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50"/>
        <w:ind w:left="0" w:leftChars="0" w:firstLine="0" w:firstLineChars="0"/>
        <w:jc w:val="center"/>
        <w:rPr>
          <w:rFonts w:hint="eastAsia" w:ascii="Times New Roman" w:hAnsi="Times New Roman"/>
          <w:b/>
          <w:bCs/>
          <w:sz w:val="52"/>
          <w:szCs w:val="52"/>
        </w:rPr>
      </w:pPr>
      <w:r>
        <w:rPr>
          <w:rFonts w:hint="eastAsia" w:ascii="Times New Roman" w:hAnsi="Times New Roman"/>
          <w:b/>
          <w:bCs/>
          <w:sz w:val="52"/>
          <w:szCs w:val="52"/>
        </w:rPr>
        <w:t>温泉镇南平村污水处理设施及周边配套建设项目</w:t>
      </w:r>
    </w:p>
    <w:p>
      <w:pPr>
        <w:spacing w:beforeLines="50"/>
        <w:ind w:left="0" w:leftChars="0" w:firstLine="0" w:firstLineChars="0"/>
        <w:jc w:val="center"/>
        <w:rPr>
          <w:rFonts w:hint="eastAsia" w:ascii="Times New Roman" w:hAnsi="Times New Roman"/>
          <w:b/>
          <w:bCs/>
          <w:sz w:val="52"/>
          <w:szCs w:val="52"/>
        </w:rPr>
      </w:pPr>
    </w:p>
    <w:p>
      <w:pPr>
        <w:spacing w:beforeLines="50"/>
        <w:ind w:left="0" w:leftChars="0" w:firstLine="0" w:firstLineChars="0"/>
        <w:jc w:val="center"/>
        <w:rPr>
          <w:rFonts w:ascii="Times New Roman" w:hAnsi="Times New Roman"/>
          <w:b/>
          <w:bCs/>
          <w:sz w:val="52"/>
          <w:szCs w:val="52"/>
        </w:rPr>
      </w:pPr>
      <w:r>
        <w:rPr>
          <w:rFonts w:hint="eastAsia" w:ascii="Times New Roman" w:hAnsi="Times New Roman"/>
          <w:b/>
          <w:bCs/>
          <w:sz w:val="52"/>
          <w:szCs w:val="52"/>
        </w:rPr>
        <w:t>挡土墙</w:t>
      </w:r>
      <w:r>
        <w:rPr>
          <w:rFonts w:ascii="Times New Roman" w:hAnsi="Times New Roman"/>
          <w:b/>
          <w:bCs/>
          <w:sz w:val="52"/>
          <w:szCs w:val="52"/>
        </w:rPr>
        <w:t>计算书</w:t>
      </w:r>
    </w:p>
    <w:p>
      <w:pPr>
        <w:spacing w:beforeLines="50"/>
        <w:ind w:firstLine="964"/>
        <w:jc w:val="center"/>
        <w:rPr>
          <w:rFonts w:ascii="Times New Roman" w:hAnsi="Times New Roman"/>
          <w:b/>
          <w:bCs/>
          <w:sz w:val="48"/>
          <w:szCs w:val="48"/>
        </w:rPr>
      </w:pPr>
    </w:p>
    <w:p>
      <w:pPr>
        <w:spacing w:beforeLines="50"/>
        <w:ind w:firstLine="964"/>
        <w:jc w:val="center"/>
        <w:rPr>
          <w:rFonts w:ascii="Times New Roman" w:hAnsi="Times New Roman"/>
          <w:b/>
          <w:bCs/>
          <w:sz w:val="48"/>
          <w:szCs w:val="48"/>
        </w:rPr>
      </w:pPr>
    </w:p>
    <w:p>
      <w:pPr>
        <w:spacing w:beforeLines="50"/>
        <w:ind w:firstLine="964"/>
        <w:jc w:val="center"/>
        <w:rPr>
          <w:rFonts w:ascii="Times New Roman" w:hAnsi="Times New Roman"/>
          <w:b/>
          <w:bCs/>
          <w:sz w:val="48"/>
          <w:szCs w:val="48"/>
        </w:rPr>
      </w:pPr>
    </w:p>
    <w:p>
      <w:pPr>
        <w:spacing w:beforeLines="50"/>
        <w:ind w:firstLine="964"/>
        <w:jc w:val="center"/>
        <w:rPr>
          <w:rFonts w:ascii="Times New Roman" w:hAnsi="Times New Roman"/>
          <w:b/>
          <w:bCs/>
          <w:sz w:val="48"/>
          <w:szCs w:val="48"/>
        </w:rPr>
      </w:pPr>
    </w:p>
    <w:p>
      <w:pPr>
        <w:spacing w:beforeLines="50"/>
        <w:ind w:firstLine="964"/>
        <w:jc w:val="center"/>
        <w:rPr>
          <w:rFonts w:ascii="Times New Roman" w:hAnsi="Times New Roman"/>
          <w:b/>
          <w:bCs/>
          <w:sz w:val="48"/>
          <w:szCs w:val="48"/>
        </w:rPr>
      </w:pPr>
    </w:p>
    <w:p>
      <w:pPr>
        <w:spacing w:beforeLines="50"/>
        <w:ind w:firstLine="964"/>
        <w:jc w:val="center"/>
        <w:rPr>
          <w:rFonts w:ascii="Times New Roman" w:hAnsi="Times New Roman"/>
          <w:b/>
          <w:bCs/>
          <w:sz w:val="48"/>
          <w:szCs w:val="48"/>
        </w:rPr>
      </w:pPr>
    </w:p>
    <w:p>
      <w:pPr>
        <w:spacing w:beforeLines="50"/>
        <w:ind w:firstLine="964"/>
        <w:jc w:val="center"/>
        <w:rPr>
          <w:rFonts w:ascii="Times New Roman" w:hAnsi="Times New Roman"/>
          <w:b/>
          <w:bCs/>
          <w:sz w:val="48"/>
          <w:szCs w:val="48"/>
        </w:rPr>
      </w:pPr>
    </w:p>
    <w:p>
      <w:pPr>
        <w:spacing w:beforeLines="50"/>
        <w:ind w:firstLine="964"/>
        <w:jc w:val="center"/>
        <w:rPr>
          <w:rFonts w:ascii="Times New Roman" w:hAnsi="Times New Roman"/>
          <w:b/>
          <w:bCs/>
          <w:sz w:val="48"/>
          <w:szCs w:val="48"/>
        </w:rPr>
      </w:pPr>
    </w:p>
    <w:p>
      <w:pPr>
        <w:spacing w:beforeLines="50"/>
        <w:ind w:firstLine="964"/>
        <w:jc w:val="center"/>
        <w:rPr>
          <w:rFonts w:hint="eastAsia" w:ascii="Times New Roman" w:hAnsi="Times New Roman"/>
          <w:b/>
          <w:bCs/>
          <w:sz w:val="48"/>
          <w:szCs w:val="48"/>
        </w:rPr>
      </w:pPr>
    </w:p>
    <w:p>
      <w:pPr>
        <w:spacing w:beforeLines="50"/>
        <w:ind w:firstLine="964"/>
        <w:jc w:val="center"/>
        <w:rPr>
          <w:rFonts w:hint="eastAsia" w:ascii="Times New Roman" w:hAnsi="Times New Roman"/>
          <w:b/>
          <w:bCs/>
          <w:sz w:val="48"/>
          <w:szCs w:val="48"/>
        </w:rPr>
      </w:pPr>
    </w:p>
    <w:p>
      <w:pPr>
        <w:ind w:firstLine="640"/>
        <w:jc w:val="center"/>
        <w:rPr>
          <w:rFonts w:ascii="Times New Roman" w:hAnsi="Times New Roman"/>
          <w:spacing w:val="20"/>
          <w:sz w:val="28"/>
          <w:szCs w:val="28"/>
        </w:rPr>
      </w:pPr>
      <w:r>
        <w:rPr>
          <w:rFonts w:hint="eastAsia" w:ascii="Times New Roman" w:hAnsi="Times New Roman"/>
          <w:spacing w:val="20"/>
          <w:sz w:val="28"/>
          <w:szCs w:val="28"/>
        </w:rPr>
        <w:t>广东远银工程设计有限公司</w:t>
      </w:r>
    </w:p>
    <w:p>
      <w:pPr>
        <w:ind w:firstLine="640"/>
        <w:jc w:val="center"/>
        <w:rPr>
          <w:rFonts w:ascii="Times New Roman" w:hAnsi="Times New Roman"/>
          <w:spacing w:val="20"/>
          <w:sz w:val="28"/>
          <w:szCs w:val="28"/>
        </w:rPr>
      </w:pPr>
      <w:r>
        <w:rPr>
          <w:rFonts w:hint="eastAsia" w:ascii="Times New Roman" w:hAnsi="Times New Roman"/>
          <w:spacing w:val="20"/>
          <w:sz w:val="28"/>
          <w:szCs w:val="28"/>
        </w:rPr>
        <w:t>202</w:t>
      </w:r>
      <w:r>
        <w:rPr>
          <w:rFonts w:hint="eastAsia" w:ascii="Times New Roman" w:hAnsi="Times New Roman"/>
          <w:spacing w:val="20"/>
          <w:sz w:val="28"/>
          <w:szCs w:val="28"/>
          <w:lang w:val="en-US" w:eastAsia="zh-CN"/>
        </w:rPr>
        <w:t>3</w:t>
      </w:r>
      <w:r>
        <w:rPr>
          <w:rFonts w:hint="eastAsia" w:ascii="Times New Roman" w:hAnsi="Times New Roman"/>
          <w:spacing w:val="20"/>
          <w:sz w:val="28"/>
          <w:szCs w:val="28"/>
        </w:rPr>
        <w:t>年</w:t>
      </w:r>
      <w:r>
        <w:rPr>
          <w:rFonts w:hint="eastAsia" w:ascii="Times New Roman" w:hAnsi="Times New Roman"/>
          <w:spacing w:val="20"/>
          <w:sz w:val="28"/>
          <w:szCs w:val="28"/>
          <w:lang w:val="en-US" w:eastAsia="zh-CN"/>
        </w:rPr>
        <w:t>06</w:t>
      </w:r>
      <w:r>
        <w:rPr>
          <w:rFonts w:hint="eastAsia" w:ascii="Times New Roman" w:hAnsi="Times New Roman"/>
          <w:spacing w:val="20"/>
          <w:sz w:val="28"/>
          <w:szCs w:val="28"/>
        </w:rPr>
        <w:t>月   广州</w:t>
      </w:r>
      <w:bookmarkStart w:id="4" w:name="_GoBack"/>
      <w:bookmarkEnd w:id="4"/>
      <w:r>
        <w:rPr>
          <w:rFonts w:hint="eastAsia" w:ascii="Times New Roman" w:hAnsi="Times New Roman"/>
          <w:spacing w:val="20"/>
          <w:sz w:val="28"/>
          <w:szCs w:val="28"/>
        </w:rPr>
        <w:t>市</w:t>
      </w:r>
    </w:p>
    <w:p>
      <w:pPr>
        <w:ind w:firstLine="480"/>
        <w:rPr>
          <w:rFonts w:ascii="Times New Roman" w:hAnsi="Times New Roman"/>
          <w:kern w:val="0"/>
          <w:szCs w:val="24"/>
        </w:rPr>
        <w:sectPr>
          <w:headerReference r:id="rId7" w:type="first"/>
          <w:footerReference r:id="rId10" w:type="first"/>
          <w:headerReference r:id="rId5" w:type="default"/>
          <w:footerReference r:id="rId8" w:type="default"/>
          <w:headerReference r:id="rId6" w:type="even"/>
          <w:footerReference r:id="rId9" w:type="even"/>
          <w:pgSz w:w="11906" w:h="16838"/>
          <w:pgMar w:top="1361" w:right="1247" w:bottom="1361" w:left="1247" w:header="851" w:footer="992" w:gutter="0"/>
          <w:pgNumType w:start="1"/>
          <w:cols w:space="425" w:num="1"/>
          <w:docGrid w:type="lines" w:linePitch="312" w:charSpace="0"/>
        </w:sectPr>
      </w:pPr>
    </w:p>
    <w:p>
      <w:pPr>
        <w:pStyle w:val="2"/>
        <w:spacing w:line="360" w:lineRule="auto"/>
      </w:pPr>
      <w:bookmarkStart w:id="0" w:name="_Toc56180205"/>
      <w:r>
        <w:rPr>
          <w:rFonts w:hint="eastAsia"/>
        </w:rPr>
        <w:t>1挡墙计算</w:t>
      </w:r>
      <w:bookmarkEnd w:id="0"/>
    </w:p>
    <w:p>
      <w:pPr>
        <w:pStyle w:val="3"/>
        <w:rPr>
          <w:b w:val="0"/>
        </w:rPr>
      </w:pPr>
      <w:bookmarkStart w:id="1" w:name="_Toc56180206"/>
      <w:r>
        <w:rPr>
          <w:rFonts w:hint="eastAsia"/>
          <w:b w:val="0"/>
        </w:rPr>
        <w:t>1.1挡墙稳定计算</w:t>
      </w:r>
      <w:bookmarkEnd w:id="1"/>
    </w:p>
    <w:p>
      <w:pPr>
        <w:pStyle w:val="4"/>
        <w:rPr>
          <w:b w:val="0"/>
        </w:rPr>
      </w:pPr>
      <w:r>
        <w:rPr>
          <w:rFonts w:hint="eastAsia"/>
          <w:b w:val="0"/>
        </w:rPr>
        <w:t>1.1.1基本情况</w:t>
      </w:r>
    </w:p>
    <w:p>
      <w:pPr>
        <w:ind w:firstLine="480"/>
      </w:pPr>
      <w:r>
        <w:rPr>
          <w:rFonts w:hint="eastAsia"/>
        </w:rPr>
        <w:t>本次设计挡土墙采用重力式。重力式挡土墙顶宽1.1m，高5.0m，面坡斜率为1：0.2，背坡垂直。</w:t>
      </w:r>
    </w:p>
    <w:p>
      <w:pPr>
        <w:ind w:firstLine="480"/>
        <w:rPr>
          <w:rFonts w:ascii="Times New Roman" w:hAnsi="Times New Roman"/>
          <w:kern w:val="0"/>
          <w:szCs w:val="24"/>
        </w:rPr>
      </w:pPr>
      <w:r>
        <w:rPr>
          <w:rFonts w:ascii="Times New Roman" w:hAnsi="Times New Roman"/>
          <w:kern w:val="0"/>
          <w:szCs w:val="24"/>
        </w:rPr>
        <w:t>根据《中国地震动参数区划图》（GB18306-2015），本工程场区地震动峰值加速度为0.</w:t>
      </w:r>
      <w:r>
        <w:rPr>
          <w:rFonts w:hint="eastAsia" w:ascii="Times New Roman" w:hAnsi="Times New Roman"/>
          <w:kern w:val="0"/>
          <w:szCs w:val="24"/>
        </w:rPr>
        <w:t>05</w:t>
      </w:r>
      <w:r>
        <w:rPr>
          <w:rFonts w:ascii="Times New Roman" w:hAnsi="Times New Roman"/>
          <w:kern w:val="0"/>
          <w:szCs w:val="24"/>
        </w:rPr>
        <w:t xml:space="preserve"> g（相当地震基本烈度为</w:t>
      </w:r>
      <w:r>
        <w:rPr>
          <w:rFonts w:hint="eastAsia" w:ascii="Times New Roman" w:hAnsi="Times New Roman"/>
          <w:kern w:val="0"/>
          <w:szCs w:val="24"/>
        </w:rPr>
        <w:t>VI</w:t>
      </w:r>
      <w:r>
        <w:rPr>
          <w:rFonts w:ascii="Times New Roman" w:hAnsi="Times New Roman"/>
          <w:kern w:val="0"/>
          <w:szCs w:val="24"/>
        </w:rPr>
        <w:t>度）</w:t>
      </w:r>
      <w:r>
        <w:rPr>
          <w:rFonts w:hint="eastAsia" w:ascii="Times New Roman" w:hAnsi="Times New Roman"/>
          <w:kern w:val="0"/>
          <w:szCs w:val="24"/>
        </w:rPr>
        <w:t>，</w:t>
      </w:r>
      <w:r>
        <w:rPr>
          <w:rFonts w:ascii="Times New Roman" w:hAnsi="Times New Roman"/>
          <w:szCs w:val="21"/>
        </w:rPr>
        <w:t>抗震设防烈度为6度</w:t>
      </w:r>
      <w:r>
        <w:rPr>
          <w:rFonts w:hint="eastAsia" w:ascii="Times New Roman" w:hAnsi="Times New Roman"/>
          <w:szCs w:val="21"/>
        </w:rPr>
        <w:t>（不考虑地震设防）</w:t>
      </w:r>
      <w:r>
        <w:rPr>
          <w:rFonts w:ascii="Times New Roman" w:hAnsi="Times New Roman"/>
          <w:szCs w:val="21"/>
        </w:rPr>
        <w:t>，设计地震分组为第一组</w:t>
      </w:r>
      <w:r>
        <w:rPr>
          <w:rFonts w:hint="eastAsia" w:ascii="Times New Roman" w:hAnsi="Times New Roman"/>
          <w:kern w:val="0"/>
          <w:szCs w:val="24"/>
        </w:rPr>
        <w:t>。</w:t>
      </w:r>
    </w:p>
    <w:p>
      <w:pPr>
        <w:pStyle w:val="4"/>
        <w:rPr>
          <w:b w:val="0"/>
        </w:rPr>
      </w:pPr>
      <w:r>
        <w:rPr>
          <w:rFonts w:hint="eastAsia"/>
          <w:b w:val="0"/>
        </w:rPr>
        <w:t>1.1.2</w:t>
      </w:r>
      <w:r>
        <w:rPr>
          <w:rFonts w:hint="eastAsia"/>
          <w:b w:val="0"/>
        </w:rPr>
        <w:tab/>
      </w:r>
      <w:r>
        <w:rPr>
          <w:rFonts w:hint="eastAsia"/>
          <w:b w:val="0"/>
        </w:rPr>
        <w:t>计算方法与参数</w:t>
      </w:r>
    </w:p>
    <w:p>
      <w:pPr>
        <w:ind w:firstLine="480"/>
      </w:pPr>
      <w:r>
        <w:rPr>
          <w:rFonts w:hint="eastAsia"/>
        </w:rPr>
        <w:t>计算依据：</w:t>
      </w:r>
    </w:p>
    <w:p>
      <w:pPr>
        <w:ind w:firstLine="480"/>
        <w:rPr>
          <w:szCs w:val="21"/>
        </w:rPr>
      </w:pPr>
      <w:r>
        <w:rPr>
          <w:szCs w:val="21"/>
        </w:rPr>
        <w:t>（1）</w:t>
      </w:r>
      <w:r>
        <w:rPr>
          <w:rFonts w:hint="eastAsia"/>
          <w:szCs w:val="21"/>
        </w:rPr>
        <w:t>《公路路基设计规范》（JTG D30-2015）；</w:t>
      </w:r>
    </w:p>
    <w:p>
      <w:pPr>
        <w:ind w:firstLine="480"/>
        <w:rPr>
          <w:szCs w:val="21"/>
        </w:rPr>
      </w:pPr>
      <w:r>
        <w:rPr>
          <w:rFonts w:hint="eastAsia"/>
          <w:szCs w:val="21"/>
        </w:rPr>
        <w:t>（2）</w:t>
      </w:r>
      <w:r>
        <w:rPr>
          <w:szCs w:val="21"/>
        </w:rPr>
        <w:t>《水工</w:t>
      </w:r>
      <w:r>
        <w:rPr>
          <w:rFonts w:hint="eastAsia"/>
          <w:szCs w:val="21"/>
        </w:rPr>
        <w:t>挡土墙</w:t>
      </w:r>
      <w:r>
        <w:rPr>
          <w:szCs w:val="21"/>
        </w:rPr>
        <w:t xml:space="preserve">设计规范》（SL </w:t>
      </w:r>
      <w:r>
        <w:rPr>
          <w:rFonts w:hint="eastAsia"/>
          <w:szCs w:val="21"/>
        </w:rPr>
        <w:t>379-2007</w:t>
      </w:r>
      <w:r>
        <w:rPr>
          <w:szCs w:val="21"/>
        </w:rPr>
        <w:t>）</w:t>
      </w:r>
      <w:r>
        <w:rPr>
          <w:rFonts w:hint="eastAsia"/>
          <w:szCs w:val="21"/>
        </w:rPr>
        <w:t>；</w:t>
      </w:r>
    </w:p>
    <w:p>
      <w:pPr>
        <w:ind w:firstLine="480"/>
        <w:rPr>
          <w:szCs w:val="21"/>
        </w:rPr>
      </w:pPr>
      <w:r>
        <w:rPr>
          <w:rFonts w:hint="eastAsia"/>
          <w:szCs w:val="21"/>
        </w:rPr>
        <w:t>（3）《建筑边坡工程技术规范》（</w:t>
      </w:r>
      <w:r>
        <w:rPr>
          <w:szCs w:val="21"/>
        </w:rPr>
        <w:t>GB50330-2013</w:t>
      </w:r>
      <w:r>
        <w:rPr>
          <w:rFonts w:hint="eastAsia"/>
          <w:szCs w:val="21"/>
        </w:rPr>
        <w:t>）</w:t>
      </w:r>
    </w:p>
    <w:p>
      <w:pPr>
        <w:ind w:firstLine="480"/>
        <w:rPr>
          <w:szCs w:val="21"/>
        </w:rPr>
      </w:pPr>
      <w:r>
        <w:rPr>
          <w:rFonts w:hint="eastAsia"/>
          <w:szCs w:val="21"/>
        </w:rPr>
        <w:t>（4）《混凝土结构设计规范》（GB 50010-2010）2015年版。</w:t>
      </w:r>
    </w:p>
    <w:p>
      <w:pPr>
        <w:ind w:firstLine="480"/>
      </w:pPr>
      <w:r>
        <w:rPr>
          <w:rFonts w:hint="eastAsia"/>
        </w:rPr>
        <w:t>根据挡墙的运行条件，对挡土墙建筑物进行稳定和应力计算。</w:t>
      </w:r>
    </w:p>
    <w:p>
      <w:pPr>
        <w:pStyle w:val="5"/>
        <w:spacing w:before="96" w:after="96"/>
        <w:rPr>
          <w:bCs w:val="0"/>
        </w:rPr>
      </w:pPr>
      <w:r>
        <w:rPr>
          <w:rFonts w:hint="eastAsia"/>
          <w:bCs w:val="0"/>
        </w:rPr>
        <w:t>1.1.2.1</w:t>
      </w:r>
      <w:r>
        <w:rPr>
          <w:rFonts w:hint="eastAsia"/>
          <w:bCs w:val="0"/>
        </w:rPr>
        <w:tab/>
      </w:r>
      <w:r>
        <w:rPr>
          <w:rFonts w:hint="eastAsia"/>
          <w:bCs w:val="0"/>
        </w:rPr>
        <w:t>抗滑稳定计算</w:t>
      </w:r>
    </w:p>
    <w:p>
      <w:pPr>
        <w:ind w:firstLine="480"/>
      </w:pPr>
      <w:r>
        <w:rPr>
          <w:rFonts w:hint="eastAsia"/>
        </w:rPr>
        <w:t>Kc=f·∑G/∑H</w:t>
      </w:r>
    </w:p>
    <w:p>
      <w:pPr>
        <w:ind w:firstLine="480"/>
      </w:pPr>
      <w:r>
        <w:rPr>
          <w:rFonts w:hint="eastAsia"/>
        </w:rPr>
        <w:t>式中：</w:t>
      </w:r>
    </w:p>
    <w:p>
      <w:pPr>
        <w:ind w:firstLine="960" w:firstLineChars="400"/>
      </w:pPr>
      <w:r>
        <w:rPr>
          <w:rFonts w:hint="eastAsia"/>
        </w:rPr>
        <w:t>K</w:t>
      </w:r>
      <w:r>
        <w:rPr>
          <w:rFonts w:hint="eastAsia"/>
          <w:vertAlign w:val="subscript"/>
        </w:rPr>
        <w:t>c</w:t>
      </w:r>
      <w:r>
        <w:rPr>
          <w:rFonts w:hint="eastAsia"/>
        </w:rPr>
        <w:t>－挡土墙沿基底面的抗滑稳定安全系数；</w:t>
      </w:r>
    </w:p>
    <w:p>
      <w:pPr>
        <w:ind w:firstLine="960" w:firstLineChars="400"/>
      </w:pPr>
      <w:r>
        <w:rPr>
          <w:rFonts w:hint="eastAsia"/>
        </w:rPr>
        <w:t>f－挡土墙基底面与地基之间的摩擦系数；</w:t>
      </w:r>
    </w:p>
    <w:p>
      <w:pPr>
        <w:ind w:firstLine="960" w:firstLineChars="400"/>
      </w:pPr>
      <w:r>
        <w:rPr>
          <w:rFonts w:hint="eastAsia"/>
        </w:rPr>
        <w:t>∑H－作用在挡土墙上全部平行于基底面的荷载（kN）；</w:t>
      </w:r>
    </w:p>
    <w:p>
      <w:pPr>
        <w:ind w:firstLine="960" w:firstLineChars="400"/>
      </w:pPr>
      <w:r>
        <w:rPr>
          <w:rFonts w:hint="eastAsia"/>
        </w:rPr>
        <w:t>∑G－作用在挡土墙上全部垂直水平面的荷载（kN）。</w:t>
      </w:r>
    </w:p>
    <w:p>
      <w:pPr>
        <w:pStyle w:val="5"/>
        <w:spacing w:before="96" w:after="96"/>
        <w:rPr>
          <w:bCs w:val="0"/>
        </w:rPr>
      </w:pPr>
      <w:r>
        <w:rPr>
          <w:rFonts w:hint="eastAsia"/>
          <w:bCs w:val="0"/>
        </w:rPr>
        <w:t>1.1.2.2</w:t>
      </w:r>
      <w:r>
        <w:rPr>
          <w:rFonts w:hint="eastAsia"/>
          <w:bCs w:val="0"/>
        </w:rPr>
        <w:tab/>
      </w:r>
      <w:r>
        <w:rPr>
          <w:rFonts w:hint="eastAsia"/>
          <w:bCs w:val="0"/>
        </w:rPr>
        <w:t>抗倾覆稳定计算</w:t>
      </w:r>
    </w:p>
    <w:p>
      <w:pPr>
        <w:ind w:firstLine="480"/>
        <w:jc w:val="center"/>
      </w:pPr>
      <w:r>
        <w:rPr>
          <w:position w:val="-32"/>
        </w:rPr>
        <w:object>
          <v:shape id="_x0000_i1025" o:spt="75" type="#_x0000_t75" style="height:36pt;width:63pt;" o:ole="t" filled="f" o:preferrelative="t" stroked="f" coordsize="21600,21600">
            <v:path/>
            <v:fill on="f" focussize="0,0"/>
            <v:stroke on="f" joinstyle="miter"/>
            <v:imagedata r:id="rId13" o:title=""/>
            <o:lock v:ext="edit" aspectratio="t"/>
            <w10:wrap type="none"/>
            <w10:anchorlock/>
          </v:shape>
          <o:OLEObject Type="Embed" ProgID="Equation.DSMT4" ShapeID="_x0000_i1025" DrawAspect="Content" ObjectID="_1468075725" r:id="rId12">
            <o:LockedField>false</o:LockedField>
          </o:OLEObject>
        </w:object>
      </w:r>
    </w:p>
    <w:p>
      <w:pPr>
        <w:ind w:firstLine="480"/>
      </w:pPr>
      <w:r>
        <w:rPr>
          <w:rFonts w:hint="eastAsia"/>
        </w:rPr>
        <w:t>式中：</w:t>
      </w:r>
    </w:p>
    <w:p>
      <w:pPr>
        <w:ind w:firstLine="1036" w:firstLineChars="432"/>
      </w:pPr>
      <w:r>
        <w:rPr>
          <w:rFonts w:hint="eastAsia"/>
        </w:rPr>
        <w:t>K0—挡土墙抗倾覆稳定安全系数；</w:t>
      </w:r>
    </w:p>
    <w:p>
      <w:pPr>
        <w:ind w:firstLine="960" w:firstLineChars="400"/>
      </w:pPr>
      <w:r>
        <w:rPr>
          <w:position w:val="-12"/>
        </w:rPr>
        <w:object>
          <v:shape id="_x0000_i1026" o:spt="75" type="#_x0000_t75" style="height:17.25pt;width:28.5pt;" o:ole="t" filled="f" o:preferrelative="t" stroked="f" coordsize="21600,21600">
            <v:path/>
            <v:fill on="f" focussize="0,0"/>
            <v:stroke on="f" joinstyle="miter"/>
            <v:imagedata r:id="rId15" o:title=""/>
            <o:lock v:ext="edit" aspectratio="t"/>
            <w10:wrap type="none"/>
            <w10:anchorlock/>
          </v:shape>
          <o:OLEObject Type="Embed" ProgID="Equation.DSMT4" ShapeID="_x0000_i1026" DrawAspect="Content" ObjectID="_1468075726" r:id="rId14">
            <o:LockedField>false</o:LockedField>
          </o:OLEObject>
        </w:object>
      </w:r>
      <w:r>
        <w:rPr>
          <w:rFonts w:hint="eastAsia"/>
        </w:rPr>
        <w:t>—对挡土墙基底前趾的抗倾覆力矩（KN*m）；</w:t>
      </w:r>
    </w:p>
    <w:p>
      <w:pPr>
        <w:ind w:firstLine="960" w:firstLineChars="400"/>
      </w:pPr>
      <w:r>
        <w:rPr>
          <w:position w:val="-12"/>
        </w:rPr>
        <w:object>
          <v:shape id="_x0000_i1027" o:spt="75" type="#_x0000_t75" style="height:17.25pt;width:30pt;" o:ole="t" filled="f" o:preferrelative="t" stroked="f" coordsize="21600,21600">
            <v:path/>
            <v:fill on="f" focussize="0,0"/>
            <v:stroke on="f" joinstyle="miter"/>
            <v:imagedata r:id="rId17" o:title=""/>
            <o:lock v:ext="edit" aspectratio="t"/>
            <w10:wrap type="none"/>
            <w10:anchorlock/>
          </v:shape>
          <o:OLEObject Type="Embed" ProgID="Equation.DSMT4" ShapeID="_x0000_i1027" DrawAspect="Content" ObjectID="_1468075727" r:id="rId16">
            <o:LockedField>false</o:LockedField>
          </o:OLEObject>
        </w:object>
      </w:r>
      <w:r>
        <w:rPr>
          <w:rFonts w:hint="eastAsia"/>
        </w:rPr>
        <w:t>—对挡土墙基底前趾的倾覆力矩（KN*m）。</w:t>
      </w:r>
    </w:p>
    <w:p>
      <w:pPr>
        <w:pStyle w:val="5"/>
        <w:spacing w:before="96" w:after="96"/>
        <w:rPr>
          <w:bCs w:val="0"/>
        </w:rPr>
      </w:pPr>
      <w:r>
        <w:rPr>
          <w:rFonts w:hint="eastAsia"/>
          <w:bCs w:val="0"/>
        </w:rPr>
        <w:t>1.1.2.3</w:t>
      </w:r>
      <w:r>
        <w:rPr>
          <w:rFonts w:hint="eastAsia"/>
          <w:bCs w:val="0"/>
        </w:rPr>
        <w:tab/>
      </w:r>
      <w:r>
        <w:rPr>
          <w:rFonts w:hint="eastAsia"/>
          <w:bCs w:val="0"/>
        </w:rPr>
        <w:t>基底应力计算</w:t>
      </w:r>
    </w:p>
    <w:p>
      <w:pPr>
        <w:ind w:firstLine="480"/>
        <w:jc w:val="center"/>
      </w:pPr>
      <w:r>
        <w:rPr>
          <w:position w:val="-32"/>
        </w:rPr>
        <w:object>
          <v:shape id="_x0000_i1028" o:spt="75" type="#_x0000_t75" style="height:36pt;width:102pt;" o:ole="t" filled="f" o:preferrelative="t" stroked="f" coordsize="21600,21600">
            <v:path/>
            <v:fill on="f" focussize="0,0"/>
            <v:stroke on="f" joinstyle="miter"/>
            <v:imagedata r:id="rId19" o:title=""/>
            <o:lock v:ext="edit" aspectratio="t"/>
            <w10:wrap type="none"/>
            <w10:anchorlock/>
          </v:shape>
          <o:OLEObject Type="Embed" ProgID="Equation.DSMT4" ShapeID="_x0000_i1028" DrawAspect="Content" ObjectID="_1468075728" r:id="rId18">
            <o:LockedField>false</o:LockedField>
          </o:OLEObject>
        </w:object>
      </w:r>
    </w:p>
    <w:p>
      <w:pPr>
        <w:ind w:firstLine="480"/>
      </w:pPr>
      <w:r>
        <w:rPr>
          <w:rFonts w:hint="eastAsia"/>
        </w:rPr>
        <w:t>式中：</w:t>
      </w:r>
    </w:p>
    <w:p>
      <w:pPr>
        <w:ind w:firstLine="960" w:firstLineChars="400"/>
      </w:pPr>
      <w:r>
        <w:rPr>
          <w:position w:val="-32"/>
        </w:rPr>
        <w:object>
          <v:shape id="_x0000_i1029" o:spt="75" type="#_x0000_t75" style="height:28.5pt;width:21pt;" o:ole="t" filled="f" o:preferrelative="t" stroked="f" coordsize="21600,21600">
            <v:path/>
            <v:fill on="f" focussize="0,0"/>
            <v:stroke on="f" joinstyle="miter"/>
            <v:imagedata r:id="rId21" o:title=""/>
            <o:lock v:ext="edit" aspectratio="t"/>
            <w10:wrap type="none"/>
            <w10:anchorlock/>
          </v:shape>
          <o:OLEObject Type="Embed" ProgID="Equation.DSMT4" ShapeID="_x0000_i1029" DrawAspect="Content" ObjectID="_1468075729" r:id="rId20">
            <o:LockedField>false</o:LockedField>
          </o:OLEObject>
        </w:object>
      </w:r>
      <w:r>
        <w:rPr>
          <w:rFonts w:hint="eastAsia"/>
        </w:rPr>
        <w:t>－挡土墙基底应力的最大、最小值（kpa）；</w:t>
      </w:r>
    </w:p>
    <w:p>
      <w:pPr>
        <w:ind w:firstLine="960" w:firstLineChars="400"/>
      </w:pPr>
      <w:r>
        <w:rPr>
          <w:rFonts w:hint="eastAsia"/>
        </w:rPr>
        <w:t>∑G－作用在挡土墙上全部垂直于水平面的荷载（kN）；</w:t>
      </w:r>
    </w:p>
    <w:p>
      <w:pPr>
        <w:ind w:firstLine="960" w:firstLineChars="400"/>
      </w:pPr>
      <w:r>
        <w:rPr>
          <w:rFonts w:hint="eastAsia"/>
        </w:rPr>
        <w:t>∑M—作用于挡土墙上的全部荷载对于水平面平行前墙墙面方向形心轴的力矩之和（kN*m）；</w:t>
      </w:r>
    </w:p>
    <w:p>
      <w:pPr>
        <w:ind w:firstLine="960" w:firstLineChars="400"/>
      </w:pPr>
      <w:r>
        <w:rPr>
          <w:rFonts w:hint="eastAsia"/>
        </w:rPr>
        <w:t>A－挡土墙基底面的面积（m</w:t>
      </w:r>
      <w:r>
        <w:rPr>
          <w:rFonts w:hint="eastAsia"/>
          <w:vertAlign w:val="superscript"/>
        </w:rPr>
        <w:t>2</w:t>
      </w:r>
      <w:r>
        <w:rPr>
          <w:rFonts w:hint="eastAsia"/>
        </w:rPr>
        <w:t>）；</w:t>
      </w:r>
    </w:p>
    <w:p>
      <w:pPr>
        <w:ind w:firstLine="960" w:firstLineChars="400"/>
      </w:pPr>
      <w:r>
        <w:rPr>
          <w:rFonts w:hint="eastAsia"/>
        </w:rPr>
        <w:t>W－挡土墙基底面对于基底面平行前墙墙面方向形心轴的截面矩（m³）。</w:t>
      </w:r>
    </w:p>
    <w:p>
      <w:pPr>
        <w:ind w:firstLine="480"/>
      </w:pPr>
      <w:r>
        <w:rPr>
          <w:rFonts w:hint="eastAsia"/>
        </w:rPr>
        <w:t>平均基底应力为：</w:t>
      </w:r>
      <w:r>
        <w:rPr>
          <w:position w:val="-24"/>
        </w:rPr>
        <w:object>
          <v:shape id="_x0000_i1030" o:spt="75" type="#_x0000_t75" style="height:33.75pt;width:105.75pt;" o:ole="t" filled="f" o:preferrelative="t" stroked="f" coordsize="21600,21600">
            <v:path/>
            <v:fill on="f" focussize="0,0"/>
            <v:stroke on="f" joinstyle="miter"/>
            <v:imagedata r:id="rId23" o:title=""/>
            <o:lock v:ext="edit" aspectratio="t"/>
            <w10:wrap type="none"/>
            <w10:anchorlock/>
          </v:shape>
          <o:OLEObject Type="Embed" ProgID="Equation.DSMT4" ShapeID="_x0000_i1030" DrawAspect="Content" ObjectID="_1468075730" r:id="rId22">
            <o:LockedField>false</o:LockedField>
          </o:OLEObject>
        </w:object>
      </w:r>
    </w:p>
    <w:p>
      <w:pPr>
        <w:ind w:firstLine="480"/>
        <w:rPr>
          <w:rFonts w:asciiTheme="minorEastAsia" w:hAnsiTheme="minorEastAsia"/>
        </w:rPr>
      </w:pPr>
      <w:r>
        <w:rPr>
          <w:rFonts w:hint="eastAsia"/>
        </w:rPr>
        <w:t>基底应力不均匀系数</w:t>
      </w:r>
      <w:r>
        <w:rPr>
          <w:rFonts w:hint="eastAsia" w:asciiTheme="minorEastAsia" w:hAnsiTheme="minorEastAsia"/>
        </w:rPr>
        <w:t>：</w:t>
      </w:r>
      <w:r>
        <w:rPr>
          <w:rFonts w:asciiTheme="minorEastAsia" w:hAnsiTheme="minorEastAsia"/>
          <w:position w:val="-32"/>
        </w:rPr>
        <w:object>
          <v:shape id="_x0000_i1031" o:spt="75" type="#_x0000_t75" style="height:36pt;width:47.25pt;" o:ole="t" filled="f" o:preferrelative="t" stroked="f" coordsize="21600,21600">
            <v:path/>
            <v:fill on="f" focussize="0,0"/>
            <v:stroke on="f" joinstyle="miter"/>
            <v:imagedata r:id="rId25" o:title=""/>
            <o:lock v:ext="edit" aspectratio="t"/>
            <w10:wrap type="none"/>
            <w10:anchorlock/>
          </v:shape>
          <o:OLEObject Type="Embed" ProgID="Equation.DSMT4" ShapeID="_x0000_i1031" DrawAspect="Content" ObjectID="_1468075731" r:id="rId24">
            <o:LockedField>false</o:LockedField>
          </o:OLEObject>
        </w:object>
      </w:r>
    </w:p>
    <w:p>
      <w:pPr>
        <w:autoSpaceDE w:val="0"/>
        <w:autoSpaceDN w:val="0"/>
        <w:adjustRightInd w:val="0"/>
        <w:ind w:firstLine="480"/>
        <w:jc w:val="left"/>
        <w:rPr>
          <w:kern w:val="0"/>
        </w:rPr>
      </w:pPr>
      <w:r>
        <w:rPr>
          <w:rFonts w:hint="eastAsia" w:asciiTheme="minorEastAsia" w:hAnsiTheme="minorEastAsia"/>
        </w:rPr>
        <w:t>由于本次设计的挡墙为主要建筑物，建筑物级别为3级</w:t>
      </w:r>
      <w:r>
        <w:rPr>
          <w:rFonts w:hint="eastAsia"/>
          <w:kern w:val="0"/>
        </w:rPr>
        <w:t>，参数指标为：</w:t>
      </w:r>
    </w:p>
    <w:p>
      <w:pPr>
        <w:autoSpaceDE w:val="0"/>
        <w:autoSpaceDN w:val="0"/>
        <w:adjustRightInd w:val="0"/>
        <w:ind w:firstLine="480"/>
        <w:jc w:val="left"/>
        <w:rPr>
          <w:kern w:val="0"/>
        </w:rPr>
      </w:pPr>
      <w:r>
        <w:rPr>
          <w:rFonts w:hint="eastAsia"/>
          <w:kern w:val="0"/>
        </w:rPr>
        <w:t>抗滑稳定安全系数允许值〔Kc〕基本组合为1.25；特殊组合为1.10；地震情况下的特殊组合为1.05。</w:t>
      </w:r>
    </w:p>
    <w:p>
      <w:pPr>
        <w:ind w:firstLine="480"/>
      </w:pPr>
      <w:r>
        <w:rPr>
          <w:rFonts w:hint="eastAsia"/>
        </w:rPr>
        <w:t>抗倾覆安全系数允许值〔Ko〕基本组合为1.50；特殊组合为1.40。</w:t>
      </w:r>
    </w:p>
    <w:p>
      <w:pPr>
        <w:ind w:firstLine="480"/>
        <w:jc w:val="left"/>
        <w:rPr>
          <w:rFonts w:ascii="宋体" w:hAnsi="宋体" w:cs="宋体"/>
          <w:kern w:val="0"/>
          <w:szCs w:val="24"/>
        </w:rPr>
      </w:pPr>
      <w:r>
        <w:rPr>
          <w:rFonts w:ascii="宋体" w:hAnsi="宋体" w:cs="宋体"/>
          <w:kern w:val="0"/>
          <w:szCs w:val="24"/>
        </w:rPr>
        <w:t>回填土</w:t>
      </w:r>
      <w:r>
        <w:rPr>
          <w:rFonts w:hint="eastAsia" w:ascii="宋体" w:hAnsi="宋体" w:cs="宋体"/>
          <w:kern w:val="0"/>
          <w:szCs w:val="24"/>
        </w:rPr>
        <w:t>拟</w:t>
      </w:r>
      <w:r>
        <w:rPr>
          <w:rFonts w:ascii="宋体" w:hAnsi="宋体" w:cs="宋体"/>
          <w:kern w:val="0"/>
          <w:szCs w:val="24"/>
        </w:rPr>
        <w:t>用</w:t>
      </w:r>
      <w:r>
        <w:rPr>
          <w:rFonts w:hint="eastAsia" w:ascii="宋体" w:hAnsi="宋体" w:cs="宋体"/>
          <w:kern w:val="0"/>
          <w:szCs w:val="24"/>
        </w:rPr>
        <w:t>砂性黏土</w:t>
      </w:r>
      <w:r>
        <w:rPr>
          <w:rFonts w:ascii="宋体" w:hAnsi="宋体" w:cs="宋体"/>
          <w:kern w:val="0"/>
          <w:szCs w:val="24"/>
        </w:rPr>
        <w:t>。其内摩擦角Ф及凝聚力С，采用等值内摩擦角Ф＝</w:t>
      </w:r>
      <w:r>
        <w:rPr>
          <w:rFonts w:hint="eastAsia" w:ascii="宋体" w:hAnsi="宋体" w:cs="宋体"/>
          <w:kern w:val="0"/>
          <w:szCs w:val="24"/>
        </w:rPr>
        <w:t>25</w:t>
      </w:r>
      <w:r>
        <w:rPr>
          <w:rFonts w:ascii="宋体" w:hAnsi="宋体" w:cs="宋体"/>
          <w:kern w:val="0"/>
          <w:szCs w:val="24"/>
        </w:rPr>
        <w:t>.0º，С＝</w:t>
      </w:r>
      <w:r>
        <w:rPr>
          <w:rFonts w:hint="eastAsia" w:ascii="宋体" w:hAnsi="宋体" w:cs="宋体"/>
          <w:kern w:val="0"/>
          <w:szCs w:val="24"/>
        </w:rPr>
        <w:t>1</w:t>
      </w:r>
      <w:r>
        <w:rPr>
          <w:rFonts w:ascii="宋体" w:hAnsi="宋体" w:cs="宋体"/>
          <w:kern w:val="0"/>
          <w:szCs w:val="24"/>
        </w:rPr>
        <w:t>0kpa。</w:t>
      </w:r>
    </w:p>
    <w:p>
      <w:pPr>
        <w:ind w:firstLine="480"/>
        <w:jc w:val="left"/>
        <w:rPr>
          <w:rFonts w:ascii="宋体" w:hAnsi="宋体" w:cs="宋体"/>
          <w:kern w:val="0"/>
          <w:szCs w:val="24"/>
        </w:rPr>
      </w:pPr>
      <w:r>
        <w:rPr>
          <w:rFonts w:ascii="宋体" w:hAnsi="宋体" w:cs="宋体"/>
          <w:kern w:val="0"/>
          <w:szCs w:val="24"/>
        </w:rPr>
        <w:t>回填土湿容重γ＝1</w:t>
      </w:r>
      <w:r>
        <w:rPr>
          <w:rFonts w:hint="eastAsia" w:ascii="宋体" w:hAnsi="宋体" w:cs="宋体"/>
          <w:kern w:val="0"/>
          <w:szCs w:val="24"/>
        </w:rPr>
        <w:t>9.0</w:t>
      </w:r>
      <w:r>
        <w:rPr>
          <w:rFonts w:ascii="宋体" w:hAnsi="宋体" w:cs="宋体"/>
          <w:kern w:val="0"/>
          <w:szCs w:val="24"/>
        </w:rPr>
        <w:t>kN/m3，浮容重γ´＝9.0kN/m3。</w:t>
      </w:r>
    </w:p>
    <w:p>
      <w:pPr>
        <w:autoSpaceDE w:val="0"/>
        <w:autoSpaceDN w:val="0"/>
        <w:adjustRightInd w:val="0"/>
        <w:ind w:firstLine="480"/>
        <w:jc w:val="left"/>
        <w:rPr>
          <w:kern w:val="0"/>
          <w:szCs w:val="24"/>
        </w:rPr>
      </w:pPr>
      <w:r>
        <w:rPr>
          <w:kern w:val="0"/>
          <w:szCs w:val="24"/>
        </w:rPr>
        <w:t>钢筋混凝土容重</w:t>
      </w:r>
      <w:r>
        <w:rPr>
          <w:rFonts w:ascii="宋体" w:hAnsi="宋体" w:cs="宋体"/>
          <w:kern w:val="0"/>
          <w:szCs w:val="24"/>
        </w:rPr>
        <w:t>γ＝25.0kN/m3</w:t>
      </w:r>
      <w:r>
        <w:rPr>
          <w:kern w:val="0"/>
          <w:szCs w:val="24"/>
        </w:rPr>
        <w:t>，</w:t>
      </w:r>
      <w:r>
        <w:rPr>
          <w:rFonts w:hint="eastAsia"/>
          <w:kern w:val="0"/>
          <w:szCs w:val="24"/>
        </w:rPr>
        <w:t>片石砼</w:t>
      </w:r>
      <w:r>
        <w:rPr>
          <w:kern w:val="0"/>
          <w:szCs w:val="24"/>
        </w:rPr>
        <w:t>挡墙容重</w:t>
      </w:r>
      <w:r>
        <w:rPr>
          <w:rFonts w:ascii="宋体" w:hAnsi="宋体" w:cs="宋体"/>
          <w:kern w:val="0"/>
          <w:szCs w:val="24"/>
        </w:rPr>
        <w:t>γ＝2</w:t>
      </w:r>
      <w:r>
        <w:rPr>
          <w:rFonts w:hint="eastAsia" w:ascii="宋体" w:hAnsi="宋体" w:cs="宋体"/>
          <w:kern w:val="0"/>
          <w:szCs w:val="24"/>
        </w:rPr>
        <w:t>3</w:t>
      </w:r>
      <w:r>
        <w:rPr>
          <w:rFonts w:ascii="宋体" w:hAnsi="宋体" w:cs="宋体"/>
          <w:kern w:val="0"/>
          <w:szCs w:val="24"/>
        </w:rPr>
        <w:t>.0kN/m3</w:t>
      </w:r>
      <w:r>
        <w:rPr>
          <w:kern w:val="0"/>
          <w:szCs w:val="24"/>
        </w:rPr>
        <w:t>。</w:t>
      </w:r>
    </w:p>
    <w:p>
      <w:pPr>
        <w:ind w:firstLine="480"/>
        <w:rPr>
          <w:kern w:val="0"/>
          <w:szCs w:val="24"/>
        </w:rPr>
      </w:pPr>
      <w:r>
        <w:rPr>
          <w:kern w:val="0"/>
          <w:szCs w:val="24"/>
        </w:rPr>
        <w:br w:type="page"/>
      </w:r>
    </w:p>
    <w:p>
      <w:pPr>
        <w:autoSpaceDE w:val="0"/>
        <w:autoSpaceDN w:val="0"/>
        <w:adjustRightInd w:val="0"/>
        <w:ind w:firstLine="480"/>
        <w:jc w:val="left"/>
        <w:rPr>
          <w:kern w:val="0"/>
          <w:szCs w:val="24"/>
        </w:rPr>
      </w:pPr>
    </w:p>
    <w:p>
      <w:pPr>
        <w:pStyle w:val="3"/>
        <w:rPr>
          <w:rFonts w:eastAsiaTheme="minorEastAsia"/>
          <w:b w:val="0"/>
          <w:szCs w:val="24"/>
        </w:rPr>
      </w:pPr>
      <w:bookmarkStart w:id="2" w:name="_Toc56180207"/>
      <w:r>
        <w:rPr>
          <w:rFonts w:hint="eastAsia" w:eastAsiaTheme="minorEastAsia"/>
          <w:b w:val="0"/>
          <w:szCs w:val="24"/>
        </w:rPr>
        <w:t>1.2</w:t>
      </w:r>
      <w:r>
        <w:rPr>
          <w:rFonts w:hint="eastAsia" w:eastAsiaTheme="minorEastAsia"/>
          <w:b w:val="0"/>
          <w:szCs w:val="24"/>
        </w:rPr>
        <w:tab/>
      </w:r>
      <w:r>
        <w:rPr>
          <w:rFonts w:hint="eastAsia" w:eastAsiaTheme="minorEastAsia"/>
          <w:b w:val="0"/>
          <w:szCs w:val="24"/>
        </w:rPr>
        <w:t>计算工况</w:t>
      </w:r>
      <w:bookmarkEnd w:id="2"/>
    </w:p>
    <w:p>
      <w:pPr>
        <w:ind w:firstLine="480"/>
      </w:pPr>
      <w:r>
        <w:rPr>
          <w:rFonts w:hint="eastAsia"/>
        </w:rPr>
        <w:t>本次计算取最不利工况，完建工况进行计算。</w:t>
      </w:r>
    </w:p>
    <w:p>
      <w:pPr>
        <w:ind w:firstLine="480"/>
      </w:pPr>
      <w:r>
        <w:rPr>
          <w:rFonts w:hint="eastAsia"/>
        </w:rPr>
        <w:t>墙背填土完成，底板无水。</w:t>
      </w:r>
    </w:p>
    <w:p>
      <w:pPr>
        <w:ind w:firstLine="480"/>
      </w:pPr>
    </w:p>
    <w:p>
      <w:pPr>
        <w:spacing w:line="240" w:lineRule="auto"/>
        <w:ind w:firstLine="482"/>
        <w:jc w:val="center"/>
        <w:rPr>
          <w:rFonts w:ascii="Times New Roman" w:hAnsi="Times New Roman"/>
          <w:b/>
          <w:szCs w:val="21"/>
        </w:rPr>
      </w:pPr>
      <w:r>
        <w:rPr>
          <w:rFonts w:hint="eastAsia" w:ascii="Times New Roman" w:hAnsi="Times New Roman"/>
          <w:b/>
          <w:szCs w:val="21"/>
        </w:rPr>
        <w:t>表1-1 挡土墙计算工况</w:t>
      </w:r>
    </w:p>
    <w:tbl>
      <w:tblPr>
        <w:tblStyle w:val="29"/>
        <w:tblW w:w="5000" w:type="pct"/>
        <w:tblInd w:w="0" w:type="dxa"/>
        <w:tblLayout w:type="autofit"/>
        <w:tblCellMar>
          <w:top w:w="0" w:type="dxa"/>
          <w:left w:w="108" w:type="dxa"/>
          <w:bottom w:w="0" w:type="dxa"/>
          <w:right w:w="108" w:type="dxa"/>
        </w:tblCellMar>
      </w:tblPr>
      <w:tblGrid>
        <w:gridCol w:w="1130"/>
        <w:gridCol w:w="1296"/>
        <w:gridCol w:w="1548"/>
        <w:gridCol w:w="1130"/>
        <w:gridCol w:w="1130"/>
        <w:gridCol w:w="1130"/>
        <w:gridCol w:w="1131"/>
        <w:gridCol w:w="1133"/>
      </w:tblGrid>
      <w:tr>
        <w:tblPrEx>
          <w:tblCellMar>
            <w:top w:w="0" w:type="dxa"/>
            <w:left w:w="108" w:type="dxa"/>
            <w:bottom w:w="0" w:type="dxa"/>
            <w:right w:w="108" w:type="dxa"/>
          </w:tblCellMar>
        </w:tblPrEx>
        <w:trPr>
          <w:trHeight w:val="285" w:hRule="atLeast"/>
        </w:trPr>
        <w:tc>
          <w:tcPr>
            <w:tcW w:w="587"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cs="宋体"/>
                <w:kern w:val="0"/>
                <w:sz w:val="21"/>
                <w:szCs w:val="21"/>
              </w:rPr>
            </w:pPr>
            <w:r>
              <w:rPr>
                <w:rFonts w:hint="eastAsia" w:ascii="宋体" w:hAnsi="宋体" w:cs="宋体"/>
                <w:kern w:val="0"/>
                <w:sz w:val="21"/>
                <w:szCs w:val="21"/>
              </w:rPr>
              <w:t>挡墙</w:t>
            </w:r>
          </w:p>
          <w:p>
            <w:pPr>
              <w:widowControl/>
              <w:spacing w:line="240" w:lineRule="auto"/>
              <w:ind w:firstLine="0" w:firstLineChars="0"/>
              <w:jc w:val="center"/>
              <w:rPr>
                <w:rFonts w:ascii="宋体" w:hAnsi="宋体" w:cs="宋体"/>
                <w:kern w:val="0"/>
                <w:sz w:val="21"/>
                <w:szCs w:val="21"/>
              </w:rPr>
            </w:pPr>
            <w:r>
              <w:rPr>
                <w:rFonts w:hint="eastAsia" w:ascii="宋体" w:hAnsi="宋体" w:cs="宋体"/>
                <w:kern w:val="0"/>
                <w:sz w:val="21"/>
                <w:szCs w:val="21"/>
              </w:rPr>
              <w:t>形式</w:t>
            </w:r>
          </w:p>
        </w:tc>
        <w:tc>
          <w:tcPr>
            <w:tcW w:w="673"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cs="宋体"/>
                <w:kern w:val="0"/>
                <w:sz w:val="21"/>
                <w:szCs w:val="21"/>
              </w:rPr>
            </w:pPr>
            <w:r>
              <w:rPr>
                <w:rFonts w:hint="eastAsia" w:ascii="宋体" w:hAnsi="宋体" w:cs="宋体"/>
                <w:kern w:val="0"/>
                <w:sz w:val="21"/>
                <w:szCs w:val="21"/>
              </w:rPr>
              <w:t>荷载组合</w:t>
            </w:r>
          </w:p>
        </w:tc>
        <w:tc>
          <w:tcPr>
            <w:tcW w:w="80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cs="宋体"/>
                <w:kern w:val="0"/>
                <w:sz w:val="21"/>
                <w:szCs w:val="21"/>
              </w:rPr>
            </w:pPr>
            <w:r>
              <w:rPr>
                <w:rFonts w:hint="eastAsia" w:ascii="宋体" w:hAnsi="宋体" w:cs="宋体"/>
                <w:kern w:val="0"/>
                <w:sz w:val="21"/>
                <w:szCs w:val="21"/>
              </w:rPr>
              <w:t>计算工况</w:t>
            </w:r>
          </w:p>
        </w:tc>
        <w:tc>
          <w:tcPr>
            <w:tcW w:w="2937" w:type="pct"/>
            <w:gridSpan w:val="5"/>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cs="宋体"/>
                <w:kern w:val="0"/>
                <w:sz w:val="21"/>
                <w:szCs w:val="21"/>
              </w:rPr>
            </w:pPr>
            <w:r>
              <w:rPr>
                <w:rFonts w:hint="eastAsia" w:ascii="宋体" w:hAnsi="宋体" w:cs="宋体"/>
                <w:kern w:val="0"/>
                <w:sz w:val="21"/>
                <w:szCs w:val="21"/>
              </w:rPr>
              <w:t>荷载组合</w:t>
            </w:r>
          </w:p>
        </w:tc>
      </w:tr>
      <w:tr>
        <w:tblPrEx>
          <w:tblCellMar>
            <w:top w:w="0" w:type="dxa"/>
            <w:left w:w="108" w:type="dxa"/>
            <w:bottom w:w="0" w:type="dxa"/>
            <w:right w:w="108" w:type="dxa"/>
          </w:tblCellMar>
        </w:tblPrEx>
        <w:trPr>
          <w:trHeight w:val="285" w:hRule="atLeast"/>
        </w:trPr>
        <w:tc>
          <w:tcPr>
            <w:tcW w:w="587"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cs="宋体"/>
                <w:kern w:val="0"/>
                <w:sz w:val="21"/>
                <w:szCs w:val="21"/>
              </w:rPr>
            </w:pPr>
          </w:p>
        </w:tc>
        <w:tc>
          <w:tcPr>
            <w:tcW w:w="673"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cs="宋体"/>
                <w:kern w:val="0"/>
                <w:sz w:val="21"/>
                <w:szCs w:val="21"/>
              </w:rPr>
            </w:pPr>
          </w:p>
        </w:tc>
        <w:tc>
          <w:tcPr>
            <w:tcW w:w="804"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cs="宋体"/>
                <w:kern w:val="0"/>
                <w:sz w:val="21"/>
                <w:szCs w:val="21"/>
              </w:rPr>
            </w:pPr>
          </w:p>
        </w:tc>
        <w:tc>
          <w:tcPr>
            <w:tcW w:w="587" w:type="pct"/>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cs="宋体"/>
                <w:kern w:val="0"/>
                <w:sz w:val="21"/>
                <w:szCs w:val="21"/>
              </w:rPr>
            </w:pPr>
            <w:r>
              <w:rPr>
                <w:rFonts w:hint="eastAsia" w:ascii="宋体" w:hAnsi="宋体" w:cs="宋体"/>
                <w:kern w:val="0"/>
                <w:sz w:val="21"/>
                <w:szCs w:val="21"/>
              </w:rPr>
              <w:t>自重</w:t>
            </w:r>
          </w:p>
        </w:tc>
        <w:tc>
          <w:tcPr>
            <w:tcW w:w="587" w:type="pct"/>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cs="宋体"/>
                <w:kern w:val="0"/>
                <w:sz w:val="21"/>
                <w:szCs w:val="21"/>
              </w:rPr>
            </w:pPr>
            <w:r>
              <w:rPr>
                <w:rFonts w:hint="eastAsia" w:ascii="宋体" w:hAnsi="宋体" w:cs="宋体"/>
                <w:kern w:val="0"/>
                <w:sz w:val="21"/>
                <w:szCs w:val="21"/>
              </w:rPr>
              <w:t>静水压力</w:t>
            </w:r>
          </w:p>
        </w:tc>
        <w:tc>
          <w:tcPr>
            <w:tcW w:w="587" w:type="pct"/>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cs="宋体"/>
                <w:kern w:val="0"/>
                <w:sz w:val="21"/>
                <w:szCs w:val="21"/>
              </w:rPr>
            </w:pPr>
            <w:r>
              <w:rPr>
                <w:rFonts w:hint="eastAsia" w:ascii="宋体" w:hAnsi="宋体" w:cs="宋体"/>
                <w:kern w:val="0"/>
                <w:sz w:val="21"/>
                <w:szCs w:val="21"/>
              </w:rPr>
              <w:t>扬压力</w:t>
            </w:r>
          </w:p>
        </w:tc>
        <w:tc>
          <w:tcPr>
            <w:tcW w:w="587" w:type="pct"/>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cs="宋体"/>
                <w:kern w:val="0"/>
                <w:sz w:val="21"/>
                <w:szCs w:val="21"/>
              </w:rPr>
            </w:pPr>
            <w:r>
              <w:rPr>
                <w:rFonts w:hint="eastAsia" w:ascii="宋体" w:hAnsi="宋体" w:cs="宋体"/>
                <w:kern w:val="0"/>
                <w:sz w:val="21"/>
                <w:szCs w:val="21"/>
              </w:rPr>
              <w:t>土压力</w:t>
            </w:r>
          </w:p>
        </w:tc>
        <w:tc>
          <w:tcPr>
            <w:tcW w:w="588" w:type="pct"/>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cs="宋体"/>
                <w:kern w:val="0"/>
                <w:sz w:val="21"/>
                <w:szCs w:val="21"/>
              </w:rPr>
            </w:pPr>
            <w:r>
              <w:rPr>
                <w:rFonts w:hint="eastAsia" w:ascii="宋体" w:hAnsi="宋体" w:cs="宋体"/>
                <w:kern w:val="0"/>
                <w:sz w:val="21"/>
                <w:szCs w:val="21"/>
              </w:rPr>
              <w:t>地震荷载</w:t>
            </w:r>
          </w:p>
        </w:tc>
      </w:tr>
      <w:tr>
        <w:tblPrEx>
          <w:tblCellMar>
            <w:top w:w="0" w:type="dxa"/>
            <w:left w:w="108" w:type="dxa"/>
            <w:bottom w:w="0" w:type="dxa"/>
            <w:right w:w="108" w:type="dxa"/>
          </w:tblCellMar>
        </w:tblPrEx>
        <w:trPr>
          <w:trHeight w:val="285" w:hRule="atLeast"/>
        </w:trPr>
        <w:tc>
          <w:tcPr>
            <w:tcW w:w="587"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cs="宋体"/>
                <w:kern w:val="0"/>
                <w:sz w:val="21"/>
                <w:szCs w:val="21"/>
              </w:rPr>
            </w:pPr>
          </w:p>
        </w:tc>
        <w:tc>
          <w:tcPr>
            <w:tcW w:w="673"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cs="宋体"/>
                <w:kern w:val="0"/>
                <w:sz w:val="21"/>
                <w:szCs w:val="21"/>
              </w:rPr>
            </w:pPr>
          </w:p>
        </w:tc>
        <w:tc>
          <w:tcPr>
            <w:tcW w:w="804"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cs="宋体"/>
                <w:kern w:val="0"/>
                <w:sz w:val="21"/>
                <w:szCs w:val="21"/>
              </w:rPr>
            </w:pPr>
          </w:p>
        </w:tc>
        <w:tc>
          <w:tcPr>
            <w:tcW w:w="587" w:type="pct"/>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cs="宋体"/>
                <w:kern w:val="0"/>
                <w:sz w:val="21"/>
                <w:szCs w:val="21"/>
              </w:rPr>
            </w:pPr>
          </w:p>
        </w:tc>
        <w:tc>
          <w:tcPr>
            <w:tcW w:w="587" w:type="pct"/>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cs="宋体"/>
                <w:kern w:val="0"/>
                <w:sz w:val="21"/>
                <w:szCs w:val="21"/>
              </w:rPr>
            </w:pPr>
          </w:p>
        </w:tc>
        <w:tc>
          <w:tcPr>
            <w:tcW w:w="587" w:type="pct"/>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cs="宋体"/>
                <w:kern w:val="0"/>
                <w:sz w:val="21"/>
                <w:szCs w:val="21"/>
              </w:rPr>
            </w:pPr>
          </w:p>
        </w:tc>
        <w:tc>
          <w:tcPr>
            <w:tcW w:w="587" w:type="pct"/>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cs="宋体"/>
                <w:kern w:val="0"/>
                <w:sz w:val="21"/>
                <w:szCs w:val="21"/>
              </w:rPr>
            </w:pPr>
          </w:p>
        </w:tc>
        <w:tc>
          <w:tcPr>
            <w:tcW w:w="588" w:type="pct"/>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宋体" w:hAnsi="宋体" w:cs="宋体"/>
                <w:kern w:val="0"/>
                <w:sz w:val="21"/>
                <w:szCs w:val="21"/>
              </w:rPr>
            </w:pPr>
          </w:p>
        </w:tc>
      </w:tr>
      <w:tr>
        <w:tblPrEx>
          <w:tblCellMar>
            <w:top w:w="0" w:type="dxa"/>
            <w:left w:w="108" w:type="dxa"/>
            <w:bottom w:w="0" w:type="dxa"/>
            <w:right w:w="108" w:type="dxa"/>
          </w:tblCellMar>
        </w:tblPrEx>
        <w:trPr>
          <w:trHeight w:val="285" w:hRule="atLeast"/>
        </w:trPr>
        <w:tc>
          <w:tcPr>
            <w:tcW w:w="587" w:type="pct"/>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cs="宋体"/>
                <w:kern w:val="0"/>
                <w:sz w:val="21"/>
                <w:szCs w:val="21"/>
              </w:rPr>
            </w:pPr>
            <w:r>
              <w:rPr>
                <w:rFonts w:hint="eastAsia" w:ascii="宋体" w:hAnsi="宋体" w:cs="宋体"/>
                <w:kern w:val="0"/>
                <w:sz w:val="21"/>
                <w:szCs w:val="21"/>
              </w:rPr>
              <w:t>重力式挡土墙</w:t>
            </w:r>
          </w:p>
        </w:tc>
        <w:tc>
          <w:tcPr>
            <w:tcW w:w="673" w:type="pct"/>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cs="宋体"/>
                <w:kern w:val="0"/>
                <w:sz w:val="21"/>
                <w:szCs w:val="21"/>
              </w:rPr>
            </w:pPr>
            <w:r>
              <w:rPr>
                <w:rFonts w:hint="eastAsia" w:ascii="宋体" w:hAnsi="宋体" w:cs="宋体"/>
                <w:kern w:val="0"/>
                <w:sz w:val="21"/>
                <w:szCs w:val="21"/>
              </w:rPr>
              <w:t>基本组合</w:t>
            </w:r>
          </w:p>
        </w:tc>
        <w:tc>
          <w:tcPr>
            <w:tcW w:w="804" w:type="pct"/>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cs="宋体"/>
                <w:kern w:val="0"/>
                <w:sz w:val="21"/>
                <w:szCs w:val="21"/>
              </w:rPr>
            </w:pPr>
            <w:r>
              <w:rPr>
                <w:rFonts w:hint="eastAsia" w:ascii="宋体" w:hAnsi="宋体" w:cs="宋体"/>
                <w:kern w:val="0"/>
                <w:sz w:val="21"/>
                <w:szCs w:val="21"/>
              </w:rPr>
              <w:t>完建工况</w:t>
            </w:r>
          </w:p>
        </w:tc>
        <w:tc>
          <w:tcPr>
            <w:tcW w:w="587" w:type="pct"/>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cs="宋体"/>
                <w:kern w:val="0"/>
                <w:sz w:val="21"/>
                <w:szCs w:val="21"/>
              </w:rPr>
            </w:pPr>
            <w:r>
              <w:rPr>
                <w:rFonts w:hint="eastAsia" w:ascii="宋体" w:hAnsi="宋体" w:cs="宋体"/>
                <w:kern w:val="0"/>
                <w:sz w:val="21"/>
                <w:szCs w:val="21"/>
              </w:rPr>
              <w:t>√</w:t>
            </w:r>
          </w:p>
        </w:tc>
        <w:tc>
          <w:tcPr>
            <w:tcW w:w="587" w:type="pct"/>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cs="宋体"/>
                <w:kern w:val="0"/>
                <w:sz w:val="21"/>
                <w:szCs w:val="21"/>
              </w:rPr>
            </w:pPr>
            <w:r>
              <w:rPr>
                <w:rFonts w:hint="eastAsia" w:ascii="宋体" w:hAnsi="宋体" w:cs="宋体"/>
                <w:kern w:val="0"/>
                <w:sz w:val="21"/>
                <w:szCs w:val="21"/>
              </w:rPr>
              <w:t>√</w:t>
            </w:r>
          </w:p>
        </w:tc>
        <w:tc>
          <w:tcPr>
            <w:tcW w:w="587" w:type="pct"/>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cs="宋体"/>
                <w:kern w:val="0"/>
                <w:sz w:val="21"/>
                <w:szCs w:val="21"/>
              </w:rPr>
            </w:pPr>
            <w:r>
              <w:rPr>
                <w:rFonts w:hint="eastAsia" w:ascii="宋体" w:hAnsi="宋体" w:cs="宋体"/>
                <w:kern w:val="0"/>
                <w:sz w:val="21"/>
                <w:szCs w:val="21"/>
              </w:rPr>
              <w:t>√</w:t>
            </w:r>
          </w:p>
        </w:tc>
        <w:tc>
          <w:tcPr>
            <w:tcW w:w="587" w:type="pct"/>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宋体" w:hAnsi="宋体" w:cs="宋体"/>
                <w:kern w:val="0"/>
                <w:sz w:val="21"/>
                <w:szCs w:val="21"/>
              </w:rPr>
            </w:pPr>
            <w:r>
              <w:rPr>
                <w:rFonts w:hint="eastAsia" w:ascii="宋体" w:hAnsi="宋体" w:cs="宋体"/>
                <w:kern w:val="0"/>
                <w:sz w:val="21"/>
                <w:szCs w:val="21"/>
              </w:rPr>
              <w:t>√</w:t>
            </w:r>
          </w:p>
        </w:tc>
        <w:tc>
          <w:tcPr>
            <w:tcW w:w="588" w:type="pct"/>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cs="宋体"/>
                <w:kern w:val="0"/>
                <w:sz w:val="21"/>
                <w:szCs w:val="21"/>
              </w:rPr>
            </w:pPr>
            <w:r>
              <w:rPr>
                <w:rFonts w:cs="宋体"/>
                <w:kern w:val="0"/>
                <w:sz w:val="21"/>
                <w:szCs w:val="21"/>
              </w:rPr>
              <w:t>　</w:t>
            </w:r>
          </w:p>
        </w:tc>
      </w:tr>
    </w:tbl>
    <w:p>
      <w:pPr>
        <w:ind w:firstLine="480"/>
      </w:pPr>
      <w:r>
        <w:rPr>
          <w:rFonts w:hint="eastAsia"/>
        </w:rPr>
        <w:br w:type="page"/>
      </w:r>
    </w:p>
    <w:p>
      <w:pPr>
        <w:pStyle w:val="4"/>
        <w:rPr>
          <w:b w:val="0"/>
        </w:rPr>
      </w:pPr>
      <w:r>
        <w:rPr>
          <w:rFonts w:hint="eastAsia"/>
          <w:b w:val="0"/>
        </w:rPr>
        <w:t>1.2.1计算过程</w:t>
      </w:r>
    </w:p>
    <w:p>
      <w:pPr>
        <w:autoSpaceDE w:val="0"/>
        <w:autoSpaceDN w:val="0"/>
        <w:adjustRightInd w:val="0"/>
        <w:spacing w:line="240" w:lineRule="auto"/>
        <w:ind w:firstLine="0" w:firstLineChars="0"/>
        <w:jc w:val="left"/>
        <w:rPr>
          <w:rFonts w:ascii="宋体" w:hAnsi="Times New Roman" w:cs="宋体"/>
          <w:b/>
          <w:kern w:val="0"/>
          <w:szCs w:val="24"/>
          <w:lang w:val="zh-CN"/>
        </w:rPr>
      </w:pPr>
      <w:r>
        <w:rPr>
          <w:rFonts w:hint="eastAsia" w:ascii="宋体" w:hAnsi="Times New Roman" w:cs="宋体"/>
          <w:b/>
          <w:kern w:val="0"/>
          <w:szCs w:val="24"/>
          <w:lang w:val="zh-CN"/>
        </w:rPr>
        <w:t>①完建工况</w:t>
      </w:r>
    </w:p>
    <w:p>
      <w:pPr>
        <w:autoSpaceDE w:val="0"/>
        <w:autoSpaceDN w:val="0"/>
        <w:adjustRightInd w:val="0"/>
        <w:spacing w:line="240" w:lineRule="auto"/>
        <w:ind w:firstLine="0" w:firstLineChars="0"/>
        <w:jc w:val="left"/>
        <w:rPr>
          <w:rFonts w:ascii="宋体" w:hAnsi="Times New Roman" w:cs="宋体"/>
          <w:kern w:val="0"/>
          <w:sz w:val="20"/>
          <w:szCs w:val="20"/>
          <w:lang w:val="zh-CN"/>
        </w:rPr>
      </w:pPr>
      <w:r>
        <w:rPr>
          <w:rFonts w:hint="eastAsia" w:ascii="宋体" w:hAnsi="Times New Roman" w:cs="宋体"/>
          <w:kern w:val="0"/>
          <w:sz w:val="20"/>
          <w:szCs w:val="20"/>
          <w:lang w:val="zh-CN"/>
        </w:rPr>
        <w:t>原始条件</w:t>
      </w:r>
      <w:r>
        <w:rPr>
          <w:rFonts w:ascii="宋体" w:hAnsi="Times New Roman" w:cs="宋体"/>
          <w:kern w:val="0"/>
          <w:sz w:val="20"/>
          <w:szCs w:val="20"/>
          <w:lang w:val="zh-CN"/>
        </w:rPr>
        <w:t>:</w:t>
      </w:r>
    </w:p>
    <w:p>
      <w:pPr>
        <w:autoSpaceDE w:val="0"/>
        <w:autoSpaceDN w:val="0"/>
        <w:adjustRightInd w:val="0"/>
        <w:spacing w:line="240" w:lineRule="auto"/>
        <w:ind w:firstLine="0" w:firstLineChars="0"/>
        <w:jc w:val="left"/>
        <w:rPr>
          <w:rFonts w:ascii="宋体" w:hAnsi="Times New Roman" w:cs="宋体"/>
          <w:kern w:val="0"/>
          <w:sz w:val="20"/>
          <w:szCs w:val="20"/>
          <w:lang w:val="zh-CN"/>
        </w:rPr>
      </w:pPr>
    </w:p>
    <w:p>
      <w:pPr>
        <w:autoSpaceDE w:val="0"/>
        <w:autoSpaceDN w:val="0"/>
        <w:adjustRightInd w:val="0"/>
        <w:spacing w:line="240" w:lineRule="auto"/>
        <w:ind w:firstLine="0" w:firstLineChars="0"/>
        <w:jc w:val="left"/>
        <w:rPr>
          <w:rFonts w:ascii="宋体" w:hAnsi="Times New Roman" w:cs="宋体"/>
          <w:kern w:val="0"/>
          <w:sz w:val="20"/>
          <w:szCs w:val="20"/>
          <w:lang w:val="zh-CN"/>
        </w:rPr>
      </w:pPr>
      <w:r>
        <w:rPr>
          <w:rFonts w:hint="eastAsia" w:ascii="宋体" w:hAnsi="Times New Roman" w:cs="宋体"/>
          <w:kern w:val="0"/>
          <w:sz w:val="20"/>
          <w:szCs w:val="20"/>
        </w:rPr>
        <w:drawing>
          <wp:inline distT="0" distB="0" distL="0" distR="0">
            <wp:extent cx="2876550" cy="170497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6"/>
                    <a:srcRect/>
                    <a:stretch>
                      <a:fillRect/>
                    </a:stretch>
                  </pic:blipFill>
                  <pic:spPr>
                    <a:xfrm>
                      <a:off x="0" y="0"/>
                      <a:ext cx="2876550" cy="1704975"/>
                    </a:xfrm>
                    <a:prstGeom prst="rect">
                      <a:avLst/>
                    </a:prstGeom>
                    <a:noFill/>
                    <a:ln w="9525">
                      <a:noFill/>
                      <a:miter lim="800000"/>
                      <a:headEnd/>
                      <a:tailEnd/>
                    </a:ln>
                  </pic:spPr>
                </pic:pic>
              </a:graphicData>
            </a:graphic>
          </wp:inline>
        </w:drawing>
      </w:r>
    </w:p>
    <w:p>
      <w:pPr>
        <w:autoSpaceDE w:val="0"/>
        <w:autoSpaceDN w:val="0"/>
        <w:adjustRightInd w:val="0"/>
        <w:spacing w:line="240" w:lineRule="auto"/>
        <w:ind w:firstLine="0" w:firstLineChars="0"/>
        <w:jc w:val="left"/>
        <w:rPr>
          <w:rFonts w:ascii="宋体" w:hAnsi="Times New Roman" w:cs="宋体"/>
          <w:kern w:val="0"/>
          <w:sz w:val="20"/>
          <w:szCs w:val="20"/>
          <w:lang w:val="zh-CN"/>
        </w:rPr>
      </w:pPr>
    </w:p>
    <w:p>
      <w:pPr>
        <w:autoSpaceDE w:val="0"/>
        <w:autoSpaceDN w:val="0"/>
        <w:adjustRightInd w:val="0"/>
        <w:spacing w:line="240" w:lineRule="auto"/>
        <w:ind w:firstLine="0" w:firstLineChars="0"/>
        <w:jc w:val="left"/>
        <w:rPr>
          <w:rFonts w:ascii="宋体" w:hAnsi="Times New Roman" w:cs="宋体"/>
          <w:kern w:val="0"/>
          <w:sz w:val="20"/>
          <w:szCs w:val="20"/>
          <w:lang w:val="zh-CN"/>
        </w:rPr>
      </w:pPr>
      <w:r>
        <w:rPr>
          <w:rFonts w:ascii="宋体" w:hAnsi="Times New Roman" w:cs="宋体"/>
          <w:kern w:val="0"/>
          <w:sz w:val="20"/>
          <w:szCs w:val="20"/>
          <w:lang w:val="zh-CN"/>
        </w:rPr>
        <w:t xml:space="preserve"> </w:t>
      </w:r>
      <w:r>
        <w:rPr>
          <w:rFonts w:hint="eastAsia" w:ascii="宋体" w:hAnsi="Times New Roman" w:cs="宋体"/>
          <w:kern w:val="0"/>
          <w:sz w:val="20"/>
          <w:szCs w:val="20"/>
          <w:lang w:val="zh-CN"/>
        </w:rPr>
        <w:t>墙身尺寸</w:t>
      </w:r>
      <w:r>
        <w:rPr>
          <w:rFonts w:ascii="宋体" w:hAnsi="Times New Roman" w:cs="宋体"/>
          <w:kern w:val="0"/>
          <w:sz w:val="20"/>
          <w:szCs w:val="20"/>
          <w:lang w:val="zh-CN"/>
        </w:rPr>
        <w:t xml:space="preserve">: </w:t>
      </w:r>
    </w:p>
    <w:p>
      <w:pPr>
        <w:autoSpaceDE w:val="0"/>
        <w:autoSpaceDN w:val="0"/>
        <w:adjustRightInd w:val="0"/>
        <w:spacing w:line="240" w:lineRule="auto"/>
        <w:ind w:firstLine="0" w:firstLineChars="0"/>
        <w:jc w:val="left"/>
        <w:rPr>
          <w:rFonts w:ascii="宋体" w:hAnsi="Times New Roman" w:cs="宋体"/>
          <w:kern w:val="0"/>
          <w:sz w:val="20"/>
          <w:szCs w:val="20"/>
          <w:lang w:val="zh-CN"/>
        </w:rPr>
      </w:pPr>
      <w:r>
        <w:rPr>
          <w:rFonts w:ascii="宋体" w:hAnsi="Times New Roman" w:cs="宋体"/>
          <w:kern w:val="0"/>
          <w:sz w:val="20"/>
          <w:szCs w:val="20"/>
          <w:lang w:val="zh-CN"/>
        </w:rPr>
        <w:t xml:space="preserve">    </w:t>
      </w:r>
      <w:r>
        <w:rPr>
          <w:rFonts w:hint="eastAsia" w:ascii="宋体" w:hAnsi="Times New Roman" w:cs="宋体"/>
          <w:kern w:val="0"/>
          <w:sz w:val="20"/>
          <w:szCs w:val="20"/>
          <w:lang w:val="zh-CN"/>
        </w:rPr>
        <w:t>墙身高</w:t>
      </w:r>
      <w:r>
        <w:rPr>
          <w:rFonts w:ascii="宋体" w:hAnsi="Times New Roman" w:cs="宋体"/>
          <w:kern w:val="0"/>
          <w:sz w:val="20"/>
          <w:szCs w:val="20"/>
          <w:lang w:val="zh-CN"/>
        </w:rPr>
        <w:t>: 5.000(m)</w:t>
      </w:r>
    </w:p>
    <w:p>
      <w:pPr>
        <w:autoSpaceDE w:val="0"/>
        <w:autoSpaceDN w:val="0"/>
        <w:adjustRightInd w:val="0"/>
        <w:spacing w:line="240" w:lineRule="auto"/>
        <w:ind w:firstLine="0" w:firstLineChars="0"/>
        <w:jc w:val="left"/>
        <w:rPr>
          <w:rFonts w:ascii="宋体" w:hAnsi="Times New Roman" w:cs="宋体"/>
          <w:kern w:val="0"/>
          <w:sz w:val="20"/>
          <w:szCs w:val="20"/>
          <w:lang w:val="zh-CN"/>
        </w:rPr>
      </w:pPr>
      <w:r>
        <w:rPr>
          <w:rFonts w:ascii="宋体" w:hAnsi="Times New Roman" w:cs="宋体"/>
          <w:kern w:val="0"/>
          <w:sz w:val="20"/>
          <w:szCs w:val="20"/>
          <w:lang w:val="zh-CN"/>
        </w:rPr>
        <w:t xml:space="preserve">    </w:t>
      </w:r>
      <w:r>
        <w:rPr>
          <w:rFonts w:hint="eastAsia" w:ascii="宋体" w:hAnsi="Times New Roman" w:cs="宋体"/>
          <w:kern w:val="0"/>
          <w:sz w:val="20"/>
          <w:szCs w:val="20"/>
          <w:lang w:val="zh-CN"/>
        </w:rPr>
        <w:t>墙顶宽</w:t>
      </w:r>
      <w:r>
        <w:rPr>
          <w:rFonts w:ascii="宋体" w:hAnsi="Times New Roman" w:cs="宋体"/>
          <w:kern w:val="0"/>
          <w:sz w:val="20"/>
          <w:szCs w:val="20"/>
          <w:lang w:val="zh-CN"/>
        </w:rPr>
        <w:t>: 1.100(m)</w:t>
      </w:r>
    </w:p>
    <w:p>
      <w:pPr>
        <w:autoSpaceDE w:val="0"/>
        <w:autoSpaceDN w:val="0"/>
        <w:adjustRightInd w:val="0"/>
        <w:spacing w:line="240" w:lineRule="auto"/>
        <w:ind w:firstLine="0" w:firstLineChars="0"/>
        <w:jc w:val="left"/>
        <w:rPr>
          <w:rFonts w:ascii="宋体" w:hAnsi="Times New Roman" w:cs="宋体"/>
          <w:kern w:val="0"/>
          <w:sz w:val="20"/>
          <w:szCs w:val="20"/>
          <w:lang w:val="zh-CN"/>
        </w:rPr>
      </w:pPr>
      <w:r>
        <w:rPr>
          <w:rFonts w:ascii="宋体" w:hAnsi="Times New Roman" w:cs="宋体"/>
          <w:kern w:val="0"/>
          <w:sz w:val="20"/>
          <w:szCs w:val="20"/>
          <w:lang w:val="zh-CN"/>
        </w:rPr>
        <w:t xml:space="preserve">    </w:t>
      </w:r>
      <w:r>
        <w:rPr>
          <w:rFonts w:hint="eastAsia" w:ascii="宋体" w:hAnsi="Times New Roman" w:cs="宋体"/>
          <w:kern w:val="0"/>
          <w:sz w:val="20"/>
          <w:szCs w:val="20"/>
          <w:lang w:val="zh-CN"/>
        </w:rPr>
        <w:t>面坡倾斜坡度</w:t>
      </w:r>
      <w:r>
        <w:rPr>
          <w:rFonts w:ascii="宋体" w:hAnsi="Times New Roman" w:cs="宋体"/>
          <w:kern w:val="0"/>
          <w:sz w:val="20"/>
          <w:szCs w:val="20"/>
          <w:lang w:val="zh-CN"/>
        </w:rPr>
        <w:t>: 1:0.250</w:t>
      </w:r>
    </w:p>
    <w:p>
      <w:pPr>
        <w:autoSpaceDE w:val="0"/>
        <w:autoSpaceDN w:val="0"/>
        <w:adjustRightInd w:val="0"/>
        <w:spacing w:line="240" w:lineRule="auto"/>
        <w:ind w:firstLine="0" w:firstLineChars="0"/>
        <w:jc w:val="left"/>
        <w:rPr>
          <w:rFonts w:ascii="宋体" w:hAnsi="Times New Roman" w:cs="宋体"/>
          <w:kern w:val="0"/>
          <w:sz w:val="20"/>
          <w:szCs w:val="20"/>
          <w:lang w:val="zh-CN"/>
        </w:rPr>
      </w:pPr>
      <w:r>
        <w:rPr>
          <w:rFonts w:ascii="宋体" w:hAnsi="Times New Roman" w:cs="宋体"/>
          <w:kern w:val="0"/>
          <w:sz w:val="20"/>
          <w:szCs w:val="20"/>
          <w:lang w:val="zh-CN"/>
        </w:rPr>
        <w:t xml:space="preserve">    </w:t>
      </w:r>
      <w:r>
        <w:rPr>
          <w:rFonts w:hint="eastAsia" w:ascii="宋体" w:hAnsi="Times New Roman" w:cs="宋体"/>
          <w:kern w:val="0"/>
          <w:sz w:val="20"/>
          <w:szCs w:val="20"/>
          <w:lang w:val="zh-CN"/>
        </w:rPr>
        <w:t>背坡倾斜坡度</w:t>
      </w:r>
      <w:r>
        <w:rPr>
          <w:rFonts w:ascii="宋体" w:hAnsi="Times New Roman" w:cs="宋体"/>
          <w:kern w:val="0"/>
          <w:sz w:val="20"/>
          <w:szCs w:val="20"/>
          <w:lang w:val="zh-CN"/>
        </w:rPr>
        <w:t>: 1:0.000</w:t>
      </w:r>
    </w:p>
    <w:p>
      <w:pPr>
        <w:autoSpaceDE w:val="0"/>
        <w:autoSpaceDN w:val="0"/>
        <w:adjustRightInd w:val="0"/>
        <w:spacing w:line="240" w:lineRule="auto"/>
        <w:ind w:firstLine="0" w:firstLineChars="0"/>
        <w:jc w:val="left"/>
        <w:rPr>
          <w:rFonts w:ascii="宋体" w:hAnsi="Times New Roman" w:cs="宋体"/>
          <w:kern w:val="0"/>
          <w:sz w:val="20"/>
          <w:szCs w:val="20"/>
          <w:lang w:val="zh-CN"/>
        </w:rPr>
      </w:pPr>
      <w:r>
        <w:rPr>
          <w:rFonts w:ascii="宋体" w:hAnsi="Times New Roman" w:cs="宋体"/>
          <w:kern w:val="0"/>
          <w:sz w:val="20"/>
          <w:szCs w:val="20"/>
          <w:lang w:val="zh-CN"/>
        </w:rPr>
        <w:t xml:space="preserve">    </w:t>
      </w:r>
      <w:r>
        <w:rPr>
          <w:rFonts w:hint="eastAsia" w:ascii="宋体" w:hAnsi="Times New Roman" w:cs="宋体"/>
          <w:kern w:val="0"/>
          <w:sz w:val="20"/>
          <w:szCs w:val="20"/>
          <w:lang w:val="zh-CN"/>
        </w:rPr>
        <w:t>采用</w:t>
      </w:r>
      <w:r>
        <w:rPr>
          <w:rFonts w:ascii="宋体" w:hAnsi="Times New Roman" w:cs="宋体"/>
          <w:kern w:val="0"/>
          <w:sz w:val="20"/>
          <w:szCs w:val="20"/>
          <w:lang w:val="zh-CN"/>
        </w:rPr>
        <w:t>1</w:t>
      </w:r>
      <w:r>
        <w:rPr>
          <w:rFonts w:hint="eastAsia" w:ascii="宋体" w:hAnsi="Times New Roman" w:cs="宋体"/>
          <w:kern w:val="0"/>
          <w:sz w:val="20"/>
          <w:szCs w:val="20"/>
          <w:lang w:val="zh-CN"/>
        </w:rPr>
        <w:t>个扩展墙址台阶</w:t>
      </w:r>
      <w:r>
        <w:rPr>
          <w:rFonts w:ascii="宋体" w:hAnsi="Times New Roman" w:cs="宋体"/>
          <w:kern w:val="0"/>
          <w:sz w:val="20"/>
          <w:szCs w:val="20"/>
          <w:lang w:val="zh-CN"/>
        </w:rPr>
        <w:t>:</w:t>
      </w:r>
    </w:p>
    <w:p>
      <w:pPr>
        <w:autoSpaceDE w:val="0"/>
        <w:autoSpaceDN w:val="0"/>
        <w:adjustRightInd w:val="0"/>
        <w:spacing w:line="240" w:lineRule="auto"/>
        <w:ind w:firstLine="0" w:firstLineChars="0"/>
        <w:jc w:val="left"/>
        <w:rPr>
          <w:rFonts w:ascii="宋体" w:hAnsi="Times New Roman" w:cs="宋体"/>
          <w:kern w:val="0"/>
          <w:sz w:val="20"/>
          <w:szCs w:val="20"/>
          <w:lang w:val="zh-CN"/>
        </w:rPr>
      </w:pPr>
      <w:r>
        <w:rPr>
          <w:rFonts w:ascii="宋体" w:hAnsi="Times New Roman" w:cs="宋体"/>
          <w:kern w:val="0"/>
          <w:sz w:val="20"/>
          <w:szCs w:val="20"/>
          <w:lang w:val="zh-CN"/>
        </w:rPr>
        <w:t xml:space="preserve">    </w:t>
      </w:r>
      <w:r>
        <w:rPr>
          <w:rFonts w:hint="eastAsia" w:ascii="宋体" w:hAnsi="Times New Roman" w:cs="宋体"/>
          <w:kern w:val="0"/>
          <w:sz w:val="20"/>
          <w:szCs w:val="20"/>
          <w:lang w:val="zh-CN"/>
        </w:rPr>
        <w:t>墙趾台阶</w:t>
      </w:r>
      <w:r>
        <w:rPr>
          <w:rFonts w:ascii="宋体" w:hAnsi="Times New Roman" w:cs="宋体"/>
          <w:kern w:val="0"/>
          <w:sz w:val="20"/>
          <w:szCs w:val="20"/>
          <w:lang w:val="zh-CN"/>
        </w:rPr>
        <w:t>b1: 0.300(m)</w:t>
      </w:r>
    </w:p>
    <w:p>
      <w:pPr>
        <w:autoSpaceDE w:val="0"/>
        <w:autoSpaceDN w:val="0"/>
        <w:adjustRightInd w:val="0"/>
        <w:spacing w:line="240" w:lineRule="auto"/>
        <w:ind w:firstLine="0" w:firstLineChars="0"/>
        <w:jc w:val="left"/>
        <w:rPr>
          <w:rFonts w:ascii="宋体" w:hAnsi="Times New Roman" w:cs="宋体"/>
          <w:kern w:val="0"/>
          <w:sz w:val="20"/>
          <w:szCs w:val="20"/>
          <w:lang w:val="zh-CN"/>
        </w:rPr>
      </w:pPr>
      <w:r>
        <w:rPr>
          <w:rFonts w:ascii="宋体" w:hAnsi="Times New Roman" w:cs="宋体"/>
          <w:kern w:val="0"/>
          <w:sz w:val="20"/>
          <w:szCs w:val="20"/>
          <w:lang w:val="zh-CN"/>
        </w:rPr>
        <w:t xml:space="preserve">    </w:t>
      </w:r>
      <w:r>
        <w:rPr>
          <w:rFonts w:hint="eastAsia" w:ascii="宋体" w:hAnsi="Times New Roman" w:cs="宋体"/>
          <w:kern w:val="0"/>
          <w:sz w:val="20"/>
          <w:szCs w:val="20"/>
          <w:lang w:val="zh-CN"/>
        </w:rPr>
        <w:t>墙趾台阶</w:t>
      </w:r>
      <w:r>
        <w:rPr>
          <w:rFonts w:ascii="宋体" w:hAnsi="Times New Roman" w:cs="宋体"/>
          <w:kern w:val="0"/>
          <w:sz w:val="20"/>
          <w:szCs w:val="20"/>
          <w:lang w:val="zh-CN"/>
        </w:rPr>
        <w:t>h1: 0.500(m)</w:t>
      </w:r>
    </w:p>
    <w:p>
      <w:pPr>
        <w:autoSpaceDE w:val="0"/>
        <w:autoSpaceDN w:val="0"/>
        <w:adjustRightInd w:val="0"/>
        <w:spacing w:line="240" w:lineRule="auto"/>
        <w:ind w:firstLine="0" w:firstLineChars="0"/>
        <w:jc w:val="left"/>
        <w:rPr>
          <w:rFonts w:ascii="宋体" w:hAnsi="Times New Roman" w:cs="宋体"/>
          <w:kern w:val="0"/>
          <w:sz w:val="20"/>
          <w:szCs w:val="20"/>
          <w:lang w:val="zh-CN"/>
        </w:rPr>
      </w:pPr>
      <w:r>
        <w:rPr>
          <w:rFonts w:ascii="宋体" w:hAnsi="Times New Roman" w:cs="宋体"/>
          <w:kern w:val="0"/>
          <w:sz w:val="20"/>
          <w:szCs w:val="20"/>
          <w:lang w:val="zh-CN"/>
        </w:rPr>
        <w:t xml:space="preserve">    </w:t>
      </w:r>
      <w:r>
        <w:rPr>
          <w:rFonts w:hint="eastAsia" w:ascii="宋体" w:hAnsi="Times New Roman" w:cs="宋体"/>
          <w:kern w:val="0"/>
          <w:sz w:val="20"/>
          <w:szCs w:val="20"/>
          <w:lang w:val="zh-CN"/>
        </w:rPr>
        <w:t>墙趾台阶面坡坡度为</w:t>
      </w:r>
      <w:r>
        <w:rPr>
          <w:rFonts w:ascii="宋体" w:hAnsi="Times New Roman" w:cs="宋体"/>
          <w:kern w:val="0"/>
          <w:sz w:val="20"/>
          <w:szCs w:val="20"/>
          <w:lang w:val="zh-CN"/>
        </w:rPr>
        <w:t>: 1:0.000</w:t>
      </w:r>
    </w:p>
    <w:p>
      <w:pPr>
        <w:autoSpaceDE w:val="0"/>
        <w:autoSpaceDN w:val="0"/>
        <w:adjustRightInd w:val="0"/>
        <w:spacing w:line="240" w:lineRule="auto"/>
        <w:ind w:firstLine="0" w:firstLineChars="0"/>
        <w:jc w:val="left"/>
        <w:rPr>
          <w:rFonts w:ascii="宋体" w:hAnsi="Times New Roman" w:cs="宋体"/>
          <w:kern w:val="0"/>
          <w:sz w:val="20"/>
          <w:szCs w:val="20"/>
          <w:lang w:val="zh-CN"/>
        </w:rPr>
      </w:pPr>
      <w:r>
        <w:rPr>
          <w:rFonts w:ascii="宋体" w:hAnsi="Times New Roman" w:cs="宋体"/>
          <w:kern w:val="0"/>
          <w:sz w:val="20"/>
          <w:szCs w:val="20"/>
          <w:lang w:val="zh-CN"/>
        </w:rPr>
        <w:t xml:space="preserve">    </w:t>
      </w:r>
      <w:r>
        <w:rPr>
          <w:rFonts w:hint="eastAsia" w:ascii="宋体" w:hAnsi="Times New Roman" w:cs="宋体"/>
          <w:kern w:val="0"/>
          <w:sz w:val="20"/>
          <w:szCs w:val="20"/>
          <w:lang w:val="zh-CN"/>
        </w:rPr>
        <w:t>墙底倾斜坡率</w:t>
      </w:r>
      <w:r>
        <w:rPr>
          <w:rFonts w:ascii="宋体" w:hAnsi="Times New Roman" w:cs="宋体"/>
          <w:kern w:val="0"/>
          <w:sz w:val="20"/>
          <w:szCs w:val="20"/>
          <w:lang w:val="zh-CN"/>
        </w:rPr>
        <w:t>: 0.200:1</w:t>
      </w:r>
    </w:p>
    <w:p>
      <w:pPr>
        <w:autoSpaceDE w:val="0"/>
        <w:autoSpaceDN w:val="0"/>
        <w:adjustRightInd w:val="0"/>
        <w:spacing w:line="240" w:lineRule="auto"/>
        <w:ind w:firstLine="0" w:firstLineChars="0"/>
        <w:jc w:val="left"/>
        <w:rPr>
          <w:rFonts w:ascii="宋体" w:hAnsi="Times New Roman" w:cs="宋体"/>
          <w:kern w:val="0"/>
          <w:sz w:val="20"/>
          <w:szCs w:val="20"/>
          <w:lang w:val="zh-CN"/>
        </w:rPr>
      </w:pPr>
    </w:p>
    <w:p>
      <w:pPr>
        <w:autoSpaceDE w:val="0"/>
        <w:autoSpaceDN w:val="0"/>
        <w:adjustRightInd w:val="0"/>
        <w:spacing w:line="240" w:lineRule="auto"/>
        <w:ind w:firstLine="0" w:firstLineChars="0"/>
        <w:jc w:val="left"/>
        <w:rPr>
          <w:rFonts w:ascii="宋体" w:hAnsi="Times New Roman" w:cs="宋体"/>
          <w:kern w:val="0"/>
          <w:sz w:val="20"/>
          <w:szCs w:val="20"/>
          <w:lang w:val="zh-CN"/>
        </w:rPr>
      </w:pPr>
      <w:r>
        <w:rPr>
          <w:rFonts w:ascii="宋体" w:hAnsi="Times New Roman" w:cs="宋体"/>
          <w:kern w:val="0"/>
          <w:sz w:val="20"/>
          <w:szCs w:val="20"/>
          <w:lang w:val="zh-CN"/>
        </w:rPr>
        <w:t xml:space="preserve"> </w:t>
      </w:r>
      <w:r>
        <w:rPr>
          <w:rFonts w:hint="eastAsia" w:ascii="宋体" w:hAnsi="Times New Roman" w:cs="宋体"/>
          <w:kern w:val="0"/>
          <w:sz w:val="20"/>
          <w:szCs w:val="20"/>
          <w:lang w:val="zh-CN"/>
        </w:rPr>
        <w:t>物理参数</w:t>
      </w:r>
      <w:r>
        <w:rPr>
          <w:rFonts w:ascii="宋体" w:hAnsi="Times New Roman" w:cs="宋体"/>
          <w:kern w:val="0"/>
          <w:sz w:val="20"/>
          <w:szCs w:val="20"/>
          <w:lang w:val="zh-CN"/>
        </w:rPr>
        <w:t>:</w:t>
      </w:r>
    </w:p>
    <w:p>
      <w:pPr>
        <w:autoSpaceDE w:val="0"/>
        <w:autoSpaceDN w:val="0"/>
        <w:adjustRightInd w:val="0"/>
        <w:spacing w:line="240" w:lineRule="auto"/>
        <w:ind w:firstLine="0" w:firstLineChars="0"/>
        <w:jc w:val="left"/>
        <w:rPr>
          <w:rFonts w:ascii="宋体" w:hAnsi="Times New Roman" w:cs="宋体"/>
          <w:kern w:val="0"/>
          <w:sz w:val="20"/>
          <w:szCs w:val="20"/>
          <w:lang w:val="zh-CN"/>
        </w:rPr>
      </w:pPr>
      <w:r>
        <w:rPr>
          <w:rFonts w:ascii="宋体" w:hAnsi="Times New Roman" w:cs="宋体"/>
          <w:kern w:val="0"/>
          <w:sz w:val="20"/>
          <w:szCs w:val="20"/>
          <w:lang w:val="zh-CN"/>
        </w:rPr>
        <w:t xml:space="preserve">    </w:t>
      </w:r>
      <w:r>
        <w:rPr>
          <w:rFonts w:hint="eastAsia" w:ascii="宋体" w:hAnsi="Times New Roman" w:cs="宋体"/>
          <w:kern w:val="0"/>
          <w:sz w:val="20"/>
          <w:szCs w:val="20"/>
          <w:lang w:val="zh-CN"/>
        </w:rPr>
        <w:t>圬工砌体容重</w:t>
      </w:r>
      <w:r>
        <w:rPr>
          <w:rFonts w:ascii="宋体" w:hAnsi="Times New Roman" w:cs="宋体"/>
          <w:kern w:val="0"/>
          <w:sz w:val="20"/>
          <w:szCs w:val="20"/>
          <w:lang w:val="zh-CN"/>
        </w:rPr>
        <w:t>: 23.000(kN/m3)</w:t>
      </w:r>
    </w:p>
    <w:p>
      <w:pPr>
        <w:autoSpaceDE w:val="0"/>
        <w:autoSpaceDN w:val="0"/>
        <w:adjustRightInd w:val="0"/>
        <w:spacing w:line="240" w:lineRule="auto"/>
        <w:ind w:firstLine="0" w:firstLineChars="0"/>
        <w:jc w:val="left"/>
        <w:rPr>
          <w:rFonts w:ascii="宋体" w:hAnsi="Times New Roman" w:cs="宋体"/>
          <w:kern w:val="0"/>
          <w:sz w:val="20"/>
          <w:szCs w:val="20"/>
          <w:lang w:val="zh-CN"/>
        </w:rPr>
      </w:pPr>
      <w:r>
        <w:rPr>
          <w:rFonts w:ascii="宋体" w:hAnsi="Times New Roman" w:cs="宋体"/>
          <w:kern w:val="0"/>
          <w:sz w:val="20"/>
          <w:szCs w:val="20"/>
          <w:lang w:val="zh-CN"/>
        </w:rPr>
        <w:t xml:space="preserve">    </w:t>
      </w:r>
      <w:r>
        <w:rPr>
          <w:rFonts w:hint="eastAsia" w:ascii="宋体" w:hAnsi="Times New Roman" w:cs="宋体"/>
          <w:kern w:val="0"/>
          <w:sz w:val="20"/>
          <w:szCs w:val="20"/>
          <w:lang w:val="zh-CN"/>
        </w:rPr>
        <w:t>圬工之间摩擦系数</w:t>
      </w:r>
      <w:r>
        <w:rPr>
          <w:rFonts w:ascii="宋体" w:hAnsi="Times New Roman" w:cs="宋体"/>
          <w:kern w:val="0"/>
          <w:sz w:val="20"/>
          <w:szCs w:val="20"/>
          <w:lang w:val="zh-CN"/>
        </w:rPr>
        <w:t>: 0.400</w:t>
      </w:r>
    </w:p>
    <w:p>
      <w:pPr>
        <w:autoSpaceDE w:val="0"/>
        <w:autoSpaceDN w:val="0"/>
        <w:adjustRightInd w:val="0"/>
        <w:spacing w:line="240" w:lineRule="auto"/>
        <w:ind w:firstLine="0" w:firstLineChars="0"/>
        <w:jc w:val="left"/>
        <w:rPr>
          <w:rFonts w:ascii="宋体" w:hAnsi="Times New Roman" w:cs="宋体"/>
          <w:kern w:val="0"/>
          <w:sz w:val="20"/>
          <w:szCs w:val="20"/>
          <w:lang w:val="zh-CN"/>
        </w:rPr>
      </w:pPr>
      <w:r>
        <w:rPr>
          <w:rFonts w:ascii="宋体" w:hAnsi="Times New Roman" w:cs="宋体"/>
          <w:kern w:val="0"/>
          <w:sz w:val="20"/>
          <w:szCs w:val="20"/>
          <w:lang w:val="zh-CN"/>
        </w:rPr>
        <w:t xml:space="preserve">    </w:t>
      </w:r>
      <w:r>
        <w:rPr>
          <w:rFonts w:hint="eastAsia" w:ascii="宋体" w:hAnsi="Times New Roman" w:cs="宋体"/>
          <w:kern w:val="0"/>
          <w:sz w:val="20"/>
          <w:szCs w:val="20"/>
          <w:lang w:val="zh-CN"/>
        </w:rPr>
        <w:t>地基土摩擦系数</w:t>
      </w:r>
      <w:r>
        <w:rPr>
          <w:rFonts w:ascii="宋体" w:hAnsi="Times New Roman" w:cs="宋体"/>
          <w:kern w:val="0"/>
          <w:sz w:val="20"/>
          <w:szCs w:val="20"/>
          <w:lang w:val="zh-CN"/>
        </w:rPr>
        <w:t>: 0.500</w:t>
      </w:r>
    </w:p>
    <w:p>
      <w:pPr>
        <w:autoSpaceDE w:val="0"/>
        <w:autoSpaceDN w:val="0"/>
        <w:adjustRightInd w:val="0"/>
        <w:spacing w:line="240" w:lineRule="auto"/>
        <w:ind w:firstLine="0" w:firstLineChars="0"/>
        <w:jc w:val="left"/>
        <w:rPr>
          <w:rFonts w:ascii="宋体" w:hAnsi="Times New Roman" w:cs="宋体"/>
          <w:kern w:val="0"/>
          <w:sz w:val="20"/>
          <w:szCs w:val="20"/>
          <w:lang w:val="zh-CN"/>
        </w:rPr>
      </w:pPr>
      <w:r>
        <w:rPr>
          <w:rFonts w:ascii="宋体" w:hAnsi="Times New Roman" w:cs="宋体"/>
          <w:kern w:val="0"/>
          <w:sz w:val="20"/>
          <w:szCs w:val="20"/>
          <w:lang w:val="zh-CN"/>
        </w:rPr>
        <w:t xml:space="preserve">    </w:t>
      </w:r>
      <w:r>
        <w:rPr>
          <w:rFonts w:hint="eastAsia" w:ascii="宋体" w:hAnsi="Times New Roman" w:cs="宋体"/>
          <w:kern w:val="0"/>
          <w:sz w:val="20"/>
          <w:szCs w:val="20"/>
          <w:lang w:val="zh-CN"/>
        </w:rPr>
        <w:t>墙身砌体容许压应力</w:t>
      </w:r>
      <w:r>
        <w:rPr>
          <w:rFonts w:ascii="宋体" w:hAnsi="Times New Roman" w:cs="宋体"/>
          <w:kern w:val="0"/>
          <w:sz w:val="20"/>
          <w:szCs w:val="20"/>
          <w:lang w:val="zh-CN"/>
        </w:rPr>
        <w:t>: 2100.000(kPa)</w:t>
      </w:r>
    </w:p>
    <w:p>
      <w:pPr>
        <w:autoSpaceDE w:val="0"/>
        <w:autoSpaceDN w:val="0"/>
        <w:adjustRightInd w:val="0"/>
        <w:spacing w:line="240" w:lineRule="auto"/>
        <w:ind w:firstLine="0" w:firstLineChars="0"/>
        <w:jc w:val="left"/>
        <w:rPr>
          <w:rFonts w:ascii="宋体" w:hAnsi="Times New Roman" w:cs="宋体"/>
          <w:kern w:val="0"/>
          <w:sz w:val="20"/>
          <w:szCs w:val="20"/>
          <w:lang w:val="zh-CN"/>
        </w:rPr>
      </w:pPr>
      <w:r>
        <w:rPr>
          <w:rFonts w:ascii="宋体" w:hAnsi="Times New Roman" w:cs="宋体"/>
          <w:kern w:val="0"/>
          <w:sz w:val="20"/>
          <w:szCs w:val="20"/>
          <w:lang w:val="zh-CN"/>
        </w:rPr>
        <w:t xml:space="preserve">    </w:t>
      </w:r>
      <w:r>
        <w:rPr>
          <w:rFonts w:hint="eastAsia" w:ascii="宋体" w:hAnsi="Times New Roman" w:cs="宋体"/>
          <w:kern w:val="0"/>
          <w:sz w:val="20"/>
          <w:szCs w:val="20"/>
          <w:lang w:val="zh-CN"/>
        </w:rPr>
        <w:t>墙身砌体容许剪应力</w:t>
      </w:r>
      <w:r>
        <w:rPr>
          <w:rFonts w:ascii="宋体" w:hAnsi="Times New Roman" w:cs="宋体"/>
          <w:kern w:val="0"/>
          <w:sz w:val="20"/>
          <w:szCs w:val="20"/>
          <w:lang w:val="zh-CN"/>
        </w:rPr>
        <w:t>: 110.000(kPa)</w:t>
      </w:r>
    </w:p>
    <w:p>
      <w:pPr>
        <w:autoSpaceDE w:val="0"/>
        <w:autoSpaceDN w:val="0"/>
        <w:adjustRightInd w:val="0"/>
        <w:spacing w:line="240" w:lineRule="auto"/>
        <w:ind w:firstLine="0" w:firstLineChars="0"/>
        <w:jc w:val="left"/>
        <w:rPr>
          <w:rFonts w:ascii="宋体" w:hAnsi="Times New Roman" w:cs="宋体"/>
          <w:kern w:val="0"/>
          <w:sz w:val="20"/>
          <w:szCs w:val="20"/>
          <w:lang w:val="zh-CN"/>
        </w:rPr>
      </w:pPr>
      <w:r>
        <w:rPr>
          <w:rFonts w:ascii="宋体" w:hAnsi="Times New Roman" w:cs="宋体"/>
          <w:kern w:val="0"/>
          <w:sz w:val="20"/>
          <w:szCs w:val="20"/>
          <w:lang w:val="zh-CN"/>
        </w:rPr>
        <w:t xml:space="preserve">    </w:t>
      </w:r>
      <w:r>
        <w:rPr>
          <w:rFonts w:hint="eastAsia" w:ascii="宋体" w:hAnsi="Times New Roman" w:cs="宋体"/>
          <w:kern w:val="0"/>
          <w:sz w:val="20"/>
          <w:szCs w:val="20"/>
          <w:lang w:val="zh-CN"/>
        </w:rPr>
        <w:t>墙身砌体容许拉应力</w:t>
      </w:r>
      <w:r>
        <w:rPr>
          <w:rFonts w:ascii="宋体" w:hAnsi="Times New Roman" w:cs="宋体"/>
          <w:kern w:val="0"/>
          <w:sz w:val="20"/>
          <w:szCs w:val="20"/>
          <w:lang w:val="zh-CN"/>
        </w:rPr>
        <w:t>: 150.000(kPa)</w:t>
      </w:r>
    </w:p>
    <w:p>
      <w:pPr>
        <w:autoSpaceDE w:val="0"/>
        <w:autoSpaceDN w:val="0"/>
        <w:adjustRightInd w:val="0"/>
        <w:spacing w:line="240" w:lineRule="auto"/>
        <w:ind w:firstLine="0" w:firstLineChars="0"/>
        <w:jc w:val="left"/>
        <w:rPr>
          <w:rFonts w:ascii="宋体" w:hAnsi="Times New Roman" w:cs="宋体"/>
          <w:kern w:val="0"/>
          <w:sz w:val="20"/>
          <w:szCs w:val="20"/>
          <w:lang w:val="zh-CN"/>
        </w:rPr>
      </w:pPr>
      <w:r>
        <w:rPr>
          <w:rFonts w:ascii="宋体" w:hAnsi="Times New Roman" w:cs="宋体"/>
          <w:kern w:val="0"/>
          <w:sz w:val="20"/>
          <w:szCs w:val="20"/>
          <w:lang w:val="zh-CN"/>
        </w:rPr>
        <w:t xml:space="preserve">    </w:t>
      </w:r>
      <w:r>
        <w:rPr>
          <w:rFonts w:hint="eastAsia" w:ascii="宋体" w:hAnsi="Times New Roman" w:cs="宋体"/>
          <w:kern w:val="0"/>
          <w:sz w:val="20"/>
          <w:szCs w:val="20"/>
          <w:lang w:val="zh-CN"/>
        </w:rPr>
        <w:t>墙身砌体容许弯曲拉应力</w:t>
      </w:r>
      <w:r>
        <w:rPr>
          <w:rFonts w:ascii="宋体" w:hAnsi="Times New Roman" w:cs="宋体"/>
          <w:kern w:val="0"/>
          <w:sz w:val="20"/>
          <w:szCs w:val="20"/>
          <w:lang w:val="zh-CN"/>
        </w:rPr>
        <w:t>: 280.000(kPa)</w:t>
      </w:r>
    </w:p>
    <w:p>
      <w:pPr>
        <w:autoSpaceDE w:val="0"/>
        <w:autoSpaceDN w:val="0"/>
        <w:adjustRightInd w:val="0"/>
        <w:spacing w:line="240" w:lineRule="auto"/>
        <w:ind w:firstLine="0" w:firstLineChars="0"/>
        <w:jc w:val="left"/>
        <w:rPr>
          <w:rFonts w:ascii="宋体" w:hAnsi="Times New Roman" w:cs="宋体"/>
          <w:kern w:val="0"/>
          <w:sz w:val="20"/>
          <w:szCs w:val="20"/>
          <w:lang w:val="zh-CN"/>
        </w:rPr>
      </w:pPr>
      <w:r>
        <w:rPr>
          <w:rFonts w:ascii="宋体" w:hAnsi="Times New Roman" w:cs="宋体"/>
          <w:kern w:val="0"/>
          <w:sz w:val="20"/>
          <w:szCs w:val="20"/>
          <w:lang w:val="zh-CN"/>
        </w:rPr>
        <w:t xml:space="preserve">    </w:t>
      </w:r>
    </w:p>
    <w:p>
      <w:pPr>
        <w:autoSpaceDE w:val="0"/>
        <w:autoSpaceDN w:val="0"/>
        <w:adjustRightInd w:val="0"/>
        <w:spacing w:line="240" w:lineRule="auto"/>
        <w:ind w:firstLine="0" w:firstLineChars="0"/>
        <w:jc w:val="left"/>
        <w:rPr>
          <w:rFonts w:ascii="宋体" w:hAnsi="Times New Roman" w:cs="宋体"/>
          <w:kern w:val="0"/>
          <w:sz w:val="20"/>
          <w:szCs w:val="20"/>
          <w:lang w:val="zh-CN"/>
        </w:rPr>
      </w:pPr>
      <w:r>
        <w:rPr>
          <w:rFonts w:ascii="宋体" w:hAnsi="Times New Roman" w:cs="宋体"/>
          <w:kern w:val="0"/>
          <w:sz w:val="20"/>
          <w:szCs w:val="20"/>
          <w:lang w:val="zh-CN"/>
        </w:rPr>
        <w:t xml:space="preserve">    </w:t>
      </w:r>
      <w:r>
        <w:rPr>
          <w:rFonts w:hint="eastAsia" w:ascii="宋体" w:hAnsi="Times New Roman" w:cs="宋体"/>
          <w:kern w:val="0"/>
          <w:sz w:val="20"/>
          <w:szCs w:val="20"/>
          <w:lang w:val="zh-CN"/>
        </w:rPr>
        <w:t>场地环境</w:t>
      </w:r>
      <w:r>
        <w:rPr>
          <w:rFonts w:ascii="宋体" w:hAnsi="Times New Roman" w:cs="宋体"/>
          <w:kern w:val="0"/>
          <w:sz w:val="20"/>
          <w:szCs w:val="20"/>
          <w:lang w:val="zh-CN"/>
        </w:rPr>
        <w:t xml:space="preserve">: </w:t>
      </w:r>
      <w:r>
        <w:rPr>
          <w:rFonts w:hint="eastAsia" w:ascii="宋体" w:hAnsi="Times New Roman" w:cs="宋体"/>
          <w:kern w:val="0"/>
          <w:sz w:val="20"/>
          <w:szCs w:val="20"/>
          <w:lang w:val="zh-CN"/>
        </w:rPr>
        <w:t>一般地区</w:t>
      </w:r>
    </w:p>
    <w:p>
      <w:pPr>
        <w:autoSpaceDE w:val="0"/>
        <w:autoSpaceDN w:val="0"/>
        <w:adjustRightInd w:val="0"/>
        <w:spacing w:line="240" w:lineRule="auto"/>
        <w:ind w:firstLine="0" w:firstLineChars="0"/>
        <w:jc w:val="left"/>
        <w:rPr>
          <w:rFonts w:ascii="宋体" w:hAnsi="Times New Roman" w:cs="宋体"/>
          <w:kern w:val="0"/>
          <w:sz w:val="20"/>
          <w:szCs w:val="20"/>
          <w:lang w:val="zh-CN"/>
        </w:rPr>
      </w:pPr>
      <w:r>
        <w:rPr>
          <w:rFonts w:ascii="宋体" w:hAnsi="Times New Roman" w:cs="宋体"/>
          <w:kern w:val="0"/>
          <w:sz w:val="20"/>
          <w:szCs w:val="20"/>
          <w:lang w:val="zh-CN"/>
        </w:rPr>
        <w:t xml:space="preserve">    </w:t>
      </w:r>
      <w:r>
        <w:rPr>
          <w:rFonts w:hint="eastAsia" w:ascii="宋体" w:hAnsi="Times New Roman" w:cs="宋体"/>
          <w:kern w:val="0"/>
          <w:sz w:val="20"/>
          <w:szCs w:val="20"/>
          <w:lang w:val="zh-CN"/>
        </w:rPr>
        <w:t>墙后填土内摩擦角</w:t>
      </w:r>
      <w:r>
        <w:rPr>
          <w:rFonts w:ascii="宋体" w:hAnsi="Times New Roman" w:cs="宋体"/>
          <w:kern w:val="0"/>
          <w:sz w:val="20"/>
          <w:szCs w:val="20"/>
          <w:lang w:val="zh-CN"/>
        </w:rPr>
        <w:t>: 25.000(</w:t>
      </w:r>
      <w:r>
        <w:rPr>
          <w:rFonts w:hint="eastAsia" w:ascii="宋体" w:hAnsi="Times New Roman" w:cs="宋体"/>
          <w:kern w:val="0"/>
          <w:sz w:val="20"/>
          <w:szCs w:val="20"/>
          <w:lang w:val="zh-CN"/>
        </w:rPr>
        <w:t>度</w:t>
      </w:r>
      <w:r>
        <w:rPr>
          <w:rFonts w:ascii="宋体" w:hAnsi="Times New Roman" w:cs="宋体"/>
          <w:kern w:val="0"/>
          <w:sz w:val="20"/>
          <w:szCs w:val="20"/>
          <w:lang w:val="zh-CN"/>
        </w:rPr>
        <w:t>)</w:t>
      </w:r>
    </w:p>
    <w:p>
      <w:pPr>
        <w:autoSpaceDE w:val="0"/>
        <w:autoSpaceDN w:val="0"/>
        <w:adjustRightInd w:val="0"/>
        <w:spacing w:line="240" w:lineRule="auto"/>
        <w:ind w:firstLine="0" w:firstLineChars="0"/>
        <w:jc w:val="left"/>
        <w:rPr>
          <w:rFonts w:ascii="宋体" w:hAnsi="Times New Roman" w:cs="宋体"/>
          <w:kern w:val="0"/>
          <w:sz w:val="20"/>
          <w:szCs w:val="20"/>
          <w:lang w:val="zh-CN"/>
        </w:rPr>
      </w:pPr>
      <w:r>
        <w:rPr>
          <w:rFonts w:ascii="宋体" w:hAnsi="Times New Roman" w:cs="宋体"/>
          <w:kern w:val="0"/>
          <w:sz w:val="20"/>
          <w:szCs w:val="20"/>
          <w:lang w:val="zh-CN"/>
        </w:rPr>
        <w:t xml:space="preserve">    </w:t>
      </w:r>
      <w:r>
        <w:rPr>
          <w:rFonts w:hint="eastAsia" w:ascii="宋体" w:hAnsi="Times New Roman" w:cs="宋体"/>
          <w:kern w:val="0"/>
          <w:sz w:val="20"/>
          <w:szCs w:val="20"/>
          <w:lang w:val="zh-CN"/>
        </w:rPr>
        <w:t>墙后填土粘聚力</w:t>
      </w:r>
      <w:r>
        <w:rPr>
          <w:rFonts w:ascii="宋体" w:hAnsi="Times New Roman" w:cs="宋体"/>
          <w:kern w:val="0"/>
          <w:sz w:val="20"/>
          <w:szCs w:val="20"/>
          <w:lang w:val="zh-CN"/>
        </w:rPr>
        <w:t>: 0.000(kPa)</w:t>
      </w:r>
    </w:p>
    <w:p>
      <w:pPr>
        <w:autoSpaceDE w:val="0"/>
        <w:autoSpaceDN w:val="0"/>
        <w:adjustRightInd w:val="0"/>
        <w:spacing w:line="240" w:lineRule="auto"/>
        <w:ind w:firstLine="0" w:firstLineChars="0"/>
        <w:jc w:val="left"/>
        <w:rPr>
          <w:rFonts w:ascii="宋体" w:hAnsi="Times New Roman" w:cs="宋体"/>
          <w:kern w:val="0"/>
          <w:sz w:val="20"/>
          <w:szCs w:val="20"/>
          <w:lang w:val="zh-CN"/>
        </w:rPr>
      </w:pPr>
      <w:r>
        <w:rPr>
          <w:rFonts w:ascii="宋体" w:hAnsi="Times New Roman" w:cs="宋体"/>
          <w:kern w:val="0"/>
          <w:sz w:val="20"/>
          <w:szCs w:val="20"/>
          <w:lang w:val="zh-CN"/>
        </w:rPr>
        <w:t xml:space="preserve">    </w:t>
      </w:r>
      <w:r>
        <w:rPr>
          <w:rFonts w:hint="eastAsia" w:ascii="宋体" w:hAnsi="Times New Roman" w:cs="宋体"/>
          <w:kern w:val="0"/>
          <w:sz w:val="20"/>
          <w:szCs w:val="20"/>
          <w:lang w:val="zh-CN"/>
        </w:rPr>
        <w:t>墙后填土容重</w:t>
      </w:r>
      <w:r>
        <w:rPr>
          <w:rFonts w:ascii="宋体" w:hAnsi="Times New Roman" w:cs="宋体"/>
          <w:kern w:val="0"/>
          <w:sz w:val="20"/>
          <w:szCs w:val="20"/>
          <w:lang w:val="zh-CN"/>
        </w:rPr>
        <w:t>: 18.500(kN/m3)</w:t>
      </w:r>
    </w:p>
    <w:p>
      <w:pPr>
        <w:autoSpaceDE w:val="0"/>
        <w:autoSpaceDN w:val="0"/>
        <w:adjustRightInd w:val="0"/>
        <w:spacing w:line="240" w:lineRule="auto"/>
        <w:ind w:firstLine="0" w:firstLineChars="0"/>
        <w:jc w:val="left"/>
        <w:rPr>
          <w:rFonts w:ascii="宋体" w:hAnsi="Times New Roman" w:cs="宋体"/>
          <w:kern w:val="0"/>
          <w:sz w:val="20"/>
          <w:szCs w:val="20"/>
          <w:lang w:val="zh-CN"/>
        </w:rPr>
      </w:pPr>
      <w:r>
        <w:rPr>
          <w:rFonts w:ascii="宋体" w:hAnsi="Times New Roman" w:cs="宋体"/>
          <w:kern w:val="0"/>
          <w:sz w:val="20"/>
          <w:szCs w:val="20"/>
          <w:lang w:val="zh-CN"/>
        </w:rPr>
        <w:t xml:space="preserve">    </w:t>
      </w:r>
      <w:r>
        <w:rPr>
          <w:rFonts w:hint="eastAsia" w:ascii="宋体" w:hAnsi="Times New Roman" w:cs="宋体"/>
          <w:kern w:val="0"/>
          <w:sz w:val="20"/>
          <w:szCs w:val="20"/>
          <w:lang w:val="zh-CN"/>
        </w:rPr>
        <w:t>墙背与墙后填土摩擦角</w:t>
      </w:r>
      <w:r>
        <w:rPr>
          <w:rFonts w:ascii="宋体" w:hAnsi="Times New Roman" w:cs="宋体"/>
          <w:kern w:val="0"/>
          <w:sz w:val="20"/>
          <w:szCs w:val="20"/>
          <w:lang w:val="zh-CN"/>
        </w:rPr>
        <w:t>: 16.000(</w:t>
      </w:r>
      <w:r>
        <w:rPr>
          <w:rFonts w:hint="eastAsia" w:ascii="宋体" w:hAnsi="Times New Roman" w:cs="宋体"/>
          <w:kern w:val="0"/>
          <w:sz w:val="20"/>
          <w:szCs w:val="20"/>
          <w:lang w:val="zh-CN"/>
        </w:rPr>
        <w:t>度</w:t>
      </w:r>
      <w:r>
        <w:rPr>
          <w:rFonts w:ascii="宋体" w:hAnsi="Times New Roman" w:cs="宋体"/>
          <w:kern w:val="0"/>
          <w:sz w:val="20"/>
          <w:szCs w:val="20"/>
          <w:lang w:val="zh-CN"/>
        </w:rPr>
        <w:t>)</w:t>
      </w:r>
    </w:p>
    <w:p>
      <w:pPr>
        <w:autoSpaceDE w:val="0"/>
        <w:autoSpaceDN w:val="0"/>
        <w:adjustRightInd w:val="0"/>
        <w:spacing w:line="240" w:lineRule="auto"/>
        <w:ind w:firstLine="0" w:firstLineChars="0"/>
        <w:jc w:val="left"/>
        <w:rPr>
          <w:rFonts w:ascii="宋体" w:hAnsi="Times New Roman" w:cs="宋体"/>
          <w:kern w:val="0"/>
          <w:sz w:val="20"/>
          <w:szCs w:val="20"/>
          <w:lang w:val="zh-CN"/>
        </w:rPr>
      </w:pPr>
      <w:r>
        <w:rPr>
          <w:rFonts w:ascii="宋体" w:hAnsi="Times New Roman" w:cs="宋体"/>
          <w:kern w:val="0"/>
          <w:sz w:val="20"/>
          <w:szCs w:val="20"/>
          <w:lang w:val="zh-CN"/>
        </w:rPr>
        <w:t xml:space="preserve">    </w:t>
      </w:r>
      <w:r>
        <w:rPr>
          <w:rFonts w:hint="eastAsia" w:ascii="宋体" w:hAnsi="Times New Roman" w:cs="宋体"/>
          <w:kern w:val="0"/>
          <w:sz w:val="20"/>
          <w:szCs w:val="20"/>
          <w:lang w:val="zh-CN"/>
        </w:rPr>
        <w:t>地基土容重</w:t>
      </w:r>
      <w:r>
        <w:rPr>
          <w:rFonts w:ascii="宋体" w:hAnsi="Times New Roman" w:cs="宋体"/>
          <w:kern w:val="0"/>
          <w:sz w:val="20"/>
          <w:szCs w:val="20"/>
          <w:lang w:val="zh-CN"/>
        </w:rPr>
        <w:t>: 18.000(kN/m3)</w:t>
      </w:r>
    </w:p>
    <w:p>
      <w:pPr>
        <w:autoSpaceDE w:val="0"/>
        <w:autoSpaceDN w:val="0"/>
        <w:adjustRightInd w:val="0"/>
        <w:spacing w:line="240" w:lineRule="auto"/>
        <w:ind w:firstLine="0" w:firstLineChars="0"/>
        <w:jc w:val="left"/>
        <w:rPr>
          <w:rFonts w:ascii="宋体" w:hAnsi="Times New Roman" w:cs="宋体"/>
          <w:kern w:val="0"/>
          <w:sz w:val="20"/>
          <w:szCs w:val="20"/>
          <w:lang w:val="zh-CN"/>
        </w:rPr>
      </w:pPr>
      <w:r>
        <w:rPr>
          <w:rFonts w:ascii="宋体" w:hAnsi="Times New Roman" w:cs="宋体"/>
          <w:kern w:val="0"/>
          <w:sz w:val="20"/>
          <w:szCs w:val="20"/>
          <w:lang w:val="zh-CN"/>
        </w:rPr>
        <w:t xml:space="preserve">    </w:t>
      </w:r>
      <w:r>
        <w:rPr>
          <w:rFonts w:hint="eastAsia" w:ascii="宋体" w:hAnsi="Times New Roman" w:cs="宋体"/>
          <w:kern w:val="0"/>
          <w:sz w:val="20"/>
          <w:szCs w:val="20"/>
          <w:lang w:val="zh-CN"/>
        </w:rPr>
        <w:t>修正后地基承载力特征值</w:t>
      </w:r>
      <w:r>
        <w:rPr>
          <w:rFonts w:ascii="宋体" w:hAnsi="Times New Roman" w:cs="宋体"/>
          <w:kern w:val="0"/>
          <w:sz w:val="20"/>
          <w:szCs w:val="20"/>
          <w:lang w:val="zh-CN"/>
        </w:rPr>
        <w:t>: 200.000(kPa)</w:t>
      </w:r>
    </w:p>
    <w:p>
      <w:pPr>
        <w:autoSpaceDE w:val="0"/>
        <w:autoSpaceDN w:val="0"/>
        <w:adjustRightInd w:val="0"/>
        <w:spacing w:line="240" w:lineRule="auto"/>
        <w:ind w:firstLine="0" w:firstLineChars="0"/>
        <w:jc w:val="left"/>
        <w:rPr>
          <w:rFonts w:ascii="宋体" w:hAnsi="Times New Roman" w:cs="宋体"/>
          <w:kern w:val="0"/>
          <w:sz w:val="20"/>
          <w:szCs w:val="20"/>
          <w:lang w:val="zh-CN"/>
        </w:rPr>
      </w:pPr>
      <w:r>
        <w:rPr>
          <w:rFonts w:ascii="宋体" w:hAnsi="Times New Roman" w:cs="宋体"/>
          <w:kern w:val="0"/>
          <w:sz w:val="20"/>
          <w:szCs w:val="20"/>
          <w:lang w:val="zh-CN"/>
        </w:rPr>
        <w:t xml:space="preserve">    </w:t>
      </w:r>
      <w:r>
        <w:rPr>
          <w:rFonts w:hint="eastAsia" w:ascii="宋体" w:hAnsi="Times New Roman" w:cs="宋体"/>
          <w:kern w:val="0"/>
          <w:sz w:val="20"/>
          <w:szCs w:val="20"/>
          <w:lang w:val="zh-CN"/>
        </w:rPr>
        <w:t>地基承载力特征值提高系数</w:t>
      </w:r>
      <w:r>
        <w:rPr>
          <w:rFonts w:ascii="宋体" w:hAnsi="Times New Roman" w:cs="宋体"/>
          <w:kern w:val="0"/>
          <w:sz w:val="20"/>
          <w:szCs w:val="20"/>
          <w:lang w:val="zh-CN"/>
        </w:rPr>
        <w:t xml:space="preserve">: </w:t>
      </w:r>
    </w:p>
    <w:p>
      <w:pPr>
        <w:autoSpaceDE w:val="0"/>
        <w:autoSpaceDN w:val="0"/>
        <w:adjustRightInd w:val="0"/>
        <w:spacing w:line="240" w:lineRule="auto"/>
        <w:ind w:firstLine="0" w:firstLineChars="0"/>
        <w:jc w:val="left"/>
        <w:rPr>
          <w:rFonts w:ascii="宋体" w:hAnsi="Times New Roman" w:cs="宋体"/>
          <w:kern w:val="0"/>
          <w:sz w:val="20"/>
          <w:szCs w:val="20"/>
          <w:lang w:val="zh-CN"/>
        </w:rPr>
      </w:pPr>
      <w:r>
        <w:rPr>
          <w:rFonts w:ascii="宋体" w:hAnsi="Times New Roman" w:cs="宋体"/>
          <w:kern w:val="0"/>
          <w:sz w:val="20"/>
          <w:szCs w:val="20"/>
          <w:lang w:val="zh-CN"/>
        </w:rPr>
        <w:t xml:space="preserve">        </w:t>
      </w:r>
      <w:r>
        <w:rPr>
          <w:rFonts w:hint="eastAsia" w:ascii="宋体" w:hAnsi="Times New Roman" w:cs="宋体"/>
          <w:kern w:val="0"/>
          <w:sz w:val="20"/>
          <w:szCs w:val="20"/>
          <w:lang w:val="zh-CN"/>
        </w:rPr>
        <w:t>墙趾值提高系数</w:t>
      </w:r>
      <w:r>
        <w:rPr>
          <w:rFonts w:ascii="宋体" w:hAnsi="Times New Roman" w:cs="宋体"/>
          <w:kern w:val="0"/>
          <w:sz w:val="20"/>
          <w:szCs w:val="20"/>
          <w:lang w:val="zh-CN"/>
        </w:rPr>
        <w:t>: 1.200</w:t>
      </w:r>
    </w:p>
    <w:p>
      <w:pPr>
        <w:autoSpaceDE w:val="0"/>
        <w:autoSpaceDN w:val="0"/>
        <w:adjustRightInd w:val="0"/>
        <w:spacing w:line="240" w:lineRule="auto"/>
        <w:ind w:firstLine="0" w:firstLineChars="0"/>
        <w:jc w:val="left"/>
        <w:rPr>
          <w:rFonts w:ascii="宋体" w:hAnsi="Times New Roman" w:cs="宋体"/>
          <w:kern w:val="0"/>
          <w:sz w:val="20"/>
          <w:szCs w:val="20"/>
          <w:lang w:val="zh-CN"/>
        </w:rPr>
      </w:pPr>
      <w:r>
        <w:rPr>
          <w:rFonts w:ascii="宋体" w:hAnsi="Times New Roman" w:cs="宋体"/>
          <w:kern w:val="0"/>
          <w:sz w:val="20"/>
          <w:szCs w:val="20"/>
          <w:lang w:val="zh-CN"/>
        </w:rPr>
        <w:t xml:space="preserve">        </w:t>
      </w:r>
      <w:r>
        <w:rPr>
          <w:rFonts w:hint="eastAsia" w:ascii="宋体" w:hAnsi="Times New Roman" w:cs="宋体"/>
          <w:kern w:val="0"/>
          <w:sz w:val="20"/>
          <w:szCs w:val="20"/>
          <w:lang w:val="zh-CN"/>
        </w:rPr>
        <w:t>墙踵值提高系数</w:t>
      </w:r>
      <w:r>
        <w:rPr>
          <w:rFonts w:ascii="宋体" w:hAnsi="Times New Roman" w:cs="宋体"/>
          <w:kern w:val="0"/>
          <w:sz w:val="20"/>
          <w:szCs w:val="20"/>
          <w:lang w:val="zh-CN"/>
        </w:rPr>
        <w:t>: 1.300</w:t>
      </w:r>
    </w:p>
    <w:p>
      <w:pPr>
        <w:autoSpaceDE w:val="0"/>
        <w:autoSpaceDN w:val="0"/>
        <w:adjustRightInd w:val="0"/>
        <w:spacing w:line="240" w:lineRule="auto"/>
        <w:ind w:firstLine="0" w:firstLineChars="0"/>
        <w:jc w:val="left"/>
        <w:rPr>
          <w:rFonts w:ascii="宋体" w:hAnsi="Times New Roman" w:cs="宋体"/>
          <w:kern w:val="0"/>
          <w:sz w:val="20"/>
          <w:szCs w:val="20"/>
          <w:lang w:val="zh-CN"/>
        </w:rPr>
      </w:pPr>
      <w:r>
        <w:rPr>
          <w:rFonts w:ascii="宋体" w:hAnsi="Times New Roman" w:cs="宋体"/>
          <w:kern w:val="0"/>
          <w:sz w:val="20"/>
          <w:szCs w:val="20"/>
          <w:lang w:val="zh-CN"/>
        </w:rPr>
        <w:t xml:space="preserve">        </w:t>
      </w:r>
      <w:r>
        <w:rPr>
          <w:rFonts w:hint="eastAsia" w:ascii="宋体" w:hAnsi="Times New Roman" w:cs="宋体"/>
          <w:kern w:val="0"/>
          <w:sz w:val="20"/>
          <w:szCs w:val="20"/>
          <w:lang w:val="zh-CN"/>
        </w:rPr>
        <w:t>平均值提高系数</w:t>
      </w:r>
      <w:r>
        <w:rPr>
          <w:rFonts w:ascii="宋体" w:hAnsi="Times New Roman" w:cs="宋体"/>
          <w:kern w:val="0"/>
          <w:sz w:val="20"/>
          <w:szCs w:val="20"/>
          <w:lang w:val="zh-CN"/>
        </w:rPr>
        <w:t>: 1.000</w:t>
      </w:r>
    </w:p>
    <w:p>
      <w:pPr>
        <w:autoSpaceDE w:val="0"/>
        <w:autoSpaceDN w:val="0"/>
        <w:adjustRightInd w:val="0"/>
        <w:spacing w:line="240" w:lineRule="auto"/>
        <w:ind w:firstLine="0" w:firstLineChars="0"/>
        <w:jc w:val="left"/>
        <w:rPr>
          <w:rFonts w:ascii="宋体" w:hAnsi="Times New Roman" w:cs="宋体"/>
          <w:kern w:val="0"/>
          <w:sz w:val="20"/>
          <w:szCs w:val="20"/>
          <w:lang w:val="zh-CN"/>
        </w:rPr>
      </w:pPr>
      <w:r>
        <w:rPr>
          <w:rFonts w:ascii="宋体" w:hAnsi="Times New Roman" w:cs="宋体"/>
          <w:kern w:val="0"/>
          <w:sz w:val="20"/>
          <w:szCs w:val="20"/>
          <w:lang w:val="zh-CN"/>
        </w:rPr>
        <w:t xml:space="preserve">    </w:t>
      </w:r>
      <w:r>
        <w:rPr>
          <w:rFonts w:hint="eastAsia" w:ascii="宋体" w:hAnsi="Times New Roman" w:cs="宋体"/>
          <w:kern w:val="0"/>
          <w:sz w:val="20"/>
          <w:szCs w:val="20"/>
          <w:lang w:val="zh-CN"/>
        </w:rPr>
        <w:t>墙底摩擦系数</w:t>
      </w:r>
      <w:r>
        <w:rPr>
          <w:rFonts w:ascii="宋体" w:hAnsi="Times New Roman" w:cs="宋体"/>
          <w:kern w:val="0"/>
          <w:sz w:val="20"/>
          <w:szCs w:val="20"/>
          <w:lang w:val="zh-CN"/>
        </w:rPr>
        <w:t>: 0.300</w:t>
      </w:r>
    </w:p>
    <w:p>
      <w:pPr>
        <w:autoSpaceDE w:val="0"/>
        <w:autoSpaceDN w:val="0"/>
        <w:adjustRightInd w:val="0"/>
        <w:spacing w:line="240" w:lineRule="auto"/>
        <w:ind w:firstLine="0" w:firstLineChars="0"/>
        <w:jc w:val="left"/>
        <w:rPr>
          <w:rFonts w:ascii="宋体" w:hAnsi="Times New Roman" w:cs="宋体"/>
          <w:kern w:val="0"/>
          <w:sz w:val="20"/>
          <w:szCs w:val="20"/>
          <w:lang w:val="zh-CN"/>
        </w:rPr>
      </w:pPr>
      <w:r>
        <w:rPr>
          <w:rFonts w:ascii="宋体" w:hAnsi="Times New Roman" w:cs="宋体"/>
          <w:kern w:val="0"/>
          <w:sz w:val="20"/>
          <w:szCs w:val="20"/>
          <w:lang w:val="zh-CN"/>
        </w:rPr>
        <w:t xml:space="preserve">    </w:t>
      </w:r>
      <w:r>
        <w:rPr>
          <w:rFonts w:hint="eastAsia" w:ascii="宋体" w:hAnsi="Times New Roman" w:cs="宋体"/>
          <w:kern w:val="0"/>
          <w:sz w:val="20"/>
          <w:szCs w:val="20"/>
          <w:lang w:val="zh-CN"/>
        </w:rPr>
        <w:t>地基土类型</w:t>
      </w:r>
      <w:r>
        <w:rPr>
          <w:rFonts w:ascii="宋体" w:hAnsi="Times New Roman" w:cs="宋体"/>
          <w:kern w:val="0"/>
          <w:sz w:val="20"/>
          <w:szCs w:val="20"/>
          <w:lang w:val="zh-CN"/>
        </w:rPr>
        <w:t xml:space="preserve">: </w:t>
      </w:r>
      <w:r>
        <w:rPr>
          <w:rFonts w:hint="eastAsia" w:ascii="宋体" w:hAnsi="Times New Roman" w:cs="宋体"/>
          <w:kern w:val="0"/>
          <w:sz w:val="20"/>
          <w:szCs w:val="20"/>
          <w:lang w:val="zh-CN"/>
        </w:rPr>
        <w:t>土质地基</w:t>
      </w:r>
    </w:p>
    <w:p>
      <w:pPr>
        <w:autoSpaceDE w:val="0"/>
        <w:autoSpaceDN w:val="0"/>
        <w:adjustRightInd w:val="0"/>
        <w:spacing w:line="240" w:lineRule="auto"/>
        <w:ind w:firstLine="0" w:firstLineChars="0"/>
        <w:jc w:val="left"/>
        <w:rPr>
          <w:rFonts w:ascii="宋体" w:hAnsi="Times New Roman" w:cs="宋体"/>
          <w:kern w:val="0"/>
          <w:sz w:val="20"/>
          <w:szCs w:val="20"/>
          <w:lang w:val="zh-CN"/>
        </w:rPr>
      </w:pPr>
      <w:r>
        <w:rPr>
          <w:rFonts w:ascii="宋体" w:hAnsi="Times New Roman" w:cs="宋体"/>
          <w:kern w:val="0"/>
          <w:sz w:val="20"/>
          <w:szCs w:val="20"/>
          <w:lang w:val="zh-CN"/>
        </w:rPr>
        <w:t xml:space="preserve">    </w:t>
      </w:r>
      <w:r>
        <w:rPr>
          <w:rFonts w:hint="eastAsia" w:ascii="宋体" w:hAnsi="Times New Roman" w:cs="宋体"/>
          <w:kern w:val="0"/>
          <w:sz w:val="20"/>
          <w:szCs w:val="20"/>
          <w:lang w:val="zh-CN"/>
        </w:rPr>
        <w:t>地基土内摩擦角</w:t>
      </w:r>
      <w:r>
        <w:rPr>
          <w:rFonts w:ascii="宋体" w:hAnsi="Times New Roman" w:cs="宋体"/>
          <w:kern w:val="0"/>
          <w:sz w:val="20"/>
          <w:szCs w:val="20"/>
          <w:lang w:val="zh-CN"/>
        </w:rPr>
        <w:t>: 17.300(</w:t>
      </w:r>
      <w:r>
        <w:rPr>
          <w:rFonts w:hint="eastAsia" w:ascii="宋体" w:hAnsi="Times New Roman" w:cs="宋体"/>
          <w:kern w:val="0"/>
          <w:sz w:val="20"/>
          <w:szCs w:val="20"/>
          <w:lang w:val="zh-CN"/>
        </w:rPr>
        <w:t>度</w:t>
      </w:r>
      <w:r>
        <w:rPr>
          <w:rFonts w:ascii="宋体" w:hAnsi="Times New Roman" w:cs="宋体"/>
          <w:kern w:val="0"/>
          <w:sz w:val="20"/>
          <w:szCs w:val="20"/>
          <w:lang w:val="zh-CN"/>
        </w:rPr>
        <w:t>)</w:t>
      </w:r>
    </w:p>
    <w:p>
      <w:pPr>
        <w:autoSpaceDE w:val="0"/>
        <w:autoSpaceDN w:val="0"/>
        <w:adjustRightInd w:val="0"/>
        <w:spacing w:line="240" w:lineRule="auto"/>
        <w:ind w:firstLine="0" w:firstLineChars="0"/>
        <w:jc w:val="left"/>
        <w:rPr>
          <w:rFonts w:ascii="宋体" w:hAnsi="Times New Roman" w:cs="宋体"/>
          <w:kern w:val="0"/>
          <w:sz w:val="20"/>
          <w:szCs w:val="20"/>
          <w:lang w:val="zh-CN"/>
        </w:rPr>
      </w:pPr>
      <w:r>
        <w:rPr>
          <w:rFonts w:ascii="宋体" w:hAnsi="Times New Roman" w:cs="宋体"/>
          <w:kern w:val="0"/>
          <w:sz w:val="20"/>
          <w:szCs w:val="20"/>
          <w:lang w:val="zh-CN"/>
        </w:rPr>
        <w:t xml:space="preserve">    </w:t>
      </w:r>
      <w:r>
        <w:rPr>
          <w:rFonts w:hint="eastAsia" w:ascii="宋体" w:hAnsi="Times New Roman" w:cs="宋体"/>
          <w:kern w:val="0"/>
          <w:sz w:val="20"/>
          <w:szCs w:val="20"/>
          <w:lang w:val="zh-CN"/>
        </w:rPr>
        <w:t>土压力计算方法</w:t>
      </w:r>
      <w:r>
        <w:rPr>
          <w:rFonts w:ascii="宋体" w:hAnsi="Times New Roman" w:cs="宋体"/>
          <w:kern w:val="0"/>
          <w:sz w:val="20"/>
          <w:szCs w:val="20"/>
          <w:lang w:val="zh-CN"/>
        </w:rPr>
        <w:t xml:space="preserve">: </w:t>
      </w:r>
      <w:r>
        <w:rPr>
          <w:rFonts w:hint="eastAsia" w:ascii="宋体" w:hAnsi="Times New Roman" w:cs="宋体"/>
          <w:kern w:val="0"/>
          <w:sz w:val="20"/>
          <w:szCs w:val="20"/>
          <w:lang w:val="zh-CN"/>
        </w:rPr>
        <w:t>库仑</w:t>
      </w:r>
    </w:p>
    <w:p>
      <w:pPr>
        <w:autoSpaceDE w:val="0"/>
        <w:autoSpaceDN w:val="0"/>
        <w:adjustRightInd w:val="0"/>
        <w:spacing w:line="240" w:lineRule="auto"/>
        <w:ind w:firstLine="0" w:firstLineChars="0"/>
        <w:jc w:val="left"/>
        <w:rPr>
          <w:rFonts w:ascii="宋体" w:hAnsi="Times New Roman" w:cs="宋体"/>
          <w:kern w:val="0"/>
          <w:sz w:val="20"/>
          <w:szCs w:val="20"/>
          <w:lang w:val="zh-CN"/>
        </w:rPr>
      </w:pPr>
    </w:p>
    <w:p>
      <w:pPr>
        <w:autoSpaceDE w:val="0"/>
        <w:autoSpaceDN w:val="0"/>
        <w:adjustRightInd w:val="0"/>
        <w:spacing w:line="240" w:lineRule="auto"/>
        <w:ind w:firstLine="0" w:firstLineChars="0"/>
        <w:jc w:val="left"/>
        <w:rPr>
          <w:rFonts w:ascii="宋体" w:hAnsi="Times New Roman" w:cs="宋体"/>
          <w:kern w:val="0"/>
          <w:sz w:val="20"/>
          <w:szCs w:val="20"/>
          <w:lang w:val="zh-CN"/>
        </w:rPr>
      </w:pPr>
      <w:r>
        <w:rPr>
          <w:rFonts w:ascii="宋体" w:hAnsi="Times New Roman" w:cs="宋体"/>
          <w:kern w:val="0"/>
          <w:sz w:val="20"/>
          <w:szCs w:val="20"/>
          <w:lang w:val="zh-CN"/>
        </w:rPr>
        <w:t xml:space="preserve"> </w:t>
      </w:r>
      <w:r>
        <w:rPr>
          <w:rFonts w:hint="eastAsia" w:ascii="宋体" w:hAnsi="Times New Roman" w:cs="宋体"/>
          <w:kern w:val="0"/>
          <w:sz w:val="20"/>
          <w:szCs w:val="20"/>
          <w:lang w:val="zh-CN"/>
        </w:rPr>
        <w:t>坡线土柱</w:t>
      </w:r>
      <w:r>
        <w:rPr>
          <w:rFonts w:ascii="宋体" w:hAnsi="Times New Roman" w:cs="宋体"/>
          <w:kern w:val="0"/>
          <w:sz w:val="20"/>
          <w:szCs w:val="20"/>
          <w:lang w:val="zh-CN"/>
        </w:rPr>
        <w:t>:</w:t>
      </w:r>
    </w:p>
    <w:p>
      <w:pPr>
        <w:autoSpaceDE w:val="0"/>
        <w:autoSpaceDN w:val="0"/>
        <w:adjustRightInd w:val="0"/>
        <w:spacing w:line="240" w:lineRule="auto"/>
        <w:ind w:firstLine="0" w:firstLineChars="0"/>
        <w:jc w:val="left"/>
        <w:rPr>
          <w:rFonts w:ascii="宋体" w:hAnsi="Times New Roman" w:cs="宋体"/>
          <w:kern w:val="0"/>
          <w:sz w:val="20"/>
          <w:szCs w:val="20"/>
          <w:lang w:val="zh-CN"/>
        </w:rPr>
      </w:pPr>
      <w:r>
        <w:rPr>
          <w:rFonts w:ascii="宋体" w:hAnsi="Times New Roman" w:cs="宋体"/>
          <w:kern w:val="0"/>
          <w:sz w:val="20"/>
          <w:szCs w:val="20"/>
          <w:lang w:val="zh-CN"/>
        </w:rPr>
        <w:t xml:space="preserve">    </w:t>
      </w:r>
      <w:r>
        <w:rPr>
          <w:rFonts w:hint="eastAsia" w:ascii="宋体" w:hAnsi="Times New Roman" w:cs="宋体"/>
          <w:kern w:val="0"/>
          <w:sz w:val="20"/>
          <w:szCs w:val="20"/>
          <w:lang w:val="zh-CN"/>
        </w:rPr>
        <w:t>坡面线段数</w:t>
      </w:r>
      <w:r>
        <w:rPr>
          <w:rFonts w:ascii="宋体" w:hAnsi="Times New Roman" w:cs="宋体"/>
          <w:kern w:val="0"/>
          <w:sz w:val="20"/>
          <w:szCs w:val="20"/>
          <w:lang w:val="zh-CN"/>
        </w:rPr>
        <w:t>: 1</w:t>
      </w:r>
    </w:p>
    <w:p>
      <w:pPr>
        <w:autoSpaceDE w:val="0"/>
        <w:autoSpaceDN w:val="0"/>
        <w:adjustRightInd w:val="0"/>
        <w:spacing w:line="240" w:lineRule="auto"/>
        <w:ind w:firstLine="0" w:firstLineChars="0"/>
        <w:jc w:val="left"/>
        <w:rPr>
          <w:rFonts w:ascii="宋体" w:hAnsi="Times New Roman" w:cs="宋体"/>
          <w:kern w:val="0"/>
          <w:sz w:val="20"/>
          <w:szCs w:val="20"/>
          <w:lang w:val="zh-CN"/>
        </w:rPr>
      </w:pPr>
      <w:r>
        <w:rPr>
          <w:rFonts w:ascii="宋体" w:hAnsi="Times New Roman" w:cs="宋体"/>
          <w:kern w:val="0"/>
          <w:sz w:val="20"/>
          <w:szCs w:val="20"/>
          <w:lang w:val="zh-CN"/>
        </w:rPr>
        <w:t xml:space="preserve">    </w:t>
      </w:r>
      <w:r>
        <w:rPr>
          <w:rFonts w:hint="eastAsia" w:ascii="宋体" w:hAnsi="Times New Roman" w:cs="宋体"/>
          <w:kern w:val="0"/>
          <w:sz w:val="20"/>
          <w:szCs w:val="20"/>
          <w:lang w:val="zh-CN"/>
        </w:rPr>
        <w:t>折线序号</w:t>
      </w:r>
      <w:r>
        <w:rPr>
          <w:rFonts w:ascii="宋体" w:hAnsi="Times New Roman" w:cs="宋体"/>
          <w:kern w:val="0"/>
          <w:sz w:val="20"/>
          <w:szCs w:val="20"/>
          <w:lang w:val="zh-CN"/>
        </w:rPr>
        <w:t xml:space="preserve">    </w:t>
      </w:r>
      <w:r>
        <w:rPr>
          <w:rFonts w:hint="eastAsia" w:ascii="宋体" w:hAnsi="Times New Roman" w:cs="宋体"/>
          <w:kern w:val="0"/>
          <w:sz w:val="20"/>
          <w:szCs w:val="20"/>
          <w:lang w:val="zh-CN"/>
        </w:rPr>
        <w:t>水平投影长</w:t>
      </w:r>
      <w:r>
        <w:rPr>
          <w:rFonts w:ascii="宋体" w:hAnsi="Times New Roman" w:cs="宋体"/>
          <w:kern w:val="0"/>
          <w:sz w:val="20"/>
          <w:szCs w:val="20"/>
          <w:lang w:val="zh-CN"/>
        </w:rPr>
        <w:t xml:space="preserve">(m)    </w:t>
      </w:r>
      <w:r>
        <w:rPr>
          <w:rFonts w:hint="eastAsia" w:ascii="宋体" w:hAnsi="Times New Roman" w:cs="宋体"/>
          <w:kern w:val="0"/>
          <w:sz w:val="20"/>
          <w:szCs w:val="20"/>
          <w:lang w:val="zh-CN"/>
        </w:rPr>
        <w:t>竖向投影长</w:t>
      </w:r>
      <w:r>
        <w:rPr>
          <w:rFonts w:ascii="宋体" w:hAnsi="Times New Roman" w:cs="宋体"/>
          <w:kern w:val="0"/>
          <w:sz w:val="20"/>
          <w:szCs w:val="20"/>
          <w:lang w:val="zh-CN"/>
        </w:rPr>
        <w:t xml:space="preserve">(m)    </w:t>
      </w:r>
      <w:r>
        <w:rPr>
          <w:rFonts w:hint="eastAsia" w:ascii="宋体" w:hAnsi="Times New Roman" w:cs="宋体"/>
          <w:kern w:val="0"/>
          <w:sz w:val="20"/>
          <w:szCs w:val="20"/>
          <w:lang w:val="zh-CN"/>
        </w:rPr>
        <w:t>换算土柱数</w:t>
      </w:r>
    </w:p>
    <w:p>
      <w:pPr>
        <w:autoSpaceDE w:val="0"/>
        <w:autoSpaceDN w:val="0"/>
        <w:adjustRightInd w:val="0"/>
        <w:spacing w:line="240" w:lineRule="auto"/>
        <w:ind w:firstLine="0" w:firstLineChars="0"/>
        <w:jc w:val="left"/>
        <w:rPr>
          <w:rFonts w:ascii="宋体" w:hAnsi="Times New Roman" w:cs="宋体"/>
          <w:kern w:val="0"/>
          <w:sz w:val="20"/>
          <w:szCs w:val="20"/>
          <w:lang w:val="zh-CN"/>
        </w:rPr>
      </w:pPr>
      <w:r>
        <w:rPr>
          <w:rFonts w:ascii="宋体" w:hAnsi="Times New Roman" w:cs="宋体"/>
          <w:kern w:val="0"/>
          <w:sz w:val="20"/>
          <w:szCs w:val="20"/>
          <w:lang w:val="zh-CN"/>
        </w:rPr>
        <w:t xml:space="preserve">       1           5.000           0.000            0</w:t>
      </w:r>
    </w:p>
    <w:p>
      <w:pPr>
        <w:autoSpaceDE w:val="0"/>
        <w:autoSpaceDN w:val="0"/>
        <w:adjustRightInd w:val="0"/>
        <w:spacing w:line="240" w:lineRule="auto"/>
        <w:ind w:firstLine="0" w:firstLineChars="0"/>
        <w:jc w:val="left"/>
        <w:rPr>
          <w:rFonts w:ascii="宋体" w:hAnsi="Times New Roman" w:cs="宋体"/>
          <w:kern w:val="0"/>
          <w:sz w:val="20"/>
          <w:szCs w:val="20"/>
          <w:lang w:val="zh-CN"/>
        </w:rPr>
      </w:pPr>
      <w:r>
        <w:rPr>
          <w:rFonts w:ascii="宋体" w:hAnsi="Times New Roman" w:cs="宋体"/>
          <w:kern w:val="0"/>
          <w:sz w:val="20"/>
          <w:szCs w:val="20"/>
          <w:lang w:val="zh-CN"/>
        </w:rPr>
        <w:t xml:space="preserve"> </w:t>
      </w:r>
    </w:p>
    <w:p>
      <w:pPr>
        <w:autoSpaceDE w:val="0"/>
        <w:autoSpaceDN w:val="0"/>
        <w:adjustRightInd w:val="0"/>
        <w:spacing w:line="240" w:lineRule="auto"/>
        <w:ind w:firstLine="0" w:firstLineChars="0"/>
        <w:jc w:val="left"/>
        <w:rPr>
          <w:rFonts w:ascii="宋体" w:hAnsi="Times New Roman" w:cs="宋体"/>
          <w:kern w:val="0"/>
          <w:sz w:val="20"/>
          <w:szCs w:val="20"/>
          <w:lang w:val="zh-CN"/>
        </w:rPr>
      </w:pPr>
      <w:r>
        <w:rPr>
          <w:rFonts w:ascii="宋体" w:hAnsi="Times New Roman" w:cs="宋体"/>
          <w:kern w:val="0"/>
          <w:sz w:val="20"/>
          <w:szCs w:val="20"/>
          <w:lang w:val="zh-CN"/>
        </w:rPr>
        <w:t xml:space="preserve">    </w:t>
      </w:r>
      <w:r>
        <w:rPr>
          <w:rFonts w:hint="eastAsia" w:ascii="宋体" w:hAnsi="Times New Roman" w:cs="宋体"/>
          <w:kern w:val="0"/>
          <w:sz w:val="20"/>
          <w:szCs w:val="20"/>
          <w:lang w:val="zh-CN"/>
        </w:rPr>
        <w:t>坡面起始距离</w:t>
      </w:r>
      <w:r>
        <w:rPr>
          <w:rFonts w:ascii="宋体" w:hAnsi="Times New Roman" w:cs="宋体"/>
          <w:kern w:val="0"/>
          <w:sz w:val="20"/>
          <w:szCs w:val="20"/>
          <w:lang w:val="zh-CN"/>
        </w:rPr>
        <w:t>: 0.000(m)</w:t>
      </w:r>
    </w:p>
    <w:p>
      <w:pPr>
        <w:autoSpaceDE w:val="0"/>
        <w:autoSpaceDN w:val="0"/>
        <w:adjustRightInd w:val="0"/>
        <w:spacing w:line="240" w:lineRule="auto"/>
        <w:ind w:firstLine="0" w:firstLineChars="0"/>
        <w:jc w:val="left"/>
        <w:rPr>
          <w:rFonts w:ascii="宋体" w:hAnsi="Times New Roman" w:cs="宋体"/>
          <w:kern w:val="0"/>
          <w:sz w:val="20"/>
          <w:szCs w:val="20"/>
          <w:lang w:val="zh-CN"/>
        </w:rPr>
      </w:pPr>
      <w:r>
        <w:rPr>
          <w:rFonts w:ascii="宋体" w:hAnsi="Times New Roman" w:cs="宋体"/>
          <w:kern w:val="0"/>
          <w:sz w:val="20"/>
          <w:szCs w:val="20"/>
          <w:lang w:val="zh-CN"/>
        </w:rPr>
        <w:t xml:space="preserve">    </w:t>
      </w:r>
      <w:r>
        <w:rPr>
          <w:rFonts w:hint="eastAsia" w:ascii="宋体" w:hAnsi="Times New Roman" w:cs="宋体"/>
          <w:kern w:val="0"/>
          <w:sz w:val="20"/>
          <w:szCs w:val="20"/>
          <w:lang w:val="zh-CN"/>
        </w:rPr>
        <w:t>地面横坡角度</w:t>
      </w:r>
      <w:r>
        <w:rPr>
          <w:rFonts w:ascii="宋体" w:hAnsi="Times New Roman" w:cs="宋体"/>
          <w:kern w:val="0"/>
          <w:sz w:val="20"/>
          <w:szCs w:val="20"/>
          <w:lang w:val="zh-CN"/>
        </w:rPr>
        <w:t>: 0.000(</w:t>
      </w:r>
      <w:r>
        <w:rPr>
          <w:rFonts w:hint="eastAsia" w:ascii="宋体" w:hAnsi="Times New Roman" w:cs="宋体"/>
          <w:kern w:val="0"/>
          <w:sz w:val="20"/>
          <w:szCs w:val="20"/>
          <w:lang w:val="zh-CN"/>
        </w:rPr>
        <w:t>度</w:t>
      </w:r>
      <w:r>
        <w:rPr>
          <w:rFonts w:ascii="宋体" w:hAnsi="Times New Roman" w:cs="宋体"/>
          <w:kern w:val="0"/>
          <w:sz w:val="20"/>
          <w:szCs w:val="20"/>
          <w:lang w:val="zh-CN"/>
        </w:rPr>
        <w:t>)</w:t>
      </w:r>
    </w:p>
    <w:p>
      <w:pPr>
        <w:autoSpaceDE w:val="0"/>
        <w:autoSpaceDN w:val="0"/>
        <w:adjustRightInd w:val="0"/>
        <w:spacing w:line="240" w:lineRule="auto"/>
        <w:ind w:firstLine="0" w:firstLineChars="0"/>
        <w:jc w:val="left"/>
        <w:rPr>
          <w:rFonts w:ascii="宋体" w:hAnsi="Times New Roman" w:cs="宋体"/>
          <w:kern w:val="0"/>
          <w:sz w:val="20"/>
          <w:szCs w:val="20"/>
          <w:lang w:val="zh-CN"/>
        </w:rPr>
      </w:pPr>
      <w:r>
        <w:rPr>
          <w:rFonts w:ascii="宋体" w:hAnsi="Times New Roman" w:cs="宋体"/>
          <w:kern w:val="0"/>
          <w:sz w:val="20"/>
          <w:szCs w:val="20"/>
          <w:lang w:val="zh-CN"/>
        </w:rPr>
        <w:t xml:space="preserve">    </w:t>
      </w:r>
      <w:r>
        <w:rPr>
          <w:rFonts w:hint="eastAsia" w:ascii="宋体" w:hAnsi="Times New Roman" w:cs="宋体"/>
          <w:kern w:val="0"/>
          <w:sz w:val="20"/>
          <w:szCs w:val="20"/>
          <w:lang w:val="zh-CN"/>
        </w:rPr>
        <w:t>填土对横坡面的摩擦角</w:t>
      </w:r>
      <w:r>
        <w:rPr>
          <w:rFonts w:ascii="宋体" w:hAnsi="Times New Roman" w:cs="宋体"/>
          <w:kern w:val="0"/>
          <w:sz w:val="20"/>
          <w:szCs w:val="20"/>
          <w:lang w:val="zh-CN"/>
        </w:rPr>
        <w:t>: 35.000(</w:t>
      </w:r>
      <w:r>
        <w:rPr>
          <w:rFonts w:hint="eastAsia" w:ascii="宋体" w:hAnsi="Times New Roman" w:cs="宋体"/>
          <w:kern w:val="0"/>
          <w:sz w:val="20"/>
          <w:szCs w:val="20"/>
          <w:lang w:val="zh-CN"/>
        </w:rPr>
        <w:t>度</w:t>
      </w:r>
      <w:r>
        <w:rPr>
          <w:rFonts w:ascii="宋体" w:hAnsi="Times New Roman" w:cs="宋体"/>
          <w:kern w:val="0"/>
          <w:sz w:val="20"/>
          <w:szCs w:val="20"/>
          <w:lang w:val="zh-CN"/>
        </w:rPr>
        <w:t>)</w:t>
      </w:r>
    </w:p>
    <w:p>
      <w:pPr>
        <w:autoSpaceDE w:val="0"/>
        <w:autoSpaceDN w:val="0"/>
        <w:adjustRightInd w:val="0"/>
        <w:spacing w:line="240" w:lineRule="auto"/>
        <w:ind w:firstLine="0" w:firstLineChars="0"/>
        <w:jc w:val="left"/>
        <w:rPr>
          <w:rFonts w:ascii="宋体" w:hAnsi="Times New Roman" w:cs="宋体"/>
          <w:kern w:val="0"/>
          <w:sz w:val="20"/>
          <w:szCs w:val="20"/>
          <w:lang w:val="zh-CN"/>
        </w:rPr>
      </w:pPr>
      <w:r>
        <w:rPr>
          <w:rFonts w:ascii="宋体" w:hAnsi="Times New Roman" w:cs="宋体"/>
          <w:kern w:val="0"/>
          <w:sz w:val="20"/>
          <w:szCs w:val="20"/>
          <w:lang w:val="zh-CN"/>
        </w:rPr>
        <w:t xml:space="preserve">    </w:t>
      </w:r>
      <w:r>
        <w:rPr>
          <w:rFonts w:hint="eastAsia" w:ascii="宋体" w:hAnsi="Times New Roman" w:cs="宋体"/>
          <w:kern w:val="0"/>
          <w:sz w:val="20"/>
          <w:szCs w:val="20"/>
          <w:lang w:val="zh-CN"/>
        </w:rPr>
        <w:t>墙顶标高</w:t>
      </w:r>
      <w:r>
        <w:rPr>
          <w:rFonts w:ascii="宋体" w:hAnsi="Times New Roman" w:cs="宋体"/>
          <w:kern w:val="0"/>
          <w:sz w:val="20"/>
          <w:szCs w:val="20"/>
          <w:lang w:val="zh-CN"/>
        </w:rPr>
        <w:t>: 0.000(m)</w:t>
      </w:r>
    </w:p>
    <w:p>
      <w:pPr>
        <w:autoSpaceDE w:val="0"/>
        <w:autoSpaceDN w:val="0"/>
        <w:adjustRightInd w:val="0"/>
        <w:spacing w:line="240" w:lineRule="auto"/>
        <w:ind w:firstLine="0" w:firstLineChars="0"/>
        <w:jc w:val="left"/>
        <w:rPr>
          <w:rFonts w:ascii="宋体" w:hAnsi="Times New Roman" w:cs="宋体"/>
          <w:kern w:val="0"/>
          <w:sz w:val="20"/>
          <w:szCs w:val="20"/>
          <w:lang w:val="zh-CN"/>
        </w:rPr>
      </w:pPr>
      <w:r>
        <w:rPr>
          <w:rFonts w:ascii="宋体" w:hAnsi="Times New Roman" w:cs="宋体"/>
          <w:kern w:val="0"/>
          <w:sz w:val="20"/>
          <w:szCs w:val="20"/>
          <w:lang w:val="zh-CN"/>
        </w:rPr>
        <w:t>=====================================================================</w:t>
      </w:r>
    </w:p>
    <w:p>
      <w:pPr>
        <w:autoSpaceDE w:val="0"/>
        <w:autoSpaceDN w:val="0"/>
        <w:adjustRightInd w:val="0"/>
        <w:spacing w:line="240" w:lineRule="auto"/>
        <w:ind w:firstLine="0" w:firstLineChars="0"/>
        <w:jc w:val="left"/>
        <w:rPr>
          <w:rFonts w:ascii="宋体" w:hAnsi="Times New Roman" w:cs="宋体"/>
          <w:kern w:val="0"/>
          <w:sz w:val="20"/>
          <w:szCs w:val="20"/>
          <w:lang w:val="zh-CN"/>
        </w:rPr>
      </w:pPr>
      <w:r>
        <w:rPr>
          <w:rFonts w:hint="eastAsia" w:ascii="宋体" w:hAnsi="Times New Roman" w:cs="宋体"/>
          <w:kern w:val="0"/>
          <w:sz w:val="20"/>
          <w:szCs w:val="20"/>
          <w:lang w:val="zh-CN"/>
        </w:rPr>
        <w:t>第</w:t>
      </w:r>
      <w:r>
        <w:rPr>
          <w:rFonts w:ascii="宋体" w:hAnsi="Times New Roman" w:cs="宋体"/>
          <w:kern w:val="0"/>
          <w:sz w:val="20"/>
          <w:szCs w:val="20"/>
          <w:lang w:val="zh-CN"/>
        </w:rPr>
        <w:t xml:space="preserve"> 1 </w:t>
      </w:r>
      <w:r>
        <w:rPr>
          <w:rFonts w:hint="eastAsia" w:ascii="宋体" w:hAnsi="Times New Roman" w:cs="宋体"/>
          <w:kern w:val="0"/>
          <w:sz w:val="20"/>
          <w:szCs w:val="20"/>
          <w:lang w:val="zh-CN"/>
        </w:rPr>
        <w:t>种情况</w:t>
      </w:r>
      <w:r>
        <w:rPr>
          <w:rFonts w:ascii="宋体" w:hAnsi="Times New Roman" w:cs="宋体"/>
          <w:kern w:val="0"/>
          <w:sz w:val="20"/>
          <w:szCs w:val="20"/>
          <w:lang w:val="zh-CN"/>
        </w:rPr>
        <w:t xml:space="preserve">:  </w:t>
      </w:r>
      <w:r>
        <w:rPr>
          <w:rFonts w:hint="eastAsia" w:ascii="宋体" w:hAnsi="Times New Roman" w:cs="宋体"/>
          <w:kern w:val="0"/>
          <w:sz w:val="20"/>
          <w:szCs w:val="20"/>
          <w:lang w:val="zh-CN"/>
        </w:rPr>
        <w:t>一般情况</w:t>
      </w:r>
    </w:p>
    <w:p>
      <w:pPr>
        <w:autoSpaceDE w:val="0"/>
        <w:autoSpaceDN w:val="0"/>
        <w:adjustRightInd w:val="0"/>
        <w:spacing w:line="240" w:lineRule="auto"/>
        <w:ind w:firstLine="0" w:firstLineChars="0"/>
        <w:jc w:val="left"/>
        <w:rPr>
          <w:rFonts w:ascii="宋体" w:hAnsi="Times New Roman" w:cs="宋体"/>
          <w:kern w:val="0"/>
          <w:sz w:val="20"/>
          <w:szCs w:val="20"/>
          <w:lang w:val="zh-CN"/>
        </w:rPr>
      </w:pPr>
      <w:r>
        <w:rPr>
          <w:rFonts w:ascii="宋体" w:hAnsi="Times New Roman" w:cs="宋体"/>
          <w:kern w:val="0"/>
          <w:sz w:val="20"/>
          <w:szCs w:val="20"/>
          <w:lang w:val="zh-CN"/>
        </w:rPr>
        <w:t xml:space="preserve">  [</w:t>
      </w:r>
      <w:r>
        <w:rPr>
          <w:rFonts w:hint="eastAsia" w:ascii="宋体" w:hAnsi="Times New Roman" w:cs="宋体"/>
          <w:kern w:val="0"/>
          <w:sz w:val="20"/>
          <w:szCs w:val="20"/>
          <w:lang w:val="zh-CN"/>
        </w:rPr>
        <w:t>土压力计算</w:t>
      </w:r>
      <w:r>
        <w:rPr>
          <w:rFonts w:ascii="宋体" w:hAnsi="Times New Roman" w:cs="宋体"/>
          <w:kern w:val="0"/>
          <w:sz w:val="20"/>
          <w:szCs w:val="20"/>
          <w:lang w:val="zh-CN"/>
        </w:rPr>
        <w:t xml:space="preserve">] </w:t>
      </w:r>
      <w:r>
        <w:rPr>
          <w:rFonts w:hint="eastAsia" w:ascii="宋体" w:hAnsi="Times New Roman" w:cs="宋体"/>
          <w:kern w:val="0"/>
          <w:sz w:val="20"/>
          <w:szCs w:val="20"/>
          <w:lang w:val="zh-CN"/>
        </w:rPr>
        <w:t>计算高度为</w:t>
      </w:r>
      <w:r>
        <w:rPr>
          <w:rFonts w:ascii="宋体" w:hAnsi="Times New Roman" w:cs="宋体"/>
          <w:kern w:val="0"/>
          <w:sz w:val="20"/>
          <w:szCs w:val="20"/>
          <w:lang w:val="zh-CN"/>
        </w:rPr>
        <w:t xml:space="preserve"> 5.505(m)</w:t>
      </w:r>
      <w:r>
        <w:rPr>
          <w:rFonts w:hint="eastAsia" w:ascii="宋体" w:hAnsi="Times New Roman" w:cs="宋体"/>
          <w:kern w:val="0"/>
          <w:sz w:val="20"/>
          <w:szCs w:val="20"/>
          <w:lang w:val="zh-CN"/>
        </w:rPr>
        <w:t>处的库仑主动土压力</w:t>
      </w:r>
    </w:p>
    <w:p>
      <w:pPr>
        <w:autoSpaceDE w:val="0"/>
        <w:autoSpaceDN w:val="0"/>
        <w:adjustRightInd w:val="0"/>
        <w:spacing w:line="240" w:lineRule="auto"/>
        <w:ind w:firstLine="0" w:firstLineChars="0"/>
        <w:jc w:val="left"/>
        <w:rPr>
          <w:rFonts w:ascii="宋体" w:hAnsi="Times New Roman" w:cs="宋体"/>
          <w:kern w:val="0"/>
          <w:sz w:val="20"/>
          <w:szCs w:val="20"/>
          <w:lang w:val="zh-CN"/>
        </w:rPr>
      </w:pPr>
      <w:r>
        <w:rPr>
          <w:rFonts w:ascii="宋体" w:hAnsi="Times New Roman" w:cs="宋体"/>
          <w:kern w:val="0"/>
          <w:sz w:val="20"/>
          <w:szCs w:val="20"/>
          <w:lang w:val="zh-CN"/>
        </w:rPr>
        <w:t xml:space="preserve">    </w:t>
      </w:r>
      <w:r>
        <w:rPr>
          <w:rFonts w:hint="eastAsia" w:ascii="宋体" w:hAnsi="Times New Roman" w:cs="宋体"/>
          <w:kern w:val="0"/>
          <w:sz w:val="20"/>
          <w:szCs w:val="20"/>
          <w:lang w:val="zh-CN"/>
        </w:rPr>
        <w:t>按实际墙背计算得到</w:t>
      </w:r>
      <w:r>
        <w:rPr>
          <w:rFonts w:ascii="宋体" w:hAnsi="Times New Roman" w:cs="宋体"/>
          <w:kern w:val="0"/>
          <w:sz w:val="20"/>
          <w:szCs w:val="20"/>
          <w:lang w:val="zh-CN"/>
        </w:rPr>
        <w:t>:</w:t>
      </w:r>
    </w:p>
    <w:p>
      <w:pPr>
        <w:autoSpaceDE w:val="0"/>
        <w:autoSpaceDN w:val="0"/>
        <w:adjustRightInd w:val="0"/>
        <w:spacing w:line="240" w:lineRule="auto"/>
        <w:ind w:firstLine="0" w:firstLineChars="0"/>
        <w:jc w:val="left"/>
        <w:rPr>
          <w:rFonts w:ascii="宋体" w:hAnsi="Times New Roman" w:cs="宋体"/>
          <w:kern w:val="0"/>
          <w:sz w:val="20"/>
          <w:szCs w:val="20"/>
          <w:lang w:val="zh-CN"/>
        </w:rPr>
      </w:pPr>
      <w:r>
        <w:rPr>
          <w:rFonts w:ascii="宋体" w:hAnsi="Times New Roman" w:cs="宋体"/>
          <w:kern w:val="0"/>
          <w:sz w:val="20"/>
          <w:szCs w:val="20"/>
          <w:lang w:val="zh-CN"/>
        </w:rPr>
        <w:t xml:space="preserve">        </w:t>
      </w:r>
      <w:r>
        <w:rPr>
          <w:rFonts w:hint="eastAsia" w:ascii="宋体" w:hAnsi="Times New Roman" w:cs="宋体"/>
          <w:kern w:val="0"/>
          <w:sz w:val="20"/>
          <w:szCs w:val="20"/>
          <w:lang w:val="zh-CN"/>
        </w:rPr>
        <w:t>第</w:t>
      </w:r>
      <w:r>
        <w:rPr>
          <w:rFonts w:ascii="宋体" w:hAnsi="Times New Roman" w:cs="宋体"/>
          <w:kern w:val="0"/>
          <w:sz w:val="20"/>
          <w:szCs w:val="20"/>
          <w:lang w:val="zh-CN"/>
        </w:rPr>
        <w:t>1</w:t>
      </w:r>
      <w:r>
        <w:rPr>
          <w:rFonts w:hint="eastAsia" w:ascii="宋体" w:hAnsi="Times New Roman" w:cs="宋体"/>
          <w:kern w:val="0"/>
          <w:sz w:val="20"/>
          <w:szCs w:val="20"/>
          <w:lang w:val="zh-CN"/>
        </w:rPr>
        <w:t>破裂角：</w:t>
      </w:r>
      <w:r>
        <w:rPr>
          <w:rFonts w:ascii="宋体" w:hAnsi="Times New Roman" w:cs="宋体"/>
          <w:kern w:val="0"/>
          <w:sz w:val="20"/>
          <w:szCs w:val="20"/>
          <w:lang w:val="zh-CN"/>
        </w:rPr>
        <w:t xml:space="preserve"> 36.846(</w:t>
      </w:r>
      <w:r>
        <w:rPr>
          <w:rFonts w:hint="eastAsia" w:ascii="宋体" w:hAnsi="Times New Roman" w:cs="宋体"/>
          <w:kern w:val="0"/>
          <w:sz w:val="20"/>
          <w:szCs w:val="20"/>
          <w:lang w:val="zh-CN"/>
        </w:rPr>
        <w:t>度</w:t>
      </w:r>
      <w:r>
        <w:rPr>
          <w:rFonts w:ascii="宋体" w:hAnsi="Times New Roman" w:cs="宋体"/>
          <w:kern w:val="0"/>
          <w:sz w:val="20"/>
          <w:szCs w:val="20"/>
          <w:lang w:val="zh-CN"/>
        </w:rPr>
        <w:t>)</w:t>
      </w:r>
    </w:p>
    <w:p>
      <w:pPr>
        <w:autoSpaceDE w:val="0"/>
        <w:autoSpaceDN w:val="0"/>
        <w:adjustRightInd w:val="0"/>
        <w:spacing w:line="240" w:lineRule="auto"/>
        <w:ind w:firstLine="0" w:firstLineChars="0"/>
        <w:jc w:val="left"/>
        <w:rPr>
          <w:rFonts w:ascii="宋体" w:hAnsi="Times New Roman" w:cs="宋体"/>
          <w:kern w:val="0"/>
          <w:sz w:val="20"/>
          <w:szCs w:val="20"/>
          <w:lang w:val="zh-CN"/>
        </w:rPr>
      </w:pPr>
      <w:r>
        <w:rPr>
          <w:rFonts w:ascii="宋体" w:hAnsi="Times New Roman" w:cs="宋体"/>
          <w:kern w:val="0"/>
          <w:sz w:val="20"/>
          <w:szCs w:val="20"/>
          <w:lang w:val="zh-CN"/>
        </w:rPr>
        <w:t xml:space="preserve">        Ea=101.387(kN) Ex=97.460(kN) Ey=27.946(kN) </w:t>
      </w:r>
      <w:r>
        <w:rPr>
          <w:rFonts w:hint="eastAsia" w:ascii="宋体" w:hAnsi="Times New Roman" w:cs="宋体"/>
          <w:kern w:val="0"/>
          <w:sz w:val="20"/>
          <w:szCs w:val="20"/>
          <w:lang w:val="zh-CN"/>
        </w:rPr>
        <w:t>作用点高度</w:t>
      </w:r>
      <w:r>
        <w:rPr>
          <w:rFonts w:ascii="宋体" w:hAnsi="Times New Roman" w:cs="宋体"/>
          <w:kern w:val="0"/>
          <w:sz w:val="20"/>
          <w:szCs w:val="20"/>
          <w:lang w:val="zh-CN"/>
        </w:rPr>
        <w:t xml:space="preserve"> Zy=1.835(m)</w:t>
      </w:r>
    </w:p>
    <w:p>
      <w:pPr>
        <w:autoSpaceDE w:val="0"/>
        <w:autoSpaceDN w:val="0"/>
        <w:adjustRightInd w:val="0"/>
        <w:spacing w:line="240" w:lineRule="auto"/>
        <w:ind w:firstLine="0" w:firstLineChars="0"/>
        <w:jc w:val="left"/>
        <w:rPr>
          <w:rFonts w:ascii="宋体" w:hAnsi="Times New Roman" w:cs="宋体"/>
          <w:kern w:val="0"/>
          <w:sz w:val="20"/>
          <w:szCs w:val="20"/>
          <w:lang w:val="zh-CN"/>
        </w:rPr>
      </w:pPr>
      <w:r>
        <w:rPr>
          <w:rFonts w:ascii="宋体" w:hAnsi="Times New Roman" w:cs="宋体"/>
          <w:kern w:val="0"/>
          <w:sz w:val="20"/>
          <w:szCs w:val="20"/>
          <w:lang w:val="zh-CN"/>
        </w:rPr>
        <w:t xml:space="preserve">    </w:t>
      </w:r>
      <w:r>
        <w:rPr>
          <w:rFonts w:hint="eastAsia" w:ascii="宋体" w:hAnsi="Times New Roman" w:cs="宋体"/>
          <w:kern w:val="0"/>
          <w:sz w:val="20"/>
          <w:szCs w:val="20"/>
          <w:lang w:val="zh-CN"/>
        </w:rPr>
        <w:t>墙身截面积</w:t>
      </w:r>
      <w:r>
        <w:rPr>
          <w:rFonts w:ascii="宋体" w:hAnsi="Times New Roman" w:cs="宋体"/>
          <w:kern w:val="0"/>
          <w:sz w:val="20"/>
          <w:szCs w:val="20"/>
          <w:lang w:val="zh-CN"/>
        </w:rPr>
        <w:t xml:space="preserve"> = 9.381(m2)  </w:t>
      </w:r>
      <w:r>
        <w:rPr>
          <w:rFonts w:hint="eastAsia" w:ascii="宋体" w:hAnsi="Times New Roman" w:cs="宋体"/>
          <w:kern w:val="0"/>
          <w:sz w:val="20"/>
          <w:szCs w:val="20"/>
          <w:lang w:val="zh-CN"/>
        </w:rPr>
        <w:t>重量</w:t>
      </w:r>
      <w:r>
        <w:rPr>
          <w:rFonts w:ascii="宋体" w:hAnsi="Times New Roman" w:cs="宋体"/>
          <w:kern w:val="0"/>
          <w:sz w:val="20"/>
          <w:szCs w:val="20"/>
          <w:lang w:val="zh-CN"/>
        </w:rPr>
        <w:t xml:space="preserve"> = 215.770 (kN)</w:t>
      </w:r>
    </w:p>
    <w:p>
      <w:pPr>
        <w:autoSpaceDE w:val="0"/>
        <w:autoSpaceDN w:val="0"/>
        <w:adjustRightInd w:val="0"/>
        <w:spacing w:line="240" w:lineRule="auto"/>
        <w:ind w:firstLine="0" w:firstLineChars="0"/>
        <w:jc w:val="left"/>
        <w:rPr>
          <w:rFonts w:ascii="宋体" w:hAnsi="Times New Roman" w:cs="宋体"/>
          <w:kern w:val="0"/>
          <w:sz w:val="20"/>
          <w:szCs w:val="20"/>
          <w:lang w:val="zh-CN"/>
        </w:rPr>
      </w:pPr>
      <w:r>
        <w:rPr>
          <w:rFonts w:ascii="宋体" w:hAnsi="Times New Roman" w:cs="宋体"/>
          <w:kern w:val="0"/>
          <w:sz w:val="20"/>
          <w:szCs w:val="20"/>
          <w:lang w:val="zh-CN"/>
        </w:rPr>
        <w:t>(</w:t>
      </w:r>
      <w:r>
        <w:rPr>
          <w:rFonts w:hint="eastAsia" w:ascii="宋体" w:hAnsi="Times New Roman" w:cs="宋体"/>
          <w:kern w:val="0"/>
          <w:sz w:val="20"/>
          <w:szCs w:val="20"/>
          <w:lang w:val="zh-CN"/>
        </w:rPr>
        <w:t>一</w:t>
      </w:r>
      <w:r>
        <w:rPr>
          <w:rFonts w:ascii="宋体" w:hAnsi="Times New Roman" w:cs="宋体"/>
          <w:kern w:val="0"/>
          <w:sz w:val="20"/>
          <w:szCs w:val="20"/>
          <w:lang w:val="zh-CN"/>
        </w:rPr>
        <w:t xml:space="preserve">) </w:t>
      </w:r>
      <w:r>
        <w:rPr>
          <w:rFonts w:hint="eastAsia" w:ascii="宋体" w:hAnsi="Times New Roman" w:cs="宋体"/>
          <w:kern w:val="0"/>
          <w:sz w:val="20"/>
          <w:szCs w:val="20"/>
          <w:lang w:val="zh-CN"/>
        </w:rPr>
        <w:t>滑动稳定性验算</w:t>
      </w:r>
    </w:p>
    <w:p>
      <w:pPr>
        <w:autoSpaceDE w:val="0"/>
        <w:autoSpaceDN w:val="0"/>
        <w:adjustRightInd w:val="0"/>
        <w:spacing w:line="240" w:lineRule="auto"/>
        <w:ind w:firstLine="0" w:firstLineChars="0"/>
        <w:jc w:val="left"/>
        <w:rPr>
          <w:rFonts w:ascii="宋体" w:hAnsi="Times New Roman" w:cs="宋体"/>
          <w:kern w:val="0"/>
          <w:sz w:val="20"/>
          <w:szCs w:val="20"/>
          <w:lang w:val="zh-CN"/>
        </w:rPr>
      </w:pPr>
      <w:r>
        <w:rPr>
          <w:rFonts w:ascii="宋体" w:hAnsi="Times New Roman" w:cs="宋体"/>
          <w:kern w:val="0"/>
          <w:sz w:val="20"/>
          <w:szCs w:val="20"/>
          <w:lang w:val="zh-CN"/>
        </w:rPr>
        <w:t xml:space="preserve">    </w:t>
      </w:r>
      <w:r>
        <w:rPr>
          <w:rFonts w:hint="eastAsia" w:ascii="宋体" w:hAnsi="Times New Roman" w:cs="宋体"/>
          <w:kern w:val="0"/>
          <w:sz w:val="20"/>
          <w:szCs w:val="20"/>
          <w:lang w:val="zh-CN"/>
        </w:rPr>
        <w:t>基底摩擦系数</w:t>
      </w:r>
      <w:r>
        <w:rPr>
          <w:rFonts w:ascii="宋体" w:hAnsi="Times New Roman" w:cs="宋体"/>
          <w:kern w:val="0"/>
          <w:sz w:val="20"/>
          <w:szCs w:val="20"/>
          <w:lang w:val="zh-CN"/>
        </w:rPr>
        <w:t xml:space="preserve">   = 0.300</w:t>
      </w:r>
    </w:p>
    <w:p>
      <w:pPr>
        <w:autoSpaceDE w:val="0"/>
        <w:autoSpaceDN w:val="0"/>
        <w:adjustRightInd w:val="0"/>
        <w:spacing w:line="240" w:lineRule="auto"/>
        <w:ind w:firstLine="0" w:firstLineChars="0"/>
        <w:jc w:val="left"/>
        <w:rPr>
          <w:rFonts w:ascii="宋体" w:hAnsi="Times New Roman" w:cs="宋体"/>
          <w:kern w:val="0"/>
          <w:sz w:val="20"/>
          <w:szCs w:val="20"/>
          <w:lang w:val="zh-CN"/>
        </w:rPr>
      </w:pPr>
      <w:r>
        <w:rPr>
          <w:rFonts w:ascii="宋体" w:hAnsi="Times New Roman" w:cs="宋体"/>
          <w:kern w:val="0"/>
          <w:sz w:val="20"/>
          <w:szCs w:val="20"/>
          <w:lang w:val="zh-CN"/>
        </w:rPr>
        <w:t xml:space="preserve">    </w:t>
      </w:r>
      <w:r>
        <w:rPr>
          <w:rFonts w:hint="eastAsia" w:ascii="宋体" w:hAnsi="Times New Roman" w:cs="宋体"/>
          <w:kern w:val="0"/>
          <w:sz w:val="20"/>
          <w:szCs w:val="20"/>
          <w:lang w:val="zh-CN"/>
        </w:rPr>
        <w:t>采用倾斜基底增强抗滑动稳定性</w:t>
      </w:r>
      <w:r>
        <w:rPr>
          <w:rFonts w:ascii="宋体" w:hAnsi="Times New Roman" w:cs="宋体"/>
          <w:kern w:val="0"/>
          <w:sz w:val="20"/>
          <w:szCs w:val="20"/>
          <w:lang w:val="zh-CN"/>
        </w:rPr>
        <w:t>,</w:t>
      </w:r>
      <w:r>
        <w:rPr>
          <w:rFonts w:hint="eastAsia" w:ascii="宋体" w:hAnsi="Times New Roman" w:cs="宋体"/>
          <w:kern w:val="0"/>
          <w:sz w:val="20"/>
          <w:szCs w:val="20"/>
          <w:lang w:val="zh-CN"/>
        </w:rPr>
        <w:t>计算过程如下</w:t>
      </w:r>
      <w:r>
        <w:rPr>
          <w:rFonts w:ascii="宋体" w:hAnsi="Times New Roman" w:cs="宋体"/>
          <w:kern w:val="0"/>
          <w:sz w:val="20"/>
          <w:szCs w:val="20"/>
          <w:lang w:val="zh-CN"/>
        </w:rPr>
        <w:t>:</w:t>
      </w:r>
    </w:p>
    <w:p>
      <w:pPr>
        <w:autoSpaceDE w:val="0"/>
        <w:autoSpaceDN w:val="0"/>
        <w:adjustRightInd w:val="0"/>
        <w:spacing w:line="240" w:lineRule="auto"/>
        <w:ind w:firstLine="0" w:firstLineChars="0"/>
        <w:jc w:val="left"/>
        <w:rPr>
          <w:rFonts w:ascii="宋体" w:hAnsi="Times New Roman" w:cs="宋体"/>
          <w:kern w:val="0"/>
          <w:sz w:val="20"/>
          <w:szCs w:val="20"/>
          <w:lang w:val="zh-CN"/>
        </w:rPr>
      </w:pPr>
      <w:r>
        <w:rPr>
          <w:rFonts w:ascii="宋体" w:hAnsi="Times New Roman" w:cs="宋体"/>
          <w:kern w:val="0"/>
          <w:sz w:val="20"/>
          <w:szCs w:val="20"/>
          <w:lang w:val="zh-CN"/>
        </w:rPr>
        <w:t xml:space="preserve">    </w:t>
      </w:r>
      <w:r>
        <w:rPr>
          <w:rFonts w:hint="eastAsia" w:ascii="宋体" w:hAnsi="Times New Roman" w:cs="宋体"/>
          <w:kern w:val="0"/>
          <w:sz w:val="20"/>
          <w:szCs w:val="20"/>
          <w:lang w:val="zh-CN"/>
        </w:rPr>
        <w:t>基底倾斜角度</w:t>
      </w:r>
      <w:r>
        <w:rPr>
          <w:rFonts w:ascii="宋体" w:hAnsi="Times New Roman" w:cs="宋体"/>
          <w:kern w:val="0"/>
          <w:sz w:val="20"/>
          <w:szCs w:val="20"/>
          <w:lang w:val="zh-CN"/>
        </w:rPr>
        <w:t xml:space="preserve"> = 11.310 (</w:t>
      </w:r>
      <w:r>
        <w:rPr>
          <w:rFonts w:hint="eastAsia" w:ascii="宋体" w:hAnsi="Times New Roman" w:cs="宋体"/>
          <w:kern w:val="0"/>
          <w:sz w:val="20"/>
          <w:szCs w:val="20"/>
          <w:lang w:val="zh-CN"/>
        </w:rPr>
        <w:t>度</w:t>
      </w:r>
      <w:r>
        <w:rPr>
          <w:rFonts w:ascii="宋体" w:hAnsi="Times New Roman" w:cs="宋体"/>
          <w:kern w:val="0"/>
          <w:sz w:val="20"/>
          <w:szCs w:val="20"/>
          <w:lang w:val="zh-CN"/>
        </w:rPr>
        <w:t>)</w:t>
      </w:r>
    </w:p>
    <w:p>
      <w:pPr>
        <w:autoSpaceDE w:val="0"/>
        <w:autoSpaceDN w:val="0"/>
        <w:adjustRightInd w:val="0"/>
        <w:spacing w:line="240" w:lineRule="auto"/>
        <w:ind w:firstLine="0" w:firstLineChars="0"/>
        <w:jc w:val="left"/>
        <w:rPr>
          <w:rFonts w:ascii="宋体" w:hAnsi="Times New Roman" w:cs="宋体"/>
          <w:kern w:val="0"/>
          <w:sz w:val="20"/>
          <w:szCs w:val="20"/>
          <w:lang w:val="zh-CN"/>
        </w:rPr>
      </w:pPr>
      <w:r>
        <w:rPr>
          <w:rFonts w:ascii="宋体" w:hAnsi="Times New Roman" w:cs="宋体"/>
          <w:kern w:val="0"/>
          <w:sz w:val="20"/>
          <w:szCs w:val="20"/>
          <w:lang w:val="zh-CN"/>
        </w:rPr>
        <w:t xml:space="preserve">    Wn = 211.580(kN) En = 46.517(kN)  Wt = 42.316(kN) Et = 90.086(kN)</w:t>
      </w:r>
    </w:p>
    <w:p>
      <w:pPr>
        <w:autoSpaceDE w:val="0"/>
        <w:autoSpaceDN w:val="0"/>
        <w:adjustRightInd w:val="0"/>
        <w:spacing w:line="240" w:lineRule="auto"/>
        <w:ind w:firstLine="0" w:firstLineChars="0"/>
        <w:jc w:val="left"/>
        <w:rPr>
          <w:rFonts w:ascii="宋体" w:hAnsi="Times New Roman" w:cs="宋体"/>
          <w:kern w:val="0"/>
          <w:sz w:val="20"/>
          <w:szCs w:val="20"/>
          <w:lang w:val="zh-CN"/>
        </w:rPr>
      </w:pPr>
      <w:r>
        <w:rPr>
          <w:rFonts w:ascii="宋体" w:hAnsi="Times New Roman" w:cs="宋体"/>
          <w:kern w:val="0"/>
          <w:sz w:val="20"/>
          <w:szCs w:val="20"/>
          <w:lang w:val="zh-CN"/>
        </w:rPr>
        <w:t xml:space="preserve">    </w:t>
      </w:r>
      <w:r>
        <w:rPr>
          <w:rFonts w:hint="eastAsia" w:ascii="宋体" w:hAnsi="Times New Roman" w:cs="宋体"/>
          <w:kern w:val="0"/>
          <w:sz w:val="20"/>
          <w:szCs w:val="20"/>
          <w:lang w:val="zh-CN"/>
        </w:rPr>
        <w:t>滑移力</w:t>
      </w:r>
      <w:r>
        <w:rPr>
          <w:rFonts w:ascii="宋体" w:hAnsi="Times New Roman" w:cs="宋体"/>
          <w:kern w:val="0"/>
          <w:sz w:val="20"/>
          <w:szCs w:val="20"/>
          <w:lang w:val="zh-CN"/>
        </w:rPr>
        <w:t xml:space="preserve">= 47.770(kN)  </w:t>
      </w:r>
      <w:r>
        <w:rPr>
          <w:rFonts w:hint="eastAsia" w:ascii="宋体" w:hAnsi="Times New Roman" w:cs="宋体"/>
          <w:kern w:val="0"/>
          <w:sz w:val="20"/>
          <w:szCs w:val="20"/>
          <w:lang w:val="zh-CN"/>
        </w:rPr>
        <w:t>抗滑力</w:t>
      </w:r>
      <w:r>
        <w:rPr>
          <w:rFonts w:ascii="宋体" w:hAnsi="Times New Roman" w:cs="宋体"/>
          <w:kern w:val="0"/>
          <w:sz w:val="20"/>
          <w:szCs w:val="20"/>
          <w:lang w:val="zh-CN"/>
        </w:rPr>
        <w:t>= 77.429(kN)</w:t>
      </w:r>
    </w:p>
    <w:p>
      <w:pPr>
        <w:autoSpaceDE w:val="0"/>
        <w:autoSpaceDN w:val="0"/>
        <w:adjustRightInd w:val="0"/>
        <w:spacing w:line="240" w:lineRule="auto"/>
        <w:ind w:firstLine="0" w:firstLineChars="0"/>
        <w:jc w:val="left"/>
        <w:rPr>
          <w:rFonts w:ascii="宋体" w:hAnsi="Times New Roman" w:cs="宋体"/>
          <w:color w:val="0000FF"/>
          <w:kern w:val="0"/>
          <w:sz w:val="20"/>
          <w:szCs w:val="20"/>
          <w:lang w:val="zh-CN"/>
        </w:rPr>
      </w:pPr>
      <w:r>
        <w:rPr>
          <w:rFonts w:ascii="宋体" w:hAnsi="Times New Roman" w:cs="宋体"/>
          <w:color w:val="0000FF"/>
          <w:kern w:val="0"/>
          <w:sz w:val="20"/>
          <w:szCs w:val="20"/>
          <w:lang w:val="zh-CN"/>
        </w:rPr>
        <w:t xml:space="preserve">    </w:t>
      </w:r>
      <w:r>
        <w:rPr>
          <w:rFonts w:hint="eastAsia" w:ascii="宋体" w:hAnsi="Times New Roman" w:cs="宋体"/>
          <w:color w:val="0000FF"/>
          <w:kern w:val="0"/>
          <w:sz w:val="20"/>
          <w:szCs w:val="20"/>
          <w:lang w:val="zh-CN"/>
        </w:rPr>
        <w:t>滑移验算满足</w:t>
      </w:r>
      <w:r>
        <w:rPr>
          <w:rFonts w:ascii="宋体" w:hAnsi="Times New Roman" w:cs="宋体"/>
          <w:color w:val="0000FF"/>
          <w:kern w:val="0"/>
          <w:sz w:val="20"/>
          <w:szCs w:val="20"/>
          <w:lang w:val="zh-CN"/>
        </w:rPr>
        <w:t>: Kc =  1.621 &gt; 1.</w:t>
      </w:r>
      <w:r>
        <w:rPr>
          <w:rFonts w:hint="eastAsia" w:ascii="宋体" w:hAnsi="Times New Roman" w:cs="宋体"/>
          <w:color w:val="0000FF"/>
          <w:kern w:val="0"/>
          <w:sz w:val="20"/>
          <w:szCs w:val="20"/>
          <w:lang w:val="zh-CN"/>
        </w:rPr>
        <w:t>25</w:t>
      </w:r>
      <w:r>
        <w:rPr>
          <w:rFonts w:ascii="宋体" w:hAnsi="Times New Roman" w:cs="宋体"/>
          <w:color w:val="0000FF"/>
          <w:kern w:val="0"/>
          <w:sz w:val="20"/>
          <w:szCs w:val="20"/>
          <w:lang w:val="zh-CN"/>
        </w:rPr>
        <w:t>0</w:t>
      </w:r>
    </w:p>
    <w:p>
      <w:pPr>
        <w:autoSpaceDE w:val="0"/>
        <w:autoSpaceDN w:val="0"/>
        <w:adjustRightInd w:val="0"/>
        <w:spacing w:line="240" w:lineRule="auto"/>
        <w:ind w:firstLine="0" w:firstLineChars="0"/>
        <w:jc w:val="left"/>
        <w:rPr>
          <w:rFonts w:ascii="宋体" w:hAnsi="Times New Roman" w:cs="宋体"/>
          <w:kern w:val="0"/>
          <w:sz w:val="20"/>
          <w:szCs w:val="20"/>
          <w:lang w:val="zh-CN"/>
        </w:rPr>
      </w:pPr>
    </w:p>
    <w:p>
      <w:pPr>
        <w:autoSpaceDE w:val="0"/>
        <w:autoSpaceDN w:val="0"/>
        <w:adjustRightInd w:val="0"/>
        <w:spacing w:line="240" w:lineRule="auto"/>
        <w:ind w:firstLine="0" w:firstLineChars="0"/>
        <w:jc w:val="left"/>
        <w:rPr>
          <w:rFonts w:ascii="宋体" w:hAnsi="Times New Roman" w:cs="宋体"/>
          <w:kern w:val="0"/>
          <w:sz w:val="20"/>
          <w:szCs w:val="20"/>
          <w:lang w:val="zh-CN"/>
        </w:rPr>
      </w:pPr>
      <w:r>
        <w:rPr>
          <w:rFonts w:ascii="宋体" w:hAnsi="Times New Roman" w:cs="宋体"/>
          <w:kern w:val="0"/>
          <w:sz w:val="20"/>
          <w:szCs w:val="20"/>
          <w:lang w:val="zh-CN"/>
        </w:rPr>
        <w:t xml:space="preserve">    </w:t>
      </w:r>
      <w:r>
        <w:rPr>
          <w:rFonts w:hint="eastAsia" w:ascii="宋体" w:hAnsi="Times New Roman" w:cs="宋体"/>
          <w:kern w:val="0"/>
          <w:sz w:val="20"/>
          <w:szCs w:val="20"/>
          <w:lang w:val="zh-CN"/>
        </w:rPr>
        <w:t>地基土层水平向</w:t>
      </w:r>
      <w:r>
        <w:rPr>
          <w:rFonts w:ascii="宋体" w:hAnsi="Times New Roman" w:cs="宋体"/>
          <w:kern w:val="0"/>
          <w:sz w:val="20"/>
          <w:szCs w:val="20"/>
          <w:lang w:val="zh-CN"/>
        </w:rPr>
        <w:t xml:space="preserve">: </w:t>
      </w:r>
      <w:r>
        <w:rPr>
          <w:rFonts w:hint="eastAsia" w:ascii="宋体" w:hAnsi="Times New Roman" w:cs="宋体"/>
          <w:kern w:val="0"/>
          <w:sz w:val="20"/>
          <w:szCs w:val="20"/>
          <w:lang w:val="zh-CN"/>
        </w:rPr>
        <w:t>滑移力</w:t>
      </w:r>
      <w:r>
        <w:rPr>
          <w:rFonts w:ascii="宋体" w:hAnsi="Times New Roman" w:cs="宋体"/>
          <w:kern w:val="0"/>
          <w:sz w:val="20"/>
          <w:szCs w:val="20"/>
          <w:lang w:val="zh-CN"/>
        </w:rPr>
        <w:t xml:space="preserve">= 97.460(kN)  </w:t>
      </w:r>
      <w:r>
        <w:rPr>
          <w:rFonts w:hint="eastAsia" w:ascii="宋体" w:hAnsi="Times New Roman" w:cs="宋体"/>
          <w:kern w:val="0"/>
          <w:sz w:val="20"/>
          <w:szCs w:val="20"/>
          <w:lang w:val="zh-CN"/>
        </w:rPr>
        <w:t>抗滑力</w:t>
      </w:r>
      <w:r>
        <w:rPr>
          <w:rFonts w:ascii="宋体" w:hAnsi="Times New Roman" w:cs="宋体"/>
          <w:kern w:val="0"/>
          <w:sz w:val="20"/>
          <w:szCs w:val="20"/>
          <w:lang w:val="zh-CN"/>
        </w:rPr>
        <w:t>= 127.596(kN)</w:t>
      </w:r>
    </w:p>
    <w:p>
      <w:pPr>
        <w:autoSpaceDE w:val="0"/>
        <w:autoSpaceDN w:val="0"/>
        <w:adjustRightInd w:val="0"/>
        <w:spacing w:line="240" w:lineRule="auto"/>
        <w:ind w:firstLine="0" w:firstLineChars="0"/>
        <w:jc w:val="left"/>
        <w:rPr>
          <w:rFonts w:ascii="宋体" w:hAnsi="Times New Roman" w:cs="宋体"/>
          <w:kern w:val="0"/>
          <w:sz w:val="20"/>
          <w:szCs w:val="20"/>
          <w:lang w:val="zh-CN"/>
        </w:rPr>
      </w:pPr>
    </w:p>
    <w:p>
      <w:pPr>
        <w:autoSpaceDE w:val="0"/>
        <w:autoSpaceDN w:val="0"/>
        <w:adjustRightInd w:val="0"/>
        <w:spacing w:line="240" w:lineRule="auto"/>
        <w:ind w:firstLine="0" w:firstLineChars="0"/>
        <w:jc w:val="left"/>
        <w:rPr>
          <w:rFonts w:ascii="宋体" w:hAnsi="Times New Roman" w:cs="宋体"/>
          <w:color w:val="0000FF"/>
          <w:kern w:val="0"/>
          <w:sz w:val="20"/>
          <w:szCs w:val="20"/>
          <w:lang w:val="zh-CN"/>
        </w:rPr>
      </w:pPr>
      <w:r>
        <w:rPr>
          <w:rFonts w:ascii="宋体" w:hAnsi="Times New Roman" w:cs="宋体"/>
          <w:color w:val="0000FF"/>
          <w:kern w:val="0"/>
          <w:sz w:val="20"/>
          <w:szCs w:val="20"/>
          <w:lang w:val="zh-CN"/>
        </w:rPr>
        <w:t xml:space="preserve">    </w:t>
      </w:r>
      <w:r>
        <w:rPr>
          <w:rFonts w:hint="eastAsia" w:ascii="宋体" w:hAnsi="Times New Roman" w:cs="宋体"/>
          <w:color w:val="0000FF"/>
          <w:kern w:val="0"/>
          <w:sz w:val="20"/>
          <w:szCs w:val="20"/>
          <w:lang w:val="zh-CN"/>
        </w:rPr>
        <w:t>地基土层水平向</w:t>
      </w:r>
      <w:r>
        <w:rPr>
          <w:rFonts w:ascii="宋体" w:hAnsi="Times New Roman" w:cs="宋体"/>
          <w:color w:val="0000FF"/>
          <w:kern w:val="0"/>
          <w:sz w:val="20"/>
          <w:szCs w:val="20"/>
          <w:lang w:val="zh-CN"/>
        </w:rPr>
        <w:t xml:space="preserve">: </w:t>
      </w:r>
      <w:r>
        <w:rPr>
          <w:rFonts w:hint="eastAsia" w:ascii="宋体" w:hAnsi="Times New Roman" w:cs="宋体"/>
          <w:color w:val="0000FF"/>
          <w:kern w:val="0"/>
          <w:sz w:val="20"/>
          <w:szCs w:val="20"/>
          <w:lang w:val="zh-CN"/>
        </w:rPr>
        <w:t>滑移验算满足</w:t>
      </w:r>
      <w:r>
        <w:rPr>
          <w:rFonts w:ascii="宋体" w:hAnsi="Times New Roman" w:cs="宋体"/>
          <w:color w:val="0000FF"/>
          <w:kern w:val="0"/>
          <w:sz w:val="20"/>
          <w:szCs w:val="20"/>
          <w:lang w:val="zh-CN"/>
        </w:rPr>
        <w:t>: Kc2 =  1.309 &gt; 1.</w:t>
      </w:r>
      <w:r>
        <w:rPr>
          <w:rFonts w:hint="eastAsia" w:ascii="宋体" w:hAnsi="Times New Roman" w:cs="宋体"/>
          <w:color w:val="0000FF"/>
          <w:kern w:val="0"/>
          <w:sz w:val="20"/>
          <w:szCs w:val="20"/>
          <w:lang w:val="zh-CN"/>
        </w:rPr>
        <w:t>25</w:t>
      </w:r>
      <w:r>
        <w:rPr>
          <w:rFonts w:ascii="宋体" w:hAnsi="Times New Roman" w:cs="宋体"/>
          <w:color w:val="0000FF"/>
          <w:kern w:val="0"/>
          <w:sz w:val="20"/>
          <w:szCs w:val="20"/>
          <w:lang w:val="zh-CN"/>
        </w:rPr>
        <w:t>0</w:t>
      </w:r>
    </w:p>
    <w:p>
      <w:pPr>
        <w:autoSpaceDE w:val="0"/>
        <w:autoSpaceDN w:val="0"/>
        <w:adjustRightInd w:val="0"/>
        <w:spacing w:line="240" w:lineRule="auto"/>
        <w:ind w:firstLine="0" w:firstLineChars="0"/>
        <w:jc w:val="left"/>
        <w:rPr>
          <w:rFonts w:ascii="宋体" w:hAnsi="Times New Roman" w:cs="宋体"/>
          <w:kern w:val="0"/>
          <w:sz w:val="20"/>
          <w:szCs w:val="20"/>
          <w:lang w:val="zh-CN"/>
        </w:rPr>
      </w:pPr>
    </w:p>
    <w:p>
      <w:pPr>
        <w:autoSpaceDE w:val="0"/>
        <w:autoSpaceDN w:val="0"/>
        <w:adjustRightInd w:val="0"/>
        <w:spacing w:line="240" w:lineRule="auto"/>
        <w:ind w:firstLine="0" w:firstLineChars="0"/>
        <w:jc w:val="left"/>
        <w:rPr>
          <w:rFonts w:ascii="宋体" w:hAnsi="Times New Roman" w:cs="宋体"/>
          <w:kern w:val="0"/>
          <w:sz w:val="20"/>
          <w:szCs w:val="20"/>
          <w:lang w:val="zh-CN"/>
        </w:rPr>
      </w:pPr>
      <w:r>
        <w:rPr>
          <w:rFonts w:ascii="宋体" w:hAnsi="Times New Roman" w:cs="宋体"/>
          <w:kern w:val="0"/>
          <w:sz w:val="20"/>
          <w:szCs w:val="20"/>
          <w:lang w:val="zh-CN"/>
        </w:rPr>
        <w:t>(</w:t>
      </w:r>
      <w:r>
        <w:rPr>
          <w:rFonts w:hint="eastAsia" w:ascii="宋体" w:hAnsi="Times New Roman" w:cs="宋体"/>
          <w:kern w:val="0"/>
          <w:sz w:val="20"/>
          <w:szCs w:val="20"/>
          <w:lang w:val="zh-CN"/>
        </w:rPr>
        <w:t>二</w:t>
      </w:r>
      <w:r>
        <w:rPr>
          <w:rFonts w:ascii="宋体" w:hAnsi="Times New Roman" w:cs="宋体"/>
          <w:kern w:val="0"/>
          <w:sz w:val="20"/>
          <w:szCs w:val="20"/>
          <w:lang w:val="zh-CN"/>
        </w:rPr>
        <w:t xml:space="preserve">) </w:t>
      </w:r>
      <w:r>
        <w:rPr>
          <w:rFonts w:hint="eastAsia" w:ascii="宋体" w:hAnsi="Times New Roman" w:cs="宋体"/>
          <w:kern w:val="0"/>
          <w:sz w:val="20"/>
          <w:szCs w:val="20"/>
          <w:lang w:val="zh-CN"/>
        </w:rPr>
        <w:t>倾覆稳定性验算</w:t>
      </w:r>
    </w:p>
    <w:p>
      <w:pPr>
        <w:autoSpaceDE w:val="0"/>
        <w:autoSpaceDN w:val="0"/>
        <w:adjustRightInd w:val="0"/>
        <w:spacing w:line="240" w:lineRule="auto"/>
        <w:ind w:firstLine="0" w:firstLineChars="0"/>
        <w:jc w:val="left"/>
        <w:rPr>
          <w:rFonts w:ascii="宋体" w:hAnsi="Times New Roman" w:cs="宋体"/>
          <w:kern w:val="0"/>
          <w:sz w:val="20"/>
          <w:szCs w:val="20"/>
          <w:lang w:val="zh-CN"/>
        </w:rPr>
      </w:pPr>
      <w:r>
        <w:rPr>
          <w:rFonts w:ascii="宋体" w:hAnsi="Times New Roman" w:cs="宋体"/>
          <w:kern w:val="0"/>
          <w:sz w:val="20"/>
          <w:szCs w:val="20"/>
          <w:lang w:val="zh-CN"/>
        </w:rPr>
        <w:t xml:space="preserve">    </w:t>
      </w:r>
      <w:r>
        <w:rPr>
          <w:rFonts w:hint="eastAsia" w:ascii="宋体" w:hAnsi="Times New Roman" w:cs="宋体"/>
          <w:kern w:val="0"/>
          <w:sz w:val="20"/>
          <w:szCs w:val="20"/>
          <w:lang w:val="zh-CN"/>
        </w:rPr>
        <w:t>相对于墙趾点，墙身重力的力臂</w:t>
      </w:r>
      <w:r>
        <w:rPr>
          <w:rFonts w:ascii="宋体" w:hAnsi="Times New Roman" w:cs="宋体"/>
          <w:kern w:val="0"/>
          <w:sz w:val="20"/>
          <w:szCs w:val="20"/>
          <w:lang w:val="zh-CN"/>
        </w:rPr>
        <w:t xml:space="preserve"> Zw = 1.610 (m)</w:t>
      </w:r>
    </w:p>
    <w:p>
      <w:pPr>
        <w:autoSpaceDE w:val="0"/>
        <w:autoSpaceDN w:val="0"/>
        <w:adjustRightInd w:val="0"/>
        <w:spacing w:line="240" w:lineRule="auto"/>
        <w:ind w:firstLine="0" w:firstLineChars="0"/>
        <w:jc w:val="left"/>
        <w:rPr>
          <w:rFonts w:ascii="宋体" w:hAnsi="Times New Roman" w:cs="宋体"/>
          <w:kern w:val="0"/>
          <w:sz w:val="20"/>
          <w:szCs w:val="20"/>
          <w:lang w:val="zh-CN"/>
        </w:rPr>
      </w:pPr>
      <w:r>
        <w:rPr>
          <w:rFonts w:ascii="宋体" w:hAnsi="Times New Roman" w:cs="宋体"/>
          <w:kern w:val="0"/>
          <w:sz w:val="20"/>
          <w:szCs w:val="20"/>
          <w:lang w:val="zh-CN"/>
        </w:rPr>
        <w:t xml:space="preserve">    </w:t>
      </w:r>
      <w:r>
        <w:rPr>
          <w:rFonts w:hint="eastAsia" w:ascii="宋体" w:hAnsi="Times New Roman" w:cs="宋体"/>
          <w:kern w:val="0"/>
          <w:sz w:val="20"/>
          <w:szCs w:val="20"/>
          <w:lang w:val="zh-CN"/>
        </w:rPr>
        <w:t>相对于墙趾点，</w:t>
      </w:r>
      <w:r>
        <w:rPr>
          <w:rFonts w:ascii="宋体" w:hAnsi="Times New Roman" w:cs="宋体"/>
          <w:kern w:val="0"/>
          <w:sz w:val="20"/>
          <w:szCs w:val="20"/>
          <w:lang w:val="zh-CN"/>
        </w:rPr>
        <w:t>Ey</w:t>
      </w:r>
      <w:r>
        <w:rPr>
          <w:rFonts w:hint="eastAsia" w:ascii="宋体" w:hAnsi="Times New Roman" w:cs="宋体"/>
          <w:kern w:val="0"/>
          <w:sz w:val="20"/>
          <w:szCs w:val="20"/>
          <w:lang w:val="zh-CN"/>
        </w:rPr>
        <w:t>的力臂</w:t>
      </w:r>
      <w:r>
        <w:rPr>
          <w:rFonts w:ascii="宋体" w:hAnsi="Times New Roman" w:cs="宋体"/>
          <w:kern w:val="0"/>
          <w:sz w:val="20"/>
          <w:szCs w:val="20"/>
          <w:lang w:val="zh-CN"/>
        </w:rPr>
        <w:t xml:space="preserve"> Zx = 2.525 (m)</w:t>
      </w:r>
    </w:p>
    <w:p>
      <w:pPr>
        <w:autoSpaceDE w:val="0"/>
        <w:autoSpaceDN w:val="0"/>
        <w:adjustRightInd w:val="0"/>
        <w:spacing w:line="240" w:lineRule="auto"/>
        <w:ind w:firstLine="0" w:firstLineChars="0"/>
        <w:jc w:val="left"/>
        <w:rPr>
          <w:rFonts w:ascii="宋体" w:hAnsi="Times New Roman" w:cs="宋体"/>
          <w:kern w:val="0"/>
          <w:sz w:val="20"/>
          <w:szCs w:val="20"/>
          <w:lang w:val="zh-CN"/>
        </w:rPr>
      </w:pPr>
      <w:r>
        <w:rPr>
          <w:rFonts w:ascii="宋体" w:hAnsi="Times New Roman" w:cs="宋体"/>
          <w:kern w:val="0"/>
          <w:sz w:val="20"/>
          <w:szCs w:val="20"/>
          <w:lang w:val="zh-CN"/>
        </w:rPr>
        <w:t xml:space="preserve">    </w:t>
      </w:r>
      <w:r>
        <w:rPr>
          <w:rFonts w:hint="eastAsia" w:ascii="宋体" w:hAnsi="Times New Roman" w:cs="宋体"/>
          <w:kern w:val="0"/>
          <w:sz w:val="20"/>
          <w:szCs w:val="20"/>
          <w:lang w:val="zh-CN"/>
        </w:rPr>
        <w:t>相对于墙趾点，</w:t>
      </w:r>
      <w:r>
        <w:rPr>
          <w:rFonts w:ascii="宋体" w:hAnsi="Times New Roman" w:cs="宋体"/>
          <w:kern w:val="0"/>
          <w:sz w:val="20"/>
          <w:szCs w:val="20"/>
          <w:lang w:val="zh-CN"/>
        </w:rPr>
        <w:t>Ex</w:t>
      </w:r>
      <w:r>
        <w:rPr>
          <w:rFonts w:hint="eastAsia" w:ascii="宋体" w:hAnsi="Times New Roman" w:cs="宋体"/>
          <w:kern w:val="0"/>
          <w:sz w:val="20"/>
          <w:szCs w:val="20"/>
          <w:lang w:val="zh-CN"/>
        </w:rPr>
        <w:t>的力臂</w:t>
      </w:r>
      <w:r>
        <w:rPr>
          <w:rFonts w:ascii="宋体" w:hAnsi="Times New Roman" w:cs="宋体"/>
          <w:kern w:val="0"/>
          <w:sz w:val="20"/>
          <w:szCs w:val="20"/>
          <w:lang w:val="zh-CN"/>
        </w:rPr>
        <w:t xml:space="preserve"> Zy = 1.330 (m)</w:t>
      </w:r>
    </w:p>
    <w:p>
      <w:pPr>
        <w:autoSpaceDE w:val="0"/>
        <w:autoSpaceDN w:val="0"/>
        <w:adjustRightInd w:val="0"/>
        <w:spacing w:line="240" w:lineRule="auto"/>
        <w:ind w:firstLine="0" w:firstLineChars="0"/>
        <w:jc w:val="left"/>
        <w:rPr>
          <w:rFonts w:ascii="宋体" w:hAnsi="Times New Roman" w:cs="宋体"/>
          <w:kern w:val="0"/>
          <w:sz w:val="20"/>
          <w:szCs w:val="20"/>
          <w:lang w:val="zh-CN"/>
        </w:rPr>
      </w:pPr>
      <w:r>
        <w:rPr>
          <w:rFonts w:ascii="宋体" w:hAnsi="Times New Roman" w:cs="宋体"/>
          <w:kern w:val="0"/>
          <w:sz w:val="20"/>
          <w:szCs w:val="20"/>
          <w:lang w:val="zh-CN"/>
        </w:rPr>
        <w:t xml:space="preserve">    </w:t>
      </w:r>
      <w:r>
        <w:rPr>
          <w:rFonts w:hint="eastAsia" w:ascii="宋体" w:hAnsi="Times New Roman" w:cs="宋体"/>
          <w:kern w:val="0"/>
          <w:sz w:val="20"/>
          <w:szCs w:val="20"/>
          <w:lang w:val="zh-CN"/>
        </w:rPr>
        <w:t>验算挡土墙绕墙趾的倾覆稳定性</w:t>
      </w:r>
    </w:p>
    <w:p>
      <w:pPr>
        <w:autoSpaceDE w:val="0"/>
        <w:autoSpaceDN w:val="0"/>
        <w:adjustRightInd w:val="0"/>
        <w:spacing w:line="240" w:lineRule="auto"/>
        <w:ind w:firstLine="0" w:firstLineChars="0"/>
        <w:jc w:val="left"/>
        <w:rPr>
          <w:rFonts w:ascii="宋体" w:hAnsi="Times New Roman" w:cs="宋体"/>
          <w:kern w:val="0"/>
          <w:sz w:val="20"/>
          <w:szCs w:val="20"/>
          <w:lang w:val="zh-CN"/>
        </w:rPr>
      </w:pPr>
      <w:r>
        <w:rPr>
          <w:rFonts w:ascii="宋体" w:hAnsi="Times New Roman" w:cs="宋体"/>
          <w:kern w:val="0"/>
          <w:sz w:val="20"/>
          <w:szCs w:val="20"/>
          <w:lang w:val="zh-CN"/>
        </w:rPr>
        <w:t xml:space="preserve">    </w:t>
      </w:r>
      <w:r>
        <w:rPr>
          <w:rFonts w:hint="eastAsia" w:ascii="宋体" w:hAnsi="Times New Roman" w:cs="宋体"/>
          <w:kern w:val="0"/>
          <w:sz w:val="20"/>
          <w:szCs w:val="20"/>
          <w:lang w:val="zh-CN"/>
        </w:rPr>
        <w:t>倾覆力矩</w:t>
      </w:r>
      <w:r>
        <w:rPr>
          <w:rFonts w:ascii="宋体" w:hAnsi="Times New Roman" w:cs="宋体"/>
          <w:kern w:val="0"/>
          <w:sz w:val="20"/>
          <w:szCs w:val="20"/>
          <w:lang w:val="zh-CN"/>
        </w:rPr>
        <w:t xml:space="preserve">= 129.621(kN-m)  </w:t>
      </w:r>
      <w:r>
        <w:rPr>
          <w:rFonts w:hint="eastAsia" w:ascii="宋体" w:hAnsi="Times New Roman" w:cs="宋体"/>
          <w:kern w:val="0"/>
          <w:sz w:val="20"/>
          <w:szCs w:val="20"/>
          <w:lang w:val="zh-CN"/>
        </w:rPr>
        <w:t>抗倾覆力矩</w:t>
      </w:r>
      <w:r>
        <w:rPr>
          <w:rFonts w:ascii="宋体" w:hAnsi="Times New Roman" w:cs="宋体"/>
          <w:kern w:val="0"/>
          <w:sz w:val="20"/>
          <w:szCs w:val="20"/>
          <w:lang w:val="zh-CN"/>
        </w:rPr>
        <w:t>= 417.891(kN-m)</w:t>
      </w:r>
    </w:p>
    <w:p>
      <w:pPr>
        <w:autoSpaceDE w:val="0"/>
        <w:autoSpaceDN w:val="0"/>
        <w:adjustRightInd w:val="0"/>
        <w:spacing w:line="240" w:lineRule="auto"/>
        <w:ind w:firstLine="0" w:firstLineChars="0"/>
        <w:jc w:val="left"/>
        <w:rPr>
          <w:rFonts w:ascii="宋体" w:hAnsi="Times New Roman" w:cs="宋体"/>
          <w:color w:val="0000FF"/>
          <w:kern w:val="0"/>
          <w:sz w:val="20"/>
          <w:szCs w:val="20"/>
          <w:lang w:val="zh-CN"/>
        </w:rPr>
      </w:pPr>
      <w:r>
        <w:rPr>
          <w:rFonts w:ascii="宋体" w:hAnsi="Times New Roman" w:cs="宋体"/>
          <w:color w:val="0000FF"/>
          <w:kern w:val="0"/>
          <w:sz w:val="20"/>
          <w:szCs w:val="20"/>
          <w:lang w:val="zh-CN"/>
        </w:rPr>
        <w:t xml:space="preserve">    </w:t>
      </w:r>
      <w:r>
        <w:rPr>
          <w:rFonts w:hint="eastAsia" w:ascii="宋体" w:hAnsi="Times New Roman" w:cs="宋体"/>
          <w:color w:val="0000FF"/>
          <w:kern w:val="0"/>
          <w:sz w:val="20"/>
          <w:szCs w:val="20"/>
          <w:lang w:val="zh-CN"/>
        </w:rPr>
        <w:t>倾覆验算满足</w:t>
      </w:r>
      <w:r>
        <w:rPr>
          <w:rFonts w:ascii="宋体" w:hAnsi="Times New Roman" w:cs="宋体"/>
          <w:color w:val="0000FF"/>
          <w:kern w:val="0"/>
          <w:sz w:val="20"/>
          <w:szCs w:val="20"/>
          <w:lang w:val="zh-CN"/>
        </w:rPr>
        <w:t>: K0 = 3.224 &gt; 1.500</w:t>
      </w:r>
    </w:p>
    <w:p>
      <w:pPr>
        <w:autoSpaceDE w:val="0"/>
        <w:autoSpaceDN w:val="0"/>
        <w:adjustRightInd w:val="0"/>
        <w:spacing w:line="240" w:lineRule="auto"/>
        <w:ind w:firstLine="0" w:firstLineChars="0"/>
        <w:jc w:val="left"/>
        <w:rPr>
          <w:rFonts w:ascii="宋体" w:hAnsi="Times New Roman" w:cs="宋体"/>
          <w:kern w:val="0"/>
          <w:sz w:val="20"/>
          <w:szCs w:val="20"/>
          <w:lang w:val="zh-CN"/>
        </w:rPr>
      </w:pPr>
    </w:p>
    <w:p>
      <w:pPr>
        <w:autoSpaceDE w:val="0"/>
        <w:autoSpaceDN w:val="0"/>
        <w:adjustRightInd w:val="0"/>
        <w:spacing w:line="240" w:lineRule="auto"/>
        <w:ind w:firstLine="0" w:firstLineChars="0"/>
        <w:jc w:val="left"/>
        <w:rPr>
          <w:rFonts w:ascii="宋体" w:hAnsi="Times New Roman" w:cs="宋体"/>
          <w:kern w:val="0"/>
          <w:sz w:val="20"/>
          <w:szCs w:val="20"/>
          <w:lang w:val="zh-CN"/>
        </w:rPr>
      </w:pPr>
      <w:r>
        <w:rPr>
          <w:rFonts w:ascii="宋体" w:hAnsi="Times New Roman" w:cs="宋体"/>
          <w:kern w:val="0"/>
          <w:sz w:val="20"/>
          <w:szCs w:val="20"/>
          <w:lang w:val="zh-CN"/>
        </w:rPr>
        <w:t>(</w:t>
      </w:r>
      <w:r>
        <w:rPr>
          <w:rFonts w:hint="eastAsia" w:ascii="宋体" w:hAnsi="Times New Roman" w:cs="宋体"/>
          <w:kern w:val="0"/>
          <w:sz w:val="20"/>
          <w:szCs w:val="20"/>
          <w:lang w:val="zh-CN"/>
        </w:rPr>
        <w:t>三</w:t>
      </w:r>
      <w:r>
        <w:rPr>
          <w:rFonts w:ascii="宋体" w:hAnsi="Times New Roman" w:cs="宋体"/>
          <w:kern w:val="0"/>
          <w:sz w:val="20"/>
          <w:szCs w:val="20"/>
          <w:lang w:val="zh-CN"/>
        </w:rPr>
        <w:t xml:space="preserve">) </w:t>
      </w:r>
      <w:r>
        <w:rPr>
          <w:rFonts w:hint="eastAsia" w:ascii="宋体" w:hAnsi="Times New Roman" w:cs="宋体"/>
          <w:kern w:val="0"/>
          <w:sz w:val="20"/>
          <w:szCs w:val="20"/>
          <w:lang w:val="zh-CN"/>
        </w:rPr>
        <w:t>地基应力及偏心距验算</w:t>
      </w:r>
    </w:p>
    <w:p>
      <w:pPr>
        <w:autoSpaceDE w:val="0"/>
        <w:autoSpaceDN w:val="0"/>
        <w:adjustRightInd w:val="0"/>
        <w:spacing w:line="240" w:lineRule="auto"/>
        <w:ind w:firstLine="0" w:firstLineChars="0"/>
        <w:jc w:val="left"/>
        <w:rPr>
          <w:rFonts w:ascii="宋体" w:hAnsi="Times New Roman" w:cs="宋体"/>
          <w:kern w:val="0"/>
          <w:sz w:val="20"/>
          <w:szCs w:val="20"/>
          <w:lang w:val="zh-CN"/>
        </w:rPr>
      </w:pPr>
      <w:r>
        <w:rPr>
          <w:rFonts w:ascii="宋体" w:hAnsi="Times New Roman" w:cs="宋体"/>
          <w:kern w:val="0"/>
          <w:sz w:val="20"/>
          <w:szCs w:val="20"/>
          <w:lang w:val="zh-CN"/>
        </w:rPr>
        <w:t xml:space="preserve">    </w:t>
      </w:r>
      <w:r>
        <w:rPr>
          <w:rFonts w:hint="eastAsia" w:ascii="宋体" w:hAnsi="Times New Roman" w:cs="宋体"/>
          <w:kern w:val="0"/>
          <w:sz w:val="20"/>
          <w:szCs w:val="20"/>
          <w:lang w:val="zh-CN"/>
        </w:rPr>
        <w:t>基础类型为天然地基，验算墙底偏心距及压应力</w:t>
      </w:r>
    </w:p>
    <w:p>
      <w:pPr>
        <w:autoSpaceDE w:val="0"/>
        <w:autoSpaceDN w:val="0"/>
        <w:adjustRightInd w:val="0"/>
        <w:spacing w:line="240" w:lineRule="auto"/>
        <w:ind w:firstLine="0" w:firstLineChars="0"/>
        <w:jc w:val="left"/>
        <w:rPr>
          <w:rFonts w:ascii="宋体" w:hAnsi="Times New Roman" w:cs="宋体"/>
          <w:kern w:val="0"/>
          <w:sz w:val="20"/>
          <w:szCs w:val="20"/>
          <w:lang w:val="zh-CN"/>
        </w:rPr>
      </w:pPr>
      <w:r>
        <w:rPr>
          <w:rFonts w:ascii="宋体" w:hAnsi="Times New Roman" w:cs="宋体"/>
          <w:kern w:val="0"/>
          <w:sz w:val="20"/>
          <w:szCs w:val="20"/>
          <w:lang w:val="zh-CN"/>
        </w:rPr>
        <w:t xml:space="preserve">    </w:t>
      </w:r>
      <w:r>
        <w:rPr>
          <w:rFonts w:hint="eastAsia" w:ascii="宋体" w:hAnsi="Times New Roman" w:cs="宋体"/>
          <w:kern w:val="0"/>
          <w:sz w:val="20"/>
          <w:szCs w:val="20"/>
          <w:lang w:val="zh-CN"/>
        </w:rPr>
        <w:t>取倾斜基底的倾斜宽度验算地基承载力和偏心距</w:t>
      </w:r>
    </w:p>
    <w:p>
      <w:pPr>
        <w:autoSpaceDE w:val="0"/>
        <w:autoSpaceDN w:val="0"/>
        <w:adjustRightInd w:val="0"/>
        <w:spacing w:line="240" w:lineRule="auto"/>
        <w:ind w:firstLine="0" w:firstLineChars="0"/>
        <w:jc w:val="left"/>
        <w:rPr>
          <w:rFonts w:ascii="宋体" w:hAnsi="Times New Roman" w:cs="宋体"/>
          <w:kern w:val="0"/>
          <w:sz w:val="20"/>
          <w:szCs w:val="20"/>
          <w:lang w:val="zh-CN"/>
        </w:rPr>
      </w:pPr>
      <w:r>
        <w:rPr>
          <w:rFonts w:ascii="宋体" w:hAnsi="Times New Roman" w:cs="宋体"/>
          <w:kern w:val="0"/>
          <w:sz w:val="20"/>
          <w:szCs w:val="20"/>
          <w:lang w:val="zh-CN"/>
        </w:rPr>
        <w:t xml:space="preserve">    </w:t>
      </w:r>
      <w:r>
        <w:rPr>
          <w:rFonts w:hint="eastAsia" w:ascii="宋体" w:hAnsi="Times New Roman" w:cs="宋体"/>
          <w:kern w:val="0"/>
          <w:sz w:val="20"/>
          <w:szCs w:val="20"/>
          <w:lang w:val="zh-CN"/>
        </w:rPr>
        <w:t>作用于基础底的总竖向力</w:t>
      </w:r>
      <w:r>
        <w:rPr>
          <w:rFonts w:ascii="宋体" w:hAnsi="Times New Roman" w:cs="宋体"/>
          <w:kern w:val="0"/>
          <w:sz w:val="20"/>
          <w:szCs w:val="20"/>
          <w:lang w:val="zh-CN"/>
        </w:rPr>
        <w:t xml:space="preserve"> = 258.097(kN) </w:t>
      </w:r>
      <w:r>
        <w:rPr>
          <w:rFonts w:hint="eastAsia" w:ascii="宋体" w:hAnsi="Times New Roman" w:cs="宋体"/>
          <w:kern w:val="0"/>
          <w:sz w:val="20"/>
          <w:szCs w:val="20"/>
          <w:lang w:val="zh-CN"/>
        </w:rPr>
        <w:t>作用于墙趾下点的总弯矩</w:t>
      </w:r>
      <w:r>
        <w:rPr>
          <w:rFonts w:ascii="宋体" w:hAnsi="Times New Roman" w:cs="宋体"/>
          <w:kern w:val="0"/>
          <w:sz w:val="20"/>
          <w:szCs w:val="20"/>
          <w:lang w:val="zh-CN"/>
        </w:rPr>
        <w:t>=288.270(kN-m)</w:t>
      </w:r>
    </w:p>
    <w:p>
      <w:pPr>
        <w:autoSpaceDE w:val="0"/>
        <w:autoSpaceDN w:val="0"/>
        <w:adjustRightInd w:val="0"/>
        <w:spacing w:line="240" w:lineRule="auto"/>
        <w:ind w:firstLine="0" w:firstLineChars="0"/>
        <w:jc w:val="left"/>
        <w:rPr>
          <w:rFonts w:ascii="宋体" w:hAnsi="Times New Roman" w:cs="宋体"/>
          <w:kern w:val="0"/>
          <w:sz w:val="20"/>
          <w:szCs w:val="20"/>
          <w:lang w:val="zh-CN"/>
        </w:rPr>
      </w:pPr>
      <w:r>
        <w:rPr>
          <w:rFonts w:ascii="宋体" w:hAnsi="Times New Roman" w:cs="宋体"/>
          <w:kern w:val="0"/>
          <w:sz w:val="20"/>
          <w:szCs w:val="20"/>
          <w:lang w:val="zh-CN"/>
        </w:rPr>
        <w:t xml:space="preserve">    </w:t>
      </w:r>
      <w:r>
        <w:rPr>
          <w:rFonts w:hint="eastAsia" w:ascii="宋体" w:hAnsi="Times New Roman" w:cs="宋体"/>
          <w:kern w:val="0"/>
          <w:sz w:val="20"/>
          <w:szCs w:val="20"/>
          <w:lang w:val="zh-CN"/>
        </w:rPr>
        <w:t>基础底面宽度</w:t>
      </w:r>
      <w:r>
        <w:rPr>
          <w:rFonts w:ascii="宋体" w:hAnsi="Times New Roman" w:cs="宋体"/>
          <w:kern w:val="0"/>
          <w:sz w:val="20"/>
          <w:szCs w:val="20"/>
          <w:lang w:val="zh-CN"/>
        </w:rPr>
        <w:t xml:space="preserve">   B  = 2.575 (m) </w:t>
      </w:r>
      <w:r>
        <w:rPr>
          <w:rFonts w:hint="eastAsia" w:ascii="宋体" w:hAnsi="Times New Roman" w:cs="宋体"/>
          <w:kern w:val="0"/>
          <w:sz w:val="20"/>
          <w:szCs w:val="20"/>
          <w:lang w:val="zh-CN"/>
        </w:rPr>
        <w:t>偏心距</w:t>
      </w:r>
      <w:r>
        <w:rPr>
          <w:rFonts w:ascii="宋体" w:hAnsi="Times New Roman" w:cs="宋体"/>
          <w:kern w:val="0"/>
          <w:sz w:val="20"/>
          <w:szCs w:val="20"/>
          <w:lang w:val="zh-CN"/>
        </w:rPr>
        <w:t xml:space="preserve"> e = 0.171(m)</w:t>
      </w:r>
    </w:p>
    <w:p>
      <w:pPr>
        <w:autoSpaceDE w:val="0"/>
        <w:autoSpaceDN w:val="0"/>
        <w:adjustRightInd w:val="0"/>
        <w:spacing w:line="240" w:lineRule="auto"/>
        <w:ind w:firstLine="0" w:firstLineChars="0"/>
        <w:jc w:val="left"/>
        <w:rPr>
          <w:rFonts w:ascii="宋体" w:hAnsi="Times New Roman" w:cs="宋体"/>
          <w:kern w:val="0"/>
          <w:sz w:val="20"/>
          <w:szCs w:val="20"/>
          <w:lang w:val="zh-CN"/>
        </w:rPr>
      </w:pPr>
      <w:r>
        <w:rPr>
          <w:rFonts w:ascii="宋体" w:hAnsi="Times New Roman" w:cs="宋体"/>
          <w:kern w:val="0"/>
          <w:sz w:val="20"/>
          <w:szCs w:val="20"/>
          <w:lang w:val="zh-CN"/>
        </w:rPr>
        <w:t xml:space="preserve">    </w:t>
      </w:r>
      <w:r>
        <w:rPr>
          <w:rFonts w:hint="eastAsia" w:ascii="宋体" w:hAnsi="Times New Roman" w:cs="宋体"/>
          <w:kern w:val="0"/>
          <w:sz w:val="20"/>
          <w:szCs w:val="20"/>
          <w:lang w:val="zh-CN"/>
        </w:rPr>
        <w:t>基础底面合力作用点距离基础趾点的距离</w:t>
      </w:r>
      <w:r>
        <w:rPr>
          <w:rFonts w:ascii="宋体" w:hAnsi="Times New Roman" w:cs="宋体"/>
          <w:kern w:val="0"/>
          <w:sz w:val="20"/>
          <w:szCs w:val="20"/>
          <w:lang w:val="zh-CN"/>
        </w:rPr>
        <w:t xml:space="preserve"> Zn = 1.117(m)</w:t>
      </w:r>
    </w:p>
    <w:p>
      <w:pPr>
        <w:autoSpaceDE w:val="0"/>
        <w:autoSpaceDN w:val="0"/>
        <w:adjustRightInd w:val="0"/>
        <w:spacing w:line="240" w:lineRule="auto"/>
        <w:ind w:firstLine="0" w:firstLineChars="0"/>
        <w:jc w:val="left"/>
        <w:rPr>
          <w:rFonts w:ascii="宋体" w:hAnsi="Times New Roman" w:cs="宋体"/>
          <w:kern w:val="0"/>
          <w:sz w:val="20"/>
          <w:szCs w:val="20"/>
          <w:lang w:val="zh-CN"/>
        </w:rPr>
      </w:pPr>
      <w:r>
        <w:rPr>
          <w:rFonts w:ascii="宋体" w:hAnsi="Times New Roman" w:cs="宋体"/>
          <w:kern w:val="0"/>
          <w:sz w:val="20"/>
          <w:szCs w:val="20"/>
          <w:lang w:val="zh-CN"/>
        </w:rPr>
        <w:t xml:space="preserve">    </w:t>
      </w:r>
      <w:r>
        <w:rPr>
          <w:rFonts w:hint="eastAsia" w:ascii="宋体" w:hAnsi="Times New Roman" w:cs="宋体"/>
          <w:kern w:val="0"/>
          <w:sz w:val="20"/>
          <w:szCs w:val="20"/>
          <w:lang w:val="zh-CN"/>
        </w:rPr>
        <w:t>基底压应力</w:t>
      </w:r>
      <w:r>
        <w:rPr>
          <w:rFonts w:ascii="宋体" w:hAnsi="Times New Roman" w:cs="宋体"/>
          <w:kern w:val="0"/>
          <w:sz w:val="20"/>
          <w:szCs w:val="20"/>
          <w:lang w:val="zh-CN"/>
        </w:rPr>
        <w:t xml:space="preserve">: </w:t>
      </w:r>
      <w:r>
        <w:rPr>
          <w:rFonts w:hint="eastAsia" w:ascii="宋体" w:hAnsi="Times New Roman" w:cs="宋体"/>
          <w:kern w:val="0"/>
          <w:sz w:val="20"/>
          <w:szCs w:val="20"/>
          <w:lang w:val="zh-CN"/>
        </w:rPr>
        <w:t>趾部</w:t>
      </w:r>
      <w:r>
        <w:rPr>
          <w:rFonts w:ascii="宋体" w:hAnsi="Times New Roman" w:cs="宋体"/>
          <w:kern w:val="0"/>
          <w:sz w:val="20"/>
          <w:szCs w:val="20"/>
          <w:lang w:val="zh-CN"/>
        </w:rPr>
        <w:t xml:space="preserve">=140.074  </w:t>
      </w:r>
      <w:r>
        <w:rPr>
          <w:rFonts w:hint="eastAsia" w:ascii="宋体" w:hAnsi="Times New Roman" w:cs="宋体"/>
          <w:kern w:val="0"/>
          <w:sz w:val="20"/>
          <w:szCs w:val="20"/>
          <w:lang w:val="zh-CN"/>
        </w:rPr>
        <w:t>踵部</w:t>
      </w:r>
      <w:r>
        <w:rPr>
          <w:rFonts w:ascii="宋体" w:hAnsi="Times New Roman" w:cs="宋体"/>
          <w:kern w:val="0"/>
          <w:sz w:val="20"/>
          <w:szCs w:val="20"/>
          <w:lang w:val="zh-CN"/>
        </w:rPr>
        <w:t>=60.389(kPa)</w:t>
      </w:r>
    </w:p>
    <w:p>
      <w:pPr>
        <w:autoSpaceDE w:val="0"/>
        <w:autoSpaceDN w:val="0"/>
        <w:adjustRightInd w:val="0"/>
        <w:spacing w:line="240" w:lineRule="auto"/>
        <w:ind w:firstLine="0" w:firstLineChars="0"/>
        <w:jc w:val="left"/>
        <w:rPr>
          <w:rFonts w:ascii="宋体" w:hAnsi="Times New Roman" w:cs="宋体"/>
          <w:kern w:val="0"/>
          <w:sz w:val="20"/>
          <w:szCs w:val="20"/>
          <w:lang w:val="zh-CN"/>
        </w:rPr>
      </w:pPr>
      <w:r>
        <w:rPr>
          <w:rFonts w:ascii="宋体" w:hAnsi="Times New Roman" w:cs="宋体"/>
          <w:kern w:val="0"/>
          <w:sz w:val="20"/>
          <w:szCs w:val="20"/>
          <w:lang w:val="zh-CN"/>
        </w:rPr>
        <w:t xml:space="preserve">    </w:t>
      </w:r>
      <w:r>
        <w:rPr>
          <w:rFonts w:hint="eastAsia" w:ascii="宋体" w:hAnsi="Times New Roman" w:cs="宋体"/>
          <w:kern w:val="0"/>
          <w:sz w:val="20"/>
          <w:szCs w:val="20"/>
          <w:lang w:val="zh-CN"/>
        </w:rPr>
        <w:t>最大应力与最小应力之比</w:t>
      </w:r>
      <w:r>
        <w:rPr>
          <w:rFonts w:ascii="宋体" w:hAnsi="Times New Roman" w:cs="宋体"/>
          <w:kern w:val="0"/>
          <w:sz w:val="20"/>
          <w:szCs w:val="20"/>
          <w:lang w:val="zh-CN"/>
        </w:rPr>
        <w:t xml:space="preserve"> = 140.074 / 60.389 = 2.320</w:t>
      </w:r>
    </w:p>
    <w:p>
      <w:pPr>
        <w:autoSpaceDE w:val="0"/>
        <w:autoSpaceDN w:val="0"/>
        <w:adjustRightInd w:val="0"/>
        <w:spacing w:line="240" w:lineRule="auto"/>
        <w:ind w:firstLine="0" w:firstLineChars="0"/>
        <w:jc w:val="left"/>
        <w:rPr>
          <w:rFonts w:ascii="宋体" w:hAnsi="Times New Roman" w:cs="宋体"/>
          <w:kern w:val="0"/>
          <w:sz w:val="20"/>
          <w:szCs w:val="20"/>
          <w:lang w:val="zh-CN"/>
        </w:rPr>
      </w:pPr>
    </w:p>
    <w:p>
      <w:pPr>
        <w:autoSpaceDE w:val="0"/>
        <w:autoSpaceDN w:val="0"/>
        <w:adjustRightInd w:val="0"/>
        <w:spacing w:line="240" w:lineRule="auto"/>
        <w:ind w:firstLine="0" w:firstLineChars="0"/>
        <w:jc w:val="left"/>
        <w:rPr>
          <w:rFonts w:ascii="宋体" w:hAnsi="Times New Roman" w:cs="宋体"/>
          <w:color w:val="0000FF"/>
          <w:kern w:val="0"/>
          <w:sz w:val="20"/>
          <w:szCs w:val="20"/>
          <w:lang w:val="zh-CN"/>
        </w:rPr>
      </w:pPr>
      <w:r>
        <w:rPr>
          <w:rFonts w:ascii="宋体" w:hAnsi="Times New Roman" w:cs="宋体"/>
          <w:color w:val="0000FF"/>
          <w:kern w:val="0"/>
          <w:sz w:val="20"/>
          <w:szCs w:val="20"/>
          <w:lang w:val="zh-CN"/>
        </w:rPr>
        <w:t xml:space="preserve">    </w:t>
      </w:r>
      <w:r>
        <w:rPr>
          <w:rFonts w:hint="eastAsia" w:ascii="宋体" w:hAnsi="Times New Roman" w:cs="宋体"/>
          <w:color w:val="0000FF"/>
          <w:kern w:val="0"/>
          <w:sz w:val="20"/>
          <w:szCs w:val="20"/>
          <w:lang w:val="zh-CN"/>
        </w:rPr>
        <w:t>作用于基底的合力偏心距验算满足</w:t>
      </w:r>
      <w:r>
        <w:rPr>
          <w:rFonts w:ascii="宋体" w:hAnsi="Times New Roman" w:cs="宋体"/>
          <w:color w:val="0000FF"/>
          <w:kern w:val="0"/>
          <w:sz w:val="20"/>
          <w:szCs w:val="20"/>
          <w:lang w:val="zh-CN"/>
        </w:rPr>
        <w:t>:   e=0.171 &lt;= 0.250*2.575 = 0.644(m)</w:t>
      </w:r>
    </w:p>
    <w:p>
      <w:pPr>
        <w:autoSpaceDE w:val="0"/>
        <w:autoSpaceDN w:val="0"/>
        <w:adjustRightInd w:val="0"/>
        <w:spacing w:line="240" w:lineRule="auto"/>
        <w:ind w:firstLine="0" w:firstLineChars="0"/>
        <w:jc w:val="left"/>
        <w:rPr>
          <w:rFonts w:ascii="宋体" w:hAnsi="Times New Roman" w:cs="宋体"/>
          <w:kern w:val="0"/>
          <w:sz w:val="20"/>
          <w:szCs w:val="20"/>
          <w:lang w:val="zh-CN"/>
        </w:rPr>
      </w:pPr>
    </w:p>
    <w:p>
      <w:pPr>
        <w:autoSpaceDE w:val="0"/>
        <w:autoSpaceDN w:val="0"/>
        <w:adjustRightInd w:val="0"/>
        <w:spacing w:line="240" w:lineRule="auto"/>
        <w:ind w:firstLine="0" w:firstLineChars="0"/>
        <w:jc w:val="left"/>
        <w:rPr>
          <w:rFonts w:ascii="宋体" w:hAnsi="Times New Roman" w:cs="宋体"/>
          <w:color w:val="0000FF"/>
          <w:kern w:val="0"/>
          <w:sz w:val="20"/>
          <w:szCs w:val="20"/>
          <w:lang w:val="zh-CN"/>
        </w:rPr>
      </w:pPr>
      <w:r>
        <w:rPr>
          <w:rFonts w:ascii="宋体" w:hAnsi="Times New Roman" w:cs="宋体"/>
          <w:color w:val="0000FF"/>
          <w:kern w:val="0"/>
          <w:sz w:val="20"/>
          <w:szCs w:val="20"/>
          <w:lang w:val="zh-CN"/>
        </w:rPr>
        <w:t xml:space="preserve">    </w:t>
      </w:r>
      <w:r>
        <w:rPr>
          <w:rFonts w:hint="eastAsia" w:ascii="宋体" w:hAnsi="Times New Roman" w:cs="宋体"/>
          <w:color w:val="0000FF"/>
          <w:kern w:val="0"/>
          <w:sz w:val="20"/>
          <w:szCs w:val="20"/>
          <w:lang w:val="zh-CN"/>
        </w:rPr>
        <w:t>墙趾处地基承载力验算满足</w:t>
      </w:r>
      <w:r>
        <w:rPr>
          <w:rFonts w:ascii="宋体" w:hAnsi="Times New Roman" w:cs="宋体"/>
          <w:color w:val="0000FF"/>
          <w:kern w:val="0"/>
          <w:sz w:val="20"/>
          <w:szCs w:val="20"/>
          <w:lang w:val="zh-CN"/>
        </w:rPr>
        <w:t xml:space="preserve">:  </w:t>
      </w:r>
      <w:r>
        <w:rPr>
          <w:rFonts w:hint="eastAsia" w:ascii="宋体" w:hAnsi="Times New Roman" w:cs="宋体"/>
          <w:color w:val="0000FF"/>
          <w:kern w:val="0"/>
          <w:sz w:val="20"/>
          <w:szCs w:val="20"/>
          <w:lang w:val="zh-CN"/>
        </w:rPr>
        <w:t>压应力</w:t>
      </w:r>
      <w:r>
        <w:rPr>
          <w:rFonts w:ascii="宋体" w:hAnsi="Times New Roman" w:cs="宋体"/>
          <w:color w:val="0000FF"/>
          <w:kern w:val="0"/>
          <w:sz w:val="20"/>
          <w:szCs w:val="20"/>
          <w:lang w:val="zh-CN"/>
        </w:rPr>
        <w:t>=140.074 &lt;= 240.000(kPa)</w:t>
      </w:r>
    </w:p>
    <w:p>
      <w:pPr>
        <w:autoSpaceDE w:val="0"/>
        <w:autoSpaceDN w:val="0"/>
        <w:adjustRightInd w:val="0"/>
        <w:spacing w:line="240" w:lineRule="auto"/>
        <w:ind w:firstLine="0" w:firstLineChars="0"/>
        <w:jc w:val="left"/>
        <w:rPr>
          <w:rFonts w:ascii="宋体" w:hAnsi="Times New Roman" w:cs="宋体"/>
          <w:kern w:val="0"/>
          <w:sz w:val="20"/>
          <w:szCs w:val="20"/>
          <w:lang w:val="zh-CN"/>
        </w:rPr>
      </w:pPr>
    </w:p>
    <w:p>
      <w:pPr>
        <w:autoSpaceDE w:val="0"/>
        <w:autoSpaceDN w:val="0"/>
        <w:adjustRightInd w:val="0"/>
        <w:spacing w:line="240" w:lineRule="auto"/>
        <w:ind w:firstLine="0" w:firstLineChars="0"/>
        <w:jc w:val="left"/>
        <w:rPr>
          <w:rFonts w:ascii="宋体" w:hAnsi="Times New Roman" w:cs="宋体"/>
          <w:color w:val="0000FF"/>
          <w:kern w:val="0"/>
          <w:sz w:val="20"/>
          <w:szCs w:val="20"/>
          <w:lang w:val="zh-CN"/>
        </w:rPr>
      </w:pPr>
      <w:r>
        <w:rPr>
          <w:rFonts w:ascii="宋体" w:hAnsi="Times New Roman" w:cs="宋体"/>
          <w:color w:val="0000FF"/>
          <w:kern w:val="0"/>
          <w:sz w:val="20"/>
          <w:szCs w:val="20"/>
          <w:lang w:val="zh-CN"/>
        </w:rPr>
        <w:t xml:space="preserve">    </w:t>
      </w:r>
      <w:r>
        <w:rPr>
          <w:rFonts w:hint="eastAsia" w:ascii="宋体" w:hAnsi="Times New Roman" w:cs="宋体"/>
          <w:color w:val="0000FF"/>
          <w:kern w:val="0"/>
          <w:sz w:val="20"/>
          <w:szCs w:val="20"/>
          <w:lang w:val="zh-CN"/>
        </w:rPr>
        <w:t>墙踵处地基承载力验算满足</w:t>
      </w:r>
      <w:r>
        <w:rPr>
          <w:rFonts w:ascii="宋体" w:hAnsi="Times New Roman" w:cs="宋体"/>
          <w:color w:val="0000FF"/>
          <w:kern w:val="0"/>
          <w:sz w:val="20"/>
          <w:szCs w:val="20"/>
          <w:lang w:val="zh-CN"/>
        </w:rPr>
        <w:t xml:space="preserve">:  </w:t>
      </w:r>
      <w:r>
        <w:rPr>
          <w:rFonts w:hint="eastAsia" w:ascii="宋体" w:hAnsi="Times New Roman" w:cs="宋体"/>
          <w:color w:val="0000FF"/>
          <w:kern w:val="0"/>
          <w:sz w:val="20"/>
          <w:szCs w:val="20"/>
          <w:lang w:val="zh-CN"/>
        </w:rPr>
        <w:t>压应力</w:t>
      </w:r>
      <w:r>
        <w:rPr>
          <w:rFonts w:ascii="宋体" w:hAnsi="Times New Roman" w:cs="宋体"/>
          <w:color w:val="0000FF"/>
          <w:kern w:val="0"/>
          <w:sz w:val="20"/>
          <w:szCs w:val="20"/>
          <w:lang w:val="zh-CN"/>
        </w:rPr>
        <w:t>=60.389 &lt;= 260.000(kPa)</w:t>
      </w:r>
    </w:p>
    <w:p>
      <w:pPr>
        <w:autoSpaceDE w:val="0"/>
        <w:autoSpaceDN w:val="0"/>
        <w:adjustRightInd w:val="0"/>
        <w:spacing w:line="240" w:lineRule="auto"/>
        <w:ind w:firstLine="0" w:firstLineChars="0"/>
        <w:jc w:val="left"/>
        <w:rPr>
          <w:rFonts w:ascii="宋体" w:hAnsi="Times New Roman" w:cs="宋体"/>
          <w:kern w:val="0"/>
          <w:sz w:val="20"/>
          <w:szCs w:val="20"/>
          <w:lang w:val="zh-CN"/>
        </w:rPr>
      </w:pPr>
    </w:p>
    <w:p>
      <w:pPr>
        <w:autoSpaceDE w:val="0"/>
        <w:autoSpaceDN w:val="0"/>
        <w:adjustRightInd w:val="0"/>
        <w:spacing w:line="240" w:lineRule="auto"/>
        <w:ind w:firstLine="0" w:firstLineChars="0"/>
        <w:jc w:val="left"/>
        <w:rPr>
          <w:rFonts w:ascii="宋体" w:hAnsi="Times New Roman" w:cs="宋体"/>
          <w:color w:val="0000FF"/>
          <w:kern w:val="0"/>
          <w:sz w:val="20"/>
          <w:szCs w:val="20"/>
          <w:lang w:val="zh-CN"/>
        </w:rPr>
      </w:pPr>
      <w:r>
        <w:rPr>
          <w:rFonts w:ascii="宋体" w:hAnsi="Times New Roman" w:cs="宋体"/>
          <w:color w:val="0000FF"/>
          <w:kern w:val="0"/>
          <w:sz w:val="20"/>
          <w:szCs w:val="20"/>
          <w:lang w:val="zh-CN"/>
        </w:rPr>
        <w:t xml:space="preserve">    </w:t>
      </w:r>
      <w:r>
        <w:rPr>
          <w:rFonts w:hint="eastAsia" w:ascii="宋体" w:hAnsi="Times New Roman" w:cs="宋体"/>
          <w:color w:val="0000FF"/>
          <w:kern w:val="0"/>
          <w:sz w:val="20"/>
          <w:szCs w:val="20"/>
          <w:lang w:val="zh-CN"/>
        </w:rPr>
        <w:t>地基平均承载力验算满足</w:t>
      </w:r>
      <w:r>
        <w:rPr>
          <w:rFonts w:ascii="宋体" w:hAnsi="Times New Roman" w:cs="宋体"/>
          <w:color w:val="0000FF"/>
          <w:kern w:val="0"/>
          <w:sz w:val="20"/>
          <w:szCs w:val="20"/>
          <w:lang w:val="zh-CN"/>
        </w:rPr>
        <w:t xml:space="preserve">:  </w:t>
      </w:r>
      <w:r>
        <w:rPr>
          <w:rFonts w:hint="eastAsia" w:ascii="宋体" w:hAnsi="Times New Roman" w:cs="宋体"/>
          <w:color w:val="0000FF"/>
          <w:kern w:val="0"/>
          <w:sz w:val="20"/>
          <w:szCs w:val="20"/>
          <w:lang w:val="zh-CN"/>
        </w:rPr>
        <w:t>压应力</w:t>
      </w:r>
      <w:r>
        <w:rPr>
          <w:rFonts w:ascii="宋体" w:hAnsi="Times New Roman" w:cs="宋体"/>
          <w:color w:val="0000FF"/>
          <w:kern w:val="0"/>
          <w:sz w:val="20"/>
          <w:szCs w:val="20"/>
          <w:lang w:val="zh-CN"/>
        </w:rPr>
        <w:t>=100.232 &lt;= 200.000(kPa)</w:t>
      </w:r>
    </w:p>
    <w:p>
      <w:pPr>
        <w:autoSpaceDE w:val="0"/>
        <w:autoSpaceDN w:val="0"/>
        <w:adjustRightInd w:val="0"/>
        <w:spacing w:line="240" w:lineRule="auto"/>
        <w:ind w:firstLine="0" w:firstLineChars="0"/>
        <w:jc w:val="left"/>
        <w:rPr>
          <w:rFonts w:ascii="宋体" w:hAnsi="Times New Roman" w:cs="宋体"/>
          <w:kern w:val="0"/>
          <w:sz w:val="20"/>
          <w:szCs w:val="20"/>
          <w:lang w:val="zh-CN"/>
        </w:rPr>
      </w:pPr>
    </w:p>
    <w:p>
      <w:pPr>
        <w:pStyle w:val="4"/>
        <w:rPr>
          <w:b w:val="0"/>
        </w:rPr>
      </w:pPr>
      <w:r>
        <w:rPr>
          <w:rFonts w:hint="eastAsia"/>
          <w:b w:val="0"/>
        </w:rPr>
        <w:t>1.2.1计算结果</w:t>
      </w:r>
    </w:p>
    <w:p>
      <w:pPr>
        <w:ind w:firstLine="480"/>
      </w:pPr>
      <w:r>
        <w:rPr>
          <w:rFonts w:hint="eastAsia"/>
        </w:rPr>
        <w:t>经过整理，挡墙的稳定和应力计算结果见表1-2。</w:t>
      </w:r>
    </w:p>
    <w:p>
      <w:pPr>
        <w:spacing w:line="240" w:lineRule="auto"/>
        <w:ind w:firstLine="482"/>
        <w:jc w:val="center"/>
        <w:rPr>
          <w:rFonts w:ascii="Times New Roman" w:hAnsi="Times New Roman"/>
          <w:b/>
          <w:szCs w:val="21"/>
        </w:rPr>
      </w:pPr>
      <w:r>
        <w:rPr>
          <w:rFonts w:hint="eastAsia" w:ascii="Times New Roman" w:hAnsi="Times New Roman"/>
          <w:b/>
          <w:szCs w:val="21"/>
        </w:rPr>
        <w:t>表1-2 挡墙稳定和应力计算结果</w:t>
      </w:r>
    </w:p>
    <w:tbl>
      <w:tblPr>
        <w:tblStyle w:val="2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6"/>
        <w:gridCol w:w="1052"/>
        <w:gridCol w:w="1052"/>
        <w:gridCol w:w="1052"/>
        <w:gridCol w:w="1052"/>
        <w:gridCol w:w="1052"/>
        <w:gridCol w:w="1052"/>
        <w:gridCol w:w="1052"/>
        <w:gridCol w:w="10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jc w:val="center"/>
        </w:trPr>
        <w:tc>
          <w:tcPr>
            <w:tcW w:w="637" w:type="pct"/>
            <w:shd w:val="clear" w:color="auto" w:fill="auto"/>
            <w:vAlign w:val="center"/>
          </w:tcPr>
          <w:p>
            <w:pPr>
              <w:widowControl/>
              <w:spacing w:line="240" w:lineRule="auto"/>
              <w:ind w:firstLine="0" w:firstLineChars="0"/>
              <w:jc w:val="center"/>
              <w:rPr>
                <w:rFonts w:ascii="宋体" w:hAnsi="宋体" w:cs="宋体"/>
                <w:kern w:val="0"/>
                <w:sz w:val="21"/>
                <w:szCs w:val="21"/>
              </w:rPr>
            </w:pPr>
            <w:r>
              <w:rPr>
                <w:rFonts w:hint="eastAsia" w:ascii="宋体" w:hAnsi="宋体" w:cs="宋体"/>
                <w:kern w:val="0"/>
                <w:sz w:val="21"/>
                <w:szCs w:val="21"/>
              </w:rPr>
              <w:t>挡墙形式</w:t>
            </w:r>
          </w:p>
        </w:tc>
        <w:tc>
          <w:tcPr>
            <w:tcW w:w="546" w:type="pct"/>
            <w:shd w:val="clear" w:color="auto" w:fill="auto"/>
            <w:vAlign w:val="center"/>
          </w:tcPr>
          <w:p>
            <w:pPr>
              <w:widowControl/>
              <w:spacing w:line="240" w:lineRule="auto"/>
              <w:ind w:firstLine="0" w:firstLineChars="0"/>
              <w:jc w:val="center"/>
              <w:rPr>
                <w:rFonts w:ascii="宋体" w:hAnsi="宋体" w:cs="宋体"/>
                <w:kern w:val="0"/>
                <w:sz w:val="21"/>
                <w:szCs w:val="21"/>
              </w:rPr>
            </w:pPr>
            <w:r>
              <w:rPr>
                <w:rFonts w:hint="eastAsia" w:ascii="宋体" w:hAnsi="宋体" w:cs="宋体"/>
                <w:kern w:val="0"/>
                <w:sz w:val="21"/>
                <w:szCs w:val="21"/>
              </w:rPr>
              <w:t>工况</w:t>
            </w:r>
          </w:p>
        </w:tc>
        <w:tc>
          <w:tcPr>
            <w:tcW w:w="546" w:type="pct"/>
            <w:shd w:val="clear" w:color="auto" w:fill="auto"/>
            <w:vAlign w:val="center"/>
          </w:tcPr>
          <w:p>
            <w:pPr>
              <w:widowControl/>
              <w:spacing w:line="240" w:lineRule="auto"/>
              <w:ind w:firstLine="0" w:firstLineChars="0"/>
              <w:jc w:val="center"/>
              <w:rPr>
                <w:rFonts w:ascii="宋体" w:hAnsi="宋体" w:cs="宋体"/>
                <w:kern w:val="0"/>
                <w:sz w:val="21"/>
                <w:szCs w:val="21"/>
              </w:rPr>
            </w:pPr>
            <w:r>
              <w:rPr>
                <w:rFonts w:hint="eastAsia" w:ascii="宋体" w:hAnsi="宋体" w:cs="宋体"/>
                <w:kern w:val="0"/>
                <w:sz w:val="21"/>
                <w:szCs w:val="21"/>
              </w:rPr>
              <w:t>抗滑</w:t>
            </w:r>
            <w:r>
              <w:rPr>
                <w:rFonts w:hint="eastAsia" w:ascii="楷体_GB2312" w:hAnsi="宋体" w:eastAsia="楷体_GB2312" w:cs="宋体"/>
                <w:kern w:val="0"/>
                <w:sz w:val="21"/>
                <w:szCs w:val="21"/>
              </w:rPr>
              <w:t>kc</w:t>
            </w:r>
          </w:p>
        </w:tc>
        <w:tc>
          <w:tcPr>
            <w:tcW w:w="546" w:type="pct"/>
            <w:shd w:val="clear" w:color="auto" w:fill="auto"/>
            <w:vAlign w:val="center"/>
          </w:tcPr>
          <w:p>
            <w:pPr>
              <w:widowControl/>
              <w:spacing w:line="240" w:lineRule="auto"/>
              <w:ind w:firstLine="0" w:firstLineChars="0"/>
              <w:jc w:val="center"/>
              <w:rPr>
                <w:rFonts w:ascii="宋体" w:hAnsi="宋体" w:cs="宋体"/>
                <w:kern w:val="0"/>
                <w:sz w:val="21"/>
                <w:szCs w:val="21"/>
              </w:rPr>
            </w:pPr>
            <w:r>
              <w:rPr>
                <w:rFonts w:hint="eastAsia" w:ascii="宋体" w:hAnsi="宋体" w:cs="宋体"/>
                <w:kern w:val="0"/>
                <w:sz w:val="21"/>
                <w:szCs w:val="21"/>
              </w:rPr>
              <w:t>规范允许值</w:t>
            </w:r>
            <w:r>
              <w:rPr>
                <w:rFonts w:hint="eastAsia" w:ascii="楷体_GB2312" w:hAnsi="宋体" w:eastAsia="楷体_GB2312" w:cs="宋体"/>
                <w:kern w:val="0"/>
                <w:sz w:val="21"/>
                <w:szCs w:val="21"/>
              </w:rPr>
              <w:t>[k</w:t>
            </w:r>
            <w:r>
              <w:rPr>
                <w:rFonts w:hint="eastAsia" w:ascii="楷体_GB2312" w:hAnsi="宋体" w:eastAsia="楷体_GB2312" w:cs="宋体"/>
                <w:kern w:val="0"/>
                <w:sz w:val="21"/>
                <w:szCs w:val="21"/>
                <w:vertAlign w:val="subscript"/>
              </w:rPr>
              <w:t>c</w:t>
            </w:r>
            <w:r>
              <w:rPr>
                <w:rFonts w:hint="eastAsia" w:ascii="楷体_GB2312" w:hAnsi="宋体" w:eastAsia="楷体_GB2312" w:cs="宋体"/>
                <w:kern w:val="0"/>
                <w:sz w:val="21"/>
                <w:szCs w:val="21"/>
              </w:rPr>
              <w:t>]</w:t>
            </w:r>
          </w:p>
        </w:tc>
        <w:tc>
          <w:tcPr>
            <w:tcW w:w="546" w:type="pct"/>
            <w:shd w:val="clear" w:color="auto" w:fill="auto"/>
            <w:vAlign w:val="center"/>
          </w:tcPr>
          <w:p>
            <w:pPr>
              <w:widowControl/>
              <w:spacing w:line="240" w:lineRule="auto"/>
              <w:ind w:firstLine="0" w:firstLineChars="0"/>
              <w:jc w:val="center"/>
              <w:rPr>
                <w:rFonts w:ascii="宋体" w:hAnsi="宋体" w:cs="宋体"/>
                <w:kern w:val="0"/>
                <w:sz w:val="21"/>
                <w:szCs w:val="21"/>
              </w:rPr>
            </w:pPr>
            <w:r>
              <w:rPr>
                <w:rFonts w:hint="eastAsia" w:ascii="宋体" w:hAnsi="宋体" w:cs="宋体"/>
                <w:kern w:val="0"/>
                <w:sz w:val="21"/>
                <w:szCs w:val="21"/>
              </w:rPr>
              <w:t>抗倾</w:t>
            </w:r>
            <w:r>
              <w:rPr>
                <w:rFonts w:hint="eastAsia" w:ascii="楷体_GB2312" w:hAnsi="宋体" w:eastAsia="楷体_GB2312" w:cs="宋体"/>
                <w:kern w:val="0"/>
                <w:sz w:val="21"/>
                <w:szCs w:val="21"/>
              </w:rPr>
              <w:t>k0</w:t>
            </w:r>
          </w:p>
        </w:tc>
        <w:tc>
          <w:tcPr>
            <w:tcW w:w="546" w:type="pct"/>
            <w:shd w:val="clear" w:color="auto" w:fill="auto"/>
            <w:vAlign w:val="center"/>
          </w:tcPr>
          <w:p>
            <w:pPr>
              <w:widowControl/>
              <w:spacing w:line="240" w:lineRule="auto"/>
              <w:ind w:firstLine="0" w:firstLineChars="0"/>
              <w:jc w:val="center"/>
              <w:rPr>
                <w:rFonts w:ascii="宋体" w:hAnsi="宋体" w:cs="宋体"/>
                <w:kern w:val="0"/>
                <w:sz w:val="21"/>
                <w:szCs w:val="21"/>
              </w:rPr>
            </w:pPr>
            <w:r>
              <w:rPr>
                <w:rFonts w:hint="eastAsia" w:ascii="宋体" w:hAnsi="宋体" w:cs="宋体"/>
                <w:kern w:val="0"/>
                <w:sz w:val="21"/>
                <w:szCs w:val="21"/>
              </w:rPr>
              <w:t>规范允许值</w:t>
            </w:r>
            <w:r>
              <w:rPr>
                <w:rFonts w:hint="eastAsia" w:ascii="楷体_GB2312" w:hAnsi="宋体" w:eastAsia="楷体_GB2312" w:cs="宋体"/>
                <w:kern w:val="0"/>
                <w:sz w:val="21"/>
                <w:szCs w:val="21"/>
              </w:rPr>
              <w:t>[k</w:t>
            </w:r>
            <w:r>
              <w:rPr>
                <w:rFonts w:hint="eastAsia" w:ascii="楷体_GB2312" w:hAnsi="宋体" w:eastAsia="楷体_GB2312" w:cs="宋体"/>
                <w:kern w:val="0"/>
                <w:sz w:val="21"/>
                <w:szCs w:val="21"/>
                <w:vertAlign w:val="subscript"/>
              </w:rPr>
              <w:t>0</w:t>
            </w:r>
            <w:r>
              <w:rPr>
                <w:rFonts w:hint="eastAsia" w:ascii="楷体_GB2312" w:hAnsi="宋体" w:eastAsia="楷体_GB2312" w:cs="宋体"/>
                <w:kern w:val="0"/>
                <w:sz w:val="21"/>
                <w:szCs w:val="21"/>
              </w:rPr>
              <w:t>]</w:t>
            </w:r>
          </w:p>
        </w:tc>
        <w:tc>
          <w:tcPr>
            <w:tcW w:w="546" w:type="pct"/>
            <w:shd w:val="clear" w:color="auto" w:fill="auto"/>
            <w:vAlign w:val="center"/>
          </w:tcPr>
          <w:p>
            <w:pPr>
              <w:widowControl/>
              <w:spacing w:line="240" w:lineRule="auto"/>
              <w:ind w:firstLine="0" w:firstLineChars="0"/>
              <w:jc w:val="center"/>
              <w:rPr>
                <w:rFonts w:ascii="宋体" w:hAnsi="宋体" w:cs="宋体"/>
                <w:kern w:val="0"/>
                <w:sz w:val="21"/>
                <w:szCs w:val="21"/>
              </w:rPr>
            </w:pPr>
            <w:r>
              <w:rPr>
                <w:rFonts w:hint="eastAsia" w:ascii="宋体" w:hAnsi="宋体" w:cs="宋体"/>
                <w:kern w:val="0"/>
                <w:sz w:val="21"/>
                <w:szCs w:val="21"/>
              </w:rPr>
              <w:t>δ</w:t>
            </w:r>
            <w:r>
              <w:rPr>
                <w:rFonts w:hint="eastAsia" w:ascii="楷体_GB2312" w:hAnsi="宋体" w:eastAsia="楷体_GB2312" w:cs="宋体"/>
                <w:kern w:val="0"/>
                <w:sz w:val="21"/>
                <w:szCs w:val="21"/>
                <w:vertAlign w:val="subscript"/>
              </w:rPr>
              <w:t>max</w:t>
            </w:r>
            <w:r>
              <w:rPr>
                <w:rFonts w:hint="eastAsia" w:ascii="宋体" w:hAnsi="宋体" w:cs="宋体"/>
                <w:kern w:val="0"/>
                <w:sz w:val="21"/>
                <w:szCs w:val="21"/>
                <w:vertAlign w:val="subscript"/>
              </w:rPr>
              <w:t>（</w:t>
            </w:r>
            <w:r>
              <w:rPr>
                <w:rFonts w:hint="eastAsia" w:ascii="楷体_GB2312" w:hAnsi="宋体" w:eastAsia="楷体_GB2312" w:cs="宋体"/>
                <w:kern w:val="0"/>
                <w:sz w:val="21"/>
                <w:szCs w:val="21"/>
                <w:vertAlign w:val="subscript"/>
              </w:rPr>
              <w:t>kpa</w:t>
            </w:r>
            <w:r>
              <w:rPr>
                <w:rFonts w:hint="eastAsia" w:ascii="宋体" w:hAnsi="宋体" w:cs="宋体"/>
                <w:kern w:val="0"/>
                <w:sz w:val="21"/>
                <w:szCs w:val="21"/>
                <w:vertAlign w:val="subscript"/>
              </w:rPr>
              <w:t>）</w:t>
            </w:r>
          </w:p>
        </w:tc>
        <w:tc>
          <w:tcPr>
            <w:tcW w:w="546" w:type="pct"/>
            <w:shd w:val="clear" w:color="auto" w:fill="auto"/>
            <w:vAlign w:val="center"/>
          </w:tcPr>
          <w:p>
            <w:pPr>
              <w:widowControl/>
              <w:spacing w:line="240" w:lineRule="auto"/>
              <w:ind w:firstLine="0" w:firstLineChars="0"/>
              <w:jc w:val="center"/>
              <w:rPr>
                <w:rFonts w:ascii="宋体" w:hAnsi="宋体" w:cs="宋体"/>
                <w:kern w:val="0"/>
                <w:sz w:val="21"/>
                <w:szCs w:val="21"/>
              </w:rPr>
            </w:pPr>
            <w:r>
              <w:rPr>
                <w:rFonts w:hint="eastAsia" w:ascii="宋体" w:hAnsi="宋体" w:cs="宋体"/>
                <w:kern w:val="0"/>
                <w:sz w:val="21"/>
                <w:szCs w:val="21"/>
              </w:rPr>
              <w:t>δ</w:t>
            </w:r>
            <w:r>
              <w:rPr>
                <w:rFonts w:hint="eastAsia" w:ascii="楷体_GB2312" w:hAnsi="宋体" w:eastAsia="楷体_GB2312" w:cs="宋体"/>
                <w:kern w:val="0"/>
                <w:sz w:val="21"/>
                <w:szCs w:val="21"/>
                <w:vertAlign w:val="subscript"/>
              </w:rPr>
              <w:t>min</w:t>
            </w:r>
            <w:r>
              <w:rPr>
                <w:rFonts w:hint="eastAsia" w:ascii="宋体" w:hAnsi="宋体" w:cs="宋体"/>
                <w:kern w:val="0"/>
                <w:sz w:val="21"/>
                <w:szCs w:val="21"/>
                <w:vertAlign w:val="subscript"/>
              </w:rPr>
              <w:t>（</w:t>
            </w:r>
            <w:r>
              <w:rPr>
                <w:rFonts w:hint="eastAsia" w:ascii="楷体_GB2312" w:hAnsi="宋体" w:eastAsia="楷体_GB2312" w:cs="宋体"/>
                <w:kern w:val="0"/>
                <w:sz w:val="21"/>
                <w:szCs w:val="21"/>
                <w:vertAlign w:val="subscript"/>
              </w:rPr>
              <w:t>kpa</w:t>
            </w:r>
            <w:r>
              <w:rPr>
                <w:rFonts w:hint="eastAsia" w:ascii="宋体" w:hAnsi="宋体" w:cs="宋体"/>
                <w:kern w:val="0"/>
                <w:sz w:val="21"/>
                <w:szCs w:val="21"/>
                <w:vertAlign w:val="subscript"/>
              </w:rPr>
              <w:t>）</w:t>
            </w:r>
          </w:p>
        </w:tc>
        <w:tc>
          <w:tcPr>
            <w:tcW w:w="539" w:type="pct"/>
            <w:shd w:val="clear" w:color="auto" w:fill="auto"/>
            <w:vAlign w:val="center"/>
          </w:tcPr>
          <w:p>
            <w:pPr>
              <w:widowControl/>
              <w:spacing w:line="240" w:lineRule="auto"/>
              <w:ind w:firstLine="0" w:firstLineChars="0"/>
              <w:jc w:val="center"/>
              <w:rPr>
                <w:rFonts w:ascii="宋体" w:hAnsi="宋体" w:cs="宋体"/>
                <w:kern w:val="0"/>
                <w:sz w:val="21"/>
                <w:szCs w:val="21"/>
              </w:rPr>
            </w:pPr>
            <w:r>
              <w:rPr>
                <w:rFonts w:hint="eastAsia" w:ascii="宋体" w:hAnsi="宋体" w:cs="宋体"/>
                <w:kern w:val="0"/>
                <w:sz w:val="21"/>
                <w:szCs w:val="21"/>
              </w:rPr>
              <w:t>平均应力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37" w:type="pct"/>
            <w:shd w:val="clear" w:color="auto" w:fill="auto"/>
            <w:vAlign w:val="center"/>
          </w:tcPr>
          <w:p>
            <w:pPr>
              <w:widowControl/>
              <w:spacing w:line="240" w:lineRule="auto"/>
              <w:ind w:firstLine="0" w:firstLineChars="0"/>
              <w:jc w:val="center"/>
              <w:rPr>
                <w:rFonts w:ascii="宋体" w:hAnsi="宋体" w:cs="宋体"/>
                <w:kern w:val="0"/>
                <w:sz w:val="21"/>
                <w:szCs w:val="21"/>
              </w:rPr>
            </w:pPr>
            <w:r>
              <w:rPr>
                <w:rFonts w:hint="eastAsia" w:ascii="宋体" w:hAnsi="宋体" w:cs="宋体"/>
                <w:kern w:val="0"/>
                <w:sz w:val="21"/>
                <w:szCs w:val="21"/>
              </w:rPr>
              <w:t>新建</w:t>
            </w:r>
          </w:p>
          <w:p>
            <w:pPr>
              <w:widowControl/>
              <w:spacing w:line="240" w:lineRule="auto"/>
              <w:ind w:firstLine="0" w:firstLineChars="0"/>
              <w:jc w:val="center"/>
              <w:rPr>
                <w:rFonts w:ascii="宋体" w:hAnsi="宋体" w:cs="宋体"/>
                <w:kern w:val="0"/>
                <w:sz w:val="21"/>
                <w:szCs w:val="21"/>
              </w:rPr>
            </w:pPr>
            <w:r>
              <w:rPr>
                <w:rFonts w:hint="eastAsia" w:ascii="宋体" w:hAnsi="宋体" w:cs="宋体"/>
                <w:kern w:val="0"/>
                <w:sz w:val="21"/>
                <w:szCs w:val="21"/>
              </w:rPr>
              <w:t>挡土墙</w:t>
            </w:r>
          </w:p>
        </w:tc>
        <w:tc>
          <w:tcPr>
            <w:tcW w:w="546" w:type="pct"/>
            <w:shd w:val="clear" w:color="auto" w:fill="auto"/>
            <w:vAlign w:val="center"/>
          </w:tcPr>
          <w:p>
            <w:pPr>
              <w:widowControl/>
              <w:spacing w:line="240" w:lineRule="auto"/>
              <w:ind w:firstLine="0" w:firstLineChars="0"/>
              <w:jc w:val="center"/>
              <w:rPr>
                <w:rFonts w:ascii="宋体" w:hAnsi="宋体" w:cs="宋体"/>
                <w:kern w:val="0"/>
                <w:sz w:val="21"/>
                <w:szCs w:val="21"/>
              </w:rPr>
            </w:pPr>
            <w:r>
              <w:rPr>
                <w:rFonts w:hint="eastAsia" w:ascii="宋体" w:hAnsi="宋体" w:cs="宋体"/>
                <w:kern w:val="0"/>
                <w:sz w:val="21"/>
                <w:szCs w:val="21"/>
              </w:rPr>
              <w:t>完建工况</w:t>
            </w:r>
          </w:p>
        </w:tc>
        <w:tc>
          <w:tcPr>
            <w:tcW w:w="546" w:type="pct"/>
            <w:shd w:val="clear" w:color="auto" w:fill="auto"/>
            <w:vAlign w:val="center"/>
          </w:tcPr>
          <w:p>
            <w:pPr>
              <w:widowControl/>
              <w:spacing w:line="240" w:lineRule="auto"/>
              <w:ind w:firstLine="0" w:firstLineChars="0"/>
              <w:jc w:val="center"/>
              <w:rPr>
                <w:rFonts w:ascii="宋体" w:hAnsi="宋体" w:cs="宋体"/>
                <w:kern w:val="0"/>
                <w:sz w:val="21"/>
                <w:szCs w:val="21"/>
              </w:rPr>
            </w:pPr>
            <w:r>
              <w:rPr>
                <w:rFonts w:hint="eastAsia" w:ascii="宋体" w:hAnsi="宋体" w:cs="宋体"/>
                <w:kern w:val="0"/>
                <w:sz w:val="21"/>
                <w:szCs w:val="21"/>
              </w:rPr>
              <w:t>1.62</w:t>
            </w:r>
          </w:p>
        </w:tc>
        <w:tc>
          <w:tcPr>
            <w:tcW w:w="546" w:type="pct"/>
            <w:shd w:val="clear" w:color="auto" w:fill="auto"/>
            <w:vAlign w:val="center"/>
          </w:tcPr>
          <w:p>
            <w:pPr>
              <w:widowControl/>
              <w:spacing w:line="240" w:lineRule="auto"/>
              <w:ind w:firstLine="0" w:firstLineChars="0"/>
              <w:jc w:val="center"/>
              <w:rPr>
                <w:rFonts w:ascii="宋体" w:hAnsi="宋体" w:cs="宋体"/>
                <w:kern w:val="0"/>
                <w:sz w:val="21"/>
                <w:szCs w:val="21"/>
              </w:rPr>
            </w:pPr>
            <w:r>
              <w:rPr>
                <w:rFonts w:hint="eastAsia" w:ascii="宋体" w:hAnsi="宋体" w:cs="宋体"/>
                <w:kern w:val="0"/>
                <w:sz w:val="21"/>
                <w:szCs w:val="21"/>
              </w:rPr>
              <w:t xml:space="preserve">1.25 </w:t>
            </w:r>
          </w:p>
        </w:tc>
        <w:tc>
          <w:tcPr>
            <w:tcW w:w="546" w:type="pct"/>
            <w:shd w:val="clear" w:color="auto" w:fill="auto"/>
            <w:vAlign w:val="center"/>
          </w:tcPr>
          <w:p>
            <w:pPr>
              <w:widowControl/>
              <w:spacing w:line="240" w:lineRule="auto"/>
              <w:ind w:firstLine="0" w:firstLineChars="0"/>
              <w:jc w:val="center"/>
              <w:rPr>
                <w:rFonts w:ascii="宋体" w:hAnsi="宋体" w:cs="宋体"/>
                <w:kern w:val="0"/>
                <w:sz w:val="21"/>
                <w:szCs w:val="21"/>
              </w:rPr>
            </w:pPr>
            <w:r>
              <w:rPr>
                <w:rFonts w:hint="eastAsia" w:ascii="宋体" w:hAnsi="宋体" w:cs="宋体"/>
                <w:kern w:val="0"/>
                <w:sz w:val="21"/>
                <w:szCs w:val="21"/>
              </w:rPr>
              <w:t>3.22</w:t>
            </w:r>
          </w:p>
        </w:tc>
        <w:tc>
          <w:tcPr>
            <w:tcW w:w="546" w:type="pct"/>
            <w:shd w:val="clear" w:color="auto" w:fill="auto"/>
            <w:vAlign w:val="center"/>
          </w:tcPr>
          <w:p>
            <w:pPr>
              <w:widowControl/>
              <w:spacing w:line="240" w:lineRule="auto"/>
              <w:ind w:firstLine="0" w:firstLineChars="0"/>
              <w:jc w:val="center"/>
              <w:rPr>
                <w:rFonts w:ascii="宋体" w:hAnsi="宋体" w:cs="宋体"/>
                <w:kern w:val="0"/>
                <w:sz w:val="21"/>
                <w:szCs w:val="21"/>
              </w:rPr>
            </w:pPr>
            <w:r>
              <w:rPr>
                <w:rFonts w:hint="eastAsia" w:ascii="宋体" w:hAnsi="宋体" w:cs="宋体"/>
                <w:kern w:val="0"/>
                <w:sz w:val="21"/>
                <w:szCs w:val="21"/>
              </w:rPr>
              <w:t xml:space="preserve">1.50 </w:t>
            </w:r>
          </w:p>
        </w:tc>
        <w:tc>
          <w:tcPr>
            <w:tcW w:w="546" w:type="pct"/>
            <w:shd w:val="clear" w:color="auto" w:fill="auto"/>
            <w:vAlign w:val="center"/>
          </w:tcPr>
          <w:p>
            <w:pPr>
              <w:widowControl/>
              <w:spacing w:line="240" w:lineRule="auto"/>
              <w:ind w:firstLine="0" w:firstLineChars="0"/>
              <w:jc w:val="center"/>
              <w:rPr>
                <w:rFonts w:ascii="宋体" w:hAnsi="宋体" w:cs="宋体"/>
                <w:kern w:val="0"/>
                <w:sz w:val="21"/>
                <w:szCs w:val="21"/>
              </w:rPr>
            </w:pPr>
            <w:r>
              <w:rPr>
                <w:rFonts w:hint="eastAsia" w:ascii="宋体" w:hAnsi="宋体" w:cs="宋体"/>
                <w:kern w:val="0"/>
                <w:sz w:val="21"/>
                <w:szCs w:val="21"/>
                <w:lang w:val="zh-CN"/>
              </w:rPr>
              <w:t>140.07</w:t>
            </w:r>
          </w:p>
        </w:tc>
        <w:tc>
          <w:tcPr>
            <w:tcW w:w="546" w:type="pct"/>
            <w:shd w:val="clear" w:color="auto" w:fill="auto"/>
            <w:vAlign w:val="center"/>
          </w:tcPr>
          <w:p>
            <w:pPr>
              <w:widowControl/>
              <w:spacing w:line="240" w:lineRule="auto"/>
              <w:ind w:firstLine="0" w:firstLineChars="0"/>
              <w:jc w:val="center"/>
              <w:rPr>
                <w:rFonts w:ascii="宋体" w:hAnsi="宋体" w:cs="宋体"/>
                <w:kern w:val="0"/>
                <w:sz w:val="21"/>
                <w:szCs w:val="21"/>
              </w:rPr>
            </w:pPr>
            <w:r>
              <w:rPr>
                <w:rFonts w:hint="eastAsia" w:ascii="宋体" w:hAnsi="宋体" w:cs="宋体"/>
                <w:kern w:val="0"/>
                <w:sz w:val="21"/>
                <w:szCs w:val="21"/>
                <w:lang w:val="zh-CN"/>
              </w:rPr>
              <w:t>60.389</w:t>
            </w:r>
          </w:p>
        </w:tc>
        <w:tc>
          <w:tcPr>
            <w:tcW w:w="539" w:type="pct"/>
            <w:shd w:val="clear" w:color="auto" w:fill="auto"/>
            <w:vAlign w:val="center"/>
          </w:tcPr>
          <w:p>
            <w:pPr>
              <w:widowControl/>
              <w:spacing w:line="240" w:lineRule="auto"/>
              <w:ind w:firstLine="0" w:firstLineChars="0"/>
              <w:jc w:val="center"/>
              <w:rPr>
                <w:rFonts w:ascii="宋体" w:hAnsi="宋体" w:cs="宋体"/>
                <w:kern w:val="0"/>
                <w:sz w:val="21"/>
                <w:szCs w:val="21"/>
              </w:rPr>
            </w:pPr>
            <w:r>
              <w:rPr>
                <w:rFonts w:hint="eastAsia" w:ascii="宋体" w:hAnsi="宋体" w:cs="宋体"/>
                <w:kern w:val="0"/>
                <w:sz w:val="21"/>
                <w:szCs w:val="21"/>
                <w:lang w:val="zh-CN"/>
              </w:rPr>
              <w:t>100.23</w:t>
            </w:r>
          </w:p>
        </w:tc>
      </w:tr>
    </w:tbl>
    <w:p>
      <w:pPr>
        <w:ind w:firstLine="480"/>
      </w:pPr>
      <w:r>
        <w:rPr>
          <w:rFonts w:hint="eastAsia"/>
        </w:rPr>
        <w:t>由挡墙稳定计算结果可知：</w:t>
      </w:r>
    </w:p>
    <w:p>
      <w:pPr>
        <w:ind w:firstLine="480"/>
      </w:pPr>
      <w:r>
        <w:rPr>
          <w:rFonts w:hint="eastAsia"/>
        </w:rPr>
        <w:t>挡墙抗滑、抗倾、承载力均满足规范要求。</w:t>
      </w:r>
      <w:bookmarkStart w:id="3" w:name="_Toc23169716"/>
      <w:bookmarkEnd w:id="3"/>
    </w:p>
    <w:sectPr>
      <w:pgSz w:w="11906" w:h="16838"/>
      <w:pgMar w:top="1361" w:right="1247" w:bottom="1361" w:left="1247" w:header="851" w:footer="992" w:gutter="0"/>
      <w:cols w:space="425"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168006"/>
    </w:sdtPr>
    <w:sdtContent>
      <w:p>
        <w:pPr>
          <w:pStyle w:val="20"/>
          <w:ind w:firstLine="360"/>
          <w:jc w:val="center"/>
        </w:pPr>
        <w:r>
          <w:fldChar w:fldCharType="begin"/>
        </w:r>
        <w:r>
          <w:instrText xml:space="preserve">PAGE   \* MERGEFORMAT</w:instrText>
        </w:r>
        <w:r>
          <w:fldChar w:fldCharType="separate"/>
        </w:r>
        <w:r>
          <w:rPr>
            <w:lang w:val="zh-CN"/>
          </w:rPr>
          <w:t>7</w:t>
        </w:r>
        <w:r>
          <w:rPr>
            <w:lang w:val="zh-CN"/>
          </w:rPr>
          <w:fldChar w:fldCharType="end"/>
        </w:r>
      </w:p>
    </w:sdtContent>
  </w:sdt>
  <w:p>
    <w:pPr>
      <w:pStyle w:val="20"/>
      <w:ind w:right="360" w:firstLine="420"/>
      <w:jc w:val="center"/>
      <w:rPr>
        <w:rFonts w:ascii="Times New Roman" w:hAnsi="Times New Roman"/>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hideSpellingErrors/>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TY5N2M3YjQzMjI0OTY0OTZiZWViMzgyZjZmOTM1Y2YifQ=="/>
  </w:docVars>
  <w:rsids>
    <w:rsidRoot w:val="00172A27"/>
    <w:rsid w:val="000000F1"/>
    <w:rsid w:val="00003C6B"/>
    <w:rsid w:val="00004CCF"/>
    <w:rsid w:val="00004FBD"/>
    <w:rsid w:val="00007433"/>
    <w:rsid w:val="00010FC7"/>
    <w:rsid w:val="00011115"/>
    <w:rsid w:val="0001301A"/>
    <w:rsid w:val="000134F7"/>
    <w:rsid w:val="000136ED"/>
    <w:rsid w:val="000142E1"/>
    <w:rsid w:val="00015E88"/>
    <w:rsid w:val="000164F3"/>
    <w:rsid w:val="00017346"/>
    <w:rsid w:val="00017F85"/>
    <w:rsid w:val="00020271"/>
    <w:rsid w:val="000206AC"/>
    <w:rsid w:val="0002122D"/>
    <w:rsid w:val="00021245"/>
    <w:rsid w:val="000215C9"/>
    <w:rsid w:val="00021A29"/>
    <w:rsid w:val="0002228C"/>
    <w:rsid w:val="000233E0"/>
    <w:rsid w:val="000241E4"/>
    <w:rsid w:val="000251E8"/>
    <w:rsid w:val="00025D2F"/>
    <w:rsid w:val="000269C7"/>
    <w:rsid w:val="00030736"/>
    <w:rsid w:val="00030B4A"/>
    <w:rsid w:val="000322FF"/>
    <w:rsid w:val="00032989"/>
    <w:rsid w:val="00032CC7"/>
    <w:rsid w:val="00033AC1"/>
    <w:rsid w:val="00034384"/>
    <w:rsid w:val="000360F6"/>
    <w:rsid w:val="00037EAA"/>
    <w:rsid w:val="00040BED"/>
    <w:rsid w:val="00040C4E"/>
    <w:rsid w:val="00043179"/>
    <w:rsid w:val="00043B9E"/>
    <w:rsid w:val="00044CB3"/>
    <w:rsid w:val="00044FBE"/>
    <w:rsid w:val="00044FFE"/>
    <w:rsid w:val="00045386"/>
    <w:rsid w:val="0004677E"/>
    <w:rsid w:val="00046F99"/>
    <w:rsid w:val="0004701B"/>
    <w:rsid w:val="00047074"/>
    <w:rsid w:val="0005041C"/>
    <w:rsid w:val="00052394"/>
    <w:rsid w:val="000530F1"/>
    <w:rsid w:val="00053544"/>
    <w:rsid w:val="000541D7"/>
    <w:rsid w:val="00054379"/>
    <w:rsid w:val="00054C4E"/>
    <w:rsid w:val="00056780"/>
    <w:rsid w:val="00056845"/>
    <w:rsid w:val="0006081E"/>
    <w:rsid w:val="00060C0F"/>
    <w:rsid w:val="00060C4E"/>
    <w:rsid w:val="00061C45"/>
    <w:rsid w:val="000626B9"/>
    <w:rsid w:val="00063A09"/>
    <w:rsid w:val="000648DF"/>
    <w:rsid w:val="00066C47"/>
    <w:rsid w:val="00066FD6"/>
    <w:rsid w:val="00070718"/>
    <w:rsid w:val="0007103C"/>
    <w:rsid w:val="00071DB8"/>
    <w:rsid w:val="000726F9"/>
    <w:rsid w:val="0007356B"/>
    <w:rsid w:val="00075421"/>
    <w:rsid w:val="000772D1"/>
    <w:rsid w:val="00080C23"/>
    <w:rsid w:val="00080FCA"/>
    <w:rsid w:val="00081BF2"/>
    <w:rsid w:val="00082298"/>
    <w:rsid w:val="000830F8"/>
    <w:rsid w:val="00084567"/>
    <w:rsid w:val="00085994"/>
    <w:rsid w:val="00085C32"/>
    <w:rsid w:val="000860C6"/>
    <w:rsid w:val="000879B7"/>
    <w:rsid w:val="00087FFA"/>
    <w:rsid w:val="000920B7"/>
    <w:rsid w:val="00094FF4"/>
    <w:rsid w:val="000A26CB"/>
    <w:rsid w:val="000A2D44"/>
    <w:rsid w:val="000A3140"/>
    <w:rsid w:val="000A3568"/>
    <w:rsid w:val="000A394E"/>
    <w:rsid w:val="000A6045"/>
    <w:rsid w:val="000A63C9"/>
    <w:rsid w:val="000B05EB"/>
    <w:rsid w:val="000B0CEC"/>
    <w:rsid w:val="000B2975"/>
    <w:rsid w:val="000B2DB1"/>
    <w:rsid w:val="000B3136"/>
    <w:rsid w:val="000B4417"/>
    <w:rsid w:val="000B602B"/>
    <w:rsid w:val="000B78E5"/>
    <w:rsid w:val="000C0FF9"/>
    <w:rsid w:val="000C1612"/>
    <w:rsid w:val="000C1FF5"/>
    <w:rsid w:val="000C3D0B"/>
    <w:rsid w:val="000C4D7A"/>
    <w:rsid w:val="000D1822"/>
    <w:rsid w:val="000D3C5F"/>
    <w:rsid w:val="000D4025"/>
    <w:rsid w:val="000D420C"/>
    <w:rsid w:val="000D4805"/>
    <w:rsid w:val="000D4A36"/>
    <w:rsid w:val="000D4DB1"/>
    <w:rsid w:val="000D5196"/>
    <w:rsid w:val="000D6D09"/>
    <w:rsid w:val="000D70D8"/>
    <w:rsid w:val="000E0BB8"/>
    <w:rsid w:val="000E489E"/>
    <w:rsid w:val="000E6D43"/>
    <w:rsid w:val="000E70CB"/>
    <w:rsid w:val="000E726D"/>
    <w:rsid w:val="000E7CC3"/>
    <w:rsid w:val="000F11F9"/>
    <w:rsid w:val="000F19A7"/>
    <w:rsid w:val="000F20D9"/>
    <w:rsid w:val="000F3A62"/>
    <w:rsid w:val="000F3C73"/>
    <w:rsid w:val="000F46B7"/>
    <w:rsid w:val="000F55A0"/>
    <w:rsid w:val="000F5D23"/>
    <w:rsid w:val="000F65CB"/>
    <w:rsid w:val="000F66E7"/>
    <w:rsid w:val="000F7130"/>
    <w:rsid w:val="000F7DE6"/>
    <w:rsid w:val="00100537"/>
    <w:rsid w:val="001020F6"/>
    <w:rsid w:val="0010309C"/>
    <w:rsid w:val="0010385D"/>
    <w:rsid w:val="001058BD"/>
    <w:rsid w:val="00105AFB"/>
    <w:rsid w:val="00106034"/>
    <w:rsid w:val="00106251"/>
    <w:rsid w:val="001068DF"/>
    <w:rsid w:val="00106AB3"/>
    <w:rsid w:val="0010734A"/>
    <w:rsid w:val="00110BFE"/>
    <w:rsid w:val="00111757"/>
    <w:rsid w:val="00112656"/>
    <w:rsid w:val="00112D33"/>
    <w:rsid w:val="0011337C"/>
    <w:rsid w:val="00113839"/>
    <w:rsid w:val="001143A9"/>
    <w:rsid w:val="00114513"/>
    <w:rsid w:val="001149C9"/>
    <w:rsid w:val="00114D07"/>
    <w:rsid w:val="00116A5F"/>
    <w:rsid w:val="00117ED6"/>
    <w:rsid w:val="001202BC"/>
    <w:rsid w:val="001202EA"/>
    <w:rsid w:val="00121BFB"/>
    <w:rsid w:val="00121C8A"/>
    <w:rsid w:val="00122D3B"/>
    <w:rsid w:val="00123298"/>
    <w:rsid w:val="0012344F"/>
    <w:rsid w:val="00123506"/>
    <w:rsid w:val="0012505D"/>
    <w:rsid w:val="001255CB"/>
    <w:rsid w:val="00127151"/>
    <w:rsid w:val="00127A46"/>
    <w:rsid w:val="00131F47"/>
    <w:rsid w:val="00132F66"/>
    <w:rsid w:val="00133799"/>
    <w:rsid w:val="0013404C"/>
    <w:rsid w:val="0013625F"/>
    <w:rsid w:val="00137804"/>
    <w:rsid w:val="00137D9A"/>
    <w:rsid w:val="00137F7F"/>
    <w:rsid w:val="001425B8"/>
    <w:rsid w:val="00142698"/>
    <w:rsid w:val="00142D6B"/>
    <w:rsid w:val="00143F2F"/>
    <w:rsid w:val="00145A9E"/>
    <w:rsid w:val="00145C18"/>
    <w:rsid w:val="00146A70"/>
    <w:rsid w:val="00146B87"/>
    <w:rsid w:val="00151808"/>
    <w:rsid w:val="0015196C"/>
    <w:rsid w:val="00152D88"/>
    <w:rsid w:val="00155EB9"/>
    <w:rsid w:val="001565A2"/>
    <w:rsid w:val="00156987"/>
    <w:rsid w:val="001569DE"/>
    <w:rsid w:val="0015735F"/>
    <w:rsid w:val="0015746C"/>
    <w:rsid w:val="00163383"/>
    <w:rsid w:val="00163475"/>
    <w:rsid w:val="00163C0C"/>
    <w:rsid w:val="00163FBA"/>
    <w:rsid w:val="001647EB"/>
    <w:rsid w:val="00166640"/>
    <w:rsid w:val="00166EFD"/>
    <w:rsid w:val="00167F24"/>
    <w:rsid w:val="001716D7"/>
    <w:rsid w:val="0017175B"/>
    <w:rsid w:val="0017203D"/>
    <w:rsid w:val="001728A0"/>
    <w:rsid w:val="00172A27"/>
    <w:rsid w:val="00173B32"/>
    <w:rsid w:val="001746B3"/>
    <w:rsid w:val="0017493B"/>
    <w:rsid w:val="00174DF2"/>
    <w:rsid w:val="001760EA"/>
    <w:rsid w:val="001765CC"/>
    <w:rsid w:val="0017799E"/>
    <w:rsid w:val="001807E5"/>
    <w:rsid w:val="0018112C"/>
    <w:rsid w:val="00181DA4"/>
    <w:rsid w:val="0018584B"/>
    <w:rsid w:val="00186A33"/>
    <w:rsid w:val="00186ADB"/>
    <w:rsid w:val="00186E14"/>
    <w:rsid w:val="00190C1D"/>
    <w:rsid w:val="00191622"/>
    <w:rsid w:val="0019203E"/>
    <w:rsid w:val="00192DBB"/>
    <w:rsid w:val="001951E9"/>
    <w:rsid w:val="001972A6"/>
    <w:rsid w:val="001975AB"/>
    <w:rsid w:val="001A0DCF"/>
    <w:rsid w:val="001A1C64"/>
    <w:rsid w:val="001A1C9C"/>
    <w:rsid w:val="001A1CE3"/>
    <w:rsid w:val="001A3558"/>
    <w:rsid w:val="001A4881"/>
    <w:rsid w:val="001A4B62"/>
    <w:rsid w:val="001A56E1"/>
    <w:rsid w:val="001A679B"/>
    <w:rsid w:val="001A6CA3"/>
    <w:rsid w:val="001A725A"/>
    <w:rsid w:val="001A7968"/>
    <w:rsid w:val="001A7D90"/>
    <w:rsid w:val="001B1923"/>
    <w:rsid w:val="001B1C67"/>
    <w:rsid w:val="001B2D1C"/>
    <w:rsid w:val="001B3D9B"/>
    <w:rsid w:val="001B3E92"/>
    <w:rsid w:val="001B4DEA"/>
    <w:rsid w:val="001B6484"/>
    <w:rsid w:val="001B6971"/>
    <w:rsid w:val="001B6B43"/>
    <w:rsid w:val="001B779F"/>
    <w:rsid w:val="001B77C1"/>
    <w:rsid w:val="001C1AEE"/>
    <w:rsid w:val="001C258A"/>
    <w:rsid w:val="001C3C38"/>
    <w:rsid w:val="001C3DC0"/>
    <w:rsid w:val="001C3E16"/>
    <w:rsid w:val="001C4AD6"/>
    <w:rsid w:val="001C536C"/>
    <w:rsid w:val="001C54FB"/>
    <w:rsid w:val="001C5C63"/>
    <w:rsid w:val="001C625D"/>
    <w:rsid w:val="001C6F0C"/>
    <w:rsid w:val="001C7EF7"/>
    <w:rsid w:val="001D0D13"/>
    <w:rsid w:val="001D0FA9"/>
    <w:rsid w:val="001D10FF"/>
    <w:rsid w:val="001D1597"/>
    <w:rsid w:val="001D16A2"/>
    <w:rsid w:val="001D38A7"/>
    <w:rsid w:val="001D3C9C"/>
    <w:rsid w:val="001D3DD4"/>
    <w:rsid w:val="001D499B"/>
    <w:rsid w:val="001D5A61"/>
    <w:rsid w:val="001D656B"/>
    <w:rsid w:val="001D6AE8"/>
    <w:rsid w:val="001E2F5B"/>
    <w:rsid w:val="001E3814"/>
    <w:rsid w:val="001E430A"/>
    <w:rsid w:val="001E4E8F"/>
    <w:rsid w:val="001E4EB1"/>
    <w:rsid w:val="001E72F2"/>
    <w:rsid w:val="001E7A5A"/>
    <w:rsid w:val="001F11B0"/>
    <w:rsid w:val="001F4F27"/>
    <w:rsid w:val="001F6512"/>
    <w:rsid w:val="001F73F7"/>
    <w:rsid w:val="00200531"/>
    <w:rsid w:val="0020297B"/>
    <w:rsid w:val="00202CD3"/>
    <w:rsid w:val="00203DD4"/>
    <w:rsid w:val="00203F20"/>
    <w:rsid w:val="00204238"/>
    <w:rsid w:val="002050D5"/>
    <w:rsid w:val="00205829"/>
    <w:rsid w:val="00205C12"/>
    <w:rsid w:val="00206830"/>
    <w:rsid w:val="00206D65"/>
    <w:rsid w:val="002074BC"/>
    <w:rsid w:val="00211B15"/>
    <w:rsid w:val="00211C49"/>
    <w:rsid w:val="00212C50"/>
    <w:rsid w:val="00220587"/>
    <w:rsid w:val="0022094B"/>
    <w:rsid w:val="00221D69"/>
    <w:rsid w:val="002258F8"/>
    <w:rsid w:val="00227AFA"/>
    <w:rsid w:val="00230176"/>
    <w:rsid w:val="00230365"/>
    <w:rsid w:val="002321A7"/>
    <w:rsid w:val="00232430"/>
    <w:rsid w:val="0023312A"/>
    <w:rsid w:val="002337A8"/>
    <w:rsid w:val="00233DBC"/>
    <w:rsid w:val="00234528"/>
    <w:rsid w:val="0023586B"/>
    <w:rsid w:val="002359EA"/>
    <w:rsid w:val="00236958"/>
    <w:rsid w:val="00237480"/>
    <w:rsid w:val="0024091E"/>
    <w:rsid w:val="00240E2A"/>
    <w:rsid w:val="0024141E"/>
    <w:rsid w:val="00242F4C"/>
    <w:rsid w:val="00243171"/>
    <w:rsid w:val="002431EF"/>
    <w:rsid w:val="00243648"/>
    <w:rsid w:val="00244CD9"/>
    <w:rsid w:val="00244EAD"/>
    <w:rsid w:val="002455EA"/>
    <w:rsid w:val="00247698"/>
    <w:rsid w:val="002511FF"/>
    <w:rsid w:val="002516DF"/>
    <w:rsid w:val="00251F3C"/>
    <w:rsid w:val="002532EA"/>
    <w:rsid w:val="002535CD"/>
    <w:rsid w:val="00260B58"/>
    <w:rsid w:val="00261AA0"/>
    <w:rsid w:val="00261BB0"/>
    <w:rsid w:val="0026252A"/>
    <w:rsid w:val="00262AB6"/>
    <w:rsid w:val="00264F0D"/>
    <w:rsid w:val="0026514E"/>
    <w:rsid w:val="00265D2D"/>
    <w:rsid w:val="00265DFC"/>
    <w:rsid w:val="002669B0"/>
    <w:rsid w:val="002672F7"/>
    <w:rsid w:val="00267B8F"/>
    <w:rsid w:val="00270618"/>
    <w:rsid w:val="00270946"/>
    <w:rsid w:val="00272673"/>
    <w:rsid w:val="00273A43"/>
    <w:rsid w:val="00274064"/>
    <w:rsid w:val="00274192"/>
    <w:rsid w:val="00275927"/>
    <w:rsid w:val="00275990"/>
    <w:rsid w:val="002759E4"/>
    <w:rsid w:val="00280E11"/>
    <w:rsid w:val="00280F24"/>
    <w:rsid w:val="00281C40"/>
    <w:rsid w:val="00282607"/>
    <w:rsid w:val="00282692"/>
    <w:rsid w:val="00283066"/>
    <w:rsid w:val="00283318"/>
    <w:rsid w:val="00283A9D"/>
    <w:rsid w:val="00283DD8"/>
    <w:rsid w:val="00283F53"/>
    <w:rsid w:val="002848AC"/>
    <w:rsid w:val="00290840"/>
    <w:rsid w:val="00290934"/>
    <w:rsid w:val="00290B09"/>
    <w:rsid w:val="00290C17"/>
    <w:rsid w:val="00290E40"/>
    <w:rsid w:val="00291300"/>
    <w:rsid w:val="0029340E"/>
    <w:rsid w:val="00293D0A"/>
    <w:rsid w:val="00294497"/>
    <w:rsid w:val="00294504"/>
    <w:rsid w:val="00296C2E"/>
    <w:rsid w:val="00297019"/>
    <w:rsid w:val="002973DE"/>
    <w:rsid w:val="002A3698"/>
    <w:rsid w:val="002A5CB6"/>
    <w:rsid w:val="002A5EF5"/>
    <w:rsid w:val="002A6D5C"/>
    <w:rsid w:val="002B1F2D"/>
    <w:rsid w:val="002B2572"/>
    <w:rsid w:val="002B4B00"/>
    <w:rsid w:val="002B4B11"/>
    <w:rsid w:val="002B5C03"/>
    <w:rsid w:val="002B66BF"/>
    <w:rsid w:val="002B6BAD"/>
    <w:rsid w:val="002B7132"/>
    <w:rsid w:val="002B7EF4"/>
    <w:rsid w:val="002C0998"/>
    <w:rsid w:val="002C0CA0"/>
    <w:rsid w:val="002C0E42"/>
    <w:rsid w:val="002C1D31"/>
    <w:rsid w:val="002C1E54"/>
    <w:rsid w:val="002C2F40"/>
    <w:rsid w:val="002C5015"/>
    <w:rsid w:val="002C5CF0"/>
    <w:rsid w:val="002C6231"/>
    <w:rsid w:val="002D0102"/>
    <w:rsid w:val="002D08FF"/>
    <w:rsid w:val="002D0BBB"/>
    <w:rsid w:val="002D110A"/>
    <w:rsid w:val="002D1115"/>
    <w:rsid w:val="002D2BF1"/>
    <w:rsid w:val="002D2E3E"/>
    <w:rsid w:val="002D3D3F"/>
    <w:rsid w:val="002D41F7"/>
    <w:rsid w:val="002D4F46"/>
    <w:rsid w:val="002D5513"/>
    <w:rsid w:val="002D57FE"/>
    <w:rsid w:val="002D598A"/>
    <w:rsid w:val="002D7F6D"/>
    <w:rsid w:val="002E01F7"/>
    <w:rsid w:val="002E0CCE"/>
    <w:rsid w:val="002E1D8F"/>
    <w:rsid w:val="002E30AC"/>
    <w:rsid w:val="002E32D0"/>
    <w:rsid w:val="002E3760"/>
    <w:rsid w:val="002E3829"/>
    <w:rsid w:val="002E3992"/>
    <w:rsid w:val="002E6B02"/>
    <w:rsid w:val="002E760B"/>
    <w:rsid w:val="002F1B4C"/>
    <w:rsid w:val="002F3349"/>
    <w:rsid w:val="002F3DC8"/>
    <w:rsid w:val="002F40AE"/>
    <w:rsid w:val="003021EB"/>
    <w:rsid w:val="00302C05"/>
    <w:rsid w:val="00302DD2"/>
    <w:rsid w:val="003032EC"/>
    <w:rsid w:val="00303329"/>
    <w:rsid w:val="00304CF8"/>
    <w:rsid w:val="00305FED"/>
    <w:rsid w:val="00307496"/>
    <w:rsid w:val="00307A36"/>
    <w:rsid w:val="00311963"/>
    <w:rsid w:val="00313DD0"/>
    <w:rsid w:val="003156EC"/>
    <w:rsid w:val="0031594C"/>
    <w:rsid w:val="00315AEE"/>
    <w:rsid w:val="00315C86"/>
    <w:rsid w:val="00315E78"/>
    <w:rsid w:val="00316636"/>
    <w:rsid w:val="003167D5"/>
    <w:rsid w:val="00320E54"/>
    <w:rsid w:val="00321FDE"/>
    <w:rsid w:val="003238A1"/>
    <w:rsid w:val="003240EF"/>
    <w:rsid w:val="0032576C"/>
    <w:rsid w:val="00325A33"/>
    <w:rsid w:val="00326A4E"/>
    <w:rsid w:val="003273B0"/>
    <w:rsid w:val="003303E6"/>
    <w:rsid w:val="00330E51"/>
    <w:rsid w:val="0033146C"/>
    <w:rsid w:val="0033202D"/>
    <w:rsid w:val="00332835"/>
    <w:rsid w:val="00333B11"/>
    <w:rsid w:val="00333BA5"/>
    <w:rsid w:val="00333D3F"/>
    <w:rsid w:val="00334708"/>
    <w:rsid w:val="003372C4"/>
    <w:rsid w:val="00337E0D"/>
    <w:rsid w:val="00340626"/>
    <w:rsid w:val="003415C7"/>
    <w:rsid w:val="00342364"/>
    <w:rsid w:val="00343AD6"/>
    <w:rsid w:val="003455DC"/>
    <w:rsid w:val="00351AC9"/>
    <w:rsid w:val="0035288C"/>
    <w:rsid w:val="00352975"/>
    <w:rsid w:val="0035456A"/>
    <w:rsid w:val="00354A23"/>
    <w:rsid w:val="00355ACB"/>
    <w:rsid w:val="00355B41"/>
    <w:rsid w:val="00356465"/>
    <w:rsid w:val="00356EA6"/>
    <w:rsid w:val="003614FE"/>
    <w:rsid w:val="00362937"/>
    <w:rsid w:val="00363492"/>
    <w:rsid w:val="0036352B"/>
    <w:rsid w:val="00363D91"/>
    <w:rsid w:val="0036593C"/>
    <w:rsid w:val="00366154"/>
    <w:rsid w:val="00370283"/>
    <w:rsid w:val="003731CA"/>
    <w:rsid w:val="00374769"/>
    <w:rsid w:val="003759B6"/>
    <w:rsid w:val="00375E3D"/>
    <w:rsid w:val="00377627"/>
    <w:rsid w:val="003806B0"/>
    <w:rsid w:val="00381D25"/>
    <w:rsid w:val="00383A71"/>
    <w:rsid w:val="0038463F"/>
    <w:rsid w:val="00384E2F"/>
    <w:rsid w:val="003914A1"/>
    <w:rsid w:val="003914FC"/>
    <w:rsid w:val="003915E2"/>
    <w:rsid w:val="00391815"/>
    <w:rsid w:val="00393325"/>
    <w:rsid w:val="003933C5"/>
    <w:rsid w:val="003939ED"/>
    <w:rsid w:val="0039403A"/>
    <w:rsid w:val="003950A6"/>
    <w:rsid w:val="00397F3F"/>
    <w:rsid w:val="003A0923"/>
    <w:rsid w:val="003A1ED0"/>
    <w:rsid w:val="003A254E"/>
    <w:rsid w:val="003A2C5C"/>
    <w:rsid w:val="003A45B7"/>
    <w:rsid w:val="003A50A9"/>
    <w:rsid w:val="003A523C"/>
    <w:rsid w:val="003A5ABD"/>
    <w:rsid w:val="003A5C36"/>
    <w:rsid w:val="003A677F"/>
    <w:rsid w:val="003A7560"/>
    <w:rsid w:val="003B210F"/>
    <w:rsid w:val="003B2E93"/>
    <w:rsid w:val="003B347E"/>
    <w:rsid w:val="003B3B0B"/>
    <w:rsid w:val="003B4478"/>
    <w:rsid w:val="003B52AF"/>
    <w:rsid w:val="003B5901"/>
    <w:rsid w:val="003C0863"/>
    <w:rsid w:val="003C1936"/>
    <w:rsid w:val="003C1966"/>
    <w:rsid w:val="003C3135"/>
    <w:rsid w:val="003C35A4"/>
    <w:rsid w:val="003C411D"/>
    <w:rsid w:val="003C49AF"/>
    <w:rsid w:val="003C5072"/>
    <w:rsid w:val="003C579C"/>
    <w:rsid w:val="003C62FF"/>
    <w:rsid w:val="003C6BA1"/>
    <w:rsid w:val="003C6CC1"/>
    <w:rsid w:val="003C6DCF"/>
    <w:rsid w:val="003C7E0E"/>
    <w:rsid w:val="003D02A1"/>
    <w:rsid w:val="003D1141"/>
    <w:rsid w:val="003D1222"/>
    <w:rsid w:val="003D25CE"/>
    <w:rsid w:val="003D2F60"/>
    <w:rsid w:val="003D3AE5"/>
    <w:rsid w:val="003D6832"/>
    <w:rsid w:val="003D709A"/>
    <w:rsid w:val="003D7E5B"/>
    <w:rsid w:val="003E27B9"/>
    <w:rsid w:val="003E36CC"/>
    <w:rsid w:val="003E3BE0"/>
    <w:rsid w:val="003E3D8F"/>
    <w:rsid w:val="003E5B05"/>
    <w:rsid w:val="003E668B"/>
    <w:rsid w:val="003E6DCA"/>
    <w:rsid w:val="003E6F7F"/>
    <w:rsid w:val="003E7E40"/>
    <w:rsid w:val="003F3748"/>
    <w:rsid w:val="003F3DE2"/>
    <w:rsid w:val="003F5417"/>
    <w:rsid w:val="003F63E5"/>
    <w:rsid w:val="003F66C8"/>
    <w:rsid w:val="00403725"/>
    <w:rsid w:val="00404339"/>
    <w:rsid w:val="004064D4"/>
    <w:rsid w:val="00406524"/>
    <w:rsid w:val="004067DC"/>
    <w:rsid w:val="00406D15"/>
    <w:rsid w:val="00407450"/>
    <w:rsid w:val="004110BF"/>
    <w:rsid w:val="00411465"/>
    <w:rsid w:val="00411ECE"/>
    <w:rsid w:val="00412DBB"/>
    <w:rsid w:val="00413A06"/>
    <w:rsid w:val="004148B0"/>
    <w:rsid w:val="00414B06"/>
    <w:rsid w:val="0041672B"/>
    <w:rsid w:val="0042113A"/>
    <w:rsid w:val="004248CE"/>
    <w:rsid w:val="00424C76"/>
    <w:rsid w:val="0042618E"/>
    <w:rsid w:val="0042674F"/>
    <w:rsid w:val="00426CCE"/>
    <w:rsid w:val="004302D6"/>
    <w:rsid w:val="0043086F"/>
    <w:rsid w:val="004312E9"/>
    <w:rsid w:val="00433838"/>
    <w:rsid w:val="004345A9"/>
    <w:rsid w:val="00434692"/>
    <w:rsid w:val="00434DC8"/>
    <w:rsid w:val="004366DA"/>
    <w:rsid w:val="00440ED2"/>
    <w:rsid w:val="0044153D"/>
    <w:rsid w:val="00441D0C"/>
    <w:rsid w:val="00442175"/>
    <w:rsid w:val="00442191"/>
    <w:rsid w:val="00443E26"/>
    <w:rsid w:val="00445898"/>
    <w:rsid w:val="004528B3"/>
    <w:rsid w:val="004535AF"/>
    <w:rsid w:val="00453E66"/>
    <w:rsid w:val="004542E3"/>
    <w:rsid w:val="00455400"/>
    <w:rsid w:val="0045625B"/>
    <w:rsid w:val="004568D2"/>
    <w:rsid w:val="00456C69"/>
    <w:rsid w:val="00457A96"/>
    <w:rsid w:val="00460465"/>
    <w:rsid w:val="00461534"/>
    <w:rsid w:val="00461F75"/>
    <w:rsid w:val="0046259C"/>
    <w:rsid w:val="00462EB5"/>
    <w:rsid w:val="004646E6"/>
    <w:rsid w:val="00464720"/>
    <w:rsid w:val="004677BD"/>
    <w:rsid w:val="004678B8"/>
    <w:rsid w:val="00467B66"/>
    <w:rsid w:val="00470993"/>
    <w:rsid w:val="004709D9"/>
    <w:rsid w:val="00471CA5"/>
    <w:rsid w:val="0047391A"/>
    <w:rsid w:val="004751EC"/>
    <w:rsid w:val="0047562A"/>
    <w:rsid w:val="00476593"/>
    <w:rsid w:val="00476A1A"/>
    <w:rsid w:val="0047740D"/>
    <w:rsid w:val="00477628"/>
    <w:rsid w:val="00477787"/>
    <w:rsid w:val="00477E24"/>
    <w:rsid w:val="00477F15"/>
    <w:rsid w:val="00483337"/>
    <w:rsid w:val="00483ED0"/>
    <w:rsid w:val="004852A2"/>
    <w:rsid w:val="00486B80"/>
    <w:rsid w:val="00491488"/>
    <w:rsid w:val="00491603"/>
    <w:rsid w:val="00491A0E"/>
    <w:rsid w:val="00492BF4"/>
    <w:rsid w:val="00492D81"/>
    <w:rsid w:val="00494F6C"/>
    <w:rsid w:val="004954FE"/>
    <w:rsid w:val="00495B05"/>
    <w:rsid w:val="004968A3"/>
    <w:rsid w:val="004971C2"/>
    <w:rsid w:val="004974CC"/>
    <w:rsid w:val="004A1647"/>
    <w:rsid w:val="004A17AA"/>
    <w:rsid w:val="004A294E"/>
    <w:rsid w:val="004A451F"/>
    <w:rsid w:val="004A471E"/>
    <w:rsid w:val="004A48B9"/>
    <w:rsid w:val="004A4CF4"/>
    <w:rsid w:val="004A6555"/>
    <w:rsid w:val="004A6557"/>
    <w:rsid w:val="004A7284"/>
    <w:rsid w:val="004A7E5F"/>
    <w:rsid w:val="004B04CC"/>
    <w:rsid w:val="004B204E"/>
    <w:rsid w:val="004B39D6"/>
    <w:rsid w:val="004B457D"/>
    <w:rsid w:val="004B4E43"/>
    <w:rsid w:val="004B5FD4"/>
    <w:rsid w:val="004B61EC"/>
    <w:rsid w:val="004B62E3"/>
    <w:rsid w:val="004B65E4"/>
    <w:rsid w:val="004B7105"/>
    <w:rsid w:val="004B713C"/>
    <w:rsid w:val="004C0FAC"/>
    <w:rsid w:val="004C3639"/>
    <w:rsid w:val="004C3EC6"/>
    <w:rsid w:val="004C4876"/>
    <w:rsid w:val="004C6B86"/>
    <w:rsid w:val="004C7857"/>
    <w:rsid w:val="004C789D"/>
    <w:rsid w:val="004D392E"/>
    <w:rsid w:val="004D393B"/>
    <w:rsid w:val="004D495D"/>
    <w:rsid w:val="004D49A4"/>
    <w:rsid w:val="004D50D7"/>
    <w:rsid w:val="004D5A15"/>
    <w:rsid w:val="004D5A4D"/>
    <w:rsid w:val="004D5C45"/>
    <w:rsid w:val="004D62F1"/>
    <w:rsid w:val="004E0A4E"/>
    <w:rsid w:val="004E146C"/>
    <w:rsid w:val="004E2EF6"/>
    <w:rsid w:val="004E389E"/>
    <w:rsid w:val="004E3CC8"/>
    <w:rsid w:val="004E58FD"/>
    <w:rsid w:val="004E6572"/>
    <w:rsid w:val="004F01A4"/>
    <w:rsid w:val="004F0214"/>
    <w:rsid w:val="004F1A8A"/>
    <w:rsid w:val="004F20CF"/>
    <w:rsid w:val="004F424C"/>
    <w:rsid w:val="004F47FE"/>
    <w:rsid w:val="004F589C"/>
    <w:rsid w:val="005040D5"/>
    <w:rsid w:val="00504AC4"/>
    <w:rsid w:val="00504FC2"/>
    <w:rsid w:val="005053DC"/>
    <w:rsid w:val="00505578"/>
    <w:rsid w:val="00505728"/>
    <w:rsid w:val="005077B1"/>
    <w:rsid w:val="005110E3"/>
    <w:rsid w:val="00512659"/>
    <w:rsid w:val="00512978"/>
    <w:rsid w:val="00512F30"/>
    <w:rsid w:val="00513953"/>
    <w:rsid w:val="00514A11"/>
    <w:rsid w:val="00515D7E"/>
    <w:rsid w:val="005162C1"/>
    <w:rsid w:val="00520421"/>
    <w:rsid w:val="00523661"/>
    <w:rsid w:val="00523798"/>
    <w:rsid w:val="005248B8"/>
    <w:rsid w:val="00524ECA"/>
    <w:rsid w:val="0052572B"/>
    <w:rsid w:val="00526AB4"/>
    <w:rsid w:val="005271A5"/>
    <w:rsid w:val="00527923"/>
    <w:rsid w:val="005324E1"/>
    <w:rsid w:val="005336C3"/>
    <w:rsid w:val="00533FA0"/>
    <w:rsid w:val="0053691E"/>
    <w:rsid w:val="005372C9"/>
    <w:rsid w:val="00537A7F"/>
    <w:rsid w:val="005403B0"/>
    <w:rsid w:val="005407C6"/>
    <w:rsid w:val="00541CDF"/>
    <w:rsid w:val="00542369"/>
    <w:rsid w:val="00542452"/>
    <w:rsid w:val="00542DF3"/>
    <w:rsid w:val="005437B9"/>
    <w:rsid w:val="00547B55"/>
    <w:rsid w:val="00547FEA"/>
    <w:rsid w:val="00550DEC"/>
    <w:rsid w:val="005529E8"/>
    <w:rsid w:val="005545F9"/>
    <w:rsid w:val="00554E66"/>
    <w:rsid w:val="0055531A"/>
    <w:rsid w:val="0055574B"/>
    <w:rsid w:val="00555865"/>
    <w:rsid w:val="00555AC6"/>
    <w:rsid w:val="00555B6D"/>
    <w:rsid w:val="005569B9"/>
    <w:rsid w:val="00556F2B"/>
    <w:rsid w:val="0055798E"/>
    <w:rsid w:val="0056015B"/>
    <w:rsid w:val="0056080C"/>
    <w:rsid w:val="00562D2F"/>
    <w:rsid w:val="00564193"/>
    <w:rsid w:val="005654E5"/>
    <w:rsid w:val="00566529"/>
    <w:rsid w:val="005669F2"/>
    <w:rsid w:val="0056785C"/>
    <w:rsid w:val="005707E7"/>
    <w:rsid w:val="00570D10"/>
    <w:rsid w:val="005715E2"/>
    <w:rsid w:val="00571E99"/>
    <w:rsid w:val="005724C1"/>
    <w:rsid w:val="005726AC"/>
    <w:rsid w:val="00572877"/>
    <w:rsid w:val="005736A1"/>
    <w:rsid w:val="0057475C"/>
    <w:rsid w:val="00574C7B"/>
    <w:rsid w:val="00575ACE"/>
    <w:rsid w:val="00575C58"/>
    <w:rsid w:val="005769A7"/>
    <w:rsid w:val="005772D4"/>
    <w:rsid w:val="0058059E"/>
    <w:rsid w:val="0058085D"/>
    <w:rsid w:val="00580B1F"/>
    <w:rsid w:val="00581310"/>
    <w:rsid w:val="00581B4F"/>
    <w:rsid w:val="005821FD"/>
    <w:rsid w:val="00582227"/>
    <w:rsid w:val="005828CF"/>
    <w:rsid w:val="00582967"/>
    <w:rsid w:val="00582BD8"/>
    <w:rsid w:val="00584016"/>
    <w:rsid w:val="005849B3"/>
    <w:rsid w:val="005850DD"/>
    <w:rsid w:val="00586532"/>
    <w:rsid w:val="00586C29"/>
    <w:rsid w:val="00590092"/>
    <w:rsid w:val="00590177"/>
    <w:rsid w:val="005911C9"/>
    <w:rsid w:val="00594146"/>
    <w:rsid w:val="0059470A"/>
    <w:rsid w:val="0059474A"/>
    <w:rsid w:val="00596B0B"/>
    <w:rsid w:val="00597755"/>
    <w:rsid w:val="005A095C"/>
    <w:rsid w:val="005A1A7A"/>
    <w:rsid w:val="005A2A48"/>
    <w:rsid w:val="005A4C04"/>
    <w:rsid w:val="005A69B0"/>
    <w:rsid w:val="005A6B47"/>
    <w:rsid w:val="005A70B9"/>
    <w:rsid w:val="005B0054"/>
    <w:rsid w:val="005B0536"/>
    <w:rsid w:val="005B303C"/>
    <w:rsid w:val="005B31C3"/>
    <w:rsid w:val="005B3A04"/>
    <w:rsid w:val="005B4784"/>
    <w:rsid w:val="005B4AF7"/>
    <w:rsid w:val="005B4B33"/>
    <w:rsid w:val="005B582C"/>
    <w:rsid w:val="005B79BB"/>
    <w:rsid w:val="005C06A3"/>
    <w:rsid w:val="005C2028"/>
    <w:rsid w:val="005C2165"/>
    <w:rsid w:val="005C37BF"/>
    <w:rsid w:val="005C4873"/>
    <w:rsid w:val="005C4CB6"/>
    <w:rsid w:val="005C5EA2"/>
    <w:rsid w:val="005C633D"/>
    <w:rsid w:val="005C65A0"/>
    <w:rsid w:val="005C6E30"/>
    <w:rsid w:val="005D1135"/>
    <w:rsid w:val="005D1201"/>
    <w:rsid w:val="005D23A6"/>
    <w:rsid w:val="005D350A"/>
    <w:rsid w:val="005D3E5C"/>
    <w:rsid w:val="005D43E2"/>
    <w:rsid w:val="005D4D85"/>
    <w:rsid w:val="005D66B4"/>
    <w:rsid w:val="005D69FA"/>
    <w:rsid w:val="005D75CE"/>
    <w:rsid w:val="005E1736"/>
    <w:rsid w:val="005E1748"/>
    <w:rsid w:val="005E175E"/>
    <w:rsid w:val="005E1E36"/>
    <w:rsid w:val="005E2040"/>
    <w:rsid w:val="005E208E"/>
    <w:rsid w:val="005E2B65"/>
    <w:rsid w:val="005E3E2C"/>
    <w:rsid w:val="005E4A1E"/>
    <w:rsid w:val="005E518B"/>
    <w:rsid w:val="005F0389"/>
    <w:rsid w:val="005F05F4"/>
    <w:rsid w:val="005F188B"/>
    <w:rsid w:val="005F2FA9"/>
    <w:rsid w:val="005F3F88"/>
    <w:rsid w:val="005F4588"/>
    <w:rsid w:val="005F56C7"/>
    <w:rsid w:val="005F5EA0"/>
    <w:rsid w:val="005F64A9"/>
    <w:rsid w:val="005F6F54"/>
    <w:rsid w:val="005F717D"/>
    <w:rsid w:val="005F7A4D"/>
    <w:rsid w:val="00600731"/>
    <w:rsid w:val="00601D90"/>
    <w:rsid w:val="00601EAB"/>
    <w:rsid w:val="0060242A"/>
    <w:rsid w:val="006044E2"/>
    <w:rsid w:val="006045AD"/>
    <w:rsid w:val="00604EFB"/>
    <w:rsid w:val="006066AD"/>
    <w:rsid w:val="0060736B"/>
    <w:rsid w:val="006073BA"/>
    <w:rsid w:val="00607A2E"/>
    <w:rsid w:val="00610A59"/>
    <w:rsid w:val="00610E97"/>
    <w:rsid w:val="00611232"/>
    <w:rsid w:val="006130A6"/>
    <w:rsid w:val="00614BDE"/>
    <w:rsid w:val="006155A9"/>
    <w:rsid w:val="006159D4"/>
    <w:rsid w:val="00620384"/>
    <w:rsid w:val="006228F4"/>
    <w:rsid w:val="006238A7"/>
    <w:rsid w:val="00624091"/>
    <w:rsid w:val="00627003"/>
    <w:rsid w:val="00631750"/>
    <w:rsid w:val="006317D5"/>
    <w:rsid w:val="00631860"/>
    <w:rsid w:val="00633144"/>
    <w:rsid w:val="00633425"/>
    <w:rsid w:val="00634D08"/>
    <w:rsid w:val="00636152"/>
    <w:rsid w:val="006363DD"/>
    <w:rsid w:val="00636FF2"/>
    <w:rsid w:val="006419CA"/>
    <w:rsid w:val="0064270B"/>
    <w:rsid w:val="00642805"/>
    <w:rsid w:val="00643041"/>
    <w:rsid w:val="00643316"/>
    <w:rsid w:val="00643CAC"/>
    <w:rsid w:val="00644748"/>
    <w:rsid w:val="00654FC1"/>
    <w:rsid w:val="00655088"/>
    <w:rsid w:val="00655190"/>
    <w:rsid w:val="00655926"/>
    <w:rsid w:val="006614C6"/>
    <w:rsid w:val="00661CFC"/>
    <w:rsid w:val="006623AF"/>
    <w:rsid w:val="00664CEE"/>
    <w:rsid w:val="00664E54"/>
    <w:rsid w:val="00665498"/>
    <w:rsid w:val="00666967"/>
    <w:rsid w:val="0066712E"/>
    <w:rsid w:val="0066773B"/>
    <w:rsid w:val="00671EF1"/>
    <w:rsid w:val="00672896"/>
    <w:rsid w:val="00673D9D"/>
    <w:rsid w:val="0067461B"/>
    <w:rsid w:val="00675DC6"/>
    <w:rsid w:val="006764DB"/>
    <w:rsid w:val="006776A8"/>
    <w:rsid w:val="00683511"/>
    <w:rsid w:val="00684879"/>
    <w:rsid w:val="006866BE"/>
    <w:rsid w:val="00690202"/>
    <w:rsid w:val="00690EE1"/>
    <w:rsid w:val="0069113D"/>
    <w:rsid w:val="006911FD"/>
    <w:rsid w:val="00691EAA"/>
    <w:rsid w:val="006925CF"/>
    <w:rsid w:val="00693C71"/>
    <w:rsid w:val="00693FC8"/>
    <w:rsid w:val="006948A1"/>
    <w:rsid w:val="00694A51"/>
    <w:rsid w:val="00695715"/>
    <w:rsid w:val="00695A48"/>
    <w:rsid w:val="00696570"/>
    <w:rsid w:val="00696CD9"/>
    <w:rsid w:val="00697060"/>
    <w:rsid w:val="006975AA"/>
    <w:rsid w:val="006A04CF"/>
    <w:rsid w:val="006A0AB2"/>
    <w:rsid w:val="006A5280"/>
    <w:rsid w:val="006A52D6"/>
    <w:rsid w:val="006A54AE"/>
    <w:rsid w:val="006A63C4"/>
    <w:rsid w:val="006A7888"/>
    <w:rsid w:val="006B34A9"/>
    <w:rsid w:val="006B4638"/>
    <w:rsid w:val="006B51B6"/>
    <w:rsid w:val="006B5374"/>
    <w:rsid w:val="006B65D7"/>
    <w:rsid w:val="006B6928"/>
    <w:rsid w:val="006B7EEE"/>
    <w:rsid w:val="006C11A8"/>
    <w:rsid w:val="006C1D41"/>
    <w:rsid w:val="006C1EB7"/>
    <w:rsid w:val="006C1F16"/>
    <w:rsid w:val="006C29C0"/>
    <w:rsid w:val="006C2F02"/>
    <w:rsid w:val="006C351B"/>
    <w:rsid w:val="006C3F62"/>
    <w:rsid w:val="006C4D3A"/>
    <w:rsid w:val="006C5BB6"/>
    <w:rsid w:val="006C7F27"/>
    <w:rsid w:val="006D06F3"/>
    <w:rsid w:val="006D13A1"/>
    <w:rsid w:val="006D153C"/>
    <w:rsid w:val="006D2E0B"/>
    <w:rsid w:val="006D42A7"/>
    <w:rsid w:val="006D48D6"/>
    <w:rsid w:val="006D6CCB"/>
    <w:rsid w:val="006D7A74"/>
    <w:rsid w:val="006D7B55"/>
    <w:rsid w:val="006E04F4"/>
    <w:rsid w:val="006E0D2B"/>
    <w:rsid w:val="006E21AD"/>
    <w:rsid w:val="006E25C5"/>
    <w:rsid w:val="006E324E"/>
    <w:rsid w:val="006E41F7"/>
    <w:rsid w:val="006E4464"/>
    <w:rsid w:val="006E6228"/>
    <w:rsid w:val="006E6F33"/>
    <w:rsid w:val="006F0166"/>
    <w:rsid w:val="006F18FC"/>
    <w:rsid w:val="006F20FA"/>
    <w:rsid w:val="006F238A"/>
    <w:rsid w:val="006F2774"/>
    <w:rsid w:val="006F2DA2"/>
    <w:rsid w:val="006F3178"/>
    <w:rsid w:val="00700081"/>
    <w:rsid w:val="00702788"/>
    <w:rsid w:val="007041E6"/>
    <w:rsid w:val="007063CE"/>
    <w:rsid w:val="007072DB"/>
    <w:rsid w:val="0071089B"/>
    <w:rsid w:val="007122A5"/>
    <w:rsid w:val="00714427"/>
    <w:rsid w:val="00714DAF"/>
    <w:rsid w:val="00715726"/>
    <w:rsid w:val="0071653B"/>
    <w:rsid w:val="00716AD4"/>
    <w:rsid w:val="0072009A"/>
    <w:rsid w:val="00720996"/>
    <w:rsid w:val="0072164D"/>
    <w:rsid w:val="007218F2"/>
    <w:rsid w:val="00722F03"/>
    <w:rsid w:val="007240BD"/>
    <w:rsid w:val="00725918"/>
    <w:rsid w:val="00726191"/>
    <w:rsid w:val="0072675B"/>
    <w:rsid w:val="0072700C"/>
    <w:rsid w:val="0072708E"/>
    <w:rsid w:val="007271D3"/>
    <w:rsid w:val="00727A7F"/>
    <w:rsid w:val="007302F3"/>
    <w:rsid w:val="007328C7"/>
    <w:rsid w:val="00732B94"/>
    <w:rsid w:val="00732CCA"/>
    <w:rsid w:val="0073512A"/>
    <w:rsid w:val="0073663B"/>
    <w:rsid w:val="00740111"/>
    <w:rsid w:val="00740A67"/>
    <w:rsid w:val="00740A8D"/>
    <w:rsid w:val="00742186"/>
    <w:rsid w:val="00742A8B"/>
    <w:rsid w:val="00743981"/>
    <w:rsid w:val="00743EE7"/>
    <w:rsid w:val="007442A9"/>
    <w:rsid w:val="00745974"/>
    <w:rsid w:val="0074798F"/>
    <w:rsid w:val="007528FC"/>
    <w:rsid w:val="00753973"/>
    <w:rsid w:val="00754217"/>
    <w:rsid w:val="007601C1"/>
    <w:rsid w:val="0076144D"/>
    <w:rsid w:val="00762050"/>
    <w:rsid w:val="00762248"/>
    <w:rsid w:val="007625C0"/>
    <w:rsid w:val="00762B9C"/>
    <w:rsid w:val="00763A83"/>
    <w:rsid w:val="007704C2"/>
    <w:rsid w:val="00771BAB"/>
    <w:rsid w:val="0077247E"/>
    <w:rsid w:val="007730FA"/>
    <w:rsid w:val="00776BD4"/>
    <w:rsid w:val="00777CAD"/>
    <w:rsid w:val="007800C4"/>
    <w:rsid w:val="00780614"/>
    <w:rsid w:val="00781E9D"/>
    <w:rsid w:val="00783044"/>
    <w:rsid w:val="0078394A"/>
    <w:rsid w:val="007839F1"/>
    <w:rsid w:val="00784DDD"/>
    <w:rsid w:val="00784ED5"/>
    <w:rsid w:val="0078701D"/>
    <w:rsid w:val="00790CA4"/>
    <w:rsid w:val="007911D5"/>
    <w:rsid w:val="00793132"/>
    <w:rsid w:val="00793AB7"/>
    <w:rsid w:val="007943F6"/>
    <w:rsid w:val="0079466B"/>
    <w:rsid w:val="00795116"/>
    <w:rsid w:val="00796483"/>
    <w:rsid w:val="00797724"/>
    <w:rsid w:val="007A3ABA"/>
    <w:rsid w:val="007A4918"/>
    <w:rsid w:val="007A495C"/>
    <w:rsid w:val="007A607B"/>
    <w:rsid w:val="007A650B"/>
    <w:rsid w:val="007A734F"/>
    <w:rsid w:val="007A7733"/>
    <w:rsid w:val="007A77FB"/>
    <w:rsid w:val="007B0C42"/>
    <w:rsid w:val="007B1095"/>
    <w:rsid w:val="007B26A6"/>
    <w:rsid w:val="007B2DC0"/>
    <w:rsid w:val="007B3CFA"/>
    <w:rsid w:val="007B3E38"/>
    <w:rsid w:val="007B72B5"/>
    <w:rsid w:val="007C01F8"/>
    <w:rsid w:val="007C06C5"/>
    <w:rsid w:val="007C1F92"/>
    <w:rsid w:val="007C29AA"/>
    <w:rsid w:val="007C2EF8"/>
    <w:rsid w:val="007C33F4"/>
    <w:rsid w:val="007C3C75"/>
    <w:rsid w:val="007C4206"/>
    <w:rsid w:val="007C4DF0"/>
    <w:rsid w:val="007C6258"/>
    <w:rsid w:val="007C71E4"/>
    <w:rsid w:val="007D07B3"/>
    <w:rsid w:val="007D0BF8"/>
    <w:rsid w:val="007D27A1"/>
    <w:rsid w:val="007D31EC"/>
    <w:rsid w:val="007D32A5"/>
    <w:rsid w:val="007D3E97"/>
    <w:rsid w:val="007D4A4C"/>
    <w:rsid w:val="007D4DE9"/>
    <w:rsid w:val="007D51B3"/>
    <w:rsid w:val="007D6230"/>
    <w:rsid w:val="007E253A"/>
    <w:rsid w:val="007E2DA1"/>
    <w:rsid w:val="007E31AC"/>
    <w:rsid w:val="007E3A2B"/>
    <w:rsid w:val="007E52D7"/>
    <w:rsid w:val="007E560C"/>
    <w:rsid w:val="007E6CE9"/>
    <w:rsid w:val="007E707F"/>
    <w:rsid w:val="007E7E48"/>
    <w:rsid w:val="007E7FB0"/>
    <w:rsid w:val="007F0ABB"/>
    <w:rsid w:val="007F0E56"/>
    <w:rsid w:val="007F18FF"/>
    <w:rsid w:val="007F1C3C"/>
    <w:rsid w:val="007F1EF6"/>
    <w:rsid w:val="007F2712"/>
    <w:rsid w:val="007F305A"/>
    <w:rsid w:val="007F3A60"/>
    <w:rsid w:val="007F42F4"/>
    <w:rsid w:val="007F5053"/>
    <w:rsid w:val="007F6CE3"/>
    <w:rsid w:val="007F711A"/>
    <w:rsid w:val="007F7B73"/>
    <w:rsid w:val="007F7BBA"/>
    <w:rsid w:val="007F7E08"/>
    <w:rsid w:val="0080073B"/>
    <w:rsid w:val="00800895"/>
    <w:rsid w:val="008015C0"/>
    <w:rsid w:val="00801C7B"/>
    <w:rsid w:val="008027C2"/>
    <w:rsid w:val="008032D5"/>
    <w:rsid w:val="008044E9"/>
    <w:rsid w:val="0080608C"/>
    <w:rsid w:val="008064B9"/>
    <w:rsid w:val="008068B9"/>
    <w:rsid w:val="008078A1"/>
    <w:rsid w:val="00807AFA"/>
    <w:rsid w:val="00807C08"/>
    <w:rsid w:val="00810B0B"/>
    <w:rsid w:val="00810EFE"/>
    <w:rsid w:val="0081199D"/>
    <w:rsid w:val="008143B8"/>
    <w:rsid w:val="008149CA"/>
    <w:rsid w:val="008151F5"/>
    <w:rsid w:val="00815424"/>
    <w:rsid w:val="00815BBE"/>
    <w:rsid w:val="00817C31"/>
    <w:rsid w:val="008201EC"/>
    <w:rsid w:val="00821714"/>
    <w:rsid w:val="00821BBF"/>
    <w:rsid w:val="008229D8"/>
    <w:rsid w:val="00824335"/>
    <w:rsid w:val="00825100"/>
    <w:rsid w:val="008260CF"/>
    <w:rsid w:val="00826EDA"/>
    <w:rsid w:val="00827677"/>
    <w:rsid w:val="0082783E"/>
    <w:rsid w:val="008303B7"/>
    <w:rsid w:val="008307E7"/>
    <w:rsid w:val="00830EC4"/>
    <w:rsid w:val="00832222"/>
    <w:rsid w:val="00832A4B"/>
    <w:rsid w:val="00833176"/>
    <w:rsid w:val="00833419"/>
    <w:rsid w:val="0083377B"/>
    <w:rsid w:val="0083382E"/>
    <w:rsid w:val="0083672D"/>
    <w:rsid w:val="00837025"/>
    <w:rsid w:val="00837BB5"/>
    <w:rsid w:val="00840990"/>
    <w:rsid w:val="008417CD"/>
    <w:rsid w:val="00844C86"/>
    <w:rsid w:val="008457D5"/>
    <w:rsid w:val="008466BD"/>
    <w:rsid w:val="0084766C"/>
    <w:rsid w:val="008476AC"/>
    <w:rsid w:val="00850DBB"/>
    <w:rsid w:val="00851708"/>
    <w:rsid w:val="00852031"/>
    <w:rsid w:val="00852383"/>
    <w:rsid w:val="0085425A"/>
    <w:rsid w:val="0085534F"/>
    <w:rsid w:val="00855BB5"/>
    <w:rsid w:val="00856286"/>
    <w:rsid w:val="008606A8"/>
    <w:rsid w:val="008607E1"/>
    <w:rsid w:val="00860EB1"/>
    <w:rsid w:val="0086125A"/>
    <w:rsid w:val="008613BF"/>
    <w:rsid w:val="00861578"/>
    <w:rsid w:val="0086191C"/>
    <w:rsid w:val="00862014"/>
    <w:rsid w:val="00862D78"/>
    <w:rsid w:val="00862DF3"/>
    <w:rsid w:val="008632B8"/>
    <w:rsid w:val="00864154"/>
    <w:rsid w:val="00865BF0"/>
    <w:rsid w:val="00865CF8"/>
    <w:rsid w:val="00865E59"/>
    <w:rsid w:val="00866451"/>
    <w:rsid w:val="00867124"/>
    <w:rsid w:val="00867A81"/>
    <w:rsid w:val="00867C08"/>
    <w:rsid w:val="00867F92"/>
    <w:rsid w:val="0087072F"/>
    <w:rsid w:val="00872E04"/>
    <w:rsid w:val="00873A39"/>
    <w:rsid w:val="00875955"/>
    <w:rsid w:val="008759F1"/>
    <w:rsid w:val="00876DA9"/>
    <w:rsid w:val="00877A58"/>
    <w:rsid w:val="00880043"/>
    <w:rsid w:val="0088149B"/>
    <w:rsid w:val="00882382"/>
    <w:rsid w:val="00882AB7"/>
    <w:rsid w:val="00883631"/>
    <w:rsid w:val="00884CCE"/>
    <w:rsid w:val="00885F46"/>
    <w:rsid w:val="00887540"/>
    <w:rsid w:val="00887CCF"/>
    <w:rsid w:val="00890376"/>
    <w:rsid w:val="008916CB"/>
    <w:rsid w:val="00891FBD"/>
    <w:rsid w:val="008925EC"/>
    <w:rsid w:val="0089394C"/>
    <w:rsid w:val="00895393"/>
    <w:rsid w:val="00897303"/>
    <w:rsid w:val="008A01BE"/>
    <w:rsid w:val="008A1672"/>
    <w:rsid w:val="008A1CAC"/>
    <w:rsid w:val="008A33ED"/>
    <w:rsid w:val="008A399C"/>
    <w:rsid w:val="008A5E8F"/>
    <w:rsid w:val="008A61AC"/>
    <w:rsid w:val="008A6F86"/>
    <w:rsid w:val="008B023F"/>
    <w:rsid w:val="008B1875"/>
    <w:rsid w:val="008B2940"/>
    <w:rsid w:val="008B3BD5"/>
    <w:rsid w:val="008B467D"/>
    <w:rsid w:val="008B6693"/>
    <w:rsid w:val="008C06F4"/>
    <w:rsid w:val="008C07BE"/>
    <w:rsid w:val="008C269B"/>
    <w:rsid w:val="008C3BDA"/>
    <w:rsid w:val="008C4439"/>
    <w:rsid w:val="008C4BD9"/>
    <w:rsid w:val="008C5ABE"/>
    <w:rsid w:val="008C5D11"/>
    <w:rsid w:val="008C7756"/>
    <w:rsid w:val="008D0BB4"/>
    <w:rsid w:val="008D14D6"/>
    <w:rsid w:val="008D168B"/>
    <w:rsid w:val="008D2364"/>
    <w:rsid w:val="008D48C0"/>
    <w:rsid w:val="008D5867"/>
    <w:rsid w:val="008D7595"/>
    <w:rsid w:val="008D7906"/>
    <w:rsid w:val="008E0A7B"/>
    <w:rsid w:val="008E1650"/>
    <w:rsid w:val="008E259B"/>
    <w:rsid w:val="008E32A6"/>
    <w:rsid w:val="008E4C00"/>
    <w:rsid w:val="008E4C5C"/>
    <w:rsid w:val="008E5E7C"/>
    <w:rsid w:val="008E6CBA"/>
    <w:rsid w:val="008E70BA"/>
    <w:rsid w:val="008F046B"/>
    <w:rsid w:val="008F0955"/>
    <w:rsid w:val="008F0DF0"/>
    <w:rsid w:val="008F136E"/>
    <w:rsid w:val="008F1BCF"/>
    <w:rsid w:val="008F27AC"/>
    <w:rsid w:val="008F2D24"/>
    <w:rsid w:val="008F2F07"/>
    <w:rsid w:val="008F3913"/>
    <w:rsid w:val="008F43EA"/>
    <w:rsid w:val="008F4AAA"/>
    <w:rsid w:val="008F6999"/>
    <w:rsid w:val="008F79CE"/>
    <w:rsid w:val="009004DE"/>
    <w:rsid w:val="009006C8"/>
    <w:rsid w:val="00902122"/>
    <w:rsid w:val="00902513"/>
    <w:rsid w:val="00902527"/>
    <w:rsid w:val="009039FD"/>
    <w:rsid w:val="00904724"/>
    <w:rsid w:val="00905E32"/>
    <w:rsid w:val="009076AC"/>
    <w:rsid w:val="00907A2B"/>
    <w:rsid w:val="00907BB5"/>
    <w:rsid w:val="009106CD"/>
    <w:rsid w:val="00910873"/>
    <w:rsid w:val="0091108B"/>
    <w:rsid w:val="00912853"/>
    <w:rsid w:val="00912A57"/>
    <w:rsid w:val="00912E21"/>
    <w:rsid w:val="0091312A"/>
    <w:rsid w:val="009140BD"/>
    <w:rsid w:val="00914F3C"/>
    <w:rsid w:val="00915007"/>
    <w:rsid w:val="00915108"/>
    <w:rsid w:val="0091565B"/>
    <w:rsid w:val="009158AF"/>
    <w:rsid w:val="009160BF"/>
    <w:rsid w:val="00917833"/>
    <w:rsid w:val="00920603"/>
    <w:rsid w:val="009218E6"/>
    <w:rsid w:val="00922CBE"/>
    <w:rsid w:val="009235A6"/>
    <w:rsid w:val="009239A5"/>
    <w:rsid w:val="00925846"/>
    <w:rsid w:val="00926099"/>
    <w:rsid w:val="009263A9"/>
    <w:rsid w:val="0092646A"/>
    <w:rsid w:val="0092723B"/>
    <w:rsid w:val="009276FF"/>
    <w:rsid w:val="00930618"/>
    <w:rsid w:val="009306ED"/>
    <w:rsid w:val="00931EF5"/>
    <w:rsid w:val="0093246D"/>
    <w:rsid w:val="00933203"/>
    <w:rsid w:val="009339C0"/>
    <w:rsid w:val="00933B8E"/>
    <w:rsid w:val="00933DA6"/>
    <w:rsid w:val="00933F2A"/>
    <w:rsid w:val="00934212"/>
    <w:rsid w:val="0093468A"/>
    <w:rsid w:val="0093580A"/>
    <w:rsid w:val="0093609A"/>
    <w:rsid w:val="009360A0"/>
    <w:rsid w:val="00936B5E"/>
    <w:rsid w:val="00936F49"/>
    <w:rsid w:val="00940851"/>
    <w:rsid w:val="00940961"/>
    <w:rsid w:val="00942828"/>
    <w:rsid w:val="00942A20"/>
    <w:rsid w:val="00943581"/>
    <w:rsid w:val="0094480F"/>
    <w:rsid w:val="009504D1"/>
    <w:rsid w:val="009518A4"/>
    <w:rsid w:val="009526BB"/>
    <w:rsid w:val="0095355C"/>
    <w:rsid w:val="00953E29"/>
    <w:rsid w:val="00953FBC"/>
    <w:rsid w:val="009553AA"/>
    <w:rsid w:val="00957024"/>
    <w:rsid w:val="0095775F"/>
    <w:rsid w:val="00960283"/>
    <w:rsid w:val="00960ADB"/>
    <w:rsid w:val="009637C2"/>
    <w:rsid w:val="00964D2C"/>
    <w:rsid w:val="00965530"/>
    <w:rsid w:val="009658A7"/>
    <w:rsid w:val="00965D0C"/>
    <w:rsid w:val="0096658F"/>
    <w:rsid w:val="00973BB2"/>
    <w:rsid w:val="00975013"/>
    <w:rsid w:val="0097572F"/>
    <w:rsid w:val="00976373"/>
    <w:rsid w:val="0098096E"/>
    <w:rsid w:val="00980D3C"/>
    <w:rsid w:val="00981FAE"/>
    <w:rsid w:val="0098207A"/>
    <w:rsid w:val="009840DA"/>
    <w:rsid w:val="009843FE"/>
    <w:rsid w:val="009860EA"/>
    <w:rsid w:val="009870CF"/>
    <w:rsid w:val="00987765"/>
    <w:rsid w:val="00991BD8"/>
    <w:rsid w:val="00991F32"/>
    <w:rsid w:val="00992185"/>
    <w:rsid w:val="009925BD"/>
    <w:rsid w:val="00994606"/>
    <w:rsid w:val="00995322"/>
    <w:rsid w:val="009953F8"/>
    <w:rsid w:val="009957FF"/>
    <w:rsid w:val="00995D73"/>
    <w:rsid w:val="00995FDE"/>
    <w:rsid w:val="00996191"/>
    <w:rsid w:val="00996C27"/>
    <w:rsid w:val="009A09B4"/>
    <w:rsid w:val="009A13B7"/>
    <w:rsid w:val="009A6537"/>
    <w:rsid w:val="009A7E98"/>
    <w:rsid w:val="009B061E"/>
    <w:rsid w:val="009B129F"/>
    <w:rsid w:val="009B5DF2"/>
    <w:rsid w:val="009B6042"/>
    <w:rsid w:val="009B65C5"/>
    <w:rsid w:val="009C012E"/>
    <w:rsid w:val="009C163C"/>
    <w:rsid w:val="009C1EB4"/>
    <w:rsid w:val="009C204E"/>
    <w:rsid w:val="009C3DA9"/>
    <w:rsid w:val="009C4BED"/>
    <w:rsid w:val="009C6019"/>
    <w:rsid w:val="009C6128"/>
    <w:rsid w:val="009C7322"/>
    <w:rsid w:val="009C7460"/>
    <w:rsid w:val="009C7554"/>
    <w:rsid w:val="009C7724"/>
    <w:rsid w:val="009D08DF"/>
    <w:rsid w:val="009D1B82"/>
    <w:rsid w:val="009D24F2"/>
    <w:rsid w:val="009D266D"/>
    <w:rsid w:val="009D2EEC"/>
    <w:rsid w:val="009D311E"/>
    <w:rsid w:val="009D480F"/>
    <w:rsid w:val="009D5445"/>
    <w:rsid w:val="009D5A97"/>
    <w:rsid w:val="009D7A0E"/>
    <w:rsid w:val="009E199A"/>
    <w:rsid w:val="009E1BC8"/>
    <w:rsid w:val="009E1C32"/>
    <w:rsid w:val="009E3813"/>
    <w:rsid w:val="009E4C0A"/>
    <w:rsid w:val="009E59DB"/>
    <w:rsid w:val="009E5DA8"/>
    <w:rsid w:val="009E6060"/>
    <w:rsid w:val="009E6375"/>
    <w:rsid w:val="009E6994"/>
    <w:rsid w:val="009E762B"/>
    <w:rsid w:val="009E7A3D"/>
    <w:rsid w:val="009F0029"/>
    <w:rsid w:val="009F336D"/>
    <w:rsid w:val="009F348C"/>
    <w:rsid w:val="009F3737"/>
    <w:rsid w:val="009F3C79"/>
    <w:rsid w:val="009F43C9"/>
    <w:rsid w:val="009F63ED"/>
    <w:rsid w:val="009F7CB2"/>
    <w:rsid w:val="00A00980"/>
    <w:rsid w:val="00A00AF2"/>
    <w:rsid w:val="00A01335"/>
    <w:rsid w:val="00A01DB8"/>
    <w:rsid w:val="00A02B25"/>
    <w:rsid w:val="00A03DCA"/>
    <w:rsid w:val="00A04A3E"/>
    <w:rsid w:val="00A04BE2"/>
    <w:rsid w:val="00A04C5C"/>
    <w:rsid w:val="00A052FA"/>
    <w:rsid w:val="00A05382"/>
    <w:rsid w:val="00A0559F"/>
    <w:rsid w:val="00A05FB7"/>
    <w:rsid w:val="00A06209"/>
    <w:rsid w:val="00A06BF3"/>
    <w:rsid w:val="00A07E05"/>
    <w:rsid w:val="00A108AC"/>
    <w:rsid w:val="00A13451"/>
    <w:rsid w:val="00A13CB2"/>
    <w:rsid w:val="00A13F80"/>
    <w:rsid w:val="00A147EA"/>
    <w:rsid w:val="00A15B50"/>
    <w:rsid w:val="00A168FD"/>
    <w:rsid w:val="00A16CC1"/>
    <w:rsid w:val="00A16CE8"/>
    <w:rsid w:val="00A21F34"/>
    <w:rsid w:val="00A25D87"/>
    <w:rsid w:val="00A2771C"/>
    <w:rsid w:val="00A31147"/>
    <w:rsid w:val="00A318F7"/>
    <w:rsid w:val="00A33551"/>
    <w:rsid w:val="00A34ADC"/>
    <w:rsid w:val="00A34FCA"/>
    <w:rsid w:val="00A3587A"/>
    <w:rsid w:val="00A36E6D"/>
    <w:rsid w:val="00A37EE8"/>
    <w:rsid w:val="00A40506"/>
    <w:rsid w:val="00A4057C"/>
    <w:rsid w:val="00A40ABB"/>
    <w:rsid w:val="00A40C11"/>
    <w:rsid w:val="00A411C2"/>
    <w:rsid w:val="00A42978"/>
    <w:rsid w:val="00A433CF"/>
    <w:rsid w:val="00A44EB5"/>
    <w:rsid w:val="00A4578E"/>
    <w:rsid w:val="00A47CC4"/>
    <w:rsid w:val="00A50290"/>
    <w:rsid w:val="00A50B34"/>
    <w:rsid w:val="00A50C3B"/>
    <w:rsid w:val="00A53006"/>
    <w:rsid w:val="00A532D9"/>
    <w:rsid w:val="00A53306"/>
    <w:rsid w:val="00A56676"/>
    <w:rsid w:val="00A56E55"/>
    <w:rsid w:val="00A57001"/>
    <w:rsid w:val="00A5789F"/>
    <w:rsid w:val="00A6155B"/>
    <w:rsid w:val="00A63476"/>
    <w:rsid w:val="00A637D4"/>
    <w:rsid w:val="00A647FE"/>
    <w:rsid w:val="00A6532C"/>
    <w:rsid w:val="00A67BCE"/>
    <w:rsid w:val="00A67F2D"/>
    <w:rsid w:val="00A7066F"/>
    <w:rsid w:val="00A72A02"/>
    <w:rsid w:val="00A72EB2"/>
    <w:rsid w:val="00A73932"/>
    <w:rsid w:val="00A73A0A"/>
    <w:rsid w:val="00A74996"/>
    <w:rsid w:val="00A752B6"/>
    <w:rsid w:val="00A75943"/>
    <w:rsid w:val="00A81322"/>
    <w:rsid w:val="00A8215E"/>
    <w:rsid w:val="00A838AA"/>
    <w:rsid w:val="00A84D9A"/>
    <w:rsid w:val="00A91496"/>
    <w:rsid w:val="00A91A4F"/>
    <w:rsid w:val="00A91A65"/>
    <w:rsid w:val="00A92223"/>
    <w:rsid w:val="00A92C34"/>
    <w:rsid w:val="00A936B4"/>
    <w:rsid w:val="00A93FE7"/>
    <w:rsid w:val="00A94D59"/>
    <w:rsid w:val="00A95E08"/>
    <w:rsid w:val="00A96ECE"/>
    <w:rsid w:val="00A97AF5"/>
    <w:rsid w:val="00AA1B8E"/>
    <w:rsid w:val="00AA39C9"/>
    <w:rsid w:val="00AA3A7C"/>
    <w:rsid w:val="00AA444C"/>
    <w:rsid w:val="00AA496F"/>
    <w:rsid w:val="00AB0312"/>
    <w:rsid w:val="00AB0D3C"/>
    <w:rsid w:val="00AB388C"/>
    <w:rsid w:val="00AB6CDF"/>
    <w:rsid w:val="00AC0136"/>
    <w:rsid w:val="00AC04A3"/>
    <w:rsid w:val="00AC0684"/>
    <w:rsid w:val="00AC1E73"/>
    <w:rsid w:val="00AC2A46"/>
    <w:rsid w:val="00AC4C8F"/>
    <w:rsid w:val="00AC7437"/>
    <w:rsid w:val="00AC7EEB"/>
    <w:rsid w:val="00AD07A8"/>
    <w:rsid w:val="00AD1448"/>
    <w:rsid w:val="00AD2C50"/>
    <w:rsid w:val="00AD2D50"/>
    <w:rsid w:val="00AD301B"/>
    <w:rsid w:val="00AD3D61"/>
    <w:rsid w:val="00AD4969"/>
    <w:rsid w:val="00AD4A1D"/>
    <w:rsid w:val="00AD58FC"/>
    <w:rsid w:val="00AD6A89"/>
    <w:rsid w:val="00AD6FB3"/>
    <w:rsid w:val="00AD788A"/>
    <w:rsid w:val="00AE0805"/>
    <w:rsid w:val="00AE3516"/>
    <w:rsid w:val="00AE5111"/>
    <w:rsid w:val="00AE6F9F"/>
    <w:rsid w:val="00AE7679"/>
    <w:rsid w:val="00AE7753"/>
    <w:rsid w:val="00AF0DC8"/>
    <w:rsid w:val="00AF221A"/>
    <w:rsid w:val="00AF294C"/>
    <w:rsid w:val="00AF2FCB"/>
    <w:rsid w:val="00AF3145"/>
    <w:rsid w:val="00AF338F"/>
    <w:rsid w:val="00AF3741"/>
    <w:rsid w:val="00AF433A"/>
    <w:rsid w:val="00AF476D"/>
    <w:rsid w:val="00B00F7D"/>
    <w:rsid w:val="00B02572"/>
    <w:rsid w:val="00B026EF"/>
    <w:rsid w:val="00B0595A"/>
    <w:rsid w:val="00B07FDD"/>
    <w:rsid w:val="00B14A14"/>
    <w:rsid w:val="00B15A89"/>
    <w:rsid w:val="00B1717A"/>
    <w:rsid w:val="00B21331"/>
    <w:rsid w:val="00B2270B"/>
    <w:rsid w:val="00B239A0"/>
    <w:rsid w:val="00B23E87"/>
    <w:rsid w:val="00B24596"/>
    <w:rsid w:val="00B24CC4"/>
    <w:rsid w:val="00B25112"/>
    <w:rsid w:val="00B27BAE"/>
    <w:rsid w:val="00B319DE"/>
    <w:rsid w:val="00B31FA4"/>
    <w:rsid w:val="00B3325C"/>
    <w:rsid w:val="00B333BB"/>
    <w:rsid w:val="00B3354B"/>
    <w:rsid w:val="00B3393A"/>
    <w:rsid w:val="00B342CD"/>
    <w:rsid w:val="00B3455E"/>
    <w:rsid w:val="00B35444"/>
    <w:rsid w:val="00B35670"/>
    <w:rsid w:val="00B35C18"/>
    <w:rsid w:val="00B35ECD"/>
    <w:rsid w:val="00B36EAD"/>
    <w:rsid w:val="00B43872"/>
    <w:rsid w:val="00B44FFD"/>
    <w:rsid w:val="00B4522B"/>
    <w:rsid w:val="00B453B3"/>
    <w:rsid w:val="00B45589"/>
    <w:rsid w:val="00B45AED"/>
    <w:rsid w:val="00B46372"/>
    <w:rsid w:val="00B47179"/>
    <w:rsid w:val="00B5084A"/>
    <w:rsid w:val="00B50FA1"/>
    <w:rsid w:val="00B51A8C"/>
    <w:rsid w:val="00B51AC7"/>
    <w:rsid w:val="00B51BE1"/>
    <w:rsid w:val="00B51F43"/>
    <w:rsid w:val="00B52B2A"/>
    <w:rsid w:val="00B52FE4"/>
    <w:rsid w:val="00B537B8"/>
    <w:rsid w:val="00B53A41"/>
    <w:rsid w:val="00B54FE8"/>
    <w:rsid w:val="00B56ACC"/>
    <w:rsid w:val="00B57616"/>
    <w:rsid w:val="00B6018F"/>
    <w:rsid w:val="00B62C48"/>
    <w:rsid w:val="00B65B68"/>
    <w:rsid w:val="00B67215"/>
    <w:rsid w:val="00B700BE"/>
    <w:rsid w:val="00B70897"/>
    <w:rsid w:val="00B72E68"/>
    <w:rsid w:val="00B73694"/>
    <w:rsid w:val="00B73BDD"/>
    <w:rsid w:val="00B74DF3"/>
    <w:rsid w:val="00B74F36"/>
    <w:rsid w:val="00B75157"/>
    <w:rsid w:val="00B756D6"/>
    <w:rsid w:val="00B758D4"/>
    <w:rsid w:val="00B777F0"/>
    <w:rsid w:val="00B8322F"/>
    <w:rsid w:val="00B83A19"/>
    <w:rsid w:val="00B845CE"/>
    <w:rsid w:val="00B86234"/>
    <w:rsid w:val="00B901E1"/>
    <w:rsid w:val="00B9284C"/>
    <w:rsid w:val="00B92BD4"/>
    <w:rsid w:val="00B93CDF"/>
    <w:rsid w:val="00B96CA6"/>
    <w:rsid w:val="00BA1D88"/>
    <w:rsid w:val="00BA2AFD"/>
    <w:rsid w:val="00BA2BEB"/>
    <w:rsid w:val="00BA4053"/>
    <w:rsid w:val="00BA526A"/>
    <w:rsid w:val="00BA6614"/>
    <w:rsid w:val="00BA68A1"/>
    <w:rsid w:val="00BA6F4F"/>
    <w:rsid w:val="00BB09DC"/>
    <w:rsid w:val="00BB0B98"/>
    <w:rsid w:val="00BB4857"/>
    <w:rsid w:val="00BB4A59"/>
    <w:rsid w:val="00BB4BB9"/>
    <w:rsid w:val="00BB6640"/>
    <w:rsid w:val="00BC0FFA"/>
    <w:rsid w:val="00BC11E4"/>
    <w:rsid w:val="00BC1899"/>
    <w:rsid w:val="00BC274B"/>
    <w:rsid w:val="00BC2D84"/>
    <w:rsid w:val="00BC3476"/>
    <w:rsid w:val="00BC44F6"/>
    <w:rsid w:val="00BC4B85"/>
    <w:rsid w:val="00BC5EB4"/>
    <w:rsid w:val="00BC6267"/>
    <w:rsid w:val="00BC6284"/>
    <w:rsid w:val="00BC70DD"/>
    <w:rsid w:val="00BC7B6B"/>
    <w:rsid w:val="00BD07E5"/>
    <w:rsid w:val="00BD2C68"/>
    <w:rsid w:val="00BD2D4B"/>
    <w:rsid w:val="00BD3C59"/>
    <w:rsid w:val="00BD4FAA"/>
    <w:rsid w:val="00BD547B"/>
    <w:rsid w:val="00BD59F3"/>
    <w:rsid w:val="00BD5E05"/>
    <w:rsid w:val="00BD6079"/>
    <w:rsid w:val="00BD6D38"/>
    <w:rsid w:val="00BD789B"/>
    <w:rsid w:val="00BE2934"/>
    <w:rsid w:val="00BE2CEA"/>
    <w:rsid w:val="00BE2EDE"/>
    <w:rsid w:val="00BE3146"/>
    <w:rsid w:val="00BE378B"/>
    <w:rsid w:val="00BE4693"/>
    <w:rsid w:val="00BE4780"/>
    <w:rsid w:val="00BE4FF8"/>
    <w:rsid w:val="00BE605D"/>
    <w:rsid w:val="00BE70A7"/>
    <w:rsid w:val="00BF0E88"/>
    <w:rsid w:val="00BF2B3E"/>
    <w:rsid w:val="00BF3F27"/>
    <w:rsid w:val="00BF451C"/>
    <w:rsid w:val="00BF4B11"/>
    <w:rsid w:val="00BF7ADE"/>
    <w:rsid w:val="00C015A0"/>
    <w:rsid w:val="00C018A0"/>
    <w:rsid w:val="00C01FF9"/>
    <w:rsid w:val="00C02CB5"/>
    <w:rsid w:val="00C04A04"/>
    <w:rsid w:val="00C04CC0"/>
    <w:rsid w:val="00C05E9A"/>
    <w:rsid w:val="00C06025"/>
    <w:rsid w:val="00C06B09"/>
    <w:rsid w:val="00C07595"/>
    <w:rsid w:val="00C10CB5"/>
    <w:rsid w:val="00C11458"/>
    <w:rsid w:val="00C13582"/>
    <w:rsid w:val="00C1408E"/>
    <w:rsid w:val="00C15E34"/>
    <w:rsid w:val="00C165CD"/>
    <w:rsid w:val="00C17805"/>
    <w:rsid w:val="00C206FB"/>
    <w:rsid w:val="00C224E1"/>
    <w:rsid w:val="00C22EE2"/>
    <w:rsid w:val="00C2591D"/>
    <w:rsid w:val="00C25CE1"/>
    <w:rsid w:val="00C25D06"/>
    <w:rsid w:val="00C26316"/>
    <w:rsid w:val="00C26CF9"/>
    <w:rsid w:val="00C26F7B"/>
    <w:rsid w:val="00C27BC3"/>
    <w:rsid w:val="00C27CAA"/>
    <w:rsid w:val="00C317B1"/>
    <w:rsid w:val="00C3202A"/>
    <w:rsid w:val="00C32D66"/>
    <w:rsid w:val="00C33DC6"/>
    <w:rsid w:val="00C34EBD"/>
    <w:rsid w:val="00C35080"/>
    <w:rsid w:val="00C360DA"/>
    <w:rsid w:val="00C36D0B"/>
    <w:rsid w:val="00C37921"/>
    <w:rsid w:val="00C37D60"/>
    <w:rsid w:val="00C37D61"/>
    <w:rsid w:val="00C411EC"/>
    <w:rsid w:val="00C41215"/>
    <w:rsid w:val="00C42603"/>
    <w:rsid w:val="00C452A3"/>
    <w:rsid w:val="00C453BF"/>
    <w:rsid w:val="00C466E4"/>
    <w:rsid w:val="00C51005"/>
    <w:rsid w:val="00C523F1"/>
    <w:rsid w:val="00C52887"/>
    <w:rsid w:val="00C54059"/>
    <w:rsid w:val="00C543F6"/>
    <w:rsid w:val="00C5514B"/>
    <w:rsid w:val="00C56017"/>
    <w:rsid w:val="00C57640"/>
    <w:rsid w:val="00C60719"/>
    <w:rsid w:val="00C61BC4"/>
    <w:rsid w:val="00C6357A"/>
    <w:rsid w:val="00C640BE"/>
    <w:rsid w:val="00C6533B"/>
    <w:rsid w:val="00C65FDE"/>
    <w:rsid w:val="00C66DF2"/>
    <w:rsid w:val="00C673B0"/>
    <w:rsid w:val="00C708C1"/>
    <w:rsid w:val="00C71162"/>
    <w:rsid w:val="00C726E4"/>
    <w:rsid w:val="00C7379B"/>
    <w:rsid w:val="00C7410A"/>
    <w:rsid w:val="00C74D60"/>
    <w:rsid w:val="00C74D7F"/>
    <w:rsid w:val="00C76005"/>
    <w:rsid w:val="00C7622F"/>
    <w:rsid w:val="00C77870"/>
    <w:rsid w:val="00C803F2"/>
    <w:rsid w:val="00C805CB"/>
    <w:rsid w:val="00C81EB7"/>
    <w:rsid w:val="00C827A5"/>
    <w:rsid w:val="00C8365D"/>
    <w:rsid w:val="00C83F80"/>
    <w:rsid w:val="00C850AC"/>
    <w:rsid w:val="00C86A9A"/>
    <w:rsid w:val="00C91B79"/>
    <w:rsid w:val="00C93562"/>
    <w:rsid w:val="00C939A2"/>
    <w:rsid w:val="00C93C08"/>
    <w:rsid w:val="00C9409A"/>
    <w:rsid w:val="00C979AA"/>
    <w:rsid w:val="00CA0710"/>
    <w:rsid w:val="00CA451F"/>
    <w:rsid w:val="00CA4DAF"/>
    <w:rsid w:val="00CA68ED"/>
    <w:rsid w:val="00CB054C"/>
    <w:rsid w:val="00CB0FDE"/>
    <w:rsid w:val="00CB1FF9"/>
    <w:rsid w:val="00CB2EDB"/>
    <w:rsid w:val="00CB3454"/>
    <w:rsid w:val="00CB59F8"/>
    <w:rsid w:val="00CB5BDA"/>
    <w:rsid w:val="00CB78C0"/>
    <w:rsid w:val="00CB7942"/>
    <w:rsid w:val="00CC0FAA"/>
    <w:rsid w:val="00CC1D2F"/>
    <w:rsid w:val="00CC2C53"/>
    <w:rsid w:val="00CC2CA9"/>
    <w:rsid w:val="00CC628C"/>
    <w:rsid w:val="00CC7E06"/>
    <w:rsid w:val="00CD0F69"/>
    <w:rsid w:val="00CD23BD"/>
    <w:rsid w:val="00CD264C"/>
    <w:rsid w:val="00CD3151"/>
    <w:rsid w:val="00CD5B91"/>
    <w:rsid w:val="00CE04CD"/>
    <w:rsid w:val="00CE38A8"/>
    <w:rsid w:val="00CE3B45"/>
    <w:rsid w:val="00CE567C"/>
    <w:rsid w:val="00CE64CB"/>
    <w:rsid w:val="00CE6C94"/>
    <w:rsid w:val="00CE6DBD"/>
    <w:rsid w:val="00CF0BE8"/>
    <w:rsid w:val="00CF1625"/>
    <w:rsid w:val="00CF1663"/>
    <w:rsid w:val="00CF2422"/>
    <w:rsid w:val="00CF2428"/>
    <w:rsid w:val="00CF5E85"/>
    <w:rsid w:val="00CF6445"/>
    <w:rsid w:val="00CF6451"/>
    <w:rsid w:val="00CF67BE"/>
    <w:rsid w:val="00CF69BF"/>
    <w:rsid w:val="00CF6DB5"/>
    <w:rsid w:val="00CF6EF3"/>
    <w:rsid w:val="00CF7836"/>
    <w:rsid w:val="00D0092E"/>
    <w:rsid w:val="00D00BE4"/>
    <w:rsid w:val="00D0188A"/>
    <w:rsid w:val="00D04780"/>
    <w:rsid w:val="00D04F81"/>
    <w:rsid w:val="00D05A1F"/>
    <w:rsid w:val="00D061AD"/>
    <w:rsid w:val="00D07043"/>
    <w:rsid w:val="00D07CA1"/>
    <w:rsid w:val="00D1261F"/>
    <w:rsid w:val="00D135AE"/>
    <w:rsid w:val="00D13D2C"/>
    <w:rsid w:val="00D160C9"/>
    <w:rsid w:val="00D21FAF"/>
    <w:rsid w:val="00D222E2"/>
    <w:rsid w:val="00D222E3"/>
    <w:rsid w:val="00D2296C"/>
    <w:rsid w:val="00D22B4F"/>
    <w:rsid w:val="00D22BC2"/>
    <w:rsid w:val="00D22FD2"/>
    <w:rsid w:val="00D2317F"/>
    <w:rsid w:val="00D250D7"/>
    <w:rsid w:val="00D2515E"/>
    <w:rsid w:val="00D26E49"/>
    <w:rsid w:val="00D301E1"/>
    <w:rsid w:val="00D302BC"/>
    <w:rsid w:val="00D32110"/>
    <w:rsid w:val="00D324B1"/>
    <w:rsid w:val="00D334DB"/>
    <w:rsid w:val="00D367BF"/>
    <w:rsid w:val="00D37E66"/>
    <w:rsid w:val="00D43297"/>
    <w:rsid w:val="00D4342E"/>
    <w:rsid w:val="00D459A3"/>
    <w:rsid w:val="00D51173"/>
    <w:rsid w:val="00D53362"/>
    <w:rsid w:val="00D542A9"/>
    <w:rsid w:val="00D54573"/>
    <w:rsid w:val="00D55DC2"/>
    <w:rsid w:val="00D6061B"/>
    <w:rsid w:val="00D613EC"/>
    <w:rsid w:val="00D6155F"/>
    <w:rsid w:val="00D63CC4"/>
    <w:rsid w:val="00D655F6"/>
    <w:rsid w:val="00D66E16"/>
    <w:rsid w:val="00D67856"/>
    <w:rsid w:val="00D67D84"/>
    <w:rsid w:val="00D73211"/>
    <w:rsid w:val="00D7354A"/>
    <w:rsid w:val="00D751E1"/>
    <w:rsid w:val="00D75B62"/>
    <w:rsid w:val="00D75B72"/>
    <w:rsid w:val="00D76239"/>
    <w:rsid w:val="00D76620"/>
    <w:rsid w:val="00D7785B"/>
    <w:rsid w:val="00D807AF"/>
    <w:rsid w:val="00D80D6D"/>
    <w:rsid w:val="00D81960"/>
    <w:rsid w:val="00D819D9"/>
    <w:rsid w:val="00D84AF0"/>
    <w:rsid w:val="00D84B9E"/>
    <w:rsid w:val="00D85807"/>
    <w:rsid w:val="00D86816"/>
    <w:rsid w:val="00D86D33"/>
    <w:rsid w:val="00D908A3"/>
    <w:rsid w:val="00D90FD8"/>
    <w:rsid w:val="00D938D4"/>
    <w:rsid w:val="00D93B18"/>
    <w:rsid w:val="00D94C3B"/>
    <w:rsid w:val="00D95C7F"/>
    <w:rsid w:val="00D968FF"/>
    <w:rsid w:val="00D97BF8"/>
    <w:rsid w:val="00D97EBD"/>
    <w:rsid w:val="00D97F4C"/>
    <w:rsid w:val="00DA02E7"/>
    <w:rsid w:val="00DA052E"/>
    <w:rsid w:val="00DA09BD"/>
    <w:rsid w:val="00DA0FC5"/>
    <w:rsid w:val="00DA2189"/>
    <w:rsid w:val="00DA3530"/>
    <w:rsid w:val="00DA35C4"/>
    <w:rsid w:val="00DA6EC3"/>
    <w:rsid w:val="00DA761C"/>
    <w:rsid w:val="00DA7A66"/>
    <w:rsid w:val="00DA7FDD"/>
    <w:rsid w:val="00DB1769"/>
    <w:rsid w:val="00DB17C4"/>
    <w:rsid w:val="00DB1F1A"/>
    <w:rsid w:val="00DB253F"/>
    <w:rsid w:val="00DB4B93"/>
    <w:rsid w:val="00DB5255"/>
    <w:rsid w:val="00DB5859"/>
    <w:rsid w:val="00DB61B7"/>
    <w:rsid w:val="00DB6CC2"/>
    <w:rsid w:val="00DB6F96"/>
    <w:rsid w:val="00DC2C2A"/>
    <w:rsid w:val="00DC2D8A"/>
    <w:rsid w:val="00DC3776"/>
    <w:rsid w:val="00DC41E9"/>
    <w:rsid w:val="00DC4279"/>
    <w:rsid w:val="00DC4723"/>
    <w:rsid w:val="00DC616F"/>
    <w:rsid w:val="00DC6C14"/>
    <w:rsid w:val="00DC6C2A"/>
    <w:rsid w:val="00DC7AFC"/>
    <w:rsid w:val="00DD3F6E"/>
    <w:rsid w:val="00DD43DF"/>
    <w:rsid w:val="00DD5E34"/>
    <w:rsid w:val="00DD5E3D"/>
    <w:rsid w:val="00DE0012"/>
    <w:rsid w:val="00DE06FD"/>
    <w:rsid w:val="00DE4468"/>
    <w:rsid w:val="00DE4BBB"/>
    <w:rsid w:val="00DE5826"/>
    <w:rsid w:val="00DE704A"/>
    <w:rsid w:val="00DE7162"/>
    <w:rsid w:val="00DF1514"/>
    <w:rsid w:val="00DF227D"/>
    <w:rsid w:val="00DF232F"/>
    <w:rsid w:val="00DF39D3"/>
    <w:rsid w:val="00DF3FA5"/>
    <w:rsid w:val="00DF6432"/>
    <w:rsid w:val="00DF698B"/>
    <w:rsid w:val="00DF7E72"/>
    <w:rsid w:val="00E0056C"/>
    <w:rsid w:val="00E0475F"/>
    <w:rsid w:val="00E06AEB"/>
    <w:rsid w:val="00E10067"/>
    <w:rsid w:val="00E115D8"/>
    <w:rsid w:val="00E12CBE"/>
    <w:rsid w:val="00E13CCE"/>
    <w:rsid w:val="00E13E97"/>
    <w:rsid w:val="00E14443"/>
    <w:rsid w:val="00E15787"/>
    <w:rsid w:val="00E17155"/>
    <w:rsid w:val="00E174DF"/>
    <w:rsid w:val="00E2016E"/>
    <w:rsid w:val="00E20F1B"/>
    <w:rsid w:val="00E21B57"/>
    <w:rsid w:val="00E249F1"/>
    <w:rsid w:val="00E24A9A"/>
    <w:rsid w:val="00E24D81"/>
    <w:rsid w:val="00E2539B"/>
    <w:rsid w:val="00E26F01"/>
    <w:rsid w:val="00E277FF"/>
    <w:rsid w:val="00E27CA0"/>
    <w:rsid w:val="00E30EE1"/>
    <w:rsid w:val="00E31C09"/>
    <w:rsid w:val="00E32A48"/>
    <w:rsid w:val="00E32E82"/>
    <w:rsid w:val="00E36A46"/>
    <w:rsid w:val="00E37446"/>
    <w:rsid w:val="00E37F4A"/>
    <w:rsid w:val="00E405D6"/>
    <w:rsid w:val="00E41039"/>
    <w:rsid w:val="00E44142"/>
    <w:rsid w:val="00E44389"/>
    <w:rsid w:val="00E4457D"/>
    <w:rsid w:val="00E44DA6"/>
    <w:rsid w:val="00E45B12"/>
    <w:rsid w:val="00E468BF"/>
    <w:rsid w:val="00E4708B"/>
    <w:rsid w:val="00E50DA9"/>
    <w:rsid w:val="00E52387"/>
    <w:rsid w:val="00E526C8"/>
    <w:rsid w:val="00E52AC2"/>
    <w:rsid w:val="00E55024"/>
    <w:rsid w:val="00E556F0"/>
    <w:rsid w:val="00E56153"/>
    <w:rsid w:val="00E576E6"/>
    <w:rsid w:val="00E62297"/>
    <w:rsid w:val="00E63100"/>
    <w:rsid w:val="00E64B33"/>
    <w:rsid w:val="00E6642B"/>
    <w:rsid w:val="00E66556"/>
    <w:rsid w:val="00E66A69"/>
    <w:rsid w:val="00E66C48"/>
    <w:rsid w:val="00E67DA4"/>
    <w:rsid w:val="00E70A5B"/>
    <w:rsid w:val="00E713EF"/>
    <w:rsid w:val="00E719F1"/>
    <w:rsid w:val="00E71C7D"/>
    <w:rsid w:val="00E722E5"/>
    <w:rsid w:val="00E72852"/>
    <w:rsid w:val="00E741D6"/>
    <w:rsid w:val="00E773ED"/>
    <w:rsid w:val="00E81281"/>
    <w:rsid w:val="00E8146D"/>
    <w:rsid w:val="00E828FE"/>
    <w:rsid w:val="00E85216"/>
    <w:rsid w:val="00E870DC"/>
    <w:rsid w:val="00E87D77"/>
    <w:rsid w:val="00E907E2"/>
    <w:rsid w:val="00E91EB8"/>
    <w:rsid w:val="00E91F5A"/>
    <w:rsid w:val="00E9231D"/>
    <w:rsid w:val="00E935A4"/>
    <w:rsid w:val="00E940CB"/>
    <w:rsid w:val="00E946BC"/>
    <w:rsid w:val="00E9630D"/>
    <w:rsid w:val="00E96E25"/>
    <w:rsid w:val="00E9702E"/>
    <w:rsid w:val="00E978A4"/>
    <w:rsid w:val="00E97F4A"/>
    <w:rsid w:val="00EA068F"/>
    <w:rsid w:val="00EA1FAF"/>
    <w:rsid w:val="00EA271D"/>
    <w:rsid w:val="00EA4721"/>
    <w:rsid w:val="00EA545C"/>
    <w:rsid w:val="00EA5AB5"/>
    <w:rsid w:val="00EB1092"/>
    <w:rsid w:val="00EB1565"/>
    <w:rsid w:val="00EB15BB"/>
    <w:rsid w:val="00EB295C"/>
    <w:rsid w:val="00EB3154"/>
    <w:rsid w:val="00EB34E9"/>
    <w:rsid w:val="00EB4015"/>
    <w:rsid w:val="00EB595A"/>
    <w:rsid w:val="00EB5AAB"/>
    <w:rsid w:val="00EB752A"/>
    <w:rsid w:val="00EB7757"/>
    <w:rsid w:val="00EC13FF"/>
    <w:rsid w:val="00EC3959"/>
    <w:rsid w:val="00EC39D2"/>
    <w:rsid w:val="00EC5708"/>
    <w:rsid w:val="00EC78DA"/>
    <w:rsid w:val="00ED04DB"/>
    <w:rsid w:val="00ED0A50"/>
    <w:rsid w:val="00ED1103"/>
    <w:rsid w:val="00ED2CDD"/>
    <w:rsid w:val="00ED4BA0"/>
    <w:rsid w:val="00ED6542"/>
    <w:rsid w:val="00ED6577"/>
    <w:rsid w:val="00EE1EA2"/>
    <w:rsid w:val="00EE2392"/>
    <w:rsid w:val="00EE4FCC"/>
    <w:rsid w:val="00EE73B9"/>
    <w:rsid w:val="00EF17A8"/>
    <w:rsid w:val="00EF1FCB"/>
    <w:rsid w:val="00EF23D6"/>
    <w:rsid w:val="00EF37A2"/>
    <w:rsid w:val="00EF54AF"/>
    <w:rsid w:val="00EF61C9"/>
    <w:rsid w:val="00EF6D8C"/>
    <w:rsid w:val="00F02B7F"/>
    <w:rsid w:val="00F03237"/>
    <w:rsid w:val="00F034FD"/>
    <w:rsid w:val="00F040B8"/>
    <w:rsid w:val="00F04E5D"/>
    <w:rsid w:val="00F061FF"/>
    <w:rsid w:val="00F07362"/>
    <w:rsid w:val="00F075CC"/>
    <w:rsid w:val="00F10CBE"/>
    <w:rsid w:val="00F1325D"/>
    <w:rsid w:val="00F14CED"/>
    <w:rsid w:val="00F15C5D"/>
    <w:rsid w:val="00F1646D"/>
    <w:rsid w:val="00F17D90"/>
    <w:rsid w:val="00F20C88"/>
    <w:rsid w:val="00F21310"/>
    <w:rsid w:val="00F239C8"/>
    <w:rsid w:val="00F26341"/>
    <w:rsid w:val="00F26ECC"/>
    <w:rsid w:val="00F27087"/>
    <w:rsid w:val="00F278F5"/>
    <w:rsid w:val="00F31A22"/>
    <w:rsid w:val="00F32C28"/>
    <w:rsid w:val="00F33896"/>
    <w:rsid w:val="00F33C8C"/>
    <w:rsid w:val="00F33F35"/>
    <w:rsid w:val="00F34E8F"/>
    <w:rsid w:val="00F35A94"/>
    <w:rsid w:val="00F36769"/>
    <w:rsid w:val="00F36788"/>
    <w:rsid w:val="00F37226"/>
    <w:rsid w:val="00F402A5"/>
    <w:rsid w:val="00F411E9"/>
    <w:rsid w:val="00F41219"/>
    <w:rsid w:val="00F429B7"/>
    <w:rsid w:val="00F4349C"/>
    <w:rsid w:val="00F43592"/>
    <w:rsid w:val="00F43755"/>
    <w:rsid w:val="00F44983"/>
    <w:rsid w:val="00F4688D"/>
    <w:rsid w:val="00F47668"/>
    <w:rsid w:val="00F50240"/>
    <w:rsid w:val="00F50599"/>
    <w:rsid w:val="00F532D9"/>
    <w:rsid w:val="00F54773"/>
    <w:rsid w:val="00F55F53"/>
    <w:rsid w:val="00F618B8"/>
    <w:rsid w:val="00F61A16"/>
    <w:rsid w:val="00F64C55"/>
    <w:rsid w:val="00F66227"/>
    <w:rsid w:val="00F67972"/>
    <w:rsid w:val="00F7086C"/>
    <w:rsid w:val="00F70C19"/>
    <w:rsid w:val="00F752E9"/>
    <w:rsid w:val="00F754C6"/>
    <w:rsid w:val="00F755A9"/>
    <w:rsid w:val="00F767BD"/>
    <w:rsid w:val="00F76E83"/>
    <w:rsid w:val="00F77A9C"/>
    <w:rsid w:val="00F80607"/>
    <w:rsid w:val="00F80A6C"/>
    <w:rsid w:val="00F8176D"/>
    <w:rsid w:val="00F820E0"/>
    <w:rsid w:val="00F82360"/>
    <w:rsid w:val="00F845BD"/>
    <w:rsid w:val="00F85814"/>
    <w:rsid w:val="00F861EC"/>
    <w:rsid w:val="00F864F9"/>
    <w:rsid w:val="00F8717C"/>
    <w:rsid w:val="00F87300"/>
    <w:rsid w:val="00F874E2"/>
    <w:rsid w:val="00F87A1E"/>
    <w:rsid w:val="00F90A83"/>
    <w:rsid w:val="00F90F9B"/>
    <w:rsid w:val="00F918B6"/>
    <w:rsid w:val="00F92314"/>
    <w:rsid w:val="00F93CFC"/>
    <w:rsid w:val="00F93F19"/>
    <w:rsid w:val="00F94307"/>
    <w:rsid w:val="00F95230"/>
    <w:rsid w:val="00F960A8"/>
    <w:rsid w:val="00FA18B3"/>
    <w:rsid w:val="00FA1B6F"/>
    <w:rsid w:val="00FA3375"/>
    <w:rsid w:val="00FA36A4"/>
    <w:rsid w:val="00FA427B"/>
    <w:rsid w:val="00FA4533"/>
    <w:rsid w:val="00FA75A2"/>
    <w:rsid w:val="00FA785D"/>
    <w:rsid w:val="00FB03DA"/>
    <w:rsid w:val="00FB14A5"/>
    <w:rsid w:val="00FB2015"/>
    <w:rsid w:val="00FB4D38"/>
    <w:rsid w:val="00FB6160"/>
    <w:rsid w:val="00FB6307"/>
    <w:rsid w:val="00FB696A"/>
    <w:rsid w:val="00FB7205"/>
    <w:rsid w:val="00FC0002"/>
    <w:rsid w:val="00FC10ED"/>
    <w:rsid w:val="00FC14ED"/>
    <w:rsid w:val="00FC2938"/>
    <w:rsid w:val="00FC2B2E"/>
    <w:rsid w:val="00FC2F27"/>
    <w:rsid w:val="00FC2FEE"/>
    <w:rsid w:val="00FC369D"/>
    <w:rsid w:val="00FC37E7"/>
    <w:rsid w:val="00FC4CEC"/>
    <w:rsid w:val="00FC4FBC"/>
    <w:rsid w:val="00FC58AF"/>
    <w:rsid w:val="00FC6573"/>
    <w:rsid w:val="00FC797E"/>
    <w:rsid w:val="00FC7EA5"/>
    <w:rsid w:val="00FD0FB0"/>
    <w:rsid w:val="00FD4492"/>
    <w:rsid w:val="00FD5730"/>
    <w:rsid w:val="00FD5E45"/>
    <w:rsid w:val="00FD753F"/>
    <w:rsid w:val="00FD7EC6"/>
    <w:rsid w:val="00FE00AB"/>
    <w:rsid w:val="00FE0FCD"/>
    <w:rsid w:val="00FE1178"/>
    <w:rsid w:val="00FE1A71"/>
    <w:rsid w:val="00FE1AEE"/>
    <w:rsid w:val="00FE4107"/>
    <w:rsid w:val="00FE41D0"/>
    <w:rsid w:val="00FE5989"/>
    <w:rsid w:val="00FE5D8B"/>
    <w:rsid w:val="00FF0DFC"/>
    <w:rsid w:val="00FF244C"/>
    <w:rsid w:val="00FF256F"/>
    <w:rsid w:val="00FF2596"/>
    <w:rsid w:val="00FF3E4B"/>
    <w:rsid w:val="00FF42D4"/>
    <w:rsid w:val="00FF588F"/>
    <w:rsid w:val="00FF64D4"/>
    <w:rsid w:val="00FF7AF7"/>
    <w:rsid w:val="01270AB8"/>
    <w:rsid w:val="0DD96FD7"/>
    <w:rsid w:val="119D15A6"/>
    <w:rsid w:val="18444E36"/>
    <w:rsid w:val="1DA473F7"/>
    <w:rsid w:val="1ED00EFC"/>
    <w:rsid w:val="38CB3B19"/>
    <w:rsid w:val="4215593A"/>
    <w:rsid w:val="471C00BF"/>
    <w:rsid w:val="4AD70320"/>
    <w:rsid w:val="594073C1"/>
    <w:rsid w:val="59586E71"/>
    <w:rsid w:val="6FE834A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iPriority="99" w:semiHidden="0" w:name="Normal Indent"/>
    <w:lsdException w:uiPriority="99" w:name="footnote text"/>
    <w:lsdException w:qFormat="1" w:uiPriority="0" w:semiHidden="0"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0" w:semiHidden="0"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nhideWhenUsed="0" w:uiPriority="0"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Calibri" w:hAnsi="Calibri" w:eastAsia="宋体" w:cs="Times New Roman"/>
      <w:kern w:val="2"/>
      <w:sz w:val="24"/>
      <w:szCs w:val="22"/>
      <w:lang w:val="en-US" w:eastAsia="zh-CN" w:bidi="ar-SA"/>
    </w:rPr>
  </w:style>
  <w:style w:type="paragraph" w:styleId="2">
    <w:name w:val="heading 1"/>
    <w:basedOn w:val="1"/>
    <w:next w:val="1"/>
    <w:link w:val="38"/>
    <w:qFormat/>
    <w:uiPriority w:val="0"/>
    <w:pPr>
      <w:keepNext/>
      <w:keepLines/>
      <w:adjustRightInd w:val="0"/>
      <w:spacing w:line="390" w:lineRule="exact"/>
      <w:ind w:firstLine="0" w:firstLineChars="0"/>
      <w:jc w:val="left"/>
      <w:outlineLvl w:val="0"/>
    </w:pPr>
    <w:rPr>
      <w:rFonts w:ascii="Times New Roman" w:hAnsi="Times New Roman"/>
      <w:b/>
      <w:kern w:val="44"/>
      <w:sz w:val="32"/>
      <w:szCs w:val="32"/>
    </w:rPr>
  </w:style>
  <w:style w:type="paragraph" w:styleId="3">
    <w:name w:val="heading 2"/>
    <w:basedOn w:val="1"/>
    <w:next w:val="1"/>
    <w:link w:val="37"/>
    <w:qFormat/>
    <w:uiPriority w:val="0"/>
    <w:pPr>
      <w:keepNext/>
      <w:keepLines/>
      <w:ind w:firstLine="0" w:firstLineChars="0"/>
      <w:outlineLvl w:val="1"/>
    </w:pPr>
    <w:rPr>
      <w:rFonts w:ascii="Times New Roman" w:hAnsi="Times New Roman"/>
      <w:b/>
      <w:sz w:val="28"/>
      <w:szCs w:val="28"/>
    </w:rPr>
  </w:style>
  <w:style w:type="paragraph" w:styleId="4">
    <w:name w:val="heading 3"/>
    <w:basedOn w:val="1"/>
    <w:next w:val="1"/>
    <w:link w:val="39"/>
    <w:qFormat/>
    <w:uiPriority w:val="9"/>
    <w:pPr>
      <w:keepNext/>
      <w:keepLines/>
      <w:ind w:firstLine="0" w:firstLineChars="0"/>
      <w:outlineLvl w:val="2"/>
    </w:pPr>
    <w:rPr>
      <w:rFonts w:ascii="Times New Roman" w:hAnsi="Times New Roman" w:eastAsiaTheme="minorEastAsia"/>
      <w:b/>
      <w:szCs w:val="24"/>
    </w:rPr>
  </w:style>
  <w:style w:type="paragraph" w:styleId="5">
    <w:name w:val="heading 4"/>
    <w:basedOn w:val="1"/>
    <w:next w:val="1"/>
    <w:link w:val="51"/>
    <w:qFormat/>
    <w:uiPriority w:val="9"/>
    <w:pPr>
      <w:keepNext/>
      <w:keepLines/>
      <w:spacing w:beforeLines="40" w:afterLines="40"/>
      <w:ind w:firstLine="0" w:firstLineChars="0"/>
      <w:outlineLvl w:val="3"/>
    </w:pPr>
    <w:rPr>
      <w:rFonts w:ascii="Arial" w:hAnsi="Arial"/>
      <w:bCs/>
      <w:szCs w:val="28"/>
    </w:rPr>
  </w:style>
  <w:style w:type="paragraph" w:styleId="6">
    <w:name w:val="heading 5"/>
    <w:basedOn w:val="1"/>
    <w:next w:val="1"/>
    <w:link w:val="67"/>
    <w:unhideWhenUsed/>
    <w:qFormat/>
    <w:uiPriority w:val="9"/>
    <w:pPr>
      <w:keepNext/>
      <w:keepLines/>
      <w:spacing w:before="280" w:after="290" w:line="376" w:lineRule="auto"/>
      <w:outlineLvl w:val="4"/>
    </w:pPr>
    <w:rPr>
      <w:b/>
      <w:bCs/>
      <w:sz w:val="28"/>
      <w:szCs w:val="28"/>
    </w:rPr>
  </w:style>
  <w:style w:type="character" w:default="1" w:styleId="31">
    <w:name w:val="Default Paragraph Font"/>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7">
    <w:name w:val="toc 7"/>
    <w:basedOn w:val="1"/>
    <w:next w:val="1"/>
    <w:unhideWhenUsed/>
    <w:qFormat/>
    <w:uiPriority w:val="39"/>
    <w:pPr>
      <w:spacing w:line="240" w:lineRule="auto"/>
      <w:ind w:left="2520" w:leftChars="1200" w:firstLine="0" w:firstLineChars="0"/>
    </w:pPr>
    <w:rPr>
      <w:rFonts w:asciiTheme="minorHAnsi" w:hAnsiTheme="minorHAnsi" w:eastAsiaTheme="minorEastAsia" w:cstheme="minorBidi"/>
      <w:sz w:val="21"/>
    </w:rPr>
  </w:style>
  <w:style w:type="paragraph" w:styleId="8">
    <w:name w:val="Normal Indent"/>
    <w:basedOn w:val="1"/>
    <w:unhideWhenUsed/>
    <w:qFormat/>
    <w:uiPriority w:val="99"/>
    <w:pPr>
      <w:ind w:firstLine="420"/>
    </w:pPr>
  </w:style>
  <w:style w:type="paragraph" w:styleId="9">
    <w:name w:val="Document Map"/>
    <w:basedOn w:val="1"/>
    <w:link w:val="42"/>
    <w:semiHidden/>
    <w:unhideWhenUsed/>
    <w:qFormat/>
    <w:uiPriority w:val="0"/>
    <w:rPr>
      <w:rFonts w:ascii="宋体"/>
      <w:kern w:val="0"/>
      <w:sz w:val="18"/>
      <w:szCs w:val="18"/>
    </w:rPr>
  </w:style>
  <w:style w:type="paragraph" w:styleId="10">
    <w:name w:val="annotation text"/>
    <w:basedOn w:val="1"/>
    <w:link w:val="60"/>
    <w:unhideWhenUsed/>
    <w:qFormat/>
    <w:uiPriority w:val="0"/>
    <w:pPr>
      <w:jc w:val="left"/>
    </w:pPr>
    <w:rPr>
      <w:rFonts w:ascii="Times New Roman" w:hAnsi="Times New Roman"/>
      <w:szCs w:val="24"/>
    </w:rPr>
  </w:style>
  <w:style w:type="paragraph" w:styleId="11">
    <w:name w:val="Body Text"/>
    <w:basedOn w:val="1"/>
    <w:link w:val="40"/>
    <w:qFormat/>
    <w:uiPriority w:val="0"/>
    <w:rPr>
      <w:rFonts w:ascii="Times New Roman" w:hAnsi="Times New Roman"/>
      <w:kern w:val="0"/>
      <w:sz w:val="28"/>
      <w:szCs w:val="24"/>
    </w:rPr>
  </w:style>
  <w:style w:type="paragraph" w:styleId="12">
    <w:name w:val="Body Text Indent"/>
    <w:basedOn w:val="1"/>
    <w:link w:val="59"/>
    <w:semiHidden/>
    <w:unhideWhenUsed/>
    <w:qFormat/>
    <w:uiPriority w:val="99"/>
    <w:pPr>
      <w:spacing w:after="120"/>
      <w:ind w:left="420" w:leftChars="200"/>
    </w:pPr>
  </w:style>
  <w:style w:type="paragraph" w:styleId="13">
    <w:name w:val="Block Text"/>
    <w:basedOn w:val="1"/>
    <w:qFormat/>
    <w:uiPriority w:val="0"/>
    <w:pPr>
      <w:tabs>
        <w:tab w:val="left" w:pos="2292"/>
      </w:tabs>
      <w:spacing w:line="300" w:lineRule="exact"/>
      <w:ind w:left="1" w:leftChars="-51" w:right="-105" w:rightChars="-50" w:hanging="108" w:hangingChars="43"/>
      <w:jc w:val="center"/>
    </w:pPr>
    <w:rPr>
      <w:rFonts w:ascii="宋体" w:hAnsi="宋体"/>
      <w:spacing w:val="20"/>
      <w:sz w:val="21"/>
      <w:szCs w:val="21"/>
    </w:rPr>
  </w:style>
  <w:style w:type="paragraph" w:styleId="14">
    <w:name w:val="toc 5"/>
    <w:basedOn w:val="1"/>
    <w:next w:val="1"/>
    <w:unhideWhenUsed/>
    <w:qFormat/>
    <w:uiPriority w:val="39"/>
    <w:pPr>
      <w:spacing w:line="240" w:lineRule="auto"/>
      <w:ind w:left="1680" w:leftChars="800" w:firstLine="0" w:firstLineChars="0"/>
    </w:pPr>
    <w:rPr>
      <w:rFonts w:asciiTheme="minorHAnsi" w:hAnsiTheme="minorHAnsi" w:eastAsiaTheme="minorEastAsia" w:cstheme="minorBidi"/>
      <w:sz w:val="21"/>
    </w:rPr>
  </w:style>
  <w:style w:type="paragraph" w:styleId="15">
    <w:name w:val="toc 3"/>
    <w:basedOn w:val="1"/>
    <w:next w:val="1"/>
    <w:qFormat/>
    <w:uiPriority w:val="39"/>
    <w:pPr>
      <w:ind w:left="840" w:leftChars="400"/>
    </w:pPr>
  </w:style>
  <w:style w:type="paragraph" w:styleId="16">
    <w:name w:val="Plain Text"/>
    <w:basedOn w:val="1"/>
    <w:link w:val="46"/>
    <w:qFormat/>
    <w:uiPriority w:val="0"/>
    <w:rPr>
      <w:rFonts w:ascii="宋体" w:hAnsi="Courier New"/>
      <w:szCs w:val="20"/>
    </w:rPr>
  </w:style>
  <w:style w:type="paragraph" w:styleId="17">
    <w:name w:val="toc 8"/>
    <w:basedOn w:val="1"/>
    <w:next w:val="1"/>
    <w:unhideWhenUsed/>
    <w:qFormat/>
    <w:uiPriority w:val="39"/>
    <w:pPr>
      <w:spacing w:line="240" w:lineRule="auto"/>
      <w:ind w:left="2940" w:leftChars="1400" w:firstLine="0" w:firstLineChars="0"/>
    </w:pPr>
    <w:rPr>
      <w:rFonts w:asciiTheme="minorHAnsi" w:hAnsiTheme="minorHAnsi" w:eastAsiaTheme="minorEastAsia" w:cstheme="minorBidi"/>
      <w:sz w:val="21"/>
    </w:rPr>
  </w:style>
  <w:style w:type="paragraph" w:styleId="18">
    <w:name w:val="Date"/>
    <w:basedOn w:val="1"/>
    <w:next w:val="1"/>
    <w:link w:val="62"/>
    <w:unhideWhenUsed/>
    <w:qFormat/>
    <w:uiPriority w:val="0"/>
    <w:pPr>
      <w:ind w:left="100" w:leftChars="2500"/>
    </w:pPr>
  </w:style>
  <w:style w:type="paragraph" w:styleId="19">
    <w:name w:val="Balloon Text"/>
    <w:basedOn w:val="1"/>
    <w:link w:val="50"/>
    <w:semiHidden/>
    <w:unhideWhenUsed/>
    <w:qFormat/>
    <w:uiPriority w:val="0"/>
    <w:rPr>
      <w:sz w:val="18"/>
      <w:szCs w:val="18"/>
    </w:rPr>
  </w:style>
  <w:style w:type="paragraph" w:styleId="20">
    <w:name w:val="footer"/>
    <w:basedOn w:val="1"/>
    <w:link w:val="45"/>
    <w:unhideWhenUsed/>
    <w:qFormat/>
    <w:uiPriority w:val="0"/>
    <w:pPr>
      <w:tabs>
        <w:tab w:val="center" w:pos="4153"/>
        <w:tab w:val="right" w:pos="8306"/>
      </w:tabs>
      <w:snapToGrid w:val="0"/>
      <w:jc w:val="left"/>
    </w:pPr>
    <w:rPr>
      <w:sz w:val="18"/>
      <w:szCs w:val="18"/>
    </w:rPr>
  </w:style>
  <w:style w:type="paragraph" w:styleId="21">
    <w:name w:val="header"/>
    <w:basedOn w:val="1"/>
    <w:link w:val="44"/>
    <w:unhideWhenUsed/>
    <w:qFormat/>
    <w:uiPriority w:val="99"/>
    <w:pPr>
      <w:pBdr>
        <w:bottom w:val="single" w:color="auto" w:sz="6" w:space="1"/>
      </w:pBdr>
      <w:tabs>
        <w:tab w:val="center" w:pos="4153"/>
        <w:tab w:val="right" w:pos="8306"/>
      </w:tabs>
      <w:snapToGrid w:val="0"/>
      <w:jc w:val="center"/>
    </w:pPr>
    <w:rPr>
      <w:sz w:val="18"/>
      <w:szCs w:val="18"/>
    </w:rPr>
  </w:style>
  <w:style w:type="paragraph" w:styleId="22">
    <w:name w:val="toc 1"/>
    <w:basedOn w:val="1"/>
    <w:next w:val="1"/>
    <w:qFormat/>
    <w:uiPriority w:val="39"/>
    <w:pPr>
      <w:tabs>
        <w:tab w:val="right" w:leader="dot" w:pos="9402"/>
      </w:tabs>
    </w:pPr>
  </w:style>
  <w:style w:type="paragraph" w:styleId="23">
    <w:name w:val="toc 4"/>
    <w:basedOn w:val="1"/>
    <w:next w:val="1"/>
    <w:unhideWhenUsed/>
    <w:qFormat/>
    <w:uiPriority w:val="39"/>
    <w:pPr>
      <w:spacing w:line="240" w:lineRule="auto"/>
      <w:ind w:left="1260" w:leftChars="600" w:firstLine="0" w:firstLineChars="0"/>
    </w:pPr>
    <w:rPr>
      <w:rFonts w:asciiTheme="minorHAnsi" w:hAnsiTheme="minorHAnsi" w:eastAsiaTheme="minorEastAsia" w:cstheme="minorBidi"/>
      <w:sz w:val="21"/>
    </w:rPr>
  </w:style>
  <w:style w:type="paragraph" w:styleId="24">
    <w:name w:val="toc 6"/>
    <w:basedOn w:val="1"/>
    <w:next w:val="1"/>
    <w:unhideWhenUsed/>
    <w:qFormat/>
    <w:uiPriority w:val="39"/>
    <w:pPr>
      <w:spacing w:line="240" w:lineRule="auto"/>
      <w:ind w:left="2100" w:leftChars="1000" w:firstLine="0" w:firstLineChars="0"/>
    </w:pPr>
    <w:rPr>
      <w:rFonts w:asciiTheme="minorHAnsi" w:hAnsiTheme="minorHAnsi" w:eastAsiaTheme="minorEastAsia" w:cstheme="minorBidi"/>
      <w:sz w:val="21"/>
    </w:rPr>
  </w:style>
  <w:style w:type="paragraph" w:styleId="25">
    <w:name w:val="toc 2"/>
    <w:basedOn w:val="1"/>
    <w:next w:val="1"/>
    <w:qFormat/>
    <w:uiPriority w:val="39"/>
    <w:pPr>
      <w:tabs>
        <w:tab w:val="right" w:leader="dot" w:pos="9402"/>
      </w:tabs>
      <w:spacing w:line="240" w:lineRule="auto"/>
      <w:ind w:left="480" w:leftChars="200" w:firstLine="511" w:firstLineChars="213"/>
    </w:pPr>
  </w:style>
  <w:style w:type="paragraph" w:styleId="26">
    <w:name w:val="toc 9"/>
    <w:basedOn w:val="1"/>
    <w:next w:val="1"/>
    <w:unhideWhenUsed/>
    <w:qFormat/>
    <w:uiPriority w:val="39"/>
    <w:pPr>
      <w:spacing w:line="240" w:lineRule="auto"/>
      <w:ind w:left="3360" w:leftChars="1600" w:firstLine="0" w:firstLineChars="0"/>
    </w:pPr>
    <w:rPr>
      <w:rFonts w:asciiTheme="minorHAnsi" w:hAnsiTheme="minorHAnsi" w:eastAsiaTheme="minorEastAsia" w:cstheme="minorBidi"/>
      <w:sz w:val="21"/>
    </w:rPr>
  </w:style>
  <w:style w:type="paragraph" w:styleId="27">
    <w:name w:val="Normal (Web)"/>
    <w:basedOn w:val="1"/>
    <w:unhideWhenUsed/>
    <w:qFormat/>
    <w:uiPriority w:val="99"/>
    <w:pPr>
      <w:spacing w:line="240" w:lineRule="auto"/>
      <w:ind w:firstLine="0" w:firstLineChars="0"/>
    </w:pPr>
    <w:rPr>
      <w:rFonts w:ascii="Times New Roman" w:hAnsi="Times New Roman" w:cs="黑体"/>
    </w:rPr>
  </w:style>
  <w:style w:type="paragraph" w:styleId="28">
    <w:name w:val="annotation subject"/>
    <w:basedOn w:val="10"/>
    <w:next w:val="10"/>
    <w:link w:val="85"/>
    <w:semiHidden/>
    <w:qFormat/>
    <w:uiPriority w:val="0"/>
    <w:pPr>
      <w:spacing w:line="240" w:lineRule="auto"/>
      <w:ind w:firstLine="0" w:firstLineChars="0"/>
    </w:pPr>
    <w:rPr>
      <w:b/>
      <w:bCs/>
      <w:sz w:val="21"/>
    </w:rPr>
  </w:style>
  <w:style w:type="table" w:styleId="30">
    <w:name w:val="Table Grid"/>
    <w:basedOn w:val="29"/>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2">
    <w:name w:val="Strong"/>
    <w:basedOn w:val="31"/>
    <w:qFormat/>
    <w:uiPriority w:val="22"/>
    <w:rPr>
      <w:rFonts w:ascii="Times New Roman" w:hAnsi="Times New Roman" w:eastAsia="宋体"/>
      <w:b/>
      <w:bCs/>
    </w:rPr>
  </w:style>
  <w:style w:type="character" w:styleId="33">
    <w:name w:val="page number"/>
    <w:basedOn w:val="31"/>
    <w:uiPriority w:val="0"/>
  </w:style>
  <w:style w:type="character" w:styleId="34">
    <w:name w:val="FollowedHyperlink"/>
    <w:basedOn w:val="31"/>
    <w:semiHidden/>
    <w:unhideWhenUsed/>
    <w:qFormat/>
    <w:uiPriority w:val="99"/>
    <w:rPr>
      <w:color w:val="800080" w:themeColor="followedHyperlink"/>
      <w:u w:val="single"/>
    </w:rPr>
  </w:style>
  <w:style w:type="character" w:styleId="35">
    <w:name w:val="Hyperlink"/>
    <w:qFormat/>
    <w:uiPriority w:val="99"/>
    <w:rPr>
      <w:color w:val="0000FF"/>
      <w:u w:val="single"/>
    </w:rPr>
  </w:style>
  <w:style w:type="character" w:styleId="36">
    <w:name w:val="annotation reference"/>
    <w:basedOn w:val="31"/>
    <w:semiHidden/>
    <w:qFormat/>
    <w:uiPriority w:val="0"/>
    <w:rPr>
      <w:sz w:val="21"/>
      <w:szCs w:val="21"/>
    </w:rPr>
  </w:style>
  <w:style w:type="character" w:customStyle="1" w:styleId="37">
    <w:name w:val="标题 2 Char"/>
    <w:link w:val="3"/>
    <w:qFormat/>
    <w:uiPriority w:val="0"/>
    <w:rPr>
      <w:rFonts w:ascii="Times New Roman" w:hAnsi="Times New Roman"/>
      <w:b/>
      <w:kern w:val="2"/>
      <w:sz w:val="28"/>
      <w:szCs w:val="28"/>
    </w:rPr>
  </w:style>
  <w:style w:type="character" w:customStyle="1" w:styleId="38">
    <w:name w:val="标题 1 Char"/>
    <w:link w:val="2"/>
    <w:uiPriority w:val="0"/>
    <w:rPr>
      <w:rFonts w:ascii="Times New Roman" w:hAnsi="Times New Roman" w:eastAsia="宋体"/>
      <w:b/>
      <w:kern w:val="44"/>
      <w:sz w:val="32"/>
      <w:szCs w:val="32"/>
    </w:rPr>
  </w:style>
  <w:style w:type="character" w:customStyle="1" w:styleId="39">
    <w:name w:val="标题 3 Char"/>
    <w:link w:val="4"/>
    <w:qFormat/>
    <w:uiPriority w:val="9"/>
    <w:rPr>
      <w:rFonts w:ascii="Times New Roman" w:hAnsi="Times New Roman" w:eastAsiaTheme="minorEastAsia"/>
      <w:b/>
      <w:kern w:val="2"/>
      <w:sz w:val="24"/>
      <w:szCs w:val="24"/>
    </w:rPr>
  </w:style>
  <w:style w:type="character" w:customStyle="1" w:styleId="40">
    <w:name w:val="正文文本 Char"/>
    <w:link w:val="11"/>
    <w:qFormat/>
    <w:uiPriority w:val="0"/>
    <w:rPr>
      <w:rFonts w:ascii="Times New Roman" w:hAnsi="Times New Roman" w:eastAsia="宋体" w:cs="Times New Roman"/>
      <w:sz w:val="28"/>
      <w:szCs w:val="24"/>
    </w:rPr>
  </w:style>
  <w:style w:type="paragraph" w:customStyle="1" w:styleId="41">
    <w:name w:val="表头"/>
    <w:basedOn w:val="1"/>
    <w:qFormat/>
    <w:uiPriority w:val="0"/>
    <w:pPr>
      <w:jc w:val="left"/>
    </w:pPr>
    <w:rPr>
      <w:rFonts w:ascii="黑体" w:hAnsi="宋体"/>
      <w:b/>
      <w:kern w:val="0"/>
      <w:szCs w:val="21"/>
    </w:rPr>
  </w:style>
  <w:style w:type="character" w:customStyle="1" w:styleId="42">
    <w:name w:val="文档结构图 Char"/>
    <w:link w:val="9"/>
    <w:semiHidden/>
    <w:qFormat/>
    <w:uiPriority w:val="0"/>
    <w:rPr>
      <w:rFonts w:ascii="宋体" w:eastAsia="宋体"/>
      <w:sz w:val="18"/>
      <w:szCs w:val="18"/>
    </w:rPr>
  </w:style>
  <w:style w:type="paragraph" w:customStyle="1" w:styleId="43">
    <w:name w:val="Char1"/>
    <w:basedOn w:val="1"/>
    <w:qFormat/>
    <w:uiPriority w:val="0"/>
    <w:pPr>
      <w:widowControl/>
      <w:spacing w:after="160" w:line="240" w:lineRule="exact"/>
      <w:jc w:val="left"/>
    </w:pPr>
    <w:rPr>
      <w:rFonts w:ascii="Verdana" w:hAnsi="Verdana" w:eastAsia="仿宋_GB2312"/>
      <w:kern w:val="0"/>
      <w:szCs w:val="20"/>
      <w:lang w:eastAsia="en-US"/>
    </w:rPr>
  </w:style>
  <w:style w:type="character" w:customStyle="1" w:styleId="44">
    <w:name w:val="页眉 Char"/>
    <w:link w:val="21"/>
    <w:qFormat/>
    <w:uiPriority w:val="99"/>
    <w:rPr>
      <w:kern w:val="2"/>
      <w:sz w:val="18"/>
      <w:szCs w:val="18"/>
    </w:rPr>
  </w:style>
  <w:style w:type="character" w:customStyle="1" w:styleId="45">
    <w:name w:val="页脚 Char"/>
    <w:link w:val="20"/>
    <w:qFormat/>
    <w:uiPriority w:val="0"/>
    <w:rPr>
      <w:kern w:val="2"/>
      <w:sz w:val="18"/>
      <w:szCs w:val="18"/>
    </w:rPr>
  </w:style>
  <w:style w:type="character" w:customStyle="1" w:styleId="46">
    <w:name w:val="纯文本 Char"/>
    <w:link w:val="16"/>
    <w:qFormat/>
    <w:uiPriority w:val="0"/>
    <w:rPr>
      <w:rFonts w:ascii="宋体" w:hAnsi="Courier New"/>
      <w:kern w:val="2"/>
      <w:sz w:val="21"/>
    </w:rPr>
  </w:style>
  <w:style w:type="paragraph" w:customStyle="1" w:styleId="47">
    <w:name w:val="样式 宋体 小四 左 行距: 1.5 倍行距"/>
    <w:basedOn w:val="1"/>
    <w:uiPriority w:val="0"/>
    <w:pPr>
      <w:ind w:firstLine="480"/>
      <w:jc w:val="left"/>
    </w:pPr>
    <w:rPr>
      <w:rFonts w:ascii="宋体" w:hAnsi="宋体" w:cs="宋体"/>
      <w:sz w:val="28"/>
      <w:szCs w:val="20"/>
    </w:rPr>
  </w:style>
  <w:style w:type="paragraph" w:customStyle="1" w:styleId="48">
    <w:name w:val="a0"/>
    <w:basedOn w:val="1"/>
    <w:uiPriority w:val="0"/>
    <w:pPr>
      <w:widowControl/>
      <w:wordWrap w:val="0"/>
      <w:spacing w:before="60" w:after="60"/>
      <w:jc w:val="right"/>
    </w:pPr>
    <w:rPr>
      <w:rFonts w:ascii="Times New Roman" w:hAnsi="Times New Roman"/>
      <w:kern w:val="0"/>
      <w:szCs w:val="21"/>
    </w:rPr>
  </w:style>
  <w:style w:type="paragraph" w:customStyle="1" w:styleId="49">
    <w:name w:val="样式 表格 + 居中 段前: 15.6 磅 行距: 单倍行距"/>
    <w:basedOn w:val="1"/>
    <w:uiPriority w:val="0"/>
    <w:pPr>
      <w:jc w:val="center"/>
    </w:pPr>
    <w:rPr>
      <w:rFonts w:ascii="宋体" w:hAnsi="宋体"/>
      <w:kern w:val="0"/>
      <w:szCs w:val="20"/>
    </w:rPr>
  </w:style>
  <w:style w:type="character" w:customStyle="1" w:styleId="50">
    <w:name w:val="批注框文本 Char"/>
    <w:link w:val="19"/>
    <w:semiHidden/>
    <w:uiPriority w:val="0"/>
    <w:rPr>
      <w:kern w:val="2"/>
      <w:sz w:val="18"/>
      <w:szCs w:val="18"/>
    </w:rPr>
  </w:style>
  <w:style w:type="character" w:customStyle="1" w:styleId="51">
    <w:name w:val="标题 4 Char"/>
    <w:link w:val="5"/>
    <w:uiPriority w:val="9"/>
    <w:rPr>
      <w:rFonts w:ascii="Arial" w:hAnsi="Arial"/>
      <w:bCs/>
      <w:kern w:val="2"/>
      <w:sz w:val="24"/>
      <w:szCs w:val="28"/>
    </w:rPr>
  </w:style>
  <w:style w:type="character" w:customStyle="1" w:styleId="52">
    <w:name w:val="访问过的超链接1"/>
    <w:semiHidden/>
    <w:unhideWhenUsed/>
    <w:uiPriority w:val="99"/>
    <w:rPr>
      <w:color w:val="800080"/>
      <w:u w:val="single"/>
    </w:rPr>
  </w:style>
  <w:style w:type="paragraph" w:customStyle="1" w:styleId="53">
    <w:name w:val="正文-小四"/>
    <w:basedOn w:val="11"/>
    <w:link w:val="54"/>
    <w:qFormat/>
    <w:uiPriority w:val="0"/>
    <w:rPr>
      <w:rFonts w:ascii="宋体" w:hAnsi="宋体"/>
      <w:color w:val="000000"/>
      <w:spacing w:val="10"/>
      <w:kern w:val="2"/>
      <w:sz w:val="24"/>
    </w:rPr>
  </w:style>
  <w:style w:type="character" w:customStyle="1" w:styleId="54">
    <w:name w:val="正文-小四 Char"/>
    <w:link w:val="53"/>
    <w:uiPriority w:val="0"/>
    <w:rPr>
      <w:rFonts w:ascii="宋体" w:hAnsi="宋体"/>
      <w:color w:val="000000"/>
      <w:spacing w:val="10"/>
      <w:kern w:val="2"/>
      <w:sz w:val="24"/>
      <w:szCs w:val="24"/>
    </w:rPr>
  </w:style>
  <w:style w:type="table" w:customStyle="1" w:styleId="55">
    <w:name w:val="网格型1"/>
    <w:basedOn w:val="29"/>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customStyle="1" w:styleId="56">
    <w:name w:val="样式 正文文本正文文字 Char + 首行缩进:  2 字符1"/>
    <w:basedOn w:val="11"/>
    <w:qFormat/>
    <w:uiPriority w:val="0"/>
    <w:pPr>
      <w:spacing w:line="560" w:lineRule="exact"/>
      <w:ind w:firstLine="560"/>
    </w:pPr>
    <w:rPr>
      <w:rFonts w:ascii="仿宋_GB2312" w:eastAsia="仿宋_GB2312"/>
      <w:szCs w:val="20"/>
    </w:rPr>
  </w:style>
  <w:style w:type="paragraph" w:customStyle="1" w:styleId="57">
    <w:name w:val="表格"/>
    <w:basedOn w:val="12"/>
    <w:link w:val="58"/>
    <w:qFormat/>
    <w:uiPriority w:val="0"/>
    <w:pPr>
      <w:spacing w:after="0" w:line="240" w:lineRule="atLeast"/>
      <w:ind w:left="0" w:leftChars="0" w:firstLine="0" w:firstLineChars="0"/>
      <w:jc w:val="center"/>
    </w:pPr>
    <w:rPr>
      <w:rFonts w:ascii="楷体_GB2312" w:hAnsi="Times New Roman"/>
      <w:bCs/>
      <w:kern w:val="0"/>
      <w:sz w:val="21"/>
      <w:szCs w:val="20"/>
    </w:rPr>
  </w:style>
  <w:style w:type="character" w:customStyle="1" w:styleId="58">
    <w:name w:val="表格 Char"/>
    <w:link w:val="57"/>
    <w:qFormat/>
    <w:uiPriority w:val="0"/>
    <w:rPr>
      <w:rFonts w:ascii="楷体_GB2312"/>
      <w:bCs/>
      <w:sz w:val="21"/>
    </w:rPr>
  </w:style>
  <w:style w:type="character" w:customStyle="1" w:styleId="59">
    <w:name w:val="正文文本缩进 Char"/>
    <w:link w:val="12"/>
    <w:semiHidden/>
    <w:uiPriority w:val="99"/>
    <w:rPr>
      <w:kern w:val="2"/>
      <w:sz w:val="21"/>
      <w:szCs w:val="22"/>
    </w:rPr>
  </w:style>
  <w:style w:type="character" w:customStyle="1" w:styleId="60">
    <w:name w:val="批注文字 Char"/>
    <w:basedOn w:val="31"/>
    <w:link w:val="10"/>
    <w:qFormat/>
    <w:uiPriority w:val="0"/>
    <w:rPr>
      <w:rFonts w:ascii="Times New Roman" w:hAnsi="Times New Roman"/>
      <w:kern w:val="2"/>
      <w:sz w:val="21"/>
      <w:szCs w:val="24"/>
    </w:rPr>
  </w:style>
  <w:style w:type="paragraph" w:customStyle="1" w:styleId="61">
    <w:name w:val="样式 首行缩进:  2 字符1"/>
    <w:basedOn w:val="1"/>
    <w:uiPriority w:val="0"/>
    <w:pPr>
      <w:spacing w:line="560" w:lineRule="exact"/>
      <w:ind w:firstLine="560"/>
    </w:pPr>
    <w:rPr>
      <w:rFonts w:ascii="仿宋_GB2312" w:hAnsi="Times New Roman" w:eastAsia="仿宋_GB2312"/>
      <w:sz w:val="28"/>
      <w:szCs w:val="20"/>
    </w:rPr>
  </w:style>
  <w:style w:type="character" w:customStyle="1" w:styleId="62">
    <w:name w:val="日期 Char"/>
    <w:basedOn w:val="31"/>
    <w:link w:val="18"/>
    <w:uiPriority w:val="0"/>
    <w:rPr>
      <w:kern w:val="2"/>
      <w:sz w:val="21"/>
      <w:szCs w:val="22"/>
    </w:rPr>
  </w:style>
  <w:style w:type="character" w:customStyle="1" w:styleId="63">
    <w:name w:val="样式 宋体 小四1"/>
    <w:basedOn w:val="31"/>
    <w:uiPriority w:val="0"/>
    <w:rPr>
      <w:rFonts w:ascii="宋体" w:hAnsi="宋体"/>
      <w:sz w:val="28"/>
    </w:rPr>
  </w:style>
  <w:style w:type="character" w:styleId="64">
    <w:name w:val="Placeholder Text"/>
    <w:basedOn w:val="31"/>
    <w:semiHidden/>
    <w:uiPriority w:val="99"/>
    <w:rPr>
      <w:color w:val="808080"/>
    </w:rPr>
  </w:style>
  <w:style w:type="paragraph" w:styleId="65">
    <w:name w:val="List Paragraph"/>
    <w:basedOn w:val="1"/>
    <w:qFormat/>
    <w:uiPriority w:val="34"/>
    <w:pPr>
      <w:ind w:firstLine="420"/>
    </w:pPr>
    <w:rPr>
      <w:rFonts w:asciiTheme="minorHAnsi" w:hAnsiTheme="minorHAnsi" w:eastAsiaTheme="minorEastAsia" w:cstheme="minorBidi"/>
    </w:rPr>
  </w:style>
  <w:style w:type="paragraph" w:customStyle="1" w:styleId="66">
    <w:name w:val="样式 宋体 小四 行距: 1.5 倍行距"/>
    <w:basedOn w:val="1"/>
    <w:uiPriority w:val="0"/>
    <w:pPr>
      <w:ind w:firstLine="480"/>
    </w:pPr>
    <w:rPr>
      <w:rFonts w:ascii="宋体" w:hAnsi="宋体" w:cs="宋体"/>
      <w:sz w:val="28"/>
      <w:szCs w:val="20"/>
    </w:rPr>
  </w:style>
  <w:style w:type="character" w:customStyle="1" w:styleId="67">
    <w:name w:val="标题 5 Char"/>
    <w:basedOn w:val="31"/>
    <w:link w:val="6"/>
    <w:uiPriority w:val="9"/>
    <w:rPr>
      <w:b/>
      <w:bCs/>
      <w:kern w:val="2"/>
      <w:sz w:val="28"/>
      <w:szCs w:val="28"/>
    </w:rPr>
  </w:style>
  <w:style w:type="character" w:customStyle="1" w:styleId="68">
    <w:name w:val="font61"/>
    <w:basedOn w:val="31"/>
    <w:uiPriority w:val="0"/>
    <w:rPr>
      <w:rFonts w:hint="eastAsia" w:ascii="宋体" w:hAnsi="宋体" w:eastAsia="宋体" w:cs="宋体"/>
      <w:i/>
      <w:color w:val="000000"/>
      <w:sz w:val="20"/>
      <w:szCs w:val="20"/>
      <w:u w:val="none"/>
      <w:vertAlign w:val="subscript"/>
    </w:rPr>
  </w:style>
  <w:style w:type="character" w:customStyle="1" w:styleId="69">
    <w:name w:val="font51"/>
    <w:basedOn w:val="31"/>
    <w:qFormat/>
    <w:uiPriority w:val="0"/>
    <w:rPr>
      <w:rFonts w:hint="eastAsia" w:ascii="宋体" w:hAnsi="宋体" w:eastAsia="宋体" w:cs="宋体"/>
      <w:color w:val="000000"/>
      <w:sz w:val="20"/>
      <w:szCs w:val="20"/>
      <w:u w:val="none"/>
      <w:vertAlign w:val="subscript"/>
    </w:rPr>
  </w:style>
  <w:style w:type="character" w:customStyle="1" w:styleId="70">
    <w:name w:val="font41"/>
    <w:basedOn w:val="31"/>
    <w:qFormat/>
    <w:uiPriority w:val="0"/>
    <w:rPr>
      <w:rFonts w:hint="eastAsia" w:ascii="宋体" w:hAnsi="宋体" w:eastAsia="宋体" w:cs="宋体"/>
      <w:color w:val="000000"/>
      <w:sz w:val="20"/>
      <w:szCs w:val="20"/>
      <w:u w:val="none"/>
      <w:vertAlign w:val="superscript"/>
    </w:rPr>
  </w:style>
  <w:style w:type="character" w:customStyle="1" w:styleId="71">
    <w:name w:val="font11"/>
    <w:basedOn w:val="31"/>
    <w:qFormat/>
    <w:uiPriority w:val="0"/>
    <w:rPr>
      <w:rFonts w:hint="eastAsia" w:ascii="宋体" w:hAnsi="宋体" w:eastAsia="宋体" w:cs="宋体"/>
      <w:color w:val="000000"/>
      <w:sz w:val="20"/>
      <w:szCs w:val="20"/>
      <w:u w:val="none"/>
    </w:rPr>
  </w:style>
  <w:style w:type="character" w:customStyle="1" w:styleId="72">
    <w:name w:val="font81"/>
    <w:basedOn w:val="31"/>
    <w:qFormat/>
    <w:uiPriority w:val="0"/>
    <w:rPr>
      <w:rFonts w:hint="eastAsia" w:ascii="宋体" w:hAnsi="宋体" w:eastAsia="宋体" w:cs="宋体"/>
      <w:color w:val="000000"/>
      <w:sz w:val="20"/>
      <w:szCs w:val="20"/>
      <w:u w:val="none"/>
      <w:vertAlign w:val="superscript"/>
    </w:rPr>
  </w:style>
  <w:style w:type="character" w:customStyle="1" w:styleId="73">
    <w:name w:val="font01"/>
    <w:basedOn w:val="31"/>
    <w:qFormat/>
    <w:uiPriority w:val="0"/>
    <w:rPr>
      <w:rFonts w:hint="eastAsia" w:ascii="宋体" w:hAnsi="宋体" w:eastAsia="宋体" w:cs="宋体"/>
      <w:color w:val="000000"/>
      <w:sz w:val="20"/>
      <w:szCs w:val="20"/>
      <w:u w:val="none"/>
    </w:rPr>
  </w:style>
  <w:style w:type="character" w:customStyle="1" w:styleId="74">
    <w:name w:val="font91"/>
    <w:basedOn w:val="31"/>
    <w:qFormat/>
    <w:uiPriority w:val="0"/>
    <w:rPr>
      <w:rFonts w:hint="eastAsia" w:ascii="宋体" w:hAnsi="宋体" w:eastAsia="宋体" w:cs="宋体"/>
      <w:i/>
      <w:color w:val="000000"/>
      <w:sz w:val="20"/>
      <w:szCs w:val="20"/>
      <w:u w:val="none"/>
      <w:vertAlign w:val="subscript"/>
    </w:rPr>
  </w:style>
  <w:style w:type="character" w:customStyle="1" w:styleId="75">
    <w:name w:val="font101"/>
    <w:basedOn w:val="31"/>
    <w:qFormat/>
    <w:uiPriority w:val="0"/>
    <w:rPr>
      <w:rFonts w:hint="eastAsia" w:ascii="宋体" w:hAnsi="宋体" w:eastAsia="宋体" w:cs="宋体"/>
      <w:color w:val="000000"/>
      <w:sz w:val="20"/>
      <w:szCs w:val="20"/>
      <w:u w:val="none"/>
      <w:vertAlign w:val="subscript"/>
    </w:rPr>
  </w:style>
  <w:style w:type="character" w:customStyle="1" w:styleId="76">
    <w:name w:val="font71"/>
    <w:basedOn w:val="31"/>
    <w:qFormat/>
    <w:uiPriority w:val="0"/>
    <w:rPr>
      <w:rFonts w:hint="eastAsia" w:ascii="宋体" w:hAnsi="宋体" w:eastAsia="宋体" w:cs="宋体"/>
      <w:b/>
      <w:i/>
      <w:color w:val="000000"/>
      <w:sz w:val="20"/>
      <w:szCs w:val="20"/>
      <w:u w:val="none"/>
    </w:rPr>
  </w:style>
  <w:style w:type="paragraph" w:customStyle="1" w:styleId="77">
    <w:name w:val="TOC 标题1"/>
    <w:basedOn w:val="2"/>
    <w:next w:val="1"/>
    <w:unhideWhenUsed/>
    <w:qFormat/>
    <w:uiPriority w:val="39"/>
    <w:pPr>
      <w:widowControl/>
      <w:adjustRightInd/>
      <w:spacing w:before="240" w:line="259" w:lineRule="auto"/>
      <w:outlineLvl w:val="9"/>
    </w:pPr>
    <w:rPr>
      <w:rFonts w:asciiTheme="majorHAnsi" w:hAnsiTheme="majorHAnsi" w:eastAsiaTheme="majorEastAsia" w:cstheme="majorBidi"/>
      <w:b w:val="0"/>
      <w:color w:val="366091" w:themeColor="accent1" w:themeShade="BF"/>
      <w:kern w:val="0"/>
    </w:rPr>
  </w:style>
  <w:style w:type="character" w:customStyle="1" w:styleId="78">
    <w:name w:val="未处理的提及1"/>
    <w:basedOn w:val="31"/>
    <w:semiHidden/>
    <w:unhideWhenUsed/>
    <w:qFormat/>
    <w:uiPriority w:val="99"/>
    <w:rPr>
      <w:color w:val="605E5C"/>
      <w:shd w:val="clear" w:color="auto" w:fill="E1DFDD"/>
    </w:rPr>
  </w:style>
  <w:style w:type="paragraph" w:customStyle="1" w:styleId="79">
    <w:name w:val="表格文字"/>
    <w:basedOn w:val="1"/>
    <w:qFormat/>
    <w:uiPriority w:val="0"/>
    <w:pPr>
      <w:spacing w:line="240" w:lineRule="auto"/>
      <w:jc w:val="left"/>
    </w:pPr>
    <w:rPr>
      <w:rFonts w:ascii="Times New Roman" w:hAnsi="Times New Roman"/>
      <w:b/>
      <w:szCs w:val="21"/>
    </w:rPr>
  </w:style>
  <w:style w:type="character" w:customStyle="1" w:styleId="80">
    <w:name w:val="未处理的提及2"/>
    <w:basedOn w:val="31"/>
    <w:semiHidden/>
    <w:unhideWhenUsed/>
    <w:qFormat/>
    <w:uiPriority w:val="99"/>
    <w:rPr>
      <w:color w:val="605E5C"/>
      <w:shd w:val="clear" w:color="auto" w:fill="E1DFDD"/>
    </w:rPr>
  </w:style>
  <w:style w:type="character" w:customStyle="1" w:styleId="81">
    <w:name w:val="未处理的提及3"/>
    <w:basedOn w:val="31"/>
    <w:semiHidden/>
    <w:unhideWhenUsed/>
    <w:qFormat/>
    <w:uiPriority w:val="99"/>
    <w:rPr>
      <w:color w:val="605E5C"/>
      <w:shd w:val="clear" w:color="auto" w:fill="E1DFDD"/>
    </w:rPr>
  </w:style>
  <w:style w:type="character" w:customStyle="1" w:styleId="82">
    <w:name w:val="未处理的提及4"/>
    <w:basedOn w:val="31"/>
    <w:semiHidden/>
    <w:unhideWhenUsed/>
    <w:qFormat/>
    <w:uiPriority w:val="99"/>
    <w:rPr>
      <w:color w:val="605E5C"/>
      <w:shd w:val="clear" w:color="auto" w:fill="E1DFDD"/>
    </w:rPr>
  </w:style>
  <w:style w:type="paragraph" w:customStyle="1" w:styleId="83">
    <w:name w:val="文"/>
    <w:basedOn w:val="1"/>
    <w:qFormat/>
    <w:uiPriority w:val="0"/>
    <w:pPr>
      <w:adjustRightInd w:val="0"/>
      <w:spacing w:before="60" w:line="400" w:lineRule="atLeast"/>
      <w:ind w:firstLine="567" w:firstLineChars="0"/>
      <w:textAlignment w:val="baseline"/>
    </w:pPr>
    <w:rPr>
      <w:rFonts w:ascii="Times New Roman" w:hAnsi="Times New Roman"/>
      <w:kern w:val="0"/>
      <w:szCs w:val="20"/>
    </w:rPr>
  </w:style>
  <w:style w:type="paragraph" w:customStyle="1" w:styleId="84">
    <w:name w:val="_Style 78"/>
    <w:qFormat/>
    <w:uiPriority w:val="0"/>
    <w:pPr>
      <w:tabs>
        <w:tab w:val="right" w:leader="dot" w:pos="8820"/>
      </w:tabs>
      <w:spacing w:before="120" w:after="120"/>
      <w:jc w:val="right"/>
    </w:pPr>
    <w:rPr>
      <w:rFonts w:ascii="Times New Roman" w:hAnsi="Times New Roman" w:eastAsia="宋体" w:cs="Times New Roman"/>
      <w:b/>
      <w:bCs/>
      <w:caps/>
      <w:sz w:val="28"/>
      <w:lang w:val="en-US" w:eastAsia="zh-CN" w:bidi="ar-SA"/>
    </w:rPr>
  </w:style>
  <w:style w:type="character" w:customStyle="1" w:styleId="85">
    <w:name w:val="批注主题 Char"/>
    <w:basedOn w:val="60"/>
    <w:link w:val="28"/>
    <w:semiHidden/>
    <w:qFormat/>
    <w:uiPriority w:val="0"/>
    <w:rPr>
      <w:rFonts w:ascii="Times New Roman" w:hAnsi="Times New Roman"/>
      <w:b/>
      <w:bCs/>
      <w:kern w:val="2"/>
      <w:sz w:val="21"/>
      <w:szCs w:val="24"/>
    </w:rPr>
  </w:style>
  <w:style w:type="paragraph" w:customStyle="1" w:styleId="86">
    <w:name w:val="Char"/>
    <w:basedOn w:val="1"/>
    <w:qFormat/>
    <w:uiPriority w:val="0"/>
    <w:pPr>
      <w:spacing w:line="240" w:lineRule="auto"/>
      <w:ind w:firstLine="0" w:firstLineChars="0"/>
    </w:pPr>
    <w:rPr>
      <w:rFonts w:ascii="Times New Roman" w:hAnsi="Times New Roman"/>
      <w:sz w:val="21"/>
      <w:szCs w:val="24"/>
    </w:rPr>
  </w:style>
  <w:style w:type="paragraph" w:customStyle="1" w:styleId="87">
    <w:name w:val="表格标题"/>
    <w:basedOn w:val="1"/>
    <w:qFormat/>
    <w:uiPriority w:val="0"/>
    <w:pPr>
      <w:spacing w:line="500" w:lineRule="exact"/>
      <w:ind w:firstLine="539" w:firstLineChars="0"/>
      <w:jc w:val="center"/>
    </w:pPr>
    <w:rPr>
      <w:rFonts w:ascii="宋体" w:hAnsi="宋体"/>
      <w:b/>
      <w:spacing w:val="40"/>
      <w:sz w:val="28"/>
      <w:szCs w:val="24"/>
    </w:rPr>
  </w:style>
  <w:style w:type="table" w:customStyle="1" w:styleId="88">
    <w:name w:val="网格型2"/>
    <w:basedOn w:val="2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9">
    <w:name w:val="未处理的提及5"/>
    <w:basedOn w:val="31"/>
    <w:semiHidden/>
    <w:unhideWhenUsed/>
    <w:qFormat/>
    <w:uiPriority w:val="99"/>
    <w:rPr>
      <w:color w:val="605E5C"/>
      <w:shd w:val="clear" w:color="auto" w:fill="E1DFDD"/>
    </w:rPr>
  </w:style>
  <w:style w:type="character" w:customStyle="1" w:styleId="90">
    <w:name w:val="Unresolved Mention"/>
    <w:basedOn w:val="31"/>
    <w:semiHidden/>
    <w:unhideWhenUsed/>
    <w:qFormat/>
    <w:uiPriority w:val="99"/>
    <w:rPr>
      <w:color w:val="605E5C"/>
      <w:shd w:val="clear" w:color="auto" w:fill="E1DFDD"/>
    </w:rPr>
  </w:style>
  <w:style w:type="paragraph" w:customStyle="1" w:styleId="91">
    <w:name w:val="TOC 标题2"/>
    <w:basedOn w:val="2"/>
    <w:next w:val="1"/>
    <w:unhideWhenUsed/>
    <w:qFormat/>
    <w:uiPriority w:val="39"/>
    <w:pPr>
      <w:widowControl/>
      <w:adjustRightInd/>
      <w:spacing w:before="480" w:line="276" w:lineRule="auto"/>
      <w:outlineLvl w:val="9"/>
    </w:pPr>
    <w:rPr>
      <w:rFonts w:asciiTheme="majorHAnsi" w:hAnsiTheme="majorHAnsi" w:eastAsiaTheme="majorEastAsia" w:cstheme="majorBidi"/>
      <w:bCs/>
      <w:color w:val="366091" w:themeColor="accent1" w:themeShade="BF"/>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8" Type="http://schemas.openxmlformats.org/officeDocument/2006/relationships/fontTable" Target="fontTable.xml"/><Relationship Id="rId27" Type="http://schemas.openxmlformats.org/officeDocument/2006/relationships/customXml" Target="../customXml/item1.xml"/><Relationship Id="rId26" Type="http://schemas.openxmlformats.org/officeDocument/2006/relationships/image" Target="media/image8.wmf"/><Relationship Id="rId25" Type="http://schemas.openxmlformats.org/officeDocument/2006/relationships/image" Target="media/image7.wmf"/><Relationship Id="rId24" Type="http://schemas.openxmlformats.org/officeDocument/2006/relationships/oleObject" Target="embeddings/oleObject7.bin"/><Relationship Id="rId23" Type="http://schemas.openxmlformats.org/officeDocument/2006/relationships/image" Target="media/image6.wmf"/><Relationship Id="rId22" Type="http://schemas.openxmlformats.org/officeDocument/2006/relationships/oleObject" Target="embeddings/oleObject6.bin"/><Relationship Id="rId21" Type="http://schemas.openxmlformats.org/officeDocument/2006/relationships/image" Target="media/image5.wmf"/><Relationship Id="rId20" Type="http://schemas.openxmlformats.org/officeDocument/2006/relationships/oleObject" Target="embeddings/oleObject5.bin"/><Relationship Id="rId2" Type="http://schemas.openxmlformats.org/officeDocument/2006/relationships/settings" Target="settings.xml"/><Relationship Id="rId19" Type="http://schemas.openxmlformats.org/officeDocument/2006/relationships/image" Target="media/image4.wmf"/><Relationship Id="rId18" Type="http://schemas.openxmlformats.org/officeDocument/2006/relationships/oleObject" Target="embeddings/oleObject4.bin"/><Relationship Id="rId17" Type="http://schemas.openxmlformats.org/officeDocument/2006/relationships/image" Target="media/image3.wmf"/><Relationship Id="rId16" Type="http://schemas.openxmlformats.org/officeDocument/2006/relationships/oleObject" Target="embeddings/oleObject3.bin"/><Relationship Id="rId15" Type="http://schemas.openxmlformats.org/officeDocument/2006/relationships/image" Target="media/image2.wmf"/><Relationship Id="rId14" Type="http://schemas.openxmlformats.org/officeDocument/2006/relationships/oleObject" Target="embeddings/oleObject2.bin"/><Relationship Id="rId13" Type="http://schemas.openxmlformats.org/officeDocument/2006/relationships/image" Target="media/image1.wmf"/><Relationship Id="rId12" Type="http://schemas.openxmlformats.org/officeDocument/2006/relationships/oleObject" Target="embeddings/oleObject1.bin"/><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C4CE6A-88DC-414C-83ED-BB9C86508930}">
  <ds:schemaRefs/>
</ds:datastoreItem>
</file>

<file path=docProps/app.xml><?xml version="1.0" encoding="utf-8"?>
<Properties xmlns="http://schemas.openxmlformats.org/officeDocument/2006/extended-properties" xmlns:vt="http://schemas.openxmlformats.org/officeDocument/2006/docPropsVTypes">
  <Template>Normal.dotm</Template>
  <Company>番茄花园</Company>
  <Pages>7</Pages>
  <Words>1926</Words>
  <Characters>2861</Characters>
  <Lines>26</Lines>
  <Paragraphs>7</Paragraphs>
  <TotalTime>16</TotalTime>
  <ScaleCrop>false</ScaleCrop>
  <LinksUpToDate>false</LinksUpToDate>
  <CharactersWithSpaces>3389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2020-12-04T09:08:00Z</dcterms:created>
  <dc:creator>XIAO Y</dc:creator>
  <cp:lastModifiedBy>WPS_1637288471</cp:lastModifiedBy>
  <cp:lastPrinted>2022-12-08T09:46:00Z</cp:lastPrinted>
  <dcterms:modified xsi:type="dcterms:W3CDTF">2023-06-21T08:33:09Z</dcterms:modified>
  <dc:title>涌边涌整治工程</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07B8989E7DCA4D36A6F916C4A1783E53</vt:lpwstr>
  </property>
</Properties>
</file>