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暖通专业答疑：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首层修改内容：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首层右侧房间间隔修改（电教室及综合大会议室房间），需要增加排烟支管；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其余排烟支管的位置不变，排烟百叶按天花图造型优化位置及尺寸。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十层修改内容：</w:t>
      </w:r>
    </w:p>
    <w:p>
      <w:pPr>
        <w:rPr>
          <w:b w:val="0"/>
          <w:bCs w:val="0"/>
          <w:color w:val="FF0000"/>
          <w:sz w:val="28"/>
          <w:szCs w:val="28"/>
          <w:highlight w:val="lightGray"/>
        </w:rPr>
      </w:pPr>
      <w:r>
        <w:rPr>
          <w:rFonts w:hint="eastAsia"/>
          <w:sz w:val="28"/>
          <w:szCs w:val="28"/>
        </w:rPr>
        <w:t>1.10层平面，按机电图的设计中间是大空间，二次装修增加了一条内走道，排烟系统需要按最新的平面调整排烟系统，设置的防烟分区需要修改，所以末端的支管会不同；并且部分房间的间隔调整，导致房间面积超50m2，（例如十层会议室1跟会议室2）所以需要设置支管进房间设置排烟，这个跟机电施工图会不同。</w:t>
      </w:r>
      <w:r>
        <w:rPr>
          <w:rFonts w:hint="eastAsia"/>
          <w:b w:val="0"/>
          <w:bCs w:val="0"/>
          <w:color w:val="FF0000"/>
          <w:sz w:val="28"/>
          <w:szCs w:val="28"/>
          <w:highlight w:val="yellow"/>
        </w:rPr>
        <w:t>（排烟系统的修改，根据规范建筑防排烟系统技术标准，第4.2.4条第4.6条规定，进行分区的划分，装修间隔的修改导致了防烟分区的设置不同，增加了内走道的部分，排烟风管支管也需要按功能不同进行重新划分，所以走道增加了新的排烟系统；按最新装修间隔，增加了几个超50m2的无窗房间，按规范规定超50m2没有外窗的房间均需要设置排烟系统，此条为强制性条文，所以排烟支管需要设置在这些房间内，进行排烟出措施，其余低于50m2的的无窗房间排烟系统都需要考虑在走道内，所以每个防烟分区的划分都要按最新装修间隔进行确定调整，原排烟风管仅为大空间的一个排烟支管，满足不了最新的防烟分区划分，所以需要新增排烟风管，才能满足相应的规范要求，并不能沿用之前的排烟系统。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2.各支管的排烟风口</w:t>
      </w:r>
      <w:r>
        <w:rPr>
          <w:sz w:val="28"/>
          <w:szCs w:val="28"/>
        </w:rPr>
        <w:t>也是</w:t>
      </w:r>
      <w:r>
        <w:rPr>
          <w:rFonts w:hint="eastAsia"/>
          <w:sz w:val="28"/>
          <w:szCs w:val="28"/>
        </w:rPr>
        <w:t>需</w:t>
      </w:r>
      <w:r>
        <w:rPr>
          <w:sz w:val="28"/>
          <w:szCs w:val="28"/>
        </w:rPr>
        <w:t>要配合天花形状布置风口，所以末端支管的风口修改，配合好天花</w:t>
      </w:r>
      <w:r>
        <w:rPr>
          <w:rFonts w:hint="eastAsia"/>
          <w:sz w:val="28"/>
          <w:szCs w:val="28"/>
        </w:rPr>
        <w:t>造型</w:t>
      </w:r>
      <w:r>
        <w:rPr>
          <w:sz w:val="28"/>
          <w:szCs w:val="28"/>
        </w:rPr>
        <w:t xml:space="preserve">图设置了排烟风口。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sz w:val="28"/>
          <w:szCs w:val="28"/>
        </w:rPr>
        <w:t>十层IT机房使用气体灭火，按规范，需要设置事后排风系统，按原机电图这是没有考虑到，所以增加了一套事后排风系统。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十一层修改内容</w:t>
      </w:r>
    </w:p>
    <w:p>
      <w:pPr>
        <w:rPr>
          <w:color w:val="FF0000"/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1.十一层平面，按机电图的设计中间是大空间，二次装修增加了一条内走道，排烟系统需要按最新的平面调整排烟系统，设置的防烟分区需要修改，所以末端的支管会不同；并且部分房间的间隔调整，导致房间面积超50m2，（例如会议室2，部门-5）所以需要设置支管进房间设置排烟，</w:t>
      </w:r>
      <w:r>
        <w:rPr>
          <w:rFonts w:hint="eastAsia"/>
          <w:color w:val="FF0000"/>
          <w:sz w:val="28"/>
          <w:szCs w:val="28"/>
          <w:highlight w:val="yellow"/>
        </w:rPr>
        <w:t>（排烟系统的修改，也是根据十层所解释的原因进行修改）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2.各支管的排烟风口</w:t>
      </w:r>
      <w:r>
        <w:rPr>
          <w:sz w:val="28"/>
          <w:szCs w:val="28"/>
        </w:rPr>
        <w:t>也是</w:t>
      </w:r>
      <w:r>
        <w:rPr>
          <w:rFonts w:hint="eastAsia"/>
          <w:sz w:val="28"/>
          <w:szCs w:val="28"/>
        </w:rPr>
        <w:t>需</w:t>
      </w:r>
      <w:r>
        <w:rPr>
          <w:sz w:val="28"/>
          <w:szCs w:val="28"/>
        </w:rPr>
        <w:t>要配合天花形状布置风口，所以末端支管的风口修改，配合好</w:t>
      </w:r>
      <w:bookmarkStart w:id="0" w:name="_GoBack"/>
      <w:bookmarkEnd w:id="0"/>
      <w:r>
        <w:rPr>
          <w:sz w:val="28"/>
          <w:szCs w:val="28"/>
        </w:rPr>
        <w:t>天花</w:t>
      </w:r>
      <w:r>
        <w:rPr>
          <w:rFonts w:hint="eastAsia"/>
          <w:sz w:val="28"/>
          <w:szCs w:val="28"/>
        </w:rPr>
        <w:t>造型</w:t>
      </w:r>
      <w:r>
        <w:rPr>
          <w:sz w:val="28"/>
          <w:szCs w:val="28"/>
        </w:rPr>
        <w:t>图设置了排烟风口。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十二层修改内容</w:t>
      </w:r>
    </w:p>
    <w:p>
      <w:pPr>
        <w:rPr>
          <w:color w:val="FF0000"/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1.二次装修增加了一条内走道，排烟系统需要按最新的平面调整排烟系统，设置的防烟分区需要修改</w:t>
      </w:r>
      <w:r>
        <w:rPr>
          <w:rFonts w:hint="eastAsia"/>
          <w:color w:val="FF0000"/>
          <w:sz w:val="28"/>
          <w:szCs w:val="28"/>
          <w:highlight w:val="yellow"/>
        </w:rPr>
        <w:t>（排烟系统的修改，也是根据十层所解释的原因进行修改）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2.各支管的排烟风口</w:t>
      </w:r>
      <w:r>
        <w:rPr>
          <w:sz w:val="28"/>
          <w:szCs w:val="28"/>
        </w:rPr>
        <w:t>也是</w:t>
      </w:r>
      <w:r>
        <w:rPr>
          <w:rFonts w:hint="eastAsia"/>
          <w:sz w:val="28"/>
          <w:szCs w:val="28"/>
        </w:rPr>
        <w:t>需</w:t>
      </w:r>
      <w:r>
        <w:rPr>
          <w:sz w:val="28"/>
          <w:szCs w:val="28"/>
        </w:rPr>
        <w:t>要配合天花形状布置风口，所以末端支管的风口修改，配合好天花</w:t>
      </w:r>
      <w:r>
        <w:rPr>
          <w:rFonts w:hint="eastAsia"/>
          <w:sz w:val="28"/>
          <w:szCs w:val="28"/>
        </w:rPr>
        <w:t>造型</w:t>
      </w:r>
      <w:r>
        <w:rPr>
          <w:sz w:val="28"/>
          <w:szCs w:val="28"/>
        </w:rPr>
        <w:t>图设置了排烟风口。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8F6E46"/>
    <w:multiLevelType w:val="singleLevel"/>
    <w:tmpl w:val="098F6E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lMmE1NDc5ZTcwZjBiZDUyNWMzODhiNTY0YjBmNzAifQ=="/>
  </w:docVars>
  <w:rsids>
    <w:rsidRoot w:val="43386A5D"/>
    <w:rsid w:val="004820A9"/>
    <w:rsid w:val="007E3AD6"/>
    <w:rsid w:val="04E327C6"/>
    <w:rsid w:val="078F6332"/>
    <w:rsid w:val="0E953E13"/>
    <w:rsid w:val="1DFD6899"/>
    <w:rsid w:val="1EF400F5"/>
    <w:rsid w:val="26773DC1"/>
    <w:rsid w:val="389E2F4A"/>
    <w:rsid w:val="3E98174B"/>
    <w:rsid w:val="43386A5D"/>
    <w:rsid w:val="488E2E5D"/>
    <w:rsid w:val="4E8D3140"/>
    <w:rsid w:val="50797895"/>
    <w:rsid w:val="58B01647"/>
    <w:rsid w:val="6E2B6B2E"/>
    <w:rsid w:val="70601D9B"/>
    <w:rsid w:val="7443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976</Words>
  <Characters>1008</Characters>
  <Lines>7</Lines>
  <Paragraphs>2</Paragraphs>
  <TotalTime>1</TotalTime>
  <ScaleCrop>false</ScaleCrop>
  <LinksUpToDate>false</LinksUpToDate>
  <CharactersWithSpaces>1009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2023-09-03T03:34:00Z</dcterms:created>
  <dc:creator>Administrator</dc:creator>
  <cp:lastModifiedBy>Administrator</cp:lastModifiedBy>
  <dcterms:modified xsi:type="dcterms:W3CDTF">2023-09-06T02:12:52Z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A7E22B89EB464438962E0E40D7042535_13</vt:lpwstr>
  </property>
</Properties>
</file>