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 w:leftChars="-95" w:right="-313" w:rightChars="-149" w:hanging="200" w:hangingChars="95"/>
        <w:jc w:val="center"/>
        <w:rPr>
          <w:rFonts w:hint="eastAsia" w:ascii="宋体" w:hAnsi="宋体" w:eastAsia="宋体" w:cs="宋体"/>
          <w:b/>
          <w:bCs/>
          <w:highlight w:val="none"/>
        </w:rPr>
      </w:pPr>
    </w:p>
    <w:p>
      <w:pPr>
        <w:jc w:val="center"/>
        <w:rPr>
          <w:rFonts w:hint="eastAsia" w:ascii="宋体" w:hAnsi="宋体" w:eastAsia="宋体" w:cs="宋体"/>
          <w:b/>
          <w:bCs/>
          <w:highlight w:val="none"/>
        </w:rPr>
      </w:pPr>
    </w:p>
    <w:p>
      <w:pPr>
        <w:jc w:val="both"/>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both"/>
        <w:rPr>
          <w:rFonts w:hint="eastAsia" w:ascii="宋体" w:hAnsi="宋体" w:eastAsia="宋体" w:cs="宋体"/>
          <w:highlight w:val="none"/>
        </w:rPr>
      </w:pPr>
    </w:p>
    <w:p>
      <w:pPr>
        <w:jc w:val="center"/>
        <w:rPr>
          <w:rFonts w:hint="eastAsia" w:ascii="宋体" w:hAnsi="宋体" w:eastAsia="宋体" w:cs="宋体"/>
          <w:sz w:val="28"/>
          <w:szCs w:val="36"/>
          <w:highlight w:val="none"/>
        </w:rPr>
      </w:pPr>
    </w:p>
    <w:p>
      <w:pPr>
        <w:jc w:val="center"/>
        <w:rPr>
          <w:rFonts w:hint="default" w:ascii="宋体" w:hAnsi="宋体" w:eastAsia="宋体" w:cs="宋体"/>
          <w:b/>
          <w:color w:val="000000"/>
          <w:sz w:val="56"/>
          <w:szCs w:val="56"/>
          <w:highlight w:val="none"/>
          <w:lang w:val="en-US"/>
        </w:rPr>
      </w:pPr>
      <w:r>
        <w:rPr>
          <w:rFonts w:hint="eastAsia" w:ascii="宋体" w:hAnsi="宋体" w:cs="宋体"/>
          <w:b/>
          <w:color w:val="000000"/>
          <w:sz w:val="56"/>
          <w:szCs w:val="56"/>
          <w:highlight w:val="none"/>
          <w:lang w:val="en-US" w:eastAsia="zh-CN"/>
        </w:rPr>
        <w:t>房屋鉴定服务合同</w:t>
      </w:r>
    </w:p>
    <w:p>
      <w:pPr>
        <w:jc w:val="center"/>
        <w:outlineLvl w:val="0"/>
        <w:rPr>
          <w:rFonts w:hint="eastAsia" w:ascii="宋体" w:hAnsi="宋体" w:eastAsia="宋体" w:cs="宋体"/>
          <w:b/>
          <w:sz w:val="44"/>
          <w:szCs w:val="44"/>
          <w:highlight w:val="none"/>
        </w:rPr>
      </w:pPr>
    </w:p>
    <w:p>
      <w:pPr>
        <w:pStyle w:val="2"/>
        <w:rPr>
          <w:rFonts w:hint="eastAsia" w:ascii="宋体" w:hAnsi="宋体" w:eastAsia="宋体" w:cs="宋体"/>
          <w:b/>
          <w:sz w:val="44"/>
          <w:szCs w:val="44"/>
          <w:highlight w:val="none"/>
        </w:rPr>
      </w:pPr>
    </w:p>
    <w:p>
      <w:pPr>
        <w:rPr>
          <w:rFonts w:hint="eastAsia"/>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snapToGrid w:val="0"/>
        <w:spacing w:line="360" w:lineRule="auto"/>
        <w:rPr>
          <w:rFonts w:hint="eastAsia" w:ascii="宋体" w:hAnsi="宋体" w:eastAsia="宋体" w:cs="宋体"/>
          <w:highlight w:val="none"/>
        </w:rPr>
      </w:pPr>
    </w:p>
    <w:p>
      <w:pPr>
        <w:snapToGrid w:val="0"/>
        <w:spacing w:line="480" w:lineRule="auto"/>
        <w:ind w:left="1606" w:right="-733" w:rightChars="-349" w:hanging="1405" w:hangingChars="500"/>
        <w:jc w:val="left"/>
        <w:rPr>
          <w:rFonts w:hint="eastAsia" w:ascii="宋体" w:hAnsi="宋体" w:cs="宋体"/>
          <w:b/>
          <w:sz w:val="28"/>
          <w:szCs w:val="22"/>
          <w:highlight w:val="none"/>
          <w:u w:val="single"/>
          <w:lang w:val="en-US" w:eastAsia="zh-CN"/>
        </w:rPr>
      </w:pPr>
      <w:r>
        <w:rPr>
          <w:rFonts w:hint="eastAsia" w:ascii="宋体" w:hAnsi="宋体" w:cs="宋体"/>
          <w:b/>
          <w:sz w:val="28"/>
          <w:szCs w:val="22"/>
          <w:highlight w:val="none"/>
          <w:lang w:val="en-US" w:eastAsia="zh-CN"/>
        </w:rPr>
        <w:t>工程</w:t>
      </w:r>
      <w:r>
        <w:rPr>
          <w:rFonts w:hint="eastAsia" w:ascii="宋体" w:hAnsi="宋体" w:eastAsia="宋体" w:cs="宋体"/>
          <w:b/>
          <w:sz w:val="28"/>
          <w:szCs w:val="22"/>
          <w:highlight w:val="none"/>
        </w:rPr>
        <w:t>名称：</w:t>
      </w:r>
      <w:r>
        <w:rPr>
          <w:rFonts w:hint="eastAsia" w:ascii="宋体" w:hAnsi="宋体" w:cs="宋体"/>
          <w:b/>
          <w:sz w:val="28"/>
          <w:szCs w:val="22"/>
          <w:highlight w:val="none"/>
          <w:u w:val="single"/>
          <w:lang w:eastAsia="zh-CN"/>
        </w:rPr>
        <w:t>市桥水道-沙湾水道流域（中部系统）村居雨污分流改造工程-樟边村房屋鉴定服务</w:t>
      </w:r>
    </w:p>
    <w:p>
      <w:pPr>
        <w:snapToGrid w:val="0"/>
        <w:spacing w:line="480" w:lineRule="auto"/>
        <w:ind w:left="1606" w:right="-313" w:rightChars="-149" w:hanging="1405" w:hangingChars="500"/>
        <w:jc w:val="left"/>
        <w:rPr>
          <w:rFonts w:hint="eastAsia" w:ascii="宋体" w:hAnsi="宋体" w:cs="宋体"/>
          <w:b/>
          <w:sz w:val="28"/>
          <w:szCs w:val="28"/>
          <w:highlight w:val="none"/>
          <w:u w:val="single"/>
          <w:lang w:val="en-US" w:eastAsia="zh-CN"/>
        </w:rPr>
      </w:pPr>
      <w:r>
        <w:rPr>
          <w:rFonts w:hint="eastAsia" w:ascii="宋体" w:hAnsi="宋体" w:eastAsia="宋体" w:cs="宋体"/>
          <w:b/>
          <w:sz w:val="28"/>
          <w:szCs w:val="22"/>
          <w:highlight w:val="none"/>
        </w:rPr>
        <w:t>项目地点：</w:t>
      </w:r>
      <w:r>
        <w:rPr>
          <w:rFonts w:hint="eastAsia" w:ascii="宋体" w:hAnsi="宋体" w:cs="宋体"/>
          <w:b/>
          <w:sz w:val="28"/>
          <w:szCs w:val="28"/>
          <w:highlight w:val="none"/>
          <w:u w:val="single"/>
          <w:lang w:val="en-US" w:eastAsia="zh-CN"/>
        </w:rPr>
        <w:t>广州市番禺区南村镇樟边村</w:t>
      </w:r>
    </w:p>
    <w:p>
      <w:pPr>
        <w:snapToGrid w:val="0"/>
        <w:spacing w:line="480" w:lineRule="auto"/>
        <w:ind w:left="1606" w:right="-313" w:rightChars="-149" w:hanging="1405" w:hangingChars="500"/>
        <w:jc w:val="left"/>
        <w:rPr>
          <w:rFonts w:hint="default" w:eastAsia="宋体"/>
          <w:sz w:val="28"/>
          <w:szCs w:val="28"/>
          <w:highlight w:val="none"/>
          <w:u w:val="single"/>
          <w:lang w:val="en-US" w:eastAsia="zh-CN"/>
        </w:rPr>
      </w:pPr>
      <w:r>
        <w:rPr>
          <w:rFonts w:hint="eastAsia" w:ascii="宋体" w:hAnsi="宋体" w:eastAsia="宋体" w:cs="宋体"/>
          <w:b/>
          <w:sz w:val="28"/>
          <w:szCs w:val="22"/>
          <w:highlight w:val="none"/>
        </w:rPr>
        <w:t>甲方：</w:t>
      </w:r>
      <w:r>
        <w:rPr>
          <w:rFonts w:hint="eastAsia" w:ascii="宋体" w:hAnsi="宋体" w:cs="宋体"/>
          <w:b/>
          <w:sz w:val="28"/>
          <w:szCs w:val="22"/>
          <w:highlight w:val="none"/>
          <w:u w:val="single"/>
          <w:lang w:val="en-US" w:eastAsia="zh-CN"/>
        </w:rPr>
        <w:t>广州市番禺区南村镇人民政府</w:t>
      </w:r>
    </w:p>
    <w:p>
      <w:pPr>
        <w:tabs>
          <w:tab w:val="left" w:pos="5040"/>
        </w:tabs>
        <w:snapToGrid w:val="0"/>
        <w:spacing w:line="480" w:lineRule="auto"/>
        <w:rPr>
          <w:rFonts w:hint="default" w:ascii="宋体" w:hAnsi="宋体" w:eastAsia="宋体" w:cs="宋体"/>
          <w:b/>
          <w:sz w:val="28"/>
          <w:szCs w:val="22"/>
          <w:highlight w:val="none"/>
          <w:u w:val="single"/>
          <w:lang w:val="en-US" w:eastAsia="zh-CN"/>
        </w:rPr>
      </w:pPr>
      <w:r>
        <w:rPr>
          <w:rFonts w:hint="eastAsia" w:ascii="宋体" w:hAnsi="宋体" w:eastAsia="宋体" w:cs="宋体"/>
          <w:b/>
          <w:sz w:val="28"/>
          <w:szCs w:val="22"/>
          <w:highlight w:val="none"/>
        </w:rPr>
        <w:t>乙方：</w:t>
      </w:r>
      <w:r>
        <w:rPr>
          <w:rFonts w:hint="eastAsia" w:ascii="宋体" w:hAnsi="宋体" w:cs="宋体"/>
          <w:b/>
          <w:sz w:val="28"/>
          <w:szCs w:val="22"/>
          <w:highlight w:val="none"/>
          <w:u w:val="single"/>
          <w:lang w:val="en-US" w:eastAsia="zh-CN"/>
        </w:rPr>
        <w:t xml:space="preserve">                          </w:t>
      </w:r>
    </w:p>
    <w:p>
      <w:pPr>
        <w:tabs>
          <w:tab w:val="left" w:pos="5040"/>
        </w:tabs>
        <w:snapToGrid w:val="0"/>
        <w:spacing w:line="480" w:lineRule="auto"/>
        <w:ind w:right="-733" w:rightChars="-349"/>
        <w:rPr>
          <w:rFonts w:hint="default"/>
          <w:highlight w:val="none"/>
          <w:lang w:val="en-US" w:eastAsia="zh-CN"/>
        </w:rPr>
      </w:pPr>
      <w:r>
        <w:rPr>
          <w:rFonts w:hint="eastAsia" w:cs="宋体"/>
          <w:b/>
          <w:sz w:val="28"/>
          <w:szCs w:val="22"/>
          <w:highlight w:val="none"/>
          <w:u w:val="none"/>
          <w:lang w:val="en-US" w:eastAsia="zh-CN"/>
        </w:rPr>
        <w:t>丙方：</w:t>
      </w:r>
      <w:r>
        <w:rPr>
          <w:rFonts w:hint="eastAsia" w:cs="宋体"/>
          <w:b/>
          <w:sz w:val="28"/>
          <w:szCs w:val="22"/>
          <w:highlight w:val="none"/>
          <w:u w:val="single"/>
          <w:lang w:val="en-US" w:eastAsia="zh-CN"/>
        </w:rPr>
        <w:t>广州市番禺区水务工程建管中心（广州市番禺区水旱灾害防御中心）</w:t>
      </w:r>
    </w:p>
    <w:p>
      <w:pPr>
        <w:snapToGrid w:val="0"/>
        <w:spacing w:line="480" w:lineRule="auto"/>
        <w:rPr>
          <w:rFonts w:hint="eastAsia" w:ascii="宋体" w:eastAsia="宋体" w:cs="宋体"/>
          <w:b/>
          <w:color w:val="000000"/>
          <w:sz w:val="28"/>
          <w:szCs w:val="28"/>
          <w:highlight w:val="none"/>
          <w:u w:val="single"/>
          <w:lang w:val="en-US" w:eastAsia="zh-CN"/>
        </w:rPr>
      </w:pPr>
      <w:r>
        <w:rPr>
          <w:rFonts w:hint="eastAsia" w:ascii="宋体" w:eastAsia="宋体" w:cs="宋体"/>
          <w:b/>
          <w:color w:val="000000"/>
          <w:sz w:val="28"/>
          <w:szCs w:val="28"/>
          <w:highlight w:val="none"/>
          <w:lang w:val="en-US" w:eastAsia="zh-CN"/>
        </w:rPr>
        <w:t>合同编号：</w:t>
      </w:r>
      <w:r>
        <w:rPr>
          <w:rFonts w:hint="eastAsia" w:ascii="宋体" w:eastAsia="宋体" w:cs="宋体"/>
          <w:b/>
          <w:color w:val="000000"/>
          <w:sz w:val="28"/>
          <w:szCs w:val="28"/>
          <w:highlight w:val="none"/>
          <w:u w:val="single"/>
          <w:lang w:val="en-US" w:eastAsia="zh-CN"/>
        </w:rPr>
        <w:t xml:space="preserve">           </w:t>
      </w:r>
      <w:r>
        <w:rPr>
          <w:rFonts w:hint="eastAsia" w:ascii="宋体" w:cs="宋体"/>
          <w:b/>
          <w:color w:val="000000"/>
          <w:sz w:val="28"/>
          <w:szCs w:val="28"/>
          <w:highlight w:val="none"/>
          <w:u w:val="single"/>
          <w:lang w:val="en-US" w:eastAsia="zh-CN"/>
        </w:rPr>
        <w:t xml:space="preserve">            </w:t>
      </w:r>
    </w:p>
    <w:p>
      <w:pPr>
        <w:snapToGrid w:val="0"/>
        <w:spacing w:line="480" w:lineRule="auto"/>
        <w:rPr>
          <w:rFonts w:hint="default"/>
          <w:highlight w:val="none"/>
          <w:u w:val="single"/>
          <w:lang w:val="en-US"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r>
        <w:rPr>
          <w:rFonts w:hint="eastAsia" w:ascii="宋体" w:cs="宋体"/>
          <w:b/>
          <w:color w:val="000000"/>
          <w:sz w:val="28"/>
          <w:szCs w:val="28"/>
          <w:highlight w:val="none"/>
          <w:u w:val="none"/>
          <w:lang w:val="en-US" w:eastAsia="zh-CN"/>
        </w:rPr>
        <w:t>签订日期：</w:t>
      </w:r>
      <w:r>
        <w:rPr>
          <w:rFonts w:hint="eastAsia" w:ascii="宋体" w:cs="宋体"/>
          <w:b/>
          <w:color w:val="000000"/>
          <w:sz w:val="28"/>
          <w:szCs w:val="28"/>
          <w:highlight w:val="none"/>
          <w:u w:val="single"/>
          <w:lang w:val="en-US" w:eastAsia="zh-CN"/>
        </w:rPr>
        <w:t xml:space="preserve"> 2023 年   月   日</w:t>
      </w:r>
    </w:p>
    <w:p>
      <w:pPr>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房屋</w:t>
      </w:r>
      <w:r>
        <w:rPr>
          <w:rFonts w:hint="eastAsia" w:ascii="宋体" w:hAnsi="宋体" w:eastAsia="宋体" w:cs="宋体"/>
          <w:b/>
          <w:color w:val="000000"/>
          <w:sz w:val="32"/>
          <w:szCs w:val="32"/>
          <w:highlight w:val="none"/>
          <w:lang w:val="en-US" w:eastAsia="zh-CN"/>
        </w:rPr>
        <w:t>鉴定</w:t>
      </w:r>
      <w:r>
        <w:rPr>
          <w:rFonts w:hint="eastAsia" w:ascii="宋体" w:hAnsi="宋体" w:cs="宋体"/>
          <w:b/>
          <w:color w:val="000000"/>
          <w:sz w:val="32"/>
          <w:szCs w:val="32"/>
          <w:highlight w:val="none"/>
          <w:lang w:val="en-US" w:eastAsia="zh-CN"/>
        </w:rPr>
        <w:t>服务</w:t>
      </w:r>
      <w:r>
        <w:rPr>
          <w:rFonts w:hint="eastAsia" w:ascii="宋体" w:hAnsi="宋体" w:eastAsia="宋体" w:cs="宋体"/>
          <w:b/>
          <w:color w:val="000000"/>
          <w:sz w:val="32"/>
          <w:szCs w:val="32"/>
          <w:highlight w:val="none"/>
        </w:rPr>
        <w:t>合同</w:t>
      </w:r>
    </w:p>
    <w:p>
      <w:pPr>
        <w:ind w:left="2289" w:leftChars="172" w:hanging="1928" w:hangingChars="800"/>
        <w:rPr>
          <w:rFonts w:hint="eastAsia" w:ascii="宋体" w:hAnsi="宋体" w:eastAsia="宋体" w:cs="宋体"/>
          <w:b/>
          <w:color w:val="000000"/>
          <w:sz w:val="24"/>
          <w:highlight w:val="none"/>
        </w:rPr>
      </w:pPr>
    </w:p>
    <w:p>
      <w:pPr>
        <w:pStyle w:val="41"/>
        <w:spacing w:line="360" w:lineRule="auto"/>
        <w:rPr>
          <w:rFonts w:hint="default" w:ascii="宋体" w:hAnsi="宋体" w:eastAsia="宋体" w:cs="宋体"/>
          <w:b/>
          <w:bCs/>
          <w:sz w:val="24"/>
          <w:szCs w:val="24"/>
          <w:highlight w:val="none"/>
          <w:u w:val="single"/>
          <w:lang w:val="en-US" w:eastAsia="zh-CN"/>
        </w:rPr>
      </w:pPr>
      <w:r>
        <w:rPr>
          <w:rFonts w:hint="eastAsia" w:ascii="宋体" w:hAnsi="宋体" w:eastAsia="宋体" w:cs="宋体"/>
          <w:b/>
          <w:color w:val="000000"/>
          <w:sz w:val="24"/>
          <w:szCs w:val="24"/>
          <w:highlight w:val="none"/>
          <w:lang w:eastAsia="zh-CN"/>
        </w:rPr>
        <w:t>甲方：</w:t>
      </w:r>
      <w:r>
        <w:rPr>
          <w:rFonts w:hint="eastAsia" w:ascii="宋体" w:hAnsi="宋体" w:cs="宋体"/>
          <w:b/>
          <w:color w:val="000000"/>
          <w:sz w:val="24"/>
          <w:szCs w:val="24"/>
          <w:highlight w:val="none"/>
          <w:u w:val="single"/>
          <w:lang w:val="en-US" w:eastAsia="zh-CN"/>
        </w:rPr>
        <w:t>广州市番禺区南村镇人民政府</w:t>
      </w:r>
    </w:p>
    <w:p>
      <w:pPr>
        <w:pStyle w:val="41"/>
        <w:spacing w:line="360" w:lineRule="auto"/>
        <w:rPr>
          <w:rFonts w:hint="default" w:ascii="宋体" w:hAnsi="宋体" w:cs="宋体"/>
          <w:b/>
          <w:color w:val="000000"/>
          <w:sz w:val="24"/>
          <w:szCs w:val="24"/>
          <w:highlight w:val="none"/>
          <w:u w:val="single"/>
          <w:lang w:val="en-US" w:eastAsia="zh-CN"/>
        </w:rPr>
      </w:pPr>
      <w:r>
        <w:rPr>
          <w:rFonts w:hint="eastAsia" w:ascii="宋体" w:hAnsi="宋体" w:eastAsia="宋体" w:cs="宋体"/>
          <w:b/>
          <w:color w:val="000000"/>
          <w:sz w:val="24"/>
          <w:szCs w:val="24"/>
          <w:highlight w:val="none"/>
          <w:lang w:eastAsia="zh-CN"/>
        </w:rPr>
        <w:t>乙方：</w:t>
      </w:r>
      <w:r>
        <w:rPr>
          <w:rFonts w:hint="eastAsia" w:ascii="宋体" w:hAnsi="宋体" w:cs="宋体"/>
          <w:b/>
          <w:color w:val="000000"/>
          <w:sz w:val="24"/>
          <w:szCs w:val="24"/>
          <w:highlight w:val="none"/>
          <w:u w:val="single"/>
          <w:lang w:val="en-US" w:eastAsia="zh-CN"/>
        </w:rPr>
        <w:t xml:space="preserve">                          </w:t>
      </w:r>
    </w:p>
    <w:p>
      <w:pPr>
        <w:pStyle w:val="41"/>
        <w:spacing w:line="360" w:lineRule="auto"/>
        <w:rPr>
          <w:rFonts w:hint="eastAsia" w:ascii="宋体" w:hAnsi="宋体" w:eastAsia="宋体" w:cs="宋体"/>
          <w:b/>
          <w:color w:val="000000"/>
          <w:sz w:val="24"/>
          <w:szCs w:val="24"/>
          <w:highlight w:val="none"/>
          <w:u w:val="single"/>
          <w:lang w:val="en-US" w:eastAsia="zh-CN"/>
        </w:rPr>
      </w:pPr>
      <w:r>
        <w:rPr>
          <w:rFonts w:hint="eastAsia" w:ascii="宋体" w:hAnsi="宋体" w:cs="宋体"/>
          <w:b/>
          <w:color w:val="000000"/>
          <w:sz w:val="24"/>
          <w:szCs w:val="24"/>
          <w:highlight w:val="none"/>
          <w:u w:val="none"/>
          <w:lang w:val="en-US" w:eastAsia="zh-CN"/>
        </w:rPr>
        <w:t>丙方：</w:t>
      </w:r>
      <w:r>
        <w:rPr>
          <w:rFonts w:hint="eastAsia" w:ascii="宋体" w:hAnsi="宋体" w:cs="宋体"/>
          <w:b/>
          <w:color w:val="000000"/>
          <w:sz w:val="24"/>
          <w:szCs w:val="24"/>
          <w:highlight w:val="none"/>
          <w:u w:val="single"/>
          <w:lang w:val="en-US" w:eastAsia="zh-CN"/>
        </w:rPr>
        <w:t>广州市番禺区水务工程建管中心（广州市番禺区水旱灾害防御中心）</w:t>
      </w:r>
      <w:r>
        <w:rPr>
          <w:rFonts w:hint="eastAsia" w:ascii="宋体" w:hAnsi="宋体" w:eastAsia="宋体" w:cs="宋体"/>
          <w:b/>
          <w:color w:val="000000"/>
          <w:sz w:val="24"/>
          <w:szCs w:val="24"/>
          <w:highlight w:val="none"/>
          <w:u w:val="single"/>
          <w:lang w:val="en-US" w:eastAsia="zh-CN"/>
        </w:rPr>
        <w:t xml:space="preserve"> </w:t>
      </w:r>
    </w:p>
    <w:p>
      <w:pPr>
        <w:pStyle w:val="41"/>
        <w:spacing w:after="0" w:line="48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根据《中华人民共和国民法典》及其它法律、行政法规，遵循平等、自愿、公平和诚实信用原则，</w:t>
      </w:r>
      <w:r>
        <w:rPr>
          <w:rFonts w:hint="eastAsia" w:ascii="宋体" w:hAnsi="宋体" w:cs="宋体"/>
          <w:sz w:val="24"/>
          <w:szCs w:val="24"/>
          <w:highlight w:val="none"/>
          <w:lang w:val="en-US" w:eastAsia="zh-CN"/>
        </w:rPr>
        <w:t>为</w:t>
      </w:r>
      <w:r>
        <w:rPr>
          <w:rFonts w:hint="eastAsia" w:asciiTheme="minorEastAsia" w:hAnsiTheme="minorEastAsia" w:eastAsiaTheme="minorEastAsia" w:cstheme="minorEastAsia"/>
          <w:sz w:val="24"/>
          <w:szCs w:val="24"/>
          <w:highlight w:val="none"/>
        </w:rPr>
        <w:t>该项鉴定工作能顺利完成</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甲乙丙三</w:t>
      </w:r>
      <w:r>
        <w:rPr>
          <w:rFonts w:hint="eastAsia" w:ascii="宋体" w:hAnsi="宋体" w:cs="宋体"/>
          <w:sz w:val="24"/>
          <w:szCs w:val="24"/>
          <w:highlight w:val="none"/>
          <w:lang w:val="en-US" w:eastAsia="zh-CN"/>
        </w:rPr>
        <w:t>方</w:t>
      </w:r>
      <w:r>
        <w:rPr>
          <w:rFonts w:hint="eastAsia" w:ascii="宋体" w:hAnsi="宋体" w:eastAsia="宋体" w:cs="宋体"/>
          <w:sz w:val="24"/>
          <w:szCs w:val="24"/>
          <w:highlight w:val="none"/>
          <w:lang w:eastAsia="zh-CN"/>
        </w:rPr>
        <w:t>就</w:t>
      </w:r>
      <w:r>
        <w:rPr>
          <w:rFonts w:hint="eastAsia" w:ascii="宋体" w:hAnsi="宋体" w:cs="宋体"/>
          <w:sz w:val="24"/>
          <w:szCs w:val="24"/>
          <w:highlight w:val="none"/>
          <w:u w:val="single"/>
          <w:lang w:val="en-US" w:eastAsia="zh-CN"/>
        </w:rPr>
        <w:t>市桥水道-沙湾水道流域（中部系统）村居雨污分流改造工程-樟边村房屋鉴定服务（项目名称）</w:t>
      </w:r>
      <w:r>
        <w:rPr>
          <w:rFonts w:hint="eastAsia" w:ascii="宋体" w:hAnsi="宋体" w:eastAsia="宋体" w:cs="宋体"/>
          <w:sz w:val="24"/>
          <w:szCs w:val="24"/>
          <w:highlight w:val="none"/>
          <w:lang w:eastAsia="zh-CN"/>
        </w:rPr>
        <w:t>事项协商一致，订立本合同，达成协议如下：</w:t>
      </w:r>
    </w:p>
    <w:p>
      <w:pPr>
        <w:pStyle w:val="41"/>
        <w:keepNext w:val="0"/>
        <w:keepLines w:val="0"/>
        <w:pageBreakBefore w:val="0"/>
        <w:widowControl/>
        <w:kinsoku/>
        <w:wordWrap/>
        <w:overflowPunct/>
        <w:topLinePunct w:val="0"/>
        <w:autoSpaceDE/>
        <w:autoSpaceDN/>
        <w:bidi w:val="0"/>
        <w:adjustRightInd/>
        <w:snapToGrid/>
        <w:spacing w:before="95" w:beforeLines="30" w:after="95" w:afterLines="30" w:line="480" w:lineRule="auto"/>
        <w:jc w:val="left"/>
        <w:textAlignment w:val="auto"/>
        <w:rPr>
          <w:rFonts w:hint="eastAsia" w:ascii="宋体" w:hAnsi="宋体" w:eastAsia="宋体" w:cs="宋体"/>
          <w:b/>
          <w:sz w:val="28"/>
          <w:szCs w:val="28"/>
          <w:highlight w:val="none"/>
          <w:lang w:eastAsia="zh-CN"/>
        </w:rPr>
      </w:pPr>
      <w:r>
        <w:rPr>
          <w:rFonts w:hint="eastAsia" w:ascii="宋体" w:hAnsi="宋体" w:cs="宋体"/>
          <w:b/>
          <w:sz w:val="28"/>
          <w:szCs w:val="28"/>
          <w:highlight w:val="none"/>
          <w:lang w:val="en-US" w:eastAsia="zh-CN"/>
        </w:rPr>
        <w:t>一、</w:t>
      </w:r>
      <w:r>
        <w:rPr>
          <w:rFonts w:hint="eastAsia" w:ascii="宋体" w:hAnsi="宋体" w:eastAsia="宋体" w:cs="宋体"/>
          <w:b/>
          <w:sz w:val="28"/>
          <w:szCs w:val="28"/>
          <w:highlight w:val="none"/>
          <w:lang w:eastAsia="zh-CN"/>
        </w:rPr>
        <w:t>鉴定</w:t>
      </w:r>
      <w:r>
        <w:rPr>
          <w:rFonts w:hint="eastAsia" w:ascii="宋体" w:hAnsi="宋体" w:cs="宋体"/>
          <w:b/>
          <w:sz w:val="28"/>
          <w:szCs w:val="28"/>
          <w:highlight w:val="none"/>
          <w:lang w:val="en-US" w:eastAsia="zh-CN"/>
        </w:rPr>
        <w:t>目的</w:t>
      </w:r>
      <w:r>
        <w:rPr>
          <w:rFonts w:hint="eastAsia" w:ascii="宋体" w:hAnsi="宋体" w:cs="宋体"/>
          <w:b/>
          <w:sz w:val="28"/>
          <w:szCs w:val="28"/>
          <w:highlight w:val="none"/>
          <w:lang w:eastAsia="zh-CN"/>
        </w:rPr>
        <w:t>、</w:t>
      </w:r>
      <w:r>
        <w:rPr>
          <w:rFonts w:hint="eastAsia" w:ascii="宋体" w:hAnsi="宋体" w:cs="宋体"/>
          <w:b/>
          <w:sz w:val="28"/>
          <w:szCs w:val="28"/>
          <w:highlight w:val="none"/>
          <w:lang w:val="en-US" w:eastAsia="zh-CN"/>
        </w:rPr>
        <w:t>服务内容及</w:t>
      </w:r>
      <w:r>
        <w:rPr>
          <w:rFonts w:hint="eastAsia" w:ascii="宋体" w:hAnsi="宋体" w:eastAsia="宋体" w:cs="宋体"/>
          <w:b/>
          <w:sz w:val="28"/>
          <w:szCs w:val="28"/>
          <w:highlight w:val="none"/>
          <w:lang w:eastAsia="zh-CN"/>
        </w:rPr>
        <w:t>房屋概况</w:t>
      </w:r>
    </w:p>
    <w:p>
      <w:pPr>
        <w:pStyle w:val="41"/>
        <w:spacing w:after="0" w:line="480" w:lineRule="auto"/>
        <w:ind w:firstLine="482" w:firstLineChars="200"/>
        <w:jc w:val="left"/>
        <w:rPr>
          <w:rFonts w:hint="eastAsia" w:ascii="宋体" w:hAnsi="宋体" w:cs="宋体"/>
          <w:sz w:val="24"/>
          <w:szCs w:val="24"/>
          <w:highlight w:val="none"/>
          <w:lang w:val="en-US" w:eastAsia="zh-CN"/>
        </w:rPr>
      </w:pPr>
      <w:r>
        <w:rPr>
          <w:rFonts w:hint="eastAsia" w:ascii="宋体" w:hAnsi="宋体" w:eastAsia="宋体" w:cs="宋体"/>
          <w:b/>
          <w:bCs/>
          <w:sz w:val="24"/>
          <w:szCs w:val="24"/>
          <w:highlight w:val="none"/>
          <w:lang w:eastAsia="zh-CN"/>
        </w:rPr>
        <w:t>1、鉴定</w:t>
      </w:r>
      <w:r>
        <w:rPr>
          <w:rFonts w:hint="eastAsia" w:ascii="宋体" w:hAnsi="宋体" w:cs="宋体"/>
          <w:b/>
          <w:bCs/>
          <w:sz w:val="24"/>
          <w:szCs w:val="24"/>
          <w:highlight w:val="none"/>
          <w:lang w:val="en-US" w:eastAsia="zh-CN"/>
        </w:rPr>
        <w:t>目的：</w:t>
      </w:r>
      <w:r>
        <w:rPr>
          <w:rFonts w:hint="eastAsia" w:ascii="宋体" w:hAnsi="宋体" w:cs="宋体"/>
          <w:sz w:val="24"/>
          <w:szCs w:val="24"/>
          <w:highlight w:val="none"/>
          <w:lang w:val="en-US" w:eastAsia="zh-CN"/>
        </w:rPr>
        <w:t>根据</w:t>
      </w:r>
      <w:r>
        <w:rPr>
          <w:rFonts w:hint="eastAsia" w:ascii="宋体" w:hAnsi="宋体" w:cs="宋体"/>
          <w:sz w:val="24"/>
          <w:szCs w:val="24"/>
          <w:highlight w:val="none"/>
          <w:u w:val="single"/>
          <w:lang w:val="en-US" w:eastAsia="zh-CN"/>
        </w:rPr>
        <w:t>市桥水道-沙湾水道流域（中部系统）村居雨污分流改造工程-樟边村房屋鉴定服务（项目名称）</w:t>
      </w:r>
      <w:r>
        <w:rPr>
          <w:rFonts w:hint="eastAsia" w:ascii="宋体" w:hAnsi="宋体" w:cs="宋体"/>
          <w:sz w:val="24"/>
          <w:szCs w:val="24"/>
          <w:highlight w:val="none"/>
          <w:lang w:val="en-US" w:eastAsia="zh-CN"/>
        </w:rPr>
        <w:t xml:space="preserve"> 的建设要求</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需对房屋的</w:t>
      </w:r>
      <w:r>
        <w:rPr>
          <w:rFonts w:hint="eastAsia" w:ascii="宋体" w:hAnsi="宋体" w:cs="宋体"/>
          <w:sz w:val="24"/>
          <w:szCs w:val="24"/>
          <w:highlight w:val="none"/>
          <w:lang w:val="en-US" w:eastAsia="zh-CN"/>
        </w:rPr>
        <w:t>完损性</w:t>
      </w:r>
      <w:r>
        <w:rPr>
          <w:rFonts w:hint="eastAsia" w:ascii="宋体" w:hAnsi="宋体" w:cs="宋体"/>
          <w:sz w:val="24"/>
          <w:szCs w:val="24"/>
          <w:highlight w:val="none"/>
          <w:lang w:val="en-US" w:eastAsia="zh-CN"/>
        </w:rPr>
        <w:t>和现状记录保存，甲方、丙方现委托乙方按国家及地方相关的鉴定标准对该工程建筑物进行鉴定。</w:t>
      </w:r>
    </w:p>
    <w:p>
      <w:pPr>
        <w:pStyle w:val="41"/>
        <w:spacing w:after="0" w:line="480" w:lineRule="auto"/>
        <w:ind w:firstLine="482" w:firstLineChars="200"/>
        <w:jc w:val="left"/>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2、鉴定服务内容：</w:t>
      </w:r>
      <w:r>
        <w:rPr>
          <w:rFonts w:hint="eastAsia" w:ascii="宋体" w:hAnsi="宋体" w:cs="宋体"/>
          <w:b w:val="0"/>
          <w:bCs w:val="0"/>
          <w:sz w:val="24"/>
          <w:szCs w:val="24"/>
          <w:highlight w:val="none"/>
          <w:lang w:val="en-US" w:eastAsia="zh-CN"/>
        </w:rPr>
        <w:t>房屋鉴定、（详见附件一房屋鉴定范围图）</w:t>
      </w:r>
    </w:p>
    <w:p>
      <w:pPr>
        <w:pStyle w:val="41"/>
        <w:spacing w:after="0" w:line="480" w:lineRule="auto"/>
        <w:ind w:firstLine="482" w:firstLineChars="200"/>
        <w:jc w:val="left"/>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lang w:eastAsia="zh-CN"/>
        </w:rPr>
        <w:t>、所鉴定房屋的概况</w:t>
      </w:r>
      <w:r>
        <w:rPr>
          <w:rFonts w:hint="eastAsia" w:ascii="宋体" w:hAnsi="宋体" w:cs="宋体"/>
          <w:b/>
          <w:bCs/>
          <w:sz w:val="24"/>
          <w:szCs w:val="24"/>
          <w:highlight w:val="none"/>
          <w:lang w:eastAsia="zh-CN"/>
        </w:rPr>
        <w:t>：</w:t>
      </w:r>
    </w:p>
    <w:p>
      <w:pPr>
        <w:pStyle w:val="41"/>
        <w:spacing w:after="0" w:line="480" w:lineRule="auto"/>
        <w:ind w:firstLine="480" w:firstLineChars="200"/>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eastAsia="zh-CN"/>
        </w:rPr>
        <w:t>（1）地点：</w:t>
      </w:r>
      <w:r>
        <w:rPr>
          <w:rFonts w:hint="eastAsia" w:ascii="宋体" w:hAnsi="宋体" w:cs="宋体"/>
          <w:sz w:val="24"/>
          <w:szCs w:val="24"/>
          <w:highlight w:val="none"/>
          <w:u w:val="single"/>
          <w:lang w:val="en-US" w:eastAsia="zh-CN"/>
        </w:rPr>
        <w:t>广州市番禺区南村镇樟边村；</w:t>
      </w:r>
    </w:p>
    <w:p>
      <w:pPr>
        <w:pStyle w:val="41"/>
        <w:spacing w:after="0" w:line="480" w:lineRule="auto"/>
        <w:ind w:firstLine="480" w:firstLineChars="200"/>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eastAsia="zh-CN"/>
        </w:rPr>
        <w:t>（2）结构：</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以现场实际情况为准</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w:t>
      </w:r>
    </w:p>
    <w:p>
      <w:pPr>
        <w:pStyle w:val="41"/>
        <w:spacing w:after="0" w:line="480" w:lineRule="auto"/>
        <w:ind w:firstLine="480" w:firstLineChars="200"/>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eastAsia="zh-CN"/>
        </w:rPr>
        <w:t>（3）层数：</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以现场实际情况为准</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w:t>
      </w:r>
    </w:p>
    <w:p>
      <w:pPr>
        <w:pStyle w:val="41"/>
        <w:spacing w:after="0" w:line="480" w:lineRule="auto"/>
        <w:ind w:firstLine="480" w:firstLineChars="200"/>
        <w:jc w:val="left"/>
        <w:rPr>
          <w:rFonts w:hint="eastAsia" w:ascii="宋体" w:hAnsi="宋体" w:eastAsia="宋体" w:cs="宋体"/>
          <w:sz w:val="24"/>
          <w:szCs w:val="24"/>
          <w:highlight w:val="none"/>
          <w:u w:val="single"/>
          <w:lang w:val="en-US" w:eastAsia="zh-CN"/>
        </w:rPr>
      </w:pPr>
      <w:r>
        <w:rPr>
          <w:rFonts w:hint="eastAsia" w:ascii="宋体" w:hAnsi="宋体" w:eastAsia="宋体" w:cs="宋体"/>
          <w:b w:val="0"/>
          <w:bCs w:val="0"/>
          <w:sz w:val="24"/>
          <w:szCs w:val="24"/>
          <w:highlight w:val="none"/>
          <w:lang w:eastAsia="zh-CN"/>
        </w:rPr>
        <w:t>（4）</w:t>
      </w:r>
      <w:r>
        <w:rPr>
          <w:rFonts w:hint="eastAsia" w:ascii="宋体" w:hAnsi="宋体" w:cs="宋体"/>
          <w:b w:val="0"/>
          <w:bCs w:val="0"/>
          <w:sz w:val="24"/>
          <w:szCs w:val="24"/>
          <w:highlight w:val="none"/>
          <w:lang w:val="en-US" w:eastAsia="zh-CN"/>
        </w:rPr>
        <w:t>鉴定</w:t>
      </w:r>
      <w:r>
        <w:rPr>
          <w:rFonts w:hint="eastAsia" w:ascii="宋体" w:hAnsi="宋体" w:eastAsia="宋体" w:cs="宋体"/>
          <w:b w:val="0"/>
          <w:bCs w:val="0"/>
          <w:sz w:val="24"/>
          <w:szCs w:val="24"/>
          <w:highlight w:val="none"/>
          <w:lang w:eastAsia="zh-CN"/>
        </w:rPr>
        <w:t>面积：</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auto"/>
          <w:sz w:val="24"/>
          <w:highlight w:val="none"/>
          <w:u w:val="single"/>
        </w:rPr>
        <w:t>暂定面积约为503038.5㎡</w:t>
      </w:r>
      <w:r>
        <w:rPr>
          <w:rFonts w:hint="eastAsia" w:ascii="宋体" w:hAnsi="宋体" w:cs="宋体"/>
          <w:sz w:val="24"/>
          <w:szCs w:val="24"/>
          <w:highlight w:val="none"/>
          <w:u w:val="single"/>
          <w:lang w:val="en-US" w:eastAsia="zh-CN"/>
        </w:rPr>
        <w:t>。</w:t>
      </w:r>
    </w:p>
    <w:p>
      <w:pPr>
        <w:pStyle w:val="41"/>
        <w:keepNext w:val="0"/>
        <w:keepLines w:val="0"/>
        <w:pageBreakBefore w:val="0"/>
        <w:widowControl/>
        <w:kinsoku/>
        <w:wordWrap/>
        <w:overflowPunct/>
        <w:topLinePunct w:val="0"/>
        <w:autoSpaceDE/>
        <w:autoSpaceDN/>
        <w:bidi w:val="0"/>
        <w:adjustRightInd/>
        <w:snapToGrid/>
        <w:spacing w:before="95" w:beforeLines="30" w:after="95" w:afterLines="30" w:line="480" w:lineRule="auto"/>
        <w:jc w:val="left"/>
        <w:textAlignment w:val="auto"/>
        <w:rPr>
          <w:rFonts w:hint="eastAsia" w:ascii="宋体" w:hAnsi="宋体" w:cs="宋体"/>
          <w:b/>
          <w:sz w:val="28"/>
          <w:szCs w:val="28"/>
          <w:highlight w:val="none"/>
          <w:lang w:val="en-US" w:eastAsia="zh-CN"/>
        </w:rPr>
      </w:pPr>
    </w:p>
    <w:p>
      <w:pPr>
        <w:pStyle w:val="41"/>
        <w:keepNext w:val="0"/>
        <w:keepLines w:val="0"/>
        <w:pageBreakBefore w:val="0"/>
        <w:widowControl/>
        <w:kinsoku/>
        <w:wordWrap/>
        <w:overflowPunct/>
        <w:topLinePunct w:val="0"/>
        <w:autoSpaceDE/>
        <w:autoSpaceDN/>
        <w:bidi w:val="0"/>
        <w:adjustRightInd/>
        <w:snapToGrid/>
        <w:spacing w:before="95" w:beforeLines="30" w:after="95" w:afterLines="30" w:line="480" w:lineRule="auto"/>
        <w:jc w:val="left"/>
        <w:textAlignment w:val="auto"/>
        <w:rPr>
          <w:rFonts w:hint="eastAsia" w:ascii="宋体" w:hAnsi="宋体" w:cs="宋体"/>
          <w:b/>
          <w:sz w:val="28"/>
          <w:szCs w:val="28"/>
          <w:highlight w:val="none"/>
          <w:lang w:val="en-US" w:eastAsia="zh-CN"/>
        </w:rPr>
      </w:pPr>
    </w:p>
    <w:p>
      <w:pPr>
        <w:pStyle w:val="41"/>
        <w:keepNext w:val="0"/>
        <w:keepLines w:val="0"/>
        <w:pageBreakBefore w:val="0"/>
        <w:widowControl/>
        <w:kinsoku/>
        <w:wordWrap/>
        <w:overflowPunct/>
        <w:topLinePunct w:val="0"/>
        <w:autoSpaceDE/>
        <w:autoSpaceDN/>
        <w:bidi w:val="0"/>
        <w:adjustRightInd/>
        <w:snapToGrid/>
        <w:spacing w:before="95" w:beforeLines="30" w:after="95" w:afterLines="30" w:line="480" w:lineRule="auto"/>
        <w:jc w:val="left"/>
        <w:textAlignment w:val="auto"/>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二、鉴定要求（服务范围及工作内容）包括但不限于：</w:t>
      </w:r>
    </w:p>
    <w:p>
      <w:pPr>
        <w:adjustRightInd w:val="0"/>
        <w:snapToGrid w:val="0"/>
        <w:spacing w:line="480" w:lineRule="auto"/>
        <w:ind w:firstLine="241" w:firstLineChars="1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w:t>
      </w:r>
      <w:r>
        <w:rPr>
          <w:rFonts w:hint="eastAsia" w:asciiTheme="minorEastAsia" w:hAnsiTheme="minorEastAsia" w:eastAsiaTheme="minorEastAsia" w:cstheme="minorEastAsia"/>
          <w:b/>
          <w:bCs/>
          <w:sz w:val="24"/>
          <w:szCs w:val="24"/>
          <w:highlight w:val="none"/>
        </w:rPr>
        <w:t>房屋地基基础的基本情况</w:t>
      </w:r>
    </w:p>
    <w:p>
      <w:pPr>
        <w:adjustRightInd w:val="0"/>
        <w:snapToGrid w:val="0"/>
        <w:spacing w:line="480" w:lineRule="auto"/>
        <w:ind w:firstLine="240" w:firstLineChars="1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调查建筑物的历史使用情况。</w:t>
      </w:r>
    </w:p>
    <w:p>
      <w:pPr>
        <w:adjustRightInd w:val="0"/>
        <w:snapToGrid w:val="0"/>
        <w:spacing w:line="480" w:lineRule="auto"/>
        <w:ind w:firstLine="240" w:firstLineChars="1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检查基础是否有不均匀沉降的迹象。</w:t>
      </w:r>
    </w:p>
    <w:p>
      <w:pPr>
        <w:adjustRightInd w:val="0"/>
        <w:snapToGrid w:val="0"/>
        <w:spacing w:line="480" w:lineRule="auto"/>
        <w:ind w:firstLine="240" w:firstLineChars="1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检查室内、外地台是否有沉降裂缝，室外墙脚是否与地台有分离裂缝，裂缝宽度、长度。</w:t>
      </w:r>
    </w:p>
    <w:p>
      <w:pPr>
        <w:adjustRightInd w:val="0"/>
        <w:snapToGrid w:val="0"/>
        <w:spacing w:line="480" w:lineRule="auto"/>
        <w:ind w:firstLine="241" w:firstLineChars="1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2、</w:t>
      </w:r>
      <w:r>
        <w:rPr>
          <w:rFonts w:hint="eastAsia" w:asciiTheme="minorEastAsia" w:hAnsiTheme="minorEastAsia" w:eastAsiaTheme="minorEastAsia" w:cstheme="minorEastAsia"/>
          <w:b/>
          <w:bCs/>
          <w:sz w:val="24"/>
          <w:szCs w:val="24"/>
          <w:highlight w:val="none"/>
        </w:rPr>
        <w:t>房屋上部建筑结构的基本情况</w:t>
      </w:r>
    </w:p>
    <w:p>
      <w:pPr>
        <w:adjustRightInd w:val="0"/>
        <w:snapToGrid w:val="0"/>
        <w:spacing w:line="480" w:lineRule="auto"/>
        <w:ind w:firstLine="240" w:firstLineChars="1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检查钢筋混凝土构件是否有开裂和变形等损坏现象。</w:t>
      </w:r>
    </w:p>
    <w:p>
      <w:pPr>
        <w:adjustRightInd w:val="0"/>
        <w:snapToGrid w:val="0"/>
        <w:spacing w:line="480" w:lineRule="auto"/>
        <w:ind w:firstLine="480" w:firstLineChars="200"/>
        <w:jc w:val="left"/>
        <w:rPr>
          <w:rFonts w:hint="eastAsia" w:ascii="宋体" w:hAnsi="宋体" w:eastAsia="宋体" w:cs="宋体"/>
          <w:color w:val="000000"/>
          <w:sz w:val="24"/>
          <w:szCs w:val="24"/>
          <w:highlight w:val="none"/>
        </w:rPr>
      </w:pPr>
      <w:r>
        <w:rPr>
          <w:rFonts w:hint="default" w:asciiTheme="minorEastAsia" w:hAnsiTheme="minorEastAsia" w:eastAsiaTheme="minorEastAsia" w:cstheme="minorEastAsia"/>
          <w:sz w:val="24"/>
          <w:szCs w:val="24"/>
          <w:highlight w:val="none"/>
        </w:rPr>
        <w:t>①</w:t>
      </w:r>
      <w:r>
        <w:rPr>
          <w:rFonts w:hint="eastAsia" w:asciiTheme="minorEastAsia" w:hAnsiTheme="minorEastAsia" w:eastAsiaTheme="minorEastAsia" w:cstheme="minorEastAsia"/>
          <w:sz w:val="24"/>
          <w:szCs w:val="24"/>
          <w:highlight w:val="none"/>
        </w:rPr>
        <w:t>混凝土构件外观完损状态记录：保护层脱落、裂缝、露筋、移位、蜂窝、麻</w:t>
      </w:r>
      <w:r>
        <w:rPr>
          <w:rFonts w:hint="eastAsia" w:ascii="宋体" w:hAnsi="宋体" w:eastAsia="宋体" w:cs="宋体"/>
          <w:color w:val="000000"/>
          <w:sz w:val="24"/>
          <w:szCs w:val="24"/>
          <w:highlight w:val="none"/>
        </w:rPr>
        <w:t>面、空洞、掉角、水渍、变色等。</w:t>
      </w:r>
    </w:p>
    <w:p>
      <w:pPr>
        <w:adjustRightInd w:val="0"/>
        <w:snapToGrid w:val="0"/>
        <w:spacing w:line="480" w:lineRule="auto"/>
        <w:ind w:firstLine="480" w:firstLineChars="200"/>
        <w:jc w:val="left"/>
        <w:rPr>
          <w:rFonts w:asciiTheme="minorEastAsia" w:hAnsiTheme="minorEastAsia" w:eastAsiaTheme="minorEastAsia" w:cstheme="minorEastAsia"/>
          <w:sz w:val="24"/>
          <w:szCs w:val="24"/>
          <w:highlight w:val="none"/>
        </w:rPr>
      </w:pPr>
      <w:r>
        <w:rPr>
          <w:rFonts w:hint="default" w:ascii="宋体" w:hAnsi="宋体" w:eastAsia="宋体" w:cs="宋体"/>
          <w:color w:val="000000"/>
          <w:sz w:val="24"/>
          <w:szCs w:val="24"/>
          <w:highlight w:val="none"/>
        </w:rPr>
        <w:t>②</w:t>
      </w:r>
      <w:r>
        <w:rPr>
          <w:rFonts w:hint="eastAsia" w:ascii="宋体" w:hAnsi="宋体" w:eastAsia="宋体" w:cs="宋体"/>
          <w:color w:val="000000"/>
          <w:sz w:val="24"/>
          <w:szCs w:val="24"/>
          <w:highlight w:val="none"/>
        </w:rPr>
        <w:t>采用高精度的裂缝观测仪，配以钢尺检测，主要检测房屋主体裂缝的深度、宽度及长度，评定裂缝等级，是否对房屋的使用功能产生影响，影响的范围，后期是否采取措施进行加固或填补处理。</w:t>
      </w:r>
    </w:p>
    <w:p>
      <w:pPr>
        <w:adjustRightInd w:val="0"/>
        <w:snapToGrid w:val="0"/>
        <w:spacing w:line="480" w:lineRule="auto"/>
        <w:ind w:firstLine="241" w:firstLineChars="100"/>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3、检查砖墙砌体的损坏情况</w:t>
      </w:r>
    </w:p>
    <w:p>
      <w:pPr>
        <w:adjustRightInd w:val="0"/>
        <w:snapToGrid w:val="0"/>
        <w:spacing w:line="480" w:lineRule="auto"/>
        <w:ind w:firstLine="240" w:firstLineChars="1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（1）墙体外观完损状态检查：破损、裂缝、倾斜、弓凸、风化、腐蚀、高低不平、灰缝酥松等。</w:t>
      </w:r>
    </w:p>
    <w:p>
      <w:pPr>
        <w:adjustRightInd w:val="0"/>
        <w:snapToGrid w:val="0"/>
        <w:spacing w:line="480" w:lineRule="auto"/>
        <w:ind w:firstLine="240" w:firstLineChars="1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（2）裂缝位置、走向、裂缝形式、宽度、长度等记录。</w:t>
      </w:r>
    </w:p>
    <w:p>
      <w:pPr>
        <w:adjustRightInd w:val="0"/>
        <w:snapToGrid w:val="0"/>
        <w:spacing w:line="480" w:lineRule="auto"/>
        <w:ind w:firstLine="241" w:firstLineChars="1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4、</w:t>
      </w:r>
      <w:r>
        <w:rPr>
          <w:rFonts w:hint="eastAsia" w:asciiTheme="minorEastAsia" w:hAnsiTheme="minorEastAsia" w:eastAsiaTheme="minorEastAsia" w:cstheme="minorEastAsia"/>
          <w:b/>
          <w:bCs/>
          <w:sz w:val="24"/>
          <w:szCs w:val="24"/>
          <w:highlight w:val="none"/>
        </w:rPr>
        <w:t>检查房屋的饰面及隔热层损坏情况</w:t>
      </w:r>
    </w:p>
    <w:p>
      <w:pPr>
        <w:adjustRightInd w:val="0"/>
        <w:snapToGrid w:val="0"/>
        <w:spacing w:line="480" w:lineRule="auto"/>
        <w:ind w:firstLine="240" w:firstLineChars="1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（1）检查楼地面的损坏：起砂、剥落、裂缝、沉陷、空鼓。</w:t>
      </w:r>
    </w:p>
    <w:p>
      <w:pPr>
        <w:adjustRightInd w:val="0"/>
        <w:snapToGrid w:val="0"/>
        <w:spacing w:line="480" w:lineRule="auto"/>
        <w:ind w:firstLine="240" w:firstLineChars="1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（2）检查装修部分的损坏情况：内外墙抹灰、空鼓、剥落、风化、裂缝、龟裂、墙面渗水。</w:t>
      </w:r>
    </w:p>
    <w:p>
      <w:pPr>
        <w:adjustRightInd w:val="0"/>
        <w:snapToGrid w:val="0"/>
        <w:spacing w:line="48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）检查房屋门窗的损坏情况：窗框与墙体固定、木质腐朽、开启、钢门窗锈蚀、变形、玻璃、五金、油漆等。</w:t>
      </w:r>
    </w:p>
    <w:p>
      <w:pPr>
        <w:adjustRightInd w:val="0"/>
        <w:snapToGrid w:val="0"/>
        <w:spacing w:line="48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）检查房屋水电设备的使用功能：给排水管道堵塞、锈蚀、漏水；电照设备的新旧、完损、电线老化、绝缘。</w:t>
      </w:r>
    </w:p>
    <w:p>
      <w:pPr>
        <w:adjustRightInd w:val="0"/>
        <w:snapToGrid w:val="0"/>
        <w:spacing w:line="480" w:lineRule="auto"/>
        <w:ind w:firstLine="480" w:firstLineChars="200"/>
        <w:jc w:val="left"/>
        <w:rPr>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）检查房屋其他各部分（如：屋顶女儿墙、栏杆、雨蓬、挑檐、过梁、文物的工艺构件等）的使用状况和建筑物损坏状况。</w:t>
      </w:r>
    </w:p>
    <w:p>
      <w:pPr>
        <w:adjustRightInd w:val="0"/>
        <w:snapToGrid w:val="0"/>
        <w:spacing w:line="480" w:lineRule="auto"/>
        <w:ind w:firstLine="241" w:firstLineChars="1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5、</w:t>
      </w:r>
      <w:r>
        <w:rPr>
          <w:rFonts w:hint="eastAsia" w:asciiTheme="minorEastAsia" w:hAnsiTheme="minorEastAsia" w:eastAsiaTheme="minorEastAsia" w:cstheme="minorEastAsia"/>
          <w:b/>
          <w:bCs/>
          <w:sz w:val="24"/>
          <w:szCs w:val="24"/>
          <w:highlight w:val="none"/>
        </w:rPr>
        <w:t>房屋垂直度</w:t>
      </w:r>
    </w:p>
    <w:p>
      <w:pPr>
        <w:pStyle w:val="36"/>
        <w:keepNext w:val="0"/>
        <w:keepLines w:val="0"/>
        <w:pageBreakBefore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根据国家行业标准《建筑变形测量规范》(JGJ 8-2016)中规定，用电子经纬仪测量建筑物的角点棱线倾斜，检查建筑物倾斜情况</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评定房屋地基基础是否有不均匀沉降</w:t>
      </w:r>
      <w:r>
        <w:rPr>
          <w:rFonts w:hint="eastAsia" w:ascii="宋体" w:hAnsi="宋体" w:eastAsia="宋体" w:cs="宋体"/>
          <w:color w:val="000000"/>
          <w:sz w:val="24"/>
          <w:szCs w:val="24"/>
          <w:highlight w:val="none"/>
          <w:lang w:eastAsia="zh-CN"/>
        </w:rPr>
        <w:t>。</w:t>
      </w:r>
    </w:p>
    <w:p>
      <w:pPr>
        <w:pStyle w:val="41"/>
        <w:keepNext w:val="0"/>
        <w:keepLines w:val="0"/>
        <w:pageBreakBefore w:val="0"/>
        <w:widowControl/>
        <w:kinsoku/>
        <w:wordWrap/>
        <w:overflowPunct/>
        <w:topLinePunct w:val="0"/>
        <w:autoSpaceDE/>
        <w:autoSpaceDN/>
        <w:bidi w:val="0"/>
        <w:adjustRightInd/>
        <w:snapToGrid/>
        <w:spacing w:before="95" w:beforeLines="30" w:after="95" w:afterLines="30" w:line="480" w:lineRule="auto"/>
        <w:jc w:val="left"/>
        <w:textAlignment w:val="auto"/>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三、鉴定主要依据</w:t>
      </w:r>
    </w:p>
    <w:p>
      <w:pPr>
        <w:spacing w:line="48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、《建筑地基基础设计规范》（GB50007-2011）</w:t>
      </w:r>
    </w:p>
    <w:p>
      <w:pPr>
        <w:spacing w:line="48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、《混凝土结构设计规范》（GB50010-2010）</w:t>
      </w:r>
    </w:p>
    <w:p>
      <w:pPr>
        <w:spacing w:line="48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、《房屋完损等级评定标准》（城住字[84]第678号）</w:t>
      </w:r>
    </w:p>
    <w:p>
      <w:pPr>
        <w:pStyle w:val="36"/>
        <w:keepNext w:val="0"/>
        <w:keepLines w:val="0"/>
        <w:pageBreakBefore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eastAsia="zh-CN"/>
        </w:rPr>
        <w:t>、甲方</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丙方</w:t>
      </w:r>
      <w:r>
        <w:rPr>
          <w:rFonts w:hint="eastAsia" w:ascii="宋体" w:hAnsi="宋体" w:eastAsia="宋体" w:cs="宋体"/>
          <w:sz w:val="24"/>
          <w:szCs w:val="24"/>
          <w:highlight w:val="none"/>
          <w:lang w:eastAsia="zh-CN"/>
        </w:rPr>
        <w:t>提供的建筑结构设计图等有关建设图纸资料，现场实地勘察的</w:t>
      </w:r>
      <w:r>
        <w:rPr>
          <w:rFonts w:hint="eastAsia" w:ascii="宋体" w:hAnsi="宋体" w:eastAsia="宋体" w:cs="宋体"/>
          <w:sz w:val="24"/>
          <w:szCs w:val="24"/>
          <w:highlight w:val="none"/>
          <w:lang w:val="en-US" w:eastAsia="zh-CN"/>
        </w:rPr>
        <w:t>有关数据。</w:t>
      </w:r>
    </w:p>
    <w:p>
      <w:pPr>
        <w:pStyle w:val="36"/>
        <w:keepNext w:val="0"/>
        <w:keepLines w:val="0"/>
        <w:pageBreakBefore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注：国家或政府对房屋鉴定有最新鉴定依据和标准的，乙方应当按照最新规定和最高标准执行。</w:t>
      </w:r>
    </w:p>
    <w:p>
      <w:pPr>
        <w:pStyle w:val="41"/>
        <w:keepNext w:val="0"/>
        <w:keepLines w:val="0"/>
        <w:pageBreakBefore w:val="0"/>
        <w:widowControl/>
        <w:kinsoku/>
        <w:wordWrap/>
        <w:overflowPunct/>
        <w:topLinePunct w:val="0"/>
        <w:autoSpaceDE/>
        <w:autoSpaceDN/>
        <w:bidi w:val="0"/>
        <w:adjustRightInd/>
        <w:snapToGrid/>
        <w:spacing w:before="95" w:beforeLines="30" w:after="95" w:afterLines="30" w:line="480" w:lineRule="auto"/>
        <w:jc w:val="left"/>
        <w:textAlignment w:val="auto"/>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四、承包方式、鉴定费用及付款方式</w:t>
      </w:r>
    </w:p>
    <w:p>
      <w:pPr>
        <w:spacing w:line="480" w:lineRule="auto"/>
        <w:ind w:firstLine="482" w:firstLineChars="200"/>
        <w:jc w:val="left"/>
        <w:rPr>
          <w:rFonts w:hint="eastAsia" w:ascii="宋体" w:hAnsi="宋体" w:cs="宋体"/>
          <w:sz w:val="24"/>
          <w:szCs w:val="24"/>
          <w:highlight w:val="none"/>
          <w:lang w:val="en-US" w:eastAsia="zh-CN"/>
        </w:rPr>
      </w:pPr>
      <w:r>
        <w:rPr>
          <w:rFonts w:hint="eastAsia" w:ascii="宋体" w:hAnsi="宋体" w:eastAsia="宋体" w:cs="宋体"/>
          <w:b/>
          <w:bCs w:val="0"/>
          <w:sz w:val="24"/>
          <w:szCs w:val="24"/>
          <w:highlight w:val="none"/>
        </w:rPr>
        <w:t>1、</w:t>
      </w:r>
      <w:r>
        <w:rPr>
          <w:rFonts w:hint="eastAsia" w:ascii="宋体" w:hAnsi="宋体" w:cs="宋体"/>
          <w:b/>
          <w:bCs w:val="0"/>
          <w:sz w:val="24"/>
          <w:szCs w:val="24"/>
          <w:highlight w:val="none"/>
          <w:lang w:val="en-US" w:eastAsia="zh-CN"/>
        </w:rPr>
        <w:t>承包方式：</w:t>
      </w:r>
      <w:r>
        <w:rPr>
          <w:rFonts w:hint="eastAsia" w:ascii="宋体" w:hAnsi="宋体" w:cs="宋体"/>
          <w:sz w:val="24"/>
          <w:szCs w:val="24"/>
          <w:highlight w:val="none"/>
          <w:lang w:val="en-US" w:eastAsia="zh-CN"/>
        </w:rPr>
        <w:t>按照合同约定的鉴定内容综合单价包干，工程完工按实际发生鉴定项目和鉴定工作量结算：结算价＝实际完成的鉴定工程量</w:t>
      </w:r>
      <w:r>
        <w:rPr>
          <w:rFonts w:hint="default" w:ascii="宋体" w:hAnsi="宋体" w:cs="宋体"/>
          <w:color w:val="auto"/>
          <w:sz w:val="24"/>
          <w:szCs w:val="24"/>
          <w:highlight w:val="none"/>
          <w:lang w:val="en-US" w:eastAsia="zh-CN"/>
        </w:rPr>
        <w:t>（经甲方</w:t>
      </w:r>
      <w:r>
        <w:rPr>
          <w:rFonts w:hint="eastAsia" w:ascii="宋体" w:hAnsi="宋体" w:cs="宋体"/>
          <w:color w:val="auto"/>
          <w:sz w:val="24"/>
          <w:szCs w:val="24"/>
          <w:highlight w:val="none"/>
          <w:lang w:val="en-US" w:eastAsia="zh-CN"/>
        </w:rPr>
        <w:t>及丙方</w:t>
      </w:r>
      <w:r>
        <w:rPr>
          <w:rFonts w:hint="default" w:ascii="宋体" w:hAnsi="宋体" w:cs="宋体"/>
          <w:color w:val="auto"/>
          <w:sz w:val="24"/>
          <w:szCs w:val="24"/>
          <w:highlight w:val="none"/>
          <w:lang w:val="en-US" w:eastAsia="zh-CN"/>
        </w:rPr>
        <w:t>书面确认）</w:t>
      </w:r>
      <w:r>
        <w:rPr>
          <w:rFonts w:hint="eastAsia" w:ascii="宋体" w:hAnsi="宋体" w:cs="宋体"/>
          <w:sz w:val="24"/>
          <w:szCs w:val="24"/>
          <w:highlight w:val="none"/>
          <w:lang w:val="en-US" w:eastAsia="zh-CN"/>
        </w:rPr>
        <w:t>×对应的综合单价（详见工程量清单），鉴定工作量按实际发生为准。</w:t>
      </w:r>
    </w:p>
    <w:p>
      <w:pPr>
        <w:spacing w:line="480" w:lineRule="auto"/>
        <w:ind w:right="0" w:rightChars="0" w:firstLine="482" w:firstLineChars="200"/>
        <w:jc w:val="left"/>
        <w:rPr>
          <w:rFonts w:hint="default" w:ascii="宋体" w:hAnsi="宋体" w:eastAsia="宋体" w:cs="宋体"/>
          <w:sz w:val="24"/>
          <w:szCs w:val="24"/>
          <w:highlight w:val="none"/>
          <w:lang w:val="en-US" w:eastAsia="zh-CN"/>
        </w:rPr>
      </w:pPr>
      <w:r>
        <w:rPr>
          <w:rFonts w:hint="eastAsia" w:ascii="宋体" w:hAnsi="宋体" w:cs="宋体"/>
          <w:b/>
          <w:bCs/>
          <w:color w:val="auto"/>
          <w:sz w:val="24"/>
          <w:szCs w:val="24"/>
          <w:highlight w:val="none"/>
          <w:lang w:val="en-US" w:eastAsia="zh-CN"/>
        </w:rPr>
        <w:t>2、鉴定费用：</w:t>
      </w:r>
      <w:r>
        <w:rPr>
          <w:rFonts w:hint="default" w:ascii="宋体" w:hAnsi="宋体" w:cs="宋体"/>
          <w:color w:val="auto"/>
          <w:sz w:val="24"/>
          <w:szCs w:val="24"/>
          <w:highlight w:val="none"/>
          <w:lang w:val="en-US" w:eastAsia="zh-CN"/>
        </w:rPr>
        <w:t>合同</w:t>
      </w:r>
      <w:r>
        <w:rPr>
          <w:rFonts w:hint="eastAsia" w:ascii="宋体" w:hAnsi="宋体" w:cs="宋体"/>
          <w:color w:val="auto"/>
          <w:sz w:val="24"/>
          <w:szCs w:val="24"/>
          <w:highlight w:val="none"/>
          <w:lang w:val="en-US" w:eastAsia="zh-CN"/>
        </w:rPr>
        <w:t>含税暂定</w:t>
      </w:r>
      <w:r>
        <w:rPr>
          <w:rFonts w:hint="default" w:ascii="宋体" w:hAnsi="宋体" w:cs="宋体"/>
          <w:color w:val="auto"/>
          <w:sz w:val="24"/>
          <w:szCs w:val="24"/>
          <w:highlight w:val="none"/>
          <w:lang w:val="en-US" w:eastAsia="zh-CN"/>
        </w:rPr>
        <w:t>金额为人民币</w:t>
      </w:r>
      <w:r>
        <w:rPr>
          <w:rFonts w:hint="eastAsia" w:ascii="宋体" w:hAnsi="宋体" w:cs="宋体"/>
          <w:color w:val="auto"/>
          <w:sz w:val="24"/>
          <w:szCs w:val="24"/>
          <w:highlight w:val="none"/>
          <w:u w:val="single"/>
          <w:lang w:val="en-US" w:eastAsia="zh-CN"/>
        </w:rPr>
        <w:t xml:space="preserve">     </w:t>
      </w:r>
      <w:r>
        <w:rPr>
          <w:rFonts w:hint="default" w:ascii="宋体" w:hAnsi="宋体" w:cs="宋体"/>
          <w:b w:val="0"/>
          <w:bCs/>
          <w:color w:val="auto"/>
          <w:sz w:val="24"/>
          <w:szCs w:val="24"/>
          <w:highlight w:val="none"/>
          <w:lang w:val="en-US" w:eastAsia="zh-CN"/>
        </w:rPr>
        <w:t>元（</w:t>
      </w:r>
      <w:r>
        <w:rPr>
          <w:rFonts w:hint="eastAsia" w:ascii="宋体" w:hAnsi="宋体" w:cs="宋体"/>
          <w:b w:val="0"/>
          <w:bCs/>
          <w:color w:val="auto"/>
          <w:sz w:val="24"/>
          <w:szCs w:val="24"/>
          <w:highlight w:val="none"/>
          <w:lang w:val="en-US" w:eastAsia="zh-CN"/>
        </w:rPr>
        <w:t>大</w:t>
      </w:r>
      <w:r>
        <w:rPr>
          <w:rFonts w:hint="default" w:ascii="宋体" w:hAnsi="宋体" w:cs="宋体"/>
          <w:b w:val="0"/>
          <w:bCs/>
          <w:color w:val="auto"/>
          <w:sz w:val="24"/>
          <w:szCs w:val="24"/>
          <w:highlight w:val="none"/>
          <w:lang w:val="en-US" w:eastAsia="zh-CN"/>
        </w:rPr>
        <w:t>写：</w:t>
      </w:r>
      <w:r>
        <w:rPr>
          <w:rFonts w:hint="eastAsia" w:ascii="宋体" w:hAnsi="宋体" w:cs="宋体"/>
          <w:b w:val="0"/>
          <w:bCs/>
          <w:color w:val="auto"/>
          <w:sz w:val="24"/>
          <w:szCs w:val="24"/>
          <w:highlight w:val="none"/>
          <w:u w:val="single"/>
          <w:lang w:val="en-US" w:eastAsia="zh-CN"/>
        </w:rPr>
        <w:t xml:space="preserve">     </w:t>
      </w:r>
      <w:r>
        <w:rPr>
          <w:rFonts w:hint="default" w:ascii="宋体" w:hAnsi="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w:t>
      </w:r>
      <w:r>
        <w:rPr>
          <w:rFonts w:hint="eastAsia" w:ascii="宋体" w:hAnsi="宋体" w:cs="宋体"/>
          <w:sz w:val="24"/>
          <w:szCs w:val="24"/>
          <w:highlight w:val="none"/>
          <w:lang w:val="en-US" w:eastAsia="zh-CN"/>
        </w:rPr>
        <w:t>工作量以实际为准，按实结算。最终以区财局结算评审为准。</w:t>
      </w:r>
    </w:p>
    <w:p>
      <w:pPr>
        <w:spacing w:line="480" w:lineRule="auto"/>
        <w:jc w:val="left"/>
        <w:rPr>
          <w:rFonts w:hint="eastAsia" w:ascii="宋体" w:hAnsi="宋体" w:eastAsia="宋体" w:cs="宋体"/>
          <w:b/>
          <w:bCs w:val="0"/>
          <w:sz w:val="24"/>
          <w:szCs w:val="24"/>
          <w:highlight w:val="none"/>
        </w:rPr>
      </w:pPr>
      <w:r>
        <w:rPr>
          <w:rFonts w:hint="eastAsia" w:ascii="宋体" w:hAnsi="宋体" w:cs="宋体"/>
          <w:b/>
          <w:bCs w:val="0"/>
          <w:sz w:val="24"/>
          <w:szCs w:val="24"/>
          <w:highlight w:val="none"/>
          <w:lang w:val="en-US" w:eastAsia="zh-CN"/>
        </w:rPr>
        <w:t>3</w:t>
      </w:r>
      <w:r>
        <w:rPr>
          <w:rFonts w:hint="eastAsia" w:ascii="宋体" w:hAnsi="宋体" w:eastAsia="宋体" w:cs="宋体"/>
          <w:b/>
          <w:bCs w:val="0"/>
          <w:sz w:val="24"/>
          <w:szCs w:val="24"/>
          <w:highlight w:val="none"/>
        </w:rPr>
        <w:t>、付款方式：</w:t>
      </w:r>
    </w:p>
    <w:p>
      <w:pPr>
        <w:adjustRightInd w:val="0"/>
        <w:snapToGrid w:val="0"/>
        <w:spacing w:line="480" w:lineRule="auto"/>
        <w:ind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乙方提交第一阶段（施工中）全部房屋鉴定成果报告后20个工作日内甲方及丙方给予核实书面确认工程量，经甲方、丙方核实工程量且乙方向甲方提交请款资料20个工作日内，甲方向丙方申请支付乙方第一阶段的80%鉴定费用（即甲方及丙方书面确认的第一阶段鉴定工程量×   元/平方米×80%）；</w:t>
      </w:r>
    </w:p>
    <w:p>
      <w:pPr>
        <w:adjustRightInd w:val="0"/>
        <w:snapToGrid w:val="0"/>
        <w:spacing w:line="480" w:lineRule="auto"/>
        <w:ind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2）乙方提交第二阶段（施工后）全部房屋鉴定成果报告后20个工作日内甲方及丙方给予核实书面确认工程量，经甲方、丙方核实工程量且乙方向甲方提交请款资料20个工作日内，甲方向丙方申请支付乙方第二阶段的80%鉴定费用（即甲方及丙方书面确认的第二阶段鉴定工程量×   元/平方米×80%）；    </w:t>
      </w:r>
    </w:p>
    <w:p>
      <w:pPr>
        <w:adjustRightInd w:val="0"/>
        <w:snapToGrid w:val="0"/>
        <w:spacing w:line="480" w:lineRule="auto"/>
        <w:ind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（3）所有鉴定工作完成后，乙方提交全部的鉴定成果报告，经财政评审后，在20个工作日内乙方向甲方提交请款资料后，甲方向丙方申请一次性付清剩余鉴定费用给乙方。</w:t>
      </w:r>
    </w:p>
    <w:p>
      <w:pPr>
        <w:adjustRightInd w:val="0"/>
        <w:snapToGrid w:val="0"/>
        <w:spacing w:line="480" w:lineRule="auto"/>
        <w:ind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每次支付鉴定费用前，乙方须向甲方出具国内合法、有效的发票，否则甲方有权顺延支付时间。由于本项目使用的是财政资金，甲方负责在上述约定时间完成请款手续，实际付款到账时间以财政部门支付时间为准。因财政部门原因迟延付款，不视作甲方违约。</w:t>
      </w:r>
    </w:p>
    <w:p>
      <w:pPr>
        <w:rPr>
          <w:rFonts w:hint="default"/>
          <w:highlight w:val="none"/>
          <w:lang w:val="en-US" w:eastAsia="zh-CN"/>
        </w:rPr>
      </w:pPr>
    </w:p>
    <w:p>
      <w:pPr>
        <w:pStyle w:val="41"/>
        <w:keepNext w:val="0"/>
        <w:keepLines w:val="0"/>
        <w:pageBreakBefore w:val="0"/>
        <w:widowControl/>
        <w:kinsoku/>
        <w:wordWrap/>
        <w:overflowPunct/>
        <w:topLinePunct w:val="0"/>
        <w:autoSpaceDE/>
        <w:autoSpaceDN/>
        <w:bidi w:val="0"/>
        <w:adjustRightInd/>
        <w:snapToGrid/>
        <w:spacing w:before="95" w:beforeLines="30" w:after="95" w:afterLines="30" w:line="480" w:lineRule="auto"/>
        <w:jc w:val="left"/>
        <w:textAlignment w:val="auto"/>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五、甲方权利与义务</w:t>
      </w:r>
    </w:p>
    <w:p>
      <w:pPr>
        <w:adjustRightInd w:val="0"/>
        <w:snapToGrid w:val="0"/>
        <w:spacing w:line="48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1、有权对本工程获取工程检测咨询服务的权利。对在建工程的各类检测数据有知情权，协商执行过程，</w:t>
      </w:r>
      <w:r>
        <w:rPr>
          <w:rFonts w:hint="eastAsia" w:asciiTheme="minorEastAsia" w:hAnsiTheme="minorEastAsia" w:eastAsiaTheme="minorEastAsia" w:cstheme="minorEastAsia"/>
          <w:sz w:val="24"/>
          <w:szCs w:val="24"/>
          <w:highlight w:val="none"/>
          <w:lang w:val="en-US" w:eastAsia="zh-CN"/>
        </w:rPr>
        <w:t>有权</w:t>
      </w:r>
      <w:r>
        <w:rPr>
          <w:rFonts w:hint="eastAsia" w:asciiTheme="minorEastAsia" w:hAnsiTheme="minorEastAsia" w:eastAsiaTheme="minorEastAsia" w:cstheme="minorEastAsia"/>
          <w:sz w:val="24"/>
          <w:szCs w:val="24"/>
          <w:highlight w:val="none"/>
        </w:rPr>
        <w:t>随时查询</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并有权要求乙方就本项目有关问题进行解答、答复</w:t>
      </w:r>
      <w:r>
        <w:rPr>
          <w:rFonts w:hint="eastAsia" w:asciiTheme="minorEastAsia" w:hAnsiTheme="minorEastAsia" w:eastAsiaTheme="minorEastAsia" w:cstheme="minorEastAsia"/>
          <w:sz w:val="24"/>
          <w:szCs w:val="24"/>
          <w:highlight w:val="none"/>
        </w:rPr>
        <w:t>。</w:t>
      </w:r>
    </w:p>
    <w:p>
      <w:pPr>
        <w:adjustRightInd w:val="0"/>
        <w:snapToGrid w:val="0"/>
        <w:spacing w:line="480" w:lineRule="auto"/>
        <w:ind w:firstLine="480" w:firstLineChars="200"/>
        <w:jc w:val="left"/>
        <w:rPr>
          <w:rFonts w:hint="eastAsia" w:ascii="宋体" w:hAnsi="宋体" w:eastAsia="宋体" w:cs="宋体"/>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w:t>
      </w:r>
      <w:r>
        <w:rPr>
          <w:rFonts w:hint="eastAsia" w:ascii="宋体" w:hAnsi="宋体" w:eastAsia="宋体" w:cs="宋体"/>
          <w:sz w:val="24"/>
          <w:szCs w:val="24"/>
          <w:highlight w:val="none"/>
        </w:rPr>
        <w:t>如为现场检测</w:t>
      </w:r>
      <w:r>
        <w:rPr>
          <w:rFonts w:hint="eastAsia" w:asciiTheme="minorEastAsia" w:hAnsiTheme="minorEastAsia" w:eastAsiaTheme="minorEastAsia" w:cstheme="minorEastAsia"/>
          <w:sz w:val="24"/>
          <w:szCs w:val="24"/>
          <w:highlight w:val="none"/>
        </w:rPr>
        <w:t>（如进行现场查勘等）</w:t>
      </w:r>
      <w:r>
        <w:rPr>
          <w:rFonts w:hint="eastAsia" w:ascii="宋体" w:hAnsi="宋体" w:eastAsia="宋体" w:cs="宋体"/>
          <w:sz w:val="24"/>
          <w:szCs w:val="24"/>
          <w:highlight w:val="none"/>
        </w:rPr>
        <w:t>，甲方须提前3～5天通知乙方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同时向乙方提供检测规范要求的相关工程资料和技术要求，以及填写检测委托单相关信息及工程信息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并对其准确性、可靠性负责</w:t>
      </w:r>
      <w:r>
        <w:rPr>
          <w:rFonts w:hint="eastAsia" w:ascii="宋体" w:hAnsi="宋体" w:eastAsia="宋体" w:cs="宋体"/>
          <w:sz w:val="24"/>
          <w:szCs w:val="24"/>
          <w:highlight w:val="none"/>
          <w:lang w:eastAsia="zh-CN"/>
        </w:rPr>
        <w:t>。</w:t>
      </w:r>
    </w:p>
    <w:p>
      <w:pPr>
        <w:adjustRightInd w:val="0"/>
        <w:snapToGrid w:val="0"/>
        <w:spacing w:line="48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宋体" w:hAnsi="宋体" w:cs="宋体"/>
          <w:sz w:val="24"/>
          <w:szCs w:val="24"/>
          <w:highlight w:val="none"/>
          <w:lang w:val="en-US" w:eastAsia="zh-CN"/>
        </w:rPr>
        <w:t>3、</w:t>
      </w:r>
      <w:r>
        <w:rPr>
          <w:rFonts w:hint="eastAsia" w:asciiTheme="minorEastAsia" w:hAnsiTheme="minorEastAsia" w:eastAsiaTheme="minorEastAsia" w:cstheme="minorEastAsia"/>
          <w:sz w:val="24"/>
          <w:szCs w:val="24"/>
          <w:highlight w:val="none"/>
        </w:rPr>
        <w:t>甲方对工期、质量、人员、设备、仪器、鉴定过程和服务进行监督检查，对不符合技术要求的工作，有权要求责任方自费进行返工。</w:t>
      </w:r>
    </w:p>
    <w:p>
      <w:pPr>
        <w:adjustRightInd w:val="0"/>
        <w:snapToGrid w:val="0"/>
        <w:spacing w:line="48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甲方负责督促、协调丙方按照</w:t>
      </w:r>
      <w:r>
        <w:rPr>
          <w:rFonts w:hint="eastAsia" w:asciiTheme="minorEastAsia" w:hAnsiTheme="minorEastAsia" w:eastAsiaTheme="minorEastAsia" w:cstheme="minorEastAsia"/>
          <w:sz w:val="24"/>
          <w:szCs w:val="24"/>
          <w:highlight w:val="none"/>
        </w:rPr>
        <w:t>本合同规定</w:t>
      </w:r>
      <w:r>
        <w:rPr>
          <w:rFonts w:hint="eastAsia" w:asciiTheme="minorEastAsia" w:hAnsiTheme="minorEastAsia" w:eastAsiaTheme="minorEastAsia" w:cstheme="minorEastAsia"/>
          <w:sz w:val="24"/>
          <w:szCs w:val="24"/>
          <w:highlight w:val="none"/>
          <w:lang w:val="en-US" w:eastAsia="zh-CN"/>
        </w:rPr>
        <w:t>支付鉴定费用给乙方，丙方违约时，甲方与丙方向乙方共同承担连带清偿责任</w:t>
      </w:r>
      <w:r>
        <w:rPr>
          <w:rFonts w:hint="eastAsia" w:asciiTheme="minorEastAsia" w:hAnsiTheme="minorEastAsia" w:eastAsiaTheme="minorEastAsia" w:cstheme="minorEastAsia"/>
          <w:sz w:val="24"/>
          <w:szCs w:val="24"/>
          <w:highlight w:val="none"/>
        </w:rPr>
        <w:t>。</w:t>
      </w:r>
    </w:p>
    <w:p>
      <w:pPr>
        <w:adjustRightInd w:val="0"/>
        <w:snapToGrid w:val="0"/>
        <w:spacing w:line="48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sz w:val="24"/>
          <w:szCs w:val="24"/>
          <w:highlight w:val="none"/>
        </w:rPr>
        <w:t>定期与乙方确认工程进度，并根据付款条件</w:t>
      </w:r>
      <w:r>
        <w:rPr>
          <w:rFonts w:hint="eastAsia" w:asciiTheme="minorEastAsia" w:hAnsiTheme="minorEastAsia" w:eastAsiaTheme="minorEastAsia" w:cstheme="minorEastAsia"/>
          <w:sz w:val="24"/>
          <w:szCs w:val="24"/>
          <w:highlight w:val="none"/>
          <w:lang w:val="en-US" w:eastAsia="zh-CN"/>
        </w:rPr>
        <w:t>督促、协调丙方向乙方</w:t>
      </w:r>
      <w:r>
        <w:rPr>
          <w:rFonts w:hint="eastAsia" w:asciiTheme="minorEastAsia" w:hAnsiTheme="minorEastAsia" w:eastAsiaTheme="minorEastAsia" w:cstheme="minorEastAsia"/>
          <w:sz w:val="24"/>
          <w:szCs w:val="24"/>
          <w:highlight w:val="none"/>
        </w:rPr>
        <w:t>支付相应检测费用。甲方</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丙方</w:t>
      </w:r>
      <w:r>
        <w:rPr>
          <w:rFonts w:hint="eastAsia" w:asciiTheme="minorEastAsia" w:hAnsiTheme="minorEastAsia" w:eastAsiaTheme="minorEastAsia" w:cstheme="minorEastAsia"/>
          <w:sz w:val="24"/>
          <w:szCs w:val="24"/>
          <w:highlight w:val="none"/>
        </w:rPr>
        <w:t>未在乙方指定的期限内到场签证确认的，视为甲方</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丙方</w:t>
      </w:r>
      <w:r>
        <w:rPr>
          <w:rFonts w:hint="eastAsia" w:asciiTheme="minorEastAsia" w:hAnsiTheme="minorEastAsia" w:eastAsiaTheme="minorEastAsia" w:cstheme="minorEastAsia"/>
          <w:sz w:val="24"/>
          <w:szCs w:val="24"/>
          <w:highlight w:val="none"/>
        </w:rPr>
        <w:t>认可乙方的鉴定工作及完成的工作量。</w:t>
      </w:r>
    </w:p>
    <w:p>
      <w:pPr>
        <w:pStyle w:val="41"/>
        <w:keepNext w:val="0"/>
        <w:keepLines w:val="0"/>
        <w:pageBreakBefore w:val="0"/>
        <w:widowControl/>
        <w:kinsoku/>
        <w:wordWrap/>
        <w:overflowPunct/>
        <w:topLinePunct w:val="0"/>
        <w:autoSpaceDE/>
        <w:autoSpaceDN/>
        <w:bidi w:val="0"/>
        <w:adjustRightInd/>
        <w:snapToGrid/>
        <w:spacing w:before="95" w:beforeLines="30" w:after="95" w:afterLines="30" w:line="480" w:lineRule="auto"/>
        <w:jc w:val="left"/>
        <w:textAlignment w:val="auto"/>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六、乙方权利与义务</w:t>
      </w:r>
    </w:p>
    <w:p>
      <w:pPr>
        <w:adjustRightInd w:val="0"/>
        <w:snapToGrid w:val="0"/>
        <w:spacing w:after="0" w:line="48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宋体" w:hAnsi="宋体" w:eastAsia="宋体" w:cs="宋体"/>
          <w:sz w:val="24"/>
          <w:szCs w:val="24"/>
          <w:highlight w:val="none"/>
        </w:rPr>
        <w:t>乙方须严格按照国家规范及当地相关规范、法规等要求检测甲方委托的项目内容，并保证检测结果的准确性和公正性。</w:t>
      </w:r>
    </w:p>
    <w:p>
      <w:pPr>
        <w:adjustRightInd w:val="0"/>
        <w:snapToGrid w:val="0"/>
        <w:spacing w:after="0" w:line="48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在受理房屋安全鉴定申请后，乙方计划进场；在检测过程中，可根据工程实际情况报请甲方</w:t>
      </w:r>
      <w:r>
        <w:rPr>
          <w:rFonts w:hint="eastAsia" w:asciiTheme="minorEastAsia" w:hAnsiTheme="minorEastAsia" w:eastAsiaTheme="minorEastAsia" w:cstheme="minorEastAsia"/>
          <w:sz w:val="24"/>
          <w:szCs w:val="24"/>
          <w:highlight w:val="none"/>
          <w:lang w:val="en-US" w:eastAsia="zh-CN"/>
        </w:rPr>
        <w:t>书面</w:t>
      </w:r>
      <w:r>
        <w:rPr>
          <w:rFonts w:hint="eastAsia" w:asciiTheme="minorEastAsia" w:hAnsiTheme="minorEastAsia" w:eastAsiaTheme="minorEastAsia" w:cstheme="minorEastAsia"/>
          <w:sz w:val="24"/>
          <w:szCs w:val="24"/>
          <w:highlight w:val="none"/>
        </w:rPr>
        <w:t>核准后对检测方案进行适当调整。</w:t>
      </w:r>
    </w:p>
    <w:p>
      <w:pPr>
        <w:adjustRightInd w:val="0"/>
        <w:snapToGrid w:val="0"/>
        <w:spacing w:line="480" w:lineRule="auto"/>
        <w:ind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、乙方检测人员必须严格按照规范、标准进行操作，并及时进行检测</w:t>
      </w:r>
      <w:r>
        <w:rPr>
          <w:rFonts w:hint="eastAsia" w:asciiTheme="minorEastAsia" w:hAnsiTheme="minorEastAsia" w:eastAsiaTheme="minorEastAsia" w:cstheme="minorEastAsia"/>
          <w:sz w:val="24"/>
          <w:szCs w:val="24"/>
          <w:highlight w:val="none"/>
          <w:lang w:val="en-US" w:eastAsia="zh-CN"/>
        </w:rPr>
        <w:t>鉴定。</w:t>
      </w:r>
    </w:p>
    <w:p>
      <w:pPr>
        <w:adjustRightInd w:val="0"/>
        <w:snapToGrid w:val="0"/>
        <w:spacing w:line="48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lang w:eastAsia="zh-CN"/>
        </w:rPr>
        <w:t>按房屋安全鉴定的技术要求严格履行本合同的工作，</w:t>
      </w:r>
      <w:r>
        <w:rPr>
          <w:rFonts w:hint="eastAsia" w:asciiTheme="minorEastAsia" w:hAnsiTheme="minorEastAsia" w:eastAsiaTheme="minorEastAsia" w:cstheme="minorEastAsia"/>
          <w:sz w:val="24"/>
          <w:szCs w:val="24"/>
          <w:highlight w:val="none"/>
        </w:rPr>
        <w:t>根据现场检查结果严格按照建设部颁布的《房屋完损等级评定标准》实事求是地对房屋进行完损等级评定，并出具对房屋完损性鉴定报告。</w:t>
      </w:r>
    </w:p>
    <w:p>
      <w:pPr>
        <w:adjustRightInd w:val="0"/>
        <w:snapToGrid w:val="0"/>
        <w:spacing w:line="48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、按合同要求时间（</w:t>
      </w:r>
      <w:r>
        <w:rPr>
          <w:rFonts w:hint="eastAsia" w:asciiTheme="minorEastAsia" w:hAnsiTheme="minorEastAsia" w:eastAsiaTheme="minorEastAsia" w:cstheme="minorEastAsia"/>
          <w:sz w:val="24"/>
          <w:szCs w:val="24"/>
          <w:highlight w:val="none"/>
          <w:lang w:val="en-US" w:eastAsia="zh-CN"/>
        </w:rPr>
        <w:t>根</w:t>
      </w:r>
      <w:bookmarkStart w:id="0" w:name="_GoBack"/>
      <w:bookmarkEnd w:id="0"/>
      <w:r>
        <w:rPr>
          <w:rFonts w:hint="eastAsia" w:asciiTheme="minorEastAsia" w:hAnsiTheme="minorEastAsia" w:eastAsiaTheme="minorEastAsia" w:cstheme="minorEastAsia"/>
          <w:sz w:val="24"/>
          <w:szCs w:val="24"/>
          <w:highlight w:val="none"/>
          <w:lang w:val="en-US" w:eastAsia="zh-CN"/>
        </w:rPr>
        <w:t>据阶段节点要求</w:t>
      </w:r>
      <w:r>
        <w:rPr>
          <w:rFonts w:hint="eastAsia" w:asciiTheme="minorEastAsia" w:hAnsiTheme="minorEastAsia" w:eastAsiaTheme="minorEastAsia" w:cstheme="minorEastAsia"/>
          <w:sz w:val="24"/>
          <w:szCs w:val="24"/>
          <w:highlight w:val="none"/>
          <w:lang w:eastAsia="zh-CN"/>
        </w:rPr>
        <w:t>）交付《</w:t>
      </w:r>
      <w:r>
        <w:rPr>
          <w:rFonts w:hint="eastAsia" w:asciiTheme="minorEastAsia" w:hAnsiTheme="minorEastAsia" w:eastAsiaTheme="minorEastAsia" w:cstheme="minorEastAsia"/>
          <w:sz w:val="24"/>
          <w:szCs w:val="24"/>
          <w:highlight w:val="none"/>
          <w:lang w:val="en-US" w:eastAsia="zh-CN"/>
        </w:rPr>
        <w:t>房屋</w:t>
      </w:r>
      <w:r>
        <w:rPr>
          <w:rFonts w:hint="eastAsia" w:asciiTheme="minorEastAsia" w:hAnsiTheme="minorEastAsia" w:eastAsiaTheme="minorEastAsia" w:cstheme="minorEastAsia"/>
          <w:sz w:val="24"/>
          <w:szCs w:val="24"/>
          <w:highlight w:val="none"/>
          <w:lang w:val="en-US" w:eastAsia="zh-CN"/>
        </w:rPr>
        <w:t>完损</w:t>
      </w:r>
      <w:r>
        <w:rPr>
          <w:rFonts w:hint="eastAsia" w:asciiTheme="minorEastAsia" w:hAnsiTheme="minorEastAsia" w:eastAsiaTheme="minorEastAsia" w:cstheme="minorEastAsia"/>
          <w:sz w:val="24"/>
          <w:szCs w:val="24"/>
          <w:highlight w:val="none"/>
          <w:lang w:val="en-US" w:eastAsia="zh-CN"/>
        </w:rPr>
        <w:t>性鉴定报告</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u w:val="none"/>
          <w:lang w:eastAsia="zh-CN"/>
        </w:rPr>
        <w:t xml:space="preserve">一式 </w:t>
      </w:r>
      <w:r>
        <w:rPr>
          <w:rFonts w:hint="eastAsia" w:asciiTheme="minorEastAsia" w:hAnsiTheme="minorEastAsia" w:eastAsiaTheme="minorEastAsia" w:cstheme="minorEastAsia"/>
          <w:sz w:val="24"/>
          <w:szCs w:val="24"/>
          <w:highlight w:val="none"/>
          <w:u w:val="single"/>
          <w:lang w:val="en-US" w:eastAsia="zh-CN"/>
        </w:rPr>
        <w:t>叁</w:t>
      </w:r>
      <w:r>
        <w:rPr>
          <w:rFonts w:hint="eastAsia" w:asciiTheme="minorEastAsia" w:hAnsiTheme="minorEastAsia" w:eastAsiaTheme="minorEastAsia" w:cstheme="minorEastAsia"/>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u w:val="none"/>
          <w:lang w:eastAsia="zh-CN"/>
        </w:rPr>
        <w:t>份</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乙方提供的《</w:t>
      </w:r>
      <w:r>
        <w:rPr>
          <w:rFonts w:hint="eastAsia" w:asciiTheme="minorEastAsia" w:hAnsiTheme="minorEastAsia" w:eastAsiaTheme="minorEastAsia" w:cstheme="minorEastAsia"/>
          <w:sz w:val="24"/>
          <w:szCs w:val="24"/>
          <w:highlight w:val="none"/>
          <w:lang w:val="en-US" w:eastAsia="zh-CN"/>
        </w:rPr>
        <w:t>房屋</w:t>
      </w:r>
      <w:r>
        <w:rPr>
          <w:rFonts w:hint="eastAsia" w:asciiTheme="minorEastAsia" w:hAnsiTheme="minorEastAsia" w:eastAsiaTheme="minorEastAsia" w:cstheme="minorEastAsia"/>
          <w:sz w:val="24"/>
          <w:szCs w:val="24"/>
          <w:highlight w:val="none"/>
          <w:lang w:val="en-US" w:eastAsia="zh-CN"/>
        </w:rPr>
        <w:t>完损</w:t>
      </w:r>
      <w:r>
        <w:rPr>
          <w:rFonts w:hint="eastAsia" w:asciiTheme="minorEastAsia" w:hAnsiTheme="minorEastAsia" w:eastAsiaTheme="minorEastAsia" w:cstheme="minorEastAsia"/>
          <w:sz w:val="24"/>
          <w:szCs w:val="24"/>
          <w:highlight w:val="none"/>
          <w:lang w:val="en-US" w:eastAsia="zh-CN"/>
        </w:rPr>
        <w:t>性鉴定报告</w:t>
      </w:r>
      <w:r>
        <w:rPr>
          <w:rFonts w:hint="eastAsia" w:asciiTheme="minorEastAsia" w:hAnsiTheme="minorEastAsia" w:eastAsiaTheme="minorEastAsia" w:cstheme="minorEastAsia"/>
          <w:sz w:val="24"/>
          <w:szCs w:val="24"/>
          <w:highlight w:val="none"/>
        </w:rPr>
        <w:t>》应符合国家、省、市的有关规定、技术规范和准则的要求，并对报告的真实性、可靠性、准确性</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合法性</w:t>
      </w:r>
      <w:r>
        <w:rPr>
          <w:rFonts w:hint="eastAsia" w:asciiTheme="minorEastAsia" w:hAnsiTheme="minorEastAsia" w:eastAsiaTheme="minorEastAsia" w:cstheme="minorEastAsia"/>
          <w:sz w:val="24"/>
          <w:szCs w:val="24"/>
          <w:highlight w:val="none"/>
        </w:rPr>
        <w:t>负责。</w:t>
      </w:r>
    </w:p>
    <w:p>
      <w:pPr>
        <w:adjustRightInd w:val="0"/>
        <w:snapToGrid w:val="0"/>
        <w:spacing w:line="48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、乙方向甲方提交《</w:t>
      </w:r>
      <w:r>
        <w:rPr>
          <w:rFonts w:hint="eastAsia" w:asciiTheme="minorEastAsia" w:hAnsiTheme="minorEastAsia" w:eastAsiaTheme="minorEastAsia" w:cstheme="minorEastAsia"/>
          <w:sz w:val="24"/>
          <w:szCs w:val="24"/>
          <w:highlight w:val="none"/>
          <w:lang w:val="en-US" w:eastAsia="zh-CN"/>
        </w:rPr>
        <w:t>房屋</w:t>
      </w:r>
      <w:r>
        <w:rPr>
          <w:rFonts w:hint="eastAsia" w:asciiTheme="minorEastAsia" w:hAnsiTheme="minorEastAsia" w:eastAsiaTheme="minorEastAsia" w:cstheme="minorEastAsia"/>
          <w:sz w:val="24"/>
          <w:szCs w:val="24"/>
          <w:highlight w:val="none"/>
          <w:lang w:val="en-US" w:eastAsia="zh-CN"/>
        </w:rPr>
        <w:t>完损</w:t>
      </w:r>
      <w:r>
        <w:rPr>
          <w:rFonts w:hint="eastAsia" w:asciiTheme="minorEastAsia" w:hAnsiTheme="minorEastAsia" w:eastAsiaTheme="minorEastAsia" w:cstheme="minorEastAsia"/>
          <w:sz w:val="24"/>
          <w:szCs w:val="24"/>
          <w:highlight w:val="none"/>
          <w:lang w:val="en-US" w:eastAsia="zh-CN"/>
        </w:rPr>
        <w:t>性鉴定报告</w:t>
      </w:r>
      <w:r>
        <w:rPr>
          <w:rFonts w:hint="eastAsia" w:asciiTheme="minorEastAsia" w:hAnsiTheme="minorEastAsia" w:eastAsiaTheme="minorEastAsia" w:cstheme="minorEastAsia"/>
          <w:sz w:val="24"/>
          <w:szCs w:val="24"/>
          <w:highlight w:val="none"/>
        </w:rPr>
        <w:t>》、技术资料和工作完成的技术成果，甲方具有所有权</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知识产权</w:t>
      </w:r>
      <w:r>
        <w:rPr>
          <w:rFonts w:hint="eastAsia" w:asciiTheme="minorEastAsia" w:hAnsiTheme="minorEastAsia" w:eastAsiaTheme="minorEastAsia" w:cstheme="minorEastAsia"/>
          <w:sz w:val="24"/>
          <w:szCs w:val="24"/>
          <w:highlight w:val="none"/>
        </w:rPr>
        <w:t xml:space="preserve">。 </w:t>
      </w:r>
    </w:p>
    <w:p>
      <w:pPr>
        <w:adjustRightInd w:val="0"/>
        <w:snapToGrid w:val="0"/>
        <w:spacing w:line="480" w:lineRule="auto"/>
        <w:ind w:firstLine="480" w:firstLineChars="200"/>
        <w:jc w:val="left"/>
        <w:rPr>
          <w:rFonts w:hint="eastAsia" w:ascii="宋体" w:hAnsi="宋体" w:eastAsia="宋体" w:cs="宋体"/>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宋体" w:hAnsi="宋体" w:eastAsia="宋体" w:cs="宋体"/>
          <w:sz w:val="24"/>
          <w:szCs w:val="24"/>
          <w:highlight w:val="none"/>
        </w:rPr>
        <w:t>在检测过程中，对发现的重大质量问题或发现初步检测结果异常时(如实际检测结果不足设计要求等）应及时通知甲方。</w:t>
      </w:r>
    </w:p>
    <w:p>
      <w:pPr>
        <w:adjustRightInd w:val="0"/>
        <w:snapToGrid w:val="0"/>
        <w:spacing w:line="48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在现场工作的乙方的人员，应遵甲方的安全保卫及其它有关的规章制度，承担其有关资料保密义务。乙方对因签署和履行本合同获取的与甲方有关的信息、资料，具有永久性的保密义务，不得泄露、使用或许可第三人使用。本合同履行完毕，乙方应将甲方资料返还给甲方。</w:t>
      </w:r>
    </w:p>
    <w:p>
      <w:pPr>
        <w:adjustRightInd w:val="0"/>
        <w:snapToGrid w:val="0"/>
        <w:spacing w:line="480" w:lineRule="auto"/>
        <w:ind w:firstLine="480" w:firstLineChars="200"/>
        <w:rPr>
          <w:rFonts w:hint="eastAsia" w:cs="宋体"/>
          <w:sz w:val="24"/>
          <w:szCs w:val="24"/>
          <w:highlight w:val="none"/>
          <w:lang w:val="en-US" w:eastAsia="zh-CN"/>
        </w:rPr>
      </w:pPr>
      <w:r>
        <w:rPr>
          <w:rFonts w:hint="eastAsia" w:cs="宋体"/>
          <w:sz w:val="24"/>
          <w:szCs w:val="24"/>
          <w:highlight w:val="none"/>
          <w:lang w:val="en-US" w:eastAsia="zh-CN"/>
        </w:rPr>
        <w:t>9、乙方应按要求委派满足本次鉴定要求的专业技术人员对现场进行鉴定。确保履行本合同的整个过程符合规范，保证不违规作业，确保人员和财产安全（包括但不限于甲方、乙方及第三人的人身和财产安全）。</w:t>
      </w:r>
    </w:p>
    <w:p>
      <w:pPr>
        <w:pStyle w:val="41"/>
        <w:spacing w:after="0" w:line="480" w:lineRule="auto"/>
        <w:jc w:val="left"/>
        <w:rPr>
          <w:rFonts w:hint="default" w:ascii="宋体" w:hAnsi="宋体" w:cs="宋体"/>
          <w:b/>
          <w:spacing w:val="0"/>
          <w:sz w:val="28"/>
          <w:szCs w:val="28"/>
          <w:highlight w:val="none"/>
          <w:lang w:val="en-US" w:eastAsia="zh-CN"/>
        </w:rPr>
      </w:pPr>
      <w:r>
        <w:rPr>
          <w:rFonts w:hint="eastAsia" w:ascii="宋体" w:hAnsi="宋体" w:cs="宋体"/>
          <w:b/>
          <w:spacing w:val="0"/>
          <w:sz w:val="28"/>
          <w:szCs w:val="28"/>
          <w:highlight w:val="none"/>
          <w:lang w:val="en-US" w:eastAsia="zh-CN"/>
        </w:rPr>
        <w:t>七、丙方权利与义务</w:t>
      </w:r>
    </w:p>
    <w:p>
      <w:pPr>
        <w:adjustRightInd w:val="0"/>
        <w:snapToGrid w:val="0"/>
        <w:spacing w:line="480" w:lineRule="auto"/>
        <w:ind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1、丙方应根据⼄方鉴定需要，及时向⼄方提供房屋施工图纸等鉴定所需资 料。</w:t>
      </w:r>
    </w:p>
    <w:p>
      <w:pPr>
        <w:adjustRightInd w:val="0"/>
        <w:snapToGrid w:val="0"/>
        <w:spacing w:line="480" w:lineRule="auto"/>
        <w:ind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2、增加鉴定面积时丙方应及时和⼄方办理书面确认手续。</w:t>
      </w:r>
    </w:p>
    <w:p>
      <w:pPr>
        <w:adjustRightInd w:val="0"/>
        <w:snapToGrid w:val="0"/>
        <w:spacing w:line="480" w:lineRule="auto"/>
        <w:ind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3、按合同约定及时提交财政支付申请手续和向⼄方支付鉴定费。</w:t>
      </w:r>
    </w:p>
    <w:p>
      <w:pPr>
        <w:pStyle w:val="41"/>
        <w:spacing w:after="0" w:line="480" w:lineRule="auto"/>
        <w:jc w:val="left"/>
        <w:rPr>
          <w:rFonts w:hint="eastAsia" w:ascii="宋体" w:hAnsi="宋体" w:cs="宋体"/>
          <w:sz w:val="24"/>
          <w:szCs w:val="24"/>
          <w:highlight w:val="none"/>
          <w:lang w:eastAsia="zh-CN"/>
        </w:rPr>
      </w:pPr>
      <w:r>
        <w:rPr>
          <w:rFonts w:hint="eastAsia" w:ascii="宋体" w:hAnsi="宋体" w:cs="宋体"/>
          <w:b/>
          <w:spacing w:val="0"/>
          <w:sz w:val="28"/>
          <w:szCs w:val="28"/>
          <w:highlight w:val="none"/>
          <w:lang w:val="en-US" w:eastAsia="zh-CN"/>
        </w:rPr>
        <w:t>八</w:t>
      </w:r>
      <w:r>
        <w:rPr>
          <w:rFonts w:hint="eastAsia" w:ascii="宋体" w:hAnsi="宋体" w:cs="宋体"/>
          <w:b/>
          <w:spacing w:val="0"/>
          <w:sz w:val="28"/>
          <w:szCs w:val="28"/>
          <w:highlight w:val="none"/>
          <w:lang w:eastAsia="zh-CN"/>
        </w:rPr>
        <w:t>、</w:t>
      </w:r>
      <w:r>
        <w:rPr>
          <w:rFonts w:hint="eastAsia" w:ascii="宋体" w:hAnsi="宋体" w:eastAsia="宋体" w:cs="宋体"/>
          <w:b/>
          <w:sz w:val="28"/>
          <w:szCs w:val="28"/>
          <w:highlight w:val="none"/>
          <w:lang w:eastAsia="zh-CN"/>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eastAsia="zh-CN"/>
        </w:rPr>
        <w:t>由于甲方提供的资料、文件错误、不准确，造成</w:t>
      </w:r>
      <w:r>
        <w:rPr>
          <w:rFonts w:hint="eastAsia" w:ascii="宋体" w:hAnsi="宋体" w:eastAsia="宋体" w:cs="宋体"/>
          <w:sz w:val="24"/>
          <w:szCs w:val="24"/>
          <w:highlight w:val="none"/>
          <w:lang w:val="en-US" w:eastAsia="zh-CN"/>
        </w:rPr>
        <w:t>报告更改、</w:t>
      </w:r>
      <w:r>
        <w:rPr>
          <w:rFonts w:hint="eastAsia" w:ascii="宋体" w:hAnsi="宋体" w:eastAsia="宋体" w:cs="宋体"/>
          <w:sz w:val="24"/>
          <w:szCs w:val="24"/>
          <w:highlight w:val="none"/>
          <w:lang w:eastAsia="zh-CN"/>
        </w:rPr>
        <w:t>工期延误或返工时，除工期顺延外，甲方应向乙方支付</w:t>
      </w:r>
      <w:r>
        <w:rPr>
          <w:rFonts w:hint="eastAsia" w:ascii="宋体" w:hAnsi="宋体" w:eastAsia="宋体" w:cs="宋体"/>
          <w:sz w:val="24"/>
          <w:szCs w:val="24"/>
          <w:highlight w:val="none"/>
          <w:lang w:val="en-US" w:eastAsia="zh-CN"/>
        </w:rPr>
        <w:t>报告更改费、</w:t>
      </w:r>
      <w:r>
        <w:rPr>
          <w:rFonts w:hint="eastAsia" w:ascii="宋体" w:hAnsi="宋体" w:eastAsia="宋体" w:cs="宋体"/>
          <w:sz w:val="24"/>
          <w:szCs w:val="24"/>
          <w:highlight w:val="none"/>
          <w:lang w:eastAsia="zh-CN"/>
        </w:rPr>
        <w:t>返工费，造成质量、安全事故时，由甲方承担相应的法律责任和经济责任。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在合同</w:t>
      </w:r>
      <w:r>
        <w:rPr>
          <w:rFonts w:hint="eastAsia" w:ascii="宋体" w:hAnsi="宋体" w:cs="宋体"/>
          <w:sz w:val="24"/>
          <w:szCs w:val="24"/>
          <w:highlight w:val="none"/>
          <w:lang w:val="en-US" w:eastAsia="zh-CN"/>
        </w:rPr>
        <w:t>履行</w:t>
      </w:r>
      <w:r>
        <w:rPr>
          <w:rFonts w:hint="eastAsia" w:ascii="宋体" w:hAnsi="宋体" w:eastAsia="宋体" w:cs="宋体"/>
          <w:sz w:val="24"/>
          <w:szCs w:val="24"/>
          <w:highlight w:val="none"/>
        </w:rPr>
        <w:t>期间，甲方要求终止或解除合同，乙方已进行工作的，甲方应按实际完成的工作量支付乙方检测费用，并按照未完成的检测工作所对应的检测费的10%向乙方支付违约金。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甲方未按合同规定时间（日期）支付检测费用，每逾期一日，应向乙方偿付未支付</w:t>
      </w:r>
      <w:r>
        <w:rPr>
          <w:rFonts w:hint="eastAsia" w:ascii="宋体" w:hAnsi="宋体" w:cs="宋体"/>
          <w:sz w:val="24"/>
          <w:szCs w:val="24"/>
          <w:highlight w:val="none"/>
          <w:lang w:val="en-US" w:eastAsia="zh-CN"/>
        </w:rPr>
        <w:t>检测费</w:t>
      </w:r>
      <w:r>
        <w:rPr>
          <w:rFonts w:hint="eastAsia" w:ascii="宋体" w:hAnsi="宋体" w:eastAsia="宋体" w:cs="宋体"/>
          <w:sz w:val="24"/>
          <w:szCs w:val="24"/>
          <w:highlight w:val="none"/>
        </w:rPr>
        <w:t>的</w:t>
      </w:r>
      <w:r>
        <w:rPr>
          <w:rFonts w:hint="eastAsia" w:ascii="宋体" w:hAnsi="宋体" w:cs="宋体"/>
          <w:sz w:val="24"/>
          <w:szCs w:val="24"/>
          <w:highlight w:val="none"/>
          <w:lang w:val="en-US" w:eastAsia="zh-CN"/>
        </w:rPr>
        <w:t>万</w:t>
      </w:r>
      <w:r>
        <w:rPr>
          <w:rFonts w:hint="eastAsia" w:ascii="宋体" w:hAnsi="宋体" w:eastAsia="宋体" w:cs="宋体"/>
          <w:sz w:val="24"/>
          <w:szCs w:val="24"/>
          <w:highlight w:val="none"/>
        </w:rPr>
        <w:t>分之</w:t>
      </w:r>
      <w:r>
        <w:rPr>
          <w:rFonts w:hint="eastAsia" w:ascii="宋体" w:hAnsi="宋体" w:cs="宋体"/>
          <w:sz w:val="24"/>
          <w:szCs w:val="24"/>
          <w:highlight w:val="none"/>
          <w:lang w:val="en-US" w:eastAsia="zh-CN"/>
        </w:rPr>
        <w:t>五</w:t>
      </w:r>
      <w:r>
        <w:rPr>
          <w:rFonts w:hint="eastAsia" w:ascii="宋体" w:hAnsi="宋体" w:eastAsia="宋体" w:cs="宋体"/>
          <w:sz w:val="24"/>
          <w:szCs w:val="24"/>
          <w:highlight w:val="none"/>
        </w:rPr>
        <w:t>逾期违约金。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出现恶劣天气等不可抗力因素或由于甲方无法提供必要检测工作面而使得本工程无法继续进行的，工期可以顺延，</w:t>
      </w:r>
      <w:r>
        <w:rPr>
          <w:rFonts w:hint="eastAsia" w:ascii="宋体" w:hAnsi="宋体" w:cs="宋体"/>
          <w:sz w:val="24"/>
          <w:szCs w:val="24"/>
          <w:highlight w:val="none"/>
          <w:lang w:val="en-US" w:eastAsia="zh-CN"/>
        </w:rPr>
        <w:t>三方</w:t>
      </w:r>
      <w:r>
        <w:rPr>
          <w:rFonts w:hint="eastAsia" w:ascii="宋体" w:hAnsi="宋体" w:eastAsia="宋体" w:cs="宋体"/>
          <w:sz w:val="24"/>
          <w:szCs w:val="24"/>
          <w:highlight w:val="none"/>
        </w:rPr>
        <w:t>各自承担自己的损失，不得向对方索赔。</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5、由于</w:t>
      </w:r>
      <w:r>
        <w:rPr>
          <w:rFonts w:hint="eastAsia" w:ascii="宋体" w:hAnsi="宋体" w:eastAsia="宋体" w:cs="宋体"/>
          <w:sz w:val="24"/>
          <w:szCs w:val="24"/>
          <w:highlight w:val="none"/>
        </w:rPr>
        <w:t>乙方原因造成检测成果报告不符合国家技术规范、标准、规程及任务委托书</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本合同、附件</w:t>
      </w:r>
      <w:r>
        <w:rPr>
          <w:rFonts w:hint="eastAsia" w:ascii="宋体" w:hAnsi="宋体" w:eastAsia="宋体" w:cs="宋体"/>
          <w:sz w:val="24"/>
          <w:szCs w:val="24"/>
          <w:highlight w:val="none"/>
        </w:rPr>
        <w:t>的有关要求，乙方必须无偿给予重新检测或修正、补充和完善。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因</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lang w:eastAsia="zh-CN"/>
        </w:rPr>
        <w:t>检测工作不及时或其提供的检测报告数据不准确造成工程质量问题的，</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lang w:eastAsia="zh-CN"/>
        </w:rPr>
        <w:t>应承担相应责任，赔偿由此给</w:t>
      </w:r>
      <w:r>
        <w:rPr>
          <w:rFonts w:hint="eastAsia" w:ascii="宋体" w:hAnsi="宋体" w:eastAsia="宋体" w:cs="宋体"/>
          <w:sz w:val="24"/>
          <w:szCs w:val="24"/>
          <w:highlight w:val="none"/>
          <w:lang w:val="en-US" w:eastAsia="zh-CN"/>
        </w:rPr>
        <w:t>甲方</w:t>
      </w:r>
      <w:r>
        <w:rPr>
          <w:rFonts w:hint="eastAsia" w:ascii="宋体" w:hAnsi="宋体" w:cs="宋体"/>
          <w:sz w:val="24"/>
          <w:szCs w:val="24"/>
          <w:highlight w:val="none"/>
          <w:lang w:val="en-US" w:eastAsia="zh-CN"/>
        </w:rPr>
        <w:t>或任何第三方</w:t>
      </w:r>
      <w:r>
        <w:rPr>
          <w:rFonts w:hint="eastAsia" w:ascii="宋体" w:hAnsi="宋体" w:eastAsia="宋体" w:cs="宋体"/>
          <w:sz w:val="24"/>
          <w:szCs w:val="24"/>
          <w:highlight w:val="none"/>
          <w:lang w:eastAsia="zh-CN"/>
        </w:rPr>
        <w:t>造成的损失</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并退还已收取的鉴定费用</w:t>
      </w:r>
      <w:r>
        <w:rPr>
          <w:rFonts w:hint="eastAsia" w:ascii="宋体" w:hAnsi="宋体" w:eastAsia="宋体" w:cs="宋体"/>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由于乙方的原因未按时完成任务及交付鉴定报告的，每逾期一日，应按合同金额的万分之五向甲方支付违约金。超过十日的，甲方有权单方解除合同，且乙方应向甲方支付20%的违约金，且应当由乙方承担甲方由此造成的损失。</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 未经甲方书面同意，乙方不得将本合同的全部或部分交予任何第三方，否则，甲方有权单方解除合同，要求乙方退还所有费用，并有权要求乙方按合同总金额的20%支付违约金，赔偿甲方所有损失</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9、本合同约定的损失包括但不限于选任第三方代替乙方履行义务所支出的费用、诉讼费、仲裁费、鉴定费、评估费、律师费、差旅费等费用。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合同履行过程中出现分歧，</w:t>
      </w:r>
      <w:r>
        <w:rPr>
          <w:rFonts w:hint="eastAsia" w:ascii="宋体" w:hAnsi="宋体" w:cs="宋体"/>
          <w:sz w:val="24"/>
          <w:szCs w:val="24"/>
          <w:highlight w:val="none"/>
          <w:lang w:val="en-US" w:eastAsia="zh-CN"/>
        </w:rPr>
        <w:t>三方</w:t>
      </w:r>
      <w:r>
        <w:rPr>
          <w:rFonts w:hint="eastAsia" w:ascii="宋体" w:hAnsi="宋体" w:eastAsia="宋体" w:cs="宋体"/>
          <w:sz w:val="24"/>
          <w:szCs w:val="24"/>
          <w:highlight w:val="none"/>
        </w:rPr>
        <w:t>应遵循平等互利和诚实信用原则，通过友好协商</w:t>
      </w:r>
      <w:r>
        <w:rPr>
          <w:rFonts w:hint="eastAsia" w:ascii="宋体" w:hAnsi="宋体" w:cs="宋体"/>
          <w:sz w:val="24"/>
          <w:szCs w:val="24"/>
          <w:highlight w:val="none"/>
          <w:lang w:val="en-US" w:eastAsia="zh-CN"/>
        </w:rPr>
        <w:t>解决</w:t>
      </w:r>
      <w:r>
        <w:rPr>
          <w:rFonts w:hint="eastAsia" w:ascii="宋体" w:hAnsi="宋体" w:eastAsia="宋体" w:cs="宋体"/>
          <w:sz w:val="24"/>
          <w:szCs w:val="24"/>
          <w:highlight w:val="none"/>
        </w:rPr>
        <w:t>。若协商不成，任何一方可向</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rPr>
        <w:t>所在地有管辖权的人民法院提起诉讼。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11、任何</w:t>
      </w:r>
      <w:r>
        <w:rPr>
          <w:rFonts w:hint="eastAsia" w:ascii="宋体" w:hAnsi="宋体" w:eastAsia="宋体" w:cs="宋体"/>
          <w:sz w:val="24"/>
          <w:szCs w:val="24"/>
          <w:highlight w:val="none"/>
        </w:rPr>
        <w:t>一方出现违约均按《中华人民共和国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》处理赔偿及损失事项。</w:t>
      </w:r>
    </w:p>
    <w:p>
      <w:pPr>
        <w:pStyle w:val="41"/>
        <w:spacing w:after="0" w:line="480" w:lineRule="auto"/>
        <w:jc w:val="left"/>
        <w:rPr>
          <w:rFonts w:hint="eastAsia" w:ascii="宋体" w:hAnsi="宋体" w:cs="宋体"/>
          <w:b/>
          <w:spacing w:val="0"/>
          <w:sz w:val="28"/>
          <w:szCs w:val="28"/>
          <w:highlight w:val="none"/>
          <w:lang w:val="en-US" w:eastAsia="zh-CN"/>
        </w:rPr>
      </w:pPr>
    </w:p>
    <w:p>
      <w:pPr>
        <w:pStyle w:val="41"/>
        <w:spacing w:after="0" w:line="480" w:lineRule="auto"/>
        <w:jc w:val="left"/>
        <w:rPr>
          <w:rFonts w:hint="eastAsia" w:ascii="宋体" w:hAnsi="宋体" w:cs="宋体"/>
          <w:b/>
          <w:spacing w:val="0"/>
          <w:sz w:val="28"/>
          <w:szCs w:val="28"/>
          <w:highlight w:val="none"/>
          <w:lang w:val="en-US" w:eastAsia="zh-CN"/>
        </w:rPr>
      </w:pPr>
      <w:r>
        <w:rPr>
          <w:rFonts w:hint="eastAsia" w:ascii="宋体" w:hAnsi="宋体" w:cs="宋体"/>
          <w:b/>
          <w:spacing w:val="0"/>
          <w:sz w:val="28"/>
          <w:szCs w:val="28"/>
          <w:highlight w:val="none"/>
          <w:lang w:val="en-US" w:eastAsia="zh-CN"/>
        </w:rPr>
        <w:t>九、其他约定</w:t>
      </w:r>
    </w:p>
    <w:p>
      <w:pPr>
        <w:pStyle w:val="41"/>
        <w:keepNext w:val="0"/>
        <w:keepLines w:val="0"/>
        <w:pageBreakBefore w:val="0"/>
        <w:widowControl/>
        <w:kinsoku/>
        <w:wordWrap/>
        <w:overflowPunct/>
        <w:topLinePunct w:val="0"/>
        <w:autoSpaceDE/>
        <w:autoSpaceDN/>
        <w:bidi w:val="0"/>
        <w:adjustRightInd/>
        <w:snapToGrid/>
        <w:spacing w:after="0" w:line="48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1、根据国家的有关法规，为确保检测结果的公正性，任何一方均不得干预正常的检测工作以及检测结果，以免影响检测结果的准确性。</w:t>
      </w:r>
    </w:p>
    <w:p>
      <w:pPr>
        <w:pStyle w:val="41"/>
        <w:keepNext w:val="0"/>
        <w:keepLines w:val="0"/>
        <w:pageBreakBefore w:val="0"/>
        <w:widowControl/>
        <w:numPr>
          <w:ilvl w:val="0"/>
          <w:numId w:val="0"/>
        </w:numPr>
        <w:kinsoku/>
        <w:wordWrap/>
        <w:overflowPunct/>
        <w:topLinePunct w:val="0"/>
        <w:autoSpaceDE/>
        <w:autoSpaceDN/>
        <w:bidi w:val="0"/>
        <w:adjustRightInd/>
        <w:snapToGrid/>
        <w:spacing w:after="0" w:line="480" w:lineRule="auto"/>
        <w:ind w:firstLine="480" w:firstLineChars="200"/>
        <w:jc w:val="left"/>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若因甲方或丙方原因需额外增加合同服务内容以外鉴定项目，由三方协商决定。</w:t>
      </w:r>
    </w:p>
    <w:p>
      <w:pPr>
        <w:pStyle w:val="41"/>
        <w:keepNext w:val="0"/>
        <w:keepLines w:val="0"/>
        <w:pageBreakBefore w:val="0"/>
        <w:widowControl/>
        <w:numPr>
          <w:ilvl w:val="0"/>
          <w:numId w:val="0"/>
        </w:numPr>
        <w:kinsoku/>
        <w:wordWrap/>
        <w:overflowPunct/>
        <w:topLinePunct w:val="0"/>
        <w:autoSpaceDE/>
        <w:autoSpaceDN/>
        <w:bidi w:val="0"/>
        <w:adjustRightInd/>
        <w:snapToGrid/>
        <w:spacing w:after="0" w:line="48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合同履约期间发生不可抗力的情况，致使本合同不能履行或不能完全履行，</w:t>
      </w:r>
      <w:r>
        <w:rPr>
          <w:rFonts w:hint="eastAsia" w:ascii="宋体" w:hAnsi="宋体" w:cs="宋体"/>
          <w:kern w:val="2"/>
          <w:sz w:val="24"/>
          <w:szCs w:val="24"/>
          <w:highlight w:val="none"/>
          <w:lang w:val="en-US" w:eastAsia="zh-CN" w:bidi="ar-SA"/>
        </w:rPr>
        <w:t>三</w:t>
      </w:r>
      <w:r>
        <w:rPr>
          <w:rFonts w:hint="eastAsia" w:ascii="宋体" w:hAnsi="宋体" w:eastAsia="宋体" w:cs="宋体"/>
          <w:kern w:val="2"/>
          <w:sz w:val="24"/>
          <w:szCs w:val="24"/>
          <w:highlight w:val="none"/>
          <w:lang w:val="en-US" w:eastAsia="zh-CN" w:bidi="ar-SA"/>
        </w:rPr>
        <w:t>方将根据实际情况协商解决。</w:t>
      </w:r>
    </w:p>
    <w:p>
      <w:pPr>
        <w:pStyle w:val="41"/>
        <w:keepNext w:val="0"/>
        <w:keepLines w:val="0"/>
        <w:pageBreakBefore w:val="0"/>
        <w:widowControl/>
        <w:numPr>
          <w:ilvl w:val="0"/>
          <w:numId w:val="0"/>
        </w:numPr>
        <w:kinsoku/>
        <w:wordWrap/>
        <w:overflowPunct/>
        <w:topLinePunct w:val="0"/>
        <w:autoSpaceDE/>
        <w:autoSpaceDN/>
        <w:bidi w:val="0"/>
        <w:adjustRightInd/>
        <w:snapToGrid/>
        <w:spacing w:after="0" w:line="480" w:lineRule="auto"/>
        <w:ind w:firstLine="480" w:firstLineChars="200"/>
        <w:jc w:val="left"/>
        <w:textAlignment w:val="auto"/>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4、本合同列明的三方联系方式，系三方沟通联络、发送通知的指定信息送达方式；一方通过邮递方式向另一方地址发出通知，自邮件妥投之日视为已经送达。邮件无人签收或拒收的，退回之日视为已经送达。通过电子方式送达的，信息到达受送达人特定系统的日期视为已送达。三方同意以上述地址作为法院诉讼文书的有效送达地址，包括但不限于传票、判决书等的诉讼文书，自法院邮件妥投之日视为已经送达。应以专人送递或传真等方式发出；如果以专人送递或特快专递发送，以送达对方的住所地或通讯联络地为送达；如果以传真方式发送，发件人在收到传真报告后视为送达。</w:t>
      </w:r>
    </w:p>
    <w:p>
      <w:pPr>
        <w:pStyle w:val="41"/>
        <w:spacing w:after="0" w:line="480" w:lineRule="auto"/>
        <w:jc w:val="left"/>
        <w:rPr>
          <w:rFonts w:hint="eastAsia" w:ascii="宋体" w:hAnsi="宋体" w:cs="宋体"/>
          <w:b/>
          <w:spacing w:val="0"/>
          <w:sz w:val="28"/>
          <w:szCs w:val="28"/>
          <w:highlight w:val="none"/>
          <w:lang w:val="en-US" w:eastAsia="zh-CN"/>
        </w:rPr>
      </w:pPr>
      <w:r>
        <w:rPr>
          <w:rFonts w:hint="eastAsia" w:ascii="宋体" w:hAnsi="宋体" w:cs="宋体"/>
          <w:b/>
          <w:spacing w:val="0"/>
          <w:sz w:val="28"/>
          <w:szCs w:val="28"/>
          <w:highlight w:val="none"/>
          <w:lang w:val="en-US" w:eastAsia="zh-CN"/>
        </w:rPr>
        <w:t>十、合同生效</w:t>
      </w:r>
    </w:p>
    <w:p>
      <w:pPr>
        <w:pStyle w:val="41"/>
        <w:keepNext w:val="0"/>
        <w:keepLines w:val="0"/>
        <w:pageBreakBefore w:val="0"/>
        <w:widowControl/>
        <w:numPr>
          <w:ilvl w:val="0"/>
          <w:numId w:val="0"/>
        </w:numPr>
        <w:kinsoku/>
        <w:wordWrap/>
        <w:overflowPunct/>
        <w:topLinePunct w:val="0"/>
        <w:autoSpaceDE/>
        <w:autoSpaceDN/>
        <w:bidi w:val="0"/>
        <w:adjustRightInd/>
        <w:snapToGrid/>
        <w:spacing w:after="0" w:line="48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、本合同于</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en-US" w:eastAsia="zh-CN" w:bidi="ar-SA"/>
        </w:rPr>
        <w:t>202</w:t>
      </w:r>
      <w:r>
        <w:rPr>
          <w:rFonts w:hint="eastAsia" w:ascii="宋体" w:hAnsi="宋体" w:cs="宋体"/>
          <w:kern w:val="2"/>
          <w:sz w:val="24"/>
          <w:szCs w:val="24"/>
          <w:highlight w:val="none"/>
          <w:u w:val="single"/>
          <w:lang w:val="en-US" w:eastAsia="zh-CN" w:bidi="ar-SA"/>
        </w:rPr>
        <w:t xml:space="preserve">3 </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日在</w:t>
      </w:r>
      <w:r>
        <w:rPr>
          <w:rFonts w:hint="eastAsia" w:ascii="宋体" w:hAnsi="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签订，</w:t>
      </w:r>
      <w:r>
        <w:rPr>
          <w:rFonts w:hint="eastAsia" w:ascii="宋体" w:hAnsi="宋体" w:eastAsia="宋体" w:cs="宋体"/>
          <w:color w:val="auto"/>
          <w:kern w:val="2"/>
          <w:sz w:val="24"/>
          <w:szCs w:val="24"/>
          <w:highlight w:val="none"/>
          <w:lang w:val="en-US" w:eastAsia="zh-CN" w:bidi="ar-SA"/>
        </w:rPr>
        <w:t>本合同壹式</w:t>
      </w:r>
      <w:r>
        <w:rPr>
          <w:rFonts w:hint="eastAsia" w:ascii="宋体" w:hAnsi="宋体" w:cs="宋体"/>
          <w:color w:val="auto"/>
          <w:kern w:val="2"/>
          <w:sz w:val="24"/>
          <w:szCs w:val="24"/>
          <w:highlight w:val="none"/>
          <w:lang w:val="en-US" w:eastAsia="zh-CN" w:bidi="ar-SA"/>
        </w:rPr>
        <w:t>陆</w:t>
      </w:r>
      <w:r>
        <w:rPr>
          <w:rFonts w:hint="eastAsia" w:ascii="宋体" w:hAnsi="宋体" w:eastAsia="宋体" w:cs="宋体"/>
          <w:color w:val="auto"/>
          <w:kern w:val="2"/>
          <w:sz w:val="24"/>
          <w:szCs w:val="24"/>
          <w:highlight w:val="none"/>
          <w:lang w:val="en-US" w:eastAsia="zh-CN" w:bidi="ar-SA"/>
        </w:rPr>
        <w:t>份，</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方各执贰份</w:t>
      </w:r>
      <w:r>
        <w:rPr>
          <w:rFonts w:hint="eastAsia" w:ascii="宋体" w:hAnsi="宋体" w:eastAsia="宋体" w:cs="宋体"/>
          <w:kern w:val="2"/>
          <w:sz w:val="24"/>
          <w:szCs w:val="24"/>
          <w:highlight w:val="none"/>
          <w:lang w:val="en-US" w:eastAsia="zh-CN" w:bidi="ar-SA"/>
        </w:rPr>
        <w:t>，自</w:t>
      </w:r>
      <w:r>
        <w:rPr>
          <w:rFonts w:hint="eastAsia" w:ascii="宋体" w:hAnsi="宋体" w:cs="宋体"/>
          <w:kern w:val="2"/>
          <w:sz w:val="24"/>
          <w:szCs w:val="24"/>
          <w:highlight w:val="none"/>
          <w:lang w:val="en-US" w:eastAsia="zh-CN" w:bidi="ar-SA"/>
        </w:rPr>
        <w:t>三</w:t>
      </w:r>
      <w:r>
        <w:rPr>
          <w:rFonts w:hint="eastAsia" w:ascii="宋体" w:hAnsi="宋体" w:eastAsia="宋体" w:cs="宋体"/>
          <w:kern w:val="2"/>
          <w:sz w:val="24"/>
          <w:szCs w:val="24"/>
          <w:highlight w:val="none"/>
          <w:lang w:val="en-US" w:eastAsia="zh-CN" w:bidi="ar-SA"/>
        </w:rPr>
        <w:t>方签字盖章之日起生效。</w:t>
      </w:r>
    </w:p>
    <w:p>
      <w:pPr>
        <w:spacing w:line="480" w:lineRule="auto"/>
        <w:ind w:firstLine="560"/>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、本合同中如有未尽事宜，须经合同</w:t>
      </w:r>
      <w:r>
        <w:rPr>
          <w:rFonts w:hint="eastAsia" w:ascii="宋体" w:hAnsi="宋体" w:cs="宋体"/>
          <w:kern w:val="2"/>
          <w:sz w:val="24"/>
          <w:szCs w:val="24"/>
          <w:highlight w:val="none"/>
          <w:lang w:val="en-US" w:eastAsia="zh-CN" w:bidi="ar-SA"/>
        </w:rPr>
        <w:t>三</w:t>
      </w:r>
      <w:r>
        <w:rPr>
          <w:rFonts w:hint="eastAsia" w:ascii="宋体" w:hAnsi="宋体" w:eastAsia="宋体" w:cs="宋体"/>
          <w:kern w:val="2"/>
          <w:sz w:val="24"/>
          <w:szCs w:val="24"/>
          <w:highlight w:val="none"/>
          <w:lang w:val="en-US" w:eastAsia="zh-CN" w:bidi="ar-SA"/>
        </w:rPr>
        <w:t>方共同协商，</w:t>
      </w:r>
      <w:r>
        <w:rPr>
          <w:rFonts w:hint="eastAsia" w:ascii="宋体" w:hAnsi="宋体" w:cs="宋体"/>
          <w:kern w:val="2"/>
          <w:sz w:val="24"/>
          <w:szCs w:val="24"/>
          <w:highlight w:val="none"/>
          <w:lang w:val="en-US" w:eastAsia="zh-CN" w:bidi="ar-SA"/>
        </w:rPr>
        <w:t>解决</w:t>
      </w:r>
      <w:r>
        <w:rPr>
          <w:rFonts w:hint="eastAsia" w:ascii="宋体" w:hAnsi="宋体" w:eastAsia="宋体" w:cs="宋体"/>
          <w:kern w:val="2"/>
          <w:sz w:val="24"/>
          <w:szCs w:val="24"/>
          <w:highlight w:val="none"/>
          <w:lang w:val="en-US" w:eastAsia="zh-CN" w:bidi="ar-SA"/>
        </w:rPr>
        <w:t>。</w:t>
      </w:r>
    </w:p>
    <w:p>
      <w:pPr>
        <w:pStyle w:val="41"/>
        <w:keepNext w:val="0"/>
        <w:keepLines w:val="0"/>
        <w:pageBreakBefore w:val="0"/>
        <w:widowControl/>
        <w:kinsoku/>
        <w:wordWrap/>
        <w:overflowPunct/>
        <w:topLinePunct w:val="0"/>
        <w:autoSpaceDE/>
        <w:autoSpaceDN/>
        <w:bidi w:val="0"/>
        <w:adjustRightInd/>
        <w:snapToGrid/>
        <w:spacing w:before="95" w:beforeLines="30" w:after="95" w:afterLines="30" w:line="480" w:lineRule="auto"/>
        <w:jc w:val="left"/>
        <w:textAlignment w:val="auto"/>
        <w:rPr>
          <w:rFonts w:hint="default" w:ascii="宋体" w:hAnsi="宋体" w:cs="宋体"/>
          <w:b/>
          <w:sz w:val="28"/>
          <w:szCs w:val="28"/>
          <w:highlight w:val="none"/>
          <w:lang w:val="en-US" w:eastAsia="zh-CN"/>
        </w:rPr>
      </w:pPr>
      <w:r>
        <w:rPr>
          <w:rFonts w:hint="eastAsia" w:ascii="宋体" w:hAnsi="宋体" w:cs="宋体"/>
          <w:b/>
          <w:sz w:val="28"/>
          <w:szCs w:val="28"/>
          <w:highlight w:val="none"/>
          <w:lang w:val="en-US" w:eastAsia="zh-CN"/>
        </w:rPr>
        <w:t>十一、合同附件</w:t>
      </w:r>
    </w:p>
    <w:p>
      <w:pPr>
        <w:spacing w:line="480" w:lineRule="auto"/>
        <w:ind w:firstLine="560"/>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本合同附件是本合同不可分割的组成部分，具有同等的法律效力。</w:t>
      </w:r>
    </w:p>
    <w:p>
      <w:pPr>
        <w:pStyle w:val="2"/>
        <w:ind w:firstLine="480" w:firstLineChars="200"/>
        <w:rPr>
          <w:rFonts w:hint="default" w:cs="宋体"/>
          <w:kern w:val="2"/>
          <w:sz w:val="24"/>
          <w:szCs w:val="24"/>
          <w:highlight w:val="none"/>
          <w:lang w:val="en-US" w:eastAsia="zh-CN" w:bidi="ar-SA"/>
        </w:rPr>
      </w:pPr>
      <w:r>
        <w:rPr>
          <w:rFonts w:hint="eastAsia" w:cs="宋体"/>
          <w:kern w:val="2"/>
          <w:sz w:val="24"/>
          <w:szCs w:val="24"/>
          <w:highlight w:val="none"/>
          <w:lang w:val="en-US" w:eastAsia="zh-CN" w:bidi="ar-SA"/>
        </w:rPr>
        <w:t>附件一：房屋鉴定范围图</w:t>
      </w:r>
    </w:p>
    <w:p>
      <w:pPr>
        <w:pStyle w:val="41"/>
        <w:spacing w:line="360" w:lineRule="auto"/>
        <w:ind w:firstLine="236" w:firstLineChars="98"/>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（此后无正文）</w:t>
      </w:r>
    </w:p>
    <w:p>
      <w:pPr>
        <w:pStyle w:val="15"/>
        <w:spacing w:before="0" w:beforeAutospacing="0" w:after="0" w:afterAutospacing="0" w:line="360" w:lineRule="auto"/>
        <w:ind w:left="6115" w:right="-932" w:rightChars="-444" w:hanging="6115" w:hangingChars="2548"/>
        <w:rPr>
          <w:rFonts w:hint="eastAsia" w:ascii="宋体" w:hAnsi="宋体" w:eastAsia="宋体" w:cs="宋体"/>
          <w:bCs/>
          <w:spacing w:val="-20"/>
          <w:sz w:val="24"/>
          <w:szCs w:val="24"/>
          <w:highlight w:val="none"/>
        </w:rPr>
      </w:pPr>
      <w:r>
        <w:rPr>
          <w:rFonts w:hint="eastAsia" w:ascii="宋体" w:hAnsi="宋体" w:eastAsia="宋体" w:cs="宋体"/>
          <w:bCs/>
          <w:sz w:val="24"/>
          <w:szCs w:val="24"/>
          <w:highlight w:val="none"/>
        </w:rPr>
        <w:t>甲方：</w:t>
      </w:r>
      <w:r>
        <w:rPr>
          <w:rFonts w:hint="eastAsia" w:cs="宋体"/>
          <w:bCs/>
          <w:sz w:val="24"/>
          <w:szCs w:val="24"/>
          <w:highlight w:val="none"/>
          <w:lang w:val="en-US" w:eastAsia="zh-CN"/>
        </w:rPr>
        <w:t xml:space="preserve">广州市番禺区南村镇人民政府     </w:t>
      </w:r>
      <w:r>
        <w:rPr>
          <w:rFonts w:hint="eastAsia" w:ascii="宋体" w:hAnsi="宋体" w:eastAsia="宋体" w:cs="宋体"/>
          <w:bCs/>
          <w:sz w:val="24"/>
          <w:szCs w:val="24"/>
          <w:highlight w:val="none"/>
        </w:rPr>
        <w:t>乙方：</w:t>
      </w:r>
      <w:r>
        <w:rPr>
          <w:rFonts w:hint="eastAsia" w:ascii="宋体" w:hAnsi="宋体" w:eastAsia="宋体" w:cs="宋体"/>
          <w:bCs/>
          <w:spacing w:val="-20"/>
          <w:sz w:val="24"/>
          <w:szCs w:val="24"/>
          <w:highlight w:val="none"/>
        </w:rPr>
        <w:t xml:space="preserve">  </w:t>
      </w:r>
    </w:p>
    <w:p>
      <w:pPr>
        <w:pStyle w:val="15"/>
        <w:spacing w:before="0" w:beforeAutospacing="0" w:after="0" w:afterAutospacing="0" w:line="360" w:lineRule="auto"/>
        <w:ind w:right="-932" w:rightChars="-444"/>
        <w:rPr>
          <w:rFonts w:hint="eastAsia" w:ascii="宋体" w:hAnsi="宋体" w:eastAsia="宋体" w:cs="宋体"/>
          <w:bCs/>
          <w:snapToGrid w:val="0"/>
          <w:spacing w:val="-20"/>
          <w:kern w:val="44"/>
          <w:sz w:val="24"/>
          <w:szCs w:val="24"/>
          <w:highlight w:val="none"/>
          <w:lang w:val="en-US" w:eastAsia="zh-CN"/>
        </w:rPr>
      </w:pPr>
      <w:r>
        <w:rPr>
          <w:rFonts w:hint="eastAsia" w:ascii="宋体" w:hAnsi="宋体" w:eastAsia="宋体" w:cs="宋体"/>
          <w:sz w:val="24"/>
          <w:szCs w:val="24"/>
          <w:highlight w:val="none"/>
        </w:rPr>
        <w:t>（盖章）</w:t>
      </w:r>
      <w:r>
        <w:rPr>
          <w:rFonts w:hint="eastAsia" w:ascii="宋体" w:hAnsi="宋体" w:eastAsia="宋体" w:cs="宋体"/>
          <w:bCs/>
          <w:sz w:val="24"/>
          <w:szCs w:val="24"/>
          <w:highlight w:val="none"/>
          <w:lang w:val="en-US" w:eastAsia="zh-CN"/>
        </w:rPr>
        <w:t xml:space="preserve"> </w:t>
      </w:r>
      <w:r>
        <w:rPr>
          <w:rFonts w:hint="eastAsia" w:cs="宋体"/>
          <w:bCs/>
          <w:sz w:val="24"/>
          <w:szCs w:val="24"/>
          <w:highlight w:val="none"/>
          <w:lang w:val="en-US" w:eastAsia="zh-CN"/>
        </w:rPr>
        <w:t xml:space="preserve">                           </w:t>
      </w:r>
      <w:r>
        <w:rPr>
          <w:rFonts w:hint="eastAsia" w:ascii="宋体" w:hAnsi="宋体" w:eastAsia="宋体" w:cs="宋体"/>
          <w:sz w:val="24"/>
          <w:szCs w:val="24"/>
          <w:highlight w:val="none"/>
        </w:rPr>
        <w:t>（盖章）</w:t>
      </w:r>
      <w:r>
        <w:rPr>
          <w:rFonts w:hint="eastAsia" w:ascii="宋体" w:hAnsi="宋体" w:eastAsia="宋体" w:cs="宋体"/>
          <w:bCs/>
          <w:sz w:val="24"/>
          <w:szCs w:val="24"/>
          <w:highlight w:val="none"/>
          <w:lang w:val="en-US" w:eastAsia="zh-CN"/>
        </w:rPr>
        <w:t xml:space="preserve">               </w:t>
      </w:r>
    </w:p>
    <w:p>
      <w:pPr>
        <w:pStyle w:val="15"/>
        <w:spacing w:before="0" w:beforeAutospacing="0" w:after="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pPr>
        <w:pStyle w:val="15"/>
        <w:spacing w:before="0" w:beforeAutospacing="0" w:after="0" w:afterAutospacing="0" w:line="360" w:lineRule="auto"/>
        <w:rPr>
          <w:rFonts w:hint="eastAsia" w:ascii="宋体" w:hAnsi="宋体" w:eastAsia="宋体" w:cs="宋体"/>
          <w:sz w:val="24"/>
          <w:szCs w:val="24"/>
          <w:highlight w:val="none"/>
        </w:rPr>
      </w:pPr>
    </w:p>
    <w:p>
      <w:pPr>
        <w:pStyle w:val="15"/>
        <w:spacing w:before="0" w:beforeAutospacing="0" w:after="0" w:afterAutospacing="0" w:line="360" w:lineRule="auto"/>
        <w:rPr>
          <w:rFonts w:hint="eastAsia" w:eastAsia="宋体" w:cs="宋体"/>
          <w:sz w:val="24"/>
          <w:szCs w:val="24"/>
          <w:highlight w:val="none"/>
          <w:lang w:val="en-US" w:eastAsia="zh-CN"/>
        </w:rPr>
      </w:pPr>
      <w:r>
        <w:rPr>
          <w:rFonts w:hint="eastAsia" w:ascii="宋体" w:hAnsi="宋体" w:eastAsia="宋体" w:cs="宋体"/>
          <w:sz w:val="24"/>
          <w:szCs w:val="24"/>
          <w:highlight w:val="none"/>
        </w:rPr>
        <w:t>经办人：                             经办人：</w:t>
      </w:r>
    </w:p>
    <w:p>
      <w:pPr>
        <w:pStyle w:val="15"/>
        <w:spacing w:before="0" w:beforeAutospacing="0" w:after="0" w:afterAutospacing="0" w:line="360" w:lineRule="auto"/>
        <w:ind w:left="5203" w:leftChars="0" w:right="-313" w:rightChars="-149" w:hanging="5203" w:hangingChars="2168"/>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pacing w:val="-10"/>
          <w:sz w:val="24"/>
          <w:szCs w:val="24"/>
          <w:highlight w:val="none"/>
        </w:rPr>
        <w:t xml:space="preserve">   </w:t>
      </w:r>
      <w:r>
        <w:rPr>
          <w:rFonts w:hint="eastAsia" w:ascii="宋体" w:hAnsi="宋体" w:eastAsia="宋体" w:cs="宋体"/>
          <w:spacing w:val="-8"/>
          <w:sz w:val="24"/>
          <w:szCs w:val="24"/>
          <w:highlight w:val="none"/>
        </w:rPr>
        <w:t xml:space="preserve">   </w:t>
      </w:r>
      <w:r>
        <w:rPr>
          <w:rFonts w:hint="eastAsia" w:cs="宋体"/>
          <w:spacing w:val="-8"/>
          <w:sz w:val="24"/>
          <w:szCs w:val="24"/>
          <w:highlight w:val="none"/>
          <w:lang w:val="en-US" w:eastAsia="zh-CN"/>
        </w:rPr>
        <w:t xml:space="preserve">                              </w:t>
      </w:r>
      <w:r>
        <w:rPr>
          <w:rFonts w:hint="eastAsia" w:ascii="宋体" w:hAnsi="宋体" w:eastAsia="宋体" w:cs="宋体"/>
          <w:sz w:val="24"/>
          <w:szCs w:val="24"/>
          <w:highlight w:val="none"/>
        </w:rPr>
        <w:t>地址：</w:t>
      </w:r>
    </w:p>
    <w:p>
      <w:pPr>
        <w:pStyle w:val="15"/>
        <w:spacing w:before="0" w:beforeAutospacing="0" w:after="0" w:afterAutospacing="0"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邮编：</w:t>
      </w:r>
      <w:r>
        <w:rPr>
          <w:rFonts w:hint="eastAsia"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cs="宋体"/>
          <w:sz w:val="24"/>
          <w:szCs w:val="24"/>
          <w:highlight w:val="none"/>
          <w:lang w:val="en-US" w:eastAsia="zh-CN"/>
        </w:rPr>
        <w:t xml:space="preserve">        </w:t>
      </w:r>
      <w:r>
        <w:rPr>
          <w:rFonts w:hint="eastAsia" w:ascii="宋体" w:hAnsi="宋体" w:eastAsia="宋体" w:cs="宋体"/>
          <w:sz w:val="24"/>
          <w:szCs w:val="24"/>
          <w:highlight w:val="none"/>
        </w:rPr>
        <w:t xml:space="preserve"> 邮编：</w:t>
      </w:r>
    </w:p>
    <w:p>
      <w:pPr>
        <w:pStyle w:val="15"/>
        <w:spacing w:before="0" w:beforeAutospacing="0" w:after="0" w:afterAutospacing="0"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电话：</w:t>
      </w:r>
    </w:p>
    <w:p>
      <w:pPr>
        <w:pStyle w:val="15"/>
        <w:spacing w:before="0" w:beforeAutospacing="0" w:after="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                               传真：</w:t>
      </w:r>
    </w:p>
    <w:p>
      <w:pPr>
        <w:pStyle w:val="15"/>
        <w:spacing w:before="0" w:beforeAutospacing="0" w:after="0" w:afterAutospacing="0" w:line="360" w:lineRule="auto"/>
        <w:ind w:left="5760" w:hanging="5760" w:hangingChars="240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                           开户银行：</w:t>
      </w:r>
    </w:p>
    <w:p>
      <w:pPr>
        <w:pStyle w:val="15"/>
        <w:spacing w:before="0" w:beforeAutospacing="0" w:after="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开户账号：                           开户账号：</w:t>
      </w:r>
    </w:p>
    <w:p>
      <w:pPr>
        <w:pStyle w:val="15"/>
        <w:spacing w:before="0" w:beforeAutospacing="0" w:after="0" w:afterAutospacing="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签订日期：</w:t>
      </w:r>
      <w:r>
        <w:rPr>
          <w:rFonts w:hint="eastAsia" w:cs="宋体"/>
          <w:sz w:val="24"/>
          <w:szCs w:val="24"/>
          <w:highlight w:val="none"/>
          <w:lang w:val="en-US" w:eastAsia="zh-CN"/>
        </w:rPr>
        <w:t xml:space="preserve"> 年  月  日</w:t>
      </w:r>
      <w:r>
        <w:rPr>
          <w:rFonts w:hint="eastAsia" w:ascii="宋体" w:hAnsi="宋体" w:eastAsia="宋体" w:cs="宋体"/>
          <w:sz w:val="24"/>
          <w:szCs w:val="24"/>
          <w:highlight w:val="none"/>
        </w:rPr>
        <w:t xml:space="preserve">          </w:t>
      </w:r>
      <w:r>
        <w:rPr>
          <w:rFonts w:hint="eastAsia" w:cs="宋体"/>
          <w:sz w:val="24"/>
          <w:szCs w:val="24"/>
          <w:highlight w:val="none"/>
          <w:lang w:val="en-US" w:eastAsia="zh-CN"/>
        </w:rPr>
        <w:t xml:space="preserve">      </w:t>
      </w:r>
      <w:r>
        <w:rPr>
          <w:rFonts w:hint="eastAsia" w:ascii="宋体" w:hAnsi="宋体" w:eastAsia="宋体" w:cs="宋体"/>
          <w:sz w:val="24"/>
          <w:szCs w:val="24"/>
          <w:highlight w:val="none"/>
        </w:rPr>
        <w:t>签订日期：</w:t>
      </w:r>
      <w:r>
        <w:rPr>
          <w:rFonts w:hint="eastAsia" w:cs="宋体"/>
          <w:sz w:val="24"/>
          <w:szCs w:val="24"/>
          <w:highlight w:val="none"/>
          <w:lang w:val="en-US" w:eastAsia="zh-CN"/>
        </w:rPr>
        <w:t xml:space="preserve">  年  月  日</w:t>
      </w:r>
    </w:p>
    <w:p>
      <w:pPr>
        <w:bidi w:val="0"/>
        <w:rPr>
          <w:rFonts w:hint="eastAsia"/>
          <w:highlight w:val="none"/>
          <w:lang w:val="en-US" w:eastAsia="zh-CN"/>
        </w:rPr>
      </w:pPr>
    </w:p>
    <w:p>
      <w:pPr>
        <w:pStyle w:val="15"/>
        <w:spacing w:before="0" w:beforeAutospacing="0" w:after="0" w:afterAutospacing="0" w:line="360" w:lineRule="auto"/>
        <w:ind w:left="6115" w:right="-932" w:rightChars="-444" w:hanging="6115" w:hangingChars="2548"/>
        <w:rPr>
          <w:rFonts w:hint="eastAsia" w:cs="宋体"/>
          <w:bCs/>
          <w:sz w:val="24"/>
          <w:szCs w:val="24"/>
          <w:highlight w:val="none"/>
          <w:lang w:val="en-US" w:eastAsia="zh-CN"/>
        </w:rPr>
      </w:pPr>
      <w:r>
        <w:rPr>
          <w:rFonts w:hint="eastAsia" w:ascii="宋体" w:hAnsi="宋体" w:eastAsia="宋体" w:cs="宋体"/>
          <w:bCs/>
          <w:sz w:val="24"/>
          <w:szCs w:val="24"/>
          <w:highlight w:val="none"/>
          <w:lang w:val="en-US" w:eastAsia="zh-CN"/>
        </w:rPr>
        <w:t>丙方</w:t>
      </w:r>
      <w:r>
        <w:rPr>
          <w:rFonts w:hint="eastAsia" w:cs="宋体"/>
          <w:bCs/>
          <w:sz w:val="24"/>
          <w:szCs w:val="24"/>
          <w:highlight w:val="none"/>
          <w:lang w:val="en-US" w:eastAsia="zh-CN"/>
        </w:rPr>
        <w:t xml:space="preserve">：⼴州市番禺区⽔务⼯程建管中⼼（⼴州市番禺区⽔旱灾害防御中 </w:t>
      </w:r>
    </w:p>
    <w:p>
      <w:pPr>
        <w:pStyle w:val="15"/>
        <w:spacing w:before="0" w:beforeAutospacing="0" w:after="0" w:afterAutospacing="0" w:line="360" w:lineRule="auto"/>
        <w:ind w:left="6115" w:right="-932" w:rightChars="-444" w:hanging="6115" w:hangingChars="2548"/>
        <w:rPr>
          <w:rFonts w:hint="eastAsia" w:cs="宋体"/>
          <w:bCs/>
          <w:sz w:val="24"/>
          <w:szCs w:val="24"/>
          <w:highlight w:val="none"/>
          <w:lang w:val="en-US" w:eastAsia="zh-CN"/>
        </w:rPr>
      </w:pPr>
      <w:r>
        <w:rPr>
          <w:rFonts w:hint="eastAsia" w:cs="宋体"/>
          <w:bCs/>
          <w:sz w:val="24"/>
          <w:szCs w:val="24"/>
          <w:highlight w:val="none"/>
          <w:lang w:val="en-US" w:eastAsia="zh-CN"/>
        </w:rPr>
        <w:t>⼼）（盖章）</w:t>
      </w:r>
    </w:p>
    <w:p>
      <w:pPr>
        <w:pStyle w:val="15"/>
        <w:spacing w:before="0" w:beforeAutospacing="0" w:after="0" w:afterAutospacing="0" w:line="360" w:lineRule="auto"/>
        <w:ind w:left="6115" w:right="-932" w:rightChars="-444" w:hanging="6115" w:hangingChars="2548"/>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pPr>
        <w:pStyle w:val="15"/>
        <w:spacing w:before="0" w:beforeAutospacing="0" w:after="0" w:afterAutospacing="0" w:line="360" w:lineRule="auto"/>
        <w:ind w:left="6115" w:right="-932" w:rightChars="-444" w:hanging="6115" w:hangingChars="2548"/>
        <w:rPr>
          <w:rFonts w:hint="eastAsia" w:ascii="宋体" w:hAnsi="宋体" w:eastAsia="宋体" w:cs="宋体"/>
          <w:sz w:val="24"/>
          <w:szCs w:val="24"/>
          <w:highlight w:val="none"/>
        </w:rPr>
      </w:pPr>
      <w:r>
        <w:rPr>
          <w:rFonts w:hint="eastAsia" w:ascii="宋体" w:hAnsi="宋体" w:eastAsia="宋体" w:cs="宋体"/>
          <w:sz w:val="24"/>
          <w:szCs w:val="24"/>
          <w:highlight w:val="none"/>
        </w:rPr>
        <w:t>经办人：</w:t>
      </w:r>
    </w:p>
    <w:p>
      <w:pPr>
        <w:pStyle w:val="15"/>
        <w:spacing w:before="0" w:beforeAutospacing="0" w:after="0" w:afterAutospacing="0" w:line="360" w:lineRule="auto"/>
        <w:ind w:left="6115" w:right="-932" w:rightChars="-444" w:hanging="6115" w:hangingChars="2548"/>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pPr>
        <w:pStyle w:val="15"/>
        <w:spacing w:before="0" w:beforeAutospacing="0" w:after="0" w:afterAutospacing="0" w:line="360" w:lineRule="auto"/>
        <w:ind w:left="6115" w:right="-932" w:rightChars="-444" w:hanging="6115" w:hangingChars="2548"/>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p>
      <w:pPr>
        <w:pStyle w:val="15"/>
        <w:spacing w:before="0" w:beforeAutospacing="0" w:after="0" w:afterAutospacing="0" w:line="360" w:lineRule="auto"/>
        <w:ind w:left="6115" w:right="-932" w:rightChars="-444" w:hanging="6115" w:hangingChars="2548"/>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pPr>
        <w:pStyle w:val="15"/>
        <w:spacing w:before="0" w:beforeAutospacing="0" w:after="0" w:afterAutospacing="0" w:line="360" w:lineRule="auto"/>
        <w:ind w:right="-932" w:rightChars="-444"/>
        <w:rPr>
          <w:rFonts w:hint="eastAsia" w:ascii="宋体" w:hAnsi="宋体" w:eastAsia="宋体" w:cs="宋体"/>
          <w:spacing w:val="-8"/>
          <w:sz w:val="24"/>
          <w:szCs w:val="24"/>
          <w:highlight w:val="none"/>
        </w:rPr>
      </w:pPr>
      <w:r>
        <w:rPr>
          <w:rFonts w:hint="eastAsia" w:ascii="宋体" w:hAnsi="宋体" w:eastAsia="宋体" w:cs="宋体"/>
          <w:sz w:val="24"/>
          <w:szCs w:val="24"/>
          <w:highlight w:val="none"/>
        </w:rPr>
        <w:t>传真：</w:t>
      </w:r>
      <w:r>
        <w:rPr>
          <w:rFonts w:hint="eastAsia" w:ascii="宋体" w:hAnsi="宋体" w:eastAsia="宋体" w:cs="宋体"/>
          <w:spacing w:val="-8"/>
          <w:sz w:val="24"/>
          <w:szCs w:val="24"/>
          <w:highlight w:val="none"/>
        </w:rPr>
        <w:t xml:space="preserve"> </w:t>
      </w:r>
    </w:p>
    <w:p>
      <w:pPr>
        <w:pStyle w:val="15"/>
        <w:spacing w:before="0" w:beforeAutospacing="0" w:after="0" w:afterAutospacing="0" w:line="360" w:lineRule="auto"/>
        <w:ind w:right="-932" w:rightChars="-444"/>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开户银行： </w:t>
      </w:r>
    </w:p>
    <w:p>
      <w:pPr>
        <w:pStyle w:val="15"/>
        <w:spacing w:before="0" w:beforeAutospacing="0" w:after="0" w:afterAutospacing="0" w:line="360" w:lineRule="auto"/>
        <w:ind w:right="-932" w:rightChars="-444"/>
        <w:rPr>
          <w:rFonts w:hint="eastAsia" w:ascii="宋体" w:hAnsi="宋体" w:eastAsia="宋体" w:cs="宋体"/>
          <w:sz w:val="24"/>
          <w:szCs w:val="24"/>
          <w:highlight w:val="none"/>
        </w:rPr>
      </w:pPr>
      <w:r>
        <w:rPr>
          <w:rFonts w:hint="eastAsia" w:ascii="宋体" w:hAnsi="宋体" w:eastAsia="宋体" w:cs="宋体"/>
          <w:sz w:val="24"/>
          <w:szCs w:val="24"/>
          <w:highlight w:val="none"/>
        </w:rPr>
        <w:t>开户账号：</w:t>
      </w:r>
    </w:p>
    <w:p>
      <w:pPr>
        <w:pStyle w:val="15"/>
        <w:spacing w:before="0" w:beforeAutospacing="0" w:after="0" w:afterAutospacing="0" w:line="360" w:lineRule="auto"/>
        <w:ind w:right="-932" w:rightChars="-444"/>
        <w:rPr>
          <w:rFonts w:hint="default" w:cs="宋体"/>
          <w:bCs/>
          <w:sz w:val="24"/>
          <w:szCs w:val="24"/>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 w:val="24"/>
          <w:szCs w:val="24"/>
          <w:highlight w:val="none"/>
        </w:rPr>
        <w:t>签订日期：</w:t>
      </w:r>
      <w:r>
        <w:rPr>
          <w:rFonts w:hint="eastAsia" w:cs="宋体"/>
          <w:sz w:val="24"/>
          <w:szCs w:val="24"/>
          <w:highlight w:val="none"/>
          <w:lang w:val="en-US" w:eastAsia="zh-CN"/>
        </w:rPr>
        <w:t xml:space="preserve"> 年  月  日</w:t>
      </w:r>
      <w:r>
        <w:rPr>
          <w:rFonts w:hint="eastAsia" w:ascii="宋体" w:hAnsi="宋体" w:eastAsia="宋体" w:cs="宋体"/>
          <w:sz w:val="24"/>
          <w:szCs w:val="24"/>
          <w:highlight w:val="none"/>
        </w:rPr>
        <w:t xml:space="preserve"> </w:t>
      </w:r>
    </w:p>
    <w:p>
      <w:pPr>
        <w:pStyle w:val="2"/>
        <w:rPr>
          <w:rFonts w:hint="eastAsia"/>
          <w:highlight w:val="none"/>
          <w:lang w:val="en-US" w:eastAsia="zh-CN"/>
        </w:rPr>
      </w:pPr>
      <w:r>
        <w:rPr>
          <w:rFonts w:hint="eastAsia"/>
          <w:highlight w:val="none"/>
          <w:lang w:val="en-US" w:eastAsia="zh-CN"/>
        </w:rPr>
        <w:t>附件一：工程量清单</w:t>
      </w:r>
    </w:p>
    <w:p>
      <w:pPr>
        <w:rPr>
          <w:rFonts w:hint="default"/>
          <w:highlight w:val="none"/>
          <w:lang w:val="en-US" w:eastAsia="zh-CN"/>
        </w:rPr>
      </w:pPr>
    </w:p>
    <w:sectPr>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9</w:t>
                          </w:r>
                          <w:r>
                            <w:rPr>
                              <w:sz w:val="21"/>
                              <w:szCs w:val="21"/>
                            </w:rPr>
                            <w:fldChar w:fldCharType="end"/>
                          </w:r>
                          <w:r>
                            <w:rPr>
                              <w:sz w:val="21"/>
                              <w:szCs w:val="21"/>
                            </w:rP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12"/>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9</w:t>
                    </w:r>
                    <w:r>
                      <w:rPr>
                        <w:sz w:val="21"/>
                        <w:szCs w:val="21"/>
                      </w:rPr>
                      <w:fldChar w:fldCharType="end"/>
                    </w:r>
                    <w:r>
                      <w:rPr>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NmQxNzg0NjEwZTM2MDM3YWVhMDg4MTI2MDg1ZDAifQ=="/>
  </w:docVars>
  <w:rsids>
    <w:rsidRoot w:val="00C377B6"/>
    <w:rsid w:val="00035909"/>
    <w:rsid w:val="00060940"/>
    <w:rsid w:val="00064DA4"/>
    <w:rsid w:val="00077DFA"/>
    <w:rsid w:val="0009093F"/>
    <w:rsid w:val="000D22D5"/>
    <w:rsid w:val="00101862"/>
    <w:rsid w:val="00121020"/>
    <w:rsid w:val="001401FB"/>
    <w:rsid w:val="00142F34"/>
    <w:rsid w:val="001869B9"/>
    <w:rsid w:val="001D2DAC"/>
    <w:rsid w:val="001E6FF9"/>
    <w:rsid w:val="0025228F"/>
    <w:rsid w:val="0025379F"/>
    <w:rsid w:val="002676C1"/>
    <w:rsid w:val="00287EFC"/>
    <w:rsid w:val="002912A9"/>
    <w:rsid w:val="00291FD7"/>
    <w:rsid w:val="00297CC4"/>
    <w:rsid w:val="002A4ABC"/>
    <w:rsid w:val="002B2533"/>
    <w:rsid w:val="002B3FE7"/>
    <w:rsid w:val="002E236A"/>
    <w:rsid w:val="002F075C"/>
    <w:rsid w:val="00361662"/>
    <w:rsid w:val="00392E02"/>
    <w:rsid w:val="003A27D4"/>
    <w:rsid w:val="003B51A9"/>
    <w:rsid w:val="003C787E"/>
    <w:rsid w:val="00405BC9"/>
    <w:rsid w:val="00414FCC"/>
    <w:rsid w:val="00417869"/>
    <w:rsid w:val="004212DA"/>
    <w:rsid w:val="004D1637"/>
    <w:rsid w:val="004E20E1"/>
    <w:rsid w:val="004F6A23"/>
    <w:rsid w:val="00527F8D"/>
    <w:rsid w:val="00581ADA"/>
    <w:rsid w:val="0058347E"/>
    <w:rsid w:val="005C7153"/>
    <w:rsid w:val="005D3BF3"/>
    <w:rsid w:val="0069417B"/>
    <w:rsid w:val="006A7861"/>
    <w:rsid w:val="006D4B66"/>
    <w:rsid w:val="006E2B57"/>
    <w:rsid w:val="006E35C5"/>
    <w:rsid w:val="006E40A4"/>
    <w:rsid w:val="00715B36"/>
    <w:rsid w:val="00733534"/>
    <w:rsid w:val="007A6EFB"/>
    <w:rsid w:val="007B1A3B"/>
    <w:rsid w:val="007B1BDB"/>
    <w:rsid w:val="00801B44"/>
    <w:rsid w:val="00810FAC"/>
    <w:rsid w:val="00844F10"/>
    <w:rsid w:val="008A04BA"/>
    <w:rsid w:val="008A15B5"/>
    <w:rsid w:val="008B6210"/>
    <w:rsid w:val="008C08B9"/>
    <w:rsid w:val="0090547B"/>
    <w:rsid w:val="009A3567"/>
    <w:rsid w:val="009C03BD"/>
    <w:rsid w:val="009E7276"/>
    <w:rsid w:val="009F4B79"/>
    <w:rsid w:val="00A10291"/>
    <w:rsid w:val="00A26A1C"/>
    <w:rsid w:val="00A63B16"/>
    <w:rsid w:val="00AA71B8"/>
    <w:rsid w:val="00AB30F8"/>
    <w:rsid w:val="00AE30A4"/>
    <w:rsid w:val="00AF3637"/>
    <w:rsid w:val="00B13F3C"/>
    <w:rsid w:val="00B276B0"/>
    <w:rsid w:val="00B449CF"/>
    <w:rsid w:val="00B4610E"/>
    <w:rsid w:val="00B867C0"/>
    <w:rsid w:val="00B968FC"/>
    <w:rsid w:val="00BB5DFE"/>
    <w:rsid w:val="00BE4867"/>
    <w:rsid w:val="00BF0F7C"/>
    <w:rsid w:val="00BF3E9E"/>
    <w:rsid w:val="00C377B6"/>
    <w:rsid w:val="00C751ED"/>
    <w:rsid w:val="00CA78B6"/>
    <w:rsid w:val="00CB419D"/>
    <w:rsid w:val="00CC603A"/>
    <w:rsid w:val="00CD7E99"/>
    <w:rsid w:val="00CE79D3"/>
    <w:rsid w:val="00CF319E"/>
    <w:rsid w:val="00CF72C5"/>
    <w:rsid w:val="00D0497E"/>
    <w:rsid w:val="00D422EA"/>
    <w:rsid w:val="00D8419B"/>
    <w:rsid w:val="00DC09C3"/>
    <w:rsid w:val="00DC254A"/>
    <w:rsid w:val="00DE76E9"/>
    <w:rsid w:val="00E01ECB"/>
    <w:rsid w:val="00E54182"/>
    <w:rsid w:val="00E77193"/>
    <w:rsid w:val="00EA6100"/>
    <w:rsid w:val="00ED1C1A"/>
    <w:rsid w:val="00ED49A6"/>
    <w:rsid w:val="00ED53FA"/>
    <w:rsid w:val="00EF0091"/>
    <w:rsid w:val="00F35579"/>
    <w:rsid w:val="00F3699A"/>
    <w:rsid w:val="00F47D43"/>
    <w:rsid w:val="00F50C8C"/>
    <w:rsid w:val="00F5484A"/>
    <w:rsid w:val="00F85E2C"/>
    <w:rsid w:val="00FC42F5"/>
    <w:rsid w:val="01617AB2"/>
    <w:rsid w:val="01826625"/>
    <w:rsid w:val="01B42DEF"/>
    <w:rsid w:val="0232169A"/>
    <w:rsid w:val="028C4BEE"/>
    <w:rsid w:val="02A11FA7"/>
    <w:rsid w:val="03091F3A"/>
    <w:rsid w:val="03621D53"/>
    <w:rsid w:val="03692E44"/>
    <w:rsid w:val="036D4444"/>
    <w:rsid w:val="039A7E50"/>
    <w:rsid w:val="039B2489"/>
    <w:rsid w:val="03B27F45"/>
    <w:rsid w:val="03E4315A"/>
    <w:rsid w:val="03FB2A47"/>
    <w:rsid w:val="040E2106"/>
    <w:rsid w:val="043B05B4"/>
    <w:rsid w:val="04B22C8B"/>
    <w:rsid w:val="05046D88"/>
    <w:rsid w:val="05A5357A"/>
    <w:rsid w:val="06010AF7"/>
    <w:rsid w:val="061533C9"/>
    <w:rsid w:val="066621BD"/>
    <w:rsid w:val="07405CFA"/>
    <w:rsid w:val="07582146"/>
    <w:rsid w:val="07CF452E"/>
    <w:rsid w:val="085A4C63"/>
    <w:rsid w:val="08D13805"/>
    <w:rsid w:val="08E667A3"/>
    <w:rsid w:val="090F573F"/>
    <w:rsid w:val="091A0B0B"/>
    <w:rsid w:val="095C4F42"/>
    <w:rsid w:val="09AE5754"/>
    <w:rsid w:val="09E32210"/>
    <w:rsid w:val="09F6168D"/>
    <w:rsid w:val="0A4106B5"/>
    <w:rsid w:val="0A9F2830"/>
    <w:rsid w:val="0AA0454B"/>
    <w:rsid w:val="0AD31C77"/>
    <w:rsid w:val="0B0C62DA"/>
    <w:rsid w:val="0B3332AA"/>
    <w:rsid w:val="0B44732B"/>
    <w:rsid w:val="0B962CB2"/>
    <w:rsid w:val="0B970E9A"/>
    <w:rsid w:val="0BF22BA8"/>
    <w:rsid w:val="0CC52BFA"/>
    <w:rsid w:val="0D8B7E09"/>
    <w:rsid w:val="0DB52116"/>
    <w:rsid w:val="0DE93979"/>
    <w:rsid w:val="0E0531CF"/>
    <w:rsid w:val="0E647223"/>
    <w:rsid w:val="0EA713F9"/>
    <w:rsid w:val="0EDE6D1B"/>
    <w:rsid w:val="0F6568C9"/>
    <w:rsid w:val="0FB460AB"/>
    <w:rsid w:val="0FD92B7A"/>
    <w:rsid w:val="10071775"/>
    <w:rsid w:val="101755A5"/>
    <w:rsid w:val="102D189C"/>
    <w:rsid w:val="10C27F7B"/>
    <w:rsid w:val="10DB2F68"/>
    <w:rsid w:val="10E4740D"/>
    <w:rsid w:val="111F501B"/>
    <w:rsid w:val="1130719F"/>
    <w:rsid w:val="113E4126"/>
    <w:rsid w:val="11577344"/>
    <w:rsid w:val="115A7C56"/>
    <w:rsid w:val="11D12FBC"/>
    <w:rsid w:val="11E8714C"/>
    <w:rsid w:val="11F531CF"/>
    <w:rsid w:val="12C952DC"/>
    <w:rsid w:val="12E60D4C"/>
    <w:rsid w:val="13090FA2"/>
    <w:rsid w:val="131D53B8"/>
    <w:rsid w:val="13426DC9"/>
    <w:rsid w:val="13837B6D"/>
    <w:rsid w:val="13AD3185"/>
    <w:rsid w:val="14193A05"/>
    <w:rsid w:val="142D0953"/>
    <w:rsid w:val="1451469E"/>
    <w:rsid w:val="147B1BD2"/>
    <w:rsid w:val="147D3457"/>
    <w:rsid w:val="14961205"/>
    <w:rsid w:val="151D5662"/>
    <w:rsid w:val="157B79D4"/>
    <w:rsid w:val="15CB3A41"/>
    <w:rsid w:val="15F61BA6"/>
    <w:rsid w:val="168D41DD"/>
    <w:rsid w:val="16B63298"/>
    <w:rsid w:val="16FC4EFC"/>
    <w:rsid w:val="17663392"/>
    <w:rsid w:val="179905DD"/>
    <w:rsid w:val="179F0535"/>
    <w:rsid w:val="17F43DD9"/>
    <w:rsid w:val="181D4C4B"/>
    <w:rsid w:val="182C03CB"/>
    <w:rsid w:val="188F017C"/>
    <w:rsid w:val="18CC0845"/>
    <w:rsid w:val="18EA6C5E"/>
    <w:rsid w:val="190F71B3"/>
    <w:rsid w:val="192543B2"/>
    <w:rsid w:val="192B2A1F"/>
    <w:rsid w:val="19515CB7"/>
    <w:rsid w:val="19C039A4"/>
    <w:rsid w:val="19C87394"/>
    <w:rsid w:val="19CE05F3"/>
    <w:rsid w:val="19FE4AD6"/>
    <w:rsid w:val="1A754F60"/>
    <w:rsid w:val="1A825A52"/>
    <w:rsid w:val="1AC70E29"/>
    <w:rsid w:val="1AC760EE"/>
    <w:rsid w:val="1B022777"/>
    <w:rsid w:val="1B065BBB"/>
    <w:rsid w:val="1B13504C"/>
    <w:rsid w:val="1B2550DB"/>
    <w:rsid w:val="1B46550E"/>
    <w:rsid w:val="1B736820"/>
    <w:rsid w:val="1B8D7455"/>
    <w:rsid w:val="1BD125DB"/>
    <w:rsid w:val="1BEC5C92"/>
    <w:rsid w:val="1C774147"/>
    <w:rsid w:val="1CBC2E81"/>
    <w:rsid w:val="1CBE3C3E"/>
    <w:rsid w:val="1CC542BF"/>
    <w:rsid w:val="1CFE43A2"/>
    <w:rsid w:val="1D263655"/>
    <w:rsid w:val="1D476E7E"/>
    <w:rsid w:val="1E0418E0"/>
    <w:rsid w:val="1E122A78"/>
    <w:rsid w:val="1E255BE8"/>
    <w:rsid w:val="1E2B0002"/>
    <w:rsid w:val="1E2B2AD6"/>
    <w:rsid w:val="1E394206"/>
    <w:rsid w:val="1E5637BC"/>
    <w:rsid w:val="1EBC18AE"/>
    <w:rsid w:val="1EF37659"/>
    <w:rsid w:val="1F1A010B"/>
    <w:rsid w:val="1F280BEA"/>
    <w:rsid w:val="1F3A27E5"/>
    <w:rsid w:val="1F436FC0"/>
    <w:rsid w:val="1FA153A6"/>
    <w:rsid w:val="1FDE2774"/>
    <w:rsid w:val="1FE15125"/>
    <w:rsid w:val="1FE64F33"/>
    <w:rsid w:val="1FF45EA1"/>
    <w:rsid w:val="2045613D"/>
    <w:rsid w:val="20A57AF4"/>
    <w:rsid w:val="20B83463"/>
    <w:rsid w:val="2110497A"/>
    <w:rsid w:val="21294FE8"/>
    <w:rsid w:val="215A1CFD"/>
    <w:rsid w:val="215C023D"/>
    <w:rsid w:val="21852844"/>
    <w:rsid w:val="21D52CD9"/>
    <w:rsid w:val="22174F6F"/>
    <w:rsid w:val="228D67C3"/>
    <w:rsid w:val="22C26C38"/>
    <w:rsid w:val="23147378"/>
    <w:rsid w:val="23626CA6"/>
    <w:rsid w:val="236F4F79"/>
    <w:rsid w:val="23A817C9"/>
    <w:rsid w:val="243E6DAB"/>
    <w:rsid w:val="24A36281"/>
    <w:rsid w:val="24AD6242"/>
    <w:rsid w:val="24E974A0"/>
    <w:rsid w:val="24EA43D3"/>
    <w:rsid w:val="256F00F6"/>
    <w:rsid w:val="259E4FA3"/>
    <w:rsid w:val="25A25568"/>
    <w:rsid w:val="25EF0BD3"/>
    <w:rsid w:val="261D2154"/>
    <w:rsid w:val="261E7E7C"/>
    <w:rsid w:val="2622620F"/>
    <w:rsid w:val="26415E89"/>
    <w:rsid w:val="265E0E29"/>
    <w:rsid w:val="26A665ED"/>
    <w:rsid w:val="271436B7"/>
    <w:rsid w:val="27CF295A"/>
    <w:rsid w:val="27F046E1"/>
    <w:rsid w:val="281931E9"/>
    <w:rsid w:val="282B04D4"/>
    <w:rsid w:val="28B93745"/>
    <w:rsid w:val="2905797B"/>
    <w:rsid w:val="29143CBA"/>
    <w:rsid w:val="29FB5D87"/>
    <w:rsid w:val="29FD2C1B"/>
    <w:rsid w:val="2A0E4A95"/>
    <w:rsid w:val="2A2A66E8"/>
    <w:rsid w:val="2A581905"/>
    <w:rsid w:val="2A5E62EB"/>
    <w:rsid w:val="2AEF7D56"/>
    <w:rsid w:val="2B1C4514"/>
    <w:rsid w:val="2B427076"/>
    <w:rsid w:val="2B8A5A44"/>
    <w:rsid w:val="2C2C464C"/>
    <w:rsid w:val="2C301785"/>
    <w:rsid w:val="2C3325B2"/>
    <w:rsid w:val="2C893EA3"/>
    <w:rsid w:val="2D1C18E2"/>
    <w:rsid w:val="2D2115A7"/>
    <w:rsid w:val="2D452580"/>
    <w:rsid w:val="2D621F11"/>
    <w:rsid w:val="2D7F69F4"/>
    <w:rsid w:val="2DDB4C18"/>
    <w:rsid w:val="2E4635D7"/>
    <w:rsid w:val="2EAD44D9"/>
    <w:rsid w:val="2EE8653D"/>
    <w:rsid w:val="2EF8450E"/>
    <w:rsid w:val="2F182CE6"/>
    <w:rsid w:val="2F65591D"/>
    <w:rsid w:val="3008197D"/>
    <w:rsid w:val="301C551E"/>
    <w:rsid w:val="309A5E30"/>
    <w:rsid w:val="30CD5EC2"/>
    <w:rsid w:val="31071C32"/>
    <w:rsid w:val="32576C1F"/>
    <w:rsid w:val="32677337"/>
    <w:rsid w:val="32C96901"/>
    <w:rsid w:val="33234203"/>
    <w:rsid w:val="33453D88"/>
    <w:rsid w:val="33D84B96"/>
    <w:rsid w:val="34145E6A"/>
    <w:rsid w:val="34983298"/>
    <w:rsid w:val="34D520B0"/>
    <w:rsid w:val="351C6BA0"/>
    <w:rsid w:val="354040E5"/>
    <w:rsid w:val="35E41522"/>
    <w:rsid w:val="35E83EC6"/>
    <w:rsid w:val="36415851"/>
    <w:rsid w:val="370A2484"/>
    <w:rsid w:val="371425C9"/>
    <w:rsid w:val="37391F94"/>
    <w:rsid w:val="374850E7"/>
    <w:rsid w:val="37487EB2"/>
    <w:rsid w:val="375E3593"/>
    <w:rsid w:val="376E7E98"/>
    <w:rsid w:val="378F3859"/>
    <w:rsid w:val="38010525"/>
    <w:rsid w:val="38326A9B"/>
    <w:rsid w:val="384B0C09"/>
    <w:rsid w:val="388204E3"/>
    <w:rsid w:val="38895CE5"/>
    <w:rsid w:val="39AE6F19"/>
    <w:rsid w:val="39CB77E8"/>
    <w:rsid w:val="39F84465"/>
    <w:rsid w:val="39FD24C4"/>
    <w:rsid w:val="3A030F45"/>
    <w:rsid w:val="3A3E3303"/>
    <w:rsid w:val="3A672105"/>
    <w:rsid w:val="3A8B3CE7"/>
    <w:rsid w:val="3ABA54C6"/>
    <w:rsid w:val="3B033DB6"/>
    <w:rsid w:val="3B4E4D26"/>
    <w:rsid w:val="3B7900C0"/>
    <w:rsid w:val="3BA626B1"/>
    <w:rsid w:val="3BCD3EF6"/>
    <w:rsid w:val="3BFD77CF"/>
    <w:rsid w:val="3C4A4B9F"/>
    <w:rsid w:val="3C644E63"/>
    <w:rsid w:val="3C8B59FE"/>
    <w:rsid w:val="3CA1125C"/>
    <w:rsid w:val="3CC6124B"/>
    <w:rsid w:val="3D0751EF"/>
    <w:rsid w:val="3D493FC6"/>
    <w:rsid w:val="3D6D16EA"/>
    <w:rsid w:val="3E340201"/>
    <w:rsid w:val="3F1A4E25"/>
    <w:rsid w:val="3F5C0D50"/>
    <w:rsid w:val="3FD12327"/>
    <w:rsid w:val="401568B4"/>
    <w:rsid w:val="405C1EE7"/>
    <w:rsid w:val="40A14480"/>
    <w:rsid w:val="40A86A1C"/>
    <w:rsid w:val="40AB0497"/>
    <w:rsid w:val="40B948BC"/>
    <w:rsid w:val="40F7461E"/>
    <w:rsid w:val="412129C4"/>
    <w:rsid w:val="413770AA"/>
    <w:rsid w:val="41A862C7"/>
    <w:rsid w:val="421E2607"/>
    <w:rsid w:val="42714C42"/>
    <w:rsid w:val="427B38A5"/>
    <w:rsid w:val="42C0464F"/>
    <w:rsid w:val="42D00689"/>
    <w:rsid w:val="42D32E0C"/>
    <w:rsid w:val="42FF6C26"/>
    <w:rsid w:val="4300659A"/>
    <w:rsid w:val="43392326"/>
    <w:rsid w:val="43602F30"/>
    <w:rsid w:val="437937EB"/>
    <w:rsid w:val="43AD6F36"/>
    <w:rsid w:val="442D2478"/>
    <w:rsid w:val="444C286E"/>
    <w:rsid w:val="44B916F6"/>
    <w:rsid w:val="44D4301E"/>
    <w:rsid w:val="45112A48"/>
    <w:rsid w:val="45253B62"/>
    <w:rsid w:val="456B0F6F"/>
    <w:rsid w:val="46202383"/>
    <w:rsid w:val="46535859"/>
    <w:rsid w:val="465A27A2"/>
    <w:rsid w:val="46726088"/>
    <w:rsid w:val="46A052E6"/>
    <w:rsid w:val="47361A2A"/>
    <w:rsid w:val="47386F3D"/>
    <w:rsid w:val="47431AC0"/>
    <w:rsid w:val="477058A7"/>
    <w:rsid w:val="477E7BC0"/>
    <w:rsid w:val="47C466EE"/>
    <w:rsid w:val="47E812FC"/>
    <w:rsid w:val="47F75F1D"/>
    <w:rsid w:val="485548C1"/>
    <w:rsid w:val="486B1BAB"/>
    <w:rsid w:val="489557ED"/>
    <w:rsid w:val="48C94013"/>
    <w:rsid w:val="490F4606"/>
    <w:rsid w:val="491F1847"/>
    <w:rsid w:val="497C42E6"/>
    <w:rsid w:val="4A052896"/>
    <w:rsid w:val="4A616E83"/>
    <w:rsid w:val="4AB74DCD"/>
    <w:rsid w:val="4AD247BA"/>
    <w:rsid w:val="4ADE0603"/>
    <w:rsid w:val="4AE949BF"/>
    <w:rsid w:val="4AF931BF"/>
    <w:rsid w:val="4B087433"/>
    <w:rsid w:val="4B586C48"/>
    <w:rsid w:val="4B9D1A8F"/>
    <w:rsid w:val="4BAF40B3"/>
    <w:rsid w:val="4C1E1D2C"/>
    <w:rsid w:val="4C934BAE"/>
    <w:rsid w:val="4D4246C0"/>
    <w:rsid w:val="4D871B41"/>
    <w:rsid w:val="4DAB46F5"/>
    <w:rsid w:val="4DCA5DBC"/>
    <w:rsid w:val="4DE65418"/>
    <w:rsid w:val="4DEF519F"/>
    <w:rsid w:val="4DFD691C"/>
    <w:rsid w:val="4E51016C"/>
    <w:rsid w:val="4EFD0A57"/>
    <w:rsid w:val="4F5B3B8F"/>
    <w:rsid w:val="4F697B5A"/>
    <w:rsid w:val="4FD326EA"/>
    <w:rsid w:val="4FED1D1F"/>
    <w:rsid w:val="500E7895"/>
    <w:rsid w:val="50296E65"/>
    <w:rsid w:val="504852B0"/>
    <w:rsid w:val="506A3A5B"/>
    <w:rsid w:val="50B21FFC"/>
    <w:rsid w:val="524C2495"/>
    <w:rsid w:val="527760CC"/>
    <w:rsid w:val="52B5673B"/>
    <w:rsid w:val="52CB4B8D"/>
    <w:rsid w:val="52D43684"/>
    <w:rsid w:val="536918C9"/>
    <w:rsid w:val="537479CD"/>
    <w:rsid w:val="53943696"/>
    <w:rsid w:val="53FD686C"/>
    <w:rsid w:val="54066A65"/>
    <w:rsid w:val="54260A96"/>
    <w:rsid w:val="5470525B"/>
    <w:rsid w:val="54D7260C"/>
    <w:rsid w:val="5540394E"/>
    <w:rsid w:val="5562629A"/>
    <w:rsid w:val="55D33A05"/>
    <w:rsid w:val="5601571B"/>
    <w:rsid w:val="5611572B"/>
    <w:rsid w:val="566976B2"/>
    <w:rsid w:val="56B945DB"/>
    <w:rsid w:val="56C60A2E"/>
    <w:rsid w:val="575B774B"/>
    <w:rsid w:val="577844AC"/>
    <w:rsid w:val="57A70936"/>
    <w:rsid w:val="580A58F2"/>
    <w:rsid w:val="583064FD"/>
    <w:rsid w:val="588B378B"/>
    <w:rsid w:val="58DA77CD"/>
    <w:rsid w:val="58F91B36"/>
    <w:rsid w:val="591D4D64"/>
    <w:rsid w:val="59734EBE"/>
    <w:rsid w:val="59A7268A"/>
    <w:rsid w:val="5A8633BD"/>
    <w:rsid w:val="5AE03385"/>
    <w:rsid w:val="5B2C3938"/>
    <w:rsid w:val="5B690CA8"/>
    <w:rsid w:val="5B6D5A50"/>
    <w:rsid w:val="5BC31CA6"/>
    <w:rsid w:val="5C010130"/>
    <w:rsid w:val="5C6E41D7"/>
    <w:rsid w:val="5CA22AEE"/>
    <w:rsid w:val="5CA504F2"/>
    <w:rsid w:val="5CB53923"/>
    <w:rsid w:val="5CBB4156"/>
    <w:rsid w:val="5CDD07F8"/>
    <w:rsid w:val="5CE23AD2"/>
    <w:rsid w:val="5CE52E2C"/>
    <w:rsid w:val="5D48135D"/>
    <w:rsid w:val="5DDC61B4"/>
    <w:rsid w:val="5DEE0EA2"/>
    <w:rsid w:val="5E170D6A"/>
    <w:rsid w:val="5E671A49"/>
    <w:rsid w:val="5E8F5D38"/>
    <w:rsid w:val="5EC75AA4"/>
    <w:rsid w:val="5EEF0E87"/>
    <w:rsid w:val="5F022AAD"/>
    <w:rsid w:val="5FF014A7"/>
    <w:rsid w:val="60010145"/>
    <w:rsid w:val="602E0A96"/>
    <w:rsid w:val="606F1231"/>
    <w:rsid w:val="60A068F2"/>
    <w:rsid w:val="60A62485"/>
    <w:rsid w:val="60B82C64"/>
    <w:rsid w:val="60CB1C23"/>
    <w:rsid w:val="60DC06C8"/>
    <w:rsid w:val="60DF10D2"/>
    <w:rsid w:val="60F85477"/>
    <w:rsid w:val="610B2706"/>
    <w:rsid w:val="611C70C2"/>
    <w:rsid w:val="61395FEF"/>
    <w:rsid w:val="616A565B"/>
    <w:rsid w:val="62A07633"/>
    <w:rsid w:val="62D52213"/>
    <w:rsid w:val="63BF2B5F"/>
    <w:rsid w:val="64013923"/>
    <w:rsid w:val="645101FE"/>
    <w:rsid w:val="64934264"/>
    <w:rsid w:val="64B2668E"/>
    <w:rsid w:val="64B32CF3"/>
    <w:rsid w:val="64D34DAC"/>
    <w:rsid w:val="64EA3B4A"/>
    <w:rsid w:val="65237045"/>
    <w:rsid w:val="65903CAB"/>
    <w:rsid w:val="66033D34"/>
    <w:rsid w:val="662D644E"/>
    <w:rsid w:val="66443E8B"/>
    <w:rsid w:val="666709C4"/>
    <w:rsid w:val="666E1035"/>
    <w:rsid w:val="66B03E9F"/>
    <w:rsid w:val="67027D2A"/>
    <w:rsid w:val="67F66711"/>
    <w:rsid w:val="681B05BE"/>
    <w:rsid w:val="68481DC0"/>
    <w:rsid w:val="68AE3DEE"/>
    <w:rsid w:val="69905BEA"/>
    <w:rsid w:val="69D94A39"/>
    <w:rsid w:val="69DD602E"/>
    <w:rsid w:val="6A471681"/>
    <w:rsid w:val="6A754457"/>
    <w:rsid w:val="6AAC1FE8"/>
    <w:rsid w:val="6B2920C3"/>
    <w:rsid w:val="6B6055D8"/>
    <w:rsid w:val="6BB13D57"/>
    <w:rsid w:val="6BDA4435"/>
    <w:rsid w:val="6C0747F7"/>
    <w:rsid w:val="6C0C42BD"/>
    <w:rsid w:val="6C904445"/>
    <w:rsid w:val="6D4F6188"/>
    <w:rsid w:val="6DB76BA0"/>
    <w:rsid w:val="6DF01C26"/>
    <w:rsid w:val="6F6113DD"/>
    <w:rsid w:val="6FA05D55"/>
    <w:rsid w:val="6FFB7C76"/>
    <w:rsid w:val="70642214"/>
    <w:rsid w:val="70B477CF"/>
    <w:rsid w:val="70D81BD3"/>
    <w:rsid w:val="71053D52"/>
    <w:rsid w:val="715309C7"/>
    <w:rsid w:val="719646C8"/>
    <w:rsid w:val="71970030"/>
    <w:rsid w:val="71CA21B6"/>
    <w:rsid w:val="721E0180"/>
    <w:rsid w:val="72375085"/>
    <w:rsid w:val="723D4A72"/>
    <w:rsid w:val="72CD00F2"/>
    <w:rsid w:val="73644C77"/>
    <w:rsid w:val="74635DB9"/>
    <w:rsid w:val="74753B4F"/>
    <w:rsid w:val="748855F0"/>
    <w:rsid w:val="74D22B26"/>
    <w:rsid w:val="74EC45CB"/>
    <w:rsid w:val="751B3348"/>
    <w:rsid w:val="75220407"/>
    <w:rsid w:val="75792D9E"/>
    <w:rsid w:val="76220A50"/>
    <w:rsid w:val="76476DE1"/>
    <w:rsid w:val="764D2692"/>
    <w:rsid w:val="765339AB"/>
    <w:rsid w:val="7685110A"/>
    <w:rsid w:val="76AA22A9"/>
    <w:rsid w:val="76FD3CCE"/>
    <w:rsid w:val="77486943"/>
    <w:rsid w:val="77642816"/>
    <w:rsid w:val="77990AB7"/>
    <w:rsid w:val="77AF4369"/>
    <w:rsid w:val="77CD738C"/>
    <w:rsid w:val="78BE2DD5"/>
    <w:rsid w:val="78C108EC"/>
    <w:rsid w:val="78C155E3"/>
    <w:rsid w:val="78FD6F6B"/>
    <w:rsid w:val="793D428E"/>
    <w:rsid w:val="795F5840"/>
    <w:rsid w:val="79666E38"/>
    <w:rsid w:val="796E593D"/>
    <w:rsid w:val="798A3956"/>
    <w:rsid w:val="7A0C6D81"/>
    <w:rsid w:val="7A3508C1"/>
    <w:rsid w:val="7A643041"/>
    <w:rsid w:val="7A845286"/>
    <w:rsid w:val="7AB46AE9"/>
    <w:rsid w:val="7ACB70D5"/>
    <w:rsid w:val="7ADF2A16"/>
    <w:rsid w:val="7B08668B"/>
    <w:rsid w:val="7B7D016E"/>
    <w:rsid w:val="7B9463F1"/>
    <w:rsid w:val="7BDB0530"/>
    <w:rsid w:val="7BFF730D"/>
    <w:rsid w:val="7C8C41D0"/>
    <w:rsid w:val="7C93649C"/>
    <w:rsid w:val="7D080719"/>
    <w:rsid w:val="7D1961AD"/>
    <w:rsid w:val="7D1D632F"/>
    <w:rsid w:val="7D9A72EE"/>
    <w:rsid w:val="7DD41119"/>
    <w:rsid w:val="7DF730F9"/>
    <w:rsid w:val="7E511A08"/>
    <w:rsid w:val="7F21759B"/>
    <w:rsid w:val="7F676C63"/>
    <w:rsid w:val="7FAA23BB"/>
    <w:rsid w:val="7FE164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9"/>
    <w:pPr>
      <w:keepNext/>
      <w:keepLines/>
      <w:spacing w:before="240" w:after="120" w:line="360" w:lineRule="auto"/>
      <w:jc w:val="center"/>
      <w:outlineLvl w:val="1"/>
    </w:pPr>
    <w:rPr>
      <w:rFonts w:ascii="仿宋_GB2312" w:hAnsi="宋体" w:eastAsia="仿宋_GB2312" w:cs="仿宋_GB2312"/>
      <w:b/>
      <w:bCs/>
      <w:kern w:val="0"/>
      <w:sz w:val="30"/>
      <w:szCs w:val="30"/>
    </w:rPr>
  </w:style>
  <w:style w:type="paragraph" w:styleId="5">
    <w:name w:val="heading 4"/>
    <w:basedOn w:val="1"/>
    <w:next w:val="1"/>
    <w:link w:val="24"/>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20">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w:basedOn w:val="3"/>
    <w:next w:val="1"/>
    <w:unhideWhenUsed/>
    <w:qFormat/>
    <w:uiPriority w:val="0"/>
    <w:pPr>
      <w:ind w:firstLine="420" w:firstLineChars="100"/>
    </w:pPr>
    <w:rPr>
      <w:sz w:val="21"/>
      <w:szCs w:val="22"/>
    </w:rPr>
  </w:style>
  <w:style w:type="paragraph" w:styleId="3">
    <w:name w:val="Body Text"/>
    <w:basedOn w:val="1"/>
    <w:next w:val="1"/>
    <w:qFormat/>
    <w:uiPriority w:val="0"/>
    <w:pPr>
      <w:keepNext w:val="0"/>
      <w:keepLines w:val="0"/>
      <w:widowControl w:val="0"/>
      <w:suppressLineNumbers w:val="0"/>
      <w:autoSpaceDE w:val="0"/>
      <w:autoSpaceDN w:val="0"/>
      <w:spacing w:before="191" w:beforeAutospacing="0" w:after="120" w:afterAutospacing="0" w:line="360" w:lineRule="auto"/>
      <w:ind w:left="0" w:right="0"/>
      <w:jc w:val="left"/>
    </w:pPr>
    <w:rPr>
      <w:rFonts w:hint="eastAsia" w:ascii="宋体" w:hAnsi="宋体" w:eastAsia="宋体" w:cs="宋体"/>
      <w:kern w:val="0"/>
      <w:sz w:val="22"/>
      <w:szCs w:val="22"/>
      <w:lang w:val="en-US" w:eastAsia="zh-CN" w:bidi="ar"/>
    </w:rPr>
  </w:style>
  <w:style w:type="paragraph" w:styleId="6">
    <w:name w:val="Normal Indent"/>
    <w:basedOn w:val="1"/>
    <w:link w:val="25"/>
    <w:qFormat/>
    <w:uiPriority w:val="0"/>
    <w:pPr>
      <w:ind w:firstLine="420" w:firstLineChars="200"/>
    </w:pPr>
    <w:rPr>
      <w:kern w:val="0"/>
      <w:sz w:val="20"/>
    </w:rPr>
  </w:style>
  <w:style w:type="paragraph" w:styleId="7">
    <w:name w:val="annotation text"/>
    <w:basedOn w:val="1"/>
    <w:link w:val="26"/>
    <w:qFormat/>
    <w:uiPriority w:val="0"/>
    <w:pPr>
      <w:jc w:val="left"/>
    </w:pPr>
  </w:style>
  <w:style w:type="paragraph" w:styleId="8">
    <w:name w:val="Body Text Indent"/>
    <w:basedOn w:val="1"/>
    <w:qFormat/>
    <w:uiPriority w:val="99"/>
    <w:pPr>
      <w:spacing w:after="120"/>
      <w:ind w:left="420" w:leftChars="200"/>
    </w:pPr>
    <w:rPr>
      <w:kern w:val="0"/>
      <w:sz w:val="20"/>
      <w:szCs w:val="20"/>
    </w:rPr>
  </w:style>
  <w:style w:type="paragraph" w:styleId="9">
    <w:name w:val="Plain Text"/>
    <w:basedOn w:val="1"/>
    <w:qFormat/>
    <w:uiPriority w:val="0"/>
    <w:rPr>
      <w:rFonts w:ascii="宋体" w:hAnsi="Courier New" w:eastAsia="Times New Roman"/>
      <w:szCs w:val="20"/>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27"/>
    <w:qFormat/>
    <w:uiPriority w:val="0"/>
    <w:rPr>
      <w:sz w:val="18"/>
      <w:szCs w:val="18"/>
    </w:rPr>
  </w:style>
  <w:style w:type="paragraph" w:styleId="12">
    <w:name w:val="footer"/>
    <w:basedOn w:val="1"/>
    <w:link w:val="28"/>
    <w:qFormat/>
    <w:uiPriority w:val="0"/>
    <w:pPr>
      <w:tabs>
        <w:tab w:val="center" w:pos="4153"/>
        <w:tab w:val="right" w:pos="8306"/>
      </w:tabs>
      <w:snapToGrid w:val="0"/>
      <w:jc w:val="left"/>
    </w:pPr>
    <w:rPr>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widowControl w:val="0"/>
      <w:spacing w:line="440" w:lineRule="exact"/>
      <w:jc w:val="center"/>
    </w:pPr>
    <w:rPr>
      <w:rFonts w:ascii="Calibri" w:hAnsi="Calibri" w:eastAsia="宋体" w:cs="Times New Roman"/>
      <w:spacing w:val="-20"/>
      <w:kern w:val="2"/>
      <w:sz w:val="21"/>
      <w:szCs w:val="24"/>
      <w:lang w:val="en-US" w:eastAsia="zh-CN" w:bidi="ar-SA"/>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index 1"/>
    <w:basedOn w:val="1"/>
    <w:next w:val="1"/>
    <w:unhideWhenUsed/>
    <w:qFormat/>
    <w:uiPriority w:val="99"/>
    <w:rPr>
      <w:rFonts w:ascii="Times New Roman" w:hAnsi="Times New Roman"/>
      <w:sz w:val="18"/>
      <w:szCs w:val="18"/>
    </w:rPr>
  </w:style>
  <w:style w:type="paragraph" w:styleId="17">
    <w:name w:val="annotation subject"/>
    <w:basedOn w:val="7"/>
    <w:next w:val="7"/>
    <w:link w:val="30"/>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qFormat/>
    <w:uiPriority w:val="0"/>
    <w:rPr>
      <w:color w:val="000000"/>
      <w:u w:val="none"/>
    </w:rPr>
  </w:style>
  <w:style w:type="character" w:styleId="22">
    <w:name w:val="Hyperlink"/>
    <w:qFormat/>
    <w:uiPriority w:val="0"/>
    <w:rPr>
      <w:color w:val="000000"/>
      <w:u w:val="none"/>
    </w:rPr>
  </w:style>
  <w:style w:type="character" w:styleId="23">
    <w:name w:val="annotation reference"/>
    <w:qFormat/>
    <w:uiPriority w:val="0"/>
    <w:rPr>
      <w:sz w:val="21"/>
      <w:szCs w:val="21"/>
    </w:rPr>
  </w:style>
  <w:style w:type="character" w:customStyle="1" w:styleId="24">
    <w:name w:val="标题 4 字符"/>
    <w:link w:val="5"/>
    <w:qFormat/>
    <w:uiPriority w:val="0"/>
    <w:rPr>
      <w:rFonts w:ascii="等线 Light" w:hAnsi="等线 Light" w:eastAsia="等线 Light"/>
      <w:b/>
      <w:bCs/>
      <w:kern w:val="2"/>
      <w:sz w:val="28"/>
      <w:szCs w:val="28"/>
    </w:rPr>
  </w:style>
  <w:style w:type="character" w:customStyle="1" w:styleId="25">
    <w:name w:val="正文缩进 字符"/>
    <w:link w:val="6"/>
    <w:qFormat/>
    <w:locked/>
    <w:uiPriority w:val="0"/>
    <w:rPr>
      <w:szCs w:val="24"/>
    </w:rPr>
  </w:style>
  <w:style w:type="character" w:customStyle="1" w:styleId="26">
    <w:name w:val="批注文字 字符"/>
    <w:link w:val="7"/>
    <w:qFormat/>
    <w:uiPriority w:val="0"/>
    <w:rPr>
      <w:kern w:val="2"/>
      <w:sz w:val="21"/>
      <w:szCs w:val="24"/>
    </w:rPr>
  </w:style>
  <w:style w:type="character" w:customStyle="1" w:styleId="27">
    <w:name w:val="批注框文本 字符"/>
    <w:link w:val="11"/>
    <w:qFormat/>
    <w:uiPriority w:val="0"/>
    <w:rPr>
      <w:kern w:val="2"/>
      <w:sz w:val="18"/>
      <w:szCs w:val="18"/>
    </w:rPr>
  </w:style>
  <w:style w:type="character" w:customStyle="1" w:styleId="28">
    <w:name w:val="页脚 字符"/>
    <w:link w:val="12"/>
    <w:qFormat/>
    <w:uiPriority w:val="0"/>
    <w:rPr>
      <w:kern w:val="2"/>
      <w:sz w:val="18"/>
      <w:szCs w:val="18"/>
    </w:rPr>
  </w:style>
  <w:style w:type="character" w:customStyle="1" w:styleId="29">
    <w:name w:val="页眉 字符"/>
    <w:link w:val="13"/>
    <w:qFormat/>
    <w:uiPriority w:val="0"/>
    <w:rPr>
      <w:kern w:val="2"/>
      <w:sz w:val="18"/>
      <w:szCs w:val="18"/>
    </w:rPr>
  </w:style>
  <w:style w:type="character" w:customStyle="1" w:styleId="30">
    <w:name w:val="批注主题 字符"/>
    <w:link w:val="17"/>
    <w:qFormat/>
    <w:uiPriority w:val="0"/>
    <w:rPr>
      <w:b/>
      <w:bCs/>
      <w:kern w:val="2"/>
      <w:sz w:val="21"/>
      <w:szCs w:val="24"/>
    </w:rPr>
  </w:style>
  <w:style w:type="character" w:customStyle="1" w:styleId="31">
    <w:name w:val="hover42"/>
    <w:qFormat/>
    <w:uiPriority w:val="0"/>
  </w:style>
  <w:style w:type="character" w:customStyle="1" w:styleId="32">
    <w:name w:val="layui-laypage-curr"/>
    <w:qFormat/>
    <w:uiPriority w:val="0"/>
  </w:style>
  <w:style w:type="character" w:customStyle="1" w:styleId="33">
    <w:name w:val="times1"/>
    <w:qFormat/>
    <w:uiPriority w:val="0"/>
    <w:rPr>
      <w:color w:val="CDCDCD"/>
      <w:bdr w:val="single" w:color="CDCDCD" w:sz="6" w:space="0"/>
      <w:shd w:val="clear" w:color="auto" w:fill="EFEFEF"/>
    </w:rPr>
  </w:style>
  <w:style w:type="character" w:customStyle="1" w:styleId="34">
    <w:name w:val="times"/>
    <w:qFormat/>
    <w:uiPriority w:val="0"/>
    <w:rPr>
      <w:color w:val="3399FF"/>
      <w:bdr w:val="single" w:color="D1EDF8" w:sz="6" w:space="0"/>
      <w:shd w:val="clear" w:color="auto" w:fill="EAF9FF"/>
    </w:rPr>
  </w:style>
  <w:style w:type="character" w:customStyle="1" w:styleId="35">
    <w:name w:val="hover36"/>
    <w:qFormat/>
    <w:uiPriority w:val="0"/>
  </w:style>
  <w:style w:type="paragraph" w:customStyle="1" w:styleId="3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Table Paragraph"/>
    <w:basedOn w:val="1"/>
    <w:qFormat/>
    <w:uiPriority w:val="0"/>
    <w:pPr>
      <w:keepNext w:val="0"/>
      <w:keepLines w:val="0"/>
      <w:widowControl w:val="0"/>
      <w:suppressLineNumbers w:val="0"/>
      <w:autoSpaceDE w:val="0"/>
      <w:autoSpaceDN w:val="0"/>
      <w:spacing w:before="191" w:beforeAutospacing="0" w:after="0" w:afterAutospacing="0" w:line="360" w:lineRule="auto"/>
      <w:ind w:left="0" w:right="0"/>
      <w:jc w:val="left"/>
    </w:pPr>
    <w:rPr>
      <w:rFonts w:hint="eastAsia" w:ascii="宋体" w:hAnsi="宋体" w:eastAsia="宋体" w:cs="宋体"/>
      <w:kern w:val="0"/>
      <w:sz w:val="22"/>
      <w:szCs w:val="22"/>
      <w:lang w:val="en-US" w:eastAsia="zh-CN" w:bidi="ar"/>
    </w:rPr>
  </w:style>
  <w:style w:type="paragraph" w:customStyle="1" w:styleId="38">
    <w:name w:val="文书"/>
    <w:basedOn w:val="1"/>
    <w:qFormat/>
    <w:uiPriority w:val="0"/>
    <w:pPr>
      <w:ind w:firstLine="560" w:firstLineChars="200"/>
    </w:pPr>
    <w:rPr>
      <w:sz w:val="28"/>
    </w:rPr>
  </w:style>
  <w:style w:type="paragraph" w:customStyle="1" w:styleId="39">
    <w:name w:val="xl24"/>
    <w:basedOn w:val="1"/>
    <w:qFormat/>
    <w:uiPriority w:val="0"/>
    <w:pPr>
      <w:spacing w:before="100" w:after="100"/>
      <w:jc w:val="center"/>
      <w:textAlignment w:val="center"/>
    </w:pPr>
    <w:rPr>
      <w:rFonts w:ascii="宋体" w:hAnsi="宋体"/>
      <w:kern w:val="0"/>
      <w:sz w:val="24"/>
      <w:szCs w:val="20"/>
    </w:rPr>
  </w:style>
  <w:style w:type="paragraph" w:customStyle="1" w:styleId="40">
    <w:name w:val="List Paragraph"/>
    <w:basedOn w:val="1"/>
    <w:qFormat/>
    <w:uiPriority w:val="0"/>
    <w:pPr>
      <w:ind w:firstLine="420" w:firstLineChars="200"/>
    </w:pPr>
    <w:rPr>
      <w:rFonts w:ascii="Calibri" w:hAnsi="Calibri"/>
      <w:szCs w:val="21"/>
    </w:rPr>
  </w:style>
  <w:style w:type="paragraph" w:customStyle="1" w:styleId="41">
    <w:name w:val="Char Char Char Char Char Char Char Char1 Char Char Char Char"/>
    <w:basedOn w:val="1"/>
    <w:qFormat/>
    <w:uiPriority w:val="99"/>
    <w:pPr>
      <w:widowControl/>
      <w:spacing w:after="160" w:line="240" w:lineRule="exact"/>
      <w:jc w:val="left"/>
    </w:pPr>
    <w:rPr>
      <w:rFonts w:ascii="Verdana" w:hAnsi="Verdana"/>
      <w:kern w:val="0"/>
      <w:sz w:val="20"/>
      <w:szCs w:val="20"/>
      <w:lang w:eastAsia="en-US"/>
    </w:rPr>
  </w:style>
  <w:style w:type="character" w:customStyle="1" w:styleId="42">
    <w:name w:val="font61"/>
    <w:basedOn w:val="20"/>
    <w:qFormat/>
    <w:uiPriority w:val="0"/>
    <w:rPr>
      <w:rFonts w:hint="eastAsia" w:ascii="宋体" w:hAnsi="宋体" w:eastAsia="宋体" w:cs="宋体"/>
      <w:b/>
      <w:bCs/>
      <w:color w:val="FF0000"/>
      <w:sz w:val="24"/>
      <w:szCs w:val="24"/>
      <w:u w:val="none"/>
    </w:rPr>
  </w:style>
  <w:style w:type="character" w:customStyle="1" w:styleId="43">
    <w:name w:val="font31"/>
    <w:basedOn w:val="20"/>
    <w:qFormat/>
    <w:uiPriority w:val="0"/>
    <w:rPr>
      <w:rFonts w:hint="eastAsia" w:ascii="宋体" w:hAnsi="宋体" w:eastAsia="宋体" w:cs="宋体"/>
      <w:b/>
      <w:bCs/>
      <w:color w:val="000000"/>
      <w:sz w:val="22"/>
      <w:szCs w:val="22"/>
      <w:u w:val="none"/>
    </w:rPr>
  </w:style>
  <w:style w:type="character" w:customStyle="1" w:styleId="44">
    <w:name w:val="font81"/>
    <w:basedOn w:val="20"/>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4667</Words>
  <Characters>4966</Characters>
  <Lines>64</Lines>
  <Paragraphs>18</Paragraphs>
  <TotalTime>18</TotalTime>
  <ScaleCrop>false</ScaleCrop>
  <LinksUpToDate>false</LinksUpToDate>
  <CharactersWithSpaces>5670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2020-08-31T08:19:00Z</dcterms:created>
  <dc:creator>ligezhao</dc:creator>
  <cp:lastModifiedBy>在晴朗的一天出发</cp:lastModifiedBy>
  <cp:lastPrinted>2023-01-16T07:47:00Z</cp:lastPrinted>
  <dcterms:modified xsi:type="dcterms:W3CDTF">2023-09-27T08:11:35Z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27BCB347F6314E7EB97F8071B4E0C675_13</vt:lpwstr>
  </property>
</Properties>
</file>