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FF1" w:rsidRDefault="007A6FF1" w:rsidP="007A6FF1">
      <w:pPr>
        <w:spacing w:line="540" w:lineRule="auto"/>
        <w:jc w:val="center"/>
        <w:rPr>
          <w:rFonts w:ascii="黑体" w:eastAsia="黑体" w:hint="eastAsia"/>
          <w:sz w:val="48"/>
          <w:szCs w:val="48"/>
        </w:rPr>
      </w:pPr>
      <w:bookmarkStart w:id="0" w:name="_Toc451335921"/>
      <w:bookmarkStart w:id="1" w:name="_Toc213734138"/>
      <w:bookmarkStart w:id="2" w:name="_Toc439789319"/>
      <w:bookmarkStart w:id="3" w:name="_Toc213734033"/>
      <w:bookmarkStart w:id="4" w:name="_Toc451439985"/>
      <w:bookmarkStart w:id="5" w:name="_Toc439793658"/>
      <w:bookmarkStart w:id="6" w:name="_Toc204481086"/>
      <w:bookmarkStart w:id="7" w:name="_Toc215548942"/>
      <w:bookmarkStart w:id="8" w:name="_Toc451439986"/>
      <w:bookmarkStart w:id="9" w:name="_Toc451335922"/>
    </w:p>
    <w:p w:rsidR="007A6FF1" w:rsidRDefault="007A6FF1" w:rsidP="007A6FF1">
      <w:pPr>
        <w:spacing w:line="600" w:lineRule="auto"/>
        <w:jc w:val="center"/>
        <w:rPr>
          <w:rFonts w:ascii="宋体" w:hAnsi="宋体" w:cs="宋体" w:hint="eastAsia"/>
          <w:b/>
          <w:bCs/>
          <w:sz w:val="52"/>
          <w:szCs w:val="52"/>
        </w:rPr>
      </w:pPr>
      <w:r>
        <w:rPr>
          <w:rFonts w:ascii="宋体" w:hAnsi="宋体" w:cs="宋体" w:hint="eastAsia"/>
          <w:b/>
          <w:bCs/>
          <w:sz w:val="52"/>
          <w:szCs w:val="52"/>
        </w:rPr>
        <w:t>封开县</w:t>
      </w:r>
      <w:proofErr w:type="gramStart"/>
      <w:r>
        <w:rPr>
          <w:rFonts w:ascii="宋体" w:hAnsi="宋体" w:cs="宋体" w:hint="eastAsia"/>
          <w:b/>
          <w:bCs/>
          <w:sz w:val="52"/>
          <w:szCs w:val="52"/>
        </w:rPr>
        <w:t>蟠龙口</w:t>
      </w:r>
      <w:proofErr w:type="gramEnd"/>
      <w:r>
        <w:rPr>
          <w:rFonts w:ascii="宋体" w:hAnsi="宋体" w:cs="宋体" w:hint="eastAsia"/>
          <w:b/>
          <w:bCs/>
          <w:sz w:val="52"/>
          <w:szCs w:val="52"/>
        </w:rPr>
        <w:t>涝区整治工程施工</w:t>
      </w:r>
    </w:p>
    <w:p w:rsidR="007A6FF1" w:rsidRPr="007A6FF1" w:rsidRDefault="007A6FF1" w:rsidP="00C55EC5">
      <w:pPr>
        <w:spacing w:line="360" w:lineRule="auto"/>
        <w:jc w:val="center"/>
        <w:rPr>
          <w:b/>
          <w:bCs/>
          <w:sz w:val="52"/>
          <w:szCs w:val="52"/>
        </w:rPr>
      </w:pPr>
      <w:bookmarkStart w:id="10" w:name="_GoBack"/>
      <w:bookmarkEnd w:id="10"/>
    </w:p>
    <w:p w:rsidR="007A6FF1" w:rsidRDefault="007A6FF1" w:rsidP="00C55EC5">
      <w:pPr>
        <w:spacing w:line="360" w:lineRule="auto"/>
        <w:jc w:val="center"/>
        <w:rPr>
          <w:b/>
          <w:bCs/>
          <w:sz w:val="52"/>
          <w:szCs w:val="52"/>
        </w:rPr>
      </w:pPr>
    </w:p>
    <w:p w:rsidR="007A6FF1" w:rsidRDefault="007A6FF1" w:rsidP="00C55EC5">
      <w:pPr>
        <w:spacing w:line="360" w:lineRule="auto"/>
        <w:jc w:val="center"/>
        <w:rPr>
          <w:b/>
          <w:bCs/>
          <w:sz w:val="52"/>
          <w:szCs w:val="52"/>
        </w:rPr>
      </w:pPr>
    </w:p>
    <w:p w:rsidR="007A6FF1" w:rsidRDefault="007A6FF1" w:rsidP="00C55EC5">
      <w:pPr>
        <w:spacing w:line="360" w:lineRule="auto"/>
        <w:jc w:val="center"/>
        <w:rPr>
          <w:b/>
          <w:bCs/>
          <w:sz w:val="52"/>
          <w:szCs w:val="52"/>
        </w:rPr>
      </w:pPr>
    </w:p>
    <w:p w:rsidR="007A6FF1" w:rsidRDefault="007A6FF1" w:rsidP="00C55EC5">
      <w:pPr>
        <w:spacing w:line="360" w:lineRule="auto"/>
        <w:jc w:val="center"/>
        <w:rPr>
          <w:b/>
          <w:bCs/>
          <w:sz w:val="52"/>
          <w:szCs w:val="52"/>
        </w:rPr>
      </w:pPr>
    </w:p>
    <w:p w:rsidR="00C55EC5" w:rsidRPr="00DC1078" w:rsidRDefault="00C55EC5" w:rsidP="00C55EC5">
      <w:pPr>
        <w:spacing w:line="360" w:lineRule="auto"/>
        <w:jc w:val="center"/>
        <w:rPr>
          <w:b/>
          <w:bCs/>
          <w:sz w:val="52"/>
          <w:szCs w:val="52"/>
        </w:rPr>
      </w:pPr>
      <w:r w:rsidRPr="00DC1078">
        <w:rPr>
          <w:rFonts w:hint="eastAsia"/>
          <w:b/>
          <w:bCs/>
          <w:sz w:val="52"/>
          <w:szCs w:val="52"/>
        </w:rPr>
        <w:t>电气及自动化设备采购与安装</w:t>
      </w:r>
    </w:p>
    <w:p w:rsidR="00C55EC5" w:rsidRPr="00DC1078" w:rsidRDefault="00C55EC5" w:rsidP="00C55EC5">
      <w:pPr>
        <w:spacing w:line="360" w:lineRule="auto"/>
        <w:jc w:val="center"/>
        <w:rPr>
          <w:b/>
          <w:bCs/>
          <w:sz w:val="52"/>
          <w:szCs w:val="52"/>
        </w:rPr>
      </w:pPr>
      <w:r w:rsidRPr="00DC1078">
        <w:rPr>
          <w:rFonts w:hint="eastAsia"/>
          <w:b/>
          <w:bCs/>
          <w:sz w:val="52"/>
          <w:szCs w:val="52"/>
        </w:rPr>
        <w:t>技术要求</w:t>
      </w:r>
    </w:p>
    <w:p w:rsidR="00C55EC5" w:rsidRPr="00DC1078" w:rsidRDefault="00C55EC5" w:rsidP="00C55EC5">
      <w:pPr>
        <w:spacing w:line="360" w:lineRule="auto"/>
        <w:jc w:val="center"/>
        <w:rPr>
          <w:sz w:val="52"/>
          <w:szCs w:val="52"/>
        </w:rPr>
      </w:pPr>
    </w:p>
    <w:p w:rsidR="00C55EC5" w:rsidRPr="00DC1078" w:rsidRDefault="00C55EC5" w:rsidP="00C55EC5">
      <w:pPr>
        <w:jc w:val="center"/>
      </w:pPr>
    </w:p>
    <w:p w:rsidR="00C55EC5" w:rsidRPr="00DC1078" w:rsidRDefault="00C55EC5" w:rsidP="00C55EC5">
      <w:pPr>
        <w:jc w:val="center"/>
      </w:pPr>
    </w:p>
    <w:p w:rsidR="00C55EC5" w:rsidRPr="00DC1078" w:rsidRDefault="00C55EC5" w:rsidP="00C55EC5">
      <w:pPr>
        <w:jc w:val="center"/>
      </w:pPr>
      <w:r w:rsidRPr="00DC1078">
        <w:rPr>
          <w:rFonts w:hint="eastAsia"/>
        </w:rPr>
        <w:t xml:space="preserve">    </w:t>
      </w:r>
    </w:p>
    <w:p w:rsidR="00C55EC5" w:rsidRPr="00DC1078" w:rsidRDefault="00C55EC5" w:rsidP="00C55EC5">
      <w:pPr>
        <w:pStyle w:val="2"/>
        <w:ind w:firstLine="560"/>
        <w:rPr>
          <w:rFonts w:eastAsia="宋体"/>
        </w:rPr>
      </w:pPr>
    </w:p>
    <w:p w:rsidR="00C55EC5" w:rsidRPr="00DC1078" w:rsidRDefault="00C55EC5" w:rsidP="00C55EC5">
      <w:pPr>
        <w:pStyle w:val="2"/>
        <w:ind w:firstLine="560"/>
        <w:rPr>
          <w:rFonts w:eastAsia="宋体"/>
        </w:rPr>
      </w:pPr>
    </w:p>
    <w:p w:rsidR="00C55EC5" w:rsidRPr="00DC1078" w:rsidRDefault="00C55EC5" w:rsidP="00C55EC5">
      <w:pPr>
        <w:pStyle w:val="2"/>
        <w:ind w:firstLine="560"/>
        <w:rPr>
          <w:rFonts w:eastAsia="宋体"/>
        </w:rPr>
      </w:pPr>
    </w:p>
    <w:p w:rsidR="00C55EC5" w:rsidRPr="00DC1078" w:rsidRDefault="00C55EC5" w:rsidP="00C55EC5">
      <w:pPr>
        <w:pStyle w:val="2"/>
        <w:ind w:firstLine="560"/>
      </w:pPr>
    </w:p>
    <w:p w:rsidR="00C55EC5" w:rsidRPr="00DC1078" w:rsidRDefault="00C55EC5" w:rsidP="00C55EC5"/>
    <w:p w:rsidR="00C55EC5" w:rsidRPr="00C55EC5" w:rsidRDefault="00C55EC5">
      <w:pPr>
        <w:spacing w:line="500" w:lineRule="exact"/>
        <w:jc w:val="center"/>
        <w:rPr>
          <w:rFonts w:ascii="宋体" w:hAnsi="宋体"/>
          <w:b/>
          <w:sz w:val="30"/>
          <w:szCs w:val="30"/>
        </w:rPr>
      </w:pPr>
    </w:p>
    <w:p w:rsidR="00C55EC5" w:rsidRDefault="00C55EC5" w:rsidP="00C55EC5">
      <w:pPr>
        <w:pStyle w:val="2"/>
        <w:ind w:firstLine="560"/>
      </w:pPr>
      <w:r>
        <w:br w:type="page"/>
      </w:r>
    </w:p>
    <w:p w:rsidR="003F4294" w:rsidRPr="00DC1078" w:rsidRDefault="000D2A8A">
      <w:pPr>
        <w:spacing w:line="500" w:lineRule="exact"/>
        <w:jc w:val="center"/>
        <w:rPr>
          <w:rFonts w:ascii="宋体" w:hAnsi="宋体"/>
          <w:b/>
          <w:sz w:val="30"/>
          <w:szCs w:val="30"/>
        </w:rPr>
      </w:pPr>
      <w:r w:rsidRPr="00DC1078">
        <w:rPr>
          <w:rFonts w:ascii="宋体" w:hAnsi="宋体" w:hint="eastAsia"/>
          <w:b/>
          <w:sz w:val="30"/>
          <w:szCs w:val="30"/>
        </w:rPr>
        <w:lastRenderedPageBreak/>
        <w:t>目  录</w:t>
      </w:r>
    </w:p>
    <w:p w:rsidR="002064BA" w:rsidRPr="00DC1078" w:rsidRDefault="000D2A8A">
      <w:pPr>
        <w:pStyle w:val="11"/>
        <w:tabs>
          <w:tab w:val="right" w:leader="dot" w:pos="9060"/>
        </w:tabs>
        <w:rPr>
          <w:rFonts w:asciiTheme="minorHAnsi" w:eastAsiaTheme="minorEastAsia" w:hAnsiTheme="minorHAnsi" w:cstheme="minorBidi"/>
          <w:noProof/>
          <w:szCs w:val="22"/>
        </w:rPr>
      </w:pPr>
      <w:r w:rsidRPr="00DC1078">
        <w:rPr>
          <w:position w:val="-10"/>
          <w:sz w:val="32"/>
          <w:szCs w:val="32"/>
        </w:rPr>
        <w:fldChar w:fldCharType="begin"/>
      </w:r>
      <w:r w:rsidRPr="00DC1078">
        <w:rPr>
          <w:position w:val="-10"/>
          <w:sz w:val="32"/>
          <w:szCs w:val="32"/>
        </w:rPr>
        <w:instrText xml:space="preserve">TOC \o "1-2" \h \u </w:instrText>
      </w:r>
      <w:r w:rsidRPr="00DC1078">
        <w:rPr>
          <w:position w:val="-10"/>
          <w:sz w:val="32"/>
          <w:szCs w:val="32"/>
        </w:rPr>
        <w:fldChar w:fldCharType="separate"/>
      </w:r>
      <w:hyperlink w:anchor="_Toc129357828" w:history="1">
        <w:r w:rsidR="002064BA" w:rsidRPr="00DC1078">
          <w:rPr>
            <w:rStyle w:val="afb"/>
            <w:rFonts w:hAnsi="宋体"/>
            <w:noProof/>
            <w:color w:val="auto"/>
            <w:position w:val="-10"/>
          </w:rPr>
          <w:t>1</w:t>
        </w:r>
        <w:r w:rsidR="002064BA" w:rsidRPr="00DC1078">
          <w:rPr>
            <w:rStyle w:val="afb"/>
            <w:rFonts w:hint="eastAsia"/>
            <w:noProof/>
            <w:color w:val="auto"/>
            <w:position w:val="-10"/>
          </w:rPr>
          <w:t xml:space="preserve"> </w:t>
        </w:r>
        <w:r w:rsidR="002064BA" w:rsidRPr="00DC1078">
          <w:rPr>
            <w:rStyle w:val="afb"/>
            <w:rFonts w:hint="eastAsia"/>
            <w:noProof/>
            <w:color w:val="auto"/>
            <w:position w:val="-10"/>
          </w:rPr>
          <w:t>概</w:t>
        </w:r>
        <w:r w:rsidR="002064BA" w:rsidRPr="00DC1078">
          <w:rPr>
            <w:rStyle w:val="afb"/>
            <w:noProof/>
            <w:color w:val="auto"/>
            <w:position w:val="-10"/>
          </w:rPr>
          <w:t xml:space="preserve">  </w:t>
        </w:r>
        <w:r w:rsidR="002064BA" w:rsidRPr="00DC1078">
          <w:rPr>
            <w:rStyle w:val="afb"/>
            <w:rFonts w:hint="eastAsia"/>
            <w:noProof/>
            <w:color w:val="auto"/>
            <w:position w:val="-10"/>
          </w:rPr>
          <w:t>述</w:t>
        </w:r>
        <w:r w:rsidR="002064BA" w:rsidRPr="00DC1078">
          <w:rPr>
            <w:noProof/>
          </w:rPr>
          <w:tab/>
        </w:r>
        <w:r w:rsidR="002064BA" w:rsidRPr="00DC1078">
          <w:rPr>
            <w:noProof/>
          </w:rPr>
          <w:fldChar w:fldCharType="begin"/>
        </w:r>
        <w:r w:rsidR="002064BA" w:rsidRPr="00DC1078">
          <w:rPr>
            <w:noProof/>
          </w:rPr>
          <w:instrText xml:space="preserve"> PAGEREF _Toc129357828 \h </w:instrText>
        </w:r>
        <w:r w:rsidR="002064BA" w:rsidRPr="00DC1078">
          <w:rPr>
            <w:noProof/>
          </w:rPr>
        </w:r>
        <w:r w:rsidR="002064BA" w:rsidRPr="00DC1078">
          <w:rPr>
            <w:noProof/>
          </w:rPr>
          <w:fldChar w:fldCharType="separate"/>
        </w:r>
        <w:r w:rsidR="008B35EB">
          <w:rPr>
            <w:noProof/>
          </w:rPr>
          <w:t>5</w:t>
        </w:r>
        <w:r w:rsidR="002064BA" w:rsidRPr="00DC1078">
          <w:rPr>
            <w:noProof/>
          </w:rPr>
          <w:fldChar w:fldCharType="end"/>
        </w:r>
      </w:hyperlink>
    </w:p>
    <w:p w:rsidR="002064BA" w:rsidRPr="00DC1078" w:rsidRDefault="00EC3DBB">
      <w:pPr>
        <w:pStyle w:val="24"/>
        <w:rPr>
          <w:rFonts w:asciiTheme="minorHAnsi" w:eastAsiaTheme="minorEastAsia" w:hAnsiTheme="minorHAnsi" w:cstheme="minorBidi"/>
          <w:noProof/>
          <w:szCs w:val="22"/>
        </w:rPr>
      </w:pPr>
      <w:hyperlink w:anchor="_Toc129357829" w:history="1">
        <w:r w:rsidR="002064BA" w:rsidRPr="00DC1078">
          <w:rPr>
            <w:rStyle w:val="afb"/>
            <w:rFonts w:hAnsi="宋体"/>
            <w:noProof/>
            <w:color w:val="auto"/>
          </w:rPr>
          <w:t>1.1</w:t>
        </w:r>
        <w:r w:rsidR="002064BA" w:rsidRPr="00DC1078">
          <w:rPr>
            <w:rStyle w:val="afb"/>
            <w:rFonts w:hint="eastAsia"/>
            <w:noProof/>
            <w:color w:val="auto"/>
          </w:rPr>
          <w:t xml:space="preserve"> </w:t>
        </w:r>
        <w:r w:rsidR="002064BA" w:rsidRPr="00DC1078">
          <w:rPr>
            <w:rStyle w:val="afb"/>
            <w:rFonts w:hint="eastAsia"/>
            <w:noProof/>
            <w:color w:val="auto"/>
          </w:rPr>
          <w:t>总则</w:t>
        </w:r>
        <w:r w:rsidR="002064BA" w:rsidRPr="00DC1078">
          <w:rPr>
            <w:noProof/>
          </w:rPr>
          <w:tab/>
        </w:r>
        <w:r w:rsidR="002064BA" w:rsidRPr="00DC1078">
          <w:rPr>
            <w:noProof/>
          </w:rPr>
          <w:fldChar w:fldCharType="begin"/>
        </w:r>
        <w:r w:rsidR="002064BA" w:rsidRPr="00DC1078">
          <w:rPr>
            <w:noProof/>
          </w:rPr>
          <w:instrText xml:space="preserve"> PAGEREF _Toc129357829 \h </w:instrText>
        </w:r>
        <w:r w:rsidR="002064BA" w:rsidRPr="00DC1078">
          <w:rPr>
            <w:noProof/>
          </w:rPr>
        </w:r>
        <w:r w:rsidR="002064BA" w:rsidRPr="00DC1078">
          <w:rPr>
            <w:noProof/>
          </w:rPr>
          <w:fldChar w:fldCharType="separate"/>
        </w:r>
        <w:r w:rsidR="008B35EB">
          <w:rPr>
            <w:noProof/>
          </w:rPr>
          <w:t>5</w:t>
        </w:r>
        <w:r w:rsidR="002064BA" w:rsidRPr="00DC1078">
          <w:rPr>
            <w:noProof/>
          </w:rPr>
          <w:fldChar w:fldCharType="end"/>
        </w:r>
      </w:hyperlink>
    </w:p>
    <w:p w:rsidR="002064BA" w:rsidRPr="00DC1078" w:rsidRDefault="00EC3DBB">
      <w:pPr>
        <w:pStyle w:val="24"/>
        <w:rPr>
          <w:rFonts w:asciiTheme="minorHAnsi" w:eastAsiaTheme="minorEastAsia" w:hAnsiTheme="minorHAnsi" w:cstheme="minorBidi"/>
          <w:noProof/>
          <w:szCs w:val="22"/>
        </w:rPr>
      </w:pPr>
      <w:hyperlink w:anchor="_Toc129357830" w:history="1">
        <w:r w:rsidR="002064BA" w:rsidRPr="00DC1078">
          <w:rPr>
            <w:rStyle w:val="afb"/>
            <w:rFonts w:hAnsi="宋体"/>
            <w:noProof/>
            <w:color w:val="auto"/>
          </w:rPr>
          <w:t>1.2</w:t>
        </w:r>
        <w:r w:rsidR="002064BA" w:rsidRPr="00DC1078">
          <w:rPr>
            <w:rStyle w:val="afb"/>
            <w:rFonts w:hint="eastAsia"/>
            <w:noProof/>
            <w:color w:val="auto"/>
          </w:rPr>
          <w:t xml:space="preserve"> </w:t>
        </w:r>
        <w:r w:rsidR="002064BA" w:rsidRPr="00DC1078">
          <w:rPr>
            <w:rStyle w:val="afb"/>
            <w:rFonts w:hint="eastAsia"/>
            <w:noProof/>
            <w:color w:val="auto"/>
          </w:rPr>
          <w:t>项目简介</w:t>
        </w:r>
        <w:r w:rsidR="002064BA" w:rsidRPr="00DC1078">
          <w:rPr>
            <w:noProof/>
          </w:rPr>
          <w:tab/>
        </w:r>
        <w:r w:rsidR="002064BA" w:rsidRPr="00DC1078">
          <w:rPr>
            <w:noProof/>
          </w:rPr>
          <w:fldChar w:fldCharType="begin"/>
        </w:r>
        <w:r w:rsidR="002064BA" w:rsidRPr="00DC1078">
          <w:rPr>
            <w:noProof/>
          </w:rPr>
          <w:instrText xml:space="preserve"> PAGEREF _Toc129357830 \h </w:instrText>
        </w:r>
        <w:r w:rsidR="002064BA" w:rsidRPr="00DC1078">
          <w:rPr>
            <w:noProof/>
          </w:rPr>
        </w:r>
        <w:r w:rsidR="002064BA" w:rsidRPr="00DC1078">
          <w:rPr>
            <w:noProof/>
          </w:rPr>
          <w:fldChar w:fldCharType="separate"/>
        </w:r>
        <w:r w:rsidR="008B35EB">
          <w:rPr>
            <w:noProof/>
          </w:rPr>
          <w:t>6</w:t>
        </w:r>
        <w:r w:rsidR="002064BA" w:rsidRPr="00DC1078">
          <w:rPr>
            <w:noProof/>
          </w:rPr>
          <w:fldChar w:fldCharType="end"/>
        </w:r>
      </w:hyperlink>
    </w:p>
    <w:p w:rsidR="002064BA" w:rsidRPr="00DC1078" w:rsidRDefault="00EC3DBB">
      <w:pPr>
        <w:pStyle w:val="24"/>
        <w:rPr>
          <w:rFonts w:asciiTheme="minorHAnsi" w:eastAsiaTheme="minorEastAsia" w:hAnsiTheme="minorHAnsi" w:cstheme="minorBidi"/>
          <w:noProof/>
          <w:szCs w:val="22"/>
        </w:rPr>
      </w:pPr>
      <w:hyperlink w:anchor="_Toc129357831" w:history="1">
        <w:r w:rsidR="002064BA" w:rsidRPr="00DC1078">
          <w:rPr>
            <w:rStyle w:val="afb"/>
            <w:rFonts w:hAnsi="宋体"/>
            <w:noProof/>
            <w:color w:val="auto"/>
          </w:rPr>
          <w:t>1.3</w:t>
        </w:r>
        <w:r w:rsidR="002064BA" w:rsidRPr="00DC1078">
          <w:rPr>
            <w:rStyle w:val="afb"/>
            <w:rFonts w:hint="eastAsia"/>
            <w:noProof/>
            <w:color w:val="auto"/>
          </w:rPr>
          <w:t xml:space="preserve"> </w:t>
        </w:r>
        <w:r w:rsidR="002064BA" w:rsidRPr="00DC1078">
          <w:rPr>
            <w:rStyle w:val="afb"/>
            <w:rFonts w:hint="eastAsia"/>
            <w:noProof/>
            <w:color w:val="auto"/>
          </w:rPr>
          <w:t>设备范围</w:t>
        </w:r>
        <w:r w:rsidR="002064BA" w:rsidRPr="00DC1078">
          <w:rPr>
            <w:noProof/>
          </w:rPr>
          <w:tab/>
        </w:r>
        <w:r w:rsidR="002064BA" w:rsidRPr="00DC1078">
          <w:rPr>
            <w:noProof/>
          </w:rPr>
          <w:fldChar w:fldCharType="begin"/>
        </w:r>
        <w:r w:rsidR="002064BA" w:rsidRPr="00DC1078">
          <w:rPr>
            <w:noProof/>
          </w:rPr>
          <w:instrText xml:space="preserve"> PAGEREF _Toc129357831 \h </w:instrText>
        </w:r>
        <w:r w:rsidR="002064BA" w:rsidRPr="00DC1078">
          <w:rPr>
            <w:noProof/>
          </w:rPr>
        </w:r>
        <w:r w:rsidR="002064BA" w:rsidRPr="00DC1078">
          <w:rPr>
            <w:noProof/>
          </w:rPr>
          <w:fldChar w:fldCharType="separate"/>
        </w:r>
        <w:r w:rsidR="008B35EB">
          <w:rPr>
            <w:noProof/>
          </w:rPr>
          <w:t>7</w:t>
        </w:r>
        <w:r w:rsidR="002064BA" w:rsidRPr="00DC1078">
          <w:rPr>
            <w:noProof/>
          </w:rPr>
          <w:fldChar w:fldCharType="end"/>
        </w:r>
      </w:hyperlink>
    </w:p>
    <w:p w:rsidR="002064BA" w:rsidRPr="00DC1078" w:rsidRDefault="00EC3DBB">
      <w:pPr>
        <w:pStyle w:val="24"/>
        <w:rPr>
          <w:rFonts w:asciiTheme="minorHAnsi" w:eastAsiaTheme="minorEastAsia" w:hAnsiTheme="minorHAnsi" w:cstheme="minorBidi"/>
          <w:noProof/>
          <w:szCs w:val="22"/>
        </w:rPr>
      </w:pPr>
      <w:hyperlink w:anchor="_Toc129357832" w:history="1">
        <w:r w:rsidR="002064BA" w:rsidRPr="00DC1078">
          <w:rPr>
            <w:rStyle w:val="afb"/>
            <w:rFonts w:hAnsi="宋体"/>
            <w:noProof/>
            <w:color w:val="auto"/>
          </w:rPr>
          <w:t>1.4</w:t>
        </w:r>
        <w:r w:rsidR="002064BA" w:rsidRPr="00DC1078">
          <w:rPr>
            <w:rStyle w:val="afb"/>
            <w:rFonts w:hint="eastAsia"/>
            <w:noProof/>
            <w:color w:val="auto"/>
          </w:rPr>
          <w:t xml:space="preserve"> </w:t>
        </w:r>
        <w:r w:rsidR="002064BA" w:rsidRPr="00DC1078">
          <w:rPr>
            <w:rStyle w:val="afb"/>
            <w:rFonts w:hint="eastAsia"/>
            <w:noProof/>
            <w:color w:val="auto"/>
          </w:rPr>
          <w:t>投标须知</w:t>
        </w:r>
        <w:r w:rsidR="002064BA" w:rsidRPr="00DC1078">
          <w:rPr>
            <w:noProof/>
          </w:rPr>
          <w:tab/>
        </w:r>
        <w:r w:rsidR="002064BA" w:rsidRPr="00DC1078">
          <w:rPr>
            <w:noProof/>
          </w:rPr>
          <w:fldChar w:fldCharType="begin"/>
        </w:r>
        <w:r w:rsidR="002064BA" w:rsidRPr="00DC1078">
          <w:rPr>
            <w:noProof/>
          </w:rPr>
          <w:instrText xml:space="preserve"> PAGEREF _Toc129357832 \h </w:instrText>
        </w:r>
        <w:r w:rsidR="002064BA" w:rsidRPr="00DC1078">
          <w:rPr>
            <w:noProof/>
          </w:rPr>
        </w:r>
        <w:r w:rsidR="002064BA" w:rsidRPr="00DC1078">
          <w:rPr>
            <w:noProof/>
          </w:rPr>
          <w:fldChar w:fldCharType="separate"/>
        </w:r>
        <w:r w:rsidR="008B35EB">
          <w:rPr>
            <w:noProof/>
          </w:rPr>
          <w:t>7</w:t>
        </w:r>
        <w:r w:rsidR="002064BA" w:rsidRPr="00DC1078">
          <w:rPr>
            <w:noProof/>
          </w:rPr>
          <w:fldChar w:fldCharType="end"/>
        </w:r>
      </w:hyperlink>
    </w:p>
    <w:p w:rsidR="002064BA" w:rsidRPr="00DC1078" w:rsidRDefault="00EC3DBB">
      <w:pPr>
        <w:pStyle w:val="24"/>
        <w:rPr>
          <w:rFonts w:asciiTheme="minorHAnsi" w:eastAsiaTheme="minorEastAsia" w:hAnsiTheme="minorHAnsi" w:cstheme="minorBidi"/>
          <w:noProof/>
          <w:szCs w:val="22"/>
        </w:rPr>
      </w:pPr>
      <w:hyperlink w:anchor="_Toc129357833" w:history="1">
        <w:r w:rsidR="002064BA" w:rsidRPr="00DC1078">
          <w:rPr>
            <w:rStyle w:val="afb"/>
            <w:rFonts w:hAnsi="宋体"/>
            <w:noProof/>
            <w:color w:val="auto"/>
          </w:rPr>
          <w:t>1.5</w:t>
        </w:r>
        <w:r w:rsidR="002064BA" w:rsidRPr="00DC1078">
          <w:rPr>
            <w:rStyle w:val="afb"/>
            <w:rFonts w:hint="eastAsia"/>
            <w:noProof/>
            <w:color w:val="auto"/>
          </w:rPr>
          <w:t xml:space="preserve"> </w:t>
        </w:r>
        <w:r w:rsidR="002064BA" w:rsidRPr="00DC1078">
          <w:rPr>
            <w:rStyle w:val="afb"/>
            <w:rFonts w:hint="eastAsia"/>
            <w:noProof/>
            <w:color w:val="auto"/>
          </w:rPr>
          <w:t>设备包装、运输和储存</w:t>
        </w:r>
        <w:r w:rsidR="002064BA" w:rsidRPr="00DC1078">
          <w:rPr>
            <w:noProof/>
          </w:rPr>
          <w:tab/>
        </w:r>
        <w:r w:rsidR="002064BA" w:rsidRPr="00DC1078">
          <w:rPr>
            <w:noProof/>
          </w:rPr>
          <w:fldChar w:fldCharType="begin"/>
        </w:r>
        <w:r w:rsidR="002064BA" w:rsidRPr="00DC1078">
          <w:rPr>
            <w:noProof/>
          </w:rPr>
          <w:instrText xml:space="preserve"> PAGEREF _Toc129357833 \h </w:instrText>
        </w:r>
        <w:r w:rsidR="002064BA" w:rsidRPr="00DC1078">
          <w:rPr>
            <w:noProof/>
          </w:rPr>
        </w:r>
        <w:r w:rsidR="002064BA" w:rsidRPr="00DC1078">
          <w:rPr>
            <w:noProof/>
          </w:rPr>
          <w:fldChar w:fldCharType="separate"/>
        </w:r>
        <w:r w:rsidR="008B35EB">
          <w:rPr>
            <w:noProof/>
          </w:rPr>
          <w:t>8</w:t>
        </w:r>
        <w:r w:rsidR="002064BA" w:rsidRPr="00DC1078">
          <w:rPr>
            <w:noProof/>
          </w:rPr>
          <w:fldChar w:fldCharType="end"/>
        </w:r>
      </w:hyperlink>
    </w:p>
    <w:p w:rsidR="002064BA" w:rsidRPr="00DC1078" w:rsidRDefault="00EC3DBB">
      <w:pPr>
        <w:pStyle w:val="24"/>
        <w:rPr>
          <w:rFonts w:asciiTheme="minorHAnsi" w:eastAsiaTheme="minorEastAsia" w:hAnsiTheme="minorHAnsi" w:cstheme="minorBidi"/>
          <w:noProof/>
          <w:szCs w:val="22"/>
        </w:rPr>
      </w:pPr>
      <w:hyperlink w:anchor="_Toc129357834" w:history="1">
        <w:r w:rsidR="002064BA" w:rsidRPr="00DC1078">
          <w:rPr>
            <w:rStyle w:val="afb"/>
            <w:rFonts w:hAnsi="宋体"/>
            <w:noProof/>
            <w:color w:val="auto"/>
          </w:rPr>
          <w:t>1.6</w:t>
        </w:r>
        <w:r w:rsidR="002064BA" w:rsidRPr="00DC1078">
          <w:rPr>
            <w:rStyle w:val="afb"/>
            <w:rFonts w:hint="eastAsia"/>
            <w:noProof/>
            <w:color w:val="auto"/>
          </w:rPr>
          <w:t xml:space="preserve"> </w:t>
        </w:r>
        <w:r w:rsidR="002064BA" w:rsidRPr="00DC1078">
          <w:rPr>
            <w:rStyle w:val="afb"/>
            <w:rFonts w:hint="eastAsia"/>
            <w:noProof/>
            <w:color w:val="auto"/>
          </w:rPr>
          <w:t>安装、试验</w:t>
        </w:r>
        <w:r w:rsidR="002064BA" w:rsidRPr="00DC1078">
          <w:rPr>
            <w:noProof/>
          </w:rPr>
          <w:tab/>
        </w:r>
        <w:r w:rsidR="002064BA" w:rsidRPr="00DC1078">
          <w:rPr>
            <w:noProof/>
          </w:rPr>
          <w:fldChar w:fldCharType="begin"/>
        </w:r>
        <w:r w:rsidR="002064BA" w:rsidRPr="00DC1078">
          <w:rPr>
            <w:noProof/>
          </w:rPr>
          <w:instrText xml:space="preserve"> PAGEREF _Toc129357834 \h </w:instrText>
        </w:r>
        <w:r w:rsidR="002064BA" w:rsidRPr="00DC1078">
          <w:rPr>
            <w:noProof/>
          </w:rPr>
        </w:r>
        <w:r w:rsidR="002064BA" w:rsidRPr="00DC1078">
          <w:rPr>
            <w:noProof/>
          </w:rPr>
          <w:fldChar w:fldCharType="separate"/>
        </w:r>
        <w:r w:rsidR="008B35EB">
          <w:rPr>
            <w:noProof/>
          </w:rPr>
          <w:t>9</w:t>
        </w:r>
        <w:r w:rsidR="002064BA" w:rsidRPr="00DC1078">
          <w:rPr>
            <w:noProof/>
          </w:rPr>
          <w:fldChar w:fldCharType="end"/>
        </w:r>
      </w:hyperlink>
    </w:p>
    <w:p w:rsidR="002064BA" w:rsidRPr="00DC1078" w:rsidRDefault="00EC3DBB">
      <w:pPr>
        <w:pStyle w:val="24"/>
        <w:rPr>
          <w:rFonts w:asciiTheme="minorHAnsi" w:eastAsiaTheme="minorEastAsia" w:hAnsiTheme="minorHAnsi" w:cstheme="minorBidi"/>
          <w:noProof/>
          <w:szCs w:val="22"/>
        </w:rPr>
      </w:pPr>
      <w:hyperlink w:anchor="_Toc129357835" w:history="1">
        <w:r w:rsidR="002064BA" w:rsidRPr="00DC1078">
          <w:rPr>
            <w:rStyle w:val="afb"/>
            <w:rFonts w:hAnsi="宋体"/>
            <w:noProof/>
            <w:color w:val="auto"/>
          </w:rPr>
          <w:t>1.7</w:t>
        </w:r>
        <w:r w:rsidR="002064BA" w:rsidRPr="00DC1078">
          <w:rPr>
            <w:rStyle w:val="afb"/>
            <w:rFonts w:hint="eastAsia"/>
            <w:noProof/>
            <w:color w:val="auto"/>
          </w:rPr>
          <w:t xml:space="preserve"> </w:t>
        </w:r>
        <w:r w:rsidR="002064BA" w:rsidRPr="00DC1078">
          <w:rPr>
            <w:rStyle w:val="afb"/>
            <w:rFonts w:hint="eastAsia"/>
            <w:noProof/>
            <w:color w:val="auto"/>
          </w:rPr>
          <w:t>质量保证和售后服务</w:t>
        </w:r>
        <w:r w:rsidR="002064BA" w:rsidRPr="00DC1078">
          <w:rPr>
            <w:noProof/>
          </w:rPr>
          <w:tab/>
        </w:r>
        <w:r w:rsidR="002064BA" w:rsidRPr="00DC1078">
          <w:rPr>
            <w:noProof/>
          </w:rPr>
          <w:fldChar w:fldCharType="begin"/>
        </w:r>
        <w:r w:rsidR="002064BA" w:rsidRPr="00DC1078">
          <w:rPr>
            <w:noProof/>
          </w:rPr>
          <w:instrText xml:space="preserve"> PAGEREF _Toc129357835 \h </w:instrText>
        </w:r>
        <w:r w:rsidR="002064BA" w:rsidRPr="00DC1078">
          <w:rPr>
            <w:noProof/>
          </w:rPr>
        </w:r>
        <w:r w:rsidR="002064BA" w:rsidRPr="00DC1078">
          <w:rPr>
            <w:noProof/>
          </w:rPr>
          <w:fldChar w:fldCharType="separate"/>
        </w:r>
        <w:r w:rsidR="008B35EB">
          <w:rPr>
            <w:noProof/>
          </w:rPr>
          <w:t>10</w:t>
        </w:r>
        <w:r w:rsidR="002064BA" w:rsidRPr="00DC1078">
          <w:rPr>
            <w:noProof/>
          </w:rPr>
          <w:fldChar w:fldCharType="end"/>
        </w:r>
      </w:hyperlink>
    </w:p>
    <w:p w:rsidR="002064BA" w:rsidRPr="00DC1078" w:rsidRDefault="00EC3DBB">
      <w:pPr>
        <w:pStyle w:val="11"/>
        <w:tabs>
          <w:tab w:val="right" w:leader="dot" w:pos="9060"/>
        </w:tabs>
        <w:rPr>
          <w:rFonts w:asciiTheme="minorHAnsi" w:eastAsiaTheme="minorEastAsia" w:hAnsiTheme="minorHAnsi" w:cstheme="minorBidi"/>
          <w:noProof/>
          <w:szCs w:val="22"/>
        </w:rPr>
      </w:pPr>
      <w:hyperlink w:anchor="_Toc129357836" w:history="1">
        <w:r w:rsidR="002064BA" w:rsidRPr="00DC1078">
          <w:rPr>
            <w:rStyle w:val="afb"/>
            <w:rFonts w:hAnsi="宋体"/>
            <w:noProof/>
            <w:color w:val="auto"/>
            <w:position w:val="-10"/>
          </w:rPr>
          <w:t>2</w:t>
        </w:r>
        <w:r w:rsidR="002064BA" w:rsidRPr="00DC1078">
          <w:rPr>
            <w:rStyle w:val="afb"/>
            <w:rFonts w:hint="eastAsia"/>
            <w:noProof/>
            <w:color w:val="auto"/>
            <w:position w:val="-10"/>
          </w:rPr>
          <w:t xml:space="preserve"> </w:t>
        </w:r>
        <w:r w:rsidR="002064BA" w:rsidRPr="00DC1078">
          <w:rPr>
            <w:rStyle w:val="afb"/>
            <w:rFonts w:hint="eastAsia"/>
            <w:noProof/>
            <w:color w:val="auto"/>
            <w:position w:val="-10"/>
          </w:rPr>
          <w:t>电气一次设备及材料</w:t>
        </w:r>
        <w:r w:rsidR="002064BA" w:rsidRPr="00DC1078">
          <w:rPr>
            <w:noProof/>
          </w:rPr>
          <w:tab/>
        </w:r>
        <w:r w:rsidR="002064BA" w:rsidRPr="00DC1078">
          <w:rPr>
            <w:noProof/>
          </w:rPr>
          <w:fldChar w:fldCharType="begin"/>
        </w:r>
        <w:r w:rsidR="002064BA" w:rsidRPr="00DC1078">
          <w:rPr>
            <w:noProof/>
          </w:rPr>
          <w:instrText xml:space="preserve"> PAGEREF _Toc129357836 \h </w:instrText>
        </w:r>
        <w:r w:rsidR="002064BA" w:rsidRPr="00DC1078">
          <w:rPr>
            <w:noProof/>
          </w:rPr>
        </w:r>
        <w:r w:rsidR="002064BA" w:rsidRPr="00DC1078">
          <w:rPr>
            <w:noProof/>
          </w:rPr>
          <w:fldChar w:fldCharType="separate"/>
        </w:r>
        <w:r w:rsidR="008B35EB">
          <w:rPr>
            <w:noProof/>
          </w:rPr>
          <w:t>11</w:t>
        </w:r>
        <w:r w:rsidR="002064BA" w:rsidRPr="00DC1078">
          <w:rPr>
            <w:noProof/>
          </w:rPr>
          <w:fldChar w:fldCharType="end"/>
        </w:r>
      </w:hyperlink>
    </w:p>
    <w:p w:rsidR="002064BA" w:rsidRPr="00DC1078" w:rsidRDefault="00EC3DBB">
      <w:pPr>
        <w:pStyle w:val="24"/>
        <w:rPr>
          <w:rFonts w:asciiTheme="minorHAnsi" w:eastAsiaTheme="minorEastAsia" w:hAnsiTheme="minorHAnsi" w:cstheme="minorBidi"/>
          <w:noProof/>
          <w:szCs w:val="22"/>
        </w:rPr>
      </w:pPr>
      <w:hyperlink w:anchor="_Toc129357837" w:history="1">
        <w:r w:rsidR="002064BA" w:rsidRPr="00DC1078">
          <w:rPr>
            <w:rStyle w:val="afb"/>
            <w:rFonts w:hAnsi="宋体"/>
            <w:noProof/>
            <w:color w:val="auto"/>
          </w:rPr>
          <w:t>2.1</w:t>
        </w:r>
        <w:r w:rsidR="002064BA" w:rsidRPr="00DC1078">
          <w:rPr>
            <w:rStyle w:val="afb"/>
            <w:rFonts w:hint="eastAsia"/>
            <w:noProof/>
            <w:color w:val="auto"/>
          </w:rPr>
          <w:t xml:space="preserve"> </w:t>
        </w:r>
        <w:r w:rsidR="002064BA" w:rsidRPr="00DC1078">
          <w:rPr>
            <w:rStyle w:val="afb"/>
            <w:rFonts w:hint="eastAsia"/>
            <w:noProof/>
            <w:color w:val="auto"/>
          </w:rPr>
          <w:t>招标范围</w:t>
        </w:r>
        <w:r w:rsidR="002064BA" w:rsidRPr="00DC1078">
          <w:rPr>
            <w:noProof/>
          </w:rPr>
          <w:tab/>
        </w:r>
        <w:r w:rsidR="002064BA" w:rsidRPr="00DC1078">
          <w:rPr>
            <w:noProof/>
          </w:rPr>
          <w:fldChar w:fldCharType="begin"/>
        </w:r>
        <w:r w:rsidR="002064BA" w:rsidRPr="00DC1078">
          <w:rPr>
            <w:noProof/>
          </w:rPr>
          <w:instrText xml:space="preserve"> PAGEREF _Toc129357837 \h </w:instrText>
        </w:r>
        <w:r w:rsidR="002064BA" w:rsidRPr="00DC1078">
          <w:rPr>
            <w:noProof/>
          </w:rPr>
        </w:r>
        <w:r w:rsidR="002064BA" w:rsidRPr="00DC1078">
          <w:rPr>
            <w:noProof/>
          </w:rPr>
          <w:fldChar w:fldCharType="separate"/>
        </w:r>
        <w:r w:rsidR="008B35EB">
          <w:rPr>
            <w:noProof/>
          </w:rPr>
          <w:t>11</w:t>
        </w:r>
        <w:r w:rsidR="002064BA" w:rsidRPr="00DC1078">
          <w:rPr>
            <w:noProof/>
          </w:rPr>
          <w:fldChar w:fldCharType="end"/>
        </w:r>
      </w:hyperlink>
    </w:p>
    <w:p w:rsidR="002064BA" w:rsidRPr="00DC1078" w:rsidRDefault="00EC3DBB">
      <w:pPr>
        <w:pStyle w:val="24"/>
        <w:rPr>
          <w:rFonts w:asciiTheme="minorHAnsi" w:eastAsiaTheme="minorEastAsia" w:hAnsiTheme="minorHAnsi" w:cstheme="minorBidi"/>
          <w:noProof/>
          <w:szCs w:val="22"/>
        </w:rPr>
      </w:pPr>
      <w:hyperlink w:anchor="_Toc129357838" w:history="1">
        <w:r w:rsidR="002064BA" w:rsidRPr="00DC1078">
          <w:rPr>
            <w:rStyle w:val="afb"/>
            <w:rFonts w:hAnsi="宋体"/>
            <w:noProof/>
            <w:color w:val="auto"/>
          </w:rPr>
          <w:t>2.2</w:t>
        </w:r>
        <w:r w:rsidR="002064BA" w:rsidRPr="00DC1078">
          <w:rPr>
            <w:rStyle w:val="afb"/>
            <w:rFonts w:hint="eastAsia"/>
            <w:noProof/>
            <w:color w:val="auto"/>
          </w:rPr>
          <w:t xml:space="preserve"> </w:t>
        </w:r>
        <w:r w:rsidR="002064BA" w:rsidRPr="00DC1078">
          <w:rPr>
            <w:rStyle w:val="afb"/>
            <w:rFonts w:hint="eastAsia"/>
            <w:noProof/>
            <w:color w:val="auto"/>
          </w:rPr>
          <w:t>规范、标准</w:t>
        </w:r>
        <w:r w:rsidR="002064BA" w:rsidRPr="00DC1078">
          <w:rPr>
            <w:noProof/>
          </w:rPr>
          <w:tab/>
        </w:r>
        <w:r w:rsidR="002064BA" w:rsidRPr="00DC1078">
          <w:rPr>
            <w:noProof/>
          </w:rPr>
          <w:fldChar w:fldCharType="begin"/>
        </w:r>
        <w:r w:rsidR="002064BA" w:rsidRPr="00DC1078">
          <w:rPr>
            <w:noProof/>
          </w:rPr>
          <w:instrText xml:space="preserve"> PAGEREF _Toc129357838 \h </w:instrText>
        </w:r>
        <w:r w:rsidR="002064BA" w:rsidRPr="00DC1078">
          <w:rPr>
            <w:noProof/>
          </w:rPr>
        </w:r>
        <w:r w:rsidR="002064BA" w:rsidRPr="00DC1078">
          <w:rPr>
            <w:noProof/>
          </w:rPr>
          <w:fldChar w:fldCharType="separate"/>
        </w:r>
        <w:r w:rsidR="008B35EB">
          <w:rPr>
            <w:noProof/>
          </w:rPr>
          <w:t>16</w:t>
        </w:r>
        <w:r w:rsidR="002064BA" w:rsidRPr="00DC1078">
          <w:rPr>
            <w:noProof/>
          </w:rPr>
          <w:fldChar w:fldCharType="end"/>
        </w:r>
      </w:hyperlink>
    </w:p>
    <w:p w:rsidR="002064BA" w:rsidRPr="00DC1078" w:rsidRDefault="00EC3DBB">
      <w:pPr>
        <w:pStyle w:val="24"/>
        <w:rPr>
          <w:rFonts w:asciiTheme="minorHAnsi" w:eastAsiaTheme="minorEastAsia" w:hAnsiTheme="minorHAnsi" w:cstheme="minorBidi"/>
          <w:noProof/>
          <w:szCs w:val="22"/>
        </w:rPr>
      </w:pPr>
      <w:hyperlink w:anchor="_Toc129357839" w:history="1">
        <w:r w:rsidR="002064BA" w:rsidRPr="00DC1078">
          <w:rPr>
            <w:rStyle w:val="afb"/>
            <w:rFonts w:hAnsi="宋体"/>
            <w:noProof/>
            <w:color w:val="auto"/>
          </w:rPr>
          <w:t>2.3</w:t>
        </w:r>
        <w:r w:rsidR="002064BA" w:rsidRPr="00DC1078">
          <w:rPr>
            <w:rStyle w:val="afb"/>
            <w:noProof/>
            <w:color w:val="auto"/>
          </w:rPr>
          <w:t xml:space="preserve"> 10kV</w:t>
        </w:r>
        <w:r w:rsidR="002064BA" w:rsidRPr="00DC1078">
          <w:rPr>
            <w:rStyle w:val="afb"/>
            <w:rFonts w:hint="eastAsia"/>
            <w:noProof/>
            <w:color w:val="auto"/>
          </w:rPr>
          <w:t>高压开关柜的技术要求</w:t>
        </w:r>
        <w:r w:rsidR="002064BA" w:rsidRPr="00DC1078">
          <w:rPr>
            <w:noProof/>
          </w:rPr>
          <w:tab/>
        </w:r>
        <w:r w:rsidR="002064BA" w:rsidRPr="00DC1078">
          <w:rPr>
            <w:noProof/>
          </w:rPr>
          <w:fldChar w:fldCharType="begin"/>
        </w:r>
        <w:r w:rsidR="002064BA" w:rsidRPr="00DC1078">
          <w:rPr>
            <w:noProof/>
          </w:rPr>
          <w:instrText xml:space="preserve"> PAGEREF _Toc129357839 \h </w:instrText>
        </w:r>
        <w:r w:rsidR="002064BA" w:rsidRPr="00DC1078">
          <w:rPr>
            <w:noProof/>
          </w:rPr>
        </w:r>
        <w:r w:rsidR="002064BA" w:rsidRPr="00DC1078">
          <w:rPr>
            <w:noProof/>
          </w:rPr>
          <w:fldChar w:fldCharType="separate"/>
        </w:r>
        <w:r w:rsidR="008B35EB">
          <w:rPr>
            <w:noProof/>
          </w:rPr>
          <w:t>18</w:t>
        </w:r>
        <w:r w:rsidR="002064BA" w:rsidRPr="00DC1078">
          <w:rPr>
            <w:noProof/>
          </w:rPr>
          <w:fldChar w:fldCharType="end"/>
        </w:r>
      </w:hyperlink>
    </w:p>
    <w:p w:rsidR="002064BA" w:rsidRPr="00DC1078" w:rsidRDefault="00EC3DBB">
      <w:pPr>
        <w:pStyle w:val="24"/>
        <w:rPr>
          <w:rFonts w:asciiTheme="minorHAnsi" w:eastAsiaTheme="minorEastAsia" w:hAnsiTheme="minorHAnsi" w:cstheme="minorBidi"/>
          <w:noProof/>
          <w:szCs w:val="22"/>
        </w:rPr>
      </w:pPr>
      <w:hyperlink w:anchor="_Toc129357840" w:history="1">
        <w:r w:rsidR="002064BA" w:rsidRPr="00DC1078">
          <w:rPr>
            <w:rStyle w:val="afb"/>
            <w:rFonts w:hAnsi="宋体"/>
            <w:noProof/>
            <w:color w:val="auto"/>
          </w:rPr>
          <w:t>2.4</w:t>
        </w:r>
        <w:r w:rsidR="002064BA" w:rsidRPr="00DC1078">
          <w:rPr>
            <w:rStyle w:val="afb"/>
            <w:noProof/>
            <w:color w:val="auto"/>
          </w:rPr>
          <w:t xml:space="preserve"> 10kV</w:t>
        </w:r>
        <w:r w:rsidR="002064BA" w:rsidRPr="00DC1078">
          <w:rPr>
            <w:rStyle w:val="afb"/>
            <w:rFonts w:hint="eastAsia"/>
            <w:noProof/>
            <w:color w:val="auto"/>
          </w:rPr>
          <w:t>站用干式变压器的技术要求</w:t>
        </w:r>
        <w:r w:rsidR="002064BA" w:rsidRPr="00DC1078">
          <w:rPr>
            <w:noProof/>
          </w:rPr>
          <w:tab/>
        </w:r>
        <w:r w:rsidR="002064BA" w:rsidRPr="00DC1078">
          <w:rPr>
            <w:noProof/>
          </w:rPr>
          <w:fldChar w:fldCharType="begin"/>
        </w:r>
        <w:r w:rsidR="002064BA" w:rsidRPr="00DC1078">
          <w:rPr>
            <w:noProof/>
          </w:rPr>
          <w:instrText xml:space="preserve"> PAGEREF _Toc129357840 \h </w:instrText>
        </w:r>
        <w:r w:rsidR="002064BA" w:rsidRPr="00DC1078">
          <w:rPr>
            <w:noProof/>
          </w:rPr>
        </w:r>
        <w:r w:rsidR="002064BA" w:rsidRPr="00DC1078">
          <w:rPr>
            <w:noProof/>
          </w:rPr>
          <w:fldChar w:fldCharType="separate"/>
        </w:r>
        <w:r w:rsidR="008B35EB">
          <w:rPr>
            <w:noProof/>
          </w:rPr>
          <w:t>22</w:t>
        </w:r>
        <w:r w:rsidR="002064BA" w:rsidRPr="00DC1078">
          <w:rPr>
            <w:noProof/>
          </w:rPr>
          <w:fldChar w:fldCharType="end"/>
        </w:r>
      </w:hyperlink>
    </w:p>
    <w:p w:rsidR="002064BA" w:rsidRPr="00DC1078" w:rsidRDefault="00EC3DBB">
      <w:pPr>
        <w:pStyle w:val="24"/>
        <w:rPr>
          <w:rFonts w:asciiTheme="minorHAnsi" w:eastAsiaTheme="minorEastAsia" w:hAnsiTheme="minorHAnsi" w:cstheme="minorBidi"/>
          <w:noProof/>
          <w:szCs w:val="22"/>
        </w:rPr>
      </w:pPr>
      <w:hyperlink w:anchor="_Toc129357841" w:history="1">
        <w:r w:rsidR="002064BA" w:rsidRPr="00DC1078">
          <w:rPr>
            <w:rStyle w:val="afb"/>
            <w:rFonts w:hAnsi="宋体"/>
            <w:noProof/>
            <w:color w:val="auto"/>
          </w:rPr>
          <w:t>2.5</w:t>
        </w:r>
        <w:r w:rsidR="002064BA" w:rsidRPr="00DC1078">
          <w:rPr>
            <w:rStyle w:val="afb"/>
            <w:noProof/>
            <w:color w:val="auto"/>
          </w:rPr>
          <w:t xml:space="preserve"> 10kV</w:t>
        </w:r>
        <w:r w:rsidR="002064BA" w:rsidRPr="00DC1078">
          <w:rPr>
            <w:rStyle w:val="afb"/>
            <w:rFonts w:hint="eastAsia"/>
            <w:noProof/>
            <w:color w:val="auto"/>
          </w:rPr>
          <w:t>异步电动机软启动装置技术要求</w:t>
        </w:r>
        <w:r w:rsidR="002064BA" w:rsidRPr="00DC1078">
          <w:rPr>
            <w:noProof/>
          </w:rPr>
          <w:tab/>
        </w:r>
        <w:r w:rsidR="002064BA" w:rsidRPr="00DC1078">
          <w:rPr>
            <w:noProof/>
          </w:rPr>
          <w:fldChar w:fldCharType="begin"/>
        </w:r>
        <w:r w:rsidR="002064BA" w:rsidRPr="00DC1078">
          <w:rPr>
            <w:noProof/>
          </w:rPr>
          <w:instrText xml:space="preserve"> PAGEREF _Toc129357841 \h </w:instrText>
        </w:r>
        <w:r w:rsidR="002064BA" w:rsidRPr="00DC1078">
          <w:rPr>
            <w:noProof/>
          </w:rPr>
        </w:r>
        <w:r w:rsidR="002064BA" w:rsidRPr="00DC1078">
          <w:rPr>
            <w:noProof/>
          </w:rPr>
          <w:fldChar w:fldCharType="separate"/>
        </w:r>
        <w:r w:rsidR="008B35EB">
          <w:rPr>
            <w:noProof/>
          </w:rPr>
          <w:t>23</w:t>
        </w:r>
        <w:r w:rsidR="002064BA" w:rsidRPr="00DC1078">
          <w:rPr>
            <w:noProof/>
          </w:rPr>
          <w:fldChar w:fldCharType="end"/>
        </w:r>
      </w:hyperlink>
    </w:p>
    <w:p w:rsidR="002064BA" w:rsidRPr="00DC1078" w:rsidRDefault="00EC3DBB">
      <w:pPr>
        <w:pStyle w:val="24"/>
        <w:rPr>
          <w:rFonts w:asciiTheme="minorHAnsi" w:eastAsiaTheme="minorEastAsia" w:hAnsiTheme="minorHAnsi" w:cstheme="minorBidi"/>
          <w:noProof/>
          <w:szCs w:val="22"/>
        </w:rPr>
      </w:pPr>
      <w:hyperlink w:anchor="_Toc129357842" w:history="1">
        <w:r w:rsidR="002064BA" w:rsidRPr="00DC1078">
          <w:rPr>
            <w:rStyle w:val="afb"/>
            <w:rFonts w:hAnsi="宋体"/>
            <w:noProof/>
            <w:color w:val="auto"/>
          </w:rPr>
          <w:t>2.6</w:t>
        </w:r>
        <w:r w:rsidR="002064BA" w:rsidRPr="00DC1078">
          <w:rPr>
            <w:rStyle w:val="afb"/>
            <w:rFonts w:hint="eastAsia"/>
            <w:noProof/>
            <w:color w:val="auto"/>
          </w:rPr>
          <w:t xml:space="preserve"> </w:t>
        </w:r>
        <w:r w:rsidR="002064BA" w:rsidRPr="00DC1078">
          <w:rPr>
            <w:rStyle w:val="afb"/>
            <w:rFonts w:hint="eastAsia"/>
            <w:noProof/>
            <w:color w:val="auto"/>
          </w:rPr>
          <w:t>电动机配套的高压无功补偿装置技术要求</w:t>
        </w:r>
        <w:r w:rsidR="002064BA" w:rsidRPr="00DC1078">
          <w:rPr>
            <w:noProof/>
          </w:rPr>
          <w:tab/>
        </w:r>
        <w:r w:rsidR="002064BA" w:rsidRPr="00DC1078">
          <w:rPr>
            <w:noProof/>
          </w:rPr>
          <w:fldChar w:fldCharType="begin"/>
        </w:r>
        <w:r w:rsidR="002064BA" w:rsidRPr="00DC1078">
          <w:rPr>
            <w:noProof/>
          </w:rPr>
          <w:instrText xml:space="preserve"> PAGEREF _Toc129357842 \h </w:instrText>
        </w:r>
        <w:r w:rsidR="002064BA" w:rsidRPr="00DC1078">
          <w:rPr>
            <w:noProof/>
          </w:rPr>
        </w:r>
        <w:r w:rsidR="002064BA" w:rsidRPr="00DC1078">
          <w:rPr>
            <w:noProof/>
          </w:rPr>
          <w:fldChar w:fldCharType="separate"/>
        </w:r>
        <w:r w:rsidR="008B35EB">
          <w:rPr>
            <w:noProof/>
          </w:rPr>
          <w:t>27</w:t>
        </w:r>
        <w:r w:rsidR="002064BA" w:rsidRPr="00DC1078">
          <w:rPr>
            <w:noProof/>
          </w:rPr>
          <w:fldChar w:fldCharType="end"/>
        </w:r>
      </w:hyperlink>
    </w:p>
    <w:p w:rsidR="002064BA" w:rsidRPr="00DC1078" w:rsidRDefault="00EC3DBB">
      <w:pPr>
        <w:pStyle w:val="24"/>
        <w:rPr>
          <w:rFonts w:asciiTheme="minorHAnsi" w:eastAsiaTheme="minorEastAsia" w:hAnsiTheme="minorHAnsi" w:cstheme="minorBidi"/>
          <w:noProof/>
          <w:szCs w:val="22"/>
        </w:rPr>
      </w:pPr>
      <w:hyperlink w:anchor="_Toc129357843" w:history="1">
        <w:r w:rsidR="002064BA" w:rsidRPr="00DC1078">
          <w:rPr>
            <w:rStyle w:val="afb"/>
            <w:rFonts w:hAnsi="宋体"/>
            <w:noProof/>
            <w:color w:val="auto"/>
          </w:rPr>
          <w:t>2.7</w:t>
        </w:r>
        <w:r w:rsidR="002064BA" w:rsidRPr="00DC1078">
          <w:rPr>
            <w:rStyle w:val="afb"/>
            <w:noProof/>
            <w:color w:val="auto"/>
          </w:rPr>
          <w:t xml:space="preserve"> 400V</w:t>
        </w:r>
        <w:r w:rsidR="002064BA" w:rsidRPr="00DC1078">
          <w:rPr>
            <w:rStyle w:val="afb"/>
            <w:rFonts w:hint="eastAsia"/>
            <w:noProof/>
            <w:color w:val="auto"/>
          </w:rPr>
          <w:t>低压配电柜技术要求</w:t>
        </w:r>
        <w:r w:rsidR="002064BA" w:rsidRPr="00DC1078">
          <w:rPr>
            <w:noProof/>
          </w:rPr>
          <w:tab/>
        </w:r>
        <w:r w:rsidR="002064BA" w:rsidRPr="00DC1078">
          <w:rPr>
            <w:noProof/>
          </w:rPr>
          <w:fldChar w:fldCharType="begin"/>
        </w:r>
        <w:r w:rsidR="002064BA" w:rsidRPr="00DC1078">
          <w:rPr>
            <w:noProof/>
          </w:rPr>
          <w:instrText xml:space="preserve"> PAGEREF _Toc129357843 \h </w:instrText>
        </w:r>
        <w:r w:rsidR="002064BA" w:rsidRPr="00DC1078">
          <w:rPr>
            <w:noProof/>
          </w:rPr>
        </w:r>
        <w:r w:rsidR="002064BA" w:rsidRPr="00DC1078">
          <w:rPr>
            <w:noProof/>
          </w:rPr>
          <w:fldChar w:fldCharType="separate"/>
        </w:r>
        <w:r w:rsidR="008B35EB">
          <w:rPr>
            <w:noProof/>
          </w:rPr>
          <w:t>33</w:t>
        </w:r>
        <w:r w:rsidR="002064BA" w:rsidRPr="00DC1078">
          <w:rPr>
            <w:noProof/>
          </w:rPr>
          <w:fldChar w:fldCharType="end"/>
        </w:r>
      </w:hyperlink>
    </w:p>
    <w:p w:rsidR="002064BA" w:rsidRPr="00DC1078" w:rsidRDefault="00EC3DBB">
      <w:pPr>
        <w:pStyle w:val="24"/>
        <w:rPr>
          <w:rFonts w:asciiTheme="minorHAnsi" w:eastAsiaTheme="minorEastAsia" w:hAnsiTheme="minorHAnsi" w:cstheme="minorBidi"/>
          <w:noProof/>
          <w:szCs w:val="22"/>
        </w:rPr>
      </w:pPr>
      <w:hyperlink w:anchor="_Toc129357844" w:history="1">
        <w:r w:rsidR="002064BA" w:rsidRPr="00DC1078">
          <w:rPr>
            <w:rStyle w:val="afb"/>
            <w:rFonts w:hAnsi="宋体"/>
            <w:noProof/>
            <w:color w:val="auto"/>
          </w:rPr>
          <w:t>2.8</w:t>
        </w:r>
        <w:r w:rsidR="002064BA" w:rsidRPr="00DC1078">
          <w:rPr>
            <w:rStyle w:val="afb"/>
            <w:rFonts w:hint="eastAsia"/>
            <w:noProof/>
            <w:color w:val="auto"/>
          </w:rPr>
          <w:t xml:space="preserve"> </w:t>
        </w:r>
        <w:r w:rsidR="002064BA" w:rsidRPr="00DC1078">
          <w:rPr>
            <w:rStyle w:val="afb"/>
            <w:rFonts w:hint="eastAsia"/>
            <w:noProof/>
            <w:color w:val="auto"/>
          </w:rPr>
          <w:t>低压无功集中补偿柜的技术要求</w:t>
        </w:r>
        <w:r w:rsidR="002064BA" w:rsidRPr="00DC1078">
          <w:rPr>
            <w:noProof/>
          </w:rPr>
          <w:tab/>
        </w:r>
        <w:r w:rsidR="002064BA" w:rsidRPr="00DC1078">
          <w:rPr>
            <w:noProof/>
          </w:rPr>
          <w:fldChar w:fldCharType="begin"/>
        </w:r>
        <w:r w:rsidR="002064BA" w:rsidRPr="00DC1078">
          <w:rPr>
            <w:noProof/>
          </w:rPr>
          <w:instrText xml:space="preserve"> PAGEREF _Toc129357844 \h </w:instrText>
        </w:r>
        <w:r w:rsidR="002064BA" w:rsidRPr="00DC1078">
          <w:rPr>
            <w:noProof/>
          </w:rPr>
        </w:r>
        <w:r w:rsidR="002064BA" w:rsidRPr="00DC1078">
          <w:rPr>
            <w:noProof/>
          </w:rPr>
          <w:fldChar w:fldCharType="separate"/>
        </w:r>
        <w:r w:rsidR="008B35EB">
          <w:rPr>
            <w:noProof/>
          </w:rPr>
          <w:t>39</w:t>
        </w:r>
        <w:r w:rsidR="002064BA" w:rsidRPr="00DC1078">
          <w:rPr>
            <w:noProof/>
          </w:rPr>
          <w:fldChar w:fldCharType="end"/>
        </w:r>
      </w:hyperlink>
    </w:p>
    <w:p w:rsidR="002064BA" w:rsidRPr="00DC1078" w:rsidRDefault="00EC3DBB">
      <w:pPr>
        <w:pStyle w:val="24"/>
        <w:rPr>
          <w:rFonts w:asciiTheme="minorHAnsi" w:eastAsiaTheme="minorEastAsia" w:hAnsiTheme="minorHAnsi" w:cstheme="minorBidi"/>
          <w:noProof/>
          <w:szCs w:val="22"/>
        </w:rPr>
      </w:pPr>
      <w:hyperlink w:anchor="_Toc129357845" w:history="1">
        <w:r w:rsidR="002064BA" w:rsidRPr="00DC1078">
          <w:rPr>
            <w:rStyle w:val="afb"/>
            <w:rFonts w:hAnsi="宋体"/>
            <w:noProof/>
            <w:color w:val="auto"/>
          </w:rPr>
          <w:t>2.9</w:t>
        </w:r>
        <w:r w:rsidR="002064BA" w:rsidRPr="00DC1078">
          <w:rPr>
            <w:rStyle w:val="afb"/>
            <w:rFonts w:hint="eastAsia"/>
            <w:noProof/>
            <w:color w:val="auto"/>
          </w:rPr>
          <w:t xml:space="preserve"> </w:t>
        </w:r>
        <w:r w:rsidR="002064BA" w:rsidRPr="00DC1078">
          <w:rPr>
            <w:rStyle w:val="afb"/>
            <w:rFonts w:hint="eastAsia"/>
            <w:noProof/>
            <w:color w:val="auto"/>
          </w:rPr>
          <w:t>闸门</w:t>
        </w:r>
        <w:r w:rsidR="002064BA" w:rsidRPr="00DC1078">
          <w:rPr>
            <w:rStyle w:val="afb"/>
            <w:noProof/>
            <w:color w:val="auto"/>
          </w:rPr>
          <w:t>PLC</w:t>
        </w:r>
        <w:r w:rsidR="002064BA" w:rsidRPr="00DC1078">
          <w:rPr>
            <w:rStyle w:val="afb"/>
            <w:rFonts w:hint="eastAsia"/>
            <w:noProof/>
            <w:color w:val="auto"/>
          </w:rPr>
          <w:t>控制柜、潜水泵控制柜技术要求</w:t>
        </w:r>
        <w:r w:rsidR="002064BA" w:rsidRPr="00DC1078">
          <w:rPr>
            <w:noProof/>
          </w:rPr>
          <w:tab/>
        </w:r>
        <w:r w:rsidR="002064BA" w:rsidRPr="00DC1078">
          <w:rPr>
            <w:noProof/>
          </w:rPr>
          <w:fldChar w:fldCharType="begin"/>
        </w:r>
        <w:r w:rsidR="002064BA" w:rsidRPr="00DC1078">
          <w:rPr>
            <w:noProof/>
          </w:rPr>
          <w:instrText xml:space="preserve"> PAGEREF _Toc129357845 \h </w:instrText>
        </w:r>
        <w:r w:rsidR="002064BA" w:rsidRPr="00DC1078">
          <w:rPr>
            <w:noProof/>
          </w:rPr>
        </w:r>
        <w:r w:rsidR="002064BA" w:rsidRPr="00DC1078">
          <w:rPr>
            <w:noProof/>
          </w:rPr>
          <w:fldChar w:fldCharType="separate"/>
        </w:r>
        <w:r w:rsidR="008B35EB">
          <w:rPr>
            <w:noProof/>
          </w:rPr>
          <w:t>45</w:t>
        </w:r>
        <w:r w:rsidR="002064BA" w:rsidRPr="00DC1078">
          <w:rPr>
            <w:noProof/>
          </w:rPr>
          <w:fldChar w:fldCharType="end"/>
        </w:r>
      </w:hyperlink>
    </w:p>
    <w:p w:rsidR="002064BA" w:rsidRPr="00DC1078" w:rsidRDefault="00EC3DBB">
      <w:pPr>
        <w:pStyle w:val="24"/>
        <w:rPr>
          <w:rFonts w:asciiTheme="minorHAnsi" w:eastAsiaTheme="minorEastAsia" w:hAnsiTheme="minorHAnsi" w:cstheme="minorBidi"/>
          <w:noProof/>
          <w:szCs w:val="22"/>
        </w:rPr>
      </w:pPr>
      <w:hyperlink w:anchor="_Toc129357846" w:history="1">
        <w:r w:rsidR="002064BA" w:rsidRPr="00DC1078">
          <w:rPr>
            <w:rStyle w:val="afb"/>
            <w:rFonts w:hAnsi="宋体"/>
            <w:noProof/>
            <w:color w:val="auto"/>
          </w:rPr>
          <w:t>2.10</w:t>
        </w:r>
        <w:r w:rsidR="002064BA" w:rsidRPr="00DC1078">
          <w:rPr>
            <w:rStyle w:val="afb"/>
            <w:rFonts w:hint="eastAsia"/>
            <w:noProof/>
            <w:color w:val="auto"/>
          </w:rPr>
          <w:t xml:space="preserve"> </w:t>
        </w:r>
        <w:r w:rsidR="002064BA" w:rsidRPr="00DC1078">
          <w:rPr>
            <w:rStyle w:val="afb"/>
            <w:rFonts w:hint="eastAsia"/>
            <w:noProof/>
            <w:color w:val="auto"/>
          </w:rPr>
          <w:t>辅机设备控制箱、低压配电箱技术要求</w:t>
        </w:r>
        <w:r w:rsidR="002064BA" w:rsidRPr="00DC1078">
          <w:rPr>
            <w:noProof/>
          </w:rPr>
          <w:tab/>
        </w:r>
        <w:r w:rsidR="002064BA" w:rsidRPr="00DC1078">
          <w:rPr>
            <w:noProof/>
          </w:rPr>
          <w:fldChar w:fldCharType="begin"/>
        </w:r>
        <w:r w:rsidR="002064BA" w:rsidRPr="00DC1078">
          <w:rPr>
            <w:noProof/>
          </w:rPr>
          <w:instrText xml:space="preserve"> PAGEREF _Toc129357846 \h </w:instrText>
        </w:r>
        <w:r w:rsidR="002064BA" w:rsidRPr="00DC1078">
          <w:rPr>
            <w:noProof/>
          </w:rPr>
        </w:r>
        <w:r w:rsidR="002064BA" w:rsidRPr="00DC1078">
          <w:rPr>
            <w:noProof/>
          </w:rPr>
          <w:fldChar w:fldCharType="separate"/>
        </w:r>
        <w:r w:rsidR="008B35EB">
          <w:rPr>
            <w:noProof/>
          </w:rPr>
          <w:t>46</w:t>
        </w:r>
        <w:r w:rsidR="002064BA" w:rsidRPr="00DC1078">
          <w:rPr>
            <w:noProof/>
          </w:rPr>
          <w:fldChar w:fldCharType="end"/>
        </w:r>
      </w:hyperlink>
    </w:p>
    <w:p w:rsidR="002064BA" w:rsidRPr="00DC1078" w:rsidRDefault="00EC3DBB">
      <w:pPr>
        <w:pStyle w:val="11"/>
        <w:tabs>
          <w:tab w:val="right" w:leader="dot" w:pos="9060"/>
        </w:tabs>
        <w:rPr>
          <w:rFonts w:asciiTheme="minorHAnsi" w:eastAsiaTheme="minorEastAsia" w:hAnsiTheme="minorHAnsi" w:cstheme="minorBidi"/>
          <w:noProof/>
          <w:szCs w:val="22"/>
        </w:rPr>
      </w:pPr>
      <w:hyperlink w:anchor="_Toc129357847" w:history="1">
        <w:r w:rsidR="002064BA" w:rsidRPr="00DC1078">
          <w:rPr>
            <w:rStyle w:val="afb"/>
            <w:rFonts w:hAnsi="宋体"/>
            <w:noProof/>
            <w:color w:val="auto"/>
            <w:position w:val="-10"/>
          </w:rPr>
          <w:t>3</w:t>
        </w:r>
        <w:r w:rsidR="002064BA" w:rsidRPr="00DC1078">
          <w:rPr>
            <w:rStyle w:val="afb"/>
            <w:rFonts w:hint="eastAsia"/>
            <w:noProof/>
            <w:color w:val="auto"/>
            <w:position w:val="-10"/>
          </w:rPr>
          <w:t xml:space="preserve"> </w:t>
        </w:r>
        <w:r w:rsidR="002064BA" w:rsidRPr="00DC1078">
          <w:rPr>
            <w:rStyle w:val="afb"/>
            <w:rFonts w:hint="eastAsia"/>
            <w:noProof/>
            <w:color w:val="auto"/>
            <w:position w:val="-10"/>
          </w:rPr>
          <w:t>电气二次设备及材料</w:t>
        </w:r>
        <w:r w:rsidR="002064BA" w:rsidRPr="00DC1078">
          <w:rPr>
            <w:noProof/>
          </w:rPr>
          <w:tab/>
        </w:r>
        <w:r w:rsidR="002064BA" w:rsidRPr="00DC1078">
          <w:rPr>
            <w:noProof/>
          </w:rPr>
          <w:fldChar w:fldCharType="begin"/>
        </w:r>
        <w:r w:rsidR="002064BA" w:rsidRPr="00DC1078">
          <w:rPr>
            <w:noProof/>
          </w:rPr>
          <w:instrText xml:space="preserve"> PAGEREF _Toc129357847 \h </w:instrText>
        </w:r>
        <w:r w:rsidR="002064BA" w:rsidRPr="00DC1078">
          <w:rPr>
            <w:noProof/>
          </w:rPr>
        </w:r>
        <w:r w:rsidR="002064BA" w:rsidRPr="00DC1078">
          <w:rPr>
            <w:noProof/>
          </w:rPr>
          <w:fldChar w:fldCharType="separate"/>
        </w:r>
        <w:r w:rsidR="008B35EB">
          <w:rPr>
            <w:noProof/>
          </w:rPr>
          <w:t>47</w:t>
        </w:r>
        <w:r w:rsidR="002064BA" w:rsidRPr="00DC1078">
          <w:rPr>
            <w:noProof/>
          </w:rPr>
          <w:fldChar w:fldCharType="end"/>
        </w:r>
      </w:hyperlink>
    </w:p>
    <w:p w:rsidR="002064BA" w:rsidRPr="00DC1078" w:rsidRDefault="00EC3DBB">
      <w:pPr>
        <w:pStyle w:val="24"/>
        <w:rPr>
          <w:rFonts w:asciiTheme="minorHAnsi" w:eastAsiaTheme="minorEastAsia" w:hAnsiTheme="minorHAnsi" w:cstheme="minorBidi"/>
          <w:noProof/>
          <w:szCs w:val="22"/>
        </w:rPr>
      </w:pPr>
      <w:hyperlink w:anchor="_Toc129357848" w:history="1">
        <w:r w:rsidR="002064BA" w:rsidRPr="00DC1078">
          <w:rPr>
            <w:rStyle w:val="afb"/>
            <w:rFonts w:hAnsi="宋体"/>
            <w:noProof/>
            <w:color w:val="auto"/>
          </w:rPr>
          <w:t>3.1</w:t>
        </w:r>
        <w:r w:rsidR="002064BA" w:rsidRPr="00DC1078">
          <w:rPr>
            <w:rStyle w:val="afb"/>
            <w:rFonts w:hint="eastAsia"/>
            <w:noProof/>
            <w:color w:val="auto"/>
          </w:rPr>
          <w:t xml:space="preserve"> </w:t>
        </w:r>
        <w:r w:rsidR="002064BA" w:rsidRPr="00DC1078">
          <w:rPr>
            <w:rStyle w:val="afb"/>
            <w:rFonts w:hint="eastAsia"/>
            <w:noProof/>
            <w:color w:val="auto"/>
          </w:rPr>
          <w:t>招标范围</w:t>
        </w:r>
        <w:r w:rsidR="002064BA" w:rsidRPr="00DC1078">
          <w:rPr>
            <w:noProof/>
          </w:rPr>
          <w:tab/>
        </w:r>
        <w:r w:rsidR="002064BA" w:rsidRPr="00DC1078">
          <w:rPr>
            <w:noProof/>
          </w:rPr>
          <w:fldChar w:fldCharType="begin"/>
        </w:r>
        <w:r w:rsidR="002064BA" w:rsidRPr="00DC1078">
          <w:rPr>
            <w:noProof/>
          </w:rPr>
          <w:instrText xml:space="preserve"> PAGEREF _Toc129357848 \h </w:instrText>
        </w:r>
        <w:r w:rsidR="002064BA" w:rsidRPr="00DC1078">
          <w:rPr>
            <w:noProof/>
          </w:rPr>
        </w:r>
        <w:r w:rsidR="002064BA" w:rsidRPr="00DC1078">
          <w:rPr>
            <w:noProof/>
          </w:rPr>
          <w:fldChar w:fldCharType="separate"/>
        </w:r>
        <w:r w:rsidR="008B35EB">
          <w:rPr>
            <w:noProof/>
          </w:rPr>
          <w:t>47</w:t>
        </w:r>
        <w:r w:rsidR="002064BA" w:rsidRPr="00DC1078">
          <w:rPr>
            <w:noProof/>
          </w:rPr>
          <w:fldChar w:fldCharType="end"/>
        </w:r>
      </w:hyperlink>
    </w:p>
    <w:p w:rsidR="002064BA" w:rsidRPr="00DC1078" w:rsidRDefault="00EC3DBB">
      <w:pPr>
        <w:pStyle w:val="24"/>
        <w:rPr>
          <w:rFonts w:asciiTheme="minorHAnsi" w:eastAsiaTheme="minorEastAsia" w:hAnsiTheme="minorHAnsi" w:cstheme="minorBidi"/>
          <w:noProof/>
          <w:szCs w:val="22"/>
        </w:rPr>
      </w:pPr>
      <w:hyperlink w:anchor="_Toc129357849" w:history="1">
        <w:r w:rsidR="002064BA" w:rsidRPr="00DC1078">
          <w:rPr>
            <w:rStyle w:val="afb"/>
            <w:rFonts w:hAnsi="宋体"/>
            <w:noProof/>
            <w:color w:val="auto"/>
          </w:rPr>
          <w:t>3.2</w:t>
        </w:r>
        <w:r w:rsidR="002064BA" w:rsidRPr="00DC1078">
          <w:rPr>
            <w:rStyle w:val="afb"/>
            <w:rFonts w:hint="eastAsia"/>
            <w:noProof/>
            <w:color w:val="auto"/>
          </w:rPr>
          <w:t xml:space="preserve"> </w:t>
        </w:r>
        <w:r w:rsidR="002064BA" w:rsidRPr="00DC1078">
          <w:rPr>
            <w:rStyle w:val="afb"/>
            <w:rFonts w:hint="eastAsia"/>
            <w:noProof/>
            <w:color w:val="auto"/>
          </w:rPr>
          <w:t>规范、标准</w:t>
        </w:r>
        <w:r w:rsidR="002064BA" w:rsidRPr="00DC1078">
          <w:rPr>
            <w:noProof/>
          </w:rPr>
          <w:tab/>
        </w:r>
        <w:r w:rsidR="002064BA" w:rsidRPr="00DC1078">
          <w:rPr>
            <w:noProof/>
          </w:rPr>
          <w:fldChar w:fldCharType="begin"/>
        </w:r>
        <w:r w:rsidR="002064BA" w:rsidRPr="00DC1078">
          <w:rPr>
            <w:noProof/>
          </w:rPr>
          <w:instrText xml:space="preserve"> PAGEREF _Toc129357849 \h </w:instrText>
        </w:r>
        <w:r w:rsidR="002064BA" w:rsidRPr="00DC1078">
          <w:rPr>
            <w:noProof/>
          </w:rPr>
        </w:r>
        <w:r w:rsidR="002064BA" w:rsidRPr="00DC1078">
          <w:rPr>
            <w:noProof/>
          </w:rPr>
          <w:fldChar w:fldCharType="separate"/>
        </w:r>
        <w:r w:rsidR="008B35EB">
          <w:rPr>
            <w:noProof/>
          </w:rPr>
          <w:t>51</w:t>
        </w:r>
        <w:r w:rsidR="002064BA" w:rsidRPr="00DC1078">
          <w:rPr>
            <w:noProof/>
          </w:rPr>
          <w:fldChar w:fldCharType="end"/>
        </w:r>
      </w:hyperlink>
    </w:p>
    <w:p w:rsidR="002064BA" w:rsidRPr="00DC1078" w:rsidRDefault="00EC3DBB">
      <w:pPr>
        <w:pStyle w:val="24"/>
        <w:rPr>
          <w:rFonts w:asciiTheme="minorHAnsi" w:eastAsiaTheme="minorEastAsia" w:hAnsiTheme="minorHAnsi" w:cstheme="minorBidi"/>
          <w:noProof/>
          <w:szCs w:val="22"/>
        </w:rPr>
      </w:pPr>
      <w:hyperlink w:anchor="_Toc129357850" w:history="1">
        <w:r w:rsidR="002064BA" w:rsidRPr="00DC1078">
          <w:rPr>
            <w:rStyle w:val="afb"/>
            <w:rFonts w:hAnsi="宋体"/>
            <w:noProof/>
            <w:color w:val="auto"/>
          </w:rPr>
          <w:t>3.3</w:t>
        </w:r>
        <w:r w:rsidR="002064BA" w:rsidRPr="00DC1078">
          <w:rPr>
            <w:rStyle w:val="afb"/>
            <w:rFonts w:hint="eastAsia"/>
            <w:noProof/>
            <w:color w:val="auto"/>
          </w:rPr>
          <w:t xml:space="preserve"> </w:t>
        </w:r>
        <w:r w:rsidR="002064BA" w:rsidRPr="00DC1078">
          <w:rPr>
            <w:rStyle w:val="afb"/>
            <w:rFonts w:hint="eastAsia"/>
            <w:noProof/>
            <w:color w:val="auto"/>
          </w:rPr>
          <w:t>防雷与接地</w:t>
        </w:r>
        <w:r w:rsidR="002064BA" w:rsidRPr="00DC1078">
          <w:rPr>
            <w:noProof/>
          </w:rPr>
          <w:tab/>
        </w:r>
        <w:r w:rsidR="002064BA" w:rsidRPr="00DC1078">
          <w:rPr>
            <w:noProof/>
          </w:rPr>
          <w:fldChar w:fldCharType="begin"/>
        </w:r>
        <w:r w:rsidR="002064BA" w:rsidRPr="00DC1078">
          <w:rPr>
            <w:noProof/>
          </w:rPr>
          <w:instrText xml:space="preserve"> PAGEREF _Toc129357850 \h </w:instrText>
        </w:r>
        <w:r w:rsidR="002064BA" w:rsidRPr="00DC1078">
          <w:rPr>
            <w:noProof/>
          </w:rPr>
        </w:r>
        <w:r w:rsidR="002064BA" w:rsidRPr="00DC1078">
          <w:rPr>
            <w:noProof/>
          </w:rPr>
          <w:fldChar w:fldCharType="separate"/>
        </w:r>
        <w:r w:rsidR="008B35EB">
          <w:rPr>
            <w:noProof/>
          </w:rPr>
          <w:t>53</w:t>
        </w:r>
        <w:r w:rsidR="002064BA" w:rsidRPr="00DC1078">
          <w:rPr>
            <w:noProof/>
          </w:rPr>
          <w:fldChar w:fldCharType="end"/>
        </w:r>
      </w:hyperlink>
    </w:p>
    <w:p w:rsidR="002064BA" w:rsidRPr="00DC1078" w:rsidRDefault="00EC3DBB">
      <w:pPr>
        <w:pStyle w:val="24"/>
        <w:rPr>
          <w:rFonts w:asciiTheme="minorHAnsi" w:eastAsiaTheme="minorEastAsia" w:hAnsiTheme="minorHAnsi" w:cstheme="minorBidi"/>
          <w:noProof/>
          <w:szCs w:val="22"/>
        </w:rPr>
      </w:pPr>
      <w:hyperlink w:anchor="_Toc129357851" w:history="1">
        <w:r w:rsidR="002064BA" w:rsidRPr="00DC1078">
          <w:rPr>
            <w:rStyle w:val="afb"/>
            <w:rFonts w:hAnsi="宋体"/>
            <w:noProof/>
            <w:color w:val="auto"/>
          </w:rPr>
          <w:t>3.4</w:t>
        </w:r>
        <w:r w:rsidR="002064BA" w:rsidRPr="00DC1078">
          <w:rPr>
            <w:rStyle w:val="afb"/>
            <w:rFonts w:hint="eastAsia"/>
            <w:noProof/>
            <w:color w:val="auto"/>
          </w:rPr>
          <w:t xml:space="preserve"> </w:t>
        </w:r>
        <w:r w:rsidR="002064BA" w:rsidRPr="00DC1078">
          <w:rPr>
            <w:rStyle w:val="afb"/>
            <w:rFonts w:hint="eastAsia"/>
            <w:noProof/>
            <w:color w:val="auto"/>
          </w:rPr>
          <w:t>计算机监控系统</w:t>
        </w:r>
        <w:r w:rsidR="002064BA" w:rsidRPr="00DC1078">
          <w:rPr>
            <w:noProof/>
          </w:rPr>
          <w:tab/>
        </w:r>
        <w:r w:rsidR="002064BA" w:rsidRPr="00DC1078">
          <w:rPr>
            <w:noProof/>
          </w:rPr>
          <w:fldChar w:fldCharType="begin"/>
        </w:r>
        <w:r w:rsidR="002064BA" w:rsidRPr="00DC1078">
          <w:rPr>
            <w:noProof/>
          </w:rPr>
          <w:instrText xml:space="preserve"> PAGEREF _Toc129357851 \h </w:instrText>
        </w:r>
        <w:r w:rsidR="002064BA" w:rsidRPr="00DC1078">
          <w:rPr>
            <w:noProof/>
          </w:rPr>
        </w:r>
        <w:r w:rsidR="002064BA" w:rsidRPr="00DC1078">
          <w:rPr>
            <w:noProof/>
          </w:rPr>
          <w:fldChar w:fldCharType="separate"/>
        </w:r>
        <w:r w:rsidR="008B35EB">
          <w:rPr>
            <w:noProof/>
          </w:rPr>
          <w:t>54</w:t>
        </w:r>
        <w:r w:rsidR="002064BA" w:rsidRPr="00DC1078">
          <w:rPr>
            <w:noProof/>
          </w:rPr>
          <w:fldChar w:fldCharType="end"/>
        </w:r>
      </w:hyperlink>
    </w:p>
    <w:p w:rsidR="002064BA" w:rsidRPr="00DC1078" w:rsidRDefault="00EC3DBB">
      <w:pPr>
        <w:pStyle w:val="24"/>
        <w:rPr>
          <w:rFonts w:asciiTheme="minorHAnsi" w:eastAsiaTheme="minorEastAsia" w:hAnsiTheme="minorHAnsi" w:cstheme="minorBidi"/>
          <w:noProof/>
          <w:szCs w:val="22"/>
        </w:rPr>
      </w:pPr>
      <w:hyperlink w:anchor="_Toc129357852" w:history="1">
        <w:r w:rsidR="002064BA" w:rsidRPr="00DC1078">
          <w:rPr>
            <w:rStyle w:val="afb"/>
            <w:rFonts w:hAnsi="宋体"/>
            <w:noProof/>
            <w:color w:val="auto"/>
          </w:rPr>
          <w:t>3.5</w:t>
        </w:r>
        <w:r w:rsidR="002064BA" w:rsidRPr="00DC1078">
          <w:rPr>
            <w:rStyle w:val="afb"/>
            <w:rFonts w:hint="eastAsia"/>
            <w:noProof/>
            <w:color w:val="auto"/>
          </w:rPr>
          <w:t xml:space="preserve"> </w:t>
        </w:r>
        <w:r w:rsidR="002064BA" w:rsidRPr="00DC1078">
          <w:rPr>
            <w:rStyle w:val="afb"/>
            <w:rFonts w:hint="eastAsia"/>
            <w:noProof/>
            <w:color w:val="auto"/>
          </w:rPr>
          <w:t>微机保护系统</w:t>
        </w:r>
        <w:r w:rsidR="002064BA" w:rsidRPr="00DC1078">
          <w:rPr>
            <w:noProof/>
          </w:rPr>
          <w:tab/>
        </w:r>
        <w:r w:rsidR="002064BA" w:rsidRPr="00DC1078">
          <w:rPr>
            <w:noProof/>
          </w:rPr>
          <w:fldChar w:fldCharType="begin"/>
        </w:r>
        <w:r w:rsidR="002064BA" w:rsidRPr="00DC1078">
          <w:rPr>
            <w:noProof/>
          </w:rPr>
          <w:instrText xml:space="preserve"> PAGEREF _Toc129357852 \h </w:instrText>
        </w:r>
        <w:r w:rsidR="002064BA" w:rsidRPr="00DC1078">
          <w:rPr>
            <w:noProof/>
          </w:rPr>
        </w:r>
        <w:r w:rsidR="002064BA" w:rsidRPr="00DC1078">
          <w:rPr>
            <w:noProof/>
          </w:rPr>
          <w:fldChar w:fldCharType="separate"/>
        </w:r>
        <w:r w:rsidR="008B35EB">
          <w:rPr>
            <w:noProof/>
          </w:rPr>
          <w:t>84</w:t>
        </w:r>
        <w:r w:rsidR="002064BA" w:rsidRPr="00DC1078">
          <w:rPr>
            <w:noProof/>
          </w:rPr>
          <w:fldChar w:fldCharType="end"/>
        </w:r>
      </w:hyperlink>
    </w:p>
    <w:p w:rsidR="002064BA" w:rsidRPr="00DC1078" w:rsidRDefault="00EC3DBB">
      <w:pPr>
        <w:pStyle w:val="24"/>
        <w:rPr>
          <w:rFonts w:asciiTheme="minorHAnsi" w:eastAsiaTheme="minorEastAsia" w:hAnsiTheme="minorHAnsi" w:cstheme="minorBidi"/>
          <w:noProof/>
          <w:szCs w:val="22"/>
        </w:rPr>
      </w:pPr>
      <w:hyperlink w:anchor="_Toc129357853" w:history="1">
        <w:r w:rsidR="002064BA" w:rsidRPr="00DC1078">
          <w:rPr>
            <w:rStyle w:val="afb"/>
            <w:rFonts w:hAnsi="宋体"/>
            <w:noProof/>
            <w:color w:val="auto"/>
          </w:rPr>
          <w:t>3.6</w:t>
        </w:r>
        <w:r w:rsidR="002064BA" w:rsidRPr="00DC1078">
          <w:rPr>
            <w:rStyle w:val="afb"/>
            <w:rFonts w:hint="eastAsia"/>
            <w:noProof/>
            <w:color w:val="auto"/>
          </w:rPr>
          <w:t xml:space="preserve"> </w:t>
        </w:r>
        <w:r w:rsidR="002064BA" w:rsidRPr="00DC1078">
          <w:rPr>
            <w:rStyle w:val="afb"/>
            <w:rFonts w:hint="eastAsia"/>
            <w:noProof/>
            <w:color w:val="auto"/>
          </w:rPr>
          <w:t>控制电源系统</w:t>
        </w:r>
        <w:r w:rsidR="002064BA" w:rsidRPr="00DC1078">
          <w:rPr>
            <w:noProof/>
          </w:rPr>
          <w:tab/>
        </w:r>
        <w:r w:rsidR="002064BA" w:rsidRPr="00DC1078">
          <w:rPr>
            <w:noProof/>
          </w:rPr>
          <w:fldChar w:fldCharType="begin"/>
        </w:r>
        <w:r w:rsidR="002064BA" w:rsidRPr="00DC1078">
          <w:rPr>
            <w:noProof/>
          </w:rPr>
          <w:instrText xml:space="preserve"> PAGEREF _Toc129357853 \h </w:instrText>
        </w:r>
        <w:r w:rsidR="002064BA" w:rsidRPr="00DC1078">
          <w:rPr>
            <w:noProof/>
          </w:rPr>
        </w:r>
        <w:r w:rsidR="002064BA" w:rsidRPr="00DC1078">
          <w:rPr>
            <w:noProof/>
          </w:rPr>
          <w:fldChar w:fldCharType="separate"/>
        </w:r>
        <w:r w:rsidR="008B35EB">
          <w:rPr>
            <w:noProof/>
          </w:rPr>
          <w:t>89</w:t>
        </w:r>
        <w:r w:rsidR="002064BA" w:rsidRPr="00DC1078">
          <w:rPr>
            <w:noProof/>
          </w:rPr>
          <w:fldChar w:fldCharType="end"/>
        </w:r>
      </w:hyperlink>
    </w:p>
    <w:p w:rsidR="002064BA" w:rsidRPr="00DC1078" w:rsidRDefault="00EC3DBB">
      <w:pPr>
        <w:pStyle w:val="11"/>
        <w:tabs>
          <w:tab w:val="right" w:leader="dot" w:pos="9060"/>
        </w:tabs>
        <w:rPr>
          <w:rFonts w:asciiTheme="minorHAnsi" w:eastAsiaTheme="minorEastAsia" w:hAnsiTheme="minorHAnsi" w:cstheme="minorBidi"/>
          <w:noProof/>
          <w:szCs w:val="22"/>
        </w:rPr>
      </w:pPr>
      <w:hyperlink w:anchor="_Toc129357854" w:history="1">
        <w:r w:rsidR="002064BA" w:rsidRPr="00DC1078">
          <w:rPr>
            <w:rStyle w:val="afb"/>
            <w:rFonts w:hAnsi="宋体"/>
            <w:noProof/>
            <w:color w:val="auto"/>
            <w:position w:val="-10"/>
          </w:rPr>
          <w:t>4</w:t>
        </w:r>
        <w:r w:rsidR="002064BA" w:rsidRPr="00DC1078">
          <w:rPr>
            <w:rStyle w:val="afb"/>
            <w:rFonts w:hint="eastAsia"/>
            <w:noProof/>
            <w:color w:val="auto"/>
            <w:position w:val="-10"/>
          </w:rPr>
          <w:t xml:space="preserve"> </w:t>
        </w:r>
        <w:r w:rsidR="002064BA" w:rsidRPr="00DC1078">
          <w:rPr>
            <w:rStyle w:val="afb"/>
            <w:rFonts w:hint="eastAsia"/>
            <w:noProof/>
            <w:color w:val="auto"/>
            <w:position w:val="-10"/>
          </w:rPr>
          <w:t>工程管理信息系统设备</w:t>
        </w:r>
        <w:r w:rsidR="002064BA" w:rsidRPr="00DC1078">
          <w:rPr>
            <w:noProof/>
          </w:rPr>
          <w:tab/>
        </w:r>
        <w:r w:rsidR="002064BA" w:rsidRPr="00DC1078">
          <w:rPr>
            <w:noProof/>
          </w:rPr>
          <w:fldChar w:fldCharType="begin"/>
        </w:r>
        <w:r w:rsidR="002064BA" w:rsidRPr="00DC1078">
          <w:rPr>
            <w:noProof/>
          </w:rPr>
          <w:instrText xml:space="preserve"> PAGEREF _Toc129357854 \h </w:instrText>
        </w:r>
        <w:r w:rsidR="002064BA" w:rsidRPr="00DC1078">
          <w:rPr>
            <w:noProof/>
          </w:rPr>
        </w:r>
        <w:r w:rsidR="002064BA" w:rsidRPr="00DC1078">
          <w:rPr>
            <w:noProof/>
          </w:rPr>
          <w:fldChar w:fldCharType="separate"/>
        </w:r>
        <w:r w:rsidR="008B35EB">
          <w:rPr>
            <w:noProof/>
          </w:rPr>
          <w:t>99</w:t>
        </w:r>
        <w:r w:rsidR="002064BA" w:rsidRPr="00DC1078">
          <w:rPr>
            <w:noProof/>
          </w:rPr>
          <w:fldChar w:fldCharType="end"/>
        </w:r>
      </w:hyperlink>
    </w:p>
    <w:p w:rsidR="002064BA" w:rsidRPr="00DC1078" w:rsidRDefault="00EC3DBB">
      <w:pPr>
        <w:pStyle w:val="24"/>
        <w:rPr>
          <w:rFonts w:asciiTheme="minorHAnsi" w:eastAsiaTheme="minorEastAsia" w:hAnsiTheme="minorHAnsi" w:cstheme="minorBidi"/>
          <w:noProof/>
          <w:szCs w:val="22"/>
        </w:rPr>
      </w:pPr>
      <w:hyperlink w:anchor="_Toc129357855" w:history="1">
        <w:r w:rsidR="002064BA" w:rsidRPr="00DC1078">
          <w:rPr>
            <w:rStyle w:val="afb"/>
            <w:rFonts w:hAnsi="宋体"/>
            <w:noProof/>
            <w:color w:val="auto"/>
          </w:rPr>
          <w:t>4.1</w:t>
        </w:r>
        <w:r w:rsidR="002064BA" w:rsidRPr="00DC1078">
          <w:rPr>
            <w:rStyle w:val="afb"/>
            <w:rFonts w:hint="eastAsia"/>
            <w:noProof/>
            <w:color w:val="auto"/>
          </w:rPr>
          <w:t xml:space="preserve"> </w:t>
        </w:r>
        <w:r w:rsidR="002064BA" w:rsidRPr="00DC1078">
          <w:rPr>
            <w:rStyle w:val="afb"/>
            <w:rFonts w:hint="eastAsia"/>
            <w:noProof/>
            <w:color w:val="auto"/>
          </w:rPr>
          <w:t>招标范围</w:t>
        </w:r>
        <w:r w:rsidR="002064BA" w:rsidRPr="00DC1078">
          <w:rPr>
            <w:noProof/>
          </w:rPr>
          <w:tab/>
        </w:r>
        <w:r w:rsidR="002064BA" w:rsidRPr="00DC1078">
          <w:rPr>
            <w:noProof/>
          </w:rPr>
          <w:fldChar w:fldCharType="begin"/>
        </w:r>
        <w:r w:rsidR="002064BA" w:rsidRPr="00DC1078">
          <w:rPr>
            <w:noProof/>
          </w:rPr>
          <w:instrText xml:space="preserve"> PAGEREF _Toc129357855 \h </w:instrText>
        </w:r>
        <w:r w:rsidR="002064BA" w:rsidRPr="00DC1078">
          <w:rPr>
            <w:noProof/>
          </w:rPr>
        </w:r>
        <w:r w:rsidR="002064BA" w:rsidRPr="00DC1078">
          <w:rPr>
            <w:noProof/>
          </w:rPr>
          <w:fldChar w:fldCharType="separate"/>
        </w:r>
        <w:r w:rsidR="008B35EB">
          <w:rPr>
            <w:noProof/>
          </w:rPr>
          <w:t>99</w:t>
        </w:r>
        <w:r w:rsidR="002064BA" w:rsidRPr="00DC1078">
          <w:rPr>
            <w:noProof/>
          </w:rPr>
          <w:fldChar w:fldCharType="end"/>
        </w:r>
      </w:hyperlink>
    </w:p>
    <w:p w:rsidR="002064BA" w:rsidRPr="00DC1078" w:rsidRDefault="00EC3DBB">
      <w:pPr>
        <w:pStyle w:val="24"/>
        <w:rPr>
          <w:rFonts w:asciiTheme="minorHAnsi" w:eastAsiaTheme="minorEastAsia" w:hAnsiTheme="minorHAnsi" w:cstheme="minorBidi"/>
          <w:noProof/>
          <w:szCs w:val="22"/>
        </w:rPr>
      </w:pPr>
      <w:hyperlink w:anchor="_Toc129357856" w:history="1">
        <w:r w:rsidR="002064BA" w:rsidRPr="00DC1078">
          <w:rPr>
            <w:rStyle w:val="afb"/>
            <w:rFonts w:hAnsi="宋体"/>
            <w:noProof/>
            <w:color w:val="auto"/>
          </w:rPr>
          <w:t>4.2</w:t>
        </w:r>
        <w:r w:rsidR="002064BA" w:rsidRPr="00DC1078">
          <w:rPr>
            <w:rStyle w:val="afb"/>
            <w:rFonts w:hint="eastAsia"/>
            <w:noProof/>
            <w:color w:val="auto"/>
          </w:rPr>
          <w:t xml:space="preserve"> </w:t>
        </w:r>
        <w:r w:rsidR="002064BA" w:rsidRPr="00DC1078">
          <w:rPr>
            <w:rStyle w:val="afb"/>
            <w:rFonts w:hint="eastAsia"/>
            <w:noProof/>
            <w:color w:val="auto"/>
          </w:rPr>
          <w:t>设计要点</w:t>
        </w:r>
        <w:r w:rsidR="002064BA" w:rsidRPr="00DC1078">
          <w:rPr>
            <w:noProof/>
          </w:rPr>
          <w:tab/>
        </w:r>
        <w:r w:rsidR="002064BA" w:rsidRPr="00DC1078">
          <w:rPr>
            <w:noProof/>
          </w:rPr>
          <w:fldChar w:fldCharType="begin"/>
        </w:r>
        <w:r w:rsidR="002064BA" w:rsidRPr="00DC1078">
          <w:rPr>
            <w:noProof/>
          </w:rPr>
          <w:instrText xml:space="preserve"> PAGEREF _Toc129357856 \h </w:instrText>
        </w:r>
        <w:r w:rsidR="002064BA" w:rsidRPr="00DC1078">
          <w:rPr>
            <w:noProof/>
          </w:rPr>
        </w:r>
        <w:r w:rsidR="002064BA" w:rsidRPr="00DC1078">
          <w:rPr>
            <w:noProof/>
          </w:rPr>
          <w:fldChar w:fldCharType="separate"/>
        </w:r>
        <w:r w:rsidR="008B35EB">
          <w:rPr>
            <w:noProof/>
          </w:rPr>
          <w:t>103</w:t>
        </w:r>
        <w:r w:rsidR="002064BA" w:rsidRPr="00DC1078">
          <w:rPr>
            <w:noProof/>
          </w:rPr>
          <w:fldChar w:fldCharType="end"/>
        </w:r>
      </w:hyperlink>
    </w:p>
    <w:p w:rsidR="002064BA" w:rsidRPr="00DC1078" w:rsidRDefault="00EC3DBB">
      <w:pPr>
        <w:pStyle w:val="24"/>
        <w:rPr>
          <w:rFonts w:asciiTheme="minorHAnsi" w:eastAsiaTheme="minorEastAsia" w:hAnsiTheme="minorHAnsi" w:cstheme="minorBidi"/>
          <w:noProof/>
          <w:szCs w:val="22"/>
        </w:rPr>
      </w:pPr>
      <w:hyperlink w:anchor="_Toc129357857" w:history="1">
        <w:r w:rsidR="002064BA" w:rsidRPr="00DC1078">
          <w:rPr>
            <w:rStyle w:val="afb"/>
            <w:rFonts w:hAnsi="宋体"/>
            <w:noProof/>
            <w:color w:val="auto"/>
          </w:rPr>
          <w:t>4.3</w:t>
        </w:r>
        <w:r w:rsidR="002064BA" w:rsidRPr="00DC1078">
          <w:rPr>
            <w:rStyle w:val="afb"/>
            <w:rFonts w:hint="eastAsia"/>
            <w:noProof/>
            <w:color w:val="auto"/>
          </w:rPr>
          <w:t xml:space="preserve"> </w:t>
        </w:r>
        <w:r w:rsidR="002064BA" w:rsidRPr="00DC1078">
          <w:rPr>
            <w:rStyle w:val="afb"/>
            <w:rFonts w:hint="eastAsia"/>
            <w:noProof/>
            <w:color w:val="auto"/>
          </w:rPr>
          <w:t>视频监视子系统</w:t>
        </w:r>
        <w:r w:rsidR="002064BA" w:rsidRPr="00DC1078">
          <w:rPr>
            <w:noProof/>
          </w:rPr>
          <w:tab/>
        </w:r>
        <w:r w:rsidR="002064BA" w:rsidRPr="00DC1078">
          <w:rPr>
            <w:noProof/>
          </w:rPr>
          <w:fldChar w:fldCharType="begin"/>
        </w:r>
        <w:r w:rsidR="002064BA" w:rsidRPr="00DC1078">
          <w:rPr>
            <w:noProof/>
          </w:rPr>
          <w:instrText xml:space="preserve"> PAGEREF _Toc129357857 \h </w:instrText>
        </w:r>
        <w:r w:rsidR="002064BA" w:rsidRPr="00DC1078">
          <w:rPr>
            <w:noProof/>
          </w:rPr>
        </w:r>
        <w:r w:rsidR="002064BA" w:rsidRPr="00DC1078">
          <w:rPr>
            <w:noProof/>
          </w:rPr>
          <w:fldChar w:fldCharType="separate"/>
        </w:r>
        <w:r w:rsidR="008B35EB">
          <w:rPr>
            <w:noProof/>
          </w:rPr>
          <w:t>105</w:t>
        </w:r>
        <w:r w:rsidR="002064BA" w:rsidRPr="00DC1078">
          <w:rPr>
            <w:noProof/>
          </w:rPr>
          <w:fldChar w:fldCharType="end"/>
        </w:r>
      </w:hyperlink>
    </w:p>
    <w:p w:rsidR="002064BA" w:rsidRPr="00DC1078" w:rsidRDefault="00EC3DBB">
      <w:pPr>
        <w:pStyle w:val="24"/>
        <w:rPr>
          <w:rFonts w:asciiTheme="minorHAnsi" w:eastAsiaTheme="minorEastAsia" w:hAnsiTheme="minorHAnsi" w:cstheme="minorBidi"/>
          <w:noProof/>
          <w:szCs w:val="22"/>
        </w:rPr>
      </w:pPr>
      <w:hyperlink w:anchor="_Toc129357858" w:history="1">
        <w:r w:rsidR="002064BA" w:rsidRPr="00DC1078">
          <w:rPr>
            <w:rStyle w:val="afb"/>
            <w:rFonts w:hAnsi="宋体" w:cstheme="minorEastAsia"/>
            <w:noProof/>
            <w:color w:val="auto"/>
          </w:rPr>
          <w:t>4.4</w:t>
        </w:r>
        <w:r w:rsidR="002064BA" w:rsidRPr="00DC1078">
          <w:rPr>
            <w:rStyle w:val="afb"/>
            <w:rFonts w:asciiTheme="minorEastAsia" w:hAnsiTheme="minorEastAsia" w:cstheme="minorEastAsia" w:hint="eastAsia"/>
            <w:noProof/>
            <w:color w:val="auto"/>
          </w:rPr>
          <w:t xml:space="preserve"> 水雨情信息采集子系统</w:t>
        </w:r>
        <w:r w:rsidR="002064BA" w:rsidRPr="00DC1078">
          <w:rPr>
            <w:noProof/>
          </w:rPr>
          <w:tab/>
        </w:r>
        <w:r w:rsidR="002064BA" w:rsidRPr="00DC1078">
          <w:rPr>
            <w:noProof/>
          </w:rPr>
          <w:fldChar w:fldCharType="begin"/>
        </w:r>
        <w:r w:rsidR="002064BA" w:rsidRPr="00DC1078">
          <w:rPr>
            <w:noProof/>
          </w:rPr>
          <w:instrText xml:space="preserve"> PAGEREF _Toc129357858 \h </w:instrText>
        </w:r>
        <w:r w:rsidR="002064BA" w:rsidRPr="00DC1078">
          <w:rPr>
            <w:noProof/>
          </w:rPr>
        </w:r>
        <w:r w:rsidR="002064BA" w:rsidRPr="00DC1078">
          <w:rPr>
            <w:noProof/>
          </w:rPr>
          <w:fldChar w:fldCharType="separate"/>
        </w:r>
        <w:r w:rsidR="008B35EB">
          <w:rPr>
            <w:noProof/>
          </w:rPr>
          <w:t>110</w:t>
        </w:r>
        <w:r w:rsidR="002064BA" w:rsidRPr="00DC1078">
          <w:rPr>
            <w:noProof/>
          </w:rPr>
          <w:fldChar w:fldCharType="end"/>
        </w:r>
      </w:hyperlink>
    </w:p>
    <w:p w:rsidR="002064BA" w:rsidRPr="00DC1078" w:rsidRDefault="00EC3DBB">
      <w:pPr>
        <w:pStyle w:val="24"/>
        <w:rPr>
          <w:rFonts w:asciiTheme="minorHAnsi" w:eastAsiaTheme="minorEastAsia" w:hAnsiTheme="minorHAnsi" w:cstheme="minorBidi"/>
          <w:noProof/>
          <w:szCs w:val="22"/>
        </w:rPr>
      </w:pPr>
      <w:hyperlink w:anchor="_Toc129357859" w:history="1">
        <w:r w:rsidR="002064BA" w:rsidRPr="00DC1078">
          <w:rPr>
            <w:rStyle w:val="afb"/>
            <w:rFonts w:hAnsi="宋体"/>
            <w:noProof/>
            <w:color w:val="auto"/>
          </w:rPr>
          <w:t>4.5</w:t>
        </w:r>
        <w:r w:rsidR="002064BA" w:rsidRPr="00DC1078">
          <w:rPr>
            <w:rStyle w:val="afb"/>
            <w:rFonts w:hint="eastAsia"/>
            <w:noProof/>
            <w:color w:val="auto"/>
          </w:rPr>
          <w:t xml:space="preserve"> </w:t>
        </w:r>
        <w:r w:rsidR="002064BA" w:rsidRPr="00DC1078">
          <w:rPr>
            <w:rStyle w:val="afb"/>
            <w:rFonts w:hint="eastAsia"/>
            <w:noProof/>
            <w:color w:val="auto"/>
          </w:rPr>
          <w:t>工程综合数据管理子系统</w:t>
        </w:r>
        <w:r w:rsidR="002064BA" w:rsidRPr="00DC1078">
          <w:rPr>
            <w:noProof/>
          </w:rPr>
          <w:tab/>
        </w:r>
        <w:r w:rsidR="002064BA" w:rsidRPr="00DC1078">
          <w:rPr>
            <w:noProof/>
          </w:rPr>
          <w:fldChar w:fldCharType="begin"/>
        </w:r>
        <w:r w:rsidR="002064BA" w:rsidRPr="00DC1078">
          <w:rPr>
            <w:noProof/>
          </w:rPr>
          <w:instrText xml:space="preserve"> PAGEREF _Toc129357859 \h </w:instrText>
        </w:r>
        <w:r w:rsidR="002064BA" w:rsidRPr="00DC1078">
          <w:rPr>
            <w:noProof/>
          </w:rPr>
        </w:r>
        <w:r w:rsidR="002064BA" w:rsidRPr="00DC1078">
          <w:rPr>
            <w:noProof/>
          </w:rPr>
          <w:fldChar w:fldCharType="separate"/>
        </w:r>
        <w:r w:rsidR="008B35EB">
          <w:rPr>
            <w:noProof/>
          </w:rPr>
          <w:t>112</w:t>
        </w:r>
        <w:r w:rsidR="002064BA" w:rsidRPr="00DC1078">
          <w:rPr>
            <w:noProof/>
          </w:rPr>
          <w:fldChar w:fldCharType="end"/>
        </w:r>
      </w:hyperlink>
    </w:p>
    <w:p w:rsidR="002064BA" w:rsidRPr="00DC1078" w:rsidRDefault="00EC3DBB">
      <w:pPr>
        <w:pStyle w:val="24"/>
        <w:rPr>
          <w:rFonts w:asciiTheme="minorHAnsi" w:eastAsiaTheme="minorEastAsia" w:hAnsiTheme="minorHAnsi" w:cstheme="minorBidi"/>
          <w:noProof/>
          <w:szCs w:val="22"/>
        </w:rPr>
      </w:pPr>
      <w:hyperlink w:anchor="_Toc129357860" w:history="1">
        <w:r w:rsidR="002064BA" w:rsidRPr="00DC1078">
          <w:rPr>
            <w:rStyle w:val="afb"/>
            <w:rFonts w:hAnsi="宋体"/>
            <w:noProof/>
            <w:color w:val="auto"/>
          </w:rPr>
          <w:t>4.6</w:t>
        </w:r>
        <w:r w:rsidR="002064BA" w:rsidRPr="00DC1078">
          <w:rPr>
            <w:rStyle w:val="afb"/>
            <w:rFonts w:hint="eastAsia"/>
            <w:noProof/>
            <w:color w:val="auto"/>
          </w:rPr>
          <w:t xml:space="preserve"> </w:t>
        </w:r>
        <w:r w:rsidR="002064BA" w:rsidRPr="00DC1078">
          <w:rPr>
            <w:rStyle w:val="afb"/>
            <w:rFonts w:hint="eastAsia"/>
            <w:noProof/>
            <w:color w:val="auto"/>
          </w:rPr>
          <w:t>计算机网络通信及办公自动化子系统</w:t>
        </w:r>
        <w:r w:rsidR="002064BA" w:rsidRPr="00DC1078">
          <w:rPr>
            <w:noProof/>
          </w:rPr>
          <w:tab/>
        </w:r>
        <w:r w:rsidR="002064BA" w:rsidRPr="00DC1078">
          <w:rPr>
            <w:noProof/>
          </w:rPr>
          <w:fldChar w:fldCharType="begin"/>
        </w:r>
        <w:r w:rsidR="002064BA" w:rsidRPr="00DC1078">
          <w:rPr>
            <w:noProof/>
          </w:rPr>
          <w:instrText xml:space="preserve"> PAGEREF _Toc129357860 \h </w:instrText>
        </w:r>
        <w:r w:rsidR="002064BA" w:rsidRPr="00DC1078">
          <w:rPr>
            <w:noProof/>
          </w:rPr>
        </w:r>
        <w:r w:rsidR="002064BA" w:rsidRPr="00DC1078">
          <w:rPr>
            <w:noProof/>
          </w:rPr>
          <w:fldChar w:fldCharType="separate"/>
        </w:r>
        <w:r w:rsidR="008B35EB">
          <w:rPr>
            <w:noProof/>
          </w:rPr>
          <w:t>114</w:t>
        </w:r>
        <w:r w:rsidR="002064BA" w:rsidRPr="00DC1078">
          <w:rPr>
            <w:noProof/>
          </w:rPr>
          <w:fldChar w:fldCharType="end"/>
        </w:r>
      </w:hyperlink>
    </w:p>
    <w:p w:rsidR="002064BA" w:rsidRPr="00DC1078" w:rsidRDefault="00EC3DBB">
      <w:pPr>
        <w:pStyle w:val="24"/>
        <w:rPr>
          <w:rFonts w:asciiTheme="minorHAnsi" w:eastAsiaTheme="minorEastAsia" w:hAnsiTheme="minorHAnsi" w:cstheme="minorBidi"/>
          <w:noProof/>
          <w:szCs w:val="22"/>
        </w:rPr>
      </w:pPr>
      <w:hyperlink w:anchor="_Toc129357861" w:history="1">
        <w:r w:rsidR="002064BA" w:rsidRPr="00DC1078">
          <w:rPr>
            <w:rStyle w:val="afb"/>
            <w:rFonts w:hAnsi="宋体"/>
            <w:noProof/>
            <w:color w:val="auto"/>
          </w:rPr>
          <w:t>4.7</w:t>
        </w:r>
        <w:r w:rsidR="002064BA" w:rsidRPr="00DC1078">
          <w:rPr>
            <w:rStyle w:val="afb"/>
            <w:rFonts w:hint="eastAsia"/>
            <w:noProof/>
            <w:color w:val="auto"/>
          </w:rPr>
          <w:t xml:space="preserve"> </w:t>
        </w:r>
        <w:r w:rsidR="002064BA" w:rsidRPr="00DC1078">
          <w:rPr>
            <w:rStyle w:val="afb"/>
            <w:rFonts w:hint="eastAsia"/>
            <w:noProof/>
            <w:color w:val="auto"/>
          </w:rPr>
          <w:t>系统防雷设计</w:t>
        </w:r>
        <w:r w:rsidR="002064BA" w:rsidRPr="00DC1078">
          <w:rPr>
            <w:noProof/>
          </w:rPr>
          <w:tab/>
        </w:r>
        <w:r w:rsidR="002064BA" w:rsidRPr="00DC1078">
          <w:rPr>
            <w:noProof/>
          </w:rPr>
          <w:fldChar w:fldCharType="begin"/>
        </w:r>
        <w:r w:rsidR="002064BA" w:rsidRPr="00DC1078">
          <w:rPr>
            <w:noProof/>
          </w:rPr>
          <w:instrText xml:space="preserve"> PAGEREF _Toc129357861 \h </w:instrText>
        </w:r>
        <w:r w:rsidR="002064BA" w:rsidRPr="00DC1078">
          <w:rPr>
            <w:noProof/>
          </w:rPr>
        </w:r>
        <w:r w:rsidR="002064BA" w:rsidRPr="00DC1078">
          <w:rPr>
            <w:noProof/>
          </w:rPr>
          <w:fldChar w:fldCharType="separate"/>
        </w:r>
        <w:r w:rsidR="008B35EB">
          <w:rPr>
            <w:noProof/>
          </w:rPr>
          <w:t>116</w:t>
        </w:r>
        <w:r w:rsidR="002064BA" w:rsidRPr="00DC1078">
          <w:rPr>
            <w:noProof/>
          </w:rPr>
          <w:fldChar w:fldCharType="end"/>
        </w:r>
      </w:hyperlink>
    </w:p>
    <w:p w:rsidR="002064BA" w:rsidRPr="00DC1078" w:rsidRDefault="00EC3DBB">
      <w:pPr>
        <w:pStyle w:val="11"/>
        <w:tabs>
          <w:tab w:val="right" w:leader="dot" w:pos="9060"/>
        </w:tabs>
        <w:rPr>
          <w:rFonts w:asciiTheme="minorHAnsi" w:eastAsiaTheme="minorEastAsia" w:hAnsiTheme="minorHAnsi" w:cstheme="minorBidi"/>
          <w:noProof/>
          <w:szCs w:val="22"/>
        </w:rPr>
      </w:pPr>
      <w:hyperlink w:anchor="_Toc129357862" w:history="1">
        <w:r w:rsidR="002064BA" w:rsidRPr="00DC1078">
          <w:rPr>
            <w:rStyle w:val="afb"/>
            <w:rFonts w:hAnsi="宋体"/>
            <w:noProof/>
            <w:color w:val="auto"/>
            <w:position w:val="-10"/>
          </w:rPr>
          <w:t>5</w:t>
        </w:r>
        <w:r w:rsidR="002064BA" w:rsidRPr="00DC1078">
          <w:rPr>
            <w:rStyle w:val="afb"/>
            <w:rFonts w:hint="eastAsia"/>
            <w:noProof/>
            <w:color w:val="auto"/>
            <w:position w:val="-10"/>
          </w:rPr>
          <w:t xml:space="preserve"> </w:t>
        </w:r>
        <w:r w:rsidR="002064BA" w:rsidRPr="00DC1078">
          <w:rPr>
            <w:rStyle w:val="afb"/>
            <w:rFonts w:hint="eastAsia"/>
            <w:noProof/>
            <w:color w:val="auto"/>
            <w:position w:val="-10"/>
          </w:rPr>
          <w:t>工程安全监测自动化系统设备</w:t>
        </w:r>
        <w:r w:rsidR="002064BA" w:rsidRPr="00DC1078">
          <w:rPr>
            <w:noProof/>
          </w:rPr>
          <w:tab/>
        </w:r>
        <w:r w:rsidR="002064BA" w:rsidRPr="00DC1078">
          <w:rPr>
            <w:noProof/>
          </w:rPr>
          <w:fldChar w:fldCharType="begin"/>
        </w:r>
        <w:r w:rsidR="002064BA" w:rsidRPr="00DC1078">
          <w:rPr>
            <w:noProof/>
          </w:rPr>
          <w:instrText xml:space="preserve"> PAGEREF _Toc129357862 \h </w:instrText>
        </w:r>
        <w:r w:rsidR="002064BA" w:rsidRPr="00DC1078">
          <w:rPr>
            <w:noProof/>
          </w:rPr>
        </w:r>
        <w:r w:rsidR="002064BA" w:rsidRPr="00DC1078">
          <w:rPr>
            <w:noProof/>
          </w:rPr>
          <w:fldChar w:fldCharType="separate"/>
        </w:r>
        <w:r w:rsidR="008B35EB">
          <w:rPr>
            <w:noProof/>
          </w:rPr>
          <w:t>119</w:t>
        </w:r>
        <w:r w:rsidR="002064BA" w:rsidRPr="00DC1078">
          <w:rPr>
            <w:noProof/>
          </w:rPr>
          <w:fldChar w:fldCharType="end"/>
        </w:r>
      </w:hyperlink>
    </w:p>
    <w:p w:rsidR="002064BA" w:rsidRPr="00DC1078" w:rsidRDefault="00EC3DBB">
      <w:pPr>
        <w:pStyle w:val="24"/>
        <w:rPr>
          <w:rFonts w:asciiTheme="minorHAnsi" w:eastAsiaTheme="minorEastAsia" w:hAnsiTheme="minorHAnsi" w:cstheme="minorBidi"/>
          <w:noProof/>
          <w:szCs w:val="22"/>
        </w:rPr>
      </w:pPr>
      <w:hyperlink w:anchor="_Toc129357863" w:history="1">
        <w:r w:rsidR="002064BA" w:rsidRPr="00DC1078">
          <w:rPr>
            <w:rStyle w:val="afb"/>
            <w:rFonts w:hAnsi="宋体"/>
            <w:noProof/>
            <w:color w:val="auto"/>
          </w:rPr>
          <w:t>5.1</w:t>
        </w:r>
        <w:r w:rsidR="002064BA" w:rsidRPr="00DC1078">
          <w:rPr>
            <w:rStyle w:val="afb"/>
            <w:rFonts w:hint="eastAsia"/>
            <w:noProof/>
            <w:color w:val="auto"/>
          </w:rPr>
          <w:t xml:space="preserve"> </w:t>
        </w:r>
        <w:r w:rsidR="002064BA" w:rsidRPr="00DC1078">
          <w:rPr>
            <w:rStyle w:val="afb"/>
            <w:rFonts w:hint="eastAsia"/>
            <w:noProof/>
            <w:color w:val="auto"/>
          </w:rPr>
          <w:t>招标范围</w:t>
        </w:r>
        <w:r w:rsidR="002064BA" w:rsidRPr="00DC1078">
          <w:rPr>
            <w:noProof/>
          </w:rPr>
          <w:tab/>
        </w:r>
        <w:r w:rsidR="002064BA" w:rsidRPr="00DC1078">
          <w:rPr>
            <w:noProof/>
          </w:rPr>
          <w:fldChar w:fldCharType="begin"/>
        </w:r>
        <w:r w:rsidR="002064BA" w:rsidRPr="00DC1078">
          <w:rPr>
            <w:noProof/>
          </w:rPr>
          <w:instrText xml:space="preserve"> PAGEREF _Toc129357863 \h </w:instrText>
        </w:r>
        <w:r w:rsidR="002064BA" w:rsidRPr="00DC1078">
          <w:rPr>
            <w:noProof/>
          </w:rPr>
        </w:r>
        <w:r w:rsidR="002064BA" w:rsidRPr="00DC1078">
          <w:rPr>
            <w:noProof/>
          </w:rPr>
          <w:fldChar w:fldCharType="separate"/>
        </w:r>
        <w:r w:rsidR="008B35EB">
          <w:rPr>
            <w:noProof/>
          </w:rPr>
          <w:t>119</w:t>
        </w:r>
        <w:r w:rsidR="002064BA" w:rsidRPr="00DC1078">
          <w:rPr>
            <w:noProof/>
          </w:rPr>
          <w:fldChar w:fldCharType="end"/>
        </w:r>
      </w:hyperlink>
    </w:p>
    <w:p w:rsidR="002064BA" w:rsidRPr="00DC1078" w:rsidRDefault="00EC3DBB">
      <w:pPr>
        <w:pStyle w:val="24"/>
        <w:rPr>
          <w:rFonts w:asciiTheme="minorHAnsi" w:eastAsiaTheme="minorEastAsia" w:hAnsiTheme="minorHAnsi" w:cstheme="minorBidi"/>
          <w:noProof/>
          <w:szCs w:val="22"/>
        </w:rPr>
      </w:pPr>
      <w:hyperlink w:anchor="_Toc129357864" w:history="1">
        <w:r w:rsidR="002064BA" w:rsidRPr="00DC1078">
          <w:rPr>
            <w:rStyle w:val="afb"/>
            <w:rFonts w:hAnsi="宋体"/>
            <w:noProof/>
            <w:color w:val="auto"/>
          </w:rPr>
          <w:t>5.2</w:t>
        </w:r>
        <w:r w:rsidR="002064BA" w:rsidRPr="00DC1078">
          <w:rPr>
            <w:rStyle w:val="afb"/>
            <w:rFonts w:hint="eastAsia"/>
            <w:noProof/>
            <w:color w:val="auto"/>
          </w:rPr>
          <w:t xml:space="preserve"> </w:t>
        </w:r>
        <w:r w:rsidR="002064BA" w:rsidRPr="00DC1078">
          <w:rPr>
            <w:rStyle w:val="afb"/>
            <w:rFonts w:hint="eastAsia"/>
            <w:noProof/>
            <w:color w:val="auto"/>
          </w:rPr>
          <w:t>一般要求</w:t>
        </w:r>
        <w:r w:rsidR="002064BA" w:rsidRPr="00DC1078">
          <w:rPr>
            <w:noProof/>
          </w:rPr>
          <w:tab/>
        </w:r>
        <w:r w:rsidR="002064BA" w:rsidRPr="00DC1078">
          <w:rPr>
            <w:noProof/>
          </w:rPr>
          <w:fldChar w:fldCharType="begin"/>
        </w:r>
        <w:r w:rsidR="002064BA" w:rsidRPr="00DC1078">
          <w:rPr>
            <w:noProof/>
          </w:rPr>
          <w:instrText xml:space="preserve"> PAGEREF _Toc129357864 \h </w:instrText>
        </w:r>
        <w:r w:rsidR="002064BA" w:rsidRPr="00DC1078">
          <w:rPr>
            <w:noProof/>
          </w:rPr>
        </w:r>
        <w:r w:rsidR="002064BA" w:rsidRPr="00DC1078">
          <w:rPr>
            <w:noProof/>
          </w:rPr>
          <w:fldChar w:fldCharType="separate"/>
        </w:r>
        <w:r w:rsidR="008B35EB">
          <w:rPr>
            <w:noProof/>
          </w:rPr>
          <w:t>119</w:t>
        </w:r>
        <w:r w:rsidR="002064BA" w:rsidRPr="00DC1078">
          <w:rPr>
            <w:noProof/>
          </w:rPr>
          <w:fldChar w:fldCharType="end"/>
        </w:r>
      </w:hyperlink>
    </w:p>
    <w:p w:rsidR="002064BA" w:rsidRPr="00DC1078" w:rsidRDefault="00EC3DBB">
      <w:pPr>
        <w:pStyle w:val="24"/>
        <w:rPr>
          <w:rFonts w:asciiTheme="minorHAnsi" w:eastAsiaTheme="minorEastAsia" w:hAnsiTheme="minorHAnsi" w:cstheme="minorBidi"/>
          <w:noProof/>
          <w:szCs w:val="22"/>
        </w:rPr>
      </w:pPr>
      <w:hyperlink w:anchor="_Toc129357865" w:history="1">
        <w:r w:rsidR="002064BA" w:rsidRPr="00DC1078">
          <w:rPr>
            <w:rStyle w:val="afb"/>
            <w:rFonts w:hAnsi="宋体"/>
            <w:noProof/>
            <w:color w:val="auto"/>
          </w:rPr>
          <w:t>5.3</w:t>
        </w:r>
        <w:r w:rsidR="002064BA" w:rsidRPr="00DC1078">
          <w:rPr>
            <w:rStyle w:val="afb"/>
            <w:rFonts w:hint="eastAsia"/>
            <w:noProof/>
            <w:color w:val="auto"/>
          </w:rPr>
          <w:t xml:space="preserve"> </w:t>
        </w:r>
        <w:r w:rsidR="002064BA" w:rsidRPr="00DC1078">
          <w:rPr>
            <w:rStyle w:val="afb"/>
            <w:rFonts w:hint="eastAsia"/>
            <w:noProof/>
            <w:color w:val="auto"/>
          </w:rPr>
          <w:t>表面变形监测布置</w:t>
        </w:r>
        <w:r w:rsidR="002064BA" w:rsidRPr="00DC1078">
          <w:rPr>
            <w:noProof/>
          </w:rPr>
          <w:tab/>
        </w:r>
        <w:r w:rsidR="002064BA" w:rsidRPr="00DC1078">
          <w:rPr>
            <w:noProof/>
          </w:rPr>
          <w:fldChar w:fldCharType="begin"/>
        </w:r>
        <w:r w:rsidR="002064BA" w:rsidRPr="00DC1078">
          <w:rPr>
            <w:noProof/>
          </w:rPr>
          <w:instrText xml:space="preserve"> PAGEREF _Toc129357865 \h </w:instrText>
        </w:r>
        <w:r w:rsidR="002064BA" w:rsidRPr="00DC1078">
          <w:rPr>
            <w:noProof/>
          </w:rPr>
        </w:r>
        <w:r w:rsidR="002064BA" w:rsidRPr="00DC1078">
          <w:rPr>
            <w:noProof/>
          </w:rPr>
          <w:fldChar w:fldCharType="separate"/>
        </w:r>
        <w:r w:rsidR="008B35EB">
          <w:rPr>
            <w:noProof/>
          </w:rPr>
          <w:t>121</w:t>
        </w:r>
        <w:r w:rsidR="002064BA" w:rsidRPr="00DC1078">
          <w:rPr>
            <w:noProof/>
          </w:rPr>
          <w:fldChar w:fldCharType="end"/>
        </w:r>
      </w:hyperlink>
    </w:p>
    <w:p w:rsidR="002064BA" w:rsidRPr="00DC1078" w:rsidRDefault="00EC3DBB">
      <w:pPr>
        <w:pStyle w:val="24"/>
        <w:rPr>
          <w:rFonts w:asciiTheme="minorHAnsi" w:eastAsiaTheme="minorEastAsia" w:hAnsiTheme="minorHAnsi" w:cstheme="minorBidi"/>
          <w:noProof/>
          <w:szCs w:val="22"/>
        </w:rPr>
      </w:pPr>
      <w:hyperlink w:anchor="_Toc129357866" w:history="1">
        <w:r w:rsidR="002064BA" w:rsidRPr="00DC1078">
          <w:rPr>
            <w:rStyle w:val="afb"/>
            <w:rFonts w:hAnsi="宋体"/>
            <w:noProof/>
            <w:color w:val="auto"/>
          </w:rPr>
          <w:t>5.4</w:t>
        </w:r>
        <w:r w:rsidR="002064BA" w:rsidRPr="00DC1078">
          <w:rPr>
            <w:rStyle w:val="afb"/>
            <w:rFonts w:hint="eastAsia"/>
            <w:noProof/>
            <w:color w:val="auto"/>
          </w:rPr>
          <w:t xml:space="preserve"> </w:t>
        </w:r>
        <w:r w:rsidR="002064BA" w:rsidRPr="00DC1078">
          <w:rPr>
            <w:rStyle w:val="afb"/>
            <w:rFonts w:hint="eastAsia"/>
            <w:noProof/>
            <w:color w:val="auto"/>
          </w:rPr>
          <w:t>渗流监测</w:t>
        </w:r>
        <w:r w:rsidR="002064BA" w:rsidRPr="00DC1078">
          <w:rPr>
            <w:noProof/>
          </w:rPr>
          <w:tab/>
        </w:r>
        <w:r w:rsidR="002064BA" w:rsidRPr="00DC1078">
          <w:rPr>
            <w:noProof/>
          </w:rPr>
          <w:fldChar w:fldCharType="begin"/>
        </w:r>
        <w:r w:rsidR="002064BA" w:rsidRPr="00DC1078">
          <w:rPr>
            <w:noProof/>
          </w:rPr>
          <w:instrText xml:space="preserve"> PAGEREF _Toc129357866 \h </w:instrText>
        </w:r>
        <w:r w:rsidR="002064BA" w:rsidRPr="00DC1078">
          <w:rPr>
            <w:noProof/>
          </w:rPr>
        </w:r>
        <w:r w:rsidR="002064BA" w:rsidRPr="00DC1078">
          <w:rPr>
            <w:noProof/>
          </w:rPr>
          <w:fldChar w:fldCharType="separate"/>
        </w:r>
        <w:r w:rsidR="008B35EB">
          <w:rPr>
            <w:noProof/>
          </w:rPr>
          <w:t>121</w:t>
        </w:r>
        <w:r w:rsidR="002064BA" w:rsidRPr="00DC1078">
          <w:rPr>
            <w:noProof/>
          </w:rPr>
          <w:fldChar w:fldCharType="end"/>
        </w:r>
      </w:hyperlink>
    </w:p>
    <w:p w:rsidR="002064BA" w:rsidRPr="00DC1078" w:rsidRDefault="00EC3DBB">
      <w:pPr>
        <w:pStyle w:val="24"/>
        <w:rPr>
          <w:rFonts w:asciiTheme="minorHAnsi" w:eastAsiaTheme="minorEastAsia" w:hAnsiTheme="minorHAnsi" w:cstheme="minorBidi"/>
          <w:noProof/>
          <w:szCs w:val="22"/>
        </w:rPr>
      </w:pPr>
      <w:hyperlink w:anchor="_Toc129357867" w:history="1">
        <w:r w:rsidR="002064BA" w:rsidRPr="00DC1078">
          <w:rPr>
            <w:rStyle w:val="afb"/>
            <w:rFonts w:hAnsi="宋体"/>
            <w:noProof/>
            <w:color w:val="auto"/>
          </w:rPr>
          <w:t>5.5</w:t>
        </w:r>
        <w:r w:rsidR="002064BA" w:rsidRPr="00DC1078">
          <w:rPr>
            <w:rStyle w:val="afb"/>
            <w:rFonts w:hint="eastAsia"/>
            <w:noProof/>
            <w:color w:val="auto"/>
          </w:rPr>
          <w:t xml:space="preserve"> </w:t>
        </w:r>
        <w:r w:rsidR="002064BA" w:rsidRPr="00DC1078">
          <w:rPr>
            <w:rStyle w:val="afb"/>
            <w:rFonts w:hint="eastAsia"/>
            <w:noProof/>
            <w:color w:val="auto"/>
          </w:rPr>
          <w:t>自动化系统组成及功能</w:t>
        </w:r>
        <w:r w:rsidR="002064BA" w:rsidRPr="00DC1078">
          <w:rPr>
            <w:noProof/>
          </w:rPr>
          <w:tab/>
        </w:r>
        <w:r w:rsidR="002064BA" w:rsidRPr="00DC1078">
          <w:rPr>
            <w:noProof/>
          </w:rPr>
          <w:fldChar w:fldCharType="begin"/>
        </w:r>
        <w:r w:rsidR="002064BA" w:rsidRPr="00DC1078">
          <w:rPr>
            <w:noProof/>
          </w:rPr>
          <w:instrText xml:space="preserve"> PAGEREF _Toc129357867 \h </w:instrText>
        </w:r>
        <w:r w:rsidR="002064BA" w:rsidRPr="00DC1078">
          <w:rPr>
            <w:noProof/>
          </w:rPr>
        </w:r>
        <w:r w:rsidR="002064BA" w:rsidRPr="00DC1078">
          <w:rPr>
            <w:noProof/>
          </w:rPr>
          <w:fldChar w:fldCharType="separate"/>
        </w:r>
        <w:r w:rsidR="008B35EB">
          <w:rPr>
            <w:noProof/>
          </w:rPr>
          <w:t>122</w:t>
        </w:r>
        <w:r w:rsidR="002064BA" w:rsidRPr="00DC1078">
          <w:rPr>
            <w:noProof/>
          </w:rPr>
          <w:fldChar w:fldCharType="end"/>
        </w:r>
      </w:hyperlink>
    </w:p>
    <w:p w:rsidR="002064BA" w:rsidRPr="00DC1078" w:rsidRDefault="00EC3DBB">
      <w:pPr>
        <w:pStyle w:val="24"/>
        <w:rPr>
          <w:rFonts w:asciiTheme="minorHAnsi" w:eastAsiaTheme="minorEastAsia" w:hAnsiTheme="minorHAnsi" w:cstheme="minorBidi"/>
          <w:noProof/>
          <w:szCs w:val="22"/>
        </w:rPr>
      </w:pPr>
      <w:hyperlink w:anchor="_Toc129357868" w:history="1">
        <w:r w:rsidR="002064BA" w:rsidRPr="00DC1078">
          <w:rPr>
            <w:rStyle w:val="afb"/>
            <w:rFonts w:hAnsi="宋体"/>
            <w:noProof/>
            <w:color w:val="auto"/>
          </w:rPr>
          <w:t>5.6</w:t>
        </w:r>
        <w:r w:rsidR="002064BA" w:rsidRPr="00DC1078">
          <w:rPr>
            <w:rStyle w:val="afb"/>
            <w:rFonts w:hint="eastAsia"/>
            <w:noProof/>
            <w:color w:val="auto"/>
          </w:rPr>
          <w:t xml:space="preserve"> </w:t>
        </w:r>
        <w:r w:rsidR="002064BA" w:rsidRPr="00DC1078">
          <w:rPr>
            <w:rStyle w:val="afb"/>
            <w:rFonts w:hint="eastAsia"/>
            <w:noProof/>
            <w:color w:val="auto"/>
          </w:rPr>
          <w:t>防雷设计</w:t>
        </w:r>
        <w:r w:rsidR="002064BA" w:rsidRPr="00DC1078">
          <w:rPr>
            <w:noProof/>
          </w:rPr>
          <w:tab/>
        </w:r>
        <w:r w:rsidR="002064BA" w:rsidRPr="00DC1078">
          <w:rPr>
            <w:noProof/>
          </w:rPr>
          <w:fldChar w:fldCharType="begin"/>
        </w:r>
        <w:r w:rsidR="002064BA" w:rsidRPr="00DC1078">
          <w:rPr>
            <w:noProof/>
          </w:rPr>
          <w:instrText xml:space="preserve"> PAGEREF _Toc129357868 \h </w:instrText>
        </w:r>
        <w:r w:rsidR="002064BA" w:rsidRPr="00DC1078">
          <w:rPr>
            <w:noProof/>
          </w:rPr>
        </w:r>
        <w:r w:rsidR="002064BA" w:rsidRPr="00DC1078">
          <w:rPr>
            <w:noProof/>
          </w:rPr>
          <w:fldChar w:fldCharType="separate"/>
        </w:r>
        <w:r w:rsidR="008B35EB">
          <w:rPr>
            <w:noProof/>
          </w:rPr>
          <w:t>130</w:t>
        </w:r>
        <w:r w:rsidR="002064BA" w:rsidRPr="00DC1078">
          <w:rPr>
            <w:noProof/>
          </w:rPr>
          <w:fldChar w:fldCharType="end"/>
        </w:r>
      </w:hyperlink>
    </w:p>
    <w:p w:rsidR="002064BA" w:rsidRPr="00DC1078" w:rsidRDefault="00EC3DBB">
      <w:pPr>
        <w:pStyle w:val="11"/>
        <w:tabs>
          <w:tab w:val="right" w:leader="dot" w:pos="9060"/>
        </w:tabs>
        <w:rPr>
          <w:rFonts w:asciiTheme="minorHAnsi" w:eastAsiaTheme="minorEastAsia" w:hAnsiTheme="minorHAnsi" w:cstheme="minorBidi"/>
          <w:noProof/>
          <w:szCs w:val="22"/>
        </w:rPr>
      </w:pPr>
      <w:hyperlink w:anchor="_Toc129357869" w:history="1">
        <w:r w:rsidR="002064BA" w:rsidRPr="00DC1078">
          <w:rPr>
            <w:rStyle w:val="afb"/>
            <w:rFonts w:hAnsi="宋体"/>
            <w:noProof/>
            <w:color w:val="auto"/>
            <w:position w:val="-10"/>
          </w:rPr>
          <w:t>6</w:t>
        </w:r>
        <w:r w:rsidR="002064BA" w:rsidRPr="00DC1078">
          <w:rPr>
            <w:rStyle w:val="afb"/>
            <w:rFonts w:hint="eastAsia"/>
            <w:noProof/>
            <w:color w:val="auto"/>
            <w:position w:val="-10"/>
          </w:rPr>
          <w:t xml:space="preserve"> </w:t>
        </w:r>
        <w:r w:rsidR="002064BA" w:rsidRPr="00DC1078">
          <w:rPr>
            <w:rStyle w:val="afb"/>
            <w:rFonts w:hint="eastAsia"/>
            <w:noProof/>
            <w:color w:val="auto"/>
            <w:position w:val="-10"/>
          </w:rPr>
          <w:t>工程管理信息系统设备、工程安全监测自动化系统设备安装</w:t>
        </w:r>
        <w:r w:rsidR="002064BA" w:rsidRPr="00DC1078">
          <w:rPr>
            <w:noProof/>
          </w:rPr>
          <w:tab/>
        </w:r>
        <w:r w:rsidR="002064BA" w:rsidRPr="00DC1078">
          <w:rPr>
            <w:noProof/>
          </w:rPr>
          <w:fldChar w:fldCharType="begin"/>
        </w:r>
        <w:r w:rsidR="002064BA" w:rsidRPr="00DC1078">
          <w:rPr>
            <w:noProof/>
          </w:rPr>
          <w:instrText xml:space="preserve"> PAGEREF _Toc129357869 \h </w:instrText>
        </w:r>
        <w:r w:rsidR="002064BA" w:rsidRPr="00DC1078">
          <w:rPr>
            <w:noProof/>
          </w:rPr>
        </w:r>
        <w:r w:rsidR="002064BA" w:rsidRPr="00DC1078">
          <w:rPr>
            <w:noProof/>
          </w:rPr>
          <w:fldChar w:fldCharType="separate"/>
        </w:r>
        <w:r w:rsidR="008B35EB">
          <w:rPr>
            <w:noProof/>
          </w:rPr>
          <w:t>134</w:t>
        </w:r>
        <w:r w:rsidR="002064BA" w:rsidRPr="00DC1078">
          <w:rPr>
            <w:noProof/>
          </w:rPr>
          <w:fldChar w:fldCharType="end"/>
        </w:r>
      </w:hyperlink>
    </w:p>
    <w:p w:rsidR="002064BA" w:rsidRPr="00DC1078" w:rsidRDefault="00EC3DBB">
      <w:pPr>
        <w:pStyle w:val="24"/>
        <w:rPr>
          <w:rFonts w:asciiTheme="minorHAnsi" w:eastAsiaTheme="minorEastAsia" w:hAnsiTheme="minorHAnsi" w:cstheme="minorBidi"/>
          <w:noProof/>
          <w:szCs w:val="22"/>
        </w:rPr>
      </w:pPr>
      <w:hyperlink w:anchor="_Toc129357870" w:history="1">
        <w:r w:rsidR="002064BA" w:rsidRPr="00DC1078">
          <w:rPr>
            <w:rStyle w:val="afb"/>
            <w:rFonts w:hAnsi="宋体"/>
            <w:noProof/>
            <w:color w:val="auto"/>
          </w:rPr>
          <w:t>6.1</w:t>
        </w:r>
        <w:r w:rsidR="002064BA" w:rsidRPr="00DC1078">
          <w:rPr>
            <w:rStyle w:val="afb"/>
            <w:rFonts w:hint="eastAsia"/>
            <w:noProof/>
            <w:color w:val="auto"/>
          </w:rPr>
          <w:t xml:space="preserve"> </w:t>
        </w:r>
        <w:r w:rsidR="002064BA" w:rsidRPr="00DC1078">
          <w:rPr>
            <w:rStyle w:val="afb"/>
            <w:rFonts w:hint="eastAsia"/>
            <w:noProof/>
            <w:color w:val="auto"/>
          </w:rPr>
          <w:t>承包范围</w:t>
        </w:r>
        <w:r w:rsidR="002064BA" w:rsidRPr="00DC1078">
          <w:rPr>
            <w:noProof/>
          </w:rPr>
          <w:tab/>
        </w:r>
        <w:r w:rsidR="002064BA" w:rsidRPr="00DC1078">
          <w:rPr>
            <w:noProof/>
          </w:rPr>
          <w:fldChar w:fldCharType="begin"/>
        </w:r>
        <w:r w:rsidR="002064BA" w:rsidRPr="00DC1078">
          <w:rPr>
            <w:noProof/>
          </w:rPr>
          <w:instrText xml:space="preserve"> PAGEREF _Toc129357870 \h </w:instrText>
        </w:r>
        <w:r w:rsidR="002064BA" w:rsidRPr="00DC1078">
          <w:rPr>
            <w:noProof/>
          </w:rPr>
        </w:r>
        <w:r w:rsidR="002064BA" w:rsidRPr="00DC1078">
          <w:rPr>
            <w:noProof/>
          </w:rPr>
          <w:fldChar w:fldCharType="separate"/>
        </w:r>
        <w:r w:rsidR="008B35EB">
          <w:rPr>
            <w:noProof/>
          </w:rPr>
          <w:t>134</w:t>
        </w:r>
        <w:r w:rsidR="002064BA" w:rsidRPr="00DC1078">
          <w:rPr>
            <w:noProof/>
          </w:rPr>
          <w:fldChar w:fldCharType="end"/>
        </w:r>
      </w:hyperlink>
    </w:p>
    <w:p w:rsidR="002064BA" w:rsidRPr="00DC1078" w:rsidRDefault="00EC3DBB">
      <w:pPr>
        <w:pStyle w:val="24"/>
        <w:rPr>
          <w:rFonts w:asciiTheme="minorHAnsi" w:eastAsiaTheme="minorEastAsia" w:hAnsiTheme="minorHAnsi" w:cstheme="minorBidi"/>
          <w:noProof/>
          <w:szCs w:val="22"/>
        </w:rPr>
      </w:pPr>
      <w:hyperlink w:anchor="_Toc129357871" w:history="1">
        <w:r w:rsidR="002064BA" w:rsidRPr="00DC1078">
          <w:rPr>
            <w:rStyle w:val="afb"/>
            <w:rFonts w:hAnsi="宋体"/>
            <w:noProof/>
            <w:color w:val="auto"/>
          </w:rPr>
          <w:t>6.2</w:t>
        </w:r>
        <w:r w:rsidR="002064BA" w:rsidRPr="00DC1078">
          <w:rPr>
            <w:rStyle w:val="afb"/>
            <w:rFonts w:hint="eastAsia"/>
            <w:noProof/>
            <w:color w:val="auto"/>
          </w:rPr>
          <w:t xml:space="preserve"> </w:t>
        </w:r>
        <w:r w:rsidR="002064BA" w:rsidRPr="00DC1078">
          <w:rPr>
            <w:rStyle w:val="afb"/>
            <w:rFonts w:hint="eastAsia"/>
            <w:noProof/>
            <w:color w:val="auto"/>
          </w:rPr>
          <w:t>标准与规范</w:t>
        </w:r>
        <w:r w:rsidR="002064BA" w:rsidRPr="00DC1078">
          <w:rPr>
            <w:noProof/>
          </w:rPr>
          <w:tab/>
        </w:r>
        <w:r w:rsidR="002064BA" w:rsidRPr="00DC1078">
          <w:rPr>
            <w:noProof/>
          </w:rPr>
          <w:fldChar w:fldCharType="begin"/>
        </w:r>
        <w:r w:rsidR="002064BA" w:rsidRPr="00DC1078">
          <w:rPr>
            <w:noProof/>
          </w:rPr>
          <w:instrText xml:space="preserve"> PAGEREF _Toc129357871 \h </w:instrText>
        </w:r>
        <w:r w:rsidR="002064BA" w:rsidRPr="00DC1078">
          <w:rPr>
            <w:noProof/>
          </w:rPr>
        </w:r>
        <w:r w:rsidR="002064BA" w:rsidRPr="00DC1078">
          <w:rPr>
            <w:noProof/>
          </w:rPr>
          <w:fldChar w:fldCharType="separate"/>
        </w:r>
        <w:r w:rsidR="008B35EB">
          <w:rPr>
            <w:noProof/>
          </w:rPr>
          <w:t>134</w:t>
        </w:r>
        <w:r w:rsidR="002064BA" w:rsidRPr="00DC1078">
          <w:rPr>
            <w:noProof/>
          </w:rPr>
          <w:fldChar w:fldCharType="end"/>
        </w:r>
      </w:hyperlink>
    </w:p>
    <w:p w:rsidR="002064BA" w:rsidRPr="00DC1078" w:rsidRDefault="00EC3DBB">
      <w:pPr>
        <w:pStyle w:val="24"/>
        <w:rPr>
          <w:rFonts w:asciiTheme="minorHAnsi" w:eastAsiaTheme="minorEastAsia" w:hAnsiTheme="minorHAnsi" w:cstheme="minorBidi"/>
          <w:noProof/>
          <w:szCs w:val="22"/>
        </w:rPr>
      </w:pPr>
      <w:hyperlink w:anchor="_Toc129357872" w:history="1">
        <w:r w:rsidR="002064BA" w:rsidRPr="00DC1078">
          <w:rPr>
            <w:rStyle w:val="afb"/>
            <w:rFonts w:hAnsi="宋体"/>
            <w:noProof/>
            <w:color w:val="auto"/>
          </w:rPr>
          <w:t>6.3</w:t>
        </w:r>
        <w:r w:rsidR="002064BA" w:rsidRPr="00DC1078">
          <w:rPr>
            <w:rStyle w:val="afb"/>
            <w:rFonts w:hint="eastAsia"/>
            <w:noProof/>
            <w:color w:val="auto"/>
          </w:rPr>
          <w:t xml:space="preserve"> </w:t>
        </w:r>
        <w:r w:rsidR="002064BA" w:rsidRPr="00DC1078">
          <w:rPr>
            <w:rStyle w:val="afb"/>
            <w:rFonts w:hint="eastAsia"/>
            <w:noProof/>
            <w:color w:val="auto"/>
          </w:rPr>
          <w:t>电气设备安装</w:t>
        </w:r>
        <w:r w:rsidR="002064BA" w:rsidRPr="00DC1078">
          <w:rPr>
            <w:noProof/>
          </w:rPr>
          <w:tab/>
        </w:r>
        <w:r w:rsidR="002064BA" w:rsidRPr="00DC1078">
          <w:rPr>
            <w:noProof/>
          </w:rPr>
          <w:fldChar w:fldCharType="begin"/>
        </w:r>
        <w:r w:rsidR="002064BA" w:rsidRPr="00DC1078">
          <w:rPr>
            <w:noProof/>
          </w:rPr>
          <w:instrText xml:space="preserve"> PAGEREF _Toc129357872 \h </w:instrText>
        </w:r>
        <w:r w:rsidR="002064BA" w:rsidRPr="00DC1078">
          <w:rPr>
            <w:noProof/>
          </w:rPr>
        </w:r>
        <w:r w:rsidR="002064BA" w:rsidRPr="00DC1078">
          <w:rPr>
            <w:noProof/>
          </w:rPr>
          <w:fldChar w:fldCharType="separate"/>
        </w:r>
        <w:r w:rsidR="008B35EB">
          <w:rPr>
            <w:noProof/>
          </w:rPr>
          <w:t>135</w:t>
        </w:r>
        <w:r w:rsidR="002064BA" w:rsidRPr="00DC1078">
          <w:rPr>
            <w:noProof/>
          </w:rPr>
          <w:fldChar w:fldCharType="end"/>
        </w:r>
      </w:hyperlink>
    </w:p>
    <w:p w:rsidR="002064BA" w:rsidRPr="00DC1078" w:rsidRDefault="00EC3DBB">
      <w:pPr>
        <w:pStyle w:val="11"/>
        <w:tabs>
          <w:tab w:val="right" w:leader="dot" w:pos="9060"/>
        </w:tabs>
        <w:rPr>
          <w:rFonts w:asciiTheme="minorHAnsi" w:eastAsiaTheme="minorEastAsia" w:hAnsiTheme="minorHAnsi" w:cstheme="minorBidi"/>
          <w:noProof/>
          <w:szCs w:val="22"/>
        </w:rPr>
      </w:pPr>
      <w:hyperlink w:anchor="_Toc129357873" w:history="1">
        <w:r w:rsidR="002064BA" w:rsidRPr="00DC1078">
          <w:rPr>
            <w:rStyle w:val="afb"/>
            <w:rFonts w:ascii="宋体"/>
            <w:b/>
            <w:bCs/>
            <w:noProof/>
            <w:color w:val="auto"/>
            <w:kern w:val="44"/>
            <w:position w:val="-10"/>
          </w:rPr>
          <w:t xml:space="preserve">7 </w:t>
        </w:r>
        <w:r w:rsidR="002064BA" w:rsidRPr="00DC1078">
          <w:rPr>
            <w:rStyle w:val="afb"/>
            <w:rFonts w:ascii="宋体" w:hint="eastAsia"/>
            <w:b/>
            <w:bCs/>
            <w:noProof/>
            <w:color w:val="auto"/>
            <w:kern w:val="44"/>
            <w:position w:val="-10"/>
          </w:rPr>
          <w:t>附图</w:t>
        </w:r>
        <w:r w:rsidR="002064BA" w:rsidRPr="00DC1078">
          <w:rPr>
            <w:noProof/>
          </w:rPr>
          <w:tab/>
        </w:r>
        <w:r w:rsidR="002064BA" w:rsidRPr="00DC1078">
          <w:rPr>
            <w:noProof/>
          </w:rPr>
          <w:fldChar w:fldCharType="begin"/>
        </w:r>
        <w:r w:rsidR="002064BA" w:rsidRPr="00DC1078">
          <w:rPr>
            <w:noProof/>
          </w:rPr>
          <w:instrText xml:space="preserve"> PAGEREF _Toc129357873 \h </w:instrText>
        </w:r>
        <w:r w:rsidR="002064BA" w:rsidRPr="00DC1078">
          <w:rPr>
            <w:noProof/>
          </w:rPr>
        </w:r>
        <w:r w:rsidR="002064BA" w:rsidRPr="00DC1078">
          <w:rPr>
            <w:noProof/>
          </w:rPr>
          <w:fldChar w:fldCharType="separate"/>
        </w:r>
        <w:r w:rsidR="008B35EB">
          <w:rPr>
            <w:noProof/>
          </w:rPr>
          <w:t>142</w:t>
        </w:r>
        <w:r w:rsidR="002064BA" w:rsidRPr="00DC1078">
          <w:rPr>
            <w:noProof/>
          </w:rPr>
          <w:fldChar w:fldCharType="end"/>
        </w:r>
      </w:hyperlink>
    </w:p>
    <w:p w:rsidR="003F4294" w:rsidRPr="00DC1078" w:rsidRDefault="000D2A8A">
      <w:pPr>
        <w:pStyle w:val="11"/>
        <w:tabs>
          <w:tab w:val="left" w:pos="420"/>
          <w:tab w:val="right" w:leader="dot" w:pos="9061"/>
        </w:tabs>
        <w:spacing w:line="500" w:lineRule="exact"/>
        <w:rPr>
          <w:position w:val="-10"/>
          <w:sz w:val="32"/>
          <w:szCs w:val="32"/>
        </w:rPr>
      </w:pPr>
      <w:r w:rsidRPr="00DC1078">
        <w:rPr>
          <w:position w:val="-10"/>
          <w:szCs w:val="32"/>
        </w:rPr>
        <w:fldChar w:fldCharType="end"/>
      </w:r>
    </w:p>
    <w:p w:rsidR="003F4294" w:rsidRPr="00DC1078" w:rsidRDefault="000D2A8A">
      <w:pPr>
        <w:widowControl/>
        <w:jc w:val="left"/>
        <w:rPr>
          <w:rFonts w:ascii="宋体" w:hAnsi="宋体"/>
          <w:sz w:val="24"/>
        </w:rPr>
      </w:pPr>
      <w:r w:rsidRPr="00DC1078">
        <w:rPr>
          <w:rFonts w:ascii="宋体" w:hAnsi="宋体"/>
          <w:sz w:val="24"/>
        </w:rPr>
        <w:br w:type="page"/>
      </w:r>
    </w:p>
    <w:p w:rsidR="003F4294" w:rsidRPr="00DC1078" w:rsidRDefault="000D2A8A">
      <w:pPr>
        <w:pStyle w:val="1"/>
        <w:spacing w:beforeLines="0" w:before="624" w:beforeAutospacing="1" w:afterLines="0" w:after="468" w:line="480" w:lineRule="auto"/>
        <w:jc w:val="left"/>
        <w:rPr>
          <w:position w:val="-10"/>
          <w:sz w:val="32"/>
          <w:szCs w:val="32"/>
        </w:rPr>
      </w:pPr>
      <w:bookmarkStart w:id="11" w:name="_Toc15237"/>
      <w:bookmarkStart w:id="12" w:name="_Toc129357828"/>
      <w:r w:rsidRPr="00DC1078">
        <w:rPr>
          <w:rFonts w:hint="eastAsia"/>
          <w:position w:val="-10"/>
          <w:sz w:val="32"/>
          <w:szCs w:val="32"/>
        </w:rPr>
        <w:lastRenderedPageBreak/>
        <w:t>概</w:t>
      </w:r>
      <w:r w:rsidRPr="00DC1078">
        <w:rPr>
          <w:position w:val="-10"/>
          <w:sz w:val="32"/>
          <w:szCs w:val="32"/>
        </w:rPr>
        <w:t xml:space="preserve">  </w:t>
      </w:r>
      <w:r w:rsidRPr="00DC1078">
        <w:rPr>
          <w:rFonts w:hint="eastAsia"/>
          <w:position w:val="-10"/>
          <w:sz w:val="32"/>
          <w:szCs w:val="32"/>
        </w:rPr>
        <w:t>述</w:t>
      </w:r>
      <w:bookmarkEnd w:id="0"/>
      <w:bookmarkEnd w:id="1"/>
      <w:bookmarkEnd w:id="2"/>
      <w:bookmarkEnd w:id="3"/>
      <w:bookmarkEnd w:id="4"/>
      <w:bookmarkEnd w:id="5"/>
      <w:bookmarkEnd w:id="6"/>
      <w:bookmarkEnd w:id="7"/>
      <w:bookmarkEnd w:id="11"/>
      <w:bookmarkEnd w:id="12"/>
    </w:p>
    <w:p w:rsidR="003F4294" w:rsidRPr="00DC1078" w:rsidRDefault="000D2A8A">
      <w:pPr>
        <w:pStyle w:val="20"/>
        <w:keepNext/>
        <w:keepLines/>
        <w:numPr>
          <w:ilvl w:val="1"/>
          <w:numId w:val="1"/>
        </w:numPr>
        <w:wordWrap/>
        <w:spacing w:beforeLines="0" w:before="156" w:after="260" w:line="240" w:lineRule="auto"/>
        <w:rPr>
          <w:sz w:val="28"/>
          <w:szCs w:val="28"/>
        </w:rPr>
      </w:pPr>
      <w:bookmarkStart w:id="13" w:name="_Toc29349"/>
      <w:bookmarkStart w:id="14" w:name="_Toc129357829"/>
      <w:r w:rsidRPr="00DC1078">
        <w:rPr>
          <w:rFonts w:hint="eastAsia"/>
          <w:sz w:val="28"/>
          <w:szCs w:val="28"/>
        </w:rPr>
        <w:t>总则</w:t>
      </w:r>
      <w:bookmarkEnd w:id="8"/>
      <w:bookmarkEnd w:id="9"/>
      <w:bookmarkEnd w:id="13"/>
      <w:bookmarkEnd w:id="14"/>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（1）本技术要求适用于封开县蟠龙</w:t>
      </w:r>
      <w:proofErr w:type="gramStart"/>
      <w:r w:rsidRPr="00DC1078">
        <w:rPr>
          <w:rFonts w:ascii="宋体" w:hAnsi="宋体" w:hint="eastAsia"/>
          <w:sz w:val="24"/>
          <w:szCs w:val="24"/>
        </w:rPr>
        <w:t>囗</w:t>
      </w:r>
      <w:proofErr w:type="gramEnd"/>
      <w:r w:rsidRPr="00DC1078">
        <w:rPr>
          <w:rFonts w:ascii="宋体" w:hAnsi="宋体" w:hint="eastAsia"/>
          <w:sz w:val="24"/>
          <w:szCs w:val="24"/>
        </w:rPr>
        <w:t>涝区整治工程（蟠龙</w:t>
      </w:r>
      <w:proofErr w:type="gramStart"/>
      <w:r w:rsidRPr="00DC1078">
        <w:rPr>
          <w:rFonts w:ascii="宋体" w:hAnsi="宋体" w:hint="eastAsia"/>
          <w:sz w:val="24"/>
          <w:szCs w:val="24"/>
        </w:rPr>
        <w:t>囗</w:t>
      </w:r>
      <w:proofErr w:type="gramEnd"/>
      <w:r w:rsidRPr="00DC1078">
        <w:rPr>
          <w:rFonts w:ascii="宋体" w:hAnsi="宋体" w:hint="eastAsia"/>
          <w:sz w:val="24"/>
          <w:szCs w:val="24"/>
        </w:rPr>
        <w:t>泵站工程）高低压电气及自动化监控系统设备的采购及安装项目。具体项目包括电气一次设备及材料、电气二次设备及材料、工程管理信息系统等电气及自动化设备的采购、安装调试、售后服务；出厂前的试验、包装、发运、交货和现场开箱交接；参加安装阶段质量检查；参与现场试验、配合试运行和验收等服务。以上设备为交钥匙工程，中标人负责设备的供货、安装、调试、试验、试运行，并配合其他承包单位提供技术支持，以及参与验收等。其具体内容在以下内容中将有具体描述。</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（2）本规范书所提出的是最低限度的技术要求，并未对一切细节</w:t>
      </w:r>
      <w:proofErr w:type="gramStart"/>
      <w:r w:rsidRPr="00DC1078">
        <w:rPr>
          <w:rFonts w:ascii="宋体" w:hAnsi="宋体" w:hint="eastAsia"/>
          <w:sz w:val="24"/>
          <w:szCs w:val="24"/>
        </w:rPr>
        <w:t>作出</w:t>
      </w:r>
      <w:proofErr w:type="gramEnd"/>
      <w:r w:rsidRPr="00DC1078">
        <w:rPr>
          <w:rFonts w:ascii="宋体" w:hAnsi="宋体" w:hint="eastAsia"/>
          <w:sz w:val="24"/>
          <w:szCs w:val="24"/>
        </w:rPr>
        <w:t>规定，也未充分引述有关标准和规范的条文。卖方应保证提供符合本规范书及相关工业标准的优质产品和服务。对国家有关安全、环保等强制性标准及规定，必须满足其要求。</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（3）规范书所使用的标准，如遇与卖方所执行的标准发生矛盾时，按较高的标准执行。</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（4）从合同签订之日至卖方制造之日的这段时期内，如果发生标准、规范或规程变化等情况，卖方应执行新的标准。</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（5）卖方应充分考虑工程特点和现场实际情况，对系统设计、配备设备和布置等进行优化，选取最适合的方案。</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（6）卖方如对本技术要求有偏差（无论多少或微小）都必须清楚地表示在本投标文件的“差异表”中。否则买方将认为卖方完全接受和同意本技术要求的要求。</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（7）本规范书为订货合同的附件，与订货合同具有同等效力。</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8）对于本次招标的电气自动化设备，投标人所投产品应选择名优产品，招标人保留择优选型的权利。投标人选择的设备型号及技术方案作为推荐意见，需经业主书面认可同意方可实施，不管以上设备是由投标人自己生产还是由招标人选定，投标人都应全面负责。</w:t>
      </w:r>
    </w:p>
    <w:p w:rsidR="003F4294" w:rsidRPr="00DC1078" w:rsidRDefault="003F4294"/>
    <w:p w:rsidR="003F4294" w:rsidRPr="00DC1078" w:rsidRDefault="000D2A8A">
      <w:pPr>
        <w:pStyle w:val="20"/>
        <w:keepNext/>
        <w:keepLines/>
        <w:numPr>
          <w:ilvl w:val="1"/>
          <w:numId w:val="1"/>
        </w:numPr>
        <w:wordWrap/>
        <w:spacing w:beforeLines="0" w:before="156" w:after="260" w:line="240" w:lineRule="auto"/>
        <w:rPr>
          <w:sz w:val="28"/>
          <w:szCs w:val="28"/>
        </w:rPr>
      </w:pPr>
      <w:bookmarkStart w:id="15" w:name="_Toc28760"/>
      <w:bookmarkStart w:id="16" w:name="_Toc129357830"/>
      <w:r w:rsidRPr="00DC1078">
        <w:rPr>
          <w:rFonts w:hint="eastAsia"/>
          <w:sz w:val="28"/>
          <w:szCs w:val="28"/>
        </w:rPr>
        <w:lastRenderedPageBreak/>
        <w:t>项目</w:t>
      </w:r>
      <w:r w:rsidRPr="00DC1078">
        <w:rPr>
          <w:sz w:val="28"/>
          <w:szCs w:val="28"/>
        </w:rPr>
        <w:t>简介</w:t>
      </w:r>
      <w:bookmarkEnd w:id="15"/>
      <w:bookmarkEnd w:id="16"/>
    </w:p>
    <w:p w:rsidR="003F4294" w:rsidRPr="00DC1078" w:rsidRDefault="000D2A8A">
      <w:pPr>
        <w:pStyle w:val="3"/>
        <w:keepNext/>
        <w:keepLines/>
        <w:tabs>
          <w:tab w:val="left" w:pos="525"/>
        </w:tabs>
        <w:wordWrap/>
        <w:spacing w:beforeLines="80" w:before="249" w:afterLines="30" w:after="93" w:line="360" w:lineRule="auto"/>
        <w:jc w:val="left"/>
        <w:rPr>
          <w:rFonts w:ascii="宋体" w:hAnsi="宋体"/>
          <w:b w:val="0"/>
          <w:bCs w:val="0"/>
          <w:szCs w:val="24"/>
        </w:rPr>
      </w:pPr>
      <w:bookmarkStart w:id="17" w:name="_Toc439793663"/>
      <w:bookmarkStart w:id="18" w:name="_Toc204481092"/>
      <w:bookmarkStart w:id="19" w:name="_Toc451439992"/>
      <w:bookmarkStart w:id="20" w:name="_Toc5307"/>
      <w:r w:rsidRPr="00DC1078">
        <w:rPr>
          <w:rFonts w:ascii="宋体" w:hAnsi="宋体"/>
          <w:b w:val="0"/>
          <w:bCs w:val="0"/>
          <w:szCs w:val="24"/>
        </w:rPr>
        <w:t>1.</w:t>
      </w:r>
      <w:r w:rsidRPr="00DC1078">
        <w:rPr>
          <w:rFonts w:ascii="宋体" w:hAnsi="宋体" w:hint="eastAsia"/>
          <w:b w:val="0"/>
          <w:bCs w:val="0"/>
          <w:szCs w:val="24"/>
        </w:rPr>
        <w:t>2.1泵站自然条件</w:t>
      </w:r>
      <w:bookmarkEnd w:id="17"/>
      <w:bookmarkEnd w:id="18"/>
      <w:bookmarkEnd w:id="19"/>
      <w:bookmarkEnd w:id="20"/>
    </w:p>
    <w:p w:rsidR="003F4294" w:rsidRPr="00DC1078" w:rsidRDefault="000D2A8A">
      <w:pPr>
        <w:spacing w:line="360" w:lineRule="auto"/>
        <w:ind w:firstLineChars="200" w:firstLine="480"/>
        <w:rPr>
          <w:rFonts w:ascii="宋体" w:hAnsi="宋体" w:cs="宋体"/>
          <w:sz w:val="24"/>
        </w:rPr>
      </w:pPr>
      <w:bookmarkStart w:id="21" w:name="_Toc439793664"/>
      <w:bookmarkStart w:id="22" w:name="_Toc451439993"/>
      <w:bookmarkStart w:id="23" w:name="_Toc204481093"/>
      <w:r w:rsidRPr="00DC1078">
        <w:rPr>
          <w:rFonts w:ascii="宋体" w:hAnsi="宋体" w:cs="宋体" w:hint="eastAsia"/>
          <w:sz w:val="24"/>
        </w:rPr>
        <w:t>气温</w:t>
      </w:r>
    </w:p>
    <w:p w:rsidR="003F4294" w:rsidRPr="00DC1078" w:rsidRDefault="000D2A8A">
      <w:pPr>
        <w:spacing w:line="360" w:lineRule="auto"/>
        <w:ind w:firstLineChars="200" w:firstLine="480"/>
        <w:rPr>
          <w:rFonts w:ascii="宋体" w:hAnsi="宋体" w:cs="宋体"/>
          <w:sz w:val="24"/>
        </w:rPr>
      </w:pPr>
      <w:r w:rsidRPr="00DC1078">
        <w:rPr>
          <w:rFonts w:ascii="宋体" w:hAnsi="宋体" w:cs="宋体" w:hint="eastAsia"/>
          <w:sz w:val="24"/>
        </w:rPr>
        <w:t>多年平均气温</w:t>
      </w:r>
      <w:r w:rsidRPr="00DC1078">
        <w:rPr>
          <w:rFonts w:ascii="宋体" w:hAnsi="宋体" w:cs="宋体" w:hint="eastAsia"/>
          <w:sz w:val="24"/>
        </w:rPr>
        <w:tab/>
      </w:r>
      <w:r w:rsidRPr="00DC1078">
        <w:rPr>
          <w:rFonts w:ascii="宋体" w:hAnsi="宋体" w:cs="宋体" w:hint="eastAsia"/>
          <w:sz w:val="24"/>
        </w:rPr>
        <w:tab/>
      </w:r>
      <w:r w:rsidRPr="00DC1078">
        <w:rPr>
          <w:rFonts w:ascii="宋体" w:hAnsi="宋体" w:cs="宋体" w:hint="eastAsia"/>
          <w:sz w:val="24"/>
        </w:rPr>
        <w:tab/>
      </w:r>
      <w:r w:rsidRPr="00DC1078">
        <w:rPr>
          <w:rFonts w:ascii="宋体" w:hAnsi="宋体" w:cs="宋体" w:hint="eastAsia"/>
          <w:sz w:val="24"/>
        </w:rPr>
        <w:tab/>
      </w:r>
      <w:r w:rsidRPr="00DC1078">
        <w:rPr>
          <w:rFonts w:ascii="宋体" w:hAnsi="宋体" w:cs="宋体" w:hint="eastAsia"/>
          <w:sz w:val="24"/>
        </w:rPr>
        <w:tab/>
      </w:r>
      <w:r w:rsidRPr="00DC1078">
        <w:rPr>
          <w:rFonts w:ascii="宋体" w:hAnsi="宋体" w:cs="宋体" w:hint="eastAsia"/>
          <w:sz w:val="24"/>
        </w:rPr>
        <w:tab/>
      </w:r>
      <w:r w:rsidRPr="00DC1078">
        <w:rPr>
          <w:rFonts w:ascii="宋体" w:hAnsi="宋体" w:cs="宋体" w:hint="eastAsia"/>
          <w:sz w:val="24"/>
        </w:rPr>
        <w:tab/>
      </w:r>
      <w:r w:rsidRPr="00DC1078">
        <w:rPr>
          <w:rFonts w:ascii="宋体" w:hAnsi="宋体" w:cs="宋体" w:hint="eastAsia"/>
          <w:sz w:val="24"/>
        </w:rPr>
        <w:tab/>
      </w:r>
      <w:r w:rsidR="00206E77" w:rsidRPr="00DC1078">
        <w:rPr>
          <w:rFonts w:ascii="宋体" w:hAnsi="宋体" w:cs="宋体" w:hint="eastAsia"/>
          <w:sz w:val="24"/>
        </w:rPr>
        <w:t>20.8℃</w:t>
      </w:r>
    </w:p>
    <w:p w:rsidR="003F4294" w:rsidRPr="00DC1078" w:rsidRDefault="000D2A8A">
      <w:pPr>
        <w:spacing w:line="360" w:lineRule="auto"/>
        <w:ind w:firstLineChars="200" w:firstLine="480"/>
        <w:rPr>
          <w:rFonts w:ascii="宋体" w:hAnsi="宋体" w:cs="宋体"/>
          <w:sz w:val="24"/>
        </w:rPr>
      </w:pPr>
      <w:r w:rsidRPr="00DC1078">
        <w:rPr>
          <w:rFonts w:ascii="宋体" w:hAnsi="宋体" w:cs="宋体" w:hint="eastAsia"/>
          <w:sz w:val="24"/>
        </w:rPr>
        <w:t>最高气温</w:t>
      </w:r>
      <w:r w:rsidRPr="00DC1078">
        <w:rPr>
          <w:rFonts w:ascii="宋体" w:hAnsi="宋体" w:cs="宋体" w:hint="eastAsia"/>
          <w:sz w:val="24"/>
        </w:rPr>
        <w:tab/>
      </w:r>
      <w:r w:rsidRPr="00DC1078">
        <w:rPr>
          <w:rFonts w:ascii="宋体" w:hAnsi="宋体" w:cs="宋体" w:hint="eastAsia"/>
          <w:sz w:val="24"/>
        </w:rPr>
        <w:tab/>
      </w:r>
      <w:r w:rsidRPr="00DC1078">
        <w:rPr>
          <w:rFonts w:ascii="宋体" w:hAnsi="宋体" w:cs="宋体" w:hint="eastAsia"/>
          <w:sz w:val="24"/>
        </w:rPr>
        <w:tab/>
      </w:r>
      <w:r w:rsidRPr="00DC1078">
        <w:rPr>
          <w:rFonts w:ascii="宋体" w:hAnsi="宋体" w:cs="宋体" w:hint="eastAsia"/>
          <w:sz w:val="24"/>
        </w:rPr>
        <w:tab/>
      </w:r>
      <w:r w:rsidRPr="00DC1078">
        <w:rPr>
          <w:rFonts w:ascii="宋体" w:hAnsi="宋体" w:cs="宋体" w:hint="eastAsia"/>
          <w:sz w:val="24"/>
        </w:rPr>
        <w:tab/>
      </w:r>
      <w:r w:rsidRPr="00DC1078">
        <w:rPr>
          <w:rFonts w:ascii="宋体" w:hAnsi="宋体" w:cs="宋体" w:hint="eastAsia"/>
          <w:sz w:val="24"/>
        </w:rPr>
        <w:tab/>
      </w:r>
      <w:r w:rsidRPr="00DC1078">
        <w:rPr>
          <w:rFonts w:ascii="宋体" w:hAnsi="宋体" w:cs="宋体" w:hint="eastAsia"/>
          <w:sz w:val="24"/>
        </w:rPr>
        <w:tab/>
      </w:r>
      <w:r w:rsidRPr="00DC1078">
        <w:rPr>
          <w:rFonts w:ascii="宋体" w:hAnsi="宋体" w:cs="宋体" w:hint="eastAsia"/>
          <w:sz w:val="24"/>
        </w:rPr>
        <w:tab/>
      </w:r>
      <w:r w:rsidRPr="00DC1078">
        <w:rPr>
          <w:rFonts w:ascii="宋体" w:hAnsi="宋体" w:cs="宋体" w:hint="eastAsia"/>
          <w:sz w:val="24"/>
        </w:rPr>
        <w:tab/>
      </w:r>
      <w:r w:rsidR="00206E77" w:rsidRPr="00DC1078">
        <w:rPr>
          <w:rFonts w:ascii="宋体" w:hAnsi="宋体" w:cs="宋体" w:hint="eastAsia"/>
          <w:sz w:val="24"/>
        </w:rPr>
        <w:t>39.4℃</w:t>
      </w:r>
    </w:p>
    <w:p w:rsidR="003F4294" w:rsidRPr="00DC1078" w:rsidRDefault="000D2A8A">
      <w:pPr>
        <w:spacing w:line="360" w:lineRule="auto"/>
        <w:ind w:firstLineChars="200" w:firstLine="480"/>
        <w:rPr>
          <w:rFonts w:ascii="宋体" w:hAnsi="宋体" w:cs="宋体"/>
          <w:sz w:val="24"/>
        </w:rPr>
      </w:pPr>
      <w:r w:rsidRPr="00DC1078">
        <w:rPr>
          <w:rFonts w:ascii="宋体" w:hAnsi="宋体" w:cs="宋体" w:hint="eastAsia"/>
          <w:sz w:val="24"/>
        </w:rPr>
        <w:t>最低气温</w:t>
      </w:r>
      <w:r w:rsidRPr="00DC1078">
        <w:rPr>
          <w:rFonts w:ascii="宋体" w:hAnsi="宋体" w:cs="宋体" w:hint="eastAsia"/>
          <w:sz w:val="24"/>
        </w:rPr>
        <w:tab/>
      </w:r>
      <w:r w:rsidRPr="00DC1078">
        <w:rPr>
          <w:rFonts w:ascii="宋体" w:hAnsi="宋体" w:cs="宋体" w:hint="eastAsia"/>
          <w:sz w:val="24"/>
        </w:rPr>
        <w:tab/>
      </w:r>
      <w:r w:rsidRPr="00DC1078">
        <w:rPr>
          <w:rFonts w:ascii="宋体" w:hAnsi="宋体" w:cs="宋体" w:hint="eastAsia"/>
          <w:sz w:val="24"/>
        </w:rPr>
        <w:tab/>
      </w:r>
      <w:r w:rsidRPr="00DC1078">
        <w:rPr>
          <w:rFonts w:ascii="宋体" w:hAnsi="宋体" w:cs="宋体" w:hint="eastAsia"/>
          <w:sz w:val="24"/>
        </w:rPr>
        <w:tab/>
      </w:r>
      <w:r w:rsidRPr="00DC1078">
        <w:rPr>
          <w:rFonts w:ascii="宋体" w:hAnsi="宋体" w:cs="宋体" w:hint="eastAsia"/>
          <w:sz w:val="24"/>
        </w:rPr>
        <w:tab/>
      </w:r>
      <w:r w:rsidRPr="00DC1078">
        <w:rPr>
          <w:rFonts w:ascii="宋体" w:hAnsi="宋体" w:cs="宋体" w:hint="eastAsia"/>
          <w:sz w:val="24"/>
        </w:rPr>
        <w:tab/>
      </w:r>
      <w:r w:rsidRPr="00DC1078">
        <w:rPr>
          <w:rFonts w:ascii="宋体" w:hAnsi="宋体" w:cs="宋体" w:hint="eastAsia"/>
          <w:sz w:val="24"/>
        </w:rPr>
        <w:tab/>
      </w:r>
      <w:r w:rsidRPr="00DC1078">
        <w:rPr>
          <w:rFonts w:ascii="宋体" w:hAnsi="宋体" w:cs="宋体" w:hint="eastAsia"/>
          <w:sz w:val="24"/>
        </w:rPr>
        <w:tab/>
      </w:r>
      <w:r w:rsidRPr="00DC1078">
        <w:rPr>
          <w:rFonts w:ascii="宋体" w:hAnsi="宋体" w:cs="宋体" w:hint="eastAsia"/>
          <w:sz w:val="24"/>
        </w:rPr>
        <w:tab/>
      </w:r>
      <w:r w:rsidR="00206E77" w:rsidRPr="00DC1078">
        <w:rPr>
          <w:rFonts w:ascii="宋体" w:hAnsi="宋体" w:cs="宋体" w:hint="eastAsia"/>
          <w:sz w:val="24"/>
        </w:rPr>
        <w:t>-3.4℃</w:t>
      </w:r>
    </w:p>
    <w:p w:rsidR="003F4294" w:rsidRPr="00DC1078" w:rsidRDefault="000D2A8A">
      <w:pPr>
        <w:spacing w:line="360" w:lineRule="auto"/>
        <w:ind w:firstLineChars="200" w:firstLine="480"/>
        <w:rPr>
          <w:rFonts w:ascii="宋体" w:hAnsi="宋体" w:cs="宋体"/>
          <w:sz w:val="24"/>
        </w:rPr>
      </w:pPr>
      <w:r w:rsidRPr="00DC1078">
        <w:rPr>
          <w:rFonts w:ascii="宋体" w:hAnsi="宋体" w:cs="宋体" w:hint="eastAsia"/>
          <w:sz w:val="24"/>
        </w:rPr>
        <w:t>相对湿度</w:t>
      </w:r>
    </w:p>
    <w:p w:rsidR="003F4294" w:rsidRPr="00DC1078" w:rsidRDefault="000D2A8A">
      <w:pPr>
        <w:spacing w:line="360" w:lineRule="auto"/>
        <w:ind w:firstLineChars="200" w:firstLine="480"/>
        <w:rPr>
          <w:rFonts w:ascii="宋体" w:hAnsi="宋体" w:cs="宋体"/>
          <w:sz w:val="24"/>
        </w:rPr>
      </w:pPr>
      <w:r w:rsidRPr="00DC1078">
        <w:rPr>
          <w:rFonts w:ascii="宋体" w:hAnsi="宋体" w:cs="宋体" w:hint="eastAsia"/>
          <w:sz w:val="24"/>
        </w:rPr>
        <w:t>多年平均相对湿度</w:t>
      </w:r>
      <w:r w:rsidRPr="00DC1078">
        <w:rPr>
          <w:rFonts w:ascii="宋体" w:hAnsi="宋体" w:cs="宋体" w:hint="eastAsia"/>
          <w:sz w:val="24"/>
        </w:rPr>
        <w:tab/>
      </w:r>
      <w:r w:rsidRPr="00DC1078">
        <w:rPr>
          <w:rFonts w:ascii="宋体" w:hAnsi="宋体" w:cs="宋体" w:hint="eastAsia"/>
          <w:sz w:val="24"/>
        </w:rPr>
        <w:tab/>
      </w:r>
      <w:r w:rsidRPr="00DC1078">
        <w:rPr>
          <w:rFonts w:ascii="宋体" w:hAnsi="宋体" w:cs="宋体" w:hint="eastAsia"/>
          <w:sz w:val="24"/>
        </w:rPr>
        <w:tab/>
      </w:r>
      <w:r w:rsidRPr="00DC1078">
        <w:rPr>
          <w:rFonts w:ascii="宋体" w:hAnsi="宋体" w:cs="宋体" w:hint="eastAsia"/>
          <w:sz w:val="24"/>
        </w:rPr>
        <w:tab/>
      </w:r>
      <w:r w:rsidRPr="00DC1078">
        <w:rPr>
          <w:rFonts w:ascii="宋体" w:hAnsi="宋体" w:cs="宋体" w:hint="eastAsia"/>
          <w:sz w:val="24"/>
        </w:rPr>
        <w:tab/>
      </w:r>
      <w:r w:rsidRPr="00DC1078">
        <w:rPr>
          <w:rFonts w:ascii="宋体" w:hAnsi="宋体" w:cs="宋体" w:hint="eastAsia"/>
          <w:sz w:val="24"/>
        </w:rPr>
        <w:tab/>
      </w:r>
      <w:r w:rsidRPr="00DC1078">
        <w:rPr>
          <w:rFonts w:ascii="宋体" w:hAnsi="宋体" w:cs="宋体" w:hint="eastAsia"/>
          <w:sz w:val="24"/>
        </w:rPr>
        <w:tab/>
        <w:t xml:space="preserve">80％ </w:t>
      </w:r>
    </w:p>
    <w:p w:rsidR="003F4294" w:rsidRPr="00DC1078" w:rsidRDefault="000D2A8A">
      <w:pPr>
        <w:pStyle w:val="3"/>
        <w:keepNext/>
        <w:keepLines/>
        <w:tabs>
          <w:tab w:val="left" w:pos="525"/>
        </w:tabs>
        <w:wordWrap/>
        <w:spacing w:beforeLines="80" w:before="249" w:afterLines="30" w:after="93" w:line="360" w:lineRule="auto"/>
        <w:jc w:val="left"/>
        <w:rPr>
          <w:rFonts w:ascii="宋体" w:hAnsi="宋体"/>
          <w:b w:val="0"/>
          <w:bCs w:val="0"/>
          <w:szCs w:val="24"/>
        </w:rPr>
      </w:pPr>
      <w:bookmarkStart w:id="24" w:name="_Toc31506"/>
      <w:r w:rsidRPr="00DC1078">
        <w:rPr>
          <w:rFonts w:ascii="宋体" w:hAnsi="宋体"/>
          <w:b w:val="0"/>
          <w:bCs w:val="0"/>
          <w:szCs w:val="24"/>
        </w:rPr>
        <w:t>1.</w:t>
      </w:r>
      <w:r w:rsidRPr="00DC1078">
        <w:rPr>
          <w:rFonts w:ascii="宋体" w:hAnsi="宋体" w:hint="eastAsia"/>
          <w:b w:val="0"/>
          <w:bCs w:val="0"/>
          <w:szCs w:val="24"/>
        </w:rPr>
        <w:t>2.2泵站的现场条件</w:t>
      </w:r>
      <w:bookmarkEnd w:id="21"/>
      <w:bookmarkEnd w:id="22"/>
      <w:bookmarkEnd w:id="23"/>
      <w:bookmarkEnd w:id="24"/>
    </w:p>
    <w:p w:rsidR="003F4294" w:rsidRPr="00DC1078" w:rsidRDefault="000D2A8A">
      <w:pPr>
        <w:pStyle w:val="ac"/>
        <w:numPr>
          <w:ilvl w:val="0"/>
          <w:numId w:val="2"/>
        </w:numPr>
        <w:spacing w:line="360" w:lineRule="auto"/>
        <w:rPr>
          <w:rFonts w:hAnsi="宋体"/>
          <w:sz w:val="24"/>
          <w:szCs w:val="24"/>
        </w:rPr>
      </w:pPr>
      <w:r w:rsidRPr="00DC1078">
        <w:rPr>
          <w:rFonts w:hAnsi="宋体" w:hint="eastAsia"/>
          <w:sz w:val="24"/>
          <w:szCs w:val="24"/>
        </w:rPr>
        <w:t>泵组联接方式</w:t>
      </w:r>
    </w:p>
    <w:p w:rsidR="003F4294" w:rsidRPr="00DC1078" w:rsidRDefault="000D2A8A">
      <w:pPr>
        <w:pStyle w:val="ac"/>
        <w:spacing w:line="360" w:lineRule="auto"/>
        <w:ind w:left="420"/>
        <w:rPr>
          <w:rFonts w:hAnsi="宋体"/>
          <w:sz w:val="24"/>
          <w:szCs w:val="24"/>
        </w:rPr>
      </w:pPr>
      <w:r w:rsidRPr="00DC1078">
        <w:rPr>
          <w:rFonts w:hAnsi="宋体" w:hint="eastAsia"/>
          <w:sz w:val="24"/>
          <w:szCs w:val="24"/>
        </w:rPr>
        <w:t>水泵与异步电动机采用直联传动。</w:t>
      </w:r>
    </w:p>
    <w:p w:rsidR="003F4294" w:rsidRPr="00DC1078" w:rsidRDefault="000D2A8A">
      <w:pPr>
        <w:pStyle w:val="ac"/>
        <w:numPr>
          <w:ilvl w:val="0"/>
          <w:numId w:val="2"/>
        </w:numPr>
        <w:spacing w:line="360" w:lineRule="auto"/>
        <w:rPr>
          <w:rFonts w:hAnsi="宋体"/>
          <w:sz w:val="24"/>
          <w:szCs w:val="24"/>
        </w:rPr>
      </w:pPr>
      <w:r w:rsidRPr="00DC1078">
        <w:rPr>
          <w:rFonts w:hAnsi="宋体" w:hint="eastAsia"/>
          <w:sz w:val="24"/>
          <w:szCs w:val="24"/>
        </w:rPr>
        <w:t>起重设备</w:t>
      </w:r>
    </w:p>
    <w:p w:rsidR="003F4294" w:rsidRPr="00DC1078" w:rsidRDefault="000D2A8A">
      <w:pPr>
        <w:pStyle w:val="ac"/>
        <w:spacing w:line="360" w:lineRule="auto"/>
        <w:ind w:left="420"/>
        <w:rPr>
          <w:rFonts w:hAnsi="宋体"/>
          <w:sz w:val="24"/>
          <w:szCs w:val="24"/>
        </w:rPr>
      </w:pPr>
      <w:r w:rsidRPr="00DC1078">
        <w:rPr>
          <w:rFonts w:hAnsi="宋体" w:hint="eastAsia"/>
          <w:sz w:val="24"/>
          <w:szCs w:val="24"/>
        </w:rPr>
        <w:t>泵站的主厂房内设置一台桥式起重机，可满足设备安装的吊装需要。</w:t>
      </w:r>
    </w:p>
    <w:p w:rsidR="003F4294" w:rsidRPr="00DC1078" w:rsidRDefault="000D2A8A">
      <w:pPr>
        <w:pStyle w:val="ac"/>
        <w:numPr>
          <w:ilvl w:val="0"/>
          <w:numId w:val="2"/>
        </w:numPr>
        <w:spacing w:line="360" w:lineRule="auto"/>
        <w:rPr>
          <w:rFonts w:hAnsi="宋体"/>
          <w:sz w:val="24"/>
          <w:szCs w:val="24"/>
        </w:rPr>
      </w:pPr>
      <w:r w:rsidRPr="00DC1078">
        <w:rPr>
          <w:rFonts w:hAnsi="宋体" w:hint="eastAsia"/>
          <w:sz w:val="24"/>
          <w:szCs w:val="24"/>
        </w:rPr>
        <w:t>国内交通条件或运输方式</w:t>
      </w:r>
    </w:p>
    <w:p w:rsidR="003F4294" w:rsidRPr="00DC1078" w:rsidRDefault="000D2A8A">
      <w:pPr>
        <w:spacing w:line="360" w:lineRule="auto"/>
        <w:ind w:firstLineChars="200" w:firstLine="480"/>
        <w:rPr>
          <w:rFonts w:ascii="宋体" w:hAnsi="宋体" w:cs="宋体"/>
          <w:sz w:val="24"/>
        </w:rPr>
      </w:pPr>
      <w:r w:rsidRPr="00DC1078">
        <w:rPr>
          <w:rFonts w:ascii="宋体" w:hAnsi="宋体" w:cs="宋体" w:hint="eastAsia"/>
          <w:sz w:val="24"/>
        </w:rPr>
        <w:t>空运：离泵站最近的大型机场为广州白云国际机场。</w:t>
      </w:r>
    </w:p>
    <w:p w:rsidR="003F4294" w:rsidRPr="00DC1078" w:rsidRDefault="000D2A8A">
      <w:pPr>
        <w:spacing w:line="360" w:lineRule="auto"/>
        <w:ind w:firstLineChars="200" w:firstLine="480"/>
        <w:rPr>
          <w:rFonts w:ascii="宋体" w:hAnsi="宋体" w:cs="宋体"/>
          <w:sz w:val="24"/>
        </w:rPr>
      </w:pPr>
      <w:r w:rsidRPr="00DC1078">
        <w:rPr>
          <w:rFonts w:ascii="宋体" w:hAnsi="宋体" w:cs="宋体" w:hint="eastAsia"/>
          <w:sz w:val="24"/>
        </w:rPr>
        <w:t>铁路运输：京广铁路、广茂（三）铁路、武广铁路。</w:t>
      </w:r>
    </w:p>
    <w:p w:rsidR="003F4294" w:rsidRPr="00DC1078" w:rsidRDefault="000D2A8A">
      <w:pPr>
        <w:spacing w:line="360" w:lineRule="auto"/>
        <w:ind w:firstLineChars="200" w:firstLine="480"/>
        <w:rPr>
          <w:rFonts w:ascii="宋体" w:hAnsi="宋体" w:cs="宋体"/>
          <w:sz w:val="24"/>
        </w:rPr>
      </w:pPr>
      <w:r w:rsidRPr="00DC1078">
        <w:rPr>
          <w:rFonts w:ascii="宋体" w:hAnsi="宋体" w:cs="宋体" w:hint="eastAsia"/>
          <w:sz w:val="24"/>
        </w:rPr>
        <w:t>水运：珠江三角洲地区河网发达，主要可供水</w:t>
      </w:r>
      <w:proofErr w:type="gramStart"/>
      <w:r w:rsidRPr="00DC1078">
        <w:rPr>
          <w:rFonts w:ascii="宋体" w:hAnsi="宋体" w:cs="宋体" w:hint="eastAsia"/>
          <w:sz w:val="24"/>
        </w:rPr>
        <w:t>运运输</w:t>
      </w:r>
      <w:proofErr w:type="gramEnd"/>
      <w:r w:rsidRPr="00DC1078">
        <w:rPr>
          <w:rFonts w:ascii="宋体" w:hAnsi="宋体" w:cs="宋体" w:hint="eastAsia"/>
          <w:sz w:val="24"/>
        </w:rPr>
        <w:t>的有西江、北江等河道。</w:t>
      </w:r>
    </w:p>
    <w:p w:rsidR="003F4294" w:rsidRPr="00DC1078" w:rsidRDefault="000D2A8A">
      <w:pPr>
        <w:spacing w:line="360" w:lineRule="auto"/>
        <w:ind w:firstLineChars="200" w:firstLine="480"/>
        <w:rPr>
          <w:rFonts w:ascii="宋体" w:hAnsi="宋体" w:cs="宋体"/>
          <w:sz w:val="24"/>
        </w:rPr>
      </w:pPr>
      <w:r w:rsidRPr="00DC1078">
        <w:rPr>
          <w:rFonts w:ascii="宋体" w:hAnsi="宋体" w:cs="宋体" w:hint="eastAsia"/>
          <w:sz w:val="24"/>
        </w:rPr>
        <w:t>公路运输：高速公路、国道及省道可达泵站。</w:t>
      </w:r>
    </w:p>
    <w:p w:rsidR="003F4294" w:rsidRPr="00DC1078" w:rsidRDefault="000D2A8A">
      <w:pPr>
        <w:pStyle w:val="3"/>
        <w:keepNext/>
        <w:keepLines/>
        <w:tabs>
          <w:tab w:val="left" w:pos="525"/>
        </w:tabs>
        <w:wordWrap/>
        <w:spacing w:beforeLines="80" w:before="249" w:afterLines="30" w:after="93" w:line="360" w:lineRule="auto"/>
        <w:jc w:val="left"/>
        <w:rPr>
          <w:rFonts w:ascii="宋体" w:hAnsi="宋体"/>
          <w:b w:val="0"/>
          <w:bCs w:val="0"/>
          <w:szCs w:val="24"/>
        </w:rPr>
      </w:pPr>
      <w:bookmarkStart w:id="25" w:name="_Toc2489"/>
      <w:r w:rsidRPr="00DC1078">
        <w:rPr>
          <w:rFonts w:ascii="宋体" w:hAnsi="宋体"/>
          <w:b w:val="0"/>
          <w:bCs w:val="0"/>
          <w:szCs w:val="24"/>
        </w:rPr>
        <w:t>1.</w:t>
      </w:r>
      <w:r w:rsidRPr="00DC1078">
        <w:rPr>
          <w:rFonts w:ascii="宋体" w:hAnsi="宋体" w:hint="eastAsia"/>
          <w:b w:val="0"/>
          <w:bCs w:val="0"/>
          <w:szCs w:val="24"/>
        </w:rPr>
        <w:t>2</w:t>
      </w:r>
      <w:r w:rsidRPr="00DC1078">
        <w:rPr>
          <w:rFonts w:ascii="宋体" w:hAnsi="宋体"/>
          <w:b w:val="0"/>
          <w:bCs w:val="0"/>
          <w:szCs w:val="24"/>
        </w:rPr>
        <w:t>.</w:t>
      </w:r>
      <w:r w:rsidRPr="00DC1078">
        <w:rPr>
          <w:rFonts w:ascii="宋体" w:hAnsi="宋体" w:hint="eastAsia"/>
          <w:b w:val="0"/>
          <w:bCs w:val="0"/>
          <w:szCs w:val="24"/>
        </w:rPr>
        <w:t>3泵站概况</w:t>
      </w:r>
      <w:bookmarkEnd w:id="25"/>
    </w:p>
    <w:p w:rsidR="006F08BA" w:rsidRPr="00DC1078" w:rsidRDefault="000D2A8A">
      <w:pPr>
        <w:pStyle w:val="16"/>
        <w:adjustRightInd/>
        <w:ind w:firstLineChars="200" w:firstLine="480"/>
        <w:rPr>
          <w:rFonts w:ascii="宋体" w:hAnsi="宋体" w:cs="宋体"/>
          <w:snapToGrid w:val="0"/>
          <w:szCs w:val="24"/>
        </w:rPr>
      </w:pPr>
      <w:r w:rsidRPr="00DC1078">
        <w:rPr>
          <w:rFonts w:ascii="宋体" w:hAnsi="宋体" w:hint="eastAsia"/>
          <w:szCs w:val="24"/>
        </w:rPr>
        <w:t>蟠龙</w:t>
      </w:r>
      <w:proofErr w:type="gramStart"/>
      <w:r w:rsidRPr="00DC1078">
        <w:rPr>
          <w:rFonts w:ascii="宋体" w:hAnsi="宋体" w:hint="eastAsia"/>
          <w:szCs w:val="24"/>
        </w:rPr>
        <w:t>囗</w:t>
      </w:r>
      <w:proofErr w:type="gramEnd"/>
      <w:r w:rsidRPr="00DC1078">
        <w:rPr>
          <w:rFonts w:ascii="宋体" w:hAnsi="宋体" w:cs="宋体" w:hint="eastAsia"/>
          <w:bCs/>
          <w:szCs w:val="24"/>
        </w:rPr>
        <w:t>泵站</w:t>
      </w:r>
      <w:proofErr w:type="gramStart"/>
      <w:r w:rsidRPr="00DC1078">
        <w:rPr>
          <w:rFonts w:ascii="宋体" w:hAnsi="宋体" w:cs="宋体" w:hint="eastAsia"/>
          <w:szCs w:val="24"/>
        </w:rPr>
        <w:t>座落</w:t>
      </w:r>
      <w:proofErr w:type="gramEnd"/>
      <w:r w:rsidRPr="00DC1078">
        <w:rPr>
          <w:rFonts w:ascii="宋体" w:hAnsi="宋体" w:cs="宋体" w:hint="eastAsia"/>
          <w:szCs w:val="24"/>
        </w:rPr>
        <w:t>在</w:t>
      </w:r>
      <w:r w:rsidR="00206E77" w:rsidRPr="00DC1078">
        <w:rPr>
          <w:rFonts w:ascii="宋体" w:hAnsi="宋体" w:cs="宋体" w:hint="eastAsia"/>
          <w:szCs w:val="24"/>
        </w:rPr>
        <w:t>封开</w:t>
      </w:r>
      <w:proofErr w:type="gramStart"/>
      <w:r w:rsidR="00206E77" w:rsidRPr="00DC1078">
        <w:rPr>
          <w:rFonts w:ascii="宋体" w:hAnsi="宋体" w:cs="宋体" w:hint="eastAsia"/>
          <w:szCs w:val="24"/>
        </w:rPr>
        <w:t>县</w:t>
      </w:r>
      <w:r w:rsidR="00206E77" w:rsidRPr="00DC1078">
        <w:rPr>
          <w:rFonts w:ascii="宋体" w:hAnsi="宋体" w:cs="宋体" w:hint="eastAsia"/>
          <w:snapToGrid w:val="0"/>
          <w:szCs w:val="24"/>
        </w:rPr>
        <w:t>平凤镇</w:t>
      </w:r>
      <w:proofErr w:type="gramEnd"/>
      <w:r w:rsidRPr="00DC1078">
        <w:rPr>
          <w:rFonts w:ascii="宋体" w:hAnsi="宋体" w:cs="宋体" w:hint="eastAsia"/>
          <w:snapToGrid w:val="0"/>
          <w:szCs w:val="24"/>
        </w:rPr>
        <w:t>，</w:t>
      </w:r>
      <w:r w:rsidR="006F08BA" w:rsidRPr="00DC1078">
        <w:rPr>
          <w:rFonts w:ascii="宋体" w:hAnsi="宋体" w:cs="宋体" w:hint="eastAsia"/>
          <w:snapToGrid w:val="0"/>
          <w:szCs w:val="24"/>
        </w:rPr>
        <w:t>工程任务是新建</w:t>
      </w:r>
      <w:proofErr w:type="gramStart"/>
      <w:r w:rsidR="006F08BA" w:rsidRPr="00DC1078">
        <w:rPr>
          <w:rFonts w:ascii="宋体" w:hAnsi="宋体" w:cs="宋体" w:hint="eastAsia"/>
          <w:snapToGrid w:val="0"/>
          <w:szCs w:val="24"/>
        </w:rPr>
        <w:t>蟠龙口</w:t>
      </w:r>
      <w:proofErr w:type="gramEnd"/>
      <w:r w:rsidR="006F08BA" w:rsidRPr="00DC1078">
        <w:rPr>
          <w:rFonts w:ascii="宋体" w:hAnsi="宋体" w:cs="宋体" w:hint="eastAsia"/>
          <w:snapToGrid w:val="0"/>
          <w:szCs w:val="24"/>
        </w:rPr>
        <w:t>泵站、加高堤防、滞洪区排涝泵站建设及配套水文水情测报系统及信息自动化管理等措施的兴建，保证区域正常生产生活，为区域内的经济发展和社会安定提供有力的支撑和保障。</w:t>
      </w:r>
    </w:p>
    <w:p w:rsidR="003F4294" w:rsidRPr="00DC1078" w:rsidRDefault="000D2A8A">
      <w:pPr>
        <w:pStyle w:val="16"/>
        <w:adjustRightInd/>
        <w:ind w:firstLineChars="200" w:firstLine="480"/>
        <w:rPr>
          <w:rFonts w:ascii="宋体" w:hAnsi="宋体" w:cs="宋体"/>
          <w:bCs/>
          <w:szCs w:val="24"/>
        </w:rPr>
      </w:pPr>
      <w:r w:rsidRPr="00DC1078">
        <w:rPr>
          <w:rFonts w:ascii="宋体" w:hAnsi="宋体" w:cs="宋体" w:hint="eastAsia"/>
          <w:bCs/>
          <w:szCs w:val="24"/>
        </w:rPr>
        <w:t>排涝泵站设计排水流量</w:t>
      </w:r>
      <w:r w:rsidR="00206E77" w:rsidRPr="00DC1078">
        <w:rPr>
          <w:rFonts w:ascii="宋体" w:hAnsi="宋体" w:cs="宋体"/>
          <w:bCs/>
          <w:szCs w:val="24"/>
        </w:rPr>
        <w:t>27.3</w:t>
      </w:r>
      <w:r w:rsidRPr="00DC1078">
        <w:rPr>
          <w:rFonts w:ascii="宋体" w:hAnsi="宋体" w:cs="宋体" w:hint="eastAsia"/>
          <w:bCs/>
          <w:szCs w:val="24"/>
        </w:rPr>
        <w:t>m</w:t>
      </w:r>
      <w:r w:rsidRPr="00DC1078">
        <w:rPr>
          <w:rFonts w:ascii="宋体" w:hAnsi="宋体" w:cs="宋体" w:hint="eastAsia"/>
          <w:bCs/>
          <w:szCs w:val="24"/>
          <w:vertAlign w:val="superscript"/>
        </w:rPr>
        <w:t>3</w:t>
      </w:r>
      <w:r w:rsidRPr="00DC1078">
        <w:rPr>
          <w:rFonts w:ascii="宋体" w:hAnsi="宋体" w:cs="宋体" w:hint="eastAsia"/>
          <w:bCs/>
          <w:szCs w:val="24"/>
        </w:rPr>
        <w:t>/s，总装机容量为</w:t>
      </w:r>
      <w:r w:rsidR="00206E77" w:rsidRPr="00DC1078">
        <w:rPr>
          <w:rFonts w:ascii="宋体" w:hAnsi="宋体" w:cs="宋体"/>
          <w:bCs/>
          <w:szCs w:val="24"/>
        </w:rPr>
        <w:t>3750</w:t>
      </w:r>
      <w:r w:rsidRPr="00DC1078">
        <w:rPr>
          <w:rFonts w:ascii="宋体" w:hAnsi="宋体" w:cs="宋体" w:hint="eastAsia"/>
          <w:bCs/>
          <w:szCs w:val="24"/>
        </w:rPr>
        <w:t>kW，共</w:t>
      </w:r>
      <w:r w:rsidR="00206E77" w:rsidRPr="00DC1078">
        <w:rPr>
          <w:rFonts w:ascii="宋体" w:hAnsi="宋体" w:cs="宋体"/>
          <w:bCs/>
          <w:szCs w:val="24"/>
        </w:rPr>
        <w:t>3</w:t>
      </w:r>
      <w:r w:rsidRPr="00DC1078">
        <w:rPr>
          <w:rFonts w:ascii="宋体" w:hAnsi="宋体" w:cs="宋体" w:hint="eastAsia"/>
          <w:bCs/>
          <w:szCs w:val="24"/>
        </w:rPr>
        <w:t>台机组；</w:t>
      </w:r>
    </w:p>
    <w:p w:rsidR="003F4294" w:rsidRPr="00DC1078" w:rsidRDefault="000D2A8A">
      <w:pPr>
        <w:pStyle w:val="16"/>
        <w:adjustRightInd/>
        <w:ind w:firstLineChars="200" w:firstLine="480"/>
        <w:rPr>
          <w:rFonts w:ascii="宋体" w:hAnsi="宋体" w:cs="宋体"/>
          <w:bCs/>
          <w:szCs w:val="24"/>
        </w:rPr>
      </w:pPr>
      <w:r w:rsidRPr="00DC1078">
        <w:rPr>
          <w:rFonts w:ascii="宋体" w:hAnsi="宋体" w:hint="eastAsia"/>
          <w:szCs w:val="24"/>
        </w:rPr>
        <w:t>蟠龙</w:t>
      </w:r>
      <w:proofErr w:type="gramStart"/>
      <w:r w:rsidRPr="00DC1078">
        <w:rPr>
          <w:rFonts w:ascii="宋体" w:hAnsi="宋体" w:hint="eastAsia"/>
          <w:szCs w:val="24"/>
        </w:rPr>
        <w:t>囗</w:t>
      </w:r>
      <w:proofErr w:type="gramEnd"/>
      <w:r w:rsidRPr="00DC1078">
        <w:rPr>
          <w:rFonts w:ascii="宋体" w:hAnsi="宋体" w:cs="宋体" w:hint="eastAsia"/>
          <w:bCs/>
          <w:szCs w:val="24"/>
        </w:rPr>
        <w:t>泵站扬程特性，见表1-1排涝泵站扬程特性表。</w:t>
      </w:r>
    </w:p>
    <w:p w:rsidR="003F4294" w:rsidRPr="00DC1078" w:rsidRDefault="000D2A8A">
      <w:pPr>
        <w:pStyle w:val="16"/>
        <w:ind w:firstLine="527"/>
        <w:jc w:val="center"/>
        <w:rPr>
          <w:rFonts w:ascii="宋体" w:hAnsi="宋体" w:cs="宋体"/>
          <w:b/>
          <w:szCs w:val="24"/>
        </w:rPr>
      </w:pPr>
      <w:r w:rsidRPr="00DC1078">
        <w:rPr>
          <w:rFonts w:ascii="宋体" w:hAnsi="宋体" w:cs="宋体" w:hint="eastAsia"/>
          <w:b/>
          <w:szCs w:val="24"/>
        </w:rPr>
        <w:t>表1-1  排涝泵站扬程特性表</w:t>
      </w:r>
    </w:p>
    <w:tbl>
      <w:tblPr>
        <w:tblW w:w="9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0"/>
        <w:gridCol w:w="2320"/>
        <w:gridCol w:w="2321"/>
        <w:gridCol w:w="2321"/>
      </w:tblGrid>
      <w:tr w:rsidR="00DC1078" w:rsidRPr="00DC1078">
        <w:trPr>
          <w:cantSplit/>
          <w:trHeight w:hRule="exact" w:val="581"/>
          <w:jc w:val="center"/>
        </w:trPr>
        <w:tc>
          <w:tcPr>
            <w:tcW w:w="2320" w:type="dxa"/>
            <w:vAlign w:val="center"/>
          </w:tcPr>
          <w:p w:rsidR="003F4294" w:rsidRPr="00DC1078" w:rsidRDefault="000D2A8A">
            <w:pPr>
              <w:jc w:val="center"/>
              <w:rPr>
                <w:rFonts w:ascii="宋体" w:hAnsi="宋体" w:cs="宋体"/>
                <w:b/>
                <w:sz w:val="24"/>
              </w:rPr>
            </w:pPr>
            <w:r w:rsidRPr="00DC1078">
              <w:rPr>
                <w:rFonts w:ascii="宋体" w:hAnsi="宋体" w:cs="宋体" w:hint="eastAsia"/>
                <w:sz w:val="24"/>
              </w:rPr>
              <w:t>泵站名称</w:t>
            </w:r>
          </w:p>
        </w:tc>
        <w:tc>
          <w:tcPr>
            <w:tcW w:w="2320" w:type="dxa"/>
            <w:vAlign w:val="center"/>
          </w:tcPr>
          <w:p w:rsidR="003F4294" w:rsidRPr="00DC1078" w:rsidRDefault="000D2A8A">
            <w:pPr>
              <w:jc w:val="center"/>
              <w:rPr>
                <w:rFonts w:ascii="宋体" w:hAnsi="宋体" w:cs="宋体"/>
                <w:b/>
                <w:sz w:val="24"/>
              </w:rPr>
            </w:pPr>
            <w:r w:rsidRPr="00DC1078">
              <w:rPr>
                <w:rFonts w:ascii="宋体" w:hAnsi="宋体" w:cs="宋体" w:hint="eastAsia"/>
                <w:sz w:val="24"/>
              </w:rPr>
              <w:t>设计扬程</w:t>
            </w:r>
          </w:p>
        </w:tc>
        <w:tc>
          <w:tcPr>
            <w:tcW w:w="2321" w:type="dxa"/>
            <w:vAlign w:val="center"/>
          </w:tcPr>
          <w:p w:rsidR="003F4294" w:rsidRPr="00DC1078" w:rsidRDefault="000D2A8A">
            <w:pPr>
              <w:jc w:val="center"/>
              <w:rPr>
                <w:rFonts w:ascii="宋体" w:hAnsi="宋体" w:cs="宋体"/>
                <w:b/>
                <w:sz w:val="24"/>
              </w:rPr>
            </w:pPr>
            <w:r w:rsidRPr="00DC1078">
              <w:rPr>
                <w:rFonts w:ascii="宋体" w:hAnsi="宋体" w:cs="宋体" w:hint="eastAsia"/>
                <w:sz w:val="24"/>
              </w:rPr>
              <w:t>最高扬程</w:t>
            </w:r>
          </w:p>
        </w:tc>
        <w:tc>
          <w:tcPr>
            <w:tcW w:w="2321" w:type="dxa"/>
            <w:vAlign w:val="center"/>
          </w:tcPr>
          <w:p w:rsidR="003F4294" w:rsidRPr="00DC1078" w:rsidRDefault="000D2A8A">
            <w:pPr>
              <w:jc w:val="center"/>
              <w:rPr>
                <w:rFonts w:ascii="宋体" w:hAnsi="宋体" w:cs="宋体"/>
                <w:b/>
                <w:sz w:val="24"/>
              </w:rPr>
            </w:pPr>
            <w:r w:rsidRPr="00DC1078">
              <w:rPr>
                <w:rFonts w:ascii="宋体" w:hAnsi="宋体" w:cs="宋体" w:hint="eastAsia"/>
                <w:sz w:val="24"/>
              </w:rPr>
              <w:t>最低扬程</w:t>
            </w:r>
          </w:p>
        </w:tc>
      </w:tr>
      <w:tr w:rsidR="00DC1078" w:rsidRPr="00DC1078">
        <w:trPr>
          <w:cantSplit/>
          <w:trHeight w:val="553"/>
          <w:jc w:val="center"/>
        </w:trPr>
        <w:tc>
          <w:tcPr>
            <w:tcW w:w="2320" w:type="dxa"/>
            <w:vAlign w:val="center"/>
          </w:tcPr>
          <w:p w:rsidR="003F4294" w:rsidRPr="00DC1078" w:rsidRDefault="000D2A8A">
            <w:pPr>
              <w:jc w:val="center"/>
              <w:rPr>
                <w:rFonts w:ascii="宋体" w:hAnsi="宋体" w:cs="宋体"/>
                <w:sz w:val="24"/>
              </w:rPr>
            </w:pPr>
            <w:r w:rsidRPr="00DC1078">
              <w:rPr>
                <w:rFonts w:ascii="宋体" w:hAnsi="宋体" w:cs="宋体" w:hint="eastAsia"/>
                <w:sz w:val="24"/>
              </w:rPr>
              <w:lastRenderedPageBreak/>
              <w:t>排涝泵站</w:t>
            </w:r>
          </w:p>
        </w:tc>
        <w:tc>
          <w:tcPr>
            <w:tcW w:w="2320" w:type="dxa"/>
            <w:vAlign w:val="center"/>
          </w:tcPr>
          <w:p w:rsidR="003F4294" w:rsidRPr="00DC1078" w:rsidRDefault="00206E77">
            <w:pPr>
              <w:jc w:val="center"/>
              <w:rPr>
                <w:rFonts w:ascii="宋体" w:hAnsi="宋体" w:cs="宋体"/>
                <w:sz w:val="24"/>
              </w:rPr>
            </w:pPr>
            <w:r w:rsidRPr="00DC1078">
              <w:rPr>
                <w:rFonts w:ascii="宋体" w:hAnsi="宋体" w:cs="宋体"/>
                <w:sz w:val="24"/>
              </w:rPr>
              <w:t>9.8</w:t>
            </w:r>
          </w:p>
        </w:tc>
        <w:tc>
          <w:tcPr>
            <w:tcW w:w="2321" w:type="dxa"/>
            <w:vAlign w:val="center"/>
          </w:tcPr>
          <w:p w:rsidR="003F4294" w:rsidRPr="00DC1078" w:rsidRDefault="00206E77">
            <w:pPr>
              <w:jc w:val="center"/>
              <w:rPr>
                <w:rFonts w:ascii="宋体" w:hAnsi="宋体" w:cs="宋体"/>
                <w:sz w:val="24"/>
              </w:rPr>
            </w:pPr>
            <w:r w:rsidRPr="00DC1078">
              <w:rPr>
                <w:rFonts w:ascii="宋体" w:hAnsi="宋体" w:cs="宋体"/>
                <w:sz w:val="24"/>
              </w:rPr>
              <w:t>15.54</w:t>
            </w:r>
          </w:p>
        </w:tc>
        <w:tc>
          <w:tcPr>
            <w:tcW w:w="2321" w:type="dxa"/>
            <w:vAlign w:val="center"/>
          </w:tcPr>
          <w:p w:rsidR="003F4294" w:rsidRPr="00DC1078" w:rsidRDefault="00206E77">
            <w:pPr>
              <w:jc w:val="center"/>
              <w:rPr>
                <w:rFonts w:ascii="宋体" w:hAnsi="宋体" w:cs="宋体"/>
                <w:sz w:val="24"/>
              </w:rPr>
            </w:pPr>
            <w:r w:rsidRPr="00DC1078">
              <w:rPr>
                <w:rFonts w:ascii="宋体" w:hAnsi="宋体" w:cs="宋体" w:hint="eastAsia"/>
                <w:sz w:val="24"/>
              </w:rPr>
              <w:t>装置最低扬程</w:t>
            </w:r>
          </w:p>
        </w:tc>
      </w:tr>
    </w:tbl>
    <w:p w:rsidR="003F4294" w:rsidRPr="00DC1078" w:rsidRDefault="000D2A8A">
      <w:pPr>
        <w:pStyle w:val="17"/>
        <w:spacing w:line="360" w:lineRule="auto"/>
        <w:ind w:left="0" w:firstLineChars="200" w:firstLine="480"/>
        <w:rPr>
          <w:rFonts w:ascii="宋体" w:hAnsi="宋体" w:cs="宋体"/>
          <w:sz w:val="24"/>
          <w:szCs w:val="24"/>
        </w:rPr>
      </w:pPr>
      <w:r w:rsidRPr="00DC1078">
        <w:rPr>
          <w:rFonts w:ascii="宋体" w:hAnsi="宋体" w:cs="宋体" w:hint="eastAsia"/>
          <w:sz w:val="24"/>
          <w:szCs w:val="24"/>
        </w:rPr>
        <w:t>水泵配套的高压异步电机电压等级为10kV，单机额定功率1</w:t>
      </w:r>
      <w:r w:rsidR="00206E77" w:rsidRPr="00DC1078">
        <w:rPr>
          <w:rFonts w:ascii="宋体" w:hAnsi="宋体" w:cs="宋体"/>
          <w:sz w:val="24"/>
          <w:szCs w:val="24"/>
        </w:rPr>
        <w:t>25</w:t>
      </w:r>
      <w:r w:rsidRPr="00DC1078">
        <w:rPr>
          <w:rFonts w:ascii="宋体" w:hAnsi="宋体" w:cs="宋体" w:hint="eastAsia"/>
          <w:sz w:val="24"/>
          <w:szCs w:val="24"/>
        </w:rPr>
        <w:t>0kW，共</w:t>
      </w:r>
      <w:r w:rsidR="00206E77" w:rsidRPr="00DC1078">
        <w:rPr>
          <w:rFonts w:ascii="宋体" w:hAnsi="宋体" w:cs="宋体"/>
          <w:sz w:val="24"/>
          <w:szCs w:val="24"/>
        </w:rPr>
        <w:t>3</w:t>
      </w:r>
      <w:r w:rsidRPr="00DC1078">
        <w:rPr>
          <w:rFonts w:ascii="宋体" w:hAnsi="宋体" w:cs="宋体" w:hint="eastAsia"/>
          <w:sz w:val="24"/>
          <w:szCs w:val="24"/>
        </w:rPr>
        <w:t>台。水泵与电动机采用直联传动方式。</w:t>
      </w:r>
    </w:p>
    <w:p w:rsidR="003F4294" w:rsidRPr="00DC1078" w:rsidRDefault="000D2A8A">
      <w:pPr>
        <w:pStyle w:val="20"/>
        <w:keepNext/>
        <w:keepLines/>
        <w:numPr>
          <w:ilvl w:val="1"/>
          <w:numId w:val="1"/>
        </w:numPr>
        <w:wordWrap/>
        <w:spacing w:beforeLines="0" w:before="156" w:after="260" w:line="240" w:lineRule="auto"/>
        <w:rPr>
          <w:sz w:val="28"/>
          <w:szCs w:val="28"/>
        </w:rPr>
      </w:pPr>
      <w:bookmarkStart w:id="26" w:name="_Toc9263"/>
      <w:bookmarkStart w:id="27" w:name="_Toc129357831"/>
      <w:r w:rsidRPr="00DC1078">
        <w:rPr>
          <w:rFonts w:hint="eastAsia"/>
          <w:sz w:val="28"/>
          <w:szCs w:val="28"/>
        </w:rPr>
        <w:t>设备范围</w:t>
      </w:r>
      <w:bookmarkEnd w:id="26"/>
      <w:bookmarkEnd w:id="27"/>
    </w:p>
    <w:p w:rsidR="003F4294" w:rsidRPr="00DC1078" w:rsidRDefault="000D2A8A">
      <w:pPr>
        <w:pStyle w:val="af6"/>
        <w:spacing w:line="360" w:lineRule="auto"/>
        <w:ind w:left="0" w:firstLineChars="200" w:firstLine="480"/>
        <w:rPr>
          <w:rFonts w:ascii="宋体" w:hAnsi="宋体"/>
          <w:sz w:val="24"/>
          <w:szCs w:val="24"/>
        </w:rPr>
      </w:pPr>
      <w:proofErr w:type="gramStart"/>
      <w:r w:rsidRPr="00DC1078">
        <w:rPr>
          <w:rFonts w:ascii="宋体" w:hAnsi="宋体" w:hint="eastAsia"/>
          <w:sz w:val="24"/>
          <w:szCs w:val="24"/>
        </w:rPr>
        <w:t>本设备</w:t>
      </w:r>
      <w:proofErr w:type="gramEnd"/>
      <w:r w:rsidRPr="00DC1078">
        <w:rPr>
          <w:rFonts w:ascii="宋体" w:hAnsi="宋体" w:hint="eastAsia"/>
          <w:sz w:val="24"/>
          <w:szCs w:val="24"/>
        </w:rPr>
        <w:t>范围包括电气一次设备及材料、电气二次设备及材料、工程管理信息系统等电气及自动化设备的采购及安装，具体包括设计、制造、工厂试验、包装、运输、交货、现场安装和调试</w:t>
      </w:r>
      <w:r w:rsidRPr="00DC1078">
        <w:rPr>
          <w:rFonts w:ascii="宋体" w:hAnsi="宋体"/>
          <w:sz w:val="24"/>
          <w:szCs w:val="24"/>
        </w:rPr>
        <w:t>；</w:t>
      </w:r>
      <w:r w:rsidRPr="00DC1078">
        <w:rPr>
          <w:rFonts w:ascii="宋体" w:hAnsi="宋体" w:hint="eastAsia"/>
          <w:sz w:val="24"/>
          <w:szCs w:val="24"/>
        </w:rPr>
        <w:t>提供备品备件及安装、试验用的专用工具；提交图纸、说明书和其它资料；配合其他中标单位提供技术支持；参与现场试验、试运行和验收；提供对运行人员和维修人员的培训；完成合同规定的设计协调、设计联络等工作；接受买方代表参加工厂监造和工厂验收；派代表参加相关设计联络会；协调本合同内相关设备厂家之间的接口。</w:t>
      </w:r>
    </w:p>
    <w:p w:rsidR="003F4294" w:rsidRPr="00DC1078" w:rsidRDefault="000D2A8A">
      <w:pPr>
        <w:pStyle w:val="20"/>
        <w:keepNext/>
        <w:keepLines/>
        <w:numPr>
          <w:ilvl w:val="1"/>
          <w:numId w:val="1"/>
        </w:numPr>
        <w:wordWrap/>
        <w:spacing w:beforeLines="0" w:before="156" w:after="260" w:line="240" w:lineRule="auto"/>
        <w:rPr>
          <w:sz w:val="28"/>
          <w:szCs w:val="28"/>
        </w:rPr>
      </w:pPr>
      <w:bookmarkStart w:id="28" w:name="_Toc7996"/>
      <w:bookmarkStart w:id="29" w:name="_Toc129357832"/>
      <w:r w:rsidRPr="00DC1078">
        <w:rPr>
          <w:rFonts w:hint="eastAsia"/>
          <w:sz w:val="28"/>
          <w:szCs w:val="28"/>
        </w:rPr>
        <w:t>投标须知</w:t>
      </w:r>
      <w:bookmarkEnd w:id="28"/>
      <w:bookmarkEnd w:id="29"/>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（1）本项目为一个整体（另有说明政府集中采购的除外），投标人必须对本项目整体进行投标，不能只对其中部分货物进行投标。</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（2）本项目包括工程实施、设备供货、调试及培训等工作，直至验收合格交付用户使用。泵站位于</w:t>
      </w:r>
      <w:r w:rsidR="00BA4A33" w:rsidRPr="00DC1078">
        <w:rPr>
          <w:rFonts w:ascii="宋体" w:hAnsi="宋体" w:hint="eastAsia"/>
          <w:sz w:val="24"/>
          <w:szCs w:val="24"/>
        </w:rPr>
        <w:t>封开</w:t>
      </w:r>
      <w:proofErr w:type="gramStart"/>
      <w:r w:rsidR="00BA4A33" w:rsidRPr="00DC1078">
        <w:rPr>
          <w:rFonts w:ascii="宋体" w:hAnsi="宋体" w:hint="eastAsia"/>
          <w:sz w:val="24"/>
          <w:szCs w:val="24"/>
        </w:rPr>
        <w:t>县平凤镇</w:t>
      </w:r>
      <w:proofErr w:type="gramEnd"/>
      <w:r w:rsidRPr="00DC1078">
        <w:rPr>
          <w:rFonts w:ascii="宋体" w:hAnsi="宋体" w:hint="eastAsia"/>
          <w:sz w:val="24"/>
          <w:szCs w:val="24"/>
        </w:rPr>
        <w:t>，对外交通方便，具体交通运输条件，投标人在投标前自行现场考察确认。</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（3）概况内容与清单不一致时以清单为准。</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4）投标人应对投标内容提供完整的、详细的、清晰的技术说明及图纸，如投标人对指定的技术要求建议做任何改动，应在投标文件中清楚地注明；投标人对招标文件的对应要求应当给予唯一的实质性响应，否则将视为不响应。技术参数要求中标注有具体数值要求的，投标人必须在技术规格响应表中标注实际数值，不标注数值者视为不响应。投标人应在投标文件中提供投标产品彩页或相应技术参数的厂家使用说明书复印件作为技术证明文件，否则评标委员会有权</w:t>
      </w:r>
      <w:proofErr w:type="gramStart"/>
      <w:r w:rsidRPr="00DC1078">
        <w:rPr>
          <w:rFonts w:ascii="宋体" w:hAnsi="宋体" w:hint="eastAsia"/>
          <w:sz w:val="24"/>
          <w:szCs w:val="24"/>
        </w:rPr>
        <w:t>视相应</w:t>
      </w:r>
      <w:proofErr w:type="gramEnd"/>
      <w:r w:rsidRPr="00DC1078">
        <w:rPr>
          <w:rFonts w:ascii="宋体" w:hAnsi="宋体" w:hint="eastAsia"/>
          <w:sz w:val="24"/>
          <w:szCs w:val="24"/>
        </w:rPr>
        <w:t>技术参数响应不符合招标要求。（如厂家的产品使用说明书为英文版，请同时提供中文版）</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（5）招标文件中未有具体要求的，由投标人按定型产品的要求进行合理配置。如发现招标文件有缺漏、不一致或有不同的理解时，应及时提请招标人补充和澄清，否则，</w:t>
      </w:r>
      <w:r w:rsidRPr="00DC1078">
        <w:rPr>
          <w:rFonts w:ascii="宋体" w:hAnsi="宋体" w:hint="eastAsia"/>
          <w:sz w:val="24"/>
          <w:szCs w:val="24"/>
        </w:rPr>
        <w:lastRenderedPageBreak/>
        <w:t>按项目的实际要求和招标人的理解执行。</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 xml:space="preserve">（6）对于影响货物正常工作的必要组成部分，无论在技术要求中指出与否，投标人都应提供并在投标文件中明确指出，且总报价已包含此部分内容。 </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（7）任何与招标人需求的偏差都必须列入《技术规格偏离表》中加以详细说明。在签订合同之后，招标人可根据项目的实际情况对技术条件提出补充和修改的要求，投标人应予以配合。</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8）投标人响应招标需求应具体、明确，含糊不清、不确切、直接复制招标文件中技术规格或参数要求的，或伪造、变造证明材料的，按照不完全响应或完全不响应处理。构成提供虚假材料的，移送监管部门查处。</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 xml:space="preserve">（9）投标人需在投标文件中详细列明货物的质量保证措施，包括故障处理、出现质量问题责任归属、质量事故赔偿方案等。 </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（10）投标人需在投标文件中详细列明货物的售后服务措施，包括疑问解答，故障反应时间、售后服务机构分布情况、售后培训计划等。</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11）投标人必须保证招标人在中华人民共和国境内使用投标货物、资料、技术、服务或其任何一部分时，享有不受限制的无偿使用权，如有第三方向招标人提出侵犯其专利权、商标权或其它知识产权的主张，该责任应由投标人承担。</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（12）</w:t>
      </w:r>
      <w:r w:rsidRPr="00DC1078">
        <w:rPr>
          <w:rFonts w:ascii="宋体" w:hAnsi="宋体"/>
          <w:sz w:val="24"/>
          <w:szCs w:val="24"/>
        </w:rPr>
        <w:t>投标人应具有设计、制造、质量控制、经营管理的相应资格和能力，具有完善的质量保证体系，具有经营和制造供货范围内设备的营业执照。已经生产的同类型设备已有五年以上的安全稳定运行经历。厂家具有良好的银行资信和商业信誉。</w:t>
      </w:r>
    </w:p>
    <w:p w:rsidR="003F4294" w:rsidRPr="00DC1078" w:rsidRDefault="000D2A8A">
      <w:pPr>
        <w:pStyle w:val="20"/>
        <w:keepNext/>
        <w:keepLines/>
        <w:numPr>
          <w:ilvl w:val="1"/>
          <w:numId w:val="1"/>
        </w:numPr>
        <w:wordWrap/>
        <w:spacing w:beforeLines="0" w:before="156" w:after="260" w:line="240" w:lineRule="auto"/>
        <w:rPr>
          <w:sz w:val="28"/>
          <w:szCs w:val="28"/>
        </w:rPr>
      </w:pPr>
      <w:bookmarkStart w:id="30" w:name="_Toc13758"/>
      <w:bookmarkStart w:id="31" w:name="_Toc129357833"/>
      <w:r w:rsidRPr="00DC1078">
        <w:rPr>
          <w:sz w:val="28"/>
          <w:szCs w:val="28"/>
        </w:rPr>
        <w:t>设备包装、运输和储存</w:t>
      </w:r>
      <w:bookmarkEnd w:id="30"/>
      <w:bookmarkEnd w:id="31"/>
    </w:p>
    <w:p w:rsidR="003F4294" w:rsidRPr="00DC1078" w:rsidRDefault="000D2A8A">
      <w:pPr>
        <w:pStyle w:val="af6"/>
        <w:spacing w:line="360" w:lineRule="auto"/>
        <w:ind w:left="0" w:firstLineChars="200" w:firstLine="480"/>
        <w:rPr>
          <w:rFonts w:ascii="宋体" w:hAnsi="宋体"/>
          <w:sz w:val="24"/>
          <w:szCs w:val="24"/>
        </w:rPr>
      </w:pPr>
      <w:bookmarkStart w:id="32" w:name="_Toc13500"/>
      <w:bookmarkStart w:id="33" w:name="_Toc8836"/>
      <w:r w:rsidRPr="00DC1078">
        <w:rPr>
          <w:rFonts w:ascii="宋体" w:hAnsi="宋体"/>
          <w:sz w:val="24"/>
          <w:szCs w:val="24"/>
        </w:rPr>
        <w:t>（1）设备制造完成并通过试验后应及时包装，否则应得到切实的保护，确保其不受污损。</w:t>
      </w:r>
      <w:bookmarkEnd w:id="32"/>
      <w:bookmarkEnd w:id="33"/>
    </w:p>
    <w:p w:rsidR="003F4294" w:rsidRPr="00DC1078" w:rsidRDefault="000D2A8A">
      <w:pPr>
        <w:pStyle w:val="af6"/>
        <w:spacing w:line="360" w:lineRule="auto"/>
        <w:ind w:left="0" w:firstLineChars="200" w:firstLine="480"/>
        <w:rPr>
          <w:rFonts w:ascii="宋体" w:hAnsi="宋体"/>
          <w:sz w:val="24"/>
          <w:szCs w:val="24"/>
        </w:rPr>
      </w:pPr>
      <w:bookmarkStart w:id="34" w:name="_Toc29994"/>
      <w:bookmarkStart w:id="35" w:name="_Toc3853"/>
      <w:r w:rsidRPr="00DC1078">
        <w:rPr>
          <w:rFonts w:ascii="宋体" w:hAnsi="宋体"/>
          <w:sz w:val="24"/>
          <w:szCs w:val="24"/>
        </w:rPr>
        <w:t>（2）所有部件经妥善包装或装箱后，在运输过程中尚应采取其它防护措施，以免散失、损坏或被盗。</w:t>
      </w:r>
      <w:bookmarkEnd w:id="34"/>
      <w:bookmarkEnd w:id="35"/>
    </w:p>
    <w:p w:rsidR="003F4294" w:rsidRPr="00DC1078" w:rsidRDefault="000D2A8A">
      <w:pPr>
        <w:pStyle w:val="af6"/>
        <w:spacing w:line="360" w:lineRule="auto"/>
        <w:ind w:left="0" w:firstLineChars="200" w:firstLine="480"/>
        <w:rPr>
          <w:rFonts w:ascii="宋体" w:hAnsi="宋体"/>
          <w:sz w:val="24"/>
          <w:szCs w:val="24"/>
        </w:rPr>
      </w:pPr>
      <w:bookmarkStart w:id="36" w:name="_Toc4695"/>
      <w:bookmarkStart w:id="37" w:name="_Toc19311"/>
      <w:r w:rsidRPr="00DC1078">
        <w:rPr>
          <w:rFonts w:ascii="宋体" w:hAnsi="宋体"/>
          <w:sz w:val="24"/>
          <w:szCs w:val="24"/>
        </w:rPr>
        <w:t>（3）各种包装应能确保各零件在运输过程中不致遭到损坏、丢失、变形、受潮和腐蚀。</w:t>
      </w:r>
      <w:bookmarkEnd w:id="36"/>
      <w:bookmarkEnd w:id="37"/>
    </w:p>
    <w:p w:rsidR="003F4294" w:rsidRPr="00DC1078" w:rsidRDefault="000D2A8A">
      <w:pPr>
        <w:pStyle w:val="af6"/>
        <w:spacing w:line="360" w:lineRule="auto"/>
        <w:ind w:left="0" w:firstLineChars="200" w:firstLine="480"/>
        <w:rPr>
          <w:rFonts w:ascii="宋体" w:hAnsi="宋体"/>
          <w:sz w:val="24"/>
          <w:szCs w:val="24"/>
        </w:rPr>
      </w:pPr>
      <w:bookmarkStart w:id="38" w:name="_Toc1788"/>
      <w:bookmarkStart w:id="39" w:name="_Toc21541"/>
      <w:r w:rsidRPr="00DC1078">
        <w:rPr>
          <w:rFonts w:ascii="宋体" w:hAnsi="宋体"/>
          <w:sz w:val="24"/>
          <w:szCs w:val="24"/>
        </w:rPr>
        <w:t>（4）整体产品或分别运输的部件都要适合运输和装载的要求。</w:t>
      </w:r>
      <w:bookmarkEnd w:id="38"/>
      <w:bookmarkEnd w:id="39"/>
    </w:p>
    <w:p w:rsidR="003F4294" w:rsidRPr="00DC1078" w:rsidRDefault="000D2A8A">
      <w:pPr>
        <w:pStyle w:val="af6"/>
        <w:spacing w:line="360" w:lineRule="auto"/>
        <w:ind w:left="0" w:firstLineChars="200" w:firstLine="480"/>
        <w:rPr>
          <w:rFonts w:ascii="宋体" w:hAnsi="宋体"/>
          <w:sz w:val="24"/>
          <w:szCs w:val="24"/>
        </w:rPr>
      </w:pPr>
      <w:bookmarkStart w:id="40" w:name="_Toc25077"/>
      <w:bookmarkStart w:id="41" w:name="_Toc24807"/>
      <w:r w:rsidRPr="00DC1078">
        <w:rPr>
          <w:rFonts w:ascii="宋体" w:hAnsi="宋体"/>
          <w:sz w:val="24"/>
          <w:szCs w:val="24"/>
        </w:rPr>
        <w:t>（5）</w:t>
      </w:r>
      <w:bookmarkEnd w:id="40"/>
      <w:bookmarkEnd w:id="41"/>
      <w:r w:rsidRPr="00DC1078">
        <w:rPr>
          <w:rFonts w:ascii="宋体" w:hAnsi="宋体"/>
          <w:sz w:val="24"/>
          <w:szCs w:val="24"/>
        </w:rPr>
        <w:t>随产品提供的图纸、技术资料应完整无缺；备品备件应与原设备互换，并与原</w:t>
      </w:r>
      <w:r w:rsidRPr="00DC1078">
        <w:rPr>
          <w:rFonts w:ascii="宋体" w:hAnsi="宋体"/>
          <w:sz w:val="24"/>
          <w:szCs w:val="24"/>
        </w:rPr>
        <w:lastRenderedPageBreak/>
        <w:t>设备的材料和质量相同。图纸、技术资料和备品备件提供份额应符合相关标准和合同规定的要求。</w:t>
      </w:r>
    </w:p>
    <w:p w:rsidR="003F4294" w:rsidRPr="00DC1078" w:rsidRDefault="000D2A8A">
      <w:pPr>
        <w:pStyle w:val="20"/>
        <w:keepNext/>
        <w:keepLines/>
        <w:numPr>
          <w:ilvl w:val="1"/>
          <w:numId w:val="1"/>
        </w:numPr>
        <w:wordWrap/>
        <w:spacing w:beforeLines="0" w:before="156" w:after="260" w:line="240" w:lineRule="auto"/>
        <w:rPr>
          <w:sz w:val="28"/>
          <w:szCs w:val="28"/>
        </w:rPr>
      </w:pPr>
      <w:bookmarkStart w:id="42" w:name="_Toc26220"/>
      <w:bookmarkStart w:id="43" w:name="_Toc129357834"/>
      <w:r w:rsidRPr="00DC1078">
        <w:rPr>
          <w:sz w:val="28"/>
          <w:szCs w:val="28"/>
        </w:rPr>
        <w:t>安装、试验</w:t>
      </w:r>
      <w:bookmarkEnd w:id="42"/>
      <w:bookmarkEnd w:id="43"/>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设备的现场安装和试验应按对应设备的相关标准执行，</w:t>
      </w:r>
      <w:r w:rsidRPr="00DC1078">
        <w:rPr>
          <w:rFonts w:ascii="宋体" w:hAnsi="宋体" w:hint="eastAsia"/>
          <w:sz w:val="24"/>
          <w:szCs w:val="24"/>
        </w:rPr>
        <w:t>中标方</w:t>
      </w:r>
      <w:r w:rsidRPr="00DC1078">
        <w:rPr>
          <w:rFonts w:ascii="宋体" w:hAnsi="宋体"/>
          <w:sz w:val="24"/>
          <w:szCs w:val="24"/>
        </w:rPr>
        <w:t>对安装和试验的质量负责。在安装、试验期间，</w:t>
      </w:r>
      <w:r w:rsidRPr="00DC1078">
        <w:rPr>
          <w:rFonts w:ascii="宋体" w:hAnsi="宋体" w:hint="eastAsia"/>
          <w:sz w:val="24"/>
          <w:szCs w:val="24"/>
        </w:rPr>
        <w:t>设备制造</w:t>
      </w:r>
      <w:r w:rsidRPr="00DC1078">
        <w:rPr>
          <w:rFonts w:ascii="宋体" w:hAnsi="宋体"/>
          <w:sz w:val="24"/>
          <w:szCs w:val="24"/>
        </w:rPr>
        <w:t>厂家须派技术人员到现场指导安装、试验，对设备的运行维护人员进行指导培训，及时处理设备安装、试验过程中可能出现的问题。现场服务人员的服务时间及何时派驻由招标人决定，其费用由</w:t>
      </w:r>
      <w:r w:rsidRPr="00DC1078">
        <w:rPr>
          <w:rFonts w:ascii="宋体" w:hAnsi="宋体" w:hint="eastAsia"/>
          <w:sz w:val="24"/>
          <w:szCs w:val="24"/>
        </w:rPr>
        <w:t>中标方</w:t>
      </w:r>
      <w:r w:rsidRPr="00DC1078">
        <w:rPr>
          <w:rFonts w:ascii="宋体" w:hAnsi="宋体"/>
          <w:sz w:val="24"/>
          <w:szCs w:val="24"/>
        </w:rPr>
        <w:t>承担，并已包括在合同价格内。在设备安装完成并按规定完成试验，提交招标人验收合格后，由招标人签署验收合格证书。</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所有电气设备的安装应根据已经审定的由制造厂提供的图纸、有关技术文件和设计院提供的设计施工图，按国家相关标准、规范要求进行。</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电气设备的安装工程，除应执行本身设备的施工标准外，还应遵守国家及有关部门颁发的现行安全防护、环境保护、消防等规程的有关要求。</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本站电气设备的施工和工程验收应严格按照以下（不限于此）规范和标准执行。</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GB50147-2010   《电气装置安装工程高压电器施工及验收规范》</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GB50148-2010   《电气装置安装工程 电力变压器、油浸电抗器、互感器施工及验收规范》</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SDJ249          《水利水电基本建设工程单元工程质量等级评定标准》</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(升压变电电气设备安装工程)(主变压器安装工程)</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GB50149-2010</w:t>
      </w:r>
      <w:r w:rsidRPr="00DC1078">
        <w:rPr>
          <w:rFonts w:ascii="宋体" w:hAnsi="宋体"/>
          <w:sz w:val="24"/>
          <w:szCs w:val="24"/>
        </w:rPr>
        <w:tab/>
        <w:t xml:space="preserve">  《电气装置安装工程 母线装置施工及验收规范》</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GB50150-2006   《电气装置安装工程 电气设备交接试验标准》</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GB50168-2006   《电气装置安装工程 电缆线路施工及验收规范》</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GB50169-2006   《电气装置安装工程 接地装置施工及验收规范》</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GB50170-2006</w:t>
      </w:r>
      <w:r w:rsidRPr="00DC1078">
        <w:rPr>
          <w:rFonts w:ascii="宋体" w:hAnsi="宋体"/>
          <w:sz w:val="24"/>
          <w:szCs w:val="24"/>
        </w:rPr>
        <w:tab/>
        <w:t xml:space="preserve">  《电气装置安装工程 旋转电机施工及验收规范》</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GB50171-2012   《电气装置安装工程 盘、柜及二次回路接线施工及验收规范》</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GB50172-2012</w:t>
      </w:r>
      <w:r w:rsidRPr="00DC1078">
        <w:rPr>
          <w:rFonts w:ascii="宋体" w:hAnsi="宋体"/>
          <w:sz w:val="24"/>
          <w:szCs w:val="24"/>
        </w:rPr>
        <w:tab/>
        <w:t xml:space="preserve">  《电气装置安装工程 蓄电池施工及验收规范》</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GB50254～259   《电气装置安装工程施工及验收规范》</w:t>
      </w:r>
    </w:p>
    <w:p w:rsidR="003F4294" w:rsidRPr="00DC1078" w:rsidRDefault="000D2A8A">
      <w:pPr>
        <w:pStyle w:val="20"/>
        <w:keepNext/>
        <w:keepLines/>
        <w:numPr>
          <w:ilvl w:val="1"/>
          <w:numId w:val="1"/>
        </w:numPr>
        <w:wordWrap/>
        <w:spacing w:beforeLines="0" w:before="156" w:after="260" w:line="240" w:lineRule="auto"/>
        <w:rPr>
          <w:sz w:val="28"/>
          <w:szCs w:val="28"/>
        </w:rPr>
      </w:pPr>
      <w:bookmarkStart w:id="44" w:name="_Toc5684"/>
      <w:bookmarkStart w:id="45" w:name="_Toc129357835"/>
      <w:r w:rsidRPr="00DC1078">
        <w:rPr>
          <w:sz w:val="28"/>
          <w:szCs w:val="28"/>
        </w:rPr>
        <w:lastRenderedPageBreak/>
        <w:t>质量保证和售后服务</w:t>
      </w:r>
      <w:bookmarkEnd w:id="44"/>
      <w:bookmarkEnd w:id="45"/>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设备供应方应承诺以下售后服务：</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（1）保质期内，对货物实行三包，在产品发现出现质量问题的2天内负责免费维修或替换零部件，免费进行设备的维护和完善。</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（2）质保期过后，需继续开展售后服务，帮助合同设备的完善和技术更新；以优惠的价格提供买方所需的元件、材料；参加由买方组织的合同设备重要技术问题的处理。</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（3）若有产品售后服务方面的需求，应在4小时内提出解决方案，需要到泵站服务的，需在24小时内派出技术熟练的工程技术人员到达工地，以保证问题在48小时内得以及时、顺利的解决。</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（4）</w:t>
      </w:r>
      <w:r w:rsidRPr="00DC1078">
        <w:rPr>
          <w:rFonts w:ascii="宋体" w:hAnsi="宋体" w:hint="eastAsia"/>
          <w:sz w:val="24"/>
          <w:szCs w:val="24"/>
        </w:rPr>
        <w:t>除了</w:t>
      </w:r>
      <w:proofErr w:type="gramStart"/>
      <w:r w:rsidRPr="00DC1078">
        <w:rPr>
          <w:rFonts w:ascii="宋体" w:hAnsi="宋体" w:hint="eastAsia"/>
          <w:sz w:val="24"/>
          <w:szCs w:val="24"/>
        </w:rPr>
        <w:t>随设备</w:t>
      </w:r>
      <w:proofErr w:type="gramEnd"/>
      <w:r w:rsidRPr="00DC1078">
        <w:rPr>
          <w:rFonts w:ascii="宋体" w:hAnsi="宋体" w:hint="eastAsia"/>
          <w:sz w:val="24"/>
          <w:szCs w:val="24"/>
        </w:rPr>
        <w:t>提供的备品备件外，卖方还应推荐在10 年运行期内认为必需的备品备件，并分项列出单价，买方有权在合同执行完成后5 年内，以原合同价购买备品备件。</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5）承包人应提供满足本技术文件全部要求及有关标准的协调和完善的系统设计，任何元件或装置如果本技术要求文件中未提到，但它对于一个完整的和性能良好的系统又是必不可少的，那么，这些元件或装置，也应由承包人提供，其费用包括在总价中。</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（6）本技术要求文件中未说明，但又与设计、制造、安装、试验、包装、运输、储存和运行、维护等有关的技术要求，均按相关标准执行。</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w:t>
      </w:r>
      <w:r w:rsidRPr="00DC1078">
        <w:rPr>
          <w:rFonts w:ascii="宋体" w:hAnsi="宋体" w:hint="eastAsia"/>
          <w:sz w:val="24"/>
          <w:szCs w:val="24"/>
        </w:rPr>
        <w:t>7）承包人应负责与其他中标单位设备的接口、设备连接协调责任范围，并应主动与其他承包人进行接触与合作。当各设备接口划分不很明确时，承包人有责任向发包人提出，并在设备制造生产之前解决和落实各设备的接口问题。各设备在现场安装时若出现设备相互无法衔接，其责任将由承包人负责。</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（8）承包人要服从广东省水利信息网有关信息采集、通信规约等要求。</w:t>
      </w:r>
    </w:p>
    <w:p w:rsidR="003F4294" w:rsidRPr="00DC1078" w:rsidRDefault="003F4294">
      <w:pPr>
        <w:pStyle w:val="af6"/>
        <w:spacing w:line="360" w:lineRule="auto"/>
        <w:ind w:left="0" w:firstLineChars="200" w:firstLine="480"/>
        <w:rPr>
          <w:rFonts w:ascii="宋体" w:hAnsi="宋体"/>
          <w:sz w:val="24"/>
          <w:szCs w:val="24"/>
        </w:rPr>
      </w:pPr>
    </w:p>
    <w:p w:rsidR="003F4294" w:rsidRPr="00DC1078" w:rsidRDefault="003F4294">
      <w:pPr>
        <w:pStyle w:val="af6"/>
        <w:spacing w:line="360" w:lineRule="auto"/>
        <w:ind w:left="0" w:firstLineChars="200" w:firstLine="480"/>
        <w:rPr>
          <w:rFonts w:ascii="宋体" w:hAnsi="宋体"/>
          <w:sz w:val="24"/>
          <w:szCs w:val="24"/>
        </w:rPr>
      </w:pPr>
    </w:p>
    <w:p w:rsidR="003F4294" w:rsidRPr="00DC1078" w:rsidRDefault="003F4294">
      <w:pPr>
        <w:pStyle w:val="af6"/>
        <w:spacing w:line="360" w:lineRule="auto"/>
        <w:ind w:left="0" w:firstLineChars="200" w:firstLine="480"/>
        <w:rPr>
          <w:rFonts w:ascii="宋体" w:hAnsi="宋体"/>
          <w:sz w:val="24"/>
          <w:szCs w:val="24"/>
        </w:rPr>
      </w:pP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br w:type="page"/>
      </w:r>
    </w:p>
    <w:p w:rsidR="003F4294" w:rsidRPr="00DC1078" w:rsidRDefault="000D2A8A">
      <w:pPr>
        <w:pStyle w:val="1"/>
        <w:spacing w:beforeLines="0" w:before="624" w:beforeAutospacing="1" w:afterLines="0" w:after="468" w:line="480" w:lineRule="auto"/>
        <w:jc w:val="left"/>
        <w:rPr>
          <w:position w:val="-10"/>
          <w:sz w:val="32"/>
          <w:szCs w:val="32"/>
        </w:rPr>
      </w:pPr>
      <w:bookmarkStart w:id="46" w:name="_Toc9750"/>
      <w:bookmarkStart w:id="47" w:name="_Toc129357836"/>
      <w:r w:rsidRPr="00DC1078">
        <w:rPr>
          <w:rFonts w:hint="eastAsia"/>
          <w:position w:val="-10"/>
          <w:sz w:val="32"/>
          <w:szCs w:val="32"/>
        </w:rPr>
        <w:lastRenderedPageBreak/>
        <w:t>电气一次设备及材料</w:t>
      </w:r>
      <w:bookmarkEnd w:id="46"/>
      <w:bookmarkEnd w:id="47"/>
    </w:p>
    <w:p w:rsidR="003F4294" w:rsidRPr="00DC1078" w:rsidRDefault="000D2A8A">
      <w:pPr>
        <w:pStyle w:val="20"/>
        <w:keepNext/>
        <w:keepLines/>
        <w:numPr>
          <w:ilvl w:val="1"/>
          <w:numId w:val="1"/>
        </w:numPr>
        <w:wordWrap/>
        <w:spacing w:beforeLines="0" w:before="156" w:after="260" w:line="240" w:lineRule="auto"/>
        <w:rPr>
          <w:sz w:val="28"/>
          <w:szCs w:val="28"/>
        </w:rPr>
      </w:pPr>
      <w:bookmarkStart w:id="48" w:name="_Toc10926"/>
      <w:bookmarkStart w:id="49" w:name="_Toc129357837"/>
      <w:r w:rsidRPr="00DC1078">
        <w:rPr>
          <w:sz w:val="28"/>
          <w:szCs w:val="28"/>
        </w:rPr>
        <w:t>招标范围</w:t>
      </w:r>
      <w:bookmarkEnd w:id="48"/>
      <w:bookmarkEnd w:id="49"/>
    </w:p>
    <w:p w:rsidR="00510768" w:rsidRDefault="00510768">
      <w:pPr>
        <w:pStyle w:val="af6"/>
        <w:spacing w:line="360" w:lineRule="auto"/>
        <w:ind w:left="0" w:firstLineChars="200" w:firstLine="480"/>
        <w:rPr>
          <w:rFonts w:ascii="宋体" w:hAnsi="宋体"/>
          <w:sz w:val="24"/>
          <w:szCs w:val="24"/>
        </w:rPr>
      </w:pPr>
      <w:r w:rsidRPr="00510768">
        <w:rPr>
          <w:rFonts w:ascii="宋体" w:hAnsi="宋体" w:hint="eastAsia"/>
          <w:sz w:val="24"/>
          <w:szCs w:val="24"/>
        </w:rPr>
        <w:t>电气一次招标范围包括10kV无功补偿装置、10kV电力电缆、400V设备、低压动力电缆、电气试验设备、电缆防火、其他安装材料等的采购和安装，具体内容为设备/材料的设计、制造、工厂试验、包装、运输、交货、安装、参加现场试验、试运行和交接验收等。提供设备运行和安装所需的备品备件，提供安装、试验用的专用工具，提交图纸、说明书、试验清单、设备合格证明和其它技术资料。同时完成设计联络，协调配合本合同设备和合同外设备的接口，接受买方代表参加工厂监造和工厂验收，对运行和维修人员进行培训等，完成合同规定的工作等。</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电气一次设备及材料的招标范围详见下表：电气一次设备及材料清单，设计图纸见章节</w:t>
      </w:r>
      <w:r w:rsidR="00CF7035" w:rsidRPr="00DC1078">
        <w:rPr>
          <w:rFonts w:ascii="宋体" w:hAnsi="宋体" w:hint="eastAsia"/>
          <w:sz w:val="24"/>
          <w:szCs w:val="24"/>
        </w:rPr>
        <w:t>7</w:t>
      </w:r>
      <w:r w:rsidRPr="00DC1078">
        <w:rPr>
          <w:rFonts w:ascii="宋体" w:hAnsi="宋体" w:hint="eastAsia"/>
          <w:sz w:val="24"/>
          <w:szCs w:val="24"/>
        </w:rPr>
        <w:t>附图</w:t>
      </w:r>
      <w:r w:rsidRPr="00DC1078">
        <w:rPr>
          <w:rFonts w:ascii="宋体" w:hAnsi="宋体"/>
          <w:sz w:val="24"/>
          <w:szCs w:val="24"/>
        </w:rPr>
        <w:t>。</w:t>
      </w:r>
    </w:p>
    <w:tbl>
      <w:tblPr>
        <w:tblW w:w="1036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31"/>
        <w:gridCol w:w="2379"/>
        <w:gridCol w:w="546"/>
        <w:gridCol w:w="882"/>
        <w:gridCol w:w="5141"/>
        <w:gridCol w:w="986"/>
      </w:tblGrid>
      <w:tr w:rsidR="00DC1078" w:rsidRPr="00DC1078" w:rsidTr="0050135C">
        <w:trPr>
          <w:tblHeader/>
          <w:jc w:val="center"/>
        </w:trPr>
        <w:tc>
          <w:tcPr>
            <w:tcW w:w="431" w:type="dxa"/>
            <w:shd w:val="clear" w:color="auto" w:fill="auto"/>
            <w:vAlign w:val="center"/>
          </w:tcPr>
          <w:p w:rsidR="003F4294" w:rsidRPr="00DC1078" w:rsidRDefault="000D2A8A">
            <w:pPr>
              <w:widowControl/>
              <w:ind w:leftChars="-50" w:left="-105" w:rightChars="-50" w:right="-105"/>
              <w:jc w:val="center"/>
              <w:rPr>
                <w:rFonts w:ascii="宋体" w:hAnsi="宋体" w:cs="宋体"/>
                <w:b/>
                <w:kern w:val="0"/>
                <w:szCs w:val="21"/>
              </w:rPr>
            </w:pPr>
            <w:r w:rsidRPr="00DC1078">
              <w:rPr>
                <w:rFonts w:ascii="宋体" w:hAnsi="宋体" w:cs="宋体" w:hint="eastAsia"/>
                <w:b/>
                <w:kern w:val="0"/>
                <w:szCs w:val="21"/>
              </w:rPr>
              <w:t>序号</w:t>
            </w:r>
          </w:p>
        </w:tc>
        <w:tc>
          <w:tcPr>
            <w:tcW w:w="2379" w:type="dxa"/>
            <w:vAlign w:val="center"/>
          </w:tcPr>
          <w:p w:rsidR="003F4294" w:rsidRPr="00DC1078" w:rsidRDefault="000D2A8A">
            <w:pPr>
              <w:widowControl/>
              <w:ind w:leftChars="-50" w:left="-105" w:rightChars="-50" w:right="-105"/>
              <w:jc w:val="center"/>
              <w:rPr>
                <w:rFonts w:ascii="宋体" w:hAnsi="宋体" w:cs="宋体"/>
                <w:b/>
                <w:kern w:val="0"/>
                <w:szCs w:val="21"/>
              </w:rPr>
            </w:pPr>
            <w:r w:rsidRPr="00DC1078">
              <w:rPr>
                <w:rFonts w:ascii="宋体" w:hAnsi="宋体" w:cs="宋体" w:hint="eastAsia"/>
                <w:b/>
                <w:kern w:val="0"/>
                <w:szCs w:val="21"/>
              </w:rPr>
              <w:t>设备/材料名称</w:t>
            </w:r>
          </w:p>
        </w:tc>
        <w:tc>
          <w:tcPr>
            <w:tcW w:w="546" w:type="dxa"/>
            <w:vAlign w:val="center"/>
          </w:tcPr>
          <w:p w:rsidR="003F4294" w:rsidRPr="00DC1078" w:rsidRDefault="000D2A8A">
            <w:pPr>
              <w:widowControl/>
              <w:ind w:leftChars="-50" w:left="-105" w:rightChars="-50" w:right="-105"/>
              <w:jc w:val="center"/>
              <w:rPr>
                <w:rFonts w:ascii="宋体" w:hAnsi="宋体" w:cs="宋体"/>
                <w:b/>
                <w:kern w:val="0"/>
                <w:szCs w:val="21"/>
              </w:rPr>
            </w:pPr>
            <w:r w:rsidRPr="00DC1078">
              <w:rPr>
                <w:rFonts w:ascii="宋体" w:hAnsi="宋体" w:cs="宋体" w:hint="eastAsia"/>
                <w:b/>
                <w:kern w:val="0"/>
                <w:szCs w:val="21"/>
              </w:rPr>
              <w:t>单位</w:t>
            </w:r>
          </w:p>
        </w:tc>
        <w:tc>
          <w:tcPr>
            <w:tcW w:w="882" w:type="dxa"/>
            <w:vAlign w:val="center"/>
          </w:tcPr>
          <w:p w:rsidR="003F4294" w:rsidRPr="00DC1078" w:rsidRDefault="000D2A8A">
            <w:pPr>
              <w:widowControl/>
              <w:ind w:leftChars="-50" w:left="-105" w:rightChars="-50" w:right="-105"/>
              <w:jc w:val="center"/>
              <w:rPr>
                <w:rFonts w:ascii="宋体" w:hAnsi="宋体" w:cs="宋体"/>
                <w:b/>
                <w:kern w:val="0"/>
                <w:szCs w:val="21"/>
              </w:rPr>
            </w:pPr>
            <w:r w:rsidRPr="00DC1078">
              <w:rPr>
                <w:rFonts w:ascii="宋体" w:hAnsi="宋体" w:cs="宋体" w:hint="eastAsia"/>
                <w:b/>
                <w:kern w:val="0"/>
                <w:szCs w:val="21"/>
              </w:rPr>
              <w:t>数量</w:t>
            </w:r>
          </w:p>
        </w:tc>
        <w:tc>
          <w:tcPr>
            <w:tcW w:w="5141" w:type="dxa"/>
            <w:vAlign w:val="center"/>
          </w:tcPr>
          <w:p w:rsidR="003F4294" w:rsidRPr="00DC1078" w:rsidRDefault="000D2A8A">
            <w:pPr>
              <w:widowControl/>
              <w:ind w:leftChars="-50" w:left="-105" w:rightChars="-50" w:right="-105"/>
              <w:jc w:val="center"/>
              <w:rPr>
                <w:rFonts w:ascii="宋体" w:hAnsi="宋体" w:cs="宋体"/>
                <w:b/>
                <w:kern w:val="0"/>
                <w:szCs w:val="21"/>
              </w:rPr>
            </w:pPr>
            <w:r w:rsidRPr="00DC1078">
              <w:rPr>
                <w:rFonts w:ascii="宋体" w:hAnsi="宋体" w:cs="宋体" w:hint="eastAsia"/>
                <w:b/>
                <w:kern w:val="0"/>
                <w:szCs w:val="21"/>
              </w:rPr>
              <w:t xml:space="preserve">主 要 技 术 </w:t>
            </w:r>
            <w:proofErr w:type="gramStart"/>
            <w:r w:rsidRPr="00DC1078">
              <w:rPr>
                <w:rFonts w:ascii="宋体" w:hAnsi="宋体" w:cs="宋体" w:hint="eastAsia"/>
                <w:b/>
                <w:kern w:val="0"/>
                <w:szCs w:val="21"/>
              </w:rPr>
              <w:t>规</w:t>
            </w:r>
            <w:proofErr w:type="gramEnd"/>
            <w:r w:rsidRPr="00DC1078">
              <w:rPr>
                <w:rFonts w:ascii="宋体" w:hAnsi="宋体" w:cs="宋体" w:hint="eastAsia"/>
                <w:b/>
                <w:kern w:val="0"/>
                <w:szCs w:val="21"/>
              </w:rPr>
              <w:t xml:space="preserve"> 格</w:t>
            </w:r>
          </w:p>
        </w:tc>
        <w:tc>
          <w:tcPr>
            <w:tcW w:w="986" w:type="dxa"/>
            <w:vAlign w:val="center"/>
          </w:tcPr>
          <w:p w:rsidR="003F4294" w:rsidRPr="00DC1078" w:rsidRDefault="000D2A8A">
            <w:pPr>
              <w:widowControl/>
              <w:ind w:leftChars="-50" w:left="-105" w:rightChars="-50" w:right="-105"/>
              <w:jc w:val="center"/>
              <w:rPr>
                <w:rFonts w:ascii="宋体" w:hAnsi="宋体" w:cs="宋体"/>
                <w:b/>
                <w:kern w:val="0"/>
                <w:szCs w:val="21"/>
              </w:rPr>
            </w:pPr>
            <w:r w:rsidRPr="00DC1078">
              <w:rPr>
                <w:rFonts w:ascii="宋体" w:hAnsi="宋体" w:cs="宋体" w:hint="eastAsia"/>
                <w:b/>
                <w:kern w:val="0"/>
                <w:szCs w:val="21"/>
              </w:rPr>
              <w:t>备注</w:t>
            </w:r>
          </w:p>
        </w:tc>
      </w:tr>
      <w:tr w:rsidR="00DC1078" w:rsidRPr="00DC1078" w:rsidTr="0050135C">
        <w:trPr>
          <w:jc w:val="center"/>
        </w:trPr>
        <w:tc>
          <w:tcPr>
            <w:tcW w:w="431" w:type="dxa"/>
            <w:shd w:val="clear" w:color="auto" w:fill="auto"/>
            <w:vAlign w:val="center"/>
          </w:tcPr>
          <w:p w:rsidR="002064BA" w:rsidRPr="00DC1078" w:rsidRDefault="002064BA" w:rsidP="002064BA">
            <w:pPr>
              <w:jc w:val="left"/>
              <w:rPr>
                <w:rFonts w:cs="Arial"/>
                <w:sz w:val="20"/>
                <w:szCs w:val="20"/>
              </w:rPr>
            </w:pPr>
          </w:p>
        </w:tc>
        <w:tc>
          <w:tcPr>
            <w:tcW w:w="2379" w:type="dxa"/>
            <w:vAlign w:val="center"/>
          </w:tcPr>
          <w:p w:rsidR="002064BA" w:rsidRPr="00DC1078" w:rsidRDefault="002064BA" w:rsidP="002064BA">
            <w:pPr>
              <w:jc w:val="left"/>
              <w:rPr>
                <w:rFonts w:cs="Arial"/>
                <w:sz w:val="20"/>
                <w:szCs w:val="20"/>
              </w:rPr>
            </w:pPr>
            <w:r w:rsidRPr="00DC1078">
              <w:rPr>
                <w:rFonts w:cs="Arial"/>
                <w:sz w:val="20"/>
                <w:szCs w:val="20"/>
              </w:rPr>
              <w:t>10</w:t>
            </w:r>
            <w:r w:rsidRPr="00DC1078">
              <w:rPr>
                <w:rFonts w:cs="Arial" w:hint="eastAsia"/>
                <w:sz w:val="20"/>
                <w:szCs w:val="20"/>
              </w:rPr>
              <w:t>V</w:t>
            </w:r>
            <w:r w:rsidRPr="00DC1078">
              <w:rPr>
                <w:rFonts w:cs="Arial" w:hint="eastAsia"/>
                <w:sz w:val="20"/>
                <w:szCs w:val="20"/>
              </w:rPr>
              <w:t>设备及安装工程</w:t>
            </w:r>
          </w:p>
        </w:tc>
        <w:tc>
          <w:tcPr>
            <w:tcW w:w="546" w:type="dxa"/>
            <w:vAlign w:val="center"/>
          </w:tcPr>
          <w:p w:rsidR="002064BA" w:rsidRPr="00DC1078" w:rsidRDefault="002064BA" w:rsidP="002064BA">
            <w:pPr>
              <w:jc w:val="left"/>
              <w:rPr>
                <w:rFonts w:cs="Arial"/>
                <w:sz w:val="20"/>
                <w:szCs w:val="20"/>
              </w:rPr>
            </w:pPr>
          </w:p>
        </w:tc>
        <w:tc>
          <w:tcPr>
            <w:tcW w:w="882" w:type="dxa"/>
            <w:vAlign w:val="center"/>
          </w:tcPr>
          <w:p w:rsidR="002064BA" w:rsidRPr="00DC1078" w:rsidRDefault="002064BA" w:rsidP="002064BA">
            <w:pPr>
              <w:jc w:val="left"/>
              <w:rPr>
                <w:rFonts w:cs="Arial"/>
                <w:sz w:val="20"/>
                <w:szCs w:val="20"/>
              </w:rPr>
            </w:pPr>
          </w:p>
        </w:tc>
        <w:tc>
          <w:tcPr>
            <w:tcW w:w="5141" w:type="dxa"/>
            <w:vAlign w:val="center"/>
          </w:tcPr>
          <w:p w:rsidR="002064BA" w:rsidRPr="00DC1078" w:rsidRDefault="002064BA" w:rsidP="002064BA">
            <w:pPr>
              <w:jc w:val="left"/>
              <w:rPr>
                <w:rFonts w:cs="Arial"/>
                <w:sz w:val="20"/>
                <w:szCs w:val="20"/>
              </w:rPr>
            </w:pPr>
          </w:p>
        </w:tc>
        <w:tc>
          <w:tcPr>
            <w:tcW w:w="986" w:type="dxa"/>
            <w:vAlign w:val="center"/>
          </w:tcPr>
          <w:p w:rsidR="002064BA" w:rsidRPr="00DC1078" w:rsidRDefault="002064BA" w:rsidP="002064BA">
            <w:pPr>
              <w:jc w:val="left"/>
              <w:rPr>
                <w:rFonts w:cs="Arial"/>
                <w:sz w:val="20"/>
                <w:szCs w:val="20"/>
              </w:rPr>
            </w:pPr>
          </w:p>
        </w:tc>
      </w:tr>
      <w:tr w:rsidR="00DC1078" w:rsidRPr="00DC1078" w:rsidTr="0050135C">
        <w:trPr>
          <w:jc w:val="center"/>
        </w:trPr>
        <w:tc>
          <w:tcPr>
            <w:tcW w:w="431" w:type="dxa"/>
            <w:shd w:val="clear" w:color="auto" w:fill="auto"/>
            <w:vAlign w:val="center"/>
          </w:tcPr>
          <w:p w:rsidR="004F7BB8" w:rsidRPr="00DC1078" w:rsidRDefault="00510768" w:rsidP="002064BA">
            <w:pPr>
              <w:jc w:val="left"/>
              <w:rPr>
                <w:rFonts w:cs="Arial"/>
                <w:sz w:val="20"/>
                <w:szCs w:val="20"/>
              </w:rPr>
            </w:pPr>
            <w:r>
              <w:rPr>
                <w:rFonts w:cs="Arial" w:hint="eastAsia"/>
                <w:sz w:val="20"/>
                <w:szCs w:val="20"/>
              </w:rPr>
              <w:t>1</w:t>
            </w:r>
          </w:p>
        </w:tc>
        <w:tc>
          <w:tcPr>
            <w:tcW w:w="2379" w:type="dxa"/>
            <w:vAlign w:val="center"/>
          </w:tcPr>
          <w:p w:rsidR="004F7BB8" w:rsidRPr="00DC1078" w:rsidRDefault="004F7BB8" w:rsidP="002064BA">
            <w:pPr>
              <w:jc w:val="left"/>
              <w:rPr>
                <w:rFonts w:cs="Arial"/>
                <w:sz w:val="20"/>
                <w:szCs w:val="20"/>
              </w:rPr>
            </w:pPr>
            <w:r w:rsidRPr="00DC1078">
              <w:rPr>
                <w:rFonts w:cs="Arial" w:hint="eastAsia"/>
                <w:sz w:val="20"/>
                <w:szCs w:val="20"/>
              </w:rPr>
              <w:t>电动机配套的高压无功补偿装置</w:t>
            </w:r>
          </w:p>
        </w:tc>
        <w:tc>
          <w:tcPr>
            <w:tcW w:w="546" w:type="dxa"/>
            <w:vAlign w:val="center"/>
          </w:tcPr>
          <w:p w:rsidR="004F7BB8" w:rsidRPr="00DC1078" w:rsidRDefault="00871871" w:rsidP="002064BA">
            <w:pPr>
              <w:jc w:val="left"/>
              <w:rPr>
                <w:rFonts w:cs="Arial"/>
                <w:sz w:val="20"/>
                <w:szCs w:val="20"/>
              </w:rPr>
            </w:pPr>
            <w:r w:rsidRPr="00DC1078">
              <w:rPr>
                <w:rFonts w:cs="Arial" w:hint="eastAsia"/>
                <w:sz w:val="20"/>
                <w:szCs w:val="20"/>
              </w:rPr>
              <w:t>台</w:t>
            </w:r>
          </w:p>
        </w:tc>
        <w:tc>
          <w:tcPr>
            <w:tcW w:w="882" w:type="dxa"/>
            <w:vAlign w:val="center"/>
          </w:tcPr>
          <w:p w:rsidR="004F7BB8" w:rsidRPr="00DC1078" w:rsidRDefault="004F7BB8" w:rsidP="002064BA">
            <w:pPr>
              <w:jc w:val="left"/>
              <w:rPr>
                <w:rFonts w:cs="Arial"/>
                <w:sz w:val="20"/>
                <w:szCs w:val="20"/>
              </w:rPr>
            </w:pPr>
            <w:r w:rsidRPr="00DC1078">
              <w:rPr>
                <w:rFonts w:cs="Arial" w:hint="eastAsia"/>
                <w:sz w:val="20"/>
                <w:szCs w:val="20"/>
              </w:rPr>
              <w:t>3</w:t>
            </w:r>
            <w:r w:rsidR="00871871" w:rsidRPr="00DC1078">
              <w:rPr>
                <w:rFonts w:cs="Arial"/>
                <w:sz w:val="20"/>
                <w:szCs w:val="20"/>
              </w:rPr>
              <w:t xml:space="preserve"> </w:t>
            </w:r>
          </w:p>
        </w:tc>
        <w:tc>
          <w:tcPr>
            <w:tcW w:w="5141" w:type="dxa"/>
            <w:vAlign w:val="center"/>
          </w:tcPr>
          <w:p w:rsidR="004F7BB8" w:rsidRPr="00DC1078" w:rsidRDefault="004F7BB8" w:rsidP="002064BA">
            <w:pPr>
              <w:jc w:val="left"/>
              <w:rPr>
                <w:rFonts w:cs="Arial"/>
                <w:sz w:val="20"/>
                <w:szCs w:val="20"/>
              </w:rPr>
            </w:pPr>
            <w:r w:rsidRPr="00DC1078">
              <w:rPr>
                <w:rFonts w:cs="Arial" w:hint="eastAsia"/>
                <w:sz w:val="20"/>
                <w:szCs w:val="20"/>
              </w:rPr>
              <w:t>电机就地无功补偿装置，补偿容量</w:t>
            </w:r>
            <w:r w:rsidR="001A4D95" w:rsidRPr="00DC1078">
              <w:rPr>
                <w:rFonts w:cs="Arial"/>
                <w:sz w:val="20"/>
                <w:szCs w:val="20"/>
              </w:rPr>
              <w:t>8</w:t>
            </w:r>
            <w:r w:rsidRPr="00DC1078">
              <w:rPr>
                <w:rFonts w:cs="Arial" w:hint="eastAsia"/>
                <w:sz w:val="20"/>
                <w:szCs w:val="20"/>
              </w:rPr>
              <w:t>00kvar</w:t>
            </w:r>
            <w:r w:rsidRPr="00DC1078">
              <w:rPr>
                <w:rFonts w:cs="Arial" w:hint="eastAsia"/>
                <w:sz w:val="20"/>
                <w:szCs w:val="20"/>
              </w:rPr>
              <w:t>，具体参数详见电气一次接线图及招标文件</w:t>
            </w:r>
          </w:p>
        </w:tc>
        <w:tc>
          <w:tcPr>
            <w:tcW w:w="986" w:type="dxa"/>
            <w:vAlign w:val="center"/>
          </w:tcPr>
          <w:p w:rsidR="004F7BB8" w:rsidRPr="00DC1078" w:rsidRDefault="004F7BB8" w:rsidP="002064BA">
            <w:pPr>
              <w:jc w:val="left"/>
              <w:rPr>
                <w:rFonts w:cs="Arial"/>
                <w:sz w:val="20"/>
                <w:szCs w:val="20"/>
              </w:rPr>
            </w:pPr>
          </w:p>
        </w:tc>
      </w:tr>
      <w:tr w:rsidR="00DC1078" w:rsidRPr="00DC1078" w:rsidTr="0050135C">
        <w:trPr>
          <w:jc w:val="center"/>
        </w:trPr>
        <w:tc>
          <w:tcPr>
            <w:tcW w:w="431" w:type="dxa"/>
            <w:shd w:val="clear" w:color="auto" w:fill="auto"/>
            <w:vAlign w:val="center"/>
          </w:tcPr>
          <w:p w:rsidR="002064BA" w:rsidRPr="00DC1078" w:rsidRDefault="00510768" w:rsidP="002064BA">
            <w:pPr>
              <w:widowControl/>
              <w:jc w:val="center"/>
              <w:rPr>
                <w:kern w:val="0"/>
                <w:szCs w:val="21"/>
              </w:rPr>
            </w:pPr>
            <w:r>
              <w:rPr>
                <w:kern w:val="0"/>
                <w:szCs w:val="21"/>
              </w:rPr>
              <w:t>2</w:t>
            </w:r>
          </w:p>
        </w:tc>
        <w:tc>
          <w:tcPr>
            <w:tcW w:w="2379" w:type="dxa"/>
            <w:vAlign w:val="center"/>
          </w:tcPr>
          <w:p w:rsidR="002064BA" w:rsidRPr="00DC1078" w:rsidRDefault="002064BA" w:rsidP="002064BA">
            <w:pPr>
              <w:widowControl/>
              <w:rPr>
                <w:rFonts w:cs="Arial"/>
                <w:kern w:val="0"/>
                <w:sz w:val="20"/>
                <w:szCs w:val="20"/>
              </w:rPr>
            </w:pPr>
            <w:r w:rsidRPr="00DC1078">
              <w:rPr>
                <w:rFonts w:cs="Arial" w:hint="eastAsia"/>
                <w:sz w:val="20"/>
                <w:szCs w:val="20"/>
              </w:rPr>
              <w:t>高压电缆</w:t>
            </w:r>
          </w:p>
        </w:tc>
        <w:tc>
          <w:tcPr>
            <w:tcW w:w="546" w:type="dxa"/>
            <w:vAlign w:val="center"/>
          </w:tcPr>
          <w:p w:rsidR="002064BA" w:rsidRPr="00DC1078" w:rsidRDefault="002064BA" w:rsidP="002064BA">
            <w:pPr>
              <w:widowControl/>
              <w:jc w:val="center"/>
              <w:rPr>
                <w:rFonts w:cs="Arial"/>
                <w:kern w:val="0"/>
                <w:sz w:val="20"/>
                <w:szCs w:val="20"/>
              </w:rPr>
            </w:pPr>
            <w:r w:rsidRPr="00DC1078">
              <w:rPr>
                <w:rFonts w:cs="Arial" w:hint="eastAsia"/>
                <w:sz w:val="20"/>
                <w:szCs w:val="20"/>
              </w:rPr>
              <w:t>km</w:t>
            </w:r>
          </w:p>
        </w:tc>
        <w:tc>
          <w:tcPr>
            <w:tcW w:w="882" w:type="dxa"/>
          </w:tcPr>
          <w:p w:rsidR="002064BA" w:rsidRPr="00DC1078" w:rsidRDefault="002064BA" w:rsidP="002064BA">
            <w:r w:rsidRPr="00DC1078">
              <w:t>0.2</w:t>
            </w:r>
          </w:p>
        </w:tc>
        <w:tc>
          <w:tcPr>
            <w:tcW w:w="5141" w:type="dxa"/>
            <w:vAlign w:val="center"/>
          </w:tcPr>
          <w:p w:rsidR="002064BA" w:rsidRPr="00DC1078" w:rsidRDefault="002064BA" w:rsidP="001A4D95">
            <w:pPr>
              <w:widowControl/>
              <w:rPr>
                <w:kern w:val="0"/>
                <w:szCs w:val="21"/>
              </w:rPr>
            </w:pPr>
            <w:r w:rsidRPr="00DC1078">
              <w:rPr>
                <w:rFonts w:cs="Arial" w:hint="eastAsia"/>
                <w:sz w:val="20"/>
                <w:szCs w:val="20"/>
              </w:rPr>
              <w:t>ZR-YJV22-3</w:t>
            </w:r>
            <w:r w:rsidRPr="00DC1078">
              <w:rPr>
                <w:rFonts w:cs="Arial" w:hint="eastAsia"/>
                <w:sz w:val="20"/>
                <w:szCs w:val="20"/>
              </w:rPr>
              <w:t>×</w:t>
            </w:r>
            <w:r w:rsidRPr="00DC1078">
              <w:rPr>
                <w:rFonts w:cs="Arial" w:hint="eastAsia"/>
                <w:sz w:val="20"/>
                <w:szCs w:val="20"/>
              </w:rPr>
              <w:t>185 8.7kV/15kV</w:t>
            </w:r>
          </w:p>
        </w:tc>
        <w:tc>
          <w:tcPr>
            <w:tcW w:w="986" w:type="dxa"/>
            <w:vAlign w:val="center"/>
          </w:tcPr>
          <w:p w:rsidR="002064BA" w:rsidRPr="00DC1078" w:rsidRDefault="002064BA" w:rsidP="002064BA">
            <w:pPr>
              <w:widowControl/>
              <w:jc w:val="center"/>
              <w:rPr>
                <w:kern w:val="0"/>
                <w:szCs w:val="21"/>
              </w:rPr>
            </w:pPr>
          </w:p>
        </w:tc>
      </w:tr>
      <w:tr w:rsidR="00DC1078" w:rsidRPr="00DC1078" w:rsidTr="0050135C">
        <w:trPr>
          <w:jc w:val="center"/>
        </w:trPr>
        <w:tc>
          <w:tcPr>
            <w:tcW w:w="431" w:type="dxa"/>
            <w:shd w:val="clear" w:color="auto" w:fill="auto"/>
            <w:vAlign w:val="center"/>
          </w:tcPr>
          <w:p w:rsidR="001A4D95" w:rsidRPr="00DC1078" w:rsidRDefault="00510768" w:rsidP="001A4D95">
            <w:pPr>
              <w:widowControl/>
              <w:jc w:val="center"/>
              <w:rPr>
                <w:kern w:val="0"/>
                <w:szCs w:val="21"/>
              </w:rPr>
            </w:pPr>
            <w:r>
              <w:rPr>
                <w:kern w:val="0"/>
                <w:szCs w:val="21"/>
              </w:rPr>
              <w:t>3</w:t>
            </w:r>
          </w:p>
        </w:tc>
        <w:tc>
          <w:tcPr>
            <w:tcW w:w="2379" w:type="dxa"/>
            <w:vAlign w:val="center"/>
          </w:tcPr>
          <w:p w:rsidR="001A4D95" w:rsidRPr="00DC1078" w:rsidRDefault="001A4D95" w:rsidP="001A4D95">
            <w:pPr>
              <w:widowControl/>
              <w:rPr>
                <w:rFonts w:cs="Arial"/>
                <w:sz w:val="20"/>
                <w:szCs w:val="20"/>
              </w:rPr>
            </w:pPr>
            <w:r w:rsidRPr="00DC1078">
              <w:rPr>
                <w:rFonts w:cs="Arial" w:hint="eastAsia"/>
                <w:sz w:val="20"/>
                <w:szCs w:val="20"/>
              </w:rPr>
              <w:t>电缆接头及其他附件</w:t>
            </w:r>
          </w:p>
        </w:tc>
        <w:tc>
          <w:tcPr>
            <w:tcW w:w="546" w:type="dxa"/>
            <w:vAlign w:val="center"/>
          </w:tcPr>
          <w:p w:rsidR="001A4D95" w:rsidRPr="00DC1078" w:rsidRDefault="001A4D95" w:rsidP="001A4D95">
            <w:pPr>
              <w:widowControl/>
              <w:jc w:val="center"/>
              <w:rPr>
                <w:rFonts w:cs="Arial"/>
                <w:sz w:val="20"/>
                <w:szCs w:val="20"/>
              </w:rPr>
            </w:pPr>
            <w:r w:rsidRPr="00DC1078">
              <w:rPr>
                <w:rFonts w:cs="Arial" w:hint="eastAsia"/>
                <w:sz w:val="20"/>
                <w:szCs w:val="20"/>
              </w:rPr>
              <w:t>套</w:t>
            </w:r>
          </w:p>
        </w:tc>
        <w:tc>
          <w:tcPr>
            <w:tcW w:w="882" w:type="dxa"/>
          </w:tcPr>
          <w:p w:rsidR="001A4D95" w:rsidRPr="00DC1078" w:rsidRDefault="001A4D95" w:rsidP="001A4D95">
            <w:r w:rsidRPr="00DC1078">
              <w:t>4</w:t>
            </w:r>
          </w:p>
        </w:tc>
        <w:tc>
          <w:tcPr>
            <w:tcW w:w="5141" w:type="dxa"/>
            <w:vAlign w:val="center"/>
          </w:tcPr>
          <w:p w:rsidR="001A4D95" w:rsidRPr="00DC1078" w:rsidRDefault="001A4D95" w:rsidP="001A4D95">
            <w:pPr>
              <w:widowControl/>
              <w:rPr>
                <w:rFonts w:cs="Arial"/>
                <w:sz w:val="20"/>
                <w:szCs w:val="20"/>
              </w:rPr>
            </w:pPr>
            <w:r w:rsidRPr="00DC1078">
              <w:rPr>
                <w:rFonts w:cs="Arial" w:hint="eastAsia"/>
                <w:sz w:val="20"/>
                <w:szCs w:val="20"/>
              </w:rPr>
              <w:t>ZR-YJV22-3</w:t>
            </w:r>
            <w:r w:rsidRPr="00DC1078">
              <w:rPr>
                <w:rFonts w:cs="Arial" w:hint="eastAsia"/>
                <w:sz w:val="20"/>
                <w:szCs w:val="20"/>
              </w:rPr>
              <w:t>×</w:t>
            </w:r>
            <w:r w:rsidRPr="00DC1078">
              <w:rPr>
                <w:rFonts w:cs="Arial" w:hint="eastAsia"/>
                <w:sz w:val="20"/>
                <w:szCs w:val="20"/>
              </w:rPr>
              <w:t>185 8.7kV/15kV</w:t>
            </w:r>
          </w:p>
        </w:tc>
        <w:tc>
          <w:tcPr>
            <w:tcW w:w="986" w:type="dxa"/>
            <w:vAlign w:val="center"/>
          </w:tcPr>
          <w:p w:rsidR="001A4D95" w:rsidRPr="00DC1078" w:rsidRDefault="001A4D95" w:rsidP="001A4D95">
            <w:pPr>
              <w:widowControl/>
              <w:jc w:val="center"/>
              <w:rPr>
                <w:kern w:val="0"/>
                <w:szCs w:val="21"/>
              </w:rPr>
            </w:pPr>
          </w:p>
        </w:tc>
      </w:tr>
      <w:tr w:rsidR="00DC1078" w:rsidRPr="00DC1078" w:rsidTr="0050135C">
        <w:trPr>
          <w:jc w:val="center"/>
        </w:trPr>
        <w:tc>
          <w:tcPr>
            <w:tcW w:w="431" w:type="dxa"/>
            <w:shd w:val="clear" w:color="auto" w:fill="auto"/>
            <w:vAlign w:val="center"/>
          </w:tcPr>
          <w:p w:rsidR="002064BA" w:rsidRPr="00DC1078" w:rsidRDefault="00510768" w:rsidP="002064BA">
            <w:pPr>
              <w:widowControl/>
              <w:jc w:val="center"/>
              <w:rPr>
                <w:kern w:val="0"/>
                <w:szCs w:val="21"/>
              </w:rPr>
            </w:pPr>
            <w:r>
              <w:rPr>
                <w:kern w:val="0"/>
                <w:szCs w:val="21"/>
              </w:rPr>
              <w:t>4</w:t>
            </w:r>
          </w:p>
        </w:tc>
        <w:tc>
          <w:tcPr>
            <w:tcW w:w="2379" w:type="dxa"/>
            <w:vAlign w:val="center"/>
          </w:tcPr>
          <w:p w:rsidR="002064BA" w:rsidRPr="00DC1078" w:rsidRDefault="002064BA" w:rsidP="002064BA">
            <w:pPr>
              <w:jc w:val="left"/>
              <w:rPr>
                <w:rFonts w:cs="Arial"/>
                <w:sz w:val="20"/>
                <w:szCs w:val="20"/>
              </w:rPr>
            </w:pPr>
            <w:r w:rsidRPr="00DC1078">
              <w:rPr>
                <w:rFonts w:cs="Arial" w:hint="eastAsia"/>
                <w:sz w:val="20"/>
                <w:szCs w:val="20"/>
              </w:rPr>
              <w:t>高压电缆</w:t>
            </w:r>
          </w:p>
        </w:tc>
        <w:tc>
          <w:tcPr>
            <w:tcW w:w="546" w:type="dxa"/>
            <w:vAlign w:val="center"/>
          </w:tcPr>
          <w:p w:rsidR="002064BA" w:rsidRPr="00DC1078" w:rsidRDefault="002064BA" w:rsidP="002064BA">
            <w:pPr>
              <w:jc w:val="center"/>
              <w:rPr>
                <w:rFonts w:cs="Arial"/>
                <w:sz w:val="20"/>
                <w:szCs w:val="20"/>
              </w:rPr>
            </w:pPr>
            <w:r w:rsidRPr="00DC1078">
              <w:rPr>
                <w:rFonts w:cs="Arial" w:hint="eastAsia"/>
                <w:sz w:val="20"/>
                <w:szCs w:val="20"/>
              </w:rPr>
              <w:t>km</w:t>
            </w:r>
          </w:p>
        </w:tc>
        <w:tc>
          <w:tcPr>
            <w:tcW w:w="882" w:type="dxa"/>
          </w:tcPr>
          <w:p w:rsidR="002064BA" w:rsidRPr="00DC1078" w:rsidRDefault="002064BA" w:rsidP="001A4D95">
            <w:r w:rsidRPr="00DC1078">
              <w:t>0.</w:t>
            </w:r>
            <w:r w:rsidR="001A4D95" w:rsidRPr="00DC1078">
              <w:t>45</w:t>
            </w:r>
          </w:p>
        </w:tc>
        <w:tc>
          <w:tcPr>
            <w:tcW w:w="5141" w:type="dxa"/>
            <w:vAlign w:val="center"/>
          </w:tcPr>
          <w:p w:rsidR="002064BA" w:rsidRPr="00DC1078" w:rsidRDefault="002064BA" w:rsidP="001A4D95">
            <w:pPr>
              <w:widowControl/>
              <w:rPr>
                <w:kern w:val="0"/>
                <w:szCs w:val="21"/>
              </w:rPr>
            </w:pPr>
            <w:r w:rsidRPr="00DC1078">
              <w:rPr>
                <w:rFonts w:cs="Arial" w:hint="eastAsia"/>
                <w:sz w:val="20"/>
                <w:szCs w:val="20"/>
              </w:rPr>
              <w:t>ZR-YJV22-3</w:t>
            </w:r>
            <w:r w:rsidRPr="00DC1078">
              <w:rPr>
                <w:rFonts w:cs="Arial" w:hint="eastAsia"/>
                <w:sz w:val="20"/>
                <w:szCs w:val="20"/>
              </w:rPr>
              <w:t>×</w:t>
            </w:r>
            <w:r w:rsidRPr="00DC1078">
              <w:rPr>
                <w:rFonts w:cs="Arial" w:hint="eastAsia"/>
                <w:sz w:val="20"/>
                <w:szCs w:val="20"/>
              </w:rPr>
              <w:t>120 8.7kV/15kV</w:t>
            </w:r>
          </w:p>
        </w:tc>
        <w:tc>
          <w:tcPr>
            <w:tcW w:w="986" w:type="dxa"/>
            <w:vAlign w:val="center"/>
          </w:tcPr>
          <w:p w:rsidR="002064BA" w:rsidRPr="00DC1078" w:rsidRDefault="002064BA" w:rsidP="002064BA">
            <w:pPr>
              <w:widowControl/>
              <w:jc w:val="center"/>
              <w:rPr>
                <w:kern w:val="0"/>
                <w:szCs w:val="21"/>
              </w:rPr>
            </w:pPr>
          </w:p>
        </w:tc>
      </w:tr>
      <w:tr w:rsidR="00DC1078" w:rsidRPr="00DC1078" w:rsidTr="0050135C">
        <w:trPr>
          <w:jc w:val="center"/>
        </w:trPr>
        <w:tc>
          <w:tcPr>
            <w:tcW w:w="431" w:type="dxa"/>
            <w:shd w:val="clear" w:color="auto" w:fill="auto"/>
            <w:vAlign w:val="center"/>
          </w:tcPr>
          <w:p w:rsidR="001A4D95" w:rsidRPr="00DC1078" w:rsidRDefault="00510768" w:rsidP="001A4D95">
            <w:pPr>
              <w:widowControl/>
              <w:jc w:val="center"/>
              <w:rPr>
                <w:kern w:val="0"/>
                <w:szCs w:val="21"/>
              </w:rPr>
            </w:pPr>
            <w:r>
              <w:rPr>
                <w:kern w:val="0"/>
                <w:szCs w:val="21"/>
              </w:rPr>
              <w:t>5</w:t>
            </w:r>
          </w:p>
        </w:tc>
        <w:tc>
          <w:tcPr>
            <w:tcW w:w="2379" w:type="dxa"/>
            <w:vAlign w:val="center"/>
          </w:tcPr>
          <w:p w:rsidR="001A4D95" w:rsidRPr="00DC1078" w:rsidRDefault="001A4D95" w:rsidP="001A4D95">
            <w:pPr>
              <w:jc w:val="left"/>
              <w:rPr>
                <w:rFonts w:cs="Arial"/>
                <w:sz w:val="20"/>
                <w:szCs w:val="20"/>
              </w:rPr>
            </w:pPr>
            <w:r w:rsidRPr="00DC1078">
              <w:rPr>
                <w:rFonts w:cs="Arial" w:hint="eastAsia"/>
                <w:sz w:val="20"/>
                <w:szCs w:val="20"/>
              </w:rPr>
              <w:t>电缆接头及其他附件</w:t>
            </w:r>
          </w:p>
        </w:tc>
        <w:tc>
          <w:tcPr>
            <w:tcW w:w="546" w:type="dxa"/>
            <w:vAlign w:val="center"/>
          </w:tcPr>
          <w:p w:rsidR="001A4D95" w:rsidRPr="00DC1078" w:rsidRDefault="001A4D95" w:rsidP="001A4D95">
            <w:pPr>
              <w:widowControl/>
              <w:jc w:val="center"/>
              <w:rPr>
                <w:rFonts w:cs="Arial"/>
                <w:sz w:val="20"/>
                <w:szCs w:val="20"/>
              </w:rPr>
            </w:pPr>
            <w:r w:rsidRPr="00DC1078">
              <w:rPr>
                <w:rFonts w:cs="Arial" w:hint="eastAsia"/>
                <w:sz w:val="20"/>
                <w:szCs w:val="20"/>
              </w:rPr>
              <w:t>套</w:t>
            </w:r>
          </w:p>
        </w:tc>
        <w:tc>
          <w:tcPr>
            <w:tcW w:w="882" w:type="dxa"/>
          </w:tcPr>
          <w:p w:rsidR="001A4D95" w:rsidRPr="00DC1078" w:rsidRDefault="001A4D95" w:rsidP="001A4D95">
            <w:r w:rsidRPr="00DC1078">
              <w:t>12</w:t>
            </w:r>
          </w:p>
        </w:tc>
        <w:tc>
          <w:tcPr>
            <w:tcW w:w="5141" w:type="dxa"/>
            <w:vAlign w:val="center"/>
          </w:tcPr>
          <w:p w:rsidR="001A4D95" w:rsidRPr="00DC1078" w:rsidRDefault="001A4D95" w:rsidP="001A4D95">
            <w:pPr>
              <w:widowControl/>
              <w:rPr>
                <w:rFonts w:cs="Arial"/>
                <w:sz w:val="20"/>
                <w:szCs w:val="20"/>
              </w:rPr>
            </w:pPr>
            <w:r w:rsidRPr="00DC1078">
              <w:rPr>
                <w:rFonts w:cs="Arial" w:hint="eastAsia"/>
                <w:sz w:val="20"/>
                <w:szCs w:val="20"/>
              </w:rPr>
              <w:t>ZR-YJV22-3</w:t>
            </w:r>
            <w:r w:rsidRPr="00DC1078">
              <w:rPr>
                <w:rFonts w:cs="Arial" w:hint="eastAsia"/>
                <w:sz w:val="20"/>
                <w:szCs w:val="20"/>
              </w:rPr>
              <w:t>×</w:t>
            </w:r>
            <w:r w:rsidRPr="00DC1078">
              <w:rPr>
                <w:rFonts w:cs="Arial" w:hint="eastAsia"/>
                <w:sz w:val="20"/>
                <w:szCs w:val="20"/>
              </w:rPr>
              <w:t>120 8.7kV/15kV</w:t>
            </w:r>
          </w:p>
        </w:tc>
        <w:tc>
          <w:tcPr>
            <w:tcW w:w="986" w:type="dxa"/>
            <w:vAlign w:val="center"/>
          </w:tcPr>
          <w:p w:rsidR="001A4D95" w:rsidRPr="00DC1078" w:rsidRDefault="001A4D95" w:rsidP="001A4D95">
            <w:pPr>
              <w:widowControl/>
              <w:jc w:val="center"/>
              <w:rPr>
                <w:kern w:val="0"/>
                <w:szCs w:val="21"/>
              </w:rPr>
            </w:pPr>
          </w:p>
        </w:tc>
      </w:tr>
      <w:tr w:rsidR="00DC1078" w:rsidRPr="00DC1078" w:rsidTr="0050135C">
        <w:trPr>
          <w:jc w:val="center"/>
        </w:trPr>
        <w:tc>
          <w:tcPr>
            <w:tcW w:w="431" w:type="dxa"/>
            <w:shd w:val="clear" w:color="auto" w:fill="auto"/>
            <w:vAlign w:val="center"/>
          </w:tcPr>
          <w:p w:rsidR="002064BA" w:rsidRPr="00DC1078" w:rsidRDefault="00510768" w:rsidP="002064BA">
            <w:pPr>
              <w:widowControl/>
              <w:jc w:val="center"/>
              <w:rPr>
                <w:kern w:val="0"/>
                <w:szCs w:val="21"/>
              </w:rPr>
            </w:pPr>
            <w:r>
              <w:rPr>
                <w:kern w:val="0"/>
                <w:szCs w:val="21"/>
              </w:rPr>
              <w:t>6</w:t>
            </w:r>
          </w:p>
        </w:tc>
        <w:tc>
          <w:tcPr>
            <w:tcW w:w="2379" w:type="dxa"/>
            <w:vAlign w:val="center"/>
          </w:tcPr>
          <w:p w:rsidR="002064BA" w:rsidRPr="00DC1078" w:rsidRDefault="002064BA" w:rsidP="002064BA">
            <w:pPr>
              <w:rPr>
                <w:rFonts w:cs="Arial"/>
                <w:sz w:val="20"/>
                <w:szCs w:val="20"/>
              </w:rPr>
            </w:pPr>
            <w:r w:rsidRPr="00DC1078">
              <w:rPr>
                <w:rFonts w:cs="Arial" w:hint="eastAsia"/>
                <w:sz w:val="20"/>
                <w:szCs w:val="20"/>
              </w:rPr>
              <w:t>高压电缆</w:t>
            </w:r>
            <w:r w:rsidRPr="00DC1078">
              <w:rPr>
                <w:rFonts w:cs="Arial" w:hint="eastAsia"/>
                <w:sz w:val="20"/>
                <w:szCs w:val="20"/>
              </w:rPr>
              <w:t xml:space="preserve"> </w:t>
            </w:r>
          </w:p>
        </w:tc>
        <w:tc>
          <w:tcPr>
            <w:tcW w:w="546" w:type="dxa"/>
            <w:vAlign w:val="center"/>
          </w:tcPr>
          <w:p w:rsidR="002064BA" w:rsidRPr="00DC1078" w:rsidRDefault="002064BA" w:rsidP="002064BA">
            <w:pPr>
              <w:jc w:val="center"/>
              <w:rPr>
                <w:rFonts w:cs="Arial"/>
                <w:sz w:val="20"/>
                <w:szCs w:val="20"/>
              </w:rPr>
            </w:pPr>
            <w:r w:rsidRPr="00DC1078">
              <w:rPr>
                <w:rFonts w:cs="Arial" w:hint="eastAsia"/>
                <w:sz w:val="20"/>
                <w:szCs w:val="20"/>
              </w:rPr>
              <w:t>km</w:t>
            </w:r>
          </w:p>
        </w:tc>
        <w:tc>
          <w:tcPr>
            <w:tcW w:w="882" w:type="dxa"/>
          </w:tcPr>
          <w:p w:rsidR="002064BA" w:rsidRPr="00DC1078" w:rsidRDefault="002064BA" w:rsidP="001A4D95">
            <w:r w:rsidRPr="00DC1078">
              <w:t>0.</w:t>
            </w:r>
            <w:r w:rsidR="001A4D95" w:rsidRPr="00DC1078">
              <w:t>015</w:t>
            </w:r>
          </w:p>
        </w:tc>
        <w:tc>
          <w:tcPr>
            <w:tcW w:w="5141" w:type="dxa"/>
            <w:vAlign w:val="center"/>
          </w:tcPr>
          <w:p w:rsidR="002064BA" w:rsidRPr="00DC1078" w:rsidRDefault="002064BA" w:rsidP="001A4D95">
            <w:pPr>
              <w:widowControl/>
              <w:rPr>
                <w:kern w:val="0"/>
                <w:szCs w:val="21"/>
              </w:rPr>
            </w:pPr>
            <w:r w:rsidRPr="00DC1078">
              <w:rPr>
                <w:rFonts w:cs="Arial" w:hint="eastAsia"/>
                <w:sz w:val="20"/>
                <w:szCs w:val="20"/>
              </w:rPr>
              <w:t>ZR-YJV22-1</w:t>
            </w:r>
            <w:r w:rsidRPr="00DC1078">
              <w:rPr>
                <w:rFonts w:cs="Arial" w:hint="eastAsia"/>
                <w:sz w:val="20"/>
                <w:szCs w:val="20"/>
              </w:rPr>
              <w:t>×</w:t>
            </w:r>
            <w:r w:rsidRPr="00DC1078">
              <w:rPr>
                <w:rFonts w:cs="Arial" w:hint="eastAsia"/>
                <w:sz w:val="20"/>
                <w:szCs w:val="20"/>
              </w:rPr>
              <w:t>95 8.7kV/15kV</w:t>
            </w:r>
          </w:p>
        </w:tc>
        <w:tc>
          <w:tcPr>
            <w:tcW w:w="986" w:type="dxa"/>
            <w:vAlign w:val="center"/>
          </w:tcPr>
          <w:p w:rsidR="002064BA" w:rsidRPr="00DC1078" w:rsidRDefault="002064BA" w:rsidP="002064BA">
            <w:pPr>
              <w:widowControl/>
              <w:jc w:val="center"/>
              <w:rPr>
                <w:kern w:val="0"/>
                <w:szCs w:val="21"/>
              </w:rPr>
            </w:pPr>
          </w:p>
        </w:tc>
      </w:tr>
      <w:tr w:rsidR="00DC1078" w:rsidRPr="00DC1078" w:rsidTr="0050135C">
        <w:trPr>
          <w:jc w:val="center"/>
        </w:trPr>
        <w:tc>
          <w:tcPr>
            <w:tcW w:w="431" w:type="dxa"/>
            <w:shd w:val="clear" w:color="auto" w:fill="auto"/>
            <w:vAlign w:val="center"/>
          </w:tcPr>
          <w:p w:rsidR="001A4D95" w:rsidRPr="00DC1078" w:rsidRDefault="00510768" w:rsidP="001A4D95">
            <w:pPr>
              <w:widowControl/>
              <w:jc w:val="center"/>
              <w:rPr>
                <w:kern w:val="0"/>
                <w:szCs w:val="21"/>
              </w:rPr>
            </w:pPr>
            <w:r>
              <w:rPr>
                <w:kern w:val="0"/>
                <w:szCs w:val="21"/>
              </w:rPr>
              <w:t>7</w:t>
            </w:r>
          </w:p>
        </w:tc>
        <w:tc>
          <w:tcPr>
            <w:tcW w:w="2379" w:type="dxa"/>
            <w:vAlign w:val="center"/>
          </w:tcPr>
          <w:p w:rsidR="001A4D95" w:rsidRPr="00DC1078" w:rsidRDefault="001A4D95" w:rsidP="001A4D95">
            <w:pPr>
              <w:jc w:val="left"/>
              <w:rPr>
                <w:rFonts w:cs="Arial"/>
                <w:sz w:val="20"/>
                <w:szCs w:val="20"/>
              </w:rPr>
            </w:pPr>
            <w:r w:rsidRPr="00DC1078">
              <w:rPr>
                <w:rFonts w:cs="Arial" w:hint="eastAsia"/>
                <w:sz w:val="20"/>
                <w:szCs w:val="20"/>
              </w:rPr>
              <w:t>电缆接头及其他附件</w:t>
            </w:r>
          </w:p>
        </w:tc>
        <w:tc>
          <w:tcPr>
            <w:tcW w:w="546" w:type="dxa"/>
            <w:vAlign w:val="center"/>
          </w:tcPr>
          <w:p w:rsidR="001A4D95" w:rsidRPr="00DC1078" w:rsidRDefault="001A4D95" w:rsidP="001A4D95">
            <w:pPr>
              <w:widowControl/>
              <w:jc w:val="center"/>
              <w:rPr>
                <w:rFonts w:cs="Arial"/>
                <w:sz w:val="20"/>
                <w:szCs w:val="20"/>
              </w:rPr>
            </w:pPr>
            <w:r w:rsidRPr="00DC1078">
              <w:rPr>
                <w:rFonts w:cs="Arial" w:hint="eastAsia"/>
                <w:sz w:val="20"/>
                <w:szCs w:val="20"/>
              </w:rPr>
              <w:t>套</w:t>
            </w:r>
          </w:p>
        </w:tc>
        <w:tc>
          <w:tcPr>
            <w:tcW w:w="882" w:type="dxa"/>
          </w:tcPr>
          <w:p w:rsidR="001A4D95" w:rsidRPr="00DC1078" w:rsidRDefault="001A4D95" w:rsidP="001A4D95">
            <w:r w:rsidRPr="00DC1078">
              <w:t>6</w:t>
            </w:r>
          </w:p>
        </w:tc>
        <w:tc>
          <w:tcPr>
            <w:tcW w:w="5141" w:type="dxa"/>
            <w:vAlign w:val="center"/>
          </w:tcPr>
          <w:p w:rsidR="001A4D95" w:rsidRPr="00DC1078" w:rsidRDefault="001A4D95" w:rsidP="001A4D95">
            <w:pPr>
              <w:widowControl/>
              <w:rPr>
                <w:rFonts w:cs="Arial"/>
                <w:sz w:val="20"/>
                <w:szCs w:val="20"/>
              </w:rPr>
            </w:pPr>
            <w:r w:rsidRPr="00DC1078">
              <w:rPr>
                <w:rFonts w:cs="Arial" w:hint="eastAsia"/>
                <w:sz w:val="20"/>
                <w:szCs w:val="20"/>
              </w:rPr>
              <w:t>ZR-YJV22-1</w:t>
            </w:r>
            <w:r w:rsidRPr="00DC1078">
              <w:rPr>
                <w:rFonts w:cs="Arial" w:hint="eastAsia"/>
                <w:sz w:val="20"/>
                <w:szCs w:val="20"/>
              </w:rPr>
              <w:t>×</w:t>
            </w:r>
            <w:r w:rsidRPr="00DC1078">
              <w:rPr>
                <w:rFonts w:cs="Arial" w:hint="eastAsia"/>
                <w:sz w:val="20"/>
                <w:szCs w:val="20"/>
              </w:rPr>
              <w:t>95 8.7kV/15kV</w:t>
            </w:r>
          </w:p>
        </w:tc>
        <w:tc>
          <w:tcPr>
            <w:tcW w:w="986" w:type="dxa"/>
            <w:vAlign w:val="center"/>
          </w:tcPr>
          <w:p w:rsidR="001A4D95" w:rsidRPr="00DC1078" w:rsidRDefault="001A4D95" w:rsidP="001A4D95">
            <w:pPr>
              <w:widowControl/>
              <w:jc w:val="center"/>
              <w:rPr>
                <w:kern w:val="0"/>
                <w:szCs w:val="21"/>
              </w:rPr>
            </w:pPr>
          </w:p>
        </w:tc>
      </w:tr>
      <w:tr w:rsidR="00DC1078" w:rsidRPr="00DC1078" w:rsidTr="0050135C">
        <w:trPr>
          <w:jc w:val="center"/>
        </w:trPr>
        <w:tc>
          <w:tcPr>
            <w:tcW w:w="431" w:type="dxa"/>
            <w:shd w:val="clear" w:color="auto" w:fill="auto"/>
            <w:vAlign w:val="center"/>
          </w:tcPr>
          <w:p w:rsidR="002064BA" w:rsidRPr="00DC1078" w:rsidRDefault="00510768" w:rsidP="002064BA">
            <w:pPr>
              <w:widowControl/>
              <w:jc w:val="center"/>
              <w:rPr>
                <w:kern w:val="0"/>
                <w:szCs w:val="21"/>
              </w:rPr>
            </w:pPr>
            <w:r>
              <w:rPr>
                <w:kern w:val="0"/>
                <w:szCs w:val="21"/>
              </w:rPr>
              <w:t>8</w:t>
            </w:r>
          </w:p>
        </w:tc>
        <w:tc>
          <w:tcPr>
            <w:tcW w:w="2379" w:type="dxa"/>
            <w:vAlign w:val="center"/>
          </w:tcPr>
          <w:p w:rsidR="002064BA" w:rsidRPr="00DC1078" w:rsidRDefault="002064BA" w:rsidP="002064BA">
            <w:pPr>
              <w:rPr>
                <w:rFonts w:cs="Arial"/>
                <w:sz w:val="20"/>
                <w:szCs w:val="20"/>
              </w:rPr>
            </w:pPr>
            <w:r w:rsidRPr="00DC1078">
              <w:rPr>
                <w:rFonts w:cs="Arial" w:hint="eastAsia"/>
                <w:sz w:val="20"/>
                <w:szCs w:val="20"/>
              </w:rPr>
              <w:t>高压电缆</w:t>
            </w:r>
            <w:r w:rsidRPr="00DC1078">
              <w:rPr>
                <w:rFonts w:cs="Arial" w:hint="eastAsia"/>
                <w:sz w:val="20"/>
                <w:szCs w:val="20"/>
              </w:rPr>
              <w:t xml:space="preserve"> </w:t>
            </w:r>
          </w:p>
        </w:tc>
        <w:tc>
          <w:tcPr>
            <w:tcW w:w="546" w:type="dxa"/>
            <w:vAlign w:val="center"/>
          </w:tcPr>
          <w:p w:rsidR="002064BA" w:rsidRPr="00DC1078" w:rsidRDefault="002064BA" w:rsidP="002064BA">
            <w:pPr>
              <w:jc w:val="center"/>
              <w:rPr>
                <w:rFonts w:cs="Arial"/>
                <w:sz w:val="20"/>
                <w:szCs w:val="20"/>
              </w:rPr>
            </w:pPr>
            <w:r w:rsidRPr="00DC1078">
              <w:rPr>
                <w:rFonts w:cs="Arial" w:hint="eastAsia"/>
                <w:sz w:val="20"/>
                <w:szCs w:val="20"/>
              </w:rPr>
              <w:t>km</w:t>
            </w:r>
          </w:p>
        </w:tc>
        <w:tc>
          <w:tcPr>
            <w:tcW w:w="882" w:type="dxa"/>
          </w:tcPr>
          <w:p w:rsidR="002064BA" w:rsidRPr="00DC1078" w:rsidRDefault="002064BA" w:rsidP="002064BA">
            <w:r w:rsidRPr="00DC1078">
              <w:t>0.2</w:t>
            </w:r>
          </w:p>
        </w:tc>
        <w:tc>
          <w:tcPr>
            <w:tcW w:w="5141" w:type="dxa"/>
            <w:vAlign w:val="center"/>
          </w:tcPr>
          <w:p w:rsidR="002064BA" w:rsidRPr="00DC1078" w:rsidRDefault="002064BA" w:rsidP="001A4D95">
            <w:pPr>
              <w:widowControl/>
              <w:rPr>
                <w:kern w:val="0"/>
                <w:szCs w:val="21"/>
              </w:rPr>
            </w:pPr>
            <w:r w:rsidRPr="00DC1078">
              <w:rPr>
                <w:rFonts w:cs="Arial" w:hint="eastAsia"/>
                <w:sz w:val="20"/>
                <w:szCs w:val="20"/>
              </w:rPr>
              <w:t>ZR-YJV22-3</w:t>
            </w:r>
            <w:r w:rsidRPr="00DC1078">
              <w:rPr>
                <w:rFonts w:cs="Arial" w:hint="eastAsia"/>
                <w:sz w:val="20"/>
                <w:szCs w:val="20"/>
              </w:rPr>
              <w:t>×</w:t>
            </w:r>
            <w:r w:rsidRPr="00DC1078">
              <w:rPr>
                <w:rFonts w:cs="Arial" w:hint="eastAsia"/>
                <w:sz w:val="20"/>
                <w:szCs w:val="20"/>
              </w:rPr>
              <w:t>50 8.7kV/15kV</w:t>
            </w:r>
          </w:p>
        </w:tc>
        <w:tc>
          <w:tcPr>
            <w:tcW w:w="986" w:type="dxa"/>
            <w:vAlign w:val="center"/>
          </w:tcPr>
          <w:p w:rsidR="002064BA" w:rsidRPr="00DC1078" w:rsidRDefault="002064BA" w:rsidP="002064BA">
            <w:pPr>
              <w:widowControl/>
              <w:jc w:val="center"/>
              <w:rPr>
                <w:kern w:val="0"/>
                <w:szCs w:val="21"/>
              </w:rPr>
            </w:pPr>
          </w:p>
        </w:tc>
      </w:tr>
      <w:tr w:rsidR="00DC1078" w:rsidRPr="00DC1078" w:rsidTr="00FE6902">
        <w:trPr>
          <w:jc w:val="center"/>
        </w:trPr>
        <w:tc>
          <w:tcPr>
            <w:tcW w:w="431" w:type="dxa"/>
            <w:shd w:val="clear" w:color="auto" w:fill="auto"/>
            <w:vAlign w:val="center"/>
          </w:tcPr>
          <w:p w:rsidR="001A4D95" w:rsidRPr="00DC1078" w:rsidRDefault="00510768" w:rsidP="001A4D95">
            <w:pPr>
              <w:widowControl/>
              <w:jc w:val="center"/>
              <w:rPr>
                <w:kern w:val="0"/>
                <w:szCs w:val="21"/>
              </w:rPr>
            </w:pPr>
            <w:r>
              <w:rPr>
                <w:kern w:val="0"/>
                <w:szCs w:val="21"/>
              </w:rPr>
              <w:t>9</w:t>
            </w:r>
          </w:p>
        </w:tc>
        <w:tc>
          <w:tcPr>
            <w:tcW w:w="2379" w:type="dxa"/>
            <w:vAlign w:val="center"/>
          </w:tcPr>
          <w:p w:rsidR="001A4D95" w:rsidRPr="00DC1078" w:rsidRDefault="001A4D95" w:rsidP="001A4D95">
            <w:pPr>
              <w:widowControl/>
              <w:rPr>
                <w:kern w:val="0"/>
                <w:szCs w:val="21"/>
              </w:rPr>
            </w:pPr>
            <w:r w:rsidRPr="00DC1078">
              <w:rPr>
                <w:rFonts w:cs="Arial" w:hint="eastAsia"/>
                <w:sz w:val="20"/>
                <w:szCs w:val="20"/>
              </w:rPr>
              <w:t>电缆接头及其他附件</w:t>
            </w:r>
          </w:p>
        </w:tc>
        <w:tc>
          <w:tcPr>
            <w:tcW w:w="546" w:type="dxa"/>
            <w:vAlign w:val="center"/>
          </w:tcPr>
          <w:p w:rsidR="001A4D95" w:rsidRPr="00DC1078" w:rsidRDefault="001A4D95" w:rsidP="001A4D95">
            <w:pPr>
              <w:widowControl/>
              <w:jc w:val="center"/>
              <w:rPr>
                <w:kern w:val="0"/>
                <w:szCs w:val="21"/>
              </w:rPr>
            </w:pPr>
            <w:r w:rsidRPr="00DC1078">
              <w:rPr>
                <w:rFonts w:cs="Arial" w:hint="eastAsia"/>
                <w:sz w:val="20"/>
                <w:szCs w:val="20"/>
              </w:rPr>
              <w:t>套</w:t>
            </w:r>
          </w:p>
        </w:tc>
        <w:tc>
          <w:tcPr>
            <w:tcW w:w="882" w:type="dxa"/>
            <w:vAlign w:val="center"/>
          </w:tcPr>
          <w:p w:rsidR="001A4D95" w:rsidRPr="00DC1078" w:rsidRDefault="001A4D95" w:rsidP="001A4D95">
            <w:pPr>
              <w:widowControl/>
              <w:rPr>
                <w:kern w:val="0"/>
                <w:szCs w:val="21"/>
              </w:rPr>
            </w:pPr>
            <w:r w:rsidRPr="00DC1078">
              <w:rPr>
                <w:kern w:val="0"/>
                <w:szCs w:val="21"/>
              </w:rPr>
              <w:t>2</w:t>
            </w:r>
          </w:p>
        </w:tc>
        <w:tc>
          <w:tcPr>
            <w:tcW w:w="5141" w:type="dxa"/>
            <w:vAlign w:val="center"/>
          </w:tcPr>
          <w:p w:rsidR="001A4D95" w:rsidRPr="00DC1078" w:rsidRDefault="001A4D95" w:rsidP="001A4D95">
            <w:pPr>
              <w:widowControl/>
              <w:rPr>
                <w:kern w:val="0"/>
                <w:szCs w:val="21"/>
              </w:rPr>
            </w:pPr>
            <w:r w:rsidRPr="00DC1078">
              <w:rPr>
                <w:rFonts w:cs="Arial" w:hint="eastAsia"/>
                <w:sz w:val="20"/>
                <w:szCs w:val="20"/>
              </w:rPr>
              <w:t>ZR-YJV22-3</w:t>
            </w:r>
            <w:r w:rsidRPr="00DC1078">
              <w:rPr>
                <w:rFonts w:cs="Arial" w:hint="eastAsia"/>
                <w:sz w:val="20"/>
                <w:szCs w:val="20"/>
              </w:rPr>
              <w:t>×</w:t>
            </w:r>
            <w:r w:rsidRPr="00DC1078">
              <w:rPr>
                <w:rFonts w:cs="Arial" w:hint="eastAsia"/>
                <w:sz w:val="20"/>
                <w:szCs w:val="20"/>
              </w:rPr>
              <w:t>50 8.7kV/15kV</w:t>
            </w:r>
          </w:p>
        </w:tc>
        <w:tc>
          <w:tcPr>
            <w:tcW w:w="986" w:type="dxa"/>
            <w:vAlign w:val="center"/>
          </w:tcPr>
          <w:p w:rsidR="001A4D95" w:rsidRPr="00DC1078" w:rsidRDefault="001A4D95" w:rsidP="001A4D95">
            <w:pPr>
              <w:widowControl/>
              <w:jc w:val="center"/>
              <w:rPr>
                <w:kern w:val="0"/>
                <w:szCs w:val="21"/>
              </w:rPr>
            </w:pPr>
          </w:p>
        </w:tc>
      </w:tr>
      <w:tr w:rsidR="00DC1078" w:rsidRPr="00DC1078" w:rsidTr="0050135C">
        <w:trPr>
          <w:jc w:val="center"/>
        </w:trPr>
        <w:tc>
          <w:tcPr>
            <w:tcW w:w="431" w:type="dxa"/>
            <w:shd w:val="clear" w:color="auto" w:fill="auto"/>
            <w:vAlign w:val="center"/>
          </w:tcPr>
          <w:p w:rsidR="002064BA" w:rsidRPr="00DC1078" w:rsidRDefault="002064BA" w:rsidP="004F7BB8">
            <w:pPr>
              <w:widowControl/>
              <w:jc w:val="center"/>
              <w:rPr>
                <w:kern w:val="0"/>
                <w:szCs w:val="21"/>
              </w:rPr>
            </w:pPr>
          </w:p>
        </w:tc>
        <w:tc>
          <w:tcPr>
            <w:tcW w:w="2379" w:type="dxa"/>
            <w:vAlign w:val="center"/>
          </w:tcPr>
          <w:p w:rsidR="002064BA" w:rsidRPr="00DC1078" w:rsidRDefault="002064BA" w:rsidP="004F7BB8">
            <w:pPr>
              <w:widowControl/>
              <w:jc w:val="center"/>
              <w:rPr>
                <w:kern w:val="0"/>
                <w:szCs w:val="21"/>
              </w:rPr>
            </w:pPr>
          </w:p>
        </w:tc>
        <w:tc>
          <w:tcPr>
            <w:tcW w:w="546" w:type="dxa"/>
            <w:vAlign w:val="center"/>
          </w:tcPr>
          <w:p w:rsidR="002064BA" w:rsidRPr="00DC1078" w:rsidRDefault="002064BA" w:rsidP="004F7BB8">
            <w:pPr>
              <w:widowControl/>
              <w:jc w:val="center"/>
              <w:rPr>
                <w:kern w:val="0"/>
                <w:szCs w:val="21"/>
              </w:rPr>
            </w:pPr>
          </w:p>
        </w:tc>
        <w:tc>
          <w:tcPr>
            <w:tcW w:w="882" w:type="dxa"/>
            <w:vAlign w:val="center"/>
          </w:tcPr>
          <w:p w:rsidR="002064BA" w:rsidRPr="00DC1078" w:rsidRDefault="002064BA" w:rsidP="004F7BB8">
            <w:pPr>
              <w:widowControl/>
              <w:jc w:val="center"/>
              <w:rPr>
                <w:kern w:val="0"/>
                <w:szCs w:val="21"/>
              </w:rPr>
            </w:pPr>
          </w:p>
        </w:tc>
        <w:tc>
          <w:tcPr>
            <w:tcW w:w="5141" w:type="dxa"/>
            <w:vAlign w:val="center"/>
          </w:tcPr>
          <w:p w:rsidR="002064BA" w:rsidRPr="00DC1078" w:rsidRDefault="002064BA" w:rsidP="004F7BB8">
            <w:pPr>
              <w:widowControl/>
              <w:jc w:val="center"/>
              <w:rPr>
                <w:kern w:val="0"/>
                <w:szCs w:val="21"/>
              </w:rPr>
            </w:pPr>
          </w:p>
        </w:tc>
        <w:tc>
          <w:tcPr>
            <w:tcW w:w="986" w:type="dxa"/>
            <w:vAlign w:val="center"/>
          </w:tcPr>
          <w:p w:rsidR="002064BA" w:rsidRPr="00DC1078" w:rsidRDefault="002064BA" w:rsidP="004F7BB8">
            <w:pPr>
              <w:widowControl/>
              <w:jc w:val="center"/>
              <w:rPr>
                <w:kern w:val="0"/>
                <w:szCs w:val="21"/>
              </w:rPr>
            </w:pPr>
          </w:p>
        </w:tc>
      </w:tr>
      <w:tr w:rsidR="00DC1078" w:rsidRPr="00DC1078" w:rsidTr="0050135C">
        <w:trPr>
          <w:jc w:val="center"/>
        </w:trPr>
        <w:tc>
          <w:tcPr>
            <w:tcW w:w="431" w:type="dxa"/>
            <w:shd w:val="clear" w:color="auto" w:fill="auto"/>
            <w:vAlign w:val="center"/>
          </w:tcPr>
          <w:p w:rsidR="004F7BB8" w:rsidRPr="00DC1078" w:rsidRDefault="004F7BB8" w:rsidP="004F7BB8">
            <w:pPr>
              <w:widowControl/>
              <w:jc w:val="center"/>
              <w:rPr>
                <w:kern w:val="0"/>
                <w:szCs w:val="21"/>
              </w:rPr>
            </w:pPr>
          </w:p>
        </w:tc>
        <w:tc>
          <w:tcPr>
            <w:tcW w:w="2379" w:type="dxa"/>
            <w:vAlign w:val="center"/>
          </w:tcPr>
          <w:p w:rsidR="004F7BB8" w:rsidRPr="00DC1078" w:rsidRDefault="004F7BB8" w:rsidP="002064BA">
            <w:pPr>
              <w:widowControl/>
              <w:rPr>
                <w:kern w:val="0"/>
                <w:szCs w:val="21"/>
              </w:rPr>
            </w:pPr>
            <w:r w:rsidRPr="00DC1078">
              <w:rPr>
                <w:rFonts w:hint="eastAsia"/>
                <w:kern w:val="0"/>
                <w:szCs w:val="21"/>
              </w:rPr>
              <w:t>400V</w:t>
            </w:r>
            <w:r w:rsidRPr="00DC1078">
              <w:rPr>
                <w:rFonts w:hint="eastAsia"/>
                <w:kern w:val="0"/>
                <w:szCs w:val="21"/>
              </w:rPr>
              <w:t>设备及安装工程</w:t>
            </w:r>
          </w:p>
        </w:tc>
        <w:tc>
          <w:tcPr>
            <w:tcW w:w="546" w:type="dxa"/>
            <w:vAlign w:val="center"/>
          </w:tcPr>
          <w:p w:rsidR="004F7BB8" w:rsidRPr="00DC1078" w:rsidRDefault="004F7BB8" w:rsidP="004F7BB8">
            <w:pPr>
              <w:widowControl/>
              <w:jc w:val="center"/>
              <w:rPr>
                <w:kern w:val="0"/>
                <w:szCs w:val="21"/>
              </w:rPr>
            </w:pPr>
          </w:p>
        </w:tc>
        <w:tc>
          <w:tcPr>
            <w:tcW w:w="882" w:type="dxa"/>
            <w:vAlign w:val="center"/>
          </w:tcPr>
          <w:p w:rsidR="004F7BB8" w:rsidRPr="00DC1078" w:rsidRDefault="004F7BB8" w:rsidP="004F7BB8">
            <w:pPr>
              <w:widowControl/>
              <w:jc w:val="center"/>
              <w:rPr>
                <w:kern w:val="0"/>
                <w:szCs w:val="21"/>
              </w:rPr>
            </w:pPr>
          </w:p>
        </w:tc>
        <w:tc>
          <w:tcPr>
            <w:tcW w:w="5141" w:type="dxa"/>
            <w:vAlign w:val="center"/>
          </w:tcPr>
          <w:p w:rsidR="004F7BB8" w:rsidRPr="00DC1078" w:rsidRDefault="004F7BB8" w:rsidP="004F7BB8">
            <w:pPr>
              <w:widowControl/>
              <w:jc w:val="center"/>
              <w:rPr>
                <w:kern w:val="0"/>
                <w:szCs w:val="21"/>
              </w:rPr>
            </w:pPr>
          </w:p>
        </w:tc>
        <w:tc>
          <w:tcPr>
            <w:tcW w:w="986" w:type="dxa"/>
            <w:vAlign w:val="center"/>
          </w:tcPr>
          <w:p w:rsidR="004F7BB8" w:rsidRPr="00DC1078" w:rsidRDefault="004F7BB8" w:rsidP="004F7BB8">
            <w:pPr>
              <w:widowControl/>
              <w:jc w:val="center"/>
              <w:rPr>
                <w:kern w:val="0"/>
                <w:szCs w:val="21"/>
              </w:rPr>
            </w:pPr>
          </w:p>
        </w:tc>
      </w:tr>
      <w:tr w:rsidR="00DC1078" w:rsidRPr="00DC1078" w:rsidTr="0050135C">
        <w:trPr>
          <w:jc w:val="center"/>
        </w:trPr>
        <w:tc>
          <w:tcPr>
            <w:tcW w:w="431" w:type="dxa"/>
            <w:shd w:val="clear" w:color="auto" w:fill="auto"/>
            <w:vAlign w:val="center"/>
          </w:tcPr>
          <w:p w:rsidR="004F7BB8" w:rsidRPr="00DC1078" w:rsidRDefault="004F7BB8" w:rsidP="004F7BB8">
            <w:pPr>
              <w:widowControl/>
              <w:jc w:val="center"/>
              <w:rPr>
                <w:kern w:val="0"/>
                <w:szCs w:val="21"/>
              </w:rPr>
            </w:pPr>
            <w:r w:rsidRPr="00DC1078">
              <w:rPr>
                <w:rFonts w:hint="eastAsia"/>
                <w:kern w:val="0"/>
                <w:szCs w:val="21"/>
              </w:rPr>
              <w:t>1</w:t>
            </w:r>
          </w:p>
        </w:tc>
        <w:tc>
          <w:tcPr>
            <w:tcW w:w="2379" w:type="dxa"/>
            <w:vAlign w:val="center"/>
          </w:tcPr>
          <w:p w:rsidR="004F7BB8" w:rsidRPr="00DC1078" w:rsidRDefault="004F7BB8" w:rsidP="004F7BB8">
            <w:pPr>
              <w:widowControl/>
              <w:rPr>
                <w:kern w:val="0"/>
                <w:szCs w:val="21"/>
              </w:rPr>
            </w:pPr>
            <w:r w:rsidRPr="00DC1078">
              <w:rPr>
                <w:rFonts w:hint="eastAsia"/>
                <w:kern w:val="0"/>
                <w:szCs w:val="21"/>
              </w:rPr>
              <w:t>400V</w:t>
            </w:r>
            <w:r w:rsidRPr="00DC1078">
              <w:rPr>
                <w:rFonts w:hint="eastAsia"/>
                <w:kern w:val="0"/>
                <w:szCs w:val="21"/>
              </w:rPr>
              <w:t>低压开关柜</w:t>
            </w:r>
          </w:p>
        </w:tc>
        <w:tc>
          <w:tcPr>
            <w:tcW w:w="546" w:type="dxa"/>
            <w:vAlign w:val="center"/>
          </w:tcPr>
          <w:p w:rsidR="004F7BB8" w:rsidRPr="00DC1078" w:rsidRDefault="004F7BB8" w:rsidP="004F7BB8">
            <w:pPr>
              <w:widowControl/>
              <w:jc w:val="center"/>
              <w:rPr>
                <w:kern w:val="0"/>
                <w:szCs w:val="21"/>
              </w:rPr>
            </w:pPr>
            <w:r w:rsidRPr="00DC1078">
              <w:rPr>
                <w:rFonts w:hint="eastAsia"/>
                <w:kern w:val="0"/>
                <w:szCs w:val="21"/>
              </w:rPr>
              <w:t>面</w:t>
            </w:r>
          </w:p>
        </w:tc>
        <w:tc>
          <w:tcPr>
            <w:tcW w:w="882" w:type="dxa"/>
            <w:vAlign w:val="center"/>
          </w:tcPr>
          <w:p w:rsidR="004F7BB8" w:rsidRPr="00DC1078" w:rsidRDefault="0050135C" w:rsidP="004F7BB8">
            <w:pPr>
              <w:widowControl/>
              <w:jc w:val="center"/>
              <w:rPr>
                <w:kern w:val="0"/>
                <w:szCs w:val="21"/>
              </w:rPr>
            </w:pPr>
            <w:r w:rsidRPr="00DC1078">
              <w:rPr>
                <w:kern w:val="0"/>
                <w:szCs w:val="21"/>
              </w:rPr>
              <w:t>6</w:t>
            </w:r>
          </w:p>
        </w:tc>
        <w:tc>
          <w:tcPr>
            <w:tcW w:w="5141" w:type="dxa"/>
            <w:vAlign w:val="center"/>
          </w:tcPr>
          <w:p w:rsidR="004F7BB8" w:rsidRPr="00DC1078" w:rsidRDefault="004F7BB8" w:rsidP="004F7BB8">
            <w:pPr>
              <w:widowControl/>
              <w:rPr>
                <w:kern w:val="0"/>
                <w:szCs w:val="21"/>
              </w:rPr>
            </w:pPr>
            <w:r w:rsidRPr="00DC1078">
              <w:rPr>
                <w:rFonts w:hint="eastAsia"/>
                <w:kern w:val="0"/>
                <w:szCs w:val="21"/>
              </w:rPr>
              <w:t>GCK</w:t>
            </w:r>
            <w:r w:rsidRPr="00DC1078">
              <w:rPr>
                <w:rFonts w:hint="eastAsia"/>
                <w:kern w:val="0"/>
                <w:szCs w:val="21"/>
              </w:rPr>
              <w:t>抽屉式低压开关柜</w:t>
            </w:r>
          </w:p>
          <w:p w:rsidR="004F7BB8" w:rsidRPr="00DC1078" w:rsidRDefault="004F7BB8" w:rsidP="004F7BB8">
            <w:pPr>
              <w:widowControl/>
              <w:rPr>
                <w:kern w:val="0"/>
                <w:szCs w:val="21"/>
              </w:rPr>
            </w:pPr>
            <w:r w:rsidRPr="00DC1078">
              <w:rPr>
                <w:rFonts w:hint="eastAsia"/>
                <w:kern w:val="0"/>
                <w:szCs w:val="21"/>
              </w:rPr>
              <w:t>主要参数如下分列，具体参数详见低压一次接线图及招标文件</w:t>
            </w:r>
          </w:p>
        </w:tc>
        <w:tc>
          <w:tcPr>
            <w:tcW w:w="986" w:type="dxa"/>
            <w:vAlign w:val="center"/>
          </w:tcPr>
          <w:p w:rsidR="004F7BB8" w:rsidRPr="00DC1078" w:rsidRDefault="004F7BB8" w:rsidP="004F7BB8">
            <w:pPr>
              <w:widowControl/>
              <w:jc w:val="center"/>
              <w:rPr>
                <w:kern w:val="0"/>
                <w:szCs w:val="21"/>
              </w:rPr>
            </w:pPr>
            <w:r w:rsidRPr="00DC1078">
              <w:rPr>
                <w:rFonts w:hint="eastAsia"/>
                <w:kern w:val="0"/>
                <w:szCs w:val="21"/>
              </w:rPr>
              <w:t>包括基础槽钢、</w:t>
            </w:r>
            <w:proofErr w:type="gramStart"/>
            <w:r w:rsidRPr="00DC1078">
              <w:rPr>
                <w:rFonts w:hint="eastAsia"/>
                <w:kern w:val="0"/>
                <w:szCs w:val="21"/>
              </w:rPr>
              <w:t>连接母排</w:t>
            </w:r>
            <w:proofErr w:type="gramEnd"/>
          </w:p>
        </w:tc>
      </w:tr>
      <w:tr w:rsidR="00DC1078" w:rsidRPr="00DC1078" w:rsidTr="0050135C">
        <w:trPr>
          <w:jc w:val="center"/>
        </w:trPr>
        <w:tc>
          <w:tcPr>
            <w:tcW w:w="431" w:type="dxa"/>
            <w:shd w:val="clear" w:color="auto" w:fill="auto"/>
            <w:vAlign w:val="center"/>
          </w:tcPr>
          <w:p w:rsidR="004F7BB8" w:rsidRPr="00DC1078" w:rsidRDefault="004F7BB8" w:rsidP="004F7BB8">
            <w:pPr>
              <w:widowControl/>
              <w:jc w:val="center"/>
              <w:rPr>
                <w:kern w:val="0"/>
                <w:szCs w:val="21"/>
              </w:rPr>
            </w:pPr>
          </w:p>
        </w:tc>
        <w:tc>
          <w:tcPr>
            <w:tcW w:w="2379" w:type="dxa"/>
            <w:vAlign w:val="center"/>
          </w:tcPr>
          <w:p w:rsidR="004F7BB8" w:rsidRPr="00DC1078" w:rsidRDefault="004F7BB8" w:rsidP="004F7BB8">
            <w:pPr>
              <w:widowControl/>
              <w:rPr>
                <w:kern w:val="0"/>
                <w:szCs w:val="21"/>
              </w:rPr>
            </w:pPr>
          </w:p>
        </w:tc>
        <w:tc>
          <w:tcPr>
            <w:tcW w:w="546" w:type="dxa"/>
            <w:vAlign w:val="center"/>
          </w:tcPr>
          <w:p w:rsidR="004F7BB8" w:rsidRPr="00DC1078" w:rsidRDefault="004F7BB8" w:rsidP="004F7BB8">
            <w:pPr>
              <w:widowControl/>
              <w:jc w:val="center"/>
              <w:rPr>
                <w:kern w:val="0"/>
                <w:szCs w:val="21"/>
              </w:rPr>
            </w:pPr>
            <w:r w:rsidRPr="00DC1078">
              <w:rPr>
                <w:rFonts w:hint="eastAsia"/>
                <w:kern w:val="0"/>
                <w:szCs w:val="21"/>
              </w:rPr>
              <w:t>面</w:t>
            </w:r>
          </w:p>
        </w:tc>
        <w:tc>
          <w:tcPr>
            <w:tcW w:w="882" w:type="dxa"/>
            <w:vAlign w:val="center"/>
          </w:tcPr>
          <w:p w:rsidR="004F7BB8" w:rsidRPr="00DC1078" w:rsidRDefault="004F7BB8" w:rsidP="004F7BB8">
            <w:pPr>
              <w:widowControl/>
              <w:jc w:val="center"/>
              <w:rPr>
                <w:kern w:val="0"/>
                <w:szCs w:val="21"/>
              </w:rPr>
            </w:pPr>
            <w:r w:rsidRPr="00DC1078">
              <w:rPr>
                <w:rFonts w:hint="eastAsia"/>
                <w:kern w:val="0"/>
                <w:szCs w:val="21"/>
              </w:rPr>
              <w:t>1</w:t>
            </w:r>
          </w:p>
        </w:tc>
        <w:tc>
          <w:tcPr>
            <w:tcW w:w="5141" w:type="dxa"/>
            <w:vAlign w:val="center"/>
          </w:tcPr>
          <w:p w:rsidR="004F7BB8" w:rsidRPr="00DC1078" w:rsidRDefault="004F7BB8" w:rsidP="004F7BB8">
            <w:pPr>
              <w:widowControl/>
              <w:rPr>
                <w:kern w:val="0"/>
                <w:szCs w:val="21"/>
              </w:rPr>
            </w:pPr>
            <w:r w:rsidRPr="00DC1078">
              <w:rPr>
                <w:rFonts w:hint="eastAsia"/>
                <w:kern w:val="0"/>
                <w:szCs w:val="21"/>
              </w:rPr>
              <w:t>GCK</w:t>
            </w:r>
            <w:r w:rsidRPr="00DC1078">
              <w:rPr>
                <w:rFonts w:hint="eastAsia"/>
                <w:kern w:val="0"/>
                <w:szCs w:val="21"/>
              </w:rPr>
              <w:t>柜，</w:t>
            </w:r>
            <w:r w:rsidRPr="00DC1078">
              <w:rPr>
                <w:rFonts w:hint="eastAsia"/>
                <w:kern w:val="0"/>
                <w:szCs w:val="21"/>
              </w:rPr>
              <w:t>1#</w:t>
            </w:r>
            <w:r w:rsidRPr="00DC1078">
              <w:rPr>
                <w:rFonts w:hint="eastAsia"/>
                <w:kern w:val="0"/>
                <w:szCs w:val="21"/>
              </w:rPr>
              <w:t>站变进线柜</w:t>
            </w:r>
          </w:p>
          <w:p w:rsidR="004F7BB8" w:rsidRPr="00DC1078" w:rsidRDefault="004F7BB8" w:rsidP="004F7BB8">
            <w:pPr>
              <w:widowControl/>
              <w:rPr>
                <w:kern w:val="0"/>
                <w:szCs w:val="21"/>
              </w:rPr>
            </w:pPr>
            <w:r w:rsidRPr="00DC1078">
              <w:rPr>
                <w:rFonts w:hint="eastAsia"/>
                <w:kern w:val="0"/>
                <w:szCs w:val="21"/>
              </w:rPr>
              <w:t>断路器</w:t>
            </w:r>
            <w:r w:rsidRPr="00DC1078">
              <w:rPr>
                <w:rFonts w:hint="eastAsia"/>
                <w:kern w:val="0"/>
                <w:szCs w:val="21"/>
              </w:rPr>
              <w:t>1</w:t>
            </w:r>
            <w:r w:rsidRPr="00DC1078">
              <w:rPr>
                <w:rFonts w:hint="eastAsia"/>
                <w:kern w:val="0"/>
                <w:szCs w:val="21"/>
              </w:rPr>
              <w:t>台：</w:t>
            </w:r>
            <w:r w:rsidRPr="00DC1078">
              <w:rPr>
                <w:kern w:val="0"/>
                <w:szCs w:val="21"/>
              </w:rPr>
              <w:t>CW1</w:t>
            </w:r>
            <w:r w:rsidRPr="00DC1078">
              <w:rPr>
                <w:kern w:val="0"/>
                <w:szCs w:val="21"/>
              </w:rPr>
              <w:t>框架</w:t>
            </w:r>
            <w:r w:rsidRPr="00DC1078">
              <w:rPr>
                <w:rFonts w:hint="eastAsia"/>
                <w:kern w:val="0"/>
                <w:szCs w:val="21"/>
              </w:rPr>
              <w:t>断路器，</w:t>
            </w:r>
            <w:r w:rsidRPr="00DC1078">
              <w:rPr>
                <w:rFonts w:hint="eastAsia"/>
                <w:kern w:val="0"/>
                <w:szCs w:val="21"/>
              </w:rPr>
              <w:t>1000/630A</w:t>
            </w:r>
            <w:r w:rsidRPr="00DC1078">
              <w:rPr>
                <w:rFonts w:hint="eastAsia"/>
                <w:kern w:val="0"/>
                <w:szCs w:val="21"/>
              </w:rPr>
              <w:t>，</w:t>
            </w:r>
            <w:r w:rsidRPr="00DC1078">
              <w:rPr>
                <w:rFonts w:hint="eastAsia"/>
              </w:rPr>
              <w:t>极限开</w:t>
            </w:r>
            <w:proofErr w:type="gramStart"/>
            <w:r w:rsidRPr="00DC1078">
              <w:rPr>
                <w:rFonts w:hint="eastAsia"/>
              </w:rPr>
              <w:t>断能力</w:t>
            </w:r>
            <w:proofErr w:type="gramEnd"/>
            <w:r w:rsidRPr="00DC1078">
              <w:rPr>
                <w:rFonts w:hint="eastAsia"/>
              </w:rPr>
              <w:t xml:space="preserve">50kA </w:t>
            </w:r>
            <w:r w:rsidRPr="00DC1078">
              <w:rPr>
                <w:rFonts w:hint="eastAsia"/>
              </w:rPr>
              <w:t>，内附脱扣器、电动分合闸、欠压、通信等附件；</w:t>
            </w:r>
          </w:p>
          <w:p w:rsidR="004F7BB8" w:rsidRPr="00DC1078" w:rsidRDefault="004F7BB8" w:rsidP="004F7BB8">
            <w:pPr>
              <w:widowControl/>
              <w:rPr>
                <w:kern w:val="0"/>
                <w:szCs w:val="21"/>
              </w:rPr>
            </w:pPr>
            <w:r w:rsidRPr="00DC1078">
              <w:rPr>
                <w:rFonts w:hint="eastAsia"/>
                <w:kern w:val="0"/>
                <w:szCs w:val="21"/>
              </w:rPr>
              <w:t>电流互感器</w:t>
            </w:r>
            <w:r w:rsidRPr="00DC1078">
              <w:rPr>
                <w:rFonts w:hint="eastAsia"/>
                <w:kern w:val="0"/>
                <w:szCs w:val="21"/>
              </w:rPr>
              <w:t>3</w:t>
            </w:r>
            <w:r w:rsidRPr="00DC1078">
              <w:rPr>
                <w:rFonts w:hint="eastAsia"/>
                <w:kern w:val="0"/>
                <w:szCs w:val="21"/>
              </w:rPr>
              <w:t>只：</w:t>
            </w:r>
            <w:r w:rsidRPr="00DC1078">
              <w:rPr>
                <w:kern w:val="0"/>
                <w:szCs w:val="21"/>
              </w:rPr>
              <w:t>LMZJ1-0.5</w:t>
            </w:r>
            <w:r w:rsidRPr="00DC1078">
              <w:rPr>
                <w:rFonts w:hint="eastAsia"/>
                <w:kern w:val="0"/>
                <w:szCs w:val="21"/>
              </w:rPr>
              <w:t xml:space="preserve"> </w:t>
            </w:r>
            <w:r w:rsidRPr="00DC1078">
              <w:rPr>
                <w:rFonts w:hint="eastAsia"/>
                <w:kern w:val="0"/>
                <w:szCs w:val="21"/>
              </w:rPr>
              <w:t>，</w:t>
            </w:r>
            <w:r w:rsidRPr="00DC1078">
              <w:rPr>
                <w:rFonts w:hint="eastAsia"/>
                <w:kern w:val="0"/>
                <w:szCs w:val="21"/>
              </w:rPr>
              <w:t>500/5A</w:t>
            </w:r>
          </w:p>
          <w:p w:rsidR="004F7BB8" w:rsidRPr="00DC1078" w:rsidRDefault="004F7BB8" w:rsidP="004F7BB8">
            <w:pPr>
              <w:widowControl/>
              <w:rPr>
                <w:kern w:val="0"/>
                <w:szCs w:val="21"/>
              </w:rPr>
            </w:pPr>
            <w:r w:rsidRPr="00DC1078">
              <w:rPr>
                <w:rFonts w:hint="eastAsia"/>
                <w:kern w:val="0"/>
                <w:szCs w:val="21"/>
              </w:rPr>
              <w:t>零序电流互感器</w:t>
            </w:r>
            <w:r w:rsidRPr="00DC1078">
              <w:rPr>
                <w:rFonts w:hint="eastAsia"/>
                <w:kern w:val="0"/>
                <w:szCs w:val="21"/>
              </w:rPr>
              <w:t>1</w:t>
            </w:r>
            <w:r w:rsidRPr="00DC1078">
              <w:rPr>
                <w:rFonts w:hint="eastAsia"/>
                <w:kern w:val="0"/>
                <w:szCs w:val="21"/>
              </w:rPr>
              <w:t>只；</w:t>
            </w:r>
          </w:p>
          <w:p w:rsidR="004F7BB8" w:rsidRPr="00DC1078" w:rsidRDefault="004F7BB8" w:rsidP="004F7BB8">
            <w:pPr>
              <w:widowControl/>
              <w:rPr>
                <w:kern w:val="0"/>
                <w:szCs w:val="21"/>
              </w:rPr>
            </w:pPr>
            <w:r w:rsidRPr="00DC1078">
              <w:rPr>
                <w:rFonts w:hint="eastAsia"/>
                <w:kern w:val="0"/>
                <w:szCs w:val="21"/>
              </w:rPr>
              <w:lastRenderedPageBreak/>
              <w:t>电压互感器；</w:t>
            </w:r>
            <w:r w:rsidRPr="00DC1078">
              <w:rPr>
                <w:rFonts w:hint="eastAsia"/>
                <w:kern w:val="0"/>
                <w:szCs w:val="21"/>
              </w:rPr>
              <w:t xml:space="preserve"> </w:t>
            </w:r>
          </w:p>
          <w:p w:rsidR="004F7BB8" w:rsidRPr="00DC1078" w:rsidRDefault="004F7BB8" w:rsidP="004F7BB8">
            <w:pPr>
              <w:widowControl/>
              <w:rPr>
                <w:kern w:val="0"/>
                <w:szCs w:val="21"/>
              </w:rPr>
            </w:pPr>
            <w:r w:rsidRPr="00DC1078">
              <w:rPr>
                <w:rFonts w:hint="eastAsia"/>
                <w:kern w:val="0"/>
                <w:szCs w:val="21"/>
              </w:rPr>
              <w:t>多功能电力仪表</w:t>
            </w:r>
            <w:r w:rsidRPr="00DC1078">
              <w:rPr>
                <w:rFonts w:hint="eastAsia"/>
                <w:kern w:val="0"/>
                <w:szCs w:val="21"/>
              </w:rPr>
              <w:t>1</w:t>
            </w:r>
            <w:r w:rsidRPr="00DC1078">
              <w:rPr>
                <w:rFonts w:hint="eastAsia"/>
                <w:kern w:val="0"/>
                <w:szCs w:val="21"/>
              </w:rPr>
              <w:t>台：</w:t>
            </w:r>
            <w:r w:rsidRPr="00DC1078">
              <w:rPr>
                <w:kern w:val="0"/>
                <w:szCs w:val="21"/>
              </w:rPr>
              <w:t>PD866EY-560</w:t>
            </w:r>
          </w:p>
          <w:p w:rsidR="004F7BB8" w:rsidRPr="00DC1078" w:rsidRDefault="004F7BB8" w:rsidP="004F7BB8">
            <w:pPr>
              <w:widowControl/>
              <w:rPr>
                <w:kern w:val="0"/>
                <w:szCs w:val="21"/>
              </w:rPr>
            </w:pPr>
            <w:r w:rsidRPr="00DC1078">
              <w:rPr>
                <w:rFonts w:hint="eastAsia"/>
                <w:kern w:val="0"/>
                <w:szCs w:val="21"/>
              </w:rPr>
              <w:t>备用电源自动投入装置</w:t>
            </w:r>
            <w:r w:rsidRPr="00DC1078">
              <w:rPr>
                <w:rFonts w:hint="eastAsia"/>
                <w:kern w:val="0"/>
                <w:szCs w:val="21"/>
              </w:rPr>
              <w:t>1</w:t>
            </w:r>
            <w:r w:rsidRPr="00DC1078">
              <w:rPr>
                <w:rFonts w:hint="eastAsia"/>
                <w:kern w:val="0"/>
                <w:szCs w:val="21"/>
              </w:rPr>
              <w:t>套：</w:t>
            </w:r>
            <w:r w:rsidRPr="00DC1078">
              <w:rPr>
                <w:rFonts w:hint="eastAsia"/>
                <w:kern w:val="0"/>
                <w:szCs w:val="21"/>
              </w:rPr>
              <w:t>ATMT</w:t>
            </w:r>
            <w:r w:rsidRPr="00DC1078">
              <w:rPr>
                <w:rFonts w:hint="eastAsia"/>
                <w:kern w:val="0"/>
                <w:szCs w:val="21"/>
              </w:rPr>
              <w:t>系列</w:t>
            </w:r>
          </w:p>
          <w:p w:rsidR="004F7BB8" w:rsidRPr="00DC1078" w:rsidRDefault="004F7BB8" w:rsidP="004F7BB8">
            <w:pPr>
              <w:widowControl/>
            </w:pPr>
            <w:r w:rsidRPr="00DC1078">
              <w:rPr>
                <w:rFonts w:hint="eastAsia"/>
              </w:rPr>
              <w:t>过电压保护装置</w:t>
            </w:r>
            <w:r w:rsidRPr="00DC1078">
              <w:rPr>
                <w:rFonts w:hint="eastAsia"/>
              </w:rPr>
              <w:t>1</w:t>
            </w:r>
            <w:r w:rsidRPr="00DC1078">
              <w:rPr>
                <w:rFonts w:hint="eastAsia"/>
              </w:rPr>
              <w:t>套；</w:t>
            </w:r>
            <w:r w:rsidRPr="00DC1078">
              <w:rPr>
                <w:rFonts w:hint="eastAsia"/>
              </w:rPr>
              <w:t xml:space="preserve"> </w:t>
            </w:r>
          </w:p>
          <w:p w:rsidR="004F7BB8" w:rsidRPr="00DC1078" w:rsidRDefault="004F7BB8" w:rsidP="004F7BB8">
            <w:pPr>
              <w:widowControl/>
              <w:rPr>
                <w:kern w:val="0"/>
                <w:szCs w:val="21"/>
              </w:rPr>
            </w:pPr>
            <w:r w:rsidRPr="00DC1078">
              <w:rPr>
                <w:rFonts w:hint="eastAsia"/>
                <w:kern w:val="0"/>
                <w:szCs w:val="21"/>
              </w:rPr>
              <w:t>电流表</w:t>
            </w:r>
            <w:r w:rsidRPr="00DC1078">
              <w:rPr>
                <w:rFonts w:hint="eastAsia"/>
                <w:kern w:val="0"/>
                <w:szCs w:val="21"/>
              </w:rPr>
              <w:t>3</w:t>
            </w:r>
            <w:r w:rsidRPr="00DC1078">
              <w:rPr>
                <w:rFonts w:hint="eastAsia"/>
                <w:kern w:val="0"/>
                <w:szCs w:val="21"/>
              </w:rPr>
              <w:t>只；</w:t>
            </w:r>
            <w:r w:rsidRPr="00DC1078">
              <w:rPr>
                <w:rFonts w:hint="eastAsia"/>
                <w:kern w:val="0"/>
                <w:szCs w:val="21"/>
              </w:rPr>
              <w:t xml:space="preserve">    </w:t>
            </w:r>
          </w:p>
          <w:p w:rsidR="004F7BB8" w:rsidRPr="00DC1078" w:rsidRDefault="004F7BB8" w:rsidP="004F7BB8">
            <w:pPr>
              <w:widowControl/>
              <w:rPr>
                <w:kern w:val="0"/>
                <w:szCs w:val="21"/>
              </w:rPr>
            </w:pPr>
            <w:r w:rsidRPr="00DC1078">
              <w:rPr>
                <w:rFonts w:hint="eastAsia"/>
                <w:kern w:val="0"/>
                <w:szCs w:val="21"/>
              </w:rPr>
              <w:t>电压表</w:t>
            </w:r>
            <w:r w:rsidRPr="00DC1078">
              <w:rPr>
                <w:rFonts w:hint="eastAsia"/>
                <w:kern w:val="0"/>
                <w:szCs w:val="21"/>
              </w:rPr>
              <w:t>1</w:t>
            </w:r>
            <w:r w:rsidRPr="00DC1078">
              <w:rPr>
                <w:rFonts w:hint="eastAsia"/>
                <w:kern w:val="0"/>
                <w:szCs w:val="21"/>
              </w:rPr>
              <w:t>只；</w:t>
            </w:r>
          </w:p>
          <w:p w:rsidR="004F7BB8" w:rsidRPr="00DC1078" w:rsidRDefault="004F7BB8" w:rsidP="004F7BB8">
            <w:pPr>
              <w:widowControl/>
              <w:rPr>
                <w:kern w:val="0"/>
                <w:szCs w:val="21"/>
              </w:rPr>
            </w:pPr>
            <w:r w:rsidRPr="00DC1078">
              <w:rPr>
                <w:rFonts w:hint="eastAsia"/>
                <w:kern w:val="0"/>
                <w:szCs w:val="21"/>
              </w:rPr>
              <w:t>加热器</w:t>
            </w:r>
            <w:r w:rsidRPr="00DC1078">
              <w:rPr>
                <w:rFonts w:hint="eastAsia"/>
                <w:kern w:val="0"/>
                <w:szCs w:val="21"/>
              </w:rPr>
              <w:t>1</w:t>
            </w:r>
            <w:r w:rsidRPr="00DC1078">
              <w:rPr>
                <w:rFonts w:hint="eastAsia"/>
                <w:kern w:val="0"/>
                <w:szCs w:val="21"/>
              </w:rPr>
              <w:t>套；</w:t>
            </w:r>
            <w:r w:rsidRPr="00DC1078">
              <w:rPr>
                <w:rFonts w:hint="eastAsia"/>
                <w:kern w:val="0"/>
                <w:szCs w:val="21"/>
              </w:rPr>
              <w:t xml:space="preserve">        </w:t>
            </w:r>
            <w:proofErr w:type="gramStart"/>
            <w:r w:rsidRPr="00DC1078">
              <w:rPr>
                <w:rFonts w:hint="eastAsia"/>
                <w:kern w:val="0"/>
                <w:szCs w:val="21"/>
              </w:rPr>
              <w:t>湿控器</w:t>
            </w:r>
            <w:proofErr w:type="gramEnd"/>
            <w:r w:rsidRPr="00DC1078">
              <w:rPr>
                <w:rFonts w:hint="eastAsia"/>
                <w:kern w:val="0"/>
                <w:szCs w:val="21"/>
              </w:rPr>
              <w:t>1</w:t>
            </w:r>
            <w:r w:rsidRPr="00DC1078">
              <w:rPr>
                <w:rFonts w:hint="eastAsia"/>
                <w:kern w:val="0"/>
                <w:szCs w:val="21"/>
              </w:rPr>
              <w:t>套；</w:t>
            </w:r>
          </w:p>
          <w:p w:rsidR="004F7BB8" w:rsidRPr="00DC1078" w:rsidRDefault="004F7BB8" w:rsidP="004F7BB8">
            <w:pPr>
              <w:widowControl/>
              <w:rPr>
                <w:kern w:val="0"/>
                <w:szCs w:val="21"/>
              </w:rPr>
            </w:pPr>
            <w:r w:rsidRPr="00DC1078">
              <w:rPr>
                <w:rFonts w:hint="eastAsia"/>
                <w:kern w:val="0"/>
                <w:szCs w:val="21"/>
              </w:rPr>
              <w:t>电压转换开关</w:t>
            </w:r>
            <w:r w:rsidRPr="00DC1078">
              <w:rPr>
                <w:rFonts w:hint="eastAsia"/>
                <w:kern w:val="0"/>
                <w:szCs w:val="21"/>
              </w:rPr>
              <w:t>1</w:t>
            </w:r>
            <w:r w:rsidRPr="00DC1078">
              <w:rPr>
                <w:rFonts w:hint="eastAsia"/>
                <w:kern w:val="0"/>
                <w:szCs w:val="21"/>
              </w:rPr>
              <w:t>只；</w:t>
            </w:r>
            <w:r w:rsidRPr="00DC1078">
              <w:rPr>
                <w:rFonts w:hint="eastAsia"/>
                <w:kern w:val="0"/>
                <w:szCs w:val="21"/>
              </w:rPr>
              <w:t xml:space="preserve">   </w:t>
            </w:r>
          </w:p>
          <w:p w:rsidR="004F7BB8" w:rsidRPr="00DC1078" w:rsidRDefault="004F7BB8" w:rsidP="004F7BB8">
            <w:pPr>
              <w:widowControl/>
              <w:rPr>
                <w:kern w:val="0"/>
                <w:szCs w:val="21"/>
              </w:rPr>
            </w:pPr>
            <w:r w:rsidRPr="00DC1078">
              <w:rPr>
                <w:rFonts w:hint="eastAsia"/>
                <w:kern w:val="0"/>
                <w:szCs w:val="21"/>
              </w:rPr>
              <w:t>自动化元件</w:t>
            </w:r>
            <w:r w:rsidRPr="00DC1078">
              <w:rPr>
                <w:rFonts w:hint="eastAsia"/>
                <w:kern w:val="0"/>
                <w:szCs w:val="21"/>
              </w:rPr>
              <w:t>1</w:t>
            </w:r>
            <w:r w:rsidRPr="00DC1078">
              <w:rPr>
                <w:rFonts w:hint="eastAsia"/>
                <w:kern w:val="0"/>
                <w:szCs w:val="21"/>
              </w:rPr>
              <w:t>套；</w:t>
            </w:r>
          </w:p>
          <w:p w:rsidR="004F7BB8" w:rsidRPr="00DC1078" w:rsidRDefault="004F7BB8" w:rsidP="004F7BB8">
            <w:pPr>
              <w:widowControl/>
              <w:rPr>
                <w:kern w:val="0"/>
                <w:szCs w:val="21"/>
              </w:rPr>
            </w:pPr>
            <w:r w:rsidRPr="00DC1078">
              <w:rPr>
                <w:rFonts w:hint="eastAsia"/>
                <w:kern w:val="0"/>
                <w:szCs w:val="21"/>
              </w:rPr>
              <w:t>其它配件</w:t>
            </w:r>
            <w:r w:rsidRPr="00DC1078">
              <w:rPr>
                <w:rFonts w:hint="eastAsia"/>
                <w:kern w:val="0"/>
                <w:szCs w:val="21"/>
              </w:rPr>
              <w:t>1</w:t>
            </w:r>
            <w:r w:rsidRPr="00DC1078">
              <w:rPr>
                <w:rFonts w:hint="eastAsia"/>
                <w:kern w:val="0"/>
                <w:szCs w:val="21"/>
              </w:rPr>
              <w:t>套；</w:t>
            </w:r>
          </w:p>
          <w:p w:rsidR="004F7BB8" w:rsidRPr="00DC1078" w:rsidRDefault="004F7BB8" w:rsidP="004F7BB8">
            <w:pPr>
              <w:widowControl/>
              <w:rPr>
                <w:kern w:val="0"/>
                <w:szCs w:val="21"/>
              </w:rPr>
            </w:pPr>
            <w:r w:rsidRPr="00DC1078">
              <w:rPr>
                <w:rFonts w:hint="eastAsia"/>
                <w:kern w:val="0"/>
                <w:szCs w:val="21"/>
              </w:rPr>
              <w:t>柜体</w:t>
            </w:r>
            <w:r w:rsidRPr="00DC1078">
              <w:rPr>
                <w:rFonts w:hint="eastAsia"/>
                <w:kern w:val="0"/>
                <w:szCs w:val="21"/>
              </w:rPr>
              <w:t>1</w:t>
            </w:r>
            <w:r w:rsidRPr="00DC1078">
              <w:rPr>
                <w:rFonts w:hint="eastAsia"/>
                <w:kern w:val="0"/>
                <w:szCs w:val="21"/>
              </w:rPr>
              <w:t>面；</w:t>
            </w:r>
            <w:proofErr w:type="gramStart"/>
            <w:r w:rsidRPr="00DC1078">
              <w:rPr>
                <w:rFonts w:hint="eastAsia"/>
                <w:kern w:val="0"/>
                <w:szCs w:val="21"/>
              </w:rPr>
              <w:t>低压母排</w:t>
            </w:r>
            <w:proofErr w:type="gramEnd"/>
            <w:r w:rsidRPr="00DC1078">
              <w:rPr>
                <w:rFonts w:hint="eastAsia"/>
                <w:kern w:val="0"/>
                <w:szCs w:val="21"/>
              </w:rPr>
              <w:t>TMY-5*[100*10];</w:t>
            </w:r>
          </w:p>
        </w:tc>
        <w:tc>
          <w:tcPr>
            <w:tcW w:w="986" w:type="dxa"/>
            <w:vAlign w:val="center"/>
          </w:tcPr>
          <w:p w:rsidR="004F7BB8" w:rsidRPr="00DC1078" w:rsidRDefault="004F7BB8" w:rsidP="004F7BB8">
            <w:pPr>
              <w:widowControl/>
              <w:jc w:val="center"/>
              <w:rPr>
                <w:kern w:val="0"/>
                <w:szCs w:val="21"/>
              </w:rPr>
            </w:pPr>
          </w:p>
        </w:tc>
      </w:tr>
      <w:tr w:rsidR="00DC1078" w:rsidRPr="00DC1078" w:rsidTr="0050135C">
        <w:trPr>
          <w:jc w:val="center"/>
        </w:trPr>
        <w:tc>
          <w:tcPr>
            <w:tcW w:w="431" w:type="dxa"/>
            <w:shd w:val="clear" w:color="auto" w:fill="auto"/>
            <w:vAlign w:val="center"/>
          </w:tcPr>
          <w:p w:rsidR="004F7BB8" w:rsidRPr="00DC1078" w:rsidRDefault="004F7BB8" w:rsidP="004F7BB8">
            <w:pPr>
              <w:widowControl/>
              <w:jc w:val="center"/>
              <w:rPr>
                <w:kern w:val="0"/>
                <w:szCs w:val="21"/>
              </w:rPr>
            </w:pPr>
          </w:p>
        </w:tc>
        <w:tc>
          <w:tcPr>
            <w:tcW w:w="2379" w:type="dxa"/>
            <w:vAlign w:val="center"/>
          </w:tcPr>
          <w:p w:rsidR="004F7BB8" w:rsidRPr="00DC1078" w:rsidRDefault="004F7BB8" w:rsidP="004F7BB8">
            <w:pPr>
              <w:widowControl/>
              <w:rPr>
                <w:kern w:val="0"/>
                <w:szCs w:val="21"/>
              </w:rPr>
            </w:pPr>
          </w:p>
        </w:tc>
        <w:tc>
          <w:tcPr>
            <w:tcW w:w="546" w:type="dxa"/>
            <w:vAlign w:val="center"/>
          </w:tcPr>
          <w:p w:rsidR="004F7BB8" w:rsidRPr="00DC1078" w:rsidRDefault="004F7BB8" w:rsidP="004F7BB8">
            <w:pPr>
              <w:widowControl/>
              <w:jc w:val="center"/>
              <w:rPr>
                <w:kern w:val="0"/>
                <w:szCs w:val="21"/>
              </w:rPr>
            </w:pPr>
            <w:r w:rsidRPr="00DC1078">
              <w:rPr>
                <w:rFonts w:hint="eastAsia"/>
                <w:kern w:val="0"/>
                <w:szCs w:val="21"/>
              </w:rPr>
              <w:t>面</w:t>
            </w:r>
          </w:p>
        </w:tc>
        <w:tc>
          <w:tcPr>
            <w:tcW w:w="882" w:type="dxa"/>
            <w:vAlign w:val="center"/>
          </w:tcPr>
          <w:p w:rsidR="004F7BB8" w:rsidRPr="00DC1078" w:rsidRDefault="004F7BB8" w:rsidP="004F7BB8">
            <w:pPr>
              <w:widowControl/>
              <w:jc w:val="center"/>
              <w:rPr>
                <w:kern w:val="0"/>
                <w:szCs w:val="21"/>
              </w:rPr>
            </w:pPr>
            <w:r w:rsidRPr="00DC1078">
              <w:rPr>
                <w:rFonts w:hint="eastAsia"/>
                <w:kern w:val="0"/>
                <w:szCs w:val="21"/>
              </w:rPr>
              <w:t>1</w:t>
            </w:r>
          </w:p>
        </w:tc>
        <w:tc>
          <w:tcPr>
            <w:tcW w:w="5141" w:type="dxa"/>
            <w:vAlign w:val="center"/>
          </w:tcPr>
          <w:p w:rsidR="004F7BB8" w:rsidRPr="00DC1078" w:rsidRDefault="004F7BB8" w:rsidP="004F7BB8">
            <w:pPr>
              <w:widowControl/>
              <w:rPr>
                <w:kern w:val="0"/>
                <w:szCs w:val="21"/>
              </w:rPr>
            </w:pPr>
            <w:r w:rsidRPr="00DC1078">
              <w:rPr>
                <w:rFonts w:hint="eastAsia"/>
                <w:kern w:val="0"/>
                <w:szCs w:val="21"/>
              </w:rPr>
              <w:t>GCK</w:t>
            </w:r>
            <w:r w:rsidRPr="00DC1078">
              <w:rPr>
                <w:rFonts w:hint="eastAsia"/>
                <w:kern w:val="0"/>
                <w:szCs w:val="21"/>
              </w:rPr>
              <w:t>柜，母线分段联络柜</w:t>
            </w:r>
          </w:p>
          <w:p w:rsidR="004F7BB8" w:rsidRPr="00DC1078" w:rsidRDefault="004F7BB8" w:rsidP="004F7BB8">
            <w:pPr>
              <w:widowControl/>
              <w:rPr>
                <w:kern w:val="0"/>
                <w:szCs w:val="21"/>
              </w:rPr>
            </w:pPr>
            <w:r w:rsidRPr="00DC1078">
              <w:rPr>
                <w:rFonts w:hint="eastAsia"/>
                <w:kern w:val="0"/>
                <w:szCs w:val="21"/>
              </w:rPr>
              <w:t>断路器</w:t>
            </w:r>
            <w:r w:rsidRPr="00DC1078">
              <w:rPr>
                <w:rFonts w:hint="eastAsia"/>
                <w:kern w:val="0"/>
                <w:szCs w:val="21"/>
              </w:rPr>
              <w:t>1</w:t>
            </w:r>
            <w:r w:rsidRPr="00DC1078">
              <w:rPr>
                <w:rFonts w:hint="eastAsia"/>
                <w:kern w:val="0"/>
                <w:szCs w:val="21"/>
              </w:rPr>
              <w:t>台：</w:t>
            </w:r>
            <w:r w:rsidRPr="00DC1078">
              <w:rPr>
                <w:kern w:val="0"/>
                <w:szCs w:val="21"/>
              </w:rPr>
              <w:t>CW1</w:t>
            </w:r>
            <w:r w:rsidRPr="00DC1078">
              <w:rPr>
                <w:kern w:val="0"/>
                <w:szCs w:val="21"/>
              </w:rPr>
              <w:t>框架</w:t>
            </w:r>
            <w:r w:rsidRPr="00DC1078">
              <w:rPr>
                <w:rFonts w:hint="eastAsia"/>
                <w:kern w:val="0"/>
                <w:szCs w:val="21"/>
              </w:rPr>
              <w:t>断路器，</w:t>
            </w:r>
            <w:r w:rsidRPr="00DC1078">
              <w:rPr>
                <w:rFonts w:hint="eastAsia"/>
                <w:kern w:val="0"/>
                <w:szCs w:val="21"/>
              </w:rPr>
              <w:t>1000/630A</w:t>
            </w:r>
          </w:p>
          <w:p w:rsidR="004F7BB8" w:rsidRPr="00DC1078" w:rsidRDefault="004F7BB8" w:rsidP="004F7BB8">
            <w:pPr>
              <w:widowControl/>
              <w:ind w:firstLineChars="200" w:firstLine="420"/>
              <w:rPr>
                <w:kern w:val="0"/>
                <w:szCs w:val="21"/>
              </w:rPr>
            </w:pPr>
            <w:r w:rsidRPr="00DC1078">
              <w:rPr>
                <w:rFonts w:hint="eastAsia"/>
                <w:kern w:val="0"/>
                <w:szCs w:val="21"/>
              </w:rPr>
              <w:t xml:space="preserve">    </w:t>
            </w:r>
            <w:r w:rsidRPr="00DC1078">
              <w:rPr>
                <w:rFonts w:hint="eastAsia"/>
              </w:rPr>
              <w:t>极限开</w:t>
            </w:r>
            <w:proofErr w:type="gramStart"/>
            <w:r w:rsidRPr="00DC1078">
              <w:rPr>
                <w:rFonts w:hint="eastAsia"/>
              </w:rPr>
              <w:t>断能力</w:t>
            </w:r>
            <w:proofErr w:type="gramEnd"/>
            <w:r w:rsidRPr="00DC1078">
              <w:rPr>
                <w:rFonts w:hint="eastAsia"/>
              </w:rPr>
              <w:t xml:space="preserve">50kA </w:t>
            </w:r>
            <w:r w:rsidRPr="00DC1078">
              <w:rPr>
                <w:rFonts w:hint="eastAsia"/>
              </w:rPr>
              <w:t>，内附脱扣器、电动分合闸、欠压、通信等附件；</w:t>
            </w:r>
          </w:p>
          <w:p w:rsidR="004F7BB8" w:rsidRPr="00DC1078" w:rsidRDefault="004F7BB8" w:rsidP="004F7BB8">
            <w:pPr>
              <w:widowControl/>
              <w:rPr>
                <w:kern w:val="0"/>
                <w:szCs w:val="21"/>
              </w:rPr>
            </w:pPr>
            <w:r w:rsidRPr="00DC1078">
              <w:rPr>
                <w:rFonts w:hint="eastAsia"/>
                <w:kern w:val="0"/>
                <w:szCs w:val="21"/>
              </w:rPr>
              <w:t>电流互感器</w:t>
            </w:r>
            <w:r w:rsidRPr="00DC1078">
              <w:rPr>
                <w:rFonts w:hint="eastAsia"/>
                <w:kern w:val="0"/>
                <w:szCs w:val="21"/>
              </w:rPr>
              <w:t>3</w:t>
            </w:r>
            <w:r w:rsidRPr="00DC1078">
              <w:rPr>
                <w:rFonts w:hint="eastAsia"/>
                <w:kern w:val="0"/>
                <w:szCs w:val="21"/>
              </w:rPr>
              <w:t>只：</w:t>
            </w:r>
            <w:r w:rsidRPr="00DC1078">
              <w:rPr>
                <w:kern w:val="0"/>
                <w:szCs w:val="21"/>
              </w:rPr>
              <w:t>LMZJ1-0.5</w:t>
            </w:r>
            <w:r w:rsidRPr="00DC1078">
              <w:rPr>
                <w:rFonts w:hint="eastAsia"/>
                <w:kern w:val="0"/>
                <w:szCs w:val="21"/>
              </w:rPr>
              <w:t xml:space="preserve"> </w:t>
            </w:r>
            <w:r w:rsidRPr="00DC1078">
              <w:rPr>
                <w:rFonts w:hint="eastAsia"/>
                <w:kern w:val="0"/>
                <w:szCs w:val="21"/>
              </w:rPr>
              <w:t>，</w:t>
            </w:r>
            <w:r w:rsidRPr="00DC1078">
              <w:rPr>
                <w:rFonts w:hint="eastAsia"/>
                <w:kern w:val="0"/>
                <w:szCs w:val="21"/>
              </w:rPr>
              <w:t xml:space="preserve">400/5A </w:t>
            </w:r>
          </w:p>
          <w:p w:rsidR="004F7BB8" w:rsidRPr="00DC1078" w:rsidRDefault="004F7BB8" w:rsidP="004F7BB8">
            <w:pPr>
              <w:widowControl/>
              <w:rPr>
                <w:kern w:val="0"/>
                <w:szCs w:val="21"/>
              </w:rPr>
            </w:pPr>
            <w:r w:rsidRPr="00DC1078">
              <w:rPr>
                <w:rFonts w:hint="eastAsia"/>
                <w:kern w:val="0"/>
                <w:szCs w:val="21"/>
              </w:rPr>
              <w:t>多功能电力仪表</w:t>
            </w:r>
            <w:r w:rsidRPr="00DC1078">
              <w:rPr>
                <w:rFonts w:hint="eastAsia"/>
                <w:kern w:val="0"/>
                <w:szCs w:val="21"/>
              </w:rPr>
              <w:t>1</w:t>
            </w:r>
            <w:r w:rsidRPr="00DC1078">
              <w:rPr>
                <w:rFonts w:hint="eastAsia"/>
                <w:kern w:val="0"/>
                <w:szCs w:val="21"/>
              </w:rPr>
              <w:t>台：</w:t>
            </w:r>
            <w:r w:rsidRPr="00DC1078">
              <w:rPr>
                <w:kern w:val="0"/>
                <w:szCs w:val="21"/>
              </w:rPr>
              <w:t>PD866EY-560</w:t>
            </w:r>
          </w:p>
          <w:p w:rsidR="004F7BB8" w:rsidRPr="00DC1078" w:rsidRDefault="004F7BB8" w:rsidP="004F7BB8">
            <w:pPr>
              <w:widowControl/>
            </w:pPr>
            <w:r w:rsidRPr="00DC1078">
              <w:rPr>
                <w:rFonts w:hint="eastAsia"/>
              </w:rPr>
              <w:t>过电压保护装置</w:t>
            </w:r>
            <w:r w:rsidRPr="00DC1078">
              <w:rPr>
                <w:rFonts w:hint="eastAsia"/>
              </w:rPr>
              <w:t>1</w:t>
            </w:r>
            <w:r w:rsidRPr="00DC1078">
              <w:rPr>
                <w:rFonts w:hint="eastAsia"/>
              </w:rPr>
              <w:t>套；</w:t>
            </w:r>
            <w:r w:rsidRPr="00DC1078">
              <w:rPr>
                <w:rFonts w:hint="eastAsia"/>
              </w:rPr>
              <w:t xml:space="preserve"> </w:t>
            </w:r>
          </w:p>
          <w:p w:rsidR="004F7BB8" w:rsidRPr="00DC1078" w:rsidRDefault="004F7BB8" w:rsidP="004F7BB8">
            <w:pPr>
              <w:widowControl/>
              <w:rPr>
                <w:kern w:val="0"/>
                <w:szCs w:val="21"/>
              </w:rPr>
            </w:pPr>
            <w:r w:rsidRPr="00DC1078">
              <w:rPr>
                <w:rFonts w:hint="eastAsia"/>
                <w:kern w:val="0"/>
                <w:szCs w:val="21"/>
              </w:rPr>
              <w:t>电流表</w:t>
            </w:r>
            <w:r w:rsidRPr="00DC1078">
              <w:rPr>
                <w:rFonts w:hint="eastAsia"/>
                <w:kern w:val="0"/>
                <w:szCs w:val="21"/>
              </w:rPr>
              <w:t>3</w:t>
            </w:r>
            <w:r w:rsidRPr="00DC1078">
              <w:rPr>
                <w:rFonts w:hint="eastAsia"/>
                <w:kern w:val="0"/>
                <w:szCs w:val="21"/>
              </w:rPr>
              <w:t>只；</w:t>
            </w:r>
            <w:r w:rsidRPr="00DC1078">
              <w:rPr>
                <w:rFonts w:hint="eastAsia"/>
                <w:kern w:val="0"/>
                <w:szCs w:val="21"/>
              </w:rPr>
              <w:t xml:space="preserve">    </w:t>
            </w:r>
          </w:p>
          <w:p w:rsidR="004F7BB8" w:rsidRPr="00DC1078" w:rsidRDefault="004F7BB8" w:rsidP="004F7BB8">
            <w:pPr>
              <w:widowControl/>
              <w:rPr>
                <w:kern w:val="0"/>
                <w:szCs w:val="21"/>
              </w:rPr>
            </w:pPr>
            <w:r w:rsidRPr="00DC1078">
              <w:rPr>
                <w:rFonts w:hint="eastAsia"/>
                <w:kern w:val="0"/>
                <w:szCs w:val="21"/>
              </w:rPr>
              <w:t>电压表</w:t>
            </w:r>
            <w:r w:rsidRPr="00DC1078">
              <w:rPr>
                <w:rFonts w:hint="eastAsia"/>
                <w:kern w:val="0"/>
                <w:szCs w:val="21"/>
              </w:rPr>
              <w:t>1</w:t>
            </w:r>
            <w:r w:rsidRPr="00DC1078">
              <w:rPr>
                <w:rFonts w:hint="eastAsia"/>
                <w:kern w:val="0"/>
                <w:szCs w:val="21"/>
              </w:rPr>
              <w:t>只；</w:t>
            </w:r>
          </w:p>
          <w:p w:rsidR="004F7BB8" w:rsidRPr="00DC1078" w:rsidRDefault="004F7BB8" w:rsidP="004F7BB8">
            <w:pPr>
              <w:widowControl/>
              <w:rPr>
                <w:kern w:val="0"/>
                <w:szCs w:val="21"/>
              </w:rPr>
            </w:pPr>
            <w:r w:rsidRPr="00DC1078">
              <w:rPr>
                <w:rFonts w:hint="eastAsia"/>
                <w:kern w:val="0"/>
                <w:szCs w:val="21"/>
              </w:rPr>
              <w:t>加热器</w:t>
            </w:r>
            <w:r w:rsidRPr="00DC1078">
              <w:rPr>
                <w:rFonts w:hint="eastAsia"/>
                <w:kern w:val="0"/>
                <w:szCs w:val="21"/>
              </w:rPr>
              <w:t>1</w:t>
            </w:r>
            <w:r w:rsidRPr="00DC1078">
              <w:rPr>
                <w:rFonts w:hint="eastAsia"/>
                <w:kern w:val="0"/>
                <w:szCs w:val="21"/>
              </w:rPr>
              <w:t>套；</w:t>
            </w:r>
            <w:r w:rsidRPr="00DC1078">
              <w:rPr>
                <w:rFonts w:hint="eastAsia"/>
                <w:kern w:val="0"/>
                <w:szCs w:val="21"/>
              </w:rPr>
              <w:t xml:space="preserve">        </w:t>
            </w:r>
            <w:proofErr w:type="gramStart"/>
            <w:r w:rsidRPr="00DC1078">
              <w:rPr>
                <w:rFonts w:hint="eastAsia"/>
                <w:kern w:val="0"/>
                <w:szCs w:val="21"/>
              </w:rPr>
              <w:t>湿控器</w:t>
            </w:r>
            <w:proofErr w:type="gramEnd"/>
            <w:r w:rsidRPr="00DC1078">
              <w:rPr>
                <w:rFonts w:hint="eastAsia"/>
                <w:kern w:val="0"/>
                <w:szCs w:val="21"/>
              </w:rPr>
              <w:t>1</w:t>
            </w:r>
            <w:r w:rsidRPr="00DC1078">
              <w:rPr>
                <w:rFonts w:hint="eastAsia"/>
                <w:kern w:val="0"/>
                <w:szCs w:val="21"/>
              </w:rPr>
              <w:t>套；</w:t>
            </w:r>
          </w:p>
          <w:p w:rsidR="004F7BB8" w:rsidRPr="00DC1078" w:rsidRDefault="004F7BB8" w:rsidP="004F7BB8">
            <w:pPr>
              <w:widowControl/>
              <w:rPr>
                <w:kern w:val="0"/>
                <w:szCs w:val="21"/>
              </w:rPr>
            </w:pPr>
            <w:r w:rsidRPr="00DC1078">
              <w:rPr>
                <w:rFonts w:hint="eastAsia"/>
                <w:kern w:val="0"/>
                <w:szCs w:val="21"/>
              </w:rPr>
              <w:t>自动化元件</w:t>
            </w:r>
            <w:r w:rsidRPr="00DC1078">
              <w:rPr>
                <w:rFonts w:hint="eastAsia"/>
                <w:kern w:val="0"/>
                <w:szCs w:val="21"/>
              </w:rPr>
              <w:t>1</w:t>
            </w:r>
            <w:r w:rsidRPr="00DC1078">
              <w:rPr>
                <w:rFonts w:hint="eastAsia"/>
                <w:kern w:val="0"/>
                <w:szCs w:val="21"/>
              </w:rPr>
              <w:t>套；</w:t>
            </w:r>
          </w:p>
          <w:p w:rsidR="004F7BB8" w:rsidRPr="00DC1078" w:rsidRDefault="004F7BB8" w:rsidP="004F7BB8">
            <w:pPr>
              <w:widowControl/>
              <w:rPr>
                <w:kern w:val="0"/>
                <w:szCs w:val="21"/>
              </w:rPr>
            </w:pPr>
            <w:r w:rsidRPr="00DC1078">
              <w:rPr>
                <w:rFonts w:hint="eastAsia"/>
                <w:kern w:val="0"/>
                <w:szCs w:val="21"/>
              </w:rPr>
              <w:t>其它配件</w:t>
            </w:r>
            <w:r w:rsidRPr="00DC1078">
              <w:rPr>
                <w:rFonts w:hint="eastAsia"/>
                <w:kern w:val="0"/>
                <w:szCs w:val="21"/>
              </w:rPr>
              <w:t>1</w:t>
            </w:r>
            <w:r w:rsidRPr="00DC1078">
              <w:rPr>
                <w:rFonts w:hint="eastAsia"/>
                <w:kern w:val="0"/>
                <w:szCs w:val="21"/>
              </w:rPr>
              <w:t>套；</w:t>
            </w:r>
          </w:p>
          <w:p w:rsidR="004F7BB8" w:rsidRPr="00DC1078" w:rsidRDefault="004F7BB8" w:rsidP="004F7BB8">
            <w:pPr>
              <w:widowControl/>
              <w:rPr>
                <w:kern w:val="0"/>
                <w:szCs w:val="21"/>
              </w:rPr>
            </w:pPr>
            <w:r w:rsidRPr="00DC1078">
              <w:rPr>
                <w:rFonts w:hint="eastAsia"/>
                <w:kern w:val="0"/>
                <w:szCs w:val="21"/>
              </w:rPr>
              <w:t>柜体</w:t>
            </w:r>
            <w:r w:rsidRPr="00DC1078">
              <w:rPr>
                <w:rFonts w:hint="eastAsia"/>
                <w:kern w:val="0"/>
                <w:szCs w:val="21"/>
              </w:rPr>
              <w:t>1</w:t>
            </w:r>
            <w:r w:rsidRPr="00DC1078">
              <w:rPr>
                <w:rFonts w:hint="eastAsia"/>
                <w:kern w:val="0"/>
                <w:szCs w:val="21"/>
              </w:rPr>
              <w:t>面；</w:t>
            </w:r>
            <w:proofErr w:type="gramStart"/>
            <w:r w:rsidRPr="00DC1078">
              <w:rPr>
                <w:rFonts w:hint="eastAsia"/>
                <w:kern w:val="0"/>
                <w:szCs w:val="21"/>
              </w:rPr>
              <w:t>低压母排</w:t>
            </w:r>
            <w:proofErr w:type="gramEnd"/>
            <w:r w:rsidRPr="00DC1078">
              <w:rPr>
                <w:rFonts w:hint="eastAsia"/>
                <w:kern w:val="0"/>
                <w:szCs w:val="21"/>
              </w:rPr>
              <w:t>TMY-5*[100*10];</w:t>
            </w:r>
          </w:p>
        </w:tc>
        <w:tc>
          <w:tcPr>
            <w:tcW w:w="986" w:type="dxa"/>
            <w:vAlign w:val="center"/>
          </w:tcPr>
          <w:p w:rsidR="004F7BB8" w:rsidRPr="00DC1078" w:rsidRDefault="004F7BB8" w:rsidP="004F7BB8">
            <w:pPr>
              <w:widowControl/>
              <w:jc w:val="center"/>
              <w:rPr>
                <w:kern w:val="0"/>
                <w:szCs w:val="21"/>
              </w:rPr>
            </w:pPr>
          </w:p>
        </w:tc>
      </w:tr>
      <w:tr w:rsidR="00DC1078" w:rsidRPr="00DC1078" w:rsidTr="0050135C">
        <w:trPr>
          <w:jc w:val="center"/>
        </w:trPr>
        <w:tc>
          <w:tcPr>
            <w:tcW w:w="431" w:type="dxa"/>
            <w:shd w:val="clear" w:color="auto" w:fill="auto"/>
            <w:vAlign w:val="center"/>
          </w:tcPr>
          <w:p w:rsidR="004F7BB8" w:rsidRPr="00DC1078" w:rsidRDefault="004F7BB8" w:rsidP="004F7BB8">
            <w:pPr>
              <w:widowControl/>
              <w:jc w:val="center"/>
              <w:rPr>
                <w:kern w:val="0"/>
                <w:szCs w:val="21"/>
              </w:rPr>
            </w:pPr>
          </w:p>
        </w:tc>
        <w:tc>
          <w:tcPr>
            <w:tcW w:w="2379" w:type="dxa"/>
            <w:vAlign w:val="center"/>
          </w:tcPr>
          <w:p w:rsidR="004F7BB8" w:rsidRPr="00DC1078" w:rsidRDefault="004F7BB8" w:rsidP="004F7BB8">
            <w:pPr>
              <w:widowControl/>
              <w:rPr>
                <w:kern w:val="0"/>
                <w:szCs w:val="21"/>
              </w:rPr>
            </w:pPr>
          </w:p>
        </w:tc>
        <w:tc>
          <w:tcPr>
            <w:tcW w:w="546" w:type="dxa"/>
            <w:vAlign w:val="center"/>
          </w:tcPr>
          <w:p w:rsidR="004F7BB8" w:rsidRPr="00DC1078" w:rsidRDefault="004F7BB8" w:rsidP="004F7BB8">
            <w:pPr>
              <w:widowControl/>
              <w:jc w:val="center"/>
              <w:rPr>
                <w:kern w:val="0"/>
                <w:szCs w:val="21"/>
              </w:rPr>
            </w:pPr>
            <w:r w:rsidRPr="00DC1078">
              <w:rPr>
                <w:rFonts w:hint="eastAsia"/>
                <w:kern w:val="0"/>
                <w:szCs w:val="21"/>
              </w:rPr>
              <w:t>面</w:t>
            </w:r>
          </w:p>
        </w:tc>
        <w:tc>
          <w:tcPr>
            <w:tcW w:w="882" w:type="dxa"/>
            <w:vAlign w:val="center"/>
          </w:tcPr>
          <w:p w:rsidR="004F7BB8" w:rsidRPr="00DC1078" w:rsidRDefault="0050135C" w:rsidP="004F7BB8">
            <w:pPr>
              <w:widowControl/>
              <w:jc w:val="center"/>
              <w:rPr>
                <w:kern w:val="0"/>
                <w:szCs w:val="21"/>
              </w:rPr>
            </w:pPr>
            <w:r w:rsidRPr="00DC1078">
              <w:rPr>
                <w:kern w:val="0"/>
                <w:szCs w:val="21"/>
              </w:rPr>
              <w:t>4</w:t>
            </w:r>
          </w:p>
        </w:tc>
        <w:tc>
          <w:tcPr>
            <w:tcW w:w="5141" w:type="dxa"/>
            <w:vAlign w:val="center"/>
          </w:tcPr>
          <w:p w:rsidR="004F7BB8" w:rsidRPr="00DC1078" w:rsidRDefault="004F7BB8" w:rsidP="004F7BB8">
            <w:pPr>
              <w:widowControl/>
              <w:rPr>
                <w:kern w:val="0"/>
                <w:szCs w:val="21"/>
              </w:rPr>
            </w:pPr>
            <w:r w:rsidRPr="00DC1078">
              <w:rPr>
                <w:rFonts w:hint="eastAsia"/>
                <w:kern w:val="0"/>
                <w:szCs w:val="21"/>
              </w:rPr>
              <w:t>GCK</w:t>
            </w:r>
            <w:r w:rsidRPr="00DC1078">
              <w:rPr>
                <w:rFonts w:hint="eastAsia"/>
                <w:kern w:val="0"/>
                <w:szCs w:val="21"/>
              </w:rPr>
              <w:t>柜，配电柜</w:t>
            </w:r>
          </w:p>
          <w:p w:rsidR="004F7BB8" w:rsidRPr="00DC1078" w:rsidRDefault="004F7BB8" w:rsidP="004F7BB8">
            <w:pPr>
              <w:widowControl/>
            </w:pPr>
            <w:r w:rsidRPr="00DC1078">
              <w:rPr>
                <w:rFonts w:hint="eastAsia"/>
              </w:rPr>
              <w:t>塑壳断路器</w:t>
            </w:r>
            <w:r w:rsidRPr="00DC1078">
              <w:rPr>
                <w:rFonts w:hint="eastAsia"/>
              </w:rPr>
              <w:t>9</w:t>
            </w:r>
            <w:r w:rsidRPr="00DC1078">
              <w:rPr>
                <w:rFonts w:hint="eastAsia"/>
              </w:rPr>
              <w:t>只：</w:t>
            </w:r>
            <w:r w:rsidRPr="00DC1078">
              <w:rPr>
                <w:rFonts w:hint="eastAsia"/>
              </w:rPr>
              <w:t>CM1</w:t>
            </w:r>
            <w:r w:rsidRPr="00DC1078">
              <w:rPr>
                <w:rFonts w:hint="eastAsia"/>
              </w:rPr>
              <w:t>系列</w:t>
            </w:r>
          </w:p>
          <w:p w:rsidR="004F7BB8" w:rsidRPr="00DC1078" w:rsidRDefault="004F7BB8" w:rsidP="004F7BB8">
            <w:pPr>
              <w:widowControl/>
              <w:rPr>
                <w:kern w:val="0"/>
                <w:szCs w:val="21"/>
              </w:rPr>
            </w:pPr>
            <w:r w:rsidRPr="00DC1078">
              <w:rPr>
                <w:rFonts w:hint="eastAsia"/>
                <w:kern w:val="0"/>
                <w:szCs w:val="21"/>
              </w:rPr>
              <w:t>电流互感器</w:t>
            </w:r>
            <w:r w:rsidRPr="00DC1078">
              <w:rPr>
                <w:rFonts w:hint="eastAsia"/>
                <w:kern w:val="0"/>
                <w:szCs w:val="21"/>
              </w:rPr>
              <w:t>9</w:t>
            </w:r>
            <w:r w:rsidRPr="00DC1078">
              <w:rPr>
                <w:rFonts w:hint="eastAsia"/>
                <w:kern w:val="0"/>
                <w:szCs w:val="21"/>
              </w:rPr>
              <w:t>套：二次电流</w:t>
            </w:r>
            <w:r w:rsidRPr="00DC1078">
              <w:rPr>
                <w:rFonts w:hint="eastAsia"/>
                <w:kern w:val="0"/>
                <w:szCs w:val="21"/>
              </w:rPr>
              <w:t>5A</w:t>
            </w:r>
            <w:r w:rsidRPr="00DC1078">
              <w:rPr>
                <w:rFonts w:hint="eastAsia"/>
                <w:kern w:val="0"/>
                <w:szCs w:val="21"/>
              </w:rPr>
              <w:t>；</w:t>
            </w:r>
          </w:p>
          <w:p w:rsidR="004F7BB8" w:rsidRPr="00DC1078" w:rsidRDefault="004F7BB8" w:rsidP="004F7BB8">
            <w:pPr>
              <w:widowControl/>
              <w:rPr>
                <w:kern w:val="0"/>
                <w:szCs w:val="21"/>
              </w:rPr>
            </w:pPr>
            <w:r w:rsidRPr="00DC1078">
              <w:rPr>
                <w:rFonts w:hint="eastAsia"/>
                <w:kern w:val="0"/>
                <w:szCs w:val="21"/>
              </w:rPr>
              <w:t>数字显示电测表</w:t>
            </w:r>
            <w:r w:rsidRPr="00DC1078">
              <w:rPr>
                <w:rFonts w:hint="eastAsia"/>
                <w:kern w:val="0"/>
                <w:szCs w:val="21"/>
              </w:rPr>
              <w:t>9</w:t>
            </w:r>
            <w:r w:rsidRPr="00DC1078">
              <w:rPr>
                <w:rFonts w:hint="eastAsia"/>
                <w:kern w:val="0"/>
                <w:szCs w:val="21"/>
              </w:rPr>
              <w:t>套：</w:t>
            </w:r>
            <w:r w:rsidRPr="00DC1078">
              <w:rPr>
                <w:kern w:val="0"/>
                <w:szCs w:val="21"/>
              </w:rPr>
              <w:t>PA866X-80AI</w:t>
            </w:r>
          </w:p>
          <w:p w:rsidR="004F7BB8" w:rsidRPr="00DC1078" w:rsidRDefault="004F7BB8" w:rsidP="004F7BB8">
            <w:pPr>
              <w:widowControl/>
              <w:rPr>
                <w:kern w:val="0"/>
                <w:szCs w:val="21"/>
              </w:rPr>
            </w:pPr>
            <w:r w:rsidRPr="00DC1078">
              <w:rPr>
                <w:rFonts w:hint="eastAsia"/>
                <w:kern w:val="0"/>
                <w:szCs w:val="21"/>
              </w:rPr>
              <w:t>信号灯</w:t>
            </w:r>
            <w:r w:rsidRPr="00DC1078">
              <w:rPr>
                <w:rFonts w:hint="eastAsia"/>
                <w:kern w:val="0"/>
                <w:szCs w:val="21"/>
              </w:rPr>
              <w:t>9</w:t>
            </w:r>
            <w:r w:rsidRPr="00DC1078">
              <w:rPr>
                <w:rFonts w:hint="eastAsia"/>
                <w:kern w:val="0"/>
                <w:szCs w:val="21"/>
              </w:rPr>
              <w:t>套；</w:t>
            </w:r>
            <w:r w:rsidRPr="00DC1078">
              <w:rPr>
                <w:rFonts w:hint="eastAsia"/>
                <w:kern w:val="0"/>
                <w:szCs w:val="21"/>
              </w:rPr>
              <w:t xml:space="preserve">        </w:t>
            </w:r>
            <w:r w:rsidRPr="00DC1078">
              <w:rPr>
                <w:rFonts w:hint="eastAsia"/>
                <w:kern w:val="0"/>
                <w:szCs w:val="21"/>
              </w:rPr>
              <w:t>电流表</w:t>
            </w:r>
            <w:r w:rsidRPr="00DC1078">
              <w:rPr>
                <w:rFonts w:hint="eastAsia"/>
                <w:kern w:val="0"/>
                <w:szCs w:val="21"/>
              </w:rPr>
              <w:t>9</w:t>
            </w:r>
            <w:r w:rsidRPr="00DC1078">
              <w:rPr>
                <w:rFonts w:hint="eastAsia"/>
                <w:kern w:val="0"/>
                <w:szCs w:val="21"/>
              </w:rPr>
              <w:t>只；</w:t>
            </w:r>
          </w:p>
          <w:p w:rsidR="004F7BB8" w:rsidRPr="00DC1078" w:rsidRDefault="004F7BB8" w:rsidP="004F7BB8">
            <w:pPr>
              <w:widowControl/>
              <w:rPr>
                <w:kern w:val="0"/>
                <w:szCs w:val="21"/>
              </w:rPr>
            </w:pPr>
            <w:r w:rsidRPr="00DC1078">
              <w:rPr>
                <w:rFonts w:hint="eastAsia"/>
                <w:kern w:val="0"/>
                <w:szCs w:val="21"/>
              </w:rPr>
              <w:t>加热器</w:t>
            </w:r>
            <w:r w:rsidRPr="00DC1078">
              <w:rPr>
                <w:rFonts w:hint="eastAsia"/>
                <w:kern w:val="0"/>
                <w:szCs w:val="21"/>
              </w:rPr>
              <w:t>1</w:t>
            </w:r>
            <w:r w:rsidRPr="00DC1078">
              <w:rPr>
                <w:rFonts w:hint="eastAsia"/>
                <w:kern w:val="0"/>
                <w:szCs w:val="21"/>
              </w:rPr>
              <w:t>套；</w:t>
            </w:r>
            <w:r w:rsidRPr="00DC1078">
              <w:rPr>
                <w:rFonts w:hint="eastAsia"/>
                <w:kern w:val="0"/>
                <w:szCs w:val="21"/>
              </w:rPr>
              <w:t xml:space="preserve">        </w:t>
            </w:r>
            <w:proofErr w:type="gramStart"/>
            <w:r w:rsidRPr="00DC1078">
              <w:rPr>
                <w:rFonts w:hint="eastAsia"/>
                <w:kern w:val="0"/>
                <w:szCs w:val="21"/>
              </w:rPr>
              <w:t>湿控器</w:t>
            </w:r>
            <w:proofErr w:type="gramEnd"/>
            <w:r w:rsidRPr="00DC1078">
              <w:rPr>
                <w:rFonts w:hint="eastAsia"/>
                <w:kern w:val="0"/>
                <w:szCs w:val="21"/>
              </w:rPr>
              <w:t>1</w:t>
            </w:r>
            <w:r w:rsidRPr="00DC1078">
              <w:rPr>
                <w:rFonts w:hint="eastAsia"/>
                <w:kern w:val="0"/>
                <w:szCs w:val="21"/>
              </w:rPr>
              <w:t>套；</w:t>
            </w:r>
          </w:p>
          <w:p w:rsidR="004F7BB8" w:rsidRPr="00DC1078" w:rsidRDefault="004F7BB8" w:rsidP="004F7BB8">
            <w:pPr>
              <w:widowControl/>
              <w:rPr>
                <w:kern w:val="0"/>
                <w:szCs w:val="21"/>
              </w:rPr>
            </w:pPr>
            <w:r w:rsidRPr="00DC1078">
              <w:rPr>
                <w:rFonts w:hint="eastAsia"/>
                <w:kern w:val="0"/>
                <w:szCs w:val="21"/>
              </w:rPr>
              <w:t>自动化元件</w:t>
            </w:r>
            <w:r w:rsidRPr="00DC1078">
              <w:rPr>
                <w:rFonts w:hint="eastAsia"/>
                <w:kern w:val="0"/>
                <w:szCs w:val="21"/>
              </w:rPr>
              <w:t>1</w:t>
            </w:r>
            <w:r w:rsidRPr="00DC1078">
              <w:rPr>
                <w:rFonts w:hint="eastAsia"/>
                <w:kern w:val="0"/>
                <w:szCs w:val="21"/>
              </w:rPr>
              <w:t>套；</w:t>
            </w:r>
            <w:r w:rsidRPr="00DC1078">
              <w:rPr>
                <w:rFonts w:hint="eastAsia"/>
                <w:kern w:val="0"/>
                <w:szCs w:val="21"/>
              </w:rPr>
              <w:t xml:space="preserve">    </w:t>
            </w:r>
            <w:r w:rsidRPr="00DC1078">
              <w:rPr>
                <w:rFonts w:hint="eastAsia"/>
                <w:kern w:val="0"/>
                <w:szCs w:val="21"/>
              </w:rPr>
              <w:t>其它配件</w:t>
            </w:r>
            <w:r w:rsidRPr="00DC1078">
              <w:rPr>
                <w:rFonts w:hint="eastAsia"/>
                <w:kern w:val="0"/>
                <w:szCs w:val="21"/>
              </w:rPr>
              <w:t>1</w:t>
            </w:r>
            <w:r w:rsidRPr="00DC1078">
              <w:rPr>
                <w:rFonts w:hint="eastAsia"/>
                <w:kern w:val="0"/>
                <w:szCs w:val="21"/>
              </w:rPr>
              <w:t>套；</w:t>
            </w:r>
          </w:p>
          <w:p w:rsidR="004F7BB8" w:rsidRPr="00DC1078" w:rsidRDefault="004F7BB8" w:rsidP="004F7BB8">
            <w:pPr>
              <w:widowControl/>
              <w:rPr>
                <w:kern w:val="0"/>
                <w:szCs w:val="21"/>
              </w:rPr>
            </w:pPr>
            <w:r w:rsidRPr="00DC1078">
              <w:rPr>
                <w:rFonts w:hint="eastAsia"/>
                <w:kern w:val="0"/>
                <w:szCs w:val="21"/>
              </w:rPr>
              <w:t>柜体</w:t>
            </w:r>
            <w:r w:rsidRPr="00DC1078">
              <w:rPr>
                <w:rFonts w:hint="eastAsia"/>
                <w:kern w:val="0"/>
                <w:szCs w:val="21"/>
              </w:rPr>
              <w:t>1</w:t>
            </w:r>
            <w:r w:rsidRPr="00DC1078">
              <w:rPr>
                <w:rFonts w:hint="eastAsia"/>
                <w:kern w:val="0"/>
                <w:szCs w:val="21"/>
              </w:rPr>
              <w:t>面；</w:t>
            </w:r>
            <w:proofErr w:type="gramStart"/>
            <w:r w:rsidRPr="00DC1078">
              <w:rPr>
                <w:rFonts w:hint="eastAsia"/>
                <w:kern w:val="0"/>
                <w:szCs w:val="21"/>
              </w:rPr>
              <w:t>低压母排</w:t>
            </w:r>
            <w:proofErr w:type="gramEnd"/>
            <w:r w:rsidRPr="00DC1078">
              <w:rPr>
                <w:rFonts w:hint="eastAsia"/>
                <w:kern w:val="0"/>
                <w:szCs w:val="21"/>
              </w:rPr>
              <w:t>TMY-5*[100*10];</w:t>
            </w:r>
          </w:p>
        </w:tc>
        <w:tc>
          <w:tcPr>
            <w:tcW w:w="986" w:type="dxa"/>
            <w:vAlign w:val="center"/>
          </w:tcPr>
          <w:p w:rsidR="004F7BB8" w:rsidRPr="00DC1078" w:rsidRDefault="004F7BB8" w:rsidP="004F7BB8">
            <w:pPr>
              <w:widowControl/>
              <w:ind w:leftChars="-50" w:left="-105" w:rightChars="-50" w:right="-105"/>
              <w:jc w:val="center"/>
              <w:rPr>
                <w:kern w:val="0"/>
                <w:szCs w:val="21"/>
              </w:rPr>
            </w:pPr>
          </w:p>
        </w:tc>
      </w:tr>
      <w:tr w:rsidR="00DC1078" w:rsidRPr="00DC1078" w:rsidTr="0050135C">
        <w:trPr>
          <w:jc w:val="center"/>
        </w:trPr>
        <w:tc>
          <w:tcPr>
            <w:tcW w:w="431" w:type="dxa"/>
            <w:shd w:val="clear" w:color="auto" w:fill="auto"/>
            <w:vAlign w:val="center"/>
          </w:tcPr>
          <w:p w:rsidR="004F7BB8" w:rsidRPr="00DC1078" w:rsidRDefault="004F7BB8" w:rsidP="004F7BB8">
            <w:pPr>
              <w:widowControl/>
              <w:jc w:val="center"/>
              <w:rPr>
                <w:kern w:val="0"/>
                <w:szCs w:val="21"/>
              </w:rPr>
            </w:pPr>
            <w:r w:rsidRPr="00DC1078">
              <w:rPr>
                <w:rFonts w:hint="eastAsia"/>
                <w:kern w:val="0"/>
                <w:szCs w:val="21"/>
              </w:rPr>
              <w:t>2</w:t>
            </w:r>
          </w:p>
        </w:tc>
        <w:tc>
          <w:tcPr>
            <w:tcW w:w="2379" w:type="dxa"/>
            <w:vAlign w:val="center"/>
          </w:tcPr>
          <w:p w:rsidR="004F7BB8" w:rsidRPr="00DC1078" w:rsidRDefault="004F7BB8" w:rsidP="004F7BB8">
            <w:pPr>
              <w:widowControl/>
              <w:rPr>
                <w:kern w:val="0"/>
                <w:szCs w:val="21"/>
              </w:rPr>
            </w:pPr>
            <w:r w:rsidRPr="00DC1078">
              <w:rPr>
                <w:rFonts w:hint="eastAsia"/>
                <w:kern w:val="0"/>
                <w:szCs w:val="21"/>
              </w:rPr>
              <w:t>400V</w:t>
            </w:r>
            <w:r w:rsidRPr="00DC1078">
              <w:rPr>
                <w:rFonts w:hint="eastAsia"/>
                <w:kern w:val="0"/>
                <w:szCs w:val="21"/>
              </w:rPr>
              <w:t>低压无功集中补偿装置</w:t>
            </w:r>
          </w:p>
        </w:tc>
        <w:tc>
          <w:tcPr>
            <w:tcW w:w="546" w:type="dxa"/>
            <w:vAlign w:val="center"/>
          </w:tcPr>
          <w:p w:rsidR="004F7BB8" w:rsidRPr="00DC1078" w:rsidRDefault="004F7BB8" w:rsidP="004F7BB8">
            <w:pPr>
              <w:widowControl/>
              <w:jc w:val="center"/>
              <w:rPr>
                <w:kern w:val="0"/>
                <w:szCs w:val="21"/>
              </w:rPr>
            </w:pPr>
            <w:r w:rsidRPr="00DC1078">
              <w:rPr>
                <w:rFonts w:hint="eastAsia"/>
                <w:kern w:val="0"/>
                <w:szCs w:val="21"/>
              </w:rPr>
              <w:t>面</w:t>
            </w:r>
          </w:p>
        </w:tc>
        <w:tc>
          <w:tcPr>
            <w:tcW w:w="882" w:type="dxa"/>
            <w:vAlign w:val="center"/>
          </w:tcPr>
          <w:p w:rsidR="004F7BB8" w:rsidRPr="00DC1078" w:rsidRDefault="004F7BB8" w:rsidP="004F7BB8">
            <w:pPr>
              <w:widowControl/>
              <w:jc w:val="center"/>
              <w:rPr>
                <w:kern w:val="0"/>
                <w:szCs w:val="21"/>
              </w:rPr>
            </w:pPr>
            <w:r w:rsidRPr="00DC1078">
              <w:rPr>
                <w:rFonts w:hint="eastAsia"/>
                <w:kern w:val="0"/>
                <w:szCs w:val="21"/>
              </w:rPr>
              <w:t>1</w:t>
            </w:r>
          </w:p>
        </w:tc>
        <w:tc>
          <w:tcPr>
            <w:tcW w:w="5141" w:type="dxa"/>
            <w:vAlign w:val="center"/>
          </w:tcPr>
          <w:p w:rsidR="004F7BB8" w:rsidRPr="00DC1078" w:rsidRDefault="004F7BB8" w:rsidP="004F7BB8">
            <w:pPr>
              <w:widowControl/>
              <w:rPr>
                <w:kern w:val="0"/>
                <w:szCs w:val="21"/>
              </w:rPr>
            </w:pPr>
            <w:r w:rsidRPr="00DC1078">
              <w:rPr>
                <w:rFonts w:hint="eastAsia"/>
                <w:kern w:val="0"/>
                <w:szCs w:val="21"/>
              </w:rPr>
              <w:t>补偿容量为</w:t>
            </w:r>
            <w:r w:rsidRPr="00DC1078">
              <w:rPr>
                <w:rFonts w:hint="eastAsia"/>
                <w:kern w:val="0"/>
                <w:szCs w:val="21"/>
              </w:rPr>
              <w:t>120KVar</w:t>
            </w:r>
            <w:r w:rsidRPr="00DC1078">
              <w:rPr>
                <w:rFonts w:hint="eastAsia"/>
                <w:kern w:val="0"/>
                <w:szCs w:val="21"/>
              </w:rPr>
              <w:t>，配投切开关，无功功率自动补偿控制器，其通讯接口为</w:t>
            </w:r>
            <w:r w:rsidRPr="00DC1078">
              <w:rPr>
                <w:rFonts w:hint="eastAsia"/>
                <w:kern w:val="0"/>
                <w:szCs w:val="21"/>
              </w:rPr>
              <w:t>RS485</w:t>
            </w:r>
            <w:r w:rsidRPr="00DC1078">
              <w:rPr>
                <w:rFonts w:hint="eastAsia"/>
                <w:kern w:val="0"/>
                <w:szCs w:val="21"/>
              </w:rPr>
              <w:t>，通讯协议为</w:t>
            </w:r>
            <w:r w:rsidRPr="00DC1078">
              <w:rPr>
                <w:rFonts w:hint="eastAsia"/>
                <w:kern w:val="0"/>
                <w:szCs w:val="21"/>
              </w:rPr>
              <w:t>modbus-RTU</w:t>
            </w:r>
          </w:p>
        </w:tc>
        <w:tc>
          <w:tcPr>
            <w:tcW w:w="986" w:type="dxa"/>
            <w:vAlign w:val="center"/>
          </w:tcPr>
          <w:p w:rsidR="004F7BB8" w:rsidRPr="00DC1078" w:rsidRDefault="004F7BB8" w:rsidP="004F7BB8">
            <w:pPr>
              <w:widowControl/>
              <w:ind w:leftChars="-50" w:left="-105" w:rightChars="-50" w:right="-105"/>
              <w:jc w:val="center"/>
              <w:rPr>
                <w:kern w:val="0"/>
                <w:szCs w:val="21"/>
              </w:rPr>
            </w:pPr>
          </w:p>
        </w:tc>
      </w:tr>
      <w:tr w:rsidR="00DC1078" w:rsidRPr="00DC1078" w:rsidTr="0050135C">
        <w:trPr>
          <w:jc w:val="center"/>
        </w:trPr>
        <w:tc>
          <w:tcPr>
            <w:tcW w:w="431" w:type="dxa"/>
            <w:shd w:val="clear" w:color="auto" w:fill="auto"/>
            <w:vAlign w:val="center"/>
          </w:tcPr>
          <w:p w:rsidR="004F7BB8" w:rsidRPr="00DC1078" w:rsidRDefault="004F7BB8" w:rsidP="004F7BB8">
            <w:pPr>
              <w:widowControl/>
              <w:jc w:val="center"/>
              <w:rPr>
                <w:kern w:val="0"/>
                <w:szCs w:val="21"/>
              </w:rPr>
            </w:pPr>
            <w:r w:rsidRPr="00DC1078">
              <w:rPr>
                <w:rFonts w:hint="eastAsia"/>
                <w:kern w:val="0"/>
                <w:szCs w:val="21"/>
              </w:rPr>
              <w:t>3</w:t>
            </w:r>
          </w:p>
        </w:tc>
        <w:tc>
          <w:tcPr>
            <w:tcW w:w="2379" w:type="dxa"/>
            <w:vAlign w:val="center"/>
          </w:tcPr>
          <w:p w:rsidR="004F7BB8" w:rsidRPr="00DC1078" w:rsidRDefault="004F7BB8" w:rsidP="004F7BB8">
            <w:pPr>
              <w:widowControl/>
              <w:rPr>
                <w:kern w:val="0"/>
                <w:szCs w:val="21"/>
              </w:rPr>
            </w:pPr>
            <w:r w:rsidRPr="00DC1078">
              <w:rPr>
                <w:kern w:val="0"/>
                <w:szCs w:val="21"/>
              </w:rPr>
              <w:t>低压配电箱</w:t>
            </w:r>
          </w:p>
        </w:tc>
        <w:tc>
          <w:tcPr>
            <w:tcW w:w="546" w:type="dxa"/>
            <w:vAlign w:val="center"/>
          </w:tcPr>
          <w:p w:rsidR="004F7BB8" w:rsidRPr="00DC1078" w:rsidRDefault="004F7BB8" w:rsidP="004F7BB8">
            <w:pPr>
              <w:widowControl/>
              <w:jc w:val="center"/>
              <w:rPr>
                <w:kern w:val="0"/>
                <w:szCs w:val="21"/>
              </w:rPr>
            </w:pPr>
            <w:r w:rsidRPr="00DC1078">
              <w:rPr>
                <w:rFonts w:hint="eastAsia"/>
                <w:kern w:val="0"/>
                <w:szCs w:val="21"/>
              </w:rPr>
              <w:t>台</w:t>
            </w:r>
          </w:p>
        </w:tc>
        <w:tc>
          <w:tcPr>
            <w:tcW w:w="882" w:type="dxa"/>
            <w:vAlign w:val="center"/>
          </w:tcPr>
          <w:p w:rsidR="004F7BB8" w:rsidRPr="00DC1078" w:rsidRDefault="00B10638" w:rsidP="004F7BB8">
            <w:pPr>
              <w:widowControl/>
              <w:jc w:val="center"/>
              <w:rPr>
                <w:kern w:val="0"/>
                <w:szCs w:val="21"/>
              </w:rPr>
            </w:pPr>
            <w:r w:rsidRPr="00DC1078">
              <w:rPr>
                <w:kern w:val="0"/>
                <w:szCs w:val="21"/>
              </w:rPr>
              <w:t>10</w:t>
            </w:r>
          </w:p>
        </w:tc>
        <w:tc>
          <w:tcPr>
            <w:tcW w:w="5141" w:type="dxa"/>
            <w:vAlign w:val="center"/>
          </w:tcPr>
          <w:p w:rsidR="004F7BB8" w:rsidRPr="00DC1078" w:rsidRDefault="004F7BB8" w:rsidP="004F7BB8">
            <w:pPr>
              <w:widowControl/>
              <w:rPr>
                <w:kern w:val="0"/>
                <w:szCs w:val="21"/>
              </w:rPr>
            </w:pPr>
            <w:r w:rsidRPr="00DC1078">
              <w:rPr>
                <w:rFonts w:hint="eastAsia"/>
                <w:kern w:val="0"/>
                <w:szCs w:val="21"/>
              </w:rPr>
              <w:t>不锈钢箱体；进线电源刀开关：</w:t>
            </w:r>
            <w:r w:rsidRPr="00DC1078">
              <w:rPr>
                <w:rFonts w:hint="eastAsia"/>
                <w:kern w:val="0"/>
                <w:szCs w:val="21"/>
              </w:rPr>
              <w:t>HD11-200</w:t>
            </w:r>
            <w:r w:rsidRPr="00DC1078">
              <w:rPr>
                <w:rFonts w:hint="eastAsia"/>
                <w:kern w:val="0"/>
                <w:szCs w:val="21"/>
              </w:rPr>
              <w:t>，</w:t>
            </w:r>
            <w:r w:rsidRPr="00DC1078">
              <w:rPr>
                <w:rFonts w:hint="eastAsia"/>
                <w:kern w:val="0"/>
                <w:szCs w:val="21"/>
              </w:rPr>
              <w:t>CM1</w:t>
            </w:r>
            <w:r w:rsidRPr="00DC1078">
              <w:rPr>
                <w:rFonts w:hint="eastAsia"/>
                <w:kern w:val="0"/>
                <w:szCs w:val="21"/>
              </w:rPr>
              <w:t>系列塑壳断路器，附属设备：凤凰端子、指示灯、电流表、电压表、铜排等。具体配置及要求详见电气接线图及招标技术要求文件。</w:t>
            </w:r>
          </w:p>
        </w:tc>
        <w:tc>
          <w:tcPr>
            <w:tcW w:w="986" w:type="dxa"/>
            <w:vAlign w:val="center"/>
          </w:tcPr>
          <w:p w:rsidR="004F7BB8" w:rsidRPr="00DC1078" w:rsidRDefault="004F7BB8" w:rsidP="004F7BB8">
            <w:pPr>
              <w:widowControl/>
              <w:ind w:leftChars="-50" w:left="-105" w:rightChars="-50" w:right="-105"/>
              <w:jc w:val="center"/>
            </w:pPr>
          </w:p>
        </w:tc>
      </w:tr>
      <w:tr w:rsidR="00DC1078" w:rsidRPr="00DC1078" w:rsidTr="0050135C">
        <w:trPr>
          <w:jc w:val="center"/>
        </w:trPr>
        <w:tc>
          <w:tcPr>
            <w:tcW w:w="431" w:type="dxa"/>
            <w:shd w:val="clear" w:color="auto" w:fill="auto"/>
            <w:vAlign w:val="center"/>
          </w:tcPr>
          <w:p w:rsidR="004F7BB8" w:rsidRPr="00DC1078" w:rsidRDefault="004F7BB8" w:rsidP="004F7BB8">
            <w:pPr>
              <w:widowControl/>
              <w:jc w:val="center"/>
              <w:rPr>
                <w:kern w:val="0"/>
                <w:szCs w:val="21"/>
              </w:rPr>
            </w:pPr>
            <w:r w:rsidRPr="00DC1078">
              <w:rPr>
                <w:rFonts w:hint="eastAsia"/>
                <w:kern w:val="0"/>
                <w:szCs w:val="21"/>
              </w:rPr>
              <w:t>4</w:t>
            </w:r>
          </w:p>
        </w:tc>
        <w:tc>
          <w:tcPr>
            <w:tcW w:w="2379" w:type="dxa"/>
            <w:vAlign w:val="center"/>
          </w:tcPr>
          <w:p w:rsidR="004F7BB8" w:rsidRPr="00DC1078" w:rsidRDefault="004F7BB8" w:rsidP="004F7BB8">
            <w:pPr>
              <w:widowControl/>
              <w:rPr>
                <w:kern w:val="0"/>
                <w:szCs w:val="21"/>
              </w:rPr>
            </w:pPr>
            <w:r w:rsidRPr="00DC1078">
              <w:rPr>
                <w:kern w:val="0"/>
                <w:szCs w:val="21"/>
              </w:rPr>
              <w:t>闸门</w:t>
            </w:r>
            <w:r w:rsidRPr="00DC1078">
              <w:rPr>
                <w:rFonts w:hint="eastAsia"/>
                <w:kern w:val="0"/>
                <w:szCs w:val="21"/>
              </w:rPr>
              <w:t>PLC</w:t>
            </w:r>
            <w:r w:rsidRPr="00DC1078">
              <w:rPr>
                <w:rFonts w:hint="eastAsia"/>
                <w:kern w:val="0"/>
                <w:szCs w:val="21"/>
              </w:rPr>
              <w:t>控制柜</w:t>
            </w:r>
          </w:p>
        </w:tc>
        <w:tc>
          <w:tcPr>
            <w:tcW w:w="546" w:type="dxa"/>
            <w:vAlign w:val="center"/>
          </w:tcPr>
          <w:p w:rsidR="004F7BB8" w:rsidRPr="00DC1078" w:rsidRDefault="004F7BB8" w:rsidP="004F7BB8">
            <w:pPr>
              <w:widowControl/>
              <w:jc w:val="center"/>
              <w:rPr>
                <w:kern w:val="0"/>
                <w:szCs w:val="21"/>
              </w:rPr>
            </w:pPr>
            <w:r w:rsidRPr="00DC1078">
              <w:rPr>
                <w:rFonts w:hint="eastAsia"/>
                <w:kern w:val="0"/>
                <w:szCs w:val="21"/>
              </w:rPr>
              <w:t>台</w:t>
            </w:r>
          </w:p>
        </w:tc>
        <w:tc>
          <w:tcPr>
            <w:tcW w:w="882" w:type="dxa"/>
            <w:vAlign w:val="center"/>
          </w:tcPr>
          <w:p w:rsidR="004F7BB8" w:rsidRPr="00DC1078" w:rsidRDefault="004F7BB8" w:rsidP="004F7BB8">
            <w:pPr>
              <w:widowControl/>
              <w:jc w:val="center"/>
              <w:rPr>
                <w:kern w:val="0"/>
                <w:szCs w:val="21"/>
              </w:rPr>
            </w:pPr>
            <w:r w:rsidRPr="00DC1078">
              <w:rPr>
                <w:rFonts w:hint="eastAsia"/>
                <w:kern w:val="0"/>
                <w:szCs w:val="21"/>
              </w:rPr>
              <w:t>1</w:t>
            </w:r>
          </w:p>
        </w:tc>
        <w:tc>
          <w:tcPr>
            <w:tcW w:w="5141" w:type="dxa"/>
            <w:vAlign w:val="center"/>
          </w:tcPr>
          <w:p w:rsidR="004F7BB8" w:rsidRPr="00DC1078" w:rsidRDefault="004F7BB8" w:rsidP="004F7BB8">
            <w:pPr>
              <w:widowControl/>
              <w:rPr>
                <w:kern w:val="0"/>
                <w:szCs w:val="21"/>
              </w:rPr>
            </w:pPr>
            <w:r w:rsidRPr="00DC1078">
              <w:rPr>
                <w:rFonts w:hint="eastAsia"/>
                <w:kern w:val="0"/>
                <w:szCs w:val="21"/>
              </w:rPr>
              <w:t>所配设备必须满足操作控制的要求，柜内的</w:t>
            </w:r>
            <w:r w:rsidRPr="00DC1078">
              <w:rPr>
                <w:rFonts w:hint="eastAsia"/>
                <w:kern w:val="0"/>
                <w:szCs w:val="21"/>
              </w:rPr>
              <w:t>PLC</w:t>
            </w:r>
            <w:r w:rsidRPr="00DC1078">
              <w:rPr>
                <w:rFonts w:hint="eastAsia"/>
                <w:kern w:val="0"/>
                <w:szCs w:val="21"/>
              </w:rPr>
              <w:t>同时控制多台闸门启闭机的启停与发信。</w:t>
            </w:r>
          </w:p>
          <w:p w:rsidR="004F7BB8" w:rsidRPr="00DC1078" w:rsidRDefault="004F7BB8" w:rsidP="004F7BB8">
            <w:pPr>
              <w:widowControl/>
              <w:rPr>
                <w:kern w:val="0"/>
                <w:szCs w:val="21"/>
              </w:rPr>
            </w:pPr>
            <w:r w:rsidRPr="00DC1078">
              <w:rPr>
                <w:rFonts w:hint="eastAsia"/>
                <w:kern w:val="0"/>
                <w:szCs w:val="21"/>
              </w:rPr>
              <w:t>可编程控制器要求：</w:t>
            </w:r>
            <w:r w:rsidRPr="00DC1078">
              <w:rPr>
                <w:rFonts w:hint="eastAsia"/>
                <w:kern w:val="0"/>
                <w:szCs w:val="21"/>
              </w:rPr>
              <w:t>DI 64</w:t>
            </w:r>
            <w:r w:rsidRPr="00DC1078">
              <w:rPr>
                <w:rFonts w:hint="eastAsia"/>
                <w:kern w:val="0"/>
                <w:szCs w:val="21"/>
              </w:rPr>
              <w:t>点，</w:t>
            </w:r>
            <w:r w:rsidRPr="00DC1078">
              <w:rPr>
                <w:rFonts w:hint="eastAsia"/>
                <w:kern w:val="0"/>
                <w:szCs w:val="21"/>
              </w:rPr>
              <w:t>DO16</w:t>
            </w:r>
            <w:r w:rsidRPr="00DC1078">
              <w:rPr>
                <w:rFonts w:hint="eastAsia"/>
                <w:kern w:val="0"/>
                <w:szCs w:val="21"/>
              </w:rPr>
              <w:t>点，</w:t>
            </w:r>
            <w:r w:rsidRPr="00DC1078">
              <w:rPr>
                <w:rFonts w:hint="eastAsia"/>
                <w:kern w:val="0"/>
                <w:szCs w:val="21"/>
              </w:rPr>
              <w:t>AI8</w:t>
            </w:r>
            <w:r w:rsidRPr="00DC1078">
              <w:rPr>
                <w:rFonts w:hint="eastAsia"/>
                <w:kern w:val="0"/>
                <w:szCs w:val="21"/>
              </w:rPr>
              <w:t>点；</w:t>
            </w:r>
          </w:p>
          <w:p w:rsidR="004F7BB8" w:rsidRPr="00DC1078" w:rsidRDefault="004F7BB8" w:rsidP="004F7BB8">
            <w:pPr>
              <w:widowControl/>
              <w:rPr>
                <w:kern w:val="0"/>
                <w:szCs w:val="21"/>
              </w:rPr>
            </w:pPr>
            <w:r w:rsidRPr="00DC1078">
              <w:rPr>
                <w:rFonts w:hint="eastAsia"/>
                <w:kern w:val="0"/>
                <w:szCs w:val="21"/>
              </w:rPr>
              <w:lastRenderedPageBreak/>
              <w:t>RS485</w:t>
            </w:r>
            <w:r w:rsidRPr="00DC1078">
              <w:rPr>
                <w:rFonts w:hint="eastAsia"/>
                <w:kern w:val="0"/>
                <w:szCs w:val="21"/>
              </w:rPr>
              <w:t>和</w:t>
            </w:r>
            <w:r w:rsidRPr="00DC1078">
              <w:rPr>
                <w:rFonts w:hint="eastAsia"/>
                <w:kern w:val="0"/>
                <w:szCs w:val="21"/>
              </w:rPr>
              <w:t>RS232</w:t>
            </w:r>
            <w:r w:rsidRPr="00DC1078">
              <w:rPr>
                <w:rFonts w:hint="eastAsia"/>
                <w:kern w:val="0"/>
                <w:szCs w:val="21"/>
              </w:rPr>
              <w:t>接口；品牌</w:t>
            </w:r>
            <w:r w:rsidRPr="00DC1078">
              <w:rPr>
                <w:rFonts w:hint="eastAsia"/>
              </w:rPr>
              <w:t>欧姆龙</w:t>
            </w:r>
            <w:r w:rsidRPr="00DC1078">
              <w:rPr>
                <w:rFonts w:hint="eastAsia"/>
              </w:rPr>
              <w:t>/</w:t>
            </w:r>
            <w:r w:rsidRPr="00DC1078">
              <w:rPr>
                <w:rFonts w:hint="eastAsia"/>
              </w:rPr>
              <w:t>施耐德</w:t>
            </w:r>
            <w:r w:rsidRPr="00DC1078">
              <w:rPr>
                <w:rFonts w:hint="eastAsia"/>
              </w:rPr>
              <w:t>/</w:t>
            </w:r>
            <w:r w:rsidRPr="00DC1078">
              <w:rPr>
                <w:rFonts w:hint="eastAsia"/>
              </w:rPr>
              <w:t>西门子；</w:t>
            </w:r>
            <w:r w:rsidRPr="00DC1078">
              <w:rPr>
                <w:rFonts w:hint="eastAsia"/>
                <w:kern w:val="0"/>
                <w:szCs w:val="21"/>
              </w:rPr>
              <w:t>柜体具体配置及要求详见接线图及技术要求文件。</w:t>
            </w:r>
          </w:p>
        </w:tc>
        <w:tc>
          <w:tcPr>
            <w:tcW w:w="986" w:type="dxa"/>
            <w:vAlign w:val="center"/>
          </w:tcPr>
          <w:p w:rsidR="004F7BB8" w:rsidRPr="00DC1078" w:rsidRDefault="004F7BB8" w:rsidP="004F7BB8">
            <w:pPr>
              <w:widowControl/>
              <w:ind w:leftChars="-50" w:left="-105" w:rightChars="-50" w:right="-105"/>
              <w:jc w:val="center"/>
            </w:pPr>
          </w:p>
        </w:tc>
      </w:tr>
      <w:tr w:rsidR="00DC1078" w:rsidRPr="00DC1078" w:rsidTr="0050135C">
        <w:trPr>
          <w:jc w:val="center"/>
        </w:trPr>
        <w:tc>
          <w:tcPr>
            <w:tcW w:w="431" w:type="dxa"/>
            <w:shd w:val="clear" w:color="auto" w:fill="auto"/>
            <w:vAlign w:val="center"/>
          </w:tcPr>
          <w:p w:rsidR="004F7BB8" w:rsidRPr="00DC1078" w:rsidRDefault="004F7BB8" w:rsidP="004F7BB8">
            <w:pPr>
              <w:widowControl/>
              <w:jc w:val="center"/>
              <w:rPr>
                <w:kern w:val="0"/>
                <w:szCs w:val="21"/>
              </w:rPr>
            </w:pPr>
            <w:r w:rsidRPr="00DC1078">
              <w:rPr>
                <w:rFonts w:hint="eastAsia"/>
                <w:kern w:val="0"/>
                <w:szCs w:val="21"/>
              </w:rPr>
              <w:t>5</w:t>
            </w:r>
          </w:p>
        </w:tc>
        <w:tc>
          <w:tcPr>
            <w:tcW w:w="2379" w:type="dxa"/>
            <w:vAlign w:val="center"/>
          </w:tcPr>
          <w:p w:rsidR="004F7BB8" w:rsidRPr="00DC1078" w:rsidRDefault="004F7BB8" w:rsidP="004F7BB8">
            <w:pPr>
              <w:widowControl/>
              <w:rPr>
                <w:kern w:val="0"/>
                <w:szCs w:val="21"/>
              </w:rPr>
            </w:pPr>
            <w:r w:rsidRPr="00DC1078">
              <w:rPr>
                <w:kern w:val="0"/>
                <w:szCs w:val="21"/>
              </w:rPr>
              <w:t>辅机设备控制箱</w:t>
            </w:r>
          </w:p>
        </w:tc>
        <w:tc>
          <w:tcPr>
            <w:tcW w:w="546" w:type="dxa"/>
            <w:vAlign w:val="center"/>
          </w:tcPr>
          <w:p w:rsidR="004F7BB8" w:rsidRPr="00DC1078" w:rsidRDefault="004F7BB8" w:rsidP="004F7BB8">
            <w:pPr>
              <w:widowControl/>
              <w:jc w:val="center"/>
              <w:rPr>
                <w:kern w:val="0"/>
                <w:szCs w:val="21"/>
              </w:rPr>
            </w:pPr>
            <w:r w:rsidRPr="00DC1078">
              <w:rPr>
                <w:rFonts w:hint="eastAsia"/>
                <w:kern w:val="0"/>
                <w:szCs w:val="21"/>
              </w:rPr>
              <w:t>台</w:t>
            </w:r>
          </w:p>
        </w:tc>
        <w:tc>
          <w:tcPr>
            <w:tcW w:w="882" w:type="dxa"/>
            <w:vAlign w:val="center"/>
          </w:tcPr>
          <w:p w:rsidR="004F7BB8" w:rsidRPr="00DC1078" w:rsidRDefault="0050135C" w:rsidP="004F7BB8">
            <w:pPr>
              <w:widowControl/>
              <w:jc w:val="center"/>
              <w:rPr>
                <w:kern w:val="0"/>
                <w:szCs w:val="21"/>
              </w:rPr>
            </w:pPr>
            <w:r w:rsidRPr="00DC1078">
              <w:rPr>
                <w:rFonts w:hint="eastAsia"/>
                <w:kern w:val="0"/>
                <w:szCs w:val="21"/>
              </w:rPr>
              <w:t>2</w:t>
            </w:r>
          </w:p>
        </w:tc>
        <w:tc>
          <w:tcPr>
            <w:tcW w:w="5141" w:type="dxa"/>
            <w:vAlign w:val="center"/>
          </w:tcPr>
          <w:p w:rsidR="004F7BB8" w:rsidRPr="00DC1078" w:rsidRDefault="004F7BB8" w:rsidP="004F7BB8">
            <w:pPr>
              <w:widowControl/>
              <w:rPr>
                <w:kern w:val="0"/>
                <w:szCs w:val="21"/>
              </w:rPr>
            </w:pPr>
            <w:r w:rsidRPr="00DC1078">
              <w:rPr>
                <w:rFonts w:hint="eastAsia"/>
                <w:kern w:val="0"/>
                <w:szCs w:val="21"/>
              </w:rPr>
              <w:t>所配设备必须满足操作控制的要求，可同时控制多台辅机设备的启停与发信。</w:t>
            </w:r>
          </w:p>
          <w:p w:rsidR="004F7BB8" w:rsidRPr="00DC1078" w:rsidRDefault="004F7BB8" w:rsidP="004F7BB8">
            <w:pPr>
              <w:widowControl/>
              <w:rPr>
                <w:kern w:val="0"/>
                <w:szCs w:val="21"/>
              </w:rPr>
            </w:pPr>
            <w:r w:rsidRPr="00DC1078">
              <w:rPr>
                <w:rFonts w:hint="eastAsia"/>
                <w:kern w:val="0"/>
                <w:szCs w:val="21"/>
              </w:rPr>
              <w:t>附属设备：凤凰端子，欧姆龙中间继电器，热继电器、按钮、指示灯、切换开关、电流表、电压表、铜排等。柜体具体配置及要求详见电气接线图及招标技术要求文件。</w:t>
            </w:r>
          </w:p>
        </w:tc>
        <w:tc>
          <w:tcPr>
            <w:tcW w:w="986" w:type="dxa"/>
            <w:vAlign w:val="center"/>
          </w:tcPr>
          <w:p w:rsidR="004F7BB8" w:rsidRPr="00DC1078" w:rsidRDefault="004F7BB8" w:rsidP="004F7BB8">
            <w:pPr>
              <w:widowControl/>
              <w:ind w:leftChars="-50" w:left="-105" w:rightChars="-50" w:right="-105"/>
              <w:jc w:val="center"/>
            </w:pPr>
          </w:p>
        </w:tc>
      </w:tr>
      <w:tr w:rsidR="00DC1078" w:rsidRPr="00DC1078" w:rsidTr="0050135C">
        <w:trPr>
          <w:jc w:val="center"/>
        </w:trPr>
        <w:tc>
          <w:tcPr>
            <w:tcW w:w="431" w:type="dxa"/>
            <w:shd w:val="clear" w:color="auto" w:fill="auto"/>
            <w:vAlign w:val="center"/>
          </w:tcPr>
          <w:p w:rsidR="004F7BB8" w:rsidRPr="00DC1078" w:rsidRDefault="004F7BB8" w:rsidP="004F7BB8">
            <w:pPr>
              <w:widowControl/>
              <w:jc w:val="center"/>
              <w:rPr>
                <w:kern w:val="0"/>
                <w:szCs w:val="21"/>
              </w:rPr>
            </w:pPr>
            <w:r w:rsidRPr="00DC1078">
              <w:rPr>
                <w:rFonts w:hint="eastAsia"/>
                <w:kern w:val="0"/>
                <w:szCs w:val="21"/>
              </w:rPr>
              <w:t>6</w:t>
            </w:r>
          </w:p>
        </w:tc>
        <w:tc>
          <w:tcPr>
            <w:tcW w:w="2379" w:type="dxa"/>
            <w:vAlign w:val="center"/>
          </w:tcPr>
          <w:p w:rsidR="004F7BB8" w:rsidRPr="00DC1078" w:rsidRDefault="004F7BB8" w:rsidP="004F7BB8">
            <w:pPr>
              <w:widowControl/>
              <w:rPr>
                <w:kern w:val="0"/>
                <w:szCs w:val="21"/>
              </w:rPr>
            </w:pPr>
            <w:r w:rsidRPr="00DC1078">
              <w:rPr>
                <w:rFonts w:hint="eastAsia"/>
                <w:kern w:val="0"/>
                <w:szCs w:val="21"/>
              </w:rPr>
              <w:t>潜水泵控制柜</w:t>
            </w:r>
          </w:p>
        </w:tc>
        <w:tc>
          <w:tcPr>
            <w:tcW w:w="546" w:type="dxa"/>
            <w:vAlign w:val="center"/>
          </w:tcPr>
          <w:p w:rsidR="004F7BB8" w:rsidRPr="00DC1078" w:rsidRDefault="004F7BB8" w:rsidP="004F7BB8">
            <w:pPr>
              <w:widowControl/>
              <w:jc w:val="center"/>
              <w:rPr>
                <w:kern w:val="0"/>
                <w:szCs w:val="21"/>
              </w:rPr>
            </w:pPr>
            <w:r w:rsidRPr="00DC1078">
              <w:rPr>
                <w:rFonts w:hint="eastAsia"/>
                <w:kern w:val="0"/>
                <w:szCs w:val="21"/>
              </w:rPr>
              <w:t>台</w:t>
            </w:r>
          </w:p>
        </w:tc>
        <w:tc>
          <w:tcPr>
            <w:tcW w:w="882" w:type="dxa"/>
            <w:vAlign w:val="center"/>
          </w:tcPr>
          <w:p w:rsidR="004F7BB8" w:rsidRPr="00DC1078" w:rsidRDefault="004F7BB8" w:rsidP="004F7BB8">
            <w:pPr>
              <w:widowControl/>
              <w:jc w:val="center"/>
              <w:rPr>
                <w:kern w:val="0"/>
                <w:szCs w:val="21"/>
              </w:rPr>
            </w:pPr>
            <w:r w:rsidRPr="00DC1078">
              <w:rPr>
                <w:rFonts w:hint="eastAsia"/>
                <w:kern w:val="0"/>
                <w:szCs w:val="21"/>
              </w:rPr>
              <w:t>2</w:t>
            </w:r>
          </w:p>
        </w:tc>
        <w:tc>
          <w:tcPr>
            <w:tcW w:w="5141" w:type="dxa"/>
            <w:vAlign w:val="center"/>
          </w:tcPr>
          <w:p w:rsidR="00DB0E17" w:rsidRPr="00DC1078" w:rsidRDefault="00DB0E17" w:rsidP="00DB0E17">
            <w:pPr>
              <w:widowControl/>
              <w:rPr>
                <w:kern w:val="0"/>
                <w:szCs w:val="21"/>
              </w:rPr>
            </w:pPr>
            <w:r w:rsidRPr="00DC1078">
              <w:rPr>
                <w:rFonts w:hint="eastAsia"/>
                <w:kern w:val="0"/>
                <w:szCs w:val="21"/>
              </w:rPr>
              <w:t>所配设备必须满足操作控制的要求，柜内的</w:t>
            </w:r>
            <w:r w:rsidRPr="00DC1078">
              <w:rPr>
                <w:rFonts w:hint="eastAsia"/>
                <w:kern w:val="0"/>
                <w:szCs w:val="21"/>
              </w:rPr>
              <w:t>PLC</w:t>
            </w:r>
            <w:r w:rsidRPr="00DC1078">
              <w:rPr>
                <w:rFonts w:hint="eastAsia"/>
                <w:kern w:val="0"/>
                <w:szCs w:val="21"/>
              </w:rPr>
              <w:t>同时控制泵机机组的启停与发信。</w:t>
            </w:r>
          </w:p>
          <w:p w:rsidR="00DB0E17" w:rsidRPr="00DC1078" w:rsidRDefault="00DB0E17" w:rsidP="00DB0E17">
            <w:pPr>
              <w:widowControl/>
              <w:rPr>
                <w:kern w:val="0"/>
                <w:szCs w:val="21"/>
              </w:rPr>
            </w:pPr>
            <w:r w:rsidRPr="00DC1078">
              <w:rPr>
                <w:rFonts w:hint="eastAsia"/>
                <w:kern w:val="0"/>
                <w:szCs w:val="21"/>
              </w:rPr>
              <w:t>可编程控制器要求：</w:t>
            </w:r>
            <w:r w:rsidRPr="00DC1078">
              <w:rPr>
                <w:rFonts w:hint="eastAsia"/>
                <w:kern w:val="0"/>
                <w:szCs w:val="21"/>
              </w:rPr>
              <w:t>DI 64</w:t>
            </w:r>
            <w:r w:rsidRPr="00DC1078">
              <w:rPr>
                <w:rFonts w:hint="eastAsia"/>
                <w:kern w:val="0"/>
                <w:szCs w:val="21"/>
              </w:rPr>
              <w:t>点，</w:t>
            </w:r>
            <w:r w:rsidRPr="00DC1078">
              <w:rPr>
                <w:rFonts w:hint="eastAsia"/>
                <w:kern w:val="0"/>
                <w:szCs w:val="21"/>
              </w:rPr>
              <w:t>DO16</w:t>
            </w:r>
            <w:r w:rsidRPr="00DC1078">
              <w:rPr>
                <w:rFonts w:hint="eastAsia"/>
                <w:kern w:val="0"/>
                <w:szCs w:val="21"/>
              </w:rPr>
              <w:t>点，</w:t>
            </w:r>
            <w:r w:rsidRPr="00DC1078">
              <w:rPr>
                <w:rFonts w:hint="eastAsia"/>
                <w:kern w:val="0"/>
                <w:szCs w:val="21"/>
              </w:rPr>
              <w:t>AI8</w:t>
            </w:r>
            <w:r w:rsidRPr="00DC1078">
              <w:rPr>
                <w:rFonts w:hint="eastAsia"/>
                <w:kern w:val="0"/>
                <w:szCs w:val="21"/>
              </w:rPr>
              <w:t>点；</w:t>
            </w:r>
          </w:p>
          <w:p w:rsidR="00DB0E17" w:rsidRPr="00DC1078" w:rsidRDefault="00DB0E17" w:rsidP="00DB0E17">
            <w:pPr>
              <w:widowControl/>
            </w:pPr>
            <w:r w:rsidRPr="00DC1078">
              <w:rPr>
                <w:rFonts w:hint="eastAsia"/>
                <w:kern w:val="0"/>
                <w:szCs w:val="21"/>
              </w:rPr>
              <w:t>RS485</w:t>
            </w:r>
            <w:r w:rsidRPr="00DC1078">
              <w:rPr>
                <w:rFonts w:hint="eastAsia"/>
                <w:kern w:val="0"/>
                <w:szCs w:val="21"/>
              </w:rPr>
              <w:t>和</w:t>
            </w:r>
            <w:r w:rsidRPr="00DC1078">
              <w:rPr>
                <w:rFonts w:hint="eastAsia"/>
                <w:kern w:val="0"/>
                <w:szCs w:val="21"/>
              </w:rPr>
              <w:t>RS232</w:t>
            </w:r>
            <w:r w:rsidRPr="00DC1078">
              <w:rPr>
                <w:rFonts w:hint="eastAsia"/>
                <w:kern w:val="0"/>
                <w:szCs w:val="21"/>
              </w:rPr>
              <w:t>接口；品牌</w:t>
            </w:r>
            <w:r w:rsidRPr="00DC1078">
              <w:rPr>
                <w:rFonts w:hint="eastAsia"/>
              </w:rPr>
              <w:t>欧姆龙</w:t>
            </w:r>
            <w:r w:rsidRPr="00DC1078">
              <w:rPr>
                <w:rFonts w:hint="eastAsia"/>
              </w:rPr>
              <w:t>/</w:t>
            </w:r>
            <w:r w:rsidRPr="00DC1078">
              <w:rPr>
                <w:rFonts w:hint="eastAsia"/>
              </w:rPr>
              <w:t>施耐德</w:t>
            </w:r>
            <w:r w:rsidRPr="00DC1078">
              <w:rPr>
                <w:rFonts w:hint="eastAsia"/>
              </w:rPr>
              <w:t>/</w:t>
            </w:r>
            <w:r w:rsidRPr="00DC1078">
              <w:rPr>
                <w:rFonts w:hint="eastAsia"/>
              </w:rPr>
              <w:t>西门子；</w:t>
            </w:r>
          </w:p>
          <w:p w:rsidR="00DB0E17" w:rsidRPr="00DC1078" w:rsidRDefault="00DB0E17" w:rsidP="00DB0E17">
            <w:pPr>
              <w:widowControl/>
            </w:pPr>
            <w:r w:rsidRPr="00DC1078">
              <w:rPr>
                <w:rFonts w:hint="eastAsia"/>
              </w:rPr>
              <w:t>泵机启动方式：软启动；</w:t>
            </w:r>
          </w:p>
          <w:p w:rsidR="004F7BB8" w:rsidRPr="00DC1078" w:rsidRDefault="00DB0E17" w:rsidP="00DB0E17">
            <w:pPr>
              <w:widowControl/>
              <w:rPr>
                <w:kern w:val="0"/>
                <w:szCs w:val="21"/>
              </w:rPr>
            </w:pPr>
            <w:r w:rsidRPr="00DC1078">
              <w:rPr>
                <w:rFonts w:hint="eastAsia"/>
                <w:kern w:val="0"/>
                <w:szCs w:val="21"/>
              </w:rPr>
              <w:t>柜体具体配置及要求详见接线图及技术要求文件。详见电气接线图及招标技术要求文件。</w:t>
            </w:r>
          </w:p>
        </w:tc>
        <w:tc>
          <w:tcPr>
            <w:tcW w:w="986" w:type="dxa"/>
            <w:vAlign w:val="center"/>
          </w:tcPr>
          <w:p w:rsidR="004F7BB8" w:rsidRPr="00DC1078" w:rsidRDefault="004F7BB8" w:rsidP="004F7BB8">
            <w:pPr>
              <w:widowControl/>
              <w:ind w:leftChars="-50" w:left="-105" w:rightChars="-50" w:right="-105"/>
              <w:jc w:val="center"/>
            </w:pPr>
          </w:p>
        </w:tc>
      </w:tr>
      <w:tr w:rsidR="00DC1078" w:rsidRPr="00DC1078" w:rsidTr="0050135C">
        <w:trPr>
          <w:jc w:val="center"/>
        </w:trPr>
        <w:tc>
          <w:tcPr>
            <w:tcW w:w="431" w:type="dxa"/>
            <w:shd w:val="clear" w:color="auto" w:fill="auto"/>
            <w:vAlign w:val="center"/>
          </w:tcPr>
          <w:p w:rsidR="004F7BB8" w:rsidRPr="00DC1078" w:rsidRDefault="004F7BB8" w:rsidP="004F7BB8">
            <w:pPr>
              <w:widowControl/>
              <w:jc w:val="center"/>
              <w:rPr>
                <w:rFonts w:ascii="宋体" w:hAnsi="宋体" w:cs="宋体"/>
                <w:kern w:val="0"/>
                <w:szCs w:val="21"/>
              </w:rPr>
            </w:pPr>
            <w:r w:rsidRPr="00DC1078">
              <w:rPr>
                <w:rFonts w:ascii="宋体" w:hAnsi="宋体" w:cs="宋体" w:hint="eastAsia"/>
                <w:kern w:val="0"/>
                <w:szCs w:val="21"/>
              </w:rPr>
              <w:t>10</w:t>
            </w:r>
          </w:p>
        </w:tc>
        <w:tc>
          <w:tcPr>
            <w:tcW w:w="2379" w:type="dxa"/>
            <w:vAlign w:val="center"/>
          </w:tcPr>
          <w:p w:rsidR="004F7BB8" w:rsidRPr="00DC1078" w:rsidRDefault="004F7BB8" w:rsidP="004F7BB8">
            <w:pPr>
              <w:widowControl/>
              <w:rPr>
                <w:rFonts w:ascii="宋体" w:hAnsi="宋体" w:cs="宋体"/>
                <w:kern w:val="0"/>
                <w:szCs w:val="21"/>
              </w:rPr>
            </w:pPr>
            <w:r w:rsidRPr="00DC1078">
              <w:rPr>
                <w:rFonts w:ascii="宋体" w:hAnsi="宋体" w:cs="宋体" w:hint="eastAsia"/>
                <w:kern w:val="0"/>
                <w:szCs w:val="21"/>
              </w:rPr>
              <w:t>柴油发电机</w:t>
            </w:r>
          </w:p>
        </w:tc>
        <w:tc>
          <w:tcPr>
            <w:tcW w:w="546" w:type="dxa"/>
            <w:vAlign w:val="center"/>
          </w:tcPr>
          <w:p w:rsidR="004F7BB8" w:rsidRPr="00DC1078" w:rsidRDefault="004F7BB8" w:rsidP="004F7BB8">
            <w:pPr>
              <w:widowControl/>
              <w:jc w:val="center"/>
              <w:rPr>
                <w:rFonts w:ascii="宋体" w:hAnsi="宋体" w:cs="宋体"/>
                <w:kern w:val="0"/>
                <w:szCs w:val="21"/>
              </w:rPr>
            </w:pPr>
            <w:r w:rsidRPr="00DC1078">
              <w:rPr>
                <w:rFonts w:ascii="宋体" w:hAnsi="宋体" w:cs="宋体" w:hint="eastAsia"/>
                <w:kern w:val="0"/>
                <w:szCs w:val="21"/>
              </w:rPr>
              <w:t>台</w:t>
            </w:r>
          </w:p>
        </w:tc>
        <w:tc>
          <w:tcPr>
            <w:tcW w:w="882" w:type="dxa"/>
            <w:vAlign w:val="center"/>
          </w:tcPr>
          <w:p w:rsidR="004F7BB8" w:rsidRPr="00DC1078" w:rsidRDefault="004F7BB8" w:rsidP="004F7BB8">
            <w:pPr>
              <w:widowControl/>
              <w:rPr>
                <w:rFonts w:ascii="宋体" w:hAnsi="宋体" w:cs="宋体"/>
                <w:kern w:val="0"/>
                <w:szCs w:val="21"/>
              </w:rPr>
            </w:pPr>
            <w:r w:rsidRPr="00DC1078">
              <w:rPr>
                <w:rFonts w:ascii="宋体" w:hAnsi="宋体" w:cs="宋体"/>
                <w:kern w:val="0"/>
                <w:szCs w:val="21"/>
              </w:rPr>
              <w:t>1</w:t>
            </w:r>
          </w:p>
        </w:tc>
        <w:tc>
          <w:tcPr>
            <w:tcW w:w="5141" w:type="dxa"/>
            <w:vAlign w:val="center"/>
          </w:tcPr>
          <w:p w:rsidR="004F7BB8" w:rsidRPr="00DC1078" w:rsidRDefault="004F7BB8" w:rsidP="004F7BB8">
            <w:pPr>
              <w:widowControl/>
              <w:rPr>
                <w:rFonts w:ascii="宋体" w:hAnsi="宋体" w:cs="宋体"/>
                <w:kern w:val="0"/>
                <w:szCs w:val="21"/>
              </w:rPr>
            </w:pPr>
            <w:r w:rsidRPr="00DC1078">
              <w:rPr>
                <w:rFonts w:ascii="宋体" w:hAnsi="宋体" w:cs="宋体" w:hint="eastAsia"/>
                <w:kern w:val="0"/>
                <w:szCs w:val="21"/>
              </w:rPr>
              <w:t xml:space="preserve">额定输出功率150kW，可以额定功率连续运行12h，超负荷110%连续运行1h； </w:t>
            </w:r>
          </w:p>
          <w:p w:rsidR="004F7BB8" w:rsidRPr="00DC1078" w:rsidRDefault="004F7BB8" w:rsidP="004F7BB8">
            <w:pPr>
              <w:widowControl/>
              <w:rPr>
                <w:rFonts w:ascii="宋体" w:hAnsi="宋体" w:cs="宋体"/>
                <w:kern w:val="0"/>
                <w:szCs w:val="21"/>
              </w:rPr>
            </w:pPr>
            <w:proofErr w:type="gramStart"/>
            <w:r w:rsidRPr="00DC1078">
              <w:rPr>
                <w:rFonts w:ascii="宋体" w:hAnsi="宋体" w:cs="宋体" w:hint="eastAsia"/>
                <w:kern w:val="0"/>
                <w:szCs w:val="21"/>
              </w:rPr>
              <w:t>配快速</w:t>
            </w:r>
            <w:proofErr w:type="gramEnd"/>
            <w:r w:rsidRPr="00DC1078">
              <w:rPr>
                <w:rFonts w:ascii="宋体" w:hAnsi="宋体" w:cs="宋体" w:hint="eastAsia"/>
                <w:kern w:val="0"/>
                <w:szCs w:val="21"/>
              </w:rPr>
              <w:t>自启动装置、无刷型自动励磁装置；</w:t>
            </w:r>
          </w:p>
          <w:p w:rsidR="004F7BB8" w:rsidRPr="00DC1078" w:rsidRDefault="004F7BB8" w:rsidP="004F7BB8">
            <w:pPr>
              <w:widowControl/>
              <w:rPr>
                <w:rFonts w:ascii="宋体" w:hAnsi="宋体" w:cs="宋体"/>
                <w:kern w:val="0"/>
                <w:szCs w:val="21"/>
              </w:rPr>
            </w:pPr>
            <w:r w:rsidRPr="00DC1078">
              <w:rPr>
                <w:rFonts w:ascii="宋体" w:hAnsi="宋体" w:cs="宋体" w:hint="eastAsia"/>
                <w:kern w:val="0"/>
                <w:szCs w:val="21"/>
              </w:rPr>
              <w:t>启动电瓶容量150 AH；</w:t>
            </w:r>
          </w:p>
          <w:p w:rsidR="004F7BB8" w:rsidRPr="00DC1078" w:rsidRDefault="004F7BB8" w:rsidP="004F7BB8">
            <w:pPr>
              <w:widowControl/>
              <w:rPr>
                <w:rFonts w:ascii="宋体" w:hAnsi="宋体" w:cs="宋体"/>
                <w:kern w:val="0"/>
                <w:szCs w:val="21"/>
              </w:rPr>
            </w:pPr>
            <w:r w:rsidRPr="00DC1078">
              <w:rPr>
                <w:rFonts w:ascii="宋体" w:hAnsi="宋体" w:cs="宋体" w:hint="eastAsia"/>
                <w:kern w:val="0"/>
                <w:szCs w:val="21"/>
              </w:rPr>
              <w:t>发电机电压调整率±0.5%；</w:t>
            </w:r>
          </w:p>
          <w:p w:rsidR="004F7BB8" w:rsidRPr="00DC1078" w:rsidRDefault="004F7BB8" w:rsidP="00EF5DD1">
            <w:pPr>
              <w:widowControl/>
              <w:rPr>
                <w:rFonts w:ascii="宋体" w:hAnsi="宋体" w:cs="宋体"/>
                <w:kern w:val="0"/>
                <w:szCs w:val="21"/>
              </w:rPr>
            </w:pPr>
            <w:r w:rsidRPr="00DC1078">
              <w:rPr>
                <w:rFonts w:ascii="宋体" w:hAnsi="宋体" w:cs="宋体" w:hint="eastAsia"/>
                <w:kern w:val="0"/>
                <w:szCs w:val="21"/>
              </w:rPr>
              <w:t>发电机绝缘等级H级；</w:t>
            </w:r>
          </w:p>
        </w:tc>
        <w:tc>
          <w:tcPr>
            <w:tcW w:w="986" w:type="dxa"/>
            <w:vAlign w:val="center"/>
          </w:tcPr>
          <w:p w:rsidR="004F7BB8" w:rsidRPr="00DC1078" w:rsidRDefault="004F7BB8" w:rsidP="004F7BB8">
            <w:pPr>
              <w:widowControl/>
              <w:ind w:leftChars="-50" w:left="-105" w:rightChars="-50" w:right="-105"/>
              <w:jc w:val="center"/>
            </w:pPr>
          </w:p>
        </w:tc>
      </w:tr>
      <w:tr w:rsidR="00DC1078" w:rsidRPr="00DC1078" w:rsidTr="0050135C">
        <w:trPr>
          <w:jc w:val="center"/>
        </w:trPr>
        <w:tc>
          <w:tcPr>
            <w:tcW w:w="431" w:type="dxa"/>
            <w:shd w:val="clear" w:color="auto" w:fill="auto"/>
            <w:vAlign w:val="center"/>
          </w:tcPr>
          <w:p w:rsidR="004F7BB8" w:rsidRPr="00DC1078" w:rsidRDefault="004F7BB8" w:rsidP="004F7BB8">
            <w:pPr>
              <w:widowControl/>
              <w:jc w:val="center"/>
              <w:rPr>
                <w:kern w:val="0"/>
                <w:szCs w:val="21"/>
              </w:rPr>
            </w:pPr>
            <w:r w:rsidRPr="00DC1078">
              <w:rPr>
                <w:rFonts w:hint="eastAsia"/>
                <w:kern w:val="0"/>
                <w:szCs w:val="21"/>
              </w:rPr>
              <w:t>7</w:t>
            </w:r>
          </w:p>
        </w:tc>
        <w:tc>
          <w:tcPr>
            <w:tcW w:w="2379" w:type="dxa"/>
            <w:vAlign w:val="center"/>
          </w:tcPr>
          <w:p w:rsidR="004F7BB8" w:rsidRPr="00DC1078" w:rsidRDefault="004F7BB8" w:rsidP="004F7BB8">
            <w:pPr>
              <w:widowControl/>
              <w:rPr>
                <w:kern w:val="0"/>
                <w:szCs w:val="21"/>
              </w:rPr>
            </w:pPr>
            <w:r w:rsidRPr="00DC1078">
              <w:rPr>
                <w:rFonts w:hint="eastAsia"/>
                <w:kern w:val="0"/>
                <w:szCs w:val="21"/>
              </w:rPr>
              <w:t>低压动力电缆</w:t>
            </w:r>
          </w:p>
        </w:tc>
        <w:tc>
          <w:tcPr>
            <w:tcW w:w="546" w:type="dxa"/>
            <w:vAlign w:val="center"/>
          </w:tcPr>
          <w:p w:rsidR="004F7BB8" w:rsidRPr="00DC1078" w:rsidRDefault="004F7BB8" w:rsidP="004F7BB8">
            <w:pPr>
              <w:widowControl/>
              <w:jc w:val="center"/>
              <w:rPr>
                <w:kern w:val="0"/>
                <w:szCs w:val="21"/>
              </w:rPr>
            </w:pPr>
          </w:p>
        </w:tc>
        <w:tc>
          <w:tcPr>
            <w:tcW w:w="882" w:type="dxa"/>
            <w:vAlign w:val="center"/>
          </w:tcPr>
          <w:p w:rsidR="004F7BB8" w:rsidRPr="00DC1078" w:rsidRDefault="004F7BB8" w:rsidP="004F7BB8">
            <w:pPr>
              <w:widowControl/>
              <w:jc w:val="center"/>
              <w:rPr>
                <w:kern w:val="0"/>
                <w:szCs w:val="21"/>
              </w:rPr>
            </w:pPr>
          </w:p>
        </w:tc>
        <w:tc>
          <w:tcPr>
            <w:tcW w:w="5141" w:type="dxa"/>
            <w:vAlign w:val="center"/>
          </w:tcPr>
          <w:p w:rsidR="004F7BB8" w:rsidRPr="00DC1078" w:rsidRDefault="004F7BB8" w:rsidP="004F7BB8">
            <w:pPr>
              <w:widowControl/>
              <w:jc w:val="center"/>
              <w:rPr>
                <w:kern w:val="0"/>
                <w:szCs w:val="21"/>
              </w:rPr>
            </w:pPr>
          </w:p>
        </w:tc>
        <w:tc>
          <w:tcPr>
            <w:tcW w:w="986" w:type="dxa"/>
            <w:vAlign w:val="center"/>
          </w:tcPr>
          <w:p w:rsidR="004F7BB8" w:rsidRPr="00DC1078" w:rsidRDefault="004F7BB8" w:rsidP="004F7BB8">
            <w:pPr>
              <w:widowControl/>
              <w:jc w:val="center"/>
              <w:rPr>
                <w:kern w:val="0"/>
                <w:szCs w:val="21"/>
              </w:rPr>
            </w:pPr>
          </w:p>
        </w:tc>
      </w:tr>
      <w:tr w:rsidR="00DC1078" w:rsidRPr="00DC1078" w:rsidTr="0050135C">
        <w:trPr>
          <w:jc w:val="center"/>
        </w:trPr>
        <w:tc>
          <w:tcPr>
            <w:tcW w:w="431" w:type="dxa"/>
            <w:shd w:val="clear" w:color="auto" w:fill="auto"/>
            <w:vAlign w:val="center"/>
          </w:tcPr>
          <w:p w:rsidR="004F7BB8" w:rsidRPr="00DC1078" w:rsidRDefault="004F7BB8" w:rsidP="004F7BB8">
            <w:pPr>
              <w:widowControl/>
              <w:jc w:val="center"/>
              <w:rPr>
                <w:kern w:val="0"/>
                <w:szCs w:val="21"/>
              </w:rPr>
            </w:pPr>
          </w:p>
        </w:tc>
        <w:tc>
          <w:tcPr>
            <w:tcW w:w="2379" w:type="dxa"/>
            <w:vAlign w:val="center"/>
          </w:tcPr>
          <w:p w:rsidR="004F7BB8" w:rsidRPr="00DC1078" w:rsidRDefault="004F7BB8" w:rsidP="004F7BB8">
            <w:pPr>
              <w:widowControl/>
              <w:rPr>
                <w:kern w:val="0"/>
                <w:szCs w:val="21"/>
              </w:rPr>
            </w:pPr>
          </w:p>
        </w:tc>
        <w:tc>
          <w:tcPr>
            <w:tcW w:w="546" w:type="dxa"/>
            <w:vAlign w:val="center"/>
          </w:tcPr>
          <w:p w:rsidR="004F7BB8" w:rsidRPr="00DC1078" w:rsidRDefault="004F7BB8" w:rsidP="004F7BB8">
            <w:pPr>
              <w:widowControl/>
              <w:jc w:val="center"/>
              <w:rPr>
                <w:kern w:val="0"/>
                <w:szCs w:val="21"/>
              </w:rPr>
            </w:pPr>
            <w:r w:rsidRPr="00DC1078">
              <w:rPr>
                <w:rFonts w:hint="eastAsia"/>
                <w:kern w:val="0"/>
                <w:szCs w:val="21"/>
              </w:rPr>
              <w:t>米</w:t>
            </w:r>
          </w:p>
        </w:tc>
        <w:tc>
          <w:tcPr>
            <w:tcW w:w="882" w:type="dxa"/>
            <w:vAlign w:val="center"/>
          </w:tcPr>
          <w:p w:rsidR="004F7BB8" w:rsidRPr="00DC1078" w:rsidRDefault="004F7BB8" w:rsidP="004F7BB8">
            <w:pPr>
              <w:widowControl/>
              <w:jc w:val="center"/>
              <w:rPr>
                <w:rFonts w:cs="Arial"/>
                <w:kern w:val="0"/>
                <w:sz w:val="18"/>
                <w:szCs w:val="18"/>
              </w:rPr>
            </w:pPr>
            <w:r w:rsidRPr="00DC1078">
              <w:rPr>
                <w:rFonts w:cs="Arial" w:hint="eastAsia"/>
                <w:sz w:val="18"/>
                <w:szCs w:val="18"/>
              </w:rPr>
              <w:t>150.</w:t>
            </w:r>
          </w:p>
        </w:tc>
        <w:tc>
          <w:tcPr>
            <w:tcW w:w="5141" w:type="dxa"/>
          </w:tcPr>
          <w:p w:rsidR="004F7BB8" w:rsidRPr="00DC1078" w:rsidRDefault="004F7BB8" w:rsidP="004F7BB8">
            <w:r w:rsidRPr="00DC1078">
              <w:rPr>
                <w:rFonts w:hint="eastAsia"/>
              </w:rPr>
              <w:t>低压动力电缆</w:t>
            </w:r>
            <w:r w:rsidRPr="00DC1078">
              <w:rPr>
                <w:rFonts w:hint="eastAsia"/>
              </w:rPr>
              <w:t>ZR-VV22-3x185+1x95</w:t>
            </w:r>
          </w:p>
        </w:tc>
        <w:tc>
          <w:tcPr>
            <w:tcW w:w="986" w:type="dxa"/>
            <w:vAlign w:val="center"/>
          </w:tcPr>
          <w:p w:rsidR="004F7BB8" w:rsidRPr="00DC1078" w:rsidRDefault="004F7BB8" w:rsidP="004F7BB8">
            <w:pPr>
              <w:widowControl/>
              <w:jc w:val="center"/>
              <w:rPr>
                <w:kern w:val="0"/>
                <w:szCs w:val="21"/>
              </w:rPr>
            </w:pPr>
          </w:p>
        </w:tc>
      </w:tr>
      <w:tr w:rsidR="00DC1078" w:rsidRPr="00DC1078" w:rsidTr="0050135C">
        <w:trPr>
          <w:jc w:val="center"/>
        </w:trPr>
        <w:tc>
          <w:tcPr>
            <w:tcW w:w="431" w:type="dxa"/>
            <w:shd w:val="clear" w:color="auto" w:fill="auto"/>
            <w:vAlign w:val="center"/>
          </w:tcPr>
          <w:p w:rsidR="004F7BB8" w:rsidRPr="00DC1078" w:rsidRDefault="004F7BB8" w:rsidP="004F7BB8">
            <w:pPr>
              <w:widowControl/>
              <w:jc w:val="center"/>
              <w:rPr>
                <w:kern w:val="0"/>
                <w:szCs w:val="21"/>
              </w:rPr>
            </w:pPr>
          </w:p>
        </w:tc>
        <w:tc>
          <w:tcPr>
            <w:tcW w:w="2379" w:type="dxa"/>
            <w:vAlign w:val="center"/>
          </w:tcPr>
          <w:p w:rsidR="004F7BB8" w:rsidRPr="00DC1078" w:rsidRDefault="004F7BB8" w:rsidP="004F7BB8">
            <w:pPr>
              <w:widowControl/>
              <w:rPr>
                <w:kern w:val="0"/>
                <w:szCs w:val="21"/>
              </w:rPr>
            </w:pPr>
          </w:p>
        </w:tc>
        <w:tc>
          <w:tcPr>
            <w:tcW w:w="546" w:type="dxa"/>
            <w:vAlign w:val="center"/>
          </w:tcPr>
          <w:p w:rsidR="004F7BB8" w:rsidRPr="00DC1078" w:rsidRDefault="004F7BB8" w:rsidP="004F7BB8">
            <w:pPr>
              <w:widowControl/>
              <w:jc w:val="center"/>
              <w:rPr>
                <w:kern w:val="0"/>
                <w:szCs w:val="21"/>
              </w:rPr>
            </w:pPr>
            <w:r w:rsidRPr="00DC1078">
              <w:rPr>
                <w:rFonts w:hint="eastAsia"/>
                <w:kern w:val="0"/>
                <w:szCs w:val="21"/>
              </w:rPr>
              <w:t>米</w:t>
            </w:r>
          </w:p>
        </w:tc>
        <w:tc>
          <w:tcPr>
            <w:tcW w:w="882" w:type="dxa"/>
            <w:vAlign w:val="center"/>
          </w:tcPr>
          <w:p w:rsidR="004F7BB8" w:rsidRPr="00DC1078" w:rsidRDefault="004F7BB8" w:rsidP="004F7BB8">
            <w:pPr>
              <w:jc w:val="center"/>
              <w:rPr>
                <w:rFonts w:cs="Arial"/>
                <w:sz w:val="18"/>
                <w:szCs w:val="18"/>
              </w:rPr>
            </w:pPr>
            <w:r w:rsidRPr="00DC1078">
              <w:rPr>
                <w:rFonts w:cs="Arial" w:hint="eastAsia"/>
                <w:sz w:val="18"/>
                <w:szCs w:val="18"/>
              </w:rPr>
              <w:t>30.</w:t>
            </w:r>
          </w:p>
        </w:tc>
        <w:tc>
          <w:tcPr>
            <w:tcW w:w="5141" w:type="dxa"/>
          </w:tcPr>
          <w:p w:rsidR="004F7BB8" w:rsidRPr="00DC1078" w:rsidRDefault="004F7BB8" w:rsidP="004F7BB8">
            <w:r w:rsidRPr="00DC1078">
              <w:rPr>
                <w:rFonts w:hint="eastAsia"/>
              </w:rPr>
              <w:t>低压动力电缆</w:t>
            </w:r>
            <w:r w:rsidRPr="00DC1078">
              <w:rPr>
                <w:rFonts w:hint="eastAsia"/>
              </w:rPr>
              <w:t>ZR-VV22-3x70+2x35</w:t>
            </w:r>
          </w:p>
        </w:tc>
        <w:tc>
          <w:tcPr>
            <w:tcW w:w="986" w:type="dxa"/>
            <w:vAlign w:val="center"/>
          </w:tcPr>
          <w:p w:rsidR="004F7BB8" w:rsidRPr="00DC1078" w:rsidRDefault="004F7BB8" w:rsidP="004F7BB8">
            <w:pPr>
              <w:widowControl/>
              <w:jc w:val="center"/>
              <w:rPr>
                <w:kern w:val="0"/>
                <w:szCs w:val="21"/>
              </w:rPr>
            </w:pPr>
          </w:p>
        </w:tc>
      </w:tr>
      <w:tr w:rsidR="00DC1078" w:rsidRPr="00DC1078" w:rsidTr="0050135C">
        <w:trPr>
          <w:jc w:val="center"/>
        </w:trPr>
        <w:tc>
          <w:tcPr>
            <w:tcW w:w="431" w:type="dxa"/>
            <w:shd w:val="clear" w:color="auto" w:fill="auto"/>
            <w:vAlign w:val="center"/>
          </w:tcPr>
          <w:p w:rsidR="004F7BB8" w:rsidRPr="00DC1078" w:rsidRDefault="004F7BB8" w:rsidP="004F7BB8">
            <w:pPr>
              <w:widowControl/>
              <w:jc w:val="center"/>
              <w:rPr>
                <w:kern w:val="0"/>
                <w:szCs w:val="21"/>
              </w:rPr>
            </w:pPr>
          </w:p>
        </w:tc>
        <w:tc>
          <w:tcPr>
            <w:tcW w:w="2379" w:type="dxa"/>
            <w:vAlign w:val="center"/>
          </w:tcPr>
          <w:p w:rsidR="004F7BB8" w:rsidRPr="00DC1078" w:rsidRDefault="004F7BB8" w:rsidP="004F7BB8">
            <w:pPr>
              <w:widowControl/>
              <w:rPr>
                <w:kern w:val="0"/>
                <w:szCs w:val="21"/>
              </w:rPr>
            </w:pPr>
          </w:p>
        </w:tc>
        <w:tc>
          <w:tcPr>
            <w:tcW w:w="546" w:type="dxa"/>
            <w:vAlign w:val="center"/>
          </w:tcPr>
          <w:p w:rsidR="004F7BB8" w:rsidRPr="00DC1078" w:rsidRDefault="004F7BB8" w:rsidP="004F7BB8">
            <w:pPr>
              <w:widowControl/>
              <w:jc w:val="center"/>
              <w:rPr>
                <w:kern w:val="0"/>
                <w:szCs w:val="21"/>
              </w:rPr>
            </w:pPr>
            <w:r w:rsidRPr="00DC1078">
              <w:rPr>
                <w:rFonts w:hint="eastAsia"/>
                <w:kern w:val="0"/>
                <w:szCs w:val="21"/>
              </w:rPr>
              <w:t>米</w:t>
            </w:r>
          </w:p>
        </w:tc>
        <w:tc>
          <w:tcPr>
            <w:tcW w:w="882" w:type="dxa"/>
            <w:vAlign w:val="center"/>
          </w:tcPr>
          <w:p w:rsidR="004F7BB8" w:rsidRPr="00DC1078" w:rsidRDefault="004F7BB8" w:rsidP="004F7BB8">
            <w:pPr>
              <w:jc w:val="center"/>
              <w:rPr>
                <w:rFonts w:cs="Arial"/>
                <w:sz w:val="18"/>
                <w:szCs w:val="18"/>
              </w:rPr>
            </w:pPr>
            <w:r w:rsidRPr="00DC1078">
              <w:rPr>
                <w:rFonts w:cs="Arial" w:hint="eastAsia"/>
                <w:sz w:val="18"/>
                <w:szCs w:val="18"/>
              </w:rPr>
              <w:t>300.</w:t>
            </w:r>
          </w:p>
        </w:tc>
        <w:tc>
          <w:tcPr>
            <w:tcW w:w="5141" w:type="dxa"/>
          </w:tcPr>
          <w:p w:rsidR="004F7BB8" w:rsidRPr="00DC1078" w:rsidRDefault="004F7BB8" w:rsidP="004F7BB8">
            <w:r w:rsidRPr="00DC1078">
              <w:rPr>
                <w:rFonts w:hint="eastAsia"/>
              </w:rPr>
              <w:t>低压动力电缆</w:t>
            </w:r>
            <w:r w:rsidRPr="00DC1078">
              <w:rPr>
                <w:rFonts w:hint="eastAsia"/>
              </w:rPr>
              <w:t>ZR-VV22-3x35+2x16</w:t>
            </w:r>
          </w:p>
        </w:tc>
        <w:tc>
          <w:tcPr>
            <w:tcW w:w="986" w:type="dxa"/>
            <w:vAlign w:val="center"/>
          </w:tcPr>
          <w:p w:rsidR="004F7BB8" w:rsidRPr="00DC1078" w:rsidRDefault="004F7BB8" w:rsidP="004F7BB8">
            <w:pPr>
              <w:widowControl/>
              <w:jc w:val="center"/>
              <w:rPr>
                <w:kern w:val="0"/>
                <w:szCs w:val="21"/>
              </w:rPr>
            </w:pPr>
          </w:p>
        </w:tc>
      </w:tr>
      <w:tr w:rsidR="00DC1078" w:rsidRPr="00DC1078" w:rsidTr="0050135C">
        <w:trPr>
          <w:jc w:val="center"/>
        </w:trPr>
        <w:tc>
          <w:tcPr>
            <w:tcW w:w="431" w:type="dxa"/>
            <w:shd w:val="clear" w:color="auto" w:fill="auto"/>
            <w:vAlign w:val="center"/>
          </w:tcPr>
          <w:p w:rsidR="004F7BB8" w:rsidRPr="00DC1078" w:rsidRDefault="004F7BB8" w:rsidP="004F7BB8">
            <w:pPr>
              <w:widowControl/>
              <w:jc w:val="center"/>
              <w:rPr>
                <w:kern w:val="0"/>
                <w:szCs w:val="21"/>
              </w:rPr>
            </w:pPr>
          </w:p>
        </w:tc>
        <w:tc>
          <w:tcPr>
            <w:tcW w:w="2379" w:type="dxa"/>
            <w:vAlign w:val="center"/>
          </w:tcPr>
          <w:p w:rsidR="004F7BB8" w:rsidRPr="00DC1078" w:rsidRDefault="004F7BB8" w:rsidP="004F7BB8">
            <w:pPr>
              <w:widowControl/>
              <w:rPr>
                <w:kern w:val="0"/>
                <w:szCs w:val="21"/>
              </w:rPr>
            </w:pPr>
          </w:p>
        </w:tc>
        <w:tc>
          <w:tcPr>
            <w:tcW w:w="546" w:type="dxa"/>
            <w:vAlign w:val="center"/>
          </w:tcPr>
          <w:p w:rsidR="004F7BB8" w:rsidRPr="00DC1078" w:rsidRDefault="004F7BB8" w:rsidP="004F7BB8">
            <w:pPr>
              <w:widowControl/>
              <w:jc w:val="center"/>
              <w:rPr>
                <w:kern w:val="0"/>
                <w:szCs w:val="21"/>
              </w:rPr>
            </w:pPr>
            <w:r w:rsidRPr="00DC1078">
              <w:rPr>
                <w:rFonts w:hint="eastAsia"/>
                <w:kern w:val="0"/>
                <w:szCs w:val="21"/>
              </w:rPr>
              <w:t>米</w:t>
            </w:r>
          </w:p>
        </w:tc>
        <w:tc>
          <w:tcPr>
            <w:tcW w:w="882" w:type="dxa"/>
            <w:vAlign w:val="center"/>
          </w:tcPr>
          <w:p w:rsidR="004F7BB8" w:rsidRPr="00DC1078" w:rsidRDefault="00B10638" w:rsidP="004F7BB8">
            <w:pPr>
              <w:jc w:val="center"/>
              <w:rPr>
                <w:rFonts w:cs="Arial"/>
                <w:sz w:val="18"/>
                <w:szCs w:val="18"/>
              </w:rPr>
            </w:pPr>
            <w:r w:rsidRPr="00DC1078">
              <w:rPr>
                <w:rFonts w:cs="Arial"/>
                <w:sz w:val="18"/>
                <w:szCs w:val="18"/>
              </w:rPr>
              <w:t>250</w:t>
            </w:r>
          </w:p>
        </w:tc>
        <w:tc>
          <w:tcPr>
            <w:tcW w:w="5141" w:type="dxa"/>
          </w:tcPr>
          <w:p w:rsidR="004F7BB8" w:rsidRPr="00DC1078" w:rsidRDefault="004F7BB8" w:rsidP="004F7BB8">
            <w:r w:rsidRPr="00DC1078">
              <w:rPr>
                <w:rFonts w:hint="eastAsia"/>
              </w:rPr>
              <w:t>低压动力电缆</w:t>
            </w:r>
            <w:r w:rsidRPr="00DC1078">
              <w:rPr>
                <w:rFonts w:hint="eastAsia"/>
              </w:rPr>
              <w:t>ZR-VV22-3x25+2x16</w:t>
            </w:r>
          </w:p>
        </w:tc>
        <w:tc>
          <w:tcPr>
            <w:tcW w:w="986" w:type="dxa"/>
            <w:vAlign w:val="center"/>
          </w:tcPr>
          <w:p w:rsidR="004F7BB8" w:rsidRPr="00DC1078" w:rsidRDefault="004F7BB8" w:rsidP="004F7BB8">
            <w:pPr>
              <w:widowControl/>
              <w:jc w:val="center"/>
              <w:rPr>
                <w:kern w:val="0"/>
                <w:szCs w:val="21"/>
              </w:rPr>
            </w:pPr>
          </w:p>
        </w:tc>
      </w:tr>
      <w:tr w:rsidR="00DC1078" w:rsidRPr="00DC1078" w:rsidTr="0050135C">
        <w:trPr>
          <w:jc w:val="center"/>
        </w:trPr>
        <w:tc>
          <w:tcPr>
            <w:tcW w:w="431" w:type="dxa"/>
            <w:shd w:val="clear" w:color="auto" w:fill="auto"/>
            <w:vAlign w:val="center"/>
          </w:tcPr>
          <w:p w:rsidR="004F7BB8" w:rsidRPr="00DC1078" w:rsidRDefault="004F7BB8" w:rsidP="004F7BB8">
            <w:pPr>
              <w:widowControl/>
              <w:jc w:val="center"/>
              <w:rPr>
                <w:kern w:val="0"/>
                <w:szCs w:val="21"/>
              </w:rPr>
            </w:pPr>
          </w:p>
        </w:tc>
        <w:tc>
          <w:tcPr>
            <w:tcW w:w="2379" w:type="dxa"/>
            <w:vAlign w:val="center"/>
          </w:tcPr>
          <w:p w:rsidR="004F7BB8" w:rsidRPr="00DC1078" w:rsidRDefault="004F7BB8" w:rsidP="004F7BB8">
            <w:pPr>
              <w:widowControl/>
              <w:rPr>
                <w:kern w:val="0"/>
                <w:szCs w:val="21"/>
              </w:rPr>
            </w:pPr>
          </w:p>
        </w:tc>
        <w:tc>
          <w:tcPr>
            <w:tcW w:w="546" w:type="dxa"/>
            <w:vAlign w:val="center"/>
          </w:tcPr>
          <w:p w:rsidR="004F7BB8" w:rsidRPr="00DC1078" w:rsidRDefault="004F7BB8" w:rsidP="004F7BB8">
            <w:pPr>
              <w:widowControl/>
              <w:jc w:val="center"/>
              <w:rPr>
                <w:kern w:val="0"/>
                <w:szCs w:val="21"/>
              </w:rPr>
            </w:pPr>
            <w:r w:rsidRPr="00DC1078">
              <w:rPr>
                <w:rFonts w:hint="eastAsia"/>
                <w:kern w:val="0"/>
                <w:szCs w:val="21"/>
              </w:rPr>
              <w:t>米</w:t>
            </w:r>
          </w:p>
        </w:tc>
        <w:tc>
          <w:tcPr>
            <w:tcW w:w="882" w:type="dxa"/>
            <w:vAlign w:val="center"/>
          </w:tcPr>
          <w:p w:rsidR="004F7BB8" w:rsidRPr="00DC1078" w:rsidRDefault="004F7BB8" w:rsidP="004F7BB8">
            <w:pPr>
              <w:jc w:val="center"/>
              <w:rPr>
                <w:rFonts w:cs="Arial"/>
                <w:sz w:val="18"/>
                <w:szCs w:val="18"/>
              </w:rPr>
            </w:pPr>
            <w:r w:rsidRPr="00DC1078">
              <w:rPr>
                <w:rFonts w:cs="Arial" w:hint="eastAsia"/>
                <w:sz w:val="18"/>
                <w:szCs w:val="18"/>
              </w:rPr>
              <w:t>500.</w:t>
            </w:r>
          </w:p>
        </w:tc>
        <w:tc>
          <w:tcPr>
            <w:tcW w:w="5141" w:type="dxa"/>
          </w:tcPr>
          <w:p w:rsidR="004F7BB8" w:rsidRPr="00DC1078" w:rsidRDefault="004F7BB8" w:rsidP="004F7BB8">
            <w:r w:rsidRPr="00DC1078">
              <w:rPr>
                <w:rFonts w:hint="eastAsia"/>
              </w:rPr>
              <w:t>低压动力电缆</w:t>
            </w:r>
            <w:r w:rsidRPr="00DC1078">
              <w:rPr>
                <w:rFonts w:hint="eastAsia"/>
              </w:rPr>
              <w:t>ZR-VV22-5x16</w:t>
            </w:r>
          </w:p>
        </w:tc>
        <w:tc>
          <w:tcPr>
            <w:tcW w:w="986" w:type="dxa"/>
            <w:vAlign w:val="center"/>
          </w:tcPr>
          <w:p w:rsidR="004F7BB8" w:rsidRPr="00DC1078" w:rsidRDefault="004F7BB8" w:rsidP="004F7BB8">
            <w:pPr>
              <w:widowControl/>
              <w:jc w:val="center"/>
              <w:rPr>
                <w:kern w:val="0"/>
                <w:szCs w:val="21"/>
              </w:rPr>
            </w:pPr>
          </w:p>
        </w:tc>
      </w:tr>
      <w:tr w:rsidR="00DC1078" w:rsidRPr="00DC1078" w:rsidTr="0050135C">
        <w:trPr>
          <w:jc w:val="center"/>
        </w:trPr>
        <w:tc>
          <w:tcPr>
            <w:tcW w:w="431" w:type="dxa"/>
            <w:shd w:val="clear" w:color="auto" w:fill="auto"/>
            <w:vAlign w:val="center"/>
          </w:tcPr>
          <w:p w:rsidR="004F7BB8" w:rsidRPr="00DC1078" w:rsidRDefault="004F7BB8" w:rsidP="004F7BB8">
            <w:pPr>
              <w:widowControl/>
              <w:jc w:val="center"/>
              <w:rPr>
                <w:kern w:val="0"/>
                <w:szCs w:val="21"/>
              </w:rPr>
            </w:pPr>
          </w:p>
        </w:tc>
        <w:tc>
          <w:tcPr>
            <w:tcW w:w="2379" w:type="dxa"/>
            <w:vAlign w:val="center"/>
          </w:tcPr>
          <w:p w:rsidR="004F7BB8" w:rsidRPr="00DC1078" w:rsidRDefault="004F7BB8" w:rsidP="004F7BB8">
            <w:pPr>
              <w:widowControl/>
              <w:rPr>
                <w:kern w:val="0"/>
                <w:szCs w:val="21"/>
              </w:rPr>
            </w:pPr>
          </w:p>
        </w:tc>
        <w:tc>
          <w:tcPr>
            <w:tcW w:w="546" w:type="dxa"/>
            <w:vAlign w:val="center"/>
          </w:tcPr>
          <w:p w:rsidR="004F7BB8" w:rsidRPr="00DC1078" w:rsidRDefault="004F7BB8" w:rsidP="004F7BB8">
            <w:pPr>
              <w:widowControl/>
              <w:jc w:val="center"/>
              <w:rPr>
                <w:kern w:val="0"/>
                <w:szCs w:val="21"/>
              </w:rPr>
            </w:pPr>
            <w:r w:rsidRPr="00DC1078">
              <w:rPr>
                <w:rFonts w:hint="eastAsia"/>
                <w:kern w:val="0"/>
                <w:szCs w:val="21"/>
              </w:rPr>
              <w:t>米</w:t>
            </w:r>
          </w:p>
        </w:tc>
        <w:tc>
          <w:tcPr>
            <w:tcW w:w="882" w:type="dxa"/>
            <w:vAlign w:val="center"/>
          </w:tcPr>
          <w:p w:rsidR="004F7BB8" w:rsidRPr="00DC1078" w:rsidRDefault="004F7BB8" w:rsidP="004F7BB8">
            <w:pPr>
              <w:jc w:val="center"/>
              <w:rPr>
                <w:rFonts w:cs="Arial"/>
                <w:sz w:val="18"/>
                <w:szCs w:val="18"/>
              </w:rPr>
            </w:pPr>
            <w:r w:rsidRPr="00DC1078">
              <w:rPr>
                <w:rFonts w:cs="Arial" w:hint="eastAsia"/>
                <w:sz w:val="18"/>
                <w:szCs w:val="18"/>
              </w:rPr>
              <w:t>500.</w:t>
            </w:r>
          </w:p>
        </w:tc>
        <w:tc>
          <w:tcPr>
            <w:tcW w:w="5141" w:type="dxa"/>
          </w:tcPr>
          <w:p w:rsidR="004F7BB8" w:rsidRPr="00DC1078" w:rsidRDefault="004F7BB8" w:rsidP="004F7BB8">
            <w:r w:rsidRPr="00DC1078">
              <w:rPr>
                <w:rFonts w:hint="eastAsia"/>
              </w:rPr>
              <w:t>低压动力电缆</w:t>
            </w:r>
            <w:r w:rsidRPr="00DC1078">
              <w:rPr>
                <w:rFonts w:hint="eastAsia"/>
              </w:rPr>
              <w:t>ZR-VV22-5x10</w:t>
            </w:r>
          </w:p>
        </w:tc>
        <w:tc>
          <w:tcPr>
            <w:tcW w:w="986" w:type="dxa"/>
            <w:vAlign w:val="center"/>
          </w:tcPr>
          <w:p w:rsidR="004F7BB8" w:rsidRPr="00DC1078" w:rsidRDefault="004F7BB8" w:rsidP="004F7BB8">
            <w:pPr>
              <w:widowControl/>
              <w:jc w:val="center"/>
              <w:rPr>
                <w:kern w:val="0"/>
                <w:szCs w:val="21"/>
              </w:rPr>
            </w:pPr>
          </w:p>
        </w:tc>
      </w:tr>
      <w:tr w:rsidR="00DC1078" w:rsidRPr="00DC1078" w:rsidTr="0050135C">
        <w:trPr>
          <w:jc w:val="center"/>
        </w:trPr>
        <w:tc>
          <w:tcPr>
            <w:tcW w:w="431" w:type="dxa"/>
            <w:shd w:val="clear" w:color="auto" w:fill="auto"/>
            <w:vAlign w:val="center"/>
          </w:tcPr>
          <w:p w:rsidR="004F7BB8" w:rsidRPr="00DC1078" w:rsidRDefault="004F7BB8" w:rsidP="004F7BB8">
            <w:pPr>
              <w:widowControl/>
              <w:jc w:val="center"/>
              <w:rPr>
                <w:kern w:val="0"/>
                <w:szCs w:val="21"/>
              </w:rPr>
            </w:pPr>
          </w:p>
        </w:tc>
        <w:tc>
          <w:tcPr>
            <w:tcW w:w="2379" w:type="dxa"/>
            <w:vAlign w:val="center"/>
          </w:tcPr>
          <w:p w:rsidR="004F7BB8" w:rsidRPr="00DC1078" w:rsidRDefault="004F7BB8" w:rsidP="004F7BB8">
            <w:pPr>
              <w:widowControl/>
              <w:rPr>
                <w:kern w:val="0"/>
                <w:szCs w:val="21"/>
              </w:rPr>
            </w:pPr>
          </w:p>
        </w:tc>
        <w:tc>
          <w:tcPr>
            <w:tcW w:w="546" w:type="dxa"/>
            <w:vAlign w:val="center"/>
          </w:tcPr>
          <w:p w:rsidR="004F7BB8" w:rsidRPr="00DC1078" w:rsidRDefault="004F7BB8" w:rsidP="004F7BB8">
            <w:pPr>
              <w:widowControl/>
              <w:jc w:val="center"/>
              <w:rPr>
                <w:kern w:val="0"/>
                <w:szCs w:val="21"/>
              </w:rPr>
            </w:pPr>
            <w:r w:rsidRPr="00DC1078">
              <w:rPr>
                <w:rFonts w:hint="eastAsia"/>
                <w:kern w:val="0"/>
                <w:szCs w:val="21"/>
              </w:rPr>
              <w:t>米</w:t>
            </w:r>
          </w:p>
        </w:tc>
        <w:tc>
          <w:tcPr>
            <w:tcW w:w="882" w:type="dxa"/>
            <w:vAlign w:val="center"/>
          </w:tcPr>
          <w:p w:rsidR="004F7BB8" w:rsidRPr="00DC1078" w:rsidRDefault="004F7BB8" w:rsidP="004F7BB8">
            <w:pPr>
              <w:jc w:val="center"/>
              <w:rPr>
                <w:rFonts w:cs="Arial"/>
                <w:sz w:val="18"/>
                <w:szCs w:val="18"/>
              </w:rPr>
            </w:pPr>
            <w:r w:rsidRPr="00DC1078">
              <w:rPr>
                <w:rFonts w:cs="Arial" w:hint="eastAsia"/>
                <w:sz w:val="18"/>
                <w:szCs w:val="18"/>
              </w:rPr>
              <w:t>200.</w:t>
            </w:r>
          </w:p>
        </w:tc>
        <w:tc>
          <w:tcPr>
            <w:tcW w:w="5141" w:type="dxa"/>
          </w:tcPr>
          <w:p w:rsidR="004F7BB8" w:rsidRPr="00DC1078" w:rsidRDefault="004F7BB8" w:rsidP="004F7BB8">
            <w:r w:rsidRPr="00DC1078">
              <w:rPr>
                <w:rFonts w:hint="eastAsia"/>
              </w:rPr>
              <w:t>低压动力电缆</w:t>
            </w:r>
            <w:r w:rsidRPr="00DC1078">
              <w:rPr>
                <w:rFonts w:hint="eastAsia"/>
              </w:rPr>
              <w:t>ZR-VV-5x4</w:t>
            </w:r>
          </w:p>
        </w:tc>
        <w:tc>
          <w:tcPr>
            <w:tcW w:w="986" w:type="dxa"/>
            <w:vAlign w:val="center"/>
          </w:tcPr>
          <w:p w:rsidR="004F7BB8" w:rsidRPr="00DC1078" w:rsidRDefault="004F7BB8" w:rsidP="004F7BB8">
            <w:pPr>
              <w:widowControl/>
              <w:jc w:val="center"/>
              <w:rPr>
                <w:kern w:val="0"/>
                <w:szCs w:val="21"/>
              </w:rPr>
            </w:pPr>
          </w:p>
        </w:tc>
      </w:tr>
      <w:tr w:rsidR="00DC1078" w:rsidRPr="00DC1078" w:rsidTr="0050135C">
        <w:trPr>
          <w:jc w:val="center"/>
        </w:trPr>
        <w:tc>
          <w:tcPr>
            <w:tcW w:w="431" w:type="dxa"/>
            <w:shd w:val="clear" w:color="auto" w:fill="auto"/>
            <w:vAlign w:val="center"/>
          </w:tcPr>
          <w:p w:rsidR="004F7BB8" w:rsidRPr="00DC1078" w:rsidRDefault="004F7BB8" w:rsidP="004F7BB8">
            <w:pPr>
              <w:widowControl/>
              <w:jc w:val="center"/>
              <w:rPr>
                <w:kern w:val="0"/>
                <w:szCs w:val="21"/>
              </w:rPr>
            </w:pPr>
          </w:p>
        </w:tc>
        <w:tc>
          <w:tcPr>
            <w:tcW w:w="2379" w:type="dxa"/>
            <w:vAlign w:val="center"/>
          </w:tcPr>
          <w:p w:rsidR="004F7BB8" w:rsidRPr="00DC1078" w:rsidRDefault="004F7BB8" w:rsidP="004F7BB8">
            <w:pPr>
              <w:widowControl/>
              <w:rPr>
                <w:kern w:val="0"/>
                <w:szCs w:val="21"/>
              </w:rPr>
            </w:pPr>
          </w:p>
        </w:tc>
        <w:tc>
          <w:tcPr>
            <w:tcW w:w="546" w:type="dxa"/>
            <w:vAlign w:val="center"/>
          </w:tcPr>
          <w:p w:rsidR="004F7BB8" w:rsidRPr="00DC1078" w:rsidRDefault="004F7BB8" w:rsidP="004F7BB8">
            <w:pPr>
              <w:widowControl/>
              <w:jc w:val="center"/>
              <w:rPr>
                <w:kern w:val="0"/>
                <w:szCs w:val="21"/>
              </w:rPr>
            </w:pPr>
            <w:r w:rsidRPr="00DC1078">
              <w:rPr>
                <w:rFonts w:hint="eastAsia"/>
                <w:kern w:val="0"/>
                <w:szCs w:val="21"/>
              </w:rPr>
              <w:t>米</w:t>
            </w:r>
          </w:p>
        </w:tc>
        <w:tc>
          <w:tcPr>
            <w:tcW w:w="882" w:type="dxa"/>
            <w:vAlign w:val="center"/>
          </w:tcPr>
          <w:p w:rsidR="004F7BB8" w:rsidRPr="00DC1078" w:rsidRDefault="004F7BB8" w:rsidP="004F7BB8">
            <w:pPr>
              <w:jc w:val="center"/>
              <w:rPr>
                <w:rFonts w:cs="Arial"/>
                <w:sz w:val="18"/>
                <w:szCs w:val="18"/>
              </w:rPr>
            </w:pPr>
            <w:r w:rsidRPr="00DC1078">
              <w:rPr>
                <w:rFonts w:cs="Arial" w:hint="eastAsia"/>
                <w:sz w:val="18"/>
                <w:szCs w:val="18"/>
              </w:rPr>
              <w:t>50.</w:t>
            </w:r>
          </w:p>
        </w:tc>
        <w:tc>
          <w:tcPr>
            <w:tcW w:w="5141" w:type="dxa"/>
          </w:tcPr>
          <w:p w:rsidR="004F7BB8" w:rsidRPr="00DC1078" w:rsidRDefault="004F7BB8" w:rsidP="004F7BB8">
            <w:r w:rsidRPr="00DC1078">
              <w:rPr>
                <w:rFonts w:hint="eastAsia"/>
              </w:rPr>
              <w:t>低压动力电缆</w:t>
            </w:r>
            <w:r w:rsidRPr="00DC1078">
              <w:rPr>
                <w:rFonts w:hint="eastAsia"/>
              </w:rPr>
              <w:t>ZR-VV-3x6</w:t>
            </w:r>
          </w:p>
        </w:tc>
        <w:tc>
          <w:tcPr>
            <w:tcW w:w="986" w:type="dxa"/>
            <w:vAlign w:val="center"/>
          </w:tcPr>
          <w:p w:rsidR="004F7BB8" w:rsidRPr="00DC1078" w:rsidRDefault="004F7BB8" w:rsidP="004F7BB8">
            <w:pPr>
              <w:widowControl/>
              <w:jc w:val="center"/>
              <w:rPr>
                <w:kern w:val="0"/>
                <w:szCs w:val="21"/>
              </w:rPr>
            </w:pPr>
          </w:p>
        </w:tc>
      </w:tr>
      <w:tr w:rsidR="00DC1078" w:rsidRPr="00DC1078" w:rsidTr="0050135C">
        <w:trPr>
          <w:jc w:val="center"/>
        </w:trPr>
        <w:tc>
          <w:tcPr>
            <w:tcW w:w="431" w:type="dxa"/>
            <w:shd w:val="clear" w:color="auto" w:fill="auto"/>
            <w:vAlign w:val="center"/>
          </w:tcPr>
          <w:p w:rsidR="004F7BB8" w:rsidRPr="00DC1078" w:rsidRDefault="004F7BB8" w:rsidP="004F7BB8">
            <w:pPr>
              <w:widowControl/>
              <w:jc w:val="center"/>
              <w:rPr>
                <w:kern w:val="0"/>
                <w:szCs w:val="21"/>
              </w:rPr>
            </w:pPr>
          </w:p>
        </w:tc>
        <w:tc>
          <w:tcPr>
            <w:tcW w:w="2379" w:type="dxa"/>
            <w:vAlign w:val="center"/>
          </w:tcPr>
          <w:p w:rsidR="004F7BB8" w:rsidRPr="00DC1078" w:rsidRDefault="004F7BB8" w:rsidP="004F7BB8">
            <w:pPr>
              <w:widowControl/>
              <w:rPr>
                <w:kern w:val="0"/>
                <w:szCs w:val="21"/>
              </w:rPr>
            </w:pPr>
          </w:p>
        </w:tc>
        <w:tc>
          <w:tcPr>
            <w:tcW w:w="546" w:type="dxa"/>
            <w:vAlign w:val="center"/>
          </w:tcPr>
          <w:p w:rsidR="004F7BB8" w:rsidRPr="00DC1078" w:rsidRDefault="004F7BB8" w:rsidP="004F7BB8">
            <w:pPr>
              <w:widowControl/>
              <w:jc w:val="center"/>
              <w:rPr>
                <w:kern w:val="0"/>
                <w:szCs w:val="21"/>
              </w:rPr>
            </w:pPr>
            <w:r w:rsidRPr="00DC1078">
              <w:rPr>
                <w:rFonts w:hint="eastAsia"/>
                <w:kern w:val="0"/>
                <w:szCs w:val="21"/>
              </w:rPr>
              <w:t>米</w:t>
            </w:r>
          </w:p>
        </w:tc>
        <w:tc>
          <w:tcPr>
            <w:tcW w:w="882" w:type="dxa"/>
            <w:vAlign w:val="center"/>
          </w:tcPr>
          <w:p w:rsidR="004F7BB8" w:rsidRPr="00DC1078" w:rsidRDefault="004F7BB8" w:rsidP="004F7BB8">
            <w:pPr>
              <w:jc w:val="center"/>
              <w:rPr>
                <w:rFonts w:cs="Arial"/>
                <w:sz w:val="18"/>
                <w:szCs w:val="18"/>
              </w:rPr>
            </w:pPr>
            <w:r w:rsidRPr="00DC1078">
              <w:rPr>
                <w:rFonts w:cs="Arial" w:hint="eastAsia"/>
                <w:sz w:val="18"/>
                <w:szCs w:val="18"/>
              </w:rPr>
              <w:t>300.</w:t>
            </w:r>
          </w:p>
        </w:tc>
        <w:tc>
          <w:tcPr>
            <w:tcW w:w="5141" w:type="dxa"/>
          </w:tcPr>
          <w:p w:rsidR="004F7BB8" w:rsidRPr="00DC1078" w:rsidRDefault="004F7BB8" w:rsidP="004F7BB8">
            <w:r w:rsidRPr="00DC1078">
              <w:rPr>
                <w:rFonts w:hint="eastAsia"/>
              </w:rPr>
              <w:t>低压动力电缆</w:t>
            </w:r>
            <w:r w:rsidRPr="00DC1078">
              <w:rPr>
                <w:rFonts w:hint="eastAsia"/>
              </w:rPr>
              <w:t>ZR-VV-3x4</w:t>
            </w:r>
          </w:p>
        </w:tc>
        <w:tc>
          <w:tcPr>
            <w:tcW w:w="986" w:type="dxa"/>
            <w:vAlign w:val="center"/>
          </w:tcPr>
          <w:p w:rsidR="004F7BB8" w:rsidRPr="00DC1078" w:rsidRDefault="004F7BB8" w:rsidP="004F7BB8">
            <w:pPr>
              <w:widowControl/>
              <w:jc w:val="center"/>
              <w:rPr>
                <w:kern w:val="0"/>
                <w:szCs w:val="21"/>
              </w:rPr>
            </w:pPr>
          </w:p>
        </w:tc>
      </w:tr>
      <w:tr w:rsidR="00DC1078" w:rsidRPr="00DC1078" w:rsidTr="0050135C">
        <w:trPr>
          <w:jc w:val="center"/>
        </w:trPr>
        <w:tc>
          <w:tcPr>
            <w:tcW w:w="431" w:type="dxa"/>
            <w:shd w:val="clear" w:color="auto" w:fill="auto"/>
            <w:vAlign w:val="center"/>
          </w:tcPr>
          <w:p w:rsidR="004F7BB8" w:rsidRPr="00DC1078" w:rsidRDefault="004F7BB8" w:rsidP="004F7BB8">
            <w:pPr>
              <w:widowControl/>
              <w:jc w:val="center"/>
              <w:rPr>
                <w:kern w:val="0"/>
                <w:szCs w:val="21"/>
              </w:rPr>
            </w:pPr>
          </w:p>
        </w:tc>
        <w:tc>
          <w:tcPr>
            <w:tcW w:w="2379" w:type="dxa"/>
            <w:vAlign w:val="center"/>
          </w:tcPr>
          <w:p w:rsidR="004F7BB8" w:rsidRPr="00DC1078" w:rsidRDefault="004F7BB8" w:rsidP="004F7BB8">
            <w:pPr>
              <w:widowControl/>
              <w:rPr>
                <w:kern w:val="0"/>
                <w:szCs w:val="21"/>
              </w:rPr>
            </w:pPr>
            <w:r w:rsidRPr="00DC1078">
              <w:rPr>
                <w:rFonts w:hint="eastAsia"/>
                <w:kern w:val="0"/>
                <w:szCs w:val="21"/>
              </w:rPr>
              <w:t>电缆防火</w:t>
            </w:r>
          </w:p>
        </w:tc>
        <w:tc>
          <w:tcPr>
            <w:tcW w:w="546" w:type="dxa"/>
            <w:vAlign w:val="center"/>
          </w:tcPr>
          <w:p w:rsidR="004F7BB8" w:rsidRPr="00DC1078" w:rsidRDefault="004F7BB8" w:rsidP="004F7BB8">
            <w:pPr>
              <w:widowControl/>
              <w:jc w:val="center"/>
              <w:rPr>
                <w:kern w:val="0"/>
                <w:szCs w:val="21"/>
              </w:rPr>
            </w:pPr>
            <w:r w:rsidRPr="00DC1078">
              <w:rPr>
                <w:rFonts w:hint="eastAsia"/>
                <w:kern w:val="0"/>
                <w:szCs w:val="21"/>
              </w:rPr>
              <w:t>项</w:t>
            </w:r>
          </w:p>
        </w:tc>
        <w:tc>
          <w:tcPr>
            <w:tcW w:w="882" w:type="dxa"/>
            <w:vAlign w:val="center"/>
          </w:tcPr>
          <w:p w:rsidR="004F7BB8" w:rsidRPr="00DC1078" w:rsidRDefault="004F7BB8" w:rsidP="004F7BB8">
            <w:pPr>
              <w:widowControl/>
              <w:jc w:val="center"/>
              <w:rPr>
                <w:kern w:val="0"/>
                <w:szCs w:val="21"/>
              </w:rPr>
            </w:pPr>
            <w:r w:rsidRPr="00DC1078">
              <w:rPr>
                <w:rFonts w:hint="eastAsia"/>
                <w:kern w:val="0"/>
                <w:szCs w:val="21"/>
              </w:rPr>
              <w:t>1</w:t>
            </w:r>
          </w:p>
        </w:tc>
        <w:tc>
          <w:tcPr>
            <w:tcW w:w="5141" w:type="dxa"/>
            <w:vAlign w:val="center"/>
          </w:tcPr>
          <w:p w:rsidR="004F7BB8" w:rsidRPr="00DC1078" w:rsidRDefault="004F7BB8" w:rsidP="004F7BB8">
            <w:pPr>
              <w:widowControl/>
              <w:jc w:val="center"/>
              <w:rPr>
                <w:kern w:val="0"/>
                <w:szCs w:val="21"/>
              </w:rPr>
            </w:pPr>
          </w:p>
        </w:tc>
        <w:tc>
          <w:tcPr>
            <w:tcW w:w="986" w:type="dxa"/>
            <w:vAlign w:val="center"/>
          </w:tcPr>
          <w:p w:rsidR="004F7BB8" w:rsidRPr="00DC1078" w:rsidRDefault="004F7BB8" w:rsidP="004F7BB8">
            <w:pPr>
              <w:widowControl/>
              <w:jc w:val="center"/>
              <w:rPr>
                <w:kern w:val="0"/>
                <w:szCs w:val="21"/>
              </w:rPr>
            </w:pPr>
          </w:p>
        </w:tc>
      </w:tr>
      <w:tr w:rsidR="00DC1078" w:rsidRPr="00DC1078" w:rsidTr="0050135C">
        <w:trPr>
          <w:jc w:val="center"/>
        </w:trPr>
        <w:tc>
          <w:tcPr>
            <w:tcW w:w="431" w:type="dxa"/>
            <w:shd w:val="clear" w:color="auto" w:fill="auto"/>
            <w:vAlign w:val="center"/>
          </w:tcPr>
          <w:p w:rsidR="004F7BB8" w:rsidRPr="00DC1078" w:rsidRDefault="004F7BB8" w:rsidP="004F7BB8">
            <w:pPr>
              <w:widowControl/>
              <w:jc w:val="center"/>
              <w:rPr>
                <w:kern w:val="0"/>
                <w:szCs w:val="21"/>
              </w:rPr>
            </w:pPr>
          </w:p>
        </w:tc>
        <w:tc>
          <w:tcPr>
            <w:tcW w:w="2379" w:type="dxa"/>
            <w:vAlign w:val="center"/>
          </w:tcPr>
          <w:p w:rsidR="004F7BB8" w:rsidRPr="00DC1078" w:rsidRDefault="004F7BB8" w:rsidP="004F7BB8">
            <w:pPr>
              <w:widowControl/>
              <w:rPr>
                <w:kern w:val="0"/>
                <w:szCs w:val="21"/>
              </w:rPr>
            </w:pPr>
          </w:p>
        </w:tc>
        <w:tc>
          <w:tcPr>
            <w:tcW w:w="546" w:type="dxa"/>
            <w:vAlign w:val="center"/>
          </w:tcPr>
          <w:p w:rsidR="004F7BB8" w:rsidRPr="00DC1078" w:rsidRDefault="004F7BB8" w:rsidP="004F7BB8">
            <w:pPr>
              <w:widowControl/>
              <w:jc w:val="center"/>
              <w:rPr>
                <w:kern w:val="0"/>
                <w:szCs w:val="21"/>
              </w:rPr>
            </w:pPr>
          </w:p>
        </w:tc>
        <w:tc>
          <w:tcPr>
            <w:tcW w:w="882" w:type="dxa"/>
            <w:vAlign w:val="center"/>
          </w:tcPr>
          <w:p w:rsidR="004F7BB8" w:rsidRPr="00DC1078" w:rsidRDefault="004F7BB8" w:rsidP="004F7BB8">
            <w:pPr>
              <w:widowControl/>
              <w:jc w:val="center"/>
              <w:rPr>
                <w:kern w:val="0"/>
                <w:szCs w:val="21"/>
              </w:rPr>
            </w:pPr>
          </w:p>
        </w:tc>
        <w:tc>
          <w:tcPr>
            <w:tcW w:w="5141" w:type="dxa"/>
            <w:vAlign w:val="center"/>
          </w:tcPr>
          <w:p w:rsidR="004F7BB8" w:rsidRPr="00DC1078" w:rsidRDefault="004F7BB8" w:rsidP="004F7BB8">
            <w:pPr>
              <w:widowControl/>
              <w:rPr>
                <w:kern w:val="0"/>
                <w:szCs w:val="21"/>
              </w:rPr>
            </w:pPr>
          </w:p>
        </w:tc>
        <w:tc>
          <w:tcPr>
            <w:tcW w:w="986" w:type="dxa"/>
            <w:vAlign w:val="center"/>
          </w:tcPr>
          <w:p w:rsidR="004F7BB8" w:rsidRPr="00DC1078" w:rsidRDefault="004F7BB8" w:rsidP="004F7BB8">
            <w:pPr>
              <w:widowControl/>
              <w:jc w:val="center"/>
              <w:rPr>
                <w:kern w:val="0"/>
                <w:szCs w:val="21"/>
              </w:rPr>
            </w:pPr>
          </w:p>
        </w:tc>
      </w:tr>
      <w:tr w:rsidR="00DC1078" w:rsidRPr="00DC1078" w:rsidTr="0050135C">
        <w:trPr>
          <w:jc w:val="center"/>
        </w:trPr>
        <w:tc>
          <w:tcPr>
            <w:tcW w:w="431" w:type="dxa"/>
            <w:shd w:val="clear" w:color="auto" w:fill="auto"/>
            <w:vAlign w:val="center"/>
          </w:tcPr>
          <w:p w:rsidR="004F7BB8" w:rsidRPr="00DC1078" w:rsidRDefault="004F7BB8" w:rsidP="004F7BB8">
            <w:pPr>
              <w:widowControl/>
              <w:jc w:val="center"/>
              <w:rPr>
                <w:kern w:val="0"/>
                <w:szCs w:val="21"/>
              </w:rPr>
            </w:pPr>
          </w:p>
        </w:tc>
        <w:tc>
          <w:tcPr>
            <w:tcW w:w="2379" w:type="dxa"/>
            <w:vAlign w:val="center"/>
          </w:tcPr>
          <w:p w:rsidR="004F7BB8" w:rsidRPr="00DC1078" w:rsidRDefault="004F7BB8" w:rsidP="004F7BB8">
            <w:pPr>
              <w:widowControl/>
              <w:rPr>
                <w:kern w:val="0"/>
                <w:szCs w:val="21"/>
              </w:rPr>
            </w:pPr>
            <w:r w:rsidRPr="00DC1078">
              <w:rPr>
                <w:rFonts w:hint="eastAsia"/>
                <w:kern w:val="0"/>
                <w:szCs w:val="21"/>
              </w:rPr>
              <w:t>安装材料部分</w:t>
            </w:r>
          </w:p>
        </w:tc>
        <w:tc>
          <w:tcPr>
            <w:tcW w:w="546" w:type="dxa"/>
            <w:vAlign w:val="center"/>
          </w:tcPr>
          <w:p w:rsidR="004F7BB8" w:rsidRPr="00DC1078" w:rsidRDefault="004F7BB8" w:rsidP="004F7BB8">
            <w:pPr>
              <w:widowControl/>
              <w:jc w:val="center"/>
              <w:rPr>
                <w:kern w:val="0"/>
                <w:szCs w:val="21"/>
              </w:rPr>
            </w:pPr>
          </w:p>
        </w:tc>
        <w:tc>
          <w:tcPr>
            <w:tcW w:w="882" w:type="dxa"/>
            <w:vAlign w:val="center"/>
          </w:tcPr>
          <w:p w:rsidR="004F7BB8" w:rsidRPr="00DC1078" w:rsidRDefault="004F7BB8" w:rsidP="004F7BB8">
            <w:pPr>
              <w:widowControl/>
              <w:jc w:val="center"/>
              <w:rPr>
                <w:kern w:val="0"/>
                <w:szCs w:val="21"/>
              </w:rPr>
            </w:pPr>
          </w:p>
        </w:tc>
        <w:tc>
          <w:tcPr>
            <w:tcW w:w="5141" w:type="dxa"/>
            <w:vAlign w:val="center"/>
          </w:tcPr>
          <w:p w:rsidR="004F7BB8" w:rsidRPr="00DC1078" w:rsidRDefault="004F7BB8" w:rsidP="004F7BB8">
            <w:pPr>
              <w:widowControl/>
              <w:rPr>
                <w:kern w:val="0"/>
                <w:szCs w:val="21"/>
              </w:rPr>
            </w:pPr>
          </w:p>
        </w:tc>
        <w:tc>
          <w:tcPr>
            <w:tcW w:w="986" w:type="dxa"/>
            <w:vAlign w:val="center"/>
          </w:tcPr>
          <w:p w:rsidR="004F7BB8" w:rsidRPr="00DC1078" w:rsidRDefault="004F7BB8" w:rsidP="004F7BB8">
            <w:pPr>
              <w:widowControl/>
              <w:jc w:val="center"/>
              <w:rPr>
                <w:kern w:val="0"/>
                <w:szCs w:val="21"/>
              </w:rPr>
            </w:pPr>
          </w:p>
        </w:tc>
      </w:tr>
      <w:tr w:rsidR="00DC1078" w:rsidRPr="00DC1078" w:rsidTr="0050135C">
        <w:trPr>
          <w:jc w:val="center"/>
        </w:trPr>
        <w:tc>
          <w:tcPr>
            <w:tcW w:w="431" w:type="dxa"/>
            <w:shd w:val="clear" w:color="auto" w:fill="auto"/>
            <w:vAlign w:val="center"/>
          </w:tcPr>
          <w:p w:rsidR="004F7BB8" w:rsidRPr="00DC1078" w:rsidRDefault="004F7BB8" w:rsidP="004F7BB8">
            <w:pPr>
              <w:widowControl/>
              <w:jc w:val="center"/>
              <w:rPr>
                <w:kern w:val="0"/>
                <w:szCs w:val="21"/>
              </w:rPr>
            </w:pPr>
          </w:p>
        </w:tc>
        <w:tc>
          <w:tcPr>
            <w:tcW w:w="2379" w:type="dxa"/>
            <w:vAlign w:val="center"/>
          </w:tcPr>
          <w:p w:rsidR="004F7BB8" w:rsidRPr="00DC1078" w:rsidRDefault="004F7BB8" w:rsidP="004F7BB8">
            <w:pPr>
              <w:widowControl/>
              <w:rPr>
                <w:kern w:val="0"/>
                <w:szCs w:val="21"/>
              </w:rPr>
            </w:pPr>
            <w:r w:rsidRPr="00DC1078">
              <w:rPr>
                <w:rFonts w:hint="eastAsia"/>
                <w:kern w:val="0"/>
                <w:szCs w:val="21"/>
              </w:rPr>
              <w:t>热浸</w:t>
            </w:r>
            <w:proofErr w:type="gramStart"/>
            <w:r w:rsidRPr="00DC1078">
              <w:rPr>
                <w:rFonts w:hint="eastAsia"/>
                <w:kern w:val="0"/>
                <w:szCs w:val="21"/>
              </w:rPr>
              <w:t>锌</w:t>
            </w:r>
            <w:proofErr w:type="gramEnd"/>
            <w:r w:rsidRPr="00DC1078">
              <w:rPr>
                <w:rFonts w:hint="eastAsia"/>
                <w:kern w:val="0"/>
                <w:szCs w:val="21"/>
              </w:rPr>
              <w:t>槽式电缆桥架</w:t>
            </w:r>
            <w:r w:rsidRPr="00DC1078">
              <w:rPr>
                <w:rFonts w:hint="eastAsia"/>
                <w:kern w:val="0"/>
                <w:szCs w:val="21"/>
              </w:rPr>
              <w:t xml:space="preserve">  </w:t>
            </w:r>
          </w:p>
        </w:tc>
        <w:tc>
          <w:tcPr>
            <w:tcW w:w="546" w:type="dxa"/>
            <w:vAlign w:val="center"/>
          </w:tcPr>
          <w:p w:rsidR="004F7BB8" w:rsidRPr="00DC1078" w:rsidRDefault="004F7BB8" w:rsidP="004F7BB8">
            <w:pPr>
              <w:widowControl/>
              <w:jc w:val="center"/>
              <w:rPr>
                <w:kern w:val="0"/>
                <w:szCs w:val="21"/>
              </w:rPr>
            </w:pPr>
            <w:r w:rsidRPr="00DC1078">
              <w:rPr>
                <w:rFonts w:hint="eastAsia"/>
                <w:kern w:val="0"/>
                <w:szCs w:val="21"/>
              </w:rPr>
              <w:t>m</w:t>
            </w:r>
          </w:p>
        </w:tc>
        <w:tc>
          <w:tcPr>
            <w:tcW w:w="882" w:type="dxa"/>
            <w:vAlign w:val="center"/>
          </w:tcPr>
          <w:p w:rsidR="004F7BB8" w:rsidRPr="00DC1078" w:rsidRDefault="004F7BB8" w:rsidP="004F7BB8">
            <w:pPr>
              <w:widowControl/>
              <w:jc w:val="center"/>
              <w:rPr>
                <w:kern w:val="0"/>
                <w:szCs w:val="21"/>
              </w:rPr>
            </w:pPr>
            <w:r w:rsidRPr="00DC1078">
              <w:rPr>
                <w:kern w:val="0"/>
                <w:szCs w:val="21"/>
              </w:rPr>
              <w:t>80</w:t>
            </w:r>
          </w:p>
        </w:tc>
        <w:tc>
          <w:tcPr>
            <w:tcW w:w="5141" w:type="dxa"/>
            <w:vAlign w:val="center"/>
          </w:tcPr>
          <w:p w:rsidR="004F7BB8" w:rsidRPr="00DC1078" w:rsidRDefault="0050135C" w:rsidP="004F7BB8">
            <w:pPr>
              <w:widowControl/>
              <w:rPr>
                <w:kern w:val="0"/>
                <w:szCs w:val="21"/>
              </w:rPr>
            </w:pPr>
            <w:r w:rsidRPr="00DC1078">
              <w:rPr>
                <w:kern w:val="0"/>
                <w:szCs w:val="21"/>
              </w:rPr>
              <w:t>T1-01-10-5</w:t>
            </w:r>
            <w:r w:rsidR="004F7BB8" w:rsidRPr="00DC1078">
              <w:rPr>
                <w:rFonts w:hint="eastAsia"/>
                <w:kern w:val="0"/>
                <w:szCs w:val="21"/>
              </w:rPr>
              <w:t>（配护罩</w:t>
            </w:r>
            <w:r w:rsidR="004F7BB8" w:rsidRPr="00DC1078">
              <w:rPr>
                <w:rFonts w:hint="eastAsia"/>
                <w:kern w:val="0"/>
                <w:szCs w:val="21"/>
              </w:rPr>
              <w:t>/</w:t>
            </w:r>
            <w:r w:rsidR="004F7BB8" w:rsidRPr="00DC1078">
              <w:rPr>
                <w:rFonts w:hint="eastAsia"/>
                <w:kern w:val="0"/>
                <w:szCs w:val="21"/>
              </w:rPr>
              <w:t>立柱</w:t>
            </w:r>
            <w:r w:rsidR="004F7BB8" w:rsidRPr="00DC1078">
              <w:rPr>
                <w:rFonts w:hint="eastAsia"/>
                <w:kern w:val="0"/>
                <w:szCs w:val="21"/>
              </w:rPr>
              <w:t>/</w:t>
            </w:r>
            <w:proofErr w:type="gramStart"/>
            <w:r w:rsidR="004F7BB8" w:rsidRPr="00DC1078">
              <w:rPr>
                <w:rFonts w:hint="eastAsia"/>
                <w:kern w:val="0"/>
                <w:szCs w:val="21"/>
              </w:rPr>
              <w:t>托臂</w:t>
            </w:r>
            <w:r w:rsidR="004F7BB8" w:rsidRPr="00DC1078">
              <w:rPr>
                <w:rFonts w:hint="eastAsia"/>
                <w:kern w:val="0"/>
                <w:szCs w:val="21"/>
              </w:rPr>
              <w:t>/</w:t>
            </w:r>
            <w:r w:rsidR="004F7BB8" w:rsidRPr="00DC1078">
              <w:rPr>
                <w:rFonts w:hint="eastAsia"/>
                <w:kern w:val="0"/>
                <w:szCs w:val="21"/>
              </w:rPr>
              <w:t>弯通</w:t>
            </w:r>
            <w:proofErr w:type="gramEnd"/>
            <w:r w:rsidR="004F7BB8" w:rsidRPr="00DC1078">
              <w:rPr>
                <w:rFonts w:hint="eastAsia"/>
                <w:kern w:val="0"/>
                <w:szCs w:val="21"/>
              </w:rPr>
              <w:t>/</w:t>
            </w:r>
            <w:r w:rsidR="004F7BB8" w:rsidRPr="00DC1078">
              <w:rPr>
                <w:rFonts w:hint="eastAsia"/>
                <w:kern w:val="0"/>
                <w:szCs w:val="21"/>
              </w:rPr>
              <w:t>三通</w:t>
            </w:r>
            <w:r w:rsidR="004F7BB8" w:rsidRPr="00DC1078">
              <w:rPr>
                <w:rFonts w:hint="eastAsia"/>
                <w:kern w:val="0"/>
                <w:szCs w:val="21"/>
              </w:rPr>
              <w:t>/</w:t>
            </w:r>
            <w:r w:rsidR="004F7BB8" w:rsidRPr="00DC1078">
              <w:rPr>
                <w:rFonts w:hint="eastAsia"/>
                <w:kern w:val="0"/>
                <w:szCs w:val="21"/>
              </w:rPr>
              <w:t>等）</w:t>
            </w:r>
          </w:p>
        </w:tc>
        <w:tc>
          <w:tcPr>
            <w:tcW w:w="986" w:type="dxa"/>
            <w:vAlign w:val="center"/>
          </w:tcPr>
          <w:p w:rsidR="004F7BB8" w:rsidRPr="00DC1078" w:rsidRDefault="004F7BB8" w:rsidP="004F7BB8">
            <w:pPr>
              <w:widowControl/>
              <w:jc w:val="center"/>
              <w:rPr>
                <w:kern w:val="0"/>
                <w:szCs w:val="21"/>
              </w:rPr>
            </w:pPr>
          </w:p>
        </w:tc>
      </w:tr>
      <w:tr w:rsidR="00DC1078" w:rsidRPr="00DC1078" w:rsidTr="0050135C">
        <w:trPr>
          <w:jc w:val="center"/>
        </w:trPr>
        <w:tc>
          <w:tcPr>
            <w:tcW w:w="431" w:type="dxa"/>
            <w:shd w:val="clear" w:color="auto" w:fill="auto"/>
            <w:vAlign w:val="center"/>
          </w:tcPr>
          <w:p w:rsidR="004F7BB8" w:rsidRPr="00DC1078" w:rsidRDefault="004F7BB8" w:rsidP="004F7BB8">
            <w:pPr>
              <w:widowControl/>
              <w:jc w:val="center"/>
              <w:rPr>
                <w:kern w:val="0"/>
                <w:szCs w:val="21"/>
              </w:rPr>
            </w:pPr>
          </w:p>
        </w:tc>
        <w:tc>
          <w:tcPr>
            <w:tcW w:w="2379" w:type="dxa"/>
            <w:vAlign w:val="center"/>
          </w:tcPr>
          <w:p w:rsidR="004F7BB8" w:rsidRPr="00DC1078" w:rsidRDefault="004F7BB8" w:rsidP="004F7BB8">
            <w:pPr>
              <w:widowControl/>
              <w:rPr>
                <w:kern w:val="0"/>
                <w:szCs w:val="21"/>
              </w:rPr>
            </w:pPr>
            <w:r w:rsidRPr="00DC1078">
              <w:rPr>
                <w:rFonts w:hint="eastAsia"/>
                <w:kern w:val="0"/>
                <w:szCs w:val="21"/>
              </w:rPr>
              <w:t>电缆支架热镀锌角钢</w:t>
            </w:r>
          </w:p>
        </w:tc>
        <w:tc>
          <w:tcPr>
            <w:tcW w:w="546" w:type="dxa"/>
            <w:vAlign w:val="center"/>
          </w:tcPr>
          <w:p w:rsidR="004F7BB8" w:rsidRPr="00DC1078" w:rsidRDefault="004F7BB8" w:rsidP="004F7BB8">
            <w:pPr>
              <w:widowControl/>
              <w:jc w:val="center"/>
              <w:rPr>
                <w:kern w:val="0"/>
                <w:szCs w:val="21"/>
              </w:rPr>
            </w:pPr>
            <w:r w:rsidRPr="00DC1078">
              <w:rPr>
                <w:rFonts w:hint="eastAsia"/>
                <w:kern w:val="0"/>
                <w:szCs w:val="21"/>
              </w:rPr>
              <w:t>kg</w:t>
            </w:r>
          </w:p>
        </w:tc>
        <w:tc>
          <w:tcPr>
            <w:tcW w:w="882" w:type="dxa"/>
            <w:vAlign w:val="center"/>
          </w:tcPr>
          <w:p w:rsidR="004F7BB8" w:rsidRPr="00DC1078" w:rsidRDefault="004F7BB8" w:rsidP="004F7BB8">
            <w:pPr>
              <w:widowControl/>
              <w:jc w:val="center"/>
              <w:rPr>
                <w:kern w:val="0"/>
                <w:szCs w:val="21"/>
              </w:rPr>
            </w:pPr>
            <w:r w:rsidRPr="00DC1078">
              <w:rPr>
                <w:kern w:val="0"/>
                <w:szCs w:val="21"/>
              </w:rPr>
              <w:t>2000</w:t>
            </w:r>
          </w:p>
        </w:tc>
        <w:tc>
          <w:tcPr>
            <w:tcW w:w="5141" w:type="dxa"/>
            <w:vAlign w:val="center"/>
          </w:tcPr>
          <w:p w:rsidR="004F7BB8" w:rsidRPr="00DC1078" w:rsidRDefault="004F7BB8" w:rsidP="004F7BB8">
            <w:pPr>
              <w:widowControl/>
              <w:rPr>
                <w:kern w:val="0"/>
                <w:szCs w:val="21"/>
              </w:rPr>
            </w:pPr>
            <w:r w:rsidRPr="00DC1078">
              <w:rPr>
                <w:rFonts w:hint="eastAsia"/>
                <w:kern w:val="0"/>
                <w:szCs w:val="21"/>
              </w:rPr>
              <w:t>L50x5</w:t>
            </w:r>
          </w:p>
        </w:tc>
        <w:tc>
          <w:tcPr>
            <w:tcW w:w="986" w:type="dxa"/>
            <w:vAlign w:val="center"/>
          </w:tcPr>
          <w:p w:rsidR="004F7BB8" w:rsidRPr="00DC1078" w:rsidRDefault="004F7BB8" w:rsidP="004F7BB8">
            <w:pPr>
              <w:widowControl/>
              <w:jc w:val="center"/>
              <w:rPr>
                <w:kern w:val="0"/>
                <w:szCs w:val="21"/>
              </w:rPr>
            </w:pPr>
          </w:p>
        </w:tc>
      </w:tr>
      <w:tr w:rsidR="00DC1078" w:rsidRPr="00DC1078" w:rsidTr="0050135C">
        <w:trPr>
          <w:jc w:val="center"/>
        </w:trPr>
        <w:tc>
          <w:tcPr>
            <w:tcW w:w="431" w:type="dxa"/>
            <w:shd w:val="clear" w:color="auto" w:fill="auto"/>
            <w:vAlign w:val="center"/>
          </w:tcPr>
          <w:p w:rsidR="004F7BB8" w:rsidRPr="00DC1078" w:rsidRDefault="004F7BB8" w:rsidP="004F7BB8">
            <w:pPr>
              <w:widowControl/>
              <w:jc w:val="center"/>
              <w:rPr>
                <w:kern w:val="0"/>
                <w:szCs w:val="21"/>
              </w:rPr>
            </w:pPr>
          </w:p>
        </w:tc>
        <w:tc>
          <w:tcPr>
            <w:tcW w:w="2379" w:type="dxa"/>
            <w:vAlign w:val="center"/>
          </w:tcPr>
          <w:p w:rsidR="004F7BB8" w:rsidRPr="00DC1078" w:rsidRDefault="004F7BB8" w:rsidP="004F7BB8">
            <w:pPr>
              <w:widowControl/>
              <w:rPr>
                <w:kern w:val="0"/>
                <w:szCs w:val="21"/>
              </w:rPr>
            </w:pPr>
            <w:r w:rsidRPr="00DC1078">
              <w:rPr>
                <w:rFonts w:hint="eastAsia"/>
                <w:kern w:val="0"/>
                <w:szCs w:val="21"/>
              </w:rPr>
              <w:t>镀锌金属线槽</w:t>
            </w:r>
          </w:p>
        </w:tc>
        <w:tc>
          <w:tcPr>
            <w:tcW w:w="546" w:type="dxa"/>
            <w:vAlign w:val="center"/>
          </w:tcPr>
          <w:p w:rsidR="004F7BB8" w:rsidRPr="00DC1078" w:rsidRDefault="004F7BB8" w:rsidP="004F7BB8">
            <w:pPr>
              <w:widowControl/>
              <w:jc w:val="center"/>
              <w:rPr>
                <w:kern w:val="0"/>
                <w:szCs w:val="21"/>
              </w:rPr>
            </w:pPr>
            <w:r w:rsidRPr="00DC1078">
              <w:rPr>
                <w:rFonts w:hint="eastAsia"/>
                <w:kern w:val="0"/>
                <w:szCs w:val="21"/>
              </w:rPr>
              <w:t>m</w:t>
            </w:r>
          </w:p>
        </w:tc>
        <w:tc>
          <w:tcPr>
            <w:tcW w:w="882" w:type="dxa"/>
            <w:vAlign w:val="center"/>
          </w:tcPr>
          <w:p w:rsidR="004F7BB8" w:rsidRPr="00DC1078" w:rsidRDefault="004F7BB8" w:rsidP="004F7BB8">
            <w:pPr>
              <w:widowControl/>
              <w:jc w:val="center"/>
              <w:rPr>
                <w:kern w:val="0"/>
                <w:szCs w:val="21"/>
              </w:rPr>
            </w:pPr>
            <w:r w:rsidRPr="00DC1078">
              <w:rPr>
                <w:kern w:val="0"/>
                <w:szCs w:val="21"/>
              </w:rPr>
              <w:t>150</w:t>
            </w:r>
          </w:p>
        </w:tc>
        <w:tc>
          <w:tcPr>
            <w:tcW w:w="5141" w:type="dxa"/>
            <w:vAlign w:val="center"/>
          </w:tcPr>
          <w:p w:rsidR="004F7BB8" w:rsidRPr="00DC1078" w:rsidRDefault="004F7BB8" w:rsidP="004F7BB8">
            <w:pPr>
              <w:widowControl/>
              <w:rPr>
                <w:kern w:val="0"/>
                <w:szCs w:val="21"/>
              </w:rPr>
            </w:pPr>
            <w:r w:rsidRPr="00DC1078">
              <w:rPr>
                <w:rFonts w:hint="eastAsia"/>
                <w:kern w:val="0"/>
                <w:szCs w:val="21"/>
              </w:rPr>
              <w:t>100x50</w:t>
            </w:r>
          </w:p>
        </w:tc>
        <w:tc>
          <w:tcPr>
            <w:tcW w:w="986" w:type="dxa"/>
            <w:vAlign w:val="center"/>
          </w:tcPr>
          <w:p w:rsidR="004F7BB8" w:rsidRPr="00DC1078" w:rsidRDefault="004F7BB8" w:rsidP="004F7BB8">
            <w:pPr>
              <w:widowControl/>
              <w:jc w:val="center"/>
              <w:rPr>
                <w:kern w:val="0"/>
                <w:szCs w:val="21"/>
              </w:rPr>
            </w:pPr>
          </w:p>
        </w:tc>
      </w:tr>
      <w:tr w:rsidR="00DC1078" w:rsidRPr="00DC1078" w:rsidTr="0050135C">
        <w:trPr>
          <w:jc w:val="center"/>
        </w:trPr>
        <w:tc>
          <w:tcPr>
            <w:tcW w:w="431" w:type="dxa"/>
            <w:shd w:val="clear" w:color="auto" w:fill="auto"/>
            <w:vAlign w:val="center"/>
          </w:tcPr>
          <w:p w:rsidR="004F7BB8" w:rsidRPr="00DC1078" w:rsidRDefault="004F7BB8" w:rsidP="004F7BB8">
            <w:pPr>
              <w:widowControl/>
              <w:jc w:val="center"/>
              <w:rPr>
                <w:kern w:val="0"/>
                <w:szCs w:val="21"/>
              </w:rPr>
            </w:pPr>
          </w:p>
        </w:tc>
        <w:tc>
          <w:tcPr>
            <w:tcW w:w="2379" w:type="dxa"/>
            <w:vAlign w:val="center"/>
          </w:tcPr>
          <w:p w:rsidR="004F7BB8" w:rsidRPr="00DC1078" w:rsidRDefault="004F7BB8" w:rsidP="004F7BB8">
            <w:pPr>
              <w:widowControl/>
              <w:rPr>
                <w:kern w:val="0"/>
                <w:szCs w:val="21"/>
              </w:rPr>
            </w:pPr>
            <w:r w:rsidRPr="00DC1078">
              <w:rPr>
                <w:rFonts w:hint="eastAsia"/>
                <w:kern w:val="0"/>
                <w:szCs w:val="21"/>
              </w:rPr>
              <w:t>镀锌钢管</w:t>
            </w:r>
          </w:p>
        </w:tc>
        <w:tc>
          <w:tcPr>
            <w:tcW w:w="546" w:type="dxa"/>
            <w:vAlign w:val="center"/>
          </w:tcPr>
          <w:p w:rsidR="004F7BB8" w:rsidRPr="00DC1078" w:rsidRDefault="004F7BB8" w:rsidP="004F7BB8">
            <w:pPr>
              <w:widowControl/>
              <w:jc w:val="center"/>
              <w:rPr>
                <w:kern w:val="0"/>
                <w:szCs w:val="21"/>
              </w:rPr>
            </w:pPr>
            <w:r w:rsidRPr="00DC1078">
              <w:rPr>
                <w:rFonts w:hint="eastAsia"/>
                <w:kern w:val="0"/>
                <w:szCs w:val="21"/>
              </w:rPr>
              <w:t>m</w:t>
            </w:r>
          </w:p>
        </w:tc>
        <w:tc>
          <w:tcPr>
            <w:tcW w:w="882" w:type="dxa"/>
            <w:vAlign w:val="center"/>
          </w:tcPr>
          <w:p w:rsidR="004F7BB8" w:rsidRPr="00DC1078" w:rsidRDefault="004F7BB8" w:rsidP="004F7BB8">
            <w:pPr>
              <w:widowControl/>
              <w:jc w:val="center"/>
              <w:rPr>
                <w:kern w:val="0"/>
                <w:szCs w:val="21"/>
              </w:rPr>
            </w:pPr>
            <w:r w:rsidRPr="00DC1078">
              <w:rPr>
                <w:rFonts w:hint="eastAsia"/>
                <w:kern w:val="0"/>
                <w:szCs w:val="21"/>
              </w:rPr>
              <w:t>10.</w:t>
            </w:r>
          </w:p>
        </w:tc>
        <w:tc>
          <w:tcPr>
            <w:tcW w:w="5141" w:type="dxa"/>
            <w:vAlign w:val="center"/>
          </w:tcPr>
          <w:p w:rsidR="004F7BB8" w:rsidRPr="00DC1078" w:rsidRDefault="004F7BB8" w:rsidP="004F7BB8">
            <w:pPr>
              <w:widowControl/>
              <w:rPr>
                <w:kern w:val="0"/>
                <w:szCs w:val="21"/>
              </w:rPr>
            </w:pPr>
            <w:r w:rsidRPr="00DC1078">
              <w:rPr>
                <w:rFonts w:hint="eastAsia"/>
                <w:kern w:val="0"/>
                <w:szCs w:val="21"/>
              </w:rPr>
              <w:t>DN150</w:t>
            </w:r>
          </w:p>
        </w:tc>
        <w:tc>
          <w:tcPr>
            <w:tcW w:w="986" w:type="dxa"/>
            <w:vAlign w:val="center"/>
          </w:tcPr>
          <w:p w:rsidR="004F7BB8" w:rsidRPr="00DC1078" w:rsidRDefault="004F7BB8" w:rsidP="004F7BB8">
            <w:pPr>
              <w:widowControl/>
              <w:jc w:val="center"/>
              <w:rPr>
                <w:kern w:val="0"/>
                <w:szCs w:val="21"/>
              </w:rPr>
            </w:pPr>
          </w:p>
        </w:tc>
      </w:tr>
      <w:tr w:rsidR="00DC1078" w:rsidRPr="00DC1078" w:rsidTr="0050135C">
        <w:trPr>
          <w:jc w:val="center"/>
        </w:trPr>
        <w:tc>
          <w:tcPr>
            <w:tcW w:w="431" w:type="dxa"/>
            <w:shd w:val="clear" w:color="auto" w:fill="auto"/>
            <w:vAlign w:val="center"/>
          </w:tcPr>
          <w:p w:rsidR="004F7BB8" w:rsidRPr="00DC1078" w:rsidRDefault="004F7BB8" w:rsidP="004F7BB8">
            <w:pPr>
              <w:widowControl/>
              <w:jc w:val="center"/>
              <w:rPr>
                <w:kern w:val="0"/>
                <w:szCs w:val="21"/>
              </w:rPr>
            </w:pPr>
          </w:p>
        </w:tc>
        <w:tc>
          <w:tcPr>
            <w:tcW w:w="2379" w:type="dxa"/>
            <w:vAlign w:val="center"/>
          </w:tcPr>
          <w:p w:rsidR="004F7BB8" w:rsidRPr="00DC1078" w:rsidRDefault="004F7BB8" w:rsidP="004F7BB8">
            <w:pPr>
              <w:widowControl/>
              <w:rPr>
                <w:kern w:val="0"/>
                <w:szCs w:val="21"/>
              </w:rPr>
            </w:pPr>
            <w:r w:rsidRPr="00DC1078">
              <w:rPr>
                <w:rFonts w:hint="eastAsia"/>
                <w:kern w:val="0"/>
                <w:szCs w:val="21"/>
              </w:rPr>
              <w:t>镀锌钢管</w:t>
            </w:r>
          </w:p>
        </w:tc>
        <w:tc>
          <w:tcPr>
            <w:tcW w:w="546" w:type="dxa"/>
            <w:vAlign w:val="center"/>
          </w:tcPr>
          <w:p w:rsidR="004F7BB8" w:rsidRPr="00DC1078" w:rsidRDefault="004F7BB8" w:rsidP="004F7BB8">
            <w:pPr>
              <w:widowControl/>
              <w:jc w:val="center"/>
              <w:rPr>
                <w:kern w:val="0"/>
                <w:szCs w:val="21"/>
              </w:rPr>
            </w:pPr>
            <w:r w:rsidRPr="00DC1078">
              <w:rPr>
                <w:rFonts w:hint="eastAsia"/>
                <w:kern w:val="0"/>
                <w:szCs w:val="21"/>
              </w:rPr>
              <w:t>m</w:t>
            </w:r>
          </w:p>
        </w:tc>
        <w:tc>
          <w:tcPr>
            <w:tcW w:w="882" w:type="dxa"/>
            <w:vAlign w:val="center"/>
          </w:tcPr>
          <w:p w:rsidR="004F7BB8" w:rsidRPr="00DC1078" w:rsidRDefault="004F7BB8" w:rsidP="004F7BB8">
            <w:pPr>
              <w:widowControl/>
              <w:jc w:val="center"/>
              <w:rPr>
                <w:kern w:val="0"/>
                <w:szCs w:val="21"/>
              </w:rPr>
            </w:pPr>
            <w:r w:rsidRPr="00DC1078">
              <w:rPr>
                <w:kern w:val="0"/>
                <w:szCs w:val="21"/>
              </w:rPr>
              <w:t>250</w:t>
            </w:r>
          </w:p>
        </w:tc>
        <w:tc>
          <w:tcPr>
            <w:tcW w:w="5141" w:type="dxa"/>
            <w:vAlign w:val="center"/>
          </w:tcPr>
          <w:p w:rsidR="004F7BB8" w:rsidRPr="00DC1078" w:rsidRDefault="004F7BB8" w:rsidP="004F7BB8">
            <w:pPr>
              <w:widowControl/>
              <w:rPr>
                <w:kern w:val="0"/>
                <w:szCs w:val="21"/>
              </w:rPr>
            </w:pPr>
            <w:r w:rsidRPr="00DC1078">
              <w:rPr>
                <w:rFonts w:hint="eastAsia"/>
                <w:kern w:val="0"/>
                <w:szCs w:val="21"/>
              </w:rPr>
              <w:t>DN100</w:t>
            </w:r>
          </w:p>
        </w:tc>
        <w:tc>
          <w:tcPr>
            <w:tcW w:w="986" w:type="dxa"/>
            <w:vAlign w:val="center"/>
          </w:tcPr>
          <w:p w:rsidR="004F7BB8" w:rsidRPr="00DC1078" w:rsidRDefault="004F7BB8" w:rsidP="004F7BB8">
            <w:pPr>
              <w:widowControl/>
              <w:jc w:val="center"/>
              <w:rPr>
                <w:kern w:val="0"/>
                <w:szCs w:val="21"/>
              </w:rPr>
            </w:pPr>
          </w:p>
        </w:tc>
      </w:tr>
      <w:tr w:rsidR="00DC1078" w:rsidRPr="00DC1078" w:rsidTr="0050135C">
        <w:trPr>
          <w:jc w:val="center"/>
        </w:trPr>
        <w:tc>
          <w:tcPr>
            <w:tcW w:w="431" w:type="dxa"/>
            <w:shd w:val="clear" w:color="auto" w:fill="auto"/>
            <w:vAlign w:val="center"/>
          </w:tcPr>
          <w:p w:rsidR="004F7BB8" w:rsidRPr="00DC1078" w:rsidRDefault="004F7BB8" w:rsidP="004F7BB8">
            <w:pPr>
              <w:widowControl/>
              <w:jc w:val="center"/>
              <w:rPr>
                <w:kern w:val="0"/>
                <w:szCs w:val="21"/>
              </w:rPr>
            </w:pPr>
          </w:p>
        </w:tc>
        <w:tc>
          <w:tcPr>
            <w:tcW w:w="2379" w:type="dxa"/>
            <w:vAlign w:val="center"/>
          </w:tcPr>
          <w:p w:rsidR="004F7BB8" w:rsidRPr="00DC1078" w:rsidRDefault="004F7BB8" w:rsidP="004F7BB8">
            <w:pPr>
              <w:widowControl/>
              <w:rPr>
                <w:kern w:val="0"/>
                <w:szCs w:val="21"/>
              </w:rPr>
            </w:pPr>
            <w:r w:rsidRPr="00DC1078">
              <w:rPr>
                <w:rFonts w:hint="eastAsia"/>
                <w:kern w:val="0"/>
                <w:szCs w:val="21"/>
              </w:rPr>
              <w:t>镀锌钢管</w:t>
            </w:r>
          </w:p>
        </w:tc>
        <w:tc>
          <w:tcPr>
            <w:tcW w:w="546" w:type="dxa"/>
            <w:vAlign w:val="center"/>
          </w:tcPr>
          <w:p w:rsidR="004F7BB8" w:rsidRPr="00DC1078" w:rsidRDefault="004F7BB8" w:rsidP="004F7BB8">
            <w:pPr>
              <w:widowControl/>
              <w:jc w:val="center"/>
              <w:rPr>
                <w:kern w:val="0"/>
                <w:szCs w:val="21"/>
              </w:rPr>
            </w:pPr>
            <w:r w:rsidRPr="00DC1078">
              <w:rPr>
                <w:rFonts w:hint="eastAsia"/>
                <w:kern w:val="0"/>
                <w:szCs w:val="21"/>
              </w:rPr>
              <w:t>m</w:t>
            </w:r>
          </w:p>
        </w:tc>
        <w:tc>
          <w:tcPr>
            <w:tcW w:w="882" w:type="dxa"/>
            <w:vAlign w:val="center"/>
          </w:tcPr>
          <w:p w:rsidR="004F7BB8" w:rsidRPr="00DC1078" w:rsidRDefault="004F7BB8" w:rsidP="004F7BB8">
            <w:pPr>
              <w:widowControl/>
              <w:jc w:val="center"/>
              <w:rPr>
                <w:kern w:val="0"/>
                <w:szCs w:val="21"/>
              </w:rPr>
            </w:pPr>
            <w:r w:rsidRPr="00DC1078">
              <w:rPr>
                <w:kern w:val="0"/>
                <w:szCs w:val="21"/>
              </w:rPr>
              <w:t>100</w:t>
            </w:r>
          </w:p>
        </w:tc>
        <w:tc>
          <w:tcPr>
            <w:tcW w:w="5141" w:type="dxa"/>
            <w:vAlign w:val="center"/>
          </w:tcPr>
          <w:p w:rsidR="004F7BB8" w:rsidRPr="00DC1078" w:rsidRDefault="004F7BB8" w:rsidP="004F7BB8">
            <w:pPr>
              <w:widowControl/>
              <w:rPr>
                <w:kern w:val="0"/>
                <w:szCs w:val="21"/>
              </w:rPr>
            </w:pPr>
            <w:r w:rsidRPr="00DC1078">
              <w:rPr>
                <w:rFonts w:hint="eastAsia"/>
                <w:kern w:val="0"/>
                <w:szCs w:val="21"/>
              </w:rPr>
              <w:t>DN80</w:t>
            </w:r>
          </w:p>
        </w:tc>
        <w:tc>
          <w:tcPr>
            <w:tcW w:w="986" w:type="dxa"/>
            <w:vAlign w:val="center"/>
          </w:tcPr>
          <w:p w:rsidR="004F7BB8" w:rsidRPr="00DC1078" w:rsidRDefault="004F7BB8" w:rsidP="004F7BB8">
            <w:pPr>
              <w:widowControl/>
              <w:jc w:val="center"/>
              <w:rPr>
                <w:kern w:val="0"/>
                <w:szCs w:val="21"/>
              </w:rPr>
            </w:pPr>
          </w:p>
        </w:tc>
      </w:tr>
      <w:tr w:rsidR="00DC1078" w:rsidRPr="00DC1078" w:rsidTr="0050135C">
        <w:trPr>
          <w:jc w:val="center"/>
        </w:trPr>
        <w:tc>
          <w:tcPr>
            <w:tcW w:w="431" w:type="dxa"/>
            <w:shd w:val="clear" w:color="auto" w:fill="auto"/>
            <w:vAlign w:val="center"/>
          </w:tcPr>
          <w:p w:rsidR="004F7BB8" w:rsidRPr="00DC1078" w:rsidRDefault="004F7BB8" w:rsidP="004F7BB8">
            <w:pPr>
              <w:widowControl/>
              <w:jc w:val="center"/>
              <w:rPr>
                <w:kern w:val="0"/>
                <w:szCs w:val="21"/>
              </w:rPr>
            </w:pPr>
          </w:p>
        </w:tc>
        <w:tc>
          <w:tcPr>
            <w:tcW w:w="2379" w:type="dxa"/>
            <w:vAlign w:val="center"/>
          </w:tcPr>
          <w:p w:rsidR="004F7BB8" w:rsidRPr="00DC1078" w:rsidRDefault="004F7BB8" w:rsidP="004F7BB8">
            <w:pPr>
              <w:widowControl/>
              <w:rPr>
                <w:kern w:val="0"/>
                <w:szCs w:val="21"/>
              </w:rPr>
            </w:pPr>
            <w:r w:rsidRPr="00DC1078">
              <w:rPr>
                <w:rFonts w:hint="eastAsia"/>
                <w:kern w:val="0"/>
                <w:szCs w:val="21"/>
              </w:rPr>
              <w:t>镀锌钢管</w:t>
            </w:r>
          </w:p>
        </w:tc>
        <w:tc>
          <w:tcPr>
            <w:tcW w:w="546" w:type="dxa"/>
            <w:vAlign w:val="center"/>
          </w:tcPr>
          <w:p w:rsidR="004F7BB8" w:rsidRPr="00DC1078" w:rsidRDefault="004F7BB8" w:rsidP="004F7BB8">
            <w:pPr>
              <w:widowControl/>
              <w:jc w:val="center"/>
              <w:rPr>
                <w:kern w:val="0"/>
                <w:szCs w:val="21"/>
              </w:rPr>
            </w:pPr>
            <w:r w:rsidRPr="00DC1078">
              <w:rPr>
                <w:rFonts w:hint="eastAsia"/>
                <w:kern w:val="0"/>
                <w:szCs w:val="21"/>
              </w:rPr>
              <w:t>m</w:t>
            </w:r>
          </w:p>
        </w:tc>
        <w:tc>
          <w:tcPr>
            <w:tcW w:w="882" w:type="dxa"/>
            <w:vAlign w:val="center"/>
          </w:tcPr>
          <w:p w:rsidR="004F7BB8" w:rsidRPr="00DC1078" w:rsidRDefault="004F7BB8" w:rsidP="004F7BB8">
            <w:pPr>
              <w:widowControl/>
              <w:jc w:val="center"/>
              <w:rPr>
                <w:kern w:val="0"/>
                <w:szCs w:val="21"/>
              </w:rPr>
            </w:pPr>
            <w:r w:rsidRPr="00DC1078">
              <w:rPr>
                <w:kern w:val="0"/>
                <w:szCs w:val="21"/>
              </w:rPr>
              <w:t>50</w:t>
            </w:r>
          </w:p>
        </w:tc>
        <w:tc>
          <w:tcPr>
            <w:tcW w:w="5141" w:type="dxa"/>
            <w:vAlign w:val="center"/>
          </w:tcPr>
          <w:p w:rsidR="004F7BB8" w:rsidRPr="00DC1078" w:rsidRDefault="004F7BB8" w:rsidP="004F7BB8">
            <w:pPr>
              <w:widowControl/>
              <w:rPr>
                <w:kern w:val="0"/>
                <w:szCs w:val="21"/>
              </w:rPr>
            </w:pPr>
            <w:r w:rsidRPr="00DC1078">
              <w:rPr>
                <w:rFonts w:hint="eastAsia"/>
                <w:kern w:val="0"/>
                <w:szCs w:val="21"/>
              </w:rPr>
              <w:t>DN50</w:t>
            </w:r>
          </w:p>
        </w:tc>
        <w:tc>
          <w:tcPr>
            <w:tcW w:w="986" w:type="dxa"/>
            <w:vAlign w:val="center"/>
          </w:tcPr>
          <w:p w:rsidR="004F7BB8" w:rsidRPr="00DC1078" w:rsidRDefault="004F7BB8" w:rsidP="004F7BB8">
            <w:pPr>
              <w:widowControl/>
              <w:jc w:val="center"/>
              <w:rPr>
                <w:kern w:val="0"/>
                <w:szCs w:val="21"/>
              </w:rPr>
            </w:pPr>
          </w:p>
        </w:tc>
      </w:tr>
      <w:tr w:rsidR="00DC1078" w:rsidRPr="00DC1078" w:rsidTr="0050135C">
        <w:trPr>
          <w:jc w:val="center"/>
        </w:trPr>
        <w:tc>
          <w:tcPr>
            <w:tcW w:w="431" w:type="dxa"/>
            <w:shd w:val="clear" w:color="auto" w:fill="auto"/>
            <w:vAlign w:val="center"/>
          </w:tcPr>
          <w:p w:rsidR="004F7BB8" w:rsidRPr="00DC1078" w:rsidRDefault="004F7BB8" w:rsidP="004F7BB8">
            <w:pPr>
              <w:widowControl/>
              <w:jc w:val="center"/>
              <w:rPr>
                <w:kern w:val="0"/>
                <w:szCs w:val="21"/>
              </w:rPr>
            </w:pPr>
          </w:p>
        </w:tc>
        <w:tc>
          <w:tcPr>
            <w:tcW w:w="2379" w:type="dxa"/>
            <w:vAlign w:val="center"/>
          </w:tcPr>
          <w:p w:rsidR="004F7BB8" w:rsidRPr="00DC1078" w:rsidRDefault="004F7BB8" w:rsidP="004F7BB8">
            <w:pPr>
              <w:widowControl/>
              <w:rPr>
                <w:kern w:val="0"/>
                <w:szCs w:val="21"/>
              </w:rPr>
            </w:pPr>
            <w:r w:rsidRPr="00DC1078">
              <w:rPr>
                <w:rFonts w:hint="eastAsia"/>
                <w:kern w:val="0"/>
                <w:szCs w:val="21"/>
              </w:rPr>
              <w:t>PVC</w:t>
            </w:r>
            <w:r w:rsidRPr="00DC1078">
              <w:rPr>
                <w:rFonts w:hint="eastAsia"/>
                <w:kern w:val="0"/>
                <w:szCs w:val="21"/>
              </w:rPr>
              <w:t>难燃线管</w:t>
            </w:r>
            <w:r w:rsidRPr="00DC1078">
              <w:rPr>
                <w:rFonts w:hint="eastAsia"/>
                <w:kern w:val="0"/>
                <w:szCs w:val="21"/>
              </w:rPr>
              <w:t xml:space="preserve"> </w:t>
            </w:r>
          </w:p>
        </w:tc>
        <w:tc>
          <w:tcPr>
            <w:tcW w:w="546" w:type="dxa"/>
            <w:vAlign w:val="center"/>
          </w:tcPr>
          <w:p w:rsidR="004F7BB8" w:rsidRPr="00DC1078" w:rsidRDefault="004F7BB8" w:rsidP="004F7BB8">
            <w:pPr>
              <w:widowControl/>
              <w:jc w:val="center"/>
              <w:rPr>
                <w:kern w:val="0"/>
                <w:szCs w:val="21"/>
              </w:rPr>
            </w:pPr>
            <w:r w:rsidRPr="00DC1078">
              <w:rPr>
                <w:rFonts w:hint="eastAsia"/>
                <w:kern w:val="0"/>
                <w:szCs w:val="21"/>
              </w:rPr>
              <w:t>m</w:t>
            </w:r>
          </w:p>
        </w:tc>
        <w:tc>
          <w:tcPr>
            <w:tcW w:w="882" w:type="dxa"/>
            <w:vAlign w:val="center"/>
          </w:tcPr>
          <w:p w:rsidR="004F7BB8" w:rsidRPr="00DC1078" w:rsidRDefault="004F7BB8" w:rsidP="004F7BB8">
            <w:pPr>
              <w:widowControl/>
              <w:jc w:val="center"/>
              <w:rPr>
                <w:kern w:val="0"/>
                <w:szCs w:val="21"/>
              </w:rPr>
            </w:pPr>
            <w:r w:rsidRPr="00DC1078">
              <w:rPr>
                <w:rFonts w:hint="eastAsia"/>
                <w:kern w:val="0"/>
                <w:szCs w:val="21"/>
              </w:rPr>
              <w:t>400.</w:t>
            </w:r>
          </w:p>
        </w:tc>
        <w:tc>
          <w:tcPr>
            <w:tcW w:w="5141" w:type="dxa"/>
            <w:vAlign w:val="center"/>
          </w:tcPr>
          <w:p w:rsidR="004F7BB8" w:rsidRPr="00DC1078" w:rsidRDefault="004F7BB8" w:rsidP="004F7BB8">
            <w:pPr>
              <w:widowControl/>
              <w:rPr>
                <w:kern w:val="0"/>
                <w:szCs w:val="21"/>
              </w:rPr>
            </w:pPr>
            <w:r w:rsidRPr="00DC1078">
              <w:rPr>
                <w:rFonts w:hint="eastAsia"/>
                <w:kern w:val="0"/>
                <w:szCs w:val="21"/>
              </w:rPr>
              <w:t>Ф</w:t>
            </w:r>
            <w:r w:rsidRPr="00DC1078">
              <w:rPr>
                <w:rFonts w:hint="eastAsia"/>
                <w:kern w:val="0"/>
                <w:szCs w:val="21"/>
              </w:rPr>
              <w:t>110</w:t>
            </w:r>
          </w:p>
        </w:tc>
        <w:tc>
          <w:tcPr>
            <w:tcW w:w="986" w:type="dxa"/>
            <w:vAlign w:val="center"/>
          </w:tcPr>
          <w:p w:rsidR="004F7BB8" w:rsidRPr="00DC1078" w:rsidRDefault="004F7BB8" w:rsidP="004F7BB8">
            <w:pPr>
              <w:widowControl/>
              <w:jc w:val="center"/>
              <w:rPr>
                <w:kern w:val="0"/>
                <w:szCs w:val="21"/>
              </w:rPr>
            </w:pPr>
          </w:p>
        </w:tc>
      </w:tr>
      <w:tr w:rsidR="00DC1078" w:rsidRPr="00DC1078" w:rsidTr="0050135C">
        <w:trPr>
          <w:jc w:val="center"/>
        </w:trPr>
        <w:tc>
          <w:tcPr>
            <w:tcW w:w="431" w:type="dxa"/>
            <w:shd w:val="clear" w:color="auto" w:fill="auto"/>
            <w:vAlign w:val="center"/>
          </w:tcPr>
          <w:p w:rsidR="004F7BB8" w:rsidRPr="00DC1078" w:rsidRDefault="004F7BB8" w:rsidP="004F7BB8">
            <w:pPr>
              <w:widowControl/>
              <w:jc w:val="center"/>
              <w:rPr>
                <w:kern w:val="0"/>
                <w:szCs w:val="21"/>
              </w:rPr>
            </w:pPr>
          </w:p>
        </w:tc>
        <w:tc>
          <w:tcPr>
            <w:tcW w:w="2379" w:type="dxa"/>
            <w:vAlign w:val="center"/>
          </w:tcPr>
          <w:p w:rsidR="004F7BB8" w:rsidRPr="00DC1078" w:rsidRDefault="004F7BB8" w:rsidP="004F7BB8">
            <w:pPr>
              <w:widowControl/>
              <w:rPr>
                <w:kern w:val="0"/>
                <w:szCs w:val="21"/>
              </w:rPr>
            </w:pPr>
            <w:r w:rsidRPr="00DC1078">
              <w:rPr>
                <w:rFonts w:hint="eastAsia"/>
                <w:kern w:val="0"/>
                <w:szCs w:val="21"/>
              </w:rPr>
              <w:t>PVC</w:t>
            </w:r>
            <w:r w:rsidRPr="00DC1078">
              <w:rPr>
                <w:rFonts w:hint="eastAsia"/>
                <w:kern w:val="0"/>
                <w:szCs w:val="21"/>
              </w:rPr>
              <w:t>难燃线管</w:t>
            </w:r>
            <w:r w:rsidRPr="00DC1078">
              <w:rPr>
                <w:rFonts w:hint="eastAsia"/>
                <w:kern w:val="0"/>
                <w:szCs w:val="21"/>
              </w:rPr>
              <w:t xml:space="preserve"> </w:t>
            </w:r>
          </w:p>
        </w:tc>
        <w:tc>
          <w:tcPr>
            <w:tcW w:w="546" w:type="dxa"/>
            <w:vAlign w:val="center"/>
          </w:tcPr>
          <w:p w:rsidR="004F7BB8" w:rsidRPr="00DC1078" w:rsidRDefault="004F7BB8" w:rsidP="004F7BB8">
            <w:pPr>
              <w:widowControl/>
              <w:jc w:val="center"/>
              <w:rPr>
                <w:kern w:val="0"/>
                <w:szCs w:val="21"/>
              </w:rPr>
            </w:pPr>
            <w:r w:rsidRPr="00DC1078">
              <w:rPr>
                <w:rFonts w:hint="eastAsia"/>
                <w:kern w:val="0"/>
                <w:szCs w:val="21"/>
              </w:rPr>
              <w:t>m</w:t>
            </w:r>
          </w:p>
        </w:tc>
        <w:tc>
          <w:tcPr>
            <w:tcW w:w="882" w:type="dxa"/>
            <w:vAlign w:val="center"/>
          </w:tcPr>
          <w:p w:rsidR="004F7BB8" w:rsidRPr="00DC1078" w:rsidRDefault="004F7BB8" w:rsidP="004F7BB8">
            <w:pPr>
              <w:widowControl/>
              <w:jc w:val="center"/>
              <w:rPr>
                <w:kern w:val="0"/>
                <w:szCs w:val="21"/>
              </w:rPr>
            </w:pPr>
            <w:r w:rsidRPr="00DC1078">
              <w:rPr>
                <w:rFonts w:hint="eastAsia"/>
                <w:kern w:val="0"/>
                <w:szCs w:val="21"/>
              </w:rPr>
              <w:t>250.</w:t>
            </w:r>
          </w:p>
        </w:tc>
        <w:tc>
          <w:tcPr>
            <w:tcW w:w="5141" w:type="dxa"/>
            <w:vAlign w:val="center"/>
          </w:tcPr>
          <w:p w:rsidR="004F7BB8" w:rsidRPr="00DC1078" w:rsidRDefault="004F7BB8" w:rsidP="004F7BB8">
            <w:pPr>
              <w:widowControl/>
              <w:rPr>
                <w:kern w:val="0"/>
                <w:szCs w:val="21"/>
              </w:rPr>
            </w:pPr>
            <w:r w:rsidRPr="00DC1078">
              <w:rPr>
                <w:rFonts w:hint="eastAsia"/>
                <w:kern w:val="0"/>
                <w:szCs w:val="21"/>
              </w:rPr>
              <w:t>Ф</w:t>
            </w:r>
            <w:r w:rsidRPr="00DC1078">
              <w:rPr>
                <w:rFonts w:hint="eastAsia"/>
                <w:kern w:val="0"/>
                <w:szCs w:val="21"/>
              </w:rPr>
              <w:t>63</w:t>
            </w:r>
          </w:p>
        </w:tc>
        <w:tc>
          <w:tcPr>
            <w:tcW w:w="986" w:type="dxa"/>
            <w:vAlign w:val="center"/>
          </w:tcPr>
          <w:p w:rsidR="004F7BB8" w:rsidRPr="00DC1078" w:rsidRDefault="004F7BB8" w:rsidP="004F7BB8">
            <w:pPr>
              <w:widowControl/>
              <w:jc w:val="center"/>
              <w:rPr>
                <w:kern w:val="0"/>
                <w:szCs w:val="21"/>
              </w:rPr>
            </w:pPr>
          </w:p>
        </w:tc>
      </w:tr>
      <w:tr w:rsidR="00DC1078" w:rsidRPr="00DC1078" w:rsidTr="0050135C">
        <w:trPr>
          <w:jc w:val="center"/>
        </w:trPr>
        <w:tc>
          <w:tcPr>
            <w:tcW w:w="431" w:type="dxa"/>
            <w:shd w:val="clear" w:color="auto" w:fill="auto"/>
            <w:vAlign w:val="center"/>
          </w:tcPr>
          <w:p w:rsidR="004F7BB8" w:rsidRPr="00DC1078" w:rsidRDefault="004F7BB8" w:rsidP="004F7BB8">
            <w:pPr>
              <w:widowControl/>
              <w:jc w:val="center"/>
              <w:rPr>
                <w:kern w:val="0"/>
                <w:szCs w:val="21"/>
              </w:rPr>
            </w:pPr>
          </w:p>
        </w:tc>
        <w:tc>
          <w:tcPr>
            <w:tcW w:w="2379" w:type="dxa"/>
            <w:vAlign w:val="center"/>
          </w:tcPr>
          <w:p w:rsidR="004F7BB8" w:rsidRPr="00DC1078" w:rsidRDefault="004F7BB8" w:rsidP="004F7BB8">
            <w:pPr>
              <w:widowControl/>
              <w:rPr>
                <w:kern w:val="0"/>
                <w:szCs w:val="21"/>
              </w:rPr>
            </w:pPr>
            <w:r w:rsidRPr="00DC1078">
              <w:rPr>
                <w:rFonts w:hint="eastAsia"/>
                <w:kern w:val="0"/>
                <w:szCs w:val="21"/>
              </w:rPr>
              <w:t>PVC</w:t>
            </w:r>
            <w:r w:rsidRPr="00DC1078">
              <w:rPr>
                <w:rFonts w:hint="eastAsia"/>
                <w:kern w:val="0"/>
                <w:szCs w:val="21"/>
              </w:rPr>
              <w:t>难燃线管</w:t>
            </w:r>
            <w:r w:rsidRPr="00DC1078">
              <w:rPr>
                <w:rFonts w:hint="eastAsia"/>
                <w:kern w:val="0"/>
                <w:szCs w:val="21"/>
              </w:rPr>
              <w:t xml:space="preserve"> </w:t>
            </w:r>
          </w:p>
        </w:tc>
        <w:tc>
          <w:tcPr>
            <w:tcW w:w="546" w:type="dxa"/>
            <w:vAlign w:val="center"/>
          </w:tcPr>
          <w:p w:rsidR="004F7BB8" w:rsidRPr="00DC1078" w:rsidRDefault="004F7BB8" w:rsidP="004F7BB8">
            <w:pPr>
              <w:widowControl/>
              <w:jc w:val="center"/>
              <w:rPr>
                <w:kern w:val="0"/>
                <w:szCs w:val="21"/>
              </w:rPr>
            </w:pPr>
            <w:r w:rsidRPr="00DC1078">
              <w:rPr>
                <w:rFonts w:hint="eastAsia"/>
                <w:kern w:val="0"/>
                <w:szCs w:val="21"/>
              </w:rPr>
              <w:t>m</w:t>
            </w:r>
          </w:p>
        </w:tc>
        <w:tc>
          <w:tcPr>
            <w:tcW w:w="882" w:type="dxa"/>
            <w:vAlign w:val="center"/>
          </w:tcPr>
          <w:p w:rsidR="004F7BB8" w:rsidRPr="00DC1078" w:rsidRDefault="004F7BB8" w:rsidP="004F7BB8">
            <w:pPr>
              <w:widowControl/>
              <w:jc w:val="center"/>
              <w:rPr>
                <w:kern w:val="0"/>
                <w:szCs w:val="21"/>
              </w:rPr>
            </w:pPr>
            <w:r w:rsidRPr="00DC1078">
              <w:rPr>
                <w:rFonts w:hint="eastAsia"/>
                <w:kern w:val="0"/>
                <w:szCs w:val="21"/>
              </w:rPr>
              <w:t>70.</w:t>
            </w:r>
          </w:p>
        </w:tc>
        <w:tc>
          <w:tcPr>
            <w:tcW w:w="5141" w:type="dxa"/>
            <w:vAlign w:val="center"/>
          </w:tcPr>
          <w:p w:rsidR="004F7BB8" w:rsidRPr="00DC1078" w:rsidRDefault="004F7BB8" w:rsidP="004F7BB8">
            <w:pPr>
              <w:widowControl/>
              <w:rPr>
                <w:kern w:val="0"/>
                <w:szCs w:val="21"/>
              </w:rPr>
            </w:pPr>
            <w:r w:rsidRPr="00DC1078">
              <w:rPr>
                <w:rFonts w:hint="eastAsia"/>
                <w:kern w:val="0"/>
                <w:szCs w:val="21"/>
              </w:rPr>
              <w:t>Ф</w:t>
            </w:r>
            <w:r w:rsidRPr="00DC1078">
              <w:rPr>
                <w:rFonts w:hint="eastAsia"/>
                <w:kern w:val="0"/>
                <w:szCs w:val="21"/>
              </w:rPr>
              <w:t>25</w:t>
            </w:r>
          </w:p>
        </w:tc>
        <w:tc>
          <w:tcPr>
            <w:tcW w:w="986" w:type="dxa"/>
            <w:vAlign w:val="center"/>
          </w:tcPr>
          <w:p w:rsidR="004F7BB8" w:rsidRPr="00DC1078" w:rsidRDefault="004F7BB8" w:rsidP="004F7BB8">
            <w:pPr>
              <w:widowControl/>
              <w:jc w:val="center"/>
              <w:rPr>
                <w:kern w:val="0"/>
                <w:szCs w:val="21"/>
              </w:rPr>
            </w:pPr>
          </w:p>
        </w:tc>
      </w:tr>
      <w:tr w:rsidR="00DC1078" w:rsidRPr="00DC1078" w:rsidTr="0050135C">
        <w:trPr>
          <w:jc w:val="center"/>
        </w:trPr>
        <w:tc>
          <w:tcPr>
            <w:tcW w:w="431" w:type="dxa"/>
            <w:shd w:val="clear" w:color="auto" w:fill="auto"/>
            <w:vAlign w:val="center"/>
          </w:tcPr>
          <w:p w:rsidR="004F7BB8" w:rsidRPr="00DC1078" w:rsidRDefault="004F7BB8" w:rsidP="004F7BB8">
            <w:pPr>
              <w:widowControl/>
              <w:jc w:val="center"/>
              <w:rPr>
                <w:kern w:val="0"/>
                <w:szCs w:val="21"/>
              </w:rPr>
            </w:pPr>
          </w:p>
        </w:tc>
        <w:tc>
          <w:tcPr>
            <w:tcW w:w="2379" w:type="dxa"/>
            <w:vAlign w:val="center"/>
          </w:tcPr>
          <w:p w:rsidR="004F7BB8" w:rsidRPr="00DC1078" w:rsidRDefault="004F7BB8" w:rsidP="004F7BB8">
            <w:pPr>
              <w:widowControl/>
              <w:rPr>
                <w:kern w:val="0"/>
                <w:szCs w:val="21"/>
              </w:rPr>
            </w:pPr>
            <w:r w:rsidRPr="00DC1078">
              <w:rPr>
                <w:rFonts w:hint="eastAsia"/>
                <w:kern w:val="0"/>
                <w:szCs w:val="21"/>
              </w:rPr>
              <w:t>橡胶绝缘板</w:t>
            </w:r>
          </w:p>
        </w:tc>
        <w:tc>
          <w:tcPr>
            <w:tcW w:w="546" w:type="dxa"/>
            <w:vAlign w:val="center"/>
          </w:tcPr>
          <w:p w:rsidR="004F7BB8" w:rsidRPr="00DC1078" w:rsidRDefault="004F7BB8" w:rsidP="004F7BB8">
            <w:pPr>
              <w:widowControl/>
              <w:jc w:val="center"/>
              <w:rPr>
                <w:kern w:val="0"/>
                <w:szCs w:val="21"/>
              </w:rPr>
            </w:pPr>
            <w:r w:rsidRPr="00DC1078">
              <w:rPr>
                <w:rFonts w:hint="eastAsia"/>
                <w:kern w:val="0"/>
                <w:szCs w:val="21"/>
              </w:rPr>
              <w:t>m2</w:t>
            </w:r>
          </w:p>
        </w:tc>
        <w:tc>
          <w:tcPr>
            <w:tcW w:w="882" w:type="dxa"/>
            <w:vAlign w:val="center"/>
          </w:tcPr>
          <w:p w:rsidR="004F7BB8" w:rsidRPr="00DC1078" w:rsidRDefault="004F7BB8" w:rsidP="004F7BB8">
            <w:pPr>
              <w:widowControl/>
              <w:jc w:val="center"/>
              <w:rPr>
                <w:kern w:val="0"/>
                <w:szCs w:val="21"/>
              </w:rPr>
            </w:pPr>
            <w:r w:rsidRPr="00DC1078">
              <w:rPr>
                <w:kern w:val="0"/>
                <w:szCs w:val="21"/>
              </w:rPr>
              <w:t>30</w:t>
            </w:r>
          </w:p>
        </w:tc>
        <w:tc>
          <w:tcPr>
            <w:tcW w:w="5141" w:type="dxa"/>
            <w:vAlign w:val="center"/>
          </w:tcPr>
          <w:p w:rsidR="004F7BB8" w:rsidRPr="00DC1078" w:rsidRDefault="004F7BB8" w:rsidP="004F7BB8">
            <w:pPr>
              <w:widowControl/>
              <w:rPr>
                <w:kern w:val="0"/>
                <w:szCs w:val="21"/>
              </w:rPr>
            </w:pPr>
            <w:r w:rsidRPr="00DC1078">
              <w:rPr>
                <w:rFonts w:hint="eastAsia"/>
                <w:kern w:val="0"/>
                <w:szCs w:val="21"/>
              </w:rPr>
              <w:t>厚度</w:t>
            </w:r>
            <w:r w:rsidRPr="00DC1078">
              <w:rPr>
                <w:rFonts w:hint="eastAsia"/>
                <w:kern w:val="0"/>
                <w:szCs w:val="21"/>
              </w:rPr>
              <w:t>4mm</w:t>
            </w:r>
          </w:p>
        </w:tc>
        <w:tc>
          <w:tcPr>
            <w:tcW w:w="986" w:type="dxa"/>
            <w:vAlign w:val="center"/>
          </w:tcPr>
          <w:p w:rsidR="004F7BB8" w:rsidRPr="00DC1078" w:rsidRDefault="004F7BB8" w:rsidP="004F7BB8">
            <w:pPr>
              <w:widowControl/>
              <w:jc w:val="center"/>
              <w:rPr>
                <w:kern w:val="0"/>
                <w:szCs w:val="21"/>
              </w:rPr>
            </w:pPr>
          </w:p>
        </w:tc>
      </w:tr>
      <w:tr w:rsidR="00DC1078" w:rsidRPr="00DC1078" w:rsidTr="0050135C">
        <w:trPr>
          <w:jc w:val="center"/>
        </w:trPr>
        <w:tc>
          <w:tcPr>
            <w:tcW w:w="431" w:type="dxa"/>
            <w:shd w:val="clear" w:color="auto" w:fill="auto"/>
            <w:vAlign w:val="center"/>
          </w:tcPr>
          <w:p w:rsidR="004F7BB8" w:rsidRPr="00DC1078" w:rsidRDefault="004F7BB8" w:rsidP="004F7BB8">
            <w:pPr>
              <w:widowControl/>
              <w:jc w:val="center"/>
              <w:rPr>
                <w:kern w:val="0"/>
                <w:szCs w:val="21"/>
              </w:rPr>
            </w:pPr>
          </w:p>
        </w:tc>
        <w:tc>
          <w:tcPr>
            <w:tcW w:w="2379" w:type="dxa"/>
            <w:vAlign w:val="center"/>
          </w:tcPr>
          <w:p w:rsidR="004F7BB8" w:rsidRPr="00DC1078" w:rsidRDefault="004F7BB8" w:rsidP="004F7BB8">
            <w:pPr>
              <w:widowControl/>
              <w:rPr>
                <w:kern w:val="0"/>
                <w:szCs w:val="21"/>
              </w:rPr>
            </w:pPr>
            <w:proofErr w:type="gramStart"/>
            <w:r w:rsidRPr="00DC1078">
              <w:rPr>
                <w:rFonts w:hint="eastAsia"/>
                <w:kern w:val="0"/>
                <w:szCs w:val="21"/>
              </w:rPr>
              <w:t>电缆手井</w:t>
            </w:r>
            <w:proofErr w:type="gramEnd"/>
          </w:p>
        </w:tc>
        <w:tc>
          <w:tcPr>
            <w:tcW w:w="546" w:type="dxa"/>
            <w:vAlign w:val="center"/>
          </w:tcPr>
          <w:p w:rsidR="004F7BB8" w:rsidRPr="00DC1078" w:rsidRDefault="004F7BB8" w:rsidP="004F7BB8">
            <w:pPr>
              <w:widowControl/>
              <w:jc w:val="center"/>
              <w:rPr>
                <w:kern w:val="0"/>
                <w:szCs w:val="21"/>
              </w:rPr>
            </w:pPr>
            <w:r w:rsidRPr="00DC1078">
              <w:rPr>
                <w:rFonts w:hint="eastAsia"/>
                <w:kern w:val="0"/>
                <w:szCs w:val="21"/>
              </w:rPr>
              <w:t>座</w:t>
            </w:r>
          </w:p>
        </w:tc>
        <w:tc>
          <w:tcPr>
            <w:tcW w:w="882" w:type="dxa"/>
            <w:vAlign w:val="center"/>
          </w:tcPr>
          <w:p w:rsidR="004F7BB8" w:rsidRPr="00DC1078" w:rsidRDefault="004F7BB8" w:rsidP="004F7BB8">
            <w:pPr>
              <w:widowControl/>
              <w:jc w:val="center"/>
              <w:rPr>
                <w:kern w:val="0"/>
                <w:szCs w:val="21"/>
              </w:rPr>
            </w:pPr>
            <w:r w:rsidRPr="00DC1078">
              <w:rPr>
                <w:kern w:val="0"/>
                <w:szCs w:val="21"/>
              </w:rPr>
              <w:t>6</w:t>
            </w:r>
          </w:p>
        </w:tc>
        <w:tc>
          <w:tcPr>
            <w:tcW w:w="5141" w:type="dxa"/>
            <w:vAlign w:val="center"/>
          </w:tcPr>
          <w:p w:rsidR="004F7BB8" w:rsidRPr="00DC1078" w:rsidRDefault="004F7BB8" w:rsidP="004F7BB8">
            <w:pPr>
              <w:widowControl/>
              <w:rPr>
                <w:kern w:val="0"/>
                <w:szCs w:val="21"/>
              </w:rPr>
            </w:pPr>
            <w:r w:rsidRPr="00DC1078">
              <w:rPr>
                <w:rFonts w:hint="eastAsia"/>
                <w:kern w:val="0"/>
                <w:szCs w:val="21"/>
              </w:rPr>
              <w:t>800x800x1200mm</w:t>
            </w:r>
          </w:p>
        </w:tc>
        <w:tc>
          <w:tcPr>
            <w:tcW w:w="986" w:type="dxa"/>
            <w:vAlign w:val="center"/>
          </w:tcPr>
          <w:p w:rsidR="004F7BB8" w:rsidRPr="00DC1078" w:rsidRDefault="004F7BB8" w:rsidP="004F7BB8">
            <w:pPr>
              <w:widowControl/>
              <w:jc w:val="center"/>
              <w:rPr>
                <w:kern w:val="0"/>
                <w:szCs w:val="21"/>
              </w:rPr>
            </w:pPr>
          </w:p>
        </w:tc>
      </w:tr>
      <w:tr w:rsidR="00DC1078" w:rsidRPr="00DC1078" w:rsidTr="0050135C">
        <w:trPr>
          <w:jc w:val="center"/>
        </w:trPr>
        <w:tc>
          <w:tcPr>
            <w:tcW w:w="431" w:type="dxa"/>
            <w:shd w:val="clear" w:color="auto" w:fill="auto"/>
            <w:vAlign w:val="center"/>
          </w:tcPr>
          <w:p w:rsidR="004F7BB8" w:rsidRPr="00DC1078" w:rsidRDefault="004F7BB8" w:rsidP="004F7BB8">
            <w:pPr>
              <w:widowControl/>
              <w:jc w:val="center"/>
              <w:rPr>
                <w:kern w:val="0"/>
                <w:szCs w:val="21"/>
              </w:rPr>
            </w:pPr>
          </w:p>
        </w:tc>
        <w:tc>
          <w:tcPr>
            <w:tcW w:w="2379" w:type="dxa"/>
            <w:vAlign w:val="center"/>
          </w:tcPr>
          <w:p w:rsidR="004F7BB8" w:rsidRPr="00DC1078" w:rsidRDefault="004F7BB8" w:rsidP="004F7BB8">
            <w:pPr>
              <w:widowControl/>
              <w:rPr>
                <w:kern w:val="0"/>
                <w:szCs w:val="21"/>
              </w:rPr>
            </w:pPr>
            <w:r w:rsidRPr="00DC1078">
              <w:rPr>
                <w:rFonts w:hint="eastAsia"/>
                <w:kern w:val="0"/>
                <w:szCs w:val="21"/>
              </w:rPr>
              <w:t>防静电地板（配套支架等附件）</w:t>
            </w:r>
          </w:p>
        </w:tc>
        <w:tc>
          <w:tcPr>
            <w:tcW w:w="546" w:type="dxa"/>
            <w:vAlign w:val="center"/>
          </w:tcPr>
          <w:p w:rsidR="004F7BB8" w:rsidRPr="00DC1078" w:rsidRDefault="004F7BB8" w:rsidP="004F7BB8">
            <w:pPr>
              <w:widowControl/>
              <w:jc w:val="center"/>
              <w:rPr>
                <w:kern w:val="0"/>
                <w:szCs w:val="21"/>
              </w:rPr>
            </w:pPr>
            <w:r w:rsidRPr="00DC1078">
              <w:rPr>
                <w:rFonts w:hint="eastAsia"/>
                <w:kern w:val="0"/>
                <w:szCs w:val="21"/>
              </w:rPr>
              <w:t>m2</w:t>
            </w:r>
          </w:p>
        </w:tc>
        <w:tc>
          <w:tcPr>
            <w:tcW w:w="882" w:type="dxa"/>
            <w:vAlign w:val="center"/>
          </w:tcPr>
          <w:p w:rsidR="004F7BB8" w:rsidRPr="00DC1078" w:rsidRDefault="004F7BB8" w:rsidP="004F7BB8">
            <w:pPr>
              <w:widowControl/>
              <w:jc w:val="center"/>
              <w:rPr>
                <w:kern w:val="0"/>
                <w:szCs w:val="21"/>
              </w:rPr>
            </w:pPr>
            <w:r w:rsidRPr="00DC1078">
              <w:rPr>
                <w:kern w:val="0"/>
                <w:szCs w:val="21"/>
              </w:rPr>
              <w:t>130</w:t>
            </w:r>
          </w:p>
        </w:tc>
        <w:tc>
          <w:tcPr>
            <w:tcW w:w="5141" w:type="dxa"/>
            <w:vAlign w:val="center"/>
          </w:tcPr>
          <w:p w:rsidR="004F7BB8" w:rsidRPr="00DC1078" w:rsidRDefault="004F7BB8" w:rsidP="004F7BB8">
            <w:pPr>
              <w:widowControl/>
              <w:rPr>
                <w:kern w:val="0"/>
                <w:szCs w:val="21"/>
              </w:rPr>
            </w:pPr>
          </w:p>
        </w:tc>
        <w:tc>
          <w:tcPr>
            <w:tcW w:w="986" w:type="dxa"/>
            <w:vAlign w:val="center"/>
          </w:tcPr>
          <w:p w:rsidR="004F7BB8" w:rsidRPr="00DC1078" w:rsidRDefault="004F7BB8" w:rsidP="004F7BB8">
            <w:pPr>
              <w:widowControl/>
              <w:jc w:val="center"/>
              <w:rPr>
                <w:kern w:val="0"/>
                <w:szCs w:val="21"/>
              </w:rPr>
            </w:pPr>
          </w:p>
        </w:tc>
      </w:tr>
      <w:tr w:rsidR="00DC1078" w:rsidRPr="00DC1078" w:rsidTr="0050135C">
        <w:trPr>
          <w:jc w:val="center"/>
        </w:trPr>
        <w:tc>
          <w:tcPr>
            <w:tcW w:w="431" w:type="dxa"/>
            <w:shd w:val="clear" w:color="auto" w:fill="auto"/>
            <w:vAlign w:val="center"/>
          </w:tcPr>
          <w:p w:rsidR="004F7BB8" w:rsidRPr="00DC1078" w:rsidRDefault="004F7BB8" w:rsidP="004F7BB8">
            <w:pPr>
              <w:widowControl/>
              <w:jc w:val="center"/>
              <w:rPr>
                <w:kern w:val="0"/>
                <w:szCs w:val="21"/>
              </w:rPr>
            </w:pPr>
          </w:p>
        </w:tc>
        <w:tc>
          <w:tcPr>
            <w:tcW w:w="2379" w:type="dxa"/>
            <w:vAlign w:val="center"/>
          </w:tcPr>
          <w:p w:rsidR="004F7BB8" w:rsidRPr="00DC1078" w:rsidRDefault="004F7BB8" w:rsidP="004F7BB8">
            <w:pPr>
              <w:widowControl/>
              <w:rPr>
                <w:kern w:val="0"/>
                <w:szCs w:val="21"/>
              </w:rPr>
            </w:pPr>
            <w:r w:rsidRPr="00DC1078">
              <w:rPr>
                <w:rFonts w:hint="eastAsia"/>
                <w:kern w:val="0"/>
                <w:szCs w:val="21"/>
              </w:rPr>
              <w:t>花纹钢盖板</w:t>
            </w:r>
            <w:r w:rsidRPr="00DC1078">
              <w:rPr>
                <w:rFonts w:hint="eastAsia"/>
                <w:kern w:val="0"/>
                <w:szCs w:val="21"/>
              </w:rPr>
              <w:t xml:space="preserve"> </w:t>
            </w:r>
          </w:p>
        </w:tc>
        <w:tc>
          <w:tcPr>
            <w:tcW w:w="546" w:type="dxa"/>
            <w:vAlign w:val="center"/>
          </w:tcPr>
          <w:p w:rsidR="004F7BB8" w:rsidRPr="00DC1078" w:rsidRDefault="004F7BB8" w:rsidP="004F7BB8">
            <w:pPr>
              <w:widowControl/>
              <w:jc w:val="center"/>
              <w:rPr>
                <w:kern w:val="0"/>
                <w:szCs w:val="21"/>
              </w:rPr>
            </w:pPr>
            <w:r w:rsidRPr="00DC1078">
              <w:rPr>
                <w:rFonts w:hint="eastAsia"/>
                <w:kern w:val="0"/>
                <w:szCs w:val="21"/>
              </w:rPr>
              <w:t>m2</w:t>
            </w:r>
          </w:p>
        </w:tc>
        <w:tc>
          <w:tcPr>
            <w:tcW w:w="882" w:type="dxa"/>
            <w:vAlign w:val="center"/>
          </w:tcPr>
          <w:p w:rsidR="004F7BB8" w:rsidRPr="00DC1078" w:rsidRDefault="004F7BB8" w:rsidP="004F7BB8">
            <w:pPr>
              <w:widowControl/>
              <w:jc w:val="center"/>
              <w:rPr>
                <w:kern w:val="0"/>
                <w:szCs w:val="21"/>
              </w:rPr>
            </w:pPr>
            <w:r w:rsidRPr="00DC1078">
              <w:rPr>
                <w:kern w:val="0"/>
                <w:szCs w:val="21"/>
              </w:rPr>
              <w:t>10</w:t>
            </w:r>
          </w:p>
        </w:tc>
        <w:tc>
          <w:tcPr>
            <w:tcW w:w="5141" w:type="dxa"/>
            <w:vAlign w:val="center"/>
          </w:tcPr>
          <w:p w:rsidR="004F7BB8" w:rsidRPr="00DC1078" w:rsidRDefault="004F7BB8" w:rsidP="004F7BB8">
            <w:pPr>
              <w:widowControl/>
              <w:rPr>
                <w:kern w:val="0"/>
                <w:szCs w:val="21"/>
              </w:rPr>
            </w:pPr>
            <w:r w:rsidRPr="00DC1078">
              <w:rPr>
                <w:rFonts w:hint="eastAsia"/>
                <w:kern w:val="0"/>
                <w:szCs w:val="21"/>
              </w:rPr>
              <w:t>厚度</w:t>
            </w:r>
            <w:r w:rsidRPr="00DC1078">
              <w:rPr>
                <w:rFonts w:hint="eastAsia"/>
                <w:kern w:val="0"/>
                <w:szCs w:val="21"/>
              </w:rPr>
              <w:t>8mm</w:t>
            </w:r>
          </w:p>
        </w:tc>
        <w:tc>
          <w:tcPr>
            <w:tcW w:w="986" w:type="dxa"/>
            <w:vAlign w:val="center"/>
          </w:tcPr>
          <w:p w:rsidR="004F7BB8" w:rsidRPr="00DC1078" w:rsidRDefault="004F7BB8" w:rsidP="004F7BB8">
            <w:pPr>
              <w:widowControl/>
              <w:jc w:val="center"/>
              <w:rPr>
                <w:kern w:val="0"/>
                <w:szCs w:val="21"/>
              </w:rPr>
            </w:pPr>
          </w:p>
        </w:tc>
      </w:tr>
      <w:tr w:rsidR="00DC1078" w:rsidRPr="00DC1078" w:rsidTr="0050135C">
        <w:trPr>
          <w:jc w:val="center"/>
        </w:trPr>
        <w:tc>
          <w:tcPr>
            <w:tcW w:w="431" w:type="dxa"/>
            <w:shd w:val="clear" w:color="auto" w:fill="auto"/>
            <w:vAlign w:val="center"/>
          </w:tcPr>
          <w:p w:rsidR="004F7BB8" w:rsidRPr="00DC1078" w:rsidRDefault="004F7BB8" w:rsidP="004F7BB8">
            <w:pPr>
              <w:widowControl/>
              <w:jc w:val="center"/>
              <w:rPr>
                <w:kern w:val="0"/>
                <w:szCs w:val="21"/>
              </w:rPr>
            </w:pPr>
          </w:p>
        </w:tc>
        <w:tc>
          <w:tcPr>
            <w:tcW w:w="2379" w:type="dxa"/>
            <w:vAlign w:val="center"/>
          </w:tcPr>
          <w:p w:rsidR="004F7BB8" w:rsidRPr="00DC1078" w:rsidRDefault="004F7BB8" w:rsidP="004F7BB8">
            <w:pPr>
              <w:widowControl/>
              <w:rPr>
                <w:kern w:val="0"/>
                <w:szCs w:val="21"/>
              </w:rPr>
            </w:pPr>
            <w:r w:rsidRPr="00DC1078">
              <w:rPr>
                <w:rFonts w:hint="eastAsia"/>
                <w:kern w:val="0"/>
                <w:szCs w:val="21"/>
              </w:rPr>
              <w:t>预埋钢板</w:t>
            </w:r>
          </w:p>
        </w:tc>
        <w:tc>
          <w:tcPr>
            <w:tcW w:w="546" w:type="dxa"/>
            <w:vAlign w:val="center"/>
          </w:tcPr>
          <w:p w:rsidR="004F7BB8" w:rsidRPr="00DC1078" w:rsidRDefault="004F7BB8" w:rsidP="004F7BB8">
            <w:pPr>
              <w:widowControl/>
              <w:jc w:val="center"/>
              <w:rPr>
                <w:kern w:val="0"/>
                <w:szCs w:val="21"/>
              </w:rPr>
            </w:pPr>
            <w:r w:rsidRPr="00DC1078">
              <w:rPr>
                <w:rFonts w:hint="eastAsia"/>
                <w:kern w:val="0"/>
                <w:szCs w:val="21"/>
              </w:rPr>
              <w:t>块</w:t>
            </w:r>
          </w:p>
        </w:tc>
        <w:tc>
          <w:tcPr>
            <w:tcW w:w="882" w:type="dxa"/>
            <w:vAlign w:val="center"/>
          </w:tcPr>
          <w:p w:rsidR="004F7BB8" w:rsidRPr="00DC1078" w:rsidRDefault="004F7BB8" w:rsidP="004F7BB8">
            <w:pPr>
              <w:widowControl/>
              <w:jc w:val="center"/>
              <w:rPr>
                <w:kern w:val="0"/>
                <w:szCs w:val="21"/>
              </w:rPr>
            </w:pPr>
            <w:r w:rsidRPr="00DC1078">
              <w:rPr>
                <w:kern w:val="0"/>
                <w:szCs w:val="21"/>
              </w:rPr>
              <w:t>32</w:t>
            </w:r>
          </w:p>
        </w:tc>
        <w:tc>
          <w:tcPr>
            <w:tcW w:w="5141" w:type="dxa"/>
            <w:vAlign w:val="center"/>
          </w:tcPr>
          <w:p w:rsidR="004F7BB8" w:rsidRPr="00DC1078" w:rsidRDefault="004F7BB8" w:rsidP="004F7BB8">
            <w:pPr>
              <w:widowControl/>
              <w:rPr>
                <w:kern w:val="0"/>
                <w:szCs w:val="21"/>
              </w:rPr>
            </w:pPr>
            <w:r w:rsidRPr="00DC1078">
              <w:rPr>
                <w:rFonts w:hint="eastAsia"/>
                <w:kern w:val="0"/>
                <w:szCs w:val="21"/>
              </w:rPr>
              <w:t>100x100x5mm</w:t>
            </w:r>
          </w:p>
        </w:tc>
        <w:tc>
          <w:tcPr>
            <w:tcW w:w="986" w:type="dxa"/>
            <w:vAlign w:val="center"/>
          </w:tcPr>
          <w:p w:rsidR="004F7BB8" w:rsidRPr="00DC1078" w:rsidRDefault="004F7BB8" w:rsidP="004F7BB8">
            <w:pPr>
              <w:widowControl/>
              <w:jc w:val="center"/>
              <w:rPr>
                <w:kern w:val="0"/>
                <w:szCs w:val="21"/>
              </w:rPr>
            </w:pPr>
          </w:p>
        </w:tc>
      </w:tr>
      <w:tr w:rsidR="00DC1078" w:rsidRPr="00DC1078" w:rsidTr="0050135C">
        <w:trPr>
          <w:jc w:val="center"/>
        </w:trPr>
        <w:tc>
          <w:tcPr>
            <w:tcW w:w="431" w:type="dxa"/>
            <w:shd w:val="clear" w:color="auto" w:fill="auto"/>
            <w:vAlign w:val="center"/>
          </w:tcPr>
          <w:p w:rsidR="004F7BB8" w:rsidRPr="00DC1078" w:rsidRDefault="004F7BB8" w:rsidP="004F7BB8">
            <w:pPr>
              <w:widowControl/>
              <w:jc w:val="center"/>
              <w:rPr>
                <w:kern w:val="0"/>
                <w:szCs w:val="21"/>
              </w:rPr>
            </w:pPr>
          </w:p>
        </w:tc>
        <w:tc>
          <w:tcPr>
            <w:tcW w:w="2379" w:type="dxa"/>
            <w:vAlign w:val="center"/>
          </w:tcPr>
          <w:p w:rsidR="004F7BB8" w:rsidRPr="00DC1078" w:rsidRDefault="004F7BB8" w:rsidP="004F7BB8">
            <w:pPr>
              <w:widowControl/>
              <w:rPr>
                <w:kern w:val="0"/>
                <w:szCs w:val="21"/>
              </w:rPr>
            </w:pPr>
            <w:r w:rsidRPr="00DC1078">
              <w:rPr>
                <w:rFonts w:hint="eastAsia"/>
                <w:kern w:val="0"/>
                <w:szCs w:val="21"/>
              </w:rPr>
              <w:t>基础槽钢</w:t>
            </w:r>
          </w:p>
        </w:tc>
        <w:tc>
          <w:tcPr>
            <w:tcW w:w="546" w:type="dxa"/>
            <w:vAlign w:val="center"/>
          </w:tcPr>
          <w:p w:rsidR="004F7BB8" w:rsidRPr="00DC1078" w:rsidRDefault="004F7BB8" w:rsidP="004F7BB8">
            <w:pPr>
              <w:widowControl/>
              <w:jc w:val="center"/>
              <w:rPr>
                <w:kern w:val="0"/>
                <w:szCs w:val="21"/>
              </w:rPr>
            </w:pPr>
            <w:r w:rsidRPr="00DC1078">
              <w:rPr>
                <w:rFonts w:hint="eastAsia"/>
                <w:kern w:val="0"/>
                <w:szCs w:val="21"/>
              </w:rPr>
              <w:t>m</w:t>
            </w:r>
          </w:p>
        </w:tc>
        <w:tc>
          <w:tcPr>
            <w:tcW w:w="882" w:type="dxa"/>
            <w:vAlign w:val="center"/>
          </w:tcPr>
          <w:p w:rsidR="004F7BB8" w:rsidRPr="00DC1078" w:rsidRDefault="004F7BB8" w:rsidP="004F7BB8">
            <w:pPr>
              <w:widowControl/>
              <w:jc w:val="center"/>
              <w:rPr>
                <w:kern w:val="0"/>
                <w:szCs w:val="21"/>
              </w:rPr>
            </w:pPr>
            <w:r w:rsidRPr="00DC1078">
              <w:rPr>
                <w:rFonts w:hint="eastAsia"/>
                <w:kern w:val="0"/>
                <w:szCs w:val="21"/>
              </w:rPr>
              <w:t>1</w:t>
            </w:r>
            <w:r w:rsidRPr="00DC1078">
              <w:rPr>
                <w:kern w:val="0"/>
                <w:szCs w:val="21"/>
              </w:rPr>
              <w:t>42</w:t>
            </w:r>
          </w:p>
        </w:tc>
        <w:tc>
          <w:tcPr>
            <w:tcW w:w="5141" w:type="dxa"/>
            <w:vAlign w:val="center"/>
          </w:tcPr>
          <w:p w:rsidR="004F7BB8" w:rsidRPr="00DC1078" w:rsidRDefault="004F7BB8" w:rsidP="004F7BB8">
            <w:pPr>
              <w:widowControl/>
              <w:rPr>
                <w:kern w:val="0"/>
                <w:szCs w:val="21"/>
              </w:rPr>
            </w:pPr>
            <w:r w:rsidRPr="00DC1078">
              <w:rPr>
                <w:rFonts w:hint="eastAsia"/>
                <w:kern w:val="0"/>
                <w:szCs w:val="21"/>
              </w:rPr>
              <w:t>10#</w:t>
            </w:r>
          </w:p>
        </w:tc>
        <w:tc>
          <w:tcPr>
            <w:tcW w:w="986" w:type="dxa"/>
            <w:vAlign w:val="center"/>
          </w:tcPr>
          <w:p w:rsidR="004F7BB8" w:rsidRPr="00DC1078" w:rsidRDefault="004F7BB8" w:rsidP="004F7BB8">
            <w:pPr>
              <w:widowControl/>
              <w:jc w:val="center"/>
              <w:rPr>
                <w:kern w:val="0"/>
                <w:szCs w:val="21"/>
              </w:rPr>
            </w:pPr>
          </w:p>
        </w:tc>
      </w:tr>
      <w:tr w:rsidR="00DC1078" w:rsidRPr="00DC1078" w:rsidTr="0050135C">
        <w:trPr>
          <w:jc w:val="center"/>
        </w:trPr>
        <w:tc>
          <w:tcPr>
            <w:tcW w:w="431" w:type="dxa"/>
            <w:shd w:val="clear" w:color="auto" w:fill="auto"/>
            <w:vAlign w:val="center"/>
          </w:tcPr>
          <w:p w:rsidR="004F7BB8" w:rsidRPr="00DC1078" w:rsidRDefault="004F7BB8" w:rsidP="004F7BB8">
            <w:pPr>
              <w:widowControl/>
              <w:jc w:val="center"/>
              <w:rPr>
                <w:kern w:val="0"/>
                <w:szCs w:val="21"/>
              </w:rPr>
            </w:pPr>
          </w:p>
        </w:tc>
        <w:tc>
          <w:tcPr>
            <w:tcW w:w="2379" w:type="dxa"/>
            <w:vAlign w:val="center"/>
          </w:tcPr>
          <w:p w:rsidR="004F7BB8" w:rsidRPr="00DC1078" w:rsidRDefault="004F7BB8" w:rsidP="004F7BB8">
            <w:pPr>
              <w:widowControl/>
              <w:rPr>
                <w:kern w:val="0"/>
                <w:szCs w:val="21"/>
              </w:rPr>
            </w:pPr>
          </w:p>
        </w:tc>
        <w:tc>
          <w:tcPr>
            <w:tcW w:w="546" w:type="dxa"/>
            <w:vAlign w:val="center"/>
          </w:tcPr>
          <w:p w:rsidR="004F7BB8" w:rsidRPr="00DC1078" w:rsidRDefault="004F7BB8" w:rsidP="004F7BB8">
            <w:pPr>
              <w:widowControl/>
              <w:jc w:val="center"/>
              <w:rPr>
                <w:kern w:val="0"/>
                <w:szCs w:val="21"/>
              </w:rPr>
            </w:pPr>
          </w:p>
        </w:tc>
        <w:tc>
          <w:tcPr>
            <w:tcW w:w="882" w:type="dxa"/>
            <w:vAlign w:val="center"/>
          </w:tcPr>
          <w:p w:rsidR="004F7BB8" w:rsidRPr="00DC1078" w:rsidRDefault="004F7BB8" w:rsidP="004F7BB8">
            <w:pPr>
              <w:widowControl/>
              <w:jc w:val="center"/>
              <w:rPr>
                <w:kern w:val="0"/>
                <w:szCs w:val="21"/>
              </w:rPr>
            </w:pPr>
          </w:p>
        </w:tc>
        <w:tc>
          <w:tcPr>
            <w:tcW w:w="5141" w:type="dxa"/>
            <w:vAlign w:val="center"/>
          </w:tcPr>
          <w:p w:rsidR="004F7BB8" w:rsidRPr="00DC1078" w:rsidRDefault="004F7BB8" w:rsidP="004F7BB8">
            <w:pPr>
              <w:widowControl/>
              <w:rPr>
                <w:kern w:val="0"/>
                <w:szCs w:val="21"/>
              </w:rPr>
            </w:pPr>
          </w:p>
        </w:tc>
        <w:tc>
          <w:tcPr>
            <w:tcW w:w="986" w:type="dxa"/>
            <w:vAlign w:val="center"/>
          </w:tcPr>
          <w:p w:rsidR="004F7BB8" w:rsidRPr="00DC1078" w:rsidRDefault="004F7BB8" w:rsidP="004F7BB8">
            <w:pPr>
              <w:widowControl/>
              <w:jc w:val="center"/>
              <w:rPr>
                <w:kern w:val="0"/>
                <w:szCs w:val="21"/>
              </w:rPr>
            </w:pPr>
          </w:p>
        </w:tc>
      </w:tr>
      <w:tr w:rsidR="00DC1078" w:rsidRPr="00DC1078" w:rsidTr="0050135C">
        <w:trPr>
          <w:jc w:val="center"/>
        </w:trPr>
        <w:tc>
          <w:tcPr>
            <w:tcW w:w="431" w:type="dxa"/>
            <w:shd w:val="clear" w:color="auto" w:fill="auto"/>
            <w:vAlign w:val="center"/>
          </w:tcPr>
          <w:p w:rsidR="004F7BB8" w:rsidRPr="00DC1078" w:rsidRDefault="004F7BB8" w:rsidP="004F7BB8">
            <w:pPr>
              <w:widowControl/>
              <w:jc w:val="center"/>
              <w:rPr>
                <w:kern w:val="0"/>
                <w:szCs w:val="21"/>
              </w:rPr>
            </w:pPr>
            <w:r w:rsidRPr="00DC1078">
              <w:rPr>
                <w:rFonts w:hint="eastAsia"/>
                <w:kern w:val="0"/>
                <w:szCs w:val="21"/>
              </w:rPr>
              <w:t>三</w:t>
            </w:r>
          </w:p>
        </w:tc>
        <w:tc>
          <w:tcPr>
            <w:tcW w:w="2379" w:type="dxa"/>
            <w:vAlign w:val="center"/>
          </w:tcPr>
          <w:p w:rsidR="004F7BB8" w:rsidRPr="00DC1078" w:rsidRDefault="004F7BB8" w:rsidP="004F7BB8">
            <w:pPr>
              <w:widowControl/>
              <w:rPr>
                <w:kern w:val="0"/>
                <w:szCs w:val="21"/>
              </w:rPr>
            </w:pPr>
            <w:r w:rsidRPr="00DC1078">
              <w:rPr>
                <w:rFonts w:hint="eastAsia"/>
                <w:kern w:val="0"/>
                <w:szCs w:val="21"/>
              </w:rPr>
              <w:t>照明材料部分</w:t>
            </w:r>
          </w:p>
        </w:tc>
        <w:tc>
          <w:tcPr>
            <w:tcW w:w="546" w:type="dxa"/>
            <w:vAlign w:val="center"/>
          </w:tcPr>
          <w:p w:rsidR="004F7BB8" w:rsidRPr="00DC1078" w:rsidRDefault="004F7BB8" w:rsidP="004F7BB8">
            <w:pPr>
              <w:widowControl/>
              <w:jc w:val="center"/>
              <w:rPr>
                <w:kern w:val="0"/>
                <w:szCs w:val="21"/>
              </w:rPr>
            </w:pPr>
          </w:p>
        </w:tc>
        <w:tc>
          <w:tcPr>
            <w:tcW w:w="882" w:type="dxa"/>
            <w:vAlign w:val="center"/>
          </w:tcPr>
          <w:p w:rsidR="004F7BB8" w:rsidRPr="00DC1078" w:rsidRDefault="004F7BB8" w:rsidP="004F7BB8">
            <w:pPr>
              <w:widowControl/>
              <w:jc w:val="center"/>
              <w:rPr>
                <w:kern w:val="0"/>
                <w:szCs w:val="21"/>
              </w:rPr>
            </w:pPr>
          </w:p>
        </w:tc>
        <w:tc>
          <w:tcPr>
            <w:tcW w:w="5141" w:type="dxa"/>
            <w:vAlign w:val="center"/>
          </w:tcPr>
          <w:p w:rsidR="004F7BB8" w:rsidRPr="00DC1078" w:rsidRDefault="004F7BB8" w:rsidP="004F7BB8">
            <w:pPr>
              <w:widowControl/>
              <w:rPr>
                <w:kern w:val="0"/>
                <w:szCs w:val="21"/>
              </w:rPr>
            </w:pPr>
          </w:p>
        </w:tc>
        <w:tc>
          <w:tcPr>
            <w:tcW w:w="986" w:type="dxa"/>
            <w:vAlign w:val="center"/>
          </w:tcPr>
          <w:p w:rsidR="004F7BB8" w:rsidRPr="00DC1078" w:rsidRDefault="004F7BB8" w:rsidP="004F7BB8">
            <w:pPr>
              <w:widowControl/>
              <w:jc w:val="center"/>
              <w:rPr>
                <w:kern w:val="0"/>
                <w:szCs w:val="21"/>
              </w:rPr>
            </w:pPr>
          </w:p>
        </w:tc>
      </w:tr>
      <w:tr w:rsidR="00DC1078" w:rsidRPr="00DC1078" w:rsidTr="0050135C">
        <w:trPr>
          <w:jc w:val="center"/>
        </w:trPr>
        <w:tc>
          <w:tcPr>
            <w:tcW w:w="431" w:type="dxa"/>
            <w:shd w:val="clear" w:color="auto" w:fill="auto"/>
            <w:vAlign w:val="center"/>
          </w:tcPr>
          <w:p w:rsidR="004F7BB8" w:rsidRPr="00DC1078" w:rsidRDefault="004F7BB8" w:rsidP="004F7BB8">
            <w:pPr>
              <w:widowControl/>
              <w:jc w:val="center"/>
              <w:rPr>
                <w:kern w:val="0"/>
                <w:szCs w:val="21"/>
              </w:rPr>
            </w:pPr>
          </w:p>
        </w:tc>
        <w:tc>
          <w:tcPr>
            <w:tcW w:w="2379" w:type="dxa"/>
          </w:tcPr>
          <w:p w:rsidR="004F7BB8" w:rsidRPr="00DC1078" w:rsidRDefault="004F7BB8" w:rsidP="004F7BB8">
            <w:pPr>
              <w:widowControl/>
              <w:rPr>
                <w:kern w:val="0"/>
                <w:szCs w:val="21"/>
              </w:rPr>
            </w:pPr>
            <w:r w:rsidRPr="00DC1078">
              <w:rPr>
                <w:rFonts w:hint="eastAsia"/>
                <w:kern w:val="0"/>
                <w:szCs w:val="21"/>
              </w:rPr>
              <w:t>照明箱</w:t>
            </w:r>
          </w:p>
        </w:tc>
        <w:tc>
          <w:tcPr>
            <w:tcW w:w="546" w:type="dxa"/>
            <w:vAlign w:val="center"/>
          </w:tcPr>
          <w:p w:rsidR="004F7BB8" w:rsidRPr="00DC1078" w:rsidRDefault="004F7BB8" w:rsidP="004F7BB8">
            <w:pPr>
              <w:widowControl/>
              <w:jc w:val="center"/>
              <w:rPr>
                <w:kern w:val="0"/>
                <w:szCs w:val="21"/>
              </w:rPr>
            </w:pPr>
            <w:r w:rsidRPr="00DC1078">
              <w:rPr>
                <w:rFonts w:hint="eastAsia"/>
                <w:kern w:val="0"/>
                <w:szCs w:val="21"/>
              </w:rPr>
              <w:t>台</w:t>
            </w:r>
          </w:p>
        </w:tc>
        <w:tc>
          <w:tcPr>
            <w:tcW w:w="882" w:type="dxa"/>
            <w:vAlign w:val="center"/>
          </w:tcPr>
          <w:p w:rsidR="004F7BB8" w:rsidRPr="00DC1078" w:rsidRDefault="004F7BB8" w:rsidP="004F7BB8">
            <w:pPr>
              <w:widowControl/>
              <w:jc w:val="center"/>
              <w:rPr>
                <w:kern w:val="0"/>
                <w:szCs w:val="21"/>
              </w:rPr>
            </w:pPr>
            <w:r w:rsidRPr="00DC1078">
              <w:rPr>
                <w:kern w:val="0"/>
                <w:szCs w:val="21"/>
              </w:rPr>
              <w:t>6</w:t>
            </w:r>
          </w:p>
        </w:tc>
        <w:tc>
          <w:tcPr>
            <w:tcW w:w="5141" w:type="dxa"/>
            <w:vAlign w:val="center"/>
          </w:tcPr>
          <w:p w:rsidR="004F7BB8" w:rsidRPr="00DC1078" w:rsidRDefault="004F7BB8" w:rsidP="004F7BB8">
            <w:pPr>
              <w:widowControl/>
              <w:rPr>
                <w:kern w:val="0"/>
                <w:szCs w:val="21"/>
              </w:rPr>
            </w:pPr>
          </w:p>
        </w:tc>
        <w:tc>
          <w:tcPr>
            <w:tcW w:w="986" w:type="dxa"/>
            <w:vAlign w:val="center"/>
          </w:tcPr>
          <w:p w:rsidR="004F7BB8" w:rsidRPr="00DC1078" w:rsidRDefault="004F7BB8" w:rsidP="004F7BB8">
            <w:pPr>
              <w:widowControl/>
              <w:jc w:val="center"/>
              <w:rPr>
                <w:kern w:val="0"/>
                <w:szCs w:val="21"/>
              </w:rPr>
            </w:pPr>
          </w:p>
        </w:tc>
      </w:tr>
      <w:tr w:rsidR="00DC1078" w:rsidRPr="00DC1078" w:rsidTr="0050135C">
        <w:trPr>
          <w:jc w:val="center"/>
        </w:trPr>
        <w:tc>
          <w:tcPr>
            <w:tcW w:w="431" w:type="dxa"/>
            <w:shd w:val="clear" w:color="auto" w:fill="auto"/>
            <w:vAlign w:val="center"/>
          </w:tcPr>
          <w:p w:rsidR="004F7BB8" w:rsidRPr="00DC1078" w:rsidRDefault="004F7BB8" w:rsidP="004F7BB8">
            <w:pPr>
              <w:widowControl/>
              <w:jc w:val="center"/>
              <w:rPr>
                <w:kern w:val="0"/>
                <w:szCs w:val="21"/>
              </w:rPr>
            </w:pPr>
          </w:p>
        </w:tc>
        <w:tc>
          <w:tcPr>
            <w:tcW w:w="2379" w:type="dxa"/>
          </w:tcPr>
          <w:p w:rsidR="004F7BB8" w:rsidRPr="00DC1078" w:rsidRDefault="004F7BB8" w:rsidP="004F7BB8">
            <w:pPr>
              <w:widowControl/>
              <w:rPr>
                <w:kern w:val="0"/>
                <w:szCs w:val="21"/>
              </w:rPr>
            </w:pPr>
            <w:proofErr w:type="gramStart"/>
            <w:r w:rsidRPr="00DC1078">
              <w:rPr>
                <w:rFonts w:hint="eastAsia"/>
                <w:kern w:val="0"/>
                <w:szCs w:val="21"/>
              </w:rPr>
              <w:t>深照型工厂灯</w:t>
            </w:r>
            <w:proofErr w:type="gramEnd"/>
            <w:r w:rsidRPr="00DC1078">
              <w:rPr>
                <w:rFonts w:hint="eastAsia"/>
                <w:kern w:val="0"/>
                <w:szCs w:val="21"/>
              </w:rPr>
              <w:t xml:space="preserve"> </w:t>
            </w:r>
          </w:p>
        </w:tc>
        <w:tc>
          <w:tcPr>
            <w:tcW w:w="546" w:type="dxa"/>
            <w:vAlign w:val="center"/>
          </w:tcPr>
          <w:p w:rsidR="004F7BB8" w:rsidRPr="00DC1078" w:rsidRDefault="004F7BB8" w:rsidP="004F7BB8">
            <w:pPr>
              <w:widowControl/>
              <w:jc w:val="center"/>
              <w:rPr>
                <w:kern w:val="0"/>
                <w:szCs w:val="21"/>
              </w:rPr>
            </w:pPr>
            <w:proofErr w:type="gramStart"/>
            <w:r w:rsidRPr="00DC1078">
              <w:rPr>
                <w:rFonts w:hint="eastAsia"/>
                <w:kern w:val="0"/>
                <w:szCs w:val="21"/>
              </w:rPr>
              <w:t>盏</w:t>
            </w:r>
            <w:proofErr w:type="gramEnd"/>
          </w:p>
        </w:tc>
        <w:tc>
          <w:tcPr>
            <w:tcW w:w="882" w:type="dxa"/>
            <w:vAlign w:val="center"/>
          </w:tcPr>
          <w:p w:rsidR="004F7BB8" w:rsidRPr="00DC1078" w:rsidRDefault="004F7BB8" w:rsidP="004F7BB8">
            <w:pPr>
              <w:widowControl/>
              <w:jc w:val="center"/>
              <w:rPr>
                <w:kern w:val="0"/>
                <w:szCs w:val="21"/>
              </w:rPr>
            </w:pPr>
            <w:r w:rsidRPr="00DC1078">
              <w:rPr>
                <w:rFonts w:hint="eastAsia"/>
                <w:kern w:val="0"/>
                <w:szCs w:val="21"/>
              </w:rPr>
              <w:t>5</w:t>
            </w:r>
          </w:p>
        </w:tc>
        <w:tc>
          <w:tcPr>
            <w:tcW w:w="5141" w:type="dxa"/>
            <w:vAlign w:val="center"/>
          </w:tcPr>
          <w:p w:rsidR="004F7BB8" w:rsidRPr="00DC1078" w:rsidRDefault="004F7BB8" w:rsidP="004F7BB8">
            <w:pPr>
              <w:widowControl/>
              <w:rPr>
                <w:kern w:val="0"/>
                <w:szCs w:val="21"/>
              </w:rPr>
            </w:pPr>
            <w:r w:rsidRPr="00DC1078">
              <w:rPr>
                <w:rFonts w:hint="eastAsia"/>
                <w:kern w:val="0"/>
                <w:szCs w:val="21"/>
              </w:rPr>
              <w:t>金卤灯</w:t>
            </w:r>
            <w:r w:rsidRPr="00DC1078">
              <w:rPr>
                <w:rFonts w:hint="eastAsia"/>
                <w:kern w:val="0"/>
                <w:szCs w:val="21"/>
              </w:rPr>
              <w:t xml:space="preserve">250W 220V </w:t>
            </w:r>
            <w:r w:rsidRPr="00DC1078">
              <w:rPr>
                <w:rFonts w:hint="eastAsia"/>
                <w:kern w:val="0"/>
                <w:szCs w:val="21"/>
              </w:rPr>
              <w:t>带电子镇流器，电容补偿</w:t>
            </w:r>
          </w:p>
        </w:tc>
        <w:tc>
          <w:tcPr>
            <w:tcW w:w="986" w:type="dxa"/>
            <w:vAlign w:val="center"/>
          </w:tcPr>
          <w:p w:rsidR="004F7BB8" w:rsidRPr="00DC1078" w:rsidRDefault="004F7BB8" w:rsidP="004F7BB8">
            <w:pPr>
              <w:widowControl/>
              <w:jc w:val="center"/>
              <w:rPr>
                <w:kern w:val="0"/>
                <w:szCs w:val="21"/>
              </w:rPr>
            </w:pPr>
          </w:p>
        </w:tc>
      </w:tr>
      <w:tr w:rsidR="00DC1078" w:rsidRPr="00DC1078" w:rsidTr="0050135C">
        <w:trPr>
          <w:jc w:val="center"/>
        </w:trPr>
        <w:tc>
          <w:tcPr>
            <w:tcW w:w="431" w:type="dxa"/>
            <w:shd w:val="clear" w:color="auto" w:fill="auto"/>
            <w:vAlign w:val="center"/>
          </w:tcPr>
          <w:p w:rsidR="004F7BB8" w:rsidRPr="00DC1078" w:rsidRDefault="004F7BB8" w:rsidP="004F7BB8">
            <w:pPr>
              <w:widowControl/>
              <w:jc w:val="center"/>
              <w:rPr>
                <w:kern w:val="0"/>
                <w:szCs w:val="21"/>
              </w:rPr>
            </w:pPr>
          </w:p>
        </w:tc>
        <w:tc>
          <w:tcPr>
            <w:tcW w:w="2379" w:type="dxa"/>
          </w:tcPr>
          <w:p w:rsidR="004F7BB8" w:rsidRPr="00DC1078" w:rsidRDefault="004F7BB8" w:rsidP="004F7BB8">
            <w:pPr>
              <w:widowControl/>
              <w:rPr>
                <w:kern w:val="0"/>
                <w:szCs w:val="21"/>
              </w:rPr>
            </w:pPr>
            <w:r w:rsidRPr="00DC1078">
              <w:rPr>
                <w:rFonts w:hint="eastAsia"/>
                <w:kern w:val="0"/>
                <w:szCs w:val="21"/>
              </w:rPr>
              <w:t>户外投光灯</w:t>
            </w:r>
          </w:p>
        </w:tc>
        <w:tc>
          <w:tcPr>
            <w:tcW w:w="546" w:type="dxa"/>
            <w:vAlign w:val="center"/>
          </w:tcPr>
          <w:p w:rsidR="004F7BB8" w:rsidRPr="00DC1078" w:rsidRDefault="004F7BB8" w:rsidP="004F7BB8">
            <w:pPr>
              <w:widowControl/>
              <w:jc w:val="center"/>
              <w:rPr>
                <w:kern w:val="0"/>
                <w:szCs w:val="21"/>
              </w:rPr>
            </w:pPr>
            <w:proofErr w:type="gramStart"/>
            <w:r w:rsidRPr="00DC1078">
              <w:rPr>
                <w:rFonts w:hint="eastAsia"/>
                <w:kern w:val="0"/>
                <w:szCs w:val="21"/>
              </w:rPr>
              <w:t>盏</w:t>
            </w:r>
            <w:proofErr w:type="gramEnd"/>
          </w:p>
        </w:tc>
        <w:tc>
          <w:tcPr>
            <w:tcW w:w="882" w:type="dxa"/>
            <w:vAlign w:val="center"/>
          </w:tcPr>
          <w:p w:rsidR="004F7BB8" w:rsidRPr="00DC1078" w:rsidRDefault="004F7BB8" w:rsidP="004F7BB8">
            <w:pPr>
              <w:widowControl/>
              <w:jc w:val="center"/>
              <w:rPr>
                <w:kern w:val="0"/>
                <w:szCs w:val="21"/>
              </w:rPr>
            </w:pPr>
            <w:r w:rsidRPr="00DC1078">
              <w:rPr>
                <w:rFonts w:hint="eastAsia"/>
                <w:kern w:val="0"/>
                <w:szCs w:val="21"/>
              </w:rPr>
              <w:t>8.</w:t>
            </w:r>
          </w:p>
        </w:tc>
        <w:tc>
          <w:tcPr>
            <w:tcW w:w="5141" w:type="dxa"/>
            <w:vAlign w:val="center"/>
          </w:tcPr>
          <w:p w:rsidR="004F7BB8" w:rsidRPr="00DC1078" w:rsidRDefault="004F7BB8" w:rsidP="004F7BB8">
            <w:pPr>
              <w:widowControl/>
              <w:rPr>
                <w:kern w:val="0"/>
                <w:szCs w:val="21"/>
              </w:rPr>
            </w:pPr>
            <w:r w:rsidRPr="00DC1078">
              <w:rPr>
                <w:rFonts w:hint="eastAsia"/>
                <w:kern w:val="0"/>
                <w:szCs w:val="21"/>
              </w:rPr>
              <w:t>LED</w:t>
            </w:r>
            <w:r w:rsidRPr="00DC1078">
              <w:rPr>
                <w:rFonts w:hint="eastAsia"/>
                <w:kern w:val="0"/>
                <w:szCs w:val="21"/>
              </w:rPr>
              <w:t>灯</w:t>
            </w:r>
            <w:r w:rsidRPr="00DC1078">
              <w:rPr>
                <w:rFonts w:hint="eastAsia"/>
                <w:kern w:val="0"/>
                <w:szCs w:val="21"/>
              </w:rPr>
              <w:t xml:space="preserve"> 250W 220V IP67</w:t>
            </w:r>
          </w:p>
        </w:tc>
        <w:tc>
          <w:tcPr>
            <w:tcW w:w="986" w:type="dxa"/>
            <w:vAlign w:val="center"/>
          </w:tcPr>
          <w:p w:rsidR="004F7BB8" w:rsidRPr="00DC1078" w:rsidRDefault="004F7BB8" w:rsidP="004F7BB8">
            <w:pPr>
              <w:widowControl/>
              <w:jc w:val="center"/>
              <w:rPr>
                <w:kern w:val="0"/>
                <w:szCs w:val="21"/>
              </w:rPr>
            </w:pPr>
          </w:p>
        </w:tc>
      </w:tr>
      <w:tr w:rsidR="00DC1078" w:rsidRPr="00DC1078" w:rsidTr="0050135C">
        <w:trPr>
          <w:jc w:val="center"/>
        </w:trPr>
        <w:tc>
          <w:tcPr>
            <w:tcW w:w="431" w:type="dxa"/>
            <w:shd w:val="clear" w:color="auto" w:fill="auto"/>
            <w:vAlign w:val="center"/>
          </w:tcPr>
          <w:p w:rsidR="004F7BB8" w:rsidRPr="00DC1078" w:rsidRDefault="004F7BB8" w:rsidP="004F7BB8">
            <w:pPr>
              <w:widowControl/>
              <w:jc w:val="center"/>
              <w:rPr>
                <w:kern w:val="0"/>
                <w:szCs w:val="21"/>
              </w:rPr>
            </w:pPr>
          </w:p>
        </w:tc>
        <w:tc>
          <w:tcPr>
            <w:tcW w:w="2379" w:type="dxa"/>
          </w:tcPr>
          <w:p w:rsidR="004F7BB8" w:rsidRPr="00DC1078" w:rsidRDefault="004F7BB8" w:rsidP="004F7BB8">
            <w:pPr>
              <w:widowControl/>
              <w:rPr>
                <w:kern w:val="0"/>
                <w:szCs w:val="21"/>
              </w:rPr>
            </w:pPr>
            <w:r w:rsidRPr="00DC1078">
              <w:rPr>
                <w:rFonts w:hint="eastAsia"/>
                <w:kern w:val="0"/>
                <w:szCs w:val="21"/>
              </w:rPr>
              <w:t>全自动应急照明射灯</w:t>
            </w:r>
          </w:p>
        </w:tc>
        <w:tc>
          <w:tcPr>
            <w:tcW w:w="546" w:type="dxa"/>
            <w:vAlign w:val="center"/>
          </w:tcPr>
          <w:p w:rsidR="004F7BB8" w:rsidRPr="00DC1078" w:rsidRDefault="004F7BB8" w:rsidP="004F7BB8">
            <w:pPr>
              <w:widowControl/>
              <w:jc w:val="center"/>
              <w:rPr>
                <w:kern w:val="0"/>
                <w:szCs w:val="21"/>
              </w:rPr>
            </w:pPr>
            <w:proofErr w:type="gramStart"/>
            <w:r w:rsidRPr="00DC1078">
              <w:rPr>
                <w:rFonts w:hint="eastAsia"/>
                <w:kern w:val="0"/>
                <w:szCs w:val="21"/>
              </w:rPr>
              <w:t>盏</w:t>
            </w:r>
            <w:proofErr w:type="gramEnd"/>
          </w:p>
        </w:tc>
        <w:tc>
          <w:tcPr>
            <w:tcW w:w="882" w:type="dxa"/>
            <w:vAlign w:val="center"/>
          </w:tcPr>
          <w:p w:rsidR="004F7BB8" w:rsidRPr="00DC1078" w:rsidRDefault="004F7BB8" w:rsidP="004F7BB8">
            <w:pPr>
              <w:widowControl/>
              <w:jc w:val="center"/>
              <w:rPr>
                <w:kern w:val="0"/>
                <w:szCs w:val="21"/>
              </w:rPr>
            </w:pPr>
            <w:r w:rsidRPr="00DC1078">
              <w:rPr>
                <w:rFonts w:hint="eastAsia"/>
                <w:kern w:val="0"/>
                <w:szCs w:val="21"/>
              </w:rPr>
              <w:t>13.</w:t>
            </w:r>
          </w:p>
        </w:tc>
        <w:tc>
          <w:tcPr>
            <w:tcW w:w="5141" w:type="dxa"/>
            <w:vAlign w:val="center"/>
          </w:tcPr>
          <w:p w:rsidR="004F7BB8" w:rsidRPr="00DC1078" w:rsidRDefault="004F7BB8" w:rsidP="004F7BB8">
            <w:pPr>
              <w:widowControl/>
              <w:rPr>
                <w:kern w:val="0"/>
                <w:szCs w:val="21"/>
              </w:rPr>
            </w:pPr>
            <w:r w:rsidRPr="00DC1078">
              <w:rPr>
                <w:rFonts w:hint="eastAsia"/>
                <w:kern w:val="0"/>
                <w:szCs w:val="21"/>
              </w:rPr>
              <w:t>MYS102-2x8W</w:t>
            </w:r>
          </w:p>
        </w:tc>
        <w:tc>
          <w:tcPr>
            <w:tcW w:w="986" w:type="dxa"/>
            <w:vAlign w:val="center"/>
          </w:tcPr>
          <w:p w:rsidR="004F7BB8" w:rsidRPr="00DC1078" w:rsidRDefault="004F7BB8" w:rsidP="004F7BB8">
            <w:pPr>
              <w:widowControl/>
              <w:jc w:val="center"/>
              <w:rPr>
                <w:kern w:val="0"/>
                <w:szCs w:val="21"/>
              </w:rPr>
            </w:pPr>
          </w:p>
        </w:tc>
      </w:tr>
      <w:tr w:rsidR="00DC1078" w:rsidRPr="00DC1078" w:rsidTr="0050135C">
        <w:trPr>
          <w:jc w:val="center"/>
        </w:trPr>
        <w:tc>
          <w:tcPr>
            <w:tcW w:w="431" w:type="dxa"/>
            <w:shd w:val="clear" w:color="auto" w:fill="auto"/>
            <w:vAlign w:val="center"/>
          </w:tcPr>
          <w:p w:rsidR="004F7BB8" w:rsidRPr="00DC1078" w:rsidRDefault="004F7BB8" w:rsidP="004F7BB8">
            <w:pPr>
              <w:widowControl/>
              <w:jc w:val="center"/>
              <w:rPr>
                <w:kern w:val="0"/>
                <w:szCs w:val="21"/>
              </w:rPr>
            </w:pPr>
          </w:p>
        </w:tc>
        <w:tc>
          <w:tcPr>
            <w:tcW w:w="2379" w:type="dxa"/>
          </w:tcPr>
          <w:p w:rsidR="004F7BB8" w:rsidRPr="00DC1078" w:rsidRDefault="004F7BB8" w:rsidP="004F7BB8">
            <w:pPr>
              <w:widowControl/>
              <w:rPr>
                <w:kern w:val="0"/>
                <w:szCs w:val="21"/>
              </w:rPr>
            </w:pPr>
            <w:r w:rsidRPr="00DC1078">
              <w:rPr>
                <w:rFonts w:hint="eastAsia"/>
                <w:kern w:val="0"/>
                <w:szCs w:val="21"/>
              </w:rPr>
              <w:t>双管荧光灯</w:t>
            </w:r>
          </w:p>
        </w:tc>
        <w:tc>
          <w:tcPr>
            <w:tcW w:w="546" w:type="dxa"/>
            <w:vAlign w:val="center"/>
          </w:tcPr>
          <w:p w:rsidR="004F7BB8" w:rsidRPr="00DC1078" w:rsidRDefault="004F7BB8" w:rsidP="004F7BB8">
            <w:pPr>
              <w:widowControl/>
              <w:jc w:val="center"/>
              <w:rPr>
                <w:kern w:val="0"/>
                <w:szCs w:val="21"/>
              </w:rPr>
            </w:pPr>
            <w:proofErr w:type="gramStart"/>
            <w:r w:rsidRPr="00DC1078">
              <w:rPr>
                <w:rFonts w:hint="eastAsia"/>
                <w:kern w:val="0"/>
                <w:szCs w:val="21"/>
              </w:rPr>
              <w:t>盏</w:t>
            </w:r>
            <w:proofErr w:type="gramEnd"/>
          </w:p>
        </w:tc>
        <w:tc>
          <w:tcPr>
            <w:tcW w:w="882" w:type="dxa"/>
            <w:vAlign w:val="center"/>
          </w:tcPr>
          <w:p w:rsidR="004F7BB8" w:rsidRPr="00DC1078" w:rsidRDefault="004F7BB8" w:rsidP="004F7BB8">
            <w:pPr>
              <w:widowControl/>
              <w:jc w:val="center"/>
              <w:rPr>
                <w:kern w:val="0"/>
                <w:szCs w:val="21"/>
              </w:rPr>
            </w:pPr>
            <w:r w:rsidRPr="00DC1078">
              <w:rPr>
                <w:rFonts w:hint="eastAsia"/>
                <w:kern w:val="0"/>
                <w:szCs w:val="21"/>
              </w:rPr>
              <w:t>75.</w:t>
            </w:r>
          </w:p>
        </w:tc>
        <w:tc>
          <w:tcPr>
            <w:tcW w:w="5141" w:type="dxa"/>
            <w:vAlign w:val="center"/>
          </w:tcPr>
          <w:p w:rsidR="004F7BB8" w:rsidRPr="00DC1078" w:rsidRDefault="004F7BB8" w:rsidP="004F7BB8">
            <w:pPr>
              <w:widowControl/>
              <w:rPr>
                <w:kern w:val="0"/>
                <w:szCs w:val="21"/>
              </w:rPr>
            </w:pPr>
            <w:r w:rsidRPr="00DC1078">
              <w:rPr>
                <w:rFonts w:hint="eastAsia"/>
                <w:kern w:val="0"/>
                <w:szCs w:val="21"/>
              </w:rPr>
              <w:t>配</w:t>
            </w:r>
            <w:r w:rsidRPr="00DC1078">
              <w:rPr>
                <w:rFonts w:hint="eastAsia"/>
                <w:kern w:val="0"/>
                <w:szCs w:val="21"/>
              </w:rPr>
              <w:t>T5</w:t>
            </w:r>
            <w:r w:rsidRPr="00DC1078">
              <w:rPr>
                <w:rFonts w:hint="eastAsia"/>
                <w:kern w:val="0"/>
                <w:szCs w:val="21"/>
              </w:rPr>
              <w:t>灯管</w:t>
            </w:r>
            <w:r w:rsidRPr="00DC1078">
              <w:rPr>
                <w:rFonts w:hint="eastAsia"/>
                <w:kern w:val="0"/>
                <w:szCs w:val="21"/>
              </w:rPr>
              <w:t>36W</w:t>
            </w:r>
            <w:r w:rsidRPr="00DC1078">
              <w:rPr>
                <w:rFonts w:hint="eastAsia"/>
                <w:kern w:val="0"/>
                <w:szCs w:val="21"/>
              </w:rPr>
              <w:t>×</w:t>
            </w:r>
            <w:r w:rsidRPr="00DC1078">
              <w:rPr>
                <w:rFonts w:hint="eastAsia"/>
                <w:kern w:val="0"/>
                <w:szCs w:val="21"/>
              </w:rPr>
              <w:t xml:space="preserve">2  220V  </w:t>
            </w:r>
            <w:r w:rsidRPr="00DC1078">
              <w:rPr>
                <w:rFonts w:hint="eastAsia"/>
                <w:kern w:val="0"/>
                <w:szCs w:val="21"/>
              </w:rPr>
              <w:t>电子镇流器</w:t>
            </w:r>
            <w:r w:rsidRPr="00DC1078">
              <w:rPr>
                <w:rFonts w:hint="eastAsia"/>
                <w:kern w:val="0"/>
                <w:szCs w:val="21"/>
              </w:rPr>
              <w:t xml:space="preserve">  </w:t>
            </w:r>
            <w:r w:rsidRPr="00DC1078">
              <w:rPr>
                <w:rFonts w:hint="eastAsia"/>
                <w:kern w:val="0"/>
                <w:szCs w:val="21"/>
              </w:rPr>
              <w:t>带电容补偿</w:t>
            </w:r>
          </w:p>
        </w:tc>
        <w:tc>
          <w:tcPr>
            <w:tcW w:w="986" w:type="dxa"/>
            <w:vAlign w:val="center"/>
          </w:tcPr>
          <w:p w:rsidR="004F7BB8" w:rsidRPr="00DC1078" w:rsidRDefault="004F7BB8" w:rsidP="004F7BB8">
            <w:pPr>
              <w:widowControl/>
              <w:jc w:val="center"/>
              <w:rPr>
                <w:kern w:val="0"/>
                <w:szCs w:val="21"/>
              </w:rPr>
            </w:pPr>
          </w:p>
        </w:tc>
      </w:tr>
      <w:tr w:rsidR="00DC1078" w:rsidRPr="00DC1078" w:rsidTr="0050135C">
        <w:trPr>
          <w:jc w:val="center"/>
        </w:trPr>
        <w:tc>
          <w:tcPr>
            <w:tcW w:w="431" w:type="dxa"/>
            <w:shd w:val="clear" w:color="auto" w:fill="auto"/>
            <w:vAlign w:val="center"/>
          </w:tcPr>
          <w:p w:rsidR="004F7BB8" w:rsidRPr="00DC1078" w:rsidRDefault="004F7BB8" w:rsidP="004F7BB8">
            <w:pPr>
              <w:widowControl/>
              <w:jc w:val="center"/>
              <w:rPr>
                <w:kern w:val="0"/>
                <w:szCs w:val="21"/>
              </w:rPr>
            </w:pPr>
          </w:p>
        </w:tc>
        <w:tc>
          <w:tcPr>
            <w:tcW w:w="2379" w:type="dxa"/>
          </w:tcPr>
          <w:p w:rsidR="004F7BB8" w:rsidRPr="00DC1078" w:rsidRDefault="004F7BB8" w:rsidP="004F7BB8">
            <w:pPr>
              <w:widowControl/>
              <w:rPr>
                <w:kern w:val="0"/>
                <w:szCs w:val="21"/>
              </w:rPr>
            </w:pPr>
            <w:r w:rsidRPr="00DC1078">
              <w:rPr>
                <w:rFonts w:hint="eastAsia"/>
                <w:kern w:val="0"/>
                <w:szCs w:val="21"/>
              </w:rPr>
              <w:t>吸顶灯</w:t>
            </w:r>
          </w:p>
        </w:tc>
        <w:tc>
          <w:tcPr>
            <w:tcW w:w="546" w:type="dxa"/>
            <w:vAlign w:val="center"/>
          </w:tcPr>
          <w:p w:rsidR="004F7BB8" w:rsidRPr="00DC1078" w:rsidRDefault="004F7BB8" w:rsidP="004F7BB8">
            <w:pPr>
              <w:widowControl/>
              <w:jc w:val="center"/>
              <w:rPr>
                <w:kern w:val="0"/>
                <w:szCs w:val="21"/>
              </w:rPr>
            </w:pPr>
            <w:proofErr w:type="gramStart"/>
            <w:r w:rsidRPr="00DC1078">
              <w:rPr>
                <w:rFonts w:hint="eastAsia"/>
                <w:kern w:val="0"/>
                <w:szCs w:val="21"/>
              </w:rPr>
              <w:t>盏</w:t>
            </w:r>
            <w:proofErr w:type="gramEnd"/>
          </w:p>
        </w:tc>
        <w:tc>
          <w:tcPr>
            <w:tcW w:w="882" w:type="dxa"/>
            <w:vAlign w:val="center"/>
          </w:tcPr>
          <w:p w:rsidR="004F7BB8" w:rsidRPr="00DC1078" w:rsidRDefault="004F7BB8" w:rsidP="004F7BB8">
            <w:pPr>
              <w:widowControl/>
              <w:jc w:val="center"/>
              <w:rPr>
                <w:kern w:val="0"/>
                <w:szCs w:val="21"/>
              </w:rPr>
            </w:pPr>
            <w:r w:rsidRPr="00DC1078">
              <w:rPr>
                <w:rFonts w:hint="eastAsia"/>
                <w:kern w:val="0"/>
                <w:szCs w:val="21"/>
              </w:rPr>
              <w:t>4.</w:t>
            </w:r>
          </w:p>
        </w:tc>
        <w:tc>
          <w:tcPr>
            <w:tcW w:w="5141" w:type="dxa"/>
            <w:vAlign w:val="center"/>
          </w:tcPr>
          <w:p w:rsidR="004F7BB8" w:rsidRPr="00DC1078" w:rsidRDefault="004F7BB8" w:rsidP="004F7BB8">
            <w:pPr>
              <w:widowControl/>
              <w:rPr>
                <w:kern w:val="0"/>
                <w:szCs w:val="21"/>
              </w:rPr>
            </w:pPr>
            <w:r w:rsidRPr="00DC1078">
              <w:rPr>
                <w:rFonts w:hint="eastAsia"/>
                <w:kern w:val="0"/>
                <w:szCs w:val="21"/>
              </w:rPr>
              <w:t>配</w:t>
            </w:r>
            <w:r w:rsidRPr="00DC1078">
              <w:rPr>
                <w:rFonts w:hint="eastAsia"/>
                <w:kern w:val="0"/>
                <w:szCs w:val="21"/>
              </w:rPr>
              <w:t>T5</w:t>
            </w:r>
            <w:r w:rsidRPr="00DC1078">
              <w:rPr>
                <w:rFonts w:hint="eastAsia"/>
                <w:kern w:val="0"/>
                <w:szCs w:val="21"/>
              </w:rPr>
              <w:t>环行荧光灯</w:t>
            </w:r>
            <w:r w:rsidRPr="00DC1078">
              <w:rPr>
                <w:rFonts w:hint="eastAsia"/>
                <w:kern w:val="0"/>
                <w:szCs w:val="21"/>
              </w:rPr>
              <w:t xml:space="preserve"> 32W </w:t>
            </w:r>
            <w:r w:rsidRPr="00DC1078">
              <w:rPr>
                <w:rFonts w:hint="eastAsia"/>
                <w:kern w:val="0"/>
                <w:szCs w:val="21"/>
              </w:rPr>
              <w:t>玻璃罩</w:t>
            </w:r>
          </w:p>
        </w:tc>
        <w:tc>
          <w:tcPr>
            <w:tcW w:w="986" w:type="dxa"/>
            <w:vAlign w:val="center"/>
          </w:tcPr>
          <w:p w:rsidR="004F7BB8" w:rsidRPr="00DC1078" w:rsidRDefault="004F7BB8" w:rsidP="004F7BB8">
            <w:pPr>
              <w:widowControl/>
              <w:jc w:val="center"/>
              <w:rPr>
                <w:kern w:val="0"/>
                <w:szCs w:val="21"/>
              </w:rPr>
            </w:pPr>
          </w:p>
        </w:tc>
      </w:tr>
      <w:tr w:rsidR="00DC1078" w:rsidRPr="00DC1078" w:rsidTr="0050135C">
        <w:trPr>
          <w:jc w:val="center"/>
        </w:trPr>
        <w:tc>
          <w:tcPr>
            <w:tcW w:w="431" w:type="dxa"/>
            <w:shd w:val="clear" w:color="auto" w:fill="auto"/>
            <w:vAlign w:val="center"/>
          </w:tcPr>
          <w:p w:rsidR="004F7BB8" w:rsidRPr="00DC1078" w:rsidRDefault="004F7BB8" w:rsidP="004F7BB8">
            <w:pPr>
              <w:widowControl/>
              <w:jc w:val="center"/>
              <w:rPr>
                <w:kern w:val="0"/>
                <w:szCs w:val="21"/>
              </w:rPr>
            </w:pPr>
          </w:p>
        </w:tc>
        <w:tc>
          <w:tcPr>
            <w:tcW w:w="2379" w:type="dxa"/>
          </w:tcPr>
          <w:p w:rsidR="004F7BB8" w:rsidRPr="00DC1078" w:rsidRDefault="004F7BB8" w:rsidP="004F7BB8">
            <w:pPr>
              <w:widowControl/>
              <w:rPr>
                <w:kern w:val="0"/>
                <w:szCs w:val="21"/>
              </w:rPr>
            </w:pPr>
            <w:r w:rsidRPr="00DC1078">
              <w:rPr>
                <w:rFonts w:hint="eastAsia"/>
                <w:kern w:val="0"/>
                <w:szCs w:val="21"/>
              </w:rPr>
              <w:t>三管格栅荧光灯</w:t>
            </w:r>
          </w:p>
        </w:tc>
        <w:tc>
          <w:tcPr>
            <w:tcW w:w="546" w:type="dxa"/>
            <w:vAlign w:val="center"/>
          </w:tcPr>
          <w:p w:rsidR="004F7BB8" w:rsidRPr="00DC1078" w:rsidRDefault="004F7BB8" w:rsidP="004F7BB8">
            <w:pPr>
              <w:widowControl/>
              <w:jc w:val="center"/>
              <w:rPr>
                <w:kern w:val="0"/>
                <w:szCs w:val="21"/>
              </w:rPr>
            </w:pPr>
            <w:proofErr w:type="gramStart"/>
            <w:r w:rsidRPr="00DC1078">
              <w:rPr>
                <w:rFonts w:hint="eastAsia"/>
                <w:kern w:val="0"/>
                <w:szCs w:val="21"/>
              </w:rPr>
              <w:t>盏</w:t>
            </w:r>
            <w:proofErr w:type="gramEnd"/>
          </w:p>
        </w:tc>
        <w:tc>
          <w:tcPr>
            <w:tcW w:w="882" w:type="dxa"/>
            <w:vAlign w:val="center"/>
          </w:tcPr>
          <w:p w:rsidR="004F7BB8" w:rsidRPr="00DC1078" w:rsidRDefault="004F7BB8" w:rsidP="004F7BB8">
            <w:pPr>
              <w:widowControl/>
              <w:jc w:val="center"/>
              <w:rPr>
                <w:kern w:val="0"/>
                <w:szCs w:val="21"/>
              </w:rPr>
            </w:pPr>
            <w:r w:rsidRPr="00DC1078">
              <w:rPr>
                <w:rFonts w:hint="eastAsia"/>
                <w:kern w:val="0"/>
                <w:szCs w:val="21"/>
              </w:rPr>
              <w:t>25.</w:t>
            </w:r>
          </w:p>
        </w:tc>
        <w:tc>
          <w:tcPr>
            <w:tcW w:w="5141" w:type="dxa"/>
            <w:vAlign w:val="center"/>
          </w:tcPr>
          <w:p w:rsidR="004F7BB8" w:rsidRPr="00DC1078" w:rsidRDefault="004F7BB8" w:rsidP="004F7BB8">
            <w:pPr>
              <w:widowControl/>
              <w:rPr>
                <w:kern w:val="0"/>
                <w:szCs w:val="21"/>
              </w:rPr>
            </w:pPr>
            <w:r w:rsidRPr="00DC1078">
              <w:rPr>
                <w:rFonts w:hint="eastAsia"/>
                <w:kern w:val="0"/>
                <w:szCs w:val="21"/>
              </w:rPr>
              <w:t>配</w:t>
            </w:r>
            <w:r w:rsidRPr="00DC1078">
              <w:rPr>
                <w:rFonts w:hint="eastAsia"/>
                <w:kern w:val="0"/>
                <w:szCs w:val="21"/>
              </w:rPr>
              <w:t>T8</w:t>
            </w:r>
            <w:r w:rsidRPr="00DC1078">
              <w:rPr>
                <w:rFonts w:hint="eastAsia"/>
                <w:kern w:val="0"/>
                <w:szCs w:val="21"/>
              </w:rPr>
              <w:t>荧光灯</w:t>
            </w:r>
            <w:r w:rsidRPr="00DC1078">
              <w:rPr>
                <w:rFonts w:hint="eastAsia"/>
                <w:kern w:val="0"/>
                <w:szCs w:val="21"/>
              </w:rPr>
              <w:t>36W</w:t>
            </w:r>
            <w:r w:rsidRPr="00DC1078">
              <w:rPr>
                <w:rFonts w:hint="eastAsia"/>
                <w:kern w:val="0"/>
                <w:szCs w:val="21"/>
              </w:rPr>
              <w:t>×</w:t>
            </w:r>
            <w:r w:rsidRPr="00DC1078">
              <w:rPr>
                <w:rFonts w:hint="eastAsia"/>
                <w:kern w:val="0"/>
                <w:szCs w:val="21"/>
              </w:rPr>
              <w:t xml:space="preserve">3 220V  </w:t>
            </w:r>
            <w:r w:rsidRPr="00DC1078">
              <w:rPr>
                <w:rFonts w:hint="eastAsia"/>
                <w:kern w:val="0"/>
                <w:szCs w:val="21"/>
              </w:rPr>
              <w:t>电子镇流器</w:t>
            </w:r>
            <w:r w:rsidRPr="00DC1078">
              <w:rPr>
                <w:rFonts w:hint="eastAsia"/>
                <w:kern w:val="0"/>
                <w:szCs w:val="21"/>
              </w:rPr>
              <w:t xml:space="preserve">  </w:t>
            </w:r>
            <w:r w:rsidRPr="00DC1078">
              <w:rPr>
                <w:rFonts w:hint="eastAsia"/>
                <w:kern w:val="0"/>
                <w:szCs w:val="21"/>
              </w:rPr>
              <w:t>带电容补偿</w:t>
            </w:r>
          </w:p>
        </w:tc>
        <w:tc>
          <w:tcPr>
            <w:tcW w:w="986" w:type="dxa"/>
            <w:vAlign w:val="center"/>
          </w:tcPr>
          <w:p w:rsidR="004F7BB8" w:rsidRPr="00DC1078" w:rsidRDefault="004F7BB8" w:rsidP="004F7BB8">
            <w:pPr>
              <w:widowControl/>
              <w:jc w:val="center"/>
              <w:rPr>
                <w:kern w:val="0"/>
                <w:szCs w:val="21"/>
              </w:rPr>
            </w:pPr>
          </w:p>
        </w:tc>
      </w:tr>
      <w:tr w:rsidR="00DC1078" w:rsidRPr="00DC1078" w:rsidTr="0050135C">
        <w:trPr>
          <w:jc w:val="center"/>
        </w:trPr>
        <w:tc>
          <w:tcPr>
            <w:tcW w:w="431" w:type="dxa"/>
            <w:shd w:val="clear" w:color="auto" w:fill="auto"/>
            <w:vAlign w:val="center"/>
          </w:tcPr>
          <w:p w:rsidR="004F7BB8" w:rsidRPr="00DC1078" w:rsidRDefault="004F7BB8" w:rsidP="004F7BB8">
            <w:pPr>
              <w:widowControl/>
              <w:jc w:val="center"/>
              <w:rPr>
                <w:kern w:val="0"/>
                <w:szCs w:val="21"/>
              </w:rPr>
            </w:pPr>
          </w:p>
        </w:tc>
        <w:tc>
          <w:tcPr>
            <w:tcW w:w="2379" w:type="dxa"/>
          </w:tcPr>
          <w:p w:rsidR="004F7BB8" w:rsidRPr="00DC1078" w:rsidRDefault="004F7BB8" w:rsidP="004F7BB8">
            <w:pPr>
              <w:widowControl/>
              <w:rPr>
                <w:kern w:val="0"/>
                <w:szCs w:val="21"/>
              </w:rPr>
            </w:pPr>
            <w:r w:rsidRPr="00DC1078">
              <w:rPr>
                <w:rFonts w:hint="eastAsia"/>
                <w:kern w:val="0"/>
                <w:szCs w:val="21"/>
              </w:rPr>
              <w:t>隔爆</w:t>
            </w:r>
            <w:proofErr w:type="gramStart"/>
            <w:r w:rsidRPr="00DC1078">
              <w:rPr>
                <w:rFonts w:hint="eastAsia"/>
                <w:kern w:val="0"/>
                <w:szCs w:val="21"/>
              </w:rPr>
              <w:t>型广照</w:t>
            </w:r>
            <w:proofErr w:type="gramEnd"/>
            <w:r w:rsidRPr="00DC1078">
              <w:rPr>
                <w:rFonts w:hint="eastAsia"/>
                <w:kern w:val="0"/>
                <w:szCs w:val="21"/>
              </w:rPr>
              <w:t>灯</w:t>
            </w:r>
          </w:p>
        </w:tc>
        <w:tc>
          <w:tcPr>
            <w:tcW w:w="546" w:type="dxa"/>
            <w:vAlign w:val="center"/>
          </w:tcPr>
          <w:p w:rsidR="004F7BB8" w:rsidRPr="00DC1078" w:rsidRDefault="004F7BB8" w:rsidP="004F7BB8">
            <w:pPr>
              <w:widowControl/>
              <w:jc w:val="center"/>
              <w:rPr>
                <w:kern w:val="0"/>
                <w:szCs w:val="21"/>
              </w:rPr>
            </w:pPr>
            <w:proofErr w:type="gramStart"/>
            <w:r w:rsidRPr="00DC1078">
              <w:rPr>
                <w:rFonts w:hint="eastAsia"/>
                <w:kern w:val="0"/>
                <w:szCs w:val="21"/>
              </w:rPr>
              <w:t>盏</w:t>
            </w:r>
            <w:proofErr w:type="gramEnd"/>
          </w:p>
        </w:tc>
        <w:tc>
          <w:tcPr>
            <w:tcW w:w="882" w:type="dxa"/>
            <w:vAlign w:val="center"/>
          </w:tcPr>
          <w:p w:rsidR="004F7BB8" w:rsidRPr="00DC1078" w:rsidRDefault="004F7BB8" w:rsidP="004F7BB8">
            <w:pPr>
              <w:widowControl/>
              <w:jc w:val="center"/>
              <w:rPr>
                <w:kern w:val="0"/>
                <w:szCs w:val="21"/>
              </w:rPr>
            </w:pPr>
            <w:r w:rsidRPr="00DC1078">
              <w:rPr>
                <w:rFonts w:hint="eastAsia"/>
                <w:kern w:val="0"/>
                <w:szCs w:val="21"/>
              </w:rPr>
              <w:t>7.</w:t>
            </w:r>
          </w:p>
        </w:tc>
        <w:tc>
          <w:tcPr>
            <w:tcW w:w="5141" w:type="dxa"/>
            <w:vAlign w:val="center"/>
          </w:tcPr>
          <w:p w:rsidR="004F7BB8" w:rsidRPr="00DC1078" w:rsidRDefault="004F7BB8" w:rsidP="004F7BB8">
            <w:pPr>
              <w:widowControl/>
              <w:rPr>
                <w:kern w:val="0"/>
                <w:szCs w:val="21"/>
              </w:rPr>
            </w:pPr>
            <w:r w:rsidRPr="00DC1078">
              <w:rPr>
                <w:rFonts w:hint="eastAsia"/>
                <w:kern w:val="0"/>
                <w:szCs w:val="21"/>
              </w:rPr>
              <w:t>LED</w:t>
            </w:r>
            <w:r w:rsidRPr="00DC1078">
              <w:rPr>
                <w:rFonts w:hint="eastAsia"/>
                <w:kern w:val="0"/>
                <w:szCs w:val="21"/>
              </w:rPr>
              <w:t>灯</w:t>
            </w:r>
            <w:r w:rsidRPr="00DC1078">
              <w:rPr>
                <w:rFonts w:hint="eastAsia"/>
                <w:kern w:val="0"/>
                <w:szCs w:val="21"/>
              </w:rPr>
              <w:t xml:space="preserve"> 80W 220V</w:t>
            </w:r>
          </w:p>
        </w:tc>
        <w:tc>
          <w:tcPr>
            <w:tcW w:w="986" w:type="dxa"/>
            <w:vAlign w:val="center"/>
          </w:tcPr>
          <w:p w:rsidR="004F7BB8" w:rsidRPr="00DC1078" w:rsidRDefault="004F7BB8" w:rsidP="004F7BB8">
            <w:pPr>
              <w:widowControl/>
              <w:jc w:val="center"/>
              <w:rPr>
                <w:kern w:val="0"/>
                <w:szCs w:val="21"/>
              </w:rPr>
            </w:pPr>
          </w:p>
        </w:tc>
      </w:tr>
      <w:tr w:rsidR="00DC1078" w:rsidRPr="00DC1078" w:rsidTr="0050135C">
        <w:trPr>
          <w:jc w:val="center"/>
        </w:trPr>
        <w:tc>
          <w:tcPr>
            <w:tcW w:w="431" w:type="dxa"/>
            <w:shd w:val="clear" w:color="auto" w:fill="auto"/>
            <w:vAlign w:val="center"/>
          </w:tcPr>
          <w:p w:rsidR="004F7BB8" w:rsidRPr="00DC1078" w:rsidRDefault="004F7BB8" w:rsidP="004F7BB8">
            <w:pPr>
              <w:widowControl/>
              <w:jc w:val="center"/>
              <w:rPr>
                <w:kern w:val="0"/>
                <w:szCs w:val="21"/>
              </w:rPr>
            </w:pPr>
          </w:p>
        </w:tc>
        <w:tc>
          <w:tcPr>
            <w:tcW w:w="2379" w:type="dxa"/>
          </w:tcPr>
          <w:p w:rsidR="004F7BB8" w:rsidRPr="00DC1078" w:rsidRDefault="004F7BB8" w:rsidP="004F7BB8">
            <w:pPr>
              <w:widowControl/>
              <w:rPr>
                <w:kern w:val="0"/>
                <w:szCs w:val="21"/>
              </w:rPr>
            </w:pPr>
            <w:r w:rsidRPr="00DC1078">
              <w:rPr>
                <w:rFonts w:hint="eastAsia"/>
                <w:kern w:val="0"/>
                <w:szCs w:val="21"/>
              </w:rPr>
              <w:t>单</w:t>
            </w:r>
            <w:proofErr w:type="gramStart"/>
            <w:r w:rsidRPr="00DC1078">
              <w:rPr>
                <w:rFonts w:hint="eastAsia"/>
                <w:kern w:val="0"/>
                <w:szCs w:val="21"/>
              </w:rPr>
              <w:t>极</w:t>
            </w:r>
            <w:proofErr w:type="gramEnd"/>
            <w:r w:rsidRPr="00DC1078">
              <w:rPr>
                <w:rFonts w:hint="eastAsia"/>
                <w:kern w:val="0"/>
                <w:szCs w:val="21"/>
              </w:rPr>
              <w:t>开关</w:t>
            </w:r>
          </w:p>
        </w:tc>
        <w:tc>
          <w:tcPr>
            <w:tcW w:w="546" w:type="dxa"/>
            <w:vAlign w:val="center"/>
          </w:tcPr>
          <w:p w:rsidR="004F7BB8" w:rsidRPr="00DC1078" w:rsidRDefault="004F7BB8" w:rsidP="004F7BB8">
            <w:pPr>
              <w:widowControl/>
              <w:jc w:val="center"/>
              <w:rPr>
                <w:kern w:val="0"/>
                <w:szCs w:val="21"/>
              </w:rPr>
            </w:pPr>
            <w:r w:rsidRPr="00DC1078">
              <w:rPr>
                <w:rFonts w:hint="eastAsia"/>
                <w:kern w:val="0"/>
                <w:szCs w:val="21"/>
              </w:rPr>
              <w:t>只</w:t>
            </w:r>
          </w:p>
        </w:tc>
        <w:tc>
          <w:tcPr>
            <w:tcW w:w="882" w:type="dxa"/>
            <w:vAlign w:val="center"/>
          </w:tcPr>
          <w:p w:rsidR="004F7BB8" w:rsidRPr="00DC1078" w:rsidRDefault="004F7BB8" w:rsidP="004F7BB8">
            <w:pPr>
              <w:widowControl/>
              <w:jc w:val="center"/>
              <w:rPr>
                <w:kern w:val="0"/>
                <w:szCs w:val="21"/>
              </w:rPr>
            </w:pPr>
            <w:r w:rsidRPr="00DC1078">
              <w:rPr>
                <w:rFonts w:hint="eastAsia"/>
                <w:kern w:val="0"/>
                <w:szCs w:val="21"/>
              </w:rPr>
              <w:t>30.</w:t>
            </w:r>
          </w:p>
        </w:tc>
        <w:tc>
          <w:tcPr>
            <w:tcW w:w="5141" w:type="dxa"/>
            <w:vAlign w:val="center"/>
          </w:tcPr>
          <w:p w:rsidR="004F7BB8" w:rsidRPr="00DC1078" w:rsidRDefault="004F7BB8" w:rsidP="004F7BB8">
            <w:pPr>
              <w:widowControl/>
              <w:rPr>
                <w:kern w:val="0"/>
                <w:szCs w:val="21"/>
              </w:rPr>
            </w:pPr>
            <w:r w:rsidRPr="00DC1078">
              <w:rPr>
                <w:rFonts w:hint="eastAsia"/>
                <w:kern w:val="0"/>
                <w:szCs w:val="21"/>
              </w:rPr>
              <w:t>一位</w:t>
            </w:r>
            <w:r w:rsidRPr="00DC1078">
              <w:rPr>
                <w:rFonts w:hint="eastAsia"/>
                <w:kern w:val="0"/>
                <w:szCs w:val="21"/>
              </w:rPr>
              <w:t>/</w:t>
            </w:r>
            <w:r w:rsidRPr="00DC1078">
              <w:rPr>
                <w:rFonts w:hint="eastAsia"/>
                <w:kern w:val="0"/>
                <w:szCs w:val="21"/>
              </w:rPr>
              <w:t>二位</w:t>
            </w:r>
            <w:r w:rsidRPr="00DC1078">
              <w:rPr>
                <w:rFonts w:hint="eastAsia"/>
                <w:kern w:val="0"/>
                <w:szCs w:val="21"/>
              </w:rPr>
              <w:t>/</w:t>
            </w:r>
            <w:r w:rsidRPr="00DC1078">
              <w:rPr>
                <w:rFonts w:hint="eastAsia"/>
                <w:kern w:val="0"/>
                <w:szCs w:val="21"/>
              </w:rPr>
              <w:t>三位</w:t>
            </w:r>
            <w:r w:rsidRPr="00DC1078">
              <w:rPr>
                <w:rFonts w:hint="eastAsia"/>
                <w:kern w:val="0"/>
                <w:szCs w:val="21"/>
              </w:rPr>
              <w:t xml:space="preserve"> 250V/10A</w:t>
            </w:r>
          </w:p>
        </w:tc>
        <w:tc>
          <w:tcPr>
            <w:tcW w:w="986" w:type="dxa"/>
            <w:vAlign w:val="center"/>
          </w:tcPr>
          <w:p w:rsidR="004F7BB8" w:rsidRPr="00DC1078" w:rsidRDefault="004F7BB8" w:rsidP="004F7BB8">
            <w:pPr>
              <w:widowControl/>
              <w:jc w:val="center"/>
              <w:rPr>
                <w:kern w:val="0"/>
                <w:szCs w:val="21"/>
              </w:rPr>
            </w:pPr>
          </w:p>
        </w:tc>
      </w:tr>
      <w:tr w:rsidR="00DC1078" w:rsidRPr="00DC1078" w:rsidTr="0050135C">
        <w:trPr>
          <w:jc w:val="center"/>
        </w:trPr>
        <w:tc>
          <w:tcPr>
            <w:tcW w:w="431" w:type="dxa"/>
            <w:shd w:val="clear" w:color="auto" w:fill="auto"/>
            <w:vAlign w:val="center"/>
          </w:tcPr>
          <w:p w:rsidR="004F7BB8" w:rsidRPr="00DC1078" w:rsidRDefault="004F7BB8" w:rsidP="004F7BB8">
            <w:pPr>
              <w:widowControl/>
              <w:jc w:val="center"/>
              <w:rPr>
                <w:kern w:val="0"/>
                <w:szCs w:val="21"/>
              </w:rPr>
            </w:pPr>
          </w:p>
        </w:tc>
        <w:tc>
          <w:tcPr>
            <w:tcW w:w="2379" w:type="dxa"/>
          </w:tcPr>
          <w:p w:rsidR="004F7BB8" w:rsidRPr="00DC1078" w:rsidRDefault="004F7BB8" w:rsidP="004F7BB8">
            <w:pPr>
              <w:widowControl/>
              <w:rPr>
                <w:kern w:val="0"/>
                <w:szCs w:val="21"/>
              </w:rPr>
            </w:pPr>
            <w:r w:rsidRPr="00DC1078">
              <w:rPr>
                <w:rFonts w:hint="eastAsia"/>
                <w:kern w:val="0"/>
                <w:szCs w:val="21"/>
              </w:rPr>
              <w:t>二三极明装密闭单相插座</w:t>
            </w:r>
          </w:p>
        </w:tc>
        <w:tc>
          <w:tcPr>
            <w:tcW w:w="546" w:type="dxa"/>
            <w:vAlign w:val="center"/>
          </w:tcPr>
          <w:p w:rsidR="004F7BB8" w:rsidRPr="00DC1078" w:rsidRDefault="004F7BB8" w:rsidP="004F7BB8">
            <w:pPr>
              <w:widowControl/>
              <w:jc w:val="center"/>
              <w:rPr>
                <w:kern w:val="0"/>
                <w:szCs w:val="21"/>
              </w:rPr>
            </w:pPr>
            <w:proofErr w:type="gramStart"/>
            <w:r w:rsidRPr="00DC1078">
              <w:rPr>
                <w:rFonts w:hint="eastAsia"/>
                <w:kern w:val="0"/>
                <w:szCs w:val="21"/>
              </w:rPr>
              <w:t>个</w:t>
            </w:r>
            <w:proofErr w:type="gramEnd"/>
          </w:p>
        </w:tc>
        <w:tc>
          <w:tcPr>
            <w:tcW w:w="882" w:type="dxa"/>
            <w:vAlign w:val="center"/>
          </w:tcPr>
          <w:p w:rsidR="004F7BB8" w:rsidRPr="00DC1078" w:rsidRDefault="004F7BB8" w:rsidP="004F7BB8">
            <w:pPr>
              <w:widowControl/>
              <w:jc w:val="center"/>
              <w:rPr>
                <w:kern w:val="0"/>
                <w:szCs w:val="21"/>
              </w:rPr>
            </w:pPr>
            <w:r w:rsidRPr="00DC1078">
              <w:rPr>
                <w:kern w:val="0"/>
                <w:szCs w:val="21"/>
              </w:rPr>
              <w:t>34</w:t>
            </w:r>
          </w:p>
        </w:tc>
        <w:tc>
          <w:tcPr>
            <w:tcW w:w="5141" w:type="dxa"/>
            <w:vAlign w:val="center"/>
          </w:tcPr>
          <w:p w:rsidR="004F7BB8" w:rsidRPr="00DC1078" w:rsidRDefault="004F7BB8" w:rsidP="004F7BB8">
            <w:pPr>
              <w:widowControl/>
              <w:rPr>
                <w:kern w:val="0"/>
                <w:szCs w:val="21"/>
              </w:rPr>
            </w:pPr>
            <w:r w:rsidRPr="00DC1078">
              <w:rPr>
                <w:rFonts w:hint="eastAsia"/>
                <w:kern w:val="0"/>
                <w:szCs w:val="21"/>
              </w:rPr>
              <w:t>250V/10A</w:t>
            </w:r>
          </w:p>
        </w:tc>
        <w:tc>
          <w:tcPr>
            <w:tcW w:w="986" w:type="dxa"/>
            <w:vAlign w:val="center"/>
          </w:tcPr>
          <w:p w:rsidR="004F7BB8" w:rsidRPr="00DC1078" w:rsidRDefault="004F7BB8" w:rsidP="004F7BB8">
            <w:pPr>
              <w:widowControl/>
              <w:jc w:val="center"/>
              <w:rPr>
                <w:kern w:val="0"/>
                <w:szCs w:val="21"/>
              </w:rPr>
            </w:pPr>
          </w:p>
        </w:tc>
      </w:tr>
      <w:tr w:rsidR="00DC1078" w:rsidRPr="00DC1078" w:rsidTr="0050135C">
        <w:trPr>
          <w:jc w:val="center"/>
        </w:trPr>
        <w:tc>
          <w:tcPr>
            <w:tcW w:w="431" w:type="dxa"/>
            <w:shd w:val="clear" w:color="auto" w:fill="auto"/>
            <w:vAlign w:val="center"/>
          </w:tcPr>
          <w:p w:rsidR="004F7BB8" w:rsidRPr="00DC1078" w:rsidRDefault="004F7BB8" w:rsidP="004F7BB8">
            <w:pPr>
              <w:widowControl/>
              <w:jc w:val="center"/>
              <w:rPr>
                <w:kern w:val="0"/>
                <w:szCs w:val="21"/>
              </w:rPr>
            </w:pPr>
          </w:p>
        </w:tc>
        <w:tc>
          <w:tcPr>
            <w:tcW w:w="2379" w:type="dxa"/>
          </w:tcPr>
          <w:p w:rsidR="004F7BB8" w:rsidRPr="00DC1078" w:rsidRDefault="004F7BB8" w:rsidP="004F7BB8">
            <w:pPr>
              <w:widowControl/>
              <w:rPr>
                <w:kern w:val="0"/>
                <w:szCs w:val="21"/>
              </w:rPr>
            </w:pPr>
            <w:r w:rsidRPr="00DC1078">
              <w:rPr>
                <w:rFonts w:hint="eastAsia"/>
                <w:kern w:val="0"/>
                <w:szCs w:val="21"/>
              </w:rPr>
              <w:t>空调插座</w:t>
            </w:r>
          </w:p>
        </w:tc>
        <w:tc>
          <w:tcPr>
            <w:tcW w:w="546" w:type="dxa"/>
            <w:vAlign w:val="center"/>
          </w:tcPr>
          <w:p w:rsidR="004F7BB8" w:rsidRPr="00DC1078" w:rsidRDefault="004F7BB8" w:rsidP="004F7BB8">
            <w:pPr>
              <w:widowControl/>
              <w:jc w:val="center"/>
              <w:rPr>
                <w:kern w:val="0"/>
                <w:szCs w:val="21"/>
              </w:rPr>
            </w:pPr>
            <w:proofErr w:type="gramStart"/>
            <w:r w:rsidRPr="00DC1078">
              <w:rPr>
                <w:rFonts w:hint="eastAsia"/>
                <w:kern w:val="0"/>
                <w:szCs w:val="21"/>
              </w:rPr>
              <w:t>个</w:t>
            </w:r>
            <w:proofErr w:type="gramEnd"/>
          </w:p>
        </w:tc>
        <w:tc>
          <w:tcPr>
            <w:tcW w:w="882" w:type="dxa"/>
            <w:vAlign w:val="center"/>
          </w:tcPr>
          <w:p w:rsidR="004F7BB8" w:rsidRPr="00DC1078" w:rsidRDefault="004F7BB8" w:rsidP="004F7BB8">
            <w:pPr>
              <w:widowControl/>
              <w:jc w:val="center"/>
              <w:rPr>
                <w:kern w:val="0"/>
                <w:szCs w:val="21"/>
              </w:rPr>
            </w:pPr>
            <w:r w:rsidRPr="00DC1078">
              <w:rPr>
                <w:rFonts w:hint="eastAsia"/>
                <w:kern w:val="0"/>
                <w:szCs w:val="21"/>
              </w:rPr>
              <w:t>6.</w:t>
            </w:r>
          </w:p>
        </w:tc>
        <w:tc>
          <w:tcPr>
            <w:tcW w:w="5141" w:type="dxa"/>
            <w:vAlign w:val="center"/>
          </w:tcPr>
          <w:p w:rsidR="004F7BB8" w:rsidRPr="00DC1078" w:rsidRDefault="004F7BB8" w:rsidP="004F7BB8">
            <w:pPr>
              <w:widowControl/>
              <w:rPr>
                <w:kern w:val="0"/>
                <w:szCs w:val="21"/>
              </w:rPr>
            </w:pPr>
            <w:r w:rsidRPr="00DC1078">
              <w:rPr>
                <w:rFonts w:hint="eastAsia"/>
                <w:kern w:val="0"/>
                <w:szCs w:val="21"/>
              </w:rPr>
              <w:t>单相三极带开关、带灯插座</w:t>
            </w:r>
            <w:r w:rsidRPr="00DC1078">
              <w:rPr>
                <w:rFonts w:hint="eastAsia"/>
                <w:kern w:val="0"/>
                <w:szCs w:val="21"/>
              </w:rPr>
              <w:t xml:space="preserve">  250V/15A</w:t>
            </w:r>
          </w:p>
        </w:tc>
        <w:tc>
          <w:tcPr>
            <w:tcW w:w="986" w:type="dxa"/>
            <w:vAlign w:val="center"/>
          </w:tcPr>
          <w:p w:rsidR="004F7BB8" w:rsidRPr="00DC1078" w:rsidRDefault="004F7BB8" w:rsidP="004F7BB8">
            <w:pPr>
              <w:widowControl/>
              <w:jc w:val="center"/>
              <w:rPr>
                <w:kern w:val="0"/>
                <w:szCs w:val="21"/>
              </w:rPr>
            </w:pPr>
          </w:p>
        </w:tc>
      </w:tr>
      <w:tr w:rsidR="00DC1078" w:rsidRPr="00DC1078" w:rsidTr="0050135C">
        <w:trPr>
          <w:jc w:val="center"/>
        </w:trPr>
        <w:tc>
          <w:tcPr>
            <w:tcW w:w="431" w:type="dxa"/>
            <w:shd w:val="clear" w:color="auto" w:fill="auto"/>
            <w:vAlign w:val="center"/>
          </w:tcPr>
          <w:p w:rsidR="004F7BB8" w:rsidRPr="00DC1078" w:rsidRDefault="004F7BB8" w:rsidP="004F7BB8">
            <w:pPr>
              <w:widowControl/>
              <w:jc w:val="center"/>
              <w:rPr>
                <w:kern w:val="0"/>
                <w:szCs w:val="21"/>
              </w:rPr>
            </w:pPr>
          </w:p>
        </w:tc>
        <w:tc>
          <w:tcPr>
            <w:tcW w:w="2379" w:type="dxa"/>
          </w:tcPr>
          <w:p w:rsidR="004F7BB8" w:rsidRPr="00DC1078" w:rsidRDefault="004F7BB8" w:rsidP="004F7BB8">
            <w:pPr>
              <w:widowControl/>
              <w:rPr>
                <w:kern w:val="0"/>
                <w:szCs w:val="21"/>
              </w:rPr>
            </w:pPr>
            <w:r w:rsidRPr="00DC1078">
              <w:rPr>
                <w:rFonts w:hint="eastAsia"/>
                <w:kern w:val="0"/>
                <w:szCs w:val="21"/>
              </w:rPr>
              <w:t>单相排风扇</w:t>
            </w:r>
          </w:p>
        </w:tc>
        <w:tc>
          <w:tcPr>
            <w:tcW w:w="546" w:type="dxa"/>
            <w:vAlign w:val="center"/>
          </w:tcPr>
          <w:p w:rsidR="004F7BB8" w:rsidRPr="00DC1078" w:rsidRDefault="004F7BB8" w:rsidP="004F7BB8">
            <w:pPr>
              <w:widowControl/>
              <w:jc w:val="center"/>
              <w:rPr>
                <w:kern w:val="0"/>
                <w:szCs w:val="21"/>
              </w:rPr>
            </w:pPr>
            <w:r w:rsidRPr="00DC1078">
              <w:rPr>
                <w:rFonts w:hint="eastAsia"/>
                <w:kern w:val="0"/>
                <w:szCs w:val="21"/>
              </w:rPr>
              <w:t>台</w:t>
            </w:r>
          </w:p>
        </w:tc>
        <w:tc>
          <w:tcPr>
            <w:tcW w:w="882" w:type="dxa"/>
            <w:vAlign w:val="center"/>
          </w:tcPr>
          <w:p w:rsidR="004F7BB8" w:rsidRPr="00DC1078" w:rsidRDefault="004F7BB8" w:rsidP="004F7BB8">
            <w:pPr>
              <w:widowControl/>
              <w:jc w:val="center"/>
              <w:rPr>
                <w:kern w:val="0"/>
                <w:szCs w:val="21"/>
              </w:rPr>
            </w:pPr>
            <w:r w:rsidRPr="00DC1078">
              <w:rPr>
                <w:rFonts w:hint="eastAsia"/>
                <w:kern w:val="0"/>
                <w:szCs w:val="21"/>
              </w:rPr>
              <w:t>2.</w:t>
            </w:r>
          </w:p>
        </w:tc>
        <w:tc>
          <w:tcPr>
            <w:tcW w:w="5141" w:type="dxa"/>
            <w:vAlign w:val="center"/>
          </w:tcPr>
          <w:p w:rsidR="004F7BB8" w:rsidRPr="00DC1078" w:rsidRDefault="004F7BB8" w:rsidP="004F7BB8">
            <w:pPr>
              <w:widowControl/>
              <w:rPr>
                <w:kern w:val="0"/>
                <w:szCs w:val="21"/>
              </w:rPr>
            </w:pPr>
            <w:r w:rsidRPr="00DC1078">
              <w:rPr>
                <w:rFonts w:hint="eastAsia"/>
                <w:kern w:val="0"/>
                <w:szCs w:val="21"/>
              </w:rPr>
              <w:t>10</w:t>
            </w:r>
            <w:r w:rsidRPr="00DC1078">
              <w:rPr>
                <w:rFonts w:hint="eastAsia"/>
                <w:kern w:val="0"/>
                <w:szCs w:val="21"/>
              </w:rPr>
              <w:t>寸，配套插座</w:t>
            </w:r>
            <w:r w:rsidRPr="00DC1078">
              <w:rPr>
                <w:rFonts w:hint="eastAsia"/>
                <w:kern w:val="0"/>
                <w:szCs w:val="21"/>
              </w:rPr>
              <w:t>250V/10A</w:t>
            </w:r>
          </w:p>
        </w:tc>
        <w:tc>
          <w:tcPr>
            <w:tcW w:w="986" w:type="dxa"/>
            <w:vAlign w:val="center"/>
          </w:tcPr>
          <w:p w:rsidR="004F7BB8" w:rsidRPr="00DC1078" w:rsidRDefault="004F7BB8" w:rsidP="004F7BB8">
            <w:pPr>
              <w:widowControl/>
              <w:jc w:val="center"/>
              <w:rPr>
                <w:kern w:val="0"/>
                <w:szCs w:val="21"/>
              </w:rPr>
            </w:pPr>
          </w:p>
        </w:tc>
      </w:tr>
      <w:tr w:rsidR="00DC1078" w:rsidRPr="00DC1078" w:rsidTr="0050135C">
        <w:trPr>
          <w:jc w:val="center"/>
        </w:trPr>
        <w:tc>
          <w:tcPr>
            <w:tcW w:w="431" w:type="dxa"/>
            <w:shd w:val="clear" w:color="auto" w:fill="auto"/>
            <w:vAlign w:val="center"/>
          </w:tcPr>
          <w:p w:rsidR="004F7BB8" w:rsidRPr="00DC1078" w:rsidRDefault="004F7BB8" w:rsidP="004F7BB8">
            <w:pPr>
              <w:widowControl/>
              <w:jc w:val="center"/>
              <w:rPr>
                <w:kern w:val="0"/>
                <w:szCs w:val="21"/>
              </w:rPr>
            </w:pPr>
          </w:p>
        </w:tc>
        <w:tc>
          <w:tcPr>
            <w:tcW w:w="2379" w:type="dxa"/>
          </w:tcPr>
          <w:p w:rsidR="004F7BB8" w:rsidRPr="00DC1078" w:rsidRDefault="004F7BB8" w:rsidP="004F7BB8">
            <w:pPr>
              <w:widowControl/>
              <w:rPr>
                <w:kern w:val="0"/>
                <w:szCs w:val="21"/>
              </w:rPr>
            </w:pPr>
            <w:r w:rsidRPr="00DC1078">
              <w:rPr>
                <w:rFonts w:hint="eastAsia"/>
                <w:kern w:val="0"/>
                <w:szCs w:val="21"/>
              </w:rPr>
              <w:t>PVC</w:t>
            </w:r>
            <w:r w:rsidRPr="00DC1078">
              <w:rPr>
                <w:rFonts w:hint="eastAsia"/>
                <w:kern w:val="0"/>
                <w:szCs w:val="21"/>
              </w:rPr>
              <w:t>管</w:t>
            </w:r>
            <w:r w:rsidRPr="00DC1078">
              <w:rPr>
                <w:rFonts w:hint="eastAsia"/>
                <w:kern w:val="0"/>
                <w:szCs w:val="21"/>
              </w:rPr>
              <w:t xml:space="preserve"> </w:t>
            </w:r>
          </w:p>
        </w:tc>
        <w:tc>
          <w:tcPr>
            <w:tcW w:w="546" w:type="dxa"/>
            <w:vAlign w:val="center"/>
          </w:tcPr>
          <w:p w:rsidR="004F7BB8" w:rsidRPr="00DC1078" w:rsidRDefault="004F7BB8" w:rsidP="004F7BB8">
            <w:pPr>
              <w:widowControl/>
              <w:jc w:val="center"/>
              <w:rPr>
                <w:kern w:val="0"/>
                <w:szCs w:val="21"/>
              </w:rPr>
            </w:pPr>
            <w:r w:rsidRPr="00DC1078">
              <w:rPr>
                <w:rFonts w:hint="eastAsia"/>
                <w:kern w:val="0"/>
                <w:szCs w:val="21"/>
              </w:rPr>
              <w:t>米</w:t>
            </w:r>
          </w:p>
        </w:tc>
        <w:tc>
          <w:tcPr>
            <w:tcW w:w="882" w:type="dxa"/>
            <w:vAlign w:val="center"/>
          </w:tcPr>
          <w:p w:rsidR="004F7BB8" w:rsidRPr="00DC1078" w:rsidRDefault="004F7BB8" w:rsidP="004F7BB8">
            <w:pPr>
              <w:widowControl/>
              <w:jc w:val="center"/>
              <w:rPr>
                <w:kern w:val="0"/>
                <w:szCs w:val="21"/>
              </w:rPr>
            </w:pPr>
            <w:r w:rsidRPr="00DC1078">
              <w:rPr>
                <w:rFonts w:hint="eastAsia"/>
                <w:kern w:val="0"/>
                <w:szCs w:val="21"/>
              </w:rPr>
              <w:t>30.</w:t>
            </w:r>
          </w:p>
        </w:tc>
        <w:tc>
          <w:tcPr>
            <w:tcW w:w="5141" w:type="dxa"/>
            <w:vAlign w:val="center"/>
          </w:tcPr>
          <w:p w:rsidR="004F7BB8" w:rsidRPr="00DC1078" w:rsidRDefault="004F7BB8" w:rsidP="004F7BB8">
            <w:pPr>
              <w:widowControl/>
              <w:rPr>
                <w:kern w:val="0"/>
                <w:szCs w:val="21"/>
              </w:rPr>
            </w:pPr>
            <w:r w:rsidRPr="00DC1078">
              <w:rPr>
                <w:rFonts w:hint="eastAsia"/>
                <w:kern w:val="0"/>
                <w:szCs w:val="21"/>
              </w:rPr>
              <w:t>50mm</w:t>
            </w:r>
          </w:p>
        </w:tc>
        <w:tc>
          <w:tcPr>
            <w:tcW w:w="986" w:type="dxa"/>
            <w:vAlign w:val="center"/>
          </w:tcPr>
          <w:p w:rsidR="004F7BB8" w:rsidRPr="00DC1078" w:rsidRDefault="004F7BB8" w:rsidP="004F7BB8">
            <w:pPr>
              <w:widowControl/>
              <w:jc w:val="center"/>
              <w:rPr>
                <w:kern w:val="0"/>
                <w:szCs w:val="21"/>
              </w:rPr>
            </w:pPr>
          </w:p>
        </w:tc>
      </w:tr>
      <w:tr w:rsidR="00DC1078" w:rsidRPr="00DC1078" w:rsidTr="0050135C">
        <w:trPr>
          <w:jc w:val="center"/>
        </w:trPr>
        <w:tc>
          <w:tcPr>
            <w:tcW w:w="431" w:type="dxa"/>
            <w:shd w:val="clear" w:color="auto" w:fill="auto"/>
            <w:vAlign w:val="center"/>
          </w:tcPr>
          <w:p w:rsidR="004F7BB8" w:rsidRPr="00DC1078" w:rsidRDefault="004F7BB8" w:rsidP="004F7BB8">
            <w:pPr>
              <w:widowControl/>
              <w:jc w:val="center"/>
              <w:rPr>
                <w:kern w:val="0"/>
                <w:szCs w:val="21"/>
              </w:rPr>
            </w:pPr>
          </w:p>
        </w:tc>
        <w:tc>
          <w:tcPr>
            <w:tcW w:w="2379" w:type="dxa"/>
          </w:tcPr>
          <w:p w:rsidR="004F7BB8" w:rsidRPr="00DC1078" w:rsidRDefault="004F7BB8" w:rsidP="004F7BB8">
            <w:pPr>
              <w:widowControl/>
              <w:rPr>
                <w:kern w:val="0"/>
                <w:szCs w:val="21"/>
              </w:rPr>
            </w:pPr>
            <w:r w:rsidRPr="00DC1078">
              <w:rPr>
                <w:rFonts w:hint="eastAsia"/>
                <w:kern w:val="0"/>
                <w:szCs w:val="21"/>
              </w:rPr>
              <w:t>难燃</w:t>
            </w:r>
            <w:r w:rsidRPr="00DC1078">
              <w:rPr>
                <w:rFonts w:hint="eastAsia"/>
                <w:kern w:val="0"/>
                <w:szCs w:val="21"/>
              </w:rPr>
              <w:t>PVC</w:t>
            </w:r>
            <w:r w:rsidRPr="00DC1078">
              <w:rPr>
                <w:rFonts w:hint="eastAsia"/>
                <w:kern w:val="0"/>
                <w:szCs w:val="21"/>
              </w:rPr>
              <w:t>电线槽</w:t>
            </w:r>
            <w:r w:rsidRPr="00DC1078">
              <w:rPr>
                <w:rFonts w:hint="eastAsia"/>
                <w:kern w:val="0"/>
                <w:szCs w:val="21"/>
              </w:rPr>
              <w:t xml:space="preserve"> </w:t>
            </w:r>
          </w:p>
        </w:tc>
        <w:tc>
          <w:tcPr>
            <w:tcW w:w="546" w:type="dxa"/>
            <w:vAlign w:val="center"/>
          </w:tcPr>
          <w:p w:rsidR="004F7BB8" w:rsidRPr="00DC1078" w:rsidRDefault="004F7BB8" w:rsidP="004F7BB8">
            <w:pPr>
              <w:widowControl/>
              <w:jc w:val="center"/>
              <w:rPr>
                <w:kern w:val="0"/>
                <w:szCs w:val="21"/>
              </w:rPr>
            </w:pPr>
            <w:r w:rsidRPr="00DC1078">
              <w:rPr>
                <w:rFonts w:hint="eastAsia"/>
                <w:kern w:val="0"/>
                <w:szCs w:val="21"/>
              </w:rPr>
              <w:t>米</w:t>
            </w:r>
          </w:p>
        </w:tc>
        <w:tc>
          <w:tcPr>
            <w:tcW w:w="882" w:type="dxa"/>
            <w:vAlign w:val="center"/>
          </w:tcPr>
          <w:p w:rsidR="004F7BB8" w:rsidRPr="00DC1078" w:rsidRDefault="004F7BB8" w:rsidP="004F7BB8">
            <w:pPr>
              <w:widowControl/>
              <w:jc w:val="center"/>
              <w:rPr>
                <w:kern w:val="0"/>
                <w:szCs w:val="21"/>
              </w:rPr>
            </w:pPr>
            <w:r w:rsidRPr="00DC1078">
              <w:rPr>
                <w:rFonts w:hint="eastAsia"/>
                <w:kern w:val="0"/>
                <w:szCs w:val="21"/>
              </w:rPr>
              <w:t>600.</w:t>
            </w:r>
          </w:p>
        </w:tc>
        <w:tc>
          <w:tcPr>
            <w:tcW w:w="5141" w:type="dxa"/>
            <w:vAlign w:val="center"/>
          </w:tcPr>
          <w:p w:rsidR="004F7BB8" w:rsidRPr="00DC1078" w:rsidRDefault="004F7BB8" w:rsidP="004F7BB8">
            <w:pPr>
              <w:widowControl/>
              <w:rPr>
                <w:kern w:val="0"/>
                <w:szCs w:val="21"/>
              </w:rPr>
            </w:pPr>
            <w:r w:rsidRPr="00DC1078">
              <w:rPr>
                <w:rFonts w:hint="eastAsia"/>
                <w:kern w:val="0"/>
                <w:szCs w:val="21"/>
              </w:rPr>
              <w:t>24x 14</w:t>
            </w:r>
          </w:p>
        </w:tc>
        <w:tc>
          <w:tcPr>
            <w:tcW w:w="986" w:type="dxa"/>
            <w:vAlign w:val="center"/>
          </w:tcPr>
          <w:p w:rsidR="004F7BB8" w:rsidRPr="00DC1078" w:rsidRDefault="004F7BB8" w:rsidP="004F7BB8">
            <w:pPr>
              <w:widowControl/>
              <w:jc w:val="center"/>
              <w:rPr>
                <w:kern w:val="0"/>
                <w:szCs w:val="21"/>
              </w:rPr>
            </w:pPr>
          </w:p>
        </w:tc>
      </w:tr>
      <w:tr w:rsidR="00DC1078" w:rsidRPr="00DC1078" w:rsidTr="0050135C">
        <w:trPr>
          <w:jc w:val="center"/>
        </w:trPr>
        <w:tc>
          <w:tcPr>
            <w:tcW w:w="431" w:type="dxa"/>
            <w:shd w:val="clear" w:color="auto" w:fill="auto"/>
            <w:vAlign w:val="center"/>
          </w:tcPr>
          <w:p w:rsidR="004F7BB8" w:rsidRPr="00DC1078" w:rsidRDefault="004F7BB8" w:rsidP="004F7BB8">
            <w:pPr>
              <w:widowControl/>
              <w:jc w:val="center"/>
              <w:rPr>
                <w:kern w:val="0"/>
                <w:szCs w:val="21"/>
              </w:rPr>
            </w:pPr>
          </w:p>
        </w:tc>
        <w:tc>
          <w:tcPr>
            <w:tcW w:w="2379" w:type="dxa"/>
          </w:tcPr>
          <w:p w:rsidR="004F7BB8" w:rsidRPr="00DC1078" w:rsidRDefault="004F7BB8" w:rsidP="004F7BB8">
            <w:pPr>
              <w:widowControl/>
              <w:rPr>
                <w:kern w:val="0"/>
                <w:szCs w:val="21"/>
              </w:rPr>
            </w:pPr>
            <w:r w:rsidRPr="00DC1078">
              <w:rPr>
                <w:rFonts w:hint="eastAsia"/>
                <w:kern w:val="0"/>
                <w:szCs w:val="21"/>
              </w:rPr>
              <w:t>照明线</w:t>
            </w:r>
            <w:r w:rsidRPr="00DC1078">
              <w:rPr>
                <w:rFonts w:hint="eastAsia"/>
                <w:kern w:val="0"/>
                <w:szCs w:val="21"/>
              </w:rPr>
              <w:t xml:space="preserve"> </w:t>
            </w:r>
          </w:p>
        </w:tc>
        <w:tc>
          <w:tcPr>
            <w:tcW w:w="546" w:type="dxa"/>
            <w:vAlign w:val="center"/>
          </w:tcPr>
          <w:p w:rsidR="004F7BB8" w:rsidRPr="00DC1078" w:rsidRDefault="004F7BB8" w:rsidP="004F7BB8">
            <w:pPr>
              <w:widowControl/>
              <w:jc w:val="center"/>
              <w:rPr>
                <w:kern w:val="0"/>
                <w:szCs w:val="21"/>
              </w:rPr>
            </w:pPr>
            <w:r w:rsidRPr="00DC1078">
              <w:rPr>
                <w:rFonts w:hint="eastAsia"/>
                <w:kern w:val="0"/>
                <w:szCs w:val="21"/>
              </w:rPr>
              <w:t>米</w:t>
            </w:r>
          </w:p>
        </w:tc>
        <w:tc>
          <w:tcPr>
            <w:tcW w:w="882" w:type="dxa"/>
            <w:vAlign w:val="center"/>
          </w:tcPr>
          <w:p w:rsidR="004F7BB8" w:rsidRPr="00DC1078" w:rsidRDefault="004F7BB8" w:rsidP="004F7BB8">
            <w:pPr>
              <w:widowControl/>
              <w:jc w:val="center"/>
              <w:rPr>
                <w:kern w:val="0"/>
                <w:szCs w:val="21"/>
              </w:rPr>
            </w:pPr>
            <w:r w:rsidRPr="00DC1078">
              <w:rPr>
                <w:rFonts w:hint="eastAsia"/>
                <w:kern w:val="0"/>
                <w:szCs w:val="21"/>
              </w:rPr>
              <w:t>4500.</w:t>
            </w:r>
          </w:p>
        </w:tc>
        <w:tc>
          <w:tcPr>
            <w:tcW w:w="5141" w:type="dxa"/>
            <w:vAlign w:val="center"/>
          </w:tcPr>
          <w:p w:rsidR="004F7BB8" w:rsidRPr="00DC1078" w:rsidRDefault="004F7BB8" w:rsidP="004F7BB8">
            <w:pPr>
              <w:widowControl/>
              <w:rPr>
                <w:kern w:val="0"/>
                <w:szCs w:val="21"/>
              </w:rPr>
            </w:pPr>
            <w:r w:rsidRPr="00DC1078">
              <w:rPr>
                <w:rFonts w:hint="eastAsia"/>
                <w:kern w:val="0"/>
                <w:szCs w:val="21"/>
              </w:rPr>
              <w:t>BV-2.5</w:t>
            </w:r>
          </w:p>
        </w:tc>
        <w:tc>
          <w:tcPr>
            <w:tcW w:w="986" w:type="dxa"/>
            <w:vAlign w:val="center"/>
          </w:tcPr>
          <w:p w:rsidR="004F7BB8" w:rsidRPr="00DC1078" w:rsidRDefault="004F7BB8" w:rsidP="004F7BB8">
            <w:pPr>
              <w:widowControl/>
              <w:jc w:val="center"/>
              <w:rPr>
                <w:kern w:val="0"/>
                <w:szCs w:val="21"/>
              </w:rPr>
            </w:pPr>
          </w:p>
        </w:tc>
      </w:tr>
      <w:tr w:rsidR="00DC1078" w:rsidRPr="00DC1078" w:rsidTr="0050135C">
        <w:trPr>
          <w:jc w:val="center"/>
        </w:trPr>
        <w:tc>
          <w:tcPr>
            <w:tcW w:w="431" w:type="dxa"/>
            <w:shd w:val="clear" w:color="auto" w:fill="auto"/>
            <w:vAlign w:val="center"/>
          </w:tcPr>
          <w:p w:rsidR="004F7BB8" w:rsidRPr="00DC1078" w:rsidRDefault="004F7BB8" w:rsidP="004F7BB8">
            <w:pPr>
              <w:widowControl/>
              <w:jc w:val="center"/>
              <w:rPr>
                <w:kern w:val="0"/>
                <w:szCs w:val="21"/>
              </w:rPr>
            </w:pPr>
          </w:p>
        </w:tc>
        <w:tc>
          <w:tcPr>
            <w:tcW w:w="2379" w:type="dxa"/>
          </w:tcPr>
          <w:p w:rsidR="004F7BB8" w:rsidRPr="00DC1078" w:rsidRDefault="004F7BB8" w:rsidP="004F7BB8">
            <w:pPr>
              <w:widowControl/>
              <w:rPr>
                <w:kern w:val="0"/>
                <w:szCs w:val="21"/>
              </w:rPr>
            </w:pPr>
            <w:r w:rsidRPr="00DC1078">
              <w:rPr>
                <w:rFonts w:hint="eastAsia"/>
                <w:kern w:val="0"/>
                <w:szCs w:val="21"/>
              </w:rPr>
              <w:t>照明线</w:t>
            </w:r>
            <w:r w:rsidRPr="00DC1078">
              <w:rPr>
                <w:rFonts w:hint="eastAsia"/>
                <w:kern w:val="0"/>
                <w:szCs w:val="21"/>
              </w:rPr>
              <w:t xml:space="preserve"> </w:t>
            </w:r>
          </w:p>
        </w:tc>
        <w:tc>
          <w:tcPr>
            <w:tcW w:w="546" w:type="dxa"/>
            <w:vAlign w:val="center"/>
          </w:tcPr>
          <w:p w:rsidR="004F7BB8" w:rsidRPr="00DC1078" w:rsidRDefault="004F7BB8" w:rsidP="004F7BB8">
            <w:pPr>
              <w:widowControl/>
              <w:jc w:val="center"/>
              <w:rPr>
                <w:kern w:val="0"/>
                <w:szCs w:val="21"/>
              </w:rPr>
            </w:pPr>
            <w:r w:rsidRPr="00DC1078">
              <w:rPr>
                <w:rFonts w:hint="eastAsia"/>
                <w:kern w:val="0"/>
                <w:szCs w:val="21"/>
              </w:rPr>
              <w:t>米</w:t>
            </w:r>
          </w:p>
        </w:tc>
        <w:tc>
          <w:tcPr>
            <w:tcW w:w="882" w:type="dxa"/>
            <w:vAlign w:val="center"/>
          </w:tcPr>
          <w:p w:rsidR="004F7BB8" w:rsidRPr="00DC1078" w:rsidRDefault="004F7BB8" w:rsidP="004F7BB8">
            <w:pPr>
              <w:widowControl/>
              <w:jc w:val="center"/>
              <w:rPr>
                <w:kern w:val="0"/>
                <w:szCs w:val="21"/>
              </w:rPr>
            </w:pPr>
            <w:r w:rsidRPr="00DC1078">
              <w:rPr>
                <w:rFonts w:hint="eastAsia"/>
                <w:kern w:val="0"/>
                <w:szCs w:val="21"/>
              </w:rPr>
              <w:t>1500.</w:t>
            </w:r>
          </w:p>
        </w:tc>
        <w:tc>
          <w:tcPr>
            <w:tcW w:w="5141" w:type="dxa"/>
            <w:vAlign w:val="center"/>
          </w:tcPr>
          <w:p w:rsidR="004F7BB8" w:rsidRPr="00DC1078" w:rsidRDefault="004F7BB8" w:rsidP="004F7BB8">
            <w:pPr>
              <w:widowControl/>
              <w:rPr>
                <w:kern w:val="0"/>
                <w:szCs w:val="21"/>
              </w:rPr>
            </w:pPr>
            <w:r w:rsidRPr="00DC1078">
              <w:rPr>
                <w:rFonts w:hint="eastAsia"/>
                <w:kern w:val="0"/>
                <w:szCs w:val="21"/>
              </w:rPr>
              <w:t>BV-4</w:t>
            </w:r>
          </w:p>
        </w:tc>
        <w:tc>
          <w:tcPr>
            <w:tcW w:w="986" w:type="dxa"/>
            <w:vAlign w:val="center"/>
          </w:tcPr>
          <w:p w:rsidR="004F7BB8" w:rsidRPr="00DC1078" w:rsidRDefault="004F7BB8" w:rsidP="004F7BB8">
            <w:pPr>
              <w:widowControl/>
              <w:jc w:val="center"/>
              <w:rPr>
                <w:kern w:val="0"/>
                <w:szCs w:val="21"/>
              </w:rPr>
            </w:pPr>
          </w:p>
        </w:tc>
      </w:tr>
      <w:tr w:rsidR="00DC1078" w:rsidRPr="00DC1078" w:rsidTr="0050135C">
        <w:trPr>
          <w:jc w:val="center"/>
        </w:trPr>
        <w:tc>
          <w:tcPr>
            <w:tcW w:w="431" w:type="dxa"/>
            <w:shd w:val="clear" w:color="auto" w:fill="auto"/>
            <w:vAlign w:val="center"/>
          </w:tcPr>
          <w:p w:rsidR="004F7BB8" w:rsidRPr="00DC1078" w:rsidRDefault="004F7BB8" w:rsidP="004F7BB8">
            <w:pPr>
              <w:widowControl/>
              <w:jc w:val="center"/>
              <w:rPr>
                <w:kern w:val="0"/>
                <w:szCs w:val="21"/>
              </w:rPr>
            </w:pPr>
          </w:p>
        </w:tc>
        <w:tc>
          <w:tcPr>
            <w:tcW w:w="2379" w:type="dxa"/>
          </w:tcPr>
          <w:p w:rsidR="004F7BB8" w:rsidRPr="00DC1078" w:rsidRDefault="004F7BB8" w:rsidP="004F7BB8">
            <w:pPr>
              <w:widowControl/>
              <w:rPr>
                <w:kern w:val="0"/>
                <w:szCs w:val="21"/>
              </w:rPr>
            </w:pPr>
            <w:r w:rsidRPr="00DC1078">
              <w:rPr>
                <w:rFonts w:hint="eastAsia"/>
                <w:kern w:val="0"/>
                <w:szCs w:val="21"/>
              </w:rPr>
              <w:t>10.5</w:t>
            </w:r>
            <w:r w:rsidRPr="00DC1078">
              <w:rPr>
                <w:rFonts w:hint="eastAsia"/>
                <w:kern w:val="0"/>
                <w:szCs w:val="21"/>
              </w:rPr>
              <w:t>米高路灯</w:t>
            </w:r>
          </w:p>
        </w:tc>
        <w:tc>
          <w:tcPr>
            <w:tcW w:w="546" w:type="dxa"/>
            <w:vAlign w:val="center"/>
          </w:tcPr>
          <w:p w:rsidR="004F7BB8" w:rsidRPr="00DC1078" w:rsidRDefault="004F7BB8" w:rsidP="004F7BB8">
            <w:pPr>
              <w:widowControl/>
              <w:jc w:val="center"/>
              <w:rPr>
                <w:kern w:val="0"/>
                <w:szCs w:val="21"/>
              </w:rPr>
            </w:pPr>
            <w:r w:rsidRPr="00DC1078">
              <w:rPr>
                <w:rFonts w:hint="eastAsia"/>
                <w:kern w:val="0"/>
                <w:szCs w:val="21"/>
              </w:rPr>
              <w:t>套</w:t>
            </w:r>
          </w:p>
        </w:tc>
        <w:tc>
          <w:tcPr>
            <w:tcW w:w="882" w:type="dxa"/>
            <w:vAlign w:val="center"/>
          </w:tcPr>
          <w:p w:rsidR="004F7BB8" w:rsidRPr="00DC1078" w:rsidRDefault="004F7BB8" w:rsidP="004F7BB8">
            <w:pPr>
              <w:widowControl/>
              <w:jc w:val="center"/>
              <w:rPr>
                <w:kern w:val="0"/>
                <w:szCs w:val="21"/>
              </w:rPr>
            </w:pPr>
            <w:r w:rsidRPr="00DC1078">
              <w:rPr>
                <w:rFonts w:hint="eastAsia"/>
                <w:kern w:val="0"/>
                <w:szCs w:val="21"/>
              </w:rPr>
              <w:t>10.</w:t>
            </w:r>
          </w:p>
        </w:tc>
        <w:tc>
          <w:tcPr>
            <w:tcW w:w="5141" w:type="dxa"/>
            <w:vAlign w:val="center"/>
          </w:tcPr>
          <w:p w:rsidR="004F7BB8" w:rsidRPr="00DC1078" w:rsidRDefault="004F7BB8" w:rsidP="004F7BB8">
            <w:pPr>
              <w:widowControl/>
              <w:rPr>
                <w:kern w:val="0"/>
                <w:szCs w:val="21"/>
              </w:rPr>
            </w:pPr>
            <w:r w:rsidRPr="00DC1078">
              <w:rPr>
                <w:rFonts w:hint="eastAsia"/>
                <w:kern w:val="0"/>
                <w:szCs w:val="21"/>
              </w:rPr>
              <w:t>LED</w:t>
            </w:r>
            <w:r w:rsidRPr="00DC1078">
              <w:rPr>
                <w:rFonts w:hint="eastAsia"/>
                <w:kern w:val="0"/>
                <w:szCs w:val="21"/>
              </w:rPr>
              <w:t>灯</w:t>
            </w:r>
            <w:r w:rsidRPr="00DC1078">
              <w:rPr>
                <w:rFonts w:hint="eastAsia"/>
                <w:kern w:val="0"/>
                <w:szCs w:val="21"/>
              </w:rPr>
              <w:t xml:space="preserve"> 150W</w:t>
            </w:r>
          </w:p>
        </w:tc>
        <w:tc>
          <w:tcPr>
            <w:tcW w:w="986" w:type="dxa"/>
            <w:vAlign w:val="center"/>
          </w:tcPr>
          <w:p w:rsidR="004F7BB8" w:rsidRPr="00DC1078" w:rsidRDefault="004F7BB8" w:rsidP="004F7BB8">
            <w:pPr>
              <w:widowControl/>
              <w:jc w:val="center"/>
              <w:rPr>
                <w:kern w:val="0"/>
                <w:szCs w:val="21"/>
              </w:rPr>
            </w:pPr>
          </w:p>
        </w:tc>
      </w:tr>
      <w:tr w:rsidR="00DC1078" w:rsidRPr="00DC1078" w:rsidTr="0050135C">
        <w:trPr>
          <w:jc w:val="center"/>
        </w:trPr>
        <w:tc>
          <w:tcPr>
            <w:tcW w:w="431" w:type="dxa"/>
            <w:shd w:val="clear" w:color="auto" w:fill="auto"/>
            <w:vAlign w:val="center"/>
          </w:tcPr>
          <w:p w:rsidR="004F7BB8" w:rsidRPr="00DC1078" w:rsidRDefault="004F7BB8" w:rsidP="004F7BB8">
            <w:pPr>
              <w:widowControl/>
              <w:jc w:val="center"/>
              <w:rPr>
                <w:kern w:val="0"/>
                <w:szCs w:val="21"/>
              </w:rPr>
            </w:pPr>
          </w:p>
        </w:tc>
        <w:tc>
          <w:tcPr>
            <w:tcW w:w="2379" w:type="dxa"/>
          </w:tcPr>
          <w:p w:rsidR="004F7BB8" w:rsidRPr="00DC1078" w:rsidRDefault="004F7BB8" w:rsidP="004F7BB8">
            <w:pPr>
              <w:widowControl/>
              <w:rPr>
                <w:kern w:val="0"/>
                <w:szCs w:val="21"/>
              </w:rPr>
            </w:pPr>
            <w:r w:rsidRPr="00DC1078">
              <w:rPr>
                <w:rFonts w:hint="eastAsia"/>
                <w:kern w:val="0"/>
                <w:szCs w:val="21"/>
              </w:rPr>
              <w:t>路灯基础</w:t>
            </w:r>
          </w:p>
        </w:tc>
        <w:tc>
          <w:tcPr>
            <w:tcW w:w="546" w:type="dxa"/>
            <w:vAlign w:val="center"/>
          </w:tcPr>
          <w:p w:rsidR="004F7BB8" w:rsidRPr="00DC1078" w:rsidRDefault="004F7BB8" w:rsidP="004F7BB8">
            <w:pPr>
              <w:widowControl/>
              <w:jc w:val="center"/>
              <w:rPr>
                <w:kern w:val="0"/>
                <w:szCs w:val="21"/>
              </w:rPr>
            </w:pPr>
            <w:r w:rsidRPr="00DC1078">
              <w:rPr>
                <w:rFonts w:hint="eastAsia"/>
                <w:kern w:val="0"/>
                <w:szCs w:val="21"/>
              </w:rPr>
              <w:t>基</w:t>
            </w:r>
          </w:p>
        </w:tc>
        <w:tc>
          <w:tcPr>
            <w:tcW w:w="882" w:type="dxa"/>
            <w:vAlign w:val="center"/>
          </w:tcPr>
          <w:p w:rsidR="004F7BB8" w:rsidRPr="00DC1078" w:rsidRDefault="004F7BB8" w:rsidP="004F7BB8">
            <w:pPr>
              <w:widowControl/>
              <w:jc w:val="center"/>
              <w:rPr>
                <w:kern w:val="0"/>
                <w:szCs w:val="21"/>
              </w:rPr>
            </w:pPr>
            <w:r w:rsidRPr="00DC1078">
              <w:rPr>
                <w:rFonts w:hint="eastAsia"/>
                <w:kern w:val="0"/>
                <w:szCs w:val="21"/>
              </w:rPr>
              <w:t>10.</w:t>
            </w:r>
          </w:p>
        </w:tc>
        <w:tc>
          <w:tcPr>
            <w:tcW w:w="5141" w:type="dxa"/>
            <w:vAlign w:val="center"/>
          </w:tcPr>
          <w:p w:rsidR="004F7BB8" w:rsidRPr="00DC1078" w:rsidRDefault="004F7BB8" w:rsidP="004F7BB8">
            <w:pPr>
              <w:widowControl/>
              <w:rPr>
                <w:kern w:val="0"/>
                <w:szCs w:val="21"/>
              </w:rPr>
            </w:pPr>
          </w:p>
        </w:tc>
        <w:tc>
          <w:tcPr>
            <w:tcW w:w="986" w:type="dxa"/>
            <w:vAlign w:val="center"/>
          </w:tcPr>
          <w:p w:rsidR="004F7BB8" w:rsidRPr="00DC1078" w:rsidRDefault="004F7BB8" w:rsidP="004F7BB8">
            <w:pPr>
              <w:widowControl/>
              <w:jc w:val="center"/>
              <w:rPr>
                <w:kern w:val="0"/>
                <w:szCs w:val="21"/>
              </w:rPr>
            </w:pPr>
          </w:p>
        </w:tc>
      </w:tr>
      <w:tr w:rsidR="00DC1078" w:rsidRPr="00DC1078" w:rsidTr="0050135C">
        <w:trPr>
          <w:jc w:val="center"/>
        </w:trPr>
        <w:tc>
          <w:tcPr>
            <w:tcW w:w="431" w:type="dxa"/>
            <w:shd w:val="clear" w:color="auto" w:fill="auto"/>
            <w:vAlign w:val="center"/>
          </w:tcPr>
          <w:p w:rsidR="004F7BB8" w:rsidRPr="00DC1078" w:rsidRDefault="004F7BB8" w:rsidP="004F7BB8">
            <w:pPr>
              <w:widowControl/>
              <w:jc w:val="center"/>
              <w:rPr>
                <w:kern w:val="0"/>
                <w:szCs w:val="21"/>
              </w:rPr>
            </w:pPr>
          </w:p>
        </w:tc>
        <w:tc>
          <w:tcPr>
            <w:tcW w:w="2379" w:type="dxa"/>
            <w:vAlign w:val="center"/>
          </w:tcPr>
          <w:p w:rsidR="004F7BB8" w:rsidRPr="00DC1078" w:rsidRDefault="004F7BB8" w:rsidP="004F7BB8">
            <w:pPr>
              <w:widowControl/>
              <w:rPr>
                <w:kern w:val="0"/>
                <w:szCs w:val="21"/>
              </w:rPr>
            </w:pPr>
            <w:r w:rsidRPr="00DC1078">
              <w:rPr>
                <w:rFonts w:hint="eastAsia"/>
                <w:kern w:val="0"/>
                <w:szCs w:val="21"/>
              </w:rPr>
              <w:t>PVC</w:t>
            </w:r>
            <w:r w:rsidRPr="00DC1078">
              <w:rPr>
                <w:rFonts w:hint="eastAsia"/>
                <w:kern w:val="0"/>
                <w:szCs w:val="21"/>
              </w:rPr>
              <w:t>管</w:t>
            </w:r>
          </w:p>
        </w:tc>
        <w:tc>
          <w:tcPr>
            <w:tcW w:w="546" w:type="dxa"/>
            <w:vAlign w:val="center"/>
          </w:tcPr>
          <w:p w:rsidR="004F7BB8" w:rsidRPr="00DC1078" w:rsidRDefault="004F7BB8" w:rsidP="004F7BB8">
            <w:pPr>
              <w:jc w:val="center"/>
              <w:rPr>
                <w:kern w:val="0"/>
                <w:szCs w:val="21"/>
              </w:rPr>
            </w:pPr>
            <w:r w:rsidRPr="00DC1078">
              <w:rPr>
                <w:rFonts w:hint="eastAsia"/>
                <w:kern w:val="0"/>
                <w:szCs w:val="21"/>
              </w:rPr>
              <w:t>米</w:t>
            </w:r>
          </w:p>
        </w:tc>
        <w:tc>
          <w:tcPr>
            <w:tcW w:w="882" w:type="dxa"/>
            <w:vAlign w:val="center"/>
          </w:tcPr>
          <w:p w:rsidR="004F7BB8" w:rsidRPr="00DC1078" w:rsidRDefault="004F7BB8" w:rsidP="004F7BB8">
            <w:pPr>
              <w:jc w:val="center"/>
              <w:rPr>
                <w:kern w:val="0"/>
                <w:szCs w:val="21"/>
              </w:rPr>
            </w:pPr>
            <w:r w:rsidRPr="00DC1078">
              <w:rPr>
                <w:rFonts w:hint="eastAsia"/>
                <w:kern w:val="0"/>
                <w:szCs w:val="21"/>
              </w:rPr>
              <w:t>250.</w:t>
            </w:r>
          </w:p>
        </w:tc>
        <w:tc>
          <w:tcPr>
            <w:tcW w:w="5141" w:type="dxa"/>
            <w:vAlign w:val="center"/>
          </w:tcPr>
          <w:p w:rsidR="004F7BB8" w:rsidRPr="00DC1078" w:rsidRDefault="004F7BB8" w:rsidP="004F7BB8">
            <w:pPr>
              <w:widowControl/>
              <w:rPr>
                <w:kern w:val="0"/>
                <w:szCs w:val="21"/>
              </w:rPr>
            </w:pPr>
            <w:r w:rsidRPr="00DC1078">
              <w:rPr>
                <w:rFonts w:hint="eastAsia"/>
                <w:kern w:val="0"/>
                <w:szCs w:val="21"/>
              </w:rPr>
              <w:t>75mm</w:t>
            </w:r>
          </w:p>
        </w:tc>
        <w:tc>
          <w:tcPr>
            <w:tcW w:w="986" w:type="dxa"/>
            <w:vAlign w:val="center"/>
          </w:tcPr>
          <w:p w:rsidR="004F7BB8" w:rsidRPr="00DC1078" w:rsidRDefault="004F7BB8" w:rsidP="004F7BB8">
            <w:pPr>
              <w:widowControl/>
              <w:jc w:val="center"/>
              <w:rPr>
                <w:kern w:val="0"/>
                <w:szCs w:val="21"/>
              </w:rPr>
            </w:pPr>
          </w:p>
        </w:tc>
      </w:tr>
      <w:tr w:rsidR="00DC1078" w:rsidRPr="00DC1078" w:rsidTr="0050135C">
        <w:trPr>
          <w:jc w:val="center"/>
        </w:trPr>
        <w:tc>
          <w:tcPr>
            <w:tcW w:w="431" w:type="dxa"/>
            <w:shd w:val="clear" w:color="auto" w:fill="auto"/>
            <w:vAlign w:val="center"/>
          </w:tcPr>
          <w:p w:rsidR="004F7BB8" w:rsidRPr="00DC1078" w:rsidRDefault="004F7BB8" w:rsidP="004F7BB8">
            <w:pPr>
              <w:widowControl/>
              <w:jc w:val="center"/>
              <w:rPr>
                <w:kern w:val="0"/>
                <w:szCs w:val="21"/>
              </w:rPr>
            </w:pPr>
          </w:p>
        </w:tc>
        <w:tc>
          <w:tcPr>
            <w:tcW w:w="2379" w:type="dxa"/>
            <w:vAlign w:val="center"/>
          </w:tcPr>
          <w:p w:rsidR="004F7BB8" w:rsidRPr="00DC1078" w:rsidRDefault="004F7BB8" w:rsidP="004F7BB8">
            <w:pPr>
              <w:widowControl/>
              <w:rPr>
                <w:kern w:val="0"/>
                <w:szCs w:val="21"/>
              </w:rPr>
            </w:pPr>
            <w:r w:rsidRPr="00DC1078">
              <w:rPr>
                <w:rFonts w:hint="eastAsia"/>
                <w:kern w:val="0"/>
                <w:szCs w:val="21"/>
              </w:rPr>
              <w:t>低压电缆</w:t>
            </w:r>
          </w:p>
        </w:tc>
        <w:tc>
          <w:tcPr>
            <w:tcW w:w="546" w:type="dxa"/>
            <w:vAlign w:val="center"/>
          </w:tcPr>
          <w:p w:rsidR="004F7BB8" w:rsidRPr="00DC1078" w:rsidRDefault="004F7BB8" w:rsidP="004F7BB8">
            <w:pPr>
              <w:widowControl/>
              <w:jc w:val="center"/>
              <w:rPr>
                <w:kern w:val="0"/>
                <w:szCs w:val="21"/>
              </w:rPr>
            </w:pPr>
            <w:r w:rsidRPr="00DC1078">
              <w:rPr>
                <w:rFonts w:hint="eastAsia"/>
                <w:kern w:val="0"/>
                <w:szCs w:val="21"/>
              </w:rPr>
              <w:t>米</w:t>
            </w:r>
          </w:p>
        </w:tc>
        <w:tc>
          <w:tcPr>
            <w:tcW w:w="882" w:type="dxa"/>
            <w:vAlign w:val="center"/>
          </w:tcPr>
          <w:p w:rsidR="004F7BB8" w:rsidRPr="00DC1078" w:rsidRDefault="004F7BB8" w:rsidP="004F7BB8">
            <w:pPr>
              <w:widowControl/>
              <w:jc w:val="center"/>
              <w:rPr>
                <w:kern w:val="0"/>
                <w:szCs w:val="21"/>
              </w:rPr>
            </w:pPr>
            <w:r w:rsidRPr="00DC1078">
              <w:rPr>
                <w:rFonts w:hint="eastAsia"/>
                <w:kern w:val="0"/>
                <w:szCs w:val="21"/>
              </w:rPr>
              <w:t>280.</w:t>
            </w:r>
          </w:p>
        </w:tc>
        <w:tc>
          <w:tcPr>
            <w:tcW w:w="5141" w:type="dxa"/>
            <w:vAlign w:val="center"/>
          </w:tcPr>
          <w:p w:rsidR="004F7BB8" w:rsidRPr="00DC1078" w:rsidRDefault="004F7BB8" w:rsidP="004F7BB8">
            <w:pPr>
              <w:widowControl/>
              <w:rPr>
                <w:kern w:val="0"/>
                <w:szCs w:val="21"/>
              </w:rPr>
            </w:pPr>
            <w:r w:rsidRPr="00DC1078">
              <w:rPr>
                <w:rFonts w:hint="eastAsia"/>
                <w:kern w:val="0"/>
                <w:szCs w:val="21"/>
              </w:rPr>
              <w:t>VV-1-(5x10)</w:t>
            </w:r>
          </w:p>
        </w:tc>
        <w:tc>
          <w:tcPr>
            <w:tcW w:w="986" w:type="dxa"/>
            <w:vAlign w:val="center"/>
          </w:tcPr>
          <w:p w:rsidR="004F7BB8" w:rsidRPr="00DC1078" w:rsidRDefault="004F7BB8" w:rsidP="004F7BB8">
            <w:pPr>
              <w:widowControl/>
              <w:jc w:val="center"/>
              <w:rPr>
                <w:kern w:val="0"/>
                <w:szCs w:val="21"/>
              </w:rPr>
            </w:pPr>
          </w:p>
        </w:tc>
      </w:tr>
      <w:tr w:rsidR="00DC1078" w:rsidRPr="00DC1078" w:rsidTr="0050135C">
        <w:trPr>
          <w:jc w:val="center"/>
        </w:trPr>
        <w:tc>
          <w:tcPr>
            <w:tcW w:w="431" w:type="dxa"/>
            <w:shd w:val="clear" w:color="auto" w:fill="auto"/>
            <w:vAlign w:val="center"/>
          </w:tcPr>
          <w:p w:rsidR="004F7BB8" w:rsidRPr="00DC1078" w:rsidRDefault="004F7BB8" w:rsidP="004F7BB8">
            <w:pPr>
              <w:widowControl/>
              <w:jc w:val="center"/>
              <w:rPr>
                <w:kern w:val="0"/>
                <w:szCs w:val="21"/>
              </w:rPr>
            </w:pPr>
          </w:p>
        </w:tc>
        <w:tc>
          <w:tcPr>
            <w:tcW w:w="2379" w:type="dxa"/>
            <w:vAlign w:val="center"/>
          </w:tcPr>
          <w:p w:rsidR="004F7BB8" w:rsidRPr="00DC1078" w:rsidRDefault="004F7BB8" w:rsidP="004F7BB8">
            <w:pPr>
              <w:widowControl/>
              <w:rPr>
                <w:kern w:val="0"/>
                <w:szCs w:val="21"/>
              </w:rPr>
            </w:pPr>
            <w:r w:rsidRPr="00DC1078">
              <w:rPr>
                <w:rFonts w:hint="eastAsia"/>
                <w:kern w:val="0"/>
                <w:szCs w:val="21"/>
              </w:rPr>
              <w:t>镀锌扁钢</w:t>
            </w:r>
            <w:r w:rsidRPr="00DC1078">
              <w:rPr>
                <w:rFonts w:hint="eastAsia"/>
                <w:kern w:val="0"/>
                <w:szCs w:val="21"/>
              </w:rPr>
              <w:t xml:space="preserve"> </w:t>
            </w:r>
          </w:p>
        </w:tc>
        <w:tc>
          <w:tcPr>
            <w:tcW w:w="546" w:type="dxa"/>
            <w:vAlign w:val="center"/>
          </w:tcPr>
          <w:p w:rsidR="004F7BB8" w:rsidRPr="00DC1078" w:rsidRDefault="004F7BB8" w:rsidP="004F7BB8">
            <w:pPr>
              <w:widowControl/>
              <w:jc w:val="center"/>
              <w:rPr>
                <w:kern w:val="0"/>
                <w:szCs w:val="21"/>
              </w:rPr>
            </w:pPr>
            <w:r w:rsidRPr="00DC1078">
              <w:rPr>
                <w:rFonts w:hint="eastAsia"/>
                <w:kern w:val="0"/>
                <w:szCs w:val="21"/>
              </w:rPr>
              <w:t>米</w:t>
            </w:r>
          </w:p>
        </w:tc>
        <w:tc>
          <w:tcPr>
            <w:tcW w:w="882" w:type="dxa"/>
            <w:vAlign w:val="center"/>
          </w:tcPr>
          <w:p w:rsidR="004F7BB8" w:rsidRPr="00DC1078" w:rsidRDefault="004F7BB8" w:rsidP="004F7BB8">
            <w:pPr>
              <w:widowControl/>
              <w:jc w:val="center"/>
              <w:rPr>
                <w:kern w:val="0"/>
                <w:szCs w:val="21"/>
              </w:rPr>
            </w:pPr>
            <w:r w:rsidRPr="00DC1078">
              <w:rPr>
                <w:rFonts w:hint="eastAsia"/>
                <w:kern w:val="0"/>
                <w:szCs w:val="21"/>
              </w:rPr>
              <w:t>30.</w:t>
            </w:r>
          </w:p>
        </w:tc>
        <w:tc>
          <w:tcPr>
            <w:tcW w:w="5141" w:type="dxa"/>
            <w:vAlign w:val="center"/>
          </w:tcPr>
          <w:p w:rsidR="004F7BB8" w:rsidRPr="00DC1078" w:rsidRDefault="004F7BB8" w:rsidP="004F7BB8">
            <w:pPr>
              <w:widowControl/>
              <w:rPr>
                <w:kern w:val="0"/>
                <w:szCs w:val="21"/>
              </w:rPr>
            </w:pPr>
            <w:r w:rsidRPr="00DC1078">
              <w:rPr>
                <w:rFonts w:hint="eastAsia"/>
                <w:kern w:val="0"/>
                <w:szCs w:val="21"/>
              </w:rPr>
              <w:t>4x40</w:t>
            </w:r>
          </w:p>
        </w:tc>
        <w:tc>
          <w:tcPr>
            <w:tcW w:w="986" w:type="dxa"/>
            <w:vAlign w:val="center"/>
          </w:tcPr>
          <w:p w:rsidR="004F7BB8" w:rsidRPr="00DC1078" w:rsidRDefault="004F7BB8" w:rsidP="004F7BB8">
            <w:pPr>
              <w:widowControl/>
              <w:jc w:val="center"/>
              <w:rPr>
                <w:kern w:val="0"/>
                <w:szCs w:val="21"/>
              </w:rPr>
            </w:pPr>
          </w:p>
        </w:tc>
      </w:tr>
      <w:tr w:rsidR="00DC1078" w:rsidRPr="00DC1078" w:rsidTr="0050135C">
        <w:trPr>
          <w:jc w:val="center"/>
        </w:trPr>
        <w:tc>
          <w:tcPr>
            <w:tcW w:w="431" w:type="dxa"/>
            <w:shd w:val="clear" w:color="auto" w:fill="auto"/>
            <w:vAlign w:val="center"/>
          </w:tcPr>
          <w:p w:rsidR="004F7BB8" w:rsidRPr="00DC1078" w:rsidRDefault="004F7BB8" w:rsidP="004F7BB8">
            <w:pPr>
              <w:widowControl/>
              <w:jc w:val="center"/>
              <w:rPr>
                <w:kern w:val="0"/>
                <w:szCs w:val="21"/>
              </w:rPr>
            </w:pPr>
          </w:p>
        </w:tc>
        <w:tc>
          <w:tcPr>
            <w:tcW w:w="2379" w:type="dxa"/>
            <w:vAlign w:val="center"/>
          </w:tcPr>
          <w:p w:rsidR="004F7BB8" w:rsidRPr="00DC1078" w:rsidRDefault="004F7BB8" w:rsidP="004F7BB8">
            <w:pPr>
              <w:widowControl/>
              <w:rPr>
                <w:kern w:val="0"/>
                <w:szCs w:val="21"/>
              </w:rPr>
            </w:pPr>
            <w:r w:rsidRPr="00DC1078">
              <w:rPr>
                <w:rFonts w:hint="eastAsia"/>
                <w:kern w:val="0"/>
                <w:szCs w:val="21"/>
              </w:rPr>
              <w:t>镀锌角钢</w:t>
            </w:r>
            <w:r w:rsidRPr="00DC1078">
              <w:rPr>
                <w:rFonts w:hint="eastAsia"/>
                <w:kern w:val="0"/>
                <w:szCs w:val="21"/>
              </w:rPr>
              <w:t xml:space="preserve"> </w:t>
            </w:r>
          </w:p>
        </w:tc>
        <w:tc>
          <w:tcPr>
            <w:tcW w:w="546" w:type="dxa"/>
            <w:vAlign w:val="center"/>
          </w:tcPr>
          <w:p w:rsidR="004F7BB8" w:rsidRPr="00DC1078" w:rsidRDefault="004F7BB8" w:rsidP="004F7BB8">
            <w:pPr>
              <w:widowControl/>
              <w:jc w:val="center"/>
              <w:rPr>
                <w:kern w:val="0"/>
                <w:szCs w:val="21"/>
              </w:rPr>
            </w:pPr>
            <w:r w:rsidRPr="00DC1078">
              <w:rPr>
                <w:rFonts w:hint="eastAsia"/>
                <w:kern w:val="0"/>
                <w:szCs w:val="21"/>
              </w:rPr>
              <w:t>根</w:t>
            </w:r>
          </w:p>
        </w:tc>
        <w:tc>
          <w:tcPr>
            <w:tcW w:w="882" w:type="dxa"/>
            <w:vAlign w:val="center"/>
          </w:tcPr>
          <w:p w:rsidR="004F7BB8" w:rsidRPr="00DC1078" w:rsidRDefault="004F7BB8" w:rsidP="004F7BB8">
            <w:pPr>
              <w:widowControl/>
              <w:jc w:val="center"/>
              <w:rPr>
                <w:kern w:val="0"/>
                <w:szCs w:val="21"/>
              </w:rPr>
            </w:pPr>
            <w:r w:rsidRPr="00DC1078">
              <w:rPr>
                <w:rFonts w:hint="eastAsia"/>
                <w:kern w:val="0"/>
                <w:szCs w:val="21"/>
              </w:rPr>
              <w:t>10.</w:t>
            </w:r>
          </w:p>
        </w:tc>
        <w:tc>
          <w:tcPr>
            <w:tcW w:w="5141" w:type="dxa"/>
            <w:vAlign w:val="center"/>
          </w:tcPr>
          <w:p w:rsidR="004F7BB8" w:rsidRPr="00DC1078" w:rsidRDefault="004F7BB8" w:rsidP="004F7BB8">
            <w:pPr>
              <w:widowControl/>
              <w:rPr>
                <w:kern w:val="0"/>
                <w:szCs w:val="21"/>
              </w:rPr>
            </w:pPr>
            <w:r w:rsidRPr="00DC1078">
              <w:rPr>
                <w:rFonts w:hint="eastAsia"/>
                <w:kern w:val="0"/>
                <w:szCs w:val="21"/>
              </w:rPr>
              <w:t>50x5</w:t>
            </w:r>
            <w:r w:rsidRPr="00DC1078">
              <w:rPr>
                <w:rFonts w:hint="eastAsia"/>
                <w:kern w:val="0"/>
                <w:szCs w:val="21"/>
              </w:rPr>
              <w:t>，</w:t>
            </w:r>
            <w:r w:rsidRPr="00DC1078">
              <w:rPr>
                <w:rFonts w:hint="eastAsia"/>
                <w:kern w:val="0"/>
                <w:szCs w:val="21"/>
              </w:rPr>
              <w:t>2.5m</w:t>
            </w:r>
          </w:p>
        </w:tc>
        <w:tc>
          <w:tcPr>
            <w:tcW w:w="986" w:type="dxa"/>
            <w:vAlign w:val="center"/>
          </w:tcPr>
          <w:p w:rsidR="004F7BB8" w:rsidRPr="00DC1078" w:rsidRDefault="004F7BB8" w:rsidP="004F7BB8">
            <w:pPr>
              <w:widowControl/>
              <w:jc w:val="center"/>
              <w:rPr>
                <w:kern w:val="0"/>
                <w:szCs w:val="21"/>
              </w:rPr>
            </w:pPr>
          </w:p>
        </w:tc>
      </w:tr>
      <w:tr w:rsidR="00DC1078" w:rsidRPr="00DC1078" w:rsidTr="0050135C">
        <w:trPr>
          <w:jc w:val="center"/>
        </w:trPr>
        <w:tc>
          <w:tcPr>
            <w:tcW w:w="431" w:type="dxa"/>
            <w:shd w:val="clear" w:color="auto" w:fill="auto"/>
            <w:vAlign w:val="center"/>
          </w:tcPr>
          <w:p w:rsidR="004F7BB8" w:rsidRPr="00DC1078" w:rsidRDefault="004F7BB8" w:rsidP="004F7BB8">
            <w:pPr>
              <w:widowControl/>
              <w:jc w:val="center"/>
              <w:rPr>
                <w:kern w:val="0"/>
                <w:szCs w:val="21"/>
              </w:rPr>
            </w:pPr>
          </w:p>
        </w:tc>
        <w:tc>
          <w:tcPr>
            <w:tcW w:w="2379" w:type="dxa"/>
            <w:vAlign w:val="center"/>
          </w:tcPr>
          <w:p w:rsidR="004F7BB8" w:rsidRPr="00DC1078" w:rsidRDefault="004F7BB8" w:rsidP="004F7BB8">
            <w:pPr>
              <w:widowControl/>
              <w:rPr>
                <w:kern w:val="0"/>
                <w:szCs w:val="21"/>
              </w:rPr>
            </w:pPr>
          </w:p>
        </w:tc>
        <w:tc>
          <w:tcPr>
            <w:tcW w:w="546" w:type="dxa"/>
            <w:vAlign w:val="center"/>
          </w:tcPr>
          <w:p w:rsidR="004F7BB8" w:rsidRPr="00DC1078" w:rsidRDefault="004F7BB8" w:rsidP="004F7BB8">
            <w:pPr>
              <w:widowControl/>
              <w:jc w:val="center"/>
              <w:rPr>
                <w:kern w:val="0"/>
                <w:szCs w:val="21"/>
              </w:rPr>
            </w:pPr>
          </w:p>
        </w:tc>
        <w:tc>
          <w:tcPr>
            <w:tcW w:w="882" w:type="dxa"/>
            <w:vAlign w:val="center"/>
          </w:tcPr>
          <w:p w:rsidR="004F7BB8" w:rsidRPr="00DC1078" w:rsidRDefault="004F7BB8" w:rsidP="004F7BB8">
            <w:pPr>
              <w:widowControl/>
              <w:jc w:val="center"/>
              <w:rPr>
                <w:kern w:val="0"/>
                <w:szCs w:val="21"/>
              </w:rPr>
            </w:pPr>
          </w:p>
        </w:tc>
        <w:tc>
          <w:tcPr>
            <w:tcW w:w="5141" w:type="dxa"/>
            <w:vAlign w:val="center"/>
          </w:tcPr>
          <w:p w:rsidR="004F7BB8" w:rsidRPr="00DC1078" w:rsidRDefault="004F7BB8" w:rsidP="004F7BB8">
            <w:pPr>
              <w:widowControl/>
              <w:rPr>
                <w:kern w:val="0"/>
                <w:szCs w:val="21"/>
              </w:rPr>
            </w:pPr>
          </w:p>
        </w:tc>
        <w:tc>
          <w:tcPr>
            <w:tcW w:w="986" w:type="dxa"/>
            <w:vAlign w:val="center"/>
          </w:tcPr>
          <w:p w:rsidR="004F7BB8" w:rsidRPr="00DC1078" w:rsidRDefault="004F7BB8" w:rsidP="004F7BB8">
            <w:pPr>
              <w:widowControl/>
              <w:jc w:val="center"/>
              <w:rPr>
                <w:kern w:val="0"/>
                <w:szCs w:val="21"/>
              </w:rPr>
            </w:pPr>
          </w:p>
        </w:tc>
      </w:tr>
      <w:tr w:rsidR="00DC1078" w:rsidRPr="00DC1078" w:rsidTr="0050135C">
        <w:trPr>
          <w:jc w:val="center"/>
        </w:trPr>
        <w:tc>
          <w:tcPr>
            <w:tcW w:w="431" w:type="dxa"/>
            <w:shd w:val="clear" w:color="auto" w:fill="auto"/>
            <w:vAlign w:val="center"/>
          </w:tcPr>
          <w:p w:rsidR="004F7BB8" w:rsidRPr="00DC1078" w:rsidRDefault="004F7BB8" w:rsidP="004F7BB8">
            <w:pPr>
              <w:widowControl/>
              <w:jc w:val="center"/>
              <w:rPr>
                <w:kern w:val="0"/>
                <w:szCs w:val="21"/>
              </w:rPr>
            </w:pPr>
            <w:r w:rsidRPr="00DC1078">
              <w:rPr>
                <w:rFonts w:hint="eastAsia"/>
                <w:kern w:val="0"/>
                <w:szCs w:val="21"/>
              </w:rPr>
              <w:t>四</w:t>
            </w:r>
          </w:p>
        </w:tc>
        <w:tc>
          <w:tcPr>
            <w:tcW w:w="2379" w:type="dxa"/>
            <w:vAlign w:val="center"/>
          </w:tcPr>
          <w:p w:rsidR="004F7BB8" w:rsidRPr="00DC1078" w:rsidRDefault="004F7BB8" w:rsidP="004F7BB8">
            <w:pPr>
              <w:widowControl/>
              <w:rPr>
                <w:kern w:val="0"/>
                <w:szCs w:val="21"/>
              </w:rPr>
            </w:pPr>
            <w:r w:rsidRPr="00DC1078">
              <w:rPr>
                <w:rFonts w:hint="eastAsia"/>
                <w:kern w:val="0"/>
                <w:szCs w:val="21"/>
              </w:rPr>
              <w:t>防雷接地材料部分</w:t>
            </w:r>
          </w:p>
        </w:tc>
        <w:tc>
          <w:tcPr>
            <w:tcW w:w="546" w:type="dxa"/>
            <w:vAlign w:val="center"/>
          </w:tcPr>
          <w:p w:rsidR="004F7BB8" w:rsidRPr="00DC1078" w:rsidRDefault="004F7BB8" w:rsidP="004F7BB8">
            <w:pPr>
              <w:widowControl/>
              <w:jc w:val="center"/>
              <w:rPr>
                <w:kern w:val="0"/>
                <w:szCs w:val="21"/>
              </w:rPr>
            </w:pPr>
          </w:p>
        </w:tc>
        <w:tc>
          <w:tcPr>
            <w:tcW w:w="882" w:type="dxa"/>
            <w:vAlign w:val="center"/>
          </w:tcPr>
          <w:p w:rsidR="004F7BB8" w:rsidRPr="00DC1078" w:rsidRDefault="004F7BB8" w:rsidP="004F7BB8">
            <w:pPr>
              <w:widowControl/>
              <w:jc w:val="center"/>
              <w:rPr>
                <w:kern w:val="0"/>
                <w:szCs w:val="21"/>
              </w:rPr>
            </w:pPr>
          </w:p>
        </w:tc>
        <w:tc>
          <w:tcPr>
            <w:tcW w:w="5141" w:type="dxa"/>
            <w:vAlign w:val="center"/>
          </w:tcPr>
          <w:p w:rsidR="004F7BB8" w:rsidRPr="00DC1078" w:rsidRDefault="004F7BB8" w:rsidP="004F7BB8">
            <w:pPr>
              <w:widowControl/>
              <w:rPr>
                <w:kern w:val="0"/>
                <w:szCs w:val="21"/>
              </w:rPr>
            </w:pPr>
          </w:p>
        </w:tc>
        <w:tc>
          <w:tcPr>
            <w:tcW w:w="986" w:type="dxa"/>
            <w:vAlign w:val="center"/>
          </w:tcPr>
          <w:p w:rsidR="004F7BB8" w:rsidRPr="00DC1078" w:rsidRDefault="004F7BB8" w:rsidP="004F7BB8">
            <w:pPr>
              <w:widowControl/>
              <w:jc w:val="center"/>
              <w:rPr>
                <w:kern w:val="0"/>
                <w:szCs w:val="21"/>
              </w:rPr>
            </w:pPr>
          </w:p>
        </w:tc>
      </w:tr>
      <w:tr w:rsidR="00DC1078" w:rsidRPr="00DC1078" w:rsidTr="0050135C">
        <w:trPr>
          <w:jc w:val="center"/>
        </w:trPr>
        <w:tc>
          <w:tcPr>
            <w:tcW w:w="431" w:type="dxa"/>
            <w:shd w:val="clear" w:color="auto" w:fill="auto"/>
            <w:vAlign w:val="center"/>
          </w:tcPr>
          <w:p w:rsidR="004F7BB8" w:rsidRPr="00DC1078" w:rsidRDefault="004F7BB8" w:rsidP="004F7BB8">
            <w:pPr>
              <w:widowControl/>
              <w:jc w:val="center"/>
              <w:rPr>
                <w:kern w:val="0"/>
                <w:szCs w:val="21"/>
              </w:rPr>
            </w:pPr>
          </w:p>
        </w:tc>
        <w:tc>
          <w:tcPr>
            <w:tcW w:w="2379" w:type="dxa"/>
            <w:vAlign w:val="center"/>
          </w:tcPr>
          <w:p w:rsidR="004F7BB8" w:rsidRPr="00DC1078" w:rsidRDefault="004F7BB8" w:rsidP="004F7BB8">
            <w:pPr>
              <w:widowControl/>
              <w:rPr>
                <w:kern w:val="0"/>
                <w:szCs w:val="21"/>
              </w:rPr>
            </w:pPr>
            <w:r w:rsidRPr="00DC1078">
              <w:rPr>
                <w:rFonts w:hint="eastAsia"/>
                <w:kern w:val="0"/>
                <w:szCs w:val="21"/>
              </w:rPr>
              <w:t>镀锌扁钢</w:t>
            </w:r>
            <w:r w:rsidRPr="00DC1078">
              <w:rPr>
                <w:rFonts w:hint="eastAsia"/>
                <w:kern w:val="0"/>
                <w:szCs w:val="21"/>
              </w:rPr>
              <w:t xml:space="preserve"> </w:t>
            </w:r>
          </w:p>
        </w:tc>
        <w:tc>
          <w:tcPr>
            <w:tcW w:w="546" w:type="dxa"/>
            <w:vAlign w:val="center"/>
          </w:tcPr>
          <w:p w:rsidR="004F7BB8" w:rsidRPr="00DC1078" w:rsidRDefault="004F7BB8" w:rsidP="004F7BB8">
            <w:pPr>
              <w:widowControl/>
              <w:jc w:val="center"/>
              <w:rPr>
                <w:rFonts w:cs="Arial"/>
                <w:kern w:val="0"/>
                <w:sz w:val="20"/>
                <w:szCs w:val="20"/>
              </w:rPr>
            </w:pPr>
            <w:r w:rsidRPr="00DC1078">
              <w:rPr>
                <w:rFonts w:cs="Arial" w:hint="eastAsia"/>
                <w:sz w:val="20"/>
                <w:szCs w:val="20"/>
              </w:rPr>
              <w:t>米</w:t>
            </w:r>
          </w:p>
        </w:tc>
        <w:tc>
          <w:tcPr>
            <w:tcW w:w="882" w:type="dxa"/>
            <w:vAlign w:val="center"/>
          </w:tcPr>
          <w:p w:rsidR="004F7BB8" w:rsidRPr="00DC1078" w:rsidRDefault="004F7BB8" w:rsidP="004F7BB8">
            <w:pPr>
              <w:widowControl/>
              <w:jc w:val="center"/>
              <w:rPr>
                <w:rFonts w:cs="Arial"/>
                <w:kern w:val="0"/>
                <w:sz w:val="20"/>
                <w:szCs w:val="20"/>
              </w:rPr>
            </w:pPr>
            <w:r w:rsidRPr="00DC1078">
              <w:rPr>
                <w:rFonts w:cs="Arial" w:hint="eastAsia"/>
                <w:sz w:val="20"/>
                <w:szCs w:val="20"/>
              </w:rPr>
              <w:t>610.</w:t>
            </w:r>
          </w:p>
        </w:tc>
        <w:tc>
          <w:tcPr>
            <w:tcW w:w="5141" w:type="dxa"/>
            <w:vAlign w:val="center"/>
          </w:tcPr>
          <w:p w:rsidR="004F7BB8" w:rsidRPr="00DC1078" w:rsidRDefault="004F7BB8" w:rsidP="004F7BB8">
            <w:pPr>
              <w:widowControl/>
              <w:rPr>
                <w:kern w:val="0"/>
                <w:szCs w:val="21"/>
              </w:rPr>
            </w:pPr>
            <w:r w:rsidRPr="00DC1078">
              <w:rPr>
                <w:rFonts w:hint="eastAsia"/>
                <w:kern w:val="0"/>
                <w:szCs w:val="21"/>
              </w:rPr>
              <w:t>-4x40</w:t>
            </w:r>
          </w:p>
        </w:tc>
        <w:tc>
          <w:tcPr>
            <w:tcW w:w="986" w:type="dxa"/>
            <w:vAlign w:val="center"/>
          </w:tcPr>
          <w:p w:rsidR="004F7BB8" w:rsidRPr="00DC1078" w:rsidRDefault="004F7BB8" w:rsidP="004F7BB8">
            <w:pPr>
              <w:widowControl/>
              <w:jc w:val="center"/>
              <w:rPr>
                <w:kern w:val="0"/>
                <w:szCs w:val="21"/>
              </w:rPr>
            </w:pPr>
          </w:p>
        </w:tc>
      </w:tr>
      <w:tr w:rsidR="00DC1078" w:rsidRPr="00DC1078" w:rsidTr="0050135C">
        <w:trPr>
          <w:jc w:val="center"/>
        </w:trPr>
        <w:tc>
          <w:tcPr>
            <w:tcW w:w="431" w:type="dxa"/>
            <w:shd w:val="clear" w:color="auto" w:fill="auto"/>
            <w:vAlign w:val="center"/>
          </w:tcPr>
          <w:p w:rsidR="004F7BB8" w:rsidRPr="00DC1078" w:rsidRDefault="004F7BB8" w:rsidP="004F7BB8">
            <w:pPr>
              <w:widowControl/>
              <w:jc w:val="center"/>
              <w:rPr>
                <w:kern w:val="0"/>
                <w:szCs w:val="21"/>
              </w:rPr>
            </w:pPr>
          </w:p>
        </w:tc>
        <w:tc>
          <w:tcPr>
            <w:tcW w:w="2379" w:type="dxa"/>
            <w:vAlign w:val="center"/>
          </w:tcPr>
          <w:p w:rsidR="004F7BB8" w:rsidRPr="00DC1078" w:rsidRDefault="004F7BB8" w:rsidP="004F7BB8">
            <w:pPr>
              <w:widowControl/>
              <w:rPr>
                <w:kern w:val="0"/>
                <w:szCs w:val="21"/>
              </w:rPr>
            </w:pPr>
            <w:r w:rsidRPr="00DC1078">
              <w:rPr>
                <w:rFonts w:hint="eastAsia"/>
                <w:kern w:val="0"/>
                <w:szCs w:val="21"/>
              </w:rPr>
              <w:t>等边角钢</w:t>
            </w:r>
            <w:r w:rsidRPr="00DC1078">
              <w:rPr>
                <w:rFonts w:hint="eastAsia"/>
                <w:kern w:val="0"/>
                <w:szCs w:val="21"/>
              </w:rPr>
              <w:t xml:space="preserve"> </w:t>
            </w:r>
          </w:p>
        </w:tc>
        <w:tc>
          <w:tcPr>
            <w:tcW w:w="546" w:type="dxa"/>
            <w:vAlign w:val="center"/>
          </w:tcPr>
          <w:p w:rsidR="004F7BB8" w:rsidRPr="00DC1078" w:rsidRDefault="004F7BB8" w:rsidP="004F7BB8">
            <w:pPr>
              <w:jc w:val="center"/>
              <w:rPr>
                <w:rFonts w:cs="Arial"/>
                <w:sz w:val="20"/>
                <w:szCs w:val="20"/>
              </w:rPr>
            </w:pPr>
            <w:r w:rsidRPr="00DC1078">
              <w:rPr>
                <w:rFonts w:cs="Arial" w:hint="eastAsia"/>
                <w:sz w:val="20"/>
                <w:szCs w:val="20"/>
              </w:rPr>
              <w:t>根</w:t>
            </w:r>
          </w:p>
        </w:tc>
        <w:tc>
          <w:tcPr>
            <w:tcW w:w="882" w:type="dxa"/>
            <w:vAlign w:val="center"/>
          </w:tcPr>
          <w:p w:rsidR="004F7BB8" w:rsidRPr="00DC1078" w:rsidRDefault="004F7BB8" w:rsidP="004F7BB8">
            <w:pPr>
              <w:jc w:val="center"/>
              <w:rPr>
                <w:rFonts w:cs="Arial"/>
                <w:sz w:val="20"/>
                <w:szCs w:val="20"/>
              </w:rPr>
            </w:pPr>
            <w:r w:rsidRPr="00DC1078">
              <w:rPr>
                <w:rFonts w:cs="Arial" w:hint="eastAsia"/>
                <w:sz w:val="20"/>
                <w:szCs w:val="20"/>
              </w:rPr>
              <w:t>29.</w:t>
            </w:r>
          </w:p>
        </w:tc>
        <w:tc>
          <w:tcPr>
            <w:tcW w:w="5141" w:type="dxa"/>
            <w:vAlign w:val="center"/>
          </w:tcPr>
          <w:p w:rsidR="004F7BB8" w:rsidRPr="00DC1078" w:rsidRDefault="004F7BB8" w:rsidP="004F7BB8">
            <w:pPr>
              <w:widowControl/>
              <w:rPr>
                <w:kern w:val="0"/>
                <w:szCs w:val="21"/>
              </w:rPr>
            </w:pPr>
            <w:r w:rsidRPr="00DC1078">
              <w:rPr>
                <w:rFonts w:hint="eastAsia"/>
                <w:kern w:val="0"/>
                <w:szCs w:val="21"/>
              </w:rPr>
              <w:t>50x5</w:t>
            </w:r>
            <w:r w:rsidRPr="00DC1078">
              <w:rPr>
                <w:rFonts w:hint="eastAsia"/>
                <w:kern w:val="0"/>
                <w:szCs w:val="21"/>
              </w:rPr>
              <w:t>，</w:t>
            </w:r>
            <w:r w:rsidRPr="00DC1078">
              <w:rPr>
                <w:rFonts w:hint="eastAsia"/>
                <w:kern w:val="0"/>
                <w:szCs w:val="21"/>
              </w:rPr>
              <w:t>2.5m</w:t>
            </w:r>
          </w:p>
        </w:tc>
        <w:tc>
          <w:tcPr>
            <w:tcW w:w="986" w:type="dxa"/>
            <w:vAlign w:val="center"/>
          </w:tcPr>
          <w:p w:rsidR="004F7BB8" w:rsidRPr="00DC1078" w:rsidRDefault="004F7BB8" w:rsidP="004F7BB8">
            <w:pPr>
              <w:widowControl/>
              <w:jc w:val="center"/>
              <w:rPr>
                <w:kern w:val="0"/>
                <w:szCs w:val="21"/>
              </w:rPr>
            </w:pPr>
          </w:p>
        </w:tc>
      </w:tr>
      <w:tr w:rsidR="00DC1078" w:rsidRPr="00DC1078" w:rsidTr="0050135C">
        <w:trPr>
          <w:jc w:val="center"/>
        </w:trPr>
        <w:tc>
          <w:tcPr>
            <w:tcW w:w="431" w:type="dxa"/>
            <w:shd w:val="clear" w:color="auto" w:fill="auto"/>
            <w:vAlign w:val="center"/>
          </w:tcPr>
          <w:p w:rsidR="004F7BB8" w:rsidRPr="00DC1078" w:rsidRDefault="004F7BB8" w:rsidP="004F7BB8">
            <w:pPr>
              <w:widowControl/>
              <w:jc w:val="center"/>
              <w:rPr>
                <w:kern w:val="0"/>
                <w:szCs w:val="21"/>
              </w:rPr>
            </w:pPr>
          </w:p>
        </w:tc>
        <w:tc>
          <w:tcPr>
            <w:tcW w:w="2379" w:type="dxa"/>
            <w:vAlign w:val="center"/>
          </w:tcPr>
          <w:p w:rsidR="004F7BB8" w:rsidRPr="00DC1078" w:rsidRDefault="004F7BB8" w:rsidP="004F7BB8">
            <w:pPr>
              <w:widowControl/>
              <w:rPr>
                <w:kern w:val="0"/>
                <w:szCs w:val="21"/>
              </w:rPr>
            </w:pPr>
            <w:r w:rsidRPr="00DC1078">
              <w:rPr>
                <w:rFonts w:hint="eastAsia"/>
                <w:kern w:val="0"/>
                <w:szCs w:val="21"/>
              </w:rPr>
              <w:t>镀锌圆钢</w:t>
            </w:r>
            <w:r w:rsidRPr="00DC1078">
              <w:rPr>
                <w:rFonts w:hint="eastAsia"/>
                <w:kern w:val="0"/>
                <w:szCs w:val="21"/>
              </w:rPr>
              <w:t xml:space="preserve"> </w:t>
            </w:r>
          </w:p>
        </w:tc>
        <w:tc>
          <w:tcPr>
            <w:tcW w:w="546" w:type="dxa"/>
            <w:vAlign w:val="center"/>
          </w:tcPr>
          <w:p w:rsidR="004F7BB8" w:rsidRPr="00DC1078" w:rsidRDefault="004F7BB8" w:rsidP="004F7BB8">
            <w:pPr>
              <w:jc w:val="center"/>
              <w:rPr>
                <w:rFonts w:cs="Arial"/>
                <w:sz w:val="20"/>
                <w:szCs w:val="20"/>
              </w:rPr>
            </w:pPr>
            <w:r w:rsidRPr="00DC1078">
              <w:rPr>
                <w:rFonts w:cs="Arial" w:hint="eastAsia"/>
                <w:sz w:val="20"/>
                <w:szCs w:val="20"/>
              </w:rPr>
              <w:t>米</w:t>
            </w:r>
          </w:p>
        </w:tc>
        <w:tc>
          <w:tcPr>
            <w:tcW w:w="882" w:type="dxa"/>
            <w:vAlign w:val="center"/>
          </w:tcPr>
          <w:p w:rsidR="004F7BB8" w:rsidRPr="00DC1078" w:rsidRDefault="004F7BB8" w:rsidP="004F7BB8">
            <w:pPr>
              <w:jc w:val="center"/>
              <w:rPr>
                <w:rFonts w:cs="Arial"/>
                <w:sz w:val="20"/>
                <w:szCs w:val="20"/>
              </w:rPr>
            </w:pPr>
            <w:r w:rsidRPr="00DC1078">
              <w:rPr>
                <w:rFonts w:cs="Arial" w:hint="eastAsia"/>
                <w:sz w:val="20"/>
                <w:szCs w:val="20"/>
              </w:rPr>
              <w:t>1580.</w:t>
            </w:r>
          </w:p>
        </w:tc>
        <w:tc>
          <w:tcPr>
            <w:tcW w:w="5141" w:type="dxa"/>
            <w:vAlign w:val="center"/>
          </w:tcPr>
          <w:p w:rsidR="004F7BB8" w:rsidRPr="00DC1078" w:rsidRDefault="004F7BB8" w:rsidP="004F7BB8">
            <w:pPr>
              <w:widowControl/>
              <w:rPr>
                <w:kern w:val="0"/>
                <w:szCs w:val="21"/>
              </w:rPr>
            </w:pPr>
            <w:r w:rsidRPr="00DC1078">
              <w:rPr>
                <w:rFonts w:hint="eastAsia"/>
                <w:kern w:val="0"/>
                <w:szCs w:val="21"/>
              </w:rPr>
              <w:t>16mm</w:t>
            </w:r>
          </w:p>
        </w:tc>
        <w:tc>
          <w:tcPr>
            <w:tcW w:w="986" w:type="dxa"/>
            <w:vAlign w:val="center"/>
          </w:tcPr>
          <w:p w:rsidR="004F7BB8" w:rsidRPr="00DC1078" w:rsidRDefault="004F7BB8" w:rsidP="004F7BB8">
            <w:pPr>
              <w:widowControl/>
              <w:jc w:val="center"/>
              <w:rPr>
                <w:kern w:val="0"/>
                <w:szCs w:val="21"/>
              </w:rPr>
            </w:pPr>
          </w:p>
        </w:tc>
      </w:tr>
      <w:tr w:rsidR="00DC1078" w:rsidRPr="00DC1078" w:rsidTr="0050135C">
        <w:trPr>
          <w:jc w:val="center"/>
        </w:trPr>
        <w:tc>
          <w:tcPr>
            <w:tcW w:w="431" w:type="dxa"/>
            <w:shd w:val="clear" w:color="auto" w:fill="auto"/>
            <w:vAlign w:val="center"/>
          </w:tcPr>
          <w:p w:rsidR="004F7BB8" w:rsidRPr="00DC1078" w:rsidRDefault="004F7BB8" w:rsidP="004F7BB8">
            <w:pPr>
              <w:widowControl/>
              <w:jc w:val="center"/>
              <w:rPr>
                <w:kern w:val="0"/>
                <w:szCs w:val="21"/>
              </w:rPr>
            </w:pPr>
          </w:p>
        </w:tc>
        <w:tc>
          <w:tcPr>
            <w:tcW w:w="2379" w:type="dxa"/>
            <w:vAlign w:val="center"/>
          </w:tcPr>
          <w:p w:rsidR="004F7BB8" w:rsidRPr="00DC1078" w:rsidRDefault="004F7BB8" w:rsidP="004F7BB8">
            <w:pPr>
              <w:widowControl/>
              <w:rPr>
                <w:kern w:val="0"/>
                <w:szCs w:val="21"/>
              </w:rPr>
            </w:pPr>
            <w:r w:rsidRPr="00DC1078">
              <w:rPr>
                <w:rFonts w:hint="eastAsia"/>
                <w:kern w:val="0"/>
                <w:szCs w:val="21"/>
              </w:rPr>
              <w:t>热镀锌钢板</w:t>
            </w:r>
            <w:r w:rsidRPr="00DC1078">
              <w:rPr>
                <w:rFonts w:hint="eastAsia"/>
                <w:kern w:val="0"/>
                <w:szCs w:val="21"/>
              </w:rPr>
              <w:t xml:space="preserve"> </w:t>
            </w:r>
          </w:p>
        </w:tc>
        <w:tc>
          <w:tcPr>
            <w:tcW w:w="546" w:type="dxa"/>
            <w:vAlign w:val="center"/>
          </w:tcPr>
          <w:p w:rsidR="004F7BB8" w:rsidRPr="00DC1078" w:rsidRDefault="0050135C" w:rsidP="004F7BB8">
            <w:pPr>
              <w:jc w:val="center"/>
              <w:rPr>
                <w:rFonts w:cs="Arial"/>
                <w:sz w:val="20"/>
                <w:szCs w:val="20"/>
              </w:rPr>
            </w:pPr>
            <w:r w:rsidRPr="00DC1078">
              <w:rPr>
                <w:rFonts w:cs="Arial" w:hint="eastAsia"/>
                <w:sz w:val="20"/>
                <w:szCs w:val="20"/>
              </w:rPr>
              <w:t>块</w:t>
            </w:r>
          </w:p>
        </w:tc>
        <w:tc>
          <w:tcPr>
            <w:tcW w:w="882" w:type="dxa"/>
            <w:vAlign w:val="center"/>
          </w:tcPr>
          <w:p w:rsidR="004F7BB8" w:rsidRPr="00DC1078" w:rsidRDefault="004F7BB8" w:rsidP="004F7BB8">
            <w:pPr>
              <w:jc w:val="center"/>
              <w:rPr>
                <w:rFonts w:cs="Arial"/>
                <w:sz w:val="20"/>
                <w:szCs w:val="20"/>
              </w:rPr>
            </w:pPr>
            <w:r w:rsidRPr="00DC1078">
              <w:rPr>
                <w:rFonts w:cs="Arial" w:hint="eastAsia"/>
                <w:sz w:val="20"/>
                <w:szCs w:val="20"/>
              </w:rPr>
              <w:t>24.</w:t>
            </w:r>
          </w:p>
        </w:tc>
        <w:tc>
          <w:tcPr>
            <w:tcW w:w="5141" w:type="dxa"/>
            <w:vAlign w:val="center"/>
          </w:tcPr>
          <w:p w:rsidR="004F7BB8" w:rsidRPr="00DC1078" w:rsidRDefault="004F7BB8" w:rsidP="004F7BB8">
            <w:pPr>
              <w:widowControl/>
              <w:rPr>
                <w:kern w:val="0"/>
                <w:szCs w:val="21"/>
              </w:rPr>
            </w:pPr>
            <w:r w:rsidRPr="00DC1078">
              <w:rPr>
                <w:rFonts w:hint="eastAsia"/>
                <w:kern w:val="0"/>
                <w:szCs w:val="21"/>
              </w:rPr>
              <w:t>-100x200x8</w:t>
            </w:r>
          </w:p>
        </w:tc>
        <w:tc>
          <w:tcPr>
            <w:tcW w:w="986" w:type="dxa"/>
            <w:vAlign w:val="center"/>
          </w:tcPr>
          <w:p w:rsidR="004F7BB8" w:rsidRPr="00DC1078" w:rsidRDefault="004F7BB8" w:rsidP="004F7BB8">
            <w:pPr>
              <w:widowControl/>
              <w:jc w:val="center"/>
              <w:rPr>
                <w:kern w:val="0"/>
                <w:szCs w:val="21"/>
              </w:rPr>
            </w:pPr>
          </w:p>
        </w:tc>
      </w:tr>
      <w:tr w:rsidR="00DC1078" w:rsidRPr="00DC1078" w:rsidTr="0050135C">
        <w:trPr>
          <w:jc w:val="center"/>
        </w:trPr>
        <w:tc>
          <w:tcPr>
            <w:tcW w:w="431" w:type="dxa"/>
            <w:shd w:val="clear" w:color="auto" w:fill="auto"/>
            <w:vAlign w:val="center"/>
          </w:tcPr>
          <w:p w:rsidR="004F7BB8" w:rsidRPr="00DC1078" w:rsidRDefault="004F7BB8" w:rsidP="004F7BB8">
            <w:pPr>
              <w:widowControl/>
              <w:jc w:val="center"/>
              <w:rPr>
                <w:kern w:val="0"/>
                <w:szCs w:val="21"/>
              </w:rPr>
            </w:pPr>
          </w:p>
        </w:tc>
        <w:tc>
          <w:tcPr>
            <w:tcW w:w="2379" w:type="dxa"/>
            <w:vAlign w:val="center"/>
          </w:tcPr>
          <w:p w:rsidR="004F7BB8" w:rsidRPr="00DC1078" w:rsidRDefault="004F7BB8" w:rsidP="004F7BB8">
            <w:pPr>
              <w:widowControl/>
              <w:rPr>
                <w:kern w:val="0"/>
                <w:szCs w:val="21"/>
              </w:rPr>
            </w:pPr>
          </w:p>
        </w:tc>
        <w:tc>
          <w:tcPr>
            <w:tcW w:w="546" w:type="dxa"/>
            <w:vAlign w:val="center"/>
          </w:tcPr>
          <w:p w:rsidR="004F7BB8" w:rsidRPr="00DC1078" w:rsidRDefault="004F7BB8" w:rsidP="004F7BB8">
            <w:pPr>
              <w:widowControl/>
              <w:jc w:val="center"/>
              <w:rPr>
                <w:kern w:val="0"/>
                <w:szCs w:val="21"/>
              </w:rPr>
            </w:pPr>
          </w:p>
        </w:tc>
        <w:tc>
          <w:tcPr>
            <w:tcW w:w="882" w:type="dxa"/>
            <w:vAlign w:val="center"/>
          </w:tcPr>
          <w:p w:rsidR="004F7BB8" w:rsidRPr="00DC1078" w:rsidRDefault="004F7BB8" w:rsidP="004F7BB8">
            <w:pPr>
              <w:widowControl/>
              <w:jc w:val="center"/>
              <w:rPr>
                <w:kern w:val="0"/>
                <w:szCs w:val="21"/>
              </w:rPr>
            </w:pPr>
          </w:p>
        </w:tc>
        <w:tc>
          <w:tcPr>
            <w:tcW w:w="5141" w:type="dxa"/>
            <w:vAlign w:val="center"/>
          </w:tcPr>
          <w:p w:rsidR="004F7BB8" w:rsidRPr="00DC1078" w:rsidRDefault="004F7BB8" w:rsidP="004F7BB8">
            <w:pPr>
              <w:widowControl/>
              <w:rPr>
                <w:kern w:val="0"/>
                <w:szCs w:val="21"/>
              </w:rPr>
            </w:pPr>
          </w:p>
        </w:tc>
        <w:tc>
          <w:tcPr>
            <w:tcW w:w="986" w:type="dxa"/>
            <w:vAlign w:val="center"/>
          </w:tcPr>
          <w:p w:rsidR="004F7BB8" w:rsidRPr="00DC1078" w:rsidRDefault="004F7BB8" w:rsidP="004F7BB8">
            <w:pPr>
              <w:widowControl/>
              <w:jc w:val="center"/>
              <w:rPr>
                <w:kern w:val="0"/>
                <w:szCs w:val="21"/>
              </w:rPr>
            </w:pPr>
          </w:p>
        </w:tc>
      </w:tr>
      <w:tr w:rsidR="00DC1078" w:rsidRPr="00DC1078" w:rsidTr="0050135C">
        <w:trPr>
          <w:jc w:val="center"/>
        </w:trPr>
        <w:tc>
          <w:tcPr>
            <w:tcW w:w="431" w:type="dxa"/>
            <w:shd w:val="clear" w:color="auto" w:fill="auto"/>
            <w:vAlign w:val="center"/>
          </w:tcPr>
          <w:p w:rsidR="004F7BB8" w:rsidRPr="00DC1078" w:rsidRDefault="004F7BB8" w:rsidP="004F7BB8">
            <w:pPr>
              <w:widowControl/>
              <w:jc w:val="center"/>
              <w:rPr>
                <w:kern w:val="0"/>
                <w:szCs w:val="21"/>
              </w:rPr>
            </w:pPr>
            <w:r w:rsidRPr="00DC1078">
              <w:rPr>
                <w:rFonts w:hint="eastAsia"/>
                <w:kern w:val="0"/>
                <w:szCs w:val="21"/>
              </w:rPr>
              <w:lastRenderedPageBreak/>
              <w:t>五</w:t>
            </w:r>
          </w:p>
        </w:tc>
        <w:tc>
          <w:tcPr>
            <w:tcW w:w="2379" w:type="dxa"/>
            <w:vAlign w:val="center"/>
          </w:tcPr>
          <w:p w:rsidR="004F7BB8" w:rsidRPr="00DC1078" w:rsidRDefault="004F7BB8" w:rsidP="004F7BB8">
            <w:pPr>
              <w:widowControl/>
              <w:rPr>
                <w:kern w:val="0"/>
                <w:szCs w:val="21"/>
              </w:rPr>
            </w:pPr>
            <w:r w:rsidRPr="00DC1078">
              <w:rPr>
                <w:rFonts w:hint="eastAsia"/>
                <w:kern w:val="0"/>
                <w:szCs w:val="21"/>
              </w:rPr>
              <w:t>电气试验设备</w:t>
            </w:r>
          </w:p>
        </w:tc>
        <w:tc>
          <w:tcPr>
            <w:tcW w:w="546" w:type="dxa"/>
            <w:vAlign w:val="center"/>
          </w:tcPr>
          <w:p w:rsidR="004F7BB8" w:rsidRPr="00DC1078" w:rsidRDefault="004F7BB8" w:rsidP="004F7BB8">
            <w:pPr>
              <w:widowControl/>
              <w:jc w:val="center"/>
              <w:rPr>
                <w:kern w:val="0"/>
                <w:szCs w:val="21"/>
              </w:rPr>
            </w:pPr>
          </w:p>
        </w:tc>
        <w:tc>
          <w:tcPr>
            <w:tcW w:w="882" w:type="dxa"/>
            <w:vAlign w:val="center"/>
          </w:tcPr>
          <w:p w:rsidR="004F7BB8" w:rsidRPr="00DC1078" w:rsidRDefault="004F7BB8" w:rsidP="004F7BB8">
            <w:pPr>
              <w:widowControl/>
              <w:jc w:val="center"/>
              <w:rPr>
                <w:kern w:val="0"/>
                <w:szCs w:val="21"/>
              </w:rPr>
            </w:pPr>
          </w:p>
        </w:tc>
        <w:tc>
          <w:tcPr>
            <w:tcW w:w="5141" w:type="dxa"/>
            <w:vAlign w:val="center"/>
          </w:tcPr>
          <w:p w:rsidR="004F7BB8" w:rsidRPr="00DC1078" w:rsidRDefault="004F7BB8" w:rsidP="004F7BB8">
            <w:pPr>
              <w:widowControl/>
              <w:rPr>
                <w:kern w:val="0"/>
                <w:szCs w:val="21"/>
              </w:rPr>
            </w:pPr>
          </w:p>
        </w:tc>
        <w:tc>
          <w:tcPr>
            <w:tcW w:w="986" w:type="dxa"/>
            <w:vAlign w:val="center"/>
          </w:tcPr>
          <w:p w:rsidR="004F7BB8" w:rsidRPr="00DC1078" w:rsidRDefault="004F7BB8" w:rsidP="004F7BB8">
            <w:pPr>
              <w:widowControl/>
              <w:jc w:val="center"/>
              <w:rPr>
                <w:kern w:val="0"/>
                <w:szCs w:val="21"/>
              </w:rPr>
            </w:pPr>
          </w:p>
        </w:tc>
      </w:tr>
      <w:tr w:rsidR="00DC1078" w:rsidRPr="00DC1078" w:rsidTr="0050135C">
        <w:trPr>
          <w:jc w:val="center"/>
        </w:trPr>
        <w:tc>
          <w:tcPr>
            <w:tcW w:w="431" w:type="dxa"/>
            <w:shd w:val="clear" w:color="auto" w:fill="auto"/>
            <w:vAlign w:val="center"/>
          </w:tcPr>
          <w:p w:rsidR="004F7BB8" w:rsidRPr="00DC1078" w:rsidRDefault="004F7BB8" w:rsidP="004F7BB8">
            <w:pPr>
              <w:widowControl/>
              <w:jc w:val="center"/>
              <w:rPr>
                <w:kern w:val="0"/>
                <w:szCs w:val="21"/>
              </w:rPr>
            </w:pPr>
          </w:p>
        </w:tc>
        <w:tc>
          <w:tcPr>
            <w:tcW w:w="2379" w:type="dxa"/>
            <w:vAlign w:val="center"/>
          </w:tcPr>
          <w:p w:rsidR="004F7BB8" w:rsidRPr="00DC1078" w:rsidRDefault="004F7BB8" w:rsidP="004F7BB8">
            <w:pPr>
              <w:widowControl/>
              <w:rPr>
                <w:kern w:val="0"/>
                <w:szCs w:val="21"/>
              </w:rPr>
            </w:pPr>
            <w:r w:rsidRPr="00DC1078">
              <w:rPr>
                <w:rFonts w:hint="eastAsia"/>
                <w:kern w:val="0"/>
                <w:szCs w:val="21"/>
              </w:rPr>
              <w:t>数字兆欧表</w:t>
            </w:r>
          </w:p>
        </w:tc>
        <w:tc>
          <w:tcPr>
            <w:tcW w:w="546" w:type="dxa"/>
            <w:vAlign w:val="center"/>
          </w:tcPr>
          <w:p w:rsidR="004F7BB8" w:rsidRPr="00DC1078" w:rsidRDefault="004F7BB8" w:rsidP="004F7BB8">
            <w:pPr>
              <w:widowControl/>
              <w:jc w:val="center"/>
              <w:rPr>
                <w:rFonts w:cs="Arial"/>
                <w:kern w:val="0"/>
                <w:sz w:val="20"/>
                <w:szCs w:val="20"/>
              </w:rPr>
            </w:pPr>
            <w:r w:rsidRPr="00DC1078">
              <w:rPr>
                <w:rFonts w:cs="Arial" w:hint="eastAsia"/>
                <w:sz w:val="20"/>
                <w:szCs w:val="20"/>
              </w:rPr>
              <w:t>台</w:t>
            </w:r>
          </w:p>
        </w:tc>
        <w:tc>
          <w:tcPr>
            <w:tcW w:w="882" w:type="dxa"/>
            <w:vAlign w:val="center"/>
          </w:tcPr>
          <w:p w:rsidR="004F7BB8" w:rsidRPr="00DC1078" w:rsidRDefault="004F7BB8" w:rsidP="004F7BB8">
            <w:pPr>
              <w:widowControl/>
              <w:jc w:val="center"/>
              <w:rPr>
                <w:rFonts w:cs="Arial"/>
                <w:kern w:val="0"/>
                <w:sz w:val="20"/>
                <w:szCs w:val="20"/>
              </w:rPr>
            </w:pPr>
            <w:r w:rsidRPr="00DC1078">
              <w:rPr>
                <w:rFonts w:cs="Arial" w:hint="eastAsia"/>
                <w:sz w:val="20"/>
                <w:szCs w:val="20"/>
              </w:rPr>
              <w:t>1.</w:t>
            </w:r>
          </w:p>
        </w:tc>
        <w:tc>
          <w:tcPr>
            <w:tcW w:w="5141" w:type="dxa"/>
            <w:vAlign w:val="center"/>
          </w:tcPr>
          <w:p w:rsidR="004F7BB8" w:rsidRPr="00DC1078" w:rsidRDefault="004F7BB8" w:rsidP="004F7BB8">
            <w:pPr>
              <w:widowControl/>
              <w:rPr>
                <w:kern w:val="0"/>
                <w:szCs w:val="21"/>
              </w:rPr>
            </w:pPr>
            <w:r w:rsidRPr="00DC1078">
              <w:rPr>
                <w:rFonts w:hint="eastAsia"/>
                <w:kern w:val="0"/>
                <w:szCs w:val="21"/>
              </w:rPr>
              <w:t>DY30-3</w:t>
            </w:r>
          </w:p>
        </w:tc>
        <w:tc>
          <w:tcPr>
            <w:tcW w:w="986" w:type="dxa"/>
            <w:vAlign w:val="center"/>
          </w:tcPr>
          <w:p w:rsidR="004F7BB8" w:rsidRPr="00DC1078" w:rsidRDefault="004F7BB8" w:rsidP="004F7BB8">
            <w:pPr>
              <w:widowControl/>
              <w:jc w:val="center"/>
              <w:rPr>
                <w:kern w:val="0"/>
                <w:szCs w:val="21"/>
              </w:rPr>
            </w:pPr>
          </w:p>
        </w:tc>
      </w:tr>
      <w:tr w:rsidR="00DC1078" w:rsidRPr="00DC1078" w:rsidTr="0050135C">
        <w:trPr>
          <w:jc w:val="center"/>
        </w:trPr>
        <w:tc>
          <w:tcPr>
            <w:tcW w:w="431" w:type="dxa"/>
            <w:shd w:val="clear" w:color="auto" w:fill="auto"/>
            <w:vAlign w:val="center"/>
          </w:tcPr>
          <w:p w:rsidR="004F7BB8" w:rsidRPr="00DC1078" w:rsidRDefault="004F7BB8" w:rsidP="004F7BB8">
            <w:pPr>
              <w:widowControl/>
              <w:jc w:val="center"/>
              <w:rPr>
                <w:kern w:val="0"/>
                <w:szCs w:val="21"/>
              </w:rPr>
            </w:pPr>
          </w:p>
        </w:tc>
        <w:tc>
          <w:tcPr>
            <w:tcW w:w="2379" w:type="dxa"/>
            <w:vAlign w:val="center"/>
          </w:tcPr>
          <w:p w:rsidR="004F7BB8" w:rsidRPr="00DC1078" w:rsidRDefault="004F7BB8" w:rsidP="004F7BB8">
            <w:pPr>
              <w:widowControl/>
              <w:rPr>
                <w:kern w:val="0"/>
                <w:szCs w:val="21"/>
              </w:rPr>
            </w:pPr>
            <w:r w:rsidRPr="00DC1078">
              <w:rPr>
                <w:rFonts w:hint="eastAsia"/>
                <w:kern w:val="0"/>
                <w:szCs w:val="21"/>
              </w:rPr>
              <w:t>氧化锌避雷器测试仪</w:t>
            </w:r>
          </w:p>
        </w:tc>
        <w:tc>
          <w:tcPr>
            <w:tcW w:w="546" w:type="dxa"/>
            <w:vAlign w:val="center"/>
          </w:tcPr>
          <w:p w:rsidR="004F7BB8" w:rsidRPr="00DC1078" w:rsidRDefault="004F7BB8" w:rsidP="004F7BB8">
            <w:pPr>
              <w:jc w:val="center"/>
              <w:rPr>
                <w:rFonts w:cs="Arial"/>
                <w:sz w:val="20"/>
                <w:szCs w:val="20"/>
              </w:rPr>
            </w:pPr>
            <w:r w:rsidRPr="00DC1078">
              <w:rPr>
                <w:rFonts w:cs="Arial" w:hint="eastAsia"/>
                <w:sz w:val="20"/>
                <w:szCs w:val="20"/>
              </w:rPr>
              <w:t>台</w:t>
            </w:r>
          </w:p>
        </w:tc>
        <w:tc>
          <w:tcPr>
            <w:tcW w:w="882" w:type="dxa"/>
            <w:vAlign w:val="center"/>
          </w:tcPr>
          <w:p w:rsidR="004F7BB8" w:rsidRPr="00DC1078" w:rsidRDefault="004F7BB8" w:rsidP="004F7BB8">
            <w:pPr>
              <w:jc w:val="center"/>
              <w:rPr>
                <w:rFonts w:cs="Arial"/>
                <w:sz w:val="20"/>
                <w:szCs w:val="20"/>
              </w:rPr>
            </w:pPr>
            <w:r w:rsidRPr="00DC1078">
              <w:rPr>
                <w:rFonts w:cs="Arial" w:hint="eastAsia"/>
                <w:sz w:val="20"/>
                <w:szCs w:val="20"/>
              </w:rPr>
              <w:t>1.</w:t>
            </w:r>
          </w:p>
        </w:tc>
        <w:tc>
          <w:tcPr>
            <w:tcW w:w="5141" w:type="dxa"/>
            <w:vAlign w:val="center"/>
          </w:tcPr>
          <w:p w:rsidR="004F7BB8" w:rsidRPr="00DC1078" w:rsidRDefault="004F7BB8" w:rsidP="004F7BB8">
            <w:pPr>
              <w:widowControl/>
              <w:rPr>
                <w:kern w:val="0"/>
                <w:szCs w:val="21"/>
              </w:rPr>
            </w:pPr>
            <w:r w:rsidRPr="00DC1078">
              <w:rPr>
                <w:rFonts w:hint="eastAsia"/>
                <w:kern w:val="0"/>
                <w:szCs w:val="21"/>
              </w:rPr>
              <w:t>YHX-H</w:t>
            </w:r>
          </w:p>
        </w:tc>
        <w:tc>
          <w:tcPr>
            <w:tcW w:w="986" w:type="dxa"/>
            <w:vAlign w:val="center"/>
          </w:tcPr>
          <w:p w:rsidR="004F7BB8" w:rsidRPr="00DC1078" w:rsidRDefault="004F7BB8" w:rsidP="004F7BB8">
            <w:pPr>
              <w:widowControl/>
              <w:jc w:val="center"/>
              <w:rPr>
                <w:kern w:val="0"/>
                <w:szCs w:val="21"/>
              </w:rPr>
            </w:pPr>
          </w:p>
        </w:tc>
      </w:tr>
      <w:tr w:rsidR="00DC1078" w:rsidRPr="00DC1078" w:rsidTr="0050135C">
        <w:trPr>
          <w:jc w:val="center"/>
        </w:trPr>
        <w:tc>
          <w:tcPr>
            <w:tcW w:w="431" w:type="dxa"/>
            <w:shd w:val="clear" w:color="auto" w:fill="auto"/>
            <w:vAlign w:val="center"/>
          </w:tcPr>
          <w:p w:rsidR="004F7BB8" w:rsidRPr="00DC1078" w:rsidRDefault="004F7BB8" w:rsidP="004F7BB8">
            <w:pPr>
              <w:widowControl/>
              <w:jc w:val="center"/>
              <w:rPr>
                <w:kern w:val="0"/>
                <w:szCs w:val="21"/>
              </w:rPr>
            </w:pPr>
          </w:p>
        </w:tc>
        <w:tc>
          <w:tcPr>
            <w:tcW w:w="2379" w:type="dxa"/>
            <w:vAlign w:val="center"/>
          </w:tcPr>
          <w:p w:rsidR="004F7BB8" w:rsidRPr="00DC1078" w:rsidRDefault="004F7BB8" w:rsidP="004F7BB8">
            <w:pPr>
              <w:widowControl/>
              <w:rPr>
                <w:kern w:val="0"/>
                <w:szCs w:val="21"/>
              </w:rPr>
            </w:pPr>
            <w:r w:rsidRPr="00DC1078">
              <w:rPr>
                <w:rFonts w:hint="eastAsia"/>
                <w:kern w:val="0"/>
                <w:szCs w:val="21"/>
              </w:rPr>
              <w:t>数字万用表</w:t>
            </w:r>
          </w:p>
        </w:tc>
        <w:tc>
          <w:tcPr>
            <w:tcW w:w="546" w:type="dxa"/>
            <w:vAlign w:val="center"/>
          </w:tcPr>
          <w:p w:rsidR="004F7BB8" w:rsidRPr="00DC1078" w:rsidRDefault="004F7BB8" w:rsidP="004F7BB8">
            <w:pPr>
              <w:jc w:val="center"/>
              <w:rPr>
                <w:rFonts w:cs="Arial"/>
                <w:sz w:val="20"/>
                <w:szCs w:val="20"/>
              </w:rPr>
            </w:pPr>
            <w:r w:rsidRPr="00DC1078">
              <w:rPr>
                <w:rFonts w:cs="Arial" w:hint="eastAsia"/>
                <w:sz w:val="20"/>
                <w:szCs w:val="20"/>
              </w:rPr>
              <w:t>台</w:t>
            </w:r>
          </w:p>
        </w:tc>
        <w:tc>
          <w:tcPr>
            <w:tcW w:w="882" w:type="dxa"/>
            <w:vAlign w:val="center"/>
          </w:tcPr>
          <w:p w:rsidR="004F7BB8" w:rsidRPr="00DC1078" w:rsidRDefault="004F7BB8" w:rsidP="004F7BB8">
            <w:pPr>
              <w:jc w:val="center"/>
              <w:rPr>
                <w:rFonts w:cs="Arial"/>
                <w:sz w:val="20"/>
                <w:szCs w:val="20"/>
              </w:rPr>
            </w:pPr>
            <w:r w:rsidRPr="00DC1078">
              <w:rPr>
                <w:rFonts w:cs="Arial" w:hint="eastAsia"/>
                <w:sz w:val="20"/>
                <w:szCs w:val="20"/>
              </w:rPr>
              <w:t>1.</w:t>
            </w:r>
          </w:p>
        </w:tc>
        <w:tc>
          <w:tcPr>
            <w:tcW w:w="5141" w:type="dxa"/>
            <w:vAlign w:val="center"/>
          </w:tcPr>
          <w:p w:rsidR="004F7BB8" w:rsidRPr="00DC1078" w:rsidRDefault="004F7BB8" w:rsidP="004F7BB8">
            <w:pPr>
              <w:widowControl/>
              <w:rPr>
                <w:kern w:val="0"/>
                <w:szCs w:val="21"/>
              </w:rPr>
            </w:pPr>
            <w:r w:rsidRPr="00DC1078">
              <w:rPr>
                <w:rFonts w:hint="eastAsia"/>
                <w:kern w:val="0"/>
                <w:szCs w:val="21"/>
              </w:rPr>
              <w:t>VC980</w:t>
            </w:r>
          </w:p>
        </w:tc>
        <w:tc>
          <w:tcPr>
            <w:tcW w:w="986" w:type="dxa"/>
            <w:vAlign w:val="center"/>
          </w:tcPr>
          <w:p w:rsidR="004F7BB8" w:rsidRPr="00DC1078" w:rsidRDefault="004F7BB8" w:rsidP="004F7BB8">
            <w:pPr>
              <w:widowControl/>
              <w:jc w:val="center"/>
              <w:rPr>
                <w:kern w:val="0"/>
                <w:szCs w:val="21"/>
              </w:rPr>
            </w:pPr>
          </w:p>
        </w:tc>
      </w:tr>
      <w:tr w:rsidR="00DC1078" w:rsidRPr="00DC1078" w:rsidTr="0050135C">
        <w:trPr>
          <w:jc w:val="center"/>
        </w:trPr>
        <w:tc>
          <w:tcPr>
            <w:tcW w:w="431" w:type="dxa"/>
            <w:shd w:val="clear" w:color="auto" w:fill="auto"/>
            <w:vAlign w:val="center"/>
          </w:tcPr>
          <w:p w:rsidR="004F7BB8" w:rsidRPr="00DC1078" w:rsidRDefault="004F7BB8" w:rsidP="004F7BB8">
            <w:pPr>
              <w:widowControl/>
              <w:jc w:val="center"/>
              <w:rPr>
                <w:kern w:val="0"/>
                <w:szCs w:val="21"/>
              </w:rPr>
            </w:pPr>
          </w:p>
        </w:tc>
        <w:tc>
          <w:tcPr>
            <w:tcW w:w="2379" w:type="dxa"/>
            <w:vAlign w:val="center"/>
          </w:tcPr>
          <w:p w:rsidR="004F7BB8" w:rsidRPr="00DC1078" w:rsidRDefault="004F7BB8" w:rsidP="004F7BB8">
            <w:pPr>
              <w:widowControl/>
              <w:rPr>
                <w:kern w:val="0"/>
                <w:szCs w:val="21"/>
              </w:rPr>
            </w:pPr>
            <w:r w:rsidRPr="00DC1078">
              <w:rPr>
                <w:rFonts w:hint="eastAsia"/>
                <w:kern w:val="0"/>
                <w:szCs w:val="21"/>
              </w:rPr>
              <w:t>声光验电器</w:t>
            </w:r>
          </w:p>
        </w:tc>
        <w:tc>
          <w:tcPr>
            <w:tcW w:w="546" w:type="dxa"/>
            <w:vAlign w:val="center"/>
          </w:tcPr>
          <w:p w:rsidR="004F7BB8" w:rsidRPr="00DC1078" w:rsidRDefault="004F7BB8" w:rsidP="004F7BB8">
            <w:pPr>
              <w:jc w:val="center"/>
              <w:rPr>
                <w:rFonts w:cs="Arial"/>
                <w:sz w:val="20"/>
                <w:szCs w:val="20"/>
              </w:rPr>
            </w:pPr>
            <w:r w:rsidRPr="00DC1078">
              <w:rPr>
                <w:rFonts w:cs="Arial" w:hint="eastAsia"/>
                <w:sz w:val="20"/>
                <w:szCs w:val="20"/>
              </w:rPr>
              <w:t>台</w:t>
            </w:r>
          </w:p>
        </w:tc>
        <w:tc>
          <w:tcPr>
            <w:tcW w:w="882" w:type="dxa"/>
            <w:vAlign w:val="center"/>
          </w:tcPr>
          <w:p w:rsidR="004F7BB8" w:rsidRPr="00DC1078" w:rsidRDefault="004F7BB8" w:rsidP="004F7BB8">
            <w:pPr>
              <w:jc w:val="center"/>
              <w:rPr>
                <w:rFonts w:cs="Arial"/>
                <w:sz w:val="20"/>
                <w:szCs w:val="20"/>
              </w:rPr>
            </w:pPr>
            <w:r w:rsidRPr="00DC1078">
              <w:rPr>
                <w:rFonts w:cs="Arial" w:hint="eastAsia"/>
                <w:sz w:val="20"/>
                <w:szCs w:val="20"/>
              </w:rPr>
              <w:t>1.</w:t>
            </w:r>
          </w:p>
        </w:tc>
        <w:tc>
          <w:tcPr>
            <w:tcW w:w="5141" w:type="dxa"/>
            <w:vAlign w:val="center"/>
          </w:tcPr>
          <w:p w:rsidR="004F7BB8" w:rsidRPr="00DC1078" w:rsidRDefault="004F7BB8" w:rsidP="004F7BB8">
            <w:pPr>
              <w:widowControl/>
              <w:rPr>
                <w:kern w:val="0"/>
                <w:szCs w:val="21"/>
              </w:rPr>
            </w:pPr>
            <w:r w:rsidRPr="00DC1078">
              <w:rPr>
                <w:rFonts w:hint="eastAsia"/>
                <w:kern w:val="0"/>
                <w:szCs w:val="21"/>
              </w:rPr>
              <w:t>GD-10KV</w:t>
            </w:r>
          </w:p>
        </w:tc>
        <w:tc>
          <w:tcPr>
            <w:tcW w:w="986" w:type="dxa"/>
            <w:vAlign w:val="center"/>
          </w:tcPr>
          <w:p w:rsidR="004F7BB8" w:rsidRPr="00DC1078" w:rsidRDefault="004F7BB8" w:rsidP="004F7BB8">
            <w:pPr>
              <w:widowControl/>
              <w:jc w:val="center"/>
              <w:rPr>
                <w:kern w:val="0"/>
                <w:szCs w:val="21"/>
              </w:rPr>
            </w:pPr>
          </w:p>
        </w:tc>
      </w:tr>
      <w:tr w:rsidR="00DC1078" w:rsidRPr="00DC1078" w:rsidTr="0050135C">
        <w:trPr>
          <w:jc w:val="center"/>
        </w:trPr>
        <w:tc>
          <w:tcPr>
            <w:tcW w:w="431" w:type="dxa"/>
            <w:shd w:val="clear" w:color="auto" w:fill="auto"/>
            <w:vAlign w:val="center"/>
          </w:tcPr>
          <w:p w:rsidR="004F7BB8" w:rsidRPr="00DC1078" w:rsidRDefault="004F7BB8" w:rsidP="004F7BB8">
            <w:pPr>
              <w:widowControl/>
              <w:jc w:val="center"/>
              <w:rPr>
                <w:kern w:val="0"/>
                <w:szCs w:val="21"/>
              </w:rPr>
            </w:pPr>
          </w:p>
        </w:tc>
        <w:tc>
          <w:tcPr>
            <w:tcW w:w="2379" w:type="dxa"/>
            <w:vAlign w:val="center"/>
          </w:tcPr>
          <w:p w:rsidR="004F7BB8" w:rsidRPr="00DC1078" w:rsidRDefault="004F7BB8" w:rsidP="004F7BB8">
            <w:pPr>
              <w:widowControl/>
              <w:rPr>
                <w:kern w:val="0"/>
                <w:szCs w:val="21"/>
              </w:rPr>
            </w:pPr>
            <w:r w:rsidRPr="00DC1078">
              <w:rPr>
                <w:rFonts w:hint="eastAsia"/>
                <w:kern w:val="0"/>
                <w:szCs w:val="21"/>
              </w:rPr>
              <w:t>绝缘电阻测试仪</w:t>
            </w:r>
            <w:r w:rsidRPr="00DC1078">
              <w:rPr>
                <w:rFonts w:hint="eastAsia"/>
                <w:kern w:val="0"/>
                <w:szCs w:val="21"/>
              </w:rPr>
              <w:t xml:space="preserve"> </w:t>
            </w:r>
          </w:p>
        </w:tc>
        <w:tc>
          <w:tcPr>
            <w:tcW w:w="546" w:type="dxa"/>
            <w:vAlign w:val="center"/>
          </w:tcPr>
          <w:p w:rsidR="004F7BB8" w:rsidRPr="00DC1078" w:rsidRDefault="004F7BB8" w:rsidP="004F7BB8">
            <w:pPr>
              <w:jc w:val="center"/>
              <w:rPr>
                <w:rFonts w:cs="Arial"/>
                <w:sz w:val="20"/>
                <w:szCs w:val="20"/>
              </w:rPr>
            </w:pPr>
            <w:r w:rsidRPr="00DC1078">
              <w:rPr>
                <w:rFonts w:cs="Arial" w:hint="eastAsia"/>
                <w:sz w:val="20"/>
                <w:szCs w:val="20"/>
              </w:rPr>
              <w:t>台</w:t>
            </w:r>
          </w:p>
        </w:tc>
        <w:tc>
          <w:tcPr>
            <w:tcW w:w="882" w:type="dxa"/>
            <w:vAlign w:val="center"/>
          </w:tcPr>
          <w:p w:rsidR="004F7BB8" w:rsidRPr="00DC1078" w:rsidRDefault="004F7BB8" w:rsidP="004F7BB8">
            <w:pPr>
              <w:jc w:val="center"/>
              <w:rPr>
                <w:rFonts w:cs="Arial"/>
                <w:sz w:val="20"/>
                <w:szCs w:val="20"/>
              </w:rPr>
            </w:pPr>
            <w:r w:rsidRPr="00DC1078">
              <w:rPr>
                <w:rFonts w:cs="Arial" w:hint="eastAsia"/>
                <w:sz w:val="20"/>
                <w:szCs w:val="20"/>
              </w:rPr>
              <w:t>1.</w:t>
            </w:r>
          </w:p>
        </w:tc>
        <w:tc>
          <w:tcPr>
            <w:tcW w:w="5141" w:type="dxa"/>
            <w:vAlign w:val="center"/>
          </w:tcPr>
          <w:p w:rsidR="004F7BB8" w:rsidRPr="00DC1078" w:rsidRDefault="004F7BB8" w:rsidP="004F7BB8">
            <w:pPr>
              <w:widowControl/>
              <w:rPr>
                <w:kern w:val="0"/>
                <w:szCs w:val="21"/>
              </w:rPr>
            </w:pPr>
            <w:r w:rsidRPr="00DC1078">
              <w:rPr>
                <w:rFonts w:hint="eastAsia"/>
                <w:kern w:val="0"/>
                <w:szCs w:val="21"/>
              </w:rPr>
              <w:t>DW6261</w:t>
            </w:r>
          </w:p>
        </w:tc>
        <w:tc>
          <w:tcPr>
            <w:tcW w:w="986" w:type="dxa"/>
            <w:vAlign w:val="center"/>
          </w:tcPr>
          <w:p w:rsidR="004F7BB8" w:rsidRPr="00DC1078" w:rsidRDefault="004F7BB8" w:rsidP="004F7BB8">
            <w:pPr>
              <w:widowControl/>
              <w:jc w:val="center"/>
              <w:rPr>
                <w:kern w:val="0"/>
                <w:szCs w:val="21"/>
              </w:rPr>
            </w:pPr>
          </w:p>
        </w:tc>
      </w:tr>
      <w:tr w:rsidR="00DC1078" w:rsidRPr="00DC1078" w:rsidTr="0050135C">
        <w:trPr>
          <w:jc w:val="center"/>
        </w:trPr>
        <w:tc>
          <w:tcPr>
            <w:tcW w:w="431" w:type="dxa"/>
            <w:shd w:val="clear" w:color="auto" w:fill="auto"/>
            <w:vAlign w:val="center"/>
          </w:tcPr>
          <w:p w:rsidR="004F7BB8" w:rsidRPr="00DC1078" w:rsidRDefault="004F7BB8" w:rsidP="004F7BB8">
            <w:pPr>
              <w:widowControl/>
              <w:jc w:val="center"/>
              <w:rPr>
                <w:kern w:val="0"/>
                <w:szCs w:val="21"/>
              </w:rPr>
            </w:pPr>
          </w:p>
        </w:tc>
        <w:tc>
          <w:tcPr>
            <w:tcW w:w="2379" w:type="dxa"/>
            <w:vAlign w:val="center"/>
          </w:tcPr>
          <w:p w:rsidR="004F7BB8" w:rsidRPr="00DC1078" w:rsidRDefault="004F7BB8" w:rsidP="004F7BB8">
            <w:pPr>
              <w:widowControl/>
              <w:rPr>
                <w:kern w:val="0"/>
                <w:szCs w:val="21"/>
              </w:rPr>
            </w:pPr>
            <w:r w:rsidRPr="00DC1078">
              <w:rPr>
                <w:rFonts w:hint="eastAsia"/>
                <w:kern w:val="0"/>
                <w:szCs w:val="21"/>
              </w:rPr>
              <w:t>绝缘杆</w:t>
            </w:r>
            <w:r w:rsidRPr="00DC1078">
              <w:rPr>
                <w:rFonts w:hint="eastAsia"/>
                <w:kern w:val="0"/>
                <w:szCs w:val="21"/>
              </w:rPr>
              <w:t xml:space="preserve"> </w:t>
            </w:r>
          </w:p>
        </w:tc>
        <w:tc>
          <w:tcPr>
            <w:tcW w:w="546" w:type="dxa"/>
            <w:vAlign w:val="center"/>
          </w:tcPr>
          <w:p w:rsidR="004F7BB8" w:rsidRPr="00DC1078" w:rsidRDefault="004F7BB8" w:rsidP="004F7BB8">
            <w:pPr>
              <w:jc w:val="center"/>
              <w:rPr>
                <w:rFonts w:cs="Arial"/>
                <w:sz w:val="20"/>
                <w:szCs w:val="20"/>
              </w:rPr>
            </w:pPr>
            <w:r w:rsidRPr="00DC1078">
              <w:rPr>
                <w:rFonts w:cs="Arial" w:hint="eastAsia"/>
                <w:sz w:val="20"/>
                <w:szCs w:val="20"/>
              </w:rPr>
              <w:t>根</w:t>
            </w:r>
          </w:p>
        </w:tc>
        <w:tc>
          <w:tcPr>
            <w:tcW w:w="882" w:type="dxa"/>
            <w:vAlign w:val="center"/>
          </w:tcPr>
          <w:p w:rsidR="004F7BB8" w:rsidRPr="00DC1078" w:rsidRDefault="004F7BB8" w:rsidP="004F7BB8">
            <w:pPr>
              <w:jc w:val="center"/>
              <w:rPr>
                <w:rFonts w:cs="Arial"/>
                <w:sz w:val="20"/>
                <w:szCs w:val="20"/>
              </w:rPr>
            </w:pPr>
            <w:r w:rsidRPr="00DC1078">
              <w:rPr>
                <w:rFonts w:cs="Arial" w:hint="eastAsia"/>
                <w:sz w:val="20"/>
                <w:szCs w:val="20"/>
              </w:rPr>
              <w:t>1.</w:t>
            </w:r>
          </w:p>
        </w:tc>
        <w:tc>
          <w:tcPr>
            <w:tcW w:w="5141" w:type="dxa"/>
            <w:vAlign w:val="center"/>
          </w:tcPr>
          <w:p w:rsidR="004F7BB8" w:rsidRPr="00DC1078" w:rsidRDefault="004F7BB8" w:rsidP="004F7BB8">
            <w:pPr>
              <w:widowControl/>
              <w:rPr>
                <w:kern w:val="0"/>
                <w:szCs w:val="21"/>
              </w:rPr>
            </w:pPr>
            <w:r w:rsidRPr="00DC1078">
              <w:rPr>
                <w:rFonts w:hint="eastAsia"/>
                <w:kern w:val="0"/>
                <w:szCs w:val="21"/>
              </w:rPr>
              <w:t>4</w:t>
            </w:r>
            <w:r w:rsidRPr="00DC1078">
              <w:rPr>
                <w:rFonts w:hint="eastAsia"/>
                <w:kern w:val="0"/>
                <w:szCs w:val="21"/>
              </w:rPr>
              <w:t>米</w:t>
            </w:r>
          </w:p>
        </w:tc>
        <w:tc>
          <w:tcPr>
            <w:tcW w:w="986" w:type="dxa"/>
            <w:vAlign w:val="center"/>
          </w:tcPr>
          <w:p w:rsidR="004F7BB8" w:rsidRPr="00DC1078" w:rsidRDefault="004F7BB8" w:rsidP="004F7BB8">
            <w:pPr>
              <w:widowControl/>
              <w:jc w:val="center"/>
              <w:rPr>
                <w:kern w:val="0"/>
                <w:szCs w:val="21"/>
              </w:rPr>
            </w:pPr>
          </w:p>
        </w:tc>
      </w:tr>
    </w:tbl>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任何元件或装置，如果招标文件和图纸中未专门提到，但它对于一个完整的和性能良好的柜体又是必不可少的，或者对于稳定运行，或者对于改善设备的运行品质都是必要的话，那么这些元件或装置也应由承包单位提供，其费用包括在总价中。任何元件或装置，如果在合同文件中未专门提到，在安装过程和5年运行期内易损坏的零部件，中标人应增加项目和数量并应予提供，其费用包括在合同总价中。</w:t>
      </w:r>
    </w:p>
    <w:p w:rsidR="003F4294" w:rsidRPr="00DC1078" w:rsidRDefault="000D2A8A">
      <w:pPr>
        <w:pStyle w:val="20"/>
        <w:keepNext/>
        <w:keepLines/>
        <w:numPr>
          <w:ilvl w:val="1"/>
          <w:numId w:val="1"/>
        </w:numPr>
        <w:wordWrap/>
        <w:spacing w:beforeLines="0" w:before="156" w:after="260" w:line="240" w:lineRule="auto"/>
        <w:rPr>
          <w:sz w:val="28"/>
          <w:szCs w:val="28"/>
        </w:rPr>
      </w:pPr>
      <w:bookmarkStart w:id="50" w:name="_Toc2654"/>
      <w:bookmarkStart w:id="51" w:name="_Toc129357838"/>
      <w:r w:rsidRPr="00DC1078">
        <w:rPr>
          <w:sz w:val="28"/>
          <w:szCs w:val="28"/>
        </w:rPr>
        <w:t>规范、标准</w:t>
      </w:r>
      <w:bookmarkEnd w:id="50"/>
      <w:bookmarkEnd w:id="51"/>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供货范围内的设备及其附属设备的设计、制造、试验、包装、运输、安装、验收、运行等应满足中国国家、部颁、行业和国际相应最新的技术规范、规程与标准与本合同规定的要求。如这些标准内容有矛盾时，应按最高标准的条款执行；同一元件不论国内或国外制造，要采用同一标准。本合同应遵照的主要规程、规范与标准如下(不限于此)：</w:t>
      </w:r>
    </w:p>
    <w:p w:rsidR="003F4294" w:rsidRPr="00DC1078" w:rsidRDefault="000D2A8A">
      <w:pPr>
        <w:pStyle w:val="af6"/>
        <w:numPr>
          <w:ilvl w:val="2"/>
          <w:numId w:val="3"/>
        </w:numPr>
        <w:spacing w:line="360" w:lineRule="auto"/>
        <w:rPr>
          <w:rFonts w:ascii="宋体" w:hAnsi="宋体"/>
          <w:sz w:val="24"/>
          <w:szCs w:val="24"/>
        </w:rPr>
      </w:pPr>
      <w:r w:rsidRPr="00DC1078">
        <w:rPr>
          <w:rFonts w:ascii="宋体" w:hAnsi="宋体"/>
          <w:sz w:val="24"/>
          <w:szCs w:val="24"/>
        </w:rPr>
        <w:t>GB1094</w:t>
      </w:r>
      <w:proofErr w:type="gramStart"/>
      <w:r w:rsidRPr="00DC1078">
        <w:rPr>
          <w:rFonts w:ascii="宋体" w:hAnsi="宋体"/>
          <w:sz w:val="24"/>
          <w:szCs w:val="24"/>
        </w:rPr>
        <w:t xml:space="preserve">　　　　　</w:t>
      </w:r>
      <w:proofErr w:type="gramEnd"/>
      <w:r w:rsidRPr="00DC1078">
        <w:rPr>
          <w:rFonts w:ascii="宋体" w:hAnsi="宋体"/>
          <w:sz w:val="24"/>
          <w:szCs w:val="24"/>
        </w:rPr>
        <w:t xml:space="preserve">  《电力变压器》</w:t>
      </w:r>
    </w:p>
    <w:p w:rsidR="003F4294" w:rsidRPr="00DC1078" w:rsidRDefault="000D2A8A">
      <w:pPr>
        <w:pStyle w:val="af6"/>
        <w:numPr>
          <w:ilvl w:val="2"/>
          <w:numId w:val="3"/>
        </w:numPr>
        <w:spacing w:line="360" w:lineRule="auto"/>
        <w:rPr>
          <w:rFonts w:ascii="宋体" w:hAnsi="宋体"/>
          <w:sz w:val="24"/>
          <w:szCs w:val="24"/>
        </w:rPr>
      </w:pPr>
      <w:r w:rsidRPr="00DC1078">
        <w:rPr>
          <w:rFonts w:ascii="宋体" w:hAnsi="宋体"/>
          <w:sz w:val="24"/>
          <w:szCs w:val="24"/>
        </w:rPr>
        <w:t>GB/T10228-2008    《干式电力变压器技术参数和要求》</w:t>
      </w:r>
    </w:p>
    <w:p w:rsidR="003F4294" w:rsidRPr="00DC1078" w:rsidRDefault="000D2A8A">
      <w:pPr>
        <w:pStyle w:val="af6"/>
        <w:numPr>
          <w:ilvl w:val="2"/>
          <w:numId w:val="3"/>
        </w:numPr>
        <w:spacing w:line="360" w:lineRule="auto"/>
        <w:rPr>
          <w:rFonts w:ascii="宋体" w:hAnsi="宋体"/>
          <w:sz w:val="24"/>
          <w:szCs w:val="24"/>
        </w:rPr>
      </w:pPr>
      <w:r w:rsidRPr="00DC1078">
        <w:rPr>
          <w:rFonts w:ascii="宋体" w:hAnsi="宋体"/>
          <w:sz w:val="24"/>
          <w:szCs w:val="24"/>
        </w:rPr>
        <w:t>IEC60076-11       《电力变压器 第11部分：干式变压器》</w:t>
      </w:r>
    </w:p>
    <w:p w:rsidR="003F4294" w:rsidRPr="00DC1078" w:rsidRDefault="000D2A8A">
      <w:pPr>
        <w:pStyle w:val="af6"/>
        <w:numPr>
          <w:ilvl w:val="2"/>
          <w:numId w:val="3"/>
        </w:numPr>
        <w:spacing w:line="360" w:lineRule="auto"/>
        <w:rPr>
          <w:rFonts w:ascii="宋体" w:hAnsi="宋体"/>
          <w:sz w:val="24"/>
          <w:szCs w:val="24"/>
        </w:rPr>
      </w:pPr>
      <w:r w:rsidRPr="00DC1078">
        <w:rPr>
          <w:rFonts w:ascii="宋体" w:hAnsi="宋体"/>
          <w:sz w:val="24"/>
          <w:szCs w:val="24"/>
        </w:rPr>
        <w:t>JB/T 2426-2004    《发电厂和变电所自用三相变压器技术参数和要求》</w:t>
      </w:r>
    </w:p>
    <w:p w:rsidR="003F4294" w:rsidRPr="00DC1078" w:rsidRDefault="000D2A8A">
      <w:pPr>
        <w:pStyle w:val="af6"/>
        <w:numPr>
          <w:ilvl w:val="2"/>
          <w:numId w:val="3"/>
        </w:numPr>
        <w:spacing w:line="360" w:lineRule="auto"/>
        <w:rPr>
          <w:rFonts w:ascii="宋体" w:hAnsi="宋体"/>
          <w:sz w:val="24"/>
          <w:szCs w:val="24"/>
        </w:rPr>
      </w:pPr>
      <w:r w:rsidRPr="00DC1078">
        <w:rPr>
          <w:rFonts w:ascii="宋体" w:hAnsi="宋体"/>
          <w:sz w:val="24"/>
          <w:szCs w:val="24"/>
        </w:rPr>
        <w:t>GB/T 22072-2008   《干式非晶合金铁心配电变压器技术参数和要求》</w:t>
      </w:r>
    </w:p>
    <w:p w:rsidR="003F4294" w:rsidRPr="00DC1078" w:rsidRDefault="000D2A8A">
      <w:pPr>
        <w:pStyle w:val="af6"/>
        <w:numPr>
          <w:ilvl w:val="2"/>
          <w:numId w:val="3"/>
        </w:numPr>
        <w:spacing w:line="360" w:lineRule="auto"/>
        <w:rPr>
          <w:rFonts w:ascii="宋体" w:hAnsi="宋体"/>
          <w:sz w:val="24"/>
          <w:szCs w:val="24"/>
        </w:rPr>
      </w:pPr>
      <w:r w:rsidRPr="00DC1078">
        <w:rPr>
          <w:rFonts w:ascii="宋体" w:hAnsi="宋体"/>
          <w:sz w:val="24"/>
          <w:szCs w:val="24"/>
        </w:rPr>
        <w:t>JB/T 10088-2004   《6kV～500kV级电力变压器声级》</w:t>
      </w:r>
    </w:p>
    <w:p w:rsidR="003F4294" w:rsidRPr="00DC1078" w:rsidRDefault="000D2A8A">
      <w:pPr>
        <w:pStyle w:val="af6"/>
        <w:numPr>
          <w:ilvl w:val="2"/>
          <w:numId w:val="3"/>
        </w:numPr>
        <w:spacing w:line="360" w:lineRule="auto"/>
        <w:rPr>
          <w:rFonts w:ascii="宋体" w:hAnsi="宋体"/>
          <w:sz w:val="24"/>
          <w:szCs w:val="24"/>
        </w:rPr>
      </w:pPr>
      <w:r w:rsidRPr="00DC1078">
        <w:rPr>
          <w:rFonts w:ascii="宋体" w:hAnsi="宋体"/>
          <w:sz w:val="24"/>
          <w:szCs w:val="24"/>
        </w:rPr>
        <w:t>GB/T 5582         《高压电力设备外绝缘污秽等级》</w:t>
      </w:r>
    </w:p>
    <w:p w:rsidR="003F4294" w:rsidRPr="00DC1078" w:rsidRDefault="000D2A8A">
      <w:pPr>
        <w:pStyle w:val="af6"/>
        <w:numPr>
          <w:ilvl w:val="2"/>
          <w:numId w:val="3"/>
        </w:numPr>
        <w:spacing w:line="360" w:lineRule="auto"/>
        <w:rPr>
          <w:rFonts w:ascii="宋体" w:hAnsi="宋体"/>
          <w:sz w:val="24"/>
          <w:szCs w:val="24"/>
        </w:rPr>
      </w:pPr>
      <w:r w:rsidRPr="00DC1078">
        <w:rPr>
          <w:rFonts w:ascii="宋体" w:hAnsi="宋体"/>
          <w:sz w:val="24"/>
          <w:szCs w:val="24"/>
        </w:rPr>
        <w:t>GB/T13499-2002    《电力变压器应用导则》</w:t>
      </w:r>
    </w:p>
    <w:p w:rsidR="003F4294" w:rsidRPr="00DC1078" w:rsidRDefault="000D2A8A">
      <w:pPr>
        <w:pStyle w:val="af6"/>
        <w:numPr>
          <w:ilvl w:val="2"/>
          <w:numId w:val="3"/>
        </w:numPr>
        <w:spacing w:line="360" w:lineRule="auto"/>
        <w:rPr>
          <w:rFonts w:ascii="宋体" w:hAnsi="宋体"/>
          <w:sz w:val="24"/>
          <w:szCs w:val="24"/>
        </w:rPr>
      </w:pPr>
      <w:r w:rsidRPr="00DC1078">
        <w:rPr>
          <w:rFonts w:ascii="宋体" w:hAnsi="宋体"/>
          <w:sz w:val="24"/>
          <w:szCs w:val="24"/>
        </w:rPr>
        <w:t>GB/T17468-2008    《电力变压器选用导则》</w:t>
      </w:r>
    </w:p>
    <w:p w:rsidR="003F4294" w:rsidRPr="00DC1078" w:rsidRDefault="000D2A8A">
      <w:pPr>
        <w:pStyle w:val="af6"/>
        <w:numPr>
          <w:ilvl w:val="2"/>
          <w:numId w:val="3"/>
        </w:numPr>
        <w:spacing w:line="360" w:lineRule="auto"/>
        <w:rPr>
          <w:rFonts w:ascii="宋体" w:hAnsi="宋体"/>
          <w:sz w:val="24"/>
          <w:szCs w:val="24"/>
        </w:rPr>
      </w:pPr>
      <w:r w:rsidRPr="00DC1078">
        <w:rPr>
          <w:rFonts w:ascii="宋体" w:hAnsi="宋体"/>
          <w:sz w:val="24"/>
          <w:szCs w:val="24"/>
        </w:rPr>
        <w:t>DL/T572-2008      《电力变压器运行规程》</w:t>
      </w:r>
    </w:p>
    <w:p w:rsidR="003F4294" w:rsidRPr="00DC1078" w:rsidRDefault="000D2A8A">
      <w:pPr>
        <w:pStyle w:val="af6"/>
        <w:numPr>
          <w:ilvl w:val="2"/>
          <w:numId w:val="3"/>
        </w:numPr>
        <w:spacing w:line="360" w:lineRule="auto"/>
        <w:rPr>
          <w:rFonts w:ascii="宋体" w:hAnsi="宋体"/>
          <w:sz w:val="24"/>
          <w:szCs w:val="24"/>
        </w:rPr>
      </w:pPr>
      <w:r w:rsidRPr="00DC1078">
        <w:rPr>
          <w:rFonts w:ascii="宋体" w:hAnsi="宋体"/>
          <w:sz w:val="24"/>
          <w:szCs w:val="24"/>
        </w:rPr>
        <w:t>JB/T 3837-2010    《变压器类产品型号编制方法》</w:t>
      </w:r>
    </w:p>
    <w:p w:rsidR="003F4294" w:rsidRPr="00DC1078" w:rsidRDefault="000D2A8A">
      <w:pPr>
        <w:pStyle w:val="af6"/>
        <w:numPr>
          <w:ilvl w:val="2"/>
          <w:numId w:val="3"/>
        </w:numPr>
        <w:spacing w:line="360" w:lineRule="auto"/>
        <w:rPr>
          <w:rFonts w:ascii="宋体" w:hAnsi="宋体"/>
          <w:sz w:val="24"/>
          <w:szCs w:val="24"/>
        </w:rPr>
      </w:pPr>
      <w:r w:rsidRPr="00DC1078">
        <w:rPr>
          <w:rFonts w:ascii="宋体" w:hAnsi="宋体"/>
          <w:sz w:val="24"/>
          <w:szCs w:val="24"/>
        </w:rPr>
        <w:t>GB3906-2006       《3.6kV～40.5kV交流金属封闭开关设备和控制设备》</w:t>
      </w:r>
    </w:p>
    <w:p w:rsidR="003F4294" w:rsidRPr="00DC1078" w:rsidRDefault="000D2A8A">
      <w:pPr>
        <w:pStyle w:val="af6"/>
        <w:numPr>
          <w:ilvl w:val="2"/>
          <w:numId w:val="3"/>
        </w:numPr>
        <w:spacing w:line="360" w:lineRule="auto"/>
        <w:rPr>
          <w:rFonts w:ascii="宋体" w:hAnsi="宋体"/>
          <w:sz w:val="24"/>
          <w:szCs w:val="24"/>
        </w:rPr>
      </w:pPr>
      <w:r w:rsidRPr="00DC1078">
        <w:rPr>
          <w:rFonts w:ascii="宋体" w:hAnsi="宋体"/>
          <w:sz w:val="24"/>
          <w:szCs w:val="24"/>
        </w:rPr>
        <w:t>IEC298(IEC62271-200(2003))《额定电压1kV以上52kV及以下交流金属封</w:t>
      </w:r>
      <w:r w:rsidRPr="00DC1078">
        <w:rPr>
          <w:rFonts w:ascii="宋体" w:hAnsi="宋体"/>
          <w:sz w:val="24"/>
          <w:szCs w:val="24"/>
        </w:rPr>
        <w:lastRenderedPageBreak/>
        <w:t>闭开关设备和控制设备》</w:t>
      </w:r>
    </w:p>
    <w:p w:rsidR="003F4294" w:rsidRPr="00DC1078" w:rsidRDefault="000D2A8A">
      <w:pPr>
        <w:pStyle w:val="af6"/>
        <w:numPr>
          <w:ilvl w:val="2"/>
          <w:numId w:val="3"/>
        </w:numPr>
        <w:spacing w:line="360" w:lineRule="auto"/>
        <w:rPr>
          <w:rFonts w:ascii="宋体" w:hAnsi="宋体"/>
          <w:sz w:val="24"/>
          <w:szCs w:val="24"/>
        </w:rPr>
      </w:pPr>
      <w:r w:rsidRPr="00DC1078">
        <w:rPr>
          <w:rFonts w:ascii="宋体" w:hAnsi="宋体"/>
          <w:sz w:val="24"/>
          <w:szCs w:val="24"/>
        </w:rPr>
        <w:t>DL/T404-2007      《3.6kV～40.5kV交流金属封闭开关设备和控制设备》</w:t>
      </w:r>
    </w:p>
    <w:p w:rsidR="003F4294" w:rsidRPr="00DC1078" w:rsidRDefault="000D2A8A">
      <w:pPr>
        <w:pStyle w:val="af6"/>
        <w:numPr>
          <w:ilvl w:val="2"/>
          <w:numId w:val="3"/>
        </w:numPr>
        <w:spacing w:line="360" w:lineRule="auto"/>
        <w:rPr>
          <w:rFonts w:ascii="宋体" w:hAnsi="宋体"/>
          <w:sz w:val="24"/>
          <w:szCs w:val="24"/>
        </w:rPr>
      </w:pPr>
      <w:r w:rsidRPr="00DC1078">
        <w:rPr>
          <w:rFonts w:ascii="宋体" w:hAnsi="宋体"/>
          <w:sz w:val="24"/>
          <w:szCs w:val="24"/>
        </w:rPr>
        <w:t>GB/T11022-2011    《高压开关设备和控制设备标准的共用技术要求》</w:t>
      </w:r>
    </w:p>
    <w:p w:rsidR="003F4294" w:rsidRPr="00DC1078" w:rsidRDefault="000D2A8A">
      <w:pPr>
        <w:pStyle w:val="af6"/>
        <w:numPr>
          <w:ilvl w:val="2"/>
          <w:numId w:val="3"/>
        </w:numPr>
        <w:spacing w:line="360" w:lineRule="auto"/>
        <w:rPr>
          <w:rFonts w:ascii="宋体" w:hAnsi="宋体"/>
          <w:sz w:val="24"/>
          <w:szCs w:val="24"/>
        </w:rPr>
      </w:pPr>
      <w:r w:rsidRPr="00DC1078">
        <w:rPr>
          <w:rFonts w:ascii="宋体" w:hAnsi="宋体"/>
          <w:sz w:val="24"/>
          <w:szCs w:val="24"/>
        </w:rPr>
        <w:t>GB1984-2003       《高压交流断路器》</w:t>
      </w:r>
    </w:p>
    <w:p w:rsidR="003F4294" w:rsidRPr="00DC1078" w:rsidRDefault="000D2A8A">
      <w:pPr>
        <w:pStyle w:val="af6"/>
        <w:numPr>
          <w:ilvl w:val="2"/>
          <w:numId w:val="3"/>
        </w:numPr>
        <w:spacing w:line="360" w:lineRule="auto"/>
        <w:rPr>
          <w:rFonts w:ascii="宋体" w:hAnsi="宋体"/>
          <w:sz w:val="24"/>
          <w:szCs w:val="24"/>
        </w:rPr>
      </w:pPr>
      <w:r w:rsidRPr="00DC1078">
        <w:rPr>
          <w:rFonts w:ascii="宋体" w:hAnsi="宋体"/>
          <w:sz w:val="24"/>
          <w:szCs w:val="24"/>
        </w:rPr>
        <w:t>IEC56             《交流高压断路器》</w:t>
      </w:r>
    </w:p>
    <w:p w:rsidR="003F4294" w:rsidRPr="00DC1078" w:rsidRDefault="000D2A8A">
      <w:pPr>
        <w:pStyle w:val="af6"/>
        <w:numPr>
          <w:ilvl w:val="2"/>
          <w:numId w:val="3"/>
        </w:numPr>
        <w:spacing w:line="360" w:lineRule="auto"/>
        <w:rPr>
          <w:rFonts w:ascii="宋体" w:hAnsi="宋体"/>
          <w:sz w:val="24"/>
          <w:szCs w:val="24"/>
        </w:rPr>
      </w:pPr>
      <w:r w:rsidRPr="00DC1078">
        <w:rPr>
          <w:rFonts w:ascii="宋体" w:hAnsi="宋体"/>
          <w:sz w:val="24"/>
          <w:szCs w:val="24"/>
        </w:rPr>
        <w:t>GB11032-2010      《交流无间隙金属氧化物避雷器》</w:t>
      </w:r>
    </w:p>
    <w:p w:rsidR="003F4294" w:rsidRPr="00DC1078" w:rsidRDefault="000D2A8A">
      <w:pPr>
        <w:pStyle w:val="af6"/>
        <w:numPr>
          <w:ilvl w:val="2"/>
          <w:numId w:val="3"/>
        </w:numPr>
        <w:spacing w:line="360" w:lineRule="auto"/>
        <w:rPr>
          <w:rFonts w:ascii="宋体" w:hAnsi="宋体"/>
          <w:sz w:val="24"/>
          <w:szCs w:val="24"/>
        </w:rPr>
      </w:pPr>
      <w:r w:rsidRPr="00DC1078">
        <w:rPr>
          <w:rFonts w:ascii="宋体" w:hAnsi="宋体"/>
          <w:sz w:val="24"/>
          <w:szCs w:val="24"/>
        </w:rPr>
        <w:t>IEC99—4          《交流无间隙金属氧化物避雷器》</w:t>
      </w:r>
    </w:p>
    <w:p w:rsidR="003F4294" w:rsidRPr="00DC1078" w:rsidRDefault="000D2A8A">
      <w:pPr>
        <w:pStyle w:val="af6"/>
        <w:numPr>
          <w:ilvl w:val="2"/>
          <w:numId w:val="3"/>
        </w:numPr>
        <w:spacing w:line="360" w:lineRule="auto"/>
        <w:rPr>
          <w:rFonts w:ascii="宋体" w:hAnsi="宋体"/>
          <w:sz w:val="24"/>
          <w:szCs w:val="24"/>
        </w:rPr>
      </w:pPr>
      <w:r w:rsidRPr="00DC1078">
        <w:rPr>
          <w:rFonts w:ascii="宋体" w:hAnsi="宋体"/>
          <w:sz w:val="24"/>
          <w:szCs w:val="24"/>
        </w:rPr>
        <w:t>GB1985-989        《交流高压隔离开关和接地开关》</w:t>
      </w:r>
    </w:p>
    <w:p w:rsidR="003F4294" w:rsidRPr="00DC1078" w:rsidRDefault="000D2A8A">
      <w:pPr>
        <w:pStyle w:val="af6"/>
        <w:numPr>
          <w:ilvl w:val="2"/>
          <w:numId w:val="3"/>
        </w:numPr>
        <w:spacing w:line="360" w:lineRule="auto"/>
        <w:rPr>
          <w:rFonts w:ascii="宋体" w:hAnsi="宋体"/>
          <w:sz w:val="24"/>
          <w:szCs w:val="24"/>
        </w:rPr>
      </w:pPr>
      <w:r w:rsidRPr="00DC1078">
        <w:rPr>
          <w:rFonts w:ascii="宋体" w:hAnsi="宋体"/>
          <w:sz w:val="24"/>
          <w:szCs w:val="24"/>
        </w:rPr>
        <w:t>IEC129            《交流隔离开关和接地开关》</w:t>
      </w:r>
    </w:p>
    <w:p w:rsidR="003F4294" w:rsidRPr="00DC1078" w:rsidRDefault="000D2A8A">
      <w:pPr>
        <w:pStyle w:val="af6"/>
        <w:numPr>
          <w:ilvl w:val="2"/>
          <w:numId w:val="3"/>
        </w:numPr>
        <w:spacing w:line="360" w:lineRule="auto"/>
        <w:rPr>
          <w:rFonts w:ascii="宋体" w:hAnsi="宋体"/>
          <w:sz w:val="24"/>
          <w:szCs w:val="24"/>
        </w:rPr>
      </w:pPr>
      <w:r w:rsidRPr="00DC1078">
        <w:rPr>
          <w:rFonts w:ascii="宋体" w:hAnsi="宋体"/>
          <w:sz w:val="24"/>
          <w:szCs w:val="24"/>
        </w:rPr>
        <w:t>GB1208-2006       《电流互感器》</w:t>
      </w:r>
    </w:p>
    <w:p w:rsidR="003F4294" w:rsidRPr="00DC1078" w:rsidRDefault="000D2A8A">
      <w:pPr>
        <w:pStyle w:val="af6"/>
        <w:numPr>
          <w:ilvl w:val="2"/>
          <w:numId w:val="3"/>
        </w:numPr>
        <w:spacing w:line="360" w:lineRule="auto"/>
        <w:rPr>
          <w:rFonts w:ascii="宋体" w:hAnsi="宋体"/>
          <w:sz w:val="24"/>
          <w:szCs w:val="24"/>
        </w:rPr>
      </w:pPr>
      <w:r w:rsidRPr="00DC1078">
        <w:rPr>
          <w:rFonts w:ascii="宋体" w:hAnsi="宋体"/>
          <w:sz w:val="24"/>
          <w:szCs w:val="24"/>
        </w:rPr>
        <w:t>IEC185            《电流互感器》</w:t>
      </w:r>
    </w:p>
    <w:p w:rsidR="003F4294" w:rsidRPr="00DC1078" w:rsidRDefault="000D2A8A">
      <w:pPr>
        <w:pStyle w:val="af6"/>
        <w:numPr>
          <w:ilvl w:val="2"/>
          <w:numId w:val="3"/>
        </w:numPr>
        <w:spacing w:line="360" w:lineRule="auto"/>
        <w:rPr>
          <w:rFonts w:ascii="宋体" w:hAnsi="宋体"/>
          <w:sz w:val="24"/>
          <w:szCs w:val="24"/>
        </w:rPr>
      </w:pPr>
      <w:r w:rsidRPr="00DC1078">
        <w:rPr>
          <w:rFonts w:ascii="宋体" w:hAnsi="宋体"/>
          <w:sz w:val="24"/>
          <w:szCs w:val="24"/>
        </w:rPr>
        <w:t>GB1207-1997       《电压互感器》</w:t>
      </w:r>
    </w:p>
    <w:p w:rsidR="003F4294" w:rsidRPr="00DC1078" w:rsidRDefault="000D2A8A">
      <w:pPr>
        <w:pStyle w:val="af6"/>
        <w:numPr>
          <w:ilvl w:val="2"/>
          <w:numId w:val="3"/>
        </w:numPr>
        <w:spacing w:line="360" w:lineRule="auto"/>
        <w:rPr>
          <w:rFonts w:ascii="宋体" w:hAnsi="宋体"/>
          <w:sz w:val="24"/>
          <w:szCs w:val="24"/>
        </w:rPr>
      </w:pPr>
      <w:r w:rsidRPr="00DC1078">
        <w:rPr>
          <w:rFonts w:ascii="宋体" w:hAnsi="宋体"/>
          <w:sz w:val="24"/>
          <w:szCs w:val="24"/>
        </w:rPr>
        <w:t>IEC186            《电压互感器》</w:t>
      </w:r>
    </w:p>
    <w:p w:rsidR="003F4294" w:rsidRPr="00DC1078" w:rsidRDefault="000D2A8A">
      <w:pPr>
        <w:pStyle w:val="af6"/>
        <w:numPr>
          <w:ilvl w:val="2"/>
          <w:numId w:val="3"/>
        </w:numPr>
        <w:spacing w:line="360" w:lineRule="auto"/>
        <w:rPr>
          <w:rFonts w:ascii="宋体" w:hAnsi="宋体"/>
          <w:sz w:val="24"/>
          <w:szCs w:val="24"/>
        </w:rPr>
      </w:pPr>
      <w:r w:rsidRPr="00DC1078">
        <w:rPr>
          <w:rFonts w:ascii="宋体" w:hAnsi="宋体"/>
          <w:sz w:val="24"/>
          <w:szCs w:val="24"/>
        </w:rPr>
        <w:t>GB/T15166.7-2008  《交流高压熔断器 第7部分：电压互感器保护用熔断器的选用导则》</w:t>
      </w:r>
    </w:p>
    <w:p w:rsidR="003F4294" w:rsidRPr="00DC1078" w:rsidRDefault="000D2A8A">
      <w:pPr>
        <w:pStyle w:val="af6"/>
        <w:numPr>
          <w:ilvl w:val="2"/>
          <w:numId w:val="3"/>
        </w:numPr>
        <w:spacing w:line="360" w:lineRule="auto"/>
        <w:rPr>
          <w:rFonts w:ascii="宋体" w:hAnsi="宋体"/>
          <w:sz w:val="24"/>
          <w:szCs w:val="24"/>
        </w:rPr>
      </w:pPr>
      <w:r w:rsidRPr="00DC1078">
        <w:rPr>
          <w:rFonts w:ascii="宋体" w:hAnsi="宋体"/>
          <w:sz w:val="24"/>
          <w:szCs w:val="24"/>
        </w:rPr>
        <w:t>GB/T15166.2-2008  《交流高压熔断器 限流式熔断器》</w:t>
      </w:r>
    </w:p>
    <w:p w:rsidR="003F4294" w:rsidRPr="00DC1078" w:rsidRDefault="000D2A8A">
      <w:pPr>
        <w:pStyle w:val="af6"/>
        <w:numPr>
          <w:ilvl w:val="2"/>
          <w:numId w:val="3"/>
        </w:numPr>
        <w:spacing w:line="360" w:lineRule="auto"/>
        <w:rPr>
          <w:rFonts w:ascii="宋体" w:hAnsi="宋体"/>
          <w:sz w:val="24"/>
          <w:szCs w:val="24"/>
        </w:rPr>
      </w:pPr>
      <w:r w:rsidRPr="00DC1078">
        <w:rPr>
          <w:rFonts w:ascii="宋体" w:hAnsi="宋体"/>
          <w:sz w:val="24"/>
          <w:szCs w:val="24"/>
        </w:rPr>
        <w:t>IEC60282.1        《交流高压熔断器 限流式熔断器》</w:t>
      </w:r>
    </w:p>
    <w:p w:rsidR="003F4294" w:rsidRPr="00DC1078" w:rsidRDefault="000D2A8A">
      <w:pPr>
        <w:pStyle w:val="af6"/>
        <w:numPr>
          <w:ilvl w:val="2"/>
          <w:numId w:val="3"/>
        </w:numPr>
        <w:spacing w:line="360" w:lineRule="auto"/>
        <w:rPr>
          <w:rFonts w:ascii="宋体" w:hAnsi="宋体"/>
          <w:sz w:val="24"/>
          <w:szCs w:val="24"/>
        </w:rPr>
      </w:pPr>
      <w:r w:rsidRPr="00DC1078">
        <w:rPr>
          <w:rFonts w:ascii="宋体" w:hAnsi="宋体"/>
          <w:sz w:val="24"/>
          <w:szCs w:val="24"/>
        </w:rPr>
        <w:t>GB 4208-2008      《外壳防护等级(IP代码》</w:t>
      </w:r>
    </w:p>
    <w:p w:rsidR="003F4294" w:rsidRPr="00DC1078" w:rsidRDefault="000D2A8A">
      <w:pPr>
        <w:pStyle w:val="af6"/>
        <w:numPr>
          <w:ilvl w:val="2"/>
          <w:numId w:val="3"/>
        </w:numPr>
        <w:spacing w:line="360" w:lineRule="auto"/>
        <w:rPr>
          <w:rFonts w:ascii="宋体" w:hAnsi="宋体"/>
          <w:sz w:val="24"/>
          <w:szCs w:val="24"/>
        </w:rPr>
      </w:pPr>
      <w:r w:rsidRPr="00DC1078">
        <w:rPr>
          <w:rFonts w:ascii="宋体" w:hAnsi="宋体"/>
          <w:sz w:val="24"/>
          <w:szCs w:val="24"/>
        </w:rPr>
        <w:t>IEC529            《由外壳提供的防护等级(IP规则) 》</w:t>
      </w:r>
    </w:p>
    <w:p w:rsidR="003F4294" w:rsidRPr="00DC1078" w:rsidRDefault="000D2A8A">
      <w:pPr>
        <w:pStyle w:val="af6"/>
        <w:numPr>
          <w:ilvl w:val="2"/>
          <w:numId w:val="3"/>
        </w:numPr>
        <w:spacing w:line="360" w:lineRule="auto"/>
        <w:rPr>
          <w:rFonts w:ascii="宋体" w:hAnsi="宋体"/>
          <w:sz w:val="24"/>
          <w:szCs w:val="24"/>
        </w:rPr>
      </w:pPr>
      <w:r w:rsidRPr="00DC1078">
        <w:rPr>
          <w:rFonts w:ascii="宋体" w:hAnsi="宋体"/>
          <w:sz w:val="24"/>
          <w:szCs w:val="24"/>
        </w:rPr>
        <w:t>IEC694            《高压开关设备和控制设备的通用条款》</w:t>
      </w:r>
    </w:p>
    <w:p w:rsidR="003F4294" w:rsidRPr="00DC1078" w:rsidRDefault="000D2A8A">
      <w:pPr>
        <w:pStyle w:val="af6"/>
        <w:numPr>
          <w:ilvl w:val="2"/>
          <w:numId w:val="3"/>
        </w:numPr>
        <w:spacing w:line="360" w:lineRule="auto"/>
        <w:rPr>
          <w:rFonts w:ascii="宋体" w:hAnsi="宋体"/>
          <w:sz w:val="24"/>
          <w:szCs w:val="24"/>
        </w:rPr>
      </w:pPr>
      <w:r w:rsidRPr="00DC1078">
        <w:rPr>
          <w:rFonts w:ascii="宋体" w:hAnsi="宋体"/>
          <w:sz w:val="24"/>
          <w:szCs w:val="24"/>
        </w:rPr>
        <w:t>IEC694            《交流开关设备与控制设备标准共用特性参数》</w:t>
      </w:r>
    </w:p>
    <w:p w:rsidR="003F4294" w:rsidRPr="00DC1078" w:rsidRDefault="000D2A8A">
      <w:pPr>
        <w:pStyle w:val="af6"/>
        <w:numPr>
          <w:ilvl w:val="2"/>
          <w:numId w:val="3"/>
        </w:numPr>
        <w:spacing w:line="360" w:lineRule="auto"/>
        <w:rPr>
          <w:rFonts w:ascii="宋体" w:hAnsi="宋体"/>
          <w:sz w:val="24"/>
          <w:szCs w:val="24"/>
        </w:rPr>
      </w:pPr>
      <w:r w:rsidRPr="00DC1078">
        <w:rPr>
          <w:rFonts w:ascii="宋体" w:hAnsi="宋体"/>
          <w:sz w:val="24"/>
          <w:szCs w:val="24"/>
        </w:rPr>
        <w:t>GB7354            《局部放电测量》</w:t>
      </w:r>
    </w:p>
    <w:p w:rsidR="003F4294" w:rsidRPr="00DC1078" w:rsidRDefault="000D2A8A">
      <w:pPr>
        <w:pStyle w:val="af6"/>
        <w:numPr>
          <w:ilvl w:val="2"/>
          <w:numId w:val="3"/>
        </w:numPr>
        <w:spacing w:line="360" w:lineRule="auto"/>
        <w:rPr>
          <w:rFonts w:ascii="宋体" w:hAnsi="宋体"/>
          <w:sz w:val="24"/>
          <w:szCs w:val="24"/>
        </w:rPr>
      </w:pPr>
      <w:r w:rsidRPr="00DC1078">
        <w:rPr>
          <w:rFonts w:ascii="宋体" w:hAnsi="宋体"/>
          <w:sz w:val="24"/>
          <w:szCs w:val="24"/>
        </w:rPr>
        <w:t>IEC270            《局部放电测量》</w:t>
      </w:r>
    </w:p>
    <w:p w:rsidR="003F4294" w:rsidRPr="00DC1078" w:rsidRDefault="000D2A8A">
      <w:pPr>
        <w:pStyle w:val="af6"/>
        <w:numPr>
          <w:ilvl w:val="2"/>
          <w:numId w:val="3"/>
        </w:numPr>
        <w:spacing w:line="360" w:lineRule="auto"/>
        <w:rPr>
          <w:rFonts w:ascii="宋体" w:hAnsi="宋体"/>
          <w:sz w:val="24"/>
          <w:szCs w:val="24"/>
        </w:rPr>
      </w:pPr>
      <w:r w:rsidRPr="00DC1078">
        <w:rPr>
          <w:rFonts w:ascii="宋体" w:hAnsi="宋体"/>
          <w:sz w:val="24"/>
          <w:szCs w:val="24"/>
        </w:rPr>
        <w:t>GB311.1-2012      《高压输变电设备的绝缘配合》</w:t>
      </w:r>
    </w:p>
    <w:p w:rsidR="003F4294" w:rsidRPr="00DC1078" w:rsidRDefault="000D2A8A">
      <w:pPr>
        <w:pStyle w:val="af6"/>
        <w:numPr>
          <w:ilvl w:val="2"/>
          <w:numId w:val="3"/>
        </w:numPr>
        <w:spacing w:line="360" w:lineRule="auto"/>
        <w:rPr>
          <w:rFonts w:ascii="宋体" w:hAnsi="宋体"/>
          <w:sz w:val="24"/>
          <w:szCs w:val="24"/>
        </w:rPr>
      </w:pPr>
      <w:r w:rsidRPr="00DC1078">
        <w:rPr>
          <w:rFonts w:ascii="宋体" w:hAnsi="宋体"/>
          <w:sz w:val="24"/>
          <w:szCs w:val="24"/>
        </w:rPr>
        <w:t xml:space="preserve">GB/T14285-2006    《继电保护和安全自动装置技术规程》   </w:t>
      </w:r>
    </w:p>
    <w:p w:rsidR="003F4294" w:rsidRPr="00DC1078" w:rsidRDefault="000D2A8A">
      <w:pPr>
        <w:pStyle w:val="af6"/>
        <w:numPr>
          <w:ilvl w:val="2"/>
          <w:numId w:val="3"/>
        </w:numPr>
        <w:spacing w:line="360" w:lineRule="auto"/>
        <w:rPr>
          <w:rFonts w:ascii="宋体" w:hAnsi="宋体"/>
          <w:sz w:val="24"/>
          <w:szCs w:val="24"/>
        </w:rPr>
      </w:pPr>
      <w:r w:rsidRPr="00DC1078">
        <w:rPr>
          <w:rFonts w:ascii="宋体" w:hAnsi="宋体"/>
          <w:sz w:val="24"/>
          <w:szCs w:val="24"/>
        </w:rPr>
        <w:t>DL/T587-2007      《微机继电保护装置运行管理规程》</w:t>
      </w:r>
    </w:p>
    <w:p w:rsidR="003F4294" w:rsidRPr="00DC1078" w:rsidRDefault="000D2A8A">
      <w:pPr>
        <w:pStyle w:val="af6"/>
        <w:numPr>
          <w:ilvl w:val="2"/>
          <w:numId w:val="3"/>
        </w:numPr>
        <w:spacing w:line="360" w:lineRule="auto"/>
        <w:rPr>
          <w:rFonts w:ascii="宋体" w:hAnsi="宋体"/>
          <w:sz w:val="24"/>
          <w:szCs w:val="24"/>
        </w:rPr>
      </w:pPr>
      <w:r w:rsidRPr="00DC1078">
        <w:rPr>
          <w:rFonts w:ascii="宋体" w:hAnsi="宋体"/>
          <w:sz w:val="24"/>
          <w:szCs w:val="24"/>
        </w:rPr>
        <w:t>DL/T667-1999      《继电保护设备信息接口配套标准》</w:t>
      </w:r>
    </w:p>
    <w:p w:rsidR="003F4294" w:rsidRPr="00DC1078" w:rsidRDefault="000D2A8A">
      <w:pPr>
        <w:pStyle w:val="af6"/>
        <w:numPr>
          <w:ilvl w:val="2"/>
          <w:numId w:val="3"/>
        </w:numPr>
        <w:spacing w:line="360" w:lineRule="auto"/>
        <w:rPr>
          <w:rFonts w:ascii="宋体" w:hAnsi="宋体"/>
          <w:sz w:val="24"/>
          <w:szCs w:val="24"/>
        </w:rPr>
      </w:pPr>
      <w:r w:rsidRPr="00DC1078">
        <w:rPr>
          <w:rFonts w:ascii="宋体" w:hAnsi="宋体"/>
          <w:sz w:val="24"/>
          <w:szCs w:val="24"/>
        </w:rPr>
        <w:t xml:space="preserve">GB/T50063-2008    《电力装置的电测量仪表装置设计规范》  </w:t>
      </w:r>
    </w:p>
    <w:p w:rsidR="003F4294" w:rsidRPr="00DC1078" w:rsidRDefault="000D2A8A">
      <w:pPr>
        <w:pStyle w:val="af6"/>
        <w:numPr>
          <w:ilvl w:val="2"/>
          <w:numId w:val="3"/>
        </w:numPr>
        <w:spacing w:line="360" w:lineRule="auto"/>
        <w:rPr>
          <w:rFonts w:ascii="宋体" w:hAnsi="宋体"/>
          <w:sz w:val="24"/>
          <w:szCs w:val="24"/>
        </w:rPr>
      </w:pPr>
      <w:r w:rsidRPr="00DC1078">
        <w:rPr>
          <w:rFonts w:ascii="宋体" w:hAnsi="宋体"/>
          <w:sz w:val="24"/>
          <w:szCs w:val="24"/>
        </w:rPr>
        <w:t>GB7947-2006       《导体的颜色或数字标识》</w:t>
      </w:r>
    </w:p>
    <w:p w:rsidR="003F4294" w:rsidRPr="00DC1078" w:rsidRDefault="000D2A8A">
      <w:pPr>
        <w:pStyle w:val="af6"/>
        <w:numPr>
          <w:ilvl w:val="2"/>
          <w:numId w:val="3"/>
        </w:numPr>
        <w:spacing w:line="360" w:lineRule="auto"/>
        <w:rPr>
          <w:rFonts w:ascii="宋体" w:hAnsi="宋体"/>
          <w:sz w:val="24"/>
          <w:szCs w:val="24"/>
        </w:rPr>
      </w:pPr>
      <w:r w:rsidRPr="00DC1078">
        <w:rPr>
          <w:rFonts w:ascii="宋体" w:hAnsi="宋体"/>
          <w:sz w:val="24"/>
          <w:szCs w:val="24"/>
        </w:rPr>
        <w:t>GB/T156-2007      </w:t>
      </w:r>
      <w:r w:rsidRPr="00DC1078">
        <w:rPr>
          <w:rFonts w:ascii="宋体" w:hAnsi="宋体" w:hint="eastAsia"/>
          <w:sz w:val="24"/>
          <w:szCs w:val="24"/>
        </w:rPr>
        <w:t xml:space="preserve">   </w:t>
      </w:r>
      <w:r w:rsidRPr="00DC1078">
        <w:rPr>
          <w:rFonts w:ascii="宋体" w:hAnsi="宋体"/>
          <w:sz w:val="24"/>
          <w:szCs w:val="24"/>
        </w:rPr>
        <w:t>《标准电压》</w:t>
      </w:r>
    </w:p>
    <w:p w:rsidR="003F4294" w:rsidRPr="00DC1078" w:rsidRDefault="000D2A8A">
      <w:pPr>
        <w:pStyle w:val="af6"/>
        <w:numPr>
          <w:ilvl w:val="2"/>
          <w:numId w:val="3"/>
        </w:numPr>
        <w:spacing w:line="360" w:lineRule="auto"/>
        <w:rPr>
          <w:rFonts w:ascii="宋体" w:hAnsi="宋体"/>
          <w:sz w:val="24"/>
          <w:szCs w:val="24"/>
        </w:rPr>
      </w:pPr>
      <w:r w:rsidRPr="00DC1078">
        <w:rPr>
          <w:rFonts w:ascii="宋体" w:hAnsi="宋体"/>
          <w:sz w:val="24"/>
          <w:szCs w:val="24"/>
        </w:rPr>
        <w:lastRenderedPageBreak/>
        <w:t>DL/T403-2000      《10～35kV户内高压真空断路器订货技术条件》</w:t>
      </w:r>
    </w:p>
    <w:p w:rsidR="003F4294" w:rsidRPr="00DC1078" w:rsidRDefault="000D2A8A">
      <w:pPr>
        <w:pStyle w:val="af6"/>
        <w:numPr>
          <w:ilvl w:val="2"/>
          <w:numId w:val="3"/>
        </w:numPr>
        <w:spacing w:line="360" w:lineRule="auto"/>
        <w:rPr>
          <w:rFonts w:ascii="宋体" w:hAnsi="宋体"/>
          <w:sz w:val="24"/>
          <w:szCs w:val="24"/>
        </w:rPr>
      </w:pPr>
      <w:r w:rsidRPr="00DC1078">
        <w:rPr>
          <w:rFonts w:ascii="宋体" w:hAnsi="宋体"/>
          <w:sz w:val="24"/>
          <w:szCs w:val="24"/>
        </w:rPr>
        <w:t>DL/T402-2007      《交流高压断路器订货技术条件》</w:t>
      </w:r>
    </w:p>
    <w:p w:rsidR="003F4294" w:rsidRPr="00DC1078" w:rsidRDefault="000D2A8A">
      <w:pPr>
        <w:pStyle w:val="af6"/>
        <w:numPr>
          <w:ilvl w:val="2"/>
          <w:numId w:val="3"/>
        </w:numPr>
        <w:spacing w:line="360" w:lineRule="auto"/>
        <w:rPr>
          <w:rFonts w:ascii="宋体" w:hAnsi="宋体"/>
          <w:sz w:val="24"/>
          <w:szCs w:val="24"/>
        </w:rPr>
      </w:pPr>
      <w:r w:rsidRPr="00DC1078">
        <w:rPr>
          <w:rFonts w:ascii="宋体" w:hAnsi="宋体"/>
          <w:sz w:val="24"/>
          <w:szCs w:val="24"/>
        </w:rPr>
        <w:t>GB763             《交流高压电器在长期工作时的发热》</w:t>
      </w:r>
    </w:p>
    <w:p w:rsidR="003F4294" w:rsidRPr="00DC1078" w:rsidRDefault="000D2A8A">
      <w:pPr>
        <w:pStyle w:val="af6"/>
        <w:numPr>
          <w:ilvl w:val="2"/>
          <w:numId w:val="3"/>
        </w:numPr>
        <w:spacing w:line="360" w:lineRule="auto"/>
        <w:rPr>
          <w:rFonts w:ascii="宋体" w:hAnsi="宋体"/>
          <w:sz w:val="24"/>
          <w:szCs w:val="24"/>
        </w:rPr>
      </w:pPr>
      <w:r w:rsidRPr="00DC1078">
        <w:rPr>
          <w:rFonts w:ascii="宋体" w:hAnsi="宋体"/>
          <w:sz w:val="24"/>
          <w:szCs w:val="24"/>
        </w:rPr>
        <w:t>SD318             《高压开关柜闭销装置技术条件》</w:t>
      </w:r>
    </w:p>
    <w:p w:rsidR="003F4294" w:rsidRPr="00DC1078" w:rsidRDefault="000D2A8A">
      <w:pPr>
        <w:pStyle w:val="af6"/>
        <w:numPr>
          <w:ilvl w:val="2"/>
          <w:numId w:val="3"/>
        </w:numPr>
        <w:spacing w:line="360" w:lineRule="auto"/>
        <w:rPr>
          <w:rFonts w:ascii="宋体" w:hAnsi="宋体"/>
          <w:sz w:val="24"/>
          <w:szCs w:val="24"/>
        </w:rPr>
      </w:pPr>
      <w:r w:rsidRPr="00DC1078">
        <w:rPr>
          <w:rFonts w:ascii="宋体" w:hAnsi="宋体"/>
          <w:sz w:val="24"/>
          <w:szCs w:val="24"/>
        </w:rPr>
        <w:t>GB2421～2424      《电工电子产品基本环境试验规程》</w:t>
      </w:r>
    </w:p>
    <w:p w:rsidR="003F4294" w:rsidRPr="00DC1078" w:rsidRDefault="000D2A8A">
      <w:pPr>
        <w:pStyle w:val="af6"/>
        <w:numPr>
          <w:ilvl w:val="2"/>
          <w:numId w:val="3"/>
        </w:numPr>
        <w:spacing w:line="360" w:lineRule="auto"/>
        <w:rPr>
          <w:rFonts w:ascii="宋体" w:hAnsi="宋体"/>
          <w:sz w:val="24"/>
          <w:szCs w:val="24"/>
        </w:rPr>
      </w:pPr>
      <w:r w:rsidRPr="00DC1078">
        <w:rPr>
          <w:rFonts w:ascii="宋体" w:hAnsi="宋体"/>
          <w:sz w:val="24"/>
          <w:szCs w:val="24"/>
        </w:rPr>
        <w:t>GB2706            《交流高压电器动、热稳定试验方法》</w:t>
      </w:r>
    </w:p>
    <w:p w:rsidR="003F4294" w:rsidRPr="00DC1078" w:rsidRDefault="000D2A8A">
      <w:pPr>
        <w:pStyle w:val="af6"/>
        <w:numPr>
          <w:ilvl w:val="2"/>
          <w:numId w:val="3"/>
        </w:numPr>
        <w:spacing w:line="360" w:lineRule="auto"/>
        <w:rPr>
          <w:rFonts w:ascii="宋体" w:hAnsi="宋体"/>
          <w:sz w:val="24"/>
          <w:szCs w:val="24"/>
        </w:rPr>
      </w:pPr>
      <w:r w:rsidRPr="00DC1078">
        <w:rPr>
          <w:rFonts w:ascii="宋体" w:hAnsi="宋体"/>
          <w:sz w:val="24"/>
          <w:szCs w:val="24"/>
        </w:rPr>
        <w:t>GB50150-2006      《电气装置安装工程电气设备交接试验标准》</w:t>
      </w:r>
    </w:p>
    <w:p w:rsidR="003F4294" w:rsidRPr="00DC1078" w:rsidRDefault="000D2A8A">
      <w:pPr>
        <w:pStyle w:val="af6"/>
        <w:numPr>
          <w:ilvl w:val="2"/>
          <w:numId w:val="3"/>
        </w:numPr>
        <w:spacing w:line="360" w:lineRule="auto"/>
        <w:rPr>
          <w:rFonts w:ascii="宋体" w:hAnsi="宋体"/>
          <w:sz w:val="24"/>
          <w:szCs w:val="24"/>
        </w:rPr>
      </w:pPr>
      <w:r w:rsidRPr="00DC1078">
        <w:rPr>
          <w:rFonts w:ascii="宋体" w:hAnsi="宋体"/>
          <w:sz w:val="24"/>
          <w:szCs w:val="24"/>
        </w:rPr>
        <w:t>GB50147-2010      《电气装置安装工程高压电器施工及验收规范》</w:t>
      </w:r>
    </w:p>
    <w:p w:rsidR="003F4294" w:rsidRPr="00DC1078" w:rsidRDefault="000D2A8A">
      <w:pPr>
        <w:pStyle w:val="af6"/>
        <w:numPr>
          <w:ilvl w:val="2"/>
          <w:numId w:val="3"/>
        </w:numPr>
        <w:spacing w:line="360" w:lineRule="auto"/>
        <w:rPr>
          <w:rFonts w:ascii="宋体" w:hAnsi="宋体"/>
          <w:sz w:val="24"/>
          <w:szCs w:val="24"/>
        </w:rPr>
      </w:pPr>
      <w:r w:rsidRPr="00DC1078">
        <w:rPr>
          <w:rFonts w:ascii="宋体" w:hAnsi="宋体"/>
          <w:sz w:val="24"/>
          <w:szCs w:val="24"/>
        </w:rPr>
        <w:t>GB50254～259      《电气装置安装工程施工及验收规范》</w:t>
      </w:r>
    </w:p>
    <w:p w:rsidR="003F4294" w:rsidRPr="00DC1078" w:rsidRDefault="000D2A8A">
      <w:pPr>
        <w:pStyle w:val="af6"/>
        <w:numPr>
          <w:ilvl w:val="2"/>
          <w:numId w:val="3"/>
        </w:numPr>
        <w:spacing w:line="360" w:lineRule="auto"/>
        <w:rPr>
          <w:rFonts w:ascii="宋体" w:hAnsi="宋体"/>
          <w:sz w:val="24"/>
          <w:szCs w:val="24"/>
        </w:rPr>
      </w:pPr>
      <w:r w:rsidRPr="00DC1078">
        <w:rPr>
          <w:rFonts w:ascii="宋体" w:hAnsi="宋体"/>
          <w:sz w:val="24"/>
          <w:szCs w:val="24"/>
        </w:rPr>
        <w:t>GB8287.1          《高压支柱绝缘子技术条件》</w:t>
      </w:r>
    </w:p>
    <w:p w:rsidR="003F4294" w:rsidRPr="00DC1078" w:rsidRDefault="000D2A8A">
      <w:pPr>
        <w:pStyle w:val="af6"/>
        <w:numPr>
          <w:ilvl w:val="2"/>
          <w:numId w:val="3"/>
        </w:numPr>
        <w:spacing w:line="360" w:lineRule="auto"/>
        <w:rPr>
          <w:rFonts w:ascii="宋体" w:hAnsi="宋体"/>
          <w:sz w:val="24"/>
          <w:szCs w:val="24"/>
        </w:rPr>
      </w:pPr>
      <w:r w:rsidRPr="00DC1078">
        <w:rPr>
          <w:rFonts w:ascii="宋体" w:hAnsi="宋体"/>
          <w:sz w:val="24"/>
          <w:szCs w:val="24"/>
        </w:rPr>
        <w:t xml:space="preserve">GB8287.2          《高压支柱绝缘子尺寸与特性》 </w:t>
      </w:r>
    </w:p>
    <w:p w:rsidR="003F4294" w:rsidRPr="00DC1078" w:rsidRDefault="000D2A8A">
      <w:pPr>
        <w:pStyle w:val="af6"/>
        <w:numPr>
          <w:ilvl w:val="2"/>
          <w:numId w:val="3"/>
        </w:numPr>
        <w:spacing w:line="360" w:lineRule="auto"/>
        <w:rPr>
          <w:rFonts w:ascii="宋体" w:hAnsi="宋体"/>
          <w:sz w:val="24"/>
          <w:szCs w:val="24"/>
        </w:rPr>
      </w:pPr>
      <w:r w:rsidRPr="00DC1078">
        <w:rPr>
          <w:rFonts w:ascii="宋体" w:hAnsi="宋体"/>
          <w:sz w:val="24"/>
          <w:szCs w:val="24"/>
        </w:rPr>
        <w:t>GB                 中国国家标准</w:t>
      </w:r>
    </w:p>
    <w:p w:rsidR="003F4294" w:rsidRPr="00DC1078" w:rsidRDefault="000D2A8A">
      <w:pPr>
        <w:pStyle w:val="af6"/>
        <w:numPr>
          <w:ilvl w:val="2"/>
          <w:numId w:val="3"/>
        </w:numPr>
        <w:spacing w:line="360" w:lineRule="auto"/>
        <w:rPr>
          <w:rFonts w:ascii="宋体" w:hAnsi="宋体"/>
          <w:sz w:val="24"/>
          <w:szCs w:val="24"/>
        </w:rPr>
      </w:pPr>
      <w:r w:rsidRPr="00DC1078">
        <w:rPr>
          <w:rFonts w:ascii="宋体" w:hAnsi="宋体"/>
          <w:sz w:val="24"/>
          <w:szCs w:val="24"/>
        </w:rPr>
        <w:t>IEC                国际电工委员会标准</w:t>
      </w:r>
    </w:p>
    <w:p w:rsidR="003F4294" w:rsidRPr="00DC1078" w:rsidRDefault="000D2A8A">
      <w:pPr>
        <w:pStyle w:val="af6"/>
        <w:numPr>
          <w:ilvl w:val="2"/>
          <w:numId w:val="3"/>
        </w:numPr>
        <w:spacing w:line="360" w:lineRule="auto"/>
        <w:rPr>
          <w:rFonts w:ascii="宋体" w:hAnsi="宋体"/>
          <w:sz w:val="24"/>
          <w:szCs w:val="24"/>
        </w:rPr>
      </w:pPr>
      <w:r w:rsidRPr="00DC1078">
        <w:rPr>
          <w:rFonts w:ascii="宋体" w:hAnsi="宋体"/>
          <w:sz w:val="24"/>
          <w:szCs w:val="24"/>
        </w:rPr>
        <w:t>DL                 中国电力行业标准</w:t>
      </w:r>
    </w:p>
    <w:p w:rsidR="003F4294" w:rsidRPr="00DC1078" w:rsidRDefault="000D2A8A">
      <w:pPr>
        <w:pStyle w:val="af6"/>
        <w:numPr>
          <w:ilvl w:val="2"/>
          <w:numId w:val="3"/>
        </w:numPr>
        <w:spacing w:line="360" w:lineRule="auto"/>
        <w:rPr>
          <w:rFonts w:ascii="宋体" w:hAnsi="宋体"/>
          <w:sz w:val="24"/>
          <w:szCs w:val="24"/>
        </w:rPr>
      </w:pPr>
      <w:r w:rsidRPr="00DC1078">
        <w:rPr>
          <w:rFonts w:ascii="宋体" w:hAnsi="宋体"/>
          <w:sz w:val="24"/>
          <w:szCs w:val="24"/>
        </w:rPr>
        <w:t>JB                 中国国家机械部标准</w:t>
      </w:r>
    </w:p>
    <w:p w:rsidR="003F4294" w:rsidRPr="00DC1078" w:rsidRDefault="000D2A8A">
      <w:pPr>
        <w:pStyle w:val="af6"/>
        <w:numPr>
          <w:ilvl w:val="2"/>
          <w:numId w:val="3"/>
        </w:numPr>
        <w:spacing w:line="360" w:lineRule="auto"/>
        <w:rPr>
          <w:rFonts w:ascii="宋体" w:hAnsi="宋体"/>
          <w:sz w:val="24"/>
          <w:szCs w:val="24"/>
        </w:rPr>
      </w:pPr>
      <w:r w:rsidRPr="00DC1078">
        <w:rPr>
          <w:rFonts w:ascii="宋体" w:hAnsi="宋体"/>
          <w:sz w:val="24"/>
          <w:szCs w:val="24"/>
        </w:rPr>
        <w:t>SD                 中国水电标准</w:t>
      </w:r>
    </w:p>
    <w:p w:rsidR="00852AD5" w:rsidRPr="00DC1078" w:rsidRDefault="00852AD5" w:rsidP="00852AD5">
      <w:pPr>
        <w:pStyle w:val="20"/>
        <w:keepNext/>
        <w:keepLines/>
        <w:numPr>
          <w:ilvl w:val="1"/>
          <w:numId w:val="1"/>
        </w:numPr>
        <w:wordWrap/>
        <w:spacing w:beforeLines="0" w:before="156" w:after="260" w:line="240" w:lineRule="auto"/>
        <w:rPr>
          <w:sz w:val="28"/>
          <w:szCs w:val="28"/>
        </w:rPr>
      </w:pPr>
      <w:bookmarkStart w:id="52" w:name="_Toc452993944"/>
      <w:bookmarkStart w:id="53" w:name="_Toc129357842"/>
      <w:r w:rsidRPr="00DC1078">
        <w:rPr>
          <w:sz w:val="28"/>
          <w:szCs w:val="28"/>
        </w:rPr>
        <w:t>电动机配套的</w:t>
      </w:r>
      <w:r w:rsidRPr="00DC1078">
        <w:rPr>
          <w:rFonts w:hint="eastAsia"/>
          <w:sz w:val="28"/>
          <w:szCs w:val="28"/>
        </w:rPr>
        <w:t>高压无功补偿</w:t>
      </w:r>
      <w:r w:rsidRPr="00DC1078">
        <w:rPr>
          <w:sz w:val="28"/>
          <w:szCs w:val="28"/>
        </w:rPr>
        <w:t>装置技术要求</w:t>
      </w:r>
      <w:bookmarkEnd w:id="52"/>
      <w:bookmarkEnd w:id="53"/>
    </w:p>
    <w:p w:rsidR="00852AD5" w:rsidRPr="00DC1078" w:rsidRDefault="00852AD5" w:rsidP="00852AD5">
      <w:pPr>
        <w:pStyle w:val="aff0"/>
        <w:numPr>
          <w:ilvl w:val="0"/>
          <w:numId w:val="70"/>
        </w:numPr>
        <w:spacing w:line="460" w:lineRule="exact"/>
        <w:ind w:firstLineChars="0"/>
        <w:rPr>
          <w:rFonts w:ascii="宋体" w:hAnsi="宋体"/>
          <w:sz w:val="24"/>
        </w:rPr>
      </w:pPr>
      <w:r w:rsidRPr="00DC1078">
        <w:rPr>
          <w:rFonts w:ascii="宋体" w:hAnsi="宋体" w:hint="eastAsia"/>
          <w:sz w:val="24"/>
        </w:rPr>
        <w:t>范围</w:t>
      </w:r>
    </w:p>
    <w:p w:rsidR="00852AD5" w:rsidRPr="00DC1078" w:rsidRDefault="00852AD5" w:rsidP="00852AD5">
      <w:pPr>
        <w:spacing w:line="460" w:lineRule="exact"/>
        <w:ind w:firstLineChars="250" w:firstLine="600"/>
        <w:rPr>
          <w:rFonts w:ascii="宋体" w:hAnsi="宋体"/>
          <w:sz w:val="24"/>
        </w:rPr>
      </w:pPr>
      <w:r w:rsidRPr="00DC1078">
        <w:rPr>
          <w:rFonts w:ascii="宋体" w:hAnsi="宋体" w:hint="eastAsia"/>
          <w:sz w:val="24"/>
        </w:rPr>
        <w:t>本技术规格书提出的是最低限度的技术要求，并未对一切技术细节做出规定，也未充分引述有关标准和规范的条文，除特殊要求外，投标方应保证提供符合国家标准及本技术协议要求的优质产品。</w:t>
      </w:r>
    </w:p>
    <w:p w:rsidR="00852AD5" w:rsidRPr="00DC1078" w:rsidRDefault="00852AD5" w:rsidP="00852AD5">
      <w:pPr>
        <w:pStyle w:val="aff0"/>
        <w:numPr>
          <w:ilvl w:val="0"/>
          <w:numId w:val="70"/>
        </w:numPr>
        <w:spacing w:line="460" w:lineRule="exact"/>
        <w:ind w:firstLineChars="0"/>
        <w:rPr>
          <w:rFonts w:ascii="宋体" w:hAnsi="宋体"/>
          <w:sz w:val="24"/>
        </w:rPr>
      </w:pPr>
      <w:bookmarkStart w:id="54" w:name="_Toc27790455"/>
      <w:r w:rsidRPr="00DC1078">
        <w:rPr>
          <w:rFonts w:ascii="宋体" w:hAnsi="宋体" w:hint="eastAsia"/>
          <w:sz w:val="24"/>
        </w:rPr>
        <w:t>标准及规范</w:t>
      </w:r>
      <w:bookmarkEnd w:id="54"/>
    </w:p>
    <w:p w:rsidR="00852AD5" w:rsidRPr="00DC1078" w:rsidRDefault="00852AD5" w:rsidP="00852AD5">
      <w:pPr>
        <w:spacing w:line="460" w:lineRule="exact"/>
        <w:ind w:firstLineChars="250" w:firstLine="600"/>
        <w:rPr>
          <w:rFonts w:ascii="宋体" w:hAnsi="宋体"/>
          <w:sz w:val="24"/>
        </w:rPr>
      </w:pPr>
      <w:r w:rsidRPr="00DC1078">
        <w:rPr>
          <w:rFonts w:ascii="宋体" w:hAnsi="宋体" w:hint="eastAsia"/>
          <w:sz w:val="24"/>
        </w:rPr>
        <w:t>电机就地无功补偿装置及其内部元器件应遵循相应的中国国家标准（</w:t>
      </w:r>
      <w:r w:rsidRPr="00DC1078">
        <w:rPr>
          <w:rFonts w:ascii="宋体" w:hAnsi="宋体"/>
          <w:sz w:val="24"/>
        </w:rPr>
        <w:t>GB</w:t>
      </w:r>
      <w:r w:rsidRPr="00DC1078">
        <w:rPr>
          <w:rFonts w:ascii="宋体" w:hAnsi="宋体" w:hint="eastAsia"/>
          <w:sz w:val="24"/>
        </w:rPr>
        <w:t>）和</w:t>
      </w:r>
      <w:r w:rsidRPr="00DC1078">
        <w:rPr>
          <w:rFonts w:ascii="宋体" w:hAnsi="宋体"/>
          <w:sz w:val="24"/>
        </w:rPr>
        <w:t>IEC</w:t>
      </w:r>
      <w:r w:rsidRPr="00DC1078">
        <w:rPr>
          <w:rFonts w:ascii="宋体" w:hAnsi="宋体" w:hint="eastAsia"/>
          <w:sz w:val="24"/>
        </w:rPr>
        <w:t>标准。只有当无相应的中国国家标准时，才可使用行业标准。主要的标准及规范如下（但不限于此）：</w:t>
      </w:r>
    </w:p>
    <w:p w:rsidR="00852AD5" w:rsidRPr="00DC1078" w:rsidRDefault="00852AD5" w:rsidP="00852AD5">
      <w:pPr>
        <w:spacing w:line="460" w:lineRule="exact"/>
        <w:ind w:firstLineChars="250" w:firstLine="600"/>
        <w:rPr>
          <w:rFonts w:ascii="宋体" w:hAnsi="宋体"/>
          <w:sz w:val="24"/>
        </w:rPr>
      </w:pPr>
      <w:r w:rsidRPr="00DC1078">
        <w:rPr>
          <w:rFonts w:ascii="宋体" w:hAnsi="宋体"/>
          <w:sz w:val="24"/>
        </w:rPr>
        <w:sym w:font="Symbol" w:char="F0A8"/>
      </w:r>
      <w:r w:rsidRPr="00DC1078">
        <w:rPr>
          <w:rFonts w:ascii="宋体" w:hAnsi="宋体"/>
          <w:sz w:val="24"/>
        </w:rPr>
        <w:t>GB4208-2008</w:t>
      </w:r>
      <w:r w:rsidRPr="00DC1078">
        <w:rPr>
          <w:rFonts w:ascii="宋体" w:hAnsi="宋体"/>
          <w:sz w:val="24"/>
        </w:rPr>
        <w:tab/>
      </w:r>
      <w:r w:rsidRPr="00DC1078">
        <w:rPr>
          <w:rFonts w:ascii="宋体" w:hAnsi="宋体"/>
          <w:sz w:val="24"/>
        </w:rPr>
        <w:tab/>
      </w:r>
      <w:r w:rsidRPr="00DC1078">
        <w:rPr>
          <w:rFonts w:ascii="宋体" w:hAnsi="宋体"/>
          <w:sz w:val="24"/>
        </w:rPr>
        <w:tab/>
      </w:r>
      <w:r w:rsidRPr="00DC1078">
        <w:rPr>
          <w:rFonts w:ascii="宋体" w:hAnsi="宋体" w:hint="eastAsia"/>
          <w:sz w:val="24"/>
        </w:rPr>
        <w:t>外壳防护等级</w:t>
      </w:r>
    </w:p>
    <w:p w:rsidR="00852AD5" w:rsidRPr="00DC1078" w:rsidRDefault="00852AD5" w:rsidP="00852AD5">
      <w:pPr>
        <w:spacing w:line="460" w:lineRule="exact"/>
        <w:ind w:firstLineChars="250" w:firstLine="600"/>
        <w:rPr>
          <w:rFonts w:ascii="宋体" w:hAnsi="宋体"/>
          <w:sz w:val="24"/>
        </w:rPr>
      </w:pPr>
      <w:r w:rsidRPr="00DC1078">
        <w:rPr>
          <w:rFonts w:ascii="宋体" w:hAnsi="宋体"/>
          <w:sz w:val="24"/>
        </w:rPr>
        <w:sym w:font="Symbol" w:char="F0A8"/>
      </w:r>
      <w:r w:rsidRPr="00DC1078">
        <w:rPr>
          <w:rFonts w:ascii="宋体" w:hAnsi="宋体"/>
          <w:sz w:val="24"/>
        </w:rPr>
        <w:t>GB/T14549-1993</w:t>
      </w:r>
      <w:r w:rsidRPr="00DC1078">
        <w:rPr>
          <w:rFonts w:ascii="宋体" w:hAnsi="宋体"/>
          <w:sz w:val="24"/>
        </w:rPr>
        <w:tab/>
      </w:r>
      <w:r w:rsidRPr="00DC1078">
        <w:rPr>
          <w:rFonts w:ascii="宋体" w:hAnsi="宋体"/>
          <w:sz w:val="24"/>
        </w:rPr>
        <w:tab/>
      </w:r>
      <w:r w:rsidRPr="00DC1078">
        <w:rPr>
          <w:rFonts w:ascii="宋体" w:hAnsi="宋体" w:hint="eastAsia"/>
          <w:sz w:val="24"/>
        </w:rPr>
        <w:t>电能质量</w:t>
      </w:r>
      <w:r w:rsidRPr="00DC1078">
        <w:rPr>
          <w:rFonts w:ascii="宋体" w:hAnsi="宋体"/>
          <w:sz w:val="24"/>
        </w:rPr>
        <w:t xml:space="preserve"> </w:t>
      </w:r>
      <w:r w:rsidRPr="00DC1078">
        <w:rPr>
          <w:rFonts w:ascii="宋体" w:hAnsi="宋体" w:hint="eastAsia"/>
          <w:sz w:val="24"/>
        </w:rPr>
        <w:t>公用电网谐波</w:t>
      </w:r>
    </w:p>
    <w:p w:rsidR="00852AD5" w:rsidRPr="00DC1078" w:rsidRDefault="00852AD5" w:rsidP="00852AD5">
      <w:pPr>
        <w:spacing w:line="460" w:lineRule="exact"/>
        <w:ind w:firstLineChars="250" w:firstLine="600"/>
        <w:rPr>
          <w:rFonts w:ascii="宋体" w:hAnsi="宋体"/>
          <w:sz w:val="24"/>
        </w:rPr>
      </w:pPr>
      <w:r w:rsidRPr="00DC1078">
        <w:rPr>
          <w:rFonts w:ascii="宋体" w:hAnsi="宋体"/>
          <w:sz w:val="24"/>
        </w:rPr>
        <w:sym w:font="Symbol" w:char="F0A8"/>
      </w:r>
      <w:r w:rsidRPr="00DC1078">
        <w:rPr>
          <w:rFonts w:ascii="宋体" w:hAnsi="宋体"/>
          <w:sz w:val="24"/>
        </w:rPr>
        <w:t>GB3906-2006</w:t>
      </w:r>
      <w:r w:rsidRPr="00DC1078">
        <w:rPr>
          <w:rFonts w:ascii="宋体" w:hAnsi="宋体"/>
          <w:sz w:val="24"/>
        </w:rPr>
        <w:tab/>
      </w:r>
      <w:r w:rsidRPr="00DC1078">
        <w:rPr>
          <w:rFonts w:ascii="宋体" w:hAnsi="宋体"/>
          <w:sz w:val="24"/>
        </w:rPr>
        <w:tab/>
      </w:r>
      <w:r w:rsidRPr="00DC1078">
        <w:rPr>
          <w:rFonts w:ascii="宋体" w:hAnsi="宋体"/>
          <w:sz w:val="24"/>
        </w:rPr>
        <w:tab/>
        <w:t>3.6~40.5kV</w:t>
      </w:r>
      <w:r w:rsidRPr="00DC1078">
        <w:rPr>
          <w:rFonts w:ascii="宋体" w:hAnsi="宋体" w:hint="eastAsia"/>
          <w:sz w:val="24"/>
        </w:rPr>
        <w:t>交流金属封闭开关设备和控制设备</w:t>
      </w:r>
    </w:p>
    <w:p w:rsidR="00852AD5" w:rsidRPr="00DC1078" w:rsidRDefault="00852AD5" w:rsidP="00852AD5">
      <w:pPr>
        <w:spacing w:line="460" w:lineRule="exact"/>
        <w:ind w:firstLineChars="250" w:firstLine="600"/>
        <w:rPr>
          <w:rFonts w:ascii="宋体" w:hAnsi="宋体"/>
          <w:sz w:val="24"/>
        </w:rPr>
      </w:pPr>
      <w:r w:rsidRPr="00DC1078">
        <w:rPr>
          <w:rFonts w:ascii="宋体" w:hAnsi="宋体"/>
          <w:sz w:val="24"/>
        </w:rPr>
        <w:lastRenderedPageBreak/>
        <w:sym w:font="Symbol" w:char="F0A8"/>
      </w:r>
      <w:r w:rsidRPr="00DC1078">
        <w:rPr>
          <w:rFonts w:ascii="宋体" w:hAnsi="宋体"/>
          <w:sz w:val="24"/>
        </w:rPr>
        <w:t>GB1984-2003</w:t>
      </w:r>
      <w:r w:rsidRPr="00DC1078">
        <w:rPr>
          <w:rFonts w:ascii="宋体" w:hAnsi="宋体"/>
          <w:sz w:val="24"/>
        </w:rPr>
        <w:tab/>
      </w:r>
      <w:r w:rsidRPr="00DC1078">
        <w:rPr>
          <w:rFonts w:ascii="宋体" w:hAnsi="宋体"/>
          <w:sz w:val="24"/>
        </w:rPr>
        <w:tab/>
      </w:r>
      <w:r w:rsidRPr="00DC1078">
        <w:rPr>
          <w:rFonts w:ascii="宋体" w:hAnsi="宋体"/>
          <w:sz w:val="24"/>
        </w:rPr>
        <w:tab/>
      </w:r>
      <w:r w:rsidRPr="00DC1078">
        <w:rPr>
          <w:rFonts w:ascii="宋体" w:hAnsi="宋体" w:hint="eastAsia"/>
          <w:sz w:val="24"/>
        </w:rPr>
        <w:t>交流高压断路器</w:t>
      </w:r>
    </w:p>
    <w:p w:rsidR="00852AD5" w:rsidRPr="00DC1078" w:rsidRDefault="00852AD5" w:rsidP="00852AD5">
      <w:pPr>
        <w:spacing w:line="460" w:lineRule="exact"/>
        <w:ind w:firstLineChars="250" w:firstLine="600"/>
        <w:rPr>
          <w:rFonts w:ascii="宋体" w:hAnsi="宋体"/>
          <w:sz w:val="24"/>
        </w:rPr>
      </w:pPr>
      <w:r w:rsidRPr="00DC1078">
        <w:rPr>
          <w:rFonts w:ascii="宋体" w:hAnsi="宋体"/>
          <w:sz w:val="24"/>
        </w:rPr>
        <w:sym w:font="Symbol" w:char="F0A8"/>
      </w:r>
      <w:r w:rsidRPr="00DC1078">
        <w:rPr>
          <w:rFonts w:ascii="宋体" w:hAnsi="宋体"/>
          <w:sz w:val="24"/>
        </w:rPr>
        <w:t>GB/T11022</w:t>
      </w:r>
      <w:r w:rsidRPr="00DC1078">
        <w:rPr>
          <w:rFonts w:ascii="宋体" w:hAnsi="宋体"/>
          <w:sz w:val="24"/>
        </w:rPr>
        <w:tab/>
        <w:t>-2011</w:t>
      </w:r>
      <w:r w:rsidRPr="00DC1078">
        <w:rPr>
          <w:rFonts w:ascii="宋体" w:hAnsi="宋体"/>
          <w:sz w:val="24"/>
        </w:rPr>
        <w:tab/>
      </w:r>
      <w:r w:rsidRPr="00DC1078">
        <w:rPr>
          <w:rFonts w:ascii="宋体" w:hAnsi="宋体"/>
          <w:sz w:val="24"/>
        </w:rPr>
        <w:tab/>
      </w:r>
      <w:r w:rsidRPr="00DC1078">
        <w:rPr>
          <w:rFonts w:ascii="宋体" w:hAnsi="宋体" w:hint="eastAsia"/>
          <w:sz w:val="24"/>
        </w:rPr>
        <w:t>高压开关设备和控制设备标准的共用技术要求</w:t>
      </w:r>
    </w:p>
    <w:p w:rsidR="00852AD5" w:rsidRPr="00DC1078" w:rsidRDefault="00852AD5" w:rsidP="00852AD5">
      <w:pPr>
        <w:spacing w:line="460" w:lineRule="exact"/>
        <w:ind w:firstLineChars="250" w:firstLine="600"/>
        <w:rPr>
          <w:rFonts w:ascii="宋体" w:hAnsi="宋体"/>
          <w:sz w:val="24"/>
        </w:rPr>
      </w:pPr>
      <w:r w:rsidRPr="00DC1078">
        <w:rPr>
          <w:rFonts w:ascii="宋体" w:hAnsi="宋体"/>
          <w:sz w:val="24"/>
        </w:rPr>
        <w:sym w:font="Symbol" w:char="F0A8"/>
      </w:r>
      <w:r w:rsidRPr="00DC1078">
        <w:rPr>
          <w:rFonts w:ascii="宋体" w:hAnsi="宋体"/>
          <w:sz w:val="24"/>
        </w:rPr>
        <w:t>GB1207-2006</w:t>
      </w:r>
      <w:r w:rsidRPr="00DC1078">
        <w:rPr>
          <w:rFonts w:ascii="宋体" w:hAnsi="宋体"/>
          <w:sz w:val="24"/>
        </w:rPr>
        <w:tab/>
      </w:r>
      <w:r w:rsidRPr="00DC1078">
        <w:rPr>
          <w:rFonts w:ascii="宋体" w:hAnsi="宋体"/>
          <w:sz w:val="24"/>
        </w:rPr>
        <w:tab/>
      </w:r>
      <w:r w:rsidRPr="00DC1078">
        <w:rPr>
          <w:rFonts w:ascii="宋体" w:hAnsi="宋体"/>
          <w:sz w:val="24"/>
        </w:rPr>
        <w:tab/>
      </w:r>
      <w:r w:rsidRPr="00DC1078">
        <w:rPr>
          <w:rFonts w:ascii="宋体" w:hAnsi="宋体" w:hint="eastAsia"/>
          <w:sz w:val="24"/>
        </w:rPr>
        <w:t>电压互感器</w:t>
      </w:r>
    </w:p>
    <w:p w:rsidR="00852AD5" w:rsidRPr="00DC1078" w:rsidRDefault="00852AD5" w:rsidP="00852AD5">
      <w:pPr>
        <w:spacing w:line="460" w:lineRule="exact"/>
        <w:ind w:firstLineChars="250" w:firstLine="600"/>
        <w:rPr>
          <w:rFonts w:ascii="宋体" w:hAnsi="宋体"/>
          <w:sz w:val="24"/>
        </w:rPr>
      </w:pPr>
      <w:r w:rsidRPr="00DC1078">
        <w:rPr>
          <w:rFonts w:ascii="宋体" w:hAnsi="宋体"/>
          <w:sz w:val="24"/>
        </w:rPr>
        <w:sym w:font="Symbol" w:char="F0A8"/>
      </w:r>
      <w:r w:rsidRPr="00DC1078">
        <w:rPr>
          <w:rFonts w:ascii="宋体" w:hAnsi="宋体"/>
          <w:sz w:val="24"/>
        </w:rPr>
        <w:t>GB1208-2006</w:t>
      </w:r>
      <w:r w:rsidRPr="00DC1078">
        <w:rPr>
          <w:rFonts w:ascii="宋体" w:hAnsi="宋体"/>
          <w:sz w:val="24"/>
        </w:rPr>
        <w:tab/>
      </w:r>
      <w:r w:rsidRPr="00DC1078">
        <w:rPr>
          <w:rFonts w:ascii="宋体" w:hAnsi="宋体"/>
          <w:sz w:val="24"/>
        </w:rPr>
        <w:tab/>
      </w:r>
      <w:r w:rsidRPr="00DC1078">
        <w:rPr>
          <w:rFonts w:ascii="宋体" w:hAnsi="宋体"/>
          <w:sz w:val="24"/>
        </w:rPr>
        <w:tab/>
      </w:r>
      <w:r w:rsidRPr="00DC1078">
        <w:rPr>
          <w:rFonts w:ascii="宋体" w:hAnsi="宋体" w:hint="eastAsia"/>
          <w:sz w:val="24"/>
        </w:rPr>
        <w:t>电流互感器</w:t>
      </w:r>
    </w:p>
    <w:p w:rsidR="00852AD5" w:rsidRPr="00DC1078" w:rsidRDefault="00852AD5" w:rsidP="00852AD5">
      <w:pPr>
        <w:spacing w:line="460" w:lineRule="exact"/>
        <w:ind w:firstLineChars="250" w:firstLine="600"/>
        <w:rPr>
          <w:rFonts w:ascii="宋体" w:hAnsi="宋体"/>
          <w:sz w:val="24"/>
        </w:rPr>
      </w:pPr>
      <w:r w:rsidRPr="00DC1078">
        <w:rPr>
          <w:rFonts w:ascii="宋体" w:hAnsi="宋体"/>
          <w:sz w:val="24"/>
        </w:rPr>
        <w:sym w:font="Symbol" w:char="F0A8"/>
      </w:r>
      <w:r w:rsidRPr="00DC1078">
        <w:rPr>
          <w:rFonts w:ascii="宋体" w:hAnsi="宋体"/>
          <w:sz w:val="24"/>
        </w:rPr>
        <w:t xml:space="preserve">GB/T11024 </w:t>
      </w:r>
      <w:r w:rsidRPr="00DC1078">
        <w:rPr>
          <w:rFonts w:ascii="宋体" w:hAnsi="宋体"/>
          <w:sz w:val="24"/>
        </w:rPr>
        <w:tab/>
      </w:r>
      <w:r w:rsidRPr="00DC1078">
        <w:rPr>
          <w:rFonts w:ascii="宋体" w:hAnsi="宋体"/>
          <w:sz w:val="24"/>
        </w:rPr>
        <w:tab/>
      </w:r>
      <w:r w:rsidRPr="00DC1078">
        <w:rPr>
          <w:rFonts w:ascii="宋体" w:hAnsi="宋体"/>
          <w:sz w:val="24"/>
        </w:rPr>
        <w:tab/>
      </w:r>
      <w:r w:rsidRPr="00DC1078">
        <w:rPr>
          <w:rFonts w:ascii="宋体" w:hAnsi="宋体" w:hint="eastAsia"/>
          <w:sz w:val="24"/>
        </w:rPr>
        <w:t>标称电压</w:t>
      </w:r>
      <w:r w:rsidRPr="00DC1078">
        <w:rPr>
          <w:rFonts w:ascii="宋体" w:hAnsi="宋体"/>
          <w:sz w:val="24"/>
        </w:rPr>
        <w:t>1000V</w:t>
      </w:r>
      <w:r w:rsidRPr="00DC1078">
        <w:rPr>
          <w:rFonts w:ascii="宋体" w:hAnsi="宋体" w:hint="eastAsia"/>
          <w:sz w:val="24"/>
        </w:rPr>
        <w:t>以上交流电力系统并联电容器</w:t>
      </w:r>
    </w:p>
    <w:p w:rsidR="00852AD5" w:rsidRPr="00DC1078" w:rsidRDefault="00852AD5" w:rsidP="00852AD5">
      <w:pPr>
        <w:spacing w:line="460" w:lineRule="exact"/>
        <w:ind w:firstLineChars="250" w:firstLine="600"/>
        <w:rPr>
          <w:rFonts w:ascii="宋体" w:hAnsi="宋体"/>
          <w:sz w:val="24"/>
        </w:rPr>
      </w:pPr>
      <w:r w:rsidRPr="00DC1078">
        <w:rPr>
          <w:rFonts w:ascii="宋体" w:hAnsi="宋体"/>
          <w:sz w:val="24"/>
        </w:rPr>
        <w:sym w:font="Symbol" w:char="F0A8"/>
      </w:r>
      <w:r w:rsidRPr="00DC1078">
        <w:rPr>
          <w:rFonts w:ascii="宋体" w:hAnsi="宋体"/>
          <w:sz w:val="24"/>
        </w:rPr>
        <w:t>GB50227-2008</w:t>
      </w:r>
      <w:r w:rsidRPr="00DC1078">
        <w:rPr>
          <w:rFonts w:ascii="宋体" w:hAnsi="宋体"/>
          <w:sz w:val="24"/>
        </w:rPr>
        <w:tab/>
      </w:r>
      <w:r w:rsidRPr="00DC1078">
        <w:rPr>
          <w:rFonts w:ascii="宋体" w:hAnsi="宋体"/>
          <w:sz w:val="24"/>
        </w:rPr>
        <w:tab/>
      </w:r>
      <w:r w:rsidRPr="00DC1078">
        <w:rPr>
          <w:rFonts w:ascii="宋体" w:hAnsi="宋体"/>
          <w:sz w:val="24"/>
        </w:rPr>
        <w:tab/>
      </w:r>
      <w:r w:rsidRPr="00DC1078">
        <w:rPr>
          <w:rFonts w:ascii="宋体" w:hAnsi="宋体" w:hint="eastAsia"/>
          <w:sz w:val="24"/>
        </w:rPr>
        <w:t>并联电容器装置设计规范</w:t>
      </w:r>
    </w:p>
    <w:p w:rsidR="00852AD5" w:rsidRPr="00DC1078" w:rsidRDefault="00852AD5" w:rsidP="00852AD5">
      <w:pPr>
        <w:spacing w:line="460" w:lineRule="exact"/>
        <w:ind w:firstLineChars="250" w:firstLine="600"/>
        <w:rPr>
          <w:rFonts w:ascii="宋体" w:hAnsi="宋体"/>
          <w:sz w:val="24"/>
        </w:rPr>
      </w:pPr>
      <w:r w:rsidRPr="00DC1078">
        <w:rPr>
          <w:rFonts w:ascii="宋体" w:hAnsi="宋体"/>
          <w:sz w:val="24"/>
        </w:rPr>
        <w:sym w:font="Symbol" w:char="F0A8"/>
      </w:r>
      <w:r w:rsidRPr="00DC1078">
        <w:rPr>
          <w:rFonts w:ascii="宋体" w:hAnsi="宋体"/>
          <w:sz w:val="24"/>
        </w:rPr>
        <w:t>JB/T 10557-2006</w:t>
      </w:r>
      <w:r w:rsidRPr="00DC1078">
        <w:rPr>
          <w:rFonts w:ascii="宋体" w:hAnsi="宋体"/>
          <w:sz w:val="24"/>
        </w:rPr>
        <w:tab/>
      </w:r>
      <w:r w:rsidRPr="00DC1078">
        <w:rPr>
          <w:rFonts w:ascii="宋体" w:hAnsi="宋体"/>
          <w:sz w:val="24"/>
        </w:rPr>
        <w:tab/>
      </w:r>
      <w:r w:rsidRPr="00DC1078">
        <w:rPr>
          <w:rFonts w:ascii="宋体" w:hAnsi="宋体" w:hint="eastAsia"/>
          <w:sz w:val="24"/>
        </w:rPr>
        <w:t>高压无功就地补偿装置</w:t>
      </w:r>
    </w:p>
    <w:p w:rsidR="00852AD5" w:rsidRPr="00DC1078" w:rsidRDefault="00852AD5" w:rsidP="00852AD5">
      <w:pPr>
        <w:spacing w:line="460" w:lineRule="exact"/>
        <w:ind w:firstLineChars="250" w:firstLine="600"/>
        <w:rPr>
          <w:rFonts w:ascii="宋体" w:hAnsi="宋体"/>
          <w:sz w:val="24"/>
        </w:rPr>
      </w:pPr>
      <w:r w:rsidRPr="00DC1078">
        <w:rPr>
          <w:rFonts w:ascii="宋体" w:hAnsi="宋体"/>
          <w:sz w:val="24"/>
        </w:rPr>
        <w:sym w:font="Symbol" w:char="F0A8"/>
      </w:r>
      <w:r w:rsidRPr="00DC1078">
        <w:rPr>
          <w:rFonts w:ascii="宋体" w:hAnsi="宋体"/>
          <w:sz w:val="24"/>
        </w:rPr>
        <w:t>DL/T840-2003</w:t>
      </w:r>
      <w:r w:rsidRPr="00DC1078">
        <w:rPr>
          <w:rFonts w:ascii="宋体" w:hAnsi="宋体"/>
          <w:sz w:val="24"/>
        </w:rPr>
        <w:tab/>
      </w:r>
      <w:r w:rsidRPr="00DC1078">
        <w:rPr>
          <w:rFonts w:ascii="宋体" w:hAnsi="宋体"/>
          <w:sz w:val="24"/>
        </w:rPr>
        <w:tab/>
      </w:r>
      <w:r w:rsidRPr="00DC1078">
        <w:rPr>
          <w:rFonts w:ascii="宋体" w:hAnsi="宋体"/>
          <w:sz w:val="24"/>
        </w:rPr>
        <w:tab/>
      </w:r>
      <w:r w:rsidRPr="00DC1078">
        <w:rPr>
          <w:rFonts w:ascii="宋体" w:hAnsi="宋体" w:hint="eastAsia"/>
          <w:sz w:val="24"/>
        </w:rPr>
        <w:t>高压并联电容器使用技术条件</w:t>
      </w:r>
    </w:p>
    <w:p w:rsidR="00852AD5" w:rsidRPr="00DC1078" w:rsidRDefault="00852AD5" w:rsidP="00852AD5">
      <w:pPr>
        <w:spacing w:line="460" w:lineRule="exact"/>
        <w:ind w:firstLineChars="250" w:firstLine="600"/>
        <w:rPr>
          <w:rFonts w:ascii="宋体" w:hAnsi="宋体"/>
          <w:sz w:val="24"/>
        </w:rPr>
      </w:pPr>
      <w:r w:rsidRPr="00DC1078">
        <w:rPr>
          <w:rFonts w:ascii="宋体" w:hAnsi="宋体"/>
          <w:sz w:val="24"/>
        </w:rPr>
        <w:sym w:font="Symbol" w:char="F0A8"/>
      </w:r>
      <w:r w:rsidRPr="00DC1078">
        <w:rPr>
          <w:rFonts w:ascii="宋体" w:hAnsi="宋体"/>
          <w:sz w:val="24"/>
        </w:rPr>
        <w:t>DL/T604-2009</w:t>
      </w:r>
      <w:r w:rsidRPr="00DC1078">
        <w:rPr>
          <w:rFonts w:ascii="宋体" w:hAnsi="宋体"/>
          <w:sz w:val="24"/>
        </w:rPr>
        <w:tab/>
      </w:r>
      <w:r w:rsidRPr="00DC1078">
        <w:rPr>
          <w:rFonts w:ascii="宋体" w:hAnsi="宋体"/>
          <w:sz w:val="24"/>
        </w:rPr>
        <w:tab/>
      </w:r>
      <w:r w:rsidRPr="00DC1078">
        <w:rPr>
          <w:rFonts w:ascii="宋体" w:hAnsi="宋体"/>
          <w:sz w:val="24"/>
        </w:rPr>
        <w:tab/>
      </w:r>
      <w:r w:rsidRPr="00DC1078">
        <w:rPr>
          <w:rFonts w:ascii="宋体" w:hAnsi="宋体" w:hint="eastAsia"/>
          <w:sz w:val="24"/>
        </w:rPr>
        <w:t>高压并联电容器装置使用技术条件</w:t>
      </w:r>
    </w:p>
    <w:p w:rsidR="00852AD5" w:rsidRPr="00DC1078" w:rsidRDefault="00852AD5" w:rsidP="00852AD5">
      <w:pPr>
        <w:spacing w:line="460" w:lineRule="exact"/>
        <w:ind w:firstLineChars="250" w:firstLine="600"/>
        <w:rPr>
          <w:rFonts w:ascii="宋体" w:hAnsi="宋体"/>
          <w:sz w:val="24"/>
        </w:rPr>
      </w:pPr>
      <w:r w:rsidRPr="00DC1078">
        <w:rPr>
          <w:rFonts w:ascii="宋体" w:hAnsi="宋体"/>
          <w:sz w:val="24"/>
        </w:rPr>
        <w:sym w:font="Symbol" w:char="F0A8"/>
      </w:r>
      <w:r w:rsidRPr="00DC1078">
        <w:rPr>
          <w:rFonts w:ascii="宋体" w:hAnsi="宋体"/>
          <w:sz w:val="24"/>
        </w:rPr>
        <w:t>DL462-1992</w:t>
      </w:r>
      <w:r w:rsidRPr="00DC1078">
        <w:rPr>
          <w:rFonts w:ascii="宋体" w:hAnsi="宋体"/>
          <w:sz w:val="24"/>
        </w:rPr>
        <w:tab/>
      </w:r>
      <w:r w:rsidRPr="00DC1078">
        <w:rPr>
          <w:rFonts w:ascii="宋体" w:hAnsi="宋体"/>
          <w:sz w:val="24"/>
        </w:rPr>
        <w:tab/>
      </w:r>
      <w:r w:rsidRPr="00DC1078">
        <w:rPr>
          <w:rFonts w:ascii="宋体" w:hAnsi="宋体"/>
          <w:sz w:val="24"/>
        </w:rPr>
        <w:tab/>
      </w:r>
      <w:r w:rsidRPr="00DC1078">
        <w:rPr>
          <w:rFonts w:ascii="宋体" w:hAnsi="宋体" w:hint="eastAsia"/>
          <w:sz w:val="24"/>
        </w:rPr>
        <w:t>高压并联电容器用串联电抗器订货技术条件</w:t>
      </w:r>
    </w:p>
    <w:p w:rsidR="00852AD5" w:rsidRPr="00DC1078" w:rsidRDefault="00852AD5" w:rsidP="00852AD5">
      <w:pPr>
        <w:spacing w:line="460" w:lineRule="exact"/>
        <w:ind w:firstLineChars="250" w:firstLine="600"/>
        <w:rPr>
          <w:rFonts w:ascii="宋体" w:hAnsi="宋体"/>
          <w:sz w:val="24"/>
        </w:rPr>
      </w:pPr>
      <w:r w:rsidRPr="00DC1078">
        <w:rPr>
          <w:rFonts w:ascii="宋体" w:hAnsi="宋体"/>
          <w:sz w:val="24"/>
        </w:rPr>
        <w:sym w:font="Symbol" w:char="F0A8"/>
      </w:r>
      <w:r w:rsidRPr="00DC1078">
        <w:rPr>
          <w:rFonts w:ascii="宋体" w:hAnsi="宋体"/>
          <w:sz w:val="24"/>
        </w:rPr>
        <w:t xml:space="preserve">JB/T5346-1998     </w:t>
      </w:r>
      <w:r w:rsidRPr="00DC1078">
        <w:rPr>
          <w:rFonts w:ascii="宋体" w:hAnsi="宋体"/>
          <w:sz w:val="24"/>
        </w:rPr>
        <w:tab/>
      </w:r>
      <w:r w:rsidRPr="00DC1078">
        <w:rPr>
          <w:rFonts w:ascii="宋体" w:hAnsi="宋体" w:hint="eastAsia"/>
          <w:sz w:val="24"/>
        </w:rPr>
        <w:t>串联电抗器</w:t>
      </w:r>
    </w:p>
    <w:p w:rsidR="00852AD5" w:rsidRPr="00DC1078" w:rsidRDefault="00852AD5" w:rsidP="00852AD5">
      <w:pPr>
        <w:spacing w:line="460" w:lineRule="exact"/>
        <w:ind w:firstLineChars="250" w:firstLine="600"/>
        <w:rPr>
          <w:rFonts w:ascii="宋体" w:hAnsi="宋体"/>
          <w:sz w:val="24"/>
        </w:rPr>
      </w:pPr>
      <w:r w:rsidRPr="00DC1078">
        <w:rPr>
          <w:rFonts w:ascii="宋体" w:hAnsi="宋体"/>
          <w:sz w:val="24"/>
        </w:rPr>
        <w:sym w:font="Symbol" w:char="F0A8"/>
      </w:r>
      <w:r w:rsidRPr="00DC1078">
        <w:rPr>
          <w:rFonts w:ascii="宋体" w:hAnsi="宋体"/>
          <w:sz w:val="24"/>
        </w:rPr>
        <w:t xml:space="preserve">GB11032-2010      </w:t>
      </w:r>
      <w:r w:rsidRPr="00DC1078">
        <w:rPr>
          <w:rFonts w:ascii="宋体" w:hAnsi="宋体"/>
          <w:sz w:val="24"/>
        </w:rPr>
        <w:tab/>
      </w:r>
      <w:r w:rsidRPr="00DC1078">
        <w:rPr>
          <w:rFonts w:ascii="宋体" w:hAnsi="宋体" w:hint="eastAsia"/>
          <w:sz w:val="24"/>
        </w:rPr>
        <w:t>交流无间隙金属氧化物避雷器</w:t>
      </w:r>
    </w:p>
    <w:p w:rsidR="00852AD5" w:rsidRPr="00DC1078" w:rsidRDefault="00852AD5" w:rsidP="00852AD5">
      <w:pPr>
        <w:spacing w:line="460" w:lineRule="exact"/>
        <w:ind w:firstLineChars="250" w:firstLine="600"/>
        <w:rPr>
          <w:rFonts w:ascii="宋体" w:hAnsi="宋体"/>
          <w:sz w:val="24"/>
        </w:rPr>
      </w:pPr>
      <w:r w:rsidRPr="00DC1078">
        <w:rPr>
          <w:rFonts w:ascii="宋体" w:hAnsi="宋体"/>
          <w:sz w:val="24"/>
        </w:rPr>
        <w:sym w:font="Symbol" w:char="F0A8"/>
      </w:r>
      <w:r w:rsidRPr="00DC1078">
        <w:rPr>
          <w:rFonts w:ascii="宋体" w:hAnsi="宋体"/>
          <w:sz w:val="24"/>
        </w:rPr>
        <w:t>DL/T442-1991</w:t>
      </w:r>
      <w:r w:rsidRPr="00DC1078">
        <w:rPr>
          <w:rFonts w:ascii="宋体" w:hAnsi="宋体"/>
          <w:sz w:val="24"/>
        </w:rPr>
        <w:tab/>
      </w:r>
      <w:r w:rsidRPr="00DC1078">
        <w:rPr>
          <w:rFonts w:ascii="宋体" w:hAnsi="宋体"/>
          <w:sz w:val="24"/>
        </w:rPr>
        <w:tab/>
      </w:r>
      <w:r w:rsidRPr="00DC1078">
        <w:rPr>
          <w:rFonts w:ascii="宋体" w:hAnsi="宋体"/>
          <w:sz w:val="24"/>
        </w:rPr>
        <w:tab/>
      </w:r>
      <w:r w:rsidRPr="00DC1078">
        <w:rPr>
          <w:rFonts w:ascii="宋体" w:hAnsi="宋体" w:hint="eastAsia"/>
          <w:sz w:val="24"/>
        </w:rPr>
        <w:t>高压并联电容器单台保护用熔断器订货技术条件</w:t>
      </w:r>
    </w:p>
    <w:p w:rsidR="00852AD5" w:rsidRPr="00DC1078" w:rsidRDefault="00852AD5" w:rsidP="00852AD5">
      <w:pPr>
        <w:spacing w:line="460" w:lineRule="exact"/>
        <w:ind w:firstLineChars="250" w:firstLine="600"/>
        <w:rPr>
          <w:rFonts w:ascii="宋体" w:hAnsi="宋体"/>
          <w:sz w:val="24"/>
        </w:rPr>
      </w:pPr>
      <w:r w:rsidRPr="00DC1078">
        <w:rPr>
          <w:rFonts w:ascii="宋体" w:hAnsi="宋体"/>
          <w:sz w:val="24"/>
        </w:rPr>
        <w:sym w:font="Symbol" w:char="F0A8"/>
      </w:r>
      <w:r w:rsidRPr="00DC1078">
        <w:rPr>
          <w:rFonts w:ascii="宋体" w:hAnsi="宋体"/>
          <w:sz w:val="24"/>
        </w:rPr>
        <w:t xml:space="preserve">JB/T 8166-1995 </w:t>
      </w:r>
      <w:r w:rsidRPr="00DC1078">
        <w:rPr>
          <w:rFonts w:ascii="宋体" w:hAnsi="宋体"/>
          <w:sz w:val="24"/>
        </w:rPr>
        <w:tab/>
      </w:r>
      <w:r w:rsidRPr="00DC1078">
        <w:rPr>
          <w:rFonts w:ascii="宋体" w:hAnsi="宋体"/>
          <w:sz w:val="24"/>
        </w:rPr>
        <w:tab/>
      </w:r>
      <w:r w:rsidRPr="00DC1078">
        <w:rPr>
          <w:rFonts w:ascii="宋体" w:hAnsi="宋体" w:hint="eastAsia"/>
          <w:sz w:val="24"/>
        </w:rPr>
        <w:t>互感器局部放电测量</w:t>
      </w:r>
    </w:p>
    <w:p w:rsidR="00852AD5" w:rsidRPr="00DC1078" w:rsidRDefault="00852AD5" w:rsidP="00852AD5">
      <w:pPr>
        <w:spacing w:line="460" w:lineRule="exact"/>
        <w:ind w:firstLineChars="250" w:firstLine="600"/>
        <w:rPr>
          <w:rFonts w:ascii="宋体" w:hAnsi="宋体"/>
          <w:sz w:val="24"/>
        </w:rPr>
      </w:pPr>
      <w:r w:rsidRPr="00DC1078">
        <w:rPr>
          <w:rFonts w:ascii="宋体" w:hAnsi="宋体"/>
          <w:sz w:val="24"/>
        </w:rPr>
        <w:sym w:font="Symbol" w:char="F0A8"/>
      </w:r>
      <w:r w:rsidRPr="00DC1078">
        <w:rPr>
          <w:rFonts w:ascii="宋体" w:hAnsi="宋体"/>
          <w:sz w:val="24"/>
        </w:rPr>
        <w:t>JB/T 8170-1995</w:t>
      </w:r>
      <w:r w:rsidRPr="00DC1078">
        <w:rPr>
          <w:rFonts w:ascii="宋体" w:hAnsi="宋体"/>
          <w:sz w:val="24"/>
        </w:rPr>
        <w:tab/>
      </w:r>
      <w:r w:rsidRPr="00DC1078">
        <w:rPr>
          <w:rFonts w:ascii="宋体" w:hAnsi="宋体"/>
          <w:sz w:val="24"/>
        </w:rPr>
        <w:tab/>
      </w:r>
      <w:r w:rsidRPr="00DC1078">
        <w:rPr>
          <w:rFonts w:ascii="宋体" w:hAnsi="宋体"/>
          <w:sz w:val="24"/>
        </w:rPr>
        <w:tab/>
      </w:r>
      <w:r w:rsidRPr="00DC1078">
        <w:rPr>
          <w:rFonts w:ascii="宋体" w:hAnsi="宋体" w:hint="eastAsia"/>
          <w:sz w:val="24"/>
        </w:rPr>
        <w:t>并联电容器用内部熔丝和内部过压力隔离器</w:t>
      </w:r>
    </w:p>
    <w:p w:rsidR="00852AD5" w:rsidRPr="00DC1078" w:rsidRDefault="00852AD5" w:rsidP="00852AD5">
      <w:pPr>
        <w:spacing w:line="460" w:lineRule="exact"/>
        <w:ind w:firstLineChars="250" w:firstLine="600"/>
        <w:rPr>
          <w:rFonts w:ascii="宋体" w:hAnsi="宋体"/>
          <w:sz w:val="24"/>
        </w:rPr>
      </w:pPr>
      <w:r w:rsidRPr="00DC1078">
        <w:rPr>
          <w:rFonts w:ascii="宋体" w:hAnsi="宋体"/>
          <w:sz w:val="24"/>
        </w:rPr>
        <w:sym w:font="Symbol" w:char="F0A8"/>
      </w:r>
      <w:r w:rsidRPr="00DC1078">
        <w:rPr>
          <w:rFonts w:ascii="宋体" w:hAnsi="宋体"/>
          <w:sz w:val="24"/>
        </w:rPr>
        <w:t>GB/T507-2002</w:t>
      </w:r>
      <w:r w:rsidRPr="00DC1078">
        <w:rPr>
          <w:rFonts w:ascii="宋体" w:hAnsi="宋体"/>
          <w:sz w:val="24"/>
        </w:rPr>
        <w:tab/>
      </w:r>
      <w:r w:rsidRPr="00DC1078">
        <w:rPr>
          <w:rFonts w:ascii="宋体" w:hAnsi="宋体"/>
          <w:sz w:val="24"/>
        </w:rPr>
        <w:tab/>
      </w:r>
      <w:r w:rsidRPr="00DC1078">
        <w:rPr>
          <w:rFonts w:ascii="宋体" w:hAnsi="宋体"/>
          <w:sz w:val="24"/>
        </w:rPr>
        <w:tab/>
      </w:r>
      <w:r w:rsidRPr="00DC1078">
        <w:rPr>
          <w:rFonts w:ascii="宋体" w:hAnsi="宋体" w:hint="eastAsia"/>
          <w:sz w:val="24"/>
        </w:rPr>
        <w:t>绝缘油击穿电压测定法</w:t>
      </w:r>
    </w:p>
    <w:p w:rsidR="00852AD5" w:rsidRPr="00DC1078" w:rsidRDefault="00852AD5" w:rsidP="00852AD5">
      <w:pPr>
        <w:spacing w:line="460" w:lineRule="exact"/>
        <w:ind w:firstLineChars="250" w:firstLine="600"/>
        <w:rPr>
          <w:rFonts w:ascii="宋体" w:hAnsi="宋体"/>
          <w:sz w:val="24"/>
        </w:rPr>
      </w:pPr>
      <w:r w:rsidRPr="00DC1078">
        <w:rPr>
          <w:rFonts w:ascii="宋体" w:hAnsi="宋体"/>
          <w:sz w:val="24"/>
        </w:rPr>
        <w:sym w:font="Symbol" w:char="F0A8"/>
      </w:r>
      <w:r w:rsidRPr="00DC1078">
        <w:rPr>
          <w:rFonts w:ascii="宋体" w:hAnsi="宋体"/>
          <w:sz w:val="24"/>
        </w:rPr>
        <w:t>GB/T 15576-2008</w:t>
      </w:r>
      <w:r w:rsidRPr="00DC1078">
        <w:rPr>
          <w:rFonts w:ascii="宋体" w:hAnsi="宋体"/>
          <w:sz w:val="24"/>
        </w:rPr>
        <w:tab/>
      </w:r>
      <w:r w:rsidRPr="00DC1078">
        <w:rPr>
          <w:rFonts w:ascii="宋体" w:hAnsi="宋体"/>
          <w:sz w:val="24"/>
        </w:rPr>
        <w:tab/>
      </w:r>
      <w:r w:rsidRPr="00DC1078">
        <w:rPr>
          <w:rFonts w:ascii="宋体" w:hAnsi="宋体" w:hint="eastAsia"/>
          <w:sz w:val="24"/>
        </w:rPr>
        <w:t>低压成套无功功率补偿装置</w:t>
      </w:r>
    </w:p>
    <w:p w:rsidR="00852AD5" w:rsidRPr="00DC1078" w:rsidRDefault="00852AD5" w:rsidP="00852AD5">
      <w:pPr>
        <w:spacing w:line="460" w:lineRule="exact"/>
        <w:ind w:firstLineChars="250" w:firstLine="600"/>
        <w:rPr>
          <w:rFonts w:ascii="宋体" w:hAnsi="宋体"/>
          <w:sz w:val="24"/>
        </w:rPr>
      </w:pPr>
      <w:r w:rsidRPr="00DC1078">
        <w:rPr>
          <w:rFonts w:ascii="宋体" w:hAnsi="宋体" w:hint="eastAsia"/>
          <w:sz w:val="24"/>
        </w:rPr>
        <w:t>以上并未列举所有标准，以上标准按最新版本执行。国家标准（</w:t>
      </w:r>
      <w:r w:rsidRPr="00DC1078">
        <w:rPr>
          <w:rFonts w:ascii="宋体" w:hAnsi="宋体"/>
          <w:sz w:val="24"/>
        </w:rPr>
        <w:t>GB</w:t>
      </w:r>
      <w:r w:rsidRPr="00DC1078">
        <w:rPr>
          <w:rFonts w:ascii="宋体" w:hAnsi="宋体" w:hint="eastAsia"/>
          <w:sz w:val="24"/>
        </w:rPr>
        <w:t>）、电力行业标准（</w:t>
      </w:r>
      <w:r w:rsidRPr="00DC1078">
        <w:rPr>
          <w:rFonts w:ascii="宋体" w:hAnsi="宋体"/>
          <w:sz w:val="24"/>
        </w:rPr>
        <w:t>DL</w:t>
      </w:r>
      <w:r w:rsidRPr="00DC1078">
        <w:rPr>
          <w:rFonts w:ascii="宋体" w:hAnsi="宋体" w:hint="eastAsia"/>
          <w:sz w:val="24"/>
        </w:rPr>
        <w:t>）、企业标准、国际电工委员会（</w:t>
      </w:r>
      <w:r w:rsidRPr="00DC1078">
        <w:rPr>
          <w:rFonts w:ascii="宋体" w:hAnsi="宋体"/>
          <w:sz w:val="24"/>
        </w:rPr>
        <w:t>IEC</w:t>
      </w:r>
      <w:r w:rsidRPr="00DC1078">
        <w:rPr>
          <w:rFonts w:ascii="宋体" w:hAnsi="宋体" w:hint="eastAsia"/>
          <w:sz w:val="24"/>
        </w:rPr>
        <w:t>）标准以及国际单位制（</w:t>
      </w:r>
      <w:r w:rsidRPr="00DC1078">
        <w:rPr>
          <w:rFonts w:ascii="宋体" w:hAnsi="宋体"/>
          <w:sz w:val="24"/>
        </w:rPr>
        <w:t>SI</w:t>
      </w:r>
      <w:r w:rsidRPr="00DC1078">
        <w:rPr>
          <w:rFonts w:ascii="宋体" w:hAnsi="宋体" w:hint="eastAsia"/>
          <w:sz w:val="24"/>
        </w:rPr>
        <w:t>）标准是对设备的最低要求，如果投标者有自己的标准或规范，须经招标方同意后方可采用，但原则上均不能低于国家标准（</w:t>
      </w:r>
      <w:r w:rsidRPr="00DC1078">
        <w:rPr>
          <w:rFonts w:ascii="宋体" w:hAnsi="宋体"/>
          <w:sz w:val="24"/>
        </w:rPr>
        <w:t>GB</w:t>
      </w:r>
      <w:r w:rsidRPr="00DC1078">
        <w:rPr>
          <w:rFonts w:ascii="宋体" w:hAnsi="宋体" w:hint="eastAsia"/>
          <w:sz w:val="24"/>
        </w:rPr>
        <w:t>）的有关规定，特别是这些规定或规程中与国家标准（</w:t>
      </w:r>
      <w:r w:rsidRPr="00DC1078">
        <w:rPr>
          <w:rFonts w:ascii="宋体" w:hAnsi="宋体"/>
          <w:sz w:val="24"/>
        </w:rPr>
        <w:t>GB</w:t>
      </w:r>
      <w:r w:rsidRPr="00DC1078">
        <w:rPr>
          <w:rFonts w:ascii="宋体" w:hAnsi="宋体" w:hint="eastAsia"/>
          <w:sz w:val="24"/>
        </w:rPr>
        <w:t>）有互相矛盾的地方，先征得招标方同意后，才能制造。</w:t>
      </w:r>
    </w:p>
    <w:p w:rsidR="00852AD5" w:rsidRPr="00DC1078" w:rsidRDefault="00852AD5" w:rsidP="00852AD5">
      <w:pPr>
        <w:pStyle w:val="aff0"/>
        <w:numPr>
          <w:ilvl w:val="0"/>
          <w:numId w:val="70"/>
        </w:numPr>
        <w:spacing w:line="460" w:lineRule="exact"/>
        <w:ind w:firstLineChars="0"/>
        <w:rPr>
          <w:rFonts w:ascii="宋体" w:hAnsi="宋体"/>
          <w:sz w:val="24"/>
        </w:rPr>
      </w:pPr>
      <w:r w:rsidRPr="00DC1078">
        <w:rPr>
          <w:rFonts w:ascii="宋体" w:hAnsi="宋体" w:hint="eastAsia"/>
          <w:sz w:val="24"/>
        </w:rPr>
        <w:t>设备技术要求</w:t>
      </w:r>
    </w:p>
    <w:p w:rsidR="00852AD5" w:rsidRPr="00DC1078" w:rsidRDefault="00852AD5" w:rsidP="00852AD5">
      <w:pPr>
        <w:pStyle w:val="aff0"/>
        <w:numPr>
          <w:ilvl w:val="0"/>
          <w:numId w:val="57"/>
        </w:numPr>
        <w:spacing w:line="460" w:lineRule="exact"/>
        <w:ind w:firstLineChars="0"/>
        <w:rPr>
          <w:rFonts w:ascii="宋体" w:hAnsi="宋体"/>
          <w:sz w:val="24"/>
        </w:rPr>
      </w:pPr>
      <w:r w:rsidRPr="00DC1078">
        <w:rPr>
          <w:rFonts w:ascii="宋体" w:hAnsi="宋体" w:hint="eastAsia"/>
          <w:sz w:val="24"/>
        </w:rPr>
        <w:t>设备名称：电机就地无功补偿装置</w:t>
      </w:r>
    </w:p>
    <w:p w:rsidR="00852AD5" w:rsidRPr="00DC1078" w:rsidRDefault="00852AD5" w:rsidP="00852AD5">
      <w:pPr>
        <w:spacing w:line="460" w:lineRule="exact"/>
        <w:ind w:firstLineChars="250" w:firstLine="600"/>
        <w:rPr>
          <w:rFonts w:ascii="宋体" w:hAnsi="宋体"/>
          <w:sz w:val="24"/>
        </w:rPr>
      </w:pPr>
      <w:r w:rsidRPr="00DC1078">
        <w:rPr>
          <w:rFonts w:ascii="宋体" w:hAnsi="宋体" w:hint="eastAsia"/>
          <w:sz w:val="24"/>
        </w:rPr>
        <w:t>设备套数：</w:t>
      </w:r>
    </w:p>
    <w:p w:rsidR="00852AD5" w:rsidRPr="00DC1078" w:rsidRDefault="00852AD5" w:rsidP="00852AD5">
      <w:pPr>
        <w:spacing w:line="460" w:lineRule="exact"/>
        <w:ind w:firstLineChars="250" w:firstLine="600"/>
        <w:rPr>
          <w:rFonts w:ascii="宋体" w:hAnsi="宋体"/>
          <w:sz w:val="24"/>
        </w:rPr>
      </w:pPr>
      <w:r w:rsidRPr="00DC1078">
        <w:rPr>
          <w:rFonts w:ascii="宋体" w:hAnsi="宋体"/>
          <w:sz w:val="24"/>
        </w:rPr>
        <w:t>10kV/700kvar</w:t>
      </w:r>
      <w:r w:rsidRPr="00DC1078">
        <w:rPr>
          <w:rFonts w:ascii="宋体" w:hAnsi="宋体" w:hint="eastAsia"/>
          <w:sz w:val="24"/>
        </w:rPr>
        <w:t>，</w:t>
      </w:r>
      <w:r w:rsidRPr="00DC1078">
        <w:rPr>
          <w:rFonts w:ascii="宋体" w:hAnsi="宋体"/>
          <w:sz w:val="24"/>
        </w:rPr>
        <w:t>3</w:t>
      </w:r>
      <w:r w:rsidRPr="00DC1078">
        <w:rPr>
          <w:rFonts w:ascii="宋体" w:hAnsi="宋体" w:hint="eastAsia"/>
          <w:sz w:val="24"/>
        </w:rPr>
        <w:t>套；适用电机：</w:t>
      </w:r>
      <w:r w:rsidRPr="00DC1078">
        <w:rPr>
          <w:rFonts w:ascii="宋体" w:hAnsi="宋体"/>
          <w:sz w:val="24"/>
        </w:rPr>
        <w:t>10kV/1250kW</w:t>
      </w:r>
    </w:p>
    <w:p w:rsidR="00852AD5" w:rsidRPr="00DC1078" w:rsidRDefault="00852AD5" w:rsidP="00852AD5">
      <w:pPr>
        <w:pStyle w:val="aff0"/>
        <w:numPr>
          <w:ilvl w:val="0"/>
          <w:numId w:val="57"/>
        </w:numPr>
        <w:spacing w:line="460" w:lineRule="exact"/>
        <w:ind w:firstLineChars="0"/>
        <w:rPr>
          <w:rFonts w:ascii="宋体" w:hAnsi="宋体"/>
          <w:sz w:val="24"/>
        </w:rPr>
      </w:pPr>
      <w:r w:rsidRPr="00DC1078">
        <w:rPr>
          <w:rFonts w:ascii="宋体" w:hAnsi="宋体" w:hint="eastAsia"/>
          <w:sz w:val="24"/>
        </w:rPr>
        <w:t>补偿装置的主要设备</w:t>
      </w:r>
    </w:p>
    <w:p w:rsidR="00852AD5" w:rsidRPr="00DC1078" w:rsidRDefault="00852AD5" w:rsidP="00852AD5">
      <w:pPr>
        <w:spacing w:line="460" w:lineRule="exact"/>
        <w:ind w:firstLineChars="250" w:firstLine="600"/>
        <w:rPr>
          <w:rFonts w:ascii="宋体" w:hAnsi="宋体"/>
          <w:sz w:val="24"/>
        </w:rPr>
      </w:pPr>
      <w:r w:rsidRPr="00DC1078">
        <w:rPr>
          <w:rFonts w:ascii="宋体" w:hAnsi="宋体" w:hint="eastAsia"/>
          <w:sz w:val="24"/>
        </w:rPr>
        <w:t>电机就地无功补偿装置</w:t>
      </w:r>
    </w:p>
    <w:p w:rsidR="00852AD5" w:rsidRPr="00DC1078" w:rsidRDefault="00852AD5" w:rsidP="00852AD5">
      <w:pPr>
        <w:spacing w:line="460" w:lineRule="exact"/>
        <w:ind w:firstLineChars="250" w:firstLine="600"/>
        <w:rPr>
          <w:rFonts w:ascii="宋体" w:hAnsi="宋体"/>
          <w:sz w:val="24"/>
        </w:rPr>
      </w:pPr>
      <w:r w:rsidRPr="00DC1078">
        <w:rPr>
          <w:rFonts w:ascii="宋体" w:hAnsi="宋体"/>
          <w:sz w:val="24"/>
        </w:rPr>
        <w:sym w:font="Symbol" w:char="F0A8"/>
      </w:r>
      <w:r w:rsidRPr="00DC1078">
        <w:rPr>
          <w:rFonts w:ascii="宋体" w:hAnsi="宋体" w:hint="eastAsia"/>
          <w:sz w:val="24"/>
        </w:rPr>
        <w:t>并联电容器</w:t>
      </w:r>
    </w:p>
    <w:p w:rsidR="00852AD5" w:rsidRPr="00DC1078" w:rsidRDefault="00852AD5" w:rsidP="00852AD5">
      <w:pPr>
        <w:spacing w:line="460" w:lineRule="exact"/>
        <w:ind w:firstLineChars="250" w:firstLine="600"/>
        <w:rPr>
          <w:rFonts w:ascii="宋体" w:hAnsi="宋体"/>
          <w:sz w:val="24"/>
        </w:rPr>
      </w:pPr>
      <w:r w:rsidRPr="00DC1078">
        <w:rPr>
          <w:rFonts w:ascii="宋体" w:hAnsi="宋体"/>
          <w:sz w:val="24"/>
        </w:rPr>
        <w:sym w:font="Symbol" w:char="F0A8"/>
      </w:r>
      <w:proofErr w:type="gramStart"/>
      <w:r w:rsidRPr="00DC1078">
        <w:rPr>
          <w:rFonts w:ascii="宋体" w:hAnsi="宋体" w:hint="eastAsia"/>
          <w:sz w:val="24"/>
        </w:rPr>
        <w:t>喷逐式熔断器</w:t>
      </w:r>
      <w:proofErr w:type="gramEnd"/>
    </w:p>
    <w:p w:rsidR="00852AD5" w:rsidRPr="00DC1078" w:rsidRDefault="00852AD5" w:rsidP="00852AD5">
      <w:pPr>
        <w:spacing w:line="460" w:lineRule="exact"/>
        <w:ind w:firstLineChars="250" w:firstLine="600"/>
        <w:rPr>
          <w:rFonts w:ascii="宋体" w:hAnsi="宋体"/>
          <w:sz w:val="24"/>
        </w:rPr>
      </w:pPr>
      <w:r w:rsidRPr="00DC1078">
        <w:rPr>
          <w:rFonts w:ascii="宋体" w:hAnsi="宋体"/>
          <w:sz w:val="24"/>
        </w:rPr>
        <w:lastRenderedPageBreak/>
        <w:sym w:font="Symbol" w:char="F0A8"/>
      </w:r>
      <w:r w:rsidRPr="00DC1078">
        <w:rPr>
          <w:rFonts w:ascii="宋体" w:hAnsi="宋体" w:hint="eastAsia"/>
          <w:sz w:val="24"/>
        </w:rPr>
        <w:t>高压熔断器</w:t>
      </w:r>
    </w:p>
    <w:p w:rsidR="00852AD5" w:rsidRPr="00DC1078" w:rsidRDefault="00852AD5" w:rsidP="00852AD5">
      <w:pPr>
        <w:spacing w:line="460" w:lineRule="exact"/>
        <w:ind w:firstLineChars="250" w:firstLine="600"/>
        <w:rPr>
          <w:rFonts w:ascii="宋体" w:hAnsi="宋体"/>
          <w:sz w:val="24"/>
        </w:rPr>
      </w:pPr>
      <w:r w:rsidRPr="00DC1078">
        <w:rPr>
          <w:rFonts w:ascii="宋体" w:hAnsi="宋体"/>
          <w:sz w:val="24"/>
        </w:rPr>
        <w:sym w:font="Symbol" w:char="F0A8"/>
      </w:r>
      <w:r w:rsidRPr="00DC1078">
        <w:rPr>
          <w:rFonts w:ascii="宋体" w:hAnsi="宋体" w:hint="eastAsia"/>
          <w:sz w:val="24"/>
        </w:rPr>
        <w:t>隔离刀</w:t>
      </w:r>
    </w:p>
    <w:p w:rsidR="00852AD5" w:rsidRPr="00DC1078" w:rsidRDefault="00852AD5" w:rsidP="00852AD5">
      <w:pPr>
        <w:spacing w:line="460" w:lineRule="exact"/>
        <w:ind w:firstLineChars="250" w:firstLine="600"/>
        <w:rPr>
          <w:rFonts w:ascii="宋体" w:hAnsi="宋体"/>
          <w:sz w:val="24"/>
        </w:rPr>
      </w:pPr>
      <w:r w:rsidRPr="00DC1078">
        <w:rPr>
          <w:rFonts w:ascii="宋体" w:hAnsi="宋体"/>
          <w:sz w:val="24"/>
        </w:rPr>
        <w:sym w:font="Symbol" w:char="F0A8"/>
      </w:r>
      <w:r w:rsidRPr="00DC1078">
        <w:rPr>
          <w:rFonts w:ascii="宋体" w:hAnsi="宋体" w:hint="eastAsia"/>
          <w:sz w:val="24"/>
        </w:rPr>
        <w:t>干式串联铁芯电抗器（</w:t>
      </w:r>
      <w:r w:rsidRPr="00DC1078">
        <w:rPr>
          <w:rFonts w:ascii="宋体" w:hAnsi="宋体"/>
          <w:sz w:val="24"/>
        </w:rPr>
        <w:t>6%</w:t>
      </w:r>
      <w:r w:rsidRPr="00DC1078">
        <w:rPr>
          <w:rFonts w:ascii="宋体" w:hAnsi="宋体" w:hint="eastAsia"/>
          <w:sz w:val="24"/>
        </w:rPr>
        <w:t>）</w:t>
      </w:r>
    </w:p>
    <w:p w:rsidR="00852AD5" w:rsidRPr="00DC1078" w:rsidRDefault="00852AD5" w:rsidP="00852AD5">
      <w:pPr>
        <w:spacing w:line="460" w:lineRule="exact"/>
        <w:ind w:firstLineChars="250" w:firstLine="600"/>
        <w:rPr>
          <w:rFonts w:ascii="宋体" w:hAnsi="宋体"/>
          <w:sz w:val="24"/>
        </w:rPr>
      </w:pPr>
      <w:r w:rsidRPr="00DC1078">
        <w:rPr>
          <w:rFonts w:ascii="宋体" w:hAnsi="宋体"/>
          <w:sz w:val="24"/>
        </w:rPr>
        <w:sym w:font="Symbol" w:char="F0A8"/>
      </w:r>
      <w:r w:rsidRPr="00DC1078">
        <w:rPr>
          <w:rFonts w:ascii="宋体" w:hAnsi="宋体" w:hint="eastAsia"/>
          <w:sz w:val="24"/>
        </w:rPr>
        <w:t>氧化锌避雷器</w:t>
      </w:r>
    </w:p>
    <w:p w:rsidR="00852AD5" w:rsidRPr="00DC1078" w:rsidRDefault="00852AD5" w:rsidP="00852AD5">
      <w:pPr>
        <w:spacing w:line="460" w:lineRule="exact"/>
        <w:ind w:firstLineChars="250" w:firstLine="600"/>
        <w:rPr>
          <w:rFonts w:ascii="宋体" w:hAnsi="宋体"/>
          <w:sz w:val="24"/>
        </w:rPr>
      </w:pPr>
      <w:r w:rsidRPr="00DC1078">
        <w:rPr>
          <w:rFonts w:ascii="宋体" w:hAnsi="宋体"/>
          <w:sz w:val="24"/>
        </w:rPr>
        <w:sym w:font="Symbol" w:char="F0A8"/>
      </w:r>
      <w:r w:rsidRPr="00DC1078">
        <w:rPr>
          <w:rFonts w:ascii="宋体" w:hAnsi="宋体" w:hint="eastAsia"/>
          <w:sz w:val="24"/>
        </w:rPr>
        <w:t>高压带电显示</w:t>
      </w:r>
    </w:p>
    <w:p w:rsidR="00852AD5" w:rsidRPr="00DC1078" w:rsidRDefault="00852AD5" w:rsidP="00852AD5">
      <w:pPr>
        <w:pStyle w:val="aff0"/>
        <w:numPr>
          <w:ilvl w:val="0"/>
          <w:numId w:val="57"/>
        </w:numPr>
        <w:spacing w:line="460" w:lineRule="exact"/>
        <w:ind w:firstLineChars="0"/>
        <w:rPr>
          <w:rFonts w:ascii="宋体" w:hAnsi="宋体"/>
          <w:sz w:val="24"/>
        </w:rPr>
      </w:pPr>
      <w:r w:rsidRPr="00DC1078">
        <w:rPr>
          <w:rFonts w:ascii="宋体" w:hAnsi="宋体" w:hint="eastAsia"/>
          <w:sz w:val="24"/>
        </w:rPr>
        <w:t>柜体规格及其安装位置</w:t>
      </w:r>
    </w:p>
    <w:p w:rsidR="00852AD5" w:rsidRPr="00DC1078" w:rsidRDefault="00852AD5" w:rsidP="00852AD5">
      <w:pPr>
        <w:spacing w:line="460" w:lineRule="exact"/>
        <w:ind w:firstLineChars="250" w:firstLine="600"/>
        <w:rPr>
          <w:rFonts w:ascii="宋体" w:hAnsi="宋体"/>
          <w:sz w:val="24"/>
        </w:rPr>
      </w:pPr>
      <w:r w:rsidRPr="00DC1078">
        <w:rPr>
          <w:rFonts w:ascii="宋体" w:hAnsi="宋体" w:hint="eastAsia"/>
          <w:sz w:val="24"/>
        </w:rPr>
        <w:t>电机就地无功补偿装置</w:t>
      </w:r>
    </w:p>
    <w:p w:rsidR="00852AD5" w:rsidRPr="00DC1078" w:rsidRDefault="00852AD5" w:rsidP="00852AD5">
      <w:pPr>
        <w:spacing w:line="460" w:lineRule="exact"/>
        <w:ind w:firstLineChars="250" w:firstLine="600"/>
        <w:rPr>
          <w:rFonts w:ascii="宋体" w:hAnsi="宋体"/>
          <w:sz w:val="24"/>
        </w:rPr>
      </w:pPr>
      <w:r w:rsidRPr="00DC1078">
        <w:rPr>
          <w:rFonts w:ascii="宋体" w:hAnsi="宋体"/>
          <w:sz w:val="24"/>
        </w:rPr>
        <w:sym w:font="Symbol" w:char="F0A8"/>
      </w:r>
      <w:r w:rsidRPr="00DC1078">
        <w:rPr>
          <w:rFonts w:ascii="宋体" w:hAnsi="宋体" w:hint="eastAsia"/>
          <w:sz w:val="24"/>
        </w:rPr>
        <w:t>规格尺寸：</w:t>
      </w:r>
      <w:r w:rsidRPr="00DC1078">
        <w:rPr>
          <w:rFonts w:ascii="宋体" w:hAnsi="宋体"/>
          <w:sz w:val="24"/>
        </w:rPr>
        <w:t>1</w:t>
      </w:r>
      <w:r w:rsidRPr="00DC1078">
        <w:rPr>
          <w:rFonts w:ascii="宋体" w:hAnsi="宋体" w:hint="eastAsia"/>
          <w:sz w:val="24"/>
        </w:rPr>
        <w:t>1</w:t>
      </w:r>
      <w:r w:rsidRPr="00DC1078">
        <w:rPr>
          <w:rFonts w:ascii="宋体" w:hAnsi="宋体"/>
          <w:sz w:val="24"/>
        </w:rPr>
        <w:t>00*1</w:t>
      </w:r>
      <w:r w:rsidRPr="00DC1078">
        <w:rPr>
          <w:rFonts w:ascii="宋体" w:hAnsi="宋体" w:hint="eastAsia"/>
          <w:sz w:val="24"/>
        </w:rPr>
        <w:t>3</w:t>
      </w:r>
      <w:r w:rsidRPr="00DC1078">
        <w:rPr>
          <w:rFonts w:ascii="宋体" w:hAnsi="宋体"/>
          <w:sz w:val="24"/>
        </w:rPr>
        <w:t>00*2</w:t>
      </w:r>
      <w:r w:rsidRPr="00DC1078">
        <w:rPr>
          <w:rFonts w:ascii="宋体" w:hAnsi="宋体" w:hint="eastAsia"/>
          <w:sz w:val="24"/>
        </w:rPr>
        <w:t>30</w:t>
      </w:r>
      <w:r w:rsidRPr="00DC1078">
        <w:rPr>
          <w:rFonts w:ascii="宋体" w:hAnsi="宋体"/>
          <w:sz w:val="24"/>
        </w:rPr>
        <w:t>0mm</w:t>
      </w:r>
      <w:r w:rsidRPr="00DC1078">
        <w:rPr>
          <w:rFonts w:ascii="宋体" w:hAnsi="宋体" w:hint="eastAsia"/>
          <w:sz w:val="24"/>
        </w:rPr>
        <w:t>（</w:t>
      </w:r>
      <w:r w:rsidRPr="00DC1078">
        <w:rPr>
          <w:rFonts w:ascii="宋体" w:hAnsi="宋体"/>
          <w:sz w:val="24"/>
        </w:rPr>
        <w:t>WxDxH)</w:t>
      </w:r>
    </w:p>
    <w:p w:rsidR="00852AD5" w:rsidRPr="00DC1078" w:rsidRDefault="00852AD5" w:rsidP="00852AD5">
      <w:pPr>
        <w:spacing w:line="460" w:lineRule="exact"/>
        <w:ind w:firstLineChars="250" w:firstLine="600"/>
        <w:rPr>
          <w:rFonts w:ascii="宋体" w:hAnsi="宋体"/>
          <w:sz w:val="24"/>
        </w:rPr>
      </w:pPr>
      <w:r w:rsidRPr="00DC1078">
        <w:rPr>
          <w:rFonts w:ascii="宋体" w:hAnsi="宋体"/>
          <w:sz w:val="24"/>
        </w:rPr>
        <w:sym w:font="Symbol" w:char="F0A8"/>
      </w:r>
      <w:proofErr w:type="gramStart"/>
      <w:r w:rsidRPr="00DC1078">
        <w:rPr>
          <w:rFonts w:ascii="宋体" w:hAnsi="宋体" w:hint="eastAsia"/>
          <w:sz w:val="24"/>
        </w:rPr>
        <w:t>颜</w:t>
      </w:r>
      <w:proofErr w:type="gramEnd"/>
      <w:r w:rsidRPr="00DC1078">
        <w:rPr>
          <w:rFonts w:ascii="宋体" w:hAnsi="宋体"/>
          <w:sz w:val="24"/>
        </w:rPr>
        <w:t xml:space="preserve">    </w:t>
      </w:r>
      <w:r w:rsidRPr="00DC1078">
        <w:rPr>
          <w:rFonts w:ascii="宋体" w:hAnsi="宋体" w:hint="eastAsia"/>
          <w:sz w:val="24"/>
        </w:rPr>
        <w:t>色：浅灰色，</w:t>
      </w:r>
      <w:r w:rsidRPr="00DC1078">
        <w:rPr>
          <w:rFonts w:ascii="宋体" w:hAnsi="宋体"/>
          <w:sz w:val="24"/>
        </w:rPr>
        <w:t>RAL7032</w:t>
      </w:r>
    </w:p>
    <w:p w:rsidR="00852AD5" w:rsidRPr="00DC1078" w:rsidRDefault="00852AD5" w:rsidP="00852AD5">
      <w:pPr>
        <w:spacing w:line="460" w:lineRule="exact"/>
        <w:ind w:firstLineChars="250" w:firstLine="600"/>
        <w:rPr>
          <w:rFonts w:ascii="宋体" w:hAnsi="宋体"/>
          <w:sz w:val="24"/>
        </w:rPr>
      </w:pPr>
      <w:r w:rsidRPr="00DC1078">
        <w:rPr>
          <w:rFonts w:ascii="宋体" w:hAnsi="宋体"/>
          <w:sz w:val="24"/>
        </w:rPr>
        <w:sym w:font="Symbol" w:char="F0A8"/>
      </w:r>
      <w:r w:rsidRPr="00DC1078">
        <w:rPr>
          <w:rFonts w:ascii="宋体" w:hAnsi="宋体" w:hint="eastAsia"/>
          <w:sz w:val="24"/>
        </w:rPr>
        <w:t>安装位置：安放在电容器室内</w:t>
      </w:r>
    </w:p>
    <w:p w:rsidR="00852AD5" w:rsidRPr="00DC1078" w:rsidRDefault="00852AD5" w:rsidP="00852AD5">
      <w:pPr>
        <w:spacing w:line="460" w:lineRule="exact"/>
        <w:ind w:firstLineChars="250" w:firstLine="600"/>
        <w:rPr>
          <w:rFonts w:ascii="宋体" w:hAnsi="宋体"/>
          <w:sz w:val="24"/>
        </w:rPr>
      </w:pPr>
      <w:r w:rsidRPr="00DC1078">
        <w:rPr>
          <w:rFonts w:ascii="宋体" w:hAnsi="宋体"/>
          <w:sz w:val="24"/>
        </w:rPr>
        <w:sym w:font="Symbol" w:char="F0A8"/>
      </w:r>
      <w:r w:rsidRPr="00DC1078">
        <w:rPr>
          <w:rFonts w:ascii="宋体" w:hAnsi="宋体" w:hint="eastAsia"/>
          <w:sz w:val="24"/>
        </w:rPr>
        <w:t>维</w:t>
      </w:r>
      <w:r w:rsidRPr="00DC1078">
        <w:rPr>
          <w:rFonts w:ascii="宋体" w:hAnsi="宋体"/>
          <w:sz w:val="24"/>
        </w:rPr>
        <w:t xml:space="preserve">    </w:t>
      </w:r>
      <w:r w:rsidRPr="00DC1078">
        <w:rPr>
          <w:rFonts w:ascii="宋体" w:hAnsi="宋体" w:hint="eastAsia"/>
          <w:sz w:val="24"/>
        </w:rPr>
        <w:t>护：双面维护（柜后大于</w:t>
      </w:r>
      <w:smartTag w:uri="urn:schemas-microsoft-com:office:smarttags" w:element="chmetcnv">
        <w:smartTagPr>
          <w:attr w:name="TCSC" w:val="0"/>
          <w:attr w:name="NumberType" w:val="1"/>
          <w:attr w:name="Negative" w:val="False"/>
          <w:attr w:name="HasSpace" w:val="False"/>
          <w:attr w:name="SourceValue" w:val="800"/>
          <w:attr w:name="UnitName" w:val="mm"/>
        </w:smartTagPr>
        <w:r w:rsidRPr="00DC1078">
          <w:rPr>
            <w:rFonts w:ascii="宋体" w:hAnsi="宋体"/>
            <w:sz w:val="24"/>
          </w:rPr>
          <w:t>800mm</w:t>
        </w:r>
      </w:smartTag>
      <w:r w:rsidRPr="00DC1078">
        <w:rPr>
          <w:rFonts w:ascii="宋体" w:hAnsi="宋体" w:hint="eastAsia"/>
          <w:sz w:val="24"/>
        </w:rPr>
        <w:t>的散热通道）</w:t>
      </w:r>
    </w:p>
    <w:p w:rsidR="00852AD5" w:rsidRPr="00DC1078" w:rsidRDefault="00852AD5" w:rsidP="00852AD5">
      <w:pPr>
        <w:pStyle w:val="aff0"/>
        <w:numPr>
          <w:ilvl w:val="0"/>
          <w:numId w:val="57"/>
        </w:numPr>
        <w:spacing w:line="460" w:lineRule="exact"/>
        <w:ind w:firstLineChars="0"/>
        <w:rPr>
          <w:rFonts w:ascii="宋体" w:hAnsi="宋体"/>
          <w:sz w:val="24"/>
        </w:rPr>
      </w:pPr>
      <w:r w:rsidRPr="00DC1078">
        <w:rPr>
          <w:rFonts w:ascii="宋体" w:hAnsi="宋体" w:hint="eastAsia"/>
          <w:sz w:val="24"/>
        </w:rPr>
        <w:t>技术参数及要求</w:t>
      </w:r>
    </w:p>
    <w:p w:rsidR="00852AD5" w:rsidRPr="00DC1078" w:rsidRDefault="00852AD5" w:rsidP="00852AD5">
      <w:pPr>
        <w:spacing w:line="460" w:lineRule="exact"/>
        <w:ind w:firstLineChars="250" w:firstLine="600"/>
        <w:rPr>
          <w:rFonts w:ascii="宋体" w:hAnsi="宋体"/>
          <w:sz w:val="24"/>
        </w:rPr>
      </w:pPr>
      <w:r w:rsidRPr="00DC1078">
        <w:rPr>
          <w:rFonts w:ascii="宋体" w:hAnsi="宋体" w:hint="eastAsia"/>
          <w:sz w:val="24"/>
        </w:rPr>
        <w:t>电机就地无功补偿装置</w:t>
      </w:r>
    </w:p>
    <w:p w:rsidR="00852AD5" w:rsidRPr="00DC1078" w:rsidRDefault="00852AD5" w:rsidP="00852AD5">
      <w:pPr>
        <w:spacing w:line="460" w:lineRule="exact"/>
        <w:ind w:firstLineChars="250" w:firstLine="600"/>
        <w:rPr>
          <w:rFonts w:ascii="宋体" w:hAnsi="宋体"/>
          <w:sz w:val="24"/>
        </w:rPr>
      </w:pPr>
      <w:r w:rsidRPr="00DC1078">
        <w:rPr>
          <w:rFonts w:ascii="宋体" w:hAnsi="宋体"/>
          <w:sz w:val="24"/>
        </w:rPr>
        <w:sym w:font="Symbol" w:char="F0A8"/>
      </w:r>
      <w:r w:rsidRPr="00DC1078">
        <w:rPr>
          <w:rFonts w:ascii="宋体" w:hAnsi="宋体" w:hint="eastAsia"/>
          <w:sz w:val="24"/>
        </w:rPr>
        <w:t>最高工作电压</w:t>
      </w:r>
      <w:r w:rsidRPr="00DC1078">
        <w:rPr>
          <w:rFonts w:ascii="宋体" w:hAnsi="宋体"/>
          <w:sz w:val="24"/>
        </w:rPr>
        <w:t xml:space="preserve">              12kV</w:t>
      </w:r>
    </w:p>
    <w:p w:rsidR="00852AD5" w:rsidRPr="00DC1078" w:rsidRDefault="00852AD5" w:rsidP="00852AD5">
      <w:pPr>
        <w:spacing w:line="460" w:lineRule="exact"/>
        <w:ind w:firstLineChars="250" w:firstLine="600"/>
        <w:rPr>
          <w:rFonts w:ascii="宋体" w:hAnsi="宋体"/>
          <w:sz w:val="24"/>
        </w:rPr>
      </w:pPr>
      <w:r w:rsidRPr="00DC1078">
        <w:rPr>
          <w:rFonts w:ascii="宋体" w:hAnsi="宋体"/>
          <w:sz w:val="24"/>
        </w:rPr>
        <w:sym w:font="Symbol" w:char="F0A8"/>
      </w:r>
      <w:r w:rsidRPr="00DC1078">
        <w:rPr>
          <w:rFonts w:ascii="宋体" w:hAnsi="宋体" w:hint="eastAsia"/>
          <w:sz w:val="24"/>
        </w:rPr>
        <w:t>极间耐压</w:t>
      </w:r>
      <w:r w:rsidRPr="00DC1078">
        <w:rPr>
          <w:rFonts w:ascii="宋体" w:hAnsi="宋体"/>
          <w:sz w:val="24"/>
        </w:rPr>
        <w:t xml:space="preserve">                   2.15Un</w:t>
      </w:r>
      <w:r w:rsidRPr="00DC1078">
        <w:rPr>
          <w:rFonts w:ascii="宋体" w:hAnsi="宋体" w:hint="eastAsia"/>
          <w:sz w:val="24"/>
        </w:rPr>
        <w:t>，</w:t>
      </w:r>
      <w:r w:rsidRPr="00DC1078">
        <w:rPr>
          <w:rFonts w:ascii="宋体" w:hAnsi="宋体"/>
          <w:sz w:val="24"/>
        </w:rPr>
        <w:t>10s</w:t>
      </w:r>
    </w:p>
    <w:p w:rsidR="00852AD5" w:rsidRPr="00DC1078" w:rsidRDefault="00852AD5" w:rsidP="00852AD5">
      <w:pPr>
        <w:spacing w:line="460" w:lineRule="exact"/>
        <w:ind w:firstLineChars="250" w:firstLine="600"/>
        <w:rPr>
          <w:rFonts w:ascii="宋体" w:hAnsi="宋体"/>
          <w:sz w:val="24"/>
        </w:rPr>
      </w:pPr>
      <w:r w:rsidRPr="00DC1078">
        <w:rPr>
          <w:rFonts w:ascii="宋体" w:hAnsi="宋体"/>
          <w:sz w:val="24"/>
        </w:rPr>
        <w:sym w:font="Symbol" w:char="F0A8"/>
      </w:r>
      <w:r w:rsidRPr="00DC1078">
        <w:rPr>
          <w:rFonts w:ascii="宋体" w:hAnsi="宋体" w:hint="eastAsia"/>
          <w:sz w:val="24"/>
        </w:rPr>
        <w:t>绝缘水平</w:t>
      </w:r>
      <w:r w:rsidRPr="00DC1078">
        <w:rPr>
          <w:rFonts w:ascii="宋体" w:hAnsi="宋体"/>
          <w:sz w:val="24"/>
        </w:rPr>
        <w:t xml:space="preserve">                   35 kV / 75kV</w:t>
      </w:r>
    </w:p>
    <w:p w:rsidR="00852AD5" w:rsidRPr="00DC1078" w:rsidRDefault="00852AD5" w:rsidP="00852AD5">
      <w:pPr>
        <w:spacing w:line="460" w:lineRule="exact"/>
        <w:ind w:firstLineChars="250" w:firstLine="600"/>
        <w:rPr>
          <w:rFonts w:ascii="宋体" w:hAnsi="宋体"/>
          <w:sz w:val="24"/>
        </w:rPr>
      </w:pPr>
      <w:r w:rsidRPr="00DC1078">
        <w:rPr>
          <w:rFonts w:ascii="宋体" w:hAnsi="宋体"/>
          <w:sz w:val="24"/>
        </w:rPr>
        <w:sym w:font="Symbol" w:char="F0A8"/>
      </w:r>
      <w:r w:rsidRPr="00DC1078">
        <w:rPr>
          <w:rFonts w:ascii="宋体" w:hAnsi="宋体" w:hint="eastAsia"/>
          <w:sz w:val="24"/>
        </w:rPr>
        <w:t>正切损耗角</w:t>
      </w:r>
      <w:r w:rsidRPr="00DC1078">
        <w:rPr>
          <w:rFonts w:ascii="宋体" w:hAnsi="宋体"/>
          <w:sz w:val="24"/>
        </w:rPr>
        <w:t xml:space="preserve">                 tanδ ≤ 0.05%</w:t>
      </w:r>
    </w:p>
    <w:p w:rsidR="00852AD5" w:rsidRPr="00DC1078" w:rsidRDefault="00852AD5" w:rsidP="00852AD5">
      <w:pPr>
        <w:spacing w:line="460" w:lineRule="exact"/>
        <w:ind w:firstLineChars="250" w:firstLine="600"/>
        <w:rPr>
          <w:rFonts w:ascii="宋体" w:hAnsi="宋体"/>
          <w:sz w:val="24"/>
        </w:rPr>
      </w:pPr>
      <w:r w:rsidRPr="00DC1078">
        <w:rPr>
          <w:rFonts w:ascii="宋体" w:hAnsi="宋体"/>
          <w:sz w:val="24"/>
        </w:rPr>
        <w:sym w:font="Symbol" w:char="F0A8"/>
      </w:r>
      <w:r w:rsidRPr="00DC1078">
        <w:rPr>
          <w:rFonts w:ascii="宋体" w:hAnsi="宋体" w:hint="eastAsia"/>
          <w:sz w:val="24"/>
        </w:rPr>
        <w:t>接线方式</w:t>
      </w:r>
      <w:r w:rsidRPr="00DC1078">
        <w:rPr>
          <w:rFonts w:ascii="宋体" w:hAnsi="宋体"/>
          <w:sz w:val="24"/>
        </w:rPr>
        <w:t xml:space="preserve">                   </w:t>
      </w:r>
      <w:r w:rsidRPr="00DC1078">
        <w:rPr>
          <w:rFonts w:ascii="宋体" w:hAnsi="宋体" w:hint="eastAsia"/>
          <w:sz w:val="24"/>
        </w:rPr>
        <w:t>星型</w:t>
      </w:r>
    </w:p>
    <w:p w:rsidR="00852AD5" w:rsidRPr="00DC1078" w:rsidRDefault="00852AD5" w:rsidP="00852AD5">
      <w:pPr>
        <w:spacing w:line="460" w:lineRule="exact"/>
        <w:ind w:firstLineChars="250" w:firstLine="600"/>
        <w:rPr>
          <w:rFonts w:ascii="宋体" w:hAnsi="宋体"/>
          <w:sz w:val="24"/>
        </w:rPr>
      </w:pPr>
      <w:r w:rsidRPr="00DC1078">
        <w:rPr>
          <w:rFonts w:ascii="宋体" w:hAnsi="宋体"/>
          <w:sz w:val="24"/>
        </w:rPr>
        <w:sym w:font="Symbol" w:char="F0A8"/>
      </w:r>
      <w:r w:rsidRPr="00DC1078">
        <w:rPr>
          <w:rFonts w:ascii="宋体" w:hAnsi="宋体" w:hint="eastAsia"/>
          <w:sz w:val="24"/>
        </w:rPr>
        <w:t>柜体外壳防护等级</w:t>
      </w:r>
      <w:r w:rsidRPr="00DC1078">
        <w:rPr>
          <w:rFonts w:ascii="宋体" w:hAnsi="宋体"/>
          <w:sz w:val="24"/>
        </w:rPr>
        <w:t xml:space="preserve">           IP2X</w:t>
      </w:r>
    </w:p>
    <w:p w:rsidR="00852AD5" w:rsidRPr="00DC1078" w:rsidRDefault="00852AD5" w:rsidP="00852AD5">
      <w:pPr>
        <w:spacing w:line="460" w:lineRule="exact"/>
        <w:ind w:firstLineChars="250" w:firstLine="600"/>
        <w:rPr>
          <w:rFonts w:ascii="宋体" w:hAnsi="宋体"/>
          <w:sz w:val="24"/>
        </w:rPr>
      </w:pPr>
      <w:r w:rsidRPr="00DC1078">
        <w:rPr>
          <w:rFonts w:ascii="宋体" w:hAnsi="宋体"/>
          <w:sz w:val="24"/>
        </w:rPr>
        <w:sym w:font="Symbol" w:char="F0A8"/>
      </w:r>
      <w:r w:rsidRPr="00DC1078">
        <w:rPr>
          <w:rFonts w:ascii="宋体" w:hAnsi="宋体" w:hint="eastAsia"/>
          <w:sz w:val="24"/>
        </w:rPr>
        <w:t>允许过负荷</w:t>
      </w:r>
      <w:r w:rsidRPr="00DC1078">
        <w:rPr>
          <w:rFonts w:ascii="宋体" w:hAnsi="宋体"/>
          <w:sz w:val="24"/>
        </w:rPr>
        <w:t xml:space="preserve">                 1.1Un</w:t>
      </w:r>
      <w:r w:rsidRPr="00DC1078">
        <w:rPr>
          <w:rFonts w:ascii="宋体" w:hAnsi="宋体" w:hint="eastAsia"/>
          <w:sz w:val="24"/>
        </w:rPr>
        <w:t>，长期运行</w:t>
      </w:r>
    </w:p>
    <w:p w:rsidR="00852AD5" w:rsidRPr="00DC1078" w:rsidRDefault="00852AD5" w:rsidP="00852AD5">
      <w:pPr>
        <w:spacing w:line="460" w:lineRule="exact"/>
        <w:ind w:firstLineChars="250" w:firstLine="600"/>
        <w:rPr>
          <w:rFonts w:ascii="宋体" w:hAnsi="宋体"/>
          <w:sz w:val="24"/>
        </w:rPr>
      </w:pPr>
      <w:r w:rsidRPr="00DC1078">
        <w:rPr>
          <w:rFonts w:ascii="宋体" w:hAnsi="宋体"/>
          <w:sz w:val="24"/>
        </w:rPr>
        <w:t xml:space="preserve">                         </w:t>
      </w:r>
      <w:smartTag w:uri="urn:schemas-microsoft-com:office:smarttags" w:element="chmetcnv">
        <w:smartTagPr>
          <w:attr w:name="TCSC" w:val="0"/>
          <w:attr w:name="NumberType" w:val="1"/>
          <w:attr w:name="Negative" w:val="False"/>
          <w:attr w:name="HasSpace" w:val="False"/>
          <w:attr w:name="SourceValue" w:val="1.3"/>
          <w:attr w:name="UnitName" w:val="in"/>
        </w:smartTagPr>
        <w:r w:rsidRPr="00DC1078">
          <w:rPr>
            <w:rFonts w:ascii="宋体" w:hAnsi="宋体"/>
            <w:sz w:val="24"/>
          </w:rPr>
          <w:t>1.3In</w:t>
        </w:r>
      </w:smartTag>
      <w:r w:rsidRPr="00DC1078">
        <w:rPr>
          <w:rFonts w:ascii="宋体" w:hAnsi="宋体" w:hint="eastAsia"/>
          <w:sz w:val="24"/>
        </w:rPr>
        <w:t>，连续运行</w:t>
      </w:r>
    </w:p>
    <w:p w:rsidR="00852AD5" w:rsidRPr="00DC1078" w:rsidRDefault="00852AD5" w:rsidP="00852AD5">
      <w:pPr>
        <w:spacing w:line="460" w:lineRule="exact"/>
        <w:ind w:firstLineChars="250" w:firstLine="600"/>
        <w:rPr>
          <w:rFonts w:ascii="宋体" w:hAnsi="宋体"/>
          <w:sz w:val="24"/>
        </w:rPr>
      </w:pPr>
      <w:r w:rsidRPr="00DC1078">
        <w:rPr>
          <w:rFonts w:ascii="宋体" w:hAnsi="宋体"/>
          <w:sz w:val="24"/>
        </w:rPr>
        <w:t xml:space="preserve">                         1.35Qn</w:t>
      </w:r>
      <w:r w:rsidRPr="00DC1078">
        <w:rPr>
          <w:rFonts w:ascii="宋体" w:hAnsi="宋体" w:hint="eastAsia"/>
          <w:sz w:val="24"/>
        </w:rPr>
        <w:t>，最大允许容量</w:t>
      </w:r>
    </w:p>
    <w:p w:rsidR="00852AD5" w:rsidRPr="00DC1078" w:rsidRDefault="00852AD5" w:rsidP="00852AD5">
      <w:pPr>
        <w:spacing w:line="460" w:lineRule="exact"/>
        <w:ind w:firstLineChars="250" w:firstLine="600"/>
        <w:rPr>
          <w:rFonts w:ascii="宋体" w:hAnsi="宋体"/>
          <w:sz w:val="24"/>
        </w:rPr>
      </w:pPr>
      <w:r w:rsidRPr="00DC1078">
        <w:rPr>
          <w:rFonts w:ascii="宋体" w:hAnsi="宋体"/>
          <w:sz w:val="24"/>
        </w:rPr>
        <w:sym w:font="Symbol" w:char="F0A8"/>
      </w:r>
      <w:r w:rsidRPr="00DC1078">
        <w:rPr>
          <w:rFonts w:ascii="宋体" w:hAnsi="宋体" w:hint="eastAsia"/>
          <w:sz w:val="24"/>
        </w:rPr>
        <w:t>电容量偏差</w:t>
      </w:r>
      <w:r w:rsidRPr="00DC1078">
        <w:rPr>
          <w:rFonts w:ascii="宋体" w:hAnsi="宋体"/>
          <w:sz w:val="24"/>
        </w:rPr>
        <w:t xml:space="preserve">                 0~10% </w:t>
      </w:r>
    </w:p>
    <w:p w:rsidR="00852AD5" w:rsidRPr="00DC1078" w:rsidRDefault="00852AD5" w:rsidP="00852AD5">
      <w:pPr>
        <w:pStyle w:val="aff0"/>
        <w:numPr>
          <w:ilvl w:val="0"/>
          <w:numId w:val="57"/>
        </w:numPr>
        <w:spacing w:line="460" w:lineRule="exact"/>
        <w:ind w:firstLineChars="0"/>
        <w:rPr>
          <w:rFonts w:ascii="宋体" w:hAnsi="宋体"/>
          <w:sz w:val="24"/>
        </w:rPr>
      </w:pPr>
      <w:r w:rsidRPr="00DC1078">
        <w:rPr>
          <w:rFonts w:ascii="宋体" w:hAnsi="宋体" w:hint="eastAsia"/>
          <w:sz w:val="24"/>
        </w:rPr>
        <w:t>电容器</w:t>
      </w:r>
    </w:p>
    <w:p w:rsidR="00852AD5" w:rsidRPr="00DC1078" w:rsidRDefault="00852AD5" w:rsidP="00852AD5">
      <w:pPr>
        <w:pStyle w:val="aff0"/>
        <w:numPr>
          <w:ilvl w:val="0"/>
          <w:numId w:val="69"/>
        </w:numPr>
        <w:spacing w:line="460" w:lineRule="exact"/>
        <w:ind w:firstLineChars="0"/>
        <w:rPr>
          <w:rFonts w:ascii="宋体" w:hAnsi="宋体"/>
          <w:sz w:val="24"/>
        </w:rPr>
      </w:pPr>
      <w:r w:rsidRPr="00DC1078">
        <w:rPr>
          <w:rFonts w:ascii="宋体" w:hAnsi="宋体" w:hint="eastAsia"/>
          <w:sz w:val="24"/>
        </w:rPr>
        <w:t>釆用并联电容器</w:t>
      </w:r>
    </w:p>
    <w:p w:rsidR="00852AD5" w:rsidRPr="00DC1078" w:rsidRDefault="00852AD5" w:rsidP="00852AD5">
      <w:pPr>
        <w:spacing w:line="460" w:lineRule="exact"/>
        <w:ind w:firstLineChars="250" w:firstLine="600"/>
        <w:rPr>
          <w:rFonts w:ascii="宋体" w:hAnsi="宋体"/>
          <w:sz w:val="24"/>
        </w:rPr>
      </w:pPr>
      <w:r w:rsidRPr="00DC1078">
        <w:rPr>
          <w:rFonts w:ascii="宋体" w:hAnsi="宋体"/>
          <w:sz w:val="24"/>
        </w:rPr>
        <w:t xml:space="preserve">      </w:t>
      </w:r>
      <w:r w:rsidRPr="00DC1078">
        <w:rPr>
          <w:rFonts w:ascii="宋体" w:hAnsi="宋体" w:hint="eastAsia"/>
          <w:sz w:val="24"/>
        </w:rPr>
        <w:t>高压并联电容器电压：</w:t>
      </w:r>
      <w:r w:rsidRPr="00DC1078">
        <w:rPr>
          <w:rFonts w:ascii="宋体" w:hAnsi="宋体"/>
          <w:sz w:val="24"/>
        </w:rPr>
        <w:t>12kV</w:t>
      </w:r>
    </w:p>
    <w:p w:rsidR="00852AD5" w:rsidRPr="00DC1078" w:rsidRDefault="00852AD5" w:rsidP="00852AD5">
      <w:pPr>
        <w:pStyle w:val="aff0"/>
        <w:numPr>
          <w:ilvl w:val="0"/>
          <w:numId w:val="68"/>
        </w:numPr>
        <w:spacing w:line="460" w:lineRule="exact"/>
        <w:ind w:firstLineChars="0"/>
        <w:rPr>
          <w:rFonts w:ascii="宋体" w:hAnsi="宋体"/>
          <w:sz w:val="24"/>
        </w:rPr>
      </w:pPr>
      <w:r w:rsidRPr="00DC1078">
        <w:rPr>
          <w:rFonts w:ascii="宋体" w:hAnsi="宋体" w:hint="eastAsia"/>
          <w:sz w:val="24"/>
        </w:rPr>
        <w:t>过负荷能力</w:t>
      </w:r>
    </w:p>
    <w:p w:rsidR="00852AD5" w:rsidRPr="00DC1078" w:rsidRDefault="00852AD5" w:rsidP="00852AD5">
      <w:pPr>
        <w:spacing w:line="460" w:lineRule="exact"/>
        <w:ind w:firstLineChars="250" w:firstLine="600"/>
        <w:rPr>
          <w:rFonts w:ascii="宋体" w:hAnsi="宋体"/>
          <w:sz w:val="24"/>
        </w:rPr>
      </w:pPr>
      <w:r w:rsidRPr="00DC1078">
        <w:rPr>
          <w:rFonts w:ascii="宋体" w:hAnsi="宋体" w:hint="eastAsia"/>
          <w:sz w:val="24"/>
        </w:rPr>
        <w:t>电容器在</w:t>
      </w:r>
      <w:r w:rsidRPr="00DC1078">
        <w:rPr>
          <w:rFonts w:ascii="宋体" w:hAnsi="宋体"/>
          <w:sz w:val="24"/>
        </w:rPr>
        <w:t>1.1</w:t>
      </w:r>
      <w:r w:rsidRPr="00DC1078">
        <w:rPr>
          <w:rFonts w:ascii="宋体" w:hAnsi="宋体" w:hint="eastAsia"/>
          <w:sz w:val="24"/>
        </w:rPr>
        <w:t>倍的额定电压下长期运行。</w:t>
      </w:r>
    </w:p>
    <w:p w:rsidR="00852AD5" w:rsidRPr="00DC1078" w:rsidRDefault="00852AD5" w:rsidP="00852AD5">
      <w:pPr>
        <w:spacing w:line="460" w:lineRule="exact"/>
        <w:ind w:firstLineChars="250" w:firstLine="600"/>
        <w:rPr>
          <w:rFonts w:ascii="宋体" w:hAnsi="宋体"/>
          <w:sz w:val="24"/>
        </w:rPr>
      </w:pPr>
      <w:r w:rsidRPr="00DC1078">
        <w:rPr>
          <w:rFonts w:ascii="宋体" w:hAnsi="宋体" w:hint="eastAsia"/>
          <w:sz w:val="24"/>
        </w:rPr>
        <w:t>电容器在</w:t>
      </w:r>
      <w:r w:rsidRPr="00DC1078">
        <w:rPr>
          <w:rFonts w:ascii="宋体" w:hAnsi="宋体"/>
          <w:sz w:val="24"/>
        </w:rPr>
        <w:t>1.3</w:t>
      </w:r>
      <w:r w:rsidRPr="00DC1078">
        <w:rPr>
          <w:rFonts w:ascii="宋体" w:hAnsi="宋体" w:hint="eastAsia"/>
          <w:sz w:val="24"/>
        </w:rPr>
        <w:t>倍的额定电流下长期运行。</w:t>
      </w:r>
    </w:p>
    <w:p w:rsidR="00852AD5" w:rsidRPr="00DC1078" w:rsidRDefault="00852AD5" w:rsidP="00852AD5">
      <w:pPr>
        <w:pStyle w:val="aff0"/>
        <w:numPr>
          <w:ilvl w:val="0"/>
          <w:numId w:val="67"/>
        </w:numPr>
        <w:spacing w:line="460" w:lineRule="exact"/>
        <w:ind w:firstLineChars="0"/>
        <w:rPr>
          <w:rFonts w:ascii="宋体" w:hAnsi="宋体"/>
          <w:sz w:val="24"/>
        </w:rPr>
      </w:pPr>
      <w:r w:rsidRPr="00DC1078">
        <w:rPr>
          <w:rFonts w:ascii="宋体" w:hAnsi="宋体" w:hint="eastAsia"/>
          <w:sz w:val="24"/>
        </w:rPr>
        <w:t>电容偏差</w:t>
      </w:r>
    </w:p>
    <w:p w:rsidR="00852AD5" w:rsidRPr="00DC1078" w:rsidRDefault="00852AD5" w:rsidP="00852AD5">
      <w:pPr>
        <w:spacing w:line="460" w:lineRule="exact"/>
        <w:ind w:firstLineChars="250" w:firstLine="600"/>
        <w:rPr>
          <w:rFonts w:ascii="宋体" w:hAnsi="宋体"/>
          <w:sz w:val="24"/>
        </w:rPr>
      </w:pPr>
      <w:r w:rsidRPr="00DC1078">
        <w:rPr>
          <w:rFonts w:ascii="宋体" w:hAnsi="宋体" w:hint="eastAsia"/>
          <w:sz w:val="24"/>
        </w:rPr>
        <w:lastRenderedPageBreak/>
        <w:t>电容器允许的电容偏差为装置额定电容的</w:t>
      </w:r>
      <w:r w:rsidRPr="00DC1078">
        <w:rPr>
          <w:rFonts w:ascii="宋体" w:hAnsi="宋体"/>
          <w:sz w:val="24"/>
        </w:rPr>
        <w:t>-5~+10%</w:t>
      </w:r>
      <w:r w:rsidRPr="00DC1078">
        <w:rPr>
          <w:rFonts w:ascii="宋体" w:hAnsi="宋体" w:hint="eastAsia"/>
          <w:sz w:val="24"/>
        </w:rPr>
        <w:t>。</w:t>
      </w:r>
    </w:p>
    <w:p w:rsidR="00852AD5" w:rsidRPr="00DC1078" w:rsidRDefault="00852AD5" w:rsidP="00852AD5">
      <w:pPr>
        <w:spacing w:line="460" w:lineRule="exact"/>
        <w:ind w:firstLineChars="250" w:firstLine="600"/>
        <w:rPr>
          <w:rFonts w:ascii="宋体" w:hAnsi="宋体"/>
          <w:sz w:val="24"/>
        </w:rPr>
      </w:pPr>
      <w:r w:rsidRPr="00DC1078">
        <w:rPr>
          <w:rFonts w:ascii="宋体" w:hAnsi="宋体" w:hint="eastAsia"/>
          <w:sz w:val="24"/>
        </w:rPr>
        <w:t>三相电容器的任何两线路之间，其电容和最大值与最小值之比不超过</w:t>
      </w:r>
      <w:r w:rsidRPr="00DC1078">
        <w:rPr>
          <w:rFonts w:ascii="宋体" w:hAnsi="宋体"/>
          <w:sz w:val="24"/>
        </w:rPr>
        <w:t>1.02</w:t>
      </w:r>
      <w:r w:rsidRPr="00DC1078">
        <w:rPr>
          <w:rFonts w:ascii="宋体" w:hAnsi="宋体" w:hint="eastAsia"/>
          <w:sz w:val="24"/>
        </w:rPr>
        <w:t>。</w:t>
      </w:r>
    </w:p>
    <w:p w:rsidR="00852AD5" w:rsidRPr="00DC1078" w:rsidRDefault="00852AD5" w:rsidP="00852AD5">
      <w:pPr>
        <w:spacing w:line="460" w:lineRule="exact"/>
        <w:ind w:firstLineChars="250" w:firstLine="600"/>
        <w:rPr>
          <w:rFonts w:ascii="宋体" w:hAnsi="宋体"/>
          <w:sz w:val="24"/>
        </w:rPr>
      </w:pPr>
      <w:r w:rsidRPr="00DC1078">
        <w:rPr>
          <w:rFonts w:ascii="宋体" w:hAnsi="宋体" w:hint="eastAsia"/>
          <w:sz w:val="24"/>
        </w:rPr>
        <w:t>电容器组各串联段的最大与最小电容之比不超过</w:t>
      </w:r>
      <w:r w:rsidRPr="00DC1078">
        <w:rPr>
          <w:rFonts w:ascii="宋体" w:hAnsi="宋体"/>
          <w:sz w:val="24"/>
        </w:rPr>
        <w:t>1.02</w:t>
      </w:r>
      <w:r w:rsidRPr="00DC1078">
        <w:rPr>
          <w:rFonts w:ascii="宋体" w:hAnsi="宋体" w:hint="eastAsia"/>
          <w:sz w:val="24"/>
        </w:rPr>
        <w:t>。</w:t>
      </w:r>
    </w:p>
    <w:p w:rsidR="00852AD5" w:rsidRPr="00DC1078" w:rsidRDefault="00852AD5" w:rsidP="00852AD5">
      <w:pPr>
        <w:pStyle w:val="aff0"/>
        <w:numPr>
          <w:ilvl w:val="0"/>
          <w:numId w:val="66"/>
        </w:numPr>
        <w:spacing w:line="460" w:lineRule="exact"/>
        <w:ind w:firstLineChars="0"/>
        <w:rPr>
          <w:rFonts w:ascii="宋体" w:hAnsi="宋体"/>
          <w:sz w:val="24"/>
        </w:rPr>
      </w:pPr>
      <w:r w:rsidRPr="00DC1078">
        <w:rPr>
          <w:rFonts w:ascii="宋体" w:hAnsi="宋体" w:hint="eastAsia"/>
          <w:sz w:val="24"/>
        </w:rPr>
        <w:t>耐受爆破能量</w:t>
      </w:r>
    </w:p>
    <w:p w:rsidR="00852AD5" w:rsidRPr="00DC1078" w:rsidRDefault="00852AD5" w:rsidP="00852AD5">
      <w:pPr>
        <w:spacing w:line="460" w:lineRule="exact"/>
        <w:ind w:firstLineChars="250" w:firstLine="600"/>
        <w:rPr>
          <w:rFonts w:ascii="宋体" w:hAnsi="宋体"/>
          <w:sz w:val="24"/>
        </w:rPr>
      </w:pPr>
      <w:r w:rsidRPr="00DC1078">
        <w:rPr>
          <w:rFonts w:ascii="宋体" w:hAnsi="宋体" w:hint="eastAsia"/>
          <w:sz w:val="24"/>
        </w:rPr>
        <w:t>电容器外壳能承受大于</w:t>
      </w:r>
      <w:r w:rsidRPr="00DC1078">
        <w:rPr>
          <w:rFonts w:ascii="宋体" w:hAnsi="宋体"/>
          <w:sz w:val="24"/>
        </w:rPr>
        <w:t>15kJ</w:t>
      </w:r>
      <w:r w:rsidRPr="00DC1078">
        <w:rPr>
          <w:rFonts w:ascii="宋体" w:hAnsi="宋体" w:hint="eastAsia"/>
          <w:sz w:val="24"/>
        </w:rPr>
        <w:t>的爆破能量。</w:t>
      </w:r>
    </w:p>
    <w:p w:rsidR="00852AD5" w:rsidRPr="00DC1078" w:rsidRDefault="00852AD5" w:rsidP="00852AD5">
      <w:pPr>
        <w:pStyle w:val="aff0"/>
        <w:numPr>
          <w:ilvl w:val="0"/>
          <w:numId w:val="57"/>
        </w:numPr>
        <w:spacing w:line="460" w:lineRule="exact"/>
        <w:ind w:firstLineChars="0"/>
        <w:rPr>
          <w:rFonts w:ascii="宋体" w:hAnsi="宋体"/>
          <w:sz w:val="24"/>
        </w:rPr>
      </w:pPr>
      <w:r w:rsidRPr="00DC1078">
        <w:rPr>
          <w:rFonts w:ascii="宋体" w:hAnsi="宋体" w:hint="eastAsia"/>
          <w:sz w:val="24"/>
        </w:rPr>
        <w:t>电抗器</w:t>
      </w:r>
    </w:p>
    <w:p w:rsidR="00852AD5" w:rsidRPr="00DC1078" w:rsidRDefault="00852AD5" w:rsidP="00852AD5">
      <w:pPr>
        <w:pStyle w:val="aff0"/>
        <w:numPr>
          <w:ilvl w:val="0"/>
          <w:numId w:val="65"/>
        </w:numPr>
        <w:spacing w:line="460" w:lineRule="exact"/>
        <w:ind w:firstLineChars="0"/>
        <w:rPr>
          <w:rFonts w:ascii="宋体" w:hAnsi="宋体"/>
          <w:sz w:val="24"/>
        </w:rPr>
      </w:pPr>
      <w:r w:rsidRPr="00DC1078">
        <w:rPr>
          <w:rFonts w:ascii="宋体" w:hAnsi="宋体" w:hint="eastAsia"/>
          <w:sz w:val="24"/>
        </w:rPr>
        <w:t>釆用干式铁芯串联电抗器（</w:t>
      </w:r>
      <w:r w:rsidRPr="00DC1078">
        <w:rPr>
          <w:rFonts w:ascii="宋体" w:hAnsi="宋体"/>
          <w:sz w:val="24"/>
        </w:rPr>
        <w:t>6%</w:t>
      </w:r>
      <w:r w:rsidRPr="00DC1078">
        <w:rPr>
          <w:rFonts w:ascii="宋体" w:hAnsi="宋体" w:hint="eastAsia"/>
          <w:sz w:val="24"/>
        </w:rPr>
        <w:t>）配套电容器适用</w:t>
      </w:r>
    </w:p>
    <w:p w:rsidR="00852AD5" w:rsidRPr="00DC1078" w:rsidRDefault="00852AD5" w:rsidP="00852AD5">
      <w:pPr>
        <w:pStyle w:val="aff0"/>
        <w:numPr>
          <w:ilvl w:val="0"/>
          <w:numId w:val="64"/>
        </w:numPr>
        <w:spacing w:line="460" w:lineRule="exact"/>
        <w:ind w:firstLineChars="0"/>
        <w:rPr>
          <w:rFonts w:ascii="宋体" w:hAnsi="宋体"/>
          <w:sz w:val="24"/>
        </w:rPr>
      </w:pPr>
      <w:r w:rsidRPr="00DC1078">
        <w:rPr>
          <w:rFonts w:ascii="宋体" w:hAnsi="宋体" w:hint="eastAsia"/>
          <w:sz w:val="24"/>
        </w:rPr>
        <w:t>过负荷能力</w:t>
      </w:r>
    </w:p>
    <w:p w:rsidR="00852AD5" w:rsidRPr="00DC1078" w:rsidRDefault="00852AD5" w:rsidP="00852AD5">
      <w:pPr>
        <w:spacing w:line="460" w:lineRule="exact"/>
        <w:ind w:firstLineChars="250" w:firstLine="600"/>
        <w:rPr>
          <w:rFonts w:ascii="宋体" w:hAnsi="宋体"/>
          <w:sz w:val="24"/>
        </w:rPr>
      </w:pPr>
      <w:r w:rsidRPr="00DC1078">
        <w:rPr>
          <w:rFonts w:ascii="宋体" w:hAnsi="宋体" w:hint="eastAsia"/>
          <w:sz w:val="24"/>
        </w:rPr>
        <w:t>过电压：电抗器能在工频加谐波电压峰值为</w:t>
      </w:r>
      <w:r w:rsidRPr="00DC1078">
        <w:rPr>
          <w:rFonts w:ascii="宋体" w:hAnsi="宋体"/>
          <w:sz w:val="24"/>
        </w:rPr>
        <w:t>3√2Um</w:t>
      </w:r>
      <w:r w:rsidRPr="00DC1078">
        <w:rPr>
          <w:rFonts w:ascii="宋体" w:hAnsi="宋体" w:hint="eastAsia"/>
          <w:sz w:val="24"/>
        </w:rPr>
        <w:t>下运行。</w:t>
      </w:r>
    </w:p>
    <w:p w:rsidR="00852AD5" w:rsidRPr="00DC1078" w:rsidRDefault="00852AD5" w:rsidP="00852AD5">
      <w:pPr>
        <w:spacing w:line="460" w:lineRule="exact"/>
        <w:ind w:firstLineChars="250" w:firstLine="600"/>
        <w:rPr>
          <w:rFonts w:ascii="宋体" w:hAnsi="宋体"/>
          <w:sz w:val="24"/>
        </w:rPr>
      </w:pPr>
      <w:r w:rsidRPr="00DC1078">
        <w:rPr>
          <w:rFonts w:ascii="宋体" w:hAnsi="宋体" w:hint="eastAsia"/>
          <w:sz w:val="24"/>
        </w:rPr>
        <w:t>过电流：电抗器能在工频电流为</w:t>
      </w:r>
      <w:r w:rsidRPr="00DC1078">
        <w:rPr>
          <w:rFonts w:ascii="宋体" w:hAnsi="宋体"/>
          <w:sz w:val="24"/>
        </w:rPr>
        <w:t>1.35</w:t>
      </w:r>
      <w:r w:rsidRPr="00DC1078">
        <w:rPr>
          <w:rFonts w:ascii="宋体" w:hAnsi="宋体" w:hint="eastAsia"/>
          <w:sz w:val="24"/>
        </w:rPr>
        <w:t>倍额定电流的最大工作电流下连续运行。电抗器能在五次谐波电流含量不大于</w:t>
      </w:r>
      <w:r w:rsidRPr="00DC1078">
        <w:rPr>
          <w:rFonts w:ascii="宋体" w:hAnsi="宋体"/>
          <w:sz w:val="24"/>
        </w:rPr>
        <w:t>35%</w:t>
      </w:r>
      <w:r w:rsidRPr="00DC1078">
        <w:rPr>
          <w:rFonts w:ascii="宋体" w:hAnsi="宋体" w:hint="eastAsia"/>
          <w:sz w:val="24"/>
        </w:rPr>
        <w:t>，总电流有效值不大于</w:t>
      </w:r>
      <w:r w:rsidRPr="00DC1078">
        <w:rPr>
          <w:rFonts w:ascii="宋体" w:hAnsi="宋体"/>
          <w:sz w:val="24"/>
        </w:rPr>
        <w:t>1.2</w:t>
      </w:r>
      <w:r w:rsidRPr="00DC1078">
        <w:rPr>
          <w:rFonts w:ascii="宋体" w:hAnsi="宋体" w:hint="eastAsia"/>
          <w:sz w:val="24"/>
        </w:rPr>
        <w:t>倍额定电流的情况下连续运行。</w:t>
      </w:r>
    </w:p>
    <w:p w:rsidR="00852AD5" w:rsidRPr="00DC1078" w:rsidRDefault="00852AD5" w:rsidP="00852AD5">
      <w:pPr>
        <w:spacing w:line="460" w:lineRule="exact"/>
        <w:ind w:firstLineChars="250" w:firstLine="600"/>
        <w:rPr>
          <w:rFonts w:ascii="宋体" w:hAnsi="宋体"/>
          <w:sz w:val="24"/>
        </w:rPr>
      </w:pPr>
      <w:r w:rsidRPr="00DC1078">
        <w:rPr>
          <w:rFonts w:ascii="宋体" w:hAnsi="宋体" w:hint="eastAsia"/>
          <w:sz w:val="24"/>
        </w:rPr>
        <w:t>铁芯电抗器能承受</w:t>
      </w:r>
      <w:r w:rsidRPr="00DC1078">
        <w:rPr>
          <w:rFonts w:ascii="宋体" w:hAnsi="宋体"/>
          <w:sz w:val="24"/>
        </w:rPr>
        <w:t>25</w:t>
      </w:r>
      <w:r w:rsidRPr="00DC1078">
        <w:rPr>
          <w:rFonts w:ascii="宋体" w:hAnsi="宋体" w:hint="eastAsia"/>
          <w:sz w:val="24"/>
        </w:rPr>
        <w:t>倍额定电流的最大短时电流的作用。</w:t>
      </w:r>
    </w:p>
    <w:p w:rsidR="00852AD5" w:rsidRPr="00DC1078" w:rsidRDefault="00852AD5" w:rsidP="00852AD5">
      <w:pPr>
        <w:pStyle w:val="aff0"/>
        <w:numPr>
          <w:ilvl w:val="0"/>
          <w:numId w:val="63"/>
        </w:numPr>
        <w:spacing w:line="460" w:lineRule="exact"/>
        <w:ind w:firstLineChars="0"/>
        <w:rPr>
          <w:rFonts w:ascii="宋体" w:hAnsi="宋体"/>
          <w:sz w:val="24"/>
        </w:rPr>
      </w:pPr>
      <w:r w:rsidRPr="00DC1078">
        <w:rPr>
          <w:rFonts w:ascii="宋体" w:hAnsi="宋体" w:hint="eastAsia"/>
          <w:sz w:val="24"/>
        </w:rPr>
        <w:t>电抗器允许偏差</w:t>
      </w:r>
    </w:p>
    <w:p w:rsidR="00852AD5" w:rsidRPr="00DC1078" w:rsidRDefault="00852AD5" w:rsidP="00852AD5">
      <w:pPr>
        <w:spacing w:line="460" w:lineRule="exact"/>
        <w:ind w:firstLineChars="250" w:firstLine="600"/>
        <w:rPr>
          <w:rFonts w:ascii="宋体" w:hAnsi="宋体"/>
          <w:sz w:val="24"/>
        </w:rPr>
      </w:pPr>
      <w:r w:rsidRPr="00DC1078">
        <w:rPr>
          <w:rFonts w:ascii="宋体" w:hAnsi="宋体" w:hint="eastAsia"/>
          <w:sz w:val="24"/>
        </w:rPr>
        <w:t>在工频额定电流下电抗值</w:t>
      </w:r>
      <w:proofErr w:type="gramStart"/>
      <w:r w:rsidRPr="00DC1078">
        <w:rPr>
          <w:rFonts w:ascii="宋体" w:hAnsi="宋体" w:hint="eastAsia"/>
          <w:sz w:val="24"/>
        </w:rPr>
        <w:t>数允许</w:t>
      </w:r>
      <w:proofErr w:type="gramEnd"/>
      <w:r w:rsidRPr="00DC1078">
        <w:rPr>
          <w:rFonts w:ascii="宋体" w:hAnsi="宋体" w:hint="eastAsia"/>
          <w:sz w:val="24"/>
        </w:rPr>
        <w:t>偏差</w:t>
      </w:r>
      <w:r w:rsidRPr="00DC1078">
        <w:rPr>
          <w:rFonts w:ascii="宋体" w:hAnsi="宋体"/>
          <w:sz w:val="24"/>
        </w:rPr>
        <w:t>0~+15%</w:t>
      </w:r>
    </w:p>
    <w:p w:rsidR="00852AD5" w:rsidRPr="00DC1078" w:rsidRDefault="00852AD5" w:rsidP="00852AD5">
      <w:pPr>
        <w:spacing w:line="460" w:lineRule="exact"/>
        <w:ind w:firstLineChars="250" w:firstLine="600"/>
        <w:rPr>
          <w:rFonts w:ascii="宋体" w:hAnsi="宋体"/>
          <w:sz w:val="24"/>
        </w:rPr>
      </w:pPr>
      <w:r w:rsidRPr="00DC1078">
        <w:rPr>
          <w:rFonts w:ascii="宋体" w:hAnsi="宋体" w:hint="eastAsia"/>
          <w:sz w:val="24"/>
        </w:rPr>
        <w:t>三相</w:t>
      </w:r>
      <w:proofErr w:type="gramStart"/>
      <w:r w:rsidRPr="00DC1078">
        <w:rPr>
          <w:rFonts w:ascii="宋体" w:hAnsi="宋体" w:hint="eastAsia"/>
          <w:sz w:val="24"/>
        </w:rPr>
        <w:t>电抗器每相电抗</w:t>
      </w:r>
      <w:proofErr w:type="gramEnd"/>
      <w:r w:rsidRPr="00DC1078">
        <w:rPr>
          <w:rFonts w:ascii="宋体" w:hAnsi="宋体" w:hint="eastAsia"/>
          <w:sz w:val="24"/>
        </w:rPr>
        <w:t>值不超过三相平均值的</w:t>
      </w:r>
      <w:r w:rsidRPr="00DC1078">
        <w:rPr>
          <w:rFonts w:ascii="宋体" w:hAnsi="宋体"/>
          <w:sz w:val="24"/>
        </w:rPr>
        <w:t>±4%</w:t>
      </w:r>
    </w:p>
    <w:p w:rsidR="00852AD5" w:rsidRPr="00DC1078" w:rsidRDefault="00852AD5" w:rsidP="00852AD5">
      <w:pPr>
        <w:pStyle w:val="aff0"/>
        <w:numPr>
          <w:ilvl w:val="0"/>
          <w:numId w:val="62"/>
        </w:numPr>
        <w:spacing w:line="460" w:lineRule="exact"/>
        <w:ind w:firstLineChars="0"/>
        <w:rPr>
          <w:rFonts w:ascii="宋体" w:hAnsi="宋体"/>
          <w:sz w:val="24"/>
        </w:rPr>
      </w:pPr>
      <w:r w:rsidRPr="00DC1078">
        <w:rPr>
          <w:rFonts w:ascii="宋体" w:hAnsi="宋体" w:hint="eastAsia"/>
          <w:sz w:val="24"/>
        </w:rPr>
        <w:t>电感偏差</w:t>
      </w:r>
    </w:p>
    <w:p w:rsidR="00852AD5" w:rsidRPr="00DC1078" w:rsidRDefault="00852AD5" w:rsidP="00852AD5">
      <w:pPr>
        <w:spacing w:line="460" w:lineRule="exact"/>
        <w:ind w:firstLineChars="250" w:firstLine="600"/>
        <w:rPr>
          <w:rFonts w:ascii="宋体" w:hAnsi="宋体"/>
          <w:sz w:val="24"/>
        </w:rPr>
      </w:pPr>
      <w:r w:rsidRPr="00DC1078">
        <w:rPr>
          <w:rFonts w:ascii="宋体" w:hAnsi="宋体" w:hint="eastAsia"/>
          <w:sz w:val="24"/>
        </w:rPr>
        <w:t>在额定电流下，其电抗值的允许偏差为</w:t>
      </w:r>
      <w:r w:rsidRPr="00DC1078">
        <w:rPr>
          <w:rFonts w:ascii="宋体" w:hAnsi="宋体"/>
          <w:sz w:val="24"/>
        </w:rPr>
        <w:t>0~+5%</w:t>
      </w:r>
      <w:r w:rsidRPr="00DC1078">
        <w:rPr>
          <w:rFonts w:ascii="宋体" w:hAnsi="宋体" w:hint="eastAsia"/>
          <w:sz w:val="24"/>
        </w:rPr>
        <w:t>。</w:t>
      </w:r>
    </w:p>
    <w:p w:rsidR="00852AD5" w:rsidRPr="00DC1078" w:rsidRDefault="00852AD5" w:rsidP="00852AD5">
      <w:pPr>
        <w:pStyle w:val="aff0"/>
        <w:numPr>
          <w:ilvl w:val="0"/>
          <w:numId w:val="61"/>
        </w:numPr>
        <w:spacing w:line="460" w:lineRule="exact"/>
        <w:ind w:firstLineChars="0"/>
        <w:rPr>
          <w:rFonts w:ascii="宋体" w:hAnsi="宋体"/>
          <w:sz w:val="24"/>
        </w:rPr>
      </w:pPr>
      <w:r w:rsidRPr="00DC1078">
        <w:rPr>
          <w:rFonts w:ascii="宋体" w:hAnsi="宋体" w:hint="eastAsia"/>
          <w:sz w:val="24"/>
        </w:rPr>
        <w:t>声级</w:t>
      </w:r>
    </w:p>
    <w:p w:rsidR="00852AD5" w:rsidRPr="00DC1078" w:rsidRDefault="00852AD5" w:rsidP="00852AD5">
      <w:pPr>
        <w:spacing w:line="460" w:lineRule="exact"/>
        <w:ind w:firstLineChars="250" w:firstLine="600"/>
        <w:rPr>
          <w:rFonts w:ascii="宋体" w:hAnsi="宋体"/>
          <w:sz w:val="24"/>
        </w:rPr>
      </w:pPr>
      <w:r w:rsidRPr="00DC1078">
        <w:rPr>
          <w:rFonts w:ascii="宋体" w:hAnsi="宋体" w:hint="eastAsia"/>
          <w:sz w:val="24"/>
        </w:rPr>
        <w:t>在额定电流下，三相或单相电抗器的声级水平不超过下表：</w:t>
      </w:r>
    </w:p>
    <w:tbl>
      <w:tblPr>
        <w:tblW w:w="0" w:type="auto"/>
        <w:jc w:val="center"/>
        <w:tblLayout w:type="fixed"/>
        <w:tblLook w:val="0000" w:firstRow="0" w:lastRow="0" w:firstColumn="0" w:lastColumn="0" w:noHBand="0" w:noVBand="0"/>
      </w:tblPr>
      <w:tblGrid>
        <w:gridCol w:w="4261"/>
        <w:gridCol w:w="4261"/>
      </w:tblGrid>
      <w:tr w:rsidR="00DC1078" w:rsidRPr="00DC1078" w:rsidTr="00852AD5">
        <w:trPr>
          <w:jc w:val="center"/>
        </w:trPr>
        <w:tc>
          <w:tcPr>
            <w:tcW w:w="4261" w:type="dxa"/>
            <w:tcBorders>
              <w:top w:val="single" w:sz="6" w:space="0" w:color="auto"/>
              <w:left w:val="single" w:sz="6" w:space="0" w:color="auto"/>
              <w:bottom w:val="single" w:sz="6" w:space="0" w:color="auto"/>
              <w:right w:val="single" w:sz="6" w:space="0" w:color="auto"/>
            </w:tcBorders>
            <w:vAlign w:val="center"/>
          </w:tcPr>
          <w:p w:rsidR="00852AD5" w:rsidRPr="00DC1078" w:rsidRDefault="00852AD5" w:rsidP="00852AD5">
            <w:pPr>
              <w:spacing w:line="460" w:lineRule="exact"/>
              <w:ind w:firstLineChars="250" w:firstLine="600"/>
              <w:rPr>
                <w:rFonts w:ascii="宋体" w:hAnsi="宋体"/>
                <w:sz w:val="24"/>
              </w:rPr>
            </w:pPr>
            <w:r w:rsidRPr="00DC1078">
              <w:rPr>
                <w:rFonts w:ascii="宋体" w:hAnsi="宋体" w:hint="eastAsia"/>
                <w:sz w:val="24"/>
              </w:rPr>
              <w:t>电抗器额定容量</w:t>
            </w:r>
            <w:r w:rsidRPr="00DC1078">
              <w:rPr>
                <w:rFonts w:ascii="宋体" w:hAnsi="宋体"/>
                <w:sz w:val="24"/>
              </w:rPr>
              <w:t>(kVar)</w:t>
            </w:r>
          </w:p>
        </w:tc>
        <w:tc>
          <w:tcPr>
            <w:tcW w:w="4261" w:type="dxa"/>
            <w:tcBorders>
              <w:top w:val="single" w:sz="6" w:space="0" w:color="auto"/>
              <w:left w:val="single" w:sz="6" w:space="0" w:color="auto"/>
              <w:bottom w:val="single" w:sz="6" w:space="0" w:color="auto"/>
              <w:right w:val="single" w:sz="6" w:space="0" w:color="auto"/>
            </w:tcBorders>
            <w:vAlign w:val="center"/>
          </w:tcPr>
          <w:p w:rsidR="00852AD5" w:rsidRPr="00DC1078" w:rsidRDefault="00852AD5" w:rsidP="00852AD5">
            <w:pPr>
              <w:spacing w:line="460" w:lineRule="exact"/>
              <w:ind w:firstLineChars="250" w:firstLine="600"/>
              <w:rPr>
                <w:rFonts w:ascii="宋体" w:hAnsi="宋体"/>
                <w:sz w:val="24"/>
              </w:rPr>
            </w:pPr>
            <w:r w:rsidRPr="00DC1078">
              <w:rPr>
                <w:rFonts w:ascii="宋体" w:hAnsi="宋体" w:hint="eastAsia"/>
                <w:sz w:val="24"/>
              </w:rPr>
              <w:t>声级水平</w:t>
            </w:r>
            <w:r w:rsidRPr="00DC1078">
              <w:rPr>
                <w:rFonts w:ascii="宋体" w:hAnsi="宋体"/>
                <w:sz w:val="24"/>
              </w:rPr>
              <w:t>(dB)</w:t>
            </w:r>
          </w:p>
        </w:tc>
      </w:tr>
      <w:tr w:rsidR="00DC1078" w:rsidRPr="00DC1078" w:rsidTr="00852AD5">
        <w:trPr>
          <w:jc w:val="center"/>
        </w:trPr>
        <w:tc>
          <w:tcPr>
            <w:tcW w:w="4261" w:type="dxa"/>
            <w:tcBorders>
              <w:top w:val="single" w:sz="6" w:space="0" w:color="auto"/>
              <w:left w:val="single" w:sz="6" w:space="0" w:color="auto"/>
              <w:bottom w:val="single" w:sz="6" w:space="0" w:color="auto"/>
              <w:right w:val="single" w:sz="6" w:space="0" w:color="auto"/>
            </w:tcBorders>
            <w:vAlign w:val="center"/>
          </w:tcPr>
          <w:p w:rsidR="00852AD5" w:rsidRPr="00DC1078" w:rsidRDefault="00852AD5" w:rsidP="00852AD5">
            <w:pPr>
              <w:spacing w:line="460" w:lineRule="exact"/>
              <w:ind w:firstLineChars="250" w:firstLine="600"/>
              <w:rPr>
                <w:rFonts w:ascii="宋体" w:hAnsi="宋体"/>
                <w:sz w:val="24"/>
              </w:rPr>
            </w:pPr>
            <w:r w:rsidRPr="00DC1078">
              <w:rPr>
                <w:rFonts w:ascii="宋体" w:hAnsi="宋体"/>
                <w:sz w:val="24"/>
              </w:rPr>
              <w:t>&lt;80</w:t>
            </w:r>
          </w:p>
        </w:tc>
        <w:tc>
          <w:tcPr>
            <w:tcW w:w="4261" w:type="dxa"/>
            <w:tcBorders>
              <w:top w:val="single" w:sz="6" w:space="0" w:color="auto"/>
              <w:left w:val="single" w:sz="6" w:space="0" w:color="auto"/>
              <w:bottom w:val="single" w:sz="6" w:space="0" w:color="auto"/>
              <w:right w:val="single" w:sz="6" w:space="0" w:color="auto"/>
            </w:tcBorders>
            <w:vAlign w:val="center"/>
          </w:tcPr>
          <w:p w:rsidR="00852AD5" w:rsidRPr="00DC1078" w:rsidRDefault="00852AD5" w:rsidP="00852AD5">
            <w:pPr>
              <w:spacing w:line="460" w:lineRule="exact"/>
              <w:ind w:firstLineChars="250" w:firstLine="600"/>
              <w:rPr>
                <w:rFonts w:ascii="宋体" w:hAnsi="宋体"/>
                <w:sz w:val="24"/>
              </w:rPr>
            </w:pPr>
            <w:r w:rsidRPr="00DC1078">
              <w:rPr>
                <w:rFonts w:ascii="宋体" w:hAnsi="宋体"/>
                <w:sz w:val="24"/>
              </w:rPr>
              <w:t>48</w:t>
            </w:r>
          </w:p>
        </w:tc>
      </w:tr>
      <w:tr w:rsidR="00DC1078" w:rsidRPr="00DC1078" w:rsidTr="00852AD5">
        <w:trPr>
          <w:jc w:val="center"/>
        </w:trPr>
        <w:tc>
          <w:tcPr>
            <w:tcW w:w="4261" w:type="dxa"/>
            <w:tcBorders>
              <w:top w:val="single" w:sz="6" w:space="0" w:color="auto"/>
              <w:left w:val="single" w:sz="6" w:space="0" w:color="auto"/>
              <w:bottom w:val="single" w:sz="6" w:space="0" w:color="auto"/>
              <w:right w:val="single" w:sz="6" w:space="0" w:color="auto"/>
            </w:tcBorders>
            <w:vAlign w:val="center"/>
          </w:tcPr>
          <w:p w:rsidR="00852AD5" w:rsidRPr="00DC1078" w:rsidRDefault="00852AD5" w:rsidP="00852AD5">
            <w:pPr>
              <w:spacing w:line="460" w:lineRule="exact"/>
              <w:ind w:firstLineChars="250" w:firstLine="600"/>
              <w:rPr>
                <w:rFonts w:ascii="宋体" w:hAnsi="宋体"/>
                <w:sz w:val="24"/>
              </w:rPr>
            </w:pPr>
            <w:r w:rsidRPr="00DC1078">
              <w:rPr>
                <w:rFonts w:ascii="宋体" w:hAnsi="宋体"/>
                <w:sz w:val="24"/>
              </w:rPr>
              <w:t>80 ~ &lt;125</w:t>
            </w:r>
          </w:p>
        </w:tc>
        <w:tc>
          <w:tcPr>
            <w:tcW w:w="4261" w:type="dxa"/>
            <w:tcBorders>
              <w:top w:val="single" w:sz="6" w:space="0" w:color="auto"/>
              <w:left w:val="single" w:sz="6" w:space="0" w:color="auto"/>
              <w:bottom w:val="single" w:sz="6" w:space="0" w:color="auto"/>
              <w:right w:val="single" w:sz="6" w:space="0" w:color="auto"/>
            </w:tcBorders>
            <w:vAlign w:val="center"/>
          </w:tcPr>
          <w:p w:rsidR="00852AD5" w:rsidRPr="00DC1078" w:rsidRDefault="00852AD5" w:rsidP="00852AD5">
            <w:pPr>
              <w:spacing w:line="460" w:lineRule="exact"/>
              <w:ind w:firstLineChars="250" w:firstLine="600"/>
              <w:rPr>
                <w:rFonts w:ascii="宋体" w:hAnsi="宋体"/>
                <w:sz w:val="24"/>
              </w:rPr>
            </w:pPr>
            <w:r w:rsidRPr="00DC1078">
              <w:rPr>
                <w:rFonts w:ascii="宋体" w:hAnsi="宋体"/>
                <w:sz w:val="24"/>
              </w:rPr>
              <w:t>50</w:t>
            </w:r>
          </w:p>
        </w:tc>
      </w:tr>
      <w:tr w:rsidR="00DC1078" w:rsidRPr="00DC1078" w:rsidTr="00852AD5">
        <w:trPr>
          <w:jc w:val="center"/>
        </w:trPr>
        <w:tc>
          <w:tcPr>
            <w:tcW w:w="4261" w:type="dxa"/>
            <w:tcBorders>
              <w:top w:val="single" w:sz="6" w:space="0" w:color="auto"/>
              <w:left w:val="single" w:sz="6" w:space="0" w:color="auto"/>
              <w:bottom w:val="single" w:sz="6" w:space="0" w:color="auto"/>
              <w:right w:val="single" w:sz="6" w:space="0" w:color="auto"/>
            </w:tcBorders>
            <w:vAlign w:val="center"/>
          </w:tcPr>
          <w:p w:rsidR="00852AD5" w:rsidRPr="00DC1078" w:rsidRDefault="00852AD5" w:rsidP="00852AD5">
            <w:pPr>
              <w:spacing w:line="460" w:lineRule="exact"/>
              <w:ind w:firstLineChars="250" w:firstLine="600"/>
              <w:rPr>
                <w:rFonts w:ascii="宋体" w:hAnsi="宋体"/>
                <w:sz w:val="24"/>
              </w:rPr>
            </w:pPr>
            <w:r w:rsidRPr="00DC1078">
              <w:rPr>
                <w:rFonts w:ascii="宋体" w:hAnsi="宋体"/>
                <w:sz w:val="24"/>
              </w:rPr>
              <w:t>125 ~ &lt;200</w:t>
            </w:r>
          </w:p>
        </w:tc>
        <w:tc>
          <w:tcPr>
            <w:tcW w:w="4261" w:type="dxa"/>
            <w:tcBorders>
              <w:top w:val="single" w:sz="6" w:space="0" w:color="auto"/>
              <w:left w:val="single" w:sz="6" w:space="0" w:color="auto"/>
              <w:bottom w:val="single" w:sz="6" w:space="0" w:color="auto"/>
              <w:right w:val="single" w:sz="6" w:space="0" w:color="auto"/>
            </w:tcBorders>
            <w:vAlign w:val="center"/>
          </w:tcPr>
          <w:p w:rsidR="00852AD5" w:rsidRPr="00DC1078" w:rsidRDefault="00852AD5" w:rsidP="00852AD5">
            <w:pPr>
              <w:spacing w:line="460" w:lineRule="exact"/>
              <w:ind w:firstLineChars="250" w:firstLine="600"/>
              <w:rPr>
                <w:rFonts w:ascii="宋体" w:hAnsi="宋体"/>
                <w:sz w:val="24"/>
              </w:rPr>
            </w:pPr>
            <w:r w:rsidRPr="00DC1078">
              <w:rPr>
                <w:rFonts w:ascii="宋体" w:hAnsi="宋体"/>
                <w:sz w:val="24"/>
              </w:rPr>
              <w:t>52</w:t>
            </w:r>
          </w:p>
        </w:tc>
      </w:tr>
      <w:tr w:rsidR="00DC1078" w:rsidRPr="00DC1078" w:rsidTr="00852AD5">
        <w:trPr>
          <w:jc w:val="center"/>
        </w:trPr>
        <w:tc>
          <w:tcPr>
            <w:tcW w:w="4261" w:type="dxa"/>
            <w:tcBorders>
              <w:top w:val="single" w:sz="6" w:space="0" w:color="auto"/>
              <w:left w:val="single" w:sz="6" w:space="0" w:color="auto"/>
              <w:bottom w:val="single" w:sz="6" w:space="0" w:color="auto"/>
              <w:right w:val="single" w:sz="6" w:space="0" w:color="auto"/>
            </w:tcBorders>
            <w:vAlign w:val="center"/>
          </w:tcPr>
          <w:p w:rsidR="00852AD5" w:rsidRPr="00DC1078" w:rsidRDefault="00852AD5" w:rsidP="00852AD5">
            <w:pPr>
              <w:spacing w:line="460" w:lineRule="exact"/>
              <w:ind w:firstLineChars="250" w:firstLine="600"/>
              <w:rPr>
                <w:rFonts w:ascii="宋体" w:hAnsi="宋体"/>
                <w:sz w:val="24"/>
              </w:rPr>
            </w:pPr>
            <w:r w:rsidRPr="00DC1078">
              <w:rPr>
                <w:rFonts w:ascii="宋体" w:hAnsi="宋体"/>
                <w:sz w:val="24"/>
              </w:rPr>
              <w:t>200 ~ &lt;315</w:t>
            </w:r>
          </w:p>
        </w:tc>
        <w:tc>
          <w:tcPr>
            <w:tcW w:w="4261" w:type="dxa"/>
            <w:tcBorders>
              <w:top w:val="single" w:sz="6" w:space="0" w:color="auto"/>
              <w:left w:val="single" w:sz="6" w:space="0" w:color="auto"/>
              <w:bottom w:val="single" w:sz="6" w:space="0" w:color="auto"/>
              <w:right w:val="single" w:sz="6" w:space="0" w:color="auto"/>
            </w:tcBorders>
            <w:vAlign w:val="center"/>
          </w:tcPr>
          <w:p w:rsidR="00852AD5" w:rsidRPr="00DC1078" w:rsidRDefault="00852AD5" w:rsidP="00852AD5">
            <w:pPr>
              <w:spacing w:line="460" w:lineRule="exact"/>
              <w:ind w:firstLineChars="250" w:firstLine="600"/>
              <w:rPr>
                <w:rFonts w:ascii="宋体" w:hAnsi="宋体"/>
                <w:sz w:val="24"/>
              </w:rPr>
            </w:pPr>
            <w:r w:rsidRPr="00DC1078">
              <w:rPr>
                <w:rFonts w:ascii="宋体" w:hAnsi="宋体"/>
                <w:sz w:val="24"/>
              </w:rPr>
              <w:t>54</w:t>
            </w:r>
          </w:p>
        </w:tc>
      </w:tr>
      <w:tr w:rsidR="00DC1078" w:rsidRPr="00DC1078" w:rsidTr="00852AD5">
        <w:trPr>
          <w:jc w:val="center"/>
        </w:trPr>
        <w:tc>
          <w:tcPr>
            <w:tcW w:w="4261" w:type="dxa"/>
            <w:tcBorders>
              <w:top w:val="single" w:sz="6" w:space="0" w:color="auto"/>
              <w:left w:val="single" w:sz="6" w:space="0" w:color="auto"/>
              <w:bottom w:val="single" w:sz="6" w:space="0" w:color="auto"/>
              <w:right w:val="single" w:sz="6" w:space="0" w:color="auto"/>
            </w:tcBorders>
            <w:vAlign w:val="center"/>
          </w:tcPr>
          <w:p w:rsidR="00852AD5" w:rsidRPr="00DC1078" w:rsidRDefault="00852AD5" w:rsidP="00852AD5">
            <w:pPr>
              <w:spacing w:line="460" w:lineRule="exact"/>
              <w:ind w:firstLineChars="250" w:firstLine="600"/>
              <w:rPr>
                <w:rFonts w:ascii="宋体" w:hAnsi="宋体"/>
                <w:sz w:val="24"/>
              </w:rPr>
            </w:pPr>
            <w:r w:rsidRPr="00DC1078">
              <w:rPr>
                <w:rFonts w:ascii="宋体" w:hAnsi="宋体"/>
                <w:sz w:val="24"/>
              </w:rPr>
              <w:t>315 ~ &lt;500</w:t>
            </w:r>
          </w:p>
        </w:tc>
        <w:tc>
          <w:tcPr>
            <w:tcW w:w="4261" w:type="dxa"/>
            <w:tcBorders>
              <w:top w:val="single" w:sz="6" w:space="0" w:color="auto"/>
              <w:left w:val="single" w:sz="6" w:space="0" w:color="auto"/>
              <w:bottom w:val="single" w:sz="6" w:space="0" w:color="auto"/>
              <w:right w:val="single" w:sz="6" w:space="0" w:color="auto"/>
            </w:tcBorders>
            <w:vAlign w:val="center"/>
          </w:tcPr>
          <w:p w:rsidR="00852AD5" w:rsidRPr="00DC1078" w:rsidRDefault="00852AD5" w:rsidP="00852AD5">
            <w:pPr>
              <w:spacing w:line="460" w:lineRule="exact"/>
              <w:ind w:firstLineChars="250" w:firstLine="600"/>
              <w:rPr>
                <w:rFonts w:ascii="宋体" w:hAnsi="宋体"/>
                <w:sz w:val="24"/>
              </w:rPr>
            </w:pPr>
            <w:r w:rsidRPr="00DC1078">
              <w:rPr>
                <w:rFonts w:ascii="宋体" w:hAnsi="宋体"/>
                <w:sz w:val="24"/>
              </w:rPr>
              <w:t>56</w:t>
            </w:r>
          </w:p>
        </w:tc>
      </w:tr>
      <w:tr w:rsidR="00DC1078" w:rsidRPr="00DC1078" w:rsidTr="00852AD5">
        <w:trPr>
          <w:jc w:val="center"/>
        </w:trPr>
        <w:tc>
          <w:tcPr>
            <w:tcW w:w="4261" w:type="dxa"/>
            <w:tcBorders>
              <w:top w:val="single" w:sz="6" w:space="0" w:color="auto"/>
              <w:left w:val="single" w:sz="6" w:space="0" w:color="auto"/>
              <w:bottom w:val="single" w:sz="6" w:space="0" w:color="auto"/>
              <w:right w:val="single" w:sz="6" w:space="0" w:color="auto"/>
            </w:tcBorders>
            <w:vAlign w:val="center"/>
          </w:tcPr>
          <w:p w:rsidR="00852AD5" w:rsidRPr="00DC1078" w:rsidRDefault="00852AD5" w:rsidP="00852AD5">
            <w:pPr>
              <w:spacing w:line="460" w:lineRule="exact"/>
              <w:ind w:firstLineChars="250" w:firstLine="600"/>
              <w:rPr>
                <w:rFonts w:ascii="宋体" w:hAnsi="宋体"/>
                <w:sz w:val="24"/>
              </w:rPr>
            </w:pPr>
            <w:r w:rsidRPr="00DC1078">
              <w:rPr>
                <w:rFonts w:ascii="宋体" w:hAnsi="宋体"/>
                <w:sz w:val="24"/>
              </w:rPr>
              <w:t>500 ~ &lt;800</w:t>
            </w:r>
          </w:p>
        </w:tc>
        <w:tc>
          <w:tcPr>
            <w:tcW w:w="4261" w:type="dxa"/>
            <w:tcBorders>
              <w:top w:val="single" w:sz="6" w:space="0" w:color="auto"/>
              <w:left w:val="single" w:sz="6" w:space="0" w:color="auto"/>
              <w:bottom w:val="single" w:sz="6" w:space="0" w:color="auto"/>
              <w:right w:val="single" w:sz="6" w:space="0" w:color="auto"/>
            </w:tcBorders>
            <w:vAlign w:val="center"/>
          </w:tcPr>
          <w:p w:rsidR="00852AD5" w:rsidRPr="00DC1078" w:rsidRDefault="00852AD5" w:rsidP="00852AD5">
            <w:pPr>
              <w:spacing w:line="460" w:lineRule="exact"/>
              <w:ind w:firstLineChars="250" w:firstLine="600"/>
              <w:rPr>
                <w:rFonts w:ascii="宋体" w:hAnsi="宋体"/>
                <w:sz w:val="24"/>
              </w:rPr>
            </w:pPr>
            <w:r w:rsidRPr="00DC1078">
              <w:rPr>
                <w:rFonts w:ascii="宋体" w:hAnsi="宋体"/>
                <w:sz w:val="24"/>
              </w:rPr>
              <w:t>58</w:t>
            </w:r>
          </w:p>
        </w:tc>
      </w:tr>
      <w:tr w:rsidR="00DC1078" w:rsidRPr="00DC1078" w:rsidTr="00852AD5">
        <w:trPr>
          <w:jc w:val="center"/>
        </w:trPr>
        <w:tc>
          <w:tcPr>
            <w:tcW w:w="4261" w:type="dxa"/>
            <w:tcBorders>
              <w:top w:val="single" w:sz="6" w:space="0" w:color="auto"/>
              <w:left w:val="single" w:sz="6" w:space="0" w:color="auto"/>
              <w:bottom w:val="single" w:sz="6" w:space="0" w:color="auto"/>
              <w:right w:val="single" w:sz="6" w:space="0" w:color="auto"/>
            </w:tcBorders>
            <w:vAlign w:val="center"/>
          </w:tcPr>
          <w:p w:rsidR="00852AD5" w:rsidRPr="00DC1078" w:rsidRDefault="00852AD5" w:rsidP="00852AD5">
            <w:pPr>
              <w:spacing w:line="460" w:lineRule="exact"/>
              <w:ind w:firstLineChars="250" w:firstLine="600"/>
              <w:rPr>
                <w:rFonts w:ascii="宋体" w:hAnsi="宋体"/>
                <w:sz w:val="24"/>
              </w:rPr>
            </w:pPr>
            <w:r w:rsidRPr="00DC1078">
              <w:rPr>
                <w:rFonts w:ascii="宋体" w:hAnsi="宋体"/>
                <w:sz w:val="24"/>
              </w:rPr>
              <w:t>800 ~ &lt;1000</w:t>
            </w:r>
          </w:p>
        </w:tc>
        <w:tc>
          <w:tcPr>
            <w:tcW w:w="4261" w:type="dxa"/>
            <w:tcBorders>
              <w:top w:val="single" w:sz="6" w:space="0" w:color="auto"/>
              <w:left w:val="single" w:sz="6" w:space="0" w:color="auto"/>
              <w:bottom w:val="single" w:sz="6" w:space="0" w:color="auto"/>
              <w:right w:val="single" w:sz="6" w:space="0" w:color="auto"/>
            </w:tcBorders>
            <w:vAlign w:val="center"/>
          </w:tcPr>
          <w:p w:rsidR="00852AD5" w:rsidRPr="00DC1078" w:rsidRDefault="00852AD5" w:rsidP="00852AD5">
            <w:pPr>
              <w:spacing w:line="460" w:lineRule="exact"/>
              <w:ind w:firstLineChars="250" w:firstLine="600"/>
              <w:rPr>
                <w:rFonts w:ascii="宋体" w:hAnsi="宋体"/>
                <w:sz w:val="24"/>
              </w:rPr>
            </w:pPr>
            <w:r w:rsidRPr="00DC1078">
              <w:rPr>
                <w:rFonts w:ascii="宋体" w:hAnsi="宋体"/>
                <w:sz w:val="24"/>
              </w:rPr>
              <w:t>60</w:t>
            </w:r>
          </w:p>
        </w:tc>
      </w:tr>
      <w:tr w:rsidR="00DC1078" w:rsidRPr="00DC1078" w:rsidTr="00852AD5">
        <w:trPr>
          <w:jc w:val="center"/>
        </w:trPr>
        <w:tc>
          <w:tcPr>
            <w:tcW w:w="4261" w:type="dxa"/>
            <w:tcBorders>
              <w:top w:val="single" w:sz="6" w:space="0" w:color="auto"/>
              <w:left w:val="single" w:sz="6" w:space="0" w:color="auto"/>
              <w:bottom w:val="single" w:sz="6" w:space="0" w:color="auto"/>
              <w:right w:val="single" w:sz="6" w:space="0" w:color="auto"/>
            </w:tcBorders>
            <w:vAlign w:val="center"/>
          </w:tcPr>
          <w:p w:rsidR="00852AD5" w:rsidRPr="00DC1078" w:rsidRDefault="00852AD5" w:rsidP="00852AD5">
            <w:pPr>
              <w:spacing w:line="460" w:lineRule="exact"/>
              <w:ind w:firstLineChars="250" w:firstLine="600"/>
              <w:rPr>
                <w:rFonts w:ascii="宋体" w:hAnsi="宋体"/>
                <w:sz w:val="24"/>
              </w:rPr>
            </w:pPr>
            <w:r w:rsidRPr="00DC1078">
              <w:rPr>
                <w:rFonts w:ascii="宋体" w:hAnsi="宋体"/>
                <w:sz w:val="24"/>
              </w:rPr>
              <w:t>1000 ~ &lt;1600</w:t>
            </w:r>
          </w:p>
        </w:tc>
        <w:tc>
          <w:tcPr>
            <w:tcW w:w="4261" w:type="dxa"/>
            <w:tcBorders>
              <w:top w:val="single" w:sz="6" w:space="0" w:color="auto"/>
              <w:left w:val="single" w:sz="6" w:space="0" w:color="auto"/>
              <w:bottom w:val="single" w:sz="6" w:space="0" w:color="auto"/>
              <w:right w:val="single" w:sz="6" w:space="0" w:color="auto"/>
            </w:tcBorders>
            <w:vAlign w:val="center"/>
          </w:tcPr>
          <w:p w:rsidR="00852AD5" w:rsidRPr="00DC1078" w:rsidRDefault="00852AD5" w:rsidP="00852AD5">
            <w:pPr>
              <w:spacing w:line="460" w:lineRule="exact"/>
              <w:ind w:firstLineChars="250" w:firstLine="600"/>
              <w:rPr>
                <w:rFonts w:ascii="宋体" w:hAnsi="宋体"/>
                <w:sz w:val="24"/>
              </w:rPr>
            </w:pPr>
            <w:r w:rsidRPr="00DC1078">
              <w:rPr>
                <w:rFonts w:ascii="宋体" w:hAnsi="宋体"/>
                <w:sz w:val="24"/>
              </w:rPr>
              <w:t>62</w:t>
            </w:r>
          </w:p>
        </w:tc>
      </w:tr>
    </w:tbl>
    <w:p w:rsidR="00852AD5" w:rsidRPr="00DC1078" w:rsidRDefault="00852AD5" w:rsidP="00852AD5">
      <w:pPr>
        <w:pStyle w:val="aff0"/>
        <w:numPr>
          <w:ilvl w:val="0"/>
          <w:numId w:val="60"/>
        </w:numPr>
        <w:spacing w:line="460" w:lineRule="exact"/>
        <w:ind w:firstLineChars="0"/>
        <w:rPr>
          <w:rFonts w:ascii="宋体" w:hAnsi="宋体"/>
          <w:sz w:val="24"/>
        </w:rPr>
      </w:pPr>
      <w:r w:rsidRPr="00DC1078">
        <w:rPr>
          <w:rFonts w:ascii="宋体" w:hAnsi="宋体" w:hint="eastAsia"/>
          <w:sz w:val="24"/>
        </w:rPr>
        <w:t>功能特点：</w:t>
      </w:r>
    </w:p>
    <w:p w:rsidR="00852AD5" w:rsidRPr="00DC1078" w:rsidRDefault="00852AD5" w:rsidP="00852AD5">
      <w:pPr>
        <w:spacing w:line="460" w:lineRule="exact"/>
        <w:ind w:firstLineChars="250" w:firstLine="600"/>
        <w:rPr>
          <w:rFonts w:ascii="宋体" w:hAnsi="宋体"/>
          <w:sz w:val="24"/>
        </w:rPr>
      </w:pPr>
      <w:r w:rsidRPr="00DC1078">
        <w:rPr>
          <w:rFonts w:ascii="宋体" w:hAnsi="宋体" w:hint="eastAsia"/>
          <w:sz w:val="24"/>
        </w:rPr>
        <w:lastRenderedPageBreak/>
        <w:t>采用干式铁芯结构，无电磁污染，无油污污染，阻燃性能好。</w:t>
      </w:r>
    </w:p>
    <w:p w:rsidR="00852AD5" w:rsidRPr="00DC1078" w:rsidRDefault="00852AD5" w:rsidP="00852AD5">
      <w:pPr>
        <w:spacing w:line="460" w:lineRule="exact"/>
        <w:ind w:firstLineChars="250" w:firstLine="600"/>
        <w:rPr>
          <w:rFonts w:ascii="宋体" w:hAnsi="宋体"/>
          <w:sz w:val="24"/>
        </w:rPr>
      </w:pPr>
      <w:r w:rsidRPr="00DC1078">
        <w:rPr>
          <w:rFonts w:ascii="宋体" w:hAnsi="宋体" w:hint="eastAsia"/>
          <w:sz w:val="24"/>
        </w:rPr>
        <w:t>电抗器整体结构简单，体积小，免维护，便于柜内安装。</w:t>
      </w:r>
    </w:p>
    <w:p w:rsidR="00852AD5" w:rsidRPr="00DC1078" w:rsidRDefault="00852AD5" w:rsidP="00852AD5">
      <w:pPr>
        <w:spacing w:line="460" w:lineRule="exact"/>
        <w:ind w:firstLineChars="250" w:firstLine="600"/>
        <w:rPr>
          <w:rFonts w:ascii="宋体" w:hAnsi="宋体"/>
          <w:sz w:val="24"/>
        </w:rPr>
      </w:pPr>
      <w:r w:rsidRPr="00DC1078">
        <w:rPr>
          <w:rFonts w:ascii="宋体" w:hAnsi="宋体" w:hint="eastAsia"/>
          <w:sz w:val="24"/>
        </w:rPr>
        <w:t>铁芯对地间加装标准绝缘支柱，可靠保证了对地绝缘。</w:t>
      </w:r>
    </w:p>
    <w:p w:rsidR="00852AD5" w:rsidRPr="00DC1078" w:rsidRDefault="00852AD5" w:rsidP="00852AD5">
      <w:pPr>
        <w:spacing w:line="460" w:lineRule="exact"/>
        <w:ind w:firstLineChars="250" w:firstLine="600"/>
        <w:rPr>
          <w:rFonts w:ascii="宋体" w:hAnsi="宋体"/>
          <w:sz w:val="24"/>
        </w:rPr>
      </w:pPr>
      <w:r w:rsidRPr="00DC1078">
        <w:rPr>
          <w:rFonts w:ascii="宋体" w:hAnsi="宋体" w:hint="eastAsia"/>
          <w:sz w:val="24"/>
        </w:rPr>
        <w:t>电感值准确，温升留有合理的余量。</w:t>
      </w:r>
    </w:p>
    <w:p w:rsidR="00852AD5" w:rsidRPr="00DC1078" w:rsidRDefault="00852AD5" w:rsidP="00852AD5">
      <w:pPr>
        <w:pStyle w:val="aff0"/>
        <w:numPr>
          <w:ilvl w:val="0"/>
          <w:numId w:val="57"/>
        </w:numPr>
        <w:spacing w:line="460" w:lineRule="exact"/>
        <w:ind w:firstLineChars="0"/>
        <w:rPr>
          <w:rFonts w:ascii="宋体" w:hAnsi="宋体"/>
          <w:sz w:val="24"/>
        </w:rPr>
      </w:pPr>
      <w:r w:rsidRPr="00DC1078">
        <w:rPr>
          <w:rFonts w:ascii="宋体" w:hAnsi="宋体" w:hint="eastAsia"/>
          <w:sz w:val="24"/>
        </w:rPr>
        <w:t>电容器单台保护用熔断器（电机就地无功补偿）</w:t>
      </w:r>
    </w:p>
    <w:p w:rsidR="00852AD5" w:rsidRPr="00DC1078" w:rsidRDefault="00852AD5" w:rsidP="00852AD5">
      <w:pPr>
        <w:pStyle w:val="aff0"/>
        <w:numPr>
          <w:ilvl w:val="0"/>
          <w:numId w:val="59"/>
        </w:numPr>
        <w:spacing w:line="460" w:lineRule="exact"/>
        <w:ind w:firstLineChars="0"/>
        <w:rPr>
          <w:rFonts w:ascii="宋体" w:hAnsi="宋体"/>
          <w:sz w:val="24"/>
        </w:rPr>
      </w:pPr>
      <w:r w:rsidRPr="00DC1078">
        <w:rPr>
          <w:rFonts w:ascii="宋体" w:hAnsi="宋体" w:hint="eastAsia"/>
          <w:sz w:val="24"/>
        </w:rPr>
        <w:t>熔断特性</w:t>
      </w:r>
    </w:p>
    <w:p w:rsidR="00852AD5" w:rsidRPr="00DC1078" w:rsidRDefault="00852AD5" w:rsidP="00852AD5">
      <w:pPr>
        <w:spacing w:line="460" w:lineRule="exact"/>
        <w:ind w:firstLineChars="250" w:firstLine="600"/>
        <w:rPr>
          <w:rFonts w:ascii="宋体" w:hAnsi="宋体"/>
          <w:sz w:val="24"/>
        </w:rPr>
      </w:pPr>
      <w:r w:rsidRPr="00DC1078">
        <w:rPr>
          <w:rFonts w:ascii="宋体" w:hAnsi="宋体" w:hint="eastAsia"/>
          <w:sz w:val="24"/>
        </w:rPr>
        <w:t>熔丝具有下表规定的基本熔断特性</w:t>
      </w:r>
    </w:p>
    <w:tbl>
      <w:tblPr>
        <w:tblW w:w="0" w:type="auto"/>
        <w:jc w:val="center"/>
        <w:tblLayout w:type="fixed"/>
        <w:tblLook w:val="0000" w:firstRow="0" w:lastRow="0" w:firstColumn="0" w:lastColumn="0" w:noHBand="0" w:noVBand="0"/>
      </w:tblPr>
      <w:tblGrid>
        <w:gridCol w:w="2628"/>
        <w:gridCol w:w="1632"/>
        <w:gridCol w:w="2131"/>
        <w:gridCol w:w="2131"/>
      </w:tblGrid>
      <w:tr w:rsidR="00DC1078" w:rsidRPr="00DC1078" w:rsidTr="00852AD5">
        <w:trPr>
          <w:jc w:val="center"/>
        </w:trPr>
        <w:tc>
          <w:tcPr>
            <w:tcW w:w="2628" w:type="dxa"/>
            <w:tcBorders>
              <w:top w:val="single" w:sz="6" w:space="0" w:color="auto"/>
              <w:left w:val="single" w:sz="6" w:space="0" w:color="auto"/>
              <w:bottom w:val="single" w:sz="6" w:space="0" w:color="auto"/>
              <w:right w:val="single" w:sz="6" w:space="0" w:color="auto"/>
            </w:tcBorders>
            <w:vAlign w:val="center"/>
          </w:tcPr>
          <w:p w:rsidR="00852AD5" w:rsidRPr="00DC1078" w:rsidRDefault="00852AD5" w:rsidP="00852AD5">
            <w:pPr>
              <w:spacing w:line="460" w:lineRule="exact"/>
              <w:rPr>
                <w:rFonts w:ascii="宋体" w:hAnsi="宋体"/>
                <w:sz w:val="24"/>
              </w:rPr>
            </w:pPr>
            <w:r w:rsidRPr="00DC1078">
              <w:rPr>
                <w:rFonts w:ascii="宋体" w:hAnsi="宋体" w:hint="eastAsia"/>
                <w:sz w:val="24"/>
              </w:rPr>
              <w:t>熔丝额定电流倍数</w:t>
            </w:r>
          </w:p>
        </w:tc>
        <w:tc>
          <w:tcPr>
            <w:tcW w:w="1632" w:type="dxa"/>
            <w:tcBorders>
              <w:top w:val="single" w:sz="6" w:space="0" w:color="auto"/>
              <w:left w:val="single" w:sz="6" w:space="0" w:color="auto"/>
              <w:bottom w:val="single" w:sz="6" w:space="0" w:color="auto"/>
              <w:right w:val="single" w:sz="6" w:space="0" w:color="auto"/>
            </w:tcBorders>
            <w:vAlign w:val="center"/>
          </w:tcPr>
          <w:p w:rsidR="00852AD5" w:rsidRPr="00DC1078" w:rsidRDefault="00852AD5" w:rsidP="00852AD5">
            <w:pPr>
              <w:spacing w:line="460" w:lineRule="exact"/>
              <w:ind w:firstLineChars="250" w:firstLine="600"/>
              <w:rPr>
                <w:rFonts w:ascii="宋体" w:hAnsi="宋体"/>
                <w:sz w:val="24"/>
              </w:rPr>
            </w:pPr>
            <w:r w:rsidRPr="00DC1078">
              <w:rPr>
                <w:rFonts w:ascii="宋体" w:hAnsi="宋体"/>
                <w:sz w:val="24"/>
              </w:rPr>
              <w:t>1.1</w:t>
            </w:r>
          </w:p>
        </w:tc>
        <w:tc>
          <w:tcPr>
            <w:tcW w:w="2131" w:type="dxa"/>
            <w:tcBorders>
              <w:top w:val="single" w:sz="6" w:space="0" w:color="auto"/>
              <w:left w:val="single" w:sz="6" w:space="0" w:color="auto"/>
              <w:bottom w:val="single" w:sz="6" w:space="0" w:color="auto"/>
              <w:right w:val="single" w:sz="6" w:space="0" w:color="auto"/>
            </w:tcBorders>
            <w:vAlign w:val="center"/>
          </w:tcPr>
          <w:p w:rsidR="00852AD5" w:rsidRPr="00DC1078" w:rsidRDefault="00852AD5" w:rsidP="00852AD5">
            <w:pPr>
              <w:spacing w:line="460" w:lineRule="exact"/>
              <w:ind w:firstLineChars="250" w:firstLine="600"/>
              <w:rPr>
                <w:rFonts w:ascii="宋体" w:hAnsi="宋体"/>
                <w:sz w:val="24"/>
              </w:rPr>
            </w:pPr>
            <w:r w:rsidRPr="00DC1078">
              <w:rPr>
                <w:rFonts w:ascii="宋体" w:hAnsi="宋体"/>
                <w:sz w:val="24"/>
              </w:rPr>
              <w:t>1.5</w:t>
            </w:r>
          </w:p>
        </w:tc>
        <w:tc>
          <w:tcPr>
            <w:tcW w:w="2131" w:type="dxa"/>
            <w:tcBorders>
              <w:top w:val="single" w:sz="6" w:space="0" w:color="auto"/>
              <w:left w:val="single" w:sz="6" w:space="0" w:color="auto"/>
              <w:bottom w:val="single" w:sz="6" w:space="0" w:color="auto"/>
              <w:right w:val="single" w:sz="6" w:space="0" w:color="auto"/>
            </w:tcBorders>
            <w:vAlign w:val="center"/>
          </w:tcPr>
          <w:p w:rsidR="00852AD5" w:rsidRPr="00DC1078" w:rsidRDefault="00852AD5" w:rsidP="00852AD5">
            <w:pPr>
              <w:spacing w:line="460" w:lineRule="exact"/>
              <w:ind w:firstLineChars="250" w:firstLine="600"/>
              <w:rPr>
                <w:rFonts w:ascii="宋体" w:hAnsi="宋体"/>
                <w:sz w:val="24"/>
              </w:rPr>
            </w:pPr>
            <w:r w:rsidRPr="00DC1078">
              <w:rPr>
                <w:rFonts w:ascii="宋体" w:hAnsi="宋体"/>
                <w:sz w:val="24"/>
              </w:rPr>
              <w:t>2.0</w:t>
            </w:r>
          </w:p>
        </w:tc>
      </w:tr>
      <w:tr w:rsidR="00DC1078" w:rsidRPr="00DC1078" w:rsidTr="00852AD5">
        <w:trPr>
          <w:jc w:val="center"/>
        </w:trPr>
        <w:tc>
          <w:tcPr>
            <w:tcW w:w="2628" w:type="dxa"/>
            <w:tcBorders>
              <w:top w:val="single" w:sz="6" w:space="0" w:color="auto"/>
              <w:left w:val="single" w:sz="6" w:space="0" w:color="auto"/>
              <w:bottom w:val="single" w:sz="6" w:space="0" w:color="auto"/>
              <w:right w:val="single" w:sz="6" w:space="0" w:color="auto"/>
            </w:tcBorders>
            <w:vAlign w:val="center"/>
          </w:tcPr>
          <w:p w:rsidR="00852AD5" w:rsidRPr="00DC1078" w:rsidRDefault="00852AD5" w:rsidP="00852AD5">
            <w:pPr>
              <w:spacing w:line="460" w:lineRule="exact"/>
              <w:ind w:firstLineChars="250" w:firstLine="600"/>
              <w:rPr>
                <w:rFonts w:ascii="宋体" w:hAnsi="宋体"/>
                <w:sz w:val="24"/>
              </w:rPr>
            </w:pPr>
            <w:r w:rsidRPr="00DC1078">
              <w:rPr>
                <w:rFonts w:ascii="宋体" w:hAnsi="宋体" w:hint="eastAsia"/>
                <w:sz w:val="24"/>
              </w:rPr>
              <w:t>熔断时间</w:t>
            </w:r>
          </w:p>
        </w:tc>
        <w:tc>
          <w:tcPr>
            <w:tcW w:w="1632" w:type="dxa"/>
            <w:tcBorders>
              <w:top w:val="single" w:sz="6" w:space="0" w:color="auto"/>
              <w:left w:val="single" w:sz="6" w:space="0" w:color="auto"/>
              <w:bottom w:val="single" w:sz="6" w:space="0" w:color="auto"/>
              <w:right w:val="single" w:sz="6" w:space="0" w:color="auto"/>
            </w:tcBorders>
            <w:vAlign w:val="center"/>
          </w:tcPr>
          <w:p w:rsidR="00852AD5" w:rsidRPr="00DC1078" w:rsidRDefault="00852AD5" w:rsidP="00852AD5">
            <w:pPr>
              <w:spacing w:line="460" w:lineRule="exact"/>
              <w:rPr>
                <w:rFonts w:ascii="宋体" w:hAnsi="宋体"/>
                <w:sz w:val="24"/>
              </w:rPr>
            </w:pPr>
            <w:r w:rsidRPr="00DC1078">
              <w:rPr>
                <w:rFonts w:ascii="宋体" w:hAnsi="宋体"/>
                <w:sz w:val="24"/>
              </w:rPr>
              <w:t>4h</w:t>
            </w:r>
            <w:proofErr w:type="gramStart"/>
            <w:r w:rsidRPr="00DC1078">
              <w:rPr>
                <w:rFonts w:ascii="宋体" w:hAnsi="宋体" w:hint="eastAsia"/>
                <w:sz w:val="24"/>
              </w:rPr>
              <w:t>不</w:t>
            </w:r>
            <w:proofErr w:type="gramEnd"/>
            <w:r w:rsidRPr="00DC1078">
              <w:rPr>
                <w:rFonts w:ascii="宋体" w:hAnsi="宋体" w:hint="eastAsia"/>
                <w:sz w:val="24"/>
              </w:rPr>
              <w:t>熔断</w:t>
            </w:r>
          </w:p>
        </w:tc>
        <w:tc>
          <w:tcPr>
            <w:tcW w:w="2131" w:type="dxa"/>
            <w:tcBorders>
              <w:top w:val="single" w:sz="6" w:space="0" w:color="auto"/>
              <w:left w:val="single" w:sz="6" w:space="0" w:color="auto"/>
              <w:bottom w:val="single" w:sz="6" w:space="0" w:color="auto"/>
              <w:right w:val="single" w:sz="6" w:space="0" w:color="auto"/>
            </w:tcBorders>
            <w:vAlign w:val="center"/>
          </w:tcPr>
          <w:p w:rsidR="00852AD5" w:rsidRPr="00DC1078" w:rsidRDefault="00852AD5" w:rsidP="00852AD5">
            <w:pPr>
              <w:spacing w:line="460" w:lineRule="exact"/>
              <w:ind w:firstLineChars="250" w:firstLine="600"/>
              <w:rPr>
                <w:rFonts w:ascii="宋体" w:hAnsi="宋体"/>
                <w:sz w:val="24"/>
              </w:rPr>
            </w:pPr>
            <w:r w:rsidRPr="00DC1078">
              <w:rPr>
                <w:rFonts w:ascii="宋体" w:hAnsi="宋体"/>
                <w:sz w:val="24"/>
              </w:rPr>
              <w:t>≤75s</w:t>
            </w:r>
          </w:p>
        </w:tc>
        <w:tc>
          <w:tcPr>
            <w:tcW w:w="2131" w:type="dxa"/>
            <w:tcBorders>
              <w:top w:val="single" w:sz="6" w:space="0" w:color="auto"/>
              <w:left w:val="single" w:sz="6" w:space="0" w:color="auto"/>
              <w:bottom w:val="single" w:sz="6" w:space="0" w:color="auto"/>
              <w:right w:val="single" w:sz="6" w:space="0" w:color="auto"/>
            </w:tcBorders>
            <w:vAlign w:val="center"/>
          </w:tcPr>
          <w:p w:rsidR="00852AD5" w:rsidRPr="00DC1078" w:rsidRDefault="00852AD5" w:rsidP="00852AD5">
            <w:pPr>
              <w:spacing w:line="460" w:lineRule="exact"/>
              <w:ind w:firstLineChars="250" w:firstLine="600"/>
              <w:rPr>
                <w:rFonts w:ascii="宋体" w:hAnsi="宋体"/>
                <w:sz w:val="24"/>
              </w:rPr>
            </w:pPr>
            <w:r w:rsidRPr="00DC1078">
              <w:rPr>
                <w:rFonts w:ascii="宋体" w:hAnsi="宋体"/>
                <w:sz w:val="24"/>
              </w:rPr>
              <w:t>≤7.5s</w:t>
            </w:r>
          </w:p>
        </w:tc>
      </w:tr>
    </w:tbl>
    <w:p w:rsidR="00852AD5" w:rsidRPr="00DC1078" w:rsidRDefault="00852AD5" w:rsidP="00852AD5">
      <w:pPr>
        <w:pStyle w:val="aff0"/>
        <w:numPr>
          <w:ilvl w:val="0"/>
          <w:numId w:val="58"/>
        </w:numPr>
        <w:spacing w:line="460" w:lineRule="exact"/>
        <w:ind w:firstLineChars="0"/>
        <w:rPr>
          <w:rFonts w:ascii="宋体" w:hAnsi="宋体"/>
          <w:sz w:val="24"/>
        </w:rPr>
      </w:pPr>
      <w:r w:rsidRPr="00DC1078">
        <w:rPr>
          <w:rFonts w:ascii="宋体" w:hAnsi="宋体" w:hint="eastAsia"/>
          <w:sz w:val="24"/>
        </w:rPr>
        <w:t>抗涌流性能</w:t>
      </w:r>
    </w:p>
    <w:p w:rsidR="00852AD5" w:rsidRPr="00DC1078" w:rsidRDefault="00852AD5" w:rsidP="00852AD5">
      <w:pPr>
        <w:spacing w:line="460" w:lineRule="exact"/>
        <w:ind w:firstLineChars="250" w:firstLine="600"/>
        <w:rPr>
          <w:rFonts w:ascii="宋体" w:hAnsi="宋体"/>
          <w:sz w:val="24"/>
        </w:rPr>
      </w:pPr>
      <w:r w:rsidRPr="00DC1078">
        <w:rPr>
          <w:rFonts w:ascii="宋体" w:hAnsi="宋体" w:hint="eastAsia"/>
          <w:sz w:val="24"/>
        </w:rPr>
        <w:t>熔断器能耐受第一个半波幅值不低于熔丝额定电流</w:t>
      </w:r>
      <w:r w:rsidRPr="00DC1078">
        <w:rPr>
          <w:rFonts w:ascii="宋体" w:hAnsi="宋体"/>
          <w:sz w:val="24"/>
        </w:rPr>
        <w:t>100</w:t>
      </w:r>
      <w:r w:rsidRPr="00DC1078">
        <w:rPr>
          <w:rFonts w:ascii="宋体" w:hAnsi="宋体" w:hint="eastAsia"/>
          <w:sz w:val="24"/>
        </w:rPr>
        <w:t>倍的电流冲击。</w:t>
      </w:r>
    </w:p>
    <w:p w:rsidR="00852AD5" w:rsidRPr="00DC1078" w:rsidRDefault="00852AD5" w:rsidP="00852AD5">
      <w:pPr>
        <w:spacing w:line="460" w:lineRule="exact"/>
        <w:ind w:firstLineChars="250" w:firstLine="600"/>
        <w:rPr>
          <w:rFonts w:ascii="宋体" w:hAnsi="宋体"/>
          <w:sz w:val="24"/>
        </w:rPr>
      </w:pPr>
      <w:r w:rsidRPr="00DC1078">
        <w:rPr>
          <w:rFonts w:ascii="宋体" w:hAnsi="宋体" w:hint="eastAsia"/>
          <w:sz w:val="24"/>
        </w:rPr>
        <w:t>熔断器能开断熔丝的额定电流的</w:t>
      </w:r>
      <w:r w:rsidRPr="00DC1078">
        <w:rPr>
          <w:rFonts w:ascii="宋体" w:hAnsi="宋体"/>
          <w:sz w:val="24"/>
        </w:rPr>
        <w:t>20</w:t>
      </w:r>
      <w:r w:rsidRPr="00DC1078">
        <w:rPr>
          <w:rFonts w:ascii="宋体" w:hAnsi="宋体" w:hint="eastAsia"/>
          <w:sz w:val="24"/>
        </w:rPr>
        <w:t>倍及</w:t>
      </w:r>
      <w:r w:rsidRPr="00DC1078">
        <w:rPr>
          <w:rFonts w:ascii="宋体" w:hAnsi="宋体"/>
          <w:sz w:val="24"/>
        </w:rPr>
        <w:t>50</w:t>
      </w:r>
      <w:r w:rsidRPr="00DC1078">
        <w:rPr>
          <w:rFonts w:ascii="宋体" w:hAnsi="宋体" w:hint="eastAsia"/>
          <w:sz w:val="24"/>
        </w:rPr>
        <w:t>倍容性电流。</w:t>
      </w:r>
    </w:p>
    <w:p w:rsidR="00852AD5" w:rsidRPr="00DC1078" w:rsidRDefault="00852AD5" w:rsidP="00852AD5">
      <w:pPr>
        <w:pStyle w:val="aff0"/>
        <w:numPr>
          <w:ilvl w:val="0"/>
          <w:numId w:val="57"/>
        </w:numPr>
        <w:spacing w:line="460" w:lineRule="exact"/>
        <w:ind w:firstLineChars="0"/>
        <w:rPr>
          <w:rFonts w:ascii="宋体" w:hAnsi="宋体"/>
          <w:sz w:val="24"/>
        </w:rPr>
      </w:pPr>
      <w:r w:rsidRPr="00DC1078">
        <w:rPr>
          <w:rFonts w:ascii="宋体" w:hAnsi="宋体" w:hint="eastAsia"/>
          <w:sz w:val="24"/>
        </w:rPr>
        <w:t>导体</w:t>
      </w:r>
    </w:p>
    <w:p w:rsidR="00852AD5" w:rsidRPr="00DC1078" w:rsidRDefault="00852AD5" w:rsidP="00852AD5">
      <w:pPr>
        <w:spacing w:line="460" w:lineRule="exact"/>
        <w:ind w:firstLineChars="250" w:firstLine="600"/>
        <w:rPr>
          <w:rFonts w:ascii="宋体" w:hAnsi="宋体"/>
          <w:sz w:val="24"/>
        </w:rPr>
      </w:pPr>
      <w:r w:rsidRPr="00DC1078">
        <w:rPr>
          <w:rFonts w:ascii="宋体" w:hAnsi="宋体" w:hint="eastAsia"/>
          <w:sz w:val="24"/>
        </w:rPr>
        <w:t>单台电容器至母线或熔断器的连接线采用软导线，其长期允许电流不小于单台电容器额定电流的</w:t>
      </w:r>
      <w:r w:rsidRPr="00DC1078">
        <w:rPr>
          <w:rFonts w:ascii="宋体" w:hAnsi="宋体"/>
          <w:sz w:val="24"/>
        </w:rPr>
        <w:t>1.5</w:t>
      </w:r>
      <w:r w:rsidRPr="00DC1078">
        <w:rPr>
          <w:rFonts w:ascii="宋体" w:hAnsi="宋体" w:hint="eastAsia"/>
          <w:sz w:val="24"/>
        </w:rPr>
        <w:t>倍。</w:t>
      </w:r>
    </w:p>
    <w:p w:rsidR="00852AD5" w:rsidRPr="00DC1078" w:rsidRDefault="00852AD5" w:rsidP="00852AD5">
      <w:pPr>
        <w:spacing w:line="460" w:lineRule="exact"/>
        <w:ind w:firstLineChars="250" w:firstLine="600"/>
        <w:rPr>
          <w:rFonts w:ascii="宋体" w:hAnsi="宋体"/>
          <w:sz w:val="24"/>
        </w:rPr>
      </w:pPr>
      <w:r w:rsidRPr="00DC1078">
        <w:rPr>
          <w:rFonts w:ascii="宋体" w:hAnsi="宋体" w:hint="eastAsia"/>
          <w:sz w:val="24"/>
        </w:rPr>
        <w:t>电容器套管相互之间和电容器套管至母线或熔断器的连接线，有一定的松弛度。</w:t>
      </w:r>
    </w:p>
    <w:p w:rsidR="00852AD5" w:rsidRPr="00DC1078" w:rsidRDefault="00852AD5" w:rsidP="00852AD5">
      <w:pPr>
        <w:spacing w:line="460" w:lineRule="exact"/>
        <w:ind w:firstLineChars="250" w:firstLine="600"/>
        <w:rPr>
          <w:rFonts w:ascii="宋体" w:hAnsi="宋体"/>
          <w:sz w:val="24"/>
        </w:rPr>
      </w:pPr>
      <w:r w:rsidRPr="00DC1078">
        <w:rPr>
          <w:rFonts w:ascii="宋体" w:hAnsi="宋体" w:hint="eastAsia"/>
          <w:sz w:val="24"/>
        </w:rPr>
        <w:t>并联电容器装置的所有连接导体，满足</w:t>
      </w:r>
      <w:proofErr w:type="gramStart"/>
      <w:r w:rsidRPr="00DC1078">
        <w:rPr>
          <w:rFonts w:ascii="宋体" w:hAnsi="宋体" w:hint="eastAsia"/>
          <w:sz w:val="24"/>
        </w:rPr>
        <w:t>动稳定</w:t>
      </w:r>
      <w:proofErr w:type="gramEnd"/>
      <w:r w:rsidRPr="00DC1078">
        <w:rPr>
          <w:rFonts w:ascii="宋体" w:hAnsi="宋体" w:hint="eastAsia"/>
          <w:sz w:val="24"/>
        </w:rPr>
        <w:t>和热稳定的要求。</w:t>
      </w:r>
    </w:p>
    <w:p w:rsidR="00852AD5" w:rsidRPr="00DC1078" w:rsidRDefault="00852AD5" w:rsidP="00852AD5">
      <w:pPr>
        <w:pStyle w:val="aff0"/>
        <w:numPr>
          <w:ilvl w:val="0"/>
          <w:numId w:val="70"/>
        </w:numPr>
        <w:spacing w:line="460" w:lineRule="exact"/>
        <w:ind w:firstLineChars="0"/>
        <w:rPr>
          <w:rFonts w:ascii="宋体" w:hAnsi="宋体"/>
          <w:sz w:val="24"/>
        </w:rPr>
      </w:pPr>
      <w:r w:rsidRPr="00DC1078">
        <w:rPr>
          <w:rFonts w:ascii="宋体" w:hAnsi="宋体" w:hint="eastAsia"/>
          <w:sz w:val="24"/>
        </w:rPr>
        <w:t>整机</w:t>
      </w:r>
    </w:p>
    <w:p w:rsidR="00852AD5" w:rsidRPr="00DC1078" w:rsidRDefault="00852AD5" w:rsidP="00852AD5">
      <w:pPr>
        <w:pStyle w:val="aff0"/>
        <w:numPr>
          <w:ilvl w:val="0"/>
          <w:numId w:val="56"/>
        </w:numPr>
        <w:spacing w:line="460" w:lineRule="exact"/>
        <w:ind w:firstLineChars="0"/>
        <w:rPr>
          <w:rFonts w:ascii="宋体" w:hAnsi="宋体"/>
          <w:sz w:val="24"/>
        </w:rPr>
      </w:pPr>
      <w:r w:rsidRPr="00DC1078">
        <w:rPr>
          <w:rFonts w:ascii="宋体" w:hAnsi="宋体" w:hint="eastAsia"/>
          <w:sz w:val="24"/>
        </w:rPr>
        <w:t>耐受短路电流能力</w:t>
      </w:r>
    </w:p>
    <w:p w:rsidR="00852AD5" w:rsidRPr="00DC1078" w:rsidRDefault="00852AD5" w:rsidP="00852AD5">
      <w:pPr>
        <w:spacing w:line="460" w:lineRule="exact"/>
        <w:ind w:firstLineChars="250" w:firstLine="600"/>
        <w:rPr>
          <w:rFonts w:ascii="宋体" w:hAnsi="宋体"/>
          <w:sz w:val="24"/>
        </w:rPr>
      </w:pPr>
      <w:r w:rsidRPr="00DC1078">
        <w:rPr>
          <w:rFonts w:ascii="宋体" w:hAnsi="宋体" w:hint="eastAsia"/>
          <w:sz w:val="24"/>
        </w:rPr>
        <w:t>主回路中的电器设备、连接线及机械结构，在耐受短路电流和电容器内部极间短路放电电流的作用下，而不产生热的和机械的损伤及明显变形。</w:t>
      </w:r>
    </w:p>
    <w:p w:rsidR="00852AD5" w:rsidRPr="00DC1078" w:rsidRDefault="00852AD5" w:rsidP="00852AD5">
      <w:pPr>
        <w:pStyle w:val="aff0"/>
        <w:numPr>
          <w:ilvl w:val="0"/>
          <w:numId w:val="56"/>
        </w:numPr>
        <w:spacing w:line="460" w:lineRule="exact"/>
        <w:ind w:firstLineChars="0"/>
        <w:rPr>
          <w:rFonts w:ascii="宋体" w:hAnsi="宋体"/>
          <w:sz w:val="24"/>
        </w:rPr>
      </w:pPr>
      <w:r w:rsidRPr="00DC1078">
        <w:rPr>
          <w:rFonts w:ascii="宋体" w:hAnsi="宋体" w:hint="eastAsia"/>
          <w:sz w:val="24"/>
        </w:rPr>
        <w:t>过负荷能力</w:t>
      </w:r>
    </w:p>
    <w:p w:rsidR="00852AD5" w:rsidRPr="00DC1078" w:rsidRDefault="00852AD5" w:rsidP="00852AD5">
      <w:pPr>
        <w:spacing w:line="460" w:lineRule="exact"/>
        <w:ind w:firstLineChars="250" w:firstLine="600"/>
        <w:rPr>
          <w:rFonts w:ascii="宋体" w:hAnsi="宋体"/>
          <w:sz w:val="24"/>
        </w:rPr>
      </w:pPr>
      <w:r w:rsidRPr="00DC1078">
        <w:rPr>
          <w:rFonts w:ascii="宋体" w:hAnsi="宋体" w:hint="eastAsia"/>
          <w:sz w:val="24"/>
        </w:rPr>
        <w:t>稳态过电流：装置能在方均根据值不超过</w:t>
      </w:r>
      <w:r w:rsidRPr="00DC1078">
        <w:rPr>
          <w:rFonts w:ascii="宋体" w:hAnsi="宋体"/>
          <w:sz w:val="24"/>
        </w:rPr>
        <w:t>1.1x</w:t>
      </w:r>
      <w:smartTag w:uri="urn:schemas-microsoft-com:office:smarttags" w:element="chsdate">
        <w:smartTagPr>
          <w:attr w:name="IsROCDate" w:val="False"/>
          <w:attr w:name="IsLunarDate" w:val="False"/>
          <w:attr w:name="Day" w:val="30"/>
          <w:attr w:name="Month" w:val="12"/>
          <w:attr w:name="Year" w:val="1899"/>
        </w:smartTagPr>
        <w:r w:rsidRPr="00DC1078">
          <w:rPr>
            <w:rFonts w:ascii="宋体" w:hAnsi="宋体"/>
            <w:sz w:val="24"/>
          </w:rPr>
          <w:t>1.30In</w:t>
        </w:r>
      </w:smartTag>
      <w:r w:rsidRPr="00DC1078">
        <w:rPr>
          <w:rFonts w:ascii="宋体" w:hAnsi="宋体" w:hint="eastAsia"/>
          <w:sz w:val="24"/>
        </w:rPr>
        <w:t>的电流连续运行。</w:t>
      </w:r>
    </w:p>
    <w:p w:rsidR="00852AD5" w:rsidRPr="00DC1078" w:rsidRDefault="00852AD5" w:rsidP="00852AD5">
      <w:pPr>
        <w:spacing w:line="460" w:lineRule="exact"/>
        <w:ind w:firstLineChars="250" w:firstLine="600"/>
        <w:rPr>
          <w:rFonts w:ascii="宋体" w:hAnsi="宋体"/>
          <w:sz w:val="24"/>
        </w:rPr>
      </w:pPr>
      <w:r w:rsidRPr="00DC1078">
        <w:rPr>
          <w:rFonts w:ascii="宋体" w:hAnsi="宋体" w:hint="eastAsia"/>
          <w:sz w:val="24"/>
        </w:rPr>
        <w:t>稳态过电压：装置的连续运行电压为</w:t>
      </w:r>
      <w:r w:rsidRPr="00DC1078">
        <w:rPr>
          <w:rFonts w:ascii="宋体" w:hAnsi="宋体"/>
          <w:sz w:val="24"/>
        </w:rPr>
        <w:t>1.05Un</w:t>
      </w:r>
      <w:r w:rsidRPr="00DC1078">
        <w:rPr>
          <w:rFonts w:ascii="宋体" w:hAnsi="宋体" w:hint="eastAsia"/>
          <w:sz w:val="24"/>
        </w:rPr>
        <w:t>下表现规定的稳态电压下运行相应的时间。</w:t>
      </w:r>
    </w:p>
    <w:p w:rsidR="00852AD5" w:rsidRPr="00DC1078" w:rsidRDefault="00852AD5" w:rsidP="00852AD5">
      <w:pPr>
        <w:spacing w:line="460" w:lineRule="exact"/>
        <w:ind w:firstLineChars="250" w:firstLine="600"/>
        <w:rPr>
          <w:rFonts w:ascii="宋体" w:hAnsi="宋体"/>
          <w:sz w:val="24"/>
        </w:rPr>
      </w:pPr>
      <w:r w:rsidRPr="00DC1078">
        <w:rPr>
          <w:rFonts w:ascii="宋体" w:hAnsi="宋体" w:hint="eastAsia"/>
          <w:sz w:val="24"/>
        </w:rPr>
        <w:t>稳态过电压</w:t>
      </w:r>
    </w:p>
    <w:tbl>
      <w:tblPr>
        <w:tblW w:w="0" w:type="auto"/>
        <w:jc w:val="center"/>
        <w:tblLayout w:type="fixed"/>
        <w:tblLook w:val="0000" w:firstRow="0" w:lastRow="0" w:firstColumn="0" w:lastColumn="0" w:noHBand="0" w:noVBand="0"/>
      </w:tblPr>
      <w:tblGrid>
        <w:gridCol w:w="1616"/>
        <w:gridCol w:w="1896"/>
        <w:gridCol w:w="4836"/>
      </w:tblGrid>
      <w:tr w:rsidR="00DC1078" w:rsidRPr="00DC1078" w:rsidTr="00852AD5">
        <w:trPr>
          <w:trHeight w:val="543"/>
          <w:jc w:val="center"/>
        </w:trPr>
        <w:tc>
          <w:tcPr>
            <w:tcW w:w="1616" w:type="dxa"/>
            <w:tcBorders>
              <w:top w:val="single" w:sz="6" w:space="0" w:color="auto"/>
              <w:left w:val="single" w:sz="6" w:space="0" w:color="auto"/>
              <w:bottom w:val="single" w:sz="6" w:space="0" w:color="auto"/>
              <w:right w:val="single" w:sz="6" w:space="0" w:color="auto"/>
            </w:tcBorders>
            <w:vAlign w:val="center"/>
          </w:tcPr>
          <w:p w:rsidR="00852AD5" w:rsidRPr="00DC1078" w:rsidRDefault="00852AD5" w:rsidP="00852AD5">
            <w:pPr>
              <w:spacing w:line="460" w:lineRule="exact"/>
              <w:ind w:firstLineChars="250" w:firstLine="600"/>
              <w:rPr>
                <w:rFonts w:ascii="宋体" w:hAnsi="宋体"/>
                <w:sz w:val="24"/>
              </w:rPr>
            </w:pPr>
            <w:r w:rsidRPr="00DC1078">
              <w:rPr>
                <w:rFonts w:ascii="宋体" w:hAnsi="宋体" w:hint="eastAsia"/>
                <w:sz w:val="24"/>
              </w:rPr>
              <w:t>工频过电压</w:t>
            </w:r>
          </w:p>
        </w:tc>
        <w:tc>
          <w:tcPr>
            <w:tcW w:w="1896" w:type="dxa"/>
            <w:tcBorders>
              <w:top w:val="single" w:sz="6" w:space="0" w:color="auto"/>
              <w:left w:val="single" w:sz="6" w:space="0" w:color="auto"/>
              <w:bottom w:val="single" w:sz="6" w:space="0" w:color="auto"/>
              <w:right w:val="single" w:sz="6" w:space="0" w:color="auto"/>
            </w:tcBorders>
            <w:vAlign w:val="center"/>
          </w:tcPr>
          <w:p w:rsidR="00852AD5" w:rsidRPr="00DC1078" w:rsidRDefault="00852AD5" w:rsidP="00852AD5">
            <w:pPr>
              <w:spacing w:line="460" w:lineRule="exact"/>
              <w:ind w:firstLineChars="250" w:firstLine="600"/>
              <w:rPr>
                <w:rFonts w:ascii="宋体" w:hAnsi="宋体"/>
                <w:sz w:val="24"/>
              </w:rPr>
            </w:pPr>
            <w:r w:rsidRPr="00DC1078">
              <w:rPr>
                <w:rFonts w:ascii="宋体" w:hAnsi="宋体" w:hint="eastAsia"/>
                <w:sz w:val="24"/>
              </w:rPr>
              <w:t>最大持续时间</w:t>
            </w:r>
          </w:p>
        </w:tc>
        <w:tc>
          <w:tcPr>
            <w:tcW w:w="4836" w:type="dxa"/>
            <w:tcBorders>
              <w:top w:val="single" w:sz="6" w:space="0" w:color="auto"/>
              <w:left w:val="single" w:sz="6" w:space="0" w:color="auto"/>
              <w:bottom w:val="single" w:sz="6" w:space="0" w:color="auto"/>
              <w:right w:val="single" w:sz="6" w:space="0" w:color="auto"/>
            </w:tcBorders>
            <w:vAlign w:val="center"/>
          </w:tcPr>
          <w:p w:rsidR="00852AD5" w:rsidRPr="00DC1078" w:rsidRDefault="00852AD5" w:rsidP="00852AD5">
            <w:pPr>
              <w:spacing w:line="460" w:lineRule="exact"/>
              <w:ind w:firstLineChars="250" w:firstLine="600"/>
              <w:rPr>
                <w:rFonts w:ascii="宋体" w:hAnsi="宋体"/>
                <w:sz w:val="24"/>
              </w:rPr>
            </w:pPr>
            <w:r w:rsidRPr="00DC1078">
              <w:rPr>
                <w:rFonts w:ascii="宋体" w:hAnsi="宋体" w:hint="eastAsia"/>
                <w:sz w:val="24"/>
              </w:rPr>
              <w:t>说</w:t>
            </w:r>
            <w:r w:rsidRPr="00DC1078">
              <w:rPr>
                <w:rFonts w:ascii="宋体" w:hAnsi="宋体"/>
                <w:sz w:val="24"/>
              </w:rPr>
              <w:t xml:space="preserve">  </w:t>
            </w:r>
            <w:r w:rsidRPr="00DC1078">
              <w:rPr>
                <w:rFonts w:ascii="宋体" w:hAnsi="宋体" w:hint="eastAsia"/>
                <w:sz w:val="24"/>
              </w:rPr>
              <w:t>明</w:t>
            </w:r>
          </w:p>
        </w:tc>
      </w:tr>
      <w:tr w:rsidR="00DC1078" w:rsidRPr="00DC1078" w:rsidTr="00852AD5">
        <w:trPr>
          <w:trHeight w:val="464"/>
          <w:jc w:val="center"/>
        </w:trPr>
        <w:tc>
          <w:tcPr>
            <w:tcW w:w="1616" w:type="dxa"/>
            <w:tcBorders>
              <w:top w:val="single" w:sz="6" w:space="0" w:color="auto"/>
              <w:left w:val="single" w:sz="6" w:space="0" w:color="auto"/>
              <w:bottom w:val="single" w:sz="6" w:space="0" w:color="auto"/>
              <w:right w:val="single" w:sz="6" w:space="0" w:color="auto"/>
            </w:tcBorders>
            <w:vAlign w:val="center"/>
          </w:tcPr>
          <w:p w:rsidR="00852AD5" w:rsidRPr="00DC1078" w:rsidRDefault="00852AD5" w:rsidP="00852AD5">
            <w:pPr>
              <w:spacing w:line="460" w:lineRule="exact"/>
              <w:ind w:firstLineChars="250" w:firstLine="600"/>
              <w:rPr>
                <w:rFonts w:ascii="宋体" w:hAnsi="宋体"/>
                <w:sz w:val="24"/>
              </w:rPr>
            </w:pPr>
            <w:r w:rsidRPr="00DC1078">
              <w:rPr>
                <w:rFonts w:ascii="宋体" w:hAnsi="宋体"/>
                <w:sz w:val="24"/>
              </w:rPr>
              <w:t>1.10UN</w:t>
            </w:r>
          </w:p>
        </w:tc>
        <w:tc>
          <w:tcPr>
            <w:tcW w:w="1896" w:type="dxa"/>
            <w:tcBorders>
              <w:top w:val="single" w:sz="6" w:space="0" w:color="auto"/>
              <w:left w:val="single" w:sz="6" w:space="0" w:color="auto"/>
              <w:bottom w:val="single" w:sz="6" w:space="0" w:color="auto"/>
              <w:right w:val="single" w:sz="6" w:space="0" w:color="auto"/>
            </w:tcBorders>
            <w:vAlign w:val="center"/>
          </w:tcPr>
          <w:p w:rsidR="00852AD5" w:rsidRPr="00DC1078" w:rsidRDefault="00852AD5" w:rsidP="00852AD5">
            <w:pPr>
              <w:spacing w:line="460" w:lineRule="exact"/>
              <w:ind w:firstLineChars="250" w:firstLine="600"/>
              <w:rPr>
                <w:rFonts w:ascii="宋体" w:hAnsi="宋体"/>
                <w:sz w:val="24"/>
              </w:rPr>
            </w:pPr>
            <w:r w:rsidRPr="00DC1078">
              <w:rPr>
                <w:rFonts w:ascii="宋体" w:hAnsi="宋体" w:hint="eastAsia"/>
                <w:sz w:val="24"/>
              </w:rPr>
              <w:t>长期</w:t>
            </w:r>
          </w:p>
        </w:tc>
        <w:tc>
          <w:tcPr>
            <w:tcW w:w="4836" w:type="dxa"/>
            <w:tcBorders>
              <w:top w:val="single" w:sz="6" w:space="0" w:color="auto"/>
              <w:left w:val="single" w:sz="6" w:space="0" w:color="auto"/>
              <w:bottom w:val="single" w:sz="6" w:space="0" w:color="auto"/>
              <w:right w:val="single" w:sz="6" w:space="0" w:color="auto"/>
            </w:tcBorders>
            <w:vAlign w:val="center"/>
          </w:tcPr>
          <w:p w:rsidR="00852AD5" w:rsidRPr="00DC1078" w:rsidRDefault="00852AD5" w:rsidP="00852AD5">
            <w:pPr>
              <w:spacing w:line="460" w:lineRule="exact"/>
              <w:ind w:firstLineChars="250" w:firstLine="600"/>
              <w:rPr>
                <w:rFonts w:ascii="宋体" w:hAnsi="宋体"/>
                <w:sz w:val="24"/>
              </w:rPr>
            </w:pPr>
            <w:r w:rsidRPr="00DC1078">
              <w:rPr>
                <w:rFonts w:ascii="宋体" w:hAnsi="宋体" w:hint="eastAsia"/>
                <w:sz w:val="24"/>
              </w:rPr>
              <w:t>指长期工作电压的最高值不超过</w:t>
            </w:r>
            <w:r w:rsidRPr="00DC1078">
              <w:rPr>
                <w:rFonts w:ascii="宋体" w:hAnsi="宋体"/>
                <w:sz w:val="24"/>
              </w:rPr>
              <w:t>1.1</w:t>
            </w:r>
            <w:r w:rsidRPr="00DC1078">
              <w:rPr>
                <w:rFonts w:ascii="宋体" w:hAnsi="宋体" w:hint="eastAsia"/>
                <w:sz w:val="24"/>
              </w:rPr>
              <w:t>倍</w:t>
            </w:r>
          </w:p>
        </w:tc>
      </w:tr>
      <w:tr w:rsidR="00DC1078" w:rsidRPr="00DC1078" w:rsidTr="00852AD5">
        <w:trPr>
          <w:trHeight w:val="542"/>
          <w:jc w:val="center"/>
        </w:trPr>
        <w:tc>
          <w:tcPr>
            <w:tcW w:w="1616" w:type="dxa"/>
            <w:tcBorders>
              <w:top w:val="single" w:sz="6" w:space="0" w:color="auto"/>
              <w:left w:val="single" w:sz="6" w:space="0" w:color="auto"/>
              <w:bottom w:val="single" w:sz="6" w:space="0" w:color="auto"/>
              <w:right w:val="single" w:sz="6" w:space="0" w:color="auto"/>
            </w:tcBorders>
            <w:vAlign w:val="center"/>
          </w:tcPr>
          <w:p w:rsidR="00852AD5" w:rsidRPr="00DC1078" w:rsidRDefault="00852AD5" w:rsidP="00852AD5">
            <w:pPr>
              <w:spacing w:line="460" w:lineRule="exact"/>
              <w:ind w:firstLineChars="250" w:firstLine="600"/>
              <w:rPr>
                <w:rFonts w:ascii="宋体" w:hAnsi="宋体"/>
                <w:sz w:val="24"/>
              </w:rPr>
            </w:pPr>
            <w:r w:rsidRPr="00DC1078">
              <w:rPr>
                <w:rFonts w:ascii="宋体" w:hAnsi="宋体"/>
                <w:sz w:val="24"/>
              </w:rPr>
              <w:t>1.15UN</w:t>
            </w:r>
          </w:p>
        </w:tc>
        <w:tc>
          <w:tcPr>
            <w:tcW w:w="1896" w:type="dxa"/>
            <w:tcBorders>
              <w:top w:val="single" w:sz="6" w:space="0" w:color="auto"/>
              <w:left w:val="single" w:sz="6" w:space="0" w:color="auto"/>
              <w:bottom w:val="single" w:sz="6" w:space="0" w:color="auto"/>
              <w:right w:val="single" w:sz="6" w:space="0" w:color="auto"/>
            </w:tcBorders>
            <w:vAlign w:val="center"/>
          </w:tcPr>
          <w:p w:rsidR="00852AD5" w:rsidRPr="00DC1078" w:rsidRDefault="00852AD5" w:rsidP="00852AD5">
            <w:pPr>
              <w:spacing w:line="460" w:lineRule="exact"/>
              <w:ind w:firstLineChars="250" w:firstLine="600"/>
              <w:rPr>
                <w:rFonts w:ascii="宋体" w:hAnsi="宋体"/>
                <w:sz w:val="24"/>
              </w:rPr>
            </w:pPr>
            <w:r w:rsidRPr="00DC1078">
              <w:rPr>
                <w:rFonts w:ascii="宋体" w:hAnsi="宋体"/>
                <w:sz w:val="24"/>
              </w:rPr>
              <w:t>24h30min</w:t>
            </w:r>
          </w:p>
        </w:tc>
        <w:tc>
          <w:tcPr>
            <w:tcW w:w="4836" w:type="dxa"/>
            <w:tcBorders>
              <w:top w:val="single" w:sz="6" w:space="0" w:color="auto"/>
              <w:left w:val="single" w:sz="6" w:space="0" w:color="auto"/>
              <w:bottom w:val="single" w:sz="6" w:space="0" w:color="auto"/>
              <w:right w:val="single" w:sz="6" w:space="0" w:color="auto"/>
            </w:tcBorders>
            <w:vAlign w:val="center"/>
          </w:tcPr>
          <w:p w:rsidR="00852AD5" w:rsidRPr="00DC1078" w:rsidRDefault="00852AD5" w:rsidP="00852AD5">
            <w:pPr>
              <w:spacing w:line="460" w:lineRule="exact"/>
              <w:ind w:firstLineChars="250" w:firstLine="600"/>
              <w:rPr>
                <w:rFonts w:ascii="宋体" w:hAnsi="宋体"/>
                <w:sz w:val="24"/>
              </w:rPr>
            </w:pPr>
            <w:r w:rsidRPr="00DC1078">
              <w:rPr>
                <w:rFonts w:ascii="宋体" w:hAnsi="宋体" w:hint="eastAsia"/>
                <w:sz w:val="24"/>
              </w:rPr>
              <w:t>系统电压的调整和波动</w:t>
            </w:r>
          </w:p>
        </w:tc>
      </w:tr>
      <w:tr w:rsidR="00DC1078" w:rsidRPr="00DC1078" w:rsidTr="00852AD5">
        <w:trPr>
          <w:trHeight w:val="422"/>
          <w:jc w:val="center"/>
        </w:trPr>
        <w:tc>
          <w:tcPr>
            <w:tcW w:w="1616" w:type="dxa"/>
            <w:tcBorders>
              <w:top w:val="single" w:sz="6" w:space="0" w:color="auto"/>
              <w:left w:val="single" w:sz="6" w:space="0" w:color="auto"/>
              <w:bottom w:val="single" w:sz="6" w:space="0" w:color="auto"/>
              <w:right w:val="single" w:sz="6" w:space="0" w:color="auto"/>
            </w:tcBorders>
            <w:vAlign w:val="center"/>
          </w:tcPr>
          <w:p w:rsidR="00852AD5" w:rsidRPr="00DC1078" w:rsidRDefault="00852AD5" w:rsidP="00852AD5">
            <w:pPr>
              <w:spacing w:line="460" w:lineRule="exact"/>
              <w:ind w:firstLineChars="250" w:firstLine="600"/>
              <w:rPr>
                <w:rFonts w:ascii="宋体" w:hAnsi="宋体"/>
                <w:sz w:val="24"/>
              </w:rPr>
            </w:pPr>
            <w:r w:rsidRPr="00DC1078">
              <w:rPr>
                <w:rFonts w:ascii="宋体" w:hAnsi="宋体"/>
                <w:sz w:val="24"/>
              </w:rPr>
              <w:lastRenderedPageBreak/>
              <w:t>1.20UN</w:t>
            </w:r>
          </w:p>
        </w:tc>
        <w:tc>
          <w:tcPr>
            <w:tcW w:w="1896" w:type="dxa"/>
            <w:tcBorders>
              <w:top w:val="single" w:sz="6" w:space="0" w:color="auto"/>
              <w:left w:val="single" w:sz="6" w:space="0" w:color="auto"/>
              <w:bottom w:val="single" w:sz="6" w:space="0" w:color="auto"/>
              <w:right w:val="single" w:sz="6" w:space="0" w:color="auto"/>
            </w:tcBorders>
            <w:vAlign w:val="center"/>
          </w:tcPr>
          <w:p w:rsidR="00852AD5" w:rsidRPr="00DC1078" w:rsidRDefault="00852AD5" w:rsidP="00852AD5">
            <w:pPr>
              <w:spacing w:line="460" w:lineRule="exact"/>
              <w:ind w:firstLineChars="250" w:firstLine="600"/>
              <w:rPr>
                <w:rFonts w:ascii="宋体" w:hAnsi="宋体"/>
                <w:sz w:val="24"/>
              </w:rPr>
            </w:pPr>
            <w:r w:rsidRPr="00DC1078">
              <w:rPr>
                <w:rFonts w:ascii="宋体" w:hAnsi="宋体"/>
                <w:sz w:val="24"/>
              </w:rPr>
              <w:t>5min</w:t>
            </w:r>
          </w:p>
        </w:tc>
        <w:tc>
          <w:tcPr>
            <w:tcW w:w="4836" w:type="dxa"/>
            <w:tcBorders>
              <w:top w:val="single" w:sz="6" w:space="0" w:color="auto"/>
              <w:left w:val="single" w:sz="6" w:space="0" w:color="auto"/>
              <w:bottom w:val="single" w:sz="6" w:space="0" w:color="auto"/>
              <w:right w:val="single" w:sz="6" w:space="0" w:color="auto"/>
            </w:tcBorders>
            <w:vAlign w:val="center"/>
          </w:tcPr>
          <w:p w:rsidR="00852AD5" w:rsidRPr="00DC1078" w:rsidRDefault="00852AD5" w:rsidP="00852AD5">
            <w:pPr>
              <w:spacing w:line="460" w:lineRule="exact"/>
              <w:ind w:firstLineChars="250" w:firstLine="600"/>
              <w:rPr>
                <w:rFonts w:ascii="宋体" w:hAnsi="宋体"/>
                <w:sz w:val="24"/>
              </w:rPr>
            </w:pPr>
            <w:r w:rsidRPr="00DC1078">
              <w:rPr>
                <w:rFonts w:ascii="宋体" w:hAnsi="宋体" w:hint="eastAsia"/>
                <w:sz w:val="24"/>
              </w:rPr>
              <w:t>轻载荷时电压升高</w:t>
            </w:r>
          </w:p>
        </w:tc>
      </w:tr>
      <w:tr w:rsidR="00DC1078" w:rsidRPr="00DC1078" w:rsidTr="00852AD5">
        <w:trPr>
          <w:trHeight w:val="469"/>
          <w:jc w:val="center"/>
        </w:trPr>
        <w:tc>
          <w:tcPr>
            <w:tcW w:w="1616" w:type="dxa"/>
            <w:tcBorders>
              <w:top w:val="single" w:sz="6" w:space="0" w:color="auto"/>
              <w:left w:val="single" w:sz="6" w:space="0" w:color="auto"/>
              <w:bottom w:val="single" w:sz="6" w:space="0" w:color="auto"/>
              <w:right w:val="single" w:sz="6" w:space="0" w:color="auto"/>
            </w:tcBorders>
            <w:vAlign w:val="center"/>
          </w:tcPr>
          <w:p w:rsidR="00852AD5" w:rsidRPr="00DC1078" w:rsidRDefault="00852AD5" w:rsidP="00852AD5">
            <w:pPr>
              <w:spacing w:line="460" w:lineRule="exact"/>
              <w:ind w:firstLineChars="250" w:firstLine="600"/>
              <w:rPr>
                <w:rFonts w:ascii="宋体" w:hAnsi="宋体"/>
                <w:sz w:val="24"/>
              </w:rPr>
            </w:pPr>
            <w:r w:rsidRPr="00DC1078">
              <w:rPr>
                <w:rFonts w:ascii="宋体" w:hAnsi="宋体"/>
                <w:sz w:val="24"/>
              </w:rPr>
              <w:t>1.30UN</w:t>
            </w:r>
          </w:p>
        </w:tc>
        <w:tc>
          <w:tcPr>
            <w:tcW w:w="1896" w:type="dxa"/>
            <w:tcBorders>
              <w:top w:val="single" w:sz="6" w:space="0" w:color="auto"/>
              <w:left w:val="single" w:sz="6" w:space="0" w:color="auto"/>
              <w:bottom w:val="single" w:sz="6" w:space="0" w:color="auto"/>
              <w:right w:val="single" w:sz="6" w:space="0" w:color="auto"/>
            </w:tcBorders>
            <w:vAlign w:val="center"/>
          </w:tcPr>
          <w:p w:rsidR="00852AD5" w:rsidRPr="00DC1078" w:rsidRDefault="00852AD5" w:rsidP="00852AD5">
            <w:pPr>
              <w:spacing w:line="460" w:lineRule="exact"/>
              <w:ind w:firstLineChars="250" w:firstLine="600"/>
              <w:rPr>
                <w:rFonts w:ascii="宋体" w:hAnsi="宋体"/>
                <w:sz w:val="24"/>
              </w:rPr>
            </w:pPr>
            <w:r w:rsidRPr="00DC1078">
              <w:rPr>
                <w:rFonts w:ascii="宋体" w:hAnsi="宋体"/>
                <w:sz w:val="24"/>
              </w:rPr>
              <w:t>1min</w:t>
            </w:r>
          </w:p>
        </w:tc>
        <w:tc>
          <w:tcPr>
            <w:tcW w:w="4836" w:type="dxa"/>
            <w:tcBorders>
              <w:top w:val="single" w:sz="6" w:space="0" w:color="auto"/>
              <w:left w:val="single" w:sz="6" w:space="0" w:color="auto"/>
              <w:bottom w:val="single" w:sz="6" w:space="0" w:color="auto"/>
              <w:right w:val="single" w:sz="6" w:space="0" w:color="auto"/>
            </w:tcBorders>
            <w:vAlign w:val="center"/>
          </w:tcPr>
          <w:p w:rsidR="00852AD5" w:rsidRPr="00DC1078" w:rsidRDefault="00852AD5" w:rsidP="00852AD5">
            <w:pPr>
              <w:spacing w:line="460" w:lineRule="exact"/>
              <w:ind w:firstLineChars="250" w:firstLine="600"/>
              <w:rPr>
                <w:rFonts w:ascii="宋体" w:hAnsi="宋体"/>
                <w:sz w:val="24"/>
              </w:rPr>
            </w:pPr>
            <w:r w:rsidRPr="00DC1078">
              <w:rPr>
                <w:rFonts w:ascii="宋体" w:hAnsi="宋体" w:hint="eastAsia"/>
                <w:sz w:val="24"/>
              </w:rPr>
              <w:t>轻载荷时电压升高</w:t>
            </w:r>
          </w:p>
        </w:tc>
      </w:tr>
    </w:tbl>
    <w:p w:rsidR="00852AD5" w:rsidRPr="00DC1078" w:rsidRDefault="00852AD5" w:rsidP="00852AD5">
      <w:pPr>
        <w:pStyle w:val="aff0"/>
        <w:numPr>
          <w:ilvl w:val="0"/>
          <w:numId w:val="56"/>
        </w:numPr>
        <w:spacing w:line="460" w:lineRule="exact"/>
        <w:ind w:firstLineChars="0"/>
        <w:rPr>
          <w:rFonts w:ascii="宋体" w:hAnsi="宋体"/>
          <w:sz w:val="24"/>
        </w:rPr>
      </w:pPr>
      <w:r w:rsidRPr="00DC1078">
        <w:rPr>
          <w:rFonts w:ascii="宋体" w:hAnsi="宋体" w:hint="eastAsia"/>
          <w:sz w:val="24"/>
        </w:rPr>
        <w:t>绝缘水平</w:t>
      </w:r>
    </w:p>
    <w:p w:rsidR="00852AD5" w:rsidRPr="00DC1078" w:rsidRDefault="00852AD5" w:rsidP="00852AD5">
      <w:pPr>
        <w:spacing w:line="460" w:lineRule="exact"/>
        <w:ind w:firstLineChars="250" w:firstLine="600"/>
        <w:rPr>
          <w:rFonts w:ascii="宋体" w:hAnsi="宋体"/>
          <w:sz w:val="24"/>
        </w:rPr>
      </w:pPr>
      <w:r w:rsidRPr="00DC1078">
        <w:rPr>
          <w:rFonts w:ascii="宋体" w:hAnsi="宋体" w:hint="eastAsia"/>
          <w:sz w:val="24"/>
        </w:rPr>
        <w:t>和外壳绝缘的全部端子与外壳间的</w:t>
      </w:r>
      <w:proofErr w:type="gramStart"/>
      <w:r w:rsidRPr="00DC1078">
        <w:rPr>
          <w:rFonts w:ascii="宋体" w:hAnsi="宋体" w:hint="eastAsia"/>
          <w:sz w:val="24"/>
        </w:rPr>
        <w:t>绝缘能</w:t>
      </w:r>
      <w:proofErr w:type="gramEnd"/>
      <w:r w:rsidRPr="00DC1078">
        <w:rPr>
          <w:rFonts w:ascii="宋体" w:hAnsi="宋体" w:hint="eastAsia"/>
          <w:sz w:val="24"/>
        </w:rPr>
        <w:t>承受如表</w:t>
      </w:r>
      <w:r w:rsidRPr="00DC1078">
        <w:rPr>
          <w:rFonts w:ascii="宋体" w:hAnsi="宋体"/>
          <w:sz w:val="24"/>
        </w:rPr>
        <w:t>3</w:t>
      </w:r>
      <w:r w:rsidRPr="00DC1078">
        <w:rPr>
          <w:rFonts w:ascii="宋体" w:hAnsi="宋体" w:hint="eastAsia"/>
          <w:sz w:val="24"/>
        </w:rPr>
        <w:t>所列的耐受电压。</w:t>
      </w:r>
      <w:r w:rsidRPr="00DC1078">
        <w:rPr>
          <w:rFonts w:ascii="宋体" w:hAnsi="宋体"/>
          <w:sz w:val="24"/>
        </w:rPr>
        <w:t xml:space="preserve"> </w:t>
      </w:r>
    </w:p>
    <w:p w:rsidR="00852AD5" w:rsidRPr="00DC1078" w:rsidRDefault="00852AD5" w:rsidP="00852AD5">
      <w:pPr>
        <w:spacing w:line="460" w:lineRule="exact"/>
        <w:ind w:firstLineChars="250" w:firstLine="600"/>
        <w:rPr>
          <w:rFonts w:ascii="宋体" w:hAnsi="宋体"/>
          <w:sz w:val="24"/>
        </w:rPr>
      </w:pPr>
      <w:r w:rsidRPr="00DC1078">
        <w:rPr>
          <w:rFonts w:ascii="宋体" w:hAnsi="宋体" w:hint="eastAsia"/>
          <w:sz w:val="24"/>
        </w:rPr>
        <w:t>短时工频耐受电压施加的时间为</w:t>
      </w:r>
      <w:r w:rsidRPr="00DC1078">
        <w:rPr>
          <w:rFonts w:ascii="宋体" w:hAnsi="宋体"/>
          <w:sz w:val="24"/>
        </w:rPr>
        <w:t>1min</w:t>
      </w:r>
      <w:r w:rsidRPr="00DC1078">
        <w:rPr>
          <w:rFonts w:ascii="宋体" w:hAnsi="宋体" w:hint="eastAsia"/>
          <w:sz w:val="24"/>
        </w:rPr>
        <w:t>，户外用的产品在型式试验时，在淋雨状态下进行。</w:t>
      </w:r>
      <w:r w:rsidRPr="00DC1078">
        <w:rPr>
          <w:rFonts w:ascii="宋体" w:hAnsi="宋体"/>
          <w:sz w:val="24"/>
        </w:rPr>
        <w:t xml:space="preserve"> </w:t>
      </w:r>
    </w:p>
    <w:p w:rsidR="00852AD5" w:rsidRPr="00DC1078" w:rsidRDefault="00852AD5" w:rsidP="00852AD5">
      <w:pPr>
        <w:pStyle w:val="aff0"/>
        <w:numPr>
          <w:ilvl w:val="0"/>
          <w:numId w:val="56"/>
        </w:numPr>
        <w:spacing w:line="460" w:lineRule="exact"/>
        <w:ind w:firstLineChars="0"/>
        <w:rPr>
          <w:rFonts w:ascii="宋体" w:hAnsi="宋体"/>
          <w:sz w:val="24"/>
        </w:rPr>
      </w:pPr>
      <w:r w:rsidRPr="00DC1078">
        <w:rPr>
          <w:rFonts w:ascii="宋体" w:hAnsi="宋体" w:hint="eastAsia"/>
          <w:sz w:val="24"/>
        </w:rPr>
        <w:t>耐受短路放电能力</w:t>
      </w:r>
      <w:r w:rsidRPr="00DC1078">
        <w:rPr>
          <w:rFonts w:ascii="宋体" w:hAnsi="宋体"/>
          <w:sz w:val="24"/>
        </w:rPr>
        <w:t xml:space="preserve"> </w:t>
      </w:r>
    </w:p>
    <w:p w:rsidR="00852AD5" w:rsidRPr="00DC1078" w:rsidRDefault="00852AD5" w:rsidP="00852AD5">
      <w:pPr>
        <w:spacing w:line="460" w:lineRule="exact"/>
        <w:ind w:firstLineChars="250" w:firstLine="600"/>
        <w:rPr>
          <w:rFonts w:ascii="宋体" w:hAnsi="宋体"/>
          <w:sz w:val="24"/>
        </w:rPr>
      </w:pPr>
      <w:r w:rsidRPr="00DC1078">
        <w:rPr>
          <w:rFonts w:ascii="宋体" w:hAnsi="宋体" w:hint="eastAsia"/>
          <w:sz w:val="24"/>
        </w:rPr>
        <w:t>电容器单元能承受在允许的运行电压下由于外部故障引起的短路放电。</w:t>
      </w:r>
      <w:r w:rsidRPr="00DC1078">
        <w:rPr>
          <w:rFonts w:ascii="宋体" w:hAnsi="宋体"/>
          <w:sz w:val="24"/>
        </w:rPr>
        <w:t xml:space="preserve"> </w:t>
      </w:r>
    </w:p>
    <w:p w:rsidR="00852AD5" w:rsidRPr="00DC1078" w:rsidRDefault="00852AD5" w:rsidP="00852AD5">
      <w:pPr>
        <w:pStyle w:val="aff0"/>
        <w:numPr>
          <w:ilvl w:val="0"/>
          <w:numId w:val="56"/>
        </w:numPr>
        <w:spacing w:line="460" w:lineRule="exact"/>
        <w:ind w:firstLineChars="0"/>
        <w:rPr>
          <w:rFonts w:ascii="宋体" w:hAnsi="宋体"/>
          <w:sz w:val="24"/>
        </w:rPr>
      </w:pPr>
      <w:r w:rsidRPr="00DC1078">
        <w:rPr>
          <w:rFonts w:ascii="宋体" w:hAnsi="宋体" w:hint="eastAsia"/>
          <w:sz w:val="24"/>
        </w:rPr>
        <w:t>局部放电性能</w:t>
      </w:r>
      <w:r w:rsidRPr="00DC1078">
        <w:rPr>
          <w:rFonts w:ascii="宋体" w:hAnsi="宋体"/>
          <w:sz w:val="24"/>
        </w:rPr>
        <w:t xml:space="preserve"> </w:t>
      </w:r>
    </w:p>
    <w:p w:rsidR="00852AD5" w:rsidRPr="00DC1078" w:rsidRDefault="00852AD5" w:rsidP="00852AD5">
      <w:pPr>
        <w:spacing w:line="460" w:lineRule="exact"/>
        <w:ind w:firstLineChars="250" w:firstLine="600"/>
        <w:rPr>
          <w:rFonts w:ascii="宋体" w:hAnsi="宋体"/>
          <w:sz w:val="24"/>
        </w:rPr>
      </w:pPr>
      <w:r w:rsidRPr="00DC1078">
        <w:rPr>
          <w:rFonts w:ascii="宋体" w:hAnsi="宋体" w:hint="eastAsia"/>
          <w:sz w:val="24"/>
        </w:rPr>
        <w:t>电容器单元的局部放电性能</w:t>
      </w:r>
      <w:proofErr w:type="gramStart"/>
      <w:r w:rsidRPr="00DC1078">
        <w:rPr>
          <w:rFonts w:ascii="宋体" w:hAnsi="宋体" w:hint="eastAsia"/>
          <w:sz w:val="24"/>
        </w:rPr>
        <w:t>能</w:t>
      </w:r>
      <w:proofErr w:type="gramEnd"/>
      <w:r w:rsidRPr="00DC1078">
        <w:rPr>
          <w:rFonts w:ascii="宋体" w:hAnsi="宋体" w:hint="eastAsia"/>
          <w:sz w:val="24"/>
        </w:rPr>
        <w:t>达到试验要求。</w:t>
      </w:r>
      <w:r w:rsidRPr="00DC1078">
        <w:rPr>
          <w:rFonts w:ascii="宋体" w:hAnsi="宋体"/>
          <w:sz w:val="24"/>
        </w:rPr>
        <w:t xml:space="preserve"> </w:t>
      </w:r>
    </w:p>
    <w:p w:rsidR="00852AD5" w:rsidRPr="00DC1078" w:rsidRDefault="00852AD5" w:rsidP="00852AD5">
      <w:pPr>
        <w:spacing w:line="460" w:lineRule="exact"/>
        <w:ind w:firstLineChars="250" w:firstLine="600"/>
        <w:rPr>
          <w:rFonts w:ascii="宋体" w:hAnsi="宋体"/>
          <w:sz w:val="24"/>
        </w:rPr>
      </w:pPr>
      <w:r w:rsidRPr="00DC1078">
        <w:rPr>
          <w:rFonts w:ascii="宋体" w:hAnsi="宋体" w:hint="eastAsia"/>
          <w:sz w:val="24"/>
        </w:rPr>
        <w:t>注：对用于寒冷地区的电容器单元，提供该电容器单元或元件在下限温度下的局部放电性能。</w:t>
      </w:r>
      <w:r w:rsidRPr="00DC1078">
        <w:rPr>
          <w:rFonts w:ascii="宋体" w:hAnsi="宋体"/>
          <w:sz w:val="24"/>
        </w:rPr>
        <w:t xml:space="preserve"> </w:t>
      </w:r>
    </w:p>
    <w:p w:rsidR="00852AD5" w:rsidRPr="00DC1078" w:rsidRDefault="00852AD5" w:rsidP="00852AD5">
      <w:pPr>
        <w:pStyle w:val="aff0"/>
        <w:numPr>
          <w:ilvl w:val="0"/>
          <w:numId w:val="56"/>
        </w:numPr>
        <w:spacing w:line="460" w:lineRule="exact"/>
        <w:ind w:firstLineChars="0"/>
        <w:rPr>
          <w:rFonts w:ascii="宋体" w:hAnsi="宋体"/>
          <w:sz w:val="24"/>
        </w:rPr>
      </w:pPr>
      <w:r w:rsidRPr="00DC1078">
        <w:rPr>
          <w:rFonts w:ascii="宋体" w:hAnsi="宋体" w:hint="eastAsia"/>
          <w:sz w:val="24"/>
        </w:rPr>
        <w:t>高压无功补偿装置</w:t>
      </w:r>
      <w:proofErr w:type="gramStart"/>
      <w:r w:rsidRPr="00DC1078">
        <w:rPr>
          <w:rFonts w:ascii="宋体" w:hAnsi="宋体" w:hint="eastAsia"/>
          <w:sz w:val="24"/>
        </w:rPr>
        <w:t>柜设备</w:t>
      </w:r>
      <w:proofErr w:type="gramEnd"/>
      <w:r w:rsidRPr="00DC1078">
        <w:rPr>
          <w:rFonts w:ascii="宋体" w:hAnsi="宋体" w:hint="eastAsia"/>
          <w:sz w:val="24"/>
        </w:rPr>
        <w:t>的内部连接线严格按相关技术规范装配、连接。</w:t>
      </w:r>
    </w:p>
    <w:p w:rsidR="00852AD5" w:rsidRPr="00DC1078" w:rsidRDefault="00852AD5" w:rsidP="00852AD5">
      <w:pPr>
        <w:pStyle w:val="aff0"/>
        <w:numPr>
          <w:ilvl w:val="0"/>
          <w:numId w:val="56"/>
        </w:numPr>
        <w:spacing w:line="460" w:lineRule="exact"/>
        <w:ind w:firstLineChars="0"/>
        <w:rPr>
          <w:rFonts w:ascii="宋体" w:hAnsi="宋体"/>
          <w:sz w:val="24"/>
        </w:rPr>
      </w:pPr>
      <w:r w:rsidRPr="00DC1078">
        <w:rPr>
          <w:rFonts w:ascii="宋体" w:hAnsi="宋体" w:hint="eastAsia"/>
          <w:sz w:val="24"/>
        </w:rPr>
        <w:t>装置中</w:t>
      </w:r>
      <w:proofErr w:type="gramStart"/>
      <w:r w:rsidRPr="00DC1078">
        <w:rPr>
          <w:rFonts w:ascii="宋体" w:hAnsi="宋体" w:hint="eastAsia"/>
          <w:sz w:val="24"/>
        </w:rPr>
        <w:t>各配套</w:t>
      </w:r>
      <w:proofErr w:type="gramEnd"/>
      <w:r w:rsidRPr="00DC1078">
        <w:rPr>
          <w:rFonts w:ascii="宋体" w:hAnsi="宋体" w:hint="eastAsia"/>
          <w:sz w:val="24"/>
        </w:rPr>
        <w:t>设备除符合各自的质量标准外，</w:t>
      </w:r>
      <w:proofErr w:type="gramStart"/>
      <w:r w:rsidRPr="00DC1078">
        <w:rPr>
          <w:rFonts w:ascii="宋体" w:hAnsi="宋体" w:hint="eastAsia"/>
          <w:sz w:val="24"/>
        </w:rPr>
        <w:t>尚满足</w:t>
      </w:r>
      <w:proofErr w:type="gramEnd"/>
      <w:r w:rsidRPr="00DC1078">
        <w:rPr>
          <w:rFonts w:ascii="宋体" w:hAnsi="宋体" w:hint="eastAsia"/>
          <w:sz w:val="24"/>
        </w:rPr>
        <w:t>成套的性能要求。</w:t>
      </w:r>
    </w:p>
    <w:p w:rsidR="00852AD5" w:rsidRPr="00DC1078" w:rsidRDefault="00852AD5" w:rsidP="00852AD5">
      <w:pPr>
        <w:pStyle w:val="aff0"/>
        <w:numPr>
          <w:ilvl w:val="0"/>
          <w:numId w:val="56"/>
        </w:numPr>
        <w:spacing w:line="460" w:lineRule="exact"/>
        <w:ind w:firstLineChars="0"/>
        <w:rPr>
          <w:rFonts w:ascii="宋体" w:hAnsi="宋体"/>
          <w:sz w:val="24"/>
        </w:rPr>
      </w:pPr>
      <w:r w:rsidRPr="00DC1078">
        <w:rPr>
          <w:rFonts w:ascii="宋体" w:hAnsi="宋体" w:hint="eastAsia"/>
          <w:sz w:val="24"/>
        </w:rPr>
        <w:t>装置的金属外露表面有可靠的防腐蚀层。</w:t>
      </w:r>
    </w:p>
    <w:p w:rsidR="00852AD5" w:rsidRPr="00DC1078" w:rsidRDefault="00852AD5" w:rsidP="00852AD5">
      <w:pPr>
        <w:pStyle w:val="aff0"/>
        <w:numPr>
          <w:ilvl w:val="0"/>
          <w:numId w:val="56"/>
        </w:numPr>
        <w:spacing w:line="460" w:lineRule="exact"/>
        <w:ind w:firstLineChars="0"/>
        <w:rPr>
          <w:rFonts w:ascii="宋体" w:hAnsi="宋体"/>
          <w:sz w:val="24"/>
        </w:rPr>
      </w:pPr>
      <w:r w:rsidRPr="00DC1078">
        <w:rPr>
          <w:rFonts w:ascii="宋体" w:hAnsi="宋体" w:hint="eastAsia"/>
          <w:sz w:val="24"/>
        </w:rPr>
        <w:t>柜内</w:t>
      </w:r>
      <w:proofErr w:type="gramStart"/>
      <w:r w:rsidRPr="00DC1078">
        <w:rPr>
          <w:rFonts w:ascii="宋体" w:hAnsi="宋体" w:hint="eastAsia"/>
          <w:sz w:val="24"/>
        </w:rPr>
        <w:t>母排采用</w:t>
      </w:r>
      <w:proofErr w:type="gramEnd"/>
      <w:r w:rsidRPr="00DC1078">
        <w:rPr>
          <w:rFonts w:ascii="宋体" w:hAnsi="宋体" w:hint="eastAsia"/>
          <w:sz w:val="24"/>
        </w:rPr>
        <w:t>铜母排，外面加热缩套</w:t>
      </w:r>
      <w:proofErr w:type="gramStart"/>
      <w:r w:rsidRPr="00DC1078">
        <w:rPr>
          <w:rFonts w:ascii="宋体" w:hAnsi="宋体" w:hint="eastAsia"/>
          <w:sz w:val="24"/>
        </w:rPr>
        <w:t>管加以</w:t>
      </w:r>
      <w:proofErr w:type="gramEnd"/>
      <w:r w:rsidRPr="00DC1078">
        <w:rPr>
          <w:rFonts w:ascii="宋体" w:hAnsi="宋体" w:hint="eastAsia"/>
          <w:sz w:val="24"/>
        </w:rPr>
        <w:t>封装，加强电气绝缘性能。</w:t>
      </w:r>
    </w:p>
    <w:p w:rsidR="00852AD5" w:rsidRPr="00DC1078" w:rsidRDefault="00852AD5" w:rsidP="00852AD5">
      <w:pPr>
        <w:pStyle w:val="aff0"/>
        <w:spacing w:line="460" w:lineRule="exact"/>
        <w:ind w:left="1020" w:firstLineChars="0" w:firstLine="0"/>
        <w:rPr>
          <w:rFonts w:ascii="宋体" w:hAnsi="宋体"/>
          <w:sz w:val="24"/>
        </w:rPr>
      </w:pPr>
      <w:r w:rsidRPr="00DC1078">
        <w:rPr>
          <w:rFonts w:ascii="宋体" w:hAnsi="宋体" w:hint="eastAsia"/>
          <w:sz w:val="24"/>
        </w:rPr>
        <w:t>柜体内有高压电缆接线端子，电缆进线方式为下进线；二次接线端子</w:t>
      </w:r>
      <w:proofErr w:type="gramStart"/>
      <w:r w:rsidRPr="00DC1078">
        <w:rPr>
          <w:rFonts w:ascii="宋体" w:hAnsi="宋体" w:hint="eastAsia"/>
          <w:sz w:val="24"/>
        </w:rPr>
        <w:t>排全部</w:t>
      </w:r>
      <w:proofErr w:type="gramEnd"/>
      <w:r w:rsidRPr="00DC1078">
        <w:rPr>
          <w:rFonts w:ascii="宋体" w:hAnsi="宋体" w:hint="eastAsia"/>
          <w:sz w:val="24"/>
        </w:rPr>
        <w:t>采用阻燃材料。</w:t>
      </w:r>
    </w:p>
    <w:p w:rsidR="00852AD5" w:rsidRPr="00DC1078" w:rsidRDefault="00852AD5" w:rsidP="00852AD5">
      <w:pPr>
        <w:pStyle w:val="aff0"/>
        <w:numPr>
          <w:ilvl w:val="0"/>
          <w:numId w:val="56"/>
        </w:numPr>
        <w:spacing w:line="460" w:lineRule="exact"/>
        <w:ind w:firstLineChars="0"/>
        <w:rPr>
          <w:rFonts w:ascii="宋体" w:hAnsi="宋体"/>
          <w:sz w:val="24"/>
        </w:rPr>
      </w:pPr>
      <w:r w:rsidRPr="00DC1078">
        <w:rPr>
          <w:rFonts w:ascii="宋体" w:hAnsi="宋体" w:hint="eastAsia"/>
          <w:sz w:val="24"/>
        </w:rPr>
        <w:t>制造柜体采用优质角钢</w:t>
      </w:r>
      <w:r w:rsidRPr="00DC1078">
        <w:rPr>
          <w:rFonts w:ascii="宋体" w:hAnsi="宋体"/>
          <w:sz w:val="24"/>
        </w:rPr>
        <w:t>/</w:t>
      </w:r>
      <w:r w:rsidRPr="00DC1078">
        <w:rPr>
          <w:rFonts w:ascii="宋体" w:hAnsi="宋体" w:hint="eastAsia"/>
          <w:sz w:val="24"/>
        </w:rPr>
        <w:t>型材，厚度不小于</w:t>
      </w:r>
      <w:smartTag w:uri="urn:schemas-microsoft-com:office:smarttags" w:element="chsdate">
        <w:smartTagPr>
          <w:attr w:name="IsROCDate" w:val="False"/>
          <w:attr w:name="IsLunarDate" w:val="False"/>
          <w:attr w:name="Day" w:val="30"/>
          <w:attr w:name="Month" w:val="12"/>
          <w:attr w:name="Year" w:val="1899"/>
        </w:smartTagPr>
        <w:r w:rsidRPr="00DC1078">
          <w:rPr>
            <w:rFonts w:ascii="宋体" w:hAnsi="宋体"/>
            <w:sz w:val="24"/>
          </w:rPr>
          <w:t>2.5mm</w:t>
        </w:r>
      </w:smartTag>
      <w:r w:rsidRPr="00DC1078">
        <w:rPr>
          <w:rFonts w:ascii="宋体" w:hAnsi="宋体" w:hint="eastAsia"/>
          <w:sz w:val="24"/>
        </w:rPr>
        <w:t>，喷塑。</w:t>
      </w:r>
    </w:p>
    <w:p w:rsidR="00852AD5" w:rsidRPr="00DC1078" w:rsidRDefault="00852AD5" w:rsidP="00852AD5">
      <w:pPr>
        <w:pStyle w:val="aff0"/>
        <w:numPr>
          <w:ilvl w:val="0"/>
          <w:numId w:val="56"/>
        </w:numPr>
        <w:spacing w:line="460" w:lineRule="exact"/>
        <w:ind w:firstLineChars="0"/>
        <w:rPr>
          <w:rFonts w:ascii="宋体" w:hAnsi="宋体"/>
          <w:sz w:val="24"/>
        </w:rPr>
      </w:pPr>
      <w:r w:rsidRPr="00DC1078">
        <w:rPr>
          <w:rFonts w:ascii="宋体" w:hAnsi="宋体" w:hint="eastAsia"/>
          <w:sz w:val="24"/>
        </w:rPr>
        <w:t>柜体防护等级：</w:t>
      </w:r>
      <w:r w:rsidRPr="00DC1078">
        <w:rPr>
          <w:rFonts w:ascii="宋体" w:hAnsi="宋体"/>
          <w:sz w:val="24"/>
        </w:rPr>
        <w:t>IP2X。</w:t>
      </w:r>
    </w:p>
    <w:p w:rsidR="00852AD5" w:rsidRPr="00DC1078" w:rsidRDefault="00852AD5" w:rsidP="00852AD5">
      <w:pPr>
        <w:pStyle w:val="aff0"/>
        <w:numPr>
          <w:ilvl w:val="0"/>
          <w:numId w:val="56"/>
        </w:numPr>
        <w:spacing w:line="460" w:lineRule="exact"/>
        <w:ind w:firstLineChars="0"/>
        <w:rPr>
          <w:rFonts w:ascii="宋体" w:hAnsi="宋体"/>
          <w:sz w:val="24"/>
        </w:rPr>
      </w:pPr>
      <w:r w:rsidRPr="00DC1078">
        <w:rPr>
          <w:rFonts w:ascii="宋体" w:hAnsi="宋体" w:hint="eastAsia"/>
          <w:sz w:val="24"/>
        </w:rPr>
        <w:t>品牌选型</w:t>
      </w:r>
    </w:p>
    <w:p w:rsidR="00852AD5" w:rsidRPr="00DC1078" w:rsidRDefault="00852AD5" w:rsidP="00852AD5">
      <w:pPr>
        <w:spacing w:line="460" w:lineRule="exact"/>
        <w:ind w:firstLineChars="250" w:firstLine="600"/>
        <w:rPr>
          <w:rFonts w:ascii="宋体" w:hAnsi="宋体"/>
          <w:sz w:val="24"/>
        </w:rPr>
      </w:pPr>
      <w:r w:rsidRPr="00DC1078">
        <w:rPr>
          <w:rFonts w:ascii="宋体" w:hAnsi="宋体" w:hint="eastAsia"/>
          <w:sz w:val="24"/>
        </w:rPr>
        <w:t>柜内主要元器件品牌选型为国内知名品牌；</w:t>
      </w:r>
    </w:p>
    <w:p w:rsidR="00852AD5" w:rsidRPr="00DC1078" w:rsidRDefault="00852AD5" w:rsidP="00852AD5">
      <w:pPr>
        <w:pStyle w:val="aff0"/>
        <w:numPr>
          <w:ilvl w:val="0"/>
          <w:numId w:val="70"/>
        </w:numPr>
        <w:spacing w:line="460" w:lineRule="exact"/>
        <w:ind w:firstLineChars="0"/>
        <w:rPr>
          <w:rFonts w:ascii="宋体" w:hAnsi="宋体"/>
          <w:sz w:val="24"/>
        </w:rPr>
      </w:pPr>
      <w:r w:rsidRPr="00DC1078">
        <w:rPr>
          <w:rFonts w:ascii="宋体" w:hAnsi="宋体" w:hint="eastAsia"/>
          <w:sz w:val="24"/>
        </w:rPr>
        <w:t>技术服务</w:t>
      </w:r>
    </w:p>
    <w:p w:rsidR="00852AD5" w:rsidRPr="00DC1078" w:rsidRDefault="00852AD5" w:rsidP="00852AD5">
      <w:pPr>
        <w:spacing w:line="460" w:lineRule="exact"/>
        <w:ind w:firstLineChars="250" w:firstLine="600"/>
        <w:rPr>
          <w:rFonts w:ascii="宋体" w:hAnsi="宋体"/>
          <w:sz w:val="24"/>
        </w:rPr>
      </w:pPr>
      <w:r w:rsidRPr="00DC1078">
        <w:rPr>
          <w:rFonts w:ascii="宋体" w:hAnsi="宋体" w:hint="eastAsia"/>
          <w:sz w:val="24"/>
        </w:rPr>
        <w:t>卖方技术人员在本合同设备安装期间，到现场进行技术服务工作，其费用包括在报价中，其内容包括：</w:t>
      </w:r>
    </w:p>
    <w:p w:rsidR="00852AD5" w:rsidRPr="00DC1078" w:rsidRDefault="00852AD5" w:rsidP="00852AD5">
      <w:pPr>
        <w:spacing w:line="460" w:lineRule="exact"/>
        <w:ind w:firstLineChars="250" w:firstLine="600"/>
        <w:rPr>
          <w:rFonts w:ascii="宋体" w:hAnsi="宋体"/>
          <w:sz w:val="24"/>
        </w:rPr>
      </w:pPr>
      <w:r w:rsidRPr="00DC1078">
        <w:rPr>
          <w:rFonts w:ascii="宋体" w:hAnsi="宋体"/>
          <w:sz w:val="24"/>
        </w:rPr>
        <w:sym w:font="Symbol" w:char="F0A8"/>
      </w:r>
      <w:r w:rsidRPr="00DC1078">
        <w:rPr>
          <w:rFonts w:ascii="宋体" w:hAnsi="宋体" w:hint="eastAsia"/>
          <w:sz w:val="24"/>
        </w:rPr>
        <w:t>会同买方对设备进行开箱检验；</w:t>
      </w:r>
    </w:p>
    <w:p w:rsidR="00852AD5" w:rsidRPr="00DC1078" w:rsidRDefault="00852AD5" w:rsidP="00852AD5">
      <w:pPr>
        <w:spacing w:line="460" w:lineRule="exact"/>
        <w:ind w:firstLineChars="250" w:firstLine="600"/>
        <w:rPr>
          <w:rFonts w:ascii="宋体" w:hAnsi="宋体"/>
          <w:sz w:val="24"/>
        </w:rPr>
      </w:pPr>
      <w:r w:rsidRPr="00DC1078">
        <w:rPr>
          <w:rFonts w:ascii="宋体" w:hAnsi="宋体"/>
          <w:sz w:val="24"/>
        </w:rPr>
        <w:sym w:font="Symbol" w:char="F0A8"/>
      </w:r>
      <w:r w:rsidRPr="00DC1078">
        <w:rPr>
          <w:rFonts w:ascii="宋体" w:hAnsi="宋体" w:hint="eastAsia"/>
          <w:sz w:val="24"/>
        </w:rPr>
        <w:t>指导设备安装、负责调试；</w:t>
      </w:r>
    </w:p>
    <w:p w:rsidR="00852AD5" w:rsidRPr="00DC1078" w:rsidRDefault="00852AD5" w:rsidP="00852AD5">
      <w:pPr>
        <w:spacing w:line="460" w:lineRule="exact"/>
        <w:ind w:firstLineChars="250" w:firstLine="600"/>
        <w:rPr>
          <w:rFonts w:ascii="宋体" w:hAnsi="宋体"/>
          <w:sz w:val="24"/>
        </w:rPr>
      </w:pPr>
      <w:r w:rsidRPr="00DC1078">
        <w:rPr>
          <w:rFonts w:ascii="宋体" w:hAnsi="宋体"/>
          <w:sz w:val="24"/>
        </w:rPr>
        <w:sym w:font="Symbol" w:char="F0A8"/>
      </w:r>
      <w:r w:rsidRPr="00DC1078">
        <w:rPr>
          <w:rFonts w:ascii="宋体" w:hAnsi="宋体" w:hint="eastAsia"/>
          <w:sz w:val="24"/>
        </w:rPr>
        <w:t>会同买方对设备安装进行确认；</w:t>
      </w:r>
    </w:p>
    <w:p w:rsidR="00852AD5" w:rsidRPr="00DC1078" w:rsidRDefault="00852AD5" w:rsidP="00852AD5">
      <w:pPr>
        <w:spacing w:line="460" w:lineRule="exact"/>
        <w:ind w:firstLineChars="250" w:firstLine="600"/>
        <w:rPr>
          <w:rFonts w:ascii="宋体" w:hAnsi="宋体"/>
          <w:sz w:val="24"/>
        </w:rPr>
      </w:pPr>
      <w:r w:rsidRPr="00DC1078">
        <w:rPr>
          <w:rFonts w:ascii="宋体" w:hAnsi="宋体"/>
          <w:sz w:val="24"/>
        </w:rPr>
        <w:sym w:font="Symbol" w:char="F0A8"/>
      </w:r>
      <w:r w:rsidRPr="00DC1078">
        <w:rPr>
          <w:rFonts w:ascii="宋体" w:hAnsi="宋体" w:hint="eastAsia"/>
          <w:sz w:val="24"/>
        </w:rPr>
        <w:t>参加并指导通电试验；</w:t>
      </w:r>
    </w:p>
    <w:p w:rsidR="00852AD5" w:rsidRPr="00DC1078" w:rsidRDefault="00852AD5" w:rsidP="00852AD5">
      <w:pPr>
        <w:spacing w:line="460" w:lineRule="exact"/>
        <w:ind w:firstLineChars="250" w:firstLine="600"/>
        <w:rPr>
          <w:rFonts w:ascii="宋体" w:hAnsi="宋体"/>
          <w:sz w:val="24"/>
        </w:rPr>
      </w:pPr>
      <w:r w:rsidRPr="00DC1078">
        <w:rPr>
          <w:rFonts w:ascii="宋体" w:hAnsi="宋体"/>
          <w:sz w:val="24"/>
        </w:rPr>
        <w:sym w:font="Symbol" w:char="F0A8"/>
      </w:r>
      <w:r w:rsidRPr="00DC1078">
        <w:rPr>
          <w:rFonts w:ascii="宋体" w:hAnsi="宋体" w:hint="eastAsia"/>
          <w:sz w:val="24"/>
        </w:rPr>
        <w:t>参加设备</w:t>
      </w:r>
      <w:r w:rsidRPr="00DC1078">
        <w:rPr>
          <w:rFonts w:ascii="宋体" w:hAnsi="宋体"/>
          <w:sz w:val="24"/>
        </w:rPr>
        <w:t>72</w:t>
      </w:r>
      <w:r w:rsidRPr="00DC1078">
        <w:rPr>
          <w:rFonts w:ascii="宋体" w:hAnsi="宋体" w:hint="eastAsia"/>
          <w:sz w:val="24"/>
        </w:rPr>
        <w:t>小时工艺满负荷考核，然后与买方签署设备验收报告；</w:t>
      </w:r>
    </w:p>
    <w:p w:rsidR="00852AD5" w:rsidRPr="00DC1078" w:rsidRDefault="00852AD5" w:rsidP="00852AD5">
      <w:pPr>
        <w:spacing w:line="460" w:lineRule="exact"/>
        <w:ind w:firstLineChars="250" w:firstLine="600"/>
        <w:rPr>
          <w:rFonts w:ascii="宋体" w:hAnsi="宋体"/>
          <w:sz w:val="24"/>
        </w:rPr>
      </w:pPr>
      <w:r w:rsidRPr="00DC1078">
        <w:rPr>
          <w:rFonts w:ascii="宋体" w:hAnsi="宋体"/>
          <w:sz w:val="24"/>
        </w:rPr>
        <w:lastRenderedPageBreak/>
        <w:sym w:font="Symbol" w:char="F0A8"/>
      </w:r>
      <w:r w:rsidRPr="00DC1078">
        <w:rPr>
          <w:rFonts w:ascii="宋体" w:hAnsi="宋体" w:hint="eastAsia"/>
          <w:sz w:val="24"/>
        </w:rPr>
        <w:t>卖方技术人员在现场工作期间，负责对买方人员进行业务培训。</w:t>
      </w:r>
    </w:p>
    <w:p w:rsidR="00852AD5" w:rsidRPr="00DC1078" w:rsidRDefault="00852AD5" w:rsidP="00852AD5">
      <w:pPr>
        <w:pStyle w:val="aff0"/>
        <w:numPr>
          <w:ilvl w:val="0"/>
          <w:numId w:val="70"/>
        </w:numPr>
        <w:spacing w:line="460" w:lineRule="exact"/>
        <w:ind w:firstLineChars="0"/>
        <w:rPr>
          <w:rFonts w:ascii="宋体" w:hAnsi="宋体"/>
          <w:sz w:val="24"/>
        </w:rPr>
      </w:pPr>
      <w:r w:rsidRPr="00DC1078">
        <w:rPr>
          <w:rFonts w:ascii="宋体" w:hAnsi="宋体" w:hint="eastAsia"/>
          <w:sz w:val="24"/>
        </w:rPr>
        <w:t>试验</w:t>
      </w:r>
    </w:p>
    <w:p w:rsidR="00852AD5" w:rsidRPr="00DC1078" w:rsidRDefault="00852AD5" w:rsidP="00852AD5">
      <w:pPr>
        <w:pStyle w:val="aff0"/>
        <w:numPr>
          <w:ilvl w:val="0"/>
          <w:numId w:val="71"/>
        </w:numPr>
        <w:spacing w:line="460" w:lineRule="exact"/>
        <w:ind w:firstLineChars="0"/>
        <w:rPr>
          <w:rFonts w:ascii="宋体" w:hAnsi="宋体"/>
          <w:sz w:val="24"/>
        </w:rPr>
      </w:pPr>
      <w:r w:rsidRPr="00DC1078">
        <w:rPr>
          <w:rFonts w:ascii="宋体" w:hAnsi="宋体" w:hint="eastAsia"/>
          <w:sz w:val="24"/>
        </w:rPr>
        <w:t>总的要求</w:t>
      </w:r>
    </w:p>
    <w:p w:rsidR="00852AD5" w:rsidRPr="00DC1078" w:rsidRDefault="00852AD5" w:rsidP="00852AD5">
      <w:pPr>
        <w:pStyle w:val="aff0"/>
        <w:numPr>
          <w:ilvl w:val="0"/>
          <w:numId w:val="16"/>
        </w:numPr>
        <w:spacing w:line="460" w:lineRule="exact"/>
        <w:ind w:firstLineChars="0"/>
        <w:rPr>
          <w:rFonts w:ascii="宋体" w:hAnsi="宋体"/>
          <w:sz w:val="24"/>
        </w:rPr>
      </w:pPr>
      <w:r w:rsidRPr="00DC1078">
        <w:rPr>
          <w:rFonts w:ascii="宋体" w:hAnsi="宋体" w:hint="eastAsia"/>
          <w:sz w:val="24"/>
        </w:rPr>
        <w:t>设备及其各组成部分均按</w:t>
      </w:r>
      <w:r w:rsidRPr="00DC1078">
        <w:rPr>
          <w:rFonts w:ascii="宋体" w:hAnsi="宋体"/>
          <w:sz w:val="24"/>
        </w:rPr>
        <w:t>IEC</w:t>
      </w:r>
      <w:r w:rsidRPr="00DC1078">
        <w:rPr>
          <w:rFonts w:ascii="宋体" w:hAnsi="宋体" w:hint="eastAsia"/>
          <w:sz w:val="24"/>
        </w:rPr>
        <w:t>和</w:t>
      </w:r>
      <w:r w:rsidRPr="00DC1078">
        <w:rPr>
          <w:rFonts w:ascii="宋体" w:hAnsi="宋体"/>
          <w:sz w:val="24"/>
        </w:rPr>
        <w:t>GB</w:t>
      </w:r>
      <w:r w:rsidRPr="00DC1078">
        <w:rPr>
          <w:rFonts w:ascii="宋体" w:hAnsi="宋体" w:hint="eastAsia"/>
          <w:sz w:val="24"/>
        </w:rPr>
        <w:t>有关标准和技术要求进行试验；并且在例行试验（工厂试验）和现场试验时尚须遵守和执行本技术标书的规定和要求。</w:t>
      </w:r>
    </w:p>
    <w:p w:rsidR="00852AD5" w:rsidRPr="00DC1078" w:rsidRDefault="00852AD5" w:rsidP="00852AD5">
      <w:pPr>
        <w:pStyle w:val="aff0"/>
        <w:numPr>
          <w:ilvl w:val="0"/>
          <w:numId w:val="16"/>
        </w:numPr>
        <w:spacing w:line="460" w:lineRule="exact"/>
        <w:ind w:firstLineChars="0"/>
        <w:rPr>
          <w:rFonts w:ascii="宋体" w:hAnsi="宋体"/>
          <w:sz w:val="24"/>
        </w:rPr>
      </w:pPr>
      <w:r w:rsidRPr="00DC1078">
        <w:rPr>
          <w:rFonts w:ascii="宋体" w:hAnsi="宋体" w:hint="eastAsia"/>
          <w:sz w:val="24"/>
        </w:rPr>
        <w:t>制造厂在其采购、制造、试验、装箱等全过程的各个阶段，遵守和监督质量保证（</w:t>
      </w:r>
      <w:r w:rsidRPr="00DC1078">
        <w:rPr>
          <w:rFonts w:ascii="宋体" w:hAnsi="宋体"/>
          <w:sz w:val="24"/>
        </w:rPr>
        <w:t>ISO9001</w:t>
      </w:r>
      <w:r w:rsidRPr="00DC1078">
        <w:rPr>
          <w:rFonts w:ascii="宋体" w:hAnsi="宋体" w:hint="eastAsia"/>
          <w:sz w:val="24"/>
        </w:rPr>
        <w:t>）程序，该程序记录保留以备买方代表目睹。</w:t>
      </w:r>
    </w:p>
    <w:p w:rsidR="00852AD5" w:rsidRPr="00DC1078" w:rsidRDefault="00852AD5" w:rsidP="00852AD5">
      <w:pPr>
        <w:pStyle w:val="aff0"/>
        <w:numPr>
          <w:ilvl w:val="0"/>
          <w:numId w:val="71"/>
        </w:numPr>
        <w:spacing w:line="460" w:lineRule="exact"/>
        <w:ind w:firstLineChars="0"/>
        <w:rPr>
          <w:rFonts w:ascii="宋体" w:hAnsi="宋体"/>
          <w:sz w:val="24"/>
        </w:rPr>
      </w:pPr>
      <w:r w:rsidRPr="00DC1078">
        <w:rPr>
          <w:rFonts w:ascii="宋体" w:hAnsi="宋体" w:hint="eastAsia"/>
          <w:sz w:val="24"/>
        </w:rPr>
        <w:t>出厂试验</w:t>
      </w:r>
    </w:p>
    <w:p w:rsidR="00852AD5" w:rsidRPr="00DC1078" w:rsidRDefault="00852AD5" w:rsidP="00852AD5">
      <w:pPr>
        <w:spacing w:line="460" w:lineRule="exact"/>
        <w:ind w:firstLineChars="250" w:firstLine="600"/>
        <w:rPr>
          <w:rFonts w:ascii="宋体" w:hAnsi="宋体"/>
          <w:sz w:val="24"/>
        </w:rPr>
      </w:pPr>
      <w:r w:rsidRPr="00DC1078">
        <w:rPr>
          <w:rFonts w:ascii="宋体" w:hAnsi="宋体" w:hint="eastAsia"/>
          <w:sz w:val="24"/>
        </w:rPr>
        <w:t>无功补偿装置均在工厂内进行整台组装并进行出厂试验，出厂试验的技术数据及合格证书随产品一起交付买方，产品在拆装前对关键的连接部件和部位作好标记。</w:t>
      </w:r>
    </w:p>
    <w:p w:rsidR="00852AD5" w:rsidRPr="00DC1078" w:rsidRDefault="00852AD5" w:rsidP="00852AD5">
      <w:pPr>
        <w:pStyle w:val="aff0"/>
        <w:numPr>
          <w:ilvl w:val="0"/>
          <w:numId w:val="71"/>
        </w:numPr>
        <w:spacing w:line="460" w:lineRule="exact"/>
        <w:ind w:firstLineChars="0"/>
        <w:rPr>
          <w:rFonts w:ascii="宋体" w:hAnsi="宋体"/>
          <w:sz w:val="24"/>
        </w:rPr>
      </w:pPr>
      <w:r w:rsidRPr="00DC1078">
        <w:rPr>
          <w:rFonts w:ascii="宋体" w:hAnsi="宋体" w:hint="eastAsia"/>
          <w:sz w:val="24"/>
        </w:rPr>
        <w:t>现场试验</w:t>
      </w:r>
    </w:p>
    <w:p w:rsidR="00852AD5" w:rsidRPr="00DC1078" w:rsidRDefault="00852AD5" w:rsidP="00852AD5">
      <w:pPr>
        <w:spacing w:line="460" w:lineRule="exact"/>
        <w:ind w:firstLineChars="250" w:firstLine="600"/>
        <w:rPr>
          <w:rFonts w:ascii="宋体" w:hAnsi="宋体"/>
          <w:sz w:val="24"/>
        </w:rPr>
      </w:pPr>
      <w:r w:rsidRPr="00DC1078">
        <w:rPr>
          <w:rFonts w:ascii="宋体" w:hAnsi="宋体" w:hint="eastAsia"/>
          <w:sz w:val="24"/>
        </w:rPr>
        <w:t>装置到现场后</w:t>
      </w:r>
      <w:r w:rsidRPr="00DC1078">
        <w:rPr>
          <w:rFonts w:ascii="宋体" w:hAnsi="宋体"/>
          <w:sz w:val="24"/>
        </w:rPr>
        <w:t>,</w:t>
      </w:r>
      <w:r w:rsidRPr="00DC1078">
        <w:rPr>
          <w:rFonts w:ascii="宋体" w:hAnsi="宋体" w:hint="eastAsia"/>
          <w:sz w:val="24"/>
        </w:rPr>
        <w:t>由安装单位按规定进行现场验收试验，试验结果与产品型式试验和出厂试验结果或其规定值相符，否则由卖方负责。</w:t>
      </w:r>
    </w:p>
    <w:p w:rsidR="00852AD5" w:rsidRPr="00DC1078" w:rsidRDefault="00852AD5" w:rsidP="00852AD5">
      <w:pPr>
        <w:pStyle w:val="aff0"/>
        <w:numPr>
          <w:ilvl w:val="0"/>
          <w:numId w:val="70"/>
        </w:numPr>
        <w:spacing w:line="460" w:lineRule="exact"/>
        <w:ind w:firstLineChars="0"/>
        <w:rPr>
          <w:rFonts w:ascii="宋体" w:hAnsi="宋体"/>
          <w:sz w:val="24"/>
        </w:rPr>
      </w:pPr>
      <w:r w:rsidRPr="00DC1078">
        <w:rPr>
          <w:rFonts w:ascii="宋体" w:hAnsi="宋体" w:hint="eastAsia"/>
          <w:sz w:val="24"/>
        </w:rPr>
        <w:t>铭牌</w:t>
      </w:r>
    </w:p>
    <w:p w:rsidR="00852AD5" w:rsidRPr="00DC1078" w:rsidRDefault="00852AD5" w:rsidP="00852AD5">
      <w:pPr>
        <w:pStyle w:val="aff0"/>
        <w:numPr>
          <w:ilvl w:val="0"/>
          <w:numId w:val="72"/>
        </w:numPr>
        <w:spacing w:line="460" w:lineRule="exact"/>
        <w:ind w:firstLineChars="0"/>
        <w:rPr>
          <w:rFonts w:ascii="宋体" w:hAnsi="宋体"/>
          <w:sz w:val="24"/>
        </w:rPr>
      </w:pPr>
      <w:r w:rsidRPr="00DC1078">
        <w:rPr>
          <w:rFonts w:ascii="宋体" w:hAnsi="宋体" w:hint="eastAsia"/>
          <w:sz w:val="24"/>
        </w:rPr>
        <w:t>电容器柜的铭牌应包括以下内容：</w:t>
      </w:r>
    </w:p>
    <w:p w:rsidR="00852AD5" w:rsidRPr="00DC1078" w:rsidRDefault="00852AD5" w:rsidP="00852AD5">
      <w:pPr>
        <w:spacing w:line="460" w:lineRule="exact"/>
        <w:ind w:firstLineChars="250" w:firstLine="600"/>
        <w:rPr>
          <w:rFonts w:ascii="宋体" w:hAnsi="宋体"/>
          <w:sz w:val="24"/>
        </w:rPr>
      </w:pPr>
      <w:r w:rsidRPr="00DC1078">
        <w:rPr>
          <w:rFonts w:ascii="宋体" w:hAnsi="宋体"/>
          <w:sz w:val="24"/>
        </w:rPr>
        <w:sym w:font="Symbol" w:char="F0A8"/>
      </w:r>
      <w:r w:rsidRPr="00DC1078">
        <w:rPr>
          <w:rFonts w:ascii="宋体" w:hAnsi="宋体" w:hint="eastAsia"/>
          <w:sz w:val="24"/>
        </w:rPr>
        <w:t>制造厂名称和商标</w:t>
      </w:r>
    </w:p>
    <w:p w:rsidR="00852AD5" w:rsidRPr="00DC1078" w:rsidRDefault="00852AD5" w:rsidP="00852AD5">
      <w:pPr>
        <w:spacing w:line="460" w:lineRule="exact"/>
        <w:ind w:firstLineChars="250" w:firstLine="600"/>
        <w:rPr>
          <w:rFonts w:ascii="宋体" w:hAnsi="宋体"/>
          <w:sz w:val="24"/>
        </w:rPr>
      </w:pPr>
      <w:r w:rsidRPr="00DC1078">
        <w:rPr>
          <w:rFonts w:ascii="宋体" w:hAnsi="宋体"/>
          <w:sz w:val="24"/>
        </w:rPr>
        <w:sym w:font="Symbol" w:char="F0A8"/>
      </w:r>
      <w:r w:rsidRPr="00DC1078">
        <w:rPr>
          <w:rFonts w:ascii="宋体" w:hAnsi="宋体" w:hint="eastAsia"/>
          <w:sz w:val="24"/>
        </w:rPr>
        <w:t>产品名称和型号</w:t>
      </w:r>
    </w:p>
    <w:p w:rsidR="00852AD5" w:rsidRPr="00DC1078" w:rsidRDefault="00852AD5" w:rsidP="00852AD5">
      <w:pPr>
        <w:spacing w:line="460" w:lineRule="exact"/>
        <w:ind w:firstLineChars="250" w:firstLine="600"/>
        <w:rPr>
          <w:rFonts w:ascii="宋体" w:hAnsi="宋体"/>
          <w:sz w:val="24"/>
        </w:rPr>
      </w:pPr>
      <w:r w:rsidRPr="00DC1078">
        <w:rPr>
          <w:rFonts w:ascii="宋体" w:hAnsi="宋体"/>
          <w:sz w:val="24"/>
        </w:rPr>
        <w:sym w:font="Symbol" w:char="F0A8"/>
      </w:r>
      <w:r w:rsidRPr="00DC1078">
        <w:rPr>
          <w:rFonts w:ascii="宋体" w:hAnsi="宋体" w:hint="eastAsia"/>
          <w:sz w:val="24"/>
        </w:rPr>
        <w:t>制造日期和生产批号</w:t>
      </w:r>
    </w:p>
    <w:p w:rsidR="00852AD5" w:rsidRPr="00DC1078" w:rsidRDefault="00852AD5" w:rsidP="00852AD5">
      <w:pPr>
        <w:spacing w:line="460" w:lineRule="exact"/>
        <w:ind w:firstLineChars="250" w:firstLine="600"/>
        <w:rPr>
          <w:rFonts w:ascii="宋体" w:hAnsi="宋体"/>
          <w:sz w:val="24"/>
        </w:rPr>
      </w:pPr>
      <w:r w:rsidRPr="00DC1078">
        <w:rPr>
          <w:rFonts w:ascii="宋体" w:hAnsi="宋体"/>
          <w:sz w:val="24"/>
        </w:rPr>
        <w:sym w:font="Symbol" w:char="F0A8"/>
      </w:r>
      <w:r w:rsidRPr="00DC1078">
        <w:rPr>
          <w:rFonts w:ascii="宋体" w:hAnsi="宋体" w:hint="eastAsia"/>
          <w:sz w:val="24"/>
        </w:rPr>
        <w:t>额定电压</w:t>
      </w:r>
    </w:p>
    <w:p w:rsidR="00852AD5" w:rsidRPr="00DC1078" w:rsidRDefault="00852AD5" w:rsidP="00852AD5">
      <w:pPr>
        <w:spacing w:line="460" w:lineRule="exact"/>
        <w:ind w:firstLineChars="250" w:firstLine="600"/>
        <w:rPr>
          <w:rFonts w:ascii="宋体" w:hAnsi="宋体"/>
          <w:sz w:val="24"/>
        </w:rPr>
      </w:pPr>
      <w:r w:rsidRPr="00DC1078">
        <w:rPr>
          <w:rFonts w:ascii="宋体" w:hAnsi="宋体"/>
          <w:sz w:val="24"/>
        </w:rPr>
        <w:sym w:font="Symbol" w:char="F0A8"/>
      </w:r>
      <w:r w:rsidRPr="00DC1078">
        <w:rPr>
          <w:rFonts w:ascii="宋体" w:hAnsi="宋体" w:hint="eastAsia"/>
          <w:sz w:val="24"/>
        </w:rPr>
        <w:t>额定频率</w:t>
      </w:r>
    </w:p>
    <w:p w:rsidR="00852AD5" w:rsidRPr="00DC1078" w:rsidRDefault="00852AD5" w:rsidP="00852AD5">
      <w:pPr>
        <w:pStyle w:val="aff0"/>
        <w:numPr>
          <w:ilvl w:val="0"/>
          <w:numId w:val="72"/>
        </w:numPr>
        <w:spacing w:line="460" w:lineRule="exact"/>
        <w:ind w:firstLineChars="0"/>
        <w:rPr>
          <w:rFonts w:ascii="宋体" w:hAnsi="宋体"/>
          <w:sz w:val="24"/>
        </w:rPr>
      </w:pPr>
      <w:r w:rsidRPr="00DC1078">
        <w:rPr>
          <w:rFonts w:ascii="宋体" w:hAnsi="宋体"/>
          <w:sz w:val="24"/>
        </w:rPr>
        <w:t xml:space="preserve"> </w:t>
      </w:r>
      <w:r w:rsidRPr="00DC1078">
        <w:rPr>
          <w:rFonts w:ascii="宋体" w:hAnsi="宋体" w:hint="eastAsia"/>
          <w:sz w:val="24"/>
        </w:rPr>
        <w:t>电容器柜中安装的所有隔离开关、电抗器避雷器、电容器以及测量</w:t>
      </w:r>
      <w:proofErr w:type="gramStart"/>
      <w:r w:rsidRPr="00DC1078">
        <w:rPr>
          <w:rFonts w:ascii="宋体" w:hAnsi="宋体" w:hint="eastAsia"/>
          <w:sz w:val="24"/>
        </w:rPr>
        <w:t>表计均具有</w:t>
      </w:r>
      <w:proofErr w:type="gramEnd"/>
      <w:r w:rsidRPr="00DC1078">
        <w:rPr>
          <w:rFonts w:ascii="宋体" w:hAnsi="宋体" w:hint="eastAsia"/>
          <w:sz w:val="24"/>
        </w:rPr>
        <w:t>耐久而清晰的铭牌。</w:t>
      </w:r>
      <w:r w:rsidRPr="00DC1078">
        <w:rPr>
          <w:rFonts w:ascii="宋体" w:hAnsi="宋体"/>
          <w:sz w:val="24"/>
        </w:rPr>
        <w:t xml:space="preserve">   </w:t>
      </w:r>
    </w:p>
    <w:p w:rsidR="00852AD5" w:rsidRPr="00DC1078" w:rsidRDefault="00852AD5" w:rsidP="00852AD5">
      <w:pPr>
        <w:pStyle w:val="aff0"/>
        <w:numPr>
          <w:ilvl w:val="0"/>
          <w:numId w:val="72"/>
        </w:numPr>
        <w:spacing w:line="460" w:lineRule="exact"/>
        <w:ind w:firstLineChars="0"/>
        <w:rPr>
          <w:rFonts w:ascii="宋体" w:hAnsi="宋体"/>
          <w:sz w:val="24"/>
        </w:rPr>
      </w:pPr>
      <w:r w:rsidRPr="00DC1078">
        <w:rPr>
          <w:rFonts w:ascii="宋体" w:hAnsi="宋体" w:hint="eastAsia"/>
          <w:sz w:val="24"/>
        </w:rPr>
        <w:t>每个柜的盘前上部标注柜的编号，该编号与订货图中编号一致。</w:t>
      </w:r>
      <w:r w:rsidRPr="00DC1078">
        <w:rPr>
          <w:rFonts w:ascii="宋体" w:hAnsi="宋体"/>
          <w:sz w:val="24"/>
        </w:rPr>
        <w:t xml:space="preserve">  </w:t>
      </w:r>
    </w:p>
    <w:p w:rsidR="00852AD5" w:rsidRPr="00DC1078" w:rsidRDefault="00852AD5" w:rsidP="00852AD5">
      <w:pPr>
        <w:pStyle w:val="aff0"/>
        <w:numPr>
          <w:ilvl w:val="0"/>
          <w:numId w:val="72"/>
        </w:numPr>
        <w:spacing w:line="460" w:lineRule="exact"/>
        <w:ind w:firstLineChars="0"/>
        <w:rPr>
          <w:rFonts w:ascii="宋体" w:hAnsi="宋体"/>
          <w:sz w:val="24"/>
        </w:rPr>
      </w:pPr>
      <w:r w:rsidRPr="00DC1078">
        <w:rPr>
          <w:rFonts w:ascii="宋体" w:hAnsi="宋体" w:hint="eastAsia"/>
          <w:sz w:val="24"/>
        </w:rPr>
        <w:t>铭牌用不锈钢或其它耐腐蚀金属制成。</w:t>
      </w:r>
      <w:r w:rsidRPr="00DC1078">
        <w:rPr>
          <w:rFonts w:ascii="宋体" w:hAnsi="宋体"/>
          <w:sz w:val="24"/>
        </w:rPr>
        <w:t xml:space="preserve">    </w:t>
      </w:r>
    </w:p>
    <w:p w:rsidR="00852AD5" w:rsidRPr="00DC1078" w:rsidRDefault="00852AD5" w:rsidP="00852AD5">
      <w:pPr>
        <w:pStyle w:val="aff0"/>
        <w:numPr>
          <w:ilvl w:val="0"/>
          <w:numId w:val="70"/>
        </w:numPr>
        <w:spacing w:line="460" w:lineRule="exact"/>
        <w:ind w:firstLineChars="0"/>
        <w:rPr>
          <w:rFonts w:ascii="宋体" w:hAnsi="宋体"/>
          <w:sz w:val="24"/>
        </w:rPr>
      </w:pPr>
      <w:r w:rsidRPr="00DC1078">
        <w:rPr>
          <w:rFonts w:ascii="宋体" w:hAnsi="宋体" w:hint="eastAsia"/>
          <w:sz w:val="24"/>
        </w:rPr>
        <w:t>备品备件</w:t>
      </w:r>
    </w:p>
    <w:p w:rsidR="00852AD5" w:rsidRPr="00DC1078" w:rsidRDefault="00852AD5" w:rsidP="00852AD5">
      <w:pPr>
        <w:spacing w:line="460" w:lineRule="exact"/>
        <w:ind w:firstLineChars="250" w:firstLine="600"/>
        <w:rPr>
          <w:rFonts w:ascii="宋体" w:hAnsi="宋体"/>
          <w:sz w:val="24"/>
        </w:rPr>
      </w:pPr>
      <w:r w:rsidRPr="00DC1078">
        <w:rPr>
          <w:rFonts w:ascii="宋体" w:hAnsi="宋体" w:hint="eastAsia"/>
          <w:sz w:val="24"/>
        </w:rPr>
        <w:t>卖方无偿提供在电容器柜柜上安装调试和试运行期间所需的易损件，正式投产后所需的备品备件买方向卖方采购时，卖方应尽全力满足买方的要求。</w:t>
      </w:r>
    </w:p>
    <w:p w:rsidR="003F4294" w:rsidRPr="00DC1078" w:rsidRDefault="000D2A8A">
      <w:pPr>
        <w:pStyle w:val="20"/>
        <w:keepNext/>
        <w:keepLines/>
        <w:numPr>
          <w:ilvl w:val="1"/>
          <w:numId w:val="1"/>
        </w:numPr>
        <w:wordWrap/>
        <w:spacing w:beforeLines="0" w:before="156" w:after="260" w:line="240" w:lineRule="auto"/>
        <w:rPr>
          <w:sz w:val="28"/>
          <w:szCs w:val="28"/>
        </w:rPr>
      </w:pPr>
      <w:r w:rsidRPr="00DC1078">
        <w:rPr>
          <w:sz w:val="28"/>
          <w:szCs w:val="28"/>
        </w:rPr>
        <w:t xml:space="preserve"> </w:t>
      </w:r>
      <w:bookmarkStart w:id="55" w:name="_Toc17489"/>
      <w:bookmarkStart w:id="56" w:name="_Toc129357843"/>
      <w:r w:rsidRPr="00DC1078">
        <w:rPr>
          <w:rFonts w:hint="eastAsia"/>
          <w:sz w:val="28"/>
          <w:szCs w:val="28"/>
        </w:rPr>
        <w:t>400V低压配电柜技术要求</w:t>
      </w:r>
      <w:bookmarkEnd w:id="55"/>
      <w:bookmarkEnd w:id="56"/>
    </w:p>
    <w:p w:rsidR="003F4294" w:rsidRPr="00DC1078" w:rsidRDefault="000D2A8A">
      <w:pPr>
        <w:pStyle w:val="15"/>
        <w:numPr>
          <w:ilvl w:val="0"/>
          <w:numId w:val="4"/>
        </w:numPr>
        <w:spacing w:line="460" w:lineRule="exact"/>
        <w:ind w:firstLineChars="0"/>
        <w:rPr>
          <w:rFonts w:ascii="宋体" w:hAnsi="宋体"/>
          <w:sz w:val="24"/>
        </w:rPr>
      </w:pPr>
      <w:r w:rsidRPr="00DC1078">
        <w:rPr>
          <w:rFonts w:ascii="宋体" w:hAnsi="宋体"/>
          <w:sz w:val="24"/>
        </w:rPr>
        <w:t>规范、标准</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lastRenderedPageBreak/>
        <w:t>供货范围内的设备及其附属设备的设计、制造、试验、包装、运输、安装、验收、运行等应满足IEC标准和中国国家、部颁、行业相应最新的技术规范、规程与标准，以及本合同的规定。如这些标准内容有矛盾时，应按最高标准的条款执行；同一元件不论国内或国外制造，要采用同一标准。本合同应遵照的主要规程、规范与标准如下(不限于此)：</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GB7251.1-2013     《低压成套开关设备和控制设备》</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IEC439-1          《低压成套开关设备和控制设备》</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VDE660            《低压成套开关设备和控制设备》</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JB/T9661-1999     《低压抽出式成套开关设备》</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 xml:space="preserve">GB/T14048          低压开关设备和控制设备系列标准 </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GB1208-2006       《电流互感器》</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IEC185            《电流互感器》</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GB1207-1997       《电压互感器》</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IEC186            《电压互感器》</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GB3539.1-2002     《低压熔断器》</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IEC129            《交流断路器和接地保护》</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GB11032-2010      《交流无间隙金属氧化物避雷器》</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IEC99—4          《交流无间隙金属氧化物避雷器》</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IEC255            《电气继电器》</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 xml:space="preserve">GB/T14285-2006    《继电保护和安全自动装置技术规程》   </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DL/T587-2007      《微机继电保护装置运行管理规程》</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DL/T667-1999      《继电保护设备信息接口配套标准》</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GB/T50063-2008    《电力装置的电测量仪表装置设计规范》</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GB 4208-2008      《外壳防护等级(IP代码》</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IEC529            《由外壳提供的防护等级(IP规则) 》</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IEC144            《低压开关电器和控制电器外壳防护等级》</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GB10233-2005      《低压成套开关设备和电控设备基本试验方法》</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GB50150-2006      《电气装置安装工程电气设备交接试验标准》</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GB50168-2006      《电气装置安装工程电缆线路施工及验收规范》</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GB50171-2012      《电气装置安装工程盘、柜及二次回路接线施工及验收规范》</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lastRenderedPageBreak/>
        <w:t>GBJ232            《电气装置安装工程施工及验收规范》</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GB2421～2424      《电工电子产品基本环境试验规程》</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GB/T7261-2008     《继电保护和安全自动装置基本试验方法》</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GB7354            《局部放电测量》</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 xml:space="preserve">IEC270            《局部放电测量》  </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GB7947-2006       《导体的颜色或数字标识》</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IEC73             《指示灯和按钮的色标》</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 xml:space="preserve">IEC446            《绝缘和非绝缘导体的色标》 </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GB/T156-2007      《标准电压》</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GB                 中国国家标准</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IEC                国际电工委员会标准</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DL                 中国电力行业标准</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JB                 中国国家机械部标准</w:t>
      </w:r>
    </w:p>
    <w:p w:rsidR="003F4294" w:rsidRPr="00DC1078" w:rsidRDefault="000D2A8A">
      <w:pPr>
        <w:pStyle w:val="15"/>
        <w:numPr>
          <w:ilvl w:val="0"/>
          <w:numId w:val="4"/>
        </w:numPr>
        <w:spacing w:line="460" w:lineRule="exact"/>
        <w:ind w:firstLineChars="0"/>
        <w:rPr>
          <w:rFonts w:ascii="宋体" w:hAnsi="宋体"/>
          <w:sz w:val="24"/>
        </w:rPr>
      </w:pPr>
      <w:r w:rsidRPr="00DC1078">
        <w:rPr>
          <w:rFonts w:ascii="宋体" w:hAnsi="宋体"/>
          <w:sz w:val="24"/>
        </w:rPr>
        <w:t>400V低压开关柜的技术要求</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（1）型式：</w:t>
      </w:r>
      <w:r w:rsidRPr="00DC1078">
        <w:rPr>
          <w:rFonts w:ascii="宋体" w:hAnsi="宋体" w:hint="eastAsia"/>
          <w:sz w:val="24"/>
          <w:szCs w:val="24"/>
        </w:rPr>
        <w:t>GCK</w:t>
      </w:r>
      <w:r w:rsidRPr="00DC1078">
        <w:rPr>
          <w:rFonts w:ascii="宋体" w:hAnsi="宋体"/>
          <w:sz w:val="24"/>
          <w:szCs w:val="24"/>
        </w:rPr>
        <w:t>型低压</w:t>
      </w:r>
      <w:r w:rsidRPr="00DC1078">
        <w:rPr>
          <w:rFonts w:ascii="宋体" w:hAnsi="宋体" w:hint="eastAsia"/>
          <w:sz w:val="24"/>
          <w:szCs w:val="24"/>
        </w:rPr>
        <w:t>抽屉</w:t>
      </w:r>
      <w:r w:rsidRPr="00DC1078">
        <w:rPr>
          <w:rFonts w:ascii="宋体" w:hAnsi="宋体"/>
          <w:sz w:val="24"/>
          <w:szCs w:val="24"/>
        </w:rPr>
        <w:t>式开关柜，柜内断路器采用</w:t>
      </w:r>
      <w:r w:rsidRPr="00DC1078">
        <w:rPr>
          <w:rFonts w:ascii="宋体" w:hAnsi="宋体" w:hint="eastAsia"/>
          <w:sz w:val="24"/>
          <w:szCs w:val="24"/>
        </w:rPr>
        <w:t>CW1框架</w:t>
      </w:r>
      <w:r w:rsidRPr="00DC1078">
        <w:rPr>
          <w:rFonts w:ascii="宋体" w:hAnsi="宋体"/>
          <w:sz w:val="24"/>
          <w:szCs w:val="24"/>
        </w:rPr>
        <w:t>断路器和</w:t>
      </w:r>
      <w:r w:rsidRPr="00DC1078">
        <w:rPr>
          <w:rFonts w:ascii="宋体" w:hAnsi="宋体" w:hint="eastAsia"/>
          <w:sz w:val="24"/>
          <w:szCs w:val="24"/>
        </w:rPr>
        <w:t>CM1</w:t>
      </w:r>
      <w:r w:rsidRPr="00DC1078">
        <w:rPr>
          <w:rFonts w:ascii="宋体" w:hAnsi="宋体"/>
          <w:sz w:val="24"/>
          <w:szCs w:val="24"/>
        </w:rPr>
        <w:t>型塑壳断路器，开关相关配件采用原厂产品。</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（2）数量：</w:t>
      </w:r>
      <w:r w:rsidR="00A31D0A" w:rsidRPr="00DC1078">
        <w:rPr>
          <w:rFonts w:ascii="宋体" w:hAnsi="宋体"/>
          <w:sz w:val="24"/>
          <w:szCs w:val="24"/>
        </w:rPr>
        <w:t>7</w:t>
      </w:r>
      <w:r w:rsidRPr="00DC1078">
        <w:rPr>
          <w:rFonts w:ascii="宋体" w:hAnsi="宋体"/>
          <w:sz w:val="24"/>
          <w:szCs w:val="24"/>
        </w:rPr>
        <w:t>面。</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（3）基本技术参数要求</w:t>
      </w:r>
    </w:p>
    <w:p w:rsidR="003F4294" w:rsidRPr="00DC1078" w:rsidRDefault="000D2A8A">
      <w:pPr>
        <w:pStyle w:val="af6"/>
        <w:numPr>
          <w:ilvl w:val="0"/>
          <w:numId w:val="5"/>
        </w:numPr>
        <w:spacing w:line="360" w:lineRule="auto"/>
        <w:rPr>
          <w:rFonts w:ascii="宋体" w:hAnsi="宋体"/>
          <w:sz w:val="24"/>
          <w:szCs w:val="24"/>
        </w:rPr>
      </w:pPr>
      <w:r w:rsidRPr="00DC1078">
        <w:rPr>
          <w:rFonts w:ascii="宋体" w:hAnsi="宋体"/>
          <w:sz w:val="24"/>
          <w:szCs w:val="24"/>
        </w:rPr>
        <w:t>开关柜基本技术参数表</w:t>
      </w:r>
    </w:p>
    <w:tbl>
      <w:tblPr>
        <w:tblW w:w="8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5"/>
        <w:gridCol w:w="6"/>
        <w:gridCol w:w="2983"/>
        <w:gridCol w:w="1236"/>
        <w:gridCol w:w="901"/>
        <w:gridCol w:w="6"/>
        <w:gridCol w:w="1690"/>
      </w:tblGrid>
      <w:tr w:rsidR="00DC1078" w:rsidRPr="00DC1078">
        <w:trPr>
          <w:tblHeader/>
          <w:jc w:val="center"/>
        </w:trPr>
        <w:tc>
          <w:tcPr>
            <w:tcW w:w="5800" w:type="dxa"/>
            <w:gridSpan w:val="4"/>
            <w:vAlign w:val="center"/>
          </w:tcPr>
          <w:p w:rsidR="003F4294" w:rsidRPr="00DC1078" w:rsidRDefault="000D2A8A">
            <w:pPr>
              <w:rPr>
                <w:b/>
                <w:sz w:val="24"/>
              </w:rPr>
            </w:pPr>
            <w:r w:rsidRPr="00DC1078">
              <w:rPr>
                <w:rFonts w:hint="eastAsia"/>
                <w:b/>
                <w:sz w:val="24"/>
              </w:rPr>
              <w:t>项</w:t>
            </w:r>
            <w:r w:rsidRPr="00DC1078">
              <w:rPr>
                <w:rFonts w:hint="eastAsia"/>
                <w:b/>
                <w:sz w:val="24"/>
              </w:rPr>
              <w:t xml:space="preserve">    </w:t>
            </w:r>
            <w:r w:rsidRPr="00DC1078">
              <w:rPr>
                <w:rFonts w:hint="eastAsia"/>
                <w:b/>
                <w:sz w:val="24"/>
              </w:rPr>
              <w:t>目</w:t>
            </w:r>
          </w:p>
        </w:tc>
        <w:tc>
          <w:tcPr>
            <w:tcW w:w="907" w:type="dxa"/>
            <w:gridSpan w:val="2"/>
            <w:vAlign w:val="center"/>
          </w:tcPr>
          <w:p w:rsidR="003F4294" w:rsidRPr="00DC1078" w:rsidRDefault="000D2A8A">
            <w:pPr>
              <w:rPr>
                <w:b/>
                <w:sz w:val="24"/>
              </w:rPr>
            </w:pPr>
            <w:r w:rsidRPr="00DC1078">
              <w:rPr>
                <w:rFonts w:hint="eastAsia"/>
                <w:b/>
                <w:sz w:val="24"/>
              </w:rPr>
              <w:t>单位</w:t>
            </w:r>
          </w:p>
        </w:tc>
        <w:tc>
          <w:tcPr>
            <w:tcW w:w="1690" w:type="dxa"/>
            <w:vAlign w:val="center"/>
          </w:tcPr>
          <w:p w:rsidR="003F4294" w:rsidRPr="00DC1078" w:rsidRDefault="000D2A8A">
            <w:pPr>
              <w:rPr>
                <w:b/>
                <w:sz w:val="24"/>
              </w:rPr>
            </w:pPr>
            <w:r w:rsidRPr="00DC1078">
              <w:rPr>
                <w:rFonts w:hint="eastAsia"/>
                <w:b/>
                <w:sz w:val="24"/>
              </w:rPr>
              <w:t>数值</w:t>
            </w:r>
          </w:p>
        </w:tc>
      </w:tr>
      <w:tr w:rsidR="00DC1078" w:rsidRPr="00DC1078">
        <w:trPr>
          <w:jc w:val="center"/>
        </w:trPr>
        <w:tc>
          <w:tcPr>
            <w:tcW w:w="5800" w:type="dxa"/>
            <w:gridSpan w:val="4"/>
            <w:vAlign w:val="center"/>
          </w:tcPr>
          <w:p w:rsidR="003F4294" w:rsidRPr="00DC1078" w:rsidRDefault="000D2A8A">
            <w:pPr>
              <w:rPr>
                <w:sz w:val="24"/>
              </w:rPr>
            </w:pPr>
            <w:r w:rsidRPr="00DC1078">
              <w:rPr>
                <w:rFonts w:hint="eastAsia"/>
                <w:sz w:val="24"/>
              </w:rPr>
              <w:t>额定工作电压</w:t>
            </w:r>
          </w:p>
        </w:tc>
        <w:tc>
          <w:tcPr>
            <w:tcW w:w="907" w:type="dxa"/>
            <w:gridSpan w:val="2"/>
            <w:vAlign w:val="center"/>
          </w:tcPr>
          <w:p w:rsidR="003F4294" w:rsidRPr="00DC1078" w:rsidRDefault="000D2A8A">
            <w:pPr>
              <w:rPr>
                <w:sz w:val="24"/>
              </w:rPr>
            </w:pPr>
            <w:r w:rsidRPr="00DC1078">
              <w:rPr>
                <w:rFonts w:hint="eastAsia"/>
                <w:sz w:val="24"/>
              </w:rPr>
              <w:t>V</w:t>
            </w:r>
          </w:p>
        </w:tc>
        <w:tc>
          <w:tcPr>
            <w:tcW w:w="1690" w:type="dxa"/>
            <w:vAlign w:val="center"/>
          </w:tcPr>
          <w:p w:rsidR="003F4294" w:rsidRPr="00DC1078" w:rsidRDefault="000D2A8A">
            <w:pPr>
              <w:rPr>
                <w:sz w:val="24"/>
              </w:rPr>
            </w:pPr>
            <w:r w:rsidRPr="00DC1078">
              <w:rPr>
                <w:rFonts w:hint="eastAsia"/>
                <w:sz w:val="24"/>
              </w:rPr>
              <w:t>AC 400</w:t>
            </w:r>
          </w:p>
        </w:tc>
      </w:tr>
      <w:tr w:rsidR="00DC1078" w:rsidRPr="00DC1078">
        <w:trPr>
          <w:jc w:val="center"/>
        </w:trPr>
        <w:tc>
          <w:tcPr>
            <w:tcW w:w="5800" w:type="dxa"/>
            <w:gridSpan w:val="4"/>
            <w:vAlign w:val="center"/>
          </w:tcPr>
          <w:p w:rsidR="003F4294" w:rsidRPr="00DC1078" w:rsidRDefault="000D2A8A">
            <w:pPr>
              <w:rPr>
                <w:sz w:val="24"/>
              </w:rPr>
            </w:pPr>
            <w:r w:rsidRPr="00DC1078">
              <w:rPr>
                <w:rFonts w:hint="eastAsia"/>
                <w:sz w:val="24"/>
              </w:rPr>
              <w:t>额定频率</w:t>
            </w:r>
          </w:p>
        </w:tc>
        <w:tc>
          <w:tcPr>
            <w:tcW w:w="907" w:type="dxa"/>
            <w:gridSpan w:val="2"/>
            <w:vAlign w:val="center"/>
          </w:tcPr>
          <w:p w:rsidR="003F4294" w:rsidRPr="00DC1078" w:rsidRDefault="000D2A8A">
            <w:pPr>
              <w:rPr>
                <w:sz w:val="24"/>
              </w:rPr>
            </w:pPr>
            <w:r w:rsidRPr="00DC1078">
              <w:rPr>
                <w:rFonts w:hint="eastAsia"/>
                <w:sz w:val="24"/>
              </w:rPr>
              <w:t>Hz</w:t>
            </w:r>
          </w:p>
        </w:tc>
        <w:tc>
          <w:tcPr>
            <w:tcW w:w="1690" w:type="dxa"/>
            <w:vAlign w:val="center"/>
          </w:tcPr>
          <w:p w:rsidR="003F4294" w:rsidRPr="00DC1078" w:rsidRDefault="000D2A8A">
            <w:pPr>
              <w:rPr>
                <w:sz w:val="24"/>
              </w:rPr>
            </w:pPr>
            <w:r w:rsidRPr="00DC1078">
              <w:rPr>
                <w:rFonts w:hint="eastAsia"/>
                <w:sz w:val="24"/>
              </w:rPr>
              <w:t>50</w:t>
            </w:r>
          </w:p>
        </w:tc>
      </w:tr>
      <w:tr w:rsidR="00DC1078" w:rsidRPr="00DC1078">
        <w:trPr>
          <w:jc w:val="center"/>
        </w:trPr>
        <w:tc>
          <w:tcPr>
            <w:tcW w:w="5800" w:type="dxa"/>
            <w:gridSpan w:val="4"/>
            <w:vAlign w:val="center"/>
          </w:tcPr>
          <w:p w:rsidR="003F4294" w:rsidRPr="00DC1078" w:rsidRDefault="000D2A8A">
            <w:pPr>
              <w:rPr>
                <w:sz w:val="24"/>
              </w:rPr>
            </w:pPr>
            <w:r w:rsidRPr="00DC1078">
              <w:rPr>
                <w:rFonts w:hint="eastAsia"/>
                <w:sz w:val="24"/>
              </w:rPr>
              <w:t>主母线额定电流</w:t>
            </w:r>
          </w:p>
        </w:tc>
        <w:tc>
          <w:tcPr>
            <w:tcW w:w="907" w:type="dxa"/>
            <w:gridSpan w:val="2"/>
            <w:vAlign w:val="center"/>
          </w:tcPr>
          <w:p w:rsidR="003F4294" w:rsidRPr="00DC1078" w:rsidRDefault="000D2A8A">
            <w:pPr>
              <w:rPr>
                <w:sz w:val="24"/>
              </w:rPr>
            </w:pPr>
            <w:r w:rsidRPr="00DC1078">
              <w:rPr>
                <w:rFonts w:hint="eastAsia"/>
                <w:sz w:val="24"/>
              </w:rPr>
              <w:t>A</w:t>
            </w:r>
          </w:p>
        </w:tc>
        <w:tc>
          <w:tcPr>
            <w:tcW w:w="1690" w:type="dxa"/>
            <w:vAlign w:val="center"/>
          </w:tcPr>
          <w:p w:rsidR="003F4294" w:rsidRPr="00DC1078" w:rsidRDefault="000D2A8A">
            <w:pPr>
              <w:rPr>
                <w:sz w:val="24"/>
              </w:rPr>
            </w:pPr>
            <w:r w:rsidRPr="00DC1078">
              <w:rPr>
                <w:rFonts w:hint="eastAsia"/>
                <w:sz w:val="24"/>
              </w:rPr>
              <w:t>2000</w:t>
            </w:r>
          </w:p>
        </w:tc>
      </w:tr>
      <w:tr w:rsidR="00DC1078" w:rsidRPr="00DC1078">
        <w:trPr>
          <w:jc w:val="center"/>
        </w:trPr>
        <w:tc>
          <w:tcPr>
            <w:tcW w:w="5800" w:type="dxa"/>
            <w:gridSpan w:val="4"/>
            <w:vAlign w:val="center"/>
          </w:tcPr>
          <w:p w:rsidR="003F4294" w:rsidRPr="00DC1078" w:rsidRDefault="000D2A8A">
            <w:pPr>
              <w:rPr>
                <w:sz w:val="24"/>
              </w:rPr>
            </w:pPr>
            <w:r w:rsidRPr="00DC1078">
              <w:rPr>
                <w:rFonts w:hint="eastAsia"/>
                <w:sz w:val="24"/>
              </w:rPr>
              <w:t>主母线短时耐受电流（有效值）</w:t>
            </w:r>
          </w:p>
        </w:tc>
        <w:tc>
          <w:tcPr>
            <w:tcW w:w="907" w:type="dxa"/>
            <w:gridSpan w:val="2"/>
            <w:vAlign w:val="center"/>
          </w:tcPr>
          <w:p w:rsidR="003F4294" w:rsidRPr="00DC1078" w:rsidRDefault="000D2A8A">
            <w:pPr>
              <w:rPr>
                <w:sz w:val="24"/>
              </w:rPr>
            </w:pPr>
            <w:r w:rsidRPr="00DC1078">
              <w:rPr>
                <w:rFonts w:hint="eastAsia"/>
                <w:sz w:val="24"/>
              </w:rPr>
              <w:t>kA</w:t>
            </w:r>
          </w:p>
        </w:tc>
        <w:tc>
          <w:tcPr>
            <w:tcW w:w="1690" w:type="dxa"/>
            <w:vAlign w:val="center"/>
          </w:tcPr>
          <w:p w:rsidR="003F4294" w:rsidRPr="00DC1078" w:rsidRDefault="000D2A8A">
            <w:pPr>
              <w:rPr>
                <w:sz w:val="24"/>
              </w:rPr>
            </w:pPr>
            <w:r w:rsidRPr="00DC1078">
              <w:rPr>
                <w:rFonts w:hint="eastAsia"/>
                <w:sz w:val="24"/>
              </w:rPr>
              <w:t>50</w:t>
            </w:r>
          </w:p>
        </w:tc>
      </w:tr>
      <w:tr w:rsidR="00DC1078" w:rsidRPr="00DC1078">
        <w:trPr>
          <w:jc w:val="center"/>
        </w:trPr>
        <w:tc>
          <w:tcPr>
            <w:tcW w:w="5800" w:type="dxa"/>
            <w:gridSpan w:val="4"/>
            <w:vAlign w:val="center"/>
          </w:tcPr>
          <w:p w:rsidR="003F4294" w:rsidRPr="00DC1078" w:rsidRDefault="000D2A8A">
            <w:pPr>
              <w:rPr>
                <w:sz w:val="24"/>
              </w:rPr>
            </w:pPr>
            <w:r w:rsidRPr="00DC1078">
              <w:rPr>
                <w:rFonts w:hint="eastAsia"/>
                <w:sz w:val="24"/>
              </w:rPr>
              <w:t>主母线峰值耐受电流</w:t>
            </w:r>
          </w:p>
        </w:tc>
        <w:tc>
          <w:tcPr>
            <w:tcW w:w="907" w:type="dxa"/>
            <w:gridSpan w:val="2"/>
            <w:vAlign w:val="center"/>
          </w:tcPr>
          <w:p w:rsidR="003F4294" w:rsidRPr="00DC1078" w:rsidRDefault="000D2A8A">
            <w:pPr>
              <w:rPr>
                <w:sz w:val="24"/>
              </w:rPr>
            </w:pPr>
            <w:r w:rsidRPr="00DC1078">
              <w:rPr>
                <w:rFonts w:hint="eastAsia"/>
                <w:sz w:val="24"/>
              </w:rPr>
              <w:t>kA</w:t>
            </w:r>
          </w:p>
        </w:tc>
        <w:tc>
          <w:tcPr>
            <w:tcW w:w="1690" w:type="dxa"/>
            <w:vAlign w:val="center"/>
          </w:tcPr>
          <w:p w:rsidR="003F4294" w:rsidRPr="00DC1078" w:rsidRDefault="000D2A8A">
            <w:pPr>
              <w:rPr>
                <w:sz w:val="24"/>
              </w:rPr>
            </w:pPr>
            <w:r w:rsidRPr="00DC1078">
              <w:rPr>
                <w:rFonts w:hint="eastAsia"/>
                <w:sz w:val="24"/>
              </w:rPr>
              <w:t>110</w:t>
            </w:r>
          </w:p>
        </w:tc>
      </w:tr>
      <w:tr w:rsidR="00DC1078" w:rsidRPr="00DC1078">
        <w:trPr>
          <w:jc w:val="center"/>
        </w:trPr>
        <w:tc>
          <w:tcPr>
            <w:tcW w:w="5800" w:type="dxa"/>
            <w:gridSpan w:val="4"/>
            <w:vAlign w:val="center"/>
          </w:tcPr>
          <w:p w:rsidR="003F4294" w:rsidRPr="00DC1078" w:rsidRDefault="000D2A8A">
            <w:pPr>
              <w:rPr>
                <w:sz w:val="24"/>
              </w:rPr>
            </w:pPr>
            <w:r w:rsidRPr="00DC1078">
              <w:rPr>
                <w:rFonts w:hint="eastAsia"/>
                <w:sz w:val="24"/>
              </w:rPr>
              <w:t>配电母线额定电流</w:t>
            </w:r>
          </w:p>
        </w:tc>
        <w:tc>
          <w:tcPr>
            <w:tcW w:w="907" w:type="dxa"/>
            <w:gridSpan w:val="2"/>
            <w:vAlign w:val="center"/>
          </w:tcPr>
          <w:p w:rsidR="003F4294" w:rsidRPr="00DC1078" w:rsidRDefault="000D2A8A">
            <w:pPr>
              <w:rPr>
                <w:sz w:val="24"/>
              </w:rPr>
            </w:pPr>
            <w:r w:rsidRPr="00DC1078">
              <w:rPr>
                <w:rFonts w:hint="eastAsia"/>
                <w:sz w:val="24"/>
              </w:rPr>
              <w:t>A</w:t>
            </w:r>
          </w:p>
        </w:tc>
        <w:tc>
          <w:tcPr>
            <w:tcW w:w="1690" w:type="dxa"/>
            <w:vAlign w:val="center"/>
          </w:tcPr>
          <w:p w:rsidR="003F4294" w:rsidRPr="00DC1078" w:rsidRDefault="000D2A8A">
            <w:pPr>
              <w:rPr>
                <w:sz w:val="24"/>
              </w:rPr>
            </w:pPr>
            <w:r w:rsidRPr="00DC1078">
              <w:rPr>
                <w:rFonts w:hint="eastAsia"/>
                <w:sz w:val="24"/>
              </w:rPr>
              <w:t>800</w:t>
            </w:r>
          </w:p>
        </w:tc>
      </w:tr>
      <w:tr w:rsidR="00DC1078" w:rsidRPr="00DC1078">
        <w:trPr>
          <w:jc w:val="center"/>
        </w:trPr>
        <w:tc>
          <w:tcPr>
            <w:tcW w:w="5800" w:type="dxa"/>
            <w:gridSpan w:val="4"/>
            <w:vAlign w:val="center"/>
          </w:tcPr>
          <w:p w:rsidR="003F4294" w:rsidRPr="00DC1078" w:rsidRDefault="000D2A8A">
            <w:pPr>
              <w:rPr>
                <w:sz w:val="24"/>
              </w:rPr>
            </w:pPr>
            <w:r w:rsidRPr="00DC1078">
              <w:rPr>
                <w:rFonts w:hint="eastAsia"/>
                <w:sz w:val="24"/>
              </w:rPr>
              <w:t>配电母线短时耐受电流（有效值）</w:t>
            </w:r>
          </w:p>
        </w:tc>
        <w:tc>
          <w:tcPr>
            <w:tcW w:w="907" w:type="dxa"/>
            <w:gridSpan w:val="2"/>
            <w:vAlign w:val="center"/>
          </w:tcPr>
          <w:p w:rsidR="003F4294" w:rsidRPr="00DC1078" w:rsidRDefault="000D2A8A">
            <w:pPr>
              <w:rPr>
                <w:sz w:val="24"/>
              </w:rPr>
            </w:pPr>
            <w:r w:rsidRPr="00DC1078">
              <w:rPr>
                <w:rFonts w:hint="eastAsia"/>
                <w:sz w:val="24"/>
              </w:rPr>
              <w:t>kA</w:t>
            </w:r>
          </w:p>
        </w:tc>
        <w:tc>
          <w:tcPr>
            <w:tcW w:w="1690" w:type="dxa"/>
            <w:vAlign w:val="center"/>
          </w:tcPr>
          <w:p w:rsidR="003F4294" w:rsidRPr="00DC1078" w:rsidRDefault="000D2A8A">
            <w:pPr>
              <w:rPr>
                <w:sz w:val="24"/>
              </w:rPr>
            </w:pPr>
            <w:r w:rsidRPr="00DC1078">
              <w:rPr>
                <w:rFonts w:hint="eastAsia"/>
                <w:sz w:val="24"/>
              </w:rPr>
              <w:t>50</w:t>
            </w:r>
          </w:p>
        </w:tc>
      </w:tr>
      <w:tr w:rsidR="00DC1078" w:rsidRPr="00DC1078">
        <w:trPr>
          <w:jc w:val="center"/>
        </w:trPr>
        <w:tc>
          <w:tcPr>
            <w:tcW w:w="5800" w:type="dxa"/>
            <w:gridSpan w:val="4"/>
            <w:vAlign w:val="center"/>
          </w:tcPr>
          <w:p w:rsidR="003F4294" w:rsidRPr="00DC1078" w:rsidRDefault="000D2A8A">
            <w:pPr>
              <w:rPr>
                <w:sz w:val="24"/>
              </w:rPr>
            </w:pPr>
            <w:r w:rsidRPr="00DC1078">
              <w:rPr>
                <w:rFonts w:hint="eastAsia"/>
                <w:sz w:val="24"/>
              </w:rPr>
              <w:t>配电母线峰值耐受电流</w:t>
            </w:r>
          </w:p>
        </w:tc>
        <w:tc>
          <w:tcPr>
            <w:tcW w:w="907" w:type="dxa"/>
            <w:gridSpan w:val="2"/>
            <w:vAlign w:val="center"/>
          </w:tcPr>
          <w:p w:rsidR="003F4294" w:rsidRPr="00DC1078" w:rsidRDefault="000D2A8A">
            <w:pPr>
              <w:rPr>
                <w:sz w:val="24"/>
              </w:rPr>
            </w:pPr>
            <w:r w:rsidRPr="00DC1078">
              <w:rPr>
                <w:rFonts w:hint="eastAsia"/>
                <w:sz w:val="24"/>
              </w:rPr>
              <w:t>kA</w:t>
            </w:r>
          </w:p>
        </w:tc>
        <w:tc>
          <w:tcPr>
            <w:tcW w:w="1690" w:type="dxa"/>
            <w:vAlign w:val="center"/>
          </w:tcPr>
          <w:p w:rsidR="003F4294" w:rsidRPr="00DC1078" w:rsidRDefault="000D2A8A">
            <w:pPr>
              <w:rPr>
                <w:sz w:val="24"/>
              </w:rPr>
            </w:pPr>
            <w:r w:rsidRPr="00DC1078">
              <w:rPr>
                <w:rFonts w:hint="eastAsia"/>
                <w:sz w:val="24"/>
              </w:rPr>
              <w:t>110</w:t>
            </w:r>
          </w:p>
        </w:tc>
      </w:tr>
      <w:tr w:rsidR="00DC1078" w:rsidRPr="00DC1078">
        <w:trPr>
          <w:jc w:val="center"/>
        </w:trPr>
        <w:tc>
          <w:tcPr>
            <w:tcW w:w="1581" w:type="dxa"/>
            <w:gridSpan w:val="2"/>
            <w:vMerge w:val="restart"/>
            <w:shd w:val="clear" w:color="auto" w:fill="auto"/>
            <w:vAlign w:val="center"/>
          </w:tcPr>
          <w:p w:rsidR="003F4294" w:rsidRPr="00DC1078" w:rsidRDefault="000D2A8A">
            <w:pPr>
              <w:rPr>
                <w:sz w:val="24"/>
              </w:rPr>
            </w:pPr>
            <w:r w:rsidRPr="00DC1078">
              <w:rPr>
                <w:rFonts w:hint="eastAsia"/>
                <w:sz w:val="24"/>
              </w:rPr>
              <w:t>额定绝缘水平</w:t>
            </w:r>
          </w:p>
        </w:tc>
        <w:tc>
          <w:tcPr>
            <w:tcW w:w="4219" w:type="dxa"/>
            <w:gridSpan w:val="2"/>
            <w:shd w:val="clear" w:color="auto" w:fill="auto"/>
            <w:vAlign w:val="center"/>
          </w:tcPr>
          <w:p w:rsidR="003F4294" w:rsidRPr="00DC1078" w:rsidRDefault="000D2A8A">
            <w:pPr>
              <w:rPr>
                <w:sz w:val="24"/>
              </w:rPr>
            </w:pPr>
            <w:r w:rsidRPr="00DC1078">
              <w:rPr>
                <w:rFonts w:hint="eastAsia"/>
                <w:sz w:val="24"/>
              </w:rPr>
              <w:t>额定绝缘电压</w:t>
            </w:r>
          </w:p>
        </w:tc>
        <w:tc>
          <w:tcPr>
            <w:tcW w:w="901" w:type="dxa"/>
            <w:vAlign w:val="center"/>
          </w:tcPr>
          <w:p w:rsidR="003F4294" w:rsidRPr="00DC1078" w:rsidRDefault="000D2A8A">
            <w:pPr>
              <w:rPr>
                <w:sz w:val="24"/>
              </w:rPr>
            </w:pPr>
            <w:r w:rsidRPr="00DC1078">
              <w:rPr>
                <w:rFonts w:hint="eastAsia"/>
                <w:sz w:val="24"/>
              </w:rPr>
              <w:t>V</w:t>
            </w:r>
          </w:p>
        </w:tc>
        <w:tc>
          <w:tcPr>
            <w:tcW w:w="1696" w:type="dxa"/>
            <w:gridSpan w:val="2"/>
            <w:vAlign w:val="center"/>
          </w:tcPr>
          <w:p w:rsidR="003F4294" w:rsidRPr="00DC1078" w:rsidRDefault="000D2A8A">
            <w:pPr>
              <w:rPr>
                <w:sz w:val="24"/>
              </w:rPr>
            </w:pPr>
            <w:r w:rsidRPr="00DC1078">
              <w:rPr>
                <w:rFonts w:hint="eastAsia"/>
                <w:sz w:val="24"/>
              </w:rPr>
              <w:t>AC 690</w:t>
            </w:r>
          </w:p>
        </w:tc>
      </w:tr>
      <w:tr w:rsidR="00DC1078" w:rsidRPr="00DC1078">
        <w:trPr>
          <w:jc w:val="center"/>
        </w:trPr>
        <w:tc>
          <w:tcPr>
            <w:tcW w:w="1581" w:type="dxa"/>
            <w:gridSpan w:val="2"/>
            <w:vMerge/>
            <w:shd w:val="clear" w:color="auto" w:fill="auto"/>
            <w:vAlign w:val="center"/>
          </w:tcPr>
          <w:p w:rsidR="003F4294" w:rsidRPr="00DC1078" w:rsidRDefault="003F4294">
            <w:pPr>
              <w:rPr>
                <w:sz w:val="24"/>
              </w:rPr>
            </w:pPr>
          </w:p>
        </w:tc>
        <w:tc>
          <w:tcPr>
            <w:tcW w:w="2983" w:type="dxa"/>
            <w:vMerge w:val="restart"/>
            <w:shd w:val="clear" w:color="auto" w:fill="auto"/>
            <w:vAlign w:val="center"/>
          </w:tcPr>
          <w:p w:rsidR="003F4294" w:rsidRPr="00DC1078" w:rsidRDefault="000D2A8A">
            <w:pPr>
              <w:rPr>
                <w:sz w:val="24"/>
              </w:rPr>
            </w:pPr>
            <w:r w:rsidRPr="00DC1078">
              <w:rPr>
                <w:rFonts w:hint="eastAsia"/>
                <w:sz w:val="24"/>
              </w:rPr>
              <w:t>1min</w:t>
            </w:r>
            <w:r w:rsidRPr="00DC1078">
              <w:rPr>
                <w:rFonts w:hint="eastAsia"/>
                <w:sz w:val="24"/>
              </w:rPr>
              <w:t>工频耐受电压</w:t>
            </w:r>
          </w:p>
        </w:tc>
        <w:tc>
          <w:tcPr>
            <w:tcW w:w="1236" w:type="dxa"/>
            <w:vAlign w:val="center"/>
          </w:tcPr>
          <w:p w:rsidR="003F4294" w:rsidRPr="00DC1078" w:rsidRDefault="000D2A8A">
            <w:pPr>
              <w:rPr>
                <w:sz w:val="24"/>
              </w:rPr>
            </w:pPr>
            <w:r w:rsidRPr="00DC1078">
              <w:rPr>
                <w:rFonts w:hint="eastAsia"/>
                <w:sz w:val="24"/>
              </w:rPr>
              <w:t>主回路</w:t>
            </w:r>
          </w:p>
        </w:tc>
        <w:tc>
          <w:tcPr>
            <w:tcW w:w="901" w:type="dxa"/>
            <w:vAlign w:val="center"/>
          </w:tcPr>
          <w:p w:rsidR="003F4294" w:rsidRPr="00DC1078" w:rsidRDefault="000D2A8A">
            <w:pPr>
              <w:rPr>
                <w:sz w:val="24"/>
              </w:rPr>
            </w:pPr>
            <w:r w:rsidRPr="00DC1078">
              <w:rPr>
                <w:rFonts w:hint="eastAsia"/>
                <w:sz w:val="24"/>
              </w:rPr>
              <w:t>V</w:t>
            </w:r>
          </w:p>
        </w:tc>
        <w:tc>
          <w:tcPr>
            <w:tcW w:w="1696" w:type="dxa"/>
            <w:gridSpan w:val="2"/>
            <w:vAlign w:val="center"/>
          </w:tcPr>
          <w:p w:rsidR="003F4294" w:rsidRPr="00DC1078" w:rsidRDefault="000D2A8A">
            <w:pPr>
              <w:rPr>
                <w:sz w:val="24"/>
              </w:rPr>
            </w:pPr>
            <w:r w:rsidRPr="00DC1078">
              <w:rPr>
                <w:rFonts w:hint="eastAsia"/>
                <w:sz w:val="24"/>
              </w:rPr>
              <w:t>2500</w:t>
            </w:r>
          </w:p>
        </w:tc>
      </w:tr>
      <w:tr w:rsidR="00DC1078" w:rsidRPr="00DC1078">
        <w:trPr>
          <w:jc w:val="center"/>
        </w:trPr>
        <w:tc>
          <w:tcPr>
            <w:tcW w:w="1581" w:type="dxa"/>
            <w:gridSpan w:val="2"/>
            <w:vMerge/>
            <w:shd w:val="clear" w:color="auto" w:fill="auto"/>
            <w:vAlign w:val="center"/>
          </w:tcPr>
          <w:p w:rsidR="003F4294" w:rsidRPr="00DC1078" w:rsidRDefault="003F4294">
            <w:pPr>
              <w:rPr>
                <w:sz w:val="24"/>
              </w:rPr>
            </w:pPr>
          </w:p>
        </w:tc>
        <w:tc>
          <w:tcPr>
            <w:tcW w:w="2983" w:type="dxa"/>
            <w:vMerge/>
            <w:shd w:val="clear" w:color="auto" w:fill="auto"/>
            <w:vAlign w:val="center"/>
          </w:tcPr>
          <w:p w:rsidR="003F4294" w:rsidRPr="00DC1078" w:rsidRDefault="003F4294">
            <w:pPr>
              <w:rPr>
                <w:sz w:val="24"/>
              </w:rPr>
            </w:pPr>
          </w:p>
        </w:tc>
        <w:tc>
          <w:tcPr>
            <w:tcW w:w="1236" w:type="dxa"/>
            <w:vAlign w:val="center"/>
          </w:tcPr>
          <w:p w:rsidR="003F4294" w:rsidRPr="00DC1078" w:rsidRDefault="000D2A8A">
            <w:pPr>
              <w:rPr>
                <w:sz w:val="24"/>
              </w:rPr>
            </w:pPr>
            <w:r w:rsidRPr="00DC1078">
              <w:rPr>
                <w:rFonts w:hint="eastAsia"/>
                <w:sz w:val="24"/>
              </w:rPr>
              <w:t>辅助回路</w:t>
            </w:r>
          </w:p>
        </w:tc>
        <w:tc>
          <w:tcPr>
            <w:tcW w:w="901" w:type="dxa"/>
            <w:vAlign w:val="center"/>
          </w:tcPr>
          <w:p w:rsidR="003F4294" w:rsidRPr="00DC1078" w:rsidRDefault="000D2A8A">
            <w:pPr>
              <w:rPr>
                <w:sz w:val="24"/>
              </w:rPr>
            </w:pPr>
            <w:r w:rsidRPr="00DC1078">
              <w:rPr>
                <w:rFonts w:hint="eastAsia"/>
                <w:sz w:val="24"/>
              </w:rPr>
              <w:t>V</w:t>
            </w:r>
          </w:p>
        </w:tc>
        <w:tc>
          <w:tcPr>
            <w:tcW w:w="1696" w:type="dxa"/>
            <w:gridSpan w:val="2"/>
            <w:vAlign w:val="center"/>
          </w:tcPr>
          <w:p w:rsidR="003F4294" w:rsidRPr="00DC1078" w:rsidRDefault="000D2A8A">
            <w:pPr>
              <w:rPr>
                <w:sz w:val="24"/>
              </w:rPr>
            </w:pPr>
            <w:r w:rsidRPr="00DC1078">
              <w:rPr>
                <w:rFonts w:hint="eastAsia"/>
                <w:sz w:val="24"/>
              </w:rPr>
              <w:t>1760</w:t>
            </w:r>
          </w:p>
        </w:tc>
      </w:tr>
      <w:tr w:rsidR="00DC1078" w:rsidRPr="00DC1078">
        <w:trPr>
          <w:jc w:val="center"/>
        </w:trPr>
        <w:tc>
          <w:tcPr>
            <w:tcW w:w="1581" w:type="dxa"/>
            <w:gridSpan w:val="2"/>
            <w:vMerge/>
            <w:shd w:val="clear" w:color="auto" w:fill="auto"/>
            <w:vAlign w:val="center"/>
          </w:tcPr>
          <w:p w:rsidR="003F4294" w:rsidRPr="00DC1078" w:rsidRDefault="003F4294">
            <w:pPr>
              <w:rPr>
                <w:sz w:val="24"/>
              </w:rPr>
            </w:pPr>
          </w:p>
        </w:tc>
        <w:tc>
          <w:tcPr>
            <w:tcW w:w="4219" w:type="dxa"/>
            <w:gridSpan w:val="2"/>
            <w:shd w:val="clear" w:color="auto" w:fill="auto"/>
            <w:vAlign w:val="center"/>
          </w:tcPr>
          <w:p w:rsidR="003F4294" w:rsidRPr="00DC1078" w:rsidRDefault="000D2A8A">
            <w:pPr>
              <w:rPr>
                <w:sz w:val="24"/>
              </w:rPr>
            </w:pPr>
            <w:r w:rsidRPr="00DC1078">
              <w:rPr>
                <w:rFonts w:hint="eastAsia"/>
                <w:sz w:val="24"/>
              </w:rPr>
              <w:t>额定冲击耐受电压</w:t>
            </w:r>
          </w:p>
        </w:tc>
        <w:tc>
          <w:tcPr>
            <w:tcW w:w="901" w:type="dxa"/>
            <w:vAlign w:val="center"/>
          </w:tcPr>
          <w:p w:rsidR="003F4294" w:rsidRPr="00DC1078" w:rsidRDefault="000D2A8A">
            <w:pPr>
              <w:rPr>
                <w:sz w:val="24"/>
              </w:rPr>
            </w:pPr>
            <w:r w:rsidRPr="00DC1078">
              <w:rPr>
                <w:rFonts w:hint="eastAsia"/>
                <w:sz w:val="24"/>
              </w:rPr>
              <w:t>kV</w:t>
            </w:r>
          </w:p>
        </w:tc>
        <w:tc>
          <w:tcPr>
            <w:tcW w:w="1696" w:type="dxa"/>
            <w:gridSpan w:val="2"/>
            <w:vAlign w:val="center"/>
          </w:tcPr>
          <w:p w:rsidR="003F4294" w:rsidRPr="00DC1078" w:rsidRDefault="000D2A8A">
            <w:pPr>
              <w:rPr>
                <w:sz w:val="24"/>
              </w:rPr>
            </w:pPr>
            <w:r w:rsidRPr="00DC1078">
              <w:rPr>
                <w:rFonts w:hint="eastAsia"/>
                <w:sz w:val="24"/>
              </w:rPr>
              <w:t>8</w:t>
            </w:r>
          </w:p>
        </w:tc>
      </w:tr>
      <w:tr w:rsidR="00DC1078" w:rsidRPr="00DC1078">
        <w:trPr>
          <w:jc w:val="center"/>
        </w:trPr>
        <w:tc>
          <w:tcPr>
            <w:tcW w:w="1575" w:type="dxa"/>
            <w:vAlign w:val="center"/>
          </w:tcPr>
          <w:p w:rsidR="003F4294" w:rsidRPr="00DC1078" w:rsidRDefault="000D2A8A">
            <w:pPr>
              <w:rPr>
                <w:sz w:val="24"/>
              </w:rPr>
            </w:pPr>
            <w:r w:rsidRPr="00DC1078">
              <w:rPr>
                <w:rFonts w:hint="eastAsia"/>
                <w:sz w:val="24"/>
              </w:rPr>
              <w:t>防护等级</w:t>
            </w:r>
          </w:p>
        </w:tc>
        <w:tc>
          <w:tcPr>
            <w:tcW w:w="6822" w:type="dxa"/>
            <w:gridSpan w:val="6"/>
            <w:vAlign w:val="center"/>
          </w:tcPr>
          <w:p w:rsidR="003F4294" w:rsidRPr="00DC1078" w:rsidRDefault="000D2A8A">
            <w:pPr>
              <w:rPr>
                <w:sz w:val="24"/>
              </w:rPr>
            </w:pPr>
            <w:r w:rsidRPr="00DC1078">
              <w:rPr>
                <w:rFonts w:hint="eastAsia"/>
                <w:sz w:val="24"/>
              </w:rPr>
              <w:t>外壳防护不低于</w:t>
            </w:r>
            <w:r w:rsidRPr="00DC1078">
              <w:rPr>
                <w:rFonts w:hint="eastAsia"/>
                <w:sz w:val="24"/>
              </w:rPr>
              <w:t>IP40</w:t>
            </w:r>
          </w:p>
        </w:tc>
      </w:tr>
      <w:tr w:rsidR="00DC1078" w:rsidRPr="00DC1078">
        <w:trPr>
          <w:jc w:val="center"/>
        </w:trPr>
        <w:tc>
          <w:tcPr>
            <w:tcW w:w="1575" w:type="dxa"/>
            <w:vAlign w:val="center"/>
          </w:tcPr>
          <w:p w:rsidR="003F4294" w:rsidRPr="00DC1078" w:rsidRDefault="000D2A8A">
            <w:pPr>
              <w:rPr>
                <w:sz w:val="24"/>
              </w:rPr>
            </w:pPr>
            <w:r w:rsidRPr="00DC1078">
              <w:rPr>
                <w:rFonts w:hint="eastAsia"/>
                <w:sz w:val="24"/>
              </w:rPr>
              <w:t>温升</w:t>
            </w:r>
          </w:p>
        </w:tc>
        <w:tc>
          <w:tcPr>
            <w:tcW w:w="6822" w:type="dxa"/>
            <w:gridSpan w:val="6"/>
            <w:vAlign w:val="center"/>
          </w:tcPr>
          <w:p w:rsidR="003F4294" w:rsidRPr="00DC1078" w:rsidRDefault="000D2A8A">
            <w:pPr>
              <w:rPr>
                <w:sz w:val="24"/>
              </w:rPr>
            </w:pPr>
            <w:r w:rsidRPr="00DC1078">
              <w:rPr>
                <w:rFonts w:hint="eastAsia"/>
                <w:sz w:val="24"/>
              </w:rPr>
              <w:t>IEC439-1</w:t>
            </w:r>
            <w:r w:rsidRPr="00DC1078">
              <w:rPr>
                <w:rFonts w:hint="eastAsia"/>
                <w:sz w:val="24"/>
              </w:rPr>
              <w:t>的有关规定</w:t>
            </w:r>
          </w:p>
        </w:tc>
      </w:tr>
      <w:tr w:rsidR="00DC1078" w:rsidRPr="00DC1078">
        <w:trPr>
          <w:jc w:val="center"/>
        </w:trPr>
        <w:tc>
          <w:tcPr>
            <w:tcW w:w="1575" w:type="dxa"/>
            <w:vAlign w:val="center"/>
          </w:tcPr>
          <w:p w:rsidR="003F4294" w:rsidRPr="00DC1078" w:rsidRDefault="000D2A8A">
            <w:pPr>
              <w:rPr>
                <w:sz w:val="24"/>
              </w:rPr>
            </w:pPr>
            <w:r w:rsidRPr="00DC1078">
              <w:rPr>
                <w:rFonts w:hint="eastAsia"/>
                <w:sz w:val="24"/>
              </w:rPr>
              <w:lastRenderedPageBreak/>
              <w:t>操动机构和辅助回路电源</w:t>
            </w:r>
          </w:p>
        </w:tc>
        <w:tc>
          <w:tcPr>
            <w:tcW w:w="6822" w:type="dxa"/>
            <w:gridSpan w:val="6"/>
            <w:vAlign w:val="center"/>
          </w:tcPr>
          <w:p w:rsidR="003F4294" w:rsidRPr="00DC1078" w:rsidRDefault="000D2A8A">
            <w:pPr>
              <w:rPr>
                <w:sz w:val="24"/>
              </w:rPr>
            </w:pPr>
            <w:r w:rsidRPr="00DC1078">
              <w:rPr>
                <w:rFonts w:hint="eastAsia"/>
                <w:sz w:val="24"/>
              </w:rPr>
              <w:t>额定电压：</w:t>
            </w:r>
            <w:r w:rsidRPr="00DC1078">
              <w:rPr>
                <w:rFonts w:hint="eastAsia"/>
                <w:sz w:val="24"/>
              </w:rPr>
              <w:t>DC220V</w:t>
            </w:r>
            <w:r w:rsidRPr="00DC1078">
              <w:rPr>
                <w:rFonts w:hint="eastAsia"/>
                <w:sz w:val="24"/>
              </w:rPr>
              <w:t>，</w:t>
            </w:r>
            <w:r w:rsidRPr="00DC1078">
              <w:rPr>
                <w:rFonts w:hint="eastAsia"/>
                <w:sz w:val="24"/>
              </w:rPr>
              <w:t>AC380</w:t>
            </w:r>
            <w:r w:rsidRPr="00DC1078">
              <w:rPr>
                <w:sz w:val="24"/>
              </w:rPr>
              <w:t>/</w:t>
            </w:r>
            <w:r w:rsidRPr="00DC1078">
              <w:rPr>
                <w:rFonts w:hint="eastAsia"/>
                <w:sz w:val="24"/>
              </w:rPr>
              <w:t>220V</w:t>
            </w:r>
          </w:p>
          <w:p w:rsidR="003F4294" w:rsidRPr="00DC1078" w:rsidRDefault="000D2A8A">
            <w:pPr>
              <w:rPr>
                <w:sz w:val="24"/>
              </w:rPr>
            </w:pPr>
            <w:r w:rsidRPr="00DC1078">
              <w:rPr>
                <w:rFonts w:hint="eastAsia"/>
                <w:sz w:val="24"/>
              </w:rPr>
              <w:t>交流电源频：</w:t>
            </w:r>
            <w:r w:rsidRPr="00DC1078">
              <w:rPr>
                <w:sz w:val="24"/>
              </w:rPr>
              <w:t>50HZ</w:t>
            </w:r>
          </w:p>
          <w:p w:rsidR="003F4294" w:rsidRPr="00DC1078" w:rsidRDefault="000D2A8A">
            <w:pPr>
              <w:rPr>
                <w:sz w:val="24"/>
              </w:rPr>
            </w:pPr>
            <w:r w:rsidRPr="00DC1078">
              <w:rPr>
                <w:rFonts w:hint="eastAsia"/>
                <w:sz w:val="24"/>
              </w:rPr>
              <w:t>除非另有说明，所有设备均能在交流电源</w:t>
            </w:r>
            <w:r w:rsidRPr="00DC1078">
              <w:rPr>
                <w:rFonts w:hint="eastAsia"/>
                <w:sz w:val="24"/>
              </w:rPr>
              <w:t>85</w:t>
            </w:r>
            <w:r w:rsidRPr="00DC1078">
              <w:rPr>
                <w:rFonts w:hint="eastAsia"/>
                <w:sz w:val="24"/>
              </w:rPr>
              <w:t>～</w:t>
            </w:r>
            <w:r w:rsidRPr="00DC1078">
              <w:rPr>
                <w:rFonts w:hint="eastAsia"/>
                <w:sz w:val="24"/>
              </w:rPr>
              <w:t>115%</w:t>
            </w:r>
            <w:r w:rsidRPr="00DC1078">
              <w:rPr>
                <w:rFonts w:hint="eastAsia"/>
                <w:sz w:val="24"/>
              </w:rPr>
              <w:t>额定电压范围内；</w:t>
            </w:r>
            <w:r w:rsidRPr="00DC1078">
              <w:rPr>
                <w:rFonts w:hint="eastAsia"/>
                <w:sz w:val="24"/>
              </w:rPr>
              <w:t>220V</w:t>
            </w:r>
            <w:r w:rsidRPr="00DC1078">
              <w:rPr>
                <w:rFonts w:hint="eastAsia"/>
                <w:sz w:val="24"/>
              </w:rPr>
              <w:t>直流电源在</w:t>
            </w:r>
            <w:r w:rsidRPr="00DC1078">
              <w:rPr>
                <w:rFonts w:hint="eastAsia"/>
                <w:sz w:val="24"/>
              </w:rPr>
              <w:t>80</w:t>
            </w:r>
            <w:r w:rsidRPr="00DC1078">
              <w:rPr>
                <w:rFonts w:hint="eastAsia"/>
                <w:sz w:val="24"/>
              </w:rPr>
              <w:t>～</w:t>
            </w:r>
            <w:r w:rsidRPr="00DC1078">
              <w:rPr>
                <w:rFonts w:hint="eastAsia"/>
                <w:sz w:val="24"/>
              </w:rPr>
              <w:t>135%</w:t>
            </w:r>
            <w:r w:rsidRPr="00DC1078">
              <w:rPr>
                <w:rFonts w:hint="eastAsia"/>
                <w:sz w:val="24"/>
              </w:rPr>
              <w:t>额定电压范围内可靠地工作。</w:t>
            </w:r>
          </w:p>
        </w:tc>
      </w:tr>
    </w:tbl>
    <w:p w:rsidR="003F4294" w:rsidRPr="00DC1078" w:rsidRDefault="000D2A8A">
      <w:pPr>
        <w:pStyle w:val="af6"/>
        <w:numPr>
          <w:ilvl w:val="0"/>
          <w:numId w:val="5"/>
        </w:numPr>
        <w:spacing w:line="360" w:lineRule="auto"/>
        <w:rPr>
          <w:rFonts w:ascii="宋体" w:hAnsi="宋体"/>
          <w:sz w:val="24"/>
          <w:szCs w:val="24"/>
        </w:rPr>
      </w:pPr>
      <w:r w:rsidRPr="00DC1078">
        <w:rPr>
          <w:rFonts w:ascii="宋体" w:hAnsi="宋体" w:hint="eastAsia"/>
          <w:sz w:val="24"/>
          <w:szCs w:val="24"/>
        </w:rPr>
        <w:t>用变进线回路</w:t>
      </w:r>
      <w:proofErr w:type="gramStart"/>
      <w:r w:rsidRPr="00DC1078">
        <w:rPr>
          <w:rFonts w:ascii="宋体" w:hAnsi="宋体" w:hint="eastAsia"/>
          <w:sz w:val="24"/>
          <w:szCs w:val="24"/>
        </w:rPr>
        <w:t>和母联用</w:t>
      </w:r>
      <w:proofErr w:type="gramEnd"/>
      <w:r w:rsidRPr="00DC1078">
        <w:rPr>
          <w:rFonts w:ascii="宋体" w:hAnsi="宋体" w:hint="eastAsia"/>
          <w:sz w:val="24"/>
          <w:szCs w:val="24"/>
        </w:rPr>
        <w:t>框架式空气断路器基本技术参数表</w:t>
      </w:r>
    </w:p>
    <w:tbl>
      <w:tblPr>
        <w:tblW w:w="8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0"/>
        <w:gridCol w:w="1155"/>
        <w:gridCol w:w="2926"/>
      </w:tblGrid>
      <w:tr w:rsidR="00DC1078" w:rsidRPr="00DC1078">
        <w:trPr>
          <w:jc w:val="center"/>
        </w:trPr>
        <w:tc>
          <w:tcPr>
            <w:tcW w:w="4320" w:type="dxa"/>
            <w:vAlign w:val="center"/>
          </w:tcPr>
          <w:p w:rsidR="003F4294" w:rsidRPr="00DC1078" w:rsidRDefault="000D2A8A">
            <w:pPr>
              <w:rPr>
                <w:b/>
                <w:sz w:val="24"/>
              </w:rPr>
            </w:pPr>
            <w:r w:rsidRPr="00DC1078">
              <w:rPr>
                <w:rFonts w:hint="eastAsia"/>
                <w:b/>
                <w:sz w:val="24"/>
              </w:rPr>
              <w:t>项</w:t>
            </w:r>
            <w:r w:rsidRPr="00DC1078">
              <w:rPr>
                <w:rFonts w:hint="eastAsia"/>
                <w:b/>
                <w:sz w:val="24"/>
              </w:rPr>
              <w:t xml:space="preserve">    </w:t>
            </w:r>
            <w:r w:rsidRPr="00DC1078">
              <w:rPr>
                <w:rFonts w:hint="eastAsia"/>
                <w:b/>
                <w:sz w:val="24"/>
              </w:rPr>
              <w:t>目</w:t>
            </w:r>
          </w:p>
        </w:tc>
        <w:tc>
          <w:tcPr>
            <w:tcW w:w="1155" w:type="dxa"/>
            <w:vAlign w:val="center"/>
          </w:tcPr>
          <w:p w:rsidR="003F4294" w:rsidRPr="00DC1078" w:rsidRDefault="000D2A8A">
            <w:pPr>
              <w:rPr>
                <w:b/>
                <w:sz w:val="24"/>
              </w:rPr>
            </w:pPr>
            <w:r w:rsidRPr="00DC1078">
              <w:rPr>
                <w:rFonts w:hint="eastAsia"/>
                <w:b/>
                <w:sz w:val="24"/>
              </w:rPr>
              <w:t>单位</w:t>
            </w:r>
          </w:p>
        </w:tc>
        <w:tc>
          <w:tcPr>
            <w:tcW w:w="2926" w:type="dxa"/>
            <w:vAlign w:val="center"/>
          </w:tcPr>
          <w:p w:rsidR="003F4294" w:rsidRPr="00DC1078" w:rsidRDefault="000D2A8A">
            <w:pPr>
              <w:rPr>
                <w:b/>
                <w:sz w:val="24"/>
              </w:rPr>
            </w:pPr>
            <w:r w:rsidRPr="00DC1078">
              <w:rPr>
                <w:rFonts w:hint="eastAsia"/>
                <w:b/>
                <w:sz w:val="24"/>
              </w:rPr>
              <w:t>数值</w:t>
            </w:r>
          </w:p>
        </w:tc>
      </w:tr>
      <w:tr w:rsidR="00DC1078" w:rsidRPr="00DC1078">
        <w:trPr>
          <w:jc w:val="center"/>
        </w:trPr>
        <w:tc>
          <w:tcPr>
            <w:tcW w:w="4320" w:type="dxa"/>
            <w:vAlign w:val="center"/>
          </w:tcPr>
          <w:p w:rsidR="003F4294" w:rsidRPr="00DC1078" w:rsidRDefault="000D2A8A">
            <w:pPr>
              <w:rPr>
                <w:sz w:val="24"/>
              </w:rPr>
            </w:pPr>
            <w:r w:rsidRPr="00DC1078">
              <w:rPr>
                <w:rFonts w:hint="eastAsia"/>
                <w:sz w:val="24"/>
              </w:rPr>
              <w:t>型号</w:t>
            </w:r>
          </w:p>
        </w:tc>
        <w:tc>
          <w:tcPr>
            <w:tcW w:w="1155" w:type="dxa"/>
            <w:vAlign w:val="center"/>
          </w:tcPr>
          <w:p w:rsidR="003F4294" w:rsidRPr="00DC1078" w:rsidRDefault="003F4294">
            <w:pPr>
              <w:rPr>
                <w:sz w:val="24"/>
              </w:rPr>
            </w:pPr>
          </w:p>
        </w:tc>
        <w:tc>
          <w:tcPr>
            <w:tcW w:w="2926" w:type="dxa"/>
            <w:vAlign w:val="center"/>
          </w:tcPr>
          <w:p w:rsidR="003F4294" w:rsidRPr="00DC1078" w:rsidRDefault="000D2A8A">
            <w:pPr>
              <w:rPr>
                <w:sz w:val="24"/>
              </w:rPr>
            </w:pPr>
            <w:r w:rsidRPr="00DC1078">
              <w:rPr>
                <w:rFonts w:hint="eastAsia"/>
                <w:sz w:val="24"/>
              </w:rPr>
              <w:t>CW1</w:t>
            </w:r>
            <w:r w:rsidRPr="00DC1078">
              <w:rPr>
                <w:rFonts w:hint="eastAsia"/>
                <w:sz w:val="24"/>
              </w:rPr>
              <w:t>型框架断路器</w:t>
            </w:r>
          </w:p>
        </w:tc>
      </w:tr>
      <w:tr w:rsidR="00DC1078" w:rsidRPr="00DC1078">
        <w:trPr>
          <w:jc w:val="center"/>
        </w:trPr>
        <w:tc>
          <w:tcPr>
            <w:tcW w:w="4320" w:type="dxa"/>
            <w:vAlign w:val="center"/>
          </w:tcPr>
          <w:p w:rsidR="003F4294" w:rsidRPr="00DC1078" w:rsidRDefault="000D2A8A">
            <w:pPr>
              <w:rPr>
                <w:sz w:val="24"/>
              </w:rPr>
            </w:pPr>
            <w:r w:rsidRPr="00DC1078">
              <w:rPr>
                <w:rFonts w:hint="eastAsia"/>
                <w:sz w:val="24"/>
              </w:rPr>
              <w:t>额定工作电压</w:t>
            </w:r>
          </w:p>
        </w:tc>
        <w:tc>
          <w:tcPr>
            <w:tcW w:w="1155" w:type="dxa"/>
            <w:vAlign w:val="center"/>
          </w:tcPr>
          <w:p w:rsidR="003F4294" w:rsidRPr="00DC1078" w:rsidRDefault="000D2A8A">
            <w:pPr>
              <w:rPr>
                <w:sz w:val="24"/>
              </w:rPr>
            </w:pPr>
            <w:r w:rsidRPr="00DC1078">
              <w:rPr>
                <w:rFonts w:hint="eastAsia"/>
                <w:sz w:val="24"/>
              </w:rPr>
              <w:t>V</w:t>
            </w:r>
          </w:p>
        </w:tc>
        <w:tc>
          <w:tcPr>
            <w:tcW w:w="2926" w:type="dxa"/>
            <w:vAlign w:val="center"/>
          </w:tcPr>
          <w:p w:rsidR="003F4294" w:rsidRPr="00DC1078" w:rsidRDefault="000D2A8A">
            <w:pPr>
              <w:rPr>
                <w:sz w:val="24"/>
              </w:rPr>
            </w:pPr>
            <w:r w:rsidRPr="00DC1078">
              <w:rPr>
                <w:rFonts w:hint="eastAsia"/>
                <w:sz w:val="24"/>
              </w:rPr>
              <w:t>AC 400</w:t>
            </w:r>
          </w:p>
        </w:tc>
      </w:tr>
      <w:tr w:rsidR="00DC1078" w:rsidRPr="00DC1078">
        <w:trPr>
          <w:jc w:val="center"/>
        </w:trPr>
        <w:tc>
          <w:tcPr>
            <w:tcW w:w="4320" w:type="dxa"/>
            <w:vAlign w:val="center"/>
          </w:tcPr>
          <w:p w:rsidR="003F4294" w:rsidRPr="00DC1078" w:rsidRDefault="000D2A8A">
            <w:pPr>
              <w:rPr>
                <w:sz w:val="24"/>
              </w:rPr>
            </w:pPr>
            <w:r w:rsidRPr="00DC1078">
              <w:rPr>
                <w:rFonts w:hint="eastAsia"/>
                <w:sz w:val="24"/>
              </w:rPr>
              <w:t>额定绝缘电压</w:t>
            </w:r>
          </w:p>
        </w:tc>
        <w:tc>
          <w:tcPr>
            <w:tcW w:w="1155" w:type="dxa"/>
            <w:vAlign w:val="center"/>
          </w:tcPr>
          <w:p w:rsidR="003F4294" w:rsidRPr="00DC1078" w:rsidRDefault="000D2A8A">
            <w:pPr>
              <w:rPr>
                <w:sz w:val="24"/>
              </w:rPr>
            </w:pPr>
            <w:r w:rsidRPr="00DC1078">
              <w:rPr>
                <w:rFonts w:hint="eastAsia"/>
                <w:sz w:val="24"/>
              </w:rPr>
              <w:t>V</w:t>
            </w:r>
          </w:p>
        </w:tc>
        <w:tc>
          <w:tcPr>
            <w:tcW w:w="2926" w:type="dxa"/>
            <w:vAlign w:val="center"/>
          </w:tcPr>
          <w:p w:rsidR="003F4294" w:rsidRPr="00DC1078" w:rsidRDefault="000D2A8A">
            <w:pPr>
              <w:rPr>
                <w:sz w:val="24"/>
              </w:rPr>
            </w:pPr>
            <w:r w:rsidRPr="00DC1078">
              <w:rPr>
                <w:rFonts w:hint="eastAsia"/>
                <w:sz w:val="24"/>
              </w:rPr>
              <w:t>AC 1000</w:t>
            </w:r>
          </w:p>
        </w:tc>
      </w:tr>
      <w:tr w:rsidR="00DC1078" w:rsidRPr="00DC1078">
        <w:trPr>
          <w:jc w:val="center"/>
        </w:trPr>
        <w:tc>
          <w:tcPr>
            <w:tcW w:w="4320" w:type="dxa"/>
            <w:vAlign w:val="center"/>
          </w:tcPr>
          <w:p w:rsidR="003F4294" w:rsidRPr="00DC1078" w:rsidRDefault="000D2A8A">
            <w:pPr>
              <w:rPr>
                <w:sz w:val="24"/>
              </w:rPr>
            </w:pPr>
            <w:r w:rsidRPr="00DC1078">
              <w:rPr>
                <w:rFonts w:hint="eastAsia"/>
                <w:sz w:val="24"/>
              </w:rPr>
              <w:t>额定冲击耐受电压</w:t>
            </w:r>
          </w:p>
        </w:tc>
        <w:tc>
          <w:tcPr>
            <w:tcW w:w="1155" w:type="dxa"/>
            <w:vAlign w:val="center"/>
          </w:tcPr>
          <w:p w:rsidR="003F4294" w:rsidRPr="00DC1078" w:rsidRDefault="000D2A8A">
            <w:pPr>
              <w:rPr>
                <w:sz w:val="24"/>
              </w:rPr>
            </w:pPr>
            <w:r w:rsidRPr="00DC1078">
              <w:rPr>
                <w:rFonts w:hint="eastAsia"/>
                <w:sz w:val="24"/>
              </w:rPr>
              <w:t>kV</w:t>
            </w:r>
          </w:p>
        </w:tc>
        <w:tc>
          <w:tcPr>
            <w:tcW w:w="2926" w:type="dxa"/>
            <w:vAlign w:val="center"/>
          </w:tcPr>
          <w:p w:rsidR="003F4294" w:rsidRPr="00DC1078" w:rsidRDefault="000D2A8A">
            <w:pPr>
              <w:rPr>
                <w:sz w:val="24"/>
              </w:rPr>
            </w:pPr>
            <w:r w:rsidRPr="00DC1078">
              <w:rPr>
                <w:rFonts w:hint="eastAsia"/>
                <w:sz w:val="24"/>
              </w:rPr>
              <w:t>AC 12</w:t>
            </w:r>
          </w:p>
        </w:tc>
      </w:tr>
      <w:tr w:rsidR="00DC1078" w:rsidRPr="00DC1078">
        <w:trPr>
          <w:jc w:val="center"/>
        </w:trPr>
        <w:tc>
          <w:tcPr>
            <w:tcW w:w="4320" w:type="dxa"/>
            <w:vAlign w:val="center"/>
          </w:tcPr>
          <w:p w:rsidR="003F4294" w:rsidRPr="00DC1078" w:rsidRDefault="000D2A8A">
            <w:pPr>
              <w:rPr>
                <w:sz w:val="24"/>
              </w:rPr>
            </w:pPr>
            <w:r w:rsidRPr="00DC1078">
              <w:rPr>
                <w:rFonts w:hint="eastAsia"/>
                <w:sz w:val="24"/>
              </w:rPr>
              <w:t>额定频率</w:t>
            </w:r>
          </w:p>
        </w:tc>
        <w:tc>
          <w:tcPr>
            <w:tcW w:w="1155" w:type="dxa"/>
            <w:vAlign w:val="center"/>
          </w:tcPr>
          <w:p w:rsidR="003F4294" w:rsidRPr="00DC1078" w:rsidRDefault="000D2A8A">
            <w:pPr>
              <w:rPr>
                <w:sz w:val="24"/>
              </w:rPr>
            </w:pPr>
            <w:r w:rsidRPr="00DC1078">
              <w:rPr>
                <w:rFonts w:hint="eastAsia"/>
                <w:sz w:val="24"/>
              </w:rPr>
              <w:t>Hz</w:t>
            </w:r>
          </w:p>
        </w:tc>
        <w:tc>
          <w:tcPr>
            <w:tcW w:w="2926" w:type="dxa"/>
            <w:vAlign w:val="center"/>
          </w:tcPr>
          <w:p w:rsidR="003F4294" w:rsidRPr="00DC1078" w:rsidRDefault="000D2A8A">
            <w:pPr>
              <w:rPr>
                <w:sz w:val="24"/>
              </w:rPr>
            </w:pPr>
            <w:r w:rsidRPr="00DC1078">
              <w:rPr>
                <w:rFonts w:hint="eastAsia"/>
                <w:sz w:val="24"/>
              </w:rPr>
              <w:t>50</w:t>
            </w:r>
          </w:p>
        </w:tc>
      </w:tr>
      <w:tr w:rsidR="00DC1078" w:rsidRPr="00DC1078">
        <w:trPr>
          <w:jc w:val="center"/>
        </w:trPr>
        <w:tc>
          <w:tcPr>
            <w:tcW w:w="4320" w:type="dxa"/>
            <w:vAlign w:val="center"/>
          </w:tcPr>
          <w:p w:rsidR="003F4294" w:rsidRPr="00DC1078" w:rsidRDefault="000D2A8A">
            <w:pPr>
              <w:rPr>
                <w:sz w:val="24"/>
              </w:rPr>
            </w:pPr>
            <w:r w:rsidRPr="00DC1078">
              <w:rPr>
                <w:rFonts w:hint="eastAsia"/>
                <w:sz w:val="24"/>
              </w:rPr>
              <w:t>极数</w:t>
            </w:r>
          </w:p>
        </w:tc>
        <w:tc>
          <w:tcPr>
            <w:tcW w:w="1155" w:type="dxa"/>
            <w:vAlign w:val="center"/>
          </w:tcPr>
          <w:p w:rsidR="003F4294" w:rsidRPr="00DC1078" w:rsidRDefault="003F4294">
            <w:pPr>
              <w:rPr>
                <w:sz w:val="24"/>
              </w:rPr>
            </w:pPr>
          </w:p>
        </w:tc>
        <w:tc>
          <w:tcPr>
            <w:tcW w:w="2926" w:type="dxa"/>
            <w:vAlign w:val="center"/>
          </w:tcPr>
          <w:p w:rsidR="003F4294" w:rsidRPr="00DC1078" w:rsidRDefault="000D2A8A">
            <w:pPr>
              <w:rPr>
                <w:sz w:val="24"/>
              </w:rPr>
            </w:pPr>
            <w:r w:rsidRPr="00DC1078">
              <w:rPr>
                <w:rFonts w:hint="eastAsia"/>
                <w:sz w:val="24"/>
              </w:rPr>
              <w:t>3</w:t>
            </w:r>
            <w:r w:rsidRPr="00DC1078">
              <w:rPr>
                <w:rFonts w:hint="eastAsia"/>
                <w:sz w:val="24"/>
              </w:rPr>
              <w:t>极</w:t>
            </w:r>
          </w:p>
        </w:tc>
      </w:tr>
      <w:tr w:rsidR="00DC1078" w:rsidRPr="00DC1078">
        <w:trPr>
          <w:jc w:val="center"/>
        </w:trPr>
        <w:tc>
          <w:tcPr>
            <w:tcW w:w="4320" w:type="dxa"/>
            <w:vAlign w:val="center"/>
          </w:tcPr>
          <w:p w:rsidR="003F4294" w:rsidRPr="00DC1078" w:rsidRDefault="000D2A8A">
            <w:pPr>
              <w:rPr>
                <w:sz w:val="24"/>
              </w:rPr>
            </w:pPr>
            <w:proofErr w:type="gramStart"/>
            <w:r w:rsidRPr="00DC1078">
              <w:rPr>
                <w:rFonts w:hint="eastAsia"/>
                <w:sz w:val="24"/>
              </w:rPr>
              <w:t>壳架等级</w:t>
            </w:r>
            <w:proofErr w:type="gramEnd"/>
            <w:r w:rsidRPr="00DC1078">
              <w:rPr>
                <w:rFonts w:hint="eastAsia"/>
                <w:sz w:val="24"/>
              </w:rPr>
              <w:t>额定电流</w:t>
            </w:r>
          </w:p>
        </w:tc>
        <w:tc>
          <w:tcPr>
            <w:tcW w:w="1155" w:type="dxa"/>
            <w:vAlign w:val="center"/>
          </w:tcPr>
          <w:p w:rsidR="003F4294" w:rsidRPr="00DC1078" w:rsidRDefault="000D2A8A">
            <w:pPr>
              <w:rPr>
                <w:sz w:val="24"/>
              </w:rPr>
            </w:pPr>
            <w:r w:rsidRPr="00DC1078">
              <w:rPr>
                <w:rFonts w:hint="eastAsia"/>
                <w:sz w:val="24"/>
              </w:rPr>
              <w:t>A</w:t>
            </w:r>
          </w:p>
        </w:tc>
        <w:tc>
          <w:tcPr>
            <w:tcW w:w="2926" w:type="dxa"/>
            <w:vAlign w:val="center"/>
          </w:tcPr>
          <w:p w:rsidR="003F4294" w:rsidRPr="00DC1078" w:rsidRDefault="000D2A8A">
            <w:pPr>
              <w:rPr>
                <w:sz w:val="24"/>
              </w:rPr>
            </w:pPr>
            <w:proofErr w:type="gramStart"/>
            <w:r w:rsidRPr="00DC1078">
              <w:rPr>
                <w:rFonts w:hint="eastAsia"/>
                <w:sz w:val="24"/>
              </w:rPr>
              <w:t>见相关</w:t>
            </w:r>
            <w:proofErr w:type="gramEnd"/>
            <w:r w:rsidRPr="00DC1078">
              <w:rPr>
                <w:rFonts w:hint="eastAsia"/>
                <w:sz w:val="24"/>
              </w:rPr>
              <w:t>招标图纸</w:t>
            </w:r>
          </w:p>
        </w:tc>
      </w:tr>
      <w:tr w:rsidR="00DC1078" w:rsidRPr="00DC1078">
        <w:trPr>
          <w:jc w:val="center"/>
        </w:trPr>
        <w:tc>
          <w:tcPr>
            <w:tcW w:w="4320" w:type="dxa"/>
            <w:vAlign w:val="center"/>
          </w:tcPr>
          <w:p w:rsidR="003F4294" w:rsidRPr="00DC1078" w:rsidRDefault="000D2A8A">
            <w:pPr>
              <w:rPr>
                <w:sz w:val="24"/>
              </w:rPr>
            </w:pPr>
            <w:r w:rsidRPr="00DC1078">
              <w:rPr>
                <w:rFonts w:hint="eastAsia"/>
                <w:sz w:val="24"/>
              </w:rPr>
              <w:t>短时耐受电流（</w:t>
            </w:r>
            <w:r w:rsidRPr="00DC1078">
              <w:rPr>
                <w:rFonts w:hint="eastAsia"/>
                <w:sz w:val="24"/>
              </w:rPr>
              <w:t>1S</w:t>
            </w:r>
            <w:r w:rsidRPr="00DC1078">
              <w:rPr>
                <w:rFonts w:hint="eastAsia"/>
                <w:sz w:val="24"/>
              </w:rPr>
              <w:t>）</w:t>
            </w:r>
          </w:p>
        </w:tc>
        <w:tc>
          <w:tcPr>
            <w:tcW w:w="1155" w:type="dxa"/>
            <w:vAlign w:val="center"/>
          </w:tcPr>
          <w:p w:rsidR="003F4294" w:rsidRPr="00DC1078" w:rsidRDefault="000D2A8A">
            <w:pPr>
              <w:rPr>
                <w:sz w:val="24"/>
              </w:rPr>
            </w:pPr>
            <w:r w:rsidRPr="00DC1078">
              <w:rPr>
                <w:rFonts w:hint="eastAsia"/>
                <w:sz w:val="24"/>
              </w:rPr>
              <w:t>kA</w:t>
            </w:r>
          </w:p>
        </w:tc>
        <w:tc>
          <w:tcPr>
            <w:tcW w:w="2926" w:type="dxa"/>
            <w:vAlign w:val="center"/>
          </w:tcPr>
          <w:p w:rsidR="003F4294" w:rsidRPr="00DC1078" w:rsidRDefault="000D2A8A">
            <w:pPr>
              <w:rPr>
                <w:sz w:val="24"/>
              </w:rPr>
            </w:pPr>
            <w:r w:rsidRPr="00DC1078">
              <w:rPr>
                <w:rFonts w:hint="eastAsia"/>
                <w:sz w:val="24"/>
              </w:rPr>
              <w:t>70</w:t>
            </w:r>
          </w:p>
        </w:tc>
      </w:tr>
      <w:tr w:rsidR="00DC1078" w:rsidRPr="00DC1078">
        <w:trPr>
          <w:jc w:val="center"/>
        </w:trPr>
        <w:tc>
          <w:tcPr>
            <w:tcW w:w="4320" w:type="dxa"/>
            <w:vAlign w:val="center"/>
          </w:tcPr>
          <w:p w:rsidR="003F4294" w:rsidRPr="00DC1078" w:rsidRDefault="000D2A8A">
            <w:pPr>
              <w:rPr>
                <w:sz w:val="24"/>
              </w:rPr>
            </w:pPr>
            <w:r w:rsidRPr="00DC1078">
              <w:rPr>
                <w:rFonts w:hint="eastAsia"/>
                <w:sz w:val="24"/>
              </w:rPr>
              <w:t>极限分断能力</w:t>
            </w:r>
          </w:p>
        </w:tc>
        <w:tc>
          <w:tcPr>
            <w:tcW w:w="1155" w:type="dxa"/>
            <w:vAlign w:val="center"/>
          </w:tcPr>
          <w:p w:rsidR="003F4294" w:rsidRPr="00DC1078" w:rsidRDefault="000D2A8A">
            <w:pPr>
              <w:rPr>
                <w:sz w:val="24"/>
              </w:rPr>
            </w:pPr>
            <w:r w:rsidRPr="00DC1078">
              <w:rPr>
                <w:rFonts w:hint="eastAsia"/>
                <w:sz w:val="24"/>
              </w:rPr>
              <w:t>kA</w:t>
            </w:r>
          </w:p>
        </w:tc>
        <w:tc>
          <w:tcPr>
            <w:tcW w:w="2926" w:type="dxa"/>
            <w:vAlign w:val="center"/>
          </w:tcPr>
          <w:p w:rsidR="003F4294" w:rsidRPr="00DC1078" w:rsidRDefault="000D2A8A">
            <w:pPr>
              <w:rPr>
                <w:sz w:val="24"/>
              </w:rPr>
            </w:pPr>
            <w:r w:rsidRPr="00DC1078">
              <w:rPr>
                <w:rFonts w:hint="eastAsia"/>
                <w:sz w:val="24"/>
              </w:rPr>
              <w:t>70</w:t>
            </w:r>
          </w:p>
        </w:tc>
      </w:tr>
      <w:tr w:rsidR="00DC1078" w:rsidRPr="00DC1078">
        <w:trPr>
          <w:jc w:val="center"/>
        </w:trPr>
        <w:tc>
          <w:tcPr>
            <w:tcW w:w="4320" w:type="dxa"/>
            <w:vAlign w:val="center"/>
          </w:tcPr>
          <w:p w:rsidR="003F4294" w:rsidRPr="00DC1078" w:rsidRDefault="000D2A8A">
            <w:pPr>
              <w:rPr>
                <w:sz w:val="24"/>
              </w:rPr>
            </w:pPr>
            <w:r w:rsidRPr="00DC1078">
              <w:rPr>
                <w:rFonts w:hint="eastAsia"/>
                <w:sz w:val="24"/>
              </w:rPr>
              <w:t>闭合容量（峰值）</w:t>
            </w:r>
          </w:p>
        </w:tc>
        <w:tc>
          <w:tcPr>
            <w:tcW w:w="1155" w:type="dxa"/>
            <w:vAlign w:val="center"/>
          </w:tcPr>
          <w:p w:rsidR="003F4294" w:rsidRPr="00DC1078" w:rsidRDefault="000D2A8A">
            <w:pPr>
              <w:rPr>
                <w:sz w:val="24"/>
              </w:rPr>
            </w:pPr>
            <w:r w:rsidRPr="00DC1078">
              <w:rPr>
                <w:rFonts w:hint="eastAsia"/>
                <w:sz w:val="24"/>
              </w:rPr>
              <w:t>kA</w:t>
            </w:r>
          </w:p>
        </w:tc>
        <w:tc>
          <w:tcPr>
            <w:tcW w:w="2926" w:type="dxa"/>
            <w:vAlign w:val="center"/>
          </w:tcPr>
          <w:p w:rsidR="003F4294" w:rsidRPr="00DC1078" w:rsidRDefault="000D2A8A">
            <w:pPr>
              <w:rPr>
                <w:sz w:val="24"/>
              </w:rPr>
            </w:pPr>
            <w:r w:rsidRPr="00DC1078">
              <w:rPr>
                <w:rFonts w:hint="eastAsia"/>
                <w:sz w:val="24"/>
              </w:rPr>
              <w:t>105</w:t>
            </w:r>
          </w:p>
        </w:tc>
      </w:tr>
      <w:tr w:rsidR="00DC1078" w:rsidRPr="00DC1078">
        <w:trPr>
          <w:jc w:val="center"/>
        </w:trPr>
        <w:tc>
          <w:tcPr>
            <w:tcW w:w="8401" w:type="dxa"/>
            <w:gridSpan w:val="3"/>
            <w:vAlign w:val="center"/>
          </w:tcPr>
          <w:p w:rsidR="003F4294" w:rsidRPr="00DC1078" w:rsidRDefault="000D2A8A">
            <w:pPr>
              <w:rPr>
                <w:sz w:val="24"/>
              </w:rPr>
            </w:pPr>
            <w:r w:rsidRPr="00DC1078">
              <w:rPr>
                <w:rFonts w:hint="eastAsia"/>
                <w:sz w:val="24"/>
              </w:rPr>
              <w:t>对断路器的一般要求：</w:t>
            </w:r>
          </w:p>
          <w:p w:rsidR="003F4294" w:rsidRPr="00DC1078" w:rsidRDefault="000D2A8A">
            <w:pPr>
              <w:rPr>
                <w:sz w:val="24"/>
              </w:rPr>
            </w:pPr>
            <w:r w:rsidRPr="00DC1078">
              <w:rPr>
                <w:rFonts w:hint="eastAsia"/>
                <w:sz w:val="24"/>
              </w:rPr>
              <w:t>技术性能参数应符合</w:t>
            </w:r>
            <w:r w:rsidRPr="00DC1078">
              <w:rPr>
                <w:rFonts w:hint="eastAsia"/>
                <w:sz w:val="24"/>
              </w:rPr>
              <w:t>IEC</w:t>
            </w:r>
            <w:r w:rsidRPr="00DC1078">
              <w:rPr>
                <w:rFonts w:hint="eastAsia"/>
                <w:sz w:val="24"/>
              </w:rPr>
              <w:t>或</w:t>
            </w:r>
            <w:r w:rsidRPr="00DC1078">
              <w:rPr>
                <w:rFonts w:hint="eastAsia"/>
                <w:sz w:val="24"/>
              </w:rPr>
              <w:t>GB</w:t>
            </w:r>
            <w:r w:rsidRPr="00DC1078">
              <w:rPr>
                <w:rFonts w:hint="eastAsia"/>
                <w:sz w:val="24"/>
              </w:rPr>
              <w:t>相应标准最新版本的要求。设备性能参数（如温升与绝缘水平）应满足高海拔条件下安全运行要求。进线回路断路器应带有欠电压脱扣器。进线回路</w:t>
            </w:r>
            <w:proofErr w:type="gramStart"/>
            <w:r w:rsidRPr="00DC1078">
              <w:rPr>
                <w:rFonts w:hint="eastAsia"/>
                <w:sz w:val="24"/>
              </w:rPr>
              <w:t>和母联断路器</w:t>
            </w:r>
            <w:proofErr w:type="gramEnd"/>
            <w:r w:rsidRPr="00DC1078">
              <w:rPr>
                <w:rFonts w:hint="eastAsia"/>
                <w:sz w:val="24"/>
              </w:rPr>
              <w:t>应带有不少于</w:t>
            </w:r>
            <w:r w:rsidRPr="00DC1078">
              <w:rPr>
                <w:rFonts w:hint="eastAsia"/>
                <w:sz w:val="24"/>
              </w:rPr>
              <w:t>8</w:t>
            </w:r>
            <w:r w:rsidRPr="00DC1078">
              <w:rPr>
                <w:rFonts w:hint="eastAsia"/>
                <w:sz w:val="24"/>
              </w:rPr>
              <w:t>对常开和</w:t>
            </w:r>
            <w:r w:rsidRPr="00DC1078">
              <w:rPr>
                <w:rFonts w:hint="eastAsia"/>
                <w:sz w:val="24"/>
              </w:rPr>
              <w:t>8</w:t>
            </w:r>
            <w:r w:rsidRPr="00DC1078">
              <w:rPr>
                <w:rFonts w:hint="eastAsia"/>
                <w:sz w:val="24"/>
              </w:rPr>
              <w:t>对常闭的辅助开关，且其操作机构应带有与计算机监控系统连接的通信接口，并具有遥控功能。</w:t>
            </w:r>
          </w:p>
        </w:tc>
      </w:tr>
    </w:tbl>
    <w:p w:rsidR="003F4294" w:rsidRPr="00DC1078" w:rsidRDefault="000D2A8A">
      <w:pPr>
        <w:pStyle w:val="af6"/>
        <w:numPr>
          <w:ilvl w:val="0"/>
          <w:numId w:val="5"/>
        </w:numPr>
        <w:spacing w:line="360" w:lineRule="auto"/>
        <w:rPr>
          <w:rFonts w:ascii="宋体" w:hAnsi="宋体"/>
          <w:sz w:val="24"/>
          <w:szCs w:val="24"/>
        </w:rPr>
      </w:pPr>
      <w:r w:rsidRPr="00DC1078">
        <w:rPr>
          <w:rFonts w:ascii="宋体" w:hAnsi="宋体" w:hint="eastAsia"/>
          <w:sz w:val="24"/>
          <w:szCs w:val="24"/>
        </w:rPr>
        <w:t>馈线回路用塑壳式断路器基本技术参数表</w:t>
      </w:r>
    </w:p>
    <w:tbl>
      <w:tblPr>
        <w:tblW w:w="8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5"/>
        <w:gridCol w:w="1155"/>
        <w:gridCol w:w="1575"/>
        <w:gridCol w:w="1599"/>
        <w:gridCol w:w="1446"/>
      </w:tblGrid>
      <w:tr w:rsidR="00DC1078" w:rsidRPr="00DC1078">
        <w:trPr>
          <w:tblHeader/>
          <w:jc w:val="center"/>
        </w:trPr>
        <w:tc>
          <w:tcPr>
            <w:tcW w:w="2625" w:type="dxa"/>
            <w:vAlign w:val="center"/>
          </w:tcPr>
          <w:p w:rsidR="003F4294" w:rsidRPr="00DC1078" w:rsidRDefault="000D2A8A">
            <w:pPr>
              <w:rPr>
                <w:b/>
                <w:sz w:val="24"/>
              </w:rPr>
            </w:pPr>
            <w:r w:rsidRPr="00DC1078">
              <w:rPr>
                <w:rFonts w:hint="eastAsia"/>
                <w:b/>
                <w:sz w:val="24"/>
              </w:rPr>
              <w:t>项</w:t>
            </w:r>
            <w:r w:rsidRPr="00DC1078">
              <w:rPr>
                <w:rFonts w:hint="eastAsia"/>
                <w:b/>
                <w:sz w:val="24"/>
              </w:rPr>
              <w:t xml:space="preserve">    </w:t>
            </w:r>
            <w:r w:rsidRPr="00DC1078">
              <w:rPr>
                <w:rFonts w:hint="eastAsia"/>
                <w:b/>
                <w:sz w:val="24"/>
              </w:rPr>
              <w:t>目</w:t>
            </w:r>
          </w:p>
        </w:tc>
        <w:tc>
          <w:tcPr>
            <w:tcW w:w="1155" w:type="dxa"/>
            <w:vAlign w:val="center"/>
          </w:tcPr>
          <w:p w:rsidR="003F4294" w:rsidRPr="00DC1078" w:rsidRDefault="000D2A8A">
            <w:pPr>
              <w:rPr>
                <w:b/>
                <w:sz w:val="24"/>
              </w:rPr>
            </w:pPr>
            <w:r w:rsidRPr="00DC1078">
              <w:rPr>
                <w:rFonts w:hint="eastAsia"/>
                <w:b/>
                <w:sz w:val="24"/>
              </w:rPr>
              <w:t>单位</w:t>
            </w:r>
          </w:p>
        </w:tc>
        <w:tc>
          <w:tcPr>
            <w:tcW w:w="4620" w:type="dxa"/>
            <w:gridSpan w:val="3"/>
            <w:vAlign w:val="center"/>
          </w:tcPr>
          <w:p w:rsidR="003F4294" w:rsidRPr="00DC1078" w:rsidRDefault="000D2A8A">
            <w:pPr>
              <w:rPr>
                <w:b/>
                <w:sz w:val="24"/>
              </w:rPr>
            </w:pPr>
            <w:r w:rsidRPr="00DC1078">
              <w:rPr>
                <w:rFonts w:hint="eastAsia"/>
                <w:b/>
                <w:sz w:val="24"/>
              </w:rPr>
              <w:t>数值</w:t>
            </w:r>
          </w:p>
        </w:tc>
      </w:tr>
      <w:tr w:rsidR="00DC1078" w:rsidRPr="00DC1078">
        <w:trPr>
          <w:jc w:val="center"/>
        </w:trPr>
        <w:tc>
          <w:tcPr>
            <w:tcW w:w="2625" w:type="dxa"/>
            <w:vAlign w:val="center"/>
          </w:tcPr>
          <w:p w:rsidR="003F4294" w:rsidRPr="00DC1078" w:rsidRDefault="000D2A8A">
            <w:pPr>
              <w:rPr>
                <w:sz w:val="24"/>
              </w:rPr>
            </w:pPr>
            <w:r w:rsidRPr="00DC1078">
              <w:rPr>
                <w:rFonts w:hint="eastAsia"/>
                <w:sz w:val="24"/>
              </w:rPr>
              <w:t>型号</w:t>
            </w:r>
          </w:p>
        </w:tc>
        <w:tc>
          <w:tcPr>
            <w:tcW w:w="1155" w:type="dxa"/>
            <w:vAlign w:val="center"/>
          </w:tcPr>
          <w:p w:rsidR="003F4294" w:rsidRPr="00DC1078" w:rsidRDefault="003F4294">
            <w:pPr>
              <w:rPr>
                <w:sz w:val="24"/>
              </w:rPr>
            </w:pPr>
          </w:p>
        </w:tc>
        <w:tc>
          <w:tcPr>
            <w:tcW w:w="4620" w:type="dxa"/>
            <w:gridSpan w:val="3"/>
            <w:vAlign w:val="center"/>
          </w:tcPr>
          <w:p w:rsidR="003F4294" w:rsidRPr="00DC1078" w:rsidRDefault="000D2A8A">
            <w:pPr>
              <w:rPr>
                <w:sz w:val="24"/>
              </w:rPr>
            </w:pPr>
            <w:r w:rsidRPr="00DC1078">
              <w:rPr>
                <w:rFonts w:hint="eastAsia"/>
                <w:sz w:val="24"/>
              </w:rPr>
              <w:t>CM1</w:t>
            </w:r>
            <w:r w:rsidRPr="00DC1078">
              <w:rPr>
                <w:rFonts w:hint="eastAsia"/>
                <w:sz w:val="24"/>
              </w:rPr>
              <w:t>型塑壳断路器</w:t>
            </w:r>
          </w:p>
        </w:tc>
      </w:tr>
      <w:tr w:rsidR="00DC1078" w:rsidRPr="00DC1078">
        <w:trPr>
          <w:jc w:val="center"/>
        </w:trPr>
        <w:tc>
          <w:tcPr>
            <w:tcW w:w="2625" w:type="dxa"/>
            <w:vAlign w:val="center"/>
          </w:tcPr>
          <w:p w:rsidR="003F4294" w:rsidRPr="00DC1078" w:rsidRDefault="000D2A8A">
            <w:pPr>
              <w:rPr>
                <w:sz w:val="24"/>
              </w:rPr>
            </w:pPr>
            <w:r w:rsidRPr="00DC1078">
              <w:rPr>
                <w:rFonts w:hint="eastAsia"/>
                <w:sz w:val="24"/>
              </w:rPr>
              <w:t>额定工作电压</w:t>
            </w:r>
          </w:p>
        </w:tc>
        <w:tc>
          <w:tcPr>
            <w:tcW w:w="1155" w:type="dxa"/>
            <w:vAlign w:val="center"/>
          </w:tcPr>
          <w:p w:rsidR="003F4294" w:rsidRPr="00DC1078" w:rsidRDefault="000D2A8A">
            <w:pPr>
              <w:rPr>
                <w:sz w:val="24"/>
              </w:rPr>
            </w:pPr>
            <w:r w:rsidRPr="00DC1078">
              <w:rPr>
                <w:rFonts w:hint="eastAsia"/>
                <w:sz w:val="24"/>
              </w:rPr>
              <w:t>V</w:t>
            </w:r>
          </w:p>
        </w:tc>
        <w:tc>
          <w:tcPr>
            <w:tcW w:w="4620" w:type="dxa"/>
            <w:gridSpan w:val="3"/>
            <w:vAlign w:val="center"/>
          </w:tcPr>
          <w:p w:rsidR="003F4294" w:rsidRPr="00DC1078" w:rsidRDefault="000D2A8A">
            <w:pPr>
              <w:rPr>
                <w:sz w:val="24"/>
              </w:rPr>
            </w:pPr>
            <w:r w:rsidRPr="00DC1078">
              <w:rPr>
                <w:rFonts w:hint="eastAsia"/>
                <w:sz w:val="24"/>
              </w:rPr>
              <w:t>AC 400</w:t>
            </w:r>
          </w:p>
        </w:tc>
      </w:tr>
      <w:tr w:rsidR="00DC1078" w:rsidRPr="00DC1078">
        <w:trPr>
          <w:jc w:val="center"/>
        </w:trPr>
        <w:tc>
          <w:tcPr>
            <w:tcW w:w="2625" w:type="dxa"/>
            <w:vAlign w:val="center"/>
          </w:tcPr>
          <w:p w:rsidR="003F4294" w:rsidRPr="00DC1078" w:rsidRDefault="000D2A8A">
            <w:pPr>
              <w:rPr>
                <w:sz w:val="24"/>
              </w:rPr>
            </w:pPr>
            <w:r w:rsidRPr="00DC1078">
              <w:rPr>
                <w:rFonts w:hint="eastAsia"/>
                <w:sz w:val="24"/>
              </w:rPr>
              <w:t>额定绝缘电压</w:t>
            </w:r>
          </w:p>
        </w:tc>
        <w:tc>
          <w:tcPr>
            <w:tcW w:w="1155" w:type="dxa"/>
            <w:vAlign w:val="center"/>
          </w:tcPr>
          <w:p w:rsidR="003F4294" w:rsidRPr="00DC1078" w:rsidRDefault="000D2A8A">
            <w:pPr>
              <w:rPr>
                <w:sz w:val="24"/>
              </w:rPr>
            </w:pPr>
            <w:r w:rsidRPr="00DC1078">
              <w:rPr>
                <w:rFonts w:hint="eastAsia"/>
                <w:sz w:val="24"/>
              </w:rPr>
              <w:t>V</w:t>
            </w:r>
          </w:p>
        </w:tc>
        <w:tc>
          <w:tcPr>
            <w:tcW w:w="4620" w:type="dxa"/>
            <w:gridSpan w:val="3"/>
            <w:vAlign w:val="center"/>
          </w:tcPr>
          <w:p w:rsidR="003F4294" w:rsidRPr="00DC1078" w:rsidRDefault="000D2A8A">
            <w:pPr>
              <w:rPr>
                <w:sz w:val="24"/>
              </w:rPr>
            </w:pPr>
            <w:r w:rsidRPr="00DC1078">
              <w:rPr>
                <w:rFonts w:hint="eastAsia"/>
                <w:sz w:val="24"/>
              </w:rPr>
              <w:t>AC 800</w:t>
            </w:r>
          </w:p>
        </w:tc>
      </w:tr>
      <w:tr w:rsidR="00DC1078" w:rsidRPr="00DC1078">
        <w:trPr>
          <w:jc w:val="center"/>
        </w:trPr>
        <w:tc>
          <w:tcPr>
            <w:tcW w:w="2625" w:type="dxa"/>
            <w:vAlign w:val="center"/>
          </w:tcPr>
          <w:p w:rsidR="003F4294" w:rsidRPr="00DC1078" w:rsidRDefault="000D2A8A">
            <w:pPr>
              <w:rPr>
                <w:sz w:val="24"/>
              </w:rPr>
            </w:pPr>
            <w:r w:rsidRPr="00DC1078">
              <w:rPr>
                <w:rFonts w:hint="eastAsia"/>
                <w:sz w:val="24"/>
              </w:rPr>
              <w:t>额定频率</w:t>
            </w:r>
          </w:p>
        </w:tc>
        <w:tc>
          <w:tcPr>
            <w:tcW w:w="1155" w:type="dxa"/>
            <w:vAlign w:val="center"/>
          </w:tcPr>
          <w:p w:rsidR="003F4294" w:rsidRPr="00DC1078" w:rsidRDefault="000D2A8A">
            <w:pPr>
              <w:rPr>
                <w:sz w:val="24"/>
              </w:rPr>
            </w:pPr>
            <w:r w:rsidRPr="00DC1078">
              <w:rPr>
                <w:rFonts w:hint="eastAsia"/>
                <w:sz w:val="24"/>
              </w:rPr>
              <w:t>Hz</w:t>
            </w:r>
          </w:p>
        </w:tc>
        <w:tc>
          <w:tcPr>
            <w:tcW w:w="4620" w:type="dxa"/>
            <w:gridSpan w:val="3"/>
            <w:vAlign w:val="center"/>
          </w:tcPr>
          <w:p w:rsidR="003F4294" w:rsidRPr="00DC1078" w:rsidRDefault="000D2A8A">
            <w:pPr>
              <w:rPr>
                <w:sz w:val="24"/>
              </w:rPr>
            </w:pPr>
            <w:r w:rsidRPr="00DC1078">
              <w:rPr>
                <w:rFonts w:hint="eastAsia"/>
                <w:sz w:val="24"/>
              </w:rPr>
              <w:t>50</w:t>
            </w:r>
          </w:p>
        </w:tc>
      </w:tr>
      <w:tr w:rsidR="00DC1078" w:rsidRPr="00DC1078">
        <w:trPr>
          <w:jc w:val="center"/>
        </w:trPr>
        <w:tc>
          <w:tcPr>
            <w:tcW w:w="2625" w:type="dxa"/>
            <w:vAlign w:val="center"/>
          </w:tcPr>
          <w:p w:rsidR="003F4294" w:rsidRPr="00DC1078" w:rsidRDefault="000D2A8A">
            <w:pPr>
              <w:rPr>
                <w:sz w:val="24"/>
              </w:rPr>
            </w:pPr>
            <w:r w:rsidRPr="00DC1078">
              <w:rPr>
                <w:rFonts w:hint="eastAsia"/>
                <w:sz w:val="24"/>
              </w:rPr>
              <w:t>极数</w:t>
            </w:r>
          </w:p>
        </w:tc>
        <w:tc>
          <w:tcPr>
            <w:tcW w:w="1155" w:type="dxa"/>
            <w:vAlign w:val="center"/>
          </w:tcPr>
          <w:p w:rsidR="003F4294" w:rsidRPr="00DC1078" w:rsidRDefault="003F4294">
            <w:pPr>
              <w:rPr>
                <w:sz w:val="24"/>
              </w:rPr>
            </w:pPr>
          </w:p>
        </w:tc>
        <w:tc>
          <w:tcPr>
            <w:tcW w:w="4620" w:type="dxa"/>
            <w:gridSpan w:val="3"/>
            <w:vAlign w:val="center"/>
          </w:tcPr>
          <w:p w:rsidR="003F4294" w:rsidRPr="00DC1078" w:rsidRDefault="000D2A8A">
            <w:pPr>
              <w:rPr>
                <w:sz w:val="24"/>
              </w:rPr>
            </w:pPr>
            <w:r w:rsidRPr="00DC1078">
              <w:rPr>
                <w:rFonts w:hint="eastAsia"/>
                <w:sz w:val="24"/>
              </w:rPr>
              <w:t>3</w:t>
            </w:r>
            <w:r w:rsidRPr="00DC1078">
              <w:rPr>
                <w:rFonts w:hint="eastAsia"/>
                <w:sz w:val="24"/>
              </w:rPr>
              <w:t>极</w:t>
            </w:r>
          </w:p>
        </w:tc>
      </w:tr>
      <w:tr w:rsidR="00DC1078" w:rsidRPr="00DC1078">
        <w:trPr>
          <w:jc w:val="center"/>
        </w:trPr>
        <w:tc>
          <w:tcPr>
            <w:tcW w:w="2625" w:type="dxa"/>
            <w:vAlign w:val="center"/>
          </w:tcPr>
          <w:p w:rsidR="003F4294" w:rsidRPr="00DC1078" w:rsidRDefault="000D2A8A">
            <w:pPr>
              <w:rPr>
                <w:sz w:val="24"/>
              </w:rPr>
            </w:pPr>
            <w:proofErr w:type="gramStart"/>
            <w:r w:rsidRPr="00DC1078">
              <w:rPr>
                <w:rFonts w:hint="eastAsia"/>
                <w:sz w:val="24"/>
              </w:rPr>
              <w:t>壳架等级</w:t>
            </w:r>
            <w:proofErr w:type="gramEnd"/>
            <w:r w:rsidRPr="00DC1078">
              <w:rPr>
                <w:rFonts w:hint="eastAsia"/>
                <w:sz w:val="24"/>
              </w:rPr>
              <w:t>额定电流</w:t>
            </w:r>
          </w:p>
        </w:tc>
        <w:tc>
          <w:tcPr>
            <w:tcW w:w="1155" w:type="dxa"/>
            <w:vAlign w:val="center"/>
          </w:tcPr>
          <w:p w:rsidR="003F4294" w:rsidRPr="00DC1078" w:rsidRDefault="000D2A8A">
            <w:pPr>
              <w:rPr>
                <w:sz w:val="24"/>
              </w:rPr>
            </w:pPr>
            <w:r w:rsidRPr="00DC1078">
              <w:rPr>
                <w:rFonts w:hint="eastAsia"/>
                <w:sz w:val="24"/>
              </w:rPr>
              <w:t>A</w:t>
            </w:r>
          </w:p>
        </w:tc>
        <w:tc>
          <w:tcPr>
            <w:tcW w:w="4620" w:type="dxa"/>
            <w:gridSpan w:val="3"/>
            <w:vAlign w:val="center"/>
          </w:tcPr>
          <w:p w:rsidR="003F4294" w:rsidRPr="00DC1078" w:rsidRDefault="000D2A8A">
            <w:pPr>
              <w:rPr>
                <w:sz w:val="24"/>
              </w:rPr>
            </w:pPr>
            <w:proofErr w:type="gramStart"/>
            <w:r w:rsidRPr="00DC1078">
              <w:rPr>
                <w:rFonts w:hint="eastAsia"/>
                <w:sz w:val="24"/>
              </w:rPr>
              <w:t>见相关</w:t>
            </w:r>
            <w:proofErr w:type="gramEnd"/>
            <w:r w:rsidRPr="00DC1078">
              <w:rPr>
                <w:rFonts w:hint="eastAsia"/>
                <w:sz w:val="24"/>
              </w:rPr>
              <w:t>招标图纸</w:t>
            </w:r>
          </w:p>
        </w:tc>
      </w:tr>
      <w:tr w:rsidR="00DC1078" w:rsidRPr="00DC1078">
        <w:trPr>
          <w:jc w:val="center"/>
        </w:trPr>
        <w:tc>
          <w:tcPr>
            <w:tcW w:w="2625" w:type="dxa"/>
            <w:vAlign w:val="center"/>
          </w:tcPr>
          <w:p w:rsidR="003F4294" w:rsidRPr="00DC1078" w:rsidRDefault="000D2A8A">
            <w:pPr>
              <w:rPr>
                <w:sz w:val="24"/>
              </w:rPr>
            </w:pPr>
            <w:r w:rsidRPr="00DC1078">
              <w:rPr>
                <w:rFonts w:hint="eastAsia"/>
                <w:sz w:val="24"/>
              </w:rPr>
              <w:t>极限分断能力</w:t>
            </w:r>
          </w:p>
        </w:tc>
        <w:tc>
          <w:tcPr>
            <w:tcW w:w="1155" w:type="dxa"/>
            <w:vAlign w:val="center"/>
          </w:tcPr>
          <w:p w:rsidR="003F4294" w:rsidRPr="00DC1078" w:rsidRDefault="000D2A8A">
            <w:pPr>
              <w:rPr>
                <w:sz w:val="24"/>
              </w:rPr>
            </w:pPr>
            <w:r w:rsidRPr="00DC1078">
              <w:rPr>
                <w:sz w:val="24"/>
              </w:rPr>
              <w:t>Ka</w:t>
            </w:r>
          </w:p>
        </w:tc>
        <w:tc>
          <w:tcPr>
            <w:tcW w:w="1575" w:type="dxa"/>
            <w:vAlign w:val="center"/>
          </w:tcPr>
          <w:p w:rsidR="003F4294" w:rsidRPr="00DC1078" w:rsidRDefault="000D2A8A">
            <w:pPr>
              <w:rPr>
                <w:sz w:val="24"/>
              </w:rPr>
            </w:pPr>
            <w:r w:rsidRPr="00DC1078">
              <w:rPr>
                <w:rFonts w:hint="eastAsia"/>
                <w:sz w:val="24"/>
              </w:rPr>
              <w:t>70</w:t>
            </w:r>
          </w:p>
        </w:tc>
        <w:tc>
          <w:tcPr>
            <w:tcW w:w="1599" w:type="dxa"/>
            <w:vAlign w:val="center"/>
          </w:tcPr>
          <w:p w:rsidR="003F4294" w:rsidRPr="00DC1078" w:rsidRDefault="000D2A8A">
            <w:pPr>
              <w:rPr>
                <w:sz w:val="24"/>
              </w:rPr>
            </w:pPr>
            <w:r w:rsidRPr="00DC1078">
              <w:rPr>
                <w:rFonts w:hint="eastAsia"/>
                <w:sz w:val="24"/>
              </w:rPr>
              <w:t>70</w:t>
            </w:r>
          </w:p>
        </w:tc>
        <w:tc>
          <w:tcPr>
            <w:tcW w:w="1446" w:type="dxa"/>
            <w:vAlign w:val="center"/>
          </w:tcPr>
          <w:p w:rsidR="003F4294" w:rsidRPr="00DC1078" w:rsidRDefault="000D2A8A">
            <w:pPr>
              <w:rPr>
                <w:sz w:val="24"/>
              </w:rPr>
            </w:pPr>
            <w:r w:rsidRPr="00DC1078">
              <w:rPr>
                <w:rFonts w:hint="eastAsia"/>
                <w:sz w:val="24"/>
              </w:rPr>
              <w:t>70</w:t>
            </w:r>
          </w:p>
        </w:tc>
      </w:tr>
      <w:tr w:rsidR="00DC1078" w:rsidRPr="00DC1078">
        <w:trPr>
          <w:jc w:val="center"/>
        </w:trPr>
        <w:tc>
          <w:tcPr>
            <w:tcW w:w="2625" w:type="dxa"/>
            <w:vAlign w:val="center"/>
          </w:tcPr>
          <w:p w:rsidR="003F4294" w:rsidRPr="00DC1078" w:rsidRDefault="000D2A8A">
            <w:pPr>
              <w:rPr>
                <w:sz w:val="24"/>
              </w:rPr>
            </w:pPr>
            <w:r w:rsidRPr="00DC1078">
              <w:rPr>
                <w:rFonts w:hint="eastAsia"/>
                <w:sz w:val="24"/>
              </w:rPr>
              <w:t>机械寿命</w:t>
            </w:r>
          </w:p>
        </w:tc>
        <w:tc>
          <w:tcPr>
            <w:tcW w:w="1155" w:type="dxa"/>
            <w:vAlign w:val="center"/>
          </w:tcPr>
          <w:p w:rsidR="003F4294" w:rsidRPr="00DC1078" w:rsidRDefault="000D2A8A">
            <w:pPr>
              <w:rPr>
                <w:sz w:val="24"/>
              </w:rPr>
            </w:pPr>
            <w:r w:rsidRPr="00DC1078">
              <w:rPr>
                <w:rFonts w:hint="eastAsia"/>
                <w:sz w:val="24"/>
              </w:rPr>
              <w:t>次</w:t>
            </w:r>
          </w:p>
        </w:tc>
        <w:tc>
          <w:tcPr>
            <w:tcW w:w="1575" w:type="dxa"/>
            <w:vAlign w:val="center"/>
          </w:tcPr>
          <w:p w:rsidR="003F4294" w:rsidRPr="00DC1078" w:rsidRDefault="000D2A8A">
            <w:pPr>
              <w:rPr>
                <w:sz w:val="24"/>
              </w:rPr>
            </w:pPr>
            <w:r w:rsidRPr="00DC1078">
              <w:rPr>
                <w:rFonts w:hint="eastAsia"/>
                <w:sz w:val="24"/>
              </w:rPr>
              <w:t>50000</w:t>
            </w:r>
          </w:p>
        </w:tc>
        <w:tc>
          <w:tcPr>
            <w:tcW w:w="1599" w:type="dxa"/>
            <w:vAlign w:val="center"/>
          </w:tcPr>
          <w:p w:rsidR="003F4294" w:rsidRPr="00DC1078" w:rsidRDefault="000D2A8A">
            <w:pPr>
              <w:rPr>
                <w:sz w:val="24"/>
              </w:rPr>
            </w:pPr>
            <w:r w:rsidRPr="00DC1078">
              <w:rPr>
                <w:rFonts w:hint="eastAsia"/>
                <w:sz w:val="24"/>
              </w:rPr>
              <w:t>40000</w:t>
            </w:r>
          </w:p>
        </w:tc>
        <w:tc>
          <w:tcPr>
            <w:tcW w:w="1446" w:type="dxa"/>
            <w:vAlign w:val="center"/>
          </w:tcPr>
          <w:p w:rsidR="003F4294" w:rsidRPr="00DC1078" w:rsidRDefault="000D2A8A">
            <w:pPr>
              <w:rPr>
                <w:sz w:val="24"/>
              </w:rPr>
            </w:pPr>
            <w:r w:rsidRPr="00DC1078">
              <w:rPr>
                <w:rFonts w:hint="eastAsia"/>
                <w:sz w:val="24"/>
              </w:rPr>
              <w:t>20000</w:t>
            </w:r>
          </w:p>
        </w:tc>
      </w:tr>
      <w:tr w:rsidR="00DC1078" w:rsidRPr="00DC1078">
        <w:trPr>
          <w:jc w:val="center"/>
        </w:trPr>
        <w:tc>
          <w:tcPr>
            <w:tcW w:w="2625" w:type="dxa"/>
            <w:vAlign w:val="center"/>
          </w:tcPr>
          <w:p w:rsidR="003F4294" w:rsidRPr="00DC1078" w:rsidRDefault="000D2A8A">
            <w:pPr>
              <w:rPr>
                <w:sz w:val="24"/>
              </w:rPr>
            </w:pPr>
            <w:r w:rsidRPr="00DC1078">
              <w:rPr>
                <w:rFonts w:hint="eastAsia"/>
                <w:sz w:val="24"/>
              </w:rPr>
              <w:t>电气寿命</w:t>
            </w:r>
          </w:p>
        </w:tc>
        <w:tc>
          <w:tcPr>
            <w:tcW w:w="1155" w:type="dxa"/>
            <w:vAlign w:val="center"/>
          </w:tcPr>
          <w:p w:rsidR="003F4294" w:rsidRPr="00DC1078" w:rsidRDefault="000D2A8A">
            <w:pPr>
              <w:rPr>
                <w:sz w:val="24"/>
              </w:rPr>
            </w:pPr>
            <w:r w:rsidRPr="00DC1078">
              <w:rPr>
                <w:rFonts w:hint="eastAsia"/>
                <w:sz w:val="24"/>
              </w:rPr>
              <w:t>次</w:t>
            </w:r>
          </w:p>
        </w:tc>
        <w:tc>
          <w:tcPr>
            <w:tcW w:w="1575" w:type="dxa"/>
            <w:vAlign w:val="center"/>
          </w:tcPr>
          <w:p w:rsidR="003F4294" w:rsidRPr="00DC1078" w:rsidRDefault="000D2A8A">
            <w:pPr>
              <w:rPr>
                <w:sz w:val="24"/>
              </w:rPr>
            </w:pPr>
            <w:r w:rsidRPr="00DC1078">
              <w:rPr>
                <w:rFonts w:hint="eastAsia"/>
                <w:sz w:val="24"/>
              </w:rPr>
              <w:t>30000</w:t>
            </w:r>
          </w:p>
        </w:tc>
        <w:tc>
          <w:tcPr>
            <w:tcW w:w="1599" w:type="dxa"/>
            <w:vAlign w:val="center"/>
          </w:tcPr>
          <w:p w:rsidR="003F4294" w:rsidRPr="00DC1078" w:rsidRDefault="000D2A8A">
            <w:pPr>
              <w:rPr>
                <w:sz w:val="24"/>
              </w:rPr>
            </w:pPr>
            <w:r w:rsidRPr="00DC1078">
              <w:rPr>
                <w:rFonts w:hint="eastAsia"/>
                <w:sz w:val="24"/>
              </w:rPr>
              <w:t>20000</w:t>
            </w:r>
          </w:p>
        </w:tc>
        <w:tc>
          <w:tcPr>
            <w:tcW w:w="1446" w:type="dxa"/>
            <w:vAlign w:val="center"/>
          </w:tcPr>
          <w:p w:rsidR="003F4294" w:rsidRPr="00DC1078" w:rsidRDefault="000D2A8A">
            <w:pPr>
              <w:rPr>
                <w:sz w:val="24"/>
              </w:rPr>
            </w:pPr>
            <w:r w:rsidRPr="00DC1078">
              <w:rPr>
                <w:rFonts w:hint="eastAsia"/>
                <w:sz w:val="24"/>
              </w:rPr>
              <w:t>10000</w:t>
            </w:r>
          </w:p>
        </w:tc>
      </w:tr>
      <w:tr w:rsidR="00DC1078" w:rsidRPr="00DC1078">
        <w:trPr>
          <w:jc w:val="center"/>
        </w:trPr>
        <w:tc>
          <w:tcPr>
            <w:tcW w:w="2625" w:type="dxa"/>
            <w:vAlign w:val="center"/>
          </w:tcPr>
          <w:p w:rsidR="003F4294" w:rsidRPr="00DC1078" w:rsidRDefault="000D2A8A">
            <w:pPr>
              <w:rPr>
                <w:sz w:val="24"/>
              </w:rPr>
            </w:pPr>
            <w:r w:rsidRPr="00DC1078">
              <w:rPr>
                <w:rFonts w:hint="eastAsia"/>
                <w:sz w:val="24"/>
              </w:rPr>
              <w:t>脱扣电流</w:t>
            </w:r>
          </w:p>
        </w:tc>
        <w:tc>
          <w:tcPr>
            <w:tcW w:w="1155" w:type="dxa"/>
            <w:vAlign w:val="center"/>
          </w:tcPr>
          <w:p w:rsidR="003F4294" w:rsidRPr="00DC1078" w:rsidRDefault="000D2A8A">
            <w:pPr>
              <w:rPr>
                <w:sz w:val="24"/>
              </w:rPr>
            </w:pPr>
            <w:r w:rsidRPr="00DC1078">
              <w:rPr>
                <w:rFonts w:hint="eastAsia"/>
                <w:sz w:val="24"/>
              </w:rPr>
              <w:t>A</w:t>
            </w:r>
          </w:p>
        </w:tc>
        <w:tc>
          <w:tcPr>
            <w:tcW w:w="1575" w:type="dxa"/>
            <w:vAlign w:val="center"/>
          </w:tcPr>
          <w:p w:rsidR="003F4294" w:rsidRPr="00DC1078" w:rsidRDefault="000D2A8A">
            <w:pPr>
              <w:rPr>
                <w:sz w:val="24"/>
              </w:rPr>
            </w:pPr>
            <w:r w:rsidRPr="00DC1078">
              <w:rPr>
                <w:rFonts w:hint="eastAsia"/>
                <w:sz w:val="24"/>
              </w:rPr>
              <w:t>见图配置</w:t>
            </w:r>
          </w:p>
        </w:tc>
        <w:tc>
          <w:tcPr>
            <w:tcW w:w="1599" w:type="dxa"/>
            <w:vAlign w:val="center"/>
          </w:tcPr>
          <w:p w:rsidR="003F4294" w:rsidRPr="00DC1078" w:rsidRDefault="000D2A8A">
            <w:pPr>
              <w:rPr>
                <w:sz w:val="24"/>
              </w:rPr>
            </w:pPr>
            <w:r w:rsidRPr="00DC1078">
              <w:rPr>
                <w:rFonts w:hint="eastAsia"/>
                <w:sz w:val="24"/>
              </w:rPr>
              <w:t>见图配置</w:t>
            </w:r>
          </w:p>
        </w:tc>
        <w:tc>
          <w:tcPr>
            <w:tcW w:w="1446" w:type="dxa"/>
            <w:vAlign w:val="center"/>
          </w:tcPr>
          <w:p w:rsidR="003F4294" w:rsidRPr="00DC1078" w:rsidRDefault="000D2A8A">
            <w:pPr>
              <w:rPr>
                <w:sz w:val="24"/>
              </w:rPr>
            </w:pPr>
            <w:r w:rsidRPr="00DC1078">
              <w:rPr>
                <w:rFonts w:hint="eastAsia"/>
                <w:sz w:val="24"/>
              </w:rPr>
              <w:t>见图配置</w:t>
            </w:r>
          </w:p>
        </w:tc>
      </w:tr>
      <w:tr w:rsidR="00DC1078" w:rsidRPr="00DC1078">
        <w:trPr>
          <w:jc w:val="center"/>
        </w:trPr>
        <w:tc>
          <w:tcPr>
            <w:tcW w:w="8400" w:type="dxa"/>
            <w:gridSpan w:val="5"/>
            <w:vAlign w:val="center"/>
          </w:tcPr>
          <w:p w:rsidR="003F4294" w:rsidRPr="00DC1078" w:rsidRDefault="000D2A8A">
            <w:pPr>
              <w:rPr>
                <w:sz w:val="24"/>
              </w:rPr>
            </w:pPr>
            <w:r w:rsidRPr="00DC1078">
              <w:rPr>
                <w:rFonts w:hint="eastAsia"/>
                <w:sz w:val="24"/>
              </w:rPr>
              <w:t>对断路器的一般要求：</w:t>
            </w:r>
          </w:p>
          <w:p w:rsidR="003F4294" w:rsidRPr="00DC1078" w:rsidRDefault="000D2A8A">
            <w:pPr>
              <w:rPr>
                <w:sz w:val="24"/>
              </w:rPr>
            </w:pPr>
            <w:r w:rsidRPr="00DC1078">
              <w:rPr>
                <w:rFonts w:hint="eastAsia"/>
                <w:sz w:val="24"/>
              </w:rPr>
              <w:t xml:space="preserve">    </w:t>
            </w:r>
            <w:r w:rsidRPr="00DC1078">
              <w:rPr>
                <w:rFonts w:hint="eastAsia"/>
                <w:sz w:val="24"/>
              </w:rPr>
              <w:t>技术性能参数应符合</w:t>
            </w:r>
            <w:r w:rsidRPr="00DC1078">
              <w:rPr>
                <w:rFonts w:hint="eastAsia"/>
                <w:sz w:val="24"/>
              </w:rPr>
              <w:t>IEC</w:t>
            </w:r>
            <w:r w:rsidRPr="00DC1078">
              <w:rPr>
                <w:rFonts w:hint="eastAsia"/>
                <w:sz w:val="24"/>
              </w:rPr>
              <w:t>或</w:t>
            </w:r>
            <w:r w:rsidRPr="00DC1078">
              <w:rPr>
                <w:rFonts w:hint="eastAsia"/>
                <w:sz w:val="24"/>
              </w:rPr>
              <w:t>GB</w:t>
            </w:r>
            <w:r w:rsidRPr="00DC1078">
              <w:rPr>
                <w:rFonts w:hint="eastAsia"/>
                <w:sz w:val="24"/>
              </w:rPr>
              <w:t>相应标准最新版本的要求。设备性能参数（如温升与绝缘水平）应满足高海拔条件下安全运行要求。</w:t>
            </w:r>
          </w:p>
        </w:tc>
      </w:tr>
    </w:tbl>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（4）开关柜的结构要求</w:t>
      </w:r>
    </w:p>
    <w:p w:rsidR="003F4294" w:rsidRPr="00DC1078" w:rsidRDefault="000D2A8A">
      <w:pPr>
        <w:pStyle w:val="af6"/>
        <w:numPr>
          <w:ilvl w:val="0"/>
          <w:numId w:val="5"/>
        </w:numPr>
        <w:spacing w:line="360" w:lineRule="auto"/>
        <w:rPr>
          <w:rFonts w:ascii="宋体" w:hAnsi="宋体"/>
          <w:sz w:val="24"/>
          <w:szCs w:val="24"/>
        </w:rPr>
      </w:pPr>
      <w:r w:rsidRPr="00DC1078">
        <w:rPr>
          <w:rFonts w:ascii="宋体" w:hAnsi="宋体"/>
          <w:sz w:val="24"/>
          <w:szCs w:val="24"/>
        </w:rPr>
        <w:t>0.4kV低</w:t>
      </w:r>
      <w:r w:rsidRPr="00DC1078">
        <w:rPr>
          <w:rFonts w:ascii="宋体" w:hAnsi="宋体" w:hint="eastAsia"/>
          <w:sz w:val="24"/>
          <w:szCs w:val="24"/>
        </w:rPr>
        <w:t>压配电柜应设计紧凑、结构通用性强、组装灵活、技术性能好，应保证工作人员的安全和便于运行、维护、检查、监视、检修和试验。柜内框架开关</w:t>
      </w:r>
      <w:r w:rsidRPr="00DC1078">
        <w:rPr>
          <w:rFonts w:ascii="宋体" w:hAnsi="宋体" w:hint="eastAsia"/>
          <w:sz w:val="24"/>
          <w:szCs w:val="24"/>
        </w:rPr>
        <w:lastRenderedPageBreak/>
        <w:t>选用小车式，塑壳开关选用抽屉式；开关拉出和推入应灵活，开关旋钮应结实，操作灵活。柜</w:t>
      </w:r>
      <w:proofErr w:type="gramStart"/>
      <w:r w:rsidRPr="00DC1078">
        <w:rPr>
          <w:rFonts w:ascii="宋体" w:hAnsi="宋体" w:hint="eastAsia"/>
          <w:sz w:val="24"/>
          <w:szCs w:val="24"/>
        </w:rPr>
        <w:t>体材</w:t>
      </w:r>
      <w:proofErr w:type="gramEnd"/>
      <w:r w:rsidRPr="00DC1078">
        <w:rPr>
          <w:rFonts w:ascii="宋体" w:hAnsi="宋体" w:hint="eastAsia"/>
          <w:sz w:val="24"/>
          <w:szCs w:val="24"/>
        </w:rPr>
        <w:t>料和柜内电器元件应采用防潮、无自爆、耐火或阻燃产品，应适应湿热带气候地区。一、二次接插件的质量应优良，一次接插件触头表面应镀银（或</w:t>
      </w:r>
      <w:proofErr w:type="gramStart"/>
      <w:r w:rsidRPr="00DC1078">
        <w:rPr>
          <w:rFonts w:ascii="宋体" w:hAnsi="宋体" w:hint="eastAsia"/>
          <w:sz w:val="24"/>
          <w:szCs w:val="24"/>
        </w:rPr>
        <w:t>垂直母排表面</w:t>
      </w:r>
      <w:proofErr w:type="gramEnd"/>
      <w:r w:rsidRPr="00DC1078">
        <w:rPr>
          <w:rFonts w:ascii="宋体" w:hAnsi="宋体" w:hint="eastAsia"/>
          <w:sz w:val="24"/>
          <w:szCs w:val="24"/>
        </w:rPr>
        <w:t>镀银）。柜体进出线采用电缆下进下出型式。</w:t>
      </w:r>
    </w:p>
    <w:p w:rsidR="003F4294" w:rsidRPr="00DC1078" w:rsidRDefault="000D2A8A">
      <w:pPr>
        <w:pStyle w:val="af6"/>
        <w:numPr>
          <w:ilvl w:val="0"/>
          <w:numId w:val="5"/>
        </w:numPr>
        <w:spacing w:line="360" w:lineRule="auto"/>
        <w:rPr>
          <w:rFonts w:ascii="宋体" w:hAnsi="宋体"/>
          <w:sz w:val="24"/>
          <w:szCs w:val="24"/>
        </w:rPr>
      </w:pPr>
      <w:r w:rsidRPr="00DC1078">
        <w:rPr>
          <w:rFonts w:ascii="宋体" w:hAnsi="宋体" w:hint="eastAsia"/>
          <w:sz w:val="24"/>
          <w:szCs w:val="24"/>
        </w:rPr>
        <w:t>装于低压配电柜上的各组件，应符合它们各自的技术标准。对同型产品内额定值和结构相同的组件应能互换。</w:t>
      </w:r>
    </w:p>
    <w:p w:rsidR="003F4294" w:rsidRPr="00DC1078" w:rsidRDefault="000D2A8A">
      <w:pPr>
        <w:pStyle w:val="af6"/>
        <w:numPr>
          <w:ilvl w:val="0"/>
          <w:numId w:val="5"/>
        </w:numPr>
        <w:spacing w:line="360" w:lineRule="auto"/>
        <w:rPr>
          <w:rFonts w:ascii="宋体" w:hAnsi="宋体"/>
          <w:sz w:val="24"/>
          <w:szCs w:val="24"/>
        </w:rPr>
      </w:pPr>
      <w:r w:rsidRPr="00DC1078">
        <w:rPr>
          <w:rFonts w:ascii="宋体" w:hAnsi="宋体" w:hint="eastAsia"/>
          <w:sz w:val="24"/>
          <w:szCs w:val="24"/>
        </w:rPr>
        <w:t>柜内各相导体的相间与对地净距应满足安装地点海拔高度厂房约1000m的条件下安全可靠运行要求。</w:t>
      </w:r>
    </w:p>
    <w:p w:rsidR="003F4294" w:rsidRPr="00DC1078" w:rsidRDefault="000D2A8A">
      <w:pPr>
        <w:pStyle w:val="af6"/>
        <w:numPr>
          <w:ilvl w:val="0"/>
          <w:numId w:val="5"/>
        </w:numPr>
        <w:spacing w:line="360" w:lineRule="auto"/>
        <w:rPr>
          <w:rFonts w:ascii="宋体" w:hAnsi="宋体"/>
          <w:sz w:val="24"/>
          <w:szCs w:val="24"/>
        </w:rPr>
      </w:pPr>
      <w:r w:rsidRPr="00DC1078">
        <w:rPr>
          <w:rFonts w:ascii="宋体" w:hAnsi="宋体" w:hint="eastAsia"/>
          <w:sz w:val="24"/>
          <w:szCs w:val="24"/>
        </w:rPr>
        <w:t>低压配电柜的外壳必须是金属的，</w:t>
      </w:r>
      <w:proofErr w:type="gramStart"/>
      <w:r w:rsidRPr="00DC1078">
        <w:rPr>
          <w:rFonts w:ascii="宋体" w:hAnsi="宋体" w:hint="eastAsia"/>
          <w:sz w:val="24"/>
          <w:szCs w:val="24"/>
        </w:rPr>
        <w:t>不</w:t>
      </w:r>
      <w:proofErr w:type="gramEnd"/>
      <w:r w:rsidRPr="00DC1078">
        <w:rPr>
          <w:rFonts w:ascii="宋体" w:hAnsi="宋体" w:hint="eastAsia"/>
          <w:sz w:val="24"/>
          <w:szCs w:val="24"/>
        </w:rPr>
        <w:t>得用网状编织物、</w:t>
      </w:r>
      <w:proofErr w:type="gramStart"/>
      <w:r w:rsidRPr="00DC1078">
        <w:rPr>
          <w:rFonts w:ascii="宋体" w:hAnsi="宋体" w:hint="eastAsia"/>
          <w:sz w:val="24"/>
          <w:szCs w:val="24"/>
        </w:rPr>
        <w:t>不</w:t>
      </w:r>
      <w:proofErr w:type="gramEnd"/>
      <w:r w:rsidRPr="00DC1078">
        <w:rPr>
          <w:rFonts w:ascii="宋体" w:hAnsi="宋体" w:hint="eastAsia"/>
          <w:sz w:val="24"/>
          <w:szCs w:val="24"/>
        </w:rPr>
        <w:t>耐火或类似的材料制成，配电柜的柜架为垂直地面安装的自撑式结构，由不小于2mm厚的型材或进口</w:t>
      </w:r>
      <w:proofErr w:type="gramStart"/>
      <w:r w:rsidRPr="00DC1078">
        <w:rPr>
          <w:rFonts w:ascii="宋体" w:hAnsi="宋体" w:hint="eastAsia"/>
          <w:sz w:val="24"/>
          <w:szCs w:val="24"/>
        </w:rPr>
        <w:t>覆</w:t>
      </w:r>
      <w:proofErr w:type="gramEnd"/>
      <w:r w:rsidRPr="00DC1078">
        <w:rPr>
          <w:rFonts w:ascii="宋体" w:hAnsi="宋体" w:hint="eastAsia"/>
          <w:sz w:val="24"/>
          <w:szCs w:val="24"/>
        </w:rPr>
        <w:t>铝锌钢板弯制，采用自攻螺钉组装连接构成。柜架和外壳应有足够的强度和刚度，应能承受所安装元件及短路时所产生的机械应力和热应力，同时，</w:t>
      </w:r>
      <w:proofErr w:type="gramStart"/>
      <w:r w:rsidRPr="00DC1078">
        <w:rPr>
          <w:rFonts w:ascii="宋体" w:hAnsi="宋体" w:hint="eastAsia"/>
          <w:sz w:val="24"/>
          <w:szCs w:val="24"/>
        </w:rPr>
        <w:t>不因柜的</w:t>
      </w:r>
      <w:proofErr w:type="gramEnd"/>
      <w:r w:rsidRPr="00DC1078">
        <w:rPr>
          <w:rFonts w:ascii="宋体" w:hAnsi="宋体" w:hint="eastAsia"/>
          <w:sz w:val="24"/>
          <w:szCs w:val="24"/>
        </w:rPr>
        <w:t>吊装、运输等情况而影响柜的性能。柜后采用双扇门，所有门应有门把手，能锁死，并带限位装置。柜由螺栓与预埋的基础槽钢固定(槽钢不属本供货范围)。柜顶应有吊环，柜体用防锈涂层保护，柜面应平整，不</w:t>
      </w:r>
      <w:proofErr w:type="gramStart"/>
      <w:r w:rsidRPr="00DC1078">
        <w:rPr>
          <w:rFonts w:ascii="宋体" w:hAnsi="宋体" w:hint="eastAsia"/>
          <w:sz w:val="24"/>
          <w:szCs w:val="24"/>
        </w:rPr>
        <w:t>眩</w:t>
      </w:r>
      <w:proofErr w:type="gramEnd"/>
      <w:r w:rsidRPr="00DC1078">
        <w:rPr>
          <w:rFonts w:ascii="宋体" w:hAnsi="宋体" w:hint="eastAsia"/>
          <w:sz w:val="24"/>
          <w:szCs w:val="24"/>
        </w:rPr>
        <w:t>眼。柜体颜色为计算机灰，或业主自定。</w:t>
      </w:r>
    </w:p>
    <w:p w:rsidR="003F4294" w:rsidRPr="00DC1078" w:rsidRDefault="000D2A8A">
      <w:pPr>
        <w:pStyle w:val="af6"/>
        <w:numPr>
          <w:ilvl w:val="0"/>
          <w:numId w:val="5"/>
        </w:numPr>
        <w:spacing w:line="360" w:lineRule="auto"/>
        <w:rPr>
          <w:rFonts w:ascii="宋体" w:hAnsi="宋体"/>
          <w:sz w:val="24"/>
          <w:szCs w:val="24"/>
        </w:rPr>
      </w:pPr>
      <w:r w:rsidRPr="00DC1078">
        <w:rPr>
          <w:rFonts w:ascii="宋体" w:hAnsi="宋体" w:hint="eastAsia"/>
          <w:sz w:val="24"/>
          <w:szCs w:val="24"/>
        </w:rPr>
        <w:t>低压配电柜的各功能</w:t>
      </w:r>
      <w:proofErr w:type="gramStart"/>
      <w:r w:rsidRPr="00DC1078">
        <w:rPr>
          <w:rFonts w:ascii="宋体" w:hAnsi="宋体" w:hint="eastAsia"/>
          <w:sz w:val="24"/>
          <w:szCs w:val="24"/>
        </w:rPr>
        <w:t>室相互</w:t>
      </w:r>
      <w:proofErr w:type="gramEnd"/>
      <w:r w:rsidRPr="00DC1078">
        <w:rPr>
          <w:rFonts w:ascii="宋体" w:hAnsi="宋体" w:hint="eastAsia"/>
          <w:sz w:val="24"/>
          <w:szCs w:val="24"/>
        </w:rPr>
        <w:t>隔离，其隔室分为功能单元室，母线小室和电缆小室。各室的作用相对独立。</w:t>
      </w:r>
    </w:p>
    <w:p w:rsidR="003F4294" w:rsidRPr="00DC1078" w:rsidRDefault="000D2A8A">
      <w:pPr>
        <w:pStyle w:val="af6"/>
        <w:numPr>
          <w:ilvl w:val="0"/>
          <w:numId w:val="5"/>
        </w:numPr>
        <w:spacing w:line="360" w:lineRule="auto"/>
        <w:rPr>
          <w:rFonts w:ascii="宋体" w:hAnsi="宋体"/>
          <w:sz w:val="24"/>
          <w:szCs w:val="24"/>
        </w:rPr>
      </w:pPr>
      <w:r w:rsidRPr="00DC1078">
        <w:rPr>
          <w:rFonts w:ascii="宋体" w:hAnsi="宋体" w:hint="eastAsia"/>
          <w:sz w:val="24"/>
          <w:szCs w:val="24"/>
        </w:rPr>
        <w:t>测量仪表、继电器应能承受由于开关的分、合闸产生的振动，而不会误动作。测量仪表应采用数字式。</w:t>
      </w:r>
    </w:p>
    <w:p w:rsidR="003F4294" w:rsidRPr="00DC1078" w:rsidRDefault="000D2A8A">
      <w:pPr>
        <w:pStyle w:val="af6"/>
        <w:numPr>
          <w:ilvl w:val="0"/>
          <w:numId w:val="5"/>
        </w:numPr>
        <w:spacing w:line="360" w:lineRule="auto"/>
        <w:rPr>
          <w:rFonts w:ascii="宋体" w:hAnsi="宋体"/>
          <w:sz w:val="24"/>
          <w:szCs w:val="24"/>
        </w:rPr>
      </w:pPr>
      <w:r w:rsidRPr="00DC1078">
        <w:rPr>
          <w:rFonts w:ascii="宋体" w:hAnsi="宋体" w:hint="eastAsia"/>
          <w:sz w:val="24"/>
          <w:szCs w:val="24"/>
        </w:rPr>
        <w:t>为保证可靠的运行和操作者的安全，低压配电柜的抽屉单元应有机械联锁装置。</w:t>
      </w:r>
    </w:p>
    <w:p w:rsidR="003F4294" w:rsidRPr="00DC1078" w:rsidRDefault="000D2A8A">
      <w:pPr>
        <w:pStyle w:val="af6"/>
        <w:numPr>
          <w:ilvl w:val="0"/>
          <w:numId w:val="5"/>
        </w:numPr>
        <w:spacing w:line="360" w:lineRule="auto"/>
        <w:rPr>
          <w:rFonts w:ascii="宋体" w:hAnsi="宋体"/>
          <w:sz w:val="24"/>
          <w:szCs w:val="24"/>
        </w:rPr>
      </w:pPr>
      <w:r w:rsidRPr="00DC1078">
        <w:rPr>
          <w:rFonts w:ascii="宋体" w:hAnsi="宋体" w:hint="eastAsia"/>
          <w:sz w:val="24"/>
          <w:szCs w:val="24"/>
        </w:rPr>
        <w:t>柜内应设置一套温湿度控制器及加热器。</w:t>
      </w:r>
    </w:p>
    <w:p w:rsidR="003F4294" w:rsidRPr="00DC1078" w:rsidRDefault="000D2A8A">
      <w:pPr>
        <w:pStyle w:val="af6"/>
        <w:numPr>
          <w:ilvl w:val="0"/>
          <w:numId w:val="5"/>
        </w:numPr>
        <w:spacing w:line="360" w:lineRule="auto"/>
        <w:rPr>
          <w:rFonts w:ascii="宋体" w:hAnsi="宋体"/>
          <w:sz w:val="24"/>
          <w:szCs w:val="24"/>
        </w:rPr>
      </w:pPr>
      <w:r w:rsidRPr="00DC1078">
        <w:rPr>
          <w:rFonts w:ascii="宋体" w:hAnsi="宋体" w:hint="eastAsia"/>
          <w:sz w:val="24"/>
          <w:szCs w:val="24"/>
        </w:rPr>
        <w:t>人机界面</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抽屉面板具有分、合、试验、抽出等位置的明显标志，并表明其操作的方向；</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低压配电柜的面板上应设有红灯和绿灯，并分别表示断路器的合、</w:t>
      </w:r>
      <w:proofErr w:type="gramStart"/>
      <w:r w:rsidRPr="00DC1078">
        <w:rPr>
          <w:rFonts w:ascii="宋体" w:hAnsi="宋体" w:hint="eastAsia"/>
          <w:sz w:val="24"/>
          <w:szCs w:val="24"/>
        </w:rPr>
        <w:t>分闸位置</w:t>
      </w:r>
      <w:proofErr w:type="gramEnd"/>
      <w:r w:rsidRPr="00DC1078">
        <w:rPr>
          <w:rFonts w:ascii="宋体" w:hAnsi="宋体" w:hint="eastAsia"/>
          <w:sz w:val="24"/>
          <w:szCs w:val="24"/>
        </w:rPr>
        <w:t>；</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 xml:space="preserve">低压配电柜的面板上应设有必要的测量表计，如电流表或电压表； </w:t>
      </w:r>
    </w:p>
    <w:p w:rsidR="003F4294" w:rsidRPr="00DC1078" w:rsidRDefault="000D2A8A">
      <w:pPr>
        <w:pStyle w:val="af6"/>
        <w:numPr>
          <w:ilvl w:val="0"/>
          <w:numId w:val="6"/>
        </w:numPr>
        <w:spacing w:line="360" w:lineRule="auto"/>
        <w:rPr>
          <w:rFonts w:ascii="宋体" w:hAnsi="宋体"/>
          <w:sz w:val="24"/>
          <w:szCs w:val="24"/>
        </w:rPr>
      </w:pPr>
      <w:r w:rsidRPr="00DC1078">
        <w:rPr>
          <w:rFonts w:ascii="宋体" w:hAnsi="宋体" w:hint="eastAsia"/>
          <w:sz w:val="24"/>
          <w:szCs w:val="24"/>
        </w:rPr>
        <w:t>设备的铭牌及标示牌应使用中文。配电柜、二次回路及端子的编号应与所提供的文件、图纸相一致。接地端子应特别标示明确；CT、PT等的接线盒应有标牌，简明地标示其接线方式和主要数据，CT的适当处应有明显的“二次回路在运行中不许开路”的警告标记。 所有具有极性配合关系的元件（例如C T、P T等</w:t>
      </w:r>
      <w:r w:rsidRPr="00DC1078">
        <w:rPr>
          <w:rFonts w:ascii="宋体" w:hAnsi="宋体" w:hint="eastAsia"/>
          <w:sz w:val="24"/>
          <w:szCs w:val="24"/>
        </w:rPr>
        <w:lastRenderedPageBreak/>
        <w:t>L 在其标示牌和结线图上，相应的端子处皆应有极性标记。所有信号灯、信号装置除必要的颜色区别外，还应有文字说明其动作含义；所有仪表应有文字表明其用途。</w:t>
      </w:r>
    </w:p>
    <w:p w:rsidR="003F4294" w:rsidRPr="00DC1078" w:rsidRDefault="000D2A8A">
      <w:pPr>
        <w:pStyle w:val="af6"/>
        <w:numPr>
          <w:ilvl w:val="0"/>
          <w:numId w:val="6"/>
        </w:numPr>
        <w:spacing w:line="360" w:lineRule="auto"/>
        <w:rPr>
          <w:rFonts w:ascii="宋体" w:hAnsi="宋体"/>
          <w:sz w:val="24"/>
          <w:szCs w:val="24"/>
        </w:rPr>
      </w:pPr>
      <w:r w:rsidRPr="00DC1078">
        <w:rPr>
          <w:rFonts w:ascii="宋体" w:hAnsi="宋体" w:hint="eastAsia"/>
          <w:sz w:val="24"/>
          <w:szCs w:val="24"/>
        </w:rPr>
        <w:t>低压配电柜</w:t>
      </w:r>
      <w:proofErr w:type="gramStart"/>
      <w:r w:rsidRPr="00DC1078">
        <w:rPr>
          <w:rFonts w:ascii="宋体" w:hAnsi="宋体" w:hint="eastAsia"/>
          <w:sz w:val="24"/>
          <w:szCs w:val="24"/>
        </w:rPr>
        <w:t>内相同</w:t>
      </w:r>
      <w:proofErr w:type="gramEnd"/>
      <w:r w:rsidRPr="00DC1078">
        <w:rPr>
          <w:rFonts w:ascii="宋体" w:hAnsi="宋体" w:hint="eastAsia"/>
          <w:sz w:val="24"/>
          <w:szCs w:val="24"/>
        </w:rPr>
        <w:t>规格的功能单元应具有互换性，即使在出线端短路  事故发生后，其互换性也不应破坏。</w:t>
      </w:r>
    </w:p>
    <w:p w:rsidR="003F4294" w:rsidRPr="00DC1078" w:rsidRDefault="000D2A8A">
      <w:pPr>
        <w:pStyle w:val="af6"/>
        <w:numPr>
          <w:ilvl w:val="0"/>
          <w:numId w:val="6"/>
        </w:numPr>
        <w:spacing w:line="360" w:lineRule="auto"/>
        <w:rPr>
          <w:rFonts w:ascii="宋体" w:hAnsi="宋体"/>
          <w:sz w:val="24"/>
          <w:szCs w:val="24"/>
        </w:rPr>
      </w:pPr>
      <w:r w:rsidRPr="00DC1078">
        <w:rPr>
          <w:rFonts w:ascii="宋体" w:hAnsi="宋体" w:hint="eastAsia"/>
          <w:sz w:val="24"/>
          <w:szCs w:val="24"/>
        </w:rPr>
        <w:t>接地和中性母排，应提供满足系统要求的中性和接地母排，上述</w:t>
      </w:r>
      <w:proofErr w:type="gramStart"/>
      <w:r w:rsidRPr="00DC1078">
        <w:rPr>
          <w:rFonts w:ascii="宋体" w:hAnsi="宋体" w:hint="eastAsia"/>
          <w:sz w:val="24"/>
          <w:szCs w:val="24"/>
        </w:rPr>
        <w:t>母排要</w:t>
      </w:r>
      <w:proofErr w:type="gramEnd"/>
      <w:r w:rsidRPr="00DC1078">
        <w:rPr>
          <w:rFonts w:ascii="宋体" w:hAnsi="宋体" w:hint="eastAsia"/>
          <w:sz w:val="24"/>
          <w:szCs w:val="24"/>
        </w:rPr>
        <w:t>预先钻孔便于现场连接。</w:t>
      </w:r>
    </w:p>
    <w:p w:rsidR="003F4294" w:rsidRPr="00DC1078" w:rsidRDefault="000D2A8A">
      <w:pPr>
        <w:pStyle w:val="af6"/>
        <w:numPr>
          <w:ilvl w:val="0"/>
          <w:numId w:val="6"/>
        </w:numPr>
        <w:spacing w:line="360" w:lineRule="auto"/>
        <w:rPr>
          <w:rFonts w:ascii="宋体" w:hAnsi="宋体"/>
          <w:sz w:val="24"/>
          <w:szCs w:val="24"/>
        </w:rPr>
      </w:pPr>
      <w:r w:rsidRPr="00DC1078">
        <w:rPr>
          <w:rFonts w:ascii="宋体" w:hAnsi="宋体" w:hint="eastAsia"/>
          <w:sz w:val="24"/>
          <w:szCs w:val="24"/>
        </w:rPr>
        <w:t>备用电源自动投入装置的说明：</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 xml:space="preserve">    本站的厂用备用电源自动投入装置安装在3#低压开关柜（1#站用变进线柜）内。备用电源自动投入装置的安装应由低压开关柜厂家与监控厂家协助完成。装置的本体性能应完全配合泵站计算机监控的需要。</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 xml:space="preserve">对备用电源自动投入装置的要求如下： </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1#站用变所带低压母线失去电源后，备用电源自动投入装置应动作，</w:t>
      </w:r>
      <w:r w:rsidRPr="00DC1078">
        <w:rPr>
          <w:rFonts w:ascii="宋体" w:hAnsi="宋体" w:hint="eastAsia"/>
          <w:sz w:val="24"/>
          <w:szCs w:val="24"/>
          <w:lang w:val="zh-CN"/>
        </w:rPr>
        <w:t>由另一台</w:t>
      </w:r>
      <w:proofErr w:type="gramStart"/>
      <w:r w:rsidRPr="00DC1078">
        <w:rPr>
          <w:rFonts w:ascii="宋体" w:hAnsi="宋体" w:hint="eastAsia"/>
          <w:sz w:val="24"/>
          <w:szCs w:val="24"/>
          <w:lang w:val="zh-CN"/>
        </w:rPr>
        <w:t>站变供全站</w:t>
      </w:r>
      <w:proofErr w:type="gramEnd"/>
      <w:r w:rsidRPr="00DC1078">
        <w:rPr>
          <w:rFonts w:ascii="宋体" w:hAnsi="宋体" w:hint="eastAsia"/>
          <w:sz w:val="24"/>
          <w:szCs w:val="24"/>
          <w:lang w:val="zh-CN"/>
        </w:rPr>
        <w:t>低压用电。</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工作电源未断开前备用电源不应投入。</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备用电源投入的最大动作时限应保证自起动电动机不致中断运行，时限不大于1S。</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备用电源自动投入动作时发出信号。</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备用电源自动投入装置的</w:t>
      </w:r>
      <w:proofErr w:type="gramStart"/>
      <w:r w:rsidRPr="00DC1078">
        <w:rPr>
          <w:rFonts w:ascii="宋体" w:hAnsi="宋体" w:hint="eastAsia"/>
          <w:sz w:val="24"/>
          <w:szCs w:val="24"/>
        </w:rPr>
        <w:t>的</w:t>
      </w:r>
      <w:proofErr w:type="gramEnd"/>
      <w:r w:rsidRPr="00DC1078">
        <w:rPr>
          <w:rFonts w:ascii="宋体" w:hAnsi="宋体" w:hint="eastAsia"/>
          <w:sz w:val="24"/>
          <w:szCs w:val="24"/>
        </w:rPr>
        <w:t>低电压起动元件不应因电压互感器故障而误动作。</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应能手动解除备用电源自动投入装置。</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备用电源断路器控制回路应设断线监视信号。</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备用电源自动投入装置与开关之间的连线由生产厂家完成，对外连线集中在装置处引出。</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备用电源自动投入装置应采用PLC作逻辑控制。装置动作应有信号输出至监控系统。输出信号为；备用电源自动投入装置动作、各开关位置、控制回路断线、电压互感器回路断线等。采用RS485通信接口。</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各开关</w:t>
      </w:r>
      <w:proofErr w:type="gramStart"/>
      <w:r w:rsidRPr="00DC1078">
        <w:rPr>
          <w:rFonts w:ascii="宋体" w:hAnsi="宋体" w:hint="eastAsia"/>
          <w:sz w:val="24"/>
          <w:szCs w:val="24"/>
        </w:rPr>
        <w:t>联锁</w:t>
      </w:r>
      <w:proofErr w:type="gramEnd"/>
      <w:r w:rsidRPr="00DC1078">
        <w:rPr>
          <w:rFonts w:ascii="宋体" w:hAnsi="宋体" w:hint="eastAsia"/>
          <w:sz w:val="24"/>
          <w:szCs w:val="24"/>
        </w:rPr>
        <w:t>应采用硬布线连接。</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各开关应能就地及远方（监控系统）控制。手动合闸应有相应闭锁。</w:t>
      </w:r>
    </w:p>
    <w:p w:rsidR="003F4294" w:rsidRPr="00DC1078" w:rsidRDefault="000D2A8A">
      <w:pPr>
        <w:pStyle w:val="af6"/>
        <w:numPr>
          <w:ilvl w:val="0"/>
          <w:numId w:val="7"/>
        </w:numPr>
        <w:spacing w:line="360" w:lineRule="auto"/>
        <w:rPr>
          <w:rFonts w:ascii="宋体" w:hAnsi="宋体"/>
          <w:sz w:val="24"/>
          <w:szCs w:val="24"/>
        </w:rPr>
      </w:pPr>
      <w:r w:rsidRPr="00DC1078">
        <w:rPr>
          <w:rFonts w:ascii="宋体" w:hAnsi="宋体" w:hint="eastAsia"/>
          <w:sz w:val="24"/>
          <w:szCs w:val="24"/>
        </w:rPr>
        <w:t>柜内电缆要求：</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厂家应提供设备之间的内部连接电缆。</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厂家提供设备中的动力电缆、控制电缆和测量电缆均为A类阻燃电缆。</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lastRenderedPageBreak/>
        <w:t>交流380V、220V和直流 220V动力电缆应为铜导线、PVC绝缘和 PVC护层。</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多芯控制电缆应为圆形铜导线、PVC绝缘、PVC护层，要求适用于全部控制、保护、指示、仪器和报警，这些回路的电缆所承受实际负载应小于电缆额定容量的35％，截面不能小于1.5mm2；电流互感器二次回路的电缆截面不能小于4mm2；电压互感器二次回路的电缆截面不能小于2.5mm2；低电平信号和固态电路的多芯控制电缆应是双绞PVC绝缘、PVC护层的屏蔽电缆。4</w:t>
      </w:r>
      <w:proofErr w:type="gramStart"/>
      <w:r w:rsidRPr="00DC1078">
        <w:rPr>
          <w:rFonts w:ascii="宋体" w:hAnsi="宋体"/>
          <w:sz w:val="24"/>
          <w:szCs w:val="24"/>
        </w:rPr>
        <w:t>芯以上</w:t>
      </w:r>
      <w:proofErr w:type="gramEnd"/>
      <w:r w:rsidRPr="00DC1078">
        <w:rPr>
          <w:rFonts w:ascii="宋体" w:hAnsi="宋体"/>
          <w:sz w:val="24"/>
          <w:szCs w:val="24"/>
        </w:rPr>
        <w:t>的控制电缆应留有10％～20％的备用芯线，芯数多的电缆取低值。但最少备用芯数不小于2。提供的所有控制电缆应有足够的长度，以便万一原来的端接头断掉时，能重新进行连接。</w:t>
      </w:r>
    </w:p>
    <w:p w:rsidR="003F4294" w:rsidRPr="00DC1078" w:rsidRDefault="000D2A8A">
      <w:pPr>
        <w:pStyle w:val="af6"/>
        <w:numPr>
          <w:ilvl w:val="0"/>
          <w:numId w:val="7"/>
        </w:numPr>
        <w:spacing w:line="360" w:lineRule="auto"/>
        <w:rPr>
          <w:rFonts w:ascii="宋体" w:hAnsi="宋体"/>
          <w:sz w:val="24"/>
          <w:szCs w:val="24"/>
        </w:rPr>
      </w:pPr>
      <w:r w:rsidRPr="00DC1078">
        <w:rPr>
          <w:rFonts w:ascii="宋体" w:hAnsi="宋体" w:hint="eastAsia"/>
          <w:sz w:val="24"/>
          <w:szCs w:val="24"/>
        </w:rPr>
        <w:t>柜内所有相同零部件应能互换和便于维修，备品备件应能与原设备互换，并与原设备的材料和质量相同。</w:t>
      </w:r>
    </w:p>
    <w:p w:rsidR="003F4294" w:rsidRPr="00DC1078" w:rsidRDefault="000D2A8A">
      <w:pPr>
        <w:pStyle w:val="af6"/>
        <w:numPr>
          <w:ilvl w:val="0"/>
          <w:numId w:val="7"/>
        </w:numPr>
        <w:spacing w:line="360" w:lineRule="auto"/>
        <w:rPr>
          <w:rFonts w:ascii="宋体" w:hAnsi="宋体"/>
          <w:sz w:val="24"/>
          <w:szCs w:val="24"/>
        </w:rPr>
      </w:pPr>
      <w:r w:rsidRPr="00DC1078">
        <w:rPr>
          <w:rFonts w:ascii="宋体" w:hAnsi="宋体" w:hint="eastAsia"/>
          <w:sz w:val="24"/>
          <w:szCs w:val="24"/>
        </w:rPr>
        <w:t>备品备件：中标人应提交一份完整的备品备件清单，清单应包括部件识别号、主要设备类别、部件说明、参考图、图号和数量。</w:t>
      </w:r>
    </w:p>
    <w:p w:rsidR="003F4294" w:rsidRPr="00DC1078" w:rsidRDefault="000D2A8A">
      <w:pPr>
        <w:pStyle w:val="af6"/>
        <w:numPr>
          <w:ilvl w:val="0"/>
          <w:numId w:val="7"/>
        </w:numPr>
        <w:spacing w:line="360" w:lineRule="auto"/>
        <w:rPr>
          <w:rFonts w:ascii="宋体" w:hAnsi="宋体"/>
          <w:sz w:val="24"/>
          <w:szCs w:val="24"/>
        </w:rPr>
      </w:pPr>
      <w:r w:rsidRPr="00DC1078">
        <w:rPr>
          <w:rFonts w:ascii="宋体" w:hAnsi="宋体" w:hint="eastAsia"/>
          <w:sz w:val="24"/>
          <w:szCs w:val="24"/>
        </w:rPr>
        <w:t>柜内元件参数和性能：详见图纸。</w:t>
      </w:r>
    </w:p>
    <w:p w:rsidR="003F4294" w:rsidRPr="00DC1078" w:rsidRDefault="000D2A8A">
      <w:pPr>
        <w:pStyle w:val="20"/>
        <w:keepNext/>
        <w:keepLines/>
        <w:numPr>
          <w:ilvl w:val="1"/>
          <w:numId w:val="1"/>
        </w:numPr>
        <w:wordWrap/>
        <w:spacing w:beforeLines="0" w:before="156" w:after="260" w:line="240" w:lineRule="auto"/>
        <w:rPr>
          <w:sz w:val="28"/>
          <w:szCs w:val="28"/>
        </w:rPr>
      </w:pPr>
      <w:r w:rsidRPr="00DC1078">
        <w:rPr>
          <w:rFonts w:hint="eastAsia"/>
          <w:sz w:val="28"/>
          <w:szCs w:val="28"/>
        </w:rPr>
        <w:t xml:space="preserve"> </w:t>
      </w:r>
      <w:bookmarkStart w:id="57" w:name="_Toc26400"/>
      <w:bookmarkStart w:id="58" w:name="_Toc129357844"/>
      <w:r w:rsidRPr="00DC1078">
        <w:rPr>
          <w:rFonts w:hint="eastAsia"/>
          <w:sz w:val="28"/>
          <w:szCs w:val="28"/>
        </w:rPr>
        <w:t>低压无功集中补偿柜的技术要求</w:t>
      </w:r>
      <w:bookmarkEnd w:id="57"/>
      <w:bookmarkEnd w:id="58"/>
    </w:p>
    <w:p w:rsidR="003F4294" w:rsidRPr="00DC1078" w:rsidRDefault="000D2A8A">
      <w:pPr>
        <w:pStyle w:val="15"/>
        <w:numPr>
          <w:ilvl w:val="0"/>
          <w:numId w:val="8"/>
        </w:numPr>
        <w:spacing w:line="460" w:lineRule="exact"/>
        <w:ind w:firstLineChars="0"/>
        <w:rPr>
          <w:rFonts w:ascii="宋体" w:hAnsi="宋体"/>
          <w:sz w:val="24"/>
        </w:rPr>
      </w:pPr>
      <w:r w:rsidRPr="00DC1078">
        <w:rPr>
          <w:rFonts w:ascii="宋体" w:hAnsi="宋体" w:hint="eastAsia"/>
          <w:sz w:val="24"/>
        </w:rPr>
        <w:t>标准及规范</w:t>
      </w:r>
    </w:p>
    <w:p w:rsidR="003F4294" w:rsidRPr="00DC1078" w:rsidRDefault="000D2A8A">
      <w:pPr>
        <w:spacing w:line="460" w:lineRule="exact"/>
        <w:ind w:firstLineChars="250" w:firstLine="600"/>
        <w:rPr>
          <w:rFonts w:ascii="宋体" w:hAnsi="宋体"/>
          <w:sz w:val="24"/>
        </w:rPr>
      </w:pPr>
      <w:r w:rsidRPr="00DC1078">
        <w:rPr>
          <w:rFonts w:ascii="宋体" w:hAnsi="宋体" w:hint="eastAsia"/>
          <w:sz w:val="24"/>
        </w:rPr>
        <w:t>低压无功功率补偿装置及其内部元器件应遵循相应的中国国家标准（</w:t>
      </w:r>
      <w:r w:rsidRPr="00DC1078">
        <w:rPr>
          <w:rFonts w:ascii="宋体" w:hAnsi="宋体"/>
          <w:sz w:val="24"/>
        </w:rPr>
        <w:t>GB</w:t>
      </w:r>
      <w:r w:rsidRPr="00DC1078">
        <w:rPr>
          <w:rFonts w:ascii="宋体" w:hAnsi="宋体" w:hint="eastAsia"/>
          <w:sz w:val="24"/>
        </w:rPr>
        <w:t>）和</w:t>
      </w:r>
      <w:r w:rsidRPr="00DC1078">
        <w:rPr>
          <w:rFonts w:ascii="宋体" w:hAnsi="宋体"/>
          <w:sz w:val="24"/>
        </w:rPr>
        <w:t>IEC</w:t>
      </w:r>
      <w:r w:rsidRPr="00DC1078">
        <w:rPr>
          <w:rFonts w:ascii="宋体" w:hAnsi="宋体" w:hint="eastAsia"/>
          <w:sz w:val="24"/>
        </w:rPr>
        <w:t>标准。只有当无相应的中国国家标准时，才可使用行业标准。主要的标准及规范如下（但不限于此）：</w:t>
      </w:r>
    </w:p>
    <w:p w:rsidR="003F4294" w:rsidRPr="00DC1078" w:rsidRDefault="000D2A8A">
      <w:pPr>
        <w:spacing w:line="460" w:lineRule="exact"/>
        <w:ind w:firstLineChars="250" w:firstLine="600"/>
        <w:rPr>
          <w:rFonts w:ascii="宋体" w:hAnsi="宋体"/>
          <w:sz w:val="24"/>
        </w:rPr>
      </w:pPr>
      <w:r w:rsidRPr="00DC1078">
        <w:rPr>
          <w:rFonts w:ascii="宋体" w:hAnsi="宋体"/>
          <w:sz w:val="24"/>
        </w:rPr>
        <w:sym w:font="Symbol" w:char="F0A8"/>
      </w:r>
      <w:r w:rsidRPr="00DC1078">
        <w:rPr>
          <w:rFonts w:ascii="宋体" w:hAnsi="宋体"/>
          <w:sz w:val="24"/>
        </w:rPr>
        <w:t>GB4208-2008</w:t>
      </w:r>
      <w:r w:rsidRPr="00DC1078">
        <w:rPr>
          <w:rFonts w:ascii="宋体" w:hAnsi="宋体"/>
          <w:sz w:val="24"/>
        </w:rPr>
        <w:tab/>
      </w:r>
      <w:r w:rsidRPr="00DC1078">
        <w:rPr>
          <w:rFonts w:ascii="宋体" w:hAnsi="宋体"/>
          <w:sz w:val="24"/>
        </w:rPr>
        <w:tab/>
      </w:r>
      <w:r w:rsidRPr="00DC1078">
        <w:rPr>
          <w:rFonts w:ascii="宋体" w:hAnsi="宋体"/>
          <w:sz w:val="24"/>
        </w:rPr>
        <w:tab/>
      </w:r>
      <w:r w:rsidRPr="00DC1078">
        <w:rPr>
          <w:rFonts w:ascii="宋体" w:hAnsi="宋体" w:hint="eastAsia"/>
          <w:sz w:val="24"/>
        </w:rPr>
        <w:t>外壳防护等级</w:t>
      </w:r>
    </w:p>
    <w:p w:rsidR="003F4294" w:rsidRPr="00DC1078" w:rsidRDefault="000D2A8A">
      <w:pPr>
        <w:spacing w:line="460" w:lineRule="exact"/>
        <w:ind w:firstLineChars="250" w:firstLine="600"/>
        <w:rPr>
          <w:rFonts w:ascii="宋体" w:hAnsi="宋体"/>
          <w:sz w:val="24"/>
        </w:rPr>
      </w:pPr>
      <w:r w:rsidRPr="00DC1078">
        <w:rPr>
          <w:rFonts w:ascii="宋体" w:hAnsi="宋体"/>
          <w:sz w:val="24"/>
        </w:rPr>
        <w:sym w:font="Symbol" w:char="F0A8"/>
      </w:r>
      <w:r w:rsidRPr="00DC1078">
        <w:rPr>
          <w:rFonts w:ascii="宋体" w:hAnsi="宋体"/>
          <w:sz w:val="24"/>
        </w:rPr>
        <w:t>GB/T14549-1993</w:t>
      </w:r>
      <w:r w:rsidRPr="00DC1078">
        <w:rPr>
          <w:rFonts w:ascii="宋体" w:hAnsi="宋体"/>
          <w:sz w:val="24"/>
        </w:rPr>
        <w:tab/>
      </w:r>
      <w:r w:rsidRPr="00DC1078">
        <w:rPr>
          <w:rFonts w:ascii="宋体" w:hAnsi="宋体"/>
          <w:sz w:val="24"/>
        </w:rPr>
        <w:tab/>
      </w:r>
      <w:r w:rsidRPr="00DC1078">
        <w:rPr>
          <w:rFonts w:ascii="宋体" w:hAnsi="宋体" w:hint="eastAsia"/>
          <w:sz w:val="24"/>
        </w:rPr>
        <w:t>电能质量</w:t>
      </w:r>
      <w:r w:rsidRPr="00DC1078">
        <w:rPr>
          <w:rFonts w:ascii="宋体" w:hAnsi="宋体"/>
          <w:sz w:val="24"/>
        </w:rPr>
        <w:t xml:space="preserve"> </w:t>
      </w:r>
      <w:r w:rsidRPr="00DC1078">
        <w:rPr>
          <w:rFonts w:ascii="宋体" w:hAnsi="宋体" w:hint="eastAsia"/>
          <w:sz w:val="24"/>
        </w:rPr>
        <w:t>公用电网谐波</w:t>
      </w:r>
    </w:p>
    <w:p w:rsidR="003F4294" w:rsidRPr="00DC1078" w:rsidRDefault="000D2A8A">
      <w:pPr>
        <w:spacing w:line="460" w:lineRule="exact"/>
        <w:ind w:firstLineChars="250" w:firstLine="600"/>
        <w:rPr>
          <w:rFonts w:ascii="宋体" w:hAnsi="宋体"/>
          <w:sz w:val="24"/>
        </w:rPr>
      </w:pPr>
      <w:r w:rsidRPr="00DC1078">
        <w:rPr>
          <w:rFonts w:ascii="宋体" w:hAnsi="宋体"/>
          <w:sz w:val="24"/>
        </w:rPr>
        <w:sym w:font="Symbol" w:char="F0A8"/>
      </w:r>
      <w:r w:rsidRPr="00DC1078">
        <w:rPr>
          <w:rFonts w:ascii="宋体" w:hAnsi="宋体"/>
          <w:sz w:val="24"/>
        </w:rPr>
        <w:t>GB3906-2006</w:t>
      </w:r>
      <w:r w:rsidRPr="00DC1078">
        <w:rPr>
          <w:rFonts w:ascii="宋体" w:hAnsi="宋体"/>
          <w:sz w:val="24"/>
        </w:rPr>
        <w:tab/>
      </w:r>
      <w:r w:rsidRPr="00DC1078">
        <w:rPr>
          <w:rFonts w:ascii="宋体" w:hAnsi="宋体"/>
          <w:sz w:val="24"/>
        </w:rPr>
        <w:tab/>
      </w:r>
      <w:r w:rsidRPr="00DC1078">
        <w:rPr>
          <w:rFonts w:ascii="宋体" w:hAnsi="宋体"/>
          <w:sz w:val="24"/>
        </w:rPr>
        <w:tab/>
        <w:t>3.6~40.5kV</w:t>
      </w:r>
      <w:r w:rsidRPr="00DC1078">
        <w:rPr>
          <w:rFonts w:ascii="宋体" w:hAnsi="宋体" w:hint="eastAsia"/>
          <w:sz w:val="24"/>
        </w:rPr>
        <w:t>交流金属封闭开关设备和控制设备</w:t>
      </w:r>
    </w:p>
    <w:p w:rsidR="003F4294" w:rsidRPr="00DC1078" w:rsidRDefault="000D2A8A">
      <w:pPr>
        <w:spacing w:line="460" w:lineRule="exact"/>
        <w:ind w:firstLineChars="250" w:firstLine="600"/>
        <w:rPr>
          <w:rFonts w:ascii="宋体" w:hAnsi="宋体"/>
          <w:sz w:val="24"/>
        </w:rPr>
      </w:pPr>
      <w:r w:rsidRPr="00DC1078">
        <w:rPr>
          <w:rFonts w:ascii="宋体" w:hAnsi="宋体"/>
          <w:sz w:val="24"/>
        </w:rPr>
        <w:sym w:font="Symbol" w:char="F0A8"/>
      </w:r>
      <w:r w:rsidRPr="00DC1078">
        <w:rPr>
          <w:rFonts w:ascii="宋体" w:hAnsi="宋体"/>
          <w:sz w:val="24"/>
        </w:rPr>
        <w:t>GB1984-2003</w:t>
      </w:r>
      <w:r w:rsidRPr="00DC1078">
        <w:rPr>
          <w:rFonts w:ascii="宋体" w:hAnsi="宋体"/>
          <w:sz w:val="24"/>
        </w:rPr>
        <w:tab/>
      </w:r>
      <w:r w:rsidRPr="00DC1078">
        <w:rPr>
          <w:rFonts w:ascii="宋体" w:hAnsi="宋体"/>
          <w:sz w:val="24"/>
        </w:rPr>
        <w:tab/>
      </w:r>
      <w:r w:rsidRPr="00DC1078">
        <w:rPr>
          <w:rFonts w:ascii="宋体" w:hAnsi="宋体"/>
          <w:sz w:val="24"/>
        </w:rPr>
        <w:tab/>
      </w:r>
      <w:r w:rsidRPr="00DC1078">
        <w:rPr>
          <w:rFonts w:ascii="宋体" w:hAnsi="宋体" w:hint="eastAsia"/>
          <w:sz w:val="24"/>
        </w:rPr>
        <w:t>交流高压断路器</w:t>
      </w:r>
    </w:p>
    <w:p w:rsidR="003F4294" w:rsidRPr="00DC1078" w:rsidRDefault="000D2A8A">
      <w:pPr>
        <w:spacing w:line="460" w:lineRule="exact"/>
        <w:ind w:firstLineChars="250" w:firstLine="600"/>
        <w:rPr>
          <w:rFonts w:ascii="宋体" w:hAnsi="宋体"/>
          <w:sz w:val="24"/>
        </w:rPr>
      </w:pPr>
      <w:r w:rsidRPr="00DC1078">
        <w:rPr>
          <w:rFonts w:ascii="宋体" w:hAnsi="宋体"/>
          <w:sz w:val="24"/>
        </w:rPr>
        <w:sym w:font="Symbol" w:char="F0A8"/>
      </w:r>
      <w:r w:rsidRPr="00DC1078">
        <w:rPr>
          <w:rFonts w:ascii="宋体" w:hAnsi="宋体"/>
          <w:sz w:val="24"/>
        </w:rPr>
        <w:t>GB/T11022</w:t>
      </w:r>
      <w:r w:rsidRPr="00DC1078">
        <w:rPr>
          <w:rFonts w:ascii="宋体" w:hAnsi="宋体"/>
          <w:sz w:val="24"/>
        </w:rPr>
        <w:tab/>
        <w:t>-2011</w:t>
      </w:r>
      <w:r w:rsidRPr="00DC1078">
        <w:rPr>
          <w:rFonts w:ascii="宋体" w:hAnsi="宋体"/>
          <w:sz w:val="24"/>
        </w:rPr>
        <w:tab/>
      </w:r>
      <w:r w:rsidRPr="00DC1078">
        <w:rPr>
          <w:rFonts w:ascii="宋体" w:hAnsi="宋体"/>
          <w:sz w:val="24"/>
        </w:rPr>
        <w:tab/>
      </w:r>
      <w:r w:rsidRPr="00DC1078">
        <w:rPr>
          <w:rFonts w:ascii="宋体" w:hAnsi="宋体" w:hint="eastAsia"/>
          <w:sz w:val="24"/>
        </w:rPr>
        <w:t>高压开关设备和控制设备标准的共用技术要求</w:t>
      </w:r>
    </w:p>
    <w:p w:rsidR="003F4294" w:rsidRPr="00DC1078" w:rsidRDefault="000D2A8A">
      <w:pPr>
        <w:spacing w:line="460" w:lineRule="exact"/>
        <w:ind w:firstLineChars="250" w:firstLine="600"/>
        <w:rPr>
          <w:rFonts w:ascii="宋体" w:hAnsi="宋体"/>
          <w:sz w:val="24"/>
        </w:rPr>
      </w:pPr>
      <w:r w:rsidRPr="00DC1078">
        <w:rPr>
          <w:rFonts w:ascii="宋体" w:hAnsi="宋体"/>
          <w:sz w:val="24"/>
        </w:rPr>
        <w:sym w:font="Symbol" w:char="F0A8"/>
      </w:r>
      <w:r w:rsidRPr="00DC1078">
        <w:rPr>
          <w:rFonts w:ascii="宋体" w:hAnsi="宋体"/>
          <w:sz w:val="24"/>
        </w:rPr>
        <w:t>GB1207-2006</w:t>
      </w:r>
      <w:r w:rsidRPr="00DC1078">
        <w:rPr>
          <w:rFonts w:ascii="宋体" w:hAnsi="宋体"/>
          <w:sz w:val="24"/>
        </w:rPr>
        <w:tab/>
      </w:r>
      <w:r w:rsidRPr="00DC1078">
        <w:rPr>
          <w:rFonts w:ascii="宋体" w:hAnsi="宋体"/>
          <w:sz w:val="24"/>
        </w:rPr>
        <w:tab/>
      </w:r>
      <w:r w:rsidRPr="00DC1078">
        <w:rPr>
          <w:rFonts w:ascii="宋体" w:hAnsi="宋体"/>
          <w:sz w:val="24"/>
        </w:rPr>
        <w:tab/>
      </w:r>
      <w:r w:rsidRPr="00DC1078">
        <w:rPr>
          <w:rFonts w:ascii="宋体" w:hAnsi="宋体" w:hint="eastAsia"/>
          <w:sz w:val="24"/>
        </w:rPr>
        <w:t>电压互感器</w:t>
      </w:r>
    </w:p>
    <w:p w:rsidR="003F4294" w:rsidRPr="00DC1078" w:rsidRDefault="000D2A8A">
      <w:pPr>
        <w:spacing w:line="460" w:lineRule="exact"/>
        <w:ind w:firstLineChars="250" w:firstLine="600"/>
        <w:rPr>
          <w:rFonts w:ascii="宋体" w:hAnsi="宋体"/>
          <w:sz w:val="24"/>
        </w:rPr>
      </w:pPr>
      <w:r w:rsidRPr="00DC1078">
        <w:rPr>
          <w:rFonts w:ascii="宋体" w:hAnsi="宋体"/>
          <w:sz w:val="24"/>
        </w:rPr>
        <w:sym w:font="Symbol" w:char="F0A8"/>
      </w:r>
      <w:r w:rsidRPr="00DC1078">
        <w:rPr>
          <w:rFonts w:ascii="宋体" w:hAnsi="宋体"/>
          <w:sz w:val="24"/>
        </w:rPr>
        <w:t>GB1208-2006</w:t>
      </w:r>
      <w:r w:rsidRPr="00DC1078">
        <w:rPr>
          <w:rFonts w:ascii="宋体" w:hAnsi="宋体"/>
          <w:sz w:val="24"/>
        </w:rPr>
        <w:tab/>
      </w:r>
      <w:r w:rsidRPr="00DC1078">
        <w:rPr>
          <w:rFonts w:ascii="宋体" w:hAnsi="宋体"/>
          <w:sz w:val="24"/>
        </w:rPr>
        <w:tab/>
      </w:r>
      <w:r w:rsidRPr="00DC1078">
        <w:rPr>
          <w:rFonts w:ascii="宋体" w:hAnsi="宋体"/>
          <w:sz w:val="24"/>
        </w:rPr>
        <w:tab/>
      </w:r>
      <w:r w:rsidRPr="00DC1078">
        <w:rPr>
          <w:rFonts w:ascii="宋体" w:hAnsi="宋体" w:hint="eastAsia"/>
          <w:sz w:val="24"/>
        </w:rPr>
        <w:t>电流互感器</w:t>
      </w:r>
    </w:p>
    <w:p w:rsidR="003F4294" w:rsidRPr="00DC1078" w:rsidRDefault="000D2A8A">
      <w:pPr>
        <w:spacing w:line="460" w:lineRule="exact"/>
        <w:ind w:firstLineChars="250" w:firstLine="600"/>
        <w:rPr>
          <w:rFonts w:ascii="宋体" w:hAnsi="宋体"/>
          <w:sz w:val="24"/>
        </w:rPr>
      </w:pPr>
      <w:r w:rsidRPr="00DC1078">
        <w:rPr>
          <w:rFonts w:ascii="宋体" w:hAnsi="宋体"/>
          <w:sz w:val="24"/>
        </w:rPr>
        <w:sym w:font="Symbol" w:char="F0A8"/>
      </w:r>
      <w:r w:rsidRPr="00DC1078">
        <w:rPr>
          <w:rFonts w:ascii="宋体" w:hAnsi="宋体"/>
          <w:sz w:val="24"/>
        </w:rPr>
        <w:t xml:space="preserve">GB/T11024 </w:t>
      </w:r>
      <w:r w:rsidRPr="00DC1078">
        <w:rPr>
          <w:rFonts w:ascii="宋体" w:hAnsi="宋体"/>
          <w:sz w:val="24"/>
        </w:rPr>
        <w:tab/>
      </w:r>
      <w:r w:rsidRPr="00DC1078">
        <w:rPr>
          <w:rFonts w:ascii="宋体" w:hAnsi="宋体"/>
          <w:sz w:val="24"/>
        </w:rPr>
        <w:tab/>
      </w:r>
      <w:r w:rsidRPr="00DC1078">
        <w:rPr>
          <w:rFonts w:ascii="宋体" w:hAnsi="宋体"/>
          <w:sz w:val="24"/>
        </w:rPr>
        <w:tab/>
      </w:r>
      <w:r w:rsidRPr="00DC1078">
        <w:rPr>
          <w:rFonts w:ascii="宋体" w:hAnsi="宋体" w:hint="eastAsia"/>
          <w:sz w:val="24"/>
        </w:rPr>
        <w:t>标称电压</w:t>
      </w:r>
      <w:r w:rsidRPr="00DC1078">
        <w:rPr>
          <w:rFonts w:ascii="宋体" w:hAnsi="宋体"/>
          <w:sz w:val="24"/>
        </w:rPr>
        <w:t>1000V</w:t>
      </w:r>
      <w:r w:rsidRPr="00DC1078">
        <w:rPr>
          <w:rFonts w:ascii="宋体" w:hAnsi="宋体" w:hint="eastAsia"/>
          <w:sz w:val="24"/>
        </w:rPr>
        <w:t>以上交流电力系统并联电容器</w:t>
      </w:r>
    </w:p>
    <w:p w:rsidR="003F4294" w:rsidRPr="00DC1078" w:rsidRDefault="000D2A8A">
      <w:pPr>
        <w:spacing w:line="460" w:lineRule="exact"/>
        <w:ind w:firstLineChars="250" w:firstLine="600"/>
        <w:rPr>
          <w:rFonts w:ascii="宋体" w:hAnsi="宋体"/>
          <w:sz w:val="24"/>
        </w:rPr>
      </w:pPr>
      <w:r w:rsidRPr="00DC1078">
        <w:rPr>
          <w:rFonts w:ascii="宋体" w:hAnsi="宋体"/>
          <w:sz w:val="24"/>
        </w:rPr>
        <w:sym w:font="Symbol" w:char="F0A8"/>
      </w:r>
      <w:r w:rsidRPr="00DC1078">
        <w:rPr>
          <w:rFonts w:ascii="宋体" w:hAnsi="宋体"/>
          <w:sz w:val="24"/>
        </w:rPr>
        <w:t>GB50227-2008</w:t>
      </w:r>
      <w:r w:rsidRPr="00DC1078">
        <w:rPr>
          <w:rFonts w:ascii="宋体" w:hAnsi="宋体"/>
          <w:sz w:val="24"/>
        </w:rPr>
        <w:tab/>
      </w:r>
      <w:r w:rsidRPr="00DC1078">
        <w:rPr>
          <w:rFonts w:ascii="宋体" w:hAnsi="宋体"/>
          <w:sz w:val="24"/>
        </w:rPr>
        <w:tab/>
      </w:r>
      <w:r w:rsidRPr="00DC1078">
        <w:rPr>
          <w:rFonts w:ascii="宋体" w:hAnsi="宋体"/>
          <w:sz w:val="24"/>
        </w:rPr>
        <w:tab/>
      </w:r>
      <w:r w:rsidRPr="00DC1078">
        <w:rPr>
          <w:rFonts w:ascii="宋体" w:hAnsi="宋体" w:hint="eastAsia"/>
          <w:sz w:val="24"/>
        </w:rPr>
        <w:t>并联电容器装置设计规范</w:t>
      </w:r>
    </w:p>
    <w:p w:rsidR="003F4294" w:rsidRPr="00DC1078" w:rsidRDefault="000D2A8A">
      <w:pPr>
        <w:spacing w:line="460" w:lineRule="exact"/>
        <w:ind w:firstLineChars="250" w:firstLine="600"/>
        <w:rPr>
          <w:rFonts w:ascii="宋体" w:hAnsi="宋体"/>
          <w:sz w:val="24"/>
        </w:rPr>
      </w:pPr>
      <w:r w:rsidRPr="00DC1078">
        <w:rPr>
          <w:rFonts w:ascii="宋体" w:hAnsi="宋体"/>
          <w:sz w:val="24"/>
        </w:rPr>
        <w:sym w:font="Symbol" w:char="F0A8"/>
      </w:r>
      <w:r w:rsidRPr="00DC1078">
        <w:rPr>
          <w:rFonts w:ascii="宋体" w:hAnsi="宋体"/>
          <w:sz w:val="24"/>
        </w:rPr>
        <w:t>JB/T 10557-2006</w:t>
      </w:r>
      <w:r w:rsidRPr="00DC1078">
        <w:rPr>
          <w:rFonts w:ascii="宋体" w:hAnsi="宋体"/>
          <w:sz w:val="24"/>
        </w:rPr>
        <w:tab/>
      </w:r>
      <w:r w:rsidRPr="00DC1078">
        <w:rPr>
          <w:rFonts w:ascii="宋体" w:hAnsi="宋体"/>
          <w:sz w:val="24"/>
        </w:rPr>
        <w:tab/>
      </w:r>
      <w:r w:rsidRPr="00DC1078">
        <w:rPr>
          <w:rFonts w:ascii="宋体" w:hAnsi="宋体" w:hint="eastAsia"/>
          <w:sz w:val="24"/>
        </w:rPr>
        <w:t>高压无功就地补偿装置</w:t>
      </w:r>
    </w:p>
    <w:p w:rsidR="003F4294" w:rsidRPr="00DC1078" w:rsidRDefault="000D2A8A">
      <w:pPr>
        <w:spacing w:line="460" w:lineRule="exact"/>
        <w:ind w:firstLineChars="250" w:firstLine="600"/>
        <w:rPr>
          <w:rFonts w:ascii="宋体" w:hAnsi="宋体"/>
          <w:sz w:val="24"/>
        </w:rPr>
      </w:pPr>
      <w:r w:rsidRPr="00DC1078">
        <w:rPr>
          <w:rFonts w:ascii="宋体" w:hAnsi="宋体"/>
          <w:sz w:val="24"/>
        </w:rPr>
        <w:lastRenderedPageBreak/>
        <w:sym w:font="Symbol" w:char="F0A8"/>
      </w:r>
      <w:r w:rsidRPr="00DC1078">
        <w:rPr>
          <w:rFonts w:ascii="宋体" w:hAnsi="宋体"/>
          <w:sz w:val="24"/>
        </w:rPr>
        <w:t>DL/T840-2003</w:t>
      </w:r>
      <w:r w:rsidRPr="00DC1078">
        <w:rPr>
          <w:rFonts w:ascii="宋体" w:hAnsi="宋体"/>
          <w:sz w:val="24"/>
        </w:rPr>
        <w:tab/>
      </w:r>
      <w:r w:rsidRPr="00DC1078">
        <w:rPr>
          <w:rFonts w:ascii="宋体" w:hAnsi="宋体"/>
          <w:sz w:val="24"/>
        </w:rPr>
        <w:tab/>
      </w:r>
      <w:r w:rsidRPr="00DC1078">
        <w:rPr>
          <w:rFonts w:ascii="宋体" w:hAnsi="宋体"/>
          <w:sz w:val="24"/>
        </w:rPr>
        <w:tab/>
      </w:r>
      <w:r w:rsidRPr="00DC1078">
        <w:rPr>
          <w:rFonts w:ascii="宋体" w:hAnsi="宋体" w:hint="eastAsia"/>
          <w:sz w:val="24"/>
        </w:rPr>
        <w:t>高压并联电容器使用技术条件</w:t>
      </w:r>
    </w:p>
    <w:p w:rsidR="003F4294" w:rsidRPr="00DC1078" w:rsidRDefault="000D2A8A">
      <w:pPr>
        <w:spacing w:line="460" w:lineRule="exact"/>
        <w:ind w:firstLineChars="250" w:firstLine="600"/>
        <w:rPr>
          <w:rFonts w:ascii="宋体" w:hAnsi="宋体"/>
          <w:sz w:val="24"/>
        </w:rPr>
      </w:pPr>
      <w:r w:rsidRPr="00DC1078">
        <w:rPr>
          <w:rFonts w:ascii="宋体" w:hAnsi="宋体"/>
          <w:sz w:val="24"/>
        </w:rPr>
        <w:sym w:font="Symbol" w:char="F0A8"/>
      </w:r>
      <w:r w:rsidRPr="00DC1078">
        <w:rPr>
          <w:rFonts w:ascii="宋体" w:hAnsi="宋体"/>
          <w:sz w:val="24"/>
        </w:rPr>
        <w:t>DL/T604-2009</w:t>
      </w:r>
      <w:r w:rsidRPr="00DC1078">
        <w:rPr>
          <w:rFonts w:ascii="宋体" w:hAnsi="宋体"/>
          <w:sz w:val="24"/>
        </w:rPr>
        <w:tab/>
      </w:r>
      <w:r w:rsidRPr="00DC1078">
        <w:rPr>
          <w:rFonts w:ascii="宋体" w:hAnsi="宋体"/>
          <w:sz w:val="24"/>
        </w:rPr>
        <w:tab/>
      </w:r>
      <w:r w:rsidRPr="00DC1078">
        <w:rPr>
          <w:rFonts w:ascii="宋体" w:hAnsi="宋体"/>
          <w:sz w:val="24"/>
        </w:rPr>
        <w:tab/>
      </w:r>
      <w:r w:rsidRPr="00DC1078">
        <w:rPr>
          <w:rFonts w:ascii="宋体" w:hAnsi="宋体" w:hint="eastAsia"/>
          <w:sz w:val="24"/>
        </w:rPr>
        <w:t>高压并联电容器装置使用技术条件</w:t>
      </w:r>
    </w:p>
    <w:p w:rsidR="003F4294" w:rsidRPr="00DC1078" w:rsidRDefault="000D2A8A">
      <w:pPr>
        <w:spacing w:line="460" w:lineRule="exact"/>
        <w:ind w:firstLineChars="250" w:firstLine="600"/>
        <w:rPr>
          <w:rFonts w:ascii="宋体" w:hAnsi="宋体"/>
          <w:sz w:val="24"/>
        </w:rPr>
      </w:pPr>
      <w:r w:rsidRPr="00DC1078">
        <w:rPr>
          <w:rFonts w:ascii="宋体" w:hAnsi="宋体"/>
          <w:sz w:val="24"/>
        </w:rPr>
        <w:sym w:font="Symbol" w:char="F0A8"/>
      </w:r>
      <w:r w:rsidRPr="00DC1078">
        <w:rPr>
          <w:rFonts w:ascii="宋体" w:hAnsi="宋体"/>
          <w:sz w:val="24"/>
        </w:rPr>
        <w:t>DL462-1992</w:t>
      </w:r>
      <w:r w:rsidRPr="00DC1078">
        <w:rPr>
          <w:rFonts w:ascii="宋体" w:hAnsi="宋体"/>
          <w:sz w:val="24"/>
        </w:rPr>
        <w:tab/>
      </w:r>
      <w:r w:rsidRPr="00DC1078">
        <w:rPr>
          <w:rFonts w:ascii="宋体" w:hAnsi="宋体"/>
          <w:sz w:val="24"/>
        </w:rPr>
        <w:tab/>
      </w:r>
      <w:r w:rsidRPr="00DC1078">
        <w:rPr>
          <w:rFonts w:ascii="宋体" w:hAnsi="宋体"/>
          <w:sz w:val="24"/>
        </w:rPr>
        <w:tab/>
      </w:r>
      <w:r w:rsidRPr="00DC1078">
        <w:rPr>
          <w:rFonts w:ascii="宋体" w:hAnsi="宋体" w:hint="eastAsia"/>
          <w:sz w:val="24"/>
        </w:rPr>
        <w:t>高压并联电容器用串联电抗器订货技术条件</w:t>
      </w:r>
    </w:p>
    <w:p w:rsidR="003F4294" w:rsidRPr="00DC1078" w:rsidRDefault="000D2A8A">
      <w:pPr>
        <w:spacing w:line="460" w:lineRule="exact"/>
        <w:ind w:firstLineChars="250" w:firstLine="600"/>
        <w:rPr>
          <w:rFonts w:ascii="宋体" w:hAnsi="宋体"/>
          <w:sz w:val="24"/>
        </w:rPr>
      </w:pPr>
      <w:r w:rsidRPr="00DC1078">
        <w:rPr>
          <w:rFonts w:ascii="宋体" w:hAnsi="宋体"/>
          <w:sz w:val="24"/>
        </w:rPr>
        <w:sym w:font="Symbol" w:char="F0A8"/>
      </w:r>
      <w:r w:rsidRPr="00DC1078">
        <w:rPr>
          <w:rFonts w:ascii="宋体" w:hAnsi="宋体"/>
          <w:sz w:val="24"/>
        </w:rPr>
        <w:t xml:space="preserve">JB/T5346-1998     </w:t>
      </w:r>
      <w:r w:rsidRPr="00DC1078">
        <w:rPr>
          <w:rFonts w:ascii="宋体" w:hAnsi="宋体"/>
          <w:sz w:val="24"/>
        </w:rPr>
        <w:tab/>
      </w:r>
      <w:r w:rsidRPr="00DC1078">
        <w:rPr>
          <w:rFonts w:ascii="宋体" w:hAnsi="宋体" w:hint="eastAsia"/>
          <w:sz w:val="24"/>
        </w:rPr>
        <w:t>串联电抗器</w:t>
      </w:r>
    </w:p>
    <w:p w:rsidR="003F4294" w:rsidRPr="00DC1078" w:rsidRDefault="000D2A8A">
      <w:pPr>
        <w:spacing w:line="460" w:lineRule="exact"/>
        <w:ind w:firstLineChars="250" w:firstLine="600"/>
        <w:rPr>
          <w:rFonts w:ascii="宋体" w:hAnsi="宋体"/>
          <w:sz w:val="24"/>
        </w:rPr>
      </w:pPr>
      <w:r w:rsidRPr="00DC1078">
        <w:rPr>
          <w:rFonts w:ascii="宋体" w:hAnsi="宋体"/>
          <w:sz w:val="24"/>
        </w:rPr>
        <w:sym w:font="Symbol" w:char="F0A8"/>
      </w:r>
      <w:r w:rsidRPr="00DC1078">
        <w:rPr>
          <w:rFonts w:ascii="宋体" w:hAnsi="宋体"/>
          <w:sz w:val="24"/>
        </w:rPr>
        <w:t xml:space="preserve">GB11032-2010      </w:t>
      </w:r>
      <w:r w:rsidRPr="00DC1078">
        <w:rPr>
          <w:rFonts w:ascii="宋体" w:hAnsi="宋体"/>
          <w:sz w:val="24"/>
        </w:rPr>
        <w:tab/>
      </w:r>
      <w:r w:rsidRPr="00DC1078">
        <w:rPr>
          <w:rFonts w:ascii="宋体" w:hAnsi="宋体" w:hint="eastAsia"/>
          <w:sz w:val="24"/>
        </w:rPr>
        <w:t>交流无间隙金属氧化物避雷器</w:t>
      </w:r>
    </w:p>
    <w:p w:rsidR="003F4294" w:rsidRPr="00DC1078" w:rsidRDefault="000D2A8A">
      <w:pPr>
        <w:spacing w:line="460" w:lineRule="exact"/>
        <w:ind w:firstLineChars="250" w:firstLine="600"/>
        <w:rPr>
          <w:rFonts w:ascii="宋体" w:hAnsi="宋体"/>
          <w:sz w:val="24"/>
        </w:rPr>
      </w:pPr>
      <w:r w:rsidRPr="00DC1078">
        <w:rPr>
          <w:rFonts w:ascii="宋体" w:hAnsi="宋体"/>
          <w:sz w:val="24"/>
        </w:rPr>
        <w:sym w:font="Symbol" w:char="F0A8"/>
      </w:r>
      <w:r w:rsidRPr="00DC1078">
        <w:rPr>
          <w:rFonts w:ascii="宋体" w:hAnsi="宋体"/>
          <w:sz w:val="24"/>
        </w:rPr>
        <w:t>DL/T442-1991</w:t>
      </w:r>
      <w:r w:rsidRPr="00DC1078">
        <w:rPr>
          <w:rFonts w:ascii="宋体" w:hAnsi="宋体"/>
          <w:sz w:val="24"/>
        </w:rPr>
        <w:tab/>
      </w:r>
      <w:r w:rsidRPr="00DC1078">
        <w:rPr>
          <w:rFonts w:ascii="宋体" w:hAnsi="宋体"/>
          <w:sz w:val="24"/>
        </w:rPr>
        <w:tab/>
      </w:r>
      <w:r w:rsidRPr="00DC1078">
        <w:rPr>
          <w:rFonts w:ascii="宋体" w:hAnsi="宋体"/>
          <w:sz w:val="24"/>
        </w:rPr>
        <w:tab/>
      </w:r>
      <w:r w:rsidRPr="00DC1078">
        <w:rPr>
          <w:rFonts w:ascii="宋体" w:hAnsi="宋体" w:hint="eastAsia"/>
          <w:sz w:val="24"/>
        </w:rPr>
        <w:t>高压并联电容器单台保护用熔断器订货技术条件</w:t>
      </w:r>
    </w:p>
    <w:p w:rsidR="003F4294" w:rsidRPr="00DC1078" w:rsidRDefault="000D2A8A">
      <w:pPr>
        <w:spacing w:line="460" w:lineRule="exact"/>
        <w:ind w:firstLineChars="250" w:firstLine="600"/>
        <w:rPr>
          <w:rFonts w:ascii="宋体" w:hAnsi="宋体"/>
          <w:sz w:val="24"/>
        </w:rPr>
      </w:pPr>
      <w:r w:rsidRPr="00DC1078">
        <w:rPr>
          <w:rFonts w:ascii="宋体" w:hAnsi="宋体"/>
          <w:sz w:val="24"/>
        </w:rPr>
        <w:sym w:font="Symbol" w:char="F0A8"/>
      </w:r>
      <w:r w:rsidRPr="00DC1078">
        <w:rPr>
          <w:rFonts w:ascii="宋体" w:hAnsi="宋体"/>
          <w:sz w:val="24"/>
        </w:rPr>
        <w:t xml:space="preserve">JB/T 8166-1995 </w:t>
      </w:r>
      <w:r w:rsidRPr="00DC1078">
        <w:rPr>
          <w:rFonts w:ascii="宋体" w:hAnsi="宋体"/>
          <w:sz w:val="24"/>
        </w:rPr>
        <w:tab/>
      </w:r>
      <w:r w:rsidRPr="00DC1078">
        <w:rPr>
          <w:rFonts w:ascii="宋体" w:hAnsi="宋体"/>
          <w:sz w:val="24"/>
        </w:rPr>
        <w:tab/>
      </w:r>
      <w:r w:rsidRPr="00DC1078">
        <w:rPr>
          <w:rFonts w:ascii="宋体" w:hAnsi="宋体" w:hint="eastAsia"/>
          <w:sz w:val="24"/>
        </w:rPr>
        <w:t>互感器局部放电测量</w:t>
      </w:r>
    </w:p>
    <w:p w:rsidR="003F4294" w:rsidRPr="00DC1078" w:rsidRDefault="000D2A8A">
      <w:pPr>
        <w:spacing w:line="460" w:lineRule="exact"/>
        <w:ind w:firstLineChars="250" w:firstLine="600"/>
        <w:rPr>
          <w:rFonts w:ascii="宋体" w:hAnsi="宋体"/>
          <w:sz w:val="24"/>
        </w:rPr>
      </w:pPr>
      <w:r w:rsidRPr="00DC1078">
        <w:rPr>
          <w:rFonts w:ascii="宋体" w:hAnsi="宋体"/>
          <w:sz w:val="24"/>
        </w:rPr>
        <w:sym w:font="Symbol" w:char="F0A8"/>
      </w:r>
      <w:r w:rsidRPr="00DC1078">
        <w:rPr>
          <w:rFonts w:ascii="宋体" w:hAnsi="宋体"/>
          <w:sz w:val="24"/>
        </w:rPr>
        <w:t>JB/T 8170-1995</w:t>
      </w:r>
      <w:r w:rsidRPr="00DC1078">
        <w:rPr>
          <w:rFonts w:ascii="宋体" w:hAnsi="宋体"/>
          <w:sz w:val="24"/>
        </w:rPr>
        <w:tab/>
      </w:r>
      <w:r w:rsidRPr="00DC1078">
        <w:rPr>
          <w:rFonts w:ascii="宋体" w:hAnsi="宋体"/>
          <w:sz w:val="24"/>
        </w:rPr>
        <w:tab/>
      </w:r>
      <w:r w:rsidRPr="00DC1078">
        <w:rPr>
          <w:rFonts w:ascii="宋体" w:hAnsi="宋体"/>
          <w:sz w:val="24"/>
        </w:rPr>
        <w:tab/>
      </w:r>
      <w:r w:rsidRPr="00DC1078">
        <w:rPr>
          <w:rFonts w:ascii="宋体" w:hAnsi="宋体" w:hint="eastAsia"/>
          <w:sz w:val="24"/>
        </w:rPr>
        <w:t>并联电容器用内部熔丝和内部过压力隔离器</w:t>
      </w:r>
    </w:p>
    <w:p w:rsidR="003F4294" w:rsidRPr="00DC1078" w:rsidRDefault="000D2A8A">
      <w:pPr>
        <w:spacing w:line="460" w:lineRule="exact"/>
        <w:ind w:firstLineChars="250" w:firstLine="600"/>
        <w:rPr>
          <w:rFonts w:ascii="宋体" w:hAnsi="宋体"/>
          <w:sz w:val="24"/>
        </w:rPr>
      </w:pPr>
      <w:r w:rsidRPr="00DC1078">
        <w:rPr>
          <w:rFonts w:ascii="宋体" w:hAnsi="宋体"/>
          <w:sz w:val="24"/>
        </w:rPr>
        <w:sym w:font="Symbol" w:char="F0A8"/>
      </w:r>
      <w:r w:rsidRPr="00DC1078">
        <w:rPr>
          <w:rFonts w:ascii="宋体" w:hAnsi="宋体"/>
          <w:sz w:val="24"/>
        </w:rPr>
        <w:t>GB/T507-2002</w:t>
      </w:r>
      <w:r w:rsidRPr="00DC1078">
        <w:rPr>
          <w:rFonts w:ascii="宋体" w:hAnsi="宋体"/>
          <w:sz w:val="24"/>
        </w:rPr>
        <w:tab/>
      </w:r>
      <w:r w:rsidRPr="00DC1078">
        <w:rPr>
          <w:rFonts w:ascii="宋体" w:hAnsi="宋体"/>
          <w:sz w:val="24"/>
        </w:rPr>
        <w:tab/>
      </w:r>
      <w:r w:rsidRPr="00DC1078">
        <w:rPr>
          <w:rFonts w:ascii="宋体" w:hAnsi="宋体"/>
          <w:sz w:val="24"/>
        </w:rPr>
        <w:tab/>
      </w:r>
      <w:r w:rsidRPr="00DC1078">
        <w:rPr>
          <w:rFonts w:ascii="宋体" w:hAnsi="宋体" w:hint="eastAsia"/>
          <w:sz w:val="24"/>
        </w:rPr>
        <w:t>绝缘油击穿电压测定法</w:t>
      </w:r>
    </w:p>
    <w:p w:rsidR="003F4294" w:rsidRPr="00DC1078" w:rsidRDefault="000D2A8A">
      <w:pPr>
        <w:spacing w:line="460" w:lineRule="exact"/>
        <w:ind w:firstLineChars="250" w:firstLine="600"/>
        <w:rPr>
          <w:rFonts w:ascii="宋体" w:hAnsi="宋体"/>
          <w:sz w:val="24"/>
        </w:rPr>
      </w:pPr>
      <w:r w:rsidRPr="00DC1078">
        <w:rPr>
          <w:rFonts w:ascii="宋体" w:hAnsi="宋体"/>
          <w:sz w:val="24"/>
        </w:rPr>
        <w:sym w:font="Symbol" w:char="F0A8"/>
      </w:r>
      <w:r w:rsidRPr="00DC1078">
        <w:rPr>
          <w:rFonts w:ascii="宋体" w:hAnsi="宋体"/>
          <w:sz w:val="24"/>
        </w:rPr>
        <w:t>GB/T 15576-2008</w:t>
      </w:r>
      <w:r w:rsidRPr="00DC1078">
        <w:rPr>
          <w:rFonts w:ascii="宋体" w:hAnsi="宋体"/>
          <w:sz w:val="24"/>
        </w:rPr>
        <w:tab/>
      </w:r>
      <w:r w:rsidRPr="00DC1078">
        <w:rPr>
          <w:rFonts w:ascii="宋体" w:hAnsi="宋体"/>
          <w:sz w:val="24"/>
        </w:rPr>
        <w:tab/>
      </w:r>
      <w:r w:rsidRPr="00DC1078">
        <w:rPr>
          <w:rFonts w:ascii="宋体" w:hAnsi="宋体" w:hint="eastAsia"/>
          <w:sz w:val="24"/>
        </w:rPr>
        <w:t>低压成套无功功率补偿装置</w:t>
      </w:r>
    </w:p>
    <w:p w:rsidR="003F4294" w:rsidRPr="00DC1078" w:rsidRDefault="000D2A8A">
      <w:pPr>
        <w:spacing w:line="460" w:lineRule="exact"/>
        <w:ind w:firstLineChars="250" w:firstLine="600"/>
        <w:rPr>
          <w:rFonts w:ascii="宋体" w:hAnsi="宋体"/>
          <w:sz w:val="24"/>
        </w:rPr>
      </w:pPr>
      <w:r w:rsidRPr="00DC1078">
        <w:rPr>
          <w:rFonts w:ascii="宋体" w:hAnsi="宋体" w:hint="eastAsia"/>
          <w:sz w:val="24"/>
        </w:rPr>
        <w:t>以上并未列举所有标准，以上标准按最新版本执行。国家标准（</w:t>
      </w:r>
      <w:r w:rsidRPr="00DC1078">
        <w:rPr>
          <w:rFonts w:ascii="宋体" w:hAnsi="宋体"/>
          <w:sz w:val="24"/>
        </w:rPr>
        <w:t>GB</w:t>
      </w:r>
      <w:r w:rsidRPr="00DC1078">
        <w:rPr>
          <w:rFonts w:ascii="宋体" w:hAnsi="宋体" w:hint="eastAsia"/>
          <w:sz w:val="24"/>
        </w:rPr>
        <w:t>）、电力行业标准（</w:t>
      </w:r>
      <w:r w:rsidRPr="00DC1078">
        <w:rPr>
          <w:rFonts w:ascii="宋体" w:hAnsi="宋体"/>
          <w:sz w:val="24"/>
        </w:rPr>
        <w:t>DL</w:t>
      </w:r>
      <w:r w:rsidRPr="00DC1078">
        <w:rPr>
          <w:rFonts w:ascii="宋体" w:hAnsi="宋体" w:hint="eastAsia"/>
          <w:sz w:val="24"/>
        </w:rPr>
        <w:t>）、企业标准、国际电工委员会（</w:t>
      </w:r>
      <w:r w:rsidRPr="00DC1078">
        <w:rPr>
          <w:rFonts w:ascii="宋体" w:hAnsi="宋体"/>
          <w:sz w:val="24"/>
        </w:rPr>
        <w:t>IEC</w:t>
      </w:r>
      <w:r w:rsidRPr="00DC1078">
        <w:rPr>
          <w:rFonts w:ascii="宋体" w:hAnsi="宋体" w:hint="eastAsia"/>
          <w:sz w:val="24"/>
        </w:rPr>
        <w:t>）标准以及国际单位制（</w:t>
      </w:r>
      <w:r w:rsidRPr="00DC1078">
        <w:rPr>
          <w:rFonts w:ascii="宋体" w:hAnsi="宋体"/>
          <w:sz w:val="24"/>
        </w:rPr>
        <w:t>SI</w:t>
      </w:r>
      <w:r w:rsidRPr="00DC1078">
        <w:rPr>
          <w:rFonts w:ascii="宋体" w:hAnsi="宋体" w:hint="eastAsia"/>
          <w:sz w:val="24"/>
        </w:rPr>
        <w:t>）标准是对设备的最低要求，如果投标者有自己的标准或规范，须经招标方同意后方可采用，但原则上均不能低于国家标准（</w:t>
      </w:r>
      <w:r w:rsidRPr="00DC1078">
        <w:rPr>
          <w:rFonts w:ascii="宋体" w:hAnsi="宋体"/>
          <w:sz w:val="24"/>
        </w:rPr>
        <w:t>GB</w:t>
      </w:r>
      <w:r w:rsidRPr="00DC1078">
        <w:rPr>
          <w:rFonts w:ascii="宋体" w:hAnsi="宋体" w:hint="eastAsia"/>
          <w:sz w:val="24"/>
        </w:rPr>
        <w:t>）的有关规定，特别是这些规定或规程中与国家标准（</w:t>
      </w:r>
      <w:r w:rsidRPr="00DC1078">
        <w:rPr>
          <w:rFonts w:ascii="宋体" w:hAnsi="宋体"/>
          <w:sz w:val="24"/>
        </w:rPr>
        <w:t>GB</w:t>
      </w:r>
      <w:r w:rsidRPr="00DC1078">
        <w:rPr>
          <w:rFonts w:ascii="宋体" w:hAnsi="宋体" w:hint="eastAsia"/>
          <w:sz w:val="24"/>
        </w:rPr>
        <w:t>）有互相矛盾的地方，先征得招标方同意后，才能制造。</w:t>
      </w:r>
    </w:p>
    <w:p w:rsidR="003F4294" w:rsidRPr="00DC1078" w:rsidRDefault="000D2A8A">
      <w:pPr>
        <w:pStyle w:val="15"/>
        <w:numPr>
          <w:ilvl w:val="0"/>
          <w:numId w:val="8"/>
        </w:numPr>
        <w:spacing w:line="460" w:lineRule="exact"/>
        <w:ind w:firstLineChars="0"/>
        <w:rPr>
          <w:rFonts w:ascii="宋体" w:hAnsi="宋体"/>
          <w:sz w:val="24"/>
        </w:rPr>
      </w:pPr>
      <w:r w:rsidRPr="00DC1078">
        <w:rPr>
          <w:rFonts w:ascii="宋体" w:hAnsi="宋体" w:hint="eastAsia"/>
          <w:sz w:val="24"/>
        </w:rPr>
        <w:t>设备技术要求</w:t>
      </w:r>
    </w:p>
    <w:p w:rsidR="003F4294" w:rsidRPr="00DC1078" w:rsidRDefault="000D2A8A">
      <w:pPr>
        <w:pStyle w:val="15"/>
        <w:numPr>
          <w:ilvl w:val="0"/>
          <w:numId w:val="9"/>
        </w:numPr>
        <w:spacing w:line="460" w:lineRule="exact"/>
        <w:ind w:firstLineChars="0"/>
        <w:rPr>
          <w:rFonts w:ascii="宋体" w:hAnsi="宋体"/>
          <w:sz w:val="24"/>
        </w:rPr>
      </w:pPr>
      <w:r w:rsidRPr="00DC1078">
        <w:rPr>
          <w:rFonts w:ascii="宋体" w:hAnsi="宋体" w:hint="eastAsia"/>
          <w:sz w:val="24"/>
        </w:rPr>
        <w:t>设备名称：低压无功补偿装置</w:t>
      </w:r>
    </w:p>
    <w:p w:rsidR="003F4294" w:rsidRPr="00DC1078" w:rsidRDefault="000D2A8A">
      <w:pPr>
        <w:spacing w:line="460" w:lineRule="exact"/>
        <w:ind w:firstLineChars="250" w:firstLine="600"/>
        <w:rPr>
          <w:rFonts w:ascii="宋体" w:hAnsi="宋体"/>
          <w:sz w:val="24"/>
        </w:rPr>
      </w:pPr>
      <w:r w:rsidRPr="00DC1078">
        <w:rPr>
          <w:rFonts w:ascii="宋体" w:hAnsi="宋体" w:hint="eastAsia"/>
          <w:sz w:val="24"/>
        </w:rPr>
        <w:t>设备套数：</w:t>
      </w:r>
      <w:r w:rsidRPr="00DC1078">
        <w:rPr>
          <w:rFonts w:ascii="宋体" w:hAnsi="宋体"/>
          <w:sz w:val="24"/>
        </w:rPr>
        <w:t>380V/1</w:t>
      </w:r>
      <w:r w:rsidRPr="00DC1078">
        <w:rPr>
          <w:rFonts w:ascii="宋体" w:hAnsi="宋体" w:hint="eastAsia"/>
          <w:sz w:val="24"/>
        </w:rPr>
        <w:t>2</w:t>
      </w:r>
      <w:r w:rsidRPr="00DC1078">
        <w:rPr>
          <w:rFonts w:ascii="宋体" w:hAnsi="宋体"/>
          <w:sz w:val="24"/>
        </w:rPr>
        <w:t>0kvar</w:t>
      </w:r>
      <w:r w:rsidRPr="00DC1078">
        <w:rPr>
          <w:rFonts w:ascii="宋体" w:hAnsi="宋体" w:hint="eastAsia"/>
          <w:sz w:val="24"/>
        </w:rPr>
        <w:t>，</w:t>
      </w:r>
      <w:r w:rsidRPr="00DC1078">
        <w:rPr>
          <w:rFonts w:ascii="宋体" w:hAnsi="宋体"/>
          <w:sz w:val="24"/>
        </w:rPr>
        <w:t>1</w:t>
      </w:r>
      <w:r w:rsidRPr="00DC1078">
        <w:rPr>
          <w:rFonts w:ascii="宋体" w:hAnsi="宋体" w:hint="eastAsia"/>
          <w:sz w:val="24"/>
        </w:rPr>
        <w:t>套</w:t>
      </w:r>
    </w:p>
    <w:p w:rsidR="003F4294" w:rsidRPr="00DC1078" w:rsidRDefault="000D2A8A">
      <w:pPr>
        <w:pStyle w:val="15"/>
        <w:numPr>
          <w:ilvl w:val="0"/>
          <w:numId w:val="9"/>
        </w:numPr>
        <w:spacing w:line="460" w:lineRule="exact"/>
        <w:ind w:firstLineChars="0"/>
        <w:rPr>
          <w:rFonts w:ascii="宋体" w:hAnsi="宋体"/>
          <w:sz w:val="24"/>
        </w:rPr>
      </w:pPr>
      <w:r w:rsidRPr="00DC1078">
        <w:rPr>
          <w:rFonts w:ascii="宋体" w:hAnsi="宋体" w:hint="eastAsia"/>
          <w:sz w:val="24"/>
        </w:rPr>
        <w:t>补偿装置的主要设备</w:t>
      </w:r>
    </w:p>
    <w:p w:rsidR="003F4294" w:rsidRPr="00DC1078" w:rsidRDefault="000D2A8A">
      <w:pPr>
        <w:spacing w:line="460" w:lineRule="exact"/>
        <w:ind w:firstLineChars="250" w:firstLine="600"/>
        <w:rPr>
          <w:rFonts w:ascii="宋体" w:hAnsi="宋体"/>
          <w:sz w:val="24"/>
        </w:rPr>
      </w:pPr>
      <w:r w:rsidRPr="00DC1078">
        <w:rPr>
          <w:rFonts w:ascii="宋体" w:hAnsi="宋体" w:hint="eastAsia"/>
          <w:sz w:val="24"/>
        </w:rPr>
        <w:t>低压无功补偿装置</w:t>
      </w:r>
    </w:p>
    <w:p w:rsidR="003F4294" w:rsidRPr="00DC1078" w:rsidRDefault="000D2A8A">
      <w:pPr>
        <w:spacing w:line="460" w:lineRule="exact"/>
        <w:ind w:left="600"/>
        <w:rPr>
          <w:rFonts w:ascii="宋体" w:hAnsi="宋体"/>
          <w:sz w:val="24"/>
        </w:rPr>
      </w:pPr>
      <w:r w:rsidRPr="00DC1078">
        <w:sym w:font="Symbol" w:char="F0A8"/>
      </w:r>
      <w:r w:rsidRPr="00DC1078">
        <w:rPr>
          <w:rFonts w:ascii="宋体" w:hAnsi="宋体" w:hint="eastAsia"/>
          <w:sz w:val="24"/>
        </w:rPr>
        <w:t>并联电容器</w:t>
      </w:r>
    </w:p>
    <w:p w:rsidR="003F4294" w:rsidRPr="00DC1078" w:rsidRDefault="000D2A8A">
      <w:pPr>
        <w:spacing w:line="460" w:lineRule="exact"/>
        <w:ind w:left="600"/>
        <w:rPr>
          <w:rFonts w:ascii="宋体" w:hAnsi="宋体"/>
          <w:sz w:val="24"/>
        </w:rPr>
      </w:pPr>
      <w:r w:rsidRPr="00DC1078">
        <w:sym w:font="Symbol" w:char="F0A8"/>
      </w:r>
      <w:r w:rsidRPr="00DC1078">
        <w:rPr>
          <w:rFonts w:ascii="宋体" w:hAnsi="宋体" w:hint="eastAsia"/>
          <w:sz w:val="24"/>
        </w:rPr>
        <w:t>快速熔断器</w:t>
      </w:r>
    </w:p>
    <w:p w:rsidR="003F4294" w:rsidRPr="00DC1078" w:rsidRDefault="000D2A8A">
      <w:pPr>
        <w:spacing w:line="460" w:lineRule="exact"/>
        <w:ind w:left="600"/>
        <w:rPr>
          <w:rFonts w:ascii="宋体" w:hAnsi="宋体"/>
          <w:sz w:val="24"/>
        </w:rPr>
      </w:pPr>
      <w:r w:rsidRPr="00DC1078">
        <w:sym w:font="Symbol" w:char="F0A8"/>
      </w:r>
      <w:r w:rsidRPr="00DC1078">
        <w:rPr>
          <w:rFonts w:ascii="宋体" w:hAnsi="宋体" w:hint="eastAsia"/>
          <w:sz w:val="24"/>
        </w:rPr>
        <w:t>干式串联铁芯电抗器（</w:t>
      </w:r>
      <w:r w:rsidRPr="00DC1078">
        <w:rPr>
          <w:rFonts w:ascii="宋体" w:hAnsi="宋体"/>
          <w:sz w:val="24"/>
        </w:rPr>
        <w:t>6%</w:t>
      </w:r>
      <w:r w:rsidRPr="00DC1078">
        <w:rPr>
          <w:rFonts w:ascii="宋体" w:hAnsi="宋体" w:hint="eastAsia"/>
          <w:sz w:val="24"/>
        </w:rPr>
        <w:t>）</w:t>
      </w:r>
    </w:p>
    <w:p w:rsidR="003F4294" w:rsidRPr="00DC1078" w:rsidRDefault="000D2A8A">
      <w:pPr>
        <w:spacing w:line="460" w:lineRule="exact"/>
        <w:ind w:left="600"/>
        <w:rPr>
          <w:rFonts w:ascii="宋体" w:hAnsi="宋体"/>
          <w:sz w:val="24"/>
        </w:rPr>
      </w:pPr>
      <w:r w:rsidRPr="00DC1078">
        <w:sym w:font="Symbol" w:char="F0A8"/>
      </w:r>
      <w:r w:rsidRPr="00DC1078">
        <w:rPr>
          <w:rFonts w:ascii="宋体" w:hAnsi="宋体" w:hint="eastAsia"/>
          <w:sz w:val="24"/>
        </w:rPr>
        <w:t>可控硅</w:t>
      </w:r>
    </w:p>
    <w:p w:rsidR="003F4294" w:rsidRPr="00DC1078" w:rsidRDefault="000D2A8A">
      <w:pPr>
        <w:spacing w:line="460" w:lineRule="exact"/>
        <w:ind w:left="600"/>
        <w:rPr>
          <w:rFonts w:ascii="宋体" w:hAnsi="宋体"/>
          <w:sz w:val="24"/>
        </w:rPr>
      </w:pPr>
      <w:r w:rsidRPr="00DC1078">
        <w:sym w:font="Symbol" w:char="F0A8"/>
      </w:r>
      <w:r w:rsidRPr="00DC1078">
        <w:rPr>
          <w:rFonts w:ascii="宋体" w:hAnsi="宋体" w:hint="eastAsia"/>
          <w:sz w:val="24"/>
        </w:rPr>
        <w:t>塑壳断路器</w:t>
      </w:r>
    </w:p>
    <w:p w:rsidR="003F4294" w:rsidRPr="00DC1078" w:rsidRDefault="000D2A8A">
      <w:pPr>
        <w:spacing w:line="460" w:lineRule="exact"/>
        <w:ind w:left="600"/>
        <w:rPr>
          <w:rFonts w:ascii="宋体" w:hAnsi="宋体"/>
          <w:sz w:val="24"/>
        </w:rPr>
      </w:pPr>
      <w:r w:rsidRPr="00DC1078">
        <w:sym w:font="Symbol" w:char="F0A8"/>
      </w:r>
      <w:r w:rsidRPr="00DC1078">
        <w:rPr>
          <w:rFonts w:ascii="宋体" w:hAnsi="宋体" w:hint="eastAsia"/>
          <w:sz w:val="24"/>
        </w:rPr>
        <w:t>氧化锌避雷器</w:t>
      </w:r>
    </w:p>
    <w:p w:rsidR="003F4294" w:rsidRPr="00DC1078" w:rsidRDefault="000D2A8A">
      <w:pPr>
        <w:spacing w:line="460" w:lineRule="exact"/>
        <w:ind w:left="600"/>
        <w:rPr>
          <w:rFonts w:ascii="宋体" w:hAnsi="宋体"/>
          <w:sz w:val="24"/>
        </w:rPr>
      </w:pPr>
      <w:r w:rsidRPr="00DC1078">
        <w:sym w:font="Symbol" w:char="F0A8"/>
      </w:r>
      <w:r w:rsidRPr="00DC1078">
        <w:rPr>
          <w:rFonts w:ascii="宋体" w:hAnsi="宋体" w:hint="eastAsia"/>
          <w:sz w:val="24"/>
        </w:rPr>
        <w:t>控制器</w:t>
      </w:r>
    </w:p>
    <w:p w:rsidR="003F4294" w:rsidRPr="00DC1078" w:rsidRDefault="000D2A8A">
      <w:pPr>
        <w:pStyle w:val="15"/>
        <w:numPr>
          <w:ilvl w:val="0"/>
          <w:numId w:val="9"/>
        </w:numPr>
        <w:spacing w:line="460" w:lineRule="exact"/>
        <w:ind w:firstLineChars="0"/>
        <w:rPr>
          <w:rFonts w:ascii="宋体" w:hAnsi="宋体"/>
          <w:sz w:val="24"/>
        </w:rPr>
      </w:pPr>
      <w:r w:rsidRPr="00DC1078">
        <w:rPr>
          <w:rFonts w:ascii="宋体" w:hAnsi="宋体" w:hint="eastAsia"/>
          <w:sz w:val="24"/>
        </w:rPr>
        <w:t>柜体规格及其安装位置</w:t>
      </w:r>
    </w:p>
    <w:p w:rsidR="003F4294" w:rsidRPr="00DC1078" w:rsidRDefault="000D2A8A">
      <w:pPr>
        <w:spacing w:line="460" w:lineRule="exact"/>
        <w:ind w:firstLineChars="250" w:firstLine="600"/>
        <w:rPr>
          <w:rFonts w:ascii="宋体" w:hAnsi="宋体"/>
          <w:sz w:val="24"/>
        </w:rPr>
      </w:pPr>
      <w:r w:rsidRPr="00DC1078">
        <w:rPr>
          <w:rFonts w:ascii="宋体" w:hAnsi="宋体" w:hint="eastAsia"/>
          <w:sz w:val="24"/>
        </w:rPr>
        <w:t>低压无功补偿装置</w:t>
      </w:r>
    </w:p>
    <w:p w:rsidR="003F4294" w:rsidRPr="00DC1078" w:rsidRDefault="000D2A8A">
      <w:pPr>
        <w:spacing w:line="460" w:lineRule="exact"/>
        <w:ind w:firstLineChars="250" w:firstLine="600"/>
        <w:rPr>
          <w:rFonts w:ascii="宋体" w:hAnsi="宋体"/>
          <w:sz w:val="24"/>
        </w:rPr>
      </w:pPr>
      <w:r w:rsidRPr="00DC1078">
        <w:rPr>
          <w:rFonts w:ascii="宋体" w:hAnsi="宋体"/>
          <w:sz w:val="24"/>
        </w:rPr>
        <w:sym w:font="Symbol" w:char="F0A8"/>
      </w:r>
      <w:r w:rsidRPr="00DC1078">
        <w:rPr>
          <w:rFonts w:ascii="宋体" w:hAnsi="宋体" w:hint="eastAsia"/>
          <w:sz w:val="24"/>
        </w:rPr>
        <w:t>规格尺寸：8</w:t>
      </w:r>
      <w:r w:rsidRPr="00DC1078">
        <w:rPr>
          <w:rFonts w:ascii="宋体" w:hAnsi="宋体"/>
          <w:sz w:val="24"/>
        </w:rPr>
        <w:t>00*1000*2200mm</w:t>
      </w:r>
      <w:r w:rsidRPr="00DC1078">
        <w:rPr>
          <w:rFonts w:ascii="宋体" w:hAnsi="宋体" w:hint="eastAsia"/>
          <w:sz w:val="24"/>
        </w:rPr>
        <w:t>（GCK，</w:t>
      </w:r>
      <w:r w:rsidRPr="00DC1078">
        <w:rPr>
          <w:rFonts w:ascii="宋体" w:hAnsi="宋体"/>
          <w:sz w:val="24"/>
        </w:rPr>
        <w:t>WxDxH)</w:t>
      </w:r>
    </w:p>
    <w:p w:rsidR="003F4294" w:rsidRPr="00DC1078" w:rsidRDefault="000D2A8A">
      <w:pPr>
        <w:spacing w:line="460" w:lineRule="exact"/>
        <w:ind w:firstLineChars="250" w:firstLine="600"/>
        <w:rPr>
          <w:rFonts w:ascii="宋体" w:hAnsi="宋体"/>
          <w:sz w:val="24"/>
        </w:rPr>
      </w:pPr>
      <w:r w:rsidRPr="00DC1078">
        <w:rPr>
          <w:rFonts w:ascii="宋体" w:hAnsi="宋体"/>
          <w:sz w:val="24"/>
        </w:rPr>
        <w:lastRenderedPageBreak/>
        <w:sym w:font="Symbol" w:char="F0A8"/>
      </w:r>
      <w:proofErr w:type="gramStart"/>
      <w:r w:rsidRPr="00DC1078">
        <w:rPr>
          <w:rFonts w:ascii="宋体" w:hAnsi="宋体" w:hint="eastAsia"/>
          <w:sz w:val="24"/>
        </w:rPr>
        <w:t>颜</w:t>
      </w:r>
      <w:proofErr w:type="gramEnd"/>
      <w:r w:rsidRPr="00DC1078">
        <w:rPr>
          <w:rFonts w:ascii="宋体" w:hAnsi="宋体"/>
          <w:sz w:val="24"/>
        </w:rPr>
        <w:t xml:space="preserve">    </w:t>
      </w:r>
      <w:r w:rsidRPr="00DC1078">
        <w:rPr>
          <w:rFonts w:ascii="宋体" w:hAnsi="宋体" w:hint="eastAsia"/>
          <w:sz w:val="24"/>
        </w:rPr>
        <w:t>色：浅灰色，</w:t>
      </w:r>
      <w:r w:rsidRPr="00DC1078">
        <w:rPr>
          <w:rFonts w:ascii="宋体" w:hAnsi="宋体"/>
          <w:sz w:val="24"/>
        </w:rPr>
        <w:t>RAL7032</w:t>
      </w:r>
    </w:p>
    <w:p w:rsidR="003F4294" w:rsidRPr="00DC1078" w:rsidRDefault="000D2A8A">
      <w:pPr>
        <w:spacing w:line="460" w:lineRule="exact"/>
        <w:ind w:firstLineChars="250" w:firstLine="600"/>
        <w:rPr>
          <w:rFonts w:ascii="宋体" w:hAnsi="宋体"/>
          <w:sz w:val="24"/>
        </w:rPr>
      </w:pPr>
      <w:r w:rsidRPr="00DC1078">
        <w:rPr>
          <w:rFonts w:ascii="宋体" w:hAnsi="宋体"/>
          <w:sz w:val="24"/>
        </w:rPr>
        <w:sym w:font="Symbol" w:char="F0A8"/>
      </w:r>
      <w:r w:rsidRPr="00DC1078">
        <w:rPr>
          <w:rFonts w:ascii="宋体" w:hAnsi="宋体" w:hint="eastAsia"/>
          <w:sz w:val="24"/>
        </w:rPr>
        <w:t>安装位置：安放在电容器室内</w:t>
      </w:r>
    </w:p>
    <w:p w:rsidR="003F4294" w:rsidRPr="00DC1078" w:rsidRDefault="000D2A8A">
      <w:pPr>
        <w:spacing w:line="460" w:lineRule="exact"/>
        <w:ind w:firstLineChars="250" w:firstLine="600"/>
        <w:rPr>
          <w:rFonts w:ascii="宋体" w:hAnsi="宋体"/>
          <w:sz w:val="24"/>
        </w:rPr>
      </w:pPr>
      <w:r w:rsidRPr="00DC1078">
        <w:rPr>
          <w:rFonts w:ascii="宋体" w:hAnsi="宋体"/>
          <w:sz w:val="24"/>
        </w:rPr>
        <w:sym w:font="Symbol" w:char="F0A8"/>
      </w:r>
      <w:r w:rsidRPr="00DC1078">
        <w:rPr>
          <w:rFonts w:ascii="宋体" w:hAnsi="宋体" w:hint="eastAsia"/>
          <w:sz w:val="24"/>
        </w:rPr>
        <w:t>维</w:t>
      </w:r>
      <w:r w:rsidRPr="00DC1078">
        <w:rPr>
          <w:rFonts w:ascii="宋体" w:hAnsi="宋体"/>
          <w:sz w:val="24"/>
        </w:rPr>
        <w:t xml:space="preserve">    </w:t>
      </w:r>
      <w:r w:rsidRPr="00DC1078">
        <w:rPr>
          <w:rFonts w:ascii="宋体" w:hAnsi="宋体" w:hint="eastAsia"/>
          <w:sz w:val="24"/>
        </w:rPr>
        <w:t>护：双面维护（柜后大于</w:t>
      </w:r>
      <w:r w:rsidRPr="00DC1078">
        <w:rPr>
          <w:rFonts w:ascii="宋体" w:hAnsi="宋体"/>
          <w:sz w:val="24"/>
        </w:rPr>
        <w:t>800mm</w:t>
      </w:r>
      <w:r w:rsidRPr="00DC1078">
        <w:rPr>
          <w:rFonts w:ascii="宋体" w:hAnsi="宋体" w:hint="eastAsia"/>
          <w:sz w:val="24"/>
        </w:rPr>
        <w:t>的散热通道）</w:t>
      </w:r>
    </w:p>
    <w:p w:rsidR="003F4294" w:rsidRPr="00DC1078" w:rsidRDefault="000D2A8A">
      <w:pPr>
        <w:pStyle w:val="15"/>
        <w:numPr>
          <w:ilvl w:val="0"/>
          <w:numId w:val="9"/>
        </w:numPr>
        <w:spacing w:line="460" w:lineRule="exact"/>
        <w:ind w:firstLineChars="0"/>
        <w:rPr>
          <w:rFonts w:ascii="宋体" w:hAnsi="宋体"/>
          <w:sz w:val="24"/>
        </w:rPr>
      </w:pPr>
      <w:r w:rsidRPr="00DC1078">
        <w:rPr>
          <w:rFonts w:ascii="宋体" w:hAnsi="宋体" w:hint="eastAsia"/>
          <w:sz w:val="24"/>
        </w:rPr>
        <w:t>技术参数及要求</w:t>
      </w:r>
    </w:p>
    <w:p w:rsidR="003F4294" w:rsidRPr="00DC1078" w:rsidRDefault="000D2A8A">
      <w:pPr>
        <w:spacing w:line="460" w:lineRule="exact"/>
        <w:ind w:firstLineChars="250" w:firstLine="600"/>
        <w:rPr>
          <w:rFonts w:ascii="宋体" w:hAnsi="宋体"/>
          <w:sz w:val="24"/>
        </w:rPr>
      </w:pPr>
      <w:r w:rsidRPr="00DC1078">
        <w:rPr>
          <w:rFonts w:ascii="宋体" w:hAnsi="宋体" w:hint="eastAsia"/>
          <w:sz w:val="24"/>
        </w:rPr>
        <w:t>低压无功补偿装置</w:t>
      </w:r>
    </w:p>
    <w:p w:rsidR="003F4294" w:rsidRPr="00DC1078" w:rsidRDefault="000D2A8A">
      <w:pPr>
        <w:spacing w:line="460" w:lineRule="exact"/>
        <w:ind w:firstLineChars="250" w:firstLine="600"/>
        <w:rPr>
          <w:rFonts w:ascii="宋体" w:hAnsi="宋体"/>
          <w:sz w:val="24"/>
        </w:rPr>
      </w:pPr>
      <w:r w:rsidRPr="00DC1078">
        <w:rPr>
          <w:rFonts w:ascii="宋体" w:hAnsi="宋体"/>
          <w:sz w:val="24"/>
        </w:rPr>
        <w:sym w:font="Symbol" w:char="F0A8"/>
      </w:r>
      <w:r w:rsidRPr="00DC1078">
        <w:rPr>
          <w:rFonts w:ascii="宋体" w:hAnsi="宋体" w:hint="eastAsia"/>
          <w:sz w:val="24"/>
        </w:rPr>
        <w:t>系统额定工作电压</w:t>
      </w:r>
      <w:r w:rsidRPr="00DC1078">
        <w:rPr>
          <w:rFonts w:ascii="宋体" w:hAnsi="宋体"/>
          <w:sz w:val="24"/>
        </w:rPr>
        <w:t xml:space="preserve">           AC380V</w:t>
      </w:r>
    </w:p>
    <w:p w:rsidR="003F4294" w:rsidRPr="00DC1078" w:rsidRDefault="000D2A8A">
      <w:pPr>
        <w:spacing w:line="460" w:lineRule="exact"/>
        <w:ind w:firstLineChars="250" w:firstLine="600"/>
        <w:rPr>
          <w:rFonts w:ascii="宋体" w:hAnsi="宋体"/>
          <w:sz w:val="24"/>
        </w:rPr>
      </w:pPr>
      <w:r w:rsidRPr="00DC1078">
        <w:rPr>
          <w:rFonts w:ascii="宋体" w:hAnsi="宋体"/>
          <w:sz w:val="24"/>
        </w:rPr>
        <w:sym w:font="Symbol" w:char="F0A8"/>
      </w:r>
      <w:r w:rsidRPr="00DC1078">
        <w:rPr>
          <w:rFonts w:ascii="宋体" w:hAnsi="宋体" w:hint="eastAsia"/>
          <w:sz w:val="24"/>
        </w:rPr>
        <w:t>接线方式</w:t>
      </w:r>
      <w:r w:rsidRPr="00DC1078">
        <w:rPr>
          <w:rFonts w:ascii="宋体" w:hAnsi="宋体"/>
          <w:sz w:val="24"/>
        </w:rPr>
        <w:t xml:space="preserve">                   </w:t>
      </w:r>
      <w:r w:rsidRPr="00DC1078">
        <w:rPr>
          <w:rFonts w:ascii="宋体" w:hAnsi="宋体" w:hint="eastAsia"/>
          <w:sz w:val="24"/>
        </w:rPr>
        <w:t>角型</w:t>
      </w:r>
    </w:p>
    <w:p w:rsidR="003F4294" w:rsidRPr="00DC1078" w:rsidRDefault="000D2A8A">
      <w:pPr>
        <w:spacing w:line="460" w:lineRule="exact"/>
        <w:ind w:firstLineChars="250" w:firstLine="600"/>
        <w:rPr>
          <w:rFonts w:ascii="宋体" w:hAnsi="宋体"/>
          <w:sz w:val="24"/>
        </w:rPr>
      </w:pPr>
      <w:r w:rsidRPr="00DC1078">
        <w:rPr>
          <w:rFonts w:ascii="宋体" w:hAnsi="宋体"/>
          <w:sz w:val="24"/>
        </w:rPr>
        <w:sym w:font="Symbol" w:char="F0A8"/>
      </w:r>
      <w:r w:rsidRPr="00DC1078">
        <w:rPr>
          <w:rFonts w:ascii="宋体" w:hAnsi="宋体" w:hint="eastAsia"/>
          <w:sz w:val="24"/>
        </w:rPr>
        <w:t>柜体外壳防护等级</w:t>
      </w:r>
      <w:r w:rsidRPr="00DC1078">
        <w:rPr>
          <w:rFonts w:ascii="宋体" w:hAnsi="宋体"/>
          <w:sz w:val="24"/>
        </w:rPr>
        <w:t xml:space="preserve">           IP2X</w:t>
      </w:r>
    </w:p>
    <w:p w:rsidR="003F4294" w:rsidRPr="00DC1078" w:rsidRDefault="000D2A8A">
      <w:pPr>
        <w:spacing w:line="460" w:lineRule="exact"/>
        <w:ind w:firstLineChars="250" w:firstLine="600"/>
        <w:rPr>
          <w:rFonts w:ascii="宋体" w:hAnsi="宋体"/>
          <w:sz w:val="24"/>
        </w:rPr>
      </w:pPr>
      <w:r w:rsidRPr="00DC1078">
        <w:rPr>
          <w:rFonts w:ascii="宋体" w:hAnsi="宋体"/>
          <w:sz w:val="24"/>
        </w:rPr>
        <w:sym w:font="Symbol" w:char="F0A8"/>
      </w:r>
      <w:r w:rsidRPr="00DC1078">
        <w:rPr>
          <w:rFonts w:ascii="宋体" w:hAnsi="宋体" w:hint="eastAsia"/>
          <w:sz w:val="24"/>
        </w:rPr>
        <w:t>投切方式（手动</w:t>
      </w:r>
      <w:r w:rsidRPr="00DC1078">
        <w:rPr>
          <w:rFonts w:ascii="宋体" w:hAnsi="宋体"/>
          <w:sz w:val="24"/>
        </w:rPr>
        <w:t>/</w:t>
      </w:r>
      <w:r w:rsidRPr="00DC1078">
        <w:rPr>
          <w:rFonts w:ascii="宋体" w:hAnsi="宋体" w:hint="eastAsia"/>
          <w:sz w:val="24"/>
        </w:rPr>
        <w:t>自动）</w:t>
      </w:r>
      <w:r w:rsidRPr="00DC1078">
        <w:rPr>
          <w:rFonts w:ascii="宋体" w:hAnsi="宋体"/>
          <w:sz w:val="24"/>
        </w:rPr>
        <w:t xml:space="preserve">      </w:t>
      </w:r>
      <w:r w:rsidRPr="00DC1078">
        <w:rPr>
          <w:rFonts w:ascii="宋体" w:hAnsi="宋体" w:hint="eastAsia"/>
          <w:sz w:val="24"/>
        </w:rPr>
        <w:t>可控硅，</w:t>
      </w:r>
      <w:r w:rsidRPr="00DC1078">
        <w:rPr>
          <w:rFonts w:ascii="宋体" w:hAnsi="宋体"/>
          <w:sz w:val="24"/>
        </w:rPr>
        <w:t>30kvar*6</w:t>
      </w:r>
      <w:r w:rsidRPr="00DC1078">
        <w:rPr>
          <w:rFonts w:ascii="宋体" w:hAnsi="宋体" w:hint="eastAsia"/>
          <w:sz w:val="24"/>
        </w:rPr>
        <w:t>组</w:t>
      </w:r>
      <w:r w:rsidRPr="00DC1078">
        <w:rPr>
          <w:rFonts w:ascii="宋体" w:hAnsi="宋体"/>
          <w:sz w:val="24"/>
        </w:rPr>
        <w:t xml:space="preserve"> </w:t>
      </w:r>
    </w:p>
    <w:p w:rsidR="003F4294" w:rsidRPr="00DC1078" w:rsidRDefault="000D2A8A">
      <w:pPr>
        <w:pStyle w:val="15"/>
        <w:numPr>
          <w:ilvl w:val="0"/>
          <w:numId w:val="9"/>
        </w:numPr>
        <w:spacing w:line="460" w:lineRule="exact"/>
        <w:ind w:firstLineChars="0"/>
        <w:rPr>
          <w:rFonts w:ascii="宋体" w:hAnsi="宋体"/>
          <w:sz w:val="24"/>
        </w:rPr>
      </w:pPr>
      <w:r w:rsidRPr="00DC1078">
        <w:rPr>
          <w:rFonts w:ascii="宋体" w:hAnsi="宋体" w:hint="eastAsia"/>
          <w:sz w:val="24"/>
        </w:rPr>
        <w:t>电容器</w:t>
      </w:r>
    </w:p>
    <w:p w:rsidR="003F4294" w:rsidRPr="00DC1078" w:rsidRDefault="000D2A8A">
      <w:pPr>
        <w:pStyle w:val="15"/>
        <w:numPr>
          <w:ilvl w:val="0"/>
          <w:numId w:val="10"/>
        </w:numPr>
        <w:spacing w:line="460" w:lineRule="exact"/>
        <w:ind w:firstLineChars="0"/>
        <w:rPr>
          <w:rFonts w:ascii="宋体" w:hAnsi="宋体"/>
          <w:sz w:val="24"/>
        </w:rPr>
      </w:pPr>
      <w:r w:rsidRPr="00DC1078">
        <w:rPr>
          <w:rFonts w:ascii="宋体" w:hAnsi="宋体" w:hint="eastAsia"/>
          <w:sz w:val="24"/>
        </w:rPr>
        <w:t>釆用并联电容器</w:t>
      </w:r>
    </w:p>
    <w:p w:rsidR="003F4294" w:rsidRPr="00DC1078" w:rsidRDefault="000D2A8A">
      <w:pPr>
        <w:autoSpaceDE w:val="0"/>
        <w:autoSpaceDN w:val="0"/>
        <w:spacing w:line="360" w:lineRule="auto"/>
        <w:jc w:val="left"/>
        <w:rPr>
          <w:rFonts w:ascii="Arial" w:hAnsi="Arial" w:cs="Arial"/>
          <w:kern w:val="0"/>
          <w:szCs w:val="21"/>
        </w:rPr>
      </w:pPr>
      <w:r w:rsidRPr="00DC1078">
        <w:rPr>
          <w:rFonts w:ascii="宋体" w:hAnsi="宋体"/>
          <w:sz w:val="24"/>
        </w:rPr>
        <w:t xml:space="preserve">      </w:t>
      </w:r>
      <w:r w:rsidRPr="00DC1078">
        <w:rPr>
          <w:rFonts w:ascii="Arial" w:hAnsi="Arial" w:cs="Arial"/>
          <w:kern w:val="0"/>
          <w:szCs w:val="21"/>
        </w:rPr>
        <w:t xml:space="preserve">      </w:t>
      </w:r>
      <w:r w:rsidRPr="00DC1078">
        <w:rPr>
          <w:rFonts w:ascii="Arial" w:hAnsi="Arial" w:cs="Arial" w:hint="eastAsia"/>
          <w:kern w:val="0"/>
          <w:szCs w:val="21"/>
        </w:rPr>
        <w:t>低压并联电容器电压：</w:t>
      </w:r>
      <w:r w:rsidRPr="00DC1078">
        <w:rPr>
          <w:rFonts w:ascii="Arial" w:hAnsi="Arial" w:cs="Arial"/>
          <w:kern w:val="0"/>
          <w:szCs w:val="21"/>
        </w:rPr>
        <w:t>480V</w:t>
      </w:r>
    </w:p>
    <w:p w:rsidR="003F4294" w:rsidRPr="00DC1078" w:rsidRDefault="000D2A8A">
      <w:pPr>
        <w:pStyle w:val="15"/>
        <w:numPr>
          <w:ilvl w:val="0"/>
          <w:numId w:val="10"/>
        </w:numPr>
        <w:spacing w:line="460" w:lineRule="exact"/>
        <w:ind w:firstLineChars="0"/>
        <w:rPr>
          <w:rFonts w:ascii="宋体" w:hAnsi="宋体"/>
          <w:sz w:val="24"/>
        </w:rPr>
      </w:pPr>
      <w:r w:rsidRPr="00DC1078">
        <w:rPr>
          <w:rFonts w:ascii="宋体" w:hAnsi="宋体" w:hint="eastAsia"/>
          <w:sz w:val="24"/>
        </w:rPr>
        <w:t>过负荷能力</w:t>
      </w:r>
    </w:p>
    <w:p w:rsidR="003F4294" w:rsidRPr="00DC1078" w:rsidRDefault="000D2A8A">
      <w:pPr>
        <w:spacing w:line="460" w:lineRule="exact"/>
        <w:ind w:firstLineChars="250" w:firstLine="600"/>
        <w:rPr>
          <w:rFonts w:ascii="宋体" w:hAnsi="宋体"/>
          <w:sz w:val="24"/>
        </w:rPr>
      </w:pPr>
      <w:r w:rsidRPr="00DC1078">
        <w:rPr>
          <w:rFonts w:ascii="宋体" w:hAnsi="宋体" w:hint="eastAsia"/>
          <w:sz w:val="24"/>
        </w:rPr>
        <w:t>电容器在</w:t>
      </w:r>
      <w:r w:rsidRPr="00DC1078">
        <w:rPr>
          <w:rFonts w:ascii="宋体" w:hAnsi="宋体"/>
          <w:sz w:val="24"/>
        </w:rPr>
        <w:t>1.1</w:t>
      </w:r>
      <w:r w:rsidRPr="00DC1078">
        <w:rPr>
          <w:rFonts w:ascii="宋体" w:hAnsi="宋体" w:hint="eastAsia"/>
          <w:sz w:val="24"/>
        </w:rPr>
        <w:t>倍的额定电压下长期运行。</w:t>
      </w:r>
    </w:p>
    <w:p w:rsidR="003F4294" w:rsidRPr="00DC1078" w:rsidRDefault="000D2A8A">
      <w:pPr>
        <w:spacing w:line="460" w:lineRule="exact"/>
        <w:ind w:firstLineChars="250" w:firstLine="600"/>
        <w:rPr>
          <w:rFonts w:ascii="宋体" w:hAnsi="宋体"/>
          <w:sz w:val="24"/>
        </w:rPr>
      </w:pPr>
      <w:r w:rsidRPr="00DC1078">
        <w:rPr>
          <w:rFonts w:ascii="宋体" w:hAnsi="宋体" w:hint="eastAsia"/>
          <w:sz w:val="24"/>
        </w:rPr>
        <w:t>电容器在</w:t>
      </w:r>
      <w:r w:rsidRPr="00DC1078">
        <w:rPr>
          <w:rFonts w:ascii="宋体" w:hAnsi="宋体"/>
          <w:sz w:val="24"/>
        </w:rPr>
        <w:t>1.3</w:t>
      </w:r>
      <w:r w:rsidRPr="00DC1078">
        <w:rPr>
          <w:rFonts w:ascii="宋体" w:hAnsi="宋体" w:hint="eastAsia"/>
          <w:sz w:val="24"/>
        </w:rPr>
        <w:t>倍的额定电流下长期运行。</w:t>
      </w:r>
    </w:p>
    <w:p w:rsidR="003F4294" w:rsidRPr="00DC1078" w:rsidRDefault="000D2A8A">
      <w:pPr>
        <w:pStyle w:val="15"/>
        <w:numPr>
          <w:ilvl w:val="0"/>
          <w:numId w:val="10"/>
        </w:numPr>
        <w:spacing w:line="460" w:lineRule="exact"/>
        <w:ind w:firstLineChars="0"/>
        <w:rPr>
          <w:rFonts w:ascii="宋体" w:hAnsi="宋体"/>
          <w:sz w:val="24"/>
        </w:rPr>
      </w:pPr>
      <w:r w:rsidRPr="00DC1078">
        <w:rPr>
          <w:rFonts w:ascii="宋体" w:hAnsi="宋体" w:hint="eastAsia"/>
          <w:sz w:val="24"/>
        </w:rPr>
        <w:t>电容偏差</w:t>
      </w:r>
    </w:p>
    <w:p w:rsidR="003F4294" w:rsidRPr="00DC1078" w:rsidRDefault="000D2A8A">
      <w:pPr>
        <w:spacing w:line="460" w:lineRule="exact"/>
        <w:ind w:firstLineChars="250" w:firstLine="600"/>
        <w:rPr>
          <w:rFonts w:ascii="宋体" w:hAnsi="宋体"/>
          <w:sz w:val="24"/>
        </w:rPr>
      </w:pPr>
      <w:r w:rsidRPr="00DC1078">
        <w:rPr>
          <w:rFonts w:ascii="宋体" w:hAnsi="宋体" w:hint="eastAsia"/>
          <w:sz w:val="24"/>
        </w:rPr>
        <w:t>电容器允许的电容偏差为装置额定电容的</w:t>
      </w:r>
      <w:r w:rsidRPr="00DC1078">
        <w:rPr>
          <w:rFonts w:ascii="宋体" w:hAnsi="宋体"/>
          <w:sz w:val="24"/>
        </w:rPr>
        <w:t>-5~+10%</w:t>
      </w:r>
      <w:r w:rsidRPr="00DC1078">
        <w:rPr>
          <w:rFonts w:ascii="宋体" w:hAnsi="宋体" w:hint="eastAsia"/>
          <w:sz w:val="24"/>
        </w:rPr>
        <w:t>。</w:t>
      </w:r>
    </w:p>
    <w:p w:rsidR="003F4294" w:rsidRPr="00DC1078" w:rsidRDefault="000D2A8A">
      <w:pPr>
        <w:spacing w:line="460" w:lineRule="exact"/>
        <w:ind w:firstLineChars="250" w:firstLine="600"/>
        <w:rPr>
          <w:rFonts w:ascii="宋体" w:hAnsi="宋体"/>
          <w:sz w:val="24"/>
        </w:rPr>
      </w:pPr>
      <w:r w:rsidRPr="00DC1078">
        <w:rPr>
          <w:rFonts w:ascii="宋体" w:hAnsi="宋体" w:hint="eastAsia"/>
          <w:sz w:val="24"/>
        </w:rPr>
        <w:t>三相电容器的任何两线路之间，其电容和最大值与最小值之比不超过</w:t>
      </w:r>
      <w:r w:rsidRPr="00DC1078">
        <w:rPr>
          <w:rFonts w:ascii="宋体" w:hAnsi="宋体"/>
          <w:sz w:val="24"/>
        </w:rPr>
        <w:t>1.02</w:t>
      </w:r>
      <w:r w:rsidRPr="00DC1078">
        <w:rPr>
          <w:rFonts w:ascii="宋体" w:hAnsi="宋体" w:hint="eastAsia"/>
          <w:sz w:val="24"/>
        </w:rPr>
        <w:t>。</w:t>
      </w:r>
    </w:p>
    <w:p w:rsidR="003F4294" w:rsidRPr="00DC1078" w:rsidRDefault="000D2A8A">
      <w:pPr>
        <w:spacing w:line="460" w:lineRule="exact"/>
        <w:ind w:firstLineChars="250" w:firstLine="600"/>
        <w:rPr>
          <w:rFonts w:ascii="宋体" w:hAnsi="宋体"/>
          <w:sz w:val="24"/>
        </w:rPr>
      </w:pPr>
      <w:r w:rsidRPr="00DC1078">
        <w:rPr>
          <w:rFonts w:ascii="宋体" w:hAnsi="宋体" w:hint="eastAsia"/>
          <w:sz w:val="24"/>
        </w:rPr>
        <w:t>电容器组各串联段的最大与最小电容之比不超过</w:t>
      </w:r>
      <w:r w:rsidRPr="00DC1078">
        <w:rPr>
          <w:rFonts w:ascii="宋体" w:hAnsi="宋体"/>
          <w:sz w:val="24"/>
        </w:rPr>
        <w:t>1.02</w:t>
      </w:r>
      <w:r w:rsidRPr="00DC1078">
        <w:rPr>
          <w:rFonts w:ascii="宋体" w:hAnsi="宋体" w:hint="eastAsia"/>
          <w:sz w:val="24"/>
        </w:rPr>
        <w:t>。</w:t>
      </w:r>
    </w:p>
    <w:p w:rsidR="003F4294" w:rsidRPr="00DC1078" w:rsidRDefault="000D2A8A">
      <w:pPr>
        <w:pStyle w:val="15"/>
        <w:numPr>
          <w:ilvl w:val="0"/>
          <w:numId w:val="10"/>
        </w:numPr>
        <w:spacing w:line="460" w:lineRule="exact"/>
        <w:ind w:firstLineChars="0"/>
        <w:rPr>
          <w:rFonts w:ascii="宋体" w:hAnsi="宋体"/>
          <w:sz w:val="24"/>
        </w:rPr>
      </w:pPr>
      <w:r w:rsidRPr="00DC1078">
        <w:rPr>
          <w:rFonts w:ascii="宋体" w:hAnsi="宋体" w:hint="eastAsia"/>
          <w:sz w:val="24"/>
        </w:rPr>
        <w:t>耐受爆破能量</w:t>
      </w:r>
    </w:p>
    <w:p w:rsidR="003F4294" w:rsidRPr="00DC1078" w:rsidRDefault="000D2A8A">
      <w:pPr>
        <w:spacing w:line="460" w:lineRule="exact"/>
        <w:ind w:firstLineChars="250" w:firstLine="600"/>
        <w:rPr>
          <w:rFonts w:ascii="宋体" w:hAnsi="宋体"/>
          <w:sz w:val="24"/>
        </w:rPr>
      </w:pPr>
      <w:r w:rsidRPr="00DC1078">
        <w:rPr>
          <w:rFonts w:ascii="宋体" w:hAnsi="宋体" w:hint="eastAsia"/>
          <w:sz w:val="24"/>
        </w:rPr>
        <w:t>电容器外壳能承受大于</w:t>
      </w:r>
      <w:r w:rsidRPr="00DC1078">
        <w:rPr>
          <w:rFonts w:ascii="宋体" w:hAnsi="宋体"/>
          <w:sz w:val="24"/>
        </w:rPr>
        <w:t>15kJ</w:t>
      </w:r>
      <w:r w:rsidRPr="00DC1078">
        <w:rPr>
          <w:rFonts w:ascii="宋体" w:hAnsi="宋体" w:hint="eastAsia"/>
          <w:sz w:val="24"/>
        </w:rPr>
        <w:t>的爆破能量。</w:t>
      </w:r>
    </w:p>
    <w:p w:rsidR="003F4294" w:rsidRPr="00DC1078" w:rsidRDefault="000D2A8A">
      <w:pPr>
        <w:pStyle w:val="15"/>
        <w:numPr>
          <w:ilvl w:val="0"/>
          <w:numId w:val="9"/>
        </w:numPr>
        <w:spacing w:line="460" w:lineRule="exact"/>
        <w:ind w:firstLineChars="0"/>
        <w:rPr>
          <w:rFonts w:ascii="宋体" w:hAnsi="宋体"/>
          <w:sz w:val="24"/>
        </w:rPr>
      </w:pPr>
      <w:r w:rsidRPr="00DC1078">
        <w:rPr>
          <w:rFonts w:ascii="宋体" w:hAnsi="宋体" w:hint="eastAsia"/>
          <w:sz w:val="24"/>
        </w:rPr>
        <w:t>电抗器</w:t>
      </w:r>
    </w:p>
    <w:p w:rsidR="003F4294" w:rsidRPr="00DC1078" w:rsidRDefault="000D2A8A">
      <w:pPr>
        <w:pStyle w:val="15"/>
        <w:spacing w:line="460" w:lineRule="exact"/>
        <w:ind w:left="1020" w:firstLineChars="0" w:firstLine="0"/>
        <w:rPr>
          <w:rFonts w:ascii="宋体" w:hAnsi="宋体"/>
          <w:sz w:val="24"/>
        </w:rPr>
      </w:pPr>
      <w:r w:rsidRPr="00DC1078">
        <w:rPr>
          <w:rFonts w:ascii="宋体" w:hAnsi="宋体" w:hint="eastAsia"/>
          <w:sz w:val="24"/>
        </w:rPr>
        <w:t>釆用干式铁芯串联电抗器（</w:t>
      </w:r>
      <w:r w:rsidRPr="00DC1078">
        <w:rPr>
          <w:rFonts w:ascii="宋体" w:hAnsi="宋体"/>
          <w:sz w:val="24"/>
        </w:rPr>
        <w:t>6%</w:t>
      </w:r>
      <w:r w:rsidRPr="00DC1078">
        <w:rPr>
          <w:rFonts w:ascii="宋体" w:hAnsi="宋体" w:hint="eastAsia"/>
          <w:sz w:val="24"/>
        </w:rPr>
        <w:t>）配套电容器适用</w:t>
      </w:r>
    </w:p>
    <w:p w:rsidR="003F4294" w:rsidRPr="00DC1078" w:rsidRDefault="000D2A8A">
      <w:pPr>
        <w:pStyle w:val="15"/>
        <w:spacing w:line="460" w:lineRule="exact"/>
        <w:ind w:left="1020" w:firstLineChars="0" w:firstLine="0"/>
        <w:rPr>
          <w:rFonts w:ascii="宋体" w:hAnsi="宋体"/>
          <w:sz w:val="24"/>
        </w:rPr>
      </w:pPr>
      <w:r w:rsidRPr="00DC1078">
        <w:rPr>
          <w:rFonts w:ascii="宋体" w:hAnsi="宋体" w:hint="eastAsia"/>
          <w:sz w:val="24"/>
        </w:rPr>
        <w:t>过负荷能力</w:t>
      </w:r>
    </w:p>
    <w:p w:rsidR="003F4294" w:rsidRPr="00DC1078" w:rsidRDefault="000D2A8A">
      <w:pPr>
        <w:spacing w:line="460" w:lineRule="exact"/>
        <w:ind w:firstLineChars="250" w:firstLine="600"/>
        <w:rPr>
          <w:rFonts w:ascii="宋体" w:hAnsi="宋体"/>
          <w:sz w:val="24"/>
        </w:rPr>
      </w:pPr>
      <w:r w:rsidRPr="00DC1078">
        <w:rPr>
          <w:rFonts w:ascii="宋体" w:hAnsi="宋体" w:hint="eastAsia"/>
          <w:sz w:val="24"/>
        </w:rPr>
        <w:t>过电压：电抗器能在工频加谐波电压峰值为</w:t>
      </w:r>
      <w:r w:rsidRPr="00DC1078">
        <w:rPr>
          <w:rFonts w:ascii="宋体" w:hAnsi="宋体"/>
          <w:sz w:val="24"/>
        </w:rPr>
        <w:t>3√2Um</w:t>
      </w:r>
      <w:r w:rsidRPr="00DC1078">
        <w:rPr>
          <w:rFonts w:ascii="宋体" w:hAnsi="宋体" w:hint="eastAsia"/>
          <w:sz w:val="24"/>
        </w:rPr>
        <w:t>下运行。</w:t>
      </w:r>
    </w:p>
    <w:p w:rsidR="003F4294" w:rsidRPr="00DC1078" w:rsidRDefault="000D2A8A">
      <w:pPr>
        <w:spacing w:line="460" w:lineRule="exact"/>
        <w:ind w:firstLineChars="250" w:firstLine="600"/>
        <w:rPr>
          <w:rFonts w:ascii="宋体" w:hAnsi="宋体"/>
          <w:sz w:val="24"/>
        </w:rPr>
      </w:pPr>
      <w:r w:rsidRPr="00DC1078">
        <w:rPr>
          <w:rFonts w:ascii="宋体" w:hAnsi="宋体" w:hint="eastAsia"/>
          <w:sz w:val="24"/>
        </w:rPr>
        <w:t>过电流：电抗器能在工频电流为</w:t>
      </w:r>
      <w:r w:rsidRPr="00DC1078">
        <w:rPr>
          <w:rFonts w:ascii="宋体" w:hAnsi="宋体"/>
          <w:sz w:val="24"/>
        </w:rPr>
        <w:t>1.35</w:t>
      </w:r>
      <w:r w:rsidRPr="00DC1078">
        <w:rPr>
          <w:rFonts w:ascii="宋体" w:hAnsi="宋体" w:hint="eastAsia"/>
          <w:sz w:val="24"/>
        </w:rPr>
        <w:t>倍额定电流的最大工作电流下连续运行。电抗器能在五次谐波电流含量不大于</w:t>
      </w:r>
      <w:r w:rsidRPr="00DC1078">
        <w:rPr>
          <w:rFonts w:ascii="宋体" w:hAnsi="宋体"/>
          <w:sz w:val="24"/>
        </w:rPr>
        <w:t>35%</w:t>
      </w:r>
      <w:r w:rsidRPr="00DC1078">
        <w:rPr>
          <w:rFonts w:ascii="宋体" w:hAnsi="宋体" w:hint="eastAsia"/>
          <w:sz w:val="24"/>
        </w:rPr>
        <w:t>，总电流有效值不大于</w:t>
      </w:r>
      <w:r w:rsidRPr="00DC1078">
        <w:rPr>
          <w:rFonts w:ascii="宋体" w:hAnsi="宋体"/>
          <w:sz w:val="24"/>
        </w:rPr>
        <w:t>1.2</w:t>
      </w:r>
      <w:r w:rsidRPr="00DC1078">
        <w:rPr>
          <w:rFonts w:ascii="宋体" w:hAnsi="宋体" w:hint="eastAsia"/>
          <w:sz w:val="24"/>
        </w:rPr>
        <w:t>倍额定电流的情况下连续运行。</w:t>
      </w:r>
    </w:p>
    <w:p w:rsidR="003F4294" w:rsidRPr="00DC1078" w:rsidRDefault="000D2A8A">
      <w:pPr>
        <w:spacing w:line="460" w:lineRule="exact"/>
        <w:ind w:firstLineChars="250" w:firstLine="600"/>
        <w:rPr>
          <w:rFonts w:ascii="宋体" w:hAnsi="宋体"/>
          <w:sz w:val="24"/>
        </w:rPr>
      </w:pPr>
      <w:r w:rsidRPr="00DC1078">
        <w:rPr>
          <w:rFonts w:ascii="宋体" w:hAnsi="宋体" w:hint="eastAsia"/>
          <w:sz w:val="24"/>
        </w:rPr>
        <w:t>铁芯电抗器能承受</w:t>
      </w:r>
      <w:r w:rsidRPr="00DC1078">
        <w:rPr>
          <w:rFonts w:ascii="宋体" w:hAnsi="宋体"/>
          <w:sz w:val="24"/>
        </w:rPr>
        <w:t>25</w:t>
      </w:r>
      <w:r w:rsidRPr="00DC1078">
        <w:rPr>
          <w:rFonts w:ascii="宋体" w:hAnsi="宋体" w:hint="eastAsia"/>
          <w:sz w:val="24"/>
        </w:rPr>
        <w:t>倍额定电流的最大短时电流的作用。</w:t>
      </w:r>
    </w:p>
    <w:p w:rsidR="003F4294" w:rsidRPr="00DC1078" w:rsidRDefault="000D2A8A">
      <w:pPr>
        <w:pStyle w:val="15"/>
        <w:numPr>
          <w:ilvl w:val="0"/>
          <w:numId w:val="11"/>
        </w:numPr>
        <w:spacing w:line="460" w:lineRule="exact"/>
        <w:ind w:firstLineChars="0"/>
        <w:rPr>
          <w:rFonts w:ascii="宋体" w:hAnsi="宋体"/>
          <w:sz w:val="24"/>
        </w:rPr>
      </w:pPr>
      <w:r w:rsidRPr="00DC1078">
        <w:rPr>
          <w:rFonts w:ascii="宋体" w:hAnsi="宋体" w:hint="eastAsia"/>
          <w:sz w:val="24"/>
        </w:rPr>
        <w:t>电抗器允许偏差</w:t>
      </w:r>
    </w:p>
    <w:p w:rsidR="003F4294" w:rsidRPr="00DC1078" w:rsidRDefault="000D2A8A">
      <w:pPr>
        <w:spacing w:line="460" w:lineRule="exact"/>
        <w:ind w:firstLineChars="250" w:firstLine="600"/>
        <w:rPr>
          <w:rFonts w:ascii="宋体" w:hAnsi="宋体"/>
          <w:sz w:val="24"/>
        </w:rPr>
      </w:pPr>
      <w:r w:rsidRPr="00DC1078">
        <w:rPr>
          <w:rFonts w:ascii="宋体" w:hAnsi="宋体" w:hint="eastAsia"/>
          <w:sz w:val="24"/>
        </w:rPr>
        <w:lastRenderedPageBreak/>
        <w:t>在工频额定电流下电抗值</w:t>
      </w:r>
      <w:proofErr w:type="gramStart"/>
      <w:r w:rsidRPr="00DC1078">
        <w:rPr>
          <w:rFonts w:ascii="宋体" w:hAnsi="宋体" w:hint="eastAsia"/>
          <w:sz w:val="24"/>
        </w:rPr>
        <w:t>数允许</w:t>
      </w:r>
      <w:proofErr w:type="gramEnd"/>
      <w:r w:rsidRPr="00DC1078">
        <w:rPr>
          <w:rFonts w:ascii="宋体" w:hAnsi="宋体" w:hint="eastAsia"/>
          <w:sz w:val="24"/>
        </w:rPr>
        <w:t>偏差</w:t>
      </w:r>
      <w:r w:rsidRPr="00DC1078">
        <w:rPr>
          <w:rFonts w:ascii="宋体" w:hAnsi="宋体"/>
          <w:sz w:val="24"/>
        </w:rPr>
        <w:t>0~+15%</w:t>
      </w:r>
    </w:p>
    <w:p w:rsidR="003F4294" w:rsidRPr="00DC1078" w:rsidRDefault="000D2A8A">
      <w:pPr>
        <w:spacing w:line="460" w:lineRule="exact"/>
        <w:ind w:firstLineChars="250" w:firstLine="600"/>
        <w:rPr>
          <w:rFonts w:ascii="宋体" w:hAnsi="宋体"/>
          <w:sz w:val="24"/>
        </w:rPr>
      </w:pPr>
      <w:r w:rsidRPr="00DC1078">
        <w:rPr>
          <w:rFonts w:ascii="宋体" w:hAnsi="宋体" w:hint="eastAsia"/>
          <w:sz w:val="24"/>
        </w:rPr>
        <w:t>三相</w:t>
      </w:r>
      <w:proofErr w:type="gramStart"/>
      <w:r w:rsidRPr="00DC1078">
        <w:rPr>
          <w:rFonts w:ascii="宋体" w:hAnsi="宋体" w:hint="eastAsia"/>
          <w:sz w:val="24"/>
        </w:rPr>
        <w:t>电抗器每相电抗</w:t>
      </w:r>
      <w:proofErr w:type="gramEnd"/>
      <w:r w:rsidRPr="00DC1078">
        <w:rPr>
          <w:rFonts w:ascii="宋体" w:hAnsi="宋体" w:hint="eastAsia"/>
          <w:sz w:val="24"/>
        </w:rPr>
        <w:t>值不超过三相平均值的</w:t>
      </w:r>
      <w:r w:rsidRPr="00DC1078">
        <w:rPr>
          <w:rFonts w:ascii="宋体" w:hAnsi="宋体"/>
          <w:sz w:val="24"/>
        </w:rPr>
        <w:t>±4%</w:t>
      </w:r>
    </w:p>
    <w:p w:rsidR="003F4294" w:rsidRPr="00DC1078" w:rsidRDefault="000D2A8A">
      <w:pPr>
        <w:pStyle w:val="15"/>
        <w:numPr>
          <w:ilvl w:val="0"/>
          <w:numId w:val="11"/>
        </w:numPr>
        <w:spacing w:line="460" w:lineRule="exact"/>
        <w:ind w:firstLineChars="0"/>
        <w:rPr>
          <w:rFonts w:ascii="宋体" w:hAnsi="宋体"/>
          <w:sz w:val="24"/>
        </w:rPr>
      </w:pPr>
      <w:r w:rsidRPr="00DC1078">
        <w:rPr>
          <w:rFonts w:ascii="宋体" w:hAnsi="宋体" w:hint="eastAsia"/>
          <w:sz w:val="24"/>
        </w:rPr>
        <w:t>电感偏差</w:t>
      </w:r>
    </w:p>
    <w:p w:rsidR="003F4294" w:rsidRPr="00DC1078" w:rsidRDefault="000D2A8A">
      <w:pPr>
        <w:spacing w:line="460" w:lineRule="exact"/>
        <w:ind w:firstLineChars="250" w:firstLine="600"/>
        <w:rPr>
          <w:rFonts w:ascii="宋体" w:hAnsi="宋体"/>
          <w:sz w:val="24"/>
        </w:rPr>
      </w:pPr>
      <w:r w:rsidRPr="00DC1078">
        <w:rPr>
          <w:rFonts w:ascii="宋体" w:hAnsi="宋体" w:hint="eastAsia"/>
          <w:sz w:val="24"/>
        </w:rPr>
        <w:t>在额定电流下，其电抗值的允许偏差为</w:t>
      </w:r>
      <w:r w:rsidRPr="00DC1078">
        <w:rPr>
          <w:rFonts w:ascii="宋体" w:hAnsi="宋体"/>
          <w:sz w:val="24"/>
        </w:rPr>
        <w:t>0~+5%</w:t>
      </w:r>
      <w:r w:rsidRPr="00DC1078">
        <w:rPr>
          <w:rFonts w:ascii="宋体" w:hAnsi="宋体" w:hint="eastAsia"/>
          <w:sz w:val="24"/>
        </w:rPr>
        <w:t>。</w:t>
      </w:r>
    </w:p>
    <w:p w:rsidR="003F4294" w:rsidRPr="00DC1078" w:rsidRDefault="000D2A8A">
      <w:pPr>
        <w:pStyle w:val="15"/>
        <w:numPr>
          <w:ilvl w:val="0"/>
          <w:numId w:val="11"/>
        </w:numPr>
        <w:spacing w:line="460" w:lineRule="exact"/>
        <w:ind w:firstLineChars="0"/>
        <w:rPr>
          <w:rFonts w:ascii="宋体" w:hAnsi="宋体"/>
          <w:sz w:val="24"/>
        </w:rPr>
      </w:pPr>
      <w:r w:rsidRPr="00DC1078">
        <w:rPr>
          <w:rFonts w:ascii="宋体" w:hAnsi="宋体" w:hint="eastAsia"/>
          <w:sz w:val="24"/>
        </w:rPr>
        <w:t>声级</w:t>
      </w:r>
    </w:p>
    <w:p w:rsidR="003F4294" w:rsidRPr="00DC1078" w:rsidRDefault="000D2A8A">
      <w:pPr>
        <w:spacing w:line="460" w:lineRule="exact"/>
        <w:ind w:firstLineChars="250" w:firstLine="600"/>
        <w:rPr>
          <w:rFonts w:ascii="宋体" w:hAnsi="宋体"/>
          <w:sz w:val="24"/>
        </w:rPr>
      </w:pPr>
      <w:r w:rsidRPr="00DC1078">
        <w:rPr>
          <w:rFonts w:ascii="宋体" w:hAnsi="宋体" w:hint="eastAsia"/>
          <w:sz w:val="24"/>
        </w:rPr>
        <w:t>在额定电流下，三相或单相电抗器的声级水平不超过下表：</w:t>
      </w:r>
    </w:p>
    <w:tbl>
      <w:tblPr>
        <w:tblW w:w="8522" w:type="dxa"/>
        <w:jc w:val="center"/>
        <w:tblLayout w:type="fixed"/>
        <w:tblLook w:val="04A0" w:firstRow="1" w:lastRow="0" w:firstColumn="1" w:lastColumn="0" w:noHBand="0" w:noVBand="1"/>
      </w:tblPr>
      <w:tblGrid>
        <w:gridCol w:w="4261"/>
        <w:gridCol w:w="4261"/>
      </w:tblGrid>
      <w:tr w:rsidR="00DC1078" w:rsidRPr="00DC1078">
        <w:trPr>
          <w:jc w:val="center"/>
        </w:trPr>
        <w:tc>
          <w:tcPr>
            <w:tcW w:w="4261" w:type="dxa"/>
            <w:tcBorders>
              <w:top w:val="single" w:sz="6" w:space="0" w:color="auto"/>
              <w:left w:val="single" w:sz="6" w:space="0" w:color="auto"/>
              <w:bottom w:val="single" w:sz="6" w:space="0" w:color="auto"/>
              <w:right w:val="single" w:sz="6" w:space="0" w:color="auto"/>
            </w:tcBorders>
            <w:vAlign w:val="center"/>
          </w:tcPr>
          <w:p w:rsidR="003F4294" w:rsidRPr="00DC1078" w:rsidRDefault="000D2A8A">
            <w:pPr>
              <w:spacing w:line="460" w:lineRule="exact"/>
              <w:ind w:firstLineChars="250" w:firstLine="600"/>
              <w:rPr>
                <w:rFonts w:ascii="宋体" w:hAnsi="宋体"/>
                <w:sz w:val="24"/>
              </w:rPr>
            </w:pPr>
            <w:r w:rsidRPr="00DC1078">
              <w:rPr>
                <w:rFonts w:ascii="宋体" w:hAnsi="宋体" w:hint="eastAsia"/>
                <w:sz w:val="24"/>
              </w:rPr>
              <w:t>电抗器额定容量</w:t>
            </w:r>
            <w:r w:rsidRPr="00DC1078">
              <w:rPr>
                <w:rFonts w:ascii="宋体" w:hAnsi="宋体"/>
                <w:sz w:val="24"/>
              </w:rPr>
              <w:t>(kVar)</w:t>
            </w:r>
          </w:p>
        </w:tc>
        <w:tc>
          <w:tcPr>
            <w:tcW w:w="4261" w:type="dxa"/>
            <w:tcBorders>
              <w:top w:val="single" w:sz="6" w:space="0" w:color="auto"/>
              <w:left w:val="single" w:sz="6" w:space="0" w:color="auto"/>
              <w:bottom w:val="single" w:sz="6" w:space="0" w:color="auto"/>
              <w:right w:val="single" w:sz="6" w:space="0" w:color="auto"/>
            </w:tcBorders>
            <w:vAlign w:val="center"/>
          </w:tcPr>
          <w:p w:rsidR="003F4294" w:rsidRPr="00DC1078" w:rsidRDefault="000D2A8A">
            <w:pPr>
              <w:spacing w:line="460" w:lineRule="exact"/>
              <w:ind w:firstLineChars="250" w:firstLine="600"/>
              <w:rPr>
                <w:rFonts w:ascii="宋体" w:hAnsi="宋体"/>
                <w:sz w:val="24"/>
              </w:rPr>
            </w:pPr>
            <w:r w:rsidRPr="00DC1078">
              <w:rPr>
                <w:rFonts w:ascii="宋体" w:hAnsi="宋体" w:hint="eastAsia"/>
                <w:sz w:val="24"/>
              </w:rPr>
              <w:t>声级水平</w:t>
            </w:r>
            <w:r w:rsidRPr="00DC1078">
              <w:rPr>
                <w:rFonts w:ascii="宋体" w:hAnsi="宋体"/>
                <w:sz w:val="24"/>
              </w:rPr>
              <w:t>(dB)</w:t>
            </w:r>
          </w:p>
        </w:tc>
      </w:tr>
      <w:tr w:rsidR="00DC1078" w:rsidRPr="00DC1078">
        <w:trPr>
          <w:jc w:val="center"/>
        </w:trPr>
        <w:tc>
          <w:tcPr>
            <w:tcW w:w="4261" w:type="dxa"/>
            <w:tcBorders>
              <w:top w:val="single" w:sz="6" w:space="0" w:color="auto"/>
              <w:left w:val="single" w:sz="6" w:space="0" w:color="auto"/>
              <w:bottom w:val="single" w:sz="6" w:space="0" w:color="auto"/>
              <w:right w:val="single" w:sz="6" w:space="0" w:color="auto"/>
            </w:tcBorders>
            <w:vAlign w:val="center"/>
          </w:tcPr>
          <w:p w:rsidR="003F4294" w:rsidRPr="00DC1078" w:rsidRDefault="000D2A8A">
            <w:pPr>
              <w:spacing w:line="460" w:lineRule="exact"/>
              <w:ind w:firstLineChars="250" w:firstLine="600"/>
              <w:rPr>
                <w:rFonts w:ascii="宋体" w:hAnsi="宋体"/>
                <w:sz w:val="24"/>
              </w:rPr>
            </w:pPr>
            <w:r w:rsidRPr="00DC1078">
              <w:rPr>
                <w:rFonts w:ascii="宋体" w:hAnsi="宋体"/>
                <w:sz w:val="24"/>
              </w:rPr>
              <w:t>&lt;80</w:t>
            </w:r>
          </w:p>
        </w:tc>
        <w:tc>
          <w:tcPr>
            <w:tcW w:w="4261" w:type="dxa"/>
            <w:tcBorders>
              <w:top w:val="single" w:sz="6" w:space="0" w:color="auto"/>
              <w:left w:val="single" w:sz="6" w:space="0" w:color="auto"/>
              <w:bottom w:val="single" w:sz="6" w:space="0" w:color="auto"/>
              <w:right w:val="single" w:sz="6" w:space="0" w:color="auto"/>
            </w:tcBorders>
            <w:vAlign w:val="center"/>
          </w:tcPr>
          <w:p w:rsidR="003F4294" w:rsidRPr="00DC1078" w:rsidRDefault="000D2A8A">
            <w:pPr>
              <w:spacing w:line="460" w:lineRule="exact"/>
              <w:ind w:firstLineChars="250" w:firstLine="600"/>
              <w:rPr>
                <w:rFonts w:ascii="宋体" w:hAnsi="宋体"/>
                <w:sz w:val="24"/>
              </w:rPr>
            </w:pPr>
            <w:r w:rsidRPr="00DC1078">
              <w:rPr>
                <w:rFonts w:ascii="宋体" w:hAnsi="宋体"/>
                <w:sz w:val="24"/>
              </w:rPr>
              <w:t>48</w:t>
            </w:r>
          </w:p>
        </w:tc>
      </w:tr>
      <w:tr w:rsidR="00DC1078" w:rsidRPr="00DC1078">
        <w:trPr>
          <w:jc w:val="center"/>
        </w:trPr>
        <w:tc>
          <w:tcPr>
            <w:tcW w:w="4261" w:type="dxa"/>
            <w:tcBorders>
              <w:top w:val="single" w:sz="6" w:space="0" w:color="auto"/>
              <w:left w:val="single" w:sz="6" w:space="0" w:color="auto"/>
              <w:bottom w:val="single" w:sz="6" w:space="0" w:color="auto"/>
              <w:right w:val="single" w:sz="6" w:space="0" w:color="auto"/>
            </w:tcBorders>
            <w:vAlign w:val="center"/>
          </w:tcPr>
          <w:p w:rsidR="003F4294" w:rsidRPr="00DC1078" w:rsidRDefault="000D2A8A">
            <w:pPr>
              <w:spacing w:line="460" w:lineRule="exact"/>
              <w:ind w:firstLineChars="250" w:firstLine="600"/>
              <w:rPr>
                <w:rFonts w:ascii="宋体" w:hAnsi="宋体"/>
                <w:sz w:val="24"/>
              </w:rPr>
            </w:pPr>
            <w:r w:rsidRPr="00DC1078">
              <w:rPr>
                <w:rFonts w:ascii="宋体" w:hAnsi="宋体"/>
                <w:sz w:val="24"/>
              </w:rPr>
              <w:t>80 ~ &lt;125</w:t>
            </w:r>
          </w:p>
        </w:tc>
        <w:tc>
          <w:tcPr>
            <w:tcW w:w="4261" w:type="dxa"/>
            <w:tcBorders>
              <w:top w:val="single" w:sz="6" w:space="0" w:color="auto"/>
              <w:left w:val="single" w:sz="6" w:space="0" w:color="auto"/>
              <w:bottom w:val="single" w:sz="6" w:space="0" w:color="auto"/>
              <w:right w:val="single" w:sz="6" w:space="0" w:color="auto"/>
            </w:tcBorders>
            <w:vAlign w:val="center"/>
          </w:tcPr>
          <w:p w:rsidR="003F4294" w:rsidRPr="00DC1078" w:rsidRDefault="000D2A8A">
            <w:pPr>
              <w:spacing w:line="460" w:lineRule="exact"/>
              <w:ind w:firstLineChars="250" w:firstLine="600"/>
              <w:rPr>
                <w:rFonts w:ascii="宋体" w:hAnsi="宋体"/>
                <w:sz w:val="24"/>
              </w:rPr>
            </w:pPr>
            <w:r w:rsidRPr="00DC1078">
              <w:rPr>
                <w:rFonts w:ascii="宋体" w:hAnsi="宋体"/>
                <w:sz w:val="24"/>
              </w:rPr>
              <w:t>50</w:t>
            </w:r>
          </w:p>
        </w:tc>
      </w:tr>
      <w:tr w:rsidR="00DC1078" w:rsidRPr="00DC1078">
        <w:trPr>
          <w:jc w:val="center"/>
        </w:trPr>
        <w:tc>
          <w:tcPr>
            <w:tcW w:w="4261" w:type="dxa"/>
            <w:tcBorders>
              <w:top w:val="single" w:sz="6" w:space="0" w:color="auto"/>
              <w:left w:val="single" w:sz="6" w:space="0" w:color="auto"/>
              <w:bottom w:val="single" w:sz="6" w:space="0" w:color="auto"/>
              <w:right w:val="single" w:sz="6" w:space="0" w:color="auto"/>
            </w:tcBorders>
            <w:vAlign w:val="center"/>
          </w:tcPr>
          <w:p w:rsidR="003F4294" w:rsidRPr="00DC1078" w:rsidRDefault="000D2A8A">
            <w:pPr>
              <w:spacing w:line="460" w:lineRule="exact"/>
              <w:ind w:firstLineChars="250" w:firstLine="600"/>
              <w:rPr>
                <w:rFonts w:ascii="宋体" w:hAnsi="宋体"/>
                <w:sz w:val="24"/>
              </w:rPr>
            </w:pPr>
            <w:r w:rsidRPr="00DC1078">
              <w:rPr>
                <w:rFonts w:ascii="宋体" w:hAnsi="宋体"/>
                <w:sz w:val="24"/>
              </w:rPr>
              <w:t>125 ~ &lt;200</w:t>
            </w:r>
          </w:p>
        </w:tc>
        <w:tc>
          <w:tcPr>
            <w:tcW w:w="4261" w:type="dxa"/>
            <w:tcBorders>
              <w:top w:val="single" w:sz="6" w:space="0" w:color="auto"/>
              <w:left w:val="single" w:sz="6" w:space="0" w:color="auto"/>
              <w:bottom w:val="single" w:sz="6" w:space="0" w:color="auto"/>
              <w:right w:val="single" w:sz="6" w:space="0" w:color="auto"/>
            </w:tcBorders>
            <w:vAlign w:val="center"/>
          </w:tcPr>
          <w:p w:rsidR="003F4294" w:rsidRPr="00DC1078" w:rsidRDefault="000D2A8A">
            <w:pPr>
              <w:spacing w:line="460" w:lineRule="exact"/>
              <w:ind w:firstLineChars="250" w:firstLine="600"/>
              <w:rPr>
                <w:rFonts w:ascii="宋体" w:hAnsi="宋体"/>
                <w:sz w:val="24"/>
              </w:rPr>
            </w:pPr>
            <w:r w:rsidRPr="00DC1078">
              <w:rPr>
                <w:rFonts w:ascii="宋体" w:hAnsi="宋体"/>
                <w:sz w:val="24"/>
              </w:rPr>
              <w:t>52</w:t>
            </w:r>
          </w:p>
        </w:tc>
      </w:tr>
      <w:tr w:rsidR="00DC1078" w:rsidRPr="00DC1078">
        <w:trPr>
          <w:jc w:val="center"/>
        </w:trPr>
        <w:tc>
          <w:tcPr>
            <w:tcW w:w="4261" w:type="dxa"/>
            <w:tcBorders>
              <w:top w:val="single" w:sz="6" w:space="0" w:color="auto"/>
              <w:left w:val="single" w:sz="6" w:space="0" w:color="auto"/>
              <w:bottom w:val="single" w:sz="6" w:space="0" w:color="auto"/>
              <w:right w:val="single" w:sz="6" w:space="0" w:color="auto"/>
            </w:tcBorders>
            <w:vAlign w:val="center"/>
          </w:tcPr>
          <w:p w:rsidR="003F4294" w:rsidRPr="00DC1078" w:rsidRDefault="000D2A8A">
            <w:pPr>
              <w:spacing w:line="460" w:lineRule="exact"/>
              <w:ind w:firstLineChars="250" w:firstLine="600"/>
              <w:rPr>
                <w:rFonts w:ascii="宋体" w:hAnsi="宋体"/>
                <w:sz w:val="24"/>
              </w:rPr>
            </w:pPr>
            <w:r w:rsidRPr="00DC1078">
              <w:rPr>
                <w:rFonts w:ascii="宋体" w:hAnsi="宋体"/>
                <w:sz w:val="24"/>
              </w:rPr>
              <w:t>200 ~ &lt;315</w:t>
            </w:r>
          </w:p>
        </w:tc>
        <w:tc>
          <w:tcPr>
            <w:tcW w:w="4261" w:type="dxa"/>
            <w:tcBorders>
              <w:top w:val="single" w:sz="6" w:space="0" w:color="auto"/>
              <w:left w:val="single" w:sz="6" w:space="0" w:color="auto"/>
              <w:bottom w:val="single" w:sz="6" w:space="0" w:color="auto"/>
              <w:right w:val="single" w:sz="6" w:space="0" w:color="auto"/>
            </w:tcBorders>
            <w:vAlign w:val="center"/>
          </w:tcPr>
          <w:p w:rsidR="003F4294" w:rsidRPr="00DC1078" w:rsidRDefault="000D2A8A">
            <w:pPr>
              <w:spacing w:line="460" w:lineRule="exact"/>
              <w:ind w:firstLineChars="250" w:firstLine="600"/>
              <w:rPr>
                <w:rFonts w:ascii="宋体" w:hAnsi="宋体"/>
                <w:sz w:val="24"/>
              </w:rPr>
            </w:pPr>
            <w:r w:rsidRPr="00DC1078">
              <w:rPr>
                <w:rFonts w:ascii="宋体" w:hAnsi="宋体"/>
                <w:sz w:val="24"/>
              </w:rPr>
              <w:t>54</w:t>
            </w:r>
          </w:p>
        </w:tc>
      </w:tr>
      <w:tr w:rsidR="00DC1078" w:rsidRPr="00DC1078">
        <w:trPr>
          <w:jc w:val="center"/>
        </w:trPr>
        <w:tc>
          <w:tcPr>
            <w:tcW w:w="4261" w:type="dxa"/>
            <w:tcBorders>
              <w:top w:val="single" w:sz="6" w:space="0" w:color="auto"/>
              <w:left w:val="single" w:sz="6" w:space="0" w:color="auto"/>
              <w:bottom w:val="single" w:sz="6" w:space="0" w:color="auto"/>
              <w:right w:val="single" w:sz="6" w:space="0" w:color="auto"/>
            </w:tcBorders>
            <w:vAlign w:val="center"/>
          </w:tcPr>
          <w:p w:rsidR="003F4294" w:rsidRPr="00DC1078" w:rsidRDefault="000D2A8A">
            <w:pPr>
              <w:spacing w:line="460" w:lineRule="exact"/>
              <w:ind w:firstLineChars="250" w:firstLine="600"/>
              <w:rPr>
                <w:rFonts w:ascii="宋体" w:hAnsi="宋体"/>
                <w:sz w:val="24"/>
              </w:rPr>
            </w:pPr>
            <w:r w:rsidRPr="00DC1078">
              <w:rPr>
                <w:rFonts w:ascii="宋体" w:hAnsi="宋体"/>
                <w:sz w:val="24"/>
              </w:rPr>
              <w:t>315 ~ &lt;500</w:t>
            </w:r>
          </w:p>
        </w:tc>
        <w:tc>
          <w:tcPr>
            <w:tcW w:w="4261" w:type="dxa"/>
            <w:tcBorders>
              <w:top w:val="single" w:sz="6" w:space="0" w:color="auto"/>
              <w:left w:val="single" w:sz="6" w:space="0" w:color="auto"/>
              <w:bottom w:val="single" w:sz="6" w:space="0" w:color="auto"/>
              <w:right w:val="single" w:sz="6" w:space="0" w:color="auto"/>
            </w:tcBorders>
            <w:vAlign w:val="center"/>
          </w:tcPr>
          <w:p w:rsidR="003F4294" w:rsidRPr="00DC1078" w:rsidRDefault="000D2A8A">
            <w:pPr>
              <w:spacing w:line="460" w:lineRule="exact"/>
              <w:ind w:firstLineChars="250" w:firstLine="600"/>
              <w:rPr>
                <w:rFonts w:ascii="宋体" w:hAnsi="宋体"/>
                <w:sz w:val="24"/>
              </w:rPr>
            </w:pPr>
            <w:r w:rsidRPr="00DC1078">
              <w:rPr>
                <w:rFonts w:ascii="宋体" w:hAnsi="宋体"/>
                <w:sz w:val="24"/>
              </w:rPr>
              <w:t>56</w:t>
            </w:r>
          </w:p>
        </w:tc>
      </w:tr>
      <w:tr w:rsidR="00DC1078" w:rsidRPr="00DC1078">
        <w:trPr>
          <w:jc w:val="center"/>
        </w:trPr>
        <w:tc>
          <w:tcPr>
            <w:tcW w:w="4261" w:type="dxa"/>
            <w:tcBorders>
              <w:top w:val="single" w:sz="6" w:space="0" w:color="auto"/>
              <w:left w:val="single" w:sz="6" w:space="0" w:color="auto"/>
              <w:bottom w:val="single" w:sz="6" w:space="0" w:color="auto"/>
              <w:right w:val="single" w:sz="6" w:space="0" w:color="auto"/>
            </w:tcBorders>
            <w:vAlign w:val="center"/>
          </w:tcPr>
          <w:p w:rsidR="003F4294" w:rsidRPr="00DC1078" w:rsidRDefault="000D2A8A">
            <w:pPr>
              <w:spacing w:line="460" w:lineRule="exact"/>
              <w:ind w:firstLineChars="250" w:firstLine="600"/>
              <w:rPr>
                <w:rFonts w:ascii="宋体" w:hAnsi="宋体"/>
                <w:sz w:val="24"/>
              </w:rPr>
            </w:pPr>
            <w:r w:rsidRPr="00DC1078">
              <w:rPr>
                <w:rFonts w:ascii="宋体" w:hAnsi="宋体"/>
                <w:sz w:val="24"/>
              </w:rPr>
              <w:t>500 ~ &lt;800</w:t>
            </w:r>
          </w:p>
        </w:tc>
        <w:tc>
          <w:tcPr>
            <w:tcW w:w="4261" w:type="dxa"/>
            <w:tcBorders>
              <w:top w:val="single" w:sz="6" w:space="0" w:color="auto"/>
              <w:left w:val="single" w:sz="6" w:space="0" w:color="auto"/>
              <w:bottom w:val="single" w:sz="6" w:space="0" w:color="auto"/>
              <w:right w:val="single" w:sz="6" w:space="0" w:color="auto"/>
            </w:tcBorders>
            <w:vAlign w:val="center"/>
          </w:tcPr>
          <w:p w:rsidR="003F4294" w:rsidRPr="00DC1078" w:rsidRDefault="000D2A8A">
            <w:pPr>
              <w:spacing w:line="460" w:lineRule="exact"/>
              <w:ind w:firstLineChars="250" w:firstLine="600"/>
              <w:rPr>
                <w:rFonts w:ascii="宋体" w:hAnsi="宋体"/>
                <w:sz w:val="24"/>
              </w:rPr>
            </w:pPr>
            <w:r w:rsidRPr="00DC1078">
              <w:rPr>
                <w:rFonts w:ascii="宋体" w:hAnsi="宋体"/>
                <w:sz w:val="24"/>
              </w:rPr>
              <w:t>58</w:t>
            </w:r>
          </w:p>
        </w:tc>
      </w:tr>
      <w:tr w:rsidR="00DC1078" w:rsidRPr="00DC1078">
        <w:trPr>
          <w:jc w:val="center"/>
        </w:trPr>
        <w:tc>
          <w:tcPr>
            <w:tcW w:w="4261" w:type="dxa"/>
            <w:tcBorders>
              <w:top w:val="single" w:sz="6" w:space="0" w:color="auto"/>
              <w:left w:val="single" w:sz="6" w:space="0" w:color="auto"/>
              <w:bottom w:val="single" w:sz="6" w:space="0" w:color="auto"/>
              <w:right w:val="single" w:sz="6" w:space="0" w:color="auto"/>
            </w:tcBorders>
            <w:vAlign w:val="center"/>
          </w:tcPr>
          <w:p w:rsidR="003F4294" w:rsidRPr="00DC1078" w:rsidRDefault="000D2A8A">
            <w:pPr>
              <w:spacing w:line="460" w:lineRule="exact"/>
              <w:ind w:firstLineChars="250" w:firstLine="600"/>
              <w:rPr>
                <w:rFonts w:ascii="宋体" w:hAnsi="宋体"/>
                <w:sz w:val="24"/>
              </w:rPr>
            </w:pPr>
            <w:r w:rsidRPr="00DC1078">
              <w:rPr>
                <w:rFonts w:ascii="宋体" w:hAnsi="宋体"/>
                <w:sz w:val="24"/>
              </w:rPr>
              <w:t>800 ~ &lt;1000</w:t>
            </w:r>
          </w:p>
        </w:tc>
        <w:tc>
          <w:tcPr>
            <w:tcW w:w="4261" w:type="dxa"/>
            <w:tcBorders>
              <w:top w:val="single" w:sz="6" w:space="0" w:color="auto"/>
              <w:left w:val="single" w:sz="6" w:space="0" w:color="auto"/>
              <w:bottom w:val="single" w:sz="6" w:space="0" w:color="auto"/>
              <w:right w:val="single" w:sz="6" w:space="0" w:color="auto"/>
            </w:tcBorders>
            <w:vAlign w:val="center"/>
          </w:tcPr>
          <w:p w:rsidR="003F4294" w:rsidRPr="00DC1078" w:rsidRDefault="000D2A8A">
            <w:pPr>
              <w:spacing w:line="460" w:lineRule="exact"/>
              <w:ind w:firstLineChars="250" w:firstLine="600"/>
              <w:rPr>
                <w:rFonts w:ascii="宋体" w:hAnsi="宋体"/>
                <w:sz w:val="24"/>
              </w:rPr>
            </w:pPr>
            <w:r w:rsidRPr="00DC1078">
              <w:rPr>
                <w:rFonts w:ascii="宋体" w:hAnsi="宋体"/>
                <w:sz w:val="24"/>
              </w:rPr>
              <w:t>60</w:t>
            </w:r>
          </w:p>
        </w:tc>
      </w:tr>
      <w:tr w:rsidR="00DC1078" w:rsidRPr="00DC1078">
        <w:trPr>
          <w:jc w:val="center"/>
        </w:trPr>
        <w:tc>
          <w:tcPr>
            <w:tcW w:w="4261" w:type="dxa"/>
            <w:tcBorders>
              <w:top w:val="single" w:sz="6" w:space="0" w:color="auto"/>
              <w:left w:val="single" w:sz="6" w:space="0" w:color="auto"/>
              <w:bottom w:val="single" w:sz="6" w:space="0" w:color="auto"/>
              <w:right w:val="single" w:sz="6" w:space="0" w:color="auto"/>
            </w:tcBorders>
            <w:vAlign w:val="center"/>
          </w:tcPr>
          <w:p w:rsidR="003F4294" w:rsidRPr="00DC1078" w:rsidRDefault="000D2A8A">
            <w:pPr>
              <w:spacing w:line="460" w:lineRule="exact"/>
              <w:ind w:firstLineChars="250" w:firstLine="600"/>
              <w:rPr>
                <w:rFonts w:ascii="宋体" w:hAnsi="宋体"/>
                <w:sz w:val="24"/>
              </w:rPr>
            </w:pPr>
            <w:r w:rsidRPr="00DC1078">
              <w:rPr>
                <w:rFonts w:ascii="宋体" w:hAnsi="宋体"/>
                <w:sz w:val="24"/>
              </w:rPr>
              <w:t>1000 ~ &lt;1600</w:t>
            </w:r>
          </w:p>
        </w:tc>
        <w:tc>
          <w:tcPr>
            <w:tcW w:w="4261" w:type="dxa"/>
            <w:tcBorders>
              <w:top w:val="single" w:sz="6" w:space="0" w:color="auto"/>
              <w:left w:val="single" w:sz="6" w:space="0" w:color="auto"/>
              <w:bottom w:val="single" w:sz="6" w:space="0" w:color="auto"/>
              <w:right w:val="single" w:sz="6" w:space="0" w:color="auto"/>
            </w:tcBorders>
            <w:vAlign w:val="center"/>
          </w:tcPr>
          <w:p w:rsidR="003F4294" w:rsidRPr="00DC1078" w:rsidRDefault="000D2A8A">
            <w:pPr>
              <w:spacing w:line="460" w:lineRule="exact"/>
              <w:ind w:firstLineChars="250" w:firstLine="600"/>
              <w:rPr>
                <w:rFonts w:ascii="宋体" w:hAnsi="宋体"/>
                <w:sz w:val="24"/>
              </w:rPr>
            </w:pPr>
            <w:r w:rsidRPr="00DC1078">
              <w:rPr>
                <w:rFonts w:ascii="宋体" w:hAnsi="宋体"/>
                <w:sz w:val="24"/>
              </w:rPr>
              <w:t>62</w:t>
            </w:r>
          </w:p>
        </w:tc>
      </w:tr>
    </w:tbl>
    <w:p w:rsidR="003F4294" w:rsidRPr="00DC1078" w:rsidRDefault="000D2A8A">
      <w:pPr>
        <w:pStyle w:val="15"/>
        <w:numPr>
          <w:ilvl w:val="0"/>
          <w:numId w:val="11"/>
        </w:numPr>
        <w:spacing w:line="460" w:lineRule="exact"/>
        <w:ind w:firstLineChars="0"/>
        <w:rPr>
          <w:rFonts w:ascii="宋体" w:hAnsi="宋体"/>
          <w:sz w:val="24"/>
        </w:rPr>
      </w:pPr>
      <w:r w:rsidRPr="00DC1078">
        <w:rPr>
          <w:rFonts w:ascii="宋体" w:hAnsi="宋体" w:hint="eastAsia"/>
          <w:sz w:val="24"/>
        </w:rPr>
        <w:t>功能特点：</w:t>
      </w:r>
    </w:p>
    <w:p w:rsidR="003F4294" w:rsidRPr="00DC1078" w:rsidRDefault="000D2A8A">
      <w:pPr>
        <w:spacing w:line="460" w:lineRule="exact"/>
        <w:ind w:firstLineChars="250" w:firstLine="600"/>
        <w:rPr>
          <w:rFonts w:ascii="宋体" w:hAnsi="宋体"/>
          <w:sz w:val="24"/>
        </w:rPr>
      </w:pPr>
      <w:r w:rsidRPr="00DC1078">
        <w:rPr>
          <w:rFonts w:ascii="宋体" w:hAnsi="宋体" w:hint="eastAsia"/>
          <w:sz w:val="24"/>
        </w:rPr>
        <w:t>采用干式铁芯结构，无电磁污染，无油污污染，阻燃性能好。</w:t>
      </w:r>
    </w:p>
    <w:p w:rsidR="003F4294" w:rsidRPr="00DC1078" w:rsidRDefault="000D2A8A">
      <w:pPr>
        <w:spacing w:line="460" w:lineRule="exact"/>
        <w:ind w:firstLineChars="250" w:firstLine="600"/>
        <w:rPr>
          <w:rFonts w:ascii="宋体" w:hAnsi="宋体"/>
          <w:sz w:val="24"/>
        </w:rPr>
      </w:pPr>
      <w:r w:rsidRPr="00DC1078">
        <w:rPr>
          <w:rFonts w:ascii="宋体" w:hAnsi="宋体" w:hint="eastAsia"/>
          <w:sz w:val="24"/>
        </w:rPr>
        <w:t>电抗器整体结构简单，体积小，免维护，便于柜内安装。</w:t>
      </w:r>
    </w:p>
    <w:p w:rsidR="003F4294" w:rsidRPr="00DC1078" w:rsidRDefault="000D2A8A">
      <w:pPr>
        <w:spacing w:line="460" w:lineRule="exact"/>
        <w:ind w:firstLineChars="250" w:firstLine="600"/>
        <w:rPr>
          <w:rFonts w:ascii="宋体" w:hAnsi="宋体"/>
          <w:sz w:val="24"/>
        </w:rPr>
      </w:pPr>
      <w:r w:rsidRPr="00DC1078">
        <w:rPr>
          <w:rFonts w:ascii="宋体" w:hAnsi="宋体" w:hint="eastAsia"/>
          <w:sz w:val="24"/>
        </w:rPr>
        <w:t>铁芯对地间加装标准绝缘支柱，可靠保证了对地绝缘。</w:t>
      </w:r>
    </w:p>
    <w:p w:rsidR="003F4294" w:rsidRPr="00DC1078" w:rsidRDefault="000D2A8A">
      <w:pPr>
        <w:spacing w:line="460" w:lineRule="exact"/>
        <w:ind w:firstLineChars="250" w:firstLine="600"/>
        <w:rPr>
          <w:rFonts w:ascii="宋体" w:hAnsi="宋体"/>
          <w:sz w:val="24"/>
        </w:rPr>
      </w:pPr>
      <w:r w:rsidRPr="00DC1078">
        <w:rPr>
          <w:rFonts w:ascii="宋体" w:hAnsi="宋体" w:hint="eastAsia"/>
          <w:sz w:val="24"/>
        </w:rPr>
        <w:t>电感值准确，温升留有合理的余量。</w:t>
      </w:r>
    </w:p>
    <w:p w:rsidR="003F4294" w:rsidRPr="00DC1078" w:rsidRDefault="000D2A8A">
      <w:pPr>
        <w:pStyle w:val="15"/>
        <w:numPr>
          <w:ilvl w:val="0"/>
          <w:numId w:val="9"/>
        </w:numPr>
        <w:spacing w:line="460" w:lineRule="exact"/>
        <w:ind w:firstLineChars="0"/>
        <w:rPr>
          <w:rFonts w:ascii="宋体" w:hAnsi="宋体"/>
          <w:sz w:val="24"/>
        </w:rPr>
      </w:pPr>
      <w:r w:rsidRPr="00DC1078">
        <w:rPr>
          <w:rFonts w:ascii="宋体" w:hAnsi="宋体" w:hint="eastAsia"/>
          <w:sz w:val="24"/>
        </w:rPr>
        <w:t>电容器单台保护用熔断器（电机就地无功补偿）</w:t>
      </w:r>
    </w:p>
    <w:p w:rsidR="003F4294" w:rsidRPr="00DC1078" w:rsidRDefault="000D2A8A">
      <w:pPr>
        <w:pStyle w:val="15"/>
        <w:numPr>
          <w:ilvl w:val="0"/>
          <w:numId w:val="11"/>
        </w:numPr>
        <w:spacing w:line="460" w:lineRule="exact"/>
        <w:ind w:firstLineChars="0"/>
        <w:rPr>
          <w:rFonts w:ascii="宋体" w:hAnsi="宋体"/>
          <w:sz w:val="24"/>
        </w:rPr>
      </w:pPr>
      <w:r w:rsidRPr="00DC1078">
        <w:rPr>
          <w:rFonts w:ascii="宋体" w:hAnsi="宋体" w:hint="eastAsia"/>
          <w:sz w:val="24"/>
        </w:rPr>
        <w:t>熔断特性</w:t>
      </w:r>
    </w:p>
    <w:p w:rsidR="003F4294" w:rsidRPr="00DC1078" w:rsidRDefault="000D2A8A">
      <w:pPr>
        <w:spacing w:line="460" w:lineRule="exact"/>
        <w:ind w:firstLineChars="250" w:firstLine="600"/>
        <w:rPr>
          <w:rFonts w:ascii="宋体" w:hAnsi="宋体"/>
          <w:sz w:val="24"/>
        </w:rPr>
      </w:pPr>
      <w:r w:rsidRPr="00DC1078">
        <w:rPr>
          <w:rFonts w:ascii="宋体" w:hAnsi="宋体" w:hint="eastAsia"/>
          <w:sz w:val="24"/>
        </w:rPr>
        <w:t>熔丝具有下表规定的基本熔断特性</w:t>
      </w:r>
    </w:p>
    <w:tbl>
      <w:tblPr>
        <w:tblW w:w="8522" w:type="dxa"/>
        <w:jc w:val="center"/>
        <w:tblLayout w:type="fixed"/>
        <w:tblLook w:val="04A0" w:firstRow="1" w:lastRow="0" w:firstColumn="1" w:lastColumn="0" w:noHBand="0" w:noVBand="1"/>
      </w:tblPr>
      <w:tblGrid>
        <w:gridCol w:w="2628"/>
        <w:gridCol w:w="1632"/>
        <w:gridCol w:w="2131"/>
        <w:gridCol w:w="2131"/>
      </w:tblGrid>
      <w:tr w:rsidR="00DC1078" w:rsidRPr="00DC1078">
        <w:trPr>
          <w:jc w:val="center"/>
        </w:trPr>
        <w:tc>
          <w:tcPr>
            <w:tcW w:w="2628" w:type="dxa"/>
            <w:tcBorders>
              <w:top w:val="single" w:sz="6" w:space="0" w:color="auto"/>
              <w:left w:val="single" w:sz="6" w:space="0" w:color="auto"/>
              <w:bottom w:val="single" w:sz="6" w:space="0" w:color="auto"/>
              <w:right w:val="single" w:sz="6" w:space="0" w:color="auto"/>
            </w:tcBorders>
            <w:vAlign w:val="center"/>
          </w:tcPr>
          <w:p w:rsidR="003F4294" w:rsidRPr="00DC1078" w:rsidRDefault="000D2A8A" w:rsidP="00F464C3">
            <w:pPr>
              <w:spacing w:line="460" w:lineRule="exact"/>
              <w:rPr>
                <w:rFonts w:ascii="宋体" w:hAnsi="宋体"/>
                <w:sz w:val="24"/>
              </w:rPr>
            </w:pPr>
            <w:r w:rsidRPr="00DC1078">
              <w:rPr>
                <w:rFonts w:ascii="宋体" w:hAnsi="宋体" w:hint="eastAsia"/>
                <w:sz w:val="24"/>
              </w:rPr>
              <w:t>熔丝额定电流倍数</w:t>
            </w:r>
          </w:p>
        </w:tc>
        <w:tc>
          <w:tcPr>
            <w:tcW w:w="1632" w:type="dxa"/>
            <w:tcBorders>
              <w:top w:val="single" w:sz="6" w:space="0" w:color="auto"/>
              <w:left w:val="single" w:sz="6" w:space="0" w:color="auto"/>
              <w:bottom w:val="single" w:sz="6" w:space="0" w:color="auto"/>
              <w:right w:val="single" w:sz="6" w:space="0" w:color="auto"/>
            </w:tcBorders>
            <w:vAlign w:val="center"/>
          </w:tcPr>
          <w:p w:rsidR="003F4294" w:rsidRPr="00DC1078" w:rsidRDefault="000D2A8A">
            <w:pPr>
              <w:spacing w:line="460" w:lineRule="exact"/>
              <w:ind w:firstLineChars="250" w:firstLine="600"/>
              <w:rPr>
                <w:rFonts w:ascii="宋体" w:hAnsi="宋体"/>
                <w:sz w:val="24"/>
              </w:rPr>
            </w:pPr>
            <w:r w:rsidRPr="00DC1078">
              <w:rPr>
                <w:rFonts w:ascii="宋体" w:hAnsi="宋体"/>
                <w:sz w:val="24"/>
              </w:rPr>
              <w:t>1.1</w:t>
            </w:r>
          </w:p>
        </w:tc>
        <w:tc>
          <w:tcPr>
            <w:tcW w:w="2131" w:type="dxa"/>
            <w:tcBorders>
              <w:top w:val="single" w:sz="6" w:space="0" w:color="auto"/>
              <w:left w:val="single" w:sz="6" w:space="0" w:color="auto"/>
              <w:bottom w:val="single" w:sz="6" w:space="0" w:color="auto"/>
              <w:right w:val="single" w:sz="6" w:space="0" w:color="auto"/>
            </w:tcBorders>
            <w:vAlign w:val="center"/>
          </w:tcPr>
          <w:p w:rsidR="003F4294" w:rsidRPr="00DC1078" w:rsidRDefault="000D2A8A">
            <w:pPr>
              <w:spacing w:line="460" w:lineRule="exact"/>
              <w:ind w:firstLineChars="250" w:firstLine="600"/>
              <w:rPr>
                <w:rFonts w:ascii="宋体" w:hAnsi="宋体"/>
                <w:sz w:val="24"/>
              </w:rPr>
            </w:pPr>
            <w:r w:rsidRPr="00DC1078">
              <w:rPr>
                <w:rFonts w:ascii="宋体" w:hAnsi="宋体"/>
                <w:sz w:val="24"/>
              </w:rPr>
              <w:t>1.5</w:t>
            </w:r>
          </w:p>
        </w:tc>
        <w:tc>
          <w:tcPr>
            <w:tcW w:w="2131" w:type="dxa"/>
            <w:tcBorders>
              <w:top w:val="single" w:sz="6" w:space="0" w:color="auto"/>
              <w:left w:val="single" w:sz="6" w:space="0" w:color="auto"/>
              <w:bottom w:val="single" w:sz="6" w:space="0" w:color="auto"/>
              <w:right w:val="single" w:sz="6" w:space="0" w:color="auto"/>
            </w:tcBorders>
            <w:vAlign w:val="center"/>
          </w:tcPr>
          <w:p w:rsidR="003F4294" w:rsidRPr="00DC1078" w:rsidRDefault="000D2A8A">
            <w:pPr>
              <w:spacing w:line="460" w:lineRule="exact"/>
              <w:ind w:firstLineChars="250" w:firstLine="600"/>
              <w:rPr>
                <w:rFonts w:ascii="宋体" w:hAnsi="宋体"/>
                <w:sz w:val="24"/>
              </w:rPr>
            </w:pPr>
            <w:r w:rsidRPr="00DC1078">
              <w:rPr>
                <w:rFonts w:ascii="宋体" w:hAnsi="宋体"/>
                <w:sz w:val="24"/>
              </w:rPr>
              <w:t>2.0</w:t>
            </w:r>
          </w:p>
        </w:tc>
      </w:tr>
      <w:tr w:rsidR="00DC1078" w:rsidRPr="00DC1078">
        <w:trPr>
          <w:jc w:val="center"/>
        </w:trPr>
        <w:tc>
          <w:tcPr>
            <w:tcW w:w="2628" w:type="dxa"/>
            <w:tcBorders>
              <w:top w:val="single" w:sz="6" w:space="0" w:color="auto"/>
              <w:left w:val="single" w:sz="6" w:space="0" w:color="auto"/>
              <w:bottom w:val="single" w:sz="6" w:space="0" w:color="auto"/>
              <w:right w:val="single" w:sz="6" w:space="0" w:color="auto"/>
            </w:tcBorders>
            <w:vAlign w:val="center"/>
          </w:tcPr>
          <w:p w:rsidR="003F4294" w:rsidRPr="00DC1078" w:rsidRDefault="000D2A8A">
            <w:pPr>
              <w:spacing w:line="460" w:lineRule="exact"/>
              <w:ind w:firstLineChars="250" w:firstLine="600"/>
              <w:rPr>
                <w:rFonts w:ascii="宋体" w:hAnsi="宋体"/>
                <w:sz w:val="24"/>
              </w:rPr>
            </w:pPr>
            <w:r w:rsidRPr="00DC1078">
              <w:rPr>
                <w:rFonts w:ascii="宋体" w:hAnsi="宋体" w:hint="eastAsia"/>
                <w:sz w:val="24"/>
              </w:rPr>
              <w:t>熔断时间</w:t>
            </w:r>
          </w:p>
        </w:tc>
        <w:tc>
          <w:tcPr>
            <w:tcW w:w="1632" w:type="dxa"/>
            <w:tcBorders>
              <w:top w:val="single" w:sz="6" w:space="0" w:color="auto"/>
              <w:left w:val="single" w:sz="6" w:space="0" w:color="auto"/>
              <w:bottom w:val="single" w:sz="6" w:space="0" w:color="auto"/>
              <w:right w:val="single" w:sz="6" w:space="0" w:color="auto"/>
            </w:tcBorders>
            <w:vAlign w:val="center"/>
          </w:tcPr>
          <w:p w:rsidR="003F4294" w:rsidRPr="00DC1078" w:rsidRDefault="000D2A8A" w:rsidP="00F464C3">
            <w:pPr>
              <w:spacing w:line="460" w:lineRule="exact"/>
              <w:rPr>
                <w:rFonts w:ascii="宋体" w:hAnsi="宋体"/>
                <w:sz w:val="24"/>
              </w:rPr>
            </w:pPr>
            <w:r w:rsidRPr="00DC1078">
              <w:rPr>
                <w:rFonts w:ascii="宋体" w:hAnsi="宋体"/>
                <w:sz w:val="24"/>
              </w:rPr>
              <w:t>4h</w:t>
            </w:r>
            <w:proofErr w:type="gramStart"/>
            <w:r w:rsidRPr="00DC1078">
              <w:rPr>
                <w:rFonts w:ascii="宋体" w:hAnsi="宋体" w:hint="eastAsia"/>
                <w:sz w:val="24"/>
              </w:rPr>
              <w:t>不</w:t>
            </w:r>
            <w:proofErr w:type="gramEnd"/>
            <w:r w:rsidRPr="00DC1078">
              <w:rPr>
                <w:rFonts w:ascii="宋体" w:hAnsi="宋体" w:hint="eastAsia"/>
                <w:sz w:val="24"/>
              </w:rPr>
              <w:t>熔断</w:t>
            </w:r>
          </w:p>
        </w:tc>
        <w:tc>
          <w:tcPr>
            <w:tcW w:w="2131" w:type="dxa"/>
            <w:tcBorders>
              <w:top w:val="single" w:sz="6" w:space="0" w:color="auto"/>
              <w:left w:val="single" w:sz="6" w:space="0" w:color="auto"/>
              <w:bottom w:val="single" w:sz="6" w:space="0" w:color="auto"/>
              <w:right w:val="single" w:sz="6" w:space="0" w:color="auto"/>
            </w:tcBorders>
            <w:vAlign w:val="center"/>
          </w:tcPr>
          <w:p w:rsidR="003F4294" w:rsidRPr="00DC1078" w:rsidRDefault="000D2A8A">
            <w:pPr>
              <w:spacing w:line="460" w:lineRule="exact"/>
              <w:ind w:firstLineChars="250" w:firstLine="600"/>
              <w:rPr>
                <w:rFonts w:ascii="宋体" w:hAnsi="宋体"/>
                <w:sz w:val="24"/>
              </w:rPr>
            </w:pPr>
            <w:r w:rsidRPr="00DC1078">
              <w:rPr>
                <w:rFonts w:ascii="宋体" w:hAnsi="宋体"/>
                <w:sz w:val="24"/>
              </w:rPr>
              <w:t>≤75s</w:t>
            </w:r>
          </w:p>
        </w:tc>
        <w:tc>
          <w:tcPr>
            <w:tcW w:w="2131" w:type="dxa"/>
            <w:tcBorders>
              <w:top w:val="single" w:sz="6" w:space="0" w:color="auto"/>
              <w:left w:val="single" w:sz="6" w:space="0" w:color="auto"/>
              <w:bottom w:val="single" w:sz="6" w:space="0" w:color="auto"/>
              <w:right w:val="single" w:sz="6" w:space="0" w:color="auto"/>
            </w:tcBorders>
            <w:vAlign w:val="center"/>
          </w:tcPr>
          <w:p w:rsidR="003F4294" w:rsidRPr="00DC1078" w:rsidRDefault="000D2A8A">
            <w:pPr>
              <w:spacing w:line="460" w:lineRule="exact"/>
              <w:ind w:firstLineChars="250" w:firstLine="600"/>
              <w:rPr>
                <w:rFonts w:ascii="宋体" w:hAnsi="宋体"/>
                <w:sz w:val="24"/>
              </w:rPr>
            </w:pPr>
            <w:r w:rsidRPr="00DC1078">
              <w:rPr>
                <w:rFonts w:ascii="宋体" w:hAnsi="宋体"/>
                <w:sz w:val="24"/>
              </w:rPr>
              <w:t>≤7.5s</w:t>
            </w:r>
          </w:p>
        </w:tc>
      </w:tr>
    </w:tbl>
    <w:p w:rsidR="003F4294" w:rsidRPr="00DC1078" w:rsidRDefault="000D2A8A">
      <w:pPr>
        <w:pStyle w:val="15"/>
        <w:numPr>
          <w:ilvl w:val="0"/>
          <w:numId w:val="12"/>
        </w:numPr>
        <w:spacing w:line="460" w:lineRule="exact"/>
        <w:ind w:firstLineChars="0"/>
        <w:rPr>
          <w:rFonts w:ascii="宋体" w:hAnsi="宋体"/>
          <w:sz w:val="24"/>
        </w:rPr>
      </w:pPr>
      <w:r w:rsidRPr="00DC1078">
        <w:rPr>
          <w:rFonts w:ascii="宋体" w:hAnsi="宋体" w:hint="eastAsia"/>
          <w:sz w:val="24"/>
        </w:rPr>
        <w:t>抗涌流性能</w:t>
      </w:r>
    </w:p>
    <w:p w:rsidR="003F4294" w:rsidRPr="00DC1078" w:rsidRDefault="000D2A8A">
      <w:pPr>
        <w:spacing w:line="460" w:lineRule="exact"/>
        <w:ind w:firstLineChars="250" w:firstLine="600"/>
        <w:rPr>
          <w:rFonts w:ascii="宋体" w:hAnsi="宋体"/>
          <w:sz w:val="24"/>
        </w:rPr>
      </w:pPr>
      <w:r w:rsidRPr="00DC1078">
        <w:rPr>
          <w:rFonts w:ascii="宋体" w:hAnsi="宋体" w:hint="eastAsia"/>
          <w:sz w:val="24"/>
        </w:rPr>
        <w:t>熔断器能耐受第一个半波幅值不低于熔丝额定电流</w:t>
      </w:r>
      <w:r w:rsidRPr="00DC1078">
        <w:rPr>
          <w:rFonts w:ascii="宋体" w:hAnsi="宋体"/>
          <w:sz w:val="24"/>
        </w:rPr>
        <w:t>100</w:t>
      </w:r>
      <w:r w:rsidRPr="00DC1078">
        <w:rPr>
          <w:rFonts w:ascii="宋体" w:hAnsi="宋体" w:hint="eastAsia"/>
          <w:sz w:val="24"/>
        </w:rPr>
        <w:t>倍的电流冲击。</w:t>
      </w:r>
    </w:p>
    <w:p w:rsidR="003F4294" w:rsidRPr="00DC1078" w:rsidRDefault="000D2A8A">
      <w:pPr>
        <w:spacing w:line="460" w:lineRule="exact"/>
        <w:ind w:firstLineChars="250" w:firstLine="600"/>
        <w:rPr>
          <w:rFonts w:ascii="宋体" w:hAnsi="宋体"/>
          <w:sz w:val="24"/>
        </w:rPr>
      </w:pPr>
      <w:r w:rsidRPr="00DC1078">
        <w:rPr>
          <w:rFonts w:ascii="宋体" w:hAnsi="宋体" w:hint="eastAsia"/>
          <w:sz w:val="24"/>
        </w:rPr>
        <w:t>熔断器能开断熔丝的额定电流的</w:t>
      </w:r>
      <w:r w:rsidRPr="00DC1078">
        <w:rPr>
          <w:rFonts w:ascii="宋体" w:hAnsi="宋体"/>
          <w:sz w:val="24"/>
        </w:rPr>
        <w:t>20</w:t>
      </w:r>
      <w:r w:rsidRPr="00DC1078">
        <w:rPr>
          <w:rFonts w:ascii="宋体" w:hAnsi="宋体" w:hint="eastAsia"/>
          <w:sz w:val="24"/>
        </w:rPr>
        <w:t>倍及</w:t>
      </w:r>
      <w:r w:rsidRPr="00DC1078">
        <w:rPr>
          <w:rFonts w:ascii="宋体" w:hAnsi="宋体"/>
          <w:sz w:val="24"/>
        </w:rPr>
        <w:t>50</w:t>
      </w:r>
      <w:r w:rsidRPr="00DC1078">
        <w:rPr>
          <w:rFonts w:ascii="宋体" w:hAnsi="宋体" w:hint="eastAsia"/>
          <w:sz w:val="24"/>
        </w:rPr>
        <w:t>倍容性电流。</w:t>
      </w:r>
    </w:p>
    <w:p w:rsidR="003F4294" w:rsidRPr="00DC1078" w:rsidRDefault="000D2A8A">
      <w:pPr>
        <w:pStyle w:val="15"/>
        <w:numPr>
          <w:ilvl w:val="0"/>
          <w:numId w:val="9"/>
        </w:numPr>
        <w:spacing w:line="460" w:lineRule="exact"/>
        <w:ind w:firstLineChars="0"/>
        <w:rPr>
          <w:rFonts w:ascii="宋体" w:hAnsi="宋体"/>
          <w:sz w:val="24"/>
        </w:rPr>
      </w:pPr>
      <w:r w:rsidRPr="00DC1078">
        <w:rPr>
          <w:rFonts w:ascii="宋体" w:hAnsi="宋体" w:hint="eastAsia"/>
          <w:sz w:val="24"/>
        </w:rPr>
        <w:t>导体</w:t>
      </w:r>
    </w:p>
    <w:p w:rsidR="003F4294" w:rsidRPr="00DC1078" w:rsidRDefault="000D2A8A">
      <w:pPr>
        <w:pStyle w:val="15"/>
        <w:numPr>
          <w:ilvl w:val="0"/>
          <w:numId w:val="13"/>
        </w:numPr>
        <w:spacing w:line="460" w:lineRule="exact"/>
        <w:ind w:firstLineChars="0"/>
        <w:rPr>
          <w:rFonts w:ascii="宋体" w:hAnsi="宋体"/>
          <w:sz w:val="24"/>
        </w:rPr>
      </w:pPr>
      <w:r w:rsidRPr="00DC1078">
        <w:rPr>
          <w:rFonts w:ascii="宋体" w:hAnsi="宋体" w:hint="eastAsia"/>
          <w:sz w:val="24"/>
        </w:rPr>
        <w:t>单台电容器至母线或熔断器的连接线采用软导线，其长期允许电流不小于单台</w:t>
      </w:r>
      <w:r w:rsidRPr="00DC1078">
        <w:rPr>
          <w:rFonts w:ascii="宋体" w:hAnsi="宋体" w:hint="eastAsia"/>
          <w:sz w:val="24"/>
        </w:rPr>
        <w:lastRenderedPageBreak/>
        <w:t>电容器额定电流的</w:t>
      </w:r>
      <w:r w:rsidRPr="00DC1078">
        <w:rPr>
          <w:rFonts w:ascii="宋体" w:hAnsi="宋体"/>
          <w:sz w:val="24"/>
        </w:rPr>
        <w:t>1.5</w:t>
      </w:r>
      <w:r w:rsidRPr="00DC1078">
        <w:rPr>
          <w:rFonts w:ascii="宋体" w:hAnsi="宋体" w:hint="eastAsia"/>
          <w:sz w:val="24"/>
        </w:rPr>
        <w:t>倍。</w:t>
      </w:r>
    </w:p>
    <w:p w:rsidR="003F4294" w:rsidRPr="00DC1078" w:rsidRDefault="000D2A8A">
      <w:pPr>
        <w:pStyle w:val="15"/>
        <w:numPr>
          <w:ilvl w:val="0"/>
          <w:numId w:val="13"/>
        </w:numPr>
        <w:spacing w:line="460" w:lineRule="exact"/>
        <w:ind w:firstLineChars="0"/>
        <w:rPr>
          <w:rFonts w:ascii="宋体" w:hAnsi="宋体"/>
          <w:sz w:val="24"/>
        </w:rPr>
      </w:pPr>
      <w:r w:rsidRPr="00DC1078">
        <w:rPr>
          <w:rFonts w:ascii="宋体" w:hAnsi="宋体" w:hint="eastAsia"/>
          <w:sz w:val="24"/>
        </w:rPr>
        <w:t>电容器套管相互之间和电容器套管至母线或熔断器的连接线，有一定的松弛度。</w:t>
      </w:r>
    </w:p>
    <w:p w:rsidR="003F4294" w:rsidRPr="00DC1078" w:rsidRDefault="000D2A8A">
      <w:pPr>
        <w:pStyle w:val="15"/>
        <w:numPr>
          <w:ilvl w:val="0"/>
          <w:numId w:val="13"/>
        </w:numPr>
        <w:spacing w:line="460" w:lineRule="exact"/>
        <w:ind w:firstLineChars="0"/>
        <w:rPr>
          <w:rFonts w:ascii="宋体" w:hAnsi="宋体"/>
          <w:sz w:val="24"/>
        </w:rPr>
      </w:pPr>
      <w:r w:rsidRPr="00DC1078">
        <w:rPr>
          <w:rFonts w:ascii="宋体" w:hAnsi="宋体" w:hint="eastAsia"/>
          <w:sz w:val="24"/>
        </w:rPr>
        <w:t>并联电容器装置的所有连接导体，满足</w:t>
      </w:r>
      <w:proofErr w:type="gramStart"/>
      <w:r w:rsidRPr="00DC1078">
        <w:rPr>
          <w:rFonts w:ascii="宋体" w:hAnsi="宋体" w:hint="eastAsia"/>
          <w:sz w:val="24"/>
        </w:rPr>
        <w:t>动稳定</w:t>
      </w:r>
      <w:proofErr w:type="gramEnd"/>
      <w:r w:rsidRPr="00DC1078">
        <w:rPr>
          <w:rFonts w:ascii="宋体" w:hAnsi="宋体" w:hint="eastAsia"/>
          <w:sz w:val="24"/>
        </w:rPr>
        <w:t>和热稳定的要求。</w:t>
      </w:r>
    </w:p>
    <w:p w:rsidR="003F4294" w:rsidRPr="00DC1078" w:rsidRDefault="000D2A8A">
      <w:pPr>
        <w:pStyle w:val="15"/>
        <w:numPr>
          <w:ilvl w:val="0"/>
          <w:numId w:val="8"/>
        </w:numPr>
        <w:spacing w:line="460" w:lineRule="exact"/>
        <w:ind w:firstLineChars="0"/>
        <w:rPr>
          <w:rFonts w:ascii="宋体" w:hAnsi="宋体"/>
          <w:sz w:val="24"/>
        </w:rPr>
      </w:pPr>
      <w:r w:rsidRPr="00DC1078">
        <w:rPr>
          <w:rFonts w:ascii="宋体" w:hAnsi="宋体" w:hint="eastAsia"/>
          <w:sz w:val="24"/>
        </w:rPr>
        <w:t>整机</w:t>
      </w:r>
    </w:p>
    <w:p w:rsidR="003F4294" w:rsidRPr="00DC1078" w:rsidRDefault="000D2A8A">
      <w:pPr>
        <w:pStyle w:val="15"/>
        <w:numPr>
          <w:ilvl w:val="0"/>
          <w:numId w:val="14"/>
        </w:numPr>
        <w:spacing w:line="460" w:lineRule="exact"/>
        <w:ind w:firstLineChars="0"/>
        <w:rPr>
          <w:rFonts w:ascii="宋体" w:hAnsi="宋体"/>
          <w:sz w:val="24"/>
        </w:rPr>
      </w:pPr>
      <w:r w:rsidRPr="00DC1078">
        <w:rPr>
          <w:rFonts w:ascii="宋体" w:hAnsi="宋体" w:hint="eastAsia"/>
          <w:sz w:val="24"/>
        </w:rPr>
        <w:t>耐受短路电流能力</w:t>
      </w:r>
    </w:p>
    <w:p w:rsidR="003F4294" w:rsidRPr="00DC1078" w:rsidRDefault="000D2A8A">
      <w:pPr>
        <w:spacing w:line="460" w:lineRule="exact"/>
        <w:ind w:firstLineChars="250" w:firstLine="600"/>
        <w:rPr>
          <w:rFonts w:ascii="宋体" w:hAnsi="宋体"/>
          <w:sz w:val="24"/>
        </w:rPr>
      </w:pPr>
      <w:r w:rsidRPr="00DC1078">
        <w:rPr>
          <w:rFonts w:ascii="宋体" w:hAnsi="宋体" w:hint="eastAsia"/>
          <w:sz w:val="24"/>
        </w:rPr>
        <w:t>主回路中的电器设备、连接线及机械结构，在耐受短路电流和电容器内部极间短路放电电流的作用下，而不产生热的和机械的损伤及明显变形。</w:t>
      </w:r>
    </w:p>
    <w:p w:rsidR="003F4294" w:rsidRPr="00DC1078" w:rsidRDefault="000D2A8A">
      <w:pPr>
        <w:pStyle w:val="15"/>
        <w:numPr>
          <w:ilvl w:val="0"/>
          <w:numId w:val="14"/>
        </w:numPr>
        <w:spacing w:line="460" w:lineRule="exact"/>
        <w:ind w:firstLineChars="0"/>
        <w:rPr>
          <w:rFonts w:ascii="宋体" w:hAnsi="宋体"/>
          <w:sz w:val="24"/>
        </w:rPr>
      </w:pPr>
      <w:r w:rsidRPr="00DC1078">
        <w:rPr>
          <w:rFonts w:ascii="宋体" w:hAnsi="宋体" w:hint="eastAsia"/>
          <w:sz w:val="24"/>
        </w:rPr>
        <w:t>过负荷能力</w:t>
      </w:r>
    </w:p>
    <w:p w:rsidR="003F4294" w:rsidRPr="00DC1078" w:rsidRDefault="000D2A8A">
      <w:pPr>
        <w:spacing w:line="460" w:lineRule="exact"/>
        <w:ind w:firstLineChars="250" w:firstLine="600"/>
        <w:rPr>
          <w:rFonts w:ascii="宋体" w:hAnsi="宋体"/>
          <w:sz w:val="24"/>
        </w:rPr>
      </w:pPr>
      <w:r w:rsidRPr="00DC1078">
        <w:rPr>
          <w:rFonts w:ascii="宋体" w:hAnsi="宋体" w:hint="eastAsia"/>
          <w:sz w:val="24"/>
        </w:rPr>
        <w:t>稳态过电流：装置能在方均根据值不超过</w:t>
      </w:r>
      <w:r w:rsidRPr="00DC1078">
        <w:rPr>
          <w:rFonts w:ascii="宋体" w:hAnsi="宋体"/>
          <w:sz w:val="24"/>
        </w:rPr>
        <w:t>1.1x1.30In</w:t>
      </w:r>
      <w:r w:rsidRPr="00DC1078">
        <w:rPr>
          <w:rFonts w:ascii="宋体" w:hAnsi="宋体" w:hint="eastAsia"/>
          <w:sz w:val="24"/>
        </w:rPr>
        <w:t>的电流连续运行。</w:t>
      </w:r>
    </w:p>
    <w:p w:rsidR="003F4294" w:rsidRPr="00DC1078" w:rsidRDefault="000D2A8A">
      <w:pPr>
        <w:spacing w:line="460" w:lineRule="exact"/>
        <w:ind w:firstLineChars="250" w:firstLine="600"/>
        <w:rPr>
          <w:rFonts w:ascii="宋体" w:hAnsi="宋体"/>
          <w:sz w:val="24"/>
        </w:rPr>
      </w:pPr>
      <w:r w:rsidRPr="00DC1078">
        <w:rPr>
          <w:rFonts w:ascii="宋体" w:hAnsi="宋体" w:hint="eastAsia"/>
          <w:sz w:val="24"/>
        </w:rPr>
        <w:t>稳态过电压：装置的连续运行电压为</w:t>
      </w:r>
      <w:r w:rsidRPr="00DC1078">
        <w:rPr>
          <w:rFonts w:ascii="宋体" w:hAnsi="宋体"/>
          <w:sz w:val="24"/>
        </w:rPr>
        <w:t>1.05Un</w:t>
      </w:r>
      <w:r w:rsidRPr="00DC1078">
        <w:rPr>
          <w:rFonts w:ascii="宋体" w:hAnsi="宋体" w:hint="eastAsia"/>
          <w:sz w:val="24"/>
        </w:rPr>
        <w:t>下表现规定的稳态电压下运行相应的时间。</w:t>
      </w:r>
    </w:p>
    <w:p w:rsidR="003F4294" w:rsidRPr="00DC1078" w:rsidRDefault="000D2A8A">
      <w:pPr>
        <w:spacing w:line="460" w:lineRule="exact"/>
        <w:ind w:firstLineChars="250" w:firstLine="600"/>
        <w:rPr>
          <w:rFonts w:ascii="宋体" w:hAnsi="宋体"/>
          <w:sz w:val="24"/>
        </w:rPr>
      </w:pPr>
      <w:r w:rsidRPr="00DC1078">
        <w:rPr>
          <w:rFonts w:ascii="宋体" w:hAnsi="宋体" w:hint="eastAsia"/>
          <w:sz w:val="24"/>
        </w:rPr>
        <w:t>稳态过电压</w:t>
      </w:r>
    </w:p>
    <w:tbl>
      <w:tblPr>
        <w:tblW w:w="8348" w:type="dxa"/>
        <w:jc w:val="center"/>
        <w:tblLayout w:type="fixed"/>
        <w:tblLook w:val="04A0" w:firstRow="1" w:lastRow="0" w:firstColumn="1" w:lastColumn="0" w:noHBand="0" w:noVBand="1"/>
      </w:tblPr>
      <w:tblGrid>
        <w:gridCol w:w="1616"/>
        <w:gridCol w:w="1896"/>
        <w:gridCol w:w="4836"/>
      </w:tblGrid>
      <w:tr w:rsidR="00DC1078" w:rsidRPr="00DC1078">
        <w:trPr>
          <w:trHeight w:val="543"/>
          <w:jc w:val="center"/>
        </w:trPr>
        <w:tc>
          <w:tcPr>
            <w:tcW w:w="1616" w:type="dxa"/>
            <w:tcBorders>
              <w:top w:val="single" w:sz="6" w:space="0" w:color="auto"/>
              <w:left w:val="single" w:sz="6" w:space="0" w:color="auto"/>
              <w:bottom w:val="single" w:sz="6" w:space="0" w:color="auto"/>
              <w:right w:val="single" w:sz="6" w:space="0" w:color="auto"/>
            </w:tcBorders>
            <w:vAlign w:val="center"/>
          </w:tcPr>
          <w:p w:rsidR="003F4294" w:rsidRPr="00DC1078" w:rsidRDefault="000D2A8A" w:rsidP="00F464C3">
            <w:pPr>
              <w:spacing w:line="460" w:lineRule="exact"/>
              <w:rPr>
                <w:rFonts w:ascii="宋体" w:hAnsi="宋体"/>
                <w:sz w:val="24"/>
              </w:rPr>
            </w:pPr>
            <w:r w:rsidRPr="00DC1078">
              <w:rPr>
                <w:rFonts w:ascii="宋体" w:hAnsi="宋体" w:hint="eastAsia"/>
                <w:sz w:val="24"/>
              </w:rPr>
              <w:t>工频过电压</w:t>
            </w:r>
          </w:p>
        </w:tc>
        <w:tc>
          <w:tcPr>
            <w:tcW w:w="1896" w:type="dxa"/>
            <w:tcBorders>
              <w:top w:val="single" w:sz="6" w:space="0" w:color="auto"/>
              <w:left w:val="single" w:sz="6" w:space="0" w:color="auto"/>
              <w:bottom w:val="single" w:sz="6" w:space="0" w:color="auto"/>
              <w:right w:val="single" w:sz="6" w:space="0" w:color="auto"/>
            </w:tcBorders>
            <w:vAlign w:val="center"/>
          </w:tcPr>
          <w:p w:rsidR="003F4294" w:rsidRPr="00DC1078" w:rsidRDefault="000D2A8A" w:rsidP="00F464C3">
            <w:pPr>
              <w:spacing w:line="460" w:lineRule="exact"/>
              <w:rPr>
                <w:rFonts w:ascii="宋体" w:hAnsi="宋体"/>
                <w:sz w:val="24"/>
              </w:rPr>
            </w:pPr>
            <w:r w:rsidRPr="00DC1078">
              <w:rPr>
                <w:rFonts w:ascii="宋体" w:hAnsi="宋体" w:hint="eastAsia"/>
                <w:sz w:val="24"/>
              </w:rPr>
              <w:t>最大持续时间</w:t>
            </w:r>
          </w:p>
        </w:tc>
        <w:tc>
          <w:tcPr>
            <w:tcW w:w="4836" w:type="dxa"/>
            <w:tcBorders>
              <w:top w:val="single" w:sz="6" w:space="0" w:color="auto"/>
              <w:left w:val="single" w:sz="6" w:space="0" w:color="auto"/>
              <w:bottom w:val="single" w:sz="6" w:space="0" w:color="auto"/>
              <w:right w:val="single" w:sz="6" w:space="0" w:color="auto"/>
            </w:tcBorders>
            <w:vAlign w:val="center"/>
          </w:tcPr>
          <w:p w:rsidR="003F4294" w:rsidRPr="00DC1078" w:rsidRDefault="000D2A8A">
            <w:pPr>
              <w:spacing w:line="460" w:lineRule="exact"/>
              <w:ind w:firstLineChars="250" w:firstLine="600"/>
              <w:rPr>
                <w:rFonts w:ascii="宋体" w:hAnsi="宋体"/>
                <w:sz w:val="24"/>
              </w:rPr>
            </w:pPr>
            <w:r w:rsidRPr="00DC1078">
              <w:rPr>
                <w:rFonts w:ascii="宋体" w:hAnsi="宋体" w:hint="eastAsia"/>
                <w:sz w:val="24"/>
              </w:rPr>
              <w:t>说</w:t>
            </w:r>
            <w:r w:rsidRPr="00DC1078">
              <w:rPr>
                <w:rFonts w:ascii="宋体" w:hAnsi="宋体"/>
                <w:sz w:val="24"/>
              </w:rPr>
              <w:t xml:space="preserve">  </w:t>
            </w:r>
            <w:r w:rsidRPr="00DC1078">
              <w:rPr>
                <w:rFonts w:ascii="宋体" w:hAnsi="宋体" w:hint="eastAsia"/>
                <w:sz w:val="24"/>
              </w:rPr>
              <w:t>明</w:t>
            </w:r>
          </w:p>
        </w:tc>
      </w:tr>
      <w:tr w:rsidR="00DC1078" w:rsidRPr="00DC1078">
        <w:trPr>
          <w:trHeight w:val="464"/>
          <w:jc w:val="center"/>
        </w:trPr>
        <w:tc>
          <w:tcPr>
            <w:tcW w:w="1616" w:type="dxa"/>
            <w:tcBorders>
              <w:top w:val="single" w:sz="6" w:space="0" w:color="auto"/>
              <w:left w:val="single" w:sz="6" w:space="0" w:color="auto"/>
              <w:bottom w:val="single" w:sz="6" w:space="0" w:color="auto"/>
              <w:right w:val="single" w:sz="6" w:space="0" w:color="auto"/>
            </w:tcBorders>
            <w:vAlign w:val="center"/>
          </w:tcPr>
          <w:p w:rsidR="003F4294" w:rsidRPr="00DC1078" w:rsidRDefault="000D2A8A" w:rsidP="00F464C3">
            <w:pPr>
              <w:spacing w:line="460" w:lineRule="exact"/>
              <w:rPr>
                <w:rFonts w:ascii="宋体" w:hAnsi="宋体"/>
                <w:sz w:val="24"/>
              </w:rPr>
            </w:pPr>
            <w:r w:rsidRPr="00DC1078">
              <w:rPr>
                <w:rFonts w:ascii="宋体" w:hAnsi="宋体"/>
                <w:sz w:val="24"/>
              </w:rPr>
              <w:t>1.10UN</w:t>
            </w:r>
          </w:p>
        </w:tc>
        <w:tc>
          <w:tcPr>
            <w:tcW w:w="1896" w:type="dxa"/>
            <w:tcBorders>
              <w:top w:val="single" w:sz="6" w:space="0" w:color="auto"/>
              <w:left w:val="single" w:sz="6" w:space="0" w:color="auto"/>
              <w:bottom w:val="single" w:sz="6" w:space="0" w:color="auto"/>
              <w:right w:val="single" w:sz="6" w:space="0" w:color="auto"/>
            </w:tcBorders>
            <w:vAlign w:val="center"/>
          </w:tcPr>
          <w:p w:rsidR="003F4294" w:rsidRPr="00DC1078" w:rsidRDefault="000D2A8A" w:rsidP="00F464C3">
            <w:pPr>
              <w:spacing w:line="460" w:lineRule="exact"/>
              <w:rPr>
                <w:rFonts w:ascii="宋体" w:hAnsi="宋体"/>
                <w:sz w:val="24"/>
              </w:rPr>
            </w:pPr>
            <w:r w:rsidRPr="00DC1078">
              <w:rPr>
                <w:rFonts w:ascii="宋体" w:hAnsi="宋体" w:hint="eastAsia"/>
                <w:sz w:val="24"/>
              </w:rPr>
              <w:t>长期</w:t>
            </w:r>
          </w:p>
        </w:tc>
        <w:tc>
          <w:tcPr>
            <w:tcW w:w="4836" w:type="dxa"/>
            <w:tcBorders>
              <w:top w:val="single" w:sz="6" w:space="0" w:color="auto"/>
              <w:left w:val="single" w:sz="6" w:space="0" w:color="auto"/>
              <w:bottom w:val="single" w:sz="6" w:space="0" w:color="auto"/>
              <w:right w:val="single" w:sz="6" w:space="0" w:color="auto"/>
            </w:tcBorders>
            <w:vAlign w:val="center"/>
          </w:tcPr>
          <w:p w:rsidR="003F4294" w:rsidRPr="00DC1078" w:rsidRDefault="000D2A8A">
            <w:pPr>
              <w:spacing w:line="460" w:lineRule="exact"/>
              <w:ind w:firstLineChars="250" w:firstLine="600"/>
              <w:rPr>
                <w:rFonts w:ascii="宋体" w:hAnsi="宋体"/>
                <w:sz w:val="24"/>
              </w:rPr>
            </w:pPr>
            <w:r w:rsidRPr="00DC1078">
              <w:rPr>
                <w:rFonts w:ascii="宋体" w:hAnsi="宋体" w:hint="eastAsia"/>
                <w:sz w:val="24"/>
              </w:rPr>
              <w:t>指长期工作电压的最高值不超过</w:t>
            </w:r>
            <w:r w:rsidRPr="00DC1078">
              <w:rPr>
                <w:rFonts w:ascii="宋体" w:hAnsi="宋体"/>
                <w:sz w:val="24"/>
              </w:rPr>
              <w:t>1.1</w:t>
            </w:r>
            <w:r w:rsidRPr="00DC1078">
              <w:rPr>
                <w:rFonts w:ascii="宋体" w:hAnsi="宋体" w:hint="eastAsia"/>
                <w:sz w:val="24"/>
              </w:rPr>
              <w:t>倍</w:t>
            </w:r>
          </w:p>
        </w:tc>
      </w:tr>
      <w:tr w:rsidR="00DC1078" w:rsidRPr="00DC1078">
        <w:trPr>
          <w:trHeight w:val="542"/>
          <w:jc w:val="center"/>
        </w:trPr>
        <w:tc>
          <w:tcPr>
            <w:tcW w:w="1616" w:type="dxa"/>
            <w:tcBorders>
              <w:top w:val="single" w:sz="6" w:space="0" w:color="auto"/>
              <w:left w:val="single" w:sz="6" w:space="0" w:color="auto"/>
              <w:bottom w:val="single" w:sz="6" w:space="0" w:color="auto"/>
              <w:right w:val="single" w:sz="6" w:space="0" w:color="auto"/>
            </w:tcBorders>
            <w:vAlign w:val="center"/>
          </w:tcPr>
          <w:p w:rsidR="003F4294" w:rsidRPr="00DC1078" w:rsidRDefault="000D2A8A" w:rsidP="00F464C3">
            <w:pPr>
              <w:spacing w:line="460" w:lineRule="exact"/>
              <w:rPr>
                <w:rFonts w:ascii="宋体" w:hAnsi="宋体"/>
                <w:sz w:val="24"/>
              </w:rPr>
            </w:pPr>
            <w:r w:rsidRPr="00DC1078">
              <w:rPr>
                <w:rFonts w:ascii="宋体" w:hAnsi="宋体"/>
                <w:sz w:val="24"/>
              </w:rPr>
              <w:t>1.15UN</w:t>
            </w:r>
          </w:p>
        </w:tc>
        <w:tc>
          <w:tcPr>
            <w:tcW w:w="1896" w:type="dxa"/>
            <w:tcBorders>
              <w:top w:val="single" w:sz="6" w:space="0" w:color="auto"/>
              <w:left w:val="single" w:sz="6" w:space="0" w:color="auto"/>
              <w:bottom w:val="single" w:sz="6" w:space="0" w:color="auto"/>
              <w:right w:val="single" w:sz="6" w:space="0" w:color="auto"/>
            </w:tcBorders>
            <w:vAlign w:val="center"/>
          </w:tcPr>
          <w:p w:rsidR="003F4294" w:rsidRPr="00DC1078" w:rsidRDefault="000D2A8A" w:rsidP="00F464C3">
            <w:pPr>
              <w:spacing w:line="460" w:lineRule="exact"/>
              <w:rPr>
                <w:rFonts w:ascii="宋体" w:hAnsi="宋体"/>
                <w:sz w:val="24"/>
              </w:rPr>
            </w:pPr>
            <w:r w:rsidRPr="00DC1078">
              <w:rPr>
                <w:rFonts w:ascii="宋体" w:hAnsi="宋体"/>
                <w:sz w:val="24"/>
              </w:rPr>
              <w:t>24h30min</w:t>
            </w:r>
          </w:p>
        </w:tc>
        <w:tc>
          <w:tcPr>
            <w:tcW w:w="4836" w:type="dxa"/>
            <w:tcBorders>
              <w:top w:val="single" w:sz="6" w:space="0" w:color="auto"/>
              <w:left w:val="single" w:sz="6" w:space="0" w:color="auto"/>
              <w:bottom w:val="single" w:sz="6" w:space="0" w:color="auto"/>
              <w:right w:val="single" w:sz="6" w:space="0" w:color="auto"/>
            </w:tcBorders>
            <w:vAlign w:val="center"/>
          </w:tcPr>
          <w:p w:rsidR="003F4294" w:rsidRPr="00DC1078" w:rsidRDefault="000D2A8A">
            <w:pPr>
              <w:spacing w:line="460" w:lineRule="exact"/>
              <w:ind w:firstLineChars="250" w:firstLine="600"/>
              <w:rPr>
                <w:rFonts w:ascii="宋体" w:hAnsi="宋体"/>
                <w:sz w:val="24"/>
              </w:rPr>
            </w:pPr>
            <w:r w:rsidRPr="00DC1078">
              <w:rPr>
                <w:rFonts w:ascii="宋体" w:hAnsi="宋体" w:hint="eastAsia"/>
                <w:sz w:val="24"/>
              </w:rPr>
              <w:t>系统电压的调整和波动</w:t>
            </w:r>
          </w:p>
        </w:tc>
      </w:tr>
      <w:tr w:rsidR="00DC1078" w:rsidRPr="00DC1078">
        <w:trPr>
          <w:trHeight w:val="422"/>
          <w:jc w:val="center"/>
        </w:trPr>
        <w:tc>
          <w:tcPr>
            <w:tcW w:w="1616" w:type="dxa"/>
            <w:tcBorders>
              <w:top w:val="single" w:sz="6" w:space="0" w:color="auto"/>
              <w:left w:val="single" w:sz="6" w:space="0" w:color="auto"/>
              <w:bottom w:val="single" w:sz="6" w:space="0" w:color="auto"/>
              <w:right w:val="single" w:sz="6" w:space="0" w:color="auto"/>
            </w:tcBorders>
            <w:vAlign w:val="center"/>
          </w:tcPr>
          <w:p w:rsidR="003F4294" w:rsidRPr="00DC1078" w:rsidRDefault="000D2A8A" w:rsidP="00F464C3">
            <w:pPr>
              <w:spacing w:line="460" w:lineRule="exact"/>
              <w:rPr>
                <w:rFonts w:ascii="宋体" w:hAnsi="宋体"/>
                <w:sz w:val="24"/>
              </w:rPr>
            </w:pPr>
            <w:r w:rsidRPr="00DC1078">
              <w:rPr>
                <w:rFonts w:ascii="宋体" w:hAnsi="宋体"/>
                <w:sz w:val="24"/>
              </w:rPr>
              <w:t>1.20UN</w:t>
            </w:r>
          </w:p>
        </w:tc>
        <w:tc>
          <w:tcPr>
            <w:tcW w:w="1896" w:type="dxa"/>
            <w:tcBorders>
              <w:top w:val="single" w:sz="6" w:space="0" w:color="auto"/>
              <w:left w:val="single" w:sz="6" w:space="0" w:color="auto"/>
              <w:bottom w:val="single" w:sz="6" w:space="0" w:color="auto"/>
              <w:right w:val="single" w:sz="6" w:space="0" w:color="auto"/>
            </w:tcBorders>
            <w:vAlign w:val="center"/>
          </w:tcPr>
          <w:p w:rsidR="003F4294" w:rsidRPr="00DC1078" w:rsidRDefault="000D2A8A" w:rsidP="00F464C3">
            <w:pPr>
              <w:spacing w:line="460" w:lineRule="exact"/>
              <w:rPr>
                <w:rFonts w:ascii="宋体" w:hAnsi="宋体"/>
                <w:sz w:val="24"/>
              </w:rPr>
            </w:pPr>
            <w:r w:rsidRPr="00DC1078">
              <w:rPr>
                <w:rFonts w:ascii="宋体" w:hAnsi="宋体"/>
                <w:sz w:val="24"/>
              </w:rPr>
              <w:t>5min</w:t>
            </w:r>
          </w:p>
        </w:tc>
        <w:tc>
          <w:tcPr>
            <w:tcW w:w="4836" w:type="dxa"/>
            <w:tcBorders>
              <w:top w:val="single" w:sz="6" w:space="0" w:color="auto"/>
              <w:left w:val="single" w:sz="6" w:space="0" w:color="auto"/>
              <w:bottom w:val="single" w:sz="6" w:space="0" w:color="auto"/>
              <w:right w:val="single" w:sz="6" w:space="0" w:color="auto"/>
            </w:tcBorders>
            <w:vAlign w:val="center"/>
          </w:tcPr>
          <w:p w:rsidR="003F4294" w:rsidRPr="00DC1078" w:rsidRDefault="000D2A8A">
            <w:pPr>
              <w:spacing w:line="460" w:lineRule="exact"/>
              <w:ind w:firstLineChars="250" w:firstLine="600"/>
              <w:rPr>
                <w:rFonts w:ascii="宋体" w:hAnsi="宋体"/>
                <w:sz w:val="24"/>
              </w:rPr>
            </w:pPr>
            <w:r w:rsidRPr="00DC1078">
              <w:rPr>
                <w:rFonts w:ascii="宋体" w:hAnsi="宋体" w:hint="eastAsia"/>
                <w:sz w:val="24"/>
              </w:rPr>
              <w:t>轻载荷时电压升高</w:t>
            </w:r>
          </w:p>
        </w:tc>
      </w:tr>
      <w:tr w:rsidR="00DC1078" w:rsidRPr="00DC1078">
        <w:trPr>
          <w:trHeight w:val="469"/>
          <w:jc w:val="center"/>
        </w:trPr>
        <w:tc>
          <w:tcPr>
            <w:tcW w:w="1616" w:type="dxa"/>
            <w:tcBorders>
              <w:top w:val="single" w:sz="6" w:space="0" w:color="auto"/>
              <w:left w:val="single" w:sz="6" w:space="0" w:color="auto"/>
              <w:bottom w:val="single" w:sz="6" w:space="0" w:color="auto"/>
              <w:right w:val="single" w:sz="6" w:space="0" w:color="auto"/>
            </w:tcBorders>
            <w:vAlign w:val="center"/>
          </w:tcPr>
          <w:p w:rsidR="003F4294" w:rsidRPr="00DC1078" w:rsidRDefault="000D2A8A" w:rsidP="00F464C3">
            <w:pPr>
              <w:spacing w:line="460" w:lineRule="exact"/>
              <w:rPr>
                <w:rFonts w:ascii="宋体" w:hAnsi="宋体"/>
                <w:sz w:val="24"/>
              </w:rPr>
            </w:pPr>
            <w:r w:rsidRPr="00DC1078">
              <w:rPr>
                <w:rFonts w:ascii="宋体" w:hAnsi="宋体"/>
                <w:sz w:val="24"/>
              </w:rPr>
              <w:t>1.30UN</w:t>
            </w:r>
          </w:p>
        </w:tc>
        <w:tc>
          <w:tcPr>
            <w:tcW w:w="1896" w:type="dxa"/>
            <w:tcBorders>
              <w:top w:val="single" w:sz="6" w:space="0" w:color="auto"/>
              <w:left w:val="single" w:sz="6" w:space="0" w:color="auto"/>
              <w:bottom w:val="single" w:sz="6" w:space="0" w:color="auto"/>
              <w:right w:val="single" w:sz="6" w:space="0" w:color="auto"/>
            </w:tcBorders>
            <w:vAlign w:val="center"/>
          </w:tcPr>
          <w:p w:rsidR="003F4294" w:rsidRPr="00DC1078" w:rsidRDefault="000D2A8A" w:rsidP="00F464C3">
            <w:pPr>
              <w:spacing w:line="460" w:lineRule="exact"/>
              <w:rPr>
                <w:rFonts w:ascii="宋体" w:hAnsi="宋体"/>
                <w:sz w:val="24"/>
              </w:rPr>
            </w:pPr>
            <w:r w:rsidRPr="00DC1078">
              <w:rPr>
                <w:rFonts w:ascii="宋体" w:hAnsi="宋体"/>
                <w:sz w:val="24"/>
              </w:rPr>
              <w:t>1min</w:t>
            </w:r>
          </w:p>
        </w:tc>
        <w:tc>
          <w:tcPr>
            <w:tcW w:w="4836" w:type="dxa"/>
            <w:tcBorders>
              <w:top w:val="single" w:sz="6" w:space="0" w:color="auto"/>
              <w:left w:val="single" w:sz="6" w:space="0" w:color="auto"/>
              <w:bottom w:val="single" w:sz="6" w:space="0" w:color="auto"/>
              <w:right w:val="single" w:sz="6" w:space="0" w:color="auto"/>
            </w:tcBorders>
            <w:vAlign w:val="center"/>
          </w:tcPr>
          <w:p w:rsidR="003F4294" w:rsidRPr="00DC1078" w:rsidRDefault="000D2A8A">
            <w:pPr>
              <w:spacing w:line="460" w:lineRule="exact"/>
              <w:ind w:firstLineChars="250" w:firstLine="600"/>
              <w:rPr>
                <w:rFonts w:ascii="宋体" w:hAnsi="宋体"/>
                <w:sz w:val="24"/>
              </w:rPr>
            </w:pPr>
            <w:r w:rsidRPr="00DC1078">
              <w:rPr>
                <w:rFonts w:ascii="宋体" w:hAnsi="宋体" w:hint="eastAsia"/>
                <w:sz w:val="24"/>
              </w:rPr>
              <w:t>轻载荷时电压升高</w:t>
            </w:r>
          </w:p>
        </w:tc>
      </w:tr>
    </w:tbl>
    <w:p w:rsidR="003F4294" w:rsidRPr="00DC1078" w:rsidRDefault="000D2A8A">
      <w:pPr>
        <w:pStyle w:val="15"/>
        <w:numPr>
          <w:ilvl w:val="0"/>
          <w:numId w:val="14"/>
        </w:numPr>
        <w:spacing w:line="460" w:lineRule="exact"/>
        <w:ind w:firstLineChars="0"/>
        <w:rPr>
          <w:rFonts w:ascii="宋体" w:hAnsi="宋体"/>
          <w:sz w:val="24"/>
        </w:rPr>
      </w:pPr>
      <w:r w:rsidRPr="00DC1078">
        <w:rPr>
          <w:rFonts w:ascii="宋体" w:hAnsi="宋体" w:hint="eastAsia"/>
          <w:sz w:val="24"/>
        </w:rPr>
        <w:t>绝缘水平</w:t>
      </w:r>
    </w:p>
    <w:p w:rsidR="003F4294" w:rsidRPr="00DC1078" w:rsidRDefault="000D2A8A">
      <w:pPr>
        <w:spacing w:line="460" w:lineRule="exact"/>
        <w:ind w:firstLineChars="250" w:firstLine="600"/>
        <w:rPr>
          <w:rFonts w:ascii="宋体" w:hAnsi="宋体"/>
          <w:sz w:val="24"/>
        </w:rPr>
      </w:pPr>
      <w:r w:rsidRPr="00DC1078">
        <w:rPr>
          <w:rFonts w:ascii="宋体" w:hAnsi="宋体" w:hint="eastAsia"/>
          <w:sz w:val="24"/>
        </w:rPr>
        <w:t>和外壳绝缘的全部端子与外壳间的</w:t>
      </w:r>
      <w:proofErr w:type="gramStart"/>
      <w:r w:rsidRPr="00DC1078">
        <w:rPr>
          <w:rFonts w:ascii="宋体" w:hAnsi="宋体" w:hint="eastAsia"/>
          <w:sz w:val="24"/>
        </w:rPr>
        <w:t>绝缘能</w:t>
      </w:r>
      <w:proofErr w:type="gramEnd"/>
      <w:r w:rsidRPr="00DC1078">
        <w:rPr>
          <w:rFonts w:ascii="宋体" w:hAnsi="宋体" w:hint="eastAsia"/>
          <w:sz w:val="24"/>
        </w:rPr>
        <w:t>承受如表</w:t>
      </w:r>
      <w:r w:rsidRPr="00DC1078">
        <w:rPr>
          <w:rFonts w:ascii="宋体" w:hAnsi="宋体"/>
          <w:sz w:val="24"/>
        </w:rPr>
        <w:t>3</w:t>
      </w:r>
      <w:r w:rsidRPr="00DC1078">
        <w:rPr>
          <w:rFonts w:ascii="宋体" w:hAnsi="宋体" w:hint="eastAsia"/>
          <w:sz w:val="24"/>
        </w:rPr>
        <w:t>所列的耐受电压。</w:t>
      </w:r>
      <w:r w:rsidRPr="00DC1078">
        <w:rPr>
          <w:rFonts w:ascii="宋体" w:hAnsi="宋体"/>
          <w:sz w:val="24"/>
        </w:rPr>
        <w:t xml:space="preserve"> </w:t>
      </w:r>
    </w:p>
    <w:p w:rsidR="003F4294" w:rsidRPr="00DC1078" w:rsidRDefault="000D2A8A">
      <w:pPr>
        <w:spacing w:line="460" w:lineRule="exact"/>
        <w:ind w:firstLineChars="250" w:firstLine="600"/>
        <w:rPr>
          <w:rFonts w:ascii="宋体" w:hAnsi="宋体"/>
          <w:sz w:val="24"/>
        </w:rPr>
      </w:pPr>
      <w:r w:rsidRPr="00DC1078">
        <w:rPr>
          <w:rFonts w:ascii="宋体" w:hAnsi="宋体" w:hint="eastAsia"/>
          <w:sz w:val="24"/>
        </w:rPr>
        <w:t>短时工频耐受电压施加的时间为</w:t>
      </w:r>
      <w:r w:rsidRPr="00DC1078">
        <w:rPr>
          <w:rFonts w:ascii="宋体" w:hAnsi="宋体"/>
          <w:sz w:val="24"/>
        </w:rPr>
        <w:t>1min</w:t>
      </w:r>
      <w:r w:rsidRPr="00DC1078">
        <w:rPr>
          <w:rFonts w:ascii="宋体" w:hAnsi="宋体" w:hint="eastAsia"/>
          <w:sz w:val="24"/>
        </w:rPr>
        <w:t>，户外用的产品在型式试验时，在淋雨状态下进行。</w:t>
      </w:r>
      <w:r w:rsidRPr="00DC1078">
        <w:rPr>
          <w:rFonts w:ascii="宋体" w:hAnsi="宋体"/>
          <w:sz w:val="24"/>
        </w:rPr>
        <w:t xml:space="preserve"> </w:t>
      </w:r>
    </w:p>
    <w:p w:rsidR="003F4294" w:rsidRPr="00DC1078" w:rsidRDefault="000D2A8A">
      <w:pPr>
        <w:pStyle w:val="15"/>
        <w:numPr>
          <w:ilvl w:val="0"/>
          <w:numId w:val="14"/>
        </w:numPr>
        <w:spacing w:line="460" w:lineRule="exact"/>
        <w:ind w:firstLineChars="0"/>
        <w:rPr>
          <w:rFonts w:ascii="宋体" w:hAnsi="宋体"/>
          <w:sz w:val="24"/>
        </w:rPr>
      </w:pPr>
      <w:r w:rsidRPr="00DC1078">
        <w:rPr>
          <w:rFonts w:ascii="宋体" w:hAnsi="宋体" w:hint="eastAsia"/>
          <w:sz w:val="24"/>
        </w:rPr>
        <w:t>耐受短路放电能力</w:t>
      </w:r>
      <w:r w:rsidRPr="00DC1078">
        <w:rPr>
          <w:rFonts w:ascii="宋体" w:hAnsi="宋体"/>
          <w:sz w:val="24"/>
        </w:rPr>
        <w:t xml:space="preserve"> </w:t>
      </w:r>
    </w:p>
    <w:p w:rsidR="003F4294" w:rsidRPr="00DC1078" w:rsidRDefault="000D2A8A">
      <w:pPr>
        <w:spacing w:line="460" w:lineRule="exact"/>
        <w:ind w:firstLineChars="250" w:firstLine="600"/>
        <w:rPr>
          <w:rFonts w:ascii="宋体" w:hAnsi="宋体"/>
          <w:sz w:val="24"/>
        </w:rPr>
      </w:pPr>
      <w:r w:rsidRPr="00DC1078">
        <w:rPr>
          <w:rFonts w:ascii="宋体" w:hAnsi="宋体" w:hint="eastAsia"/>
          <w:sz w:val="24"/>
        </w:rPr>
        <w:t>电容器单元能承受在允许的运行电压下由于外部故障引起的短路放电。</w:t>
      </w:r>
      <w:r w:rsidRPr="00DC1078">
        <w:rPr>
          <w:rFonts w:ascii="宋体" w:hAnsi="宋体"/>
          <w:sz w:val="24"/>
        </w:rPr>
        <w:t xml:space="preserve"> </w:t>
      </w:r>
    </w:p>
    <w:p w:rsidR="003F4294" w:rsidRPr="00DC1078" w:rsidRDefault="000D2A8A">
      <w:pPr>
        <w:pStyle w:val="15"/>
        <w:numPr>
          <w:ilvl w:val="0"/>
          <w:numId w:val="14"/>
        </w:numPr>
        <w:spacing w:line="460" w:lineRule="exact"/>
        <w:ind w:firstLineChars="0"/>
        <w:rPr>
          <w:rFonts w:ascii="宋体" w:hAnsi="宋体"/>
          <w:sz w:val="24"/>
        </w:rPr>
      </w:pPr>
      <w:r w:rsidRPr="00DC1078">
        <w:rPr>
          <w:rFonts w:ascii="宋体" w:hAnsi="宋体" w:hint="eastAsia"/>
          <w:sz w:val="24"/>
        </w:rPr>
        <w:t>局部放电性能</w:t>
      </w:r>
      <w:r w:rsidRPr="00DC1078">
        <w:rPr>
          <w:rFonts w:ascii="宋体" w:hAnsi="宋体"/>
          <w:sz w:val="24"/>
        </w:rPr>
        <w:t xml:space="preserve"> </w:t>
      </w:r>
    </w:p>
    <w:p w:rsidR="003F4294" w:rsidRPr="00DC1078" w:rsidRDefault="000D2A8A">
      <w:pPr>
        <w:spacing w:line="460" w:lineRule="exact"/>
        <w:ind w:firstLineChars="250" w:firstLine="600"/>
        <w:rPr>
          <w:rFonts w:ascii="宋体" w:hAnsi="宋体"/>
          <w:sz w:val="24"/>
        </w:rPr>
      </w:pPr>
      <w:r w:rsidRPr="00DC1078">
        <w:rPr>
          <w:rFonts w:ascii="宋体" w:hAnsi="宋体" w:hint="eastAsia"/>
          <w:sz w:val="24"/>
        </w:rPr>
        <w:t>电容器单元的局部放电性能</w:t>
      </w:r>
      <w:proofErr w:type="gramStart"/>
      <w:r w:rsidRPr="00DC1078">
        <w:rPr>
          <w:rFonts w:ascii="宋体" w:hAnsi="宋体" w:hint="eastAsia"/>
          <w:sz w:val="24"/>
        </w:rPr>
        <w:t>能</w:t>
      </w:r>
      <w:proofErr w:type="gramEnd"/>
      <w:r w:rsidRPr="00DC1078">
        <w:rPr>
          <w:rFonts w:ascii="宋体" w:hAnsi="宋体" w:hint="eastAsia"/>
          <w:sz w:val="24"/>
        </w:rPr>
        <w:t>达到试验要求。</w:t>
      </w:r>
      <w:r w:rsidRPr="00DC1078">
        <w:rPr>
          <w:rFonts w:ascii="宋体" w:hAnsi="宋体"/>
          <w:sz w:val="24"/>
        </w:rPr>
        <w:t xml:space="preserve"> </w:t>
      </w:r>
    </w:p>
    <w:p w:rsidR="003F4294" w:rsidRPr="00DC1078" w:rsidRDefault="000D2A8A">
      <w:pPr>
        <w:spacing w:line="460" w:lineRule="exact"/>
        <w:ind w:firstLineChars="250" w:firstLine="600"/>
        <w:rPr>
          <w:rFonts w:ascii="宋体" w:hAnsi="宋体"/>
          <w:sz w:val="24"/>
        </w:rPr>
      </w:pPr>
      <w:r w:rsidRPr="00DC1078">
        <w:rPr>
          <w:rFonts w:ascii="宋体" w:hAnsi="宋体" w:hint="eastAsia"/>
          <w:sz w:val="24"/>
        </w:rPr>
        <w:t>注：对用于寒冷地区的电容器单元，提供该电容器单元或元件在下限温度下的局部放电性能。</w:t>
      </w:r>
      <w:r w:rsidRPr="00DC1078">
        <w:rPr>
          <w:rFonts w:ascii="宋体" w:hAnsi="宋体"/>
          <w:sz w:val="24"/>
        </w:rPr>
        <w:t xml:space="preserve"> </w:t>
      </w:r>
    </w:p>
    <w:p w:rsidR="003F4294" w:rsidRPr="00DC1078" w:rsidRDefault="000D2A8A">
      <w:pPr>
        <w:pStyle w:val="15"/>
        <w:numPr>
          <w:ilvl w:val="0"/>
          <w:numId w:val="14"/>
        </w:numPr>
        <w:spacing w:line="460" w:lineRule="exact"/>
        <w:ind w:firstLineChars="0"/>
        <w:rPr>
          <w:rFonts w:ascii="宋体" w:hAnsi="宋体"/>
          <w:sz w:val="24"/>
        </w:rPr>
      </w:pPr>
      <w:r w:rsidRPr="00DC1078">
        <w:rPr>
          <w:rFonts w:ascii="宋体" w:hAnsi="宋体" w:hint="eastAsia"/>
          <w:sz w:val="24"/>
        </w:rPr>
        <w:t>无功补偿装置</w:t>
      </w:r>
      <w:proofErr w:type="gramStart"/>
      <w:r w:rsidRPr="00DC1078">
        <w:rPr>
          <w:rFonts w:ascii="宋体" w:hAnsi="宋体" w:hint="eastAsia"/>
          <w:sz w:val="24"/>
        </w:rPr>
        <w:t>柜设备</w:t>
      </w:r>
      <w:proofErr w:type="gramEnd"/>
      <w:r w:rsidRPr="00DC1078">
        <w:rPr>
          <w:rFonts w:ascii="宋体" w:hAnsi="宋体" w:hint="eastAsia"/>
          <w:sz w:val="24"/>
        </w:rPr>
        <w:t>的内部连接线严格按相关技术规范装配、连接。</w:t>
      </w:r>
    </w:p>
    <w:p w:rsidR="003F4294" w:rsidRPr="00DC1078" w:rsidRDefault="000D2A8A">
      <w:pPr>
        <w:pStyle w:val="15"/>
        <w:numPr>
          <w:ilvl w:val="0"/>
          <w:numId w:val="14"/>
        </w:numPr>
        <w:spacing w:line="460" w:lineRule="exact"/>
        <w:ind w:firstLineChars="0"/>
        <w:rPr>
          <w:rFonts w:ascii="宋体" w:hAnsi="宋体"/>
          <w:sz w:val="24"/>
        </w:rPr>
      </w:pPr>
      <w:r w:rsidRPr="00DC1078">
        <w:rPr>
          <w:rFonts w:ascii="宋体" w:hAnsi="宋体" w:hint="eastAsia"/>
          <w:sz w:val="24"/>
        </w:rPr>
        <w:t>装置中</w:t>
      </w:r>
      <w:proofErr w:type="gramStart"/>
      <w:r w:rsidRPr="00DC1078">
        <w:rPr>
          <w:rFonts w:ascii="宋体" w:hAnsi="宋体" w:hint="eastAsia"/>
          <w:sz w:val="24"/>
        </w:rPr>
        <w:t>各配套</w:t>
      </w:r>
      <w:proofErr w:type="gramEnd"/>
      <w:r w:rsidRPr="00DC1078">
        <w:rPr>
          <w:rFonts w:ascii="宋体" w:hAnsi="宋体" w:hint="eastAsia"/>
          <w:sz w:val="24"/>
        </w:rPr>
        <w:t>设备除符合各自的质量标准外，</w:t>
      </w:r>
      <w:proofErr w:type="gramStart"/>
      <w:r w:rsidRPr="00DC1078">
        <w:rPr>
          <w:rFonts w:ascii="宋体" w:hAnsi="宋体" w:hint="eastAsia"/>
          <w:sz w:val="24"/>
        </w:rPr>
        <w:t>尚满足</w:t>
      </w:r>
      <w:proofErr w:type="gramEnd"/>
      <w:r w:rsidRPr="00DC1078">
        <w:rPr>
          <w:rFonts w:ascii="宋体" w:hAnsi="宋体" w:hint="eastAsia"/>
          <w:sz w:val="24"/>
        </w:rPr>
        <w:t>成套的性能要求。</w:t>
      </w:r>
    </w:p>
    <w:p w:rsidR="003F4294" w:rsidRPr="00DC1078" w:rsidRDefault="000D2A8A">
      <w:pPr>
        <w:pStyle w:val="15"/>
        <w:numPr>
          <w:ilvl w:val="0"/>
          <w:numId w:val="14"/>
        </w:numPr>
        <w:spacing w:line="460" w:lineRule="exact"/>
        <w:ind w:firstLineChars="0"/>
        <w:rPr>
          <w:rFonts w:ascii="宋体" w:hAnsi="宋体"/>
          <w:sz w:val="24"/>
        </w:rPr>
      </w:pPr>
      <w:r w:rsidRPr="00DC1078">
        <w:rPr>
          <w:rFonts w:ascii="宋体" w:hAnsi="宋体" w:hint="eastAsia"/>
          <w:sz w:val="24"/>
        </w:rPr>
        <w:lastRenderedPageBreak/>
        <w:t>装置的金属外露表面有可靠的防腐蚀层。</w:t>
      </w:r>
    </w:p>
    <w:p w:rsidR="003F4294" w:rsidRPr="00DC1078" w:rsidRDefault="000D2A8A">
      <w:pPr>
        <w:pStyle w:val="15"/>
        <w:numPr>
          <w:ilvl w:val="0"/>
          <w:numId w:val="14"/>
        </w:numPr>
        <w:spacing w:line="460" w:lineRule="exact"/>
        <w:ind w:firstLineChars="0"/>
        <w:rPr>
          <w:rFonts w:ascii="宋体" w:hAnsi="宋体"/>
          <w:sz w:val="24"/>
        </w:rPr>
      </w:pPr>
      <w:r w:rsidRPr="00DC1078">
        <w:rPr>
          <w:rFonts w:ascii="宋体" w:hAnsi="宋体" w:hint="eastAsia"/>
          <w:sz w:val="24"/>
        </w:rPr>
        <w:t>柜内</w:t>
      </w:r>
      <w:proofErr w:type="gramStart"/>
      <w:r w:rsidRPr="00DC1078">
        <w:rPr>
          <w:rFonts w:ascii="宋体" w:hAnsi="宋体" w:hint="eastAsia"/>
          <w:sz w:val="24"/>
        </w:rPr>
        <w:t>母排采用</w:t>
      </w:r>
      <w:proofErr w:type="gramEnd"/>
      <w:r w:rsidRPr="00DC1078">
        <w:rPr>
          <w:rFonts w:ascii="宋体" w:hAnsi="宋体" w:hint="eastAsia"/>
          <w:sz w:val="24"/>
        </w:rPr>
        <w:t>铜母排，外面加热缩套</w:t>
      </w:r>
      <w:proofErr w:type="gramStart"/>
      <w:r w:rsidRPr="00DC1078">
        <w:rPr>
          <w:rFonts w:ascii="宋体" w:hAnsi="宋体" w:hint="eastAsia"/>
          <w:sz w:val="24"/>
        </w:rPr>
        <w:t>管加以</w:t>
      </w:r>
      <w:proofErr w:type="gramEnd"/>
      <w:r w:rsidRPr="00DC1078">
        <w:rPr>
          <w:rFonts w:ascii="宋体" w:hAnsi="宋体" w:hint="eastAsia"/>
          <w:sz w:val="24"/>
        </w:rPr>
        <w:t>封装，加强电气绝缘性能。</w:t>
      </w:r>
    </w:p>
    <w:p w:rsidR="003F4294" w:rsidRPr="00DC1078" w:rsidRDefault="000D2A8A">
      <w:pPr>
        <w:pStyle w:val="15"/>
        <w:spacing w:line="460" w:lineRule="exact"/>
        <w:ind w:left="1020" w:firstLineChars="0" w:firstLine="0"/>
        <w:rPr>
          <w:rFonts w:ascii="宋体" w:hAnsi="宋体"/>
          <w:sz w:val="24"/>
        </w:rPr>
      </w:pPr>
      <w:r w:rsidRPr="00DC1078">
        <w:rPr>
          <w:rFonts w:ascii="宋体" w:hAnsi="宋体" w:hint="eastAsia"/>
          <w:sz w:val="24"/>
        </w:rPr>
        <w:t>柜体内有高压电缆接线端子，电缆进线方式为下进线；二次接线端子</w:t>
      </w:r>
      <w:proofErr w:type="gramStart"/>
      <w:r w:rsidRPr="00DC1078">
        <w:rPr>
          <w:rFonts w:ascii="宋体" w:hAnsi="宋体" w:hint="eastAsia"/>
          <w:sz w:val="24"/>
        </w:rPr>
        <w:t>排全部</w:t>
      </w:r>
      <w:proofErr w:type="gramEnd"/>
      <w:r w:rsidRPr="00DC1078">
        <w:rPr>
          <w:rFonts w:ascii="宋体" w:hAnsi="宋体" w:hint="eastAsia"/>
          <w:sz w:val="24"/>
        </w:rPr>
        <w:t>采用阻燃材料。</w:t>
      </w:r>
    </w:p>
    <w:p w:rsidR="003F4294" w:rsidRPr="00DC1078" w:rsidRDefault="000D2A8A">
      <w:pPr>
        <w:pStyle w:val="15"/>
        <w:numPr>
          <w:ilvl w:val="0"/>
          <w:numId w:val="14"/>
        </w:numPr>
        <w:spacing w:line="460" w:lineRule="exact"/>
        <w:ind w:firstLineChars="0"/>
        <w:rPr>
          <w:rFonts w:ascii="宋体" w:hAnsi="宋体"/>
          <w:sz w:val="24"/>
        </w:rPr>
      </w:pPr>
      <w:r w:rsidRPr="00DC1078">
        <w:rPr>
          <w:rFonts w:ascii="宋体" w:hAnsi="宋体" w:hint="eastAsia"/>
          <w:sz w:val="24"/>
        </w:rPr>
        <w:t>制造柜体采用优质角钢</w:t>
      </w:r>
      <w:r w:rsidRPr="00DC1078">
        <w:rPr>
          <w:rFonts w:ascii="宋体" w:hAnsi="宋体"/>
          <w:sz w:val="24"/>
        </w:rPr>
        <w:t>/</w:t>
      </w:r>
      <w:r w:rsidRPr="00DC1078">
        <w:rPr>
          <w:rFonts w:ascii="宋体" w:hAnsi="宋体" w:hint="eastAsia"/>
          <w:sz w:val="24"/>
        </w:rPr>
        <w:t>型材，厚度不小于</w:t>
      </w:r>
      <w:r w:rsidRPr="00DC1078">
        <w:rPr>
          <w:rFonts w:ascii="宋体" w:hAnsi="宋体"/>
          <w:sz w:val="24"/>
        </w:rPr>
        <w:t>2.5mm</w:t>
      </w:r>
      <w:r w:rsidRPr="00DC1078">
        <w:rPr>
          <w:rFonts w:ascii="宋体" w:hAnsi="宋体" w:hint="eastAsia"/>
          <w:sz w:val="24"/>
        </w:rPr>
        <w:t>，喷塑。</w:t>
      </w:r>
    </w:p>
    <w:p w:rsidR="003F4294" w:rsidRPr="00DC1078" w:rsidRDefault="000D2A8A">
      <w:pPr>
        <w:pStyle w:val="15"/>
        <w:numPr>
          <w:ilvl w:val="0"/>
          <w:numId w:val="14"/>
        </w:numPr>
        <w:spacing w:line="460" w:lineRule="exact"/>
        <w:ind w:firstLineChars="0"/>
        <w:rPr>
          <w:rFonts w:ascii="宋体" w:hAnsi="宋体"/>
          <w:sz w:val="24"/>
        </w:rPr>
      </w:pPr>
      <w:r w:rsidRPr="00DC1078">
        <w:rPr>
          <w:rFonts w:ascii="宋体" w:hAnsi="宋体" w:hint="eastAsia"/>
          <w:sz w:val="24"/>
        </w:rPr>
        <w:t>柜体防护等级：</w:t>
      </w:r>
      <w:r w:rsidRPr="00DC1078">
        <w:rPr>
          <w:rFonts w:ascii="宋体" w:hAnsi="宋体"/>
          <w:sz w:val="24"/>
        </w:rPr>
        <w:t>IP2X。</w:t>
      </w:r>
    </w:p>
    <w:p w:rsidR="003F4294" w:rsidRPr="00DC1078" w:rsidRDefault="000D2A8A">
      <w:pPr>
        <w:pStyle w:val="15"/>
        <w:numPr>
          <w:ilvl w:val="0"/>
          <w:numId w:val="14"/>
        </w:numPr>
        <w:spacing w:line="460" w:lineRule="exact"/>
        <w:ind w:firstLineChars="0"/>
        <w:rPr>
          <w:rFonts w:ascii="宋体" w:hAnsi="宋体"/>
          <w:sz w:val="24"/>
        </w:rPr>
      </w:pPr>
      <w:r w:rsidRPr="00DC1078">
        <w:rPr>
          <w:rFonts w:ascii="宋体" w:hAnsi="宋体" w:hint="eastAsia"/>
          <w:sz w:val="24"/>
        </w:rPr>
        <w:t>品牌选型</w:t>
      </w:r>
    </w:p>
    <w:p w:rsidR="003F4294" w:rsidRPr="00DC1078" w:rsidRDefault="000D2A8A">
      <w:pPr>
        <w:spacing w:line="460" w:lineRule="exact"/>
        <w:ind w:firstLineChars="250" w:firstLine="600"/>
        <w:rPr>
          <w:rFonts w:ascii="宋体" w:hAnsi="宋体"/>
          <w:sz w:val="24"/>
        </w:rPr>
      </w:pPr>
      <w:r w:rsidRPr="00DC1078">
        <w:rPr>
          <w:rFonts w:ascii="宋体" w:hAnsi="宋体" w:hint="eastAsia"/>
          <w:sz w:val="24"/>
        </w:rPr>
        <w:t>柜内主要元器件品牌选型为国内知名品牌；</w:t>
      </w:r>
    </w:p>
    <w:p w:rsidR="003F4294" w:rsidRPr="00DC1078" w:rsidRDefault="000D2A8A">
      <w:pPr>
        <w:pStyle w:val="15"/>
        <w:numPr>
          <w:ilvl w:val="0"/>
          <w:numId w:val="8"/>
        </w:numPr>
        <w:spacing w:line="460" w:lineRule="exact"/>
        <w:ind w:firstLineChars="0"/>
        <w:rPr>
          <w:rFonts w:ascii="宋体" w:hAnsi="宋体"/>
          <w:sz w:val="24"/>
        </w:rPr>
      </w:pPr>
      <w:r w:rsidRPr="00DC1078">
        <w:rPr>
          <w:rFonts w:ascii="宋体" w:hAnsi="宋体" w:hint="eastAsia"/>
          <w:sz w:val="24"/>
        </w:rPr>
        <w:t>技术服务</w:t>
      </w:r>
    </w:p>
    <w:p w:rsidR="003F4294" w:rsidRPr="00DC1078" w:rsidRDefault="000D2A8A">
      <w:pPr>
        <w:spacing w:line="460" w:lineRule="exact"/>
        <w:ind w:firstLineChars="250" w:firstLine="600"/>
        <w:rPr>
          <w:rFonts w:ascii="宋体" w:hAnsi="宋体"/>
          <w:sz w:val="24"/>
        </w:rPr>
      </w:pPr>
      <w:r w:rsidRPr="00DC1078">
        <w:rPr>
          <w:rFonts w:ascii="宋体" w:hAnsi="宋体" w:hint="eastAsia"/>
          <w:sz w:val="24"/>
        </w:rPr>
        <w:t>厂家技术人员在本合同设备安装期间，到现场进行技术服务工作，其费用包括在报价中，其内容包括：</w:t>
      </w:r>
    </w:p>
    <w:p w:rsidR="003F4294" w:rsidRPr="00DC1078" w:rsidRDefault="000D2A8A">
      <w:pPr>
        <w:spacing w:line="460" w:lineRule="exact"/>
        <w:ind w:firstLineChars="250" w:firstLine="600"/>
        <w:rPr>
          <w:rFonts w:ascii="宋体" w:hAnsi="宋体"/>
          <w:sz w:val="24"/>
        </w:rPr>
      </w:pPr>
      <w:r w:rsidRPr="00DC1078">
        <w:rPr>
          <w:rFonts w:ascii="宋体" w:hAnsi="宋体"/>
          <w:sz w:val="24"/>
        </w:rPr>
        <w:sym w:font="Symbol" w:char="F0A8"/>
      </w:r>
      <w:r w:rsidRPr="00DC1078">
        <w:rPr>
          <w:rFonts w:ascii="宋体" w:hAnsi="宋体" w:hint="eastAsia"/>
          <w:sz w:val="24"/>
        </w:rPr>
        <w:t>会同买方对设备进行开箱检验；</w:t>
      </w:r>
    </w:p>
    <w:p w:rsidR="003F4294" w:rsidRPr="00DC1078" w:rsidRDefault="000D2A8A">
      <w:pPr>
        <w:spacing w:line="460" w:lineRule="exact"/>
        <w:ind w:firstLineChars="250" w:firstLine="600"/>
        <w:rPr>
          <w:rFonts w:ascii="宋体" w:hAnsi="宋体"/>
          <w:sz w:val="24"/>
        </w:rPr>
      </w:pPr>
      <w:r w:rsidRPr="00DC1078">
        <w:rPr>
          <w:rFonts w:ascii="宋体" w:hAnsi="宋体"/>
          <w:sz w:val="24"/>
        </w:rPr>
        <w:sym w:font="Symbol" w:char="F0A8"/>
      </w:r>
      <w:r w:rsidRPr="00DC1078">
        <w:rPr>
          <w:rFonts w:ascii="宋体" w:hAnsi="宋体" w:hint="eastAsia"/>
          <w:sz w:val="24"/>
        </w:rPr>
        <w:t>指导设备安装、负责调试；</w:t>
      </w:r>
    </w:p>
    <w:p w:rsidR="003F4294" w:rsidRPr="00DC1078" w:rsidRDefault="000D2A8A">
      <w:pPr>
        <w:spacing w:line="460" w:lineRule="exact"/>
        <w:ind w:firstLineChars="250" w:firstLine="600"/>
        <w:rPr>
          <w:rFonts w:ascii="宋体" w:hAnsi="宋体"/>
          <w:sz w:val="24"/>
        </w:rPr>
      </w:pPr>
      <w:r w:rsidRPr="00DC1078">
        <w:rPr>
          <w:rFonts w:ascii="宋体" w:hAnsi="宋体"/>
          <w:sz w:val="24"/>
        </w:rPr>
        <w:sym w:font="Symbol" w:char="F0A8"/>
      </w:r>
      <w:r w:rsidRPr="00DC1078">
        <w:rPr>
          <w:rFonts w:ascii="宋体" w:hAnsi="宋体" w:hint="eastAsia"/>
          <w:sz w:val="24"/>
        </w:rPr>
        <w:t>会同买方对设备安装进行确认；</w:t>
      </w:r>
    </w:p>
    <w:p w:rsidR="003F4294" w:rsidRPr="00DC1078" w:rsidRDefault="000D2A8A">
      <w:pPr>
        <w:spacing w:line="460" w:lineRule="exact"/>
        <w:ind w:firstLineChars="250" w:firstLine="600"/>
        <w:rPr>
          <w:rFonts w:ascii="宋体" w:hAnsi="宋体"/>
          <w:sz w:val="24"/>
        </w:rPr>
      </w:pPr>
      <w:r w:rsidRPr="00DC1078">
        <w:rPr>
          <w:rFonts w:ascii="宋体" w:hAnsi="宋体"/>
          <w:sz w:val="24"/>
        </w:rPr>
        <w:sym w:font="Symbol" w:char="F0A8"/>
      </w:r>
      <w:r w:rsidRPr="00DC1078">
        <w:rPr>
          <w:rFonts w:ascii="宋体" w:hAnsi="宋体" w:hint="eastAsia"/>
          <w:sz w:val="24"/>
        </w:rPr>
        <w:t>参加并指导通电试验；</w:t>
      </w:r>
    </w:p>
    <w:p w:rsidR="003F4294" w:rsidRPr="00DC1078" w:rsidRDefault="000D2A8A">
      <w:pPr>
        <w:spacing w:line="460" w:lineRule="exact"/>
        <w:ind w:firstLineChars="250" w:firstLine="600"/>
        <w:rPr>
          <w:rFonts w:ascii="宋体" w:hAnsi="宋体"/>
          <w:sz w:val="24"/>
        </w:rPr>
      </w:pPr>
      <w:r w:rsidRPr="00DC1078">
        <w:rPr>
          <w:rFonts w:ascii="宋体" w:hAnsi="宋体"/>
          <w:sz w:val="24"/>
        </w:rPr>
        <w:sym w:font="Symbol" w:char="F0A8"/>
      </w:r>
      <w:r w:rsidRPr="00DC1078">
        <w:rPr>
          <w:rFonts w:ascii="宋体" w:hAnsi="宋体" w:hint="eastAsia"/>
          <w:sz w:val="24"/>
        </w:rPr>
        <w:t>参加设备</w:t>
      </w:r>
      <w:r w:rsidRPr="00DC1078">
        <w:rPr>
          <w:rFonts w:ascii="宋体" w:hAnsi="宋体"/>
          <w:sz w:val="24"/>
        </w:rPr>
        <w:t>72</w:t>
      </w:r>
      <w:r w:rsidRPr="00DC1078">
        <w:rPr>
          <w:rFonts w:ascii="宋体" w:hAnsi="宋体" w:hint="eastAsia"/>
          <w:sz w:val="24"/>
        </w:rPr>
        <w:t>小时工艺满负荷考核，然后与买方签署设备验收报告；</w:t>
      </w:r>
    </w:p>
    <w:p w:rsidR="003F4294" w:rsidRPr="00DC1078" w:rsidRDefault="000D2A8A">
      <w:pPr>
        <w:spacing w:line="460" w:lineRule="exact"/>
        <w:ind w:firstLineChars="250" w:firstLine="600"/>
        <w:rPr>
          <w:rFonts w:ascii="宋体" w:hAnsi="宋体"/>
          <w:sz w:val="24"/>
        </w:rPr>
      </w:pPr>
      <w:r w:rsidRPr="00DC1078">
        <w:rPr>
          <w:rFonts w:ascii="宋体" w:hAnsi="宋体"/>
          <w:sz w:val="24"/>
        </w:rPr>
        <w:sym w:font="Symbol" w:char="F0A8"/>
      </w:r>
      <w:r w:rsidRPr="00DC1078">
        <w:rPr>
          <w:rFonts w:ascii="宋体" w:hAnsi="宋体" w:hint="eastAsia"/>
          <w:sz w:val="24"/>
        </w:rPr>
        <w:t>厂家技术人员在现场工作期间，负责对买方人员进行业务培训。</w:t>
      </w:r>
    </w:p>
    <w:p w:rsidR="003F4294" w:rsidRPr="00DC1078" w:rsidRDefault="000D2A8A">
      <w:pPr>
        <w:pStyle w:val="15"/>
        <w:numPr>
          <w:ilvl w:val="0"/>
          <w:numId w:val="8"/>
        </w:numPr>
        <w:spacing w:line="460" w:lineRule="exact"/>
        <w:ind w:firstLineChars="0"/>
        <w:rPr>
          <w:rFonts w:ascii="宋体" w:hAnsi="宋体"/>
          <w:sz w:val="24"/>
        </w:rPr>
      </w:pPr>
      <w:r w:rsidRPr="00DC1078">
        <w:rPr>
          <w:rFonts w:ascii="宋体" w:hAnsi="宋体" w:hint="eastAsia"/>
          <w:sz w:val="24"/>
        </w:rPr>
        <w:t>试验</w:t>
      </w:r>
    </w:p>
    <w:p w:rsidR="003F4294" w:rsidRPr="00DC1078" w:rsidRDefault="000D2A8A">
      <w:pPr>
        <w:pStyle w:val="15"/>
        <w:numPr>
          <w:ilvl w:val="0"/>
          <w:numId w:val="15"/>
        </w:numPr>
        <w:spacing w:line="460" w:lineRule="exact"/>
        <w:ind w:firstLineChars="0"/>
        <w:rPr>
          <w:rFonts w:ascii="宋体" w:hAnsi="宋体"/>
          <w:sz w:val="24"/>
        </w:rPr>
      </w:pPr>
      <w:r w:rsidRPr="00DC1078">
        <w:rPr>
          <w:rFonts w:ascii="宋体" w:hAnsi="宋体" w:hint="eastAsia"/>
          <w:sz w:val="24"/>
        </w:rPr>
        <w:t>总的要求</w:t>
      </w:r>
    </w:p>
    <w:p w:rsidR="003F4294" w:rsidRPr="00DC1078" w:rsidRDefault="000D2A8A">
      <w:pPr>
        <w:pStyle w:val="15"/>
        <w:numPr>
          <w:ilvl w:val="0"/>
          <w:numId w:val="16"/>
        </w:numPr>
        <w:spacing w:line="460" w:lineRule="exact"/>
        <w:ind w:firstLineChars="0"/>
        <w:rPr>
          <w:rFonts w:ascii="宋体" w:hAnsi="宋体"/>
          <w:sz w:val="24"/>
        </w:rPr>
      </w:pPr>
      <w:r w:rsidRPr="00DC1078">
        <w:rPr>
          <w:rFonts w:ascii="宋体" w:hAnsi="宋体" w:hint="eastAsia"/>
          <w:sz w:val="24"/>
        </w:rPr>
        <w:t>设备及其各组成部分均按</w:t>
      </w:r>
      <w:r w:rsidRPr="00DC1078">
        <w:rPr>
          <w:rFonts w:ascii="宋体" w:hAnsi="宋体"/>
          <w:sz w:val="24"/>
        </w:rPr>
        <w:t>IEC</w:t>
      </w:r>
      <w:r w:rsidRPr="00DC1078">
        <w:rPr>
          <w:rFonts w:ascii="宋体" w:hAnsi="宋体" w:hint="eastAsia"/>
          <w:sz w:val="24"/>
        </w:rPr>
        <w:t>和</w:t>
      </w:r>
      <w:r w:rsidRPr="00DC1078">
        <w:rPr>
          <w:rFonts w:ascii="宋体" w:hAnsi="宋体"/>
          <w:sz w:val="24"/>
        </w:rPr>
        <w:t>GB</w:t>
      </w:r>
      <w:r w:rsidRPr="00DC1078">
        <w:rPr>
          <w:rFonts w:ascii="宋体" w:hAnsi="宋体" w:hint="eastAsia"/>
          <w:sz w:val="24"/>
        </w:rPr>
        <w:t>有关标准和技术要求进行试验；并且在例行试验（工厂试验）和现场试验时尚须遵守和执行本技术标书的规定和要求。</w:t>
      </w:r>
    </w:p>
    <w:p w:rsidR="003F4294" w:rsidRPr="00DC1078" w:rsidRDefault="000D2A8A">
      <w:pPr>
        <w:pStyle w:val="15"/>
        <w:numPr>
          <w:ilvl w:val="0"/>
          <w:numId w:val="16"/>
        </w:numPr>
        <w:spacing w:line="460" w:lineRule="exact"/>
        <w:ind w:firstLineChars="0"/>
        <w:rPr>
          <w:rFonts w:ascii="宋体" w:hAnsi="宋体"/>
          <w:sz w:val="24"/>
        </w:rPr>
      </w:pPr>
      <w:r w:rsidRPr="00DC1078">
        <w:rPr>
          <w:rFonts w:ascii="宋体" w:hAnsi="宋体" w:hint="eastAsia"/>
          <w:sz w:val="24"/>
        </w:rPr>
        <w:t>制造厂在其采购、制造、试验、装箱等全过程的各个阶段，遵守和监督质量保证（</w:t>
      </w:r>
      <w:r w:rsidRPr="00DC1078">
        <w:rPr>
          <w:rFonts w:ascii="宋体" w:hAnsi="宋体"/>
          <w:sz w:val="24"/>
        </w:rPr>
        <w:t>ISO9001</w:t>
      </w:r>
      <w:r w:rsidRPr="00DC1078">
        <w:rPr>
          <w:rFonts w:ascii="宋体" w:hAnsi="宋体" w:hint="eastAsia"/>
          <w:sz w:val="24"/>
        </w:rPr>
        <w:t>）程序，该程序记录保留以备买方代表目睹。</w:t>
      </w:r>
    </w:p>
    <w:p w:rsidR="003F4294" w:rsidRPr="00DC1078" w:rsidRDefault="000D2A8A">
      <w:pPr>
        <w:pStyle w:val="15"/>
        <w:numPr>
          <w:ilvl w:val="0"/>
          <w:numId w:val="15"/>
        </w:numPr>
        <w:spacing w:line="460" w:lineRule="exact"/>
        <w:ind w:firstLineChars="0"/>
        <w:rPr>
          <w:rFonts w:ascii="宋体" w:hAnsi="宋体"/>
          <w:sz w:val="24"/>
        </w:rPr>
      </w:pPr>
      <w:r w:rsidRPr="00DC1078">
        <w:rPr>
          <w:rFonts w:ascii="宋体" w:hAnsi="宋体" w:hint="eastAsia"/>
          <w:sz w:val="24"/>
        </w:rPr>
        <w:t>出厂试验</w:t>
      </w:r>
    </w:p>
    <w:p w:rsidR="003F4294" w:rsidRPr="00DC1078" w:rsidRDefault="000D2A8A">
      <w:pPr>
        <w:spacing w:line="460" w:lineRule="exact"/>
        <w:ind w:firstLineChars="250" w:firstLine="600"/>
        <w:rPr>
          <w:rFonts w:ascii="宋体" w:hAnsi="宋体"/>
          <w:sz w:val="24"/>
        </w:rPr>
      </w:pPr>
      <w:r w:rsidRPr="00DC1078">
        <w:rPr>
          <w:rFonts w:ascii="宋体" w:hAnsi="宋体" w:hint="eastAsia"/>
          <w:sz w:val="24"/>
        </w:rPr>
        <w:t>无功补偿装置均在工厂内进行整台组装并进行出厂试验，出厂试验的技术数据及合格证书随产品一起交付买方，产品在拆装前对关键的连接部件和部位作好标记。</w:t>
      </w:r>
    </w:p>
    <w:p w:rsidR="003F4294" w:rsidRPr="00DC1078" w:rsidRDefault="000D2A8A">
      <w:pPr>
        <w:pStyle w:val="15"/>
        <w:numPr>
          <w:ilvl w:val="0"/>
          <w:numId w:val="15"/>
        </w:numPr>
        <w:spacing w:line="460" w:lineRule="exact"/>
        <w:ind w:firstLineChars="0"/>
        <w:rPr>
          <w:rFonts w:ascii="宋体" w:hAnsi="宋体"/>
          <w:sz w:val="24"/>
        </w:rPr>
      </w:pPr>
      <w:r w:rsidRPr="00DC1078">
        <w:rPr>
          <w:rFonts w:ascii="宋体" w:hAnsi="宋体" w:hint="eastAsia"/>
          <w:sz w:val="24"/>
        </w:rPr>
        <w:t>现场试验</w:t>
      </w:r>
    </w:p>
    <w:p w:rsidR="003F4294" w:rsidRPr="00DC1078" w:rsidRDefault="000D2A8A">
      <w:pPr>
        <w:spacing w:line="460" w:lineRule="exact"/>
        <w:ind w:firstLineChars="250" w:firstLine="600"/>
        <w:rPr>
          <w:rFonts w:ascii="宋体" w:hAnsi="宋体"/>
          <w:sz w:val="24"/>
        </w:rPr>
      </w:pPr>
      <w:r w:rsidRPr="00DC1078">
        <w:rPr>
          <w:rFonts w:ascii="宋体" w:hAnsi="宋体" w:hint="eastAsia"/>
          <w:sz w:val="24"/>
        </w:rPr>
        <w:t>装置到现场后</w:t>
      </w:r>
      <w:r w:rsidRPr="00DC1078">
        <w:rPr>
          <w:rFonts w:ascii="宋体" w:hAnsi="宋体"/>
          <w:sz w:val="24"/>
        </w:rPr>
        <w:t>,</w:t>
      </w:r>
      <w:r w:rsidRPr="00DC1078">
        <w:rPr>
          <w:rFonts w:ascii="宋体" w:hAnsi="宋体" w:hint="eastAsia"/>
          <w:sz w:val="24"/>
        </w:rPr>
        <w:t>由安装单位按规定进行现场验收试验，试验结果与产品型式试验和出厂试验结果或其规定值相符，否则由卖方负责。</w:t>
      </w:r>
    </w:p>
    <w:p w:rsidR="003F4294" w:rsidRPr="00DC1078" w:rsidRDefault="000D2A8A">
      <w:pPr>
        <w:pStyle w:val="15"/>
        <w:numPr>
          <w:ilvl w:val="0"/>
          <w:numId w:val="8"/>
        </w:numPr>
        <w:spacing w:line="460" w:lineRule="exact"/>
        <w:ind w:firstLineChars="0"/>
        <w:rPr>
          <w:rFonts w:ascii="宋体" w:hAnsi="宋体"/>
          <w:sz w:val="24"/>
        </w:rPr>
      </w:pPr>
      <w:r w:rsidRPr="00DC1078">
        <w:rPr>
          <w:rFonts w:ascii="宋体" w:hAnsi="宋体" w:hint="eastAsia"/>
          <w:sz w:val="24"/>
        </w:rPr>
        <w:t>铭牌</w:t>
      </w:r>
    </w:p>
    <w:p w:rsidR="003F4294" w:rsidRPr="00DC1078" w:rsidRDefault="000D2A8A">
      <w:pPr>
        <w:pStyle w:val="15"/>
        <w:numPr>
          <w:ilvl w:val="0"/>
          <w:numId w:val="17"/>
        </w:numPr>
        <w:spacing w:line="460" w:lineRule="exact"/>
        <w:ind w:firstLineChars="0"/>
        <w:rPr>
          <w:rFonts w:ascii="宋体" w:hAnsi="宋体"/>
          <w:sz w:val="24"/>
        </w:rPr>
      </w:pPr>
      <w:r w:rsidRPr="00DC1078">
        <w:rPr>
          <w:rFonts w:ascii="宋体" w:hAnsi="宋体" w:hint="eastAsia"/>
          <w:sz w:val="24"/>
        </w:rPr>
        <w:lastRenderedPageBreak/>
        <w:t>电容器柜的铭牌应包括以下内容：</w:t>
      </w:r>
    </w:p>
    <w:p w:rsidR="003F4294" w:rsidRPr="00DC1078" w:rsidRDefault="000D2A8A">
      <w:pPr>
        <w:spacing w:line="460" w:lineRule="exact"/>
        <w:ind w:firstLineChars="250" w:firstLine="600"/>
        <w:rPr>
          <w:rFonts w:ascii="宋体" w:hAnsi="宋体"/>
          <w:sz w:val="24"/>
        </w:rPr>
      </w:pPr>
      <w:r w:rsidRPr="00DC1078">
        <w:rPr>
          <w:rFonts w:ascii="宋体" w:hAnsi="宋体"/>
          <w:sz w:val="24"/>
        </w:rPr>
        <w:sym w:font="Symbol" w:char="F0A8"/>
      </w:r>
      <w:r w:rsidRPr="00DC1078">
        <w:rPr>
          <w:rFonts w:ascii="宋体" w:hAnsi="宋体" w:hint="eastAsia"/>
          <w:sz w:val="24"/>
        </w:rPr>
        <w:t>制造厂名称和商标</w:t>
      </w:r>
    </w:p>
    <w:p w:rsidR="003F4294" w:rsidRPr="00DC1078" w:rsidRDefault="000D2A8A">
      <w:pPr>
        <w:spacing w:line="460" w:lineRule="exact"/>
        <w:ind w:firstLineChars="250" w:firstLine="600"/>
        <w:rPr>
          <w:rFonts w:ascii="宋体" w:hAnsi="宋体"/>
          <w:sz w:val="24"/>
        </w:rPr>
      </w:pPr>
      <w:r w:rsidRPr="00DC1078">
        <w:rPr>
          <w:rFonts w:ascii="宋体" w:hAnsi="宋体"/>
          <w:sz w:val="24"/>
        </w:rPr>
        <w:sym w:font="Symbol" w:char="F0A8"/>
      </w:r>
      <w:r w:rsidRPr="00DC1078">
        <w:rPr>
          <w:rFonts w:ascii="宋体" w:hAnsi="宋体" w:hint="eastAsia"/>
          <w:sz w:val="24"/>
        </w:rPr>
        <w:t>产品名称和型号</w:t>
      </w:r>
    </w:p>
    <w:p w:rsidR="003F4294" w:rsidRPr="00DC1078" w:rsidRDefault="000D2A8A">
      <w:pPr>
        <w:spacing w:line="460" w:lineRule="exact"/>
        <w:ind w:firstLineChars="250" w:firstLine="600"/>
        <w:rPr>
          <w:rFonts w:ascii="宋体" w:hAnsi="宋体"/>
          <w:sz w:val="24"/>
        </w:rPr>
      </w:pPr>
      <w:r w:rsidRPr="00DC1078">
        <w:rPr>
          <w:rFonts w:ascii="宋体" w:hAnsi="宋体"/>
          <w:sz w:val="24"/>
        </w:rPr>
        <w:sym w:font="Symbol" w:char="F0A8"/>
      </w:r>
      <w:r w:rsidRPr="00DC1078">
        <w:rPr>
          <w:rFonts w:ascii="宋体" w:hAnsi="宋体" w:hint="eastAsia"/>
          <w:sz w:val="24"/>
        </w:rPr>
        <w:t>制造日期和生产批号</w:t>
      </w:r>
    </w:p>
    <w:p w:rsidR="003F4294" w:rsidRPr="00DC1078" w:rsidRDefault="000D2A8A">
      <w:pPr>
        <w:spacing w:line="460" w:lineRule="exact"/>
        <w:ind w:firstLineChars="250" w:firstLine="600"/>
        <w:rPr>
          <w:rFonts w:ascii="宋体" w:hAnsi="宋体"/>
          <w:sz w:val="24"/>
        </w:rPr>
      </w:pPr>
      <w:r w:rsidRPr="00DC1078">
        <w:rPr>
          <w:rFonts w:ascii="宋体" w:hAnsi="宋体"/>
          <w:sz w:val="24"/>
        </w:rPr>
        <w:sym w:font="Symbol" w:char="F0A8"/>
      </w:r>
      <w:r w:rsidRPr="00DC1078">
        <w:rPr>
          <w:rFonts w:ascii="宋体" w:hAnsi="宋体" w:hint="eastAsia"/>
          <w:sz w:val="24"/>
        </w:rPr>
        <w:t>额定电压</w:t>
      </w:r>
    </w:p>
    <w:p w:rsidR="003F4294" w:rsidRPr="00DC1078" w:rsidRDefault="000D2A8A">
      <w:pPr>
        <w:spacing w:line="460" w:lineRule="exact"/>
        <w:ind w:firstLineChars="250" w:firstLine="600"/>
        <w:rPr>
          <w:rFonts w:ascii="宋体" w:hAnsi="宋体"/>
          <w:sz w:val="24"/>
        </w:rPr>
      </w:pPr>
      <w:r w:rsidRPr="00DC1078">
        <w:rPr>
          <w:rFonts w:ascii="宋体" w:hAnsi="宋体"/>
          <w:sz w:val="24"/>
        </w:rPr>
        <w:sym w:font="Symbol" w:char="F0A8"/>
      </w:r>
      <w:r w:rsidRPr="00DC1078">
        <w:rPr>
          <w:rFonts w:ascii="宋体" w:hAnsi="宋体" w:hint="eastAsia"/>
          <w:sz w:val="24"/>
        </w:rPr>
        <w:t>额定频率</w:t>
      </w:r>
    </w:p>
    <w:p w:rsidR="003F4294" w:rsidRPr="00DC1078" w:rsidRDefault="000D2A8A">
      <w:pPr>
        <w:pStyle w:val="15"/>
        <w:numPr>
          <w:ilvl w:val="0"/>
          <w:numId w:val="17"/>
        </w:numPr>
        <w:spacing w:line="460" w:lineRule="exact"/>
        <w:ind w:firstLineChars="0"/>
        <w:rPr>
          <w:rFonts w:ascii="宋体" w:hAnsi="宋体"/>
          <w:sz w:val="24"/>
        </w:rPr>
      </w:pPr>
      <w:r w:rsidRPr="00DC1078">
        <w:rPr>
          <w:rFonts w:ascii="宋体" w:hAnsi="宋体" w:hint="eastAsia"/>
          <w:sz w:val="24"/>
        </w:rPr>
        <w:t>柜中安装的所有隔离开关、电抗器避雷器、电容器以及测量</w:t>
      </w:r>
      <w:proofErr w:type="gramStart"/>
      <w:r w:rsidRPr="00DC1078">
        <w:rPr>
          <w:rFonts w:ascii="宋体" w:hAnsi="宋体" w:hint="eastAsia"/>
          <w:sz w:val="24"/>
        </w:rPr>
        <w:t>表计均具有</w:t>
      </w:r>
      <w:proofErr w:type="gramEnd"/>
      <w:r w:rsidRPr="00DC1078">
        <w:rPr>
          <w:rFonts w:ascii="宋体" w:hAnsi="宋体" w:hint="eastAsia"/>
          <w:sz w:val="24"/>
        </w:rPr>
        <w:t>耐久而清晰的铭牌。</w:t>
      </w:r>
      <w:r w:rsidRPr="00DC1078">
        <w:rPr>
          <w:rFonts w:ascii="宋体" w:hAnsi="宋体"/>
          <w:sz w:val="24"/>
        </w:rPr>
        <w:t xml:space="preserve">   </w:t>
      </w:r>
    </w:p>
    <w:p w:rsidR="003F4294" w:rsidRPr="00DC1078" w:rsidRDefault="000D2A8A">
      <w:pPr>
        <w:pStyle w:val="15"/>
        <w:numPr>
          <w:ilvl w:val="0"/>
          <w:numId w:val="17"/>
        </w:numPr>
        <w:spacing w:line="460" w:lineRule="exact"/>
        <w:ind w:firstLineChars="0"/>
        <w:rPr>
          <w:rFonts w:ascii="宋体" w:hAnsi="宋体"/>
          <w:sz w:val="24"/>
        </w:rPr>
      </w:pPr>
      <w:r w:rsidRPr="00DC1078">
        <w:rPr>
          <w:rFonts w:ascii="宋体" w:hAnsi="宋体" w:hint="eastAsia"/>
          <w:sz w:val="24"/>
        </w:rPr>
        <w:t>每个柜的盘前上部标注柜的编号，该编号与订货图中编号一致。</w:t>
      </w:r>
      <w:r w:rsidRPr="00DC1078">
        <w:rPr>
          <w:rFonts w:ascii="宋体" w:hAnsi="宋体"/>
          <w:sz w:val="24"/>
        </w:rPr>
        <w:t xml:space="preserve">  </w:t>
      </w:r>
    </w:p>
    <w:p w:rsidR="003F4294" w:rsidRPr="00DC1078" w:rsidRDefault="000D2A8A">
      <w:pPr>
        <w:pStyle w:val="15"/>
        <w:numPr>
          <w:ilvl w:val="0"/>
          <w:numId w:val="17"/>
        </w:numPr>
        <w:spacing w:line="460" w:lineRule="exact"/>
        <w:ind w:firstLineChars="0"/>
        <w:rPr>
          <w:rFonts w:ascii="宋体" w:hAnsi="宋体"/>
          <w:sz w:val="24"/>
        </w:rPr>
      </w:pPr>
      <w:r w:rsidRPr="00DC1078">
        <w:rPr>
          <w:rFonts w:ascii="宋体" w:hAnsi="宋体" w:hint="eastAsia"/>
          <w:sz w:val="24"/>
        </w:rPr>
        <w:t>铭牌用不锈钢或其它耐腐蚀金属制成。</w:t>
      </w:r>
      <w:r w:rsidRPr="00DC1078">
        <w:rPr>
          <w:rFonts w:ascii="宋体" w:hAnsi="宋体"/>
          <w:sz w:val="24"/>
        </w:rPr>
        <w:t xml:space="preserve">    </w:t>
      </w:r>
    </w:p>
    <w:p w:rsidR="003F4294" w:rsidRPr="00DC1078" w:rsidRDefault="000D2A8A">
      <w:pPr>
        <w:pStyle w:val="15"/>
        <w:numPr>
          <w:ilvl w:val="0"/>
          <w:numId w:val="8"/>
        </w:numPr>
        <w:spacing w:line="460" w:lineRule="exact"/>
        <w:ind w:firstLineChars="0"/>
        <w:rPr>
          <w:rFonts w:ascii="宋体" w:hAnsi="宋体"/>
          <w:sz w:val="24"/>
        </w:rPr>
      </w:pPr>
      <w:r w:rsidRPr="00DC1078">
        <w:rPr>
          <w:rFonts w:ascii="宋体" w:hAnsi="宋体" w:hint="eastAsia"/>
          <w:sz w:val="24"/>
        </w:rPr>
        <w:t>备品备件</w:t>
      </w:r>
    </w:p>
    <w:p w:rsidR="003F4294" w:rsidRPr="00DC1078" w:rsidRDefault="000D2A8A">
      <w:pPr>
        <w:spacing w:line="460" w:lineRule="exact"/>
        <w:ind w:firstLineChars="250" w:firstLine="600"/>
        <w:rPr>
          <w:rFonts w:ascii="宋体" w:hAnsi="宋体"/>
          <w:sz w:val="24"/>
        </w:rPr>
      </w:pPr>
      <w:r w:rsidRPr="00DC1078">
        <w:rPr>
          <w:rFonts w:ascii="宋体" w:hAnsi="宋体" w:hint="eastAsia"/>
          <w:sz w:val="24"/>
        </w:rPr>
        <w:t>卖方无偿提供在电容器柜柜上安装调试和试运行期间所需的易损件，正式投产后所需的备品备件买方向卖方采购时，卖方应尽全力满足买方的要求。</w:t>
      </w:r>
    </w:p>
    <w:p w:rsidR="003F4294" w:rsidRPr="00DC1078" w:rsidRDefault="003F4294"/>
    <w:p w:rsidR="003F4294" w:rsidRPr="00DC1078" w:rsidRDefault="000D2A8A">
      <w:pPr>
        <w:pStyle w:val="20"/>
        <w:keepNext/>
        <w:keepLines/>
        <w:numPr>
          <w:ilvl w:val="1"/>
          <w:numId w:val="1"/>
        </w:numPr>
        <w:wordWrap/>
        <w:spacing w:beforeLines="0" w:before="156" w:after="260" w:line="240" w:lineRule="auto"/>
        <w:rPr>
          <w:sz w:val="28"/>
          <w:szCs w:val="28"/>
        </w:rPr>
      </w:pPr>
      <w:r w:rsidRPr="00DC1078">
        <w:rPr>
          <w:rFonts w:hint="eastAsia"/>
          <w:sz w:val="28"/>
          <w:szCs w:val="28"/>
        </w:rPr>
        <w:t xml:space="preserve"> </w:t>
      </w:r>
      <w:bookmarkStart w:id="59" w:name="_Toc14768"/>
      <w:bookmarkStart w:id="60" w:name="_Toc129357845"/>
      <w:r w:rsidRPr="00DC1078">
        <w:rPr>
          <w:sz w:val="28"/>
          <w:szCs w:val="28"/>
        </w:rPr>
        <w:t>闸门</w:t>
      </w:r>
      <w:r w:rsidRPr="00DC1078">
        <w:rPr>
          <w:rFonts w:hint="eastAsia"/>
          <w:sz w:val="28"/>
          <w:szCs w:val="28"/>
        </w:rPr>
        <w:t>PLC控制柜、</w:t>
      </w:r>
      <w:r w:rsidR="00F464C3" w:rsidRPr="00DC1078">
        <w:rPr>
          <w:rFonts w:hint="eastAsia"/>
          <w:sz w:val="28"/>
          <w:szCs w:val="28"/>
        </w:rPr>
        <w:t>潜水</w:t>
      </w:r>
      <w:r w:rsidRPr="00DC1078">
        <w:rPr>
          <w:rFonts w:hint="eastAsia"/>
          <w:sz w:val="28"/>
          <w:szCs w:val="28"/>
        </w:rPr>
        <w:t>泵控制柜技术要求</w:t>
      </w:r>
      <w:bookmarkEnd w:id="59"/>
      <w:bookmarkEnd w:id="60"/>
    </w:p>
    <w:p w:rsidR="003F4294" w:rsidRPr="00DC1078" w:rsidRDefault="000D2A8A">
      <w:pPr>
        <w:pStyle w:val="af6"/>
        <w:numPr>
          <w:ilvl w:val="0"/>
          <w:numId w:val="18"/>
        </w:numPr>
        <w:spacing w:line="360" w:lineRule="auto"/>
        <w:ind w:left="0" w:firstLineChars="200" w:firstLine="480"/>
        <w:rPr>
          <w:rFonts w:ascii="宋体" w:hAnsi="宋体"/>
          <w:sz w:val="24"/>
          <w:szCs w:val="24"/>
        </w:rPr>
      </w:pPr>
      <w:r w:rsidRPr="00DC1078">
        <w:rPr>
          <w:rFonts w:ascii="宋体" w:hAnsi="宋体"/>
          <w:sz w:val="24"/>
          <w:szCs w:val="24"/>
        </w:rPr>
        <w:t>闸门</w:t>
      </w:r>
      <w:r w:rsidRPr="00DC1078">
        <w:rPr>
          <w:rFonts w:ascii="宋体" w:hAnsi="宋体" w:hint="eastAsia"/>
          <w:sz w:val="24"/>
          <w:szCs w:val="24"/>
        </w:rPr>
        <w:t>PLC控制柜</w:t>
      </w:r>
      <w:r w:rsidRPr="00DC1078">
        <w:rPr>
          <w:rFonts w:ascii="宋体" w:hAnsi="宋体"/>
          <w:sz w:val="24"/>
          <w:szCs w:val="24"/>
        </w:rPr>
        <w:t>柜体尺寸：</w:t>
      </w:r>
      <w:r w:rsidRPr="00DC1078">
        <w:rPr>
          <w:rFonts w:ascii="宋体" w:hAnsi="宋体" w:hint="eastAsia"/>
          <w:sz w:val="24"/>
          <w:szCs w:val="24"/>
        </w:rPr>
        <w:t>600x470x1800</w:t>
      </w:r>
      <w:r w:rsidRPr="00DC1078">
        <w:rPr>
          <w:rFonts w:ascii="宋体" w:hAnsi="宋体"/>
          <w:sz w:val="24"/>
          <w:szCs w:val="24"/>
        </w:rPr>
        <w:t>mm</w:t>
      </w:r>
      <w:r w:rsidRPr="00DC1078">
        <w:rPr>
          <w:rFonts w:ascii="宋体" w:hAnsi="宋体" w:hint="eastAsia"/>
          <w:sz w:val="24"/>
          <w:szCs w:val="24"/>
        </w:rPr>
        <w:t>(参考)</w:t>
      </w:r>
      <w:r w:rsidRPr="00DC1078">
        <w:rPr>
          <w:rFonts w:ascii="宋体" w:hAnsi="宋体"/>
          <w:sz w:val="24"/>
          <w:szCs w:val="24"/>
        </w:rPr>
        <w:t>。</w:t>
      </w:r>
    </w:p>
    <w:p w:rsidR="003F4294" w:rsidRPr="00DC1078" w:rsidRDefault="00F464C3" w:rsidP="00F464C3">
      <w:pPr>
        <w:pStyle w:val="af6"/>
        <w:spacing w:line="360" w:lineRule="auto"/>
        <w:ind w:leftChars="200" w:left="420" w:firstLineChars="300" w:firstLine="720"/>
        <w:rPr>
          <w:rFonts w:ascii="宋体" w:hAnsi="宋体"/>
          <w:sz w:val="24"/>
          <w:szCs w:val="24"/>
        </w:rPr>
      </w:pPr>
      <w:r w:rsidRPr="00DC1078">
        <w:rPr>
          <w:rFonts w:ascii="宋体" w:hAnsi="宋体" w:hint="eastAsia"/>
          <w:sz w:val="24"/>
          <w:szCs w:val="24"/>
        </w:rPr>
        <w:t>潜水</w:t>
      </w:r>
      <w:r w:rsidR="000D2A8A" w:rsidRPr="00DC1078">
        <w:rPr>
          <w:rFonts w:ascii="宋体" w:hAnsi="宋体" w:hint="eastAsia"/>
          <w:sz w:val="24"/>
          <w:szCs w:val="24"/>
        </w:rPr>
        <w:t>泵控制柜</w:t>
      </w:r>
      <w:r w:rsidR="000D2A8A" w:rsidRPr="00DC1078">
        <w:rPr>
          <w:rFonts w:ascii="宋体" w:hAnsi="宋体"/>
          <w:sz w:val="24"/>
          <w:szCs w:val="24"/>
        </w:rPr>
        <w:t>柜体尺寸：</w:t>
      </w:r>
      <w:r w:rsidR="000D2A8A" w:rsidRPr="00DC1078">
        <w:rPr>
          <w:rFonts w:ascii="宋体" w:hAnsi="宋体" w:hint="eastAsia"/>
          <w:sz w:val="24"/>
          <w:szCs w:val="24"/>
        </w:rPr>
        <w:t>采用GGD型(改)，外形尺寸</w:t>
      </w:r>
      <w:proofErr w:type="gramStart"/>
      <w:r w:rsidR="000D2A8A" w:rsidRPr="00DC1078">
        <w:rPr>
          <w:rFonts w:ascii="宋体" w:hAnsi="宋体" w:hint="eastAsia"/>
          <w:sz w:val="24"/>
          <w:szCs w:val="24"/>
        </w:rPr>
        <w:t>800x800x</w:t>
      </w:r>
      <w:proofErr w:type="gramEnd"/>
      <w:r w:rsidR="000D2A8A" w:rsidRPr="00DC1078">
        <w:rPr>
          <w:rFonts w:ascii="宋体" w:hAnsi="宋体" w:hint="eastAsia"/>
          <w:sz w:val="24"/>
          <w:szCs w:val="24"/>
        </w:rPr>
        <w:t>2200mm（参考）。</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（2</w:t>
      </w:r>
      <w:r w:rsidR="00F464C3" w:rsidRPr="00DC1078">
        <w:rPr>
          <w:rFonts w:ascii="宋体" w:hAnsi="宋体"/>
          <w:sz w:val="24"/>
          <w:szCs w:val="24"/>
        </w:rPr>
        <w:t>）数量：</w:t>
      </w:r>
      <w:r w:rsidRPr="00DC1078">
        <w:rPr>
          <w:rFonts w:ascii="宋体" w:hAnsi="宋体"/>
          <w:sz w:val="24"/>
          <w:szCs w:val="24"/>
        </w:rPr>
        <w:t>闸门</w:t>
      </w:r>
      <w:r w:rsidRPr="00DC1078">
        <w:rPr>
          <w:rFonts w:ascii="宋体" w:hAnsi="宋体" w:hint="eastAsia"/>
          <w:sz w:val="24"/>
          <w:szCs w:val="24"/>
        </w:rPr>
        <w:t>PLC控制柜1</w:t>
      </w:r>
      <w:r w:rsidRPr="00DC1078">
        <w:rPr>
          <w:rFonts w:ascii="宋体" w:hAnsi="宋体"/>
          <w:sz w:val="24"/>
          <w:szCs w:val="24"/>
        </w:rPr>
        <w:t>面</w:t>
      </w:r>
      <w:r w:rsidRPr="00DC1078">
        <w:rPr>
          <w:rFonts w:ascii="宋体" w:hAnsi="宋体" w:hint="eastAsia"/>
          <w:sz w:val="24"/>
          <w:szCs w:val="24"/>
        </w:rPr>
        <w:t>；</w:t>
      </w:r>
      <w:r w:rsidR="00F464C3" w:rsidRPr="00DC1078">
        <w:rPr>
          <w:rFonts w:ascii="宋体" w:hAnsi="宋体" w:hint="eastAsia"/>
          <w:sz w:val="24"/>
          <w:szCs w:val="24"/>
        </w:rPr>
        <w:t>潜水</w:t>
      </w:r>
      <w:r w:rsidRPr="00DC1078">
        <w:rPr>
          <w:rFonts w:ascii="宋体" w:hAnsi="宋体" w:hint="eastAsia"/>
          <w:sz w:val="24"/>
          <w:szCs w:val="24"/>
        </w:rPr>
        <w:t>泵控制柜</w:t>
      </w:r>
      <w:r w:rsidR="00F464C3" w:rsidRPr="00DC1078">
        <w:rPr>
          <w:rFonts w:ascii="宋体" w:hAnsi="宋体" w:hint="eastAsia"/>
          <w:sz w:val="24"/>
          <w:szCs w:val="24"/>
        </w:rPr>
        <w:t>2</w:t>
      </w:r>
      <w:r w:rsidRPr="00DC1078">
        <w:rPr>
          <w:rFonts w:ascii="宋体" w:hAnsi="宋体" w:hint="eastAsia"/>
          <w:sz w:val="24"/>
          <w:szCs w:val="24"/>
        </w:rPr>
        <w:t>面</w:t>
      </w:r>
      <w:r w:rsidRPr="00DC1078">
        <w:rPr>
          <w:rFonts w:ascii="宋体" w:hAnsi="宋体"/>
          <w:sz w:val="24"/>
          <w:szCs w:val="24"/>
        </w:rPr>
        <w:t>。</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（3）柜体基本要求</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①闸门控制柜主要采用可编程控制器（PLC）完成数据的输入输出和逻辑控制功能。控制设备采用总线方式与对应LCU屏连接，实现数据的上传、命令的下达。每柜内均设有RS485通讯接口。</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②</w:t>
      </w:r>
      <w:r w:rsidR="00F464C3" w:rsidRPr="00DC1078">
        <w:rPr>
          <w:rFonts w:ascii="宋体" w:hAnsi="宋体" w:hint="eastAsia"/>
          <w:sz w:val="24"/>
          <w:szCs w:val="24"/>
        </w:rPr>
        <w:t>潜水</w:t>
      </w:r>
      <w:r w:rsidRPr="00DC1078">
        <w:rPr>
          <w:rFonts w:ascii="宋体" w:hAnsi="宋体" w:hint="eastAsia"/>
          <w:sz w:val="24"/>
          <w:szCs w:val="24"/>
        </w:rPr>
        <w:t>泵控制柜采用低压可控硅固态软起动控制装置；柜内断路器采用电动机保护型，电动操作机构带复式脱扣器；电动机智能综合保护装置可实现电动机的过载、缺项、堵转、三相不平衡和欠压等保护功能；多功能电力仪表可显示电机三相电流、电压、频率、功率、功率因数等；柜内就地无功补偿容量40kvar；机组控制柜预留遥控、遥信、</w:t>
      </w:r>
      <w:r w:rsidR="004E3FA7" w:rsidRPr="00DC1078">
        <w:rPr>
          <w:rFonts w:ascii="宋体" w:hAnsi="宋体" w:hint="eastAsia"/>
          <w:sz w:val="24"/>
          <w:szCs w:val="24"/>
        </w:rPr>
        <w:t>遥测信号和接口</w:t>
      </w:r>
      <w:r w:rsidRPr="00DC1078">
        <w:rPr>
          <w:rFonts w:ascii="宋体" w:hAnsi="宋体" w:hint="eastAsia"/>
          <w:sz w:val="24"/>
          <w:szCs w:val="24"/>
        </w:rPr>
        <w:t>。</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③ 柜体应设计紧凑、结构通用性强、组装灵活、技术性能好，应保证工作人员的安全和便于运行、维护、检查、监视、检修和试验。柜</w:t>
      </w:r>
      <w:proofErr w:type="gramStart"/>
      <w:r w:rsidRPr="00DC1078">
        <w:rPr>
          <w:rFonts w:ascii="宋体" w:hAnsi="宋体"/>
          <w:sz w:val="24"/>
          <w:szCs w:val="24"/>
        </w:rPr>
        <w:t>体材</w:t>
      </w:r>
      <w:proofErr w:type="gramEnd"/>
      <w:r w:rsidRPr="00DC1078">
        <w:rPr>
          <w:rFonts w:ascii="宋体" w:hAnsi="宋体"/>
          <w:sz w:val="24"/>
          <w:szCs w:val="24"/>
        </w:rPr>
        <w:t>料和柜内电器元件应采用防潮、</w:t>
      </w:r>
      <w:r w:rsidRPr="00DC1078">
        <w:rPr>
          <w:rFonts w:ascii="宋体" w:hAnsi="宋体"/>
          <w:sz w:val="24"/>
          <w:szCs w:val="24"/>
        </w:rPr>
        <w:lastRenderedPageBreak/>
        <w:t>无自爆、耐火或阻燃产品，应适应湿热带气候地区。柜体进出线采用电缆下进下出型式。</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④ 柜体为垂直地面安装的自撑式结构，柜的外壳由不小于2mm厚的型材或进口</w:t>
      </w:r>
      <w:proofErr w:type="gramStart"/>
      <w:r w:rsidRPr="00DC1078">
        <w:rPr>
          <w:rFonts w:ascii="宋体" w:hAnsi="宋体"/>
          <w:sz w:val="24"/>
          <w:szCs w:val="24"/>
        </w:rPr>
        <w:t>覆</w:t>
      </w:r>
      <w:proofErr w:type="gramEnd"/>
      <w:r w:rsidRPr="00DC1078">
        <w:rPr>
          <w:rFonts w:ascii="宋体" w:hAnsi="宋体"/>
          <w:sz w:val="24"/>
          <w:szCs w:val="24"/>
        </w:rPr>
        <w:t>铝锌钢板弯制，采用自攻螺钉组装连接构成。柜后采用双扇门，柜由螺栓与预埋的基础槽钢固定(槽钢不属本供货范围)。箱体由不锈钢焊成。柜（箱）体应有足够的强度和刚度，能承受所安装元件及短路时所产生的机械应力和热应力，同时，</w:t>
      </w:r>
      <w:proofErr w:type="gramStart"/>
      <w:r w:rsidRPr="00DC1078">
        <w:rPr>
          <w:rFonts w:ascii="宋体" w:hAnsi="宋体"/>
          <w:sz w:val="24"/>
          <w:szCs w:val="24"/>
        </w:rPr>
        <w:t>不因柜的</w:t>
      </w:r>
      <w:proofErr w:type="gramEnd"/>
      <w:r w:rsidRPr="00DC1078">
        <w:rPr>
          <w:rFonts w:ascii="宋体" w:hAnsi="宋体"/>
          <w:sz w:val="24"/>
          <w:szCs w:val="24"/>
        </w:rPr>
        <w:t>吊装、运输等情况而影响柜的性能。柜（箱）顶应有吊环，柜（箱）体用防锈涂层保护，面板应平整，不</w:t>
      </w:r>
      <w:proofErr w:type="gramStart"/>
      <w:r w:rsidRPr="00DC1078">
        <w:rPr>
          <w:rFonts w:ascii="宋体" w:hAnsi="宋体"/>
          <w:sz w:val="24"/>
          <w:szCs w:val="24"/>
        </w:rPr>
        <w:t>眩</w:t>
      </w:r>
      <w:proofErr w:type="gramEnd"/>
      <w:r w:rsidRPr="00DC1078">
        <w:rPr>
          <w:rFonts w:ascii="宋体" w:hAnsi="宋体"/>
          <w:sz w:val="24"/>
          <w:szCs w:val="24"/>
        </w:rPr>
        <w:t>眼，柜体颜色由业主自定。</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⑤ 测量仪表、继电器应能承受由于开关的分、合闸产生的振动，而不会误动作。</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 xml:space="preserve">⑥ 柜（箱）体的面板上应设有必要的测量表计，如电流表或电压表。 </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⑦ 柜（箱）体应有接地专用的螺栓。</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⑧柜内电缆要求：厂家应提供设备之间的内部连接电缆，柜（箱）内动力、控制、测量用电缆均为A类阻燃铜电缆，通信电缆另定；提供的所有控制电缆应有足够的长度，以便万一原来的端接头断掉时，能重新进行连接。</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⑨ 柜内所有相同零部件应能互换和便于维修，备品备件应能与原设备互换，并与原设备的材料和质量相同。</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⑩ 备品备件：中标人应提交一份完整的备品备件清单，清单应包括部件识别号、主要设备类别、部件说明、参考图、图号和数量。</w:t>
      </w:r>
    </w:p>
    <w:p w:rsidR="003F4294" w:rsidRPr="00DC1078" w:rsidRDefault="000D2A8A">
      <w:pPr>
        <w:pStyle w:val="20"/>
        <w:keepNext/>
        <w:keepLines/>
        <w:numPr>
          <w:ilvl w:val="1"/>
          <w:numId w:val="1"/>
        </w:numPr>
        <w:wordWrap/>
        <w:spacing w:beforeLines="0" w:before="156" w:after="260" w:line="240" w:lineRule="auto"/>
        <w:rPr>
          <w:sz w:val="28"/>
          <w:szCs w:val="28"/>
        </w:rPr>
      </w:pPr>
      <w:r w:rsidRPr="00DC1078">
        <w:rPr>
          <w:rFonts w:hint="eastAsia"/>
          <w:sz w:val="28"/>
          <w:szCs w:val="28"/>
        </w:rPr>
        <w:t xml:space="preserve"> </w:t>
      </w:r>
      <w:bookmarkStart w:id="61" w:name="_Toc19001"/>
      <w:bookmarkStart w:id="62" w:name="_Toc129357846"/>
      <w:r w:rsidRPr="00DC1078">
        <w:rPr>
          <w:sz w:val="28"/>
          <w:szCs w:val="28"/>
        </w:rPr>
        <w:t>辅机设备控制箱、低压配电箱技术要求</w:t>
      </w:r>
      <w:bookmarkEnd w:id="61"/>
      <w:bookmarkEnd w:id="62"/>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（1）</w:t>
      </w:r>
      <w:r w:rsidRPr="00DC1078">
        <w:rPr>
          <w:rFonts w:ascii="宋体" w:hAnsi="宋体" w:hint="eastAsia"/>
          <w:sz w:val="24"/>
          <w:szCs w:val="24"/>
        </w:rPr>
        <w:t>XL</w:t>
      </w:r>
      <w:r w:rsidRPr="00DC1078">
        <w:rPr>
          <w:rFonts w:ascii="宋体" w:hAnsi="宋体"/>
          <w:sz w:val="24"/>
          <w:szCs w:val="24"/>
        </w:rPr>
        <w:t>箱体尺寸</w:t>
      </w:r>
      <w:proofErr w:type="gramStart"/>
      <w:r w:rsidRPr="00DC1078">
        <w:rPr>
          <w:rFonts w:ascii="宋体" w:hAnsi="宋体" w:hint="eastAsia"/>
          <w:sz w:val="24"/>
          <w:szCs w:val="24"/>
        </w:rPr>
        <w:t>6</w:t>
      </w:r>
      <w:r w:rsidRPr="00DC1078">
        <w:rPr>
          <w:rFonts w:ascii="宋体" w:hAnsi="宋体"/>
          <w:sz w:val="24"/>
          <w:szCs w:val="24"/>
        </w:rPr>
        <w:t>00×600×</w:t>
      </w:r>
      <w:proofErr w:type="gramEnd"/>
      <w:r w:rsidRPr="00DC1078">
        <w:rPr>
          <w:rFonts w:ascii="宋体" w:hAnsi="宋体" w:hint="eastAsia"/>
          <w:sz w:val="24"/>
          <w:szCs w:val="24"/>
        </w:rPr>
        <w:t>12</w:t>
      </w:r>
      <w:r w:rsidRPr="00DC1078">
        <w:rPr>
          <w:rFonts w:ascii="宋体" w:hAnsi="宋体"/>
          <w:sz w:val="24"/>
          <w:szCs w:val="24"/>
        </w:rPr>
        <w:t>00mm；</w:t>
      </w:r>
      <w:r w:rsidRPr="00DC1078">
        <w:rPr>
          <w:rFonts w:ascii="宋体" w:hAnsi="宋体" w:hint="eastAsia"/>
          <w:sz w:val="24"/>
          <w:szCs w:val="24"/>
        </w:rPr>
        <w:t>XM箱体尺寸800</w:t>
      </w:r>
      <w:r w:rsidRPr="00DC1078">
        <w:rPr>
          <w:rFonts w:ascii="宋体" w:hAnsi="宋体"/>
          <w:sz w:val="24"/>
          <w:szCs w:val="24"/>
        </w:rPr>
        <w:t>×600×</w:t>
      </w:r>
      <w:r w:rsidRPr="00DC1078">
        <w:rPr>
          <w:rFonts w:ascii="宋体" w:hAnsi="宋体" w:hint="eastAsia"/>
          <w:sz w:val="24"/>
          <w:szCs w:val="24"/>
        </w:rPr>
        <w:t>20</w:t>
      </w:r>
      <w:r w:rsidRPr="00DC1078">
        <w:rPr>
          <w:rFonts w:ascii="宋体" w:hAnsi="宋体"/>
          <w:sz w:val="24"/>
          <w:szCs w:val="24"/>
        </w:rPr>
        <w:t>0 mm</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（2）数量：辅机设备控制箱</w:t>
      </w:r>
      <w:r w:rsidR="00F464C3" w:rsidRPr="00DC1078">
        <w:rPr>
          <w:rFonts w:ascii="宋体" w:hAnsi="宋体" w:hint="eastAsia"/>
          <w:sz w:val="24"/>
          <w:szCs w:val="24"/>
        </w:rPr>
        <w:t>3</w:t>
      </w:r>
      <w:r w:rsidRPr="00DC1078">
        <w:rPr>
          <w:rFonts w:ascii="宋体" w:hAnsi="宋体" w:hint="eastAsia"/>
          <w:sz w:val="24"/>
          <w:szCs w:val="24"/>
        </w:rPr>
        <w:t>台，低压配电箱</w:t>
      </w:r>
      <w:r w:rsidR="00F464C3" w:rsidRPr="00DC1078">
        <w:rPr>
          <w:rFonts w:ascii="宋体" w:hAnsi="宋体" w:hint="eastAsia"/>
          <w:sz w:val="24"/>
          <w:szCs w:val="24"/>
        </w:rPr>
        <w:t>7</w:t>
      </w:r>
      <w:r w:rsidRPr="00DC1078">
        <w:rPr>
          <w:rFonts w:ascii="宋体" w:hAnsi="宋体" w:hint="eastAsia"/>
          <w:sz w:val="24"/>
          <w:szCs w:val="24"/>
        </w:rPr>
        <w:t>台</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（3）箱体基本要求</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①箱体应设计紧凑、结构通用性强、组装灵活、技术性能好，应保证工作人员的安全和便于运行、维护、检查、监视、检修和试验。柜</w:t>
      </w:r>
      <w:proofErr w:type="gramStart"/>
      <w:r w:rsidRPr="00DC1078">
        <w:rPr>
          <w:rFonts w:ascii="宋体" w:hAnsi="宋体"/>
          <w:sz w:val="24"/>
          <w:szCs w:val="24"/>
        </w:rPr>
        <w:t>体材</w:t>
      </w:r>
      <w:proofErr w:type="gramEnd"/>
      <w:r w:rsidRPr="00DC1078">
        <w:rPr>
          <w:rFonts w:ascii="宋体" w:hAnsi="宋体"/>
          <w:sz w:val="24"/>
          <w:szCs w:val="24"/>
        </w:rPr>
        <w:t>料和柜内电器元件应采用防潮、无自爆、耐火或阻燃产品，应适应湿热带气候地区。</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②箱体为垂直地面安装的自撑式结构，柜的外壳由不小于2mm厚的型材或进口</w:t>
      </w:r>
      <w:proofErr w:type="gramStart"/>
      <w:r w:rsidRPr="00DC1078">
        <w:rPr>
          <w:rFonts w:ascii="宋体" w:hAnsi="宋体"/>
          <w:sz w:val="24"/>
          <w:szCs w:val="24"/>
        </w:rPr>
        <w:t>覆</w:t>
      </w:r>
      <w:proofErr w:type="gramEnd"/>
      <w:r w:rsidRPr="00DC1078">
        <w:rPr>
          <w:rFonts w:ascii="宋体" w:hAnsi="宋体"/>
          <w:sz w:val="24"/>
          <w:szCs w:val="24"/>
        </w:rPr>
        <w:t>铝锌钢板弯制，采用自攻螺钉组装连接构成。箱体由不锈钢焊成，挂墙式安装。柜（箱）体应有足够的强度和刚度，能承受所安装元件及短路时所产生的机械应力和热应力，同时，</w:t>
      </w:r>
      <w:proofErr w:type="gramStart"/>
      <w:r w:rsidRPr="00DC1078">
        <w:rPr>
          <w:rFonts w:ascii="宋体" w:hAnsi="宋体"/>
          <w:sz w:val="24"/>
          <w:szCs w:val="24"/>
        </w:rPr>
        <w:t>不因柜的</w:t>
      </w:r>
      <w:proofErr w:type="gramEnd"/>
      <w:r w:rsidRPr="00DC1078">
        <w:rPr>
          <w:rFonts w:ascii="宋体" w:hAnsi="宋体"/>
          <w:sz w:val="24"/>
          <w:szCs w:val="24"/>
        </w:rPr>
        <w:t>吊装、运输等情况而影响柜的性能。</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lastRenderedPageBreak/>
        <w:t>③ 测量仪表应能承受由于开关的分、合闸产生的振动，而不会误动作。</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④ 柜内电缆要求：厂家应提供设备之间的内部连接电缆，柜（箱）内动力、控制、测量用电缆均为A类阻燃PVC绝缘PVC护套铜电缆，通信电缆另定；提供的所有控制电缆应有足够的长度，以便万一原来的端接头断掉时，能重新进行连接。</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 xml:space="preserve">⑤ 柜内所有相同零部件应能互换和便于维修。 </w:t>
      </w:r>
    </w:p>
    <w:p w:rsidR="003F4294" w:rsidRPr="00DC1078" w:rsidRDefault="003F4294">
      <w:pPr>
        <w:pStyle w:val="af6"/>
        <w:spacing w:line="360" w:lineRule="auto"/>
        <w:ind w:left="0" w:firstLineChars="200" w:firstLine="480"/>
        <w:rPr>
          <w:rFonts w:ascii="宋体" w:hAnsi="宋体"/>
          <w:sz w:val="24"/>
          <w:szCs w:val="24"/>
        </w:rPr>
      </w:pPr>
    </w:p>
    <w:p w:rsidR="003F4294" w:rsidRPr="00DC1078" w:rsidRDefault="000D2A8A">
      <w:pPr>
        <w:widowControl/>
        <w:jc w:val="left"/>
        <w:rPr>
          <w:rFonts w:ascii="宋体" w:hAnsi="宋体"/>
          <w:sz w:val="24"/>
        </w:rPr>
      </w:pPr>
      <w:r w:rsidRPr="00DC1078">
        <w:rPr>
          <w:rFonts w:ascii="宋体" w:hAnsi="宋体"/>
          <w:sz w:val="24"/>
        </w:rPr>
        <w:br w:type="page"/>
      </w:r>
    </w:p>
    <w:p w:rsidR="003F4294" w:rsidRPr="00DC1078" w:rsidRDefault="000D2A8A">
      <w:pPr>
        <w:pStyle w:val="1"/>
        <w:spacing w:beforeLines="0" w:before="624" w:beforeAutospacing="1" w:afterLines="0" w:after="468" w:line="480" w:lineRule="auto"/>
        <w:jc w:val="left"/>
        <w:rPr>
          <w:position w:val="-10"/>
          <w:sz w:val="32"/>
          <w:szCs w:val="32"/>
        </w:rPr>
      </w:pPr>
      <w:bookmarkStart w:id="63" w:name="_Toc5217"/>
      <w:bookmarkStart w:id="64" w:name="_Toc129357847"/>
      <w:r w:rsidRPr="00DC1078">
        <w:rPr>
          <w:rFonts w:hint="eastAsia"/>
          <w:position w:val="-10"/>
          <w:sz w:val="32"/>
          <w:szCs w:val="32"/>
        </w:rPr>
        <w:lastRenderedPageBreak/>
        <w:t>电气二次设备及材料</w:t>
      </w:r>
      <w:bookmarkEnd w:id="63"/>
      <w:bookmarkEnd w:id="64"/>
    </w:p>
    <w:p w:rsidR="003F4294" w:rsidRPr="00DC1078" w:rsidRDefault="000D2A8A">
      <w:pPr>
        <w:pStyle w:val="20"/>
        <w:keepNext/>
        <w:keepLines/>
        <w:numPr>
          <w:ilvl w:val="1"/>
          <w:numId w:val="19"/>
        </w:numPr>
        <w:wordWrap/>
        <w:spacing w:beforeLines="0" w:before="156" w:after="260" w:line="240" w:lineRule="auto"/>
        <w:rPr>
          <w:sz w:val="28"/>
          <w:szCs w:val="28"/>
        </w:rPr>
      </w:pPr>
      <w:bookmarkStart w:id="65" w:name="_Toc17750"/>
      <w:bookmarkStart w:id="66" w:name="_Toc129357848"/>
      <w:r w:rsidRPr="00DC1078">
        <w:rPr>
          <w:sz w:val="28"/>
          <w:szCs w:val="28"/>
        </w:rPr>
        <w:t>招标范围</w:t>
      </w:r>
      <w:bookmarkEnd w:id="65"/>
      <w:bookmarkEnd w:id="66"/>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电气二次设备及材料招标范围包括微机监控系统、微机保护系统、直流电源系统等的采购和安装（含</w:t>
      </w:r>
      <w:r w:rsidRPr="00DC1078">
        <w:rPr>
          <w:rFonts w:ascii="宋体" w:hAnsi="宋体"/>
          <w:sz w:val="24"/>
          <w:szCs w:val="24"/>
        </w:rPr>
        <w:t>防雷</w:t>
      </w:r>
      <w:r w:rsidRPr="00DC1078">
        <w:rPr>
          <w:rFonts w:ascii="宋体" w:hAnsi="宋体" w:hint="eastAsia"/>
          <w:sz w:val="24"/>
          <w:szCs w:val="24"/>
        </w:rPr>
        <w:t>接地配套）。具体内容为</w:t>
      </w:r>
      <w:r w:rsidRPr="00DC1078">
        <w:rPr>
          <w:rFonts w:hAnsi="宋体" w:hint="eastAsia"/>
          <w:sz w:val="24"/>
        </w:rPr>
        <w:t>系统</w:t>
      </w:r>
      <w:r w:rsidRPr="00DC1078">
        <w:rPr>
          <w:rFonts w:hAnsi="宋体" w:hint="eastAsia"/>
          <w:sz w:val="24"/>
        </w:rPr>
        <w:t>/</w:t>
      </w:r>
      <w:r w:rsidRPr="00DC1078">
        <w:rPr>
          <w:rFonts w:hAnsi="宋体" w:hint="eastAsia"/>
          <w:sz w:val="24"/>
        </w:rPr>
        <w:t>设备</w:t>
      </w:r>
      <w:r w:rsidRPr="00DC1078">
        <w:rPr>
          <w:rFonts w:hAnsi="宋体" w:hint="eastAsia"/>
          <w:sz w:val="24"/>
        </w:rPr>
        <w:t>/</w:t>
      </w:r>
      <w:r w:rsidRPr="00DC1078">
        <w:rPr>
          <w:rFonts w:hAnsi="宋体" w:hint="eastAsia"/>
          <w:sz w:val="24"/>
        </w:rPr>
        <w:t>材料</w:t>
      </w:r>
      <w:r w:rsidRPr="00DC1078">
        <w:rPr>
          <w:rFonts w:ascii="宋体" w:hAnsi="宋体"/>
          <w:sz w:val="24"/>
          <w:szCs w:val="24"/>
        </w:rPr>
        <w:t>的设计、制造、工厂试验、包装、运输、交货、安装、参加现场试验、试运行和交接验收等。提供设备运行和安装所需的备品备件，提供安装、试验用的专用工具，提交图纸、说明书、试验清单、设备合格证明和其它技术资料。同时完成设计联络，协调本合同设备和合同外设备的接口，做好配合工作，接受买方代表参加工厂监造和工厂验收，对运行和维修人员进行培训等，完成合同规定的工作等。</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电气二次设备及材料见下表：电气二次设备及材料清单，设计图纸见章节</w:t>
      </w:r>
      <w:r w:rsidR="00CF7035" w:rsidRPr="00DC1078">
        <w:rPr>
          <w:rFonts w:ascii="宋体" w:hAnsi="宋体" w:hint="eastAsia"/>
          <w:sz w:val="24"/>
          <w:szCs w:val="24"/>
        </w:rPr>
        <w:t>7</w:t>
      </w:r>
      <w:r w:rsidRPr="00DC1078">
        <w:rPr>
          <w:rFonts w:ascii="宋体" w:hAnsi="宋体" w:hint="eastAsia"/>
          <w:sz w:val="24"/>
          <w:szCs w:val="24"/>
        </w:rPr>
        <w:t>附图</w:t>
      </w:r>
      <w:r w:rsidRPr="00DC1078">
        <w:rPr>
          <w:rFonts w:ascii="宋体" w:hAnsi="宋体"/>
          <w:sz w:val="24"/>
          <w:szCs w:val="24"/>
        </w:rPr>
        <w:t>。</w:t>
      </w:r>
    </w:p>
    <w:tbl>
      <w:tblPr>
        <w:tblW w:w="8960" w:type="dxa"/>
        <w:tblInd w:w="-318" w:type="dxa"/>
        <w:tblLayout w:type="fixed"/>
        <w:tblLook w:val="04A0" w:firstRow="1" w:lastRow="0" w:firstColumn="1" w:lastColumn="0" w:noHBand="0" w:noVBand="1"/>
      </w:tblPr>
      <w:tblGrid>
        <w:gridCol w:w="597"/>
        <w:gridCol w:w="1675"/>
        <w:gridCol w:w="709"/>
        <w:gridCol w:w="709"/>
        <w:gridCol w:w="4561"/>
        <w:gridCol w:w="709"/>
      </w:tblGrid>
      <w:tr w:rsidR="00DC1078" w:rsidRPr="00DC1078" w:rsidTr="008359FF">
        <w:trPr>
          <w:trHeight w:val="340"/>
        </w:trPr>
        <w:tc>
          <w:tcPr>
            <w:tcW w:w="597" w:type="dxa"/>
            <w:tcBorders>
              <w:top w:val="single" w:sz="4" w:space="0" w:color="auto"/>
              <w:left w:val="single" w:sz="4" w:space="0" w:color="auto"/>
              <w:bottom w:val="single" w:sz="4" w:space="0" w:color="auto"/>
              <w:right w:val="single" w:sz="4" w:space="0" w:color="auto"/>
            </w:tcBorders>
            <w:vAlign w:val="center"/>
          </w:tcPr>
          <w:p w:rsidR="008359FF" w:rsidRPr="00DC1078" w:rsidRDefault="008359FF" w:rsidP="008359FF">
            <w:pPr>
              <w:rPr>
                <w:szCs w:val="21"/>
              </w:rPr>
            </w:pPr>
          </w:p>
          <w:p w:rsidR="008359FF" w:rsidRPr="00DC1078" w:rsidRDefault="008359FF" w:rsidP="008359FF">
            <w:pPr>
              <w:rPr>
                <w:szCs w:val="21"/>
              </w:rPr>
            </w:pPr>
          </w:p>
        </w:tc>
        <w:tc>
          <w:tcPr>
            <w:tcW w:w="1675"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名称</w:t>
            </w:r>
          </w:p>
        </w:tc>
        <w:tc>
          <w:tcPr>
            <w:tcW w:w="709"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单位</w:t>
            </w:r>
          </w:p>
        </w:tc>
        <w:tc>
          <w:tcPr>
            <w:tcW w:w="709"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数量</w:t>
            </w:r>
          </w:p>
        </w:tc>
        <w:tc>
          <w:tcPr>
            <w:tcW w:w="4561"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主</w:t>
            </w:r>
            <w:r w:rsidRPr="00DC1078">
              <w:rPr>
                <w:szCs w:val="21"/>
              </w:rPr>
              <w:t xml:space="preserve"> </w:t>
            </w:r>
            <w:r w:rsidRPr="00DC1078">
              <w:rPr>
                <w:rFonts w:hint="eastAsia"/>
                <w:szCs w:val="21"/>
              </w:rPr>
              <w:t>要</w:t>
            </w:r>
            <w:r w:rsidRPr="00DC1078">
              <w:rPr>
                <w:szCs w:val="21"/>
              </w:rPr>
              <w:t xml:space="preserve"> </w:t>
            </w:r>
            <w:r w:rsidRPr="00DC1078">
              <w:rPr>
                <w:rFonts w:hint="eastAsia"/>
                <w:szCs w:val="21"/>
              </w:rPr>
              <w:t>技</w:t>
            </w:r>
            <w:r w:rsidRPr="00DC1078">
              <w:rPr>
                <w:szCs w:val="21"/>
              </w:rPr>
              <w:t xml:space="preserve"> </w:t>
            </w:r>
            <w:r w:rsidRPr="00DC1078">
              <w:rPr>
                <w:rFonts w:hint="eastAsia"/>
                <w:szCs w:val="21"/>
              </w:rPr>
              <w:t>术</w:t>
            </w:r>
            <w:r w:rsidRPr="00DC1078">
              <w:rPr>
                <w:szCs w:val="21"/>
              </w:rPr>
              <w:t xml:space="preserve"> </w:t>
            </w:r>
            <w:proofErr w:type="gramStart"/>
            <w:r w:rsidRPr="00DC1078">
              <w:rPr>
                <w:rFonts w:hint="eastAsia"/>
                <w:szCs w:val="21"/>
              </w:rPr>
              <w:t>规</w:t>
            </w:r>
            <w:proofErr w:type="gramEnd"/>
            <w:r w:rsidRPr="00DC1078">
              <w:rPr>
                <w:szCs w:val="21"/>
              </w:rPr>
              <w:t xml:space="preserve"> </w:t>
            </w:r>
            <w:r w:rsidRPr="00DC1078">
              <w:rPr>
                <w:rFonts w:hint="eastAsia"/>
                <w:szCs w:val="21"/>
              </w:rPr>
              <w:t>格</w:t>
            </w:r>
          </w:p>
        </w:tc>
        <w:tc>
          <w:tcPr>
            <w:tcW w:w="709" w:type="dxa"/>
            <w:tcBorders>
              <w:top w:val="single" w:sz="4" w:space="0" w:color="auto"/>
              <w:left w:val="single" w:sz="4" w:space="0" w:color="auto"/>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备注</w:t>
            </w:r>
          </w:p>
        </w:tc>
      </w:tr>
      <w:tr w:rsidR="00DC1078" w:rsidRPr="00DC1078" w:rsidTr="008359FF">
        <w:trPr>
          <w:trHeight w:val="340"/>
        </w:trPr>
        <w:tc>
          <w:tcPr>
            <w:tcW w:w="597" w:type="dxa"/>
            <w:tcBorders>
              <w:top w:val="single" w:sz="4" w:space="0" w:color="auto"/>
              <w:left w:val="single" w:sz="4" w:space="0" w:color="auto"/>
              <w:bottom w:val="single" w:sz="4" w:space="0" w:color="auto"/>
              <w:right w:val="single" w:sz="4" w:space="0" w:color="auto"/>
            </w:tcBorders>
            <w:vAlign w:val="center"/>
          </w:tcPr>
          <w:p w:rsidR="008359FF" w:rsidRPr="00DC1078" w:rsidRDefault="008359FF" w:rsidP="008359FF">
            <w:pPr>
              <w:rPr>
                <w:rFonts w:asciiTheme="minorEastAsia" w:eastAsiaTheme="minorEastAsia" w:hAnsiTheme="minorEastAsia" w:cstheme="minorEastAsia"/>
                <w:szCs w:val="21"/>
              </w:rPr>
            </w:pPr>
            <w:proofErr w:type="gramStart"/>
            <w:r w:rsidRPr="00DC1078">
              <w:rPr>
                <w:rFonts w:asciiTheme="minorEastAsia" w:eastAsiaTheme="minorEastAsia" w:hAnsiTheme="minorEastAsia" w:cstheme="minorEastAsia" w:hint="eastAsia"/>
                <w:szCs w:val="21"/>
              </w:rPr>
              <w:t>一</w:t>
            </w:r>
            <w:proofErr w:type="gramEnd"/>
          </w:p>
        </w:tc>
        <w:tc>
          <w:tcPr>
            <w:tcW w:w="1675" w:type="dxa"/>
            <w:tcBorders>
              <w:top w:val="single" w:sz="4" w:space="0" w:color="auto"/>
              <w:left w:val="nil"/>
              <w:bottom w:val="single" w:sz="4" w:space="0" w:color="auto"/>
              <w:right w:val="single" w:sz="4" w:space="0" w:color="auto"/>
            </w:tcBorders>
            <w:vAlign w:val="center"/>
          </w:tcPr>
          <w:p w:rsidR="008359FF" w:rsidRPr="00DC1078" w:rsidRDefault="008359FF" w:rsidP="008359FF">
            <w:pPr>
              <w:rPr>
                <w:rFonts w:asciiTheme="minorEastAsia" w:eastAsiaTheme="minorEastAsia" w:hAnsiTheme="minorEastAsia" w:cstheme="minorEastAsia"/>
                <w:szCs w:val="21"/>
              </w:rPr>
            </w:pPr>
            <w:r w:rsidRPr="00DC1078">
              <w:rPr>
                <w:rFonts w:asciiTheme="minorEastAsia" w:eastAsiaTheme="minorEastAsia" w:hAnsiTheme="minorEastAsia" w:cstheme="minorEastAsia" w:hint="eastAsia"/>
                <w:szCs w:val="21"/>
              </w:rPr>
              <w:t>微机监控系统</w:t>
            </w:r>
          </w:p>
        </w:tc>
        <w:tc>
          <w:tcPr>
            <w:tcW w:w="709" w:type="dxa"/>
            <w:tcBorders>
              <w:top w:val="single" w:sz="4" w:space="0" w:color="auto"/>
              <w:left w:val="nil"/>
              <w:bottom w:val="single" w:sz="4" w:space="0" w:color="auto"/>
              <w:right w:val="single" w:sz="4" w:space="0" w:color="auto"/>
            </w:tcBorders>
            <w:vAlign w:val="center"/>
          </w:tcPr>
          <w:p w:rsidR="008359FF" w:rsidRPr="00DC1078" w:rsidRDefault="008359FF" w:rsidP="008359FF">
            <w:pPr>
              <w:rPr>
                <w:rFonts w:asciiTheme="minorEastAsia" w:eastAsiaTheme="minorEastAsia" w:hAnsiTheme="minorEastAsia" w:cstheme="minorEastAsia"/>
                <w:szCs w:val="21"/>
              </w:rPr>
            </w:pPr>
            <w:r w:rsidRPr="00DC1078">
              <w:rPr>
                <w:rFonts w:asciiTheme="minorEastAsia" w:eastAsiaTheme="minorEastAsia" w:hAnsiTheme="minorEastAsia" w:cstheme="minorEastAsia" w:hint="eastAsia"/>
                <w:szCs w:val="21"/>
              </w:rPr>
              <w:t xml:space="preserve">　</w:t>
            </w:r>
          </w:p>
        </w:tc>
        <w:tc>
          <w:tcPr>
            <w:tcW w:w="709" w:type="dxa"/>
            <w:tcBorders>
              <w:top w:val="single" w:sz="4" w:space="0" w:color="auto"/>
              <w:left w:val="nil"/>
              <w:bottom w:val="single" w:sz="4" w:space="0" w:color="auto"/>
              <w:right w:val="single" w:sz="4" w:space="0" w:color="auto"/>
            </w:tcBorders>
            <w:vAlign w:val="center"/>
          </w:tcPr>
          <w:p w:rsidR="008359FF" w:rsidRPr="00DC1078" w:rsidRDefault="008359FF" w:rsidP="008359FF">
            <w:pPr>
              <w:rPr>
                <w:rFonts w:asciiTheme="minorEastAsia" w:eastAsiaTheme="minorEastAsia" w:hAnsiTheme="minorEastAsia" w:cstheme="minorEastAsia"/>
                <w:szCs w:val="21"/>
              </w:rPr>
            </w:pPr>
            <w:r w:rsidRPr="00DC1078">
              <w:rPr>
                <w:rFonts w:asciiTheme="minorEastAsia" w:eastAsiaTheme="minorEastAsia" w:hAnsiTheme="minorEastAsia" w:cstheme="minorEastAsia" w:hint="eastAsia"/>
                <w:szCs w:val="21"/>
              </w:rPr>
              <w:t xml:space="preserve">　</w:t>
            </w:r>
          </w:p>
        </w:tc>
        <w:tc>
          <w:tcPr>
            <w:tcW w:w="4561" w:type="dxa"/>
            <w:tcBorders>
              <w:top w:val="single" w:sz="4" w:space="0" w:color="auto"/>
              <w:left w:val="nil"/>
              <w:bottom w:val="single" w:sz="4" w:space="0" w:color="auto"/>
              <w:right w:val="single" w:sz="4" w:space="0" w:color="auto"/>
            </w:tcBorders>
            <w:vAlign w:val="center"/>
          </w:tcPr>
          <w:p w:rsidR="008359FF" w:rsidRPr="00DC1078" w:rsidRDefault="008359FF" w:rsidP="008359FF">
            <w:pPr>
              <w:rPr>
                <w:rFonts w:asciiTheme="minorEastAsia" w:eastAsiaTheme="minorEastAsia" w:hAnsiTheme="minorEastAsia" w:cstheme="minorEastAsia"/>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8359FF" w:rsidRPr="00DC1078" w:rsidRDefault="008359FF" w:rsidP="008359FF">
            <w:pPr>
              <w:rPr>
                <w:rFonts w:asciiTheme="minorEastAsia" w:eastAsiaTheme="minorEastAsia" w:hAnsiTheme="minorEastAsia" w:cstheme="minorEastAsia"/>
                <w:szCs w:val="21"/>
              </w:rPr>
            </w:pPr>
          </w:p>
        </w:tc>
      </w:tr>
      <w:tr w:rsidR="00DC1078" w:rsidRPr="00DC1078" w:rsidTr="008359FF">
        <w:trPr>
          <w:trHeight w:val="1284"/>
        </w:trPr>
        <w:tc>
          <w:tcPr>
            <w:tcW w:w="597" w:type="dxa"/>
            <w:tcBorders>
              <w:top w:val="single" w:sz="4" w:space="0" w:color="auto"/>
              <w:left w:val="single" w:sz="4" w:space="0" w:color="auto"/>
              <w:bottom w:val="single" w:sz="4" w:space="0" w:color="auto"/>
              <w:right w:val="single" w:sz="4" w:space="0" w:color="auto"/>
            </w:tcBorders>
            <w:vAlign w:val="center"/>
          </w:tcPr>
          <w:p w:rsidR="008359FF" w:rsidRPr="00DC1078" w:rsidRDefault="008359FF" w:rsidP="008359FF">
            <w:pPr>
              <w:rPr>
                <w:rFonts w:asciiTheme="minorEastAsia" w:eastAsiaTheme="minorEastAsia" w:hAnsiTheme="minorEastAsia" w:cstheme="minorEastAsia"/>
                <w:szCs w:val="21"/>
              </w:rPr>
            </w:pPr>
            <w:r w:rsidRPr="00DC1078">
              <w:rPr>
                <w:rFonts w:asciiTheme="minorEastAsia" w:eastAsiaTheme="minorEastAsia" w:hAnsiTheme="minorEastAsia" w:cstheme="minorEastAsia" w:hint="eastAsia"/>
                <w:szCs w:val="21"/>
              </w:rPr>
              <w:t xml:space="preserve">　1</w:t>
            </w:r>
          </w:p>
        </w:tc>
        <w:tc>
          <w:tcPr>
            <w:tcW w:w="1675" w:type="dxa"/>
            <w:tcBorders>
              <w:top w:val="single" w:sz="4" w:space="0" w:color="auto"/>
              <w:left w:val="nil"/>
              <w:bottom w:val="single" w:sz="4" w:space="0" w:color="auto"/>
              <w:right w:val="single" w:sz="4" w:space="0" w:color="auto"/>
            </w:tcBorders>
            <w:vAlign w:val="center"/>
          </w:tcPr>
          <w:p w:rsidR="008359FF" w:rsidRPr="00DC1078" w:rsidRDefault="008359FF" w:rsidP="008359FF">
            <w:pPr>
              <w:rPr>
                <w:rFonts w:asciiTheme="minorEastAsia" w:eastAsiaTheme="minorEastAsia" w:hAnsiTheme="minorEastAsia" w:cstheme="minorEastAsia"/>
                <w:szCs w:val="21"/>
              </w:rPr>
            </w:pPr>
            <w:r w:rsidRPr="00DC1078">
              <w:rPr>
                <w:rFonts w:asciiTheme="minorEastAsia" w:eastAsiaTheme="minorEastAsia" w:hAnsiTheme="minorEastAsia" w:cstheme="minorEastAsia" w:hint="eastAsia"/>
                <w:szCs w:val="21"/>
              </w:rPr>
              <w:t>操作员工作站</w:t>
            </w:r>
          </w:p>
        </w:tc>
        <w:tc>
          <w:tcPr>
            <w:tcW w:w="709" w:type="dxa"/>
            <w:tcBorders>
              <w:top w:val="single" w:sz="4" w:space="0" w:color="auto"/>
              <w:left w:val="nil"/>
              <w:bottom w:val="single" w:sz="4" w:space="0" w:color="auto"/>
              <w:right w:val="single" w:sz="4" w:space="0" w:color="auto"/>
            </w:tcBorders>
            <w:vAlign w:val="center"/>
          </w:tcPr>
          <w:p w:rsidR="008359FF" w:rsidRPr="00DC1078" w:rsidRDefault="008359FF" w:rsidP="008359FF">
            <w:pPr>
              <w:rPr>
                <w:rFonts w:asciiTheme="minorEastAsia" w:eastAsiaTheme="minorEastAsia" w:hAnsiTheme="minorEastAsia" w:cstheme="minorEastAsia"/>
                <w:szCs w:val="21"/>
              </w:rPr>
            </w:pPr>
            <w:r w:rsidRPr="00DC1078">
              <w:rPr>
                <w:rFonts w:asciiTheme="minorEastAsia" w:eastAsiaTheme="minorEastAsia" w:hAnsiTheme="minorEastAsia" w:cstheme="minorEastAsia" w:hint="eastAsia"/>
                <w:szCs w:val="21"/>
              </w:rPr>
              <w:t>套</w:t>
            </w:r>
          </w:p>
        </w:tc>
        <w:tc>
          <w:tcPr>
            <w:tcW w:w="709" w:type="dxa"/>
            <w:tcBorders>
              <w:top w:val="single" w:sz="4" w:space="0" w:color="auto"/>
              <w:left w:val="nil"/>
              <w:bottom w:val="single" w:sz="4" w:space="0" w:color="auto"/>
              <w:right w:val="single" w:sz="4" w:space="0" w:color="auto"/>
            </w:tcBorders>
            <w:vAlign w:val="center"/>
          </w:tcPr>
          <w:p w:rsidR="008359FF" w:rsidRPr="00DC1078" w:rsidRDefault="008359FF" w:rsidP="008359FF">
            <w:pPr>
              <w:rPr>
                <w:rFonts w:asciiTheme="minorEastAsia" w:eastAsiaTheme="minorEastAsia" w:hAnsiTheme="minorEastAsia" w:cstheme="minorEastAsia"/>
                <w:szCs w:val="21"/>
              </w:rPr>
            </w:pPr>
            <w:r w:rsidRPr="00DC1078">
              <w:rPr>
                <w:rFonts w:asciiTheme="minorEastAsia" w:eastAsiaTheme="minorEastAsia" w:hAnsiTheme="minorEastAsia" w:cstheme="minorEastAsia" w:hint="eastAsia"/>
                <w:szCs w:val="21"/>
              </w:rPr>
              <w:t xml:space="preserve">2　</w:t>
            </w:r>
          </w:p>
        </w:tc>
        <w:tc>
          <w:tcPr>
            <w:tcW w:w="4561" w:type="dxa"/>
            <w:tcBorders>
              <w:top w:val="single" w:sz="4" w:space="0" w:color="auto"/>
              <w:left w:val="nil"/>
              <w:bottom w:val="single" w:sz="4" w:space="0" w:color="auto"/>
              <w:right w:val="single" w:sz="4" w:space="0" w:color="auto"/>
            </w:tcBorders>
            <w:vAlign w:val="center"/>
          </w:tcPr>
          <w:p w:rsidR="008359FF" w:rsidRPr="00DC1078" w:rsidRDefault="008359FF" w:rsidP="008359FF">
            <w:pPr>
              <w:rPr>
                <w:rFonts w:asciiTheme="minorEastAsia" w:eastAsiaTheme="minorEastAsia" w:hAnsiTheme="minorEastAsia" w:cstheme="minorEastAsia"/>
                <w:szCs w:val="21"/>
              </w:rPr>
            </w:pPr>
            <w:r w:rsidRPr="00DC1078">
              <w:rPr>
                <w:rFonts w:asciiTheme="minorEastAsia" w:eastAsiaTheme="minorEastAsia" w:hAnsiTheme="minorEastAsia" w:cstheme="minorEastAsia" w:hint="eastAsia"/>
                <w:szCs w:val="21"/>
              </w:rPr>
              <w:t>国际名优品牌工作站，配置不低于</w:t>
            </w:r>
          </w:p>
          <w:p w:rsidR="008359FF" w:rsidRPr="00DC1078" w:rsidRDefault="008359FF" w:rsidP="008359FF">
            <w:pPr>
              <w:rPr>
                <w:rFonts w:asciiTheme="minorEastAsia" w:eastAsiaTheme="minorEastAsia" w:hAnsiTheme="minorEastAsia" w:cstheme="minorEastAsia"/>
                <w:szCs w:val="21"/>
              </w:rPr>
            </w:pPr>
            <w:r w:rsidRPr="00DC1078">
              <w:rPr>
                <w:rFonts w:asciiTheme="minorEastAsia" w:eastAsiaTheme="minorEastAsia" w:hAnsiTheme="minorEastAsia" w:cstheme="minorEastAsia"/>
                <w:szCs w:val="21"/>
              </w:rPr>
              <w:t>至强W-22</w:t>
            </w:r>
            <w:r w:rsidRPr="00DC1078">
              <w:rPr>
                <w:rFonts w:asciiTheme="minorEastAsia" w:eastAsiaTheme="minorEastAsia" w:hAnsiTheme="minorEastAsia" w:cstheme="minorEastAsia" w:hint="eastAsia"/>
                <w:szCs w:val="21"/>
              </w:rPr>
              <w:t>4</w:t>
            </w:r>
            <w:r w:rsidRPr="00DC1078">
              <w:rPr>
                <w:rFonts w:asciiTheme="minorEastAsia" w:eastAsiaTheme="minorEastAsia" w:hAnsiTheme="minorEastAsia" w:cstheme="minorEastAsia"/>
                <w:szCs w:val="21"/>
              </w:rPr>
              <w:t>5</w:t>
            </w:r>
            <w:r w:rsidRPr="00DC1078">
              <w:rPr>
                <w:rFonts w:asciiTheme="minorEastAsia" w:eastAsiaTheme="minorEastAsia" w:hAnsiTheme="minorEastAsia" w:cstheme="minorEastAsia" w:hint="eastAsia"/>
                <w:szCs w:val="21"/>
              </w:rPr>
              <w:t xml:space="preserve"> 8核/32G/512G固态+2T/P2200 5G；</w:t>
            </w:r>
          </w:p>
          <w:p w:rsidR="008359FF" w:rsidRPr="00DC1078" w:rsidRDefault="008359FF" w:rsidP="008359FF">
            <w:pPr>
              <w:rPr>
                <w:rFonts w:asciiTheme="minorEastAsia" w:eastAsiaTheme="minorEastAsia" w:hAnsiTheme="minorEastAsia" w:cstheme="minorEastAsia"/>
                <w:szCs w:val="21"/>
              </w:rPr>
            </w:pPr>
            <w:r w:rsidRPr="00DC1078">
              <w:rPr>
                <w:rFonts w:asciiTheme="minorEastAsia" w:eastAsiaTheme="minorEastAsia" w:hAnsiTheme="minorEastAsia" w:cstheme="minorEastAsia" w:hint="eastAsia"/>
                <w:szCs w:val="21"/>
              </w:rPr>
              <w:t>配24英寸显示器;</w:t>
            </w:r>
          </w:p>
          <w:p w:rsidR="008359FF" w:rsidRPr="00DC1078" w:rsidRDefault="008359FF" w:rsidP="008359FF">
            <w:pPr>
              <w:rPr>
                <w:rFonts w:asciiTheme="minorEastAsia" w:eastAsiaTheme="minorEastAsia" w:hAnsiTheme="minorEastAsia" w:cstheme="minorEastAsia"/>
                <w:szCs w:val="21"/>
              </w:rPr>
            </w:pPr>
            <w:r w:rsidRPr="00DC1078">
              <w:rPr>
                <w:rFonts w:asciiTheme="minorEastAsia" w:eastAsiaTheme="minorEastAsia" w:hAnsiTheme="minorEastAsia" w:cstheme="minorEastAsia" w:hint="eastAsia"/>
                <w:szCs w:val="21"/>
              </w:rPr>
              <w:t>通信接口应满足系统结构要求，配置一块工业标准的以太网卡，支持TCP/IP，具有串行和并行接口；</w:t>
            </w:r>
          </w:p>
          <w:p w:rsidR="008359FF" w:rsidRPr="00DC1078" w:rsidRDefault="008359FF" w:rsidP="008359FF">
            <w:pPr>
              <w:rPr>
                <w:rFonts w:asciiTheme="minorEastAsia" w:eastAsiaTheme="minorEastAsia" w:hAnsiTheme="minorEastAsia" w:cstheme="minorEastAsia"/>
                <w:szCs w:val="21"/>
              </w:rPr>
            </w:pPr>
            <w:r w:rsidRPr="00DC1078">
              <w:rPr>
                <w:rFonts w:asciiTheme="minorEastAsia" w:eastAsiaTheme="minorEastAsia" w:hAnsiTheme="minorEastAsia" w:cstheme="minorEastAsia" w:hint="eastAsia"/>
                <w:szCs w:val="21"/>
              </w:rPr>
              <w:t>具有与外部实时时钟同步的接口；</w:t>
            </w:r>
          </w:p>
          <w:p w:rsidR="008359FF" w:rsidRPr="00DC1078" w:rsidRDefault="008359FF" w:rsidP="008359FF">
            <w:pPr>
              <w:rPr>
                <w:rFonts w:asciiTheme="minorEastAsia" w:eastAsiaTheme="minorEastAsia" w:hAnsiTheme="minorEastAsia" w:cstheme="minorEastAsia"/>
                <w:szCs w:val="21"/>
              </w:rPr>
            </w:pPr>
            <w:r w:rsidRPr="00DC1078">
              <w:rPr>
                <w:rFonts w:asciiTheme="minorEastAsia" w:eastAsiaTheme="minorEastAsia" w:hAnsiTheme="minorEastAsia" w:cstheme="minorEastAsia" w:hint="eastAsia"/>
                <w:szCs w:val="21"/>
              </w:rPr>
              <w:t>具有电源故障保护和电源恢复后自动重新启动的自动恢复功能；</w:t>
            </w:r>
          </w:p>
          <w:p w:rsidR="008359FF" w:rsidRPr="00DC1078" w:rsidRDefault="008359FF" w:rsidP="008359FF">
            <w:pPr>
              <w:rPr>
                <w:rFonts w:asciiTheme="minorEastAsia" w:eastAsiaTheme="minorEastAsia" w:hAnsiTheme="minorEastAsia" w:cstheme="minorEastAsia"/>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8359FF" w:rsidRPr="00DC1078" w:rsidRDefault="008359FF" w:rsidP="008359FF">
            <w:pPr>
              <w:rPr>
                <w:rFonts w:asciiTheme="minorEastAsia" w:eastAsiaTheme="minorEastAsia" w:hAnsiTheme="minorEastAsia" w:cstheme="minorEastAsia"/>
                <w:szCs w:val="21"/>
              </w:rPr>
            </w:pPr>
          </w:p>
        </w:tc>
      </w:tr>
      <w:tr w:rsidR="00DC1078" w:rsidRPr="00DC1078" w:rsidTr="008359FF">
        <w:trPr>
          <w:trHeight w:val="340"/>
        </w:trPr>
        <w:tc>
          <w:tcPr>
            <w:tcW w:w="597" w:type="dxa"/>
            <w:tcBorders>
              <w:top w:val="single" w:sz="4" w:space="0" w:color="auto"/>
              <w:left w:val="single" w:sz="4" w:space="0" w:color="auto"/>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2</w:t>
            </w:r>
          </w:p>
        </w:tc>
        <w:tc>
          <w:tcPr>
            <w:tcW w:w="1675" w:type="dxa"/>
            <w:tcBorders>
              <w:top w:val="single" w:sz="4" w:space="0" w:color="auto"/>
              <w:left w:val="nil"/>
              <w:bottom w:val="single" w:sz="4" w:space="0" w:color="auto"/>
              <w:right w:val="single" w:sz="4" w:space="0" w:color="auto"/>
            </w:tcBorders>
            <w:vAlign w:val="center"/>
          </w:tcPr>
          <w:p w:rsidR="008359FF" w:rsidRPr="00DC1078" w:rsidRDefault="008359FF" w:rsidP="008359FF">
            <w:pPr>
              <w:rPr>
                <w:rFonts w:asciiTheme="minorEastAsia" w:eastAsiaTheme="minorEastAsia" w:hAnsiTheme="minorEastAsia" w:cstheme="minorEastAsia"/>
                <w:szCs w:val="21"/>
              </w:rPr>
            </w:pPr>
            <w:r w:rsidRPr="00DC1078">
              <w:rPr>
                <w:rFonts w:asciiTheme="minorEastAsia" w:eastAsiaTheme="minorEastAsia" w:hAnsiTheme="minorEastAsia" w:cstheme="minorEastAsia" w:hint="eastAsia"/>
                <w:szCs w:val="21"/>
              </w:rPr>
              <w:t>以太网交换机</w:t>
            </w:r>
          </w:p>
        </w:tc>
        <w:tc>
          <w:tcPr>
            <w:tcW w:w="709"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台</w:t>
            </w:r>
          </w:p>
        </w:tc>
        <w:tc>
          <w:tcPr>
            <w:tcW w:w="709"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1</w:t>
            </w:r>
            <w:r w:rsidRPr="00DC1078">
              <w:rPr>
                <w:rFonts w:hint="eastAsia"/>
                <w:szCs w:val="21"/>
              </w:rPr>
              <w:t xml:space="preserve">　</w:t>
            </w:r>
          </w:p>
        </w:tc>
        <w:tc>
          <w:tcPr>
            <w:tcW w:w="4561" w:type="dxa"/>
            <w:tcBorders>
              <w:top w:val="single" w:sz="4" w:space="0" w:color="auto"/>
              <w:left w:val="nil"/>
              <w:bottom w:val="single" w:sz="4" w:space="0" w:color="auto"/>
              <w:right w:val="single" w:sz="4" w:space="0" w:color="auto"/>
            </w:tcBorders>
            <w:vAlign w:val="center"/>
          </w:tcPr>
          <w:p w:rsidR="008359FF" w:rsidRPr="00DC1078" w:rsidRDefault="008359FF" w:rsidP="008359FF">
            <w:pPr>
              <w:rPr>
                <w:rFonts w:asciiTheme="minorEastAsia" w:eastAsiaTheme="minorEastAsia" w:hAnsiTheme="minorEastAsia" w:cstheme="minorEastAsia"/>
                <w:szCs w:val="21"/>
              </w:rPr>
            </w:pPr>
            <w:r w:rsidRPr="00DC1078">
              <w:rPr>
                <w:rFonts w:asciiTheme="minorEastAsia" w:eastAsiaTheme="minorEastAsia" w:hAnsiTheme="minorEastAsia" w:cstheme="minorEastAsia" w:hint="eastAsia"/>
                <w:szCs w:val="21"/>
              </w:rPr>
              <w:t>三层工业以太网交换机；机架型；</w:t>
            </w:r>
          </w:p>
          <w:p w:rsidR="008359FF" w:rsidRPr="00DC1078" w:rsidRDefault="008359FF" w:rsidP="008359FF">
            <w:pPr>
              <w:numPr>
                <w:ilvl w:val="0"/>
                <w:numId w:val="20"/>
              </w:numPr>
              <w:rPr>
                <w:rFonts w:asciiTheme="minorEastAsia" w:eastAsiaTheme="minorEastAsia" w:hAnsiTheme="minorEastAsia" w:cstheme="minorEastAsia"/>
                <w:szCs w:val="21"/>
              </w:rPr>
            </w:pPr>
            <w:r w:rsidRPr="00DC1078">
              <w:rPr>
                <w:rFonts w:asciiTheme="minorEastAsia" w:eastAsiaTheme="minorEastAsia" w:hAnsiTheme="minorEastAsia" w:cstheme="minorEastAsia" w:hint="eastAsia"/>
                <w:szCs w:val="21"/>
              </w:rPr>
              <w:t>支持48个</w:t>
            </w:r>
            <w:proofErr w:type="gramStart"/>
            <w:r w:rsidRPr="00DC1078">
              <w:rPr>
                <w:rFonts w:asciiTheme="minorEastAsia" w:eastAsiaTheme="minorEastAsia" w:hAnsiTheme="minorEastAsia" w:cstheme="minorEastAsia" w:hint="eastAsia"/>
                <w:szCs w:val="21"/>
              </w:rPr>
              <w:t>千兆电口</w:t>
            </w:r>
            <w:proofErr w:type="gramEnd"/>
            <w:r w:rsidRPr="00DC1078">
              <w:rPr>
                <w:rFonts w:asciiTheme="minorEastAsia" w:eastAsiaTheme="minorEastAsia" w:hAnsiTheme="minorEastAsia" w:cstheme="minorEastAsia" w:hint="eastAsia"/>
                <w:szCs w:val="21"/>
              </w:rPr>
              <w:t>，4个</w:t>
            </w:r>
            <w:proofErr w:type="gramStart"/>
            <w:r w:rsidRPr="00DC1078">
              <w:rPr>
                <w:rFonts w:asciiTheme="minorEastAsia" w:eastAsiaTheme="minorEastAsia" w:hAnsiTheme="minorEastAsia" w:cstheme="minorEastAsia" w:hint="eastAsia"/>
                <w:szCs w:val="21"/>
              </w:rPr>
              <w:t>千兆光口</w:t>
            </w:r>
            <w:proofErr w:type="gramEnd"/>
            <w:r w:rsidRPr="00DC1078">
              <w:rPr>
                <w:rFonts w:asciiTheme="minorEastAsia" w:eastAsiaTheme="minorEastAsia" w:hAnsiTheme="minorEastAsia" w:cstheme="minorEastAsia" w:hint="eastAsia"/>
                <w:szCs w:val="21"/>
              </w:rPr>
              <w:t>；支持POE供电</w:t>
            </w:r>
          </w:p>
          <w:p w:rsidR="008359FF" w:rsidRPr="00DC1078" w:rsidRDefault="008359FF" w:rsidP="008359FF">
            <w:pPr>
              <w:numPr>
                <w:ilvl w:val="0"/>
                <w:numId w:val="20"/>
              </w:numPr>
              <w:rPr>
                <w:rFonts w:asciiTheme="minorEastAsia" w:eastAsiaTheme="minorEastAsia" w:hAnsiTheme="minorEastAsia" w:cstheme="minorEastAsia"/>
                <w:szCs w:val="21"/>
              </w:rPr>
            </w:pPr>
            <w:r w:rsidRPr="00DC1078">
              <w:rPr>
                <w:rFonts w:asciiTheme="minorEastAsia" w:eastAsiaTheme="minorEastAsia" w:hAnsiTheme="minorEastAsia" w:cstheme="minorEastAsia" w:hint="eastAsia"/>
                <w:szCs w:val="21"/>
              </w:rPr>
              <w:t>交换容量：≥336Gbps；/4.32Tbps</w:t>
            </w:r>
          </w:p>
          <w:p w:rsidR="008359FF" w:rsidRPr="00DC1078" w:rsidRDefault="008359FF" w:rsidP="008359FF">
            <w:pPr>
              <w:numPr>
                <w:ilvl w:val="0"/>
                <w:numId w:val="20"/>
              </w:numPr>
              <w:rPr>
                <w:rFonts w:asciiTheme="minorEastAsia" w:eastAsiaTheme="minorEastAsia" w:hAnsiTheme="minorEastAsia" w:cstheme="minorEastAsia"/>
                <w:szCs w:val="21"/>
              </w:rPr>
            </w:pPr>
            <w:r w:rsidRPr="00DC1078">
              <w:rPr>
                <w:rFonts w:asciiTheme="minorEastAsia" w:eastAsiaTheme="minorEastAsia" w:hAnsiTheme="minorEastAsia" w:cstheme="minorEastAsia" w:hint="eastAsia"/>
                <w:szCs w:val="21"/>
              </w:rPr>
              <w:t>网络管理：支持网管系统；</w:t>
            </w:r>
          </w:p>
          <w:p w:rsidR="008359FF" w:rsidRPr="00DC1078" w:rsidRDefault="008359FF" w:rsidP="008359FF">
            <w:pPr>
              <w:numPr>
                <w:ilvl w:val="0"/>
                <w:numId w:val="20"/>
              </w:numPr>
              <w:rPr>
                <w:rFonts w:asciiTheme="minorEastAsia" w:eastAsiaTheme="minorEastAsia" w:hAnsiTheme="minorEastAsia" w:cstheme="minorEastAsia"/>
                <w:szCs w:val="21"/>
              </w:rPr>
            </w:pPr>
            <w:r w:rsidRPr="00DC1078">
              <w:rPr>
                <w:rFonts w:asciiTheme="minorEastAsia" w:eastAsiaTheme="minorEastAsia" w:hAnsiTheme="minorEastAsia" w:cstheme="minorEastAsia" w:hint="eastAsia"/>
                <w:szCs w:val="21"/>
              </w:rPr>
              <w:t>路由：支持网络路由功能；</w:t>
            </w:r>
          </w:p>
          <w:p w:rsidR="008359FF" w:rsidRPr="00DC1078" w:rsidRDefault="008359FF" w:rsidP="008359FF">
            <w:pPr>
              <w:numPr>
                <w:ilvl w:val="0"/>
                <w:numId w:val="20"/>
              </w:numPr>
              <w:rPr>
                <w:rFonts w:asciiTheme="minorEastAsia" w:eastAsiaTheme="minorEastAsia" w:hAnsiTheme="minorEastAsia" w:cstheme="minorEastAsia"/>
                <w:szCs w:val="21"/>
              </w:rPr>
            </w:pPr>
            <w:r w:rsidRPr="00DC1078">
              <w:rPr>
                <w:rFonts w:asciiTheme="minorEastAsia" w:eastAsiaTheme="minorEastAsia" w:hAnsiTheme="minorEastAsia" w:cstheme="minorEastAsia" w:hint="eastAsia"/>
                <w:szCs w:val="21"/>
              </w:rPr>
              <w:t>VLAN：支持VLAN，支持IEEE802.1Q标准；</w:t>
            </w:r>
          </w:p>
          <w:p w:rsidR="008359FF" w:rsidRPr="00DC1078" w:rsidRDefault="008359FF" w:rsidP="008359FF">
            <w:pPr>
              <w:numPr>
                <w:ilvl w:val="0"/>
                <w:numId w:val="20"/>
              </w:numPr>
              <w:rPr>
                <w:rFonts w:asciiTheme="minorEastAsia" w:eastAsiaTheme="minorEastAsia" w:hAnsiTheme="minorEastAsia" w:cstheme="minorEastAsia"/>
                <w:szCs w:val="21"/>
              </w:rPr>
            </w:pPr>
            <w:r w:rsidRPr="00DC1078">
              <w:rPr>
                <w:rFonts w:asciiTheme="minorEastAsia" w:eastAsiaTheme="minorEastAsia" w:hAnsiTheme="minorEastAsia" w:cstheme="minorEastAsia" w:hint="eastAsia"/>
                <w:szCs w:val="21"/>
              </w:rPr>
              <w:t>工作温度：-40℃～+85℃：</w:t>
            </w:r>
          </w:p>
          <w:p w:rsidR="008359FF" w:rsidRPr="00DC1078" w:rsidRDefault="008359FF" w:rsidP="008359FF">
            <w:pPr>
              <w:numPr>
                <w:ilvl w:val="0"/>
                <w:numId w:val="20"/>
              </w:numPr>
              <w:rPr>
                <w:rFonts w:asciiTheme="minorEastAsia" w:eastAsiaTheme="minorEastAsia" w:hAnsiTheme="minorEastAsia" w:cstheme="minorEastAsia"/>
                <w:szCs w:val="21"/>
              </w:rPr>
            </w:pPr>
            <w:r w:rsidRPr="00DC1078">
              <w:rPr>
                <w:rFonts w:asciiTheme="minorEastAsia" w:eastAsiaTheme="minorEastAsia" w:hAnsiTheme="minorEastAsia" w:cstheme="minorEastAsia" w:hint="eastAsia"/>
                <w:szCs w:val="21"/>
              </w:rPr>
              <w:t>工作电源：220VAC。</w:t>
            </w:r>
          </w:p>
        </w:tc>
        <w:tc>
          <w:tcPr>
            <w:tcW w:w="709" w:type="dxa"/>
            <w:tcBorders>
              <w:top w:val="single" w:sz="4" w:space="0" w:color="auto"/>
              <w:left w:val="single" w:sz="4" w:space="0" w:color="auto"/>
              <w:bottom w:val="single" w:sz="4" w:space="0" w:color="auto"/>
              <w:right w:val="single" w:sz="4" w:space="0" w:color="auto"/>
            </w:tcBorders>
            <w:vAlign w:val="center"/>
          </w:tcPr>
          <w:p w:rsidR="008359FF" w:rsidRPr="00DC1078" w:rsidRDefault="008359FF" w:rsidP="008359FF">
            <w:pPr>
              <w:rPr>
                <w:szCs w:val="21"/>
              </w:rPr>
            </w:pPr>
          </w:p>
        </w:tc>
      </w:tr>
      <w:tr w:rsidR="00DC1078" w:rsidRPr="00DC1078" w:rsidTr="008359FF">
        <w:trPr>
          <w:trHeight w:val="340"/>
        </w:trPr>
        <w:tc>
          <w:tcPr>
            <w:tcW w:w="597" w:type="dxa"/>
            <w:tcBorders>
              <w:top w:val="single" w:sz="4" w:space="0" w:color="auto"/>
              <w:left w:val="single" w:sz="4" w:space="0" w:color="auto"/>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 xml:space="preserve">　</w:t>
            </w:r>
            <w:r w:rsidRPr="00DC1078">
              <w:rPr>
                <w:rFonts w:hint="eastAsia"/>
                <w:szCs w:val="21"/>
              </w:rPr>
              <w:t>3</w:t>
            </w:r>
          </w:p>
        </w:tc>
        <w:tc>
          <w:tcPr>
            <w:tcW w:w="1675"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GPS</w:t>
            </w:r>
            <w:r w:rsidRPr="00DC1078">
              <w:rPr>
                <w:rFonts w:hint="eastAsia"/>
                <w:szCs w:val="21"/>
              </w:rPr>
              <w:t>时钟</w:t>
            </w:r>
          </w:p>
        </w:tc>
        <w:tc>
          <w:tcPr>
            <w:tcW w:w="709"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套</w:t>
            </w:r>
          </w:p>
        </w:tc>
        <w:tc>
          <w:tcPr>
            <w:tcW w:w="709"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1</w:t>
            </w:r>
            <w:r w:rsidRPr="00DC1078">
              <w:rPr>
                <w:rFonts w:hint="eastAsia"/>
                <w:szCs w:val="21"/>
              </w:rPr>
              <w:t xml:space="preserve">　</w:t>
            </w:r>
          </w:p>
        </w:tc>
        <w:tc>
          <w:tcPr>
            <w:tcW w:w="4561"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1</w:t>
            </w:r>
            <w:r w:rsidRPr="00DC1078">
              <w:rPr>
                <w:rFonts w:hint="eastAsia"/>
                <w:szCs w:val="21"/>
              </w:rPr>
              <w:t>）接口除应满足计算机监控系统的对时要求外，每种接口均应留有不少于两个作备用。可靠性高</w:t>
            </w:r>
            <w:r w:rsidRPr="00DC1078">
              <w:rPr>
                <w:rFonts w:hint="eastAsia"/>
                <w:szCs w:val="21"/>
              </w:rPr>
              <w:br/>
              <w:t>2</w:t>
            </w:r>
            <w:r w:rsidRPr="00DC1078">
              <w:rPr>
                <w:rFonts w:hint="eastAsia"/>
                <w:szCs w:val="21"/>
              </w:rPr>
              <w:t>）时间精度高，授时精度优于</w:t>
            </w:r>
            <w:r w:rsidRPr="00DC1078">
              <w:rPr>
                <w:rFonts w:hint="eastAsia"/>
                <w:szCs w:val="21"/>
              </w:rPr>
              <w:t>1uS</w:t>
            </w:r>
            <w:r w:rsidRPr="00DC1078">
              <w:rPr>
                <w:rFonts w:hint="eastAsia"/>
                <w:szCs w:val="21"/>
              </w:rPr>
              <w:t>，。</w:t>
            </w:r>
          </w:p>
          <w:p w:rsidR="008359FF" w:rsidRPr="00DC1078" w:rsidRDefault="008359FF" w:rsidP="008359FF">
            <w:pPr>
              <w:rPr>
                <w:szCs w:val="21"/>
              </w:rPr>
            </w:pPr>
            <w:r w:rsidRPr="00DC1078">
              <w:rPr>
                <w:rFonts w:hint="eastAsia"/>
                <w:szCs w:val="21"/>
              </w:rPr>
              <w:t>3</w:t>
            </w:r>
            <w:r w:rsidRPr="00DC1078">
              <w:rPr>
                <w:rFonts w:hint="eastAsia"/>
                <w:szCs w:val="21"/>
              </w:rPr>
              <w:t>）信号接收灵敏度高，不受地域条件限制，能同</w:t>
            </w:r>
            <w:r w:rsidRPr="00DC1078">
              <w:rPr>
                <w:rFonts w:hint="eastAsia"/>
                <w:szCs w:val="21"/>
              </w:rPr>
              <w:lastRenderedPageBreak/>
              <w:t>时接收不少于</w:t>
            </w:r>
            <w:r w:rsidRPr="00DC1078">
              <w:rPr>
                <w:rFonts w:hint="eastAsia"/>
                <w:szCs w:val="21"/>
              </w:rPr>
              <w:t>8</w:t>
            </w:r>
            <w:r w:rsidRPr="00DC1078">
              <w:rPr>
                <w:rFonts w:hint="eastAsia"/>
                <w:szCs w:val="21"/>
              </w:rPr>
              <w:t>颗</w:t>
            </w:r>
            <w:r w:rsidRPr="00DC1078">
              <w:rPr>
                <w:rFonts w:hint="eastAsia"/>
                <w:szCs w:val="21"/>
              </w:rPr>
              <w:t>GPS</w:t>
            </w:r>
            <w:r w:rsidRPr="00DC1078">
              <w:rPr>
                <w:rFonts w:hint="eastAsia"/>
                <w:szCs w:val="21"/>
              </w:rPr>
              <w:t>卫星信号，捕获时间为</w:t>
            </w:r>
            <w:r w:rsidRPr="00DC1078">
              <w:rPr>
                <w:rFonts w:hint="eastAsia"/>
                <w:szCs w:val="21"/>
              </w:rPr>
              <w:t>20</w:t>
            </w:r>
            <w:r w:rsidRPr="00DC1078">
              <w:rPr>
                <w:rFonts w:hint="eastAsia"/>
                <w:szCs w:val="21"/>
              </w:rPr>
              <w:t>秒至</w:t>
            </w:r>
            <w:r w:rsidRPr="00DC1078">
              <w:rPr>
                <w:rFonts w:hint="eastAsia"/>
                <w:szCs w:val="21"/>
              </w:rPr>
              <w:t>15</w:t>
            </w:r>
            <w:r w:rsidRPr="00DC1078">
              <w:rPr>
                <w:rFonts w:hint="eastAsia"/>
                <w:szCs w:val="21"/>
              </w:rPr>
              <w:t>分钟；</w:t>
            </w:r>
            <w:r w:rsidRPr="00DC1078">
              <w:rPr>
                <w:rFonts w:hint="eastAsia"/>
                <w:szCs w:val="21"/>
              </w:rPr>
              <w:br/>
              <w:t>4</w:t>
            </w:r>
            <w:r w:rsidRPr="00DC1078">
              <w:rPr>
                <w:rFonts w:hint="eastAsia"/>
                <w:szCs w:val="21"/>
              </w:rPr>
              <w:t>）可设定秒、分钟、小时同步脉冲输出</w:t>
            </w:r>
            <w:r w:rsidRPr="00DC1078">
              <w:rPr>
                <w:rFonts w:hint="eastAsia"/>
                <w:szCs w:val="21"/>
              </w:rPr>
              <w:t>,</w:t>
            </w:r>
            <w:r w:rsidRPr="00DC1078">
              <w:rPr>
                <w:rFonts w:hint="eastAsia"/>
                <w:szCs w:val="21"/>
              </w:rPr>
              <w:t>方便各种自动化装置选用</w:t>
            </w:r>
            <w:r w:rsidRPr="00DC1078">
              <w:rPr>
                <w:rFonts w:hint="eastAsia"/>
                <w:szCs w:val="21"/>
              </w:rPr>
              <w:br/>
              <w:t>5</w:t>
            </w:r>
            <w:r w:rsidRPr="00DC1078">
              <w:rPr>
                <w:rFonts w:hint="eastAsia"/>
                <w:szCs w:val="21"/>
              </w:rPr>
              <w:t>）信号输出经光电隔离</w:t>
            </w:r>
            <w:r w:rsidRPr="00DC1078">
              <w:rPr>
                <w:rFonts w:hint="eastAsia"/>
                <w:szCs w:val="21"/>
              </w:rPr>
              <w:t xml:space="preserve">, </w:t>
            </w:r>
            <w:r w:rsidRPr="00DC1078">
              <w:rPr>
                <w:rFonts w:hint="eastAsia"/>
                <w:szCs w:val="21"/>
              </w:rPr>
              <w:t>抗干扰能力强</w:t>
            </w:r>
            <w:r w:rsidRPr="00DC1078">
              <w:rPr>
                <w:rFonts w:hint="eastAsia"/>
                <w:szCs w:val="21"/>
              </w:rPr>
              <w:br/>
              <w:t>6</w:t>
            </w:r>
            <w:r w:rsidRPr="00DC1078">
              <w:rPr>
                <w:rFonts w:hint="eastAsia"/>
                <w:szCs w:val="21"/>
              </w:rPr>
              <w:t>）多种输出接口，满足用户不同信号使用需求</w:t>
            </w:r>
            <w:r w:rsidRPr="00DC1078">
              <w:rPr>
                <w:rFonts w:hint="eastAsia"/>
                <w:szCs w:val="21"/>
              </w:rPr>
              <w:br/>
              <w:t>7</w:t>
            </w:r>
            <w:r w:rsidRPr="00DC1078">
              <w:rPr>
                <w:rFonts w:hint="eastAsia"/>
                <w:szCs w:val="21"/>
              </w:rPr>
              <w:t>）内置恒温晶振，具有守时功能</w:t>
            </w:r>
          </w:p>
          <w:p w:rsidR="008359FF" w:rsidRPr="00DC1078" w:rsidRDefault="008359FF" w:rsidP="008359FF">
            <w:pPr>
              <w:rPr>
                <w:szCs w:val="21"/>
              </w:rPr>
            </w:pPr>
            <w:r w:rsidRPr="00DC1078">
              <w:rPr>
                <w:rFonts w:hint="eastAsia"/>
                <w:szCs w:val="21"/>
              </w:rPr>
              <w:t>8</w:t>
            </w:r>
            <w:r w:rsidRPr="00DC1078">
              <w:rPr>
                <w:rFonts w:hint="eastAsia"/>
                <w:szCs w:val="21"/>
              </w:rPr>
              <w:t>）</w:t>
            </w:r>
            <w:proofErr w:type="gramStart"/>
            <w:r w:rsidRPr="00DC1078">
              <w:rPr>
                <w:rFonts w:hint="eastAsia"/>
                <w:szCs w:val="21"/>
              </w:rPr>
              <w:t>随设备</w:t>
            </w:r>
            <w:proofErr w:type="gramEnd"/>
            <w:r w:rsidRPr="00DC1078">
              <w:rPr>
                <w:rFonts w:hint="eastAsia"/>
                <w:szCs w:val="21"/>
              </w:rPr>
              <w:t>提供满足本工程需求数量的对时电缆；</w:t>
            </w:r>
          </w:p>
        </w:tc>
        <w:tc>
          <w:tcPr>
            <w:tcW w:w="709" w:type="dxa"/>
            <w:tcBorders>
              <w:top w:val="single" w:sz="4" w:space="0" w:color="auto"/>
              <w:left w:val="single" w:sz="4" w:space="0" w:color="auto"/>
              <w:bottom w:val="single" w:sz="4" w:space="0" w:color="auto"/>
              <w:right w:val="single" w:sz="4" w:space="0" w:color="auto"/>
            </w:tcBorders>
            <w:vAlign w:val="center"/>
          </w:tcPr>
          <w:p w:rsidR="008359FF" w:rsidRPr="00DC1078" w:rsidRDefault="008359FF" w:rsidP="008359FF">
            <w:pPr>
              <w:rPr>
                <w:szCs w:val="21"/>
              </w:rPr>
            </w:pPr>
          </w:p>
        </w:tc>
      </w:tr>
      <w:tr w:rsidR="00DC1078" w:rsidRPr="00DC1078" w:rsidTr="008359FF">
        <w:trPr>
          <w:trHeight w:val="340"/>
        </w:trPr>
        <w:tc>
          <w:tcPr>
            <w:tcW w:w="597" w:type="dxa"/>
            <w:tcBorders>
              <w:top w:val="single" w:sz="4" w:space="0" w:color="auto"/>
              <w:left w:val="single" w:sz="4" w:space="0" w:color="auto"/>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4</w:t>
            </w:r>
          </w:p>
        </w:tc>
        <w:tc>
          <w:tcPr>
            <w:tcW w:w="1675"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网络激光黑白打印机</w:t>
            </w:r>
          </w:p>
        </w:tc>
        <w:tc>
          <w:tcPr>
            <w:tcW w:w="709"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台</w:t>
            </w:r>
          </w:p>
        </w:tc>
        <w:tc>
          <w:tcPr>
            <w:tcW w:w="709"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 xml:space="preserve">　</w:t>
            </w:r>
            <w:r w:rsidRPr="00DC1078">
              <w:rPr>
                <w:rFonts w:hint="eastAsia"/>
                <w:szCs w:val="21"/>
              </w:rPr>
              <w:t>1</w:t>
            </w:r>
          </w:p>
        </w:tc>
        <w:tc>
          <w:tcPr>
            <w:tcW w:w="4561"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asciiTheme="minorEastAsia" w:eastAsiaTheme="minorEastAsia" w:hAnsiTheme="minorEastAsia" w:cstheme="minorEastAsia" w:hint="eastAsia"/>
                <w:szCs w:val="21"/>
              </w:rPr>
              <w:t>国际名优品牌；</w:t>
            </w:r>
            <w:r w:rsidRPr="00DC1078">
              <w:rPr>
                <w:rFonts w:hint="eastAsia"/>
                <w:szCs w:val="21"/>
              </w:rPr>
              <w:t>分辨率不小于</w:t>
            </w:r>
            <w:r w:rsidRPr="00DC1078">
              <w:rPr>
                <w:rFonts w:hint="eastAsia"/>
                <w:szCs w:val="21"/>
              </w:rPr>
              <w:t>720</w:t>
            </w:r>
            <w:r w:rsidRPr="00DC1078">
              <w:rPr>
                <w:szCs w:val="21"/>
              </w:rPr>
              <w:t>dpi</w:t>
            </w:r>
            <w:r w:rsidRPr="00DC1078">
              <w:rPr>
                <w:rFonts w:hint="eastAsia"/>
                <w:szCs w:val="21"/>
              </w:rPr>
              <w:t>，</w:t>
            </w:r>
            <w:r w:rsidRPr="00DC1078">
              <w:rPr>
                <w:rFonts w:hint="eastAsia"/>
                <w:szCs w:val="21"/>
              </w:rPr>
              <w:t>A3</w:t>
            </w:r>
            <w:r w:rsidRPr="00DC1078">
              <w:rPr>
                <w:rFonts w:hint="eastAsia"/>
                <w:szCs w:val="21"/>
              </w:rPr>
              <w:t>幅面，速度大于</w:t>
            </w:r>
            <w:r w:rsidRPr="00DC1078">
              <w:rPr>
                <w:szCs w:val="21"/>
              </w:rPr>
              <w:t>16ppm</w:t>
            </w:r>
          </w:p>
        </w:tc>
        <w:tc>
          <w:tcPr>
            <w:tcW w:w="709" w:type="dxa"/>
            <w:tcBorders>
              <w:top w:val="single" w:sz="4" w:space="0" w:color="auto"/>
              <w:left w:val="single" w:sz="4" w:space="0" w:color="auto"/>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政府集中采购，不在招标范围</w:t>
            </w:r>
          </w:p>
        </w:tc>
      </w:tr>
      <w:tr w:rsidR="00DC1078" w:rsidRPr="00DC1078" w:rsidTr="008359FF">
        <w:trPr>
          <w:trHeight w:val="340"/>
        </w:trPr>
        <w:tc>
          <w:tcPr>
            <w:tcW w:w="597" w:type="dxa"/>
            <w:tcBorders>
              <w:top w:val="single" w:sz="4" w:space="0" w:color="auto"/>
              <w:left w:val="single" w:sz="4" w:space="0" w:color="auto"/>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5</w:t>
            </w:r>
          </w:p>
        </w:tc>
        <w:tc>
          <w:tcPr>
            <w:tcW w:w="1675"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通讯防雷器</w:t>
            </w:r>
          </w:p>
        </w:tc>
        <w:tc>
          <w:tcPr>
            <w:tcW w:w="709"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套</w:t>
            </w:r>
          </w:p>
        </w:tc>
        <w:tc>
          <w:tcPr>
            <w:tcW w:w="709"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szCs w:val="21"/>
              </w:rPr>
              <w:t>2</w:t>
            </w:r>
          </w:p>
        </w:tc>
        <w:tc>
          <w:tcPr>
            <w:tcW w:w="4561"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szCs w:val="21"/>
              </w:rPr>
              <w:t>ASP  AM3-20/2</w:t>
            </w:r>
            <w:r w:rsidRPr="00DC1078">
              <w:rPr>
                <w:rFonts w:hint="eastAsia"/>
                <w:szCs w:val="21"/>
              </w:rPr>
              <w:t>；</w:t>
            </w:r>
          </w:p>
          <w:p w:rsidR="008359FF" w:rsidRPr="00DC1078" w:rsidRDefault="008359FF" w:rsidP="008359FF">
            <w:pPr>
              <w:rPr>
                <w:szCs w:val="21"/>
              </w:rPr>
            </w:pPr>
            <w:r w:rsidRPr="00DC1078">
              <w:rPr>
                <w:rFonts w:hint="eastAsia"/>
                <w:szCs w:val="21"/>
              </w:rPr>
              <w:t>快速的大电流泄放，内部具有两级防雷配合，具有快速的响应时间</w:t>
            </w:r>
            <w:r w:rsidRPr="00DC1078">
              <w:rPr>
                <w:rFonts w:hint="eastAsia"/>
                <w:szCs w:val="21"/>
              </w:rPr>
              <w:t xml:space="preserve"> &lt;</w:t>
            </w:r>
            <w:r w:rsidRPr="00DC1078">
              <w:rPr>
                <w:rFonts w:hint="eastAsia"/>
                <w:szCs w:val="21"/>
              </w:rPr>
              <w:t>１</w:t>
            </w:r>
            <w:r w:rsidRPr="00DC1078">
              <w:rPr>
                <w:rFonts w:hint="eastAsia"/>
                <w:szCs w:val="21"/>
              </w:rPr>
              <w:t>ns</w:t>
            </w:r>
            <w:r w:rsidRPr="00DC1078">
              <w:rPr>
                <w:rFonts w:hint="eastAsia"/>
                <w:szCs w:val="21"/>
              </w:rPr>
              <w:t>，整体化设计。保护级别：</w:t>
            </w:r>
            <w:r w:rsidRPr="00DC1078">
              <w:rPr>
                <w:rFonts w:hint="eastAsia"/>
                <w:szCs w:val="21"/>
              </w:rPr>
              <w:t>IP20</w:t>
            </w:r>
          </w:p>
        </w:tc>
        <w:tc>
          <w:tcPr>
            <w:tcW w:w="709" w:type="dxa"/>
            <w:tcBorders>
              <w:top w:val="single" w:sz="4" w:space="0" w:color="auto"/>
              <w:left w:val="single" w:sz="4" w:space="0" w:color="auto"/>
              <w:bottom w:val="single" w:sz="4" w:space="0" w:color="auto"/>
              <w:right w:val="single" w:sz="4" w:space="0" w:color="auto"/>
            </w:tcBorders>
            <w:vAlign w:val="center"/>
          </w:tcPr>
          <w:p w:rsidR="008359FF" w:rsidRPr="00DC1078" w:rsidRDefault="008359FF" w:rsidP="008359FF">
            <w:pPr>
              <w:rPr>
                <w:szCs w:val="21"/>
              </w:rPr>
            </w:pPr>
          </w:p>
        </w:tc>
      </w:tr>
      <w:tr w:rsidR="00DC1078" w:rsidRPr="00DC1078" w:rsidTr="008359FF">
        <w:trPr>
          <w:trHeight w:val="340"/>
        </w:trPr>
        <w:tc>
          <w:tcPr>
            <w:tcW w:w="597" w:type="dxa"/>
            <w:tcBorders>
              <w:top w:val="single" w:sz="4" w:space="0" w:color="auto"/>
              <w:left w:val="single" w:sz="4" w:space="0" w:color="auto"/>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 xml:space="preserve">　</w:t>
            </w:r>
            <w:r w:rsidRPr="00DC1078">
              <w:rPr>
                <w:rFonts w:hint="eastAsia"/>
                <w:szCs w:val="21"/>
              </w:rPr>
              <w:t>6</w:t>
            </w:r>
          </w:p>
        </w:tc>
        <w:tc>
          <w:tcPr>
            <w:tcW w:w="1675"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网络及服务器柜</w:t>
            </w:r>
          </w:p>
        </w:tc>
        <w:tc>
          <w:tcPr>
            <w:tcW w:w="709"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面</w:t>
            </w:r>
          </w:p>
        </w:tc>
        <w:tc>
          <w:tcPr>
            <w:tcW w:w="709"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1</w:t>
            </w:r>
            <w:r w:rsidRPr="00DC1078">
              <w:rPr>
                <w:rFonts w:hint="eastAsia"/>
                <w:szCs w:val="21"/>
              </w:rPr>
              <w:t xml:space="preserve">　</w:t>
            </w:r>
          </w:p>
        </w:tc>
        <w:tc>
          <w:tcPr>
            <w:tcW w:w="4561"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800x600x2200(mm</w:t>
            </w:r>
            <w:r w:rsidRPr="00DC1078">
              <w:rPr>
                <w:rFonts w:hint="eastAsia"/>
                <w:szCs w:val="21"/>
              </w:rPr>
              <w:t>，宽</w:t>
            </w:r>
            <w:r w:rsidRPr="00DC1078">
              <w:rPr>
                <w:rFonts w:hint="eastAsia"/>
                <w:szCs w:val="21"/>
              </w:rPr>
              <w:t>x</w:t>
            </w:r>
            <w:r w:rsidRPr="00DC1078">
              <w:rPr>
                <w:rFonts w:hint="eastAsia"/>
                <w:szCs w:val="21"/>
              </w:rPr>
              <w:t>深</w:t>
            </w:r>
            <w:r w:rsidRPr="00DC1078">
              <w:rPr>
                <w:rFonts w:hint="eastAsia"/>
                <w:szCs w:val="21"/>
              </w:rPr>
              <w:t>x</w:t>
            </w:r>
            <w:r w:rsidRPr="00DC1078">
              <w:rPr>
                <w:rFonts w:hint="eastAsia"/>
                <w:szCs w:val="21"/>
              </w:rPr>
              <w:t>高</w:t>
            </w:r>
            <w:r w:rsidRPr="00DC1078">
              <w:rPr>
                <w:rFonts w:hint="eastAsia"/>
                <w:szCs w:val="21"/>
              </w:rPr>
              <w:t>)</w:t>
            </w:r>
          </w:p>
          <w:p w:rsidR="008359FF" w:rsidRPr="00DC1078" w:rsidRDefault="008359FF" w:rsidP="008359FF">
            <w:pPr>
              <w:rPr>
                <w:szCs w:val="21"/>
              </w:rPr>
            </w:pPr>
            <w:r w:rsidRPr="00DC1078">
              <w:rPr>
                <w:rFonts w:hint="eastAsia"/>
                <w:szCs w:val="21"/>
              </w:rPr>
              <w:t>标准柜体配防雷模块和端子等附件；</w:t>
            </w:r>
          </w:p>
        </w:tc>
        <w:tc>
          <w:tcPr>
            <w:tcW w:w="709" w:type="dxa"/>
            <w:tcBorders>
              <w:top w:val="single" w:sz="4" w:space="0" w:color="auto"/>
              <w:left w:val="single" w:sz="4" w:space="0" w:color="auto"/>
              <w:bottom w:val="single" w:sz="4" w:space="0" w:color="auto"/>
              <w:right w:val="single" w:sz="4" w:space="0" w:color="auto"/>
            </w:tcBorders>
            <w:vAlign w:val="center"/>
          </w:tcPr>
          <w:p w:rsidR="008359FF" w:rsidRPr="00DC1078" w:rsidRDefault="008359FF" w:rsidP="008359FF">
            <w:pPr>
              <w:rPr>
                <w:szCs w:val="21"/>
              </w:rPr>
            </w:pPr>
          </w:p>
        </w:tc>
      </w:tr>
      <w:tr w:rsidR="00DC1078" w:rsidRPr="00DC1078" w:rsidTr="008359FF">
        <w:trPr>
          <w:trHeight w:val="340"/>
        </w:trPr>
        <w:tc>
          <w:tcPr>
            <w:tcW w:w="597" w:type="dxa"/>
            <w:tcBorders>
              <w:top w:val="single" w:sz="4" w:space="0" w:color="auto"/>
              <w:left w:val="single" w:sz="4" w:space="0" w:color="auto"/>
              <w:bottom w:val="single" w:sz="4" w:space="0" w:color="auto"/>
              <w:right w:val="single" w:sz="4" w:space="0" w:color="auto"/>
            </w:tcBorders>
            <w:vAlign w:val="center"/>
          </w:tcPr>
          <w:p w:rsidR="008359FF" w:rsidRPr="00DC1078" w:rsidRDefault="008359FF" w:rsidP="008359FF">
            <w:pPr>
              <w:rPr>
                <w:szCs w:val="21"/>
              </w:rPr>
            </w:pPr>
            <w:r w:rsidRPr="00DC1078">
              <w:rPr>
                <w:szCs w:val="21"/>
              </w:rPr>
              <w:t xml:space="preserve">　</w:t>
            </w:r>
            <w:r w:rsidRPr="00DC1078">
              <w:rPr>
                <w:rFonts w:hint="eastAsia"/>
                <w:szCs w:val="21"/>
              </w:rPr>
              <w:t>7</w:t>
            </w:r>
          </w:p>
        </w:tc>
        <w:tc>
          <w:tcPr>
            <w:tcW w:w="1675"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微机工作台（</w:t>
            </w:r>
            <w:r w:rsidRPr="00DC1078">
              <w:rPr>
                <w:rFonts w:hint="eastAsia"/>
                <w:szCs w:val="21"/>
              </w:rPr>
              <w:t>4</w:t>
            </w:r>
            <w:r w:rsidRPr="00DC1078">
              <w:rPr>
                <w:rFonts w:hint="eastAsia"/>
                <w:szCs w:val="21"/>
              </w:rPr>
              <w:t>工位，带椅子）</w:t>
            </w:r>
          </w:p>
        </w:tc>
        <w:tc>
          <w:tcPr>
            <w:tcW w:w="709"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套</w:t>
            </w:r>
          </w:p>
        </w:tc>
        <w:tc>
          <w:tcPr>
            <w:tcW w:w="709"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 xml:space="preserve">　</w:t>
            </w:r>
            <w:r w:rsidRPr="00DC1078">
              <w:rPr>
                <w:rFonts w:hint="eastAsia"/>
                <w:szCs w:val="21"/>
              </w:rPr>
              <w:t>1</w:t>
            </w:r>
          </w:p>
        </w:tc>
        <w:tc>
          <w:tcPr>
            <w:tcW w:w="4561"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四工位监控台，</w:t>
            </w:r>
            <w:r w:rsidRPr="00DC1078">
              <w:rPr>
                <w:rFonts w:ascii="宋体" w:hAnsi="宋体"/>
              </w:rPr>
              <w:t>4000*1000*750mm</w:t>
            </w:r>
            <w:r w:rsidRPr="00DC1078">
              <w:rPr>
                <w:rFonts w:hint="eastAsia"/>
                <w:szCs w:val="21"/>
              </w:rPr>
              <w:t>(</w:t>
            </w:r>
            <w:r w:rsidRPr="00DC1078">
              <w:rPr>
                <w:rFonts w:hint="eastAsia"/>
                <w:szCs w:val="21"/>
              </w:rPr>
              <w:t>长</w:t>
            </w:r>
            <w:r w:rsidRPr="00DC1078">
              <w:rPr>
                <w:rFonts w:hint="eastAsia"/>
                <w:szCs w:val="21"/>
              </w:rPr>
              <w:t>x</w:t>
            </w:r>
            <w:r w:rsidRPr="00DC1078">
              <w:rPr>
                <w:rFonts w:hint="eastAsia"/>
                <w:szCs w:val="21"/>
              </w:rPr>
              <w:t>宽</w:t>
            </w:r>
            <w:r w:rsidRPr="00DC1078">
              <w:rPr>
                <w:rFonts w:hint="eastAsia"/>
                <w:szCs w:val="21"/>
              </w:rPr>
              <w:t>x</w:t>
            </w:r>
            <w:r w:rsidRPr="00DC1078">
              <w:rPr>
                <w:rFonts w:hint="eastAsia"/>
                <w:szCs w:val="21"/>
              </w:rPr>
              <w:t>高，</w:t>
            </w:r>
            <w:r w:rsidRPr="00DC1078">
              <w:rPr>
                <w:rFonts w:ascii="宋体" w:hAnsi="宋体" w:hint="eastAsia"/>
              </w:rPr>
              <w:t>钢木结构，配</w:t>
            </w:r>
            <w:r w:rsidRPr="00DC1078">
              <w:rPr>
                <w:rFonts w:hint="eastAsia"/>
                <w:szCs w:val="21"/>
              </w:rPr>
              <w:t>四套椅子</w:t>
            </w:r>
            <w:r w:rsidRPr="00DC1078">
              <w:rPr>
                <w:rFonts w:hint="eastAsia"/>
                <w:szCs w:val="21"/>
              </w:rPr>
              <w:t>)</w:t>
            </w:r>
            <w:r w:rsidRPr="00DC1078">
              <w:rPr>
                <w:rFonts w:hint="eastAsia"/>
                <w:szCs w:val="21"/>
              </w:rPr>
              <w:t>，材料为高聚酯，防火防静电。</w:t>
            </w:r>
          </w:p>
        </w:tc>
        <w:tc>
          <w:tcPr>
            <w:tcW w:w="709" w:type="dxa"/>
            <w:tcBorders>
              <w:top w:val="single" w:sz="4" w:space="0" w:color="auto"/>
              <w:left w:val="single" w:sz="4" w:space="0" w:color="auto"/>
              <w:bottom w:val="single" w:sz="4" w:space="0" w:color="auto"/>
              <w:right w:val="single" w:sz="4" w:space="0" w:color="auto"/>
            </w:tcBorders>
            <w:vAlign w:val="center"/>
          </w:tcPr>
          <w:p w:rsidR="008359FF" w:rsidRPr="00DC1078" w:rsidRDefault="008359FF" w:rsidP="008359FF">
            <w:pPr>
              <w:rPr>
                <w:szCs w:val="21"/>
              </w:rPr>
            </w:pPr>
          </w:p>
        </w:tc>
      </w:tr>
      <w:tr w:rsidR="00DC1078" w:rsidRPr="00DC1078" w:rsidTr="008359FF">
        <w:trPr>
          <w:trHeight w:val="340"/>
        </w:trPr>
        <w:tc>
          <w:tcPr>
            <w:tcW w:w="597" w:type="dxa"/>
            <w:tcBorders>
              <w:top w:val="single" w:sz="4" w:space="0" w:color="auto"/>
              <w:left w:val="single" w:sz="4" w:space="0" w:color="auto"/>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8</w:t>
            </w:r>
          </w:p>
        </w:tc>
        <w:tc>
          <w:tcPr>
            <w:tcW w:w="1675"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系统软件</w:t>
            </w:r>
          </w:p>
        </w:tc>
        <w:tc>
          <w:tcPr>
            <w:tcW w:w="709"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套</w:t>
            </w:r>
          </w:p>
        </w:tc>
        <w:tc>
          <w:tcPr>
            <w:tcW w:w="709"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2</w:t>
            </w:r>
          </w:p>
        </w:tc>
        <w:tc>
          <w:tcPr>
            <w:tcW w:w="4561"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ascii="宋体" w:hAnsi="宋体" w:hint="eastAsia"/>
              </w:rPr>
              <w:t>具有良好实时性、开放性、可扩充性和高可靠性等技术性能指标的符合开放系统互联标准的汉化多任务多用户操作系统。中文Windows操作系统</w:t>
            </w:r>
          </w:p>
        </w:tc>
        <w:tc>
          <w:tcPr>
            <w:tcW w:w="709" w:type="dxa"/>
            <w:tcBorders>
              <w:top w:val="single" w:sz="4" w:space="0" w:color="auto"/>
              <w:left w:val="single" w:sz="4" w:space="0" w:color="auto"/>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政府集中采购，不在招标范围</w:t>
            </w:r>
          </w:p>
        </w:tc>
      </w:tr>
      <w:tr w:rsidR="00DC1078" w:rsidRPr="00DC1078" w:rsidTr="008359FF">
        <w:trPr>
          <w:trHeight w:val="340"/>
        </w:trPr>
        <w:tc>
          <w:tcPr>
            <w:tcW w:w="597" w:type="dxa"/>
            <w:tcBorders>
              <w:top w:val="single" w:sz="4" w:space="0" w:color="auto"/>
              <w:left w:val="single" w:sz="4" w:space="0" w:color="auto"/>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9</w:t>
            </w:r>
          </w:p>
        </w:tc>
        <w:tc>
          <w:tcPr>
            <w:tcW w:w="1675"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监控组态平台软件</w:t>
            </w:r>
          </w:p>
        </w:tc>
        <w:tc>
          <w:tcPr>
            <w:tcW w:w="709"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套</w:t>
            </w:r>
          </w:p>
        </w:tc>
        <w:tc>
          <w:tcPr>
            <w:tcW w:w="709"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1</w:t>
            </w:r>
            <w:r w:rsidRPr="00DC1078">
              <w:rPr>
                <w:szCs w:val="21"/>
              </w:rPr>
              <w:t xml:space="preserve">　</w:t>
            </w:r>
          </w:p>
        </w:tc>
        <w:tc>
          <w:tcPr>
            <w:tcW w:w="4561"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国际名优的工业组态软件</w:t>
            </w:r>
          </w:p>
        </w:tc>
        <w:tc>
          <w:tcPr>
            <w:tcW w:w="709" w:type="dxa"/>
            <w:tcBorders>
              <w:top w:val="single" w:sz="4" w:space="0" w:color="auto"/>
              <w:left w:val="single" w:sz="4" w:space="0" w:color="auto"/>
              <w:bottom w:val="single" w:sz="4" w:space="0" w:color="auto"/>
              <w:right w:val="single" w:sz="4" w:space="0" w:color="auto"/>
            </w:tcBorders>
            <w:vAlign w:val="center"/>
          </w:tcPr>
          <w:p w:rsidR="008359FF" w:rsidRPr="00DC1078" w:rsidRDefault="008359FF" w:rsidP="008359FF">
            <w:pPr>
              <w:rPr>
                <w:szCs w:val="21"/>
              </w:rPr>
            </w:pPr>
          </w:p>
        </w:tc>
      </w:tr>
      <w:tr w:rsidR="00DC1078" w:rsidRPr="00DC1078" w:rsidTr="008359FF">
        <w:trPr>
          <w:trHeight w:val="340"/>
        </w:trPr>
        <w:tc>
          <w:tcPr>
            <w:tcW w:w="597" w:type="dxa"/>
            <w:tcBorders>
              <w:top w:val="single" w:sz="4" w:space="0" w:color="auto"/>
              <w:left w:val="single" w:sz="4" w:space="0" w:color="auto"/>
              <w:bottom w:val="single" w:sz="4" w:space="0" w:color="auto"/>
              <w:right w:val="single" w:sz="4" w:space="0" w:color="auto"/>
            </w:tcBorders>
            <w:vAlign w:val="center"/>
          </w:tcPr>
          <w:p w:rsidR="008359FF" w:rsidRPr="00DC1078" w:rsidRDefault="008359FF" w:rsidP="008359FF">
            <w:pPr>
              <w:rPr>
                <w:szCs w:val="21"/>
              </w:rPr>
            </w:pPr>
            <w:r w:rsidRPr="00DC1078">
              <w:rPr>
                <w:szCs w:val="21"/>
              </w:rPr>
              <w:t xml:space="preserve">　</w:t>
            </w:r>
            <w:r w:rsidRPr="00DC1078">
              <w:rPr>
                <w:szCs w:val="21"/>
              </w:rPr>
              <w:t>10</w:t>
            </w:r>
          </w:p>
        </w:tc>
        <w:tc>
          <w:tcPr>
            <w:tcW w:w="1675"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应用软件</w:t>
            </w:r>
          </w:p>
        </w:tc>
        <w:tc>
          <w:tcPr>
            <w:tcW w:w="709"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套</w:t>
            </w:r>
          </w:p>
        </w:tc>
        <w:tc>
          <w:tcPr>
            <w:tcW w:w="709"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1</w:t>
            </w:r>
            <w:r w:rsidRPr="00DC1078">
              <w:rPr>
                <w:rFonts w:hint="eastAsia"/>
                <w:szCs w:val="21"/>
              </w:rPr>
              <w:t xml:space="preserve">　</w:t>
            </w:r>
          </w:p>
        </w:tc>
        <w:tc>
          <w:tcPr>
            <w:tcW w:w="4561"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专为本工程计算机监控系统开发的监控软件；包括但不限于如下几个部分：</w:t>
            </w:r>
          </w:p>
          <w:p w:rsidR="008359FF" w:rsidRPr="00DC1078" w:rsidRDefault="008359FF" w:rsidP="008359FF">
            <w:pPr>
              <w:numPr>
                <w:ilvl w:val="0"/>
                <w:numId w:val="21"/>
              </w:numPr>
              <w:rPr>
                <w:szCs w:val="21"/>
              </w:rPr>
            </w:pPr>
            <w:r w:rsidRPr="00DC1078">
              <w:rPr>
                <w:rFonts w:ascii="宋体" w:hAnsi="宋体" w:hint="eastAsia"/>
              </w:rPr>
              <w:t>数据采集软件</w:t>
            </w:r>
          </w:p>
          <w:p w:rsidR="008359FF" w:rsidRPr="00DC1078" w:rsidRDefault="008359FF" w:rsidP="008359FF">
            <w:pPr>
              <w:numPr>
                <w:ilvl w:val="0"/>
                <w:numId w:val="21"/>
              </w:numPr>
              <w:rPr>
                <w:szCs w:val="21"/>
              </w:rPr>
            </w:pPr>
            <w:r w:rsidRPr="00DC1078">
              <w:rPr>
                <w:rFonts w:ascii="宋体" w:hAnsi="宋体" w:hint="eastAsia"/>
              </w:rPr>
              <w:t>数据处理软件</w:t>
            </w:r>
          </w:p>
          <w:p w:rsidR="008359FF" w:rsidRPr="00DC1078" w:rsidRDefault="008359FF" w:rsidP="008359FF">
            <w:pPr>
              <w:numPr>
                <w:ilvl w:val="0"/>
                <w:numId w:val="21"/>
              </w:numPr>
              <w:rPr>
                <w:szCs w:val="21"/>
              </w:rPr>
            </w:pPr>
            <w:r w:rsidRPr="00DC1078">
              <w:rPr>
                <w:rFonts w:ascii="宋体" w:hAnsi="宋体" w:hint="eastAsia"/>
              </w:rPr>
              <w:t>人机接口软件</w:t>
            </w:r>
          </w:p>
          <w:p w:rsidR="008359FF" w:rsidRPr="00DC1078" w:rsidRDefault="008359FF" w:rsidP="008359FF">
            <w:pPr>
              <w:numPr>
                <w:ilvl w:val="0"/>
                <w:numId w:val="21"/>
              </w:numPr>
              <w:rPr>
                <w:szCs w:val="21"/>
              </w:rPr>
            </w:pPr>
            <w:r w:rsidRPr="00DC1078">
              <w:rPr>
                <w:rFonts w:ascii="宋体" w:hAnsi="宋体" w:hint="eastAsia"/>
              </w:rPr>
              <w:t>报警、记录显示和打印软件</w:t>
            </w:r>
          </w:p>
          <w:p w:rsidR="008359FF" w:rsidRPr="00DC1078" w:rsidRDefault="008359FF" w:rsidP="008359FF">
            <w:pPr>
              <w:numPr>
                <w:ilvl w:val="0"/>
                <w:numId w:val="21"/>
              </w:numPr>
              <w:rPr>
                <w:szCs w:val="21"/>
              </w:rPr>
            </w:pPr>
            <w:r w:rsidRPr="00DC1078">
              <w:rPr>
                <w:rFonts w:ascii="宋体" w:hAnsi="宋体" w:hint="eastAsia"/>
              </w:rPr>
              <w:t>泵站控制与调节软件</w:t>
            </w:r>
          </w:p>
          <w:p w:rsidR="008359FF" w:rsidRPr="00DC1078" w:rsidRDefault="008359FF" w:rsidP="008359FF">
            <w:pPr>
              <w:numPr>
                <w:ilvl w:val="0"/>
                <w:numId w:val="21"/>
              </w:numPr>
              <w:rPr>
                <w:szCs w:val="21"/>
              </w:rPr>
            </w:pPr>
            <w:r w:rsidRPr="00DC1078">
              <w:rPr>
                <w:rFonts w:ascii="宋体" w:hAnsi="宋体" w:hint="eastAsia"/>
              </w:rPr>
              <w:t>运行信息查询软件和监测终端接口软件</w:t>
            </w:r>
          </w:p>
          <w:p w:rsidR="008359FF" w:rsidRPr="00DC1078" w:rsidRDefault="008359FF" w:rsidP="008359FF">
            <w:pPr>
              <w:numPr>
                <w:ilvl w:val="0"/>
                <w:numId w:val="21"/>
              </w:numPr>
              <w:rPr>
                <w:szCs w:val="21"/>
              </w:rPr>
            </w:pPr>
            <w:r w:rsidRPr="00DC1078">
              <w:rPr>
                <w:rFonts w:ascii="宋体" w:hAnsi="宋体" w:hint="eastAsia"/>
              </w:rPr>
              <w:t>时钟同步软件</w:t>
            </w:r>
          </w:p>
          <w:p w:rsidR="008359FF" w:rsidRPr="00DC1078" w:rsidRDefault="008359FF" w:rsidP="008359FF">
            <w:pPr>
              <w:numPr>
                <w:ilvl w:val="0"/>
                <w:numId w:val="21"/>
              </w:numPr>
              <w:rPr>
                <w:szCs w:val="21"/>
              </w:rPr>
            </w:pPr>
            <w:r w:rsidRPr="00DC1078">
              <w:rPr>
                <w:rFonts w:ascii="宋体" w:hAnsi="宋体" w:hint="eastAsia"/>
              </w:rPr>
              <w:t>其他应用软件，如编程开发软件、数据库软件、通信软件等。</w:t>
            </w:r>
          </w:p>
        </w:tc>
        <w:tc>
          <w:tcPr>
            <w:tcW w:w="709" w:type="dxa"/>
            <w:tcBorders>
              <w:top w:val="single" w:sz="4" w:space="0" w:color="auto"/>
              <w:left w:val="single" w:sz="4" w:space="0" w:color="auto"/>
              <w:bottom w:val="single" w:sz="4" w:space="0" w:color="auto"/>
              <w:right w:val="single" w:sz="4" w:space="0" w:color="auto"/>
            </w:tcBorders>
            <w:vAlign w:val="center"/>
          </w:tcPr>
          <w:p w:rsidR="008359FF" w:rsidRPr="00DC1078" w:rsidRDefault="008359FF" w:rsidP="008359FF">
            <w:pPr>
              <w:rPr>
                <w:szCs w:val="21"/>
              </w:rPr>
            </w:pPr>
          </w:p>
        </w:tc>
      </w:tr>
      <w:tr w:rsidR="00DC1078" w:rsidRPr="00DC1078" w:rsidTr="008359FF">
        <w:trPr>
          <w:trHeight w:val="340"/>
        </w:trPr>
        <w:tc>
          <w:tcPr>
            <w:tcW w:w="597" w:type="dxa"/>
            <w:vMerge w:val="restart"/>
            <w:tcBorders>
              <w:top w:val="single" w:sz="4" w:space="0" w:color="auto"/>
              <w:left w:val="single" w:sz="4" w:space="0" w:color="auto"/>
              <w:right w:val="single" w:sz="4" w:space="0" w:color="auto"/>
            </w:tcBorders>
            <w:vAlign w:val="center"/>
          </w:tcPr>
          <w:p w:rsidR="008359FF" w:rsidRPr="00DC1078" w:rsidRDefault="008359FF" w:rsidP="008359FF">
            <w:pPr>
              <w:rPr>
                <w:szCs w:val="21"/>
              </w:rPr>
            </w:pPr>
            <w:r w:rsidRPr="00DC1078">
              <w:rPr>
                <w:szCs w:val="21"/>
              </w:rPr>
              <w:lastRenderedPageBreak/>
              <w:t>11</w:t>
            </w:r>
          </w:p>
        </w:tc>
        <w:tc>
          <w:tcPr>
            <w:tcW w:w="1675" w:type="dxa"/>
            <w:vMerge w:val="restart"/>
            <w:tcBorders>
              <w:top w:val="single" w:sz="4" w:space="0" w:color="auto"/>
              <w:left w:val="nil"/>
              <w:right w:val="single" w:sz="4" w:space="0" w:color="auto"/>
            </w:tcBorders>
            <w:vAlign w:val="center"/>
          </w:tcPr>
          <w:p w:rsidR="008359FF" w:rsidRPr="00DC1078" w:rsidRDefault="008359FF" w:rsidP="008359FF">
            <w:pPr>
              <w:rPr>
                <w:szCs w:val="21"/>
              </w:rPr>
            </w:pPr>
            <w:r w:rsidRPr="00DC1078">
              <w:rPr>
                <w:rFonts w:hint="eastAsia"/>
                <w:szCs w:val="21"/>
              </w:rPr>
              <w:t>机组</w:t>
            </w:r>
            <w:r w:rsidRPr="00DC1078">
              <w:rPr>
                <w:szCs w:val="21"/>
              </w:rPr>
              <w:t>LCU</w:t>
            </w:r>
            <w:r w:rsidRPr="00DC1078">
              <w:rPr>
                <w:rFonts w:hint="eastAsia"/>
                <w:szCs w:val="21"/>
              </w:rPr>
              <w:t>屏</w:t>
            </w:r>
          </w:p>
        </w:tc>
        <w:tc>
          <w:tcPr>
            <w:tcW w:w="709" w:type="dxa"/>
            <w:vMerge w:val="restart"/>
            <w:tcBorders>
              <w:top w:val="single" w:sz="4" w:space="0" w:color="auto"/>
              <w:left w:val="nil"/>
              <w:right w:val="single" w:sz="4" w:space="0" w:color="auto"/>
            </w:tcBorders>
            <w:vAlign w:val="center"/>
          </w:tcPr>
          <w:p w:rsidR="008359FF" w:rsidRPr="00DC1078" w:rsidRDefault="008359FF" w:rsidP="008359FF">
            <w:pPr>
              <w:rPr>
                <w:szCs w:val="21"/>
              </w:rPr>
            </w:pPr>
            <w:r w:rsidRPr="00DC1078">
              <w:rPr>
                <w:rFonts w:hint="eastAsia"/>
                <w:szCs w:val="21"/>
              </w:rPr>
              <w:t>面</w:t>
            </w:r>
          </w:p>
        </w:tc>
        <w:tc>
          <w:tcPr>
            <w:tcW w:w="709" w:type="dxa"/>
            <w:vMerge w:val="restart"/>
            <w:tcBorders>
              <w:top w:val="single" w:sz="4" w:space="0" w:color="auto"/>
              <w:left w:val="nil"/>
              <w:right w:val="single" w:sz="4" w:space="0" w:color="auto"/>
            </w:tcBorders>
            <w:vAlign w:val="center"/>
          </w:tcPr>
          <w:p w:rsidR="008359FF" w:rsidRPr="00DC1078" w:rsidRDefault="008359FF" w:rsidP="008359FF">
            <w:pPr>
              <w:rPr>
                <w:szCs w:val="21"/>
              </w:rPr>
            </w:pPr>
            <w:r w:rsidRPr="00DC1078">
              <w:rPr>
                <w:rFonts w:hint="eastAsia"/>
                <w:szCs w:val="21"/>
              </w:rPr>
              <w:t>3</w:t>
            </w:r>
          </w:p>
        </w:tc>
        <w:tc>
          <w:tcPr>
            <w:tcW w:w="4561"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高端进口</w:t>
            </w:r>
            <w:r w:rsidRPr="00DC1078">
              <w:rPr>
                <w:rFonts w:hint="eastAsia"/>
                <w:szCs w:val="21"/>
              </w:rPr>
              <w:t>PLC</w:t>
            </w:r>
            <w:r w:rsidRPr="00DC1078">
              <w:rPr>
                <w:rFonts w:hint="eastAsia"/>
                <w:szCs w:val="21"/>
              </w:rPr>
              <w:t>：档次不低于施耐德昆腾系列、西门子</w:t>
            </w:r>
            <w:r w:rsidRPr="00DC1078">
              <w:rPr>
                <w:rFonts w:hint="eastAsia"/>
                <w:szCs w:val="21"/>
              </w:rPr>
              <w:t>S7-400</w:t>
            </w:r>
            <w:r w:rsidRPr="00DC1078">
              <w:rPr>
                <w:rFonts w:hint="eastAsia"/>
                <w:szCs w:val="21"/>
              </w:rPr>
              <w:t>系列、</w:t>
            </w:r>
            <w:r w:rsidRPr="00DC1078">
              <w:rPr>
                <w:rFonts w:hint="eastAsia"/>
                <w:szCs w:val="21"/>
              </w:rPr>
              <w:t>GE</w:t>
            </w:r>
            <w:r w:rsidRPr="00DC1078">
              <w:rPr>
                <w:rFonts w:hint="eastAsia"/>
                <w:szCs w:val="21"/>
              </w:rPr>
              <w:t>公司</w:t>
            </w:r>
            <w:r w:rsidRPr="00DC1078">
              <w:rPr>
                <w:rFonts w:hint="eastAsia"/>
                <w:szCs w:val="21"/>
              </w:rPr>
              <w:t>GE PACsystems RX3i</w:t>
            </w:r>
            <w:r w:rsidRPr="00DC1078">
              <w:rPr>
                <w:rFonts w:hint="eastAsia"/>
                <w:szCs w:val="21"/>
              </w:rPr>
              <w:t>等；</w:t>
            </w:r>
          </w:p>
          <w:p w:rsidR="008359FF" w:rsidRPr="00DC1078" w:rsidRDefault="008359FF" w:rsidP="008359FF">
            <w:pPr>
              <w:rPr>
                <w:szCs w:val="21"/>
              </w:rPr>
            </w:pPr>
            <w:r w:rsidRPr="00DC1078">
              <w:rPr>
                <w:rFonts w:hint="eastAsia"/>
                <w:szCs w:val="21"/>
              </w:rPr>
              <w:t>DI 96</w:t>
            </w:r>
            <w:r w:rsidRPr="00DC1078">
              <w:rPr>
                <w:rFonts w:hint="eastAsia"/>
                <w:szCs w:val="21"/>
              </w:rPr>
              <w:t>点，</w:t>
            </w:r>
            <w:r w:rsidRPr="00DC1078">
              <w:rPr>
                <w:rFonts w:hint="eastAsia"/>
                <w:szCs w:val="21"/>
              </w:rPr>
              <w:t>DO 64</w:t>
            </w:r>
            <w:r w:rsidRPr="00DC1078">
              <w:rPr>
                <w:rFonts w:hint="eastAsia"/>
                <w:szCs w:val="21"/>
              </w:rPr>
              <w:t>点，</w:t>
            </w:r>
            <w:r w:rsidRPr="00DC1078">
              <w:rPr>
                <w:rFonts w:hint="eastAsia"/>
                <w:szCs w:val="21"/>
              </w:rPr>
              <w:t>AI 24</w:t>
            </w:r>
            <w:r w:rsidRPr="00DC1078">
              <w:rPr>
                <w:rFonts w:hint="eastAsia"/>
                <w:szCs w:val="21"/>
              </w:rPr>
              <w:t>点；；</w:t>
            </w:r>
          </w:p>
        </w:tc>
        <w:tc>
          <w:tcPr>
            <w:tcW w:w="709" w:type="dxa"/>
            <w:tcBorders>
              <w:top w:val="single" w:sz="4" w:space="0" w:color="auto"/>
              <w:left w:val="single" w:sz="4" w:space="0" w:color="auto"/>
              <w:right w:val="single" w:sz="4" w:space="0" w:color="auto"/>
            </w:tcBorders>
            <w:vAlign w:val="center"/>
          </w:tcPr>
          <w:p w:rsidR="008359FF" w:rsidRPr="00DC1078" w:rsidRDefault="008359FF" w:rsidP="008359FF">
            <w:pPr>
              <w:rPr>
                <w:szCs w:val="21"/>
              </w:rPr>
            </w:pPr>
          </w:p>
        </w:tc>
      </w:tr>
      <w:tr w:rsidR="00DC1078" w:rsidRPr="00DC1078" w:rsidTr="008359FF">
        <w:trPr>
          <w:trHeight w:val="340"/>
        </w:trPr>
        <w:tc>
          <w:tcPr>
            <w:tcW w:w="597" w:type="dxa"/>
            <w:vMerge/>
            <w:tcBorders>
              <w:left w:val="single" w:sz="4" w:space="0" w:color="auto"/>
              <w:right w:val="single" w:sz="4" w:space="0" w:color="auto"/>
            </w:tcBorders>
            <w:vAlign w:val="center"/>
          </w:tcPr>
          <w:p w:rsidR="008359FF" w:rsidRPr="00DC1078" w:rsidRDefault="008359FF" w:rsidP="008359FF">
            <w:pPr>
              <w:rPr>
                <w:szCs w:val="21"/>
              </w:rPr>
            </w:pPr>
          </w:p>
        </w:tc>
        <w:tc>
          <w:tcPr>
            <w:tcW w:w="1675" w:type="dxa"/>
            <w:vMerge/>
            <w:tcBorders>
              <w:left w:val="nil"/>
              <w:right w:val="single" w:sz="4" w:space="0" w:color="auto"/>
            </w:tcBorders>
            <w:vAlign w:val="center"/>
          </w:tcPr>
          <w:p w:rsidR="008359FF" w:rsidRPr="00DC1078" w:rsidRDefault="008359FF" w:rsidP="008359FF">
            <w:pPr>
              <w:rPr>
                <w:szCs w:val="21"/>
              </w:rPr>
            </w:pPr>
          </w:p>
        </w:tc>
        <w:tc>
          <w:tcPr>
            <w:tcW w:w="709" w:type="dxa"/>
            <w:vMerge/>
            <w:tcBorders>
              <w:left w:val="nil"/>
              <w:right w:val="single" w:sz="4" w:space="0" w:color="auto"/>
            </w:tcBorders>
            <w:vAlign w:val="center"/>
          </w:tcPr>
          <w:p w:rsidR="008359FF" w:rsidRPr="00DC1078" w:rsidRDefault="008359FF" w:rsidP="008359FF">
            <w:pPr>
              <w:rPr>
                <w:szCs w:val="21"/>
              </w:rPr>
            </w:pPr>
          </w:p>
        </w:tc>
        <w:tc>
          <w:tcPr>
            <w:tcW w:w="709" w:type="dxa"/>
            <w:vMerge/>
            <w:tcBorders>
              <w:left w:val="nil"/>
              <w:right w:val="single" w:sz="4" w:space="0" w:color="auto"/>
            </w:tcBorders>
            <w:vAlign w:val="center"/>
          </w:tcPr>
          <w:p w:rsidR="008359FF" w:rsidRPr="00DC1078" w:rsidRDefault="008359FF" w:rsidP="008359FF">
            <w:pPr>
              <w:rPr>
                <w:szCs w:val="21"/>
              </w:rPr>
            </w:pPr>
          </w:p>
        </w:tc>
        <w:tc>
          <w:tcPr>
            <w:tcW w:w="4561"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人机接口：</w:t>
            </w:r>
            <w:r w:rsidRPr="00DC1078">
              <w:rPr>
                <w:rFonts w:hint="eastAsia"/>
                <w:szCs w:val="21"/>
              </w:rPr>
              <w:t>12.1</w:t>
            </w:r>
            <w:r w:rsidRPr="00DC1078">
              <w:rPr>
                <w:rFonts w:hint="eastAsia"/>
                <w:szCs w:val="21"/>
              </w:rPr>
              <w:t>寸彩色液晶触摸屏；</w:t>
            </w:r>
          </w:p>
        </w:tc>
        <w:tc>
          <w:tcPr>
            <w:tcW w:w="709" w:type="dxa"/>
            <w:tcBorders>
              <w:left w:val="single" w:sz="4" w:space="0" w:color="auto"/>
              <w:right w:val="single" w:sz="4" w:space="0" w:color="auto"/>
            </w:tcBorders>
            <w:vAlign w:val="center"/>
          </w:tcPr>
          <w:p w:rsidR="008359FF" w:rsidRPr="00DC1078" w:rsidRDefault="008359FF" w:rsidP="008359FF">
            <w:pPr>
              <w:rPr>
                <w:szCs w:val="21"/>
              </w:rPr>
            </w:pPr>
          </w:p>
        </w:tc>
      </w:tr>
      <w:tr w:rsidR="00DC1078" w:rsidRPr="00DC1078" w:rsidTr="008359FF">
        <w:trPr>
          <w:trHeight w:val="340"/>
        </w:trPr>
        <w:tc>
          <w:tcPr>
            <w:tcW w:w="597" w:type="dxa"/>
            <w:vMerge/>
            <w:tcBorders>
              <w:left w:val="single" w:sz="4" w:space="0" w:color="auto"/>
              <w:right w:val="single" w:sz="4" w:space="0" w:color="auto"/>
            </w:tcBorders>
            <w:vAlign w:val="center"/>
          </w:tcPr>
          <w:p w:rsidR="008359FF" w:rsidRPr="00DC1078" w:rsidRDefault="008359FF" w:rsidP="008359FF">
            <w:pPr>
              <w:rPr>
                <w:szCs w:val="21"/>
              </w:rPr>
            </w:pPr>
          </w:p>
        </w:tc>
        <w:tc>
          <w:tcPr>
            <w:tcW w:w="1675" w:type="dxa"/>
            <w:vMerge/>
            <w:tcBorders>
              <w:left w:val="nil"/>
              <w:right w:val="single" w:sz="4" w:space="0" w:color="auto"/>
            </w:tcBorders>
            <w:vAlign w:val="center"/>
          </w:tcPr>
          <w:p w:rsidR="008359FF" w:rsidRPr="00DC1078" w:rsidRDefault="008359FF" w:rsidP="008359FF">
            <w:pPr>
              <w:rPr>
                <w:szCs w:val="21"/>
              </w:rPr>
            </w:pPr>
          </w:p>
        </w:tc>
        <w:tc>
          <w:tcPr>
            <w:tcW w:w="709" w:type="dxa"/>
            <w:vMerge/>
            <w:tcBorders>
              <w:left w:val="nil"/>
              <w:right w:val="single" w:sz="4" w:space="0" w:color="auto"/>
            </w:tcBorders>
            <w:vAlign w:val="center"/>
          </w:tcPr>
          <w:p w:rsidR="008359FF" w:rsidRPr="00DC1078" w:rsidRDefault="008359FF" w:rsidP="008359FF">
            <w:pPr>
              <w:rPr>
                <w:szCs w:val="21"/>
              </w:rPr>
            </w:pPr>
          </w:p>
        </w:tc>
        <w:tc>
          <w:tcPr>
            <w:tcW w:w="709" w:type="dxa"/>
            <w:vMerge/>
            <w:tcBorders>
              <w:left w:val="nil"/>
              <w:right w:val="single" w:sz="4" w:space="0" w:color="auto"/>
            </w:tcBorders>
            <w:vAlign w:val="center"/>
          </w:tcPr>
          <w:p w:rsidR="008359FF" w:rsidRPr="00DC1078" w:rsidRDefault="008359FF" w:rsidP="008359FF">
            <w:pPr>
              <w:rPr>
                <w:szCs w:val="21"/>
              </w:rPr>
            </w:pPr>
          </w:p>
        </w:tc>
        <w:tc>
          <w:tcPr>
            <w:tcW w:w="4561"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交流采样装置</w:t>
            </w:r>
            <w:r w:rsidRPr="00DC1078">
              <w:rPr>
                <w:rFonts w:hint="eastAsia"/>
                <w:szCs w:val="21"/>
              </w:rPr>
              <w:t>1</w:t>
            </w:r>
            <w:r w:rsidRPr="00DC1078">
              <w:rPr>
                <w:rFonts w:hint="eastAsia"/>
                <w:szCs w:val="21"/>
              </w:rPr>
              <w:t>块；</w:t>
            </w:r>
          </w:p>
        </w:tc>
        <w:tc>
          <w:tcPr>
            <w:tcW w:w="709" w:type="dxa"/>
            <w:tcBorders>
              <w:left w:val="single" w:sz="4" w:space="0" w:color="auto"/>
              <w:right w:val="single" w:sz="4" w:space="0" w:color="auto"/>
            </w:tcBorders>
            <w:vAlign w:val="center"/>
          </w:tcPr>
          <w:p w:rsidR="008359FF" w:rsidRPr="00DC1078" w:rsidRDefault="008359FF" w:rsidP="008359FF">
            <w:pPr>
              <w:rPr>
                <w:szCs w:val="21"/>
              </w:rPr>
            </w:pPr>
          </w:p>
        </w:tc>
      </w:tr>
      <w:tr w:rsidR="00DC1078" w:rsidRPr="00DC1078" w:rsidTr="008359FF">
        <w:trPr>
          <w:trHeight w:val="340"/>
        </w:trPr>
        <w:tc>
          <w:tcPr>
            <w:tcW w:w="597" w:type="dxa"/>
            <w:vMerge/>
            <w:tcBorders>
              <w:left w:val="single" w:sz="4" w:space="0" w:color="auto"/>
              <w:right w:val="single" w:sz="4" w:space="0" w:color="auto"/>
            </w:tcBorders>
            <w:vAlign w:val="center"/>
          </w:tcPr>
          <w:p w:rsidR="008359FF" w:rsidRPr="00DC1078" w:rsidRDefault="008359FF" w:rsidP="008359FF">
            <w:pPr>
              <w:rPr>
                <w:szCs w:val="21"/>
              </w:rPr>
            </w:pPr>
          </w:p>
        </w:tc>
        <w:tc>
          <w:tcPr>
            <w:tcW w:w="1675" w:type="dxa"/>
            <w:vMerge/>
            <w:tcBorders>
              <w:left w:val="nil"/>
              <w:right w:val="single" w:sz="4" w:space="0" w:color="auto"/>
            </w:tcBorders>
            <w:vAlign w:val="center"/>
          </w:tcPr>
          <w:p w:rsidR="008359FF" w:rsidRPr="00DC1078" w:rsidRDefault="008359FF" w:rsidP="008359FF">
            <w:pPr>
              <w:rPr>
                <w:szCs w:val="21"/>
              </w:rPr>
            </w:pPr>
          </w:p>
        </w:tc>
        <w:tc>
          <w:tcPr>
            <w:tcW w:w="709" w:type="dxa"/>
            <w:vMerge/>
            <w:tcBorders>
              <w:left w:val="nil"/>
              <w:right w:val="single" w:sz="4" w:space="0" w:color="auto"/>
            </w:tcBorders>
            <w:vAlign w:val="center"/>
          </w:tcPr>
          <w:p w:rsidR="008359FF" w:rsidRPr="00DC1078" w:rsidRDefault="008359FF" w:rsidP="008359FF">
            <w:pPr>
              <w:rPr>
                <w:szCs w:val="21"/>
              </w:rPr>
            </w:pPr>
          </w:p>
        </w:tc>
        <w:tc>
          <w:tcPr>
            <w:tcW w:w="709" w:type="dxa"/>
            <w:vMerge/>
            <w:tcBorders>
              <w:left w:val="nil"/>
              <w:right w:val="single" w:sz="4" w:space="0" w:color="auto"/>
            </w:tcBorders>
            <w:vAlign w:val="center"/>
          </w:tcPr>
          <w:p w:rsidR="008359FF" w:rsidRPr="00DC1078" w:rsidRDefault="008359FF" w:rsidP="008359FF">
            <w:pPr>
              <w:rPr>
                <w:szCs w:val="21"/>
              </w:rPr>
            </w:pPr>
          </w:p>
        </w:tc>
        <w:tc>
          <w:tcPr>
            <w:tcW w:w="4561"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通讯管理单元</w:t>
            </w:r>
            <w:r w:rsidRPr="00DC1078">
              <w:rPr>
                <w:rFonts w:hint="eastAsia"/>
                <w:szCs w:val="21"/>
              </w:rPr>
              <w:t>1</w:t>
            </w:r>
            <w:r w:rsidRPr="00DC1078">
              <w:rPr>
                <w:rFonts w:hint="eastAsia"/>
                <w:szCs w:val="21"/>
              </w:rPr>
              <w:t>套；通讯管理模块（</w:t>
            </w:r>
            <w:r w:rsidRPr="00DC1078">
              <w:rPr>
                <w:rFonts w:hint="eastAsia"/>
                <w:szCs w:val="21"/>
              </w:rPr>
              <w:t>8com</w:t>
            </w:r>
            <w:r w:rsidRPr="00DC1078">
              <w:rPr>
                <w:rFonts w:hint="eastAsia"/>
                <w:szCs w:val="21"/>
              </w:rPr>
              <w:t>）</w:t>
            </w:r>
          </w:p>
        </w:tc>
        <w:tc>
          <w:tcPr>
            <w:tcW w:w="709" w:type="dxa"/>
            <w:tcBorders>
              <w:left w:val="single" w:sz="4" w:space="0" w:color="auto"/>
              <w:right w:val="single" w:sz="4" w:space="0" w:color="auto"/>
            </w:tcBorders>
            <w:vAlign w:val="center"/>
          </w:tcPr>
          <w:p w:rsidR="008359FF" w:rsidRPr="00DC1078" w:rsidRDefault="008359FF" w:rsidP="008359FF">
            <w:pPr>
              <w:rPr>
                <w:szCs w:val="21"/>
              </w:rPr>
            </w:pPr>
          </w:p>
        </w:tc>
      </w:tr>
      <w:tr w:rsidR="00DC1078" w:rsidRPr="00DC1078" w:rsidTr="008359FF">
        <w:trPr>
          <w:trHeight w:val="340"/>
        </w:trPr>
        <w:tc>
          <w:tcPr>
            <w:tcW w:w="597" w:type="dxa"/>
            <w:vMerge/>
            <w:tcBorders>
              <w:left w:val="single" w:sz="4" w:space="0" w:color="auto"/>
              <w:right w:val="single" w:sz="4" w:space="0" w:color="auto"/>
            </w:tcBorders>
            <w:vAlign w:val="center"/>
          </w:tcPr>
          <w:p w:rsidR="008359FF" w:rsidRPr="00DC1078" w:rsidRDefault="008359FF" w:rsidP="008359FF">
            <w:pPr>
              <w:rPr>
                <w:szCs w:val="21"/>
              </w:rPr>
            </w:pPr>
          </w:p>
        </w:tc>
        <w:tc>
          <w:tcPr>
            <w:tcW w:w="1675" w:type="dxa"/>
            <w:vMerge/>
            <w:tcBorders>
              <w:left w:val="nil"/>
              <w:right w:val="single" w:sz="4" w:space="0" w:color="auto"/>
            </w:tcBorders>
            <w:vAlign w:val="center"/>
          </w:tcPr>
          <w:p w:rsidR="008359FF" w:rsidRPr="00DC1078" w:rsidRDefault="008359FF" w:rsidP="008359FF">
            <w:pPr>
              <w:rPr>
                <w:szCs w:val="21"/>
              </w:rPr>
            </w:pPr>
          </w:p>
        </w:tc>
        <w:tc>
          <w:tcPr>
            <w:tcW w:w="709" w:type="dxa"/>
            <w:vMerge/>
            <w:tcBorders>
              <w:left w:val="nil"/>
              <w:right w:val="single" w:sz="4" w:space="0" w:color="auto"/>
            </w:tcBorders>
            <w:vAlign w:val="center"/>
          </w:tcPr>
          <w:p w:rsidR="008359FF" w:rsidRPr="00DC1078" w:rsidRDefault="008359FF" w:rsidP="008359FF">
            <w:pPr>
              <w:rPr>
                <w:szCs w:val="21"/>
              </w:rPr>
            </w:pPr>
          </w:p>
        </w:tc>
        <w:tc>
          <w:tcPr>
            <w:tcW w:w="709" w:type="dxa"/>
            <w:vMerge/>
            <w:tcBorders>
              <w:left w:val="nil"/>
              <w:right w:val="single" w:sz="4" w:space="0" w:color="auto"/>
            </w:tcBorders>
            <w:vAlign w:val="center"/>
          </w:tcPr>
          <w:p w:rsidR="008359FF" w:rsidRPr="00DC1078" w:rsidRDefault="008359FF" w:rsidP="008359FF">
            <w:pPr>
              <w:rPr>
                <w:szCs w:val="21"/>
              </w:rPr>
            </w:pPr>
          </w:p>
        </w:tc>
        <w:tc>
          <w:tcPr>
            <w:tcW w:w="4561"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温度巡检仪（</w:t>
            </w:r>
            <w:r w:rsidRPr="00DC1078">
              <w:rPr>
                <w:rFonts w:hint="eastAsia"/>
                <w:szCs w:val="21"/>
              </w:rPr>
              <w:t>24</w:t>
            </w:r>
            <w:r w:rsidRPr="00DC1078">
              <w:rPr>
                <w:rFonts w:hint="eastAsia"/>
                <w:szCs w:val="21"/>
              </w:rPr>
              <w:t>路；需满足机组测温配置）；</w:t>
            </w:r>
            <w:r w:rsidRPr="00DC1078">
              <w:rPr>
                <w:szCs w:val="21"/>
              </w:rPr>
              <w:t xml:space="preserve"> </w:t>
            </w:r>
          </w:p>
        </w:tc>
        <w:tc>
          <w:tcPr>
            <w:tcW w:w="709" w:type="dxa"/>
            <w:tcBorders>
              <w:left w:val="single" w:sz="4" w:space="0" w:color="auto"/>
              <w:right w:val="single" w:sz="4" w:space="0" w:color="auto"/>
            </w:tcBorders>
            <w:vAlign w:val="center"/>
          </w:tcPr>
          <w:p w:rsidR="008359FF" w:rsidRPr="00DC1078" w:rsidRDefault="008359FF" w:rsidP="008359FF">
            <w:pPr>
              <w:rPr>
                <w:szCs w:val="21"/>
              </w:rPr>
            </w:pPr>
          </w:p>
        </w:tc>
      </w:tr>
      <w:tr w:rsidR="00DC1078" w:rsidRPr="00DC1078" w:rsidTr="008359FF">
        <w:trPr>
          <w:trHeight w:val="340"/>
        </w:trPr>
        <w:tc>
          <w:tcPr>
            <w:tcW w:w="597" w:type="dxa"/>
            <w:vMerge/>
            <w:tcBorders>
              <w:left w:val="single" w:sz="4" w:space="0" w:color="auto"/>
              <w:right w:val="single" w:sz="4" w:space="0" w:color="auto"/>
            </w:tcBorders>
            <w:vAlign w:val="center"/>
          </w:tcPr>
          <w:p w:rsidR="008359FF" w:rsidRPr="00DC1078" w:rsidRDefault="008359FF" w:rsidP="008359FF">
            <w:pPr>
              <w:rPr>
                <w:szCs w:val="21"/>
              </w:rPr>
            </w:pPr>
          </w:p>
        </w:tc>
        <w:tc>
          <w:tcPr>
            <w:tcW w:w="1675" w:type="dxa"/>
            <w:vMerge/>
            <w:tcBorders>
              <w:left w:val="nil"/>
              <w:right w:val="single" w:sz="4" w:space="0" w:color="auto"/>
            </w:tcBorders>
            <w:vAlign w:val="center"/>
          </w:tcPr>
          <w:p w:rsidR="008359FF" w:rsidRPr="00DC1078" w:rsidRDefault="008359FF" w:rsidP="008359FF">
            <w:pPr>
              <w:rPr>
                <w:szCs w:val="21"/>
              </w:rPr>
            </w:pPr>
          </w:p>
        </w:tc>
        <w:tc>
          <w:tcPr>
            <w:tcW w:w="709" w:type="dxa"/>
            <w:vMerge/>
            <w:tcBorders>
              <w:left w:val="nil"/>
              <w:right w:val="single" w:sz="4" w:space="0" w:color="auto"/>
            </w:tcBorders>
            <w:vAlign w:val="center"/>
          </w:tcPr>
          <w:p w:rsidR="008359FF" w:rsidRPr="00DC1078" w:rsidRDefault="008359FF" w:rsidP="008359FF">
            <w:pPr>
              <w:rPr>
                <w:szCs w:val="21"/>
              </w:rPr>
            </w:pPr>
          </w:p>
        </w:tc>
        <w:tc>
          <w:tcPr>
            <w:tcW w:w="709" w:type="dxa"/>
            <w:vMerge/>
            <w:tcBorders>
              <w:left w:val="nil"/>
              <w:right w:val="single" w:sz="4" w:space="0" w:color="auto"/>
            </w:tcBorders>
            <w:vAlign w:val="center"/>
          </w:tcPr>
          <w:p w:rsidR="008359FF" w:rsidRPr="00DC1078" w:rsidRDefault="008359FF" w:rsidP="008359FF">
            <w:pPr>
              <w:rPr>
                <w:szCs w:val="21"/>
              </w:rPr>
            </w:pPr>
          </w:p>
        </w:tc>
        <w:tc>
          <w:tcPr>
            <w:tcW w:w="4561"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转速信号装置</w:t>
            </w:r>
            <w:r w:rsidRPr="00DC1078">
              <w:rPr>
                <w:szCs w:val="21"/>
              </w:rPr>
              <w:t>1</w:t>
            </w:r>
            <w:r w:rsidRPr="00DC1078">
              <w:rPr>
                <w:rFonts w:hint="eastAsia"/>
                <w:szCs w:val="21"/>
              </w:rPr>
              <w:t>套；</w:t>
            </w:r>
          </w:p>
        </w:tc>
        <w:tc>
          <w:tcPr>
            <w:tcW w:w="709" w:type="dxa"/>
            <w:tcBorders>
              <w:left w:val="single" w:sz="4" w:space="0" w:color="auto"/>
              <w:right w:val="single" w:sz="4" w:space="0" w:color="auto"/>
            </w:tcBorders>
            <w:vAlign w:val="center"/>
          </w:tcPr>
          <w:p w:rsidR="008359FF" w:rsidRPr="00DC1078" w:rsidRDefault="008359FF" w:rsidP="008359FF">
            <w:pPr>
              <w:rPr>
                <w:szCs w:val="21"/>
              </w:rPr>
            </w:pPr>
          </w:p>
        </w:tc>
      </w:tr>
      <w:tr w:rsidR="00DC1078" w:rsidRPr="00DC1078" w:rsidTr="008359FF">
        <w:trPr>
          <w:trHeight w:val="340"/>
        </w:trPr>
        <w:tc>
          <w:tcPr>
            <w:tcW w:w="597" w:type="dxa"/>
            <w:vMerge/>
            <w:tcBorders>
              <w:left w:val="single" w:sz="4" w:space="0" w:color="auto"/>
              <w:right w:val="single" w:sz="4" w:space="0" w:color="auto"/>
            </w:tcBorders>
            <w:vAlign w:val="center"/>
          </w:tcPr>
          <w:p w:rsidR="008359FF" w:rsidRPr="00DC1078" w:rsidRDefault="008359FF" w:rsidP="008359FF">
            <w:pPr>
              <w:rPr>
                <w:szCs w:val="21"/>
              </w:rPr>
            </w:pPr>
          </w:p>
        </w:tc>
        <w:tc>
          <w:tcPr>
            <w:tcW w:w="1675" w:type="dxa"/>
            <w:vMerge/>
            <w:tcBorders>
              <w:left w:val="nil"/>
              <w:right w:val="single" w:sz="4" w:space="0" w:color="auto"/>
            </w:tcBorders>
            <w:vAlign w:val="center"/>
          </w:tcPr>
          <w:p w:rsidR="008359FF" w:rsidRPr="00DC1078" w:rsidRDefault="008359FF" w:rsidP="008359FF">
            <w:pPr>
              <w:rPr>
                <w:szCs w:val="21"/>
              </w:rPr>
            </w:pPr>
          </w:p>
        </w:tc>
        <w:tc>
          <w:tcPr>
            <w:tcW w:w="709" w:type="dxa"/>
            <w:vMerge/>
            <w:tcBorders>
              <w:left w:val="nil"/>
              <w:right w:val="single" w:sz="4" w:space="0" w:color="auto"/>
            </w:tcBorders>
            <w:vAlign w:val="center"/>
          </w:tcPr>
          <w:p w:rsidR="008359FF" w:rsidRPr="00DC1078" w:rsidRDefault="008359FF" w:rsidP="008359FF">
            <w:pPr>
              <w:rPr>
                <w:szCs w:val="21"/>
              </w:rPr>
            </w:pPr>
          </w:p>
        </w:tc>
        <w:tc>
          <w:tcPr>
            <w:tcW w:w="709" w:type="dxa"/>
            <w:vMerge/>
            <w:tcBorders>
              <w:left w:val="nil"/>
              <w:right w:val="single" w:sz="4" w:space="0" w:color="auto"/>
            </w:tcBorders>
            <w:vAlign w:val="center"/>
          </w:tcPr>
          <w:p w:rsidR="008359FF" w:rsidRPr="00DC1078" w:rsidRDefault="008359FF" w:rsidP="008359FF">
            <w:pPr>
              <w:rPr>
                <w:szCs w:val="21"/>
              </w:rPr>
            </w:pPr>
          </w:p>
        </w:tc>
        <w:tc>
          <w:tcPr>
            <w:tcW w:w="4561"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开关电源：施耐德；</w:t>
            </w:r>
          </w:p>
        </w:tc>
        <w:tc>
          <w:tcPr>
            <w:tcW w:w="709" w:type="dxa"/>
            <w:tcBorders>
              <w:left w:val="single" w:sz="4" w:space="0" w:color="auto"/>
              <w:right w:val="single" w:sz="4" w:space="0" w:color="auto"/>
            </w:tcBorders>
            <w:vAlign w:val="center"/>
          </w:tcPr>
          <w:p w:rsidR="008359FF" w:rsidRPr="00DC1078" w:rsidRDefault="008359FF" w:rsidP="008359FF">
            <w:pPr>
              <w:rPr>
                <w:szCs w:val="21"/>
              </w:rPr>
            </w:pPr>
          </w:p>
        </w:tc>
      </w:tr>
      <w:tr w:rsidR="00DC1078" w:rsidRPr="00DC1078" w:rsidTr="008359FF">
        <w:trPr>
          <w:trHeight w:val="340"/>
        </w:trPr>
        <w:tc>
          <w:tcPr>
            <w:tcW w:w="597" w:type="dxa"/>
            <w:vMerge/>
            <w:tcBorders>
              <w:left w:val="single" w:sz="4" w:space="0" w:color="auto"/>
              <w:right w:val="single" w:sz="4" w:space="0" w:color="auto"/>
            </w:tcBorders>
            <w:vAlign w:val="center"/>
          </w:tcPr>
          <w:p w:rsidR="008359FF" w:rsidRPr="00DC1078" w:rsidRDefault="008359FF" w:rsidP="008359FF">
            <w:pPr>
              <w:rPr>
                <w:szCs w:val="21"/>
              </w:rPr>
            </w:pPr>
          </w:p>
        </w:tc>
        <w:tc>
          <w:tcPr>
            <w:tcW w:w="1675" w:type="dxa"/>
            <w:vMerge/>
            <w:tcBorders>
              <w:left w:val="nil"/>
              <w:right w:val="single" w:sz="4" w:space="0" w:color="auto"/>
            </w:tcBorders>
            <w:vAlign w:val="center"/>
          </w:tcPr>
          <w:p w:rsidR="008359FF" w:rsidRPr="00DC1078" w:rsidRDefault="008359FF" w:rsidP="008359FF">
            <w:pPr>
              <w:rPr>
                <w:szCs w:val="21"/>
              </w:rPr>
            </w:pPr>
          </w:p>
        </w:tc>
        <w:tc>
          <w:tcPr>
            <w:tcW w:w="709" w:type="dxa"/>
            <w:vMerge/>
            <w:tcBorders>
              <w:left w:val="nil"/>
              <w:right w:val="single" w:sz="4" w:space="0" w:color="auto"/>
            </w:tcBorders>
            <w:vAlign w:val="center"/>
          </w:tcPr>
          <w:p w:rsidR="008359FF" w:rsidRPr="00DC1078" w:rsidRDefault="008359FF" w:rsidP="008359FF">
            <w:pPr>
              <w:rPr>
                <w:szCs w:val="21"/>
              </w:rPr>
            </w:pPr>
          </w:p>
        </w:tc>
        <w:tc>
          <w:tcPr>
            <w:tcW w:w="709" w:type="dxa"/>
            <w:vMerge/>
            <w:tcBorders>
              <w:left w:val="nil"/>
              <w:right w:val="single" w:sz="4" w:space="0" w:color="auto"/>
            </w:tcBorders>
            <w:vAlign w:val="center"/>
          </w:tcPr>
          <w:p w:rsidR="008359FF" w:rsidRPr="00DC1078" w:rsidRDefault="008359FF" w:rsidP="008359FF">
            <w:pPr>
              <w:rPr>
                <w:szCs w:val="21"/>
              </w:rPr>
            </w:pPr>
          </w:p>
        </w:tc>
        <w:tc>
          <w:tcPr>
            <w:tcW w:w="4561"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附件：断路器、欧姆龙继电器、按钮、切换开关、指示灯、表计、信号灯、端子、端子排、铜排等。</w:t>
            </w:r>
          </w:p>
        </w:tc>
        <w:tc>
          <w:tcPr>
            <w:tcW w:w="709" w:type="dxa"/>
            <w:tcBorders>
              <w:left w:val="single" w:sz="4" w:space="0" w:color="auto"/>
              <w:right w:val="single" w:sz="4" w:space="0" w:color="auto"/>
            </w:tcBorders>
            <w:vAlign w:val="center"/>
          </w:tcPr>
          <w:p w:rsidR="008359FF" w:rsidRPr="00DC1078" w:rsidRDefault="008359FF" w:rsidP="008359FF">
            <w:pPr>
              <w:rPr>
                <w:szCs w:val="21"/>
              </w:rPr>
            </w:pPr>
          </w:p>
        </w:tc>
      </w:tr>
      <w:tr w:rsidR="00DC1078" w:rsidRPr="00DC1078" w:rsidTr="008359FF">
        <w:trPr>
          <w:trHeight w:val="340"/>
        </w:trPr>
        <w:tc>
          <w:tcPr>
            <w:tcW w:w="597" w:type="dxa"/>
            <w:vMerge/>
            <w:tcBorders>
              <w:left w:val="single" w:sz="4" w:space="0" w:color="auto"/>
              <w:right w:val="single" w:sz="4" w:space="0" w:color="auto"/>
            </w:tcBorders>
            <w:vAlign w:val="center"/>
          </w:tcPr>
          <w:p w:rsidR="008359FF" w:rsidRPr="00DC1078" w:rsidRDefault="008359FF" w:rsidP="008359FF">
            <w:pPr>
              <w:rPr>
                <w:szCs w:val="21"/>
              </w:rPr>
            </w:pPr>
          </w:p>
        </w:tc>
        <w:tc>
          <w:tcPr>
            <w:tcW w:w="1675" w:type="dxa"/>
            <w:vMerge/>
            <w:tcBorders>
              <w:left w:val="nil"/>
              <w:right w:val="single" w:sz="4" w:space="0" w:color="auto"/>
            </w:tcBorders>
            <w:vAlign w:val="center"/>
          </w:tcPr>
          <w:p w:rsidR="008359FF" w:rsidRPr="00DC1078" w:rsidRDefault="008359FF" w:rsidP="008359FF">
            <w:pPr>
              <w:rPr>
                <w:szCs w:val="21"/>
              </w:rPr>
            </w:pPr>
          </w:p>
        </w:tc>
        <w:tc>
          <w:tcPr>
            <w:tcW w:w="709" w:type="dxa"/>
            <w:vMerge/>
            <w:tcBorders>
              <w:left w:val="nil"/>
              <w:right w:val="single" w:sz="4" w:space="0" w:color="auto"/>
            </w:tcBorders>
            <w:vAlign w:val="center"/>
          </w:tcPr>
          <w:p w:rsidR="008359FF" w:rsidRPr="00DC1078" w:rsidRDefault="008359FF" w:rsidP="008359FF">
            <w:pPr>
              <w:rPr>
                <w:szCs w:val="21"/>
              </w:rPr>
            </w:pPr>
          </w:p>
        </w:tc>
        <w:tc>
          <w:tcPr>
            <w:tcW w:w="709" w:type="dxa"/>
            <w:vMerge/>
            <w:tcBorders>
              <w:left w:val="nil"/>
              <w:right w:val="single" w:sz="4" w:space="0" w:color="auto"/>
            </w:tcBorders>
            <w:vAlign w:val="center"/>
          </w:tcPr>
          <w:p w:rsidR="008359FF" w:rsidRPr="00DC1078" w:rsidRDefault="008359FF" w:rsidP="008359FF">
            <w:pPr>
              <w:rPr>
                <w:szCs w:val="21"/>
              </w:rPr>
            </w:pPr>
          </w:p>
        </w:tc>
        <w:tc>
          <w:tcPr>
            <w:tcW w:w="4561"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ascii="宋体" w:hAnsi="宋体" w:hint="eastAsia"/>
              </w:rPr>
              <w:t>人机接口软件；</w:t>
            </w:r>
            <w:r w:rsidRPr="00DC1078">
              <w:rPr>
                <w:rFonts w:hint="eastAsia"/>
                <w:szCs w:val="21"/>
              </w:rPr>
              <w:t>PLC</w:t>
            </w:r>
            <w:r w:rsidRPr="00DC1078">
              <w:rPr>
                <w:rFonts w:hint="eastAsia"/>
                <w:szCs w:val="21"/>
              </w:rPr>
              <w:t>编程软件；</w:t>
            </w:r>
          </w:p>
        </w:tc>
        <w:tc>
          <w:tcPr>
            <w:tcW w:w="709" w:type="dxa"/>
            <w:tcBorders>
              <w:left w:val="single" w:sz="4" w:space="0" w:color="auto"/>
              <w:right w:val="single" w:sz="4" w:space="0" w:color="auto"/>
            </w:tcBorders>
            <w:vAlign w:val="center"/>
          </w:tcPr>
          <w:p w:rsidR="008359FF" w:rsidRPr="00DC1078" w:rsidRDefault="008359FF" w:rsidP="008359FF">
            <w:pPr>
              <w:rPr>
                <w:szCs w:val="21"/>
              </w:rPr>
            </w:pPr>
          </w:p>
        </w:tc>
      </w:tr>
      <w:tr w:rsidR="00DC1078" w:rsidRPr="00DC1078" w:rsidTr="008359FF">
        <w:trPr>
          <w:trHeight w:val="340"/>
        </w:trPr>
        <w:tc>
          <w:tcPr>
            <w:tcW w:w="597" w:type="dxa"/>
            <w:vMerge/>
            <w:tcBorders>
              <w:left w:val="single" w:sz="4" w:space="0" w:color="auto"/>
              <w:bottom w:val="single" w:sz="4" w:space="0" w:color="auto"/>
              <w:right w:val="single" w:sz="4" w:space="0" w:color="auto"/>
            </w:tcBorders>
            <w:vAlign w:val="center"/>
          </w:tcPr>
          <w:p w:rsidR="008359FF" w:rsidRPr="00DC1078" w:rsidRDefault="008359FF" w:rsidP="008359FF">
            <w:pPr>
              <w:rPr>
                <w:szCs w:val="21"/>
              </w:rPr>
            </w:pPr>
          </w:p>
        </w:tc>
        <w:tc>
          <w:tcPr>
            <w:tcW w:w="1675" w:type="dxa"/>
            <w:vMerge/>
            <w:tcBorders>
              <w:left w:val="nil"/>
              <w:bottom w:val="single" w:sz="4" w:space="0" w:color="auto"/>
              <w:right w:val="single" w:sz="4" w:space="0" w:color="auto"/>
            </w:tcBorders>
            <w:vAlign w:val="center"/>
          </w:tcPr>
          <w:p w:rsidR="008359FF" w:rsidRPr="00DC1078" w:rsidRDefault="008359FF" w:rsidP="008359FF">
            <w:pPr>
              <w:rPr>
                <w:szCs w:val="21"/>
              </w:rPr>
            </w:pPr>
          </w:p>
        </w:tc>
        <w:tc>
          <w:tcPr>
            <w:tcW w:w="709" w:type="dxa"/>
            <w:vMerge/>
            <w:tcBorders>
              <w:left w:val="nil"/>
              <w:bottom w:val="single" w:sz="4" w:space="0" w:color="auto"/>
              <w:right w:val="single" w:sz="4" w:space="0" w:color="auto"/>
            </w:tcBorders>
            <w:vAlign w:val="center"/>
          </w:tcPr>
          <w:p w:rsidR="008359FF" w:rsidRPr="00DC1078" w:rsidRDefault="008359FF" w:rsidP="008359FF">
            <w:pPr>
              <w:rPr>
                <w:szCs w:val="21"/>
              </w:rPr>
            </w:pPr>
          </w:p>
        </w:tc>
        <w:tc>
          <w:tcPr>
            <w:tcW w:w="709" w:type="dxa"/>
            <w:vMerge/>
            <w:tcBorders>
              <w:left w:val="nil"/>
              <w:bottom w:val="single" w:sz="4" w:space="0" w:color="auto"/>
              <w:right w:val="single" w:sz="4" w:space="0" w:color="auto"/>
            </w:tcBorders>
            <w:vAlign w:val="center"/>
          </w:tcPr>
          <w:p w:rsidR="008359FF" w:rsidRPr="00DC1078" w:rsidRDefault="008359FF" w:rsidP="008359FF">
            <w:pPr>
              <w:rPr>
                <w:szCs w:val="21"/>
              </w:rPr>
            </w:pPr>
          </w:p>
        </w:tc>
        <w:tc>
          <w:tcPr>
            <w:tcW w:w="4561"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proofErr w:type="gramStart"/>
            <w:r w:rsidRPr="00DC1078">
              <w:rPr>
                <w:rFonts w:hint="eastAsia"/>
                <w:szCs w:val="21"/>
              </w:rPr>
              <w:t>随设备</w:t>
            </w:r>
            <w:proofErr w:type="gramEnd"/>
            <w:r w:rsidRPr="00DC1078">
              <w:rPr>
                <w:rFonts w:hint="eastAsia"/>
                <w:szCs w:val="21"/>
              </w:rPr>
              <w:t>提供满足本工程需求数量的网线；</w:t>
            </w:r>
          </w:p>
        </w:tc>
        <w:tc>
          <w:tcPr>
            <w:tcW w:w="709" w:type="dxa"/>
            <w:tcBorders>
              <w:left w:val="single" w:sz="4" w:space="0" w:color="auto"/>
              <w:bottom w:val="single" w:sz="4" w:space="0" w:color="auto"/>
              <w:right w:val="single" w:sz="4" w:space="0" w:color="auto"/>
            </w:tcBorders>
            <w:vAlign w:val="center"/>
          </w:tcPr>
          <w:p w:rsidR="008359FF" w:rsidRPr="00DC1078" w:rsidRDefault="008359FF" w:rsidP="008359FF">
            <w:pPr>
              <w:rPr>
                <w:szCs w:val="21"/>
              </w:rPr>
            </w:pPr>
          </w:p>
        </w:tc>
      </w:tr>
      <w:tr w:rsidR="00DC1078" w:rsidRPr="00DC1078" w:rsidTr="008359FF">
        <w:trPr>
          <w:trHeight w:val="340"/>
        </w:trPr>
        <w:tc>
          <w:tcPr>
            <w:tcW w:w="597" w:type="dxa"/>
            <w:vMerge w:val="restart"/>
            <w:tcBorders>
              <w:top w:val="single" w:sz="4" w:space="0" w:color="auto"/>
              <w:left w:val="single" w:sz="4" w:space="0" w:color="auto"/>
              <w:bottom w:val="single" w:sz="4" w:space="0" w:color="auto"/>
              <w:right w:val="single" w:sz="4" w:space="0" w:color="auto"/>
            </w:tcBorders>
            <w:vAlign w:val="center"/>
          </w:tcPr>
          <w:p w:rsidR="008359FF" w:rsidRPr="00DC1078" w:rsidRDefault="008359FF" w:rsidP="008359FF">
            <w:pPr>
              <w:rPr>
                <w:szCs w:val="21"/>
              </w:rPr>
            </w:pPr>
            <w:r w:rsidRPr="00DC1078">
              <w:rPr>
                <w:szCs w:val="21"/>
              </w:rPr>
              <w:t xml:space="preserve">　</w:t>
            </w:r>
            <w:r w:rsidRPr="00DC1078">
              <w:rPr>
                <w:rFonts w:hint="eastAsia"/>
                <w:szCs w:val="21"/>
              </w:rPr>
              <w:t>12</w:t>
            </w:r>
          </w:p>
        </w:tc>
        <w:tc>
          <w:tcPr>
            <w:tcW w:w="1675" w:type="dxa"/>
            <w:vMerge w:val="restart"/>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公用</w:t>
            </w:r>
            <w:r w:rsidRPr="00DC1078">
              <w:rPr>
                <w:szCs w:val="21"/>
              </w:rPr>
              <w:t>LCU</w:t>
            </w:r>
            <w:r w:rsidRPr="00DC1078">
              <w:rPr>
                <w:rFonts w:hint="eastAsia"/>
                <w:szCs w:val="21"/>
              </w:rPr>
              <w:t>屏</w:t>
            </w:r>
          </w:p>
        </w:tc>
        <w:tc>
          <w:tcPr>
            <w:tcW w:w="709" w:type="dxa"/>
            <w:vMerge w:val="restart"/>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面</w:t>
            </w:r>
          </w:p>
        </w:tc>
        <w:tc>
          <w:tcPr>
            <w:tcW w:w="709" w:type="dxa"/>
            <w:vMerge w:val="restart"/>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szCs w:val="21"/>
              </w:rPr>
              <w:t xml:space="preserve">　</w:t>
            </w:r>
            <w:r w:rsidRPr="00DC1078">
              <w:rPr>
                <w:szCs w:val="21"/>
              </w:rPr>
              <w:t>1</w:t>
            </w:r>
          </w:p>
        </w:tc>
        <w:tc>
          <w:tcPr>
            <w:tcW w:w="4561"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高端进口</w:t>
            </w:r>
            <w:r w:rsidRPr="00DC1078">
              <w:rPr>
                <w:szCs w:val="21"/>
              </w:rPr>
              <w:t>PLC</w:t>
            </w:r>
            <w:r w:rsidRPr="00DC1078">
              <w:rPr>
                <w:rFonts w:hint="eastAsia"/>
                <w:szCs w:val="21"/>
              </w:rPr>
              <w:t>：档次不低于施耐德昆腾系列、西门子</w:t>
            </w:r>
            <w:r w:rsidRPr="00DC1078">
              <w:rPr>
                <w:szCs w:val="21"/>
              </w:rPr>
              <w:t>S7-400</w:t>
            </w:r>
            <w:r w:rsidRPr="00DC1078">
              <w:rPr>
                <w:rFonts w:hint="eastAsia"/>
                <w:szCs w:val="21"/>
              </w:rPr>
              <w:t>系列、</w:t>
            </w:r>
            <w:r w:rsidRPr="00DC1078">
              <w:rPr>
                <w:rFonts w:hint="eastAsia"/>
                <w:szCs w:val="21"/>
              </w:rPr>
              <w:t>GE</w:t>
            </w:r>
            <w:r w:rsidRPr="00DC1078">
              <w:rPr>
                <w:rFonts w:hint="eastAsia"/>
                <w:szCs w:val="21"/>
              </w:rPr>
              <w:t>公司</w:t>
            </w:r>
            <w:r w:rsidRPr="00DC1078">
              <w:rPr>
                <w:rFonts w:hint="eastAsia"/>
                <w:szCs w:val="21"/>
              </w:rPr>
              <w:t>GE PACsystems RX3i</w:t>
            </w:r>
            <w:r w:rsidRPr="00DC1078">
              <w:rPr>
                <w:rFonts w:hint="eastAsia"/>
                <w:szCs w:val="21"/>
              </w:rPr>
              <w:t>等；</w:t>
            </w:r>
          </w:p>
          <w:p w:rsidR="008359FF" w:rsidRPr="00DC1078" w:rsidRDefault="008359FF" w:rsidP="008359FF">
            <w:pPr>
              <w:rPr>
                <w:szCs w:val="21"/>
              </w:rPr>
            </w:pPr>
            <w:r w:rsidRPr="00DC1078">
              <w:rPr>
                <w:szCs w:val="21"/>
              </w:rPr>
              <w:t xml:space="preserve">DI </w:t>
            </w:r>
            <w:r w:rsidRPr="00DC1078">
              <w:rPr>
                <w:rFonts w:hint="eastAsia"/>
                <w:szCs w:val="21"/>
              </w:rPr>
              <w:t>128</w:t>
            </w:r>
            <w:r w:rsidRPr="00DC1078">
              <w:rPr>
                <w:rFonts w:hint="eastAsia"/>
                <w:szCs w:val="21"/>
              </w:rPr>
              <w:t>点，</w:t>
            </w:r>
            <w:r w:rsidRPr="00DC1078">
              <w:rPr>
                <w:szCs w:val="21"/>
              </w:rPr>
              <w:t>DO 64</w:t>
            </w:r>
            <w:r w:rsidRPr="00DC1078">
              <w:rPr>
                <w:rFonts w:hint="eastAsia"/>
                <w:szCs w:val="21"/>
              </w:rPr>
              <w:t>点，</w:t>
            </w:r>
            <w:r w:rsidRPr="00DC1078">
              <w:rPr>
                <w:szCs w:val="21"/>
              </w:rPr>
              <w:t>AI 24</w:t>
            </w:r>
            <w:r w:rsidRPr="00DC1078">
              <w:rPr>
                <w:rFonts w:hint="eastAsia"/>
                <w:szCs w:val="21"/>
              </w:rPr>
              <w:t>点；</w:t>
            </w:r>
          </w:p>
        </w:tc>
        <w:tc>
          <w:tcPr>
            <w:tcW w:w="709" w:type="dxa"/>
            <w:tcBorders>
              <w:top w:val="single" w:sz="4" w:space="0" w:color="auto"/>
              <w:left w:val="single" w:sz="4" w:space="0" w:color="auto"/>
              <w:bottom w:val="single" w:sz="4" w:space="0" w:color="auto"/>
              <w:right w:val="single" w:sz="4" w:space="0" w:color="auto"/>
            </w:tcBorders>
            <w:vAlign w:val="center"/>
          </w:tcPr>
          <w:p w:rsidR="008359FF" w:rsidRPr="00DC1078" w:rsidRDefault="008359FF" w:rsidP="008359FF">
            <w:pPr>
              <w:rPr>
                <w:szCs w:val="21"/>
              </w:rPr>
            </w:pPr>
          </w:p>
        </w:tc>
      </w:tr>
      <w:tr w:rsidR="00DC1078" w:rsidRPr="00DC1078" w:rsidTr="008359FF">
        <w:trPr>
          <w:trHeight w:val="340"/>
        </w:trPr>
        <w:tc>
          <w:tcPr>
            <w:tcW w:w="597" w:type="dxa"/>
            <w:vMerge/>
            <w:tcBorders>
              <w:top w:val="single" w:sz="4" w:space="0" w:color="auto"/>
              <w:left w:val="single" w:sz="4" w:space="0" w:color="auto"/>
              <w:bottom w:val="single" w:sz="4" w:space="0" w:color="auto"/>
              <w:right w:val="single" w:sz="4" w:space="0" w:color="auto"/>
            </w:tcBorders>
            <w:vAlign w:val="center"/>
          </w:tcPr>
          <w:p w:rsidR="008359FF" w:rsidRPr="00DC1078" w:rsidRDefault="008359FF" w:rsidP="008359FF">
            <w:pPr>
              <w:rPr>
                <w:szCs w:val="21"/>
              </w:rPr>
            </w:pPr>
          </w:p>
        </w:tc>
        <w:tc>
          <w:tcPr>
            <w:tcW w:w="1675" w:type="dxa"/>
            <w:vMerge/>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p>
        </w:tc>
        <w:tc>
          <w:tcPr>
            <w:tcW w:w="709" w:type="dxa"/>
            <w:vMerge/>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p>
        </w:tc>
        <w:tc>
          <w:tcPr>
            <w:tcW w:w="709" w:type="dxa"/>
            <w:vMerge/>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p>
        </w:tc>
        <w:tc>
          <w:tcPr>
            <w:tcW w:w="4561"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人机接口：</w:t>
            </w:r>
            <w:r w:rsidRPr="00DC1078">
              <w:rPr>
                <w:szCs w:val="21"/>
              </w:rPr>
              <w:t>12.1</w:t>
            </w:r>
            <w:r w:rsidRPr="00DC1078">
              <w:rPr>
                <w:rFonts w:hint="eastAsia"/>
                <w:szCs w:val="21"/>
              </w:rPr>
              <w:t>寸彩色液晶触摸屏；</w:t>
            </w:r>
          </w:p>
        </w:tc>
        <w:tc>
          <w:tcPr>
            <w:tcW w:w="709" w:type="dxa"/>
            <w:tcBorders>
              <w:top w:val="single" w:sz="4" w:space="0" w:color="auto"/>
              <w:left w:val="single" w:sz="4" w:space="0" w:color="auto"/>
              <w:bottom w:val="single" w:sz="4" w:space="0" w:color="auto"/>
              <w:right w:val="single" w:sz="4" w:space="0" w:color="auto"/>
            </w:tcBorders>
            <w:vAlign w:val="center"/>
          </w:tcPr>
          <w:p w:rsidR="008359FF" w:rsidRPr="00DC1078" w:rsidRDefault="008359FF" w:rsidP="008359FF">
            <w:pPr>
              <w:rPr>
                <w:szCs w:val="21"/>
              </w:rPr>
            </w:pPr>
          </w:p>
        </w:tc>
      </w:tr>
      <w:tr w:rsidR="00DC1078" w:rsidRPr="00DC1078" w:rsidTr="008359FF">
        <w:trPr>
          <w:trHeight w:val="340"/>
        </w:trPr>
        <w:tc>
          <w:tcPr>
            <w:tcW w:w="597" w:type="dxa"/>
            <w:vMerge/>
            <w:tcBorders>
              <w:top w:val="single" w:sz="4" w:space="0" w:color="auto"/>
              <w:left w:val="single" w:sz="4" w:space="0" w:color="auto"/>
              <w:bottom w:val="single" w:sz="4" w:space="0" w:color="auto"/>
              <w:right w:val="single" w:sz="4" w:space="0" w:color="auto"/>
            </w:tcBorders>
            <w:vAlign w:val="center"/>
          </w:tcPr>
          <w:p w:rsidR="008359FF" w:rsidRPr="00DC1078" w:rsidRDefault="008359FF" w:rsidP="008359FF">
            <w:pPr>
              <w:rPr>
                <w:szCs w:val="21"/>
              </w:rPr>
            </w:pPr>
          </w:p>
        </w:tc>
        <w:tc>
          <w:tcPr>
            <w:tcW w:w="1675" w:type="dxa"/>
            <w:vMerge/>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p>
        </w:tc>
        <w:tc>
          <w:tcPr>
            <w:tcW w:w="709" w:type="dxa"/>
            <w:vMerge/>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p>
        </w:tc>
        <w:tc>
          <w:tcPr>
            <w:tcW w:w="709" w:type="dxa"/>
            <w:vMerge/>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p>
        </w:tc>
        <w:tc>
          <w:tcPr>
            <w:tcW w:w="4561"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交流采样装置</w:t>
            </w:r>
            <w:r w:rsidRPr="00DC1078">
              <w:rPr>
                <w:rFonts w:hint="eastAsia"/>
                <w:szCs w:val="21"/>
              </w:rPr>
              <w:t>2</w:t>
            </w:r>
            <w:r w:rsidRPr="00DC1078">
              <w:rPr>
                <w:rFonts w:hint="eastAsia"/>
                <w:szCs w:val="21"/>
              </w:rPr>
              <w:t>块；</w:t>
            </w:r>
          </w:p>
        </w:tc>
        <w:tc>
          <w:tcPr>
            <w:tcW w:w="709" w:type="dxa"/>
            <w:tcBorders>
              <w:top w:val="single" w:sz="4" w:space="0" w:color="auto"/>
              <w:left w:val="single" w:sz="4" w:space="0" w:color="auto"/>
              <w:bottom w:val="single" w:sz="4" w:space="0" w:color="auto"/>
              <w:right w:val="single" w:sz="4" w:space="0" w:color="auto"/>
            </w:tcBorders>
            <w:vAlign w:val="center"/>
          </w:tcPr>
          <w:p w:rsidR="008359FF" w:rsidRPr="00DC1078" w:rsidRDefault="008359FF" w:rsidP="008359FF">
            <w:pPr>
              <w:rPr>
                <w:szCs w:val="21"/>
              </w:rPr>
            </w:pPr>
          </w:p>
        </w:tc>
      </w:tr>
      <w:tr w:rsidR="00DC1078" w:rsidRPr="00DC1078" w:rsidTr="008359FF">
        <w:trPr>
          <w:trHeight w:val="340"/>
        </w:trPr>
        <w:tc>
          <w:tcPr>
            <w:tcW w:w="597" w:type="dxa"/>
            <w:vMerge/>
            <w:tcBorders>
              <w:top w:val="single" w:sz="4" w:space="0" w:color="auto"/>
              <w:left w:val="single" w:sz="4" w:space="0" w:color="auto"/>
              <w:bottom w:val="single" w:sz="4" w:space="0" w:color="auto"/>
              <w:right w:val="single" w:sz="4" w:space="0" w:color="auto"/>
            </w:tcBorders>
            <w:vAlign w:val="center"/>
          </w:tcPr>
          <w:p w:rsidR="008359FF" w:rsidRPr="00DC1078" w:rsidRDefault="008359FF" w:rsidP="008359FF">
            <w:pPr>
              <w:rPr>
                <w:szCs w:val="21"/>
              </w:rPr>
            </w:pPr>
          </w:p>
        </w:tc>
        <w:tc>
          <w:tcPr>
            <w:tcW w:w="1675" w:type="dxa"/>
            <w:vMerge/>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p>
        </w:tc>
        <w:tc>
          <w:tcPr>
            <w:tcW w:w="709" w:type="dxa"/>
            <w:vMerge/>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p>
        </w:tc>
        <w:tc>
          <w:tcPr>
            <w:tcW w:w="709" w:type="dxa"/>
            <w:vMerge/>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p>
        </w:tc>
        <w:tc>
          <w:tcPr>
            <w:tcW w:w="4561"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通讯管理单元</w:t>
            </w:r>
            <w:r w:rsidRPr="00DC1078">
              <w:rPr>
                <w:szCs w:val="21"/>
              </w:rPr>
              <w:t>1</w:t>
            </w:r>
            <w:r w:rsidRPr="00DC1078">
              <w:rPr>
                <w:rFonts w:hint="eastAsia"/>
                <w:szCs w:val="21"/>
              </w:rPr>
              <w:t>套；通讯管理模块（</w:t>
            </w:r>
            <w:r w:rsidRPr="00DC1078">
              <w:rPr>
                <w:szCs w:val="21"/>
              </w:rPr>
              <w:t>8com</w:t>
            </w:r>
            <w:r w:rsidRPr="00DC1078">
              <w:rPr>
                <w:rFonts w:hint="eastAsia"/>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rsidR="008359FF" w:rsidRPr="00DC1078" w:rsidRDefault="008359FF" w:rsidP="008359FF">
            <w:pPr>
              <w:rPr>
                <w:szCs w:val="21"/>
              </w:rPr>
            </w:pPr>
          </w:p>
        </w:tc>
      </w:tr>
      <w:tr w:rsidR="00DC1078" w:rsidRPr="00DC1078" w:rsidTr="008359FF">
        <w:trPr>
          <w:trHeight w:val="340"/>
        </w:trPr>
        <w:tc>
          <w:tcPr>
            <w:tcW w:w="597" w:type="dxa"/>
            <w:vMerge/>
            <w:tcBorders>
              <w:top w:val="single" w:sz="4" w:space="0" w:color="auto"/>
              <w:left w:val="single" w:sz="4" w:space="0" w:color="auto"/>
              <w:bottom w:val="single" w:sz="4" w:space="0" w:color="auto"/>
              <w:right w:val="single" w:sz="4" w:space="0" w:color="auto"/>
            </w:tcBorders>
            <w:vAlign w:val="center"/>
          </w:tcPr>
          <w:p w:rsidR="008359FF" w:rsidRPr="00DC1078" w:rsidRDefault="008359FF" w:rsidP="008359FF">
            <w:pPr>
              <w:rPr>
                <w:szCs w:val="21"/>
              </w:rPr>
            </w:pPr>
          </w:p>
        </w:tc>
        <w:tc>
          <w:tcPr>
            <w:tcW w:w="1675" w:type="dxa"/>
            <w:vMerge/>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p>
        </w:tc>
        <w:tc>
          <w:tcPr>
            <w:tcW w:w="709" w:type="dxa"/>
            <w:vMerge/>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p>
        </w:tc>
        <w:tc>
          <w:tcPr>
            <w:tcW w:w="709" w:type="dxa"/>
            <w:vMerge/>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p>
        </w:tc>
        <w:tc>
          <w:tcPr>
            <w:tcW w:w="4561"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开关电源：施耐德；</w:t>
            </w:r>
          </w:p>
        </w:tc>
        <w:tc>
          <w:tcPr>
            <w:tcW w:w="709" w:type="dxa"/>
            <w:tcBorders>
              <w:top w:val="single" w:sz="4" w:space="0" w:color="auto"/>
              <w:left w:val="single" w:sz="4" w:space="0" w:color="auto"/>
              <w:bottom w:val="single" w:sz="4" w:space="0" w:color="auto"/>
              <w:right w:val="single" w:sz="4" w:space="0" w:color="auto"/>
            </w:tcBorders>
            <w:vAlign w:val="center"/>
          </w:tcPr>
          <w:p w:rsidR="008359FF" w:rsidRPr="00DC1078" w:rsidRDefault="008359FF" w:rsidP="008359FF">
            <w:pPr>
              <w:rPr>
                <w:szCs w:val="21"/>
              </w:rPr>
            </w:pPr>
          </w:p>
        </w:tc>
      </w:tr>
      <w:tr w:rsidR="00DC1078" w:rsidRPr="00DC1078" w:rsidTr="008359FF">
        <w:trPr>
          <w:trHeight w:val="340"/>
        </w:trPr>
        <w:tc>
          <w:tcPr>
            <w:tcW w:w="597" w:type="dxa"/>
            <w:vMerge/>
            <w:tcBorders>
              <w:top w:val="single" w:sz="4" w:space="0" w:color="auto"/>
              <w:left w:val="single" w:sz="4" w:space="0" w:color="auto"/>
              <w:bottom w:val="single" w:sz="4" w:space="0" w:color="auto"/>
              <w:right w:val="single" w:sz="4" w:space="0" w:color="auto"/>
            </w:tcBorders>
            <w:vAlign w:val="center"/>
          </w:tcPr>
          <w:p w:rsidR="008359FF" w:rsidRPr="00DC1078" w:rsidRDefault="008359FF" w:rsidP="008359FF">
            <w:pPr>
              <w:rPr>
                <w:szCs w:val="21"/>
              </w:rPr>
            </w:pPr>
          </w:p>
        </w:tc>
        <w:tc>
          <w:tcPr>
            <w:tcW w:w="1675" w:type="dxa"/>
            <w:vMerge/>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p>
        </w:tc>
        <w:tc>
          <w:tcPr>
            <w:tcW w:w="709" w:type="dxa"/>
            <w:vMerge/>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p>
        </w:tc>
        <w:tc>
          <w:tcPr>
            <w:tcW w:w="709" w:type="dxa"/>
            <w:vMerge/>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p>
        </w:tc>
        <w:tc>
          <w:tcPr>
            <w:tcW w:w="4561"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附件：断路器、欧姆龙继电器、按钮、切换开关、指示灯、表计、信号灯、端子、端子排、铜排等。</w:t>
            </w:r>
          </w:p>
        </w:tc>
        <w:tc>
          <w:tcPr>
            <w:tcW w:w="709" w:type="dxa"/>
            <w:tcBorders>
              <w:top w:val="single" w:sz="4" w:space="0" w:color="auto"/>
              <w:left w:val="single" w:sz="4" w:space="0" w:color="auto"/>
              <w:bottom w:val="single" w:sz="4" w:space="0" w:color="auto"/>
              <w:right w:val="single" w:sz="4" w:space="0" w:color="auto"/>
            </w:tcBorders>
            <w:vAlign w:val="center"/>
          </w:tcPr>
          <w:p w:rsidR="008359FF" w:rsidRPr="00DC1078" w:rsidRDefault="008359FF" w:rsidP="008359FF">
            <w:pPr>
              <w:rPr>
                <w:szCs w:val="21"/>
              </w:rPr>
            </w:pPr>
          </w:p>
        </w:tc>
      </w:tr>
      <w:tr w:rsidR="00DC1078" w:rsidRPr="00DC1078" w:rsidTr="008359FF">
        <w:trPr>
          <w:trHeight w:val="340"/>
        </w:trPr>
        <w:tc>
          <w:tcPr>
            <w:tcW w:w="597" w:type="dxa"/>
            <w:vMerge/>
            <w:tcBorders>
              <w:top w:val="single" w:sz="4" w:space="0" w:color="auto"/>
              <w:left w:val="single" w:sz="4" w:space="0" w:color="auto"/>
              <w:bottom w:val="single" w:sz="4" w:space="0" w:color="auto"/>
              <w:right w:val="single" w:sz="4" w:space="0" w:color="auto"/>
            </w:tcBorders>
            <w:vAlign w:val="center"/>
          </w:tcPr>
          <w:p w:rsidR="008359FF" w:rsidRPr="00DC1078" w:rsidRDefault="008359FF" w:rsidP="008359FF">
            <w:pPr>
              <w:rPr>
                <w:szCs w:val="21"/>
              </w:rPr>
            </w:pPr>
          </w:p>
        </w:tc>
        <w:tc>
          <w:tcPr>
            <w:tcW w:w="1675" w:type="dxa"/>
            <w:vMerge/>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p>
        </w:tc>
        <w:tc>
          <w:tcPr>
            <w:tcW w:w="709" w:type="dxa"/>
            <w:vMerge/>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p>
        </w:tc>
        <w:tc>
          <w:tcPr>
            <w:tcW w:w="709" w:type="dxa"/>
            <w:vMerge/>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p>
        </w:tc>
        <w:tc>
          <w:tcPr>
            <w:tcW w:w="4561"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柜体：</w:t>
            </w:r>
            <w:r w:rsidRPr="00DC1078">
              <w:rPr>
                <w:szCs w:val="21"/>
              </w:rPr>
              <w:t>800</w:t>
            </w:r>
            <w:r w:rsidRPr="00DC1078">
              <w:rPr>
                <w:rFonts w:hint="eastAsia"/>
                <w:szCs w:val="21"/>
              </w:rPr>
              <w:t>×</w:t>
            </w:r>
            <w:r w:rsidRPr="00DC1078">
              <w:rPr>
                <w:szCs w:val="21"/>
              </w:rPr>
              <w:t>600</w:t>
            </w:r>
            <w:r w:rsidRPr="00DC1078">
              <w:rPr>
                <w:rFonts w:hint="eastAsia"/>
                <w:szCs w:val="21"/>
              </w:rPr>
              <w:t>×</w:t>
            </w:r>
            <w:r w:rsidRPr="00DC1078">
              <w:rPr>
                <w:szCs w:val="21"/>
              </w:rPr>
              <w:t>2260mm</w:t>
            </w:r>
            <w:r w:rsidRPr="00DC1078">
              <w:rPr>
                <w:rFonts w:hint="eastAsia"/>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rsidR="008359FF" w:rsidRPr="00DC1078" w:rsidRDefault="008359FF" w:rsidP="008359FF">
            <w:pPr>
              <w:rPr>
                <w:szCs w:val="21"/>
              </w:rPr>
            </w:pPr>
          </w:p>
        </w:tc>
      </w:tr>
      <w:tr w:rsidR="00DC1078" w:rsidRPr="00DC1078" w:rsidTr="008359FF">
        <w:trPr>
          <w:trHeight w:val="340"/>
        </w:trPr>
        <w:tc>
          <w:tcPr>
            <w:tcW w:w="597" w:type="dxa"/>
            <w:vMerge/>
            <w:tcBorders>
              <w:top w:val="single" w:sz="4" w:space="0" w:color="auto"/>
              <w:left w:val="single" w:sz="4" w:space="0" w:color="auto"/>
              <w:bottom w:val="single" w:sz="4" w:space="0" w:color="auto"/>
              <w:right w:val="single" w:sz="4" w:space="0" w:color="auto"/>
            </w:tcBorders>
            <w:vAlign w:val="center"/>
          </w:tcPr>
          <w:p w:rsidR="008359FF" w:rsidRPr="00DC1078" w:rsidRDefault="008359FF" w:rsidP="008359FF">
            <w:pPr>
              <w:rPr>
                <w:szCs w:val="21"/>
              </w:rPr>
            </w:pPr>
          </w:p>
        </w:tc>
        <w:tc>
          <w:tcPr>
            <w:tcW w:w="1675" w:type="dxa"/>
            <w:vMerge/>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p>
        </w:tc>
        <w:tc>
          <w:tcPr>
            <w:tcW w:w="709" w:type="dxa"/>
            <w:vMerge/>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p>
        </w:tc>
        <w:tc>
          <w:tcPr>
            <w:tcW w:w="709" w:type="dxa"/>
            <w:vMerge/>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p>
        </w:tc>
        <w:tc>
          <w:tcPr>
            <w:tcW w:w="4561"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ascii="宋体" w:hAnsi="宋体" w:hint="eastAsia"/>
              </w:rPr>
              <w:t>人机接口软件；</w:t>
            </w:r>
            <w:r w:rsidRPr="00DC1078">
              <w:rPr>
                <w:rFonts w:hint="eastAsia"/>
                <w:szCs w:val="21"/>
              </w:rPr>
              <w:t>PLC</w:t>
            </w:r>
            <w:r w:rsidRPr="00DC1078">
              <w:rPr>
                <w:rFonts w:hint="eastAsia"/>
                <w:szCs w:val="21"/>
              </w:rPr>
              <w:t>编程软件</w:t>
            </w:r>
          </w:p>
        </w:tc>
        <w:tc>
          <w:tcPr>
            <w:tcW w:w="709" w:type="dxa"/>
            <w:tcBorders>
              <w:top w:val="single" w:sz="4" w:space="0" w:color="auto"/>
              <w:left w:val="single" w:sz="4" w:space="0" w:color="auto"/>
              <w:bottom w:val="single" w:sz="4" w:space="0" w:color="auto"/>
              <w:right w:val="single" w:sz="4" w:space="0" w:color="auto"/>
            </w:tcBorders>
            <w:vAlign w:val="center"/>
          </w:tcPr>
          <w:p w:rsidR="008359FF" w:rsidRPr="00DC1078" w:rsidRDefault="008359FF" w:rsidP="008359FF">
            <w:pPr>
              <w:rPr>
                <w:szCs w:val="21"/>
              </w:rPr>
            </w:pPr>
          </w:p>
        </w:tc>
      </w:tr>
      <w:tr w:rsidR="00DC1078" w:rsidRPr="00DC1078" w:rsidTr="008359FF">
        <w:trPr>
          <w:trHeight w:val="340"/>
        </w:trPr>
        <w:tc>
          <w:tcPr>
            <w:tcW w:w="597" w:type="dxa"/>
            <w:vMerge/>
            <w:tcBorders>
              <w:top w:val="single" w:sz="4" w:space="0" w:color="auto"/>
              <w:left w:val="single" w:sz="4" w:space="0" w:color="auto"/>
              <w:bottom w:val="single" w:sz="4" w:space="0" w:color="auto"/>
              <w:right w:val="single" w:sz="4" w:space="0" w:color="auto"/>
            </w:tcBorders>
            <w:vAlign w:val="center"/>
          </w:tcPr>
          <w:p w:rsidR="008359FF" w:rsidRPr="00DC1078" w:rsidRDefault="008359FF" w:rsidP="008359FF">
            <w:pPr>
              <w:rPr>
                <w:szCs w:val="21"/>
              </w:rPr>
            </w:pPr>
          </w:p>
        </w:tc>
        <w:tc>
          <w:tcPr>
            <w:tcW w:w="1675" w:type="dxa"/>
            <w:vMerge/>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p>
        </w:tc>
        <w:tc>
          <w:tcPr>
            <w:tcW w:w="709" w:type="dxa"/>
            <w:vMerge/>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p>
        </w:tc>
        <w:tc>
          <w:tcPr>
            <w:tcW w:w="709" w:type="dxa"/>
            <w:vMerge/>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p>
        </w:tc>
        <w:tc>
          <w:tcPr>
            <w:tcW w:w="4561"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proofErr w:type="gramStart"/>
            <w:r w:rsidRPr="00DC1078">
              <w:rPr>
                <w:rFonts w:hint="eastAsia"/>
                <w:szCs w:val="21"/>
              </w:rPr>
              <w:t>随设备</w:t>
            </w:r>
            <w:proofErr w:type="gramEnd"/>
            <w:r w:rsidRPr="00DC1078">
              <w:rPr>
                <w:rFonts w:hint="eastAsia"/>
                <w:szCs w:val="21"/>
              </w:rPr>
              <w:t>提供满足本工程需求数量的网线；</w:t>
            </w:r>
          </w:p>
          <w:p w:rsidR="008359FF" w:rsidRPr="00DC1078" w:rsidRDefault="008359FF" w:rsidP="008359FF">
            <w:pPr>
              <w:rPr>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8359FF" w:rsidRPr="00DC1078" w:rsidRDefault="008359FF" w:rsidP="008359FF">
            <w:pPr>
              <w:rPr>
                <w:szCs w:val="21"/>
              </w:rPr>
            </w:pPr>
          </w:p>
        </w:tc>
      </w:tr>
      <w:tr w:rsidR="00DC1078" w:rsidRPr="00DC1078" w:rsidTr="008359FF">
        <w:trPr>
          <w:trHeight w:val="340"/>
        </w:trPr>
        <w:tc>
          <w:tcPr>
            <w:tcW w:w="597" w:type="dxa"/>
            <w:tcBorders>
              <w:top w:val="single" w:sz="4" w:space="0" w:color="auto"/>
              <w:left w:val="single" w:sz="4" w:space="0" w:color="auto"/>
              <w:bottom w:val="single" w:sz="4" w:space="0" w:color="auto"/>
              <w:right w:val="single" w:sz="4" w:space="0" w:color="auto"/>
            </w:tcBorders>
            <w:vAlign w:val="center"/>
          </w:tcPr>
          <w:p w:rsidR="008359FF" w:rsidRPr="00DC1078" w:rsidRDefault="008359FF" w:rsidP="008359FF">
            <w:pPr>
              <w:jc w:val="center"/>
              <w:rPr>
                <w:szCs w:val="21"/>
              </w:rPr>
            </w:pPr>
            <w:r w:rsidRPr="00DC1078">
              <w:rPr>
                <w:rFonts w:hint="eastAsia"/>
                <w:szCs w:val="21"/>
              </w:rPr>
              <w:t>13</w:t>
            </w:r>
          </w:p>
        </w:tc>
        <w:tc>
          <w:tcPr>
            <w:tcW w:w="1675"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控制电缆</w:t>
            </w:r>
          </w:p>
        </w:tc>
        <w:tc>
          <w:tcPr>
            <w:tcW w:w="709" w:type="dxa"/>
            <w:tcBorders>
              <w:top w:val="single" w:sz="4" w:space="0" w:color="auto"/>
              <w:left w:val="nil"/>
              <w:bottom w:val="single" w:sz="4" w:space="0" w:color="auto"/>
              <w:right w:val="single" w:sz="4" w:space="0" w:color="auto"/>
            </w:tcBorders>
            <w:vAlign w:val="center"/>
          </w:tcPr>
          <w:p w:rsidR="008359FF" w:rsidRPr="00DC1078" w:rsidRDefault="008359FF" w:rsidP="008359FF">
            <w:pPr>
              <w:jc w:val="center"/>
              <w:rPr>
                <w:szCs w:val="21"/>
              </w:rPr>
            </w:pPr>
          </w:p>
        </w:tc>
        <w:tc>
          <w:tcPr>
            <w:tcW w:w="709" w:type="dxa"/>
            <w:tcBorders>
              <w:top w:val="single" w:sz="4" w:space="0" w:color="auto"/>
              <w:left w:val="nil"/>
              <w:bottom w:val="single" w:sz="4" w:space="0" w:color="auto"/>
              <w:right w:val="single" w:sz="4" w:space="0" w:color="auto"/>
            </w:tcBorders>
            <w:vAlign w:val="center"/>
          </w:tcPr>
          <w:p w:rsidR="008359FF" w:rsidRPr="00DC1078" w:rsidRDefault="008359FF" w:rsidP="008359FF">
            <w:pPr>
              <w:jc w:val="center"/>
              <w:rPr>
                <w:szCs w:val="21"/>
              </w:rPr>
            </w:pPr>
          </w:p>
        </w:tc>
        <w:tc>
          <w:tcPr>
            <w:tcW w:w="4561" w:type="dxa"/>
            <w:tcBorders>
              <w:top w:val="single" w:sz="4" w:space="0" w:color="auto"/>
              <w:left w:val="nil"/>
              <w:bottom w:val="single" w:sz="4" w:space="0" w:color="auto"/>
              <w:right w:val="single" w:sz="4" w:space="0" w:color="auto"/>
            </w:tcBorders>
            <w:vAlign w:val="center"/>
          </w:tcPr>
          <w:p w:rsidR="008359FF" w:rsidRPr="00DC1078" w:rsidRDefault="008359FF" w:rsidP="008359FF">
            <w:pPr>
              <w:jc w:val="center"/>
              <w:rPr>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8359FF" w:rsidRPr="00DC1078" w:rsidRDefault="008359FF" w:rsidP="008359FF">
            <w:pPr>
              <w:jc w:val="center"/>
              <w:rPr>
                <w:szCs w:val="21"/>
              </w:rPr>
            </w:pPr>
          </w:p>
        </w:tc>
      </w:tr>
      <w:tr w:rsidR="00DC1078" w:rsidRPr="00DC1078" w:rsidTr="008359FF">
        <w:trPr>
          <w:trHeight w:val="340"/>
        </w:trPr>
        <w:tc>
          <w:tcPr>
            <w:tcW w:w="597" w:type="dxa"/>
            <w:tcBorders>
              <w:top w:val="single" w:sz="4" w:space="0" w:color="auto"/>
              <w:left w:val="single" w:sz="4" w:space="0" w:color="auto"/>
              <w:bottom w:val="single" w:sz="4" w:space="0" w:color="auto"/>
              <w:right w:val="single" w:sz="4" w:space="0" w:color="auto"/>
            </w:tcBorders>
            <w:vAlign w:val="center"/>
          </w:tcPr>
          <w:p w:rsidR="008359FF" w:rsidRPr="00DC1078" w:rsidRDefault="008359FF" w:rsidP="008359FF">
            <w:pPr>
              <w:rPr>
                <w:szCs w:val="21"/>
              </w:rPr>
            </w:pPr>
          </w:p>
        </w:tc>
        <w:tc>
          <w:tcPr>
            <w:tcW w:w="1675"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控制电缆</w:t>
            </w:r>
          </w:p>
        </w:tc>
        <w:tc>
          <w:tcPr>
            <w:tcW w:w="709"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米</w:t>
            </w:r>
          </w:p>
        </w:tc>
        <w:tc>
          <w:tcPr>
            <w:tcW w:w="709"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420.</w:t>
            </w:r>
          </w:p>
        </w:tc>
        <w:tc>
          <w:tcPr>
            <w:tcW w:w="4561"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ZR-KVVP22-0.45/0.75kV-19x1.0</w:t>
            </w:r>
          </w:p>
        </w:tc>
        <w:tc>
          <w:tcPr>
            <w:tcW w:w="709" w:type="dxa"/>
            <w:tcBorders>
              <w:top w:val="single" w:sz="4" w:space="0" w:color="auto"/>
              <w:left w:val="single" w:sz="4" w:space="0" w:color="auto"/>
              <w:bottom w:val="single" w:sz="4" w:space="0" w:color="auto"/>
              <w:right w:val="single" w:sz="4" w:space="0" w:color="auto"/>
            </w:tcBorders>
            <w:vAlign w:val="center"/>
          </w:tcPr>
          <w:p w:rsidR="008359FF" w:rsidRPr="00DC1078" w:rsidRDefault="008359FF" w:rsidP="008359FF">
            <w:pPr>
              <w:rPr>
                <w:szCs w:val="21"/>
              </w:rPr>
            </w:pPr>
          </w:p>
        </w:tc>
      </w:tr>
      <w:tr w:rsidR="00DC1078" w:rsidRPr="00DC1078" w:rsidTr="008359FF">
        <w:trPr>
          <w:trHeight w:val="340"/>
        </w:trPr>
        <w:tc>
          <w:tcPr>
            <w:tcW w:w="597" w:type="dxa"/>
            <w:tcBorders>
              <w:top w:val="single" w:sz="4" w:space="0" w:color="auto"/>
              <w:left w:val="single" w:sz="4" w:space="0" w:color="auto"/>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 xml:space="preserve">　</w:t>
            </w:r>
          </w:p>
        </w:tc>
        <w:tc>
          <w:tcPr>
            <w:tcW w:w="1675"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控制电缆</w:t>
            </w:r>
          </w:p>
        </w:tc>
        <w:tc>
          <w:tcPr>
            <w:tcW w:w="709"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米</w:t>
            </w:r>
          </w:p>
        </w:tc>
        <w:tc>
          <w:tcPr>
            <w:tcW w:w="709"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185.</w:t>
            </w:r>
          </w:p>
        </w:tc>
        <w:tc>
          <w:tcPr>
            <w:tcW w:w="4561"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ZR-KVVP22-0.45/0.75kV-14x1.0</w:t>
            </w:r>
          </w:p>
        </w:tc>
        <w:tc>
          <w:tcPr>
            <w:tcW w:w="709" w:type="dxa"/>
            <w:tcBorders>
              <w:top w:val="single" w:sz="4" w:space="0" w:color="auto"/>
              <w:left w:val="single" w:sz="4" w:space="0" w:color="auto"/>
              <w:bottom w:val="single" w:sz="4" w:space="0" w:color="auto"/>
              <w:right w:val="single" w:sz="4" w:space="0" w:color="auto"/>
            </w:tcBorders>
            <w:vAlign w:val="center"/>
          </w:tcPr>
          <w:p w:rsidR="008359FF" w:rsidRPr="00DC1078" w:rsidRDefault="008359FF" w:rsidP="008359FF">
            <w:pPr>
              <w:rPr>
                <w:szCs w:val="21"/>
              </w:rPr>
            </w:pPr>
          </w:p>
        </w:tc>
      </w:tr>
      <w:tr w:rsidR="00DC1078" w:rsidRPr="00DC1078" w:rsidTr="008359FF">
        <w:trPr>
          <w:trHeight w:val="340"/>
        </w:trPr>
        <w:tc>
          <w:tcPr>
            <w:tcW w:w="597" w:type="dxa"/>
            <w:tcBorders>
              <w:top w:val="single" w:sz="4" w:space="0" w:color="auto"/>
              <w:left w:val="single" w:sz="4" w:space="0" w:color="auto"/>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 xml:space="preserve">　</w:t>
            </w:r>
          </w:p>
        </w:tc>
        <w:tc>
          <w:tcPr>
            <w:tcW w:w="1675"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控制电缆</w:t>
            </w:r>
          </w:p>
        </w:tc>
        <w:tc>
          <w:tcPr>
            <w:tcW w:w="709"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米</w:t>
            </w:r>
          </w:p>
        </w:tc>
        <w:tc>
          <w:tcPr>
            <w:tcW w:w="709"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50.</w:t>
            </w:r>
          </w:p>
        </w:tc>
        <w:tc>
          <w:tcPr>
            <w:tcW w:w="4561"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ZR-KVVP22-0.45/0.75kV-10x1.0</w:t>
            </w:r>
          </w:p>
        </w:tc>
        <w:tc>
          <w:tcPr>
            <w:tcW w:w="709" w:type="dxa"/>
            <w:tcBorders>
              <w:top w:val="single" w:sz="4" w:space="0" w:color="auto"/>
              <w:left w:val="single" w:sz="4" w:space="0" w:color="auto"/>
              <w:bottom w:val="single" w:sz="4" w:space="0" w:color="auto"/>
              <w:right w:val="single" w:sz="4" w:space="0" w:color="auto"/>
            </w:tcBorders>
            <w:vAlign w:val="center"/>
          </w:tcPr>
          <w:p w:rsidR="008359FF" w:rsidRPr="00DC1078" w:rsidRDefault="008359FF" w:rsidP="008359FF">
            <w:pPr>
              <w:rPr>
                <w:szCs w:val="21"/>
              </w:rPr>
            </w:pPr>
          </w:p>
        </w:tc>
      </w:tr>
      <w:tr w:rsidR="00DC1078" w:rsidRPr="00DC1078" w:rsidTr="008359FF">
        <w:trPr>
          <w:trHeight w:val="340"/>
        </w:trPr>
        <w:tc>
          <w:tcPr>
            <w:tcW w:w="597" w:type="dxa"/>
            <w:tcBorders>
              <w:top w:val="single" w:sz="4" w:space="0" w:color="auto"/>
              <w:left w:val="single" w:sz="4" w:space="0" w:color="auto"/>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 xml:space="preserve">　</w:t>
            </w:r>
          </w:p>
        </w:tc>
        <w:tc>
          <w:tcPr>
            <w:tcW w:w="1675"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控制电缆</w:t>
            </w:r>
          </w:p>
        </w:tc>
        <w:tc>
          <w:tcPr>
            <w:tcW w:w="709"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米</w:t>
            </w:r>
          </w:p>
        </w:tc>
        <w:tc>
          <w:tcPr>
            <w:tcW w:w="709"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70.</w:t>
            </w:r>
          </w:p>
        </w:tc>
        <w:tc>
          <w:tcPr>
            <w:tcW w:w="4561"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ZR-KVVP22-0.45/0.75kV-7x1.0</w:t>
            </w:r>
          </w:p>
        </w:tc>
        <w:tc>
          <w:tcPr>
            <w:tcW w:w="709" w:type="dxa"/>
            <w:tcBorders>
              <w:top w:val="single" w:sz="4" w:space="0" w:color="auto"/>
              <w:left w:val="single" w:sz="4" w:space="0" w:color="auto"/>
              <w:bottom w:val="single" w:sz="4" w:space="0" w:color="auto"/>
              <w:right w:val="single" w:sz="4" w:space="0" w:color="auto"/>
            </w:tcBorders>
            <w:vAlign w:val="center"/>
          </w:tcPr>
          <w:p w:rsidR="008359FF" w:rsidRPr="00DC1078" w:rsidRDefault="008359FF" w:rsidP="008359FF">
            <w:pPr>
              <w:rPr>
                <w:szCs w:val="21"/>
              </w:rPr>
            </w:pPr>
          </w:p>
        </w:tc>
      </w:tr>
      <w:tr w:rsidR="00DC1078" w:rsidRPr="00DC1078" w:rsidTr="008359FF">
        <w:trPr>
          <w:trHeight w:val="340"/>
        </w:trPr>
        <w:tc>
          <w:tcPr>
            <w:tcW w:w="597" w:type="dxa"/>
            <w:tcBorders>
              <w:top w:val="single" w:sz="4" w:space="0" w:color="auto"/>
              <w:left w:val="single" w:sz="4" w:space="0" w:color="auto"/>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 xml:space="preserve">　</w:t>
            </w:r>
          </w:p>
        </w:tc>
        <w:tc>
          <w:tcPr>
            <w:tcW w:w="1675"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控制电缆</w:t>
            </w:r>
          </w:p>
        </w:tc>
        <w:tc>
          <w:tcPr>
            <w:tcW w:w="709"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米</w:t>
            </w:r>
          </w:p>
        </w:tc>
        <w:tc>
          <w:tcPr>
            <w:tcW w:w="709"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395.</w:t>
            </w:r>
          </w:p>
        </w:tc>
        <w:tc>
          <w:tcPr>
            <w:tcW w:w="4561"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ZR-KVVP22-0.45/0.75kV-5x1.5</w:t>
            </w:r>
          </w:p>
        </w:tc>
        <w:tc>
          <w:tcPr>
            <w:tcW w:w="709" w:type="dxa"/>
            <w:tcBorders>
              <w:top w:val="single" w:sz="4" w:space="0" w:color="auto"/>
              <w:left w:val="single" w:sz="4" w:space="0" w:color="auto"/>
              <w:bottom w:val="single" w:sz="4" w:space="0" w:color="auto"/>
              <w:right w:val="single" w:sz="4" w:space="0" w:color="auto"/>
            </w:tcBorders>
            <w:vAlign w:val="center"/>
          </w:tcPr>
          <w:p w:rsidR="008359FF" w:rsidRPr="00DC1078" w:rsidRDefault="008359FF" w:rsidP="008359FF">
            <w:pPr>
              <w:rPr>
                <w:szCs w:val="21"/>
              </w:rPr>
            </w:pPr>
          </w:p>
        </w:tc>
      </w:tr>
      <w:tr w:rsidR="00DC1078" w:rsidRPr="00DC1078" w:rsidTr="008359FF">
        <w:trPr>
          <w:trHeight w:val="340"/>
        </w:trPr>
        <w:tc>
          <w:tcPr>
            <w:tcW w:w="597" w:type="dxa"/>
            <w:tcBorders>
              <w:top w:val="single" w:sz="4" w:space="0" w:color="auto"/>
              <w:left w:val="single" w:sz="4" w:space="0" w:color="auto"/>
              <w:bottom w:val="single" w:sz="4" w:space="0" w:color="auto"/>
              <w:right w:val="single" w:sz="4" w:space="0" w:color="auto"/>
            </w:tcBorders>
            <w:vAlign w:val="center"/>
          </w:tcPr>
          <w:p w:rsidR="008359FF" w:rsidRPr="00DC1078" w:rsidRDefault="008359FF" w:rsidP="008359FF">
            <w:pPr>
              <w:rPr>
                <w:szCs w:val="21"/>
              </w:rPr>
            </w:pPr>
          </w:p>
        </w:tc>
        <w:tc>
          <w:tcPr>
            <w:tcW w:w="1675"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控制电缆</w:t>
            </w:r>
          </w:p>
        </w:tc>
        <w:tc>
          <w:tcPr>
            <w:tcW w:w="709"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米</w:t>
            </w:r>
          </w:p>
        </w:tc>
        <w:tc>
          <w:tcPr>
            <w:tcW w:w="709"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560.</w:t>
            </w:r>
          </w:p>
        </w:tc>
        <w:tc>
          <w:tcPr>
            <w:tcW w:w="4561"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ZR-KVVP22-0.45/0.75kV-12</w:t>
            </w:r>
            <w:r w:rsidRPr="00DC1078">
              <w:rPr>
                <w:rFonts w:hint="eastAsia"/>
                <w:szCs w:val="21"/>
              </w:rPr>
              <w:t>×</w:t>
            </w:r>
            <w:r w:rsidRPr="00DC1078">
              <w:rPr>
                <w:rFonts w:hint="eastAsia"/>
                <w:szCs w:val="21"/>
              </w:rPr>
              <w:t>1.5</w:t>
            </w:r>
          </w:p>
        </w:tc>
        <w:tc>
          <w:tcPr>
            <w:tcW w:w="709" w:type="dxa"/>
            <w:tcBorders>
              <w:top w:val="single" w:sz="4" w:space="0" w:color="auto"/>
              <w:left w:val="single" w:sz="4" w:space="0" w:color="auto"/>
              <w:bottom w:val="single" w:sz="4" w:space="0" w:color="auto"/>
              <w:right w:val="single" w:sz="4" w:space="0" w:color="auto"/>
            </w:tcBorders>
            <w:vAlign w:val="center"/>
          </w:tcPr>
          <w:p w:rsidR="008359FF" w:rsidRPr="00DC1078" w:rsidRDefault="008359FF" w:rsidP="008359FF">
            <w:pPr>
              <w:rPr>
                <w:szCs w:val="21"/>
              </w:rPr>
            </w:pPr>
          </w:p>
        </w:tc>
      </w:tr>
      <w:tr w:rsidR="00DC1078" w:rsidRPr="00DC1078" w:rsidTr="008359FF">
        <w:trPr>
          <w:trHeight w:val="340"/>
        </w:trPr>
        <w:tc>
          <w:tcPr>
            <w:tcW w:w="597" w:type="dxa"/>
            <w:tcBorders>
              <w:top w:val="single" w:sz="4" w:space="0" w:color="auto"/>
              <w:left w:val="single" w:sz="4" w:space="0" w:color="auto"/>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 xml:space="preserve">　</w:t>
            </w:r>
          </w:p>
        </w:tc>
        <w:tc>
          <w:tcPr>
            <w:tcW w:w="1675"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控制电缆</w:t>
            </w:r>
          </w:p>
        </w:tc>
        <w:tc>
          <w:tcPr>
            <w:tcW w:w="709"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米</w:t>
            </w:r>
          </w:p>
        </w:tc>
        <w:tc>
          <w:tcPr>
            <w:tcW w:w="709"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120.</w:t>
            </w:r>
          </w:p>
        </w:tc>
        <w:tc>
          <w:tcPr>
            <w:tcW w:w="4561"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ZR-KVVP22-0.45/0.75kV-10</w:t>
            </w:r>
            <w:r w:rsidRPr="00DC1078">
              <w:rPr>
                <w:rFonts w:hint="eastAsia"/>
                <w:szCs w:val="21"/>
              </w:rPr>
              <w:t>×</w:t>
            </w:r>
            <w:r w:rsidRPr="00DC1078">
              <w:rPr>
                <w:rFonts w:hint="eastAsia"/>
                <w:szCs w:val="21"/>
              </w:rPr>
              <w:t>1.5</w:t>
            </w:r>
          </w:p>
        </w:tc>
        <w:tc>
          <w:tcPr>
            <w:tcW w:w="709" w:type="dxa"/>
            <w:tcBorders>
              <w:top w:val="single" w:sz="4" w:space="0" w:color="auto"/>
              <w:left w:val="single" w:sz="4" w:space="0" w:color="auto"/>
              <w:bottom w:val="single" w:sz="4" w:space="0" w:color="auto"/>
              <w:right w:val="single" w:sz="4" w:space="0" w:color="auto"/>
            </w:tcBorders>
            <w:vAlign w:val="center"/>
          </w:tcPr>
          <w:p w:rsidR="008359FF" w:rsidRPr="00DC1078" w:rsidRDefault="008359FF" w:rsidP="008359FF">
            <w:pPr>
              <w:rPr>
                <w:szCs w:val="21"/>
              </w:rPr>
            </w:pPr>
          </w:p>
        </w:tc>
      </w:tr>
      <w:tr w:rsidR="00DC1078" w:rsidRPr="00DC1078" w:rsidTr="008359FF">
        <w:trPr>
          <w:trHeight w:val="340"/>
        </w:trPr>
        <w:tc>
          <w:tcPr>
            <w:tcW w:w="597" w:type="dxa"/>
            <w:tcBorders>
              <w:top w:val="single" w:sz="4" w:space="0" w:color="auto"/>
              <w:left w:val="single" w:sz="4" w:space="0" w:color="auto"/>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 xml:space="preserve">　</w:t>
            </w:r>
          </w:p>
        </w:tc>
        <w:tc>
          <w:tcPr>
            <w:tcW w:w="1675"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控制电缆</w:t>
            </w:r>
          </w:p>
        </w:tc>
        <w:tc>
          <w:tcPr>
            <w:tcW w:w="709"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米</w:t>
            </w:r>
          </w:p>
        </w:tc>
        <w:tc>
          <w:tcPr>
            <w:tcW w:w="709"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80.</w:t>
            </w:r>
          </w:p>
        </w:tc>
        <w:tc>
          <w:tcPr>
            <w:tcW w:w="4561"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ZR-KVVP22-0.45/0.75kV-7</w:t>
            </w:r>
            <w:r w:rsidRPr="00DC1078">
              <w:rPr>
                <w:rFonts w:hint="eastAsia"/>
                <w:szCs w:val="21"/>
              </w:rPr>
              <w:t>×</w:t>
            </w:r>
            <w:r w:rsidRPr="00DC1078">
              <w:rPr>
                <w:rFonts w:hint="eastAsia"/>
                <w:szCs w:val="21"/>
              </w:rPr>
              <w:t>1.5</w:t>
            </w:r>
          </w:p>
        </w:tc>
        <w:tc>
          <w:tcPr>
            <w:tcW w:w="709" w:type="dxa"/>
            <w:tcBorders>
              <w:top w:val="single" w:sz="4" w:space="0" w:color="auto"/>
              <w:left w:val="single" w:sz="4" w:space="0" w:color="auto"/>
              <w:bottom w:val="single" w:sz="4" w:space="0" w:color="auto"/>
              <w:right w:val="single" w:sz="4" w:space="0" w:color="auto"/>
            </w:tcBorders>
            <w:vAlign w:val="center"/>
          </w:tcPr>
          <w:p w:rsidR="008359FF" w:rsidRPr="00DC1078" w:rsidRDefault="008359FF" w:rsidP="008359FF">
            <w:pPr>
              <w:rPr>
                <w:szCs w:val="21"/>
              </w:rPr>
            </w:pPr>
          </w:p>
        </w:tc>
      </w:tr>
      <w:tr w:rsidR="00DC1078" w:rsidRPr="00DC1078" w:rsidTr="008359FF">
        <w:trPr>
          <w:trHeight w:val="340"/>
        </w:trPr>
        <w:tc>
          <w:tcPr>
            <w:tcW w:w="597" w:type="dxa"/>
            <w:tcBorders>
              <w:top w:val="single" w:sz="4" w:space="0" w:color="auto"/>
              <w:left w:val="single" w:sz="4" w:space="0" w:color="auto"/>
              <w:bottom w:val="single" w:sz="4" w:space="0" w:color="auto"/>
              <w:right w:val="single" w:sz="4" w:space="0" w:color="auto"/>
            </w:tcBorders>
            <w:vAlign w:val="center"/>
          </w:tcPr>
          <w:p w:rsidR="008359FF" w:rsidRPr="00DC1078" w:rsidRDefault="008359FF" w:rsidP="008359FF">
            <w:pPr>
              <w:rPr>
                <w:szCs w:val="21"/>
              </w:rPr>
            </w:pPr>
          </w:p>
        </w:tc>
        <w:tc>
          <w:tcPr>
            <w:tcW w:w="1675"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控制电缆</w:t>
            </w:r>
          </w:p>
        </w:tc>
        <w:tc>
          <w:tcPr>
            <w:tcW w:w="709"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米</w:t>
            </w:r>
          </w:p>
        </w:tc>
        <w:tc>
          <w:tcPr>
            <w:tcW w:w="709"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30.</w:t>
            </w:r>
          </w:p>
        </w:tc>
        <w:tc>
          <w:tcPr>
            <w:tcW w:w="4561"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ZR-KVVP22-0.45/0.75kV-5</w:t>
            </w:r>
            <w:r w:rsidRPr="00DC1078">
              <w:rPr>
                <w:rFonts w:hint="eastAsia"/>
                <w:szCs w:val="21"/>
              </w:rPr>
              <w:t>×</w:t>
            </w:r>
            <w:r w:rsidRPr="00DC1078">
              <w:rPr>
                <w:rFonts w:hint="eastAsia"/>
                <w:szCs w:val="21"/>
              </w:rPr>
              <w:t>2.5</w:t>
            </w:r>
          </w:p>
        </w:tc>
        <w:tc>
          <w:tcPr>
            <w:tcW w:w="709" w:type="dxa"/>
            <w:tcBorders>
              <w:top w:val="single" w:sz="4" w:space="0" w:color="auto"/>
              <w:left w:val="single" w:sz="4" w:space="0" w:color="auto"/>
              <w:bottom w:val="single" w:sz="4" w:space="0" w:color="auto"/>
              <w:right w:val="single" w:sz="4" w:space="0" w:color="auto"/>
            </w:tcBorders>
            <w:vAlign w:val="center"/>
          </w:tcPr>
          <w:p w:rsidR="008359FF" w:rsidRPr="00DC1078" w:rsidRDefault="008359FF" w:rsidP="008359FF">
            <w:pPr>
              <w:rPr>
                <w:szCs w:val="21"/>
              </w:rPr>
            </w:pPr>
          </w:p>
        </w:tc>
      </w:tr>
      <w:tr w:rsidR="00DC1078" w:rsidRPr="00DC1078" w:rsidTr="008359FF">
        <w:trPr>
          <w:trHeight w:val="340"/>
        </w:trPr>
        <w:tc>
          <w:tcPr>
            <w:tcW w:w="597" w:type="dxa"/>
            <w:tcBorders>
              <w:top w:val="single" w:sz="4" w:space="0" w:color="auto"/>
              <w:left w:val="single" w:sz="4" w:space="0" w:color="auto"/>
              <w:bottom w:val="single" w:sz="4" w:space="0" w:color="auto"/>
              <w:right w:val="single" w:sz="4" w:space="0" w:color="auto"/>
            </w:tcBorders>
            <w:vAlign w:val="center"/>
          </w:tcPr>
          <w:p w:rsidR="008359FF" w:rsidRPr="00DC1078" w:rsidRDefault="008359FF" w:rsidP="008359FF">
            <w:pPr>
              <w:rPr>
                <w:szCs w:val="21"/>
              </w:rPr>
            </w:pPr>
          </w:p>
        </w:tc>
        <w:tc>
          <w:tcPr>
            <w:tcW w:w="1675"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控制电缆</w:t>
            </w:r>
          </w:p>
        </w:tc>
        <w:tc>
          <w:tcPr>
            <w:tcW w:w="709"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米</w:t>
            </w:r>
          </w:p>
        </w:tc>
        <w:tc>
          <w:tcPr>
            <w:tcW w:w="709"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560.</w:t>
            </w:r>
          </w:p>
        </w:tc>
        <w:tc>
          <w:tcPr>
            <w:tcW w:w="4561"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ZR-KVVP22-0.45/0.75kV-4</w:t>
            </w:r>
            <w:r w:rsidRPr="00DC1078">
              <w:rPr>
                <w:rFonts w:hint="eastAsia"/>
                <w:szCs w:val="21"/>
              </w:rPr>
              <w:t>×</w:t>
            </w:r>
            <w:r w:rsidRPr="00DC1078">
              <w:rPr>
                <w:rFonts w:hint="eastAsia"/>
                <w:szCs w:val="21"/>
              </w:rPr>
              <w:t>2.5</w:t>
            </w:r>
          </w:p>
        </w:tc>
        <w:tc>
          <w:tcPr>
            <w:tcW w:w="709" w:type="dxa"/>
            <w:tcBorders>
              <w:top w:val="single" w:sz="4" w:space="0" w:color="auto"/>
              <w:left w:val="single" w:sz="4" w:space="0" w:color="auto"/>
              <w:bottom w:val="single" w:sz="4" w:space="0" w:color="auto"/>
              <w:right w:val="single" w:sz="4" w:space="0" w:color="auto"/>
            </w:tcBorders>
            <w:vAlign w:val="center"/>
          </w:tcPr>
          <w:p w:rsidR="008359FF" w:rsidRPr="00DC1078" w:rsidRDefault="008359FF" w:rsidP="008359FF">
            <w:pPr>
              <w:rPr>
                <w:szCs w:val="21"/>
              </w:rPr>
            </w:pPr>
          </w:p>
        </w:tc>
      </w:tr>
      <w:tr w:rsidR="00DC1078" w:rsidRPr="00DC1078" w:rsidTr="008359FF">
        <w:trPr>
          <w:trHeight w:val="340"/>
        </w:trPr>
        <w:tc>
          <w:tcPr>
            <w:tcW w:w="597" w:type="dxa"/>
            <w:tcBorders>
              <w:top w:val="single" w:sz="4" w:space="0" w:color="auto"/>
              <w:left w:val="single" w:sz="4" w:space="0" w:color="auto"/>
              <w:bottom w:val="single" w:sz="4" w:space="0" w:color="auto"/>
              <w:right w:val="single" w:sz="4" w:space="0" w:color="auto"/>
            </w:tcBorders>
            <w:vAlign w:val="center"/>
          </w:tcPr>
          <w:p w:rsidR="008359FF" w:rsidRPr="00DC1078" w:rsidRDefault="008359FF" w:rsidP="008359FF">
            <w:pPr>
              <w:rPr>
                <w:szCs w:val="21"/>
              </w:rPr>
            </w:pPr>
          </w:p>
        </w:tc>
        <w:tc>
          <w:tcPr>
            <w:tcW w:w="1675"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控制电缆</w:t>
            </w:r>
          </w:p>
        </w:tc>
        <w:tc>
          <w:tcPr>
            <w:tcW w:w="709"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米</w:t>
            </w:r>
          </w:p>
        </w:tc>
        <w:tc>
          <w:tcPr>
            <w:tcW w:w="709"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560.</w:t>
            </w:r>
          </w:p>
        </w:tc>
        <w:tc>
          <w:tcPr>
            <w:tcW w:w="4561"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ZR-KVVP22-0.45/0.75kV-4</w:t>
            </w:r>
            <w:r w:rsidRPr="00DC1078">
              <w:rPr>
                <w:rFonts w:hint="eastAsia"/>
                <w:szCs w:val="21"/>
              </w:rPr>
              <w:t>×</w:t>
            </w:r>
            <w:r w:rsidRPr="00DC1078">
              <w:rPr>
                <w:rFonts w:hint="eastAsia"/>
                <w:szCs w:val="21"/>
              </w:rPr>
              <w:t>1.5</w:t>
            </w:r>
          </w:p>
        </w:tc>
        <w:tc>
          <w:tcPr>
            <w:tcW w:w="709" w:type="dxa"/>
            <w:tcBorders>
              <w:top w:val="single" w:sz="4" w:space="0" w:color="auto"/>
              <w:left w:val="single" w:sz="4" w:space="0" w:color="auto"/>
              <w:bottom w:val="single" w:sz="4" w:space="0" w:color="auto"/>
              <w:right w:val="single" w:sz="4" w:space="0" w:color="auto"/>
            </w:tcBorders>
            <w:vAlign w:val="center"/>
          </w:tcPr>
          <w:p w:rsidR="008359FF" w:rsidRPr="00DC1078" w:rsidRDefault="008359FF" w:rsidP="008359FF">
            <w:pPr>
              <w:rPr>
                <w:szCs w:val="21"/>
              </w:rPr>
            </w:pPr>
          </w:p>
        </w:tc>
      </w:tr>
      <w:tr w:rsidR="00DC1078" w:rsidRPr="00DC1078" w:rsidTr="008359FF">
        <w:trPr>
          <w:trHeight w:val="340"/>
        </w:trPr>
        <w:tc>
          <w:tcPr>
            <w:tcW w:w="597" w:type="dxa"/>
            <w:tcBorders>
              <w:top w:val="nil"/>
              <w:left w:val="single" w:sz="4" w:space="0" w:color="auto"/>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二</w:t>
            </w:r>
          </w:p>
        </w:tc>
        <w:tc>
          <w:tcPr>
            <w:tcW w:w="1675"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控制电源系统</w:t>
            </w:r>
          </w:p>
        </w:tc>
        <w:tc>
          <w:tcPr>
            <w:tcW w:w="709" w:type="dxa"/>
            <w:tcBorders>
              <w:top w:val="nil"/>
              <w:left w:val="nil"/>
              <w:bottom w:val="single" w:sz="4" w:space="0" w:color="auto"/>
              <w:right w:val="single" w:sz="4" w:space="0" w:color="auto"/>
            </w:tcBorders>
            <w:vAlign w:val="center"/>
          </w:tcPr>
          <w:p w:rsidR="008359FF" w:rsidRPr="00DC1078" w:rsidRDefault="008359FF" w:rsidP="008359FF">
            <w:pPr>
              <w:rPr>
                <w:szCs w:val="21"/>
              </w:rPr>
            </w:pPr>
          </w:p>
        </w:tc>
        <w:tc>
          <w:tcPr>
            <w:tcW w:w="709" w:type="dxa"/>
            <w:tcBorders>
              <w:top w:val="nil"/>
              <w:left w:val="nil"/>
              <w:bottom w:val="single" w:sz="4" w:space="0" w:color="auto"/>
              <w:right w:val="single" w:sz="4" w:space="0" w:color="auto"/>
            </w:tcBorders>
            <w:vAlign w:val="center"/>
          </w:tcPr>
          <w:p w:rsidR="008359FF" w:rsidRPr="00DC1078" w:rsidRDefault="008359FF" w:rsidP="008359FF">
            <w:pPr>
              <w:rPr>
                <w:szCs w:val="21"/>
              </w:rPr>
            </w:pPr>
          </w:p>
        </w:tc>
        <w:tc>
          <w:tcPr>
            <w:tcW w:w="4561"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p>
        </w:tc>
        <w:tc>
          <w:tcPr>
            <w:tcW w:w="709" w:type="dxa"/>
            <w:tcBorders>
              <w:top w:val="nil"/>
              <w:left w:val="single" w:sz="4" w:space="0" w:color="auto"/>
              <w:bottom w:val="single" w:sz="4" w:space="0" w:color="auto"/>
              <w:right w:val="single" w:sz="4" w:space="0" w:color="auto"/>
            </w:tcBorders>
            <w:vAlign w:val="center"/>
          </w:tcPr>
          <w:p w:rsidR="008359FF" w:rsidRPr="00DC1078" w:rsidRDefault="008359FF" w:rsidP="008359FF">
            <w:pPr>
              <w:rPr>
                <w:szCs w:val="21"/>
              </w:rPr>
            </w:pPr>
          </w:p>
        </w:tc>
      </w:tr>
      <w:tr w:rsidR="00DC1078" w:rsidRPr="00DC1078" w:rsidTr="008359FF">
        <w:trPr>
          <w:trHeight w:val="340"/>
        </w:trPr>
        <w:tc>
          <w:tcPr>
            <w:tcW w:w="597" w:type="dxa"/>
            <w:tcBorders>
              <w:top w:val="single" w:sz="4" w:space="0" w:color="auto"/>
              <w:left w:val="single" w:sz="4" w:space="0" w:color="auto"/>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lastRenderedPageBreak/>
              <w:t>1</w:t>
            </w:r>
          </w:p>
        </w:tc>
        <w:tc>
          <w:tcPr>
            <w:tcW w:w="1675"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szCs w:val="21"/>
              </w:rPr>
              <w:t>UPS</w:t>
            </w:r>
            <w:r w:rsidRPr="00DC1078">
              <w:rPr>
                <w:rFonts w:hint="eastAsia"/>
                <w:szCs w:val="21"/>
              </w:rPr>
              <w:t>交流电源柜</w:t>
            </w:r>
          </w:p>
        </w:tc>
        <w:tc>
          <w:tcPr>
            <w:tcW w:w="709"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套</w:t>
            </w:r>
          </w:p>
        </w:tc>
        <w:tc>
          <w:tcPr>
            <w:tcW w:w="709"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szCs w:val="21"/>
              </w:rPr>
              <w:t>1</w:t>
            </w:r>
            <w:r w:rsidRPr="00DC1078">
              <w:rPr>
                <w:szCs w:val="21"/>
              </w:rPr>
              <w:t xml:space="preserve">　</w:t>
            </w:r>
          </w:p>
        </w:tc>
        <w:tc>
          <w:tcPr>
            <w:tcW w:w="4561"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szCs w:val="21"/>
              </w:rPr>
              <w:t xml:space="preserve">UPS  </w:t>
            </w:r>
            <w:r w:rsidRPr="00DC1078">
              <w:rPr>
                <w:rFonts w:hint="eastAsia"/>
                <w:szCs w:val="21"/>
              </w:rPr>
              <w:t>2x3</w:t>
            </w:r>
            <w:r w:rsidRPr="00DC1078">
              <w:rPr>
                <w:szCs w:val="21"/>
              </w:rPr>
              <w:t>kVA</w:t>
            </w:r>
            <w:r w:rsidRPr="00DC1078">
              <w:rPr>
                <w:rFonts w:hint="eastAsia"/>
                <w:szCs w:val="21"/>
              </w:rPr>
              <w:t>，主机采用国内名牌产品；机架式；在线式、双变换设计；柜体</w:t>
            </w:r>
            <w:r w:rsidRPr="00DC1078">
              <w:rPr>
                <w:rFonts w:hint="eastAsia"/>
                <w:szCs w:val="21"/>
              </w:rPr>
              <w:t>800x600x2260(mm</w:t>
            </w:r>
            <w:r w:rsidRPr="00DC1078">
              <w:rPr>
                <w:rFonts w:hint="eastAsia"/>
                <w:szCs w:val="21"/>
              </w:rPr>
              <w:t>，宽</w:t>
            </w:r>
            <w:r w:rsidRPr="00DC1078">
              <w:rPr>
                <w:rFonts w:hint="eastAsia"/>
                <w:szCs w:val="21"/>
              </w:rPr>
              <w:t>x</w:t>
            </w:r>
            <w:r w:rsidRPr="00DC1078">
              <w:rPr>
                <w:rFonts w:hint="eastAsia"/>
                <w:szCs w:val="21"/>
              </w:rPr>
              <w:t>深</w:t>
            </w:r>
            <w:r w:rsidRPr="00DC1078">
              <w:rPr>
                <w:rFonts w:hint="eastAsia"/>
                <w:szCs w:val="21"/>
              </w:rPr>
              <w:t>x</w:t>
            </w:r>
            <w:r w:rsidRPr="00DC1078">
              <w:rPr>
                <w:rFonts w:hint="eastAsia"/>
                <w:szCs w:val="21"/>
              </w:rPr>
              <w:t>高</w:t>
            </w:r>
            <w:r w:rsidRPr="00DC1078">
              <w:rPr>
                <w:rFonts w:hint="eastAsia"/>
                <w:szCs w:val="21"/>
              </w:rPr>
              <w:t xml:space="preserve">) </w:t>
            </w:r>
            <w:r w:rsidRPr="00DC1078">
              <w:rPr>
                <w:rFonts w:hint="eastAsia"/>
                <w:szCs w:val="21"/>
              </w:rPr>
              <w:t>柜体配防雷模块和端子，参见《</w:t>
            </w:r>
            <w:r w:rsidRPr="00DC1078">
              <w:rPr>
                <w:rFonts w:hint="eastAsia"/>
                <w:szCs w:val="21"/>
              </w:rPr>
              <w:t>UPS</w:t>
            </w:r>
            <w:r w:rsidRPr="00DC1078">
              <w:rPr>
                <w:rFonts w:hint="eastAsia"/>
                <w:szCs w:val="21"/>
              </w:rPr>
              <w:t>电源系统图》</w:t>
            </w:r>
          </w:p>
        </w:tc>
        <w:tc>
          <w:tcPr>
            <w:tcW w:w="709" w:type="dxa"/>
            <w:tcBorders>
              <w:top w:val="single" w:sz="4" w:space="0" w:color="auto"/>
              <w:left w:val="single" w:sz="4" w:space="0" w:color="auto"/>
              <w:bottom w:val="single" w:sz="4" w:space="0" w:color="auto"/>
              <w:right w:val="single" w:sz="4" w:space="0" w:color="auto"/>
            </w:tcBorders>
            <w:vAlign w:val="center"/>
          </w:tcPr>
          <w:p w:rsidR="008359FF" w:rsidRPr="00DC1078" w:rsidRDefault="008359FF" w:rsidP="008359FF">
            <w:pPr>
              <w:rPr>
                <w:szCs w:val="21"/>
              </w:rPr>
            </w:pPr>
          </w:p>
        </w:tc>
      </w:tr>
      <w:tr w:rsidR="00DC1078" w:rsidRPr="00DC1078" w:rsidTr="008359FF">
        <w:trPr>
          <w:trHeight w:val="340"/>
        </w:trPr>
        <w:tc>
          <w:tcPr>
            <w:tcW w:w="597" w:type="dxa"/>
            <w:tcBorders>
              <w:top w:val="nil"/>
              <w:left w:val="single" w:sz="4" w:space="0" w:color="auto"/>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2</w:t>
            </w:r>
          </w:p>
        </w:tc>
        <w:tc>
          <w:tcPr>
            <w:tcW w:w="1675"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充馈电柜</w:t>
            </w:r>
          </w:p>
        </w:tc>
        <w:tc>
          <w:tcPr>
            <w:tcW w:w="709"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面</w:t>
            </w:r>
          </w:p>
        </w:tc>
        <w:tc>
          <w:tcPr>
            <w:tcW w:w="709"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szCs w:val="21"/>
              </w:rPr>
              <w:t>1</w:t>
            </w:r>
            <w:r w:rsidRPr="00DC1078">
              <w:rPr>
                <w:szCs w:val="21"/>
              </w:rPr>
              <w:t xml:space="preserve">　</w:t>
            </w:r>
          </w:p>
        </w:tc>
        <w:tc>
          <w:tcPr>
            <w:tcW w:w="4561"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szCs w:val="21"/>
              </w:rPr>
              <w:t>GZDW</w:t>
            </w:r>
            <w:r w:rsidRPr="00DC1078">
              <w:rPr>
                <w:rFonts w:hint="eastAsia"/>
                <w:szCs w:val="21"/>
              </w:rPr>
              <w:t>-100AH/DC220V</w:t>
            </w:r>
            <w:r w:rsidRPr="00DC1078">
              <w:rPr>
                <w:rFonts w:hint="eastAsia"/>
                <w:szCs w:val="21"/>
              </w:rPr>
              <w:t>。</w:t>
            </w:r>
            <w:r w:rsidRPr="00DC1078">
              <w:rPr>
                <w:szCs w:val="21"/>
              </w:rPr>
              <w:t>智能高频开关直流电源装置</w:t>
            </w:r>
            <w:r w:rsidRPr="00DC1078">
              <w:rPr>
                <w:rFonts w:hint="eastAsia"/>
                <w:szCs w:val="21"/>
              </w:rPr>
              <w:t>，包括如下设备：</w:t>
            </w:r>
          </w:p>
        </w:tc>
        <w:tc>
          <w:tcPr>
            <w:tcW w:w="709" w:type="dxa"/>
            <w:tcBorders>
              <w:top w:val="nil"/>
              <w:left w:val="single" w:sz="4" w:space="0" w:color="auto"/>
              <w:bottom w:val="single" w:sz="4" w:space="0" w:color="auto"/>
              <w:right w:val="single" w:sz="4" w:space="0" w:color="auto"/>
            </w:tcBorders>
            <w:vAlign w:val="center"/>
          </w:tcPr>
          <w:p w:rsidR="008359FF" w:rsidRPr="00DC1078" w:rsidRDefault="008359FF" w:rsidP="008359FF">
            <w:pPr>
              <w:rPr>
                <w:szCs w:val="21"/>
              </w:rPr>
            </w:pPr>
          </w:p>
        </w:tc>
      </w:tr>
      <w:tr w:rsidR="00DC1078" w:rsidRPr="00DC1078" w:rsidTr="008359FF">
        <w:trPr>
          <w:trHeight w:val="340"/>
        </w:trPr>
        <w:tc>
          <w:tcPr>
            <w:tcW w:w="597" w:type="dxa"/>
            <w:tcBorders>
              <w:top w:val="nil"/>
              <w:left w:val="single" w:sz="4" w:space="0" w:color="auto"/>
              <w:bottom w:val="single" w:sz="4" w:space="0" w:color="auto"/>
              <w:right w:val="single" w:sz="4" w:space="0" w:color="auto"/>
            </w:tcBorders>
            <w:vAlign w:val="center"/>
          </w:tcPr>
          <w:p w:rsidR="008359FF" w:rsidRPr="00DC1078" w:rsidRDefault="008359FF" w:rsidP="008359FF">
            <w:pPr>
              <w:rPr>
                <w:szCs w:val="21"/>
              </w:rPr>
            </w:pPr>
          </w:p>
        </w:tc>
        <w:tc>
          <w:tcPr>
            <w:tcW w:w="1675" w:type="dxa"/>
            <w:tcBorders>
              <w:top w:val="nil"/>
              <w:left w:val="nil"/>
              <w:bottom w:val="single" w:sz="4" w:space="0" w:color="auto"/>
              <w:right w:val="single" w:sz="4" w:space="0" w:color="auto"/>
            </w:tcBorders>
            <w:vAlign w:val="center"/>
          </w:tcPr>
          <w:p w:rsidR="008359FF" w:rsidRPr="00DC1078" w:rsidRDefault="008359FF" w:rsidP="008359FF">
            <w:pPr>
              <w:rPr>
                <w:szCs w:val="21"/>
              </w:rPr>
            </w:pPr>
          </w:p>
        </w:tc>
        <w:tc>
          <w:tcPr>
            <w:tcW w:w="709"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面</w:t>
            </w:r>
          </w:p>
        </w:tc>
        <w:tc>
          <w:tcPr>
            <w:tcW w:w="709"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szCs w:val="21"/>
              </w:rPr>
              <w:t>1</w:t>
            </w:r>
            <w:r w:rsidRPr="00DC1078">
              <w:rPr>
                <w:szCs w:val="21"/>
              </w:rPr>
              <w:t xml:space="preserve">　</w:t>
            </w:r>
          </w:p>
        </w:tc>
        <w:tc>
          <w:tcPr>
            <w:tcW w:w="4561"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柜体：</w:t>
            </w:r>
            <w:r w:rsidRPr="00DC1078">
              <w:rPr>
                <w:szCs w:val="21"/>
              </w:rPr>
              <w:t>800</w:t>
            </w:r>
            <w:r w:rsidRPr="00DC1078">
              <w:rPr>
                <w:rFonts w:hint="eastAsia"/>
                <w:szCs w:val="21"/>
              </w:rPr>
              <w:t>×</w:t>
            </w:r>
            <w:r w:rsidRPr="00DC1078">
              <w:rPr>
                <w:szCs w:val="21"/>
              </w:rPr>
              <w:t>600</w:t>
            </w:r>
            <w:r w:rsidRPr="00DC1078">
              <w:rPr>
                <w:rFonts w:hint="eastAsia"/>
                <w:szCs w:val="21"/>
              </w:rPr>
              <w:t>×</w:t>
            </w:r>
            <w:r w:rsidRPr="00DC1078">
              <w:rPr>
                <w:szCs w:val="21"/>
              </w:rPr>
              <w:t>2260mm</w:t>
            </w:r>
          </w:p>
        </w:tc>
        <w:tc>
          <w:tcPr>
            <w:tcW w:w="709" w:type="dxa"/>
            <w:tcBorders>
              <w:top w:val="nil"/>
              <w:left w:val="single" w:sz="4" w:space="0" w:color="auto"/>
              <w:bottom w:val="single" w:sz="4" w:space="0" w:color="auto"/>
              <w:right w:val="single" w:sz="4" w:space="0" w:color="auto"/>
            </w:tcBorders>
            <w:vAlign w:val="center"/>
          </w:tcPr>
          <w:p w:rsidR="008359FF" w:rsidRPr="00DC1078" w:rsidRDefault="008359FF" w:rsidP="008359FF">
            <w:pPr>
              <w:rPr>
                <w:szCs w:val="21"/>
              </w:rPr>
            </w:pPr>
          </w:p>
        </w:tc>
      </w:tr>
      <w:tr w:rsidR="00DC1078" w:rsidRPr="00DC1078" w:rsidTr="008359FF">
        <w:trPr>
          <w:trHeight w:val="340"/>
        </w:trPr>
        <w:tc>
          <w:tcPr>
            <w:tcW w:w="597" w:type="dxa"/>
            <w:tcBorders>
              <w:top w:val="nil"/>
              <w:left w:val="single" w:sz="4" w:space="0" w:color="auto"/>
              <w:bottom w:val="single" w:sz="4" w:space="0" w:color="auto"/>
              <w:right w:val="single" w:sz="4" w:space="0" w:color="auto"/>
            </w:tcBorders>
            <w:vAlign w:val="center"/>
          </w:tcPr>
          <w:p w:rsidR="008359FF" w:rsidRPr="00DC1078" w:rsidRDefault="008359FF" w:rsidP="008359FF">
            <w:pPr>
              <w:rPr>
                <w:szCs w:val="21"/>
              </w:rPr>
            </w:pPr>
          </w:p>
        </w:tc>
        <w:tc>
          <w:tcPr>
            <w:tcW w:w="1675" w:type="dxa"/>
            <w:tcBorders>
              <w:top w:val="nil"/>
              <w:left w:val="nil"/>
              <w:bottom w:val="single" w:sz="4" w:space="0" w:color="auto"/>
              <w:right w:val="single" w:sz="4" w:space="0" w:color="auto"/>
            </w:tcBorders>
            <w:vAlign w:val="center"/>
          </w:tcPr>
          <w:p w:rsidR="008359FF" w:rsidRPr="00DC1078" w:rsidRDefault="008359FF" w:rsidP="008359FF">
            <w:pPr>
              <w:rPr>
                <w:szCs w:val="21"/>
              </w:rPr>
            </w:pPr>
          </w:p>
        </w:tc>
        <w:tc>
          <w:tcPr>
            <w:tcW w:w="709"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套</w:t>
            </w:r>
          </w:p>
        </w:tc>
        <w:tc>
          <w:tcPr>
            <w:tcW w:w="709"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szCs w:val="21"/>
              </w:rPr>
              <w:t>1</w:t>
            </w:r>
          </w:p>
        </w:tc>
        <w:tc>
          <w:tcPr>
            <w:tcW w:w="4561"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双路电源切换装置：</w:t>
            </w:r>
            <w:r w:rsidRPr="00DC1078">
              <w:rPr>
                <w:rFonts w:hint="eastAsia"/>
                <w:szCs w:val="21"/>
              </w:rPr>
              <w:t>GSC1-3-201</w:t>
            </w:r>
          </w:p>
        </w:tc>
        <w:tc>
          <w:tcPr>
            <w:tcW w:w="709" w:type="dxa"/>
            <w:tcBorders>
              <w:top w:val="nil"/>
              <w:left w:val="single" w:sz="4" w:space="0" w:color="auto"/>
              <w:bottom w:val="single" w:sz="4" w:space="0" w:color="auto"/>
              <w:right w:val="single" w:sz="4" w:space="0" w:color="auto"/>
            </w:tcBorders>
            <w:vAlign w:val="center"/>
          </w:tcPr>
          <w:p w:rsidR="008359FF" w:rsidRPr="00DC1078" w:rsidRDefault="008359FF" w:rsidP="008359FF">
            <w:pPr>
              <w:rPr>
                <w:szCs w:val="21"/>
              </w:rPr>
            </w:pPr>
          </w:p>
        </w:tc>
      </w:tr>
      <w:tr w:rsidR="00DC1078" w:rsidRPr="00DC1078" w:rsidTr="008359FF">
        <w:trPr>
          <w:trHeight w:val="340"/>
        </w:trPr>
        <w:tc>
          <w:tcPr>
            <w:tcW w:w="597" w:type="dxa"/>
            <w:tcBorders>
              <w:top w:val="nil"/>
              <w:left w:val="single" w:sz="4" w:space="0" w:color="auto"/>
              <w:bottom w:val="single" w:sz="4" w:space="0" w:color="auto"/>
              <w:right w:val="single" w:sz="4" w:space="0" w:color="auto"/>
            </w:tcBorders>
            <w:vAlign w:val="center"/>
          </w:tcPr>
          <w:p w:rsidR="008359FF" w:rsidRPr="00DC1078" w:rsidRDefault="008359FF" w:rsidP="008359FF">
            <w:pPr>
              <w:rPr>
                <w:szCs w:val="21"/>
              </w:rPr>
            </w:pPr>
          </w:p>
        </w:tc>
        <w:tc>
          <w:tcPr>
            <w:tcW w:w="1675" w:type="dxa"/>
            <w:tcBorders>
              <w:top w:val="nil"/>
              <w:left w:val="nil"/>
              <w:bottom w:val="single" w:sz="4" w:space="0" w:color="auto"/>
              <w:right w:val="single" w:sz="4" w:space="0" w:color="auto"/>
            </w:tcBorders>
            <w:vAlign w:val="center"/>
          </w:tcPr>
          <w:p w:rsidR="008359FF" w:rsidRPr="00DC1078" w:rsidRDefault="008359FF" w:rsidP="008359FF">
            <w:pPr>
              <w:rPr>
                <w:szCs w:val="21"/>
              </w:rPr>
            </w:pPr>
          </w:p>
        </w:tc>
        <w:tc>
          <w:tcPr>
            <w:tcW w:w="709"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台</w:t>
            </w:r>
          </w:p>
        </w:tc>
        <w:tc>
          <w:tcPr>
            <w:tcW w:w="709"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szCs w:val="21"/>
              </w:rPr>
              <w:t>4+1</w:t>
            </w:r>
          </w:p>
        </w:tc>
        <w:tc>
          <w:tcPr>
            <w:tcW w:w="4561"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整流模块：</w:t>
            </w:r>
            <w:r w:rsidRPr="00DC1078">
              <w:rPr>
                <w:rFonts w:hint="eastAsia"/>
                <w:szCs w:val="21"/>
              </w:rPr>
              <w:t>HD22010-3</w:t>
            </w:r>
          </w:p>
        </w:tc>
        <w:tc>
          <w:tcPr>
            <w:tcW w:w="709" w:type="dxa"/>
            <w:tcBorders>
              <w:top w:val="nil"/>
              <w:left w:val="single" w:sz="4" w:space="0" w:color="auto"/>
              <w:bottom w:val="single" w:sz="4" w:space="0" w:color="auto"/>
              <w:right w:val="single" w:sz="4" w:space="0" w:color="auto"/>
            </w:tcBorders>
            <w:vAlign w:val="center"/>
          </w:tcPr>
          <w:p w:rsidR="008359FF" w:rsidRPr="00DC1078" w:rsidRDefault="008359FF" w:rsidP="008359FF">
            <w:pPr>
              <w:rPr>
                <w:szCs w:val="21"/>
              </w:rPr>
            </w:pPr>
          </w:p>
        </w:tc>
      </w:tr>
      <w:tr w:rsidR="00DC1078" w:rsidRPr="00DC1078" w:rsidTr="008359FF">
        <w:trPr>
          <w:trHeight w:val="340"/>
        </w:trPr>
        <w:tc>
          <w:tcPr>
            <w:tcW w:w="597" w:type="dxa"/>
            <w:tcBorders>
              <w:top w:val="nil"/>
              <w:left w:val="single" w:sz="4" w:space="0" w:color="auto"/>
              <w:bottom w:val="single" w:sz="4" w:space="0" w:color="auto"/>
              <w:right w:val="single" w:sz="4" w:space="0" w:color="auto"/>
            </w:tcBorders>
            <w:vAlign w:val="center"/>
          </w:tcPr>
          <w:p w:rsidR="008359FF" w:rsidRPr="00DC1078" w:rsidRDefault="008359FF" w:rsidP="008359FF">
            <w:pPr>
              <w:rPr>
                <w:szCs w:val="21"/>
              </w:rPr>
            </w:pPr>
          </w:p>
        </w:tc>
        <w:tc>
          <w:tcPr>
            <w:tcW w:w="1675" w:type="dxa"/>
            <w:tcBorders>
              <w:top w:val="nil"/>
              <w:left w:val="nil"/>
              <w:bottom w:val="single" w:sz="4" w:space="0" w:color="auto"/>
              <w:right w:val="single" w:sz="4" w:space="0" w:color="auto"/>
            </w:tcBorders>
            <w:vAlign w:val="center"/>
          </w:tcPr>
          <w:p w:rsidR="008359FF" w:rsidRPr="00DC1078" w:rsidRDefault="008359FF" w:rsidP="008359FF">
            <w:pPr>
              <w:rPr>
                <w:szCs w:val="21"/>
              </w:rPr>
            </w:pPr>
          </w:p>
        </w:tc>
        <w:tc>
          <w:tcPr>
            <w:tcW w:w="709"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套</w:t>
            </w:r>
          </w:p>
        </w:tc>
        <w:tc>
          <w:tcPr>
            <w:tcW w:w="709"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1</w:t>
            </w:r>
          </w:p>
        </w:tc>
        <w:tc>
          <w:tcPr>
            <w:tcW w:w="4561"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监控模块：具有摇测、摇信、摇控、</w:t>
            </w:r>
            <w:proofErr w:type="gramStart"/>
            <w:r w:rsidRPr="00DC1078">
              <w:rPr>
                <w:rFonts w:hint="eastAsia"/>
                <w:szCs w:val="21"/>
              </w:rPr>
              <w:t>摇调“四摇”</w:t>
            </w:r>
            <w:proofErr w:type="gramEnd"/>
            <w:r w:rsidRPr="00DC1078">
              <w:rPr>
                <w:rFonts w:hint="eastAsia"/>
                <w:szCs w:val="21"/>
              </w:rPr>
              <w:t>功能，实现与泵站监控系统通讯</w:t>
            </w:r>
          </w:p>
        </w:tc>
        <w:tc>
          <w:tcPr>
            <w:tcW w:w="709" w:type="dxa"/>
            <w:tcBorders>
              <w:top w:val="nil"/>
              <w:left w:val="single" w:sz="4" w:space="0" w:color="auto"/>
              <w:bottom w:val="single" w:sz="4" w:space="0" w:color="auto"/>
              <w:right w:val="single" w:sz="4" w:space="0" w:color="auto"/>
            </w:tcBorders>
            <w:vAlign w:val="center"/>
          </w:tcPr>
          <w:p w:rsidR="008359FF" w:rsidRPr="00DC1078" w:rsidRDefault="008359FF" w:rsidP="008359FF">
            <w:pPr>
              <w:rPr>
                <w:szCs w:val="21"/>
              </w:rPr>
            </w:pPr>
          </w:p>
        </w:tc>
      </w:tr>
      <w:tr w:rsidR="00DC1078" w:rsidRPr="00DC1078" w:rsidTr="008359FF">
        <w:trPr>
          <w:trHeight w:val="340"/>
        </w:trPr>
        <w:tc>
          <w:tcPr>
            <w:tcW w:w="597" w:type="dxa"/>
            <w:tcBorders>
              <w:top w:val="nil"/>
              <w:left w:val="single" w:sz="4" w:space="0" w:color="auto"/>
              <w:bottom w:val="single" w:sz="4" w:space="0" w:color="auto"/>
              <w:right w:val="single" w:sz="4" w:space="0" w:color="auto"/>
            </w:tcBorders>
            <w:vAlign w:val="center"/>
          </w:tcPr>
          <w:p w:rsidR="008359FF" w:rsidRPr="00DC1078" w:rsidRDefault="008359FF" w:rsidP="008359FF">
            <w:pPr>
              <w:rPr>
                <w:szCs w:val="21"/>
              </w:rPr>
            </w:pPr>
          </w:p>
        </w:tc>
        <w:tc>
          <w:tcPr>
            <w:tcW w:w="1675" w:type="dxa"/>
            <w:tcBorders>
              <w:top w:val="nil"/>
              <w:left w:val="nil"/>
              <w:bottom w:val="single" w:sz="4" w:space="0" w:color="auto"/>
              <w:right w:val="single" w:sz="4" w:space="0" w:color="auto"/>
            </w:tcBorders>
            <w:vAlign w:val="center"/>
          </w:tcPr>
          <w:p w:rsidR="008359FF" w:rsidRPr="00DC1078" w:rsidRDefault="008359FF" w:rsidP="008359FF">
            <w:pPr>
              <w:rPr>
                <w:szCs w:val="21"/>
              </w:rPr>
            </w:pPr>
          </w:p>
        </w:tc>
        <w:tc>
          <w:tcPr>
            <w:tcW w:w="709"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套</w:t>
            </w:r>
          </w:p>
        </w:tc>
        <w:tc>
          <w:tcPr>
            <w:tcW w:w="709"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1</w:t>
            </w:r>
          </w:p>
        </w:tc>
        <w:tc>
          <w:tcPr>
            <w:tcW w:w="4561"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交流采样板</w:t>
            </w:r>
          </w:p>
        </w:tc>
        <w:tc>
          <w:tcPr>
            <w:tcW w:w="709" w:type="dxa"/>
            <w:tcBorders>
              <w:top w:val="nil"/>
              <w:left w:val="single" w:sz="4" w:space="0" w:color="auto"/>
              <w:bottom w:val="single" w:sz="4" w:space="0" w:color="auto"/>
              <w:right w:val="single" w:sz="4" w:space="0" w:color="auto"/>
            </w:tcBorders>
            <w:vAlign w:val="center"/>
          </w:tcPr>
          <w:p w:rsidR="008359FF" w:rsidRPr="00DC1078" w:rsidRDefault="008359FF" w:rsidP="008359FF">
            <w:pPr>
              <w:rPr>
                <w:szCs w:val="21"/>
              </w:rPr>
            </w:pPr>
          </w:p>
        </w:tc>
      </w:tr>
      <w:tr w:rsidR="00DC1078" w:rsidRPr="00DC1078" w:rsidTr="008359FF">
        <w:trPr>
          <w:trHeight w:val="340"/>
        </w:trPr>
        <w:tc>
          <w:tcPr>
            <w:tcW w:w="597" w:type="dxa"/>
            <w:tcBorders>
              <w:top w:val="nil"/>
              <w:left w:val="single" w:sz="4" w:space="0" w:color="auto"/>
              <w:bottom w:val="single" w:sz="4" w:space="0" w:color="auto"/>
              <w:right w:val="single" w:sz="4" w:space="0" w:color="auto"/>
            </w:tcBorders>
            <w:vAlign w:val="center"/>
          </w:tcPr>
          <w:p w:rsidR="008359FF" w:rsidRPr="00DC1078" w:rsidRDefault="008359FF" w:rsidP="008359FF">
            <w:pPr>
              <w:rPr>
                <w:szCs w:val="21"/>
              </w:rPr>
            </w:pPr>
          </w:p>
        </w:tc>
        <w:tc>
          <w:tcPr>
            <w:tcW w:w="1675" w:type="dxa"/>
            <w:tcBorders>
              <w:top w:val="nil"/>
              <w:left w:val="nil"/>
              <w:bottom w:val="single" w:sz="4" w:space="0" w:color="auto"/>
              <w:right w:val="single" w:sz="4" w:space="0" w:color="auto"/>
            </w:tcBorders>
            <w:vAlign w:val="center"/>
          </w:tcPr>
          <w:p w:rsidR="008359FF" w:rsidRPr="00DC1078" w:rsidRDefault="008359FF" w:rsidP="008359FF">
            <w:pPr>
              <w:rPr>
                <w:szCs w:val="21"/>
              </w:rPr>
            </w:pPr>
          </w:p>
        </w:tc>
        <w:tc>
          <w:tcPr>
            <w:tcW w:w="709"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套</w:t>
            </w:r>
          </w:p>
        </w:tc>
        <w:tc>
          <w:tcPr>
            <w:tcW w:w="709"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1</w:t>
            </w:r>
          </w:p>
        </w:tc>
        <w:tc>
          <w:tcPr>
            <w:tcW w:w="4561"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防雷器：</w:t>
            </w:r>
            <w:r w:rsidRPr="00DC1078">
              <w:rPr>
                <w:rFonts w:hint="eastAsia"/>
                <w:szCs w:val="21"/>
              </w:rPr>
              <w:t>D</w:t>
            </w:r>
            <w:r w:rsidRPr="00DC1078">
              <w:rPr>
                <w:rFonts w:hint="eastAsia"/>
                <w:szCs w:val="21"/>
              </w:rPr>
              <w:t>级</w:t>
            </w:r>
          </w:p>
        </w:tc>
        <w:tc>
          <w:tcPr>
            <w:tcW w:w="709" w:type="dxa"/>
            <w:tcBorders>
              <w:top w:val="nil"/>
              <w:left w:val="single" w:sz="4" w:space="0" w:color="auto"/>
              <w:bottom w:val="single" w:sz="4" w:space="0" w:color="auto"/>
              <w:right w:val="single" w:sz="4" w:space="0" w:color="auto"/>
            </w:tcBorders>
            <w:vAlign w:val="center"/>
          </w:tcPr>
          <w:p w:rsidR="008359FF" w:rsidRPr="00DC1078" w:rsidRDefault="008359FF" w:rsidP="008359FF">
            <w:pPr>
              <w:rPr>
                <w:szCs w:val="21"/>
              </w:rPr>
            </w:pPr>
          </w:p>
        </w:tc>
      </w:tr>
      <w:tr w:rsidR="00DC1078" w:rsidRPr="00DC1078" w:rsidTr="008359FF">
        <w:trPr>
          <w:trHeight w:val="340"/>
        </w:trPr>
        <w:tc>
          <w:tcPr>
            <w:tcW w:w="597" w:type="dxa"/>
            <w:tcBorders>
              <w:top w:val="nil"/>
              <w:left w:val="single" w:sz="4" w:space="0" w:color="auto"/>
              <w:bottom w:val="single" w:sz="4" w:space="0" w:color="auto"/>
              <w:right w:val="single" w:sz="4" w:space="0" w:color="auto"/>
            </w:tcBorders>
            <w:vAlign w:val="center"/>
          </w:tcPr>
          <w:p w:rsidR="008359FF" w:rsidRPr="00DC1078" w:rsidRDefault="008359FF" w:rsidP="008359FF">
            <w:pPr>
              <w:rPr>
                <w:szCs w:val="21"/>
              </w:rPr>
            </w:pPr>
          </w:p>
        </w:tc>
        <w:tc>
          <w:tcPr>
            <w:tcW w:w="1675" w:type="dxa"/>
            <w:tcBorders>
              <w:top w:val="nil"/>
              <w:left w:val="nil"/>
              <w:bottom w:val="single" w:sz="4" w:space="0" w:color="auto"/>
              <w:right w:val="single" w:sz="4" w:space="0" w:color="auto"/>
            </w:tcBorders>
            <w:vAlign w:val="center"/>
          </w:tcPr>
          <w:p w:rsidR="008359FF" w:rsidRPr="00DC1078" w:rsidRDefault="008359FF" w:rsidP="008359FF">
            <w:pPr>
              <w:rPr>
                <w:szCs w:val="21"/>
              </w:rPr>
            </w:pPr>
          </w:p>
        </w:tc>
        <w:tc>
          <w:tcPr>
            <w:tcW w:w="709"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套</w:t>
            </w:r>
          </w:p>
        </w:tc>
        <w:tc>
          <w:tcPr>
            <w:tcW w:w="709"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1</w:t>
            </w:r>
          </w:p>
        </w:tc>
        <w:tc>
          <w:tcPr>
            <w:tcW w:w="4561"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自动切换盒</w:t>
            </w:r>
          </w:p>
        </w:tc>
        <w:tc>
          <w:tcPr>
            <w:tcW w:w="709" w:type="dxa"/>
            <w:tcBorders>
              <w:top w:val="nil"/>
              <w:left w:val="single" w:sz="4" w:space="0" w:color="auto"/>
              <w:bottom w:val="single" w:sz="4" w:space="0" w:color="auto"/>
              <w:right w:val="single" w:sz="4" w:space="0" w:color="auto"/>
            </w:tcBorders>
            <w:vAlign w:val="center"/>
          </w:tcPr>
          <w:p w:rsidR="008359FF" w:rsidRPr="00DC1078" w:rsidRDefault="008359FF" w:rsidP="008359FF">
            <w:pPr>
              <w:rPr>
                <w:szCs w:val="21"/>
              </w:rPr>
            </w:pPr>
          </w:p>
        </w:tc>
      </w:tr>
      <w:tr w:rsidR="00DC1078" w:rsidRPr="00DC1078" w:rsidTr="008359FF">
        <w:trPr>
          <w:trHeight w:val="340"/>
        </w:trPr>
        <w:tc>
          <w:tcPr>
            <w:tcW w:w="597" w:type="dxa"/>
            <w:tcBorders>
              <w:top w:val="nil"/>
              <w:left w:val="single" w:sz="4" w:space="0" w:color="auto"/>
              <w:bottom w:val="single" w:sz="4" w:space="0" w:color="auto"/>
              <w:right w:val="single" w:sz="4" w:space="0" w:color="auto"/>
            </w:tcBorders>
            <w:vAlign w:val="center"/>
          </w:tcPr>
          <w:p w:rsidR="008359FF" w:rsidRPr="00DC1078" w:rsidRDefault="008359FF" w:rsidP="008359FF">
            <w:pPr>
              <w:rPr>
                <w:szCs w:val="21"/>
              </w:rPr>
            </w:pPr>
          </w:p>
        </w:tc>
        <w:tc>
          <w:tcPr>
            <w:tcW w:w="1675" w:type="dxa"/>
            <w:tcBorders>
              <w:top w:val="nil"/>
              <w:left w:val="nil"/>
              <w:bottom w:val="single" w:sz="4" w:space="0" w:color="auto"/>
              <w:right w:val="single" w:sz="4" w:space="0" w:color="auto"/>
            </w:tcBorders>
            <w:vAlign w:val="center"/>
          </w:tcPr>
          <w:p w:rsidR="008359FF" w:rsidRPr="00DC1078" w:rsidRDefault="008359FF" w:rsidP="008359FF">
            <w:pPr>
              <w:rPr>
                <w:szCs w:val="21"/>
              </w:rPr>
            </w:pPr>
          </w:p>
        </w:tc>
        <w:tc>
          <w:tcPr>
            <w:tcW w:w="709"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套</w:t>
            </w:r>
          </w:p>
        </w:tc>
        <w:tc>
          <w:tcPr>
            <w:tcW w:w="709"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1</w:t>
            </w:r>
          </w:p>
        </w:tc>
        <w:tc>
          <w:tcPr>
            <w:tcW w:w="4561"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降压单元</w:t>
            </w:r>
          </w:p>
        </w:tc>
        <w:tc>
          <w:tcPr>
            <w:tcW w:w="709" w:type="dxa"/>
            <w:tcBorders>
              <w:top w:val="nil"/>
              <w:left w:val="single" w:sz="4" w:space="0" w:color="auto"/>
              <w:bottom w:val="single" w:sz="4" w:space="0" w:color="auto"/>
              <w:right w:val="single" w:sz="4" w:space="0" w:color="auto"/>
            </w:tcBorders>
            <w:vAlign w:val="center"/>
          </w:tcPr>
          <w:p w:rsidR="008359FF" w:rsidRPr="00DC1078" w:rsidRDefault="008359FF" w:rsidP="008359FF">
            <w:pPr>
              <w:rPr>
                <w:szCs w:val="21"/>
              </w:rPr>
            </w:pPr>
          </w:p>
        </w:tc>
      </w:tr>
      <w:tr w:rsidR="00DC1078" w:rsidRPr="00DC1078" w:rsidTr="008359FF">
        <w:trPr>
          <w:trHeight w:val="340"/>
        </w:trPr>
        <w:tc>
          <w:tcPr>
            <w:tcW w:w="597" w:type="dxa"/>
            <w:tcBorders>
              <w:top w:val="nil"/>
              <w:left w:val="single" w:sz="4" w:space="0" w:color="auto"/>
              <w:bottom w:val="single" w:sz="4" w:space="0" w:color="auto"/>
              <w:right w:val="single" w:sz="4" w:space="0" w:color="auto"/>
            </w:tcBorders>
            <w:vAlign w:val="center"/>
          </w:tcPr>
          <w:p w:rsidR="008359FF" w:rsidRPr="00DC1078" w:rsidRDefault="008359FF" w:rsidP="008359FF">
            <w:pPr>
              <w:rPr>
                <w:szCs w:val="21"/>
              </w:rPr>
            </w:pPr>
          </w:p>
        </w:tc>
        <w:tc>
          <w:tcPr>
            <w:tcW w:w="1675" w:type="dxa"/>
            <w:tcBorders>
              <w:top w:val="nil"/>
              <w:left w:val="nil"/>
              <w:bottom w:val="single" w:sz="4" w:space="0" w:color="auto"/>
              <w:right w:val="single" w:sz="4" w:space="0" w:color="auto"/>
            </w:tcBorders>
            <w:vAlign w:val="center"/>
          </w:tcPr>
          <w:p w:rsidR="008359FF" w:rsidRPr="00DC1078" w:rsidRDefault="008359FF" w:rsidP="008359FF">
            <w:pPr>
              <w:rPr>
                <w:szCs w:val="21"/>
              </w:rPr>
            </w:pPr>
          </w:p>
        </w:tc>
        <w:tc>
          <w:tcPr>
            <w:tcW w:w="709"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套</w:t>
            </w:r>
          </w:p>
        </w:tc>
        <w:tc>
          <w:tcPr>
            <w:tcW w:w="709"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1</w:t>
            </w:r>
          </w:p>
        </w:tc>
        <w:tc>
          <w:tcPr>
            <w:tcW w:w="4561"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配电监控盒</w:t>
            </w:r>
          </w:p>
        </w:tc>
        <w:tc>
          <w:tcPr>
            <w:tcW w:w="709" w:type="dxa"/>
            <w:tcBorders>
              <w:top w:val="nil"/>
              <w:left w:val="single" w:sz="4" w:space="0" w:color="auto"/>
              <w:bottom w:val="single" w:sz="4" w:space="0" w:color="auto"/>
              <w:right w:val="single" w:sz="4" w:space="0" w:color="auto"/>
            </w:tcBorders>
            <w:vAlign w:val="center"/>
          </w:tcPr>
          <w:p w:rsidR="008359FF" w:rsidRPr="00DC1078" w:rsidRDefault="008359FF" w:rsidP="008359FF">
            <w:pPr>
              <w:rPr>
                <w:szCs w:val="21"/>
              </w:rPr>
            </w:pPr>
          </w:p>
        </w:tc>
      </w:tr>
      <w:tr w:rsidR="00DC1078" w:rsidRPr="00DC1078" w:rsidTr="008359FF">
        <w:trPr>
          <w:trHeight w:val="340"/>
        </w:trPr>
        <w:tc>
          <w:tcPr>
            <w:tcW w:w="597" w:type="dxa"/>
            <w:tcBorders>
              <w:top w:val="nil"/>
              <w:left w:val="single" w:sz="4" w:space="0" w:color="auto"/>
              <w:bottom w:val="single" w:sz="4" w:space="0" w:color="auto"/>
              <w:right w:val="single" w:sz="4" w:space="0" w:color="auto"/>
            </w:tcBorders>
            <w:vAlign w:val="center"/>
          </w:tcPr>
          <w:p w:rsidR="008359FF" w:rsidRPr="00DC1078" w:rsidRDefault="008359FF" w:rsidP="008359FF">
            <w:pPr>
              <w:rPr>
                <w:szCs w:val="21"/>
              </w:rPr>
            </w:pPr>
          </w:p>
        </w:tc>
        <w:tc>
          <w:tcPr>
            <w:tcW w:w="1675" w:type="dxa"/>
            <w:tcBorders>
              <w:top w:val="nil"/>
              <w:left w:val="nil"/>
              <w:bottom w:val="single" w:sz="4" w:space="0" w:color="auto"/>
              <w:right w:val="single" w:sz="4" w:space="0" w:color="auto"/>
            </w:tcBorders>
            <w:vAlign w:val="center"/>
          </w:tcPr>
          <w:p w:rsidR="008359FF" w:rsidRPr="00DC1078" w:rsidRDefault="008359FF" w:rsidP="008359FF">
            <w:pPr>
              <w:rPr>
                <w:szCs w:val="21"/>
              </w:rPr>
            </w:pPr>
          </w:p>
        </w:tc>
        <w:tc>
          <w:tcPr>
            <w:tcW w:w="709"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套</w:t>
            </w:r>
          </w:p>
        </w:tc>
        <w:tc>
          <w:tcPr>
            <w:tcW w:w="709"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1</w:t>
            </w:r>
          </w:p>
        </w:tc>
        <w:tc>
          <w:tcPr>
            <w:tcW w:w="4561"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直流采样盒</w:t>
            </w:r>
          </w:p>
        </w:tc>
        <w:tc>
          <w:tcPr>
            <w:tcW w:w="709" w:type="dxa"/>
            <w:tcBorders>
              <w:top w:val="nil"/>
              <w:left w:val="single" w:sz="4" w:space="0" w:color="auto"/>
              <w:bottom w:val="single" w:sz="4" w:space="0" w:color="auto"/>
              <w:right w:val="single" w:sz="4" w:space="0" w:color="auto"/>
            </w:tcBorders>
            <w:vAlign w:val="center"/>
          </w:tcPr>
          <w:p w:rsidR="008359FF" w:rsidRPr="00DC1078" w:rsidRDefault="008359FF" w:rsidP="008359FF">
            <w:pPr>
              <w:rPr>
                <w:szCs w:val="21"/>
              </w:rPr>
            </w:pPr>
          </w:p>
        </w:tc>
      </w:tr>
      <w:tr w:rsidR="00DC1078" w:rsidRPr="00DC1078" w:rsidTr="008359FF">
        <w:trPr>
          <w:trHeight w:val="340"/>
        </w:trPr>
        <w:tc>
          <w:tcPr>
            <w:tcW w:w="597" w:type="dxa"/>
            <w:tcBorders>
              <w:top w:val="nil"/>
              <w:left w:val="single" w:sz="4" w:space="0" w:color="auto"/>
              <w:bottom w:val="single" w:sz="4" w:space="0" w:color="auto"/>
              <w:right w:val="single" w:sz="4" w:space="0" w:color="auto"/>
            </w:tcBorders>
            <w:vAlign w:val="center"/>
          </w:tcPr>
          <w:p w:rsidR="008359FF" w:rsidRPr="00DC1078" w:rsidRDefault="008359FF" w:rsidP="008359FF">
            <w:pPr>
              <w:rPr>
                <w:szCs w:val="21"/>
              </w:rPr>
            </w:pPr>
          </w:p>
        </w:tc>
        <w:tc>
          <w:tcPr>
            <w:tcW w:w="1675" w:type="dxa"/>
            <w:tcBorders>
              <w:top w:val="nil"/>
              <w:left w:val="nil"/>
              <w:bottom w:val="single" w:sz="4" w:space="0" w:color="auto"/>
              <w:right w:val="single" w:sz="4" w:space="0" w:color="auto"/>
            </w:tcBorders>
            <w:vAlign w:val="center"/>
          </w:tcPr>
          <w:p w:rsidR="008359FF" w:rsidRPr="00DC1078" w:rsidRDefault="008359FF" w:rsidP="008359FF">
            <w:pPr>
              <w:rPr>
                <w:szCs w:val="21"/>
              </w:rPr>
            </w:pPr>
          </w:p>
        </w:tc>
        <w:tc>
          <w:tcPr>
            <w:tcW w:w="709"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台</w:t>
            </w:r>
          </w:p>
        </w:tc>
        <w:tc>
          <w:tcPr>
            <w:tcW w:w="709"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1</w:t>
            </w:r>
          </w:p>
        </w:tc>
        <w:tc>
          <w:tcPr>
            <w:tcW w:w="4561"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绝缘监测仪：能在线监测直流母线和各分路的绝缘及电容分布状况</w:t>
            </w:r>
          </w:p>
        </w:tc>
        <w:tc>
          <w:tcPr>
            <w:tcW w:w="709" w:type="dxa"/>
            <w:tcBorders>
              <w:top w:val="nil"/>
              <w:left w:val="single" w:sz="4" w:space="0" w:color="auto"/>
              <w:bottom w:val="single" w:sz="4" w:space="0" w:color="auto"/>
              <w:right w:val="single" w:sz="4" w:space="0" w:color="auto"/>
            </w:tcBorders>
            <w:vAlign w:val="center"/>
          </w:tcPr>
          <w:p w:rsidR="008359FF" w:rsidRPr="00DC1078" w:rsidRDefault="008359FF" w:rsidP="008359FF">
            <w:pPr>
              <w:rPr>
                <w:szCs w:val="21"/>
              </w:rPr>
            </w:pPr>
          </w:p>
        </w:tc>
      </w:tr>
      <w:tr w:rsidR="00DC1078" w:rsidRPr="00DC1078" w:rsidTr="008359FF">
        <w:trPr>
          <w:trHeight w:val="340"/>
        </w:trPr>
        <w:tc>
          <w:tcPr>
            <w:tcW w:w="597" w:type="dxa"/>
            <w:tcBorders>
              <w:top w:val="nil"/>
              <w:left w:val="single" w:sz="4" w:space="0" w:color="auto"/>
              <w:bottom w:val="single" w:sz="4" w:space="0" w:color="auto"/>
              <w:right w:val="single" w:sz="4" w:space="0" w:color="auto"/>
            </w:tcBorders>
            <w:vAlign w:val="center"/>
          </w:tcPr>
          <w:p w:rsidR="008359FF" w:rsidRPr="00DC1078" w:rsidRDefault="008359FF" w:rsidP="008359FF">
            <w:pPr>
              <w:rPr>
                <w:szCs w:val="21"/>
              </w:rPr>
            </w:pPr>
          </w:p>
        </w:tc>
        <w:tc>
          <w:tcPr>
            <w:tcW w:w="1675" w:type="dxa"/>
            <w:tcBorders>
              <w:top w:val="nil"/>
              <w:left w:val="nil"/>
              <w:bottom w:val="single" w:sz="4" w:space="0" w:color="auto"/>
              <w:right w:val="single" w:sz="4" w:space="0" w:color="auto"/>
            </w:tcBorders>
            <w:vAlign w:val="center"/>
          </w:tcPr>
          <w:p w:rsidR="008359FF" w:rsidRPr="00DC1078" w:rsidRDefault="008359FF" w:rsidP="008359FF">
            <w:pPr>
              <w:rPr>
                <w:szCs w:val="21"/>
              </w:rPr>
            </w:pPr>
          </w:p>
        </w:tc>
        <w:tc>
          <w:tcPr>
            <w:tcW w:w="709"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台</w:t>
            </w:r>
          </w:p>
        </w:tc>
        <w:tc>
          <w:tcPr>
            <w:tcW w:w="709"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1</w:t>
            </w:r>
          </w:p>
        </w:tc>
        <w:tc>
          <w:tcPr>
            <w:tcW w:w="4561"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电池监测仪：能在线监测整组或单个电池的容量、电压</w:t>
            </w:r>
          </w:p>
        </w:tc>
        <w:tc>
          <w:tcPr>
            <w:tcW w:w="709" w:type="dxa"/>
            <w:tcBorders>
              <w:top w:val="nil"/>
              <w:left w:val="single" w:sz="4" w:space="0" w:color="auto"/>
              <w:bottom w:val="single" w:sz="4" w:space="0" w:color="auto"/>
              <w:right w:val="single" w:sz="4" w:space="0" w:color="auto"/>
            </w:tcBorders>
            <w:vAlign w:val="center"/>
          </w:tcPr>
          <w:p w:rsidR="008359FF" w:rsidRPr="00DC1078" w:rsidRDefault="008359FF" w:rsidP="008359FF">
            <w:pPr>
              <w:rPr>
                <w:szCs w:val="21"/>
              </w:rPr>
            </w:pPr>
          </w:p>
        </w:tc>
      </w:tr>
      <w:tr w:rsidR="00DC1078" w:rsidRPr="00DC1078" w:rsidTr="008359FF">
        <w:trPr>
          <w:trHeight w:val="340"/>
        </w:trPr>
        <w:tc>
          <w:tcPr>
            <w:tcW w:w="597" w:type="dxa"/>
            <w:tcBorders>
              <w:top w:val="nil"/>
              <w:left w:val="single" w:sz="4" w:space="0" w:color="auto"/>
              <w:bottom w:val="single" w:sz="4" w:space="0" w:color="auto"/>
              <w:right w:val="single" w:sz="4" w:space="0" w:color="auto"/>
            </w:tcBorders>
            <w:vAlign w:val="center"/>
          </w:tcPr>
          <w:p w:rsidR="008359FF" w:rsidRPr="00DC1078" w:rsidRDefault="008359FF" w:rsidP="008359FF">
            <w:pPr>
              <w:rPr>
                <w:szCs w:val="21"/>
              </w:rPr>
            </w:pPr>
          </w:p>
        </w:tc>
        <w:tc>
          <w:tcPr>
            <w:tcW w:w="1675" w:type="dxa"/>
            <w:tcBorders>
              <w:top w:val="nil"/>
              <w:left w:val="nil"/>
              <w:bottom w:val="single" w:sz="4" w:space="0" w:color="auto"/>
              <w:right w:val="single" w:sz="4" w:space="0" w:color="auto"/>
            </w:tcBorders>
            <w:vAlign w:val="center"/>
          </w:tcPr>
          <w:p w:rsidR="008359FF" w:rsidRPr="00DC1078" w:rsidRDefault="008359FF" w:rsidP="008359FF">
            <w:pPr>
              <w:rPr>
                <w:szCs w:val="21"/>
              </w:rPr>
            </w:pPr>
          </w:p>
        </w:tc>
        <w:tc>
          <w:tcPr>
            <w:tcW w:w="709"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只</w:t>
            </w:r>
          </w:p>
        </w:tc>
        <w:tc>
          <w:tcPr>
            <w:tcW w:w="709"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18</w:t>
            </w:r>
          </w:p>
        </w:tc>
        <w:tc>
          <w:tcPr>
            <w:tcW w:w="4561"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电流互感器</w:t>
            </w:r>
          </w:p>
        </w:tc>
        <w:tc>
          <w:tcPr>
            <w:tcW w:w="709" w:type="dxa"/>
            <w:tcBorders>
              <w:top w:val="nil"/>
              <w:left w:val="single" w:sz="4" w:space="0" w:color="auto"/>
              <w:bottom w:val="single" w:sz="4" w:space="0" w:color="auto"/>
              <w:right w:val="single" w:sz="4" w:space="0" w:color="auto"/>
            </w:tcBorders>
            <w:vAlign w:val="center"/>
          </w:tcPr>
          <w:p w:rsidR="008359FF" w:rsidRPr="00DC1078" w:rsidRDefault="008359FF" w:rsidP="008359FF">
            <w:pPr>
              <w:rPr>
                <w:szCs w:val="21"/>
              </w:rPr>
            </w:pPr>
          </w:p>
        </w:tc>
      </w:tr>
      <w:tr w:rsidR="00DC1078" w:rsidRPr="00DC1078" w:rsidTr="008359FF">
        <w:trPr>
          <w:trHeight w:val="340"/>
        </w:trPr>
        <w:tc>
          <w:tcPr>
            <w:tcW w:w="597" w:type="dxa"/>
            <w:tcBorders>
              <w:top w:val="nil"/>
              <w:left w:val="single" w:sz="4" w:space="0" w:color="auto"/>
              <w:bottom w:val="single" w:sz="4" w:space="0" w:color="auto"/>
              <w:right w:val="single" w:sz="4" w:space="0" w:color="auto"/>
            </w:tcBorders>
            <w:vAlign w:val="center"/>
          </w:tcPr>
          <w:p w:rsidR="008359FF" w:rsidRPr="00DC1078" w:rsidRDefault="008359FF" w:rsidP="008359FF">
            <w:pPr>
              <w:rPr>
                <w:szCs w:val="21"/>
              </w:rPr>
            </w:pPr>
          </w:p>
        </w:tc>
        <w:tc>
          <w:tcPr>
            <w:tcW w:w="1675" w:type="dxa"/>
            <w:tcBorders>
              <w:top w:val="nil"/>
              <w:left w:val="nil"/>
              <w:bottom w:val="single" w:sz="4" w:space="0" w:color="auto"/>
              <w:right w:val="single" w:sz="4" w:space="0" w:color="auto"/>
            </w:tcBorders>
            <w:vAlign w:val="center"/>
          </w:tcPr>
          <w:p w:rsidR="008359FF" w:rsidRPr="00DC1078" w:rsidRDefault="008359FF" w:rsidP="008359FF">
            <w:pPr>
              <w:rPr>
                <w:szCs w:val="21"/>
              </w:rPr>
            </w:pPr>
          </w:p>
        </w:tc>
        <w:tc>
          <w:tcPr>
            <w:tcW w:w="709"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套</w:t>
            </w:r>
          </w:p>
        </w:tc>
        <w:tc>
          <w:tcPr>
            <w:tcW w:w="709"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18</w:t>
            </w:r>
          </w:p>
        </w:tc>
        <w:tc>
          <w:tcPr>
            <w:tcW w:w="4561"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蓄电池充电装置</w:t>
            </w:r>
          </w:p>
        </w:tc>
        <w:tc>
          <w:tcPr>
            <w:tcW w:w="709" w:type="dxa"/>
            <w:tcBorders>
              <w:top w:val="nil"/>
              <w:left w:val="single" w:sz="4" w:space="0" w:color="auto"/>
              <w:bottom w:val="single" w:sz="4" w:space="0" w:color="auto"/>
              <w:right w:val="single" w:sz="4" w:space="0" w:color="auto"/>
            </w:tcBorders>
            <w:vAlign w:val="center"/>
          </w:tcPr>
          <w:p w:rsidR="008359FF" w:rsidRPr="00DC1078" w:rsidRDefault="008359FF" w:rsidP="008359FF">
            <w:pPr>
              <w:rPr>
                <w:szCs w:val="21"/>
              </w:rPr>
            </w:pPr>
          </w:p>
        </w:tc>
      </w:tr>
      <w:tr w:rsidR="00DC1078" w:rsidRPr="00DC1078" w:rsidTr="008359FF">
        <w:trPr>
          <w:trHeight w:val="340"/>
        </w:trPr>
        <w:tc>
          <w:tcPr>
            <w:tcW w:w="597" w:type="dxa"/>
            <w:tcBorders>
              <w:top w:val="nil"/>
              <w:left w:val="single" w:sz="4" w:space="0" w:color="auto"/>
              <w:bottom w:val="single" w:sz="4" w:space="0" w:color="auto"/>
              <w:right w:val="single" w:sz="4" w:space="0" w:color="auto"/>
            </w:tcBorders>
            <w:vAlign w:val="center"/>
          </w:tcPr>
          <w:p w:rsidR="008359FF" w:rsidRPr="00DC1078" w:rsidRDefault="008359FF" w:rsidP="008359FF">
            <w:pPr>
              <w:rPr>
                <w:szCs w:val="21"/>
              </w:rPr>
            </w:pPr>
          </w:p>
        </w:tc>
        <w:tc>
          <w:tcPr>
            <w:tcW w:w="1675" w:type="dxa"/>
            <w:tcBorders>
              <w:top w:val="nil"/>
              <w:left w:val="nil"/>
              <w:bottom w:val="single" w:sz="4" w:space="0" w:color="auto"/>
              <w:right w:val="single" w:sz="4" w:space="0" w:color="auto"/>
            </w:tcBorders>
            <w:vAlign w:val="center"/>
          </w:tcPr>
          <w:p w:rsidR="008359FF" w:rsidRPr="00DC1078" w:rsidRDefault="008359FF" w:rsidP="008359FF">
            <w:pPr>
              <w:rPr>
                <w:szCs w:val="21"/>
              </w:rPr>
            </w:pPr>
          </w:p>
        </w:tc>
        <w:tc>
          <w:tcPr>
            <w:tcW w:w="709"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套</w:t>
            </w:r>
          </w:p>
        </w:tc>
        <w:tc>
          <w:tcPr>
            <w:tcW w:w="709"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szCs w:val="21"/>
              </w:rPr>
              <w:t>1</w:t>
            </w:r>
            <w:r w:rsidRPr="00DC1078">
              <w:rPr>
                <w:szCs w:val="21"/>
              </w:rPr>
              <w:t xml:space="preserve">　</w:t>
            </w:r>
          </w:p>
        </w:tc>
        <w:tc>
          <w:tcPr>
            <w:tcW w:w="4561"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闪光装置</w:t>
            </w:r>
          </w:p>
        </w:tc>
        <w:tc>
          <w:tcPr>
            <w:tcW w:w="709" w:type="dxa"/>
            <w:tcBorders>
              <w:top w:val="nil"/>
              <w:left w:val="single" w:sz="4" w:space="0" w:color="auto"/>
              <w:bottom w:val="single" w:sz="4" w:space="0" w:color="auto"/>
              <w:right w:val="single" w:sz="4" w:space="0" w:color="auto"/>
            </w:tcBorders>
            <w:vAlign w:val="center"/>
          </w:tcPr>
          <w:p w:rsidR="008359FF" w:rsidRPr="00DC1078" w:rsidRDefault="008359FF" w:rsidP="008359FF">
            <w:pPr>
              <w:rPr>
                <w:szCs w:val="21"/>
              </w:rPr>
            </w:pPr>
          </w:p>
        </w:tc>
      </w:tr>
      <w:tr w:rsidR="00DC1078" w:rsidRPr="00DC1078" w:rsidTr="008359FF">
        <w:trPr>
          <w:trHeight w:val="340"/>
        </w:trPr>
        <w:tc>
          <w:tcPr>
            <w:tcW w:w="597" w:type="dxa"/>
            <w:tcBorders>
              <w:top w:val="nil"/>
              <w:left w:val="single" w:sz="4" w:space="0" w:color="auto"/>
              <w:bottom w:val="single" w:sz="4" w:space="0" w:color="auto"/>
              <w:right w:val="single" w:sz="4" w:space="0" w:color="auto"/>
            </w:tcBorders>
            <w:vAlign w:val="center"/>
          </w:tcPr>
          <w:p w:rsidR="008359FF" w:rsidRPr="00DC1078" w:rsidRDefault="008359FF" w:rsidP="008359FF">
            <w:pPr>
              <w:rPr>
                <w:szCs w:val="21"/>
              </w:rPr>
            </w:pPr>
          </w:p>
        </w:tc>
        <w:tc>
          <w:tcPr>
            <w:tcW w:w="1675" w:type="dxa"/>
            <w:tcBorders>
              <w:top w:val="nil"/>
              <w:left w:val="nil"/>
              <w:bottom w:val="single" w:sz="4" w:space="0" w:color="auto"/>
              <w:right w:val="single" w:sz="4" w:space="0" w:color="auto"/>
            </w:tcBorders>
            <w:vAlign w:val="center"/>
          </w:tcPr>
          <w:p w:rsidR="008359FF" w:rsidRPr="00DC1078" w:rsidRDefault="008359FF" w:rsidP="008359FF">
            <w:pPr>
              <w:rPr>
                <w:szCs w:val="21"/>
              </w:rPr>
            </w:pPr>
          </w:p>
        </w:tc>
        <w:tc>
          <w:tcPr>
            <w:tcW w:w="709"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只</w:t>
            </w:r>
          </w:p>
        </w:tc>
        <w:tc>
          <w:tcPr>
            <w:tcW w:w="709" w:type="dxa"/>
            <w:tcBorders>
              <w:top w:val="nil"/>
              <w:left w:val="nil"/>
              <w:bottom w:val="single" w:sz="4" w:space="0" w:color="auto"/>
              <w:right w:val="single" w:sz="4" w:space="0" w:color="auto"/>
            </w:tcBorders>
            <w:vAlign w:val="center"/>
          </w:tcPr>
          <w:p w:rsidR="008359FF" w:rsidRPr="00DC1078" w:rsidRDefault="008359FF" w:rsidP="008359FF">
            <w:pPr>
              <w:rPr>
                <w:szCs w:val="21"/>
              </w:rPr>
            </w:pPr>
          </w:p>
        </w:tc>
        <w:tc>
          <w:tcPr>
            <w:tcW w:w="4561"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交流空气开关</w:t>
            </w:r>
          </w:p>
        </w:tc>
        <w:tc>
          <w:tcPr>
            <w:tcW w:w="709" w:type="dxa"/>
            <w:tcBorders>
              <w:top w:val="nil"/>
              <w:left w:val="single" w:sz="4" w:space="0" w:color="auto"/>
              <w:bottom w:val="single" w:sz="4" w:space="0" w:color="auto"/>
              <w:right w:val="single" w:sz="4" w:space="0" w:color="auto"/>
            </w:tcBorders>
            <w:vAlign w:val="center"/>
          </w:tcPr>
          <w:p w:rsidR="008359FF" w:rsidRPr="00DC1078" w:rsidRDefault="008359FF" w:rsidP="008359FF">
            <w:pPr>
              <w:rPr>
                <w:szCs w:val="21"/>
              </w:rPr>
            </w:pPr>
          </w:p>
        </w:tc>
      </w:tr>
      <w:tr w:rsidR="00DC1078" w:rsidRPr="00DC1078" w:rsidTr="008359FF">
        <w:trPr>
          <w:trHeight w:val="340"/>
        </w:trPr>
        <w:tc>
          <w:tcPr>
            <w:tcW w:w="597" w:type="dxa"/>
            <w:tcBorders>
              <w:top w:val="nil"/>
              <w:left w:val="single" w:sz="4" w:space="0" w:color="auto"/>
              <w:bottom w:val="single" w:sz="4" w:space="0" w:color="auto"/>
              <w:right w:val="single" w:sz="4" w:space="0" w:color="auto"/>
            </w:tcBorders>
            <w:vAlign w:val="center"/>
          </w:tcPr>
          <w:p w:rsidR="008359FF" w:rsidRPr="00DC1078" w:rsidRDefault="008359FF" w:rsidP="008359FF">
            <w:pPr>
              <w:rPr>
                <w:szCs w:val="21"/>
              </w:rPr>
            </w:pPr>
          </w:p>
        </w:tc>
        <w:tc>
          <w:tcPr>
            <w:tcW w:w="1675" w:type="dxa"/>
            <w:tcBorders>
              <w:top w:val="nil"/>
              <w:left w:val="nil"/>
              <w:bottom w:val="single" w:sz="4" w:space="0" w:color="auto"/>
              <w:right w:val="single" w:sz="4" w:space="0" w:color="auto"/>
            </w:tcBorders>
            <w:vAlign w:val="center"/>
          </w:tcPr>
          <w:p w:rsidR="008359FF" w:rsidRPr="00DC1078" w:rsidRDefault="008359FF" w:rsidP="008359FF">
            <w:pPr>
              <w:rPr>
                <w:szCs w:val="21"/>
              </w:rPr>
            </w:pPr>
          </w:p>
        </w:tc>
        <w:tc>
          <w:tcPr>
            <w:tcW w:w="709"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组</w:t>
            </w:r>
          </w:p>
        </w:tc>
        <w:tc>
          <w:tcPr>
            <w:tcW w:w="709" w:type="dxa"/>
            <w:tcBorders>
              <w:top w:val="nil"/>
              <w:left w:val="nil"/>
              <w:bottom w:val="single" w:sz="4" w:space="0" w:color="auto"/>
              <w:right w:val="single" w:sz="4" w:space="0" w:color="auto"/>
            </w:tcBorders>
            <w:vAlign w:val="center"/>
          </w:tcPr>
          <w:p w:rsidR="008359FF" w:rsidRPr="00DC1078" w:rsidRDefault="008359FF" w:rsidP="008359FF">
            <w:pPr>
              <w:rPr>
                <w:szCs w:val="21"/>
              </w:rPr>
            </w:pPr>
          </w:p>
        </w:tc>
        <w:tc>
          <w:tcPr>
            <w:tcW w:w="4561"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直流刀闸</w:t>
            </w:r>
          </w:p>
        </w:tc>
        <w:tc>
          <w:tcPr>
            <w:tcW w:w="709" w:type="dxa"/>
            <w:tcBorders>
              <w:top w:val="nil"/>
              <w:left w:val="single" w:sz="4" w:space="0" w:color="auto"/>
              <w:bottom w:val="single" w:sz="4" w:space="0" w:color="auto"/>
              <w:right w:val="single" w:sz="4" w:space="0" w:color="auto"/>
            </w:tcBorders>
            <w:vAlign w:val="center"/>
          </w:tcPr>
          <w:p w:rsidR="008359FF" w:rsidRPr="00DC1078" w:rsidRDefault="008359FF" w:rsidP="008359FF">
            <w:pPr>
              <w:rPr>
                <w:szCs w:val="21"/>
              </w:rPr>
            </w:pPr>
          </w:p>
        </w:tc>
      </w:tr>
      <w:tr w:rsidR="00DC1078" w:rsidRPr="00DC1078" w:rsidTr="008359FF">
        <w:trPr>
          <w:trHeight w:val="340"/>
        </w:trPr>
        <w:tc>
          <w:tcPr>
            <w:tcW w:w="597" w:type="dxa"/>
            <w:tcBorders>
              <w:top w:val="nil"/>
              <w:left w:val="single" w:sz="4" w:space="0" w:color="auto"/>
              <w:bottom w:val="single" w:sz="4" w:space="0" w:color="auto"/>
              <w:right w:val="single" w:sz="4" w:space="0" w:color="auto"/>
            </w:tcBorders>
            <w:vAlign w:val="center"/>
          </w:tcPr>
          <w:p w:rsidR="008359FF" w:rsidRPr="00DC1078" w:rsidRDefault="008359FF" w:rsidP="008359FF">
            <w:pPr>
              <w:rPr>
                <w:szCs w:val="21"/>
              </w:rPr>
            </w:pPr>
          </w:p>
        </w:tc>
        <w:tc>
          <w:tcPr>
            <w:tcW w:w="1675" w:type="dxa"/>
            <w:tcBorders>
              <w:top w:val="nil"/>
              <w:left w:val="nil"/>
              <w:bottom w:val="single" w:sz="4" w:space="0" w:color="auto"/>
              <w:right w:val="single" w:sz="4" w:space="0" w:color="auto"/>
            </w:tcBorders>
            <w:vAlign w:val="center"/>
          </w:tcPr>
          <w:p w:rsidR="008359FF" w:rsidRPr="00DC1078" w:rsidRDefault="008359FF" w:rsidP="008359FF">
            <w:pPr>
              <w:rPr>
                <w:szCs w:val="21"/>
              </w:rPr>
            </w:pPr>
          </w:p>
        </w:tc>
        <w:tc>
          <w:tcPr>
            <w:tcW w:w="709"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szCs w:val="21"/>
              </w:rPr>
              <w:t xml:space="preserve">　</w:t>
            </w:r>
          </w:p>
        </w:tc>
        <w:tc>
          <w:tcPr>
            <w:tcW w:w="709" w:type="dxa"/>
            <w:tcBorders>
              <w:top w:val="nil"/>
              <w:left w:val="nil"/>
              <w:bottom w:val="single" w:sz="4" w:space="0" w:color="auto"/>
              <w:right w:val="single" w:sz="4" w:space="0" w:color="auto"/>
            </w:tcBorders>
            <w:vAlign w:val="center"/>
          </w:tcPr>
          <w:p w:rsidR="008359FF" w:rsidRPr="00DC1078" w:rsidRDefault="008359FF" w:rsidP="008359FF">
            <w:pPr>
              <w:rPr>
                <w:szCs w:val="21"/>
              </w:rPr>
            </w:pPr>
          </w:p>
        </w:tc>
        <w:tc>
          <w:tcPr>
            <w:tcW w:w="4561"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直流</w:t>
            </w:r>
            <w:proofErr w:type="gramStart"/>
            <w:r w:rsidRPr="00DC1078">
              <w:rPr>
                <w:rFonts w:hint="eastAsia"/>
                <w:szCs w:val="21"/>
              </w:rPr>
              <w:t>馈</w:t>
            </w:r>
            <w:proofErr w:type="gramEnd"/>
            <w:r w:rsidRPr="00DC1078">
              <w:rPr>
                <w:rFonts w:hint="eastAsia"/>
                <w:szCs w:val="21"/>
              </w:rPr>
              <w:t>出单元：</w:t>
            </w:r>
          </w:p>
          <w:p w:rsidR="008359FF" w:rsidRPr="00DC1078" w:rsidRDefault="008359FF" w:rsidP="008359FF">
            <w:pPr>
              <w:rPr>
                <w:szCs w:val="21"/>
              </w:rPr>
            </w:pPr>
            <w:r w:rsidRPr="00DC1078">
              <w:rPr>
                <w:rFonts w:hint="eastAsia"/>
                <w:szCs w:val="21"/>
              </w:rPr>
              <w:t>控制回路要经过降压单元；</w:t>
            </w:r>
          </w:p>
          <w:p w:rsidR="008359FF" w:rsidRPr="00DC1078" w:rsidRDefault="008359FF" w:rsidP="008359FF">
            <w:pPr>
              <w:rPr>
                <w:szCs w:val="21"/>
              </w:rPr>
            </w:pPr>
            <w:r w:rsidRPr="00DC1078">
              <w:rPr>
                <w:rFonts w:hint="eastAsia"/>
                <w:szCs w:val="21"/>
              </w:rPr>
              <w:t>6</w:t>
            </w:r>
            <w:r w:rsidRPr="00DC1078">
              <w:rPr>
                <w:rFonts w:hint="eastAsia"/>
                <w:szCs w:val="21"/>
              </w:rPr>
              <w:t>路合闸回路；</w:t>
            </w:r>
          </w:p>
          <w:p w:rsidR="008359FF" w:rsidRPr="00DC1078" w:rsidRDefault="008359FF" w:rsidP="008359FF">
            <w:pPr>
              <w:rPr>
                <w:szCs w:val="21"/>
              </w:rPr>
            </w:pPr>
            <w:r w:rsidRPr="00DC1078">
              <w:rPr>
                <w:rFonts w:hint="eastAsia"/>
                <w:szCs w:val="21"/>
              </w:rPr>
              <w:t>10</w:t>
            </w:r>
            <w:r w:rsidRPr="00DC1078">
              <w:rPr>
                <w:rFonts w:hint="eastAsia"/>
                <w:szCs w:val="21"/>
              </w:rPr>
              <w:t>路控制回路；</w:t>
            </w:r>
          </w:p>
          <w:p w:rsidR="008359FF" w:rsidRPr="00DC1078" w:rsidRDefault="008359FF" w:rsidP="008359FF">
            <w:pPr>
              <w:rPr>
                <w:szCs w:val="21"/>
              </w:rPr>
            </w:pPr>
            <w:r w:rsidRPr="00DC1078">
              <w:rPr>
                <w:rFonts w:hint="eastAsia"/>
                <w:szCs w:val="21"/>
              </w:rPr>
              <w:t>1</w:t>
            </w:r>
            <w:r w:rsidRPr="00DC1078">
              <w:rPr>
                <w:rFonts w:hint="eastAsia"/>
                <w:szCs w:val="21"/>
              </w:rPr>
              <w:t>路闪光回路。</w:t>
            </w:r>
          </w:p>
        </w:tc>
        <w:tc>
          <w:tcPr>
            <w:tcW w:w="709" w:type="dxa"/>
            <w:tcBorders>
              <w:top w:val="nil"/>
              <w:left w:val="single" w:sz="4" w:space="0" w:color="auto"/>
              <w:bottom w:val="single" w:sz="4" w:space="0" w:color="auto"/>
              <w:right w:val="single" w:sz="4" w:space="0" w:color="auto"/>
            </w:tcBorders>
            <w:vAlign w:val="center"/>
          </w:tcPr>
          <w:p w:rsidR="008359FF" w:rsidRPr="00DC1078" w:rsidRDefault="008359FF" w:rsidP="008359FF">
            <w:pPr>
              <w:rPr>
                <w:szCs w:val="21"/>
              </w:rPr>
            </w:pPr>
          </w:p>
        </w:tc>
      </w:tr>
      <w:tr w:rsidR="00DC1078" w:rsidRPr="00DC1078" w:rsidTr="008359FF">
        <w:trPr>
          <w:trHeight w:val="340"/>
        </w:trPr>
        <w:tc>
          <w:tcPr>
            <w:tcW w:w="597" w:type="dxa"/>
            <w:tcBorders>
              <w:top w:val="nil"/>
              <w:left w:val="single" w:sz="4" w:space="0" w:color="auto"/>
              <w:bottom w:val="single" w:sz="4" w:space="0" w:color="auto"/>
              <w:right w:val="single" w:sz="4" w:space="0" w:color="auto"/>
            </w:tcBorders>
            <w:vAlign w:val="center"/>
          </w:tcPr>
          <w:p w:rsidR="008359FF" w:rsidRPr="00DC1078" w:rsidRDefault="008359FF" w:rsidP="008359FF">
            <w:pPr>
              <w:rPr>
                <w:szCs w:val="21"/>
              </w:rPr>
            </w:pPr>
          </w:p>
          <w:p w:rsidR="008359FF" w:rsidRPr="00DC1078" w:rsidRDefault="008359FF" w:rsidP="008359FF">
            <w:pPr>
              <w:rPr>
                <w:szCs w:val="21"/>
              </w:rPr>
            </w:pPr>
          </w:p>
        </w:tc>
        <w:tc>
          <w:tcPr>
            <w:tcW w:w="1675" w:type="dxa"/>
            <w:tcBorders>
              <w:top w:val="nil"/>
              <w:left w:val="single" w:sz="4" w:space="0" w:color="auto"/>
              <w:bottom w:val="single" w:sz="4" w:space="0" w:color="auto"/>
              <w:right w:val="single" w:sz="4" w:space="0" w:color="auto"/>
            </w:tcBorders>
            <w:vAlign w:val="center"/>
          </w:tcPr>
          <w:p w:rsidR="008359FF" w:rsidRPr="00DC1078" w:rsidRDefault="008359FF" w:rsidP="008359FF">
            <w:pPr>
              <w:rPr>
                <w:szCs w:val="21"/>
              </w:rPr>
            </w:pPr>
          </w:p>
          <w:p w:rsidR="008359FF" w:rsidRPr="00DC1078" w:rsidRDefault="008359FF" w:rsidP="008359FF">
            <w:pPr>
              <w:rPr>
                <w:szCs w:val="21"/>
              </w:rPr>
            </w:pPr>
          </w:p>
        </w:tc>
        <w:tc>
          <w:tcPr>
            <w:tcW w:w="709" w:type="dxa"/>
            <w:tcBorders>
              <w:top w:val="nil"/>
              <w:left w:val="single" w:sz="4" w:space="0" w:color="auto"/>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只</w:t>
            </w:r>
          </w:p>
        </w:tc>
        <w:tc>
          <w:tcPr>
            <w:tcW w:w="709" w:type="dxa"/>
            <w:tcBorders>
              <w:top w:val="nil"/>
              <w:left w:val="single" w:sz="4" w:space="0" w:color="auto"/>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16</w:t>
            </w:r>
          </w:p>
        </w:tc>
        <w:tc>
          <w:tcPr>
            <w:tcW w:w="4561" w:type="dxa"/>
            <w:tcBorders>
              <w:top w:val="single" w:sz="4" w:space="0" w:color="auto"/>
              <w:left w:val="single" w:sz="4" w:space="0" w:color="auto"/>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馈电输出直流开关</w:t>
            </w:r>
          </w:p>
        </w:tc>
        <w:tc>
          <w:tcPr>
            <w:tcW w:w="709" w:type="dxa"/>
            <w:tcBorders>
              <w:top w:val="nil"/>
              <w:left w:val="single" w:sz="4" w:space="0" w:color="auto"/>
              <w:bottom w:val="single" w:sz="4" w:space="0" w:color="auto"/>
              <w:right w:val="single" w:sz="4" w:space="0" w:color="auto"/>
            </w:tcBorders>
            <w:vAlign w:val="center"/>
          </w:tcPr>
          <w:p w:rsidR="008359FF" w:rsidRPr="00DC1078" w:rsidRDefault="008359FF" w:rsidP="008359FF">
            <w:pPr>
              <w:rPr>
                <w:szCs w:val="21"/>
              </w:rPr>
            </w:pPr>
          </w:p>
        </w:tc>
      </w:tr>
      <w:tr w:rsidR="00DC1078" w:rsidRPr="00DC1078" w:rsidTr="008359FF">
        <w:trPr>
          <w:trHeight w:val="1004"/>
        </w:trPr>
        <w:tc>
          <w:tcPr>
            <w:tcW w:w="597" w:type="dxa"/>
            <w:tcBorders>
              <w:top w:val="nil"/>
              <w:left w:val="single" w:sz="4" w:space="0" w:color="auto"/>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3</w:t>
            </w:r>
          </w:p>
        </w:tc>
        <w:tc>
          <w:tcPr>
            <w:tcW w:w="1675"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免维护铅酸蓄电池屏</w:t>
            </w:r>
          </w:p>
        </w:tc>
        <w:tc>
          <w:tcPr>
            <w:tcW w:w="709"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面</w:t>
            </w:r>
          </w:p>
        </w:tc>
        <w:tc>
          <w:tcPr>
            <w:tcW w:w="709"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1</w:t>
            </w:r>
          </w:p>
        </w:tc>
        <w:tc>
          <w:tcPr>
            <w:tcW w:w="4561"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柜体：</w:t>
            </w:r>
            <w:r w:rsidRPr="00DC1078">
              <w:rPr>
                <w:szCs w:val="21"/>
              </w:rPr>
              <w:t>800</w:t>
            </w:r>
            <w:r w:rsidRPr="00DC1078">
              <w:rPr>
                <w:rFonts w:hint="eastAsia"/>
                <w:szCs w:val="21"/>
              </w:rPr>
              <w:t>×</w:t>
            </w:r>
            <w:r w:rsidRPr="00DC1078">
              <w:rPr>
                <w:szCs w:val="21"/>
              </w:rPr>
              <w:t>600</w:t>
            </w:r>
            <w:r w:rsidRPr="00DC1078">
              <w:rPr>
                <w:rFonts w:hint="eastAsia"/>
                <w:szCs w:val="21"/>
              </w:rPr>
              <w:t>×</w:t>
            </w:r>
            <w:r w:rsidRPr="00DC1078">
              <w:rPr>
                <w:szCs w:val="21"/>
              </w:rPr>
              <w:t>2260mm</w:t>
            </w:r>
            <w:r w:rsidRPr="00DC1078">
              <w:rPr>
                <w:rFonts w:hint="eastAsia"/>
                <w:szCs w:val="21"/>
              </w:rPr>
              <w:t>；</w:t>
            </w:r>
          </w:p>
          <w:p w:rsidR="008359FF" w:rsidRPr="00DC1078" w:rsidRDefault="008359FF" w:rsidP="008359FF">
            <w:pPr>
              <w:rPr>
                <w:szCs w:val="21"/>
              </w:rPr>
            </w:pPr>
            <w:r w:rsidRPr="00DC1078">
              <w:rPr>
                <w:rFonts w:hint="eastAsia"/>
                <w:szCs w:val="21"/>
              </w:rPr>
              <w:t>阀控式密封铅酸蓄电池：每只</w:t>
            </w:r>
            <w:r w:rsidRPr="00DC1078">
              <w:rPr>
                <w:rFonts w:hint="eastAsia"/>
                <w:szCs w:val="21"/>
              </w:rPr>
              <w:t>12V</w:t>
            </w:r>
            <w:r w:rsidRPr="00DC1078">
              <w:rPr>
                <w:rFonts w:hint="eastAsia"/>
                <w:szCs w:val="21"/>
              </w:rPr>
              <w:t>共</w:t>
            </w:r>
            <w:r w:rsidRPr="00DC1078">
              <w:rPr>
                <w:rFonts w:hint="eastAsia"/>
                <w:szCs w:val="21"/>
              </w:rPr>
              <w:t>19</w:t>
            </w:r>
            <w:r w:rsidRPr="00DC1078">
              <w:rPr>
                <w:rFonts w:hint="eastAsia"/>
                <w:szCs w:val="21"/>
              </w:rPr>
              <w:t>只，电池容量</w:t>
            </w:r>
            <w:r w:rsidRPr="00DC1078">
              <w:rPr>
                <w:rFonts w:hint="eastAsia"/>
                <w:szCs w:val="21"/>
              </w:rPr>
              <w:t>100Ah</w:t>
            </w:r>
          </w:p>
        </w:tc>
        <w:tc>
          <w:tcPr>
            <w:tcW w:w="709" w:type="dxa"/>
            <w:tcBorders>
              <w:top w:val="nil"/>
              <w:left w:val="single" w:sz="4" w:space="0" w:color="auto"/>
              <w:bottom w:val="single" w:sz="4" w:space="0" w:color="auto"/>
              <w:right w:val="single" w:sz="4" w:space="0" w:color="auto"/>
            </w:tcBorders>
            <w:vAlign w:val="center"/>
          </w:tcPr>
          <w:p w:rsidR="008359FF" w:rsidRPr="00DC1078" w:rsidRDefault="008359FF" w:rsidP="008359FF">
            <w:pPr>
              <w:rPr>
                <w:szCs w:val="21"/>
              </w:rPr>
            </w:pPr>
          </w:p>
        </w:tc>
      </w:tr>
    </w:tbl>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任何元件或装置，如果招标文件和图纸中未专门提到，但它对于一个完整的和性能良好的柜体又是必不可少的，或者对于稳定运行，或者对于改善设备的运行品质都是必要的话，那么这些元件或装置也应由承包单位提供，其费用包括在总价中。任何元件或装置，如果在合同文件中未专门提到，在安装过程和5年运行期内易损坏的零部件，中</w:t>
      </w:r>
      <w:r w:rsidRPr="00DC1078">
        <w:rPr>
          <w:rFonts w:ascii="宋体" w:hAnsi="宋体"/>
          <w:sz w:val="24"/>
          <w:szCs w:val="24"/>
        </w:rPr>
        <w:lastRenderedPageBreak/>
        <w:t>标人应增加项目和数量并应予提供，其费用包括在合同总价中。</w:t>
      </w:r>
    </w:p>
    <w:p w:rsidR="003F4294" w:rsidRPr="00DC1078" w:rsidRDefault="000D2A8A">
      <w:pPr>
        <w:pStyle w:val="20"/>
        <w:keepNext/>
        <w:keepLines/>
        <w:numPr>
          <w:ilvl w:val="1"/>
          <w:numId w:val="1"/>
        </w:numPr>
        <w:wordWrap/>
        <w:spacing w:beforeLines="0" w:before="156" w:after="260" w:line="240" w:lineRule="auto"/>
        <w:rPr>
          <w:sz w:val="28"/>
          <w:szCs w:val="28"/>
        </w:rPr>
      </w:pPr>
      <w:bookmarkStart w:id="67" w:name="_Toc15391"/>
      <w:bookmarkStart w:id="68" w:name="_Toc129357849"/>
      <w:r w:rsidRPr="00DC1078">
        <w:rPr>
          <w:sz w:val="28"/>
          <w:szCs w:val="28"/>
        </w:rPr>
        <w:t>规范、标准</w:t>
      </w:r>
      <w:bookmarkEnd w:id="67"/>
      <w:bookmarkEnd w:id="68"/>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供货范围内的设备及其附属设备的设计、制造、试验、包装、运输、安装、验收、运行等应满足中国国家、部颁、行业和国际相应最新的技术规范、规程与标准与本合同规定的要求。如这些标准内容有矛盾时，应按最高标准的条款执行；同一元件不论国内或国外制造，要采用同一标准。本合同应遵照的主要规程、规范与标准如下(不限于此)：</w:t>
      </w:r>
    </w:p>
    <w:p w:rsidR="003F4294" w:rsidRPr="00DC1078" w:rsidRDefault="000D2A8A">
      <w:pPr>
        <w:spacing w:line="360" w:lineRule="auto"/>
        <w:ind w:firstLineChars="200" w:firstLine="480"/>
        <w:rPr>
          <w:rFonts w:ascii="宋体" w:hAnsi="宋体"/>
          <w:sz w:val="24"/>
          <w:lang w:val="zh-CN"/>
        </w:rPr>
      </w:pPr>
      <w:r w:rsidRPr="00DC1078">
        <w:rPr>
          <w:rFonts w:ascii="宋体" w:hAnsi="宋体" w:hint="eastAsia"/>
          <w:sz w:val="24"/>
          <w:lang w:val="zh-CN"/>
        </w:rPr>
        <w:t>《静态继电保护及安全自动装置通用技术条件》DL478</w:t>
      </w:r>
    </w:p>
    <w:p w:rsidR="003F4294" w:rsidRPr="00DC1078" w:rsidRDefault="000D2A8A">
      <w:pPr>
        <w:spacing w:line="360" w:lineRule="auto"/>
        <w:ind w:firstLineChars="200" w:firstLine="480"/>
        <w:rPr>
          <w:rFonts w:ascii="宋体" w:hAnsi="宋体"/>
          <w:sz w:val="24"/>
          <w:lang w:val="zh-CN"/>
        </w:rPr>
      </w:pPr>
      <w:r w:rsidRPr="00DC1078">
        <w:rPr>
          <w:rFonts w:ascii="宋体" w:hAnsi="宋体" w:hint="eastAsia"/>
          <w:sz w:val="24"/>
          <w:lang w:val="zh-CN"/>
        </w:rPr>
        <w:t>《电子设备雷击保护导则》GB7450</w:t>
      </w:r>
    </w:p>
    <w:p w:rsidR="003F4294" w:rsidRPr="00DC1078" w:rsidRDefault="000D2A8A">
      <w:pPr>
        <w:spacing w:line="360" w:lineRule="auto"/>
        <w:ind w:firstLineChars="200" w:firstLine="480"/>
        <w:rPr>
          <w:rFonts w:ascii="宋体" w:hAnsi="宋体"/>
          <w:sz w:val="24"/>
          <w:lang w:val="zh-CN"/>
        </w:rPr>
      </w:pPr>
      <w:r w:rsidRPr="00DC1078">
        <w:rPr>
          <w:rFonts w:ascii="宋体" w:hAnsi="宋体" w:hint="eastAsia"/>
          <w:sz w:val="24"/>
          <w:lang w:val="zh-CN"/>
        </w:rPr>
        <w:t>《电气装置安装工程盘柜及二次回路结线施工及验收规范》GB50171</w:t>
      </w:r>
    </w:p>
    <w:p w:rsidR="003F4294" w:rsidRPr="00DC1078" w:rsidRDefault="000D2A8A">
      <w:pPr>
        <w:spacing w:line="360" w:lineRule="auto"/>
        <w:ind w:firstLineChars="200" w:firstLine="480"/>
        <w:rPr>
          <w:rFonts w:ascii="宋体" w:hAnsi="宋体"/>
          <w:sz w:val="24"/>
          <w:lang w:val="zh-CN"/>
        </w:rPr>
      </w:pPr>
      <w:r w:rsidRPr="00DC1078">
        <w:rPr>
          <w:rFonts w:ascii="宋体" w:hAnsi="宋体" w:hint="eastAsia"/>
          <w:sz w:val="24"/>
          <w:lang w:val="zh-CN"/>
        </w:rPr>
        <w:t>《低压开关设备和控制设备总则》GB/T140148.1</w:t>
      </w:r>
    </w:p>
    <w:p w:rsidR="003F4294" w:rsidRPr="00DC1078" w:rsidRDefault="000D2A8A">
      <w:pPr>
        <w:spacing w:line="360" w:lineRule="auto"/>
        <w:ind w:firstLineChars="200" w:firstLine="480"/>
        <w:rPr>
          <w:rFonts w:ascii="宋体" w:hAnsi="宋体"/>
          <w:sz w:val="24"/>
          <w:lang w:val="zh-CN"/>
        </w:rPr>
      </w:pPr>
      <w:r w:rsidRPr="00DC1078">
        <w:rPr>
          <w:rFonts w:ascii="宋体" w:hAnsi="宋体" w:hint="eastAsia"/>
          <w:sz w:val="24"/>
          <w:lang w:val="zh-CN"/>
        </w:rPr>
        <w:t>《电工成套装置中的导线颜色》GB2681</w:t>
      </w:r>
    </w:p>
    <w:p w:rsidR="003F4294" w:rsidRPr="00DC1078" w:rsidRDefault="000D2A8A">
      <w:pPr>
        <w:spacing w:line="360" w:lineRule="auto"/>
        <w:ind w:firstLineChars="200" w:firstLine="480"/>
        <w:rPr>
          <w:rFonts w:ascii="宋体" w:hAnsi="宋体"/>
          <w:sz w:val="24"/>
          <w:lang w:val="zh-CN"/>
        </w:rPr>
      </w:pPr>
      <w:r w:rsidRPr="00DC1078">
        <w:rPr>
          <w:rFonts w:ascii="宋体" w:hAnsi="宋体" w:hint="eastAsia"/>
          <w:sz w:val="24"/>
          <w:lang w:val="zh-CN"/>
        </w:rPr>
        <w:t>《继电保护和安全自动装置技术规程》GB14285</w:t>
      </w:r>
    </w:p>
    <w:p w:rsidR="003F4294" w:rsidRPr="00DC1078" w:rsidRDefault="000D2A8A">
      <w:pPr>
        <w:spacing w:line="360" w:lineRule="auto"/>
        <w:ind w:firstLineChars="200" w:firstLine="480"/>
        <w:rPr>
          <w:rFonts w:ascii="宋体" w:hAnsi="宋体"/>
          <w:sz w:val="24"/>
          <w:lang w:val="zh-CN"/>
        </w:rPr>
      </w:pPr>
      <w:r w:rsidRPr="00DC1078">
        <w:rPr>
          <w:rFonts w:ascii="宋体" w:hAnsi="宋体" w:hint="eastAsia"/>
          <w:sz w:val="24"/>
          <w:lang w:val="zh-CN"/>
        </w:rPr>
        <w:t>《低压成套开关设备》GB7251</w:t>
      </w:r>
    </w:p>
    <w:p w:rsidR="003F4294" w:rsidRPr="00DC1078" w:rsidRDefault="000D2A8A">
      <w:pPr>
        <w:spacing w:line="360" w:lineRule="auto"/>
        <w:ind w:firstLineChars="200" w:firstLine="480"/>
        <w:rPr>
          <w:rFonts w:ascii="宋体" w:hAnsi="宋体"/>
          <w:sz w:val="24"/>
          <w:lang w:val="zh-CN"/>
        </w:rPr>
      </w:pPr>
      <w:r w:rsidRPr="00DC1078">
        <w:rPr>
          <w:rFonts w:ascii="宋体" w:hAnsi="宋体" w:hint="eastAsia"/>
          <w:sz w:val="24"/>
          <w:lang w:val="zh-CN"/>
        </w:rPr>
        <w:t>《低压电气基本标准》GB1497</w:t>
      </w:r>
    </w:p>
    <w:p w:rsidR="003F4294" w:rsidRPr="00DC1078" w:rsidRDefault="000D2A8A">
      <w:pPr>
        <w:spacing w:line="360" w:lineRule="auto"/>
        <w:ind w:firstLineChars="200" w:firstLine="480"/>
        <w:rPr>
          <w:rFonts w:ascii="宋体" w:hAnsi="宋体"/>
          <w:sz w:val="24"/>
          <w:lang w:val="zh-CN"/>
        </w:rPr>
      </w:pPr>
      <w:r w:rsidRPr="00DC1078">
        <w:rPr>
          <w:rFonts w:ascii="宋体" w:hAnsi="宋体" w:hint="eastAsia"/>
          <w:sz w:val="24"/>
          <w:lang w:val="zh-CN"/>
        </w:rPr>
        <w:t>《外壳防护等级分类》GB4208</w:t>
      </w:r>
    </w:p>
    <w:p w:rsidR="003F4294" w:rsidRPr="00DC1078" w:rsidRDefault="000D2A8A">
      <w:pPr>
        <w:spacing w:line="360" w:lineRule="auto"/>
        <w:ind w:firstLineChars="200" w:firstLine="480"/>
        <w:rPr>
          <w:rFonts w:ascii="宋体" w:hAnsi="宋体"/>
          <w:sz w:val="24"/>
          <w:lang w:val="zh-CN"/>
        </w:rPr>
      </w:pPr>
      <w:r w:rsidRPr="00DC1078">
        <w:rPr>
          <w:rFonts w:ascii="宋体" w:hAnsi="宋体" w:hint="eastAsia"/>
          <w:sz w:val="24"/>
          <w:lang w:val="zh-CN"/>
        </w:rPr>
        <w:t>《电能计量柜》DL447</w:t>
      </w:r>
    </w:p>
    <w:p w:rsidR="003F4294" w:rsidRPr="00DC1078" w:rsidRDefault="000D2A8A">
      <w:pPr>
        <w:spacing w:line="360" w:lineRule="auto"/>
        <w:ind w:firstLineChars="200" w:firstLine="480"/>
        <w:rPr>
          <w:rFonts w:ascii="宋体" w:hAnsi="宋体"/>
          <w:sz w:val="24"/>
          <w:lang w:val="zh-CN"/>
        </w:rPr>
      </w:pPr>
      <w:r w:rsidRPr="00DC1078">
        <w:rPr>
          <w:rFonts w:ascii="宋体" w:hAnsi="宋体" w:hint="eastAsia"/>
          <w:sz w:val="24"/>
          <w:lang w:val="zh-CN"/>
        </w:rPr>
        <w:t>《计算站场地技术条件》GB2887</w:t>
      </w:r>
    </w:p>
    <w:p w:rsidR="003F4294" w:rsidRPr="00DC1078" w:rsidRDefault="000D2A8A">
      <w:pPr>
        <w:spacing w:line="360" w:lineRule="auto"/>
        <w:ind w:firstLineChars="200" w:firstLine="480"/>
        <w:rPr>
          <w:rFonts w:ascii="宋体" w:hAnsi="宋体"/>
          <w:sz w:val="24"/>
          <w:lang w:val="zh-CN"/>
        </w:rPr>
      </w:pPr>
      <w:r w:rsidRPr="00DC1078">
        <w:rPr>
          <w:rFonts w:ascii="宋体" w:hAnsi="宋体" w:hint="eastAsia"/>
          <w:sz w:val="24"/>
          <w:lang w:val="zh-CN"/>
        </w:rPr>
        <w:t>《电力系统调自动化设计技术规程》DL5003</w:t>
      </w:r>
    </w:p>
    <w:p w:rsidR="003F4294" w:rsidRPr="00DC1078" w:rsidRDefault="000D2A8A">
      <w:pPr>
        <w:spacing w:line="360" w:lineRule="auto"/>
        <w:ind w:firstLineChars="200" w:firstLine="480"/>
        <w:rPr>
          <w:rFonts w:ascii="宋体" w:hAnsi="宋体"/>
          <w:sz w:val="24"/>
          <w:lang w:val="zh-CN"/>
        </w:rPr>
      </w:pPr>
      <w:r w:rsidRPr="00DC1078">
        <w:rPr>
          <w:rFonts w:ascii="宋体" w:hAnsi="宋体" w:hint="eastAsia"/>
          <w:sz w:val="24"/>
          <w:lang w:val="zh-CN"/>
        </w:rPr>
        <w:t>《地区电网调度自动化设计技术规程》DL5002</w:t>
      </w:r>
    </w:p>
    <w:p w:rsidR="003F4294" w:rsidRPr="00DC1078" w:rsidRDefault="000D2A8A">
      <w:pPr>
        <w:spacing w:line="360" w:lineRule="auto"/>
        <w:ind w:firstLineChars="200" w:firstLine="480"/>
        <w:rPr>
          <w:rFonts w:ascii="宋体" w:hAnsi="宋体"/>
          <w:sz w:val="24"/>
          <w:lang w:val="zh-CN"/>
        </w:rPr>
      </w:pPr>
      <w:r w:rsidRPr="00DC1078">
        <w:rPr>
          <w:rFonts w:ascii="宋体" w:hAnsi="宋体" w:hint="eastAsia"/>
          <w:sz w:val="24"/>
          <w:lang w:val="zh-CN"/>
        </w:rPr>
        <w:t>《静态继电器及保护装置的电干扰试验》GB6162</w:t>
      </w:r>
    </w:p>
    <w:p w:rsidR="003F4294" w:rsidRPr="00DC1078" w:rsidRDefault="000D2A8A">
      <w:pPr>
        <w:spacing w:line="360" w:lineRule="auto"/>
        <w:ind w:firstLineChars="200" w:firstLine="480"/>
        <w:rPr>
          <w:rFonts w:ascii="宋体" w:hAnsi="宋体"/>
          <w:sz w:val="24"/>
          <w:lang w:val="zh-CN"/>
        </w:rPr>
      </w:pPr>
      <w:r w:rsidRPr="00DC1078">
        <w:rPr>
          <w:rFonts w:ascii="宋体" w:hAnsi="宋体" w:hint="eastAsia"/>
          <w:sz w:val="24"/>
          <w:lang w:val="zh-CN"/>
        </w:rPr>
        <w:t>《数据通信基本型控制规程》GB3453</w:t>
      </w:r>
    </w:p>
    <w:p w:rsidR="003F4294" w:rsidRPr="00DC1078" w:rsidRDefault="000D2A8A">
      <w:pPr>
        <w:spacing w:line="360" w:lineRule="auto"/>
        <w:ind w:firstLineChars="200" w:firstLine="480"/>
        <w:rPr>
          <w:rFonts w:ascii="宋体" w:hAnsi="宋体"/>
          <w:sz w:val="24"/>
          <w:lang w:val="zh-CN"/>
        </w:rPr>
      </w:pPr>
      <w:r w:rsidRPr="00DC1078">
        <w:rPr>
          <w:rFonts w:ascii="宋体" w:hAnsi="宋体" w:hint="eastAsia"/>
          <w:sz w:val="24"/>
          <w:lang w:val="zh-CN"/>
        </w:rPr>
        <w:t>《不间断电源设备》GB7260</w:t>
      </w:r>
    </w:p>
    <w:p w:rsidR="003F4294" w:rsidRPr="00DC1078" w:rsidRDefault="000D2A8A">
      <w:pPr>
        <w:spacing w:line="360" w:lineRule="auto"/>
        <w:ind w:firstLineChars="200" w:firstLine="480"/>
        <w:rPr>
          <w:rFonts w:ascii="宋体" w:hAnsi="宋体"/>
          <w:sz w:val="24"/>
          <w:lang w:val="zh-CN"/>
        </w:rPr>
      </w:pPr>
      <w:r w:rsidRPr="00DC1078">
        <w:rPr>
          <w:rFonts w:ascii="宋体" w:hAnsi="宋体" w:hint="eastAsia"/>
          <w:sz w:val="24"/>
          <w:lang w:val="zh-CN"/>
        </w:rPr>
        <w:t>《电力系统实时数据通信应用层协议》DL 476</w:t>
      </w:r>
    </w:p>
    <w:p w:rsidR="003F4294" w:rsidRPr="00DC1078" w:rsidRDefault="000D2A8A">
      <w:pPr>
        <w:spacing w:line="360" w:lineRule="auto"/>
        <w:ind w:firstLineChars="200" w:firstLine="480"/>
        <w:rPr>
          <w:rFonts w:ascii="宋体" w:hAnsi="宋体"/>
          <w:sz w:val="24"/>
          <w:lang w:val="zh-CN"/>
        </w:rPr>
      </w:pPr>
      <w:r w:rsidRPr="00DC1078">
        <w:rPr>
          <w:rFonts w:ascii="宋体" w:hAnsi="宋体" w:hint="eastAsia"/>
          <w:sz w:val="24"/>
          <w:lang w:val="zh-CN"/>
        </w:rPr>
        <w:t>《工业控制微机系统验收大纲》JB/T5234</w:t>
      </w:r>
    </w:p>
    <w:p w:rsidR="003F4294" w:rsidRPr="00DC1078" w:rsidRDefault="000D2A8A">
      <w:pPr>
        <w:spacing w:line="360" w:lineRule="auto"/>
        <w:ind w:firstLineChars="200" w:firstLine="480"/>
        <w:rPr>
          <w:rFonts w:ascii="宋体" w:hAnsi="宋体"/>
          <w:sz w:val="24"/>
          <w:lang w:val="zh-CN"/>
        </w:rPr>
      </w:pPr>
      <w:r w:rsidRPr="00DC1078">
        <w:rPr>
          <w:rFonts w:ascii="宋体" w:hAnsi="宋体" w:hint="eastAsia"/>
          <w:sz w:val="24"/>
          <w:lang w:val="zh-CN"/>
        </w:rPr>
        <w:t>《电气装置安装工程电气设备交接试验标准》GB50150</w:t>
      </w:r>
    </w:p>
    <w:p w:rsidR="003F4294" w:rsidRPr="00DC1078" w:rsidRDefault="000D2A8A">
      <w:pPr>
        <w:spacing w:line="360" w:lineRule="auto"/>
        <w:ind w:firstLineChars="200" w:firstLine="480"/>
        <w:rPr>
          <w:rFonts w:ascii="宋体" w:hAnsi="宋体"/>
          <w:sz w:val="24"/>
          <w:lang w:val="zh-CN"/>
        </w:rPr>
      </w:pPr>
      <w:r w:rsidRPr="00DC1078">
        <w:rPr>
          <w:rFonts w:ascii="宋体" w:hAnsi="宋体" w:hint="eastAsia"/>
          <w:sz w:val="24"/>
          <w:lang w:val="zh-CN"/>
        </w:rPr>
        <w:t>《电控设备、第二部分、装有电子器件的电控设备》GB3797</w:t>
      </w:r>
    </w:p>
    <w:p w:rsidR="003F4294" w:rsidRPr="00DC1078" w:rsidRDefault="000D2A8A">
      <w:pPr>
        <w:spacing w:line="360" w:lineRule="auto"/>
        <w:ind w:firstLineChars="200" w:firstLine="480"/>
        <w:rPr>
          <w:rFonts w:ascii="宋体" w:hAnsi="宋体"/>
          <w:sz w:val="24"/>
          <w:lang w:val="zh-CN"/>
        </w:rPr>
      </w:pPr>
      <w:r w:rsidRPr="00DC1078">
        <w:rPr>
          <w:rFonts w:ascii="宋体" w:hAnsi="宋体" w:hint="eastAsia"/>
          <w:sz w:val="24"/>
          <w:lang w:val="zh-CN"/>
        </w:rPr>
        <w:t>《基于Modbus协议的自动化网络规范》GB/Z19582.2</w:t>
      </w:r>
    </w:p>
    <w:p w:rsidR="003F4294" w:rsidRPr="00DC1078" w:rsidRDefault="000D2A8A">
      <w:pPr>
        <w:spacing w:line="360" w:lineRule="auto"/>
        <w:ind w:firstLineChars="200" w:firstLine="480"/>
        <w:rPr>
          <w:rFonts w:ascii="宋体" w:hAnsi="宋体"/>
          <w:sz w:val="24"/>
          <w:lang w:val="zh-CN"/>
        </w:rPr>
      </w:pPr>
      <w:r w:rsidRPr="00DC1078">
        <w:rPr>
          <w:rFonts w:ascii="宋体" w:hAnsi="宋体" w:hint="eastAsia"/>
          <w:sz w:val="24"/>
          <w:lang w:val="zh-CN"/>
        </w:rPr>
        <w:t>《水力发电厂计算机监控系统设计规定》DL/T 5065</w:t>
      </w:r>
    </w:p>
    <w:p w:rsidR="003F4294" w:rsidRPr="00DC1078" w:rsidRDefault="000D2A8A">
      <w:pPr>
        <w:spacing w:line="360" w:lineRule="auto"/>
        <w:ind w:firstLineChars="200" w:firstLine="480"/>
        <w:rPr>
          <w:rFonts w:ascii="宋体" w:hAnsi="宋体"/>
          <w:sz w:val="24"/>
          <w:lang w:val="zh-CN"/>
        </w:rPr>
      </w:pPr>
      <w:r w:rsidRPr="00DC1078">
        <w:rPr>
          <w:rFonts w:ascii="宋体" w:hAnsi="宋体" w:hint="eastAsia"/>
          <w:sz w:val="24"/>
          <w:lang w:val="zh-CN"/>
        </w:rPr>
        <w:lastRenderedPageBreak/>
        <w:t>《水电厂计算机监控系统基本技术条件》DL/T 578</w:t>
      </w:r>
    </w:p>
    <w:p w:rsidR="003F4294" w:rsidRPr="00DC1078" w:rsidRDefault="000D2A8A">
      <w:pPr>
        <w:spacing w:line="360" w:lineRule="auto"/>
        <w:ind w:firstLineChars="200" w:firstLine="480"/>
        <w:rPr>
          <w:rFonts w:ascii="宋体" w:hAnsi="宋体"/>
          <w:sz w:val="24"/>
          <w:lang w:val="zh-CN"/>
        </w:rPr>
      </w:pPr>
      <w:r w:rsidRPr="00DC1078">
        <w:rPr>
          <w:rFonts w:ascii="宋体" w:hAnsi="宋体" w:hint="eastAsia"/>
          <w:sz w:val="24"/>
          <w:lang w:val="zh-CN"/>
        </w:rPr>
        <w:t>《水力发电厂自动化设计技术规范》DL/T 5081</w:t>
      </w:r>
    </w:p>
    <w:p w:rsidR="003F4294" w:rsidRPr="00DC1078" w:rsidRDefault="000D2A8A">
      <w:pPr>
        <w:spacing w:line="360" w:lineRule="auto"/>
        <w:ind w:firstLineChars="200" w:firstLine="480"/>
        <w:rPr>
          <w:rFonts w:ascii="宋体" w:hAnsi="宋体"/>
          <w:sz w:val="24"/>
          <w:lang w:val="zh-CN"/>
        </w:rPr>
      </w:pPr>
      <w:r w:rsidRPr="00DC1078">
        <w:rPr>
          <w:rFonts w:ascii="宋体" w:hAnsi="宋体" w:hint="eastAsia"/>
          <w:sz w:val="24"/>
          <w:lang w:val="zh-CN"/>
        </w:rPr>
        <w:t>《泵站设计规范》</w:t>
      </w:r>
      <w:r w:rsidRPr="00DC1078">
        <w:rPr>
          <w:rFonts w:ascii="宋体" w:hAnsi="宋体"/>
          <w:sz w:val="24"/>
          <w:lang w:val="zh-CN"/>
        </w:rPr>
        <w:t>GB/T 50265</w:t>
      </w:r>
    </w:p>
    <w:p w:rsidR="003F4294" w:rsidRPr="00DC1078" w:rsidRDefault="000D2A8A">
      <w:pPr>
        <w:spacing w:line="360" w:lineRule="auto"/>
        <w:ind w:firstLineChars="200" w:firstLine="480"/>
        <w:rPr>
          <w:rFonts w:ascii="宋体" w:hAnsi="宋体"/>
          <w:sz w:val="24"/>
          <w:lang w:val="zh-CN"/>
        </w:rPr>
      </w:pPr>
      <w:r w:rsidRPr="00DC1078">
        <w:rPr>
          <w:rFonts w:ascii="宋体" w:hAnsi="宋体" w:hint="eastAsia"/>
          <w:sz w:val="24"/>
          <w:lang w:val="zh-CN"/>
        </w:rPr>
        <w:t>《工业企业通信设计规范》 GBJ42</w:t>
      </w:r>
    </w:p>
    <w:p w:rsidR="003F4294" w:rsidRPr="00DC1078" w:rsidRDefault="000D2A8A">
      <w:pPr>
        <w:spacing w:line="360" w:lineRule="auto"/>
        <w:ind w:firstLineChars="200" w:firstLine="480"/>
        <w:rPr>
          <w:rFonts w:ascii="宋体" w:hAnsi="宋体"/>
          <w:sz w:val="24"/>
          <w:lang w:val="zh-CN"/>
        </w:rPr>
      </w:pPr>
      <w:r w:rsidRPr="00DC1078">
        <w:rPr>
          <w:rFonts w:ascii="宋体" w:hAnsi="宋体"/>
          <w:sz w:val="24"/>
          <w:lang w:val="zh-CN"/>
        </w:rPr>
        <w:t>《数据元的交换格式、信息交换、试运行、日期的时间表示法》 GB/T 7408</w:t>
      </w:r>
    </w:p>
    <w:p w:rsidR="003F4294" w:rsidRPr="00DC1078" w:rsidRDefault="000D2A8A">
      <w:pPr>
        <w:spacing w:line="360" w:lineRule="auto"/>
        <w:ind w:firstLineChars="200" w:firstLine="480"/>
        <w:rPr>
          <w:rFonts w:ascii="宋体" w:hAnsi="宋体"/>
          <w:sz w:val="24"/>
          <w:lang w:val="zh-CN"/>
        </w:rPr>
      </w:pPr>
      <w:r w:rsidRPr="00DC1078">
        <w:rPr>
          <w:rFonts w:ascii="宋体" w:hAnsi="宋体"/>
          <w:sz w:val="24"/>
          <w:lang w:val="zh-CN"/>
        </w:rPr>
        <w:t>《电测量及电能计量装置设计技术规程》DL/T 5137</w:t>
      </w:r>
    </w:p>
    <w:p w:rsidR="003F4294" w:rsidRPr="00DC1078" w:rsidRDefault="000D2A8A">
      <w:pPr>
        <w:spacing w:line="360" w:lineRule="auto"/>
        <w:ind w:firstLineChars="200" w:firstLine="480"/>
        <w:rPr>
          <w:rFonts w:ascii="宋体" w:hAnsi="宋体"/>
          <w:sz w:val="24"/>
          <w:lang w:val="zh-CN"/>
        </w:rPr>
      </w:pPr>
      <w:r w:rsidRPr="00DC1078">
        <w:rPr>
          <w:rFonts w:ascii="宋体" w:hAnsi="宋体" w:hint="eastAsia"/>
          <w:sz w:val="24"/>
          <w:lang w:val="zh-CN"/>
        </w:rPr>
        <w:t>《电气装置安装工程施工及验收规范》GB50254</w:t>
      </w:r>
    </w:p>
    <w:p w:rsidR="003F4294" w:rsidRPr="00DC1078" w:rsidRDefault="000D2A8A">
      <w:pPr>
        <w:spacing w:line="360" w:lineRule="auto"/>
        <w:ind w:firstLineChars="200" w:firstLine="480"/>
        <w:rPr>
          <w:rFonts w:ascii="宋体" w:hAnsi="宋体"/>
          <w:sz w:val="24"/>
          <w:lang w:val="zh-CN"/>
        </w:rPr>
      </w:pPr>
      <w:r w:rsidRPr="00DC1078">
        <w:rPr>
          <w:rFonts w:ascii="宋体" w:hAnsi="宋体" w:hint="eastAsia"/>
          <w:sz w:val="24"/>
          <w:lang w:val="zh-CN"/>
        </w:rPr>
        <w:t>《</w:t>
      </w:r>
      <w:r w:rsidRPr="00DC1078">
        <w:rPr>
          <w:rFonts w:ascii="宋体" w:hAnsi="宋体"/>
          <w:sz w:val="24"/>
          <w:lang w:val="zh-CN"/>
        </w:rPr>
        <w:t>网络技术标准</w:t>
      </w:r>
      <w:r w:rsidRPr="00DC1078">
        <w:rPr>
          <w:rFonts w:ascii="宋体" w:hAnsi="宋体" w:hint="eastAsia"/>
          <w:sz w:val="24"/>
          <w:lang w:val="zh-CN"/>
        </w:rPr>
        <w:t xml:space="preserve">》 </w:t>
      </w:r>
      <w:r w:rsidRPr="00DC1078">
        <w:rPr>
          <w:rFonts w:ascii="宋体" w:hAnsi="宋体"/>
          <w:sz w:val="24"/>
          <w:lang w:val="zh-CN"/>
        </w:rPr>
        <w:t>IEEE802.3</w:t>
      </w:r>
    </w:p>
    <w:p w:rsidR="003F4294" w:rsidRPr="00DC1078" w:rsidRDefault="000D2A8A">
      <w:pPr>
        <w:spacing w:line="360" w:lineRule="auto"/>
        <w:ind w:firstLineChars="200" w:firstLine="480"/>
        <w:rPr>
          <w:rFonts w:ascii="宋体" w:hAnsi="宋体"/>
          <w:sz w:val="24"/>
          <w:lang w:val="zh-CN"/>
        </w:rPr>
      </w:pPr>
      <w:r w:rsidRPr="00DC1078">
        <w:rPr>
          <w:rFonts w:ascii="宋体" w:hAnsi="宋体" w:hint="eastAsia"/>
          <w:sz w:val="24"/>
          <w:lang w:val="zh-CN"/>
        </w:rPr>
        <w:t>《</w:t>
      </w:r>
      <w:r w:rsidRPr="00DC1078">
        <w:rPr>
          <w:rFonts w:ascii="宋体" w:hAnsi="宋体"/>
          <w:sz w:val="24"/>
          <w:lang w:val="zh-CN"/>
        </w:rPr>
        <w:t>软件工程术语汇编</w:t>
      </w:r>
      <w:r w:rsidRPr="00DC1078">
        <w:rPr>
          <w:rFonts w:ascii="宋体" w:hAnsi="宋体" w:hint="eastAsia"/>
          <w:sz w:val="24"/>
          <w:lang w:val="zh-CN"/>
        </w:rPr>
        <w:t xml:space="preserve">》 </w:t>
      </w:r>
      <w:r w:rsidRPr="00DC1078">
        <w:rPr>
          <w:rFonts w:ascii="宋体" w:hAnsi="宋体"/>
          <w:sz w:val="24"/>
          <w:lang w:val="zh-CN"/>
        </w:rPr>
        <w:t>IEEE 729-1983</w:t>
      </w:r>
    </w:p>
    <w:p w:rsidR="003F4294" w:rsidRPr="00DC1078" w:rsidRDefault="000D2A8A">
      <w:pPr>
        <w:spacing w:line="360" w:lineRule="auto"/>
        <w:ind w:firstLineChars="200" w:firstLine="480"/>
        <w:rPr>
          <w:rFonts w:ascii="宋体" w:hAnsi="宋体"/>
          <w:sz w:val="24"/>
          <w:lang w:val="zh-CN"/>
        </w:rPr>
      </w:pPr>
      <w:r w:rsidRPr="00DC1078">
        <w:rPr>
          <w:rFonts w:ascii="宋体" w:hAnsi="宋体" w:hint="eastAsia"/>
          <w:sz w:val="24"/>
          <w:lang w:val="zh-CN"/>
        </w:rPr>
        <w:t>《</w:t>
      </w:r>
      <w:r w:rsidRPr="00DC1078">
        <w:rPr>
          <w:rFonts w:ascii="宋体" w:hAnsi="宋体"/>
          <w:sz w:val="24"/>
          <w:lang w:val="zh-CN"/>
        </w:rPr>
        <w:t>软件质量保证设计标准</w:t>
      </w:r>
      <w:r w:rsidRPr="00DC1078">
        <w:rPr>
          <w:rFonts w:ascii="宋体" w:hAnsi="宋体" w:hint="eastAsia"/>
          <w:sz w:val="24"/>
          <w:lang w:val="zh-CN"/>
        </w:rPr>
        <w:t xml:space="preserve">》 </w:t>
      </w:r>
      <w:r w:rsidRPr="00DC1078">
        <w:rPr>
          <w:rFonts w:ascii="宋体" w:hAnsi="宋体"/>
          <w:sz w:val="24"/>
          <w:lang w:val="zh-CN"/>
        </w:rPr>
        <w:t>IEEE730.1-1989</w:t>
      </w:r>
      <w:r w:rsidRPr="00DC1078">
        <w:rPr>
          <w:rFonts w:ascii="宋体" w:hAnsi="宋体"/>
          <w:sz w:val="24"/>
          <w:lang w:val="zh-CN"/>
        </w:rPr>
        <w:tab/>
      </w:r>
    </w:p>
    <w:p w:rsidR="003F4294" w:rsidRPr="00DC1078" w:rsidRDefault="000D2A8A">
      <w:pPr>
        <w:spacing w:line="360" w:lineRule="auto"/>
        <w:ind w:firstLineChars="200" w:firstLine="480"/>
        <w:rPr>
          <w:rFonts w:ascii="宋体" w:hAnsi="宋体"/>
          <w:sz w:val="24"/>
          <w:lang w:val="zh-CN"/>
        </w:rPr>
      </w:pPr>
      <w:r w:rsidRPr="00DC1078">
        <w:rPr>
          <w:rFonts w:ascii="宋体" w:hAnsi="宋体" w:hint="eastAsia"/>
          <w:sz w:val="24"/>
          <w:lang w:val="zh-CN"/>
        </w:rPr>
        <w:t>《</w:t>
      </w:r>
      <w:r w:rsidRPr="00DC1078">
        <w:rPr>
          <w:rFonts w:ascii="宋体" w:hAnsi="宋体"/>
          <w:sz w:val="24"/>
          <w:lang w:val="zh-CN"/>
        </w:rPr>
        <w:t>固态继电器</w:t>
      </w:r>
      <w:r w:rsidRPr="00DC1078">
        <w:rPr>
          <w:rFonts w:ascii="宋体" w:hAnsi="宋体" w:hint="eastAsia"/>
          <w:sz w:val="24"/>
          <w:lang w:val="zh-CN"/>
        </w:rPr>
        <w:t>》</w:t>
      </w:r>
      <w:r w:rsidRPr="00DC1078">
        <w:rPr>
          <w:rFonts w:ascii="宋体" w:hAnsi="宋体"/>
          <w:sz w:val="24"/>
          <w:lang w:val="zh-CN"/>
        </w:rPr>
        <w:t>ANSI/EIA 443-1979</w:t>
      </w:r>
    </w:p>
    <w:p w:rsidR="003F4294" w:rsidRPr="00DC1078" w:rsidRDefault="000D2A8A">
      <w:pPr>
        <w:spacing w:line="360" w:lineRule="auto"/>
        <w:ind w:firstLineChars="200" w:firstLine="480"/>
        <w:rPr>
          <w:rFonts w:ascii="宋体" w:hAnsi="宋体"/>
          <w:sz w:val="24"/>
          <w:lang w:val="zh-CN"/>
        </w:rPr>
      </w:pPr>
      <w:r w:rsidRPr="00DC1078">
        <w:rPr>
          <w:rFonts w:ascii="宋体" w:hAnsi="宋体" w:hint="eastAsia"/>
          <w:sz w:val="24"/>
          <w:lang w:val="zh-CN"/>
        </w:rPr>
        <w:t>《</w:t>
      </w:r>
      <w:r w:rsidRPr="00DC1078">
        <w:rPr>
          <w:rFonts w:ascii="宋体" w:hAnsi="宋体"/>
          <w:sz w:val="24"/>
          <w:lang w:val="zh-CN"/>
        </w:rPr>
        <w:t>与电气设备有关的继电器和继电器系统</w:t>
      </w:r>
      <w:r w:rsidRPr="00DC1078">
        <w:rPr>
          <w:rFonts w:ascii="宋体" w:hAnsi="宋体" w:hint="eastAsia"/>
          <w:sz w:val="24"/>
          <w:lang w:val="zh-CN"/>
        </w:rPr>
        <w:t xml:space="preserve">》 </w:t>
      </w:r>
      <w:r w:rsidRPr="00DC1078">
        <w:rPr>
          <w:rFonts w:ascii="宋体" w:hAnsi="宋体"/>
          <w:sz w:val="24"/>
          <w:lang w:val="zh-CN"/>
        </w:rPr>
        <w:t>ANSI/IEEE C37.90-1978</w:t>
      </w:r>
    </w:p>
    <w:p w:rsidR="003F4294" w:rsidRPr="00DC1078" w:rsidRDefault="000D2A8A">
      <w:pPr>
        <w:spacing w:line="360" w:lineRule="auto"/>
        <w:ind w:firstLineChars="200" w:firstLine="480"/>
        <w:rPr>
          <w:rFonts w:ascii="宋体" w:hAnsi="宋体"/>
          <w:sz w:val="24"/>
          <w:lang w:val="zh-CN"/>
        </w:rPr>
      </w:pPr>
      <w:r w:rsidRPr="00DC1078">
        <w:rPr>
          <w:rFonts w:ascii="宋体" w:hAnsi="宋体" w:hint="eastAsia"/>
          <w:sz w:val="24"/>
          <w:lang w:val="zh-CN"/>
        </w:rPr>
        <w:t>《</w:t>
      </w:r>
      <w:r w:rsidRPr="00DC1078">
        <w:rPr>
          <w:rFonts w:ascii="宋体" w:hAnsi="宋体"/>
          <w:sz w:val="24"/>
          <w:lang w:val="zh-CN"/>
        </w:rPr>
        <w:t>电力系统直流电源柜订货技术条件</w:t>
      </w:r>
      <w:r w:rsidRPr="00DC1078">
        <w:rPr>
          <w:rFonts w:ascii="宋体" w:hAnsi="宋体" w:hint="eastAsia"/>
          <w:sz w:val="24"/>
          <w:lang w:val="zh-CN"/>
        </w:rPr>
        <w:t xml:space="preserve">》 </w:t>
      </w:r>
      <w:r w:rsidRPr="00DC1078">
        <w:rPr>
          <w:rFonts w:ascii="宋体" w:hAnsi="宋体"/>
          <w:sz w:val="24"/>
          <w:lang w:val="zh-CN"/>
        </w:rPr>
        <w:t>DL/T 459-2000</w:t>
      </w:r>
      <w:r w:rsidRPr="00DC1078">
        <w:rPr>
          <w:rFonts w:ascii="宋体" w:hAnsi="宋体"/>
          <w:sz w:val="24"/>
          <w:lang w:val="zh-CN"/>
        </w:rPr>
        <w:tab/>
      </w:r>
    </w:p>
    <w:p w:rsidR="003F4294" w:rsidRPr="00DC1078" w:rsidRDefault="000D2A8A">
      <w:pPr>
        <w:spacing w:line="360" w:lineRule="auto"/>
        <w:ind w:firstLineChars="200" w:firstLine="480"/>
        <w:rPr>
          <w:rFonts w:ascii="宋体" w:hAnsi="宋体"/>
          <w:sz w:val="24"/>
          <w:lang w:val="zh-CN"/>
        </w:rPr>
      </w:pPr>
      <w:r w:rsidRPr="00DC1078">
        <w:rPr>
          <w:rFonts w:ascii="宋体" w:hAnsi="宋体" w:hint="eastAsia"/>
          <w:sz w:val="24"/>
          <w:lang w:val="zh-CN"/>
        </w:rPr>
        <w:t>《</w:t>
      </w:r>
      <w:r w:rsidRPr="00DC1078">
        <w:rPr>
          <w:rFonts w:ascii="宋体" w:hAnsi="宋体"/>
          <w:sz w:val="24"/>
          <w:lang w:val="zh-CN"/>
        </w:rPr>
        <w:t>发电厂、变电站直流系统设计技术规定</w:t>
      </w:r>
      <w:r w:rsidRPr="00DC1078">
        <w:rPr>
          <w:rFonts w:ascii="宋体" w:hAnsi="宋体" w:hint="eastAsia"/>
          <w:sz w:val="24"/>
          <w:lang w:val="zh-CN"/>
        </w:rPr>
        <w:t xml:space="preserve">》 </w:t>
      </w:r>
      <w:r w:rsidRPr="00DC1078">
        <w:rPr>
          <w:rFonts w:ascii="宋体" w:hAnsi="宋体"/>
          <w:sz w:val="24"/>
          <w:lang w:val="zh-CN"/>
        </w:rPr>
        <w:t>DL/T 5044-95</w:t>
      </w:r>
    </w:p>
    <w:p w:rsidR="003F4294" w:rsidRPr="00DC1078" w:rsidRDefault="000D2A8A">
      <w:pPr>
        <w:spacing w:line="360" w:lineRule="auto"/>
        <w:ind w:firstLineChars="200" w:firstLine="480"/>
        <w:rPr>
          <w:rFonts w:ascii="宋体" w:hAnsi="宋体"/>
          <w:sz w:val="24"/>
          <w:lang w:val="zh-CN"/>
        </w:rPr>
      </w:pPr>
      <w:r w:rsidRPr="00DC1078">
        <w:rPr>
          <w:rFonts w:ascii="宋体" w:hAnsi="宋体" w:hint="eastAsia"/>
          <w:sz w:val="24"/>
          <w:lang w:val="zh-CN"/>
        </w:rPr>
        <w:t>《</w:t>
      </w:r>
      <w:r w:rsidRPr="00DC1078">
        <w:rPr>
          <w:rFonts w:ascii="宋体" w:hAnsi="宋体"/>
          <w:sz w:val="24"/>
          <w:lang w:val="zh-CN"/>
        </w:rPr>
        <w:t>阀控式密封铅酸蓄电池订货技术条件</w:t>
      </w:r>
      <w:r w:rsidRPr="00DC1078">
        <w:rPr>
          <w:rFonts w:ascii="宋体" w:hAnsi="宋体" w:hint="eastAsia"/>
          <w:sz w:val="24"/>
          <w:lang w:val="zh-CN"/>
        </w:rPr>
        <w:t xml:space="preserve">》 </w:t>
      </w:r>
      <w:r w:rsidRPr="00DC1078">
        <w:rPr>
          <w:rFonts w:ascii="宋体" w:hAnsi="宋体"/>
          <w:sz w:val="24"/>
          <w:lang w:val="zh-CN"/>
        </w:rPr>
        <w:t>DL/T 637-1997</w:t>
      </w:r>
    </w:p>
    <w:p w:rsidR="003F4294" w:rsidRPr="00DC1078" w:rsidRDefault="000D2A8A">
      <w:pPr>
        <w:spacing w:line="360" w:lineRule="auto"/>
        <w:ind w:firstLineChars="200" w:firstLine="480"/>
        <w:rPr>
          <w:rFonts w:ascii="宋体" w:hAnsi="宋体"/>
          <w:sz w:val="24"/>
          <w:lang w:val="zh-CN"/>
        </w:rPr>
      </w:pPr>
      <w:r w:rsidRPr="00DC1078">
        <w:rPr>
          <w:rFonts w:ascii="宋体" w:hAnsi="宋体" w:hint="eastAsia"/>
          <w:sz w:val="24"/>
          <w:lang w:val="zh-CN"/>
        </w:rPr>
        <w:t>《</w:t>
      </w:r>
      <w:r w:rsidRPr="00DC1078">
        <w:rPr>
          <w:rFonts w:ascii="宋体" w:hAnsi="宋体"/>
          <w:sz w:val="24"/>
          <w:lang w:val="zh-CN"/>
        </w:rPr>
        <w:t>电测量及电能计量装置设计技术规程</w:t>
      </w:r>
      <w:r w:rsidRPr="00DC1078">
        <w:rPr>
          <w:rFonts w:ascii="宋体" w:hAnsi="宋体" w:hint="eastAsia"/>
          <w:sz w:val="24"/>
          <w:lang w:val="zh-CN"/>
        </w:rPr>
        <w:t>》</w:t>
      </w:r>
      <w:r w:rsidRPr="00DC1078">
        <w:rPr>
          <w:rFonts w:ascii="宋体" w:hAnsi="宋体"/>
          <w:sz w:val="24"/>
          <w:lang w:val="zh-CN"/>
        </w:rPr>
        <w:t>DL/T5137－2001</w:t>
      </w:r>
    </w:p>
    <w:p w:rsidR="003F4294" w:rsidRPr="00DC1078" w:rsidRDefault="000D2A8A">
      <w:pPr>
        <w:spacing w:line="360" w:lineRule="auto"/>
        <w:ind w:firstLineChars="200" w:firstLine="480"/>
        <w:rPr>
          <w:rFonts w:ascii="宋体" w:hAnsi="宋体"/>
          <w:sz w:val="24"/>
          <w:lang w:val="zh-CN"/>
        </w:rPr>
      </w:pPr>
      <w:r w:rsidRPr="00DC1078">
        <w:rPr>
          <w:rFonts w:ascii="宋体" w:hAnsi="宋体" w:hint="eastAsia"/>
          <w:sz w:val="24"/>
          <w:lang w:val="zh-CN"/>
        </w:rPr>
        <w:t>《</w:t>
      </w:r>
      <w:r w:rsidRPr="00DC1078">
        <w:rPr>
          <w:rFonts w:ascii="宋体" w:hAnsi="宋体"/>
          <w:sz w:val="24"/>
          <w:lang w:val="zh-CN"/>
        </w:rPr>
        <w:t>微机继电保护装置运行管理规程</w:t>
      </w:r>
      <w:r w:rsidRPr="00DC1078">
        <w:rPr>
          <w:rFonts w:ascii="宋体" w:hAnsi="宋体" w:hint="eastAsia"/>
          <w:sz w:val="24"/>
          <w:lang w:val="zh-CN"/>
        </w:rPr>
        <w:t xml:space="preserve">》 </w:t>
      </w:r>
      <w:r w:rsidRPr="00DC1078">
        <w:rPr>
          <w:rFonts w:ascii="宋体" w:hAnsi="宋体"/>
          <w:sz w:val="24"/>
          <w:lang w:val="zh-CN"/>
        </w:rPr>
        <w:t>DL/T587-1996</w:t>
      </w:r>
    </w:p>
    <w:p w:rsidR="003F4294" w:rsidRPr="00DC1078" w:rsidRDefault="000D2A8A">
      <w:pPr>
        <w:spacing w:line="360" w:lineRule="auto"/>
        <w:ind w:firstLineChars="200" w:firstLine="480"/>
        <w:rPr>
          <w:rFonts w:ascii="宋体" w:hAnsi="宋体"/>
          <w:sz w:val="24"/>
          <w:lang w:val="zh-CN"/>
        </w:rPr>
      </w:pPr>
      <w:r w:rsidRPr="00DC1078">
        <w:rPr>
          <w:rFonts w:ascii="宋体" w:hAnsi="宋体" w:hint="eastAsia"/>
          <w:sz w:val="24"/>
          <w:lang w:val="zh-CN"/>
        </w:rPr>
        <w:t>《</w:t>
      </w:r>
      <w:r w:rsidRPr="00DC1078">
        <w:rPr>
          <w:rFonts w:ascii="宋体" w:hAnsi="宋体"/>
          <w:sz w:val="24"/>
          <w:lang w:val="zh-CN"/>
        </w:rPr>
        <w:t>继电保护微机型试验装置技术条件</w:t>
      </w:r>
      <w:r w:rsidRPr="00DC1078">
        <w:rPr>
          <w:rFonts w:ascii="宋体" w:hAnsi="宋体" w:hint="eastAsia"/>
          <w:sz w:val="24"/>
          <w:lang w:val="zh-CN"/>
        </w:rPr>
        <w:t xml:space="preserve">》 </w:t>
      </w:r>
      <w:r w:rsidRPr="00DC1078">
        <w:rPr>
          <w:rFonts w:ascii="宋体" w:hAnsi="宋体"/>
          <w:sz w:val="24"/>
          <w:lang w:val="zh-CN"/>
        </w:rPr>
        <w:t>DL/T624-1997</w:t>
      </w:r>
    </w:p>
    <w:p w:rsidR="003F4294" w:rsidRPr="00DC1078" w:rsidRDefault="000D2A8A">
      <w:pPr>
        <w:spacing w:line="360" w:lineRule="auto"/>
        <w:ind w:firstLineChars="200" w:firstLine="480"/>
        <w:rPr>
          <w:rFonts w:ascii="宋体" w:hAnsi="宋体"/>
          <w:sz w:val="24"/>
          <w:lang w:val="zh-CN"/>
        </w:rPr>
      </w:pPr>
      <w:r w:rsidRPr="00DC1078">
        <w:rPr>
          <w:rFonts w:ascii="宋体" w:hAnsi="宋体" w:hint="eastAsia"/>
          <w:sz w:val="24"/>
          <w:lang w:val="zh-CN"/>
        </w:rPr>
        <w:t>《</w:t>
      </w:r>
      <w:r w:rsidRPr="00DC1078">
        <w:rPr>
          <w:rFonts w:ascii="宋体" w:hAnsi="宋体"/>
          <w:sz w:val="24"/>
          <w:lang w:val="zh-CN"/>
        </w:rPr>
        <w:t>电力系统调度自动化设计技术规程</w:t>
      </w:r>
      <w:r w:rsidRPr="00DC1078">
        <w:rPr>
          <w:rFonts w:ascii="宋体" w:hAnsi="宋体" w:hint="eastAsia"/>
          <w:sz w:val="24"/>
          <w:lang w:val="zh-CN"/>
        </w:rPr>
        <w:t xml:space="preserve">》 </w:t>
      </w:r>
      <w:r w:rsidRPr="00DC1078">
        <w:rPr>
          <w:rFonts w:ascii="宋体" w:hAnsi="宋体"/>
          <w:sz w:val="24"/>
          <w:lang w:val="zh-CN"/>
        </w:rPr>
        <w:t>DL5003-91</w:t>
      </w:r>
    </w:p>
    <w:p w:rsidR="003F4294" w:rsidRPr="00DC1078" w:rsidRDefault="000D2A8A">
      <w:pPr>
        <w:spacing w:line="360" w:lineRule="auto"/>
        <w:ind w:firstLineChars="200" w:firstLine="480"/>
        <w:rPr>
          <w:rFonts w:ascii="宋体" w:hAnsi="宋体"/>
          <w:sz w:val="24"/>
          <w:lang w:val="zh-CN"/>
        </w:rPr>
      </w:pPr>
      <w:r w:rsidRPr="00DC1078">
        <w:rPr>
          <w:rFonts w:ascii="宋体" w:hAnsi="宋体" w:hint="eastAsia"/>
          <w:sz w:val="24"/>
          <w:lang w:val="zh-CN"/>
        </w:rPr>
        <w:t>《</w:t>
      </w:r>
      <w:r w:rsidRPr="00DC1078">
        <w:rPr>
          <w:rFonts w:ascii="宋体" w:hAnsi="宋体"/>
          <w:sz w:val="24"/>
          <w:lang w:val="zh-CN"/>
        </w:rPr>
        <w:t>中国国家汉字库标准</w:t>
      </w:r>
      <w:r w:rsidRPr="00DC1078">
        <w:rPr>
          <w:rFonts w:ascii="宋体" w:hAnsi="宋体" w:hint="eastAsia"/>
          <w:sz w:val="24"/>
          <w:lang w:val="zh-CN"/>
        </w:rPr>
        <w:t xml:space="preserve">》 </w:t>
      </w:r>
      <w:r w:rsidRPr="00DC1078">
        <w:rPr>
          <w:rFonts w:ascii="宋体" w:hAnsi="宋体"/>
          <w:sz w:val="24"/>
          <w:lang w:val="zh-CN"/>
        </w:rPr>
        <w:t>GB 2312-80</w:t>
      </w:r>
    </w:p>
    <w:p w:rsidR="003F4294" w:rsidRPr="00DC1078" w:rsidRDefault="000D2A8A">
      <w:pPr>
        <w:spacing w:line="360" w:lineRule="auto"/>
        <w:ind w:firstLineChars="200" w:firstLine="480"/>
        <w:rPr>
          <w:rFonts w:ascii="宋体" w:hAnsi="宋体"/>
          <w:sz w:val="24"/>
          <w:lang w:val="zh-CN"/>
        </w:rPr>
      </w:pPr>
      <w:r w:rsidRPr="00DC1078">
        <w:rPr>
          <w:rFonts w:ascii="宋体" w:hAnsi="宋体" w:hint="eastAsia"/>
          <w:sz w:val="24"/>
          <w:lang w:val="zh-CN"/>
        </w:rPr>
        <w:t>《</w:t>
      </w:r>
      <w:r w:rsidRPr="00DC1078">
        <w:rPr>
          <w:rFonts w:ascii="宋体" w:hAnsi="宋体"/>
          <w:sz w:val="24"/>
          <w:lang w:val="zh-CN"/>
        </w:rPr>
        <w:t>电力装置的继电保护和自动装置设计规范</w:t>
      </w:r>
      <w:r w:rsidRPr="00DC1078">
        <w:rPr>
          <w:rFonts w:ascii="宋体" w:hAnsi="宋体" w:hint="eastAsia"/>
          <w:sz w:val="24"/>
          <w:lang w:val="zh-CN"/>
        </w:rPr>
        <w:t xml:space="preserve">》 </w:t>
      </w:r>
      <w:r w:rsidRPr="00DC1078">
        <w:rPr>
          <w:rFonts w:ascii="宋体" w:hAnsi="宋体"/>
          <w:sz w:val="24"/>
          <w:lang w:val="zh-CN"/>
        </w:rPr>
        <w:t>GB50062-92</w:t>
      </w:r>
      <w:r w:rsidRPr="00DC1078">
        <w:rPr>
          <w:rFonts w:ascii="宋体" w:hAnsi="宋体"/>
          <w:sz w:val="24"/>
          <w:lang w:val="zh-CN"/>
        </w:rPr>
        <w:tab/>
      </w:r>
    </w:p>
    <w:p w:rsidR="003F4294" w:rsidRPr="00DC1078" w:rsidRDefault="000D2A8A">
      <w:pPr>
        <w:spacing w:line="360" w:lineRule="auto"/>
        <w:ind w:firstLineChars="200" w:firstLine="480"/>
        <w:rPr>
          <w:rFonts w:ascii="宋体" w:hAnsi="宋体"/>
          <w:sz w:val="24"/>
          <w:lang w:val="zh-CN"/>
        </w:rPr>
      </w:pPr>
      <w:r w:rsidRPr="00DC1078">
        <w:rPr>
          <w:rFonts w:ascii="宋体" w:hAnsi="宋体" w:hint="eastAsia"/>
          <w:sz w:val="24"/>
          <w:lang w:val="zh-CN"/>
        </w:rPr>
        <w:t>《</w:t>
      </w:r>
      <w:r w:rsidRPr="00DC1078">
        <w:rPr>
          <w:rFonts w:ascii="宋体" w:hAnsi="宋体"/>
          <w:sz w:val="24"/>
          <w:lang w:val="zh-CN"/>
        </w:rPr>
        <w:t>电子计算机机房设计规范</w:t>
      </w:r>
      <w:r w:rsidRPr="00DC1078">
        <w:rPr>
          <w:rFonts w:ascii="宋体" w:hAnsi="宋体" w:hint="eastAsia"/>
          <w:sz w:val="24"/>
          <w:lang w:val="zh-CN"/>
        </w:rPr>
        <w:t xml:space="preserve">》 </w:t>
      </w:r>
      <w:r w:rsidRPr="00DC1078">
        <w:rPr>
          <w:rFonts w:ascii="宋体" w:hAnsi="宋体"/>
          <w:sz w:val="24"/>
          <w:lang w:val="zh-CN"/>
        </w:rPr>
        <w:t>GB50174-93</w:t>
      </w:r>
    </w:p>
    <w:p w:rsidR="003F4294" w:rsidRPr="00DC1078" w:rsidRDefault="000D2A8A">
      <w:pPr>
        <w:spacing w:line="360" w:lineRule="auto"/>
        <w:ind w:firstLineChars="200" w:firstLine="480"/>
        <w:rPr>
          <w:rFonts w:ascii="宋体" w:hAnsi="宋体"/>
          <w:sz w:val="24"/>
          <w:lang w:val="zh-CN"/>
        </w:rPr>
      </w:pPr>
      <w:r w:rsidRPr="00DC1078">
        <w:rPr>
          <w:rFonts w:ascii="宋体" w:hAnsi="宋体" w:hint="eastAsia"/>
          <w:sz w:val="24"/>
          <w:lang w:val="zh-CN"/>
        </w:rPr>
        <w:t>《</w:t>
      </w:r>
      <w:r w:rsidRPr="00DC1078">
        <w:rPr>
          <w:rFonts w:ascii="宋体" w:hAnsi="宋体"/>
          <w:sz w:val="24"/>
          <w:lang w:val="zh-CN"/>
        </w:rPr>
        <w:t>继电器及继电保护装置基本试验方法</w:t>
      </w:r>
      <w:r w:rsidRPr="00DC1078">
        <w:rPr>
          <w:rFonts w:ascii="宋体" w:hAnsi="宋体" w:hint="eastAsia"/>
          <w:sz w:val="24"/>
          <w:lang w:val="zh-CN"/>
        </w:rPr>
        <w:t xml:space="preserve">》 </w:t>
      </w:r>
      <w:r w:rsidRPr="00DC1078">
        <w:rPr>
          <w:rFonts w:ascii="宋体" w:hAnsi="宋体"/>
          <w:sz w:val="24"/>
          <w:lang w:val="zh-CN"/>
        </w:rPr>
        <w:t>GB7261</w:t>
      </w:r>
    </w:p>
    <w:p w:rsidR="003F4294" w:rsidRPr="00DC1078" w:rsidRDefault="000D2A8A">
      <w:pPr>
        <w:spacing w:line="360" w:lineRule="auto"/>
        <w:ind w:firstLineChars="200" w:firstLine="480"/>
        <w:rPr>
          <w:rFonts w:ascii="宋体" w:hAnsi="宋体"/>
          <w:sz w:val="24"/>
          <w:lang w:val="zh-CN"/>
        </w:rPr>
      </w:pPr>
      <w:r w:rsidRPr="00DC1078">
        <w:rPr>
          <w:rFonts w:ascii="宋体" w:hAnsi="宋体" w:hint="eastAsia"/>
          <w:sz w:val="24"/>
          <w:lang w:val="zh-CN"/>
        </w:rPr>
        <w:t>《</w:t>
      </w:r>
      <w:r w:rsidRPr="00DC1078">
        <w:rPr>
          <w:rFonts w:ascii="宋体" w:hAnsi="宋体"/>
          <w:sz w:val="24"/>
          <w:lang w:val="zh-CN"/>
        </w:rPr>
        <w:t>微型数字电子计算机通用技术条件</w:t>
      </w:r>
      <w:r w:rsidRPr="00DC1078">
        <w:rPr>
          <w:rFonts w:ascii="宋体" w:hAnsi="宋体" w:hint="eastAsia"/>
          <w:sz w:val="24"/>
          <w:lang w:val="zh-CN"/>
        </w:rPr>
        <w:t xml:space="preserve">》 </w:t>
      </w:r>
      <w:r w:rsidRPr="00DC1078">
        <w:rPr>
          <w:rFonts w:ascii="宋体" w:hAnsi="宋体"/>
          <w:sz w:val="24"/>
          <w:lang w:val="zh-CN"/>
        </w:rPr>
        <w:t>GB9813-88</w:t>
      </w:r>
      <w:r w:rsidRPr="00DC1078">
        <w:rPr>
          <w:rFonts w:ascii="宋体" w:hAnsi="宋体"/>
          <w:sz w:val="24"/>
          <w:lang w:val="zh-CN"/>
        </w:rPr>
        <w:tab/>
      </w:r>
    </w:p>
    <w:p w:rsidR="003F4294" w:rsidRPr="00DC1078" w:rsidRDefault="000D2A8A">
      <w:pPr>
        <w:spacing w:line="360" w:lineRule="auto"/>
        <w:ind w:firstLineChars="200" w:firstLine="480"/>
        <w:rPr>
          <w:rFonts w:ascii="宋体" w:hAnsi="宋体"/>
          <w:sz w:val="24"/>
          <w:lang w:val="zh-CN"/>
        </w:rPr>
      </w:pPr>
      <w:r w:rsidRPr="00DC1078">
        <w:rPr>
          <w:rFonts w:ascii="宋体" w:hAnsi="宋体" w:hint="eastAsia"/>
          <w:sz w:val="24"/>
          <w:lang w:val="zh-CN"/>
        </w:rPr>
        <w:t>《</w:t>
      </w:r>
      <w:r w:rsidRPr="00DC1078">
        <w:rPr>
          <w:rFonts w:ascii="宋体" w:hAnsi="宋体"/>
          <w:sz w:val="24"/>
          <w:lang w:val="zh-CN"/>
        </w:rPr>
        <w:t>电气装置安装工程施工及验收规范</w:t>
      </w:r>
      <w:r w:rsidRPr="00DC1078">
        <w:rPr>
          <w:rFonts w:ascii="宋体" w:hAnsi="宋体" w:hint="eastAsia"/>
          <w:sz w:val="24"/>
          <w:lang w:val="zh-CN"/>
        </w:rPr>
        <w:t xml:space="preserve">》 </w:t>
      </w:r>
      <w:r w:rsidRPr="00DC1078">
        <w:rPr>
          <w:rFonts w:ascii="宋体" w:hAnsi="宋体"/>
          <w:sz w:val="24"/>
          <w:lang w:val="zh-CN"/>
        </w:rPr>
        <w:t>GBJ232-82</w:t>
      </w:r>
      <w:r w:rsidRPr="00DC1078">
        <w:rPr>
          <w:rFonts w:ascii="宋体" w:hAnsi="宋体"/>
          <w:sz w:val="24"/>
          <w:lang w:val="zh-CN"/>
        </w:rPr>
        <w:tab/>
      </w:r>
    </w:p>
    <w:p w:rsidR="003F4294" w:rsidRPr="00DC1078" w:rsidRDefault="000D2A8A">
      <w:pPr>
        <w:spacing w:line="360" w:lineRule="auto"/>
        <w:ind w:firstLineChars="200" w:firstLine="480"/>
        <w:rPr>
          <w:rFonts w:ascii="宋体" w:hAnsi="宋体"/>
          <w:sz w:val="24"/>
          <w:lang w:val="zh-CN"/>
        </w:rPr>
      </w:pPr>
      <w:r w:rsidRPr="00DC1078">
        <w:rPr>
          <w:rFonts w:ascii="宋体" w:hAnsi="宋体" w:hint="eastAsia"/>
          <w:sz w:val="24"/>
          <w:lang w:val="zh-CN"/>
        </w:rPr>
        <w:t>《</w:t>
      </w:r>
      <w:r w:rsidRPr="00DC1078">
        <w:rPr>
          <w:rFonts w:ascii="宋体" w:hAnsi="宋体"/>
          <w:sz w:val="24"/>
          <w:lang w:val="zh-CN"/>
        </w:rPr>
        <w:t>泵站技术改造规程</w:t>
      </w:r>
      <w:r w:rsidRPr="00DC1078">
        <w:rPr>
          <w:rFonts w:ascii="宋体" w:hAnsi="宋体" w:hint="eastAsia"/>
          <w:sz w:val="24"/>
          <w:lang w:val="zh-CN"/>
        </w:rPr>
        <w:t xml:space="preserve">》 </w:t>
      </w:r>
      <w:r w:rsidRPr="00DC1078">
        <w:rPr>
          <w:rFonts w:ascii="宋体" w:hAnsi="宋体"/>
          <w:sz w:val="24"/>
          <w:lang w:val="zh-CN"/>
        </w:rPr>
        <w:t>SL254-2000</w:t>
      </w:r>
      <w:r w:rsidRPr="00DC1078">
        <w:rPr>
          <w:rFonts w:ascii="宋体" w:hAnsi="宋体"/>
          <w:sz w:val="24"/>
          <w:lang w:val="zh-CN"/>
        </w:rPr>
        <w:tab/>
      </w:r>
    </w:p>
    <w:p w:rsidR="003F4294" w:rsidRPr="00DC1078" w:rsidRDefault="000D2A8A">
      <w:pPr>
        <w:spacing w:line="360" w:lineRule="auto"/>
        <w:ind w:firstLineChars="200" w:firstLine="480"/>
        <w:rPr>
          <w:rFonts w:ascii="宋体" w:hAnsi="宋体"/>
          <w:sz w:val="24"/>
          <w:lang w:val="zh-CN"/>
        </w:rPr>
      </w:pPr>
      <w:r w:rsidRPr="00DC1078">
        <w:rPr>
          <w:rFonts w:ascii="宋体" w:hAnsi="宋体" w:hint="eastAsia"/>
          <w:sz w:val="24"/>
          <w:lang w:val="zh-CN"/>
        </w:rPr>
        <w:t>《</w:t>
      </w:r>
      <w:r w:rsidRPr="00DC1078">
        <w:rPr>
          <w:rFonts w:ascii="宋体" w:hAnsi="宋体"/>
          <w:sz w:val="24"/>
          <w:lang w:val="zh-CN"/>
        </w:rPr>
        <w:t>电力系统用直流屏通用技术条件</w:t>
      </w:r>
      <w:r w:rsidRPr="00DC1078">
        <w:rPr>
          <w:rFonts w:ascii="宋体" w:hAnsi="宋体" w:hint="eastAsia"/>
          <w:sz w:val="24"/>
          <w:lang w:val="zh-CN"/>
        </w:rPr>
        <w:t xml:space="preserve">》 </w:t>
      </w:r>
      <w:r w:rsidRPr="00DC1078">
        <w:rPr>
          <w:rFonts w:ascii="宋体" w:hAnsi="宋体"/>
          <w:sz w:val="24"/>
          <w:lang w:val="zh-CN"/>
        </w:rPr>
        <w:t>ZBK45017-90</w:t>
      </w:r>
    </w:p>
    <w:p w:rsidR="003F4294" w:rsidRPr="00DC1078" w:rsidRDefault="000D2A8A">
      <w:pPr>
        <w:spacing w:line="360" w:lineRule="auto"/>
        <w:ind w:firstLineChars="200" w:firstLine="480"/>
        <w:rPr>
          <w:rFonts w:ascii="宋体" w:hAnsi="宋体"/>
          <w:sz w:val="24"/>
          <w:lang w:val="zh-CN"/>
        </w:rPr>
      </w:pPr>
      <w:r w:rsidRPr="00DC1078">
        <w:rPr>
          <w:rFonts w:ascii="宋体" w:hAnsi="宋体" w:hint="eastAsia"/>
          <w:sz w:val="24"/>
          <w:lang w:val="zh-CN"/>
        </w:rPr>
        <w:t>除此以外，系统还应满足下列国际标准：</w:t>
      </w:r>
    </w:p>
    <w:p w:rsidR="003F4294" w:rsidRPr="00DC1078" w:rsidRDefault="000D2A8A">
      <w:pPr>
        <w:spacing w:line="360" w:lineRule="auto"/>
        <w:ind w:firstLineChars="200" w:firstLine="480"/>
        <w:rPr>
          <w:rFonts w:ascii="宋体" w:hAnsi="宋体"/>
          <w:sz w:val="24"/>
          <w:lang w:val="zh-CN"/>
        </w:rPr>
      </w:pPr>
      <w:r w:rsidRPr="00DC1078">
        <w:rPr>
          <w:rFonts w:ascii="宋体" w:hAnsi="宋体" w:hint="eastAsia"/>
          <w:sz w:val="24"/>
          <w:lang w:val="zh-CN"/>
        </w:rPr>
        <w:t>IEC----国际电工委员会</w:t>
      </w:r>
    </w:p>
    <w:p w:rsidR="003F4294" w:rsidRPr="00DC1078" w:rsidRDefault="000D2A8A">
      <w:pPr>
        <w:spacing w:line="360" w:lineRule="auto"/>
        <w:ind w:firstLineChars="200" w:firstLine="480"/>
        <w:rPr>
          <w:rFonts w:ascii="宋体" w:hAnsi="宋体"/>
          <w:sz w:val="24"/>
          <w:lang w:val="zh-CN"/>
        </w:rPr>
      </w:pPr>
      <w:r w:rsidRPr="00DC1078">
        <w:rPr>
          <w:rFonts w:ascii="宋体" w:hAnsi="宋体" w:hint="eastAsia"/>
          <w:sz w:val="24"/>
          <w:lang w:val="zh-CN"/>
        </w:rPr>
        <w:t>IEEE----电气和电子工程两协会</w:t>
      </w:r>
    </w:p>
    <w:p w:rsidR="003F4294" w:rsidRPr="00DC1078" w:rsidRDefault="000D2A8A">
      <w:pPr>
        <w:spacing w:line="360" w:lineRule="auto"/>
        <w:ind w:firstLineChars="200" w:firstLine="480"/>
        <w:rPr>
          <w:rFonts w:ascii="宋体" w:hAnsi="宋体"/>
          <w:sz w:val="24"/>
          <w:lang w:val="zh-CN"/>
        </w:rPr>
      </w:pPr>
      <w:r w:rsidRPr="00DC1078">
        <w:rPr>
          <w:rFonts w:ascii="宋体" w:hAnsi="宋体" w:hint="eastAsia"/>
          <w:sz w:val="24"/>
          <w:lang w:val="zh-CN"/>
        </w:rPr>
        <w:lastRenderedPageBreak/>
        <w:t>ASCII----美国信息交换标准码</w:t>
      </w:r>
    </w:p>
    <w:p w:rsidR="003F4294" w:rsidRPr="00DC1078" w:rsidRDefault="000D2A8A">
      <w:pPr>
        <w:spacing w:line="360" w:lineRule="auto"/>
        <w:ind w:firstLineChars="200" w:firstLine="480"/>
        <w:rPr>
          <w:rFonts w:ascii="宋体" w:hAnsi="宋体"/>
          <w:sz w:val="24"/>
          <w:lang w:val="zh-CN"/>
        </w:rPr>
      </w:pPr>
      <w:r w:rsidRPr="00DC1078">
        <w:rPr>
          <w:rFonts w:ascii="宋体" w:hAnsi="宋体" w:hint="eastAsia"/>
          <w:sz w:val="24"/>
          <w:lang w:val="zh-CN"/>
        </w:rPr>
        <w:t>CCITT----国际电报和电话咨询委员会</w:t>
      </w:r>
    </w:p>
    <w:p w:rsidR="003F4294" w:rsidRPr="00DC1078" w:rsidRDefault="000D2A8A">
      <w:pPr>
        <w:spacing w:line="360" w:lineRule="auto"/>
        <w:ind w:firstLineChars="200" w:firstLine="480"/>
        <w:rPr>
          <w:rFonts w:ascii="宋体" w:hAnsi="宋体"/>
          <w:sz w:val="24"/>
          <w:lang w:val="zh-CN"/>
        </w:rPr>
      </w:pPr>
      <w:r w:rsidRPr="00DC1078">
        <w:rPr>
          <w:rFonts w:ascii="宋体" w:hAnsi="宋体" w:hint="eastAsia"/>
          <w:sz w:val="24"/>
          <w:lang w:val="zh-CN"/>
        </w:rPr>
        <w:t>EIA----</w:t>
      </w:r>
      <w:proofErr w:type="gramStart"/>
      <w:r w:rsidRPr="00DC1078">
        <w:rPr>
          <w:rFonts w:ascii="宋体" w:hAnsi="宋体" w:hint="eastAsia"/>
          <w:sz w:val="24"/>
          <w:lang w:val="zh-CN"/>
        </w:rPr>
        <w:t>电气工</w:t>
      </w:r>
      <w:proofErr w:type="gramEnd"/>
      <w:r w:rsidRPr="00DC1078">
        <w:rPr>
          <w:rFonts w:ascii="宋体" w:hAnsi="宋体" w:hint="eastAsia"/>
          <w:sz w:val="24"/>
          <w:lang w:val="zh-CN"/>
        </w:rPr>
        <w:t>业余协会</w:t>
      </w:r>
    </w:p>
    <w:p w:rsidR="003F4294" w:rsidRPr="00DC1078" w:rsidRDefault="000D2A8A">
      <w:pPr>
        <w:spacing w:line="360" w:lineRule="auto"/>
        <w:ind w:firstLineChars="200" w:firstLine="480"/>
        <w:rPr>
          <w:rFonts w:ascii="宋体" w:hAnsi="宋体"/>
          <w:sz w:val="24"/>
          <w:lang w:val="zh-CN"/>
        </w:rPr>
      </w:pPr>
      <w:r w:rsidRPr="00DC1078">
        <w:rPr>
          <w:rFonts w:ascii="宋体" w:hAnsi="宋体" w:hint="eastAsia"/>
          <w:sz w:val="24"/>
          <w:lang w:val="zh-CN"/>
        </w:rPr>
        <w:t>ISO----国际标准化组织</w:t>
      </w:r>
    </w:p>
    <w:p w:rsidR="003F4294" w:rsidRPr="00DC1078" w:rsidRDefault="000D2A8A">
      <w:pPr>
        <w:spacing w:line="360" w:lineRule="auto"/>
        <w:ind w:firstLineChars="200" w:firstLine="480"/>
        <w:rPr>
          <w:rFonts w:ascii="宋体" w:hAnsi="宋体"/>
          <w:sz w:val="24"/>
          <w:lang w:val="zh-CN"/>
        </w:rPr>
      </w:pPr>
      <w:r w:rsidRPr="00DC1078">
        <w:rPr>
          <w:rFonts w:ascii="宋体" w:hAnsi="宋体" w:hint="eastAsia"/>
          <w:sz w:val="24"/>
          <w:lang w:val="zh-CN"/>
        </w:rPr>
        <w:t>ANSI----美国国际标准学会</w:t>
      </w:r>
    </w:p>
    <w:p w:rsidR="003F4294" w:rsidRPr="00DC1078" w:rsidRDefault="000D2A8A">
      <w:pPr>
        <w:pStyle w:val="20"/>
        <w:keepNext/>
        <w:keepLines/>
        <w:numPr>
          <w:ilvl w:val="1"/>
          <w:numId w:val="1"/>
        </w:numPr>
        <w:wordWrap/>
        <w:spacing w:beforeLines="0" w:before="156" w:after="260" w:line="240" w:lineRule="auto"/>
        <w:rPr>
          <w:sz w:val="28"/>
          <w:szCs w:val="28"/>
        </w:rPr>
      </w:pPr>
      <w:bookmarkStart w:id="69" w:name="_Toc181437975"/>
      <w:bookmarkStart w:id="70" w:name="_Toc21241"/>
      <w:bookmarkStart w:id="71" w:name="_Toc129357850"/>
      <w:r w:rsidRPr="00DC1078">
        <w:rPr>
          <w:rFonts w:hint="eastAsia"/>
          <w:sz w:val="28"/>
          <w:szCs w:val="28"/>
        </w:rPr>
        <w:t>防雷</w:t>
      </w:r>
      <w:bookmarkEnd w:id="69"/>
      <w:r w:rsidRPr="00DC1078">
        <w:rPr>
          <w:rFonts w:hint="eastAsia"/>
          <w:sz w:val="28"/>
          <w:szCs w:val="28"/>
        </w:rPr>
        <w:t>与接地</w:t>
      </w:r>
      <w:bookmarkEnd w:id="70"/>
      <w:bookmarkEnd w:id="71"/>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雷电是一种多发的自然现象，随着水利工程大量使用高科技仪器和自动监控技术，雷害越发明显。雷区物征：“位于河边、湖边、山坡下、或山地中土壤电阻率较小处、地下水露头处、山顶部、山谷风口等”，由此可见水利工程设施所处地理位置往往符合雷区特征描述。水利工程经常在最需要其正常运行的雷雨天气情况下，遭受雷害而不能工作。事实证明加强本监控系统防雷是监控系统正常运行的关键。防雷技术是个系统工程技术，它需要多方面同时顾及，互相配合恰到好处，系统防雷绝对必须在系统设计时就要加以细致考虑，如系统结构、器件选型、管线敷设、避雷器选择、地网构筑连接、控制回路隔离、输入信号隔离等因素。</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欲使设备得到很好的保护，首先对其所处的环境、受雷电影响的程度</w:t>
      </w:r>
      <w:proofErr w:type="gramStart"/>
      <w:r w:rsidRPr="00DC1078">
        <w:rPr>
          <w:rFonts w:ascii="宋体" w:eastAsia="宋体" w:hAnsi="宋体" w:cs="Times New Roman" w:hint="eastAsia"/>
          <w:szCs w:val="24"/>
        </w:rPr>
        <w:t>作出</w:t>
      </w:r>
      <w:proofErr w:type="gramEnd"/>
      <w:r w:rsidRPr="00DC1078">
        <w:rPr>
          <w:rFonts w:ascii="宋体" w:eastAsia="宋体" w:hAnsi="宋体" w:cs="Times New Roman" w:hint="eastAsia"/>
          <w:szCs w:val="24"/>
        </w:rPr>
        <w:t>客观的估计，因它与出现过电压的幅值、概率、网络结构、设备抗电压能力、保护水平和接地等有关；防雷工作作为一项系统工程来考虑，强调全面防护（包括建筑物、传输线路、设备和接地等），综合治理，且要做到科学、可靠、实用和经济。针对感应雷瞬时能量较大的特点，根据</w:t>
      </w:r>
      <w:r w:rsidRPr="00DC1078">
        <w:rPr>
          <w:rFonts w:ascii="宋体" w:eastAsia="宋体" w:hAnsi="宋体" w:cs="Times New Roman"/>
          <w:szCs w:val="24"/>
        </w:rPr>
        <w:t>IEC</w:t>
      </w:r>
      <w:r w:rsidRPr="00DC1078">
        <w:rPr>
          <w:rFonts w:ascii="宋体" w:eastAsia="宋体" w:hAnsi="宋体" w:cs="Times New Roman" w:hint="eastAsia"/>
          <w:szCs w:val="24"/>
        </w:rPr>
        <w:t>国际标准对能量逐级吸收的理论，及防护区间量级分类的原则，需要做多级防护。</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本工程防雷系统的设计原则如下：</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1、技术先进、安全可靠，符合故障导向安全的原则；</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2、系统结构简单、现场设备少、施工简单方便；</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3、少维修、低能耗，运营维护成本低；</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4、符合国际国内相关防</w:t>
      </w:r>
      <w:proofErr w:type="gramStart"/>
      <w:r w:rsidRPr="00DC1078">
        <w:rPr>
          <w:rFonts w:ascii="宋体" w:eastAsia="宋体" w:hAnsi="宋体" w:cs="Times New Roman" w:hint="eastAsia"/>
          <w:szCs w:val="24"/>
        </w:rPr>
        <w:t>雷技术</w:t>
      </w:r>
      <w:proofErr w:type="gramEnd"/>
      <w:r w:rsidRPr="00DC1078">
        <w:rPr>
          <w:rFonts w:ascii="宋体" w:eastAsia="宋体" w:hAnsi="宋体" w:cs="Times New Roman" w:hint="eastAsia"/>
          <w:szCs w:val="24"/>
        </w:rPr>
        <w:t>标准与规范；</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5、根据目的闸站的特殊地理地质环境，进行针对性的设计。</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6、按分区、分级、分设备设置相应的防护区。</w:t>
      </w:r>
    </w:p>
    <w:p w:rsidR="003F4294" w:rsidRPr="00DC1078" w:rsidRDefault="000D2A8A">
      <w:pPr>
        <w:pStyle w:val="GB23121"/>
        <w:spacing w:line="360" w:lineRule="auto"/>
        <w:ind w:firstLine="480"/>
        <w:rPr>
          <w:rFonts w:ascii="宋体" w:eastAsia="宋体" w:hAnsi="宋体" w:cs="Times New Roman"/>
          <w:szCs w:val="24"/>
        </w:rPr>
      </w:pPr>
      <w:bookmarkStart w:id="72" w:name="_Toc181437976"/>
      <w:r w:rsidRPr="00DC1078">
        <w:rPr>
          <w:rFonts w:ascii="宋体" w:eastAsia="宋体" w:hAnsi="宋体" w:cs="Times New Roman" w:hint="eastAsia"/>
          <w:szCs w:val="24"/>
        </w:rPr>
        <w:t>① 监控系统防雷</w:t>
      </w:r>
      <w:bookmarkEnd w:id="72"/>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lastRenderedPageBreak/>
        <w:t>监控系统布置在室内，主要防感应雷，感应</w:t>
      </w:r>
      <w:proofErr w:type="gramStart"/>
      <w:r w:rsidRPr="00DC1078">
        <w:rPr>
          <w:rFonts w:ascii="宋体" w:eastAsia="宋体" w:hAnsi="宋体" w:cs="Times New Roman" w:hint="eastAsia"/>
          <w:szCs w:val="24"/>
        </w:rPr>
        <w:t>雷主要</w:t>
      </w:r>
      <w:proofErr w:type="gramEnd"/>
      <w:r w:rsidRPr="00DC1078">
        <w:rPr>
          <w:rFonts w:ascii="宋体" w:eastAsia="宋体" w:hAnsi="宋体" w:cs="Times New Roman" w:hint="eastAsia"/>
          <w:szCs w:val="24"/>
        </w:rPr>
        <w:t>从电源线、信号线、通信线侵入。因此，在系统交流电源加装电源避雷器，将信号线和通信线进行蔽避，并加装信号避雷器。</w:t>
      </w:r>
    </w:p>
    <w:p w:rsidR="003F4294" w:rsidRPr="00DC1078" w:rsidRDefault="000D2A8A">
      <w:pPr>
        <w:pStyle w:val="GB23121"/>
        <w:spacing w:line="360" w:lineRule="auto"/>
        <w:ind w:firstLine="480"/>
        <w:rPr>
          <w:rFonts w:ascii="宋体" w:eastAsia="宋体" w:hAnsi="宋体" w:cs="Times New Roman"/>
          <w:szCs w:val="24"/>
        </w:rPr>
      </w:pPr>
      <w:bookmarkStart w:id="73" w:name="_Toc181437978"/>
      <w:r w:rsidRPr="00DC1078">
        <w:rPr>
          <w:rFonts w:ascii="宋体" w:eastAsia="宋体" w:hAnsi="宋体" w:cs="Times New Roman" w:hint="eastAsia"/>
          <w:szCs w:val="24"/>
        </w:rPr>
        <w:t>②计算机网络防雷</w:t>
      </w:r>
      <w:bookmarkEnd w:id="73"/>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直击雷的防护</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----泵站中控室所在建筑需设避雷网保护，防雷措施应不低于三类。</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w:t>
      </w:r>
      <w:r w:rsidRPr="00DC1078">
        <w:rPr>
          <w:rFonts w:ascii="宋体" w:eastAsia="宋体" w:hAnsi="宋体" w:cs="Times New Roman"/>
          <w:szCs w:val="24"/>
        </w:rPr>
        <w:t>为了使计算机网络系统有一个良好的接地系统，防雷</w:t>
      </w:r>
      <w:r w:rsidRPr="00DC1078">
        <w:rPr>
          <w:rFonts w:ascii="宋体" w:eastAsia="宋体" w:hAnsi="宋体" w:cs="Times New Roman" w:hint="eastAsia"/>
          <w:szCs w:val="24"/>
        </w:rPr>
        <w:t>接</w:t>
      </w:r>
      <w:r w:rsidRPr="00DC1078">
        <w:rPr>
          <w:rFonts w:ascii="宋体" w:eastAsia="宋体" w:hAnsi="宋体" w:cs="Times New Roman"/>
          <w:szCs w:val="24"/>
        </w:rPr>
        <w:t>地网</w:t>
      </w:r>
      <w:r w:rsidRPr="00DC1078">
        <w:rPr>
          <w:rFonts w:ascii="宋体" w:eastAsia="宋体" w:hAnsi="宋体" w:cs="Times New Roman" w:hint="eastAsia"/>
          <w:szCs w:val="24"/>
        </w:rPr>
        <w:t>的工频接地电阻</w:t>
      </w:r>
      <w:r w:rsidRPr="00DC1078">
        <w:rPr>
          <w:rFonts w:ascii="宋体" w:eastAsia="宋体" w:hAnsi="宋体" w:cs="Times New Roman"/>
          <w:szCs w:val="24"/>
        </w:rPr>
        <w:t>应</w:t>
      </w:r>
      <w:r w:rsidRPr="00DC1078">
        <w:rPr>
          <w:rFonts w:ascii="宋体" w:eastAsia="宋体" w:hAnsi="宋体" w:cs="Times New Roman" w:hint="eastAsia"/>
          <w:szCs w:val="24"/>
        </w:rPr>
        <w:t>不大</w:t>
      </w:r>
      <w:r w:rsidRPr="00DC1078">
        <w:rPr>
          <w:rFonts w:ascii="宋体" w:eastAsia="宋体" w:hAnsi="宋体" w:cs="Times New Roman"/>
          <w:szCs w:val="24"/>
        </w:rPr>
        <w:t>于1欧</w:t>
      </w:r>
      <w:r w:rsidRPr="00DC1078">
        <w:rPr>
          <w:rFonts w:ascii="宋体" w:eastAsia="宋体" w:hAnsi="宋体" w:cs="Times New Roman" w:hint="eastAsia"/>
          <w:szCs w:val="24"/>
        </w:rPr>
        <w:t>姆</w:t>
      </w:r>
      <w:r w:rsidRPr="00DC1078">
        <w:rPr>
          <w:rFonts w:ascii="宋体" w:eastAsia="宋体" w:hAnsi="宋体" w:cs="Times New Roman"/>
          <w:szCs w:val="24"/>
        </w:rPr>
        <w:t>。</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感应雷的防护</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----计算机机房采用防静电板，并作等电位处理。</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----将主机房的等</w:t>
      </w:r>
      <w:proofErr w:type="gramStart"/>
      <w:r w:rsidRPr="00DC1078">
        <w:rPr>
          <w:rFonts w:ascii="宋体" w:eastAsia="宋体" w:hAnsi="宋体" w:cs="Times New Roman" w:hint="eastAsia"/>
          <w:szCs w:val="24"/>
        </w:rPr>
        <w:t>电位环</w:t>
      </w:r>
      <w:proofErr w:type="gramEnd"/>
      <w:r w:rsidRPr="00DC1078">
        <w:rPr>
          <w:rFonts w:ascii="宋体" w:eastAsia="宋体" w:hAnsi="宋体" w:cs="Times New Roman" w:hint="eastAsia"/>
          <w:szCs w:val="24"/>
        </w:rPr>
        <w:t>用两条</w:t>
      </w:r>
      <w:r w:rsidRPr="00DC1078">
        <w:rPr>
          <w:rFonts w:ascii="宋体" w:eastAsia="宋体" w:hAnsi="宋体" w:cs="Times New Roman"/>
          <w:szCs w:val="24"/>
        </w:rPr>
        <w:t>70mm2</w:t>
      </w:r>
      <w:r w:rsidRPr="00DC1078">
        <w:rPr>
          <w:rFonts w:ascii="宋体" w:eastAsia="宋体" w:hAnsi="宋体" w:cs="Times New Roman" w:hint="eastAsia"/>
          <w:szCs w:val="24"/>
        </w:rPr>
        <w:t>的铜芯线与接地网连接。</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----将各种信号线的屏蔽管在进入大楼时等电位处理；在进入主机房后，再次将屏蔽管与汇流排作接地处理。</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----户外光纤进入室内，接入服务器时，光纤内的</w:t>
      </w:r>
      <w:proofErr w:type="gramStart"/>
      <w:r w:rsidRPr="00DC1078">
        <w:rPr>
          <w:rFonts w:ascii="宋体" w:eastAsia="宋体" w:hAnsi="宋体" w:cs="Times New Roman" w:hint="eastAsia"/>
          <w:szCs w:val="24"/>
        </w:rPr>
        <w:t>金属芯要作</w:t>
      </w:r>
      <w:proofErr w:type="gramEnd"/>
      <w:r w:rsidRPr="00DC1078">
        <w:rPr>
          <w:rFonts w:ascii="宋体" w:eastAsia="宋体" w:hAnsi="宋体" w:cs="Times New Roman" w:hint="eastAsia"/>
          <w:szCs w:val="24"/>
        </w:rPr>
        <w:t>与等电位带连接，作接地处理。</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③根据本工程的特点，防雷方案如下：</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在监控系统的</w:t>
      </w:r>
      <w:proofErr w:type="gramStart"/>
      <w:r w:rsidRPr="00DC1078">
        <w:rPr>
          <w:rFonts w:ascii="宋体" w:eastAsia="宋体" w:hAnsi="宋体" w:cs="Times New Roman" w:hint="eastAsia"/>
          <w:szCs w:val="24"/>
        </w:rPr>
        <w:t>的</w:t>
      </w:r>
      <w:proofErr w:type="gramEnd"/>
      <w:r w:rsidRPr="00DC1078">
        <w:rPr>
          <w:rFonts w:ascii="宋体" w:eastAsia="宋体" w:hAnsi="宋体" w:cs="Times New Roman" w:hint="eastAsia"/>
          <w:szCs w:val="24"/>
        </w:rPr>
        <w:t>每个LCU柜均</w:t>
      </w:r>
      <w:proofErr w:type="gramStart"/>
      <w:r w:rsidRPr="00DC1078">
        <w:rPr>
          <w:rFonts w:ascii="宋体" w:eastAsia="宋体" w:hAnsi="宋体" w:cs="Times New Roman" w:hint="eastAsia"/>
          <w:szCs w:val="24"/>
        </w:rPr>
        <w:t>配置配置</w:t>
      </w:r>
      <w:proofErr w:type="gramEnd"/>
      <w:r w:rsidRPr="00DC1078">
        <w:rPr>
          <w:rFonts w:ascii="宋体" w:eastAsia="宋体" w:hAnsi="宋体" w:cs="Times New Roman" w:hint="eastAsia"/>
          <w:szCs w:val="24"/>
        </w:rPr>
        <w:t>知名品牌的三级电源防雷插座；水位采集、闸门开度、现场总线、远程I/O等室外设备的信号引入线均加装名牌信号防雷器。光缆可不设防雷器，但屏蔽层将良好接地。</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在泵站中控室的UPS电源的进线前加装知名品牌的电源防雷器，UPS电源的出线加装二级电源防雷器，LCU柜配置三级电源防雷插座</w:t>
      </w:r>
      <w:r w:rsidRPr="00DC1078">
        <w:rPr>
          <w:rFonts w:ascii="宋体" w:eastAsia="宋体" w:hAnsi="宋体" w:cs="Times New Roman"/>
          <w:szCs w:val="24"/>
        </w:rPr>
        <w:t>PSS-D6P-10</w:t>
      </w:r>
      <w:r w:rsidRPr="00DC1078">
        <w:rPr>
          <w:rFonts w:ascii="宋体" w:eastAsia="宋体" w:hAnsi="宋体" w:cs="Times New Roman" w:hint="eastAsia"/>
          <w:szCs w:val="24"/>
        </w:rPr>
        <w:t>；现场总线、模拟量采集等设备的信号引入线均加装信号防雷器；光缆可不设防雷器，但屏蔽层将良好接地。</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图像系统的每个摄像机配置综合防雷器，可控的摄像机采用视频、控制、电源防雷器，定焦的摄像机采用视频、电源防雷器。</w:t>
      </w:r>
    </w:p>
    <w:p w:rsidR="003F4294" w:rsidRPr="00DC1078" w:rsidRDefault="000D2A8A">
      <w:pPr>
        <w:pStyle w:val="20"/>
        <w:keepNext/>
        <w:keepLines/>
        <w:numPr>
          <w:ilvl w:val="1"/>
          <w:numId w:val="1"/>
        </w:numPr>
        <w:wordWrap/>
        <w:spacing w:beforeLines="0" w:before="156" w:after="260" w:line="240" w:lineRule="auto"/>
        <w:rPr>
          <w:sz w:val="28"/>
          <w:szCs w:val="28"/>
        </w:rPr>
      </w:pPr>
      <w:bookmarkStart w:id="74" w:name="_Toc5175"/>
      <w:bookmarkStart w:id="75" w:name="_Toc129357851"/>
      <w:bookmarkStart w:id="76" w:name="_Toc512489887"/>
      <w:bookmarkStart w:id="77" w:name="_Toc35770833"/>
      <w:bookmarkStart w:id="78" w:name="_Toc101249240"/>
      <w:bookmarkStart w:id="79" w:name="_Toc28485219"/>
      <w:bookmarkStart w:id="80" w:name="_Toc28697700"/>
      <w:bookmarkStart w:id="81" w:name="_Toc534099749"/>
      <w:bookmarkStart w:id="82" w:name="_Toc28698223"/>
      <w:bookmarkStart w:id="83" w:name="_Toc517272980"/>
      <w:bookmarkStart w:id="84" w:name="_Toc353457808"/>
      <w:r w:rsidRPr="00DC1078">
        <w:rPr>
          <w:sz w:val="28"/>
          <w:szCs w:val="28"/>
        </w:rPr>
        <w:t>计算机监控系统</w:t>
      </w:r>
      <w:bookmarkEnd w:id="74"/>
      <w:bookmarkEnd w:id="75"/>
    </w:p>
    <w:p w:rsidR="003F4294" w:rsidRPr="00DC1078" w:rsidRDefault="000D2A8A">
      <w:pPr>
        <w:numPr>
          <w:ilvl w:val="0"/>
          <w:numId w:val="22"/>
        </w:numPr>
        <w:autoSpaceDE w:val="0"/>
        <w:autoSpaceDN w:val="0"/>
        <w:adjustRightInd w:val="0"/>
        <w:spacing w:line="360" w:lineRule="auto"/>
        <w:jc w:val="left"/>
        <w:rPr>
          <w:rFonts w:ascii="宋体" w:hAnsi="宋体"/>
          <w:bCs/>
          <w:sz w:val="24"/>
        </w:rPr>
      </w:pPr>
      <w:r w:rsidRPr="00DC1078">
        <w:rPr>
          <w:rFonts w:ascii="宋体" w:hAnsi="宋体" w:hint="eastAsia"/>
          <w:bCs/>
          <w:sz w:val="24"/>
        </w:rPr>
        <w:t>采用计算机监控系统为基础的全站集中监控模式，网络采用星型结构，100/1000M工业以太网，通讯规约符合TCP/IP标准，按IEEE802.3设计，</w:t>
      </w:r>
      <w:r w:rsidRPr="00DC1078">
        <w:rPr>
          <w:rFonts w:ascii="宋体" w:hAnsi="宋体" w:cs="宋体" w:hint="eastAsia"/>
          <w:bCs/>
          <w:sz w:val="24"/>
        </w:rPr>
        <w:t>泵站</w:t>
      </w:r>
      <w:r w:rsidRPr="00DC1078">
        <w:rPr>
          <w:rFonts w:ascii="宋体" w:hAnsi="宋体" w:hint="eastAsia"/>
          <w:bCs/>
          <w:sz w:val="24"/>
        </w:rPr>
        <w:t>的网络交换机与现地单元直接通讯。</w:t>
      </w:r>
      <w:r w:rsidRPr="00DC1078">
        <w:rPr>
          <w:rFonts w:ascii="宋体" w:hAnsi="宋体" w:cs="宋体" w:hint="eastAsia"/>
          <w:bCs/>
          <w:sz w:val="24"/>
        </w:rPr>
        <w:t>泵站</w:t>
      </w:r>
      <w:r w:rsidRPr="00DC1078">
        <w:rPr>
          <w:rFonts w:ascii="宋体" w:hAnsi="宋体" w:hint="eastAsia"/>
          <w:bCs/>
          <w:sz w:val="24"/>
        </w:rPr>
        <w:t>的计算机监控系统不会因任何一个器件发生故障而引起系</w:t>
      </w:r>
      <w:r w:rsidRPr="00DC1078">
        <w:rPr>
          <w:rFonts w:ascii="宋体" w:hAnsi="宋体" w:hint="eastAsia"/>
          <w:bCs/>
          <w:sz w:val="24"/>
        </w:rPr>
        <w:lastRenderedPageBreak/>
        <w:t>统误操作。</w:t>
      </w:r>
    </w:p>
    <w:p w:rsidR="003F4294" w:rsidRPr="00DC1078" w:rsidRDefault="000D2A8A">
      <w:pPr>
        <w:numPr>
          <w:ilvl w:val="0"/>
          <w:numId w:val="22"/>
        </w:numPr>
        <w:autoSpaceDE w:val="0"/>
        <w:autoSpaceDN w:val="0"/>
        <w:adjustRightInd w:val="0"/>
        <w:spacing w:line="360" w:lineRule="auto"/>
        <w:jc w:val="left"/>
        <w:rPr>
          <w:rFonts w:ascii="宋体" w:hAnsi="宋体"/>
          <w:bCs/>
          <w:sz w:val="24"/>
        </w:rPr>
      </w:pPr>
      <w:r w:rsidRPr="00DC1078">
        <w:rPr>
          <w:rFonts w:ascii="宋体" w:hAnsi="宋体" w:hint="eastAsia"/>
          <w:bCs/>
          <w:sz w:val="24"/>
        </w:rPr>
        <w:t>各LCU设PLC与以太网交换机直接联网，并配置液晶触摸屏。具有自诊断功能和显示功能，即使主计算机发生故障，仍可通过LCU上的触摸屏对机组、公用设备、厂变、10KV断路器等进行操作和监视。</w:t>
      </w:r>
    </w:p>
    <w:p w:rsidR="003F4294" w:rsidRPr="00DC1078" w:rsidRDefault="000D2A8A">
      <w:pPr>
        <w:numPr>
          <w:ilvl w:val="0"/>
          <w:numId w:val="22"/>
        </w:numPr>
        <w:autoSpaceDE w:val="0"/>
        <w:autoSpaceDN w:val="0"/>
        <w:adjustRightInd w:val="0"/>
        <w:spacing w:line="360" w:lineRule="auto"/>
        <w:jc w:val="left"/>
        <w:rPr>
          <w:rFonts w:ascii="宋体" w:hAnsi="宋体"/>
          <w:bCs/>
          <w:sz w:val="24"/>
        </w:rPr>
      </w:pPr>
      <w:r w:rsidRPr="00DC1078">
        <w:rPr>
          <w:rFonts w:ascii="宋体" w:hAnsi="宋体" w:hint="eastAsia"/>
          <w:bCs/>
          <w:sz w:val="24"/>
        </w:rPr>
        <w:t>所有保护测控装置、直流系统等通过RS485总线与通信管理机通信。</w:t>
      </w:r>
      <w:r w:rsidRPr="00DC1078">
        <w:rPr>
          <w:rFonts w:ascii="宋体" w:hAnsi="宋体"/>
          <w:bCs/>
          <w:sz w:val="24"/>
        </w:rPr>
        <w:tab/>
      </w:r>
    </w:p>
    <w:p w:rsidR="003F4294" w:rsidRPr="00DC1078" w:rsidRDefault="000D2A8A">
      <w:pPr>
        <w:numPr>
          <w:ilvl w:val="0"/>
          <w:numId w:val="22"/>
        </w:numPr>
        <w:autoSpaceDE w:val="0"/>
        <w:autoSpaceDN w:val="0"/>
        <w:adjustRightInd w:val="0"/>
        <w:spacing w:line="360" w:lineRule="auto"/>
        <w:jc w:val="left"/>
        <w:rPr>
          <w:rFonts w:ascii="宋体" w:hAnsi="宋体"/>
          <w:bCs/>
          <w:sz w:val="24"/>
        </w:rPr>
      </w:pPr>
      <w:r w:rsidRPr="00DC1078">
        <w:rPr>
          <w:rFonts w:ascii="宋体" w:hAnsi="宋体" w:hint="eastAsia"/>
          <w:bCs/>
          <w:sz w:val="24"/>
        </w:rPr>
        <w:t xml:space="preserve">系统响应速度快，可靠性、可利用率高；可适应性强；可维修性好；先进、经济、灵活和便于扩充。 </w:t>
      </w:r>
    </w:p>
    <w:p w:rsidR="003F4294" w:rsidRPr="00DC1078" w:rsidRDefault="000D2A8A">
      <w:pPr>
        <w:pStyle w:val="3"/>
        <w:keepNext/>
        <w:keepLines/>
        <w:tabs>
          <w:tab w:val="left" w:pos="525"/>
        </w:tabs>
        <w:wordWrap/>
        <w:spacing w:beforeLines="80" w:before="249" w:afterLines="30" w:after="93" w:line="360" w:lineRule="auto"/>
        <w:jc w:val="left"/>
        <w:rPr>
          <w:rFonts w:ascii="宋体" w:hAnsi="宋体"/>
          <w:b w:val="0"/>
          <w:bCs w:val="0"/>
          <w:szCs w:val="24"/>
        </w:rPr>
      </w:pPr>
      <w:bookmarkStart w:id="85" w:name="_Toc6350"/>
      <w:r w:rsidRPr="00DC1078">
        <w:rPr>
          <w:rFonts w:ascii="宋体" w:hAnsi="宋体" w:hint="eastAsia"/>
          <w:b w:val="0"/>
          <w:bCs w:val="0"/>
          <w:szCs w:val="24"/>
        </w:rPr>
        <w:t>3.4.1</w:t>
      </w:r>
      <w:r w:rsidRPr="00DC1078">
        <w:rPr>
          <w:rFonts w:ascii="宋体" w:hAnsi="宋体"/>
          <w:b w:val="0"/>
          <w:bCs w:val="0"/>
          <w:szCs w:val="24"/>
        </w:rPr>
        <w:t>一般技术要求</w:t>
      </w:r>
      <w:bookmarkEnd w:id="85"/>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3.4.1.1 设计原则</w:t>
      </w:r>
    </w:p>
    <w:p w:rsidR="003F4294" w:rsidRPr="00DC1078" w:rsidRDefault="000D2A8A">
      <w:pPr>
        <w:numPr>
          <w:ilvl w:val="0"/>
          <w:numId w:val="22"/>
        </w:numPr>
        <w:autoSpaceDE w:val="0"/>
        <w:autoSpaceDN w:val="0"/>
        <w:adjustRightInd w:val="0"/>
        <w:spacing w:line="360" w:lineRule="auto"/>
        <w:jc w:val="left"/>
        <w:rPr>
          <w:rFonts w:ascii="宋体" w:hAnsi="宋体"/>
          <w:bCs/>
          <w:sz w:val="24"/>
        </w:rPr>
      </w:pPr>
      <w:r w:rsidRPr="00DC1078">
        <w:rPr>
          <w:rFonts w:ascii="宋体" w:hAnsi="宋体" w:hint="eastAsia"/>
          <w:bCs/>
          <w:sz w:val="24"/>
        </w:rPr>
        <w:t>泵站采用“无人值班”（少人值守）的运行值班方式，计算机监控系统控制的模式对泵站进行运行管理。出于系统安全可靠性考虑，泵站设置简单的紧急停机、安全闭锁和事故动作的硬布线回路，满足对泵站重要设备进行紧急处理的可靠性要求。</w:t>
      </w:r>
    </w:p>
    <w:p w:rsidR="003F4294" w:rsidRPr="00DC1078" w:rsidRDefault="000D2A8A">
      <w:pPr>
        <w:numPr>
          <w:ilvl w:val="0"/>
          <w:numId w:val="22"/>
        </w:numPr>
        <w:autoSpaceDE w:val="0"/>
        <w:autoSpaceDN w:val="0"/>
        <w:adjustRightInd w:val="0"/>
        <w:spacing w:line="360" w:lineRule="auto"/>
        <w:jc w:val="left"/>
        <w:rPr>
          <w:rFonts w:ascii="宋体" w:hAnsi="宋体"/>
          <w:bCs/>
          <w:sz w:val="24"/>
        </w:rPr>
      </w:pPr>
      <w:r w:rsidRPr="00DC1078">
        <w:rPr>
          <w:rFonts w:ascii="宋体" w:hAnsi="宋体" w:hint="eastAsia"/>
          <w:bCs/>
          <w:sz w:val="24"/>
        </w:rPr>
        <w:t>计算机监控系统采用开放性的分层分布式系统结构，当系统中任何一部分设备发生故障时，系统整体以及系统内的其他部分仍能继续正常工作且功能不会减少。</w:t>
      </w:r>
    </w:p>
    <w:p w:rsidR="003F4294" w:rsidRPr="00DC1078" w:rsidRDefault="000D2A8A">
      <w:pPr>
        <w:numPr>
          <w:ilvl w:val="0"/>
          <w:numId w:val="22"/>
        </w:numPr>
        <w:autoSpaceDE w:val="0"/>
        <w:autoSpaceDN w:val="0"/>
        <w:adjustRightInd w:val="0"/>
        <w:spacing w:line="360" w:lineRule="auto"/>
        <w:jc w:val="left"/>
        <w:rPr>
          <w:rFonts w:ascii="宋体" w:hAnsi="宋体"/>
          <w:bCs/>
          <w:sz w:val="24"/>
        </w:rPr>
      </w:pPr>
      <w:r w:rsidRPr="00DC1078">
        <w:rPr>
          <w:rFonts w:ascii="宋体" w:hAnsi="宋体" w:hint="eastAsia"/>
          <w:bCs/>
          <w:sz w:val="24"/>
        </w:rPr>
        <w:t>系统高度可靠，实时性好，抗干扰能力强，适应现场环境。</w:t>
      </w:r>
    </w:p>
    <w:p w:rsidR="003F4294" w:rsidRPr="00DC1078" w:rsidRDefault="000D2A8A">
      <w:pPr>
        <w:numPr>
          <w:ilvl w:val="0"/>
          <w:numId w:val="22"/>
        </w:numPr>
        <w:autoSpaceDE w:val="0"/>
        <w:autoSpaceDN w:val="0"/>
        <w:adjustRightInd w:val="0"/>
        <w:spacing w:line="360" w:lineRule="auto"/>
        <w:jc w:val="left"/>
        <w:rPr>
          <w:rFonts w:ascii="宋体" w:hAnsi="宋体"/>
          <w:bCs/>
          <w:sz w:val="24"/>
        </w:rPr>
      </w:pPr>
      <w:r w:rsidRPr="00DC1078">
        <w:rPr>
          <w:rFonts w:ascii="宋体" w:hAnsi="宋体" w:hint="eastAsia"/>
          <w:bCs/>
          <w:sz w:val="24"/>
        </w:rPr>
        <w:t>选用开放式、全分布的系统结构，系统配置和设备选型适应计算机发展迅速的特点，具有先进性和向后兼容性，充分保护用户的投资。</w:t>
      </w:r>
    </w:p>
    <w:p w:rsidR="003F4294" w:rsidRPr="00DC1078" w:rsidRDefault="000D2A8A">
      <w:pPr>
        <w:numPr>
          <w:ilvl w:val="0"/>
          <w:numId w:val="22"/>
        </w:numPr>
        <w:autoSpaceDE w:val="0"/>
        <w:autoSpaceDN w:val="0"/>
        <w:adjustRightInd w:val="0"/>
        <w:spacing w:line="360" w:lineRule="auto"/>
        <w:jc w:val="left"/>
        <w:rPr>
          <w:rFonts w:ascii="宋体" w:hAnsi="宋体"/>
          <w:bCs/>
          <w:sz w:val="24"/>
        </w:rPr>
      </w:pPr>
      <w:r w:rsidRPr="00DC1078">
        <w:rPr>
          <w:rFonts w:ascii="宋体" w:hAnsi="宋体" w:hint="eastAsia"/>
          <w:bCs/>
          <w:sz w:val="24"/>
        </w:rPr>
        <w:t>软件采用模块化、结构化设计，保证系统的可扩性，满足功能增加及规模扩充的需要。系统具有冗余容错设计，不会因局部的故障而引起系统误操作或降低系统性能。各LCU能脱离主控</w:t>
      </w:r>
      <w:proofErr w:type="gramStart"/>
      <w:r w:rsidRPr="00DC1078">
        <w:rPr>
          <w:rFonts w:ascii="宋体" w:hAnsi="宋体" w:hint="eastAsia"/>
          <w:bCs/>
          <w:sz w:val="24"/>
        </w:rPr>
        <w:t>级独立</w:t>
      </w:r>
      <w:proofErr w:type="gramEnd"/>
      <w:r w:rsidRPr="00DC1078">
        <w:rPr>
          <w:rFonts w:ascii="宋体" w:hAnsi="宋体" w:hint="eastAsia"/>
          <w:bCs/>
          <w:sz w:val="24"/>
        </w:rPr>
        <w:t>运行。</w:t>
      </w:r>
    </w:p>
    <w:p w:rsidR="003F4294" w:rsidRPr="00DC1078" w:rsidRDefault="000D2A8A">
      <w:pPr>
        <w:numPr>
          <w:ilvl w:val="0"/>
          <w:numId w:val="22"/>
        </w:numPr>
        <w:autoSpaceDE w:val="0"/>
        <w:autoSpaceDN w:val="0"/>
        <w:adjustRightInd w:val="0"/>
        <w:spacing w:line="360" w:lineRule="auto"/>
        <w:jc w:val="left"/>
        <w:rPr>
          <w:rFonts w:ascii="宋体" w:hAnsi="宋体"/>
          <w:bCs/>
          <w:sz w:val="24"/>
        </w:rPr>
      </w:pPr>
      <w:r w:rsidRPr="00DC1078">
        <w:rPr>
          <w:rFonts w:ascii="宋体" w:hAnsi="宋体" w:hint="eastAsia"/>
          <w:bCs/>
          <w:sz w:val="24"/>
        </w:rPr>
        <w:t>采用成熟的、可靠的、标准化的硬件、软件、网络结构，且有长期的备品和技术服务支持。</w:t>
      </w:r>
    </w:p>
    <w:p w:rsidR="003F4294" w:rsidRPr="00DC1078" w:rsidRDefault="000D2A8A">
      <w:pPr>
        <w:numPr>
          <w:ilvl w:val="0"/>
          <w:numId w:val="22"/>
        </w:numPr>
        <w:autoSpaceDE w:val="0"/>
        <w:autoSpaceDN w:val="0"/>
        <w:adjustRightInd w:val="0"/>
        <w:spacing w:line="360" w:lineRule="auto"/>
        <w:jc w:val="left"/>
        <w:rPr>
          <w:rFonts w:ascii="宋体" w:hAnsi="宋体"/>
          <w:bCs/>
          <w:sz w:val="24"/>
        </w:rPr>
      </w:pPr>
      <w:r w:rsidRPr="00DC1078">
        <w:rPr>
          <w:rFonts w:ascii="宋体" w:hAnsi="宋体" w:hint="eastAsia"/>
          <w:bCs/>
          <w:sz w:val="24"/>
        </w:rPr>
        <w:t>监控系统响应速度快，可靠性和可用率高，可维护性好。</w:t>
      </w:r>
    </w:p>
    <w:p w:rsidR="003F4294" w:rsidRPr="00DC1078" w:rsidRDefault="000D2A8A">
      <w:pPr>
        <w:numPr>
          <w:ilvl w:val="0"/>
          <w:numId w:val="22"/>
        </w:numPr>
        <w:autoSpaceDE w:val="0"/>
        <w:autoSpaceDN w:val="0"/>
        <w:adjustRightInd w:val="0"/>
        <w:spacing w:line="360" w:lineRule="auto"/>
        <w:jc w:val="left"/>
        <w:rPr>
          <w:rFonts w:ascii="宋体" w:hAnsi="宋体"/>
          <w:bCs/>
          <w:sz w:val="24"/>
        </w:rPr>
      </w:pPr>
      <w:r w:rsidRPr="00DC1078">
        <w:rPr>
          <w:rFonts w:ascii="宋体" w:hAnsi="宋体" w:hint="eastAsia"/>
          <w:bCs/>
          <w:sz w:val="24"/>
        </w:rPr>
        <w:t>现地控制单元（LCU）与励磁、微机保护、公用设备控制系统等设备采用成熟的通讯方式通信。</w:t>
      </w:r>
    </w:p>
    <w:p w:rsidR="003F4294" w:rsidRPr="00DC1078" w:rsidRDefault="000D2A8A">
      <w:pPr>
        <w:numPr>
          <w:ilvl w:val="0"/>
          <w:numId w:val="22"/>
        </w:numPr>
        <w:autoSpaceDE w:val="0"/>
        <w:autoSpaceDN w:val="0"/>
        <w:adjustRightInd w:val="0"/>
        <w:spacing w:line="360" w:lineRule="auto"/>
        <w:jc w:val="left"/>
        <w:rPr>
          <w:rFonts w:ascii="宋体" w:hAnsi="宋体"/>
          <w:bCs/>
          <w:sz w:val="24"/>
        </w:rPr>
      </w:pPr>
      <w:r w:rsidRPr="00DC1078">
        <w:rPr>
          <w:rFonts w:ascii="宋体" w:hAnsi="宋体" w:hint="eastAsia"/>
          <w:bCs/>
          <w:sz w:val="24"/>
        </w:rPr>
        <w:t>监控系统人机接口功能强，适应泵站运行习惯操作，其设计原则满足：</w:t>
      </w:r>
    </w:p>
    <w:p w:rsidR="003F4294" w:rsidRPr="00DC1078" w:rsidRDefault="000D2A8A">
      <w:pPr>
        <w:numPr>
          <w:ilvl w:val="0"/>
          <w:numId w:val="22"/>
        </w:numPr>
        <w:autoSpaceDE w:val="0"/>
        <w:autoSpaceDN w:val="0"/>
        <w:adjustRightInd w:val="0"/>
        <w:spacing w:line="360" w:lineRule="auto"/>
        <w:jc w:val="left"/>
        <w:rPr>
          <w:rFonts w:ascii="宋体" w:hAnsi="宋体"/>
          <w:bCs/>
          <w:sz w:val="24"/>
        </w:rPr>
      </w:pPr>
      <w:r w:rsidRPr="00DC1078">
        <w:rPr>
          <w:rFonts w:ascii="宋体" w:hAnsi="宋体" w:hint="eastAsia"/>
          <w:bCs/>
          <w:sz w:val="24"/>
        </w:rPr>
        <w:t>具有汉字显示和打印功能，汉字符合国家二级字库标准。</w:t>
      </w:r>
    </w:p>
    <w:p w:rsidR="003F4294" w:rsidRPr="00DC1078" w:rsidRDefault="000D2A8A">
      <w:pPr>
        <w:numPr>
          <w:ilvl w:val="0"/>
          <w:numId w:val="22"/>
        </w:numPr>
        <w:autoSpaceDE w:val="0"/>
        <w:autoSpaceDN w:val="0"/>
        <w:adjustRightInd w:val="0"/>
        <w:spacing w:line="360" w:lineRule="auto"/>
        <w:jc w:val="left"/>
        <w:rPr>
          <w:rFonts w:ascii="宋体" w:hAnsi="宋体"/>
          <w:bCs/>
          <w:sz w:val="24"/>
        </w:rPr>
      </w:pPr>
      <w:r w:rsidRPr="00DC1078">
        <w:rPr>
          <w:rFonts w:ascii="宋体" w:hAnsi="宋体" w:hint="eastAsia"/>
          <w:bCs/>
          <w:sz w:val="24"/>
        </w:rPr>
        <w:t>人机联系操作方法简便、灵活、可靠，对话提示说明清楚准确，在整个系统对话运用中保持一致。</w:t>
      </w:r>
    </w:p>
    <w:p w:rsidR="003F4294" w:rsidRPr="00DC1078" w:rsidRDefault="000D2A8A">
      <w:pPr>
        <w:numPr>
          <w:ilvl w:val="0"/>
          <w:numId w:val="22"/>
        </w:numPr>
        <w:autoSpaceDE w:val="0"/>
        <w:autoSpaceDN w:val="0"/>
        <w:adjustRightInd w:val="0"/>
        <w:spacing w:line="360" w:lineRule="auto"/>
        <w:jc w:val="left"/>
        <w:rPr>
          <w:rFonts w:ascii="宋体" w:hAnsi="宋体"/>
          <w:bCs/>
          <w:sz w:val="24"/>
        </w:rPr>
      </w:pPr>
      <w:r w:rsidRPr="00DC1078">
        <w:rPr>
          <w:rFonts w:ascii="宋体" w:hAnsi="宋体" w:hint="eastAsia"/>
          <w:bCs/>
          <w:sz w:val="24"/>
        </w:rPr>
        <w:lastRenderedPageBreak/>
        <w:t>泵站使用分布式计算机监控技术，各种微机监控装置之间的连接采用串口或以太网结构，其通讯规约满足TCP/TP标准，通讯速度可达到100Mbps。全站的设计标准满足IEEEu802.3的工业设计标准。各设备的微机监控装置独立完成其监控功能，完全不依赖于通讯网络；当某监控装置有故障时，也不会影响其它微机监控设备的功能。</w:t>
      </w:r>
    </w:p>
    <w:p w:rsidR="003F4294" w:rsidRPr="00DC1078" w:rsidRDefault="000D2A8A">
      <w:pPr>
        <w:numPr>
          <w:ilvl w:val="0"/>
          <w:numId w:val="22"/>
        </w:numPr>
        <w:autoSpaceDE w:val="0"/>
        <w:autoSpaceDN w:val="0"/>
        <w:adjustRightInd w:val="0"/>
        <w:spacing w:line="360" w:lineRule="auto"/>
        <w:jc w:val="left"/>
        <w:rPr>
          <w:rFonts w:ascii="宋体" w:hAnsi="宋体"/>
          <w:bCs/>
          <w:sz w:val="24"/>
        </w:rPr>
      </w:pPr>
      <w:r w:rsidRPr="00DC1078">
        <w:rPr>
          <w:rFonts w:ascii="宋体" w:hAnsi="宋体" w:hint="eastAsia"/>
          <w:bCs/>
          <w:sz w:val="24"/>
        </w:rPr>
        <w:t>系统预留有多种通讯接口，可以和消防系统、电视监控系统、远方调度系统等进行通讯。</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3.4.1.2屏柜的电气性能</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（1）绝缘强度和绝缘阻抗</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系统的所有设备的电源接口，数据和控制接口、通信接口、人机接口及电缆等都应能承受规定的试验电压。未接地的接口与地之间满足规定的绝缘阻抗值。</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①介电强度</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60～500伏交流外部端子与外壳间能承受交流2000V电压持续1分钟。</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60伏以下端子与外壳间应能承受交流500V电压1分钟。</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②绝缘阻抗</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设备安装、连接完毕后，交流外部端子对地阻抗≥10MQ，不接地直流回路对地阻抗≥1MΩ。</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（2）屏柜</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系统设备所用盘、柜应适合泵站使用环境。盘、柜的电磁屏蔽特性应能保证本系统正常工作和不影响泵站其它设备的正常工作。放于现场的盘、柜应具有屏蔽、防尘、通风设施，以便适应现场环境。</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①屏、柜应由钢架(或铝型材架)和光滑钢板构成。结构牢固，有适当刚度，</w:t>
      </w:r>
      <w:proofErr w:type="gramStart"/>
      <w:r w:rsidRPr="00DC1078">
        <w:rPr>
          <w:rFonts w:ascii="宋体" w:eastAsia="宋体" w:hAnsi="宋体" w:cs="Times New Roman" w:hint="eastAsia"/>
          <w:szCs w:val="24"/>
        </w:rPr>
        <w:t>保证屏内元器件</w:t>
      </w:r>
      <w:proofErr w:type="gramEnd"/>
      <w:r w:rsidRPr="00DC1078">
        <w:rPr>
          <w:rFonts w:ascii="宋体" w:eastAsia="宋体" w:hAnsi="宋体" w:cs="Times New Roman" w:hint="eastAsia"/>
          <w:szCs w:val="24"/>
        </w:rPr>
        <w:t>组装后不变形，其结构便于内部元器件更换和维修。</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②屏上操作开关、仪表、指示器距地面以上O.6～1.8m，所有屏柜的门锁是同一型号。</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③屏柜为前后开门，并有通风孔及防尘措施，底部留有电缆入口，电缆安装完毕可封底。后开门为双扇门，前开门为单扇玻璃门，所有门均有把手，能锁死，并带限位装置。</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④所有盘、</w:t>
      </w:r>
      <w:proofErr w:type="gramStart"/>
      <w:r w:rsidRPr="00DC1078">
        <w:rPr>
          <w:rFonts w:ascii="宋体" w:eastAsia="宋体" w:hAnsi="宋体" w:cs="Times New Roman" w:hint="eastAsia"/>
          <w:szCs w:val="24"/>
        </w:rPr>
        <w:t>柜具有</w:t>
      </w:r>
      <w:proofErr w:type="gramEnd"/>
      <w:r w:rsidRPr="00DC1078">
        <w:rPr>
          <w:rFonts w:ascii="宋体" w:eastAsia="宋体" w:hAnsi="宋体" w:cs="Times New Roman" w:hint="eastAsia"/>
          <w:szCs w:val="24"/>
        </w:rPr>
        <w:t>扩展设备的余地。除另有说明外，屏柜外形尺寸高2260mm(</w:t>
      </w:r>
      <w:proofErr w:type="gramStart"/>
      <w:r w:rsidRPr="00DC1078">
        <w:rPr>
          <w:rFonts w:ascii="宋体" w:eastAsia="宋体" w:hAnsi="宋体" w:cs="Times New Roman" w:hint="eastAsia"/>
          <w:szCs w:val="24"/>
        </w:rPr>
        <w:t>含屏眉</w:t>
      </w:r>
      <w:proofErr w:type="gramEnd"/>
      <w:r w:rsidRPr="00DC1078">
        <w:rPr>
          <w:rFonts w:ascii="宋体" w:eastAsia="宋体" w:hAnsi="宋体" w:cs="Times New Roman" w:hint="eastAsia"/>
          <w:szCs w:val="24"/>
        </w:rPr>
        <w:t>60mm)，宽800mm，深600mm。</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lastRenderedPageBreak/>
        <w:t>⑤盘、柜的基座设计，应使盘、柜能够固定在地板上，且易于安装。应提供所有必需的安装件、基座、基础螺栓以及有关金属构件等(顶部加装吊环或吊钩)。</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⑥除非另有说明，盘、柜面上的所有仪表、器具和装置应采用嵌入式安装，其布置清晰合理。</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⑦盘、柜内提供照明装置和电源插座，插座为AC220V，10A单相三</w:t>
      </w:r>
      <w:proofErr w:type="gramStart"/>
      <w:r w:rsidRPr="00DC1078">
        <w:rPr>
          <w:rFonts w:ascii="宋体" w:eastAsia="宋体" w:hAnsi="宋体" w:cs="Times New Roman" w:hint="eastAsia"/>
          <w:szCs w:val="24"/>
        </w:rPr>
        <w:t>极</w:t>
      </w:r>
      <w:proofErr w:type="gramEnd"/>
      <w:r w:rsidRPr="00DC1078">
        <w:rPr>
          <w:rFonts w:ascii="宋体" w:eastAsia="宋体" w:hAnsi="宋体" w:cs="Times New Roman" w:hint="eastAsia"/>
          <w:szCs w:val="24"/>
        </w:rPr>
        <w:t>插座。至少一个照明灯和一个带有温湿度控制的内热式防潮加热器。</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⑧柜内所有电源引入回路及串口信号回路配置防雷保护器，采取有效的屏蔽及防雷措施，防止电磁干扰、防止雷电干扰，以确保微机系统设备在规定的环境条件下能安全稳定运行。</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⑨防护等级：应不低于IP42。</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⑩涂敷：</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a)表面涂层应采用喷塑。所有的涂层应能承受规定的机械振动以及热和油的作用而不会出现划痕或变软；</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b)柜上的涂层应有半光泽的表面层；</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c)颜色：由业主确定；</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（3）元件和装置</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①所有材料和部件都应经过严格的筛选，应是全新的、高质量的、满足高强度、长使用寿命和机电特性的要求。不得使用已经淘汰或即将淘汰的产品。</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②装置应有金属机箱保护，机箱前面应有透明面罩：</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③装置机箱应采取必要的防静电及电磁辐射干扰的防护措施。机箱的不带电金属部分应在电气上连成一体，并可靠接地；机箱模件应插拔灵活，接触可靠，可互换性好。各模件、模板均应采用表面贴装技术。</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（4）柜内的布线及端子</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导线连接方式可以采用压接、焊接或插接，并符合其本身标准的规定；</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所有导线中间不得有接头，导线在屏柜内的连接均须经端子排或设备接线点。所有端子的连接线必须牢固，一个端子或一个接线点一般只应连接一根电缆芯，不得超过2根；</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经常移动的连接线应采用多股铜绝缘软线，并有足够</w:t>
      </w:r>
      <w:proofErr w:type="gramStart"/>
      <w:r w:rsidRPr="00DC1078">
        <w:rPr>
          <w:rFonts w:ascii="宋体" w:eastAsia="宋体" w:hAnsi="宋体" w:cs="Times New Roman" w:hint="eastAsia"/>
          <w:szCs w:val="24"/>
        </w:rPr>
        <w:t>长度裕度和</w:t>
      </w:r>
      <w:proofErr w:type="gramEnd"/>
      <w:r w:rsidRPr="00DC1078">
        <w:rPr>
          <w:rFonts w:ascii="宋体" w:eastAsia="宋体" w:hAnsi="宋体" w:cs="Times New Roman" w:hint="eastAsia"/>
          <w:szCs w:val="24"/>
        </w:rPr>
        <w:t>适当的固定，以免急剧弯曲和产生过度张力；</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交流电源线及高电平回路应与低电平回路</w:t>
      </w:r>
      <w:proofErr w:type="gramStart"/>
      <w:r w:rsidRPr="00DC1078">
        <w:rPr>
          <w:rFonts w:ascii="宋体" w:eastAsia="宋体" w:hAnsi="宋体" w:cs="Times New Roman" w:hint="eastAsia"/>
          <w:szCs w:val="24"/>
        </w:rPr>
        <w:t>分束走线</w:t>
      </w:r>
      <w:proofErr w:type="gramEnd"/>
      <w:r w:rsidRPr="00DC1078">
        <w:rPr>
          <w:rFonts w:ascii="宋体" w:eastAsia="宋体" w:hAnsi="宋体" w:cs="Times New Roman" w:hint="eastAsia"/>
          <w:szCs w:val="24"/>
        </w:rPr>
        <w:t>，并有合理的间隔，必要时应采</w:t>
      </w:r>
      <w:r w:rsidRPr="00DC1078">
        <w:rPr>
          <w:rFonts w:ascii="宋体" w:eastAsia="宋体" w:hAnsi="宋体" w:cs="Times New Roman" w:hint="eastAsia"/>
          <w:szCs w:val="24"/>
        </w:rPr>
        <w:lastRenderedPageBreak/>
        <w:t>取隔离或屏蔽措施；</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凡电气原理图或接线图上有回路标号的导线端部应标出回路编号，标号应清楚、牢固、完整、不褪色；</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设备内部接线应采用标准型号导线，所有接线须用防火型槽管保护，外露接线需束在一起，用适当的夹具固定或支持，水平或垂直走向。导线在槽管中所占的空间不得超过70％。导线截面一般不应小于1．5mm2；</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设备的内部接线应在工厂完成，出厂前要进行全面检查。</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所有端子板应是带有隔板的压模型元件。500V交流电压下额定电流不小于10A。</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在每个端子板上应设有白色或其它浅色的标牌，用螺栓固定在压模条上以表示回路的编号和端子编号，</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在每个连接端子上应装有回路标志，或永久性的标志溶液</w:t>
      </w:r>
      <w:proofErr w:type="gramStart"/>
      <w:r w:rsidRPr="00DC1078">
        <w:rPr>
          <w:rFonts w:ascii="宋体" w:eastAsia="宋体" w:hAnsi="宋体" w:cs="Times New Roman" w:hint="eastAsia"/>
          <w:szCs w:val="24"/>
        </w:rPr>
        <w:t>在标片上标</w:t>
      </w:r>
      <w:proofErr w:type="gramEnd"/>
      <w:r w:rsidRPr="00DC1078">
        <w:rPr>
          <w:rFonts w:ascii="宋体" w:eastAsia="宋体" w:hAnsi="宋体" w:cs="Times New Roman" w:hint="eastAsia"/>
          <w:szCs w:val="24"/>
        </w:rPr>
        <w:t>上导线编号。</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在每个端子上应装有可拆换的或备用的标牌。</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所有设备上的备用触点均应接至端子，并至少提供10％的备用端子。</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在与电流互感器连接的电流端子排上应设有短接电流互感器次级绕组的短接件。</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CT和PT的二次回路及断路器操作回路应采用试验端子，且PT</w:t>
      </w:r>
      <w:proofErr w:type="gramStart"/>
      <w:r w:rsidRPr="00DC1078">
        <w:rPr>
          <w:rFonts w:ascii="宋体" w:eastAsia="宋体" w:hAnsi="宋体" w:cs="Times New Roman" w:hint="eastAsia"/>
          <w:szCs w:val="24"/>
        </w:rPr>
        <w:t>回路每相并联</w:t>
      </w:r>
      <w:proofErr w:type="gramEnd"/>
      <w:r w:rsidRPr="00DC1078">
        <w:rPr>
          <w:rFonts w:ascii="宋体" w:eastAsia="宋体" w:hAnsi="宋体" w:cs="Times New Roman" w:hint="eastAsia"/>
          <w:szCs w:val="24"/>
        </w:rPr>
        <w:t>端子不少于三个；</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直流回路的正、负极电源用端子每极并联端子不少于三个，且正、负极端子间隔在两个端子以上，以防止直流电源短路；</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一般设备的接线端子应牢固可靠，连接片均用铜质材料；</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断路器跳、合闸回路端子排正、负电源间也应隔离两个端子以上。</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（5）接地</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各系统设备都与泵站共用接地网，不考虑采用单独的接地网。泵站接地系统的接地电阻不大于1Ω。</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设备外壳接地，交流电源中性点、电缆屏蔽层接地设</w:t>
      </w:r>
      <w:proofErr w:type="gramStart"/>
      <w:r w:rsidRPr="00DC1078">
        <w:rPr>
          <w:rFonts w:ascii="宋体" w:eastAsia="宋体" w:hAnsi="宋体" w:cs="Times New Roman" w:hint="eastAsia"/>
          <w:szCs w:val="24"/>
        </w:rPr>
        <w:t>一根接地铜排</w:t>
      </w:r>
      <w:proofErr w:type="gramEnd"/>
      <w:r w:rsidRPr="00DC1078">
        <w:rPr>
          <w:rFonts w:ascii="宋体" w:eastAsia="宋体" w:hAnsi="宋体" w:cs="Times New Roman" w:hint="eastAsia"/>
          <w:szCs w:val="24"/>
        </w:rPr>
        <w:t>。直流工作接地单独采用</w:t>
      </w:r>
      <w:proofErr w:type="gramStart"/>
      <w:r w:rsidRPr="00DC1078">
        <w:rPr>
          <w:rFonts w:ascii="宋体" w:eastAsia="宋体" w:hAnsi="宋体" w:cs="Times New Roman" w:hint="eastAsia"/>
          <w:szCs w:val="24"/>
        </w:rPr>
        <w:t>一根接地铜排</w:t>
      </w:r>
      <w:proofErr w:type="gramEnd"/>
      <w:r w:rsidRPr="00DC1078">
        <w:rPr>
          <w:rFonts w:ascii="宋体" w:eastAsia="宋体" w:hAnsi="宋体" w:cs="Times New Roman" w:hint="eastAsia"/>
          <w:szCs w:val="24"/>
        </w:rPr>
        <w:t>。接地铜排截面不小于100mm2；</w:t>
      </w:r>
      <w:proofErr w:type="gramStart"/>
      <w:r w:rsidRPr="00DC1078">
        <w:rPr>
          <w:rFonts w:ascii="宋体" w:eastAsia="宋体" w:hAnsi="宋体" w:cs="Times New Roman" w:hint="eastAsia"/>
          <w:szCs w:val="24"/>
        </w:rPr>
        <w:t>屏内至少</w:t>
      </w:r>
      <w:proofErr w:type="gramEnd"/>
      <w:r w:rsidRPr="00DC1078">
        <w:rPr>
          <w:rFonts w:ascii="宋体" w:eastAsia="宋体" w:hAnsi="宋体" w:cs="Times New Roman" w:hint="eastAsia"/>
          <w:szCs w:val="24"/>
        </w:rPr>
        <w:t>应设置3个接地端子。</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（6）抗干扰能力</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承包人应确保所有设备具有足够的抗电磁辐射干扰能力和足够的抗雷电干扰措施，以保证所有设备能在现场环境下安全可靠运行。</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①浪涌抑制能力(SWC)</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1～1.5MHz衰减振荡    2.5kV</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lastRenderedPageBreak/>
        <w:t>1．2/50μS冲击波    5kV</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②无线电干扰(RI)：</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0～500MHz    10V/m</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③静电干扰(ESD)：</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szCs w:val="24"/>
        </w:rPr>
        <w:t>150pF-150Ω 8kV</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④电器干扰</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a)脉冲群干扰</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装置应能承受GB＼T14598．13-1998中3．1．1规定的严酷等级为3级的1MHz和100kHz脉冲群干扰试验，试验期间及试验后装置的性能应符合该标准3．4规定的要求。</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b)静电放电</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装置应能承受GB＼T14598．14-1998中4．2规定的严酷等级为3级的静电放电试验，试验期间及试验后装置的性能应符合该标准4．6规定的要求。</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c)辐射电磁场干扰</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装置应能承受GB＼T14598．9-1 995中4．1．1规定的严酷等级为3级的辐射电磁场干扰试验，试验期间及试验后装置的性能应符合该标准4．5规定的要求。</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d)快速瞬变干扰</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装置应能承受GB＼T14598．10-1996中4．1规定的严酷等级为3级的快速瞬变干扰试验，试验期间及试验后装置的性能应符合该标准4．6规定的要求。</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承包人应考虑现地环境中可能存在电磁的、静电的和感应的暂态电压，以及泵站可能遭雷击。放置保护屏的中控室和机旁小室除混凝土钢结构建筑外，将无特殊的电磁屏蔽措施。因而，承包人应确保所有设备具有足够的抗电磁辐射干扰能力及足够的抗雷电干扰措施，以确保所有设备能在高静电、高噪声环境中安全运行。</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抗干扰性能还应符合如下标准</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ANSI/IEEE C390.1-1989 《继电保护系统冲击耐压试验标准》</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ANSI/IEEE C390．2-1987《继电保护系统耐受无线电干扰标准》</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IEC801-1至801-4《工业过程测量及控制设备的电磁兼容性》</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3.4.1.3铭牌与标志</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铭牌与标志应符合</w:t>
      </w:r>
      <w:r w:rsidRPr="00DC1078">
        <w:rPr>
          <w:rFonts w:ascii="宋体" w:eastAsia="宋体" w:hAnsi="宋体" w:cs="Times New Roman"/>
          <w:szCs w:val="24"/>
        </w:rPr>
        <w:t>IEC60694</w:t>
      </w:r>
      <w:r w:rsidRPr="00DC1078">
        <w:rPr>
          <w:rFonts w:ascii="宋体" w:eastAsia="宋体" w:hAnsi="宋体" w:cs="Times New Roman" w:hint="eastAsia"/>
          <w:szCs w:val="24"/>
        </w:rPr>
        <w:t>与</w:t>
      </w:r>
      <w:r w:rsidRPr="00DC1078">
        <w:rPr>
          <w:rFonts w:ascii="宋体" w:eastAsia="宋体" w:hAnsi="宋体" w:cs="Times New Roman"/>
          <w:szCs w:val="24"/>
        </w:rPr>
        <w:t>IEC60517</w:t>
      </w:r>
      <w:r w:rsidRPr="00DC1078">
        <w:rPr>
          <w:rFonts w:ascii="宋体" w:eastAsia="宋体" w:hAnsi="宋体" w:cs="Times New Roman" w:hint="eastAsia"/>
          <w:szCs w:val="24"/>
        </w:rPr>
        <w:t>的要求</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各屏（柜）应设置一块铭牌，各主要元件和操动机构应有各自的铭牌。各铭牌应根据各设备的参数进行编制。</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lastRenderedPageBreak/>
        <w:t>铭牌应包括以下内容：</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（1）制造商的名称或商标</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（2）产品型号、名称、产品代号或系列号</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（3）生产日期</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（4）主要额定值</w:t>
      </w:r>
    </w:p>
    <w:p w:rsidR="003F4294" w:rsidRPr="00DC1078" w:rsidRDefault="000D2A8A">
      <w:pPr>
        <w:pStyle w:val="3"/>
        <w:keepNext/>
        <w:keepLines/>
        <w:tabs>
          <w:tab w:val="left" w:pos="525"/>
        </w:tabs>
        <w:wordWrap/>
        <w:spacing w:beforeLines="80" w:before="249" w:afterLines="30" w:after="93" w:line="360" w:lineRule="auto"/>
        <w:jc w:val="left"/>
        <w:rPr>
          <w:rFonts w:ascii="宋体" w:hAnsi="宋体"/>
          <w:b w:val="0"/>
          <w:bCs w:val="0"/>
          <w:szCs w:val="24"/>
        </w:rPr>
      </w:pPr>
      <w:bookmarkStart w:id="86" w:name="_Toc424569009"/>
      <w:bookmarkStart w:id="87" w:name="_Toc25864"/>
      <w:bookmarkStart w:id="88" w:name="_Toc345340279"/>
      <w:r w:rsidRPr="00DC1078">
        <w:rPr>
          <w:rFonts w:ascii="宋体" w:hAnsi="宋体" w:hint="eastAsia"/>
          <w:b w:val="0"/>
          <w:bCs w:val="0"/>
          <w:szCs w:val="24"/>
        </w:rPr>
        <w:t>3.4.2</w:t>
      </w:r>
      <w:r w:rsidRPr="00DC1078">
        <w:rPr>
          <w:rFonts w:ascii="宋体" w:hAnsi="宋体"/>
          <w:b w:val="0"/>
          <w:bCs w:val="0"/>
          <w:szCs w:val="24"/>
        </w:rPr>
        <w:t xml:space="preserve"> </w:t>
      </w:r>
      <w:r w:rsidRPr="00DC1078">
        <w:rPr>
          <w:rFonts w:ascii="宋体" w:hAnsi="宋体" w:hint="eastAsia"/>
          <w:b w:val="0"/>
          <w:bCs w:val="0"/>
          <w:szCs w:val="24"/>
        </w:rPr>
        <w:t>微机监控内容及要求</w:t>
      </w:r>
      <w:bookmarkEnd w:id="86"/>
      <w:bookmarkEnd w:id="87"/>
      <w:bookmarkEnd w:id="88"/>
    </w:p>
    <w:p w:rsidR="003F4294" w:rsidRPr="00DC1078" w:rsidRDefault="000D2A8A">
      <w:pPr>
        <w:spacing w:line="360" w:lineRule="auto"/>
        <w:ind w:firstLine="420"/>
        <w:rPr>
          <w:rFonts w:ascii="宋体" w:hAnsi="宋体"/>
          <w:sz w:val="24"/>
        </w:rPr>
      </w:pPr>
      <w:r w:rsidRPr="00DC1078">
        <w:rPr>
          <w:rFonts w:ascii="宋体" w:hAnsi="宋体" w:hint="eastAsia"/>
          <w:sz w:val="24"/>
        </w:rPr>
        <w:t>泵站主要监控对象如下表所示：</w:t>
      </w:r>
      <w:r w:rsidRPr="00DC1078">
        <w:rPr>
          <w:rFonts w:ascii="宋体" w:hAnsi="宋体"/>
          <w:sz w:val="24"/>
        </w:rPr>
        <w:t xml:space="preserve"> </w:t>
      </w:r>
    </w:p>
    <w:tbl>
      <w:tblPr>
        <w:tblW w:w="9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8"/>
        <w:gridCol w:w="4558"/>
      </w:tblGrid>
      <w:tr w:rsidR="00DC1078" w:rsidRPr="00DC1078">
        <w:trPr>
          <w:jc w:val="center"/>
        </w:trPr>
        <w:tc>
          <w:tcPr>
            <w:tcW w:w="4558" w:type="dxa"/>
            <w:shd w:val="clear" w:color="auto" w:fill="auto"/>
          </w:tcPr>
          <w:p w:rsidR="003F4294" w:rsidRPr="00DC1078" w:rsidRDefault="000D2A8A">
            <w:pPr>
              <w:spacing w:line="360" w:lineRule="auto"/>
              <w:rPr>
                <w:rFonts w:ascii="宋体" w:hAnsi="宋体"/>
                <w:sz w:val="24"/>
              </w:rPr>
            </w:pPr>
            <w:r w:rsidRPr="00DC1078">
              <w:rPr>
                <w:rFonts w:ascii="宋体" w:hAnsi="宋体" w:hint="eastAsia"/>
                <w:sz w:val="24"/>
              </w:rPr>
              <w:t>监控对象</w:t>
            </w:r>
          </w:p>
        </w:tc>
        <w:tc>
          <w:tcPr>
            <w:tcW w:w="4558" w:type="dxa"/>
            <w:shd w:val="clear" w:color="auto" w:fill="auto"/>
          </w:tcPr>
          <w:p w:rsidR="003F4294" w:rsidRPr="00DC1078" w:rsidRDefault="000D2A8A">
            <w:pPr>
              <w:spacing w:line="360" w:lineRule="auto"/>
              <w:rPr>
                <w:rFonts w:ascii="宋体" w:hAnsi="宋体"/>
                <w:sz w:val="24"/>
              </w:rPr>
            </w:pPr>
            <w:r w:rsidRPr="00DC1078">
              <w:rPr>
                <w:rFonts w:ascii="宋体" w:hAnsi="宋体" w:hint="eastAsia"/>
                <w:sz w:val="24"/>
              </w:rPr>
              <w:t>数量</w:t>
            </w:r>
          </w:p>
        </w:tc>
      </w:tr>
      <w:tr w:rsidR="00DC1078" w:rsidRPr="00DC1078">
        <w:trPr>
          <w:jc w:val="center"/>
        </w:trPr>
        <w:tc>
          <w:tcPr>
            <w:tcW w:w="4558" w:type="dxa"/>
            <w:shd w:val="clear" w:color="auto" w:fill="auto"/>
          </w:tcPr>
          <w:p w:rsidR="003F4294" w:rsidRPr="00DC1078" w:rsidRDefault="000D2A8A">
            <w:pPr>
              <w:spacing w:line="360" w:lineRule="auto"/>
              <w:rPr>
                <w:rFonts w:ascii="宋体" w:hAnsi="宋体"/>
                <w:sz w:val="24"/>
              </w:rPr>
            </w:pPr>
            <w:r w:rsidRPr="00DC1078">
              <w:rPr>
                <w:rFonts w:ascii="宋体" w:hAnsi="宋体" w:hint="eastAsia"/>
                <w:sz w:val="24"/>
              </w:rPr>
              <w:t>主机</w:t>
            </w:r>
            <w:r w:rsidRPr="00DC1078">
              <w:rPr>
                <w:rFonts w:ascii="宋体" w:hAnsi="宋体"/>
                <w:sz w:val="24"/>
              </w:rPr>
              <w:t>(</w:t>
            </w:r>
            <w:r w:rsidRPr="00DC1078">
              <w:rPr>
                <w:rFonts w:ascii="宋体" w:hAnsi="宋体" w:hint="eastAsia"/>
                <w:sz w:val="24"/>
              </w:rPr>
              <w:t>泵组</w:t>
            </w:r>
            <w:r w:rsidRPr="00DC1078">
              <w:rPr>
                <w:rFonts w:ascii="宋体" w:hAnsi="宋体"/>
                <w:sz w:val="24"/>
              </w:rPr>
              <w:t>)</w:t>
            </w:r>
          </w:p>
        </w:tc>
        <w:tc>
          <w:tcPr>
            <w:tcW w:w="4558" w:type="dxa"/>
            <w:shd w:val="clear" w:color="auto" w:fill="auto"/>
          </w:tcPr>
          <w:p w:rsidR="003F4294" w:rsidRPr="00DC1078" w:rsidRDefault="00706A5C">
            <w:pPr>
              <w:spacing w:line="360" w:lineRule="auto"/>
              <w:ind w:firstLine="480"/>
              <w:jc w:val="center"/>
              <w:rPr>
                <w:rFonts w:ascii="宋体" w:hAnsi="宋体"/>
                <w:sz w:val="24"/>
              </w:rPr>
            </w:pPr>
            <w:r w:rsidRPr="00DC1078">
              <w:rPr>
                <w:rFonts w:ascii="宋体" w:hAnsi="宋体" w:hint="eastAsia"/>
                <w:sz w:val="24"/>
              </w:rPr>
              <w:t>3</w:t>
            </w:r>
            <w:r w:rsidR="000D2A8A" w:rsidRPr="00DC1078">
              <w:rPr>
                <w:rFonts w:ascii="宋体" w:hAnsi="宋体" w:hint="eastAsia"/>
                <w:sz w:val="24"/>
              </w:rPr>
              <w:t>台</w:t>
            </w:r>
          </w:p>
        </w:tc>
      </w:tr>
      <w:tr w:rsidR="00DC1078" w:rsidRPr="00DC1078">
        <w:trPr>
          <w:jc w:val="center"/>
        </w:trPr>
        <w:tc>
          <w:tcPr>
            <w:tcW w:w="4558" w:type="dxa"/>
            <w:shd w:val="clear" w:color="auto" w:fill="auto"/>
          </w:tcPr>
          <w:p w:rsidR="003F4294" w:rsidRPr="00DC1078" w:rsidRDefault="000D2A8A">
            <w:pPr>
              <w:spacing w:line="360" w:lineRule="auto"/>
              <w:rPr>
                <w:rFonts w:ascii="宋体" w:hAnsi="宋体"/>
                <w:sz w:val="24"/>
              </w:rPr>
            </w:pPr>
            <w:r w:rsidRPr="00DC1078">
              <w:rPr>
                <w:rFonts w:ascii="宋体" w:hAnsi="宋体" w:hint="eastAsia"/>
                <w:sz w:val="24"/>
              </w:rPr>
              <w:t>站用变压器</w:t>
            </w:r>
          </w:p>
        </w:tc>
        <w:tc>
          <w:tcPr>
            <w:tcW w:w="4558" w:type="dxa"/>
            <w:shd w:val="clear" w:color="auto" w:fill="auto"/>
          </w:tcPr>
          <w:p w:rsidR="003F4294" w:rsidRPr="00DC1078" w:rsidRDefault="00706A5C">
            <w:pPr>
              <w:spacing w:line="360" w:lineRule="auto"/>
              <w:ind w:firstLine="480"/>
              <w:jc w:val="center"/>
              <w:rPr>
                <w:rFonts w:ascii="宋体" w:hAnsi="宋体"/>
                <w:sz w:val="24"/>
              </w:rPr>
            </w:pPr>
            <w:r w:rsidRPr="00DC1078">
              <w:rPr>
                <w:rFonts w:ascii="宋体" w:hAnsi="宋体" w:hint="eastAsia"/>
                <w:sz w:val="24"/>
              </w:rPr>
              <w:t>1</w:t>
            </w:r>
            <w:r w:rsidR="000D2A8A" w:rsidRPr="00DC1078">
              <w:rPr>
                <w:rFonts w:ascii="宋体" w:hAnsi="宋体" w:hint="eastAsia"/>
                <w:sz w:val="24"/>
              </w:rPr>
              <w:t>台</w:t>
            </w:r>
          </w:p>
        </w:tc>
      </w:tr>
      <w:tr w:rsidR="00DC1078" w:rsidRPr="00DC1078">
        <w:trPr>
          <w:jc w:val="center"/>
        </w:trPr>
        <w:tc>
          <w:tcPr>
            <w:tcW w:w="4558" w:type="dxa"/>
            <w:shd w:val="clear" w:color="auto" w:fill="auto"/>
          </w:tcPr>
          <w:p w:rsidR="003F4294" w:rsidRPr="00DC1078" w:rsidRDefault="000D2A8A">
            <w:pPr>
              <w:spacing w:line="360" w:lineRule="auto"/>
              <w:rPr>
                <w:rFonts w:ascii="宋体" w:hAnsi="宋体"/>
                <w:sz w:val="24"/>
              </w:rPr>
            </w:pPr>
            <w:r w:rsidRPr="00DC1078">
              <w:rPr>
                <w:rFonts w:ascii="宋体" w:hAnsi="宋体" w:hint="eastAsia"/>
                <w:sz w:val="24"/>
              </w:rPr>
              <w:t>10</w:t>
            </w:r>
            <w:r w:rsidRPr="00DC1078">
              <w:rPr>
                <w:rFonts w:ascii="宋体" w:hAnsi="宋体"/>
                <w:sz w:val="24"/>
              </w:rPr>
              <w:t>kV</w:t>
            </w:r>
            <w:r w:rsidRPr="00DC1078">
              <w:rPr>
                <w:rFonts w:ascii="宋体" w:hAnsi="宋体" w:hint="eastAsia"/>
                <w:sz w:val="24"/>
              </w:rPr>
              <w:t xml:space="preserve"> 电源进线</w:t>
            </w:r>
          </w:p>
        </w:tc>
        <w:tc>
          <w:tcPr>
            <w:tcW w:w="4558" w:type="dxa"/>
            <w:shd w:val="clear" w:color="auto" w:fill="auto"/>
          </w:tcPr>
          <w:p w:rsidR="003F4294" w:rsidRPr="00DC1078" w:rsidRDefault="00706A5C">
            <w:pPr>
              <w:spacing w:line="360" w:lineRule="auto"/>
              <w:ind w:firstLine="480"/>
              <w:jc w:val="center"/>
              <w:rPr>
                <w:rFonts w:ascii="宋体" w:hAnsi="宋体"/>
                <w:sz w:val="24"/>
              </w:rPr>
            </w:pPr>
            <w:r w:rsidRPr="00DC1078">
              <w:rPr>
                <w:rFonts w:ascii="宋体" w:hAnsi="宋体" w:hint="eastAsia"/>
                <w:sz w:val="24"/>
              </w:rPr>
              <w:t>1</w:t>
            </w:r>
            <w:r w:rsidR="000D2A8A" w:rsidRPr="00DC1078">
              <w:rPr>
                <w:rFonts w:ascii="宋体" w:hAnsi="宋体" w:hint="eastAsia"/>
                <w:sz w:val="24"/>
              </w:rPr>
              <w:t>回</w:t>
            </w:r>
          </w:p>
        </w:tc>
      </w:tr>
      <w:tr w:rsidR="00DC1078" w:rsidRPr="00DC1078">
        <w:trPr>
          <w:jc w:val="center"/>
        </w:trPr>
        <w:tc>
          <w:tcPr>
            <w:tcW w:w="4558" w:type="dxa"/>
            <w:shd w:val="clear" w:color="auto" w:fill="auto"/>
          </w:tcPr>
          <w:p w:rsidR="003F4294" w:rsidRPr="00DC1078" w:rsidRDefault="000D2A8A">
            <w:pPr>
              <w:spacing w:line="360" w:lineRule="auto"/>
              <w:rPr>
                <w:rFonts w:ascii="宋体" w:hAnsi="宋体"/>
                <w:sz w:val="24"/>
              </w:rPr>
            </w:pPr>
            <w:r w:rsidRPr="00DC1078">
              <w:rPr>
                <w:rFonts w:ascii="宋体" w:hAnsi="宋体" w:hint="eastAsia"/>
                <w:sz w:val="24"/>
              </w:rPr>
              <w:t xml:space="preserve">10kV 断路器              </w:t>
            </w:r>
          </w:p>
        </w:tc>
        <w:tc>
          <w:tcPr>
            <w:tcW w:w="4558" w:type="dxa"/>
            <w:shd w:val="clear" w:color="auto" w:fill="auto"/>
          </w:tcPr>
          <w:p w:rsidR="003F4294" w:rsidRPr="00DC1078" w:rsidRDefault="00706A5C">
            <w:pPr>
              <w:spacing w:line="360" w:lineRule="auto"/>
              <w:ind w:firstLine="480"/>
              <w:jc w:val="center"/>
              <w:rPr>
                <w:rFonts w:ascii="宋体" w:hAnsi="宋体"/>
                <w:sz w:val="24"/>
              </w:rPr>
            </w:pPr>
            <w:r w:rsidRPr="00DC1078">
              <w:rPr>
                <w:rFonts w:ascii="宋体" w:hAnsi="宋体" w:hint="eastAsia"/>
                <w:sz w:val="24"/>
              </w:rPr>
              <w:t>5</w:t>
            </w:r>
            <w:r w:rsidR="000D2A8A" w:rsidRPr="00DC1078">
              <w:rPr>
                <w:rFonts w:ascii="宋体" w:hAnsi="宋体" w:hint="eastAsia"/>
                <w:sz w:val="24"/>
              </w:rPr>
              <w:t>台</w:t>
            </w:r>
          </w:p>
        </w:tc>
      </w:tr>
      <w:tr w:rsidR="00DC1078" w:rsidRPr="00DC1078">
        <w:trPr>
          <w:jc w:val="center"/>
        </w:trPr>
        <w:tc>
          <w:tcPr>
            <w:tcW w:w="4558" w:type="dxa"/>
            <w:shd w:val="clear" w:color="auto" w:fill="auto"/>
          </w:tcPr>
          <w:p w:rsidR="003F4294" w:rsidRPr="00DC1078" w:rsidRDefault="000D2A8A">
            <w:pPr>
              <w:spacing w:line="360" w:lineRule="auto"/>
              <w:rPr>
                <w:rFonts w:ascii="宋体" w:hAnsi="宋体"/>
                <w:sz w:val="24"/>
              </w:rPr>
            </w:pPr>
            <w:r w:rsidRPr="00DC1078">
              <w:rPr>
                <w:rFonts w:ascii="宋体" w:hAnsi="宋体" w:hint="eastAsia"/>
                <w:sz w:val="24"/>
              </w:rPr>
              <w:t>400V断路器</w:t>
            </w:r>
          </w:p>
        </w:tc>
        <w:tc>
          <w:tcPr>
            <w:tcW w:w="4558" w:type="dxa"/>
            <w:shd w:val="clear" w:color="auto" w:fill="auto"/>
          </w:tcPr>
          <w:p w:rsidR="003F4294" w:rsidRPr="00DC1078" w:rsidRDefault="00706A5C">
            <w:pPr>
              <w:spacing w:line="360" w:lineRule="auto"/>
              <w:ind w:firstLine="480"/>
              <w:jc w:val="center"/>
              <w:rPr>
                <w:rFonts w:ascii="宋体" w:hAnsi="宋体"/>
                <w:sz w:val="24"/>
              </w:rPr>
            </w:pPr>
            <w:r w:rsidRPr="00DC1078">
              <w:rPr>
                <w:rFonts w:ascii="宋体" w:hAnsi="宋体" w:hint="eastAsia"/>
                <w:sz w:val="24"/>
              </w:rPr>
              <w:t>2</w:t>
            </w:r>
            <w:r w:rsidR="000D2A8A" w:rsidRPr="00DC1078">
              <w:rPr>
                <w:rFonts w:ascii="宋体" w:hAnsi="宋体" w:hint="eastAsia"/>
                <w:sz w:val="24"/>
              </w:rPr>
              <w:t>台</w:t>
            </w:r>
          </w:p>
        </w:tc>
      </w:tr>
      <w:tr w:rsidR="00DC1078" w:rsidRPr="00DC1078">
        <w:trPr>
          <w:jc w:val="center"/>
        </w:trPr>
        <w:tc>
          <w:tcPr>
            <w:tcW w:w="4558" w:type="dxa"/>
            <w:shd w:val="clear" w:color="auto" w:fill="auto"/>
          </w:tcPr>
          <w:p w:rsidR="003F4294" w:rsidRPr="00DC1078" w:rsidRDefault="000D2A8A">
            <w:pPr>
              <w:spacing w:line="360" w:lineRule="auto"/>
              <w:rPr>
                <w:rFonts w:ascii="宋体" w:hAnsi="宋体"/>
                <w:sz w:val="24"/>
              </w:rPr>
            </w:pPr>
            <w:r w:rsidRPr="00DC1078">
              <w:rPr>
                <w:rFonts w:ascii="宋体" w:hAnsi="宋体" w:hint="eastAsia"/>
                <w:sz w:val="24"/>
              </w:rPr>
              <w:t>闸门启闭机</w:t>
            </w:r>
          </w:p>
        </w:tc>
        <w:tc>
          <w:tcPr>
            <w:tcW w:w="4558" w:type="dxa"/>
            <w:shd w:val="clear" w:color="auto" w:fill="auto"/>
          </w:tcPr>
          <w:p w:rsidR="003F4294" w:rsidRPr="00DC1078" w:rsidRDefault="00706A5C">
            <w:pPr>
              <w:spacing w:line="360" w:lineRule="auto"/>
              <w:ind w:firstLine="480"/>
              <w:jc w:val="center"/>
              <w:rPr>
                <w:rFonts w:ascii="宋体" w:hAnsi="宋体"/>
                <w:sz w:val="24"/>
              </w:rPr>
            </w:pPr>
            <w:r w:rsidRPr="00DC1078">
              <w:rPr>
                <w:rFonts w:ascii="宋体" w:hAnsi="宋体" w:hint="eastAsia"/>
                <w:sz w:val="24"/>
              </w:rPr>
              <w:t>1</w:t>
            </w:r>
            <w:r w:rsidR="000D2A8A" w:rsidRPr="00DC1078">
              <w:rPr>
                <w:rFonts w:ascii="宋体" w:hAnsi="宋体" w:hint="eastAsia"/>
                <w:sz w:val="24"/>
              </w:rPr>
              <w:t>项</w:t>
            </w:r>
          </w:p>
        </w:tc>
      </w:tr>
      <w:tr w:rsidR="00DC1078" w:rsidRPr="00DC1078">
        <w:trPr>
          <w:jc w:val="center"/>
        </w:trPr>
        <w:tc>
          <w:tcPr>
            <w:tcW w:w="4558" w:type="dxa"/>
            <w:shd w:val="clear" w:color="auto" w:fill="auto"/>
          </w:tcPr>
          <w:p w:rsidR="003F4294" w:rsidRPr="00DC1078" w:rsidRDefault="00706A5C">
            <w:pPr>
              <w:spacing w:line="360" w:lineRule="auto"/>
              <w:rPr>
                <w:rFonts w:ascii="宋体" w:hAnsi="宋体"/>
                <w:sz w:val="24"/>
              </w:rPr>
            </w:pPr>
            <w:r w:rsidRPr="00DC1078">
              <w:rPr>
                <w:rFonts w:ascii="宋体" w:hAnsi="宋体" w:hint="eastAsia"/>
                <w:sz w:val="24"/>
              </w:rPr>
              <w:t>潜水</w:t>
            </w:r>
            <w:r w:rsidR="000D2A8A" w:rsidRPr="00DC1078">
              <w:rPr>
                <w:rFonts w:ascii="宋体" w:hAnsi="宋体" w:hint="eastAsia"/>
                <w:sz w:val="24"/>
              </w:rPr>
              <w:t>泵</w:t>
            </w:r>
          </w:p>
        </w:tc>
        <w:tc>
          <w:tcPr>
            <w:tcW w:w="4558" w:type="dxa"/>
            <w:shd w:val="clear" w:color="auto" w:fill="auto"/>
          </w:tcPr>
          <w:p w:rsidR="003F4294" w:rsidRPr="00DC1078" w:rsidRDefault="00706A5C">
            <w:pPr>
              <w:spacing w:line="360" w:lineRule="auto"/>
              <w:ind w:firstLine="480"/>
              <w:jc w:val="center"/>
              <w:rPr>
                <w:rFonts w:ascii="宋体" w:hAnsi="宋体"/>
                <w:sz w:val="24"/>
              </w:rPr>
            </w:pPr>
            <w:r w:rsidRPr="00DC1078">
              <w:rPr>
                <w:rFonts w:ascii="宋体" w:hAnsi="宋体" w:hint="eastAsia"/>
                <w:sz w:val="24"/>
              </w:rPr>
              <w:t>2</w:t>
            </w:r>
            <w:r w:rsidR="000D2A8A" w:rsidRPr="00DC1078">
              <w:rPr>
                <w:rFonts w:ascii="宋体" w:hAnsi="宋体" w:hint="eastAsia"/>
                <w:sz w:val="24"/>
              </w:rPr>
              <w:t>台</w:t>
            </w:r>
          </w:p>
        </w:tc>
      </w:tr>
      <w:tr w:rsidR="00DC1078" w:rsidRPr="00DC1078">
        <w:trPr>
          <w:jc w:val="center"/>
        </w:trPr>
        <w:tc>
          <w:tcPr>
            <w:tcW w:w="4558" w:type="dxa"/>
            <w:shd w:val="clear" w:color="auto" w:fill="auto"/>
          </w:tcPr>
          <w:p w:rsidR="003F4294" w:rsidRPr="00DC1078" w:rsidRDefault="000D2A8A">
            <w:pPr>
              <w:spacing w:line="360" w:lineRule="auto"/>
              <w:rPr>
                <w:rFonts w:ascii="宋体" w:hAnsi="宋体"/>
                <w:sz w:val="24"/>
              </w:rPr>
            </w:pPr>
            <w:r w:rsidRPr="00DC1078">
              <w:rPr>
                <w:rFonts w:ascii="宋体" w:hAnsi="宋体" w:hint="eastAsia"/>
                <w:sz w:val="24"/>
              </w:rPr>
              <w:t>公用设备</w:t>
            </w:r>
          </w:p>
        </w:tc>
        <w:tc>
          <w:tcPr>
            <w:tcW w:w="4558" w:type="dxa"/>
            <w:shd w:val="clear" w:color="auto" w:fill="auto"/>
          </w:tcPr>
          <w:p w:rsidR="003F4294" w:rsidRPr="00DC1078" w:rsidRDefault="000D2A8A">
            <w:pPr>
              <w:spacing w:line="360" w:lineRule="auto"/>
              <w:ind w:firstLine="480"/>
              <w:jc w:val="center"/>
              <w:rPr>
                <w:rFonts w:ascii="宋体" w:hAnsi="宋体"/>
                <w:sz w:val="24"/>
              </w:rPr>
            </w:pPr>
            <w:r w:rsidRPr="00DC1078">
              <w:rPr>
                <w:rFonts w:ascii="宋体" w:hAnsi="宋体" w:hint="eastAsia"/>
                <w:sz w:val="24"/>
              </w:rPr>
              <w:t>1项</w:t>
            </w:r>
          </w:p>
        </w:tc>
      </w:tr>
      <w:tr w:rsidR="00DC1078" w:rsidRPr="00DC1078">
        <w:trPr>
          <w:jc w:val="center"/>
        </w:trPr>
        <w:tc>
          <w:tcPr>
            <w:tcW w:w="4558" w:type="dxa"/>
            <w:shd w:val="clear" w:color="auto" w:fill="auto"/>
          </w:tcPr>
          <w:p w:rsidR="003F4294" w:rsidRPr="00DC1078" w:rsidRDefault="000D2A8A">
            <w:pPr>
              <w:spacing w:line="360" w:lineRule="auto"/>
              <w:rPr>
                <w:rFonts w:ascii="宋体" w:hAnsi="宋体"/>
                <w:sz w:val="24"/>
              </w:rPr>
            </w:pPr>
            <w:r w:rsidRPr="00DC1078">
              <w:rPr>
                <w:rFonts w:ascii="宋体" w:hAnsi="宋体" w:hint="eastAsia"/>
                <w:sz w:val="24"/>
              </w:rPr>
              <w:t>直流电源系统</w:t>
            </w:r>
          </w:p>
        </w:tc>
        <w:tc>
          <w:tcPr>
            <w:tcW w:w="4558" w:type="dxa"/>
            <w:shd w:val="clear" w:color="auto" w:fill="auto"/>
          </w:tcPr>
          <w:p w:rsidR="003F4294" w:rsidRPr="00DC1078" w:rsidRDefault="000D2A8A">
            <w:pPr>
              <w:spacing w:line="360" w:lineRule="auto"/>
              <w:ind w:firstLine="480"/>
              <w:jc w:val="center"/>
              <w:rPr>
                <w:rFonts w:ascii="宋体" w:hAnsi="宋体"/>
                <w:sz w:val="24"/>
              </w:rPr>
            </w:pPr>
            <w:r w:rsidRPr="00DC1078">
              <w:rPr>
                <w:rFonts w:ascii="宋体" w:hAnsi="宋体" w:hint="eastAsia"/>
                <w:sz w:val="24"/>
              </w:rPr>
              <w:t>1套</w:t>
            </w:r>
          </w:p>
        </w:tc>
      </w:tr>
    </w:tbl>
    <w:p w:rsidR="003F4294" w:rsidRPr="00DC1078" w:rsidRDefault="000D2A8A">
      <w:pPr>
        <w:spacing w:line="360" w:lineRule="auto"/>
        <w:ind w:firstLine="420"/>
        <w:rPr>
          <w:rFonts w:ascii="宋体" w:hAnsi="宋体"/>
          <w:sz w:val="24"/>
        </w:rPr>
      </w:pPr>
      <w:r w:rsidRPr="00DC1078">
        <w:rPr>
          <w:rFonts w:ascii="宋体" w:hAnsi="宋体" w:hint="eastAsia"/>
          <w:sz w:val="24"/>
        </w:rPr>
        <w:t>微机监控内容及要求：</w:t>
      </w:r>
    </w:p>
    <w:p w:rsidR="003F4294" w:rsidRPr="00DC1078" w:rsidRDefault="000D2A8A">
      <w:pPr>
        <w:numPr>
          <w:ilvl w:val="0"/>
          <w:numId w:val="23"/>
        </w:numPr>
        <w:spacing w:line="360" w:lineRule="auto"/>
        <w:rPr>
          <w:rFonts w:ascii="宋体" w:hAnsi="宋体"/>
          <w:sz w:val="24"/>
        </w:rPr>
      </w:pPr>
      <w:r w:rsidRPr="00DC1078">
        <w:rPr>
          <w:rFonts w:ascii="宋体" w:hAnsi="宋体" w:hint="eastAsia"/>
          <w:sz w:val="24"/>
        </w:rPr>
        <w:t>每台电机的通断控制、电流、电压、功率、电量统计、运行时数统计、通断状态、机内温升情况、故障位置与种类显示、声光报警等。</w:t>
      </w:r>
    </w:p>
    <w:p w:rsidR="003F4294" w:rsidRPr="00DC1078" w:rsidRDefault="000D2A8A">
      <w:pPr>
        <w:numPr>
          <w:ilvl w:val="0"/>
          <w:numId w:val="23"/>
        </w:numPr>
        <w:spacing w:line="360" w:lineRule="auto"/>
        <w:rPr>
          <w:rFonts w:ascii="宋体" w:hAnsi="宋体"/>
          <w:sz w:val="24"/>
        </w:rPr>
      </w:pPr>
      <w:r w:rsidRPr="00DC1078">
        <w:rPr>
          <w:rFonts w:ascii="宋体" w:hAnsi="宋体" w:hint="eastAsia"/>
          <w:sz w:val="24"/>
        </w:rPr>
        <w:t>进线的</w:t>
      </w:r>
      <w:proofErr w:type="gramStart"/>
      <w:r w:rsidRPr="00DC1078">
        <w:rPr>
          <w:rFonts w:ascii="宋体" w:hAnsi="宋体" w:hint="eastAsia"/>
          <w:sz w:val="24"/>
        </w:rPr>
        <w:t>联锁</w:t>
      </w:r>
      <w:proofErr w:type="gramEnd"/>
      <w:r w:rsidRPr="00DC1078">
        <w:rPr>
          <w:rFonts w:ascii="宋体" w:hAnsi="宋体" w:hint="eastAsia"/>
          <w:sz w:val="24"/>
        </w:rPr>
        <w:t>与通断控制、电流、电压、电度、有功功率、无功功率。通断状态、故障位置与种类显示和声光报警等。</w:t>
      </w:r>
    </w:p>
    <w:p w:rsidR="003F4294" w:rsidRPr="00DC1078" w:rsidRDefault="000D2A8A">
      <w:pPr>
        <w:numPr>
          <w:ilvl w:val="0"/>
          <w:numId w:val="23"/>
        </w:numPr>
        <w:spacing w:line="360" w:lineRule="auto"/>
        <w:rPr>
          <w:rFonts w:ascii="宋体" w:hAnsi="宋体"/>
          <w:sz w:val="24"/>
        </w:rPr>
      </w:pPr>
      <w:r w:rsidRPr="00DC1078">
        <w:rPr>
          <w:rFonts w:ascii="宋体" w:hAnsi="宋体" w:hint="eastAsia"/>
          <w:sz w:val="24"/>
        </w:rPr>
        <w:t>10kV母线的电流、电压互感器工作状态、故障位置与种类显示和声光报警等。</w:t>
      </w:r>
    </w:p>
    <w:p w:rsidR="003F4294" w:rsidRPr="00DC1078" w:rsidRDefault="000D2A8A">
      <w:pPr>
        <w:numPr>
          <w:ilvl w:val="0"/>
          <w:numId w:val="23"/>
        </w:numPr>
        <w:spacing w:line="360" w:lineRule="auto"/>
        <w:rPr>
          <w:rFonts w:ascii="宋体" w:hAnsi="宋体"/>
          <w:sz w:val="24"/>
        </w:rPr>
      </w:pPr>
      <w:r w:rsidRPr="00DC1078">
        <w:rPr>
          <w:rFonts w:ascii="宋体" w:hAnsi="宋体" w:hint="eastAsia"/>
          <w:sz w:val="24"/>
        </w:rPr>
        <w:t>站用变的通断状态、电流、电压、电量统计、温度监测、故障位置与种类显示和声光报警等。</w:t>
      </w:r>
    </w:p>
    <w:p w:rsidR="003F4294" w:rsidRPr="00DC1078" w:rsidRDefault="000D2A8A">
      <w:pPr>
        <w:numPr>
          <w:ilvl w:val="0"/>
          <w:numId w:val="23"/>
        </w:numPr>
        <w:spacing w:line="360" w:lineRule="auto"/>
        <w:rPr>
          <w:rFonts w:ascii="宋体" w:hAnsi="宋体"/>
          <w:sz w:val="24"/>
        </w:rPr>
      </w:pPr>
      <w:r w:rsidRPr="00DC1078">
        <w:rPr>
          <w:rFonts w:ascii="宋体" w:hAnsi="宋体" w:hint="eastAsia"/>
          <w:sz w:val="24"/>
        </w:rPr>
        <w:t>辅机及公用设备的开关控制及运行状态监视；辅机控制系统水位、压力、</w:t>
      </w:r>
      <w:proofErr w:type="gramStart"/>
      <w:r w:rsidRPr="00DC1078">
        <w:rPr>
          <w:rFonts w:ascii="宋体" w:hAnsi="宋体" w:hint="eastAsia"/>
          <w:sz w:val="24"/>
        </w:rPr>
        <w:t>示流信号</w:t>
      </w:r>
      <w:proofErr w:type="gramEnd"/>
      <w:r w:rsidRPr="00DC1078">
        <w:rPr>
          <w:rFonts w:ascii="宋体" w:hAnsi="宋体" w:hint="eastAsia"/>
          <w:sz w:val="24"/>
        </w:rPr>
        <w:t>监视；</w:t>
      </w:r>
    </w:p>
    <w:p w:rsidR="003F4294" w:rsidRPr="00DC1078" w:rsidRDefault="000D2A8A">
      <w:pPr>
        <w:numPr>
          <w:ilvl w:val="0"/>
          <w:numId w:val="23"/>
        </w:numPr>
        <w:spacing w:line="360" w:lineRule="auto"/>
        <w:rPr>
          <w:rFonts w:ascii="宋体" w:hAnsi="宋体"/>
          <w:sz w:val="24"/>
        </w:rPr>
      </w:pPr>
      <w:r w:rsidRPr="00DC1078">
        <w:rPr>
          <w:rFonts w:ascii="宋体" w:hAnsi="宋体" w:hint="eastAsia"/>
          <w:sz w:val="24"/>
        </w:rPr>
        <w:t>拦污栅前后水位、外江水位等参数接入，并（通过测得的内外水位、水泵</w:t>
      </w:r>
      <w:r w:rsidRPr="00DC1078">
        <w:rPr>
          <w:rFonts w:ascii="宋体" w:hAnsi="宋体" w:hint="eastAsia"/>
          <w:sz w:val="24"/>
        </w:rPr>
        <w:lastRenderedPageBreak/>
        <w:t>性能曲线等参数）进行扬程、流量计算，并能对水位、扬程、流量进行显示、保存、打印和查询，并具有根据内外水位情况进行开、停机语音提示。防洪闸门的开关控制及状态显示。</w:t>
      </w:r>
    </w:p>
    <w:p w:rsidR="003F4294" w:rsidRPr="00DC1078" w:rsidRDefault="000D2A8A">
      <w:pPr>
        <w:pStyle w:val="3"/>
        <w:keepNext/>
        <w:keepLines/>
        <w:tabs>
          <w:tab w:val="left" w:pos="525"/>
        </w:tabs>
        <w:wordWrap/>
        <w:spacing w:beforeLines="80" w:before="249" w:afterLines="30" w:after="93" w:line="360" w:lineRule="auto"/>
        <w:jc w:val="left"/>
        <w:rPr>
          <w:rFonts w:ascii="宋体" w:hAnsi="宋体"/>
          <w:b w:val="0"/>
          <w:bCs w:val="0"/>
          <w:szCs w:val="24"/>
        </w:rPr>
      </w:pPr>
      <w:bookmarkStart w:id="89" w:name="_Toc345340296"/>
      <w:bookmarkStart w:id="90" w:name="_Toc424569026"/>
      <w:bookmarkStart w:id="91" w:name="_Toc6539"/>
      <w:bookmarkStart w:id="92" w:name="_Toc424569010"/>
      <w:bookmarkStart w:id="93" w:name="_Toc345340280"/>
      <w:r w:rsidRPr="00DC1078">
        <w:rPr>
          <w:rFonts w:ascii="宋体" w:hAnsi="宋体" w:hint="eastAsia"/>
          <w:b w:val="0"/>
          <w:bCs w:val="0"/>
          <w:szCs w:val="24"/>
        </w:rPr>
        <w:t>3.4.</w:t>
      </w:r>
      <w:bookmarkEnd w:id="89"/>
      <w:bookmarkEnd w:id="90"/>
      <w:r w:rsidRPr="00DC1078">
        <w:rPr>
          <w:rFonts w:ascii="宋体" w:hAnsi="宋体" w:hint="eastAsia"/>
          <w:b w:val="0"/>
          <w:bCs w:val="0"/>
          <w:szCs w:val="24"/>
        </w:rPr>
        <w:t>3系统结构</w:t>
      </w:r>
      <w:bookmarkEnd w:id="91"/>
    </w:p>
    <w:p w:rsidR="003F4294" w:rsidRPr="00DC1078" w:rsidRDefault="000D2A8A">
      <w:pPr>
        <w:numPr>
          <w:ilvl w:val="0"/>
          <w:numId w:val="24"/>
        </w:numPr>
        <w:spacing w:line="440" w:lineRule="exact"/>
        <w:rPr>
          <w:rFonts w:ascii="宋体" w:hAnsi="宋体"/>
          <w:sz w:val="24"/>
        </w:rPr>
      </w:pPr>
      <w:r w:rsidRPr="00DC1078">
        <w:rPr>
          <w:rFonts w:ascii="宋体" w:hAnsi="宋体" w:hint="eastAsia"/>
          <w:sz w:val="24"/>
        </w:rPr>
        <w:t>系统层次划分</w:t>
      </w:r>
    </w:p>
    <w:p w:rsidR="003F4294" w:rsidRPr="00DC1078" w:rsidRDefault="000D2A8A">
      <w:pPr>
        <w:spacing w:line="440" w:lineRule="exact"/>
        <w:ind w:firstLine="420"/>
        <w:rPr>
          <w:rFonts w:ascii="宋体" w:hAnsi="宋体"/>
          <w:sz w:val="24"/>
        </w:rPr>
      </w:pPr>
      <w:r w:rsidRPr="00DC1078">
        <w:rPr>
          <w:rFonts w:ascii="宋体" w:hAnsi="宋体" w:hint="eastAsia"/>
          <w:sz w:val="24"/>
        </w:rPr>
        <w:t>计算机监控系统按功能和地理分布划分为</w:t>
      </w:r>
      <w:proofErr w:type="gramStart"/>
      <w:r w:rsidRPr="00DC1078">
        <w:rPr>
          <w:rFonts w:ascii="宋体" w:hAnsi="宋体" w:hint="eastAsia"/>
          <w:sz w:val="24"/>
        </w:rPr>
        <w:t>站控层</w:t>
      </w:r>
      <w:proofErr w:type="gramEnd"/>
      <w:r w:rsidRPr="00DC1078">
        <w:rPr>
          <w:rFonts w:ascii="宋体" w:hAnsi="宋体" w:hint="eastAsia"/>
          <w:sz w:val="24"/>
        </w:rPr>
        <w:t>及现地层两层。</w:t>
      </w:r>
    </w:p>
    <w:p w:rsidR="003F4294" w:rsidRPr="00DC1078" w:rsidRDefault="000D2A8A">
      <w:pPr>
        <w:numPr>
          <w:ilvl w:val="0"/>
          <w:numId w:val="24"/>
        </w:numPr>
        <w:spacing w:line="440" w:lineRule="exact"/>
        <w:rPr>
          <w:rFonts w:ascii="宋体" w:hAnsi="宋体"/>
          <w:sz w:val="24"/>
        </w:rPr>
      </w:pPr>
      <w:r w:rsidRPr="00DC1078">
        <w:rPr>
          <w:rFonts w:ascii="宋体" w:hAnsi="宋体" w:hint="eastAsia"/>
          <w:sz w:val="24"/>
        </w:rPr>
        <w:t>结构形式</w:t>
      </w:r>
    </w:p>
    <w:p w:rsidR="003F4294" w:rsidRPr="00DC1078" w:rsidRDefault="000D2A8A">
      <w:pPr>
        <w:spacing w:line="440" w:lineRule="exact"/>
        <w:ind w:firstLine="420"/>
        <w:rPr>
          <w:rFonts w:ascii="宋体" w:hAnsi="宋体"/>
          <w:sz w:val="24"/>
        </w:rPr>
      </w:pPr>
      <w:r w:rsidRPr="00DC1078">
        <w:rPr>
          <w:rFonts w:ascii="宋体" w:hAnsi="宋体" w:hint="eastAsia"/>
          <w:sz w:val="24"/>
        </w:rPr>
        <w:t>计算机监控系统采用开放式分层、分布的系统结构，数据库实行分布管理方式。计算机监控系统按网络结构划分为二层：泵站控制层和现地控制层；按设备布置分为两级：泵站控制级设备、现地控制级设备，详见泵站监控系统框图。</w:t>
      </w:r>
    </w:p>
    <w:p w:rsidR="003F4294" w:rsidRPr="00DC1078" w:rsidRDefault="000D2A8A">
      <w:pPr>
        <w:numPr>
          <w:ilvl w:val="0"/>
          <w:numId w:val="24"/>
        </w:numPr>
        <w:spacing w:line="440" w:lineRule="exact"/>
        <w:rPr>
          <w:rFonts w:ascii="宋体" w:hAnsi="宋体"/>
          <w:sz w:val="24"/>
        </w:rPr>
      </w:pPr>
      <w:r w:rsidRPr="00DC1078">
        <w:rPr>
          <w:rFonts w:ascii="宋体" w:hAnsi="宋体" w:hint="eastAsia"/>
          <w:sz w:val="24"/>
        </w:rPr>
        <w:t>网络结构及特性</w:t>
      </w:r>
    </w:p>
    <w:p w:rsidR="003F4294" w:rsidRPr="00DC1078" w:rsidRDefault="000D2A8A">
      <w:pPr>
        <w:spacing w:line="440" w:lineRule="exact"/>
        <w:ind w:firstLine="420"/>
        <w:rPr>
          <w:rFonts w:ascii="宋体" w:hAnsi="宋体"/>
          <w:sz w:val="24"/>
        </w:rPr>
      </w:pPr>
      <w:r w:rsidRPr="00DC1078">
        <w:rPr>
          <w:rFonts w:ascii="宋体" w:hAnsi="宋体" w:hint="eastAsia"/>
          <w:sz w:val="24"/>
        </w:rPr>
        <w:t>泵站控制层：泵站控制</w:t>
      </w:r>
      <w:proofErr w:type="gramStart"/>
      <w:r w:rsidRPr="00DC1078">
        <w:rPr>
          <w:rFonts w:ascii="宋体" w:hAnsi="宋体" w:hint="eastAsia"/>
          <w:sz w:val="24"/>
        </w:rPr>
        <w:t>层网络</w:t>
      </w:r>
      <w:proofErr w:type="gramEnd"/>
      <w:r w:rsidRPr="00DC1078">
        <w:rPr>
          <w:rFonts w:ascii="宋体" w:hAnsi="宋体" w:hint="eastAsia"/>
          <w:sz w:val="24"/>
        </w:rPr>
        <w:t>选用以太网结构，物理结构为星型，网络传输速率为100Mbps且为自适应式，采用TCP／IP协议。该层网络传输介质为网络双绞线。挂在该网络层上的设备为泵站控制级设备，以及属于现地控制级设备的各个现地控制单元（LCU）。</w:t>
      </w:r>
    </w:p>
    <w:p w:rsidR="003F4294" w:rsidRPr="00DC1078" w:rsidRDefault="000D2A8A">
      <w:pPr>
        <w:spacing w:line="440" w:lineRule="exact"/>
        <w:ind w:firstLine="420"/>
        <w:rPr>
          <w:rFonts w:ascii="宋体" w:hAnsi="宋体"/>
          <w:sz w:val="24"/>
        </w:rPr>
      </w:pPr>
      <w:r w:rsidRPr="00DC1078">
        <w:rPr>
          <w:rFonts w:ascii="宋体" w:hAnsi="宋体" w:hint="eastAsia"/>
          <w:sz w:val="24"/>
        </w:rPr>
        <w:t>现地控制层：现地控制</w:t>
      </w:r>
      <w:proofErr w:type="gramStart"/>
      <w:r w:rsidRPr="00DC1078">
        <w:rPr>
          <w:rFonts w:ascii="宋体" w:hAnsi="宋体" w:hint="eastAsia"/>
          <w:sz w:val="24"/>
        </w:rPr>
        <w:t>层网络指</w:t>
      </w:r>
      <w:proofErr w:type="gramEnd"/>
      <w:r w:rsidRPr="00DC1078">
        <w:rPr>
          <w:rFonts w:ascii="宋体" w:hAnsi="宋体" w:hint="eastAsia"/>
          <w:sz w:val="24"/>
        </w:rPr>
        <w:t>计算机监控系统各LCU以下采用现场总线用以连接各现地智能监测设备，每个LCU都具有能实现标准MODBUS或自定义协议的串行总线的功能。各LCU的相应现地生产过程里的各种自动装置、自动化设备和装置、监测仪表和装置、泵组辅助设备和全厂公用设备均挂在相适应的总线上。</w:t>
      </w:r>
    </w:p>
    <w:p w:rsidR="003F4294" w:rsidRPr="00DC1078" w:rsidRDefault="000D2A8A">
      <w:pPr>
        <w:pStyle w:val="3"/>
        <w:keepNext/>
        <w:keepLines/>
        <w:tabs>
          <w:tab w:val="left" w:pos="525"/>
        </w:tabs>
        <w:wordWrap/>
        <w:spacing w:beforeLines="80" w:before="249" w:afterLines="30" w:after="93" w:line="360" w:lineRule="auto"/>
        <w:jc w:val="left"/>
        <w:rPr>
          <w:rFonts w:ascii="宋体" w:hAnsi="宋体"/>
          <w:b w:val="0"/>
          <w:bCs w:val="0"/>
          <w:szCs w:val="24"/>
        </w:rPr>
      </w:pPr>
      <w:bookmarkStart w:id="94" w:name="_Toc31457"/>
      <w:r w:rsidRPr="00DC1078">
        <w:rPr>
          <w:rFonts w:ascii="宋体" w:hAnsi="宋体" w:hint="eastAsia"/>
          <w:b w:val="0"/>
          <w:bCs w:val="0"/>
          <w:szCs w:val="24"/>
        </w:rPr>
        <w:t>3.4.4 监控系统功能</w:t>
      </w:r>
      <w:bookmarkEnd w:id="92"/>
      <w:bookmarkEnd w:id="93"/>
      <w:bookmarkEnd w:id="94"/>
    </w:p>
    <w:p w:rsidR="003F4294" w:rsidRPr="00DC1078" w:rsidRDefault="000D2A8A">
      <w:pPr>
        <w:spacing w:line="360" w:lineRule="auto"/>
        <w:ind w:firstLine="480"/>
        <w:rPr>
          <w:rFonts w:ascii="宋体" w:hAnsi="宋体"/>
          <w:sz w:val="24"/>
        </w:rPr>
      </w:pPr>
      <w:r w:rsidRPr="00DC1078">
        <w:rPr>
          <w:rFonts w:ascii="宋体" w:hAnsi="宋体" w:hint="eastAsia"/>
          <w:sz w:val="24"/>
        </w:rPr>
        <w:t>本系统的主要目标：接受调度指令，实现整个工程的自动监控。提高工程安全运行和管理水平，改善管理人员的工作条件。本工程计算机监控系统采用分层分布式结构，控制权限分三级（不包括常规的控制层—即在高低压开关柜或现场控制箱通过按钮开关进行的控制），从高到低依次为：现地监控单元，中控室集中监控,远程控制(预留与上级管理信息中心联接的端口，以后接入)。通过网络信道对泵站各种信息、视频图像等具有查询、访问、远程浏览功能，根据授权许可实现主机的远方开停机操作。</w:t>
      </w:r>
    </w:p>
    <w:p w:rsidR="003F4294" w:rsidRPr="00DC1078" w:rsidRDefault="000D2A8A">
      <w:pPr>
        <w:pStyle w:val="ac"/>
        <w:spacing w:line="360" w:lineRule="auto"/>
        <w:jc w:val="left"/>
        <w:rPr>
          <w:rFonts w:hAnsi="宋体"/>
          <w:sz w:val="24"/>
          <w:szCs w:val="24"/>
        </w:rPr>
      </w:pPr>
      <w:bookmarkStart w:id="95" w:name="_Toc345340281"/>
      <w:bookmarkStart w:id="96" w:name="_Toc424569011"/>
      <w:r w:rsidRPr="00DC1078">
        <w:rPr>
          <w:rFonts w:hAnsi="宋体" w:hint="eastAsia"/>
          <w:sz w:val="24"/>
          <w:szCs w:val="24"/>
        </w:rPr>
        <w:t>1）远方调度</w:t>
      </w:r>
      <w:proofErr w:type="gramStart"/>
      <w:r w:rsidRPr="00DC1078">
        <w:rPr>
          <w:rFonts w:hAnsi="宋体" w:hint="eastAsia"/>
          <w:sz w:val="24"/>
          <w:szCs w:val="24"/>
        </w:rPr>
        <w:t>级控制</w:t>
      </w:r>
      <w:proofErr w:type="gramEnd"/>
      <w:r w:rsidRPr="00DC1078">
        <w:rPr>
          <w:rFonts w:hAnsi="宋体" w:hint="eastAsia"/>
          <w:sz w:val="24"/>
          <w:szCs w:val="24"/>
        </w:rPr>
        <w:t>方式：</w:t>
      </w:r>
    </w:p>
    <w:p w:rsidR="003F4294" w:rsidRPr="00DC1078" w:rsidRDefault="000D2A8A">
      <w:pPr>
        <w:spacing w:line="360" w:lineRule="auto"/>
        <w:ind w:firstLine="480"/>
        <w:rPr>
          <w:rFonts w:ascii="宋体" w:hAnsi="宋体"/>
          <w:sz w:val="24"/>
        </w:rPr>
      </w:pPr>
      <w:r w:rsidRPr="00DC1078">
        <w:rPr>
          <w:rFonts w:ascii="宋体" w:hAnsi="宋体" w:hint="eastAsia"/>
          <w:sz w:val="24"/>
        </w:rPr>
        <w:t>中心调度控制人员可以通过调度计算机系统，操作人员可以在</w:t>
      </w:r>
      <w:proofErr w:type="gramStart"/>
      <w:r w:rsidRPr="00DC1078">
        <w:rPr>
          <w:rFonts w:ascii="宋体" w:hAnsi="宋体" w:hint="eastAsia"/>
          <w:sz w:val="24"/>
        </w:rPr>
        <w:t>远程对</w:t>
      </w:r>
      <w:proofErr w:type="gramEnd"/>
      <w:r w:rsidRPr="00DC1078">
        <w:rPr>
          <w:rFonts w:ascii="宋体" w:hAnsi="宋体" w:hint="eastAsia"/>
          <w:sz w:val="24"/>
        </w:rPr>
        <w:t>泵站的计算机系统通信，实现遥测、遥信、遥控。本期不作设计，仅预留远方调度硬软件接口。</w:t>
      </w:r>
    </w:p>
    <w:p w:rsidR="003F4294" w:rsidRPr="00DC1078" w:rsidRDefault="000D2A8A">
      <w:pPr>
        <w:pStyle w:val="ac"/>
        <w:numPr>
          <w:ilvl w:val="0"/>
          <w:numId w:val="25"/>
        </w:numPr>
        <w:spacing w:line="360" w:lineRule="auto"/>
        <w:jc w:val="left"/>
        <w:rPr>
          <w:rFonts w:hAnsi="宋体"/>
          <w:sz w:val="24"/>
          <w:szCs w:val="24"/>
        </w:rPr>
      </w:pPr>
      <w:r w:rsidRPr="00DC1078">
        <w:rPr>
          <w:rFonts w:hAnsi="宋体" w:hint="eastAsia"/>
          <w:sz w:val="24"/>
          <w:szCs w:val="24"/>
        </w:rPr>
        <w:lastRenderedPageBreak/>
        <w:t>泵站中控</w:t>
      </w:r>
      <w:proofErr w:type="gramStart"/>
      <w:r w:rsidRPr="00DC1078">
        <w:rPr>
          <w:rFonts w:hAnsi="宋体" w:hint="eastAsia"/>
          <w:sz w:val="24"/>
          <w:szCs w:val="24"/>
        </w:rPr>
        <w:t>室控制</w:t>
      </w:r>
      <w:proofErr w:type="gramEnd"/>
      <w:r w:rsidRPr="00DC1078">
        <w:rPr>
          <w:rFonts w:hAnsi="宋体" w:hint="eastAsia"/>
          <w:sz w:val="24"/>
          <w:szCs w:val="24"/>
        </w:rPr>
        <w:t>方式</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在泵站层能进行“泵站控制调节／上级调度控制调节”软切换操作，泵站控制调节优先。当泵站监控系统处于“泵站控制调节”方式且各现地控制单元处于“远方”方式时，泵站层可对泵站主辅设备</w:t>
      </w:r>
      <w:proofErr w:type="gramStart"/>
      <w:r w:rsidRPr="00DC1078">
        <w:rPr>
          <w:rFonts w:ascii="宋体" w:eastAsia="宋体" w:hAnsi="宋体" w:cs="Times New Roman" w:hint="eastAsia"/>
          <w:szCs w:val="24"/>
        </w:rPr>
        <w:t>发控制</w:t>
      </w:r>
      <w:proofErr w:type="gramEnd"/>
      <w:r w:rsidRPr="00DC1078">
        <w:rPr>
          <w:rFonts w:ascii="宋体" w:eastAsia="宋体" w:hAnsi="宋体" w:cs="Times New Roman" w:hint="eastAsia"/>
          <w:szCs w:val="24"/>
        </w:rPr>
        <w:t>和调节命令，上级调度只能进行监视；当监控系统处于“上级调度控制调节”方式且现地控制单元处于“远方控制”方式时，泵站层可根据上级调度的控制调节指令将泵站作为一个整体对泵站进行控制和调节命令。</w:t>
      </w:r>
    </w:p>
    <w:p w:rsidR="003F4294" w:rsidRPr="00DC1078" w:rsidRDefault="000D2A8A">
      <w:pPr>
        <w:pStyle w:val="ac"/>
        <w:spacing w:line="360" w:lineRule="auto"/>
        <w:ind w:firstLineChars="200" w:firstLine="480"/>
        <w:jc w:val="left"/>
        <w:rPr>
          <w:rFonts w:hAnsi="宋体"/>
          <w:sz w:val="24"/>
          <w:szCs w:val="24"/>
        </w:rPr>
      </w:pPr>
      <w:r w:rsidRPr="00DC1078">
        <w:rPr>
          <w:rFonts w:hAnsi="宋体" w:hint="eastAsia"/>
          <w:sz w:val="24"/>
          <w:szCs w:val="24"/>
        </w:rPr>
        <w:t>在中控室，运行人员通过操作员工作站可以进行下列操作，但不限于此：</w:t>
      </w:r>
    </w:p>
    <w:p w:rsidR="003F4294" w:rsidRPr="00DC1078" w:rsidRDefault="000D2A8A">
      <w:pPr>
        <w:pStyle w:val="ac"/>
        <w:spacing w:line="360" w:lineRule="auto"/>
        <w:ind w:firstLineChars="262" w:firstLine="629"/>
        <w:jc w:val="left"/>
        <w:rPr>
          <w:rFonts w:hAnsi="宋体"/>
          <w:sz w:val="24"/>
          <w:szCs w:val="24"/>
        </w:rPr>
      </w:pPr>
      <w:r w:rsidRPr="00DC1078">
        <w:rPr>
          <w:rFonts w:hAnsi="宋体"/>
          <w:sz w:val="24"/>
          <w:szCs w:val="24"/>
        </w:rPr>
        <w:t xml:space="preserve">a. </w:t>
      </w:r>
      <w:r w:rsidRPr="00DC1078">
        <w:rPr>
          <w:rFonts w:hAnsi="宋体" w:hint="eastAsia"/>
          <w:sz w:val="24"/>
          <w:szCs w:val="24"/>
        </w:rPr>
        <w:t>泵组启动，停止控制。</w:t>
      </w:r>
    </w:p>
    <w:p w:rsidR="003F4294" w:rsidRPr="00DC1078" w:rsidRDefault="000D2A8A">
      <w:pPr>
        <w:pStyle w:val="ac"/>
        <w:spacing w:line="360" w:lineRule="auto"/>
        <w:ind w:firstLineChars="262" w:firstLine="629"/>
        <w:jc w:val="left"/>
        <w:rPr>
          <w:rFonts w:hAnsi="宋体"/>
          <w:sz w:val="24"/>
          <w:szCs w:val="24"/>
        </w:rPr>
      </w:pPr>
      <w:r w:rsidRPr="00DC1078">
        <w:rPr>
          <w:rFonts w:hAnsi="宋体"/>
          <w:sz w:val="24"/>
          <w:szCs w:val="24"/>
        </w:rPr>
        <w:t xml:space="preserve">b. </w:t>
      </w:r>
      <w:r w:rsidRPr="00DC1078">
        <w:rPr>
          <w:rFonts w:hAnsi="宋体" w:hint="eastAsia"/>
          <w:sz w:val="24"/>
          <w:szCs w:val="24"/>
        </w:rPr>
        <w:t>同步电动机的无功功率调整。</w:t>
      </w:r>
    </w:p>
    <w:p w:rsidR="003F4294" w:rsidRPr="00DC1078" w:rsidRDefault="000D2A8A">
      <w:pPr>
        <w:pStyle w:val="ac"/>
        <w:spacing w:line="360" w:lineRule="auto"/>
        <w:ind w:firstLineChars="262" w:firstLine="629"/>
        <w:jc w:val="left"/>
        <w:rPr>
          <w:rFonts w:hAnsi="宋体"/>
          <w:sz w:val="24"/>
          <w:szCs w:val="24"/>
        </w:rPr>
      </w:pPr>
      <w:r w:rsidRPr="00DC1078">
        <w:rPr>
          <w:rFonts w:hAnsi="宋体"/>
          <w:sz w:val="24"/>
          <w:szCs w:val="24"/>
        </w:rPr>
        <w:t xml:space="preserve">c. </w:t>
      </w:r>
      <w:r w:rsidRPr="00DC1078">
        <w:rPr>
          <w:rFonts w:hAnsi="宋体" w:hint="eastAsia"/>
          <w:sz w:val="24"/>
          <w:szCs w:val="24"/>
        </w:rPr>
        <w:t>断路器和隔离开关的分合操作。</w:t>
      </w:r>
      <w:r w:rsidRPr="00DC1078">
        <w:rPr>
          <w:rFonts w:hAnsi="宋体"/>
          <w:sz w:val="24"/>
          <w:szCs w:val="24"/>
        </w:rPr>
        <w:t>.</w:t>
      </w:r>
    </w:p>
    <w:p w:rsidR="003F4294" w:rsidRPr="00DC1078" w:rsidRDefault="000D2A8A">
      <w:pPr>
        <w:pStyle w:val="ac"/>
        <w:spacing w:line="360" w:lineRule="auto"/>
        <w:ind w:firstLineChars="262" w:firstLine="629"/>
        <w:jc w:val="left"/>
        <w:rPr>
          <w:rFonts w:hAnsi="宋体"/>
          <w:sz w:val="24"/>
          <w:szCs w:val="24"/>
        </w:rPr>
      </w:pPr>
      <w:r w:rsidRPr="00DC1078">
        <w:rPr>
          <w:rFonts w:hAnsi="宋体"/>
          <w:sz w:val="24"/>
          <w:szCs w:val="24"/>
        </w:rPr>
        <w:t xml:space="preserve">d. </w:t>
      </w:r>
      <w:r w:rsidRPr="00DC1078">
        <w:rPr>
          <w:rFonts w:hAnsi="宋体" w:hint="eastAsia"/>
          <w:sz w:val="24"/>
          <w:szCs w:val="24"/>
        </w:rPr>
        <w:t>各种限值的设定：主机各轴承温度等限值设定。</w:t>
      </w:r>
    </w:p>
    <w:p w:rsidR="003F4294" w:rsidRPr="00DC1078" w:rsidRDefault="000D2A8A">
      <w:pPr>
        <w:pStyle w:val="ac"/>
        <w:spacing w:line="360" w:lineRule="auto"/>
        <w:ind w:firstLineChars="262" w:firstLine="629"/>
        <w:jc w:val="left"/>
        <w:rPr>
          <w:rFonts w:hAnsi="宋体"/>
          <w:sz w:val="24"/>
          <w:szCs w:val="24"/>
        </w:rPr>
      </w:pPr>
      <w:r w:rsidRPr="00DC1078">
        <w:rPr>
          <w:rFonts w:hAnsi="宋体" w:hint="eastAsia"/>
          <w:sz w:val="24"/>
          <w:szCs w:val="24"/>
        </w:rPr>
        <w:t>e. 报警复归：当发生事故或故障时，主控级可显示报警画面；同时可通过主控级进行自动或手动消除报警音响。</w:t>
      </w:r>
    </w:p>
    <w:p w:rsidR="003F4294" w:rsidRPr="00DC1078" w:rsidRDefault="000D2A8A">
      <w:pPr>
        <w:pStyle w:val="ac"/>
        <w:spacing w:line="360" w:lineRule="auto"/>
        <w:ind w:firstLineChars="200" w:firstLine="480"/>
        <w:jc w:val="left"/>
        <w:rPr>
          <w:rFonts w:hAnsi="宋体"/>
          <w:sz w:val="24"/>
          <w:szCs w:val="24"/>
        </w:rPr>
      </w:pPr>
      <w:r w:rsidRPr="00DC1078">
        <w:rPr>
          <w:rFonts w:hAnsi="宋体" w:hint="eastAsia"/>
          <w:sz w:val="24"/>
          <w:szCs w:val="24"/>
        </w:rPr>
        <w:t>通过泵站控制监控系统对泵站设备实现监视控制，有以下两种方式：</w:t>
      </w:r>
    </w:p>
    <w:p w:rsidR="003F4294" w:rsidRPr="00DC1078" w:rsidRDefault="000D2A8A">
      <w:pPr>
        <w:pStyle w:val="ac"/>
        <w:numPr>
          <w:ilvl w:val="0"/>
          <w:numId w:val="26"/>
        </w:numPr>
        <w:spacing w:line="360" w:lineRule="auto"/>
        <w:jc w:val="left"/>
        <w:rPr>
          <w:rFonts w:hAnsi="宋体"/>
          <w:sz w:val="24"/>
          <w:szCs w:val="24"/>
        </w:rPr>
      </w:pPr>
      <w:r w:rsidRPr="00DC1078">
        <w:rPr>
          <w:rFonts w:hAnsi="宋体" w:hint="eastAsia"/>
          <w:sz w:val="24"/>
          <w:szCs w:val="24"/>
        </w:rPr>
        <w:t>监控系统根据预定的原则及运行人员实时输入的命令进行泵组的正常开机、停机、断路器跳合、隔离开关分合及</w:t>
      </w:r>
      <w:proofErr w:type="gramStart"/>
      <w:r w:rsidRPr="00DC1078">
        <w:rPr>
          <w:rFonts w:hAnsi="宋体" w:hint="eastAsia"/>
          <w:sz w:val="24"/>
          <w:szCs w:val="24"/>
        </w:rPr>
        <w:t>联锁</w:t>
      </w:r>
      <w:proofErr w:type="gramEnd"/>
      <w:r w:rsidRPr="00DC1078">
        <w:rPr>
          <w:rFonts w:hAnsi="宋体" w:hint="eastAsia"/>
          <w:sz w:val="24"/>
          <w:szCs w:val="24"/>
        </w:rPr>
        <w:t>操作，同时监控系统可由运行人员或远方调度的给定值或命令进行泵组的手动或自动调节。</w:t>
      </w:r>
    </w:p>
    <w:p w:rsidR="003F4294" w:rsidRPr="00DC1078" w:rsidRDefault="000D2A8A">
      <w:pPr>
        <w:numPr>
          <w:ilvl w:val="0"/>
          <w:numId w:val="26"/>
        </w:numPr>
        <w:spacing w:line="360" w:lineRule="auto"/>
        <w:rPr>
          <w:rFonts w:ascii="宋体" w:hAnsi="宋体"/>
          <w:sz w:val="24"/>
        </w:rPr>
      </w:pPr>
      <w:r w:rsidRPr="00DC1078">
        <w:rPr>
          <w:rFonts w:ascii="宋体" w:hAnsi="宋体" w:hint="eastAsia"/>
          <w:sz w:val="24"/>
        </w:rPr>
        <w:t>在控制台上，操作人员通过显示器、键盘、鼠标等设备进行操作。可实现分步按顺序组执行的方式，即每一步或每一顺序组完成后需</w:t>
      </w:r>
      <w:proofErr w:type="gramStart"/>
      <w:r w:rsidRPr="00DC1078">
        <w:rPr>
          <w:rFonts w:ascii="宋体" w:hAnsi="宋体" w:hint="eastAsia"/>
          <w:sz w:val="24"/>
        </w:rPr>
        <w:t>经操作</w:t>
      </w:r>
      <w:proofErr w:type="gramEnd"/>
      <w:r w:rsidRPr="00DC1078">
        <w:rPr>
          <w:rFonts w:ascii="宋体" w:hAnsi="宋体" w:hint="eastAsia"/>
          <w:sz w:val="24"/>
        </w:rPr>
        <w:t>人员确认，才能进行下一步或下一顺序组的操作。</w:t>
      </w:r>
    </w:p>
    <w:p w:rsidR="003F4294" w:rsidRPr="00DC1078" w:rsidRDefault="000D2A8A">
      <w:pPr>
        <w:pStyle w:val="ac"/>
        <w:spacing w:line="360" w:lineRule="auto"/>
        <w:jc w:val="left"/>
        <w:rPr>
          <w:rFonts w:hAnsi="宋体"/>
          <w:sz w:val="24"/>
          <w:szCs w:val="24"/>
        </w:rPr>
      </w:pPr>
      <w:r w:rsidRPr="00DC1078">
        <w:rPr>
          <w:rFonts w:hAnsi="宋体" w:hint="eastAsia"/>
          <w:sz w:val="24"/>
          <w:szCs w:val="24"/>
        </w:rPr>
        <w:t>3）</w:t>
      </w:r>
      <w:r w:rsidRPr="00DC1078">
        <w:rPr>
          <w:rFonts w:hAnsi="宋体"/>
          <w:sz w:val="24"/>
          <w:szCs w:val="24"/>
        </w:rPr>
        <w:t> </w:t>
      </w:r>
      <w:r w:rsidRPr="00DC1078">
        <w:rPr>
          <w:rFonts w:hAnsi="宋体" w:hint="eastAsia"/>
          <w:sz w:val="24"/>
          <w:szCs w:val="24"/>
        </w:rPr>
        <w:t>现地控制方式：</w:t>
      </w:r>
    </w:p>
    <w:p w:rsidR="003F4294" w:rsidRPr="00DC1078" w:rsidRDefault="000D2A8A">
      <w:pPr>
        <w:spacing w:line="440" w:lineRule="exact"/>
        <w:ind w:firstLineChars="200" w:firstLine="480"/>
        <w:rPr>
          <w:rFonts w:ascii="宋体" w:hAnsi="宋体" w:cstheme="minorBidi"/>
          <w:sz w:val="24"/>
        </w:rPr>
      </w:pPr>
      <w:r w:rsidRPr="00DC1078">
        <w:rPr>
          <w:rFonts w:ascii="宋体" w:hAnsi="宋体" w:cstheme="minorBidi" w:hint="eastAsia"/>
          <w:sz w:val="24"/>
        </w:rPr>
        <w:t>泵站各现地控制单元均设有“现地／远方”切换开关，现地方式优先。在现地控制方式下，现地控制单元只接受通过现地层人机界面、现地操作开关、按钮等发布的控制及调节命令，泵站层设备及远方调度中心只能采集、监视来自泵站的运行信息和数据，而不能直接对现地控制单元的受控对象进行远方控制与调节。</w:t>
      </w:r>
    </w:p>
    <w:p w:rsidR="003F4294" w:rsidRPr="00DC1078" w:rsidRDefault="000D2A8A">
      <w:pPr>
        <w:pStyle w:val="ac"/>
        <w:spacing w:line="360" w:lineRule="auto"/>
        <w:ind w:firstLineChars="200" w:firstLine="480"/>
        <w:jc w:val="left"/>
        <w:rPr>
          <w:rFonts w:hAnsi="宋体"/>
          <w:sz w:val="24"/>
          <w:szCs w:val="24"/>
        </w:rPr>
      </w:pPr>
      <w:r w:rsidRPr="00DC1078">
        <w:rPr>
          <w:rFonts w:hAnsi="宋体" w:hint="eastAsia"/>
          <w:sz w:val="24"/>
          <w:szCs w:val="24"/>
        </w:rPr>
        <w:t>以上三种值班运行控制方式选择中，现地控制方式级别最高，其次为中控室和远方调度。</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3.4.3.1 数据采集</w:t>
      </w:r>
      <w:bookmarkEnd w:id="95"/>
      <w:bookmarkEnd w:id="96"/>
      <w:r w:rsidRPr="00DC1078">
        <w:rPr>
          <w:rFonts w:ascii="宋体" w:eastAsia="宋体" w:hAnsi="宋体" w:cs="Times New Roman" w:hint="eastAsia"/>
          <w:szCs w:val="24"/>
        </w:rPr>
        <w:t>及处理</w:t>
      </w:r>
    </w:p>
    <w:p w:rsidR="003F4294" w:rsidRPr="00DC1078" w:rsidRDefault="000D2A8A">
      <w:pPr>
        <w:pStyle w:val="ac"/>
        <w:spacing w:line="360" w:lineRule="auto"/>
        <w:ind w:firstLineChars="200" w:firstLine="480"/>
        <w:jc w:val="left"/>
        <w:rPr>
          <w:rFonts w:hAnsi="宋体"/>
          <w:sz w:val="24"/>
          <w:szCs w:val="24"/>
        </w:rPr>
      </w:pPr>
      <w:bookmarkStart w:id="97" w:name="_Toc345340282"/>
      <w:bookmarkStart w:id="98" w:name="_Toc424569012"/>
      <w:r w:rsidRPr="00DC1078">
        <w:rPr>
          <w:rFonts w:hAnsi="宋体" w:hint="eastAsia"/>
          <w:sz w:val="24"/>
          <w:szCs w:val="24"/>
        </w:rPr>
        <w:t>1</w:t>
      </w:r>
      <w:r w:rsidRPr="00DC1078">
        <w:rPr>
          <w:rFonts w:hAnsi="宋体"/>
          <w:sz w:val="24"/>
          <w:szCs w:val="24"/>
        </w:rPr>
        <w:t>) </w:t>
      </w:r>
      <w:r w:rsidRPr="00DC1078">
        <w:rPr>
          <w:rFonts w:hAnsi="宋体" w:hint="eastAsia"/>
          <w:sz w:val="24"/>
          <w:szCs w:val="24"/>
        </w:rPr>
        <w:t>系统通过计算机网络，自动(定时或随机)采集各现地控制单元的各类实时数据，自动接收调度系统的命令，信息，自动接收泵站监控系统以外的数据信息，进行</w:t>
      </w:r>
      <w:r w:rsidRPr="00DC1078">
        <w:rPr>
          <w:rFonts w:hAnsi="宋体" w:hint="eastAsia"/>
          <w:sz w:val="24"/>
          <w:szCs w:val="24"/>
        </w:rPr>
        <w:lastRenderedPageBreak/>
        <w:t>必要的比较处理和更新实时数据库和历史数据库。采集的数据包括：</w:t>
      </w:r>
    </w:p>
    <w:p w:rsidR="003F4294" w:rsidRPr="00DC1078" w:rsidRDefault="000D2A8A">
      <w:pPr>
        <w:pStyle w:val="ac"/>
        <w:spacing w:line="360" w:lineRule="auto"/>
        <w:ind w:firstLineChars="200" w:firstLine="480"/>
        <w:jc w:val="left"/>
        <w:rPr>
          <w:rFonts w:hAnsi="宋体"/>
          <w:sz w:val="24"/>
          <w:szCs w:val="24"/>
        </w:rPr>
      </w:pPr>
      <w:r w:rsidRPr="00DC1078">
        <w:rPr>
          <w:rFonts w:hAnsi="宋体" w:hint="eastAsia"/>
          <w:sz w:val="24"/>
          <w:szCs w:val="24"/>
        </w:rPr>
        <w:t>电气量：I、V、P、Q、COSφ、KWh、KVarh</w:t>
      </w:r>
    </w:p>
    <w:p w:rsidR="003F4294" w:rsidRPr="00DC1078" w:rsidRDefault="000D2A8A">
      <w:pPr>
        <w:pStyle w:val="ac"/>
        <w:spacing w:line="360" w:lineRule="auto"/>
        <w:ind w:firstLineChars="200" w:firstLine="480"/>
        <w:jc w:val="left"/>
        <w:rPr>
          <w:rFonts w:hAnsi="宋体"/>
          <w:sz w:val="24"/>
          <w:szCs w:val="24"/>
        </w:rPr>
      </w:pPr>
      <w:r w:rsidRPr="00DC1078">
        <w:rPr>
          <w:rFonts w:hAnsi="宋体" w:hint="eastAsia"/>
          <w:sz w:val="24"/>
          <w:szCs w:val="24"/>
        </w:rPr>
        <w:t>非电量：温度、压力、液位</w:t>
      </w:r>
    </w:p>
    <w:p w:rsidR="003F4294" w:rsidRPr="00DC1078" w:rsidRDefault="000D2A8A">
      <w:pPr>
        <w:pStyle w:val="ac"/>
        <w:spacing w:line="360" w:lineRule="auto"/>
        <w:ind w:firstLineChars="200" w:firstLine="480"/>
        <w:jc w:val="left"/>
        <w:rPr>
          <w:rFonts w:hAnsi="宋体"/>
          <w:sz w:val="24"/>
          <w:szCs w:val="24"/>
        </w:rPr>
      </w:pPr>
      <w:r w:rsidRPr="00DC1078">
        <w:rPr>
          <w:rFonts w:hAnsi="宋体" w:hint="eastAsia"/>
          <w:sz w:val="24"/>
          <w:szCs w:val="24"/>
        </w:rPr>
        <w:t>数字量：各种变位状态量</w:t>
      </w:r>
    </w:p>
    <w:p w:rsidR="003F4294" w:rsidRPr="00DC1078" w:rsidRDefault="000D2A8A">
      <w:pPr>
        <w:pStyle w:val="ac"/>
        <w:spacing w:line="360" w:lineRule="auto"/>
        <w:ind w:firstLineChars="200" w:firstLine="480"/>
        <w:jc w:val="left"/>
        <w:rPr>
          <w:rFonts w:hAnsi="宋体"/>
          <w:sz w:val="24"/>
          <w:szCs w:val="24"/>
        </w:rPr>
      </w:pPr>
      <w:bookmarkStart w:id="99" w:name="_Toc345340283"/>
      <w:bookmarkStart w:id="100" w:name="_Toc424569013"/>
      <w:bookmarkEnd w:id="97"/>
      <w:bookmarkEnd w:id="98"/>
      <w:r w:rsidRPr="00DC1078">
        <w:rPr>
          <w:rFonts w:hAnsi="宋体" w:hint="eastAsia"/>
          <w:sz w:val="24"/>
          <w:szCs w:val="24"/>
        </w:rPr>
        <w:t>2</w:t>
      </w:r>
      <w:r w:rsidRPr="00DC1078">
        <w:rPr>
          <w:rFonts w:hAnsi="宋体"/>
          <w:sz w:val="24"/>
          <w:szCs w:val="24"/>
        </w:rPr>
        <w:t>) </w:t>
      </w:r>
      <w:r w:rsidRPr="00DC1078">
        <w:rPr>
          <w:rFonts w:hAnsi="宋体" w:hint="eastAsia"/>
          <w:sz w:val="24"/>
          <w:szCs w:val="24"/>
        </w:rPr>
        <w:t>数据处理：</w:t>
      </w:r>
    </w:p>
    <w:p w:rsidR="003F4294" w:rsidRPr="00DC1078" w:rsidRDefault="000D2A8A">
      <w:pPr>
        <w:pStyle w:val="ac"/>
        <w:spacing w:line="360" w:lineRule="auto"/>
        <w:ind w:firstLineChars="250" w:firstLine="600"/>
        <w:jc w:val="left"/>
        <w:rPr>
          <w:rFonts w:hAnsi="宋体"/>
          <w:sz w:val="24"/>
          <w:szCs w:val="24"/>
        </w:rPr>
      </w:pPr>
      <w:r w:rsidRPr="00DC1078">
        <w:rPr>
          <w:rFonts w:hAnsi="宋体"/>
          <w:sz w:val="24"/>
          <w:szCs w:val="24"/>
        </w:rPr>
        <w:t>a.</w:t>
      </w:r>
      <w:r w:rsidRPr="00DC1078">
        <w:rPr>
          <w:rFonts w:hAnsi="宋体" w:hint="eastAsia"/>
          <w:sz w:val="24"/>
          <w:szCs w:val="24"/>
        </w:rPr>
        <w:t xml:space="preserve"> 对于采集的数据进行可用性检查，形成报警记录并发出报警音响；</w:t>
      </w:r>
    </w:p>
    <w:p w:rsidR="003F4294" w:rsidRPr="00DC1078" w:rsidRDefault="000D2A8A">
      <w:pPr>
        <w:pStyle w:val="ac"/>
        <w:spacing w:line="360" w:lineRule="auto"/>
        <w:ind w:firstLineChars="250" w:firstLine="600"/>
        <w:jc w:val="left"/>
        <w:rPr>
          <w:rFonts w:hAnsi="宋体"/>
          <w:sz w:val="24"/>
          <w:szCs w:val="24"/>
        </w:rPr>
      </w:pPr>
      <w:r w:rsidRPr="00DC1078">
        <w:rPr>
          <w:rFonts w:hAnsi="宋体"/>
          <w:sz w:val="24"/>
          <w:szCs w:val="24"/>
        </w:rPr>
        <w:t xml:space="preserve">b. </w:t>
      </w:r>
      <w:r w:rsidRPr="00DC1078">
        <w:rPr>
          <w:rFonts w:hAnsi="宋体" w:hint="eastAsia"/>
          <w:sz w:val="24"/>
          <w:szCs w:val="24"/>
        </w:rPr>
        <w:t>对采集的数据进行数据库刷新；</w:t>
      </w:r>
    </w:p>
    <w:p w:rsidR="003F4294" w:rsidRPr="00DC1078" w:rsidRDefault="000D2A8A">
      <w:pPr>
        <w:pStyle w:val="ac"/>
        <w:spacing w:line="360" w:lineRule="auto"/>
        <w:ind w:firstLineChars="250" w:firstLine="600"/>
        <w:jc w:val="left"/>
        <w:rPr>
          <w:rFonts w:hAnsi="宋体"/>
          <w:sz w:val="24"/>
          <w:szCs w:val="24"/>
        </w:rPr>
      </w:pPr>
      <w:r w:rsidRPr="00DC1078">
        <w:rPr>
          <w:rFonts w:hAnsi="宋体"/>
          <w:sz w:val="24"/>
          <w:szCs w:val="24"/>
        </w:rPr>
        <w:t xml:space="preserve">c. </w:t>
      </w:r>
      <w:r w:rsidRPr="00DC1078">
        <w:rPr>
          <w:rFonts w:hAnsi="宋体" w:hint="eastAsia"/>
          <w:sz w:val="24"/>
          <w:szCs w:val="24"/>
        </w:rPr>
        <w:t>生成各种报表，曲线及各种数据状态图；</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3.4.3.2 安全运行监视</w:t>
      </w:r>
    </w:p>
    <w:p w:rsidR="003F4294" w:rsidRPr="00DC1078" w:rsidRDefault="000D2A8A">
      <w:pPr>
        <w:spacing w:line="360" w:lineRule="auto"/>
        <w:ind w:firstLine="420"/>
        <w:rPr>
          <w:rFonts w:ascii="宋体" w:hAnsi="宋体"/>
          <w:sz w:val="24"/>
        </w:rPr>
      </w:pPr>
      <w:r w:rsidRPr="00DC1078">
        <w:rPr>
          <w:rFonts w:ascii="宋体" w:hAnsi="宋体" w:hint="eastAsia"/>
          <w:sz w:val="24"/>
        </w:rPr>
        <w:t>安全监视包括状态监视、</w:t>
      </w:r>
      <w:proofErr w:type="gramStart"/>
      <w:r w:rsidRPr="00DC1078">
        <w:rPr>
          <w:rFonts w:ascii="宋体" w:hAnsi="宋体" w:hint="eastAsia"/>
          <w:sz w:val="24"/>
        </w:rPr>
        <w:t>越限监视</w:t>
      </w:r>
      <w:proofErr w:type="gramEnd"/>
      <w:r w:rsidRPr="00DC1078">
        <w:rPr>
          <w:rFonts w:ascii="宋体" w:hAnsi="宋体" w:hint="eastAsia"/>
          <w:sz w:val="24"/>
        </w:rPr>
        <w:t>、过程监视、趋势分析和计算机监控系统设备故障监视。</w:t>
      </w:r>
    </w:p>
    <w:p w:rsidR="003F4294" w:rsidRPr="00DC1078" w:rsidRDefault="000D2A8A">
      <w:pPr>
        <w:spacing w:line="360" w:lineRule="auto"/>
        <w:ind w:firstLine="420"/>
        <w:rPr>
          <w:rFonts w:ascii="宋体" w:hAnsi="宋体"/>
          <w:sz w:val="24"/>
        </w:rPr>
      </w:pPr>
      <w:r w:rsidRPr="00DC1078">
        <w:rPr>
          <w:rFonts w:ascii="宋体" w:hAnsi="宋体" w:hint="eastAsia"/>
          <w:sz w:val="24"/>
        </w:rPr>
        <w:t>◆　运行状态监视：包括运行设备运行状态的改变，保护装置的动作以及来自操作运行人员的控制命令等，监控系统立即响应并显示记录等。</w:t>
      </w:r>
    </w:p>
    <w:p w:rsidR="003F4294" w:rsidRPr="00DC1078" w:rsidRDefault="000D2A8A">
      <w:pPr>
        <w:spacing w:line="360" w:lineRule="auto"/>
        <w:ind w:firstLine="420"/>
        <w:rPr>
          <w:rFonts w:ascii="宋体" w:hAnsi="宋体"/>
          <w:sz w:val="24"/>
        </w:rPr>
      </w:pPr>
      <w:r w:rsidRPr="00DC1078">
        <w:rPr>
          <w:rFonts w:ascii="宋体" w:hAnsi="宋体" w:hint="eastAsia"/>
          <w:sz w:val="24"/>
        </w:rPr>
        <w:t xml:space="preserve">◆　</w:t>
      </w:r>
      <w:proofErr w:type="gramStart"/>
      <w:r w:rsidRPr="00DC1078">
        <w:rPr>
          <w:rFonts w:ascii="宋体" w:hAnsi="宋体" w:hint="eastAsia"/>
          <w:sz w:val="24"/>
        </w:rPr>
        <w:t>越限检查</w:t>
      </w:r>
      <w:proofErr w:type="gramEnd"/>
      <w:r w:rsidRPr="00DC1078">
        <w:rPr>
          <w:rFonts w:ascii="宋体" w:hAnsi="宋体" w:hint="eastAsia"/>
          <w:sz w:val="24"/>
        </w:rPr>
        <w:t>：对于由</w:t>
      </w:r>
      <w:r w:rsidRPr="00DC1078">
        <w:rPr>
          <w:rFonts w:ascii="宋体" w:hAnsi="宋体"/>
          <w:sz w:val="24"/>
        </w:rPr>
        <w:t>LCU</w:t>
      </w:r>
      <w:r w:rsidRPr="00DC1078">
        <w:rPr>
          <w:rFonts w:ascii="宋体" w:hAnsi="宋体" w:hint="eastAsia"/>
          <w:sz w:val="24"/>
        </w:rPr>
        <w:t>传送来的数据进行可靠性检查，并进行限值检查，对于轻度越限，只发报警信号，对于严重越限，除发报警信号外，还作用于事故停机，报警时，在主机</w:t>
      </w:r>
      <w:proofErr w:type="gramStart"/>
      <w:r w:rsidRPr="00DC1078">
        <w:rPr>
          <w:rFonts w:ascii="宋体" w:hAnsi="宋体" w:hint="eastAsia"/>
          <w:sz w:val="24"/>
        </w:rPr>
        <w:t>间发出</w:t>
      </w:r>
      <w:proofErr w:type="gramEnd"/>
      <w:r w:rsidRPr="00DC1078">
        <w:rPr>
          <w:rFonts w:ascii="宋体" w:hAnsi="宋体" w:hint="eastAsia"/>
          <w:sz w:val="24"/>
        </w:rPr>
        <w:t>事故或故障音响，在控制室发出语音提示，并自动显示打印。</w:t>
      </w:r>
    </w:p>
    <w:p w:rsidR="003F4294" w:rsidRPr="00DC1078" w:rsidRDefault="000D2A8A">
      <w:pPr>
        <w:spacing w:line="360" w:lineRule="auto"/>
        <w:ind w:firstLine="420"/>
        <w:rPr>
          <w:rFonts w:ascii="宋体" w:hAnsi="宋体"/>
          <w:sz w:val="24"/>
        </w:rPr>
      </w:pPr>
      <w:r w:rsidRPr="00DC1078">
        <w:rPr>
          <w:rFonts w:ascii="宋体" w:hAnsi="宋体" w:hint="eastAsia"/>
          <w:sz w:val="24"/>
        </w:rPr>
        <w:t>◆　过程监视：对电动机的开停、工况转换，各电压等级设备运行方式改变的倒闸操作等过程所经历的主要动作步骤予以监视，并在LCD（显示器）上显示。</w:t>
      </w:r>
    </w:p>
    <w:p w:rsidR="003F4294" w:rsidRPr="00DC1078" w:rsidRDefault="000D2A8A">
      <w:pPr>
        <w:spacing w:line="360" w:lineRule="auto"/>
        <w:ind w:firstLine="420"/>
        <w:rPr>
          <w:rFonts w:ascii="宋体" w:hAnsi="宋体"/>
          <w:sz w:val="24"/>
        </w:rPr>
      </w:pPr>
      <w:r w:rsidRPr="00DC1078">
        <w:rPr>
          <w:rFonts w:ascii="宋体" w:hAnsi="宋体" w:hint="eastAsia"/>
          <w:sz w:val="24"/>
        </w:rPr>
        <w:t>◆　趋势分析：运行图表方式，分析泵</w:t>
      </w:r>
      <w:proofErr w:type="gramStart"/>
      <w:r w:rsidRPr="00DC1078">
        <w:rPr>
          <w:rFonts w:ascii="宋体" w:hAnsi="宋体" w:hint="eastAsia"/>
          <w:sz w:val="24"/>
        </w:rPr>
        <w:t>组运行</w:t>
      </w:r>
      <w:proofErr w:type="gramEnd"/>
      <w:r w:rsidRPr="00DC1078">
        <w:rPr>
          <w:rFonts w:ascii="宋体" w:hAnsi="宋体" w:hint="eastAsia"/>
          <w:sz w:val="24"/>
        </w:rPr>
        <w:t>参数的变化，及时发现故障征兆，提高泵</w:t>
      </w:r>
      <w:proofErr w:type="gramStart"/>
      <w:r w:rsidRPr="00DC1078">
        <w:rPr>
          <w:rFonts w:ascii="宋体" w:hAnsi="宋体" w:hint="eastAsia"/>
          <w:sz w:val="24"/>
        </w:rPr>
        <w:t>组运行</w:t>
      </w:r>
      <w:proofErr w:type="gramEnd"/>
      <w:r w:rsidRPr="00DC1078">
        <w:rPr>
          <w:rFonts w:ascii="宋体" w:hAnsi="宋体" w:hint="eastAsia"/>
          <w:sz w:val="24"/>
        </w:rPr>
        <w:t>的安全性，包括泵组轴承温度升高发展趋势监视，轴承温度变化率监视，推力轴承各轴瓦间温度离散度监视，压力脉动趋势监视。</w:t>
      </w:r>
    </w:p>
    <w:p w:rsidR="003F4294" w:rsidRPr="00DC1078" w:rsidRDefault="000D2A8A">
      <w:pPr>
        <w:spacing w:line="360" w:lineRule="auto"/>
        <w:ind w:firstLine="420"/>
        <w:rPr>
          <w:rFonts w:ascii="宋体" w:hAnsi="宋体"/>
          <w:sz w:val="24"/>
        </w:rPr>
      </w:pPr>
      <w:r w:rsidRPr="00DC1078">
        <w:rPr>
          <w:rFonts w:ascii="宋体" w:hAnsi="宋体" w:hint="eastAsia"/>
          <w:sz w:val="24"/>
        </w:rPr>
        <w:t>◆　监控系统异常监视：当监控系统发生故障时给出提示、报警信息。</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3.4.3.3 计算功能</w:t>
      </w:r>
      <w:bookmarkEnd w:id="99"/>
      <w:bookmarkEnd w:id="100"/>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·线路及元件有功功率、无功功率计算</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·有功、无功功率总加</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·线路的功率因数实时计算</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·各台机组、线路、站变电量计算与累加</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·每台机组的</w:t>
      </w:r>
      <w:proofErr w:type="gramStart"/>
      <w:r w:rsidRPr="00DC1078">
        <w:rPr>
          <w:rFonts w:ascii="宋体" w:eastAsia="宋体" w:hAnsi="宋体" w:cs="Times New Roman" w:hint="eastAsia"/>
          <w:szCs w:val="24"/>
        </w:rPr>
        <w:t>运行台</w:t>
      </w:r>
      <w:proofErr w:type="gramEnd"/>
      <w:r w:rsidRPr="00DC1078">
        <w:rPr>
          <w:rFonts w:ascii="宋体" w:eastAsia="宋体" w:hAnsi="宋体" w:cs="Times New Roman" w:hint="eastAsia"/>
          <w:szCs w:val="24"/>
        </w:rPr>
        <w:t>时数及累加，总</w:t>
      </w:r>
      <w:proofErr w:type="gramStart"/>
      <w:r w:rsidRPr="00DC1078">
        <w:rPr>
          <w:rFonts w:ascii="宋体" w:eastAsia="宋体" w:hAnsi="宋体" w:cs="Times New Roman" w:hint="eastAsia"/>
          <w:szCs w:val="24"/>
        </w:rPr>
        <w:t>运行台</w:t>
      </w:r>
      <w:proofErr w:type="gramEnd"/>
      <w:r w:rsidRPr="00DC1078">
        <w:rPr>
          <w:rFonts w:ascii="宋体" w:eastAsia="宋体" w:hAnsi="宋体" w:cs="Times New Roman" w:hint="eastAsia"/>
          <w:szCs w:val="24"/>
        </w:rPr>
        <w:t>时统计</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·模拟量及计算量的最大值和最小值计算</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·模拟量极限判断(越上限、越下限)</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lastRenderedPageBreak/>
        <w:t>·计算的数据存人相应实时数据库和历史数据库中</w:t>
      </w:r>
    </w:p>
    <w:p w:rsidR="003F4294" w:rsidRPr="00DC1078" w:rsidRDefault="000D2A8A">
      <w:pPr>
        <w:pStyle w:val="GB23121"/>
        <w:spacing w:line="360" w:lineRule="auto"/>
        <w:ind w:firstLine="480"/>
        <w:rPr>
          <w:rFonts w:ascii="宋体" w:eastAsia="宋体" w:hAnsi="宋体" w:cs="Times New Roman"/>
          <w:szCs w:val="24"/>
        </w:rPr>
      </w:pPr>
      <w:bookmarkStart w:id="101" w:name="_Toc345340284"/>
      <w:bookmarkStart w:id="102" w:name="_Toc424569014"/>
      <w:r w:rsidRPr="00DC1078">
        <w:rPr>
          <w:rFonts w:ascii="宋体" w:eastAsia="宋体" w:hAnsi="宋体" w:cs="Times New Roman" w:hint="eastAsia"/>
          <w:szCs w:val="24"/>
        </w:rPr>
        <w:t>3.4.3.4 显示功能</w:t>
      </w:r>
      <w:bookmarkEnd w:id="101"/>
      <w:bookmarkEnd w:id="102"/>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(1)显示类型</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·电气主接线图，包括断路器和隔离状态，线路、电动机及站变实时数据</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·二次保护配置图</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·负荷曲线图</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·电压棒图</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·机组开、停机程序流程图</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·实时数据表格图(各线路及元件的实时电压、电流、有功、无功、功率因数、频率、电度等)</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·文字说明，包括使用帮助。操作说明</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·表格数据，包括泵站设备配置参数、定值参数等</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·事故信号、故障信号、操作信号一览表</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·报警画面，显示实时的故障类型，动作时刻和动作值</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(2)显示方式</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·全图形显示</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·多窗口显示</w:t>
      </w:r>
    </w:p>
    <w:p w:rsidR="003F4294" w:rsidRPr="00DC1078" w:rsidRDefault="000D2A8A">
      <w:pPr>
        <w:pStyle w:val="GB23121"/>
        <w:spacing w:line="360" w:lineRule="auto"/>
        <w:ind w:firstLine="480"/>
        <w:rPr>
          <w:rFonts w:ascii="宋体" w:eastAsia="宋体" w:hAnsi="宋体" w:cs="Times New Roman"/>
          <w:szCs w:val="24"/>
        </w:rPr>
      </w:pPr>
      <w:bookmarkStart w:id="103" w:name="_Toc424569015"/>
      <w:bookmarkStart w:id="104" w:name="_Toc345340285"/>
      <w:r w:rsidRPr="00DC1078">
        <w:rPr>
          <w:rFonts w:ascii="宋体" w:eastAsia="宋体" w:hAnsi="宋体" w:cs="Times New Roman" w:hint="eastAsia"/>
          <w:szCs w:val="24"/>
        </w:rPr>
        <w:t>3.4.3.5 异常事件记录事故处理</w:t>
      </w:r>
      <w:bookmarkEnd w:id="103"/>
      <w:bookmarkEnd w:id="104"/>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·根据保护动作情况，在数据库中保存事故和故障发生的时间、性质和名称，在微机显示屏上显示并发出故障和事故语音报警信号，可通过调度远传调度主站。</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·模拟量越限；</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·开关量变位。</w:t>
      </w:r>
    </w:p>
    <w:p w:rsidR="003F4294" w:rsidRPr="00DC1078" w:rsidRDefault="000D2A8A">
      <w:pPr>
        <w:pStyle w:val="GB23121"/>
        <w:spacing w:line="360" w:lineRule="auto"/>
        <w:ind w:firstLine="480"/>
        <w:rPr>
          <w:rFonts w:ascii="宋体" w:eastAsia="宋体" w:hAnsi="宋体" w:cs="Times New Roman"/>
          <w:szCs w:val="24"/>
        </w:rPr>
      </w:pPr>
      <w:bookmarkStart w:id="105" w:name="_Toc345340286"/>
      <w:bookmarkStart w:id="106" w:name="_Toc424569016"/>
      <w:r w:rsidRPr="00DC1078">
        <w:rPr>
          <w:rFonts w:ascii="宋体" w:eastAsia="宋体" w:hAnsi="宋体" w:cs="Times New Roman" w:hint="eastAsia"/>
          <w:szCs w:val="24"/>
        </w:rPr>
        <w:t>3.4.3.6 参数修改功能</w:t>
      </w:r>
      <w:bookmarkEnd w:id="105"/>
      <w:bookmarkEnd w:id="106"/>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·遥测参数设置；</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·遥信参数设置；</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·电量参数设置；</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·刷新参数设置；</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·曲线参数设置；</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·棒图参数设置；</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·定值参</w:t>
      </w:r>
      <w:proofErr w:type="gramStart"/>
      <w:r w:rsidRPr="00DC1078">
        <w:rPr>
          <w:rFonts w:ascii="宋体" w:eastAsia="宋体" w:hAnsi="宋体" w:cs="Times New Roman" w:hint="eastAsia"/>
          <w:szCs w:val="24"/>
        </w:rPr>
        <w:t>数设置</w:t>
      </w:r>
      <w:proofErr w:type="gramEnd"/>
      <w:r w:rsidRPr="00DC1078">
        <w:rPr>
          <w:rFonts w:ascii="宋体" w:eastAsia="宋体" w:hAnsi="宋体" w:cs="Times New Roman" w:hint="eastAsia"/>
          <w:szCs w:val="24"/>
        </w:rPr>
        <w:t>与修改。</w:t>
      </w:r>
    </w:p>
    <w:p w:rsidR="003F4294" w:rsidRPr="00DC1078" w:rsidRDefault="000D2A8A">
      <w:pPr>
        <w:pStyle w:val="GB23121"/>
        <w:spacing w:line="360" w:lineRule="auto"/>
        <w:ind w:firstLine="480"/>
        <w:rPr>
          <w:rFonts w:ascii="宋体" w:eastAsia="宋体" w:hAnsi="宋体" w:cs="Times New Roman"/>
          <w:szCs w:val="24"/>
        </w:rPr>
      </w:pPr>
      <w:bookmarkStart w:id="107" w:name="_Toc424569017"/>
      <w:bookmarkStart w:id="108" w:name="_Toc345340287"/>
      <w:r w:rsidRPr="00DC1078">
        <w:rPr>
          <w:rFonts w:ascii="宋体" w:eastAsia="宋体" w:hAnsi="宋体" w:cs="Times New Roman" w:hint="eastAsia"/>
          <w:szCs w:val="24"/>
        </w:rPr>
        <w:lastRenderedPageBreak/>
        <w:t>3.4.3.7 控制调节功能</w:t>
      </w:r>
      <w:bookmarkEnd w:id="107"/>
      <w:bookmarkEnd w:id="108"/>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通过友好的人机界面直接对开关等设备进行操作控制，同时对各种操作进行记录。</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(1)操作方式</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·监控主站上操作</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·现地控制单元上操作</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·遥控操作</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·就地/远方操作闭锁</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·操作权限闭锁</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(2)操作对象</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·机组的控制操作</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·10kV断路器分/合操作</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·辅机设备</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·信号复归</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(3)功能</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·自动(手动)完成开、停机组</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·根据内、外河的水位和排涝时间等要求推荐机组运行方式，达到最佳、</w:t>
      </w:r>
      <w:proofErr w:type="gramStart"/>
      <w:r w:rsidRPr="00DC1078">
        <w:rPr>
          <w:rFonts w:ascii="宋体" w:eastAsia="宋体" w:hAnsi="宋体" w:cs="Times New Roman" w:hint="eastAsia"/>
          <w:szCs w:val="24"/>
        </w:rPr>
        <w:t>最</w:t>
      </w:r>
      <w:proofErr w:type="gramEnd"/>
      <w:r w:rsidRPr="00DC1078">
        <w:rPr>
          <w:rFonts w:ascii="宋体" w:eastAsia="宋体" w:hAnsi="宋体" w:cs="Times New Roman" w:hint="eastAsia"/>
          <w:szCs w:val="24"/>
        </w:rPr>
        <w:t>经济运行。</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·电气设备开关合／分操作</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·各种辅助设备的操作</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·各种整定值和限值的设定</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·各种信息处理</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 xml:space="preserve">·操作对象的正确选择和安全闭锁   </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(4)特权操作</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·在上位机可通过口令进入特权操作状态，能完成电能计量初始值设定、修改开关编号、报警禁止／允许，设置或修改操作口令。设置或修改值班人员姓名(或代码)等。</w:t>
      </w:r>
    </w:p>
    <w:p w:rsidR="003F4294" w:rsidRPr="00DC1078" w:rsidRDefault="000D2A8A">
      <w:pPr>
        <w:pStyle w:val="GB23121"/>
        <w:spacing w:line="360" w:lineRule="auto"/>
        <w:ind w:firstLine="480"/>
        <w:rPr>
          <w:rFonts w:ascii="宋体" w:eastAsia="宋体" w:hAnsi="宋体" w:cs="Times New Roman"/>
          <w:szCs w:val="24"/>
        </w:rPr>
      </w:pPr>
      <w:bookmarkStart w:id="109" w:name="_Toc424569018"/>
      <w:bookmarkStart w:id="110" w:name="_Toc345340288"/>
      <w:r w:rsidRPr="00DC1078">
        <w:rPr>
          <w:rFonts w:ascii="宋体" w:eastAsia="宋体" w:hAnsi="宋体" w:cs="Times New Roman" w:hint="eastAsia"/>
          <w:szCs w:val="24"/>
        </w:rPr>
        <w:t>3.4.3.8 人机联系</w:t>
      </w:r>
      <w:bookmarkEnd w:id="109"/>
      <w:bookmarkEnd w:id="110"/>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·在操作台上的运行人员只允许完成对泵站设备进行监视、控制调节和参数设置等操作，特权</w:t>
      </w:r>
      <w:proofErr w:type="gramStart"/>
      <w:r w:rsidRPr="00DC1078">
        <w:rPr>
          <w:rFonts w:ascii="宋体" w:eastAsia="宋体" w:hAnsi="宋体" w:cs="Times New Roman" w:hint="eastAsia"/>
          <w:szCs w:val="24"/>
        </w:rPr>
        <w:t>操作权供调试</w:t>
      </w:r>
      <w:proofErr w:type="gramEnd"/>
      <w:r w:rsidRPr="00DC1078">
        <w:rPr>
          <w:rFonts w:ascii="宋体" w:eastAsia="宋体" w:hAnsi="宋体" w:cs="Times New Roman" w:hint="eastAsia"/>
          <w:szCs w:val="24"/>
        </w:rPr>
        <w:t>人员调用。</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·人机联系采用汉字WINDOWS平台监控，画面要求美观，调用和操作简便、灵活、可靠，响应速度快，对话提示说明清楚准确，在整个系统对话运用中保持一致。</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lastRenderedPageBreak/>
        <w:t>·人机联系为汉字显示和打印，汉字符合国家一级字库标志</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·有关操作的人机联系，充分利用具有被控对象显示画面、键盘(或鼠标)及画面</w:t>
      </w:r>
      <w:proofErr w:type="gramStart"/>
      <w:r w:rsidRPr="00DC1078">
        <w:rPr>
          <w:rFonts w:ascii="宋体" w:eastAsia="宋体" w:hAnsi="宋体" w:cs="Times New Roman" w:hint="eastAsia"/>
          <w:szCs w:val="24"/>
        </w:rPr>
        <w:t>对话区提示</w:t>
      </w:r>
      <w:proofErr w:type="gramEnd"/>
      <w:r w:rsidRPr="00DC1078">
        <w:rPr>
          <w:rFonts w:ascii="宋体" w:eastAsia="宋体" w:hAnsi="宋体" w:cs="Times New Roman" w:hint="eastAsia"/>
          <w:szCs w:val="24"/>
        </w:rPr>
        <w:t>三结合方式，操作过程中有必要的可靠性校核及闭锁功能。</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·给不同职责的运行管理人员提供不同的安全等级操作权限。</w:t>
      </w:r>
    </w:p>
    <w:p w:rsidR="003F4294" w:rsidRPr="00DC1078" w:rsidRDefault="000D2A8A">
      <w:pPr>
        <w:pStyle w:val="GB23121"/>
        <w:spacing w:line="360" w:lineRule="auto"/>
        <w:ind w:firstLine="480"/>
        <w:rPr>
          <w:rFonts w:ascii="宋体" w:eastAsia="宋体" w:hAnsi="宋体" w:cs="Times New Roman"/>
          <w:szCs w:val="24"/>
        </w:rPr>
      </w:pPr>
      <w:bookmarkStart w:id="111" w:name="_Toc424569019"/>
      <w:bookmarkStart w:id="112" w:name="_Toc345340289"/>
      <w:r w:rsidRPr="00DC1078">
        <w:rPr>
          <w:rFonts w:ascii="宋体" w:eastAsia="宋体" w:hAnsi="宋体" w:cs="Times New Roman" w:hint="eastAsia"/>
          <w:szCs w:val="24"/>
        </w:rPr>
        <w:t>3.4.3.9 报表与打印功能</w:t>
      </w:r>
      <w:bookmarkEnd w:id="111"/>
      <w:bookmarkEnd w:id="112"/>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计算机监控系统能对监控范围内的设备运行情况进行统计记录，还可以自动生成及打印各类报表、日志。</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·报表生成软件包，自动形成在线报表</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·定期报表的定时打印</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·运行记录报表的定时或随机打印</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·事件记录随机打印</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·操作记录随机打印</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·数据维护功能</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·监控系统可对实时数据和历史数据进行数据库维护。</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·统计的主要内容如下：</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a、主机组的相关状态参数：电流、电压、有功功率、无功功率、功率因数、频率、定子的三相绕组温度、电机轴承温度、推力轴承温度、电机控制断路器状态、电机保护系统状态、防洪</w:t>
      </w:r>
      <w:proofErr w:type="gramStart"/>
      <w:r w:rsidRPr="00DC1078">
        <w:rPr>
          <w:rFonts w:ascii="宋体" w:eastAsia="宋体" w:hAnsi="宋体" w:cs="Times New Roman" w:hint="eastAsia"/>
          <w:szCs w:val="24"/>
        </w:rPr>
        <w:t>闸</w:t>
      </w:r>
      <w:proofErr w:type="gramEnd"/>
      <w:r w:rsidRPr="00DC1078">
        <w:rPr>
          <w:rFonts w:ascii="宋体" w:eastAsia="宋体" w:hAnsi="宋体" w:cs="Times New Roman" w:hint="eastAsia"/>
          <w:szCs w:val="24"/>
        </w:rPr>
        <w:t>状态等；</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b、10kV进线的状态参数：电流、电压、有功功率、无功功率、功率因数、频率、10kV母线控制断路器状态、10kV母线保护系统状态等；</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c、站用变的状态参数：10kV侧和0.4kV侧的电流、电压、有功功率、无功功率、功率因数、频率、变压器温度、高低压</w:t>
      </w:r>
      <w:proofErr w:type="gramStart"/>
      <w:r w:rsidRPr="00DC1078">
        <w:rPr>
          <w:rFonts w:ascii="宋体" w:eastAsia="宋体" w:hAnsi="宋体" w:cs="Times New Roman" w:hint="eastAsia"/>
          <w:szCs w:val="24"/>
        </w:rPr>
        <w:t>侧控制</w:t>
      </w:r>
      <w:proofErr w:type="gramEnd"/>
      <w:r w:rsidRPr="00DC1078">
        <w:rPr>
          <w:rFonts w:ascii="宋体" w:eastAsia="宋体" w:hAnsi="宋体" w:cs="Times New Roman" w:hint="eastAsia"/>
          <w:szCs w:val="24"/>
        </w:rPr>
        <w:t>断路器状态、0.4kV</w:t>
      </w:r>
      <w:proofErr w:type="gramStart"/>
      <w:r w:rsidRPr="00DC1078">
        <w:rPr>
          <w:rFonts w:ascii="宋体" w:eastAsia="宋体" w:hAnsi="宋体" w:cs="Times New Roman" w:hint="eastAsia"/>
          <w:szCs w:val="24"/>
        </w:rPr>
        <w:t>母联断路器</w:t>
      </w:r>
      <w:proofErr w:type="gramEnd"/>
      <w:r w:rsidRPr="00DC1078">
        <w:rPr>
          <w:rFonts w:ascii="宋体" w:eastAsia="宋体" w:hAnsi="宋体" w:cs="Times New Roman" w:hint="eastAsia"/>
          <w:szCs w:val="24"/>
        </w:rPr>
        <w:t>状态等；</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d、水位：内河、进水池、外江等处的即时水位及水位状态；</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e、辅助设备：包括防洪闸等的参数或状态；</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f、故障及报警：对监控范围内的设备以及监控系统本身出现的故障和事故，系统都能够及时相应地给出故障或事故报警信号并进行统计记录。</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根据工程提供的基本资料，按照实际需求，系统可以生成实用而齐全的报表系统，同时还能够提供与《泵站八项经济技术指标》考核内容有关的基础数据。总的报表内容主要如下：</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a、根据系统提供的基础数据，可生成的对机组的考核内容包括排水能源单耗、排水</w:t>
      </w:r>
      <w:r w:rsidRPr="00DC1078">
        <w:rPr>
          <w:rFonts w:ascii="宋体" w:eastAsia="宋体" w:hAnsi="宋体" w:cs="Times New Roman" w:hint="eastAsia"/>
          <w:szCs w:val="24"/>
        </w:rPr>
        <w:lastRenderedPageBreak/>
        <w:t>量、排水成本、单位功率效率、排水效率、安全运行率等数据；</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b、根据枢纽对机组运行的管理需要，系统相应地设置各机组运行记录表。报表统计包括电动机电量和温度量、水泵流量和扬程、机组的开停机时间等相关内容。管理人员只要输入相应的开始日期、结束日期，就可以查询到该时段的机组运行情况记录。</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c、各机组的历史运行记录，可以按年、台、第次分别查询相应的项目。</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d、对于各公用设备如站用变、灌溉变等的运行情况，系统也相应地设置报表，统计相关的必要内容，查询办法类似。</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e、对监控范围内的设备以及监控系统本身可能出现的故障和事故，系统同样相应地设置了故障和事故报警统计记录表。管理人员可以在必要时对历史故障和事故报警统计记录进行查询、打印。</w:t>
      </w:r>
    </w:p>
    <w:p w:rsidR="003F4294" w:rsidRPr="00DC1078" w:rsidRDefault="000D2A8A">
      <w:pPr>
        <w:pStyle w:val="GB23121"/>
        <w:spacing w:line="360" w:lineRule="auto"/>
        <w:ind w:firstLine="480"/>
        <w:rPr>
          <w:rFonts w:ascii="宋体" w:eastAsia="宋体" w:hAnsi="宋体" w:cs="Times New Roman"/>
          <w:szCs w:val="24"/>
        </w:rPr>
      </w:pPr>
      <w:bookmarkStart w:id="113" w:name="_Toc345340290"/>
      <w:bookmarkStart w:id="114" w:name="_Toc424569020"/>
      <w:r w:rsidRPr="00DC1078">
        <w:rPr>
          <w:rFonts w:ascii="宋体" w:eastAsia="宋体" w:hAnsi="宋体" w:cs="Times New Roman" w:hint="eastAsia"/>
          <w:szCs w:val="24"/>
        </w:rPr>
        <w:t>3.4.3.10 报警处理</w:t>
      </w:r>
      <w:bookmarkEnd w:id="113"/>
      <w:bookmarkEnd w:id="114"/>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·当监控对象达到事故和故障状态，立即发出语音报警音响并显示信息。语音报警音响可可手动或自动解除；</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·报警显示信息，在当前画面上显示报警语句(包括报警对象名称、性质、对象)，使该对象标志(或参数)闪光并改变颜色，闪光信号在运行人员确认后方可解除。</w:t>
      </w:r>
    </w:p>
    <w:p w:rsidR="003F4294" w:rsidRPr="00DC1078" w:rsidRDefault="000D2A8A">
      <w:pPr>
        <w:pStyle w:val="GB23121"/>
        <w:spacing w:line="360" w:lineRule="auto"/>
        <w:ind w:firstLine="480"/>
        <w:rPr>
          <w:rFonts w:ascii="宋体" w:eastAsia="宋体" w:hAnsi="宋体" w:cs="Times New Roman"/>
          <w:szCs w:val="24"/>
        </w:rPr>
      </w:pPr>
      <w:bookmarkStart w:id="115" w:name="_Toc424569021"/>
      <w:bookmarkStart w:id="116" w:name="_Toc345340291"/>
      <w:r w:rsidRPr="00DC1078">
        <w:rPr>
          <w:rFonts w:ascii="宋体" w:eastAsia="宋体" w:hAnsi="宋体" w:cs="Times New Roman" w:hint="eastAsia"/>
          <w:szCs w:val="24"/>
        </w:rPr>
        <w:t>3.4.3.11命令无效处理与删除</w:t>
      </w:r>
      <w:bookmarkEnd w:id="115"/>
      <w:bookmarkEnd w:id="116"/>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·任何人机联系请求无效时显示出错信息</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·任何操作指令进行到某一步时，如不能进行下一步操作则在执行之前能自动删除或人工删除。</w:t>
      </w:r>
    </w:p>
    <w:p w:rsidR="003F4294" w:rsidRPr="00DC1078" w:rsidRDefault="000D2A8A">
      <w:pPr>
        <w:pStyle w:val="GB23121"/>
        <w:spacing w:line="360" w:lineRule="auto"/>
        <w:ind w:firstLine="480"/>
        <w:rPr>
          <w:rFonts w:ascii="宋体" w:eastAsia="宋体" w:hAnsi="宋体" w:cs="Times New Roman"/>
          <w:szCs w:val="24"/>
        </w:rPr>
      </w:pPr>
      <w:bookmarkStart w:id="117" w:name="_Toc424569022"/>
      <w:bookmarkStart w:id="118" w:name="_Toc345340292"/>
      <w:r w:rsidRPr="00DC1078">
        <w:rPr>
          <w:rFonts w:ascii="宋体" w:eastAsia="宋体" w:hAnsi="宋体" w:cs="Times New Roman" w:hint="eastAsia"/>
          <w:szCs w:val="24"/>
        </w:rPr>
        <w:t>3.4.3.12 被控设备运行工况统计</w:t>
      </w:r>
      <w:bookmarkEnd w:id="117"/>
      <w:bookmarkEnd w:id="118"/>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·自动统计机组开停机次数，以及年利用小时数、运行小时数、备用小时数及检修小时数;</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·机组辅助设备、公用设备启停</w:t>
      </w:r>
      <w:proofErr w:type="gramStart"/>
      <w:r w:rsidRPr="00DC1078">
        <w:rPr>
          <w:rFonts w:ascii="宋体" w:eastAsia="宋体" w:hAnsi="宋体" w:cs="Times New Roman" w:hint="eastAsia"/>
          <w:szCs w:val="24"/>
        </w:rPr>
        <w:t>次数及启停</w:t>
      </w:r>
      <w:proofErr w:type="gramEnd"/>
      <w:r w:rsidRPr="00DC1078">
        <w:rPr>
          <w:rFonts w:ascii="宋体" w:eastAsia="宋体" w:hAnsi="宋体" w:cs="Times New Roman" w:hint="eastAsia"/>
          <w:szCs w:val="24"/>
        </w:rPr>
        <w:t>周期及运行时间，故障动作次数;</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·10kV进线断路器操作次数，事故动作次数累计;</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·其他被控设备操作次数累计。</w:t>
      </w:r>
    </w:p>
    <w:p w:rsidR="003F4294" w:rsidRPr="00DC1078" w:rsidRDefault="000D2A8A">
      <w:pPr>
        <w:pStyle w:val="GB23121"/>
        <w:spacing w:line="360" w:lineRule="auto"/>
        <w:ind w:firstLine="480"/>
        <w:rPr>
          <w:rFonts w:ascii="宋体" w:eastAsia="宋体" w:hAnsi="宋体" w:cs="Times New Roman"/>
          <w:szCs w:val="24"/>
        </w:rPr>
      </w:pPr>
      <w:bookmarkStart w:id="119" w:name="_Toc345340293"/>
      <w:bookmarkStart w:id="120" w:name="_Toc424569023"/>
      <w:r w:rsidRPr="00DC1078">
        <w:rPr>
          <w:rFonts w:ascii="宋体" w:eastAsia="宋体" w:hAnsi="宋体" w:cs="Times New Roman" w:hint="eastAsia"/>
          <w:szCs w:val="24"/>
        </w:rPr>
        <w:t>3.4.3.13 泵站数据的存贮</w:t>
      </w:r>
      <w:bookmarkEnd w:id="119"/>
      <w:bookmarkEnd w:id="120"/>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各数据、统计值及累计值存于相应介质中，系统能保证掉电时信息不丢。根据需要设实时数据库与历史数据库。对所采集的实时数据、计算数据、以及各种运行曲线、生产报表、操作记录及事故故障记录等实时处理数据按照一定的原则进行整理的结果等数据存人历史数据库，作为运行档案资料备查。</w:t>
      </w:r>
    </w:p>
    <w:p w:rsidR="003F4294" w:rsidRPr="00DC1078" w:rsidRDefault="000D2A8A">
      <w:pPr>
        <w:pStyle w:val="GB23121"/>
        <w:spacing w:line="360" w:lineRule="auto"/>
        <w:ind w:firstLine="480"/>
        <w:rPr>
          <w:rFonts w:ascii="宋体" w:eastAsia="宋体" w:hAnsi="宋体" w:cs="Times New Roman"/>
          <w:szCs w:val="24"/>
        </w:rPr>
      </w:pPr>
      <w:bookmarkStart w:id="121" w:name="_Toc345340294"/>
      <w:bookmarkStart w:id="122" w:name="_Toc424569024"/>
      <w:r w:rsidRPr="00DC1078">
        <w:rPr>
          <w:rFonts w:ascii="宋体" w:eastAsia="宋体" w:hAnsi="宋体" w:cs="Times New Roman" w:hint="eastAsia"/>
          <w:szCs w:val="24"/>
        </w:rPr>
        <w:lastRenderedPageBreak/>
        <w:t>3.4.3.14 系统自诊断及自恢复功能</w:t>
      </w:r>
      <w:bookmarkEnd w:id="121"/>
      <w:bookmarkEnd w:id="122"/>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要求系统在线运行时，能对本系统内的软硬件定时进行自诊断，当诊断出故障时能自动闭锁故障单元设备并发出语音报警信号，具体包括：</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·主机自诊断(CPU、内存、I／0通道、打印机)；</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·外部设备自诊断(电源、键盘、显示器、打印机)；</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·I/0过程通道故障自诊断；</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·网络通信故障自诊断；</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·远程通信故障自诊断。</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·掉电、干扰(包括死机)时能保护，并能自动恢复正常工作。</w:t>
      </w:r>
    </w:p>
    <w:p w:rsidR="003F4294" w:rsidRPr="00DC1078" w:rsidRDefault="000D2A8A">
      <w:pPr>
        <w:pStyle w:val="GB23121"/>
        <w:spacing w:line="360" w:lineRule="auto"/>
        <w:ind w:firstLine="480"/>
        <w:rPr>
          <w:rFonts w:ascii="宋体" w:eastAsia="宋体" w:hAnsi="宋体" w:cs="Times New Roman"/>
          <w:szCs w:val="24"/>
        </w:rPr>
      </w:pPr>
      <w:bookmarkStart w:id="123" w:name="_Toc345340295"/>
      <w:bookmarkStart w:id="124" w:name="_Toc424569025"/>
      <w:r w:rsidRPr="00DC1078">
        <w:rPr>
          <w:rFonts w:ascii="宋体" w:eastAsia="宋体" w:hAnsi="宋体" w:cs="Times New Roman" w:hint="eastAsia"/>
          <w:szCs w:val="24"/>
        </w:rPr>
        <w:t>3.4.3.15通讯功能</w:t>
      </w:r>
      <w:bookmarkEnd w:id="123"/>
      <w:bookmarkEnd w:id="124"/>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·与各现地监控层LCU的通讯；</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·与上级管理信息中心通讯，确保通讯数据和图像能实现远程监视和控制；</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·与三防指挥中心通讯。</w:t>
      </w:r>
    </w:p>
    <w:p w:rsidR="003F4294" w:rsidRPr="00DC1078" w:rsidRDefault="000D2A8A">
      <w:pPr>
        <w:pStyle w:val="GB23121"/>
        <w:spacing w:line="360" w:lineRule="auto"/>
        <w:ind w:firstLine="480"/>
        <w:rPr>
          <w:rFonts w:ascii="宋体" w:eastAsia="宋体" w:hAnsi="宋体" w:cs="Times New Roman"/>
          <w:szCs w:val="24"/>
        </w:rPr>
      </w:pPr>
      <w:bookmarkStart w:id="125" w:name="_Toc345340297"/>
      <w:bookmarkStart w:id="126" w:name="_Toc424569027"/>
      <w:r w:rsidRPr="00DC1078">
        <w:rPr>
          <w:rFonts w:ascii="宋体" w:eastAsia="宋体" w:hAnsi="宋体" w:cs="Times New Roman" w:hint="eastAsia"/>
          <w:szCs w:val="24"/>
        </w:rPr>
        <w:t>3.4.4.1集中控制微机</w:t>
      </w:r>
      <w:bookmarkEnd w:id="125"/>
      <w:bookmarkEnd w:id="126"/>
      <w:r w:rsidRPr="00DC1078">
        <w:rPr>
          <w:rFonts w:ascii="宋体" w:eastAsia="宋体" w:hAnsi="宋体" w:cs="Times New Roman" w:hint="eastAsia"/>
          <w:szCs w:val="24"/>
        </w:rPr>
        <w:t xml:space="preserve"> </w:t>
      </w:r>
    </w:p>
    <w:p w:rsidR="003F4294" w:rsidRPr="00DC1078" w:rsidRDefault="000D2A8A">
      <w:pPr>
        <w:spacing w:line="440" w:lineRule="exact"/>
        <w:ind w:firstLine="420"/>
        <w:rPr>
          <w:rFonts w:ascii="宋体" w:hAnsi="宋体"/>
          <w:sz w:val="24"/>
        </w:rPr>
      </w:pPr>
      <w:r w:rsidRPr="00DC1078">
        <w:rPr>
          <w:rFonts w:ascii="宋体" w:hAnsi="宋体" w:hint="eastAsia"/>
          <w:sz w:val="24"/>
        </w:rPr>
        <w:t>泵站控制层由计算机及中控室有关设备组成，是泵站的实时监控中心，负责全站的自动化功能、历史数据处理（各种运行报表、重要设备的运行档案、各种运行参数特征值等）及全站的人机对话等（全站设备的运行监视、事故和故障报警。对运行设备的人工干预及各种参数的修改和设置等）。</w:t>
      </w:r>
    </w:p>
    <w:p w:rsidR="003F4294" w:rsidRPr="00DC1078" w:rsidRDefault="000D2A8A">
      <w:pPr>
        <w:spacing w:line="440" w:lineRule="exact"/>
        <w:ind w:firstLine="420"/>
        <w:rPr>
          <w:rFonts w:ascii="宋体" w:hAnsi="宋体"/>
          <w:sz w:val="24"/>
        </w:rPr>
      </w:pPr>
      <w:r w:rsidRPr="00DC1078">
        <w:rPr>
          <w:rFonts w:ascii="宋体" w:hAnsi="宋体" w:hint="eastAsia"/>
          <w:sz w:val="24"/>
        </w:rPr>
        <w:t>主要设备如下：</w:t>
      </w:r>
    </w:p>
    <w:p w:rsidR="003F4294" w:rsidRPr="00DC1078" w:rsidRDefault="000D2A8A">
      <w:pPr>
        <w:pStyle w:val="15"/>
        <w:numPr>
          <w:ilvl w:val="0"/>
          <w:numId w:val="27"/>
        </w:numPr>
        <w:spacing w:line="440" w:lineRule="exact"/>
        <w:ind w:firstLineChars="0"/>
        <w:rPr>
          <w:rFonts w:ascii="宋体" w:hAnsi="宋体"/>
          <w:sz w:val="24"/>
        </w:rPr>
      </w:pPr>
      <w:r w:rsidRPr="00DC1078">
        <w:rPr>
          <w:rFonts w:ascii="宋体" w:hAnsi="宋体" w:hint="eastAsia"/>
          <w:sz w:val="24"/>
        </w:rPr>
        <w:t xml:space="preserve">操作员工作站  　  2套  </w:t>
      </w:r>
    </w:p>
    <w:p w:rsidR="003F4294" w:rsidRPr="00DC1078" w:rsidRDefault="000D2A8A">
      <w:pPr>
        <w:pStyle w:val="15"/>
        <w:numPr>
          <w:ilvl w:val="0"/>
          <w:numId w:val="27"/>
        </w:numPr>
        <w:spacing w:line="440" w:lineRule="exact"/>
        <w:ind w:firstLineChars="0"/>
        <w:rPr>
          <w:rFonts w:ascii="宋体" w:hAnsi="宋体"/>
          <w:sz w:val="24"/>
        </w:rPr>
      </w:pPr>
      <w:r w:rsidRPr="00DC1078">
        <w:rPr>
          <w:rFonts w:ascii="宋体" w:hAnsi="宋体" w:hint="eastAsia"/>
          <w:sz w:val="24"/>
        </w:rPr>
        <w:t>激光打印机      　1台</w:t>
      </w:r>
    </w:p>
    <w:p w:rsidR="003F4294" w:rsidRPr="00DC1078" w:rsidRDefault="000D2A8A">
      <w:pPr>
        <w:pStyle w:val="15"/>
        <w:numPr>
          <w:ilvl w:val="0"/>
          <w:numId w:val="27"/>
        </w:numPr>
        <w:spacing w:line="440" w:lineRule="exact"/>
        <w:ind w:firstLineChars="0"/>
        <w:rPr>
          <w:rFonts w:ascii="宋体" w:hAnsi="宋体"/>
          <w:sz w:val="24"/>
        </w:rPr>
      </w:pPr>
      <w:r w:rsidRPr="00DC1078">
        <w:rPr>
          <w:rFonts w:ascii="宋体" w:hAnsi="宋体" w:hint="eastAsia"/>
          <w:sz w:val="24"/>
        </w:rPr>
        <w:t>中控室操作台      1套</w:t>
      </w:r>
    </w:p>
    <w:p w:rsidR="003F4294" w:rsidRPr="00DC1078" w:rsidRDefault="000D2A8A">
      <w:pPr>
        <w:pStyle w:val="15"/>
        <w:numPr>
          <w:ilvl w:val="0"/>
          <w:numId w:val="27"/>
        </w:numPr>
        <w:spacing w:line="440" w:lineRule="exact"/>
        <w:ind w:firstLineChars="0"/>
        <w:rPr>
          <w:rFonts w:ascii="宋体" w:hAnsi="宋体"/>
          <w:sz w:val="24"/>
        </w:rPr>
      </w:pPr>
      <w:r w:rsidRPr="00DC1078">
        <w:rPr>
          <w:rFonts w:ascii="宋体" w:hAnsi="宋体" w:hint="eastAsia"/>
          <w:sz w:val="24"/>
        </w:rPr>
        <w:t>交换机等网络设备  1套</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集中控制层还设置有逆变电源系统实现监控工作站、网络设备等的电源供应。集中设一套语音报警系统，系统可以在中控室或主厂房对泵站故障和事故发语音告警信号。系统具有完整的调音和测试功能。运行人员还可对系统数据库进行设置，定义发生哪些事故时，监控系统需要进行自动报警。</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主要功能有：</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·数据处理</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·数据库管理，包括实时数据库管理、历史数据库管理和计算数据库管理</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lastRenderedPageBreak/>
        <w:t>·安全监视</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·自动电压控制</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·综合参数统计、计算与分析</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·生产管理</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·报表生成、显示与打印</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·运行指导</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·语音报警</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·人机联系</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·远程通讯</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·功能再开发、增修画面</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·仿真培训</w:t>
      </w:r>
    </w:p>
    <w:p w:rsidR="003F4294" w:rsidRPr="00DC1078" w:rsidRDefault="000D2A8A">
      <w:pPr>
        <w:pStyle w:val="GB23121"/>
        <w:spacing w:line="360" w:lineRule="auto"/>
        <w:ind w:firstLine="480"/>
        <w:rPr>
          <w:rFonts w:ascii="宋体" w:eastAsia="宋体" w:hAnsi="宋体" w:cs="Times New Roman"/>
          <w:szCs w:val="24"/>
        </w:rPr>
      </w:pPr>
      <w:bookmarkStart w:id="127" w:name="_Toc345340298"/>
      <w:bookmarkStart w:id="128" w:name="_Toc424569028"/>
      <w:r w:rsidRPr="00DC1078">
        <w:rPr>
          <w:rFonts w:ascii="宋体" w:eastAsia="宋体" w:hAnsi="宋体" w:cs="Times New Roman" w:hint="eastAsia"/>
          <w:szCs w:val="24"/>
        </w:rPr>
        <w:t>3.4.4.2 现地控制单元</w:t>
      </w:r>
      <w:bookmarkEnd w:id="127"/>
      <w:bookmarkEnd w:id="128"/>
    </w:p>
    <w:p w:rsidR="003F4294" w:rsidRPr="00DC1078" w:rsidRDefault="000D2A8A">
      <w:pPr>
        <w:pStyle w:val="GB23121"/>
        <w:spacing w:line="360" w:lineRule="auto"/>
        <w:ind w:firstLine="480"/>
        <w:rPr>
          <w:rFonts w:ascii="宋体" w:eastAsia="宋体" w:hAnsi="宋体" w:cs="Times New Roman"/>
          <w:szCs w:val="24"/>
        </w:rPr>
      </w:pPr>
      <w:bookmarkStart w:id="129" w:name="_Toc345340299"/>
      <w:r w:rsidRPr="00DC1078">
        <w:rPr>
          <w:rFonts w:ascii="宋体" w:eastAsia="宋体" w:hAnsi="宋体" w:cs="Times New Roman" w:hint="eastAsia"/>
          <w:szCs w:val="24"/>
        </w:rPr>
        <w:t>现地控制单元是一套完整的单元控制装置，可脱离主控级微机独立运行。现地监控层包括</w:t>
      </w:r>
      <w:r w:rsidR="00267CA6" w:rsidRPr="00DC1078">
        <w:rPr>
          <w:rFonts w:ascii="宋体" w:eastAsia="宋体" w:hAnsi="宋体" w:cs="Times New Roman" w:hint="eastAsia"/>
          <w:szCs w:val="24"/>
        </w:rPr>
        <w:t>3</w:t>
      </w:r>
      <w:r w:rsidRPr="00DC1078">
        <w:rPr>
          <w:rFonts w:ascii="宋体" w:eastAsia="宋体" w:hAnsi="宋体" w:cs="Times New Roman" w:hint="eastAsia"/>
          <w:szCs w:val="24"/>
        </w:rPr>
        <w:t>套LCU控制柜，每台机组设一块LCU屏，另设1套公用LCU控制柜，控制全站的公用设备。</w:t>
      </w:r>
    </w:p>
    <w:p w:rsidR="003F4294" w:rsidRPr="00DC1078" w:rsidRDefault="000D2A8A">
      <w:pPr>
        <w:spacing w:line="440" w:lineRule="exact"/>
        <w:ind w:firstLine="420"/>
        <w:rPr>
          <w:rFonts w:ascii="宋体" w:hAnsi="宋体"/>
          <w:sz w:val="24"/>
        </w:rPr>
      </w:pPr>
      <w:r w:rsidRPr="00DC1078">
        <w:rPr>
          <w:rFonts w:ascii="宋体" w:hAnsi="宋体" w:hint="eastAsia"/>
          <w:sz w:val="24"/>
        </w:rPr>
        <w:t>现地控制单元主要由彩色液晶触摸屏、可编程控制器、微机保护、I/O电源、机柜等组成，对所管辖的生产过程进行完善的监控。它们经过输入、输出接口与生产过程相连；通过通信接口与其它设备交换信息，在上位机画面上实时反映所测的电气参数及保护动作信息；同时通过以太网与泵站控制层交换信息。现地控制单元对泵站控制层有相对独立性，它们能脱离泵站控制层独立核算并完成生产过程的实时数据采集处理、单元设备状态监视、调整和控制等功能。</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通过工业以太网络实现各现地控制单元与集中控制层连接交换信息，实现现地设备的监视、控制及数据共享。部分没有通讯接口的设备则通过现地控制单元的I／O模块实现设备的控制和状态检测。</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·各类数据采集和预处理</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·机组开、停机顺序控制及过程监控</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·紧急停机顺序控制</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·断路器操作控制</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·现地控制操作</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·与泵站控制层微机通讯</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lastRenderedPageBreak/>
        <w:t>·串行通讯，实现分散智能仪表的数据采集</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·LCU现地操作</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机组LCU可设置成脱机操作或联机操作。脱机状态下，闭锁主机命令，一切控制由LCU独立完成。联机状态下，LCU接受站级微机各种控制命令，根据预先设定的程序完成其控制功能。</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机组LCU脱机状态时，可进行如下操作。</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·机组开、停机操作由顺序控制功能实现。</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·机组事故紧急停机操作</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·机组断路器合/</w:t>
      </w:r>
      <w:proofErr w:type="gramStart"/>
      <w:r w:rsidRPr="00DC1078">
        <w:rPr>
          <w:rFonts w:ascii="宋体" w:eastAsia="宋体" w:hAnsi="宋体" w:cs="Times New Roman" w:hint="eastAsia"/>
          <w:szCs w:val="24"/>
        </w:rPr>
        <w:t>分闸操作</w:t>
      </w:r>
      <w:proofErr w:type="gramEnd"/>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·机组断路器合/</w:t>
      </w:r>
      <w:proofErr w:type="gramStart"/>
      <w:r w:rsidRPr="00DC1078">
        <w:rPr>
          <w:rFonts w:ascii="宋体" w:eastAsia="宋体" w:hAnsi="宋体" w:cs="Times New Roman" w:hint="eastAsia"/>
          <w:szCs w:val="24"/>
        </w:rPr>
        <w:t>分闸操作</w:t>
      </w:r>
      <w:proofErr w:type="gramEnd"/>
      <w:r w:rsidRPr="00DC1078">
        <w:rPr>
          <w:rFonts w:ascii="宋体" w:eastAsia="宋体" w:hAnsi="宋体" w:cs="Times New Roman" w:hint="eastAsia"/>
          <w:szCs w:val="24"/>
        </w:rPr>
        <w:t>可独立进行。</w:t>
      </w:r>
    </w:p>
    <w:p w:rsidR="003F4294" w:rsidRPr="00DC1078" w:rsidRDefault="000D2A8A">
      <w:pPr>
        <w:pStyle w:val="3"/>
        <w:keepNext/>
        <w:keepLines/>
        <w:tabs>
          <w:tab w:val="left" w:pos="525"/>
        </w:tabs>
        <w:wordWrap/>
        <w:spacing w:beforeLines="80" w:before="249" w:afterLines="30" w:after="93" w:line="360" w:lineRule="auto"/>
        <w:jc w:val="left"/>
        <w:rPr>
          <w:rFonts w:ascii="宋体" w:hAnsi="宋体"/>
          <w:b w:val="0"/>
          <w:bCs w:val="0"/>
          <w:szCs w:val="24"/>
        </w:rPr>
      </w:pPr>
      <w:bookmarkStart w:id="130" w:name="_Toc424569029"/>
      <w:bookmarkStart w:id="131" w:name="_Toc15086"/>
      <w:r w:rsidRPr="00DC1078">
        <w:rPr>
          <w:rFonts w:ascii="宋体" w:hAnsi="宋体" w:hint="eastAsia"/>
          <w:b w:val="0"/>
          <w:bCs w:val="0"/>
          <w:szCs w:val="24"/>
        </w:rPr>
        <w:t>3.4.5 监控系统软件</w:t>
      </w:r>
      <w:bookmarkEnd w:id="129"/>
      <w:bookmarkEnd w:id="130"/>
      <w:bookmarkEnd w:id="131"/>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监控系统软件包括微机系统软件、支持软件、工具软件和应用软件四大部分。系统软件一般指操作系统，它管理整个微机系统的所有资源，包括CPU、存储器、外设等，提供其它软件与系统资源的接口，是其它软件的运行环境。支持软件是应用软件的开发手段和工具，如用户程序的编辑、编译、连接软件等。应用软件是为实现监控系统所有功能而开发的软件总和。应用软件的开发工具软件采用监控组态软件，这种软件的系统开发效率高，软件开发维护方便，系统灵活性强，用户开发软件无须编写语句指令程序，系统真正向用户开放。</w:t>
      </w:r>
    </w:p>
    <w:p w:rsidR="003F4294" w:rsidRPr="00DC1078" w:rsidRDefault="000D2A8A">
      <w:pPr>
        <w:pStyle w:val="GB23121"/>
        <w:spacing w:line="360" w:lineRule="auto"/>
        <w:ind w:firstLine="480"/>
        <w:rPr>
          <w:rFonts w:ascii="宋体" w:eastAsia="宋体" w:hAnsi="宋体" w:cs="Times New Roman"/>
          <w:szCs w:val="24"/>
        </w:rPr>
      </w:pPr>
      <w:bookmarkStart w:id="132" w:name="_Toc345340300"/>
      <w:bookmarkStart w:id="133" w:name="_Toc424569030"/>
      <w:r w:rsidRPr="00DC1078">
        <w:rPr>
          <w:rFonts w:ascii="宋体" w:eastAsia="宋体" w:hAnsi="宋体" w:cs="Times New Roman" w:hint="eastAsia"/>
          <w:szCs w:val="24"/>
        </w:rPr>
        <w:t>3.4.5.1 系统软件</w:t>
      </w:r>
      <w:bookmarkEnd w:id="132"/>
      <w:bookmarkEnd w:id="133"/>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采用WINDOWS操作系统。</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数据库采用微软的SQL</w:t>
      </w:r>
      <w:r w:rsidRPr="00DC1078">
        <w:rPr>
          <w:rFonts w:ascii="宋体" w:eastAsia="宋体" w:hAnsi="宋体" w:cs="Times New Roman"/>
          <w:szCs w:val="24"/>
        </w:rPr>
        <w:t xml:space="preserve"> </w:t>
      </w:r>
      <w:r w:rsidRPr="00DC1078">
        <w:rPr>
          <w:rFonts w:ascii="宋体" w:eastAsia="宋体" w:hAnsi="宋体" w:cs="Times New Roman" w:hint="eastAsia"/>
          <w:szCs w:val="24"/>
        </w:rPr>
        <w:t>Server 最新版。</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组态软件采用采用商业化的名牌公司的工业组态软件</w:t>
      </w:r>
      <w:proofErr w:type="gramStart"/>
      <w:r w:rsidRPr="00DC1078">
        <w:rPr>
          <w:rFonts w:ascii="宋体" w:eastAsia="宋体" w:hAnsi="宋体" w:cs="Times New Roman" w:hint="eastAsia"/>
          <w:szCs w:val="24"/>
        </w:rPr>
        <w:t>软件</w:t>
      </w:r>
      <w:proofErr w:type="gramEnd"/>
      <w:r w:rsidRPr="00DC1078">
        <w:rPr>
          <w:rFonts w:ascii="宋体" w:eastAsia="宋体" w:hAnsi="宋体" w:cs="Times New Roman" w:hint="eastAsia"/>
          <w:szCs w:val="24"/>
        </w:rPr>
        <w:t>，系统基于MicroSoft Windows平台，有良好的兼容性、准确性和可靠性。</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工业控制系统软件应是完全开放的系统，支持各种软件工业标准如：</w:t>
      </w:r>
      <w:r w:rsidRPr="00DC1078">
        <w:rPr>
          <w:rFonts w:ascii="宋体" w:eastAsia="宋体" w:hAnsi="宋体" w:cs="Times New Roman"/>
          <w:szCs w:val="24"/>
        </w:rPr>
        <w:t>DDE</w:t>
      </w:r>
      <w:r w:rsidRPr="00DC1078">
        <w:rPr>
          <w:rFonts w:ascii="宋体" w:eastAsia="宋体" w:hAnsi="宋体" w:cs="Times New Roman" w:hint="eastAsia"/>
          <w:szCs w:val="24"/>
        </w:rPr>
        <w:t>，</w:t>
      </w:r>
      <w:r w:rsidRPr="00DC1078">
        <w:rPr>
          <w:rFonts w:ascii="宋体" w:eastAsia="宋体" w:hAnsi="宋体" w:cs="Times New Roman"/>
          <w:szCs w:val="24"/>
        </w:rPr>
        <w:t>OLE</w:t>
      </w:r>
      <w:r w:rsidRPr="00DC1078">
        <w:rPr>
          <w:rFonts w:ascii="宋体" w:eastAsia="宋体" w:hAnsi="宋体" w:cs="Times New Roman" w:hint="eastAsia"/>
          <w:szCs w:val="24"/>
        </w:rPr>
        <w:t>，</w:t>
      </w:r>
      <w:r w:rsidRPr="00DC1078">
        <w:rPr>
          <w:rFonts w:ascii="宋体" w:eastAsia="宋体" w:hAnsi="宋体" w:cs="Times New Roman"/>
          <w:szCs w:val="24"/>
        </w:rPr>
        <w:t>ACTIVE X</w:t>
      </w:r>
      <w:r w:rsidRPr="00DC1078">
        <w:rPr>
          <w:rFonts w:ascii="宋体" w:eastAsia="宋体" w:hAnsi="宋体" w:cs="Times New Roman" w:hint="eastAsia"/>
          <w:szCs w:val="24"/>
        </w:rPr>
        <w:t>，</w:t>
      </w:r>
      <w:r w:rsidRPr="00DC1078">
        <w:rPr>
          <w:rFonts w:ascii="宋体" w:eastAsia="宋体" w:hAnsi="宋体" w:cs="Times New Roman"/>
          <w:szCs w:val="24"/>
        </w:rPr>
        <w:t>ODBC</w:t>
      </w:r>
      <w:r w:rsidRPr="00DC1078">
        <w:rPr>
          <w:rFonts w:ascii="宋体" w:eastAsia="宋体" w:hAnsi="宋体" w:cs="Times New Roman" w:hint="eastAsia"/>
          <w:szCs w:val="24"/>
        </w:rPr>
        <w:t>，</w:t>
      </w:r>
      <w:r w:rsidRPr="00DC1078">
        <w:rPr>
          <w:rFonts w:ascii="宋体" w:eastAsia="宋体" w:hAnsi="宋体" w:cs="Times New Roman"/>
          <w:szCs w:val="24"/>
        </w:rPr>
        <w:t>TCP/</w:t>
      </w:r>
      <w:r w:rsidRPr="00DC1078">
        <w:rPr>
          <w:rFonts w:ascii="宋体" w:eastAsia="宋体" w:hAnsi="宋体" w:cs="Times New Roman" w:hint="eastAsia"/>
          <w:szCs w:val="24"/>
        </w:rPr>
        <w:t>IP，</w:t>
      </w:r>
      <w:r w:rsidRPr="00DC1078">
        <w:rPr>
          <w:rFonts w:ascii="宋体" w:eastAsia="宋体" w:hAnsi="宋体" w:cs="Times New Roman"/>
          <w:szCs w:val="24"/>
        </w:rPr>
        <w:t>OPC</w:t>
      </w:r>
      <w:r w:rsidRPr="00DC1078">
        <w:rPr>
          <w:rFonts w:ascii="宋体" w:eastAsia="宋体" w:hAnsi="宋体" w:cs="Times New Roman" w:hint="eastAsia"/>
          <w:szCs w:val="24"/>
        </w:rPr>
        <w:t>等，作为共享的基础。并提供一组进行二次开发的工具和手段，以便生成完全满足要求的监控系统。充分采用客户</w:t>
      </w:r>
      <w:r w:rsidRPr="00DC1078">
        <w:rPr>
          <w:rFonts w:ascii="宋体" w:eastAsia="宋体" w:hAnsi="宋体" w:cs="Times New Roman"/>
          <w:szCs w:val="24"/>
        </w:rPr>
        <w:t>/</w:t>
      </w:r>
      <w:r w:rsidRPr="00DC1078">
        <w:rPr>
          <w:rFonts w:ascii="宋体" w:eastAsia="宋体" w:hAnsi="宋体" w:cs="Times New Roman" w:hint="eastAsia"/>
          <w:szCs w:val="24"/>
        </w:rPr>
        <w:t>服务器体系结构，使监控系统能够提供数据在网络上的全面集成和共享，提高性能。系统监控软件除了提供一组包括实时</w:t>
      </w:r>
      <w:r w:rsidRPr="00DC1078">
        <w:rPr>
          <w:rFonts w:ascii="宋体" w:eastAsia="宋体" w:hAnsi="宋体" w:cs="Times New Roman"/>
          <w:szCs w:val="24"/>
        </w:rPr>
        <w:t>/</w:t>
      </w:r>
      <w:r w:rsidRPr="00DC1078">
        <w:rPr>
          <w:rFonts w:ascii="宋体" w:eastAsia="宋体" w:hAnsi="宋体" w:cs="Times New Roman" w:hint="eastAsia"/>
          <w:szCs w:val="24"/>
        </w:rPr>
        <w:t>历史趋势、报警、画面编辑、报表、关系数据库直接组态登录的基本功能以外，还有SPC，服务器冗余，RECIPE，TRACK，WEB GATEWAY，PAGER，历史数据分析，多种</w:t>
      </w:r>
      <w:r w:rsidRPr="00DC1078">
        <w:rPr>
          <w:rFonts w:ascii="宋体" w:eastAsia="宋体" w:hAnsi="宋体" w:cs="Times New Roman" w:hint="eastAsia"/>
          <w:szCs w:val="24"/>
        </w:rPr>
        <w:lastRenderedPageBreak/>
        <w:t>PLC/DCS通讯驱动程序等多种可选项。系统是全新的分布开放计算机控制系统，具有良好的可靠性、可变性、可扩充性和可移植性，标准化程度高，组态能力强，满足</w:t>
      </w:r>
      <w:r w:rsidR="00413E29" w:rsidRPr="00DC1078">
        <w:rPr>
          <w:rFonts w:ascii="宋体" w:eastAsia="宋体" w:hAnsi="宋体" w:cs="Times New Roman" w:hint="eastAsia"/>
          <w:szCs w:val="24"/>
        </w:rPr>
        <w:t>泵</w:t>
      </w:r>
      <w:r w:rsidRPr="00DC1078">
        <w:rPr>
          <w:rFonts w:ascii="宋体" w:eastAsia="宋体" w:hAnsi="宋体" w:cs="Times New Roman" w:hint="eastAsia"/>
          <w:szCs w:val="24"/>
        </w:rPr>
        <w:t>站“无人值班（少人值守）”的要求。</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上位机监控软件采用当前最先进的技术、系统的配置和画面的组态具有方便性，而且系统的体系结构完全灵活的和开放的，它运行在</w:t>
      </w:r>
      <w:r w:rsidRPr="00DC1078">
        <w:rPr>
          <w:rFonts w:ascii="宋体" w:eastAsia="宋体" w:hAnsi="宋体" w:cs="Times New Roman"/>
          <w:szCs w:val="24"/>
        </w:rPr>
        <w:t>Windows NT/</w:t>
      </w:r>
      <w:r w:rsidRPr="00DC1078">
        <w:rPr>
          <w:rFonts w:ascii="宋体" w:eastAsia="宋体" w:hAnsi="宋体" w:cs="Times New Roman" w:hint="eastAsia"/>
          <w:szCs w:val="24"/>
        </w:rPr>
        <w:t>XP工作平台</w:t>
      </w:r>
      <w:r w:rsidRPr="00DC1078">
        <w:rPr>
          <w:rFonts w:ascii="宋体" w:eastAsia="宋体" w:hAnsi="宋体" w:cs="Times New Roman"/>
          <w:szCs w:val="24"/>
        </w:rPr>
        <w:t>,</w:t>
      </w:r>
      <w:r w:rsidRPr="00DC1078">
        <w:rPr>
          <w:rFonts w:ascii="宋体" w:eastAsia="宋体" w:hAnsi="宋体" w:cs="Times New Roman" w:hint="eastAsia"/>
          <w:szCs w:val="24"/>
        </w:rPr>
        <w:t>通过策略和画面组态在上位机上实现对工业控制系统的监测与控制</w:t>
      </w:r>
      <w:r w:rsidRPr="00DC1078">
        <w:rPr>
          <w:rFonts w:ascii="宋体" w:eastAsia="宋体" w:hAnsi="宋体" w:cs="Times New Roman"/>
          <w:szCs w:val="24"/>
        </w:rPr>
        <w:t>,</w:t>
      </w:r>
      <w:r w:rsidRPr="00DC1078">
        <w:rPr>
          <w:rFonts w:ascii="宋体" w:eastAsia="宋体" w:hAnsi="宋体" w:cs="Times New Roman" w:hint="eastAsia"/>
          <w:szCs w:val="24"/>
        </w:rPr>
        <w:t>具有动态画面、事件触发、报警、趋势、</w:t>
      </w:r>
      <w:r w:rsidRPr="00DC1078">
        <w:rPr>
          <w:rFonts w:ascii="宋体" w:eastAsia="宋体" w:hAnsi="宋体" w:cs="Times New Roman"/>
          <w:szCs w:val="24"/>
        </w:rPr>
        <w:t xml:space="preserve"> </w:t>
      </w:r>
      <w:r w:rsidRPr="00DC1078">
        <w:rPr>
          <w:rFonts w:ascii="宋体" w:eastAsia="宋体" w:hAnsi="宋体" w:cs="Times New Roman" w:hint="eastAsia"/>
          <w:szCs w:val="24"/>
        </w:rPr>
        <w:t>报表输出、历史数据存储等功能，能体现良好的通用性，灵活性，开放性，可靠性和性能价格比，软件已经提供中文操作模式，能够组态中文显示画面。</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系统采用了图形用户界面</w:t>
      </w:r>
      <w:r w:rsidRPr="00DC1078">
        <w:rPr>
          <w:rFonts w:ascii="宋体" w:eastAsia="宋体" w:hAnsi="宋体" w:cs="Times New Roman"/>
          <w:szCs w:val="24"/>
        </w:rPr>
        <w:t>(GUI)</w:t>
      </w:r>
      <w:r w:rsidRPr="00DC1078">
        <w:rPr>
          <w:rFonts w:ascii="宋体" w:eastAsia="宋体" w:hAnsi="宋体" w:cs="Times New Roman" w:hint="eastAsia"/>
          <w:szCs w:val="24"/>
        </w:rPr>
        <w:t>为操作人员和系统开发人员提供监控环境，在这个环境中可以实现数据采集、数据处理、状态监视、远程控制、报警、趋势、数据登录和生成报表等基本功能；除此之外，上位机监控软件还应有如下的功能特点：</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a)完全基于Client/Server HMI软件，具有C/S架构软件的所有功能，可以监视远程节点的所有数据点，可以在线增加、修改、删除远程节点中的数据库点，真正实现远程组态。基于分布式数据处理和按需数据传输的真正的分布式架构，数据储存在一个地方，可以通过所有的客户机对它进行访问。可以通过以太网或</w:t>
      </w:r>
      <w:proofErr w:type="gramStart"/>
      <w:r w:rsidRPr="00DC1078">
        <w:rPr>
          <w:rFonts w:ascii="宋体" w:eastAsia="宋体" w:hAnsi="宋体" w:cs="Times New Roman" w:hint="eastAsia"/>
          <w:szCs w:val="24"/>
        </w:rPr>
        <w:t>拨号网</w:t>
      </w:r>
      <w:proofErr w:type="gramEnd"/>
      <w:r w:rsidRPr="00DC1078">
        <w:rPr>
          <w:rFonts w:ascii="宋体" w:eastAsia="宋体" w:hAnsi="宋体" w:cs="Times New Roman" w:hint="eastAsia"/>
          <w:szCs w:val="24"/>
        </w:rPr>
        <w:t>与远端节点相连。网络上单台计算机不会引起整个系统故障。任意节点可以离线工作，而不会引起整个网络崩溃。</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b)I/O驱动，只需要一个驱动程序（除OPC Server以外的）就可以广泛连接各种市面常见PLC、DCS和仪表等等硬件设备；同时支持各种常用协议：如GE SRTP, MOBUS TCP/IP，无需第三方接口软件的配合等。</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c)提供集成化的开发环境，要有强大的图形功能，可对全部设备状态等通过颜色变化，移动，旋转，百分比，闪烁以及更复杂的动态组合来反映现场的变化，支持图形的渐变色，使画面更真实。可通过标准的工业图形符号库进行用户的自由定义和修改，并使用基于对象属性的组态方式，</w:t>
      </w:r>
      <w:proofErr w:type="gramStart"/>
      <w:r w:rsidRPr="00DC1078">
        <w:rPr>
          <w:rFonts w:ascii="宋体" w:eastAsia="宋体" w:hAnsi="宋体" w:cs="Times New Roman" w:hint="eastAsia"/>
          <w:szCs w:val="24"/>
        </w:rPr>
        <w:t>可用户</w:t>
      </w:r>
      <w:proofErr w:type="gramEnd"/>
      <w:r w:rsidRPr="00DC1078">
        <w:rPr>
          <w:rFonts w:ascii="宋体" w:eastAsia="宋体" w:hAnsi="宋体" w:cs="Times New Roman" w:hint="eastAsia"/>
          <w:szCs w:val="24"/>
        </w:rPr>
        <w:t>自定义图形符号库，支持多层对象显示，可输入各种标准图形格式，如 BMP、JPG等以及 AutoCAD的工程设计图。具有画面分层功能，运行时可以根据程序很方便地更换对象的连接数据源，可以使控制更灵活。支持多监视器显示画面，一台主机连接多个不同的监视器可以显示不同的画面。增强操作员的控制功能，在画面上点击鼠标右键可以详细察看到每个标签的状态细节，点击右键还可以快速显示每一个变量的快速趋势，为操作员提供了即时效率。</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d)为降低软件开发及维护的难度，提高应用系统的开放程度，功能扩展更为有利，</w:t>
      </w:r>
      <w:r w:rsidRPr="00DC1078">
        <w:rPr>
          <w:rFonts w:ascii="宋体" w:eastAsia="宋体" w:hAnsi="宋体" w:cs="Times New Roman" w:hint="eastAsia"/>
          <w:szCs w:val="24"/>
        </w:rPr>
        <w:lastRenderedPageBreak/>
        <w:t>要求组态软件必须</w:t>
      </w:r>
      <w:proofErr w:type="gramStart"/>
      <w:r w:rsidRPr="00DC1078">
        <w:rPr>
          <w:rFonts w:ascii="宋体" w:eastAsia="宋体" w:hAnsi="宋体" w:cs="Times New Roman" w:hint="eastAsia"/>
          <w:szCs w:val="24"/>
        </w:rPr>
        <w:t>真正内</w:t>
      </w:r>
      <w:proofErr w:type="gramEnd"/>
      <w:r w:rsidRPr="00DC1078">
        <w:rPr>
          <w:rFonts w:ascii="宋体" w:eastAsia="宋体" w:hAnsi="宋体" w:cs="Times New Roman" w:hint="eastAsia"/>
          <w:szCs w:val="24"/>
        </w:rPr>
        <w:t>嵌开放式工业标准语言VBA（Visual Basic for Application），而非其他语言或</w:t>
      </w:r>
      <w:proofErr w:type="gramStart"/>
      <w:r w:rsidRPr="00DC1078">
        <w:rPr>
          <w:rFonts w:ascii="宋体" w:eastAsia="宋体" w:hAnsi="宋体" w:cs="Times New Roman" w:hint="eastAsia"/>
          <w:szCs w:val="24"/>
        </w:rPr>
        <w:t>任何简单</w:t>
      </w:r>
      <w:proofErr w:type="gramEnd"/>
      <w:r w:rsidRPr="00DC1078">
        <w:rPr>
          <w:rFonts w:ascii="宋体" w:eastAsia="宋体" w:hAnsi="宋体" w:cs="Times New Roman" w:hint="eastAsia"/>
          <w:szCs w:val="24"/>
        </w:rPr>
        <w:t>的脚本语言，允许用户开发自己的程序代码，实现与关系数据库的连接，及其他功能。</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e)支持Active X控件 – 可以方便、简单地集成任何第三方Active X控件，让用户根据需要把最优秀的第三方组件集成于整个系统中。例如在监控画面中直接插入Ms Word和Excel文档，其相应的菜单、工具条在监控画面中能自动显示，如同在MS Word和Excel中工作一样。并应具有相应的安全机制，保证嵌入系统中的任何一个Active X控件出错时不会对系统造成不可预料的错误。具备安全容器功能，以避免数据丢失、中断控制过程、以及由此所造成的损失。</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f)OPC(OLE for Process Control) – 全面支持OPC标准。既可以作为OPC DA 和OPC AE服务器，也可以作为OPC和OPC AE客户端。开发人员可以从任何一个OPC 服务器直接获取动态数据，可以连接到该服务器，获取并分析任何SCADA服务器的报警数据，并集成到监控软件内。</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g)ODBC/SQL  – 支持ODBC API接口，可直接把实时数据写入一个或多个关系数据库。可读、删除关系数据库的数据，并可从关系数据库回写到实时数据库中。</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h)提供了多种数据管理功能，包括：数据采集和管理，历史数据存储，导出数据库及生成各种数据报表，保证系统处于最佳运行状态。为增强软件开发及维护的方便性，标签数据库中的数据块必须具备相当数量的种类，要求具备30种以上的数据块类型。</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i)提供系统安全级管理，增强Windows 系统的安全性。由于对于那些即包括字母和数字过复杂的密码是很难记住的，而且每次作电子签名时都要敲入过长密码也是相当麻烦的，组态软件可以支持大拇指指纹和视网膜扫描等生物测量设备接口的自动化密码输入，提供密码输入简单、高效可靠的解决方案。应用程序的调用，操作画面显示，事件调度，配方管理，都可以赋予权限管理。除此之外还能限制某些关键程序的访问，如：过程数据库的重装及过程数据库的写入操作。可以同步系统管理员提供windows 的用户名和口令，作为组态软件的登录名和口令。</w:t>
      </w:r>
      <w:proofErr w:type="gramStart"/>
      <w:r w:rsidRPr="00DC1078">
        <w:rPr>
          <w:rFonts w:ascii="宋体" w:eastAsia="宋体" w:hAnsi="宋体" w:cs="Times New Roman" w:hint="eastAsia"/>
          <w:szCs w:val="24"/>
        </w:rPr>
        <w:t>帐户</w:t>
      </w:r>
      <w:proofErr w:type="gramEnd"/>
      <w:r w:rsidRPr="00DC1078">
        <w:rPr>
          <w:rFonts w:ascii="宋体" w:eastAsia="宋体" w:hAnsi="宋体" w:cs="Times New Roman" w:hint="eastAsia"/>
          <w:szCs w:val="24"/>
        </w:rPr>
        <w:t xml:space="preserve">同步，使得登录组态软件就可以利用已有的windows  </w:t>
      </w:r>
      <w:proofErr w:type="gramStart"/>
      <w:r w:rsidRPr="00DC1078">
        <w:rPr>
          <w:rFonts w:ascii="宋体" w:eastAsia="宋体" w:hAnsi="宋体" w:cs="Times New Roman" w:hint="eastAsia"/>
          <w:szCs w:val="24"/>
        </w:rPr>
        <w:t>帐户</w:t>
      </w:r>
      <w:proofErr w:type="gramEnd"/>
      <w:r w:rsidRPr="00DC1078">
        <w:rPr>
          <w:rFonts w:ascii="宋体" w:eastAsia="宋体" w:hAnsi="宋体" w:cs="Times New Roman" w:hint="eastAsia"/>
          <w:szCs w:val="24"/>
        </w:rPr>
        <w:t>，同时还保留了Windows  的一些安全功能，如：口令大小写敏感，口令过期及在线更改口令。</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j)报表方面,提供 ODBC 驱动程序，可将实时和历史数据直接输出至报表软件，全面支持ADO，RDO，所以对于常用的办公软件如Office以及一般的数据库软件如SQL Server、Access、Oracle等都能很好的访问和操作，自由定义报表格式。系统可以提供</w:t>
      </w:r>
      <w:r w:rsidRPr="00DC1078">
        <w:rPr>
          <w:rFonts w:ascii="宋体" w:eastAsia="宋体" w:hAnsi="宋体" w:cs="Times New Roman" w:hint="eastAsia"/>
          <w:szCs w:val="24"/>
        </w:rPr>
        <w:lastRenderedPageBreak/>
        <w:t>基于事件或基于时间的报表自动输出方式或由操作员手动输出。</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k)网络安全，网络加密，可通过加密通讯方式来处理点对点联网，监控软件客户端和服务器间的通讯可以设置网络密码，以保证系统数据在网络上传输的安全性。另外，授权的连接使开发人员可以准确地指定客户机服务器环境中允许连接的站点。支持电子签名功能。</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l)远程管理，支持Microsoft SMS(System Management Server)，可以通过网络远程管理组态软件，例如启动、停止、安装功能增强包等。</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m)工程文件版本管理和灾难恢复。组态软件应能够自动侦测任何发生变化的文件并触发备份功能，可以定期</w:t>
      </w:r>
      <w:proofErr w:type="gramStart"/>
      <w:r w:rsidRPr="00DC1078">
        <w:rPr>
          <w:rFonts w:ascii="宋体" w:eastAsia="宋体" w:hAnsi="宋体" w:cs="Times New Roman" w:hint="eastAsia"/>
          <w:szCs w:val="24"/>
        </w:rPr>
        <w:t>扫描您</w:t>
      </w:r>
      <w:proofErr w:type="gramEnd"/>
      <w:r w:rsidRPr="00DC1078">
        <w:rPr>
          <w:rFonts w:ascii="宋体" w:eastAsia="宋体" w:hAnsi="宋体" w:cs="Times New Roman" w:hint="eastAsia"/>
          <w:szCs w:val="24"/>
        </w:rPr>
        <w:t>的应用文件，并将这些文件进行比较，获得一个记录在案的基础配置。如果有所变化，将记录产生变化的文件并根据您的指示采取行动－在产品中设置一个标签，运行一个程序等。支持工程文件的灾难恢复，提高对用户工程文件的保护。采用此功能后，一旦系统发生故障造成工程文件的丢失，或误操作引起系统问题，都可以方便及时地恢复。整个操作过程非常简单，只需要点击鼠标右键即可管理所有iFIX中的文件。包括：</w:t>
      </w:r>
      <w:proofErr w:type="gramStart"/>
      <w:r w:rsidRPr="00DC1078">
        <w:rPr>
          <w:rFonts w:ascii="宋体" w:eastAsia="宋体" w:hAnsi="宋体" w:cs="Times New Roman" w:hint="eastAsia"/>
          <w:szCs w:val="24"/>
        </w:rPr>
        <w:t>文件检入</w:t>
      </w:r>
      <w:proofErr w:type="gramEnd"/>
      <w:r w:rsidRPr="00DC1078">
        <w:rPr>
          <w:rFonts w:ascii="宋体" w:eastAsia="宋体" w:hAnsi="宋体" w:cs="Times New Roman" w:hint="eastAsia"/>
          <w:szCs w:val="24"/>
        </w:rPr>
        <w:t>/检出，差异报告等。例如：可以比较出画面中的不同之处。</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n)支持Windoes2000/XP/2003/Vista /Win7/Win10（同时支持32/64位）操作系统 :基于广泛使用的Windows平台。</w:t>
      </w:r>
    </w:p>
    <w:p w:rsidR="003F4294" w:rsidRPr="00DC1078" w:rsidRDefault="000D2A8A">
      <w:pPr>
        <w:pStyle w:val="GB23121"/>
        <w:spacing w:line="360" w:lineRule="auto"/>
        <w:ind w:firstLine="480"/>
        <w:rPr>
          <w:rFonts w:ascii="宋体" w:eastAsia="宋体" w:hAnsi="宋体" w:cs="Times New Roman"/>
          <w:szCs w:val="24"/>
        </w:rPr>
      </w:pPr>
      <w:bookmarkStart w:id="134" w:name="_Toc345340301"/>
      <w:bookmarkStart w:id="135" w:name="_Toc424569031"/>
      <w:r w:rsidRPr="00DC1078">
        <w:rPr>
          <w:rFonts w:ascii="宋体" w:eastAsia="宋体" w:hAnsi="宋体" w:cs="Times New Roman" w:hint="eastAsia"/>
          <w:szCs w:val="24"/>
        </w:rPr>
        <w:t>3.4.5.2 支持软件</w:t>
      </w:r>
      <w:bookmarkEnd w:id="134"/>
      <w:bookmarkEnd w:id="135"/>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PLC编程软件Proficy Machine Edition</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编程软件符合IEC1131-3标准，功能块丰富，方便编程，编程语言: 梯形图、C 语言、用户定义功能块、结构化文本、指令表、符号变量编程等。</w:t>
      </w:r>
    </w:p>
    <w:p w:rsidR="003F4294" w:rsidRPr="00DC1078" w:rsidRDefault="000D2A8A">
      <w:pPr>
        <w:pStyle w:val="GB23121"/>
        <w:spacing w:line="360" w:lineRule="auto"/>
        <w:ind w:firstLine="480"/>
        <w:rPr>
          <w:rFonts w:ascii="宋体" w:eastAsia="宋体" w:hAnsi="宋体" w:cs="Times New Roman"/>
          <w:szCs w:val="24"/>
        </w:rPr>
      </w:pPr>
      <w:bookmarkStart w:id="136" w:name="_Toc345340302"/>
      <w:bookmarkStart w:id="137" w:name="_Toc424569032"/>
      <w:r w:rsidRPr="00DC1078">
        <w:rPr>
          <w:rFonts w:ascii="宋体" w:eastAsia="宋体" w:hAnsi="宋体" w:cs="Times New Roman" w:hint="eastAsia"/>
          <w:szCs w:val="24"/>
        </w:rPr>
        <w:t>3.4.5.3 工具软件</w:t>
      </w:r>
      <w:bookmarkEnd w:id="136"/>
      <w:bookmarkEnd w:id="137"/>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投标方认为开发本监控系统的应用软件所必要的软件，如VC，C＋＋，VB等。</w:t>
      </w:r>
    </w:p>
    <w:p w:rsidR="003F4294" w:rsidRPr="00DC1078" w:rsidRDefault="000D2A8A">
      <w:pPr>
        <w:pStyle w:val="GB23121"/>
        <w:spacing w:line="360" w:lineRule="auto"/>
        <w:ind w:firstLine="480"/>
        <w:rPr>
          <w:rFonts w:ascii="宋体" w:eastAsia="宋体" w:hAnsi="宋体" w:cs="Times New Roman"/>
          <w:szCs w:val="24"/>
        </w:rPr>
      </w:pPr>
      <w:bookmarkStart w:id="138" w:name="_Toc424569033"/>
      <w:bookmarkStart w:id="139" w:name="_Toc345340303"/>
      <w:r w:rsidRPr="00DC1078">
        <w:rPr>
          <w:rFonts w:ascii="宋体" w:eastAsia="宋体" w:hAnsi="宋体" w:cs="Times New Roman" w:hint="eastAsia"/>
          <w:szCs w:val="24"/>
        </w:rPr>
        <w:t>3.4.5.4 应用软件</w:t>
      </w:r>
      <w:bookmarkEnd w:id="138"/>
      <w:bookmarkEnd w:id="139"/>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基本软件、数据库管理软件、人机联系软件、网络管理及通信软件、时钟同步软件、报表生成及打印软件、系统自诊断软件、基本应用软件、生产管理软件、双</w:t>
      </w:r>
      <w:proofErr w:type="gramStart"/>
      <w:r w:rsidRPr="00DC1078">
        <w:rPr>
          <w:rFonts w:ascii="宋体" w:eastAsia="宋体" w:hAnsi="宋体" w:cs="Times New Roman" w:hint="eastAsia"/>
          <w:szCs w:val="24"/>
        </w:rPr>
        <w:t>机热备</w:t>
      </w:r>
      <w:proofErr w:type="gramEnd"/>
      <w:r w:rsidRPr="00DC1078">
        <w:rPr>
          <w:rFonts w:ascii="宋体" w:eastAsia="宋体" w:hAnsi="宋体" w:cs="Times New Roman" w:hint="eastAsia"/>
          <w:szCs w:val="24"/>
        </w:rPr>
        <w:t xml:space="preserve">软件、杀毒软件及其它软件。 </w:t>
      </w:r>
    </w:p>
    <w:p w:rsidR="003F4294" w:rsidRPr="00DC1078" w:rsidRDefault="000D2A8A">
      <w:pPr>
        <w:pStyle w:val="3"/>
        <w:keepNext/>
        <w:keepLines/>
        <w:tabs>
          <w:tab w:val="left" w:pos="525"/>
        </w:tabs>
        <w:wordWrap/>
        <w:spacing w:beforeLines="80" w:before="249" w:afterLines="30" w:after="93" w:line="360" w:lineRule="auto"/>
        <w:jc w:val="left"/>
        <w:rPr>
          <w:rFonts w:ascii="宋体" w:hAnsi="宋体"/>
          <w:b w:val="0"/>
          <w:bCs w:val="0"/>
          <w:szCs w:val="24"/>
        </w:rPr>
      </w:pPr>
      <w:bookmarkStart w:id="140" w:name="_Toc345340304"/>
      <w:bookmarkStart w:id="141" w:name="_Toc177618131"/>
      <w:bookmarkStart w:id="142" w:name="_Toc424569034"/>
      <w:bookmarkStart w:id="143" w:name="_Toc27786"/>
      <w:r w:rsidRPr="00DC1078">
        <w:rPr>
          <w:rFonts w:ascii="宋体" w:hAnsi="宋体" w:hint="eastAsia"/>
          <w:b w:val="0"/>
          <w:bCs w:val="0"/>
          <w:szCs w:val="24"/>
        </w:rPr>
        <w:t>3.4.6 监控系统主要指标</w:t>
      </w:r>
      <w:bookmarkEnd w:id="140"/>
      <w:bookmarkEnd w:id="141"/>
      <w:bookmarkEnd w:id="142"/>
      <w:bookmarkEnd w:id="143"/>
    </w:p>
    <w:p w:rsidR="003F4294" w:rsidRPr="00DC1078" w:rsidRDefault="000D2A8A">
      <w:pPr>
        <w:numPr>
          <w:ilvl w:val="0"/>
          <w:numId w:val="28"/>
        </w:numPr>
        <w:tabs>
          <w:tab w:val="left" w:pos="709"/>
        </w:tabs>
        <w:spacing w:line="360" w:lineRule="auto"/>
        <w:rPr>
          <w:rFonts w:ascii="宋体" w:hAnsi="宋体"/>
          <w:sz w:val="24"/>
        </w:rPr>
      </w:pPr>
      <w:bookmarkStart w:id="144" w:name="_Toc346031407"/>
      <w:bookmarkStart w:id="145" w:name="_Toc252285878"/>
      <w:bookmarkStart w:id="146" w:name="_Toc345340311"/>
      <w:bookmarkStart w:id="147" w:name="_Toc177618143"/>
      <w:bookmarkStart w:id="148" w:name="_Toc424569041"/>
      <w:r w:rsidRPr="00DC1078">
        <w:rPr>
          <w:rFonts w:ascii="宋体" w:hAnsi="宋体" w:hint="eastAsia"/>
          <w:sz w:val="24"/>
        </w:rPr>
        <w:t>实时性指标</w:t>
      </w:r>
      <w:bookmarkEnd w:id="144"/>
      <w:bookmarkEnd w:id="145"/>
    </w:p>
    <w:p w:rsidR="003F4294" w:rsidRPr="00DC1078" w:rsidRDefault="000D2A8A">
      <w:pPr>
        <w:spacing w:line="440" w:lineRule="exact"/>
        <w:ind w:firstLine="420"/>
        <w:rPr>
          <w:rFonts w:ascii="宋体" w:hAnsi="宋体"/>
          <w:sz w:val="24"/>
        </w:rPr>
      </w:pPr>
      <w:r w:rsidRPr="00DC1078">
        <w:rPr>
          <w:rFonts w:ascii="宋体" w:hAnsi="宋体" w:hint="eastAsia"/>
          <w:sz w:val="24"/>
        </w:rPr>
        <w:lastRenderedPageBreak/>
        <w:t>系统设备的实时性反映在系统的时间响应上，包括了主机处理、存贮器存贮，I/O接口响应，数据采集处理，通道传送和软件等的速度或效率，并考虑重载的影响，主要实时性指标如下表：</w:t>
      </w:r>
    </w:p>
    <w:tbl>
      <w:tblPr>
        <w:tblW w:w="8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5"/>
        <w:gridCol w:w="4985"/>
        <w:gridCol w:w="2856"/>
      </w:tblGrid>
      <w:tr w:rsidR="00DC1078" w:rsidRPr="00DC1078">
        <w:trPr>
          <w:cantSplit/>
          <w:trHeight w:val="424"/>
          <w:jc w:val="center"/>
        </w:trPr>
        <w:tc>
          <w:tcPr>
            <w:tcW w:w="655" w:type="dxa"/>
            <w:shd w:val="clear" w:color="auto" w:fill="CCFFFF"/>
          </w:tcPr>
          <w:p w:rsidR="003F4294" w:rsidRPr="00DC1078" w:rsidRDefault="000D2A8A">
            <w:pPr>
              <w:spacing w:line="440" w:lineRule="exact"/>
              <w:jc w:val="center"/>
              <w:rPr>
                <w:rFonts w:ascii="宋体" w:hAnsi="宋体"/>
                <w:sz w:val="24"/>
              </w:rPr>
            </w:pPr>
            <w:r w:rsidRPr="00DC1078">
              <w:rPr>
                <w:rFonts w:ascii="宋体" w:hAnsi="宋体" w:hint="eastAsia"/>
                <w:sz w:val="24"/>
              </w:rPr>
              <w:t>1</w:t>
            </w:r>
          </w:p>
        </w:tc>
        <w:tc>
          <w:tcPr>
            <w:tcW w:w="7841" w:type="dxa"/>
            <w:gridSpan w:val="2"/>
            <w:shd w:val="clear" w:color="auto" w:fill="CCFFFF"/>
          </w:tcPr>
          <w:p w:rsidR="003F4294" w:rsidRPr="00DC1078" w:rsidRDefault="000D2A8A">
            <w:pPr>
              <w:spacing w:line="440" w:lineRule="exact"/>
              <w:rPr>
                <w:rFonts w:ascii="宋体" w:hAnsi="宋体"/>
                <w:sz w:val="24"/>
              </w:rPr>
            </w:pPr>
            <w:r w:rsidRPr="00DC1078">
              <w:rPr>
                <w:rFonts w:ascii="宋体" w:hAnsi="宋体" w:hint="eastAsia"/>
                <w:sz w:val="24"/>
              </w:rPr>
              <w:t>数据采集时间</w:t>
            </w:r>
          </w:p>
        </w:tc>
      </w:tr>
      <w:tr w:rsidR="00DC1078" w:rsidRPr="00DC1078">
        <w:trPr>
          <w:cantSplit/>
          <w:trHeight w:val="424"/>
          <w:jc w:val="center"/>
        </w:trPr>
        <w:tc>
          <w:tcPr>
            <w:tcW w:w="655" w:type="dxa"/>
            <w:vMerge w:val="restart"/>
          </w:tcPr>
          <w:p w:rsidR="003F4294" w:rsidRPr="00DC1078" w:rsidRDefault="003F4294">
            <w:pPr>
              <w:spacing w:line="440" w:lineRule="exact"/>
              <w:jc w:val="center"/>
              <w:rPr>
                <w:rFonts w:ascii="宋体" w:hAnsi="宋体"/>
                <w:sz w:val="24"/>
              </w:rPr>
            </w:pPr>
          </w:p>
        </w:tc>
        <w:tc>
          <w:tcPr>
            <w:tcW w:w="4985" w:type="dxa"/>
          </w:tcPr>
          <w:p w:rsidR="003F4294" w:rsidRPr="00DC1078" w:rsidRDefault="000D2A8A">
            <w:pPr>
              <w:spacing w:line="440" w:lineRule="exact"/>
              <w:rPr>
                <w:rFonts w:ascii="宋体" w:hAnsi="宋体"/>
                <w:sz w:val="24"/>
              </w:rPr>
            </w:pPr>
            <w:r w:rsidRPr="00DC1078">
              <w:rPr>
                <w:rFonts w:ascii="宋体" w:hAnsi="宋体" w:hint="eastAsia"/>
                <w:sz w:val="24"/>
              </w:rPr>
              <w:t>电气模拟量采集周期</w:t>
            </w:r>
          </w:p>
        </w:tc>
        <w:tc>
          <w:tcPr>
            <w:tcW w:w="2856" w:type="dxa"/>
          </w:tcPr>
          <w:p w:rsidR="003F4294" w:rsidRPr="00DC1078" w:rsidRDefault="000D2A8A">
            <w:pPr>
              <w:spacing w:line="440" w:lineRule="exact"/>
              <w:rPr>
                <w:rFonts w:ascii="宋体" w:hAnsi="宋体"/>
                <w:sz w:val="24"/>
              </w:rPr>
            </w:pPr>
            <w:r w:rsidRPr="00DC1078">
              <w:rPr>
                <w:rFonts w:ascii="宋体" w:hAnsi="宋体" w:hint="eastAsia"/>
                <w:sz w:val="24"/>
              </w:rPr>
              <w:t>≤1s</w:t>
            </w:r>
          </w:p>
        </w:tc>
      </w:tr>
      <w:tr w:rsidR="00DC1078" w:rsidRPr="00DC1078">
        <w:trPr>
          <w:cantSplit/>
          <w:trHeight w:val="141"/>
          <w:jc w:val="center"/>
        </w:trPr>
        <w:tc>
          <w:tcPr>
            <w:tcW w:w="655" w:type="dxa"/>
            <w:vMerge/>
          </w:tcPr>
          <w:p w:rsidR="003F4294" w:rsidRPr="00DC1078" w:rsidRDefault="003F4294">
            <w:pPr>
              <w:spacing w:line="440" w:lineRule="exact"/>
              <w:jc w:val="center"/>
              <w:rPr>
                <w:rFonts w:ascii="宋体" w:hAnsi="宋体"/>
                <w:sz w:val="24"/>
              </w:rPr>
            </w:pPr>
          </w:p>
        </w:tc>
        <w:tc>
          <w:tcPr>
            <w:tcW w:w="4985" w:type="dxa"/>
          </w:tcPr>
          <w:p w:rsidR="003F4294" w:rsidRPr="00DC1078" w:rsidRDefault="000D2A8A">
            <w:pPr>
              <w:spacing w:line="440" w:lineRule="exact"/>
              <w:rPr>
                <w:rFonts w:ascii="宋体" w:hAnsi="宋体"/>
                <w:b/>
                <w:sz w:val="24"/>
              </w:rPr>
            </w:pPr>
            <w:r w:rsidRPr="00DC1078">
              <w:rPr>
                <w:rFonts w:ascii="宋体" w:hAnsi="宋体" w:hint="eastAsia"/>
                <w:sz w:val="24"/>
              </w:rPr>
              <w:t>非电气模拟量采集周期</w:t>
            </w:r>
          </w:p>
        </w:tc>
        <w:tc>
          <w:tcPr>
            <w:tcW w:w="2856" w:type="dxa"/>
          </w:tcPr>
          <w:p w:rsidR="003F4294" w:rsidRPr="00DC1078" w:rsidRDefault="000D2A8A">
            <w:pPr>
              <w:spacing w:line="440" w:lineRule="exact"/>
              <w:rPr>
                <w:rFonts w:ascii="宋体" w:hAnsi="宋体"/>
                <w:sz w:val="24"/>
              </w:rPr>
            </w:pPr>
            <w:r w:rsidRPr="00DC1078">
              <w:rPr>
                <w:rFonts w:ascii="宋体" w:hAnsi="宋体" w:hint="eastAsia"/>
                <w:sz w:val="24"/>
              </w:rPr>
              <w:t>≤1s</w:t>
            </w:r>
          </w:p>
        </w:tc>
      </w:tr>
      <w:tr w:rsidR="00DC1078" w:rsidRPr="00DC1078">
        <w:trPr>
          <w:cantSplit/>
          <w:trHeight w:val="141"/>
          <w:jc w:val="center"/>
        </w:trPr>
        <w:tc>
          <w:tcPr>
            <w:tcW w:w="655" w:type="dxa"/>
            <w:vMerge/>
          </w:tcPr>
          <w:p w:rsidR="003F4294" w:rsidRPr="00DC1078" w:rsidRDefault="003F4294">
            <w:pPr>
              <w:spacing w:line="440" w:lineRule="exact"/>
              <w:jc w:val="center"/>
              <w:rPr>
                <w:rFonts w:ascii="宋体" w:hAnsi="宋体"/>
                <w:sz w:val="24"/>
              </w:rPr>
            </w:pPr>
          </w:p>
        </w:tc>
        <w:tc>
          <w:tcPr>
            <w:tcW w:w="4985" w:type="dxa"/>
          </w:tcPr>
          <w:p w:rsidR="003F4294" w:rsidRPr="00DC1078" w:rsidRDefault="000D2A8A">
            <w:pPr>
              <w:spacing w:line="440" w:lineRule="exact"/>
              <w:rPr>
                <w:rFonts w:ascii="宋体" w:hAnsi="宋体"/>
                <w:sz w:val="24"/>
              </w:rPr>
            </w:pPr>
            <w:r w:rsidRPr="00DC1078">
              <w:rPr>
                <w:rFonts w:ascii="宋体" w:hAnsi="宋体" w:hint="eastAsia"/>
                <w:sz w:val="24"/>
              </w:rPr>
              <w:t>温度量采集周期</w:t>
            </w:r>
          </w:p>
        </w:tc>
        <w:tc>
          <w:tcPr>
            <w:tcW w:w="2856" w:type="dxa"/>
          </w:tcPr>
          <w:p w:rsidR="003F4294" w:rsidRPr="00DC1078" w:rsidRDefault="000D2A8A">
            <w:pPr>
              <w:spacing w:line="440" w:lineRule="exact"/>
              <w:rPr>
                <w:rFonts w:ascii="宋体" w:hAnsi="宋体"/>
                <w:sz w:val="24"/>
              </w:rPr>
            </w:pPr>
            <w:r w:rsidRPr="00DC1078">
              <w:rPr>
                <w:rFonts w:ascii="宋体" w:hAnsi="宋体" w:hint="eastAsia"/>
                <w:sz w:val="24"/>
              </w:rPr>
              <w:t>≤5s</w:t>
            </w:r>
          </w:p>
        </w:tc>
      </w:tr>
      <w:tr w:rsidR="00DC1078" w:rsidRPr="00DC1078">
        <w:trPr>
          <w:cantSplit/>
          <w:trHeight w:val="141"/>
          <w:jc w:val="center"/>
        </w:trPr>
        <w:tc>
          <w:tcPr>
            <w:tcW w:w="655" w:type="dxa"/>
            <w:vMerge/>
          </w:tcPr>
          <w:p w:rsidR="003F4294" w:rsidRPr="00DC1078" w:rsidRDefault="003F4294">
            <w:pPr>
              <w:spacing w:line="440" w:lineRule="exact"/>
              <w:jc w:val="center"/>
              <w:rPr>
                <w:rFonts w:ascii="宋体" w:hAnsi="宋体"/>
                <w:sz w:val="24"/>
              </w:rPr>
            </w:pPr>
          </w:p>
        </w:tc>
        <w:tc>
          <w:tcPr>
            <w:tcW w:w="4985" w:type="dxa"/>
          </w:tcPr>
          <w:p w:rsidR="003F4294" w:rsidRPr="00DC1078" w:rsidRDefault="000D2A8A">
            <w:pPr>
              <w:spacing w:line="440" w:lineRule="exact"/>
              <w:rPr>
                <w:rFonts w:ascii="宋体" w:hAnsi="宋体"/>
                <w:sz w:val="24"/>
              </w:rPr>
            </w:pPr>
            <w:r w:rsidRPr="00DC1078">
              <w:rPr>
                <w:rFonts w:ascii="宋体" w:hAnsi="宋体" w:hint="eastAsia"/>
                <w:sz w:val="24"/>
              </w:rPr>
              <w:t>状态量采集周期</w:t>
            </w:r>
          </w:p>
        </w:tc>
        <w:tc>
          <w:tcPr>
            <w:tcW w:w="2856" w:type="dxa"/>
          </w:tcPr>
          <w:p w:rsidR="003F4294" w:rsidRPr="00DC1078" w:rsidRDefault="000D2A8A">
            <w:pPr>
              <w:spacing w:line="440" w:lineRule="exact"/>
              <w:rPr>
                <w:rFonts w:ascii="宋体" w:hAnsi="宋体"/>
                <w:sz w:val="24"/>
              </w:rPr>
            </w:pPr>
            <w:r w:rsidRPr="00DC1078">
              <w:rPr>
                <w:rFonts w:ascii="宋体" w:hAnsi="宋体" w:hint="eastAsia"/>
                <w:sz w:val="24"/>
              </w:rPr>
              <w:t>≤1s</w:t>
            </w:r>
          </w:p>
        </w:tc>
      </w:tr>
      <w:tr w:rsidR="00DC1078" w:rsidRPr="00DC1078">
        <w:trPr>
          <w:cantSplit/>
          <w:trHeight w:val="141"/>
          <w:jc w:val="center"/>
        </w:trPr>
        <w:tc>
          <w:tcPr>
            <w:tcW w:w="655" w:type="dxa"/>
            <w:vMerge/>
          </w:tcPr>
          <w:p w:rsidR="003F4294" w:rsidRPr="00DC1078" w:rsidRDefault="003F4294">
            <w:pPr>
              <w:spacing w:line="440" w:lineRule="exact"/>
              <w:jc w:val="center"/>
              <w:rPr>
                <w:rFonts w:ascii="宋体" w:hAnsi="宋体"/>
                <w:sz w:val="24"/>
              </w:rPr>
            </w:pPr>
          </w:p>
        </w:tc>
        <w:tc>
          <w:tcPr>
            <w:tcW w:w="4985" w:type="dxa"/>
          </w:tcPr>
          <w:p w:rsidR="003F4294" w:rsidRPr="00DC1078" w:rsidRDefault="000D2A8A">
            <w:pPr>
              <w:spacing w:line="440" w:lineRule="exact"/>
              <w:rPr>
                <w:rFonts w:ascii="宋体" w:hAnsi="宋体"/>
                <w:sz w:val="24"/>
              </w:rPr>
            </w:pPr>
            <w:r w:rsidRPr="00DC1078">
              <w:rPr>
                <w:rFonts w:ascii="宋体" w:hAnsi="宋体" w:hint="eastAsia"/>
                <w:sz w:val="24"/>
              </w:rPr>
              <w:t>报警量采集周期</w:t>
            </w:r>
          </w:p>
        </w:tc>
        <w:tc>
          <w:tcPr>
            <w:tcW w:w="2856" w:type="dxa"/>
          </w:tcPr>
          <w:p w:rsidR="003F4294" w:rsidRPr="00DC1078" w:rsidRDefault="000D2A8A">
            <w:pPr>
              <w:spacing w:line="440" w:lineRule="exact"/>
              <w:rPr>
                <w:rFonts w:ascii="宋体" w:hAnsi="宋体"/>
                <w:sz w:val="24"/>
              </w:rPr>
            </w:pPr>
            <w:r w:rsidRPr="00DC1078">
              <w:rPr>
                <w:rFonts w:ascii="宋体" w:hAnsi="宋体" w:hint="eastAsia"/>
                <w:sz w:val="24"/>
              </w:rPr>
              <w:t>≤1s</w:t>
            </w:r>
          </w:p>
        </w:tc>
      </w:tr>
      <w:tr w:rsidR="00DC1078" w:rsidRPr="00DC1078">
        <w:trPr>
          <w:cantSplit/>
          <w:trHeight w:val="141"/>
          <w:jc w:val="center"/>
        </w:trPr>
        <w:tc>
          <w:tcPr>
            <w:tcW w:w="655" w:type="dxa"/>
            <w:vMerge/>
          </w:tcPr>
          <w:p w:rsidR="003F4294" w:rsidRPr="00DC1078" w:rsidRDefault="003F4294">
            <w:pPr>
              <w:spacing w:line="440" w:lineRule="exact"/>
              <w:jc w:val="center"/>
              <w:rPr>
                <w:rFonts w:ascii="宋体" w:hAnsi="宋体"/>
                <w:sz w:val="24"/>
              </w:rPr>
            </w:pPr>
          </w:p>
        </w:tc>
        <w:tc>
          <w:tcPr>
            <w:tcW w:w="4985" w:type="dxa"/>
          </w:tcPr>
          <w:p w:rsidR="003F4294" w:rsidRPr="00DC1078" w:rsidRDefault="000D2A8A">
            <w:pPr>
              <w:spacing w:line="440" w:lineRule="exact"/>
              <w:rPr>
                <w:rFonts w:ascii="宋体" w:hAnsi="宋体"/>
                <w:sz w:val="24"/>
              </w:rPr>
            </w:pPr>
            <w:r w:rsidRPr="00DC1078">
              <w:rPr>
                <w:rFonts w:ascii="宋体" w:hAnsi="宋体" w:hint="eastAsia"/>
                <w:sz w:val="24"/>
              </w:rPr>
              <w:t>中断量响应时间</w:t>
            </w:r>
          </w:p>
        </w:tc>
        <w:tc>
          <w:tcPr>
            <w:tcW w:w="2856" w:type="dxa"/>
          </w:tcPr>
          <w:p w:rsidR="003F4294" w:rsidRPr="00DC1078" w:rsidRDefault="000D2A8A">
            <w:pPr>
              <w:spacing w:line="440" w:lineRule="exact"/>
              <w:rPr>
                <w:rFonts w:ascii="宋体" w:hAnsi="宋体"/>
                <w:sz w:val="24"/>
              </w:rPr>
            </w:pPr>
            <w:r w:rsidRPr="00DC1078">
              <w:rPr>
                <w:rFonts w:ascii="宋体" w:hAnsi="宋体" w:hint="eastAsia"/>
                <w:sz w:val="24"/>
              </w:rPr>
              <w:t>≤2ms</w:t>
            </w:r>
          </w:p>
        </w:tc>
      </w:tr>
      <w:tr w:rsidR="00DC1078" w:rsidRPr="00DC1078">
        <w:trPr>
          <w:cantSplit/>
          <w:trHeight w:val="141"/>
          <w:jc w:val="center"/>
        </w:trPr>
        <w:tc>
          <w:tcPr>
            <w:tcW w:w="655" w:type="dxa"/>
            <w:vMerge/>
          </w:tcPr>
          <w:p w:rsidR="003F4294" w:rsidRPr="00DC1078" w:rsidRDefault="003F4294">
            <w:pPr>
              <w:spacing w:line="440" w:lineRule="exact"/>
              <w:jc w:val="center"/>
              <w:rPr>
                <w:rFonts w:ascii="宋体" w:hAnsi="宋体"/>
                <w:sz w:val="24"/>
              </w:rPr>
            </w:pPr>
          </w:p>
        </w:tc>
        <w:tc>
          <w:tcPr>
            <w:tcW w:w="4985" w:type="dxa"/>
          </w:tcPr>
          <w:p w:rsidR="003F4294" w:rsidRPr="00DC1078" w:rsidRDefault="000D2A8A">
            <w:pPr>
              <w:spacing w:line="440" w:lineRule="exact"/>
              <w:rPr>
                <w:rFonts w:ascii="宋体" w:hAnsi="宋体"/>
                <w:sz w:val="24"/>
              </w:rPr>
            </w:pPr>
            <w:r w:rsidRPr="00DC1078">
              <w:rPr>
                <w:rFonts w:ascii="宋体" w:hAnsi="宋体" w:hint="eastAsia"/>
                <w:sz w:val="24"/>
              </w:rPr>
              <w:t>事件顺序记录分辨率</w:t>
            </w:r>
          </w:p>
        </w:tc>
        <w:tc>
          <w:tcPr>
            <w:tcW w:w="2856" w:type="dxa"/>
          </w:tcPr>
          <w:p w:rsidR="003F4294" w:rsidRPr="00DC1078" w:rsidRDefault="000D2A8A">
            <w:pPr>
              <w:spacing w:line="440" w:lineRule="exact"/>
              <w:rPr>
                <w:rFonts w:ascii="宋体" w:hAnsi="宋体"/>
                <w:sz w:val="24"/>
              </w:rPr>
            </w:pPr>
            <w:r w:rsidRPr="00DC1078">
              <w:rPr>
                <w:rFonts w:ascii="宋体" w:hAnsi="宋体" w:hint="eastAsia"/>
                <w:sz w:val="24"/>
              </w:rPr>
              <w:t>≤2ms</w:t>
            </w:r>
          </w:p>
        </w:tc>
      </w:tr>
      <w:tr w:rsidR="00DC1078" w:rsidRPr="00DC1078">
        <w:trPr>
          <w:cantSplit/>
          <w:trHeight w:val="141"/>
          <w:jc w:val="center"/>
        </w:trPr>
        <w:tc>
          <w:tcPr>
            <w:tcW w:w="655" w:type="dxa"/>
            <w:vMerge/>
          </w:tcPr>
          <w:p w:rsidR="003F4294" w:rsidRPr="00DC1078" w:rsidRDefault="003F4294">
            <w:pPr>
              <w:spacing w:line="440" w:lineRule="exact"/>
              <w:jc w:val="center"/>
              <w:rPr>
                <w:rFonts w:ascii="宋体" w:hAnsi="宋体"/>
                <w:sz w:val="24"/>
              </w:rPr>
            </w:pPr>
          </w:p>
        </w:tc>
        <w:tc>
          <w:tcPr>
            <w:tcW w:w="4985" w:type="dxa"/>
          </w:tcPr>
          <w:p w:rsidR="003F4294" w:rsidRPr="00DC1078" w:rsidRDefault="000D2A8A">
            <w:pPr>
              <w:spacing w:line="440" w:lineRule="exact"/>
              <w:rPr>
                <w:rFonts w:ascii="宋体" w:hAnsi="宋体"/>
                <w:sz w:val="24"/>
              </w:rPr>
            </w:pPr>
            <w:r w:rsidRPr="00DC1078">
              <w:rPr>
                <w:rFonts w:ascii="宋体" w:hAnsi="宋体" w:hint="eastAsia"/>
                <w:sz w:val="24"/>
              </w:rPr>
              <w:t>脉冲量采集周期</w:t>
            </w:r>
          </w:p>
        </w:tc>
        <w:tc>
          <w:tcPr>
            <w:tcW w:w="2856" w:type="dxa"/>
          </w:tcPr>
          <w:p w:rsidR="003F4294" w:rsidRPr="00DC1078" w:rsidRDefault="000D2A8A">
            <w:pPr>
              <w:spacing w:line="440" w:lineRule="exact"/>
              <w:rPr>
                <w:rFonts w:ascii="宋体" w:hAnsi="宋体"/>
                <w:sz w:val="24"/>
              </w:rPr>
            </w:pPr>
            <w:r w:rsidRPr="00DC1078">
              <w:rPr>
                <w:rFonts w:ascii="宋体" w:hAnsi="宋体" w:hint="eastAsia"/>
                <w:sz w:val="24"/>
              </w:rPr>
              <w:t>≤60ms</w:t>
            </w:r>
          </w:p>
        </w:tc>
      </w:tr>
      <w:tr w:rsidR="00DC1078" w:rsidRPr="00DC1078">
        <w:trPr>
          <w:cantSplit/>
          <w:trHeight w:val="424"/>
          <w:jc w:val="center"/>
        </w:trPr>
        <w:tc>
          <w:tcPr>
            <w:tcW w:w="655" w:type="dxa"/>
            <w:shd w:val="clear" w:color="auto" w:fill="CCFFFF"/>
          </w:tcPr>
          <w:p w:rsidR="003F4294" w:rsidRPr="00DC1078" w:rsidRDefault="000D2A8A">
            <w:pPr>
              <w:spacing w:line="440" w:lineRule="exact"/>
              <w:jc w:val="center"/>
              <w:rPr>
                <w:rFonts w:ascii="宋体" w:hAnsi="宋体"/>
                <w:sz w:val="24"/>
              </w:rPr>
            </w:pPr>
            <w:r w:rsidRPr="00DC1078">
              <w:rPr>
                <w:rFonts w:ascii="宋体" w:hAnsi="宋体" w:hint="eastAsia"/>
                <w:sz w:val="24"/>
              </w:rPr>
              <w:t>2</w:t>
            </w:r>
          </w:p>
        </w:tc>
        <w:tc>
          <w:tcPr>
            <w:tcW w:w="7841" w:type="dxa"/>
            <w:gridSpan w:val="2"/>
            <w:shd w:val="clear" w:color="auto" w:fill="CCFFFF"/>
          </w:tcPr>
          <w:p w:rsidR="003F4294" w:rsidRPr="00DC1078" w:rsidRDefault="000D2A8A">
            <w:pPr>
              <w:spacing w:line="440" w:lineRule="exact"/>
              <w:rPr>
                <w:rFonts w:ascii="宋体" w:hAnsi="宋体"/>
                <w:sz w:val="24"/>
              </w:rPr>
            </w:pPr>
            <w:r w:rsidRPr="00DC1078">
              <w:rPr>
                <w:rFonts w:ascii="宋体" w:hAnsi="宋体" w:hint="eastAsia"/>
                <w:sz w:val="24"/>
              </w:rPr>
              <w:t>控制响应能力</w:t>
            </w:r>
          </w:p>
        </w:tc>
      </w:tr>
      <w:tr w:rsidR="00DC1078" w:rsidRPr="00DC1078">
        <w:trPr>
          <w:cantSplit/>
          <w:trHeight w:val="424"/>
          <w:jc w:val="center"/>
        </w:trPr>
        <w:tc>
          <w:tcPr>
            <w:tcW w:w="655" w:type="dxa"/>
            <w:vMerge w:val="restart"/>
          </w:tcPr>
          <w:p w:rsidR="003F4294" w:rsidRPr="00DC1078" w:rsidRDefault="003F4294">
            <w:pPr>
              <w:spacing w:line="440" w:lineRule="exact"/>
              <w:jc w:val="center"/>
              <w:rPr>
                <w:rFonts w:ascii="宋体" w:hAnsi="宋体"/>
                <w:sz w:val="24"/>
              </w:rPr>
            </w:pPr>
          </w:p>
        </w:tc>
        <w:tc>
          <w:tcPr>
            <w:tcW w:w="4985" w:type="dxa"/>
          </w:tcPr>
          <w:p w:rsidR="003F4294" w:rsidRPr="00DC1078" w:rsidRDefault="000D2A8A">
            <w:pPr>
              <w:spacing w:line="440" w:lineRule="exact"/>
              <w:rPr>
                <w:rFonts w:ascii="宋体" w:hAnsi="宋体"/>
                <w:sz w:val="24"/>
              </w:rPr>
            </w:pPr>
            <w:r w:rsidRPr="00DC1078">
              <w:rPr>
                <w:rFonts w:ascii="宋体" w:hAnsi="宋体" w:hint="eastAsia"/>
                <w:sz w:val="24"/>
              </w:rPr>
              <w:t>现地单元接受控制命令到开始执行的时间</w:t>
            </w:r>
          </w:p>
        </w:tc>
        <w:tc>
          <w:tcPr>
            <w:tcW w:w="2856" w:type="dxa"/>
          </w:tcPr>
          <w:p w:rsidR="003F4294" w:rsidRPr="00DC1078" w:rsidRDefault="000D2A8A">
            <w:pPr>
              <w:spacing w:line="440" w:lineRule="exact"/>
              <w:rPr>
                <w:rFonts w:ascii="宋体" w:hAnsi="宋体"/>
                <w:sz w:val="24"/>
              </w:rPr>
            </w:pPr>
            <w:r w:rsidRPr="00DC1078">
              <w:rPr>
                <w:rFonts w:ascii="宋体" w:hAnsi="宋体" w:hint="eastAsia"/>
                <w:sz w:val="24"/>
              </w:rPr>
              <w:t>≤1s</w:t>
            </w:r>
          </w:p>
        </w:tc>
      </w:tr>
      <w:tr w:rsidR="00DC1078" w:rsidRPr="00DC1078">
        <w:trPr>
          <w:cantSplit/>
          <w:trHeight w:val="141"/>
          <w:jc w:val="center"/>
        </w:trPr>
        <w:tc>
          <w:tcPr>
            <w:tcW w:w="655" w:type="dxa"/>
            <w:vMerge/>
          </w:tcPr>
          <w:p w:rsidR="003F4294" w:rsidRPr="00DC1078" w:rsidRDefault="003F4294">
            <w:pPr>
              <w:spacing w:line="440" w:lineRule="exact"/>
              <w:jc w:val="center"/>
              <w:rPr>
                <w:rFonts w:ascii="宋体" w:hAnsi="宋体"/>
                <w:sz w:val="24"/>
              </w:rPr>
            </w:pPr>
          </w:p>
        </w:tc>
        <w:tc>
          <w:tcPr>
            <w:tcW w:w="4985" w:type="dxa"/>
          </w:tcPr>
          <w:p w:rsidR="003F4294" w:rsidRPr="00DC1078" w:rsidRDefault="000D2A8A">
            <w:pPr>
              <w:spacing w:line="440" w:lineRule="exact"/>
              <w:rPr>
                <w:rFonts w:ascii="宋体" w:hAnsi="宋体"/>
                <w:sz w:val="24"/>
              </w:rPr>
            </w:pPr>
            <w:r w:rsidRPr="00DC1078">
              <w:rPr>
                <w:rFonts w:ascii="宋体" w:hAnsi="宋体" w:hint="eastAsia"/>
                <w:sz w:val="24"/>
              </w:rPr>
              <w:t>主机数据库响应所有LCU变化数据时间</w:t>
            </w:r>
          </w:p>
        </w:tc>
        <w:tc>
          <w:tcPr>
            <w:tcW w:w="2856" w:type="dxa"/>
          </w:tcPr>
          <w:p w:rsidR="003F4294" w:rsidRPr="00DC1078" w:rsidRDefault="000D2A8A">
            <w:pPr>
              <w:spacing w:line="440" w:lineRule="exact"/>
              <w:rPr>
                <w:rFonts w:ascii="宋体" w:hAnsi="宋体"/>
                <w:sz w:val="24"/>
              </w:rPr>
            </w:pPr>
            <w:r w:rsidRPr="00DC1078">
              <w:rPr>
                <w:rFonts w:ascii="宋体" w:hAnsi="宋体" w:hint="eastAsia"/>
                <w:sz w:val="24"/>
              </w:rPr>
              <w:t>≤1s</w:t>
            </w:r>
          </w:p>
        </w:tc>
      </w:tr>
      <w:tr w:rsidR="00DC1078" w:rsidRPr="00DC1078">
        <w:trPr>
          <w:cantSplit/>
          <w:trHeight w:val="424"/>
          <w:jc w:val="center"/>
        </w:trPr>
        <w:tc>
          <w:tcPr>
            <w:tcW w:w="655" w:type="dxa"/>
            <w:shd w:val="clear" w:color="auto" w:fill="CCFFFF"/>
          </w:tcPr>
          <w:p w:rsidR="003F4294" w:rsidRPr="00DC1078" w:rsidRDefault="000D2A8A">
            <w:pPr>
              <w:spacing w:line="440" w:lineRule="exact"/>
              <w:jc w:val="center"/>
              <w:rPr>
                <w:rFonts w:ascii="宋体" w:hAnsi="宋体"/>
                <w:sz w:val="24"/>
              </w:rPr>
            </w:pPr>
            <w:r w:rsidRPr="00DC1078">
              <w:rPr>
                <w:rFonts w:ascii="宋体" w:hAnsi="宋体" w:hint="eastAsia"/>
                <w:sz w:val="24"/>
              </w:rPr>
              <w:t>3</w:t>
            </w:r>
          </w:p>
        </w:tc>
        <w:tc>
          <w:tcPr>
            <w:tcW w:w="7841" w:type="dxa"/>
            <w:gridSpan w:val="2"/>
            <w:shd w:val="clear" w:color="auto" w:fill="CCFFFF"/>
          </w:tcPr>
          <w:p w:rsidR="003F4294" w:rsidRPr="00DC1078" w:rsidRDefault="000D2A8A">
            <w:pPr>
              <w:spacing w:line="440" w:lineRule="exact"/>
              <w:rPr>
                <w:rFonts w:ascii="宋体" w:hAnsi="宋体"/>
                <w:sz w:val="24"/>
              </w:rPr>
            </w:pPr>
            <w:r w:rsidRPr="00DC1078">
              <w:rPr>
                <w:rFonts w:ascii="宋体" w:hAnsi="宋体" w:hint="eastAsia"/>
                <w:sz w:val="24"/>
              </w:rPr>
              <w:t>人机接口响应时间</w:t>
            </w:r>
          </w:p>
        </w:tc>
      </w:tr>
      <w:tr w:rsidR="00DC1078" w:rsidRPr="00DC1078">
        <w:trPr>
          <w:cantSplit/>
          <w:trHeight w:val="424"/>
          <w:jc w:val="center"/>
        </w:trPr>
        <w:tc>
          <w:tcPr>
            <w:tcW w:w="655" w:type="dxa"/>
            <w:vMerge w:val="restart"/>
          </w:tcPr>
          <w:p w:rsidR="003F4294" w:rsidRPr="00DC1078" w:rsidRDefault="003F4294">
            <w:pPr>
              <w:spacing w:line="440" w:lineRule="exact"/>
              <w:jc w:val="center"/>
              <w:rPr>
                <w:rFonts w:ascii="宋体" w:hAnsi="宋体"/>
                <w:sz w:val="24"/>
              </w:rPr>
            </w:pPr>
          </w:p>
        </w:tc>
        <w:tc>
          <w:tcPr>
            <w:tcW w:w="4985" w:type="dxa"/>
          </w:tcPr>
          <w:p w:rsidR="003F4294" w:rsidRPr="00DC1078" w:rsidRDefault="000D2A8A">
            <w:pPr>
              <w:spacing w:line="440" w:lineRule="exact"/>
              <w:rPr>
                <w:rFonts w:ascii="宋体" w:hAnsi="宋体"/>
                <w:sz w:val="24"/>
              </w:rPr>
            </w:pPr>
            <w:r w:rsidRPr="00DC1078">
              <w:rPr>
                <w:rFonts w:ascii="宋体" w:hAnsi="宋体" w:hint="eastAsia"/>
                <w:sz w:val="24"/>
              </w:rPr>
              <w:t>调用新画面的响应时间：（全图形显示）</w:t>
            </w:r>
          </w:p>
        </w:tc>
        <w:tc>
          <w:tcPr>
            <w:tcW w:w="2856" w:type="dxa"/>
          </w:tcPr>
          <w:p w:rsidR="003F4294" w:rsidRPr="00DC1078" w:rsidRDefault="000D2A8A">
            <w:pPr>
              <w:spacing w:line="440" w:lineRule="exact"/>
              <w:rPr>
                <w:rFonts w:ascii="宋体" w:hAnsi="宋体"/>
                <w:sz w:val="24"/>
              </w:rPr>
            </w:pPr>
            <w:r w:rsidRPr="00DC1078">
              <w:rPr>
                <w:rFonts w:ascii="宋体" w:hAnsi="宋体" w:hint="eastAsia"/>
                <w:sz w:val="24"/>
              </w:rPr>
              <w:t>≤1s</w:t>
            </w:r>
          </w:p>
        </w:tc>
      </w:tr>
      <w:tr w:rsidR="00DC1078" w:rsidRPr="00DC1078">
        <w:trPr>
          <w:cantSplit/>
          <w:trHeight w:val="141"/>
          <w:jc w:val="center"/>
        </w:trPr>
        <w:tc>
          <w:tcPr>
            <w:tcW w:w="655" w:type="dxa"/>
            <w:vMerge/>
          </w:tcPr>
          <w:p w:rsidR="003F4294" w:rsidRPr="00DC1078" w:rsidRDefault="003F4294">
            <w:pPr>
              <w:spacing w:line="440" w:lineRule="exact"/>
              <w:rPr>
                <w:rFonts w:ascii="宋体" w:hAnsi="宋体"/>
                <w:sz w:val="24"/>
              </w:rPr>
            </w:pPr>
          </w:p>
        </w:tc>
        <w:tc>
          <w:tcPr>
            <w:tcW w:w="4985" w:type="dxa"/>
          </w:tcPr>
          <w:p w:rsidR="003F4294" w:rsidRPr="00DC1078" w:rsidRDefault="000D2A8A">
            <w:pPr>
              <w:spacing w:line="440" w:lineRule="exact"/>
              <w:rPr>
                <w:rFonts w:ascii="宋体" w:hAnsi="宋体"/>
                <w:sz w:val="24"/>
              </w:rPr>
            </w:pPr>
            <w:r w:rsidRPr="00DC1078">
              <w:rPr>
                <w:rFonts w:ascii="宋体" w:hAnsi="宋体" w:hint="eastAsia"/>
                <w:sz w:val="24"/>
              </w:rPr>
              <w:t>显示画面上动态数据刷新时间</w:t>
            </w:r>
          </w:p>
        </w:tc>
        <w:tc>
          <w:tcPr>
            <w:tcW w:w="2856" w:type="dxa"/>
          </w:tcPr>
          <w:p w:rsidR="003F4294" w:rsidRPr="00DC1078" w:rsidRDefault="000D2A8A">
            <w:pPr>
              <w:spacing w:line="440" w:lineRule="exact"/>
              <w:rPr>
                <w:rFonts w:ascii="宋体" w:hAnsi="宋体"/>
                <w:sz w:val="24"/>
              </w:rPr>
            </w:pPr>
            <w:r w:rsidRPr="00DC1078">
              <w:rPr>
                <w:rFonts w:ascii="宋体" w:hAnsi="宋体" w:hint="eastAsia"/>
                <w:sz w:val="24"/>
              </w:rPr>
              <w:t>≤1s</w:t>
            </w:r>
          </w:p>
        </w:tc>
      </w:tr>
      <w:tr w:rsidR="00DC1078" w:rsidRPr="00DC1078">
        <w:trPr>
          <w:cantSplit/>
          <w:trHeight w:val="141"/>
          <w:jc w:val="center"/>
        </w:trPr>
        <w:tc>
          <w:tcPr>
            <w:tcW w:w="655" w:type="dxa"/>
            <w:vMerge/>
          </w:tcPr>
          <w:p w:rsidR="003F4294" w:rsidRPr="00DC1078" w:rsidRDefault="003F4294">
            <w:pPr>
              <w:spacing w:line="440" w:lineRule="exact"/>
              <w:rPr>
                <w:rFonts w:ascii="宋体" w:hAnsi="宋体"/>
                <w:sz w:val="24"/>
              </w:rPr>
            </w:pPr>
          </w:p>
        </w:tc>
        <w:tc>
          <w:tcPr>
            <w:tcW w:w="4985" w:type="dxa"/>
          </w:tcPr>
          <w:p w:rsidR="003F4294" w:rsidRPr="00DC1078" w:rsidRDefault="000D2A8A">
            <w:pPr>
              <w:spacing w:line="440" w:lineRule="exact"/>
              <w:rPr>
                <w:rFonts w:ascii="宋体" w:hAnsi="宋体"/>
                <w:sz w:val="24"/>
              </w:rPr>
            </w:pPr>
            <w:r w:rsidRPr="00DC1078">
              <w:rPr>
                <w:rFonts w:ascii="宋体" w:hAnsi="宋体" w:hint="eastAsia"/>
                <w:sz w:val="24"/>
              </w:rPr>
              <w:t>指令发出到控制单元回答显示时间</w:t>
            </w:r>
          </w:p>
        </w:tc>
        <w:tc>
          <w:tcPr>
            <w:tcW w:w="2856" w:type="dxa"/>
          </w:tcPr>
          <w:p w:rsidR="003F4294" w:rsidRPr="00DC1078" w:rsidRDefault="000D2A8A">
            <w:pPr>
              <w:spacing w:line="440" w:lineRule="exact"/>
              <w:rPr>
                <w:rFonts w:ascii="宋体" w:hAnsi="宋体"/>
                <w:sz w:val="24"/>
              </w:rPr>
            </w:pPr>
            <w:r w:rsidRPr="00DC1078">
              <w:rPr>
                <w:rFonts w:ascii="宋体" w:hAnsi="宋体" w:hint="eastAsia"/>
                <w:sz w:val="24"/>
              </w:rPr>
              <w:t>≤1s</w:t>
            </w:r>
          </w:p>
        </w:tc>
      </w:tr>
      <w:tr w:rsidR="00DC1078" w:rsidRPr="00DC1078">
        <w:trPr>
          <w:cantSplit/>
          <w:trHeight w:val="141"/>
          <w:jc w:val="center"/>
        </w:trPr>
        <w:tc>
          <w:tcPr>
            <w:tcW w:w="655" w:type="dxa"/>
            <w:vMerge/>
          </w:tcPr>
          <w:p w:rsidR="003F4294" w:rsidRPr="00DC1078" w:rsidRDefault="003F4294">
            <w:pPr>
              <w:spacing w:line="440" w:lineRule="exact"/>
              <w:rPr>
                <w:rFonts w:ascii="宋体" w:hAnsi="宋体"/>
                <w:sz w:val="24"/>
              </w:rPr>
            </w:pPr>
          </w:p>
        </w:tc>
        <w:tc>
          <w:tcPr>
            <w:tcW w:w="4985" w:type="dxa"/>
          </w:tcPr>
          <w:p w:rsidR="003F4294" w:rsidRPr="00DC1078" w:rsidRDefault="000D2A8A">
            <w:pPr>
              <w:spacing w:line="440" w:lineRule="exact"/>
              <w:rPr>
                <w:rFonts w:ascii="宋体" w:hAnsi="宋体"/>
                <w:sz w:val="24"/>
              </w:rPr>
            </w:pPr>
            <w:r w:rsidRPr="00DC1078">
              <w:rPr>
                <w:rFonts w:ascii="宋体" w:hAnsi="宋体" w:hint="eastAsia"/>
                <w:sz w:val="24"/>
              </w:rPr>
              <w:t>报警产生到画面显示和发出音响的时间</w:t>
            </w:r>
          </w:p>
        </w:tc>
        <w:tc>
          <w:tcPr>
            <w:tcW w:w="2856" w:type="dxa"/>
          </w:tcPr>
          <w:p w:rsidR="003F4294" w:rsidRPr="00DC1078" w:rsidRDefault="000D2A8A">
            <w:pPr>
              <w:spacing w:line="440" w:lineRule="exact"/>
              <w:rPr>
                <w:rFonts w:ascii="宋体" w:hAnsi="宋体"/>
                <w:sz w:val="24"/>
              </w:rPr>
            </w:pPr>
            <w:r w:rsidRPr="00DC1078">
              <w:rPr>
                <w:rFonts w:ascii="宋体" w:hAnsi="宋体" w:hint="eastAsia"/>
                <w:sz w:val="24"/>
              </w:rPr>
              <w:t>≤1s</w:t>
            </w:r>
          </w:p>
        </w:tc>
      </w:tr>
      <w:tr w:rsidR="00DC1078" w:rsidRPr="00DC1078">
        <w:trPr>
          <w:cantSplit/>
          <w:trHeight w:val="141"/>
          <w:jc w:val="center"/>
        </w:trPr>
        <w:tc>
          <w:tcPr>
            <w:tcW w:w="655" w:type="dxa"/>
            <w:shd w:val="clear" w:color="auto" w:fill="CCFFFF"/>
          </w:tcPr>
          <w:p w:rsidR="003F4294" w:rsidRPr="00DC1078" w:rsidRDefault="000D2A8A">
            <w:pPr>
              <w:spacing w:line="440" w:lineRule="exact"/>
              <w:jc w:val="center"/>
              <w:rPr>
                <w:rFonts w:ascii="宋体" w:hAnsi="宋体"/>
                <w:sz w:val="24"/>
              </w:rPr>
            </w:pPr>
            <w:r w:rsidRPr="00DC1078">
              <w:rPr>
                <w:rFonts w:ascii="宋体" w:hAnsi="宋体" w:hint="eastAsia"/>
                <w:sz w:val="24"/>
              </w:rPr>
              <w:t>4</w:t>
            </w:r>
          </w:p>
        </w:tc>
        <w:tc>
          <w:tcPr>
            <w:tcW w:w="4985" w:type="dxa"/>
            <w:shd w:val="clear" w:color="auto" w:fill="CCFFFF"/>
          </w:tcPr>
          <w:p w:rsidR="003F4294" w:rsidRPr="00DC1078" w:rsidRDefault="000D2A8A">
            <w:pPr>
              <w:spacing w:line="440" w:lineRule="exact"/>
              <w:rPr>
                <w:rFonts w:ascii="宋体" w:hAnsi="宋体"/>
                <w:sz w:val="24"/>
              </w:rPr>
            </w:pPr>
            <w:r w:rsidRPr="00DC1078">
              <w:rPr>
                <w:rFonts w:ascii="宋体" w:hAnsi="宋体" w:hint="eastAsia"/>
                <w:sz w:val="24"/>
              </w:rPr>
              <w:t>双机切换时间</w:t>
            </w:r>
          </w:p>
        </w:tc>
        <w:tc>
          <w:tcPr>
            <w:tcW w:w="2856" w:type="dxa"/>
            <w:shd w:val="clear" w:color="auto" w:fill="CCFFFF"/>
          </w:tcPr>
          <w:p w:rsidR="003F4294" w:rsidRPr="00DC1078" w:rsidRDefault="000D2A8A">
            <w:pPr>
              <w:spacing w:line="440" w:lineRule="exact"/>
              <w:rPr>
                <w:rFonts w:ascii="宋体" w:hAnsi="宋体"/>
                <w:sz w:val="24"/>
              </w:rPr>
            </w:pPr>
            <w:r w:rsidRPr="00DC1078">
              <w:rPr>
                <w:rFonts w:ascii="宋体" w:hAnsi="宋体" w:hint="eastAsia"/>
                <w:sz w:val="24"/>
              </w:rPr>
              <w:t>热备用实时任务不中断</w:t>
            </w:r>
          </w:p>
        </w:tc>
      </w:tr>
    </w:tbl>
    <w:p w:rsidR="003F4294" w:rsidRPr="00DC1078" w:rsidRDefault="000D2A8A">
      <w:pPr>
        <w:numPr>
          <w:ilvl w:val="0"/>
          <w:numId w:val="28"/>
        </w:numPr>
        <w:tabs>
          <w:tab w:val="left" w:pos="709"/>
        </w:tabs>
        <w:spacing w:line="360" w:lineRule="auto"/>
        <w:rPr>
          <w:rFonts w:ascii="宋体" w:hAnsi="宋体"/>
          <w:sz w:val="24"/>
        </w:rPr>
      </w:pPr>
      <w:bookmarkStart w:id="149" w:name="_Toc346031408"/>
      <w:bookmarkStart w:id="150" w:name="_Toc252285879"/>
      <w:r w:rsidRPr="00DC1078">
        <w:rPr>
          <w:rFonts w:ascii="宋体" w:hAnsi="宋体" w:hint="eastAsia"/>
          <w:sz w:val="24"/>
        </w:rPr>
        <w:t>可靠性和可维护性</w:t>
      </w:r>
      <w:bookmarkEnd w:id="149"/>
      <w:bookmarkEnd w:id="150"/>
    </w:p>
    <w:tbl>
      <w:tblPr>
        <w:tblW w:w="8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4680"/>
        <w:gridCol w:w="2981"/>
      </w:tblGrid>
      <w:tr w:rsidR="00DC1078" w:rsidRPr="00DC1078">
        <w:trPr>
          <w:cantSplit/>
          <w:jc w:val="center"/>
        </w:trPr>
        <w:tc>
          <w:tcPr>
            <w:tcW w:w="649" w:type="dxa"/>
            <w:shd w:val="clear" w:color="auto" w:fill="CCFFFF"/>
          </w:tcPr>
          <w:p w:rsidR="003F4294" w:rsidRPr="00DC1078" w:rsidRDefault="000D2A8A">
            <w:pPr>
              <w:spacing w:line="440" w:lineRule="exact"/>
              <w:jc w:val="center"/>
              <w:rPr>
                <w:rFonts w:ascii="宋体" w:hAnsi="宋体"/>
                <w:sz w:val="24"/>
              </w:rPr>
            </w:pPr>
            <w:r w:rsidRPr="00DC1078">
              <w:rPr>
                <w:rFonts w:ascii="宋体" w:hAnsi="宋体" w:hint="eastAsia"/>
                <w:sz w:val="24"/>
              </w:rPr>
              <w:t>1</w:t>
            </w:r>
          </w:p>
        </w:tc>
        <w:tc>
          <w:tcPr>
            <w:tcW w:w="7661" w:type="dxa"/>
            <w:gridSpan w:val="2"/>
            <w:shd w:val="clear" w:color="auto" w:fill="CCFFFF"/>
          </w:tcPr>
          <w:p w:rsidR="003F4294" w:rsidRPr="00DC1078" w:rsidRDefault="000D2A8A">
            <w:pPr>
              <w:spacing w:line="440" w:lineRule="exact"/>
              <w:rPr>
                <w:rFonts w:ascii="宋体" w:hAnsi="宋体"/>
                <w:sz w:val="24"/>
              </w:rPr>
            </w:pPr>
            <w:r w:rsidRPr="00DC1078">
              <w:rPr>
                <w:rFonts w:ascii="宋体" w:hAnsi="宋体" w:hint="eastAsia"/>
                <w:sz w:val="24"/>
              </w:rPr>
              <w:t>平均故障间隔时间MTBF</w:t>
            </w:r>
          </w:p>
        </w:tc>
      </w:tr>
      <w:tr w:rsidR="00DC1078" w:rsidRPr="00DC1078">
        <w:trPr>
          <w:cantSplit/>
          <w:jc w:val="center"/>
        </w:trPr>
        <w:tc>
          <w:tcPr>
            <w:tcW w:w="649" w:type="dxa"/>
            <w:vMerge w:val="restart"/>
          </w:tcPr>
          <w:p w:rsidR="003F4294" w:rsidRPr="00DC1078" w:rsidRDefault="003F4294">
            <w:pPr>
              <w:spacing w:line="440" w:lineRule="exact"/>
              <w:jc w:val="center"/>
              <w:rPr>
                <w:rFonts w:ascii="宋体" w:hAnsi="宋体"/>
                <w:sz w:val="24"/>
              </w:rPr>
            </w:pPr>
          </w:p>
        </w:tc>
        <w:tc>
          <w:tcPr>
            <w:tcW w:w="4680" w:type="dxa"/>
          </w:tcPr>
          <w:p w:rsidR="003F4294" w:rsidRPr="00DC1078" w:rsidRDefault="000D2A8A">
            <w:pPr>
              <w:spacing w:line="440" w:lineRule="exact"/>
              <w:rPr>
                <w:rFonts w:ascii="宋体" w:hAnsi="宋体"/>
                <w:sz w:val="24"/>
              </w:rPr>
            </w:pPr>
            <w:r w:rsidRPr="00DC1078">
              <w:rPr>
                <w:rFonts w:ascii="宋体" w:hAnsi="宋体" w:hint="eastAsia"/>
                <w:sz w:val="24"/>
              </w:rPr>
              <w:t>计算机监控系统</w:t>
            </w:r>
          </w:p>
        </w:tc>
        <w:tc>
          <w:tcPr>
            <w:tcW w:w="2981" w:type="dxa"/>
          </w:tcPr>
          <w:p w:rsidR="003F4294" w:rsidRPr="00DC1078" w:rsidRDefault="000D2A8A">
            <w:pPr>
              <w:spacing w:line="440" w:lineRule="exact"/>
              <w:rPr>
                <w:rFonts w:ascii="宋体" w:hAnsi="宋体"/>
                <w:sz w:val="24"/>
              </w:rPr>
            </w:pPr>
            <w:r w:rsidRPr="00DC1078">
              <w:rPr>
                <w:rFonts w:ascii="宋体" w:hAnsi="宋体" w:hint="eastAsia"/>
                <w:sz w:val="24"/>
              </w:rPr>
              <w:t>＞</w:t>
            </w:r>
            <w:r w:rsidRPr="00DC1078">
              <w:rPr>
                <w:rFonts w:ascii="宋体" w:hAnsi="宋体"/>
                <w:sz w:val="24"/>
              </w:rPr>
              <w:t>3</w:t>
            </w:r>
            <w:r w:rsidRPr="00DC1078">
              <w:rPr>
                <w:rFonts w:ascii="宋体" w:hAnsi="宋体" w:hint="eastAsia"/>
                <w:sz w:val="24"/>
              </w:rPr>
              <w:t>0000h</w:t>
            </w:r>
          </w:p>
        </w:tc>
      </w:tr>
      <w:tr w:rsidR="00DC1078" w:rsidRPr="00DC1078">
        <w:trPr>
          <w:cantSplit/>
          <w:jc w:val="center"/>
        </w:trPr>
        <w:tc>
          <w:tcPr>
            <w:tcW w:w="649" w:type="dxa"/>
            <w:vMerge/>
          </w:tcPr>
          <w:p w:rsidR="003F4294" w:rsidRPr="00DC1078" w:rsidRDefault="003F4294">
            <w:pPr>
              <w:spacing w:line="440" w:lineRule="exact"/>
              <w:jc w:val="center"/>
              <w:rPr>
                <w:rFonts w:ascii="宋体" w:hAnsi="宋体"/>
                <w:sz w:val="24"/>
              </w:rPr>
            </w:pPr>
          </w:p>
        </w:tc>
        <w:tc>
          <w:tcPr>
            <w:tcW w:w="4680" w:type="dxa"/>
          </w:tcPr>
          <w:p w:rsidR="003F4294" w:rsidRPr="00DC1078" w:rsidRDefault="000D2A8A">
            <w:pPr>
              <w:pStyle w:val="18"/>
              <w:snapToGrid/>
              <w:spacing w:line="440" w:lineRule="exact"/>
              <w:rPr>
                <w:rFonts w:ascii="宋体" w:hAnsi="宋体"/>
                <w:szCs w:val="24"/>
              </w:rPr>
            </w:pPr>
            <w:r w:rsidRPr="00DC1078">
              <w:rPr>
                <w:rFonts w:ascii="宋体" w:hAnsi="宋体" w:hint="eastAsia"/>
                <w:szCs w:val="24"/>
              </w:rPr>
              <w:t>主控级计算机</w:t>
            </w:r>
          </w:p>
        </w:tc>
        <w:tc>
          <w:tcPr>
            <w:tcW w:w="2981" w:type="dxa"/>
          </w:tcPr>
          <w:p w:rsidR="003F4294" w:rsidRPr="00DC1078" w:rsidRDefault="000D2A8A">
            <w:pPr>
              <w:spacing w:line="440" w:lineRule="exact"/>
              <w:rPr>
                <w:rFonts w:ascii="宋体" w:hAnsi="宋体"/>
                <w:sz w:val="24"/>
              </w:rPr>
            </w:pPr>
            <w:r w:rsidRPr="00DC1078">
              <w:rPr>
                <w:rFonts w:ascii="宋体" w:hAnsi="宋体" w:hint="eastAsia"/>
                <w:sz w:val="24"/>
              </w:rPr>
              <w:t>＞</w:t>
            </w:r>
            <w:r w:rsidRPr="00DC1078">
              <w:rPr>
                <w:rFonts w:ascii="宋体" w:hAnsi="宋体"/>
                <w:sz w:val="24"/>
              </w:rPr>
              <w:t>30</w:t>
            </w:r>
            <w:r w:rsidRPr="00DC1078">
              <w:rPr>
                <w:rFonts w:ascii="宋体" w:hAnsi="宋体" w:hint="eastAsia"/>
                <w:sz w:val="24"/>
              </w:rPr>
              <w:t>000h</w:t>
            </w:r>
          </w:p>
        </w:tc>
      </w:tr>
      <w:tr w:rsidR="00DC1078" w:rsidRPr="00DC1078">
        <w:trPr>
          <w:cantSplit/>
          <w:jc w:val="center"/>
        </w:trPr>
        <w:tc>
          <w:tcPr>
            <w:tcW w:w="649" w:type="dxa"/>
            <w:vMerge/>
          </w:tcPr>
          <w:p w:rsidR="003F4294" w:rsidRPr="00DC1078" w:rsidRDefault="003F4294">
            <w:pPr>
              <w:spacing w:line="440" w:lineRule="exact"/>
              <w:jc w:val="center"/>
              <w:rPr>
                <w:rFonts w:ascii="宋体" w:hAnsi="宋体"/>
                <w:sz w:val="24"/>
              </w:rPr>
            </w:pPr>
          </w:p>
        </w:tc>
        <w:tc>
          <w:tcPr>
            <w:tcW w:w="4680" w:type="dxa"/>
          </w:tcPr>
          <w:p w:rsidR="003F4294" w:rsidRPr="00DC1078" w:rsidRDefault="000D2A8A">
            <w:pPr>
              <w:spacing w:line="440" w:lineRule="exact"/>
              <w:rPr>
                <w:rFonts w:ascii="宋体" w:hAnsi="宋体"/>
                <w:sz w:val="24"/>
              </w:rPr>
            </w:pPr>
            <w:r w:rsidRPr="00DC1078">
              <w:rPr>
                <w:rFonts w:ascii="宋体" w:hAnsi="宋体" w:hint="eastAsia"/>
                <w:sz w:val="24"/>
              </w:rPr>
              <w:t>现地控制单元</w:t>
            </w:r>
          </w:p>
        </w:tc>
        <w:tc>
          <w:tcPr>
            <w:tcW w:w="2981" w:type="dxa"/>
          </w:tcPr>
          <w:p w:rsidR="003F4294" w:rsidRPr="00DC1078" w:rsidRDefault="000D2A8A">
            <w:pPr>
              <w:spacing w:line="440" w:lineRule="exact"/>
              <w:rPr>
                <w:rFonts w:ascii="宋体" w:hAnsi="宋体"/>
                <w:sz w:val="24"/>
              </w:rPr>
            </w:pPr>
            <w:r w:rsidRPr="00DC1078">
              <w:rPr>
                <w:rFonts w:ascii="宋体" w:hAnsi="宋体" w:hint="eastAsia"/>
                <w:sz w:val="24"/>
              </w:rPr>
              <w:t>＞</w:t>
            </w:r>
            <w:r w:rsidRPr="00DC1078">
              <w:rPr>
                <w:rFonts w:ascii="宋体" w:hAnsi="宋体"/>
                <w:sz w:val="24"/>
              </w:rPr>
              <w:t>40</w:t>
            </w:r>
            <w:r w:rsidRPr="00DC1078">
              <w:rPr>
                <w:rFonts w:ascii="宋体" w:hAnsi="宋体" w:hint="eastAsia"/>
                <w:sz w:val="24"/>
              </w:rPr>
              <w:t>000h</w:t>
            </w:r>
          </w:p>
        </w:tc>
      </w:tr>
      <w:tr w:rsidR="00DC1078" w:rsidRPr="00DC1078">
        <w:trPr>
          <w:cantSplit/>
          <w:jc w:val="center"/>
        </w:trPr>
        <w:tc>
          <w:tcPr>
            <w:tcW w:w="649" w:type="dxa"/>
            <w:shd w:val="clear" w:color="auto" w:fill="CCFFFF"/>
          </w:tcPr>
          <w:p w:rsidR="003F4294" w:rsidRPr="00DC1078" w:rsidRDefault="000D2A8A">
            <w:pPr>
              <w:spacing w:line="440" w:lineRule="exact"/>
              <w:jc w:val="center"/>
              <w:rPr>
                <w:rFonts w:ascii="宋体" w:hAnsi="宋体"/>
                <w:sz w:val="24"/>
              </w:rPr>
            </w:pPr>
            <w:r w:rsidRPr="00DC1078">
              <w:rPr>
                <w:rFonts w:ascii="宋体" w:hAnsi="宋体" w:hint="eastAsia"/>
                <w:sz w:val="24"/>
              </w:rPr>
              <w:t>2</w:t>
            </w:r>
          </w:p>
        </w:tc>
        <w:tc>
          <w:tcPr>
            <w:tcW w:w="4680" w:type="dxa"/>
            <w:shd w:val="clear" w:color="auto" w:fill="CCFFFF"/>
          </w:tcPr>
          <w:p w:rsidR="003F4294" w:rsidRPr="00DC1078" w:rsidRDefault="000D2A8A">
            <w:pPr>
              <w:spacing w:line="440" w:lineRule="exact"/>
              <w:rPr>
                <w:rFonts w:ascii="宋体" w:hAnsi="宋体"/>
                <w:sz w:val="24"/>
              </w:rPr>
            </w:pPr>
            <w:r w:rsidRPr="00DC1078">
              <w:rPr>
                <w:rFonts w:ascii="宋体" w:hAnsi="宋体" w:hint="eastAsia"/>
                <w:sz w:val="24"/>
              </w:rPr>
              <w:t>平均维修时间MTTR</w:t>
            </w:r>
          </w:p>
        </w:tc>
        <w:tc>
          <w:tcPr>
            <w:tcW w:w="2981" w:type="dxa"/>
            <w:shd w:val="clear" w:color="auto" w:fill="CCFFFF"/>
          </w:tcPr>
          <w:p w:rsidR="003F4294" w:rsidRPr="00DC1078" w:rsidRDefault="000D2A8A">
            <w:pPr>
              <w:spacing w:line="440" w:lineRule="exact"/>
              <w:rPr>
                <w:rFonts w:ascii="宋体" w:hAnsi="宋体"/>
                <w:sz w:val="24"/>
              </w:rPr>
            </w:pPr>
            <w:r w:rsidRPr="00DC1078">
              <w:rPr>
                <w:rFonts w:ascii="宋体" w:hAnsi="宋体" w:hint="eastAsia"/>
                <w:sz w:val="24"/>
              </w:rPr>
              <w:t>≤0.5h</w:t>
            </w:r>
          </w:p>
        </w:tc>
      </w:tr>
      <w:tr w:rsidR="00DC1078" w:rsidRPr="00DC1078">
        <w:trPr>
          <w:cantSplit/>
          <w:jc w:val="center"/>
        </w:trPr>
        <w:tc>
          <w:tcPr>
            <w:tcW w:w="649" w:type="dxa"/>
          </w:tcPr>
          <w:p w:rsidR="003F4294" w:rsidRPr="00DC1078" w:rsidRDefault="003F4294">
            <w:pPr>
              <w:spacing w:line="440" w:lineRule="exact"/>
              <w:jc w:val="center"/>
              <w:rPr>
                <w:rFonts w:ascii="宋体" w:hAnsi="宋体"/>
                <w:sz w:val="24"/>
              </w:rPr>
            </w:pPr>
          </w:p>
        </w:tc>
        <w:tc>
          <w:tcPr>
            <w:tcW w:w="4680" w:type="dxa"/>
          </w:tcPr>
          <w:p w:rsidR="003F4294" w:rsidRPr="00DC1078" w:rsidRDefault="000D2A8A">
            <w:pPr>
              <w:spacing w:line="440" w:lineRule="exact"/>
              <w:rPr>
                <w:rFonts w:ascii="宋体" w:hAnsi="宋体"/>
                <w:sz w:val="24"/>
              </w:rPr>
            </w:pPr>
            <w:r w:rsidRPr="00DC1078">
              <w:rPr>
                <w:rFonts w:ascii="宋体" w:hAnsi="宋体" w:hint="eastAsia"/>
                <w:sz w:val="24"/>
              </w:rPr>
              <w:t>采取以下措施增强可维修性：</w:t>
            </w:r>
          </w:p>
          <w:p w:rsidR="003F4294" w:rsidRPr="00DC1078" w:rsidRDefault="000D2A8A">
            <w:pPr>
              <w:spacing w:line="440" w:lineRule="exact"/>
              <w:rPr>
                <w:rFonts w:ascii="宋体" w:hAnsi="宋体"/>
                <w:sz w:val="24"/>
              </w:rPr>
            </w:pPr>
            <w:r w:rsidRPr="00DC1078">
              <w:rPr>
                <w:rFonts w:ascii="宋体" w:hAnsi="宋体" w:hint="eastAsia"/>
                <w:sz w:val="24"/>
              </w:rPr>
              <w:t>1、系统具有自诊断和寻找故障程序；</w:t>
            </w:r>
          </w:p>
          <w:p w:rsidR="003F4294" w:rsidRPr="00DC1078" w:rsidRDefault="000D2A8A">
            <w:pPr>
              <w:spacing w:line="440" w:lineRule="exact"/>
              <w:rPr>
                <w:rFonts w:ascii="宋体" w:hAnsi="宋体"/>
                <w:sz w:val="24"/>
              </w:rPr>
            </w:pPr>
            <w:r w:rsidRPr="00DC1078">
              <w:rPr>
                <w:rFonts w:ascii="宋体" w:hAnsi="宋体" w:hint="eastAsia"/>
                <w:sz w:val="24"/>
              </w:rPr>
              <w:t>2、设有便于试验和隔离故障的断开点；</w:t>
            </w:r>
          </w:p>
          <w:p w:rsidR="003F4294" w:rsidRPr="00DC1078" w:rsidRDefault="000D2A8A">
            <w:pPr>
              <w:spacing w:line="440" w:lineRule="exact"/>
              <w:rPr>
                <w:rFonts w:ascii="宋体" w:hAnsi="宋体"/>
                <w:sz w:val="24"/>
              </w:rPr>
            </w:pPr>
            <w:r w:rsidRPr="00DC1078">
              <w:rPr>
                <w:rFonts w:ascii="宋体" w:hAnsi="宋体" w:hint="eastAsia"/>
                <w:sz w:val="24"/>
              </w:rPr>
              <w:t>3、硬件代换能力强</w:t>
            </w:r>
          </w:p>
          <w:p w:rsidR="003F4294" w:rsidRPr="00DC1078" w:rsidRDefault="000D2A8A">
            <w:pPr>
              <w:spacing w:line="440" w:lineRule="exact"/>
              <w:rPr>
                <w:rFonts w:ascii="宋体" w:hAnsi="宋体"/>
                <w:sz w:val="24"/>
              </w:rPr>
            </w:pPr>
            <w:r w:rsidRPr="00DC1078">
              <w:rPr>
                <w:rFonts w:ascii="宋体" w:hAnsi="宋体" w:hint="eastAsia"/>
                <w:sz w:val="24"/>
              </w:rPr>
              <w:t>4、配备合适的专用安装拆卸工具</w:t>
            </w:r>
          </w:p>
          <w:p w:rsidR="003F4294" w:rsidRPr="00DC1078" w:rsidRDefault="000D2A8A">
            <w:pPr>
              <w:spacing w:line="440" w:lineRule="exact"/>
              <w:rPr>
                <w:rFonts w:ascii="宋体" w:hAnsi="宋体"/>
                <w:sz w:val="24"/>
              </w:rPr>
            </w:pPr>
            <w:r w:rsidRPr="00DC1078">
              <w:rPr>
                <w:rFonts w:ascii="宋体" w:hAnsi="宋体" w:hint="eastAsia"/>
                <w:sz w:val="24"/>
              </w:rPr>
              <w:t>5、预防性维护不引起磨损性故障</w:t>
            </w:r>
          </w:p>
          <w:p w:rsidR="003F4294" w:rsidRPr="00DC1078" w:rsidRDefault="000D2A8A">
            <w:pPr>
              <w:spacing w:line="440" w:lineRule="exact"/>
              <w:rPr>
                <w:rFonts w:ascii="宋体" w:hAnsi="宋体"/>
                <w:sz w:val="24"/>
              </w:rPr>
            </w:pPr>
            <w:r w:rsidRPr="00DC1078">
              <w:rPr>
                <w:rFonts w:ascii="宋体" w:hAnsi="宋体" w:hint="eastAsia"/>
                <w:sz w:val="24"/>
              </w:rPr>
              <w:t>6、可通过系统编程修改和增加软件</w:t>
            </w:r>
          </w:p>
        </w:tc>
        <w:tc>
          <w:tcPr>
            <w:tcW w:w="2981" w:type="dxa"/>
          </w:tcPr>
          <w:p w:rsidR="003F4294" w:rsidRPr="00DC1078" w:rsidRDefault="003F4294">
            <w:pPr>
              <w:spacing w:line="440" w:lineRule="exact"/>
              <w:rPr>
                <w:rFonts w:ascii="宋体" w:hAnsi="宋体"/>
                <w:sz w:val="24"/>
              </w:rPr>
            </w:pPr>
          </w:p>
        </w:tc>
      </w:tr>
      <w:tr w:rsidR="00DC1078" w:rsidRPr="00DC1078">
        <w:trPr>
          <w:cantSplit/>
          <w:jc w:val="center"/>
        </w:trPr>
        <w:tc>
          <w:tcPr>
            <w:tcW w:w="649" w:type="dxa"/>
            <w:shd w:val="clear" w:color="auto" w:fill="CCFFFF"/>
          </w:tcPr>
          <w:p w:rsidR="003F4294" w:rsidRPr="00DC1078" w:rsidRDefault="000D2A8A">
            <w:pPr>
              <w:spacing w:line="440" w:lineRule="exact"/>
              <w:jc w:val="center"/>
              <w:rPr>
                <w:rFonts w:ascii="宋体" w:hAnsi="宋体"/>
                <w:sz w:val="24"/>
              </w:rPr>
            </w:pPr>
            <w:r w:rsidRPr="00DC1078">
              <w:rPr>
                <w:rFonts w:ascii="宋体" w:hAnsi="宋体" w:hint="eastAsia"/>
                <w:sz w:val="24"/>
              </w:rPr>
              <w:t>3</w:t>
            </w:r>
          </w:p>
        </w:tc>
        <w:tc>
          <w:tcPr>
            <w:tcW w:w="4680" w:type="dxa"/>
            <w:shd w:val="clear" w:color="auto" w:fill="CCFFFF"/>
          </w:tcPr>
          <w:p w:rsidR="003F4294" w:rsidRPr="00DC1078" w:rsidRDefault="000D2A8A">
            <w:pPr>
              <w:spacing w:line="440" w:lineRule="exact"/>
              <w:rPr>
                <w:rFonts w:ascii="宋体" w:hAnsi="宋体"/>
                <w:sz w:val="24"/>
              </w:rPr>
            </w:pPr>
            <w:r w:rsidRPr="00DC1078">
              <w:rPr>
                <w:rFonts w:ascii="宋体" w:hAnsi="宋体" w:hint="eastAsia"/>
                <w:sz w:val="24"/>
              </w:rPr>
              <w:t>计算机监控系统可用性</w:t>
            </w:r>
          </w:p>
        </w:tc>
        <w:tc>
          <w:tcPr>
            <w:tcW w:w="2981" w:type="dxa"/>
            <w:shd w:val="clear" w:color="auto" w:fill="CCFFFF"/>
          </w:tcPr>
          <w:p w:rsidR="003F4294" w:rsidRPr="00DC1078" w:rsidRDefault="000D2A8A">
            <w:pPr>
              <w:spacing w:line="440" w:lineRule="exact"/>
              <w:rPr>
                <w:rFonts w:ascii="宋体" w:hAnsi="宋体"/>
                <w:sz w:val="24"/>
              </w:rPr>
            </w:pPr>
            <w:r w:rsidRPr="00DC1078">
              <w:rPr>
                <w:rFonts w:ascii="宋体" w:hAnsi="宋体" w:hint="eastAsia"/>
                <w:sz w:val="24"/>
              </w:rPr>
              <w:t>≥99.96％</w:t>
            </w:r>
          </w:p>
        </w:tc>
      </w:tr>
    </w:tbl>
    <w:p w:rsidR="003F4294" w:rsidRPr="00DC1078" w:rsidRDefault="000D2A8A">
      <w:pPr>
        <w:numPr>
          <w:ilvl w:val="0"/>
          <w:numId w:val="28"/>
        </w:numPr>
        <w:tabs>
          <w:tab w:val="left" w:pos="709"/>
        </w:tabs>
        <w:spacing w:line="360" w:lineRule="auto"/>
        <w:rPr>
          <w:rFonts w:ascii="宋体" w:hAnsi="宋体"/>
          <w:sz w:val="24"/>
        </w:rPr>
      </w:pPr>
      <w:bookmarkStart w:id="151" w:name="_Toc252285880"/>
      <w:bookmarkStart w:id="152" w:name="_Toc346031409"/>
      <w:r w:rsidRPr="00DC1078">
        <w:rPr>
          <w:rFonts w:ascii="宋体" w:hAnsi="宋体" w:hint="eastAsia"/>
          <w:sz w:val="24"/>
        </w:rPr>
        <w:t>一般电气特性</w:t>
      </w:r>
      <w:bookmarkEnd w:id="151"/>
      <w:bookmarkEnd w:id="152"/>
    </w:p>
    <w:tbl>
      <w:tblPr>
        <w:tblW w:w="8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4680"/>
        <w:gridCol w:w="3089"/>
      </w:tblGrid>
      <w:tr w:rsidR="00DC1078" w:rsidRPr="00DC1078">
        <w:trPr>
          <w:cantSplit/>
          <w:jc w:val="center"/>
        </w:trPr>
        <w:tc>
          <w:tcPr>
            <w:tcW w:w="649" w:type="dxa"/>
            <w:shd w:val="clear" w:color="auto" w:fill="CCFFFF"/>
          </w:tcPr>
          <w:p w:rsidR="003F4294" w:rsidRPr="00DC1078" w:rsidRDefault="000D2A8A">
            <w:pPr>
              <w:spacing w:line="440" w:lineRule="exact"/>
              <w:jc w:val="center"/>
              <w:rPr>
                <w:rFonts w:ascii="宋体" w:hAnsi="宋体"/>
                <w:sz w:val="24"/>
              </w:rPr>
            </w:pPr>
            <w:r w:rsidRPr="00DC1078">
              <w:rPr>
                <w:rFonts w:ascii="宋体" w:hAnsi="宋体" w:hint="eastAsia"/>
                <w:sz w:val="24"/>
              </w:rPr>
              <w:t>1</w:t>
            </w:r>
          </w:p>
        </w:tc>
        <w:tc>
          <w:tcPr>
            <w:tcW w:w="7769" w:type="dxa"/>
            <w:gridSpan w:val="2"/>
            <w:shd w:val="clear" w:color="auto" w:fill="CCFFFF"/>
          </w:tcPr>
          <w:p w:rsidR="003F4294" w:rsidRPr="00DC1078" w:rsidRDefault="000D2A8A">
            <w:pPr>
              <w:spacing w:line="440" w:lineRule="exact"/>
              <w:rPr>
                <w:rFonts w:ascii="宋体" w:hAnsi="宋体"/>
                <w:sz w:val="24"/>
              </w:rPr>
            </w:pPr>
            <w:r w:rsidRPr="00DC1078">
              <w:rPr>
                <w:rFonts w:ascii="宋体" w:hAnsi="宋体" w:hint="eastAsia"/>
                <w:sz w:val="24"/>
              </w:rPr>
              <w:t>绝缘电阻</w:t>
            </w:r>
          </w:p>
        </w:tc>
      </w:tr>
      <w:tr w:rsidR="00DC1078" w:rsidRPr="00DC1078">
        <w:trPr>
          <w:cantSplit/>
          <w:jc w:val="center"/>
        </w:trPr>
        <w:tc>
          <w:tcPr>
            <w:tcW w:w="649" w:type="dxa"/>
            <w:vMerge w:val="restart"/>
          </w:tcPr>
          <w:p w:rsidR="003F4294" w:rsidRPr="00DC1078" w:rsidRDefault="003F4294">
            <w:pPr>
              <w:spacing w:line="440" w:lineRule="exact"/>
              <w:jc w:val="center"/>
              <w:rPr>
                <w:rFonts w:ascii="宋体" w:hAnsi="宋体"/>
                <w:sz w:val="24"/>
              </w:rPr>
            </w:pPr>
          </w:p>
        </w:tc>
        <w:tc>
          <w:tcPr>
            <w:tcW w:w="4680" w:type="dxa"/>
          </w:tcPr>
          <w:p w:rsidR="003F4294" w:rsidRPr="00DC1078" w:rsidRDefault="000D2A8A">
            <w:pPr>
              <w:spacing w:line="440" w:lineRule="exact"/>
              <w:rPr>
                <w:rFonts w:ascii="宋体" w:hAnsi="宋体"/>
                <w:sz w:val="24"/>
              </w:rPr>
            </w:pPr>
            <w:r w:rsidRPr="00DC1078">
              <w:rPr>
                <w:rFonts w:ascii="宋体" w:hAnsi="宋体" w:hint="eastAsia"/>
                <w:sz w:val="24"/>
              </w:rPr>
              <w:t>交流对地</w:t>
            </w:r>
          </w:p>
        </w:tc>
        <w:tc>
          <w:tcPr>
            <w:tcW w:w="3089" w:type="dxa"/>
          </w:tcPr>
          <w:p w:rsidR="003F4294" w:rsidRPr="00DC1078" w:rsidRDefault="000D2A8A">
            <w:pPr>
              <w:spacing w:line="440" w:lineRule="exact"/>
              <w:rPr>
                <w:rFonts w:ascii="宋体" w:hAnsi="宋体"/>
                <w:sz w:val="24"/>
              </w:rPr>
            </w:pPr>
            <w:r w:rsidRPr="00DC1078">
              <w:rPr>
                <w:rFonts w:ascii="宋体" w:hAnsi="宋体" w:hint="eastAsia"/>
                <w:sz w:val="24"/>
              </w:rPr>
              <w:t>≥10MΩ</w:t>
            </w:r>
          </w:p>
        </w:tc>
      </w:tr>
      <w:tr w:rsidR="00DC1078" w:rsidRPr="00DC1078">
        <w:trPr>
          <w:cantSplit/>
          <w:jc w:val="center"/>
        </w:trPr>
        <w:tc>
          <w:tcPr>
            <w:tcW w:w="649" w:type="dxa"/>
            <w:vMerge/>
          </w:tcPr>
          <w:p w:rsidR="003F4294" w:rsidRPr="00DC1078" w:rsidRDefault="003F4294">
            <w:pPr>
              <w:spacing w:line="440" w:lineRule="exact"/>
              <w:jc w:val="center"/>
              <w:rPr>
                <w:rFonts w:ascii="宋体" w:hAnsi="宋体"/>
                <w:sz w:val="24"/>
              </w:rPr>
            </w:pPr>
          </w:p>
        </w:tc>
        <w:tc>
          <w:tcPr>
            <w:tcW w:w="4680" w:type="dxa"/>
          </w:tcPr>
          <w:p w:rsidR="003F4294" w:rsidRPr="00DC1078" w:rsidRDefault="000D2A8A">
            <w:pPr>
              <w:spacing w:line="440" w:lineRule="exact"/>
              <w:rPr>
                <w:rFonts w:ascii="宋体" w:hAnsi="宋体"/>
                <w:sz w:val="24"/>
              </w:rPr>
            </w:pPr>
            <w:proofErr w:type="gramStart"/>
            <w:r w:rsidRPr="00DC1078">
              <w:rPr>
                <w:rFonts w:ascii="宋体" w:hAnsi="宋体" w:hint="eastAsia"/>
                <w:sz w:val="24"/>
              </w:rPr>
              <w:t>直流对</w:t>
            </w:r>
            <w:proofErr w:type="gramEnd"/>
            <w:r w:rsidRPr="00DC1078">
              <w:rPr>
                <w:rFonts w:ascii="宋体" w:hAnsi="宋体" w:hint="eastAsia"/>
                <w:sz w:val="24"/>
              </w:rPr>
              <w:t>地</w:t>
            </w:r>
          </w:p>
        </w:tc>
        <w:tc>
          <w:tcPr>
            <w:tcW w:w="3089" w:type="dxa"/>
          </w:tcPr>
          <w:p w:rsidR="003F4294" w:rsidRPr="00DC1078" w:rsidRDefault="000D2A8A">
            <w:pPr>
              <w:spacing w:line="440" w:lineRule="exact"/>
              <w:rPr>
                <w:rFonts w:ascii="宋体" w:hAnsi="宋体"/>
                <w:sz w:val="24"/>
              </w:rPr>
            </w:pPr>
            <w:r w:rsidRPr="00DC1078">
              <w:rPr>
                <w:rFonts w:ascii="宋体" w:hAnsi="宋体" w:hint="eastAsia"/>
                <w:sz w:val="24"/>
              </w:rPr>
              <w:t>≥1MΩ</w:t>
            </w:r>
          </w:p>
        </w:tc>
      </w:tr>
      <w:tr w:rsidR="00DC1078" w:rsidRPr="00DC1078">
        <w:trPr>
          <w:cantSplit/>
          <w:jc w:val="center"/>
        </w:trPr>
        <w:tc>
          <w:tcPr>
            <w:tcW w:w="649" w:type="dxa"/>
            <w:shd w:val="clear" w:color="auto" w:fill="CCFFFF"/>
          </w:tcPr>
          <w:p w:rsidR="003F4294" w:rsidRPr="00DC1078" w:rsidRDefault="000D2A8A">
            <w:pPr>
              <w:spacing w:line="440" w:lineRule="exact"/>
              <w:jc w:val="center"/>
              <w:rPr>
                <w:rFonts w:ascii="宋体" w:hAnsi="宋体"/>
                <w:sz w:val="24"/>
              </w:rPr>
            </w:pPr>
            <w:r w:rsidRPr="00DC1078">
              <w:rPr>
                <w:rFonts w:ascii="宋体" w:hAnsi="宋体" w:hint="eastAsia"/>
                <w:sz w:val="24"/>
              </w:rPr>
              <w:t>2</w:t>
            </w:r>
          </w:p>
        </w:tc>
        <w:tc>
          <w:tcPr>
            <w:tcW w:w="7769" w:type="dxa"/>
            <w:gridSpan w:val="2"/>
            <w:shd w:val="clear" w:color="auto" w:fill="CCFFFF"/>
          </w:tcPr>
          <w:p w:rsidR="003F4294" w:rsidRPr="00DC1078" w:rsidRDefault="000D2A8A">
            <w:pPr>
              <w:spacing w:line="440" w:lineRule="exact"/>
              <w:rPr>
                <w:rFonts w:ascii="宋体" w:hAnsi="宋体"/>
                <w:sz w:val="24"/>
              </w:rPr>
            </w:pPr>
            <w:r w:rsidRPr="00DC1078">
              <w:rPr>
                <w:rFonts w:ascii="宋体" w:hAnsi="宋体" w:hint="eastAsia"/>
                <w:sz w:val="24"/>
              </w:rPr>
              <w:t>绝缘强度</w:t>
            </w:r>
          </w:p>
        </w:tc>
      </w:tr>
      <w:tr w:rsidR="00DC1078" w:rsidRPr="00DC1078">
        <w:trPr>
          <w:cantSplit/>
          <w:jc w:val="center"/>
        </w:trPr>
        <w:tc>
          <w:tcPr>
            <w:tcW w:w="649" w:type="dxa"/>
            <w:vMerge w:val="restart"/>
          </w:tcPr>
          <w:p w:rsidR="003F4294" w:rsidRPr="00DC1078" w:rsidRDefault="003F4294">
            <w:pPr>
              <w:spacing w:line="440" w:lineRule="exact"/>
              <w:jc w:val="center"/>
              <w:rPr>
                <w:rFonts w:ascii="宋体" w:hAnsi="宋体"/>
                <w:sz w:val="24"/>
              </w:rPr>
            </w:pPr>
          </w:p>
        </w:tc>
        <w:tc>
          <w:tcPr>
            <w:tcW w:w="4680" w:type="dxa"/>
          </w:tcPr>
          <w:p w:rsidR="003F4294" w:rsidRPr="00DC1078" w:rsidRDefault="000D2A8A">
            <w:pPr>
              <w:spacing w:line="440" w:lineRule="exact"/>
              <w:rPr>
                <w:rFonts w:ascii="宋体" w:hAnsi="宋体"/>
                <w:sz w:val="24"/>
              </w:rPr>
            </w:pPr>
            <w:r w:rsidRPr="00DC1078">
              <w:rPr>
                <w:rFonts w:ascii="宋体" w:hAnsi="宋体" w:hint="eastAsia"/>
                <w:sz w:val="24"/>
              </w:rPr>
              <w:t>500V以下60V以上端子与外壳</w:t>
            </w:r>
          </w:p>
        </w:tc>
        <w:tc>
          <w:tcPr>
            <w:tcW w:w="3089" w:type="dxa"/>
          </w:tcPr>
          <w:p w:rsidR="003F4294" w:rsidRPr="00DC1078" w:rsidRDefault="000D2A8A">
            <w:pPr>
              <w:spacing w:line="440" w:lineRule="exact"/>
              <w:rPr>
                <w:rFonts w:ascii="宋体" w:hAnsi="宋体"/>
                <w:sz w:val="24"/>
              </w:rPr>
            </w:pPr>
            <w:r w:rsidRPr="00DC1078">
              <w:rPr>
                <w:rFonts w:ascii="宋体" w:hAnsi="宋体" w:hint="eastAsia"/>
                <w:sz w:val="24"/>
              </w:rPr>
              <w:t>AC2500V 1min</w:t>
            </w:r>
          </w:p>
        </w:tc>
      </w:tr>
      <w:tr w:rsidR="00DC1078" w:rsidRPr="00DC1078">
        <w:trPr>
          <w:cantSplit/>
          <w:jc w:val="center"/>
        </w:trPr>
        <w:tc>
          <w:tcPr>
            <w:tcW w:w="649" w:type="dxa"/>
            <w:vMerge/>
          </w:tcPr>
          <w:p w:rsidR="003F4294" w:rsidRPr="00DC1078" w:rsidRDefault="003F4294">
            <w:pPr>
              <w:spacing w:line="440" w:lineRule="exact"/>
              <w:jc w:val="center"/>
              <w:rPr>
                <w:rFonts w:ascii="宋体" w:hAnsi="宋体"/>
                <w:sz w:val="24"/>
              </w:rPr>
            </w:pPr>
          </w:p>
        </w:tc>
        <w:tc>
          <w:tcPr>
            <w:tcW w:w="4680" w:type="dxa"/>
          </w:tcPr>
          <w:p w:rsidR="003F4294" w:rsidRPr="00DC1078" w:rsidRDefault="000D2A8A">
            <w:pPr>
              <w:spacing w:line="440" w:lineRule="exact"/>
              <w:rPr>
                <w:rFonts w:ascii="宋体" w:hAnsi="宋体"/>
                <w:sz w:val="24"/>
              </w:rPr>
            </w:pPr>
            <w:r w:rsidRPr="00DC1078">
              <w:rPr>
                <w:rFonts w:ascii="宋体" w:hAnsi="宋体" w:hint="eastAsia"/>
                <w:sz w:val="24"/>
              </w:rPr>
              <w:t>60V以下端子与外壳</w:t>
            </w:r>
          </w:p>
        </w:tc>
        <w:tc>
          <w:tcPr>
            <w:tcW w:w="3089" w:type="dxa"/>
          </w:tcPr>
          <w:p w:rsidR="003F4294" w:rsidRPr="00DC1078" w:rsidRDefault="000D2A8A">
            <w:pPr>
              <w:spacing w:line="440" w:lineRule="exact"/>
              <w:rPr>
                <w:rFonts w:ascii="宋体" w:hAnsi="宋体"/>
                <w:sz w:val="24"/>
              </w:rPr>
            </w:pPr>
            <w:r w:rsidRPr="00DC1078">
              <w:rPr>
                <w:rFonts w:ascii="宋体" w:hAnsi="宋体" w:hint="eastAsia"/>
                <w:sz w:val="24"/>
              </w:rPr>
              <w:t>AC500V 1min</w:t>
            </w:r>
          </w:p>
        </w:tc>
      </w:tr>
      <w:tr w:rsidR="00DC1078" w:rsidRPr="00DC1078">
        <w:trPr>
          <w:cantSplit/>
          <w:jc w:val="center"/>
        </w:trPr>
        <w:tc>
          <w:tcPr>
            <w:tcW w:w="649" w:type="dxa"/>
            <w:vMerge/>
          </w:tcPr>
          <w:p w:rsidR="003F4294" w:rsidRPr="00DC1078" w:rsidRDefault="003F4294">
            <w:pPr>
              <w:spacing w:line="440" w:lineRule="exact"/>
              <w:jc w:val="center"/>
              <w:rPr>
                <w:rFonts w:ascii="宋体" w:hAnsi="宋体"/>
                <w:sz w:val="24"/>
              </w:rPr>
            </w:pPr>
          </w:p>
        </w:tc>
        <w:tc>
          <w:tcPr>
            <w:tcW w:w="4680" w:type="dxa"/>
          </w:tcPr>
          <w:p w:rsidR="003F4294" w:rsidRPr="00DC1078" w:rsidRDefault="000D2A8A">
            <w:pPr>
              <w:spacing w:line="440" w:lineRule="exact"/>
              <w:rPr>
                <w:rFonts w:ascii="宋体" w:hAnsi="宋体"/>
                <w:sz w:val="24"/>
              </w:rPr>
            </w:pPr>
            <w:r w:rsidRPr="00DC1078">
              <w:rPr>
                <w:rFonts w:ascii="宋体" w:hAnsi="宋体" w:hint="eastAsia"/>
                <w:sz w:val="24"/>
              </w:rPr>
              <w:t>机柜内框架与外壳</w:t>
            </w:r>
          </w:p>
        </w:tc>
        <w:tc>
          <w:tcPr>
            <w:tcW w:w="3089" w:type="dxa"/>
          </w:tcPr>
          <w:p w:rsidR="003F4294" w:rsidRPr="00DC1078" w:rsidRDefault="000D2A8A">
            <w:pPr>
              <w:spacing w:line="440" w:lineRule="exact"/>
              <w:rPr>
                <w:rFonts w:ascii="宋体" w:hAnsi="宋体"/>
                <w:sz w:val="24"/>
              </w:rPr>
            </w:pPr>
            <w:r w:rsidRPr="00DC1078">
              <w:rPr>
                <w:rFonts w:ascii="宋体" w:hAnsi="宋体" w:hint="eastAsia"/>
                <w:sz w:val="24"/>
              </w:rPr>
              <w:t>AC1500V 1min</w:t>
            </w:r>
          </w:p>
        </w:tc>
      </w:tr>
      <w:tr w:rsidR="00DC1078" w:rsidRPr="00DC1078">
        <w:trPr>
          <w:cantSplit/>
          <w:jc w:val="center"/>
        </w:trPr>
        <w:tc>
          <w:tcPr>
            <w:tcW w:w="649" w:type="dxa"/>
            <w:shd w:val="clear" w:color="auto" w:fill="CCFFFF"/>
          </w:tcPr>
          <w:p w:rsidR="003F4294" w:rsidRPr="00DC1078" w:rsidRDefault="000D2A8A">
            <w:pPr>
              <w:spacing w:line="440" w:lineRule="exact"/>
              <w:jc w:val="center"/>
              <w:rPr>
                <w:rFonts w:ascii="宋体" w:hAnsi="宋体"/>
                <w:sz w:val="24"/>
              </w:rPr>
            </w:pPr>
            <w:r w:rsidRPr="00DC1078">
              <w:rPr>
                <w:rFonts w:ascii="宋体" w:hAnsi="宋体" w:hint="eastAsia"/>
                <w:sz w:val="24"/>
              </w:rPr>
              <w:t>3</w:t>
            </w:r>
          </w:p>
        </w:tc>
        <w:tc>
          <w:tcPr>
            <w:tcW w:w="4680" w:type="dxa"/>
            <w:shd w:val="clear" w:color="auto" w:fill="CCFFFF"/>
          </w:tcPr>
          <w:p w:rsidR="003F4294" w:rsidRPr="00DC1078" w:rsidRDefault="000D2A8A">
            <w:pPr>
              <w:spacing w:line="440" w:lineRule="exact"/>
              <w:rPr>
                <w:rFonts w:ascii="宋体" w:hAnsi="宋体"/>
                <w:sz w:val="24"/>
              </w:rPr>
            </w:pPr>
            <w:r w:rsidRPr="00DC1078">
              <w:rPr>
                <w:rFonts w:ascii="宋体" w:hAnsi="宋体" w:hint="eastAsia"/>
                <w:sz w:val="24"/>
              </w:rPr>
              <w:t>浪涌抑制能力</w:t>
            </w:r>
          </w:p>
        </w:tc>
        <w:tc>
          <w:tcPr>
            <w:tcW w:w="3089" w:type="dxa"/>
            <w:shd w:val="clear" w:color="auto" w:fill="CCFFFF"/>
          </w:tcPr>
          <w:p w:rsidR="003F4294" w:rsidRPr="00DC1078" w:rsidRDefault="003F4294">
            <w:pPr>
              <w:spacing w:line="440" w:lineRule="exact"/>
              <w:rPr>
                <w:rFonts w:ascii="宋体" w:hAnsi="宋体"/>
                <w:sz w:val="24"/>
              </w:rPr>
            </w:pPr>
          </w:p>
        </w:tc>
      </w:tr>
      <w:tr w:rsidR="00DC1078" w:rsidRPr="00DC1078">
        <w:trPr>
          <w:cantSplit/>
          <w:jc w:val="center"/>
        </w:trPr>
        <w:tc>
          <w:tcPr>
            <w:tcW w:w="649" w:type="dxa"/>
            <w:vMerge w:val="restart"/>
          </w:tcPr>
          <w:p w:rsidR="003F4294" w:rsidRPr="00DC1078" w:rsidRDefault="003F4294">
            <w:pPr>
              <w:spacing w:line="440" w:lineRule="exact"/>
              <w:jc w:val="center"/>
              <w:rPr>
                <w:rFonts w:ascii="宋体" w:hAnsi="宋体"/>
                <w:sz w:val="24"/>
              </w:rPr>
            </w:pPr>
          </w:p>
        </w:tc>
        <w:tc>
          <w:tcPr>
            <w:tcW w:w="4680" w:type="dxa"/>
            <w:vAlign w:val="center"/>
          </w:tcPr>
          <w:p w:rsidR="003F4294" w:rsidRPr="00DC1078" w:rsidRDefault="000D2A8A">
            <w:pPr>
              <w:spacing w:line="440" w:lineRule="exact"/>
              <w:rPr>
                <w:rFonts w:ascii="宋体" w:hAnsi="宋体"/>
                <w:sz w:val="24"/>
              </w:rPr>
            </w:pPr>
            <w:r w:rsidRPr="00DC1078">
              <w:rPr>
                <w:rFonts w:ascii="宋体" w:hAnsi="宋体" w:hint="eastAsia"/>
                <w:sz w:val="24"/>
                <w:shd w:val="clear" w:color="auto" w:fill="FFFFFF"/>
              </w:rPr>
              <w:t>1～1.5MHz衰减振荡</w:t>
            </w:r>
          </w:p>
        </w:tc>
        <w:tc>
          <w:tcPr>
            <w:tcW w:w="3089" w:type="dxa"/>
          </w:tcPr>
          <w:p w:rsidR="003F4294" w:rsidRPr="00DC1078" w:rsidRDefault="000D2A8A">
            <w:pPr>
              <w:spacing w:line="440" w:lineRule="exact"/>
              <w:rPr>
                <w:rFonts w:ascii="宋体" w:hAnsi="宋体"/>
                <w:sz w:val="24"/>
              </w:rPr>
            </w:pPr>
            <w:r w:rsidRPr="00DC1078">
              <w:rPr>
                <w:rFonts w:ascii="宋体" w:hAnsi="宋体" w:hint="eastAsia"/>
                <w:sz w:val="24"/>
                <w:shd w:val="clear" w:color="auto" w:fill="FFFFFF"/>
              </w:rPr>
              <w:t>2.5KV</w:t>
            </w:r>
          </w:p>
        </w:tc>
      </w:tr>
      <w:tr w:rsidR="00DC1078" w:rsidRPr="00DC1078">
        <w:trPr>
          <w:cantSplit/>
          <w:jc w:val="center"/>
        </w:trPr>
        <w:tc>
          <w:tcPr>
            <w:tcW w:w="649" w:type="dxa"/>
            <w:vMerge/>
          </w:tcPr>
          <w:p w:rsidR="003F4294" w:rsidRPr="00DC1078" w:rsidRDefault="003F4294">
            <w:pPr>
              <w:spacing w:line="440" w:lineRule="exact"/>
              <w:jc w:val="center"/>
              <w:rPr>
                <w:rFonts w:ascii="宋体" w:hAnsi="宋体"/>
                <w:sz w:val="24"/>
              </w:rPr>
            </w:pPr>
          </w:p>
        </w:tc>
        <w:tc>
          <w:tcPr>
            <w:tcW w:w="4680" w:type="dxa"/>
            <w:vAlign w:val="center"/>
          </w:tcPr>
          <w:p w:rsidR="003F4294" w:rsidRPr="00DC1078" w:rsidRDefault="000D2A8A">
            <w:pPr>
              <w:spacing w:line="440" w:lineRule="exact"/>
              <w:rPr>
                <w:rFonts w:ascii="宋体" w:hAnsi="宋体"/>
                <w:sz w:val="24"/>
              </w:rPr>
            </w:pPr>
            <w:r w:rsidRPr="00DC1078">
              <w:rPr>
                <w:rFonts w:ascii="宋体" w:hAnsi="宋体" w:hint="eastAsia"/>
                <w:sz w:val="24"/>
                <w:shd w:val="clear" w:color="auto" w:fill="FFFFFF"/>
              </w:rPr>
              <w:t>1.2/50</w:t>
            </w:r>
            <w:r w:rsidRPr="00DC1078">
              <w:rPr>
                <w:rFonts w:ascii="宋体" w:hAnsi="宋体" w:hint="eastAsia"/>
                <w:sz w:val="24"/>
              </w:rPr>
              <w:t>μs冲击波</w:t>
            </w:r>
          </w:p>
        </w:tc>
        <w:tc>
          <w:tcPr>
            <w:tcW w:w="3089" w:type="dxa"/>
          </w:tcPr>
          <w:p w:rsidR="003F4294" w:rsidRPr="00DC1078" w:rsidRDefault="000D2A8A">
            <w:pPr>
              <w:spacing w:line="440" w:lineRule="exact"/>
              <w:rPr>
                <w:rFonts w:ascii="宋体" w:hAnsi="宋体"/>
                <w:sz w:val="24"/>
              </w:rPr>
            </w:pPr>
            <w:r w:rsidRPr="00DC1078">
              <w:rPr>
                <w:rFonts w:ascii="宋体" w:hAnsi="宋体" w:hint="eastAsia"/>
                <w:sz w:val="24"/>
              </w:rPr>
              <w:t>5KV</w:t>
            </w:r>
          </w:p>
        </w:tc>
      </w:tr>
      <w:tr w:rsidR="00DC1078" w:rsidRPr="00DC1078">
        <w:trPr>
          <w:cantSplit/>
          <w:jc w:val="center"/>
        </w:trPr>
        <w:tc>
          <w:tcPr>
            <w:tcW w:w="649" w:type="dxa"/>
            <w:shd w:val="clear" w:color="auto" w:fill="CCFFFF"/>
          </w:tcPr>
          <w:p w:rsidR="003F4294" w:rsidRPr="00DC1078" w:rsidRDefault="000D2A8A">
            <w:pPr>
              <w:spacing w:line="440" w:lineRule="exact"/>
              <w:jc w:val="center"/>
              <w:rPr>
                <w:rFonts w:ascii="宋体" w:hAnsi="宋体"/>
                <w:sz w:val="24"/>
              </w:rPr>
            </w:pPr>
            <w:r w:rsidRPr="00DC1078">
              <w:rPr>
                <w:rFonts w:ascii="宋体" w:hAnsi="宋体" w:hint="eastAsia"/>
                <w:sz w:val="24"/>
              </w:rPr>
              <w:t>4</w:t>
            </w:r>
          </w:p>
        </w:tc>
        <w:tc>
          <w:tcPr>
            <w:tcW w:w="7769" w:type="dxa"/>
            <w:gridSpan w:val="2"/>
            <w:shd w:val="clear" w:color="auto" w:fill="CCFFFF"/>
          </w:tcPr>
          <w:p w:rsidR="003F4294" w:rsidRPr="00DC1078" w:rsidRDefault="000D2A8A">
            <w:pPr>
              <w:spacing w:line="440" w:lineRule="exact"/>
              <w:rPr>
                <w:rFonts w:ascii="宋体" w:hAnsi="宋体"/>
                <w:sz w:val="24"/>
              </w:rPr>
            </w:pPr>
            <w:r w:rsidRPr="00DC1078">
              <w:rPr>
                <w:rFonts w:ascii="宋体" w:hAnsi="宋体" w:hint="eastAsia"/>
                <w:sz w:val="24"/>
              </w:rPr>
              <w:t>接地</w:t>
            </w:r>
          </w:p>
        </w:tc>
      </w:tr>
      <w:tr w:rsidR="00DC1078" w:rsidRPr="00DC1078">
        <w:trPr>
          <w:cantSplit/>
          <w:jc w:val="center"/>
        </w:trPr>
        <w:tc>
          <w:tcPr>
            <w:tcW w:w="649" w:type="dxa"/>
          </w:tcPr>
          <w:p w:rsidR="003F4294" w:rsidRPr="00DC1078" w:rsidRDefault="003F4294">
            <w:pPr>
              <w:spacing w:line="440" w:lineRule="exact"/>
              <w:jc w:val="center"/>
              <w:rPr>
                <w:rFonts w:ascii="宋体" w:hAnsi="宋体"/>
                <w:sz w:val="24"/>
              </w:rPr>
            </w:pPr>
          </w:p>
        </w:tc>
        <w:tc>
          <w:tcPr>
            <w:tcW w:w="7769" w:type="dxa"/>
            <w:gridSpan w:val="2"/>
          </w:tcPr>
          <w:p w:rsidR="003F4294" w:rsidRPr="00DC1078" w:rsidRDefault="000D2A8A">
            <w:pPr>
              <w:spacing w:line="440" w:lineRule="exact"/>
              <w:rPr>
                <w:rFonts w:ascii="宋体" w:hAnsi="宋体"/>
                <w:sz w:val="24"/>
              </w:rPr>
            </w:pPr>
            <w:r w:rsidRPr="00DC1078">
              <w:rPr>
                <w:rFonts w:ascii="宋体" w:hAnsi="宋体" w:hint="eastAsia"/>
                <w:sz w:val="24"/>
                <w:shd w:val="clear" w:color="auto" w:fill="FFFFFF"/>
              </w:rPr>
              <w:t>系统不设</w:t>
            </w:r>
            <w:proofErr w:type="gramStart"/>
            <w:r w:rsidRPr="00DC1078">
              <w:rPr>
                <w:rFonts w:ascii="宋体" w:hAnsi="宋体" w:hint="eastAsia"/>
                <w:sz w:val="24"/>
                <w:shd w:val="clear" w:color="auto" w:fill="FFFFFF"/>
              </w:rPr>
              <w:t>独立接</w:t>
            </w:r>
            <w:proofErr w:type="gramEnd"/>
            <w:r w:rsidRPr="00DC1078">
              <w:rPr>
                <w:rFonts w:ascii="宋体" w:hAnsi="宋体" w:hint="eastAsia"/>
                <w:sz w:val="24"/>
                <w:shd w:val="clear" w:color="auto" w:fill="FFFFFF"/>
              </w:rPr>
              <w:t>地网，而直接</w:t>
            </w:r>
            <w:proofErr w:type="gramStart"/>
            <w:r w:rsidRPr="00DC1078">
              <w:rPr>
                <w:rFonts w:ascii="宋体" w:hAnsi="宋体" w:hint="eastAsia"/>
                <w:sz w:val="24"/>
                <w:shd w:val="clear" w:color="auto" w:fill="FFFFFF"/>
              </w:rPr>
              <w:t>与主接地网</w:t>
            </w:r>
            <w:proofErr w:type="gramEnd"/>
            <w:r w:rsidRPr="00DC1078">
              <w:rPr>
                <w:rFonts w:ascii="宋体" w:hAnsi="宋体" w:hint="eastAsia"/>
                <w:sz w:val="24"/>
                <w:shd w:val="clear" w:color="auto" w:fill="FFFFFF"/>
              </w:rPr>
              <w:t>连接，屏柜内公共接地板为截面积大于100mm</w:t>
            </w:r>
            <w:r w:rsidRPr="00DC1078">
              <w:rPr>
                <w:rFonts w:ascii="宋体" w:hAnsi="宋体"/>
                <w:sz w:val="24"/>
                <w:shd w:val="clear" w:color="auto" w:fill="FFFFFF"/>
              </w:rPr>
              <w:sym w:font="Kino MT" w:char="00B2"/>
            </w:r>
            <w:r w:rsidRPr="00DC1078">
              <w:rPr>
                <w:rFonts w:ascii="宋体" w:hAnsi="宋体" w:hint="eastAsia"/>
                <w:sz w:val="24"/>
                <w:shd w:val="clear" w:color="auto" w:fill="FFFFFF"/>
              </w:rPr>
              <w:t>的铜条。</w:t>
            </w:r>
          </w:p>
        </w:tc>
      </w:tr>
    </w:tbl>
    <w:p w:rsidR="003F4294" w:rsidRPr="00DC1078" w:rsidRDefault="000D2A8A">
      <w:pPr>
        <w:numPr>
          <w:ilvl w:val="0"/>
          <w:numId w:val="28"/>
        </w:numPr>
        <w:tabs>
          <w:tab w:val="left" w:pos="709"/>
        </w:tabs>
        <w:spacing w:line="360" w:lineRule="auto"/>
        <w:rPr>
          <w:rFonts w:ascii="宋体" w:hAnsi="宋体"/>
          <w:sz w:val="24"/>
        </w:rPr>
      </w:pPr>
      <w:bookmarkStart w:id="153" w:name="_Toc252285881"/>
      <w:bookmarkStart w:id="154" w:name="_Toc346031410"/>
      <w:r w:rsidRPr="00DC1078">
        <w:rPr>
          <w:rFonts w:ascii="宋体" w:hAnsi="宋体" w:hint="eastAsia"/>
          <w:sz w:val="24"/>
        </w:rPr>
        <w:t>适应环境能力和抗干扰能力</w:t>
      </w:r>
      <w:bookmarkEnd w:id="153"/>
      <w:bookmarkEnd w:id="154"/>
    </w:p>
    <w:tbl>
      <w:tblPr>
        <w:tblW w:w="7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1980"/>
        <w:gridCol w:w="5034"/>
      </w:tblGrid>
      <w:tr w:rsidR="00DC1078" w:rsidRPr="00DC1078">
        <w:trPr>
          <w:cantSplit/>
          <w:jc w:val="center"/>
        </w:trPr>
        <w:tc>
          <w:tcPr>
            <w:tcW w:w="649" w:type="dxa"/>
            <w:shd w:val="clear" w:color="auto" w:fill="CCFFFF"/>
          </w:tcPr>
          <w:p w:rsidR="003F4294" w:rsidRPr="00DC1078" w:rsidRDefault="000D2A8A">
            <w:pPr>
              <w:spacing w:line="440" w:lineRule="exact"/>
              <w:jc w:val="center"/>
              <w:rPr>
                <w:rFonts w:ascii="宋体" w:hAnsi="宋体"/>
                <w:sz w:val="24"/>
              </w:rPr>
            </w:pPr>
            <w:r w:rsidRPr="00DC1078">
              <w:rPr>
                <w:rFonts w:ascii="宋体" w:hAnsi="宋体" w:hint="eastAsia"/>
                <w:sz w:val="24"/>
              </w:rPr>
              <w:t>1</w:t>
            </w:r>
          </w:p>
        </w:tc>
        <w:tc>
          <w:tcPr>
            <w:tcW w:w="7014" w:type="dxa"/>
            <w:gridSpan w:val="2"/>
            <w:shd w:val="clear" w:color="auto" w:fill="CCFFFF"/>
          </w:tcPr>
          <w:p w:rsidR="003F4294" w:rsidRPr="00DC1078" w:rsidRDefault="000D2A8A">
            <w:pPr>
              <w:spacing w:line="440" w:lineRule="exact"/>
              <w:rPr>
                <w:rFonts w:ascii="宋体" w:hAnsi="宋体"/>
                <w:sz w:val="24"/>
              </w:rPr>
            </w:pPr>
            <w:r w:rsidRPr="00DC1078">
              <w:rPr>
                <w:rFonts w:ascii="宋体" w:hAnsi="宋体" w:hint="eastAsia"/>
                <w:sz w:val="24"/>
              </w:rPr>
              <w:t>环境温度</w:t>
            </w:r>
          </w:p>
        </w:tc>
      </w:tr>
      <w:tr w:rsidR="00DC1078" w:rsidRPr="00DC1078">
        <w:trPr>
          <w:cantSplit/>
          <w:jc w:val="center"/>
        </w:trPr>
        <w:tc>
          <w:tcPr>
            <w:tcW w:w="649" w:type="dxa"/>
            <w:vMerge w:val="restart"/>
          </w:tcPr>
          <w:p w:rsidR="003F4294" w:rsidRPr="00DC1078" w:rsidRDefault="003F4294">
            <w:pPr>
              <w:spacing w:line="440" w:lineRule="exact"/>
              <w:jc w:val="center"/>
              <w:rPr>
                <w:rFonts w:ascii="宋体" w:hAnsi="宋体"/>
                <w:sz w:val="24"/>
              </w:rPr>
            </w:pPr>
          </w:p>
        </w:tc>
        <w:tc>
          <w:tcPr>
            <w:tcW w:w="1980" w:type="dxa"/>
          </w:tcPr>
          <w:p w:rsidR="003F4294" w:rsidRPr="00DC1078" w:rsidRDefault="000D2A8A">
            <w:pPr>
              <w:spacing w:line="440" w:lineRule="exact"/>
              <w:rPr>
                <w:rFonts w:ascii="宋体" w:hAnsi="宋体"/>
                <w:sz w:val="24"/>
              </w:rPr>
            </w:pPr>
            <w:r w:rsidRPr="00DC1078">
              <w:rPr>
                <w:rFonts w:ascii="宋体" w:hAnsi="宋体" w:hint="eastAsia"/>
                <w:sz w:val="24"/>
              </w:rPr>
              <w:t>主控制级</w:t>
            </w:r>
          </w:p>
        </w:tc>
        <w:tc>
          <w:tcPr>
            <w:tcW w:w="5034" w:type="dxa"/>
          </w:tcPr>
          <w:p w:rsidR="003F4294" w:rsidRPr="00DC1078" w:rsidRDefault="000D2A8A">
            <w:pPr>
              <w:spacing w:line="440" w:lineRule="exact"/>
              <w:rPr>
                <w:rFonts w:ascii="宋体" w:hAnsi="宋体"/>
                <w:sz w:val="24"/>
              </w:rPr>
            </w:pPr>
            <w:r w:rsidRPr="00DC1078">
              <w:rPr>
                <w:rFonts w:ascii="宋体" w:hAnsi="宋体" w:hint="eastAsia"/>
                <w:sz w:val="24"/>
              </w:rPr>
              <w:t>-5～40℃　温度变化率5℃/h</w:t>
            </w:r>
          </w:p>
        </w:tc>
      </w:tr>
      <w:tr w:rsidR="00DC1078" w:rsidRPr="00DC1078">
        <w:trPr>
          <w:cantSplit/>
          <w:jc w:val="center"/>
        </w:trPr>
        <w:tc>
          <w:tcPr>
            <w:tcW w:w="649" w:type="dxa"/>
            <w:vMerge/>
          </w:tcPr>
          <w:p w:rsidR="003F4294" w:rsidRPr="00DC1078" w:rsidRDefault="003F4294">
            <w:pPr>
              <w:spacing w:line="440" w:lineRule="exact"/>
              <w:jc w:val="center"/>
              <w:rPr>
                <w:rFonts w:ascii="宋体" w:hAnsi="宋体"/>
                <w:sz w:val="24"/>
              </w:rPr>
            </w:pPr>
          </w:p>
        </w:tc>
        <w:tc>
          <w:tcPr>
            <w:tcW w:w="1980" w:type="dxa"/>
          </w:tcPr>
          <w:p w:rsidR="003F4294" w:rsidRPr="00DC1078" w:rsidRDefault="000D2A8A">
            <w:pPr>
              <w:spacing w:line="440" w:lineRule="exact"/>
              <w:rPr>
                <w:rFonts w:ascii="宋体" w:hAnsi="宋体"/>
                <w:sz w:val="24"/>
              </w:rPr>
            </w:pPr>
            <w:r w:rsidRPr="00DC1078">
              <w:rPr>
                <w:rFonts w:ascii="宋体" w:hAnsi="宋体" w:hint="eastAsia"/>
                <w:sz w:val="24"/>
              </w:rPr>
              <w:t>现地控制级</w:t>
            </w:r>
          </w:p>
        </w:tc>
        <w:tc>
          <w:tcPr>
            <w:tcW w:w="5034" w:type="dxa"/>
          </w:tcPr>
          <w:p w:rsidR="003F4294" w:rsidRPr="00DC1078" w:rsidRDefault="000D2A8A">
            <w:pPr>
              <w:spacing w:line="440" w:lineRule="exact"/>
              <w:rPr>
                <w:rFonts w:ascii="宋体" w:hAnsi="宋体"/>
                <w:sz w:val="24"/>
              </w:rPr>
            </w:pPr>
            <w:r w:rsidRPr="00DC1078">
              <w:rPr>
                <w:rFonts w:ascii="宋体" w:hAnsi="宋体" w:hint="eastAsia"/>
                <w:sz w:val="24"/>
              </w:rPr>
              <w:t>-5～45℃　温度变化率5℃/h</w:t>
            </w:r>
          </w:p>
        </w:tc>
      </w:tr>
      <w:tr w:rsidR="00DC1078" w:rsidRPr="00DC1078">
        <w:trPr>
          <w:cantSplit/>
          <w:jc w:val="center"/>
        </w:trPr>
        <w:tc>
          <w:tcPr>
            <w:tcW w:w="649" w:type="dxa"/>
            <w:shd w:val="clear" w:color="auto" w:fill="CCFFFF"/>
          </w:tcPr>
          <w:p w:rsidR="003F4294" w:rsidRPr="00DC1078" w:rsidRDefault="000D2A8A">
            <w:pPr>
              <w:spacing w:line="440" w:lineRule="exact"/>
              <w:jc w:val="center"/>
              <w:rPr>
                <w:rFonts w:ascii="宋体" w:hAnsi="宋体"/>
                <w:sz w:val="24"/>
              </w:rPr>
            </w:pPr>
            <w:r w:rsidRPr="00DC1078">
              <w:rPr>
                <w:rFonts w:ascii="宋体" w:hAnsi="宋体" w:hint="eastAsia"/>
                <w:sz w:val="24"/>
              </w:rPr>
              <w:t>2</w:t>
            </w:r>
          </w:p>
        </w:tc>
        <w:tc>
          <w:tcPr>
            <w:tcW w:w="7014" w:type="dxa"/>
            <w:gridSpan w:val="2"/>
            <w:shd w:val="clear" w:color="auto" w:fill="CCFFFF"/>
          </w:tcPr>
          <w:p w:rsidR="003F4294" w:rsidRPr="00DC1078" w:rsidRDefault="000D2A8A">
            <w:pPr>
              <w:spacing w:line="440" w:lineRule="exact"/>
              <w:rPr>
                <w:rFonts w:ascii="宋体" w:hAnsi="宋体"/>
                <w:sz w:val="24"/>
              </w:rPr>
            </w:pPr>
            <w:r w:rsidRPr="00DC1078">
              <w:rPr>
                <w:rFonts w:ascii="宋体" w:hAnsi="宋体" w:hint="eastAsia"/>
                <w:sz w:val="24"/>
              </w:rPr>
              <w:t>相对湿度</w:t>
            </w:r>
          </w:p>
        </w:tc>
      </w:tr>
      <w:tr w:rsidR="00DC1078" w:rsidRPr="00DC1078">
        <w:trPr>
          <w:cantSplit/>
          <w:jc w:val="center"/>
        </w:trPr>
        <w:tc>
          <w:tcPr>
            <w:tcW w:w="649" w:type="dxa"/>
            <w:vMerge w:val="restart"/>
          </w:tcPr>
          <w:p w:rsidR="003F4294" w:rsidRPr="00DC1078" w:rsidRDefault="003F4294">
            <w:pPr>
              <w:spacing w:line="440" w:lineRule="exact"/>
              <w:jc w:val="center"/>
              <w:rPr>
                <w:rFonts w:ascii="宋体" w:hAnsi="宋体"/>
                <w:sz w:val="24"/>
              </w:rPr>
            </w:pPr>
          </w:p>
        </w:tc>
        <w:tc>
          <w:tcPr>
            <w:tcW w:w="1980" w:type="dxa"/>
          </w:tcPr>
          <w:p w:rsidR="003F4294" w:rsidRPr="00DC1078" w:rsidRDefault="000D2A8A">
            <w:pPr>
              <w:spacing w:line="440" w:lineRule="exact"/>
              <w:rPr>
                <w:rFonts w:ascii="宋体" w:hAnsi="宋体"/>
                <w:sz w:val="24"/>
              </w:rPr>
            </w:pPr>
            <w:r w:rsidRPr="00DC1078">
              <w:rPr>
                <w:rFonts w:ascii="宋体" w:hAnsi="宋体" w:hint="eastAsia"/>
                <w:sz w:val="24"/>
              </w:rPr>
              <w:t>主控制级</w:t>
            </w:r>
          </w:p>
        </w:tc>
        <w:tc>
          <w:tcPr>
            <w:tcW w:w="5034" w:type="dxa"/>
          </w:tcPr>
          <w:p w:rsidR="003F4294" w:rsidRPr="00DC1078" w:rsidRDefault="000D2A8A">
            <w:pPr>
              <w:spacing w:line="440" w:lineRule="exact"/>
              <w:rPr>
                <w:rFonts w:ascii="宋体" w:hAnsi="宋体"/>
                <w:sz w:val="24"/>
              </w:rPr>
            </w:pPr>
            <w:r w:rsidRPr="00DC1078">
              <w:rPr>
                <w:rFonts w:ascii="宋体" w:hAnsi="宋体" w:hint="eastAsia"/>
                <w:sz w:val="24"/>
              </w:rPr>
              <w:t xml:space="preserve">30％～80％　</w:t>
            </w:r>
          </w:p>
        </w:tc>
      </w:tr>
      <w:tr w:rsidR="00DC1078" w:rsidRPr="00DC1078">
        <w:trPr>
          <w:cantSplit/>
          <w:jc w:val="center"/>
        </w:trPr>
        <w:tc>
          <w:tcPr>
            <w:tcW w:w="649" w:type="dxa"/>
            <w:vMerge/>
          </w:tcPr>
          <w:p w:rsidR="003F4294" w:rsidRPr="00DC1078" w:rsidRDefault="003F4294">
            <w:pPr>
              <w:spacing w:line="440" w:lineRule="exact"/>
              <w:jc w:val="center"/>
              <w:rPr>
                <w:rFonts w:ascii="宋体" w:hAnsi="宋体"/>
                <w:sz w:val="24"/>
              </w:rPr>
            </w:pPr>
          </w:p>
        </w:tc>
        <w:tc>
          <w:tcPr>
            <w:tcW w:w="1980" w:type="dxa"/>
          </w:tcPr>
          <w:p w:rsidR="003F4294" w:rsidRPr="00DC1078" w:rsidRDefault="000D2A8A">
            <w:pPr>
              <w:spacing w:line="440" w:lineRule="exact"/>
              <w:rPr>
                <w:rFonts w:ascii="宋体" w:hAnsi="宋体"/>
                <w:sz w:val="24"/>
              </w:rPr>
            </w:pPr>
            <w:r w:rsidRPr="00DC1078">
              <w:rPr>
                <w:rFonts w:ascii="宋体" w:hAnsi="宋体" w:hint="eastAsia"/>
                <w:sz w:val="24"/>
              </w:rPr>
              <w:t>现地控制级</w:t>
            </w:r>
          </w:p>
        </w:tc>
        <w:tc>
          <w:tcPr>
            <w:tcW w:w="5034" w:type="dxa"/>
          </w:tcPr>
          <w:p w:rsidR="003F4294" w:rsidRPr="00DC1078" w:rsidRDefault="000D2A8A">
            <w:pPr>
              <w:spacing w:line="440" w:lineRule="exact"/>
              <w:rPr>
                <w:rFonts w:ascii="宋体" w:hAnsi="宋体"/>
                <w:sz w:val="24"/>
              </w:rPr>
            </w:pPr>
            <w:r w:rsidRPr="00DC1078">
              <w:rPr>
                <w:rFonts w:ascii="宋体" w:hAnsi="宋体" w:hint="eastAsia"/>
                <w:sz w:val="24"/>
              </w:rPr>
              <w:t>10％～95％（无凝结）</w:t>
            </w:r>
          </w:p>
        </w:tc>
      </w:tr>
      <w:tr w:rsidR="00DC1078" w:rsidRPr="00DC1078">
        <w:trPr>
          <w:cantSplit/>
          <w:jc w:val="center"/>
        </w:trPr>
        <w:tc>
          <w:tcPr>
            <w:tcW w:w="649" w:type="dxa"/>
            <w:shd w:val="clear" w:color="auto" w:fill="CCFFFF"/>
          </w:tcPr>
          <w:p w:rsidR="003F4294" w:rsidRPr="00DC1078" w:rsidRDefault="000D2A8A">
            <w:pPr>
              <w:spacing w:line="440" w:lineRule="exact"/>
              <w:jc w:val="center"/>
              <w:rPr>
                <w:rFonts w:ascii="宋体" w:hAnsi="宋体"/>
                <w:sz w:val="24"/>
              </w:rPr>
            </w:pPr>
            <w:r w:rsidRPr="00DC1078">
              <w:rPr>
                <w:rFonts w:ascii="宋体" w:hAnsi="宋体" w:hint="eastAsia"/>
                <w:sz w:val="24"/>
              </w:rPr>
              <w:t>3</w:t>
            </w:r>
          </w:p>
        </w:tc>
        <w:tc>
          <w:tcPr>
            <w:tcW w:w="7014" w:type="dxa"/>
            <w:gridSpan w:val="2"/>
            <w:shd w:val="clear" w:color="auto" w:fill="CCFFFF"/>
          </w:tcPr>
          <w:p w:rsidR="003F4294" w:rsidRPr="00DC1078" w:rsidRDefault="000D2A8A">
            <w:pPr>
              <w:spacing w:line="440" w:lineRule="exact"/>
              <w:rPr>
                <w:rFonts w:ascii="宋体" w:hAnsi="宋体"/>
                <w:sz w:val="24"/>
              </w:rPr>
            </w:pPr>
            <w:r w:rsidRPr="00DC1078">
              <w:rPr>
                <w:rFonts w:ascii="宋体" w:hAnsi="宋体" w:hint="eastAsia"/>
                <w:sz w:val="24"/>
              </w:rPr>
              <w:t>防尘能力</w:t>
            </w:r>
          </w:p>
        </w:tc>
      </w:tr>
      <w:tr w:rsidR="00DC1078" w:rsidRPr="00DC1078">
        <w:trPr>
          <w:cantSplit/>
          <w:jc w:val="center"/>
        </w:trPr>
        <w:tc>
          <w:tcPr>
            <w:tcW w:w="649" w:type="dxa"/>
            <w:vMerge w:val="restart"/>
          </w:tcPr>
          <w:p w:rsidR="003F4294" w:rsidRPr="00DC1078" w:rsidRDefault="003F4294">
            <w:pPr>
              <w:spacing w:line="440" w:lineRule="exact"/>
              <w:jc w:val="center"/>
              <w:rPr>
                <w:rFonts w:ascii="宋体" w:hAnsi="宋体"/>
                <w:sz w:val="24"/>
              </w:rPr>
            </w:pPr>
          </w:p>
        </w:tc>
        <w:tc>
          <w:tcPr>
            <w:tcW w:w="1980" w:type="dxa"/>
          </w:tcPr>
          <w:p w:rsidR="003F4294" w:rsidRPr="00DC1078" w:rsidRDefault="000D2A8A">
            <w:pPr>
              <w:spacing w:line="440" w:lineRule="exact"/>
              <w:rPr>
                <w:rFonts w:ascii="宋体" w:hAnsi="宋体"/>
                <w:sz w:val="24"/>
              </w:rPr>
            </w:pPr>
            <w:r w:rsidRPr="00DC1078">
              <w:rPr>
                <w:rFonts w:ascii="宋体" w:hAnsi="宋体" w:hint="eastAsia"/>
                <w:sz w:val="24"/>
              </w:rPr>
              <w:t>主控制级</w:t>
            </w:r>
          </w:p>
        </w:tc>
        <w:tc>
          <w:tcPr>
            <w:tcW w:w="5034" w:type="dxa"/>
          </w:tcPr>
          <w:p w:rsidR="003F4294" w:rsidRPr="00DC1078" w:rsidRDefault="000D2A8A">
            <w:pPr>
              <w:spacing w:line="440" w:lineRule="exact"/>
              <w:rPr>
                <w:rFonts w:ascii="宋体" w:hAnsi="宋体"/>
                <w:sz w:val="24"/>
              </w:rPr>
            </w:pPr>
            <w:r w:rsidRPr="00DC1078">
              <w:rPr>
                <w:rFonts w:ascii="宋体" w:hAnsi="宋体" w:hint="eastAsia"/>
                <w:sz w:val="24"/>
              </w:rPr>
              <w:t>尘埃粒度＞0.5μ，个数＜10000粒/升</w:t>
            </w:r>
          </w:p>
        </w:tc>
      </w:tr>
      <w:tr w:rsidR="00DC1078" w:rsidRPr="00DC1078">
        <w:trPr>
          <w:cantSplit/>
          <w:jc w:val="center"/>
        </w:trPr>
        <w:tc>
          <w:tcPr>
            <w:tcW w:w="649" w:type="dxa"/>
            <w:vMerge/>
          </w:tcPr>
          <w:p w:rsidR="003F4294" w:rsidRPr="00DC1078" w:rsidRDefault="003F4294">
            <w:pPr>
              <w:spacing w:line="440" w:lineRule="exact"/>
              <w:rPr>
                <w:rFonts w:ascii="宋体" w:hAnsi="宋体"/>
                <w:sz w:val="24"/>
              </w:rPr>
            </w:pPr>
          </w:p>
        </w:tc>
        <w:tc>
          <w:tcPr>
            <w:tcW w:w="1980" w:type="dxa"/>
          </w:tcPr>
          <w:p w:rsidR="003F4294" w:rsidRPr="00DC1078" w:rsidRDefault="000D2A8A">
            <w:pPr>
              <w:spacing w:line="440" w:lineRule="exact"/>
              <w:rPr>
                <w:rFonts w:ascii="宋体" w:hAnsi="宋体"/>
                <w:sz w:val="24"/>
              </w:rPr>
            </w:pPr>
            <w:r w:rsidRPr="00DC1078">
              <w:rPr>
                <w:rFonts w:ascii="宋体" w:hAnsi="宋体" w:hint="eastAsia"/>
                <w:sz w:val="24"/>
              </w:rPr>
              <w:t>现地控制级</w:t>
            </w:r>
          </w:p>
        </w:tc>
        <w:tc>
          <w:tcPr>
            <w:tcW w:w="5034" w:type="dxa"/>
          </w:tcPr>
          <w:p w:rsidR="003F4294" w:rsidRPr="00DC1078" w:rsidRDefault="000D2A8A">
            <w:pPr>
              <w:spacing w:line="440" w:lineRule="exact"/>
              <w:rPr>
                <w:rFonts w:ascii="宋体" w:hAnsi="宋体"/>
                <w:sz w:val="24"/>
              </w:rPr>
            </w:pPr>
            <w:r w:rsidRPr="00DC1078">
              <w:rPr>
                <w:rFonts w:ascii="宋体" w:hAnsi="宋体" w:hint="eastAsia"/>
                <w:sz w:val="24"/>
              </w:rPr>
              <w:t>尘埃粒度＞0.5μ，个数＜18000粒/升</w:t>
            </w:r>
          </w:p>
        </w:tc>
      </w:tr>
      <w:tr w:rsidR="00DC1078" w:rsidRPr="00DC1078">
        <w:trPr>
          <w:cantSplit/>
          <w:jc w:val="center"/>
        </w:trPr>
        <w:tc>
          <w:tcPr>
            <w:tcW w:w="649" w:type="dxa"/>
            <w:shd w:val="clear" w:color="auto" w:fill="CCFFFF"/>
          </w:tcPr>
          <w:p w:rsidR="003F4294" w:rsidRPr="00DC1078" w:rsidRDefault="000D2A8A">
            <w:pPr>
              <w:spacing w:line="440" w:lineRule="exact"/>
              <w:jc w:val="center"/>
              <w:rPr>
                <w:rFonts w:ascii="宋体" w:hAnsi="宋体"/>
                <w:sz w:val="24"/>
              </w:rPr>
            </w:pPr>
            <w:r w:rsidRPr="00DC1078">
              <w:rPr>
                <w:rFonts w:ascii="宋体" w:hAnsi="宋体" w:hint="eastAsia"/>
                <w:sz w:val="24"/>
              </w:rPr>
              <w:t>4</w:t>
            </w:r>
          </w:p>
        </w:tc>
        <w:tc>
          <w:tcPr>
            <w:tcW w:w="1980" w:type="dxa"/>
            <w:shd w:val="clear" w:color="auto" w:fill="CCFFFF"/>
          </w:tcPr>
          <w:p w:rsidR="003F4294" w:rsidRPr="00DC1078" w:rsidRDefault="000D2A8A">
            <w:pPr>
              <w:spacing w:line="440" w:lineRule="exact"/>
              <w:rPr>
                <w:rFonts w:ascii="宋体" w:hAnsi="宋体"/>
                <w:sz w:val="24"/>
              </w:rPr>
            </w:pPr>
            <w:r w:rsidRPr="00DC1078">
              <w:rPr>
                <w:rFonts w:ascii="宋体" w:hAnsi="宋体" w:hint="eastAsia"/>
                <w:sz w:val="24"/>
              </w:rPr>
              <w:t>海拔高度</w:t>
            </w:r>
          </w:p>
        </w:tc>
        <w:tc>
          <w:tcPr>
            <w:tcW w:w="5034" w:type="dxa"/>
            <w:shd w:val="clear" w:color="auto" w:fill="CCFFFF"/>
          </w:tcPr>
          <w:p w:rsidR="003F4294" w:rsidRPr="00DC1078" w:rsidRDefault="000D2A8A">
            <w:pPr>
              <w:spacing w:line="440" w:lineRule="exact"/>
              <w:rPr>
                <w:rFonts w:ascii="宋体" w:hAnsi="宋体"/>
                <w:sz w:val="24"/>
              </w:rPr>
            </w:pPr>
            <w:r w:rsidRPr="00DC1078">
              <w:rPr>
                <w:rFonts w:ascii="宋体" w:hAnsi="宋体" w:hint="eastAsia"/>
                <w:sz w:val="24"/>
              </w:rPr>
              <w:t>＜4000米</w:t>
            </w:r>
          </w:p>
        </w:tc>
      </w:tr>
      <w:tr w:rsidR="00DC1078" w:rsidRPr="00DC1078">
        <w:trPr>
          <w:cantSplit/>
          <w:jc w:val="center"/>
        </w:trPr>
        <w:tc>
          <w:tcPr>
            <w:tcW w:w="649" w:type="dxa"/>
            <w:shd w:val="clear" w:color="auto" w:fill="CCFFFF"/>
          </w:tcPr>
          <w:p w:rsidR="003F4294" w:rsidRPr="00DC1078" w:rsidRDefault="000D2A8A">
            <w:pPr>
              <w:spacing w:line="440" w:lineRule="exact"/>
              <w:jc w:val="center"/>
              <w:rPr>
                <w:rFonts w:ascii="宋体" w:hAnsi="宋体"/>
                <w:sz w:val="24"/>
              </w:rPr>
            </w:pPr>
            <w:r w:rsidRPr="00DC1078">
              <w:rPr>
                <w:rFonts w:ascii="宋体" w:hAnsi="宋体" w:hint="eastAsia"/>
                <w:sz w:val="24"/>
              </w:rPr>
              <w:t>5</w:t>
            </w:r>
          </w:p>
        </w:tc>
        <w:tc>
          <w:tcPr>
            <w:tcW w:w="7014" w:type="dxa"/>
            <w:gridSpan w:val="2"/>
            <w:shd w:val="clear" w:color="auto" w:fill="CCFFFF"/>
          </w:tcPr>
          <w:p w:rsidR="003F4294" w:rsidRPr="00DC1078" w:rsidRDefault="000D2A8A">
            <w:pPr>
              <w:spacing w:line="440" w:lineRule="exact"/>
              <w:rPr>
                <w:rFonts w:ascii="宋体" w:hAnsi="宋体"/>
                <w:sz w:val="24"/>
              </w:rPr>
            </w:pPr>
            <w:r w:rsidRPr="00DC1078">
              <w:rPr>
                <w:rFonts w:ascii="宋体" w:hAnsi="宋体" w:hint="eastAsia"/>
                <w:sz w:val="24"/>
              </w:rPr>
              <w:t>振动和冲击</w:t>
            </w:r>
          </w:p>
        </w:tc>
      </w:tr>
      <w:tr w:rsidR="00DC1078" w:rsidRPr="00DC1078">
        <w:trPr>
          <w:cantSplit/>
          <w:jc w:val="center"/>
        </w:trPr>
        <w:tc>
          <w:tcPr>
            <w:tcW w:w="649" w:type="dxa"/>
            <w:vMerge w:val="restart"/>
          </w:tcPr>
          <w:p w:rsidR="003F4294" w:rsidRPr="00DC1078" w:rsidRDefault="003F4294">
            <w:pPr>
              <w:spacing w:line="440" w:lineRule="exact"/>
              <w:jc w:val="center"/>
              <w:rPr>
                <w:rFonts w:ascii="宋体" w:hAnsi="宋体"/>
                <w:sz w:val="24"/>
              </w:rPr>
            </w:pPr>
          </w:p>
        </w:tc>
        <w:tc>
          <w:tcPr>
            <w:tcW w:w="1980" w:type="dxa"/>
            <w:vAlign w:val="center"/>
          </w:tcPr>
          <w:p w:rsidR="003F4294" w:rsidRPr="00DC1078" w:rsidRDefault="000D2A8A">
            <w:pPr>
              <w:spacing w:line="440" w:lineRule="exact"/>
              <w:rPr>
                <w:rFonts w:ascii="宋体" w:hAnsi="宋体"/>
                <w:sz w:val="24"/>
              </w:rPr>
            </w:pPr>
            <w:r w:rsidRPr="00DC1078">
              <w:rPr>
                <w:rFonts w:ascii="宋体" w:hAnsi="宋体" w:hint="eastAsia"/>
                <w:sz w:val="24"/>
              </w:rPr>
              <w:t>主控制级</w:t>
            </w:r>
          </w:p>
        </w:tc>
        <w:tc>
          <w:tcPr>
            <w:tcW w:w="5034" w:type="dxa"/>
          </w:tcPr>
          <w:p w:rsidR="003F4294" w:rsidRPr="00DC1078" w:rsidRDefault="000D2A8A">
            <w:pPr>
              <w:spacing w:line="440" w:lineRule="exact"/>
              <w:rPr>
                <w:rFonts w:ascii="宋体" w:hAnsi="宋体"/>
                <w:sz w:val="24"/>
              </w:rPr>
            </w:pPr>
            <w:r w:rsidRPr="00DC1078">
              <w:rPr>
                <w:rFonts w:ascii="宋体" w:hAnsi="宋体" w:hint="eastAsia"/>
                <w:sz w:val="24"/>
              </w:rPr>
              <w:t>振动频率在5～200Hz范围内，加速度5±0.5m/s</w:t>
            </w:r>
          </w:p>
        </w:tc>
      </w:tr>
      <w:tr w:rsidR="00DC1078" w:rsidRPr="00DC1078">
        <w:trPr>
          <w:cantSplit/>
          <w:jc w:val="center"/>
        </w:trPr>
        <w:tc>
          <w:tcPr>
            <w:tcW w:w="649" w:type="dxa"/>
            <w:vMerge/>
          </w:tcPr>
          <w:p w:rsidR="003F4294" w:rsidRPr="00DC1078" w:rsidRDefault="003F4294">
            <w:pPr>
              <w:spacing w:line="440" w:lineRule="exact"/>
              <w:jc w:val="center"/>
              <w:rPr>
                <w:rFonts w:ascii="宋体" w:hAnsi="宋体"/>
                <w:sz w:val="24"/>
              </w:rPr>
            </w:pPr>
          </w:p>
        </w:tc>
        <w:tc>
          <w:tcPr>
            <w:tcW w:w="1980" w:type="dxa"/>
            <w:vAlign w:val="center"/>
          </w:tcPr>
          <w:p w:rsidR="003F4294" w:rsidRPr="00DC1078" w:rsidRDefault="000D2A8A">
            <w:pPr>
              <w:spacing w:line="440" w:lineRule="exact"/>
              <w:rPr>
                <w:rFonts w:ascii="宋体" w:hAnsi="宋体"/>
                <w:sz w:val="24"/>
              </w:rPr>
            </w:pPr>
            <w:r w:rsidRPr="00DC1078">
              <w:rPr>
                <w:rFonts w:ascii="宋体" w:hAnsi="宋体" w:hint="eastAsia"/>
                <w:sz w:val="24"/>
              </w:rPr>
              <w:t>现地控制级</w:t>
            </w:r>
          </w:p>
        </w:tc>
        <w:tc>
          <w:tcPr>
            <w:tcW w:w="5034" w:type="dxa"/>
          </w:tcPr>
          <w:p w:rsidR="003F4294" w:rsidRPr="00DC1078" w:rsidRDefault="000D2A8A">
            <w:pPr>
              <w:spacing w:line="440" w:lineRule="exact"/>
              <w:rPr>
                <w:rFonts w:ascii="宋体" w:hAnsi="宋体"/>
                <w:sz w:val="24"/>
              </w:rPr>
            </w:pPr>
            <w:r w:rsidRPr="00DC1078">
              <w:rPr>
                <w:rFonts w:ascii="宋体" w:hAnsi="宋体" w:hint="eastAsia"/>
                <w:sz w:val="24"/>
              </w:rPr>
              <w:t>振动频率在10～200Hz范围内，加速度10±0.5m/s</w:t>
            </w:r>
          </w:p>
        </w:tc>
      </w:tr>
      <w:tr w:rsidR="00DC1078" w:rsidRPr="00DC1078">
        <w:trPr>
          <w:cantSplit/>
          <w:jc w:val="center"/>
        </w:trPr>
        <w:tc>
          <w:tcPr>
            <w:tcW w:w="649" w:type="dxa"/>
            <w:shd w:val="clear" w:color="auto" w:fill="CCFFFF"/>
          </w:tcPr>
          <w:p w:rsidR="003F4294" w:rsidRPr="00DC1078" w:rsidRDefault="000D2A8A">
            <w:pPr>
              <w:spacing w:line="440" w:lineRule="exact"/>
              <w:jc w:val="center"/>
              <w:rPr>
                <w:rFonts w:ascii="宋体" w:hAnsi="宋体"/>
                <w:sz w:val="24"/>
              </w:rPr>
            </w:pPr>
            <w:r w:rsidRPr="00DC1078">
              <w:rPr>
                <w:rFonts w:ascii="宋体" w:hAnsi="宋体" w:hint="eastAsia"/>
                <w:sz w:val="24"/>
              </w:rPr>
              <w:t>6</w:t>
            </w:r>
          </w:p>
        </w:tc>
        <w:tc>
          <w:tcPr>
            <w:tcW w:w="7014" w:type="dxa"/>
            <w:gridSpan w:val="2"/>
            <w:shd w:val="clear" w:color="auto" w:fill="CCFFFF"/>
          </w:tcPr>
          <w:p w:rsidR="003F4294" w:rsidRPr="00DC1078" w:rsidRDefault="000D2A8A">
            <w:pPr>
              <w:spacing w:line="440" w:lineRule="exact"/>
              <w:rPr>
                <w:rFonts w:ascii="宋体" w:hAnsi="宋体"/>
                <w:sz w:val="24"/>
              </w:rPr>
            </w:pPr>
            <w:r w:rsidRPr="00DC1078">
              <w:rPr>
                <w:rFonts w:ascii="宋体" w:hAnsi="宋体" w:hint="eastAsia"/>
                <w:sz w:val="24"/>
              </w:rPr>
              <w:t>抗干扰能力</w:t>
            </w:r>
          </w:p>
        </w:tc>
      </w:tr>
      <w:tr w:rsidR="00DC1078" w:rsidRPr="00DC1078">
        <w:trPr>
          <w:cantSplit/>
          <w:jc w:val="center"/>
        </w:trPr>
        <w:tc>
          <w:tcPr>
            <w:tcW w:w="649" w:type="dxa"/>
            <w:vMerge w:val="restart"/>
          </w:tcPr>
          <w:p w:rsidR="003F4294" w:rsidRPr="00DC1078" w:rsidRDefault="003F4294">
            <w:pPr>
              <w:spacing w:line="440" w:lineRule="exact"/>
              <w:jc w:val="center"/>
              <w:rPr>
                <w:rFonts w:ascii="宋体" w:hAnsi="宋体"/>
                <w:sz w:val="24"/>
              </w:rPr>
            </w:pPr>
          </w:p>
        </w:tc>
        <w:tc>
          <w:tcPr>
            <w:tcW w:w="1980" w:type="dxa"/>
          </w:tcPr>
          <w:p w:rsidR="003F4294" w:rsidRPr="00DC1078" w:rsidRDefault="000D2A8A">
            <w:pPr>
              <w:spacing w:line="440" w:lineRule="exact"/>
              <w:rPr>
                <w:rFonts w:ascii="宋体" w:hAnsi="宋体"/>
                <w:sz w:val="24"/>
              </w:rPr>
            </w:pPr>
            <w:r w:rsidRPr="00DC1078">
              <w:rPr>
                <w:rFonts w:ascii="宋体" w:hAnsi="宋体" w:hint="eastAsia"/>
                <w:sz w:val="24"/>
              </w:rPr>
              <w:t>无线电干扰：</w:t>
            </w:r>
          </w:p>
        </w:tc>
        <w:tc>
          <w:tcPr>
            <w:tcW w:w="5034" w:type="dxa"/>
          </w:tcPr>
          <w:p w:rsidR="003F4294" w:rsidRPr="00DC1078" w:rsidRDefault="000D2A8A">
            <w:pPr>
              <w:spacing w:line="440" w:lineRule="exact"/>
              <w:rPr>
                <w:rFonts w:ascii="宋体" w:hAnsi="宋体"/>
                <w:sz w:val="24"/>
              </w:rPr>
            </w:pPr>
            <w:r w:rsidRPr="00DC1078">
              <w:rPr>
                <w:rFonts w:ascii="宋体" w:hAnsi="宋体" w:hint="eastAsia"/>
                <w:sz w:val="24"/>
              </w:rPr>
              <w:t>30～500MHz，10V/m</w:t>
            </w:r>
          </w:p>
        </w:tc>
      </w:tr>
      <w:tr w:rsidR="00DC1078" w:rsidRPr="00DC1078">
        <w:trPr>
          <w:cantSplit/>
          <w:jc w:val="center"/>
        </w:trPr>
        <w:tc>
          <w:tcPr>
            <w:tcW w:w="649" w:type="dxa"/>
            <w:vMerge/>
          </w:tcPr>
          <w:p w:rsidR="003F4294" w:rsidRPr="00DC1078" w:rsidRDefault="003F4294">
            <w:pPr>
              <w:spacing w:line="440" w:lineRule="exact"/>
              <w:jc w:val="center"/>
              <w:rPr>
                <w:rFonts w:ascii="宋体" w:hAnsi="宋体"/>
                <w:sz w:val="24"/>
              </w:rPr>
            </w:pPr>
          </w:p>
        </w:tc>
        <w:tc>
          <w:tcPr>
            <w:tcW w:w="1980" w:type="dxa"/>
          </w:tcPr>
          <w:p w:rsidR="003F4294" w:rsidRPr="00DC1078" w:rsidRDefault="000D2A8A">
            <w:pPr>
              <w:spacing w:line="440" w:lineRule="exact"/>
              <w:rPr>
                <w:rFonts w:ascii="宋体" w:hAnsi="宋体"/>
                <w:sz w:val="24"/>
              </w:rPr>
            </w:pPr>
            <w:r w:rsidRPr="00DC1078">
              <w:rPr>
                <w:rFonts w:ascii="宋体" w:hAnsi="宋体" w:hint="eastAsia"/>
                <w:sz w:val="24"/>
              </w:rPr>
              <w:t>抗静电干扰</w:t>
            </w:r>
          </w:p>
        </w:tc>
        <w:tc>
          <w:tcPr>
            <w:tcW w:w="5034" w:type="dxa"/>
          </w:tcPr>
          <w:p w:rsidR="003F4294" w:rsidRPr="00DC1078" w:rsidRDefault="000D2A8A">
            <w:pPr>
              <w:spacing w:line="440" w:lineRule="exact"/>
              <w:rPr>
                <w:rFonts w:ascii="宋体" w:hAnsi="宋体"/>
                <w:sz w:val="24"/>
              </w:rPr>
            </w:pPr>
            <w:r w:rsidRPr="00DC1078">
              <w:rPr>
                <w:rFonts w:ascii="宋体" w:hAnsi="宋体" w:hint="eastAsia"/>
                <w:sz w:val="24"/>
              </w:rPr>
              <w:t>ESC 150PF-150Ω：8KV</w:t>
            </w:r>
          </w:p>
        </w:tc>
      </w:tr>
      <w:tr w:rsidR="00DC1078" w:rsidRPr="00DC1078">
        <w:trPr>
          <w:cantSplit/>
          <w:jc w:val="center"/>
        </w:trPr>
        <w:tc>
          <w:tcPr>
            <w:tcW w:w="649" w:type="dxa"/>
            <w:vMerge/>
          </w:tcPr>
          <w:p w:rsidR="003F4294" w:rsidRPr="00DC1078" w:rsidRDefault="003F4294">
            <w:pPr>
              <w:spacing w:line="440" w:lineRule="exact"/>
              <w:jc w:val="center"/>
              <w:rPr>
                <w:rFonts w:ascii="宋体" w:hAnsi="宋体"/>
                <w:sz w:val="24"/>
              </w:rPr>
            </w:pPr>
          </w:p>
        </w:tc>
        <w:tc>
          <w:tcPr>
            <w:tcW w:w="1980" w:type="dxa"/>
          </w:tcPr>
          <w:p w:rsidR="003F4294" w:rsidRPr="00DC1078" w:rsidRDefault="000D2A8A">
            <w:pPr>
              <w:spacing w:line="440" w:lineRule="exact"/>
              <w:rPr>
                <w:rFonts w:ascii="宋体" w:hAnsi="宋体"/>
                <w:sz w:val="24"/>
              </w:rPr>
            </w:pPr>
            <w:r w:rsidRPr="00DC1078">
              <w:rPr>
                <w:rFonts w:ascii="宋体" w:hAnsi="宋体" w:hint="eastAsia"/>
                <w:sz w:val="24"/>
              </w:rPr>
              <w:t>电磁兼容性</w:t>
            </w:r>
          </w:p>
        </w:tc>
        <w:tc>
          <w:tcPr>
            <w:tcW w:w="5034" w:type="dxa"/>
          </w:tcPr>
          <w:p w:rsidR="003F4294" w:rsidRPr="00DC1078" w:rsidRDefault="000D2A8A">
            <w:pPr>
              <w:spacing w:line="440" w:lineRule="exact"/>
              <w:rPr>
                <w:rFonts w:ascii="宋体" w:hAnsi="宋体"/>
                <w:sz w:val="24"/>
              </w:rPr>
            </w:pPr>
            <w:r w:rsidRPr="00DC1078">
              <w:rPr>
                <w:rFonts w:ascii="宋体" w:hAnsi="宋体" w:hint="eastAsia"/>
                <w:sz w:val="24"/>
              </w:rPr>
              <w:t>800A/m</w:t>
            </w:r>
          </w:p>
        </w:tc>
      </w:tr>
      <w:tr w:rsidR="00DC1078" w:rsidRPr="00DC1078">
        <w:trPr>
          <w:cantSplit/>
          <w:jc w:val="center"/>
        </w:trPr>
        <w:tc>
          <w:tcPr>
            <w:tcW w:w="649" w:type="dxa"/>
            <w:shd w:val="clear" w:color="auto" w:fill="CCFFFF"/>
            <w:vAlign w:val="center"/>
          </w:tcPr>
          <w:p w:rsidR="003F4294" w:rsidRPr="00DC1078" w:rsidRDefault="000D2A8A">
            <w:pPr>
              <w:spacing w:line="440" w:lineRule="exact"/>
              <w:jc w:val="center"/>
              <w:rPr>
                <w:rFonts w:ascii="宋体" w:hAnsi="宋体"/>
                <w:sz w:val="24"/>
              </w:rPr>
            </w:pPr>
            <w:r w:rsidRPr="00DC1078">
              <w:rPr>
                <w:rFonts w:ascii="宋体" w:hAnsi="宋体" w:hint="eastAsia"/>
                <w:sz w:val="24"/>
              </w:rPr>
              <w:t>7</w:t>
            </w:r>
          </w:p>
        </w:tc>
        <w:tc>
          <w:tcPr>
            <w:tcW w:w="1980" w:type="dxa"/>
            <w:shd w:val="clear" w:color="auto" w:fill="CCFFFF"/>
            <w:vAlign w:val="center"/>
          </w:tcPr>
          <w:p w:rsidR="003F4294" w:rsidRPr="00DC1078" w:rsidRDefault="000D2A8A">
            <w:pPr>
              <w:spacing w:line="440" w:lineRule="exact"/>
              <w:rPr>
                <w:rFonts w:ascii="宋体" w:hAnsi="宋体"/>
                <w:sz w:val="24"/>
              </w:rPr>
            </w:pPr>
            <w:r w:rsidRPr="00DC1078">
              <w:rPr>
                <w:rFonts w:ascii="宋体" w:hAnsi="宋体" w:hint="eastAsia"/>
                <w:sz w:val="24"/>
              </w:rPr>
              <w:t>噪声</w:t>
            </w:r>
          </w:p>
        </w:tc>
        <w:tc>
          <w:tcPr>
            <w:tcW w:w="5034" w:type="dxa"/>
            <w:shd w:val="clear" w:color="auto" w:fill="CCFFFF"/>
          </w:tcPr>
          <w:p w:rsidR="003F4294" w:rsidRPr="00DC1078" w:rsidRDefault="000D2A8A">
            <w:pPr>
              <w:spacing w:line="440" w:lineRule="exact"/>
              <w:rPr>
                <w:rFonts w:ascii="宋体" w:hAnsi="宋体"/>
                <w:sz w:val="24"/>
              </w:rPr>
            </w:pPr>
            <w:r w:rsidRPr="00DC1078">
              <w:rPr>
                <w:rFonts w:ascii="宋体" w:hAnsi="宋体" w:hint="eastAsia"/>
                <w:sz w:val="24"/>
              </w:rPr>
              <w:t>设备正常工作时，距离设备1米处所产生的噪声小于60dB</w:t>
            </w:r>
          </w:p>
        </w:tc>
      </w:tr>
    </w:tbl>
    <w:p w:rsidR="003F4294" w:rsidRPr="00DC1078" w:rsidRDefault="000D2A8A">
      <w:pPr>
        <w:numPr>
          <w:ilvl w:val="0"/>
          <w:numId w:val="28"/>
        </w:numPr>
        <w:tabs>
          <w:tab w:val="left" w:pos="709"/>
        </w:tabs>
        <w:spacing w:line="360" w:lineRule="auto"/>
        <w:rPr>
          <w:rFonts w:ascii="宋体" w:hAnsi="宋体"/>
          <w:sz w:val="24"/>
        </w:rPr>
      </w:pPr>
      <w:bookmarkStart w:id="155" w:name="_Toc252285882"/>
      <w:bookmarkStart w:id="156" w:name="_Toc346031411"/>
      <w:r w:rsidRPr="00DC1078">
        <w:rPr>
          <w:rFonts w:ascii="宋体" w:hAnsi="宋体" w:hint="eastAsia"/>
          <w:sz w:val="24"/>
        </w:rPr>
        <w:t>计算机监控系统运行安全性</w:t>
      </w:r>
      <w:bookmarkEnd w:id="155"/>
      <w:bookmarkEnd w:id="156"/>
    </w:p>
    <w:p w:rsidR="003F4294" w:rsidRPr="00DC1078" w:rsidRDefault="000D2A8A">
      <w:pPr>
        <w:spacing w:line="440" w:lineRule="exact"/>
        <w:ind w:firstLine="420"/>
        <w:rPr>
          <w:rFonts w:ascii="宋体" w:hAnsi="宋体"/>
          <w:sz w:val="24"/>
        </w:rPr>
      </w:pPr>
      <w:r w:rsidRPr="00DC1078">
        <w:rPr>
          <w:rFonts w:ascii="宋体" w:hAnsi="宋体" w:hint="eastAsia"/>
          <w:sz w:val="24"/>
        </w:rPr>
        <w:t>为了监控系统的可靠运行，保证泵站设备运行安全，防止误动作，采取以下措施：</w:t>
      </w:r>
    </w:p>
    <w:p w:rsidR="003F4294" w:rsidRPr="00DC1078" w:rsidRDefault="000D2A8A">
      <w:pPr>
        <w:spacing w:line="440" w:lineRule="exact"/>
        <w:ind w:firstLine="2"/>
        <w:rPr>
          <w:rFonts w:ascii="宋体" w:hAnsi="宋体"/>
          <w:sz w:val="24"/>
        </w:rPr>
      </w:pPr>
      <w:r w:rsidRPr="00DC1078">
        <w:rPr>
          <w:rFonts w:ascii="宋体" w:hAnsi="宋体"/>
          <w:noProof/>
          <w:sz w:val="24"/>
        </w:rPr>
        <w:drawing>
          <wp:inline distT="0" distB="0" distL="0" distR="0">
            <wp:extent cx="147955" cy="147955"/>
            <wp:effectExtent l="0" t="0" r="4445" b="4445"/>
            <wp:docPr id="29" name="图片 29" descr="BD1486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BD14866_"/>
                    <pic:cNvPicPr>
                      <a:picLocks noChangeAspect="1" noChangeArrowheads="1"/>
                    </pic:cNvPicPr>
                  </pic:nvPicPr>
                  <pic:blipFill>
                    <a:blip r:embed="rId9"/>
                    <a:srcRect/>
                    <a:stretch>
                      <a:fillRect/>
                    </a:stretch>
                  </pic:blipFill>
                  <pic:spPr>
                    <a:xfrm>
                      <a:off x="0" y="0"/>
                      <a:ext cx="147955" cy="147955"/>
                    </a:xfrm>
                    <a:prstGeom prst="rect">
                      <a:avLst/>
                    </a:prstGeom>
                    <a:noFill/>
                    <a:ln w="9525">
                      <a:noFill/>
                      <a:miter lim="800000"/>
                      <a:headEnd/>
                      <a:tailEnd/>
                    </a:ln>
                  </pic:spPr>
                </pic:pic>
              </a:graphicData>
            </a:graphic>
          </wp:inline>
        </w:drawing>
      </w:r>
      <w:r w:rsidRPr="00DC1078">
        <w:rPr>
          <w:rFonts w:ascii="宋体" w:hAnsi="宋体" w:hint="eastAsia"/>
          <w:sz w:val="24"/>
        </w:rPr>
        <w:t xml:space="preserve">　硬软件及固件安全性</w:t>
      </w:r>
    </w:p>
    <w:p w:rsidR="003F4294" w:rsidRPr="00DC1078" w:rsidRDefault="000D2A8A">
      <w:pPr>
        <w:spacing w:line="440" w:lineRule="exact"/>
        <w:ind w:firstLine="420"/>
        <w:rPr>
          <w:rFonts w:ascii="宋体" w:hAnsi="宋体"/>
          <w:sz w:val="24"/>
        </w:rPr>
      </w:pPr>
      <w:r w:rsidRPr="00DC1078">
        <w:rPr>
          <w:rFonts w:ascii="宋体" w:hAnsi="宋体" w:hint="eastAsia"/>
          <w:sz w:val="24"/>
        </w:rPr>
        <w:t>具有电源故障保护和自动重新起动能力，电源掉电时不产生误动作，且具有防浪涌、雷击能力</w:t>
      </w:r>
    </w:p>
    <w:p w:rsidR="003F4294" w:rsidRPr="00DC1078" w:rsidRDefault="000D2A8A">
      <w:pPr>
        <w:spacing w:line="440" w:lineRule="exact"/>
        <w:ind w:firstLine="420"/>
        <w:rPr>
          <w:rFonts w:ascii="宋体" w:hAnsi="宋体"/>
          <w:sz w:val="24"/>
        </w:rPr>
      </w:pPr>
      <w:r w:rsidRPr="00DC1078">
        <w:rPr>
          <w:rFonts w:ascii="宋体" w:hAnsi="宋体" w:hint="eastAsia"/>
          <w:sz w:val="24"/>
        </w:rPr>
        <w:t>能预置初态和重新预置</w:t>
      </w:r>
    </w:p>
    <w:p w:rsidR="003F4294" w:rsidRPr="00DC1078" w:rsidRDefault="000D2A8A">
      <w:pPr>
        <w:spacing w:line="440" w:lineRule="exact"/>
        <w:ind w:firstLine="420"/>
        <w:rPr>
          <w:rFonts w:ascii="宋体" w:hAnsi="宋体"/>
          <w:sz w:val="24"/>
        </w:rPr>
      </w:pPr>
      <w:r w:rsidRPr="00DC1078">
        <w:rPr>
          <w:rFonts w:ascii="宋体" w:hAnsi="宋体" w:hint="eastAsia"/>
          <w:sz w:val="24"/>
        </w:rPr>
        <w:t>设备本身具有自</w:t>
      </w:r>
      <w:proofErr w:type="gramStart"/>
      <w:r w:rsidRPr="00DC1078">
        <w:rPr>
          <w:rFonts w:ascii="宋体" w:hAnsi="宋体" w:hint="eastAsia"/>
          <w:sz w:val="24"/>
        </w:rPr>
        <w:t>检能力</w:t>
      </w:r>
      <w:proofErr w:type="gramEnd"/>
      <w:r w:rsidRPr="00DC1078">
        <w:rPr>
          <w:rFonts w:ascii="宋体" w:hAnsi="宋体" w:hint="eastAsia"/>
          <w:sz w:val="24"/>
        </w:rPr>
        <w:t>并能故障报警</w:t>
      </w:r>
    </w:p>
    <w:p w:rsidR="003F4294" w:rsidRPr="00DC1078" w:rsidRDefault="000D2A8A">
      <w:pPr>
        <w:spacing w:line="440" w:lineRule="exact"/>
        <w:ind w:firstLine="420"/>
        <w:rPr>
          <w:rFonts w:ascii="宋体" w:hAnsi="宋体"/>
          <w:sz w:val="24"/>
        </w:rPr>
      </w:pPr>
      <w:r w:rsidRPr="00DC1078">
        <w:rPr>
          <w:rFonts w:ascii="宋体" w:hAnsi="宋体" w:hint="eastAsia"/>
          <w:sz w:val="24"/>
        </w:rPr>
        <w:t>设备故障能自动切除或切换并能故障报警</w:t>
      </w:r>
    </w:p>
    <w:p w:rsidR="003F4294" w:rsidRPr="00DC1078" w:rsidRDefault="000D2A8A">
      <w:pPr>
        <w:spacing w:line="440" w:lineRule="exact"/>
        <w:ind w:firstLine="420"/>
        <w:rPr>
          <w:rFonts w:ascii="宋体" w:hAnsi="宋体"/>
          <w:sz w:val="24"/>
        </w:rPr>
      </w:pPr>
      <w:r w:rsidRPr="00DC1078">
        <w:rPr>
          <w:rFonts w:ascii="宋体" w:hAnsi="宋体" w:hint="eastAsia"/>
          <w:sz w:val="24"/>
        </w:rPr>
        <w:t>系统中任何单个元件或设备故障，都不会影响整个系统的可靠运行，不会造成生产设备误动</w:t>
      </w:r>
    </w:p>
    <w:p w:rsidR="003F4294" w:rsidRPr="00DC1078" w:rsidRDefault="000D2A8A">
      <w:pPr>
        <w:spacing w:line="440" w:lineRule="exact"/>
        <w:ind w:firstLine="420"/>
        <w:rPr>
          <w:rFonts w:ascii="宋体" w:hAnsi="宋体"/>
          <w:sz w:val="24"/>
        </w:rPr>
      </w:pPr>
      <w:r w:rsidRPr="00DC1078">
        <w:rPr>
          <w:rFonts w:ascii="宋体" w:hAnsi="宋体" w:hint="eastAsia"/>
          <w:sz w:val="24"/>
        </w:rPr>
        <w:t>在失电状态下，被控设备能保持在原来状态</w:t>
      </w:r>
    </w:p>
    <w:p w:rsidR="003F4294" w:rsidRPr="00DC1078" w:rsidRDefault="000D2A8A">
      <w:pPr>
        <w:spacing w:line="440" w:lineRule="exact"/>
        <w:ind w:firstLine="1"/>
        <w:rPr>
          <w:rFonts w:ascii="宋体" w:hAnsi="宋体"/>
          <w:sz w:val="24"/>
        </w:rPr>
      </w:pPr>
      <w:r w:rsidRPr="00DC1078">
        <w:rPr>
          <w:rFonts w:ascii="宋体" w:hAnsi="宋体"/>
          <w:noProof/>
          <w:sz w:val="24"/>
        </w:rPr>
        <w:drawing>
          <wp:inline distT="0" distB="0" distL="0" distR="0">
            <wp:extent cx="147955" cy="147955"/>
            <wp:effectExtent l="0" t="0" r="4445" b="4445"/>
            <wp:docPr id="30" name="图片 30" descr="BD1486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BD14866_"/>
                    <pic:cNvPicPr>
                      <a:picLocks noChangeAspect="1" noChangeArrowheads="1"/>
                    </pic:cNvPicPr>
                  </pic:nvPicPr>
                  <pic:blipFill>
                    <a:blip r:embed="rId9"/>
                    <a:srcRect/>
                    <a:stretch>
                      <a:fillRect/>
                    </a:stretch>
                  </pic:blipFill>
                  <pic:spPr>
                    <a:xfrm>
                      <a:off x="0" y="0"/>
                      <a:ext cx="147955" cy="147955"/>
                    </a:xfrm>
                    <a:prstGeom prst="rect">
                      <a:avLst/>
                    </a:prstGeom>
                    <a:noFill/>
                    <a:ln w="9525">
                      <a:noFill/>
                      <a:miter lim="800000"/>
                      <a:headEnd/>
                      <a:tailEnd/>
                    </a:ln>
                  </pic:spPr>
                </pic:pic>
              </a:graphicData>
            </a:graphic>
          </wp:inline>
        </w:drawing>
      </w:r>
      <w:r w:rsidRPr="00DC1078">
        <w:rPr>
          <w:rFonts w:ascii="宋体" w:hAnsi="宋体" w:hint="eastAsia"/>
          <w:sz w:val="24"/>
        </w:rPr>
        <w:t xml:space="preserve">　操作的安全性</w:t>
      </w:r>
    </w:p>
    <w:p w:rsidR="003F4294" w:rsidRPr="00DC1078" w:rsidRDefault="000D2A8A">
      <w:pPr>
        <w:spacing w:line="440" w:lineRule="exact"/>
        <w:ind w:firstLine="420"/>
        <w:rPr>
          <w:rFonts w:ascii="宋体" w:hAnsi="宋体"/>
          <w:sz w:val="24"/>
        </w:rPr>
      </w:pPr>
      <w:r w:rsidRPr="00DC1078">
        <w:rPr>
          <w:rFonts w:ascii="宋体" w:hAnsi="宋体" w:hint="eastAsia"/>
          <w:sz w:val="24"/>
        </w:rPr>
        <w:t>对系统每一功能和操作提供检查校核；</w:t>
      </w:r>
    </w:p>
    <w:p w:rsidR="003F4294" w:rsidRPr="00DC1078" w:rsidRDefault="000D2A8A">
      <w:pPr>
        <w:spacing w:line="440" w:lineRule="exact"/>
        <w:ind w:firstLine="420"/>
        <w:rPr>
          <w:rFonts w:ascii="宋体" w:hAnsi="宋体"/>
          <w:sz w:val="24"/>
        </w:rPr>
      </w:pPr>
      <w:r w:rsidRPr="00DC1078">
        <w:rPr>
          <w:rFonts w:ascii="宋体" w:hAnsi="宋体" w:hint="eastAsia"/>
          <w:sz w:val="24"/>
        </w:rPr>
        <w:t>当操作有误时能自动闭锁并报警；</w:t>
      </w:r>
    </w:p>
    <w:p w:rsidR="003F4294" w:rsidRPr="00DC1078" w:rsidRDefault="000D2A8A">
      <w:pPr>
        <w:spacing w:line="440" w:lineRule="exact"/>
        <w:ind w:firstLine="420"/>
        <w:rPr>
          <w:rFonts w:ascii="宋体" w:hAnsi="宋体"/>
          <w:sz w:val="24"/>
        </w:rPr>
      </w:pPr>
      <w:r w:rsidRPr="00DC1078">
        <w:rPr>
          <w:rFonts w:ascii="宋体" w:hAnsi="宋体" w:hint="eastAsia"/>
          <w:sz w:val="24"/>
        </w:rPr>
        <w:t>任何自动及手动都可以记录存储并作提示；</w:t>
      </w:r>
    </w:p>
    <w:p w:rsidR="003F4294" w:rsidRPr="00DC1078" w:rsidRDefault="000D2A8A">
      <w:pPr>
        <w:spacing w:line="440" w:lineRule="exact"/>
        <w:ind w:firstLine="420"/>
        <w:rPr>
          <w:rFonts w:ascii="宋体" w:hAnsi="宋体"/>
          <w:sz w:val="24"/>
        </w:rPr>
      </w:pPr>
      <w:r w:rsidRPr="00DC1078">
        <w:rPr>
          <w:rFonts w:ascii="宋体" w:hAnsi="宋体" w:hint="eastAsia"/>
          <w:sz w:val="24"/>
        </w:rPr>
        <w:t>根据需要在人机联系中设操作员控制权口令；</w:t>
      </w:r>
    </w:p>
    <w:p w:rsidR="003F4294" w:rsidRPr="00DC1078" w:rsidRDefault="000D2A8A">
      <w:pPr>
        <w:spacing w:line="440" w:lineRule="exact"/>
        <w:ind w:firstLine="420"/>
        <w:rPr>
          <w:rFonts w:ascii="宋体" w:hAnsi="宋体"/>
          <w:sz w:val="24"/>
        </w:rPr>
      </w:pPr>
      <w:r w:rsidRPr="00DC1078">
        <w:rPr>
          <w:rFonts w:ascii="宋体" w:hAnsi="宋体" w:hint="eastAsia"/>
          <w:sz w:val="24"/>
        </w:rPr>
        <w:t>按控制层次实现操作闭锁，其优先权顺序为：现地单元级最高，主控级第二，远方调度级第三。</w:t>
      </w:r>
    </w:p>
    <w:p w:rsidR="003F4294" w:rsidRPr="00DC1078" w:rsidRDefault="000D2A8A">
      <w:pPr>
        <w:spacing w:line="440" w:lineRule="exact"/>
        <w:ind w:firstLine="1"/>
        <w:rPr>
          <w:rFonts w:ascii="宋体" w:hAnsi="宋体"/>
          <w:sz w:val="24"/>
        </w:rPr>
      </w:pPr>
      <w:r w:rsidRPr="00DC1078">
        <w:rPr>
          <w:rFonts w:ascii="宋体" w:hAnsi="宋体"/>
          <w:noProof/>
          <w:sz w:val="24"/>
        </w:rPr>
        <w:lastRenderedPageBreak/>
        <w:drawing>
          <wp:inline distT="0" distB="0" distL="0" distR="0">
            <wp:extent cx="147955" cy="147955"/>
            <wp:effectExtent l="0" t="0" r="4445" b="4445"/>
            <wp:docPr id="31" name="图片 31" descr="BD1486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BD14866_"/>
                    <pic:cNvPicPr>
                      <a:picLocks noChangeAspect="1" noChangeArrowheads="1"/>
                    </pic:cNvPicPr>
                  </pic:nvPicPr>
                  <pic:blipFill>
                    <a:blip r:embed="rId9"/>
                    <a:srcRect/>
                    <a:stretch>
                      <a:fillRect/>
                    </a:stretch>
                  </pic:blipFill>
                  <pic:spPr>
                    <a:xfrm>
                      <a:off x="0" y="0"/>
                      <a:ext cx="147955" cy="147955"/>
                    </a:xfrm>
                    <a:prstGeom prst="rect">
                      <a:avLst/>
                    </a:prstGeom>
                    <a:noFill/>
                    <a:ln w="9525">
                      <a:noFill/>
                      <a:miter lim="800000"/>
                      <a:headEnd/>
                      <a:tailEnd/>
                    </a:ln>
                  </pic:spPr>
                </pic:pic>
              </a:graphicData>
            </a:graphic>
          </wp:inline>
        </w:drawing>
      </w:r>
      <w:r w:rsidRPr="00DC1078">
        <w:rPr>
          <w:rFonts w:ascii="宋体" w:hAnsi="宋体" w:hint="eastAsia"/>
          <w:sz w:val="24"/>
        </w:rPr>
        <w:t xml:space="preserve">　通讯的安全性</w:t>
      </w:r>
    </w:p>
    <w:p w:rsidR="003F4294" w:rsidRPr="00DC1078" w:rsidRDefault="000D2A8A">
      <w:pPr>
        <w:spacing w:line="440" w:lineRule="exact"/>
        <w:ind w:firstLine="420"/>
        <w:rPr>
          <w:rFonts w:ascii="宋体" w:hAnsi="宋体"/>
          <w:sz w:val="24"/>
        </w:rPr>
      </w:pPr>
      <w:r w:rsidRPr="00DC1078">
        <w:rPr>
          <w:rFonts w:ascii="宋体" w:hAnsi="宋体" w:hint="eastAsia"/>
          <w:sz w:val="24"/>
        </w:rPr>
        <w:t>系统设计保证报文信息中的任一</w:t>
      </w:r>
      <w:proofErr w:type="gramStart"/>
      <w:r w:rsidRPr="00DC1078">
        <w:rPr>
          <w:rFonts w:ascii="宋体" w:hAnsi="宋体" w:hint="eastAsia"/>
          <w:sz w:val="24"/>
        </w:rPr>
        <w:t>个</w:t>
      </w:r>
      <w:proofErr w:type="gramEnd"/>
      <w:r w:rsidRPr="00DC1078">
        <w:rPr>
          <w:rFonts w:ascii="宋体" w:hAnsi="宋体" w:hint="eastAsia"/>
          <w:sz w:val="24"/>
        </w:rPr>
        <w:t>信息错误不会导致系统关键性故障（使外部设备误动作，或造成系统主要功能的故障或系统作业的故障等）</w:t>
      </w:r>
      <w:r w:rsidRPr="00DC1078">
        <w:rPr>
          <w:rFonts w:ascii="宋体" w:hAnsi="宋体"/>
          <w:sz w:val="24"/>
        </w:rPr>
        <w:t>;</w:t>
      </w:r>
    </w:p>
    <w:p w:rsidR="003F4294" w:rsidRPr="00DC1078" w:rsidRDefault="000D2A8A">
      <w:pPr>
        <w:spacing w:line="440" w:lineRule="exact"/>
        <w:ind w:firstLine="420"/>
        <w:rPr>
          <w:rFonts w:ascii="宋体" w:hAnsi="宋体"/>
          <w:sz w:val="24"/>
        </w:rPr>
      </w:pPr>
      <w:r w:rsidRPr="00DC1078">
        <w:rPr>
          <w:rFonts w:ascii="宋体" w:hAnsi="宋体" w:hint="eastAsia"/>
          <w:sz w:val="24"/>
        </w:rPr>
        <w:t>主控级和现地装置的通讯包括控制信息时，对响应有效信息或没有响应有效信息有明确肯定的指示。当通讯失败时，考虑2～5次重复通讯并发出报警。</w:t>
      </w:r>
    </w:p>
    <w:p w:rsidR="003F4294" w:rsidRPr="00DC1078" w:rsidRDefault="000D2A8A">
      <w:pPr>
        <w:numPr>
          <w:ilvl w:val="0"/>
          <w:numId w:val="28"/>
        </w:numPr>
        <w:tabs>
          <w:tab w:val="left" w:pos="709"/>
        </w:tabs>
        <w:spacing w:line="360" w:lineRule="auto"/>
        <w:rPr>
          <w:rFonts w:ascii="宋体" w:hAnsi="宋体"/>
          <w:sz w:val="24"/>
        </w:rPr>
      </w:pPr>
      <w:bookmarkStart w:id="157" w:name="_Toc252285883"/>
      <w:bookmarkStart w:id="158" w:name="_Toc346031412"/>
      <w:r w:rsidRPr="00DC1078">
        <w:rPr>
          <w:rFonts w:ascii="宋体" w:hAnsi="宋体" w:hint="eastAsia"/>
          <w:sz w:val="24"/>
        </w:rPr>
        <w:t>计算机监控系统可扩性和可变性</w:t>
      </w:r>
      <w:bookmarkEnd w:id="157"/>
      <w:bookmarkEnd w:id="158"/>
    </w:p>
    <w:p w:rsidR="003F4294" w:rsidRPr="00DC1078" w:rsidRDefault="000D2A8A">
      <w:pPr>
        <w:spacing w:line="440" w:lineRule="exact"/>
        <w:rPr>
          <w:rFonts w:ascii="宋体" w:hAnsi="宋体"/>
          <w:sz w:val="24"/>
        </w:rPr>
      </w:pPr>
      <w:r w:rsidRPr="00DC1078">
        <w:rPr>
          <w:rFonts w:ascii="宋体" w:hAnsi="宋体"/>
          <w:noProof/>
          <w:sz w:val="24"/>
        </w:rPr>
        <w:drawing>
          <wp:inline distT="0" distB="0" distL="0" distR="0">
            <wp:extent cx="147955" cy="147955"/>
            <wp:effectExtent l="0" t="0" r="4445" b="4445"/>
            <wp:docPr id="32" name="图片 32" descr="BD1486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BD14866_"/>
                    <pic:cNvPicPr>
                      <a:picLocks noChangeAspect="1" noChangeArrowheads="1"/>
                    </pic:cNvPicPr>
                  </pic:nvPicPr>
                  <pic:blipFill>
                    <a:blip r:embed="rId9"/>
                    <a:srcRect/>
                    <a:stretch>
                      <a:fillRect/>
                    </a:stretch>
                  </pic:blipFill>
                  <pic:spPr>
                    <a:xfrm>
                      <a:off x="0" y="0"/>
                      <a:ext cx="147955" cy="147955"/>
                    </a:xfrm>
                    <a:prstGeom prst="rect">
                      <a:avLst/>
                    </a:prstGeom>
                    <a:noFill/>
                    <a:ln w="9525">
                      <a:noFill/>
                      <a:miter lim="800000"/>
                      <a:headEnd/>
                      <a:tailEnd/>
                    </a:ln>
                  </pic:spPr>
                </pic:pic>
              </a:graphicData>
            </a:graphic>
          </wp:inline>
        </w:drawing>
      </w:r>
      <w:r w:rsidRPr="00DC1078">
        <w:rPr>
          <w:rFonts w:ascii="宋体" w:hAnsi="宋体" w:hint="eastAsia"/>
          <w:sz w:val="24"/>
        </w:rPr>
        <w:t xml:space="preserve">　可扩性</w:t>
      </w:r>
    </w:p>
    <w:p w:rsidR="003F4294" w:rsidRPr="00DC1078" w:rsidRDefault="000D2A8A">
      <w:pPr>
        <w:spacing w:line="440" w:lineRule="exact"/>
        <w:ind w:firstLineChars="210" w:firstLine="504"/>
        <w:rPr>
          <w:rFonts w:ascii="宋体" w:hAnsi="宋体"/>
          <w:sz w:val="24"/>
        </w:rPr>
      </w:pPr>
      <w:r w:rsidRPr="00DC1078">
        <w:rPr>
          <w:rFonts w:ascii="宋体" w:hAnsi="宋体" w:hint="eastAsia"/>
          <w:sz w:val="24"/>
        </w:rPr>
        <w:t>◆　各计算机的CPU重载下平均负荷率：≤40%</w:t>
      </w:r>
    </w:p>
    <w:p w:rsidR="003F4294" w:rsidRPr="00DC1078" w:rsidRDefault="000D2A8A">
      <w:pPr>
        <w:spacing w:line="440" w:lineRule="exact"/>
        <w:ind w:firstLineChars="210" w:firstLine="504"/>
        <w:rPr>
          <w:rFonts w:ascii="宋体" w:hAnsi="宋体"/>
          <w:sz w:val="24"/>
        </w:rPr>
      </w:pPr>
      <w:r w:rsidRPr="00DC1078">
        <w:rPr>
          <w:rFonts w:ascii="宋体" w:hAnsi="宋体" w:hint="eastAsia"/>
          <w:sz w:val="24"/>
        </w:rPr>
        <w:t>◆　内存裕度：　　　　　　　　　　　 ≥40%</w:t>
      </w:r>
    </w:p>
    <w:p w:rsidR="003F4294" w:rsidRPr="00DC1078" w:rsidRDefault="000D2A8A">
      <w:pPr>
        <w:spacing w:line="440" w:lineRule="exact"/>
        <w:ind w:firstLineChars="210" w:firstLine="504"/>
        <w:rPr>
          <w:rFonts w:ascii="宋体" w:hAnsi="宋体"/>
          <w:sz w:val="24"/>
        </w:rPr>
      </w:pPr>
      <w:r w:rsidRPr="00DC1078">
        <w:rPr>
          <w:rFonts w:ascii="宋体" w:hAnsi="宋体" w:hint="eastAsia"/>
          <w:sz w:val="24"/>
        </w:rPr>
        <w:t>◆　硬盘的存储容量裕度：             ≥40%</w:t>
      </w:r>
    </w:p>
    <w:p w:rsidR="003F4294" w:rsidRPr="00DC1078" w:rsidRDefault="000D2A8A">
      <w:pPr>
        <w:spacing w:line="440" w:lineRule="exact"/>
        <w:ind w:firstLineChars="210" w:firstLine="504"/>
        <w:rPr>
          <w:rFonts w:ascii="宋体" w:hAnsi="宋体"/>
          <w:sz w:val="24"/>
        </w:rPr>
      </w:pPr>
      <w:r w:rsidRPr="00DC1078">
        <w:rPr>
          <w:rFonts w:ascii="宋体" w:hAnsi="宋体" w:hint="eastAsia"/>
          <w:sz w:val="24"/>
        </w:rPr>
        <w:t>◆　通道的利用率（在任何情况下）：    &lt;40%</w:t>
      </w:r>
    </w:p>
    <w:p w:rsidR="003F4294" w:rsidRPr="00DC1078" w:rsidRDefault="000D2A8A">
      <w:pPr>
        <w:spacing w:line="440" w:lineRule="exact"/>
        <w:ind w:firstLineChars="210" w:firstLine="504"/>
        <w:rPr>
          <w:rFonts w:ascii="宋体" w:hAnsi="宋体"/>
          <w:sz w:val="24"/>
        </w:rPr>
      </w:pPr>
      <w:r w:rsidRPr="00DC1078">
        <w:rPr>
          <w:rFonts w:ascii="宋体" w:hAnsi="宋体" w:hint="eastAsia"/>
          <w:sz w:val="24"/>
        </w:rPr>
        <w:t>◆　备用I/O点数：                   ≥10%</w:t>
      </w:r>
    </w:p>
    <w:p w:rsidR="003F4294" w:rsidRPr="00DC1078" w:rsidRDefault="000D2A8A">
      <w:pPr>
        <w:spacing w:line="440" w:lineRule="exact"/>
        <w:ind w:firstLineChars="210" w:firstLine="504"/>
        <w:rPr>
          <w:rFonts w:ascii="宋体" w:hAnsi="宋体"/>
          <w:sz w:val="24"/>
        </w:rPr>
      </w:pPr>
      <w:r w:rsidRPr="00DC1078">
        <w:rPr>
          <w:rFonts w:ascii="宋体" w:hAnsi="宋体" w:hint="eastAsia"/>
          <w:sz w:val="24"/>
        </w:rPr>
        <w:t>◆　系统具有一定的开发能力，在功能、配置、通信接口等方面均有一定的扩展能力。</w:t>
      </w:r>
    </w:p>
    <w:p w:rsidR="003F4294" w:rsidRPr="00DC1078" w:rsidRDefault="000D2A8A">
      <w:pPr>
        <w:spacing w:line="440" w:lineRule="exact"/>
        <w:ind w:firstLineChars="1" w:firstLine="2"/>
        <w:rPr>
          <w:rFonts w:ascii="宋体" w:hAnsi="宋体"/>
          <w:sz w:val="24"/>
        </w:rPr>
      </w:pPr>
      <w:r w:rsidRPr="00DC1078">
        <w:rPr>
          <w:rFonts w:ascii="宋体" w:hAnsi="宋体"/>
          <w:noProof/>
          <w:sz w:val="24"/>
        </w:rPr>
        <w:drawing>
          <wp:inline distT="0" distB="0" distL="0" distR="0">
            <wp:extent cx="147955" cy="147955"/>
            <wp:effectExtent l="0" t="0" r="4445" b="4445"/>
            <wp:docPr id="33" name="图片 33" descr="BD1486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BD14866_"/>
                    <pic:cNvPicPr>
                      <a:picLocks noChangeAspect="1" noChangeArrowheads="1"/>
                    </pic:cNvPicPr>
                  </pic:nvPicPr>
                  <pic:blipFill>
                    <a:blip r:embed="rId9"/>
                    <a:srcRect/>
                    <a:stretch>
                      <a:fillRect/>
                    </a:stretch>
                  </pic:blipFill>
                  <pic:spPr>
                    <a:xfrm>
                      <a:off x="0" y="0"/>
                      <a:ext cx="147955" cy="147955"/>
                    </a:xfrm>
                    <a:prstGeom prst="rect">
                      <a:avLst/>
                    </a:prstGeom>
                    <a:noFill/>
                    <a:ln w="9525">
                      <a:noFill/>
                      <a:miter lim="800000"/>
                      <a:headEnd/>
                      <a:tailEnd/>
                    </a:ln>
                  </pic:spPr>
                </pic:pic>
              </a:graphicData>
            </a:graphic>
          </wp:inline>
        </w:drawing>
      </w:r>
      <w:r w:rsidRPr="00DC1078">
        <w:rPr>
          <w:rFonts w:ascii="宋体" w:hAnsi="宋体" w:hint="eastAsia"/>
          <w:sz w:val="24"/>
        </w:rPr>
        <w:t xml:space="preserve">　可修改性</w:t>
      </w:r>
    </w:p>
    <w:p w:rsidR="003F4294" w:rsidRPr="00DC1078" w:rsidRDefault="000D2A8A">
      <w:pPr>
        <w:spacing w:line="440" w:lineRule="exact"/>
        <w:ind w:firstLine="420"/>
        <w:rPr>
          <w:rFonts w:ascii="宋体" w:hAnsi="宋体"/>
          <w:sz w:val="24"/>
        </w:rPr>
      </w:pPr>
      <w:r w:rsidRPr="00DC1078">
        <w:rPr>
          <w:rFonts w:ascii="宋体" w:hAnsi="宋体" w:hint="eastAsia"/>
          <w:sz w:val="24"/>
        </w:rPr>
        <w:t>◆　系统可以补充、修改被测点的定义、定值、单位、标度及其它数据特征；</w:t>
      </w:r>
    </w:p>
    <w:p w:rsidR="003F4294" w:rsidRPr="00DC1078" w:rsidRDefault="000D2A8A">
      <w:pPr>
        <w:spacing w:line="440" w:lineRule="exact"/>
        <w:ind w:firstLine="420"/>
        <w:rPr>
          <w:rFonts w:ascii="宋体" w:hAnsi="宋体"/>
          <w:sz w:val="24"/>
        </w:rPr>
      </w:pPr>
      <w:r w:rsidRPr="00DC1078">
        <w:rPr>
          <w:rFonts w:ascii="宋体" w:hAnsi="宋体" w:hint="eastAsia"/>
          <w:sz w:val="24"/>
        </w:rPr>
        <w:t>◆　可以在主机数据库为已有的LCU重新安排检测点的分类以及提供新的检测点，可以对LCU或终端重新编址和重新布置；</w:t>
      </w:r>
    </w:p>
    <w:p w:rsidR="003F4294" w:rsidRPr="00DC1078" w:rsidRDefault="000D2A8A">
      <w:pPr>
        <w:spacing w:line="440" w:lineRule="exact"/>
        <w:ind w:firstLine="420"/>
        <w:rPr>
          <w:rFonts w:ascii="宋体" w:hAnsi="宋体"/>
          <w:sz w:val="24"/>
        </w:rPr>
      </w:pPr>
      <w:r w:rsidRPr="00DC1078">
        <w:rPr>
          <w:rFonts w:ascii="宋体" w:hAnsi="宋体" w:hint="eastAsia"/>
          <w:sz w:val="24"/>
        </w:rPr>
        <w:t>◆　系统采用开放式通用型计算机硬件与软件，为用户提供系统开发工具，可以方便地进行系统功能的修改与开发，如画面、报表、数据库等。</w:t>
      </w:r>
    </w:p>
    <w:p w:rsidR="003F4294" w:rsidRPr="00DC1078" w:rsidRDefault="000D2A8A">
      <w:pPr>
        <w:spacing w:line="440" w:lineRule="exact"/>
        <w:ind w:firstLineChars="210" w:firstLine="504"/>
        <w:rPr>
          <w:rFonts w:ascii="宋体" w:hAnsi="宋体"/>
          <w:b/>
          <w:bCs/>
          <w:sz w:val="24"/>
        </w:rPr>
      </w:pPr>
      <w:r w:rsidRPr="00DC1078">
        <w:rPr>
          <w:rFonts w:ascii="宋体" w:hAnsi="宋体" w:hint="eastAsia"/>
          <w:sz w:val="24"/>
        </w:rPr>
        <w:t>◆　在系统的正常运行时。对系统进行重组再配置，如：软件升级、更换部件等，原则上不影响系统运行。</w:t>
      </w:r>
    </w:p>
    <w:p w:rsidR="003F4294" w:rsidRPr="00DC1078" w:rsidRDefault="000D2A8A">
      <w:pPr>
        <w:numPr>
          <w:ilvl w:val="0"/>
          <w:numId w:val="28"/>
        </w:numPr>
        <w:tabs>
          <w:tab w:val="left" w:pos="709"/>
        </w:tabs>
        <w:spacing w:line="360" w:lineRule="auto"/>
        <w:rPr>
          <w:rFonts w:ascii="宋体" w:hAnsi="宋体"/>
          <w:sz w:val="24"/>
        </w:rPr>
      </w:pPr>
      <w:bookmarkStart w:id="159" w:name="_Toc346031413"/>
      <w:bookmarkStart w:id="160" w:name="_Toc252285884"/>
      <w:r w:rsidRPr="00DC1078">
        <w:rPr>
          <w:rFonts w:ascii="宋体" w:hAnsi="宋体" w:hint="eastAsia"/>
          <w:sz w:val="24"/>
        </w:rPr>
        <w:t>接口设备特性</w:t>
      </w:r>
      <w:bookmarkEnd w:id="159"/>
      <w:bookmarkEnd w:id="160"/>
    </w:p>
    <w:p w:rsidR="003F4294" w:rsidRPr="00DC1078" w:rsidRDefault="000D2A8A">
      <w:pPr>
        <w:spacing w:line="440" w:lineRule="exact"/>
        <w:rPr>
          <w:rFonts w:ascii="宋体" w:hAnsi="宋体"/>
          <w:sz w:val="24"/>
          <w:shd w:val="clear" w:color="auto" w:fill="FFFFFF"/>
        </w:rPr>
      </w:pPr>
      <w:r w:rsidRPr="00DC1078">
        <w:rPr>
          <w:rFonts w:ascii="宋体" w:hAnsi="宋体"/>
          <w:noProof/>
          <w:sz w:val="24"/>
        </w:rPr>
        <w:drawing>
          <wp:inline distT="0" distB="0" distL="0" distR="0">
            <wp:extent cx="147955" cy="147955"/>
            <wp:effectExtent l="0" t="0" r="4445" b="4445"/>
            <wp:docPr id="34" name="图片 34" descr="BD1486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BD14866_"/>
                    <pic:cNvPicPr>
                      <a:picLocks noChangeAspect="1" noChangeArrowheads="1"/>
                    </pic:cNvPicPr>
                  </pic:nvPicPr>
                  <pic:blipFill>
                    <a:blip r:embed="rId9"/>
                    <a:srcRect/>
                    <a:stretch>
                      <a:fillRect/>
                    </a:stretch>
                  </pic:blipFill>
                  <pic:spPr>
                    <a:xfrm>
                      <a:off x="0" y="0"/>
                      <a:ext cx="147955" cy="147955"/>
                    </a:xfrm>
                    <a:prstGeom prst="rect">
                      <a:avLst/>
                    </a:prstGeom>
                    <a:noFill/>
                    <a:ln w="9525">
                      <a:noFill/>
                      <a:miter lim="800000"/>
                      <a:headEnd/>
                      <a:tailEnd/>
                    </a:ln>
                  </pic:spPr>
                </pic:pic>
              </a:graphicData>
            </a:graphic>
          </wp:inline>
        </w:drawing>
      </w:r>
      <w:r w:rsidRPr="00DC1078">
        <w:rPr>
          <w:rFonts w:ascii="宋体" w:hAnsi="宋体" w:hint="eastAsia"/>
          <w:sz w:val="24"/>
        </w:rPr>
        <w:t xml:space="preserve">　</w:t>
      </w:r>
      <w:r w:rsidRPr="00DC1078">
        <w:rPr>
          <w:rFonts w:ascii="宋体" w:hAnsi="宋体" w:hint="eastAsia"/>
          <w:sz w:val="24"/>
          <w:shd w:val="clear" w:color="auto" w:fill="FFFFFF"/>
        </w:rPr>
        <w:t>模拟量输入、输出特性</w:t>
      </w:r>
    </w:p>
    <w:p w:rsidR="003F4294" w:rsidRPr="00DC1078" w:rsidRDefault="000D2A8A">
      <w:pPr>
        <w:spacing w:line="440" w:lineRule="exact"/>
        <w:ind w:leftChars="200" w:left="420"/>
        <w:rPr>
          <w:rFonts w:ascii="宋体" w:hAnsi="宋体"/>
          <w:sz w:val="24"/>
        </w:rPr>
      </w:pPr>
      <w:r w:rsidRPr="00DC1078">
        <w:rPr>
          <w:rFonts w:ascii="宋体" w:hAnsi="宋体" w:hint="eastAsia"/>
          <w:sz w:val="24"/>
        </w:rPr>
        <w:t>◆　模拟量输入信号接口连接方式：　差分连接</w:t>
      </w:r>
    </w:p>
    <w:p w:rsidR="003F4294" w:rsidRPr="00DC1078" w:rsidRDefault="000D2A8A">
      <w:pPr>
        <w:spacing w:line="440" w:lineRule="exact"/>
        <w:ind w:leftChars="200" w:left="420"/>
        <w:rPr>
          <w:rFonts w:ascii="宋体" w:hAnsi="宋体"/>
          <w:sz w:val="24"/>
        </w:rPr>
      </w:pPr>
      <w:r w:rsidRPr="00DC1078">
        <w:rPr>
          <w:rFonts w:ascii="宋体" w:hAnsi="宋体" w:hint="eastAsia"/>
          <w:sz w:val="24"/>
        </w:rPr>
        <w:t>◆　模拟量输出信号接口连接方式：　差分连接</w:t>
      </w:r>
    </w:p>
    <w:p w:rsidR="003F4294" w:rsidRPr="00DC1078" w:rsidRDefault="000D2A8A">
      <w:pPr>
        <w:spacing w:line="440" w:lineRule="exact"/>
        <w:ind w:leftChars="200" w:left="420"/>
        <w:rPr>
          <w:rFonts w:ascii="宋体" w:hAnsi="宋体"/>
          <w:sz w:val="24"/>
        </w:rPr>
      </w:pPr>
      <w:r w:rsidRPr="00DC1078">
        <w:rPr>
          <w:rFonts w:ascii="宋体" w:hAnsi="宋体" w:hint="eastAsia"/>
          <w:sz w:val="24"/>
        </w:rPr>
        <w:t>◆　模拟量输入接口参数</w:t>
      </w:r>
    </w:p>
    <w:p w:rsidR="003F4294" w:rsidRPr="00DC1078" w:rsidRDefault="000D2A8A">
      <w:pPr>
        <w:spacing w:line="440" w:lineRule="exact"/>
        <w:ind w:leftChars="200" w:left="420"/>
        <w:rPr>
          <w:rFonts w:ascii="宋体" w:hAnsi="宋体"/>
          <w:sz w:val="24"/>
          <w:shd w:val="clear" w:color="auto" w:fill="FFFFFF"/>
        </w:rPr>
      </w:pPr>
      <w:r w:rsidRPr="00DC1078">
        <w:rPr>
          <w:rFonts w:ascii="宋体" w:hAnsi="宋体" w:hint="eastAsia"/>
          <w:sz w:val="24"/>
          <w:shd w:val="clear" w:color="auto" w:fill="FFFFFF"/>
        </w:rPr>
        <w:t>1）信号范围</w:t>
      </w:r>
    </w:p>
    <w:p w:rsidR="003F4294" w:rsidRPr="00DC1078" w:rsidRDefault="000D2A8A">
      <w:pPr>
        <w:spacing w:line="440" w:lineRule="exact"/>
        <w:ind w:leftChars="200" w:left="420"/>
        <w:rPr>
          <w:rFonts w:ascii="宋体" w:hAnsi="宋体"/>
          <w:sz w:val="24"/>
          <w:shd w:val="clear" w:color="auto" w:fill="FFFFFF"/>
        </w:rPr>
      </w:pPr>
      <w:r w:rsidRPr="00DC1078">
        <w:rPr>
          <w:rFonts w:ascii="宋体" w:hAnsi="宋体" w:hint="eastAsia"/>
          <w:sz w:val="24"/>
          <w:shd w:val="clear" w:color="auto" w:fill="FFFFFF"/>
        </w:rPr>
        <w:t>电流：4～20mA</w:t>
      </w:r>
    </w:p>
    <w:p w:rsidR="003F4294" w:rsidRPr="00DC1078" w:rsidRDefault="000D2A8A">
      <w:pPr>
        <w:spacing w:line="440" w:lineRule="exact"/>
        <w:ind w:leftChars="200" w:left="420"/>
        <w:rPr>
          <w:rFonts w:ascii="宋体" w:hAnsi="宋体"/>
          <w:sz w:val="24"/>
        </w:rPr>
      </w:pPr>
      <w:r w:rsidRPr="00DC1078">
        <w:rPr>
          <w:rFonts w:ascii="宋体" w:hAnsi="宋体" w:hint="eastAsia"/>
          <w:sz w:val="24"/>
          <w:shd w:val="clear" w:color="auto" w:fill="FFFFFF"/>
        </w:rPr>
        <w:t>电压：0～</w:t>
      </w:r>
      <w:r w:rsidRPr="00DC1078">
        <w:rPr>
          <w:rFonts w:ascii="宋体" w:hAnsi="宋体" w:hint="eastAsia"/>
          <w:sz w:val="24"/>
        </w:rPr>
        <w:t>±5V</w:t>
      </w:r>
    </w:p>
    <w:p w:rsidR="003F4294" w:rsidRPr="00DC1078" w:rsidRDefault="000D2A8A">
      <w:pPr>
        <w:spacing w:line="440" w:lineRule="exact"/>
        <w:ind w:leftChars="200" w:left="420"/>
        <w:rPr>
          <w:rFonts w:ascii="宋体" w:hAnsi="宋体"/>
          <w:sz w:val="24"/>
          <w:shd w:val="clear" w:color="auto" w:fill="FFFFFF"/>
        </w:rPr>
      </w:pPr>
      <w:r w:rsidRPr="00DC1078">
        <w:rPr>
          <w:rFonts w:ascii="宋体" w:hAnsi="宋体" w:hint="eastAsia"/>
          <w:sz w:val="24"/>
          <w:shd w:val="clear" w:color="auto" w:fill="FFFFFF"/>
        </w:rPr>
        <w:t>2）输入阻抗</w:t>
      </w:r>
    </w:p>
    <w:p w:rsidR="003F4294" w:rsidRPr="00DC1078" w:rsidRDefault="000D2A8A">
      <w:pPr>
        <w:spacing w:line="440" w:lineRule="exact"/>
        <w:ind w:leftChars="200" w:left="420"/>
        <w:rPr>
          <w:rFonts w:ascii="宋体" w:hAnsi="宋体"/>
          <w:sz w:val="24"/>
        </w:rPr>
      </w:pPr>
      <w:r w:rsidRPr="00DC1078">
        <w:rPr>
          <w:rFonts w:ascii="宋体" w:hAnsi="宋体" w:hint="eastAsia"/>
          <w:sz w:val="24"/>
          <w:shd w:val="clear" w:color="auto" w:fill="FFFFFF"/>
        </w:rPr>
        <w:lastRenderedPageBreak/>
        <w:t>电流：＜500</w:t>
      </w:r>
      <w:r w:rsidRPr="00DC1078">
        <w:rPr>
          <w:rFonts w:ascii="宋体" w:hAnsi="宋体" w:hint="eastAsia"/>
          <w:sz w:val="24"/>
        </w:rPr>
        <w:t>Ω</w:t>
      </w:r>
    </w:p>
    <w:p w:rsidR="003F4294" w:rsidRPr="00DC1078" w:rsidRDefault="000D2A8A">
      <w:pPr>
        <w:spacing w:line="440" w:lineRule="exact"/>
        <w:ind w:leftChars="200" w:left="420"/>
        <w:rPr>
          <w:rFonts w:ascii="宋体" w:hAnsi="宋体"/>
          <w:sz w:val="24"/>
        </w:rPr>
      </w:pPr>
      <w:r w:rsidRPr="00DC1078">
        <w:rPr>
          <w:rFonts w:ascii="宋体" w:hAnsi="宋体" w:hint="eastAsia"/>
          <w:sz w:val="24"/>
          <w:shd w:val="clear" w:color="auto" w:fill="FFFFFF"/>
        </w:rPr>
        <w:t>电压：＞5K</w:t>
      </w:r>
      <w:r w:rsidRPr="00DC1078">
        <w:rPr>
          <w:rFonts w:ascii="宋体" w:hAnsi="宋体" w:hint="eastAsia"/>
          <w:sz w:val="24"/>
        </w:rPr>
        <w:t>Ω</w:t>
      </w:r>
    </w:p>
    <w:p w:rsidR="003F4294" w:rsidRPr="00DC1078" w:rsidRDefault="000D2A8A">
      <w:pPr>
        <w:spacing w:line="440" w:lineRule="exact"/>
        <w:ind w:leftChars="200" w:left="420"/>
        <w:rPr>
          <w:rFonts w:ascii="宋体" w:hAnsi="宋体"/>
          <w:sz w:val="24"/>
        </w:rPr>
      </w:pPr>
      <w:r w:rsidRPr="00DC1078">
        <w:rPr>
          <w:rFonts w:ascii="宋体" w:hAnsi="宋体" w:hint="eastAsia"/>
          <w:sz w:val="24"/>
        </w:rPr>
        <w:t>3）模数转换分辨率：（含符号位）≥12位</w:t>
      </w:r>
    </w:p>
    <w:p w:rsidR="003F4294" w:rsidRPr="00DC1078" w:rsidRDefault="000D2A8A">
      <w:pPr>
        <w:spacing w:line="440" w:lineRule="exact"/>
        <w:ind w:leftChars="200" w:left="420"/>
        <w:rPr>
          <w:rFonts w:ascii="宋体" w:hAnsi="宋体"/>
          <w:sz w:val="24"/>
        </w:rPr>
      </w:pPr>
      <w:r w:rsidRPr="00DC1078">
        <w:rPr>
          <w:rFonts w:ascii="宋体" w:hAnsi="宋体" w:hint="eastAsia"/>
          <w:sz w:val="24"/>
        </w:rPr>
        <w:t>4）最大误差：（从变送器取信号）±0.25％</w:t>
      </w:r>
    </w:p>
    <w:p w:rsidR="003F4294" w:rsidRPr="00DC1078" w:rsidRDefault="000D2A8A">
      <w:pPr>
        <w:spacing w:line="440" w:lineRule="exact"/>
        <w:ind w:leftChars="200" w:left="420"/>
        <w:rPr>
          <w:rFonts w:ascii="宋体" w:hAnsi="宋体"/>
          <w:sz w:val="24"/>
        </w:rPr>
      </w:pPr>
      <w:r w:rsidRPr="00DC1078">
        <w:rPr>
          <w:rFonts w:ascii="宋体" w:hAnsi="宋体" w:hint="eastAsia"/>
          <w:sz w:val="24"/>
        </w:rPr>
        <w:t>5）共模电压：200V</w:t>
      </w:r>
    </w:p>
    <w:p w:rsidR="003F4294" w:rsidRPr="00DC1078" w:rsidRDefault="000D2A8A">
      <w:pPr>
        <w:spacing w:line="440" w:lineRule="exact"/>
        <w:ind w:leftChars="200" w:left="420"/>
        <w:rPr>
          <w:rFonts w:ascii="宋体" w:hAnsi="宋体"/>
          <w:sz w:val="24"/>
        </w:rPr>
      </w:pPr>
      <w:r w:rsidRPr="00DC1078">
        <w:rPr>
          <w:rFonts w:ascii="宋体" w:hAnsi="宋体" w:hint="eastAsia"/>
          <w:sz w:val="24"/>
        </w:rPr>
        <w:t>6）共模抑制比：≥90dB</w:t>
      </w:r>
    </w:p>
    <w:p w:rsidR="003F4294" w:rsidRPr="00DC1078" w:rsidRDefault="000D2A8A">
      <w:pPr>
        <w:spacing w:line="440" w:lineRule="exact"/>
        <w:ind w:leftChars="200" w:left="420"/>
        <w:rPr>
          <w:rFonts w:ascii="宋体" w:hAnsi="宋体"/>
          <w:sz w:val="24"/>
        </w:rPr>
      </w:pPr>
      <w:r w:rsidRPr="00DC1078">
        <w:rPr>
          <w:rFonts w:ascii="宋体" w:hAnsi="宋体" w:hint="eastAsia"/>
          <w:sz w:val="24"/>
        </w:rPr>
        <w:t>7）常模抑制比：≥60dB</w:t>
      </w:r>
    </w:p>
    <w:p w:rsidR="003F4294" w:rsidRPr="00DC1078" w:rsidRDefault="000D2A8A">
      <w:pPr>
        <w:spacing w:line="440" w:lineRule="exact"/>
        <w:ind w:leftChars="200" w:left="420"/>
        <w:rPr>
          <w:rFonts w:ascii="宋体" w:hAnsi="宋体"/>
          <w:sz w:val="24"/>
          <w:shd w:val="clear" w:color="auto" w:fill="FFFFFF"/>
        </w:rPr>
      </w:pPr>
      <w:r w:rsidRPr="00DC1078">
        <w:rPr>
          <w:rFonts w:ascii="宋体" w:hAnsi="宋体" w:hint="eastAsia"/>
          <w:sz w:val="24"/>
        </w:rPr>
        <w:t>8）抗干扰措施：光电隔离和滤波等</w:t>
      </w:r>
    </w:p>
    <w:p w:rsidR="003F4294" w:rsidRPr="00DC1078" w:rsidRDefault="000D2A8A">
      <w:pPr>
        <w:spacing w:line="440" w:lineRule="exact"/>
        <w:ind w:leftChars="200" w:left="420"/>
        <w:rPr>
          <w:rFonts w:ascii="宋体" w:hAnsi="宋体"/>
          <w:sz w:val="24"/>
        </w:rPr>
      </w:pPr>
      <w:r w:rsidRPr="00DC1078">
        <w:rPr>
          <w:rFonts w:ascii="宋体" w:hAnsi="宋体" w:hint="eastAsia"/>
          <w:sz w:val="24"/>
        </w:rPr>
        <w:t>◆　模拟量输出接口参数</w:t>
      </w:r>
    </w:p>
    <w:p w:rsidR="003F4294" w:rsidRPr="00DC1078" w:rsidRDefault="000D2A8A">
      <w:pPr>
        <w:spacing w:line="440" w:lineRule="exact"/>
        <w:ind w:leftChars="200" w:left="420"/>
        <w:rPr>
          <w:rFonts w:ascii="宋体" w:hAnsi="宋体"/>
          <w:sz w:val="24"/>
          <w:shd w:val="clear" w:color="auto" w:fill="FFFFFF"/>
        </w:rPr>
      </w:pPr>
      <w:r w:rsidRPr="00DC1078">
        <w:rPr>
          <w:rFonts w:ascii="宋体" w:hAnsi="宋体" w:hint="eastAsia"/>
          <w:sz w:val="24"/>
          <w:shd w:val="clear" w:color="auto" w:fill="FFFFFF"/>
        </w:rPr>
        <w:t>1）信号范围</w:t>
      </w:r>
    </w:p>
    <w:p w:rsidR="003F4294" w:rsidRPr="00DC1078" w:rsidRDefault="000D2A8A">
      <w:pPr>
        <w:spacing w:line="440" w:lineRule="exact"/>
        <w:ind w:leftChars="200" w:left="420"/>
        <w:rPr>
          <w:rFonts w:ascii="宋体" w:hAnsi="宋体"/>
          <w:sz w:val="24"/>
          <w:shd w:val="clear" w:color="auto" w:fill="FFFFFF"/>
        </w:rPr>
      </w:pPr>
      <w:r w:rsidRPr="00DC1078">
        <w:rPr>
          <w:rFonts w:ascii="宋体" w:hAnsi="宋体" w:hint="eastAsia"/>
          <w:sz w:val="24"/>
          <w:shd w:val="clear" w:color="auto" w:fill="FFFFFF"/>
        </w:rPr>
        <w:t>电流：4～20mA</w:t>
      </w:r>
    </w:p>
    <w:p w:rsidR="003F4294" w:rsidRPr="00DC1078" w:rsidRDefault="000D2A8A">
      <w:pPr>
        <w:spacing w:line="440" w:lineRule="exact"/>
        <w:ind w:leftChars="200" w:left="420"/>
        <w:rPr>
          <w:rFonts w:ascii="宋体" w:hAnsi="宋体"/>
          <w:sz w:val="24"/>
        </w:rPr>
      </w:pPr>
      <w:r w:rsidRPr="00DC1078">
        <w:rPr>
          <w:rFonts w:ascii="宋体" w:hAnsi="宋体" w:hint="eastAsia"/>
          <w:sz w:val="24"/>
          <w:shd w:val="clear" w:color="auto" w:fill="FFFFFF"/>
        </w:rPr>
        <w:t>电压：0～</w:t>
      </w:r>
      <w:r w:rsidRPr="00DC1078">
        <w:rPr>
          <w:rFonts w:ascii="宋体" w:hAnsi="宋体" w:hint="eastAsia"/>
          <w:sz w:val="24"/>
        </w:rPr>
        <w:t>10V</w:t>
      </w:r>
    </w:p>
    <w:p w:rsidR="003F4294" w:rsidRPr="00DC1078" w:rsidRDefault="000D2A8A">
      <w:pPr>
        <w:spacing w:line="440" w:lineRule="exact"/>
        <w:ind w:leftChars="200" w:left="420"/>
        <w:rPr>
          <w:rFonts w:ascii="宋体" w:hAnsi="宋体"/>
          <w:sz w:val="24"/>
          <w:shd w:val="clear" w:color="auto" w:fill="FFFFFF"/>
        </w:rPr>
      </w:pPr>
      <w:r w:rsidRPr="00DC1078">
        <w:rPr>
          <w:rFonts w:ascii="宋体" w:hAnsi="宋体" w:hint="eastAsia"/>
          <w:sz w:val="24"/>
          <w:shd w:val="clear" w:color="auto" w:fill="FFFFFF"/>
        </w:rPr>
        <w:t>2）负载阻抗</w:t>
      </w:r>
    </w:p>
    <w:p w:rsidR="003F4294" w:rsidRPr="00DC1078" w:rsidRDefault="000D2A8A">
      <w:pPr>
        <w:spacing w:line="440" w:lineRule="exact"/>
        <w:ind w:leftChars="200" w:left="420"/>
        <w:rPr>
          <w:rFonts w:ascii="宋体" w:hAnsi="宋体"/>
          <w:sz w:val="24"/>
        </w:rPr>
      </w:pPr>
      <w:r w:rsidRPr="00DC1078">
        <w:rPr>
          <w:rFonts w:ascii="宋体" w:hAnsi="宋体" w:hint="eastAsia"/>
          <w:sz w:val="24"/>
          <w:shd w:val="clear" w:color="auto" w:fill="FFFFFF"/>
        </w:rPr>
        <w:t>电流：＜500</w:t>
      </w:r>
      <w:r w:rsidRPr="00DC1078">
        <w:rPr>
          <w:rFonts w:ascii="宋体" w:hAnsi="宋体" w:hint="eastAsia"/>
          <w:sz w:val="24"/>
        </w:rPr>
        <w:t>Ω</w:t>
      </w:r>
    </w:p>
    <w:p w:rsidR="003F4294" w:rsidRPr="00DC1078" w:rsidRDefault="000D2A8A">
      <w:pPr>
        <w:spacing w:line="440" w:lineRule="exact"/>
        <w:ind w:leftChars="200" w:left="420"/>
        <w:rPr>
          <w:rFonts w:ascii="宋体" w:hAnsi="宋体"/>
          <w:sz w:val="24"/>
        </w:rPr>
      </w:pPr>
      <w:r w:rsidRPr="00DC1078">
        <w:rPr>
          <w:rFonts w:ascii="宋体" w:hAnsi="宋体" w:hint="eastAsia"/>
          <w:sz w:val="24"/>
          <w:shd w:val="clear" w:color="auto" w:fill="FFFFFF"/>
        </w:rPr>
        <w:t>电压：＞500</w:t>
      </w:r>
      <w:r w:rsidRPr="00DC1078">
        <w:rPr>
          <w:rFonts w:ascii="宋体" w:hAnsi="宋体" w:hint="eastAsia"/>
          <w:sz w:val="24"/>
        </w:rPr>
        <w:t>Ω</w:t>
      </w:r>
    </w:p>
    <w:p w:rsidR="003F4294" w:rsidRPr="00DC1078" w:rsidRDefault="000D2A8A">
      <w:pPr>
        <w:spacing w:line="440" w:lineRule="exact"/>
        <w:ind w:leftChars="200" w:left="420"/>
        <w:rPr>
          <w:rFonts w:ascii="宋体" w:hAnsi="宋体"/>
          <w:sz w:val="24"/>
        </w:rPr>
      </w:pPr>
      <w:r w:rsidRPr="00DC1078">
        <w:rPr>
          <w:rFonts w:ascii="宋体" w:hAnsi="宋体" w:hint="eastAsia"/>
          <w:sz w:val="24"/>
        </w:rPr>
        <w:t>3）模数转换分辨率：（含符号位）≥12位</w:t>
      </w:r>
    </w:p>
    <w:p w:rsidR="003F4294" w:rsidRPr="00DC1078" w:rsidRDefault="000D2A8A">
      <w:pPr>
        <w:spacing w:line="440" w:lineRule="exact"/>
        <w:ind w:leftChars="200" w:left="420"/>
        <w:rPr>
          <w:rFonts w:ascii="宋体" w:hAnsi="宋体"/>
          <w:sz w:val="24"/>
        </w:rPr>
      </w:pPr>
      <w:r w:rsidRPr="00DC1078">
        <w:rPr>
          <w:rFonts w:ascii="宋体" w:hAnsi="宋体" w:hint="eastAsia"/>
          <w:sz w:val="24"/>
        </w:rPr>
        <w:t>4）信号精度：±0.25％</w:t>
      </w:r>
    </w:p>
    <w:p w:rsidR="003F4294" w:rsidRPr="00DC1078" w:rsidRDefault="000D2A8A">
      <w:pPr>
        <w:spacing w:line="440" w:lineRule="exact"/>
        <w:ind w:leftChars="200" w:left="420"/>
        <w:rPr>
          <w:rFonts w:ascii="宋体" w:hAnsi="宋体"/>
          <w:sz w:val="24"/>
        </w:rPr>
      </w:pPr>
      <w:r w:rsidRPr="00DC1078">
        <w:rPr>
          <w:rFonts w:ascii="宋体" w:hAnsi="宋体" w:hint="eastAsia"/>
          <w:sz w:val="24"/>
        </w:rPr>
        <w:t>5）共模电压：200V</w:t>
      </w:r>
    </w:p>
    <w:p w:rsidR="003F4294" w:rsidRPr="00DC1078" w:rsidRDefault="000D2A8A">
      <w:pPr>
        <w:spacing w:line="440" w:lineRule="exact"/>
        <w:ind w:leftChars="200" w:left="420"/>
        <w:rPr>
          <w:rFonts w:ascii="宋体" w:hAnsi="宋体"/>
          <w:sz w:val="24"/>
        </w:rPr>
      </w:pPr>
      <w:r w:rsidRPr="00DC1078">
        <w:rPr>
          <w:rFonts w:ascii="宋体" w:hAnsi="宋体" w:hint="eastAsia"/>
          <w:sz w:val="24"/>
        </w:rPr>
        <w:t>6）响应时间：≤0.15s</w:t>
      </w:r>
    </w:p>
    <w:p w:rsidR="003F4294" w:rsidRPr="00DC1078" w:rsidRDefault="000D2A8A">
      <w:pPr>
        <w:spacing w:line="440" w:lineRule="exact"/>
        <w:rPr>
          <w:rFonts w:ascii="宋体" w:hAnsi="宋体"/>
          <w:sz w:val="24"/>
          <w:shd w:val="clear" w:color="auto" w:fill="FFFFFF"/>
        </w:rPr>
      </w:pPr>
      <w:r w:rsidRPr="00DC1078">
        <w:rPr>
          <w:rFonts w:ascii="宋体" w:hAnsi="宋体"/>
          <w:noProof/>
          <w:sz w:val="24"/>
        </w:rPr>
        <w:drawing>
          <wp:inline distT="0" distB="0" distL="0" distR="0">
            <wp:extent cx="147955" cy="147955"/>
            <wp:effectExtent l="0" t="0" r="4445" b="4445"/>
            <wp:docPr id="35" name="图片 35" descr="BD1486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BD14866_"/>
                    <pic:cNvPicPr>
                      <a:picLocks noChangeAspect="1" noChangeArrowheads="1"/>
                    </pic:cNvPicPr>
                  </pic:nvPicPr>
                  <pic:blipFill>
                    <a:blip r:embed="rId9"/>
                    <a:srcRect/>
                    <a:stretch>
                      <a:fillRect/>
                    </a:stretch>
                  </pic:blipFill>
                  <pic:spPr>
                    <a:xfrm>
                      <a:off x="0" y="0"/>
                      <a:ext cx="147955" cy="147955"/>
                    </a:xfrm>
                    <a:prstGeom prst="rect">
                      <a:avLst/>
                    </a:prstGeom>
                    <a:noFill/>
                    <a:ln w="9525">
                      <a:noFill/>
                      <a:miter lim="800000"/>
                      <a:headEnd/>
                      <a:tailEnd/>
                    </a:ln>
                  </pic:spPr>
                </pic:pic>
              </a:graphicData>
            </a:graphic>
          </wp:inline>
        </w:drawing>
      </w:r>
      <w:r w:rsidRPr="00DC1078">
        <w:rPr>
          <w:rFonts w:ascii="宋体" w:hAnsi="宋体" w:hint="eastAsia"/>
          <w:sz w:val="24"/>
        </w:rPr>
        <w:t xml:space="preserve">　</w:t>
      </w:r>
      <w:r w:rsidRPr="00DC1078">
        <w:rPr>
          <w:rFonts w:ascii="宋体" w:hAnsi="宋体" w:hint="eastAsia"/>
          <w:sz w:val="24"/>
          <w:shd w:val="clear" w:color="auto" w:fill="FFFFFF"/>
        </w:rPr>
        <w:t>开关量输入接口参数</w:t>
      </w:r>
    </w:p>
    <w:p w:rsidR="003F4294" w:rsidRPr="00DC1078" w:rsidRDefault="000D2A8A">
      <w:pPr>
        <w:spacing w:line="440" w:lineRule="exact"/>
        <w:ind w:leftChars="200" w:left="420"/>
        <w:rPr>
          <w:rFonts w:ascii="宋体" w:hAnsi="宋体"/>
          <w:sz w:val="24"/>
        </w:rPr>
      </w:pPr>
      <w:r w:rsidRPr="00DC1078">
        <w:rPr>
          <w:rFonts w:ascii="宋体" w:hAnsi="宋体" w:hint="eastAsia"/>
          <w:sz w:val="24"/>
        </w:rPr>
        <w:t>◆　信号范围</w:t>
      </w:r>
    </w:p>
    <w:p w:rsidR="003F4294" w:rsidRPr="00DC1078" w:rsidRDefault="000D2A8A">
      <w:pPr>
        <w:spacing w:line="440" w:lineRule="exact"/>
        <w:ind w:leftChars="200" w:left="420"/>
        <w:rPr>
          <w:rFonts w:ascii="宋体" w:hAnsi="宋体"/>
          <w:sz w:val="24"/>
          <w:shd w:val="clear" w:color="auto" w:fill="FFFFFF"/>
        </w:rPr>
      </w:pPr>
      <w:r w:rsidRPr="00DC1078">
        <w:rPr>
          <w:rFonts w:ascii="宋体" w:hAnsi="宋体" w:hint="eastAsia"/>
          <w:sz w:val="24"/>
          <w:shd w:val="clear" w:color="auto" w:fill="FFFFFF"/>
        </w:rPr>
        <w:t>电流：≤10 mA</w:t>
      </w:r>
    </w:p>
    <w:p w:rsidR="003F4294" w:rsidRPr="00DC1078" w:rsidRDefault="000D2A8A">
      <w:pPr>
        <w:spacing w:line="440" w:lineRule="exact"/>
        <w:ind w:leftChars="200" w:left="420"/>
        <w:rPr>
          <w:rFonts w:ascii="宋体" w:hAnsi="宋体"/>
          <w:sz w:val="24"/>
          <w:shd w:val="clear" w:color="auto" w:fill="FFFFFF"/>
        </w:rPr>
      </w:pPr>
      <w:r w:rsidRPr="00DC1078">
        <w:rPr>
          <w:rFonts w:ascii="宋体" w:hAnsi="宋体" w:hint="eastAsia"/>
          <w:sz w:val="24"/>
          <w:shd w:val="clear" w:color="auto" w:fill="FFFFFF"/>
        </w:rPr>
        <w:t>电压：24V</w:t>
      </w:r>
    </w:p>
    <w:p w:rsidR="003F4294" w:rsidRPr="00DC1078" w:rsidRDefault="000D2A8A">
      <w:pPr>
        <w:spacing w:line="440" w:lineRule="exact"/>
        <w:ind w:leftChars="200" w:left="420"/>
        <w:rPr>
          <w:rFonts w:ascii="宋体" w:hAnsi="宋体"/>
          <w:sz w:val="24"/>
          <w:shd w:val="clear" w:color="auto" w:fill="FFFFFF"/>
        </w:rPr>
      </w:pPr>
      <w:r w:rsidRPr="00DC1078">
        <w:rPr>
          <w:rFonts w:ascii="宋体" w:hAnsi="宋体" w:hint="eastAsia"/>
          <w:sz w:val="24"/>
        </w:rPr>
        <w:t>◆　最小变态监测时间：</w:t>
      </w:r>
      <w:r w:rsidRPr="00DC1078">
        <w:rPr>
          <w:rFonts w:ascii="宋体" w:hAnsi="宋体" w:hint="eastAsia"/>
          <w:sz w:val="24"/>
          <w:shd w:val="clear" w:color="auto" w:fill="FFFFFF"/>
        </w:rPr>
        <w:t>2 ms</w:t>
      </w:r>
    </w:p>
    <w:p w:rsidR="003F4294" w:rsidRPr="00DC1078" w:rsidRDefault="000D2A8A">
      <w:pPr>
        <w:spacing w:line="440" w:lineRule="exact"/>
        <w:ind w:leftChars="200" w:left="420"/>
        <w:rPr>
          <w:rFonts w:ascii="宋体" w:hAnsi="宋体"/>
          <w:sz w:val="24"/>
          <w:shd w:val="clear" w:color="auto" w:fill="FFFFFF"/>
        </w:rPr>
      </w:pPr>
      <w:r w:rsidRPr="00DC1078">
        <w:rPr>
          <w:rFonts w:ascii="宋体" w:hAnsi="宋体" w:hint="eastAsia"/>
          <w:sz w:val="24"/>
        </w:rPr>
        <w:t>◆　最大变态监测时间：</w:t>
      </w:r>
      <w:r w:rsidRPr="00DC1078">
        <w:rPr>
          <w:rFonts w:ascii="宋体" w:hAnsi="宋体" w:hint="eastAsia"/>
          <w:sz w:val="24"/>
          <w:shd w:val="clear" w:color="auto" w:fill="FFFFFF"/>
        </w:rPr>
        <w:t>30 ms</w:t>
      </w:r>
    </w:p>
    <w:p w:rsidR="003F4294" w:rsidRPr="00DC1078" w:rsidRDefault="000D2A8A">
      <w:pPr>
        <w:spacing w:line="440" w:lineRule="exact"/>
        <w:ind w:leftChars="200" w:left="420"/>
        <w:rPr>
          <w:rFonts w:ascii="宋体" w:hAnsi="宋体"/>
          <w:sz w:val="24"/>
        </w:rPr>
      </w:pPr>
      <w:r w:rsidRPr="00DC1078">
        <w:rPr>
          <w:rFonts w:ascii="宋体" w:hAnsi="宋体" w:hint="eastAsia"/>
          <w:sz w:val="24"/>
        </w:rPr>
        <w:t>◆　接地电阻：</w:t>
      </w:r>
      <w:r w:rsidRPr="00DC1078">
        <w:rPr>
          <w:rFonts w:ascii="宋体" w:hAnsi="宋体" w:hint="eastAsia"/>
          <w:sz w:val="24"/>
          <w:shd w:val="clear" w:color="auto" w:fill="FFFFFF"/>
        </w:rPr>
        <w:t>＜100</w:t>
      </w:r>
      <w:r w:rsidRPr="00DC1078">
        <w:rPr>
          <w:rFonts w:ascii="宋体" w:hAnsi="宋体" w:hint="eastAsia"/>
          <w:sz w:val="24"/>
        </w:rPr>
        <w:t>Ω</w:t>
      </w:r>
    </w:p>
    <w:p w:rsidR="003F4294" w:rsidRPr="00DC1078" w:rsidRDefault="000D2A8A">
      <w:pPr>
        <w:spacing w:line="440" w:lineRule="exact"/>
        <w:ind w:leftChars="200" w:left="420"/>
        <w:rPr>
          <w:rFonts w:ascii="宋体" w:hAnsi="宋体"/>
          <w:sz w:val="24"/>
        </w:rPr>
      </w:pPr>
      <w:r w:rsidRPr="00DC1078">
        <w:rPr>
          <w:rFonts w:ascii="宋体" w:hAnsi="宋体" w:hint="eastAsia"/>
          <w:sz w:val="24"/>
        </w:rPr>
        <w:t>◆　在工作电压下接点对地电阻：</w:t>
      </w:r>
      <w:r w:rsidRPr="00DC1078">
        <w:rPr>
          <w:rFonts w:ascii="宋体" w:hAnsi="宋体" w:hint="eastAsia"/>
          <w:sz w:val="24"/>
          <w:shd w:val="clear" w:color="auto" w:fill="FFFFFF"/>
        </w:rPr>
        <w:t>＜50K</w:t>
      </w:r>
      <w:r w:rsidRPr="00DC1078">
        <w:rPr>
          <w:rFonts w:ascii="宋体" w:hAnsi="宋体" w:hint="eastAsia"/>
          <w:sz w:val="24"/>
        </w:rPr>
        <w:t>Ω</w:t>
      </w:r>
    </w:p>
    <w:p w:rsidR="003F4294" w:rsidRPr="00DC1078" w:rsidRDefault="000D2A8A">
      <w:pPr>
        <w:spacing w:line="440" w:lineRule="exact"/>
        <w:ind w:leftChars="200" w:left="420"/>
        <w:rPr>
          <w:rFonts w:ascii="宋体" w:hAnsi="宋体"/>
          <w:sz w:val="24"/>
        </w:rPr>
      </w:pPr>
      <w:r w:rsidRPr="00DC1078">
        <w:rPr>
          <w:rFonts w:ascii="宋体" w:hAnsi="宋体" w:hint="eastAsia"/>
          <w:sz w:val="24"/>
        </w:rPr>
        <w:t>◆　开关量信号输入接口抗干扰措施：空接点、光电隔离、浪涌吸收</w:t>
      </w:r>
    </w:p>
    <w:p w:rsidR="003F4294" w:rsidRPr="00DC1078" w:rsidRDefault="000D2A8A">
      <w:pPr>
        <w:spacing w:line="440" w:lineRule="exact"/>
        <w:ind w:leftChars="200" w:left="420"/>
        <w:rPr>
          <w:rFonts w:ascii="宋体" w:hAnsi="宋体"/>
          <w:sz w:val="24"/>
          <w:shd w:val="clear" w:color="auto" w:fill="FFFFFF"/>
        </w:rPr>
      </w:pPr>
      <w:r w:rsidRPr="00DC1078">
        <w:rPr>
          <w:rFonts w:ascii="宋体" w:hAnsi="宋体" w:hint="eastAsia"/>
          <w:sz w:val="24"/>
        </w:rPr>
        <w:t>◆　每一路开关量输入口均有LED状态显示</w:t>
      </w:r>
    </w:p>
    <w:p w:rsidR="003F4294" w:rsidRPr="00DC1078" w:rsidRDefault="000D2A8A">
      <w:pPr>
        <w:spacing w:line="440" w:lineRule="exact"/>
        <w:rPr>
          <w:rFonts w:ascii="宋体" w:hAnsi="宋体"/>
          <w:sz w:val="24"/>
          <w:shd w:val="clear" w:color="auto" w:fill="FFFFFF"/>
        </w:rPr>
      </w:pPr>
      <w:r w:rsidRPr="00DC1078">
        <w:rPr>
          <w:rFonts w:ascii="宋体" w:hAnsi="宋体"/>
          <w:noProof/>
          <w:sz w:val="24"/>
        </w:rPr>
        <w:drawing>
          <wp:inline distT="0" distB="0" distL="0" distR="0">
            <wp:extent cx="147955" cy="147955"/>
            <wp:effectExtent l="0" t="0" r="4445" b="4445"/>
            <wp:docPr id="36" name="图片 36" descr="BD1486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BD14866_"/>
                    <pic:cNvPicPr>
                      <a:picLocks noChangeAspect="1" noChangeArrowheads="1"/>
                    </pic:cNvPicPr>
                  </pic:nvPicPr>
                  <pic:blipFill>
                    <a:blip r:embed="rId9"/>
                    <a:srcRect/>
                    <a:stretch>
                      <a:fillRect/>
                    </a:stretch>
                  </pic:blipFill>
                  <pic:spPr>
                    <a:xfrm>
                      <a:off x="0" y="0"/>
                      <a:ext cx="147955" cy="147955"/>
                    </a:xfrm>
                    <a:prstGeom prst="rect">
                      <a:avLst/>
                    </a:prstGeom>
                    <a:noFill/>
                    <a:ln w="9525">
                      <a:noFill/>
                      <a:miter lim="800000"/>
                      <a:headEnd/>
                      <a:tailEnd/>
                    </a:ln>
                  </pic:spPr>
                </pic:pic>
              </a:graphicData>
            </a:graphic>
          </wp:inline>
        </w:drawing>
      </w:r>
      <w:r w:rsidRPr="00DC1078">
        <w:rPr>
          <w:rFonts w:ascii="宋体" w:hAnsi="宋体" w:hint="eastAsia"/>
          <w:sz w:val="24"/>
        </w:rPr>
        <w:t xml:space="preserve">　</w:t>
      </w:r>
      <w:r w:rsidRPr="00DC1078">
        <w:rPr>
          <w:rFonts w:ascii="宋体" w:hAnsi="宋体" w:hint="eastAsia"/>
          <w:sz w:val="24"/>
          <w:shd w:val="clear" w:color="auto" w:fill="FFFFFF"/>
        </w:rPr>
        <w:t>开关量输出接口参数</w:t>
      </w:r>
    </w:p>
    <w:p w:rsidR="003F4294" w:rsidRPr="00DC1078" w:rsidRDefault="000D2A8A">
      <w:pPr>
        <w:spacing w:line="440" w:lineRule="exact"/>
        <w:ind w:leftChars="200" w:left="420"/>
        <w:rPr>
          <w:rFonts w:ascii="宋体" w:hAnsi="宋体"/>
          <w:sz w:val="24"/>
        </w:rPr>
      </w:pPr>
      <w:r w:rsidRPr="00DC1078">
        <w:rPr>
          <w:rFonts w:ascii="宋体" w:hAnsi="宋体" w:hint="eastAsia"/>
          <w:sz w:val="24"/>
        </w:rPr>
        <w:t>◆　开关量输出采用继电器输出</w:t>
      </w:r>
    </w:p>
    <w:p w:rsidR="003F4294" w:rsidRPr="00DC1078" w:rsidRDefault="000D2A8A">
      <w:pPr>
        <w:spacing w:line="440" w:lineRule="exact"/>
        <w:ind w:leftChars="200" w:left="420"/>
        <w:rPr>
          <w:rFonts w:ascii="宋体" w:hAnsi="宋体"/>
          <w:sz w:val="24"/>
        </w:rPr>
      </w:pPr>
      <w:r w:rsidRPr="00DC1078">
        <w:rPr>
          <w:rFonts w:ascii="宋体" w:hAnsi="宋体" w:hint="eastAsia"/>
          <w:sz w:val="24"/>
        </w:rPr>
        <w:lastRenderedPageBreak/>
        <w:t>◆　每一路开关量输出均有LED状态显示</w:t>
      </w:r>
    </w:p>
    <w:p w:rsidR="003F4294" w:rsidRPr="00DC1078" w:rsidRDefault="000D2A8A">
      <w:pPr>
        <w:spacing w:line="440" w:lineRule="exact"/>
        <w:ind w:leftChars="200" w:left="420"/>
        <w:rPr>
          <w:rFonts w:ascii="宋体" w:hAnsi="宋体"/>
          <w:sz w:val="24"/>
        </w:rPr>
      </w:pPr>
      <w:r w:rsidRPr="00DC1078">
        <w:rPr>
          <w:rFonts w:ascii="宋体" w:hAnsi="宋体" w:hint="eastAsia"/>
          <w:sz w:val="24"/>
        </w:rPr>
        <w:t>◆　开关量输出接口参数：</w:t>
      </w:r>
    </w:p>
    <w:p w:rsidR="003F4294" w:rsidRPr="00DC1078" w:rsidRDefault="000D2A8A">
      <w:pPr>
        <w:spacing w:line="440" w:lineRule="exact"/>
        <w:ind w:leftChars="200" w:left="420" w:firstLine="495"/>
        <w:rPr>
          <w:rFonts w:ascii="宋体" w:hAnsi="宋体"/>
          <w:sz w:val="24"/>
        </w:rPr>
      </w:pPr>
      <w:r w:rsidRPr="00DC1078">
        <w:rPr>
          <w:rFonts w:ascii="宋体" w:hAnsi="宋体" w:hint="eastAsia"/>
          <w:sz w:val="24"/>
        </w:rPr>
        <w:t>输出形式：空接点</w:t>
      </w:r>
    </w:p>
    <w:p w:rsidR="003F4294" w:rsidRPr="00DC1078" w:rsidRDefault="000D2A8A">
      <w:pPr>
        <w:spacing w:line="440" w:lineRule="exact"/>
        <w:ind w:leftChars="200" w:left="420" w:firstLine="495"/>
        <w:rPr>
          <w:rFonts w:ascii="宋体" w:hAnsi="宋体"/>
          <w:sz w:val="24"/>
        </w:rPr>
      </w:pPr>
      <w:r w:rsidRPr="00DC1078">
        <w:rPr>
          <w:rFonts w:ascii="宋体" w:hAnsi="宋体" w:hint="eastAsia"/>
          <w:sz w:val="24"/>
        </w:rPr>
        <w:t>信号范围：0～700mA　　24V</w:t>
      </w:r>
    </w:p>
    <w:p w:rsidR="003F4294" w:rsidRPr="00DC1078" w:rsidRDefault="000D2A8A">
      <w:pPr>
        <w:spacing w:line="440" w:lineRule="exact"/>
        <w:ind w:leftChars="200" w:left="420" w:firstLine="495"/>
        <w:rPr>
          <w:rFonts w:ascii="宋体" w:hAnsi="宋体"/>
          <w:sz w:val="24"/>
        </w:rPr>
      </w:pPr>
      <w:r w:rsidRPr="00DC1078">
        <w:rPr>
          <w:rFonts w:ascii="宋体" w:hAnsi="宋体" w:hint="eastAsia"/>
          <w:sz w:val="24"/>
        </w:rPr>
        <w:t>接点容量：阻性：5A 220VAC　　3A 220VDC</w:t>
      </w:r>
    </w:p>
    <w:p w:rsidR="003F4294" w:rsidRPr="00DC1078" w:rsidRDefault="000D2A8A">
      <w:pPr>
        <w:spacing w:line="440" w:lineRule="exact"/>
        <w:ind w:leftChars="200" w:left="420" w:firstLine="495"/>
        <w:rPr>
          <w:rFonts w:ascii="宋体" w:hAnsi="宋体"/>
          <w:sz w:val="24"/>
        </w:rPr>
      </w:pPr>
      <w:r w:rsidRPr="00DC1078">
        <w:rPr>
          <w:rFonts w:ascii="宋体" w:hAnsi="宋体" w:hint="eastAsia"/>
          <w:sz w:val="24"/>
        </w:rPr>
        <w:t xml:space="preserve">          感性负载：50W</w:t>
      </w:r>
    </w:p>
    <w:p w:rsidR="003F4294" w:rsidRPr="00DC1078" w:rsidRDefault="000D2A8A">
      <w:pPr>
        <w:spacing w:line="440" w:lineRule="exact"/>
        <w:ind w:leftChars="200" w:left="420"/>
        <w:rPr>
          <w:rFonts w:ascii="宋体" w:hAnsi="宋体"/>
          <w:sz w:val="24"/>
          <w:shd w:val="clear" w:color="auto" w:fill="FFFFFF"/>
        </w:rPr>
      </w:pPr>
      <w:r w:rsidRPr="00DC1078">
        <w:rPr>
          <w:rFonts w:ascii="宋体" w:hAnsi="宋体" w:hint="eastAsia"/>
          <w:sz w:val="24"/>
        </w:rPr>
        <w:t>◆　信号持续时间：可控和锁存</w:t>
      </w:r>
    </w:p>
    <w:p w:rsidR="003F4294" w:rsidRPr="00DC1078" w:rsidRDefault="000D2A8A">
      <w:pPr>
        <w:spacing w:line="440" w:lineRule="exact"/>
        <w:ind w:leftChars="200" w:left="420"/>
        <w:rPr>
          <w:rFonts w:ascii="宋体" w:hAnsi="宋体"/>
          <w:sz w:val="24"/>
        </w:rPr>
      </w:pPr>
      <w:r w:rsidRPr="00DC1078">
        <w:rPr>
          <w:rFonts w:ascii="宋体" w:hAnsi="宋体" w:hint="eastAsia"/>
          <w:sz w:val="24"/>
        </w:rPr>
        <w:t>◆　继电器固有动作时间：2～30ms</w:t>
      </w:r>
    </w:p>
    <w:p w:rsidR="003F4294" w:rsidRPr="00DC1078" w:rsidRDefault="000D2A8A">
      <w:pPr>
        <w:spacing w:line="440" w:lineRule="exact"/>
        <w:rPr>
          <w:rFonts w:ascii="宋体" w:hAnsi="宋体"/>
          <w:sz w:val="24"/>
          <w:shd w:val="clear" w:color="auto" w:fill="FFFFFF"/>
        </w:rPr>
      </w:pPr>
      <w:r w:rsidRPr="00DC1078">
        <w:rPr>
          <w:rFonts w:ascii="宋体" w:hAnsi="宋体"/>
          <w:noProof/>
          <w:sz w:val="24"/>
        </w:rPr>
        <w:drawing>
          <wp:inline distT="0" distB="0" distL="0" distR="0">
            <wp:extent cx="147955" cy="147955"/>
            <wp:effectExtent l="0" t="0" r="4445" b="4445"/>
            <wp:docPr id="37" name="图片 37" descr="BD1486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BD14866_"/>
                    <pic:cNvPicPr>
                      <a:picLocks noChangeAspect="1" noChangeArrowheads="1"/>
                    </pic:cNvPicPr>
                  </pic:nvPicPr>
                  <pic:blipFill>
                    <a:blip r:embed="rId9"/>
                    <a:srcRect/>
                    <a:stretch>
                      <a:fillRect/>
                    </a:stretch>
                  </pic:blipFill>
                  <pic:spPr>
                    <a:xfrm>
                      <a:off x="0" y="0"/>
                      <a:ext cx="147955" cy="147955"/>
                    </a:xfrm>
                    <a:prstGeom prst="rect">
                      <a:avLst/>
                    </a:prstGeom>
                    <a:noFill/>
                    <a:ln w="9525">
                      <a:noFill/>
                      <a:miter lim="800000"/>
                      <a:headEnd/>
                      <a:tailEnd/>
                    </a:ln>
                  </pic:spPr>
                </pic:pic>
              </a:graphicData>
            </a:graphic>
          </wp:inline>
        </w:drawing>
      </w:r>
      <w:r w:rsidRPr="00DC1078">
        <w:rPr>
          <w:rFonts w:ascii="宋体" w:hAnsi="宋体" w:hint="eastAsia"/>
          <w:sz w:val="24"/>
        </w:rPr>
        <w:t xml:space="preserve">　</w:t>
      </w:r>
      <w:r w:rsidRPr="00DC1078">
        <w:rPr>
          <w:rFonts w:ascii="宋体" w:hAnsi="宋体" w:hint="eastAsia"/>
          <w:sz w:val="24"/>
          <w:shd w:val="clear" w:color="auto" w:fill="FFFFFF"/>
        </w:rPr>
        <w:t>脉冲量输入特性</w:t>
      </w:r>
    </w:p>
    <w:p w:rsidR="003F4294" w:rsidRPr="00DC1078" w:rsidRDefault="000D2A8A">
      <w:pPr>
        <w:spacing w:line="440" w:lineRule="exact"/>
        <w:ind w:leftChars="200" w:left="420"/>
        <w:rPr>
          <w:rFonts w:ascii="宋体" w:hAnsi="宋体"/>
          <w:sz w:val="24"/>
        </w:rPr>
      </w:pPr>
      <w:r w:rsidRPr="00DC1078">
        <w:rPr>
          <w:rFonts w:ascii="宋体" w:hAnsi="宋体" w:hint="eastAsia"/>
          <w:sz w:val="24"/>
        </w:rPr>
        <w:t>◆　信号电压：24V</w:t>
      </w:r>
    </w:p>
    <w:p w:rsidR="003F4294" w:rsidRPr="00DC1078" w:rsidRDefault="000D2A8A">
      <w:pPr>
        <w:spacing w:line="440" w:lineRule="exact"/>
        <w:ind w:leftChars="200" w:left="420"/>
        <w:rPr>
          <w:rFonts w:ascii="宋体" w:hAnsi="宋体"/>
          <w:sz w:val="24"/>
          <w:shd w:val="clear" w:color="auto" w:fill="FFFFFF"/>
        </w:rPr>
      </w:pPr>
      <w:r w:rsidRPr="00DC1078">
        <w:rPr>
          <w:rFonts w:ascii="宋体" w:hAnsi="宋体" w:hint="eastAsia"/>
          <w:sz w:val="24"/>
        </w:rPr>
        <w:t>◆　信号电流：≥</w:t>
      </w:r>
      <w:r w:rsidRPr="00DC1078">
        <w:rPr>
          <w:rFonts w:ascii="宋体" w:hAnsi="宋体" w:hint="eastAsia"/>
          <w:sz w:val="24"/>
          <w:shd w:val="clear" w:color="auto" w:fill="FFFFFF"/>
        </w:rPr>
        <w:t>10 mA</w:t>
      </w:r>
    </w:p>
    <w:p w:rsidR="003F4294" w:rsidRPr="00DC1078" w:rsidRDefault="000D2A8A">
      <w:pPr>
        <w:spacing w:line="440" w:lineRule="exact"/>
        <w:ind w:leftChars="200" w:left="420"/>
        <w:rPr>
          <w:rFonts w:ascii="宋体" w:hAnsi="宋体"/>
          <w:sz w:val="24"/>
        </w:rPr>
      </w:pPr>
      <w:r w:rsidRPr="00DC1078">
        <w:rPr>
          <w:rFonts w:ascii="宋体" w:hAnsi="宋体" w:hint="eastAsia"/>
          <w:sz w:val="24"/>
        </w:rPr>
        <w:t>◆　最小变态监测时间： 30ms</w:t>
      </w:r>
    </w:p>
    <w:p w:rsidR="003F4294" w:rsidRPr="00DC1078" w:rsidRDefault="000D2A8A">
      <w:pPr>
        <w:spacing w:line="440" w:lineRule="exact"/>
        <w:ind w:leftChars="200" w:left="420"/>
        <w:rPr>
          <w:rFonts w:ascii="宋体" w:hAnsi="宋体"/>
          <w:sz w:val="24"/>
        </w:rPr>
      </w:pPr>
      <w:r w:rsidRPr="00DC1078">
        <w:rPr>
          <w:rFonts w:ascii="宋体" w:hAnsi="宋体" w:hint="eastAsia"/>
          <w:sz w:val="24"/>
        </w:rPr>
        <w:t>◆　最大计数率： 16个/S</w:t>
      </w:r>
    </w:p>
    <w:p w:rsidR="003F4294" w:rsidRPr="00DC1078" w:rsidRDefault="000D2A8A">
      <w:pPr>
        <w:spacing w:line="440" w:lineRule="exact"/>
        <w:ind w:leftChars="200" w:left="420"/>
        <w:rPr>
          <w:rFonts w:ascii="宋体" w:hAnsi="宋体"/>
          <w:sz w:val="24"/>
        </w:rPr>
      </w:pPr>
      <w:r w:rsidRPr="00DC1078">
        <w:rPr>
          <w:rFonts w:ascii="宋体" w:hAnsi="宋体" w:hint="eastAsia"/>
          <w:sz w:val="24"/>
        </w:rPr>
        <w:t>◆　最大计数范围：99999999</w:t>
      </w:r>
    </w:p>
    <w:p w:rsidR="003F4294" w:rsidRPr="00DC1078" w:rsidRDefault="000D2A8A">
      <w:pPr>
        <w:spacing w:line="440" w:lineRule="exact"/>
        <w:rPr>
          <w:rFonts w:ascii="宋体" w:hAnsi="宋体"/>
          <w:sz w:val="24"/>
        </w:rPr>
      </w:pPr>
      <w:r w:rsidRPr="00DC1078">
        <w:rPr>
          <w:rFonts w:ascii="宋体" w:hAnsi="宋体" w:hint="eastAsia"/>
          <w:sz w:val="24"/>
        </w:rPr>
        <w:t>◆　计数冻结控制方式：内部</w:t>
      </w:r>
    </w:p>
    <w:p w:rsidR="003F4294" w:rsidRPr="00DC1078" w:rsidRDefault="000D2A8A">
      <w:pPr>
        <w:pStyle w:val="3"/>
        <w:keepNext/>
        <w:keepLines/>
        <w:tabs>
          <w:tab w:val="left" w:pos="525"/>
        </w:tabs>
        <w:wordWrap/>
        <w:spacing w:beforeLines="80" w:before="249" w:afterLines="30" w:after="93" w:line="360" w:lineRule="auto"/>
        <w:jc w:val="left"/>
        <w:rPr>
          <w:rFonts w:ascii="宋体" w:hAnsi="宋体"/>
          <w:b w:val="0"/>
          <w:bCs w:val="0"/>
          <w:szCs w:val="24"/>
        </w:rPr>
      </w:pPr>
      <w:bookmarkStart w:id="161" w:name="_Toc26778"/>
      <w:r w:rsidRPr="00DC1078">
        <w:rPr>
          <w:rFonts w:ascii="宋体" w:hAnsi="宋体" w:hint="eastAsia"/>
          <w:b w:val="0"/>
          <w:bCs w:val="0"/>
          <w:szCs w:val="24"/>
        </w:rPr>
        <w:t>3.4.7 监控系统配置</w:t>
      </w:r>
      <w:bookmarkEnd w:id="146"/>
      <w:bookmarkEnd w:id="147"/>
      <w:bookmarkEnd w:id="148"/>
      <w:bookmarkEnd w:id="161"/>
    </w:p>
    <w:p w:rsidR="003F4294" w:rsidRPr="00DC1078" w:rsidRDefault="000D2A8A">
      <w:pPr>
        <w:pStyle w:val="GB23121"/>
        <w:spacing w:line="360" w:lineRule="auto"/>
        <w:ind w:firstLine="480"/>
        <w:rPr>
          <w:rFonts w:ascii="宋体" w:eastAsia="宋体" w:hAnsi="宋体" w:cs="Times New Roman"/>
          <w:szCs w:val="24"/>
        </w:rPr>
      </w:pPr>
      <w:bookmarkStart w:id="162" w:name="_Toc498071854"/>
      <w:bookmarkStart w:id="163" w:name="_Toc498072972"/>
      <w:bookmarkStart w:id="164" w:name="_Toc498072194"/>
      <w:bookmarkStart w:id="165" w:name="_Toc498071672"/>
      <w:bookmarkStart w:id="166" w:name="_Toc498072102"/>
      <w:bookmarkStart w:id="167" w:name="_Toc9529081"/>
      <w:bookmarkStart w:id="168" w:name="_Toc498074101"/>
      <w:bookmarkStart w:id="169" w:name="_Toc498071793"/>
      <w:bookmarkStart w:id="170" w:name="_Toc486865584"/>
      <w:r w:rsidRPr="00DC1078">
        <w:rPr>
          <w:rFonts w:ascii="宋体" w:eastAsia="宋体" w:hAnsi="宋体" w:cs="Times New Roman" w:hint="eastAsia"/>
          <w:szCs w:val="24"/>
        </w:rPr>
        <w:t>本工程计算机监控系统采用分层分布式的开放式结构。监控系统分三层，即集中监控层、现地监控层和远程控制（预留与上级管理信息中心联接的端口）。通过网络信道对泵站各种信息、视频图像等具有查询、访问、远程浏览功能，根据授权许可实现主机的远方开停机操作。网络结构形式采用工业以太网，网络通信介质为双绞线电缆。</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本工程计算机监控系统各主要设备配置及描述如下：</w:t>
      </w:r>
    </w:p>
    <w:p w:rsidR="003F4294" w:rsidRPr="00DC1078" w:rsidRDefault="000D2A8A">
      <w:pPr>
        <w:pStyle w:val="GB23121"/>
        <w:spacing w:line="360" w:lineRule="auto"/>
        <w:ind w:firstLine="480"/>
        <w:rPr>
          <w:rFonts w:ascii="宋体" w:eastAsia="宋体" w:hAnsi="宋体" w:cs="Times New Roman"/>
          <w:szCs w:val="24"/>
        </w:rPr>
      </w:pPr>
      <w:bookmarkStart w:id="171" w:name="_Toc424569042"/>
      <w:bookmarkStart w:id="172" w:name="_Toc345340312"/>
      <w:r w:rsidRPr="00DC1078">
        <w:rPr>
          <w:rFonts w:ascii="宋体" w:eastAsia="宋体" w:hAnsi="宋体" w:cs="Times New Roman" w:hint="eastAsia"/>
          <w:szCs w:val="24"/>
        </w:rPr>
        <w:t>3.4.7.1配置要求</w:t>
      </w:r>
      <w:bookmarkEnd w:id="171"/>
      <w:bookmarkEnd w:id="172"/>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1) 全部功能通过综合一体化系统来完成，各现地层单元</w:t>
      </w:r>
      <w:proofErr w:type="gramStart"/>
      <w:r w:rsidRPr="00DC1078">
        <w:rPr>
          <w:rFonts w:ascii="宋体" w:eastAsia="宋体" w:hAnsi="宋体" w:cs="Times New Roman" w:hint="eastAsia"/>
          <w:szCs w:val="24"/>
        </w:rPr>
        <w:t>和中控层微机</w:t>
      </w:r>
      <w:proofErr w:type="gramEnd"/>
      <w:r w:rsidRPr="00DC1078">
        <w:rPr>
          <w:rFonts w:ascii="宋体" w:eastAsia="宋体" w:hAnsi="宋体" w:cs="Times New Roman" w:hint="eastAsia"/>
          <w:szCs w:val="24"/>
        </w:rPr>
        <w:t>设备间相互独立，各现地层单元完成的功能不依赖通讯手段，系统中任何单元的局部故障不会影响其它现地层单元或</w:t>
      </w:r>
      <w:proofErr w:type="gramStart"/>
      <w:r w:rsidRPr="00DC1078">
        <w:rPr>
          <w:rFonts w:ascii="宋体" w:eastAsia="宋体" w:hAnsi="宋体" w:cs="Times New Roman" w:hint="eastAsia"/>
          <w:szCs w:val="24"/>
        </w:rPr>
        <w:t>中控层设备</w:t>
      </w:r>
      <w:proofErr w:type="gramEnd"/>
      <w:r w:rsidRPr="00DC1078">
        <w:rPr>
          <w:rFonts w:ascii="宋体" w:eastAsia="宋体" w:hAnsi="宋体" w:cs="Times New Roman" w:hint="eastAsia"/>
          <w:szCs w:val="24"/>
        </w:rPr>
        <w:t>的正常工作。</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2) 采用多CPU处理方式，严格遵循监控、保护相互独立配置的原则，保护的输入／输出、启动、逻辑处理独立完成，不依赖通讯网交换信息，当监控功能出现异常时，确保保护功能独立发挥作用。</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3) 机组LCU可独立于上位机运行，即当上位机检修或故障时，LCU仍可对机组进行顺序控制。</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lastRenderedPageBreak/>
        <w:t>4) 系统通过网络通讯接口进行信息远传，但全部信息保存在单元设备中。</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5) 系统采用强电信号隔离，软、硬件均考虑抗干扰措施(屏蔽接地、防雷电等)。</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6) 系统的软件应具有开放性，可通过规约转换等设施，将通讯协议不同的</w:t>
      </w:r>
      <w:proofErr w:type="gramStart"/>
      <w:r w:rsidRPr="00DC1078">
        <w:rPr>
          <w:rFonts w:ascii="宋体" w:eastAsia="宋体" w:hAnsi="宋体" w:cs="Times New Roman" w:hint="eastAsia"/>
          <w:szCs w:val="24"/>
        </w:rPr>
        <w:t>的</w:t>
      </w:r>
      <w:proofErr w:type="gramEnd"/>
      <w:r w:rsidRPr="00DC1078">
        <w:rPr>
          <w:rFonts w:ascii="宋体" w:eastAsia="宋体" w:hAnsi="宋体" w:cs="Times New Roman" w:hint="eastAsia"/>
          <w:szCs w:val="24"/>
        </w:rPr>
        <w:t>设备(如多功能电能表等)信息接入本系统。系统软件包括操作系统、数据库以及组态软件，中标人为监控系统配置在上述系统软件的基础上开发的应用软件，应用软件必须是中标人在以往工程中成功应用的成熟软件。</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7) 系统应具有功能较强的人机接口、全汉化的友好界面，系统画面、打印格式组态方便，用户可自行生成新的输入／输出方式。</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8) 机组的电气参数采用多功能电表采集，能显示各种电气参数的屏幕液晶显示和可供操作的键盘，装置精度1级。多功能电表、微机保护和LCU之间采用串行通信，通信协议为标准的M</w:t>
      </w:r>
      <w:r w:rsidRPr="00DC1078">
        <w:rPr>
          <w:rFonts w:ascii="宋体" w:eastAsia="宋体" w:hAnsi="宋体" w:cs="Times New Roman"/>
          <w:szCs w:val="24"/>
        </w:rPr>
        <w:t>odbus-RTU</w:t>
      </w:r>
      <w:r w:rsidRPr="00DC1078">
        <w:rPr>
          <w:rFonts w:ascii="宋体" w:eastAsia="宋体" w:hAnsi="宋体" w:cs="Times New Roman" w:hint="eastAsia"/>
          <w:szCs w:val="24"/>
        </w:rPr>
        <w:t>。</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9) 系统所有的开关量和模拟量均有防抖动滤波抗干扰措施。</w:t>
      </w:r>
    </w:p>
    <w:p w:rsidR="003F4294" w:rsidRPr="00DC1078" w:rsidRDefault="000D2A8A">
      <w:pPr>
        <w:pStyle w:val="GB23121"/>
        <w:spacing w:line="360" w:lineRule="auto"/>
        <w:ind w:firstLine="480"/>
        <w:rPr>
          <w:rFonts w:ascii="宋体" w:eastAsia="宋体" w:hAnsi="宋体" w:cs="Times New Roman"/>
          <w:szCs w:val="24"/>
        </w:rPr>
      </w:pPr>
      <w:bookmarkStart w:id="173" w:name="_Toc345340313"/>
      <w:bookmarkStart w:id="174" w:name="_Toc424569043"/>
      <w:r w:rsidRPr="00DC1078">
        <w:rPr>
          <w:rFonts w:ascii="宋体" w:eastAsia="宋体" w:hAnsi="宋体" w:cs="Times New Roman" w:hint="eastAsia"/>
          <w:szCs w:val="24"/>
        </w:rPr>
        <w:t>3.4.7.2集中监控层</w:t>
      </w:r>
      <w:bookmarkEnd w:id="162"/>
      <w:bookmarkEnd w:id="163"/>
      <w:bookmarkEnd w:id="164"/>
      <w:bookmarkEnd w:id="165"/>
      <w:bookmarkEnd w:id="166"/>
      <w:bookmarkEnd w:id="167"/>
      <w:bookmarkEnd w:id="168"/>
      <w:bookmarkEnd w:id="169"/>
      <w:bookmarkEnd w:id="170"/>
      <w:bookmarkEnd w:id="173"/>
      <w:bookmarkEnd w:id="174"/>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集中监控层主要设备包括二台主操作站（计算机主机），一台网络交换机，一台网络激光打印机，一套在线UPS电源和语音报警系统，具体要求如下：</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1）工作站主机</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操作员工作站（计算机主机）采用国际知名品牌（如DELL、联想、HP等）的工作站级微机，两台主机既是系统服务器，又是操作员工作站。工作方式互为热备用，即两台主机的系统同时工作。当主用机发生故障时，备用机的数据库具有对故障系统相同的内容且继续对过程作数据登录，并且对以前登录的数据具有完全的访问权限，一旦主用</w:t>
      </w:r>
      <w:proofErr w:type="gramStart"/>
      <w:r w:rsidRPr="00DC1078">
        <w:rPr>
          <w:rFonts w:ascii="宋体" w:eastAsia="宋体" w:hAnsi="宋体" w:cs="Times New Roman" w:hint="eastAsia"/>
          <w:szCs w:val="24"/>
        </w:rPr>
        <w:t>机恢复</w:t>
      </w:r>
      <w:proofErr w:type="gramEnd"/>
      <w:r w:rsidRPr="00DC1078">
        <w:rPr>
          <w:rFonts w:ascii="宋体" w:eastAsia="宋体" w:hAnsi="宋体" w:cs="Times New Roman" w:hint="eastAsia"/>
          <w:szCs w:val="24"/>
        </w:rPr>
        <w:t>正常，就可以自动地进行数据同步，切换过程无扰动。</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主机功能包括对整个工程计算机监控系统、在线或离线计算功能，各种图表、曲线的生成，事故、故障信号分析处理。运行值守人员通过LED的图形化画面，进行整个工程运行监视、控制和数据库报表管理。</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2）网络设备</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中控监控</w:t>
      </w:r>
      <w:proofErr w:type="gramStart"/>
      <w:r w:rsidRPr="00DC1078">
        <w:rPr>
          <w:rFonts w:ascii="宋体" w:eastAsia="宋体" w:hAnsi="宋体" w:cs="Times New Roman" w:hint="eastAsia"/>
          <w:szCs w:val="24"/>
        </w:rPr>
        <w:t>层网络</w:t>
      </w:r>
      <w:proofErr w:type="gramEnd"/>
      <w:r w:rsidRPr="00DC1078">
        <w:rPr>
          <w:rFonts w:ascii="宋体" w:eastAsia="宋体" w:hAnsi="宋体" w:cs="Times New Roman" w:hint="eastAsia"/>
          <w:szCs w:val="24"/>
        </w:rPr>
        <w:t>交换机采用国内外知名品牌（如</w:t>
      </w:r>
      <w:bookmarkStart w:id="175" w:name="OLE_LINK1"/>
      <w:r w:rsidRPr="00DC1078">
        <w:rPr>
          <w:rFonts w:ascii="宋体" w:eastAsia="宋体" w:hAnsi="宋体" w:cs="Times New Roman" w:hint="eastAsia"/>
          <w:szCs w:val="24"/>
        </w:rPr>
        <w:t>H3C、GE、</w:t>
      </w:r>
      <w:bookmarkEnd w:id="175"/>
      <w:r w:rsidRPr="00DC1078">
        <w:rPr>
          <w:rFonts w:ascii="宋体" w:eastAsia="宋体" w:hAnsi="宋体" w:cs="Times New Roman" w:hint="eastAsia"/>
          <w:szCs w:val="24"/>
        </w:rPr>
        <w:t>RUGGEDCOM等）的工业快速工业以太网交换机，根据PLC的数量，选择24口的交换机。网络交换速度达到100/1000</w:t>
      </w:r>
      <w:r w:rsidRPr="00DC1078">
        <w:rPr>
          <w:rFonts w:ascii="宋体" w:eastAsia="宋体" w:hAnsi="宋体" w:cs="Times New Roman"/>
          <w:szCs w:val="24"/>
        </w:rPr>
        <w:t>Mbps</w:t>
      </w:r>
      <w:r w:rsidRPr="00DC1078">
        <w:rPr>
          <w:rFonts w:ascii="宋体" w:eastAsia="宋体" w:hAnsi="宋体" w:cs="Times New Roman" w:hint="eastAsia"/>
          <w:szCs w:val="24"/>
        </w:rPr>
        <w:t>自适应</w:t>
      </w:r>
      <w:r w:rsidRPr="00DC1078">
        <w:rPr>
          <w:rFonts w:ascii="宋体" w:eastAsia="宋体" w:hAnsi="宋体" w:cs="Times New Roman"/>
          <w:szCs w:val="24"/>
        </w:rPr>
        <w:t>，</w:t>
      </w:r>
      <w:r w:rsidRPr="00DC1078">
        <w:rPr>
          <w:rFonts w:ascii="宋体" w:eastAsia="宋体" w:hAnsi="宋体" w:cs="Times New Roman" w:hint="eastAsia"/>
          <w:szCs w:val="24"/>
        </w:rPr>
        <w:t>保证数据、图形和语音信息的高速传输。交换机与操作员站等上位机设备的通信采用屏蔽双绞线为介质，与现地控制单元等设备采用光缆或屏蔽双绞线。交换机各</w:t>
      </w:r>
      <w:proofErr w:type="gramStart"/>
      <w:r w:rsidRPr="00DC1078">
        <w:rPr>
          <w:rFonts w:ascii="宋体" w:eastAsia="宋体" w:hAnsi="宋体" w:cs="Times New Roman" w:hint="eastAsia"/>
          <w:szCs w:val="24"/>
        </w:rPr>
        <w:t>类电口应</w:t>
      </w:r>
      <w:proofErr w:type="gramEnd"/>
      <w:r w:rsidRPr="00DC1078">
        <w:rPr>
          <w:rFonts w:ascii="宋体" w:eastAsia="宋体" w:hAnsi="宋体" w:cs="Times New Roman" w:hint="eastAsia"/>
          <w:szCs w:val="24"/>
        </w:rPr>
        <w:t>具有不少于30%实用数量的备用口。</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lastRenderedPageBreak/>
        <w:t>3）网络打印机</w:t>
      </w:r>
    </w:p>
    <w:p w:rsidR="003F4294" w:rsidRPr="00DC1078" w:rsidRDefault="00EC3DBB">
      <w:pPr>
        <w:pStyle w:val="GB23121"/>
        <w:spacing w:line="360" w:lineRule="auto"/>
        <w:ind w:firstLine="480"/>
        <w:rPr>
          <w:rFonts w:ascii="宋体" w:eastAsia="宋体" w:hAnsi="宋体" w:cs="Times New Roman"/>
          <w:szCs w:val="24"/>
        </w:rPr>
      </w:pPr>
      <w:hyperlink r:id="rId10" w:history="1">
        <w:r w:rsidR="000D2A8A" w:rsidRPr="00DC1078">
          <w:rPr>
            <w:rFonts w:ascii="宋体" w:eastAsia="宋体" w:hAnsi="宋体" w:cs="Times New Roman"/>
            <w:szCs w:val="24"/>
          </w:rPr>
          <w:t>产品类型</w:t>
        </w:r>
      </w:hyperlink>
      <w:r w:rsidR="000D2A8A" w:rsidRPr="00DC1078">
        <w:rPr>
          <w:rFonts w:ascii="宋体" w:eastAsia="宋体" w:hAnsi="宋体" w:cs="Times New Roman"/>
          <w:szCs w:val="24"/>
        </w:rPr>
        <w:t>：激光打印机</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szCs w:val="24"/>
        </w:rPr>
        <w:t xml:space="preserve">最大打印幅面：A3 </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4）电源设备</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本工程计算机监控系统、LCU和集中监控层设备采用集中供电，在中央控制室配置一套进口在线式UPS电源装置，电源容量按2x3</w:t>
      </w:r>
      <w:r w:rsidRPr="00DC1078">
        <w:rPr>
          <w:rFonts w:ascii="宋体" w:eastAsia="宋体" w:hAnsi="宋体" w:cs="Times New Roman"/>
          <w:szCs w:val="24"/>
        </w:rPr>
        <w:t>KVA</w:t>
      </w:r>
      <w:r w:rsidRPr="00DC1078">
        <w:rPr>
          <w:rFonts w:ascii="宋体" w:eastAsia="宋体" w:hAnsi="宋体" w:cs="Times New Roman" w:hint="eastAsia"/>
          <w:szCs w:val="24"/>
        </w:rPr>
        <w:t>配置。</w:t>
      </w:r>
    </w:p>
    <w:p w:rsidR="003F4294" w:rsidRPr="00DC1078" w:rsidRDefault="000D2A8A">
      <w:pPr>
        <w:spacing w:line="360" w:lineRule="auto"/>
        <w:ind w:firstLineChars="200" w:firstLine="480"/>
        <w:rPr>
          <w:rFonts w:ascii="宋体" w:hAnsi="宋体"/>
          <w:sz w:val="24"/>
        </w:rPr>
      </w:pPr>
      <w:r w:rsidRPr="00DC1078">
        <w:rPr>
          <w:rFonts w:ascii="宋体" w:hAnsi="宋体" w:hint="eastAsia"/>
          <w:sz w:val="24"/>
        </w:rPr>
        <w:t>5) GPS装置</w:t>
      </w:r>
    </w:p>
    <w:p w:rsidR="003F4294" w:rsidRPr="00DC1078" w:rsidRDefault="000D2A8A">
      <w:pPr>
        <w:spacing w:line="360" w:lineRule="auto"/>
        <w:ind w:firstLineChars="200" w:firstLine="480"/>
        <w:rPr>
          <w:rFonts w:ascii="宋体" w:hAnsi="宋体"/>
          <w:sz w:val="24"/>
        </w:rPr>
      </w:pPr>
      <w:r w:rsidRPr="00DC1078">
        <w:rPr>
          <w:rFonts w:ascii="宋体" w:hAnsi="宋体" w:hint="eastAsia"/>
          <w:sz w:val="24"/>
        </w:rPr>
        <w:t>设置1套GPS装置，采用国内知名品牌产品，用于保护装置、本系统及中控</w:t>
      </w:r>
      <w:proofErr w:type="gramStart"/>
      <w:r w:rsidRPr="00DC1078">
        <w:rPr>
          <w:rFonts w:ascii="宋体" w:hAnsi="宋体" w:hint="eastAsia"/>
          <w:sz w:val="24"/>
        </w:rPr>
        <w:t>室其他</w:t>
      </w:r>
      <w:proofErr w:type="gramEnd"/>
      <w:r w:rsidRPr="00DC1078">
        <w:rPr>
          <w:rFonts w:ascii="宋体" w:hAnsi="宋体" w:hint="eastAsia"/>
          <w:sz w:val="24"/>
        </w:rPr>
        <w:t>系统的时钟同步与对时，串口/脉冲口总数不少于16路。</w:t>
      </w:r>
    </w:p>
    <w:p w:rsidR="003F4294" w:rsidRPr="00DC1078" w:rsidRDefault="000D2A8A">
      <w:pPr>
        <w:spacing w:line="360" w:lineRule="auto"/>
        <w:ind w:firstLineChars="200" w:firstLine="480"/>
        <w:rPr>
          <w:rFonts w:ascii="宋体" w:hAnsi="宋体"/>
          <w:sz w:val="24"/>
        </w:rPr>
      </w:pPr>
      <w:r w:rsidRPr="00DC1078">
        <w:rPr>
          <w:rFonts w:ascii="宋体" w:hAnsi="宋体" w:hint="eastAsia"/>
          <w:sz w:val="24"/>
        </w:rPr>
        <w:t>6) 运行人员操作台和椅子</w:t>
      </w:r>
    </w:p>
    <w:p w:rsidR="003F4294" w:rsidRPr="00DC1078" w:rsidRDefault="000D2A8A">
      <w:pPr>
        <w:spacing w:line="360" w:lineRule="auto"/>
        <w:ind w:firstLineChars="200" w:firstLine="480"/>
        <w:rPr>
          <w:rFonts w:ascii="宋体" w:hAnsi="宋体"/>
          <w:sz w:val="24"/>
        </w:rPr>
      </w:pPr>
      <w:r w:rsidRPr="00DC1078">
        <w:rPr>
          <w:rFonts w:ascii="宋体" w:hAnsi="宋体" w:hint="eastAsia"/>
          <w:sz w:val="24"/>
        </w:rPr>
        <w:t>每个站应配置1套与上述硬件设备相应的运行人员操作台和4张可升降椅子，操作台尺寸应满足使用要求，台形应美观大方，经久耐用，颜色和环境相适应。</w:t>
      </w:r>
    </w:p>
    <w:p w:rsidR="003F4294" w:rsidRPr="00DC1078" w:rsidRDefault="000D2A8A">
      <w:pPr>
        <w:pStyle w:val="GB23121"/>
        <w:spacing w:line="360" w:lineRule="auto"/>
        <w:ind w:firstLine="480"/>
        <w:rPr>
          <w:rFonts w:ascii="宋体" w:eastAsia="宋体" w:hAnsi="宋体" w:cs="Times New Roman"/>
          <w:szCs w:val="24"/>
        </w:rPr>
      </w:pPr>
      <w:bookmarkStart w:id="176" w:name="_Toc424569044"/>
      <w:bookmarkStart w:id="177" w:name="_Toc345340314"/>
      <w:r w:rsidRPr="00DC1078">
        <w:rPr>
          <w:rFonts w:ascii="宋体" w:eastAsia="宋体" w:hAnsi="宋体" w:cs="Times New Roman" w:hint="eastAsia"/>
          <w:szCs w:val="24"/>
        </w:rPr>
        <w:t>3.4.7.3 现地控制层</w:t>
      </w:r>
      <w:bookmarkEnd w:id="176"/>
      <w:bookmarkEnd w:id="177"/>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现地监控层包括</w:t>
      </w:r>
      <w:r w:rsidR="00413E29" w:rsidRPr="00DC1078">
        <w:rPr>
          <w:rFonts w:ascii="宋体" w:eastAsia="宋体" w:hAnsi="宋体" w:cs="Times New Roman"/>
          <w:szCs w:val="24"/>
        </w:rPr>
        <w:t>3</w:t>
      </w:r>
      <w:r w:rsidRPr="00DC1078">
        <w:rPr>
          <w:rFonts w:ascii="宋体" w:eastAsia="宋体" w:hAnsi="宋体" w:cs="Times New Roman" w:hint="eastAsia"/>
          <w:szCs w:val="24"/>
        </w:rPr>
        <w:t>套LCU控制柜，每台机组设一块LCU屏，另设1套公用LCU控制柜，控制全站的公用设备。屏体尺寸为800×600×2260，柜体颜色由业主统一确定。在机组的LCU屏上各设置集中（远程）/现地监控层的控制权切换开关，只有切到“远程”时，集中监控和远程监控主机才能实施控制和调节命令。当切换开关切到“现地”时，只能通过现地LCU屏上的控制开关实施控制和调节命令。当机组LCU操作面板发生故障时，不影响集中监控和远程控制对机组LCU的控制。LCU控制柜与集中监控层（控制台）的网络连接采用双绞线以太网连接。</w:t>
      </w:r>
    </w:p>
    <w:p w:rsidR="003F4294" w:rsidRPr="00DC1078" w:rsidRDefault="000D2A8A">
      <w:pPr>
        <w:pStyle w:val="GB23121"/>
        <w:numPr>
          <w:ilvl w:val="0"/>
          <w:numId w:val="29"/>
        </w:numPr>
        <w:spacing w:line="360" w:lineRule="auto"/>
        <w:ind w:firstLineChars="0"/>
        <w:rPr>
          <w:rFonts w:ascii="宋体" w:eastAsia="宋体" w:hAnsi="宋体" w:cs="Times New Roman"/>
          <w:szCs w:val="24"/>
        </w:rPr>
      </w:pPr>
      <w:r w:rsidRPr="00DC1078">
        <w:rPr>
          <w:rFonts w:ascii="宋体" w:eastAsia="宋体" w:hAnsi="宋体" w:cs="Times New Roman" w:hint="eastAsia"/>
          <w:szCs w:val="24"/>
        </w:rPr>
        <w:t>机组LCU控制柜</w:t>
      </w:r>
    </w:p>
    <w:p w:rsidR="003F4294" w:rsidRPr="00DC1078" w:rsidRDefault="000D2A8A">
      <w:pPr>
        <w:spacing w:line="360" w:lineRule="auto"/>
        <w:ind w:firstLineChars="200" w:firstLine="480"/>
        <w:rPr>
          <w:rFonts w:ascii="宋体" w:hAnsi="宋体"/>
          <w:sz w:val="24"/>
        </w:rPr>
      </w:pPr>
      <w:r w:rsidRPr="00DC1078">
        <w:rPr>
          <w:rFonts w:ascii="宋体" w:hAnsi="宋体" w:hint="eastAsia"/>
          <w:sz w:val="24"/>
        </w:rPr>
        <w:t>机组LCU由PLC可编程控制器、彩色液晶触摸屏、测量仪表、操作控制开关、就地操作指示设备、电源装置、出口继电器、屏体及辅件等组成，用于实现机组正常启、停、及机械保护功能。LCU通过以太网通信模块与泵站控制层进行数据通信，采用标准的M</w:t>
      </w:r>
      <w:r w:rsidRPr="00DC1078">
        <w:rPr>
          <w:rFonts w:ascii="宋体" w:hAnsi="宋体"/>
          <w:sz w:val="24"/>
        </w:rPr>
        <w:t>odbus-RTU</w:t>
      </w:r>
      <w:r w:rsidRPr="00DC1078">
        <w:rPr>
          <w:rFonts w:ascii="宋体" w:hAnsi="宋体" w:hint="eastAsia"/>
          <w:sz w:val="24"/>
        </w:rPr>
        <w:t>通讯协议。机组LCU</w:t>
      </w:r>
      <w:r w:rsidRPr="00DC1078">
        <w:rPr>
          <w:rFonts w:ascii="宋体" w:hAnsi="宋体"/>
          <w:sz w:val="24"/>
        </w:rPr>
        <w:t>与</w:t>
      </w:r>
      <w:r w:rsidRPr="00DC1078">
        <w:rPr>
          <w:rFonts w:ascii="宋体" w:hAnsi="宋体" w:hint="eastAsia"/>
          <w:sz w:val="24"/>
        </w:rPr>
        <w:t>保护系统</w:t>
      </w:r>
      <w:r w:rsidRPr="00DC1078">
        <w:rPr>
          <w:rFonts w:ascii="宋体" w:hAnsi="宋体"/>
          <w:sz w:val="24"/>
        </w:rPr>
        <w:t>、辅机设备控制装置等监控对象的接口将采用数字式通信为主，结合采用远程I/O设备和辅助硬布线连接，数字通信采用开放性好的现场总线技术，总线通信介质</w:t>
      </w:r>
      <w:r w:rsidRPr="00DC1078">
        <w:rPr>
          <w:rFonts w:ascii="宋体" w:hAnsi="宋体" w:hint="eastAsia"/>
          <w:sz w:val="24"/>
        </w:rPr>
        <w:t>采用屏蔽双绞线或</w:t>
      </w:r>
      <w:r w:rsidRPr="00DC1078">
        <w:rPr>
          <w:rFonts w:ascii="宋体" w:hAnsi="宋体"/>
          <w:sz w:val="24"/>
        </w:rPr>
        <w:t>光纤。</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机组LCU可实现以下功能：</w:t>
      </w:r>
    </w:p>
    <w:p w:rsidR="003F4294" w:rsidRPr="00DC1078" w:rsidRDefault="000D2A8A">
      <w:pPr>
        <w:pStyle w:val="GB23121"/>
        <w:numPr>
          <w:ilvl w:val="0"/>
          <w:numId w:val="30"/>
        </w:numPr>
        <w:spacing w:line="360" w:lineRule="auto"/>
        <w:ind w:firstLineChars="0"/>
        <w:rPr>
          <w:rFonts w:ascii="宋体" w:eastAsia="宋体" w:hAnsi="宋体" w:cs="Times New Roman"/>
          <w:szCs w:val="24"/>
        </w:rPr>
      </w:pPr>
      <w:r w:rsidRPr="00DC1078">
        <w:rPr>
          <w:rFonts w:ascii="宋体" w:eastAsia="宋体" w:hAnsi="宋体" w:cs="Times New Roman" w:hint="eastAsia"/>
          <w:szCs w:val="24"/>
        </w:rPr>
        <w:t>接受上位机的自动开机操作控制指令。在自动控制状态下，可根据人工预置或水力监测参数顺序启动各所控机组；</w:t>
      </w:r>
    </w:p>
    <w:p w:rsidR="003F4294" w:rsidRPr="00DC1078" w:rsidRDefault="000D2A8A">
      <w:pPr>
        <w:pStyle w:val="GB23121"/>
        <w:numPr>
          <w:ilvl w:val="0"/>
          <w:numId w:val="30"/>
        </w:numPr>
        <w:spacing w:line="360" w:lineRule="auto"/>
        <w:ind w:firstLineChars="0"/>
        <w:rPr>
          <w:rFonts w:ascii="宋体" w:eastAsia="宋体" w:hAnsi="宋体" w:cs="Times New Roman"/>
          <w:szCs w:val="24"/>
        </w:rPr>
      </w:pPr>
      <w:r w:rsidRPr="00DC1078">
        <w:rPr>
          <w:rFonts w:ascii="宋体" w:eastAsia="宋体" w:hAnsi="宋体" w:cs="Times New Roman" w:hint="eastAsia"/>
          <w:szCs w:val="24"/>
        </w:rPr>
        <w:lastRenderedPageBreak/>
        <w:t>在机组启动过程中，能实现机组的顺序操作和信号判断，并能发出相应信号至上位机显示；</w:t>
      </w:r>
    </w:p>
    <w:p w:rsidR="003F4294" w:rsidRPr="00DC1078" w:rsidRDefault="000D2A8A">
      <w:pPr>
        <w:pStyle w:val="GB23121"/>
        <w:numPr>
          <w:ilvl w:val="0"/>
          <w:numId w:val="30"/>
        </w:numPr>
        <w:spacing w:line="360" w:lineRule="auto"/>
        <w:ind w:firstLineChars="0"/>
        <w:rPr>
          <w:rFonts w:ascii="宋体" w:eastAsia="宋体" w:hAnsi="宋体" w:cs="Times New Roman"/>
          <w:szCs w:val="24"/>
        </w:rPr>
      </w:pPr>
      <w:r w:rsidRPr="00DC1078">
        <w:rPr>
          <w:rFonts w:ascii="宋体" w:eastAsia="宋体" w:hAnsi="宋体" w:cs="Times New Roman" w:hint="eastAsia"/>
          <w:szCs w:val="24"/>
        </w:rPr>
        <w:t>机组运行状态下各种电气参数的采集和显示，以及故障、事故信号的报警处理；</w:t>
      </w:r>
    </w:p>
    <w:p w:rsidR="003F4294" w:rsidRPr="00DC1078" w:rsidRDefault="000D2A8A">
      <w:pPr>
        <w:pStyle w:val="GB23121"/>
        <w:numPr>
          <w:ilvl w:val="0"/>
          <w:numId w:val="30"/>
        </w:numPr>
        <w:spacing w:line="360" w:lineRule="auto"/>
        <w:ind w:firstLineChars="0"/>
        <w:rPr>
          <w:rFonts w:ascii="宋体" w:eastAsia="宋体" w:hAnsi="宋体" w:cs="Times New Roman"/>
          <w:szCs w:val="24"/>
        </w:rPr>
      </w:pPr>
      <w:r w:rsidRPr="00DC1078">
        <w:rPr>
          <w:rFonts w:ascii="宋体" w:eastAsia="宋体" w:hAnsi="宋体" w:cs="Times New Roman" w:hint="eastAsia"/>
          <w:szCs w:val="24"/>
        </w:rPr>
        <w:t>机组</w:t>
      </w:r>
      <w:proofErr w:type="gramStart"/>
      <w:r w:rsidRPr="00DC1078">
        <w:rPr>
          <w:rFonts w:ascii="宋体" w:eastAsia="宋体" w:hAnsi="宋体" w:cs="Times New Roman" w:hint="eastAsia"/>
          <w:szCs w:val="24"/>
        </w:rPr>
        <w:t>运状态</w:t>
      </w:r>
      <w:proofErr w:type="gramEnd"/>
      <w:r w:rsidRPr="00DC1078">
        <w:rPr>
          <w:rFonts w:ascii="宋体" w:eastAsia="宋体" w:hAnsi="宋体" w:cs="Times New Roman" w:hint="eastAsia"/>
          <w:szCs w:val="24"/>
        </w:rPr>
        <w:t>下各种非电量参数采集和显示，以及故障、事故信号的报警处理；</w:t>
      </w:r>
    </w:p>
    <w:p w:rsidR="003F4294" w:rsidRPr="00DC1078" w:rsidRDefault="000D2A8A">
      <w:pPr>
        <w:pStyle w:val="GB23121"/>
        <w:numPr>
          <w:ilvl w:val="0"/>
          <w:numId w:val="30"/>
        </w:numPr>
        <w:spacing w:line="360" w:lineRule="auto"/>
        <w:ind w:firstLineChars="0"/>
        <w:rPr>
          <w:rFonts w:ascii="宋体" w:eastAsia="宋体" w:hAnsi="宋体" w:cs="Times New Roman"/>
          <w:szCs w:val="24"/>
        </w:rPr>
      </w:pPr>
      <w:r w:rsidRPr="00DC1078">
        <w:rPr>
          <w:rFonts w:ascii="宋体" w:eastAsia="宋体" w:hAnsi="宋体" w:cs="Times New Roman" w:hint="eastAsia"/>
          <w:szCs w:val="24"/>
        </w:rPr>
        <w:t>在机组停机过程中，能实现对机组的顺序操作和信号判断，并能发出相应信号至上位机显示；</w:t>
      </w:r>
    </w:p>
    <w:p w:rsidR="003F4294" w:rsidRPr="00DC1078" w:rsidRDefault="000D2A8A">
      <w:pPr>
        <w:pStyle w:val="GB23121"/>
        <w:numPr>
          <w:ilvl w:val="0"/>
          <w:numId w:val="30"/>
        </w:numPr>
        <w:spacing w:line="360" w:lineRule="auto"/>
        <w:ind w:firstLineChars="0"/>
        <w:rPr>
          <w:rFonts w:ascii="宋体" w:eastAsia="宋体" w:hAnsi="宋体" w:cs="Times New Roman"/>
          <w:szCs w:val="24"/>
        </w:rPr>
      </w:pPr>
      <w:r w:rsidRPr="00DC1078">
        <w:rPr>
          <w:rFonts w:ascii="宋体" w:eastAsia="宋体" w:hAnsi="宋体" w:cs="Times New Roman" w:hint="eastAsia"/>
          <w:szCs w:val="24"/>
        </w:rPr>
        <w:t>能接受微机保护装置的停机信号，并按停机顺序停机；</w:t>
      </w:r>
    </w:p>
    <w:p w:rsidR="003F4294" w:rsidRPr="00DC1078" w:rsidRDefault="000D2A8A">
      <w:pPr>
        <w:pStyle w:val="GB23121"/>
        <w:numPr>
          <w:ilvl w:val="0"/>
          <w:numId w:val="30"/>
        </w:numPr>
        <w:spacing w:line="360" w:lineRule="auto"/>
        <w:ind w:firstLineChars="0"/>
        <w:rPr>
          <w:rFonts w:ascii="宋体" w:eastAsia="宋体" w:hAnsi="宋体" w:cs="Times New Roman"/>
          <w:szCs w:val="24"/>
        </w:rPr>
      </w:pPr>
      <w:r w:rsidRPr="00DC1078">
        <w:rPr>
          <w:rFonts w:ascii="宋体" w:eastAsia="宋体" w:hAnsi="宋体" w:cs="Times New Roman" w:hint="eastAsia"/>
          <w:szCs w:val="24"/>
        </w:rPr>
        <w:t>能接受上位机的操作控制指令。在自动控制状态下，可根据人工预置或水力监测参数自动开、停机组；</w:t>
      </w:r>
    </w:p>
    <w:p w:rsidR="003F4294" w:rsidRPr="00DC1078" w:rsidRDefault="000D2A8A">
      <w:pPr>
        <w:numPr>
          <w:ilvl w:val="0"/>
          <w:numId w:val="30"/>
        </w:numPr>
        <w:spacing w:line="360" w:lineRule="auto"/>
        <w:rPr>
          <w:rFonts w:ascii="宋体" w:hAnsi="宋体"/>
          <w:sz w:val="24"/>
        </w:rPr>
      </w:pPr>
      <w:r w:rsidRPr="00DC1078">
        <w:rPr>
          <w:rFonts w:ascii="宋体" w:hAnsi="宋体" w:hint="eastAsia"/>
          <w:sz w:val="24"/>
        </w:rPr>
        <w:t>机组LCU可设置成脱机操作，脱机状态下，闭锁主机命令，一切控制由LCU独立完成。机组LCU脱机状态时，可进行的操作包括：按顺序控制功能实现机组开停机操作、机组事故紧急停机操作、机组断路器合/</w:t>
      </w:r>
      <w:proofErr w:type="gramStart"/>
      <w:r w:rsidRPr="00DC1078">
        <w:rPr>
          <w:rFonts w:ascii="宋体" w:hAnsi="宋体" w:hint="eastAsia"/>
          <w:sz w:val="24"/>
        </w:rPr>
        <w:t>分闸操作</w:t>
      </w:r>
      <w:proofErr w:type="gramEnd"/>
      <w:r w:rsidRPr="00DC1078">
        <w:rPr>
          <w:rFonts w:ascii="宋体" w:hAnsi="宋体" w:hint="eastAsia"/>
          <w:sz w:val="24"/>
        </w:rPr>
        <w:t>。</w:t>
      </w:r>
    </w:p>
    <w:p w:rsidR="003F4294" w:rsidRPr="00DC1078" w:rsidRDefault="000D2A8A">
      <w:pPr>
        <w:numPr>
          <w:ilvl w:val="0"/>
          <w:numId w:val="30"/>
        </w:numPr>
        <w:spacing w:line="360" w:lineRule="auto"/>
        <w:rPr>
          <w:rFonts w:ascii="宋体" w:hAnsi="宋体"/>
          <w:sz w:val="24"/>
        </w:rPr>
      </w:pPr>
      <w:r w:rsidRPr="00DC1078">
        <w:rPr>
          <w:rFonts w:ascii="宋体" w:hAnsi="宋体" w:hint="eastAsia"/>
          <w:sz w:val="24"/>
        </w:rPr>
        <w:t>LCU的PLC能保证在电源突然中断或恢复、电压波动时，不会出现误动作。电源故障时能向主控级发送报警信号，LCU具有电源故障保护、外部电源隔离和电源恢复自启动等功能；</w:t>
      </w:r>
    </w:p>
    <w:p w:rsidR="003F4294" w:rsidRPr="00DC1078" w:rsidRDefault="000D2A8A">
      <w:pPr>
        <w:numPr>
          <w:ilvl w:val="0"/>
          <w:numId w:val="30"/>
        </w:numPr>
        <w:spacing w:line="360" w:lineRule="auto"/>
        <w:rPr>
          <w:rFonts w:ascii="宋体" w:hAnsi="宋体"/>
          <w:sz w:val="24"/>
        </w:rPr>
      </w:pPr>
      <w:r w:rsidRPr="00DC1078">
        <w:rPr>
          <w:rFonts w:ascii="宋体" w:hAnsi="宋体" w:hint="eastAsia"/>
          <w:sz w:val="24"/>
        </w:rPr>
        <w:t>LCU带有丰富的、成熟的系统软件、支持软件及应用软件，以便实现机组LCU的各种功能，并达到其技术性能要求；</w:t>
      </w:r>
    </w:p>
    <w:p w:rsidR="003F4294" w:rsidRPr="00DC1078" w:rsidRDefault="000D2A8A">
      <w:pPr>
        <w:numPr>
          <w:ilvl w:val="0"/>
          <w:numId w:val="30"/>
        </w:numPr>
        <w:spacing w:line="360" w:lineRule="auto"/>
        <w:rPr>
          <w:rFonts w:ascii="宋体" w:hAnsi="宋体"/>
          <w:sz w:val="24"/>
        </w:rPr>
      </w:pPr>
      <w:r w:rsidRPr="00DC1078">
        <w:rPr>
          <w:rFonts w:ascii="宋体" w:hAnsi="宋体" w:hint="eastAsia"/>
          <w:sz w:val="24"/>
        </w:rPr>
        <w:t>每套LCU上均提供一个现地/远方切换开关。当现地/远方切换开关切换到“现地”方式时，LCU不接收远方（包括主控级计算机）的控制和调节命令，只接收来自机旁LCU屏上的控制和调节命令，但可向主控级传送数据；切换到“远方”方式时，LCU不接收来自机旁LCU上的控制和调节命令，只接收远方（包括主控级计算机）的控制和调节命令。当手动/自动切换开关切至手动时，控制、操作将只能手动进行。</w:t>
      </w:r>
    </w:p>
    <w:p w:rsidR="003F4294" w:rsidRPr="00DC1078" w:rsidRDefault="000D2A8A">
      <w:pPr>
        <w:spacing w:line="360" w:lineRule="auto"/>
        <w:ind w:firstLineChars="200" w:firstLine="480"/>
        <w:rPr>
          <w:rFonts w:ascii="宋体" w:hAnsi="宋体"/>
          <w:sz w:val="24"/>
        </w:rPr>
      </w:pPr>
      <w:r w:rsidRPr="00DC1078">
        <w:rPr>
          <w:rFonts w:ascii="宋体" w:hAnsi="宋体" w:hint="eastAsia"/>
          <w:sz w:val="24"/>
        </w:rPr>
        <w:t>现地监控层机组LCU的数据采集和控制采用进口名牌高档型的PLC， PLC可在施耐德公司，西门子（SIEMENS）公司,通用电气（GE）公司进行优选。要求抗干扰性强、安全性好、模块化。PLC配置不得低于：施耐德昆腾系列、西门子S7-400系列、GE90-70；通讯接口集成标准工业以太网接口，符合国际标准规定的MODBUS RTU串口通讯接口，具有丰富的网络接口，支持PROFIBUS / DEVICENET / GENIUS总线和以太网通讯。系统必须采用独立框架和背板安装模块方式以减少背板总线的节点，背板总线应支持PCI总线和串行总线。LCU的I/O点数至少留有20%的备用，并引至端子排。系统可选择</w:t>
      </w:r>
      <w:proofErr w:type="gramStart"/>
      <w:r w:rsidRPr="00DC1078">
        <w:rPr>
          <w:rFonts w:ascii="宋体" w:hAnsi="宋体" w:hint="eastAsia"/>
          <w:sz w:val="24"/>
        </w:rPr>
        <w:t>直流</w:t>
      </w:r>
      <w:r w:rsidRPr="00DC1078">
        <w:rPr>
          <w:rFonts w:ascii="宋体" w:hAnsi="宋体" w:hint="eastAsia"/>
          <w:sz w:val="24"/>
        </w:rPr>
        <w:lastRenderedPageBreak/>
        <w:t>和</w:t>
      </w:r>
      <w:proofErr w:type="gramEnd"/>
      <w:r w:rsidRPr="00DC1078">
        <w:rPr>
          <w:rFonts w:ascii="宋体" w:hAnsi="宋体" w:hint="eastAsia"/>
          <w:sz w:val="24"/>
        </w:rPr>
        <w:t>交流电源供电，系统支持多电源供电和冗余电源供电，多个电源应同时直接安装在背板上。支持模块热插拔。</w:t>
      </w:r>
    </w:p>
    <w:p w:rsidR="003F4294" w:rsidRPr="00DC1078" w:rsidRDefault="000D2A8A">
      <w:pPr>
        <w:spacing w:line="360" w:lineRule="auto"/>
        <w:ind w:leftChars="228" w:left="990" w:hangingChars="213" w:hanging="511"/>
        <w:rPr>
          <w:rFonts w:ascii="宋体" w:hAnsi="宋体"/>
          <w:sz w:val="24"/>
        </w:rPr>
      </w:pPr>
      <w:r w:rsidRPr="00DC1078">
        <w:rPr>
          <w:rFonts w:ascii="宋体" w:hAnsi="宋体" w:hint="eastAsia"/>
          <w:sz w:val="24"/>
        </w:rPr>
        <w:t>（4）开关量输入（DI）</w:t>
      </w:r>
    </w:p>
    <w:p w:rsidR="003F4294" w:rsidRPr="00DC1078" w:rsidRDefault="000D2A8A">
      <w:pPr>
        <w:spacing w:line="360" w:lineRule="auto"/>
        <w:ind w:leftChars="471" w:left="989" w:firstLineChars="1" w:firstLine="2"/>
        <w:rPr>
          <w:rFonts w:ascii="宋体" w:hAnsi="宋体"/>
          <w:sz w:val="24"/>
        </w:rPr>
      </w:pPr>
      <w:r w:rsidRPr="00DC1078">
        <w:rPr>
          <w:rFonts w:ascii="宋体" w:hAnsi="宋体" w:hint="eastAsia"/>
          <w:sz w:val="24"/>
        </w:rPr>
        <w:t xml:space="preserve">开关量输入电路应具有光电隔离 ,输入接点电源由LCU提供，每一输入通道应能单独选择常开或常闭触点。  </w:t>
      </w:r>
    </w:p>
    <w:p w:rsidR="003F4294" w:rsidRPr="00DC1078" w:rsidRDefault="000D2A8A">
      <w:pPr>
        <w:spacing w:line="360" w:lineRule="auto"/>
        <w:ind w:leftChars="471" w:left="989" w:firstLineChars="1" w:firstLine="2"/>
        <w:rPr>
          <w:rFonts w:ascii="宋体" w:hAnsi="宋体"/>
          <w:sz w:val="24"/>
        </w:rPr>
      </w:pPr>
      <w:r w:rsidRPr="00DC1078">
        <w:rPr>
          <w:rFonts w:ascii="宋体" w:hAnsi="宋体" w:hint="eastAsia"/>
          <w:sz w:val="24"/>
        </w:rPr>
        <w:t>所有接点的状态改变应有时间标定。</w:t>
      </w:r>
    </w:p>
    <w:p w:rsidR="003F4294" w:rsidRPr="00DC1078" w:rsidRDefault="000D2A8A">
      <w:pPr>
        <w:spacing w:line="360" w:lineRule="auto"/>
        <w:ind w:leftChars="471" w:left="989" w:firstLineChars="1" w:firstLine="2"/>
        <w:rPr>
          <w:rFonts w:ascii="宋体" w:hAnsi="宋体"/>
          <w:sz w:val="24"/>
        </w:rPr>
      </w:pPr>
      <w:r w:rsidRPr="00DC1078">
        <w:rPr>
          <w:rFonts w:ascii="宋体" w:hAnsi="宋体" w:hint="eastAsia"/>
          <w:sz w:val="24"/>
        </w:rPr>
        <w:t>多路转换应采用固态型，不允许采用继电式多路转换。</w:t>
      </w:r>
    </w:p>
    <w:p w:rsidR="003F4294" w:rsidRPr="00DC1078" w:rsidRDefault="000D2A8A">
      <w:pPr>
        <w:spacing w:line="360" w:lineRule="auto"/>
        <w:ind w:leftChars="471" w:left="989" w:firstLineChars="1" w:firstLine="2"/>
        <w:rPr>
          <w:rFonts w:ascii="宋体" w:hAnsi="宋体"/>
          <w:sz w:val="24"/>
        </w:rPr>
      </w:pPr>
      <w:r w:rsidRPr="00DC1078">
        <w:rPr>
          <w:rFonts w:ascii="宋体" w:hAnsi="宋体" w:hint="eastAsia"/>
          <w:sz w:val="24"/>
        </w:rPr>
        <w:t>应具有接点防抖动过滤措施，以防止因触点抖动造成误操作。</w:t>
      </w:r>
    </w:p>
    <w:p w:rsidR="003F4294" w:rsidRPr="00DC1078" w:rsidRDefault="000D2A8A">
      <w:pPr>
        <w:spacing w:line="360" w:lineRule="auto"/>
        <w:ind w:leftChars="471" w:left="989" w:firstLineChars="1" w:firstLine="2"/>
        <w:rPr>
          <w:rFonts w:ascii="宋体" w:hAnsi="宋体"/>
          <w:sz w:val="24"/>
        </w:rPr>
      </w:pPr>
      <w:r w:rsidRPr="00DC1078">
        <w:rPr>
          <w:rFonts w:ascii="宋体" w:hAnsi="宋体" w:hint="eastAsia"/>
          <w:sz w:val="24"/>
        </w:rPr>
        <w:t>每一路均应具有LED状态指示。</w:t>
      </w:r>
    </w:p>
    <w:p w:rsidR="003F4294" w:rsidRPr="00DC1078" w:rsidRDefault="000D2A8A">
      <w:pPr>
        <w:adjustRightInd w:val="0"/>
        <w:snapToGrid w:val="0"/>
        <w:spacing w:line="360" w:lineRule="auto"/>
        <w:ind w:firstLineChars="200" w:firstLine="480"/>
        <w:rPr>
          <w:rFonts w:ascii="宋体" w:hAnsi="宋体"/>
          <w:sz w:val="24"/>
        </w:rPr>
      </w:pPr>
      <w:r w:rsidRPr="00DC1078">
        <w:rPr>
          <w:rFonts w:ascii="宋体" w:hAnsi="宋体" w:hint="eastAsia"/>
          <w:sz w:val="24"/>
        </w:rPr>
        <w:t>（5）直流模拟量输入（AI）</w:t>
      </w:r>
    </w:p>
    <w:p w:rsidR="003F4294" w:rsidRPr="00DC1078" w:rsidRDefault="000D2A8A">
      <w:pPr>
        <w:spacing w:line="360" w:lineRule="auto"/>
        <w:ind w:leftChars="471" w:left="989" w:firstLineChars="1" w:firstLine="2"/>
        <w:rPr>
          <w:rFonts w:ascii="宋体" w:hAnsi="宋体"/>
          <w:sz w:val="24"/>
        </w:rPr>
      </w:pPr>
      <w:r w:rsidRPr="00DC1078">
        <w:rPr>
          <w:rFonts w:ascii="宋体" w:hAnsi="宋体" w:hint="eastAsia"/>
          <w:sz w:val="24"/>
        </w:rPr>
        <w:t>电流信号的模拟量输入为DC 4～20mA。</w:t>
      </w:r>
    </w:p>
    <w:p w:rsidR="003F4294" w:rsidRPr="00DC1078" w:rsidRDefault="000D2A8A">
      <w:pPr>
        <w:spacing w:line="360" w:lineRule="auto"/>
        <w:ind w:leftChars="471" w:left="989" w:firstLineChars="1" w:firstLine="2"/>
        <w:rPr>
          <w:rFonts w:ascii="宋体" w:hAnsi="宋体"/>
          <w:sz w:val="24"/>
        </w:rPr>
      </w:pPr>
      <w:r w:rsidRPr="00DC1078">
        <w:rPr>
          <w:rFonts w:ascii="宋体" w:hAnsi="宋体" w:hint="eastAsia"/>
          <w:sz w:val="24"/>
        </w:rPr>
        <w:t>电压信号的模拟量输入为DC 0～5V或0～±10V。</w:t>
      </w:r>
    </w:p>
    <w:p w:rsidR="003F4294" w:rsidRPr="00DC1078" w:rsidRDefault="000D2A8A">
      <w:pPr>
        <w:spacing w:line="360" w:lineRule="auto"/>
        <w:ind w:leftChars="471" w:left="989" w:firstLineChars="1" w:firstLine="2"/>
        <w:rPr>
          <w:rFonts w:ascii="宋体" w:hAnsi="宋体"/>
          <w:sz w:val="24"/>
        </w:rPr>
      </w:pPr>
      <w:r w:rsidRPr="00DC1078">
        <w:rPr>
          <w:rFonts w:ascii="宋体" w:hAnsi="宋体" w:hint="eastAsia"/>
          <w:sz w:val="24"/>
        </w:rPr>
        <w:t>输入阻抗：电流型≤250Ω，电压型≥20MΩ。</w:t>
      </w:r>
    </w:p>
    <w:p w:rsidR="003F4294" w:rsidRPr="00DC1078" w:rsidRDefault="000D2A8A">
      <w:pPr>
        <w:spacing w:line="360" w:lineRule="auto"/>
        <w:ind w:leftChars="471" w:left="989" w:firstLineChars="1" w:firstLine="2"/>
        <w:rPr>
          <w:rFonts w:ascii="宋体" w:hAnsi="宋体"/>
          <w:sz w:val="24"/>
        </w:rPr>
      </w:pPr>
      <w:r w:rsidRPr="00DC1078">
        <w:rPr>
          <w:rFonts w:ascii="宋体" w:hAnsi="宋体" w:hint="eastAsia"/>
          <w:sz w:val="24"/>
        </w:rPr>
        <w:t>模拟量输入应具有隔离和软件滤波措施。</w:t>
      </w:r>
    </w:p>
    <w:p w:rsidR="003F4294" w:rsidRPr="00DC1078" w:rsidRDefault="000D2A8A">
      <w:pPr>
        <w:spacing w:line="360" w:lineRule="auto"/>
        <w:ind w:leftChars="471" w:left="989" w:firstLineChars="1" w:firstLine="2"/>
        <w:rPr>
          <w:rFonts w:ascii="宋体" w:hAnsi="宋体"/>
          <w:sz w:val="24"/>
        </w:rPr>
      </w:pPr>
      <w:r w:rsidRPr="00DC1078">
        <w:rPr>
          <w:rFonts w:ascii="宋体" w:hAnsi="宋体" w:hint="eastAsia"/>
          <w:sz w:val="24"/>
        </w:rPr>
        <w:t>最大精度误差（25℃）：满量程的±0.1％。</w:t>
      </w:r>
    </w:p>
    <w:p w:rsidR="003F4294" w:rsidRPr="00DC1078" w:rsidRDefault="000D2A8A">
      <w:pPr>
        <w:adjustRightInd w:val="0"/>
        <w:snapToGrid w:val="0"/>
        <w:spacing w:line="360" w:lineRule="auto"/>
        <w:ind w:firstLineChars="200" w:firstLine="480"/>
        <w:rPr>
          <w:rFonts w:ascii="宋体" w:hAnsi="宋体"/>
          <w:sz w:val="24"/>
        </w:rPr>
      </w:pPr>
      <w:r w:rsidRPr="00DC1078">
        <w:rPr>
          <w:rFonts w:ascii="宋体" w:hAnsi="宋体" w:hint="eastAsia"/>
          <w:sz w:val="24"/>
        </w:rPr>
        <w:t>（6）开关量输出（DO）</w:t>
      </w:r>
    </w:p>
    <w:p w:rsidR="003F4294" w:rsidRPr="00DC1078" w:rsidRDefault="000D2A8A">
      <w:pPr>
        <w:spacing w:line="360" w:lineRule="auto"/>
        <w:ind w:leftChars="471" w:left="989" w:firstLineChars="1" w:firstLine="2"/>
        <w:rPr>
          <w:rFonts w:ascii="宋体" w:hAnsi="宋体"/>
          <w:sz w:val="24"/>
        </w:rPr>
      </w:pPr>
      <w:r w:rsidRPr="00DC1078">
        <w:rPr>
          <w:rFonts w:ascii="宋体" w:hAnsi="宋体" w:hint="eastAsia"/>
          <w:sz w:val="24"/>
        </w:rPr>
        <w:t>开关量输出接口应采用光电隔离。</w:t>
      </w:r>
    </w:p>
    <w:p w:rsidR="003F4294" w:rsidRPr="00DC1078" w:rsidRDefault="000D2A8A">
      <w:pPr>
        <w:spacing w:line="360" w:lineRule="auto"/>
        <w:ind w:leftChars="471" w:left="989" w:firstLineChars="1" w:firstLine="2"/>
        <w:rPr>
          <w:rFonts w:ascii="宋体" w:hAnsi="宋体"/>
          <w:sz w:val="24"/>
        </w:rPr>
      </w:pPr>
      <w:r w:rsidRPr="00DC1078">
        <w:rPr>
          <w:rFonts w:ascii="宋体" w:hAnsi="宋体" w:hint="eastAsia"/>
          <w:sz w:val="24"/>
        </w:rPr>
        <w:t>每一路信号输出均应有LED状态指示。</w:t>
      </w:r>
    </w:p>
    <w:p w:rsidR="003F4294" w:rsidRPr="00DC1078" w:rsidRDefault="000D2A8A">
      <w:pPr>
        <w:spacing w:line="360" w:lineRule="auto"/>
        <w:ind w:leftChars="471" w:left="989" w:firstLineChars="1" w:firstLine="2"/>
        <w:rPr>
          <w:rFonts w:ascii="宋体" w:hAnsi="宋体"/>
          <w:sz w:val="24"/>
        </w:rPr>
      </w:pPr>
      <w:r w:rsidRPr="00DC1078">
        <w:rPr>
          <w:rFonts w:ascii="宋体" w:hAnsi="宋体" w:hint="eastAsia"/>
          <w:sz w:val="24"/>
        </w:rPr>
        <w:t>开关量输出继电器的固有动作时间应少于30ms，其绝缘耐压有效值为2000V。</w:t>
      </w:r>
    </w:p>
    <w:p w:rsidR="003F4294" w:rsidRPr="00DC1078" w:rsidRDefault="000D2A8A">
      <w:pPr>
        <w:spacing w:line="360" w:lineRule="auto"/>
        <w:ind w:leftChars="471" w:left="989" w:firstLineChars="1" w:firstLine="2"/>
        <w:rPr>
          <w:rFonts w:ascii="宋体" w:hAnsi="宋体"/>
          <w:sz w:val="24"/>
        </w:rPr>
      </w:pPr>
      <w:r w:rsidRPr="00DC1078">
        <w:rPr>
          <w:rFonts w:ascii="宋体" w:hAnsi="宋体" w:hint="eastAsia"/>
          <w:sz w:val="24"/>
        </w:rPr>
        <w:t>远程扩展:可接VersaMax PLC</w:t>
      </w:r>
    </w:p>
    <w:p w:rsidR="003F4294" w:rsidRPr="00DC1078" w:rsidRDefault="000D2A8A">
      <w:pPr>
        <w:spacing w:line="360" w:lineRule="auto"/>
        <w:ind w:leftChars="228" w:left="990" w:hangingChars="213" w:hanging="511"/>
        <w:rPr>
          <w:rFonts w:ascii="宋体" w:hAnsi="宋体"/>
          <w:sz w:val="24"/>
        </w:rPr>
      </w:pPr>
      <w:r w:rsidRPr="00DC1078">
        <w:rPr>
          <w:rFonts w:ascii="宋体" w:hAnsi="宋体" w:hint="eastAsia"/>
          <w:sz w:val="24"/>
        </w:rPr>
        <w:t>（7）PLC的I/O模块要采用与CPU同系列的模块，I/O模块必须采用端子直接接线方式；</w:t>
      </w:r>
    </w:p>
    <w:p w:rsidR="003F4294" w:rsidRPr="00DC1078" w:rsidRDefault="000D2A8A">
      <w:pPr>
        <w:pStyle w:val="GB23121"/>
        <w:spacing w:line="360" w:lineRule="auto"/>
        <w:ind w:firstLineChars="225" w:firstLine="540"/>
        <w:rPr>
          <w:rFonts w:ascii="宋体" w:eastAsia="宋体" w:hAnsi="宋体" w:cs="Times New Roman"/>
          <w:szCs w:val="24"/>
        </w:rPr>
      </w:pPr>
      <w:r w:rsidRPr="00DC1078">
        <w:rPr>
          <w:rFonts w:ascii="宋体" w:eastAsia="宋体" w:hAnsi="宋体" w:cs="Times New Roman" w:hint="eastAsia"/>
          <w:szCs w:val="24"/>
        </w:rPr>
        <w:t>（8）机组PLC的I/O测点配置如下：</w:t>
      </w:r>
    </w:p>
    <w:p w:rsidR="003F4294" w:rsidRPr="00DC1078" w:rsidRDefault="000D2A8A">
      <w:pPr>
        <w:pStyle w:val="GB23121"/>
        <w:spacing w:line="360" w:lineRule="auto"/>
        <w:ind w:firstLineChars="350" w:firstLine="840"/>
        <w:rPr>
          <w:rFonts w:ascii="宋体" w:eastAsia="宋体" w:hAnsi="宋体" w:cs="Times New Roman"/>
          <w:szCs w:val="24"/>
        </w:rPr>
      </w:pPr>
      <w:r w:rsidRPr="00DC1078">
        <w:rPr>
          <w:rFonts w:ascii="宋体" w:eastAsia="宋体" w:hAnsi="宋体" w:cs="Times New Roman" w:hint="eastAsia"/>
          <w:szCs w:val="24"/>
        </w:rPr>
        <w:t>开关量输入模块:96点</w:t>
      </w:r>
    </w:p>
    <w:p w:rsidR="003F4294" w:rsidRPr="00DC1078" w:rsidRDefault="000D2A8A">
      <w:pPr>
        <w:pStyle w:val="GB23121"/>
        <w:spacing w:line="360" w:lineRule="auto"/>
        <w:ind w:left="420" w:firstLineChars="175"/>
        <w:rPr>
          <w:rFonts w:ascii="宋体" w:eastAsia="宋体" w:hAnsi="宋体" w:cs="Times New Roman"/>
          <w:szCs w:val="24"/>
        </w:rPr>
      </w:pPr>
      <w:r w:rsidRPr="00DC1078">
        <w:rPr>
          <w:rFonts w:ascii="宋体" w:eastAsia="宋体" w:hAnsi="宋体" w:cs="Times New Roman" w:hint="eastAsia"/>
          <w:szCs w:val="24"/>
        </w:rPr>
        <w:t>开关量输出模块:64点</w:t>
      </w:r>
    </w:p>
    <w:p w:rsidR="003F4294" w:rsidRPr="00DC1078" w:rsidRDefault="000D2A8A">
      <w:pPr>
        <w:pStyle w:val="GB23121"/>
        <w:spacing w:line="360" w:lineRule="auto"/>
        <w:ind w:left="420" w:firstLineChars="175"/>
        <w:rPr>
          <w:rFonts w:ascii="宋体" w:eastAsia="宋体" w:hAnsi="宋体" w:cs="Times New Roman"/>
          <w:szCs w:val="24"/>
        </w:rPr>
      </w:pPr>
      <w:r w:rsidRPr="00DC1078">
        <w:rPr>
          <w:rFonts w:ascii="宋体" w:eastAsia="宋体" w:hAnsi="宋体" w:cs="Times New Roman" w:hint="eastAsia"/>
          <w:szCs w:val="24"/>
        </w:rPr>
        <w:t>模拟量输入模块:24点</w:t>
      </w:r>
    </w:p>
    <w:p w:rsidR="003F4294" w:rsidRPr="00DC1078" w:rsidRDefault="000D2A8A">
      <w:pPr>
        <w:pStyle w:val="GB23121"/>
        <w:spacing w:line="360" w:lineRule="auto"/>
        <w:ind w:firstLineChars="225" w:firstLine="540"/>
        <w:rPr>
          <w:rFonts w:ascii="宋体" w:eastAsia="宋体" w:hAnsi="宋体" w:cs="Times New Roman"/>
          <w:szCs w:val="24"/>
        </w:rPr>
      </w:pPr>
      <w:r w:rsidRPr="00DC1078">
        <w:rPr>
          <w:rFonts w:ascii="宋体" w:eastAsia="宋体" w:hAnsi="宋体" w:cs="Times New Roman" w:hint="eastAsia"/>
          <w:szCs w:val="24"/>
        </w:rPr>
        <w:t>（9）触摸屏人机界面</w:t>
      </w:r>
    </w:p>
    <w:p w:rsidR="003F4294" w:rsidRPr="00DC1078" w:rsidRDefault="000D2A8A">
      <w:pPr>
        <w:pStyle w:val="GB23121"/>
        <w:spacing w:line="360" w:lineRule="auto"/>
        <w:ind w:firstLineChars="225" w:firstLine="540"/>
        <w:rPr>
          <w:rFonts w:ascii="宋体" w:eastAsia="宋体" w:hAnsi="宋体" w:cs="Times New Roman"/>
          <w:szCs w:val="24"/>
        </w:rPr>
      </w:pPr>
      <w:r w:rsidRPr="00DC1078">
        <w:rPr>
          <w:rFonts w:ascii="宋体" w:eastAsia="宋体" w:hAnsi="宋体" w:cs="Times New Roman" w:hint="eastAsia"/>
          <w:szCs w:val="24"/>
        </w:rPr>
        <w:t>为了便于通讯维护，现地LCU所用12寸彩色液晶</w:t>
      </w:r>
      <w:proofErr w:type="gramStart"/>
      <w:r w:rsidRPr="00DC1078">
        <w:rPr>
          <w:rFonts w:ascii="宋体" w:eastAsia="宋体" w:hAnsi="宋体" w:cs="Times New Roman" w:hint="eastAsia"/>
          <w:szCs w:val="24"/>
        </w:rPr>
        <w:t>触摸屏需与</w:t>
      </w:r>
      <w:proofErr w:type="gramEnd"/>
      <w:r w:rsidRPr="00DC1078">
        <w:rPr>
          <w:rFonts w:ascii="宋体" w:eastAsia="宋体" w:hAnsi="宋体" w:cs="Times New Roman" w:hint="eastAsia"/>
          <w:szCs w:val="24"/>
        </w:rPr>
        <w:t>PLC使用同一品牌。采用以图形为主的LCD 显示，辅以文字和数字，实时反映现场工作站的生产工况,触摸</w:t>
      </w:r>
      <w:proofErr w:type="gramStart"/>
      <w:r w:rsidRPr="00DC1078">
        <w:rPr>
          <w:rFonts w:ascii="宋体" w:eastAsia="宋体" w:hAnsi="宋体" w:cs="Times New Roman" w:hint="eastAsia"/>
          <w:szCs w:val="24"/>
        </w:rPr>
        <w:t>屏通过</w:t>
      </w:r>
      <w:proofErr w:type="gramEnd"/>
      <w:r w:rsidRPr="00DC1078">
        <w:rPr>
          <w:rFonts w:ascii="宋体" w:eastAsia="宋体" w:hAnsi="宋体" w:cs="Times New Roman" w:hint="eastAsia"/>
          <w:szCs w:val="24"/>
        </w:rPr>
        <w:t>串口、现场总线或以太网与</w:t>
      </w:r>
      <w:r w:rsidRPr="00DC1078">
        <w:rPr>
          <w:rFonts w:ascii="宋体" w:eastAsia="宋体" w:hAnsi="宋体" w:cs="Times New Roman"/>
          <w:szCs w:val="24"/>
        </w:rPr>
        <w:t>PLC</w:t>
      </w:r>
      <w:r w:rsidRPr="00DC1078">
        <w:rPr>
          <w:rFonts w:ascii="宋体" w:eastAsia="宋体" w:hAnsi="宋体" w:cs="Times New Roman" w:hint="eastAsia"/>
          <w:szCs w:val="24"/>
        </w:rPr>
        <w:t>建立通讯，采集生产现场的数据，并通过图形和</w:t>
      </w:r>
      <w:r w:rsidRPr="00DC1078">
        <w:rPr>
          <w:rFonts w:ascii="宋体" w:eastAsia="宋体" w:hAnsi="宋体" w:cs="Times New Roman" w:hint="eastAsia"/>
          <w:szCs w:val="24"/>
        </w:rPr>
        <w:lastRenderedPageBreak/>
        <w:t>文字的方式动态显示生产信息。触摸屏12寸</w:t>
      </w:r>
      <w:r w:rsidRPr="00DC1078">
        <w:rPr>
          <w:rFonts w:ascii="宋体" w:eastAsia="宋体" w:hAnsi="宋体" w:cs="Times New Roman"/>
          <w:szCs w:val="24"/>
        </w:rPr>
        <w:t>TFT</w:t>
      </w:r>
      <w:r w:rsidRPr="00DC1078">
        <w:rPr>
          <w:rFonts w:ascii="宋体" w:eastAsia="宋体" w:hAnsi="宋体" w:cs="Times New Roman" w:hint="eastAsia"/>
          <w:szCs w:val="24"/>
        </w:rPr>
        <w:t>基于</w:t>
      </w:r>
      <w:r w:rsidRPr="00DC1078">
        <w:rPr>
          <w:rFonts w:ascii="宋体" w:eastAsia="宋体" w:hAnsi="宋体" w:cs="Times New Roman"/>
          <w:szCs w:val="24"/>
        </w:rPr>
        <w:t>Windows</w:t>
      </w:r>
      <w:r w:rsidRPr="00DC1078">
        <w:rPr>
          <w:rFonts w:ascii="宋体" w:eastAsia="宋体" w:hAnsi="宋体" w:cs="Times New Roman" w:hint="eastAsia"/>
          <w:szCs w:val="24"/>
        </w:rPr>
        <w:t>操作系统，24VDC供电无风扇，支持多语言切换（可显示中文）支持</w:t>
      </w:r>
      <w:r w:rsidRPr="00DC1078">
        <w:rPr>
          <w:rFonts w:ascii="宋体" w:eastAsia="宋体" w:hAnsi="宋体" w:cs="Times New Roman"/>
          <w:szCs w:val="24"/>
        </w:rPr>
        <w:t>PROFIBUS / DEVICENET / GENIUS</w:t>
      </w:r>
      <w:r w:rsidRPr="00DC1078">
        <w:rPr>
          <w:rFonts w:ascii="宋体" w:eastAsia="宋体" w:hAnsi="宋体" w:cs="Times New Roman" w:hint="eastAsia"/>
          <w:szCs w:val="24"/>
        </w:rPr>
        <w:t>和以太网通讯,支持</w:t>
      </w:r>
      <w:r w:rsidRPr="00DC1078">
        <w:rPr>
          <w:rFonts w:ascii="宋体" w:eastAsia="宋体" w:hAnsi="宋体" w:cs="Times New Roman"/>
          <w:szCs w:val="24"/>
        </w:rPr>
        <w:t>Web</w:t>
      </w:r>
      <w:r w:rsidRPr="00DC1078">
        <w:rPr>
          <w:rFonts w:ascii="宋体" w:eastAsia="宋体" w:hAnsi="宋体" w:cs="Times New Roman" w:hint="eastAsia"/>
          <w:szCs w:val="24"/>
        </w:rPr>
        <w:t>访问，具有RS232/RS485 /以太网口</w:t>
      </w:r>
      <w:bookmarkStart w:id="178" w:name="_Hlt119222377"/>
      <w:bookmarkEnd w:id="178"/>
      <w:r w:rsidRPr="00DC1078">
        <w:rPr>
          <w:rFonts w:ascii="宋体" w:eastAsia="宋体" w:hAnsi="宋体" w:cs="Times New Roman" w:hint="eastAsia"/>
          <w:szCs w:val="24"/>
        </w:rPr>
        <w:t>。</w:t>
      </w:r>
    </w:p>
    <w:p w:rsidR="003F4294" w:rsidRPr="00DC1078" w:rsidRDefault="000D2A8A">
      <w:pPr>
        <w:pStyle w:val="GB23121"/>
        <w:spacing w:line="360" w:lineRule="auto"/>
        <w:ind w:firstLineChars="225" w:firstLine="540"/>
        <w:rPr>
          <w:rFonts w:ascii="宋体" w:eastAsia="宋体" w:hAnsi="宋体" w:cs="Times New Roman"/>
          <w:szCs w:val="24"/>
        </w:rPr>
      </w:pPr>
      <w:r w:rsidRPr="00DC1078">
        <w:rPr>
          <w:rFonts w:ascii="宋体" w:eastAsia="宋体" w:hAnsi="宋体" w:cs="Times New Roman" w:hint="eastAsia"/>
          <w:szCs w:val="24"/>
        </w:rPr>
        <w:t>（10）PLC的软件必须采用便于二次开发的正版进口软件。</w:t>
      </w:r>
    </w:p>
    <w:p w:rsidR="003F4294" w:rsidRPr="00DC1078" w:rsidRDefault="000D2A8A">
      <w:pPr>
        <w:pStyle w:val="GB23121"/>
        <w:numPr>
          <w:ilvl w:val="0"/>
          <w:numId w:val="29"/>
        </w:numPr>
        <w:spacing w:line="360" w:lineRule="auto"/>
        <w:ind w:firstLineChars="0"/>
        <w:rPr>
          <w:rFonts w:ascii="宋体" w:eastAsia="宋体" w:hAnsi="宋体" w:cs="Times New Roman"/>
          <w:szCs w:val="24"/>
        </w:rPr>
      </w:pPr>
      <w:r w:rsidRPr="00DC1078">
        <w:rPr>
          <w:rFonts w:ascii="宋体" w:eastAsia="宋体" w:hAnsi="宋体" w:cs="Times New Roman" w:hint="eastAsia"/>
          <w:szCs w:val="24"/>
        </w:rPr>
        <w:t>公用LCU控制柜</w:t>
      </w:r>
    </w:p>
    <w:p w:rsidR="003F4294" w:rsidRPr="00DC1078" w:rsidRDefault="000D2A8A">
      <w:pPr>
        <w:pStyle w:val="GB23121"/>
        <w:spacing w:line="360" w:lineRule="auto"/>
        <w:ind w:firstLineChars="225" w:firstLine="540"/>
        <w:rPr>
          <w:rFonts w:ascii="宋体" w:eastAsia="宋体" w:hAnsi="宋体" w:cs="Times New Roman"/>
          <w:szCs w:val="24"/>
        </w:rPr>
      </w:pPr>
      <w:r w:rsidRPr="00DC1078">
        <w:rPr>
          <w:rFonts w:ascii="宋体" w:eastAsia="宋体" w:hAnsi="宋体" w:cs="Times New Roman" w:hint="eastAsia"/>
          <w:szCs w:val="24"/>
        </w:rPr>
        <w:t>公用设备LCU主要由PLC可编程控制器、操作控制开关、就地操作指示设备、电源装置、出口继电器、屏体及辅件等组成。LCU</w:t>
      </w:r>
      <w:proofErr w:type="gramStart"/>
      <w:r w:rsidRPr="00DC1078">
        <w:rPr>
          <w:rFonts w:ascii="宋体" w:eastAsia="宋体" w:hAnsi="宋体" w:cs="Times New Roman" w:hint="eastAsia"/>
          <w:szCs w:val="24"/>
        </w:rPr>
        <w:t>与微保装置</w:t>
      </w:r>
      <w:proofErr w:type="gramEnd"/>
      <w:r w:rsidRPr="00DC1078">
        <w:rPr>
          <w:rFonts w:ascii="宋体" w:eastAsia="宋体" w:hAnsi="宋体" w:cs="Times New Roman" w:hint="eastAsia"/>
          <w:szCs w:val="24"/>
        </w:rPr>
        <w:t>及智能电表采用M</w:t>
      </w:r>
      <w:r w:rsidRPr="00DC1078">
        <w:rPr>
          <w:rFonts w:ascii="宋体" w:eastAsia="宋体" w:hAnsi="宋体" w:cs="Times New Roman"/>
          <w:szCs w:val="24"/>
        </w:rPr>
        <w:t>odbus-RTU</w:t>
      </w:r>
      <w:r w:rsidRPr="00DC1078">
        <w:rPr>
          <w:rFonts w:ascii="宋体" w:eastAsia="宋体" w:hAnsi="宋体" w:cs="Times New Roman" w:hint="eastAsia"/>
          <w:szCs w:val="24"/>
        </w:rPr>
        <w:t>通讯。公用LCU通过以太网通信模块与上位机连接，实现与上位机的数据信息交换。</w:t>
      </w:r>
    </w:p>
    <w:p w:rsidR="003F4294" w:rsidRPr="00DC1078" w:rsidRDefault="000D2A8A">
      <w:pPr>
        <w:pStyle w:val="GB23121"/>
        <w:spacing w:line="360" w:lineRule="auto"/>
        <w:ind w:firstLineChars="225" w:firstLine="540"/>
        <w:rPr>
          <w:rFonts w:ascii="宋体" w:eastAsia="宋体" w:hAnsi="宋体" w:cs="Times New Roman"/>
          <w:szCs w:val="24"/>
        </w:rPr>
      </w:pPr>
      <w:r w:rsidRPr="00DC1078">
        <w:rPr>
          <w:rFonts w:ascii="宋体" w:eastAsia="宋体" w:hAnsi="宋体" w:cs="Times New Roman" w:hint="eastAsia"/>
          <w:szCs w:val="24"/>
        </w:rPr>
        <w:t>公用LCU</w:t>
      </w:r>
      <w:r w:rsidRPr="00DC1078">
        <w:rPr>
          <w:rFonts w:ascii="宋体" w:eastAsia="宋体" w:hAnsi="宋体" w:cs="Times New Roman"/>
          <w:szCs w:val="24"/>
        </w:rPr>
        <w:t>与厂用电和公用设备控制装置、</w:t>
      </w:r>
      <w:r w:rsidRPr="00DC1078">
        <w:rPr>
          <w:rFonts w:ascii="宋体" w:eastAsia="宋体" w:hAnsi="宋体" w:cs="Times New Roman" w:hint="eastAsia"/>
          <w:szCs w:val="24"/>
        </w:rPr>
        <w:t>保护系统、</w:t>
      </w:r>
      <w:r w:rsidRPr="00DC1078">
        <w:rPr>
          <w:rFonts w:ascii="宋体" w:eastAsia="宋体" w:hAnsi="宋体" w:cs="Times New Roman"/>
          <w:szCs w:val="24"/>
        </w:rPr>
        <w:t>直流系统</w:t>
      </w:r>
      <w:r w:rsidRPr="00DC1078">
        <w:rPr>
          <w:rFonts w:ascii="宋体" w:eastAsia="宋体" w:hAnsi="宋体" w:cs="Times New Roman" w:hint="eastAsia"/>
          <w:szCs w:val="24"/>
        </w:rPr>
        <w:t>、闸门现地控制系统</w:t>
      </w:r>
      <w:r w:rsidRPr="00DC1078">
        <w:rPr>
          <w:rFonts w:ascii="宋体" w:eastAsia="宋体" w:hAnsi="宋体" w:cs="Times New Roman"/>
          <w:szCs w:val="24"/>
        </w:rPr>
        <w:t>等监控对象的接口将采用数字式通信为主，结合采用远程I/O设备和辅助硬布线连接，数字通信采用开放性好的现场总线技术，总线通信介质</w:t>
      </w:r>
      <w:r w:rsidRPr="00DC1078">
        <w:rPr>
          <w:rFonts w:ascii="宋体" w:eastAsia="宋体" w:hAnsi="宋体" w:cs="Times New Roman" w:hint="eastAsia"/>
          <w:szCs w:val="24"/>
        </w:rPr>
        <w:t>采用屏蔽双绞线或</w:t>
      </w:r>
      <w:r w:rsidRPr="00DC1078">
        <w:rPr>
          <w:rFonts w:ascii="宋体" w:eastAsia="宋体" w:hAnsi="宋体" w:cs="Times New Roman"/>
          <w:szCs w:val="24"/>
        </w:rPr>
        <w:t>光纤。</w:t>
      </w:r>
    </w:p>
    <w:p w:rsidR="003F4294" w:rsidRPr="00DC1078" w:rsidRDefault="000D2A8A">
      <w:pPr>
        <w:pStyle w:val="GB23121"/>
        <w:spacing w:line="360" w:lineRule="auto"/>
        <w:ind w:firstLineChars="225" w:firstLine="540"/>
        <w:rPr>
          <w:rFonts w:ascii="宋体" w:eastAsia="宋体" w:hAnsi="宋体" w:cs="Times New Roman"/>
          <w:szCs w:val="24"/>
        </w:rPr>
      </w:pPr>
      <w:r w:rsidRPr="00DC1078">
        <w:rPr>
          <w:rFonts w:ascii="宋体" w:eastAsia="宋体" w:hAnsi="宋体" w:cs="Times New Roman" w:hint="eastAsia"/>
          <w:szCs w:val="24"/>
        </w:rPr>
        <w:t>·监控的主要对象：10kV进线、站用变、防洪闸门、辅助设备、水力监测等。</w:t>
      </w:r>
    </w:p>
    <w:p w:rsidR="003F4294" w:rsidRPr="00DC1078" w:rsidRDefault="000D2A8A">
      <w:pPr>
        <w:pStyle w:val="GB23121"/>
        <w:spacing w:line="360" w:lineRule="auto"/>
        <w:ind w:firstLineChars="225" w:firstLine="540"/>
        <w:rPr>
          <w:rFonts w:ascii="宋体" w:eastAsia="宋体" w:hAnsi="宋体" w:cs="Times New Roman"/>
          <w:szCs w:val="24"/>
        </w:rPr>
      </w:pPr>
      <w:r w:rsidRPr="00DC1078">
        <w:rPr>
          <w:rFonts w:ascii="宋体" w:eastAsia="宋体" w:hAnsi="宋体" w:cs="Times New Roman" w:hint="eastAsia"/>
          <w:szCs w:val="24"/>
        </w:rPr>
        <w:t>·监控的主要内容：</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1）10kV进线电压，有、无功功率；</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2）站用变高低压侧三相电流，电压，有功功率，无功功率，频率、温度等；</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3）辅机及公用设备的开关控制及运行状态监视；辅机控制系统水位、压力、</w:t>
      </w:r>
      <w:proofErr w:type="gramStart"/>
      <w:r w:rsidRPr="00DC1078">
        <w:rPr>
          <w:rFonts w:ascii="宋体" w:eastAsia="宋体" w:hAnsi="宋体" w:cs="Times New Roman" w:hint="eastAsia"/>
          <w:szCs w:val="24"/>
        </w:rPr>
        <w:t>示流信号</w:t>
      </w:r>
      <w:proofErr w:type="gramEnd"/>
      <w:r w:rsidRPr="00DC1078">
        <w:rPr>
          <w:rFonts w:ascii="宋体" w:eastAsia="宋体" w:hAnsi="宋体" w:cs="Times New Roman" w:hint="eastAsia"/>
          <w:szCs w:val="24"/>
        </w:rPr>
        <w:t>监视；</w:t>
      </w:r>
    </w:p>
    <w:p w:rsidR="003F4294" w:rsidRPr="00DC1078" w:rsidRDefault="000D2A8A">
      <w:pPr>
        <w:spacing w:line="360" w:lineRule="auto"/>
        <w:ind w:firstLineChars="250" w:firstLine="600"/>
        <w:rPr>
          <w:rFonts w:ascii="宋体" w:hAnsi="宋体"/>
          <w:sz w:val="24"/>
        </w:rPr>
      </w:pPr>
      <w:r w:rsidRPr="00DC1078">
        <w:rPr>
          <w:rFonts w:ascii="宋体" w:hAnsi="宋体" w:hint="eastAsia"/>
          <w:sz w:val="24"/>
        </w:rPr>
        <w:t>4）水位监视：包括内江水位、前</w:t>
      </w:r>
      <w:proofErr w:type="gramStart"/>
      <w:r w:rsidRPr="00DC1078">
        <w:rPr>
          <w:rFonts w:ascii="宋体" w:hAnsi="宋体" w:hint="eastAsia"/>
          <w:sz w:val="24"/>
        </w:rPr>
        <w:t>池水位</w:t>
      </w:r>
      <w:proofErr w:type="gramEnd"/>
      <w:r w:rsidRPr="00DC1078">
        <w:rPr>
          <w:rFonts w:ascii="宋体" w:hAnsi="宋体" w:hint="eastAsia"/>
          <w:sz w:val="24"/>
        </w:rPr>
        <w:t>和外江水位；</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5）防洪闸门的开关控制及运行状态监视。</w:t>
      </w:r>
    </w:p>
    <w:p w:rsidR="003F4294" w:rsidRPr="00DC1078" w:rsidRDefault="000D2A8A">
      <w:pPr>
        <w:pStyle w:val="GB23121"/>
        <w:spacing w:line="360" w:lineRule="auto"/>
        <w:ind w:firstLineChars="225" w:firstLine="540"/>
        <w:rPr>
          <w:rFonts w:ascii="宋体" w:eastAsia="宋体" w:hAnsi="宋体" w:cs="Times New Roman"/>
          <w:szCs w:val="24"/>
        </w:rPr>
      </w:pPr>
      <w:r w:rsidRPr="00DC1078">
        <w:rPr>
          <w:rFonts w:ascii="宋体" w:eastAsia="宋体" w:hAnsi="宋体" w:cs="Times New Roman" w:hint="eastAsia"/>
          <w:szCs w:val="24"/>
        </w:rPr>
        <w:t>公用LCU现地监控层PLC的I/O测点配置如下：</w:t>
      </w:r>
    </w:p>
    <w:p w:rsidR="003F4294" w:rsidRPr="00DC1078" w:rsidRDefault="000D2A8A">
      <w:pPr>
        <w:pStyle w:val="GB23121"/>
        <w:spacing w:line="360" w:lineRule="auto"/>
        <w:ind w:firstLineChars="350" w:firstLine="840"/>
        <w:rPr>
          <w:rFonts w:ascii="宋体" w:eastAsia="宋体" w:hAnsi="宋体" w:cs="Times New Roman"/>
          <w:szCs w:val="24"/>
        </w:rPr>
      </w:pPr>
      <w:r w:rsidRPr="00DC1078">
        <w:rPr>
          <w:rFonts w:ascii="宋体" w:eastAsia="宋体" w:hAnsi="宋体" w:cs="Times New Roman" w:hint="eastAsia"/>
          <w:szCs w:val="24"/>
        </w:rPr>
        <w:t>开关量输入模块:128点</w:t>
      </w:r>
    </w:p>
    <w:p w:rsidR="003F4294" w:rsidRPr="00DC1078" w:rsidRDefault="000D2A8A">
      <w:pPr>
        <w:pStyle w:val="GB23121"/>
        <w:spacing w:line="360" w:lineRule="auto"/>
        <w:ind w:left="420" w:firstLineChars="175"/>
        <w:rPr>
          <w:rFonts w:ascii="宋体" w:eastAsia="宋体" w:hAnsi="宋体" w:cs="Times New Roman"/>
          <w:szCs w:val="24"/>
        </w:rPr>
      </w:pPr>
      <w:r w:rsidRPr="00DC1078">
        <w:rPr>
          <w:rFonts w:ascii="宋体" w:eastAsia="宋体" w:hAnsi="宋体" w:cs="Times New Roman" w:hint="eastAsia"/>
          <w:szCs w:val="24"/>
        </w:rPr>
        <w:t>开关量输出模块:64点</w:t>
      </w:r>
    </w:p>
    <w:p w:rsidR="003F4294" w:rsidRPr="00DC1078" w:rsidRDefault="000D2A8A">
      <w:pPr>
        <w:pStyle w:val="GB23121"/>
        <w:spacing w:line="360" w:lineRule="auto"/>
        <w:ind w:left="420" w:firstLineChars="175"/>
        <w:rPr>
          <w:rFonts w:ascii="宋体" w:eastAsia="宋体" w:hAnsi="宋体" w:cs="Times New Roman"/>
          <w:szCs w:val="24"/>
        </w:rPr>
      </w:pPr>
      <w:r w:rsidRPr="00DC1078">
        <w:rPr>
          <w:rFonts w:ascii="宋体" w:eastAsia="宋体" w:hAnsi="宋体" w:cs="Times New Roman" w:hint="eastAsia"/>
          <w:szCs w:val="24"/>
        </w:rPr>
        <w:t>模拟量输入模块:24点</w:t>
      </w:r>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公用LCU现地监控层PLC及触摸</w:t>
      </w:r>
      <w:proofErr w:type="gramStart"/>
      <w:r w:rsidRPr="00DC1078">
        <w:rPr>
          <w:rFonts w:ascii="宋体" w:eastAsia="宋体" w:hAnsi="宋体" w:cs="Times New Roman" w:hint="eastAsia"/>
          <w:szCs w:val="24"/>
        </w:rPr>
        <w:t>屏其他</w:t>
      </w:r>
      <w:proofErr w:type="gramEnd"/>
      <w:r w:rsidRPr="00DC1078">
        <w:rPr>
          <w:rFonts w:ascii="宋体" w:eastAsia="宋体" w:hAnsi="宋体" w:cs="Times New Roman" w:hint="eastAsia"/>
          <w:szCs w:val="24"/>
        </w:rPr>
        <w:t>参数选择与机组LCU标准相同。</w:t>
      </w:r>
    </w:p>
    <w:p w:rsidR="003F4294" w:rsidRPr="00DC1078" w:rsidRDefault="000D2A8A">
      <w:pPr>
        <w:pStyle w:val="20"/>
        <w:keepNext/>
        <w:keepLines/>
        <w:numPr>
          <w:ilvl w:val="1"/>
          <w:numId w:val="1"/>
        </w:numPr>
        <w:wordWrap/>
        <w:spacing w:beforeLines="0" w:before="156" w:after="260" w:line="240" w:lineRule="auto"/>
        <w:rPr>
          <w:sz w:val="28"/>
          <w:szCs w:val="28"/>
        </w:rPr>
      </w:pPr>
      <w:bookmarkStart w:id="179" w:name="_Toc20269"/>
      <w:bookmarkStart w:id="180" w:name="_Toc129357852"/>
      <w:bookmarkEnd w:id="76"/>
      <w:bookmarkEnd w:id="77"/>
      <w:bookmarkEnd w:id="78"/>
      <w:bookmarkEnd w:id="79"/>
      <w:bookmarkEnd w:id="80"/>
      <w:bookmarkEnd w:id="81"/>
      <w:bookmarkEnd w:id="82"/>
      <w:bookmarkEnd w:id="83"/>
      <w:bookmarkEnd w:id="84"/>
      <w:r w:rsidRPr="00DC1078">
        <w:rPr>
          <w:sz w:val="28"/>
          <w:szCs w:val="28"/>
        </w:rPr>
        <w:t>微机保护系统</w:t>
      </w:r>
      <w:bookmarkEnd w:id="179"/>
      <w:bookmarkEnd w:id="180"/>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本工程微机保护系统的保护装置就地安装到高压开关柜，没有单独组屏安装，泵组保护装置应采用至少已在中型以上泵站成功运行五年以上的、全数字型的微机保护装置产品，选用成熟的国内名优品牌保护装置产品。</w:t>
      </w:r>
    </w:p>
    <w:p w:rsidR="003F4294" w:rsidRPr="00DC1078" w:rsidRDefault="000D2A8A">
      <w:pPr>
        <w:pStyle w:val="3"/>
        <w:keepNext/>
        <w:keepLines/>
        <w:tabs>
          <w:tab w:val="left" w:pos="525"/>
        </w:tabs>
        <w:wordWrap/>
        <w:spacing w:beforeLines="80" w:before="249" w:afterLines="30" w:after="93" w:line="360" w:lineRule="auto"/>
        <w:jc w:val="left"/>
        <w:rPr>
          <w:rFonts w:ascii="宋体" w:hAnsi="宋体"/>
          <w:b w:val="0"/>
          <w:bCs w:val="0"/>
          <w:szCs w:val="24"/>
        </w:rPr>
      </w:pPr>
      <w:bookmarkStart w:id="181" w:name="_Toc424569047"/>
      <w:bookmarkStart w:id="182" w:name="_Toc8925"/>
      <w:r w:rsidRPr="00DC1078">
        <w:rPr>
          <w:rFonts w:ascii="宋体" w:hAnsi="宋体" w:hint="eastAsia"/>
          <w:b w:val="0"/>
          <w:bCs w:val="0"/>
          <w:szCs w:val="24"/>
        </w:rPr>
        <w:lastRenderedPageBreak/>
        <w:t>3.5.1 设计原则</w:t>
      </w:r>
      <w:bookmarkEnd w:id="181"/>
      <w:bookmarkEnd w:id="182"/>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系统本着安全、可靠、经济、先进、实用的原则进行总体设计、配置。</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采用成熟的保护装置单元式组合，高可靠性设计，保证微机保护系统高度可靠工作。同时保护配置和功能易于扩充，软件易于升级。</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系统运行高度可靠，不但其本身的某一局部故障或元件损坏不会影响其它部分的正常运行或引起误动作，而且系统的各项可用性指标均达到国家及部颁微机保护系统设备技术要求的规定。</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采用最新电力电子技术和计算机技术，实现与监控系统通信的功能。</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模块化、结构化的设计，符合开放要求，使系统更能适应功能的增加和规模的扩充。</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系统模件通用性和互换性好，抗干扰能力强。</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采用防雷和高绝缘防护措施，确保系统和人身安全。</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采用菜单界面、具有功能强（通信纠错）、操作简单、方便</w:t>
      </w:r>
      <w:r w:rsidRPr="00DC1078">
        <w:rPr>
          <w:rFonts w:ascii="宋体" w:hAnsi="宋体" w:hint="eastAsia"/>
          <w:sz w:val="24"/>
          <w:szCs w:val="24"/>
        </w:rPr>
        <w:t>。</w:t>
      </w:r>
    </w:p>
    <w:p w:rsidR="003F4294" w:rsidRPr="00DC1078" w:rsidRDefault="000D2A8A">
      <w:pPr>
        <w:pStyle w:val="3"/>
        <w:keepNext/>
        <w:keepLines/>
        <w:tabs>
          <w:tab w:val="left" w:pos="525"/>
        </w:tabs>
        <w:wordWrap/>
        <w:spacing w:beforeLines="80" w:before="249" w:afterLines="30" w:after="93" w:line="360" w:lineRule="auto"/>
        <w:jc w:val="left"/>
        <w:rPr>
          <w:rFonts w:ascii="宋体" w:hAnsi="宋体"/>
          <w:b w:val="0"/>
          <w:bCs w:val="0"/>
          <w:szCs w:val="24"/>
        </w:rPr>
      </w:pPr>
      <w:bookmarkStart w:id="183" w:name="_Toc2691"/>
      <w:r w:rsidRPr="00DC1078">
        <w:rPr>
          <w:rFonts w:ascii="宋体" w:hAnsi="宋体" w:hint="eastAsia"/>
          <w:b w:val="0"/>
          <w:bCs w:val="0"/>
          <w:szCs w:val="24"/>
        </w:rPr>
        <w:t>3.5.2 保护对象</w:t>
      </w:r>
      <w:bookmarkEnd w:id="183"/>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泵站监控对象如下表所示：</w:t>
      </w:r>
      <w:r w:rsidRPr="00DC1078">
        <w:rPr>
          <w:rFonts w:ascii="宋体" w:hAnsi="宋体"/>
          <w:sz w:val="24"/>
          <w:szCs w:val="24"/>
        </w:rPr>
        <w:t xml:space="preserve"> </w:t>
      </w:r>
    </w:p>
    <w:tbl>
      <w:tblPr>
        <w:tblW w:w="4881" w:type="dxa"/>
        <w:tblInd w:w="720" w:type="dxa"/>
        <w:tblLayout w:type="fixed"/>
        <w:tblLook w:val="04A0" w:firstRow="1" w:lastRow="0" w:firstColumn="1" w:lastColumn="0" w:noHBand="0" w:noVBand="1"/>
      </w:tblPr>
      <w:tblGrid>
        <w:gridCol w:w="478"/>
        <w:gridCol w:w="2730"/>
        <w:gridCol w:w="1673"/>
      </w:tblGrid>
      <w:tr w:rsidR="00DC1078" w:rsidRPr="00DC1078">
        <w:tc>
          <w:tcPr>
            <w:tcW w:w="478" w:type="dxa"/>
          </w:tcPr>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1</w:t>
            </w:r>
          </w:p>
        </w:tc>
        <w:tc>
          <w:tcPr>
            <w:tcW w:w="2730" w:type="dxa"/>
          </w:tcPr>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主机</w:t>
            </w:r>
            <w:r w:rsidRPr="00DC1078">
              <w:rPr>
                <w:rFonts w:ascii="宋体" w:hAnsi="宋体"/>
                <w:sz w:val="24"/>
                <w:szCs w:val="24"/>
              </w:rPr>
              <w:t>(</w:t>
            </w:r>
            <w:r w:rsidRPr="00DC1078">
              <w:rPr>
                <w:rFonts w:ascii="宋体" w:hAnsi="宋体" w:hint="eastAsia"/>
                <w:sz w:val="24"/>
                <w:szCs w:val="24"/>
              </w:rPr>
              <w:t>泵组</w:t>
            </w:r>
            <w:r w:rsidRPr="00DC1078">
              <w:rPr>
                <w:rFonts w:ascii="宋体" w:hAnsi="宋体"/>
                <w:sz w:val="24"/>
                <w:szCs w:val="24"/>
              </w:rPr>
              <w:t>)</w:t>
            </w:r>
          </w:p>
        </w:tc>
        <w:tc>
          <w:tcPr>
            <w:tcW w:w="1673" w:type="dxa"/>
          </w:tcPr>
          <w:p w:rsidR="003F4294" w:rsidRPr="00DC1078" w:rsidRDefault="00706A5C">
            <w:pPr>
              <w:pStyle w:val="af6"/>
              <w:spacing w:line="360" w:lineRule="auto"/>
              <w:ind w:left="0" w:firstLineChars="200" w:firstLine="480"/>
              <w:rPr>
                <w:rFonts w:ascii="宋体" w:hAnsi="宋体"/>
                <w:sz w:val="24"/>
                <w:szCs w:val="24"/>
              </w:rPr>
            </w:pPr>
            <w:r w:rsidRPr="00DC1078">
              <w:rPr>
                <w:rFonts w:ascii="宋体" w:hAnsi="宋体" w:hint="eastAsia"/>
                <w:sz w:val="24"/>
                <w:szCs w:val="24"/>
              </w:rPr>
              <w:t>3</w:t>
            </w:r>
            <w:r w:rsidR="000D2A8A" w:rsidRPr="00DC1078">
              <w:rPr>
                <w:rFonts w:ascii="宋体" w:hAnsi="宋体" w:hint="eastAsia"/>
                <w:sz w:val="24"/>
                <w:szCs w:val="24"/>
              </w:rPr>
              <w:t>台</w:t>
            </w:r>
          </w:p>
        </w:tc>
      </w:tr>
      <w:tr w:rsidR="00DC1078" w:rsidRPr="00DC1078">
        <w:tc>
          <w:tcPr>
            <w:tcW w:w="478" w:type="dxa"/>
          </w:tcPr>
          <w:p w:rsidR="003F4294" w:rsidRPr="00DC1078" w:rsidRDefault="003F4294">
            <w:pPr>
              <w:pStyle w:val="af6"/>
              <w:spacing w:line="360" w:lineRule="auto"/>
              <w:ind w:left="0" w:firstLineChars="200" w:firstLine="480"/>
              <w:rPr>
                <w:rFonts w:ascii="宋体" w:hAnsi="宋体"/>
                <w:sz w:val="24"/>
                <w:szCs w:val="24"/>
              </w:rPr>
            </w:pPr>
          </w:p>
        </w:tc>
        <w:tc>
          <w:tcPr>
            <w:tcW w:w="2730" w:type="dxa"/>
          </w:tcPr>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站用变压器</w:t>
            </w:r>
          </w:p>
        </w:tc>
        <w:tc>
          <w:tcPr>
            <w:tcW w:w="1673" w:type="dxa"/>
          </w:tcPr>
          <w:p w:rsidR="003F4294" w:rsidRPr="00DC1078" w:rsidRDefault="00706A5C">
            <w:pPr>
              <w:pStyle w:val="af6"/>
              <w:spacing w:line="360" w:lineRule="auto"/>
              <w:ind w:left="0" w:firstLineChars="200" w:firstLine="480"/>
              <w:rPr>
                <w:rFonts w:ascii="宋体" w:hAnsi="宋体"/>
                <w:sz w:val="24"/>
                <w:szCs w:val="24"/>
              </w:rPr>
            </w:pPr>
            <w:r w:rsidRPr="00DC1078">
              <w:rPr>
                <w:rFonts w:ascii="宋体" w:hAnsi="宋体" w:hint="eastAsia"/>
                <w:sz w:val="24"/>
                <w:szCs w:val="24"/>
              </w:rPr>
              <w:t>1</w:t>
            </w:r>
            <w:r w:rsidR="000D2A8A" w:rsidRPr="00DC1078">
              <w:rPr>
                <w:rFonts w:ascii="宋体" w:hAnsi="宋体" w:hint="eastAsia"/>
                <w:sz w:val="24"/>
                <w:szCs w:val="24"/>
              </w:rPr>
              <w:t>台</w:t>
            </w:r>
          </w:p>
        </w:tc>
      </w:tr>
      <w:tr w:rsidR="00DC1078" w:rsidRPr="00DC1078">
        <w:tc>
          <w:tcPr>
            <w:tcW w:w="478" w:type="dxa"/>
          </w:tcPr>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3</w:t>
            </w:r>
          </w:p>
        </w:tc>
        <w:tc>
          <w:tcPr>
            <w:tcW w:w="2730" w:type="dxa"/>
          </w:tcPr>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10</w:t>
            </w:r>
            <w:r w:rsidRPr="00DC1078">
              <w:rPr>
                <w:rFonts w:ascii="宋体" w:hAnsi="宋体"/>
                <w:sz w:val="24"/>
                <w:szCs w:val="24"/>
              </w:rPr>
              <w:t>kV</w:t>
            </w:r>
            <w:r w:rsidRPr="00DC1078">
              <w:rPr>
                <w:rFonts w:ascii="宋体" w:hAnsi="宋体" w:hint="eastAsia"/>
                <w:sz w:val="24"/>
                <w:szCs w:val="24"/>
              </w:rPr>
              <w:t xml:space="preserve"> 线路</w:t>
            </w:r>
          </w:p>
        </w:tc>
        <w:tc>
          <w:tcPr>
            <w:tcW w:w="1673" w:type="dxa"/>
          </w:tcPr>
          <w:p w:rsidR="003F4294" w:rsidRPr="00DC1078" w:rsidRDefault="00706A5C">
            <w:pPr>
              <w:pStyle w:val="af6"/>
              <w:spacing w:line="360" w:lineRule="auto"/>
              <w:ind w:left="0" w:firstLineChars="200" w:firstLine="480"/>
              <w:rPr>
                <w:rFonts w:ascii="宋体" w:hAnsi="宋体"/>
                <w:sz w:val="24"/>
                <w:szCs w:val="24"/>
              </w:rPr>
            </w:pPr>
            <w:r w:rsidRPr="00DC1078">
              <w:rPr>
                <w:rFonts w:ascii="宋体" w:hAnsi="宋体" w:hint="eastAsia"/>
                <w:sz w:val="24"/>
                <w:szCs w:val="24"/>
              </w:rPr>
              <w:t>1</w:t>
            </w:r>
            <w:r w:rsidR="000D2A8A" w:rsidRPr="00DC1078">
              <w:rPr>
                <w:rFonts w:ascii="宋体" w:hAnsi="宋体" w:hint="eastAsia"/>
                <w:sz w:val="24"/>
                <w:szCs w:val="24"/>
              </w:rPr>
              <w:t>回</w:t>
            </w:r>
          </w:p>
        </w:tc>
      </w:tr>
    </w:tbl>
    <w:p w:rsidR="003F4294" w:rsidRPr="00DC1078" w:rsidRDefault="000D2A8A">
      <w:pPr>
        <w:pStyle w:val="3"/>
        <w:keepNext/>
        <w:keepLines/>
        <w:tabs>
          <w:tab w:val="left" w:pos="525"/>
        </w:tabs>
        <w:wordWrap/>
        <w:spacing w:beforeLines="80" w:before="249" w:afterLines="30" w:after="93" w:line="360" w:lineRule="auto"/>
        <w:jc w:val="left"/>
        <w:rPr>
          <w:rFonts w:ascii="宋体" w:hAnsi="宋体"/>
          <w:b w:val="0"/>
          <w:bCs w:val="0"/>
          <w:szCs w:val="24"/>
        </w:rPr>
      </w:pPr>
      <w:bookmarkStart w:id="184" w:name="_Toc345340318"/>
      <w:bookmarkStart w:id="185" w:name="_Toc424569049"/>
      <w:bookmarkStart w:id="186" w:name="_Toc166"/>
      <w:bookmarkStart w:id="187" w:name="_Toc345340319"/>
      <w:bookmarkStart w:id="188" w:name="_Toc424569050"/>
      <w:r w:rsidRPr="00DC1078">
        <w:rPr>
          <w:rFonts w:ascii="宋体" w:hAnsi="宋体" w:hint="eastAsia"/>
          <w:b w:val="0"/>
          <w:bCs w:val="0"/>
          <w:szCs w:val="24"/>
        </w:rPr>
        <w:t xml:space="preserve">3.5.3 </w:t>
      </w:r>
      <w:bookmarkEnd w:id="184"/>
      <w:bookmarkEnd w:id="185"/>
      <w:r w:rsidRPr="00DC1078">
        <w:rPr>
          <w:rFonts w:ascii="宋体" w:hAnsi="宋体" w:hint="eastAsia"/>
          <w:b w:val="0"/>
          <w:bCs w:val="0"/>
          <w:szCs w:val="24"/>
        </w:rPr>
        <w:t>微机保护内容和要求</w:t>
      </w:r>
      <w:bookmarkEnd w:id="186"/>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rPr>
        <w:t>3.5.3.1微机保护</w:t>
      </w:r>
      <w:bookmarkEnd w:id="187"/>
      <w:bookmarkEnd w:id="188"/>
      <w:r w:rsidRPr="00DC1078">
        <w:rPr>
          <w:rFonts w:ascii="宋体" w:hAnsi="宋体" w:hint="eastAsia"/>
          <w:sz w:val="24"/>
        </w:rPr>
        <w:t>对象及保护配置见下表</w:t>
      </w:r>
      <w:r w:rsidRPr="00DC1078">
        <w:rPr>
          <w:rFonts w:ascii="宋体" w:hAnsi="宋体" w:hint="eastAsia"/>
          <w:sz w:val="24"/>
          <w:szCs w:val="24"/>
        </w:rPr>
        <w:t>，并将保护装置状态反映到监控系统。</w:t>
      </w:r>
    </w:p>
    <w:tbl>
      <w:tblPr>
        <w:tblpPr w:leftFromText="180" w:rightFromText="180" w:vertAnchor="text" w:horzAnchor="page" w:tblpX="1777" w:tblpY="469"/>
        <w:tblOverlap w:val="neve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3"/>
        <w:gridCol w:w="6729"/>
      </w:tblGrid>
      <w:tr w:rsidR="00DC1078" w:rsidRPr="00DC1078">
        <w:tc>
          <w:tcPr>
            <w:tcW w:w="1793" w:type="dxa"/>
            <w:vAlign w:val="center"/>
          </w:tcPr>
          <w:p w:rsidR="003F4294" w:rsidRPr="00DC1078" w:rsidRDefault="000D2A8A">
            <w:pPr>
              <w:pStyle w:val="a8"/>
              <w:jc w:val="center"/>
              <w:rPr>
                <w:szCs w:val="21"/>
              </w:rPr>
            </w:pPr>
            <w:r w:rsidRPr="00DC1078">
              <w:rPr>
                <w:szCs w:val="21"/>
              </w:rPr>
              <w:t>保护对象</w:t>
            </w:r>
          </w:p>
        </w:tc>
        <w:tc>
          <w:tcPr>
            <w:tcW w:w="6729" w:type="dxa"/>
            <w:vAlign w:val="center"/>
          </w:tcPr>
          <w:p w:rsidR="003F4294" w:rsidRPr="00DC1078" w:rsidRDefault="000D2A8A">
            <w:pPr>
              <w:pStyle w:val="a8"/>
              <w:jc w:val="center"/>
              <w:rPr>
                <w:szCs w:val="21"/>
              </w:rPr>
            </w:pPr>
            <w:r w:rsidRPr="00DC1078">
              <w:rPr>
                <w:szCs w:val="21"/>
              </w:rPr>
              <w:t>保护功能配置</w:t>
            </w:r>
          </w:p>
        </w:tc>
      </w:tr>
      <w:tr w:rsidR="00DC1078" w:rsidRPr="00DC1078">
        <w:trPr>
          <w:trHeight w:val="500"/>
        </w:trPr>
        <w:tc>
          <w:tcPr>
            <w:tcW w:w="1793" w:type="dxa"/>
            <w:vMerge w:val="restart"/>
            <w:vAlign w:val="center"/>
          </w:tcPr>
          <w:p w:rsidR="003F4294" w:rsidRPr="00DC1078" w:rsidRDefault="000D2A8A">
            <w:pPr>
              <w:pStyle w:val="a8"/>
              <w:jc w:val="center"/>
              <w:rPr>
                <w:szCs w:val="21"/>
              </w:rPr>
            </w:pPr>
            <w:r w:rsidRPr="00DC1078">
              <w:rPr>
                <w:szCs w:val="21"/>
              </w:rPr>
              <w:t>10KV</w:t>
            </w:r>
            <w:r w:rsidRPr="00DC1078">
              <w:rPr>
                <w:szCs w:val="21"/>
              </w:rPr>
              <w:t>电动机</w:t>
            </w:r>
          </w:p>
        </w:tc>
        <w:tc>
          <w:tcPr>
            <w:tcW w:w="6729" w:type="dxa"/>
            <w:vAlign w:val="center"/>
          </w:tcPr>
          <w:p w:rsidR="003F4294" w:rsidRPr="00DC1078" w:rsidRDefault="000D2A8A">
            <w:pPr>
              <w:pStyle w:val="a8"/>
              <w:jc w:val="center"/>
              <w:rPr>
                <w:szCs w:val="21"/>
              </w:rPr>
            </w:pPr>
            <w:r w:rsidRPr="00DC1078">
              <w:rPr>
                <w:szCs w:val="21"/>
              </w:rPr>
              <w:t>电流速断保护；</w:t>
            </w:r>
          </w:p>
        </w:tc>
      </w:tr>
      <w:tr w:rsidR="00DC1078" w:rsidRPr="00DC1078">
        <w:trPr>
          <w:trHeight w:val="500"/>
        </w:trPr>
        <w:tc>
          <w:tcPr>
            <w:tcW w:w="1793" w:type="dxa"/>
            <w:vMerge/>
            <w:vAlign w:val="center"/>
          </w:tcPr>
          <w:p w:rsidR="003F4294" w:rsidRPr="00DC1078" w:rsidRDefault="003F4294">
            <w:pPr>
              <w:pStyle w:val="a8"/>
              <w:jc w:val="center"/>
              <w:rPr>
                <w:szCs w:val="21"/>
              </w:rPr>
            </w:pPr>
          </w:p>
        </w:tc>
        <w:tc>
          <w:tcPr>
            <w:tcW w:w="6729" w:type="dxa"/>
            <w:vAlign w:val="center"/>
          </w:tcPr>
          <w:p w:rsidR="003F4294" w:rsidRPr="00DC1078" w:rsidRDefault="000D2A8A">
            <w:pPr>
              <w:pStyle w:val="a8"/>
              <w:jc w:val="center"/>
              <w:rPr>
                <w:szCs w:val="21"/>
              </w:rPr>
            </w:pPr>
            <w:r w:rsidRPr="00DC1078">
              <w:rPr>
                <w:szCs w:val="21"/>
              </w:rPr>
              <w:t>过电流保护</w:t>
            </w:r>
          </w:p>
        </w:tc>
      </w:tr>
      <w:tr w:rsidR="00DC1078" w:rsidRPr="00DC1078">
        <w:trPr>
          <w:trHeight w:val="500"/>
        </w:trPr>
        <w:tc>
          <w:tcPr>
            <w:tcW w:w="1793" w:type="dxa"/>
            <w:vMerge/>
            <w:vAlign w:val="center"/>
          </w:tcPr>
          <w:p w:rsidR="003F4294" w:rsidRPr="00DC1078" w:rsidRDefault="003F4294">
            <w:pPr>
              <w:pStyle w:val="a8"/>
              <w:jc w:val="center"/>
              <w:rPr>
                <w:szCs w:val="21"/>
              </w:rPr>
            </w:pPr>
          </w:p>
        </w:tc>
        <w:tc>
          <w:tcPr>
            <w:tcW w:w="6729" w:type="dxa"/>
            <w:vAlign w:val="center"/>
          </w:tcPr>
          <w:p w:rsidR="003F4294" w:rsidRPr="00DC1078" w:rsidRDefault="000D2A8A">
            <w:pPr>
              <w:pStyle w:val="a8"/>
              <w:jc w:val="center"/>
              <w:rPr>
                <w:szCs w:val="21"/>
              </w:rPr>
            </w:pPr>
            <w:r w:rsidRPr="00DC1078">
              <w:rPr>
                <w:szCs w:val="21"/>
              </w:rPr>
              <w:t>过负荷保护；</w:t>
            </w:r>
          </w:p>
        </w:tc>
      </w:tr>
      <w:tr w:rsidR="00DC1078" w:rsidRPr="00DC1078">
        <w:trPr>
          <w:trHeight w:val="500"/>
        </w:trPr>
        <w:tc>
          <w:tcPr>
            <w:tcW w:w="1793" w:type="dxa"/>
            <w:vMerge/>
            <w:vAlign w:val="center"/>
          </w:tcPr>
          <w:p w:rsidR="003F4294" w:rsidRPr="00DC1078" w:rsidRDefault="003F4294">
            <w:pPr>
              <w:pStyle w:val="a8"/>
              <w:jc w:val="center"/>
              <w:rPr>
                <w:szCs w:val="21"/>
              </w:rPr>
            </w:pPr>
          </w:p>
        </w:tc>
        <w:tc>
          <w:tcPr>
            <w:tcW w:w="6729" w:type="dxa"/>
            <w:vAlign w:val="center"/>
          </w:tcPr>
          <w:p w:rsidR="003F4294" w:rsidRPr="00DC1078" w:rsidRDefault="000D2A8A">
            <w:pPr>
              <w:pStyle w:val="a8"/>
              <w:jc w:val="center"/>
              <w:rPr>
                <w:szCs w:val="21"/>
              </w:rPr>
            </w:pPr>
            <w:r w:rsidRPr="00DC1078">
              <w:rPr>
                <w:szCs w:val="21"/>
              </w:rPr>
              <w:t>低电压保护；</w:t>
            </w:r>
          </w:p>
        </w:tc>
      </w:tr>
      <w:tr w:rsidR="00DC1078" w:rsidRPr="00DC1078">
        <w:trPr>
          <w:trHeight w:val="500"/>
        </w:trPr>
        <w:tc>
          <w:tcPr>
            <w:tcW w:w="1793" w:type="dxa"/>
            <w:vMerge/>
            <w:vAlign w:val="center"/>
          </w:tcPr>
          <w:p w:rsidR="003F4294" w:rsidRPr="00DC1078" w:rsidRDefault="003F4294">
            <w:pPr>
              <w:pStyle w:val="a8"/>
              <w:jc w:val="center"/>
              <w:rPr>
                <w:szCs w:val="21"/>
              </w:rPr>
            </w:pPr>
          </w:p>
        </w:tc>
        <w:tc>
          <w:tcPr>
            <w:tcW w:w="6729" w:type="dxa"/>
            <w:vAlign w:val="center"/>
          </w:tcPr>
          <w:p w:rsidR="003F4294" w:rsidRPr="00DC1078" w:rsidRDefault="000D2A8A">
            <w:pPr>
              <w:pStyle w:val="a8"/>
              <w:jc w:val="center"/>
              <w:rPr>
                <w:szCs w:val="21"/>
              </w:rPr>
            </w:pPr>
            <w:r w:rsidRPr="00DC1078">
              <w:rPr>
                <w:szCs w:val="21"/>
              </w:rPr>
              <w:t>单相接地保护；</w:t>
            </w:r>
          </w:p>
        </w:tc>
      </w:tr>
      <w:tr w:rsidR="00DC1078" w:rsidRPr="00DC1078">
        <w:trPr>
          <w:trHeight w:val="500"/>
        </w:trPr>
        <w:tc>
          <w:tcPr>
            <w:tcW w:w="1793" w:type="dxa"/>
            <w:vMerge/>
            <w:vAlign w:val="center"/>
          </w:tcPr>
          <w:p w:rsidR="003F4294" w:rsidRPr="00DC1078" w:rsidRDefault="003F4294">
            <w:pPr>
              <w:pStyle w:val="a8"/>
              <w:jc w:val="center"/>
              <w:rPr>
                <w:szCs w:val="21"/>
              </w:rPr>
            </w:pPr>
          </w:p>
        </w:tc>
        <w:tc>
          <w:tcPr>
            <w:tcW w:w="6729" w:type="dxa"/>
            <w:vAlign w:val="center"/>
          </w:tcPr>
          <w:p w:rsidR="003F4294" w:rsidRPr="00DC1078" w:rsidRDefault="000D2A8A">
            <w:pPr>
              <w:pStyle w:val="a8"/>
              <w:jc w:val="center"/>
              <w:rPr>
                <w:szCs w:val="21"/>
              </w:rPr>
            </w:pPr>
            <w:r w:rsidRPr="00DC1078">
              <w:rPr>
                <w:szCs w:val="21"/>
              </w:rPr>
              <w:t>温度保护；</w:t>
            </w:r>
          </w:p>
        </w:tc>
      </w:tr>
      <w:tr w:rsidR="00DC1078" w:rsidRPr="00DC1078">
        <w:trPr>
          <w:trHeight w:val="567"/>
        </w:trPr>
        <w:tc>
          <w:tcPr>
            <w:tcW w:w="1793" w:type="dxa"/>
            <w:vMerge w:val="restart"/>
            <w:vAlign w:val="center"/>
          </w:tcPr>
          <w:p w:rsidR="003F4294" w:rsidRPr="00DC1078" w:rsidRDefault="000D2A8A">
            <w:pPr>
              <w:pStyle w:val="a8"/>
              <w:jc w:val="center"/>
              <w:rPr>
                <w:szCs w:val="21"/>
              </w:rPr>
            </w:pPr>
            <w:r w:rsidRPr="00DC1078">
              <w:rPr>
                <w:szCs w:val="21"/>
              </w:rPr>
              <w:lastRenderedPageBreak/>
              <w:t>10KV</w:t>
            </w:r>
            <w:r w:rsidRPr="00DC1078">
              <w:rPr>
                <w:szCs w:val="21"/>
              </w:rPr>
              <w:t>进线</w:t>
            </w:r>
          </w:p>
        </w:tc>
        <w:tc>
          <w:tcPr>
            <w:tcW w:w="6729" w:type="dxa"/>
            <w:vAlign w:val="center"/>
          </w:tcPr>
          <w:p w:rsidR="003F4294" w:rsidRPr="00DC1078" w:rsidRDefault="000D2A8A">
            <w:pPr>
              <w:pStyle w:val="a8"/>
              <w:jc w:val="center"/>
              <w:rPr>
                <w:szCs w:val="21"/>
              </w:rPr>
            </w:pPr>
            <w:r w:rsidRPr="00DC1078">
              <w:rPr>
                <w:szCs w:val="21"/>
              </w:rPr>
              <w:t>电流速断保护；</w:t>
            </w:r>
          </w:p>
        </w:tc>
      </w:tr>
      <w:tr w:rsidR="00DC1078" w:rsidRPr="00DC1078">
        <w:trPr>
          <w:trHeight w:val="561"/>
        </w:trPr>
        <w:tc>
          <w:tcPr>
            <w:tcW w:w="1793" w:type="dxa"/>
            <w:vMerge/>
            <w:vAlign w:val="center"/>
          </w:tcPr>
          <w:p w:rsidR="003F4294" w:rsidRPr="00DC1078" w:rsidRDefault="003F4294">
            <w:pPr>
              <w:pStyle w:val="a8"/>
              <w:jc w:val="center"/>
              <w:rPr>
                <w:szCs w:val="21"/>
              </w:rPr>
            </w:pPr>
          </w:p>
        </w:tc>
        <w:tc>
          <w:tcPr>
            <w:tcW w:w="6729" w:type="dxa"/>
            <w:vAlign w:val="center"/>
          </w:tcPr>
          <w:p w:rsidR="003F4294" w:rsidRPr="00DC1078" w:rsidRDefault="000D2A8A">
            <w:pPr>
              <w:pStyle w:val="a8"/>
              <w:jc w:val="center"/>
              <w:rPr>
                <w:szCs w:val="21"/>
              </w:rPr>
            </w:pPr>
            <w:r w:rsidRPr="00DC1078">
              <w:rPr>
                <w:szCs w:val="21"/>
              </w:rPr>
              <w:t>过电流保护；</w:t>
            </w:r>
          </w:p>
        </w:tc>
      </w:tr>
      <w:tr w:rsidR="00DC1078" w:rsidRPr="00DC1078">
        <w:trPr>
          <w:trHeight w:val="503"/>
        </w:trPr>
        <w:tc>
          <w:tcPr>
            <w:tcW w:w="1793" w:type="dxa"/>
            <w:vMerge w:val="restart"/>
            <w:vAlign w:val="center"/>
          </w:tcPr>
          <w:p w:rsidR="003F4294" w:rsidRPr="00DC1078" w:rsidRDefault="000D2A8A">
            <w:pPr>
              <w:pStyle w:val="a8"/>
              <w:jc w:val="center"/>
              <w:rPr>
                <w:szCs w:val="21"/>
              </w:rPr>
            </w:pPr>
            <w:r w:rsidRPr="00DC1078">
              <w:rPr>
                <w:szCs w:val="21"/>
              </w:rPr>
              <w:t>10KV</w:t>
            </w:r>
            <w:r w:rsidRPr="00DC1078">
              <w:rPr>
                <w:szCs w:val="21"/>
              </w:rPr>
              <w:t>母线</w:t>
            </w:r>
          </w:p>
        </w:tc>
        <w:tc>
          <w:tcPr>
            <w:tcW w:w="6729" w:type="dxa"/>
            <w:vAlign w:val="center"/>
          </w:tcPr>
          <w:p w:rsidR="003F4294" w:rsidRPr="00DC1078" w:rsidRDefault="000D2A8A">
            <w:pPr>
              <w:pStyle w:val="a8"/>
              <w:jc w:val="center"/>
              <w:rPr>
                <w:szCs w:val="21"/>
              </w:rPr>
            </w:pPr>
            <w:r w:rsidRPr="00DC1078">
              <w:rPr>
                <w:szCs w:val="21"/>
              </w:rPr>
              <w:t>低电压保护；</w:t>
            </w:r>
          </w:p>
        </w:tc>
      </w:tr>
      <w:tr w:rsidR="00DC1078" w:rsidRPr="00DC1078">
        <w:trPr>
          <w:trHeight w:val="502"/>
        </w:trPr>
        <w:tc>
          <w:tcPr>
            <w:tcW w:w="1793" w:type="dxa"/>
            <w:vMerge/>
            <w:vAlign w:val="center"/>
          </w:tcPr>
          <w:p w:rsidR="003F4294" w:rsidRPr="00DC1078" w:rsidRDefault="003F4294">
            <w:pPr>
              <w:pStyle w:val="a8"/>
              <w:jc w:val="center"/>
              <w:rPr>
                <w:szCs w:val="21"/>
              </w:rPr>
            </w:pPr>
          </w:p>
        </w:tc>
        <w:tc>
          <w:tcPr>
            <w:tcW w:w="6729" w:type="dxa"/>
            <w:vAlign w:val="center"/>
          </w:tcPr>
          <w:p w:rsidR="003F4294" w:rsidRPr="00DC1078" w:rsidRDefault="000D2A8A">
            <w:pPr>
              <w:pStyle w:val="a8"/>
              <w:jc w:val="center"/>
              <w:rPr>
                <w:szCs w:val="21"/>
              </w:rPr>
            </w:pPr>
            <w:r w:rsidRPr="00DC1078">
              <w:rPr>
                <w:szCs w:val="21"/>
              </w:rPr>
              <w:t>单相接地故障；</w:t>
            </w:r>
          </w:p>
        </w:tc>
      </w:tr>
      <w:tr w:rsidR="00DC1078" w:rsidRPr="00DC1078">
        <w:trPr>
          <w:trHeight w:val="502"/>
        </w:trPr>
        <w:tc>
          <w:tcPr>
            <w:tcW w:w="1793" w:type="dxa"/>
            <w:vMerge w:val="restart"/>
            <w:vAlign w:val="center"/>
          </w:tcPr>
          <w:p w:rsidR="003F4294" w:rsidRPr="00DC1078" w:rsidRDefault="000D2A8A">
            <w:pPr>
              <w:pStyle w:val="a8"/>
              <w:jc w:val="center"/>
              <w:rPr>
                <w:szCs w:val="21"/>
              </w:rPr>
            </w:pPr>
            <w:r w:rsidRPr="00DC1078">
              <w:rPr>
                <w:szCs w:val="21"/>
              </w:rPr>
              <w:t>站用变压器</w:t>
            </w:r>
          </w:p>
        </w:tc>
        <w:tc>
          <w:tcPr>
            <w:tcW w:w="6729" w:type="dxa"/>
            <w:vAlign w:val="center"/>
          </w:tcPr>
          <w:p w:rsidR="003F4294" w:rsidRPr="00DC1078" w:rsidRDefault="000D2A8A">
            <w:pPr>
              <w:pStyle w:val="a8"/>
              <w:jc w:val="center"/>
              <w:rPr>
                <w:szCs w:val="21"/>
              </w:rPr>
            </w:pPr>
            <w:r w:rsidRPr="00DC1078">
              <w:rPr>
                <w:szCs w:val="21"/>
              </w:rPr>
              <w:t>电流速断保护；</w:t>
            </w:r>
          </w:p>
        </w:tc>
      </w:tr>
      <w:tr w:rsidR="00DC1078" w:rsidRPr="00DC1078">
        <w:trPr>
          <w:trHeight w:val="502"/>
        </w:trPr>
        <w:tc>
          <w:tcPr>
            <w:tcW w:w="1793" w:type="dxa"/>
            <w:vMerge/>
            <w:vAlign w:val="center"/>
          </w:tcPr>
          <w:p w:rsidR="003F4294" w:rsidRPr="00DC1078" w:rsidRDefault="003F4294">
            <w:pPr>
              <w:pStyle w:val="a8"/>
              <w:jc w:val="center"/>
              <w:rPr>
                <w:szCs w:val="21"/>
              </w:rPr>
            </w:pPr>
          </w:p>
        </w:tc>
        <w:tc>
          <w:tcPr>
            <w:tcW w:w="6729" w:type="dxa"/>
            <w:vAlign w:val="center"/>
          </w:tcPr>
          <w:p w:rsidR="003F4294" w:rsidRPr="00DC1078" w:rsidRDefault="000D2A8A">
            <w:pPr>
              <w:pStyle w:val="a8"/>
              <w:jc w:val="center"/>
              <w:rPr>
                <w:szCs w:val="21"/>
              </w:rPr>
            </w:pPr>
            <w:r w:rsidRPr="00DC1078">
              <w:rPr>
                <w:szCs w:val="21"/>
              </w:rPr>
              <w:t>过电流保护；</w:t>
            </w:r>
          </w:p>
        </w:tc>
      </w:tr>
      <w:tr w:rsidR="00DC1078" w:rsidRPr="00DC1078">
        <w:trPr>
          <w:trHeight w:val="502"/>
        </w:trPr>
        <w:tc>
          <w:tcPr>
            <w:tcW w:w="1793" w:type="dxa"/>
            <w:vMerge/>
            <w:vAlign w:val="center"/>
          </w:tcPr>
          <w:p w:rsidR="003F4294" w:rsidRPr="00DC1078" w:rsidRDefault="003F4294">
            <w:pPr>
              <w:pStyle w:val="a8"/>
              <w:jc w:val="center"/>
              <w:rPr>
                <w:szCs w:val="21"/>
              </w:rPr>
            </w:pPr>
          </w:p>
        </w:tc>
        <w:tc>
          <w:tcPr>
            <w:tcW w:w="6729" w:type="dxa"/>
            <w:vAlign w:val="center"/>
          </w:tcPr>
          <w:p w:rsidR="003F4294" w:rsidRPr="00DC1078" w:rsidRDefault="000D2A8A">
            <w:pPr>
              <w:pStyle w:val="a8"/>
              <w:jc w:val="center"/>
              <w:rPr>
                <w:szCs w:val="21"/>
              </w:rPr>
            </w:pPr>
            <w:r w:rsidRPr="00DC1078">
              <w:rPr>
                <w:szCs w:val="21"/>
              </w:rPr>
              <w:t>过负荷保护；</w:t>
            </w:r>
          </w:p>
        </w:tc>
      </w:tr>
      <w:tr w:rsidR="00DC1078" w:rsidRPr="00DC1078">
        <w:trPr>
          <w:trHeight w:val="502"/>
        </w:trPr>
        <w:tc>
          <w:tcPr>
            <w:tcW w:w="1793" w:type="dxa"/>
            <w:vMerge/>
            <w:vAlign w:val="center"/>
          </w:tcPr>
          <w:p w:rsidR="003F4294" w:rsidRPr="00DC1078" w:rsidRDefault="003F4294">
            <w:pPr>
              <w:pStyle w:val="a8"/>
              <w:jc w:val="center"/>
              <w:rPr>
                <w:szCs w:val="21"/>
              </w:rPr>
            </w:pPr>
          </w:p>
        </w:tc>
        <w:tc>
          <w:tcPr>
            <w:tcW w:w="6729" w:type="dxa"/>
            <w:vAlign w:val="center"/>
          </w:tcPr>
          <w:p w:rsidR="003F4294" w:rsidRPr="00DC1078" w:rsidRDefault="000D2A8A">
            <w:pPr>
              <w:pStyle w:val="a8"/>
              <w:jc w:val="center"/>
              <w:rPr>
                <w:szCs w:val="21"/>
              </w:rPr>
            </w:pPr>
            <w:r w:rsidRPr="00DC1078">
              <w:rPr>
                <w:szCs w:val="21"/>
              </w:rPr>
              <w:t>单相接地保护；</w:t>
            </w:r>
          </w:p>
        </w:tc>
      </w:tr>
      <w:tr w:rsidR="00DC1078" w:rsidRPr="00DC1078">
        <w:trPr>
          <w:trHeight w:val="502"/>
        </w:trPr>
        <w:tc>
          <w:tcPr>
            <w:tcW w:w="1793" w:type="dxa"/>
            <w:vMerge/>
            <w:vAlign w:val="center"/>
          </w:tcPr>
          <w:p w:rsidR="003F4294" w:rsidRPr="00DC1078" w:rsidRDefault="003F4294">
            <w:pPr>
              <w:pStyle w:val="a8"/>
              <w:jc w:val="center"/>
              <w:rPr>
                <w:szCs w:val="21"/>
              </w:rPr>
            </w:pPr>
          </w:p>
        </w:tc>
        <w:tc>
          <w:tcPr>
            <w:tcW w:w="6729" w:type="dxa"/>
            <w:vAlign w:val="center"/>
          </w:tcPr>
          <w:p w:rsidR="003F4294" w:rsidRPr="00DC1078" w:rsidRDefault="000D2A8A">
            <w:pPr>
              <w:pStyle w:val="a8"/>
              <w:jc w:val="center"/>
              <w:rPr>
                <w:szCs w:val="21"/>
              </w:rPr>
            </w:pPr>
            <w:r w:rsidRPr="00DC1078">
              <w:rPr>
                <w:szCs w:val="21"/>
              </w:rPr>
              <w:t>温度保护；</w:t>
            </w:r>
          </w:p>
        </w:tc>
      </w:tr>
      <w:tr w:rsidR="00DC1078" w:rsidRPr="00DC1078">
        <w:trPr>
          <w:trHeight w:val="500"/>
        </w:trPr>
        <w:tc>
          <w:tcPr>
            <w:tcW w:w="1793" w:type="dxa"/>
            <w:vMerge w:val="restart"/>
            <w:vAlign w:val="center"/>
          </w:tcPr>
          <w:p w:rsidR="003F4294" w:rsidRPr="00DC1078" w:rsidRDefault="000D2A8A">
            <w:pPr>
              <w:pStyle w:val="a8"/>
              <w:jc w:val="center"/>
              <w:rPr>
                <w:szCs w:val="21"/>
              </w:rPr>
            </w:pPr>
            <w:r w:rsidRPr="00DC1078">
              <w:rPr>
                <w:szCs w:val="21"/>
              </w:rPr>
              <w:t xml:space="preserve">10KV </w:t>
            </w:r>
            <w:r w:rsidRPr="00DC1078">
              <w:rPr>
                <w:szCs w:val="21"/>
              </w:rPr>
              <w:t>电力电容器</w:t>
            </w:r>
          </w:p>
        </w:tc>
        <w:tc>
          <w:tcPr>
            <w:tcW w:w="6729" w:type="dxa"/>
            <w:vAlign w:val="center"/>
          </w:tcPr>
          <w:p w:rsidR="003F4294" w:rsidRPr="00DC1078" w:rsidRDefault="000D2A8A">
            <w:pPr>
              <w:pStyle w:val="a8"/>
              <w:jc w:val="center"/>
              <w:rPr>
                <w:szCs w:val="21"/>
              </w:rPr>
            </w:pPr>
            <w:r w:rsidRPr="00DC1078">
              <w:rPr>
                <w:szCs w:val="21"/>
              </w:rPr>
              <w:t>电流速断保护；</w:t>
            </w:r>
          </w:p>
        </w:tc>
      </w:tr>
      <w:tr w:rsidR="00DC1078" w:rsidRPr="00DC1078">
        <w:trPr>
          <w:trHeight w:val="500"/>
        </w:trPr>
        <w:tc>
          <w:tcPr>
            <w:tcW w:w="1793" w:type="dxa"/>
            <w:vMerge/>
            <w:vAlign w:val="center"/>
          </w:tcPr>
          <w:p w:rsidR="003F4294" w:rsidRPr="00DC1078" w:rsidRDefault="003F4294">
            <w:pPr>
              <w:pStyle w:val="a8"/>
              <w:jc w:val="center"/>
              <w:rPr>
                <w:szCs w:val="21"/>
              </w:rPr>
            </w:pPr>
          </w:p>
        </w:tc>
        <w:tc>
          <w:tcPr>
            <w:tcW w:w="6729" w:type="dxa"/>
            <w:vAlign w:val="center"/>
          </w:tcPr>
          <w:p w:rsidR="003F4294" w:rsidRPr="00DC1078" w:rsidRDefault="000D2A8A">
            <w:pPr>
              <w:pStyle w:val="a8"/>
              <w:jc w:val="center"/>
              <w:rPr>
                <w:szCs w:val="21"/>
              </w:rPr>
            </w:pPr>
            <w:r w:rsidRPr="00DC1078">
              <w:rPr>
                <w:szCs w:val="21"/>
              </w:rPr>
              <w:t>过电流保护</w:t>
            </w:r>
          </w:p>
        </w:tc>
      </w:tr>
      <w:tr w:rsidR="00DC1078" w:rsidRPr="00DC1078">
        <w:trPr>
          <w:trHeight w:val="500"/>
        </w:trPr>
        <w:tc>
          <w:tcPr>
            <w:tcW w:w="1793" w:type="dxa"/>
            <w:vMerge/>
            <w:vAlign w:val="center"/>
          </w:tcPr>
          <w:p w:rsidR="003F4294" w:rsidRPr="00DC1078" w:rsidRDefault="003F4294">
            <w:pPr>
              <w:pStyle w:val="a8"/>
              <w:jc w:val="center"/>
              <w:rPr>
                <w:szCs w:val="21"/>
              </w:rPr>
            </w:pPr>
          </w:p>
        </w:tc>
        <w:tc>
          <w:tcPr>
            <w:tcW w:w="6729" w:type="dxa"/>
            <w:vAlign w:val="center"/>
          </w:tcPr>
          <w:p w:rsidR="003F4294" w:rsidRPr="00DC1078" w:rsidRDefault="000D2A8A">
            <w:pPr>
              <w:pStyle w:val="a8"/>
              <w:jc w:val="center"/>
              <w:rPr>
                <w:szCs w:val="21"/>
              </w:rPr>
            </w:pPr>
            <w:r w:rsidRPr="00DC1078">
              <w:rPr>
                <w:szCs w:val="21"/>
              </w:rPr>
              <w:t>过负荷保护；</w:t>
            </w:r>
          </w:p>
        </w:tc>
      </w:tr>
      <w:tr w:rsidR="00DC1078" w:rsidRPr="00DC1078">
        <w:trPr>
          <w:trHeight w:val="500"/>
        </w:trPr>
        <w:tc>
          <w:tcPr>
            <w:tcW w:w="1793" w:type="dxa"/>
            <w:vMerge/>
            <w:vAlign w:val="center"/>
          </w:tcPr>
          <w:p w:rsidR="003F4294" w:rsidRPr="00DC1078" w:rsidRDefault="003F4294">
            <w:pPr>
              <w:pStyle w:val="a8"/>
              <w:jc w:val="center"/>
              <w:rPr>
                <w:szCs w:val="21"/>
              </w:rPr>
            </w:pPr>
          </w:p>
        </w:tc>
        <w:tc>
          <w:tcPr>
            <w:tcW w:w="6729" w:type="dxa"/>
            <w:vAlign w:val="center"/>
          </w:tcPr>
          <w:p w:rsidR="003F4294" w:rsidRPr="00DC1078" w:rsidRDefault="000D2A8A">
            <w:pPr>
              <w:pStyle w:val="a8"/>
              <w:jc w:val="center"/>
              <w:rPr>
                <w:szCs w:val="21"/>
              </w:rPr>
            </w:pPr>
            <w:r w:rsidRPr="00DC1078">
              <w:rPr>
                <w:szCs w:val="21"/>
              </w:rPr>
              <w:t>过电压保护；</w:t>
            </w:r>
          </w:p>
        </w:tc>
      </w:tr>
      <w:tr w:rsidR="00DC1078" w:rsidRPr="00DC1078">
        <w:trPr>
          <w:trHeight w:val="500"/>
        </w:trPr>
        <w:tc>
          <w:tcPr>
            <w:tcW w:w="1793" w:type="dxa"/>
            <w:vMerge/>
            <w:vAlign w:val="center"/>
          </w:tcPr>
          <w:p w:rsidR="003F4294" w:rsidRPr="00DC1078" w:rsidRDefault="003F4294">
            <w:pPr>
              <w:pStyle w:val="a8"/>
              <w:jc w:val="center"/>
              <w:rPr>
                <w:szCs w:val="21"/>
              </w:rPr>
            </w:pPr>
          </w:p>
        </w:tc>
        <w:tc>
          <w:tcPr>
            <w:tcW w:w="6729" w:type="dxa"/>
            <w:vAlign w:val="center"/>
          </w:tcPr>
          <w:p w:rsidR="003F4294" w:rsidRPr="00DC1078" w:rsidRDefault="000D2A8A">
            <w:pPr>
              <w:pStyle w:val="a8"/>
              <w:jc w:val="center"/>
              <w:rPr>
                <w:szCs w:val="21"/>
              </w:rPr>
            </w:pPr>
            <w:r w:rsidRPr="00DC1078">
              <w:rPr>
                <w:szCs w:val="21"/>
              </w:rPr>
              <w:t>低电压保护；</w:t>
            </w:r>
          </w:p>
        </w:tc>
      </w:tr>
      <w:tr w:rsidR="00DC1078" w:rsidRPr="00DC1078">
        <w:trPr>
          <w:trHeight w:val="500"/>
        </w:trPr>
        <w:tc>
          <w:tcPr>
            <w:tcW w:w="1793" w:type="dxa"/>
            <w:vMerge/>
            <w:vAlign w:val="center"/>
          </w:tcPr>
          <w:p w:rsidR="003F4294" w:rsidRPr="00DC1078" w:rsidRDefault="003F4294">
            <w:pPr>
              <w:pStyle w:val="a8"/>
              <w:jc w:val="center"/>
              <w:rPr>
                <w:szCs w:val="21"/>
              </w:rPr>
            </w:pPr>
          </w:p>
        </w:tc>
        <w:tc>
          <w:tcPr>
            <w:tcW w:w="6729" w:type="dxa"/>
            <w:vAlign w:val="center"/>
          </w:tcPr>
          <w:p w:rsidR="003F4294" w:rsidRPr="00DC1078" w:rsidRDefault="000D2A8A">
            <w:pPr>
              <w:pStyle w:val="a8"/>
              <w:jc w:val="center"/>
              <w:rPr>
                <w:szCs w:val="21"/>
              </w:rPr>
            </w:pPr>
            <w:r w:rsidRPr="00DC1078">
              <w:rPr>
                <w:szCs w:val="21"/>
              </w:rPr>
              <w:t>单相接地保护；</w:t>
            </w:r>
          </w:p>
        </w:tc>
      </w:tr>
    </w:tbl>
    <w:p w:rsidR="003F4294" w:rsidRPr="00DC1078" w:rsidRDefault="000D2A8A">
      <w:pPr>
        <w:rPr>
          <w:rFonts w:ascii="宋体" w:hAnsi="宋体"/>
          <w:sz w:val="24"/>
        </w:rPr>
      </w:pPr>
      <w:bookmarkStart w:id="189" w:name="_Toc424569051"/>
      <w:bookmarkStart w:id="190" w:name="_Toc345340320"/>
      <w:r w:rsidRPr="00DC1078">
        <w:rPr>
          <w:rFonts w:ascii="宋体" w:hAnsi="宋体" w:hint="eastAsia"/>
          <w:sz w:val="24"/>
        </w:rPr>
        <w:t>3.5.3.2 微机保护装置要求要求</w:t>
      </w:r>
      <w:bookmarkEnd w:id="189"/>
      <w:bookmarkEnd w:id="190"/>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1、所有保护装置和计算机监控系统中的相应PLC采用硬接线的方式连接。</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2、保护系统具有较好的可维护性，具有统一规范，事故查询和分析方便。减少运行人员和维护人员的工作。</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3</w:t>
      </w:r>
      <w:r w:rsidRPr="00DC1078">
        <w:rPr>
          <w:rFonts w:ascii="宋体" w:hAnsi="宋体" w:hint="eastAsia"/>
          <w:sz w:val="24"/>
          <w:szCs w:val="24"/>
        </w:rPr>
        <w:t>、监控和微机保护系统功能相对独立，微机保护系统负责保护定值和程序管理，数据存储于内存中；监控系统通过相应设备的</w:t>
      </w:r>
      <w:r w:rsidRPr="00DC1078">
        <w:rPr>
          <w:rFonts w:ascii="宋体" w:hAnsi="宋体"/>
          <w:sz w:val="24"/>
          <w:szCs w:val="24"/>
        </w:rPr>
        <w:t>PLC</w:t>
      </w:r>
      <w:r w:rsidRPr="00DC1078">
        <w:rPr>
          <w:rFonts w:ascii="宋体" w:hAnsi="宋体" w:hint="eastAsia"/>
          <w:sz w:val="24"/>
          <w:szCs w:val="24"/>
        </w:rPr>
        <w:t>对微机保护数据（报警、事件、波形、点值）进行数据采集、数据分析、数据整理。当监控系统或网络出现故障时，不影响微机保护装置的正常保护功能。信号回路发生故障时也不会误动。</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4、微机保护系统要求通讯功能强，组网方便，数据传输快，误差率小。微机保护系统支持多种通讯协议，兼容性好。</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5、</w:t>
      </w:r>
      <w:r w:rsidRPr="00DC1078">
        <w:rPr>
          <w:rFonts w:ascii="宋体" w:hAnsi="宋体"/>
          <w:sz w:val="24"/>
          <w:szCs w:val="24"/>
        </w:rPr>
        <w:t>保护功能：大电流闭锁保护、相电流充电保护、相电流加速保护、开入量加速相电流保护、速断保护、限时速断保护、过流保护(三段)、过负荷保护、反时限过流保护电压速断保护、电压限时速断保护、过电压保护(两段)、低电压保护(两段)、低压解列</w:t>
      </w:r>
      <w:r w:rsidRPr="00DC1078">
        <w:rPr>
          <w:rFonts w:ascii="宋体" w:hAnsi="宋体"/>
          <w:sz w:val="24"/>
          <w:szCs w:val="24"/>
        </w:rPr>
        <w:lastRenderedPageBreak/>
        <w:t>保护、功率保护(两段)、检同期功能、重合闸功能、绝缘监视、起动间隔保护等功能。</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6、</w:t>
      </w:r>
      <w:r w:rsidRPr="00DC1078">
        <w:rPr>
          <w:rFonts w:ascii="宋体" w:hAnsi="宋体"/>
          <w:sz w:val="24"/>
          <w:szCs w:val="24"/>
        </w:rPr>
        <w:t>通信配置：装置提供1路以太网口和2路RS-485通信接口，可选IEC 61850、Modbus RTU、Modbus TCP或IEC 60870-5-103多种通信规约、方便接入各种电力监控网络中。</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7、</w:t>
      </w:r>
      <w:r w:rsidRPr="00DC1078">
        <w:rPr>
          <w:rFonts w:ascii="宋体" w:hAnsi="宋体"/>
          <w:sz w:val="24"/>
          <w:szCs w:val="24"/>
        </w:rPr>
        <w:t>对时功能：装置支持软硬件对时。软件对时支持SNTP网络对时和通信对时。硬件对时支持IRIG-B对时与GPS硬件脉冲对时。</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8、</w:t>
      </w:r>
      <w:proofErr w:type="gramStart"/>
      <w:r w:rsidRPr="00DC1078">
        <w:rPr>
          <w:rFonts w:ascii="宋体" w:hAnsi="宋体"/>
          <w:sz w:val="24"/>
          <w:szCs w:val="24"/>
        </w:rPr>
        <w:t>录波功能</w:t>
      </w:r>
      <w:proofErr w:type="gramEnd"/>
      <w:r w:rsidRPr="00DC1078">
        <w:rPr>
          <w:rFonts w:ascii="宋体" w:hAnsi="宋体"/>
          <w:sz w:val="24"/>
          <w:szCs w:val="24"/>
        </w:rPr>
        <w:t>：启动或保护动作触发故障录波，可通过装置界面或上位机查看显示，</w:t>
      </w:r>
      <w:proofErr w:type="gramStart"/>
      <w:r w:rsidRPr="00DC1078">
        <w:rPr>
          <w:rFonts w:ascii="宋体" w:hAnsi="宋体"/>
          <w:sz w:val="24"/>
          <w:szCs w:val="24"/>
        </w:rPr>
        <w:t>故障录波总长度</w:t>
      </w:r>
      <w:proofErr w:type="gramEnd"/>
      <w:r w:rsidRPr="00DC1078">
        <w:rPr>
          <w:rFonts w:ascii="宋体" w:hAnsi="宋体"/>
          <w:sz w:val="24"/>
          <w:szCs w:val="24"/>
        </w:rPr>
        <w:t>为100个周波，在装置上保留最近发生的8次故障</w:t>
      </w:r>
      <w:proofErr w:type="gramStart"/>
      <w:r w:rsidRPr="00DC1078">
        <w:rPr>
          <w:rFonts w:ascii="宋体" w:hAnsi="宋体"/>
          <w:sz w:val="24"/>
          <w:szCs w:val="24"/>
        </w:rPr>
        <w:t>的录波波形</w:t>
      </w:r>
      <w:proofErr w:type="gramEnd"/>
      <w:r w:rsidRPr="00DC1078">
        <w:rPr>
          <w:rFonts w:ascii="宋体" w:hAnsi="宋体"/>
          <w:sz w:val="24"/>
          <w:szCs w:val="24"/>
        </w:rPr>
        <w:t>。</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9、</w:t>
      </w:r>
      <w:r w:rsidRPr="00DC1078">
        <w:rPr>
          <w:rFonts w:ascii="宋体" w:hAnsi="宋体"/>
          <w:sz w:val="24"/>
          <w:szCs w:val="24"/>
        </w:rPr>
        <w:t>GOOSE功能：实现间隔层设备之间的数据通信与共享，结合逻辑可编程功能，可以在不增加电缆接线的情况下，实现多个设备协同工作，构建基于全站信息的保护、控制功能，典型应用如防越级跳闸、</w:t>
      </w:r>
      <w:proofErr w:type="gramStart"/>
      <w:r w:rsidRPr="00DC1078">
        <w:rPr>
          <w:rFonts w:ascii="宋体" w:hAnsi="宋体"/>
          <w:sz w:val="24"/>
          <w:szCs w:val="24"/>
        </w:rPr>
        <w:t>分布式备自投</w:t>
      </w:r>
      <w:proofErr w:type="gramEnd"/>
      <w:r w:rsidRPr="00DC1078">
        <w:rPr>
          <w:rFonts w:ascii="宋体" w:hAnsi="宋体"/>
          <w:sz w:val="24"/>
          <w:szCs w:val="24"/>
        </w:rPr>
        <w:t>等。</w:t>
      </w:r>
    </w:p>
    <w:p w:rsidR="003F4294" w:rsidRPr="00DC1078" w:rsidRDefault="003F4294">
      <w:pPr>
        <w:pStyle w:val="af6"/>
        <w:spacing w:line="360" w:lineRule="auto"/>
        <w:ind w:left="0" w:firstLineChars="200" w:firstLine="480"/>
        <w:rPr>
          <w:rFonts w:ascii="宋体" w:hAnsi="宋体"/>
          <w:sz w:val="24"/>
          <w:szCs w:val="24"/>
        </w:rPr>
      </w:pPr>
    </w:p>
    <w:p w:rsidR="003F4294" w:rsidRPr="00DC1078" w:rsidRDefault="000D2A8A">
      <w:pPr>
        <w:pStyle w:val="3"/>
        <w:keepNext/>
        <w:keepLines/>
        <w:tabs>
          <w:tab w:val="left" w:pos="525"/>
        </w:tabs>
        <w:wordWrap/>
        <w:spacing w:beforeLines="80" w:before="249" w:afterLines="30" w:after="93" w:line="360" w:lineRule="auto"/>
        <w:jc w:val="left"/>
        <w:rPr>
          <w:rFonts w:ascii="宋体" w:hAnsi="宋体"/>
          <w:b w:val="0"/>
          <w:bCs w:val="0"/>
          <w:szCs w:val="24"/>
        </w:rPr>
      </w:pPr>
      <w:bookmarkStart w:id="191" w:name="_Toc424569052"/>
      <w:bookmarkStart w:id="192" w:name="_Toc22381"/>
      <w:r w:rsidRPr="00DC1078">
        <w:rPr>
          <w:rFonts w:ascii="宋体" w:hAnsi="宋体" w:hint="eastAsia"/>
          <w:b w:val="0"/>
          <w:bCs w:val="0"/>
          <w:szCs w:val="24"/>
        </w:rPr>
        <w:t>3.5.4 保护装置技术性能</w:t>
      </w:r>
      <w:bookmarkEnd w:id="191"/>
      <w:bookmarkEnd w:id="192"/>
    </w:p>
    <w:p w:rsidR="003F4294" w:rsidRPr="00DC1078" w:rsidRDefault="000D2A8A">
      <w:pPr>
        <w:rPr>
          <w:rFonts w:ascii="宋体" w:hAnsi="宋体"/>
          <w:sz w:val="24"/>
        </w:rPr>
      </w:pPr>
      <w:r w:rsidRPr="00DC1078">
        <w:rPr>
          <w:rFonts w:ascii="宋体" w:hAnsi="宋体" w:hint="eastAsia"/>
          <w:sz w:val="24"/>
        </w:rPr>
        <w:t>3.5.4.1 保护装置技术要求：</w:t>
      </w:r>
    </w:p>
    <w:p w:rsidR="003F4294" w:rsidRPr="00DC1078" w:rsidRDefault="000D2A8A">
      <w:pPr>
        <w:pStyle w:val="af6"/>
        <w:numPr>
          <w:ilvl w:val="0"/>
          <w:numId w:val="31"/>
        </w:numPr>
        <w:spacing w:line="360" w:lineRule="auto"/>
        <w:rPr>
          <w:rFonts w:ascii="宋体" w:hAnsi="宋体"/>
          <w:sz w:val="24"/>
          <w:szCs w:val="24"/>
        </w:rPr>
      </w:pPr>
      <w:r w:rsidRPr="00DC1078">
        <w:rPr>
          <w:rFonts w:ascii="宋体" w:hAnsi="宋体"/>
          <w:sz w:val="24"/>
          <w:szCs w:val="24"/>
        </w:rPr>
        <w:t>保护装置在下列情况下不应误动作</w:t>
      </w:r>
      <w:r w:rsidRPr="00DC1078">
        <w:rPr>
          <w:rFonts w:ascii="宋体" w:hAnsi="宋体" w:hint="eastAsia"/>
          <w:sz w:val="24"/>
          <w:szCs w:val="24"/>
        </w:rPr>
        <w:t>：</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保护继电器任一元件故障</w:t>
      </w:r>
      <w:r w:rsidRPr="00DC1078">
        <w:rPr>
          <w:rFonts w:ascii="宋体" w:hAnsi="宋体" w:hint="eastAsia"/>
          <w:sz w:val="24"/>
          <w:szCs w:val="24"/>
        </w:rPr>
        <w:t>；</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大气过电压、系统谐波及电磁干扰</w:t>
      </w:r>
      <w:r w:rsidRPr="00DC1078">
        <w:rPr>
          <w:rFonts w:ascii="宋体" w:hAnsi="宋体" w:hint="eastAsia"/>
          <w:sz w:val="24"/>
          <w:szCs w:val="24"/>
        </w:rPr>
        <w:t>；</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直流电源开合过程及直流回路一点接地。</w:t>
      </w:r>
    </w:p>
    <w:p w:rsidR="003F4294" w:rsidRPr="00DC1078" w:rsidRDefault="000D2A8A">
      <w:pPr>
        <w:pStyle w:val="af6"/>
        <w:numPr>
          <w:ilvl w:val="0"/>
          <w:numId w:val="31"/>
        </w:numPr>
        <w:spacing w:line="360" w:lineRule="auto"/>
        <w:rPr>
          <w:rFonts w:ascii="宋体" w:hAnsi="宋体"/>
          <w:sz w:val="24"/>
          <w:szCs w:val="24"/>
        </w:rPr>
      </w:pPr>
      <w:r w:rsidRPr="00DC1078">
        <w:rPr>
          <w:rFonts w:ascii="宋体" w:hAnsi="宋体"/>
          <w:sz w:val="24"/>
          <w:szCs w:val="24"/>
        </w:rPr>
        <w:t>保护装置适用于下列环境条件下工作</w:t>
      </w:r>
    </w:p>
    <w:p w:rsidR="003F4294" w:rsidRPr="00DC1078" w:rsidRDefault="000D2A8A">
      <w:pPr>
        <w:pStyle w:val="af6"/>
        <w:spacing w:line="360" w:lineRule="auto"/>
        <w:ind w:left="420" w:firstLine="0"/>
        <w:rPr>
          <w:rFonts w:ascii="宋体" w:hAnsi="宋体"/>
          <w:sz w:val="24"/>
          <w:szCs w:val="24"/>
        </w:rPr>
      </w:pPr>
      <w:r w:rsidRPr="00DC1078">
        <w:rPr>
          <w:rFonts w:ascii="宋体" w:hAnsi="宋体"/>
          <w:sz w:val="24"/>
          <w:szCs w:val="24"/>
        </w:rPr>
        <w:t>环境温度：</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0</w:t>
      </w:r>
      <w:r w:rsidRPr="00DC1078">
        <w:rPr>
          <w:rFonts w:ascii="宋体" w:hAnsi="宋体" w:hint="eastAsia"/>
          <w:sz w:val="24"/>
          <w:szCs w:val="24"/>
        </w:rPr>
        <w:t>℃</w:t>
      </w:r>
      <w:r w:rsidRPr="00DC1078">
        <w:rPr>
          <w:rFonts w:ascii="宋体" w:hAnsi="宋体"/>
          <w:sz w:val="24"/>
          <w:szCs w:val="24"/>
        </w:rPr>
        <w:t>~40</w:t>
      </w:r>
      <w:r w:rsidRPr="00DC1078">
        <w:rPr>
          <w:rFonts w:ascii="宋体" w:hAnsi="宋体" w:hint="eastAsia"/>
          <w:sz w:val="24"/>
          <w:szCs w:val="24"/>
        </w:rPr>
        <w:t>℃</w:t>
      </w:r>
      <w:r w:rsidRPr="00DC1078">
        <w:rPr>
          <w:rFonts w:ascii="宋体" w:hAnsi="宋体"/>
          <w:sz w:val="24"/>
          <w:szCs w:val="24"/>
        </w:rPr>
        <w:t>保证产品精度</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-5</w:t>
      </w:r>
      <w:r w:rsidRPr="00DC1078">
        <w:rPr>
          <w:rFonts w:ascii="宋体" w:hAnsi="宋体" w:hint="eastAsia"/>
          <w:sz w:val="24"/>
          <w:szCs w:val="24"/>
        </w:rPr>
        <w:t>℃</w:t>
      </w:r>
      <w:r w:rsidRPr="00DC1078">
        <w:rPr>
          <w:rFonts w:ascii="宋体" w:hAnsi="宋体"/>
          <w:sz w:val="24"/>
          <w:szCs w:val="24"/>
        </w:rPr>
        <w:t>~55</w:t>
      </w:r>
      <w:r w:rsidRPr="00DC1078">
        <w:rPr>
          <w:rFonts w:ascii="宋体" w:hAnsi="宋体" w:hint="eastAsia"/>
          <w:sz w:val="24"/>
          <w:szCs w:val="24"/>
        </w:rPr>
        <w:t>℃</w:t>
      </w:r>
      <w:r w:rsidRPr="00DC1078">
        <w:rPr>
          <w:rFonts w:ascii="宋体" w:hAnsi="宋体"/>
          <w:sz w:val="24"/>
          <w:szCs w:val="24"/>
        </w:rPr>
        <w:t>仍能正确工作</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环境湿度：</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月最大平均湿度   90%</w:t>
      </w:r>
    </w:p>
    <w:p w:rsidR="003F4294" w:rsidRPr="00DC1078" w:rsidRDefault="000D2A8A">
      <w:pPr>
        <w:pStyle w:val="af6"/>
        <w:numPr>
          <w:ilvl w:val="0"/>
          <w:numId w:val="31"/>
        </w:numPr>
        <w:spacing w:line="360" w:lineRule="auto"/>
        <w:rPr>
          <w:rFonts w:ascii="宋体" w:hAnsi="宋体"/>
          <w:sz w:val="24"/>
          <w:szCs w:val="24"/>
        </w:rPr>
      </w:pPr>
      <w:r w:rsidRPr="00DC1078">
        <w:rPr>
          <w:rFonts w:ascii="宋体" w:hAnsi="宋体" w:hint="eastAsia"/>
          <w:sz w:val="24"/>
          <w:szCs w:val="24"/>
        </w:rPr>
        <w:t>交流电源：</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 xml:space="preserve">        额定电压：  AC 220V； </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 xml:space="preserve">        允许偏差：  </w:t>
      </w:r>
      <w:r w:rsidRPr="00DC1078">
        <w:rPr>
          <w:rFonts w:ascii="宋体" w:hAnsi="宋体"/>
          <w:sz w:val="24"/>
          <w:szCs w:val="24"/>
        </w:rPr>
        <w:t>85%～110%</w:t>
      </w:r>
      <w:r w:rsidRPr="00DC1078">
        <w:rPr>
          <w:rFonts w:ascii="宋体" w:hAnsi="宋体" w:hint="eastAsia"/>
          <w:sz w:val="24"/>
          <w:szCs w:val="24"/>
        </w:rPr>
        <w:t xml:space="preserve">； </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 xml:space="preserve">        波形：      正弦波形畸变不大于5%； </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 xml:space="preserve">        频率：      50Hz ± 1% 。</w:t>
      </w:r>
    </w:p>
    <w:p w:rsidR="003F4294" w:rsidRPr="00DC1078" w:rsidRDefault="000D2A8A">
      <w:pPr>
        <w:pStyle w:val="af6"/>
        <w:numPr>
          <w:ilvl w:val="0"/>
          <w:numId w:val="31"/>
        </w:numPr>
        <w:spacing w:line="360" w:lineRule="auto"/>
        <w:rPr>
          <w:rFonts w:ascii="宋体" w:hAnsi="宋体"/>
          <w:sz w:val="24"/>
          <w:szCs w:val="24"/>
        </w:rPr>
      </w:pPr>
      <w:r w:rsidRPr="00DC1078">
        <w:rPr>
          <w:rFonts w:ascii="宋体" w:hAnsi="宋体" w:hint="eastAsia"/>
          <w:sz w:val="24"/>
          <w:szCs w:val="24"/>
        </w:rPr>
        <w:lastRenderedPageBreak/>
        <w:t>直流电源：</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 xml:space="preserve">        额定电压：  DC 220V              </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 xml:space="preserve">        允许偏差：  </w:t>
      </w:r>
      <w:r w:rsidRPr="00DC1078">
        <w:rPr>
          <w:rFonts w:ascii="宋体" w:hAnsi="宋体"/>
          <w:sz w:val="24"/>
          <w:szCs w:val="24"/>
        </w:rPr>
        <w:t>85%～110%</w:t>
      </w:r>
      <w:r w:rsidRPr="00DC1078">
        <w:rPr>
          <w:rFonts w:ascii="宋体" w:hAnsi="宋体" w:hint="eastAsia"/>
          <w:sz w:val="24"/>
          <w:szCs w:val="24"/>
        </w:rPr>
        <w:t xml:space="preserve">； </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 xml:space="preserve">        纹波系数：  不大于5%。</w:t>
      </w:r>
    </w:p>
    <w:p w:rsidR="003F4294" w:rsidRPr="00DC1078" w:rsidRDefault="000D2A8A">
      <w:pPr>
        <w:pStyle w:val="af6"/>
        <w:numPr>
          <w:ilvl w:val="0"/>
          <w:numId w:val="31"/>
        </w:numPr>
        <w:spacing w:line="360" w:lineRule="auto"/>
        <w:rPr>
          <w:rFonts w:ascii="宋体" w:hAnsi="宋体"/>
          <w:sz w:val="24"/>
          <w:szCs w:val="24"/>
        </w:rPr>
      </w:pPr>
      <w:r w:rsidRPr="00DC1078">
        <w:rPr>
          <w:rFonts w:ascii="宋体" w:hAnsi="宋体"/>
          <w:sz w:val="24"/>
          <w:szCs w:val="24"/>
        </w:rPr>
        <w:t>保护继电器额定值</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 xml:space="preserve">交流电流(In)：  5A； </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 xml:space="preserve">交流电压(Un)：  100V； </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 xml:space="preserve"> </w:t>
      </w:r>
      <w:proofErr w:type="gramStart"/>
      <w:r w:rsidRPr="00DC1078">
        <w:rPr>
          <w:rFonts w:ascii="宋体" w:hAnsi="宋体" w:hint="eastAsia"/>
          <w:sz w:val="24"/>
          <w:szCs w:val="24"/>
        </w:rPr>
        <w:t>频</w:t>
      </w:r>
      <w:proofErr w:type="gramEnd"/>
      <w:r w:rsidRPr="00DC1078">
        <w:rPr>
          <w:rFonts w:ascii="宋体" w:hAnsi="宋体" w:hint="eastAsia"/>
          <w:sz w:val="24"/>
          <w:szCs w:val="24"/>
        </w:rPr>
        <w:t xml:space="preserve">    率(fn)：  50Hz。</w:t>
      </w:r>
    </w:p>
    <w:p w:rsidR="003F4294" w:rsidRPr="00DC1078" w:rsidRDefault="000D2A8A">
      <w:pPr>
        <w:pStyle w:val="af6"/>
        <w:numPr>
          <w:ilvl w:val="0"/>
          <w:numId w:val="31"/>
        </w:numPr>
        <w:spacing w:line="360" w:lineRule="auto"/>
        <w:rPr>
          <w:rFonts w:ascii="宋体" w:hAnsi="宋体"/>
          <w:sz w:val="24"/>
          <w:szCs w:val="24"/>
        </w:rPr>
      </w:pPr>
      <w:r w:rsidRPr="00DC1078">
        <w:rPr>
          <w:rFonts w:ascii="宋体" w:hAnsi="宋体" w:hint="eastAsia"/>
          <w:sz w:val="24"/>
          <w:szCs w:val="24"/>
        </w:rPr>
        <w:t>机械特性</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震动</w:t>
      </w:r>
      <w:r w:rsidRPr="00DC1078">
        <w:rPr>
          <w:rFonts w:ascii="宋体" w:hAnsi="宋体"/>
          <w:sz w:val="24"/>
          <w:szCs w:val="24"/>
        </w:rPr>
        <w:tab/>
      </w:r>
      <w:r w:rsidRPr="00DC1078">
        <w:rPr>
          <w:rFonts w:ascii="宋体" w:hAnsi="宋体"/>
          <w:sz w:val="24"/>
          <w:szCs w:val="24"/>
        </w:rPr>
        <w:tab/>
      </w:r>
      <w:r w:rsidRPr="00DC1078">
        <w:rPr>
          <w:rFonts w:ascii="宋体" w:hAnsi="宋体"/>
          <w:sz w:val="24"/>
          <w:szCs w:val="24"/>
        </w:rPr>
        <w:tab/>
      </w:r>
      <w:r w:rsidRPr="00DC1078">
        <w:rPr>
          <w:rFonts w:ascii="宋体" w:hAnsi="宋体"/>
          <w:sz w:val="24"/>
          <w:szCs w:val="24"/>
        </w:rPr>
        <w:tab/>
      </w:r>
      <w:r w:rsidRPr="00DC1078">
        <w:rPr>
          <w:rFonts w:ascii="宋体" w:hAnsi="宋体"/>
          <w:sz w:val="24"/>
          <w:szCs w:val="24"/>
        </w:rPr>
        <w:tab/>
        <w:t>II级</w:t>
      </w:r>
      <w:r w:rsidRPr="00DC1078">
        <w:rPr>
          <w:rFonts w:ascii="宋体" w:hAnsi="宋体"/>
          <w:sz w:val="24"/>
          <w:szCs w:val="24"/>
        </w:rPr>
        <w:tab/>
      </w:r>
      <w:r w:rsidRPr="00DC1078">
        <w:rPr>
          <w:rFonts w:ascii="宋体" w:hAnsi="宋体"/>
          <w:sz w:val="24"/>
          <w:szCs w:val="24"/>
        </w:rPr>
        <w:tab/>
      </w:r>
      <w:r w:rsidRPr="00DC1078">
        <w:rPr>
          <w:rFonts w:ascii="宋体" w:hAnsi="宋体"/>
          <w:sz w:val="24"/>
          <w:szCs w:val="24"/>
        </w:rPr>
        <w:tab/>
      </w:r>
      <w:r w:rsidRPr="00DC1078">
        <w:rPr>
          <w:rFonts w:ascii="宋体" w:hAnsi="宋体"/>
          <w:sz w:val="24"/>
          <w:szCs w:val="24"/>
        </w:rPr>
        <w:tab/>
      </w:r>
      <w:r w:rsidRPr="00DC1078">
        <w:rPr>
          <w:rFonts w:ascii="宋体" w:hAnsi="宋体"/>
          <w:sz w:val="24"/>
          <w:szCs w:val="24"/>
        </w:rPr>
        <w:tab/>
      </w:r>
      <w:r w:rsidRPr="00DC1078">
        <w:rPr>
          <w:rFonts w:ascii="宋体" w:hAnsi="宋体"/>
          <w:sz w:val="24"/>
          <w:szCs w:val="24"/>
        </w:rPr>
        <w:tab/>
      </w:r>
      <w:r w:rsidRPr="00DC1078">
        <w:rPr>
          <w:rFonts w:ascii="宋体" w:hAnsi="宋体"/>
          <w:sz w:val="24"/>
          <w:szCs w:val="24"/>
        </w:rPr>
        <w:tab/>
      </w:r>
      <w:r w:rsidRPr="00DC1078">
        <w:rPr>
          <w:rFonts w:ascii="宋体" w:hAnsi="宋体"/>
          <w:sz w:val="24"/>
          <w:szCs w:val="24"/>
        </w:rPr>
        <w:tab/>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冲击</w:t>
      </w:r>
      <w:r w:rsidRPr="00DC1078">
        <w:rPr>
          <w:rFonts w:ascii="宋体" w:hAnsi="宋体"/>
          <w:sz w:val="24"/>
          <w:szCs w:val="24"/>
        </w:rPr>
        <w:tab/>
      </w:r>
      <w:r w:rsidRPr="00DC1078">
        <w:rPr>
          <w:rFonts w:ascii="宋体" w:hAnsi="宋体"/>
          <w:sz w:val="24"/>
          <w:szCs w:val="24"/>
        </w:rPr>
        <w:tab/>
      </w:r>
      <w:r w:rsidRPr="00DC1078">
        <w:rPr>
          <w:rFonts w:ascii="宋体" w:hAnsi="宋体"/>
          <w:sz w:val="24"/>
          <w:szCs w:val="24"/>
        </w:rPr>
        <w:tab/>
      </w:r>
      <w:r w:rsidRPr="00DC1078">
        <w:rPr>
          <w:rFonts w:ascii="宋体" w:hAnsi="宋体"/>
          <w:sz w:val="24"/>
          <w:szCs w:val="24"/>
        </w:rPr>
        <w:tab/>
      </w:r>
      <w:r w:rsidRPr="00DC1078">
        <w:rPr>
          <w:rFonts w:ascii="宋体" w:hAnsi="宋体"/>
          <w:sz w:val="24"/>
          <w:szCs w:val="24"/>
        </w:rPr>
        <w:tab/>
        <w:t>I级</w:t>
      </w:r>
      <w:r w:rsidRPr="00DC1078">
        <w:rPr>
          <w:rFonts w:ascii="宋体" w:hAnsi="宋体"/>
          <w:sz w:val="24"/>
          <w:szCs w:val="24"/>
        </w:rPr>
        <w:tab/>
      </w:r>
      <w:r w:rsidRPr="00DC1078">
        <w:rPr>
          <w:rFonts w:ascii="宋体" w:hAnsi="宋体"/>
          <w:sz w:val="24"/>
          <w:szCs w:val="24"/>
        </w:rPr>
        <w:tab/>
      </w:r>
      <w:r w:rsidRPr="00DC1078">
        <w:rPr>
          <w:rFonts w:ascii="宋体" w:hAnsi="宋体"/>
          <w:sz w:val="24"/>
          <w:szCs w:val="24"/>
        </w:rPr>
        <w:tab/>
      </w:r>
      <w:r w:rsidRPr="00DC1078">
        <w:rPr>
          <w:rFonts w:ascii="宋体" w:hAnsi="宋体"/>
          <w:sz w:val="24"/>
          <w:szCs w:val="24"/>
        </w:rPr>
        <w:tab/>
      </w:r>
      <w:r w:rsidRPr="00DC1078">
        <w:rPr>
          <w:rFonts w:ascii="宋体" w:hAnsi="宋体"/>
          <w:sz w:val="24"/>
          <w:szCs w:val="24"/>
        </w:rPr>
        <w:tab/>
      </w:r>
      <w:r w:rsidRPr="00DC1078">
        <w:rPr>
          <w:rFonts w:ascii="宋体" w:hAnsi="宋体"/>
          <w:sz w:val="24"/>
          <w:szCs w:val="24"/>
        </w:rPr>
        <w:tab/>
      </w:r>
      <w:r w:rsidRPr="00DC1078">
        <w:rPr>
          <w:rFonts w:ascii="宋体" w:hAnsi="宋体"/>
          <w:sz w:val="24"/>
          <w:szCs w:val="24"/>
        </w:rPr>
        <w:tab/>
      </w:r>
      <w:r w:rsidRPr="00DC1078">
        <w:rPr>
          <w:rFonts w:ascii="宋体" w:hAnsi="宋体"/>
          <w:sz w:val="24"/>
          <w:szCs w:val="24"/>
        </w:rPr>
        <w:tab/>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地震</w:t>
      </w:r>
      <w:r w:rsidRPr="00DC1078">
        <w:rPr>
          <w:rFonts w:ascii="宋体" w:hAnsi="宋体"/>
          <w:sz w:val="24"/>
          <w:szCs w:val="24"/>
        </w:rPr>
        <w:tab/>
      </w:r>
      <w:r w:rsidRPr="00DC1078">
        <w:rPr>
          <w:rFonts w:ascii="宋体" w:hAnsi="宋体"/>
          <w:sz w:val="24"/>
          <w:szCs w:val="24"/>
        </w:rPr>
        <w:tab/>
      </w:r>
      <w:r w:rsidRPr="00DC1078">
        <w:rPr>
          <w:rFonts w:ascii="宋体" w:hAnsi="宋体"/>
          <w:sz w:val="24"/>
          <w:szCs w:val="24"/>
        </w:rPr>
        <w:tab/>
      </w:r>
      <w:r w:rsidRPr="00DC1078">
        <w:rPr>
          <w:rFonts w:ascii="宋体" w:hAnsi="宋体"/>
          <w:sz w:val="24"/>
          <w:szCs w:val="24"/>
        </w:rPr>
        <w:tab/>
      </w:r>
      <w:r w:rsidRPr="00DC1078">
        <w:rPr>
          <w:rFonts w:ascii="宋体" w:hAnsi="宋体"/>
          <w:sz w:val="24"/>
          <w:szCs w:val="24"/>
        </w:rPr>
        <w:tab/>
        <w:t>I级</w:t>
      </w:r>
      <w:r w:rsidRPr="00DC1078">
        <w:rPr>
          <w:rFonts w:ascii="宋体" w:hAnsi="宋体"/>
          <w:sz w:val="24"/>
          <w:szCs w:val="24"/>
        </w:rPr>
        <w:tab/>
      </w:r>
      <w:r w:rsidRPr="00DC1078">
        <w:rPr>
          <w:rFonts w:ascii="宋体" w:hAnsi="宋体"/>
          <w:sz w:val="24"/>
          <w:szCs w:val="24"/>
        </w:rPr>
        <w:tab/>
      </w:r>
      <w:r w:rsidRPr="00DC1078">
        <w:rPr>
          <w:rFonts w:ascii="宋体" w:hAnsi="宋体"/>
          <w:sz w:val="24"/>
          <w:szCs w:val="24"/>
        </w:rPr>
        <w:tab/>
      </w:r>
      <w:r w:rsidRPr="00DC1078">
        <w:rPr>
          <w:rFonts w:ascii="宋体" w:hAnsi="宋体"/>
          <w:sz w:val="24"/>
          <w:szCs w:val="24"/>
        </w:rPr>
        <w:tab/>
      </w:r>
      <w:r w:rsidRPr="00DC1078">
        <w:rPr>
          <w:rFonts w:ascii="宋体" w:hAnsi="宋体"/>
          <w:sz w:val="24"/>
          <w:szCs w:val="24"/>
        </w:rPr>
        <w:tab/>
      </w:r>
      <w:r w:rsidRPr="00DC1078">
        <w:rPr>
          <w:rFonts w:ascii="宋体" w:hAnsi="宋体"/>
          <w:sz w:val="24"/>
          <w:szCs w:val="24"/>
        </w:rPr>
        <w:tab/>
      </w:r>
      <w:r w:rsidRPr="00DC1078">
        <w:rPr>
          <w:rFonts w:ascii="宋体" w:hAnsi="宋体"/>
          <w:sz w:val="24"/>
          <w:szCs w:val="24"/>
        </w:rPr>
        <w:tab/>
      </w:r>
      <w:r w:rsidRPr="00DC1078">
        <w:rPr>
          <w:rFonts w:ascii="宋体" w:hAnsi="宋体"/>
          <w:sz w:val="24"/>
          <w:szCs w:val="24"/>
        </w:rPr>
        <w:tab/>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防护等级</w:t>
      </w:r>
      <w:r w:rsidRPr="00DC1078">
        <w:rPr>
          <w:rFonts w:ascii="宋体" w:hAnsi="宋体"/>
          <w:sz w:val="24"/>
          <w:szCs w:val="24"/>
        </w:rPr>
        <w:tab/>
      </w:r>
      <w:r w:rsidRPr="00DC1078">
        <w:rPr>
          <w:rFonts w:ascii="宋体" w:hAnsi="宋体"/>
          <w:sz w:val="24"/>
          <w:szCs w:val="24"/>
        </w:rPr>
        <w:tab/>
      </w:r>
      <w:r w:rsidRPr="00DC1078">
        <w:rPr>
          <w:rFonts w:ascii="宋体" w:hAnsi="宋体"/>
          <w:sz w:val="24"/>
          <w:szCs w:val="24"/>
        </w:rPr>
        <w:tab/>
      </w:r>
      <w:r w:rsidRPr="00DC1078">
        <w:rPr>
          <w:rFonts w:ascii="宋体" w:hAnsi="宋体"/>
          <w:sz w:val="24"/>
          <w:szCs w:val="24"/>
        </w:rPr>
        <w:tab/>
        <w:t>IP51</w:t>
      </w:r>
      <w:r w:rsidRPr="00DC1078">
        <w:rPr>
          <w:rFonts w:ascii="宋体" w:hAnsi="宋体"/>
          <w:sz w:val="24"/>
          <w:szCs w:val="24"/>
        </w:rPr>
        <w:tab/>
      </w:r>
      <w:r w:rsidRPr="00DC1078">
        <w:rPr>
          <w:rFonts w:ascii="宋体" w:hAnsi="宋体"/>
          <w:sz w:val="24"/>
          <w:szCs w:val="24"/>
        </w:rPr>
        <w:tab/>
      </w:r>
    </w:p>
    <w:p w:rsidR="003F4294" w:rsidRPr="00DC1078" w:rsidRDefault="000D2A8A">
      <w:pPr>
        <w:rPr>
          <w:rFonts w:ascii="宋体" w:hAnsi="宋体"/>
          <w:sz w:val="24"/>
        </w:rPr>
      </w:pPr>
      <w:bookmarkStart w:id="193" w:name="_Toc424569053"/>
      <w:r w:rsidRPr="00DC1078">
        <w:rPr>
          <w:rFonts w:ascii="宋体" w:hAnsi="宋体" w:hint="eastAsia"/>
          <w:sz w:val="24"/>
        </w:rPr>
        <w:t>3.5.4.2 主要技术指标：</w:t>
      </w:r>
      <w:bookmarkEnd w:id="193"/>
    </w:p>
    <w:p w:rsidR="003F4294" w:rsidRPr="00DC1078" w:rsidRDefault="000D2A8A">
      <w:pPr>
        <w:pStyle w:val="af6"/>
        <w:numPr>
          <w:ilvl w:val="0"/>
          <w:numId w:val="32"/>
        </w:numPr>
        <w:spacing w:line="360" w:lineRule="auto"/>
        <w:rPr>
          <w:rFonts w:ascii="宋体" w:hAnsi="宋体"/>
          <w:sz w:val="24"/>
          <w:szCs w:val="24"/>
        </w:rPr>
      </w:pPr>
      <w:r w:rsidRPr="00DC1078">
        <w:rPr>
          <w:rFonts w:ascii="宋体" w:hAnsi="宋体" w:hint="eastAsia"/>
          <w:sz w:val="24"/>
          <w:szCs w:val="24"/>
        </w:rPr>
        <w:t xml:space="preserve">功率消耗 </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 xml:space="preserve">       交流电流回路：  In=5A时，不大于1VA/相， </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 xml:space="preserve">       交流电压回路：  当额定电压时，不大于0.5VA/相； </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 xml:space="preserve">       直流电源回路：  正常工作时不大于15W，最大不超过20W；</w:t>
      </w:r>
    </w:p>
    <w:p w:rsidR="003F4294" w:rsidRPr="00DC1078" w:rsidRDefault="000D2A8A">
      <w:pPr>
        <w:pStyle w:val="af6"/>
        <w:numPr>
          <w:ilvl w:val="0"/>
          <w:numId w:val="32"/>
        </w:numPr>
        <w:spacing w:line="360" w:lineRule="auto"/>
        <w:rPr>
          <w:rFonts w:ascii="宋体" w:hAnsi="宋体"/>
          <w:sz w:val="24"/>
          <w:szCs w:val="24"/>
        </w:rPr>
      </w:pPr>
      <w:r w:rsidRPr="00DC1078">
        <w:rPr>
          <w:rFonts w:ascii="宋体" w:hAnsi="宋体" w:hint="eastAsia"/>
          <w:sz w:val="24"/>
          <w:szCs w:val="24"/>
        </w:rPr>
        <w:t xml:space="preserve">过载能力 </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 xml:space="preserve">   </w:t>
      </w:r>
      <w:r w:rsidR="00706A5C" w:rsidRPr="00DC1078">
        <w:rPr>
          <w:rFonts w:ascii="宋体" w:hAnsi="宋体"/>
          <w:sz w:val="24"/>
          <w:szCs w:val="24"/>
        </w:rPr>
        <w:t xml:space="preserve">    </w:t>
      </w:r>
      <w:r w:rsidRPr="00DC1078">
        <w:rPr>
          <w:rFonts w:ascii="宋体" w:hAnsi="宋体" w:hint="eastAsia"/>
          <w:sz w:val="24"/>
          <w:szCs w:val="24"/>
        </w:rPr>
        <w:t xml:space="preserve">电流回路：      2倍额定电流连续工作； </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 xml:space="preserve">                    10倍额定电流允许工作10s， </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 xml:space="preserve">                    40倍额定电流允许工作1s； </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 xml:space="preserve"> </w:t>
      </w:r>
      <w:r w:rsidR="00706A5C" w:rsidRPr="00DC1078">
        <w:rPr>
          <w:rFonts w:ascii="宋体" w:hAnsi="宋体"/>
          <w:sz w:val="24"/>
          <w:szCs w:val="24"/>
        </w:rPr>
        <w:t xml:space="preserve">      </w:t>
      </w:r>
      <w:r w:rsidRPr="00DC1078">
        <w:rPr>
          <w:rFonts w:ascii="宋体" w:hAnsi="宋体" w:hint="eastAsia"/>
          <w:sz w:val="24"/>
          <w:szCs w:val="24"/>
        </w:rPr>
        <w:t>电压回路：      1.2倍额定电压连续工作；</w:t>
      </w:r>
    </w:p>
    <w:p w:rsidR="003F4294" w:rsidRPr="00DC1078" w:rsidRDefault="000D2A8A" w:rsidP="00706A5C">
      <w:pPr>
        <w:pStyle w:val="af6"/>
        <w:spacing w:line="360" w:lineRule="auto"/>
        <w:ind w:left="0" w:firstLineChars="500" w:firstLine="1200"/>
        <w:rPr>
          <w:rFonts w:ascii="宋体" w:hAnsi="宋体"/>
          <w:sz w:val="24"/>
          <w:szCs w:val="24"/>
        </w:rPr>
      </w:pPr>
      <w:r w:rsidRPr="00DC1078">
        <w:rPr>
          <w:rFonts w:ascii="宋体" w:hAnsi="宋体" w:hint="eastAsia"/>
          <w:sz w:val="24"/>
          <w:szCs w:val="24"/>
        </w:rPr>
        <w:t>1.4倍额定电压允许工作10s。</w:t>
      </w:r>
    </w:p>
    <w:p w:rsidR="003F4294" w:rsidRPr="00DC1078" w:rsidRDefault="000D2A8A">
      <w:pPr>
        <w:pStyle w:val="af6"/>
        <w:numPr>
          <w:ilvl w:val="0"/>
          <w:numId w:val="32"/>
        </w:numPr>
        <w:spacing w:line="360" w:lineRule="auto"/>
        <w:rPr>
          <w:rFonts w:ascii="宋体" w:hAnsi="宋体"/>
          <w:sz w:val="24"/>
          <w:szCs w:val="24"/>
        </w:rPr>
      </w:pPr>
      <w:r w:rsidRPr="00DC1078">
        <w:rPr>
          <w:rFonts w:ascii="宋体" w:hAnsi="宋体" w:hint="eastAsia"/>
          <w:sz w:val="24"/>
          <w:szCs w:val="24"/>
        </w:rPr>
        <w:t xml:space="preserve">保护测量遥信精度 </w:t>
      </w:r>
    </w:p>
    <w:p w:rsidR="003F4294" w:rsidRPr="00DC1078" w:rsidRDefault="000D2A8A" w:rsidP="00706A5C">
      <w:pPr>
        <w:pStyle w:val="af6"/>
        <w:spacing w:line="360" w:lineRule="auto"/>
        <w:ind w:left="199" w:firstLineChars="500" w:firstLine="1200"/>
        <w:rPr>
          <w:rFonts w:ascii="宋体" w:hAnsi="宋体"/>
          <w:sz w:val="24"/>
          <w:szCs w:val="24"/>
        </w:rPr>
      </w:pPr>
      <w:r w:rsidRPr="00DC1078">
        <w:rPr>
          <w:rFonts w:ascii="宋体" w:hAnsi="宋体" w:hint="eastAsia"/>
          <w:sz w:val="24"/>
          <w:szCs w:val="24"/>
        </w:rPr>
        <w:t xml:space="preserve">监测模拟量精度：   不大于±0.2%；       </w:t>
      </w:r>
    </w:p>
    <w:p w:rsidR="003F4294" w:rsidRPr="00DC1078" w:rsidRDefault="000D2A8A" w:rsidP="00706A5C">
      <w:pPr>
        <w:pStyle w:val="af6"/>
        <w:spacing w:line="360" w:lineRule="auto"/>
        <w:ind w:left="0" w:firstLineChars="600" w:firstLine="1440"/>
        <w:rPr>
          <w:rFonts w:ascii="宋体" w:hAnsi="宋体"/>
          <w:sz w:val="24"/>
          <w:szCs w:val="24"/>
        </w:rPr>
      </w:pPr>
      <w:r w:rsidRPr="00DC1078">
        <w:rPr>
          <w:rFonts w:ascii="宋体" w:hAnsi="宋体" w:hint="eastAsia"/>
          <w:sz w:val="24"/>
          <w:szCs w:val="24"/>
        </w:rPr>
        <w:t xml:space="preserve">电流整定误差：     不超过±5%整定值； </w:t>
      </w:r>
    </w:p>
    <w:p w:rsidR="003F4294" w:rsidRPr="00DC1078" w:rsidRDefault="000D2A8A" w:rsidP="00706A5C">
      <w:pPr>
        <w:pStyle w:val="af6"/>
        <w:spacing w:line="360" w:lineRule="auto"/>
        <w:ind w:left="0" w:firstLineChars="600" w:firstLine="1440"/>
        <w:rPr>
          <w:rFonts w:ascii="宋体" w:hAnsi="宋体"/>
          <w:sz w:val="24"/>
          <w:szCs w:val="24"/>
        </w:rPr>
      </w:pPr>
      <w:r w:rsidRPr="00DC1078">
        <w:rPr>
          <w:rFonts w:ascii="宋体" w:hAnsi="宋体" w:hint="eastAsia"/>
          <w:sz w:val="24"/>
          <w:szCs w:val="24"/>
        </w:rPr>
        <w:t>电压整定误差：     不超过±5%整定值；</w:t>
      </w:r>
    </w:p>
    <w:p w:rsidR="003F4294" w:rsidRPr="00DC1078" w:rsidRDefault="000D2A8A" w:rsidP="00706A5C">
      <w:pPr>
        <w:pStyle w:val="af6"/>
        <w:spacing w:line="360" w:lineRule="auto"/>
        <w:ind w:left="0" w:firstLineChars="600" w:firstLine="1440"/>
        <w:rPr>
          <w:rFonts w:ascii="宋体" w:hAnsi="宋体"/>
          <w:sz w:val="24"/>
          <w:szCs w:val="24"/>
        </w:rPr>
      </w:pPr>
      <w:r w:rsidRPr="00DC1078">
        <w:rPr>
          <w:rFonts w:ascii="宋体" w:hAnsi="宋体" w:hint="eastAsia"/>
          <w:sz w:val="24"/>
          <w:szCs w:val="24"/>
        </w:rPr>
        <w:t xml:space="preserve">时间整定误差：     不超过±1%整定时间+40ms； </w:t>
      </w:r>
    </w:p>
    <w:p w:rsidR="003F4294" w:rsidRPr="00DC1078" w:rsidRDefault="000D2A8A" w:rsidP="00706A5C">
      <w:pPr>
        <w:pStyle w:val="af6"/>
        <w:spacing w:line="360" w:lineRule="auto"/>
        <w:ind w:left="0" w:firstLineChars="600" w:firstLine="1440"/>
        <w:rPr>
          <w:rFonts w:ascii="宋体" w:hAnsi="宋体"/>
          <w:sz w:val="24"/>
          <w:szCs w:val="24"/>
        </w:rPr>
      </w:pPr>
      <w:r w:rsidRPr="00DC1078">
        <w:rPr>
          <w:rFonts w:ascii="宋体" w:hAnsi="宋体" w:hint="eastAsia"/>
          <w:sz w:val="24"/>
          <w:szCs w:val="24"/>
        </w:rPr>
        <w:t xml:space="preserve">遥信分辨率：       1ms </w:t>
      </w:r>
    </w:p>
    <w:p w:rsidR="003F4294" w:rsidRPr="00DC1078" w:rsidRDefault="000D2A8A" w:rsidP="00706A5C">
      <w:pPr>
        <w:pStyle w:val="af6"/>
        <w:spacing w:line="360" w:lineRule="auto"/>
        <w:ind w:left="0" w:firstLineChars="600" w:firstLine="1440"/>
        <w:rPr>
          <w:rFonts w:ascii="宋体" w:hAnsi="宋体"/>
          <w:sz w:val="24"/>
          <w:szCs w:val="24"/>
        </w:rPr>
      </w:pPr>
      <w:r w:rsidRPr="00DC1078">
        <w:rPr>
          <w:rFonts w:ascii="宋体" w:hAnsi="宋体" w:hint="eastAsia"/>
          <w:sz w:val="24"/>
          <w:szCs w:val="24"/>
        </w:rPr>
        <w:lastRenderedPageBreak/>
        <w:t>电压电流频率：     0.2级</w:t>
      </w:r>
    </w:p>
    <w:p w:rsidR="003F4294" w:rsidRPr="00DC1078" w:rsidRDefault="003F4294">
      <w:pPr>
        <w:pStyle w:val="af6"/>
        <w:spacing w:line="360" w:lineRule="auto"/>
        <w:ind w:left="0" w:firstLineChars="200" w:firstLine="480"/>
        <w:rPr>
          <w:rFonts w:ascii="宋体" w:hAnsi="宋体"/>
          <w:sz w:val="24"/>
          <w:szCs w:val="24"/>
        </w:rPr>
      </w:pPr>
    </w:p>
    <w:p w:rsidR="003F4294" w:rsidRPr="00DC1078" w:rsidRDefault="000D2A8A">
      <w:pPr>
        <w:pStyle w:val="af6"/>
        <w:numPr>
          <w:ilvl w:val="0"/>
          <w:numId w:val="32"/>
        </w:numPr>
        <w:spacing w:line="360" w:lineRule="auto"/>
        <w:rPr>
          <w:rFonts w:ascii="宋体" w:hAnsi="宋体"/>
          <w:sz w:val="24"/>
          <w:szCs w:val="24"/>
        </w:rPr>
      </w:pPr>
      <w:r w:rsidRPr="00DC1078">
        <w:rPr>
          <w:rFonts w:ascii="宋体" w:hAnsi="宋体" w:hint="eastAsia"/>
          <w:sz w:val="24"/>
          <w:szCs w:val="24"/>
        </w:rPr>
        <w:t>绝缘性能</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绝缘电阻：</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装置的带电部分和非带电部分及外壳之间以及电气上无联系的各电路之间用开路电压500V的兆欧表，测量其绝缘电阻值，正常试验条件下各电压等级的各回路绝缘电阻不小于100MΩ。</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介质强度</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在正常试验大气条件下，装置能承受频率为50Hz，电压为 2000V，历时一分钟的工频耐压试验，而无击穿闪络及元件损坏现象。</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冲击电压</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在正常试验大气条件下，装置的电源输入回路，交流回路，输出触点回路对地，以及回路之间能承受1.2/50us的标准雷电波的适时冲击电压试 验，开路试验电压5kV，装置无绝缘损坏。</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ab/>
      </w:r>
      <w:r w:rsidRPr="00DC1078">
        <w:rPr>
          <w:rFonts w:ascii="宋体" w:hAnsi="宋体"/>
          <w:sz w:val="24"/>
          <w:szCs w:val="24"/>
        </w:rPr>
        <w:tab/>
      </w:r>
      <w:r w:rsidRPr="00DC1078">
        <w:rPr>
          <w:rFonts w:ascii="宋体" w:hAnsi="宋体"/>
          <w:sz w:val="24"/>
          <w:szCs w:val="24"/>
        </w:rPr>
        <w:tab/>
      </w:r>
      <w:r w:rsidRPr="00DC1078">
        <w:rPr>
          <w:rFonts w:ascii="宋体" w:hAnsi="宋体"/>
          <w:sz w:val="24"/>
          <w:szCs w:val="24"/>
        </w:rPr>
        <w:tab/>
      </w:r>
      <w:r w:rsidRPr="00DC1078">
        <w:rPr>
          <w:rFonts w:ascii="宋体" w:hAnsi="宋体"/>
          <w:sz w:val="24"/>
          <w:szCs w:val="24"/>
        </w:rPr>
        <w:tab/>
      </w:r>
      <w:r w:rsidRPr="00DC1078">
        <w:rPr>
          <w:rFonts w:ascii="宋体" w:hAnsi="宋体"/>
          <w:sz w:val="24"/>
          <w:szCs w:val="24"/>
        </w:rPr>
        <w:tab/>
      </w:r>
    </w:p>
    <w:p w:rsidR="003F4294" w:rsidRPr="00DC1078" w:rsidRDefault="000D2A8A">
      <w:pPr>
        <w:pStyle w:val="af6"/>
        <w:numPr>
          <w:ilvl w:val="0"/>
          <w:numId w:val="32"/>
        </w:numPr>
        <w:spacing w:line="360" w:lineRule="auto"/>
        <w:rPr>
          <w:rFonts w:ascii="宋体" w:hAnsi="宋体"/>
          <w:sz w:val="24"/>
          <w:szCs w:val="24"/>
        </w:rPr>
      </w:pPr>
      <w:r w:rsidRPr="00DC1078">
        <w:rPr>
          <w:rFonts w:ascii="宋体" w:hAnsi="宋体" w:hint="eastAsia"/>
          <w:sz w:val="24"/>
          <w:szCs w:val="24"/>
        </w:rPr>
        <w:t>抗电气干扰性能</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保护装置的抗辐射电磁场干扰、快速瞬变干扰、脉冲群干扰、静电放电干扰的性能全部不小于严酷等级Ⅲ级。</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保护装置的抗浪涌干扰、电源工频磁场干扰、谐波传导干扰的性能不低于</w:t>
      </w:r>
      <w:r w:rsidRPr="00DC1078">
        <w:rPr>
          <w:rFonts w:ascii="宋体" w:hAnsi="宋体"/>
          <w:sz w:val="24"/>
          <w:szCs w:val="24"/>
        </w:rPr>
        <w:t>IEC60255-22</w:t>
      </w:r>
      <w:r w:rsidRPr="00DC1078">
        <w:rPr>
          <w:rFonts w:ascii="宋体" w:hAnsi="宋体" w:hint="eastAsia"/>
          <w:sz w:val="24"/>
          <w:szCs w:val="24"/>
        </w:rPr>
        <w:t>的要求。</w:t>
      </w:r>
    </w:p>
    <w:p w:rsidR="003F4294" w:rsidRPr="00DC1078" w:rsidRDefault="000D2A8A">
      <w:pPr>
        <w:pStyle w:val="20"/>
        <w:keepNext/>
        <w:keepLines/>
        <w:numPr>
          <w:ilvl w:val="1"/>
          <w:numId w:val="1"/>
        </w:numPr>
        <w:wordWrap/>
        <w:spacing w:beforeLines="0" w:before="156" w:after="260" w:line="240" w:lineRule="auto"/>
        <w:rPr>
          <w:sz w:val="28"/>
          <w:szCs w:val="28"/>
        </w:rPr>
      </w:pPr>
      <w:bookmarkStart w:id="194" w:name="_Toc9783"/>
      <w:bookmarkStart w:id="195" w:name="_Toc129357853"/>
      <w:r w:rsidRPr="00DC1078">
        <w:rPr>
          <w:rFonts w:hint="eastAsia"/>
          <w:sz w:val="28"/>
          <w:szCs w:val="28"/>
        </w:rPr>
        <w:t>控制电源</w:t>
      </w:r>
      <w:r w:rsidRPr="00DC1078">
        <w:rPr>
          <w:sz w:val="28"/>
          <w:szCs w:val="28"/>
        </w:rPr>
        <w:t>系统</w:t>
      </w:r>
      <w:bookmarkEnd w:id="194"/>
      <w:bookmarkEnd w:id="195"/>
    </w:p>
    <w:p w:rsidR="003F4294" w:rsidRPr="00DC1078" w:rsidRDefault="000D2A8A">
      <w:pPr>
        <w:pStyle w:val="3"/>
        <w:keepNext/>
        <w:keepLines/>
        <w:tabs>
          <w:tab w:val="left" w:pos="525"/>
        </w:tabs>
        <w:wordWrap/>
        <w:spacing w:beforeLines="80" w:before="249" w:afterLines="30" w:after="93" w:line="360" w:lineRule="auto"/>
        <w:jc w:val="left"/>
        <w:rPr>
          <w:rFonts w:ascii="宋体" w:hAnsi="宋体"/>
          <w:b w:val="0"/>
          <w:bCs w:val="0"/>
          <w:szCs w:val="24"/>
        </w:rPr>
      </w:pPr>
      <w:bookmarkStart w:id="196" w:name="_Toc481763913"/>
      <w:bookmarkStart w:id="197" w:name="_Toc1129"/>
      <w:bookmarkStart w:id="198" w:name="_Toc52197789"/>
      <w:bookmarkStart w:id="199" w:name="_Toc257746918"/>
      <w:r w:rsidRPr="00DC1078">
        <w:rPr>
          <w:rFonts w:ascii="宋体" w:hAnsi="宋体" w:hint="eastAsia"/>
          <w:b w:val="0"/>
          <w:bCs w:val="0"/>
          <w:szCs w:val="24"/>
        </w:rPr>
        <w:t>3.6.1系统设计原则</w:t>
      </w:r>
      <w:bookmarkEnd w:id="196"/>
      <w:bookmarkEnd w:id="197"/>
      <w:bookmarkEnd w:id="198"/>
      <w:bookmarkEnd w:id="199"/>
    </w:p>
    <w:p w:rsidR="003F4294" w:rsidRPr="00DC1078" w:rsidRDefault="000D2A8A">
      <w:pPr>
        <w:pStyle w:val="18"/>
        <w:spacing w:line="440" w:lineRule="exact"/>
        <w:ind w:firstLine="420"/>
        <w:rPr>
          <w:rFonts w:ascii="宋体" w:hAnsi="宋体"/>
          <w:szCs w:val="28"/>
        </w:rPr>
      </w:pPr>
      <w:r w:rsidRPr="00DC1078">
        <w:rPr>
          <w:rFonts w:ascii="宋体" w:hAnsi="宋体" w:hint="eastAsia"/>
          <w:szCs w:val="28"/>
        </w:rPr>
        <w:t>◆　按“无人值班（少人值守）”的要求进行总体设计，本着安全、可靠、先进、经济、实用的原则进行配置。</w:t>
      </w:r>
    </w:p>
    <w:p w:rsidR="003F4294" w:rsidRPr="00DC1078" w:rsidRDefault="000D2A8A">
      <w:pPr>
        <w:pStyle w:val="18"/>
        <w:spacing w:line="440" w:lineRule="exact"/>
        <w:ind w:firstLine="420"/>
        <w:rPr>
          <w:rFonts w:ascii="宋体" w:hAnsi="宋体"/>
          <w:szCs w:val="28"/>
        </w:rPr>
      </w:pPr>
      <w:r w:rsidRPr="00DC1078">
        <w:rPr>
          <w:rFonts w:ascii="宋体" w:hAnsi="宋体" w:hint="eastAsia"/>
          <w:szCs w:val="28"/>
        </w:rPr>
        <w:t>◆　采用高频开关充电单元模块化设计，N+1冗余组合，模块并联运行时自动均流。模块化、结构化的设计，符合开放性要求，使系统更能适应功能的增加和规模的扩充。</w:t>
      </w:r>
    </w:p>
    <w:p w:rsidR="003F4294" w:rsidRPr="00DC1078" w:rsidRDefault="000D2A8A">
      <w:pPr>
        <w:pStyle w:val="18"/>
        <w:spacing w:line="440" w:lineRule="exact"/>
        <w:ind w:firstLine="420"/>
        <w:rPr>
          <w:rFonts w:ascii="宋体" w:hAnsi="宋体"/>
          <w:szCs w:val="28"/>
        </w:rPr>
      </w:pPr>
      <w:r w:rsidRPr="00DC1078">
        <w:rPr>
          <w:rFonts w:ascii="宋体" w:hAnsi="宋体" w:hint="eastAsia"/>
          <w:szCs w:val="28"/>
        </w:rPr>
        <w:t>◆　直流电源系统运行高度可靠，其本身的某一局部模块故障不影响其它部分的正常工作，而且系统的各项可用性指标均达到国家及部颁直流电源系统设备技术要求的规</w:t>
      </w:r>
      <w:r w:rsidRPr="00DC1078">
        <w:rPr>
          <w:rFonts w:ascii="宋体" w:hAnsi="宋体" w:hint="eastAsia"/>
          <w:szCs w:val="28"/>
        </w:rPr>
        <w:lastRenderedPageBreak/>
        <w:t>定。</w:t>
      </w:r>
    </w:p>
    <w:p w:rsidR="003F4294" w:rsidRPr="00DC1078" w:rsidRDefault="000D2A8A">
      <w:pPr>
        <w:pStyle w:val="18"/>
        <w:spacing w:line="440" w:lineRule="exact"/>
        <w:ind w:firstLine="420"/>
        <w:rPr>
          <w:rFonts w:ascii="宋体" w:hAnsi="宋体"/>
          <w:szCs w:val="28"/>
        </w:rPr>
      </w:pPr>
      <w:r w:rsidRPr="00DC1078">
        <w:rPr>
          <w:rFonts w:ascii="宋体" w:hAnsi="宋体" w:hint="eastAsia"/>
          <w:szCs w:val="28"/>
        </w:rPr>
        <w:t>◆　蓄电池采用智能管理，实时自动监测蓄电池的端电压和充放电电流，并设电池过压、欠压、充电过流等声光报警；均充和浮</w:t>
      </w:r>
      <w:proofErr w:type="gramStart"/>
      <w:r w:rsidRPr="00DC1078">
        <w:rPr>
          <w:rFonts w:ascii="宋体" w:hAnsi="宋体" w:hint="eastAsia"/>
          <w:szCs w:val="28"/>
        </w:rPr>
        <w:t>充过程</w:t>
      </w:r>
      <w:proofErr w:type="gramEnd"/>
      <w:r w:rsidRPr="00DC1078">
        <w:rPr>
          <w:rFonts w:ascii="宋体" w:hAnsi="宋体" w:hint="eastAsia"/>
          <w:szCs w:val="28"/>
        </w:rPr>
        <w:t>可自动转换，按充电曲线自动控制和运行。</w:t>
      </w:r>
    </w:p>
    <w:p w:rsidR="003F4294" w:rsidRPr="00DC1078" w:rsidRDefault="000D2A8A">
      <w:pPr>
        <w:pStyle w:val="18"/>
        <w:spacing w:line="440" w:lineRule="exact"/>
        <w:ind w:firstLine="420"/>
        <w:rPr>
          <w:rFonts w:ascii="宋体" w:hAnsi="宋体"/>
          <w:spacing w:val="-8"/>
          <w:szCs w:val="28"/>
        </w:rPr>
      </w:pPr>
      <w:r w:rsidRPr="00DC1078">
        <w:rPr>
          <w:rFonts w:ascii="宋体" w:hAnsi="宋体" w:hint="eastAsia"/>
          <w:szCs w:val="28"/>
        </w:rPr>
        <w:t xml:space="preserve">◆　</w:t>
      </w:r>
      <w:r w:rsidRPr="00DC1078">
        <w:rPr>
          <w:rFonts w:ascii="宋体" w:hAnsi="宋体" w:hint="eastAsia"/>
          <w:spacing w:val="-8"/>
          <w:szCs w:val="28"/>
        </w:rPr>
        <w:t>直流馈电母线设合闸母线和控制母线。</w:t>
      </w:r>
    </w:p>
    <w:p w:rsidR="003F4294" w:rsidRPr="00DC1078" w:rsidRDefault="000D2A8A">
      <w:pPr>
        <w:pStyle w:val="a3"/>
        <w:spacing w:line="440" w:lineRule="exact"/>
        <w:ind w:firstLine="480"/>
        <w:rPr>
          <w:rFonts w:ascii="宋体" w:hAnsi="宋体"/>
          <w:sz w:val="24"/>
          <w:szCs w:val="28"/>
        </w:rPr>
      </w:pPr>
      <w:r w:rsidRPr="00DC1078">
        <w:rPr>
          <w:rFonts w:ascii="宋体" w:hAnsi="宋体" w:hint="eastAsia"/>
          <w:sz w:val="24"/>
          <w:szCs w:val="28"/>
        </w:rPr>
        <w:t>◆　采用通信接口与</w:t>
      </w:r>
      <w:r w:rsidR="00BA4A33" w:rsidRPr="00DC1078">
        <w:rPr>
          <w:rFonts w:ascii="宋体" w:hAnsi="宋体" w:hint="eastAsia"/>
          <w:sz w:val="24"/>
          <w:szCs w:val="28"/>
        </w:rPr>
        <w:t>泵</w:t>
      </w:r>
      <w:r w:rsidRPr="00DC1078">
        <w:rPr>
          <w:rFonts w:ascii="宋体" w:hAnsi="宋体" w:hint="eastAsia"/>
          <w:sz w:val="24"/>
          <w:szCs w:val="28"/>
        </w:rPr>
        <w:t>站监控系统连接，可实现遥控、遥测、遥调、遥信的功能。</w:t>
      </w:r>
    </w:p>
    <w:p w:rsidR="003F4294" w:rsidRPr="00DC1078" w:rsidRDefault="000D2A8A">
      <w:pPr>
        <w:pStyle w:val="18"/>
        <w:spacing w:line="440" w:lineRule="exact"/>
        <w:ind w:firstLine="420"/>
        <w:rPr>
          <w:rFonts w:ascii="宋体" w:hAnsi="宋体"/>
          <w:szCs w:val="28"/>
        </w:rPr>
      </w:pPr>
      <w:r w:rsidRPr="00DC1078">
        <w:rPr>
          <w:rFonts w:ascii="宋体" w:hAnsi="宋体" w:hint="eastAsia"/>
          <w:szCs w:val="28"/>
        </w:rPr>
        <w:t>◆　系统实时性好，抗干扰能力强。</w:t>
      </w:r>
    </w:p>
    <w:p w:rsidR="003F4294" w:rsidRPr="00DC1078" w:rsidRDefault="000D2A8A">
      <w:pPr>
        <w:pStyle w:val="18"/>
        <w:spacing w:line="440" w:lineRule="exact"/>
        <w:ind w:firstLine="420"/>
        <w:rPr>
          <w:rFonts w:ascii="宋体" w:hAnsi="宋体"/>
          <w:szCs w:val="28"/>
        </w:rPr>
      </w:pPr>
      <w:r w:rsidRPr="00DC1078">
        <w:rPr>
          <w:rFonts w:ascii="宋体" w:hAnsi="宋体" w:hint="eastAsia"/>
          <w:szCs w:val="28"/>
        </w:rPr>
        <w:t>◆　采用三级防雷和高绝缘防护措施，确保系统和人身安全。</w:t>
      </w:r>
    </w:p>
    <w:p w:rsidR="003F4294" w:rsidRPr="00DC1078" w:rsidRDefault="000D2A8A">
      <w:pPr>
        <w:pStyle w:val="a3"/>
        <w:spacing w:line="440" w:lineRule="exact"/>
        <w:ind w:firstLine="480"/>
        <w:rPr>
          <w:rFonts w:ascii="宋体" w:hAnsi="宋体"/>
          <w:sz w:val="24"/>
          <w:szCs w:val="28"/>
        </w:rPr>
      </w:pPr>
      <w:r w:rsidRPr="00DC1078">
        <w:rPr>
          <w:rFonts w:ascii="宋体" w:hAnsi="宋体" w:hint="eastAsia"/>
          <w:sz w:val="24"/>
          <w:szCs w:val="28"/>
        </w:rPr>
        <w:t>◆　采用全中文图文监控界面，操作、维护方便，具有通信纠错功能。</w:t>
      </w:r>
    </w:p>
    <w:p w:rsidR="003F4294" w:rsidRPr="00DC1078" w:rsidRDefault="000D2A8A">
      <w:pPr>
        <w:pStyle w:val="3"/>
        <w:keepNext/>
        <w:keepLines/>
        <w:tabs>
          <w:tab w:val="left" w:pos="525"/>
        </w:tabs>
        <w:wordWrap/>
        <w:spacing w:beforeLines="80" w:before="249" w:afterLines="30" w:after="93" w:line="360" w:lineRule="auto"/>
        <w:jc w:val="left"/>
        <w:rPr>
          <w:rFonts w:ascii="宋体" w:hAnsi="宋体"/>
          <w:b w:val="0"/>
          <w:bCs w:val="0"/>
          <w:szCs w:val="24"/>
        </w:rPr>
      </w:pPr>
      <w:bookmarkStart w:id="200" w:name="_Toc32342"/>
      <w:r w:rsidRPr="00DC1078">
        <w:rPr>
          <w:rFonts w:ascii="宋体" w:hAnsi="宋体"/>
          <w:b w:val="0"/>
          <w:bCs w:val="0"/>
          <w:szCs w:val="24"/>
        </w:rPr>
        <w:t>3.</w:t>
      </w:r>
      <w:r w:rsidRPr="00DC1078">
        <w:rPr>
          <w:rFonts w:ascii="宋体" w:hAnsi="宋体" w:hint="eastAsia"/>
          <w:b w:val="0"/>
          <w:bCs w:val="0"/>
          <w:szCs w:val="24"/>
        </w:rPr>
        <w:t>6</w:t>
      </w:r>
      <w:r w:rsidRPr="00DC1078">
        <w:rPr>
          <w:rFonts w:ascii="宋体" w:hAnsi="宋体"/>
          <w:b w:val="0"/>
          <w:bCs w:val="0"/>
          <w:szCs w:val="24"/>
        </w:rPr>
        <w:t>.2 技术规范、标准</w:t>
      </w:r>
      <w:bookmarkEnd w:id="200"/>
    </w:p>
    <w:p w:rsidR="003F4294" w:rsidRPr="00DC1078" w:rsidRDefault="000D2A8A">
      <w:pPr>
        <w:spacing w:line="440" w:lineRule="exact"/>
        <w:ind w:leftChars="200" w:left="420"/>
        <w:rPr>
          <w:rFonts w:ascii="宋体" w:hAnsi="宋体"/>
          <w:sz w:val="24"/>
        </w:rPr>
      </w:pPr>
      <w:r w:rsidRPr="00DC1078">
        <w:rPr>
          <w:rFonts w:ascii="宋体" w:hAnsi="宋体" w:hint="eastAsia"/>
          <w:sz w:val="24"/>
        </w:rPr>
        <w:t>直流系统的设计和制造遵循以下标准和规范</w:t>
      </w:r>
    </w:p>
    <w:p w:rsidR="003F4294" w:rsidRPr="00DC1078" w:rsidRDefault="000D2A8A">
      <w:pPr>
        <w:spacing w:line="360" w:lineRule="auto"/>
        <w:ind w:firstLineChars="200" w:firstLine="480"/>
        <w:rPr>
          <w:rFonts w:ascii="宋体" w:hAnsi="宋体"/>
          <w:sz w:val="24"/>
          <w:lang w:val="zh-CN"/>
        </w:rPr>
      </w:pPr>
      <w:r w:rsidRPr="00DC1078">
        <w:rPr>
          <w:rFonts w:ascii="宋体" w:hAnsi="宋体" w:hint="eastAsia"/>
          <w:sz w:val="24"/>
          <w:lang w:val="zh-CN"/>
        </w:rPr>
        <w:t>ISO</w:t>
      </w:r>
      <w:r w:rsidRPr="00DC1078">
        <w:rPr>
          <w:rFonts w:ascii="宋体" w:hAnsi="宋体" w:hint="eastAsia"/>
          <w:sz w:val="24"/>
          <w:lang w:val="zh-CN"/>
        </w:rPr>
        <w:tab/>
      </w:r>
      <w:r w:rsidRPr="00DC1078">
        <w:rPr>
          <w:rFonts w:ascii="宋体" w:hAnsi="宋体" w:hint="eastAsia"/>
          <w:sz w:val="24"/>
          <w:lang w:val="zh-CN"/>
        </w:rPr>
        <w:tab/>
      </w:r>
      <w:r w:rsidRPr="00DC1078">
        <w:rPr>
          <w:rFonts w:ascii="宋体" w:hAnsi="宋体" w:hint="eastAsia"/>
          <w:sz w:val="24"/>
          <w:lang w:val="zh-CN"/>
        </w:rPr>
        <w:tab/>
      </w:r>
      <w:r w:rsidRPr="00DC1078">
        <w:rPr>
          <w:rFonts w:ascii="宋体" w:hAnsi="宋体" w:hint="eastAsia"/>
          <w:sz w:val="24"/>
          <w:lang w:val="zh-CN"/>
        </w:rPr>
        <w:tab/>
        <w:t>国际标准化组织</w:t>
      </w:r>
    </w:p>
    <w:p w:rsidR="003F4294" w:rsidRPr="00DC1078" w:rsidRDefault="000D2A8A">
      <w:pPr>
        <w:spacing w:line="360" w:lineRule="auto"/>
        <w:ind w:firstLineChars="200" w:firstLine="480"/>
        <w:rPr>
          <w:rFonts w:ascii="宋体" w:hAnsi="宋体"/>
          <w:sz w:val="24"/>
          <w:lang w:val="zh-CN"/>
        </w:rPr>
      </w:pPr>
      <w:r w:rsidRPr="00DC1078">
        <w:rPr>
          <w:rFonts w:ascii="宋体" w:hAnsi="宋体" w:hint="eastAsia"/>
          <w:sz w:val="24"/>
          <w:lang w:val="zh-CN"/>
        </w:rPr>
        <w:t>IEC</w:t>
      </w:r>
      <w:r w:rsidRPr="00DC1078">
        <w:rPr>
          <w:rFonts w:ascii="宋体" w:hAnsi="宋体" w:hint="eastAsia"/>
          <w:sz w:val="24"/>
          <w:lang w:val="zh-CN"/>
        </w:rPr>
        <w:tab/>
      </w:r>
      <w:r w:rsidRPr="00DC1078">
        <w:rPr>
          <w:rFonts w:ascii="宋体" w:hAnsi="宋体" w:hint="eastAsia"/>
          <w:sz w:val="24"/>
          <w:lang w:val="zh-CN"/>
        </w:rPr>
        <w:tab/>
      </w:r>
      <w:r w:rsidRPr="00DC1078">
        <w:rPr>
          <w:rFonts w:ascii="宋体" w:hAnsi="宋体" w:hint="eastAsia"/>
          <w:sz w:val="24"/>
          <w:lang w:val="zh-CN"/>
        </w:rPr>
        <w:tab/>
      </w:r>
      <w:r w:rsidRPr="00DC1078">
        <w:rPr>
          <w:rFonts w:ascii="宋体" w:hAnsi="宋体" w:hint="eastAsia"/>
          <w:sz w:val="24"/>
          <w:lang w:val="zh-CN"/>
        </w:rPr>
        <w:tab/>
        <w:t>国际电工委员会</w:t>
      </w:r>
    </w:p>
    <w:p w:rsidR="003F4294" w:rsidRPr="00DC1078" w:rsidRDefault="000D2A8A">
      <w:pPr>
        <w:spacing w:line="360" w:lineRule="auto"/>
        <w:ind w:firstLineChars="200" w:firstLine="480"/>
        <w:rPr>
          <w:rFonts w:ascii="宋体" w:hAnsi="宋体"/>
          <w:sz w:val="24"/>
          <w:lang w:val="zh-CN"/>
        </w:rPr>
      </w:pPr>
      <w:r w:rsidRPr="00DC1078">
        <w:rPr>
          <w:rFonts w:ascii="宋体" w:hAnsi="宋体" w:hint="eastAsia"/>
          <w:sz w:val="24"/>
          <w:lang w:val="zh-CN"/>
        </w:rPr>
        <w:t>IEEE</w:t>
      </w:r>
      <w:r w:rsidRPr="00DC1078">
        <w:rPr>
          <w:rFonts w:ascii="宋体" w:hAnsi="宋体" w:hint="eastAsia"/>
          <w:sz w:val="24"/>
          <w:lang w:val="zh-CN"/>
        </w:rPr>
        <w:tab/>
      </w:r>
      <w:r w:rsidRPr="00DC1078">
        <w:rPr>
          <w:rFonts w:ascii="宋体" w:hAnsi="宋体" w:hint="eastAsia"/>
          <w:sz w:val="24"/>
          <w:lang w:val="zh-CN"/>
        </w:rPr>
        <w:tab/>
      </w:r>
      <w:r w:rsidRPr="00DC1078">
        <w:rPr>
          <w:rFonts w:ascii="宋体" w:hAnsi="宋体" w:hint="eastAsia"/>
          <w:sz w:val="24"/>
          <w:lang w:val="zh-CN"/>
        </w:rPr>
        <w:tab/>
      </w:r>
      <w:r w:rsidRPr="00DC1078">
        <w:rPr>
          <w:rFonts w:ascii="宋体" w:hAnsi="宋体" w:hint="eastAsia"/>
          <w:sz w:val="24"/>
          <w:lang w:val="zh-CN"/>
        </w:rPr>
        <w:tab/>
        <w:t>电气和电子工程师协会</w:t>
      </w:r>
    </w:p>
    <w:p w:rsidR="003F4294" w:rsidRPr="00DC1078" w:rsidRDefault="000D2A8A">
      <w:pPr>
        <w:spacing w:line="360" w:lineRule="auto"/>
        <w:ind w:firstLineChars="200" w:firstLine="480"/>
        <w:rPr>
          <w:rFonts w:ascii="宋体" w:hAnsi="宋体"/>
          <w:sz w:val="24"/>
          <w:lang w:val="zh-CN"/>
        </w:rPr>
      </w:pPr>
      <w:r w:rsidRPr="00DC1078">
        <w:rPr>
          <w:rFonts w:ascii="宋体" w:hAnsi="宋体" w:hint="eastAsia"/>
          <w:sz w:val="24"/>
          <w:lang w:val="zh-CN"/>
        </w:rPr>
        <w:t>GB</w:t>
      </w:r>
      <w:r w:rsidRPr="00DC1078">
        <w:rPr>
          <w:rFonts w:ascii="宋体" w:hAnsi="宋体" w:hint="eastAsia"/>
          <w:sz w:val="24"/>
          <w:lang w:val="zh-CN"/>
        </w:rPr>
        <w:tab/>
      </w:r>
      <w:r w:rsidRPr="00DC1078">
        <w:rPr>
          <w:rFonts w:ascii="宋体" w:hAnsi="宋体" w:hint="eastAsia"/>
          <w:sz w:val="24"/>
          <w:lang w:val="zh-CN"/>
        </w:rPr>
        <w:tab/>
      </w:r>
      <w:r w:rsidRPr="00DC1078">
        <w:rPr>
          <w:rFonts w:ascii="宋体" w:hAnsi="宋体" w:hint="eastAsia"/>
          <w:sz w:val="24"/>
          <w:lang w:val="zh-CN"/>
        </w:rPr>
        <w:tab/>
      </w:r>
      <w:r w:rsidRPr="00DC1078">
        <w:rPr>
          <w:rFonts w:ascii="宋体" w:hAnsi="宋体" w:hint="eastAsia"/>
          <w:sz w:val="24"/>
          <w:lang w:val="zh-CN"/>
        </w:rPr>
        <w:tab/>
      </w:r>
      <w:r w:rsidRPr="00DC1078">
        <w:rPr>
          <w:rFonts w:ascii="宋体" w:hAnsi="宋体" w:hint="eastAsia"/>
          <w:sz w:val="24"/>
          <w:lang w:val="zh-CN"/>
        </w:rPr>
        <w:tab/>
        <w:t>中华人民共和国国家标准</w:t>
      </w:r>
    </w:p>
    <w:p w:rsidR="003F4294" w:rsidRPr="00DC1078" w:rsidRDefault="000D2A8A">
      <w:pPr>
        <w:spacing w:line="360" w:lineRule="auto"/>
        <w:ind w:firstLineChars="200" w:firstLine="480"/>
        <w:rPr>
          <w:rFonts w:ascii="宋体" w:hAnsi="宋体"/>
          <w:sz w:val="24"/>
          <w:lang w:val="zh-CN"/>
        </w:rPr>
      </w:pPr>
      <w:r w:rsidRPr="00DC1078">
        <w:rPr>
          <w:rFonts w:ascii="宋体" w:hAnsi="宋体" w:hint="eastAsia"/>
          <w:sz w:val="24"/>
          <w:lang w:val="zh-CN"/>
        </w:rPr>
        <w:t>GB3797</w:t>
      </w:r>
      <w:r w:rsidRPr="00DC1078">
        <w:rPr>
          <w:rFonts w:ascii="宋体" w:hAnsi="宋体" w:hint="eastAsia"/>
          <w:sz w:val="24"/>
          <w:lang w:val="zh-CN"/>
        </w:rPr>
        <w:tab/>
      </w:r>
      <w:r w:rsidRPr="00DC1078">
        <w:rPr>
          <w:rFonts w:ascii="宋体" w:hAnsi="宋体" w:hint="eastAsia"/>
          <w:sz w:val="24"/>
          <w:lang w:val="zh-CN"/>
        </w:rPr>
        <w:tab/>
      </w:r>
      <w:r w:rsidRPr="00DC1078">
        <w:rPr>
          <w:rFonts w:ascii="宋体" w:hAnsi="宋体" w:hint="eastAsia"/>
          <w:sz w:val="24"/>
          <w:lang w:val="zh-CN"/>
        </w:rPr>
        <w:tab/>
        <w:t>电控设备 第二部分：装有电子器件的电控设备</w:t>
      </w:r>
    </w:p>
    <w:p w:rsidR="003F4294" w:rsidRPr="00DC1078" w:rsidRDefault="000D2A8A">
      <w:pPr>
        <w:spacing w:line="360" w:lineRule="auto"/>
        <w:ind w:firstLineChars="200" w:firstLine="480"/>
        <w:rPr>
          <w:rFonts w:ascii="宋体" w:hAnsi="宋体"/>
          <w:sz w:val="24"/>
          <w:lang w:val="zh-CN"/>
        </w:rPr>
      </w:pPr>
      <w:r w:rsidRPr="00DC1078">
        <w:rPr>
          <w:rFonts w:ascii="宋体" w:hAnsi="宋体" w:hint="eastAsia"/>
          <w:sz w:val="24"/>
          <w:lang w:val="zh-CN"/>
        </w:rPr>
        <w:t>GB50054</w:t>
      </w:r>
      <w:r w:rsidRPr="00DC1078">
        <w:rPr>
          <w:rFonts w:ascii="宋体" w:hAnsi="宋体" w:hint="eastAsia"/>
          <w:sz w:val="24"/>
          <w:lang w:val="zh-CN"/>
        </w:rPr>
        <w:tab/>
      </w:r>
      <w:r w:rsidRPr="00DC1078">
        <w:rPr>
          <w:rFonts w:ascii="宋体" w:hAnsi="宋体" w:hint="eastAsia"/>
          <w:sz w:val="24"/>
          <w:lang w:val="zh-CN"/>
        </w:rPr>
        <w:tab/>
      </w:r>
      <w:r w:rsidRPr="00DC1078">
        <w:rPr>
          <w:rFonts w:ascii="宋体" w:hAnsi="宋体" w:hint="eastAsia"/>
          <w:sz w:val="24"/>
          <w:lang w:val="zh-CN"/>
        </w:rPr>
        <w:tab/>
        <w:t>低压配电设计规范</w:t>
      </w:r>
    </w:p>
    <w:p w:rsidR="003F4294" w:rsidRPr="00DC1078" w:rsidRDefault="000D2A8A">
      <w:pPr>
        <w:spacing w:line="360" w:lineRule="auto"/>
        <w:ind w:firstLineChars="200" w:firstLine="480"/>
        <w:rPr>
          <w:rFonts w:ascii="宋体" w:hAnsi="宋体"/>
          <w:sz w:val="24"/>
          <w:lang w:val="zh-CN"/>
        </w:rPr>
      </w:pPr>
      <w:r w:rsidRPr="00DC1078">
        <w:rPr>
          <w:rFonts w:ascii="宋体" w:hAnsi="宋体" w:hint="eastAsia"/>
          <w:sz w:val="24"/>
          <w:lang w:val="zh-CN"/>
        </w:rPr>
        <w:t>GB50055</w:t>
      </w:r>
      <w:r w:rsidRPr="00DC1078">
        <w:rPr>
          <w:rFonts w:ascii="宋体" w:hAnsi="宋体" w:hint="eastAsia"/>
          <w:sz w:val="24"/>
          <w:lang w:val="zh-CN"/>
        </w:rPr>
        <w:tab/>
      </w:r>
      <w:r w:rsidRPr="00DC1078">
        <w:rPr>
          <w:rFonts w:ascii="宋体" w:hAnsi="宋体" w:hint="eastAsia"/>
          <w:sz w:val="24"/>
          <w:lang w:val="zh-CN"/>
        </w:rPr>
        <w:tab/>
      </w:r>
      <w:r w:rsidRPr="00DC1078">
        <w:rPr>
          <w:rFonts w:ascii="宋体" w:hAnsi="宋体" w:hint="eastAsia"/>
          <w:sz w:val="24"/>
          <w:lang w:val="zh-CN"/>
        </w:rPr>
        <w:tab/>
        <w:t>通用用电设备配电设计规范</w:t>
      </w:r>
    </w:p>
    <w:p w:rsidR="003F4294" w:rsidRPr="00DC1078" w:rsidRDefault="000D2A8A">
      <w:pPr>
        <w:spacing w:line="360" w:lineRule="auto"/>
        <w:ind w:firstLineChars="200" w:firstLine="480"/>
        <w:rPr>
          <w:rFonts w:ascii="宋体" w:hAnsi="宋体"/>
          <w:sz w:val="24"/>
          <w:lang w:val="zh-CN"/>
        </w:rPr>
      </w:pPr>
      <w:r w:rsidRPr="00DC1078">
        <w:rPr>
          <w:rFonts w:ascii="宋体" w:hAnsi="宋体" w:hint="eastAsia"/>
          <w:sz w:val="24"/>
          <w:lang w:val="zh-CN"/>
        </w:rPr>
        <w:t>GB50065</w:t>
      </w:r>
      <w:r w:rsidRPr="00DC1078">
        <w:rPr>
          <w:rFonts w:ascii="宋体" w:hAnsi="宋体" w:hint="eastAsia"/>
          <w:sz w:val="24"/>
          <w:lang w:val="zh-CN"/>
        </w:rPr>
        <w:tab/>
      </w:r>
      <w:r w:rsidRPr="00DC1078">
        <w:rPr>
          <w:rFonts w:ascii="宋体" w:hAnsi="宋体" w:hint="eastAsia"/>
          <w:sz w:val="24"/>
          <w:lang w:val="zh-CN"/>
        </w:rPr>
        <w:tab/>
      </w:r>
      <w:r w:rsidRPr="00DC1078">
        <w:rPr>
          <w:rFonts w:ascii="宋体" w:hAnsi="宋体" w:hint="eastAsia"/>
          <w:sz w:val="24"/>
          <w:lang w:val="zh-CN"/>
        </w:rPr>
        <w:tab/>
        <w:t>交流电气装置的接地设计规范</w:t>
      </w:r>
    </w:p>
    <w:p w:rsidR="003F4294" w:rsidRPr="00DC1078" w:rsidRDefault="000D2A8A">
      <w:pPr>
        <w:spacing w:line="360" w:lineRule="auto"/>
        <w:ind w:firstLineChars="200" w:firstLine="480"/>
        <w:rPr>
          <w:rFonts w:ascii="宋体" w:hAnsi="宋体"/>
          <w:sz w:val="24"/>
          <w:lang w:val="zh-CN"/>
        </w:rPr>
      </w:pPr>
      <w:r w:rsidRPr="00DC1078">
        <w:rPr>
          <w:rFonts w:ascii="宋体" w:hAnsi="宋体" w:hint="eastAsia"/>
          <w:sz w:val="24"/>
          <w:lang w:val="zh-CN"/>
        </w:rPr>
        <w:t>GB50171</w:t>
      </w:r>
      <w:r w:rsidRPr="00DC1078">
        <w:rPr>
          <w:rFonts w:ascii="宋体" w:hAnsi="宋体" w:hint="eastAsia"/>
          <w:sz w:val="24"/>
          <w:lang w:val="zh-CN"/>
        </w:rPr>
        <w:tab/>
      </w:r>
      <w:r w:rsidRPr="00DC1078">
        <w:rPr>
          <w:rFonts w:ascii="宋体" w:hAnsi="宋体" w:hint="eastAsia"/>
          <w:sz w:val="24"/>
          <w:lang w:val="zh-CN"/>
        </w:rPr>
        <w:tab/>
        <w:t>电气装置安装工程盘、柜及二次回路结线施工及验收规范</w:t>
      </w:r>
    </w:p>
    <w:p w:rsidR="003F4294" w:rsidRPr="00DC1078" w:rsidRDefault="000D2A8A">
      <w:pPr>
        <w:spacing w:line="360" w:lineRule="auto"/>
        <w:ind w:firstLineChars="200" w:firstLine="480"/>
        <w:rPr>
          <w:rFonts w:ascii="宋体" w:hAnsi="宋体"/>
          <w:sz w:val="24"/>
          <w:lang w:val="zh-CN"/>
        </w:rPr>
      </w:pPr>
      <w:r w:rsidRPr="00DC1078">
        <w:rPr>
          <w:rFonts w:ascii="宋体" w:hAnsi="宋体" w:hint="eastAsia"/>
          <w:sz w:val="24"/>
          <w:lang w:val="zh-CN"/>
        </w:rPr>
        <w:t>GB50172</w:t>
      </w:r>
      <w:r w:rsidRPr="00DC1078">
        <w:rPr>
          <w:rFonts w:ascii="宋体" w:hAnsi="宋体" w:hint="eastAsia"/>
          <w:sz w:val="24"/>
          <w:lang w:val="zh-CN"/>
        </w:rPr>
        <w:tab/>
      </w:r>
      <w:r w:rsidRPr="00DC1078">
        <w:rPr>
          <w:rFonts w:ascii="宋体" w:hAnsi="宋体" w:hint="eastAsia"/>
          <w:sz w:val="24"/>
          <w:lang w:val="zh-CN"/>
        </w:rPr>
        <w:tab/>
      </w:r>
      <w:r w:rsidRPr="00DC1078">
        <w:rPr>
          <w:rFonts w:ascii="宋体" w:hAnsi="宋体" w:hint="eastAsia"/>
          <w:sz w:val="24"/>
          <w:lang w:val="zh-CN"/>
        </w:rPr>
        <w:tab/>
        <w:t>电气装置安装工程蓄电池施工及验收规范</w:t>
      </w:r>
    </w:p>
    <w:p w:rsidR="003F4294" w:rsidRPr="00DC1078" w:rsidRDefault="000D2A8A">
      <w:pPr>
        <w:spacing w:line="360" w:lineRule="auto"/>
        <w:ind w:firstLineChars="200" w:firstLine="480"/>
        <w:rPr>
          <w:rFonts w:ascii="宋体" w:hAnsi="宋体"/>
          <w:sz w:val="24"/>
          <w:lang w:val="zh-CN"/>
        </w:rPr>
      </w:pPr>
      <w:r w:rsidRPr="00DC1078">
        <w:rPr>
          <w:rFonts w:ascii="宋体" w:hAnsi="宋体"/>
          <w:sz w:val="24"/>
          <w:lang w:val="zh-CN"/>
        </w:rPr>
        <w:t>GB7450</w:t>
      </w:r>
      <w:r w:rsidRPr="00DC1078">
        <w:rPr>
          <w:rFonts w:ascii="宋体" w:hAnsi="宋体" w:hint="eastAsia"/>
          <w:sz w:val="24"/>
          <w:lang w:val="zh-CN"/>
        </w:rPr>
        <w:tab/>
      </w:r>
      <w:r w:rsidRPr="00DC1078">
        <w:rPr>
          <w:rFonts w:ascii="宋体" w:hAnsi="宋体" w:hint="eastAsia"/>
          <w:sz w:val="24"/>
          <w:lang w:val="zh-CN"/>
        </w:rPr>
        <w:tab/>
      </w:r>
      <w:r w:rsidRPr="00DC1078">
        <w:rPr>
          <w:rFonts w:ascii="宋体" w:hAnsi="宋体" w:hint="eastAsia"/>
          <w:sz w:val="24"/>
          <w:lang w:val="zh-CN"/>
        </w:rPr>
        <w:tab/>
      </w:r>
      <w:r w:rsidRPr="00DC1078">
        <w:rPr>
          <w:rFonts w:ascii="宋体" w:hAnsi="宋体"/>
          <w:sz w:val="24"/>
          <w:lang w:val="zh-CN"/>
        </w:rPr>
        <w:t>电子设备雷击保护导则</w:t>
      </w:r>
    </w:p>
    <w:p w:rsidR="003F4294" w:rsidRPr="00DC1078" w:rsidRDefault="000D2A8A">
      <w:pPr>
        <w:spacing w:line="360" w:lineRule="auto"/>
        <w:ind w:firstLineChars="200" w:firstLine="480"/>
        <w:rPr>
          <w:rFonts w:ascii="宋体" w:hAnsi="宋体"/>
          <w:sz w:val="24"/>
          <w:lang w:val="zh-CN"/>
        </w:rPr>
      </w:pPr>
      <w:r w:rsidRPr="00DC1078">
        <w:rPr>
          <w:rFonts w:ascii="宋体" w:hAnsi="宋体" w:hint="eastAsia"/>
          <w:sz w:val="24"/>
          <w:lang w:val="zh-CN"/>
        </w:rPr>
        <w:t>DL/T459</w:t>
      </w:r>
      <w:r w:rsidRPr="00DC1078">
        <w:rPr>
          <w:rFonts w:ascii="宋体" w:hAnsi="宋体" w:hint="eastAsia"/>
          <w:sz w:val="24"/>
          <w:lang w:val="zh-CN"/>
        </w:rPr>
        <w:tab/>
      </w:r>
      <w:r w:rsidRPr="00DC1078">
        <w:rPr>
          <w:rFonts w:ascii="宋体" w:hAnsi="宋体" w:hint="eastAsia"/>
          <w:sz w:val="24"/>
          <w:lang w:val="zh-CN"/>
        </w:rPr>
        <w:tab/>
      </w:r>
      <w:r w:rsidRPr="00DC1078">
        <w:rPr>
          <w:rFonts w:ascii="宋体" w:hAnsi="宋体" w:hint="eastAsia"/>
          <w:sz w:val="24"/>
          <w:lang w:val="zh-CN"/>
        </w:rPr>
        <w:tab/>
      </w:r>
      <w:r w:rsidRPr="00DC1078">
        <w:rPr>
          <w:rFonts w:ascii="宋体" w:hAnsi="宋体"/>
          <w:sz w:val="24"/>
          <w:lang w:val="zh-CN"/>
        </w:rPr>
        <w:t>电力系统直流电源</w:t>
      </w:r>
      <w:r w:rsidRPr="00DC1078">
        <w:rPr>
          <w:rFonts w:ascii="宋体" w:hAnsi="宋体" w:hint="eastAsia"/>
          <w:sz w:val="24"/>
          <w:lang w:val="zh-CN"/>
        </w:rPr>
        <w:t>屏订货</w:t>
      </w:r>
      <w:r w:rsidRPr="00DC1078">
        <w:rPr>
          <w:rFonts w:ascii="宋体" w:hAnsi="宋体"/>
          <w:sz w:val="24"/>
          <w:lang w:val="zh-CN"/>
        </w:rPr>
        <w:t>技术条件</w:t>
      </w:r>
    </w:p>
    <w:p w:rsidR="003F4294" w:rsidRPr="00DC1078" w:rsidRDefault="000D2A8A">
      <w:pPr>
        <w:spacing w:line="360" w:lineRule="auto"/>
        <w:ind w:firstLineChars="200" w:firstLine="480"/>
        <w:rPr>
          <w:rFonts w:ascii="宋体" w:hAnsi="宋体"/>
          <w:sz w:val="24"/>
          <w:lang w:val="zh-CN"/>
        </w:rPr>
      </w:pPr>
      <w:r w:rsidRPr="00DC1078">
        <w:rPr>
          <w:rFonts w:ascii="宋体" w:hAnsi="宋体"/>
          <w:sz w:val="24"/>
          <w:lang w:val="zh-CN"/>
        </w:rPr>
        <w:t>DL/T5044</w:t>
      </w:r>
      <w:r w:rsidRPr="00DC1078">
        <w:rPr>
          <w:rFonts w:ascii="宋体" w:hAnsi="宋体" w:hint="eastAsia"/>
          <w:sz w:val="24"/>
          <w:lang w:val="zh-CN"/>
        </w:rPr>
        <w:tab/>
      </w:r>
      <w:r w:rsidRPr="00DC1078">
        <w:rPr>
          <w:rFonts w:ascii="宋体" w:hAnsi="宋体" w:hint="eastAsia"/>
          <w:sz w:val="24"/>
          <w:lang w:val="zh-CN"/>
        </w:rPr>
        <w:tab/>
      </w:r>
      <w:r w:rsidRPr="00DC1078">
        <w:rPr>
          <w:rFonts w:ascii="宋体" w:hAnsi="宋体" w:hint="eastAsia"/>
          <w:sz w:val="24"/>
          <w:lang w:val="zh-CN"/>
        </w:rPr>
        <w:tab/>
      </w:r>
      <w:r w:rsidRPr="00DC1078">
        <w:rPr>
          <w:rFonts w:ascii="宋体" w:hAnsi="宋体"/>
          <w:sz w:val="24"/>
          <w:lang w:val="zh-CN"/>
        </w:rPr>
        <w:t>火力发电厂、变电所直流系统设计技术规定</w:t>
      </w:r>
    </w:p>
    <w:p w:rsidR="003F4294" w:rsidRPr="00DC1078" w:rsidRDefault="000D2A8A">
      <w:pPr>
        <w:spacing w:line="360" w:lineRule="auto"/>
        <w:ind w:firstLineChars="200" w:firstLine="480"/>
        <w:rPr>
          <w:rFonts w:ascii="宋体" w:hAnsi="宋体"/>
          <w:sz w:val="24"/>
          <w:lang w:val="zh-CN"/>
        </w:rPr>
      </w:pPr>
      <w:r w:rsidRPr="00DC1078">
        <w:rPr>
          <w:rFonts w:ascii="宋体" w:hAnsi="宋体" w:hint="eastAsia"/>
          <w:sz w:val="24"/>
          <w:lang w:val="zh-CN"/>
        </w:rPr>
        <w:t>DL/T5120</w:t>
      </w:r>
      <w:r w:rsidRPr="00DC1078">
        <w:rPr>
          <w:rFonts w:ascii="宋体" w:hAnsi="宋体" w:hint="eastAsia"/>
          <w:sz w:val="24"/>
          <w:lang w:val="zh-CN"/>
        </w:rPr>
        <w:tab/>
      </w:r>
      <w:r w:rsidRPr="00DC1078">
        <w:rPr>
          <w:rFonts w:ascii="宋体" w:hAnsi="宋体" w:hint="eastAsia"/>
          <w:sz w:val="24"/>
          <w:lang w:val="zh-CN"/>
        </w:rPr>
        <w:tab/>
      </w:r>
      <w:r w:rsidRPr="00DC1078">
        <w:rPr>
          <w:rFonts w:ascii="宋体" w:hAnsi="宋体" w:hint="eastAsia"/>
          <w:sz w:val="24"/>
          <w:lang w:val="zh-CN"/>
        </w:rPr>
        <w:tab/>
        <w:t>小型电力工程直流系统设计规程</w:t>
      </w:r>
    </w:p>
    <w:p w:rsidR="003F4294" w:rsidRPr="00DC1078" w:rsidRDefault="000D2A8A">
      <w:pPr>
        <w:spacing w:line="360" w:lineRule="auto"/>
        <w:ind w:firstLineChars="200" w:firstLine="480"/>
        <w:rPr>
          <w:rFonts w:ascii="宋体" w:hAnsi="宋体"/>
          <w:sz w:val="24"/>
          <w:lang w:val="zh-CN"/>
        </w:rPr>
      </w:pPr>
      <w:r w:rsidRPr="00DC1078">
        <w:rPr>
          <w:rFonts w:ascii="宋体" w:hAnsi="宋体"/>
          <w:sz w:val="24"/>
          <w:lang w:val="zh-CN"/>
        </w:rPr>
        <w:t>DL/T637</w:t>
      </w:r>
      <w:r w:rsidRPr="00DC1078">
        <w:rPr>
          <w:rFonts w:ascii="宋体" w:hAnsi="宋体" w:hint="eastAsia"/>
          <w:sz w:val="24"/>
          <w:lang w:val="zh-CN"/>
        </w:rPr>
        <w:tab/>
      </w:r>
      <w:r w:rsidRPr="00DC1078">
        <w:rPr>
          <w:rFonts w:ascii="宋体" w:hAnsi="宋体" w:hint="eastAsia"/>
          <w:sz w:val="24"/>
          <w:lang w:val="zh-CN"/>
        </w:rPr>
        <w:tab/>
      </w:r>
      <w:r w:rsidRPr="00DC1078">
        <w:rPr>
          <w:rFonts w:ascii="宋体" w:hAnsi="宋体" w:hint="eastAsia"/>
          <w:sz w:val="24"/>
          <w:lang w:val="zh-CN"/>
        </w:rPr>
        <w:tab/>
      </w:r>
      <w:r w:rsidRPr="00DC1078">
        <w:rPr>
          <w:rFonts w:ascii="宋体" w:hAnsi="宋体"/>
          <w:sz w:val="24"/>
          <w:lang w:val="zh-CN"/>
        </w:rPr>
        <w:t>阀控式密封铅酸蓄电池订货技术条件</w:t>
      </w:r>
    </w:p>
    <w:p w:rsidR="003F4294" w:rsidRPr="00DC1078" w:rsidRDefault="000D2A8A">
      <w:pPr>
        <w:spacing w:line="360" w:lineRule="auto"/>
        <w:ind w:firstLineChars="200" w:firstLine="480"/>
        <w:rPr>
          <w:rFonts w:ascii="宋体" w:hAnsi="宋体"/>
          <w:sz w:val="24"/>
          <w:lang w:val="zh-CN"/>
        </w:rPr>
      </w:pPr>
      <w:r w:rsidRPr="00DC1078">
        <w:rPr>
          <w:rFonts w:ascii="宋体" w:hAnsi="宋体"/>
          <w:sz w:val="24"/>
          <w:lang w:val="zh-CN"/>
        </w:rPr>
        <w:t>DL/T724</w:t>
      </w:r>
      <w:r w:rsidRPr="00DC1078">
        <w:rPr>
          <w:rFonts w:ascii="宋体" w:hAnsi="宋体" w:hint="eastAsia"/>
          <w:sz w:val="24"/>
          <w:lang w:val="zh-CN"/>
        </w:rPr>
        <w:tab/>
      </w:r>
      <w:r w:rsidRPr="00DC1078">
        <w:rPr>
          <w:rFonts w:ascii="宋体" w:hAnsi="宋体" w:hint="eastAsia"/>
          <w:sz w:val="24"/>
          <w:lang w:val="zh-CN"/>
        </w:rPr>
        <w:tab/>
      </w:r>
      <w:r w:rsidRPr="00DC1078">
        <w:rPr>
          <w:rFonts w:ascii="宋体" w:hAnsi="宋体" w:hint="eastAsia"/>
          <w:sz w:val="24"/>
          <w:lang w:val="zh-CN"/>
        </w:rPr>
        <w:tab/>
      </w:r>
      <w:r w:rsidRPr="00DC1078">
        <w:rPr>
          <w:rFonts w:ascii="宋体" w:hAnsi="宋体"/>
          <w:sz w:val="24"/>
          <w:lang w:val="zh-CN"/>
        </w:rPr>
        <w:t>电力系统用蓄电池直流电源装置运行与维护技术规程</w:t>
      </w:r>
    </w:p>
    <w:p w:rsidR="003F4294" w:rsidRPr="00DC1078" w:rsidRDefault="000D2A8A">
      <w:pPr>
        <w:spacing w:line="360" w:lineRule="auto"/>
        <w:ind w:firstLineChars="200" w:firstLine="480"/>
        <w:rPr>
          <w:rFonts w:ascii="宋体" w:hAnsi="宋体"/>
          <w:sz w:val="24"/>
          <w:lang w:val="zh-CN"/>
        </w:rPr>
      </w:pPr>
      <w:r w:rsidRPr="00DC1078">
        <w:rPr>
          <w:rFonts w:ascii="宋体" w:hAnsi="宋体" w:hint="eastAsia"/>
          <w:sz w:val="24"/>
          <w:lang w:val="zh-CN"/>
        </w:rPr>
        <w:t>DL/T8456</w:t>
      </w:r>
      <w:r w:rsidRPr="00DC1078">
        <w:rPr>
          <w:rFonts w:ascii="宋体" w:hAnsi="宋体" w:hint="eastAsia"/>
          <w:sz w:val="24"/>
          <w:lang w:val="zh-CN"/>
        </w:rPr>
        <w:tab/>
      </w:r>
      <w:r w:rsidRPr="00DC1078">
        <w:rPr>
          <w:rFonts w:ascii="宋体" w:hAnsi="宋体" w:hint="eastAsia"/>
          <w:sz w:val="24"/>
          <w:lang w:val="zh-CN"/>
        </w:rPr>
        <w:tab/>
      </w:r>
      <w:r w:rsidRPr="00DC1078">
        <w:rPr>
          <w:rFonts w:ascii="宋体" w:hAnsi="宋体" w:hint="eastAsia"/>
          <w:sz w:val="24"/>
          <w:lang w:val="zh-CN"/>
        </w:rPr>
        <w:tab/>
        <w:t>低压直流成套开关设备</w:t>
      </w:r>
    </w:p>
    <w:p w:rsidR="003F4294" w:rsidRPr="00DC1078" w:rsidRDefault="000D2A8A">
      <w:pPr>
        <w:spacing w:line="360" w:lineRule="auto"/>
        <w:ind w:firstLineChars="200" w:firstLine="480"/>
        <w:rPr>
          <w:rFonts w:ascii="宋体" w:hAnsi="宋体"/>
          <w:sz w:val="24"/>
          <w:lang w:val="zh-CN"/>
        </w:rPr>
      </w:pPr>
      <w:r w:rsidRPr="00DC1078">
        <w:rPr>
          <w:rFonts w:ascii="宋体" w:hAnsi="宋体" w:hint="eastAsia"/>
          <w:sz w:val="24"/>
          <w:lang w:val="zh-CN"/>
        </w:rPr>
        <w:t>DL/T856</w:t>
      </w:r>
      <w:r w:rsidRPr="00DC1078">
        <w:rPr>
          <w:rFonts w:ascii="宋体" w:hAnsi="宋体" w:hint="eastAsia"/>
          <w:sz w:val="24"/>
          <w:lang w:val="zh-CN"/>
        </w:rPr>
        <w:tab/>
      </w:r>
      <w:r w:rsidRPr="00DC1078">
        <w:rPr>
          <w:rFonts w:ascii="宋体" w:hAnsi="宋体" w:hint="eastAsia"/>
          <w:sz w:val="24"/>
          <w:lang w:val="zh-CN"/>
        </w:rPr>
        <w:tab/>
      </w:r>
      <w:r w:rsidRPr="00DC1078">
        <w:rPr>
          <w:rFonts w:ascii="宋体" w:hAnsi="宋体" w:hint="eastAsia"/>
          <w:sz w:val="24"/>
          <w:lang w:val="zh-CN"/>
        </w:rPr>
        <w:tab/>
        <w:t>电力用直流电源监控装置</w:t>
      </w:r>
    </w:p>
    <w:p w:rsidR="003F4294" w:rsidRPr="00DC1078" w:rsidRDefault="000D2A8A">
      <w:pPr>
        <w:spacing w:line="360" w:lineRule="auto"/>
        <w:ind w:firstLineChars="200" w:firstLine="480"/>
        <w:rPr>
          <w:rFonts w:ascii="宋体" w:hAnsi="宋体"/>
          <w:sz w:val="24"/>
          <w:lang w:val="zh-CN"/>
        </w:rPr>
      </w:pPr>
      <w:r w:rsidRPr="00DC1078">
        <w:rPr>
          <w:rFonts w:ascii="宋体" w:hAnsi="宋体" w:hint="eastAsia"/>
          <w:sz w:val="24"/>
          <w:lang w:val="zh-CN"/>
        </w:rPr>
        <w:lastRenderedPageBreak/>
        <w:t>DL/T857</w:t>
      </w:r>
      <w:r w:rsidRPr="00DC1078">
        <w:rPr>
          <w:rFonts w:ascii="宋体" w:hAnsi="宋体" w:hint="eastAsia"/>
          <w:sz w:val="24"/>
          <w:lang w:val="zh-CN"/>
        </w:rPr>
        <w:tab/>
      </w:r>
      <w:r w:rsidRPr="00DC1078">
        <w:rPr>
          <w:rFonts w:ascii="宋体" w:hAnsi="宋体" w:hint="eastAsia"/>
          <w:sz w:val="24"/>
          <w:lang w:val="zh-CN"/>
        </w:rPr>
        <w:tab/>
      </w:r>
      <w:r w:rsidRPr="00DC1078">
        <w:rPr>
          <w:rFonts w:ascii="宋体" w:hAnsi="宋体" w:hint="eastAsia"/>
          <w:sz w:val="24"/>
          <w:lang w:val="zh-CN"/>
        </w:rPr>
        <w:tab/>
        <w:t>发电厂、变电所蓄电池用整流逆变设备技术条件</w:t>
      </w:r>
    </w:p>
    <w:p w:rsidR="003F4294" w:rsidRPr="00DC1078" w:rsidRDefault="000D2A8A">
      <w:pPr>
        <w:spacing w:line="360" w:lineRule="auto"/>
        <w:ind w:firstLineChars="200" w:firstLine="480"/>
        <w:rPr>
          <w:rFonts w:ascii="宋体" w:hAnsi="宋体"/>
          <w:sz w:val="24"/>
          <w:lang w:val="zh-CN"/>
        </w:rPr>
      </w:pPr>
      <w:r w:rsidRPr="00DC1078">
        <w:rPr>
          <w:rFonts w:ascii="宋体" w:hAnsi="宋体" w:hint="eastAsia"/>
          <w:sz w:val="24"/>
          <w:lang w:val="zh-CN"/>
        </w:rPr>
        <w:t>IEC896-2</w:t>
      </w:r>
      <w:r w:rsidRPr="00DC1078">
        <w:rPr>
          <w:rFonts w:ascii="宋体" w:hAnsi="宋体" w:hint="eastAsia"/>
          <w:sz w:val="24"/>
          <w:lang w:val="zh-CN"/>
        </w:rPr>
        <w:tab/>
      </w:r>
      <w:r w:rsidRPr="00DC1078">
        <w:rPr>
          <w:rFonts w:ascii="宋体" w:hAnsi="宋体" w:hint="eastAsia"/>
          <w:sz w:val="24"/>
          <w:lang w:val="zh-CN"/>
        </w:rPr>
        <w:tab/>
      </w:r>
      <w:r w:rsidRPr="00DC1078">
        <w:rPr>
          <w:rFonts w:ascii="宋体" w:hAnsi="宋体" w:hint="eastAsia"/>
          <w:sz w:val="24"/>
          <w:lang w:val="zh-CN"/>
        </w:rPr>
        <w:tab/>
        <w:t>固定铅酸蓄电池订货技术条件</w:t>
      </w:r>
    </w:p>
    <w:p w:rsidR="003F4294" w:rsidRPr="00DC1078" w:rsidRDefault="000D2A8A">
      <w:pPr>
        <w:spacing w:line="360" w:lineRule="auto"/>
        <w:ind w:firstLineChars="200" w:firstLine="480"/>
        <w:rPr>
          <w:rFonts w:ascii="宋体" w:hAnsi="宋体"/>
          <w:sz w:val="24"/>
          <w:lang w:val="zh-CN"/>
        </w:rPr>
      </w:pPr>
      <w:r w:rsidRPr="00DC1078">
        <w:rPr>
          <w:rFonts w:ascii="宋体" w:hAnsi="宋体" w:hint="eastAsia"/>
          <w:sz w:val="24"/>
          <w:lang w:val="zh-CN"/>
        </w:rPr>
        <w:t>JB/T5777.4</w:t>
      </w:r>
      <w:r w:rsidRPr="00DC1078">
        <w:rPr>
          <w:rFonts w:ascii="宋体" w:hAnsi="宋体" w:hint="eastAsia"/>
          <w:sz w:val="24"/>
          <w:lang w:val="zh-CN"/>
        </w:rPr>
        <w:tab/>
      </w:r>
      <w:r w:rsidRPr="00DC1078">
        <w:rPr>
          <w:rFonts w:ascii="宋体" w:hAnsi="宋体" w:hint="eastAsia"/>
          <w:sz w:val="24"/>
          <w:lang w:val="zh-CN"/>
        </w:rPr>
        <w:tab/>
      </w:r>
      <w:r w:rsidRPr="00DC1078">
        <w:rPr>
          <w:rFonts w:ascii="宋体" w:hAnsi="宋体" w:hint="eastAsia"/>
          <w:sz w:val="24"/>
          <w:lang w:val="zh-CN"/>
        </w:rPr>
        <w:tab/>
        <w:t>电力系统用直流电源设备的通用技术条件及安全要求</w:t>
      </w:r>
    </w:p>
    <w:p w:rsidR="003F4294" w:rsidRPr="00DC1078" w:rsidRDefault="000D2A8A">
      <w:pPr>
        <w:spacing w:line="360" w:lineRule="auto"/>
        <w:ind w:firstLineChars="200" w:firstLine="480"/>
        <w:rPr>
          <w:rFonts w:ascii="宋体" w:hAnsi="宋体"/>
          <w:sz w:val="24"/>
          <w:lang w:val="zh-CN"/>
        </w:rPr>
      </w:pPr>
      <w:r w:rsidRPr="00DC1078">
        <w:rPr>
          <w:rFonts w:ascii="宋体" w:hAnsi="宋体" w:hint="eastAsia"/>
          <w:sz w:val="24"/>
          <w:lang w:val="zh-CN"/>
        </w:rPr>
        <w:t>JB/T17478</w:t>
      </w:r>
      <w:r w:rsidRPr="00DC1078">
        <w:rPr>
          <w:rFonts w:ascii="宋体" w:hAnsi="宋体" w:hint="eastAsia"/>
          <w:sz w:val="24"/>
          <w:lang w:val="zh-CN"/>
        </w:rPr>
        <w:tab/>
      </w:r>
      <w:r w:rsidRPr="00DC1078">
        <w:rPr>
          <w:rFonts w:ascii="宋体" w:hAnsi="宋体" w:hint="eastAsia"/>
          <w:sz w:val="24"/>
          <w:lang w:val="zh-CN"/>
        </w:rPr>
        <w:tab/>
      </w:r>
      <w:r w:rsidRPr="00DC1078">
        <w:rPr>
          <w:rFonts w:ascii="宋体" w:hAnsi="宋体" w:hint="eastAsia"/>
          <w:sz w:val="24"/>
          <w:lang w:val="zh-CN"/>
        </w:rPr>
        <w:tab/>
        <w:t>低压直流设备的特性及安全要求</w:t>
      </w:r>
    </w:p>
    <w:p w:rsidR="003F4294" w:rsidRPr="00DC1078" w:rsidRDefault="000D2A8A">
      <w:pPr>
        <w:spacing w:line="360" w:lineRule="auto"/>
        <w:ind w:firstLineChars="200" w:firstLine="480"/>
        <w:rPr>
          <w:rFonts w:ascii="宋体" w:hAnsi="宋体"/>
          <w:sz w:val="24"/>
          <w:lang w:val="zh-CN"/>
        </w:rPr>
      </w:pPr>
      <w:r w:rsidRPr="00DC1078">
        <w:rPr>
          <w:rFonts w:ascii="宋体" w:hAnsi="宋体" w:hint="eastAsia"/>
          <w:sz w:val="24"/>
          <w:lang w:val="zh-CN"/>
        </w:rPr>
        <w:t>JB/T8456</w:t>
      </w:r>
      <w:r w:rsidRPr="00DC1078">
        <w:rPr>
          <w:rFonts w:ascii="宋体" w:hAnsi="宋体" w:hint="eastAsia"/>
          <w:sz w:val="24"/>
          <w:lang w:val="zh-CN"/>
        </w:rPr>
        <w:tab/>
      </w:r>
      <w:r w:rsidRPr="00DC1078">
        <w:rPr>
          <w:rFonts w:ascii="宋体" w:hAnsi="宋体" w:hint="eastAsia"/>
          <w:sz w:val="24"/>
          <w:lang w:val="zh-CN"/>
        </w:rPr>
        <w:tab/>
      </w:r>
      <w:r w:rsidRPr="00DC1078">
        <w:rPr>
          <w:rFonts w:ascii="宋体" w:hAnsi="宋体" w:hint="eastAsia"/>
          <w:sz w:val="24"/>
          <w:lang w:val="zh-CN"/>
        </w:rPr>
        <w:tab/>
        <w:t>低压直流开关设备</w:t>
      </w:r>
    </w:p>
    <w:p w:rsidR="003F4294" w:rsidRPr="00DC1078" w:rsidRDefault="000D2A8A">
      <w:pPr>
        <w:spacing w:line="360" w:lineRule="auto"/>
        <w:ind w:firstLineChars="200" w:firstLine="480"/>
        <w:rPr>
          <w:rFonts w:ascii="宋体" w:hAnsi="宋体"/>
          <w:sz w:val="24"/>
          <w:lang w:val="zh-CN"/>
        </w:rPr>
      </w:pPr>
      <w:r w:rsidRPr="00DC1078">
        <w:rPr>
          <w:rFonts w:ascii="宋体" w:hAnsi="宋体"/>
          <w:sz w:val="24"/>
          <w:lang w:val="zh-CN"/>
        </w:rPr>
        <w:t>ZBK45017</w:t>
      </w:r>
      <w:r w:rsidRPr="00DC1078">
        <w:rPr>
          <w:rFonts w:ascii="宋体" w:hAnsi="宋体" w:hint="eastAsia"/>
          <w:sz w:val="24"/>
          <w:lang w:val="zh-CN"/>
        </w:rPr>
        <w:tab/>
      </w:r>
      <w:r w:rsidRPr="00DC1078">
        <w:rPr>
          <w:rFonts w:ascii="宋体" w:hAnsi="宋体" w:hint="eastAsia"/>
          <w:sz w:val="24"/>
          <w:lang w:val="zh-CN"/>
        </w:rPr>
        <w:tab/>
      </w:r>
      <w:r w:rsidRPr="00DC1078">
        <w:rPr>
          <w:rFonts w:ascii="宋体" w:hAnsi="宋体" w:hint="eastAsia"/>
          <w:sz w:val="24"/>
          <w:lang w:val="zh-CN"/>
        </w:rPr>
        <w:tab/>
      </w:r>
      <w:r w:rsidRPr="00DC1078">
        <w:rPr>
          <w:rFonts w:ascii="宋体" w:hAnsi="宋体"/>
          <w:sz w:val="24"/>
          <w:lang w:val="zh-CN"/>
        </w:rPr>
        <w:t>电力系统用直流屏通用技术条件</w:t>
      </w:r>
    </w:p>
    <w:p w:rsidR="003F4294" w:rsidRPr="00DC1078" w:rsidRDefault="000D2A8A">
      <w:pPr>
        <w:spacing w:line="360" w:lineRule="auto"/>
        <w:ind w:firstLineChars="200" w:firstLine="480"/>
        <w:rPr>
          <w:rFonts w:ascii="宋体" w:hAnsi="宋体"/>
          <w:sz w:val="24"/>
          <w:lang w:val="zh-CN"/>
        </w:rPr>
      </w:pPr>
      <w:r w:rsidRPr="00DC1078">
        <w:rPr>
          <w:rFonts w:ascii="宋体" w:hAnsi="宋体" w:hint="eastAsia"/>
          <w:sz w:val="24"/>
          <w:lang w:val="zh-CN"/>
        </w:rPr>
        <w:t>（标准不一致时，以较高标准执行）</w:t>
      </w:r>
    </w:p>
    <w:p w:rsidR="003F4294" w:rsidRPr="00DC1078" w:rsidRDefault="000D2A8A">
      <w:pPr>
        <w:pStyle w:val="3"/>
        <w:keepNext/>
        <w:keepLines/>
        <w:tabs>
          <w:tab w:val="left" w:pos="525"/>
        </w:tabs>
        <w:wordWrap/>
        <w:spacing w:beforeLines="80" w:before="249" w:afterLines="30" w:after="93" w:line="360" w:lineRule="auto"/>
        <w:jc w:val="left"/>
        <w:rPr>
          <w:rFonts w:ascii="宋体" w:hAnsi="宋体"/>
          <w:b w:val="0"/>
          <w:bCs w:val="0"/>
          <w:szCs w:val="24"/>
        </w:rPr>
      </w:pPr>
      <w:bookmarkStart w:id="201" w:name="_Toc13944"/>
      <w:bookmarkStart w:id="202" w:name="_Toc481763915"/>
      <w:bookmarkStart w:id="203" w:name="_Toc52197791"/>
      <w:bookmarkStart w:id="204" w:name="_Toc257746920"/>
      <w:r w:rsidRPr="00DC1078">
        <w:rPr>
          <w:rFonts w:ascii="宋体" w:hAnsi="宋体" w:hint="eastAsia"/>
          <w:b w:val="0"/>
          <w:bCs w:val="0"/>
          <w:szCs w:val="24"/>
        </w:rPr>
        <w:t>3.6.3系统特点</w:t>
      </w:r>
      <w:bookmarkEnd w:id="201"/>
      <w:bookmarkEnd w:id="202"/>
      <w:bookmarkEnd w:id="203"/>
      <w:bookmarkEnd w:id="204"/>
    </w:p>
    <w:p w:rsidR="003F4294" w:rsidRPr="00DC1078" w:rsidRDefault="000D2A8A">
      <w:pPr>
        <w:spacing w:line="436" w:lineRule="exact"/>
        <w:ind w:firstLine="420"/>
        <w:rPr>
          <w:rFonts w:ascii="宋体" w:hAnsi="宋体"/>
          <w:bCs/>
          <w:sz w:val="24"/>
        </w:rPr>
      </w:pPr>
      <w:r w:rsidRPr="00DC1078">
        <w:rPr>
          <w:rFonts w:ascii="宋体" w:hAnsi="宋体" w:hint="eastAsia"/>
          <w:sz w:val="24"/>
        </w:rPr>
        <w:t xml:space="preserve">◆　</w:t>
      </w:r>
      <w:r w:rsidRPr="00DC1078">
        <w:rPr>
          <w:rFonts w:ascii="宋体" w:hAnsi="宋体" w:hint="eastAsia"/>
          <w:bCs/>
          <w:sz w:val="24"/>
        </w:rPr>
        <w:t>采用开关电源特有的模块化设计，Ｎ＋1热备份，可靠性高；</w:t>
      </w:r>
    </w:p>
    <w:p w:rsidR="003F4294" w:rsidRPr="00DC1078" w:rsidRDefault="000D2A8A">
      <w:pPr>
        <w:spacing w:line="436" w:lineRule="exact"/>
        <w:ind w:firstLine="420"/>
        <w:rPr>
          <w:rFonts w:ascii="宋体" w:hAnsi="宋体"/>
          <w:bCs/>
          <w:sz w:val="24"/>
        </w:rPr>
      </w:pPr>
      <w:r w:rsidRPr="00DC1078">
        <w:rPr>
          <w:rFonts w:ascii="宋体" w:hAnsi="宋体" w:hint="eastAsia"/>
          <w:sz w:val="24"/>
        </w:rPr>
        <w:t xml:space="preserve">◆　</w:t>
      </w:r>
      <w:r w:rsidRPr="00DC1078">
        <w:rPr>
          <w:rFonts w:ascii="宋体" w:hAnsi="宋体" w:hint="eastAsia"/>
          <w:bCs/>
          <w:sz w:val="24"/>
        </w:rPr>
        <w:t>采用智能高频开关整流技术，对电池实现智能充电管理；</w:t>
      </w:r>
    </w:p>
    <w:p w:rsidR="003F4294" w:rsidRPr="00DC1078" w:rsidRDefault="000D2A8A">
      <w:pPr>
        <w:tabs>
          <w:tab w:val="left" w:pos="0"/>
        </w:tabs>
        <w:spacing w:line="436" w:lineRule="exact"/>
        <w:rPr>
          <w:rFonts w:ascii="宋体" w:hAnsi="宋体"/>
          <w:bCs/>
          <w:sz w:val="24"/>
        </w:rPr>
      </w:pPr>
      <w:r w:rsidRPr="00DC1078">
        <w:rPr>
          <w:rFonts w:ascii="宋体" w:hAnsi="宋体" w:hint="eastAsia"/>
          <w:sz w:val="24"/>
        </w:rPr>
        <w:tab/>
        <w:t xml:space="preserve">◆　</w:t>
      </w:r>
      <w:r w:rsidRPr="00DC1078">
        <w:rPr>
          <w:rFonts w:ascii="宋体" w:hAnsi="宋体" w:hint="eastAsia"/>
          <w:bCs/>
          <w:sz w:val="24"/>
        </w:rPr>
        <w:t>充电模块系统采用自然冷却方式，提高了MTBF（平均无故障时间），能够适应环境相对恶劣的场所；</w:t>
      </w:r>
    </w:p>
    <w:p w:rsidR="003F4294" w:rsidRPr="00DC1078" w:rsidRDefault="000D2A8A">
      <w:pPr>
        <w:spacing w:line="436" w:lineRule="exact"/>
        <w:ind w:firstLine="420"/>
        <w:rPr>
          <w:rFonts w:ascii="宋体" w:hAnsi="宋体"/>
          <w:bCs/>
          <w:sz w:val="24"/>
        </w:rPr>
      </w:pPr>
      <w:r w:rsidRPr="00DC1078">
        <w:rPr>
          <w:rFonts w:ascii="宋体" w:hAnsi="宋体" w:hint="eastAsia"/>
          <w:sz w:val="24"/>
        </w:rPr>
        <w:t xml:space="preserve">◆　</w:t>
      </w:r>
      <w:r w:rsidRPr="00DC1078">
        <w:rPr>
          <w:rFonts w:ascii="宋体" w:hAnsi="宋体" w:hint="eastAsia"/>
          <w:bCs/>
          <w:sz w:val="24"/>
        </w:rPr>
        <w:t>充电模块可以带电热插拔，平均维护时间大幅度减少；</w:t>
      </w:r>
    </w:p>
    <w:p w:rsidR="003F4294" w:rsidRPr="00DC1078" w:rsidRDefault="000D2A8A">
      <w:pPr>
        <w:spacing w:line="436" w:lineRule="exact"/>
        <w:ind w:firstLine="420"/>
        <w:rPr>
          <w:rFonts w:ascii="宋体" w:hAnsi="宋体"/>
          <w:bCs/>
          <w:sz w:val="24"/>
        </w:rPr>
      </w:pPr>
      <w:r w:rsidRPr="00DC1078">
        <w:rPr>
          <w:rFonts w:ascii="宋体" w:hAnsi="宋体" w:hint="eastAsia"/>
          <w:sz w:val="24"/>
        </w:rPr>
        <w:t xml:space="preserve">◆　</w:t>
      </w:r>
      <w:r w:rsidRPr="00DC1078">
        <w:rPr>
          <w:rFonts w:ascii="宋体" w:hAnsi="宋体" w:hint="eastAsia"/>
          <w:bCs/>
          <w:sz w:val="24"/>
        </w:rPr>
        <w:t>高精度动态均流，可自主、主控或受控运行；</w:t>
      </w:r>
    </w:p>
    <w:p w:rsidR="003F4294" w:rsidRPr="00DC1078" w:rsidRDefault="000D2A8A">
      <w:pPr>
        <w:tabs>
          <w:tab w:val="left" w:pos="0"/>
        </w:tabs>
        <w:spacing w:line="436" w:lineRule="exact"/>
        <w:rPr>
          <w:rFonts w:ascii="宋体" w:hAnsi="宋体"/>
          <w:bCs/>
          <w:sz w:val="24"/>
        </w:rPr>
      </w:pPr>
      <w:r w:rsidRPr="00DC1078">
        <w:rPr>
          <w:rFonts w:ascii="宋体" w:hAnsi="宋体" w:hint="eastAsia"/>
          <w:sz w:val="24"/>
        </w:rPr>
        <w:tab/>
        <w:t xml:space="preserve">◆　</w:t>
      </w:r>
      <w:r w:rsidRPr="00DC1078">
        <w:rPr>
          <w:rFonts w:ascii="宋体" w:hAnsi="宋体" w:hint="eastAsia"/>
          <w:bCs/>
          <w:sz w:val="24"/>
        </w:rPr>
        <w:t>采用国际最新软开关技术，关键器件全部采用高质量的进口名牌产品；</w:t>
      </w:r>
    </w:p>
    <w:p w:rsidR="003F4294" w:rsidRPr="00DC1078" w:rsidRDefault="000D2A8A">
      <w:pPr>
        <w:tabs>
          <w:tab w:val="left" w:pos="0"/>
        </w:tabs>
        <w:spacing w:line="436" w:lineRule="exact"/>
        <w:rPr>
          <w:rFonts w:ascii="宋体" w:hAnsi="宋体"/>
          <w:bCs/>
          <w:sz w:val="24"/>
        </w:rPr>
      </w:pPr>
      <w:r w:rsidRPr="00DC1078">
        <w:rPr>
          <w:rFonts w:ascii="宋体" w:hAnsi="宋体" w:hint="eastAsia"/>
          <w:sz w:val="24"/>
        </w:rPr>
        <w:tab/>
        <w:t xml:space="preserve">◆　</w:t>
      </w:r>
      <w:r w:rsidRPr="00DC1078">
        <w:rPr>
          <w:rFonts w:ascii="宋体" w:hAnsi="宋体" w:hint="eastAsia"/>
          <w:bCs/>
          <w:sz w:val="24"/>
        </w:rPr>
        <w:t>监控模块采用大屏幕液晶汉字显示，界面友好丰富，声光告警；</w:t>
      </w:r>
    </w:p>
    <w:p w:rsidR="003F4294" w:rsidRPr="00DC1078" w:rsidRDefault="000D2A8A">
      <w:pPr>
        <w:spacing w:line="436" w:lineRule="exact"/>
        <w:ind w:firstLine="420"/>
        <w:rPr>
          <w:rFonts w:ascii="宋体" w:hAnsi="宋体"/>
          <w:bCs/>
          <w:sz w:val="24"/>
        </w:rPr>
      </w:pPr>
      <w:r w:rsidRPr="00DC1078">
        <w:rPr>
          <w:rFonts w:ascii="宋体" w:hAnsi="宋体" w:hint="eastAsia"/>
          <w:sz w:val="24"/>
        </w:rPr>
        <w:t xml:space="preserve">◆　</w:t>
      </w:r>
      <w:r w:rsidRPr="00DC1078">
        <w:rPr>
          <w:rFonts w:ascii="宋体" w:hAnsi="宋体" w:hint="eastAsia"/>
          <w:bCs/>
          <w:sz w:val="24"/>
        </w:rPr>
        <w:t>可通过监控模块进行系统各个部分的参数设置；</w:t>
      </w:r>
    </w:p>
    <w:p w:rsidR="003F4294" w:rsidRPr="00DC1078" w:rsidRDefault="000D2A8A">
      <w:pPr>
        <w:spacing w:line="436" w:lineRule="exact"/>
        <w:ind w:firstLine="420"/>
        <w:rPr>
          <w:rFonts w:ascii="宋体" w:hAnsi="宋体"/>
          <w:bCs/>
          <w:sz w:val="24"/>
        </w:rPr>
      </w:pPr>
      <w:r w:rsidRPr="00DC1078">
        <w:rPr>
          <w:rFonts w:ascii="宋体" w:hAnsi="宋体" w:hint="eastAsia"/>
          <w:sz w:val="24"/>
        </w:rPr>
        <w:t xml:space="preserve">◆　</w:t>
      </w:r>
      <w:r w:rsidRPr="00DC1078">
        <w:rPr>
          <w:rFonts w:ascii="宋体" w:hAnsi="宋体" w:hint="eastAsia"/>
          <w:bCs/>
          <w:sz w:val="24"/>
        </w:rPr>
        <w:t>可靠的防雷和高度的电气绝缘防护措施；</w:t>
      </w:r>
    </w:p>
    <w:p w:rsidR="003F4294" w:rsidRPr="00DC1078" w:rsidRDefault="000D2A8A">
      <w:pPr>
        <w:tabs>
          <w:tab w:val="left" w:pos="0"/>
        </w:tabs>
        <w:spacing w:line="436" w:lineRule="exact"/>
        <w:rPr>
          <w:rFonts w:ascii="宋体" w:hAnsi="宋体"/>
          <w:bCs/>
          <w:sz w:val="24"/>
        </w:rPr>
      </w:pPr>
      <w:r w:rsidRPr="00DC1078">
        <w:rPr>
          <w:rFonts w:ascii="宋体" w:hAnsi="宋体" w:hint="eastAsia"/>
          <w:sz w:val="24"/>
        </w:rPr>
        <w:tab/>
        <w:t xml:space="preserve">◆　</w:t>
      </w:r>
      <w:r w:rsidRPr="00DC1078">
        <w:rPr>
          <w:rFonts w:ascii="宋体" w:hAnsi="宋体" w:hint="eastAsia"/>
          <w:bCs/>
          <w:sz w:val="24"/>
        </w:rPr>
        <w:t>具备输出电压和电流平滑调节功能，蓄电池温度自动补偿功能等；</w:t>
      </w:r>
    </w:p>
    <w:p w:rsidR="003F4294" w:rsidRPr="00DC1078" w:rsidRDefault="000D2A8A">
      <w:pPr>
        <w:tabs>
          <w:tab w:val="left" w:pos="0"/>
        </w:tabs>
        <w:spacing w:line="436" w:lineRule="exact"/>
        <w:rPr>
          <w:rFonts w:ascii="宋体" w:hAnsi="宋体"/>
          <w:bCs/>
          <w:sz w:val="24"/>
        </w:rPr>
      </w:pPr>
      <w:r w:rsidRPr="00DC1078">
        <w:rPr>
          <w:rFonts w:ascii="宋体" w:hAnsi="宋体" w:hint="eastAsia"/>
          <w:sz w:val="24"/>
        </w:rPr>
        <w:tab/>
        <w:t xml:space="preserve">◆　</w:t>
      </w:r>
      <w:r w:rsidRPr="00DC1078">
        <w:rPr>
          <w:rFonts w:ascii="宋体" w:hAnsi="宋体" w:hint="eastAsia"/>
          <w:bCs/>
          <w:sz w:val="24"/>
        </w:rPr>
        <w:t>备有多个扩展口可以接入多种外部设备；</w:t>
      </w:r>
    </w:p>
    <w:p w:rsidR="003F4294" w:rsidRPr="00DC1078" w:rsidRDefault="000D2A8A">
      <w:pPr>
        <w:tabs>
          <w:tab w:val="left" w:pos="0"/>
        </w:tabs>
        <w:spacing w:line="436" w:lineRule="exact"/>
        <w:rPr>
          <w:rFonts w:ascii="宋体" w:hAnsi="宋体"/>
          <w:bCs/>
          <w:sz w:val="24"/>
        </w:rPr>
      </w:pPr>
      <w:r w:rsidRPr="00DC1078">
        <w:rPr>
          <w:rFonts w:ascii="宋体" w:hAnsi="宋体" w:hint="eastAsia"/>
          <w:sz w:val="24"/>
        </w:rPr>
        <w:tab/>
        <w:t xml:space="preserve">◆　</w:t>
      </w:r>
      <w:r w:rsidRPr="00DC1078">
        <w:rPr>
          <w:rFonts w:ascii="宋体" w:hAnsi="宋体" w:hint="eastAsia"/>
          <w:bCs/>
          <w:sz w:val="24"/>
        </w:rPr>
        <w:t>可实现对电源系统的“遥测、遥控、遥信、遥调”，实现无人值守。</w:t>
      </w:r>
    </w:p>
    <w:p w:rsidR="003F4294" w:rsidRPr="00DC1078" w:rsidRDefault="000D2A8A">
      <w:pPr>
        <w:pStyle w:val="3"/>
        <w:keepNext/>
        <w:keepLines/>
        <w:tabs>
          <w:tab w:val="left" w:pos="525"/>
        </w:tabs>
        <w:wordWrap/>
        <w:spacing w:beforeLines="80" w:before="249" w:afterLines="30" w:after="93" w:line="360" w:lineRule="auto"/>
        <w:jc w:val="left"/>
        <w:rPr>
          <w:rFonts w:ascii="宋体" w:hAnsi="宋体"/>
          <w:b w:val="0"/>
          <w:bCs w:val="0"/>
          <w:szCs w:val="24"/>
        </w:rPr>
      </w:pPr>
      <w:bookmarkStart w:id="205" w:name="_Toc12805"/>
      <w:r w:rsidRPr="00DC1078">
        <w:rPr>
          <w:rFonts w:ascii="宋体" w:hAnsi="宋体"/>
          <w:b w:val="0"/>
          <w:bCs w:val="0"/>
          <w:szCs w:val="24"/>
        </w:rPr>
        <w:t>3.</w:t>
      </w:r>
      <w:r w:rsidRPr="00DC1078">
        <w:rPr>
          <w:rFonts w:ascii="宋体" w:hAnsi="宋体" w:hint="eastAsia"/>
          <w:b w:val="0"/>
          <w:bCs w:val="0"/>
          <w:szCs w:val="24"/>
        </w:rPr>
        <w:t>6</w:t>
      </w:r>
      <w:r w:rsidRPr="00DC1078">
        <w:rPr>
          <w:rFonts w:ascii="宋体" w:hAnsi="宋体"/>
          <w:b w:val="0"/>
          <w:bCs w:val="0"/>
          <w:szCs w:val="24"/>
        </w:rPr>
        <w:t>.</w:t>
      </w:r>
      <w:r w:rsidRPr="00DC1078">
        <w:rPr>
          <w:rFonts w:ascii="宋体" w:hAnsi="宋体" w:hint="eastAsia"/>
          <w:b w:val="0"/>
          <w:bCs w:val="0"/>
          <w:szCs w:val="24"/>
        </w:rPr>
        <w:t>4</w:t>
      </w:r>
      <w:r w:rsidRPr="00DC1078">
        <w:rPr>
          <w:rFonts w:ascii="宋体" w:hAnsi="宋体"/>
          <w:b w:val="0"/>
          <w:bCs w:val="0"/>
          <w:szCs w:val="24"/>
        </w:rPr>
        <w:t xml:space="preserve"> 直流系统配置原则</w:t>
      </w:r>
      <w:bookmarkEnd w:id="205"/>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（1）蓄电池配置</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设置一组220V蓄电池，采用阀控式密封免维护铅酸蓄电池，容量为1</w:t>
      </w:r>
      <w:r w:rsidRPr="00DC1078">
        <w:rPr>
          <w:rFonts w:ascii="宋体" w:hAnsi="宋体" w:hint="eastAsia"/>
          <w:sz w:val="24"/>
          <w:szCs w:val="24"/>
        </w:rPr>
        <w:t>0</w:t>
      </w:r>
      <w:r w:rsidRPr="00DC1078">
        <w:rPr>
          <w:rFonts w:ascii="宋体" w:hAnsi="宋体"/>
          <w:sz w:val="24"/>
          <w:szCs w:val="24"/>
        </w:rPr>
        <w:t>0Ah，共</w:t>
      </w:r>
      <w:r w:rsidRPr="00DC1078">
        <w:rPr>
          <w:rFonts w:ascii="宋体" w:hAnsi="宋体" w:hint="eastAsia"/>
          <w:sz w:val="24"/>
          <w:szCs w:val="24"/>
        </w:rPr>
        <w:t>19</w:t>
      </w:r>
      <w:r w:rsidRPr="00DC1078">
        <w:rPr>
          <w:rFonts w:ascii="宋体" w:hAnsi="宋体"/>
          <w:sz w:val="24"/>
          <w:szCs w:val="24"/>
        </w:rPr>
        <w:t>只，单体电池额定电压</w:t>
      </w:r>
      <w:r w:rsidRPr="00DC1078">
        <w:rPr>
          <w:rFonts w:ascii="宋体" w:hAnsi="宋体" w:hint="eastAsia"/>
          <w:sz w:val="24"/>
          <w:szCs w:val="24"/>
        </w:rPr>
        <w:t>1</w:t>
      </w:r>
      <w:r w:rsidRPr="00DC1078">
        <w:rPr>
          <w:rFonts w:ascii="宋体" w:hAnsi="宋体"/>
          <w:sz w:val="24"/>
          <w:szCs w:val="24"/>
        </w:rPr>
        <w:t>2V。</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（2）充电装置配置</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充电装置设置成浮充电、均衡充电和手动充电三种运行方式。高频开关电源除在正常情况下向直流网络的经常负荷供电外，同时对蓄电池进行浮充电，并可满足对蓄电池组的均衡充电及事故放电后的充电要求。</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lastRenderedPageBreak/>
        <w:t>直流系统采用5块10A的爱默生高频开关整流模块装置，模块采用当今最流行的边缘谐振软开关技术，具有一体化的接口，可带电插拔。装置采用N+1冗余备用方式，任一并联支路故障不影响装置正常工作，可实现自动恒流充电，自动恒压充电，并可根据蓄电池的实际情况进行浮充或均衡充电的自动转换。装置采用微机控制，具有自动和手动两套独立单元，当自动控制故障或检修时，转入手动控制。</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（3）微机型监控装置</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监控装置在电力操作高频开关电源系统中，对充电模块、充电柜、馈电柜、电池监测仪、绝缘监测仪、蓄电池巡检装置等下级智能设备实施数据采集并加以显示，亦可根据系统的各种设置数据进行报警处理、历史数据管理等动作；同时，能对这些处理的结果加以判断，根据不同的情况实施电池管理、输出控制和故障回叫等操作；还能对电池的端电压、充放电电流、蓄电池室环境温度及其它参数作实时的在线监测。可准确地根据电池的充电情况估算电池容量的变化，还能在放电后按事先设置的条件自动转入限流均充状态，通过控制母线的电压来完成电池的正常均充过程，并可自动完成电池的定时均充维护，均充/浮充电压温度补偿工作，实现全智能化，不需任何人工干预。监控装置具有“摇测、摇信、摇控、摇调”</w:t>
      </w:r>
      <w:proofErr w:type="gramStart"/>
      <w:r w:rsidRPr="00DC1078">
        <w:rPr>
          <w:rFonts w:ascii="宋体" w:hAnsi="宋体"/>
          <w:sz w:val="24"/>
          <w:szCs w:val="24"/>
        </w:rPr>
        <w:t>四摇功能</w:t>
      </w:r>
      <w:proofErr w:type="gramEnd"/>
      <w:r w:rsidRPr="00DC1078">
        <w:rPr>
          <w:rFonts w:ascii="宋体" w:hAnsi="宋体"/>
          <w:sz w:val="24"/>
          <w:szCs w:val="24"/>
        </w:rPr>
        <w:t>，能与泵站监控系统通讯。</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（4） 绝缘监视装置配置</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直流系统的绝缘监视采用微机型直流绝缘检测装置。随时检测直流母线的正负极和各馈线的对地绝缘状况，在正常运行情况下，绝缘监测仪对母线电压进行监测，通过监测母线电压计算母线对地的绝缘电阻，当母线对地绝缘电阻低于设定的告警限时，绝缘监测</w:t>
      </w:r>
      <w:proofErr w:type="gramStart"/>
      <w:r w:rsidRPr="00DC1078">
        <w:rPr>
          <w:rFonts w:ascii="宋体" w:hAnsi="宋体"/>
          <w:sz w:val="24"/>
          <w:szCs w:val="24"/>
        </w:rPr>
        <w:t>仪进入</w:t>
      </w:r>
      <w:proofErr w:type="gramEnd"/>
      <w:r w:rsidRPr="00DC1078">
        <w:rPr>
          <w:rFonts w:ascii="宋体" w:hAnsi="宋体"/>
          <w:sz w:val="24"/>
          <w:szCs w:val="24"/>
        </w:rPr>
        <w:t>支路巡检装态，测量出有绝缘下降的支路和绝缘电阻，并显示接地电阻值、接地馈线名称，通过面板的LED指示灯发出告警，同时将此信息上送到监控模块显显，并以无源接点方式发出故障信号。</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（5）调压设备（降压硅链）</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电源设有调压装置，以保证母线电压波动在规定的范围之内，由二极管分若干</w:t>
      </w:r>
      <w:proofErr w:type="gramStart"/>
      <w:r w:rsidRPr="00DC1078">
        <w:rPr>
          <w:rFonts w:ascii="宋体" w:hAnsi="宋体"/>
          <w:sz w:val="24"/>
          <w:szCs w:val="24"/>
        </w:rPr>
        <w:t>档</w:t>
      </w:r>
      <w:proofErr w:type="gramEnd"/>
      <w:r w:rsidRPr="00DC1078">
        <w:rPr>
          <w:rFonts w:ascii="宋体" w:hAnsi="宋体"/>
          <w:sz w:val="24"/>
          <w:szCs w:val="24"/>
        </w:rPr>
        <w:t>进行调压，每档电压为2～3V。接线方式中，由于控制母线直接带有整流模块，因此</w:t>
      </w:r>
      <w:proofErr w:type="gramStart"/>
      <w:r w:rsidRPr="00DC1078">
        <w:rPr>
          <w:rFonts w:ascii="宋体" w:hAnsi="宋体"/>
          <w:sz w:val="24"/>
          <w:szCs w:val="24"/>
        </w:rPr>
        <w:t>降压硅链有</w:t>
      </w:r>
      <w:proofErr w:type="gramEnd"/>
      <w:r w:rsidRPr="00DC1078">
        <w:rPr>
          <w:rFonts w:ascii="宋体" w:hAnsi="宋体"/>
          <w:sz w:val="24"/>
          <w:szCs w:val="24"/>
        </w:rPr>
        <w:t>双重作用，一方面，合闸母线通过</w:t>
      </w:r>
      <w:proofErr w:type="gramStart"/>
      <w:r w:rsidRPr="00DC1078">
        <w:rPr>
          <w:rFonts w:ascii="宋体" w:hAnsi="宋体"/>
          <w:sz w:val="24"/>
          <w:szCs w:val="24"/>
        </w:rPr>
        <w:t>降压硅链为</w:t>
      </w:r>
      <w:proofErr w:type="gramEnd"/>
      <w:r w:rsidRPr="00DC1078">
        <w:rPr>
          <w:rFonts w:ascii="宋体" w:hAnsi="宋体"/>
          <w:sz w:val="24"/>
          <w:szCs w:val="24"/>
        </w:rPr>
        <w:t>控制母线供电，具备维持其电压基本稳定的作用，另外一方面，</w:t>
      </w:r>
      <w:proofErr w:type="gramStart"/>
      <w:r w:rsidRPr="00DC1078">
        <w:rPr>
          <w:rFonts w:ascii="宋体" w:hAnsi="宋体"/>
          <w:sz w:val="24"/>
          <w:szCs w:val="24"/>
        </w:rPr>
        <w:t>降压硅链和</w:t>
      </w:r>
      <w:proofErr w:type="gramEnd"/>
      <w:r w:rsidRPr="00DC1078">
        <w:rPr>
          <w:rFonts w:ascii="宋体" w:hAnsi="宋体"/>
          <w:sz w:val="24"/>
          <w:szCs w:val="24"/>
        </w:rPr>
        <w:t>连接到控制母线的整流模块一起构成了控制母线电源的双备份，提高控制母线供电的可靠性。</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（6）测量监视表计</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在每段母线上都有相应的测量、监视表计，如电流表、电压表。对分段母线电压信</w:t>
      </w:r>
      <w:r w:rsidRPr="00DC1078">
        <w:rPr>
          <w:rFonts w:ascii="宋体" w:hAnsi="宋体"/>
          <w:sz w:val="24"/>
          <w:szCs w:val="24"/>
        </w:rPr>
        <w:lastRenderedPageBreak/>
        <w:t>号，有双头直流电压变送器，以4～20mA电流信号送出，以便实现远方电压监视。</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（7）蓄电池巡检装置</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其主要功能是实现电池单体电压的监控，同时，通过监控模块的比较，对单体电压异常的情况进行报警，并以通信方式将巡检结果送至充电装置的微机监控装置。</w:t>
      </w:r>
    </w:p>
    <w:p w:rsidR="003F4294" w:rsidRPr="00DC1078" w:rsidRDefault="000D2A8A">
      <w:pPr>
        <w:pStyle w:val="3"/>
        <w:keepNext/>
        <w:keepLines/>
        <w:tabs>
          <w:tab w:val="left" w:pos="525"/>
        </w:tabs>
        <w:wordWrap/>
        <w:spacing w:beforeLines="80" w:before="249" w:afterLines="30" w:after="93" w:line="360" w:lineRule="auto"/>
        <w:jc w:val="left"/>
        <w:rPr>
          <w:rFonts w:ascii="宋体" w:hAnsi="宋体"/>
          <w:b w:val="0"/>
          <w:bCs w:val="0"/>
          <w:szCs w:val="24"/>
        </w:rPr>
      </w:pPr>
      <w:bookmarkStart w:id="206" w:name="_Toc21109"/>
      <w:bookmarkStart w:id="207" w:name="_Toc481763916"/>
      <w:bookmarkStart w:id="208" w:name="_Toc52197792"/>
      <w:bookmarkStart w:id="209" w:name="_Toc257746921"/>
      <w:r w:rsidRPr="00DC1078">
        <w:rPr>
          <w:rFonts w:ascii="宋体" w:hAnsi="宋体" w:hint="eastAsia"/>
          <w:b w:val="0"/>
          <w:bCs w:val="0"/>
          <w:szCs w:val="24"/>
        </w:rPr>
        <w:t>3.6.5系统功能</w:t>
      </w:r>
      <w:bookmarkEnd w:id="206"/>
      <w:bookmarkEnd w:id="207"/>
      <w:bookmarkEnd w:id="208"/>
      <w:bookmarkEnd w:id="209"/>
    </w:p>
    <w:p w:rsidR="003F4294" w:rsidRPr="00DC1078" w:rsidRDefault="000D2A8A">
      <w:pPr>
        <w:spacing w:line="436" w:lineRule="exact"/>
        <w:ind w:firstLine="420"/>
        <w:rPr>
          <w:rFonts w:ascii="宋体" w:hAnsi="宋体"/>
          <w:bCs/>
          <w:sz w:val="24"/>
        </w:rPr>
      </w:pPr>
      <w:r w:rsidRPr="00DC1078">
        <w:rPr>
          <w:rFonts w:ascii="宋体" w:hAnsi="宋体" w:hint="eastAsia"/>
          <w:sz w:val="24"/>
        </w:rPr>
        <w:t xml:space="preserve">◆　</w:t>
      </w:r>
      <w:r w:rsidRPr="00DC1078">
        <w:rPr>
          <w:rFonts w:ascii="宋体" w:hAnsi="宋体" w:hint="eastAsia"/>
          <w:bCs/>
          <w:sz w:val="24"/>
        </w:rPr>
        <w:t>全自动、手动智能充电和管理（包括均浮充转换控制及开关机控制）；</w:t>
      </w:r>
    </w:p>
    <w:p w:rsidR="003F4294" w:rsidRPr="00DC1078" w:rsidRDefault="000D2A8A">
      <w:pPr>
        <w:spacing w:line="436" w:lineRule="exact"/>
        <w:ind w:firstLine="420"/>
        <w:rPr>
          <w:rFonts w:ascii="宋体" w:hAnsi="宋体"/>
          <w:bCs/>
          <w:sz w:val="24"/>
        </w:rPr>
      </w:pPr>
      <w:r w:rsidRPr="00DC1078">
        <w:rPr>
          <w:rFonts w:ascii="宋体" w:hAnsi="宋体" w:hint="eastAsia"/>
          <w:sz w:val="24"/>
        </w:rPr>
        <w:t xml:space="preserve">◆　</w:t>
      </w:r>
      <w:r w:rsidRPr="00DC1078">
        <w:rPr>
          <w:rFonts w:ascii="宋体" w:hAnsi="宋体" w:hint="eastAsia"/>
          <w:bCs/>
          <w:sz w:val="24"/>
        </w:rPr>
        <w:t>在线显示所有电源模块运行状态、充电电流及故障告警；</w:t>
      </w:r>
    </w:p>
    <w:p w:rsidR="003F4294" w:rsidRPr="00DC1078" w:rsidRDefault="000D2A8A">
      <w:pPr>
        <w:spacing w:line="436" w:lineRule="exact"/>
        <w:ind w:firstLine="420"/>
        <w:rPr>
          <w:rFonts w:ascii="宋体" w:hAnsi="宋体"/>
          <w:bCs/>
          <w:sz w:val="24"/>
        </w:rPr>
      </w:pPr>
      <w:r w:rsidRPr="00DC1078">
        <w:rPr>
          <w:rFonts w:ascii="宋体" w:hAnsi="宋体" w:hint="eastAsia"/>
          <w:sz w:val="24"/>
        </w:rPr>
        <w:t xml:space="preserve">◆　</w:t>
      </w:r>
      <w:r w:rsidRPr="00DC1078">
        <w:rPr>
          <w:rFonts w:ascii="宋体" w:hAnsi="宋体" w:hint="eastAsia"/>
          <w:bCs/>
          <w:sz w:val="24"/>
        </w:rPr>
        <w:t>三相交流输入电压、电流检测及过压、欠压、缺相、失电告警；</w:t>
      </w:r>
    </w:p>
    <w:p w:rsidR="003F4294" w:rsidRPr="00DC1078" w:rsidRDefault="000D2A8A">
      <w:pPr>
        <w:spacing w:line="436" w:lineRule="exact"/>
        <w:ind w:firstLine="420"/>
        <w:rPr>
          <w:rFonts w:ascii="宋体" w:hAnsi="宋体"/>
          <w:bCs/>
          <w:sz w:val="24"/>
        </w:rPr>
      </w:pPr>
      <w:r w:rsidRPr="00DC1078">
        <w:rPr>
          <w:rFonts w:ascii="宋体" w:hAnsi="宋体" w:hint="eastAsia"/>
          <w:sz w:val="24"/>
        </w:rPr>
        <w:t xml:space="preserve">◆　</w:t>
      </w:r>
      <w:proofErr w:type="gramStart"/>
      <w:r w:rsidRPr="00DC1078">
        <w:rPr>
          <w:rFonts w:ascii="宋体" w:hAnsi="宋体" w:hint="eastAsia"/>
          <w:bCs/>
          <w:sz w:val="24"/>
        </w:rPr>
        <w:t>合母电压</w:t>
      </w:r>
      <w:proofErr w:type="gramEnd"/>
      <w:r w:rsidRPr="00DC1078">
        <w:rPr>
          <w:rFonts w:ascii="宋体" w:hAnsi="宋体" w:hint="eastAsia"/>
          <w:bCs/>
          <w:sz w:val="24"/>
        </w:rPr>
        <w:t>、放电电流检测</w:t>
      </w:r>
      <w:proofErr w:type="gramStart"/>
      <w:r w:rsidRPr="00DC1078">
        <w:rPr>
          <w:rFonts w:ascii="宋体" w:hAnsi="宋体" w:hint="eastAsia"/>
          <w:bCs/>
          <w:sz w:val="24"/>
        </w:rPr>
        <w:t>及合母过</w:t>
      </w:r>
      <w:proofErr w:type="gramEnd"/>
      <w:r w:rsidRPr="00DC1078">
        <w:rPr>
          <w:rFonts w:ascii="宋体" w:hAnsi="宋体" w:hint="eastAsia"/>
          <w:bCs/>
          <w:sz w:val="24"/>
        </w:rPr>
        <w:t>压、欠压告警；</w:t>
      </w:r>
    </w:p>
    <w:p w:rsidR="003F4294" w:rsidRPr="00DC1078" w:rsidRDefault="000D2A8A">
      <w:pPr>
        <w:spacing w:line="436" w:lineRule="exact"/>
        <w:ind w:firstLine="420"/>
        <w:rPr>
          <w:rFonts w:ascii="宋体" w:hAnsi="宋体"/>
          <w:bCs/>
          <w:sz w:val="24"/>
        </w:rPr>
      </w:pPr>
      <w:r w:rsidRPr="00DC1078">
        <w:rPr>
          <w:rFonts w:ascii="宋体" w:hAnsi="宋体" w:hint="eastAsia"/>
          <w:sz w:val="24"/>
        </w:rPr>
        <w:t xml:space="preserve">◆　</w:t>
      </w:r>
      <w:proofErr w:type="gramStart"/>
      <w:r w:rsidRPr="00DC1078">
        <w:rPr>
          <w:rFonts w:ascii="宋体" w:hAnsi="宋体" w:hint="eastAsia"/>
          <w:bCs/>
          <w:sz w:val="24"/>
        </w:rPr>
        <w:t>控母电压</w:t>
      </w:r>
      <w:proofErr w:type="gramEnd"/>
      <w:r w:rsidRPr="00DC1078">
        <w:rPr>
          <w:rFonts w:ascii="宋体" w:hAnsi="宋体" w:hint="eastAsia"/>
          <w:bCs/>
          <w:sz w:val="24"/>
        </w:rPr>
        <w:t>检测及过压、欠压告警；</w:t>
      </w:r>
    </w:p>
    <w:p w:rsidR="003F4294" w:rsidRPr="00DC1078" w:rsidRDefault="000D2A8A">
      <w:pPr>
        <w:spacing w:line="436" w:lineRule="exact"/>
        <w:ind w:firstLine="420"/>
        <w:rPr>
          <w:rFonts w:ascii="宋体" w:hAnsi="宋体"/>
          <w:bCs/>
          <w:sz w:val="24"/>
        </w:rPr>
      </w:pPr>
      <w:r w:rsidRPr="00DC1078">
        <w:rPr>
          <w:rFonts w:ascii="宋体" w:hAnsi="宋体" w:hint="eastAsia"/>
          <w:sz w:val="24"/>
        </w:rPr>
        <w:t xml:space="preserve">◆　</w:t>
      </w:r>
      <w:r w:rsidRPr="00DC1078">
        <w:rPr>
          <w:rFonts w:ascii="宋体" w:hAnsi="宋体" w:hint="eastAsia"/>
          <w:bCs/>
          <w:sz w:val="24"/>
        </w:rPr>
        <w:t>电池电压检测过压、欠压报警；</w:t>
      </w:r>
    </w:p>
    <w:p w:rsidR="003F4294" w:rsidRPr="00DC1078" w:rsidRDefault="000D2A8A">
      <w:pPr>
        <w:spacing w:line="436" w:lineRule="exact"/>
        <w:ind w:firstLine="420"/>
        <w:rPr>
          <w:rFonts w:ascii="宋体" w:hAnsi="宋体"/>
          <w:bCs/>
          <w:sz w:val="24"/>
        </w:rPr>
      </w:pPr>
      <w:r w:rsidRPr="00DC1078">
        <w:rPr>
          <w:rFonts w:ascii="宋体" w:hAnsi="宋体" w:hint="eastAsia"/>
          <w:sz w:val="24"/>
        </w:rPr>
        <w:t xml:space="preserve">◆　</w:t>
      </w:r>
      <w:r w:rsidRPr="00DC1078">
        <w:rPr>
          <w:rFonts w:ascii="宋体" w:hAnsi="宋体" w:hint="eastAsia"/>
          <w:bCs/>
          <w:sz w:val="24"/>
        </w:rPr>
        <w:t>母线对地绝缘检测及正负、极接地告警；</w:t>
      </w:r>
    </w:p>
    <w:p w:rsidR="003F4294" w:rsidRPr="00DC1078" w:rsidRDefault="000D2A8A">
      <w:pPr>
        <w:spacing w:line="436" w:lineRule="exact"/>
        <w:ind w:firstLine="420"/>
        <w:rPr>
          <w:rFonts w:ascii="宋体" w:hAnsi="宋体"/>
          <w:bCs/>
          <w:sz w:val="24"/>
        </w:rPr>
      </w:pPr>
      <w:r w:rsidRPr="00DC1078">
        <w:rPr>
          <w:rFonts w:ascii="宋体" w:hAnsi="宋体" w:hint="eastAsia"/>
          <w:sz w:val="24"/>
        </w:rPr>
        <w:t xml:space="preserve">◆　</w:t>
      </w:r>
      <w:r w:rsidRPr="00DC1078">
        <w:rPr>
          <w:rFonts w:ascii="宋体" w:hAnsi="宋体" w:hint="eastAsia"/>
          <w:bCs/>
          <w:sz w:val="24"/>
        </w:rPr>
        <w:t>历史告警事件查询；</w:t>
      </w:r>
    </w:p>
    <w:p w:rsidR="003F4294" w:rsidRPr="00DC1078" w:rsidRDefault="000D2A8A">
      <w:pPr>
        <w:spacing w:line="436" w:lineRule="exact"/>
        <w:ind w:firstLine="420"/>
        <w:rPr>
          <w:rFonts w:ascii="宋体" w:hAnsi="宋体"/>
          <w:bCs/>
          <w:sz w:val="24"/>
        </w:rPr>
      </w:pPr>
      <w:r w:rsidRPr="00DC1078">
        <w:rPr>
          <w:rFonts w:ascii="宋体" w:hAnsi="宋体" w:hint="eastAsia"/>
          <w:sz w:val="24"/>
        </w:rPr>
        <w:t xml:space="preserve">◆　</w:t>
      </w:r>
      <w:r w:rsidRPr="00DC1078">
        <w:rPr>
          <w:rFonts w:ascii="宋体" w:hAnsi="宋体" w:hint="eastAsia"/>
          <w:bCs/>
          <w:sz w:val="24"/>
        </w:rPr>
        <w:t>通过RS232或RS485接口，可实现“遥测、遥信、遥控、遥调”功能。</w:t>
      </w:r>
    </w:p>
    <w:p w:rsidR="003F4294" w:rsidRPr="00DC1078" w:rsidRDefault="000D2A8A">
      <w:pPr>
        <w:pStyle w:val="3"/>
        <w:keepNext/>
        <w:keepLines/>
        <w:tabs>
          <w:tab w:val="left" w:pos="525"/>
        </w:tabs>
        <w:wordWrap/>
        <w:spacing w:beforeLines="80" w:before="249" w:afterLines="30" w:after="93" w:line="360" w:lineRule="auto"/>
        <w:jc w:val="left"/>
        <w:rPr>
          <w:rFonts w:ascii="宋体" w:hAnsi="宋体"/>
          <w:b w:val="0"/>
          <w:bCs w:val="0"/>
          <w:szCs w:val="24"/>
        </w:rPr>
      </w:pPr>
      <w:bookmarkStart w:id="210" w:name="_Toc31503"/>
      <w:r w:rsidRPr="00DC1078">
        <w:rPr>
          <w:rFonts w:ascii="宋体" w:hAnsi="宋体"/>
          <w:b w:val="0"/>
          <w:bCs w:val="0"/>
          <w:szCs w:val="24"/>
        </w:rPr>
        <w:t>3.</w:t>
      </w:r>
      <w:r w:rsidRPr="00DC1078">
        <w:rPr>
          <w:rFonts w:ascii="宋体" w:hAnsi="宋体" w:hint="eastAsia"/>
          <w:b w:val="0"/>
          <w:bCs w:val="0"/>
          <w:szCs w:val="24"/>
        </w:rPr>
        <w:t>6</w:t>
      </w:r>
      <w:r w:rsidRPr="00DC1078">
        <w:rPr>
          <w:rFonts w:ascii="宋体" w:hAnsi="宋体"/>
          <w:b w:val="0"/>
          <w:bCs w:val="0"/>
          <w:szCs w:val="24"/>
        </w:rPr>
        <w:t>.</w:t>
      </w:r>
      <w:r w:rsidRPr="00DC1078">
        <w:rPr>
          <w:rFonts w:ascii="宋体" w:hAnsi="宋体" w:hint="eastAsia"/>
          <w:b w:val="0"/>
          <w:bCs w:val="0"/>
          <w:szCs w:val="24"/>
        </w:rPr>
        <w:t>6</w:t>
      </w:r>
      <w:r w:rsidRPr="00DC1078">
        <w:rPr>
          <w:rFonts w:ascii="宋体" w:hAnsi="宋体"/>
          <w:b w:val="0"/>
          <w:bCs w:val="0"/>
          <w:szCs w:val="24"/>
        </w:rPr>
        <w:t xml:space="preserve"> 直流系统技术要求和参数</w:t>
      </w:r>
      <w:bookmarkEnd w:id="210"/>
    </w:p>
    <w:p w:rsidR="003F4294" w:rsidRPr="00DC1078" w:rsidRDefault="000D2A8A">
      <w:pPr>
        <w:spacing w:line="436" w:lineRule="exact"/>
        <w:ind w:firstLine="420"/>
        <w:rPr>
          <w:rFonts w:ascii="宋体" w:hAnsi="宋体"/>
          <w:bCs/>
          <w:sz w:val="24"/>
        </w:rPr>
      </w:pPr>
      <w:r w:rsidRPr="00DC1078">
        <w:rPr>
          <w:rFonts w:ascii="宋体" w:hAnsi="宋体" w:hint="eastAsia"/>
          <w:bCs/>
          <w:sz w:val="24"/>
        </w:rPr>
        <w:t>直流系统额定电压为220V，容量为100Ah，采用一组阀控式密封免维护铅酸蓄电池。蓄电池组正常以全浮充电方式运行。直流系统充电/浮充电装置采用智能高频开关电源模块并联组成，主要由充电模块、监控模块、交直流采样单元、交流配电、降压单元、绝缘监测、防雷装置及免维护铅酸蓄电池等组成。</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（1）系统主要技术参数</w:t>
      </w:r>
    </w:p>
    <w:p w:rsidR="003F4294" w:rsidRPr="00DC1078" w:rsidRDefault="000D2A8A">
      <w:pPr>
        <w:spacing w:line="440" w:lineRule="exact"/>
        <w:ind w:firstLine="420"/>
        <w:rPr>
          <w:rFonts w:ascii="宋体" w:hAnsi="宋体"/>
          <w:sz w:val="24"/>
        </w:rPr>
      </w:pPr>
      <w:r w:rsidRPr="00DC1078">
        <w:rPr>
          <w:rFonts w:ascii="宋体" w:hAnsi="宋体" w:hint="eastAsia"/>
          <w:bCs/>
          <w:sz w:val="24"/>
        </w:rPr>
        <w:t xml:space="preserve">◆　</w:t>
      </w:r>
      <w:r w:rsidRPr="00DC1078">
        <w:rPr>
          <w:rFonts w:ascii="宋体" w:hAnsi="宋体" w:hint="eastAsia"/>
          <w:sz w:val="24"/>
        </w:rPr>
        <w:t xml:space="preserve">免维护铅酸蓄电池容量  </w:t>
      </w:r>
      <w:r w:rsidRPr="00DC1078">
        <w:rPr>
          <w:rFonts w:ascii="宋体" w:hAnsi="宋体" w:hint="eastAsia"/>
          <w:bCs/>
          <w:sz w:val="24"/>
        </w:rPr>
        <w:t xml:space="preserve">     100Ah</w:t>
      </w:r>
    </w:p>
    <w:p w:rsidR="003F4294" w:rsidRPr="00DC1078" w:rsidRDefault="000D2A8A">
      <w:pPr>
        <w:spacing w:line="440" w:lineRule="exact"/>
        <w:ind w:firstLine="420"/>
        <w:rPr>
          <w:rFonts w:ascii="宋体" w:hAnsi="宋体"/>
          <w:sz w:val="24"/>
        </w:rPr>
      </w:pPr>
      <w:r w:rsidRPr="00DC1078">
        <w:rPr>
          <w:rFonts w:ascii="宋体" w:hAnsi="宋体" w:hint="eastAsia"/>
          <w:bCs/>
          <w:sz w:val="24"/>
        </w:rPr>
        <w:t xml:space="preserve">◆　</w:t>
      </w:r>
      <w:r w:rsidRPr="00DC1078">
        <w:rPr>
          <w:rFonts w:ascii="宋体" w:hAnsi="宋体" w:hint="eastAsia"/>
          <w:sz w:val="24"/>
        </w:rPr>
        <w:t>输入电压范围               380V±20%</w:t>
      </w:r>
    </w:p>
    <w:p w:rsidR="003F4294" w:rsidRPr="00DC1078" w:rsidRDefault="000D2A8A">
      <w:pPr>
        <w:spacing w:line="440" w:lineRule="exact"/>
        <w:ind w:firstLine="420"/>
        <w:rPr>
          <w:rFonts w:ascii="宋体" w:hAnsi="宋体"/>
          <w:sz w:val="24"/>
        </w:rPr>
      </w:pPr>
      <w:r w:rsidRPr="00DC1078">
        <w:rPr>
          <w:rFonts w:ascii="宋体" w:hAnsi="宋体" w:hint="eastAsia"/>
          <w:bCs/>
          <w:sz w:val="24"/>
        </w:rPr>
        <w:t xml:space="preserve">◆　</w:t>
      </w:r>
      <w:r w:rsidRPr="00DC1078">
        <w:rPr>
          <w:rFonts w:ascii="宋体" w:hAnsi="宋体" w:hint="eastAsia"/>
          <w:sz w:val="24"/>
        </w:rPr>
        <w:t>频率范围                   50Hz±10%</w:t>
      </w:r>
    </w:p>
    <w:p w:rsidR="003F4294" w:rsidRPr="00DC1078" w:rsidRDefault="000D2A8A">
      <w:pPr>
        <w:spacing w:line="440" w:lineRule="exact"/>
        <w:ind w:firstLine="420"/>
        <w:rPr>
          <w:rFonts w:ascii="宋体" w:hAnsi="宋体"/>
          <w:bCs/>
          <w:sz w:val="24"/>
        </w:rPr>
      </w:pPr>
      <w:r w:rsidRPr="00DC1078">
        <w:rPr>
          <w:rFonts w:ascii="宋体" w:hAnsi="宋体" w:hint="eastAsia"/>
          <w:bCs/>
          <w:sz w:val="24"/>
        </w:rPr>
        <w:t xml:space="preserve">◆　</w:t>
      </w:r>
      <w:r w:rsidRPr="00DC1078">
        <w:rPr>
          <w:rFonts w:ascii="宋体" w:hAnsi="宋体" w:hint="eastAsia"/>
          <w:sz w:val="24"/>
        </w:rPr>
        <w:t>环境温度</w:t>
      </w:r>
      <w:proofErr w:type="gramStart"/>
      <w:r w:rsidRPr="00DC1078">
        <w:rPr>
          <w:rFonts w:ascii="宋体" w:hAnsi="宋体" w:hint="eastAsia"/>
          <w:sz w:val="24"/>
        </w:rPr>
        <w:t xml:space="preserve">　　　　　　　　　</w:t>
      </w:r>
      <w:proofErr w:type="gramEnd"/>
      <w:r w:rsidRPr="00DC1078">
        <w:rPr>
          <w:rFonts w:ascii="宋体" w:hAnsi="宋体" w:hint="eastAsia"/>
          <w:sz w:val="24"/>
        </w:rPr>
        <w:t>-5～45℃</w:t>
      </w:r>
    </w:p>
    <w:p w:rsidR="003F4294" w:rsidRPr="00DC1078" w:rsidRDefault="000D2A8A">
      <w:pPr>
        <w:spacing w:line="440" w:lineRule="exact"/>
        <w:ind w:firstLine="420"/>
        <w:rPr>
          <w:rFonts w:ascii="宋体" w:hAnsi="宋体"/>
          <w:sz w:val="24"/>
        </w:rPr>
      </w:pPr>
      <w:r w:rsidRPr="00DC1078">
        <w:rPr>
          <w:rFonts w:ascii="宋体" w:hAnsi="宋体" w:hint="eastAsia"/>
          <w:bCs/>
          <w:sz w:val="24"/>
        </w:rPr>
        <w:t xml:space="preserve">◆　</w:t>
      </w:r>
      <w:r w:rsidRPr="00DC1078">
        <w:rPr>
          <w:rFonts w:ascii="宋体" w:hAnsi="宋体" w:hint="eastAsia"/>
          <w:sz w:val="24"/>
        </w:rPr>
        <w:t>环境相对湿度               10％～90%</w:t>
      </w:r>
    </w:p>
    <w:p w:rsidR="003F4294" w:rsidRPr="00DC1078" w:rsidRDefault="000D2A8A">
      <w:pPr>
        <w:spacing w:line="440" w:lineRule="exact"/>
        <w:ind w:firstLine="420"/>
        <w:rPr>
          <w:rFonts w:ascii="宋体" w:hAnsi="宋体"/>
          <w:sz w:val="24"/>
        </w:rPr>
      </w:pPr>
      <w:r w:rsidRPr="00DC1078">
        <w:rPr>
          <w:rFonts w:ascii="宋体" w:hAnsi="宋体" w:hint="eastAsia"/>
          <w:bCs/>
          <w:sz w:val="24"/>
        </w:rPr>
        <w:t xml:space="preserve">◆　</w:t>
      </w:r>
      <w:r w:rsidRPr="00DC1078">
        <w:rPr>
          <w:rFonts w:ascii="宋体" w:hAnsi="宋体" w:hint="eastAsia"/>
          <w:sz w:val="24"/>
        </w:rPr>
        <w:t>额定输出电压               DC：220V（180V~320V可调）</w:t>
      </w:r>
    </w:p>
    <w:p w:rsidR="003F4294" w:rsidRPr="00DC1078" w:rsidRDefault="000D2A8A">
      <w:pPr>
        <w:spacing w:line="440" w:lineRule="exact"/>
        <w:ind w:firstLine="420"/>
        <w:rPr>
          <w:rFonts w:ascii="宋体" w:hAnsi="宋体"/>
          <w:sz w:val="24"/>
        </w:rPr>
      </w:pPr>
      <w:r w:rsidRPr="00DC1078">
        <w:rPr>
          <w:rFonts w:ascii="宋体" w:hAnsi="宋体" w:hint="eastAsia"/>
          <w:bCs/>
          <w:sz w:val="24"/>
        </w:rPr>
        <w:t xml:space="preserve">◆　</w:t>
      </w:r>
      <w:r w:rsidRPr="00DC1078">
        <w:rPr>
          <w:rFonts w:ascii="宋体" w:hAnsi="宋体" w:hint="eastAsia"/>
          <w:sz w:val="24"/>
        </w:rPr>
        <w:t xml:space="preserve">自动稳流范围    </w:t>
      </w:r>
      <w:r w:rsidRPr="00DC1078">
        <w:rPr>
          <w:rFonts w:ascii="宋体" w:hAnsi="宋体" w:hint="eastAsia"/>
          <w:sz w:val="24"/>
        </w:rPr>
        <w:tab/>
      </w:r>
      <w:r w:rsidRPr="00DC1078">
        <w:rPr>
          <w:rFonts w:ascii="宋体" w:hAnsi="宋体" w:hint="eastAsia"/>
          <w:sz w:val="24"/>
        </w:rPr>
        <w:tab/>
        <w:t xml:space="preserve">    　80%～125%</w:t>
      </w:r>
    </w:p>
    <w:p w:rsidR="003F4294" w:rsidRPr="00DC1078" w:rsidRDefault="000D2A8A">
      <w:pPr>
        <w:spacing w:line="440" w:lineRule="exact"/>
        <w:ind w:firstLine="420"/>
        <w:rPr>
          <w:rFonts w:ascii="宋体" w:hAnsi="宋体"/>
          <w:sz w:val="24"/>
        </w:rPr>
      </w:pPr>
      <w:r w:rsidRPr="00DC1078">
        <w:rPr>
          <w:rFonts w:ascii="宋体" w:hAnsi="宋体" w:hint="eastAsia"/>
          <w:bCs/>
          <w:sz w:val="24"/>
        </w:rPr>
        <w:t xml:space="preserve">◆　</w:t>
      </w:r>
      <w:r w:rsidRPr="00DC1078">
        <w:rPr>
          <w:rFonts w:ascii="宋体" w:hAnsi="宋体" w:hint="eastAsia"/>
          <w:sz w:val="24"/>
        </w:rPr>
        <w:t>稳压精度                 　±0.5%</w:t>
      </w:r>
    </w:p>
    <w:p w:rsidR="003F4294" w:rsidRPr="00DC1078" w:rsidRDefault="000D2A8A">
      <w:pPr>
        <w:spacing w:line="440" w:lineRule="exact"/>
        <w:ind w:firstLine="420"/>
        <w:rPr>
          <w:rFonts w:ascii="宋体" w:hAnsi="宋体"/>
          <w:sz w:val="24"/>
        </w:rPr>
      </w:pPr>
      <w:r w:rsidRPr="00DC1078">
        <w:rPr>
          <w:rFonts w:ascii="宋体" w:hAnsi="宋体" w:hint="eastAsia"/>
          <w:bCs/>
          <w:sz w:val="24"/>
        </w:rPr>
        <w:t xml:space="preserve">◆　</w:t>
      </w:r>
      <w:r w:rsidRPr="00DC1078">
        <w:rPr>
          <w:rFonts w:ascii="宋体" w:hAnsi="宋体" w:hint="eastAsia"/>
          <w:sz w:val="24"/>
        </w:rPr>
        <w:t>稳流精度                 　±0.5%</w:t>
      </w:r>
    </w:p>
    <w:p w:rsidR="003F4294" w:rsidRPr="00DC1078" w:rsidRDefault="000D2A8A">
      <w:pPr>
        <w:spacing w:line="440" w:lineRule="exact"/>
        <w:ind w:firstLine="420"/>
        <w:rPr>
          <w:rFonts w:ascii="宋体" w:hAnsi="宋体"/>
          <w:sz w:val="24"/>
        </w:rPr>
      </w:pPr>
      <w:r w:rsidRPr="00DC1078">
        <w:rPr>
          <w:rFonts w:ascii="宋体" w:hAnsi="宋体" w:hint="eastAsia"/>
          <w:bCs/>
          <w:sz w:val="24"/>
        </w:rPr>
        <w:lastRenderedPageBreak/>
        <w:t xml:space="preserve">◆　</w:t>
      </w:r>
      <w:r w:rsidRPr="00DC1078">
        <w:rPr>
          <w:rFonts w:ascii="宋体" w:hAnsi="宋体" w:hint="eastAsia"/>
          <w:sz w:val="24"/>
        </w:rPr>
        <w:t>纹波系数                 　＜0.1%</w:t>
      </w:r>
    </w:p>
    <w:p w:rsidR="003F4294" w:rsidRPr="00DC1078" w:rsidRDefault="000D2A8A">
      <w:pPr>
        <w:spacing w:line="440" w:lineRule="exact"/>
        <w:ind w:firstLine="420"/>
        <w:rPr>
          <w:rFonts w:ascii="宋体" w:hAnsi="宋体"/>
          <w:sz w:val="24"/>
        </w:rPr>
      </w:pPr>
      <w:r w:rsidRPr="00DC1078">
        <w:rPr>
          <w:rFonts w:ascii="宋体" w:hAnsi="宋体" w:hint="eastAsia"/>
          <w:bCs/>
          <w:sz w:val="24"/>
        </w:rPr>
        <w:t xml:space="preserve">◆　</w:t>
      </w:r>
      <w:proofErr w:type="gramStart"/>
      <w:r w:rsidRPr="00DC1078">
        <w:rPr>
          <w:rFonts w:ascii="宋体" w:hAnsi="宋体" w:hint="eastAsia"/>
          <w:sz w:val="24"/>
        </w:rPr>
        <w:t xml:space="preserve">均流误差　　　　　　　　</w:t>
      </w:r>
      <w:proofErr w:type="gramEnd"/>
      <w:r w:rsidRPr="00DC1078">
        <w:rPr>
          <w:rFonts w:ascii="宋体" w:hAnsi="宋体" w:hint="eastAsia"/>
          <w:sz w:val="24"/>
        </w:rPr>
        <w:t xml:space="preserve"> 　≤±3％</w:t>
      </w:r>
    </w:p>
    <w:p w:rsidR="003F4294" w:rsidRPr="00DC1078" w:rsidRDefault="000D2A8A">
      <w:pPr>
        <w:spacing w:line="440" w:lineRule="exact"/>
        <w:ind w:firstLine="420"/>
        <w:rPr>
          <w:rFonts w:ascii="宋体" w:hAnsi="宋体"/>
          <w:sz w:val="24"/>
        </w:rPr>
      </w:pPr>
      <w:r w:rsidRPr="00DC1078">
        <w:rPr>
          <w:rFonts w:ascii="宋体" w:hAnsi="宋体" w:hint="eastAsia"/>
          <w:bCs/>
          <w:sz w:val="24"/>
        </w:rPr>
        <w:t xml:space="preserve">◆　</w:t>
      </w:r>
      <w:r w:rsidRPr="00DC1078">
        <w:rPr>
          <w:rFonts w:ascii="宋体" w:hAnsi="宋体" w:hint="eastAsia"/>
          <w:sz w:val="24"/>
        </w:rPr>
        <w:t>噪音                       ＜45dB</w:t>
      </w:r>
    </w:p>
    <w:p w:rsidR="003F4294" w:rsidRPr="00DC1078" w:rsidRDefault="000D2A8A">
      <w:pPr>
        <w:spacing w:line="440" w:lineRule="exact"/>
        <w:ind w:firstLine="420"/>
        <w:rPr>
          <w:rFonts w:ascii="宋体" w:hAnsi="宋体"/>
          <w:sz w:val="24"/>
        </w:rPr>
      </w:pPr>
      <w:r w:rsidRPr="00DC1078">
        <w:rPr>
          <w:rFonts w:ascii="宋体" w:hAnsi="宋体" w:hint="eastAsia"/>
          <w:bCs/>
          <w:sz w:val="24"/>
        </w:rPr>
        <w:t xml:space="preserve">◆　</w:t>
      </w:r>
      <w:r w:rsidRPr="00DC1078">
        <w:rPr>
          <w:rFonts w:ascii="宋体" w:hAnsi="宋体" w:hint="eastAsia"/>
          <w:sz w:val="24"/>
        </w:rPr>
        <w:t>综合效率                   ≥92%</w:t>
      </w:r>
    </w:p>
    <w:p w:rsidR="003F4294" w:rsidRPr="00DC1078" w:rsidRDefault="000D2A8A">
      <w:pPr>
        <w:spacing w:line="440" w:lineRule="exact"/>
        <w:ind w:firstLine="420"/>
        <w:rPr>
          <w:rFonts w:ascii="宋体" w:hAnsi="宋体"/>
          <w:sz w:val="24"/>
        </w:rPr>
      </w:pPr>
      <w:r w:rsidRPr="00DC1078">
        <w:rPr>
          <w:rFonts w:ascii="宋体" w:hAnsi="宋体" w:hint="eastAsia"/>
          <w:bCs/>
          <w:sz w:val="24"/>
        </w:rPr>
        <w:t xml:space="preserve">◆　</w:t>
      </w:r>
      <w:r w:rsidRPr="00DC1078">
        <w:rPr>
          <w:rFonts w:ascii="宋体" w:hAnsi="宋体" w:hint="eastAsia"/>
          <w:sz w:val="24"/>
        </w:rPr>
        <w:t>可靠性指标                 MTBF≥100000小时</w:t>
      </w:r>
    </w:p>
    <w:p w:rsidR="003F4294" w:rsidRPr="00DC1078" w:rsidRDefault="000D2A8A">
      <w:pPr>
        <w:spacing w:line="440" w:lineRule="exact"/>
        <w:ind w:firstLine="420"/>
        <w:rPr>
          <w:rFonts w:ascii="宋体" w:hAnsi="宋体"/>
          <w:sz w:val="24"/>
        </w:rPr>
      </w:pPr>
      <w:r w:rsidRPr="00DC1078">
        <w:rPr>
          <w:rFonts w:ascii="宋体" w:hAnsi="宋体" w:hint="eastAsia"/>
          <w:bCs/>
          <w:sz w:val="24"/>
        </w:rPr>
        <w:t xml:space="preserve">◆　</w:t>
      </w:r>
      <w:r w:rsidRPr="00DC1078">
        <w:rPr>
          <w:rFonts w:ascii="宋体" w:hAnsi="宋体" w:hint="eastAsia"/>
          <w:sz w:val="24"/>
        </w:rPr>
        <w:t>绝缘电阻                   ≥10MΩ</w:t>
      </w:r>
    </w:p>
    <w:p w:rsidR="003F4294" w:rsidRPr="00DC1078" w:rsidRDefault="000D2A8A">
      <w:pPr>
        <w:spacing w:line="440" w:lineRule="exact"/>
        <w:ind w:firstLine="420"/>
        <w:rPr>
          <w:rFonts w:ascii="宋体" w:hAnsi="宋体"/>
          <w:sz w:val="24"/>
        </w:rPr>
      </w:pPr>
      <w:r w:rsidRPr="00DC1078">
        <w:rPr>
          <w:rFonts w:ascii="宋体" w:hAnsi="宋体" w:hint="eastAsia"/>
          <w:bCs/>
          <w:sz w:val="24"/>
        </w:rPr>
        <w:t xml:space="preserve">◆　</w:t>
      </w:r>
      <w:r w:rsidRPr="00DC1078">
        <w:rPr>
          <w:rFonts w:ascii="宋体" w:hAnsi="宋体" w:hint="eastAsia"/>
          <w:sz w:val="24"/>
        </w:rPr>
        <w:t>防雷能力                   ≥40kA</w:t>
      </w:r>
    </w:p>
    <w:p w:rsidR="003F4294" w:rsidRPr="00DC1078" w:rsidRDefault="000D2A8A">
      <w:pPr>
        <w:spacing w:line="440" w:lineRule="exact"/>
        <w:ind w:firstLine="420"/>
        <w:rPr>
          <w:rFonts w:ascii="宋体" w:hAnsi="宋体"/>
          <w:sz w:val="24"/>
        </w:rPr>
      </w:pPr>
      <w:r w:rsidRPr="00DC1078">
        <w:rPr>
          <w:rFonts w:ascii="宋体" w:hAnsi="宋体" w:hint="eastAsia"/>
          <w:bCs/>
          <w:sz w:val="24"/>
        </w:rPr>
        <w:t xml:space="preserve">◆　</w:t>
      </w:r>
      <w:r w:rsidRPr="00DC1078">
        <w:rPr>
          <w:rFonts w:ascii="宋体" w:hAnsi="宋体" w:hint="eastAsia"/>
          <w:sz w:val="24"/>
        </w:rPr>
        <w:t>防护等级</w:t>
      </w:r>
      <w:proofErr w:type="gramStart"/>
      <w:r w:rsidRPr="00DC1078">
        <w:rPr>
          <w:rFonts w:ascii="宋体" w:hAnsi="宋体" w:hint="eastAsia"/>
          <w:sz w:val="24"/>
        </w:rPr>
        <w:t xml:space="preserve">　　　　　　　</w:t>
      </w:r>
      <w:proofErr w:type="gramEnd"/>
      <w:r w:rsidRPr="00DC1078">
        <w:rPr>
          <w:rFonts w:ascii="宋体" w:hAnsi="宋体" w:hint="eastAsia"/>
          <w:sz w:val="24"/>
        </w:rPr>
        <w:t xml:space="preserve">  　 IP42</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（2）交流电源输入：双路输入，能自动互投；</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 xml:space="preserve">交流电源电压：三相 380 V </w:t>
      </w:r>
      <w:r w:rsidRPr="00DC1078">
        <w:rPr>
          <w:rFonts w:ascii="宋体" w:hAnsi="宋体"/>
          <w:sz w:val="24"/>
          <w:szCs w:val="24"/>
        </w:rPr>
        <w:sym w:font="Kino MT" w:char="00B1"/>
      </w:r>
      <w:r w:rsidRPr="00DC1078">
        <w:rPr>
          <w:rFonts w:ascii="宋体" w:hAnsi="宋体"/>
          <w:sz w:val="24"/>
          <w:szCs w:val="24"/>
        </w:rPr>
        <w:t>20%；</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交流电源频率：50HZ</w:t>
      </w:r>
      <w:r w:rsidRPr="00DC1078">
        <w:rPr>
          <w:rFonts w:ascii="宋体" w:hAnsi="宋体"/>
          <w:sz w:val="24"/>
          <w:szCs w:val="24"/>
        </w:rPr>
        <w:sym w:font="Kino MT" w:char="00B1"/>
      </w:r>
      <w:r w:rsidRPr="00DC1078">
        <w:rPr>
          <w:rFonts w:ascii="宋体" w:hAnsi="宋体"/>
          <w:sz w:val="24"/>
          <w:szCs w:val="24"/>
        </w:rPr>
        <w:t>10%。</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w:t>
      </w:r>
      <w:r w:rsidRPr="00DC1078">
        <w:rPr>
          <w:rFonts w:ascii="宋体" w:hAnsi="宋体" w:hint="eastAsia"/>
          <w:sz w:val="24"/>
          <w:szCs w:val="24"/>
        </w:rPr>
        <w:t>3</w:t>
      </w:r>
      <w:r w:rsidRPr="00DC1078">
        <w:rPr>
          <w:rFonts w:ascii="宋体" w:hAnsi="宋体"/>
          <w:sz w:val="24"/>
          <w:szCs w:val="24"/>
        </w:rPr>
        <w:t>）</w:t>
      </w:r>
      <w:r w:rsidRPr="00DC1078">
        <w:rPr>
          <w:rFonts w:ascii="宋体" w:hAnsi="宋体" w:hint="eastAsia"/>
          <w:sz w:val="24"/>
          <w:szCs w:val="24"/>
        </w:rPr>
        <w:t>高频开关模块主要技术参数</w:t>
      </w:r>
    </w:p>
    <w:p w:rsidR="003F4294" w:rsidRPr="00DC1078" w:rsidRDefault="000D2A8A">
      <w:pPr>
        <w:spacing w:line="360" w:lineRule="auto"/>
        <w:ind w:firstLine="420"/>
        <w:rPr>
          <w:rFonts w:ascii="宋体" w:hAnsi="宋体"/>
          <w:sz w:val="24"/>
        </w:rPr>
      </w:pPr>
      <w:r w:rsidRPr="00DC1078">
        <w:rPr>
          <w:rFonts w:ascii="宋体" w:hAnsi="宋体" w:hint="eastAsia"/>
          <w:bCs/>
          <w:sz w:val="24"/>
        </w:rPr>
        <w:t xml:space="preserve">◆　</w:t>
      </w:r>
      <w:r w:rsidRPr="00DC1078">
        <w:rPr>
          <w:rFonts w:ascii="宋体" w:hAnsi="宋体" w:hint="eastAsia"/>
          <w:sz w:val="24"/>
        </w:rPr>
        <w:t>额定输出电压</w:t>
      </w:r>
      <w:r w:rsidRPr="00DC1078">
        <w:rPr>
          <w:rFonts w:ascii="宋体" w:hAnsi="宋体" w:hint="eastAsia"/>
          <w:sz w:val="24"/>
        </w:rPr>
        <w:tab/>
        <w:t>DC：220V</w:t>
      </w:r>
    </w:p>
    <w:p w:rsidR="003F4294" w:rsidRPr="00DC1078" w:rsidRDefault="000D2A8A">
      <w:pPr>
        <w:spacing w:line="360" w:lineRule="auto"/>
        <w:ind w:firstLine="420"/>
        <w:rPr>
          <w:rFonts w:ascii="宋体" w:hAnsi="宋体"/>
          <w:sz w:val="24"/>
        </w:rPr>
      </w:pPr>
      <w:r w:rsidRPr="00DC1078">
        <w:rPr>
          <w:rFonts w:ascii="宋体" w:hAnsi="宋体" w:hint="eastAsia"/>
          <w:bCs/>
          <w:sz w:val="24"/>
        </w:rPr>
        <w:t xml:space="preserve">◆　</w:t>
      </w:r>
      <w:r w:rsidRPr="00DC1078">
        <w:rPr>
          <w:rFonts w:ascii="宋体" w:hAnsi="宋体" w:hint="eastAsia"/>
          <w:sz w:val="24"/>
        </w:rPr>
        <w:t>频率:</w:t>
      </w:r>
      <w:r w:rsidRPr="00DC1078">
        <w:rPr>
          <w:rFonts w:ascii="宋体" w:hAnsi="宋体" w:hint="eastAsia"/>
          <w:sz w:val="24"/>
        </w:rPr>
        <w:tab/>
      </w:r>
      <w:r w:rsidRPr="00DC1078">
        <w:rPr>
          <w:rFonts w:ascii="宋体" w:hAnsi="宋体" w:hint="eastAsia"/>
          <w:sz w:val="24"/>
        </w:rPr>
        <w:tab/>
      </w:r>
      <w:r w:rsidRPr="00DC1078">
        <w:rPr>
          <w:rFonts w:ascii="宋体" w:hAnsi="宋体" w:hint="eastAsia"/>
          <w:sz w:val="24"/>
        </w:rPr>
        <w:tab/>
        <w:t>50Hz</w:t>
      </w:r>
    </w:p>
    <w:p w:rsidR="003F4294" w:rsidRPr="00DC1078" w:rsidRDefault="000D2A8A">
      <w:pPr>
        <w:tabs>
          <w:tab w:val="left" w:pos="424"/>
        </w:tabs>
        <w:spacing w:line="360" w:lineRule="auto"/>
        <w:ind w:left="424" w:firstLine="6"/>
        <w:rPr>
          <w:rFonts w:ascii="宋体" w:hAnsi="宋体"/>
          <w:bCs/>
          <w:sz w:val="24"/>
        </w:rPr>
      </w:pPr>
      <w:r w:rsidRPr="00DC1078">
        <w:rPr>
          <w:rFonts w:ascii="宋体" w:hAnsi="宋体" w:hint="eastAsia"/>
          <w:bCs/>
          <w:sz w:val="24"/>
        </w:rPr>
        <w:t>◆　交流输入：</w:t>
      </w:r>
      <w:r w:rsidRPr="00DC1078">
        <w:rPr>
          <w:rFonts w:ascii="宋体" w:hAnsi="宋体" w:hint="eastAsia"/>
          <w:bCs/>
          <w:sz w:val="24"/>
        </w:rPr>
        <w:tab/>
        <w:t>三相 380V（-15%~+10%），50Hz</w:t>
      </w:r>
      <w:r w:rsidRPr="00DC1078">
        <w:rPr>
          <w:rFonts w:ascii="宋体" w:hAnsi="宋体" w:hint="eastAsia"/>
          <w:bCs/>
          <w:sz w:val="24"/>
        </w:rPr>
        <w:sym w:font="Kino MT" w:char="00B1"/>
      </w:r>
      <w:r w:rsidRPr="00DC1078">
        <w:rPr>
          <w:rFonts w:ascii="宋体" w:hAnsi="宋体" w:hint="eastAsia"/>
          <w:bCs/>
          <w:sz w:val="24"/>
        </w:rPr>
        <w:t>4%</w:t>
      </w:r>
    </w:p>
    <w:p w:rsidR="003F4294" w:rsidRPr="00DC1078" w:rsidRDefault="000D2A8A">
      <w:pPr>
        <w:spacing w:line="360" w:lineRule="auto"/>
        <w:ind w:firstLine="420"/>
        <w:rPr>
          <w:rFonts w:ascii="宋体" w:hAnsi="宋体"/>
          <w:sz w:val="24"/>
        </w:rPr>
      </w:pPr>
      <w:r w:rsidRPr="00DC1078">
        <w:rPr>
          <w:rFonts w:ascii="宋体" w:hAnsi="宋体" w:hint="eastAsia"/>
          <w:bCs/>
          <w:sz w:val="24"/>
        </w:rPr>
        <w:t xml:space="preserve">◆　</w:t>
      </w:r>
      <w:r w:rsidRPr="00DC1078">
        <w:rPr>
          <w:rFonts w:ascii="宋体" w:hAnsi="宋体" w:hint="eastAsia"/>
          <w:sz w:val="24"/>
        </w:rPr>
        <w:t>模块数量:</w:t>
      </w:r>
      <w:r w:rsidRPr="00DC1078">
        <w:rPr>
          <w:rFonts w:ascii="宋体" w:hAnsi="宋体" w:hint="eastAsia"/>
          <w:sz w:val="24"/>
        </w:rPr>
        <w:tab/>
      </w:r>
      <w:r w:rsidRPr="00DC1078">
        <w:rPr>
          <w:rFonts w:ascii="宋体" w:hAnsi="宋体" w:hint="eastAsia"/>
          <w:sz w:val="24"/>
        </w:rPr>
        <w:tab/>
        <w:t>5块</w:t>
      </w:r>
    </w:p>
    <w:p w:rsidR="003F4294" w:rsidRPr="00DC1078" w:rsidRDefault="000D2A8A">
      <w:pPr>
        <w:tabs>
          <w:tab w:val="left" w:pos="424"/>
        </w:tabs>
        <w:spacing w:line="360" w:lineRule="auto"/>
        <w:ind w:left="424" w:firstLine="6"/>
        <w:rPr>
          <w:rFonts w:ascii="宋体" w:hAnsi="宋体"/>
          <w:bCs/>
          <w:sz w:val="24"/>
        </w:rPr>
      </w:pPr>
      <w:r w:rsidRPr="00DC1078">
        <w:rPr>
          <w:rFonts w:ascii="宋体" w:hAnsi="宋体" w:hint="eastAsia"/>
          <w:bCs/>
          <w:sz w:val="24"/>
        </w:rPr>
        <w:t>◆　直流输出：</w:t>
      </w:r>
      <w:r w:rsidRPr="00DC1078">
        <w:rPr>
          <w:rFonts w:ascii="宋体" w:hAnsi="宋体" w:hint="eastAsia"/>
          <w:bCs/>
          <w:sz w:val="24"/>
        </w:rPr>
        <w:tab/>
        <w:t>额定电压：220V</w:t>
      </w:r>
    </w:p>
    <w:p w:rsidR="003F4294" w:rsidRPr="00DC1078" w:rsidRDefault="000D2A8A">
      <w:pPr>
        <w:tabs>
          <w:tab w:val="left" w:pos="424"/>
        </w:tabs>
        <w:spacing w:line="360" w:lineRule="auto"/>
        <w:ind w:left="424" w:firstLine="6"/>
        <w:rPr>
          <w:rFonts w:ascii="宋体" w:hAnsi="宋体"/>
          <w:bCs/>
          <w:sz w:val="24"/>
        </w:rPr>
      </w:pPr>
      <w:r w:rsidRPr="00DC1078">
        <w:rPr>
          <w:rFonts w:ascii="宋体" w:hAnsi="宋体" w:hint="eastAsia"/>
          <w:bCs/>
          <w:sz w:val="24"/>
        </w:rPr>
        <w:t xml:space="preserve">              </w:t>
      </w:r>
      <w:r w:rsidRPr="00DC1078">
        <w:rPr>
          <w:rFonts w:ascii="宋体" w:hAnsi="宋体" w:hint="eastAsia"/>
          <w:bCs/>
          <w:sz w:val="24"/>
        </w:rPr>
        <w:tab/>
        <w:t>额定容量：10A</w:t>
      </w:r>
    </w:p>
    <w:p w:rsidR="003F4294" w:rsidRPr="00DC1078" w:rsidRDefault="000D2A8A">
      <w:pPr>
        <w:tabs>
          <w:tab w:val="left" w:pos="424"/>
        </w:tabs>
        <w:spacing w:line="440" w:lineRule="exact"/>
        <w:ind w:left="424" w:firstLine="6"/>
        <w:rPr>
          <w:rFonts w:ascii="宋体" w:hAnsi="宋体"/>
          <w:bCs/>
          <w:sz w:val="24"/>
        </w:rPr>
      </w:pPr>
      <w:r w:rsidRPr="00DC1078">
        <w:rPr>
          <w:rFonts w:ascii="宋体" w:hAnsi="宋体" w:hint="eastAsia"/>
          <w:bCs/>
          <w:sz w:val="24"/>
        </w:rPr>
        <w:t>◆　输出电压调节范围：180--280V连续可调</w:t>
      </w:r>
    </w:p>
    <w:p w:rsidR="003F4294" w:rsidRPr="00DC1078" w:rsidRDefault="000D2A8A">
      <w:pPr>
        <w:tabs>
          <w:tab w:val="left" w:pos="424"/>
        </w:tabs>
        <w:spacing w:line="440" w:lineRule="exact"/>
        <w:ind w:left="424" w:firstLine="6"/>
        <w:rPr>
          <w:rFonts w:ascii="宋体" w:hAnsi="宋体"/>
          <w:bCs/>
          <w:sz w:val="24"/>
        </w:rPr>
      </w:pPr>
      <w:r w:rsidRPr="00DC1078">
        <w:rPr>
          <w:rFonts w:ascii="宋体" w:hAnsi="宋体" w:hint="eastAsia"/>
          <w:bCs/>
          <w:sz w:val="24"/>
        </w:rPr>
        <w:t>◆　电流调节范围：0--100%Ie</w:t>
      </w:r>
    </w:p>
    <w:p w:rsidR="003F4294" w:rsidRPr="00DC1078" w:rsidRDefault="000D2A8A">
      <w:pPr>
        <w:tabs>
          <w:tab w:val="left" w:pos="424"/>
        </w:tabs>
        <w:spacing w:line="440" w:lineRule="exact"/>
        <w:ind w:left="424" w:firstLine="6"/>
        <w:rPr>
          <w:rFonts w:ascii="宋体" w:hAnsi="宋体"/>
          <w:bCs/>
          <w:sz w:val="24"/>
        </w:rPr>
      </w:pPr>
      <w:r w:rsidRPr="00DC1078">
        <w:rPr>
          <w:rFonts w:ascii="宋体" w:hAnsi="宋体" w:hint="eastAsia"/>
          <w:bCs/>
          <w:sz w:val="24"/>
        </w:rPr>
        <w:t>◆　均衡充电电压：DC245V</w:t>
      </w:r>
    </w:p>
    <w:p w:rsidR="003F4294" w:rsidRPr="00DC1078" w:rsidRDefault="000D2A8A">
      <w:pPr>
        <w:tabs>
          <w:tab w:val="left" w:pos="424"/>
        </w:tabs>
        <w:spacing w:line="440" w:lineRule="exact"/>
        <w:ind w:left="424" w:firstLine="6"/>
        <w:rPr>
          <w:rFonts w:ascii="宋体" w:hAnsi="宋体"/>
          <w:bCs/>
          <w:sz w:val="24"/>
        </w:rPr>
      </w:pPr>
      <w:r w:rsidRPr="00DC1078">
        <w:rPr>
          <w:rFonts w:ascii="宋体" w:hAnsi="宋体" w:hint="eastAsia"/>
          <w:bCs/>
          <w:sz w:val="24"/>
        </w:rPr>
        <w:t>◆　稳压精度：≤</w:t>
      </w:r>
      <w:r w:rsidRPr="00DC1078">
        <w:rPr>
          <w:rFonts w:ascii="宋体" w:hAnsi="宋体" w:hint="eastAsia"/>
          <w:bCs/>
          <w:sz w:val="24"/>
        </w:rPr>
        <w:sym w:font="Kino MT" w:char="00B1"/>
      </w:r>
      <w:r w:rsidRPr="00DC1078">
        <w:rPr>
          <w:rFonts w:ascii="宋体" w:hAnsi="宋体" w:hint="eastAsia"/>
          <w:bCs/>
          <w:sz w:val="24"/>
        </w:rPr>
        <w:t>0.5%</w:t>
      </w:r>
    </w:p>
    <w:p w:rsidR="003F4294" w:rsidRPr="00DC1078" w:rsidRDefault="000D2A8A">
      <w:pPr>
        <w:tabs>
          <w:tab w:val="left" w:pos="424"/>
        </w:tabs>
        <w:spacing w:line="440" w:lineRule="exact"/>
        <w:ind w:left="424" w:firstLine="6"/>
        <w:rPr>
          <w:rFonts w:ascii="宋体" w:hAnsi="宋体"/>
          <w:bCs/>
          <w:sz w:val="24"/>
        </w:rPr>
      </w:pPr>
      <w:r w:rsidRPr="00DC1078">
        <w:rPr>
          <w:rFonts w:ascii="宋体" w:hAnsi="宋体" w:hint="eastAsia"/>
          <w:bCs/>
          <w:sz w:val="24"/>
        </w:rPr>
        <w:t>◆　稳流精度：≤</w:t>
      </w:r>
      <w:r w:rsidRPr="00DC1078">
        <w:rPr>
          <w:rFonts w:ascii="宋体" w:hAnsi="宋体" w:hint="eastAsia"/>
          <w:bCs/>
          <w:sz w:val="24"/>
        </w:rPr>
        <w:sym w:font="Kino MT" w:char="00B1"/>
      </w:r>
      <w:r w:rsidRPr="00DC1078">
        <w:rPr>
          <w:rFonts w:ascii="宋体" w:hAnsi="宋体" w:hint="eastAsia"/>
          <w:bCs/>
          <w:sz w:val="24"/>
        </w:rPr>
        <w:t>0.5%</w:t>
      </w:r>
    </w:p>
    <w:p w:rsidR="003F4294" w:rsidRPr="00DC1078" w:rsidRDefault="000D2A8A">
      <w:pPr>
        <w:tabs>
          <w:tab w:val="left" w:pos="424"/>
        </w:tabs>
        <w:spacing w:line="440" w:lineRule="exact"/>
        <w:ind w:left="424" w:firstLine="6"/>
        <w:rPr>
          <w:rFonts w:ascii="宋体" w:hAnsi="宋体"/>
          <w:bCs/>
          <w:sz w:val="24"/>
        </w:rPr>
      </w:pPr>
      <w:r w:rsidRPr="00DC1078">
        <w:rPr>
          <w:rFonts w:ascii="宋体" w:hAnsi="宋体" w:hint="eastAsia"/>
          <w:bCs/>
          <w:sz w:val="24"/>
        </w:rPr>
        <w:t>◆　输出电压纹波系数：≤ 0.1%</w:t>
      </w:r>
    </w:p>
    <w:p w:rsidR="003F4294" w:rsidRPr="00DC1078" w:rsidRDefault="000D2A8A">
      <w:pPr>
        <w:tabs>
          <w:tab w:val="left" w:pos="424"/>
        </w:tabs>
        <w:spacing w:line="440" w:lineRule="exact"/>
        <w:ind w:left="424" w:firstLine="6"/>
        <w:rPr>
          <w:rFonts w:ascii="宋体" w:hAnsi="宋体"/>
          <w:bCs/>
          <w:sz w:val="24"/>
        </w:rPr>
      </w:pPr>
      <w:r w:rsidRPr="00DC1078">
        <w:rPr>
          <w:rFonts w:ascii="宋体" w:hAnsi="宋体" w:hint="eastAsia"/>
          <w:bCs/>
          <w:sz w:val="24"/>
        </w:rPr>
        <w:t xml:space="preserve">◆　</w:t>
      </w:r>
      <w:proofErr w:type="gramStart"/>
      <w:r w:rsidRPr="00DC1078">
        <w:rPr>
          <w:rFonts w:ascii="宋体" w:hAnsi="宋体" w:hint="eastAsia"/>
          <w:bCs/>
          <w:sz w:val="24"/>
        </w:rPr>
        <w:t>均流不平衡度</w:t>
      </w:r>
      <w:proofErr w:type="gramEnd"/>
      <w:r w:rsidRPr="00DC1078">
        <w:rPr>
          <w:rFonts w:ascii="宋体" w:hAnsi="宋体" w:hint="eastAsia"/>
          <w:bCs/>
          <w:sz w:val="24"/>
        </w:rPr>
        <w:t>： &lt;±3%</w:t>
      </w:r>
    </w:p>
    <w:p w:rsidR="003F4294" w:rsidRPr="00DC1078" w:rsidRDefault="000D2A8A">
      <w:pPr>
        <w:tabs>
          <w:tab w:val="left" w:pos="424"/>
          <w:tab w:val="left" w:pos="3675"/>
        </w:tabs>
        <w:spacing w:line="440" w:lineRule="exact"/>
        <w:ind w:leftChars="199" w:left="420" w:hangingChars="1" w:hanging="2"/>
        <w:rPr>
          <w:rFonts w:ascii="宋体" w:hAnsi="宋体"/>
          <w:bCs/>
          <w:sz w:val="24"/>
        </w:rPr>
      </w:pPr>
      <w:r w:rsidRPr="00DC1078">
        <w:rPr>
          <w:rFonts w:ascii="宋体" w:hAnsi="宋体" w:hint="eastAsia"/>
          <w:bCs/>
          <w:sz w:val="24"/>
        </w:rPr>
        <w:t>◆　功率因数：≥0.92</w:t>
      </w:r>
    </w:p>
    <w:p w:rsidR="003F4294" w:rsidRPr="00DC1078" w:rsidRDefault="000D2A8A">
      <w:pPr>
        <w:tabs>
          <w:tab w:val="left" w:pos="424"/>
        </w:tabs>
        <w:spacing w:line="440" w:lineRule="exact"/>
        <w:ind w:leftChars="199" w:left="420" w:hangingChars="1" w:hanging="2"/>
        <w:rPr>
          <w:rFonts w:ascii="宋体" w:hAnsi="宋体"/>
          <w:bCs/>
          <w:sz w:val="24"/>
        </w:rPr>
      </w:pPr>
      <w:r w:rsidRPr="00DC1078">
        <w:rPr>
          <w:rFonts w:ascii="宋体" w:hAnsi="宋体" w:hint="eastAsia"/>
          <w:bCs/>
          <w:sz w:val="24"/>
        </w:rPr>
        <w:t>◆　效率： &gt;94%</w:t>
      </w:r>
    </w:p>
    <w:p w:rsidR="003F4294" w:rsidRPr="00DC1078" w:rsidRDefault="000D2A8A">
      <w:pPr>
        <w:tabs>
          <w:tab w:val="left" w:pos="424"/>
        </w:tabs>
        <w:spacing w:line="440" w:lineRule="exact"/>
        <w:ind w:leftChars="199" w:left="420" w:hangingChars="1" w:hanging="2"/>
        <w:rPr>
          <w:rFonts w:ascii="宋体" w:hAnsi="宋体"/>
          <w:bCs/>
          <w:sz w:val="24"/>
        </w:rPr>
      </w:pPr>
      <w:r w:rsidRPr="00DC1078">
        <w:rPr>
          <w:rFonts w:ascii="宋体" w:hAnsi="宋体" w:hint="eastAsia"/>
          <w:bCs/>
          <w:sz w:val="24"/>
        </w:rPr>
        <w:t>◆　噪声：≤55dB</w:t>
      </w:r>
    </w:p>
    <w:p w:rsidR="003F4294" w:rsidRPr="00DC1078" w:rsidRDefault="000D2A8A">
      <w:pPr>
        <w:tabs>
          <w:tab w:val="left" w:pos="424"/>
        </w:tabs>
        <w:spacing w:line="440" w:lineRule="exact"/>
        <w:ind w:leftChars="199" w:left="418"/>
        <w:rPr>
          <w:rFonts w:ascii="宋体" w:hAnsi="宋体"/>
          <w:bCs/>
          <w:sz w:val="24"/>
        </w:rPr>
      </w:pPr>
      <w:r w:rsidRPr="00DC1078">
        <w:rPr>
          <w:rFonts w:ascii="宋体" w:hAnsi="宋体" w:hint="eastAsia"/>
          <w:bCs/>
          <w:sz w:val="24"/>
        </w:rPr>
        <w:t>◆　充电模块保护参数</w:t>
      </w:r>
    </w:p>
    <w:p w:rsidR="003F4294" w:rsidRPr="00DC1078" w:rsidRDefault="000D2A8A">
      <w:pPr>
        <w:tabs>
          <w:tab w:val="left" w:pos="424"/>
        </w:tabs>
        <w:spacing w:line="440" w:lineRule="exact"/>
        <w:ind w:leftChars="400" w:left="840" w:firstLineChars="100" w:firstLine="240"/>
        <w:rPr>
          <w:rFonts w:ascii="宋体" w:hAnsi="宋体"/>
          <w:sz w:val="24"/>
          <w:szCs w:val="28"/>
        </w:rPr>
      </w:pPr>
      <w:r w:rsidRPr="00DC1078">
        <w:rPr>
          <w:rFonts w:ascii="宋体" w:hAnsi="宋体" w:hint="eastAsia"/>
          <w:bCs/>
          <w:sz w:val="24"/>
        </w:rPr>
        <w:t>输入过压报警</w:t>
      </w:r>
      <w:proofErr w:type="gramStart"/>
      <w:r w:rsidRPr="00DC1078">
        <w:rPr>
          <w:rFonts w:ascii="宋体" w:hAnsi="宋体" w:hint="eastAsia"/>
          <w:bCs/>
          <w:sz w:val="24"/>
        </w:rPr>
        <w:t xml:space="preserve">　　　　　　　　　　　　　</w:t>
      </w:r>
      <w:proofErr w:type="gramEnd"/>
      <w:r w:rsidRPr="00DC1078">
        <w:rPr>
          <w:rFonts w:ascii="宋体" w:hAnsi="宋体" w:hint="eastAsia"/>
          <w:bCs/>
          <w:sz w:val="24"/>
        </w:rPr>
        <w:t>437</w:t>
      </w:r>
      <w:r w:rsidRPr="00DC1078">
        <w:rPr>
          <w:rFonts w:ascii="宋体" w:hAnsi="宋体" w:hint="eastAsia"/>
          <w:sz w:val="24"/>
          <w:szCs w:val="28"/>
        </w:rPr>
        <w:t>±5V</w:t>
      </w:r>
    </w:p>
    <w:p w:rsidR="003F4294" w:rsidRPr="00DC1078" w:rsidRDefault="000D2A8A">
      <w:pPr>
        <w:tabs>
          <w:tab w:val="left" w:pos="424"/>
        </w:tabs>
        <w:spacing w:line="440" w:lineRule="exact"/>
        <w:ind w:leftChars="400" w:left="840" w:firstLineChars="100" w:firstLine="240"/>
        <w:rPr>
          <w:rFonts w:ascii="宋体" w:hAnsi="宋体"/>
          <w:sz w:val="24"/>
          <w:szCs w:val="28"/>
        </w:rPr>
      </w:pPr>
      <w:r w:rsidRPr="00DC1078">
        <w:rPr>
          <w:rFonts w:ascii="宋体" w:hAnsi="宋体" w:hint="eastAsia"/>
          <w:bCs/>
          <w:sz w:val="24"/>
        </w:rPr>
        <w:lastRenderedPageBreak/>
        <w:t>输入过压保护</w:t>
      </w:r>
      <w:proofErr w:type="gramStart"/>
      <w:r w:rsidRPr="00DC1078">
        <w:rPr>
          <w:rFonts w:ascii="宋体" w:hAnsi="宋体" w:hint="eastAsia"/>
          <w:bCs/>
          <w:sz w:val="24"/>
        </w:rPr>
        <w:t xml:space="preserve">　　　　　　　　　　　　　</w:t>
      </w:r>
      <w:proofErr w:type="gramEnd"/>
      <w:r w:rsidRPr="00DC1078">
        <w:rPr>
          <w:rFonts w:ascii="宋体" w:hAnsi="宋体" w:hint="eastAsia"/>
          <w:bCs/>
          <w:sz w:val="24"/>
        </w:rPr>
        <w:t>465</w:t>
      </w:r>
      <w:r w:rsidRPr="00DC1078">
        <w:rPr>
          <w:rFonts w:ascii="宋体" w:hAnsi="宋体" w:hint="eastAsia"/>
          <w:sz w:val="24"/>
          <w:szCs w:val="28"/>
        </w:rPr>
        <w:t>±5V</w:t>
      </w:r>
    </w:p>
    <w:p w:rsidR="003F4294" w:rsidRPr="00DC1078" w:rsidRDefault="000D2A8A">
      <w:pPr>
        <w:tabs>
          <w:tab w:val="left" w:pos="424"/>
        </w:tabs>
        <w:spacing w:line="440" w:lineRule="exact"/>
        <w:ind w:leftChars="400" w:left="840" w:firstLineChars="100" w:firstLine="240"/>
        <w:rPr>
          <w:rFonts w:ascii="宋体" w:hAnsi="宋体"/>
          <w:bCs/>
          <w:sz w:val="24"/>
        </w:rPr>
      </w:pPr>
      <w:r w:rsidRPr="00DC1078">
        <w:rPr>
          <w:rFonts w:ascii="宋体" w:hAnsi="宋体" w:hint="eastAsia"/>
          <w:bCs/>
          <w:sz w:val="24"/>
        </w:rPr>
        <w:t>输入过压恢复</w:t>
      </w:r>
      <w:proofErr w:type="gramStart"/>
      <w:r w:rsidRPr="00DC1078">
        <w:rPr>
          <w:rFonts w:ascii="宋体" w:hAnsi="宋体" w:hint="eastAsia"/>
          <w:bCs/>
          <w:sz w:val="24"/>
        </w:rPr>
        <w:t xml:space="preserve">　　　　　　　　　　　　　</w:t>
      </w:r>
      <w:proofErr w:type="gramEnd"/>
      <w:r w:rsidRPr="00DC1078">
        <w:rPr>
          <w:rFonts w:ascii="宋体" w:hAnsi="宋体" w:hint="eastAsia"/>
          <w:bCs/>
          <w:sz w:val="24"/>
        </w:rPr>
        <w:t>430～450V</w:t>
      </w:r>
    </w:p>
    <w:p w:rsidR="003F4294" w:rsidRPr="00DC1078" w:rsidRDefault="000D2A8A">
      <w:pPr>
        <w:tabs>
          <w:tab w:val="left" w:pos="424"/>
        </w:tabs>
        <w:spacing w:line="440" w:lineRule="exact"/>
        <w:ind w:leftChars="400" w:left="840" w:firstLineChars="100" w:firstLine="240"/>
        <w:rPr>
          <w:rFonts w:ascii="宋体" w:hAnsi="宋体"/>
          <w:sz w:val="24"/>
          <w:szCs w:val="28"/>
        </w:rPr>
      </w:pPr>
      <w:r w:rsidRPr="00DC1078">
        <w:rPr>
          <w:rFonts w:ascii="宋体" w:hAnsi="宋体" w:hint="eastAsia"/>
          <w:bCs/>
          <w:sz w:val="24"/>
        </w:rPr>
        <w:t>输入欠压报警</w:t>
      </w:r>
      <w:proofErr w:type="gramStart"/>
      <w:r w:rsidRPr="00DC1078">
        <w:rPr>
          <w:rFonts w:ascii="宋体" w:hAnsi="宋体" w:hint="eastAsia"/>
          <w:bCs/>
          <w:sz w:val="24"/>
        </w:rPr>
        <w:t xml:space="preserve">　　　　　　　　　　　　　</w:t>
      </w:r>
      <w:proofErr w:type="gramEnd"/>
      <w:r w:rsidRPr="00DC1078">
        <w:rPr>
          <w:rFonts w:ascii="宋体" w:hAnsi="宋体" w:hint="eastAsia"/>
          <w:bCs/>
          <w:sz w:val="24"/>
        </w:rPr>
        <w:t>323</w:t>
      </w:r>
      <w:r w:rsidRPr="00DC1078">
        <w:rPr>
          <w:rFonts w:ascii="宋体" w:hAnsi="宋体" w:hint="eastAsia"/>
          <w:sz w:val="24"/>
          <w:szCs w:val="28"/>
        </w:rPr>
        <w:t>±5V</w:t>
      </w:r>
    </w:p>
    <w:p w:rsidR="003F4294" w:rsidRPr="00DC1078" w:rsidRDefault="000D2A8A">
      <w:pPr>
        <w:tabs>
          <w:tab w:val="left" w:pos="424"/>
        </w:tabs>
        <w:spacing w:line="440" w:lineRule="exact"/>
        <w:ind w:leftChars="400" w:left="840" w:firstLineChars="100" w:firstLine="240"/>
        <w:rPr>
          <w:rFonts w:ascii="宋体" w:hAnsi="宋体"/>
          <w:sz w:val="24"/>
          <w:szCs w:val="28"/>
        </w:rPr>
      </w:pPr>
      <w:r w:rsidRPr="00DC1078">
        <w:rPr>
          <w:rFonts w:ascii="宋体" w:hAnsi="宋体" w:hint="eastAsia"/>
          <w:bCs/>
          <w:sz w:val="24"/>
        </w:rPr>
        <w:t>输入欠压保护</w:t>
      </w:r>
      <w:proofErr w:type="gramStart"/>
      <w:r w:rsidRPr="00DC1078">
        <w:rPr>
          <w:rFonts w:ascii="宋体" w:hAnsi="宋体" w:hint="eastAsia"/>
          <w:bCs/>
          <w:sz w:val="24"/>
        </w:rPr>
        <w:t xml:space="preserve">　　　　　　　　　　　　　</w:t>
      </w:r>
      <w:proofErr w:type="gramEnd"/>
      <w:r w:rsidRPr="00DC1078">
        <w:rPr>
          <w:rFonts w:ascii="宋体" w:hAnsi="宋体" w:hint="eastAsia"/>
          <w:bCs/>
          <w:sz w:val="24"/>
        </w:rPr>
        <w:t>300</w:t>
      </w:r>
      <w:r w:rsidRPr="00DC1078">
        <w:rPr>
          <w:rFonts w:ascii="宋体" w:hAnsi="宋体" w:hint="eastAsia"/>
          <w:sz w:val="24"/>
          <w:szCs w:val="28"/>
        </w:rPr>
        <w:t>±5V</w:t>
      </w:r>
    </w:p>
    <w:p w:rsidR="003F4294" w:rsidRPr="00DC1078" w:rsidRDefault="000D2A8A">
      <w:pPr>
        <w:tabs>
          <w:tab w:val="left" w:pos="424"/>
        </w:tabs>
        <w:spacing w:line="440" w:lineRule="exact"/>
        <w:ind w:leftChars="400" w:left="840" w:firstLineChars="100" w:firstLine="240"/>
        <w:rPr>
          <w:rFonts w:ascii="宋体" w:hAnsi="宋体"/>
          <w:bCs/>
          <w:sz w:val="24"/>
        </w:rPr>
      </w:pPr>
      <w:r w:rsidRPr="00DC1078">
        <w:rPr>
          <w:rFonts w:ascii="宋体" w:hAnsi="宋体" w:hint="eastAsia"/>
          <w:bCs/>
          <w:sz w:val="24"/>
        </w:rPr>
        <w:t>输入欠压恢复</w:t>
      </w:r>
      <w:proofErr w:type="gramStart"/>
      <w:r w:rsidRPr="00DC1078">
        <w:rPr>
          <w:rFonts w:ascii="宋体" w:hAnsi="宋体" w:hint="eastAsia"/>
          <w:bCs/>
          <w:sz w:val="24"/>
        </w:rPr>
        <w:t xml:space="preserve">　　　　　　　　　　　　　</w:t>
      </w:r>
      <w:proofErr w:type="gramEnd"/>
      <w:r w:rsidRPr="00DC1078">
        <w:rPr>
          <w:rFonts w:ascii="宋体" w:hAnsi="宋体" w:hint="eastAsia"/>
          <w:bCs/>
          <w:sz w:val="24"/>
        </w:rPr>
        <w:t>310～330V</w:t>
      </w:r>
    </w:p>
    <w:p w:rsidR="003F4294" w:rsidRPr="00DC1078" w:rsidRDefault="000D2A8A">
      <w:pPr>
        <w:tabs>
          <w:tab w:val="left" w:pos="424"/>
        </w:tabs>
        <w:spacing w:line="440" w:lineRule="exact"/>
        <w:ind w:leftChars="400" w:left="840" w:firstLineChars="100" w:firstLine="240"/>
        <w:rPr>
          <w:rFonts w:ascii="宋体" w:hAnsi="宋体"/>
          <w:sz w:val="24"/>
          <w:szCs w:val="28"/>
        </w:rPr>
      </w:pPr>
      <w:r w:rsidRPr="00DC1078">
        <w:rPr>
          <w:rFonts w:ascii="宋体" w:hAnsi="宋体" w:hint="eastAsia"/>
          <w:bCs/>
          <w:sz w:val="24"/>
        </w:rPr>
        <w:t>输出过压保护</w:t>
      </w:r>
      <w:proofErr w:type="gramStart"/>
      <w:r w:rsidRPr="00DC1078">
        <w:rPr>
          <w:rFonts w:ascii="宋体" w:hAnsi="宋体" w:hint="eastAsia"/>
          <w:bCs/>
          <w:sz w:val="24"/>
        </w:rPr>
        <w:t xml:space="preserve">　　　　　　　　　　　　　</w:t>
      </w:r>
      <w:proofErr w:type="gramEnd"/>
      <w:r w:rsidRPr="00DC1078">
        <w:rPr>
          <w:rFonts w:ascii="宋体" w:hAnsi="宋体" w:hint="eastAsia"/>
          <w:bCs/>
          <w:sz w:val="24"/>
        </w:rPr>
        <w:t>290</w:t>
      </w:r>
      <w:r w:rsidRPr="00DC1078">
        <w:rPr>
          <w:rFonts w:ascii="宋体" w:hAnsi="宋体" w:hint="eastAsia"/>
          <w:sz w:val="24"/>
          <w:szCs w:val="28"/>
        </w:rPr>
        <w:t>±3V</w:t>
      </w:r>
    </w:p>
    <w:p w:rsidR="003F4294" w:rsidRPr="00DC1078" w:rsidRDefault="000D2A8A">
      <w:pPr>
        <w:tabs>
          <w:tab w:val="left" w:pos="424"/>
        </w:tabs>
        <w:spacing w:line="440" w:lineRule="exact"/>
        <w:ind w:leftChars="400" w:left="840" w:firstLineChars="100" w:firstLine="240"/>
        <w:rPr>
          <w:rFonts w:ascii="宋体" w:hAnsi="宋体"/>
          <w:sz w:val="24"/>
          <w:szCs w:val="28"/>
        </w:rPr>
      </w:pPr>
      <w:r w:rsidRPr="00DC1078">
        <w:rPr>
          <w:rFonts w:ascii="宋体" w:hAnsi="宋体" w:hint="eastAsia"/>
          <w:bCs/>
          <w:sz w:val="24"/>
        </w:rPr>
        <w:t>输出欠压报警</w:t>
      </w:r>
      <w:proofErr w:type="gramStart"/>
      <w:r w:rsidRPr="00DC1078">
        <w:rPr>
          <w:rFonts w:ascii="宋体" w:hAnsi="宋体" w:hint="eastAsia"/>
          <w:bCs/>
          <w:sz w:val="24"/>
        </w:rPr>
        <w:t xml:space="preserve">　　　　　　　　　　　　　</w:t>
      </w:r>
      <w:proofErr w:type="gramEnd"/>
      <w:r w:rsidRPr="00DC1078">
        <w:rPr>
          <w:rFonts w:ascii="宋体" w:hAnsi="宋体" w:hint="eastAsia"/>
          <w:bCs/>
          <w:sz w:val="24"/>
        </w:rPr>
        <w:t>195</w:t>
      </w:r>
      <w:r w:rsidRPr="00DC1078">
        <w:rPr>
          <w:rFonts w:ascii="宋体" w:hAnsi="宋体" w:hint="eastAsia"/>
          <w:sz w:val="24"/>
          <w:szCs w:val="28"/>
        </w:rPr>
        <w:t>±3V</w:t>
      </w:r>
    </w:p>
    <w:p w:rsidR="003F4294" w:rsidRPr="00DC1078" w:rsidRDefault="000D2A8A">
      <w:pPr>
        <w:tabs>
          <w:tab w:val="left" w:pos="424"/>
        </w:tabs>
        <w:spacing w:line="440" w:lineRule="exact"/>
        <w:ind w:leftChars="400" w:left="840" w:firstLineChars="100" w:firstLine="240"/>
        <w:rPr>
          <w:rFonts w:ascii="宋体" w:hAnsi="宋体"/>
          <w:bCs/>
          <w:sz w:val="24"/>
        </w:rPr>
      </w:pPr>
      <w:r w:rsidRPr="00DC1078">
        <w:rPr>
          <w:rFonts w:ascii="宋体" w:hAnsi="宋体" w:hint="eastAsia"/>
          <w:bCs/>
          <w:sz w:val="24"/>
        </w:rPr>
        <w:t>输出限流</w:t>
      </w:r>
      <w:proofErr w:type="gramStart"/>
      <w:r w:rsidRPr="00DC1078">
        <w:rPr>
          <w:rFonts w:ascii="宋体" w:hAnsi="宋体" w:hint="eastAsia"/>
          <w:bCs/>
          <w:sz w:val="24"/>
        </w:rPr>
        <w:t xml:space="preserve">　　　　　　　　　　　　　　　</w:t>
      </w:r>
      <w:proofErr w:type="gramEnd"/>
      <w:r w:rsidRPr="00DC1078">
        <w:rPr>
          <w:rFonts w:ascii="宋体" w:hAnsi="宋体" w:hint="eastAsia"/>
          <w:bCs/>
          <w:sz w:val="24"/>
        </w:rPr>
        <w:t>1.05Ie</w:t>
      </w:r>
    </w:p>
    <w:p w:rsidR="003F4294" w:rsidRPr="00DC1078" w:rsidRDefault="000D2A8A">
      <w:pPr>
        <w:tabs>
          <w:tab w:val="left" w:pos="424"/>
        </w:tabs>
        <w:spacing w:line="440" w:lineRule="exact"/>
        <w:ind w:leftChars="400" w:left="840" w:firstLineChars="100" w:firstLine="240"/>
        <w:rPr>
          <w:rFonts w:ascii="宋体" w:hAnsi="宋体"/>
          <w:bCs/>
          <w:sz w:val="24"/>
        </w:rPr>
      </w:pPr>
      <w:r w:rsidRPr="00DC1078">
        <w:rPr>
          <w:rFonts w:ascii="宋体" w:hAnsi="宋体" w:hint="eastAsia"/>
          <w:bCs/>
          <w:sz w:val="24"/>
        </w:rPr>
        <w:t>母线或出线支路短路保护</w:t>
      </w:r>
      <w:proofErr w:type="gramStart"/>
      <w:r w:rsidRPr="00DC1078">
        <w:rPr>
          <w:rFonts w:ascii="宋体" w:hAnsi="宋体" w:hint="eastAsia"/>
          <w:bCs/>
          <w:sz w:val="24"/>
        </w:rPr>
        <w:t xml:space="preserve">　　　　　　　　</w:t>
      </w:r>
      <w:proofErr w:type="gramEnd"/>
      <w:r w:rsidRPr="00DC1078">
        <w:rPr>
          <w:rFonts w:ascii="宋体" w:hAnsi="宋体" w:hint="eastAsia"/>
          <w:bCs/>
          <w:sz w:val="24"/>
        </w:rPr>
        <w:t>1.15Ie</w:t>
      </w:r>
    </w:p>
    <w:p w:rsidR="003F4294" w:rsidRPr="00DC1078" w:rsidRDefault="000D2A8A">
      <w:pPr>
        <w:spacing w:line="440" w:lineRule="exact"/>
        <w:ind w:firstLineChars="438" w:firstLine="1051"/>
        <w:rPr>
          <w:rFonts w:ascii="宋体" w:hAnsi="宋体"/>
          <w:bCs/>
          <w:sz w:val="24"/>
        </w:rPr>
      </w:pPr>
      <w:r w:rsidRPr="00DC1078">
        <w:rPr>
          <w:rFonts w:ascii="宋体" w:hAnsi="宋体" w:hint="eastAsia"/>
          <w:bCs/>
          <w:sz w:val="24"/>
        </w:rPr>
        <w:t>绝缘降低</w:t>
      </w:r>
      <w:proofErr w:type="gramStart"/>
      <w:r w:rsidRPr="00DC1078">
        <w:rPr>
          <w:rFonts w:ascii="宋体" w:hAnsi="宋体" w:hint="eastAsia"/>
          <w:bCs/>
          <w:sz w:val="24"/>
        </w:rPr>
        <w:t xml:space="preserve">　　　　　　　　　　　　　　　</w:t>
      </w:r>
      <w:proofErr w:type="gramEnd"/>
      <w:r w:rsidRPr="00DC1078">
        <w:rPr>
          <w:rFonts w:ascii="宋体" w:hAnsi="宋体" w:hint="eastAsia"/>
          <w:bCs/>
          <w:sz w:val="24"/>
        </w:rPr>
        <w:t>25KΩ</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w:t>
      </w:r>
      <w:r w:rsidRPr="00DC1078">
        <w:rPr>
          <w:rFonts w:ascii="宋体" w:hAnsi="宋体" w:hint="eastAsia"/>
          <w:sz w:val="24"/>
          <w:szCs w:val="24"/>
        </w:rPr>
        <w:t>4</w:t>
      </w:r>
      <w:r w:rsidRPr="00DC1078">
        <w:rPr>
          <w:rFonts w:ascii="宋体" w:hAnsi="宋体"/>
          <w:sz w:val="24"/>
          <w:szCs w:val="24"/>
        </w:rPr>
        <w:t>）负荷：经常性负荷，事故负荷 。</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w:t>
      </w:r>
      <w:r w:rsidRPr="00DC1078">
        <w:rPr>
          <w:rFonts w:ascii="宋体" w:hAnsi="宋体" w:hint="eastAsia"/>
          <w:sz w:val="24"/>
          <w:szCs w:val="24"/>
        </w:rPr>
        <w:t>5</w:t>
      </w:r>
      <w:r w:rsidRPr="00DC1078">
        <w:rPr>
          <w:rFonts w:ascii="宋体" w:hAnsi="宋体"/>
          <w:sz w:val="24"/>
          <w:szCs w:val="24"/>
        </w:rPr>
        <w:t>）直流系统接线方式：合闸母线单母不分段，控制母线单母分段。</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w:t>
      </w:r>
      <w:r w:rsidRPr="00DC1078">
        <w:rPr>
          <w:rFonts w:ascii="宋体" w:hAnsi="宋体" w:hint="eastAsia"/>
          <w:sz w:val="24"/>
          <w:szCs w:val="24"/>
        </w:rPr>
        <w:t>6</w:t>
      </w:r>
      <w:r w:rsidRPr="00DC1078">
        <w:rPr>
          <w:rFonts w:ascii="宋体" w:hAnsi="宋体"/>
          <w:sz w:val="24"/>
          <w:szCs w:val="24"/>
        </w:rPr>
        <w:t>）蓄电池：</w:t>
      </w:r>
    </w:p>
    <w:p w:rsidR="003F4294" w:rsidRPr="00DC1078" w:rsidRDefault="000D2A8A">
      <w:pPr>
        <w:spacing w:line="440" w:lineRule="exact"/>
        <w:ind w:left="424" w:hanging="1"/>
        <w:rPr>
          <w:rFonts w:ascii="宋体" w:hAnsi="宋体"/>
          <w:bCs/>
          <w:sz w:val="24"/>
        </w:rPr>
      </w:pPr>
      <w:r w:rsidRPr="00DC1078">
        <w:rPr>
          <w:rFonts w:ascii="宋体" w:hAnsi="宋体" w:hint="eastAsia"/>
          <w:bCs/>
          <w:sz w:val="24"/>
        </w:rPr>
        <w:t>◆　型式：阀控式密封免维护铅酸蓄电池</w:t>
      </w:r>
    </w:p>
    <w:p w:rsidR="003F4294" w:rsidRPr="00DC1078" w:rsidRDefault="000D2A8A">
      <w:pPr>
        <w:spacing w:line="440" w:lineRule="exact"/>
        <w:ind w:left="424" w:hanging="1"/>
        <w:rPr>
          <w:rFonts w:ascii="宋体" w:hAnsi="宋体"/>
          <w:bCs/>
          <w:sz w:val="24"/>
        </w:rPr>
      </w:pPr>
      <w:r w:rsidRPr="00DC1078">
        <w:rPr>
          <w:rFonts w:ascii="宋体" w:hAnsi="宋体" w:hint="eastAsia"/>
          <w:bCs/>
          <w:sz w:val="24"/>
        </w:rPr>
        <w:t>◆　单只电池容量：100Ah</w:t>
      </w:r>
    </w:p>
    <w:p w:rsidR="003F4294" w:rsidRPr="00DC1078" w:rsidRDefault="000D2A8A">
      <w:pPr>
        <w:spacing w:line="440" w:lineRule="exact"/>
        <w:ind w:left="424"/>
        <w:rPr>
          <w:rFonts w:ascii="宋体" w:hAnsi="宋体"/>
          <w:bCs/>
          <w:sz w:val="24"/>
        </w:rPr>
      </w:pPr>
      <w:r w:rsidRPr="00DC1078">
        <w:rPr>
          <w:rFonts w:ascii="宋体" w:hAnsi="宋体" w:hint="eastAsia"/>
          <w:bCs/>
          <w:sz w:val="24"/>
        </w:rPr>
        <w:t>◆　气密性：内外压差50Kpa时不漏气，外壳不变形</w:t>
      </w:r>
    </w:p>
    <w:p w:rsidR="003F4294" w:rsidRPr="00DC1078" w:rsidRDefault="000D2A8A">
      <w:pPr>
        <w:spacing w:line="440" w:lineRule="exact"/>
        <w:ind w:left="424"/>
        <w:rPr>
          <w:rFonts w:ascii="宋体" w:hAnsi="宋体"/>
          <w:bCs/>
          <w:sz w:val="24"/>
        </w:rPr>
      </w:pPr>
      <w:r w:rsidRPr="00DC1078">
        <w:rPr>
          <w:rFonts w:ascii="宋体" w:hAnsi="宋体" w:hint="eastAsia"/>
          <w:bCs/>
          <w:sz w:val="24"/>
        </w:rPr>
        <w:t>◆　安全阀动作：开阀压40Kpa以下，</w:t>
      </w:r>
      <w:proofErr w:type="gramStart"/>
      <w:r w:rsidRPr="00DC1078">
        <w:rPr>
          <w:rFonts w:ascii="宋体" w:hAnsi="宋体" w:hint="eastAsia"/>
          <w:bCs/>
          <w:sz w:val="24"/>
        </w:rPr>
        <w:t>闭阀压</w:t>
      </w:r>
      <w:proofErr w:type="gramEnd"/>
      <w:r w:rsidRPr="00DC1078">
        <w:rPr>
          <w:rFonts w:ascii="宋体" w:hAnsi="宋体" w:hint="eastAsia"/>
          <w:bCs/>
          <w:sz w:val="24"/>
        </w:rPr>
        <w:t>1.0Kpa以上</w:t>
      </w:r>
    </w:p>
    <w:p w:rsidR="003F4294" w:rsidRPr="00DC1078" w:rsidRDefault="000D2A8A">
      <w:pPr>
        <w:tabs>
          <w:tab w:val="left" w:pos="630"/>
        </w:tabs>
        <w:spacing w:line="440" w:lineRule="exact"/>
        <w:ind w:left="424"/>
        <w:rPr>
          <w:rFonts w:ascii="宋体" w:hAnsi="宋体"/>
          <w:bCs/>
          <w:sz w:val="24"/>
        </w:rPr>
      </w:pPr>
      <w:r w:rsidRPr="00DC1078">
        <w:rPr>
          <w:rFonts w:ascii="宋体" w:hAnsi="宋体" w:hint="eastAsia"/>
          <w:bCs/>
          <w:sz w:val="24"/>
        </w:rPr>
        <w:t>◆　自放电率：每天的自放电率小于其额定容量的0.1%</w:t>
      </w:r>
    </w:p>
    <w:p w:rsidR="003F4294" w:rsidRPr="00DC1078" w:rsidRDefault="000D2A8A">
      <w:pPr>
        <w:spacing w:line="440" w:lineRule="exact"/>
        <w:ind w:left="424"/>
        <w:rPr>
          <w:rFonts w:ascii="宋体" w:hAnsi="宋体"/>
          <w:sz w:val="24"/>
        </w:rPr>
      </w:pPr>
      <w:r w:rsidRPr="00DC1078">
        <w:rPr>
          <w:rFonts w:ascii="宋体" w:hAnsi="宋体" w:hint="eastAsia"/>
          <w:bCs/>
          <w:sz w:val="24"/>
        </w:rPr>
        <w:t>◆　设计寿命：＞10年</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w:t>
      </w:r>
      <w:r w:rsidRPr="00DC1078">
        <w:rPr>
          <w:rFonts w:ascii="宋体" w:hAnsi="宋体" w:hint="eastAsia"/>
          <w:sz w:val="24"/>
          <w:szCs w:val="24"/>
        </w:rPr>
        <w:t>7</w:t>
      </w:r>
      <w:r w:rsidRPr="00DC1078">
        <w:rPr>
          <w:rFonts w:ascii="宋体" w:hAnsi="宋体"/>
          <w:sz w:val="24"/>
          <w:szCs w:val="24"/>
        </w:rPr>
        <w:t>）降压回路：配置，要求控制母线</w:t>
      </w:r>
      <w:proofErr w:type="gramStart"/>
      <w:r w:rsidRPr="00DC1078">
        <w:rPr>
          <w:rFonts w:ascii="宋体" w:hAnsi="宋体"/>
          <w:sz w:val="24"/>
          <w:szCs w:val="24"/>
        </w:rPr>
        <w:t>经过硅链降压</w:t>
      </w:r>
      <w:proofErr w:type="gramEnd"/>
      <w:r w:rsidRPr="00DC1078">
        <w:rPr>
          <w:rFonts w:ascii="宋体" w:hAnsi="宋体"/>
          <w:sz w:val="24"/>
          <w:szCs w:val="24"/>
        </w:rPr>
        <w:t>。</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w:t>
      </w:r>
      <w:r w:rsidRPr="00DC1078">
        <w:rPr>
          <w:rFonts w:ascii="宋体" w:hAnsi="宋体" w:hint="eastAsia"/>
          <w:sz w:val="24"/>
          <w:szCs w:val="24"/>
        </w:rPr>
        <w:t>8</w:t>
      </w:r>
      <w:r w:rsidRPr="00DC1078">
        <w:rPr>
          <w:rFonts w:ascii="宋体" w:hAnsi="宋体"/>
          <w:sz w:val="24"/>
          <w:szCs w:val="24"/>
        </w:rPr>
        <w:t>）闪光回路：配置</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w:t>
      </w:r>
      <w:r w:rsidRPr="00DC1078">
        <w:rPr>
          <w:rFonts w:ascii="宋体" w:hAnsi="宋体" w:hint="eastAsia"/>
          <w:sz w:val="24"/>
          <w:szCs w:val="24"/>
        </w:rPr>
        <w:t>9</w:t>
      </w:r>
      <w:r w:rsidRPr="00DC1078">
        <w:rPr>
          <w:rFonts w:ascii="宋体" w:hAnsi="宋体"/>
          <w:sz w:val="24"/>
          <w:szCs w:val="24"/>
        </w:rPr>
        <w:t>）绝缘监测仪：配置，能在线监测直流母线和各分路的绝缘及电容分布状况。</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w:t>
      </w:r>
      <w:r w:rsidRPr="00DC1078">
        <w:rPr>
          <w:rFonts w:ascii="宋体" w:hAnsi="宋体" w:hint="eastAsia"/>
          <w:sz w:val="24"/>
          <w:szCs w:val="24"/>
        </w:rPr>
        <w:t>10</w:t>
      </w:r>
      <w:r w:rsidRPr="00DC1078">
        <w:rPr>
          <w:rFonts w:ascii="宋体" w:hAnsi="宋体"/>
          <w:sz w:val="24"/>
          <w:szCs w:val="24"/>
        </w:rPr>
        <w:t>）电池监测仪：配置，能在线监测整组或单个电池的容量、电压。</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w:t>
      </w:r>
      <w:r w:rsidRPr="00DC1078">
        <w:rPr>
          <w:rFonts w:ascii="宋体" w:hAnsi="宋体" w:hint="eastAsia"/>
          <w:sz w:val="24"/>
          <w:szCs w:val="24"/>
        </w:rPr>
        <w:t>11</w:t>
      </w:r>
      <w:r w:rsidRPr="00DC1078">
        <w:rPr>
          <w:rFonts w:ascii="宋体" w:hAnsi="宋体"/>
          <w:sz w:val="24"/>
          <w:szCs w:val="24"/>
        </w:rPr>
        <w:t>）计算机接口：RS232/485。装置串口与综合自动化系统通信，并或按计算机监控系统的通信要求传送数据。</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w:t>
      </w:r>
      <w:r w:rsidRPr="00DC1078">
        <w:rPr>
          <w:rFonts w:ascii="宋体" w:hAnsi="宋体" w:hint="eastAsia"/>
          <w:sz w:val="24"/>
          <w:szCs w:val="24"/>
        </w:rPr>
        <w:t>13</w:t>
      </w:r>
      <w:r w:rsidRPr="00DC1078">
        <w:rPr>
          <w:rFonts w:ascii="宋体" w:hAnsi="宋体"/>
          <w:sz w:val="24"/>
          <w:szCs w:val="24"/>
        </w:rPr>
        <w:t>）柜体结构：采用全封闭式柜体结构，柜门为玻璃门，外型尺寸为800×600×2260 mm（宽×深×高）；屏体颜色由业主提供色标，设计联络会确定。直流柜体应有足够的强度和刚度，能承受所安装元件及短路时所产生的动、热稳定；同时不因设备的吊装、运输等情况而影响设备的性能。</w:t>
      </w:r>
    </w:p>
    <w:p w:rsidR="003F4294" w:rsidRPr="00DC1078" w:rsidRDefault="000D2A8A">
      <w:pPr>
        <w:pStyle w:val="3"/>
        <w:keepNext/>
        <w:keepLines/>
        <w:tabs>
          <w:tab w:val="left" w:pos="525"/>
        </w:tabs>
        <w:wordWrap/>
        <w:spacing w:beforeLines="80" w:before="249" w:afterLines="30" w:after="93" w:line="360" w:lineRule="auto"/>
        <w:jc w:val="left"/>
        <w:rPr>
          <w:rFonts w:ascii="宋体" w:hAnsi="宋体"/>
          <w:b w:val="0"/>
          <w:bCs w:val="0"/>
          <w:szCs w:val="24"/>
        </w:rPr>
      </w:pPr>
      <w:bookmarkStart w:id="211" w:name="_Toc23025"/>
      <w:r w:rsidRPr="00DC1078">
        <w:rPr>
          <w:rFonts w:ascii="宋体" w:hAnsi="宋体" w:hint="eastAsia"/>
          <w:b w:val="0"/>
          <w:bCs w:val="0"/>
          <w:szCs w:val="24"/>
        </w:rPr>
        <w:lastRenderedPageBreak/>
        <w:t>3.6.7 UPS电源系统</w:t>
      </w:r>
      <w:bookmarkEnd w:id="211"/>
    </w:p>
    <w:p w:rsidR="003F4294" w:rsidRPr="00DC1078" w:rsidRDefault="000D2A8A">
      <w:pPr>
        <w:pStyle w:val="GB23121"/>
        <w:spacing w:line="360" w:lineRule="auto"/>
        <w:ind w:firstLine="480"/>
        <w:rPr>
          <w:rFonts w:ascii="宋体" w:eastAsia="宋体" w:hAnsi="宋体" w:cs="Times New Roman"/>
          <w:szCs w:val="24"/>
        </w:rPr>
      </w:pPr>
      <w:r w:rsidRPr="00DC1078">
        <w:rPr>
          <w:rFonts w:ascii="宋体" w:eastAsia="宋体" w:hAnsi="宋体" w:cs="Times New Roman" w:hint="eastAsia"/>
          <w:szCs w:val="24"/>
        </w:rPr>
        <w:t>在泵站设置两组可并联UPS电源系统，容量为2×3kVA，给主控级设备供电。两组UPS电源互为热备用，正常时由主用UPS供电，主用故障时自动切换至备用UPS供电。UPS电源切换不能引起电源中断和监控系统实时数据的丢失，更不能造成用电设备（如计算机、显示器、保护测控装置等）损坏。</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UPS电源采用2回220V交流电源和2回220V直流电源。</w:t>
      </w:r>
      <w:r w:rsidRPr="00DC1078">
        <w:rPr>
          <w:rFonts w:ascii="宋体" w:hAnsi="宋体"/>
          <w:sz w:val="24"/>
          <w:szCs w:val="24"/>
        </w:rPr>
        <w:t>配置</w:t>
      </w:r>
      <w:r w:rsidRPr="00DC1078">
        <w:rPr>
          <w:rFonts w:ascii="宋体" w:hAnsi="宋体" w:hint="eastAsia"/>
          <w:sz w:val="24"/>
          <w:szCs w:val="24"/>
        </w:rPr>
        <w:t>电源</w:t>
      </w:r>
      <w:r w:rsidRPr="00DC1078">
        <w:rPr>
          <w:rFonts w:ascii="宋体" w:hAnsi="宋体"/>
          <w:sz w:val="24"/>
          <w:szCs w:val="24"/>
        </w:rPr>
        <w:t>事故切换单元：</w:t>
      </w:r>
      <w:proofErr w:type="gramStart"/>
      <w:r w:rsidRPr="00DC1078">
        <w:rPr>
          <w:rFonts w:ascii="宋体" w:hAnsi="宋体"/>
          <w:sz w:val="24"/>
          <w:szCs w:val="24"/>
        </w:rPr>
        <w:t>当交流</w:t>
      </w:r>
      <w:proofErr w:type="gramEnd"/>
      <w:r w:rsidRPr="00DC1078">
        <w:rPr>
          <w:rFonts w:ascii="宋体" w:hAnsi="宋体"/>
          <w:sz w:val="24"/>
          <w:szCs w:val="24"/>
        </w:rPr>
        <w:t>停电时由直流系统提供电源经</w:t>
      </w:r>
      <w:r w:rsidRPr="00DC1078">
        <w:rPr>
          <w:rFonts w:ascii="宋体" w:hAnsi="宋体" w:hint="eastAsia"/>
          <w:sz w:val="24"/>
          <w:szCs w:val="24"/>
        </w:rPr>
        <w:t>UPS</w:t>
      </w:r>
      <w:r w:rsidRPr="00DC1078">
        <w:rPr>
          <w:rFonts w:ascii="宋体" w:hAnsi="宋体"/>
          <w:sz w:val="24"/>
          <w:szCs w:val="24"/>
        </w:rPr>
        <w:t>给照明和监控系统恢复用。</w:t>
      </w:r>
    </w:p>
    <w:p w:rsidR="003F4294" w:rsidRPr="00DC1078" w:rsidRDefault="000D2A8A">
      <w:pPr>
        <w:pStyle w:val="3"/>
        <w:keepNext/>
        <w:keepLines/>
        <w:tabs>
          <w:tab w:val="left" w:pos="525"/>
        </w:tabs>
        <w:wordWrap/>
        <w:spacing w:beforeLines="80" w:before="249" w:afterLines="30" w:after="93" w:line="360" w:lineRule="auto"/>
        <w:jc w:val="left"/>
        <w:rPr>
          <w:rFonts w:ascii="宋体" w:hAnsi="宋体"/>
          <w:b w:val="0"/>
          <w:bCs w:val="0"/>
          <w:szCs w:val="24"/>
        </w:rPr>
      </w:pPr>
      <w:bookmarkStart w:id="212" w:name="_Toc4076"/>
      <w:r w:rsidRPr="00DC1078">
        <w:rPr>
          <w:rFonts w:ascii="宋体" w:hAnsi="宋体" w:hint="eastAsia"/>
          <w:b w:val="0"/>
          <w:bCs w:val="0"/>
          <w:szCs w:val="24"/>
        </w:rPr>
        <w:t>3.6.8</w:t>
      </w:r>
      <w:r w:rsidRPr="00DC1078">
        <w:rPr>
          <w:rFonts w:ascii="宋体" w:hAnsi="宋体"/>
          <w:b w:val="0"/>
          <w:bCs w:val="0"/>
          <w:szCs w:val="24"/>
        </w:rPr>
        <w:t>装置其它要求：</w:t>
      </w:r>
      <w:bookmarkEnd w:id="212"/>
    </w:p>
    <w:p w:rsidR="003F4294" w:rsidRPr="00DC1078" w:rsidRDefault="000D2A8A">
      <w:pPr>
        <w:spacing w:line="420" w:lineRule="exact"/>
        <w:rPr>
          <w:rFonts w:ascii="宋体" w:hAnsi="宋体"/>
          <w:bCs/>
          <w:sz w:val="24"/>
        </w:rPr>
      </w:pPr>
      <w:r w:rsidRPr="00DC1078">
        <w:rPr>
          <w:rFonts w:ascii="宋体" w:hAnsi="宋体" w:hint="eastAsia"/>
          <w:bCs/>
          <w:sz w:val="24"/>
        </w:rPr>
        <w:t>1）环境条件</w:t>
      </w:r>
    </w:p>
    <w:p w:rsidR="003F4294" w:rsidRPr="00DC1078" w:rsidRDefault="000D2A8A">
      <w:pPr>
        <w:spacing w:line="420" w:lineRule="exact"/>
        <w:ind w:leftChars="200" w:left="420"/>
        <w:rPr>
          <w:rFonts w:ascii="宋体" w:hAnsi="宋体"/>
          <w:bCs/>
          <w:sz w:val="24"/>
        </w:rPr>
      </w:pPr>
      <w:r w:rsidRPr="00DC1078">
        <w:rPr>
          <w:rFonts w:ascii="宋体" w:hAnsi="宋体" w:hint="eastAsia"/>
          <w:bCs/>
          <w:sz w:val="24"/>
        </w:rPr>
        <w:t>◆　环境温度</w:t>
      </w:r>
    </w:p>
    <w:p w:rsidR="003F4294" w:rsidRPr="00DC1078" w:rsidRDefault="000D2A8A">
      <w:pPr>
        <w:spacing w:line="420" w:lineRule="exact"/>
        <w:ind w:leftChars="200" w:left="420"/>
        <w:rPr>
          <w:rFonts w:ascii="宋体" w:hAnsi="宋体"/>
          <w:bCs/>
          <w:sz w:val="24"/>
        </w:rPr>
      </w:pPr>
      <w:r w:rsidRPr="00DC1078">
        <w:rPr>
          <w:rFonts w:ascii="宋体" w:hAnsi="宋体" w:hint="eastAsia"/>
          <w:bCs/>
          <w:sz w:val="24"/>
        </w:rPr>
        <w:t>正常环境温度            -5～45℃</w:t>
      </w:r>
    </w:p>
    <w:p w:rsidR="003F4294" w:rsidRPr="00DC1078" w:rsidRDefault="000D2A8A">
      <w:pPr>
        <w:spacing w:line="420" w:lineRule="exact"/>
        <w:ind w:leftChars="200" w:left="420"/>
        <w:rPr>
          <w:rFonts w:ascii="宋体" w:hAnsi="宋体"/>
          <w:bCs/>
          <w:sz w:val="24"/>
        </w:rPr>
      </w:pPr>
      <w:r w:rsidRPr="00DC1078">
        <w:rPr>
          <w:rFonts w:ascii="宋体" w:hAnsi="宋体" w:hint="eastAsia"/>
          <w:bCs/>
          <w:sz w:val="24"/>
        </w:rPr>
        <w:t>◆　湿度</w:t>
      </w:r>
    </w:p>
    <w:p w:rsidR="003F4294" w:rsidRPr="00DC1078" w:rsidRDefault="000D2A8A">
      <w:pPr>
        <w:spacing w:line="420" w:lineRule="exact"/>
        <w:ind w:leftChars="200" w:left="420"/>
        <w:rPr>
          <w:rFonts w:ascii="宋体" w:hAnsi="宋体"/>
          <w:bCs/>
          <w:sz w:val="24"/>
        </w:rPr>
      </w:pPr>
      <w:r w:rsidRPr="00DC1078">
        <w:rPr>
          <w:rFonts w:ascii="宋体" w:hAnsi="宋体" w:hint="eastAsia"/>
          <w:bCs/>
          <w:sz w:val="24"/>
        </w:rPr>
        <w:t>正常环境相对湿度         10%~ 90%</w:t>
      </w:r>
    </w:p>
    <w:p w:rsidR="003F4294" w:rsidRPr="00DC1078" w:rsidRDefault="000D2A8A">
      <w:pPr>
        <w:spacing w:line="420" w:lineRule="exact"/>
        <w:ind w:leftChars="200" w:left="420"/>
        <w:rPr>
          <w:rFonts w:ascii="宋体" w:hAnsi="宋体"/>
          <w:bCs/>
          <w:sz w:val="24"/>
        </w:rPr>
      </w:pPr>
      <w:r w:rsidRPr="00DC1078">
        <w:rPr>
          <w:rFonts w:ascii="宋体" w:hAnsi="宋体" w:hint="eastAsia"/>
          <w:bCs/>
          <w:sz w:val="24"/>
        </w:rPr>
        <w:t>在上述湿度下装置内部既无凝露，也不结冰。</w:t>
      </w:r>
    </w:p>
    <w:p w:rsidR="003F4294" w:rsidRPr="00DC1078" w:rsidRDefault="000D2A8A">
      <w:pPr>
        <w:spacing w:line="420" w:lineRule="exact"/>
        <w:ind w:leftChars="200" w:left="420"/>
        <w:rPr>
          <w:rFonts w:ascii="宋体" w:hAnsi="宋体"/>
          <w:bCs/>
          <w:sz w:val="24"/>
        </w:rPr>
      </w:pPr>
      <w:r w:rsidRPr="00DC1078">
        <w:rPr>
          <w:rFonts w:ascii="宋体" w:hAnsi="宋体" w:hint="eastAsia"/>
          <w:bCs/>
          <w:sz w:val="24"/>
        </w:rPr>
        <w:t>◆　海拔    ＜4000米</w:t>
      </w:r>
    </w:p>
    <w:p w:rsidR="003F4294" w:rsidRPr="00DC1078" w:rsidRDefault="000D2A8A">
      <w:pPr>
        <w:spacing w:line="420" w:lineRule="exact"/>
        <w:ind w:leftChars="200" w:left="420"/>
        <w:rPr>
          <w:rFonts w:ascii="宋体" w:hAnsi="宋体"/>
          <w:bCs/>
          <w:sz w:val="24"/>
        </w:rPr>
      </w:pPr>
      <w:r w:rsidRPr="00DC1078">
        <w:rPr>
          <w:rFonts w:ascii="宋体" w:hAnsi="宋体" w:hint="eastAsia"/>
          <w:bCs/>
          <w:sz w:val="24"/>
        </w:rPr>
        <w:t>◆　地震烈度：7度</w:t>
      </w:r>
    </w:p>
    <w:p w:rsidR="003F4294" w:rsidRPr="00DC1078" w:rsidRDefault="000D2A8A">
      <w:pPr>
        <w:spacing w:line="420" w:lineRule="exact"/>
        <w:ind w:leftChars="200" w:left="420"/>
        <w:rPr>
          <w:rFonts w:ascii="宋体" w:hAnsi="宋体"/>
          <w:bCs/>
          <w:sz w:val="24"/>
        </w:rPr>
      </w:pPr>
      <w:r w:rsidRPr="00DC1078">
        <w:rPr>
          <w:rFonts w:ascii="宋体" w:hAnsi="宋体" w:hint="eastAsia"/>
          <w:bCs/>
          <w:sz w:val="24"/>
        </w:rPr>
        <w:t>◆　抗震能力：水平加速度0.2g（g为地心引力加速度）</w:t>
      </w:r>
    </w:p>
    <w:p w:rsidR="003F4294" w:rsidRPr="00DC1078" w:rsidRDefault="000D2A8A">
      <w:pPr>
        <w:spacing w:line="420" w:lineRule="exact"/>
        <w:ind w:leftChars="200" w:left="420"/>
        <w:rPr>
          <w:rFonts w:ascii="宋体" w:hAnsi="宋体"/>
          <w:bCs/>
          <w:sz w:val="24"/>
        </w:rPr>
      </w:pPr>
      <w:r w:rsidRPr="00DC1078">
        <w:rPr>
          <w:rFonts w:ascii="宋体" w:hAnsi="宋体" w:hint="eastAsia"/>
          <w:bCs/>
          <w:sz w:val="24"/>
        </w:rPr>
        <w:t xml:space="preserve">　　　　　　　垂直加速度0.1g</w:t>
      </w:r>
    </w:p>
    <w:p w:rsidR="003F4294" w:rsidRPr="00DC1078" w:rsidRDefault="000D2A8A">
      <w:pPr>
        <w:spacing w:line="420" w:lineRule="exact"/>
        <w:ind w:firstLine="2"/>
        <w:rPr>
          <w:rFonts w:ascii="宋体" w:hAnsi="宋体"/>
          <w:bCs/>
          <w:sz w:val="24"/>
        </w:rPr>
      </w:pPr>
      <w:r w:rsidRPr="00DC1078">
        <w:rPr>
          <w:rFonts w:ascii="宋体" w:hAnsi="宋体" w:hint="eastAsia"/>
          <w:bCs/>
          <w:sz w:val="24"/>
        </w:rPr>
        <w:t>2）抗干扰能力</w:t>
      </w:r>
    </w:p>
    <w:p w:rsidR="003F4294" w:rsidRPr="00DC1078" w:rsidRDefault="000D2A8A">
      <w:pPr>
        <w:spacing w:line="420" w:lineRule="exact"/>
        <w:ind w:leftChars="200" w:left="420" w:firstLine="2"/>
        <w:rPr>
          <w:rFonts w:ascii="宋体" w:hAnsi="宋体"/>
          <w:bCs/>
          <w:sz w:val="24"/>
        </w:rPr>
      </w:pPr>
      <w:r w:rsidRPr="00DC1078">
        <w:rPr>
          <w:rFonts w:ascii="宋体" w:hAnsi="宋体" w:hint="eastAsia"/>
          <w:bCs/>
          <w:sz w:val="24"/>
        </w:rPr>
        <w:t>◆　浪涌抑制能力</w:t>
      </w:r>
    </w:p>
    <w:p w:rsidR="003F4294" w:rsidRPr="00DC1078" w:rsidRDefault="000D2A8A">
      <w:pPr>
        <w:spacing w:line="420" w:lineRule="exact"/>
        <w:ind w:leftChars="200" w:left="420" w:firstLine="2"/>
        <w:rPr>
          <w:rFonts w:ascii="宋体" w:hAnsi="宋体"/>
          <w:bCs/>
          <w:sz w:val="24"/>
        </w:rPr>
      </w:pPr>
      <w:r w:rsidRPr="00DC1078">
        <w:rPr>
          <w:rFonts w:ascii="宋体" w:hAnsi="宋体" w:hint="eastAsia"/>
          <w:bCs/>
          <w:sz w:val="24"/>
        </w:rPr>
        <w:t>1～1.5MHz衰减振荡　　2.5KV</w:t>
      </w:r>
    </w:p>
    <w:p w:rsidR="003F4294" w:rsidRPr="00DC1078" w:rsidRDefault="000D2A8A">
      <w:pPr>
        <w:spacing w:line="420" w:lineRule="exact"/>
        <w:ind w:leftChars="200" w:left="420" w:firstLine="2"/>
        <w:rPr>
          <w:rFonts w:ascii="宋体" w:hAnsi="宋体"/>
          <w:bCs/>
          <w:sz w:val="24"/>
        </w:rPr>
      </w:pPr>
      <w:r w:rsidRPr="00DC1078">
        <w:rPr>
          <w:rFonts w:ascii="宋体" w:hAnsi="宋体" w:hint="eastAsia"/>
          <w:bCs/>
          <w:sz w:val="24"/>
        </w:rPr>
        <w:t>1.2/50us冲击波</w:t>
      </w:r>
      <w:proofErr w:type="gramStart"/>
      <w:r w:rsidRPr="00DC1078">
        <w:rPr>
          <w:rFonts w:ascii="宋体" w:hAnsi="宋体" w:hint="eastAsia"/>
          <w:bCs/>
          <w:sz w:val="24"/>
        </w:rPr>
        <w:t xml:space="preserve">　　　　</w:t>
      </w:r>
      <w:proofErr w:type="gramEnd"/>
      <w:r w:rsidRPr="00DC1078">
        <w:rPr>
          <w:rFonts w:ascii="宋体" w:hAnsi="宋体" w:hint="eastAsia"/>
          <w:bCs/>
          <w:sz w:val="24"/>
        </w:rPr>
        <w:t>5.0KV</w:t>
      </w:r>
    </w:p>
    <w:p w:rsidR="003F4294" w:rsidRPr="00DC1078" w:rsidRDefault="000D2A8A">
      <w:pPr>
        <w:spacing w:line="420" w:lineRule="exact"/>
        <w:ind w:leftChars="200" w:left="420" w:firstLine="2"/>
        <w:rPr>
          <w:rFonts w:ascii="宋体" w:hAnsi="宋体"/>
          <w:bCs/>
          <w:sz w:val="24"/>
        </w:rPr>
      </w:pPr>
      <w:r w:rsidRPr="00DC1078">
        <w:rPr>
          <w:rFonts w:ascii="宋体" w:hAnsi="宋体" w:hint="eastAsia"/>
          <w:bCs/>
          <w:sz w:val="24"/>
        </w:rPr>
        <w:t>◆　无线电干扰</w:t>
      </w:r>
    </w:p>
    <w:p w:rsidR="003F4294" w:rsidRPr="00DC1078" w:rsidRDefault="000D2A8A">
      <w:pPr>
        <w:spacing w:line="420" w:lineRule="exact"/>
        <w:ind w:leftChars="200" w:left="420" w:firstLine="2"/>
        <w:rPr>
          <w:rFonts w:ascii="宋体" w:hAnsi="宋体"/>
          <w:bCs/>
          <w:sz w:val="24"/>
        </w:rPr>
      </w:pPr>
      <w:r w:rsidRPr="00DC1078">
        <w:rPr>
          <w:rFonts w:ascii="宋体" w:hAnsi="宋体" w:hint="eastAsia"/>
          <w:bCs/>
          <w:sz w:val="24"/>
        </w:rPr>
        <w:t>30～500MHz</w:t>
      </w:r>
      <w:proofErr w:type="gramStart"/>
      <w:r w:rsidRPr="00DC1078">
        <w:rPr>
          <w:rFonts w:ascii="宋体" w:hAnsi="宋体" w:hint="eastAsia"/>
          <w:bCs/>
          <w:sz w:val="24"/>
        </w:rPr>
        <w:t xml:space="preserve">　　　　</w:t>
      </w:r>
      <w:proofErr w:type="gramEnd"/>
      <w:r w:rsidRPr="00DC1078">
        <w:rPr>
          <w:rFonts w:ascii="宋体" w:hAnsi="宋体" w:hint="eastAsia"/>
          <w:bCs/>
          <w:sz w:val="24"/>
        </w:rPr>
        <w:t>10V/m</w:t>
      </w:r>
    </w:p>
    <w:p w:rsidR="003F4294" w:rsidRPr="00DC1078" w:rsidRDefault="000D2A8A">
      <w:pPr>
        <w:spacing w:line="420" w:lineRule="exact"/>
        <w:ind w:leftChars="200" w:left="420" w:firstLine="1"/>
        <w:rPr>
          <w:rFonts w:ascii="宋体" w:hAnsi="宋体"/>
          <w:bCs/>
          <w:sz w:val="24"/>
        </w:rPr>
      </w:pPr>
      <w:r w:rsidRPr="00DC1078">
        <w:rPr>
          <w:rFonts w:ascii="宋体" w:hAnsi="宋体" w:hint="eastAsia"/>
          <w:bCs/>
          <w:sz w:val="24"/>
        </w:rPr>
        <w:t>◆　静电放电</w:t>
      </w:r>
    </w:p>
    <w:p w:rsidR="003F4294" w:rsidRPr="00DC1078" w:rsidRDefault="000D2A8A">
      <w:pPr>
        <w:spacing w:line="420" w:lineRule="exact"/>
        <w:ind w:leftChars="200" w:left="420" w:firstLine="2"/>
        <w:rPr>
          <w:rFonts w:ascii="宋体" w:hAnsi="宋体"/>
          <w:bCs/>
          <w:sz w:val="24"/>
        </w:rPr>
      </w:pPr>
      <w:r w:rsidRPr="00DC1078">
        <w:rPr>
          <w:rFonts w:ascii="宋体" w:hAnsi="宋体" w:hint="eastAsia"/>
          <w:bCs/>
          <w:sz w:val="24"/>
        </w:rPr>
        <w:t>装置能承受IEC－255－22－2标准规定的IV级（空间放电15KV，接触放电8KV）静电放电试验。</w:t>
      </w:r>
    </w:p>
    <w:p w:rsidR="003F4294" w:rsidRPr="00DC1078" w:rsidRDefault="000D2A8A">
      <w:pPr>
        <w:spacing w:line="420" w:lineRule="exact"/>
        <w:ind w:firstLine="2"/>
        <w:rPr>
          <w:rFonts w:ascii="宋体" w:hAnsi="宋体"/>
          <w:bCs/>
          <w:sz w:val="24"/>
        </w:rPr>
      </w:pPr>
      <w:r w:rsidRPr="00DC1078">
        <w:rPr>
          <w:rFonts w:ascii="宋体" w:hAnsi="宋体" w:hint="eastAsia"/>
          <w:bCs/>
          <w:sz w:val="24"/>
        </w:rPr>
        <w:t>3）绝缘强度和绝缘阻抗</w:t>
      </w:r>
    </w:p>
    <w:p w:rsidR="003F4294" w:rsidRPr="00DC1078" w:rsidRDefault="000D2A8A">
      <w:pPr>
        <w:spacing w:line="420" w:lineRule="exact"/>
        <w:ind w:leftChars="200" w:left="420" w:firstLine="2"/>
        <w:rPr>
          <w:rFonts w:ascii="宋体" w:hAnsi="宋体"/>
          <w:bCs/>
          <w:sz w:val="24"/>
        </w:rPr>
      </w:pPr>
      <w:r w:rsidRPr="00DC1078">
        <w:rPr>
          <w:rFonts w:ascii="宋体" w:hAnsi="宋体" w:hint="eastAsia"/>
          <w:bCs/>
          <w:sz w:val="24"/>
        </w:rPr>
        <w:t>◆　绝缘阻抗</w:t>
      </w:r>
    </w:p>
    <w:p w:rsidR="003F4294" w:rsidRPr="00DC1078" w:rsidRDefault="000D2A8A">
      <w:pPr>
        <w:spacing w:line="420" w:lineRule="exact"/>
        <w:ind w:leftChars="200" w:left="420" w:firstLine="2"/>
        <w:rPr>
          <w:rFonts w:ascii="宋体" w:hAnsi="宋体"/>
          <w:bCs/>
          <w:sz w:val="24"/>
        </w:rPr>
      </w:pPr>
      <w:r w:rsidRPr="00DC1078">
        <w:rPr>
          <w:rFonts w:ascii="宋体" w:hAnsi="宋体" w:hint="eastAsia"/>
          <w:bCs/>
          <w:sz w:val="24"/>
        </w:rPr>
        <w:t>设备安装、接线完毕，交流外部端子对地绝缘电阻大于10MΩ，不接地直流回路对地绝缘电阻大于1 MΩ。</w:t>
      </w:r>
    </w:p>
    <w:p w:rsidR="003F4294" w:rsidRPr="00DC1078" w:rsidRDefault="000D2A8A">
      <w:pPr>
        <w:spacing w:line="420" w:lineRule="exact"/>
        <w:ind w:leftChars="200" w:left="420" w:firstLine="2"/>
        <w:rPr>
          <w:rFonts w:ascii="宋体" w:hAnsi="宋体"/>
          <w:bCs/>
          <w:sz w:val="24"/>
        </w:rPr>
      </w:pPr>
      <w:r w:rsidRPr="00DC1078">
        <w:rPr>
          <w:rFonts w:ascii="宋体" w:hAnsi="宋体" w:hint="eastAsia"/>
          <w:bCs/>
          <w:sz w:val="24"/>
        </w:rPr>
        <w:lastRenderedPageBreak/>
        <w:t>◆　介质强度</w:t>
      </w:r>
    </w:p>
    <w:p w:rsidR="003F4294" w:rsidRPr="00DC1078" w:rsidRDefault="000D2A8A">
      <w:pPr>
        <w:spacing w:line="420" w:lineRule="exact"/>
        <w:ind w:leftChars="200" w:left="420" w:firstLine="2"/>
        <w:rPr>
          <w:rFonts w:ascii="宋体" w:hAnsi="宋体"/>
          <w:bCs/>
          <w:sz w:val="24"/>
        </w:rPr>
      </w:pPr>
      <w:r w:rsidRPr="00DC1078">
        <w:rPr>
          <w:rFonts w:ascii="宋体" w:hAnsi="宋体" w:hint="eastAsia"/>
          <w:bCs/>
          <w:sz w:val="24"/>
        </w:rPr>
        <w:t>300V以上端子与外壳之间能承受AC2.5KV电压1分钟</w:t>
      </w:r>
    </w:p>
    <w:p w:rsidR="003F4294" w:rsidRPr="00DC1078" w:rsidRDefault="000D2A8A">
      <w:pPr>
        <w:spacing w:line="420" w:lineRule="exact"/>
        <w:ind w:leftChars="200" w:left="420" w:firstLine="2"/>
        <w:rPr>
          <w:rFonts w:ascii="宋体" w:hAnsi="宋体"/>
          <w:bCs/>
          <w:sz w:val="24"/>
        </w:rPr>
      </w:pPr>
      <w:r w:rsidRPr="00DC1078">
        <w:rPr>
          <w:rFonts w:ascii="宋体" w:hAnsi="宋体" w:hint="eastAsia"/>
          <w:bCs/>
          <w:sz w:val="24"/>
        </w:rPr>
        <w:t>60V～300V端子与外壳之间能承受AC2KV电压1分钟</w:t>
      </w:r>
    </w:p>
    <w:p w:rsidR="003F4294" w:rsidRPr="00DC1078" w:rsidRDefault="000D2A8A">
      <w:pPr>
        <w:spacing w:line="420" w:lineRule="exact"/>
        <w:ind w:leftChars="200" w:left="420" w:firstLine="2"/>
        <w:rPr>
          <w:rFonts w:ascii="宋体" w:hAnsi="宋体"/>
          <w:bCs/>
          <w:sz w:val="24"/>
        </w:rPr>
      </w:pPr>
      <w:r w:rsidRPr="00DC1078">
        <w:rPr>
          <w:rFonts w:ascii="宋体" w:hAnsi="宋体" w:hint="eastAsia"/>
          <w:bCs/>
          <w:sz w:val="24"/>
        </w:rPr>
        <w:t>60V及以下端子与外壳之间能承受DC500V电压1分钟</w:t>
      </w:r>
    </w:p>
    <w:p w:rsidR="003F4294" w:rsidRPr="00DC1078" w:rsidRDefault="000D2A8A">
      <w:pPr>
        <w:pStyle w:val="3"/>
        <w:keepLines/>
        <w:spacing w:before="156" w:afterLines="50" w:after="156" w:line="360" w:lineRule="auto"/>
        <w:rPr>
          <w:rFonts w:ascii="宋体" w:hAnsi="宋体"/>
          <w:b w:val="0"/>
          <w:bCs w:val="0"/>
          <w:szCs w:val="24"/>
        </w:rPr>
      </w:pPr>
      <w:bookmarkStart w:id="213" w:name="_Toc52197795"/>
      <w:bookmarkStart w:id="214" w:name="_Toc257746924"/>
      <w:bookmarkStart w:id="215" w:name="_Toc8199"/>
      <w:bookmarkStart w:id="216" w:name="_Toc481763919"/>
      <w:r w:rsidRPr="00DC1078">
        <w:rPr>
          <w:rFonts w:ascii="宋体" w:hAnsi="宋体" w:hint="eastAsia"/>
          <w:b w:val="0"/>
          <w:bCs w:val="0"/>
          <w:szCs w:val="24"/>
        </w:rPr>
        <w:t>3.6.9试验</w:t>
      </w:r>
      <w:bookmarkEnd w:id="213"/>
      <w:bookmarkEnd w:id="214"/>
      <w:bookmarkEnd w:id="215"/>
      <w:bookmarkEnd w:id="216"/>
    </w:p>
    <w:p w:rsidR="003F4294" w:rsidRPr="00DC1078" w:rsidRDefault="000D2A8A">
      <w:pPr>
        <w:spacing w:line="420" w:lineRule="exact"/>
        <w:ind w:leftChars="200" w:left="420" w:firstLine="2"/>
        <w:rPr>
          <w:rFonts w:ascii="宋体" w:hAnsi="宋体"/>
          <w:bCs/>
          <w:sz w:val="24"/>
        </w:rPr>
      </w:pPr>
      <w:r w:rsidRPr="00DC1078">
        <w:rPr>
          <w:rFonts w:ascii="宋体" w:hAnsi="宋体" w:hint="eastAsia"/>
          <w:bCs/>
          <w:sz w:val="24"/>
        </w:rPr>
        <w:t>1.工厂试验</w:t>
      </w:r>
    </w:p>
    <w:p w:rsidR="003F4294" w:rsidRPr="00DC1078" w:rsidRDefault="000D2A8A">
      <w:pPr>
        <w:spacing w:line="440" w:lineRule="exact"/>
        <w:ind w:leftChars="200" w:left="420"/>
        <w:rPr>
          <w:rFonts w:ascii="宋体" w:hAnsi="宋体"/>
          <w:sz w:val="24"/>
        </w:rPr>
      </w:pPr>
      <w:r w:rsidRPr="00DC1078">
        <w:rPr>
          <w:rFonts w:ascii="宋体" w:hAnsi="宋体" w:hint="eastAsia"/>
          <w:sz w:val="24"/>
        </w:rPr>
        <w:t>◆　一般检查</w:t>
      </w:r>
    </w:p>
    <w:p w:rsidR="003F4294" w:rsidRPr="00DC1078" w:rsidRDefault="000D2A8A">
      <w:pPr>
        <w:spacing w:line="440" w:lineRule="exact"/>
        <w:ind w:leftChars="200" w:left="420"/>
        <w:rPr>
          <w:rFonts w:ascii="宋体" w:hAnsi="宋体"/>
          <w:sz w:val="24"/>
        </w:rPr>
      </w:pPr>
      <w:r w:rsidRPr="00DC1078">
        <w:rPr>
          <w:rFonts w:ascii="宋体" w:hAnsi="宋体" w:hint="eastAsia"/>
          <w:sz w:val="24"/>
        </w:rPr>
        <w:t>◆　绝缘试验</w:t>
      </w:r>
    </w:p>
    <w:p w:rsidR="003F4294" w:rsidRPr="00DC1078" w:rsidRDefault="000D2A8A">
      <w:pPr>
        <w:spacing w:line="440" w:lineRule="exact"/>
        <w:ind w:leftChars="200" w:left="420"/>
        <w:rPr>
          <w:rFonts w:ascii="宋体" w:hAnsi="宋体"/>
          <w:sz w:val="24"/>
        </w:rPr>
      </w:pPr>
      <w:r w:rsidRPr="00DC1078">
        <w:rPr>
          <w:rFonts w:ascii="宋体" w:hAnsi="宋体" w:hint="eastAsia"/>
          <w:sz w:val="24"/>
        </w:rPr>
        <w:t>◆　蓄电池组容量试验</w:t>
      </w:r>
    </w:p>
    <w:p w:rsidR="003F4294" w:rsidRPr="00DC1078" w:rsidRDefault="000D2A8A">
      <w:pPr>
        <w:spacing w:line="440" w:lineRule="exact"/>
        <w:ind w:leftChars="200" w:left="420"/>
        <w:rPr>
          <w:rFonts w:ascii="宋体" w:hAnsi="宋体"/>
          <w:sz w:val="24"/>
        </w:rPr>
      </w:pPr>
      <w:r w:rsidRPr="00DC1078">
        <w:rPr>
          <w:rFonts w:ascii="宋体" w:hAnsi="宋体" w:hint="eastAsia"/>
          <w:sz w:val="24"/>
        </w:rPr>
        <w:t>◆　事故放电能力试验</w:t>
      </w:r>
    </w:p>
    <w:p w:rsidR="003F4294" w:rsidRPr="00DC1078" w:rsidRDefault="000D2A8A">
      <w:pPr>
        <w:spacing w:line="440" w:lineRule="exact"/>
        <w:ind w:leftChars="200" w:left="420"/>
        <w:rPr>
          <w:rFonts w:ascii="宋体" w:hAnsi="宋体"/>
          <w:sz w:val="24"/>
        </w:rPr>
      </w:pPr>
      <w:r w:rsidRPr="00DC1078">
        <w:rPr>
          <w:rFonts w:ascii="宋体" w:hAnsi="宋体" w:hint="eastAsia"/>
          <w:sz w:val="24"/>
        </w:rPr>
        <w:t>◆　负荷试验</w:t>
      </w:r>
    </w:p>
    <w:p w:rsidR="003F4294" w:rsidRPr="00DC1078" w:rsidRDefault="000D2A8A">
      <w:pPr>
        <w:spacing w:line="440" w:lineRule="exact"/>
        <w:ind w:leftChars="200" w:left="420"/>
        <w:rPr>
          <w:rFonts w:ascii="宋体" w:hAnsi="宋体"/>
          <w:sz w:val="24"/>
        </w:rPr>
      </w:pPr>
      <w:r w:rsidRPr="00DC1078">
        <w:rPr>
          <w:rFonts w:ascii="宋体" w:hAnsi="宋体" w:hint="eastAsia"/>
          <w:sz w:val="24"/>
        </w:rPr>
        <w:t>◆　稳流精度试验</w:t>
      </w:r>
    </w:p>
    <w:p w:rsidR="003F4294" w:rsidRPr="00DC1078" w:rsidRDefault="000D2A8A">
      <w:pPr>
        <w:spacing w:line="440" w:lineRule="exact"/>
        <w:ind w:leftChars="200" w:left="420"/>
        <w:rPr>
          <w:rFonts w:ascii="宋体" w:hAnsi="宋体"/>
          <w:sz w:val="24"/>
        </w:rPr>
      </w:pPr>
      <w:r w:rsidRPr="00DC1078">
        <w:rPr>
          <w:rFonts w:ascii="宋体" w:hAnsi="宋体" w:hint="eastAsia"/>
          <w:sz w:val="24"/>
        </w:rPr>
        <w:t>◆　稳压精度试验</w:t>
      </w:r>
    </w:p>
    <w:p w:rsidR="003F4294" w:rsidRPr="00DC1078" w:rsidRDefault="000D2A8A">
      <w:pPr>
        <w:spacing w:line="440" w:lineRule="exact"/>
        <w:ind w:leftChars="200" w:left="420"/>
        <w:rPr>
          <w:rFonts w:ascii="宋体" w:hAnsi="宋体"/>
          <w:sz w:val="24"/>
        </w:rPr>
      </w:pPr>
      <w:r w:rsidRPr="00DC1078">
        <w:rPr>
          <w:rFonts w:ascii="宋体" w:hAnsi="宋体" w:hint="eastAsia"/>
          <w:sz w:val="24"/>
        </w:rPr>
        <w:t>◆　纹波电压测量</w:t>
      </w:r>
    </w:p>
    <w:p w:rsidR="003F4294" w:rsidRPr="00DC1078" w:rsidRDefault="000D2A8A">
      <w:pPr>
        <w:spacing w:line="440" w:lineRule="exact"/>
        <w:ind w:leftChars="200" w:left="420"/>
        <w:rPr>
          <w:rFonts w:ascii="宋体" w:hAnsi="宋体"/>
          <w:sz w:val="24"/>
        </w:rPr>
      </w:pPr>
      <w:r w:rsidRPr="00DC1078">
        <w:rPr>
          <w:rFonts w:ascii="宋体" w:hAnsi="宋体" w:hint="eastAsia"/>
          <w:sz w:val="24"/>
        </w:rPr>
        <w:t>◆　充电、浮充电装置限流保护试验</w:t>
      </w:r>
    </w:p>
    <w:p w:rsidR="003F4294" w:rsidRPr="00DC1078" w:rsidRDefault="000D2A8A">
      <w:pPr>
        <w:spacing w:line="440" w:lineRule="exact"/>
        <w:ind w:leftChars="200" w:left="420"/>
        <w:rPr>
          <w:rFonts w:ascii="宋体" w:hAnsi="宋体"/>
          <w:sz w:val="24"/>
        </w:rPr>
      </w:pPr>
      <w:r w:rsidRPr="00DC1078">
        <w:rPr>
          <w:rFonts w:ascii="宋体" w:hAnsi="宋体" w:hint="eastAsia"/>
          <w:sz w:val="24"/>
        </w:rPr>
        <w:t>◆　电压调整装置试验</w:t>
      </w:r>
    </w:p>
    <w:p w:rsidR="003F4294" w:rsidRPr="00DC1078" w:rsidRDefault="000D2A8A">
      <w:pPr>
        <w:spacing w:line="440" w:lineRule="exact"/>
        <w:ind w:leftChars="200" w:left="420"/>
        <w:rPr>
          <w:rFonts w:ascii="宋体" w:hAnsi="宋体"/>
          <w:sz w:val="24"/>
        </w:rPr>
      </w:pPr>
      <w:r w:rsidRPr="00DC1078">
        <w:rPr>
          <w:rFonts w:ascii="宋体" w:hAnsi="宋体" w:hint="eastAsia"/>
          <w:sz w:val="24"/>
        </w:rPr>
        <w:t>◆　整流器模块</w:t>
      </w:r>
      <w:proofErr w:type="gramStart"/>
      <w:r w:rsidRPr="00DC1078">
        <w:rPr>
          <w:rFonts w:ascii="宋体" w:hAnsi="宋体" w:hint="eastAsia"/>
          <w:sz w:val="24"/>
        </w:rPr>
        <w:t>并机均流试验</w:t>
      </w:r>
      <w:proofErr w:type="gramEnd"/>
    </w:p>
    <w:p w:rsidR="003F4294" w:rsidRPr="00DC1078" w:rsidRDefault="000D2A8A">
      <w:pPr>
        <w:spacing w:line="440" w:lineRule="exact"/>
        <w:ind w:leftChars="200" w:left="420"/>
        <w:rPr>
          <w:rFonts w:ascii="宋体" w:hAnsi="宋体"/>
          <w:sz w:val="24"/>
        </w:rPr>
      </w:pPr>
      <w:r w:rsidRPr="00DC1078">
        <w:rPr>
          <w:rFonts w:ascii="宋体" w:hAnsi="宋体" w:hint="eastAsia"/>
          <w:sz w:val="24"/>
        </w:rPr>
        <w:t>◆　整流器模块n+1热备份试验</w:t>
      </w:r>
    </w:p>
    <w:p w:rsidR="003F4294" w:rsidRPr="00DC1078" w:rsidRDefault="000D2A8A">
      <w:pPr>
        <w:spacing w:line="440" w:lineRule="exact"/>
        <w:ind w:leftChars="200" w:left="420"/>
        <w:rPr>
          <w:rFonts w:ascii="宋体" w:hAnsi="宋体"/>
          <w:sz w:val="24"/>
        </w:rPr>
      </w:pPr>
      <w:r w:rsidRPr="00DC1078">
        <w:rPr>
          <w:rFonts w:ascii="宋体" w:hAnsi="宋体" w:hint="eastAsia"/>
          <w:sz w:val="24"/>
        </w:rPr>
        <w:t>◆　微机充电程序试验</w:t>
      </w:r>
    </w:p>
    <w:p w:rsidR="003F4294" w:rsidRPr="00DC1078" w:rsidRDefault="000D2A8A">
      <w:pPr>
        <w:spacing w:line="440" w:lineRule="exact"/>
        <w:ind w:leftChars="200" w:left="420"/>
        <w:rPr>
          <w:rFonts w:ascii="宋体" w:hAnsi="宋体"/>
          <w:sz w:val="24"/>
        </w:rPr>
      </w:pPr>
      <w:r w:rsidRPr="00DC1078">
        <w:rPr>
          <w:rFonts w:ascii="宋体" w:hAnsi="宋体" w:hint="eastAsia"/>
          <w:sz w:val="24"/>
        </w:rPr>
        <w:t>◆　微机交流电源中断程序试验</w:t>
      </w:r>
    </w:p>
    <w:p w:rsidR="003F4294" w:rsidRPr="00DC1078" w:rsidRDefault="000D2A8A">
      <w:pPr>
        <w:spacing w:line="440" w:lineRule="exact"/>
        <w:ind w:leftChars="200" w:left="420"/>
        <w:rPr>
          <w:rFonts w:ascii="宋体" w:hAnsi="宋体"/>
          <w:sz w:val="24"/>
        </w:rPr>
      </w:pPr>
      <w:r w:rsidRPr="00DC1078">
        <w:rPr>
          <w:rFonts w:ascii="宋体" w:hAnsi="宋体" w:hint="eastAsia"/>
          <w:sz w:val="24"/>
        </w:rPr>
        <w:t>◆　遥测功能试验</w:t>
      </w:r>
    </w:p>
    <w:p w:rsidR="003F4294" w:rsidRPr="00DC1078" w:rsidRDefault="000D2A8A">
      <w:pPr>
        <w:spacing w:line="440" w:lineRule="exact"/>
        <w:ind w:leftChars="200" w:left="420"/>
        <w:rPr>
          <w:rFonts w:ascii="宋体" w:hAnsi="宋体"/>
          <w:sz w:val="24"/>
        </w:rPr>
      </w:pPr>
      <w:r w:rsidRPr="00DC1078">
        <w:rPr>
          <w:rFonts w:ascii="宋体" w:hAnsi="宋体" w:hint="eastAsia"/>
          <w:sz w:val="24"/>
        </w:rPr>
        <w:t>◆　遥信及报警功能试验</w:t>
      </w:r>
    </w:p>
    <w:p w:rsidR="003F4294" w:rsidRPr="00DC1078" w:rsidRDefault="000D2A8A">
      <w:pPr>
        <w:spacing w:line="440" w:lineRule="exact"/>
        <w:ind w:leftChars="200" w:left="420"/>
        <w:rPr>
          <w:rFonts w:ascii="宋体" w:hAnsi="宋体"/>
          <w:sz w:val="24"/>
        </w:rPr>
      </w:pPr>
      <w:r w:rsidRPr="00DC1078">
        <w:rPr>
          <w:rFonts w:ascii="宋体" w:hAnsi="宋体" w:hint="eastAsia"/>
          <w:sz w:val="24"/>
        </w:rPr>
        <w:t>◆　遥控功能试验</w:t>
      </w:r>
    </w:p>
    <w:p w:rsidR="003F4294" w:rsidRPr="00DC1078" w:rsidRDefault="000D2A8A">
      <w:pPr>
        <w:spacing w:line="440" w:lineRule="exact"/>
        <w:ind w:leftChars="200" w:left="420"/>
        <w:rPr>
          <w:rFonts w:ascii="宋体" w:hAnsi="宋体"/>
          <w:sz w:val="24"/>
        </w:rPr>
      </w:pPr>
      <w:r w:rsidRPr="00DC1078">
        <w:rPr>
          <w:rFonts w:ascii="宋体" w:hAnsi="宋体" w:hint="eastAsia"/>
          <w:sz w:val="24"/>
        </w:rPr>
        <w:t>◆　蓄电池组检测装置功能试验</w:t>
      </w:r>
    </w:p>
    <w:p w:rsidR="003F4294" w:rsidRPr="00DC1078" w:rsidRDefault="000D2A8A">
      <w:pPr>
        <w:spacing w:line="440" w:lineRule="exact"/>
        <w:ind w:leftChars="200" w:left="420"/>
        <w:rPr>
          <w:rFonts w:ascii="宋体" w:hAnsi="宋体"/>
          <w:sz w:val="24"/>
        </w:rPr>
      </w:pPr>
      <w:r w:rsidRPr="00DC1078">
        <w:rPr>
          <w:rFonts w:ascii="宋体" w:hAnsi="宋体" w:hint="eastAsia"/>
          <w:sz w:val="24"/>
        </w:rPr>
        <w:t>◆　噪音试验</w:t>
      </w:r>
    </w:p>
    <w:p w:rsidR="003F4294" w:rsidRPr="00DC1078" w:rsidRDefault="000D2A8A">
      <w:pPr>
        <w:spacing w:line="440" w:lineRule="exact"/>
        <w:ind w:leftChars="200" w:left="420"/>
        <w:rPr>
          <w:rFonts w:ascii="宋体" w:hAnsi="宋体"/>
          <w:sz w:val="24"/>
        </w:rPr>
      </w:pPr>
      <w:r w:rsidRPr="00DC1078">
        <w:rPr>
          <w:rFonts w:ascii="宋体" w:hAnsi="宋体" w:hint="eastAsia"/>
          <w:sz w:val="24"/>
        </w:rPr>
        <w:t>◆　抗高频干扰性能试验</w:t>
      </w:r>
    </w:p>
    <w:p w:rsidR="003F4294" w:rsidRPr="00DC1078" w:rsidRDefault="000D2A8A">
      <w:pPr>
        <w:spacing w:line="440" w:lineRule="exact"/>
        <w:ind w:leftChars="200" w:left="420"/>
        <w:rPr>
          <w:rFonts w:ascii="宋体" w:hAnsi="宋体"/>
          <w:sz w:val="24"/>
        </w:rPr>
      </w:pPr>
      <w:r w:rsidRPr="00DC1078">
        <w:rPr>
          <w:rFonts w:ascii="宋体" w:hAnsi="宋体" w:hint="eastAsia"/>
          <w:sz w:val="24"/>
        </w:rPr>
        <w:t>◆　电网侧谐波测量</w:t>
      </w:r>
    </w:p>
    <w:p w:rsidR="003F4294" w:rsidRPr="00DC1078" w:rsidRDefault="000D2A8A">
      <w:pPr>
        <w:spacing w:line="420" w:lineRule="exact"/>
        <w:ind w:leftChars="200" w:left="420" w:firstLine="2"/>
        <w:rPr>
          <w:rFonts w:ascii="宋体" w:hAnsi="宋体"/>
          <w:bCs/>
          <w:sz w:val="24"/>
        </w:rPr>
      </w:pPr>
      <w:r w:rsidRPr="00DC1078">
        <w:rPr>
          <w:rFonts w:ascii="宋体" w:hAnsi="宋体" w:hint="eastAsia"/>
          <w:bCs/>
          <w:sz w:val="24"/>
        </w:rPr>
        <w:t>2 现场试验</w:t>
      </w:r>
    </w:p>
    <w:p w:rsidR="003F4294" w:rsidRPr="00DC1078" w:rsidRDefault="000D2A8A">
      <w:pPr>
        <w:spacing w:line="440" w:lineRule="exact"/>
        <w:ind w:left="423"/>
        <w:rPr>
          <w:rFonts w:ascii="宋体" w:hAnsi="宋体"/>
          <w:sz w:val="24"/>
        </w:rPr>
      </w:pPr>
      <w:r w:rsidRPr="00DC1078">
        <w:rPr>
          <w:rFonts w:ascii="宋体" w:hAnsi="宋体" w:hint="eastAsia"/>
          <w:sz w:val="24"/>
        </w:rPr>
        <w:t>◆　外观检查、绝缘测定及电气强度试验</w:t>
      </w:r>
    </w:p>
    <w:p w:rsidR="003F4294" w:rsidRPr="00DC1078" w:rsidRDefault="000D2A8A">
      <w:pPr>
        <w:spacing w:line="440" w:lineRule="exact"/>
        <w:ind w:left="423"/>
        <w:rPr>
          <w:rFonts w:ascii="宋体" w:hAnsi="宋体"/>
          <w:sz w:val="24"/>
        </w:rPr>
      </w:pPr>
      <w:r w:rsidRPr="00DC1078">
        <w:rPr>
          <w:rFonts w:ascii="宋体" w:hAnsi="宋体" w:hint="eastAsia"/>
          <w:sz w:val="24"/>
        </w:rPr>
        <w:t>◆　柜内仪表、元件校验及电气接线回路检查</w:t>
      </w:r>
    </w:p>
    <w:p w:rsidR="003F4294" w:rsidRPr="00DC1078" w:rsidRDefault="000D2A8A">
      <w:pPr>
        <w:spacing w:line="440" w:lineRule="exact"/>
        <w:ind w:left="423"/>
        <w:rPr>
          <w:rFonts w:ascii="宋体" w:hAnsi="宋体"/>
          <w:sz w:val="24"/>
        </w:rPr>
      </w:pPr>
      <w:r w:rsidRPr="00DC1078">
        <w:rPr>
          <w:rFonts w:ascii="宋体" w:hAnsi="宋体" w:hint="eastAsia"/>
          <w:sz w:val="24"/>
        </w:rPr>
        <w:t>◆　稳流、稳压精度试验</w:t>
      </w:r>
    </w:p>
    <w:p w:rsidR="003F4294" w:rsidRPr="00DC1078" w:rsidRDefault="000D2A8A">
      <w:pPr>
        <w:spacing w:line="440" w:lineRule="exact"/>
        <w:ind w:left="423"/>
        <w:rPr>
          <w:rFonts w:ascii="宋体" w:hAnsi="宋体"/>
          <w:sz w:val="24"/>
        </w:rPr>
      </w:pPr>
      <w:r w:rsidRPr="00DC1078">
        <w:rPr>
          <w:rFonts w:ascii="宋体" w:hAnsi="宋体" w:hint="eastAsia"/>
          <w:sz w:val="24"/>
        </w:rPr>
        <w:lastRenderedPageBreak/>
        <w:t>◆　声光报警保护功能检测</w:t>
      </w:r>
    </w:p>
    <w:p w:rsidR="003F4294" w:rsidRPr="00DC1078" w:rsidRDefault="000D2A8A">
      <w:pPr>
        <w:spacing w:line="440" w:lineRule="exact"/>
        <w:ind w:left="423"/>
        <w:rPr>
          <w:rFonts w:ascii="宋体" w:hAnsi="宋体"/>
          <w:sz w:val="24"/>
        </w:rPr>
      </w:pPr>
      <w:r w:rsidRPr="00DC1078">
        <w:rPr>
          <w:rFonts w:ascii="宋体" w:hAnsi="宋体" w:hint="eastAsia"/>
          <w:sz w:val="24"/>
        </w:rPr>
        <w:t>◆　电压调整试验</w:t>
      </w:r>
    </w:p>
    <w:p w:rsidR="003F4294" w:rsidRPr="00DC1078" w:rsidRDefault="000D2A8A">
      <w:pPr>
        <w:spacing w:line="440" w:lineRule="exact"/>
        <w:ind w:left="423"/>
        <w:rPr>
          <w:rFonts w:ascii="宋体" w:hAnsi="宋体"/>
          <w:sz w:val="24"/>
        </w:rPr>
      </w:pPr>
      <w:r w:rsidRPr="00DC1078">
        <w:rPr>
          <w:rFonts w:ascii="宋体" w:hAnsi="宋体" w:hint="eastAsia"/>
          <w:sz w:val="24"/>
        </w:rPr>
        <w:t xml:space="preserve">◆　</w:t>
      </w:r>
      <w:proofErr w:type="gramStart"/>
      <w:r w:rsidRPr="00DC1078">
        <w:rPr>
          <w:rFonts w:ascii="宋体" w:hAnsi="宋体" w:hint="eastAsia"/>
          <w:sz w:val="24"/>
        </w:rPr>
        <w:t>均流检测</w:t>
      </w:r>
      <w:proofErr w:type="gramEnd"/>
    </w:p>
    <w:p w:rsidR="003F4294" w:rsidRPr="00DC1078" w:rsidRDefault="000D2A8A">
      <w:pPr>
        <w:spacing w:line="440" w:lineRule="exact"/>
        <w:ind w:left="423"/>
        <w:rPr>
          <w:rFonts w:ascii="宋体" w:hAnsi="宋体"/>
          <w:sz w:val="24"/>
        </w:rPr>
      </w:pPr>
      <w:r w:rsidRPr="00DC1078">
        <w:rPr>
          <w:rFonts w:ascii="宋体" w:hAnsi="宋体" w:hint="eastAsia"/>
          <w:sz w:val="24"/>
        </w:rPr>
        <w:t>◆　自动/手动切换试验</w:t>
      </w:r>
    </w:p>
    <w:p w:rsidR="003F4294" w:rsidRPr="00DC1078" w:rsidRDefault="000D2A8A">
      <w:pPr>
        <w:spacing w:line="440" w:lineRule="exact"/>
        <w:ind w:left="423"/>
        <w:rPr>
          <w:rFonts w:ascii="宋体" w:hAnsi="宋体"/>
          <w:sz w:val="24"/>
        </w:rPr>
      </w:pPr>
      <w:r w:rsidRPr="00DC1078">
        <w:rPr>
          <w:rFonts w:ascii="宋体" w:hAnsi="宋体" w:hint="eastAsia"/>
          <w:sz w:val="24"/>
        </w:rPr>
        <w:t>◆　充电模块试验</w:t>
      </w:r>
    </w:p>
    <w:p w:rsidR="003F4294" w:rsidRPr="00DC1078" w:rsidRDefault="000D2A8A">
      <w:pPr>
        <w:spacing w:line="440" w:lineRule="exact"/>
        <w:ind w:left="423"/>
        <w:rPr>
          <w:rFonts w:ascii="宋体" w:hAnsi="宋体"/>
          <w:sz w:val="24"/>
        </w:rPr>
      </w:pPr>
      <w:r w:rsidRPr="00DC1078">
        <w:rPr>
          <w:rFonts w:ascii="宋体" w:hAnsi="宋体" w:hint="eastAsia"/>
          <w:sz w:val="24"/>
        </w:rPr>
        <w:t>◆　波纹系数检测</w:t>
      </w:r>
    </w:p>
    <w:p w:rsidR="003F4294" w:rsidRPr="00DC1078" w:rsidRDefault="000D2A8A">
      <w:pPr>
        <w:spacing w:line="440" w:lineRule="exact"/>
        <w:ind w:left="423"/>
        <w:rPr>
          <w:rFonts w:ascii="宋体" w:hAnsi="宋体"/>
          <w:sz w:val="24"/>
        </w:rPr>
      </w:pPr>
      <w:r w:rsidRPr="00DC1078">
        <w:rPr>
          <w:rFonts w:ascii="宋体" w:hAnsi="宋体" w:hint="eastAsia"/>
          <w:sz w:val="24"/>
        </w:rPr>
        <w:t>◆　直流系统开环运行指导试验</w:t>
      </w:r>
    </w:p>
    <w:p w:rsidR="003F4294" w:rsidRPr="00DC1078" w:rsidRDefault="000D2A8A">
      <w:pPr>
        <w:spacing w:line="440" w:lineRule="exact"/>
        <w:ind w:left="423"/>
        <w:rPr>
          <w:rFonts w:ascii="宋体" w:hAnsi="宋体"/>
          <w:sz w:val="24"/>
        </w:rPr>
      </w:pPr>
      <w:r w:rsidRPr="00DC1078">
        <w:rPr>
          <w:rFonts w:ascii="宋体" w:hAnsi="宋体" w:hint="eastAsia"/>
          <w:sz w:val="24"/>
        </w:rPr>
        <w:t>◆　自动/手动的自动切换试验</w:t>
      </w:r>
    </w:p>
    <w:p w:rsidR="003F4294" w:rsidRPr="00DC1078" w:rsidRDefault="000D2A8A">
      <w:pPr>
        <w:spacing w:line="440" w:lineRule="exact"/>
        <w:ind w:left="423"/>
        <w:rPr>
          <w:rFonts w:ascii="宋体" w:hAnsi="宋体"/>
          <w:bCs/>
          <w:sz w:val="24"/>
        </w:rPr>
      </w:pPr>
      <w:r w:rsidRPr="00DC1078">
        <w:rPr>
          <w:rFonts w:ascii="宋体" w:hAnsi="宋体" w:hint="eastAsia"/>
          <w:sz w:val="24"/>
        </w:rPr>
        <w:t>◆　监控模块功能检测</w:t>
      </w:r>
    </w:p>
    <w:p w:rsidR="003F4294" w:rsidRPr="00DC1078" w:rsidRDefault="000D2A8A">
      <w:pPr>
        <w:rPr>
          <w:sz w:val="24"/>
        </w:rPr>
      </w:pPr>
      <w:r w:rsidRPr="00DC1078">
        <w:rPr>
          <w:sz w:val="24"/>
        </w:rPr>
        <w:br w:type="page"/>
      </w:r>
    </w:p>
    <w:p w:rsidR="003F4294" w:rsidRPr="00DC1078" w:rsidRDefault="000D2A8A">
      <w:pPr>
        <w:pStyle w:val="1"/>
        <w:spacing w:beforeLines="0" w:before="624" w:beforeAutospacing="1" w:afterLines="0" w:after="468" w:line="480" w:lineRule="auto"/>
        <w:jc w:val="left"/>
        <w:rPr>
          <w:position w:val="-10"/>
          <w:sz w:val="32"/>
          <w:szCs w:val="32"/>
        </w:rPr>
      </w:pPr>
      <w:bookmarkStart w:id="217" w:name="_Toc7109"/>
      <w:bookmarkStart w:id="218" w:name="_Toc129357854"/>
      <w:r w:rsidRPr="00DC1078">
        <w:rPr>
          <w:rFonts w:hint="eastAsia"/>
          <w:position w:val="-10"/>
          <w:sz w:val="32"/>
          <w:szCs w:val="32"/>
        </w:rPr>
        <w:lastRenderedPageBreak/>
        <w:t>工程管理信息系统设备</w:t>
      </w:r>
      <w:bookmarkEnd w:id="217"/>
      <w:bookmarkEnd w:id="218"/>
    </w:p>
    <w:p w:rsidR="003F4294" w:rsidRPr="00DC1078" w:rsidRDefault="000D2A8A">
      <w:pPr>
        <w:pStyle w:val="20"/>
        <w:keepNext/>
        <w:keepLines/>
        <w:numPr>
          <w:ilvl w:val="1"/>
          <w:numId w:val="19"/>
        </w:numPr>
        <w:wordWrap/>
        <w:spacing w:beforeLines="0" w:before="156" w:after="260" w:line="240" w:lineRule="auto"/>
        <w:rPr>
          <w:sz w:val="28"/>
          <w:szCs w:val="28"/>
        </w:rPr>
      </w:pPr>
      <w:bookmarkStart w:id="219" w:name="_Toc7628"/>
      <w:bookmarkStart w:id="220" w:name="_Toc129357855"/>
      <w:r w:rsidRPr="00DC1078">
        <w:rPr>
          <w:rFonts w:hint="eastAsia"/>
          <w:sz w:val="28"/>
          <w:szCs w:val="28"/>
        </w:rPr>
        <w:t>招标范围</w:t>
      </w:r>
      <w:bookmarkEnd w:id="219"/>
      <w:bookmarkEnd w:id="220"/>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招标范围包括</w:t>
      </w:r>
      <w:r w:rsidRPr="00DC1078">
        <w:rPr>
          <w:rFonts w:ascii="宋体" w:hAnsi="宋体"/>
          <w:sz w:val="24"/>
          <w:szCs w:val="24"/>
        </w:rPr>
        <w:t>水</w:t>
      </w:r>
      <w:r w:rsidRPr="00DC1078">
        <w:rPr>
          <w:rFonts w:ascii="宋体" w:hAnsi="宋体" w:hint="eastAsia"/>
          <w:sz w:val="24"/>
          <w:szCs w:val="24"/>
        </w:rPr>
        <w:t>雨</w:t>
      </w:r>
      <w:r w:rsidRPr="00DC1078">
        <w:rPr>
          <w:rFonts w:ascii="宋体" w:hAnsi="宋体"/>
          <w:sz w:val="24"/>
          <w:szCs w:val="24"/>
        </w:rPr>
        <w:t>情信息采集子系统、</w:t>
      </w:r>
      <w:r w:rsidRPr="00DC1078">
        <w:rPr>
          <w:rFonts w:ascii="宋体" w:hAnsi="宋体" w:hint="eastAsia"/>
          <w:sz w:val="24"/>
          <w:szCs w:val="24"/>
        </w:rPr>
        <w:t>视频</w:t>
      </w:r>
      <w:r w:rsidRPr="00DC1078">
        <w:rPr>
          <w:rFonts w:ascii="宋体" w:hAnsi="宋体"/>
          <w:sz w:val="24"/>
          <w:szCs w:val="24"/>
        </w:rPr>
        <w:t>监视</w:t>
      </w:r>
      <w:r w:rsidRPr="00DC1078">
        <w:rPr>
          <w:rFonts w:ascii="宋体" w:hAnsi="宋体" w:hint="eastAsia"/>
          <w:sz w:val="24"/>
          <w:szCs w:val="24"/>
        </w:rPr>
        <w:t>子系统、工程综合数据管理子系统、计算机网络通信及</w:t>
      </w:r>
      <w:r w:rsidRPr="00DC1078">
        <w:rPr>
          <w:rFonts w:ascii="宋体" w:hAnsi="宋体"/>
          <w:sz w:val="24"/>
          <w:szCs w:val="24"/>
        </w:rPr>
        <w:t>办公自动化子</w:t>
      </w:r>
      <w:r w:rsidRPr="00DC1078">
        <w:rPr>
          <w:rFonts w:ascii="宋体" w:hAnsi="宋体" w:hint="eastAsia"/>
          <w:sz w:val="24"/>
          <w:szCs w:val="24"/>
        </w:rPr>
        <w:t>系统等的采购和安装（含</w:t>
      </w:r>
      <w:r w:rsidRPr="00DC1078">
        <w:rPr>
          <w:rFonts w:ascii="宋体" w:hAnsi="宋体"/>
          <w:sz w:val="24"/>
          <w:szCs w:val="24"/>
        </w:rPr>
        <w:t>防雷</w:t>
      </w:r>
      <w:r w:rsidRPr="00DC1078">
        <w:rPr>
          <w:rFonts w:ascii="宋体" w:hAnsi="宋体" w:hint="eastAsia"/>
          <w:sz w:val="24"/>
          <w:szCs w:val="24"/>
        </w:rPr>
        <w:t>接地配套），具体内容为系统/</w:t>
      </w:r>
      <w:r w:rsidRPr="00DC1078">
        <w:rPr>
          <w:rFonts w:hAnsi="宋体" w:hint="eastAsia"/>
          <w:sz w:val="24"/>
        </w:rPr>
        <w:t>设备</w:t>
      </w:r>
      <w:r w:rsidRPr="00DC1078">
        <w:rPr>
          <w:rFonts w:ascii="宋体" w:hAnsi="宋体"/>
          <w:sz w:val="24"/>
          <w:szCs w:val="24"/>
        </w:rPr>
        <w:t>的设计、制造、工厂试验、包装、运输、交货、安装、参加现场试验、试运行和交接验收等。提供设备运行和安装所需的备品备件，提供安装、试验用的专用工具，提交图纸、说明书、试验清单、设备合格证明和其它技术资料。同时完成设计联络，协调本合同设备和合同外设备的接口，做好配合工作，接受买方代表参加工厂监造和工厂验收，对运行和维修人员进行培训等，完成合同规定的工作等。</w:t>
      </w:r>
    </w:p>
    <w:tbl>
      <w:tblPr>
        <w:tblW w:w="9527" w:type="dxa"/>
        <w:tblInd w:w="-318" w:type="dxa"/>
        <w:tblLayout w:type="fixed"/>
        <w:tblLook w:val="04A0" w:firstRow="1" w:lastRow="0" w:firstColumn="1" w:lastColumn="0" w:noHBand="0" w:noVBand="1"/>
      </w:tblPr>
      <w:tblGrid>
        <w:gridCol w:w="488"/>
        <w:gridCol w:w="2377"/>
        <w:gridCol w:w="709"/>
        <w:gridCol w:w="708"/>
        <w:gridCol w:w="4395"/>
        <w:gridCol w:w="850"/>
      </w:tblGrid>
      <w:tr w:rsidR="00DC1078" w:rsidRPr="00DC1078" w:rsidTr="008359FF">
        <w:trPr>
          <w:trHeight w:val="340"/>
        </w:trPr>
        <w:tc>
          <w:tcPr>
            <w:tcW w:w="488" w:type="dxa"/>
            <w:tcBorders>
              <w:top w:val="single" w:sz="4" w:space="0" w:color="auto"/>
              <w:left w:val="single" w:sz="4" w:space="0" w:color="auto"/>
              <w:bottom w:val="single" w:sz="4" w:space="0" w:color="auto"/>
              <w:right w:val="single" w:sz="4" w:space="0" w:color="auto"/>
            </w:tcBorders>
            <w:vAlign w:val="center"/>
          </w:tcPr>
          <w:p w:rsidR="008359FF" w:rsidRPr="00DC1078" w:rsidRDefault="008359FF" w:rsidP="008359FF">
            <w:pPr>
              <w:rPr>
                <w:szCs w:val="21"/>
              </w:rPr>
            </w:pPr>
          </w:p>
          <w:p w:rsidR="008359FF" w:rsidRPr="00DC1078" w:rsidRDefault="008359FF" w:rsidP="008359FF">
            <w:pPr>
              <w:rPr>
                <w:szCs w:val="21"/>
              </w:rPr>
            </w:pPr>
          </w:p>
        </w:tc>
        <w:tc>
          <w:tcPr>
            <w:tcW w:w="2377"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名称</w:t>
            </w:r>
          </w:p>
        </w:tc>
        <w:tc>
          <w:tcPr>
            <w:tcW w:w="709"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单位</w:t>
            </w:r>
          </w:p>
        </w:tc>
        <w:tc>
          <w:tcPr>
            <w:tcW w:w="708" w:type="dxa"/>
            <w:tcBorders>
              <w:top w:val="single" w:sz="4" w:space="0" w:color="auto"/>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数量</w:t>
            </w:r>
          </w:p>
        </w:tc>
        <w:tc>
          <w:tcPr>
            <w:tcW w:w="4395" w:type="dxa"/>
            <w:tcBorders>
              <w:top w:val="single" w:sz="4" w:space="0" w:color="auto"/>
              <w:left w:val="nil"/>
              <w:bottom w:val="single" w:sz="4" w:space="0" w:color="auto"/>
              <w:right w:val="nil"/>
            </w:tcBorders>
            <w:vAlign w:val="center"/>
          </w:tcPr>
          <w:p w:rsidR="008359FF" w:rsidRPr="00DC1078" w:rsidRDefault="008359FF" w:rsidP="008359FF">
            <w:pPr>
              <w:rPr>
                <w:szCs w:val="21"/>
              </w:rPr>
            </w:pPr>
            <w:r w:rsidRPr="00DC1078">
              <w:rPr>
                <w:rFonts w:hint="eastAsia"/>
                <w:szCs w:val="21"/>
              </w:rPr>
              <w:t>主</w:t>
            </w:r>
            <w:r w:rsidRPr="00DC1078">
              <w:rPr>
                <w:szCs w:val="21"/>
              </w:rPr>
              <w:t xml:space="preserve"> </w:t>
            </w:r>
            <w:r w:rsidRPr="00DC1078">
              <w:rPr>
                <w:rFonts w:hint="eastAsia"/>
                <w:szCs w:val="21"/>
              </w:rPr>
              <w:t>要</w:t>
            </w:r>
            <w:r w:rsidRPr="00DC1078">
              <w:rPr>
                <w:szCs w:val="21"/>
              </w:rPr>
              <w:t xml:space="preserve"> </w:t>
            </w:r>
            <w:r w:rsidRPr="00DC1078">
              <w:rPr>
                <w:rFonts w:hint="eastAsia"/>
                <w:szCs w:val="21"/>
              </w:rPr>
              <w:t>技</w:t>
            </w:r>
            <w:r w:rsidRPr="00DC1078">
              <w:rPr>
                <w:szCs w:val="21"/>
              </w:rPr>
              <w:t xml:space="preserve"> </w:t>
            </w:r>
            <w:r w:rsidRPr="00DC1078">
              <w:rPr>
                <w:rFonts w:hint="eastAsia"/>
                <w:szCs w:val="21"/>
              </w:rPr>
              <w:t>术</w:t>
            </w:r>
            <w:r w:rsidRPr="00DC1078">
              <w:rPr>
                <w:szCs w:val="21"/>
              </w:rPr>
              <w:t xml:space="preserve"> </w:t>
            </w:r>
            <w:proofErr w:type="gramStart"/>
            <w:r w:rsidRPr="00DC1078">
              <w:rPr>
                <w:rFonts w:hint="eastAsia"/>
                <w:szCs w:val="21"/>
              </w:rPr>
              <w:t>规</w:t>
            </w:r>
            <w:proofErr w:type="gramEnd"/>
            <w:r w:rsidRPr="00DC1078">
              <w:rPr>
                <w:szCs w:val="21"/>
              </w:rPr>
              <w:t xml:space="preserve"> </w:t>
            </w:r>
            <w:r w:rsidRPr="00DC1078">
              <w:rPr>
                <w:rFonts w:hint="eastAsia"/>
                <w:szCs w:val="21"/>
              </w:rPr>
              <w:t>格</w:t>
            </w:r>
          </w:p>
        </w:tc>
        <w:tc>
          <w:tcPr>
            <w:tcW w:w="850" w:type="dxa"/>
            <w:tcBorders>
              <w:top w:val="single" w:sz="4" w:space="0" w:color="auto"/>
              <w:left w:val="nil"/>
              <w:bottom w:val="single" w:sz="4" w:space="0" w:color="auto"/>
              <w:right w:val="single" w:sz="4" w:space="0" w:color="auto"/>
            </w:tcBorders>
            <w:vAlign w:val="center"/>
          </w:tcPr>
          <w:p w:rsidR="008359FF" w:rsidRPr="00DC1078" w:rsidRDefault="008359FF" w:rsidP="008359FF">
            <w:pPr>
              <w:jc w:val="center"/>
              <w:rPr>
                <w:szCs w:val="21"/>
              </w:rPr>
            </w:pPr>
            <w:r w:rsidRPr="00DC1078">
              <w:rPr>
                <w:rFonts w:hint="eastAsia"/>
                <w:szCs w:val="21"/>
              </w:rPr>
              <w:t>备注</w:t>
            </w:r>
          </w:p>
        </w:tc>
      </w:tr>
      <w:tr w:rsidR="00DC1078" w:rsidRPr="00DC1078" w:rsidTr="008359FF">
        <w:trPr>
          <w:trHeight w:val="340"/>
        </w:trPr>
        <w:tc>
          <w:tcPr>
            <w:tcW w:w="488" w:type="dxa"/>
            <w:tcBorders>
              <w:top w:val="nil"/>
              <w:left w:val="single" w:sz="4" w:space="0" w:color="auto"/>
              <w:bottom w:val="single" w:sz="4" w:space="0" w:color="auto"/>
              <w:right w:val="single" w:sz="4" w:space="0" w:color="auto"/>
            </w:tcBorders>
            <w:vAlign w:val="center"/>
          </w:tcPr>
          <w:p w:rsidR="008359FF" w:rsidRPr="00DC1078" w:rsidRDefault="008359FF" w:rsidP="008359FF">
            <w:pPr>
              <w:rPr>
                <w:szCs w:val="21"/>
              </w:rPr>
            </w:pPr>
            <w:proofErr w:type="gramStart"/>
            <w:r w:rsidRPr="00DC1078">
              <w:rPr>
                <w:rFonts w:hint="eastAsia"/>
                <w:szCs w:val="21"/>
              </w:rPr>
              <w:t>一</w:t>
            </w:r>
            <w:proofErr w:type="gramEnd"/>
          </w:p>
        </w:tc>
        <w:tc>
          <w:tcPr>
            <w:tcW w:w="2377"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视频监控系统</w:t>
            </w:r>
          </w:p>
        </w:tc>
        <w:tc>
          <w:tcPr>
            <w:tcW w:w="709"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szCs w:val="21"/>
              </w:rPr>
              <w:t xml:space="preserve">　</w:t>
            </w:r>
          </w:p>
        </w:tc>
        <w:tc>
          <w:tcPr>
            <w:tcW w:w="708"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szCs w:val="21"/>
              </w:rPr>
              <w:t xml:space="preserve">　</w:t>
            </w:r>
          </w:p>
        </w:tc>
        <w:tc>
          <w:tcPr>
            <w:tcW w:w="4395" w:type="dxa"/>
            <w:tcBorders>
              <w:top w:val="nil"/>
              <w:left w:val="nil"/>
              <w:bottom w:val="single" w:sz="4" w:space="0" w:color="auto"/>
              <w:right w:val="nil"/>
            </w:tcBorders>
            <w:vAlign w:val="center"/>
          </w:tcPr>
          <w:p w:rsidR="008359FF" w:rsidRPr="00DC1078" w:rsidRDefault="008359FF" w:rsidP="008359FF">
            <w:pPr>
              <w:rPr>
                <w:szCs w:val="21"/>
              </w:rPr>
            </w:pPr>
          </w:p>
        </w:tc>
        <w:tc>
          <w:tcPr>
            <w:tcW w:w="850" w:type="dxa"/>
            <w:tcBorders>
              <w:top w:val="nil"/>
              <w:left w:val="nil"/>
              <w:bottom w:val="single" w:sz="4" w:space="0" w:color="auto"/>
              <w:right w:val="single" w:sz="4" w:space="0" w:color="auto"/>
            </w:tcBorders>
            <w:vAlign w:val="center"/>
          </w:tcPr>
          <w:p w:rsidR="008359FF" w:rsidRPr="00DC1078" w:rsidRDefault="008359FF" w:rsidP="008359FF">
            <w:pPr>
              <w:rPr>
                <w:szCs w:val="21"/>
              </w:rPr>
            </w:pPr>
          </w:p>
        </w:tc>
      </w:tr>
      <w:tr w:rsidR="00DC1078" w:rsidRPr="00DC1078" w:rsidTr="008359FF">
        <w:trPr>
          <w:trHeight w:val="340"/>
        </w:trPr>
        <w:tc>
          <w:tcPr>
            <w:tcW w:w="488" w:type="dxa"/>
            <w:tcBorders>
              <w:top w:val="nil"/>
              <w:left w:val="single" w:sz="4" w:space="0" w:color="auto"/>
              <w:bottom w:val="single" w:sz="4" w:space="0" w:color="auto"/>
              <w:right w:val="single" w:sz="4" w:space="0" w:color="auto"/>
            </w:tcBorders>
            <w:vAlign w:val="center"/>
          </w:tcPr>
          <w:p w:rsidR="008359FF" w:rsidRPr="00DC1078" w:rsidRDefault="008359FF" w:rsidP="008359FF">
            <w:pPr>
              <w:rPr>
                <w:szCs w:val="21"/>
              </w:rPr>
            </w:pPr>
          </w:p>
        </w:tc>
        <w:tc>
          <w:tcPr>
            <w:tcW w:w="2377"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视频监控工作站</w:t>
            </w:r>
          </w:p>
        </w:tc>
        <w:tc>
          <w:tcPr>
            <w:tcW w:w="709"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套</w:t>
            </w:r>
          </w:p>
        </w:tc>
        <w:tc>
          <w:tcPr>
            <w:tcW w:w="708"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1</w:t>
            </w:r>
            <w:r w:rsidRPr="00DC1078">
              <w:rPr>
                <w:rFonts w:hint="eastAsia"/>
                <w:szCs w:val="21"/>
              </w:rPr>
              <w:t xml:space="preserve">　</w:t>
            </w:r>
          </w:p>
        </w:tc>
        <w:tc>
          <w:tcPr>
            <w:tcW w:w="4395" w:type="dxa"/>
            <w:tcBorders>
              <w:top w:val="nil"/>
              <w:left w:val="nil"/>
              <w:bottom w:val="single" w:sz="4" w:space="0" w:color="auto"/>
              <w:right w:val="nil"/>
            </w:tcBorders>
            <w:vAlign w:val="center"/>
          </w:tcPr>
          <w:p w:rsidR="008359FF" w:rsidRPr="00DC1078" w:rsidRDefault="008359FF" w:rsidP="008359FF">
            <w:pPr>
              <w:rPr>
                <w:szCs w:val="21"/>
              </w:rPr>
            </w:pPr>
            <w:r w:rsidRPr="00DC1078">
              <w:rPr>
                <w:rFonts w:hint="eastAsia"/>
                <w:szCs w:val="21"/>
              </w:rPr>
              <w:t>国际名优品牌工作站，配置不低于：</w:t>
            </w:r>
          </w:p>
          <w:p w:rsidR="008359FF" w:rsidRPr="00DC1078" w:rsidRDefault="008359FF" w:rsidP="008359FF">
            <w:pPr>
              <w:rPr>
                <w:szCs w:val="21"/>
              </w:rPr>
            </w:pPr>
            <w:r w:rsidRPr="00DC1078">
              <w:rPr>
                <w:rFonts w:hint="eastAsia"/>
                <w:szCs w:val="21"/>
              </w:rPr>
              <w:t>至强</w:t>
            </w:r>
            <w:r w:rsidRPr="00DC1078">
              <w:rPr>
                <w:rFonts w:hint="eastAsia"/>
                <w:szCs w:val="21"/>
              </w:rPr>
              <w:t>W-2223 6</w:t>
            </w:r>
            <w:r w:rsidRPr="00DC1078">
              <w:rPr>
                <w:rFonts w:hint="eastAsia"/>
                <w:szCs w:val="21"/>
              </w:rPr>
              <w:t>核</w:t>
            </w:r>
            <w:r w:rsidRPr="00DC1078">
              <w:rPr>
                <w:szCs w:val="21"/>
              </w:rPr>
              <w:t> </w:t>
            </w:r>
            <w:r w:rsidRPr="00DC1078">
              <w:rPr>
                <w:rFonts w:hint="eastAsia"/>
                <w:szCs w:val="21"/>
              </w:rPr>
              <w:t>/16G/512G</w:t>
            </w:r>
            <w:r w:rsidRPr="00DC1078">
              <w:rPr>
                <w:rFonts w:hint="eastAsia"/>
                <w:szCs w:val="21"/>
              </w:rPr>
              <w:t>固态</w:t>
            </w:r>
            <w:r w:rsidRPr="00DC1078">
              <w:rPr>
                <w:rFonts w:hint="eastAsia"/>
                <w:szCs w:val="21"/>
              </w:rPr>
              <w:t>+2T/P620 2G</w:t>
            </w:r>
          </w:p>
          <w:p w:rsidR="008359FF" w:rsidRPr="00DC1078" w:rsidRDefault="008359FF" w:rsidP="008359FF">
            <w:pPr>
              <w:rPr>
                <w:szCs w:val="21"/>
              </w:rPr>
            </w:pPr>
          </w:p>
          <w:p w:rsidR="008359FF" w:rsidRPr="00DC1078" w:rsidRDefault="008359FF" w:rsidP="008359FF">
            <w:pPr>
              <w:rPr>
                <w:szCs w:val="21"/>
              </w:rPr>
            </w:pPr>
            <w:r w:rsidRPr="00DC1078">
              <w:rPr>
                <w:rFonts w:hint="eastAsia"/>
                <w:szCs w:val="21"/>
              </w:rPr>
              <w:t>配</w:t>
            </w:r>
            <w:r w:rsidRPr="00DC1078">
              <w:rPr>
                <w:rFonts w:hint="eastAsia"/>
                <w:szCs w:val="21"/>
              </w:rPr>
              <w:t>24</w:t>
            </w:r>
            <w:r w:rsidRPr="00DC1078">
              <w:rPr>
                <w:rFonts w:hint="eastAsia"/>
                <w:szCs w:val="21"/>
              </w:rPr>
              <w:t>英寸显示器</w:t>
            </w:r>
          </w:p>
        </w:tc>
        <w:tc>
          <w:tcPr>
            <w:tcW w:w="850" w:type="dxa"/>
            <w:tcBorders>
              <w:top w:val="nil"/>
              <w:left w:val="nil"/>
              <w:bottom w:val="single" w:sz="4" w:space="0" w:color="auto"/>
              <w:right w:val="single" w:sz="4" w:space="0" w:color="auto"/>
            </w:tcBorders>
            <w:vAlign w:val="center"/>
          </w:tcPr>
          <w:p w:rsidR="008359FF" w:rsidRPr="00DC1078" w:rsidRDefault="008359FF" w:rsidP="008359FF">
            <w:pPr>
              <w:rPr>
                <w:szCs w:val="21"/>
              </w:rPr>
            </w:pPr>
          </w:p>
        </w:tc>
      </w:tr>
      <w:tr w:rsidR="00DC1078" w:rsidRPr="00DC1078" w:rsidTr="008359FF">
        <w:trPr>
          <w:trHeight w:val="340"/>
        </w:trPr>
        <w:tc>
          <w:tcPr>
            <w:tcW w:w="488" w:type="dxa"/>
            <w:tcBorders>
              <w:top w:val="nil"/>
              <w:left w:val="single" w:sz="4" w:space="0" w:color="auto"/>
              <w:bottom w:val="single" w:sz="4" w:space="0" w:color="auto"/>
              <w:right w:val="single" w:sz="4" w:space="0" w:color="auto"/>
            </w:tcBorders>
            <w:vAlign w:val="center"/>
          </w:tcPr>
          <w:p w:rsidR="008359FF" w:rsidRPr="00DC1078" w:rsidRDefault="008359FF" w:rsidP="008359FF">
            <w:pPr>
              <w:rPr>
                <w:szCs w:val="21"/>
              </w:rPr>
            </w:pPr>
          </w:p>
        </w:tc>
        <w:tc>
          <w:tcPr>
            <w:tcW w:w="2377"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高清监控硬盘录像机</w:t>
            </w:r>
          </w:p>
          <w:p w:rsidR="008359FF" w:rsidRPr="00DC1078" w:rsidRDefault="008359FF" w:rsidP="008359FF">
            <w:pPr>
              <w:rPr>
                <w:szCs w:val="21"/>
              </w:rPr>
            </w:pPr>
          </w:p>
        </w:tc>
        <w:tc>
          <w:tcPr>
            <w:tcW w:w="709"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szCs w:val="21"/>
              </w:rPr>
              <w:t xml:space="preserve">台　</w:t>
            </w:r>
          </w:p>
        </w:tc>
        <w:tc>
          <w:tcPr>
            <w:tcW w:w="708"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szCs w:val="21"/>
              </w:rPr>
              <w:t xml:space="preserve">　</w:t>
            </w:r>
            <w:r w:rsidRPr="00DC1078">
              <w:rPr>
                <w:rFonts w:hint="eastAsia"/>
                <w:szCs w:val="21"/>
              </w:rPr>
              <w:t>1</w:t>
            </w:r>
          </w:p>
        </w:tc>
        <w:tc>
          <w:tcPr>
            <w:tcW w:w="4395" w:type="dxa"/>
            <w:tcBorders>
              <w:top w:val="nil"/>
              <w:left w:val="nil"/>
              <w:bottom w:val="single" w:sz="4" w:space="0" w:color="auto"/>
              <w:right w:val="nil"/>
            </w:tcBorders>
            <w:vAlign w:val="center"/>
          </w:tcPr>
          <w:p w:rsidR="008359FF" w:rsidRPr="00DC1078" w:rsidRDefault="008359FF" w:rsidP="008359FF">
            <w:pPr>
              <w:rPr>
                <w:szCs w:val="21"/>
              </w:rPr>
            </w:pPr>
            <w:r w:rsidRPr="00DC1078">
              <w:rPr>
                <w:rFonts w:hint="eastAsia"/>
                <w:szCs w:val="21"/>
              </w:rPr>
              <w:t> </w:t>
            </w:r>
            <w:r w:rsidRPr="00DC1078">
              <w:rPr>
                <w:szCs w:val="21"/>
              </w:rPr>
              <w:t>32</w:t>
            </w:r>
            <w:r w:rsidRPr="00DC1078">
              <w:rPr>
                <w:szCs w:val="21"/>
              </w:rPr>
              <w:t>路</w:t>
            </w:r>
            <w:r w:rsidRPr="00DC1078">
              <w:rPr>
                <w:szCs w:val="21"/>
              </w:rPr>
              <w:t>8</w:t>
            </w:r>
            <w:r w:rsidRPr="00DC1078">
              <w:rPr>
                <w:szCs w:val="21"/>
              </w:rPr>
              <w:t>盘位</w:t>
            </w:r>
            <w:r w:rsidRPr="00DC1078">
              <w:rPr>
                <w:rFonts w:hint="eastAsia"/>
                <w:szCs w:val="21"/>
              </w:rPr>
              <w:t>高清监控硬盘录像机；</w:t>
            </w:r>
          </w:p>
          <w:p w:rsidR="008359FF" w:rsidRPr="00DC1078" w:rsidRDefault="008359FF" w:rsidP="008359FF">
            <w:pPr>
              <w:rPr>
                <w:szCs w:val="21"/>
              </w:rPr>
            </w:pPr>
            <w:r w:rsidRPr="00DC1078">
              <w:rPr>
                <w:rFonts w:hint="eastAsia"/>
                <w:szCs w:val="21"/>
              </w:rPr>
              <w:t>2U</w:t>
            </w:r>
            <w:r w:rsidRPr="00DC1078">
              <w:rPr>
                <w:rFonts w:hint="eastAsia"/>
                <w:szCs w:val="21"/>
              </w:rPr>
              <w:t>标准机架式；</w:t>
            </w:r>
          </w:p>
          <w:p w:rsidR="008359FF" w:rsidRPr="00DC1078" w:rsidRDefault="008359FF" w:rsidP="008359FF">
            <w:pPr>
              <w:rPr>
                <w:szCs w:val="21"/>
              </w:rPr>
            </w:pPr>
            <w:r w:rsidRPr="00DC1078">
              <w:rPr>
                <w:rFonts w:hint="eastAsia"/>
                <w:szCs w:val="21"/>
              </w:rPr>
              <w:t>支持</w:t>
            </w:r>
            <w:r w:rsidRPr="00DC1078">
              <w:rPr>
                <w:rFonts w:hint="eastAsia"/>
                <w:szCs w:val="21"/>
              </w:rPr>
              <w:t>HDMI</w:t>
            </w:r>
            <w:r w:rsidRPr="00DC1078">
              <w:rPr>
                <w:rFonts w:hint="eastAsia"/>
                <w:szCs w:val="21"/>
              </w:rPr>
              <w:t>、</w:t>
            </w:r>
            <w:r w:rsidRPr="00DC1078">
              <w:rPr>
                <w:rFonts w:hint="eastAsia"/>
                <w:szCs w:val="21"/>
              </w:rPr>
              <w:t>VGA</w:t>
            </w:r>
            <w:r w:rsidRPr="00DC1078">
              <w:rPr>
                <w:rFonts w:hint="eastAsia"/>
                <w:szCs w:val="21"/>
              </w:rPr>
              <w:t>同时输出；</w:t>
            </w:r>
          </w:p>
          <w:p w:rsidR="008359FF" w:rsidRPr="00DC1078" w:rsidRDefault="008359FF" w:rsidP="008359FF">
            <w:pPr>
              <w:rPr>
                <w:szCs w:val="21"/>
              </w:rPr>
            </w:pPr>
            <w:r w:rsidRPr="00DC1078">
              <w:rPr>
                <w:rFonts w:hint="eastAsia"/>
                <w:szCs w:val="21"/>
              </w:rPr>
              <w:t>配</w:t>
            </w:r>
            <w:r w:rsidRPr="00DC1078">
              <w:rPr>
                <w:rFonts w:hint="eastAsia"/>
                <w:szCs w:val="21"/>
              </w:rPr>
              <w:t>3</w:t>
            </w:r>
            <w:r w:rsidRPr="00DC1078">
              <w:rPr>
                <w:rFonts w:hint="eastAsia"/>
                <w:szCs w:val="21"/>
              </w:rPr>
              <w:t>块</w:t>
            </w:r>
            <w:r w:rsidRPr="00DC1078">
              <w:rPr>
                <w:rFonts w:hint="eastAsia"/>
                <w:szCs w:val="21"/>
              </w:rPr>
              <w:t>4TB 7200</w:t>
            </w:r>
            <w:r w:rsidRPr="00DC1078">
              <w:rPr>
                <w:rFonts w:hint="eastAsia"/>
                <w:szCs w:val="21"/>
              </w:rPr>
              <w:t>转</w:t>
            </w:r>
            <w:r w:rsidRPr="00DC1078">
              <w:rPr>
                <w:rFonts w:hint="eastAsia"/>
                <w:szCs w:val="21"/>
              </w:rPr>
              <w:t xml:space="preserve"> SATA</w:t>
            </w:r>
            <w:r w:rsidRPr="00DC1078">
              <w:rPr>
                <w:rFonts w:hint="eastAsia"/>
                <w:szCs w:val="21"/>
              </w:rPr>
              <w:t>Ⅲ</w:t>
            </w:r>
            <w:r w:rsidRPr="00DC1078">
              <w:rPr>
                <w:rFonts w:hint="eastAsia"/>
                <w:szCs w:val="21"/>
              </w:rPr>
              <w:t xml:space="preserve"> 64M </w:t>
            </w:r>
            <w:r w:rsidRPr="00DC1078">
              <w:rPr>
                <w:rFonts w:hint="eastAsia"/>
                <w:szCs w:val="21"/>
              </w:rPr>
              <w:t>硬盘，</w:t>
            </w:r>
            <w:r w:rsidRPr="00DC1078">
              <w:rPr>
                <w:rFonts w:hint="eastAsia"/>
                <w:szCs w:val="21"/>
              </w:rPr>
              <w:t>8</w:t>
            </w:r>
            <w:r w:rsidRPr="00DC1078">
              <w:rPr>
                <w:rFonts w:hint="eastAsia"/>
                <w:szCs w:val="21"/>
              </w:rPr>
              <w:t>个</w:t>
            </w:r>
            <w:r w:rsidRPr="00DC1078">
              <w:rPr>
                <w:rFonts w:hint="eastAsia"/>
                <w:szCs w:val="21"/>
              </w:rPr>
              <w:t>SATA</w:t>
            </w:r>
            <w:r w:rsidRPr="00DC1078">
              <w:rPr>
                <w:rFonts w:hint="eastAsia"/>
                <w:szCs w:val="21"/>
              </w:rPr>
              <w:t>硬盘接口；</w:t>
            </w:r>
          </w:p>
          <w:p w:rsidR="008359FF" w:rsidRPr="00DC1078" w:rsidRDefault="008359FF" w:rsidP="008359FF">
            <w:pPr>
              <w:rPr>
                <w:szCs w:val="21"/>
              </w:rPr>
            </w:pPr>
            <w:r w:rsidRPr="00DC1078">
              <w:rPr>
                <w:rFonts w:hint="eastAsia"/>
                <w:szCs w:val="21"/>
              </w:rPr>
              <w:t>2</w:t>
            </w:r>
            <w:r w:rsidRPr="00DC1078">
              <w:rPr>
                <w:rFonts w:hint="eastAsia"/>
                <w:szCs w:val="21"/>
              </w:rPr>
              <w:t>个千兆网口；</w:t>
            </w:r>
            <w:r w:rsidRPr="00DC1078">
              <w:rPr>
                <w:rFonts w:hint="eastAsia"/>
                <w:szCs w:val="21"/>
              </w:rPr>
              <w:t>1</w:t>
            </w:r>
            <w:r w:rsidRPr="00DC1078">
              <w:rPr>
                <w:rFonts w:hint="eastAsia"/>
                <w:szCs w:val="21"/>
              </w:rPr>
              <w:t>个</w:t>
            </w:r>
            <w:r w:rsidRPr="00DC1078">
              <w:rPr>
                <w:rFonts w:hint="eastAsia"/>
                <w:szCs w:val="21"/>
              </w:rPr>
              <w:t>RS485</w:t>
            </w:r>
            <w:r w:rsidRPr="00DC1078">
              <w:rPr>
                <w:rFonts w:hint="eastAsia"/>
                <w:szCs w:val="21"/>
              </w:rPr>
              <w:t>接口；</w:t>
            </w:r>
          </w:p>
          <w:p w:rsidR="008359FF" w:rsidRPr="00DC1078" w:rsidRDefault="008359FF" w:rsidP="008359FF">
            <w:pPr>
              <w:rPr>
                <w:szCs w:val="21"/>
              </w:rPr>
            </w:pPr>
            <w:r w:rsidRPr="00DC1078">
              <w:rPr>
                <w:rFonts w:hint="eastAsia"/>
                <w:szCs w:val="21"/>
              </w:rPr>
              <w:t>报警</w:t>
            </w:r>
            <w:r w:rsidRPr="00DC1078">
              <w:rPr>
                <w:rFonts w:hint="eastAsia"/>
                <w:szCs w:val="21"/>
              </w:rPr>
              <w:t>IO</w:t>
            </w:r>
            <w:r w:rsidRPr="00DC1078">
              <w:rPr>
                <w:rFonts w:hint="eastAsia"/>
                <w:szCs w:val="21"/>
              </w:rPr>
              <w:t>：</w:t>
            </w:r>
            <w:r w:rsidRPr="00DC1078">
              <w:rPr>
                <w:rFonts w:hint="eastAsia"/>
                <w:szCs w:val="21"/>
              </w:rPr>
              <w:t>16</w:t>
            </w:r>
            <w:r w:rsidRPr="00DC1078">
              <w:rPr>
                <w:rFonts w:hint="eastAsia"/>
                <w:szCs w:val="21"/>
              </w:rPr>
              <w:t>进</w:t>
            </w:r>
            <w:r w:rsidRPr="00DC1078">
              <w:rPr>
                <w:rFonts w:hint="eastAsia"/>
                <w:szCs w:val="21"/>
              </w:rPr>
              <w:t>4</w:t>
            </w:r>
            <w:r w:rsidRPr="00DC1078">
              <w:rPr>
                <w:rFonts w:hint="eastAsia"/>
                <w:szCs w:val="21"/>
              </w:rPr>
              <w:t>出</w:t>
            </w:r>
          </w:p>
          <w:p w:rsidR="008359FF" w:rsidRPr="00DC1078" w:rsidRDefault="008359FF" w:rsidP="008359FF">
            <w:pPr>
              <w:rPr>
                <w:szCs w:val="21"/>
              </w:rPr>
            </w:pPr>
            <w:r w:rsidRPr="00DC1078">
              <w:rPr>
                <w:rFonts w:hint="eastAsia"/>
                <w:szCs w:val="21"/>
              </w:rPr>
              <w:t>2xUSB2.0,1xUSB3.0</w:t>
            </w:r>
            <w:r w:rsidRPr="00DC1078">
              <w:rPr>
                <w:rFonts w:hint="eastAsia"/>
                <w:szCs w:val="21"/>
              </w:rPr>
              <w:t>；</w:t>
            </w:r>
          </w:p>
          <w:p w:rsidR="008359FF" w:rsidRPr="00DC1078" w:rsidRDefault="008359FF" w:rsidP="008359FF">
            <w:pPr>
              <w:rPr>
                <w:szCs w:val="21"/>
              </w:rPr>
            </w:pPr>
            <w:r w:rsidRPr="00DC1078">
              <w:rPr>
                <w:rFonts w:hint="eastAsia"/>
                <w:szCs w:val="21"/>
              </w:rPr>
              <w:t>软件性能：</w:t>
            </w:r>
          </w:p>
          <w:p w:rsidR="008359FF" w:rsidRPr="00DC1078" w:rsidRDefault="008359FF" w:rsidP="008359FF">
            <w:pPr>
              <w:rPr>
                <w:szCs w:val="21"/>
              </w:rPr>
            </w:pPr>
            <w:r w:rsidRPr="00DC1078">
              <w:rPr>
                <w:rFonts w:hint="eastAsia"/>
                <w:szCs w:val="21"/>
              </w:rPr>
              <w:t>输入带宽：</w:t>
            </w:r>
            <w:r w:rsidRPr="00DC1078">
              <w:rPr>
                <w:rFonts w:hint="eastAsia"/>
                <w:szCs w:val="21"/>
              </w:rPr>
              <w:t>320M</w:t>
            </w:r>
          </w:p>
          <w:p w:rsidR="008359FF" w:rsidRPr="00DC1078" w:rsidRDefault="008359FF" w:rsidP="008359FF">
            <w:pPr>
              <w:rPr>
                <w:szCs w:val="21"/>
              </w:rPr>
            </w:pPr>
            <w:r w:rsidRPr="00DC1078">
              <w:rPr>
                <w:rFonts w:hint="eastAsia"/>
                <w:szCs w:val="21"/>
              </w:rPr>
              <w:t>32</w:t>
            </w:r>
            <w:r w:rsidRPr="00DC1078">
              <w:rPr>
                <w:rFonts w:hint="eastAsia"/>
                <w:szCs w:val="21"/>
              </w:rPr>
              <w:t>路</w:t>
            </w:r>
            <w:r w:rsidRPr="00DC1078">
              <w:rPr>
                <w:rFonts w:hint="eastAsia"/>
                <w:szCs w:val="21"/>
              </w:rPr>
              <w:t>H.264</w:t>
            </w:r>
            <w:r w:rsidRPr="00DC1078">
              <w:rPr>
                <w:rFonts w:hint="eastAsia"/>
                <w:szCs w:val="21"/>
              </w:rPr>
              <w:t>、</w:t>
            </w:r>
            <w:r w:rsidRPr="00DC1078">
              <w:rPr>
                <w:rFonts w:hint="eastAsia"/>
                <w:szCs w:val="21"/>
              </w:rPr>
              <w:t>H.265</w:t>
            </w:r>
            <w:r w:rsidRPr="00DC1078">
              <w:rPr>
                <w:rFonts w:hint="eastAsia"/>
                <w:szCs w:val="21"/>
              </w:rPr>
              <w:t>混合接入</w:t>
            </w:r>
          </w:p>
          <w:p w:rsidR="008359FF" w:rsidRPr="00DC1078" w:rsidRDefault="008359FF" w:rsidP="008359FF">
            <w:pPr>
              <w:rPr>
                <w:szCs w:val="21"/>
              </w:rPr>
            </w:pPr>
            <w:r w:rsidRPr="00DC1078">
              <w:rPr>
                <w:rFonts w:hint="eastAsia"/>
                <w:szCs w:val="21"/>
              </w:rPr>
              <w:t>最大支持</w:t>
            </w:r>
            <w:r w:rsidRPr="00DC1078">
              <w:rPr>
                <w:rFonts w:hint="eastAsia"/>
                <w:szCs w:val="21"/>
              </w:rPr>
              <w:t>8</w:t>
            </w:r>
            <w:r w:rsidRPr="00DC1078">
              <w:rPr>
                <w:rFonts w:hint="eastAsia"/>
                <w:szCs w:val="21"/>
              </w:rPr>
              <w:t>×</w:t>
            </w:r>
            <w:r w:rsidRPr="00DC1078">
              <w:rPr>
                <w:rFonts w:hint="eastAsia"/>
                <w:szCs w:val="21"/>
              </w:rPr>
              <w:t>1080P</w:t>
            </w:r>
            <w:r w:rsidRPr="00DC1078">
              <w:rPr>
                <w:rFonts w:hint="eastAsia"/>
                <w:szCs w:val="21"/>
              </w:rPr>
              <w:t>解码，支持</w:t>
            </w:r>
            <w:r w:rsidRPr="00DC1078">
              <w:rPr>
                <w:rFonts w:hint="eastAsia"/>
                <w:szCs w:val="21"/>
              </w:rPr>
              <w:t>H.265</w:t>
            </w:r>
            <w:r w:rsidRPr="00DC1078">
              <w:rPr>
                <w:rFonts w:hint="eastAsia"/>
                <w:szCs w:val="21"/>
              </w:rPr>
              <w:t>、</w:t>
            </w:r>
            <w:r w:rsidRPr="00DC1078">
              <w:rPr>
                <w:rFonts w:hint="eastAsia"/>
                <w:szCs w:val="21"/>
              </w:rPr>
              <w:t>H.264</w:t>
            </w:r>
            <w:r w:rsidRPr="00DC1078">
              <w:rPr>
                <w:rFonts w:hint="eastAsia"/>
                <w:szCs w:val="21"/>
              </w:rPr>
              <w:t>解码，支持</w:t>
            </w:r>
            <w:r w:rsidRPr="00DC1078">
              <w:rPr>
                <w:rFonts w:hint="eastAsia"/>
                <w:szCs w:val="21"/>
              </w:rPr>
              <w:t>16</w:t>
            </w:r>
            <w:r w:rsidRPr="00DC1078">
              <w:rPr>
                <w:rFonts w:hint="eastAsia"/>
                <w:szCs w:val="21"/>
              </w:rPr>
              <w:t>路同步回放；</w:t>
            </w:r>
          </w:p>
          <w:p w:rsidR="008359FF" w:rsidRPr="00DC1078" w:rsidRDefault="008359FF" w:rsidP="008359FF">
            <w:pPr>
              <w:rPr>
                <w:szCs w:val="21"/>
              </w:rPr>
            </w:pPr>
            <w:r w:rsidRPr="00DC1078">
              <w:rPr>
                <w:rFonts w:hint="eastAsia"/>
                <w:szCs w:val="21"/>
              </w:rPr>
              <w:t>具有报警录像功能；</w:t>
            </w:r>
          </w:p>
        </w:tc>
        <w:tc>
          <w:tcPr>
            <w:tcW w:w="850" w:type="dxa"/>
            <w:tcBorders>
              <w:top w:val="nil"/>
              <w:left w:val="nil"/>
              <w:bottom w:val="single" w:sz="4" w:space="0" w:color="auto"/>
              <w:right w:val="single" w:sz="4" w:space="0" w:color="auto"/>
            </w:tcBorders>
            <w:vAlign w:val="center"/>
          </w:tcPr>
          <w:p w:rsidR="008359FF" w:rsidRPr="00DC1078" w:rsidRDefault="008359FF" w:rsidP="008359FF">
            <w:pPr>
              <w:rPr>
                <w:szCs w:val="21"/>
              </w:rPr>
            </w:pPr>
          </w:p>
        </w:tc>
      </w:tr>
      <w:tr w:rsidR="00DC1078" w:rsidRPr="00DC1078" w:rsidTr="008359FF">
        <w:trPr>
          <w:trHeight w:val="340"/>
        </w:trPr>
        <w:tc>
          <w:tcPr>
            <w:tcW w:w="488" w:type="dxa"/>
            <w:tcBorders>
              <w:top w:val="nil"/>
              <w:left w:val="single" w:sz="4" w:space="0" w:color="auto"/>
              <w:bottom w:val="single" w:sz="4" w:space="0" w:color="auto"/>
              <w:right w:val="single" w:sz="4" w:space="0" w:color="auto"/>
            </w:tcBorders>
            <w:vAlign w:val="center"/>
          </w:tcPr>
          <w:p w:rsidR="008359FF" w:rsidRPr="00DC1078" w:rsidRDefault="008359FF" w:rsidP="008359FF">
            <w:pPr>
              <w:rPr>
                <w:szCs w:val="21"/>
              </w:rPr>
            </w:pPr>
          </w:p>
        </w:tc>
        <w:tc>
          <w:tcPr>
            <w:tcW w:w="2377"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视频监控机柜</w:t>
            </w:r>
          </w:p>
        </w:tc>
        <w:tc>
          <w:tcPr>
            <w:tcW w:w="709"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szCs w:val="21"/>
              </w:rPr>
              <w:t>面</w:t>
            </w:r>
          </w:p>
        </w:tc>
        <w:tc>
          <w:tcPr>
            <w:tcW w:w="708"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1</w:t>
            </w:r>
          </w:p>
        </w:tc>
        <w:tc>
          <w:tcPr>
            <w:tcW w:w="4395" w:type="dxa"/>
            <w:tcBorders>
              <w:top w:val="nil"/>
              <w:left w:val="nil"/>
              <w:bottom w:val="single" w:sz="4" w:space="0" w:color="auto"/>
              <w:right w:val="nil"/>
            </w:tcBorders>
            <w:vAlign w:val="center"/>
          </w:tcPr>
          <w:p w:rsidR="008359FF" w:rsidRPr="00DC1078" w:rsidRDefault="008359FF" w:rsidP="008359FF">
            <w:pPr>
              <w:rPr>
                <w:szCs w:val="21"/>
              </w:rPr>
            </w:pPr>
            <w:r w:rsidRPr="00DC1078">
              <w:rPr>
                <w:rFonts w:hint="eastAsia"/>
                <w:szCs w:val="21"/>
              </w:rPr>
              <w:t>尺寸</w:t>
            </w:r>
            <w:r w:rsidRPr="00DC1078">
              <w:rPr>
                <w:rFonts w:hint="eastAsia"/>
                <w:szCs w:val="21"/>
              </w:rPr>
              <w:t>800x600x2200(mm)</w:t>
            </w:r>
            <w:r w:rsidRPr="00DC1078">
              <w:rPr>
                <w:rFonts w:hint="eastAsia"/>
                <w:szCs w:val="21"/>
              </w:rPr>
              <w:t>，柜体配防雷模块和端子，柜内配</w:t>
            </w:r>
            <w:r w:rsidRPr="00DC1078">
              <w:rPr>
                <w:rFonts w:hint="eastAsia"/>
                <w:szCs w:val="21"/>
              </w:rPr>
              <w:t>1</w:t>
            </w:r>
            <w:r w:rsidRPr="00DC1078">
              <w:rPr>
                <w:rFonts w:hint="eastAsia"/>
                <w:szCs w:val="21"/>
              </w:rPr>
              <w:t>台</w:t>
            </w:r>
            <w:r w:rsidRPr="00DC1078">
              <w:rPr>
                <w:rFonts w:hint="eastAsia"/>
                <w:szCs w:val="21"/>
              </w:rPr>
              <w:t>48</w:t>
            </w:r>
            <w:r w:rsidRPr="00DC1078">
              <w:rPr>
                <w:rFonts w:hint="eastAsia"/>
                <w:szCs w:val="21"/>
              </w:rPr>
              <w:t>口千兆</w:t>
            </w:r>
            <w:r w:rsidRPr="00DC1078">
              <w:rPr>
                <w:rFonts w:hint="eastAsia"/>
                <w:szCs w:val="21"/>
                <w:lang w:val="zh-CN"/>
              </w:rPr>
              <w:t>交换机</w:t>
            </w:r>
          </w:p>
        </w:tc>
        <w:tc>
          <w:tcPr>
            <w:tcW w:w="850" w:type="dxa"/>
            <w:tcBorders>
              <w:top w:val="nil"/>
              <w:left w:val="nil"/>
              <w:bottom w:val="single" w:sz="4" w:space="0" w:color="auto"/>
              <w:right w:val="single" w:sz="4" w:space="0" w:color="auto"/>
            </w:tcBorders>
            <w:vAlign w:val="center"/>
          </w:tcPr>
          <w:p w:rsidR="008359FF" w:rsidRPr="00DC1078" w:rsidRDefault="008359FF" w:rsidP="008359FF">
            <w:pPr>
              <w:rPr>
                <w:szCs w:val="21"/>
              </w:rPr>
            </w:pPr>
          </w:p>
        </w:tc>
      </w:tr>
      <w:tr w:rsidR="00DC1078" w:rsidRPr="00DC1078" w:rsidTr="008359FF">
        <w:trPr>
          <w:trHeight w:val="340"/>
        </w:trPr>
        <w:tc>
          <w:tcPr>
            <w:tcW w:w="488" w:type="dxa"/>
            <w:tcBorders>
              <w:top w:val="nil"/>
              <w:left w:val="single" w:sz="4" w:space="0" w:color="auto"/>
              <w:bottom w:val="single" w:sz="4" w:space="0" w:color="auto"/>
              <w:right w:val="single" w:sz="4" w:space="0" w:color="auto"/>
            </w:tcBorders>
            <w:vAlign w:val="center"/>
          </w:tcPr>
          <w:p w:rsidR="008359FF" w:rsidRPr="00DC1078" w:rsidRDefault="008359FF" w:rsidP="008359FF">
            <w:pPr>
              <w:rPr>
                <w:szCs w:val="21"/>
              </w:rPr>
            </w:pPr>
          </w:p>
        </w:tc>
        <w:tc>
          <w:tcPr>
            <w:tcW w:w="2377"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lang w:val="zh-CN"/>
              </w:rPr>
              <w:t>红外网络高清高速智能球机</w:t>
            </w:r>
          </w:p>
        </w:tc>
        <w:tc>
          <w:tcPr>
            <w:tcW w:w="709"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szCs w:val="21"/>
              </w:rPr>
              <w:t xml:space="preserve">台　</w:t>
            </w:r>
          </w:p>
        </w:tc>
        <w:tc>
          <w:tcPr>
            <w:tcW w:w="708"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szCs w:val="21"/>
              </w:rPr>
              <w:t>25</w:t>
            </w:r>
          </w:p>
        </w:tc>
        <w:tc>
          <w:tcPr>
            <w:tcW w:w="4395" w:type="dxa"/>
            <w:tcBorders>
              <w:top w:val="nil"/>
              <w:left w:val="nil"/>
              <w:bottom w:val="single" w:sz="4" w:space="0" w:color="auto"/>
              <w:right w:val="nil"/>
            </w:tcBorders>
            <w:vAlign w:val="center"/>
          </w:tcPr>
          <w:p w:rsidR="008359FF" w:rsidRPr="00DC1078" w:rsidRDefault="008359FF" w:rsidP="008359FF">
            <w:pPr>
              <w:rPr>
                <w:szCs w:val="21"/>
              </w:rPr>
            </w:pPr>
            <w:r w:rsidRPr="00DC1078">
              <w:rPr>
                <w:rFonts w:hint="eastAsia"/>
                <w:szCs w:val="21"/>
                <w:lang w:val="zh-CN"/>
              </w:rPr>
              <w:t xml:space="preserve"> 800</w:t>
            </w:r>
            <w:r w:rsidRPr="00DC1078">
              <w:rPr>
                <w:rFonts w:hint="eastAsia"/>
                <w:szCs w:val="21"/>
                <w:lang w:val="zh-CN"/>
              </w:rPr>
              <w:t>万红外网络高清高速智能球机</w:t>
            </w:r>
            <w:r w:rsidRPr="00DC1078">
              <w:rPr>
                <w:rFonts w:hint="eastAsia"/>
                <w:szCs w:val="21"/>
                <w:lang w:val="zh-CN"/>
              </w:rPr>
              <w:t>,</w:t>
            </w:r>
            <w:r w:rsidRPr="00DC1078">
              <w:rPr>
                <w:rFonts w:hint="eastAsia"/>
                <w:szCs w:val="21"/>
                <w:lang w:val="zh-CN"/>
              </w:rPr>
              <w:t>防水防尘</w:t>
            </w:r>
          </w:p>
          <w:p w:rsidR="008359FF" w:rsidRPr="00DC1078" w:rsidRDefault="008359FF" w:rsidP="008359FF">
            <w:pPr>
              <w:numPr>
                <w:ilvl w:val="0"/>
                <w:numId w:val="33"/>
              </w:numPr>
              <w:rPr>
                <w:szCs w:val="21"/>
              </w:rPr>
            </w:pPr>
            <w:r w:rsidRPr="00DC1078">
              <w:rPr>
                <w:rFonts w:hint="eastAsia"/>
                <w:szCs w:val="21"/>
              </w:rPr>
              <w:t>1/1.8"800</w:t>
            </w:r>
            <w:proofErr w:type="gramStart"/>
            <w:r w:rsidRPr="00DC1078">
              <w:rPr>
                <w:rFonts w:hint="eastAsia"/>
                <w:szCs w:val="21"/>
              </w:rPr>
              <w:t>万像</w:t>
            </w:r>
            <w:proofErr w:type="gramEnd"/>
            <w:r w:rsidRPr="00DC1078">
              <w:rPr>
                <w:rFonts w:hint="eastAsia"/>
                <w:szCs w:val="21"/>
              </w:rPr>
              <w:t>素</w:t>
            </w:r>
            <w:r w:rsidRPr="00DC1078">
              <w:rPr>
                <w:rFonts w:hint="eastAsia"/>
                <w:szCs w:val="21"/>
              </w:rPr>
              <w:t>,</w:t>
            </w:r>
            <w:r w:rsidRPr="00DC1078">
              <w:rPr>
                <w:rFonts w:hint="eastAsia"/>
                <w:szCs w:val="21"/>
              </w:rPr>
              <w:t>高性能</w:t>
            </w:r>
            <w:r w:rsidRPr="00DC1078">
              <w:rPr>
                <w:rFonts w:hint="eastAsia"/>
                <w:szCs w:val="21"/>
              </w:rPr>
              <w:t>CMOS</w:t>
            </w:r>
            <w:r w:rsidRPr="00DC1078">
              <w:rPr>
                <w:rFonts w:hint="eastAsia"/>
                <w:szCs w:val="21"/>
              </w:rPr>
              <w:t>传感器；</w:t>
            </w:r>
          </w:p>
          <w:p w:rsidR="008359FF" w:rsidRPr="00DC1078" w:rsidRDefault="008359FF" w:rsidP="008359FF">
            <w:pPr>
              <w:numPr>
                <w:ilvl w:val="0"/>
                <w:numId w:val="33"/>
              </w:numPr>
              <w:rPr>
                <w:szCs w:val="21"/>
              </w:rPr>
            </w:pPr>
            <w:r w:rsidRPr="00DC1078">
              <w:rPr>
                <w:rFonts w:hint="eastAsia"/>
                <w:szCs w:val="21"/>
              </w:rPr>
              <w:t>3D</w:t>
            </w:r>
            <w:r w:rsidRPr="00DC1078">
              <w:rPr>
                <w:rFonts w:hint="eastAsia"/>
                <w:szCs w:val="21"/>
              </w:rPr>
              <w:t>数字降噪</w:t>
            </w:r>
            <w:r w:rsidRPr="00DC1078">
              <w:rPr>
                <w:rFonts w:hint="eastAsia"/>
                <w:szCs w:val="21"/>
              </w:rPr>
              <w:t>,</w:t>
            </w:r>
            <w:r w:rsidRPr="00DC1078">
              <w:rPr>
                <w:rFonts w:hint="eastAsia"/>
                <w:szCs w:val="21"/>
              </w:rPr>
              <w:t>自动</w:t>
            </w:r>
            <w:r w:rsidRPr="00DC1078">
              <w:rPr>
                <w:rFonts w:hint="eastAsia"/>
                <w:szCs w:val="21"/>
              </w:rPr>
              <w:t>ICR</w:t>
            </w:r>
            <w:proofErr w:type="gramStart"/>
            <w:r w:rsidRPr="00DC1078">
              <w:rPr>
                <w:rFonts w:hint="eastAsia"/>
                <w:szCs w:val="21"/>
              </w:rPr>
              <w:t>彩转黑</w:t>
            </w:r>
            <w:proofErr w:type="gramEnd"/>
            <w:r w:rsidRPr="00DC1078">
              <w:rPr>
                <w:rFonts w:hint="eastAsia"/>
                <w:szCs w:val="21"/>
              </w:rPr>
              <w:t>日夜转换；</w:t>
            </w:r>
          </w:p>
          <w:p w:rsidR="008359FF" w:rsidRPr="00DC1078" w:rsidRDefault="008359FF" w:rsidP="008359FF">
            <w:pPr>
              <w:numPr>
                <w:ilvl w:val="0"/>
                <w:numId w:val="33"/>
              </w:numPr>
              <w:rPr>
                <w:szCs w:val="21"/>
              </w:rPr>
            </w:pPr>
            <w:r w:rsidRPr="00DC1078">
              <w:rPr>
                <w:rFonts w:hint="eastAsia"/>
                <w:szCs w:val="21"/>
              </w:rPr>
              <w:t xml:space="preserve"> </w:t>
            </w:r>
            <w:r w:rsidRPr="00DC1078">
              <w:rPr>
                <w:rFonts w:hint="eastAsia"/>
                <w:szCs w:val="21"/>
              </w:rPr>
              <w:t>设备的最低照度至少为</w:t>
            </w:r>
            <w:r w:rsidRPr="00DC1078">
              <w:rPr>
                <w:rFonts w:hint="eastAsia"/>
                <w:szCs w:val="21"/>
              </w:rPr>
              <w:t>0.005Lux(</w:t>
            </w:r>
            <w:r w:rsidRPr="00DC1078">
              <w:rPr>
                <w:rFonts w:hint="eastAsia"/>
                <w:szCs w:val="21"/>
              </w:rPr>
              <w:t>彩色</w:t>
            </w:r>
            <w:r w:rsidRPr="00DC1078">
              <w:rPr>
                <w:rFonts w:hint="eastAsia"/>
                <w:szCs w:val="21"/>
              </w:rPr>
              <w:t>)</w:t>
            </w:r>
            <w:r w:rsidRPr="00DC1078">
              <w:rPr>
                <w:rFonts w:hint="eastAsia"/>
                <w:szCs w:val="21"/>
              </w:rPr>
              <w:t>，</w:t>
            </w:r>
            <w:r w:rsidRPr="00DC1078">
              <w:rPr>
                <w:rFonts w:hint="eastAsia"/>
                <w:szCs w:val="21"/>
              </w:rPr>
              <w:lastRenderedPageBreak/>
              <w:t>0.001Lux</w:t>
            </w:r>
            <w:r w:rsidRPr="00DC1078">
              <w:rPr>
                <w:rFonts w:hint="eastAsia"/>
                <w:szCs w:val="21"/>
              </w:rPr>
              <w:t>（黑白）；</w:t>
            </w:r>
          </w:p>
          <w:p w:rsidR="008359FF" w:rsidRPr="00DC1078" w:rsidRDefault="008359FF" w:rsidP="008359FF">
            <w:pPr>
              <w:numPr>
                <w:ilvl w:val="0"/>
                <w:numId w:val="33"/>
              </w:numPr>
              <w:rPr>
                <w:szCs w:val="21"/>
              </w:rPr>
            </w:pPr>
            <w:r w:rsidRPr="00DC1078">
              <w:rPr>
                <w:rFonts w:hint="eastAsia"/>
                <w:szCs w:val="21"/>
              </w:rPr>
              <w:t>23</w:t>
            </w:r>
            <w:r w:rsidRPr="00DC1078">
              <w:rPr>
                <w:rFonts w:hint="eastAsia"/>
                <w:szCs w:val="21"/>
              </w:rPr>
              <w:t>倍光学</w:t>
            </w:r>
            <w:proofErr w:type="gramStart"/>
            <w:r w:rsidRPr="00DC1078">
              <w:rPr>
                <w:rFonts w:hint="eastAsia"/>
                <w:szCs w:val="21"/>
              </w:rPr>
              <w:t>倍</w:t>
            </w:r>
            <w:proofErr w:type="gramEnd"/>
            <w:r w:rsidRPr="00DC1078">
              <w:rPr>
                <w:rFonts w:hint="eastAsia"/>
                <w:szCs w:val="21"/>
              </w:rPr>
              <w:t>变，</w:t>
            </w:r>
            <w:r w:rsidRPr="00DC1078">
              <w:rPr>
                <w:rFonts w:hint="eastAsia"/>
                <w:szCs w:val="21"/>
              </w:rPr>
              <w:t>16</w:t>
            </w:r>
            <w:r w:rsidRPr="00DC1078">
              <w:rPr>
                <w:rFonts w:hint="eastAsia"/>
                <w:szCs w:val="21"/>
              </w:rPr>
              <w:t>倍数字</w:t>
            </w:r>
            <w:proofErr w:type="gramStart"/>
            <w:r w:rsidRPr="00DC1078">
              <w:rPr>
                <w:rFonts w:hint="eastAsia"/>
                <w:szCs w:val="21"/>
              </w:rPr>
              <w:t>倍</w:t>
            </w:r>
            <w:proofErr w:type="gramEnd"/>
            <w:r w:rsidRPr="00DC1078">
              <w:rPr>
                <w:rFonts w:hint="eastAsia"/>
                <w:szCs w:val="21"/>
              </w:rPr>
              <w:t>变；焦距</w:t>
            </w:r>
            <w:r w:rsidRPr="00DC1078">
              <w:rPr>
                <w:rFonts w:hint="eastAsia"/>
                <w:szCs w:val="21"/>
              </w:rPr>
              <w:t>6-138mm</w:t>
            </w:r>
            <w:r w:rsidRPr="00DC1078">
              <w:rPr>
                <w:rFonts w:hint="eastAsia"/>
                <w:szCs w:val="21"/>
              </w:rPr>
              <w:t>，光圈</w:t>
            </w:r>
            <w:r w:rsidRPr="00DC1078">
              <w:rPr>
                <w:rFonts w:hint="eastAsia"/>
                <w:szCs w:val="21"/>
              </w:rPr>
              <w:t>F16</w:t>
            </w:r>
            <w:r w:rsidRPr="00DC1078">
              <w:rPr>
                <w:rFonts w:hint="eastAsia"/>
                <w:szCs w:val="21"/>
              </w:rPr>
              <w:t>。</w:t>
            </w:r>
          </w:p>
          <w:p w:rsidR="008359FF" w:rsidRPr="00DC1078" w:rsidRDefault="008359FF" w:rsidP="008359FF">
            <w:pPr>
              <w:numPr>
                <w:ilvl w:val="0"/>
                <w:numId w:val="33"/>
              </w:numPr>
              <w:rPr>
                <w:szCs w:val="21"/>
              </w:rPr>
            </w:pPr>
            <w:r w:rsidRPr="00DC1078">
              <w:rPr>
                <w:rFonts w:hint="eastAsia"/>
                <w:szCs w:val="21"/>
              </w:rPr>
              <w:t>支持视频编码协议</w:t>
            </w:r>
            <w:r w:rsidRPr="00DC1078">
              <w:rPr>
                <w:rFonts w:hint="eastAsia"/>
                <w:szCs w:val="21"/>
              </w:rPr>
              <w:t>:H.264/H.265/MJPEG</w:t>
            </w:r>
            <w:r w:rsidRPr="00DC1078">
              <w:rPr>
                <w:rFonts w:hint="eastAsia"/>
                <w:szCs w:val="21"/>
              </w:rPr>
              <w:t>；</w:t>
            </w:r>
          </w:p>
          <w:p w:rsidR="008359FF" w:rsidRPr="00DC1078" w:rsidRDefault="008359FF" w:rsidP="008359FF">
            <w:pPr>
              <w:numPr>
                <w:ilvl w:val="0"/>
                <w:numId w:val="33"/>
              </w:numPr>
              <w:rPr>
                <w:szCs w:val="21"/>
              </w:rPr>
            </w:pPr>
            <w:r w:rsidRPr="00DC1078">
              <w:rPr>
                <w:rFonts w:hint="eastAsia"/>
                <w:szCs w:val="21"/>
              </w:rPr>
              <w:t>设备音频编码格式应支持</w:t>
            </w:r>
            <w:r w:rsidRPr="00DC1078">
              <w:rPr>
                <w:rFonts w:hint="eastAsia"/>
                <w:szCs w:val="21"/>
              </w:rPr>
              <w:t>PCMA</w:t>
            </w:r>
            <w:r w:rsidRPr="00DC1078">
              <w:rPr>
                <w:rFonts w:hint="eastAsia"/>
                <w:szCs w:val="21"/>
              </w:rPr>
              <w:t>、</w:t>
            </w:r>
            <w:r w:rsidRPr="00DC1078">
              <w:rPr>
                <w:rFonts w:hint="eastAsia"/>
                <w:szCs w:val="21"/>
              </w:rPr>
              <w:t>PCMU</w:t>
            </w:r>
            <w:r w:rsidRPr="00DC1078">
              <w:rPr>
                <w:rFonts w:hint="eastAsia"/>
                <w:szCs w:val="21"/>
              </w:rPr>
              <w:t>、</w:t>
            </w:r>
            <w:r w:rsidRPr="00DC1078">
              <w:rPr>
                <w:rFonts w:hint="eastAsia"/>
                <w:szCs w:val="21"/>
              </w:rPr>
              <w:t>G722.1.C</w:t>
            </w:r>
            <w:r w:rsidRPr="00DC1078">
              <w:rPr>
                <w:rFonts w:hint="eastAsia"/>
                <w:szCs w:val="21"/>
              </w:rPr>
              <w:t>、</w:t>
            </w:r>
            <w:r w:rsidRPr="00DC1078">
              <w:rPr>
                <w:rFonts w:hint="eastAsia"/>
                <w:szCs w:val="21"/>
              </w:rPr>
              <w:t>ADPCM</w:t>
            </w:r>
            <w:r w:rsidRPr="00DC1078">
              <w:rPr>
                <w:rFonts w:hint="eastAsia"/>
                <w:szCs w:val="21"/>
              </w:rPr>
              <w:t>、</w:t>
            </w:r>
            <w:r w:rsidRPr="00DC1078">
              <w:rPr>
                <w:rFonts w:hint="eastAsia"/>
                <w:szCs w:val="21"/>
              </w:rPr>
              <w:t>G.722</w:t>
            </w:r>
            <w:r w:rsidRPr="00DC1078">
              <w:rPr>
                <w:rFonts w:hint="eastAsia"/>
                <w:szCs w:val="21"/>
              </w:rPr>
              <w:t>、</w:t>
            </w:r>
            <w:r w:rsidRPr="00DC1078">
              <w:rPr>
                <w:rFonts w:hint="eastAsia"/>
                <w:szCs w:val="21"/>
              </w:rPr>
              <w:t>AAC_LC</w:t>
            </w:r>
            <w:r w:rsidRPr="00DC1078">
              <w:rPr>
                <w:rFonts w:hint="eastAsia"/>
                <w:szCs w:val="21"/>
              </w:rPr>
              <w:t>、</w:t>
            </w:r>
            <w:r w:rsidRPr="00DC1078">
              <w:rPr>
                <w:rFonts w:hint="eastAsia"/>
                <w:szCs w:val="21"/>
              </w:rPr>
              <w:t>G.726</w:t>
            </w:r>
            <w:r w:rsidRPr="00DC1078">
              <w:rPr>
                <w:rFonts w:hint="eastAsia"/>
                <w:szCs w:val="21"/>
              </w:rPr>
              <w:t>音频编码标准。</w:t>
            </w:r>
          </w:p>
          <w:p w:rsidR="008359FF" w:rsidRPr="00DC1078" w:rsidRDefault="008359FF" w:rsidP="008359FF">
            <w:pPr>
              <w:numPr>
                <w:ilvl w:val="0"/>
                <w:numId w:val="33"/>
              </w:numPr>
              <w:rPr>
                <w:rFonts w:ascii="宋体" w:eastAsiaTheme="minorEastAsia" w:hAnsi="宋体" w:cstheme="minorBidi"/>
                <w:sz w:val="24"/>
                <w:szCs w:val="21"/>
              </w:rPr>
            </w:pPr>
            <w:r w:rsidRPr="00DC1078">
              <w:rPr>
                <w:rFonts w:hint="eastAsia"/>
                <w:szCs w:val="21"/>
              </w:rPr>
              <w:t>支持三码流并发输出，可</w:t>
            </w:r>
            <w:proofErr w:type="gramStart"/>
            <w:r w:rsidRPr="00DC1078">
              <w:rPr>
                <w:rFonts w:hint="eastAsia"/>
                <w:szCs w:val="21"/>
              </w:rPr>
              <w:t>达到主码流</w:t>
            </w:r>
            <w:proofErr w:type="gramEnd"/>
            <w:r w:rsidRPr="00DC1078">
              <w:rPr>
                <w:rFonts w:hint="eastAsia"/>
                <w:szCs w:val="21"/>
              </w:rPr>
              <w:t>3840</w:t>
            </w:r>
            <w:r w:rsidRPr="00DC1078">
              <w:rPr>
                <w:rFonts w:hint="eastAsia"/>
                <w:szCs w:val="21"/>
              </w:rPr>
              <w:t>×</w:t>
            </w:r>
            <w:r w:rsidRPr="00DC1078">
              <w:rPr>
                <w:rFonts w:hint="eastAsia"/>
                <w:szCs w:val="21"/>
              </w:rPr>
              <w:t>2160</w:t>
            </w:r>
            <w:r w:rsidRPr="00DC1078">
              <w:rPr>
                <w:rFonts w:hint="eastAsia"/>
                <w:szCs w:val="21"/>
              </w:rPr>
              <w:t>，</w:t>
            </w:r>
            <w:proofErr w:type="gramStart"/>
            <w:r w:rsidRPr="00DC1078">
              <w:rPr>
                <w:rFonts w:hint="eastAsia"/>
                <w:szCs w:val="21"/>
              </w:rPr>
              <w:t>帧率</w:t>
            </w:r>
            <w:r w:rsidRPr="00DC1078">
              <w:rPr>
                <w:rFonts w:hint="eastAsia"/>
                <w:szCs w:val="21"/>
              </w:rPr>
              <w:t>30</w:t>
            </w:r>
            <w:r w:rsidRPr="00DC1078">
              <w:rPr>
                <w:rFonts w:hint="eastAsia"/>
                <w:szCs w:val="21"/>
              </w:rPr>
              <w:t>帧</w:t>
            </w:r>
            <w:proofErr w:type="gramEnd"/>
            <w:r w:rsidRPr="00DC1078">
              <w:rPr>
                <w:rFonts w:hint="eastAsia"/>
                <w:szCs w:val="21"/>
              </w:rPr>
              <w:t>/</w:t>
            </w:r>
            <w:r w:rsidRPr="00DC1078">
              <w:rPr>
                <w:rFonts w:hint="eastAsia"/>
                <w:szCs w:val="21"/>
              </w:rPr>
              <w:t>秒，</w:t>
            </w:r>
            <w:proofErr w:type="gramStart"/>
            <w:r w:rsidRPr="00DC1078">
              <w:rPr>
                <w:rFonts w:hint="eastAsia"/>
                <w:szCs w:val="21"/>
              </w:rPr>
              <w:t>子码流</w:t>
            </w:r>
            <w:proofErr w:type="gramEnd"/>
            <w:r w:rsidRPr="00DC1078">
              <w:rPr>
                <w:rFonts w:hint="eastAsia"/>
                <w:szCs w:val="21"/>
              </w:rPr>
              <w:t>704</w:t>
            </w:r>
            <w:r w:rsidRPr="00DC1078">
              <w:rPr>
                <w:rFonts w:hint="eastAsia"/>
                <w:szCs w:val="21"/>
              </w:rPr>
              <w:t>×</w:t>
            </w:r>
            <w:r w:rsidRPr="00DC1078">
              <w:rPr>
                <w:rFonts w:hint="eastAsia"/>
                <w:szCs w:val="21"/>
              </w:rPr>
              <w:t>480</w:t>
            </w:r>
            <w:r w:rsidRPr="00DC1078">
              <w:rPr>
                <w:rFonts w:hint="eastAsia"/>
                <w:szCs w:val="21"/>
              </w:rPr>
              <w:t>，</w:t>
            </w:r>
            <w:proofErr w:type="gramStart"/>
            <w:r w:rsidRPr="00DC1078">
              <w:rPr>
                <w:rFonts w:hint="eastAsia"/>
                <w:szCs w:val="21"/>
              </w:rPr>
              <w:t>帧率</w:t>
            </w:r>
            <w:r w:rsidRPr="00DC1078">
              <w:rPr>
                <w:rFonts w:hint="eastAsia"/>
                <w:szCs w:val="21"/>
              </w:rPr>
              <w:t>30</w:t>
            </w:r>
            <w:r w:rsidRPr="00DC1078">
              <w:rPr>
                <w:rFonts w:hint="eastAsia"/>
                <w:szCs w:val="21"/>
              </w:rPr>
              <w:t>帧</w:t>
            </w:r>
            <w:proofErr w:type="gramEnd"/>
            <w:r w:rsidRPr="00DC1078">
              <w:rPr>
                <w:rFonts w:hint="eastAsia"/>
                <w:szCs w:val="21"/>
              </w:rPr>
              <w:t>/</w:t>
            </w:r>
            <w:r w:rsidRPr="00DC1078">
              <w:rPr>
                <w:rFonts w:hint="eastAsia"/>
                <w:szCs w:val="21"/>
              </w:rPr>
              <w:t>秒，第三码流</w:t>
            </w:r>
            <w:r w:rsidRPr="00DC1078">
              <w:rPr>
                <w:rFonts w:hint="eastAsia"/>
                <w:szCs w:val="21"/>
              </w:rPr>
              <w:t>1920</w:t>
            </w:r>
            <w:r w:rsidRPr="00DC1078">
              <w:rPr>
                <w:rFonts w:hint="eastAsia"/>
                <w:szCs w:val="21"/>
              </w:rPr>
              <w:t>×</w:t>
            </w:r>
            <w:r w:rsidRPr="00DC1078">
              <w:rPr>
                <w:rFonts w:hint="eastAsia"/>
                <w:szCs w:val="21"/>
              </w:rPr>
              <w:t>1080</w:t>
            </w:r>
            <w:r w:rsidRPr="00DC1078">
              <w:rPr>
                <w:rFonts w:hint="eastAsia"/>
                <w:szCs w:val="21"/>
              </w:rPr>
              <w:t>，</w:t>
            </w:r>
            <w:proofErr w:type="gramStart"/>
            <w:r w:rsidRPr="00DC1078">
              <w:rPr>
                <w:rFonts w:hint="eastAsia"/>
                <w:szCs w:val="21"/>
              </w:rPr>
              <w:t>帧率</w:t>
            </w:r>
            <w:r w:rsidRPr="00DC1078">
              <w:rPr>
                <w:rFonts w:hint="eastAsia"/>
                <w:szCs w:val="21"/>
              </w:rPr>
              <w:t>30</w:t>
            </w:r>
            <w:r w:rsidRPr="00DC1078">
              <w:rPr>
                <w:rFonts w:hint="eastAsia"/>
                <w:szCs w:val="21"/>
              </w:rPr>
              <w:t>帧</w:t>
            </w:r>
            <w:proofErr w:type="gramEnd"/>
            <w:r w:rsidRPr="00DC1078">
              <w:rPr>
                <w:rFonts w:hint="eastAsia"/>
                <w:szCs w:val="21"/>
              </w:rPr>
              <w:t>/</w:t>
            </w:r>
            <w:r w:rsidRPr="00DC1078">
              <w:rPr>
                <w:rFonts w:hint="eastAsia"/>
                <w:szCs w:val="21"/>
              </w:rPr>
              <w:t>秒。</w:t>
            </w:r>
          </w:p>
          <w:p w:rsidR="008359FF" w:rsidRPr="00DC1078" w:rsidRDefault="008359FF" w:rsidP="008359FF">
            <w:pPr>
              <w:numPr>
                <w:ilvl w:val="0"/>
                <w:numId w:val="33"/>
              </w:numPr>
              <w:rPr>
                <w:szCs w:val="21"/>
              </w:rPr>
            </w:pPr>
            <w:r w:rsidRPr="00DC1078">
              <w:rPr>
                <w:rFonts w:hint="eastAsia"/>
                <w:szCs w:val="21"/>
              </w:rPr>
              <w:t>设备应满足图像信噪比大于</w:t>
            </w:r>
            <w:r w:rsidRPr="00DC1078">
              <w:rPr>
                <w:rFonts w:hint="eastAsia"/>
                <w:szCs w:val="21"/>
              </w:rPr>
              <w:t>52dB</w:t>
            </w:r>
            <w:r w:rsidRPr="00DC1078">
              <w:rPr>
                <w:rFonts w:hint="eastAsia"/>
                <w:szCs w:val="21"/>
              </w:rPr>
              <w:t>，图像分辨力均不小于</w:t>
            </w:r>
            <w:r w:rsidRPr="00DC1078">
              <w:rPr>
                <w:rFonts w:hint="eastAsia"/>
                <w:szCs w:val="21"/>
              </w:rPr>
              <w:t>1050TVL</w:t>
            </w:r>
            <w:r w:rsidRPr="00DC1078">
              <w:rPr>
                <w:rFonts w:hint="eastAsia"/>
                <w:szCs w:val="21"/>
              </w:rPr>
              <w:t>，亮度等级不小于</w:t>
            </w:r>
            <w:r w:rsidRPr="00DC1078">
              <w:rPr>
                <w:rFonts w:hint="eastAsia"/>
                <w:szCs w:val="21"/>
              </w:rPr>
              <w:t>11</w:t>
            </w:r>
            <w:r w:rsidRPr="00DC1078">
              <w:rPr>
                <w:rFonts w:hint="eastAsia"/>
                <w:szCs w:val="21"/>
              </w:rPr>
              <w:t>级，图像延时小于</w:t>
            </w:r>
            <w:r w:rsidRPr="00DC1078">
              <w:rPr>
                <w:rFonts w:hint="eastAsia"/>
                <w:szCs w:val="21"/>
              </w:rPr>
              <w:t>200ms</w:t>
            </w:r>
            <w:r w:rsidRPr="00DC1078">
              <w:rPr>
                <w:rFonts w:hint="eastAsia"/>
                <w:szCs w:val="21"/>
              </w:rPr>
              <w:t>；</w:t>
            </w:r>
          </w:p>
          <w:p w:rsidR="008359FF" w:rsidRPr="00DC1078" w:rsidRDefault="008359FF" w:rsidP="008359FF">
            <w:pPr>
              <w:numPr>
                <w:ilvl w:val="0"/>
                <w:numId w:val="33"/>
              </w:numPr>
              <w:rPr>
                <w:szCs w:val="21"/>
              </w:rPr>
            </w:pPr>
            <w:r w:rsidRPr="00DC1078">
              <w:rPr>
                <w:rFonts w:hint="eastAsia"/>
                <w:szCs w:val="21"/>
              </w:rPr>
              <w:t>红外照射距离</w:t>
            </w:r>
            <w:r w:rsidRPr="00DC1078">
              <w:rPr>
                <w:rFonts w:hint="eastAsia"/>
                <w:szCs w:val="21"/>
              </w:rPr>
              <w:t>150</w:t>
            </w:r>
            <w:r w:rsidRPr="00DC1078">
              <w:rPr>
                <w:rFonts w:hint="eastAsia"/>
                <w:szCs w:val="21"/>
              </w:rPr>
              <w:t>米；</w:t>
            </w:r>
          </w:p>
          <w:p w:rsidR="008359FF" w:rsidRPr="00DC1078" w:rsidRDefault="008359FF" w:rsidP="008359FF">
            <w:pPr>
              <w:numPr>
                <w:ilvl w:val="0"/>
                <w:numId w:val="33"/>
              </w:numPr>
              <w:rPr>
                <w:szCs w:val="21"/>
              </w:rPr>
            </w:pPr>
            <w:r w:rsidRPr="00DC1078">
              <w:rPr>
                <w:rFonts w:hint="eastAsia"/>
                <w:szCs w:val="21"/>
              </w:rPr>
              <w:t>支持水平范围：</w:t>
            </w:r>
            <w:r w:rsidRPr="00DC1078">
              <w:rPr>
                <w:rFonts w:hint="eastAsia"/>
                <w:szCs w:val="21"/>
              </w:rPr>
              <w:t>0</w:t>
            </w:r>
            <w:r w:rsidRPr="00DC1078">
              <w:rPr>
                <w:rFonts w:hint="eastAsia"/>
                <w:szCs w:val="21"/>
              </w:rPr>
              <w:t>°</w:t>
            </w:r>
            <w:r w:rsidRPr="00DC1078">
              <w:rPr>
                <w:rFonts w:hint="eastAsia"/>
                <w:szCs w:val="21"/>
              </w:rPr>
              <w:t>~360</w:t>
            </w:r>
            <w:r w:rsidRPr="00DC1078">
              <w:rPr>
                <w:rFonts w:hint="eastAsia"/>
                <w:szCs w:val="21"/>
              </w:rPr>
              <w:t>°，垂直范围：</w:t>
            </w:r>
            <w:r w:rsidRPr="00DC1078">
              <w:rPr>
                <w:rFonts w:hint="eastAsia"/>
                <w:szCs w:val="21"/>
              </w:rPr>
              <w:t>-15</w:t>
            </w:r>
            <w:r w:rsidRPr="00DC1078">
              <w:rPr>
                <w:rFonts w:hint="eastAsia"/>
                <w:szCs w:val="21"/>
              </w:rPr>
              <w:t>°</w:t>
            </w:r>
            <w:r w:rsidRPr="00DC1078">
              <w:rPr>
                <w:rFonts w:hint="eastAsia"/>
                <w:szCs w:val="21"/>
              </w:rPr>
              <w:t>~90</w:t>
            </w:r>
            <w:r w:rsidRPr="00DC1078">
              <w:rPr>
                <w:rFonts w:hint="eastAsia"/>
                <w:szCs w:val="21"/>
              </w:rPr>
              <w:t>°自动翻转，水平预置点速度不小于</w:t>
            </w:r>
            <w:r w:rsidRPr="00DC1078">
              <w:rPr>
                <w:rFonts w:hint="eastAsia"/>
                <w:szCs w:val="21"/>
              </w:rPr>
              <w:t>240</w:t>
            </w:r>
            <w:r w:rsidRPr="00DC1078">
              <w:rPr>
                <w:rFonts w:hint="eastAsia"/>
                <w:szCs w:val="21"/>
              </w:rPr>
              <w:t>°</w:t>
            </w:r>
            <w:r w:rsidRPr="00DC1078">
              <w:rPr>
                <w:rFonts w:hint="eastAsia"/>
                <w:szCs w:val="21"/>
              </w:rPr>
              <w:t>/s</w:t>
            </w:r>
            <w:r w:rsidRPr="00DC1078">
              <w:rPr>
                <w:rFonts w:hint="eastAsia"/>
                <w:szCs w:val="21"/>
              </w:rPr>
              <w:t>，定位准确度±</w:t>
            </w:r>
            <w:r w:rsidRPr="00DC1078">
              <w:rPr>
                <w:rFonts w:hint="eastAsia"/>
                <w:szCs w:val="21"/>
              </w:rPr>
              <w:t>0.1</w:t>
            </w:r>
            <w:r w:rsidRPr="00DC1078">
              <w:rPr>
                <w:rFonts w:hint="eastAsia"/>
                <w:szCs w:val="21"/>
              </w:rPr>
              <w:t>°</w:t>
            </w:r>
          </w:p>
          <w:p w:rsidR="008359FF" w:rsidRPr="00DC1078" w:rsidRDefault="008359FF" w:rsidP="008359FF">
            <w:pPr>
              <w:numPr>
                <w:ilvl w:val="0"/>
                <w:numId w:val="33"/>
              </w:numPr>
              <w:rPr>
                <w:szCs w:val="21"/>
              </w:rPr>
            </w:pPr>
            <w:r w:rsidRPr="00DC1078">
              <w:rPr>
                <w:rFonts w:hint="eastAsia"/>
                <w:szCs w:val="21"/>
              </w:rPr>
              <w:t>设备应支持移动侦测、遮挡告警、报警输入、报警输出、音频异常检测等智能分析功能；</w:t>
            </w:r>
          </w:p>
          <w:p w:rsidR="008359FF" w:rsidRPr="00DC1078" w:rsidRDefault="008359FF" w:rsidP="008359FF">
            <w:pPr>
              <w:numPr>
                <w:ilvl w:val="0"/>
                <w:numId w:val="33"/>
              </w:numPr>
              <w:rPr>
                <w:szCs w:val="21"/>
              </w:rPr>
            </w:pPr>
            <w:r w:rsidRPr="00DC1078">
              <w:rPr>
                <w:rFonts w:hint="eastAsia"/>
                <w:szCs w:val="21"/>
              </w:rPr>
              <w:t>配套接线箱。防雷</w:t>
            </w:r>
            <w:r w:rsidRPr="00DC1078">
              <w:rPr>
                <w:rFonts w:hint="eastAsia"/>
                <w:szCs w:val="21"/>
              </w:rPr>
              <w:t xml:space="preserve">:6kV, </w:t>
            </w:r>
            <w:r w:rsidRPr="00DC1078">
              <w:rPr>
                <w:rFonts w:hint="eastAsia"/>
                <w:szCs w:val="21"/>
              </w:rPr>
              <w:t>配</w:t>
            </w:r>
            <w:r w:rsidRPr="00DC1078">
              <w:rPr>
                <w:rFonts w:hint="eastAsia"/>
                <w:szCs w:val="21"/>
              </w:rPr>
              <w:t>220/24V AC</w:t>
            </w:r>
            <w:r w:rsidRPr="00DC1078">
              <w:rPr>
                <w:rFonts w:hint="eastAsia"/>
                <w:szCs w:val="21"/>
              </w:rPr>
              <w:t>电源适配器</w:t>
            </w:r>
            <w:r w:rsidRPr="00DC1078">
              <w:rPr>
                <w:rFonts w:hint="eastAsia"/>
                <w:szCs w:val="21"/>
              </w:rPr>
              <w:t>,IP67</w:t>
            </w:r>
            <w:r w:rsidRPr="00DC1078">
              <w:rPr>
                <w:rFonts w:hint="eastAsia"/>
                <w:szCs w:val="21"/>
              </w:rPr>
              <w:t>防护罩；</w:t>
            </w:r>
          </w:p>
        </w:tc>
        <w:tc>
          <w:tcPr>
            <w:tcW w:w="850" w:type="dxa"/>
            <w:tcBorders>
              <w:top w:val="nil"/>
              <w:left w:val="nil"/>
              <w:bottom w:val="single" w:sz="4" w:space="0" w:color="auto"/>
              <w:right w:val="single" w:sz="4" w:space="0" w:color="auto"/>
            </w:tcBorders>
            <w:vAlign w:val="center"/>
          </w:tcPr>
          <w:p w:rsidR="008359FF" w:rsidRPr="00DC1078" w:rsidRDefault="008359FF" w:rsidP="008359FF">
            <w:pPr>
              <w:rPr>
                <w:szCs w:val="21"/>
              </w:rPr>
            </w:pPr>
          </w:p>
        </w:tc>
      </w:tr>
      <w:tr w:rsidR="00DC1078" w:rsidRPr="00DC1078" w:rsidTr="008359FF">
        <w:trPr>
          <w:trHeight w:val="340"/>
        </w:trPr>
        <w:tc>
          <w:tcPr>
            <w:tcW w:w="488" w:type="dxa"/>
            <w:tcBorders>
              <w:top w:val="nil"/>
              <w:left w:val="single" w:sz="4" w:space="0" w:color="auto"/>
              <w:bottom w:val="single" w:sz="4" w:space="0" w:color="auto"/>
              <w:right w:val="single" w:sz="4" w:space="0" w:color="auto"/>
            </w:tcBorders>
            <w:vAlign w:val="center"/>
          </w:tcPr>
          <w:p w:rsidR="008359FF" w:rsidRPr="00DC1078" w:rsidRDefault="008359FF" w:rsidP="008359FF">
            <w:pPr>
              <w:rPr>
                <w:szCs w:val="21"/>
              </w:rPr>
            </w:pPr>
          </w:p>
        </w:tc>
        <w:tc>
          <w:tcPr>
            <w:tcW w:w="2377"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lang w:val="zh-CN"/>
              </w:rPr>
              <w:t>控制电缆、视频线</w:t>
            </w:r>
          </w:p>
        </w:tc>
        <w:tc>
          <w:tcPr>
            <w:tcW w:w="709"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szCs w:val="21"/>
              </w:rPr>
              <w:t>米</w:t>
            </w:r>
          </w:p>
        </w:tc>
        <w:tc>
          <w:tcPr>
            <w:tcW w:w="708"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szCs w:val="21"/>
              </w:rPr>
              <w:t>1500</w:t>
            </w:r>
          </w:p>
        </w:tc>
        <w:tc>
          <w:tcPr>
            <w:tcW w:w="4395" w:type="dxa"/>
            <w:tcBorders>
              <w:top w:val="nil"/>
              <w:left w:val="nil"/>
              <w:bottom w:val="single" w:sz="4" w:space="0" w:color="auto"/>
              <w:right w:val="nil"/>
            </w:tcBorders>
            <w:vAlign w:val="center"/>
          </w:tcPr>
          <w:p w:rsidR="008359FF" w:rsidRPr="00DC1078" w:rsidRDefault="008359FF" w:rsidP="008359FF">
            <w:pPr>
              <w:rPr>
                <w:szCs w:val="21"/>
              </w:rPr>
            </w:pPr>
            <w:r w:rsidRPr="00DC1078">
              <w:rPr>
                <w:rFonts w:hint="eastAsia"/>
                <w:szCs w:val="21"/>
                <w:lang w:val="zh-CN"/>
              </w:rPr>
              <w:t>超六类屏蔽双绞线</w:t>
            </w:r>
          </w:p>
        </w:tc>
        <w:tc>
          <w:tcPr>
            <w:tcW w:w="850" w:type="dxa"/>
            <w:tcBorders>
              <w:top w:val="nil"/>
              <w:left w:val="nil"/>
              <w:bottom w:val="single" w:sz="4" w:space="0" w:color="auto"/>
              <w:right w:val="single" w:sz="4" w:space="0" w:color="auto"/>
            </w:tcBorders>
            <w:vAlign w:val="center"/>
          </w:tcPr>
          <w:p w:rsidR="008359FF" w:rsidRPr="00DC1078" w:rsidRDefault="008359FF" w:rsidP="008359FF">
            <w:pPr>
              <w:rPr>
                <w:szCs w:val="21"/>
              </w:rPr>
            </w:pPr>
          </w:p>
        </w:tc>
      </w:tr>
      <w:tr w:rsidR="00DC1078" w:rsidRPr="00DC1078" w:rsidTr="008359FF">
        <w:trPr>
          <w:trHeight w:val="340"/>
        </w:trPr>
        <w:tc>
          <w:tcPr>
            <w:tcW w:w="488" w:type="dxa"/>
            <w:tcBorders>
              <w:top w:val="nil"/>
              <w:left w:val="single" w:sz="4" w:space="0" w:color="auto"/>
              <w:bottom w:val="single" w:sz="4" w:space="0" w:color="auto"/>
              <w:right w:val="single" w:sz="4" w:space="0" w:color="auto"/>
            </w:tcBorders>
            <w:vAlign w:val="center"/>
          </w:tcPr>
          <w:p w:rsidR="008359FF" w:rsidRPr="00DC1078" w:rsidRDefault="008359FF" w:rsidP="008359FF">
            <w:pPr>
              <w:rPr>
                <w:szCs w:val="21"/>
              </w:rPr>
            </w:pPr>
          </w:p>
        </w:tc>
        <w:tc>
          <w:tcPr>
            <w:tcW w:w="2377"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电源线</w:t>
            </w:r>
          </w:p>
        </w:tc>
        <w:tc>
          <w:tcPr>
            <w:tcW w:w="709"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szCs w:val="21"/>
              </w:rPr>
              <w:t>米</w:t>
            </w:r>
          </w:p>
        </w:tc>
        <w:tc>
          <w:tcPr>
            <w:tcW w:w="708"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szCs w:val="21"/>
              </w:rPr>
              <w:t>1500</w:t>
            </w:r>
          </w:p>
        </w:tc>
        <w:tc>
          <w:tcPr>
            <w:tcW w:w="4395" w:type="dxa"/>
            <w:tcBorders>
              <w:top w:val="nil"/>
              <w:left w:val="nil"/>
              <w:bottom w:val="single" w:sz="4" w:space="0" w:color="auto"/>
              <w:right w:val="nil"/>
            </w:tcBorders>
            <w:vAlign w:val="center"/>
          </w:tcPr>
          <w:p w:rsidR="008359FF" w:rsidRPr="00DC1078" w:rsidRDefault="008359FF" w:rsidP="008359FF">
            <w:pPr>
              <w:rPr>
                <w:szCs w:val="21"/>
              </w:rPr>
            </w:pPr>
            <w:r w:rsidRPr="00DC1078">
              <w:rPr>
                <w:szCs w:val="21"/>
              </w:rPr>
              <w:t>RVV</w:t>
            </w:r>
            <w:r w:rsidRPr="00DC1078">
              <w:rPr>
                <w:rFonts w:hint="eastAsia"/>
                <w:szCs w:val="21"/>
              </w:rPr>
              <w:t>3</w:t>
            </w:r>
            <w:r w:rsidRPr="00DC1078">
              <w:rPr>
                <w:rFonts w:hint="eastAsia"/>
                <w:szCs w:val="21"/>
              </w:rPr>
              <w:t>×</w:t>
            </w:r>
            <w:r w:rsidRPr="00DC1078">
              <w:rPr>
                <w:rFonts w:hint="eastAsia"/>
                <w:szCs w:val="21"/>
              </w:rPr>
              <w:t>2</w:t>
            </w:r>
            <w:r w:rsidRPr="00DC1078">
              <w:rPr>
                <w:szCs w:val="21"/>
              </w:rPr>
              <w:t>.5</w:t>
            </w:r>
          </w:p>
        </w:tc>
        <w:tc>
          <w:tcPr>
            <w:tcW w:w="850" w:type="dxa"/>
            <w:tcBorders>
              <w:top w:val="nil"/>
              <w:left w:val="nil"/>
              <w:bottom w:val="single" w:sz="4" w:space="0" w:color="auto"/>
              <w:right w:val="single" w:sz="4" w:space="0" w:color="auto"/>
            </w:tcBorders>
            <w:vAlign w:val="center"/>
          </w:tcPr>
          <w:p w:rsidR="008359FF" w:rsidRPr="00DC1078" w:rsidRDefault="008359FF" w:rsidP="008359FF">
            <w:pPr>
              <w:rPr>
                <w:szCs w:val="21"/>
              </w:rPr>
            </w:pPr>
          </w:p>
        </w:tc>
      </w:tr>
      <w:tr w:rsidR="00DC1078" w:rsidRPr="00DC1078" w:rsidTr="008359FF">
        <w:trPr>
          <w:trHeight w:val="340"/>
        </w:trPr>
        <w:tc>
          <w:tcPr>
            <w:tcW w:w="488" w:type="dxa"/>
            <w:tcBorders>
              <w:top w:val="nil"/>
              <w:left w:val="single" w:sz="4" w:space="0" w:color="auto"/>
              <w:bottom w:val="single" w:sz="4" w:space="0" w:color="auto"/>
              <w:right w:val="single" w:sz="4" w:space="0" w:color="auto"/>
            </w:tcBorders>
            <w:vAlign w:val="center"/>
          </w:tcPr>
          <w:p w:rsidR="008359FF" w:rsidRPr="00DC1078" w:rsidRDefault="008359FF" w:rsidP="008359FF">
            <w:pPr>
              <w:rPr>
                <w:szCs w:val="21"/>
              </w:rPr>
            </w:pPr>
          </w:p>
        </w:tc>
        <w:tc>
          <w:tcPr>
            <w:tcW w:w="2377"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lang w:val="zh-CN"/>
              </w:rPr>
              <w:t>光纤</w:t>
            </w:r>
          </w:p>
        </w:tc>
        <w:tc>
          <w:tcPr>
            <w:tcW w:w="709"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米</w:t>
            </w:r>
          </w:p>
        </w:tc>
        <w:tc>
          <w:tcPr>
            <w:tcW w:w="708"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3</w:t>
            </w:r>
            <w:r w:rsidRPr="00DC1078">
              <w:rPr>
                <w:szCs w:val="21"/>
              </w:rPr>
              <w:t>000</w:t>
            </w:r>
          </w:p>
        </w:tc>
        <w:tc>
          <w:tcPr>
            <w:tcW w:w="4395" w:type="dxa"/>
            <w:tcBorders>
              <w:top w:val="nil"/>
              <w:left w:val="nil"/>
              <w:bottom w:val="single" w:sz="4" w:space="0" w:color="auto"/>
              <w:right w:val="nil"/>
            </w:tcBorders>
            <w:vAlign w:val="center"/>
          </w:tcPr>
          <w:p w:rsidR="008359FF" w:rsidRPr="00DC1078" w:rsidRDefault="008359FF" w:rsidP="008359FF">
            <w:pPr>
              <w:rPr>
                <w:szCs w:val="21"/>
              </w:rPr>
            </w:pPr>
            <w:r w:rsidRPr="00DC1078">
              <w:rPr>
                <w:szCs w:val="21"/>
              </w:rPr>
              <w:t xml:space="preserve">GYTA </w:t>
            </w:r>
          </w:p>
        </w:tc>
        <w:tc>
          <w:tcPr>
            <w:tcW w:w="850" w:type="dxa"/>
            <w:tcBorders>
              <w:top w:val="nil"/>
              <w:left w:val="nil"/>
              <w:bottom w:val="single" w:sz="4" w:space="0" w:color="auto"/>
              <w:right w:val="single" w:sz="4" w:space="0" w:color="auto"/>
            </w:tcBorders>
            <w:vAlign w:val="center"/>
          </w:tcPr>
          <w:p w:rsidR="008359FF" w:rsidRPr="00DC1078" w:rsidRDefault="008359FF" w:rsidP="008359FF">
            <w:pPr>
              <w:rPr>
                <w:szCs w:val="21"/>
              </w:rPr>
            </w:pPr>
          </w:p>
        </w:tc>
      </w:tr>
      <w:tr w:rsidR="00DC1078" w:rsidRPr="00DC1078" w:rsidTr="008359FF">
        <w:trPr>
          <w:trHeight w:val="340"/>
        </w:trPr>
        <w:tc>
          <w:tcPr>
            <w:tcW w:w="488" w:type="dxa"/>
            <w:tcBorders>
              <w:top w:val="nil"/>
              <w:left w:val="single" w:sz="4" w:space="0" w:color="auto"/>
              <w:bottom w:val="single" w:sz="4" w:space="0" w:color="auto"/>
              <w:right w:val="single" w:sz="4" w:space="0" w:color="auto"/>
            </w:tcBorders>
            <w:vAlign w:val="center"/>
          </w:tcPr>
          <w:p w:rsidR="008359FF" w:rsidRPr="00DC1078" w:rsidRDefault="008359FF" w:rsidP="008359FF">
            <w:pPr>
              <w:rPr>
                <w:szCs w:val="21"/>
              </w:rPr>
            </w:pPr>
          </w:p>
        </w:tc>
        <w:tc>
          <w:tcPr>
            <w:tcW w:w="2377"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光端机</w:t>
            </w:r>
          </w:p>
        </w:tc>
        <w:tc>
          <w:tcPr>
            <w:tcW w:w="709"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对</w:t>
            </w:r>
          </w:p>
        </w:tc>
        <w:tc>
          <w:tcPr>
            <w:tcW w:w="708"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2</w:t>
            </w:r>
          </w:p>
        </w:tc>
        <w:tc>
          <w:tcPr>
            <w:tcW w:w="4395" w:type="dxa"/>
            <w:tcBorders>
              <w:top w:val="nil"/>
              <w:left w:val="nil"/>
              <w:bottom w:val="single" w:sz="4" w:space="0" w:color="auto"/>
              <w:right w:val="nil"/>
            </w:tcBorders>
            <w:vAlign w:val="center"/>
          </w:tcPr>
          <w:p w:rsidR="008359FF" w:rsidRPr="00DC1078" w:rsidRDefault="008359FF" w:rsidP="008359FF">
            <w:pPr>
              <w:rPr>
                <w:szCs w:val="21"/>
              </w:rPr>
            </w:pPr>
          </w:p>
        </w:tc>
        <w:tc>
          <w:tcPr>
            <w:tcW w:w="850" w:type="dxa"/>
            <w:tcBorders>
              <w:top w:val="nil"/>
              <w:left w:val="nil"/>
              <w:bottom w:val="single" w:sz="4" w:space="0" w:color="auto"/>
              <w:right w:val="single" w:sz="4" w:space="0" w:color="auto"/>
            </w:tcBorders>
            <w:vAlign w:val="center"/>
          </w:tcPr>
          <w:p w:rsidR="008359FF" w:rsidRPr="00DC1078" w:rsidRDefault="008359FF" w:rsidP="008359FF">
            <w:pPr>
              <w:rPr>
                <w:szCs w:val="21"/>
              </w:rPr>
            </w:pPr>
          </w:p>
        </w:tc>
      </w:tr>
      <w:tr w:rsidR="00DC1078" w:rsidRPr="00DC1078" w:rsidTr="008359FF">
        <w:trPr>
          <w:trHeight w:val="340"/>
        </w:trPr>
        <w:tc>
          <w:tcPr>
            <w:tcW w:w="488" w:type="dxa"/>
            <w:tcBorders>
              <w:top w:val="nil"/>
              <w:left w:val="single" w:sz="4" w:space="0" w:color="auto"/>
              <w:bottom w:val="single" w:sz="4" w:space="0" w:color="auto"/>
              <w:right w:val="single" w:sz="4" w:space="0" w:color="auto"/>
            </w:tcBorders>
            <w:vAlign w:val="center"/>
          </w:tcPr>
          <w:p w:rsidR="008359FF" w:rsidRPr="00DC1078" w:rsidRDefault="008359FF" w:rsidP="008359FF">
            <w:pPr>
              <w:rPr>
                <w:szCs w:val="21"/>
              </w:rPr>
            </w:pPr>
          </w:p>
        </w:tc>
        <w:tc>
          <w:tcPr>
            <w:tcW w:w="2377"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摄像机安装杆</w:t>
            </w:r>
          </w:p>
        </w:tc>
        <w:tc>
          <w:tcPr>
            <w:tcW w:w="709"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杆</w:t>
            </w:r>
          </w:p>
        </w:tc>
        <w:tc>
          <w:tcPr>
            <w:tcW w:w="708"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szCs w:val="21"/>
              </w:rPr>
              <w:t>10</w:t>
            </w:r>
          </w:p>
        </w:tc>
        <w:tc>
          <w:tcPr>
            <w:tcW w:w="4395" w:type="dxa"/>
            <w:tcBorders>
              <w:top w:val="nil"/>
              <w:left w:val="nil"/>
              <w:bottom w:val="single" w:sz="4" w:space="0" w:color="auto"/>
              <w:right w:val="nil"/>
            </w:tcBorders>
            <w:vAlign w:val="center"/>
          </w:tcPr>
          <w:p w:rsidR="008359FF" w:rsidRPr="00DC1078" w:rsidRDefault="008359FF" w:rsidP="008359FF">
            <w:pPr>
              <w:rPr>
                <w:szCs w:val="21"/>
              </w:rPr>
            </w:pPr>
            <w:r w:rsidRPr="00DC1078">
              <w:rPr>
                <w:rFonts w:hint="eastAsia"/>
                <w:szCs w:val="21"/>
              </w:rPr>
              <w:t>∅</w:t>
            </w:r>
            <w:r w:rsidRPr="00DC1078">
              <w:rPr>
                <w:rFonts w:hint="eastAsia"/>
                <w:szCs w:val="21"/>
              </w:rPr>
              <w:t>120</w:t>
            </w:r>
            <w:r w:rsidRPr="00DC1078">
              <w:rPr>
                <w:rFonts w:hint="eastAsia"/>
                <w:szCs w:val="21"/>
              </w:rPr>
              <w:t>变∅</w:t>
            </w:r>
            <w:r w:rsidRPr="00DC1078">
              <w:rPr>
                <w:rFonts w:hint="eastAsia"/>
                <w:szCs w:val="21"/>
              </w:rPr>
              <w:t>80</w:t>
            </w:r>
            <w:proofErr w:type="gramStart"/>
            <w:r w:rsidRPr="00DC1078">
              <w:rPr>
                <w:rFonts w:hint="eastAsia"/>
                <w:szCs w:val="21"/>
              </w:rPr>
              <w:t>锥型杆</w:t>
            </w:r>
            <w:proofErr w:type="gramEnd"/>
            <w:r w:rsidRPr="00DC1078">
              <w:rPr>
                <w:rFonts w:hint="eastAsia"/>
                <w:szCs w:val="21"/>
              </w:rPr>
              <w:t xml:space="preserve"> Q235</w:t>
            </w:r>
            <w:r w:rsidRPr="00DC1078">
              <w:rPr>
                <w:rFonts w:hint="eastAsia"/>
                <w:szCs w:val="21"/>
              </w:rPr>
              <w:t>钢管</w:t>
            </w:r>
            <w:r w:rsidRPr="00DC1078">
              <w:rPr>
                <w:rFonts w:hint="eastAsia"/>
                <w:szCs w:val="21"/>
              </w:rPr>
              <w:t>,</w:t>
            </w:r>
            <w:r w:rsidRPr="00DC1078">
              <w:rPr>
                <w:rFonts w:hint="eastAsia"/>
                <w:szCs w:val="21"/>
              </w:rPr>
              <w:t>壁厚</w:t>
            </w:r>
            <w:r w:rsidRPr="00DC1078">
              <w:rPr>
                <w:rFonts w:hint="eastAsia"/>
                <w:szCs w:val="21"/>
              </w:rPr>
              <w:t>4mm,H=4.5m</w:t>
            </w:r>
            <w:r w:rsidRPr="00DC1078">
              <w:rPr>
                <w:rFonts w:hint="eastAsia"/>
                <w:szCs w:val="21"/>
                <w:lang w:val="zh-CN"/>
              </w:rPr>
              <w:t>，配套专用支架</w:t>
            </w:r>
          </w:p>
        </w:tc>
        <w:tc>
          <w:tcPr>
            <w:tcW w:w="850" w:type="dxa"/>
            <w:tcBorders>
              <w:top w:val="nil"/>
              <w:left w:val="nil"/>
              <w:bottom w:val="single" w:sz="4" w:space="0" w:color="auto"/>
              <w:right w:val="single" w:sz="4" w:space="0" w:color="auto"/>
            </w:tcBorders>
            <w:vAlign w:val="center"/>
          </w:tcPr>
          <w:p w:rsidR="008359FF" w:rsidRPr="00DC1078" w:rsidRDefault="008359FF" w:rsidP="008359FF">
            <w:pPr>
              <w:rPr>
                <w:szCs w:val="21"/>
              </w:rPr>
            </w:pPr>
          </w:p>
        </w:tc>
      </w:tr>
      <w:tr w:rsidR="00DC1078" w:rsidRPr="00DC1078" w:rsidTr="008359FF">
        <w:trPr>
          <w:trHeight w:val="456"/>
        </w:trPr>
        <w:tc>
          <w:tcPr>
            <w:tcW w:w="488" w:type="dxa"/>
            <w:tcBorders>
              <w:top w:val="nil"/>
              <w:left w:val="single" w:sz="4" w:space="0" w:color="auto"/>
              <w:bottom w:val="single" w:sz="4" w:space="0" w:color="auto"/>
              <w:right w:val="single" w:sz="4" w:space="0" w:color="auto"/>
            </w:tcBorders>
            <w:vAlign w:val="center"/>
          </w:tcPr>
          <w:p w:rsidR="008359FF" w:rsidRPr="00DC1078" w:rsidRDefault="008359FF" w:rsidP="008359FF">
            <w:pPr>
              <w:rPr>
                <w:szCs w:val="21"/>
              </w:rPr>
            </w:pPr>
          </w:p>
        </w:tc>
        <w:tc>
          <w:tcPr>
            <w:tcW w:w="2377"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摄像机安装支架</w:t>
            </w:r>
          </w:p>
        </w:tc>
        <w:tc>
          <w:tcPr>
            <w:tcW w:w="709"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套</w:t>
            </w:r>
          </w:p>
        </w:tc>
        <w:tc>
          <w:tcPr>
            <w:tcW w:w="708"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szCs w:val="21"/>
              </w:rPr>
              <w:t>15</w:t>
            </w:r>
          </w:p>
        </w:tc>
        <w:tc>
          <w:tcPr>
            <w:tcW w:w="4395" w:type="dxa"/>
            <w:tcBorders>
              <w:top w:val="nil"/>
              <w:left w:val="nil"/>
              <w:bottom w:val="single" w:sz="4" w:space="0" w:color="auto"/>
              <w:right w:val="nil"/>
            </w:tcBorders>
            <w:vAlign w:val="center"/>
          </w:tcPr>
          <w:p w:rsidR="008359FF" w:rsidRPr="00DC1078" w:rsidRDefault="008359FF" w:rsidP="008359FF">
            <w:pPr>
              <w:rPr>
                <w:szCs w:val="21"/>
              </w:rPr>
            </w:pPr>
            <w:r w:rsidRPr="00DC1078">
              <w:rPr>
                <w:rFonts w:hint="eastAsia"/>
                <w:szCs w:val="21"/>
                <w:lang w:val="zh-CN"/>
              </w:rPr>
              <w:t>专用支架</w:t>
            </w:r>
          </w:p>
        </w:tc>
        <w:tc>
          <w:tcPr>
            <w:tcW w:w="850" w:type="dxa"/>
            <w:tcBorders>
              <w:top w:val="nil"/>
              <w:left w:val="nil"/>
              <w:bottom w:val="single" w:sz="4" w:space="0" w:color="auto"/>
              <w:right w:val="single" w:sz="4" w:space="0" w:color="auto"/>
            </w:tcBorders>
            <w:vAlign w:val="center"/>
          </w:tcPr>
          <w:p w:rsidR="008359FF" w:rsidRPr="00DC1078" w:rsidRDefault="008359FF" w:rsidP="008359FF">
            <w:pPr>
              <w:rPr>
                <w:szCs w:val="21"/>
              </w:rPr>
            </w:pPr>
          </w:p>
        </w:tc>
      </w:tr>
      <w:tr w:rsidR="00DC1078" w:rsidRPr="00DC1078" w:rsidTr="008359FF">
        <w:trPr>
          <w:trHeight w:val="340"/>
        </w:trPr>
        <w:tc>
          <w:tcPr>
            <w:tcW w:w="488" w:type="dxa"/>
            <w:tcBorders>
              <w:top w:val="nil"/>
              <w:left w:val="single" w:sz="4" w:space="0" w:color="auto"/>
              <w:bottom w:val="single" w:sz="4" w:space="0" w:color="auto"/>
              <w:right w:val="single" w:sz="4" w:space="0" w:color="auto"/>
            </w:tcBorders>
            <w:vAlign w:val="center"/>
          </w:tcPr>
          <w:p w:rsidR="008359FF" w:rsidRPr="00DC1078" w:rsidRDefault="008359FF" w:rsidP="008359FF">
            <w:pPr>
              <w:rPr>
                <w:szCs w:val="21"/>
              </w:rPr>
            </w:pPr>
          </w:p>
        </w:tc>
        <w:tc>
          <w:tcPr>
            <w:tcW w:w="2377"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摄像机安装</w:t>
            </w:r>
            <w:proofErr w:type="gramStart"/>
            <w:r w:rsidRPr="00DC1078">
              <w:rPr>
                <w:rFonts w:hint="eastAsia"/>
                <w:szCs w:val="21"/>
              </w:rPr>
              <w:t>杆基础</w:t>
            </w:r>
            <w:proofErr w:type="gramEnd"/>
          </w:p>
        </w:tc>
        <w:tc>
          <w:tcPr>
            <w:tcW w:w="709"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基</w:t>
            </w:r>
          </w:p>
        </w:tc>
        <w:tc>
          <w:tcPr>
            <w:tcW w:w="708"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szCs w:val="21"/>
              </w:rPr>
              <w:t>10</w:t>
            </w:r>
          </w:p>
        </w:tc>
        <w:tc>
          <w:tcPr>
            <w:tcW w:w="4395" w:type="dxa"/>
            <w:tcBorders>
              <w:top w:val="nil"/>
              <w:left w:val="nil"/>
              <w:bottom w:val="single" w:sz="4" w:space="0" w:color="auto"/>
              <w:right w:val="nil"/>
            </w:tcBorders>
            <w:vAlign w:val="center"/>
          </w:tcPr>
          <w:p w:rsidR="008359FF" w:rsidRPr="00DC1078" w:rsidRDefault="008359FF" w:rsidP="008359FF">
            <w:pPr>
              <w:rPr>
                <w:szCs w:val="21"/>
              </w:rPr>
            </w:pPr>
            <w:r w:rsidRPr="00DC1078">
              <w:rPr>
                <w:rFonts w:hint="eastAsia"/>
                <w:szCs w:val="21"/>
              </w:rPr>
              <w:t>C20</w:t>
            </w:r>
            <w:r w:rsidRPr="00DC1078">
              <w:rPr>
                <w:rFonts w:hint="eastAsia"/>
                <w:szCs w:val="21"/>
              </w:rPr>
              <w:t>混凝土</w:t>
            </w:r>
            <w:r w:rsidRPr="00DC1078">
              <w:rPr>
                <w:rFonts w:hint="eastAsia"/>
                <w:szCs w:val="21"/>
              </w:rPr>
              <w:t xml:space="preserve"> </w:t>
            </w:r>
          </w:p>
        </w:tc>
        <w:tc>
          <w:tcPr>
            <w:tcW w:w="850" w:type="dxa"/>
            <w:tcBorders>
              <w:top w:val="nil"/>
              <w:left w:val="nil"/>
              <w:bottom w:val="single" w:sz="4" w:space="0" w:color="auto"/>
              <w:right w:val="single" w:sz="4" w:space="0" w:color="auto"/>
            </w:tcBorders>
            <w:vAlign w:val="center"/>
          </w:tcPr>
          <w:p w:rsidR="008359FF" w:rsidRPr="00DC1078" w:rsidRDefault="008359FF" w:rsidP="008359FF">
            <w:pPr>
              <w:rPr>
                <w:szCs w:val="21"/>
              </w:rPr>
            </w:pPr>
          </w:p>
        </w:tc>
      </w:tr>
      <w:tr w:rsidR="00DC1078" w:rsidRPr="00DC1078" w:rsidTr="008359FF">
        <w:trPr>
          <w:trHeight w:val="340"/>
        </w:trPr>
        <w:tc>
          <w:tcPr>
            <w:tcW w:w="488" w:type="dxa"/>
            <w:tcBorders>
              <w:top w:val="nil"/>
              <w:left w:val="single" w:sz="4" w:space="0" w:color="auto"/>
              <w:bottom w:val="single" w:sz="4" w:space="0" w:color="auto"/>
              <w:right w:val="single" w:sz="4" w:space="0" w:color="auto"/>
            </w:tcBorders>
            <w:vAlign w:val="center"/>
          </w:tcPr>
          <w:p w:rsidR="008359FF" w:rsidRPr="00DC1078" w:rsidRDefault="008359FF" w:rsidP="008359FF">
            <w:pPr>
              <w:rPr>
                <w:szCs w:val="21"/>
              </w:rPr>
            </w:pPr>
          </w:p>
        </w:tc>
        <w:tc>
          <w:tcPr>
            <w:tcW w:w="2377"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视频监控系统软件</w:t>
            </w:r>
          </w:p>
        </w:tc>
        <w:tc>
          <w:tcPr>
            <w:tcW w:w="709"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项</w:t>
            </w:r>
          </w:p>
        </w:tc>
        <w:tc>
          <w:tcPr>
            <w:tcW w:w="708"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1</w:t>
            </w:r>
          </w:p>
        </w:tc>
        <w:tc>
          <w:tcPr>
            <w:tcW w:w="4395" w:type="dxa"/>
            <w:tcBorders>
              <w:top w:val="nil"/>
              <w:left w:val="nil"/>
              <w:bottom w:val="single" w:sz="4" w:space="0" w:color="auto"/>
              <w:right w:val="nil"/>
            </w:tcBorders>
            <w:vAlign w:val="center"/>
          </w:tcPr>
          <w:p w:rsidR="008359FF" w:rsidRPr="00DC1078" w:rsidRDefault="008359FF" w:rsidP="008359FF">
            <w:pPr>
              <w:rPr>
                <w:szCs w:val="21"/>
              </w:rPr>
            </w:pPr>
          </w:p>
        </w:tc>
        <w:tc>
          <w:tcPr>
            <w:tcW w:w="850" w:type="dxa"/>
            <w:tcBorders>
              <w:top w:val="nil"/>
              <w:left w:val="nil"/>
              <w:bottom w:val="single" w:sz="4" w:space="0" w:color="auto"/>
              <w:right w:val="single" w:sz="4" w:space="0" w:color="auto"/>
            </w:tcBorders>
            <w:vAlign w:val="center"/>
          </w:tcPr>
          <w:p w:rsidR="008359FF" w:rsidRPr="00DC1078" w:rsidRDefault="008359FF" w:rsidP="008359FF">
            <w:pPr>
              <w:rPr>
                <w:szCs w:val="21"/>
              </w:rPr>
            </w:pPr>
          </w:p>
        </w:tc>
      </w:tr>
      <w:tr w:rsidR="00DC1078" w:rsidRPr="00DC1078" w:rsidTr="008359FF">
        <w:trPr>
          <w:trHeight w:val="340"/>
        </w:trPr>
        <w:tc>
          <w:tcPr>
            <w:tcW w:w="488" w:type="dxa"/>
            <w:tcBorders>
              <w:top w:val="nil"/>
              <w:left w:val="single" w:sz="4" w:space="0" w:color="auto"/>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二</w:t>
            </w:r>
          </w:p>
        </w:tc>
        <w:tc>
          <w:tcPr>
            <w:tcW w:w="2377"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水雨情测报系统</w:t>
            </w:r>
          </w:p>
        </w:tc>
        <w:tc>
          <w:tcPr>
            <w:tcW w:w="709" w:type="dxa"/>
            <w:tcBorders>
              <w:top w:val="nil"/>
              <w:left w:val="nil"/>
              <w:bottom w:val="single" w:sz="4" w:space="0" w:color="auto"/>
              <w:right w:val="single" w:sz="4" w:space="0" w:color="auto"/>
            </w:tcBorders>
            <w:vAlign w:val="center"/>
          </w:tcPr>
          <w:p w:rsidR="008359FF" w:rsidRPr="00DC1078" w:rsidRDefault="008359FF" w:rsidP="008359FF">
            <w:pPr>
              <w:rPr>
                <w:szCs w:val="21"/>
              </w:rPr>
            </w:pPr>
          </w:p>
        </w:tc>
        <w:tc>
          <w:tcPr>
            <w:tcW w:w="708" w:type="dxa"/>
            <w:tcBorders>
              <w:top w:val="nil"/>
              <w:left w:val="nil"/>
              <w:bottom w:val="single" w:sz="4" w:space="0" w:color="auto"/>
              <w:right w:val="single" w:sz="4" w:space="0" w:color="auto"/>
            </w:tcBorders>
            <w:vAlign w:val="center"/>
          </w:tcPr>
          <w:p w:rsidR="008359FF" w:rsidRPr="00DC1078" w:rsidRDefault="008359FF" w:rsidP="008359FF">
            <w:pPr>
              <w:rPr>
                <w:szCs w:val="21"/>
              </w:rPr>
            </w:pPr>
          </w:p>
        </w:tc>
        <w:tc>
          <w:tcPr>
            <w:tcW w:w="4395" w:type="dxa"/>
            <w:tcBorders>
              <w:top w:val="nil"/>
              <w:left w:val="nil"/>
              <w:bottom w:val="single" w:sz="4" w:space="0" w:color="auto"/>
              <w:right w:val="nil"/>
            </w:tcBorders>
            <w:vAlign w:val="center"/>
          </w:tcPr>
          <w:p w:rsidR="008359FF" w:rsidRPr="00DC1078" w:rsidRDefault="008359FF" w:rsidP="008359FF">
            <w:pPr>
              <w:rPr>
                <w:szCs w:val="21"/>
                <w:lang w:val="zh-CN"/>
              </w:rPr>
            </w:pPr>
          </w:p>
        </w:tc>
        <w:tc>
          <w:tcPr>
            <w:tcW w:w="850" w:type="dxa"/>
            <w:tcBorders>
              <w:top w:val="nil"/>
              <w:left w:val="nil"/>
              <w:bottom w:val="single" w:sz="4" w:space="0" w:color="auto"/>
              <w:right w:val="single" w:sz="4" w:space="0" w:color="auto"/>
            </w:tcBorders>
            <w:vAlign w:val="center"/>
          </w:tcPr>
          <w:p w:rsidR="008359FF" w:rsidRPr="00DC1078" w:rsidRDefault="008359FF" w:rsidP="008359FF">
            <w:pPr>
              <w:rPr>
                <w:szCs w:val="21"/>
              </w:rPr>
            </w:pPr>
          </w:p>
        </w:tc>
      </w:tr>
      <w:tr w:rsidR="00DC1078" w:rsidRPr="00DC1078" w:rsidTr="008359FF">
        <w:trPr>
          <w:trHeight w:val="340"/>
        </w:trPr>
        <w:tc>
          <w:tcPr>
            <w:tcW w:w="488" w:type="dxa"/>
            <w:tcBorders>
              <w:top w:val="nil"/>
              <w:left w:val="single" w:sz="4" w:space="0" w:color="auto"/>
              <w:bottom w:val="single" w:sz="4" w:space="0" w:color="auto"/>
              <w:right w:val="single" w:sz="4" w:space="0" w:color="auto"/>
            </w:tcBorders>
            <w:vAlign w:val="center"/>
          </w:tcPr>
          <w:p w:rsidR="008359FF" w:rsidRPr="00DC1078" w:rsidRDefault="008359FF" w:rsidP="008359FF">
            <w:pPr>
              <w:rPr>
                <w:szCs w:val="21"/>
              </w:rPr>
            </w:pPr>
          </w:p>
        </w:tc>
        <w:tc>
          <w:tcPr>
            <w:tcW w:w="2377"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水雨情工作站</w:t>
            </w:r>
          </w:p>
        </w:tc>
        <w:tc>
          <w:tcPr>
            <w:tcW w:w="709"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套</w:t>
            </w:r>
          </w:p>
        </w:tc>
        <w:tc>
          <w:tcPr>
            <w:tcW w:w="708"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1</w:t>
            </w:r>
          </w:p>
        </w:tc>
        <w:tc>
          <w:tcPr>
            <w:tcW w:w="4395" w:type="dxa"/>
            <w:tcBorders>
              <w:top w:val="nil"/>
              <w:left w:val="nil"/>
              <w:bottom w:val="single" w:sz="4" w:space="0" w:color="auto"/>
              <w:right w:val="nil"/>
            </w:tcBorders>
            <w:vAlign w:val="center"/>
          </w:tcPr>
          <w:p w:rsidR="008359FF" w:rsidRPr="00DC1078" w:rsidRDefault="008359FF" w:rsidP="008359FF">
            <w:pPr>
              <w:rPr>
                <w:szCs w:val="21"/>
              </w:rPr>
            </w:pPr>
            <w:r w:rsidRPr="00DC1078">
              <w:rPr>
                <w:rFonts w:asciiTheme="minorEastAsia" w:eastAsiaTheme="minorEastAsia" w:hAnsiTheme="minorEastAsia" w:cstheme="minorEastAsia" w:hint="eastAsia"/>
                <w:szCs w:val="21"/>
              </w:rPr>
              <w:t>国际名优品牌工作站，配置不低于：</w:t>
            </w:r>
          </w:p>
          <w:p w:rsidR="008359FF" w:rsidRPr="00DC1078" w:rsidRDefault="008359FF" w:rsidP="008359FF">
            <w:pPr>
              <w:rPr>
                <w:szCs w:val="21"/>
              </w:rPr>
            </w:pPr>
            <w:r w:rsidRPr="00DC1078">
              <w:rPr>
                <w:rFonts w:hint="eastAsia"/>
                <w:szCs w:val="21"/>
              </w:rPr>
              <w:t>I7-9700/32G/512G</w:t>
            </w:r>
            <w:r w:rsidRPr="00DC1078">
              <w:rPr>
                <w:rFonts w:hint="eastAsia"/>
                <w:szCs w:val="21"/>
              </w:rPr>
              <w:t>固态</w:t>
            </w:r>
            <w:r w:rsidRPr="00DC1078">
              <w:rPr>
                <w:rFonts w:hint="eastAsia"/>
                <w:szCs w:val="21"/>
              </w:rPr>
              <w:t>+2T/P1000 4G</w:t>
            </w:r>
          </w:p>
          <w:p w:rsidR="008359FF" w:rsidRPr="00DC1078" w:rsidRDefault="008359FF" w:rsidP="008359FF">
            <w:pPr>
              <w:rPr>
                <w:szCs w:val="21"/>
              </w:rPr>
            </w:pPr>
          </w:p>
          <w:p w:rsidR="008359FF" w:rsidRPr="00DC1078" w:rsidRDefault="008359FF" w:rsidP="008359FF">
            <w:pPr>
              <w:rPr>
                <w:szCs w:val="21"/>
                <w:lang w:val="zh-CN"/>
              </w:rPr>
            </w:pPr>
            <w:r w:rsidRPr="00DC1078">
              <w:rPr>
                <w:rFonts w:hint="eastAsia"/>
                <w:szCs w:val="21"/>
              </w:rPr>
              <w:t>配</w:t>
            </w:r>
            <w:r w:rsidRPr="00DC1078">
              <w:rPr>
                <w:rFonts w:hint="eastAsia"/>
                <w:szCs w:val="21"/>
              </w:rPr>
              <w:t>24</w:t>
            </w:r>
            <w:r w:rsidRPr="00DC1078">
              <w:rPr>
                <w:rFonts w:hint="eastAsia"/>
                <w:szCs w:val="21"/>
              </w:rPr>
              <w:t>英寸显示器</w:t>
            </w:r>
          </w:p>
        </w:tc>
        <w:tc>
          <w:tcPr>
            <w:tcW w:w="850" w:type="dxa"/>
            <w:tcBorders>
              <w:top w:val="nil"/>
              <w:left w:val="nil"/>
              <w:bottom w:val="single" w:sz="4" w:space="0" w:color="auto"/>
              <w:right w:val="single" w:sz="4" w:space="0" w:color="auto"/>
            </w:tcBorders>
            <w:vAlign w:val="center"/>
          </w:tcPr>
          <w:p w:rsidR="008359FF" w:rsidRPr="00DC1078" w:rsidRDefault="008359FF" w:rsidP="008359FF">
            <w:pPr>
              <w:rPr>
                <w:szCs w:val="21"/>
              </w:rPr>
            </w:pPr>
          </w:p>
        </w:tc>
      </w:tr>
      <w:tr w:rsidR="00DC1078" w:rsidRPr="00DC1078" w:rsidTr="008359FF">
        <w:trPr>
          <w:trHeight w:val="340"/>
        </w:trPr>
        <w:tc>
          <w:tcPr>
            <w:tcW w:w="488" w:type="dxa"/>
            <w:tcBorders>
              <w:top w:val="nil"/>
              <w:left w:val="single" w:sz="4" w:space="0" w:color="auto"/>
              <w:bottom w:val="single" w:sz="4" w:space="0" w:color="auto"/>
              <w:right w:val="single" w:sz="4" w:space="0" w:color="auto"/>
            </w:tcBorders>
            <w:vAlign w:val="center"/>
          </w:tcPr>
          <w:p w:rsidR="008359FF" w:rsidRPr="00DC1078" w:rsidRDefault="008359FF" w:rsidP="008359FF">
            <w:pPr>
              <w:rPr>
                <w:szCs w:val="21"/>
              </w:rPr>
            </w:pPr>
          </w:p>
        </w:tc>
        <w:tc>
          <w:tcPr>
            <w:tcW w:w="2377"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通信</w:t>
            </w:r>
            <w:r w:rsidRPr="00DC1078">
              <w:rPr>
                <w:szCs w:val="21"/>
              </w:rPr>
              <w:t>防雷器</w:t>
            </w:r>
          </w:p>
        </w:tc>
        <w:tc>
          <w:tcPr>
            <w:tcW w:w="709"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szCs w:val="21"/>
              </w:rPr>
              <w:t>台</w:t>
            </w:r>
          </w:p>
        </w:tc>
        <w:tc>
          <w:tcPr>
            <w:tcW w:w="708"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1</w:t>
            </w:r>
          </w:p>
        </w:tc>
        <w:tc>
          <w:tcPr>
            <w:tcW w:w="4395" w:type="dxa"/>
            <w:tcBorders>
              <w:top w:val="nil"/>
              <w:left w:val="nil"/>
              <w:bottom w:val="single" w:sz="4" w:space="0" w:color="auto"/>
              <w:right w:val="nil"/>
            </w:tcBorders>
            <w:vAlign w:val="center"/>
          </w:tcPr>
          <w:p w:rsidR="008359FF" w:rsidRPr="00DC1078" w:rsidRDefault="008359FF" w:rsidP="008359FF">
            <w:pPr>
              <w:rPr>
                <w:szCs w:val="21"/>
                <w:lang w:val="zh-CN"/>
              </w:rPr>
            </w:pPr>
            <w:r w:rsidRPr="00DC1078">
              <w:rPr>
                <w:szCs w:val="21"/>
              </w:rPr>
              <w:t>ASP  AM3-20/2</w:t>
            </w:r>
            <w:r w:rsidRPr="00DC1078">
              <w:rPr>
                <w:rFonts w:hint="eastAsia"/>
                <w:szCs w:val="21"/>
              </w:rPr>
              <w:t>。快速的大电流泄放，内部具有两级防雷配合，具有快速的响应时间</w:t>
            </w:r>
            <w:r w:rsidRPr="00DC1078">
              <w:rPr>
                <w:rFonts w:hint="eastAsia"/>
                <w:szCs w:val="21"/>
              </w:rPr>
              <w:t xml:space="preserve"> &lt;</w:t>
            </w:r>
            <w:r w:rsidRPr="00DC1078">
              <w:rPr>
                <w:rFonts w:hint="eastAsia"/>
                <w:szCs w:val="21"/>
              </w:rPr>
              <w:t>１</w:t>
            </w:r>
            <w:r w:rsidRPr="00DC1078">
              <w:rPr>
                <w:rFonts w:hint="eastAsia"/>
                <w:szCs w:val="21"/>
              </w:rPr>
              <w:t>ns</w:t>
            </w:r>
            <w:r w:rsidRPr="00DC1078">
              <w:rPr>
                <w:rFonts w:hint="eastAsia"/>
                <w:szCs w:val="21"/>
              </w:rPr>
              <w:t>，整体化设计。保护级别：</w:t>
            </w:r>
            <w:r w:rsidRPr="00DC1078">
              <w:rPr>
                <w:rFonts w:hint="eastAsia"/>
                <w:szCs w:val="21"/>
              </w:rPr>
              <w:t>IP20</w:t>
            </w:r>
          </w:p>
        </w:tc>
        <w:tc>
          <w:tcPr>
            <w:tcW w:w="850" w:type="dxa"/>
            <w:tcBorders>
              <w:top w:val="nil"/>
              <w:left w:val="nil"/>
              <w:bottom w:val="single" w:sz="4" w:space="0" w:color="auto"/>
              <w:right w:val="single" w:sz="4" w:space="0" w:color="auto"/>
            </w:tcBorders>
            <w:vAlign w:val="center"/>
          </w:tcPr>
          <w:p w:rsidR="008359FF" w:rsidRPr="00DC1078" w:rsidRDefault="008359FF" w:rsidP="008359FF">
            <w:pPr>
              <w:rPr>
                <w:szCs w:val="21"/>
              </w:rPr>
            </w:pPr>
          </w:p>
        </w:tc>
      </w:tr>
      <w:tr w:rsidR="00DC1078" w:rsidRPr="00DC1078" w:rsidTr="008359FF">
        <w:trPr>
          <w:trHeight w:val="340"/>
        </w:trPr>
        <w:tc>
          <w:tcPr>
            <w:tcW w:w="488" w:type="dxa"/>
            <w:tcBorders>
              <w:top w:val="nil"/>
              <w:left w:val="single" w:sz="4" w:space="0" w:color="auto"/>
              <w:bottom w:val="single" w:sz="4" w:space="0" w:color="auto"/>
              <w:right w:val="single" w:sz="4" w:space="0" w:color="auto"/>
            </w:tcBorders>
            <w:vAlign w:val="center"/>
          </w:tcPr>
          <w:p w:rsidR="008359FF" w:rsidRPr="00DC1078" w:rsidRDefault="008359FF" w:rsidP="008359FF">
            <w:pPr>
              <w:rPr>
                <w:szCs w:val="21"/>
              </w:rPr>
            </w:pPr>
          </w:p>
        </w:tc>
        <w:tc>
          <w:tcPr>
            <w:tcW w:w="2377"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超声波水位计</w:t>
            </w:r>
          </w:p>
        </w:tc>
        <w:tc>
          <w:tcPr>
            <w:tcW w:w="709"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套</w:t>
            </w:r>
          </w:p>
        </w:tc>
        <w:tc>
          <w:tcPr>
            <w:tcW w:w="708"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3</w:t>
            </w:r>
          </w:p>
        </w:tc>
        <w:tc>
          <w:tcPr>
            <w:tcW w:w="4395" w:type="dxa"/>
            <w:tcBorders>
              <w:top w:val="nil"/>
              <w:left w:val="nil"/>
              <w:bottom w:val="single" w:sz="4" w:space="0" w:color="auto"/>
              <w:right w:val="nil"/>
            </w:tcBorders>
            <w:vAlign w:val="center"/>
          </w:tcPr>
          <w:p w:rsidR="008359FF" w:rsidRPr="00DC1078" w:rsidRDefault="008359FF" w:rsidP="008359FF">
            <w:pPr>
              <w:numPr>
                <w:ilvl w:val="0"/>
                <w:numId w:val="34"/>
              </w:numPr>
              <w:rPr>
                <w:szCs w:val="21"/>
              </w:rPr>
            </w:pPr>
            <w:r w:rsidRPr="00DC1078">
              <w:rPr>
                <w:rFonts w:hint="eastAsia"/>
                <w:szCs w:val="21"/>
              </w:rPr>
              <w:t>超声波式，</w:t>
            </w:r>
          </w:p>
          <w:p w:rsidR="008359FF" w:rsidRPr="00DC1078" w:rsidRDefault="008359FF" w:rsidP="008359FF">
            <w:pPr>
              <w:numPr>
                <w:ilvl w:val="0"/>
                <w:numId w:val="34"/>
              </w:numPr>
              <w:rPr>
                <w:szCs w:val="21"/>
              </w:rPr>
            </w:pPr>
            <w:r w:rsidRPr="00DC1078">
              <w:rPr>
                <w:rFonts w:hint="eastAsia"/>
                <w:szCs w:val="21"/>
              </w:rPr>
              <w:t>测量范围：</w:t>
            </w:r>
            <w:r w:rsidRPr="00DC1078">
              <w:rPr>
                <w:rFonts w:hint="eastAsia"/>
                <w:szCs w:val="21"/>
              </w:rPr>
              <w:t>0~20m</w:t>
            </w:r>
            <w:r w:rsidRPr="00DC1078">
              <w:rPr>
                <w:rFonts w:hint="eastAsia"/>
                <w:szCs w:val="21"/>
              </w:rPr>
              <w:t>，</w:t>
            </w:r>
          </w:p>
          <w:p w:rsidR="008359FF" w:rsidRPr="00DC1078" w:rsidRDefault="008359FF" w:rsidP="008359FF">
            <w:pPr>
              <w:numPr>
                <w:ilvl w:val="0"/>
                <w:numId w:val="34"/>
              </w:numPr>
              <w:rPr>
                <w:szCs w:val="21"/>
              </w:rPr>
            </w:pPr>
            <w:r w:rsidRPr="00DC1078">
              <w:rPr>
                <w:rFonts w:hint="eastAsia"/>
                <w:szCs w:val="21"/>
              </w:rPr>
              <w:t>准确度：±</w:t>
            </w:r>
            <w:r w:rsidRPr="00DC1078">
              <w:rPr>
                <w:rFonts w:hint="eastAsia"/>
                <w:szCs w:val="21"/>
              </w:rPr>
              <w:t>0.5%</w:t>
            </w:r>
            <w:r w:rsidRPr="00DC1078">
              <w:rPr>
                <w:rFonts w:hint="eastAsia"/>
                <w:szCs w:val="21"/>
              </w:rPr>
              <w:t>，误差：≤±</w:t>
            </w:r>
            <w:r w:rsidRPr="00DC1078">
              <w:rPr>
                <w:rFonts w:hint="eastAsia"/>
                <w:szCs w:val="21"/>
              </w:rPr>
              <w:t>3cm</w:t>
            </w:r>
            <w:r w:rsidRPr="00DC1078">
              <w:rPr>
                <w:rFonts w:hint="eastAsia"/>
                <w:szCs w:val="21"/>
              </w:rPr>
              <w:t>；</w:t>
            </w:r>
          </w:p>
          <w:p w:rsidR="008359FF" w:rsidRPr="00DC1078" w:rsidRDefault="008359FF" w:rsidP="008359FF">
            <w:pPr>
              <w:numPr>
                <w:ilvl w:val="0"/>
                <w:numId w:val="34"/>
              </w:numPr>
              <w:rPr>
                <w:szCs w:val="21"/>
              </w:rPr>
            </w:pPr>
            <w:r w:rsidRPr="00DC1078">
              <w:rPr>
                <w:rFonts w:hint="eastAsia"/>
                <w:szCs w:val="21"/>
              </w:rPr>
              <w:lastRenderedPageBreak/>
              <w:t>接口：</w:t>
            </w:r>
            <w:r w:rsidRPr="00DC1078">
              <w:rPr>
                <w:rFonts w:hint="eastAsia"/>
                <w:szCs w:val="21"/>
              </w:rPr>
              <w:t>4-20mA</w:t>
            </w:r>
            <w:r w:rsidRPr="00DC1078">
              <w:rPr>
                <w:rFonts w:hint="eastAsia"/>
                <w:szCs w:val="21"/>
              </w:rPr>
              <w:t>或</w:t>
            </w:r>
            <w:r w:rsidRPr="00DC1078">
              <w:rPr>
                <w:rFonts w:hint="eastAsia"/>
                <w:szCs w:val="21"/>
              </w:rPr>
              <w:t>RS485</w:t>
            </w:r>
            <w:r w:rsidRPr="00DC1078">
              <w:rPr>
                <w:rFonts w:hint="eastAsia"/>
                <w:szCs w:val="21"/>
              </w:rPr>
              <w:t>通信</w:t>
            </w:r>
            <w:r w:rsidRPr="00DC1078">
              <w:rPr>
                <w:rFonts w:hint="eastAsia"/>
                <w:szCs w:val="21"/>
              </w:rPr>
              <w:t>MODBUS-RTU</w:t>
            </w:r>
            <w:r w:rsidRPr="00DC1078">
              <w:rPr>
                <w:rFonts w:hint="eastAsia"/>
                <w:szCs w:val="21"/>
              </w:rPr>
              <w:t>协议</w:t>
            </w:r>
          </w:p>
          <w:p w:rsidR="008359FF" w:rsidRPr="00DC1078" w:rsidRDefault="008359FF" w:rsidP="008359FF">
            <w:pPr>
              <w:numPr>
                <w:ilvl w:val="0"/>
                <w:numId w:val="34"/>
              </w:numPr>
              <w:rPr>
                <w:szCs w:val="21"/>
              </w:rPr>
            </w:pPr>
            <w:r w:rsidRPr="00DC1078">
              <w:rPr>
                <w:rFonts w:hint="eastAsia"/>
                <w:szCs w:val="21"/>
              </w:rPr>
              <w:t>重复精度：≤</w:t>
            </w:r>
            <w:r w:rsidRPr="00DC1078">
              <w:rPr>
                <w:rFonts w:hint="eastAsia"/>
                <w:szCs w:val="21"/>
              </w:rPr>
              <w:t>1.5cm</w:t>
            </w:r>
            <w:r w:rsidRPr="00DC1078">
              <w:rPr>
                <w:rFonts w:hint="eastAsia"/>
                <w:szCs w:val="21"/>
              </w:rPr>
              <w:t>，</w:t>
            </w:r>
            <w:proofErr w:type="gramStart"/>
            <w:r w:rsidRPr="00DC1078">
              <w:rPr>
                <w:rFonts w:hint="eastAsia"/>
                <w:szCs w:val="21"/>
              </w:rPr>
              <w:t>回差</w:t>
            </w:r>
            <w:proofErr w:type="gramEnd"/>
            <w:r w:rsidRPr="00DC1078">
              <w:rPr>
                <w:rFonts w:hint="eastAsia"/>
                <w:szCs w:val="21"/>
              </w:rPr>
              <w:t>≤</w:t>
            </w:r>
            <w:r w:rsidRPr="00DC1078">
              <w:rPr>
                <w:rFonts w:hint="eastAsia"/>
                <w:szCs w:val="21"/>
              </w:rPr>
              <w:t>1.5cm</w:t>
            </w:r>
          </w:p>
          <w:p w:rsidR="008359FF" w:rsidRPr="00DC1078" w:rsidRDefault="008359FF" w:rsidP="008359FF">
            <w:pPr>
              <w:numPr>
                <w:ilvl w:val="0"/>
                <w:numId w:val="34"/>
              </w:numPr>
              <w:rPr>
                <w:szCs w:val="21"/>
              </w:rPr>
            </w:pPr>
            <w:r w:rsidRPr="00DC1078">
              <w:rPr>
                <w:rFonts w:hint="eastAsia"/>
                <w:szCs w:val="21"/>
              </w:rPr>
              <w:t>配防雨罩，配避雷器。</w:t>
            </w:r>
          </w:p>
        </w:tc>
        <w:tc>
          <w:tcPr>
            <w:tcW w:w="850" w:type="dxa"/>
            <w:tcBorders>
              <w:top w:val="nil"/>
              <w:left w:val="nil"/>
              <w:bottom w:val="single" w:sz="4" w:space="0" w:color="auto"/>
              <w:right w:val="single" w:sz="4" w:space="0" w:color="auto"/>
            </w:tcBorders>
            <w:vAlign w:val="center"/>
          </w:tcPr>
          <w:p w:rsidR="008359FF" w:rsidRPr="00DC1078" w:rsidRDefault="008359FF" w:rsidP="008359FF">
            <w:pPr>
              <w:rPr>
                <w:szCs w:val="21"/>
              </w:rPr>
            </w:pPr>
          </w:p>
        </w:tc>
      </w:tr>
      <w:tr w:rsidR="00DC1078" w:rsidRPr="00DC1078" w:rsidTr="008359FF">
        <w:trPr>
          <w:trHeight w:val="340"/>
        </w:trPr>
        <w:tc>
          <w:tcPr>
            <w:tcW w:w="488" w:type="dxa"/>
            <w:tcBorders>
              <w:top w:val="nil"/>
              <w:left w:val="single" w:sz="4" w:space="0" w:color="auto"/>
              <w:bottom w:val="single" w:sz="4" w:space="0" w:color="auto"/>
              <w:right w:val="single" w:sz="4" w:space="0" w:color="auto"/>
            </w:tcBorders>
            <w:vAlign w:val="center"/>
          </w:tcPr>
          <w:p w:rsidR="008359FF" w:rsidRPr="00DC1078" w:rsidRDefault="008359FF" w:rsidP="008359FF">
            <w:pPr>
              <w:rPr>
                <w:szCs w:val="21"/>
              </w:rPr>
            </w:pPr>
          </w:p>
        </w:tc>
        <w:tc>
          <w:tcPr>
            <w:tcW w:w="2377"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rFonts w:ascii="宋体" w:hAnsi="宋体" w:hint="eastAsia"/>
                <w:szCs w:val="21"/>
              </w:rPr>
              <w:t>翻斗式雨量计</w:t>
            </w:r>
          </w:p>
        </w:tc>
        <w:tc>
          <w:tcPr>
            <w:tcW w:w="709"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rFonts w:ascii="宋体" w:hAnsi="宋体" w:hint="eastAsia"/>
                <w:szCs w:val="21"/>
              </w:rPr>
              <w:t>套</w:t>
            </w:r>
          </w:p>
        </w:tc>
        <w:tc>
          <w:tcPr>
            <w:tcW w:w="708"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rFonts w:ascii="宋体" w:hAnsi="宋体" w:hint="eastAsia"/>
                <w:szCs w:val="21"/>
              </w:rPr>
              <w:t>1</w:t>
            </w:r>
          </w:p>
        </w:tc>
        <w:tc>
          <w:tcPr>
            <w:tcW w:w="4395" w:type="dxa"/>
            <w:tcBorders>
              <w:top w:val="nil"/>
              <w:left w:val="nil"/>
              <w:bottom w:val="single" w:sz="4" w:space="0" w:color="auto"/>
              <w:right w:val="nil"/>
            </w:tcBorders>
            <w:vAlign w:val="center"/>
          </w:tcPr>
          <w:p w:rsidR="008359FF" w:rsidRPr="00DC1078" w:rsidRDefault="008359FF" w:rsidP="008359FF">
            <w:pPr>
              <w:rPr>
                <w:szCs w:val="21"/>
              </w:rPr>
            </w:pPr>
            <w:r w:rsidRPr="00DC1078">
              <w:rPr>
                <w:rFonts w:hint="eastAsia"/>
                <w:szCs w:val="21"/>
              </w:rPr>
              <w:t>1</w:t>
            </w:r>
            <w:r w:rsidRPr="00DC1078">
              <w:rPr>
                <w:rFonts w:hint="eastAsia"/>
                <w:szCs w:val="21"/>
              </w:rPr>
              <w:t>）承水口径：Ф</w:t>
            </w:r>
            <w:r w:rsidRPr="00DC1078">
              <w:rPr>
                <w:rFonts w:hint="eastAsia"/>
                <w:szCs w:val="21"/>
              </w:rPr>
              <w:t xml:space="preserve">200+0.6mm  </w:t>
            </w:r>
            <w:r w:rsidRPr="00DC1078">
              <w:rPr>
                <w:rFonts w:hint="eastAsia"/>
                <w:szCs w:val="21"/>
              </w:rPr>
              <w:t>外刃口角度</w:t>
            </w:r>
            <w:r w:rsidRPr="00DC1078">
              <w:rPr>
                <w:rFonts w:hint="eastAsia"/>
                <w:szCs w:val="21"/>
              </w:rPr>
              <w:t>45</w:t>
            </w:r>
            <w:r w:rsidRPr="00DC1078">
              <w:rPr>
                <w:rFonts w:hint="eastAsia"/>
                <w:szCs w:val="21"/>
              </w:rPr>
              <w:t>°；</w:t>
            </w:r>
            <w:r w:rsidRPr="00DC1078">
              <w:rPr>
                <w:rFonts w:hint="eastAsia"/>
                <w:szCs w:val="21"/>
              </w:rPr>
              <w:br/>
              <w:t>2</w:t>
            </w:r>
            <w:r w:rsidRPr="00DC1078">
              <w:rPr>
                <w:rFonts w:hint="eastAsia"/>
                <w:szCs w:val="21"/>
              </w:rPr>
              <w:t>）测量降水强度：</w:t>
            </w:r>
            <w:r w:rsidRPr="00DC1078">
              <w:rPr>
                <w:rFonts w:hint="eastAsia"/>
                <w:szCs w:val="21"/>
              </w:rPr>
              <w:t>0~4mm/min</w:t>
            </w:r>
            <w:r w:rsidRPr="00DC1078">
              <w:rPr>
                <w:rFonts w:hint="eastAsia"/>
                <w:szCs w:val="21"/>
              </w:rPr>
              <w:t>，在</w:t>
            </w:r>
            <w:r w:rsidRPr="00DC1078">
              <w:rPr>
                <w:rFonts w:hint="eastAsia"/>
                <w:szCs w:val="21"/>
              </w:rPr>
              <w:t>8mm/min</w:t>
            </w:r>
            <w:r w:rsidRPr="00DC1078">
              <w:rPr>
                <w:rFonts w:hint="eastAsia"/>
                <w:szCs w:val="21"/>
              </w:rPr>
              <w:t>可以工作；</w:t>
            </w:r>
            <w:r w:rsidRPr="00DC1078">
              <w:rPr>
                <w:rFonts w:hint="eastAsia"/>
                <w:szCs w:val="21"/>
              </w:rPr>
              <w:br/>
              <w:t>4</w:t>
            </w:r>
            <w:r w:rsidRPr="00DC1078">
              <w:rPr>
                <w:rFonts w:hint="eastAsia"/>
                <w:szCs w:val="21"/>
              </w:rPr>
              <w:t>）分辨率：</w:t>
            </w:r>
            <w:r w:rsidRPr="00DC1078">
              <w:rPr>
                <w:rFonts w:hint="eastAsia"/>
                <w:szCs w:val="21"/>
              </w:rPr>
              <w:t>0.1</w:t>
            </w:r>
            <w:r w:rsidRPr="00DC1078">
              <w:rPr>
                <w:rFonts w:hint="eastAsia"/>
                <w:szCs w:val="21"/>
              </w:rPr>
              <w:t>、</w:t>
            </w:r>
            <w:r w:rsidRPr="00DC1078">
              <w:rPr>
                <w:rFonts w:hint="eastAsia"/>
                <w:szCs w:val="21"/>
              </w:rPr>
              <w:t>0.2</w:t>
            </w:r>
            <w:r w:rsidRPr="00DC1078">
              <w:rPr>
                <w:rFonts w:hint="eastAsia"/>
                <w:szCs w:val="21"/>
              </w:rPr>
              <w:t>、</w:t>
            </w:r>
            <w:r w:rsidRPr="00DC1078">
              <w:rPr>
                <w:rFonts w:hint="eastAsia"/>
                <w:szCs w:val="21"/>
              </w:rPr>
              <w:t>0.5</w:t>
            </w:r>
            <w:r w:rsidRPr="00DC1078">
              <w:rPr>
                <w:rFonts w:hint="eastAsia"/>
                <w:szCs w:val="21"/>
              </w:rPr>
              <w:t>、</w:t>
            </w:r>
            <w:r w:rsidRPr="00DC1078">
              <w:rPr>
                <w:rFonts w:hint="eastAsia"/>
                <w:szCs w:val="21"/>
              </w:rPr>
              <w:t>1mm</w:t>
            </w:r>
            <w:r w:rsidRPr="00DC1078">
              <w:rPr>
                <w:rFonts w:hint="eastAsia"/>
                <w:szCs w:val="21"/>
              </w:rPr>
              <w:t>（</w:t>
            </w:r>
            <w:r w:rsidRPr="00DC1078">
              <w:rPr>
                <w:rFonts w:hint="eastAsia"/>
                <w:szCs w:val="21"/>
              </w:rPr>
              <w:t>3.14</w:t>
            </w:r>
            <w:r w:rsidRPr="00DC1078">
              <w:rPr>
                <w:rFonts w:hint="eastAsia"/>
                <w:szCs w:val="21"/>
              </w:rPr>
              <w:t>、</w:t>
            </w:r>
            <w:r w:rsidRPr="00DC1078">
              <w:rPr>
                <w:rFonts w:hint="eastAsia"/>
                <w:szCs w:val="21"/>
              </w:rPr>
              <w:t>6.28</w:t>
            </w:r>
            <w:r w:rsidRPr="00DC1078">
              <w:rPr>
                <w:rFonts w:hint="eastAsia"/>
                <w:szCs w:val="21"/>
              </w:rPr>
              <w:t>、</w:t>
            </w:r>
            <w:r w:rsidRPr="00DC1078">
              <w:rPr>
                <w:rFonts w:hint="eastAsia"/>
                <w:szCs w:val="21"/>
              </w:rPr>
              <w:t>15.7</w:t>
            </w:r>
            <w:r w:rsidRPr="00DC1078">
              <w:rPr>
                <w:rFonts w:hint="eastAsia"/>
                <w:szCs w:val="21"/>
              </w:rPr>
              <w:t>、</w:t>
            </w:r>
            <w:r w:rsidRPr="00DC1078">
              <w:rPr>
                <w:rFonts w:hint="eastAsia"/>
                <w:szCs w:val="21"/>
              </w:rPr>
              <w:t>31.4ml</w:t>
            </w:r>
            <w:r w:rsidRPr="00DC1078">
              <w:rPr>
                <w:rFonts w:hint="eastAsia"/>
                <w:szCs w:val="21"/>
              </w:rPr>
              <w:t>）；</w:t>
            </w:r>
            <w:r w:rsidRPr="00DC1078">
              <w:rPr>
                <w:rFonts w:hint="eastAsia"/>
                <w:szCs w:val="21"/>
              </w:rPr>
              <w:br/>
              <w:t>4</w:t>
            </w:r>
            <w:r w:rsidRPr="00DC1078">
              <w:rPr>
                <w:rFonts w:hint="eastAsia"/>
                <w:szCs w:val="21"/>
              </w:rPr>
              <w:t>）误差：±</w:t>
            </w:r>
            <w:r w:rsidRPr="00DC1078">
              <w:rPr>
                <w:rFonts w:hint="eastAsia"/>
                <w:szCs w:val="21"/>
              </w:rPr>
              <w:t>3%</w:t>
            </w:r>
            <w:r w:rsidRPr="00DC1078">
              <w:rPr>
                <w:rFonts w:hint="eastAsia"/>
                <w:szCs w:val="21"/>
              </w:rPr>
              <w:t>（室内静态测试，</w:t>
            </w:r>
            <w:proofErr w:type="gramStart"/>
            <w:r w:rsidRPr="00DC1078">
              <w:rPr>
                <w:rFonts w:hint="eastAsia"/>
                <w:szCs w:val="21"/>
              </w:rPr>
              <w:t>雨强为</w:t>
            </w:r>
            <w:proofErr w:type="gramEnd"/>
            <w:r w:rsidRPr="00DC1078">
              <w:rPr>
                <w:rFonts w:hint="eastAsia"/>
                <w:szCs w:val="21"/>
              </w:rPr>
              <w:t>2mm/min</w:t>
            </w:r>
            <w:r w:rsidRPr="00DC1078">
              <w:rPr>
                <w:rFonts w:hint="eastAsia"/>
                <w:szCs w:val="21"/>
              </w:rPr>
              <w:t>）；</w:t>
            </w:r>
            <w:r w:rsidRPr="00DC1078">
              <w:rPr>
                <w:rFonts w:hint="eastAsia"/>
                <w:szCs w:val="21"/>
              </w:rPr>
              <w:br/>
              <w:t>5</w:t>
            </w:r>
            <w:r w:rsidRPr="00DC1078">
              <w:rPr>
                <w:rFonts w:hint="eastAsia"/>
                <w:szCs w:val="21"/>
              </w:rPr>
              <w:t>）输出信号：单干式舌簧管通断；双干式舌簧管通断，常态时一通一断；</w:t>
            </w:r>
            <w:r w:rsidRPr="00DC1078">
              <w:rPr>
                <w:rFonts w:hint="eastAsia"/>
                <w:szCs w:val="21"/>
              </w:rPr>
              <w:br/>
              <w:t>6</w:t>
            </w:r>
            <w:r w:rsidRPr="00DC1078">
              <w:rPr>
                <w:rFonts w:hint="eastAsia"/>
                <w:szCs w:val="21"/>
              </w:rPr>
              <w:t>）开关容量：</w:t>
            </w:r>
            <w:r w:rsidRPr="00DC1078">
              <w:rPr>
                <w:rFonts w:hint="eastAsia"/>
                <w:szCs w:val="21"/>
              </w:rPr>
              <w:t>DC</w:t>
            </w:r>
            <w:r w:rsidRPr="00DC1078">
              <w:rPr>
                <w:rFonts w:hint="eastAsia"/>
                <w:szCs w:val="21"/>
              </w:rPr>
              <w:t>，</w:t>
            </w:r>
            <w:r w:rsidRPr="00DC1078">
              <w:rPr>
                <w:rFonts w:hint="eastAsia"/>
                <w:szCs w:val="21"/>
              </w:rPr>
              <w:t>V</w:t>
            </w:r>
            <w:r w:rsidRPr="00DC1078">
              <w:rPr>
                <w:rFonts w:hint="eastAsia"/>
                <w:szCs w:val="21"/>
              </w:rPr>
              <w:t>≤</w:t>
            </w:r>
            <w:r w:rsidRPr="00DC1078">
              <w:rPr>
                <w:rFonts w:hint="eastAsia"/>
                <w:szCs w:val="21"/>
              </w:rPr>
              <w:t>12V</w:t>
            </w:r>
            <w:r w:rsidRPr="00DC1078">
              <w:rPr>
                <w:rFonts w:hint="eastAsia"/>
                <w:szCs w:val="21"/>
              </w:rPr>
              <w:t>，</w:t>
            </w:r>
            <w:r w:rsidRPr="00DC1078">
              <w:rPr>
                <w:rFonts w:hint="eastAsia"/>
                <w:szCs w:val="21"/>
              </w:rPr>
              <w:t>I</w:t>
            </w:r>
            <w:r w:rsidRPr="00DC1078">
              <w:rPr>
                <w:rFonts w:hint="eastAsia"/>
                <w:szCs w:val="21"/>
              </w:rPr>
              <w:t>≤</w:t>
            </w:r>
            <w:r w:rsidRPr="00DC1078">
              <w:rPr>
                <w:rFonts w:hint="eastAsia"/>
                <w:szCs w:val="21"/>
              </w:rPr>
              <w:t>500mA</w:t>
            </w:r>
            <w:r w:rsidRPr="00DC1078">
              <w:rPr>
                <w:rFonts w:hint="eastAsia"/>
                <w:szCs w:val="21"/>
              </w:rPr>
              <w:t>；</w:t>
            </w:r>
            <w:r w:rsidRPr="00DC1078">
              <w:rPr>
                <w:rFonts w:hint="eastAsia"/>
                <w:szCs w:val="21"/>
              </w:rPr>
              <w:br/>
              <w:t>7</w:t>
            </w:r>
            <w:r w:rsidRPr="00DC1078">
              <w:rPr>
                <w:rFonts w:hint="eastAsia"/>
                <w:szCs w:val="21"/>
              </w:rPr>
              <w:t>）工作温度：</w:t>
            </w:r>
            <w:r w:rsidRPr="00DC1078">
              <w:rPr>
                <w:rFonts w:hint="eastAsia"/>
                <w:szCs w:val="21"/>
              </w:rPr>
              <w:t>-10~50</w:t>
            </w:r>
            <w:r w:rsidRPr="00DC1078">
              <w:rPr>
                <w:rFonts w:hint="eastAsia"/>
                <w:szCs w:val="21"/>
              </w:rPr>
              <w:t>℃，湿度</w:t>
            </w:r>
            <w:r w:rsidRPr="00DC1078">
              <w:rPr>
                <w:rFonts w:hint="eastAsia"/>
                <w:szCs w:val="21"/>
              </w:rPr>
              <w:t>&lt;95%(40</w:t>
            </w:r>
            <w:r w:rsidRPr="00DC1078">
              <w:rPr>
                <w:rFonts w:hint="eastAsia"/>
                <w:szCs w:val="21"/>
              </w:rPr>
              <w:t>℃</w:t>
            </w:r>
            <w:r w:rsidRPr="00DC1078">
              <w:rPr>
                <w:rFonts w:hint="eastAsia"/>
                <w:szCs w:val="21"/>
              </w:rPr>
              <w:t>)</w:t>
            </w:r>
            <w:r w:rsidRPr="00DC1078">
              <w:rPr>
                <w:rFonts w:hint="eastAsia"/>
                <w:szCs w:val="21"/>
              </w:rPr>
              <w:t>；贮存温度：－</w:t>
            </w:r>
            <w:r w:rsidRPr="00DC1078">
              <w:rPr>
                <w:rFonts w:hint="eastAsia"/>
                <w:szCs w:val="21"/>
              </w:rPr>
              <w:t>20</w:t>
            </w:r>
            <w:r w:rsidRPr="00DC1078">
              <w:rPr>
                <w:rFonts w:hint="eastAsia"/>
                <w:szCs w:val="21"/>
              </w:rPr>
              <w:t>℃</w:t>
            </w:r>
            <w:r w:rsidRPr="00DC1078">
              <w:rPr>
                <w:rFonts w:hint="eastAsia"/>
                <w:szCs w:val="21"/>
              </w:rPr>
              <w:t>~60</w:t>
            </w:r>
            <w:r w:rsidRPr="00DC1078">
              <w:rPr>
                <w:rFonts w:hint="eastAsia"/>
                <w:szCs w:val="21"/>
              </w:rPr>
              <w:t>℃；</w:t>
            </w:r>
            <w:r w:rsidRPr="00DC1078">
              <w:rPr>
                <w:rFonts w:hint="eastAsia"/>
                <w:szCs w:val="21"/>
              </w:rPr>
              <w:br/>
              <w:t>8</w:t>
            </w:r>
            <w:r w:rsidRPr="00DC1078">
              <w:rPr>
                <w:rFonts w:hint="eastAsia"/>
                <w:szCs w:val="21"/>
              </w:rPr>
              <w:t>）平均无故障工作时间：≥</w:t>
            </w:r>
            <w:r w:rsidRPr="00DC1078">
              <w:rPr>
                <w:rFonts w:hint="eastAsia"/>
                <w:szCs w:val="21"/>
              </w:rPr>
              <w:t>30000</w:t>
            </w:r>
            <w:r w:rsidRPr="00DC1078">
              <w:rPr>
                <w:rFonts w:hint="eastAsia"/>
                <w:szCs w:val="21"/>
              </w:rPr>
              <w:t>小时；</w:t>
            </w:r>
          </w:p>
          <w:p w:rsidR="008359FF" w:rsidRPr="00DC1078" w:rsidRDefault="008359FF" w:rsidP="008359FF">
            <w:pPr>
              <w:rPr>
                <w:szCs w:val="21"/>
                <w:lang w:val="zh-CN"/>
              </w:rPr>
            </w:pPr>
            <w:r w:rsidRPr="00DC1078">
              <w:rPr>
                <w:rFonts w:hint="eastAsia"/>
                <w:szCs w:val="21"/>
              </w:rPr>
              <w:t>配避雷器；</w:t>
            </w:r>
          </w:p>
        </w:tc>
        <w:tc>
          <w:tcPr>
            <w:tcW w:w="850" w:type="dxa"/>
            <w:tcBorders>
              <w:top w:val="nil"/>
              <w:left w:val="nil"/>
              <w:bottom w:val="single" w:sz="4" w:space="0" w:color="auto"/>
              <w:right w:val="single" w:sz="4" w:space="0" w:color="auto"/>
            </w:tcBorders>
            <w:vAlign w:val="center"/>
          </w:tcPr>
          <w:p w:rsidR="008359FF" w:rsidRPr="00DC1078" w:rsidRDefault="008359FF" w:rsidP="008359FF">
            <w:pPr>
              <w:rPr>
                <w:rFonts w:ascii="宋体" w:hAnsi="宋体"/>
                <w:szCs w:val="21"/>
              </w:rPr>
            </w:pPr>
          </w:p>
        </w:tc>
      </w:tr>
      <w:tr w:rsidR="00DC1078" w:rsidRPr="00DC1078" w:rsidTr="008359FF">
        <w:trPr>
          <w:trHeight w:val="340"/>
        </w:trPr>
        <w:tc>
          <w:tcPr>
            <w:tcW w:w="488" w:type="dxa"/>
            <w:tcBorders>
              <w:top w:val="nil"/>
              <w:left w:val="single" w:sz="4" w:space="0" w:color="auto"/>
              <w:bottom w:val="single" w:sz="4" w:space="0" w:color="auto"/>
              <w:right w:val="single" w:sz="4" w:space="0" w:color="auto"/>
            </w:tcBorders>
            <w:vAlign w:val="center"/>
          </w:tcPr>
          <w:p w:rsidR="008359FF" w:rsidRPr="00DC1078" w:rsidRDefault="008359FF" w:rsidP="008359FF">
            <w:pPr>
              <w:rPr>
                <w:szCs w:val="21"/>
              </w:rPr>
            </w:pPr>
          </w:p>
        </w:tc>
        <w:tc>
          <w:tcPr>
            <w:tcW w:w="2377" w:type="dxa"/>
            <w:tcBorders>
              <w:top w:val="nil"/>
              <w:left w:val="nil"/>
              <w:bottom w:val="single" w:sz="4" w:space="0" w:color="auto"/>
              <w:right w:val="single" w:sz="4" w:space="0" w:color="auto"/>
            </w:tcBorders>
            <w:vAlign w:val="center"/>
          </w:tcPr>
          <w:p w:rsidR="008359FF" w:rsidRPr="00DC1078" w:rsidRDefault="008359FF" w:rsidP="008359FF">
            <w:pPr>
              <w:rPr>
                <w:rFonts w:ascii="宋体" w:hAnsi="宋体"/>
                <w:szCs w:val="21"/>
              </w:rPr>
            </w:pPr>
            <w:r w:rsidRPr="00DC1078">
              <w:rPr>
                <w:rFonts w:ascii="宋体" w:hAnsi="宋体" w:hint="eastAsia"/>
                <w:szCs w:val="21"/>
              </w:rPr>
              <w:t>智能信息数据采集装置</w:t>
            </w:r>
          </w:p>
        </w:tc>
        <w:tc>
          <w:tcPr>
            <w:tcW w:w="709"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szCs w:val="21"/>
              </w:rPr>
              <w:t>台</w:t>
            </w:r>
          </w:p>
        </w:tc>
        <w:tc>
          <w:tcPr>
            <w:tcW w:w="708"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1</w:t>
            </w:r>
          </w:p>
        </w:tc>
        <w:tc>
          <w:tcPr>
            <w:tcW w:w="4395" w:type="dxa"/>
            <w:tcBorders>
              <w:top w:val="nil"/>
              <w:left w:val="nil"/>
              <w:bottom w:val="single" w:sz="4" w:space="0" w:color="auto"/>
              <w:right w:val="nil"/>
            </w:tcBorders>
            <w:vAlign w:val="center"/>
          </w:tcPr>
          <w:p w:rsidR="008359FF" w:rsidRPr="00DC1078" w:rsidRDefault="008359FF" w:rsidP="008359FF">
            <w:pPr>
              <w:numPr>
                <w:ilvl w:val="0"/>
                <w:numId w:val="35"/>
              </w:numPr>
              <w:rPr>
                <w:rFonts w:ascii="宋体" w:hAnsi="宋体"/>
                <w:szCs w:val="21"/>
              </w:rPr>
            </w:pPr>
            <w:r w:rsidRPr="00DC1078">
              <w:rPr>
                <w:rFonts w:ascii="宋体" w:hAnsi="宋体" w:hint="eastAsia"/>
                <w:szCs w:val="21"/>
              </w:rPr>
              <w:t>提供 2 路雨量计接口、2 路 RS232 接口、2 路 RS485 接口、8</w:t>
            </w:r>
            <w:r w:rsidRPr="00DC1078">
              <w:rPr>
                <w:rFonts w:ascii="宋体" w:hAnsi="宋体"/>
                <w:szCs w:val="21"/>
              </w:rPr>
              <w:t>路模拟量输入接口（支持 4-20mA 电流或 0-5V 电压信号）、1 路 14 位</w:t>
            </w:r>
            <w:proofErr w:type="gramStart"/>
            <w:r w:rsidRPr="00DC1078">
              <w:rPr>
                <w:rFonts w:ascii="宋体" w:hAnsi="宋体"/>
                <w:szCs w:val="21"/>
              </w:rPr>
              <w:t>格雷码输入</w:t>
            </w:r>
            <w:proofErr w:type="gramEnd"/>
            <w:r w:rsidRPr="00DC1078">
              <w:rPr>
                <w:rFonts w:ascii="宋体" w:hAnsi="宋体"/>
                <w:szCs w:val="21"/>
              </w:rPr>
              <w:t>接口或开入采集、4 路磁保持继电器无源开出，4 路可控继电器无源开关量开出</w:t>
            </w:r>
            <w:r w:rsidRPr="00DC1078">
              <w:rPr>
                <w:rFonts w:ascii="宋体" w:hAnsi="宋体" w:hint="eastAsia"/>
                <w:szCs w:val="21"/>
              </w:rPr>
              <w:t>；</w:t>
            </w:r>
          </w:p>
          <w:p w:rsidR="008359FF" w:rsidRPr="00DC1078" w:rsidRDefault="008359FF" w:rsidP="008359FF">
            <w:pPr>
              <w:numPr>
                <w:ilvl w:val="0"/>
                <w:numId w:val="35"/>
              </w:numPr>
              <w:rPr>
                <w:rFonts w:ascii="宋体" w:hAnsi="宋体"/>
                <w:szCs w:val="21"/>
              </w:rPr>
            </w:pPr>
            <w:r w:rsidRPr="00DC1078">
              <w:rPr>
                <w:rFonts w:ascii="宋体" w:hAnsi="宋体" w:hint="eastAsia"/>
                <w:szCs w:val="21"/>
              </w:rPr>
              <w:t xml:space="preserve">远传方式：4G、3G、GPRS、全球通等； </w:t>
            </w:r>
          </w:p>
          <w:p w:rsidR="008359FF" w:rsidRPr="00DC1078" w:rsidRDefault="008359FF" w:rsidP="008359FF">
            <w:pPr>
              <w:rPr>
                <w:rFonts w:ascii="宋体" w:hAnsi="宋体"/>
                <w:szCs w:val="21"/>
              </w:rPr>
            </w:pPr>
            <w:r w:rsidRPr="00DC1078">
              <w:rPr>
                <w:rFonts w:ascii="宋体" w:hAnsi="宋体"/>
                <w:szCs w:val="21"/>
              </w:rPr>
              <w:t xml:space="preserve">近端传输方式：RS232、RS485、以太网、WIFI； </w:t>
            </w:r>
          </w:p>
          <w:p w:rsidR="008359FF" w:rsidRPr="00DC1078" w:rsidRDefault="008359FF" w:rsidP="008359FF">
            <w:pPr>
              <w:numPr>
                <w:ilvl w:val="0"/>
                <w:numId w:val="35"/>
              </w:numPr>
              <w:rPr>
                <w:rFonts w:ascii="宋体" w:hAnsi="宋体"/>
                <w:szCs w:val="21"/>
                <w:lang w:val="zh-CN"/>
              </w:rPr>
            </w:pPr>
            <w:r w:rsidRPr="00DC1078">
              <w:rPr>
                <w:rFonts w:ascii="宋体" w:hAnsi="宋体" w:hint="eastAsia"/>
                <w:szCs w:val="21"/>
              </w:rPr>
              <w:t>能提供不同传感器的输入接口，对不同类型传感器供电，对多路传感器自动切换，有数据暂存及断电数据保护功能，有对传感器工作状态的诊断和自诊断能力，有人工读数适配器接口，有雷电保护装置，防潮密封。</w:t>
            </w:r>
          </w:p>
          <w:p w:rsidR="008359FF" w:rsidRPr="00DC1078" w:rsidRDefault="008359FF" w:rsidP="008359FF">
            <w:pPr>
              <w:numPr>
                <w:ilvl w:val="0"/>
                <w:numId w:val="35"/>
              </w:numPr>
              <w:rPr>
                <w:rFonts w:ascii="宋体" w:hAnsi="宋体"/>
                <w:szCs w:val="21"/>
                <w:lang w:val="zh-CN"/>
              </w:rPr>
            </w:pPr>
            <w:r w:rsidRPr="00DC1078">
              <w:rPr>
                <w:rFonts w:ascii="宋体" w:hAnsi="宋体" w:hint="eastAsia"/>
                <w:szCs w:val="21"/>
              </w:rPr>
              <w:t>包括电源配电器、防雷、防潮及保护箱；</w:t>
            </w:r>
          </w:p>
        </w:tc>
        <w:tc>
          <w:tcPr>
            <w:tcW w:w="850" w:type="dxa"/>
            <w:tcBorders>
              <w:top w:val="nil"/>
              <w:left w:val="nil"/>
              <w:bottom w:val="single" w:sz="4" w:space="0" w:color="auto"/>
              <w:right w:val="single" w:sz="4" w:space="0" w:color="auto"/>
            </w:tcBorders>
            <w:vAlign w:val="center"/>
          </w:tcPr>
          <w:p w:rsidR="008359FF" w:rsidRPr="00DC1078" w:rsidRDefault="008359FF" w:rsidP="008359FF">
            <w:pPr>
              <w:rPr>
                <w:szCs w:val="21"/>
              </w:rPr>
            </w:pPr>
          </w:p>
        </w:tc>
      </w:tr>
      <w:tr w:rsidR="00DC1078" w:rsidRPr="00DC1078" w:rsidTr="008359FF">
        <w:trPr>
          <w:trHeight w:val="340"/>
        </w:trPr>
        <w:tc>
          <w:tcPr>
            <w:tcW w:w="488" w:type="dxa"/>
            <w:tcBorders>
              <w:top w:val="nil"/>
              <w:left w:val="single" w:sz="4" w:space="0" w:color="auto"/>
              <w:bottom w:val="single" w:sz="4" w:space="0" w:color="auto"/>
              <w:right w:val="single" w:sz="4" w:space="0" w:color="auto"/>
            </w:tcBorders>
            <w:vAlign w:val="center"/>
          </w:tcPr>
          <w:p w:rsidR="008359FF" w:rsidRPr="00DC1078" w:rsidRDefault="008359FF" w:rsidP="008359FF">
            <w:pPr>
              <w:rPr>
                <w:szCs w:val="21"/>
              </w:rPr>
            </w:pPr>
          </w:p>
        </w:tc>
        <w:tc>
          <w:tcPr>
            <w:tcW w:w="2377"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szCs w:val="21"/>
              </w:rPr>
              <w:t>连接电缆</w:t>
            </w:r>
            <w:r w:rsidRPr="00DC1078">
              <w:rPr>
                <w:rFonts w:hint="eastAsia"/>
                <w:szCs w:val="21"/>
              </w:rPr>
              <w:t>、线材</w:t>
            </w:r>
          </w:p>
        </w:tc>
        <w:tc>
          <w:tcPr>
            <w:tcW w:w="709"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szCs w:val="21"/>
              </w:rPr>
              <w:t>米</w:t>
            </w:r>
          </w:p>
        </w:tc>
        <w:tc>
          <w:tcPr>
            <w:tcW w:w="708"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300</w:t>
            </w:r>
          </w:p>
        </w:tc>
        <w:tc>
          <w:tcPr>
            <w:tcW w:w="4395" w:type="dxa"/>
            <w:tcBorders>
              <w:top w:val="nil"/>
              <w:left w:val="nil"/>
              <w:bottom w:val="single" w:sz="4" w:space="0" w:color="auto"/>
              <w:right w:val="nil"/>
            </w:tcBorders>
            <w:vAlign w:val="center"/>
          </w:tcPr>
          <w:p w:rsidR="008359FF" w:rsidRPr="00DC1078" w:rsidRDefault="008359FF" w:rsidP="008359FF">
            <w:pPr>
              <w:rPr>
                <w:szCs w:val="21"/>
                <w:lang w:val="zh-CN"/>
              </w:rPr>
            </w:pPr>
            <w:r w:rsidRPr="00DC1078">
              <w:rPr>
                <w:rFonts w:hint="eastAsia"/>
                <w:szCs w:val="21"/>
              </w:rPr>
              <w:t>与设备配套</w:t>
            </w:r>
          </w:p>
        </w:tc>
        <w:tc>
          <w:tcPr>
            <w:tcW w:w="850" w:type="dxa"/>
            <w:tcBorders>
              <w:top w:val="nil"/>
              <w:left w:val="nil"/>
              <w:bottom w:val="single" w:sz="4" w:space="0" w:color="auto"/>
              <w:right w:val="single" w:sz="4" w:space="0" w:color="auto"/>
            </w:tcBorders>
            <w:vAlign w:val="center"/>
          </w:tcPr>
          <w:p w:rsidR="008359FF" w:rsidRPr="00DC1078" w:rsidRDefault="008359FF" w:rsidP="008359FF">
            <w:pPr>
              <w:rPr>
                <w:szCs w:val="21"/>
              </w:rPr>
            </w:pPr>
          </w:p>
        </w:tc>
      </w:tr>
      <w:tr w:rsidR="00DC1078" w:rsidRPr="00DC1078" w:rsidTr="008359FF">
        <w:trPr>
          <w:trHeight w:val="340"/>
        </w:trPr>
        <w:tc>
          <w:tcPr>
            <w:tcW w:w="488" w:type="dxa"/>
            <w:tcBorders>
              <w:top w:val="nil"/>
              <w:left w:val="single" w:sz="4" w:space="0" w:color="auto"/>
              <w:bottom w:val="single" w:sz="4" w:space="0" w:color="auto"/>
              <w:right w:val="single" w:sz="4" w:space="0" w:color="auto"/>
            </w:tcBorders>
            <w:vAlign w:val="center"/>
          </w:tcPr>
          <w:p w:rsidR="008359FF" w:rsidRPr="00DC1078" w:rsidRDefault="008359FF" w:rsidP="008359FF">
            <w:pPr>
              <w:rPr>
                <w:szCs w:val="21"/>
              </w:rPr>
            </w:pPr>
          </w:p>
        </w:tc>
        <w:tc>
          <w:tcPr>
            <w:tcW w:w="2377"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szCs w:val="21"/>
              </w:rPr>
              <w:t>水</w:t>
            </w:r>
            <w:r w:rsidRPr="00DC1078">
              <w:rPr>
                <w:rFonts w:hint="eastAsia"/>
                <w:szCs w:val="21"/>
              </w:rPr>
              <w:t>雨</w:t>
            </w:r>
            <w:r w:rsidRPr="00DC1078">
              <w:rPr>
                <w:szCs w:val="21"/>
              </w:rPr>
              <w:t>情测报系统</w:t>
            </w:r>
            <w:r w:rsidRPr="00DC1078">
              <w:rPr>
                <w:rFonts w:hint="eastAsia"/>
                <w:szCs w:val="21"/>
              </w:rPr>
              <w:t>监控</w:t>
            </w:r>
            <w:r w:rsidRPr="00DC1078">
              <w:rPr>
                <w:szCs w:val="21"/>
              </w:rPr>
              <w:t>软件</w:t>
            </w:r>
          </w:p>
        </w:tc>
        <w:tc>
          <w:tcPr>
            <w:tcW w:w="709"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szCs w:val="21"/>
              </w:rPr>
              <w:t>项</w:t>
            </w:r>
          </w:p>
        </w:tc>
        <w:tc>
          <w:tcPr>
            <w:tcW w:w="708"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1</w:t>
            </w:r>
          </w:p>
        </w:tc>
        <w:tc>
          <w:tcPr>
            <w:tcW w:w="4395" w:type="dxa"/>
            <w:tcBorders>
              <w:top w:val="nil"/>
              <w:left w:val="nil"/>
              <w:bottom w:val="single" w:sz="4" w:space="0" w:color="auto"/>
              <w:right w:val="nil"/>
            </w:tcBorders>
            <w:vAlign w:val="center"/>
          </w:tcPr>
          <w:p w:rsidR="008359FF" w:rsidRPr="00DC1078" w:rsidRDefault="008359FF" w:rsidP="008359FF">
            <w:pPr>
              <w:rPr>
                <w:szCs w:val="21"/>
                <w:lang w:val="zh-CN"/>
              </w:rPr>
            </w:pPr>
            <w:r w:rsidRPr="00DC1078">
              <w:rPr>
                <w:rFonts w:hint="eastAsia"/>
                <w:szCs w:val="21"/>
              </w:rPr>
              <w:t>具有：系统管理、数据管理、自动化监测数据自动换算和转入、监测数据通用处理和查询、监测图标制作、监测资料成果换算和报表制作、远程控制等功能</w:t>
            </w:r>
          </w:p>
        </w:tc>
        <w:tc>
          <w:tcPr>
            <w:tcW w:w="850" w:type="dxa"/>
            <w:tcBorders>
              <w:top w:val="nil"/>
              <w:left w:val="nil"/>
              <w:bottom w:val="single" w:sz="4" w:space="0" w:color="auto"/>
              <w:right w:val="single" w:sz="4" w:space="0" w:color="auto"/>
            </w:tcBorders>
            <w:vAlign w:val="center"/>
          </w:tcPr>
          <w:p w:rsidR="008359FF" w:rsidRPr="00DC1078" w:rsidRDefault="008359FF" w:rsidP="008359FF">
            <w:pPr>
              <w:rPr>
                <w:szCs w:val="21"/>
              </w:rPr>
            </w:pPr>
          </w:p>
        </w:tc>
      </w:tr>
      <w:tr w:rsidR="00DC1078" w:rsidRPr="00DC1078" w:rsidTr="008359FF">
        <w:trPr>
          <w:trHeight w:val="340"/>
        </w:trPr>
        <w:tc>
          <w:tcPr>
            <w:tcW w:w="488" w:type="dxa"/>
            <w:tcBorders>
              <w:top w:val="nil"/>
              <w:left w:val="single" w:sz="4" w:space="0" w:color="auto"/>
              <w:bottom w:val="single" w:sz="4" w:space="0" w:color="auto"/>
              <w:right w:val="single" w:sz="4" w:space="0" w:color="auto"/>
            </w:tcBorders>
            <w:vAlign w:val="center"/>
          </w:tcPr>
          <w:p w:rsidR="008359FF" w:rsidRPr="00DC1078" w:rsidRDefault="008359FF" w:rsidP="008359FF">
            <w:pPr>
              <w:rPr>
                <w:szCs w:val="21"/>
              </w:rPr>
            </w:pPr>
          </w:p>
        </w:tc>
        <w:tc>
          <w:tcPr>
            <w:tcW w:w="2377"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szCs w:val="21"/>
              </w:rPr>
              <w:t>水</w:t>
            </w:r>
            <w:r w:rsidRPr="00DC1078">
              <w:rPr>
                <w:rFonts w:hint="eastAsia"/>
                <w:szCs w:val="21"/>
              </w:rPr>
              <w:t>雨</w:t>
            </w:r>
            <w:r w:rsidRPr="00DC1078">
              <w:rPr>
                <w:szCs w:val="21"/>
              </w:rPr>
              <w:t>情自动测报系统</w:t>
            </w:r>
            <w:r w:rsidRPr="00DC1078">
              <w:rPr>
                <w:rFonts w:hint="eastAsia"/>
                <w:szCs w:val="21"/>
              </w:rPr>
              <w:t>调试</w:t>
            </w:r>
            <w:r w:rsidRPr="00DC1078">
              <w:rPr>
                <w:rFonts w:hint="eastAsia"/>
                <w:szCs w:val="21"/>
              </w:rPr>
              <w:t>/</w:t>
            </w:r>
            <w:r w:rsidRPr="00DC1078">
              <w:rPr>
                <w:rFonts w:hint="eastAsia"/>
                <w:szCs w:val="21"/>
              </w:rPr>
              <w:t>电测</w:t>
            </w:r>
            <w:r w:rsidRPr="00DC1078">
              <w:rPr>
                <w:rFonts w:hint="eastAsia"/>
                <w:szCs w:val="21"/>
              </w:rPr>
              <w:t>/</w:t>
            </w:r>
            <w:r w:rsidRPr="00DC1078">
              <w:rPr>
                <w:rFonts w:hint="eastAsia"/>
                <w:szCs w:val="21"/>
              </w:rPr>
              <w:t>运输</w:t>
            </w:r>
            <w:r w:rsidRPr="00DC1078">
              <w:rPr>
                <w:rFonts w:hint="eastAsia"/>
                <w:szCs w:val="21"/>
              </w:rPr>
              <w:t>/</w:t>
            </w:r>
            <w:r w:rsidRPr="00DC1078">
              <w:rPr>
                <w:rFonts w:hint="eastAsia"/>
                <w:szCs w:val="21"/>
              </w:rPr>
              <w:t>管理</w:t>
            </w:r>
          </w:p>
        </w:tc>
        <w:tc>
          <w:tcPr>
            <w:tcW w:w="709"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szCs w:val="21"/>
              </w:rPr>
              <w:t>项</w:t>
            </w:r>
          </w:p>
        </w:tc>
        <w:tc>
          <w:tcPr>
            <w:tcW w:w="708"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1</w:t>
            </w:r>
          </w:p>
        </w:tc>
        <w:tc>
          <w:tcPr>
            <w:tcW w:w="4395" w:type="dxa"/>
            <w:tcBorders>
              <w:top w:val="nil"/>
              <w:left w:val="nil"/>
              <w:bottom w:val="single" w:sz="4" w:space="0" w:color="auto"/>
              <w:right w:val="nil"/>
            </w:tcBorders>
            <w:vAlign w:val="center"/>
          </w:tcPr>
          <w:p w:rsidR="008359FF" w:rsidRPr="00DC1078" w:rsidRDefault="008359FF" w:rsidP="008359FF">
            <w:pPr>
              <w:rPr>
                <w:szCs w:val="21"/>
                <w:lang w:val="zh-CN"/>
              </w:rPr>
            </w:pPr>
          </w:p>
        </w:tc>
        <w:tc>
          <w:tcPr>
            <w:tcW w:w="850" w:type="dxa"/>
            <w:tcBorders>
              <w:top w:val="nil"/>
              <w:left w:val="nil"/>
              <w:bottom w:val="single" w:sz="4" w:space="0" w:color="auto"/>
              <w:right w:val="single" w:sz="4" w:space="0" w:color="auto"/>
            </w:tcBorders>
            <w:vAlign w:val="center"/>
          </w:tcPr>
          <w:p w:rsidR="008359FF" w:rsidRPr="00DC1078" w:rsidRDefault="008359FF" w:rsidP="008359FF">
            <w:pPr>
              <w:rPr>
                <w:szCs w:val="21"/>
              </w:rPr>
            </w:pPr>
          </w:p>
        </w:tc>
      </w:tr>
      <w:tr w:rsidR="00DC1078" w:rsidRPr="00DC1078" w:rsidTr="008359FF">
        <w:trPr>
          <w:trHeight w:val="340"/>
        </w:trPr>
        <w:tc>
          <w:tcPr>
            <w:tcW w:w="488" w:type="dxa"/>
            <w:tcBorders>
              <w:top w:val="nil"/>
              <w:left w:val="single" w:sz="4" w:space="0" w:color="auto"/>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三</w:t>
            </w:r>
          </w:p>
        </w:tc>
        <w:tc>
          <w:tcPr>
            <w:tcW w:w="2377"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工程数据管理子系统</w:t>
            </w:r>
          </w:p>
        </w:tc>
        <w:tc>
          <w:tcPr>
            <w:tcW w:w="709" w:type="dxa"/>
            <w:tcBorders>
              <w:top w:val="nil"/>
              <w:left w:val="nil"/>
              <w:bottom w:val="single" w:sz="4" w:space="0" w:color="auto"/>
              <w:right w:val="single" w:sz="4" w:space="0" w:color="auto"/>
            </w:tcBorders>
            <w:vAlign w:val="center"/>
          </w:tcPr>
          <w:p w:rsidR="008359FF" w:rsidRPr="00DC1078" w:rsidRDefault="008359FF" w:rsidP="008359FF">
            <w:pPr>
              <w:rPr>
                <w:szCs w:val="21"/>
              </w:rPr>
            </w:pPr>
          </w:p>
        </w:tc>
        <w:tc>
          <w:tcPr>
            <w:tcW w:w="708" w:type="dxa"/>
            <w:tcBorders>
              <w:top w:val="nil"/>
              <w:left w:val="nil"/>
              <w:bottom w:val="single" w:sz="4" w:space="0" w:color="auto"/>
              <w:right w:val="single" w:sz="4" w:space="0" w:color="auto"/>
            </w:tcBorders>
            <w:vAlign w:val="center"/>
          </w:tcPr>
          <w:p w:rsidR="008359FF" w:rsidRPr="00DC1078" w:rsidRDefault="008359FF" w:rsidP="008359FF">
            <w:pPr>
              <w:rPr>
                <w:szCs w:val="21"/>
              </w:rPr>
            </w:pPr>
          </w:p>
        </w:tc>
        <w:tc>
          <w:tcPr>
            <w:tcW w:w="4395" w:type="dxa"/>
            <w:tcBorders>
              <w:top w:val="nil"/>
              <w:left w:val="nil"/>
              <w:bottom w:val="single" w:sz="4" w:space="0" w:color="auto"/>
              <w:right w:val="nil"/>
            </w:tcBorders>
            <w:vAlign w:val="center"/>
          </w:tcPr>
          <w:p w:rsidR="008359FF" w:rsidRPr="00DC1078" w:rsidRDefault="008359FF" w:rsidP="008359FF">
            <w:pPr>
              <w:rPr>
                <w:szCs w:val="21"/>
                <w:lang w:val="zh-CN"/>
              </w:rPr>
            </w:pPr>
          </w:p>
        </w:tc>
        <w:tc>
          <w:tcPr>
            <w:tcW w:w="850" w:type="dxa"/>
            <w:tcBorders>
              <w:top w:val="nil"/>
              <w:left w:val="nil"/>
              <w:bottom w:val="single" w:sz="4" w:space="0" w:color="auto"/>
              <w:right w:val="single" w:sz="4" w:space="0" w:color="auto"/>
            </w:tcBorders>
            <w:vAlign w:val="center"/>
          </w:tcPr>
          <w:p w:rsidR="008359FF" w:rsidRPr="00DC1078" w:rsidRDefault="008359FF" w:rsidP="008359FF">
            <w:pPr>
              <w:rPr>
                <w:szCs w:val="21"/>
              </w:rPr>
            </w:pPr>
          </w:p>
        </w:tc>
      </w:tr>
      <w:tr w:rsidR="00DC1078" w:rsidRPr="00DC1078" w:rsidTr="008359FF">
        <w:trPr>
          <w:trHeight w:val="340"/>
        </w:trPr>
        <w:tc>
          <w:tcPr>
            <w:tcW w:w="488" w:type="dxa"/>
            <w:tcBorders>
              <w:top w:val="nil"/>
              <w:left w:val="single" w:sz="4" w:space="0" w:color="auto"/>
              <w:bottom w:val="single" w:sz="4" w:space="0" w:color="auto"/>
              <w:right w:val="single" w:sz="4" w:space="0" w:color="auto"/>
            </w:tcBorders>
            <w:vAlign w:val="center"/>
          </w:tcPr>
          <w:p w:rsidR="008359FF" w:rsidRPr="00DC1078" w:rsidRDefault="008359FF" w:rsidP="008359FF">
            <w:pPr>
              <w:rPr>
                <w:szCs w:val="21"/>
              </w:rPr>
            </w:pPr>
          </w:p>
        </w:tc>
        <w:tc>
          <w:tcPr>
            <w:tcW w:w="2377"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数据服务器</w:t>
            </w:r>
            <w:r w:rsidRPr="00DC1078">
              <w:rPr>
                <w:rFonts w:hint="eastAsia"/>
                <w:szCs w:val="21"/>
              </w:rPr>
              <w:t xml:space="preserve">  </w:t>
            </w:r>
          </w:p>
        </w:tc>
        <w:tc>
          <w:tcPr>
            <w:tcW w:w="709"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台</w:t>
            </w:r>
          </w:p>
        </w:tc>
        <w:tc>
          <w:tcPr>
            <w:tcW w:w="708"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1.</w:t>
            </w:r>
          </w:p>
        </w:tc>
        <w:tc>
          <w:tcPr>
            <w:tcW w:w="4395" w:type="dxa"/>
            <w:tcBorders>
              <w:top w:val="nil"/>
              <w:left w:val="nil"/>
              <w:right w:val="nil"/>
            </w:tcBorders>
            <w:vAlign w:val="center"/>
          </w:tcPr>
          <w:p w:rsidR="008359FF" w:rsidRPr="00DC1078" w:rsidRDefault="008359FF" w:rsidP="008359FF">
            <w:pPr>
              <w:rPr>
                <w:szCs w:val="21"/>
              </w:rPr>
            </w:pPr>
            <w:r w:rsidRPr="00DC1078">
              <w:rPr>
                <w:rFonts w:hint="eastAsia"/>
                <w:szCs w:val="21"/>
              </w:rPr>
              <w:t>国际名优品牌机架式服务器；配置不低于</w:t>
            </w:r>
            <w:r w:rsidRPr="00DC1078">
              <w:rPr>
                <w:rFonts w:hint="eastAsia"/>
                <w:szCs w:val="21"/>
              </w:rPr>
              <w:t>12</w:t>
            </w:r>
            <w:r w:rsidRPr="00DC1078">
              <w:rPr>
                <w:rFonts w:hint="eastAsia"/>
                <w:szCs w:val="21"/>
              </w:rPr>
              <w:t>核</w:t>
            </w:r>
            <w:r w:rsidRPr="00DC1078">
              <w:rPr>
                <w:rFonts w:hint="eastAsia"/>
                <w:szCs w:val="21"/>
              </w:rPr>
              <w:t xml:space="preserve"> 12</w:t>
            </w:r>
            <w:r w:rsidRPr="00DC1078">
              <w:rPr>
                <w:rFonts w:hint="eastAsia"/>
                <w:szCs w:val="21"/>
              </w:rPr>
              <w:t>线程</w:t>
            </w:r>
            <w:proofErr w:type="gramStart"/>
            <w:r w:rsidRPr="00DC1078">
              <w:rPr>
                <w:rFonts w:hint="eastAsia"/>
                <w:szCs w:val="21"/>
              </w:rPr>
              <w:t>丨</w:t>
            </w:r>
            <w:proofErr w:type="gramEnd"/>
            <w:r w:rsidRPr="00DC1078">
              <w:rPr>
                <w:rFonts w:hint="eastAsia"/>
                <w:szCs w:val="21"/>
              </w:rPr>
              <w:t>16G</w:t>
            </w:r>
            <w:proofErr w:type="gramStart"/>
            <w:r w:rsidRPr="00DC1078">
              <w:rPr>
                <w:rFonts w:hint="eastAsia"/>
                <w:szCs w:val="21"/>
              </w:rPr>
              <w:t>丨</w:t>
            </w:r>
            <w:proofErr w:type="gramEnd"/>
            <w:r w:rsidRPr="00DC1078">
              <w:rPr>
                <w:rFonts w:hint="eastAsia"/>
                <w:szCs w:val="21"/>
              </w:rPr>
              <w:t>2*2T</w:t>
            </w:r>
          </w:p>
        </w:tc>
        <w:tc>
          <w:tcPr>
            <w:tcW w:w="850" w:type="dxa"/>
            <w:vMerge w:val="restart"/>
            <w:tcBorders>
              <w:top w:val="nil"/>
              <w:left w:val="nil"/>
              <w:right w:val="single" w:sz="4" w:space="0" w:color="auto"/>
            </w:tcBorders>
            <w:vAlign w:val="center"/>
          </w:tcPr>
          <w:p w:rsidR="008359FF" w:rsidRPr="00DC1078" w:rsidRDefault="008359FF" w:rsidP="008359FF">
            <w:pPr>
              <w:rPr>
                <w:szCs w:val="21"/>
              </w:rPr>
            </w:pPr>
            <w:r w:rsidRPr="00DC1078">
              <w:rPr>
                <w:rFonts w:hint="eastAsia"/>
                <w:szCs w:val="21"/>
              </w:rPr>
              <w:t>政府集中采</w:t>
            </w:r>
            <w:r w:rsidRPr="00DC1078">
              <w:rPr>
                <w:rFonts w:hint="eastAsia"/>
                <w:szCs w:val="21"/>
              </w:rPr>
              <w:lastRenderedPageBreak/>
              <w:t>购，不在招标范围</w:t>
            </w:r>
          </w:p>
        </w:tc>
      </w:tr>
      <w:tr w:rsidR="00DC1078" w:rsidRPr="00DC1078" w:rsidTr="008359FF">
        <w:trPr>
          <w:trHeight w:val="340"/>
        </w:trPr>
        <w:tc>
          <w:tcPr>
            <w:tcW w:w="488" w:type="dxa"/>
            <w:tcBorders>
              <w:top w:val="nil"/>
              <w:left w:val="single" w:sz="4" w:space="0" w:color="auto"/>
              <w:bottom w:val="single" w:sz="4" w:space="0" w:color="auto"/>
              <w:right w:val="single" w:sz="4" w:space="0" w:color="auto"/>
            </w:tcBorders>
            <w:vAlign w:val="center"/>
          </w:tcPr>
          <w:p w:rsidR="008359FF" w:rsidRPr="00DC1078" w:rsidRDefault="008359FF" w:rsidP="008359FF">
            <w:pPr>
              <w:rPr>
                <w:szCs w:val="21"/>
              </w:rPr>
            </w:pPr>
          </w:p>
        </w:tc>
        <w:tc>
          <w:tcPr>
            <w:tcW w:w="2377"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数据库软件系统</w:t>
            </w:r>
            <w:r w:rsidRPr="00DC1078">
              <w:rPr>
                <w:rFonts w:hint="eastAsia"/>
                <w:szCs w:val="21"/>
              </w:rPr>
              <w:t xml:space="preserve"> </w:t>
            </w:r>
          </w:p>
        </w:tc>
        <w:tc>
          <w:tcPr>
            <w:tcW w:w="709"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szCs w:val="21"/>
              </w:rPr>
              <w:t>项</w:t>
            </w:r>
          </w:p>
        </w:tc>
        <w:tc>
          <w:tcPr>
            <w:tcW w:w="708"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1.</w:t>
            </w:r>
          </w:p>
        </w:tc>
        <w:tc>
          <w:tcPr>
            <w:tcW w:w="4395" w:type="dxa"/>
            <w:tcBorders>
              <w:left w:val="nil"/>
              <w:bottom w:val="single" w:sz="4" w:space="0" w:color="auto"/>
              <w:right w:val="nil"/>
            </w:tcBorders>
            <w:vAlign w:val="center"/>
          </w:tcPr>
          <w:p w:rsidR="008359FF" w:rsidRPr="00DC1078" w:rsidRDefault="008359FF" w:rsidP="008359FF">
            <w:pPr>
              <w:rPr>
                <w:szCs w:val="21"/>
              </w:rPr>
            </w:pPr>
            <w:r w:rsidRPr="00DC1078">
              <w:rPr>
                <w:rFonts w:hint="eastAsia"/>
                <w:szCs w:val="21"/>
              </w:rPr>
              <w:t>满足本工程运行需要的实时历史数据库软件，详见技术要求文字部分。</w:t>
            </w:r>
          </w:p>
        </w:tc>
        <w:tc>
          <w:tcPr>
            <w:tcW w:w="850" w:type="dxa"/>
            <w:vMerge/>
            <w:tcBorders>
              <w:left w:val="nil"/>
              <w:bottom w:val="single" w:sz="4" w:space="0" w:color="auto"/>
              <w:right w:val="single" w:sz="4" w:space="0" w:color="auto"/>
            </w:tcBorders>
            <w:vAlign w:val="center"/>
          </w:tcPr>
          <w:p w:rsidR="008359FF" w:rsidRPr="00DC1078" w:rsidRDefault="008359FF" w:rsidP="008359FF">
            <w:pPr>
              <w:rPr>
                <w:szCs w:val="21"/>
              </w:rPr>
            </w:pPr>
          </w:p>
        </w:tc>
      </w:tr>
      <w:tr w:rsidR="00DC1078" w:rsidRPr="00DC1078" w:rsidTr="008359FF">
        <w:trPr>
          <w:trHeight w:val="340"/>
        </w:trPr>
        <w:tc>
          <w:tcPr>
            <w:tcW w:w="488" w:type="dxa"/>
            <w:tcBorders>
              <w:top w:val="nil"/>
              <w:left w:val="single" w:sz="4" w:space="0" w:color="auto"/>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四</w:t>
            </w:r>
          </w:p>
        </w:tc>
        <w:tc>
          <w:tcPr>
            <w:tcW w:w="2377"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计算机网络通信及办公自动化子系统</w:t>
            </w:r>
          </w:p>
        </w:tc>
        <w:tc>
          <w:tcPr>
            <w:tcW w:w="709" w:type="dxa"/>
            <w:tcBorders>
              <w:top w:val="nil"/>
              <w:left w:val="nil"/>
              <w:bottom w:val="single" w:sz="4" w:space="0" w:color="auto"/>
              <w:right w:val="single" w:sz="4" w:space="0" w:color="auto"/>
            </w:tcBorders>
            <w:vAlign w:val="center"/>
          </w:tcPr>
          <w:p w:rsidR="008359FF" w:rsidRPr="00DC1078" w:rsidRDefault="008359FF" w:rsidP="008359FF">
            <w:pPr>
              <w:rPr>
                <w:szCs w:val="21"/>
              </w:rPr>
            </w:pPr>
          </w:p>
        </w:tc>
        <w:tc>
          <w:tcPr>
            <w:tcW w:w="708" w:type="dxa"/>
            <w:tcBorders>
              <w:top w:val="nil"/>
              <w:left w:val="nil"/>
              <w:bottom w:val="single" w:sz="4" w:space="0" w:color="auto"/>
              <w:right w:val="single" w:sz="4" w:space="0" w:color="auto"/>
            </w:tcBorders>
            <w:vAlign w:val="center"/>
          </w:tcPr>
          <w:p w:rsidR="008359FF" w:rsidRPr="00DC1078" w:rsidRDefault="008359FF" w:rsidP="008359FF">
            <w:pPr>
              <w:rPr>
                <w:szCs w:val="21"/>
              </w:rPr>
            </w:pPr>
          </w:p>
        </w:tc>
        <w:tc>
          <w:tcPr>
            <w:tcW w:w="4395" w:type="dxa"/>
            <w:tcBorders>
              <w:top w:val="nil"/>
              <w:left w:val="nil"/>
              <w:bottom w:val="single" w:sz="4" w:space="0" w:color="auto"/>
              <w:right w:val="nil"/>
            </w:tcBorders>
            <w:vAlign w:val="center"/>
          </w:tcPr>
          <w:p w:rsidR="008359FF" w:rsidRPr="00DC1078" w:rsidRDefault="008359FF" w:rsidP="008359FF">
            <w:pPr>
              <w:rPr>
                <w:szCs w:val="21"/>
                <w:lang w:val="zh-CN"/>
              </w:rPr>
            </w:pPr>
          </w:p>
        </w:tc>
        <w:tc>
          <w:tcPr>
            <w:tcW w:w="850" w:type="dxa"/>
            <w:tcBorders>
              <w:top w:val="nil"/>
              <w:left w:val="nil"/>
              <w:bottom w:val="single" w:sz="4" w:space="0" w:color="auto"/>
              <w:right w:val="single" w:sz="4" w:space="0" w:color="auto"/>
            </w:tcBorders>
            <w:vAlign w:val="center"/>
          </w:tcPr>
          <w:p w:rsidR="008359FF" w:rsidRPr="00DC1078" w:rsidRDefault="008359FF" w:rsidP="008359FF">
            <w:pPr>
              <w:rPr>
                <w:szCs w:val="21"/>
              </w:rPr>
            </w:pPr>
          </w:p>
        </w:tc>
      </w:tr>
      <w:tr w:rsidR="00DC1078" w:rsidRPr="00DC1078" w:rsidTr="008359FF">
        <w:trPr>
          <w:trHeight w:val="340"/>
        </w:trPr>
        <w:tc>
          <w:tcPr>
            <w:tcW w:w="488" w:type="dxa"/>
            <w:tcBorders>
              <w:top w:val="nil"/>
              <w:left w:val="single" w:sz="4" w:space="0" w:color="auto"/>
              <w:bottom w:val="single" w:sz="4" w:space="0" w:color="auto"/>
              <w:right w:val="single" w:sz="4" w:space="0" w:color="auto"/>
            </w:tcBorders>
            <w:vAlign w:val="center"/>
          </w:tcPr>
          <w:p w:rsidR="008359FF" w:rsidRPr="00DC1078" w:rsidRDefault="008359FF" w:rsidP="008359FF">
            <w:pPr>
              <w:rPr>
                <w:szCs w:val="21"/>
              </w:rPr>
            </w:pPr>
          </w:p>
        </w:tc>
        <w:tc>
          <w:tcPr>
            <w:tcW w:w="2377"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rFonts w:asciiTheme="minorEastAsia" w:eastAsiaTheme="minorEastAsia" w:hAnsiTheme="minorEastAsia" w:cstheme="minorEastAsia" w:hint="eastAsia"/>
                <w:szCs w:val="21"/>
              </w:rPr>
              <w:t>以太网交换机</w:t>
            </w:r>
          </w:p>
        </w:tc>
        <w:tc>
          <w:tcPr>
            <w:tcW w:w="709"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台</w:t>
            </w:r>
          </w:p>
        </w:tc>
        <w:tc>
          <w:tcPr>
            <w:tcW w:w="708"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1</w:t>
            </w:r>
          </w:p>
        </w:tc>
        <w:tc>
          <w:tcPr>
            <w:tcW w:w="4395" w:type="dxa"/>
            <w:tcBorders>
              <w:top w:val="nil"/>
              <w:left w:val="nil"/>
              <w:bottom w:val="single" w:sz="4" w:space="0" w:color="auto"/>
              <w:right w:val="nil"/>
            </w:tcBorders>
            <w:vAlign w:val="center"/>
          </w:tcPr>
          <w:p w:rsidR="008359FF" w:rsidRPr="00DC1078" w:rsidRDefault="008359FF" w:rsidP="008359FF">
            <w:pPr>
              <w:rPr>
                <w:rFonts w:asciiTheme="minorEastAsia" w:eastAsiaTheme="minorEastAsia" w:hAnsiTheme="minorEastAsia" w:cstheme="minorEastAsia"/>
                <w:szCs w:val="21"/>
              </w:rPr>
            </w:pPr>
            <w:r w:rsidRPr="00DC1078">
              <w:rPr>
                <w:rFonts w:asciiTheme="minorEastAsia" w:eastAsiaTheme="minorEastAsia" w:hAnsiTheme="minorEastAsia" w:cstheme="minorEastAsia" w:hint="eastAsia"/>
                <w:szCs w:val="21"/>
              </w:rPr>
              <w:t>企业级三层千兆以太网交换机；机架型；</w:t>
            </w:r>
          </w:p>
          <w:p w:rsidR="008359FF" w:rsidRPr="00DC1078" w:rsidRDefault="008359FF" w:rsidP="008359FF">
            <w:pPr>
              <w:numPr>
                <w:ilvl w:val="0"/>
                <w:numId w:val="20"/>
              </w:numPr>
              <w:rPr>
                <w:rFonts w:asciiTheme="minorEastAsia" w:eastAsiaTheme="minorEastAsia" w:hAnsiTheme="minorEastAsia" w:cstheme="minorEastAsia"/>
                <w:szCs w:val="21"/>
              </w:rPr>
            </w:pPr>
            <w:r w:rsidRPr="00DC1078">
              <w:rPr>
                <w:rFonts w:asciiTheme="minorEastAsia" w:eastAsiaTheme="minorEastAsia" w:hAnsiTheme="minorEastAsia" w:cstheme="minorEastAsia" w:hint="eastAsia"/>
                <w:szCs w:val="21"/>
              </w:rPr>
              <w:t>支持48个</w:t>
            </w:r>
            <w:proofErr w:type="gramStart"/>
            <w:r w:rsidRPr="00DC1078">
              <w:rPr>
                <w:rFonts w:asciiTheme="minorEastAsia" w:eastAsiaTheme="minorEastAsia" w:hAnsiTheme="minorEastAsia" w:cstheme="minorEastAsia" w:hint="eastAsia"/>
                <w:szCs w:val="21"/>
              </w:rPr>
              <w:t>千兆电口</w:t>
            </w:r>
            <w:proofErr w:type="gramEnd"/>
            <w:r w:rsidRPr="00DC1078">
              <w:rPr>
                <w:rFonts w:asciiTheme="minorEastAsia" w:eastAsiaTheme="minorEastAsia" w:hAnsiTheme="minorEastAsia" w:cstheme="minorEastAsia" w:hint="eastAsia"/>
                <w:szCs w:val="21"/>
              </w:rPr>
              <w:t>，4个</w:t>
            </w:r>
            <w:proofErr w:type="gramStart"/>
            <w:r w:rsidRPr="00DC1078">
              <w:rPr>
                <w:rFonts w:asciiTheme="minorEastAsia" w:eastAsiaTheme="minorEastAsia" w:hAnsiTheme="minorEastAsia" w:cstheme="minorEastAsia" w:hint="eastAsia"/>
                <w:szCs w:val="21"/>
              </w:rPr>
              <w:t>千兆光口</w:t>
            </w:r>
            <w:proofErr w:type="gramEnd"/>
            <w:r w:rsidRPr="00DC1078">
              <w:rPr>
                <w:rFonts w:asciiTheme="minorEastAsia" w:eastAsiaTheme="minorEastAsia" w:hAnsiTheme="minorEastAsia" w:cstheme="minorEastAsia" w:hint="eastAsia"/>
                <w:szCs w:val="21"/>
              </w:rPr>
              <w:t>；支持POE供电</w:t>
            </w:r>
          </w:p>
          <w:p w:rsidR="008359FF" w:rsidRPr="00DC1078" w:rsidRDefault="008359FF" w:rsidP="008359FF">
            <w:pPr>
              <w:numPr>
                <w:ilvl w:val="0"/>
                <w:numId w:val="20"/>
              </w:numPr>
              <w:rPr>
                <w:rFonts w:asciiTheme="minorEastAsia" w:eastAsiaTheme="minorEastAsia" w:hAnsiTheme="minorEastAsia" w:cstheme="minorEastAsia"/>
                <w:szCs w:val="21"/>
              </w:rPr>
            </w:pPr>
            <w:r w:rsidRPr="00DC1078">
              <w:rPr>
                <w:rFonts w:asciiTheme="minorEastAsia" w:eastAsiaTheme="minorEastAsia" w:hAnsiTheme="minorEastAsia" w:cstheme="minorEastAsia" w:hint="eastAsia"/>
                <w:szCs w:val="21"/>
              </w:rPr>
              <w:t>交换容量：≥432Gbps；/4.32Tbps</w:t>
            </w:r>
          </w:p>
          <w:p w:rsidR="008359FF" w:rsidRPr="00DC1078" w:rsidRDefault="008359FF" w:rsidP="008359FF">
            <w:pPr>
              <w:numPr>
                <w:ilvl w:val="0"/>
                <w:numId w:val="20"/>
              </w:numPr>
              <w:rPr>
                <w:rFonts w:asciiTheme="minorEastAsia" w:eastAsiaTheme="minorEastAsia" w:hAnsiTheme="minorEastAsia" w:cstheme="minorEastAsia"/>
                <w:szCs w:val="21"/>
              </w:rPr>
            </w:pPr>
            <w:r w:rsidRPr="00DC1078">
              <w:rPr>
                <w:rFonts w:asciiTheme="minorEastAsia" w:eastAsiaTheme="minorEastAsia" w:hAnsiTheme="minorEastAsia" w:cstheme="minorEastAsia" w:hint="eastAsia"/>
                <w:szCs w:val="21"/>
              </w:rPr>
              <w:t>网络管理：支持网管系统；</w:t>
            </w:r>
          </w:p>
          <w:p w:rsidR="008359FF" w:rsidRPr="00DC1078" w:rsidRDefault="008359FF" w:rsidP="008359FF">
            <w:pPr>
              <w:numPr>
                <w:ilvl w:val="0"/>
                <w:numId w:val="20"/>
              </w:numPr>
              <w:rPr>
                <w:rFonts w:asciiTheme="minorEastAsia" w:eastAsiaTheme="minorEastAsia" w:hAnsiTheme="minorEastAsia" w:cstheme="minorEastAsia"/>
                <w:szCs w:val="21"/>
              </w:rPr>
            </w:pPr>
            <w:r w:rsidRPr="00DC1078">
              <w:rPr>
                <w:rFonts w:asciiTheme="minorEastAsia" w:eastAsiaTheme="minorEastAsia" w:hAnsiTheme="minorEastAsia" w:cstheme="minorEastAsia" w:hint="eastAsia"/>
                <w:szCs w:val="21"/>
              </w:rPr>
              <w:t>路由：支持网络路由功能；</w:t>
            </w:r>
          </w:p>
          <w:p w:rsidR="008359FF" w:rsidRPr="00DC1078" w:rsidRDefault="008359FF" w:rsidP="008359FF">
            <w:pPr>
              <w:numPr>
                <w:ilvl w:val="0"/>
                <w:numId w:val="20"/>
              </w:numPr>
              <w:rPr>
                <w:rFonts w:asciiTheme="minorEastAsia" w:eastAsiaTheme="minorEastAsia" w:hAnsiTheme="minorEastAsia" w:cstheme="minorEastAsia"/>
                <w:szCs w:val="21"/>
              </w:rPr>
            </w:pPr>
            <w:r w:rsidRPr="00DC1078">
              <w:rPr>
                <w:rFonts w:asciiTheme="minorEastAsia" w:eastAsiaTheme="minorEastAsia" w:hAnsiTheme="minorEastAsia" w:cstheme="minorEastAsia" w:hint="eastAsia"/>
                <w:szCs w:val="21"/>
              </w:rPr>
              <w:t>VLAN：支持VLAN，支持IEEE802.1Q标准；</w:t>
            </w:r>
          </w:p>
          <w:p w:rsidR="008359FF" w:rsidRPr="00DC1078" w:rsidRDefault="008359FF" w:rsidP="008359FF">
            <w:pPr>
              <w:numPr>
                <w:ilvl w:val="0"/>
                <w:numId w:val="20"/>
              </w:numPr>
              <w:rPr>
                <w:rFonts w:asciiTheme="minorEastAsia" w:eastAsiaTheme="minorEastAsia" w:hAnsiTheme="minorEastAsia" w:cstheme="minorEastAsia"/>
                <w:szCs w:val="21"/>
              </w:rPr>
            </w:pPr>
            <w:r w:rsidRPr="00DC1078">
              <w:rPr>
                <w:rFonts w:asciiTheme="minorEastAsia" w:eastAsiaTheme="minorEastAsia" w:hAnsiTheme="minorEastAsia" w:cstheme="minorEastAsia" w:hint="eastAsia"/>
                <w:szCs w:val="21"/>
              </w:rPr>
              <w:t>冗余电源：冗余220VAC/DC 电源。</w:t>
            </w:r>
          </w:p>
          <w:p w:rsidR="008359FF" w:rsidRPr="00DC1078" w:rsidRDefault="008359FF" w:rsidP="008359FF">
            <w:pPr>
              <w:numPr>
                <w:ilvl w:val="0"/>
                <w:numId w:val="20"/>
              </w:numPr>
              <w:rPr>
                <w:rFonts w:asciiTheme="minorEastAsia" w:eastAsiaTheme="minorEastAsia" w:hAnsiTheme="minorEastAsia" w:cstheme="minorEastAsia"/>
                <w:szCs w:val="21"/>
              </w:rPr>
            </w:pPr>
            <w:r w:rsidRPr="00DC1078">
              <w:rPr>
                <w:rFonts w:asciiTheme="minorEastAsia" w:eastAsiaTheme="minorEastAsia" w:hAnsiTheme="minorEastAsia" w:cstheme="minorEastAsia" w:hint="eastAsia"/>
                <w:szCs w:val="21"/>
              </w:rPr>
              <w:t>工作温度：-5℃～+50℃：</w:t>
            </w:r>
          </w:p>
          <w:p w:rsidR="008359FF" w:rsidRPr="00DC1078" w:rsidRDefault="008359FF" w:rsidP="008359FF">
            <w:pPr>
              <w:numPr>
                <w:ilvl w:val="0"/>
                <w:numId w:val="20"/>
              </w:numPr>
              <w:rPr>
                <w:szCs w:val="21"/>
                <w:lang w:val="zh-CN"/>
              </w:rPr>
            </w:pPr>
            <w:r w:rsidRPr="00DC1078">
              <w:rPr>
                <w:rFonts w:asciiTheme="minorEastAsia" w:eastAsiaTheme="minorEastAsia" w:hAnsiTheme="minorEastAsia" w:cstheme="minorEastAsia" w:hint="eastAsia"/>
                <w:szCs w:val="21"/>
              </w:rPr>
              <w:t>工作电源：220VAC。</w:t>
            </w:r>
          </w:p>
        </w:tc>
        <w:tc>
          <w:tcPr>
            <w:tcW w:w="850" w:type="dxa"/>
            <w:tcBorders>
              <w:top w:val="nil"/>
              <w:left w:val="nil"/>
              <w:bottom w:val="single" w:sz="4" w:space="0" w:color="auto"/>
              <w:right w:val="single" w:sz="4" w:space="0" w:color="auto"/>
            </w:tcBorders>
            <w:vAlign w:val="center"/>
          </w:tcPr>
          <w:p w:rsidR="008359FF" w:rsidRPr="00DC1078" w:rsidRDefault="008359FF" w:rsidP="008359FF">
            <w:pPr>
              <w:rPr>
                <w:szCs w:val="21"/>
              </w:rPr>
            </w:pPr>
          </w:p>
        </w:tc>
      </w:tr>
      <w:tr w:rsidR="00DC1078" w:rsidRPr="00DC1078" w:rsidTr="008359FF">
        <w:trPr>
          <w:trHeight w:val="340"/>
        </w:trPr>
        <w:tc>
          <w:tcPr>
            <w:tcW w:w="488" w:type="dxa"/>
            <w:tcBorders>
              <w:top w:val="nil"/>
              <w:left w:val="single" w:sz="4" w:space="0" w:color="auto"/>
              <w:bottom w:val="single" w:sz="4" w:space="0" w:color="auto"/>
              <w:right w:val="single" w:sz="4" w:space="0" w:color="auto"/>
            </w:tcBorders>
            <w:vAlign w:val="center"/>
          </w:tcPr>
          <w:p w:rsidR="008359FF" w:rsidRPr="00DC1078" w:rsidRDefault="008359FF" w:rsidP="008359FF">
            <w:pPr>
              <w:rPr>
                <w:szCs w:val="21"/>
              </w:rPr>
            </w:pPr>
          </w:p>
        </w:tc>
        <w:tc>
          <w:tcPr>
            <w:tcW w:w="2377"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路由器及附件</w:t>
            </w:r>
          </w:p>
        </w:tc>
        <w:tc>
          <w:tcPr>
            <w:tcW w:w="709"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台</w:t>
            </w:r>
          </w:p>
        </w:tc>
        <w:tc>
          <w:tcPr>
            <w:tcW w:w="708"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1</w:t>
            </w:r>
          </w:p>
        </w:tc>
        <w:tc>
          <w:tcPr>
            <w:tcW w:w="4395" w:type="dxa"/>
            <w:tcBorders>
              <w:top w:val="nil"/>
              <w:left w:val="nil"/>
              <w:bottom w:val="single" w:sz="4" w:space="0" w:color="auto"/>
              <w:right w:val="nil"/>
            </w:tcBorders>
            <w:vAlign w:val="center"/>
          </w:tcPr>
          <w:p w:rsidR="008359FF" w:rsidRPr="00DC1078" w:rsidRDefault="008359FF" w:rsidP="008359FF">
            <w:pPr>
              <w:rPr>
                <w:szCs w:val="21"/>
              </w:rPr>
            </w:pPr>
            <w:r w:rsidRPr="00DC1078">
              <w:rPr>
                <w:rFonts w:hint="eastAsia"/>
                <w:szCs w:val="21"/>
              </w:rPr>
              <w:t>包转发率≥</w:t>
            </w:r>
            <w:r w:rsidRPr="00DC1078">
              <w:rPr>
                <w:rFonts w:hint="eastAsia"/>
                <w:szCs w:val="21"/>
              </w:rPr>
              <w:t>9Mpps</w:t>
            </w:r>
            <w:r w:rsidRPr="00DC1078">
              <w:rPr>
                <w:rFonts w:hint="eastAsia"/>
                <w:szCs w:val="21"/>
              </w:rPr>
              <w:t>；</w:t>
            </w:r>
            <w:r w:rsidRPr="00DC1078">
              <w:rPr>
                <w:rFonts w:hint="eastAsia"/>
                <w:szCs w:val="21"/>
              </w:rPr>
              <w:t>4</w:t>
            </w:r>
            <w:r w:rsidRPr="00DC1078">
              <w:rPr>
                <w:rFonts w:hint="eastAsia"/>
                <w:szCs w:val="21"/>
              </w:rPr>
              <w:t>个</w:t>
            </w:r>
            <w:proofErr w:type="gramStart"/>
            <w:r w:rsidRPr="00DC1078">
              <w:rPr>
                <w:rFonts w:hint="eastAsia"/>
                <w:szCs w:val="21"/>
              </w:rPr>
              <w:t>千兆电口</w:t>
            </w:r>
            <w:proofErr w:type="gramEnd"/>
            <w:r w:rsidRPr="00DC1078">
              <w:rPr>
                <w:rFonts w:hint="eastAsia"/>
                <w:szCs w:val="21"/>
              </w:rPr>
              <w:t>（</w:t>
            </w:r>
            <w:r w:rsidRPr="00DC1078">
              <w:rPr>
                <w:rFonts w:hint="eastAsia"/>
                <w:szCs w:val="21"/>
              </w:rPr>
              <w:t>2</w:t>
            </w:r>
            <w:r w:rsidRPr="00DC1078">
              <w:rPr>
                <w:rFonts w:hint="eastAsia"/>
                <w:szCs w:val="21"/>
              </w:rPr>
              <w:t>组</w:t>
            </w:r>
            <w:r w:rsidRPr="00DC1078">
              <w:rPr>
                <w:rFonts w:hint="eastAsia"/>
                <w:szCs w:val="21"/>
              </w:rPr>
              <w:t>combo</w:t>
            </w:r>
            <w:r w:rsidRPr="00DC1078">
              <w:rPr>
                <w:rFonts w:hint="eastAsia"/>
                <w:szCs w:val="21"/>
              </w:rPr>
              <w:t>口），</w:t>
            </w:r>
            <w:r w:rsidRPr="00DC1078">
              <w:rPr>
                <w:rFonts w:hint="eastAsia"/>
                <w:szCs w:val="21"/>
              </w:rPr>
              <w:t>2</w:t>
            </w:r>
            <w:r w:rsidRPr="00DC1078">
              <w:rPr>
                <w:rFonts w:hint="eastAsia"/>
                <w:szCs w:val="21"/>
              </w:rPr>
              <w:t>个</w:t>
            </w:r>
            <w:proofErr w:type="gramStart"/>
            <w:r w:rsidRPr="00DC1078">
              <w:rPr>
                <w:rFonts w:hint="eastAsia"/>
                <w:szCs w:val="21"/>
              </w:rPr>
              <w:t>千兆光口</w:t>
            </w:r>
            <w:proofErr w:type="gramEnd"/>
          </w:p>
          <w:p w:rsidR="008359FF" w:rsidRPr="00DC1078" w:rsidRDefault="008359FF" w:rsidP="008359FF">
            <w:pPr>
              <w:rPr>
                <w:szCs w:val="21"/>
              </w:rPr>
            </w:pPr>
            <w:r w:rsidRPr="00DC1078">
              <w:rPr>
                <w:rFonts w:hint="eastAsia"/>
                <w:szCs w:val="21"/>
              </w:rPr>
              <w:t>路由协议：支持静态路由、</w:t>
            </w:r>
            <w:r w:rsidRPr="00DC1078">
              <w:rPr>
                <w:rFonts w:hint="eastAsia"/>
                <w:szCs w:val="21"/>
              </w:rPr>
              <w:t>PPPOE</w:t>
            </w:r>
            <w:r w:rsidRPr="00DC1078">
              <w:rPr>
                <w:rFonts w:hint="eastAsia"/>
                <w:szCs w:val="21"/>
              </w:rPr>
              <w:t>、</w:t>
            </w:r>
            <w:r w:rsidRPr="00DC1078">
              <w:rPr>
                <w:rFonts w:hint="eastAsia"/>
                <w:szCs w:val="21"/>
              </w:rPr>
              <w:t>RIP</w:t>
            </w:r>
            <w:r w:rsidRPr="00DC1078">
              <w:rPr>
                <w:rFonts w:hint="eastAsia"/>
                <w:szCs w:val="21"/>
              </w:rPr>
              <w:t>、</w:t>
            </w:r>
            <w:r w:rsidRPr="00DC1078">
              <w:rPr>
                <w:rFonts w:hint="eastAsia"/>
                <w:szCs w:val="21"/>
              </w:rPr>
              <w:t>OSPF</w:t>
            </w:r>
            <w:r w:rsidRPr="00DC1078">
              <w:rPr>
                <w:rFonts w:hint="eastAsia"/>
                <w:szCs w:val="21"/>
              </w:rPr>
              <w:t>等；</w:t>
            </w:r>
          </w:p>
          <w:p w:rsidR="008359FF" w:rsidRPr="00DC1078" w:rsidRDefault="008359FF" w:rsidP="008359FF">
            <w:pPr>
              <w:rPr>
                <w:szCs w:val="21"/>
              </w:rPr>
            </w:pPr>
            <w:r w:rsidRPr="00DC1078">
              <w:rPr>
                <w:rFonts w:hint="eastAsia"/>
                <w:szCs w:val="21"/>
              </w:rPr>
              <w:t>网络管理：支持</w:t>
            </w:r>
            <w:r w:rsidRPr="00DC1078">
              <w:rPr>
                <w:rFonts w:hint="eastAsia"/>
                <w:szCs w:val="21"/>
              </w:rPr>
              <w:t>QoS</w:t>
            </w:r>
            <w:r w:rsidRPr="00DC1078">
              <w:rPr>
                <w:rFonts w:hint="eastAsia"/>
                <w:szCs w:val="21"/>
              </w:rPr>
              <w:t>、</w:t>
            </w:r>
            <w:r w:rsidRPr="00DC1078">
              <w:rPr>
                <w:rFonts w:hint="eastAsia"/>
                <w:szCs w:val="21"/>
              </w:rPr>
              <w:t>SNMP</w:t>
            </w:r>
            <w:r w:rsidRPr="00DC1078">
              <w:rPr>
                <w:rFonts w:hint="eastAsia"/>
                <w:szCs w:val="21"/>
              </w:rPr>
              <w:t>，防</w:t>
            </w:r>
            <w:r w:rsidRPr="00DC1078">
              <w:rPr>
                <w:rFonts w:hint="eastAsia"/>
                <w:szCs w:val="21"/>
              </w:rPr>
              <w:t>ARP</w:t>
            </w:r>
            <w:r w:rsidRPr="00DC1078">
              <w:rPr>
                <w:rFonts w:hint="eastAsia"/>
                <w:szCs w:val="21"/>
              </w:rPr>
              <w:t>欺骗；</w:t>
            </w:r>
          </w:p>
          <w:p w:rsidR="008359FF" w:rsidRPr="00DC1078" w:rsidRDefault="008359FF" w:rsidP="008359FF">
            <w:pPr>
              <w:rPr>
                <w:szCs w:val="21"/>
              </w:rPr>
            </w:pPr>
            <w:r w:rsidRPr="00DC1078">
              <w:rPr>
                <w:rFonts w:hint="eastAsia"/>
                <w:szCs w:val="21"/>
              </w:rPr>
              <w:t>VPN</w:t>
            </w:r>
            <w:r w:rsidRPr="00DC1078">
              <w:rPr>
                <w:rFonts w:hint="eastAsia"/>
                <w:szCs w:val="21"/>
              </w:rPr>
              <w:t>路由：支持</w:t>
            </w:r>
            <w:r w:rsidRPr="00DC1078">
              <w:rPr>
                <w:rFonts w:hint="eastAsia"/>
                <w:szCs w:val="21"/>
              </w:rPr>
              <w:t>L2TP</w:t>
            </w:r>
            <w:r w:rsidRPr="00DC1078">
              <w:rPr>
                <w:rFonts w:hint="eastAsia"/>
                <w:szCs w:val="21"/>
              </w:rPr>
              <w:t>协议；</w:t>
            </w:r>
          </w:p>
          <w:p w:rsidR="008359FF" w:rsidRPr="00DC1078" w:rsidRDefault="008359FF" w:rsidP="008359FF">
            <w:pPr>
              <w:rPr>
                <w:szCs w:val="21"/>
                <w:lang w:val="zh-CN"/>
              </w:rPr>
            </w:pPr>
            <w:r w:rsidRPr="00DC1078">
              <w:rPr>
                <w:rFonts w:hint="eastAsia"/>
                <w:szCs w:val="21"/>
              </w:rPr>
              <w:t>工作温度：</w:t>
            </w:r>
            <w:r w:rsidRPr="00DC1078">
              <w:rPr>
                <w:rFonts w:hint="eastAsia"/>
                <w:szCs w:val="21"/>
              </w:rPr>
              <w:t>0</w:t>
            </w:r>
            <w:r w:rsidRPr="00DC1078">
              <w:rPr>
                <w:rFonts w:hint="eastAsia"/>
                <w:szCs w:val="21"/>
              </w:rPr>
              <w:t>℃～</w:t>
            </w:r>
            <w:r w:rsidRPr="00DC1078">
              <w:rPr>
                <w:rFonts w:hint="eastAsia"/>
                <w:szCs w:val="21"/>
              </w:rPr>
              <w:t>45</w:t>
            </w:r>
            <w:r w:rsidRPr="00DC1078">
              <w:rPr>
                <w:rFonts w:hint="eastAsia"/>
                <w:szCs w:val="21"/>
              </w:rPr>
              <w:t>℃：</w:t>
            </w:r>
          </w:p>
        </w:tc>
        <w:tc>
          <w:tcPr>
            <w:tcW w:w="850" w:type="dxa"/>
            <w:tcBorders>
              <w:top w:val="nil"/>
              <w:left w:val="nil"/>
              <w:bottom w:val="single" w:sz="4" w:space="0" w:color="auto"/>
              <w:right w:val="single" w:sz="4" w:space="0" w:color="auto"/>
            </w:tcBorders>
            <w:vAlign w:val="center"/>
          </w:tcPr>
          <w:p w:rsidR="008359FF" w:rsidRPr="00DC1078" w:rsidRDefault="008359FF" w:rsidP="008359FF">
            <w:pPr>
              <w:rPr>
                <w:szCs w:val="21"/>
              </w:rPr>
            </w:pPr>
          </w:p>
        </w:tc>
      </w:tr>
      <w:tr w:rsidR="00DC1078" w:rsidRPr="00DC1078" w:rsidTr="008359FF">
        <w:trPr>
          <w:trHeight w:val="340"/>
        </w:trPr>
        <w:tc>
          <w:tcPr>
            <w:tcW w:w="488" w:type="dxa"/>
            <w:tcBorders>
              <w:top w:val="nil"/>
              <w:left w:val="single" w:sz="4" w:space="0" w:color="auto"/>
              <w:bottom w:val="single" w:sz="4" w:space="0" w:color="auto"/>
              <w:right w:val="single" w:sz="4" w:space="0" w:color="auto"/>
            </w:tcBorders>
            <w:vAlign w:val="center"/>
          </w:tcPr>
          <w:p w:rsidR="008359FF" w:rsidRPr="00DC1078" w:rsidRDefault="008359FF" w:rsidP="008359FF">
            <w:pPr>
              <w:rPr>
                <w:szCs w:val="21"/>
              </w:rPr>
            </w:pPr>
          </w:p>
        </w:tc>
        <w:tc>
          <w:tcPr>
            <w:tcW w:w="2377"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办公计算机</w:t>
            </w:r>
          </w:p>
        </w:tc>
        <w:tc>
          <w:tcPr>
            <w:tcW w:w="709"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台</w:t>
            </w:r>
            <w:r w:rsidRPr="00DC1078">
              <w:rPr>
                <w:szCs w:val="21"/>
              </w:rPr>
              <w:t xml:space="preserve"> </w:t>
            </w:r>
          </w:p>
        </w:tc>
        <w:tc>
          <w:tcPr>
            <w:tcW w:w="708"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5</w:t>
            </w:r>
          </w:p>
        </w:tc>
        <w:tc>
          <w:tcPr>
            <w:tcW w:w="4395" w:type="dxa"/>
            <w:tcBorders>
              <w:top w:val="nil"/>
              <w:left w:val="nil"/>
              <w:bottom w:val="single" w:sz="4" w:space="0" w:color="auto"/>
              <w:right w:val="nil"/>
            </w:tcBorders>
            <w:vAlign w:val="center"/>
          </w:tcPr>
          <w:p w:rsidR="008359FF" w:rsidRPr="00DC1078" w:rsidRDefault="008359FF" w:rsidP="008359FF">
            <w:pPr>
              <w:rPr>
                <w:szCs w:val="21"/>
                <w:lang w:val="zh-CN"/>
              </w:rPr>
            </w:pPr>
            <w:r w:rsidRPr="00DC1078">
              <w:rPr>
                <w:rFonts w:hint="eastAsia"/>
                <w:szCs w:val="21"/>
              </w:rPr>
              <w:t>国内名优品牌电脑</w:t>
            </w:r>
            <w:r w:rsidRPr="00DC1078">
              <w:rPr>
                <w:rFonts w:hint="eastAsia"/>
                <w:szCs w:val="21"/>
              </w:rPr>
              <w:t>(I7/8G/4T/DVD)/</w:t>
            </w:r>
            <w:r w:rsidRPr="00DC1078">
              <w:rPr>
                <w:rFonts w:hint="eastAsia"/>
                <w:szCs w:val="21"/>
              </w:rPr>
              <w:t>双网卡</w:t>
            </w:r>
            <w:r w:rsidRPr="00DC1078">
              <w:rPr>
                <w:rFonts w:hint="eastAsia"/>
                <w:szCs w:val="21"/>
              </w:rPr>
              <w:t>/4USB/</w:t>
            </w:r>
            <w:proofErr w:type="gramStart"/>
            <w:r w:rsidRPr="00DC1078">
              <w:rPr>
                <w:rFonts w:hint="eastAsia"/>
                <w:szCs w:val="21"/>
              </w:rPr>
              <w:t>键鼠</w:t>
            </w:r>
            <w:proofErr w:type="gramEnd"/>
            <w:r w:rsidRPr="00DC1078">
              <w:rPr>
                <w:rFonts w:hint="eastAsia"/>
                <w:szCs w:val="21"/>
              </w:rPr>
              <w:t>/24</w:t>
            </w:r>
            <w:r w:rsidRPr="00DC1078">
              <w:rPr>
                <w:rFonts w:hint="eastAsia"/>
                <w:szCs w:val="21"/>
              </w:rPr>
              <w:t>寸液晶显示器</w:t>
            </w:r>
          </w:p>
        </w:tc>
        <w:tc>
          <w:tcPr>
            <w:tcW w:w="850"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政府集中采购，不在招标范围</w:t>
            </w:r>
          </w:p>
        </w:tc>
      </w:tr>
      <w:tr w:rsidR="00DC1078" w:rsidRPr="00DC1078" w:rsidTr="008359FF">
        <w:trPr>
          <w:trHeight w:val="340"/>
        </w:trPr>
        <w:tc>
          <w:tcPr>
            <w:tcW w:w="488" w:type="dxa"/>
            <w:tcBorders>
              <w:top w:val="nil"/>
              <w:left w:val="single" w:sz="4" w:space="0" w:color="auto"/>
              <w:bottom w:val="single" w:sz="4" w:space="0" w:color="auto"/>
              <w:right w:val="single" w:sz="4" w:space="0" w:color="auto"/>
            </w:tcBorders>
            <w:vAlign w:val="center"/>
          </w:tcPr>
          <w:p w:rsidR="008359FF" w:rsidRPr="00DC1078" w:rsidRDefault="008359FF" w:rsidP="008359FF">
            <w:pPr>
              <w:rPr>
                <w:szCs w:val="21"/>
              </w:rPr>
            </w:pPr>
          </w:p>
        </w:tc>
        <w:tc>
          <w:tcPr>
            <w:tcW w:w="2377"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广域网连接</w:t>
            </w:r>
          </w:p>
        </w:tc>
        <w:tc>
          <w:tcPr>
            <w:tcW w:w="709"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项</w:t>
            </w:r>
          </w:p>
        </w:tc>
        <w:tc>
          <w:tcPr>
            <w:tcW w:w="708"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1</w:t>
            </w:r>
          </w:p>
        </w:tc>
        <w:tc>
          <w:tcPr>
            <w:tcW w:w="4395" w:type="dxa"/>
            <w:tcBorders>
              <w:top w:val="nil"/>
              <w:left w:val="nil"/>
              <w:bottom w:val="single" w:sz="4" w:space="0" w:color="auto"/>
              <w:right w:val="nil"/>
            </w:tcBorders>
            <w:vAlign w:val="center"/>
          </w:tcPr>
          <w:p w:rsidR="008359FF" w:rsidRPr="00DC1078" w:rsidRDefault="008359FF" w:rsidP="008359FF">
            <w:pPr>
              <w:rPr>
                <w:szCs w:val="21"/>
                <w:lang w:val="zh-CN"/>
              </w:rPr>
            </w:pPr>
          </w:p>
        </w:tc>
        <w:tc>
          <w:tcPr>
            <w:tcW w:w="850" w:type="dxa"/>
            <w:tcBorders>
              <w:top w:val="nil"/>
              <w:left w:val="nil"/>
              <w:bottom w:val="single" w:sz="4" w:space="0" w:color="auto"/>
              <w:right w:val="single" w:sz="4" w:space="0" w:color="auto"/>
            </w:tcBorders>
            <w:vAlign w:val="center"/>
          </w:tcPr>
          <w:p w:rsidR="008359FF" w:rsidRPr="00DC1078" w:rsidRDefault="008359FF" w:rsidP="008359FF">
            <w:pPr>
              <w:rPr>
                <w:szCs w:val="21"/>
              </w:rPr>
            </w:pPr>
          </w:p>
        </w:tc>
      </w:tr>
      <w:tr w:rsidR="00DC1078" w:rsidRPr="00DC1078" w:rsidTr="008359FF">
        <w:trPr>
          <w:trHeight w:val="340"/>
        </w:trPr>
        <w:tc>
          <w:tcPr>
            <w:tcW w:w="488" w:type="dxa"/>
            <w:tcBorders>
              <w:top w:val="nil"/>
              <w:left w:val="single" w:sz="4" w:space="0" w:color="auto"/>
              <w:bottom w:val="single" w:sz="4" w:space="0" w:color="auto"/>
              <w:right w:val="single" w:sz="4" w:space="0" w:color="auto"/>
            </w:tcBorders>
            <w:vAlign w:val="center"/>
          </w:tcPr>
          <w:p w:rsidR="008359FF" w:rsidRPr="00DC1078" w:rsidRDefault="008359FF" w:rsidP="008359FF">
            <w:pPr>
              <w:rPr>
                <w:szCs w:val="21"/>
              </w:rPr>
            </w:pPr>
          </w:p>
        </w:tc>
        <w:tc>
          <w:tcPr>
            <w:tcW w:w="2377"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办公自动化系统防火墙</w:t>
            </w:r>
          </w:p>
        </w:tc>
        <w:tc>
          <w:tcPr>
            <w:tcW w:w="709"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套</w:t>
            </w:r>
          </w:p>
        </w:tc>
        <w:tc>
          <w:tcPr>
            <w:tcW w:w="708"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1</w:t>
            </w:r>
          </w:p>
        </w:tc>
        <w:tc>
          <w:tcPr>
            <w:tcW w:w="4395" w:type="dxa"/>
            <w:tcBorders>
              <w:top w:val="nil"/>
              <w:left w:val="nil"/>
              <w:bottom w:val="single" w:sz="4" w:space="0" w:color="auto"/>
              <w:right w:val="nil"/>
            </w:tcBorders>
            <w:vAlign w:val="center"/>
          </w:tcPr>
          <w:p w:rsidR="008359FF" w:rsidRPr="00DC1078" w:rsidRDefault="008359FF" w:rsidP="008359FF">
            <w:pPr>
              <w:rPr>
                <w:szCs w:val="21"/>
                <w:lang w:val="zh-CN"/>
              </w:rPr>
            </w:pPr>
            <w:r w:rsidRPr="00DC1078">
              <w:rPr>
                <w:rFonts w:hint="eastAsia"/>
                <w:szCs w:val="21"/>
              </w:rPr>
              <w:t xml:space="preserve">　</w:t>
            </w:r>
          </w:p>
        </w:tc>
        <w:tc>
          <w:tcPr>
            <w:tcW w:w="850" w:type="dxa"/>
            <w:tcBorders>
              <w:top w:val="nil"/>
              <w:left w:val="nil"/>
              <w:bottom w:val="single" w:sz="4" w:space="0" w:color="auto"/>
              <w:right w:val="single" w:sz="4" w:space="0" w:color="auto"/>
            </w:tcBorders>
            <w:vAlign w:val="center"/>
          </w:tcPr>
          <w:p w:rsidR="008359FF" w:rsidRPr="00DC1078" w:rsidRDefault="008359FF" w:rsidP="008359FF">
            <w:pPr>
              <w:rPr>
                <w:szCs w:val="21"/>
              </w:rPr>
            </w:pPr>
          </w:p>
        </w:tc>
      </w:tr>
      <w:tr w:rsidR="00DC1078" w:rsidRPr="00DC1078" w:rsidTr="008359FF">
        <w:trPr>
          <w:trHeight w:val="340"/>
        </w:trPr>
        <w:tc>
          <w:tcPr>
            <w:tcW w:w="488" w:type="dxa"/>
            <w:tcBorders>
              <w:top w:val="nil"/>
              <w:left w:val="single" w:sz="4" w:space="0" w:color="auto"/>
              <w:bottom w:val="single" w:sz="4" w:space="0" w:color="auto"/>
              <w:right w:val="single" w:sz="4" w:space="0" w:color="auto"/>
            </w:tcBorders>
            <w:vAlign w:val="center"/>
          </w:tcPr>
          <w:p w:rsidR="008359FF" w:rsidRPr="00DC1078" w:rsidRDefault="008359FF" w:rsidP="008359FF">
            <w:pPr>
              <w:rPr>
                <w:szCs w:val="21"/>
              </w:rPr>
            </w:pPr>
          </w:p>
        </w:tc>
        <w:tc>
          <w:tcPr>
            <w:tcW w:w="2377"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网络激光黑白打印机</w:t>
            </w:r>
          </w:p>
        </w:tc>
        <w:tc>
          <w:tcPr>
            <w:tcW w:w="709"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套</w:t>
            </w:r>
          </w:p>
        </w:tc>
        <w:tc>
          <w:tcPr>
            <w:tcW w:w="708"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1</w:t>
            </w:r>
          </w:p>
        </w:tc>
        <w:tc>
          <w:tcPr>
            <w:tcW w:w="4395" w:type="dxa"/>
            <w:tcBorders>
              <w:top w:val="nil"/>
              <w:left w:val="nil"/>
              <w:bottom w:val="single" w:sz="4" w:space="0" w:color="auto"/>
              <w:right w:val="nil"/>
            </w:tcBorders>
            <w:vAlign w:val="center"/>
          </w:tcPr>
          <w:p w:rsidR="008359FF" w:rsidRPr="00DC1078" w:rsidRDefault="008359FF" w:rsidP="008359FF">
            <w:pPr>
              <w:rPr>
                <w:szCs w:val="21"/>
                <w:lang w:val="zh-CN"/>
              </w:rPr>
            </w:pPr>
            <w:r w:rsidRPr="00DC1078">
              <w:rPr>
                <w:rFonts w:asciiTheme="minorEastAsia" w:eastAsiaTheme="minorEastAsia" w:hAnsiTheme="minorEastAsia" w:cstheme="minorEastAsia" w:hint="eastAsia"/>
                <w:szCs w:val="21"/>
              </w:rPr>
              <w:t>国际名优品牌；</w:t>
            </w:r>
            <w:r w:rsidRPr="00DC1078">
              <w:rPr>
                <w:rFonts w:hint="eastAsia"/>
                <w:szCs w:val="21"/>
              </w:rPr>
              <w:t>分辨率不小于</w:t>
            </w:r>
            <w:r w:rsidRPr="00DC1078">
              <w:rPr>
                <w:rFonts w:hint="eastAsia"/>
                <w:szCs w:val="21"/>
              </w:rPr>
              <w:t>720</w:t>
            </w:r>
            <w:r w:rsidRPr="00DC1078">
              <w:rPr>
                <w:szCs w:val="21"/>
              </w:rPr>
              <w:t>dpi</w:t>
            </w:r>
            <w:r w:rsidRPr="00DC1078">
              <w:rPr>
                <w:rFonts w:hint="eastAsia"/>
                <w:szCs w:val="21"/>
              </w:rPr>
              <w:t>，</w:t>
            </w:r>
            <w:r w:rsidRPr="00DC1078">
              <w:rPr>
                <w:rFonts w:hint="eastAsia"/>
                <w:szCs w:val="21"/>
              </w:rPr>
              <w:t>A3</w:t>
            </w:r>
            <w:r w:rsidRPr="00DC1078">
              <w:rPr>
                <w:rFonts w:hint="eastAsia"/>
                <w:szCs w:val="21"/>
              </w:rPr>
              <w:t>幅面，速度大于</w:t>
            </w:r>
            <w:r w:rsidRPr="00DC1078">
              <w:rPr>
                <w:szCs w:val="21"/>
              </w:rPr>
              <w:t>16ppm</w:t>
            </w:r>
          </w:p>
        </w:tc>
        <w:tc>
          <w:tcPr>
            <w:tcW w:w="850" w:type="dxa"/>
            <w:tcBorders>
              <w:top w:val="nil"/>
              <w:left w:val="nil"/>
              <w:bottom w:val="single" w:sz="4" w:space="0" w:color="auto"/>
              <w:right w:val="single" w:sz="4" w:space="0" w:color="auto"/>
            </w:tcBorders>
            <w:vAlign w:val="center"/>
          </w:tcPr>
          <w:p w:rsidR="008359FF" w:rsidRPr="00DC1078" w:rsidRDefault="008359FF" w:rsidP="008359FF">
            <w:pPr>
              <w:rPr>
                <w:szCs w:val="21"/>
              </w:rPr>
            </w:pPr>
          </w:p>
        </w:tc>
      </w:tr>
      <w:tr w:rsidR="00DC1078" w:rsidRPr="00DC1078" w:rsidTr="008359FF">
        <w:trPr>
          <w:trHeight w:val="340"/>
        </w:trPr>
        <w:tc>
          <w:tcPr>
            <w:tcW w:w="488" w:type="dxa"/>
            <w:tcBorders>
              <w:top w:val="nil"/>
              <w:left w:val="single" w:sz="4" w:space="0" w:color="auto"/>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五</w:t>
            </w:r>
          </w:p>
        </w:tc>
        <w:tc>
          <w:tcPr>
            <w:tcW w:w="2377"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通信设备</w:t>
            </w:r>
          </w:p>
        </w:tc>
        <w:tc>
          <w:tcPr>
            <w:tcW w:w="709" w:type="dxa"/>
            <w:tcBorders>
              <w:top w:val="nil"/>
              <w:left w:val="nil"/>
              <w:bottom w:val="single" w:sz="4" w:space="0" w:color="auto"/>
              <w:right w:val="single" w:sz="4" w:space="0" w:color="auto"/>
            </w:tcBorders>
            <w:vAlign w:val="center"/>
          </w:tcPr>
          <w:p w:rsidR="008359FF" w:rsidRPr="00DC1078" w:rsidRDefault="008359FF" w:rsidP="008359FF">
            <w:pPr>
              <w:rPr>
                <w:szCs w:val="21"/>
              </w:rPr>
            </w:pPr>
          </w:p>
        </w:tc>
        <w:tc>
          <w:tcPr>
            <w:tcW w:w="708" w:type="dxa"/>
            <w:tcBorders>
              <w:top w:val="nil"/>
              <w:left w:val="nil"/>
              <w:bottom w:val="single" w:sz="4" w:space="0" w:color="auto"/>
              <w:right w:val="single" w:sz="4" w:space="0" w:color="auto"/>
            </w:tcBorders>
            <w:vAlign w:val="center"/>
          </w:tcPr>
          <w:p w:rsidR="008359FF" w:rsidRPr="00DC1078" w:rsidRDefault="008359FF" w:rsidP="008359FF">
            <w:pPr>
              <w:rPr>
                <w:szCs w:val="21"/>
              </w:rPr>
            </w:pPr>
          </w:p>
        </w:tc>
        <w:tc>
          <w:tcPr>
            <w:tcW w:w="4395" w:type="dxa"/>
            <w:tcBorders>
              <w:top w:val="nil"/>
              <w:left w:val="nil"/>
              <w:bottom w:val="single" w:sz="4" w:space="0" w:color="auto"/>
              <w:right w:val="nil"/>
            </w:tcBorders>
            <w:vAlign w:val="center"/>
          </w:tcPr>
          <w:p w:rsidR="008359FF" w:rsidRPr="00DC1078" w:rsidRDefault="008359FF" w:rsidP="008359FF">
            <w:pPr>
              <w:rPr>
                <w:szCs w:val="21"/>
                <w:lang w:val="zh-CN"/>
              </w:rPr>
            </w:pPr>
          </w:p>
        </w:tc>
        <w:tc>
          <w:tcPr>
            <w:tcW w:w="850" w:type="dxa"/>
            <w:tcBorders>
              <w:top w:val="nil"/>
              <w:left w:val="nil"/>
              <w:bottom w:val="single" w:sz="4" w:space="0" w:color="auto"/>
              <w:right w:val="single" w:sz="4" w:space="0" w:color="auto"/>
            </w:tcBorders>
            <w:vAlign w:val="center"/>
          </w:tcPr>
          <w:p w:rsidR="008359FF" w:rsidRPr="00DC1078" w:rsidRDefault="008359FF" w:rsidP="008359FF">
            <w:pPr>
              <w:rPr>
                <w:szCs w:val="21"/>
              </w:rPr>
            </w:pPr>
          </w:p>
        </w:tc>
      </w:tr>
      <w:tr w:rsidR="00DC1078" w:rsidRPr="00DC1078" w:rsidTr="008359FF">
        <w:trPr>
          <w:trHeight w:val="340"/>
        </w:trPr>
        <w:tc>
          <w:tcPr>
            <w:tcW w:w="488" w:type="dxa"/>
            <w:tcBorders>
              <w:top w:val="nil"/>
              <w:left w:val="single" w:sz="4" w:space="0" w:color="auto"/>
              <w:bottom w:val="single" w:sz="4" w:space="0" w:color="auto"/>
              <w:right w:val="single" w:sz="4" w:space="0" w:color="auto"/>
            </w:tcBorders>
            <w:vAlign w:val="center"/>
          </w:tcPr>
          <w:p w:rsidR="008359FF" w:rsidRPr="00DC1078" w:rsidRDefault="008359FF" w:rsidP="008359FF">
            <w:pPr>
              <w:rPr>
                <w:szCs w:val="21"/>
              </w:rPr>
            </w:pPr>
          </w:p>
        </w:tc>
        <w:tc>
          <w:tcPr>
            <w:tcW w:w="2377"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三防无线对讲机</w:t>
            </w:r>
          </w:p>
        </w:tc>
        <w:tc>
          <w:tcPr>
            <w:tcW w:w="709"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台</w:t>
            </w:r>
          </w:p>
        </w:tc>
        <w:tc>
          <w:tcPr>
            <w:tcW w:w="708"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5.</w:t>
            </w:r>
          </w:p>
        </w:tc>
        <w:tc>
          <w:tcPr>
            <w:tcW w:w="4395" w:type="dxa"/>
            <w:tcBorders>
              <w:top w:val="nil"/>
              <w:left w:val="nil"/>
              <w:bottom w:val="single" w:sz="4" w:space="0" w:color="auto"/>
              <w:right w:val="nil"/>
            </w:tcBorders>
            <w:vAlign w:val="center"/>
          </w:tcPr>
          <w:p w:rsidR="008359FF" w:rsidRPr="00DC1078" w:rsidRDefault="008359FF" w:rsidP="008359FF">
            <w:pPr>
              <w:rPr>
                <w:szCs w:val="21"/>
                <w:lang w:val="zh-CN"/>
              </w:rPr>
            </w:pPr>
          </w:p>
        </w:tc>
        <w:tc>
          <w:tcPr>
            <w:tcW w:w="850" w:type="dxa"/>
            <w:tcBorders>
              <w:top w:val="nil"/>
              <w:left w:val="nil"/>
              <w:bottom w:val="single" w:sz="4" w:space="0" w:color="auto"/>
              <w:right w:val="single" w:sz="4" w:space="0" w:color="auto"/>
            </w:tcBorders>
            <w:vAlign w:val="center"/>
          </w:tcPr>
          <w:p w:rsidR="008359FF" w:rsidRPr="00DC1078" w:rsidRDefault="008359FF" w:rsidP="008359FF">
            <w:pPr>
              <w:rPr>
                <w:szCs w:val="21"/>
              </w:rPr>
            </w:pPr>
          </w:p>
        </w:tc>
      </w:tr>
      <w:tr w:rsidR="00DC1078" w:rsidRPr="00DC1078" w:rsidTr="008359FF">
        <w:trPr>
          <w:trHeight w:val="340"/>
        </w:trPr>
        <w:tc>
          <w:tcPr>
            <w:tcW w:w="488" w:type="dxa"/>
            <w:tcBorders>
              <w:top w:val="nil"/>
              <w:left w:val="single" w:sz="4" w:space="0" w:color="auto"/>
              <w:bottom w:val="single" w:sz="4" w:space="0" w:color="auto"/>
              <w:right w:val="single" w:sz="4" w:space="0" w:color="auto"/>
            </w:tcBorders>
            <w:vAlign w:val="center"/>
          </w:tcPr>
          <w:p w:rsidR="008359FF" w:rsidRPr="00DC1078" w:rsidRDefault="008359FF" w:rsidP="008359FF">
            <w:pPr>
              <w:rPr>
                <w:szCs w:val="21"/>
              </w:rPr>
            </w:pPr>
          </w:p>
        </w:tc>
        <w:tc>
          <w:tcPr>
            <w:tcW w:w="2377"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电话机</w:t>
            </w:r>
          </w:p>
        </w:tc>
        <w:tc>
          <w:tcPr>
            <w:tcW w:w="709"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台</w:t>
            </w:r>
          </w:p>
        </w:tc>
        <w:tc>
          <w:tcPr>
            <w:tcW w:w="708"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6.</w:t>
            </w:r>
          </w:p>
        </w:tc>
        <w:tc>
          <w:tcPr>
            <w:tcW w:w="4395" w:type="dxa"/>
            <w:tcBorders>
              <w:top w:val="nil"/>
              <w:left w:val="nil"/>
              <w:bottom w:val="single" w:sz="4" w:space="0" w:color="auto"/>
              <w:right w:val="nil"/>
            </w:tcBorders>
            <w:vAlign w:val="center"/>
          </w:tcPr>
          <w:p w:rsidR="008359FF" w:rsidRPr="00DC1078" w:rsidRDefault="008359FF" w:rsidP="008359FF">
            <w:pPr>
              <w:rPr>
                <w:szCs w:val="21"/>
                <w:lang w:val="zh-CN"/>
              </w:rPr>
            </w:pPr>
          </w:p>
        </w:tc>
        <w:tc>
          <w:tcPr>
            <w:tcW w:w="850" w:type="dxa"/>
            <w:tcBorders>
              <w:top w:val="nil"/>
              <w:left w:val="nil"/>
              <w:bottom w:val="single" w:sz="4" w:space="0" w:color="auto"/>
              <w:right w:val="single" w:sz="4" w:space="0" w:color="auto"/>
            </w:tcBorders>
            <w:vAlign w:val="center"/>
          </w:tcPr>
          <w:p w:rsidR="008359FF" w:rsidRPr="00DC1078" w:rsidRDefault="008359FF" w:rsidP="008359FF">
            <w:pPr>
              <w:rPr>
                <w:szCs w:val="21"/>
              </w:rPr>
            </w:pPr>
          </w:p>
        </w:tc>
      </w:tr>
      <w:tr w:rsidR="00DC1078" w:rsidRPr="00DC1078" w:rsidTr="008359FF">
        <w:trPr>
          <w:trHeight w:val="340"/>
        </w:trPr>
        <w:tc>
          <w:tcPr>
            <w:tcW w:w="488" w:type="dxa"/>
            <w:tcBorders>
              <w:top w:val="nil"/>
              <w:left w:val="single" w:sz="4" w:space="0" w:color="auto"/>
              <w:bottom w:val="single" w:sz="4" w:space="0" w:color="auto"/>
              <w:right w:val="single" w:sz="4" w:space="0" w:color="auto"/>
            </w:tcBorders>
            <w:vAlign w:val="center"/>
          </w:tcPr>
          <w:p w:rsidR="008359FF" w:rsidRPr="00DC1078" w:rsidRDefault="008359FF" w:rsidP="008359FF">
            <w:pPr>
              <w:rPr>
                <w:szCs w:val="21"/>
              </w:rPr>
            </w:pPr>
          </w:p>
        </w:tc>
        <w:tc>
          <w:tcPr>
            <w:tcW w:w="2377"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传真机</w:t>
            </w:r>
          </w:p>
        </w:tc>
        <w:tc>
          <w:tcPr>
            <w:tcW w:w="709"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台</w:t>
            </w:r>
          </w:p>
        </w:tc>
        <w:tc>
          <w:tcPr>
            <w:tcW w:w="708" w:type="dxa"/>
            <w:tcBorders>
              <w:top w:val="nil"/>
              <w:left w:val="nil"/>
              <w:bottom w:val="single" w:sz="4" w:space="0" w:color="auto"/>
              <w:right w:val="single" w:sz="4" w:space="0" w:color="auto"/>
            </w:tcBorders>
            <w:vAlign w:val="center"/>
          </w:tcPr>
          <w:p w:rsidR="008359FF" w:rsidRPr="00DC1078" w:rsidRDefault="008359FF" w:rsidP="008359FF">
            <w:pPr>
              <w:rPr>
                <w:szCs w:val="21"/>
              </w:rPr>
            </w:pPr>
            <w:r w:rsidRPr="00DC1078">
              <w:rPr>
                <w:rFonts w:hint="eastAsia"/>
                <w:szCs w:val="21"/>
              </w:rPr>
              <w:t>1.</w:t>
            </w:r>
          </w:p>
        </w:tc>
        <w:tc>
          <w:tcPr>
            <w:tcW w:w="4395" w:type="dxa"/>
            <w:tcBorders>
              <w:top w:val="nil"/>
              <w:left w:val="nil"/>
              <w:bottom w:val="single" w:sz="4" w:space="0" w:color="auto"/>
              <w:right w:val="nil"/>
            </w:tcBorders>
            <w:vAlign w:val="center"/>
          </w:tcPr>
          <w:p w:rsidR="008359FF" w:rsidRPr="00DC1078" w:rsidRDefault="008359FF" w:rsidP="008359FF">
            <w:pPr>
              <w:rPr>
                <w:szCs w:val="21"/>
                <w:lang w:val="zh-CN"/>
              </w:rPr>
            </w:pPr>
          </w:p>
        </w:tc>
        <w:tc>
          <w:tcPr>
            <w:tcW w:w="850" w:type="dxa"/>
            <w:tcBorders>
              <w:top w:val="nil"/>
              <w:left w:val="nil"/>
              <w:bottom w:val="single" w:sz="4" w:space="0" w:color="auto"/>
              <w:right w:val="single" w:sz="4" w:space="0" w:color="auto"/>
            </w:tcBorders>
            <w:vAlign w:val="center"/>
          </w:tcPr>
          <w:p w:rsidR="008359FF" w:rsidRPr="00DC1078" w:rsidRDefault="008359FF" w:rsidP="008359FF">
            <w:pPr>
              <w:rPr>
                <w:szCs w:val="21"/>
              </w:rPr>
            </w:pPr>
          </w:p>
        </w:tc>
      </w:tr>
    </w:tbl>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任何元件或装置，如果招标文件和图纸中未专门提到，但它对于一个完整的和性能良好的柜体又是必不可少的，或者对于稳定运行，或者对于改善设备的运行品质都是必要的话，那么这些元件或装置也应由承包单位提供，其费用包括在总价中。任何元件或装置，如果在合同文件中未专门提到，在安装过程和5年运行期内易损坏的零部件，中标人应增加项目和数量并应予提供，其费用包括在合同总价中。</w:t>
      </w:r>
    </w:p>
    <w:p w:rsidR="003F4294" w:rsidRPr="00DC1078" w:rsidRDefault="000D2A8A">
      <w:pPr>
        <w:pStyle w:val="20"/>
        <w:keepNext/>
        <w:keepLines/>
        <w:numPr>
          <w:ilvl w:val="1"/>
          <w:numId w:val="19"/>
        </w:numPr>
        <w:wordWrap/>
        <w:spacing w:beforeLines="0" w:before="156" w:after="260" w:line="240" w:lineRule="auto"/>
        <w:rPr>
          <w:sz w:val="28"/>
          <w:szCs w:val="28"/>
        </w:rPr>
      </w:pPr>
      <w:bookmarkStart w:id="221" w:name="_Toc2980"/>
      <w:bookmarkStart w:id="222" w:name="_Toc129357856"/>
      <w:r w:rsidRPr="00DC1078">
        <w:rPr>
          <w:rFonts w:hint="eastAsia"/>
          <w:sz w:val="28"/>
          <w:szCs w:val="28"/>
        </w:rPr>
        <w:lastRenderedPageBreak/>
        <w:t>设计要点</w:t>
      </w:r>
      <w:bookmarkEnd w:id="221"/>
      <w:bookmarkEnd w:id="222"/>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泵站工程管理信息系统的设计目标：建成以信息采集为基础、以公用信息网络平台为支撑、以工程的安全运行为主体、以水利工程的信息管理与决策支持为核心、以标准规范和政策法规为保障的水利工程管理信息系统，实现信息采集处理自动化，信息传输全面快速、预警预报及时可靠，调度指挥科学智能，实现工程管理的各项业务和水利政务办公网络化、无纸化，向全面科学决策和全面提升效率</w:t>
      </w:r>
      <w:proofErr w:type="gramStart"/>
      <w:r w:rsidRPr="00DC1078">
        <w:rPr>
          <w:rFonts w:ascii="宋体" w:hAnsi="宋体" w:hint="eastAsia"/>
          <w:sz w:val="24"/>
          <w:szCs w:val="24"/>
        </w:rPr>
        <w:t>能方向</w:t>
      </w:r>
      <w:proofErr w:type="gramEnd"/>
      <w:r w:rsidRPr="00DC1078">
        <w:rPr>
          <w:rFonts w:ascii="宋体" w:hAnsi="宋体" w:hint="eastAsia"/>
          <w:sz w:val="24"/>
          <w:szCs w:val="24"/>
        </w:rPr>
        <w:t>快速发展。</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建立一套快速及时、准确可靠、先进实用、高度自动化的工程信息采集、监测、监控自动化系统，以便对泵站的水情信息、机组安全运行状态、闸门运行等信息进行实时监测监控，为防洪排涝、水资源优化配置等提供决策支持。充分利用现在的工程设施，提高工程的运行管理水平。</w:t>
      </w:r>
    </w:p>
    <w:p w:rsidR="003F4294" w:rsidRPr="00DC1078" w:rsidRDefault="000D2A8A">
      <w:pPr>
        <w:pStyle w:val="af6"/>
        <w:spacing w:line="360" w:lineRule="auto"/>
        <w:ind w:left="0" w:firstLineChars="200" w:firstLine="480"/>
        <w:rPr>
          <w:rFonts w:ascii="宋体" w:hAnsi="宋体"/>
          <w:sz w:val="24"/>
          <w:szCs w:val="24"/>
        </w:rPr>
      </w:pPr>
      <w:bookmarkStart w:id="223" w:name="_Toc267336463"/>
      <w:bookmarkStart w:id="224" w:name="_Toc267336263"/>
      <w:bookmarkStart w:id="225" w:name="_Toc451411906"/>
      <w:bookmarkStart w:id="226" w:name="_Toc427529272"/>
      <w:bookmarkStart w:id="227" w:name="_Toc427529014"/>
      <w:r w:rsidRPr="00DC1078">
        <w:rPr>
          <w:rFonts w:ascii="宋体" w:hAnsi="宋体" w:hint="eastAsia"/>
          <w:sz w:val="24"/>
          <w:szCs w:val="24"/>
        </w:rPr>
        <w:t>4.2.1  设计内容</w:t>
      </w:r>
      <w:bookmarkEnd w:id="223"/>
      <w:bookmarkEnd w:id="224"/>
      <w:bookmarkEnd w:id="225"/>
      <w:bookmarkEnd w:id="226"/>
      <w:bookmarkEnd w:id="227"/>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 xml:space="preserve">   根据以上的设计目标，本工程管理信息系统设计内容分为如下几个部分 ：</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 l ）水情信息采集子系统。该系统通过应用遥测、通信、计算机技术，实现水情信息的自动采集、储存、处理、预报，及时提供相关报表和图表，进而与本工程配合，实时进行防洪排涝以及灌溉的联合运用。</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( 2 ）泵站图像监视子系统。承担泵站区域内的图像监控，在监控中心可调看所有图像，并对全方位球形摄像机和云台进行控制。</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( 3）泵站综合管理数据库子系统。该系统主要是用来存储泵站运行管理数据，便于实现本站与其他泵站之间联合调度运行。</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( 4 ）计算机网络通信及办公自动化子系统。该系统实现相互之间的情报交换，以便各计算机用户联合完成某项任务，或共享其他计算机系统的硬软件资源，能够及时准确地传输工况信息，以及管理部门的各项工程管理信息，以实现泵站的安全高效运行。</w:t>
      </w:r>
    </w:p>
    <w:p w:rsidR="003F4294" w:rsidRPr="00DC1078" w:rsidRDefault="000D2A8A">
      <w:pPr>
        <w:pStyle w:val="af6"/>
        <w:spacing w:line="360" w:lineRule="auto"/>
        <w:ind w:left="0" w:firstLineChars="200" w:firstLine="480"/>
        <w:rPr>
          <w:rFonts w:ascii="宋体" w:hAnsi="宋体"/>
          <w:sz w:val="24"/>
          <w:szCs w:val="24"/>
        </w:rPr>
      </w:pPr>
      <w:bookmarkStart w:id="228" w:name="_Toc451411907"/>
      <w:bookmarkStart w:id="229" w:name="_Toc261358971"/>
      <w:bookmarkStart w:id="230" w:name="_Toc427529273"/>
      <w:bookmarkStart w:id="231" w:name="_Toc427529015"/>
      <w:r w:rsidRPr="00DC1078">
        <w:rPr>
          <w:rFonts w:ascii="宋体" w:hAnsi="宋体" w:hint="eastAsia"/>
          <w:sz w:val="24"/>
          <w:szCs w:val="24"/>
        </w:rPr>
        <w:t>4.2.2 建设依据</w:t>
      </w:r>
      <w:bookmarkEnd w:id="228"/>
      <w:bookmarkEnd w:id="229"/>
      <w:bookmarkEnd w:id="230"/>
      <w:bookmarkEnd w:id="231"/>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本项目所有设备的检验（率定）、埋设安装和观测及其它施工，都应遵照国家有关部门颁布的技术标准和规范，以及本合同技术条款执行。若国家或部颁标准和规范</w:t>
      </w:r>
      <w:proofErr w:type="gramStart"/>
      <w:r w:rsidRPr="00DC1078">
        <w:rPr>
          <w:rFonts w:ascii="宋体" w:hAnsi="宋体" w:hint="eastAsia"/>
          <w:sz w:val="24"/>
          <w:szCs w:val="24"/>
        </w:rPr>
        <w:t>作出</w:t>
      </w:r>
      <w:proofErr w:type="gramEnd"/>
      <w:r w:rsidRPr="00DC1078">
        <w:rPr>
          <w:rFonts w:ascii="宋体" w:hAnsi="宋体" w:hint="eastAsia"/>
          <w:sz w:val="24"/>
          <w:szCs w:val="24"/>
        </w:rPr>
        <w:t>修改时，则以修订后新颁布的标准和规范为准。承包人应自费取得这些技术标准和规范。本合同必须遵照执行的现行技术规范，主要有（但不限于）：</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《中华人民共和国防洪法》；</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《水利工程管理信息系统标准指南（一）》；</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lastRenderedPageBreak/>
        <w:t>《全国水利工程管理信息系统规划》；</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《水利部信息化建设管理办法》；</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《金水工程“十五”计划及到2010年规划纲要》；</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《水利工程基础信息代码编制规定》（SL213—98)；</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《水文自动测报系统技术规范》（SL61-2003）</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《水情自动测报系统设计大纲范本》（FCD11040）</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《水位情报预报规范》（SL250-2000）</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《水文自动测报系统通信电路设计规定》（SL199—97)；</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《水文巡测规范》（SL195—97)；</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《气象资料共享管理办法》；</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《广东省计算机信息系统安全保护管理规定》；</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《广东省水利工程管理条例》；</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《广东省台风、暴雨、寒冷预警信号发布规定》</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《降水量观测规范》</w:t>
      </w:r>
      <w:r w:rsidRPr="00DC1078">
        <w:rPr>
          <w:rFonts w:ascii="宋体" w:hAnsi="宋体" w:hint="eastAsia"/>
          <w:sz w:val="24"/>
          <w:szCs w:val="24"/>
        </w:rPr>
        <w:t>（</w:t>
      </w:r>
      <w:r w:rsidRPr="00DC1078">
        <w:rPr>
          <w:rFonts w:ascii="宋体" w:hAnsi="宋体"/>
          <w:sz w:val="24"/>
          <w:szCs w:val="24"/>
        </w:rPr>
        <w:t>SL 21-90</w:t>
      </w:r>
      <w:r w:rsidRPr="00DC1078">
        <w:rPr>
          <w:rFonts w:ascii="宋体" w:hAnsi="宋体" w:hint="eastAsia"/>
          <w:sz w:val="24"/>
          <w:szCs w:val="24"/>
        </w:rPr>
        <w:t>）</w:t>
      </w:r>
      <w:r w:rsidRPr="00DC1078">
        <w:rPr>
          <w:rFonts w:ascii="宋体" w:hAnsi="宋体"/>
          <w:sz w:val="24"/>
          <w:szCs w:val="24"/>
        </w:rPr>
        <w:t>；</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《水位观测标准》</w:t>
      </w:r>
      <w:r w:rsidRPr="00DC1078">
        <w:rPr>
          <w:rFonts w:ascii="宋体" w:hAnsi="宋体" w:hint="eastAsia"/>
          <w:sz w:val="24"/>
          <w:szCs w:val="24"/>
        </w:rPr>
        <w:t>（</w:t>
      </w:r>
      <w:r w:rsidRPr="00DC1078">
        <w:rPr>
          <w:rFonts w:ascii="宋体" w:hAnsi="宋体"/>
          <w:sz w:val="24"/>
          <w:szCs w:val="24"/>
        </w:rPr>
        <w:t>GBJ138-90</w:t>
      </w:r>
      <w:r w:rsidRPr="00DC1078">
        <w:rPr>
          <w:rFonts w:ascii="宋体" w:hAnsi="宋体" w:hint="eastAsia"/>
          <w:sz w:val="24"/>
          <w:szCs w:val="24"/>
        </w:rPr>
        <w:t>）</w:t>
      </w:r>
      <w:r w:rsidRPr="00DC1078">
        <w:rPr>
          <w:rFonts w:ascii="宋体" w:hAnsi="宋体"/>
          <w:sz w:val="24"/>
          <w:szCs w:val="24"/>
        </w:rPr>
        <w:t>；</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《水文测报装置 遥测水位计》</w:t>
      </w:r>
      <w:r w:rsidRPr="00DC1078">
        <w:rPr>
          <w:rFonts w:ascii="宋体" w:hAnsi="宋体" w:hint="eastAsia"/>
          <w:sz w:val="24"/>
          <w:szCs w:val="24"/>
        </w:rPr>
        <w:t>（</w:t>
      </w:r>
      <w:r w:rsidRPr="00DC1078">
        <w:rPr>
          <w:rFonts w:ascii="宋体" w:hAnsi="宋体"/>
          <w:sz w:val="24"/>
          <w:szCs w:val="24"/>
        </w:rPr>
        <w:t>GB/T 11830-1989</w:t>
      </w:r>
      <w:r w:rsidRPr="00DC1078">
        <w:rPr>
          <w:rFonts w:ascii="宋体" w:hAnsi="宋体" w:hint="eastAsia"/>
          <w:sz w:val="24"/>
          <w:szCs w:val="24"/>
        </w:rPr>
        <w:t>）</w:t>
      </w:r>
      <w:r w:rsidRPr="00DC1078">
        <w:rPr>
          <w:rFonts w:ascii="宋体" w:hAnsi="宋体"/>
          <w:sz w:val="24"/>
          <w:szCs w:val="24"/>
        </w:rPr>
        <w:t>；</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《水文测报装置 遥测雨量计》</w:t>
      </w:r>
      <w:r w:rsidRPr="00DC1078">
        <w:rPr>
          <w:rFonts w:ascii="宋体" w:hAnsi="宋体" w:hint="eastAsia"/>
          <w:sz w:val="24"/>
          <w:szCs w:val="24"/>
        </w:rPr>
        <w:t>（</w:t>
      </w:r>
      <w:r w:rsidRPr="00DC1078">
        <w:rPr>
          <w:rFonts w:ascii="宋体" w:hAnsi="宋体"/>
          <w:sz w:val="24"/>
          <w:szCs w:val="24"/>
        </w:rPr>
        <w:t>GB/T 11831-1989</w:t>
      </w:r>
      <w:r w:rsidRPr="00DC1078">
        <w:rPr>
          <w:rFonts w:ascii="宋体" w:hAnsi="宋体" w:hint="eastAsia"/>
          <w:sz w:val="24"/>
          <w:szCs w:val="24"/>
        </w:rPr>
        <w:t>）</w:t>
      </w:r>
      <w:r w:rsidRPr="00DC1078">
        <w:rPr>
          <w:rFonts w:ascii="宋体" w:hAnsi="宋体"/>
          <w:sz w:val="24"/>
          <w:szCs w:val="24"/>
        </w:rPr>
        <w:t>；</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《翻斗式雨量计》</w:t>
      </w:r>
      <w:r w:rsidRPr="00DC1078">
        <w:rPr>
          <w:rFonts w:ascii="宋体" w:hAnsi="宋体" w:hint="eastAsia"/>
          <w:sz w:val="24"/>
          <w:szCs w:val="24"/>
        </w:rPr>
        <w:t>（</w:t>
      </w:r>
      <w:r w:rsidRPr="00DC1078">
        <w:rPr>
          <w:rFonts w:ascii="宋体" w:hAnsi="宋体"/>
          <w:sz w:val="24"/>
          <w:szCs w:val="24"/>
        </w:rPr>
        <w:t>GB/T 11832-1989</w:t>
      </w:r>
      <w:r w:rsidRPr="00DC1078">
        <w:rPr>
          <w:rFonts w:ascii="宋体" w:hAnsi="宋体" w:hint="eastAsia"/>
          <w:sz w:val="24"/>
          <w:szCs w:val="24"/>
        </w:rPr>
        <w:t>）</w:t>
      </w:r>
      <w:r w:rsidRPr="00DC1078">
        <w:rPr>
          <w:rFonts w:ascii="宋体" w:hAnsi="宋体"/>
          <w:sz w:val="24"/>
          <w:szCs w:val="24"/>
        </w:rPr>
        <w:t>；</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《广东省水利信息系统工程建设设计指导书》；</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《水利工程基础信息代码编制规定》SL213-1998；</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《水利系统政务信息编码规则与代码(一)》SL/T200-1997；</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《水利水电工程通信设计技术规程》</w:t>
      </w:r>
      <w:r w:rsidRPr="00DC1078">
        <w:rPr>
          <w:rFonts w:ascii="宋体" w:hAnsi="宋体" w:hint="eastAsia"/>
          <w:sz w:val="24"/>
          <w:szCs w:val="24"/>
        </w:rPr>
        <w:t>（</w:t>
      </w:r>
      <w:r w:rsidRPr="00DC1078">
        <w:rPr>
          <w:rFonts w:ascii="宋体" w:hAnsi="宋体"/>
          <w:sz w:val="24"/>
          <w:szCs w:val="24"/>
        </w:rPr>
        <w:t>DL/T 5080-1997</w:t>
      </w:r>
      <w:r w:rsidRPr="00DC1078">
        <w:rPr>
          <w:rFonts w:ascii="宋体" w:hAnsi="宋体" w:hint="eastAsia"/>
          <w:sz w:val="24"/>
          <w:szCs w:val="24"/>
        </w:rPr>
        <w:t>）</w:t>
      </w:r>
      <w:r w:rsidRPr="00DC1078">
        <w:rPr>
          <w:rFonts w:ascii="宋体" w:hAnsi="宋体"/>
          <w:sz w:val="24"/>
          <w:szCs w:val="24"/>
        </w:rPr>
        <w:t>；</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《电子设备雷击保护导则》</w:t>
      </w:r>
      <w:r w:rsidRPr="00DC1078">
        <w:rPr>
          <w:rFonts w:ascii="宋体" w:hAnsi="宋体" w:hint="eastAsia"/>
          <w:sz w:val="24"/>
          <w:szCs w:val="24"/>
        </w:rPr>
        <w:t>（</w:t>
      </w:r>
      <w:r w:rsidRPr="00DC1078">
        <w:rPr>
          <w:rFonts w:ascii="宋体" w:hAnsi="宋体"/>
          <w:sz w:val="24"/>
          <w:szCs w:val="24"/>
        </w:rPr>
        <w:t>GB 7450-87</w:t>
      </w:r>
      <w:r w:rsidRPr="00DC1078">
        <w:rPr>
          <w:rFonts w:ascii="宋体" w:hAnsi="宋体" w:hint="eastAsia"/>
          <w:sz w:val="24"/>
          <w:szCs w:val="24"/>
        </w:rPr>
        <w:t>）</w:t>
      </w:r>
      <w:r w:rsidRPr="00DC1078">
        <w:rPr>
          <w:rFonts w:ascii="宋体" w:hAnsi="宋体"/>
          <w:sz w:val="24"/>
          <w:szCs w:val="24"/>
        </w:rPr>
        <w:t>；</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《工业电视系统工程设计规范》</w:t>
      </w:r>
      <w:r w:rsidRPr="00DC1078">
        <w:rPr>
          <w:rFonts w:ascii="宋体" w:hAnsi="宋体" w:hint="eastAsia"/>
          <w:sz w:val="24"/>
          <w:szCs w:val="24"/>
        </w:rPr>
        <w:t>（</w:t>
      </w:r>
      <w:r w:rsidRPr="00DC1078">
        <w:rPr>
          <w:rFonts w:ascii="宋体" w:hAnsi="宋体"/>
          <w:sz w:val="24"/>
          <w:szCs w:val="24"/>
        </w:rPr>
        <w:t>GBJ115-87</w:t>
      </w:r>
      <w:r w:rsidRPr="00DC1078">
        <w:rPr>
          <w:rFonts w:ascii="宋体" w:hAnsi="宋体" w:hint="eastAsia"/>
          <w:sz w:val="24"/>
          <w:szCs w:val="24"/>
        </w:rPr>
        <w:t>）</w:t>
      </w:r>
      <w:r w:rsidRPr="00DC1078">
        <w:rPr>
          <w:rFonts w:ascii="宋体" w:hAnsi="宋体"/>
          <w:sz w:val="24"/>
          <w:szCs w:val="24"/>
        </w:rPr>
        <w:t>；</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《民用闭路监视电视系统工程技术规范》</w:t>
      </w:r>
      <w:r w:rsidRPr="00DC1078">
        <w:rPr>
          <w:rFonts w:ascii="宋体" w:hAnsi="宋体" w:hint="eastAsia"/>
          <w:sz w:val="24"/>
          <w:szCs w:val="24"/>
        </w:rPr>
        <w:t>（</w:t>
      </w:r>
      <w:r w:rsidRPr="00DC1078">
        <w:rPr>
          <w:rFonts w:ascii="宋体" w:hAnsi="宋体"/>
          <w:sz w:val="24"/>
          <w:szCs w:val="24"/>
        </w:rPr>
        <w:t>GB50198-94</w:t>
      </w:r>
      <w:r w:rsidRPr="00DC1078">
        <w:rPr>
          <w:rFonts w:ascii="宋体" w:hAnsi="宋体" w:hint="eastAsia"/>
          <w:sz w:val="24"/>
          <w:szCs w:val="24"/>
        </w:rPr>
        <w:t>）</w:t>
      </w:r>
      <w:r w:rsidRPr="00DC1078">
        <w:rPr>
          <w:rFonts w:ascii="宋体" w:hAnsi="宋体"/>
          <w:sz w:val="24"/>
          <w:szCs w:val="24"/>
        </w:rPr>
        <w:t>；</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《建筑与建筑群综合布线系统工程设计规范》</w:t>
      </w:r>
      <w:r w:rsidRPr="00DC1078">
        <w:rPr>
          <w:rFonts w:ascii="宋体" w:hAnsi="宋体" w:hint="eastAsia"/>
          <w:sz w:val="24"/>
          <w:szCs w:val="24"/>
        </w:rPr>
        <w:t>（</w:t>
      </w:r>
      <w:r w:rsidRPr="00DC1078">
        <w:rPr>
          <w:rFonts w:ascii="宋体" w:hAnsi="宋体"/>
          <w:sz w:val="24"/>
          <w:szCs w:val="24"/>
        </w:rPr>
        <w:t>GB/T16571-1996</w:t>
      </w:r>
      <w:r w:rsidRPr="00DC1078">
        <w:rPr>
          <w:rFonts w:ascii="宋体" w:hAnsi="宋体" w:hint="eastAsia"/>
          <w:sz w:val="24"/>
          <w:szCs w:val="24"/>
        </w:rPr>
        <w:t>）</w:t>
      </w:r>
      <w:r w:rsidRPr="00DC1078">
        <w:rPr>
          <w:rFonts w:ascii="宋体" w:hAnsi="宋体"/>
          <w:sz w:val="24"/>
          <w:szCs w:val="24"/>
        </w:rPr>
        <w:t>；</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《水电厂计算机监控系统基本技术条件》（DL/T 578-95）；</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《水电厂计算机监控系统试验验收规》（DL/T 822-2002）；</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《水闸工程管理设计规范》（SL170-98）；</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《不间断电源设备》（GB 7260-87）；</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lastRenderedPageBreak/>
        <w:t>《网络技术标准》（</w:t>
      </w:r>
      <w:r w:rsidRPr="00DC1078">
        <w:rPr>
          <w:rFonts w:ascii="宋体" w:hAnsi="宋体"/>
          <w:sz w:val="24"/>
          <w:szCs w:val="24"/>
        </w:rPr>
        <w:t>IEEE 802.3</w:t>
      </w:r>
      <w:r w:rsidRPr="00DC1078">
        <w:rPr>
          <w:rFonts w:ascii="宋体" w:hAnsi="宋体" w:hint="eastAsia"/>
          <w:sz w:val="24"/>
          <w:szCs w:val="24"/>
        </w:rPr>
        <w:t>）；</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《可编程仪表的数字接口》（ANSI/IEEE 488）</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《计算机场地技术要求》（GB 2887-89）。</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上述依据中规定要采用的国家标准和行业标准及其它有关信息系统的国家标准和行业标准、规范及规程。</w:t>
      </w:r>
    </w:p>
    <w:p w:rsidR="003F4294" w:rsidRPr="00DC1078" w:rsidRDefault="000D2A8A">
      <w:pPr>
        <w:pStyle w:val="af6"/>
        <w:spacing w:line="360" w:lineRule="auto"/>
        <w:ind w:left="0" w:firstLineChars="200" w:firstLine="480"/>
        <w:rPr>
          <w:rFonts w:ascii="宋体" w:hAnsi="宋体"/>
          <w:sz w:val="24"/>
          <w:szCs w:val="24"/>
        </w:rPr>
      </w:pPr>
      <w:bookmarkStart w:id="232" w:name="_Toc427529016"/>
      <w:bookmarkStart w:id="233" w:name="_Toc451411908"/>
      <w:bookmarkStart w:id="234" w:name="_Toc427529274"/>
      <w:bookmarkStart w:id="235" w:name="_Toc216144964"/>
      <w:bookmarkStart w:id="236" w:name="_Toc261358972"/>
      <w:r w:rsidRPr="00DC1078">
        <w:rPr>
          <w:rFonts w:ascii="宋体" w:hAnsi="宋体" w:hint="eastAsia"/>
          <w:sz w:val="24"/>
          <w:szCs w:val="24"/>
        </w:rPr>
        <w:t>4.2.3 建设原则</w:t>
      </w:r>
      <w:bookmarkEnd w:id="232"/>
      <w:bookmarkEnd w:id="233"/>
      <w:bookmarkEnd w:id="234"/>
      <w:bookmarkEnd w:id="235"/>
      <w:bookmarkEnd w:id="236"/>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遵循“技术先进、科学合理、安全可靠、经济实用”的原则。</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●实用性：满足各个工作环节的需要；</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●实时性：信息采集要满足工作的需要和水利综合任务信息的要求；</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●可靠性：选择可靠性高的先进设备，特别要求保证恶劣环境下和突发事故情况下系统的可靠运行；</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●先进性：尽量采用当前先进的硬件和软件；</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●共享性：各类信息源和信息传输都遵循现行标准规范和系统建设中制定的标准或规定，尽量使资源共享；</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●标准性：设备结构要标准化、模块化；</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●开放性：按开放式系统的要求选择设备和设计网络；</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坚持“结构化、模块化、标准化”原则，做到结构合理、界面清晰、接口标坚持“结构化、模块化、标准化”原则，做到结构合理、界面清晰、接口标准、集成先进。</w:t>
      </w:r>
    </w:p>
    <w:p w:rsidR="003F4294" w:rsidRPr="00DC1078" w:rsidRDefault="003F4294"/>
    <w:p w:rsidR="003F4294" w:rsidRPr="00DC1078" w:rsidRDefault="000D2A8A">
      <w:pPr>
        <w:pStyle w:val="20"/>
        <w:keepNext/>
        <w:keepLines/>
        <w:numPr>
          <w:ilvl w:val="1"/>
          <w:numId w:val="1"/>
        </w:numPr>
        <w:wordWrap/>
        <w:spacing w:beforeLines="0" w:before="156" w:after="260" w:line="240" w:lineRule="auto"/>
        <w:rPr>
          <w:sz w:val="28"/>
          <w:szCs w:val="28"/>
        </w:rPr>
      </w:pPr>
      <w:bookmarkStart w:id="237" w:name="_Toc427529027"/>
      <w:bookmarkStart w:id="238" w:name="_Toc267336471"/>
      <w:bookmarkStart w:id="239" w:name="_Toc11078"/>
      <w:bookmarkStart w:id="240" w:name="_Toc267336271"/>
      <w:bookmarkStart w:id="241" w:name="_Toc451411915"/>
      <w:bookmarkStart w:id="242" w:name="_Toc427529285"/>
      <w:bookmarkStart w:id="243" w:name="_Toc129357857"/>
      <w:r w:rsidRPr="00DC1078">
        <w:rPr>
          <w:rFonts w:hint="eastAsia"/>
          <w:sz w:val="28"/>
          <w:szCs w:val="28"/>
        </w:rPr>
        <w:t>视频监视子系统</w:t>
      </w:r>
      <w:bookmarkEnd w:id="237"/>
      <w:bookmarkEnd w:id="238"/>
      <w:bookmarkEnd w:id="239"/>
      <w:bookmarkEnd w:id="240"/>
      <w:bookmarkEnd w:id="241"/>
      <w:bookmarkEnd w:id="242"/>
      <w:bookmarkEnd w:id="243"/>
    </w:p>
    <w:p w:rsidR="003F4294" w:rsidRPr="00DC1078" w:rsidRDefault="000D2A8A">
      <w:pPr>
        <w:pStyle w:val="3"/>
        <w:keepNext/>
        <w:keepLines/>
        <w:tabs>
          <w:tab w:val="left" w:pos="525"/>
        </w:tabs>
        <w:wordWrap/>
        <w:spacing w:beforeLines="80" w:before="249" w:afterLines="30" w:after="93" w:line="360" w:lineRule="auto"/>
        <w:jc w:val="left"/>
        <w:rPr>
          <w:rFonts w:ascii="宋体" w:hAnsi="宋体"/>
          <w:b w:val="0"/>
          <w:bCs w:val="0"/>
          <w:szCs w:val="24"/>
        </w:rPr>
      </w:pPr>
      <w:bookmarkStart w:id="244" w:name="_Toc256597096"/>
      <w:bookmarkStart w:id="245" w:name="_Toc529"/>
      <w:bookmarkStart w:id="246" w:name="_Toc481763944"/>
      <w:bookmarkStart w:id="247" w:name="_Toc264959716"/>
      <w:bookmarkStart w:id="248" w:name="_Toc52197798"/>
      <w:bookmarkStart w:id="249" w:name="_Toc212955071"/>
      <w:bookmarkStart w:id="250" w:name="_Toc427529294"/>
      <w:bookmarkStart w:id="251" w:name="_Toc261359009"/>
      <w:bookmarkStart w:id="252" w:name="_Toc427529036"/>
      <w:bookmarkStart w:id="253" w:name="_Toc235960988"/>
      <w:r w:rsidRPr="00DC1078">
        <w:rPr>
          <w:rFonts w:ascii="宋体" w:hAnsi="宋体" w:hint="eastAsia"/>
          <w:b w:val="0"/>
          <w:bCs w:val="0"/>
          <w:szCs w:val="24"/>
        </w:rPr>
        <w:t>4.3.1系统</w:t>
      </w:r>
      <w:bookmarkStart w:id="254" w:name="_Toc85208669"/>
      <w:r w:rsidRPr="00DC1078">
        <w:rPr>
          <w:rFonts w:ascii="宋体" w:hAnsi="宋体" w:hint="eastAsia"/>
          <w:b w:val="0"/>
          <w:bCs w:val="0"/>
          <w:szCs w:val="24"/>
        </w:rPr>
        <w:t>结构</w:t>
      </w:r>
      <w:bookmarkEnd w:id="244"/>
      <w:bookmarkEnd w:id="245"/>
      <w:bookmarkEnd w:id="246"/>
      <w:bookmarkEnd w:id="247"/>
      <w:bookmarkEnd w:id="248"/>
    </w:p>
    <w:bookmarkEnd w:id="254"/>
    <w:p w:rsidR="003F4294" w:rsidRPr="00DC1078" w:rsidRDefault="000D2A8A">
      <w:pPr>
        <w:spacing w:line="360" w:lineRule="auto"/>
        <w:ind w:firstLine="420"/>
        <w:rPr>
          <w:rFonts w:ascii="宋体" w:hAnsi="宋体"/>
          <w:bCs/>
          <w:sz w:val="24"/>
        </w:rPr>
      </w:pPr>
      <w:r w:rsidRPr="00DC1078">
        <w:rPr>
          <w:rFonts w:ascii="宋体" w:hAnsi="宋体" w:hint="eastAsia"/>
          <w:bCs/>
          <w:sz w:val="24"/>
        </w:rPr>
        <w:t>图像监视系统包括摄像机前端设备（摄像机、安装支架等），传输设备（通讯网络）和监控中心设备等。</w:t>
      </w:r>
      <w:bookmarkStart w:id="255" w:name="_Toc85208670"/>
    </w:p>
    <w:p w:rsidR="003F4294" w:rsidRPr="00DC1078" w:rsidRDefault="000D2A8A">
      <w:pPr>
        <w:numPr>
          <w:ilvl w:val="0"/>
          <w:numId w:val="36"/>
        </w:numPr>
        <w:spacing w:line="360" w:lineRule="auto"/>
        <w:rPr>
          <w:rFonts w:ascii="宋体" w:hAnsi="宋体"/>
          <w:b/>
          <w:sz w:val="24"/>
        </w:rPr>
      </w:pPr>
      <w:r w:rsidRPr="00DC1078">
        <w:rPr>
          <w:rFonts w:ascii="宋体" w:hAnsi="宋体" w:hint="eastAsia"/>
          <w:b/>
          <w:sz w:val="24"/>
        </w:rPr>
        <w:t>系统原理</w:t>
      </w:r>
      <w:bookmarkEnd w:id="255"/>
    </w:p>
    <w:p w:rsidR="003F4294" w:rsidRPr="00DC1078" w:rsidRDefault="000D2A8A">
      <w:pPr>
        <w:spacing w:line="360" w:lineRule="auto"/>
        <w:ind w:firstLine="420"/>
        <w:rPr>
          <w:rFonts w:ascii="宋体" w:hAnsi="宋体"/>
          <w:bCs/>
          <w:sz w:val="24"/>
        </w:rPr>
      </w:pPr>
      <w:r w:rsidRPr="00DC1078">
        <w:rPr>
          <w:rFonts w:ascii="宋体" w:hAnsi="宋体" w:hint="eastAsia"/>
          <w:bCs/>
          <w:sz w:val="24"/>
        </w:rPr>
        <w:t>现场摄像机通过摄像机镜头利用小孔成像原理，将现场</w:t>
      </w:r>
      <w:proofErr w:type="gramStart"/>
      <w:r w:rsidRPr="00DC1078">
        <w:rPr>
          <w:rFonts w:ascii="宋体" w:hAnsi="宋体" w:hint="eastAsia"/>
          <w:bCs/>
          <w:sz w:val="24"/>
        </w:rPr>
        <w:t>景像</w:t>
      </w:r>
      <w:proofErr w:type="gramEnd"/>
      <w:r w:rsidRPr="00DC1078">
        <w:rPr>
          <w:rFonts w:ascii="宋体" w:hAnsi="宋体" w:hint="eastAsia"/>
          <w:bCs/>
          <w:sz w:val="24"/>
        </w:rPr>
        <w:t>成像在摄像机CCD感光靶面上，通过一系列的光电转换，形成标准的视频电信号，从摄像机的VIDEO端口输出。摄像机图像信号通过同轴电缆传输到视频服务器的视频输入口，视频服务器把处理过的图像送往监视器显示。</w:t>
      </w:r>
    </w:p>
    <w:p w:rsidR="003F4294" w:rsidRPr="00DC1078" w:rsidRDefault="000D2A8A">
      <w:pPr>
        <w:spacing w:line="360" w:lineRule="auto"/>
        <w:ind w:firstLine="420"/>
        <w:rPr>
          <w:rFonts w:ascii="宋体" w:hAnsi="宋体"/>
          <w:bCs/>
          <w:sz w:val="24"/>
        </w:rPr>
      </w:pPr>
      <w:r w:rsidRPr="00DC1078">
        <w:rPr>
          <w:rFonts w:ascii="宋体" w:hAnsi="宋体" w:hint="eastAsia"/>
          <w:bCs/>
          <w:sz w:val="24"/>
        </w:rPr>
        <w:lastRenderedPageBreak/>
        <w:t>图像系统通过上述的控制和显示过程，实现了监控室控制中心对现场摄像机的控制和图像监视。</w:t>
      </w:r>
    </w:p>
    <w:p w:rsidR="003F4294" w:rsidRPr="00DC1078" w:rsidRDefault="000D2A8A">
      <w:pPr>
        <w:spacing w:line="360" w:lineRule="auto"/>
        <w:ind w:firstLine="420"/>
        <w:rPr>
          <w:rFonts w:ascii="宋体" w:hAnsi="宋体"/>
          <w:bCs/>
          <w:sz w:val="24"/>
        </w:rPr>
      </w:pPr>
      <w:r w:rsidRPr="00DC1078">
        <w:rPr>
          <w:rFonts w:ascii="宋体" w:hAnsi="宋体" w:hint="eastAsia"/>
          <w:bCs/>
          <w:sz w:val="24"/>
        </w:rPr>
        <w:t>系统现场供电采用现场就近供电方式，设备安装支架上安装避雷针，对直击雷进行吸收，设备供电电源采用避雷设备，防止电缆上的浪涌雷击。</w:t>
      </w:r>
    </w:p>
    <w:p w:rsidR="003F4294" w:rsidRPr="00DC1078" w:rsidRDefault="000D2A8A">
      <w:pPr>
        <w:numPr>
          <w:ilvl w:val="0"/>
          <w:numId w:val="36"/>
        </w:numPr>
        <w:spacing w:line="360" w:lineRule="auto"/>
        <w:rPr>
          <w:rFonts w:ascii="宋体" w:hAnsi="宋体"/>
          <w:b/>
          <w:sz w:val="24"/>
        </w:rPr>
      </w:pPr>
      <w:bookmarkStart w:id="256" w:name="_Toc85208671"/>
      <w:r w:rsidRPr="00DC1078">
        <w:rPr>
          <w:rFonts w:ascii="宋体" w:hAnsi="宋体" w:hint="eastAsia"/>
          <w:b/>
          <w:sz w:val="24"/>
        </w:rPr>
        <w:t>系统供电</w:t>
      </w:r>
      <w:bookmarkEnd w:id="256"/>
    </w:p>
    <w:p w:rsidR="003F4294" w:rsidRPr="00DC1078" w:rsidRDefault="000D2A8A">
      <w:pPr>
        <w:spacing w:line="360" w:lineRule="auto"/>
        <w:ind w:firstLine="420"/>
        <w:rPr>
          <w:rFonts w:ascii="宋体" w:hAnsi="宋体"/>
          <w:bCs/>
          <w:sz w:val="24"/>
        </w:rPr>
      </w:pPr>
      <w:r w:rsidRPr="00DC1078">
        <w:rPr>
          <w:rFonts w:ascii="宋体" w:hAnsi="宋体" w:hint="eastAsia"/>
          <w:bCs/>
          <w:sz w:val="24"/>
        </w:rPr>
        <w:t>在本系统中，摄像机与监控中心距离超过400米的地方采用现地就近供电，如果供电线路太长，线路上电压压降较大，不利于现场摄像机的正常工作。</w:t>
      </w:r>
    </w:p>
    <w:p w:rsidR="003F4294" w:rsidRPr="00DC1078" w:rsidRDefault="000D2A8A">
      <w:pPr>
        <w:spacing w:line="360" w:lineRule="auto"/>
        <w:ind w:firstLine="420"/>
        <w:rPr>
          <w:rFonts w:ascii="宋体" w:hAnsi="宋体"/>
          <w:bCs/>
          <w:sz w:val="24"/>
        </w:rPr>
      </w:pPr>
      <w:r w:rsidRPr="00DC1078">
        <w:rPr>
          <w:rFonts w:ascii="宋体" w:hAnsi="宋体" w:hint="eastAsia"/>
          <w:bCs/>
          <w:sz w:val="24"/>
        </w:rPr>
        <w:t>监控中心采用集中供电方式。</w:t>
      </w:r>
      <w:bookmarkStart w:id="257" w:name="_Toc85208672"/>
    </w:p>
    <w:p w:rsidR="003F4294" w:rsidRPr="00DC1078" w:rsidRDefault="000D2A8A">
      <w:pPr>
        <w:numPr>
          <w:ilvl w:val="0"/>
          <w:numId w:val="36"/>
        </w:numPr>
        <w:spacing w:line="360" w:lineRule="auto"/>
        <w:rPr>
          <w:rFonts w:ascii="宋体" w:hAnsi="宋体"/>
          <w:b/>
          <w:sz w:val="24"/>
        </w:rPr>
      </w:pPr>
      <w:r w:rsidRPr="00DC1078">
        <w:rPr>
          <w:rFonts w:ascii="宋体" w:hAnsi="宋体" w:hint="eastAsia"/>
          <w:b/>
          <w:sz w:val="24"/>
        </w:rPr>
        <w:t>系统防雷</w:t>
      </w:r>
      <w:bookmarkEnd w:id="257"/>
    </w:p>
    <w:p w:rsidR="003F4294" w:rsidRPr="00DC1078" w:rsidRDefault="000D2A8A">
      <w:pPr>
        <w:spacing w:line="360" w:lineRule="auto"/>
        <w:ind w:firstLine="420"/>
        <w:rPr>
          <w:rFonts w:ascii="宋体" w:hAnsi="宋体"/>
          <w:bCs/>
          <w:sz w:val="24"/>
        </w:rPr>
      </w:pPr>
      <w:r w:rsidRPr="00DC1078">
        <w:rPr>
          <w:rFonts w:ascii="宋体" w:hAnsi="宋体" w:hint="eastAsia"/>
          <w:bCs/>
          <w:sz w:val="24"/>
        </w:rPr>
        <w:t>在本系统中，具有室外摄像机，摄像机在室外则需要防雷措施，不然在受到雷击时，将破坏摄像机设备，有时还会殃及监控中心设备。所以我们必须采取防雷保护。</w:t>
      </w:r>
    </w:p>
    <w:p w:rsidR="003F4294" w:rsidRPr="00DC1078" w:rsidRDefault="000D2A8A">
      <w:pPr>
        <w:spacing w:line="360" w:lineRule="auto"/>
        <w:ind w:firstLine="420"/>
        <w:rPr>
          <w:rFonts w:ascii="宋体" w:hAnsi="宋体"/>
          <w:bCs/>
          <w:sz w:val="24"/>
        </w:rPr>
      </w:pPr>
      <w:r w:rsidRPr="00DC1078">
        <w:rPr>
          <w:rFonts w:ascii="宋体" w:hAnsi="宋体" w:hint="eastAsia"/>
          <w:bCs/>
          <w:sz w:val="24"/>
        </w:rPr>
        <w:t>在防雷保护过程中其一是防止直击雷，直击雷对设备的破坏性很大，雷击瞬间产生很强的大电压、强电流。其主要防范措施是加避雷针保护。</w:t>
      </w:r>
    </w:p>
    <w:p w:rsidR="003F4294" w:rsidRPr="00DC1078" w:rsidRDefault="000D2A8A">
      <w:pPr>
        <w:spacing w:line="360" w:lineRule="auto"/>
        <w:ind w:firstLine="420"/>
        <w:rPr>
          <w:rFonts w:ascii="宋体" w:hAnsi="宋体"/>
          <w:bCs/>
          <w:sz w:val="24"/>
        </w:rPr>
      </w:pPr>
      <w:r w:rsidRPr="00DC1078">
        <w:rPr>
          <w:rFonts w:ascii="宋体" w:hAnsi="宋体" w:hint="eastAsia"/>
          <w:bCs/>
          <w:sz w:val="24"/>
        </w:rPr>
        <w:t>其二是感应雷，感应雷是通过导线传播。其主要防范措施是在需保护设备的前端加浪涌抑制器进行保护。</w:t>
      </w:r>
    </w:p>
    <w:p w:rsidR="003F4294" w:rsidRPr="00DC1078" w:rsidRDefault="000D2A8A">
      <w:pPr>
        <w:spacing w:line="360" w:lineRule="auto"/>
        <w:ind w:firstLine="420"/>
        <w:rPr>
          <w:rFonts w:ascii="宋体" w:hAnsi="宋体"/>
          <w:bCs/>
          <w:sz w:val="24"/>
        </w:rPr>
      </w:pPr>
      <w:r w:rsidRPr="00DC1078">
        <w:rPr>
          <w:rFonts w:ascii="宋体" w:hAnsi="宋体" w:hint="eastAsia"/>
          <w:bCs/>
          <w:sz w:val="24"/>
        </w:rPr>
        <w:t>其系统结构图如下：</w:t>
      </w:r>
    </w:p>
    <w:p w:rsidR="003F4294" w:rsidRPr="00DC1078" w:rsidRDefault="000D2A8A">
      <w:pPr>
        <w:spacing w:line="360" w:lineRule="auto"/>
        <w:jc w:val="center"/>
        <w:rPr>
          <w:rFonts w:ascii="宋体" w:hAnsi="宋体"/>
        </w:rPr>
      </w:pPr>
      <w:r w:rsidRPr="00DC1078">
        <w:rPr>
          <w:rFonts w:ascii="宋体" w:hAnsi="宋体" w:hint="eastAsia"/>
          <w:noProof/>
        </w:rPr>
        <w:drawing>
          <wp:inline distT="0" distB="0" distL="0" distR="0">
            <wp:extent cx="3724910" cy="2931160"/>
            <wp:effectExtent l="0" t="0" r="8890" b="254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noChangeArrowheads="1"/>
                    </pic:cNvPicPr>
                  </pic:nvPicPr>
                  <pic:blipFill>
                    <a:blip r:embed="rId11"/>
                    <a:srcRect/>
                    <a:stretch>
                      <a:fillRect/>
                    </a:stretch>
                  </pic:blipFill>
                  <pic:spPr>
                    <a:xfrm>
                      <a:off x="0" y="0"/>
                      <a:ext cx="3724910" cy="2931160"/>
                    </a:xfrm>
                    <a:prstGeom prst="rect">
                      <a:avLst/>
                    </a:prstGeom>
                    <a:noFill/>
                    <a:ln w="9525">
                      <a:noFill/>
                      <a:miter lim="800000"/>
                      <a:headEnd/>
                      <a:tailEnd/>
                    </a:ln>
                  </pic:spPr>
                </pic:pic>
              </a:graphicData>
            </a:graphic>
          </wp:inline>
        </w:drawing>
      </w:r>
    </w:p>
    <w:p w:rsidR="003F4294" w:rsidRPr="00DC1078" w:rsidRDefault="003F4294">
      <w:pPr>
        <w:spacing w:line="360" w:lineRule="auto"/>
        <w:jc w:val="center"/>
        <w:rPr>
          <w:rFonts w:ascii="宋体" w:hAnsi="宋体"/>
        </w:rPr>
      </w:pPr>
    </w:p>
    <w:p w:rsidR="003F4294" w:rsidRPr="00DC1078" w:rsidRDefault="000D2A8A">
      <w:pPr>
        <w:pStyle w:val="3"/>
        <w:keepNext/>
        <w:keepLines/>
        <w:tabs>
          <w:tab w:val="left" w:pos="525"/>
        </w:tabs>
        <w:wordWrap/>
        <w:spacing w:beforeLines="80" w:before="249" w:afterLines="30" w:after="93" w:line="360" w:lineRule="auto"/>
        <w:jc w:val="left"/>
        <w:rPr>
          <w:rFonts w:ascii="宋体" w:hAnsi="宋体"/>
          <w:b w:val="0"/>
          <w:bCs w:val="0"/>
          <w:szCs w:val="24"/>
        </w:rPr>
      </w:pPr>
      <w:bookmarkStart w:id="258" w:name="_Toc256597097"/>
      <w:bookmarkStart w:id="259" w:name="_Toc52197799"/>
      <w:bookmarkStart w:id="260" w:name="_Toc212955072"/>
      <w:bookmarkStart w:id="261" w:name="_Toc264959717"/>
      <w:bookmarkStart w:id="262" w:name="_Toc18701"/>
      <w:bookmarkStart w:id="263" w:name="_Toc481763945"/>
      <w:bookmarkEnd w:id="249"/>
      <w:r w:rsidRPr="00DC1078">
        <w:rPr>
          <w:rFonts w:ascii="宋体" w:hAnsi="宋体" w:hint="eastAsia"/>
          <w:b w:val="0"/>
          <w:bCs w:val="0"/>
          <w:szCs w:val="24"/>
        </w:rPr>
        <w:t>4.3.2系统功能</w:t>
      </w:r>
      <w:bookmarkEnd w:id="258"/>
      <w:bookmarkEnd w:id="259"/>
      <w:bookmarkEnd w:id="260"/>
      <w:bookmarkEnd w:id="261"/>
      <w:bookmarkEnd w:id="262"/>
      <w:bookmarkEnd w:id="263"/>
    </w:p>
    <w:p w:rsidR="003F4294" w:rsidRPr="00DC1078" w:rsidRDefault="000D2A8A">
      <w:pPr>
        <w:numPr>
          <w:ilvl w:val="0"/>
          <w:numId w:val="37"/>
        </w:numPr>
        <w:tabs>
          <w:tab w:val="clear" w:pos="0"/>
          <w:tab w:val="left" w:pos="840"/>
        </w:tabs>
        <w:spacing w:line="360" w:lineRule="auto"/>
        <w:ind w:left="840"/>
        <w:rPr>
          <w:rFonts w:ascii="宋体" w:hAnsi="宋体"/>
          <w:b/>
          <w:bCs/>
          <w:sz w:val="24"/>
        </w:rPr>
      </w:pPr>
      <w:r w:rsidRPr="00DC1078">
        <w:rPr>
          <w:rFonts w:ascii="宋体" w:hAnsi="宋体" w:hint="eastAsia"/>
          <w:b/>
          <w:bCs/>
          <w:sz w:val="24"/>
        </w:rPr>
        <w:t>监视功能</w:t>
      </w:r>
    </w:p>
    <w:p w:rsidR="003F4294" w:rsidRPr="00DC1078" w:rsidRDefault="000D2A8A">
      <w:pPr>
        <w:spacing w:line="360" w:lineRule="auto"/>
        <w:ind w:firstLine="420"/>
        <w:rPr>
          <w:rFonts w:ascii="宋体" w:hAnsi="宋体"/>
          <w:bCs/>
          <w:sz w:val="24"/>
        </w:rPr>
      </w:pPr>
      <w:r w:rsidRPr="00DC1078">
        <w:rPr>
          <w:rFonts w:ascii="宋体" w:hAnsi="宋体" w:hint="eastAsia"/>
          <w:bCs/>
          <w:sz w:val="24"/>
        </w:rPr>
        <w:lastRenderedPageBreak/>
        <w:t>（1）图像采集</w:t>
      </w:r>
    </w:p>
    <w:p w:rsidR="003F4294" w:rsidRPr="00DC1078" w:rsidRDefault="000D2A8A">
      <w:pPr>
        <w:spacing w:line="360" w:lineRule="auto"/>
        <w:ind w:firstLine="420"/>
        <w:rPr>
          <w:rFonts w:ascii="宋体" w:hAnsi="宋体"/>
          <w:bCs/>
          <w:sz w:val="24"/>
        </w:rPr>
      </w:pPr>
      <w:r w:rsidRPr="00DC1078">
        <w:rPr>
          <w:rFonts w:ascii="宋体" w:hAnsi="宋体" w:hint="eastAsia"/>
          <w:bCs/>
          <w:sz w:val="24"/>
        </w:rPr>
        <w:t>能够全天候实时采集图像信息，并能实现将任意采集通道的图像信号切换给任意监视终端，并可对切换顺序和周期进行编程控制。</w:t>
      </w:r>
    </w:p>
    <w:p w:rsidR="003F4294" w:rsidRPr="00DC1078" w:rsidRDefault="000D2A8A">
      <w:pPr>
        <w:spacing w:line="360" w:lineRule="auto"/>
        <w:ind w:firstLine="420"/>
        <w:rPr>
          <w:rFonts w:ascii="宋体" w:hAnsi="宋体"/>
          <w:bCs/>
          <w:sz w:val="24"/>
        </w:rPr>
      </w:pPr>
      <w:r w:rsidRPr="00DC1078">
        <w:rPr>
          <w:rFonts w:ascii="宋体" w:hAnsi="宋体" w:hint="eastAsia"/>
          <w:bCs/>
          <w:sz w:val="24"/>
        </w:rPr>
        <w:t>（2）图像处理</w:t>
      </w:r>
    </w:p>
    <w:p w:rsidR="003F4294" w:rsidRPr="00DC1078" w:rsidRDefault="000D2A8A">
      <w:pPr>
        <w:spacing w:line="360" w:lineRule="auto"/>
        <w:ind w:firstLine="420"/>
        <w:rPr>
          <w:rFonts w:ascii="宋体" w:hAnsi="宋体"/>
          <w:bCs/>
          <w:sz w:val="24"/>
        </w:rPr>
      </w:pPr>
      <w:r w:rsidRPr="00DC1078">
        <w:rPr>
          <w:rFonts w:ascii="宋体" w:hAnsi="宋体" w:hint="eastAsia"/>
          <w:bCs/>
          <w:sz w:val="24"/>
        </w:rPr>
        <w:t>图像的分割与拼接，图像的编辑，图像的嵌入与文字的叠加，图像地址、时间等符号在画面上的叠加，并可将视频图像进行数字化处理输入到多媒体主控微机，获取数字图像。</w:t>
      </w:r>
    </w:p>
    <w:p w:rsidR="003F4294" w:rsidRPr="00DC1078" w:rsidRDefault="000D2A8A">
      <w:pPr>
        <w:spacing w:line="360" w:lineRule="auto"/>
        <w:ind w:firstLine="420"/>
        <w:rPr>
          <w:rFonts w:ascii="宋体" w:hAnsi="宋体"/>
          <w:bCs/>
          <w:sz w:val="24"/>
        </w:rPr>
      </w:pPr>
      <w:r w:rsidRPr="00DC1078">
        <w:rPr>
          <w:rFonts w:ascii="宋体" w:hAnsi="宋体" w:hint="eastAsia"/>
          <w:bCs/>
          <w:sz w:val="24"/>
        </w:rPr>
        <w:t>（3）图像显示</w:t>
      </w:r>
    </w:p>
    <w:p w:rsidR="003F4294" w:rsidRPr="00DC1078" w:rsidRDefault="000D2A8A">
      <w:pPr>
        <w:spacing w:line="360" w:lineRule="auto"/>
        <w:ind w:firstLine="420"/>
        <w:rPr>
          <w:rFonts w:ascii="宋体" w:hAnsi="宋体"/>
          <w:bCs/>
          <w:sz w:val="24"/>
        </w:rPr>
      </w:pPr>
      <w:r w:rsidRPr="00DC1078">
        <w:rPr>
          <w:rFonts w:ascii="宋体" w:hAnsi="宋体" w:hint="eastAsia"/>
          <w:bCs/>
          <w:sz w:val="24"/>
        </w:rPr>
        <w:t>可实时显示多个图像窗口，每个图像窗口的大小、层次和位置可任意调整设定，画面的自动循环显示、事件触发显示，画面的手动点播显示，画面局部放大与缩小，画面静止定格与画面捕捉。</w:t>
      </w:r>
    </w:p>
    <w:p w:rsidR="003F4294" w:rsidRPr="00DC1078" w:rsidRDefault="000D2A8A">
      <w:pPr>
        <w:spacing w:line="360" w:lineRule="auto"/>
        <w:ind w:firstLine="420"/>
        <w:rPr>
          <w:rFonts w:ascii="宋体" w:hAnsi="宋体"/>
          <w:bCs/>
          <w:sz w:val="24"/>
        </w:rPr>
      </w:pPr>
      <w:r w:rsidRPr="00DC1078">
        <w:rPr>
          <w:rFonts w:ascii="宋体" w:hAnsi="宋体" w:hint="eastAsia"/>
          <w:bCs/>
          <w:sz w:val="24"/>
        </w:rPr>
        <w:t>（4）图像记录与存储</w:t>
      </w:r>
    </w:p>
    <w:p w:rsidR="003F4294" w:rsidRPr="00DC1078" w:rsidRDefault="000D2A8A">
      <w:pPr>
        <w:spacing w:line="360" w:lineRule="auto"/>
        <w:ind w:firstLine="420"/>
        <w:rPr>
          <w:rFonts w:ascii="宋体" w:hAnsi="宋体"/>
          <w:bCs/>
          <w:sz w:val="24"/>
        </w:rPr>
      </w:pPr>
      <w:r w:rsidRPr="00DC1078">
        <w:rPr>
          <w:rFonts w:ascii="宋体" w:hAnsi="宋体" w:hint="eastAsia"/>
          <w:bCs/>
          <w:sz w:val="24"/>
        </w:rPr>
        <w:t>对系统中任一路图像能进行录像存储，保存记录，随时能调出，点播回放，便于及时取证。将数字图像建立成图库，能方便迅捷的检索，完善的管理，满足系统对图像资源的各种需求。</w:t>
      </w:r>
    </w:p>
    <w:p w:rsidR="003F4294" w:rsidRPr="00DC1078" w:rsidRDefault="000D2A8A">
      <w:pPr>
        <w:numPr>
          <w:ilvl w:val="0"/>
          <w:numId w:val="37"/>
        </w:numPr>
        <w:tabs>
          <w:tab w:val="clear" w:pos="0"/>
          <w:tab w:val="left" w:pos="840"/>
        </w:tabs>
        <w:spacing w:line="360" w:lineRule="auto"/>
        <w:ind w:left="840"/>
        <w:rPr>
          <w:rFonts w:ascii="宋体" w:hAnsi="宋体"/>
          <w:b/>
          <w:bCs/>
          <w:sz w:val="24"/>
        </w:rPr>
      </w:pPr>
      <w:r w:rsidRPr="00DC1078">
        <w:rPr>
          <w:rFonts w:ascii="宋体" w:hAnsi="宋体" w:hint="eastAsia"/>
          <w:b/>
          <w:bCs/>
          <w:sz w:val="24"/>
        </w:rPr>
        <w:t>控制功能</w:t>
      </w:r>
    </w:p>
    <w:p w:rsidR="003F4294" w:rsidRPr="00DC1078" w:rsidRDefault="000D2A8A">
      <w:pPr>
        <w:spacing w:line="360" w:lineRule="auto"/>
        <w:ind w:firstLine="420"/>
        <w:rPr>
          <w:rFonts w:ascii="宋体" w:hAnsi="宋体"/>
          <w:bCs/>
          <w:sz w:val="24"/>
        </w:rPr>
      </w:pPr>
      <w:r w:rsidRPr="00DC1078">
        <w:rPr>
          <w:rFonts w:ascii="宋体" w:hAnsi="宋体" w:hint="eastAsia"/>
          <w:bCs/>
          <w:sz w:val="24"/>
        </w:rPr>
        <w:t>（1）自动控制</w:t>
      </w:r>
    </w:p>
    <w:p w:rsidR="003F4294" w:rsidRPr="00DC1078" w:rsidRDefault="000D2A8A">
      <w:pPr>
        <w:spacing w:line="360" w:lineRule="auto"/>
        <w:ind w:firstLine="420"/>
        <w:rPr>
          <w:rFonts w:ascii="宋体" w:hAnsi="宋体"/>
          <w:bCs/>
          <w:sz w:val="24"/>
        </w:rPr>
      </w:pPr>
      <w:r w:rsidRPr="00DC1078">
        <w:rPr>
          <w:rFonts w:ascii="宋体" w:hAnsi="宋体" w:hint="eastAsia"/>
          <w:bCs/>
          <w:sz w:val="24"/>
        </w:rPr>
        <w:t>摄像机镜头能根据被摄物体的照度自动控制光圈大小，能够对图像自动聚焦和自动背光补偿；视频通道切换控制，视频自动循环切换和事件触发切换由系统程序控制完成，切换周期通过控制软件进行设置；录像机可通过事件触发启动录像；云台自动运行到预置位置。</w:t>
      </w:r>
    </w:p>
    <w:p w:rsidR="003F4294" w:rsidRPr="00DC1078" w:rsidRDefault="000D2A8A">
      <w:pPr>
        <w:spacing w:line="360" w:lineRule="auto"/>
        <w:ind w:firstLine="420"/>
        <w:rPr>
          <w:rFonts w:ascii="宋体" w:hAnsi="宋体"/>
          <w:bCs/>
          <w:sz w:val="24"/>
        </w:rPr>
      </w:pPr>
      <w:r w:rsidRPr="00DC1078">
        <w:rPr>
          <w:rFonts w:ascii="宋体" w:hAnsi="宋体" w:hint="eastAsia"/>
          <w:bCs/>
          <w:sz w:val="24"/>
        </w:rPr>
        <w:t>（2）远方手动控制</w:t>
      </w:r>
    </w:p>
    <w:p w:rsidR="003F4294" w:rsidRPr="00DC1078" w:rsidRDefault="000D2A8A">
      <w:pPr>
        <w:spacing w:line="360" w:lineRule="auto"/>
        <w:ind w:firstLine="420"/>
        <w:rPr>
          <w:rFonts w:ascii="宋体" w:hAnsi="宋体"/>
          <w:bCs/>
          <w:sz w:val="24"/>
        </w:rPr>
      </w:pPr>
      <w:r w:rsidRPr="00DC1078">
        <w:rPr>
          <w:rFonts w:ascii="宋体" w:hAnsi="宋体" w:hint="eastAsia"/>
          <w:bCs/>
          <w:sz w:val="24"/>
        </w:rPr>
        <w:t>通过控制键盘可以实现下列远方手动控制：</w:t>
      </w:r>
    </w:p>
    <w:p w:rsidR="003F4294" w:rsidRPr="00DC1078" w:rsidRDefault="000D2A8A">
      <w:pPr>
        <w:spacing w:line="360" w:lineRule="auto"/>
        <w:ind w:firstLine="420"/>
        <w:rPr>
          <w:rFonts w:ascii="宋体" w:hAnsi="宋体"/>
          <w:bCs/>
          <w:sz w:val="24"/>
        </w:rPr>
      </w:pPr>
      <w:r w:rsidRPr="00DC1078">
        <w:rPr>
          <w:rFonts w:ascii="宋体" w:hAnsi="宋体" w:hint="eastAsia"/>
          <w:bCs/>
          <w:sz w:val="24"/>
        </w:rPr>
        <w:t>摄像机电源开启/关闭；云台水平、垂直运行和位置调整；聚焦和变焦距调整；防护罩雨</w:t>
      </w:r>
      <w:proofErr w:type="gramStart"/>
      <w:r w:rsidRPr="00DC1078">
        <w:rPr>
          <w:rFonts w:ascii="宋体" w:hAnsi="宋体" w:hint="eastAsia"/>
          <w:bCs/>
          <w:sz w:val="24"/>
        </w:rPr>
        <w:t>刮运行</w:t>
      </w:r>
      <w:proofErr w:type="gramEnd"/>
      <w:r w:rsidRPr="00DC1078">
        <w:rPr>
          <w:rFonts w:ascii="宋体" w:hAnsi="宋体" w:hint="eastAsia"/>
          <w:bCs/>
          <w:sz w:val="24"/>
        </w:rPr>
        <w:t>和停止、风扇开启和关闭（仅室外球机具备）；附近照明灯具的开启和关闭；手动视频通道切换，可调看任一监控点图像；录像机电源开启、关闭、录像、放像、停止等操作。</w:t>
      </w:r>
    </w:p>
    <w:p w:rsidR="003F4294" w:rsidRPr="00DC1078" w:rsidRDefault="000D2A8A">
      <w:pPr>
        <w:spacing w:line="360" w:lineRule="auto"/>
        <w:ind w:firstLine="420"/>
        <w:rPr>
          <w:rFonts w:ascii="宋体" w:hAnsi="宋体"/>
          <w:bCs/>
          <w:sz w:val="24"/>
        </w:rPr>
      </w:pPr>
      <w:r w:rsidRPr="00DC1078">
        <w:rPr>
          <w:rFonts w:ascii="宋体" w:hAnsi="宋体" w:hint="eastAsia"/>
          <w:bCs/>
          <w:sz w:val="24"/>
        </w:rPr>
        <w:t>（3）预置功能</w:t>
      </w:r>
    </w:p>
    <w:p w:rsidR="003F4294" w:rsidRPr="00DC1078" w:rsidRDefault="000D2A8A">
      <w:pPr>
        <w:spacing w:line="360" w:lineRule="auto"/>
        <w:ind w:firstLine="420"/>
        <w:rPr>
          <w:rFonts w:ascii="宋体" w:hAnsi="宋体"/>
          <w:bCs/>
          <w:sz w:val="24"/>
        </w:rPr>
      </w:pPr>
      <w:r w:rsidRPr="00DC1078">
        <w:rPr>
          <w:rFonts w:ascii="宋体" w:hAnsi="宋体" w:hint="eastAsia"/>
          <w:bCs/>
          <w:sz w:val="24"/>
        </w:rPr>
        <w:t>可以根据需要事先设置好所需监视位置和角度，并可自动扫描巡视。</w:t>
      </w:r>
    </w:p>
    <w:p w:rsidR="003F4294" w:rsidRPr="00DC1078" w:rsidRDefault="000D2A8A">
      <w:pPr>
        <w:spacing w:line="360" w:lineRule="auto"/>
        <w:ind w:firstLine="420"/>
        <w:rPr>
          <w:rFonts w:ascii="宋体" w:hAnsi="宋体"/>
          <w:bCs/>
          <w:sz w:val="24"/>
        </w:rPr>
      </w:pPr>
      <w:r w:rsidRPr="00DC1078">
        <w:rPr>
          <w:rFonts w:ascii="宋体" w:hAnsi="宋体" w:hint="eastAsia"/>
          <w:bCs/>
          <w:sz w:val="24"/>
        </w:rPr>
        <w:t>可预置所需监视位置和角度，报警时，摄像机能自动转动到相应预置的目标点，并</w:t>
      </w:r>
      <w:r w:rsidRPr="00DC1078">
        <w:rPr>
          <w:rFonts w:ascii="宋体" w:hAnsi="宋体" w:hint="eastAsia"/>
          <w:bCs/>
          <w:sz w:val="24"/>
        </w:rPr>
        <w:lastRenderedPageBreak/>
        <w:t>自动调节好相应的光圈、焦距、变焦等参数。</w:t>
      </w:r>
    </w:p>
    <w:p w:rsidR="003F4294" w:rsidRPr="00DC1078" w:rsidRDefault="000D2A8A">
      <w:pPr>
        <w:numPr>
          <w:ilvl w:val="0"/>
          <w:numId w:val="37"/>
        </w:numPr>
        <w:tabs>
          <w:tab w:val="clear" w:pos="0"/>
          <w:tab w:val="left" w:pos="840"/>
        </w:tabs>
        <w:spacing w:line="360" w:lineRule="auto"/>
        <w:ind w:left="840"/>
        <w:rPr>
          <w:rFonts w:ascii="宋体" w:hAnsi="宋体"/>
          <w:b/>
          <w:bCs/>
          <w:sz w:val="24"/>
        </w:rPr>
      </w:pPr>
      <w:r w:rsidRPr="00DC1078">
        <w:rPr>
          <w:rFonts w:ascii="宋体" w:hAnsi="宋体" w:hint="eastAsia"/>
          <w:b/>
          <w:bCs/>
          <w:sz w:val="24"/>
        </w:rPr>
        <w:t>报警功能</w:t>
      </w:r>
    </w:p>
    <w:p w:rsidR="003F4294" w:rsidRPr="00DC1078" w:rsidRDefault="000D2A8A">
      <w:pPr>
        <w:spacing w:line="360" w:lineRule="auto"/>
        <w:ind w:firstLine="420"/>
        <w:rPr>
          <w:rFonts w:ascii="宋体" w:hAnsi="宋体"/>
          <w:bCs/>
          <w:sz w:val="24"/>
        </w:rPr>
      </w:pPr>
      <w:r w:rsidRPr="00DC1078">
        <w:rPr>
          <w:rFonts w:ascii="宋体" w:hAnsi="宋体" w:hint="eastAsia"/>
          <w:bCs/>
          <w:sz w:val="24"/>
        </w:rPr>
        <w:t>（1）自诊断</w:t>
      </w:r>
    </w:p>
    <w:p w:rsidR="003F4294" w:rsidRPr="00DC1078" w:rsidRDefault="000D2A8A">
      <w:pPr>
        <w:spacing w:line="360" w:lineRule="auto"/>
        <w:ind w:firstLine="420"/>
        <w:rPr>
          <w:rFonts w:ascii="宋体" w:hAnsi="宋体"/>
          <w:bCs/>
          <w:sz w:val="24"/>
        </w:rPr>
      </w:pPr>
      <w:r w:rsidRPr="00DC1078">
        <w:rPr>
          <w:rFonts w:ascii="宋体" w:hAnsi="宋体" w:hint="eastAsia"/>
          <w:bCs/>
          <w:sz w:val="24"/>
        </w:rPr>
        <w:t>系统设备具有自诊断功能，设备故障时自动报警。</w:t>
      </w:r>
    </w:p>
    <w:p w:rsidR="003F4294" w:rsidRPr="00DC1078" w:rsidRDefault="000D2A8A">
      <w:pPr>
        <w:spacing w:line="360" w:lineRule="auto"/>
        <w:ind w:firstLine="420"/>
        <w:rPr>
          <w:rFonts w:ascii="宋体" w:hAnsi="宋体"/>
          <w:bCs/>
          <w:sz w:val="24"/>
        </w:rPr>
      </w:pPr>
      <w:r w:rsidRPr="00DC1078">
        <w:rPr>
          <w:rFonts w:ascii="宋体" w:hAnsi="宋体" w:hint="eastAsia"/>
          <w:bCs/>
          <w:sz w:val="24"/>
        </w:rPr>
        <w:t>（2）设备自身防盗功能（仅限室外球机）</w:t>
      </w:r>
    </w:p>
    <w:p w:rsidR="003F4294" w:rsidRPr="00DC1078" w:rsidRDefault="000D2A8A">
      <w:pPr>
        <w:spacing w:line="360" w:lineRule="auto"/>
        <w:ind w:firstLine="420"/>
        <w:rPr>
          <w:rFonts w:ascii="宋体" w:hAnsi="宋体"/>
          <w:bCs/>
          <w:sz w:val="24"/>
        </w:rPr>
      </w:pPr>
      <w:r w:rsidRPr="00DC1078">
        <w:rPr>
          <w:rFonts w:ascii="宋体" w:hAnsi="宋体" w:hint="eastAsia"/>
          <w:bCs/>
          <w:sz w:val="24"/>
        </w:rPr>
        <w:t>通过视频信号的通断检测和摄像机图像处理判断，使摄像机自身发生被盗时，进行报警提示，并显示被盗设备位置。</w:t>
      </w:r>
    </w:p>
    <w:p w:rsidR="003F4294" w:rsidRPr="00DC1078" w:rsidRDefault="000D2A8A">
      <w:pPr>
        <w:spacing w:line="360" w:lineRule="auto"/>
        <w:ind w:firstLine="420"/>
        <w:rPr>
          <w:rFonts w:ascii="宋体" w:hAnsi="宋体"/>
          <w:bCs/>
          <w:sz w:val="24"/>
        </w:rPr>
      </w:pPr>
      <w:r w:rsidRPr="00DC1078">
        <w:rPr>
          <w:rFonts w:ascii="宋体" w:hAnsi="宋体" w:hint="eastAsia"/>
          <w:bCs/>
          <w:sz w:val="24"/>
        </w:rPr>
        <w:t>（3）报警及联动控制功能</w:t>
      </w:r>
    </w:p>
    <w:p w:rsidR="003F4294" w:rsidRPr="00DC1078" w:rsidRDefault="000D2A8A">
      <w:pPr>
        <w:spacing w:line="360" w:lineRule="auto"/>
        <w:ind w:firstLine="420"/>
        <w:rPr>
          <w:rFonts w:ascii="宋体" w:hAnsi="宋体"/>
          <w:bCs/>
          <w:sz w:val="24"/>
        </w:rPr>
      </w:pPr>
      <w:r w:rsidRPr="00DC1078">
        <w:rPr>
          <w:rFonts w:ascii="宋体" w:hAnsi="宋体" w:hint="eastAsia"/>
          <w:bCs/>
          <w:sz w:val="24"/>
        </w:rPr>
        <w:t>当监控点发生报警时，如非法人员闯入等，能准确指出报警点的位置，并自动切换显示其报警点及相关位置图像，同时自动启动录像机进行录像。捕捉可疑画面，并叠加显示中文报警提示。</w:t>
      </w:r>
    </w:p>
    <w:p w:rsidR="003F4294" w:rsidRPr="00DC1078" w:rsidRDefault="000D2A8A">
      <w:pPr>
        <w:spacing w:line="360" w:lineRule="auto"/>
        <w:ind w:firstLine="420"/>
        <w:rPr>
          <w:rFonts w:ascii="宋体" w:hAnsi="宋体"/>
          <w:bCs/>
          <w:sz w:val="24"/>
        </w:rPr>
      </w:pPr>
      <w:r w:rsidRPr="00DC1078">
        <w:rPr>
          <w:rFonts w:ascii="宋体" w:hAnsi="宋体" w:hint="eastAsia"/>
          <w:bCs/>
          <w:sz w:val="24"/>
        </w:rPr>
        <w:t>（4）自动跟踪功能</w:t>
      </w:r>
    </w:p>
    <w:p w:rsidR="003F4294" w:rsidRPr="00DC1078" w:rsidRDefault="000D2A8A">
      <w:pPr>
        <w:spacing w:line="360" w:lineRule="auto"/>
        <w:ind w:firstLine="420"/>
        <w:rPr>
          <w:rFonts w:ascii="宋体" w:hAnsi="宋体"/>
          <w:bCs/>
          <w:sz w:val="24"/>
        </w:rPr>
      </w:pPr>
      <w:r w:rsidRPr="00DC1078">
        <w:rPr>
          <w:rFonts w:ascii="宋体" w:hAnsi="宋体" w:hint="eastAsia"/>
          <w:bCs/>
          <w:sz w:val="24"/>
        </w:rPr>
        <w:t>具有自动跟踪监视物体的功能。当异常情况发生时，能自动跟踪监视物体，同时能自动报警、录像等。</w:t>
      </w:r>
    </w:p>
    <w:p w:rsidR="003F4294" w:rsidRPr="00DC1078" w:rsidRDefault="000D2A8A">
      <w:pPr>
        <w:numPr>
          <w:ilvl w:val="0"/>
          <w:numId w:val="37"/>
        </w:numPr>
        <w:tabs>
          <w:tab w:val="clear" w:pos="0"/>
          <w:tab w:val="left" w:pos="840"/>
        </w:tabs>
        <w:spacing w:line="360" w:lineRule="auto"/>
        <w:ind w:left="840"/>
        <w:rPr>
          <w:rFonts w:ascii="宋体" w:hAnsi="宋体"/>
          <w:b/>
          <w:bCs/>
          <w:sz w:val="24"/>
        </w:rPr>
      </w:pPr>
      <w:r w:rsidRPr="00DC1078">
        <w:rPr>
          <w:rFonts w:ascii="宋体" w:hAnsi="宋体" w:hint="eastAsia"/>
          <w:b/>
          <w:bCs/>
          <w:sz w:val="24"/>
        </w:rPr>
        <w:t>信号传输功能</w:t>
      </w:r>
    </w:p>
    <w:p w:rsidR="003F4294" w:rsidRPr="00DC1078" w:rsidRDefault="000D2A8A">
      <w:pPr>
        <w:spacing w:line="360" w:lineRule="auto"/>
        <w:ind w:firstLine="420"/>
        <w:rPr>
          <w:rFonts w:ascii="宋体" w:hAnsi="宋体"/>
          <w:bCs/>
          <w:sz w:val="24"/>
        </w:rPr>
      </w:pPr>
      <w:r w:rsidRPr="00DC1078">
        <w:rPr>
          <w:rFonts w:ascii="宋体" w:hAnsi="宋体" w:hint="eastAsia"/>
          <w:bCs/>
          <w:sz w:val="24"/>
        </w:rPr>
        <w:t>能将现地监控点的视频、数据等信号传输到连接各摄像机的视频服务器，视频服务器之间通过光纤及其辅助设备组成计算机网络，以便多媒体信息的远程传输。传输回路具有较强抗干扰能力，传输的图像清晰，实时性强。</w:t>
      </w:r>
    </w:p>
    <w:p w:rsidR="003F4294" w:rsidRPr="00DC1078" w:rsidRDefault="000D2A8A">
      <w:pPr>
        <w:numPr>
          <w:ilvl w:val="0"/>
          <w:numId w:val="37"/>
        </w:numPr>
        <w:tabs>
          <w:tab w:val="clear" w:pos="0"/>
          <w:tab w:val="left" w:pos="840"/>
        </w:tabs>
        <w:spacing w:line="360" w:lineRule="auto"/>
        <w:ind w:left="840"/>
        <w:rPr>
          <w:rFonts w:ascii="宋体" w:hAnsi="宋体"/>
          <w:b/>
          <w:bCs/>
          <w:sz w:val="24"/>
        </w:rPr>
      </w:pPr>
      <w:r w:rsidRPr="00DC1078">
        <w:rPr>
          <w:rFonts w:ascii="宋体" w:hAnsi="宋体" w:hint="eastAsia"/>
          <w:b/>
          <w:bCs/>
          <w:sz w:val="24"/>
        </w:rPr>
        <w:t>信息交换功能</w:t>
      </w:r>
    </w:p>
    <w:p w:rsidR="003F4294" w:rsidRPr="00DC1078" w:rsidRDefault="000D2A8A">
      <w:pPr>
        <w:spacing w:line="360" w:lineRule="auto"/>
        <w:ind w:firstLine="420"/>
        <w:rPr>
          <w:rFonts w:ascii="宋体" w:hAnsi="宋体"/>
          <w:bCs/>
          <w:sz w:val="24"/>
        </w:rPr>
      </w:pPr>
      <w:r w:rsidRPr="00DC1078">
        <w:rPr>
          <w:rFonts w:ascii="宋体" w:hAnsi="宋体" w:hint="eastAsia"/>
          <w:bCs/>
          <w:sz w:val="24"/>
        </w:rPr>
        <w:t>与火灾报警系统信息交换功能。</w:t>
      </w:r>
    </w:p>
    <w:p w:rsidR="003F4294" w:rsidRPr="00DC1078" w:rsidRDefault="000D2A8A">
      <w:pPr>
        <w:spacing w:line="360" w:lineRule="auto"/>
        <w:ind w:firstLine="420"/>
        <w:rPr>
          <w:rFonts w:ascii="宋体" w:hAnsi="宋体"/>
          <w:bCs/>
          <w:sz w:val="24"/>
        </w:rPr>
      </w:pPr>
      <w:r w:rsidRPr="00DC1078">
        <w:rPr>
          <w:rFonts w:ascii="宋体" w:hAnsi="宋体" w:hint="eastAsia"/>
          <w:bCs/>
          <w:sz w:val="24"/>
        </w:rPr>
        <w:t>当火警发生时，视频监视系统能接受火灾报警系统信息，并对准灾害部位，显示灾情图像和启动录像设备记录灾情。</w:t>
      </w:r>
    </w:p>
    <w:p w:rsidR="003F4294" w:rsidRPr="00DC1078" w:rsidRDefault="000D2A8A">
      <w:pPr>
        <w:spacing w:line="360" w:lineRule="auto"/>
        <w:ind w:firstLine="420"/>
        <w:rPr>
          <w:rFonts w:ascii="宋体" w:hAnsi="宋体"/>
          <w:bCs/>
          <w:sz w:val="24"/>
        </w:rPr>
      </w:pPr>
      <w:r w:rsidRPr="00DC1078">
        <w:rPr>
          <w:rFonts w:ascii="宋体" w:hAnsi="宋体" w:hint="eastAsia"/>
          <w:bCs/>
          <w:sz w:val="24"/>
        </w:rPr>
        <w:t>当视频监视系统监测到有火灾灾情时，可以控制火灾报警系统发出警报。</w:t>
      </w:r>
    </w:p>
    <w:p w:rsidR="003F4294" w:rsidRPr="00DC1078" w:rsidRDefault="000D2A8A">
      <w:pPr>
        <w:pStyle w:val="3"/>
        <w:keepNext/>
        <w:keepLines/>
        <w:tabs>
          <w:tab w:val="left" w:pos="525"/>
        </w:tabs>
        <w:wordWrap/>
        <w:spacing w:beforeLines="80" w:before="249" w:afterLines="30" w:after="93" w:line="360" w:lineRule="auto"/>
        <w:jc w:val="left"/>
        <w:rPr>
          <w:rFonts w:ascii="宋体" w:hAnsi="宋体"/>
          <w:b w:val="0"/>
          <w:bCs w:val="0"/>
          <w:szCs w:val="24"/>
        </w:rPr>
      </w:pPr>
      <w:bookmarkStart w:id="264" w:name="_Toc3244"/>
      <w:bookmarkStart w:id="265" w:name="_Toc212955073"/>
      <w:bookmarkStart w:id="266" w:name="_Toc481763946"/>
      <w:bookmarkStart w:id="267" w:name="_Toc264959718"/>
      <w:bookmarkStart w:id="268" w:name="_Toc256597098"/>
      <w:bookmarkStart w:id="269" w:name="_Toc52197800"/>
      <w:r w:rsidRPr="00DC1078">
        <w:rPr>
          <w:rFonts w:ascii="宋体" w:hAnsi="宋体" w:hint="eastAsia"/>
          <w:b w:val="0"/>
          <w:bCs w:val="0"/>
          <w:szCs w:val="24"/>
        </w:rPr>
        <w:t>4.3.3系统软件</w:t>
      </w:r>
      <w:bookmarkEnd w:id="264"/>
      <w:bookmarkEnd w:id="265"/>
      <w:bookmarkEnd w:id="266"/>
      <w:bookmarkEnd w:id="267"/>
      <w:bookmarkEnd w:id="268"/>
      <w:bookmarkEnd w:id="269"/>
    </w:p>
    <w:p w:rsidR="003F4294" w:rsidRPr="00DC1078" w:rsidRDefault="00BA4A33">
      <w:pPr>
        <w:spacing w:line="360" w:lineRule="auto"/>
        <w:ind w:firstLine="420"/>
        <w:rPr>
          <w:rFonts w:ascii="宋体" w:hAnsi="宋体"/>
          <w:bCs/>
          <w:sz w:val="24"/>
        </w:rPr>
      </w:pPr>
      <w:r w:rsidRPr="00DC1078">
        <w:rPr>
          <w:rFonts w:ascii="宋体" w:hAnsi="宋体" w:hint="eastAsia"/>
          <w:bCs/>
          <w:sz w:val="24"/>
        </w:rPr>
        <w:t>泵</w:t>
      </w:r>
      <w:r w:rsidR="000D2A8A" w:rsidRPr="00DC1078">
        <w:rPr>
          <w:rFonts w:ascii="宋体" w:hAnsi="宋体" w:hint="eastAsia"/>
          <w:bCs/>
          <w:sz w:val="24"/>
        </w:rPr>
        <w:t>站视频监视系统软件主要包括：系统软件、设备支撑软件、和用户开发专用软件。</w:t>
      </w:r>
    </w:p>
    <w:p w:rsidR="003F4294" w:rsidRPr="00DC1078" w:rsidRDefault="000D2A8A">
      <w:pPr>
        <w:numPr>
          <w:ilvl w:val="0"/>
          <w:numId w:val="37"/>
        </w:numPr>
        <w:tabs>
          <w:tab w:val="clear" w:pos="0"/>
          <w:tab w:val="left" w:pos="840"/>
        </w:tabs>
        <w:spacing w:line="360" w:lineRule="auto"/>
        <w:ind w:left="840"/>
        <w:rPr>
          <w:rFonts w:ascii="宋体" w:hAnsi="宋体"/>
          <w:b/>
          <w:bCs/>
          <w:sz w:val="24"/>
        </w:rPr>
      </w:pPr>
      <w:r w:rsidRPr="00DC1078">
        <w:rPr>
          <w:rFonts w:ascii="宋体" w:hAnsi="宋体" w:hint="eastAsia"/>
          <w:b/>
          <w:bCs/>
          <w:sz w:val="24"/>
        </w:rPr>
        <w:t>系统软件</w:t>
      </w:r>
    </w:p>
    <w:p w:rsidR="003F4294" w:rsidRPr="00DC1078" w:rsidRDefault="000D2A8A">
      <w:pPr>
        <w:spacing w:line="360" w:lineRule="auto"/>
        <w:ind w:firstLine="420"/>
        <w:rPr>
          <w:rFonts w:ascii="宋体" w:hAnsi="宋体"/>
          <w:bCs/>
          <w:sz w:val="24"/>
        </w:rPr>
      </w:pPr>
      <w:r w:rsidRPr="00DC1078">
        <w:rPr>
          <w:rFonts w:ascii="宋体" w:hAnsi="宋体" w:hint="eastAsia"/>
          <w:bCs/>
          <w:sz w:val="24"/>
        </w:rPr>
        <w:t>（1）操作系统</w:t>
      </w:r>
    </w:p>
    <w:p w:rsidR="003F4294" w:rsidRPr="00DC1078" w:rsidRDefault="000D2A8A">
      <w:pPr>
        <w:spacing w:line="360" w:lineRule="auto"/>
        <w:ind w:firstLine="420"/>
        <w:rPr>
          <w:rFonts w:ascii="宋体" w:hAnsi="宋体"/>
          <w:bCs/>
          <w:sz w:val="24"/>
        </w:rPr>
      </w:pPr>
      <w:r w:rsidRPr="00DC1078">
        <w:rPr>
          <w:rFonts w:ascii="宋体" w:hAnsi="宋体" w:hint="eastAsia"/>
          <w:bCs/>
          <w:sz w:val="24"/>
        </w:rPr>
        <w:t>采用运行平台为中文Windows，支持大多数多媒体的通用软件和开发工具，以及视频监视设备（录像机等）的支撑软件用户界面。</w:t>
      </w:r>
    </w:p>
    <w:p w:rsidR="003F4294" w:rsidRPr="00DC1078" w:rsidRDefault="000D2A8A">
      <w:pPr>
        <w:spacing w:line="360" w:lineRule="auto"/>
        <w:ind w:firstLine="420"/>
        <w:rPr>
          <w:rFonts w:ascii="宋体" w:hAnsi="宋体"/>
          <w:bCs/>
          <w:sz w:val="24"/>
        </w:rPr>
      </w:pPr>
      <w:r w:rsidRPr="00DC1078">
        <w:rPr>
          <w:rFonts w:ascii="宋体" w:hAnsi="宋体" w:hint="eastAsia"/>
          <w:bCs/>
          <w:sz w:val="24"/>
        </w:rPr>
        <w:lastRenderedPageBreak/>
        <w:t>（2）通用开发工具和服务软件</w:t>
      </w:r>
    </w:p>
    <w:p w:rsidR="003F4294" w:rsidRPr="00DC1078" w:rsidRDefault="000D2A8A">
      <w:pPr>
        <w:spacing w:line="360" w:lineRule="auto"/>
        <w:ind w:firstLine="420"/>
        <w:rPr>
          <w:rFonts w:ascii="宋体" w:hAnsi="宋体"/>
          <w:bCs/>
          <w:sz w:val="24"/>
        </w:rPr>
      </w:pPr>
      <w:r w:rsidRPr="00DC1078">
        <w:rPr>
          <w:rFonts w:ascii="宋体" w:hAnsi="宋体" w:hint="eastAsia"/>
          <w:bCs/>
          <w:sz w:val="24"/>
        </w:rPr>
        <w:t>数据库开发工具、多媒体制作开发工具、图像处理编辑工具；Web服务软件、多媒体点播服务软件等。</w:t>
      </w:r>
    </w:p>
    <w:p w:rsidR="003F4294" w:rsidRPr="00DC1078" w:rsidRDefault="000D2A8A">
      <w:pPr>
        <w:spacing w:line="360" w:lineRule="auto"/>
        <w:ind w:firstLine="420"/>
        <w:rPr>
          <w:rFonts w:ascii="宋体" w:hAnsi="宋体"/>
          <w:bCs/>
          <w:sz w:val="24"/>
        </w:rPr>
      </w:pPr>
      <w:r w:rsidRPr="00DC1078">
        <w:rPr>
          <w:rFonts w:ascii="宋体" w:hAnsi="宋体" w:hint="eastAsia"/>
          <w:bCs/>
          <w:sz w:val="24"/>
        </w:rPr>
        <w:t>（3）系统安全软件</w:t>
      </w:r>
    </w:p>
    <w:p w:rsidR="003F4294" w:rsidRPr="00DC1078" w:rsidRDefault="000D2A8A">
      <w:pPr>
        <w:spacing w:line="360" w:lineRule="auto"/>
        <w:ind w:firstLine="420"/>
        <w:rPr>
          <w:rFonts w:ascii="宋体" w:hAnsi="宋体"/>
          <w:bCs/>
          <w:sz w:val="24"/>
        </w:rPr>
      </w:pPr>
      <w:r w:rsidRPr="00DC1078">
        <w:rPr>
          <w:rFonts w:ascii="宋体" w:hAnsi="宋体" w:hint="eastAsia"/>
          <w:bCs/>
          <w:sz w:val="24"/>
        </w:rPr>
        <w:t>系统配置必要的防火墙软件，并设置访问权限，用于与其他系统的隔离，以防止病毒侵入。</w:t>
      </w:r>
    </w:p>
    <w:p w:rsidR="003F4294" w:rsidRPr="00DC1078" w:rsidRDefault="000D2A8A">
      <w:pPr>
        <w:numPr>
          <w:ilvl w:val="0"/>
          <w:numId w:val="37"/>
        </w:numPr>
        <w:tabs>
          <w:tab w:val="clear" w:pos="0"/>
          <w:tab w:val="left" w:pos="840"/>
        </w:tabs>
        <w:spacing w:line="360" w:lineRule="auto"/>
        <w:ind w:left="840"/>
        <w:rPr>
          <w:rFonts w:ascii="宋体" w:hAnsi="宋体"/>
          <w:b/>
          <w:bCs/>
          <w:sz w:val="24"/>
        </w:rPr>
      </w:pPr>
      <w:r w:rsidRPr="00DC1078">
        <w:rPr>
          <w:rFonts w:ascii="宋体" w:hAnsi="宋体" w:hint="eastAsia"/>
          <w:b/>
          <w:bCs/>
          <w:sz w:val="24"/>
        </w:rPr>
        <w:t>设备支撑软件</w:t>
      </w:r>
    </w:p>
    <w:p w:rsidR="003F4294" w:rsidRPr="00DC1078" w:rsidRDefault="000D2A8A">
      <w:pPr>
        <w:spacing w:line="360" w:lineRule="auto"/>
        <w:ind w:firstLine="420"/>
        <w:rPr>
          <w:rFonts w:ascii="宋体" w:hAnsi="宋体"/>
          <w:bCs/>
          <w:sz w:val="24"/>
        </w:rPr>
      </w:pPr>
      <w:r w:rsidRPr="00DC1078">
        <w:rPr>
          <w:rFonts w:ascii="宋体" w:hAnsi="宋体" w:hint="eastAsia"/>
          <w:bCs/>
          <w:sz w:val="24"/>
        </w:rPr>
        <w:t>配置具有通用、开放的数据交换标准应用接口，具有目标连接与嵌入技术，为用户提供Windows下的图形用户界面，提供通道切换编程控制、报警控制、中文报警及控制信息显示、图文叠显菜单等功能，也提供设备控制编程及功能菜单，参数设置与调节等用户界面。</w:t>
      </w:r>
    </w:p>
    <w:p w:rsidR="003F4294" w:rsidRPr="00DC1078" w:rsidRDefault="000D2A8A">
      <w:pPr>
        <w:numPr>
          <w:ilvl w:val="0"/>
          <w:numId w:val="37"/>
        </w:numPr>
        <w:tabs>
          <w:tab w:val="clear" w:pos="0"/>
          <w:tab w:val="left" w:pos="840"/>
        </w:tabs>
        <w:spacing w:line="360" w:lineRule="auto"/>
        <w:ind w:left="840"/>
        <w:rPr>
          <w:rFonts w:ascii="宋体" w:hAnsi="宋体"/>
          <w:b/>
          <w:bCs/>
          <w:sz w:val="24"/>
        </w:rPr>
      </w:pPr>
      <w:r w:rsidRPr="00DC1078">
        <w:rPr>
          <w:rFonts w:ascii="宋体" w:hAnsi="宋体" w:hint="eastAsia"/>
          <w:b/>
          <w:bCs/>
          <w:sz w:val="24"/>
        </w:rPr>
        <w:t>用户专用软件</w:t>
      </w:r>
    </w:p>
    <w:p w:rsidR="003F4294" w:rsidRPr="00DC1078" w:rsidRDefault="000D2A8A">
      <w:pPr>
        <w:spacing w:line="360" w:lineRule="auto"/>
        <w:ind w:firstLine="420"/>
        <w:rPr>
          <w:rFonts w:ascii="宋体" w:hAnsi="宋体"/>
          <w:bCs/>
          <w:sz w:val="24"/>
        </w:rPr>
      </w:pPr>
      <w:r w:rsidRPr="00DC1078">
        <w:rPr>
          <w:rFonts w:ascii="宋体" w:hAnsi="宋体" w:hint="eastAsia"/>
          <w:bCs/>
          <w:sz w:val="24"/>
        </w:rPr>
        <w:t>（1）视频监视软件</w:t>
      </w:r>
    </w:p>
    <w:p w:rsidR="003F4294" w:rsidRPr="00DC1078" w:rsidRDefault="000D2A8A">
      <w:pPr>
        <w:spacing w:line="360" w:lineRule="auto"/>
        <w:ind w:firstLine="420"/>
        <w:rPr>
          <w:rFonts w:ascii="宋体" w:hAnsi="宋体"/>
          <w:bCs/>
          <w:sz w:val="24"/>
        </w:rPr>
      </w:pPr>
      <w:r w:rsidRPr="00DC1078">
        <w:rPr>
          <w:rFonts w:ascii="宋体" w:hAnsi="宋体" w:hint="eastAsia"/>
          <w:bCs/>
          <w:sz w:val="24"/>
        </w:rPr>
        <w:t>为用户提供统一、透明的中文用户界面，用户界面友好。系统维护工作量少或免维护。与其他系统的数据交换快速方便。</w:t>
      </w:r>
    </w:p>
    <w:p w:rsidR="003F4294" w:rsidRPr="00DC1078" w:rsidRDefault="000D2A8A">
      <w:pPr>
        <w:spacing w:line="360" w:lineRule="auto"/>
        <w:ind w:firstLine="420"/>
        <w:rPr>
          <w:rFonts w:ascii="宋体" w:hAnsi="宋体"/>
          <w:bCs/>
          <w:sz w:val="24"/>
        </w:rPr>
      </w:pPr>
      <w:r w:rsidRPr="00DC1078">
        <w:rPr>
          <w:rFonts w:ascii="宋体" w:hAnsi="宋体" w:hint="eastAsia"/>
          <w:bCs/>
          <w:sz w:val="24"/>
        </w:rPr>
        <w:t>（2）图像信息管理软件</w:t>
      </w:r>
    </w:p>
    <w:p w:rsidR="003F4294" w:rsidRPr="00DC1078" w:rsidRDefault="000D2A8A">
      <w:pPr>
        <w:spacing w:line="360" w:lineRule="auto"/>
        <w:ind w:firstLine="420"/>
        <w:rPr>
          <w:rFonts w:ascii="宋体" w:hAnsi="宋体"/>
          <w:bCs/>
          <w:sz w:val="24"/>
        </w:rPr>
      </w:pPr>
      <w:r w:rsidRPr="00DC1078">
        <w:rPr>
          <w:rFonts w:ascii="宋体" w:hAnsi="宋体" w:hint="eastAsia"/>
          <w:bCs/>
          <w:sz w:val="24"/>
        </w:rPr>
        <w:t>包括图像信息的处理与编辑及数据库管理，要求如下：</w:t>
      </w:r>
    </w:p>
    <w:p w:rsidR="003F4294" w:rsidRPr="00DC1078" w:rsidRDefault="000D2A8A">
      <w:pPr>
        <w:spacing w:line="360" w:lineRule="auto"/>
        <w:ind w:firstLine="420"/>
        <w:rPr>
          <w:rFonts w:ascii="宋体" w:hAnsi="宋体"/>
          <w:bCs/>
          <w:sz w:val="24"/>
        </w:rPr>
      </w:pPr>
      <w:r w:rsidRPr="00DC1078">
        <w:rPr>
          <w:rFonts w:ascii="宋体" w:hAnsi="宋体" w:hint="eastAsia"/>
          <w:bCs/>
          <w:sz w:val="24"/>
        </w:rPr>
        <w:t>经图像处理软件处理后的图像，清晰度显著提高，失真度明显减小；</w:t>
      </w:r>
    </w:p>
    <w:p w:rsidR="003F4294" w:rsidRPr="00DC1078" w:rsidRDefault="000D2A8A">
      <w:pPr>
        <w:spacing w:line="360" w:lineRule="auto"/>
        <w:ind w:firstLine="420"/>
        <w:rPr>
          <w:rFonts w:ascii="宋体" w:hAnsi="宋体"/>
          <w:bCs/>
          <w:sz w:val="24"/>
        </w:rPr>
      </w:pPr>
      <w:r w:rsidRPr="00DC1078">
        <w:rPr>
          <w:rFonts w:ascii="宋体" w:hAnsi="宋体" w:hint="eastAsia"/>
          <w:bCs/>
          <w:sz w:val="24"/>
        </w:rPr>
        <w:t>图像数据库具有良好的兼容性和</w:t>
      </w:r>
      <w:proofErr w:type="gramStart"/>
      <w:r w:rsidRPr="00DC1078">
        <w:rPr>
          <w:rFonts w:ascii="宋体" w:hAnsi="宋体" w:hint="eastAsia"/>
          <w:bCs/>
          <w:sz w:val="24"/>
        </w:rPr>
        <w:t>可</w:t>
      </w:r>
      <w:proofErr w:type="gramEnd"/>
      <w:r w:rsidRPr="00DC1078">
        <w:rPr>
          <w:rFonts w:ascii="宋体" w:hAnsi="宋体" w:hint="eastAsia"/>
          <w:bCs/>
          <w:sz w:val="24"/>
        </w:rPr>
        <w:t>伸缩性；</w:t>
      </w:r>
    </w:p>
    <w:p w:rsidR="003F4294" w:rsidRPr="00DC1078" w:rsidRDefault="000D2A8A">
      <w:pPr>
        <w:spacing w:line="360" w:lineRule="auto"/>
        <w:ind w:firstLine="420"/>
        <w:rPr>
          <w:rFonts w:ascii="宋体" w:hAnsi="宋体"/>
          <w:bCs/>
          <w:sz w:val="24"/>
        </w:rPr>
      </w:pPr>
      <w:r w:rsidRPr="00DC1078">
        <w:rPr>
          <w:rFonts w:ascii="宋体" w:hAnsi="宋体" w:hint="eastAsia"/>
          <w:bCs/>
          <w:sz w:val="24"/>
        </w:rPr>
        <w:t>开放性数据库连接（ODBC）；</w:t>
      </w:r>
    </w:p>
    <w:p w:rsidR="003F4294" w:rsidRPr="00DC1078" w:rsidRDefault="000D2A8A">
      <w:pPr>
        <w:spacing w:line="360" w:lineRule="auto"/>
        <w:ind w:firstLine="420"/>
        <w:rPr>
          <w:rFonts w:ascii="宋体" w:hAnsi="宋体"/>
          <w:bCs/>
          <w:sz w:val="24"/>
        </w:rPr>
      </w:pPr>
      <w:r w:rsidRPr="00DC1078">
        <w:rPr>
          <w:rFonts w:ascii="宋体" w:hAnsi="宋体" w:hint="eastAsia"/>
          <w:bCs/>
          <w:sz w:val="24"/>
        </w:rPr>
        <w:t>能方便迅捷的查找和调用图像数据库的图像信息；</w:t>
      </w:r>
    </w:p>
    <w:p w:rsidR="003F4294" w:rsidRPr="00DC1078" w:rsidRDefault="000D2A8A">
      <w:pPr>
        <w:spacing w:line="360" w:lineRule="auto"/>
        <w:ind w:firstLine="420"/>
        <w:rPr>
          <w:rFonts w:ascii="宋体" w:hAnsi="宋体"/>
          <w:bCs/>
          <w:sz w:val="24"/>
        </w:rPr>
      </w:pPr>
      <w:r w:rsidRPr="00DC1078">
        <w:rPr>
          <w:rFonts w:ascii="宋体" w:hAnsi="宋体" w:hint="eastAsia"/>
          <w:bCs/>
          <w:sz w:val="24"/>
        </w:rPr>
        <w:t>数据库维护简便易使用。</w:t>
      </w:r>
    </w:p>
    <w:p w:rsidR="003F4294" w:rsidRPr="00DC1078" w:rsidRDefault="000D2A8A">
      <w:pPr>
        <w:spacing w:line="360" w:lineRule="auto"/>
        <w:ind w:firstLine="420"/>
        <w:rPr>
          <w:rFonts w:ascii="宋体" w:hAnsi="宋体"/>
          <w:bCs/>
          <w:sz w:val="24"/>
        </w:rPr>
      </w:pPr>
      <w:r w:rsidRPr="00DC1078">
        <w:rPr>
          <w:rFonts w:ascii="宋体" w:hAnsi="宋体" w:hint="eastAsia"/>
          <w:bCs/>
          <w:sz w:val="24"/>
        </w:rPr>
        <w:t>（3）设备管理</w:t>
      </w:r>
    </w:p>
    <w:p w:rsidR="003F4294" w:rsidRPr="00DC1078" w:rsidRDefault="000D2A8A">
      <w:pPr>
        <w:spacing w:line="360" w:lineRule="auto"/>
        <w:ind w:firstLine="420"/>
        <w:rPr>
          <w:rFonts w:ascii="宋体" w:hAnsi="宋体"/>
          <w:bCs/>
          <w:sz w:val="24"/>
        </w:rPr>
      </w:pPr>
      <w:r w:rsidRPr="00DC1078">
        <w:rPr>
          <w:rFonts w:ascii="宋体" w:hAnsi="宋体" w:hint="eastAsia"/>
          <w:bCs/>
          <w:sz w:val="24"/>
        </w:rPr>
        <w:t>设备管理软件包括监控点配置管理、布防管理、报警管理、录像管理等。</w:t>
      </w:r>
    </w:p>
    <w:p w:rsidR="003F4294" w:rsidRPr="00DC1078" w:rsidRDefault="000D2A8A">
      <w:pPr>
        <w:numPr>
          <w:ilvl w:val="0"/>
          <w:numId w:val="37"/>
        </w:numPr>
        <w:tabs>
          <w:tab w:val="clear" w:pos="0"/>
          <w:tab w:val="left" w:pos="840"/>
        </w:tabs>
        <w:spacing w:line="360" w:lineRule="auto"/>
        <w:ind w:left="840"/>
        <w:rPr>
          <w:rFonts w:ascii="宋体" w:hAnsi="宋体"/>
          <w:b/>
          <w:bCs/>
          <w:sz w:val="24"/>
        </w:rPr>
      </w:pPr>
      <w:r w:rsidRPr="00DC1078">
        <w:rPr>
          <w:rFonts w:ascii="宋体" w:hAnsi="宋体" w:hint="eastAsia"/>
          <w:b/>
          <w:bCs/>
          <w:sz w:val="24"/>
        </w:rPr>
        <w:t>升级能力</w:t>
      </w:r>
    </w:p>
    <w:p w:rsidR="003F4294" w:rsidRPr="00DC1078" w:rsidRDefault="000D2A8A">
      <w:pPr>
        <w:spacing w:line="360" w:lineRule="auto"/>
        <w:ind w:firstLine="420"/>
        <w:rPr>
          <w:rFonts w:ascii="宋体" w:hAnsi="宋体"/>
          <w:bCs/>
          <w:sz w:val="24"/>
        </w:rPr>
      </w:pPr>
      <w:r w:rsidRPr="00DC1078">
        <w:rPr>
          <w:rFonts w:ascii="宋体" w:hAnsi="宋体" w:hint="eastAsia"/>
          <w:bCs/>
          <w:sz w:val="24"/>
        </w:rPr>
        <w:t>软件能不断升级，当用户的有关硬件、操作系统更新、升级后，系统软件及应用软件均能升级、修改，保证系统仍能正常运行。 还具有再次开发、增加所需功能的能力。</w:t>
      </w:r>
    </w:p>
    <w:p w:rsidR="003F4294" w:rsidRPr="00DC1078" w:rsidRDefault="000D2A8A">
      <w:pPr>
        <w:pStyle w:val="3"/>
        <w:keepNext/>
        <w:keepLines/>
        <w:tabs>
          <w:tab w:val="left" w:pos="525"/>
        </w:tabs>
        <w:wordWrap/>
        <w:spacing w:beforeLines="80" w:before="249" w:afterLines="30" w:after="93" w:line="360" w:lineRule="auto"/>
        <w:jc w:val="left"/>
        <w:rPr>
          <w:rFonts w:ascii="宋体" w:hAnsi="宋体"/>
          <w:b w:val="0"/>
          <w:bCs w:val="0"/>
          <w:szCs w:val="24"/>
        </w:rPr>
      </w:pPr>
      <w:bookmarkStart w:id="270" w:name="_Toc18438"/>
      <w:r w:rsidRPr="00DC1078">
        <w:rPr>
          <w:rFonts w:ascii="宋体" w:hAnsi="宋体" w:hint="eastAsia"/>
          <w:b w:val="0"/>
          <w:bCs w:val="0"/>
          <w:szCs w:val="24"/>
        </w:rPr>
        <w:lastRenderedPageBreak/>
        <w:t>4.3.4视频监视点布置</w:t>
      </w:r>
      <w:bookmarkEnd w:id="250"/>
      <w:bookmarkEnd w:id="251"/>
      <w:bookmarkEnd w:id="252"/>
      <w:bookmarkEnd w:id="253"/>
      <w:bookmarkEnd w:id="270"/>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2"/>
        <w:gridCol w:w="2570"/>
        <w:gridCol w:w="2371"/>
        <w:gridCol w:w="1999"/>
      </w:tblGrid>
      <w:tr w:rsidR="00DC1078" w:rsidRPr="00DC1078">
        <w:trPr>
          <w:trHeight w:val="564"/>
          <w:jc w:val="center"/>
        </w:trPr>
        <w:tc>
          <w:tcPr>
            <w:tcW w:w="1582" w:type="dxa"/>
            <w:vAlign w:val="center"/>
          </w:tcPr>
          <w:p w:rsidR="003F4294" w:rsidRPr="00DC1078" w:rsidRDefault="000D2A8A">
            <w:pPr>
              <w:pStyle w:val="a8"/>
              <w:jc w:val="center"/>
              <w:rPr>
                <w:szCs w:val="21"/>
              </w:rPr>
            </w:pPr>
            <w:r w:rsidRPr="00DC1078">
              <w:rPr>
                <w:szCs w:val="21"/>
              </w:rPr>
              <w:t>序</w:t>
            </w:r>
            <w:r w:rsidRPr="00DC1078">
              <w:rPr>
                <w:szCs w:val="21"/>
              </w:rPr>
              <w:t xml:space="preserve">  </w:t>
            </w:r>
            <w:r w:rsidRPr="00DC1078">
              <w:rPr>
                <w:szCs w:val="21"/>
              </w:rPr>
              <w:t>号</w:t>
            </w:r>
          </w:p>
        </w:tc>
        <w:tc>
          <w:tcPr>
            <w:tcW w:w="2570" w:type="dxa"/>
            <w:vAlign w:val="center"/>
          </w:tcPr>
          <w:p w:rsidR="003F4294" w:rsidRPr="00DC1078" w:rsidRDefault="000D2A8A">
            <w:pPr>
              <w:pStyle w:val="a8"/>
              <w:jc w:val="center"/>
              <w:rPr>
                <w:szCs w:val="21"/>
              </w:rPr>
            </w:pPr>
            <w:r w:rsidRPr="00DC1078">
              <w:rPr>
                <w:szCs w:val="21"/>
              </w:rPr>
              <w:t>位</w:t>
            </w:r>
            <w:r w:rsidRPr="00DC1078">
              <w:rPr>
                <w:szCs w:val="21"/>
              </w:rPr>
              <w:t xml:space="preserve">   </w:t>
            </w:r>
            <w:r w:rsidRPr="00DC1078">
              <w:rPr>
                <w:szCs w:val="21"/>
              </w:rPr>
              <w:t>置</w:t>
            </w:r>
          </w:p>
        </w:tc>
        <w:tc>
          <w:tcPr>
            <w:tcW w:w="2371" w:type="dxa"/>
            <w:vAlign w:val="center"/>
          </w:tcPr>
          <w:p w:rsidR="003F4294" w:rsidRPr="00DC1078" w:rsidRDefault="000D2A8A">
            <w:pPr>
              <w:pStyle w:val="a8"/>
              <w:jc w:val="center"/>
              <w:rPr>
                <w:szCs w:val="21"/>
                <w:lang w:val="zh-CN"/>
              </w:rPr>
            </w:pPr>
            <w:r w:rsidRPr="00DC1078">
              <w:rPr>
                <w:rFonts w:hint="eastAsia"/>
                <w:szCs w:val="21"/>
                <w:lang w:val="zh-CN"/>
              </w:rPr>
              <w:t>红外网络高清高速</w:t>
            </w:r>
          </w:p>
          <w:p w:rsidR="003F4294" w:rsidRPr="00DC1078" w:rsidRDefault="000D2A8A">
            <w:pPr>
              <w:pStyle w:val="a8"/>
              <w:jc w:val="center"/>
              <w:rPr>
                <w:szCs w:val="21"/>
              </w:rPr>
            </w:pPr>
            <w:r w:rsidRPr="00DC1078">
              <w:rPr>
                <w:rFonts w:hint="eastAsia"/>
                <w:szCs w:val="21"/>
                <w:lang w:val="zh-CN"/>
              </w:rPr>
              <w:t>智能球机</w:t>
            </w:r>
          </w:p>
        </w:tc>
        <w:tc>
          <w:tcPr>
            <w:tcW w:w="1999" w:type="dxa"/>
            <w:vAlign w:val="center"/>
          </w:tcPr>
          <w:p w:rsidR="003F4294" w:rsidRPr="00DC1078" w:rsidRDefault="000D2A8A">
            <w:pPr>
              <w:pStyle w:val="a8"/>
              <w:jc w:val="center"/>
              <w:rPr>
                <w:szCs w:val="21"/>
              </w:rPr>
            </w:pPr>
            <w:r w:rsidRPr="00DC1078">
              <w:rPr>
                <w:szCs w:val="21"/>
              </w:rPr>
              <w:t>安装方式</w:t>
            </w:r>
          </w:p>
        </w:tc>
      </w:tr>
      <w:tr w:rsidR="00DC1078" w:rsidRPr="00DC1078">
        <w:trPr>
          <w:trHeight w:val="564"/>
          <w:jc w:val="center"/>
        </w:trPr>
        <w:tc>
          <w:tcPr>
            <w:tcW w:w="1582" w:type="dxa"/>
            <w:vAlign w:val="center"/>
          </w:tcPr>
          <w:p w:rsidR="00304D28" w:rsidRPr="00DC1078" w:rsidRDefault="00304D28" w:rsidP="00304D28">
            <w:pPr>
              <w:pStyle w:val="aff"/>
              <w:jc w:val="both"/>
            </w:pPr>
            <w:proofErr w:type="gramStart"/>
            <w:r w:rsidRPr="00DC1078">
              <w:rPr>
                <w:rFonts w:hint="eastAsia"/>
              </w:rPr>
              <w:t>蟠龙口</w:t>
            </w:r>
            <w:proofErr w:type="gramEnd"/>
            <w:r w:rsidRPr="00DC1078">
              <w:rPr>
                <w:rFonts w:hint="eastAsia"/>
              </w:rPr>
              <w:t>泵站</w:t>
            </w:r>
          </w:p>
        </w:tc>
        <w:tc>
          <w:tcPr>
            <w:tcW w:w="2570" w:type="dxa"/>
            <w:vAlign w:val="center"/>
          </w:tcPr>
          <w:p w:rsidR="00304D28" w:rsidRPr="00DC1078" w:rsidRDefault="00304D28" w:rsidP="00304D28">
            <w:pPr>
              <w:pStyle w:val="aff"/>
            </w:pPr>
          </w:p>
        </w:tc>
        <w:tc>
          <w:tcPr>
            <w:tcW w:w="2371" w:type="dxa"/>
            <w:vAlign w:val="center"/>
          </w:tcPr>
          <w:p w:rsidR="00304D28" w:rsidRPr="00DC1078" w:rsidRDefault="00304D28" w:rsidP="00304D28">
            <w:pPr>
              <w:pStyle w:val="aff"/>
            </w:pPr>
          </w:p>
        </w:tc>
        <w:tc>
          <w:tcPr>
            <w:tcW w:w="1999" w:type="dxa"/>
            <w:vAlign w:val="center"/>
          </w:tcPr>
          <w:p w:rsidR="00304D28" w:rsidRPr="00DC1078" w:rsidRDefault="00304D28" w:rsidP="00304D28">
            <w:pPr>
              <w:pStyle w:val="aff"/>
            </w:pPr>
          </w:p>
        </w:tc>
      </w:tr>
      <w:tr w:rsidR="00DC1078" w:rsidRPr="00DC1078">
        <w:trPr>
          <w:trHeight w:val="375"/>
          <w:jc w:val="center"/>
        </w:trPr>
        <w:tc>
          <w:tcPr>
            <w:tcW w:w="1582" w:type="dxa"/>
            <w:vAlign w:val="center"/>
          </w:tcPr>
          <w:p w:rsidR="00304D28" w:rsidRPr="00DC1078" w:rsidRDefault="00304D28" w:rsidP="00304D28">
            <w:pPr>
              <w:pStyle w:val="aff"/>
            </w:pPr>
            <w:r w:rsidRPr="00DC1078">
              <w:t>1</w:t>
            </w:r>
          </w:p>
        </w:tc>
        <w:tc>
          <w:tcPr>
            <w:tcW w:w="2570" w:type="dxa"/>
            <w:vAlign w:val="center"/>
          </w:tcPr>
          <w:p w:rsidR="00304D28" w:rsidRPr="00DC1078" w:rsidRDefault="00304D28" w:rsidP="00304D28">
            <w:pPr>
              <w:pStyle w:val="aff"/>
            </w:pPr>
            <w:r w:rsidRPr="00DC1078">
              <w:rPr>
                <w:rFonts w:hint="eastAsia"/>
              </w:rPr>
              <w:t>管理区</w:t>
            </w:r>
          </w:p>
        </w:tc>
        <w:tc>
          <w:tcPr>
            <w:tcW w:w="2371" w:type="dxa"/>
            <w:vAlign w:val="center"/>
          </w:tcPr>
          <w:p w:rsidR="00304D28" w:rsidRPr="00DC1078" w:rsidRDefault="00304D28" w:rsidP="00304D28">
            <w:pPr>
              <w:pStyle w:val="aff"/>
            </w:pPr>
            <w:r w:rsidRPr="00DC1078">
              <w:t>2</w:t>
            </w:r>
          </w:p>
        </w:tc>
        <w:tc>
          <w:tcPr>
            <w:tcW w:w="1999" w:type="dxa"/>
            <w:vAlign w:val="center"/>
          </w:tcPr>
          <w:p w:rsidR="00304D28" w:rsidRPr="00DC1078" w:rsidRDefault="00304D28" w:rsidP="00304D28">
            <w:pPr>
              <w:pStyle w:val="aff"/>
            </w:pPr>
            <w:r w:rsidRPr="00DC1078">
              <w:t>考虑立杆安装</w:t>
            </w:r>
          </w:p>
        </w:tc>
      </w:tr>
      <w:tr w:rsidR="00DC1078" w:rsidRPr="00DC1078">
        <w:trPr>
          <w:trHeight w:val="375"/>
          <w:jc w:val="center"/>
        </w:trPr>
        <w:tc>
          <w:tcPr>
            <w:tcW w:w="1582" w:type="dxa"/>
            <w:vAlign w:val="center"/>
          </w:tcPr>
          <w:p w:rsidR="00304D28" w:rsidRPr="00DC1078" w:rsidRDefault="00304D28" w:rsidP="00304D28">
            <w:pPr>
              <w:pStyle w:val="aff"/>
            </w:pPr>
            <w:r w:rsidRPr="00DC1078">
              <w:t>2</w:t>
            </w:r>
          </w:p>
        </w:tc>
        <w:tc>
          <w:tcPr>
            <w:tcW w:w="2570" w:type="dxa"/>
            <w:vAlign w:val="center"/>
          </w:tcPr>
          <w:p w:rsidR="00304D28" w:rsidRPr="00DC1078" w:rsidRDefault="00304D28" w:rsidP="00304D28">
            <w:pPr>
              <w:pStyle w:val="aff"/>
            </w:pPr>
            <w:r w:rsidRPr="00DC1078">
              <w:rPr>
                <w:rFonts w:hint="eastAsia"/>
              </w:rPr>
              <w:t>内河</w:t>
            </w:r>
          </w:p>
        </w:tc>
        <w:tc>
          <w:tcPr>
            <w:tcW w:w="2371" w:type="dxa"/>
            <w:vAlign w:val="center"/>
          </w:tcPr>
          <w:p w:rsidR="00304D28" w:rsidRPr="00DC1078" w:rsidRDefault="00304D28" w:rsidP="00304D28">
            <w:pPr>
              <w:pStyle w:val="aff"/>
            </w:pPr>
            <w:r w:rsidRPr="00DC1078">
              <w:t>1</w:t>
            </w:r>
          </w:p>
        </w:tc>
        <w:tc>
          <w:tcPr>
            <w:tcW w:w="1999" w:type="dxa"/>
            <w:vAlign w:val="center"/>
          </w:tcPr>
          <w:p w:rsidR="00304D28" w:rsidRPr="00DC1078" w:rsidRDefault="00304D28" w:rsidP="00304D28">
            <w:pPr>
              <w:pStyle w:val="aff"/>
            </w:pPr>
            <w:r w:rsidRPr="00DC1078">
              <w:t>考虑立杆安装</w:t>
            </w:r>
          </w:p>
        </w:tc>
      </w:tr>
      <w:tr w:rsidR="00DC1078" w:rsidRPr="00DC1078">
        <w:trPr>
          <w:trHeight w:val="375"/>
          <w:jc w:val="center"/>
        </w:trPr>
        <w:tc>
          <w:tcPr>
            <w:tcW w:w="1582" w:type="dxa"/>
            <w:vAlign w:val="center"/>
          </w:tcPr>
          <w:p w:rsidR="00304D28" w:rsidRPr="00DC1078" w:rsidRDefault="00304D28" w:rsidP="00304D28">
            <w:pPr>
              <w:pStyle w:val="aff"/>
            </w:pPr>
            <w:r w:rsidRPr="00DC1078">
              <w:t>3</w:t>
            </w:r>
          </w:p>
        </w:tc>
        <w:tc>
          <w:tcPr>
            <w:tcW w:w="2570" w:type="dxa"/>
            <w:vAlign w:val="center"/>
          </w:tcPr>
          <w:p w:rsidR="00304D28" w:rsidRPr="00DC1078" w:rsidRDefault="00304D28" w:rsidP="00304D28">
            <w:pPr>
              <w:pStyle w:val="aff"/>
            </w:pPr>
            <w:proofErr w:type="gramStart"/>
            <w:r w:rsidRPr="00DC1078">
              <w:t>前池</w:t>
            </w:r>
            <w:proofErr w:type="gramEnd"/>
          </w:p>
        </w:tc>
        <w:tc>
          <w:tcPr>
            <w:tcW w:w="2371" w:type="dxa"/>
            <w:vAlign w:val="center"/>
          </w:tcPr>
          <w:p w:rsidR="00304D28" w:rsidRPr="00DC1078" w:rsidRDefault="00304D28" w:rsidP="00304D28">
            <w:pPr>
              <w:pStyle w:val="aff"/>
            </w:pPr>
            <w:r w:rsidRPr="00DC1078">
              <w:t>1</w:t>
            </w:r>
          </w:p>
        </w:tc>
        <w:tc>
          <w:tcPr>
            <w:tcW w:w="1999" w:type="dxa"/>
            <w:vAlign w:val="center"/>
          </w:tcPr>
          <w:p w:rsidR="00304D28" w:rsidRPr="00DC1078" w:rsidRDefault="00304D28" w:rsidP="00304D28">
            <w:pPr>
              <w:pStyle w:val="aff"/>
            </w:pPr>
            <w:r w:rsidRPr="00DC1078">
              <w:t>考虑立杆安装</w:t>
            </w:r>
          </w:p>
        </w:tc>
      </w:tr>
      <w:tr w:rsidR="00DC1078" w:rsidRPr="00DC1078">
        <w:trPr>
          <w:trHeight w:val="375"/>
          <w:jc w:val="center"/>
        </w:trPr>
        <w:tc>
          <w:tcPr>
            <w:tcW w:w="1582" w:type="dxa"/>
            <w:vAlign w:val="center"/>
          </w:tcPr>
          <w:p w:rsidR="00304D28" w:rsidRPr="00DC1078" w:rsidRDefault="00304D28" w:rsidP="00304D28">
            <w:pPr>
              <w:pStyle w:val="aff"/>
            </w:pPr>
            <w:r w:rsidRPr="00DC1078">
              <w:t>4</w:t>
            </w:r>
          </w:p>
        </w:tc>
        <w:tc>
          <w:tcPr>
            <w:tcW w:w="2570" w:type="dxa"/>
            <w:vAlign w:val="center"/>
          </w:tcPr>
          <w:p w:rsidR="00304D28" w:rsidRPr="00DC1078" w:rsidRDefault="00304D28" w:rsidP="00304D28">
            <w:pPr>
              <w:pStyle w:val="aff"/>
            </w:pPr>
            <w:r w:rsidRPr="00DC1078">
              <w:rPr>
                <w:rFonts w:hint="eastAsia"/>
              </w:rPr>
              <w:t>清污桥</w:t>
            </w:r>
          </w:p>
        </w:tc>
        <w:tc>
          <w:tcPr>
            <w:tcW w:w="2371" w:type="dxa"/>
            <w:vAlign w:val="center"/>
          </w:tcPr>
          <w:p w:rsidR="00304D28" w:rsidRPr="00DC1078" w:rsidRDefault="00304D28" w:rsidP="00304D28">
            <w:pPr>
              <w:pStyle w:val="aff"/>
            </w:pPr>
            <w:r w:rsidRPr="00DC1078">
              <w:t>1</w:t>
            </w:r>
          </w:p>
        </w:tc>
        <w:tc>
          <w:tcPr>
            <w:tcW w:w="1999" w:type="dxa"/>
            <w:vAlign w:val="center"/>
          </w:tcPr>
          <w:p w:rsidR="00304D28" w:rsidRPr="00DC1078" w:rsidRDefault="00304D28" w:rsidP="00304D28">
            <w:pPr>
              <w:pStyle w:val="aff"/>
            </w:pPr>
            <w:r w:rsidRPr="00DC1078">
              <w:t>考虑立杆安装</w:t>
            </w:r>
          </w:p>
        </w:tc>
      </w:tr>
      <w:tr w:rsidR="00DC1078" w:rsidRPr="00DC1078">
        <w:trPr>
          <w:trHeight w:val="375"/>
          <w:jc w:val="center"/>
        </w:trPr>
        <w:tc>
          <w:tcPr>
            <w:tcW w:w="1582" w:type="dxa"/>
            <w:vAlign w:val="center"/>
          </w:tcPr>
          <w:p w:rsidR="00304D28" w:rsidRPr="00DC1078" w:rsidRDefault="00304D28" w:rsidP="00304D28">
            <w:pPr>
              <w:pStyle w:val="aff"/>
            </w:pPr>
            <w:r w:rsidRPr="00DC1078">
              <w:t>5</w:t>
            </w:r>
          </w:p>
        </w:tc>
        <w:tc>
          <w:tcPr>
            <w:tcW w:w="2570" w:type="dxa"/>
            <w:vAlign w:val="center"/>
          </w:tcPr>
          <w:p w:rsidR="00304D28" w:rsidRPr="00DC1078" w:rsidRDefault="00304D28" w:rsidP="00304D28">
            <w:pPr>
              <w:pStyle w:val="aff"/>
            </w:pPr>
            <w:r w:rsidRPr="00DC1078">
              <w:rPr>
                <w:rFonts w:hint="eastAsia"/>
              </w:rPr>
              <w:t>外江</w:t>
            </w:r>
          </w:p>
        </w:tc>
        <w:tc>
          <w:tcPr>
            <w:tcW w:w="2371" w:type="dxa"/>
            <w:vAlign w:val="center"/>
          </w:tcPr>
          <w:p w:rsidR="00304D28" w:rsidRPr="00DC1078" w:rsidRDefault="00304D28" w:rsidP="00304D28">
            <w:pPr>
              <w:pStyle w:val="aff"/>
            </w:pPr>
            <w:r w:rsidRPr="00DC1078">
              <w:t>1</w:t>
            </w:r>
          </w:p>
        </w:tc>
        <w:tc>
          <w:tcPr>
            <w:tcW w:w="1999" w:type="dxa"/>
            <w:vAlign w:val="center"/>
          </w:tcPr>
          <w:p w:rsidR="00304D28" w:rsidRPr="00DC1078" w:rsidRDefault="00304D28" w:rsidP="00304D28">
            <w:pPr>
              <w:pStyle w:val="aff"/>
            </w:pPr>
            <w:r w:rsidRPr="00DC1078">
              <w:t>考虑立杆安装</w:t>
            </w:r>
          </w:p>
        </w:tc>
      </w:tr>
      <w:tr w:rsidR="00DC1078" w:rsidRPr="00DC1078">
        <w:trPr>
          <w:trHeight w:val="375"/>
          <w:jc w:val="center"/>
        </w:trPr>
        <w:tc>
          <w:tcPr>
            <w:tcW w:w="1582" w:type="dxa"/>
            <w:vAlign w:val="center"/>
          </w:tcPr>
          <w:p w:rsidR="00304D28" w:rsidRPr="00DC1078" w:rsidRDefault="00304D28" w:rsidP="00304D28">
            <w:pPr>
              <w:pStyle w:val="aff"/>
            </w:pPr>
            <w:r w:rsidRPr="00DC1078">
              <w:t>6</w:t>
            </w:r>
          </w:p>
        </w:tc>
        <w:tc>
          <w:tcPr>
            <w:tcW w:w="2570" w:type="dxa"/>
            <w:vAlign w:val="center"/>
          </w:tcPr>
          <w:p w:rsidR="00304D28" w:rsidRPr="00DC1078" w:rsidRDefault="00304D28" w:rsidP="00304D28">
            <w:pPr>
              <w:pStyle w:val="aff"/>
            </w:pPr>
            <w:proofErr w:type="gramStart"/>
            <w:r w:rsidRPr="00DC1078">
              <w:rPr>
                <w:rFonts w:hint="eastAsia"/>
              </w:rPr>
              <w:t>自排涵启闭</w:t>
            </w:r>
            <w:proofErr w:type="gramEnd"/>
            <w:r w:rsidRPr="00DC1078">
              <w:rPr>
                <w:rFonts w:hint="eastAsia"/>
              </w:rPr>
              <w:t>机室</w:t>
            </w:r>
          </w:p>
        </w:tc>
        <w:tc>
          <w:tcPr>
            <w:tcW w:w="2371" w:type="dxa"/>
            <w:vAlign w:val="center"/>
          </w:tcPr>
          <w:p w:rsidR="00304D28" w:rsidRPr="00DC1078" w:rsidRDefault="00304D28" w:rsidP="00304D28">
            <w:pPr>
              <w:pStyle w:val="aff"/>
            </w:pPr>
            <w:r w:rsidRPr="00DC1078">
              <w:t>1</w:t>
            </w:r>
          </w:p>
        </w:tc>
        <w:tc>
          <w:tcPr>
            <w:tcW w:w="1999" w:type="dxa"/>
            <w:vAlign w:val="center"/>
          </w:tcPr>
          <w:p w:rsidR="00304D28" w:rsidRPr="00DC1078" w:rsidRDefault="00304D28" w:rsidP="00304D28">
            <w:pPr>
              <w:pStyle w:val="aff"/>
            </w:pPr>
          </w:p>
        </w:tc>
      </w:tr>
      <w:tr w:rsidR="00DC1078" w:rsidRPr="00DC1078">
        <w:trPr>
          <w:trHeight w:val="375"/>
          <w:jc w:val="center"/>
        </w:trPr>
        <w:tc>
          <w:tcPr>
            <w:tcW w:w="1582" w:type="dxa"/>
            <w:vAlign w:val="center"/>
          </w:tcPr>
          <w:p w:rsidR="00304D28" w:rsidRPr="00DC1078" w:rsidRDefault="00304D28" w:rsidP="00304D28">
            <w:pPr>
              <w:pStyle w:val="aff"/>
            </w:pPr>
            <w:r w:rsidRPr="00DC1078">
              <w:t>7</w:t>
            </w:r>
          </w:p>
        </w:tc>
        <w:tc>
          <w:tcPr>
            <w:tcW w:w="2570" w:type="dxa"/>
            <w:vAlign w:val="center"/>
          </w:tcPr>
          <w:p w:rsidR="00304D28" w:rsidRPr="00DC1078" w:rsidRDefault="00304D28" w:rsidP="00304D28">
            <w:pPr>
              <w:pStyle w:val="aff"/>
            </w:pPr>
            <w:r w:rsidRPr="00DC1078">
              <w:rPr>
                <w:rFonts w:hint="eastAsia"/>
              </w:rPr>
              <w:t>压力</w:t>
            </w:r>
            <w:proofErr w:type="gramStart"/>
            <w:r w:rsidRPr="00DC1078">
              <w:rPr>
                <w:rFonts w:hint="eastAsia"/>
              </w:rPr>
              <w:t>涵</w:t>
            </w:r>
            <w:proofErr w:type="gramEnd"/>
            <w:r w:rsidRPr="00DC1078">
              <w:rPr>
                <w:rFonts w:hint="eastAsia"/>
              </w:rPr>
              <w:t>启闭机室</w:t>
            </w:r>
          </w:p>
        </w:tc>
        <w:tc>
          <w:tcPr>
            <w:tcW w:w="2371" w:type="dxa"/>
            <w:vAlign w:val="center"/>
          </w:tcPr>
          <w:p w:rsidR="00304D28" w:rsidRPr="00DC1078" w:rsidRDefault="00304D28" w:rsidP="00304D28">
            <w:pPr>
              <w:pStyle w:val="aff"/>
            </w:pPr>
            <w:r w:rsidRPr="00DC1078">
              <w:t>1</w:t>
            </w:r>
          </w:p>
        </w:tc>
        <w:tc>
          <w:tcPr>
            <w:tcW w:w="1999" w:type="dxa"/>
            <w:vAlign w:val="center"/>
          </w:tcPr>
          <w:p w:rsidR="00304D28" w:rsidRPr="00DC1078" w:rsidRDefault="00304D28" w:rsidP="00304D28">
            <w:pPr>
              <w:pStyle w:val="aff"/>
            </w:pPr>
          </w:p>
        </w:tc>
      </w:tr>
      <w:tr w:rsidR="00DC1078" w:rsidRPr="00DC1078">
        <w:trPr>
          <w:trHeight w:val="375"/>
          <w:jc w:val="center"/>
        </w:trPr>
        <w:tc>
          <w:tcPr>
            <w:tcW w:w="1582" w:type="dxa"/>
            <w:vAlign w:val="center"/>
          </w:tcPr>
          <w:p w:rsidR="00304D28" w:rsidRPr="00DC1078" w:rsidRDefault="00304D28" w:rsidP="00304D28">
            <w:pPr>
              <w:pStyle w:val="aff"/>
            </w:pPr>
            <w:r w:rsidRPr="00DC1078">
              <w:t>8</w:t>
            </w:r>
          </w:p>
        </w:tc>
        <w:tc>
          <w:tcPr>
            <w:tcW w:w="2570" w:type="dxa"/>
            <w:vAlign w:val="center"/>
          </w:tcPr>
          <w:p w:rsidR="00304D28" w:rsidRPr="00DC1078" w:rsidRDefault="00304D28" w:rsidP="00304D28">
            <w:pPr>
              <w:pStyle w:val="aff"/>
            </w:pPr>
            <w:r w:rsidRPr="00DC1078">
              <w:rPr>
                <w:rFonts w:hint="eastAsia"/>
              </w:rPr>
              <w:t>主厂房电机层</w:t>
            </w:r>
          </w:p>
        </w:tc>
        <w:tc>
          <w:tcPr>
            <w:tcW w:w="2371" w:type="dxa"/>
            <w:vAlign w:val="center"/>
          </w:tcPr>
          <w:p w:rsidR="00304D28" w:rsidRPr="00DC1078" w:rsidRDefault="00304D28" w:rsidP="00304D28">
            <w:pPr>
              <w:pStyle w:val="aff"/>
            </w:pPr>
            <w:r w:rsidRPr="00DC1078">
              <w:t>2</w:t>
            </w:r>
          </w:p>
        </w:tc>
        <w:tc>
          <w:tcPr>
            <w:tcW w:w="1999" w:type="dxa"/>
            <w:vAlign w:val="center"/>
          </w:tcPr>
          <w:p w:rsidR="00304D28" w:rsidRPr="00DC1078" w:rsidRDefault="00304D28" w:rsidP="00304D28">
            <w:pPr>
              <w:pStyle w:val="aff"/>
            </w:pPr>
          </w:p>
        </w:tc>
      </w:tr>
      <w:tr w:rsidR="00DC1078" w:rsidRPr="00DC1078">
        <w:trPr>
          <w:trHeight w:val="375"/>
          <w:jc w:val="center"/>
        </w:trPr>
        <w:tc>
          <w:tcPr>
            <w:tcW w:w="1582" w:type="dxa"/>
            <w:vAlign w:val="center"/>
          </w:tcPr>
          <w:p w:rsidR="00304D28" w:rsidRPr="00DC1078" w:rsidRDefault="00304D28" w:rsidP="00304D28">
            <w:pPr>
              <w:pStyle w:val="aff"/>
            </w:pPr>
            <w:r w:rsidRPr="00DC1078">
              <w:t>9</w:t>
            </w:r>
          </w:p>
        </w:tc>
        <w:tc>
          <w:tcPr>
            <w:tcW w:w="2570" w:type="dxa"/>
            <w:vAlign w:val="center"/>
          </w:tcPr>
          <w:p w:rsidR="00304D28" w:rsidRPr="00DC1078" w:rsidRDefault="00304D28" w:rsidP="00304D28">
            <w:pPr>
              <w:pStyle w:val="aff"/>
            </w:pPr>
            <w:r w:rsidRPr="00DC1078">
              <w:rPr>
                <w:rFonts w:hint="eastAsia"/>
              </w:rPr>
              <w:t>主厂房</w:t>
            </w:r>
            <w:proofErr w:type="gramStart"/>
            <w:r w:rsidRPr="00DC1078">
              <w:rPr>
                <w:rFonts w:hint="eastAsia"/>
              </w:rPr>
              <w:t>联轴层</w:t>
            </w:r>
            <w:proofErr w:type="gramEnd"/>
          </w:p>
        </w:tc>
        <w:tc>
          <w:tcPr>
            <w:tcW w:w="2371" w:type="dxa"/>
            <w:vAlign w:val="center"/>
          </w:tcPr>
          <w:p w:rsidR="00304D28" w:rsidRPr="00DC1078" w:rsidRDefault="00304D28" w:rsidP="00304D28">
            <w:pPr>
              <w:pStyle w:val="aff"/>
            </w:pPr>
            <w:r w:rsidRPr="00DC1078">
              <w:t>2</w:t>
            </w:r>
          </w:p>
        </w:tc>
        <w:tc>
          <w:tcPr>
            <w:tcW w:w="1999" w:type="dxa"/>
            <w:vAlign w:val="center"/>
          </w:tcPr>
          <w:p w:rsidR="00304D28" w:rsidRPr="00DC1078" w:rsidRDefault="00304D28" w:rsidP="00304D28">
            <w:pPr>
              <w:pStyle w:val="aff"/>
            </w:pPr>
          </w:p>
        </w:tc>
      </w:tr>
      <w:tr w:rsidR="00DC1078" w:rsidRPr="00DC1078">
        <w:trPr>
          <w:trHeight w:val="375"/>
          <w:jc w:val="center"/>
        </w:trPr>
        <w:tc>
          <w:tcPr>
            <w:tcW w:w="1582" w:type="dxa"/>
            <w:vAlign w:val="center"/>
          </w:tcPr>
          <w:p w:rsidR="00304D28" w:rsidRPr="00DC1078" w:rsidRDefault="00304D28" w:rsidP="00304D28">
            <w:pPr>
              <w:pStyle w:val="aff"/>
            </w:pPr>
            <w:r w:rsidRPr="00DC1078">
              <w:t>10</w:t>
            </w:r>
          </w:p>
        </w:tc>
        <w:tc>
          <w:tcPr>
            <w:tcW w:w="2570" w:type="dxa"/>
            <w:vAlign w:val="center"/>
          </w:tcPr>
          <w:p w:rsidR="00304D28" w:rsidRPr="00DC1078" w:rsidRDefault="00304D28" w:rsidP="00304D28">
            <w:pPr>
              <w:pStyle w:val="aff"/>
            </w:pPr>
            <w:r w:rsidRPr="00DC1078">
              <w:rPr>
                <w:rFonts w:hint="eastAsia"/>
              </w:rPr>
              <w:t>主厂房水泵层</w:t>
            </w:r>
          </w:p>
        </w:tc>
        <w:tc>
          <w:tcPr>
            <w:tcW w:w="2371" w:type="dxa"/>
            <w:vAlign w:val="center"/>
          </w:tcPr>
          <w:p w:rsidR="00304D28" w:rsidRPr="00DC1078" w:rsidRDefault="00304D28" w:rsidP="00304D28">
            <w:pPr>
              <w:pStyle w:val="aff"/>
            </w:pPr>
            <w:r w:rsidRPr="00DC1078">
              <w:t>2</w:t>
            </w:r>
          </w:p>
        </w:tc>
        <w:tc>
          <w:tcPr>
            <w:tcW w:w="1999" w:type="dxa"/>
            <w:vAlign w:val="center"/>
          </w:tcPr>
          <w:p w:rsidR="00304D28" w:rsidRPr="00DC1078" w:rsidRDefault="00304D28" w:rsidP="00304D28">
            <w:pPr>
              <w:pStyle w:val="aff"/>
            </w:pPr>
          </w:p>
        </w:tc>
      </w:tr>
      <w:tr w:rsidR="00DC1078" w:rsidRPr="00DC1078">
        <w:trPr>
          <w:trHeight w:val="375"/>
          <w:jc w:val="center"/>
        </w:trPr>
        <w:tc>
          <w:tcPr>
            <w:tcW w:w="1582" w:type="dxa"/>
            <w:vAlign w:val="center"/>
          </w:tcPr>
          <w:p w:rsidR="00304D28" w:rsidRPr="00DC1078" w:rsidRDefault="00304D28" w:rsidP="00304D28">
            <w:pPr>
              <w:pStyle w:val="aff"/>
            </w:pPr>
            <w:r w:rsidRPr="00DC1078">
              <w:t>11</w:t>
            </w:r>
          </w:p>
        </w:tc>
        <w:tc>
          <w:tcPr>
            <w:tcW w:w="2570" w:type="dxa"/>
            <w:vAlign w:val="center"/>
          </w:tcPr>
          <w:p w:rsidR="00304D28" w:rsidRPr="00DC1078" w:rsidRDefault="00304D28" w:rsidP="00304D28">
            <w:pPr>
              <w:pStyle w:val="aff"/>
            </w:pPr>
            <w:r w:rsidRPr="00DC1078">
              <w:rPr>
                <w:rFonts w:hint="eastAsia"/>
              </w:rPr>
              <w:t>主厂房水泵层</w:t>
            </w:r>
          </w:p>
        </w:tc>
        <w:tc>
          <w:tcPr>
            <w:tcW w:w="2371" w:type="dxa"/>
            <w:vAlign w:val="center"/>
          </w:tcPr>
          <w:p w:rsidR="00304D28" w:rsidRPr="00DC1078" w:rsidRDefault="00304D28" w:rsidP="00304D28">
            <w:pPr>
              <w:pStyle w:val="aff"/>
            </w:pPr>
            <w:r w:rsidRPr="00DC1078">
              <w:t>1</w:t>
            </w:r>
          </w:p>
        </w:tc>
        <w:tc>
          <w:tcPr>
            <w:tcW w:w="1999" w:type="dxa"/>
            <w:vAlign w:val="center"/>
          </w:tcPr>
          <w:p w:rsidR="00304D28" w:rsidRPr="00DC1078" w:rsidRDefault="00304D28" w:rsidP="00304D28">
            <w:pPr>
              <w:pStyle w:val="aff"/>
            </w:pPr>
          </w:p>
        </w:tc>
      </w:tr>
      <w:tr w:rsidR="00DC1078" w:rsidRPr="00DC1078">
        <w:trPr>
          <w:trHeight w:val="375"/>
          <w:jc w:val="center"/>
        </w:trPr>
        <w:tc>
          <w:tcPr>
            <w:tcW w:w="1582" w:type="dxa"/>
            <w:vAlign w:val="center"/>
          </w:tcPr>
          <w:p w:rsidR="00304D28" w:rsidRPr="00DC1078" w:rsidRDefault="00304D28" w:rsidP="00304D28">
            <w:pPr>
              <w:pStyle w:val="aff"/>
            </w:pPr>
            <w:r w:rsidRPr="00DC1078">
              <w:t>12</w:t>
            </w:r>
          </w:p>
        </w:tc>
        <w:tc>
          <w:tcPr>
            <w:tcW w:w="2570" w:type="dxa"/>
            <w:vAlign w:val="center"/>
          </w:tcPr>
          <w:p w:rsidR="00304D28" w:rsidRPr="00DC1078" w:rsidRDefault="00304D28" w:rsidP="00304D28">
            <w:pPr>
              <w:pStyle w:val="aff"/>
            </w:pPr>
            <w:r w:rsidRPr="00DC1078">
              <w:rPr>
                <w:rFonts w:hint="eastAsia"/>
              </w:rPr>
              <w:t>副厂房</w:t>
            </w:r>
            <w:proofErr w:type="gramStart"/>
            <w:r w:rsidRPr="00DC1078">
              <w:rPr>
                <w:rFonts w:hint="eastAsia"/>
              </w:rPr>
              <w:t>高压室</w:t>
            </w:r>
            <w:proofErr w:type="gramEnd"/>
          </w:p>
        </w:tc>
        <w:tc>
          <w:tcPr>
            <w:tcW w:w="2371" w:type="dxa"/>
            <w:vAlign w:val="center"/>
          </w:tcPr>
          <w:p w:rsidR="00304D28" w:rsidRPr="00DC1078" w:rsidRDefault="00304D28" w:rsidP="00304D28">
            <w:pPr>
              <w:pStyle w:val="aff"/>
            </w:pPr>
            <w:r w:rsidRPr="00DC1078">
              <w:t>2</w:t>
            </w:r>
          </w:p>
        </w:tc>
        <w:tc>
          <w:tcPr>
            <w:tcW w:w="1999" w:type="dxa"/>
            <w:vAlign w:val="center"/>
          </w:tcPr>
          <w:p w:rsidR="00304D28" w:rsidRPr="00DC1078" w:rsidRDefault="00304D28" w:rsidP="00304D28">
            <w:pPr>
              <w:pStyle w:val="aff"/>
            </w:pPr>
          </w:p>
        </w:tc>
      </w:tr>
      <w:tr w:rsidR="00DC1078" w:rsidRPr="00DC1078">
        <w:trPr>
          <w:trHeight w:val="375"/>
          <w:jc w:val="center"/>
        </w:trPr>
        <w:tc>
          <w:tcPr>
            <w:tcW w:w="1582" w:type="dxa"/>
            <w:vAlign w:val="center"/>
          </w:tcPr>
          <w:p w:rsidR="00304D28" w:rsidRPr="00DC1078" w:rsidRDefault="00304D28" w:rsidP="00304D28">
            <w:pPr>
              <w:pStyle w:val="aff"/>
            </w:pPr>
            <w:r w:rsidRPr="00DC1078">
              <w:t>13</w:t>
            </w:r>
          </w:p>
        </w:tc>
        <w:tc>
          <w:tcPr>
            <w:tcW w:w="2570" w:type="dxa"/>
            <w:vAlign w:val="center"/>
          </w:tcPr>
          <w:p w:rsidR="00304D28" w:rsidRPr="00DC1078" w:rsidRDefault="00304D28" w:rsidP="00304D28">
            <w:pPr>
              <w:pStyle w:val="aff"/>
            </w:pPr>
            <w:r w:rsidRPr="00DC1078">
              <w:rPr>
                <w:rFonts w:hint="eastAsia"/>
              </w:rPr>
              <w:t>副厂房</w:t>
            </w:r>
            <w:proofErr w:type="gramStart"/>
            <w:r w:rsidRPr="00DC1078">
              <w:rPr>
                <w:rFonts w:hint="eastAsia"/>
              </w:rPr>
              <w:t>电容室</w:t>
            </w:r>
            <w:proofErr w:type="gramEnd"/>
          </w:p>
        </w:tc>
        <w:tc>
          <w:tcPr>
            <w:tcW w:w="2371" w:type="dxa"/>
            <w:vAlign w:val="center"/>
          </w:tcPr>
          <w:p w:rsidR="00304D28" w:rsidRPr="00DC1078" w:rsidRDefault="00304D28" w:rsidP="00304D28">
            <w:pPr>
              <w:pStyle w:val="aff"/>
            </w:pPr>
            <w:r w:rsidRPr="00DC1078">
              <w:t>1</w:t>
            </w:r>
          </w:p>
        </w:tc>
        <w:tc>
          <w:tcPr>
            <w:tcW w:w="1999" w:type="dxa"/>
            <w:vAlign w:val="center"/>
          </w:tcPr>
          <w:p w:rsidR="00304D28" w:rsidRPr="00DC1078" w:rsidRDefault="00304D28" w:rsidP="00304D28">
            <w:pPr>
              <w:pStyle w:val="aff"/>
            </w:pPr>
          </w:p>
        </w:tc>
      </w:tr>
      <w:tr w:rsidR="00DC1078" w:rsidRPr="00DC1078">
        <w:trPr>
          <w:trHeight w:val="375"/>
          <w:jc w:val="center"/>
        </w:trPr>
        <w:tc>
          <w:tcPr>
            <w:tcW w:w="1582" w:type="dxa"/>
            <w:vAlign w:val="center"/>
          </w:tcPr>
          <w:p w:rsidR="00304D28" w:rsidRPr="00DC1078" w:rsidRDefault="00304D28" w:rsidP="00304D28">
            <w:pPr>
              <w:pStyle w:val="aff"/>
            </w:pPr>
            <w:r w:rsidRPr="00DC1078">
              <w:t>14</w:t>
            </w:r>
          </w:p>
        </w:tc>
        <w:tc>
          <w:tcPr>
            <w:tcW w:w="2570" w:type="dxa"/>
            <w:vAlign w:val="center"/>
          </w:tcPr>
          <w:p w:rsidR="00304D28" w:rsidRPr="00DC1078" w:rsidRDefault="00304D28" w:rsidP="00304D28">
            <w:pPr>
              <w:pStyle w:val="aff"/>
            </w:pPr>
            <w:r w:rsidRPr="00DC1078">
              <w:rPr>
                <w:rFonts w:hint="eastAsia"/>
              </w:rPr>
              <w:t>副厂房中控室</w:t>
            </w:r>
          </w:p>
        </w:tc>
        <w:tc>
          <w:tcPr>
            <w:tcW w:w="2371" w:type="dxa"/>
            <w:vAlign w:val="center"/>
          </w:tcPr>
          <w:p w:rsidR="00304D28" w:rsidRPr="00DC1078" w:rsidRDefault="00304D28" w:rsidP="00304D28">
            <w:pPr>
              <w:pStyle w:val="aff"/>
            </w:pPr>
            <w:r w:rsidRPr="00DC1078">
              <w:t>2</w:t>
            </w:r>
          </w:p>
        </w:tc>
        <w:tc>
          <w:tcPr>
            <w:tcW w:w="1999" w:type="dxa"/>
            <w:vAlign w:val="center"/>
          </w:tcPr>
          <w:p w:rsidR="00304D28" w:rsidRPr="00DC1078" w:rsidRDefault="00304D28" w:rsidP="00304D28">
            <w:pPr>
              <w:pStyle w:val="aff"/>
            </w:pPr>
          </w:p>
        </w:tc>
      </w:tr>
      <w:tr w:rsidR="00DC1078" w:rsidRPr="00DC1078">
        <w:trPr>
          <w:trHeight w:val="375"/>
          <w:jc w:val="center"/>
        </w:trPr>
        <w:tc>
          <w:tcPr>
            <w:tcW w:w="1582" w:type="dxa"/>
            <w:vAlign w:val="center"/>
          </w:tcPr>
          <w:p w:rsidR="00304D28" w:rsidRPr="00DC1078" w:rsidRDefault="00304D28" w:rsidP="00304D28">
            <w:pPr>
              <w:pStyle w:val="aff"/>
            </w:pPr>
            <w:r w:rsidRPr="00DC1078">
              <w:t>15</w:t>
            </w:r>
          </w:p>
        </w:tc>
        <w:tc>
          <w:tcPr>
            <w:tcW w:w="2570" w:type="dxa"/>
            <w:vAlign w:val="center"/>
          </w:tcPr>
          <w:p w:rsidR="00304D28" w:rsidRPr="00DC1078" w:rsidRDefault="00304D28" w:rsidP="00304D28">
            <w:pPr>
              <w:pStyle w:val="aff"/>
            </w:pPr>
            <w:r w:rsidRPr="00DC1078">
              <w:rPr>
                <w:rFonts w:hint="eastAsia"/>
              </w:rPr>
              <w:t>副厂房</w:t>
            </w:r>
            <w:proofErr w:type="gramStart"/>
            <w:r w:rsidRPr="00DC1078">
              <w:rPr>
                <w:rFonts w:hint="eastAsia"/>
              </w:rPr>
              <w:t>低压室</w:t>
            </w:r>
            <w:proofErr w:type="gramEnd"/>
          </w:p>
        </w:tc>
        <w:tc>
          <w:tcPr>
            <w:tcW w:w="2371" w:type="dxa"/>
            <w:vAlign w:val="center"/>
          </w:tcPr>
          <w:p w:rsidR="00304D28" w:rsidRPr="00DC1078" w:rsidRDefault="00304D28" w:rsidP="00304D28">
            <w:pPr>
              <w:pStyle w:val="aff"/>
            </w:pPr>
            <w:r w:rsidRPr="00DC1078">
              <w:t>1</w:t>
            </w:r>
          </w:p>
        </w:tc>
        <w:tc>
          <w:tcPr>
            <w:tcW w:w="1999" w:type="dxa"/>
            <w:vAlign w:val="center"/>
          </w:tcPr>
          <w:p w:rsidR="00304D28" w:rsidRPr="00DC1078" w:rsidRDefault="00304D28" w:rsidP="00304D28">
            <w:pPr>
              <w:pStyle w:val="aff"/>
            </w:pPr>
          </w:p>
        </w:tc>
      </w:tr>
      <w:tr w:rsidR="00DC1078" w:rsidRPr="00DC1078">
        <w:trPr>
          <w:trHeight w:val="375"/>
          <w:jc w:val="center"/>
        </w:trPr>
        <w:tc>
          <w:tcPr>
            <w:tcW w:w="1582" w:type="dxa"/>
            <w:vAlign w:val="center"/>
          </w:tcPr>
          <w:p w:rsidR="00304D28" w:rsidRPr="00DC1078" w:rsidRDefault="00304D28" w:rsidP="00304D28">
            <w:pPr>
              <w:pStyle w:val="aff"/>
            </w:pPr>
            <w:r w:rsidRPr="00DC1078">
              <w:rPr>
                <w:rFonts w:hint="eastAsia"/>
              </w:rPr>
              <w:t>上蟠龙村泵站</w:t>
            </w:r>
          </w:p>
        </w:tc>
        <w:tc>
          <w:tcPr>
            <w:tcW w:w="2570" w:type="dxa"/>
            <w:vAlign w:val="center"/>
          </w:tcPr>
          <w:p w:rsidR="00304D28" w:rsidRPr="00DC1078" w:rsidRDefault="00304D28" w:rsidP="00304D28">
            <w:pPr>
              <w:pStyle w:val="aff"/>
            </w:pPr>
          </w:p>
        </w:tc>
        <w:tc>
          <w:tcPr>
            <w:tcW w:w="2371" w:type="dxa"/>
            <w:vAlign w:val="center"/>
          </w:tcPr>
          <w:p w:rsidR="00304D28" w:rsidRPr="00DC1078" w:rsidRDefault="00304D28" w:rsidP="00304D28">
            <w:pPr>
              <w:pStyle w:val="aff"/>
            </w:pPr>
          </w:p>
        </w:tc>
        <w:tc>
          <w:tcPr>
            <w:tcW w:w="1999" w:type="dxa"/>
            <w:vAlign w:val="center"/>
          </w:tcPr>
          <w:p w:rsidR="00304D28" w:rsidRPr="00DC1078" w:rsidRDefault="00304D28" w:rsidP="00304D28">
            <w:pPr>
              <w:pStyle w:val="aff"/>
            </w:pPr>
          </w:p>
        </w:tc>
      </w:tr>
      <w:tr w:rsidR="00DC1078" w:rsidRPr="00DC1078">
        <w:trPr>
          <w:trHeight w:val="375"/>
          <w:jc w:val="center"/>
        </w:trPr>
        <w:tc>
          <w:tcPr>
            <w:tcW w:w="1582" w:type="dxa"/>
            <w:vAlign w:val="center"/>
          </w:tcPr>
          <w:p w:rsidR="00304D28" w:rsidRPr="00DC1078" w:rsidRDefault="00304D28" w:rsidP="00304D28">
            <w:pPr>
              <w:pStyle w:val="aff"/>
            </w:pPr>
            <w:r w:rsidRPr="00DC1078">
              <w:t>16</w:t>
            </w:r>
          </w:p>
        </w:tc>
        <w:tc>
          <w:tcPr>
            <w:tcW w:w="2570" w:type="dxa"/>
            <w:vAlign w:val="center"/>
          </w:tcPr>
          <w:p w:rsidR="00304D28" w:rsidRPr="00DC1078" w:rsidRDefault="00304D28" w:rsidP="00304D28">
            <w:pPr>
              <w:pStyle w:val="aff"/>
            </w:pPr>
            <w:r w:rsidRPr="00DC1078">
              <w:rPr>
                <w:rFonts w:hint="eastAsia"/>
              </w:rPr>
              <w:t>潜水泵</w:t>
            </w:r>
          </w:p>
        </w:tc>
        <w:tc>
          <w:tcPr>
            <w:tcW w:w="2371" w:type="dxa"/>
            <w:vAlign w:val="center"/>
          </w:tcPr>
          <w:p w:rsidR="00304D28" w:rsidRPr="00DC1078" w:rsidRDefault="00304D28" w:rsidP="00304D28">
            <w:pPr>
              <w:pStyle w:val="aff"/>
            </w:pPr>
            <w:r w:rsidRPr="00DC1078">
              <w:t>1</w:t>
            </w:r>
          </w:p>
        </w:tc>
        <w:tc>
          <w:tcPr>
            <w:tcW w:w="1999" w:type="dxa"/>
            <w:vAlign w:val="center"/>
          </w:tcPr>
          <w:p w:rsidR="00304D28" w:rsidRPr="00DC1078" w:rsidRDefault="00304D28" w:rsidP="00304D28">
            <w:pPr>
              <w:pStyle w:val="aff"/>
            </w:pPr>
            <w:r w:rsidRPr="00DC1078">
              <w:t>考虑立杆安装</w:t>
            </w:r>
          </w:p>
        </w:tc>
      </w:tr>
      <w:tr w:rsidR="00DC1078" w:rsidRPr="00DC1078">
        <w:trPr>
          <w:trHeight w:val="375"/>
          <w:jc w:val="center"/>
        </w:trPr>
        <w:tc>
          <w:tcPr>
            <w:tcW w:w="1582" w:type="dxa"/>
            <w:vAlign w:val="center"/>
          </w:tcPr>
          <w:p w:rsidR="00304D28" w:rsidRPr="00DC1078" w:rsidRDefault="00304D28" w:rsidP="00304D28">
            <w:pPr>
              <w:pStyle w:val="aff"/>
            </w:pPr>
            <w:r w:rsidRPr="00DC1078">
              <w:t>17</w:t>
            </w:r>
          </w:p>
        </w:tc>
        <w:tc>
          <w:tcPr>
            <w:tcW w:w="2570" w:type="dxa"/>
            <w:vAlign w:val="center"/>
          </w:tcPr>
          <w:p w:rsidR="00304D28" w:rsidRPr="00DC1078" w:rsidRDefault="00304D28" w:rsidP="00304D28">
            <w:pPr>
              <w:pStyle w:val="aff"/>
            </w:pPr>
            <w:r w:rsidRPr="00DC1078">
              <w:rPr>
                <w:rFonts w:hint="eastAsia"/>
              </w:rPr>
              <w:t>变电站</w:t>
            </w:r>
          </w:p>
        </w:tc>
        <w:tc>
          <w:tcPr>
            <w:tcW w:w="2371" w:type="dxa"/>
            <w:vAlign w:val="center"/>
          </w:tcPr>
          <w:p w:rsidR="00304D28" w:rsidRPr="00DC1078" w:rsidRDefault="00304D28" w:rsidP="00304D28">
            <w:pPr>
              <w:pStyle w:val="aff"/>
            </w:pPr>
            <w:r w:rsidRPr="00DC1078">
              <w:t>1</w:t>
            </w:r>
          </w:p>
        </w:tc>
        <w:tc>
          <w:tcPr>
            <w:tcW w:w="1999" w:type="dxa"/>
            <w:vAlign w:val="center"/>
          </w:tcPr>
          <w:p w:rsidR="00304D28" w:rsidRPr="00DC1078" w:rsidRDefault="00304D28" w:rsidP="00304D28">
            <w:pPr>
              <w:pStyle w:val="aff"/>
            </w:pPr>
            <w:r w:rsidRPr="00DC1078">
              <w:t>考虑立杆安装</w:t>
            </w:r>
          </w:p>
        </w:tc>
      </w:tr>
      <w:tr w:rsidR="00DC1078" w:rsidRPr="00DC1078">
        <w:trPr>
          <w:trHeight w:val="375"/>
          <w:jc w:val="center"/>
        </w:trPr>
        <w:tc>
          <w:tcPr>
            <w:tcW w:w="1582" w:type="dxa"/>
            <w:vAlign w:val="center"/>
          </w:tcPr>
          <w:p w:rsidR="00304D28" w:rsidRPr="00DC1078" w:rsidRDefault="00304D28" w:rsidP="00304D28">
            <w:pPr>
              <w:pStyle w:val="aff"/>
            </w:pPr>
            <w:r w:rsidRPr="00DC1078">
              <w:rPr>
                <w:rFonts w:hint="eastAsia"/>
              </w:rPr>
              <w:t>下蟠龙村泵站</w:t>
            </w:r>
          </w:p>
        </w:tc>
        <w:tc>
          <w:tcPr>
            <w:tcW w:w="2570" w:type="dxa"/>
            <w:vAlign w:val="center"/>
          </w:tcPr>
          <w:p w:rsidR="00304D28" w:rsidRPr="00DC1078" w:rsidRDefault="00304D28" w:rsidP="00304D28">
            <w:pPr>
              <w:pStyle w:val="aff"/>
            </w:pPr>
          </w:p>
        </w:tc>
        <w:tc>
          <w:tcPr>
            <w:tcW w:w="2371" w:type="dxa"/>
            <w:vAlign w:val="center"/>
          </w:tcPr>
          <w:p w:rsidR="00304D28" w:rsidRPr="00DC1078" w:rsidRDefault="00304D28" w:rsidP="00304D28">
            <w:pPr>
              <w:pStyle w:val="aff"/>
            </w:pPr>
          </w:p>
        </w:tc>
        <w:tc>
          <w:tcPr>
            <w:tcW w:w="1999" w:type="dxa"/>
            <w:vAlign w:val="center"/>
          </w:tcPr>
          <w:p w:rsidR="00304D28" w:rsidRPr="00DC1078" w:rsidRDefault="00304D28" w:rsidP="00304D28">
            <w:pPr>
              <w:pStyle w:val="aff"/>
            </w:pPr>
          </w:p>
        </w:tc>
      </w:tr>
      <w:tr w:rsidR="00DC1078" w:rsidRPr="00DC1078">
        <w:trPr>
          <w:trHeight w:val="375"/>
          <w:jc w:val="center"/>
        </w:trPr>
        <w:tc>
          <w:tcPr>
            <w:tcW w:w="1582" w:type="dxa"/>
            <w:vAlign w:val="center"/>
          </w:tcPr>
          <w:p w:rsidR="00304D28" w:rsidRPr="00DC1078" w:rsidRDefault="00304D28" w:rsidP="00304D28">
            <w:pPr>
              <w:pStyle w:val="aff"/>
            </w:pPr>
            <w:r w:rsidRPr="00DC1078">
              <w:t>18</w:t>
            </w:r>
          </w:p>
        </w:tc>
        <w:tc>
          <w:tcPr>
            <w:tcW w:w="2570" w:type="dxa"/>
            <w:vAlign w:val="center"/>
          </w:tcPr>
          <w:p w:rsidR="00304D28" w:rsidRPr="00DC1078" w:rsidRDefault="00304D28" w:rsidP="00304D28">
            <w:pPr>
              <w:pStyle w:val="aff"/>
            </w:pPr>
            <w:r w:rsidRPr="00DC1078">
              <w:rPr>
                <w:rFonts w:hint="eastAsia"/>
              </w:rPr>
              <w:t>潜水泵</w:t>
            </w:r>
          </w:p>
        </w:tc>
        <w:tc>
          <w:tcPr>
            <w:tcW w:w="2371" w:type="dxa"/>
            <w:vAlign w:val="center"/>
          </w:tcPr>
          <w:p w:rsidR="00304D28" w:rsidRPr="00DC1078" w:rsidRDefault="00304D28" w:rsidP="00304D28">
            <w:pPr>
              <w:pStyle w:val="aff"/>
            </w:pPr>
            <w:r w:rsidRPr="00DC1078">
              <w:t>1</w:t>
            </w:r>
          </w:p>
        </w:tc>
        <w:tc>
          <w:tcPr>
            <w:tcW w:w="1999" w:type="dxa"/>
            <w:vAlign w:val="center"/>
          </w:tcPr>
          <w:p w:rsidR="00304D28" w:rsidRPr="00DC1078" w:rsidRDefault="00304D28" w:rsidP="00304D28">
            <w:pPr>
              <w:pStyle w:val="aff"/>
            </w:pPr>
            <w:r w:rsidRPr="00DC1078">
              <w:t>考虑立杆安装</w:t>
            </w:r>
          </w:p>
        </w:tc>
      </w:tr>
      <w:tr w:rsidR="00DC1078" w:rsidRPr="00DC1078">
        <w:trPr>
          <w:trHeight w:val="375"/>
          <w:jc w:val="center"/>
        </w:trPr>
        <w:tc>
          <w:tcPr>
            <w:tcW w:w="1582" w:type="dxa"/>
            <w:vAlign w:val="center"/>
          </w:tcPr>
          <w:p w:rsidR="00304D28" w:rsidRPr="00DC1078" w:rsidRDefault="00304D28" w:rsidP="00304D28">
            <w:pPr>
              <w:pStyle w:val="aff"/>
            </w:pPr>
            <w:r w:rsidRPr="00DC1078">
              <w:t>19</w:t>
            </w:r>
          </w:p>
        </w:tc>
        <w:tc>
          <w:tcPr>
            <w:tcW w:w="2570" w:type="dxa"/>
            <w:vAlign w:val="center"/>
          </w:tcPr>
          <w:p w:rsidR="00304D28" w:rsidRPr="00DC1078" w:rsidRDefault="00304D28" w:rsidP="00304D28">
            <w:pPr>
              <w:pStyle w:val="aff"/>
            </w:pPr>
            <w:r w:rsidRPr="00DC1078">
              <w:rPr>
                <w:rFonts w:hint="eastAsia"/>
              </w:rPr>
              <w:t>变电站</w:t>
            </w:r>
          </w:p>
        </w:tc>
        <w:tc>
          <w:tcPr>
            <w:tcW w:w="2371" w:type="dxa"/>
            <w:vAlign w:val="center"/>
          </w:tcPr>
          <w:p w:rsidR="00304D28" w:rsidRPr="00DC1078" w:rsidRDefault="00304D28" w:rsidP="00304D28">
            <w:pPr>
              <w:pStyle w:val="aff"/>
            </w:pPr>
            <w:r w:rsidRPr="00DC1078">
              <w:t>1</w:t>
            </w:r>
          </w:p>
        </w:tc>
        <w:tc>
          <w:tcPr>
            <w:tcW w:w="1999" w:type="dxa"/>
            <w:vAlign w:val="center"/>
          </w:tcPr>
          <w:p w:rsidR="00304D28" w:rsidRPr="00DC1078" w:rsidRDefault="00304D28" w:rsidP="00304D28">
            <w:pPr>
              <w:pStyle w:val="aff"/>
            </w:pPr>
            <w:r w:rsidRPr="00DC1078">
              <w:t>考虑立杆安装</w:t>
            </w:r>
          </w:p>
        </w:tc>
      </w:tr>
      <w:tr w:rsidR="00304D28" w:rsidRPr="00DC1078" w:rsidTr="00CF7035">
        <w:trPr>
          <w:trHeight w:val="375"/>
          <w:jc w:val="center"/>
        </w:trPr>
        <w:tc>
          <w:tcPr>
            <w:tcW w:w="4152" w:type="dxa"/>
            <w:gridSpan w:val="2"/>
            <w:vAlign w:val="center"/>
          </w:tcPr>
          <w:p w:rsidR="00304D28" w:rsidRPr="00DC1078" w:rsidRDefault="00304D28" w:rsidP="00304D28">
            <w:pPr>
              <w:pStyle w:val="aff"/>
            </w:pPr>
            <w:r w:rsidRPr="00DC1078">
              <w:t>小</w:t>
            </w:r>
            <w:r w:rsidRPr="00DC1078">
              <w:t xml:space="preserve">    </w:t>
            </w:r>
            <w:r w:rsidRPr="00DC1078">
              <w:t>计</w:t>
            </w:r>
          </w:p>
        </w:tc>
        <w:tc>
          <w:tcPr>
            <w:tcW w:w="2371" w:type="dxa"/>
            <w:vAlign w:val="center"/>
          </w:tcPr>
          <w:p w:rsidR="00304D28" w:rsidRPr="00DC1078" w:rsidRDefault="00304D28" w:rsidP="00304D28">
            <w:pPr>
              <w:pStyle w:val="aff"/>
            </w:pPr>
            <w:r w:rsidRPr="00DC1078">
              <w:t>25</w:t>
            </w:r>
          </w:p>
        </w:tc>
        <w:tc>
          <w:tcPr>
            <w:tcW w:w="1999" w:type="dxa"/>
          </w:tcPr>
          <w:p w:rsidR="00304D28" w:rsidRPr="00DC1078" w:rsidRDefault="00304D28" w:rsidP="00304D28">
            <w:pPr>
              <w:pStyle w:val="aff"/>
            </w:pPr>
          </w:p>
        </w:tc>
      </w:tr>
    </w:tbl>
    <w:p w:rsidR="003F4294" w:rsidRPr="00DC1078" w:rsidRDefault="003F4294"/>
    <w:p w:rsidR="003F4294" w:rsidRPr="00DC1078" w:rsidRDefault="000D2A8A">
      <w:pPr>
        <w:pStyle w:val="20"/>
        <w:keepNext/>
        <w:keepLines/>
        <w:numPr>
          <w:ilvl w:val="1"/>
          <w:numId w:val="1"/>
        </w:numPr>
        <w:wordWrap/>
        <w:spacing w:beforeLines="0" w:before="156" w:after="260" w:line="240" w:lineRule="auto"/>
        <w:rPr>
          <w:rFonts w:asciiTheme="minorEastAsia" w:eastAsiaTheme="minorEastAsia" w:hAnsiTheme="minorEastAsia" w:cstheme="minorEastAsia"/>
          <w:sz w:val="28"/>
          <w:szCs w:val="28"/>
        </w:rPr>
      </w:pPr>
      <w:bookmarkStart w:id="271" w:name="_Toc427529017"/>
      <w:bookmarkStart w:id="272" w:name="_Toc451411909"/>
      <w:bookmarkStart w:id="273" w:name="_Toc21380"/>
      <w:bookmarkStart w:id="274" w:name="_Toc427529275"/>
      <w:bookmarkStart w:id="275" w:name="_Toc267336264"/>
      <w:bookmarkStart w:id="276" w:name="_Toc267336988"/>
      <w:bookmarkStart w:id="277" w:name="_Toc267336464"/>
      <w:bookmarkStart w:id="278" w:name="_Toc129357858"/>
      <w:r w:rsidRPr="00DC1078">
        <w:rPr>
          <w:rFonts w:asciiTheme="minorEastAsia" w:eastAsiaTheme="minorEastAsia" w:hAnsiTheme="minorEastAsia" w:cstheme="minorEastAsia" w:hint="eastAsia"/>
          <w:sz w:val="28"/>
          <w:szCs w:val="28"/>
        </w:rPr>
        <w:t>水雨情信息采集子系统</w:t>
      </w:r>
      <w:bookmarkEnd w:id="271"/>
      <w:bookmarkEnd w:id="272"/>
      <w:bookmarkEnd w:id="273"/>
      <w:bookmarkEnd w:id="274"/>
      <w:bookmarkEnd w:id="275"/>
      <w:bookmarkEnd w:id="276"/>
      <w:bookmarkEnd w:id="277"/>
      <w:bookmarkEnd w:id="278"/>
    </w:p>
    <w:p w:rsidR="003F4294" w:rsidRPr="00DC1078" w:rsidRDefault="000D2A8A">
      <w:pPr>
        <w:pStyle w:val="3"/>
        <w:keepNext/>
        <w:keepLines/>
        <w:tabs>
          <w:tab w:val="left" w:pos="525"/>
        </w:tabs>
        <w:wordWrap/>
        <w:spacing w:beforeLines="80" w:before="249" w:afterLines="30" w:after="93" w:line="360" w:lineRule="auto"/>
        <w:jc w:val="left"/>
        <w:rPr>
          <w:rFonts w:asciiTheme="minorEastAsia" w:eastAsiaTheme="minorEastAsia" w:hAnsiTheme="minorEastAsia" w:cstheme="minorEastAsia"/>
          <w:b w:val="0"/>
          <w:bCs w:val="0"/>
          <w:szCs w:val="24"/>
        </w:rPr>
      </w:pPr>
      <w:bookmarkStart w:id="279" w:name="_Toc267336465"/>
      <w:bookmarkStart w:id="280" w:name="_Toc18387"/>
      <w:bookmarkStart w:id="281" w:name="_Toc427529018"/>
      <w:bookmarkStart w:id="282" w:name="_Toc427529276"/>
      <w:bookmarkStart w:id="283" w:name="_Toc451411910"/>
      <w:bookmarkStart w:id="284" w:name="_Toc267336265"/>
      <w:r w:rsidRPr="00DC1078">
        <w:rPr>
          <w:rFonts w:asciiTheme="minorEastAsia" w:eastAsiaTheme="minorEastAsia" w:hAnsiTheme="minorEastAsia" w:cstheme="minorEastAsia" w:hint="eastAsia"/>
          <w:b w:val="0"/>
          <w:bCs w:val="0"/>
          <w:szCs w:val="24"/>
        </w:rPr>
        <w:t>4.4.1 设计目标和任务</w:t>
      </w:r>
      <w:bookmarkEnd w:id="279"/>
      <w:bookmarkEnd w:id="280"/>
      <w:bookmarkEnd w:id="281"/>
      <w:bookmarkEnd w:id="282"/>
      <w:bookmarkEnd w:id="283"/>
      <w:bookmarkEnd w:id="284"/>
    </w:p>
    <w:p w:rsidR="003F4294" w:rsidRPr="00DC1078" w:rsidRDefault="000D2A8A">
      <w:pPr>
        <w:pStyle w:val="af6"/>
        <w:spacing w:line="360" w:lineRule="auto"/>
        <w:ind w:left="0" w:firstLineChars="200" w:firstLine="480"/>
        <w:rPr>
          <w:rFonts w:asciiTheme="minorEastAsia" w:eastAsiaTheme="minorEastAsia" w:hAnsiTheme="minorEastAsia" w:cstheme="minorEastAsia"/>
          <w:sz w:val="24"/>
          <w:szCs w:val="24"/>
        </w:rPr>
      </w:pPr>
      <w:r w:rsidRPr="00DC1078">
        <w:rPr>
          <w:rFonts w:asciiTheme="minorEastAsia" w:eastAsiaTheme="minorEastAsia" w:hAnsiTheme="minorEastAsia" w:cstheme="minorEastAsia" w:hint="eastAsia"/>
          <w:sz w:val="24"/>
          <w:szCs w:val="24"/>
        </w:rPr>
        <w:t>泵站工程水情信息采集子系统是为泵站运行提供相应的水情信息，该系统通过应用遥测、通信、计算机技术，实现水情信息的自动采集、储存、处理、预报，及时提供相关报表和图表，进而与水利工程配合，实时进行防洪排涝以及灌溉的联合运用。</w:t>
      </w:r>
    </w:p>
    <w:p w:rsidR="003F4294" w:rsidRPr="00DC1078" w:rsidRDefault="000D2A8A">
      <w:pPr>
        <w:pStyle w:val="3"/>
        <w:keepNext/>
        <w:keepLines/>
        <w:tabs>
          <w:tab w:val="left" w:pos="525"/>
        </w:tabs>
        <w:wordWrap/>
        <w:spacing w:beforeLines="80" w:before="249" w:afterLines="30" w:after="93" w:line="360" w:lineRule="auto"/>
        <w:jc w:val="left"/>
        <w:rPr>
          <w:rFonts w:asciiTheme="minorEastAsia" w:eastAsiaTheme="minorEastAsia" w:hAnsiTheme="minorEastAsia" w:cstheme="minorEastAsia"/>
          <w:b w:val="0"/>
          <w:bCs w:val="0"/>
          <w:szCs w:val="24"/>
        </w:rPr>
      </w:pPr>
      <w:bookmarkStart w:id="285" w:name="_Toc267336266"/>
      <w:bookmarkStart w:id="286" w:name="_Toc451411911"/>
      <w:bookmarkStart w:id="287" w:name="_Toc267336466"/>
      <w:bookmarkStart w:id="288" w:name="_Toc427529019"/>
      <w:bookmarkStart w:id="289" w:name="_Toc427529277"/>
      <w:bookmarkStart w:id="290" w:name="_Toc30780"/>
      <w:r w:rsidRPr="00DC1078">
        <w:rPr>
          <w:rFonts w:asciiTheme="minorEastAsia" w:eastAsiaTheme="minorEastAsia" w:hAnsiTheme="minorEastAsia" w:cstheme="minorEastAsia" w:hint="eastAsia"/>
          <w:b w:val="0"/>
          <w:bCs w:val="0"/>
          <w:szCs w:val="24"/>
        </w:rPr>
        <w:lastRenderedPageBreak/>
        <w:t>4.4.2站点设计</w:t>
      </w:r>
      <w:bookmarkEnd w:id="285"/>
      <w:bookmarkEnd w:id="286"/>
      <w:bookmarkEnd w:id="287"/>
      <w:bookmarkEnd w:id="288"/>
      <w:bookmarkEnd w:id="289"/>
      <w:bookmarkEnd w:id="290"/>
    </w:p>
    <w:p w:rsidR="003F4294" w:rsidRPr="00DC1078" w:rsidRDefault="000D2A8A">
      <w:pPr>
        <w:pStyle w:val="af6"/>
        <w:spacing w:line="360" w:lineRule="auto"/>
        <w:ind w:left="0" w:firstLineChars="200" w:firstLine="480"/>
        <w:rPr>
          <w:rFonts w:asciiTheme="minorEastAsia" w:eastAsiaTheme="minorEastAsia" w:hAnsiTheme="minorEastAsia" w:cstheme="minorEastAsia"/>
          <w:sz w:val="24"/>
          <w:szCs w:val="24"/>
        </w:rPr>
      </w:pPr>
      <w:bookmarkStart w:id="291" w:name="_Toc267336469"/>
      <w:bookmarkStart w:id="292" w:name="_Toc427529025"/>
      <w:bookmarkStart w:id="293" w:name="_Toc267336269"/>
      <w:bookmarkStart w:id="294" w:name="_Toc427529283"/>
      <w:r w:rsidRPr="00DC1078">
        <w:rPr>
          <w:rFonts w:asciiTheme="minorEastAsia" w:eastAsiaTheme="minorEastAsia" w:hAnsiTheme="minorEastAsia" w:cstheme="minorEastAsia" w:hint="eastAsia"/>
          <w:sz w:val="24"/>
          <w:szCs w:val="24"/>
        </w:rPr>
        <w:t>泵站工程水情信息采集在泵站内河、前池、外江各设 1个自测水位计，在泵站建筑屋顶设1个雨量计，同时设人工观测的水尺，水尺布置在外江和内河岸坡，采用分级埋设，供施工及蓄水初期观测使用。日常运行管理以使用自测水位计为主，人工观测水尺作非常时期用。自测水位计利用水工建筑物结构进行埋设，采用</w:t>
      </w:r>
      <w:proofErr w:type="gramStart"/>
      <w:r w:rsidRPr="00DC1078">
        <w:rPr>
          <w:rFonts w:asciiTheme="minorEastAsia" w:eastAsiaTheme="minorEastAsia" w:hAnsiTheme="minorEastAsia" w:cstheme="minorEastAsia" w:hint="eastAsia"/>
          <w:sz w:val="24"/>
          <w:szCs w:val="24"/>
        </w:rPr>
        <w:t>超声波型液位</w:t>
      </w:r>
      <w:proofErr w:type="gramEnd"/>
      <w:r w:rsidRPr="00DC1078">
        <w:rPr>
          <w:rFonts w:asciiTheme="minorEastAsia" w:eastAsiaTheme="minorEastAsia" w:hAnsiTheme="minorEastAsia" w:cstheme="minorEastAsia" w:hint="eastAsia"/>
          <w:sz w:val="24"/>
          <w:szCs w:val="24"/>
        </w:rPr>
        <w:t>传感器测量水位，便于维护与更换，一旦显示终端出现故障，仍可通过传感器的机械表读数，对环境的适应性强，性能稳定可靠，是江河水位测量的首选仪器。</w:t>
      </w:r>
    </w:p>
    <w:p w:rsidR="003F4294" w:rsidRPr="00DC1078" w:rsidRDefault="000D2A8A">
      <w:pPr>
        <w:pStyle w:val="af6"/>
        <w:spacing w:line="360" w:lineRule="auto"/>
        <w:ind w:left="0" w:firstLineChars="200" w:firstLine="480"/>
        <w:rPr>
          <w:rFonts w:asciiTheme="minorEastAsia" w:eastAsiaTheme="minorEastAsia" w:hAnsiTheme="minorEastAsia" w:cstheme="minorEastAsia"/>
          <w:sz w:val="24"/>
          <w:szCs w:val="24"/>
        </w:rPr>
      </w:pPr>
      <w:r w:rsidRPr="00DC1078">
        <w:rPr>
          <w:rFonts w:asciiTheme="minorEastAsia" w:eastAsiaTheme="minorEastAsia" w:hAnsiTheme="minorEastAsia" w:cstheme="minorEastAsia" w:hint="eastAsia"/>
          <w:sz w:val="24"/>
          <w:szCs w:val="24"/>
        </w:rPr>
        <w:t>水位雨量信号使用电缆传输至RTU数据采集装置,再转至中控室监控主机。中控室进行数据接收、处理和水文预报，并与有关部门交换水文信息。</w:t>
      </w:r>
    </w:p>
    <w:p w:rsidR="003F4294" w:rsidRPr="00DC1078" w:rsidRDefault="000D2A8A">
      <w:pPr>
        <w:pStyle w:val="3"/>
        <w:keepNext/>
        <w:keepLines/>
        <w:tabs>
          <w:tab w:val="left" w:pos="525"/>
        </w:tabs>
        <w:wordWrap/>
        <w:spacing w:beforeLines="80" w:before="249" w:afterLines="30" w:after="93" w:line="360" w:lineRule="auto"/>
        <w:jc w:val="left"/>
        <w:rPr>
          <w:rFonts w:asciiTheme="minorEastAsia" w:eastAsiaTheme="minorEastAsia" w:hAnsiTheme="minorEastAsia" w:cstheme="minorEastAsia"/>
          <w:b w:val="0"/>
          <w:bCs w:val="0"/>
          <w:szCs w:val="24"/>
        </w:rPr>
      </w:pPr>
      <w:bookmarkStart w:id="295" w:name="_Toc2544"/>
      <w:r w:rsidRPr="00DC1078">
        <w:rPr>
          <w:rFonts w:asciiTheme="minorEastAsia" w:eastAsiaTheme="minorEastAsia" w:hAnsiTheme="minorEastAsia" w:cstheme="minorEastAsia" w:hint="eastAsia"/>
          <w:b w:val="0"/>
          <w:bCs w:val="0"/>
          <w:szCs w:val="24"/>
        </w:rPr>
        <w:t>4.4.3中心站主要功能：</w:t>
      </w:r>
      <w:bookmarkEnd w:id="291"/>
      <w:bookmarkEnd w:id="292"/>
      <w:bookmarkEnd w:id="293"/>
      <w:bookmarkEnd w:id="294"/>
      <w:bookmarkEnd w:id="295"/>
    </w:p>
    <w:p w:rsidR="003F4294" w:rsidRPr="00DC1078" w:rsidRDefault="000D2A8A">
      <w:pPr>
        <w:pStyle w:val="af6"/>
        <w:spacing w:line="360" w:lineRule="auto"/>
        <w:ind w:left="0" w:firstLineChars="200" w:firstLine="480"/>
        <w:rPr>
          <w:rFonts w:asciiTheme="minorEastAsia" w:eastAsiaTheme="minorEastAsia" w:hAnsiTheme="minorEastAsia" w:cstheme="minorEastAsia"/>
          <w:sz w:val="24"/>
          <w:szCs w:val="24"/>
        </w:rPr>
      </w:pPr>
      <w:r w:rsidRPr="00DC1078">
        <w:rPr>
          <w:rFonts w:asciiTheme="minorEastAsia" w:eastAsiaTheme="minorEastAsia" w:hAnsiTheme="minorEastAsia" w:cstheme="minorEastAsia" w:hint="eastAsia"/>
          <w:sz w:val="24"/>
          <w:szCs w:val="24"/>
        </w:rPr>
        <w:t>中心站由信号接收设备、中心前置机和监控主机组成。中心前置机作为中心通信</w:t>
      </w:r>
      <w:proofErr w:type="gramStart"/>
      <w:r w:rsidRPr="00DC1078">
        <w:rPr>
          <w:rFonts w:asciiTheme="minorEastAsia" w:eastAsiaTheme="minorEastAsia" w:hAnsiTheme="minorEastAsia" w:cstheme="minorEastAsia" w:hint="eastAsia"/>
          <w:sz w:val="24"/>
          <w:szCs w:val="24"/>
        </w:rPr>
        <w:t>控制机起值班</w:t>
      </w:r>
      <w:proofErr w:type="gramEnd"/>
      <w:r w:rsidRPr="00DC1078">
        <w:rPr>
          <w:rFonts w:asciiTheme="minorEastAsia" w:eastAsiaTheme="minorEastAsia" w:hAnsiTheme="minorEastAsia" w:cstheme="minorEastAsia" w:hint="eastAsia"/>
          <w:sz w:val="24"/>
          <w:szCs w:val="24"/>
        </w:rPr>
        <w:t>作用，中心后台主机是中心数据处理机；它的主要功能是：</w:t>
      </w:r>
    </w:p>
    <w:p w:rsidR="003F4294" w:rsidRPr="00DC1078" w:rsidRDefault="000D2A8A">
      <w:pPr>
        <w:pStyle w:val="af6"/>
        <w:spacing w:line="360" w:lineRule="auto"/>
        <w:ind w:left="0" w:firstLineChars="200" w:firstLine="480"/>
        <w:rPr>
          <w:rFonts w:asciiTheme="minorEastAsia" w:eastAsiaTheme="minorEastAsia" w:hAnsiTheme="minorEastAsia" w:cstheme="minorEastAsia"/>
          <w:sz w:val="24"/>
          <w:szCs w:val="24"/>
        </w:rPr>
      </w:pPr>
      <w:r w:rsidRPr="00DC1078">
        <w:rPr>
          <w:rFonts w:asciiTheme="minorEastAsia" w:eastAsiaTheme="minorEastAsia" w:hAnsiTheme="minorEastAsia" w:cstheme="minorEastAsia" w:hint="eastAsia"/>
          <w:sz w:val="24"/>
          <w:szCs w:val="24"/>
        </w:rPr>
        <w:t>( 1 ）实时收集终端发来的自报数据，经预处理后（数据解码、检错、纠错、数据格式检查及转换、加注时标等），分类暂存，并可显示、查询、</w:t>
      </w:r>
      <w:proofErr w:type="gramStart"/>
      <w:r w:rsidRPr="00DC1078">
        <w:rPr>
          <w:rFonts w:asciiTheme="minorEastAsia" w:eastAsiaTheme="minorEastAsia" w:hAnsiTheme="minorEastAsia" w:cstheme="minorEastAsia" w:hint="eastAsia"/>
          <w:sz w:val="24"/>
          <w:szCs w:val="24"/>
        </w:rPr>
        <w:t>打印自</w:t>
      </w:r>
      <w:proofErr w:type="gramEnd"/>
      <w:r w:rsidRPr="00DC1078">
        <w:rPr>
          <w:rFonts w:asciiTheme="minorEastAsia" w:eastAsiaTheme="minorEastAsia" w:hAnsiTheme="minorEastAsia" w:cstheme="minorEastAsia" w:hint="eastAsia"/>
          <w:sz w:val="24"/>
          <w:szCs w:val="24"/>
        </w:rPr>
        <w:t>报数据。</w:t>
      </w:r>
    </w:p>
    <w:p w:rsidR="003F4294" w:rsidRPr="00DC1078" w:rsidRDefault="000D2A8A">
      <w:pPr>
        <w:pStyle w:val="af6"/>
        <w:spacing w:line="360" w:lineRule="auto"/>
        <w:ind w:left="0" w:firstLineChars="200" w:firstLine="480"/>
        <w:rPr>
          <w:rFonts w:asciiTheme="minorEastAsia" w:eastAsiaTheme="minorEastAsia" w:hAnsiTheme="minorEastAsia" w:cstheme="minorEastAsia"/>
          <w:sz w:val="24"/>
          <w:szCs w:val="24"/>
        </w:rPr>
      </w:pPr>
      <w:r w:rsidRPr="00DC1078">
        <w:rPr>
          <w:rFonts w:asciiTheme="minorEastAsia" w:eastAsiaTheme="minorEastAsia" w:hAnsiTheme="minorEastAsia" w:cstheme="minorEastAsia" w:hint="eastAsia"/>
          <w:sz w:val="24"/>
          <w:szCs w:val="24"/>
        </w:rPr>
        <w:t>( 2 ）具有中继功能，能转发终端传输来的自报数据。</w:t>
      </w:r>
    </w:p>
    <w:p w:rsidR="003F4294" w:rsidRPr="00DC1078" w:rsidRDefault="000D2A8A">
      <w:pPr>
        <w:pStyle w:val="af6"/>
        <w:spacing w:line="360" w:lineRule="auto"/>
        <w:ind w:left="0" w:firstLineChars="200" w:firstLine="480"/>
        <w:rPr>
          <w:rFonts w:asciiTheme="minorEastAsia" w:eastAsiaTheme="minorEastAsia" w:hAnsiTheme="minorEastAsia" w:cstheme="minorEastAsia"/>
          <w:sz w:val="24"/>
          <w:szCs w:val="24"/>
        </w:rPr>
      </w:pPr>
      <w:r w:rsidRPr="00DC1078">
        <w:rPr>
          <w:rFonts w:asciiTheme="minorEastAsia" w:eastAsiaTheme="minorEastAsia" w:hAnsiTheme="minorEastAsia" w:cstheme="minorEastAsia" w:hint="eastAsia"/>
          <w:sz w:val="24"/>
          <w:szCs w:val="24"/>
        </w:rPr>
        <w:t>( 3 ）具有上、掉电保护及程序运行监测功能，即使因偶然故障造成死机能自动复位，恢复正常工作，以防止通信线路阻塞并保护设备。</w:t>
      </w:r>
    </w:p>
    <w:p w:rsidR="003F4294" w:rsidRPr="00DC1078" w:rsidRDefault="000D2A8A">
      <w:pPr>
        <w:pStyle w:val="af6"/>
        <w:spacing w:line="360" w:lineRule="auto"/>
        <w:ind w:left="0" w:firstLineChars="200" w:firstLine="480"/>
        <w:rPr>
          <w:rFonts w:asciiTheme="minorEastAsia" w:eastAsiaTheme="minorEastAsia" w:hAnsiTheme="minorEastAsia" w:cstheme="minorEastAsia"/>
          <w:sz w:val="24"/>
          <w:szCs w:val="24"/>
        </w:rPr>
      </w:pPr>
      <w:r w:rsidRPr="00DC1078">
        <w:rPr>
          <w:rFonts w:asciiTheme="minorEastAsia" w:eastAsiaTheme="minorEastAsia" w:hAnsiTheme="minorEastAsia" w:cstheme="minorEastAsia" w:hint="eastAsia"/>
          <w:sz w:val="24"/>
          <w:szCs w:val="24"/>
        </w:rPr>
        <w:t>( 4 ）随时获取数据，经过处理后生成数据库，资料库和档案库。</w:t>
      </w:r>
    </w:p>
    <w:p w:rsidR="003F4294" w:rsidRPr="00DC1078" w:rsidRDefault="000D2A8A">
      <w:pPr>
        <w:pStyle w:val="3"/>
        <w:keepNext/>
        <w:keepLines/>
        <w:tabs>
          <w:tab w:val="left" w:pos="525"/>
        </w:tabs>
        <w:wordWrap/>
        <w:spacing w:beforeLines="80" w:before="249" w:afterLines="30" w:after="93" w:line="360" w:lineRule="auto"/>
        <w:jc w:val="left"/>
        <w:rPr>
          <w:rFonts w:asciiTheme="minorEastAsia" w:eastAsiaTheme="minorEastAsia" w:hAnsiTheme="minorEastAsia" w:cstheme="minorEastAsia"/>
          <w:b w:val="0"/>
          <w:bCs w:val="0"/>
          <w:szCs w:val="24"/>
        </w:rPr>
      </w:pPr>
      <w:bookmarkStart w:id="296" w:name="_Toc19260"/>
      <w:bookmarkStart w:id="297" w:name="_Toc451411913"/>
      <w:bookmarkStart w:id="298" w:name="_Toc267336470"/>
      <w:bookmarkStart w:id="299" w:name="_Toc267336270"/>
      <w:bookmarkStart w:id="300" w:name="_Toc427529284"/>
      <w:bookmarkStart w:id="301" w:name="_Toc427529026"/>
      <w:r w:rsidRPr="00DC1078">
        <w:rPr>
          <w:rFonts w:asciiTheme="minorEastAsia" w:eastAsiaTheme="minorEastAsia" w:hAnsiTheme="minorEastAsia" w:cstheme="minorEastAsia" w:hint="eastAsia"/>
          <w:b w:val="0"/>
          <w:bCs w:val="0"/>
          <w:szCs w:val="24"/>
        </w:rPr>
        <w:t>4.4.4 信息采集和传输信道</w:t>
      </w:r>
      <w:bookmarkEnd w:id="296"/>
      <w:bookmarkEnd w:id="297"/>
      <w:bookmarkEnd w:id="298"/>
      <w:bookmarkEnd w:id="299"/>
      <w:bookmarkEnd w:id="300"/>
      <w:bookmarkEnd w:id="301"/>
    </w:p>
    <w:p w:rsidR="003F4294" w:rsidRPr="00DC1078" w:rsidRDefault="000D2A8A">
      <w:pPr>
        <w:pStyle w:val="af6"/>
        <w:spacing w:line="360" w:lineRule="auto"/>
        <w:ind w:left="0" w:firstLineChars="200" w:firstLine="480"/>
        <w:rPr>
          <w:rFonts w:asciiTheme="minorEastAsia" w:eastAsiaTheme="minorEastAsia" w:hAnsiTheme="minorEastAsia" w:cstheme="minorEastAsia"/>
          <w:sz w:val="24"/>
          <w:szCs w:val="24"/>
        </w:rPr>
      </w:pPr>
      <w:r w:rsidRPr="00DC1078">
        <w:rPr>
          <w:rFonts w:asciiTheme="minorEastAsia" w:eastAsiaTheme="minorEastAsia" w:hAnsiTheme="minorEastAsia" w:cstheme="minorEastAsia" w:hint="eastAsia"/>
          <w:sz w:val="24"/>
          <w:szCs w:val="24"/>
        </w:rPr>
        <w:t xml:space="preserve">基层站采集的各类水情信息（雨量、水位等）如何能够准确、及时地传递到各地中心站及水情分中心及省、中央防汛部门，是水雨情信息采集系统设计的关键环节之一。通信系统是水情信息采集子系统信息传输基础，它的优劣直接影响水情信息及时、准确向省、市汇集。本工程拟采用电缆通信与GSM通信相结合的通信方式。　</w:t>
      </w:r>
    </w:p>
    <w:p w:rsidR="003F4294" w:rsidRPr="00DC1078" w:rsidRDefault="000D2A8A">
      <w:pPr>
        <w:pStyle w:val="3"/>
        <w:keepNext/>
        <w:keepLines/>
        <w:tabs>
          <w:tab w:val="left" w:pos="525"/>
        </w:tabs>
        <w:wordWrap/>
        <w:spacing w:beforeLines="80" w:before="249" w:afterLines="30" w:after="93" w:line="360" w:lineRule="auto"/>
        <w:jc w:val="left"/>
        <w:rPr>
          <w:rFonts w:asciiTheme="minorEastAsia" w:eastAsiaTheme="minorEastAsia" w:hAnsiTheme="minorEastAsia" w:cstheme="minorEastAsia"/>
          <w:b w:val="0"/>
          <w:bCs w:val="0"/>
          <w:szCs w:val="24"/>
        </w:rPr>
      </w:pPr>
      <w:bookmarkStart w:id="302" w:name="_Toc371175561"/>
      <w:bookmarkStart w:id="303" w:name="_Toc371175630"/>
      <w:bookmarkStart w:id="304" w:name="_Toc371175498"/>
      <w:bookmarkStart w:id="305" w:name="_Toc18070"/>
      <w:bookmarkStart w:id="306" w:name="_Toc451411914"/>
      <w:r w:rsidRPr="00DC1078">
        <w:rPr>
          <w:rFonts w:asciiTheme="minorEastAsia" w:eastAsiaTheme="minorEastAsia" w:hAnsiTheme="minorEastAsia" w:cstheme="minorEastAsia" w:hint="eastAsia"/>
          <w:b w:val="0"/>
          <w:bCs w:val="0"/>
          <w:szCs w:val="24"/>
        </w:rPr>
        <w:t>4.4.5 水雨情信息采集系统软件功能</w:t>
      </w:r>
      <w:bookmarkEnd w:id="302"/>
      <w:bookmarkEnd w:id="303"/>
      <w:bookmarkEnd w:id="304"/>
      <w:bookmarkEnd w:id="305"/>
      <w:bookmarkEnd w:id="306"/>
    </w:p>
    <w:p w:rsidR="003F4294" w:rsidRPr="00DC1078" w:rsidRDefault="000D2A8A">
      <w:pPr>
        <w:pStyle w:val="af6"/>
        <w:spacing w:line="360" w:lineRule="auto"/>
        <w:ind w:left="0" w:firstLineChars="200" w:firstLine="480"/>
        <w:rPr>
          <w:rFonts w:asciiTheme="minorEastAsia" w:eastAsiaTheme="minorEastAsia" w:hAnsiTheme="minorEastAsia" w:cstheme="minorEastAsia"/>
          <w:sz w:val="24"/>
          <w:szCs w:val="24"/>
        </w:rPr>
      </w:pPr>
      <w:r w:rsidRPr="00DC1078">
        <w:rPr>
          <w:rFonts w:asciiTheme="minorEastAsia" w:eastAsiaTheme="minorEastAsia" w:hAnsiTheme="minorEastAsia" w:cstheme="minorEastAsia" w:hint="eastAsia"/>
          <w:sz w:val="24"/>
          <w:szCs w:val="24"/>
        </w:rPr>
        <w:t>水雨情信息采集系统软件是洪水预报及调度系统工程的重要组成部分。为满足</w:t>
      </w:r>
      <w:proofErr w:type="gramStart"/>
      <w:r w:rsidRPr="00DC1078">
        <w:rPr>
          <w:rFonts w:asciiTheme="minorEastAsia" w:eastAsiaTheme="minorEastAsia" w:hAnsiTheme="minorEastAsia" w:cstheme="minorEastAsia" w:hint="eastAsia"/>
          <w:sz w:val="24"/>
          <w:szCs w:val="24"/>
        </w:rPr>
        <w:t>各洪水</w:t>
      </w:r>
      <w:proofErr w:type="gramEnd"/>
      <w:r w:rsidRPr="00DC1078">
        <w:rPr>
          <w:rFonts w:asciiTheme="minorEastAsia" w:eastAsiaTheme="minorEastAsia" w:hAnsiTheme="minorEastAsia" w:cstheme="minorEastAsia" w:hint="eastAsia"/>
          <w:sz w:val="24"/>
          <w:szCs w:val="24"/>
        </w:rPr>
        <w:t>预报及调度系统工程对水情数据的需求，根据水情信息采集系统所承担的任务，其软件应具有以下部分功能：</w:t>
      </w:r>
    </w:p>
    <w:p w:rsidR="003F4294" w:rsidRPr="00DC1078" w:rsidRDefault="000D2A8A">
      <w:pPr>
        <w:pStyle w:val="af6"/>
        <w:spacing w:line="360" w:lineRule="auto"/>
        <w:ind w:left="0" w:firstLineChars="200" w:firstLine="480"/>
        <w:rPr>
          <w:rFonts w:asciiTheme="minorEastAsia" w:eastAsiaTheme="minorEastAsia" w:hAnsiTheme="minorEastAsia" w:cstheme="minorEastAsia"/>
          <w:sz w:val="24"/>
          <w:szCs w:val="24"/>
        </w:rPr>
      </w:pPr>
      <w:r w:rsidRPr="00DC1078">
        <w:rPr>
          <w:rFonts w:asciiTheme="minorEastAsia" w:eastAsiaTheme="minorEastAsia" w:hAnsiTheme="minorEastAsia" w:cstheme="minorEastAsia" w:hint="eastAsia"/>
          <w:sz w:val="24"/>
          <w:szCs w:val="24"/>
        </w:rPr>
        <w:lastRenderedPageBreak/>
        <w:t xml:space="preserve"> ①数据接收功能</w:t>
      </w:r>
    </w:p>
    <w:p w:rsidR="003F4294" w:rsidRPr="00DC1078" w:rsidRDefault="000D2A8A">
      <w:pPr>
        <w:pStyle w:val="af6"/>
        <w:spacing w:line="360" w:lineRule="auto"/>
        <w:ind w:left="0" w:firstLineChars="200" w:firstLine="480"/>
        <w:rPr>
          <w:rFonts w:asciiTheme="minorEastAsia" w:eastAsiaTheme="minorEastAsia" w:hAnsiTheme="minorEastAsia" w:cstheme="minorEastAsia"/>
          <w:sz w:val="24"/>
          <w:szCs w:val="24"/>
        </w:rPr>
      </w:pPr>
      <w:r w:rsidRPr="00DC1078">
        <w:rPr>
          <w:rFonts w:asciiTheme="minorEastAsia" w:eastAsiaTheme="minorEastAsia" w:hAnsiTheme="minorEastAsia" w:cstheme="minorEastAsia" w:hint="eastAsia"/>
          <w:sz w:val="24"/>
          <w:szCs w:val="24"/>
        </w:rPr>
        <w:t>数据接收主要完成对遥测数据的实时接收，包括遥测点的水位雨量和人工置数等内容。遥测数据通过电缆或GSM通信传送到遥测中心，计算机要能实时接收、处理、显示、存储接收到的数据。</w:t>
      </w:r>
    </w:p>
    <w:p w:rsidR="003F4294" w:rsidRPr="00DC1078" w:rsidRDefault="000D2A8A">
      <w:pPr>
        <w:pStyle w:val="af6"/>
        <w:spacing w:line="360" w:lineRule="auto"/>
        <w:ind w:left="0" w:firstLineChars="200" w:firstLine="480"/>
        <w:rPr>
          <w:rFonts w:asciiTheme="minorEastAsia" w:eastAsiaTheme="minorEastAsia" w:hAnsiTheme="minorEastAsia" w:cstheme="minorEastAsia"/>
          <w:sz w:val="24"/>
          <w:szCs w:val="24"/>
        </w:rPr>
      </w:pPr>
      <w:r w:rsidRPr="00DC1078">
        <w:rPr>
          <w:rFonts w:asciiTheme="minorEastAsia" w:eastAsiaTheme="minorEastAsia" w:hAnsiTheme="minorEastAsia" w:cstheme="minorEastAsia" w:hint="eastAsia"/>
          <w:sz w:val="24"/>
          <w:szCs w:val="24"/>
        </w:rPr>
        <w:t>中心数据接收软件应兼具有监视遥测站工作状态的功能。</w:t>
      </w:r>
    </w:p>
    <w:p w:rsidR="003F4294" w:rsidRPr="00DC1078" w:rsidRDefault="000D2A8A">
      <w:pPr>
        <w:pStyle w:val="af6"/>
        <w:spacing w:line="360" w:lineRule="auto"/>
        <w:ind w:left="0" w:firstLineChars="200" w:firstLine="480"/>
        <w:rPr>
          <w:rFonts w:asciiTheme="minorEastAsia" w:eastAsiaTheme="minorEastAsia" w:hAnsiTheme="minorEastAsia" w:cstheme="minorEastAsia"/>
          <w:sz w:val="24"/>
          <w:szCs w:val="24"/>
        </w:rPr>
      </w:pPr>
      <w:r w:rsidRPr="00DC1078">
        <w:rPr>
          <w:rFonts w:asciiTheme="minorEastAsia" w:eastAsiaTheme="minorEastAsia" w:hAnsiTheme="minorEastAsia" w:cstheme="minorEastAsia" w:hint="eastAsia"/>
          <w:sz w:val="24"/>
          <w:szCs w:val="24"/>
        </w:rPr>
        <w:t>②数据处理功能</w:t>
      </w:r>
    </w:p>
    <w:p w:rsidR="003F4294" w:rsidRPr="00DC1078" w:rsidRDefault="000D2A8A">
      <w:pPr>
        <w:pStyle w:val="af6"/>
        <w:spacing w:line="360" w:lineRule="auto"/>
        <w:ind w:left="0" w:firstLineChars="200" w:firstLine="480"/>
        <w:rPr>
          <w:rFonts w:asciiTheme="minorEastAsia" w:eastAsiaTheme="minorEastAsia" w:hAnsiTheme="minorEastAsia" w:cstheme="minorEastAsia"/>
          <w:sz w:val="24"/>
          <w:szCs w:val="24"/>
        </w:rPr>
      </w:pPr>
      <w:r w:rsidRPr="00DC1078">
        <w:rPr>
          <w:rFonts w:asciiTheme="minorEastAsia" w:eastAsiaTheme="minorEastAsia" w:hAnsiTheme="minorEastAsia" w:cstheme="minorEastAsia" w:hint="eastAsia"/>
          <w:sz w:val="24"/>
          <w:szCs w:val="24"/>
        </w:rPr>
        <w:t>能对遥测数据提供简单的处理功能，主要功能有日雨量计算、过程雨量计算、时段雨量计算、月逐日雨量、年逐日雨量；日平均水位及8时水位、时段水位、月逐日、年逐日水位计算。数据应用功能</w:t>
      </w:r>
      <w:proofErr w:type="gramStart"/>
      <w:r w:rsidRPr="00DC1078">
        <w:rPr>
          <w:rFonts w:asciiTheme="minorEastAsia" w:eastAsiaTheme="minorEastAsia" w:hAnsiTheme="minorEastAsia" w:cstheme="minorEastAsia" w:hint="eastAsia"/>
          <w:sz w:val="24"/>
          <w:szCs w:val="24"/>
        </w:rPr>
        <w:t>能</w:t>
      </w:r>
      <w:proofErr w:type="gramEnd"/>
      <w:r w:rsidRPr="00DC1078">
        <w:rPr>
          <w:rFonts w:asciiTheme="minorEastAsia" w:eastAsiaTheme="minorEastAsia" w:hAnsiTheme="minorEastAsia" w:cstheme="minorEastAsia" w:hint="eastAsia"/>
          <w:sz w:val="24"/>
          <w:szCs w:val="24"/>
        </w:rPr>
        <w:t>提供人工修改或置数的功能。</w:t>
      </w:r>
    </w:p>
    <w:p w:rsidR="003F4294" w:rsidRPr="00DC1078" w:rsidRDefault="000D2A8A">
      <w:pPr>
        <w:pStyle w:val="af6"/>
        <w:spacing w:line="360" w:lineRule="auto"/>
        <w:ind w:left="0" w:firstLineChars="200" w:firstLine="480"/>
        <w:rPr>
          <w:rFonts w:asciiTheme="minorEastAsia" w:eastAsiaTheme="minorEastAsia" w:hAnsiTheme="minorEastAsia" w:cstheme="minorEastAsia"/>
          <w:sz w:val="24"/>
          <w:szCs w:val="24"/>
        </w:rPr>
      </w:pPr>
      <w:r w:rsidRPr="00DC1078">
        <w:rPr>
          <w:rFonts w:asciiTheme="minorEastAsia" w:eastAsiaTheme="minorEastAsia" w:hAnsiTheme="minorEastAsia" w:cstheme="minorEastAsia" w:hint="eastAsia"/>
          <w:sz w:val="24"/>
          <w:szCs w:val="24"/>
        </w:rPr>
        <w:t>③动态实时监测功能</w:t>
      </w:r>
    </w:p>
    <w:p w:rsidR="003F4294" w:rsidRPr="00DC1078" w:rsidRDefault="000D2A8A">
      <w:pPr>
        <w:pStyle w:val="af6"/>
        <w:spacing w:line="360" w:lineRule="auto"/>
        <w:ind w:left="0" w:firstLineChars="200" w:firstLine="480"/>
        <w:rPr>
          <w:rFonts w:asciiTheme="minorEastAsia" w:eastAsiaTheme="minorEastAsia" w:hAnsiTheme="minorEastAsia" w:cstheme="minorEastAsia"/>
          <w:sz w:val="24"/>
          <w:szCs w:val="24"/>
        </w:rPr>
      </w:pPr>
      <w:r w:rsidRPr="00DC1078">
        <w:rPr>
          <w:rFonts w:asciiTheme="minorEastAsia" w:eastAsiaTheme="minorEastAsia" w:hAnsiTheme="minorEastAsia" w:cstheme="minorEastAsia" w:hint="eastAsia"/>
          <w:sz w:val="24"/>
          <w:szCs w:val="24"/>
        </w:rPr>
        <w:t>根据用户设定的时间定义，随时接收和处理各站点的水文数据及各站降水量及实际水位值，同时将实时数据不断显示在监测数据界面。</w:t>
      </w:r>
    </w:p>
    <w:p w:rsidR="003F4294" w:rsidRPr="00DC1078" w:rsidRDefault="000D2A8A">
      <w:pPr>
        <w:pStyle w:val="af6"/>
        <w:spacing w:line="360" w:lineRule="auto"/>
        <w:ind w:left="0" w:firstLineChars="200" w:firstLine="480"/>
        <w:rPr>
          <w:rFonts w:asciiTheme="minorEastAsia" w:eastAsiaTheme="minorEastAsia" w:hAnsiTheme="minorEastAsia" w:cstheme="minorEastAsia"/>
          <w:sz w:val="24"/>
          <w:szCs w:val="24"/>
        </w:rPr>
      </w:pPr>
      <w:r w:rsidRPr="00DC1078">
        <w:rPr>
          <w:rFonts w:asciiTheme="minorEastAsia" w:eastAsiaTheme="minorEastAsia" w:hAnsiTheme="minorEastAsia" w:cstheme="minorEastAsia" w:hint="eastAsia"/>
          <w:sz w:val="24"/>
          <w:szCs w:val="24"/>
        </w:rPr>
        <w:t>④系统监测管理功能</w:t>
      </w:r>
    </w:p>
    <w:p w:rsidR="003F4294" w:rsidRPr="00DC1078" w:rsidRDefault="000D2A8A">
      <w:pPr>
        <w:pStyle w:val="af6"/>
        <w:spacing w:line="360" w:lineRule="auto"/>
        <w:ind w:left="0" w:firstLineChars="200" w:firstLine="480"/>
        <w:rPr>
          <w:rFonts w:asciiTheme="minorEastAsia" w:eastAsiaTheme="minorEastAsia" w:hAnsiTheme="minorEastAsia" w:cstheme="minorEastAsia"/>
          <w:sz w:val="24"/>
          <w:szCs w:val="24"/>
        </w:rPr>
      </w:pPr>
      <w:r w:rsidRPr="00DC1078">
        <w:rPr>
          <w:rFonts w:asciiTheme="minorEastAsia" w:eastAsiaTheme="minorEastAsia" w:hAnsiTheme="minorEastAsia" w:cstheme="minorEastAsia" w:hint="eastAsia"/>
          <w:sz w:val="24"/>
          <w:szCs w:val="24"/>
        </w:rPr>
        <w:t>设置遥测站工作参数及遥测站基本信息。</w:t>
      </w:r>
    </w:p>
    <w:p w:rsidR="003F4294" w:rsidRPr="00DC1078" w:rsidRDefault="000D2A8A">
      <w:pPr>
        <w:pStyle w:val="af6"/>
        <w:spacing w:line="360" w:lineRule="auto"/>
        <w:ind w:left="0" w:firstLineChars="200" w:firstLine="480"/>
        <w:rPr>
          <w:rFonts w:asciiTheme="minorEastAsia" w:eastAsiaTheme="minorEastAsia" w:hAnsiTheme="minorEastAsia" w:cstheme="minorEastAsia"/>
          <w:sz w:val="24"/>
          <w:szCs w:val="24"/>
        </w:rPr>
      </w:pPr>
      <w:r w:rsidRPr="00DC1078">
        <w:rPr>
          <w:rFonts w:asciiTheme="minorEastAsia" w:eastAsiaTheme="minorEastAsia" w:hAnsiTheme="minorEastAsia" w:cstheme="minorEastAsia" w:hint="eastAsia"/>
          <w:sz w:val="24"/>
          <w:szCs w:val="24"/>
        </w:rPr>
        <w:t>⑤系统帮助及配置图流域图显示功能</w:t>
      </w:r>
    </w:p>
    <w:p w:rsidR="003F4294" w:rsidRPr="00DC1078" w:rsidRDefault="000D2A8A">
      <w:pPr>
        <w:pStyle w:val="af6"/>
        <w:spacing w:line="360" w:lineRule="auto"/>
        <w:ind w:left="0" w:firstLineChars="200" w:firstLine="480"/>
        <w:rPr>
          <w:rFonts w:asciiTheme="minorEastAsia" w:eastAsiaTheme="minorEastAsia" w:hAnsiTheme="minorEastAsia" w:cstheme="minorEastAsia"/>
          <w:sz w:val="24"/>
          <w:szCs w:val="24"/>
        </w:rPr>
      </w:pPr>
      <w:r w:rsidRPr="00DC1078">
        <w:rPr>
          <w:rFonts w:asciiTheme="minorEastAsia" w:eastAsiaTheme="minorEastAsia" w:hAnsiTheme="minorEastAsia" w:cstheme="minorEastAsia" w:hint="eastAsia"/>
          <w:sz w:val="24"/>
          <w:szCs w:val="24"/>
        </w:rPr>
        <w:t xml:space="preserve">    提供了遥测系统的配置图及系统流域图，并可以配置图或流域图为背景进行实时监测，直观、方便。</w:t>
      </w:r>
    </w:p>
    <w:p w:rsidR="003F4294" w:rsidRPr="00DC1078" w:rsidRDefault="003F4294"/>
    <w:p w:rsidR="003F4294" w:rsidRPr="00DC1078" w:rsidRDefault="003F4294"/>
    <w:p w:rsidR="003F4294" w:rsidRPr="00DC1078" w:rsidRDefault="000D2A8A">
      <w:pPr>
        <w:pStyle w:val="20"/>
        <w:keepNext/>
        <w:keepLines/>
        <w:numPr>
          <w:ilvl w:val="1"/>
          <w:numId w:val="1"/>
        </w:numPr>
        <w:wordWrap/>
        <w:spacing w:beforeLines="0" w:before="156" w:after="260" w:line="240" w:lineRule="auto"/>
        <w:rPr>
          <w:sz w:val="28"/>
          <w:szCs w:val="28"/>
        </w:rPr>
      </w:pPr>
      <w:bookmarkStart w:id="307" w:name="_Toc28540"/>
      <w:bookmarkStart w:id="308" w:name="_Toc451411923"/>
      <w:bookmarkStart w:id="309" w:name="_Toc129357859"/>
      <w:r w:rsidRPr="00DC1078">
        <w:rPr>
          <w:rFonts w:hint="eastAsia"/>
          <w:sz w:val="28"/>
          <w:szCs w:val="28"/>
        </w:rPr>
        <w:t>工程综合数据管理子系统</w:t>
      </w:r>
      <w:bookmarkEnd w:id="307"/>
      <w:bookmarkEnd w:id="308"/>
      <w:bookmarkEnd w:id="309"/>
    </w:p>
    <w:p w:rsidR="003F4294" w:rsidRPr="00DC1078" w:rsidRDefault="000D2A8A">
      <w:pPr>
        <w:pStyle w:val="3"/>
        <w:keepNext/>
        <w:keepLines/>
        <w:tabs>
          <w:tab w:val="left" w:pos="525"/>
        </w:tabs>
        <w:wordWrap/>
        <w:spacing w:beforeLines="80" w:before="249" w:afterLines="30" w:after="93" w:line="360" w:lineRule="auto"/>
        <w:jc w:val="left"/>
        <w:rPr>
          <w:rFonts w:asciiTheme="minorEastAsia" w:eastAsiaTheme="minorEastAsia" w:hAnsiTheme="minorEastAsia" w:cstheme="minorEastAsia"/>
          <w:b w:val="0"/>
          <w:bCs w:val="0"/>
          <w:szCs w:val="24"/>
        </w:rPr>
      </w:pPr>
      <w:bookmarkStart w:id="310" w:name="_Toc427529044"/>
      <w:bookmarkStart w:id="311" w:name="_Toc267336281"/>
      <w:bookmarkStart w:id="312" w:name="_Toc23004"/>
      <w:bookmarkStart w:id="313" w:name="_Toc451411924"/>
      <w:bookmarkStart w:id="314" w:name="_Toc267336481"/>
      <w:bookmarkStart w:id="315" w:name="_Toc427529302"/>
      <w:r w:rsidRPr="00DC1078">
        <w:rPr>
          <w:rFonts w:asciiTheme="minorEastAsia" w:eastAsiaTheme="minorEastAsia" w:hAnsiTheme="minorEastAsia" w:cstheme="minorEastAsia" w:hint="eastAsia"/>
          <w:b w:val="0"/>
          <w:bCs w:val="0"/>
          <w:szCs w:val="24"/>
        </w:rPr>
        <w:t>4.5.1 数据系统设计目标及原则</w:t>
      </w:r>
      <w:bookmarkEnd w:id="310"/>
      <w:bookmarkEnd w:id="311"/>
      <w:bookmarkEnd w:id="312"/>
      <w:bookmarkEnd w:id="313"/>
      <w:bookmarkEnd w:id="314"/>
      <w:bookmarkEnd w:id="315"/>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本工程数据库建设目标是：建立层次结构分明的、逻辑上严谨而相对独立的、适合于决策层、管理层、数据处理和事务管理者的分布式数据库体系。其建设原则为：</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( 1 ）数据库必须层次分明、布局合理。</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( 2 ）数据库的可扩展性。</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( 3 ）数据库的事务处理性能与可互操作性。</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( 4 ）数据库的查询性能。</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( 5 ）数据库的高可靠性。</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( 6 ）数据库的数据完整性。</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lastRenderedPageBreak/>
        <w:t>( 7 ）数据库的应变能力。</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( 8 ）数据库的场地自治性。</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( 9 ）数据库的安全性。</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( 10 ）数据库中的数据必须具有共享性。</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( 11 ）数据库必须具有可连接性。</w:t>
      </w:r>
    </w:p>
    <w:p w:rsidR="003F4294" w:rsidRPr="00DC1078" w:rsidRDefault="000D2A8A">
      <w:pPr>
        <w:pStyle w:val="3"/>
        <w:keepNext/>
        <w:keepLines/>
        <w:tabs>
          <w:tab w:val="left" w:pos="525"/>
        </w:tabs>
        <w:wordWrap/>
        <w:spacing w:beforeLines="80" w:before="249" w:afterLines="30" w:after="93" w:line="360" w:lineRule="auto"/>
        <w:jc w:val="left"/>
        <w:rPr>
          <w:rFonts w:asciiTheme="minorEastAsia" w:eastAsiaTheme="minorEastAsia" w:hAnsiTheme="minorEastAsia" w:cstheme="minorEastAsia"/>
          <w:b w:val="0"/>
          <w:bCs w:val="0"/>
          <w:szCs w:val="24"/>
        </w:rPr>
      </w:pPr>
      <w:bookmarkStart w:id="316" w:name="_Toc2484"/>
      <w:bookmarkStart w:id="317" w:name="_Toc451411925"/>
      <w:bookmarkStart w:id="318" w:name="_Toc427529303"/>
      <w:bookmarkStart w:id="319" w:name="_Toc427529045"/>
      <w:bookmarkStart w:id="320" w:name="_Toc267336282"/>
      <w:bookmarkStart w:id="321" w:name="_Toc267336482"/>
      <w:r w:rsidRPr="00DC1078">
        <w:rPr>
          <w:rFonts w:asciiTheme="minorEastAsia" w:eastAsiaTheme="minorEastAsia" w:hAnsiTheme="minorEastAsia" w:cstheme="minorEastAsia" w:hint="eastAsia"/>
          <w:b w:val="0"/>
          <w:bCs w:val="0"/>
          <w:szCs w:val="24"/>
        </w:rPr>
        <w:t>4.5.2 数据库功能要求</w:t>
      </w:r>
      <w:bookmarkEnd w:id="316"/>
      <w:bookmarkEnd w:id="317"/>
      <w:bookmarkEnd w:id="318"/>
      <w:bookmarkEnd w:id="319"/>
      <w:bookmarkEnd w:id="320"/>
      <w:bookmarkEnd w:id="321"/>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数据库管理系统将提供以下操作功能：</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翻阅数据库中的设计编目字典；</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产生和删除数据库中的目标；</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更新数据库中的数值；</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 xml:space="preserve">把生产、删除和更新操作包括在询问语言的定义中（询问功能）; </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 xml:space="preserve">以视图操作为主，允许存取特殊数据结构（观察功能）; 利用授权，采用口令的方式检查是否同意一个特殊用户存取数据库（防护功能）; </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 xml:space="preserve">确定有多少用户可同时同地访问数据库（共享范围）; 提供软件或硬件故障之后将数据库恢复到前后一致的状态的能力（恢复功能）; </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提高操作性能的优化功能；</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能支持记忆，即留有中间结果的工作空间、设保存工作空间的库、数据间可链接、能提示决策者将要执行的操作；能归并数据，检查数据细节和变更数据量；</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能满足同时来自内部和外部的多种来源要求；</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能改变数据精度，可进行集合操作和随机存取；</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能支持关系和视图，提高决策过程的洞察力等。</w:t>
      </w:r>
    </w:p>
    <w:p w:rsidR="003F4294" w:rsidRPr="00DC1078" w:rsidRDefault="000D2A8A">
      <w:pPr>
        <w:pStyle w:val="3"/>
        <w:keepNext/>
        <w:keepLines/>
        <w:tabs>
          <w:tab w:val="left" w:pos="525"/>
        </w:tabs>
        <w:wordWrap/>
        <w:spacing w:beforeLines="80" w:before="249" w:afterLines="30" w:after="93" w:line="360" w:lineRule="auto"/>
        <w:jc w:val="left"/>
        <w:rPr>
          <w:rFonts w:asciiTheme="minorEastAsia" w:eastAsiaTheme="minorEastAsia" w:hAnsiTheme="minorEastAsia" w:cstheme="minorEastAsia"/>
          <w:b w:val="0"/>
          <w:bCs w:val="0"/>
          <w:szCs w:val="24"/>
        </w:rPr>
      </w:pPr>
      <w:bookmarkStart w:id="322" w:name="_Toc267336483"/>
      <w:bookmarkStart w:id="323" w:name="_Toc4781"/>
      <w:bookmarkStart w:id="324" w:name="_Toc267336283"/>
      <w:bookmarkStart w:id="325" w:name="_Toc427529046"/>
      <w:bookmarkStart w:id="326" w:name="_Toc427529304"/>
      <w:bookmarkStart w:id="327" w:name="_Toc451411926"/>
      <w:r w:rsidRPr="00DC1078">
        <w:rPr>
          <w:rFonts w:asciiTheme="minorEastAsia" w:eastAsiaTheme="minorEastAsia" w:hAnsiTheme="minorEastAsia" w:cstheme="minorEastAsia" w:hint="eastAsia"/>
          <w:b w:val="0"/>
          <w:bCs w:val="0"/>
          <w:szCs w:val="24"/>
        </w:rPr>
        <w:t>4.5.3 数据库库表结构设计</w:t>
      </w:r>
      <w:bookmarkEnd w:id="322"/>
      <w:bookmarkEnd w:id="323"/>
      <w:bookmarkEnd w:id="324"/>
      <w:bookmarkEnd w:id="325"/>
      <w:bookmarkEnd w:id="326"/>
      <w:bookmarkEnd w:id="327"/>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本工程数据库按照《 国家防汛抗旱指挥系统工程― 防洪工程数据库设计报告》 和《 广东省三防指挥系统一期工程勘探设计报告》 要求设计，数据库中含有18 类工程，130个表。具体设计以广东省水利厅编制的《 水利基础信息代码规则与代码》 和水利部灌区基础信息代码规则与代码等相关编码规定为准。</w:t>
      </w:r>
    </w:p>
    <w:p w:rsidR="003F4294" w:rsidRPr="00DC1078" w:rsidRDefault="000D2A8A">
      <w:pPr>
        <w:pStyle w:val="3"/>
        <w:keepNext/>
        <w:keepLines/>
        <w:tabs>
          <w:tab w:val="left" w:pos="525"/>
        </w:tabs>
        <w:wordWrap/>
        <w:spacing w:beforeLines="80" w:before="249" w:afterLines="30" w:after="93" w:line="360" w:lineRule="auto"/>
        <w:jc w:val="left"/>
        <w:rPr>
          <w:rFonts w:asciiTheme="minorEastAsia" w:eastAsiaTheme="minorEastAsia" w:hAnsiTheme="minorEastAsia" w:cstheme="minorEastAsia"/>
          <w:b w:val="0"/>
          <w:bCs w:val="0"/>
          <w:szCs w:val="24"/>
        </w:rPr>
      </w:pPr>
      <w:bookmarkStart w:id="328" w:name="_Toc15859"/>
      <w:r w:rsidRPr="00DC1078">
        <w:rPr>
          <w:rFonts w:asciiTheme="minorEastAsia" w:eastAsiaTheme="minorEastAsia" w:hAnsiTheme="minorEastAsia" w:cstheme="minorEastAsia" w:hint="eastAsia"/>
          <w:b w:val="0"/>
          <w:bCs w:val="0"/>
          <w:szCs w:val="24"/>
        </w:rPr>
        <w:lastRenderedPageBreak/>
        <w:t>4.5.4 实时历史数据库软件</w:t>
      </w:r>
      <w:bookmarkEnd w:id="328"/>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本工程需要记录大量的具有时序特征的现场数据，针对数据的存储、压缩、查询和数据分析展示性能要求，本项目采用不依赖于任何关系数据库的工业历史数据库软件。要求如下：</w:t>
      </w:r>
    </w:p>
    <w:p w:rsidR="003F4294" w:rsidRPr="00DC1078" w:rsidRDefault="000D2A8A">
      <w:pPr>
        <w:pStyle w:val="af6"/>
        <w:numPr>
          <w:ilvl w:val="0"/>
          <w:numId w:val="38"/>
        </w:numPr>
        <w:spacing w:line="360" w:lineRule="auto"/>
        <w:rPr>
          <w:rFonts w:ascii="宋体" w:hAnsi="宋体"/>
          <w:sz w:val="24"/>
          <w:szCs w:val="24"/>
        </w:rPr>
      </w:pPr>
      <w:r w:rsidRPr="00DC1078">
        <w:rPr>
          <w:rFonts w:ascii="宋体" w:hAnsi="宋体" w:hint="eastAsia"/>
          <w:sz w:val="24"/>
          <w:szCs w:val="24"/>
        </w:rPr>
        <w:t>历史数据库软件应实现对泵站各种现场数据、故障报警记录、操作事件、设备管理信息等资料的存取，为泵站等运营管理提供基础数据。</w:t>
      </w:r>
    </w:p>
    <w:p w:rsidR="003F4294" w:rsidRPr="00DC1078" w:rsidRDefault="000D2A8A">
      <w:pPr>
        <w:pStyle w:val="af6"/>
        <w:numPr>
          <w:ilvl w:val="0"/>
          <w:numId w:val="38"/>
        </w:numPr>
        <w:spacing w:line="360" w:lineRule="auto"/>
        <w:rPr>
          <w:rFonts w:ascii="宋体" w:hAnsi="宋体"/>
          <w:sz w:val="24"/>
          <w:szCs w:val="24"/>
        </w:rPr>
      </w:pPr>
      <w:r w:rsidRPr="00DC1078">
        <w:rPr>
          <w:rFonts w:ascii="宋体" w:hAnsi="宋体" w:hint="eastAsia"/>
          <w:sz w:val="24"/>
          <w:szCs w:val="24"/>
        </w:rPr>
        <w:t>要求历史数据库软件应至少具有2000个数据点授权，要求提供软件厂家正版授权标识，要求所提供软件为该软件最新版本并提供免费升级服务。</w:t>
      </w:r>
    </w:p>
    <w:p w:rsidR="003F4294" w:rsidRPr="00DC1078" w:rsidRDefault="000D2A8A">
      <w:pPr>
        <w:pStyle w:val="af6"/>
        <w:numPr>
          <w:ilvl w:val="0"/>
          <w:numId w:val="38"/>
        </w:numPr>
        <w:spacing w:line="360" w:lineRule="auto"/>
        <w:rPr>
          <w:rFonts w:ascii="宋体" w:hAnsi="宋体"/>
          <w:sz w:val="24"/>
          <w:szCs w:val="24"/>
        </w:rPr>
      </w:pPr>
      <w:r w:rsidRPr="00DC1078">
        <w:rPr>
          <w:rFonts w:ascii="宋体" w:hAnsi="宋体" w:hint="eastAsia"/>
          <w:sz w:val="24"/>
          <w:szCs w:val="24"/>
        </w:rPr>
        <w:t>性能要求：丰富的数据类型，如：离散量（开关量）、整型量（有符号/无符号，8位/16位/32位/64位）、模拟量（32位单精度、64位双精度）、字符串（ANSI/UNICODE，定长、不定长）、日期型数据（日期、时间、时间戳）；支持单个测点15万条数据记录/秒的存储，支持5万测点/秒的并发存储，任意变量任意一天的历史数据（数据量为50,000-100,000条记录）不超过5秒；单客户端单点检索每秒查询峰值超过40万条记录 ,多点检索平均每秒查询多达10万条记录；200客户端并发检索平均每秒查询多达2万条记录；</w:t>
      </w:r>
    </w:p>
    <w:p w:rsidR="003F4294" w:rsidRPr="00DC1078" w:rsidRDefault="000D2A8A">
      <w:pPr>
        <w:pStyle w:val="af6"/>
        <w:numPr>
          <w:ilvl w:val="0"/>
          <w:numId w:val="38"/>
        </w:numPr>
        <w:spacing w:line="360" w:lineRule="auto"/>
        <w:rPr>
          <w:rFonts w:ascii="宋体" w:hAnsi="宋体"/>
          <w:sz w:val="24"/>
          <w:szCs w:val="24"/>
        </w:rPr>
      </w:pPr>
      <w:r w:rsidRPr="00DC1078">
        <w:rPr>
          <w:rFonts w:ascii="宋体" w:hAnsi="宋体" w:hint="eastAsia"/>
          <w:sz w:val="24"/>
          <w:szCs w:val="24"/>
        </w:rPr>
        <w:t>数据压缩通常可达到原始数据的20%-30%，最高可达到原始数据的3%-5%；支持SQL语句查询；提供开放的数据接口（API for C/C++/VB/VC、OLE DB、ODBC），</w:t>
      </w:r>
      <w:proofErr w:type="gramStart"/>
      <w:r w:rsidRPr="00DC1078">
        <w:rPr>
          <w:rFonts w:ascii="宋体" w:hAnsi="宋体" w:hint="eastAsia"/>
          <w:sz w:val="24"/>
          <w:szCs w:val="24"/>
        </w:rPr>
        <w:t>供系统</w:t>
      </w:r>
      <w:proofErr w:type="gramEnd"/>
      <w:r w:rsidRPr="00DC1078">
        <w:rPr>
          <w:rFonts w:ascii="宋体" w:hAnsi="宋体" w:hint="eastAsia"/>
          <w:sz w:val="24"/>
          <w:szCs w:val="24"/>
        </w:rPr>
        <w:t>二次开发使用；</w:t>
      </w:r>
    </w:p>
    <w:p w:rsidR="003F4294" w:rsidRPr="00DC1078" w:rsidRDefault="000D2A8A">
      <w:pPr>
        <w:pStyle w:val="af6"/>
        <w:numPr>
          <w:ilvl w:val="0"/>
          <w:numId w:val="38"/>
        </w:numPr>
        <w:spacing w:line="360" w:lineRule="auto"/>
        <w:rPr>
          <w:rFonts w:ascii="宋体" w:hAnsi="宋体"/>
          <w:sz w:val="24"/>
          <w:szCs w:val="24"/>
        </w:rPr>
      </w:pPr>
      <w:r w:rsidRPr="00DC1078">
        <w:rPr>
          <w:rFonts w:ascii="宋体" w:hAnsi="宋体" w:hint="eastAsia"/>
          <w:sz w:val="24"/>
          <w:szCs w:val="24"/>
        </w:rPr>
        <w:t>支持XML标准，查询数据结果可以保存为XML文件；也支持从XML文件导入数据；</w:t>
      </w:r>
    </w:p>
    <w:p w:rsidR="003F4294" w:rsidRPr="00DC1078" w:rsidRDefault="000D2A8A">
      <w:pPr>
        <w:pStyle w:val="af6"/>
        <w:numPr>
          <w:ilvl w:val="0"/>
          <w:numId w:val="38"/>
        </w:numPr>
        <w:spacing w:line="360" w:lineRule="auto"/>
        <w:rPr>
          <w:rFonts w:ascii="宋体" w:hAnsi="宋体"/>
          <w:sz w:val="24"/>
          <w:szCs w:val="24"/>
        </w:rPr>
      </w:pPr>
      <w:r w:rsidRPr="00DC1078">
        <w:rPr>
          <w:rFonts w:ascii="宋体" w:hAnsi="宋体" w:hint="eastAsia"/>
          <w:sz w:val="24"/>
          <w:szCs w:val="24"/>
        </w:rPr>
        <w:t>支持冗余、镜像结构，保证数据库的稳定性和高可靠性；可以从其他的应用程序或其他数据库中导入数据到历史数据库当中，例如SQL Server、Oracle、Excel、Access等；应可以通过标准的数据访问接口可与MES、ERP、Office和其他关系型数据库系统集成，实现数据的双向交换和共享；</w:t>
      </w:r>
    </w:p>
    <w:p w:rsidR="003F4294" w:rsidRPr="00DC1078" w:rsidRDefault="000D2A8A">
      <w:pPr>
        <w:pStyle w:val="20"/>
        <w:keepNext/>
        <w:keepLines/>
        <w:numPr>
          <w:ilvl w:val="1"/>
          <w:numId w:val="1"/>
        </w:numPr>
        <w:wordWrap/>
        <w:spacing w:beforeLines="0" w:before="156" w:after="260" w:line="240" w:lineRule="auto"/>
        <w:rPr>
          <w:sz w:val="28"/>
          <w:szCs w:val="28"/>
        </w:rPr>
      </w:pPr>
      <w:bookmarkStart w:id="329" w:name="_Toc427529305"/>
      <w:bookmarkStart w:id="330" w:name="_Toc267336284"/>
      <w:bookmarkStart w:id="331" w:name="_Toc451411927"/>
      <w:bookmarkStart w:id="332" w:name="_Toc267336484"/>
      <w:bookmarkStart w:id="333" w:name="_Toc427529047"/>
      <w:bookmarkStart w:id="334" w:name="_Toc31362"/>
      <w:bookmarkStart w:id="335" w:name="_Toc129357860"/>
      <w:r w:rsidRPr="00DC1078">
        <w:rPr>
          <w:rFonts w:hint="eastAsia"/>
          <w:sz w:val="28"/>
          <w:szCs w:val="28"/>
        </w:rPr>
        <w:t>计算机网络通信及办公自动化子系统</w:t>
      </w:r>
      <w:bookmarkEnd w:id="329"/>
      <w:bookmarkEnd w:id="330"/>
      <w:bookmarkEnd w:id="331"/>
      <w:bookmarkEnd w:id="332"/>
      <w:bookmarkEnd w:id="333"/>
      <w:bookmarkEnd w:id="334"/>
      <w:bookmarkEnd w:id="335"/>
    </w:p>
    <w:p w:rsidR="003F4294" w:rsidRPr="00DC1078" w:rsidRDefault="000D2A8A">
      <w:pPr>
        <w:pStyle w:val="3"/>
        <w:keepNext/>
        <w:keepLines/>
        <w:tabs>
          <w:tab w:val="left" w:pos="525"/>
        </w:tabs>
        <w:wordWrap/>
        <w:spacing w:beforeLines="80" w:before="249" w:afterLines="30" w:after="93" w:line="360" w:lineRule="auto"/>
        <w:jc w:val="left"/>
        <w:rPr>
          <w:rFonts w:asciiTheme="minorEastAsia" w:eastAsiaTheme="minorEastAsia" w:hAnsiTheme="minorEastAsia" w:cstheme="minorEastAsia"/>
          <w:b w:val="0"/>
          <w:bCs w:val="0"/>
          <w:szCs w:val="24"/>
        </w:rPr>
      </w:pPr>
      <w:bookmarkStart w:id="336" w:name="_Toc427529306"/>
      <w:bookmarkStart w:id="337" w:name="_Toc451411928"/>
      <w:bookmarkStart w:id="338" w:name="_Toc427529048"/>
      <w:bookmarkStart w:id="339" w:name="_Toc5856"/>
      <w:bookmarkStart w:id="340" w:name="_Toc267336285"/>
      <w:bookmarkStart w:id="341" w:name="_Toc267336485"/>
      <w:r w:rsidRPr="00DC1078">
        <w:rPr>
          <w:rFonts w:asciiTheme="minorEastAsia" w:eastAsiaTheme="minorEastAsia" w:hAnsiTheme="minorEastAsia" w:cstheme="minorEastAsia" w:hint="eastAsia"/>
          <w:b w:val="0"/>
          <w:bCs w:val="0"/>
          <w:szCs w:val="24"/>
        </w:rPr>
        <w:t>4.6.1设计目标</w:t>
      </w:r>
      <w:bookmarkEnd w:id="336"/>
      <w:bookmarkEnd w:id="337"/>
      <w:bookmarkEnd w:id="338"/>
      <w:bookmarkEnd w:id="339"/>
      <w:bookmarkEnd w:id="340"/>
      <w:bookmarkEnd w:id="341"/>
    </w:p>
    <w:p w:rsidR="003F4294" w:rsidRPr="00DC1078" w:rsidRDefault="000D2A8A">
      <w:pPr>
        <w:spacing w:line="360" w:lineRule="auto"/>
        <w:ind w:firstLineChars="200" w:firstLine="480"/>
        <w:rPr>
          <w:rFonts w:ascii="宋体" w:hAnsi="宋体"/>
          <w:sz w:val="24"/>
        </w:rPr>
      </w:pPr>
      <w:bookmarkStart w:id="342" w:name="_Toc427529308"/>
      <w:bookmarkStart w:id="343" w:name="_Toc451411929"/>
      <w:bookmarkStart w:id="344" w:name="_Toc267336287"/>
      <w:bookmarkStart w:id="345" w:name="_Toc267336487"/>
      <w:bookmarkStart w:id="346" w:name="_Toc427529050"/>
      <w:r w:rsidRPr="00DC1078">
        <w:rPr>
          <w:rFonts w:ascii="宋体" w:hAnsi="宋体" w:hint="eastAsia"/>
          <w:sz w:val="24"/>
        </w:rPr>
        <w:t>（1）搭建泵站办公楼的网络环境，实现与上级部门及水位气象部门之间的数据通信，同时要保证网络系统的高可靠性；</w:t>
      </w:r>
    </w:p>
    <w:p w:rsidR="003F4294" w:rsidRPr="00DC1078" w:rsidRDefault="000D2A8A">
      <w:pPr>
        <w:spacing w:line="360" w:lineRule="auto"/>
        <w:ind w:firstLineChars="200" w:firstLine="480"/>
        <w:rPr>
          <w:rFonts w:ascii="宋体" w:hAnsi="宋体"/>
          <w:sz w:val="24"/>
        </w:rPr>
      </w:pPr>
      <w:r w:rsidRPr="00DC1078">
        <w:rPr>
          <w:rFonts w:ascii="宋体" w:hAnsi="宋体" w:hint="eastAsia"/>
          <w:sz w:val="24"/>
        </w:rPr>
        <w:t>（2）建立泵站信息的统一INTERNET出口，并提供对外信息服务；</w:t>
      </w:r>
    </w:p>
    <w:p w:rsidR="003F4294" w:rsidRPr="00DC1078" w:rsidRDefault="000D2A8A">
      <w:pPr>
        <w:spacing w:line="360" w:lineRule="auto"/>
        <w:ind w:firstLineChars="200" w:firstLine="480"/>
        <w:rPr>
          <w:rFonts w:ascii="宋体" w:hAnsi="宋体"/>
          <w:sz w:val="24"/>
        </w:rPr>
      </w:pPr>
      <w:r w:rsidRPr="00DC1078">
        <w:rPr>
          <w:rFonts w:ascii="宋体" w:hAnsi="宋体" w:hint="eastAsia"/>
          <w:sz w:val="24"/>
        </w:rPr>
        <w:lastRenderedPageBreak/>
        <w:t>（3）预留与三防数据传输接口；</w:t>
      </w:r>
    </w:p>
    <w:p w:rsidR="003F4294" w:rsidRPr="00DC1078" w:rsidRDefault="000D2A8A">
      <w:pPr>
        <w:spacing w:line="360" w:lineRule="auto"/>
        <w:ind w:firstLineChars="200" w:firstLine="480"/>
        <w:rPr>
          <w:rFonts w:ascii="宋体" w:hAnsi="宋体"/>
          <w:sz w:val="24"/>
        </w:rPr>
      </w:pPr>
      <w:r w:rsidRPr="00DC1078">
        <w:rPr>
          <w:rFonts w:ascii="宋体" w:hAnsi="宋体" w:hint="eastAsia"/>
          <w:sz w:val="24"/>
        </w:rPr>
        <w:t>（4）预留与水文气象部门数据传输接口；</w:t>
      </w:r>
    </w:p>
    <w:p w:rsidR="003F4294" w:rsidRPr="00DC1078" w:rsidRDefault="000D2A8A">
      <w:pPr>
        <w:spacing w:line="360" w:lineRule="auto"/>
        <w:ind w:firstLineChars="200" w:firstLine="480"/>
        <w:rPr>
          <w:rFonts w:ascii="宋体" w:hAnsi="宋体"/>
          <w:sz w:val="24"/>
        </w:rPr>
      </w:pPr>
      <w:r w:rsidRPr="00DC1078">
        <w:rPr>
          <w:rFonts w:ascii="宋体" w:hAnsi="宋体" w:hint="eastAsia"/>
          <w:sz w:val="24"/>
        </w:rPr>
        <w:t>（5）建设系统的网络安全体系，通过完善的安全机制确保系统的网络安全和系统正常运行。</w:t>
      </w:r>
    </w:p>
    <w:p w:rsidR="003F4294" w:rsidRPr="00DC1078" w:rsidRDefault="000D2A8A">
      <w:pPr>
        <w:pStyle w:val="3"/>
        <w:keepNext/>
        <w:keepLines/>
        <w:tabs>
          <w:tab w:val="left" w:pos="525"/>
        </w:tabs>
        <w:wordWrap/>
        <w:spacing w:beforeLines="80" w:before="249" w:afterLines="30" w:after="93" w:line="360" w:lineRule="auto"/>
        <w:jc w:val="left"/>
        <w:rPr>
          <w:rFonts w:asciiTheme="minorEastAsia" w:eastAsiaTheme="minorEastAsia" w:hAnsiTheme="minorEastAsia" w:cstheme="minorEastAsia"/>
          <w:b w:val="0"/>
          <w:bCs w:val="0"/>
          <w:szCs w:val="24"/>
        </w:rPr>
      </w:pPr>
      <w:bookmarkStart w:id="347" w:name="_Toc25619"/>
      <w:r w:rsidRPr="00DC1078">
        <w:rPr>
          <w:rFonts w:asciiTheme="minorEastAsia" w:eastAsiaTheme="minorEastAsia" w:hAnsiTheme="minorEastAsia" w:cstheme="minorEastAsia" w:hint="eastAsia"/>
          <w:b w:val="0"/>
          <w:bCs w:val="0"/>
          <w:szCs w:val="24"/>
        </w:rPr>
        <w:t>4.6.2体系结构和组网技术</w:t>
      </w:r>
      <w:bookmarkEnd w:id="342"/>
      <w:bookmarkEnd w:id="343"/>
      <w:bookmarkEnd w:id="344"/>
      <w:bookmarkEnd w:id="345"/>
      <w:bookmarkEnd w:id="346"/>
      <w:bookmarkEnd w:id="347"/>
    </w:p>
    <w:p w:rsidR="003F4294" w:rsidRPr="00DC1078" w:rsidRDefault="000D2A8A">
      <w:pPr>
        <w:pStyle w:val="af6"/>
        <w:spacing w:line="360" w:lineRule="auto"/>
        <w:ind w:left="0" w:firstLineChars="200" w:firstLine="480"/>
        <w:rPr>
          <w:rFonts w:ascii="宋体" w:hAnsi="宋体"/>
          <w:sz w:val="24"/>
          <w:szCs w:val="24"/>
        </w:rPr>
      </w:pPr>
      <w:bookmarkStart w:id="348" w:name="_Toc267336488"/>
      <w:bookmarkStart w:id="349" w:name="_Toc267336288"/>
      <w:bookmarkStart w:id="350" w:name="_Toc427529309"/>
      <w:bookmarkStart w:id="351" w:name="_Toc427529051"/>
      <w:r w:rsidRPr="00DC1078">
        <w:rPr>
          <w:rFonts w:ascii="宋体" w:hAnsi="宋体" w:hint="eastAsia"/>
          <w:sz w:val="24"/>
          <w:szCs w:val="24"/>
        </w:rPr>
        <w:t xml:space="preserve">4.6.2.1  </w:t>
      </w:r>
      <w:bookmarkEnd w:id="348"/>
      <w:bookmarkEnd w:id="349"/>
      <w:bookmarkEnd w:id="350"/>
      <w:bookmarkEnd w:id="351"/>
      <w:r w:rsidRPr="00DC1078">
        <w:rPr>
          <w:rFonts w:ascii="宋体" w:hAnsi="宋体" w:hint="eastAsia"/>
          <w:sz w:val="24"/>
          <w:szCs w:val="24"/>
        </w:rPr>
        <w:t>局域网建设</w:t>
      </w:r>
    </w:p>
    <w:p w:rsidR="003F4294" w:rsidRPr="00DC1078" w:rsidRDefault="000D2A8A">
      <w:pPr>
        <w:spacing w:line="360" w:lineRule="auto"/>
        <w:ind w:firstLineChars="200" w:firstLine="480"/>
        <w:rPr>
          <w:rFonts w:ascii="宋体" w:hAnsi="宋体"/>
          <w:sz w:val="24"/>
        </w:rPr>
      </w:pPr>
      <w:bookmarkStart w:id="352" w:name="_Toc427529052"/>
      <w:bookmarkStart w:id="353" w:name="_Toc427529310"/>
      <w:bookmarkStart w:id="354" w:name="_Toc267336289"/>
      <w:bookmarkStart w:id="355" w:name="_Toc267336489"/>
      <w:r w:rsidRPr="00DC1078">
        <w:rPr>
          <w:rFonts w:ascii="宋体" w:hAnsi="宋体" w:hint="eastAsia"/>
          <w:sz w:val="24"/>
        </w:rPr>
        <w:t>计算机网络是支持办公自动化、管理信息系统以及各业务应用系统运行的基础设施，为了确保系统的正常运行、安全和发展，在计算机网络系统的建设中应充分考虑设备的高可靠性、高安全性、管理维护方便、标准化、易扩展等性能与指标。</w:t>
      </w:r>
    </w:p>
    <w:p w:rsidR="003F4294" w:rsidRPr="00DC1078" w:rsidRDefault="000D2A8A">
      <w:pPr>
        <w:spacing w:line="360" w:lineRule="auto"/>
        <w:ind w:firstLineChars="200" w:firstLine="480"/>
        <w:rPr>
          <w:rFonts w:ascii="宋体" w:hAnsi="宋体"/>
          <w:sz w:val="24"/>
        </w:rPr>
      </w:pPr>
      <w:r w:rsidRPr="00DC1078">
        <w:rPr>
          <w:rFonts w:ascii="宋体" w:hAnsi="宋体" w:hint="eastAsia"/>
          <w:sz w:val="24"/>
        </w:rPr>
        <w:t>局域网设备包括：服务器、路由器、防火墙、交换机、计算机、电源等。</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rPr>
        <w:t>局域网络采用交换式快速以太网络实现接入。</w:t>
      </w:r>
      <w:r w:rsidRPr="00DC1078">
        <w:rPr>
          <w:rFonts w:ascii="宋体" w:hAnsi="宋体" w:hint="eastAsia"/>
          <w:sz w:val="24"/>
          <w:szCs w:val="24"/>
        </w:rPr>
        <w:t>采用TCP/IP 协议。</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4.6.2.2 广域网建设</w:t>
      </w:r>
    </w:p>
    <w:p w:rsidR="003F4294" w:rsidRPr="00DC1078" w:rsidRDefault="000D2A8A">
      <w:pPr>
        <w:spacing w:line="360" w:lineRule="auto"/>
        <w:ind w:firstLineChars="200" w:firstLine="480"/>
        <w:rPr>
          <w:rFonts w:ascii="宋体" w:hAnsi="宋体"/>
          <w:sz w:val="24"/>
        </w:rPr>
      </w:pPr>
      <w:r w:rsidRPr="00DC1078">
        <w:rPr>
          <w:rFonts w:ascii="宋体" w:hAnsi="宋体" w:hint="eastAsia"/>
          <w:sz w:val="24"/>
        </w:rPr>
        <w:t>本项目广域网包括接入Internet及其他相关部门的接入，通过租用电信光纤通道作为数据交换通道。</w:t>
      </w:r>
    </w:p>
    <w:p w:rsidR="003F4294" w:rsidRPr="00DC1078" w:rsidRDefault="000D2A8A">
      <w:pPr>
        <w:pStyle w:val="3"/>
        <w:keepNext/>
        <w:keepLines/>
        <w:tabs>
          <w:tab w:val="left" w:pos="525"/>
        </w:tabs>
        <w:wordWrap/>
        <w:spacing w:beforeLines="80" w:before="249" w:afterLines="30" w:after="93" w:line="360" w:lineRule="auto"/>
        <w:jc w:val="left"/>
        <w:rPr>
          <w:rFonts w:asciiTheme="minorEastAsia" w:eastAsiaTheme="minorEastAsia" w:hAnsiTheme="minorEastAsia" w:cstheme="minorEastAsia"/>
          <w:b w:val="0"/>
          <w:bCs w:val="0"/>
          <w:szCs w:val="24"/>
        </w:rPr>
      </w:pPr>
      <w:bookmarkStart w:id="356" w:name="_Toc451411930"/>
      <w:bookmarkStart w:id="357" w:name="_Toc427529053"/>
      <w:bookmarkStart w:id="358" w:name="_Toc267336290"/>
      <w:bookmarkStart w:id="359" w:name="_Toc427529311"/>
      <w:bookmarkStart w:id="360" w:name="_Toc267336490"/>
      <w:bookmarkStart w:id="361" w:name="_Toc3138"/>
      <w:bookmarkEnd w:id="352"/>
      <w:bookmarkEnd w:id="353"/>
      <w:bookmarkEnd w:id="354"/>
      <w:bookmarkEnd w:id="355"/>
      <w:r w:rsidRPr="00DC1078">
        <w:rPr>
          <w:rFonts w:asciiTheme="minorEastAsia" w:eastAsiaTheme="minorEastAsia" w:hAnsiTheme="minorEastAsia" w:cstheme="minorEastAsia" w:hint="eastAsia"/>
          <w:b w:val="0"/>
          <w:bCs w:val="0"/>
          <w:szCs w:val="24"/>
        </w:rPr>
        <w:t>4.6.3</w:t>
      </w:r>
      <w:bookmarkEnd w:id="356"/>
      <w:bookmarkEnd w:id="357"/>
      <w:bookmarkEnd w:id="358"/>
      <w:bookmarkEnd w:id="359"/>
      <w:bookmarkEnd w:id="360"/>
      <w:r w:rsidRPr="00DC1078">
        <w:rPr>
          <w:rFonts w:asciiTheme="minorEastAsia" w:eastAsiaTheme="minorEastAsia" w:hAnsiTheme="minorEastAsia" w:cstheme="minorEastAsia" w:hint="eastAsia"/>
          <w:b w:val="0"/>
          <w:bCs w:val="0"/>
          <w:szCs w:val="24"/>
        </w:rPr>
        <w:t>网络安全及系统防火墙</w:t>
      </w:r>
      <w:bookmarkEnd w:id="361"/>
    </w:p>
    <w:p w:rsidR="003F4294" w:rsidRPr="00DC1078" w:rsidRDefault="000D2A8A">
      <w:pPr>
        <w:spacing w:line="360" w:lineRule="auto"/>
        <w:ind w:firstLineChars="200" w:firstLine="480"/>
        <w:rPr>
          <w:rFonts w:ascii="宋体" w:hAnsi="宋体"/>
          <w:sz w:val="24"/>
        </w:rPr>
      </w:pPr>
      <w:r w:rsidRPr="00DC1078">
        <w:rPr>
          <w:rFonts w:ascii="宋体" w:hAnsi="宋体" w:hint="eastAsia"/>
          <w:sz w:val="24"/>
        </w:rPr>
        <w:t>为了保障系统计算机网络的安全健康的运行，针对目前传统网络结构及运行的网络协议存在的安全漏洞，以及目前网络存在的安全隐患，通过使用网络安全产品构架一个安全的网络环境，全面的保证数据传输的安全性和不可窃取性。</w:t>
      </w:r>
    </w:p>
    <w:p w:rsidR="003F4294" w:rsidRPr="00DC1078" w:rsidRDefault="000D2A8A">
      <w:pPr>
        <w:spacing w:line="360" w:lineRule="auto"/>
        <w:ind w:firstLineChars="200" w:firstLine="480"/>
        <w:rPr>
          <w:rFonts w:ascii="宋体" w:hAnsi="宋体"/>
          <w:sz w:val="24"/>
        </w:rPr>
      </w:pPr>
      <w:r w:rsidRPr="00DC1078">
        <w:rPr>
          <w:rFonts w:ascii="宋体" w:hAnsi="宋体" w:hint="eastAsia"/>
          <w:sz w:val="24"/>
        </w:rPr>
        <w:t>在Internet和内部网接口设置防火墙网关，保证内部网和服务子网的安全；同时也监控系统和管理系统接口之间设置防火墙网关，保证监控系统不受入侵。</w:t>
      </w:r>
    </w:p>
    <w:p w:rsidR="003F4294" w:rsidRPr="00DC1078" w:rsidRDefault="000D2A8A">
      <w:pPr>
        <w:spacing w:line="360" w:lineRule="auto"/>
        <w:ind w:firstLineChars="200" w:firstLine="480"/>
        <w:rPr>
          <w:rFonts w:ascii="宋体" w:hAnsi="宋体"/>
          <w:sz w:val="24"/>
        </w:rPr>
      </w:pPr>
      <w:r w:rsidRPr="00DC1078">
        <w:rPr>
          <w:rFonts w:ascii="宋体" w:hAnsi="宋体" w:hint="eastAsia"/>
          <w:sz w:val="24"/>
        </w:rPr>
        <w:t>主要技术参数：</w:t>
      </w:r>
    </w:p>
    <w:p w:rsidR="003F4294" w:rsidRPr="00DC1078" w:rsidRDefault="000D2A8A">
      <w:pPr>
        <w:spacing w:line="360" w:lineRule="auto"/>
        <w:ind w:firstLineChars="200" w:firstLine="480"/>
        <w:rPr>
          <w:rFonts w:ascii="宋体" w:hAnsi="宋体"/>
          <w:sz w:val="24"/>
        </w:rPr>
      </w:pPr>
      <w:r w:rsidRPr="00DC1078">
        <w:rPr>
          <w:rFonts w:ascii="宋体" w:hAnsi="宋体" w:hint="eastAsia"/>
          <w:sz w:val="24"/>
        </w:rPr>
        <w:t>⑴吞吐量：防火墙吞吐量 2Gbps； IPSec吞吐量 400Mbps：非X86架构，7个</w:t>
      </w:r>
      <w:proofErr w:type="gramStart"/>
      <w:r w:rsidRPr="00DC1078">
        <w:rPr>
          <w:rFonts w:ascii="宋体" w:hAnsi="宋体" w:hint="eastAsia"/>
          <w:sz w:val="24"/>
        </w:rPr>
        <w:t>千兆电口</w:t>
      </w:r>
      <w:proofErr w:type="gramEnd"/>
      <w:r w:rsidRPr="00DC1078">
        <w:rPr>
          <w:rFonts w:ascii="宋体" w:hAnsi="宋体" w:hint="eastAsia"/>
          <w:sz w:val="24"/>
        </w:rPr>
        <w:t>，2组光电复用端口</w:t>
      </w:r>
    </w:p>
    <w:p w:rsidR="003F4294" w:rsidRPr="00DC1078" w:rsidRDefault="000D2A8A">
      <w:pPr>
        <w:spacing w:line="360" w:lineRule="auto"/>
        <w:ind w:firstLineChars="200" w:firstLine="480"/>
        <w:rPr>
          <w:rFonts w:ascii="宋体" w:hAnsi="宋体"/>
          <w:sz w:val="24"/>
        </w:rPr>
      </w:pPr>
      <w:r w:rsidRPr="00DC1078">
        <w:rPr>
          <w:rFonts w:ascii="宋体" w:hAnsi="宋体" w:hint="eastAsia"/>
          <w:sz w:val="24"/>
        </w:rPr>
        <w:t>⑵并发连接数：FW最大并发 2,000,000；SSL VPN并发用户数 500</w:t>
      </w:r>
    </w:p>
    <w:p w:rsidR="003F4294" w:rsidRPr="00DC1078" w:rsidRDefault="000D2A8A">
      <w:pPr>
        <w:spacing w:line="360" w:lineRule="auto"/>
        <w:ind w:firstLineChars="200" w:firstLine="480"/>
        <w:rPr>
          <w:rFonts w:ascii="宋体" w:hAnsi="宋体"/>
          <w:sz w:val="24"/>
        </w:rPr>
      </w:pPr>
      <w:r w:rsidRPr="00DC1078">
        <w:rPr>
          <w:rFonts w:ascii="宋体" w:hAnsi="宋体" w:hint="eastAsia"/>
          <w:sz w:val="24"/>
        </w:rPr>
        <w:t>⑶ VPN支持：</w:t>
      </w:r>
    </w:p>
    <w:p w:rsidR="003F4294" w:rsidRPr="00DC1078" w:rsidRDefault="000D2A8A">
      <w:pPr>
        <w:spacing w:line="360" w:lineRule="auto"/>
        <w:ind w:firstLineChars="200" w:firstLine="480"/>
        <w:rPr>
          <w:rFonts w:ascii="宋体" w:hAnsi="宋体"/>
          <w:sz w:val="24"/>
        </w:rPr>
      </w:pPr>
      <w:r w:rsidRPr="00DC1078">
        <w:rPr>
          <w:rFonts w:ascii="宋体" w:hAnsi="宋体" w:hint="eastAsia"/>
          <w:sz w:val="24"/>
        </w:rPr>
        <w:t>⑷入侵防护（IPS）, 超过5000种漏洞特征的攻击检测和防御。支持Web攻击识别和防护</w:t>
      </w:r>
    </w:p>
    <w:p w:rsidR="003F4294" w:rsidRPr="00DC1078" w:rsidRDefault="000D2A8A">
      <w:pPr>
        <w:spacing w:line="360" w:lineRule="auto"/>
        <w:ind w:firstLineChars="200" w:firstLine="480"/>
        <w:rPr>
          <w:rFonts w:ascii="宋体" w:hAnsi="宋体"/>
          <w:sz w:val="24"/>
        </w:rPr>
      </w:pPr>
      <w:r w:rsidRPr="00DC1078">
        <w:rPr>
          <w:rFonts w:ascii="宋体" w:hAnsi="宋体" w:hint="eastAsia"/>
          <w:sz w:val="24"/>
        </w:rPr>
        <w:t>⑸防病毒（AV）：高性能病毒引擎，可防护500万种以上的病毒和木马，病毒特征</w:t>
      </w:r>
      <w:r w:rsidRPr="00DC1078">
        <w:rPr>
          <w:rFonts w:ascii="宋体" w:hAnsi="宋体" w:hint="eastAsia"/>
          <w:sz w:val="24"/>
        </w:rPr>
        <w:lastRenderedPageBreak/>
        <w:t>库每日更新</w:t>
      </w:r>
    </w:p>
    <w:p w:rsidR="003F4294" w:rsidRPr="00DC1078" w:rsidRDefault="000D2A8A">
      <w:pPr>
        <w:spacing w:line="360" w:lineRule="auto"/>
        <w:ind w:firstLineChars="200" w:firstLine="480"/>
        <w:rPr>
          <w:rFonts w:ascii="宋体" w:hAnsi="宋体"/>
          <w:sz w:val="24"/>
        </w:rPr>
      </w:pPr>
      <w:r w:rsidRPr="00DC1078">
        <w:rPr>
          <w:rFonts w:ascii="宋体" w:hAnsi="宋体" w:hint="eastAsia"/>
          <w:sz w:val="24"/>
        </w:rPr>
        <w:t>⑹数据防泄漏：对传输的文件和内容进行识别过滤。</w:t>
      </w:r>
    </w:p>
    <w:p w:rsidR="003F4294" w:rsidRPr="00DC1078" w:rsidRDefault="000D2A8A">
      <w:pPr>
        <w:spacing w:line="360" w:lineRule="auto"/>
        <w:ind w:firstLineChars="200" w:firstLine="480"/>
        <w:rPr>
          <w:rFonts w:ascii="宋体" w:hAnsi="宋体"/>
          <w:sz w:val="24"/>
        </w:rPr>
      </w:pPr>
      <w:r w:rsidRPr="00DC1078">
        <w:rPr>
          <w:rFonts w:ascii="宋体" w:hAnsi="宋体" w:hint="eastAsia"/>
          <w:sz w:val="24"/>
        </w:rPr>
        <w:t>⑺上网行为管理：采用基于云的URL分类过滤，</w:t>
      </w:r>
    </w:p>
    <w:p w:rsidR="003F4294" w:rsidRPr="00DC1078" w:rsidRDefault="000D2A8A">
      <w:pPr>
        <w:spacing w:line="360" w:lineRule="auto"/>
        <w:ind w:firstLineChars="200" w:firstLine="480"/>
        <w:rPr>
          <w:rFonts w:ascii="宋体" w:hAnsi="宋体"/>
          <w:sz w:val="24"/>
        </w:rPr>
      </w:pPr>
      <w:r w:rsidRPr="00DC1078">
        <w:rPr>
          <w:rFonts w:ascii="宋体" w:hAnsi="宋体" w:hint="eastAsia"/>
          <w:sz w:val="24"/>
        </w:rPr>
        <w:t>⑻广域网接口：光纤、帧中继、T1/E1、以太网、PPPOE、PPP：局域网接口：10/100Mbps 以太网 * 2 (LAN &amp; DMZ)</w:t>
      </w:r>
    </w:p>
    <w:p w:rsidR="003F4294" w:rsidRPr="00DC1078" w:rsidRDefault="000D2A8A">
      <w:pPr>
        <w:spacing w:line="360" w:lineRule="auto"/>
        <w:ind w:firstLineChars="200" w:firstLine="480"/>
        <w:rPr>
          <w:rFonts w:ascii="宋体" w:hAnsi="宋体"/>
          <w:sz w:val="24"/>
        </w:rPr>
      </w:pPr>
      <w:r w:rsidRPr="00DC1078">
        <w:rPr>
          <w:rFonts w:ascii="宋体" w:hAnsi="宋体" w:hint="eastAsia"/>
          <w:sz w:val="24"/>
        </w:rPr>
        <w:t>⑼工作温度：0~45℃；工作湿度：10%～90%</w:t>
      </w:r>
    </w:p>
    <w:p w:rsidR="003F4294" w:rsidRPr="00DC1078" w:rsidRDefault="003F4294"/>
    <w:p w:rsidR="003F4294" w:rsidRPr="00DC1078" w:rsidRDefault="000D2A8A">
      <w:pPr>
        <w:pStyle w:val="20"/>
        <w:keepNext/>
        <w:keepLines/>
        <w:numPr>
          <w:ilvl w:val="1"/>
          <w:numId w:val="1"/>
        </w:numPr>
        <w:wordWrap/>
        <w:spacing w:beforeLines="0" w:before="156" w:after="260" w:line="240" w:lineRule="auto"/>
        <w:rPr>
          <w:sz w:val="28"/>
          <w:szCs w:val="28"/>
        </w:rPr>
      </w:pPr>
      <w:bookmarkStart w:id="362" w:name="_Toc451411931"/>
      <w:bookmarkStart w:id="363" w:name="_Toc427529054"/>
      <w:bookmarkStart w:id="364" w:name="_Toc216144980"/>
      <w:bookmarkStart w:id="365" w:name="_Toc427529312"/>
      <w:bookmarkStart w:id="366" w:name="_Toc16466"/>
      <w:bookmarkStart w:id="367" w:name="_Toc261359011"/>
      <w:bookmarkStart w:id="368" w:name="_Toc129357861"/>
      <w:r w:rsidRPr="00DC1078">
        <w:rPr>
          <w:rFonts w:hint="eastAsia"/>
          <w:sz w:val="28"/>
          <w:szCs w:val="28"/>
        </w:rPr>
        <w:t>系统防雷设计</w:t>
      </w:r>
      <w:bookmarkEnd w:id="362"/>
      <w:bookmarkEnd w:id="363"/>
      <w:bookmarkEnd w:id="364"/>
      <w:bookmarkEnd w:id="365"/>
      <w:bookmarkEnd w:id="366"/>
      <w:bookmarkEnd w:id="367"/>
      <w:bookmarkEnd w:id="368"/>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雷电是水利工程监测自动化系统中</w:t>
      </w:r>
      <w:r w:rsidRPr="00DC1078">
        <w:rPr>
          <w:rFonts w:ascii="宋体" w:hAnsi="宋体" w:hint="eastAsia"/>
          <w:sz w:val="24"/>
          <w:szCs w:val="24"/>
        </w:rPr>
        <w:t>PLC</w:t>
      </w:r>
      <w:r w:rsidRPr="00DC1078">
        <w:rPr>
          <w:rFonts w:ascii="宋体" w:hAnsi="宋体"/>
          <w:sz w:val="24"/>
          <w:szCs w:val="24"/>
        </w:rPr>
        <w:t>、传感器、电缆等遭受损坏的一个重要因素。雷电常常导致</w:t>
      </w:r>
      <w:r w:rsidRPr="00DC1078">
        <w:rPr>
          <w:rFonts w:ascii="宋体" w:hAnsi="宋体" w:hint="eastAsia"/>
          <w:sz w:val="24"/>
          <w:szCs w:val="24"/>
        </w:rPr>
        <w:t>PLC</w:t>
      </w:r>
      <w:r w:rsidRPr="00DC1078">
        <w:rPr>
          <w:rFonts w:ascii="宋体" w:hAnsi="宋体"/>
          <w:sz w:val="24"/>
          <w:szCs w:val="24"/>
        </w:rPr>
        <w:t>失控、传感器失效、通讯中断、数据异常或丢失，因而被人们误认为系统性能低劣、安装工艺落后或系统施工不当。每台</w:t>
      </w:r>
      <w:r w:rsidRPr="00DC1078">
        <w:rPr>
          <w:rFonts w:ascii="宋体" w:hAnsi="宋体" w:hint="eastAsia"/>
          <w:sz w:val="24"/>
          <w:szCs w:val="24"/>
        </w:rPr>
        <w:t>PLC</w:t>
      </w:r>
      <w:r w:rsidRPr="00DC1078">
        <w:rPr>
          <w:rFonts w:ascii="宋体" w:hAnsi="宋体"/>
          <w:sz w:val="24"/>
          <w:szCs w:val="24"/>
        </w:rPr>
        <w:t>内部及电源进线必须加装过压保护器，并应配备良好的接地系统。一些仪器设备常常遭雷击，严重影响了工程的正常运行。因此，必须加强防雷设计和防雷措施，才能确保水利信息化建设的水利进行。</w:t>
      </w:r>
    </w:p>
    <w:p w:rsidR="003F4294" w:rsidRPr="00DC1078" w:rsidRDefault="000D2A8A">
      <w:pPr>
        <w:pStyle w:val="af6"/>
        <w:spacing w:line="360" w:lineRule="auto"/>
        <w:ind w:left="0" w:firstLineChars="200" w:firstLine="480"/>
        <w:rPr>
          <w:rFonts w:ascii="宋体" w:hAnsi="宋体"/>
          <w:sz w:val="24"/>
          <w:szCs w:val="24"/>
        </w:rPr>
      </w:pPr>
      <w:bookmarkStart w:id="369" w:name="_Toc261359012"/>
      <w:bookmarkStart w:id="370" w:name="_Toc216144981"/>
      <w:bookmarkStart w:id="371" w:name="_Toc451411932"/>
      <w:bookmarkStart w:id="372" w:name="_Toc427529055"/>
      <w:bookmarkStart w:id="373" w:name="_Toc427529313"/>
      <w:r w:rsidRPr="00DC1078">
        <w:rPr>
          <w:rFonts w:ascii="宋体" w:hAnsi="宋体"/>
          <w:sz w:val="24"/>
          <w:szCs w:val="24"/>
        </w:rPr>
        <w:t>4.7.1 防雷</w:t>
      </w:r>
      <w:bookmarkEnd w:id="369"/>
      <w:bookmarkEnd w:id="370"/>
      <w:r w:rsidRPr="00DC1078">
        <w:rPr>
          <w:rFonts w:ascii="宋体" w:hAnsi="宋体" w:hint="eastAsia"/>
          <w:sz w:val="24"/>
          <w:szCs w:val="24"/>
        </w:rPr>
        <w:t>要求</w:t>
      </w:r>
      <w:bookmarkEnd w:id="371"/>
      <w:bookmarkEnd w:id="372"/>
      <w:bookmarkEnd w:id="373"/>
    </w:p>
    <w:p w:rsidR="003F4294" w:rsidRPr="00DC1078" w:rsidRDefault="000D2A8A">
      <w:pPr>
        <w:pStyle w:val="af6"/>
        <w:spacing w:line="360" w:lineRule="auto"/>
        <w:ind w:left="0" w:firstLineChars="200" w:firstLine="480"/>
        <w:rPr>
          <w:rFonts w:ascii="宋体" w:hAnsi="宋体"/>
          <w:sz w:val="24"/>
          <w:szCs w:val="24"/>
        </w:rPr>
      </w:pPr>
      <w:bookmarkStart w:id="374" w:name="_Toc472658411"/>
      <w:bookmarkStart w:id="375" w:name="_Toc216144982"/>
      <w:bookmarkStart w:id="376" w:name="_Toc261359013"/>
      <w:r w:rsidRPr="00DC1078">
        <w:rPr>
          <w:rFonts w:ascii="宋体" w:hAnsi="宋体" w:hint="eastAsia"/>
          <w:sz w:val="24"/>
          <w:szCs w:val="24"/>
        </w:rPr>
        <w:t>实践证明水利工程信息系统中各部雷害来源主要是以下三个途径：一是电源线引入；二是信号线引入；三是地线和零线引入。</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将导线穿入铁管(铜、</w:t>
      </w:r>
      <w:proofErr w:type="gramStart"/>
      <w:r w:rsidRPr="00DC1078">
        <w:rPr>
          <w:rFonts w:ascii="宋体" w:hAnsi="宋体" w:hint="eastAsia"/>
          <w:sz w:val="24"/>
          <w:szCs w:val="24"/>
        </w:rPr>
        <w:t>铝没有</w:t>
      </w:r>
      <w:proofErr w:type="gramEnd"/>
      <w:r w:rsidRPr="00DC1078">
        <w:rPr>
          <w:rFonts w:ascii="宋体" w:hAnsi="宋体" w:hint="eastAsia"/>
          <w:sz w:val="24"/>
          <w:szCs w:val="24"/>
        </w:rPr>
        <w:t>电磁封锁作用)并埋入地下0.5～0.8m，每隔20m设置</w:t>
      </w:r>
      <w:proofErr w:type="gramStart"/>
      <w:r w:rsidRPr="00DC1078">
        <w:rPr>
          <w:rFonts w:ascii="宋体" w:hAnsi="宋体" w:hint="eastAsia"/>
          <w:sz w:val="24"/>
          <w:szCs w:val="24"/>
        </w:rPr>
        <w:t>一</w:t>
      </w:r>
      <w:proofErr w:type="gramEnd"/>
      <w:r w:rsidRPr="00DC1078">
        <w:rPr>
          <w:rFonts w:ascii="宋体" w:hAnsi="宋体" w:hint="eastAsia"/>
          <w:sz w:val="24"/>
          <w:szCs w:val="24"/>
        </w:rPr>
        <w:t>垂直接地体，并与水平管牢固电气连接，这对防护电磁干扰</w:t>
      </w:r>
      <w:proofErr w:type="gramStart"/>
      <w:r w:rsidRPr="00DC1078">
        <w:rPr>
          <w:rFonts w:ascii="宋体" w:hAnsi="宋体" w:hint="eastAsia"/>
          <w:sz w:val="24"/>
          <w:szCs w:val="24"/>
        </w:rPr>
        <w:t>和因直击</w:t>
      </w:r>
      <w:proofErr w:type="gramEnd"/>
      <w:r w:rsidRPr="00DC1078">
        <w:rPr>
          <w:rFonts w:ascii="宋体" w:hAnsi="宋体" w:hint="eastAsia"/>
          <w:sz w:val="24"/>
          <w:szCs w:val="24"/>
        </w:rPr>
        <w:t>雷、地线高电压反击引起的高电压窜入都非常有效，并且管径越大，其转移阻抗(屏蔽系数)越小，屏蔽效果越好。施工中还应将屏蔽电缆的多余芯线与屏蔽层连接，这样可降低转移阻抗约一半。</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施工中应采取以下措施：</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·电源线高低压接地分开；</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·采用电磁屏蔽与电磁封锁技术；</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·采用等电位接地网；</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·统一接地网接地电阻≤1Ω。</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一切防雷措施、器件的效能都是引接雷电，使之避开受保护</w:t>
      </w:r>
      <w:proofErr w:type="gramStart"/>
      <w:r w:rsidRPr="00DC1078">
        <w:rPr>
          <w:rFonts w:ascii="宋体" w:hAnsi="宋体" w:hint="eastAsia"/>
          <w:sz w:val="24"/>
          <w:szCs w:val="24"/>
        </w:rPr>
        <w:t>物最终</w:t>
      </w:r>
      <w:proofErr w:type="gramEnd"/>
      <w:r w:rsidRPr="00DC1078">
        <w:rPr>
          <w:rFonts w:ascii="宋体" w:hAnsi="宋体" w:hint="eastAsia"/>
          <w:sz w:val="24"/>
          <w:szCs w:val="24"/>
        </w:rPr>
        <w:t>经过接地装置引入大地，</w:t>
      </w:r>
      <w:proofErr w:type="gramStart"/>
      <w:r w:rsidRPr="00DC1078">
        <w:rPr>
          <w:rFonts w:ascii="宋体" w:hAnsi="宋体" w:hint="eastAsia"/>
          <w:sz w:val="24"/>
          <w:szCs w:val="24"/>
        </w:rPr>
        <w:t>泄散雷电流</w:t>
      </w:r>
      <w:proofErr w:type="gramEnd"/>
      <w:r w:rsidRPr="00DC1078">
        <w:rPr>
          <w:rFonts w:ascii="宋体" w:hAnsi="宋体" w:hint="eastAsia"/>
          <w:sz w:val="24"/>
          <w:szCs w:val="24"/>
        </w:rPr>
        <w:t>，达到保护建筑物、设备和人员的安全。。</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除防雷接地外，还有工作接地、安全接地、信号接地和防爆的静电泄放接地。</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lastRenderedPageBreak/>
        <w:t>为了达到与大地良好接触、疏散电流。通常用金属导体埋于地下、焊接成网格作接地装置，防雷接地也可以利用建筑物基础钢筋作为接地网。衡量接地装置效能的指标是接地电阻。</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中控室建筑物防雷接地要求</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fldChar w:fldCharType="begin"/>
      </w:r>
      <w:r w:rsidRPr="00DC1078">
        <w:rPr>
          <w:rFonts w:ascii="宋体" w:hAnsi="宋体" w:hint="eastAsia"/>
          <w:sz w:val="24"/>
          <w:szCs w:val="24"/>
        </w:rPr>
        <w:instrText xml:space="preserve"> = 1 \* GB3 </w:instrText>
      </w:r>
      <w:r w:rsidRPr="00DC1078">
        <w:rPr>
          <w:rFonts w:ascii="宋体" w:hAnsi="宋体" w:hint="eastAsia"/>
          <w:sz w:val="24"/>
          <w:szCs w:val="24"/>
        </w:rPr>
        <w:fldChar w:fldCharType="separate"/>
      </w:r>
      <w:r w:rsidRPr="00DC1078">
        <w:rPr>
          <w:rFonts w:ascii="宋体" w:hAnsi="宋体" w:hint="eastAsia"/>
          <w:sz w:val="24"/>
          <w:szCs w:val="24"/>
        </w:rPr>
        <w:t>①</w:t>
      </w:r>
      <w:r w:rsidRPr="00DC1078">
        <w:rPr>
          <w:rFonts w:ascii="宋体" w:hAnsi="宋体" w:hint="eastAsia"/>
          <w:sz w:val="24"/>
          <w:szCs w:val="24"/>
        </w:rPr>
        <w:fldChar w:fldCharType="end"/>
      </w:r>
      <w:r w:rsidRPr="00DC1078">
        <w:rPr>
          <w:rFonts w:ascii="宋体" w:hAnsi="宋体" w:hint="eastAsia"/>
          <w:sz w:val="24"/>
          <w:szCs w:val="24"/>
        </w:rPr>
        <w:t>有电子设备和计算机网的总控室，油料及危险品库，变、配电站应采用独立的避雷针和独立的接地网作防雷接地。</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fldChar w:fldCharType="begin"/>
      </w:r>
      <w:r w:rsidRPr="00DC1078">
        <w:rPr>
          <w:rFonts w:ascii="宋体" w:hAnsi="宋体" w:hint="eastAsia"/>
          <w:sz w:val="24"/>
          <w:szCs w:val="24"/>
        </w:rPr>
        <w:instrText xml:space="preserve"> = 2 \* GB3 </w:instrText>
      </w:r>
      <w:r w:rsidRPr="00DC1078">
        <w:rPr>
          <w:rFonts w:ascii="宋体" w:hAnsi="宋体" w:hint="eastAsia"/>
          <w:sz w:val="24"/>
          <w:szCs w:val="24"/>
        </w:rPr>
        <w:fldChar w:fldCharType="separate"/>
      </w:r>
      <w:r w:rsidRPr="00DC1078">
        <w:rPr>
          <w:rFonts w:ascii="宋体" w:hAnsi="宋体" w:hint="eastAsia"/>
          <w:sz w:val="24"/>
          <w:szCs w:val="24"/>
        </w:rPr>
        <w:t>②</w:t>
      </w:r>
      <w:r w:rsidRPr="00DC1078">
        <w:rPr>
          <w:rFonts w:ascii="宋体" w:hAnsi="宋体" w:hint="eastAsia"/>
          <w:sz w:val="24"/>
          <w:szCs w:val="24"/>
        </w:rPr>
        <w:fldChar w:fldCharType="end"/>
      </w:r>
      <w:r w:rsidRPr="00DC1078">
        <w:rPr>
          <w:rFonts w:ascii="宋体" w:hAnsi="宋体" w:hint="eastAsia"/>
          <w:sz w:val="24"/>
          <w:szCs w:val="24"/>
        </w:rPr>
        <w:t>水利工程建筑物防雷，电力，信息接地宜公用地网，地网可利用建筑物的基础，也可以另行装设人工接地网，接地体应环绕建筑物成闭环形。</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fldChar w:fldCharType="begin"/>
      </w:r>
      <w:r w:rsidRPr="00DC1078">
        <w:rPr>
          <w:rFonts w:ascii="宋体" w:hAnsi="宋体" w:hint="eastAsia"/>
          <w:sz w:val="24"/>
          <w:szCs w:val="24"/>
        </w:rPr>
        <w:instrText xml:space="preserve"> = 3 \* GB3 </w:instrText>
      </w:r>
      <w:r w:rsidRPr="00DC1078">
        <w:rPr>
          <w:rFonts w:ascii="宋体" w:hAnsi="宋体" w:hint="eastAsia"/>
          <w:sz w:val="24"/>
          <w:szCs w:val="24"/>
        </w:rPr>
        <w:fldChar w:fldCharType="separate"/>
      </w:r>
      <w:r w:rsidRPr="00DC1078">
        <w:rPr>
          <w:rFonts w:ascii="宋体" w:hAnsi="宋体" w:hint="eastAsia"/>
          <w:sz w:val="24"/>
          <w:szCs w:val="24"/>
        </w:rPr>
        <w:t>③</w:t>
      </w:r>
      <w:r w:rsidRPr="00DC1078">
        <w:rPr>
          <w:rFonts w:ascii="宋体" w:hAnsi="宋体" w:hint="eastAsia"/>
          <w:sz w:val="24"/>
          <w:szCs w:val="24"/>
        </w:rPr>
        <w:fldChar w:fldCharType="end"/>
      </w:r>
      <w:r w:rsidRPr="00DC1078">
        <w:rPr>
          <w:rFonts w:ascii="宋体" w:hAnsi="宋体" w:hint="eastAsia"/>
          <w:sz w:val="24"/>
          <w:szCs w:val="24"/>
        </w:rPr>
        <w:t>装有敏感电子仪器的建筑，又难以设置独立避雷针，则可采用外引接地技术，此时引下线应采用高绝缘电缆。</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fldChar w:fldCharType="begin"/>
      </w:r>
      <w:r w:rsidRPr="00DC1078">
        <w:rPr>
          <w:rFonts w:ascii="宋体" w:hAnsi="宋体" w:hint="eastAsia"/>
          <w:sz w:val="24"/>
          <w:szCs w:val="24"/>
        </w:rPr>
        <w:instrText xml:space="preserve"> = 4 \* GB3 </w:instrText>
      </w:r>
      <w:r w:rsidRPr="00DC1078">
        <w:rPr>
          <w:rFonts w:ascii="宋体" w:hAnsi="宋体" w:hint="eastAsia"/>
          <w:sz w:val="24"/>
          <w:szCs w:val="24"/>
        </w:rPr>
        <w:fldChar w:fldCharType="separate"/>
      </w:r>
      <w:r w:rsidRPr="00DC1078">
        <w:rPr>
          <w:rFonts w:ascii="宋体" w:hAnsi="宋体" w:hint="eastAsia"/>
          <w:sz w:val="24"/>
          <w:szCs w:val="24"/>
        </w:rPr>
        <w:t>④</w:t>
      </w:r>
      <w:r w:rsidRPr="00DC1078">
        <w:rPr>
          <w:rFonts w:ascii="宋体" w:hAnsi="宋体" w:hint="eastAsia"/>
          <w:sz w:val="24"/>
          <w:szCs w:val="24"/>
        </w:rPr>
        <w:fldChar w:fldCharType="end"/>
      </w:r>
      <w:r w:rsidRPr="00DC1078">
        <w:rPr>
          <w:rFonts w:ascii="宋体" w:hAnsi="宋体" w:hint="eastAsia"/>
          <w:sz w:val="24"/>
          <w:szCs w:val="24"/>
        </w:rPr>
        <w:t>穿钢管作电磁封锁，克服大冲击电流的电磁干扰。</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降低接地电阻对消散直击雷的作用很重要，防避感应雷应强调等电位连接和屏蔽。本工程由于采用计算机监控系统，故接地电阻要求不大于1Ω。</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电蚀对地网的危害</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防雷工程需要良好的接地装置。接地网被严重腐蚀，会造成防雷工程失败，供电、信息工程出现故障。因此接地装置的防腐必须从设计和施工起严格执行相应规范。</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接地系统存在两种标准电位不同的金属，当外界环境达到一定临界湿度时，两种金属与它们共同依托的地层便形成一个微电池。较活泼金属(标准电位低)成为阳极，而另一种金属成为阴极，在微电池作用下阳极被牺牲(腐蚀)，阴极得到保护。故地网系统切忌用不同的两种金属做主体，以免其中一种金属加速腐蚀而使整个地网失效或破坏建筑物结构。</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但是，利用微电波效应可以在地网适当地方埋设若干较地网主体金属活泼的金属块作为牺牲阳极，从而延长地网的有效使用期。</w:t>
      </w:r>
    </w:p>
    <w:p w:rsidR="003F4294" w:rsidRPr="00DC1078" w:rsidRDefault="000D2A8A">
      <w:pPr>
        <w:pStyle w:val="af6"/>
        <w:spacing w:line="360" w:lineRule="auto"/>
        <w:ind w:left="0" w:firstLineChars="200" w:firstLine="480"/>
        <w:rPr>
          <w:rFonts w:ascii="宋体" w:hAnsi="宋体"/>
          <w:sz w:val="24"/>
          <w:szCs w:val="24"/>
        </w:rPr>
      </w:pPr>
      <w:bookmarkStart w:id="377" w:name="_Toc427529314"/>
      <w:bookmarkStart w:id="378" w:name="_Toc427529056"/>
      <w:bookmarkStart w:id="379" w:name="_Toc451411933"/>
      <w:r w:rsidRPr="00DC1078">
        <w:rPr>
          <w:rFonts w:ascii="宋体" w:hAnsi="宋体"/>
          <w:sz w:val="24"/>
          <w:szCs w:val="24"/>
        </w:rPr>
        <w:t>4.7.2 避雷针</w:t>
      </w:r>
      <w:bookmarkEnd w:id="374"/>
      <w:r w:rsidRPr="00DC1078">
        <w:rPr>
          <w:rFonts w:ascii="宋体" w:hAnsi="宋体"/>
          <w:sz w:val="24"/>
          <w:szCs w:val="24"/>
        </w:rPr>
        <w:t>设计</w:t>
      </w:r>
      <w:bookmarkEnd w:id="375"/>
      <w:bookmarkEnd w:id="376"/>
      <w:bookmarkEnd w:id="377"/>
      <w:bookmarkEnd w:id="378"/>
      <w:bookmarkEnd w:id="379"/>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为防止雷电电流进入遥测系统，损坏设备，必须严格抑制雷电感应和雷击的发生。合理地安装避雷装置，建设良好的接地网，采取隔离措施，可减少雷电的损害。</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安装避雷针是最常用的经济有效的防雷措施之一。避雷针的设计要求如下：</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●安装天线的铁塔应装置避雷针，避雷针、铁塔、地网之间应焊接可靠。</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●避雷针上端</w:t>
      </w:r>
      <w:proofErr w:type="gramStart"/>
      <w:r w:rsidRPr="00DC1078">
        <w:rPr>
          <w:rFonts w:ascii="宋体" w:hAnsi="宋体"/>
          <w:sz w:val="24"/>
          <w:szCs w:val="24"/>
        </w:rPr>
        <w:t>应加工</w:t>
      </w:r>
      <w:proofErr w:type="gramEnd"/>
      <w:r w:rsidRPr="00DC1078">
        <w:rPr>
          <w:rFonts w:ascii="宋体" w:hAnsi="宋体"/>
          <w:sz w:val="24"/>
          <w:szCs w:val="24"/>
        </w:rPr>
        <w:t>成针尖形，以利尖端放电，并作镀锌处理。</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●避雷针的最高点应比天线顶端高出3～5m以上。</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lastRenderedPageBreak/>
        <w:t>●避雷针的保护范围为35～450角锥体内，站房和站房顶上的设备应在避雷针的保护范围内，如达不到这一要求，应单独设立避雷针。</w:t>
      </w:r>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sz w:val="24"/>
          <w:szCs w:val="24"/>
        </w:rPr>
        <w:t>要使避雷针获得较好的效果，必须</w:t>
      </w:r>
      <w:proofErr w:type="gramStart"/>
      <w:r w:rsidRPr="00DC1078">
        <w:rPr>
          <w:rFonts w:ascii="宋体" w:hAnsi="宋体"/>
          <w:sz w:val="24"/>
          <w:szCs w:val="24"/>
        </w:rPr>
        <w:t>使引导</w:t>
      </w:r>
      <w:proofErr w:type="gramEnd"/>
      <w:r w:rsidRPr="00DC1078">
        <w:rPr>
          <w:rFonts w:ascii="宋体" w:hAnsi="宋体"/>
          <w:sz w:val="24"/>
          <w:szCs w:val="24"/>
        </w:rPr>
        <w:t>放电的路径短，电阻小。因此要求避雷针做得越直越好，接地电阻越小越好。</w:t>
      </w:r>
    </w:p>
    <w:p w:rsidR="00CF7035" w:rsidRPr="00DC1078" w:rsidRDefault="000D2A8A" w:rsidP="00CF7035">
      <w:pPr>
        <w:pStyle w:val="1"/>
        <w:spacing w:beforeLines="0" w:before="624" w:beforeAutospacing="1" w:afterLines="0" w:after="468" w:line="480" w:lineRule="auto"/>
        <w:jc w:val="left"/>
        <w:rPr>
          <w:position w:val="-10"/>
          <w:sz w:val="32"/>
          <w:szCs w:val="32"/>
        </w:rPr>
      </w:pPr>
      <w:r w:rsidRPr="00DC1078">
        <w:rPr>
          <w:sz w:val="36"/>
          <w:szCs w:val="36"/>
        </w:rPr>
        <w:br w:type="page"/>
      </w:r>
      <w:bookmarkStart w:id="380" w:name="_Toc452993982"/>
      <w:bookmarkStart w:id="381" w:name="_Toc129357862"/>
      <w:r w:rsidR="00CF7035" w:rsidRPr="00DC1078">
        <w:rPr>
          <w:rFonts w:hint="eastAsia"/>
          <w:position w:val="-10"/>
          <w:sz w:val="32"/>
          <w:szCs w:val="32"/>
        </w:rPr>
        <w:lastRenderedPageBreak/>
        <w:t>工程安全监测自动化系统设备</w:t>
      </w:r>
      <w:bookmarkEnd w:id="380"/>
      <w:bookmarkEnd w:id="381"/>
    </w:p>
    <w:p w:rsidR="00CF7035" w:rsidRPr="00DC1078" w:rsidRDefault="002D7A7C" w:rsidP="00CF7035">
      <w:pPr>
        <w:pStyle w:val="20"/>
        <w:keepNext/>
        <w:keepLines/>
        <w:numPr>
          <w:ilvl w:val="1"/>
          <w:numId w:val="1"/>
        </w:numPr>
        <w:wordWrap/>
        <w:spacing w:beforeLines="0" w:before="156" w:after="260" w:line="240" w:lineRule="auto"/>
        <w:rPr>
          <w:sz w:val="28"/>
          <w:szCs w:val="28"/>
        </w:rPr>
      </w:pPr>
      <w:bookmarkStart w:id="382" w:name="_Toc452993983"/>
      <w:bookmarkStart w:id="383" w:name="_Toc129357863"/>
      <w:r w:rsidRPr="00DC1078">
        <w:rPr>
          <w:rFonts w:hint="eastAsia"/>
          <w:sz w:val="28"/>
          <w:szCs w:val="28"/>
        </w:rPr>
        <w:t>招标范围</w:t>
      </w:r>
      <w:bookmarkEnd w:id="382"/>
      <w:bookmarkEnd w:id="383"/>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t>本</w:t>
      </w:r>
      <w:r w:rsidRPr="00DC1078">
        <w:rPr>
          <w:rFonts w:ascii="宋体" w:hAnsi="宋体" w:hint="eastAsia"/>
          <w:sz w:val="24"/>
          <w:szCs w:val="24"/>
        </w:rPr>
        <w:t>章节</w:t>
      </w:r>
      <w:r w:rsidRPr="00DC1078">
        <w:rPr>
          <w:rFonts w:ascii="宋体" w:hAnsi="宋体"/>
          <w:sz w:val="24"/>
          <w:szCs w:val="24"/>
        </w:rPr>
        <w:t>规定适用于由本合同承包人负责的工程安全监测自动化系统设备的设计、制造、工厂试验、包装、运输、交货、安装、参加现场试验、试运行和交接验收等。提供设备运行和安装所需的备品备件，提供安装、试验用的专用工具，提交图纸、说明书、试验清单、设备合格证明和其它技术资料。同时完成设计联络，协调本合同设备和合同外设备的接口，做好配合工作，接受买方代表参加工厂监造和工厂验收，对运行和维修人员进行培训等，完成合同规定的工作等。</w:t>
      </w:r>
    </w:p>
    <w:p w:rsidR="006C0DC6" w:rsidRPr="00DC1078" w:rsidRDefault="00CF7035" w:rsidP="006C0DC6">
      <w:pPr>
        <w:pStyle w:val="af6"/>
        <w:spacing w:line="360" w:lineRule="auto"/>
        <w:ind w:left="0" w:firstLineChars="200" w:firstLine="480"/>
        <w:rPr>
          <w:rFonts w:ascii="宋体" w:hAnsi="宋体"/>
          <w:sz w:val="24"/>
          <w:szCs w:val="24"/>
        </w:rPr>
      </w:pPr>
      <w:r w:rsidRPr="00DC1078">
        <w:rPr>
          <w:rFonts w:ascii="宋体" w:hAnsi="宋体"/>
          <w:sz w:val="24"/>
          <w:szCs w:val="24"/>
        </w:rPr>
        <w:t>任何元件或装置，如果招标文件和图纸中未专门提到，但它对于一个完整的和性能良好的柜体又是必不可少的，或者对于稳定运行，或者对于改善设备的运行品质都是必要的话，那么这些元件或装置也应由承包单位提供，其费用包括在总价中。任何元件或装置，如果在合同文件中未专门提到，在安装过程和5年运行期内易损坏的零部件，中标人应增加项目和数量并应予提供，其费用包括在合同总价中。</w:t>
      </w:r>
      <w:bookmarkStart w:id="384" w:name="_Toc452994002"/>
    </w:p>
    <w:p w:rsidR="00CF7035" w:rsidRPr="00DC1078" w:rsidRDefault="00CF7035" w:rsidP="00CF7035">
      <w:pPr>
        <w:pStyle w:val="20"/>
        <w:keepNext/>
        <w:keepLines/>
        <w:numPr>
          <w:ilvl w:val="1"/>
          <w:numId w:val="1"/>
        </w:numPr>
        <w:wordWrap/>
        <w:spacing w:beforeLines="0" w:before="156" w:after="260" w:line="240" w:lineRule="auto"/>
        <w:rPr>
          <w:sz w:val="28"/>
          <w:szCs w:val="28"/>
        </w:rPr>
      </w:pPr>
      <w:bookmarkStart w:id="385" w:name="_Toc452993984"/>
      <w:bookmarkStart w:id="386" w:name="_Toc129357864"/>
      <w:bookmarkEnd w:id="384"/>
      <w:r w:rsidRPr="00DC1078">
        <w:rPr>
          <w:rFonts w:hint="eastAsia"/>
          <w:sz w:val="28"/>
          <w:szCs w:val="28"/>
        </w:rPr>
        <w:t>一般要求</w:t>
      </w:r>
      <w:bookmarkEnd w:id="385"/>
      <w:bookmarkEnd w:id="386"/>
    </w:p>
    <w:p w:rsidR="00CF7035" w:rsidRPr="00DC1078" w:rsidRDefault="00CF7035" w:rsidP="00CF7035">
      <w:pPr>
        <w:pStyle w:val="3"/>
        <w:keepNext/>
        <w:keepLines/>
        <w:tabs>
          <w:tab w:val="left" w:pos="525"/>
        </w:tabs>
        <w:wordWrap/>
        <w:spacing w:beforeLines="80" w:before="249" w:afterLines="30" w:after="93" w:line="360" w:lineRule="auto"/>
        <w:jc w:val="left"/>
        <w:rPr>
          <w:rFonts w:ascii="宋体" w:hAnsi="宋体"/>
          <w:b w:val="0"/>
          <w:bCs w:val="0"/>
          <w:szCs w:val="24"/>
        </w:rPr>
      </w:pPr>
      <w:bookmarkStart w:id="387" w:name="_Toc452993985"/>
      <w:r w:rsidRPr="00DC1078">
        <w:rPr>
          <w:rFonts w:ascii="宋体" w:hAnsi="宋体" w:hint="eastAsia"/>
          <w:b w:val="0"/>
          <w:bCs w:val="0"/>
          <w:szCs w:val="24"/>
        </w:rPr>
        <w:t>5.2.1</w:t>
      </w:r>
      <w:r w:rsidRPr="00DC1078">
        <w:rPr>
          <w:rFonts w:ascii="宋体" w:hAnsi="宋体"/>
          <w:b w:val="0"/>
          <w:bCs w:val="0"/>
          <w:szCs w:val="24"/>
        </w:rPr>
        <w:t xml:space="preserve"> 设计原则</w:t>
      </w:r>
      <w:bookmarkEnd w:id="387"/>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遵循“技术先进、科学合理、安全可靠、经济实用”的原则。</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●实用性：满足大坝安全监测各个工作环节的需要；</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●实时性：信息采集要满足工作的需要和水利综合任务信息的要求；</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●可靠性：选择可靠性高的先进设备，特别要求保证恶劣环境下和突发事故情况下系统的可靠运行；</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●先进性：尽量采用当前先进的硬件和软件；</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●共享性：各类信息源和信息传输都遵循现行标准规范和系统建设中制定的标准或规定，尽量使资源共享；</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●标准性：设备结构要标准化、模块化；</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●开放性：按开放式系统的要求选择设备和设计网络；</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坚持“结构化、模块化、标准化”原则，做到结构合理、界面清晰、接口标坚持“结</w:t>
      </w:r>
      <w:r w:rsidRPr="00DC1078">
        <w:rPr>
          <w:rFonts w:ascii="宋体" w:hAnsi="宋体" w:hint="eastAsia"/>
          <w:sz w:val="24"/>
          <w:szCs w:val="24"/>
        </w:rPr>
        <w:lastRenderedPageBreak/>
        <w:t>构化、模块化、标准化”原则，做到结构合理、界面清晰、接口标准、集成先进。</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系统的建设应满足规范要求，并综合考虑工程的实际情况。监测监控点的布置，既要保证监测控的位置具有代表性，又要使测控在空间分布上具有连续性。根据工程等级、规模、结构型式、地形地质条件及地理环境确定具体的监控项目及其相应的监控设施。</w:t>
      </w:r>
    </w:p>
    <w:p w:rsidR="00CF7035" w:rsidRPr="00DC1078" w:rsidRDefault="00CF7035" w:rsidP="00CF7035">
      <w:pPr>
        <w:pStyle w:val="3"/>
        <w:keepNext/>
        <w:keepLines/>
        <w:tabs>
          <w:tab w:val="left" w:pos="525"/>
        </w:tabs>
        <w:wordWrap/>
        <w:spacing w:beforeLines="80" w:before="249" w:afterLines="30" w:after="93" w:line="360" w:lineRule="auto"/>
        <w:jc w:val="left"/>
        <w:rPr>
          <w:rFonts w:ascii="宋体" w:hAnsi="宋体"/>
          <w:b w:val="0"/>
          <w:bCs w:val="0"/>
          <w:szCs w:val="24"/>
        </w:rPr>
      </w:pPr>
      <w:bookmarkStart w:id="388" w:name="_Toc452993986"/>
      <w:r w:rsidRPr="00DC1078">
        <w:rPr>
          <w:rFonts w:ascii="宋体" w:hAnsi="宋体" w:hint="eastAsia"/>
          <w:b w:val="0"/>
          <w:bCs w:val="0"/>
          <w:szCs w:val="24"/>
        </w:rPr>
        <w:t>5.2.2</w:t>
      </w:r>
      <w:r w:rsidRPr="00DC1078">
        <w:rPr>
          <w:rFonts w:ascii="宋体" w:hAnsi="宋体"/>
          <w:b w:val="0"/>
          <w:bCs w:val="0"/>
          <w:szCs w:val="24"/>
        </w:rPr>
        <w:t xml:space="preserve"> 设计内容</w:t>
      </w:r>
      <w:bookmarkEnd w:id="388"/>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根据规范要求，工程运行阶段应进行经常性的及特殊情况下的巡视检查和监测工作，并负责监测系统和全部监测设施的检查、维护、矫正、更新、补充、完善，监测资料的整编，监测报告的编写以及监测技术档案的建立。另外，管理单位还应根据巡视检查和监测资料，定期对建筑物的工作状态进行分析和评估，为安全鉴定提供依据。</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综合考虑到本工程的实际情况，设置如下监测项目：</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t>(</w:t>
      </w:r>
      <w:r w:rsidRPr="00DC1078">
        <w:rPr>
          <w:rFonts w:ascii="宋体" w:hAnsi="宋体" w:hint="eastAsia"/>
          <w:sz w:val="24"/>
          <w:szCs w:val="24"/>
        </w:rPr>
        <w:t>1</w:t>
      </w:r>
      <w:r w:rsidRPr="00DC1078">
        <w:rPr>
          <w:rFonts w:ascii="宋体" w:hAnsi="宋体"/>
          <w:sz w:val="24"/>
          <w:szCs w:val="24"/>
        </w:rPr>
        <w:t>)</w:t>
      </w:r>
      <w:r w:rsidRPr="00DC1078">
        <w:rPr>
          <w:rFonts w:ascii="宋体" w:hAnsi="宋体" w:hint="eastAsia"/>
          <w:sz w:val="24"/>
          <w:szCs w:val="24"/>
        </w:rPr>
        <w:t>巡视检查；</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t>(</w:t>
      </w:r>
      <w:r w:rsidRPr="00DC1078">
        <w:rPr>
          <w:rFonts w:ascii="宋体" w:hAnsi="宋体" w:hint="eastAsia"/>
          <w:sz w:val="24"/>
          <w:szCs w:val="24"/>
        </w:rPr>
        <w:t>2</w:t>
      </w:r>
      <w:r w:rsidRPr="00DC1078">
        <w:rPr>
          <w:rFonts w:ascii="宋体" w:hAnsi="宋体"/>
          <w:sz w:val="24"/>
          <w:szCs w:val="24"/>
        </w:rPr>
        <w:t>)</w:t>
      </w:r>
      <w:r w:rsidRPr="00DC1078">
        <w:rPr>
          <w:rFonts w:ascii="宋体" w:hAnsi="宋体" w:hint="eastAsia"/>
          <w:sz w:val="24"/>
          <w:szCs w:val="24"/>
        </w:rPr>
        <w:t>降水量监测；</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t>(</w:t>
      </w:r>
      <w:r w:rsidRPr="00DC1078">
        <w:rPr>
          <w:rFonts w:ascii="宋体" w:hAnsi="宋体" w:hint="eastAsia"/>
          <w:sz w:val="24"/>
          <w:szCs w:val="24"/>
        </w:rPr>
        <w:t>3</w:t>
      </w:r>
      <w:r w:rsidRPr="00DC1078">
        <w:rPr>
          <w:rFonts w:ascii="宋体" w:hAnsi="宋体"/>
          <w:sz w:val="24"/>
          <w:szCs w:val="24"/>
        </w:rPr>
        <w:t>)</w:t>
      </w:r>
      <w:r w:rsidRPr="00DC1078">
        <w:rPr>
          <w:rFonts w:ascii="宋体" w:hAnsi="宋体" w:hint="eastAsia"/>
          <w:sz w:val="24"/>
          <w:szCs w:val="24"/>
        </w:rPr>
        <w:t>水位监测；</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t>(</w:t>
      </w:r>
      <w:r w:rsidRPr="00DC1078">
        <w:rPr>
          <w:rFonts w:ascii="宋体" w:hAnsi="宋体" w:hint="eastAsia"/>
          <w:sz w:val="24"/>
          <w:szCs w:val="24"/>
        </w:rPr>
        <w:t>4</w:t>
      </w:r>
      <w:r w:rsidRPr="00DC1078">
        <w:rPr>
          <w:rFonts w:ascii="宋体" w:hAnsi="宋体"/>
          <w:sz w:val="24"/>
          <w:szCs w:val="24"/>
        </w:rPr>
        <w:t>)</w:t>
      </w:r>
      <w:r w:rsidRPr="00DC1078">
        <w:rPr>
          <w:rFonts w:ascii="宋体" w:hAnsi="宋体" w:hint="eastAsia"/>
          <w:sz w:val="24"/>
          <w:szCs w:val="24"/>
        </w:rPr>
        <w:t>表面变形监测；</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(5)渗流监测</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雨量水位监测已纳入工程管理信息系统。</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安全监测各项目的测量频率按规范要求确定，安全监测项目及其测量频率见下表。</w:t>
      </w:r>
    </w:p>
    <w:tbl>
      <w:tblPr>
        <w:tblW w:w="847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455"/>
        <w:gridCol w:w="3059"/>
        <w:gridCol w:w="2959"/>
      </w:tblGrid>
      <w:tr w:rsidR="00DC1078" w:rsidRPr="00DC1078" w:rsidTr="00CF7035">
        <w:trPr>
          <w:trHeight w:hRule="exact" w:val="312"/>
          <w:jc w:val="center"/>
        </w:trPr>
        <w:tc>
          <w:tcPr>
            <w:tcW w:w="2455" w:type="dxa"/>
            <w:vMerge w:val="restart"/>
            <w:shd w:val="clear" w:color="auto" w:fill="auto"/>
            <w:vAlign w:val="center"/>
          </w:tcPr>
          <w:p w:rsidR="00CF7035" w:rsidRPr="00DC1078" w:rsidRDefault="00CF7035" w:rsidP="00CF7035">
            <w:pPr>
              <w:adjustRightInd w:val="0"/>
              <w:snapToGrid w:val="0"/>
              <w:spacing w:line="360" w:lineRule="auto"/>
              <w:ind w:firstLineChars="200" w:firstLine="420"/>
              <w:jc w:val="center"/>
              <w:rPr>
                <w:snapToGrid w:val="0"/>
              </w:rPr>
            </w:pPr>
            <w:r w:rsidRPr="00DC1078">
              <w:rPr>
                <w:snapToGrid w:val="0"/>
              </w:rPr>
              <w:t>观测项目</w:t>
            </w:r>
          </w:p>
        </w:tc>
        <w:tc>
          <w:tcPr>
            <w:tcW w:w="6018" w:type="dxa"/>
            <w:gridSpan w:val="2"/>
            <w:vAlign w:val="center"/>
          </w:tcPr>
          <w:p w:rsidR="00CF7035" w:rsidRPr="00DC1078" w:rsidRDefault="00CF7035" w:rsidP="00CF7035">
            <w:pPr>
              <w:adjustRightInd w:val="0"/>
              <w:snapToGrid w:val="0"/>
              <w:spacing w:line="360" w:lineRule="auto"/>
              <w:jc w:val="center"/>
              <w:rPr>
                <w:snapToGrid w:val="0"/>
              </w:rPr>
            </w:pPr>
            <w:r w:rsidRPr="00DC1078">
              <w:rPr>
                <w:snapToGrid w:val="0"/>
              </w:rPr>
              <w:t>阶段和测次</w:t>
            </w:r>
          </w:p>
        </w:tc>
      </w:tr>
      <w:tr w:rsidR="00DC1078" w:rsidRPr="00DC1078" w:rsidTr="00CF7035">
        <w:trPr>
          <w:trHeight w:hRule="exact" w:val="312"/>
          <w:jc w:val="center"/>
        </w:trPr>
        <w:tc>
          <w:tcPr>
            <w:tcW w:w="2455" w:type="dxa"/>
            <w:vMerge/>
            <w:shd w:val="clear" w:color="auto" w:fill="auto"/>
            <w:vAlign w:val="center"/>
          </w:tcPr>
          <w:p w:rsidR="00CF7035" w:rsidRPr="00DC1078" w:rsidRDefault="00CF7035" w:rsidP="00CF7035">
            <w:pPr>
              <w:adjustRightInd w:val="0"/>
              <w:snapToGrid w:val="0"/>
              <w:spacing w:line="360" w:lineRule="auto"/>
              <w:ind w:firstLineChars="200" w:firstLine="420"/>
              <w:jc w:val="center"/>
              <w:rPr>
                <w:snapToGrid w:val="0"/>
              </w:rPr>
            </w:pPr>
          </w:p>
        </w:tc>
        <w:tc>
          <w:tcPr>
            <w:tcW w:w="3059" w:type="dxa"/>
            <w:vAlign w:val="center"/>
          </w:tcPr>
          <w:p w:rsidR="00CF7035" w:rsidRPr="00DC1078" w:rsidRDefault="00CF7035" w:rsidP="00CF7035">
            <w:pPr>
              <w:adjustRightInd w:val="0"/>
              <w:snapToGrid w:val="0"/>
              <w:spacing w:line="360" w:lineRule="auto"/>
              <w:jc w:val="center"/>
              <w:rPr>
                <w:snapToGrid w:val="0"/>
              </w:rPr>
            </w:pPr>
            <w:r w:rsidRPr="00DC1078">
              <w:rPr>
                <w:snapToGrid w:val="0"/>
              </w:rPr>
              <w:t>第一阶段</w:t>
            </w:r>
            <w:r w:rsidRPr="00DC1078">
              <w:rPr>
                <w:snapToGrid w:val="0"/>
              </w:rPr>
              <w:t>(</w:t>
            </w:r>
            <w:r w:rsidRPr="00DC1078">
              <w:rPr>
                <w:snapToGrid w:val="0"/>
              </w:rPr>
              <w:t>施工期</w:t>
            </w:r>
            <w:r w:rsidRPr="00DC1078">
              <w:rPr>
                <w:snapToGrid w:val="0"/>
              </w:rPr>
              <w:t>)</w:t>
            </w:r>
          </w:p>
        </w:tc>
        <w:tc>
          <w:tcPr>
            <w:tcW w:w="2959" w:type="dxa"/>
            <w:vAlign w:val="center"/>
          </w:tcPr>
          <w:p w:rsidR="00CF7035" w:rsidRPr="00DC1078" w:rsidRDefault="00CF7035" w:rsidP="00CF7035">
            <w:pPr>
              <w:adjustRightInd w:val="0"/>
              <w:snapToGrid w:val="0"/>
              <w:spacing w:line="360" w:lineRule="auto"/>
              <w:jc w:val="center"/>
              <w:rPr>
                <w:snapToGrid w:val="0"/>
              </w:rPr>
            </w:pPr>
            <w:r w:rsidRPr="00DC1078">
              <w:rPr>
                <w:snapToGrid w:val="0"/>
              </w:rPr>
              <w:t>第三阶段</w:t>
            </w:r>
            <w:r w:rsidRPr="00DC1078">
              <w:rPr>
                <w:snapToGrid w:val="0"/>
              </w:rPr>
              <w:t>(</w:t>
            </w:r>
            <w:r w:rsidRPr="00DC1078">
              <w:rPr>
                <w:snapToGrid w:val="0"/>
              </w:rPr>
              <w:t>运行期</w:t>
            </w:r>
            <w:r w:rsidRPr="00DC1078">
              <w:rPr>
                <w:snapToGrid w:val="0"/>
              </w:rPr>
              <w:t>)</w:t>
            </w:r>
          </w:p>
        </w:tc>
      </w:tr>
      <w:tr w:rsidR="00DC1078" w:rsidRPr="00DC1078" w:rsidTr="00CF7035">
        <w:trPr>
          <w:jc w:val="center"/>
        </w:trPr>
        <w:tc>
          <w:tcPr>
            <w:tcW w:w="2455" w:type="dxa"/>
            <w:vAlign w:val="center"/>
          </w:tcPr>
          <w:p w:rsidR="00CF7035" w:rsidRPr="00DC1078" w:rsidRDefault="00CF7035" w:rsidP="00CF7035">
            <w:pPr>
              <w:adjustRightInd w:val="0"/>
              <w:snapToGrid w:val="0"/>
              <w:spacing w:line="360" w:lineRule="auto"/>
              <w:jc w:val="center"/>
              <w:rPr>
                <w:snapToGrid w:val="0"/>
              </w:rPr>
            </w:pPr>
            <w:r w:rsidRPr="00DC1078">
              <w:rPr>
                <w:snapToGrid w:val="0"/>
              </w:rPr>
              <w:t xml:space="preserve">1. </w:t>
            </w:r>
            <w:r w:rsidRPr="00DC1078">
              <w:rPr>
                <w:snapToGrid w:val="0"/>
              </w:rPr>
              <w:t>日常巡视检查</w:t>
            </w:r>
          </w:p>
        </w:tc>
        <w:tc>
          <w:tcPr>
            <w:tcW w:w="3059" w:type="dxa"/>
            <w:vAlign w:val="center"/>
          </w:tcPr>
          <w:p w:rsidR="00CF7035" w:rsidRPr="00DC1078" w:rsidRDefault="00CF7035" w:rsidP="00CF7035">
            <w:pPr>
              <w:adjustRightInd w:val="0"/>
              <w:snapToGrid w:val="0"/>
              <w:spacing w:line="360" w:lineRule="auto"/>
              <w:jc w:val="center"/>
              <w:rPr>
                <w:snapToGrid w:val="0"/>
              </w:rPr>
            </w:pPr>
            <w:r w:rsidRPr="00DC1078">
              <w:rPr>
                <w:snapToGrid w:val="0"/>
              </w:rPr>
              <w:t>10</w:t>
            </w:r>
            <w:r w:rsidRPr="00DC1078">
              <w:rPr>
                <w:snapToGrid w:val="0"/>
              </w:rPr>
              <w:t>～</w:t>
            </w:r>
            <w:r w:rsidRPr="00DC1078">
              <w:rPr>
                <w:snapToGrid w:val="0"/>
              </w:rPr>
              <w:t>4</w:t>
            </w:r>
            <w:r w:rsidRPr="00DC1078">
              <w:rPr>
                <w:snapToGrid w:val="0"/>
              </w:rPr>
              <w:t>次</w:t>
            </w:r>
            <w:r w:rsidRPr="00DC1078">
              <w:rPr>
                <w:snapToGrid w:val="0"/>
              </w:rPr>
              <w:t>/</w:t>
            </w:r>
            <w:r w:rsidRPr="00DC1078">
              <w:rPr>
                <w:snapToGrid w:val="0"/>
              </w:rPr>
              <w:t>月</w:t>
            </w:r>
          </w:p>
        </w:tc>
        <w:tc>
          <w:tcPr>
            <w:tcW w:w="2959" w:type="dxa"/>
            <w:vAlign w:val="center"/>
          </w:tcPr>
          <w:p w:rsidR="00CF7035" w:rsidRPr="00DC1078" w:rsidRDefault="00CF7035" w:rsidP="00CF7035">
            <w:pPr>
              <w:adjustRightInd w:val="0"/>
              <w:snapToGrid w:val="0"/>
              <w:spacing w:line="360" w:lineRule="auto"/>
              <w:jc w:val="center"/>
              <w:rPr>
                <w:snapToGrid w:val="0"/>
              </w:rPr>
            </w:pPr>
            <w:r w:rsidRPr="00DC1078">
              <w:rPr>
                <w:snapToGrid w:val="0"/>
              </w:rPr>
              <w:t>4</w:t>
            </w:r>
            <w:r w:rsidRPr="00DC1078">
              <w:rPr>
                <w:snapToGrid w:val="0"/>
              </w:rPr>
              <w:t>～</w:t>
            </w:r>
            <w:r w:rsidRPr="00DC1078">
              <w:rPr>
                <w:snapToGrid w:val="0"/>
              </w:rPr>
              <w:t>2</w:t>
            </w:r>
            <w:r w:rsidRPr="00DC1078">
              <w:rPr>
                <w:snapToGrid w:val="0"/>
              </w:rPr>
              <w:t>次</w:t>
            </w:r>
            <w:r w:rsidRPr="00DC1078">
              <w:rPr>
                <w:snapToGrid w:val="0"/>
              </w:rPr>
              <w:t>/</w:t>
            </w:r>
            <w:r w:rsidRPr="00DC1078">
              <w:rPr>
                <w:snapToGrid w:val="0"/>
              </w:rPr>
              <w:t>月</w:t>
            </w:r>
          </w:p>
        </w:tc>
      </w:tr>
      <w:tr w:rsidR="00DC1078" w:rsidRPr="00DC1078" w:rsidTr="00CF7035">
        <w:trPr>
          <w:jc w:val="center"/>
        </w:trPr>
        <w:tc>
          <w:tcPr>
            <w:tcW w:w="2455" w:type="dxa"/>
            <w:vAlign w:val="center"/>
          </w:tcPr>
          <w:p w:rsidR="00CF7035" w:rsidRPr="00DC1078" w:rsidRDefault="00CF7035" w:rsidP="00CF7035">
            <w:pPr>
              <w:adjustRightInd w:val="0"/>
              <w:snapToGrid w:val="0"/>
              <w:spacing w:line="360" w:lineRule="auto"/>
              <w:jc w:val="center"/>
              <w:rPr>
                <w:snapToGrid w:val="0"/>
              </w:rPr>
            </w:pPr>
            <w:r w:rsidRPr="00DC1078">
              <w:rPr>
                <w:snapToGrid w:val="0"/>
              </w:rPr>
              <w:t xml:space="preserve">2. </w:t>
            </w:r>
            <w:r w:rsidRPr="00DC1078">
              <w:rPr>
                <w:snapToGrid w:val="0"/>
              </w:rPr>
              <w:t>表面变形</w:t>
            </w:r>
          </w:p>
        </w:tc>
        <w:tc>
          <w:tcPr>
            <w:tcW w:w="3059" w:type="dxa"/>
            <w:vAlign w:val="center"/>
          </w:tcPr>
          <w:p w:rsidR="00CF7035" w:rsidRPr="00DC1078" w:rsidRDefault="00CF7035" w:rsidP="00CF7035">
            <w:pPr>
              <w:adjustRightInd w:val="0"/>
              <w:snapToGrid w:val="0"/>
              <w:spacing w:line="360" w:lineRule="auto"/>
              <w:jc w:val="center"/>
              <w:rPr>
                <w:snapToGrid w:val="0"/>
              </w:rPr>
            </w:pPr>
            <w:r w:rsidRPr="00DC1078">
              <w:rPr>
                <w:snapToGrid w:val="0"/>
              </w:rPr>
              <w:t>6</w:t>
            </w:r>
            <w:r w:rsidRPr="00DC1078">
              <w:rPr>
                <w:snapToGrid w:val="0"/>
              </w:rPr>
              <w:t>～</w:t>
            </w:r>
            <w:r w:rsidRPr="00DC1078">
              <w:rPr>
                <w:snapToGrid w:val="0"/>
              </w:rPr>
              <w:t>3</w:t>
            </w:r>
            <w:r w:rsidRPr="00DC1078">
              <w:rPr>
                <w:snapToGrid w:val="0"/>
              </w:rPr>
              <w:t>次</w:t>
            </w:r>
            <w:r w:rsidRPr="00DC1078">
              <w:rPr>
                <w:snapToGrid w:val="0"/>
              </w:rPr>
              <w:t>/</w:t>
            </w:r>
            <w:r w:rsidRPr="00DC1078">
              <w:rPr>
                <w:snapToGrid w:val="0"/>
              </w:rPr>
              <w:t>月</w:t>
            </w:r>
          </w:p>
        </w:tc>
        <w:tc>
          <w:tcPr>
            <w:tcW w:w="2959" w:type="dxa"/>
            <w:vAlign w:val="center"/>
          </w:tcPr>
          <w:p w:rsidR="00CF7035" w:rsidRPr="00DC1078" w:rsidRDefault="00CF7035" w:rsidP="00CF7035">
            <w:pPr>
              <w:adjustRightInd w:val="0"/>
              <w:snapToGrid w:val="0"/>
              <w:spacing w:line="360" w:lineRule="auto"/>
              <w:jc w:val="center"/>
              <w:rPr>
                <w:snapToGrid w:val="0"/>
              </w:rPr>
            </w:pPr>
            <w:r w:rsidRPr="00DC1078">
              <w:rPr>
                <w:snapToGrid w:val="0"/>
              </w:rPr>
              <w:t>6</w:t>
            </w:r>
            <w:r w:rsidRPr="00DC1078">
              <w:rPr>
                <w:snapToGrid w:val="0"/>
              </w:rPr>
              <w:t>～</w:t>
            </w:r>
            <w:r w:rsidRPr="00DC1078">
              <w:rPr>
                <w:snapToGrid w:val="0"/>
              </w:rPr>
              <w:t>2</w:t>
            </w:r>
            <w:r w:rsidRPr="00DC1078">
              <w:rPr>
                <w:snapToGrid w:val="0"/>
              </w:rPr>
              <w:t>次</w:t>
            </w:r>
            <w:r w:rsidRPr="00DC1078">
              <w:rPr>
                <w:snapToGrid w:val="0"/>
              </w:rPr>
              <w:t>/</w:t>
            </w:r>
            <w:r w:rsidRPr="00DC1078">
              <w:rPr>
                <w:snapToGrid w:val="0"/>
              </w:rPr>
              <w:t>年</w:t>
            </w:r>
          </w:p>
        </w:tc>
      </w:tr>
      <w:tr w:rsidR="00DC1078" w:rsidRPr="00DC1078" w:rsidTr="00CF7035">
        <w:trPr>
          <w:jc w:val="center"/>
        </w:trPr>
        <w:tc>
          <w:tcPr>
            <w:tcW w:w="2455" w:type="dxa"/>
            <w:vAlign w:val="center"/>
          </w:tcPr>
          <w:p w:rsidR="00CF7035" w:rsidRPr="00DC1078" w:rsidRDefault="00CF7035" w:rsidP="00CF7035">
            <w:pPr>
              <w:adjustRightInd w:val="0"/>
              <w:snapToGrid w:val="0"/>
              <w:spacing w:line="360" w:lineRule="auto"/>
              <w:jc w:val="center"/>
              <w:rPr>
                <w:snapToGrid w:val="0"/>
              </w:rPr>
            </w:pPr>
            <w:r w:rsidRPr="00DC1078">
              <w:rPr>
                <w:rFonts w:hint="eastAsia"/>
                <w:snapToGrid w:val="0"/>
              </w:rPr>
              <w:t>3</w:t>
            </w:r>
            <w:r w:rsidRPr="00DC1078">
              <w:rPr>
                <w:snapToGrid w:val="0"/>
              </w:rPr>
              <w:t>.</w:t>
            </w:r>
            <w:r w:rsidRPr="00DC1078">
              <w:rPr>
                <w:rFonts w:hint="eastAsia"/>
                <w:snapToGrid w:val="0"/>
              </w:rPr>
              <w:t xml:space="preserve"> </w:t>
            </w:r>
            <w:r w:rsidRPr="00DC1078">
              <w:rPr>
                <w:snapToGrid w:val="0"/>
              </w:rPr>
              <w:t>渗流压力</w:t>
            </w:r>
          </w:p>
        </w:tc>
        <w:tc>
          <w:tcPr>
            <w:tcW w:w="3059" w:type="dxa"/>
            <w:vAlign w:val="center"/>
          </w:tcPr>
          <w:p w:rsidR="00CF7035" w:rsidRPr="00DC1078" w:rsidRDefault="00CF7035" w:rsidP="00CF7035">
            <w:pPr>
              <w:adjustRightInd w:val="0"/>
              <w:snapToGrid w:val="0"/>
              <w:spacing w:line="360" w:lineRule="auto"/>
              <w:jc w:val="center"/>
              <w:rPr>
                <w:snapToGrid w:val="0"/>
              </w:rPr>
            </w:pPr>
            <w:r w:rsidRPr="00DC1078">
              <w:rPr>
                <w:snapToGrid w:val="0"/>
              </w:rPr>
              <w:t>10</w:t>
            </w:r>
            <w:r w:rsidRPr="00DC1078">
              <w:rPr>
                <w:snapToGrid w:val="0"/>
              </w:rPr>
              <w:t>～</w:t>
            </w:r>
            <w:r w:rsidRPr="00DC1078">
              <w:rPr>
                <w:snapToGrid w:val="0"/>
              </w:rPr>
              <w:t>4</w:t>
            </w:r>
            <w:r w:rsidRPr="00DC1078">
              <w:rPr>
                <w:snapToGrid w:val="0"/>
              </w:rPr>
              <w:t>次</w:t>
            </w:r>
            <w:r w:rsidRPr="00DC1078">
              <w:rPr>
                <w:snapToGrid w:val="0"/>
              </w:rPr>
              <w:t>/</w:t>
            </w:r>
            <w:r w:rsidRPr="00DC1078">
              <w:rPr>
                <w:snapToGrid w:val="0"/>
              </w:rPr>
              <w:t>月</w:t>
            </w:r>
          </w:p>
        </w:tc>
        <w:tc>
          <w:tcPr>
            <w:tcW w:w="2959" w:type="dxa"/>
            <w:vAlign w:val="center"/>
          </w:tcPr>
          <w:p w:rsidR="00CF7035" w:rsidRPr="00DC1078" w:rsidRDefault="00CF7035" w:rsidP="00CF7035">
            <w:pPr>
              <w:adjustRightInd w:val="0"/>
              <w:snapToGrid w:val="0"/>
              <w:spacing w:line="360" w:lineRule="auto"/>
              <w:jc w:val="center"/>
              <w:rPr>
                <w:snapToGrid w:val="0"/>
              </w:rPr>
            </w:pPr>
            <w:r w:rsidRPr="00DC1078">
              <w:rPr>
                <w:snapToGrid w:val="0"/>
              </w:rPr>
              <w:t>6</w:t>
            </w:r>
            <w:r w:rsidRPr="00DC1078">
              <w:rPr>
                <w:snapToGrid w:val="0"/>
              </w:rPr>
              <w:t>～</w:t>
            </w:r>
            <w:r w:rsidRPr="00DC1078">
              <w:rPr>
                <w:snapToGrid w:val="0"/>
              </w:rPr>
              <w:t>3</w:t>
            </w:r>
            <w:r w:rsidRPr="00DC1078">
              <w:rPr>
                <w:snapToGrid w:val="0"/>
              </w:rPr>
              <w:t>次</w:t>
            </w:r>
            <w:r w:rsidRPr="00DC1078">
              <w:rPr>
                <w:snapToGrid w:val="0"/>
              </w:rPr>
              <w:t>/</w:t>
            </w:r>
            <w:r w:rsidRPr="00DC1078">
              <w:rPr>
                <w:snapToGrid w:val="0"/>
              </w:rPr>
              <w:t>月</w:t>
            </w:r>
          </w:p>
        </w:tc>
      </w:tr>
      <w:tr w:rsidR="00DC1078" w:rsidRPr="00DC1078" w:rsidTr="00CF7035">
        <w:trPr>
          <w:jc w:val="center"/>
        </w:trPr>
        <w:tc>
          <w:tcPr>
            <w:tcW w:w="2455" w:type="dxa"/>
            <w:vAlign w:val="center"/>
          </w:tcPr>
          <w:p w:rsidR="00CF7035" w:rsidRPr="00DC1078" w:rsidRDefault="00CF7035" w:rsidP="00CF7035">
            <w:pPr>
              <w:adjustRightInd w:val="0"/>
              <w:snapToGrid w:val="0"/>
              <w:spacing w:line="360" w:lineRule="auto"/>
              <w:jc w:val="center"/>
              <w:rPr>
                <w:snapToGrid w:val="0"/>
              </w:rPr>
            </w:pPr>
            <w:r w:rsidRPr="00DC1078">
              <w:rPr>
                <w:rFonts w:hint="eastAsia"/>
                <w:snapToGrid w:val="0"/>
              </w:rPr>
              <w:t>4</w:t>
            </w:r>
            <w:r w:rsidRPr="00DC1078">
              <w:rPr>
                <w:snapToGrid w:val="0"/>
              </w:rPr>
              <w:t>.</w:t>
            </w:r>
            <w:r w:rsidRPr="00DC1078">
              <w:rPr>
                <w:rFonts w:hint="eastAsia"/>
                <w:snapToGrid w:val="0"/>
              </w:rPr>
              <w:t xml:space="preserve"> </w:t>
            </w:r>
            <w:r w:rsidRPr="00DC1078">
              <w:rPr>
                <w:snapToGrid w:val="0"/>
              </w:rPr>
              <w:t>水位</w:t>
            </w:r>
          </w:p>
        </w:tc>
        <w:tc>
          <w:tcPr>
            <w:tcW w:w="3059" w:type="dxa"/>
            <w:vAlign w:val="center"/>
          </w:tcPr>
          <w:p w:rsidR="00CF7035" w:rsidRPr="00DC1078" w:rsidRDefault="00CF7035" w:rsidP="00CF7035">
            <w:pPr>
              <w:adjustRightInd w:val="0"/>
              <w:snapToGrid w:val="0"/>
              <w:spacing w:line="360" w:lineRule="auto"/>
              <w:jc w:val="center"/>
              <w:rPr>
                <w:snapToGrid w:val="0"/>
              </w:rPr>
            </w:pPr>
            <w:r w:rsidRPr="00DC1078">
              <w:rPr>
                <w:snapToGrid w:val="0"/>
              </w:rPr>
              <w:t>2</w:t>
            </w:r>
            <w:r w:rsidRPr="00DC1078">
              <w:rPr>
                <w:snapToGrid w:val="0"/>
              </w:rPr>
              <w:t>次</w:t>
            </w:r>
            <w:r w:rsidRPr="00DC1078">
              <w:rPr>
                <w:snapToGrid w:val="0"/>
              </w:rPr>
              <w:t>/</w:t>
            </w:r>
            <w:r w:rsidRPr="00DC1078">
              <w:rPr>
                <w:snapToGrid w:val="0"/>
              </w:rPr>
              <w:t>日</w:t>
            </w:r>
          </w:p>
        </w:tc>
        <w:tc>
          <w:tcPr>
            <w:tcW w:w="2959" w:type="dxa"/>
            <w:vAlign w:val="center"/>
          </w:tcPr>
          <w:p w:rsidR="00CF7035" w:rsidRPr="00DC1078" w:rsidRDefault="00CF7035" w:rsidP="00CF7035">
            <w:pPr>
              <w:adjustRightInd w:val="0"/>
              <w:snapToGrid w:val="0"/>
              <w:spacing w:line="360" w:lineRule="auto"/>
              <w:jc w:val="center"/>
              <w:rPr>
                <w:snapToGrid w:val="0"/>
              </w:rPr>
            </w:pPr>
            <w:r w:rsidRPr="00DC1078">
              <w:rPr>
                <w:snapToGrid w:val="0"/>
              </w:rPr>
              <w:t>2</w:t>
            </w:r>
            <w:r w:rsidRPr="00DC1078">
              <w:rPr>
                <w:snapToGrid w:val="0"/>
              </w:rPr>
              <w:t>～</w:t>
            </w:r>
            <w:r w:rsidRPr="00DC1078">
              <w:rPr>
                <w:snapToGrid w:val="0"/>
              </w:rPr>
              <w:t>1</w:t>
            </w:r>
            <w:r w:rsidRPr="00DC1078">
              <w:rPr>
                <w:snapToGrid w:val="0"/>
              </w:rPr>
              <w:t>次</w:t>
            </w:r>
            <w:r w:rsidRPr="00DC1078">
              <w:rPr>
                <w:snapToGrid w:val="0"/>
              </w:rPr>
              <w:t>/</w:t>
            </w:r>
            <w:r w:rsidRPr="00DC1078">
              <w:rPr>
                <w:snapToGrid w:val="0"/>
              </w:rPr>
              <w:t>日</w:t>
            </w:r>
          </w:p>
        </w:tc>
      </w:tr>
      <w:tr w:rsidR="00DC1078" w:rsidRPr="00DC1078" w:rsidTr="00CF7035">
        <w:trPr>
          <w:jc w:val="center"/>
        </w:trPr>
        <w:tc>
          <w:tcPr>
            <w:tcW w:w="2455" w:type="dxa"/>
            <w:vAlign w:val="center"/>
          </w:tcPr>
          <w:p w:rsidR="00CF7035" w:rsidRPr="00DC1078" w:rsidRDefault="00CF7035" w:rsidP="00CF7035">
            <w:pPr>
              <w:adjustRightInd w:val="0"/>
              <w:snapToGrid w:val="0"/>
              <w:spacing w:line="360" w:lineRule="auto"/>
              <w:jc w:val="center"/>
              <w:rPr>
                <w:snapToGrid w:val="0"/>
              </w:rPr>
            </w:pPr>
            <w:r w:rsidRPr="00DC1078">
              <w:rPr>
                <w:rFonts w:hint="eastAsia"/>
                <w:snapToGrid w:val="0"/>
              </w:rPr>
              <w:t>5</w:t>
            </w:r>
            <w:r w:rsidRPr="00DC1078">
              <w:rPr>
                <w:snapToGrid w:val="0"/>
              </w:rPr>
              <w:t>.</w:t>
            </w:r>
            <w:r w:rsidRPr="00DC1078">
              <w:rPr>
                <w:rFonts w:hint="eastAsia"/>
                <w:snapToGrid w:val="0"/>
              </w:rPr>
              <w:t>降雨量</w:t>
            </w:r>
          </w:p>
        </w:tc>
        <w:tc>
          <w:tcPr>
            <w:tcW w:w="3059" w:type="dxa"/>
            <w:vAlign w:val="center"/>
          </w:tcPr>
          <w:p w:rsidR="00CF7035" w:rsidRPr="00DC1078" w:rsidRDefault="00CF7035" w:rsidP="00CF7035">
            <w:pPr>
              <w:adjustRightInd w:val="0"/>
              <w:snapToGrid w:val="0"/>
              <w:spacing w:line="360" w:lineRule="auto"/>
              <w:jc w:val="center"/>
              <w:rPr>
                <w:snapToGrid w:val="0"/>
              </w:rPr>
            </w:pPr>
            <w:r w:rsidRPr="00DC1078">
              <w:rPr>
                <w:snapToGrid w:val="0"/>
              </w:rPr>
              <w:t>2</w:t>
            </w:r>
            <w:r w:rsidRPr="00DC1078">
              <w:rPr>
                <w:snapToGrid w:val="0"/>
              </w:rPr>
              <w:t>次</w:t>
            </w:r>
            <w:r w:rsidRPr="00DC1078">
              <w:rPr>
                <w:snapToGrid w:val="0"/>
              </w:rPr>
              <w:t>/</w:t>
            </w:r>
            <w:r w:rsidRPr="00DC1078">
              <w:rPr>
                <w:snapToGrid w:val="0"/>
              </w:rPr>
              <w:t>日</w:t>
            </w:r>
          </w:p>
        </w:tc>
        <w:tc>
          <w:tcPr>
            <w:tcW w:w="2959" w:type="dxa"/>
            <w:vAlign w:val="center"/>
          </w:tcPr>
          <w:p w:rsidR="00CF7035" w:rsidRPr="00DC1078" w:rsidRDefault="00CF7035" w:rsidP="00CF7035">
            <w:pPr>
              <w:adjustRightInd w:val="0"/>
              <w:snapToGrid w:val="0"/>
              <w:spacing w:line="360" w:lineRule="auto"/>
              <w:jc w:val="center"/>
              <w:rPr>
                <w:snapToGrid w:val="0"/>
              </w:rPr>
            </w:pPr>
            <w:r w:rsidRPr="00DC1078">
              <w:rPr>
                <w:snapToGrid w:val="0"/>
              </w:rPr>
              <w:t>2</w:t>
            </w:r>
            <w:r w:rsidRPr="00DC1078">
              <w:rPr>
                <w:snapToGrid w:val="0"/>
              </w:rPr>
              <w:t>次</w:t>
            </w:r>
            <w:r w:rsidRPr="00DC1078">
              <w:rPr>
                <w:snapToGrid w:val="0"/>
              </w:rPr>
              <w:t>/</w:t>
            </w:r>
            <w:r w:rsidRPr="00DC1078">
              <w:rPr>
                <w:snapToGrid w:val="0"/>
              </w:rPr>
              <w:t>日</w:t>
            </w:r>
          </w:p>
        </w:tc>
      </w:tr>
    </w:tbl>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（1）</w:t>
      </w:r>
      <w:r w:rsidRPr="00DC1078">
        <w:rPr>
          <w:rFonts w:ascii="宋体" w:hAnsi="宋体"/>
          <w:sz w:val="24"/>
          <w:szCs w:val="24"/>
        </w:rPr>
        <w:t>在正常情况下，各类监测项目测次按表中所列的测次要求进行监测。若遇到特殊情况，如大暴雨、大洪水、汛期、水位骤变、强地震、大药量爆破等情况，以及监测数据发生显著变化或多次</w:t>
      </w:r>
      <w:proofErr w:type="gramStart"/>
      <w:r w:rsidRPr="00DC1078">
        <w:rPr>
          <w:rFonts w:ascii="宋体" w:hAnsi="宋体"/>
          <w:sz w:val="24"/>
          <w:szCs w:val="24"/>
        </w:rPr>
        <w:t>测读呈</w:t>
      </w:r>
      <w:proofErr w:type="gramEnd"/>
      <w:r w:rsidRPr="00DC1078">
        <w:rPr>
          <w:rFonts w:ascii="宋体" w:hAnsi="宋体"/>
          <w:sz w:val="24"/>
          <w:szCs w:val="24"/>
        </w:rPr>
        <w:t>持续递增的情况，应要求增加测次。</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（2）</w:t>
      </w:r>
      <w:r w:rsidRPr="00DC1078">
        <w:rPr>
          <w:rFonts w:ascii="宋体" w:hAnsi="宋体"/>
          <w:sz w:val="24"/>
          <w:szCs w:val="24"/>
        </w:rPr>
        <w:t>气温骤降和寒潮期间应增加温度观测次数。</w:t>
      </w:r>
    </w:p>
    <w:p w:rsidR="00CF7035" w:rsidRPr="00DC1078" w:rsidRDefault="00CF7035" w:rsidP="00CF7035">
      <w:pPr>
        <w:pStyle w:val="3"/>
        <w:keepNext/>
        <w:keepLines/>
        <w:tabs>
          <w:tab w:val="left" w:pos="525"/>
        </w:tabs>
        <w:wordWrap/>
        <w:spacing w:beforeLines="80" w:before="249" w:afterLines="30" w:after="93" w:line="360" w:lineRule="auto"/>
        <w:jc w:val="left"/>
        <w:rPr>
          <w:rFonts w:ascii="宋体" w:hAnsi="宋体"/>
          <w:b w:val="0"/>
          <w:bCs w:val="0"/>
          <w:szCs w:val="24"/>
        </w:rPr>
      </w:pPr>
      <w:bookmarkStart w:id="389" w:name="_Toc452993987"/>
      <w:r w:rsidRPr="00DC1078">
        <w:rPr>
          <w:rFonts w:ascii="宋体" w:hAnsi="宋体" w:hint="eastAsia"/>
          <w:b w:val="0"/>
          <w:bCs w:val="0"/>
          <w:szCs w:val="24"/>
        </w:rPr>
        <w:lastRenderedPageBreak/>
        <w:t>5.2.3</w:t>
      </w:r>
      <w:r w:rsidRPr="00DC1078">
        <w:rPr>
          <w:rFonts w:ascii="宋体" w:hAnsi="宋体"/>
          <w:b w:val="0"/>
          <w:bCs w:val="0"/>
          <w:szCs w:val="24"/>
        </w:rPr>
        <w:t xml:space="preserve"> 对安全监测系统的要求</w:t>
      </w:r>
      <w:bookmarkEnd w:id="389"/>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对安全监测系统的基本要求是：全面、准确地反映建筑物工作性态，及时发现异常迹象，有效地监视建筑物安全，为运行管理提供可靠的依据。</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监测仪器、设施的布置应密切结合工程具体条件，能全面反映工程的运行状况，目的明确、重点突出，且少而精。监测重点放在结构复杂、</w:t>
      </w:r>
      <w:proofErr w:type="gramStart"/>
      <w:r w:rsidRPr="00DC1078">
        <w:rPr>
          <w:rFonts w:ascii="宋体" w:hAnsi="宋体" w:hint="eastAsia"/>
          <w:sz w:val="24"/>
          <w:szCs w:val="24"/>
        </w:rPr>
        <w:t>承荷大</w:t>
      </w:r>
      <w:proofErr w:type="gramEnd"/>
      <w:r w:rsidRPr="00DC1078">
        <w:rPr>
          <w:rFonts w:ascii="宋体" w:hAnsi="宋体" w:hint="eastAsia"/>
          <w:sz w:val="24"/>
          <w:szCs w:val="24"/>
        </w:rPr>
        <w:t>或地质条件复杂的部位。</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监测仪器、设施的选择应精确可靠、稳定耐用、便于监测且经济合理，力求先进和便于实现自动化监测。自动化监测设备应具有自检、自校功能，可长期稳定地工作并且具备人工监测</w:t>
      </w:r>
      <w:proofErr w:type="gramStart"/>
      <w:r w:rsidRPr="00DC1078">
        <w:rPr>
          <w:rFonts w:ascii="宋体" w:hAnsi="宋体" w:hint="eastAsia"/>
          <w:sz w:val="24"/>
          <w:szCs w:val="24"/>
        </w:rPr>
        <w:t>和比测条件</w:t>
      </w:r>
      <w:proofErr w:type="gramEnd"/>
      <w:r w:rsidRPr="00DC1078">
        <w:rPr>
          <w:rFonts w:ascii="宋体" w:hAnsi="宋体" w:hint="eastAsia"/>
          <w:sz w:val="24"/>
          <w:szCs w:val="24"/>
        </w:rPr>
        <w:t>。</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监测仪器、设施的安装和埋设必须严格按设计要求精心施工，确保埋设、安装质量，做到竣工图、考证表及施工记录齐全。</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保证在恶劣气候条件下仍能进行必要项目的监测。</w:t>
      </w:r>
    </w:p>
    <w:p w:rsidR="00CF7035" w:rsidRPr="00DC1078" w:rsidRDefault="00CF7035" w:rsidP="00CF7035">
      <w:pPr>
        <w:pStyle w:val="20"/>
        <w:keepNext/>
        <w:keepLines/>
        <w:numPr>
          <w:ilvl w:val="1"/>
          <w:numId w:val="1"/>
        </w:numPr>
        <w:wordWrap/>
        <w:spacing w:beforeLines="0" w:before="156" w:after="260" w:line="240" w:lineRule="auto"/>
        <w:rPr>
          <w:sz w:val="28"/>
          <w:szCs w:val="28"/>
        </w:rPr>
      </w:pPr>
      <w:bookmarkStart w:id="390" w:name="_Toc224037855"/>
      <w:bookmarkStart w:id="391" w:name="_Toc261016760"/>
      <w:bookmarkStart w:id="392" w:name="_Toc343701594"/>
      <w:bookmarkStart w:id="393" w:name="_Toc452993988"/>
      <w:bookmarkStart w:id="394" w:name="_Toc129357865"/>
      <w:r w:rsidRPr="00DC1078">
        <w:rPr>
          <w:rFonts w:hint="eastAsia"/>
          <w:sz w:val="28"/>
          <w:szCs w:val="28"/>
        </w:rPr>
        <w:t>表面变形监测</w:t>
      </w:r>
      <w:bookmarkEnd w:id="390"/>
      <w:bookmarkEnd w:id="391"/>
      <w:bookmarkEnd w:id="392"/>
      <w:r w:rsidRPr="00DC1078">
        <w:rPr>
          <w:rFonts w:hint="eastAsia"/>
          <w:sz w:val="28"/>
          <w:szCs w:val="28"/>
        </w:rPr>
        <w:t>布置</w:t>
      </w:r>
      <w:bookmarkEnd w:id="393"/>
      <w:bookmarkEnd w:id="394"/>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表面变形监测是在表面布设固定的观测点，主要是对水平位移和竖向位移进行监测。进行变形观测时，水平位移和竖向位移应配合进行。</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各测点均为综合标点，即同一测点兼作垂直和水平位移测点。位移监测采用几何水准法，利用精密水准仪进行施测。起测基点每年校测一次。施测前，应先校核水准基点有无变动，然后将水准基点与起测基点所组成的水准环线</w:t>
      </w:r>
      <w:r w:rsidRPr="00DC1078">
        <w:rPr>
          <w:rFonts w:ascii="宋体" w:hAnsi="宋体"/>
          <w:sz w:val="24"/>
          <w:szCs w:val="24"/>
        </w:rPr>
        <w:t>(</w:t>
      </w:r>
      <w:r w:rsidRPr="00DC1078">
        <w:rPr>
          <w:rFonts w:ascii="宋体" w:hAnsi="宋体" w:hint="eastAsia"/>
          <w:sz w:val="24"/>
          <w:szCs w:val="24"/>
        </w:rPr>
        <w:t>或水准网</w:t>
      </w:r>
      <w:r w:rsidRPr="00DC1078">
        <w:rPr>
          <w:rFonts w:ascii="宋体" w:hAnsi="宋体"/>
          <w:sz w:val="24"/>
          <w:szCs w:val="24"/>
        </w:rPr>
        <w:t>)</w:t>
      </w:r>
      <w:r w:rsidRPr="00DC1078">
        <w:rPr>
          <w:rFonts w:ascii="宋体" w:hAnsi="宋体" w:hint="eastAsia"/>
          <w:sz w:val="24"/>
          <w:szCs w:val="24"/>
        </w:rPr>
        <w:t>进行联测。</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监测标点结构采用LD-2型不锈钢水准标点。</w:t>
      </w:r>
    </w:p>
    <w:p w:rsidR="00CF7035" w:rsidRPr="00DC1078" w:rsidRDefault="00CF7035" w:rsidP="00CF7035">
      <w:pPr>
        <w:pStyle w:val="20"/>
        <w:keepNext/>
        <w:keepLines/>
        <w:numPr>
          <w:ilvl w:val="1"/>
          <w:numId w:val="1"/>
        </w:numPr>
        <w:wordWrap/>
        <w:spacing w:beforeLines="0" w:before="156" w:after="260" w:line="240" w:lineRule="auto"/>
        <w:rPr>
          <w:sz w:val="28"/>
          <w:szCs w:val="28"/>
        </w:rPr>
      </w:pPr>
      <w:bookmarkStart w:id="395" w:name="_Toc343701595"/>
      <w:bookmarkStart w:id="396" w:name="_Toc452993989"/>
      <w:bookmarkStart w:id="397" w:name="_Toc129357866"/>
      <w:r w:rsidRPr="00DC1078">
        <w:rPr>
          <w:rFonts w:hint="eastAsia"/>
          <w:sz w:val="28"/>
          <w:szCs w:val="28"/>
        </w:rPr>
        <w:t>渗流监测</w:t>
      </w:r>
      <w:bookmarkEnd w:id="395"/>
      <w:bookmarkEnd w:id="396"/>
      <w:bookmarkEnd w:id="397"/>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渗流监测主要指建筑物在内外江水位差作用下产生的</w:t>
      </w:r>
      <w:proofErr w:type="gramStart"/>
      <w:r w:rsidRPr="00DC1078">
        <w:rPr>
          <w:rFonts w:ascii="宋体" w:hAnsi="宋体" w:hint="eastAsia"/>
          <w:sz w:val="24"/>
          <w:szCs w:val="24"/>
        </w:rPr>
        <w:t>渗流场</w:t>
      </w:r>
      <w:proofErr w:type="gramEnd"/>
      <w:r w:rsidRPr="00DC1078">
        <w:rPr>
          <w:rFonts w:ascii="宋体" w:hAnsi="宋体" w:hint="eastAsia"/>
          <w:sz w:val="24"/>
          <w:szCs w:val="24"/>
        </w:rPr>
        <w:t>的监测。渗流监测是通过人工或仪器手段观测整体或局部的</w:t>
      </w:r>
      <w:proofErr w:type="gramStart"/>
      <w:r w:rsidRPr="00DC1078">
        <w:rPr>
          <w:rFonts w:ascii="宋体" w:hAnsi="宋体" w:hint="eastAsia"/>
          <w:sz w:val="24"/>
          <w:szCs w:val="24"/>
        </w:rPr>
        <w:t>渗流场变化</w:t>
      </w:r>
      <w:proofErr w:type="gramEnd"/>
      <w:r w:rsidRPr="00DC1078">
        <w:rPr>
          <w:rFonts w:ascii="宋体" w:hAnsi="宋体" w:hint="eastAsia"/>
          <w:sz w:val="24"/>
          <w:szCs w:val="24"/>
        </w:rPr>
        <w:t>情况，用以掌握建筑物在水压力、</w:t>
      </w:r>
      <w:proofErr w:type="gramStart"/>
      <w:r w:rsidRPr="00DC1078">
        <w:rPr>
          <w:rFonts w:ascii="宋体" w:hAnsi="宋体" w:hint="eastAsia"/>
          <w:sz w:val="24"/>
          <w:szCs w:val="24"/>
        </w:rPr>
        <w:t>扬压力</w:t>
      </w:r>
      <w:proofErr w:type="gramEnd"/>
      <w:r w:rsidRPr="00DC1078">
        <w:rPr>
          <w:rFonts w:ascii="宋体" w:hAnsi="宋体" w:hint="eastAsia"/>
          <w:sz w:val="24"/>
          <w:szCs w:val="24"/>
        </w:rPr>
        <w:t>及温度等环境量的作用下的渗流规律，了解施工和运行期间是否稳定安全，以便采取正确的运行方式或进行必要的处理和加固，保证工程安全。</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本次渗流监测的主要项目为渗流压力。观测采用测压管内布设钢</w:t>
      </w:r>
      <w:proofErr w:type="gramStart"/>
      <w:r w:rsidRPr="00DC1078">
        <w:rPr>
          <w:rFonts w:ascii="宋体" w:hAnsi="宋体" w:hint="eastAsia"/>
          <w:sz w:val="24"/>
          <w:szCs w:val="24"/>
        </w:rPr>
        <w:t>弦式渗</w:t>
      </w:r>
      <w:proofErr w:type="gramEnd"/>
      <w:r w:rsidRPr="00DC1078">
        <w:rPr>
          <w:rFonts w:ascii="宋体" w:hAnsi="宋体" w:hint="eastAsia"/>
          <w:sz w:val="24"/>
          <w:szCs w:val="24"/>
        </w:rPr>
        <w:t>压计方式。</w:t>
      </w:r>
    </w:p>
    <w:p w:rsidR="00CF7035" w:rsidRPr="00DC1078" w:rsidRDefault="00CF7035" w:rsidP="00CF7035">
      <w:pPr>
        <w:pStyle w:val="20"/>
        <w:keepNext/>
        <w:keepLines/>
        <w:numPr>
          <w:ilvl w:val="1"/>
          <w:numId w:val="1"/>
        </w:numPr>
        <w:wordWrap/>
        <w:spacing w:beforeLines="0" w:before="156" w:after="260" w:line="240" w:lineRule="auto"/>
        <w:rPr>
          <w:sz w:val="28"/>
          <w:szCs w:val="28"/>
        </w:rPr>
      </w:pPr>
      <w:bookmarkStart w:id="398" w:name="_Toc452993990"/>
      <w:bookmarkStart w:id="399" w:name="_Toc129357867"/>
      <w:r w:rsidRPr="00DC1078">
        <w:rPr>
          <w:rFonts w:hint="eastAsia"/>
          <w:sz w:val="28"/>
          <w:szCs w:val="28"/>
        </w:rPr>
        <w:lastRenderedPageBreak/>
        <w:t>自动化系统组成及功能</w:t>
      </w:r>
      <w:bookmarkEnd w:id="398"/>
      <w:bookmarkEnd w:id="399"/>
    </w:p>
    <w:p w:rsidR="00CF7035" w:rsidRPr="00DC1078" w:rsidRDefault="00CF7035" w:rsidP="00CF7035">
      <w:pPr>
        <w:pStyle w:val="3"/>
        <w:keepNext/>
        <w:keepLines/>
        <w:tabs>
          <w:tab w:val="left" w:pos="525"/>
        </w:tabs>
        <w:wordWrap/>
        <w:spacing w:beforeLines="80" w:before="249" w:afterLines="30" w:after="93" w:line="360" w:lineRule="auto"/>
        <w:jc w:val="left"/>
        <w:rPr>
          <w:rFonts w:ascii="宋体" w:hAnsi="宋体"/>
          <w:b w:val="0"/>
          <w:bCs w:val="0"/>
          <w:szCs w:val="24"/>
        </w:rPr>
      </w:pPr>
      <w:bookmarkStart w:id="400" w:name="_Toc216144971"/>
      <w:bookmarkStart w:id="401" w:name="_Toc224468177"/>
      <w:bookmarkStart w:id="402" w:name="_Toc452993991"/>
      <w:r w:rsidRPr="00DC1078">
        <w:rPr>
          <w:rFonts w:ascii="宋体" w:hAnsi="宋体" w:hint="eastAsia"/>
          <w:b w:val="0"/>
          <w:bCs w:val="0"/>
          <w:szCs w:val="24"/>
        </w:rPr>
        <w:t>5</w:t>
      </w:r>
      <w:r w:rsidRPr="00DC1078">
        <w:rPr>
          <w:rFonts w:ascii="宋体" w:hAnsi="宋体"/>
          <w:b w:val="0"/>
          <w:bCs w:val="0"/>
          <w:szCs w:val="24"/>
        </w:rPr>
        <w:t>.</w:t>
      </w:r>
      <w:r w:rsidRPr="00DC1078">
        <w:rPr>
          <w:rFonts w:ascii="宋体" w:hAnsi="宋体" w:hint="eastAsia"/>
          <w:b w:val="0"/>
          <w:bCs w:val="0"/>
          <w:szCs w:val="24"/>
        </w:rPr>
        <w:t>5.1系统组成及功能</w:t>
      </w:r>
      <w:bookmarkEnd w:id="400"/>
      <w:bookmarkEnd w:id="401"/>
      <w:bookmarkEnd w:id="402"/>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为适应水利建设和管理的现代化需要，安全监测系统将建成自动化系统。系统的基本功能应包括：数据自动采集、储存和传输，数据处理、分析及报警。</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考虑到实际情况及节约工程投资，纳入自动化监测系统的项目为：水平和竖向位移监测，渗流监测，水位监测，降水量监测。</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系统由水位计、雨量计、水准点、数据工作站、MCU、通信线路(采用光纤以太网连接)、电源及软件等组成。</w:t>
      </w:r>
    </w:p>
    <w:p w:rsidR="00CF7035" w:rsidRPr="00DC1078" w:rsidRDefault="00CF7035" w:rsidP="00CF7035">
      <w:pPr>
        <w:pStyle w:val="af6"/>
        <w:numPr>
          <w:ilvl w:val="0"/>
          <w:numId w:val="39"/>
        </w:numPr>
        <w:spacing w:line="360" w:lineRule="auto"/>
        <w:rPr>
          <w:rFonts w:ascii="宋体" w:hAnsi="宋体"/>
          <w:sz w:val="24"/>
          <w:szCs w:val="24"/>
        </w:rPr>
      </w:pPr>
      <w:bookmarkStart w:id="403" w:name="_Toc224468178"/>
      <w:r w:rsidRPr="00DC1078">
        <w:rPr>
          <w:rFonts w:ascii="宋体" w:hAnsi="宋体" w:hint="eastAsia"/>
          <w:sz w:val="24"/>
          <w:szCs w:val="24"/>
        </w:rPr>
        <w:t>数据测控装置(MCU)</w:t>
      </w:r>
      <w:bookmarkEnd w:id="403"/>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t>MCU</w:t>
      </w:r>
      <w:r w:rsidRPr="00DC1078">
        <w:rPr>
          <w:rFonts w:ascii="宋体" w:hAnsi="宋体" w:hint="eastAsia"/>
          <w:sz w:val="24"/>
          <w:szCs w:val="24"/>
        </w:rPr>
        <w:t>是分布式数据采集网络的节点装置，由微处理器、</w:t>
      </w:r>
      <w:r w:rsidRPr="00DC1078">
        <w:rPr>
          <w:rFonts w:ascii="宋体" w:hAnsi="宋体"/>
          <w:sz w:val="24"/>
          <w:szCs w:val="24"/>
        </w:rPr>
        <w:t>RS-485/422</w:t>
      </w:r>
      <w:r w:rsidRPr="00DC1078">
        <w:rPr>
          <w:rFonts w:ascii="宋体" w:hAnsi="宋体" w:hint="eastAsia"/>
          <w:sz w:val="24"/>
          <w:szCs w:val="24"/>
        </w:rPr>
        <w:t>通信模块、</w:t>
      </w:r>
      <w:r w:rsidRPr="00DC1078">
        <w:rPr>
          <w:rFonts w:ascii="宋体" w:hAnsi="宋体"/>
          <w:sz w:val="24"/>
          <w:szCs w:val="24"/>
        </w:rPr>
        <w:t>A/D</w:t>
      </w:r>
      <w:r w:rsidRPr="00DC1078">
        <w:rPr>
          <w:rFonts w:ascii="宋体" w:hAnsi="宋体" w:hint="eastAsia"/>
          <w:sz w:val="24"/>
          <w:szCs w:val="24"/>
        </w:rPr>
        <w:t>转换模块、电源模块、电源隔离变压器、电源防雷器、蓄电池、信号防雷器、传感器防雷器等组成。其主要功能是完成对数据的采集、转换与通信。</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fldChar w:fldCharType="begin"/>
      </w:r>
      <w:r w:rsidRPr="00DC1078">
        <w:rPr>
          <w:rFonts w:ascii="宋体" w:hAnsi="宋体"/>
          <w:sz w:val="24"/>
          <w:szCs w:val="24"/>
        </w:rPr>
        <w:instrText xml:space="preserve"> = 1 \* GB3 </w:instrText>
      </w:r>
      <w:r w:rsidRPr="00DC1078">
        <w:rPr>
          <w:rFonts w:ascii="宋体" w:hAnsi="宋体"/>
          <w:sz w:val="24"/>
          <w:szCs w:val="24"/>
        </w:rPr>
        <w:fldChar w:fldCharType="separate"/>
      </w:r>
      <w:r w:rsidRPr="00DC1078">
        <w:rPr>
          <w:rFonts w:ascii="宋体" w:hAnsi="宋体" w:hint="eastAsia"/>
          <w:sz w:val="24"/>
          <w:szCs w:val="24"/>
        </w:rPr>
        <w:t>①</w:t>
      </w:r>
      <w:r w:rsidRPr="00DC1078">
        <w:rPr>
          <w:rFonts w:ascii="宋体" w:hAnsi="宋体"/>
          <w:sz w:val="24"/>
          <w:szCs w:val="24"/>
        </w:rPr>
        <w:fldChar w:fldCharType="end"/>
      </w:r>
      <w:r w:rsidRPr="00DC1078">
        <w:rPr>
          <w:rFonts w:ascii="宋体" w:hAnsi="宋体" w:hint="eastAsia"/>
          <w:sz w:val="24"/>
          <w:szCs w:val="24"/>
        </w:rPr>
        <w:t>能够联接、</w:t>
      </w:r>
      <w:proofErr w:type="gramStart"/>
      <w:r w:rsidRPr="00DC1078">
        <w:rPr>
          <w:rFonts w:ascii="宋体" w:hAnsi="宋体" w:hint="eastAsia"/>
          <w:sz w:val="24"/>
          <w:szCs w:val="24"/>
        </w:rPr>
        <w:t>集测各</w:t>
      </w:r>
      <w:proofErr w:type="gramEnd"/>
      <w:r w:rsidRPr="00DC1078">
        <w:rPr>
          <w:rFonts w:ascii="宋体" w:hAnsi="宋体" w:hint="eastAsia"/>
          <w:sz w:val="24"/>
          <w:szCs w:val="24"/>
        </w:rPr>
        <w:t>类传感器；</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fldChar w:fldCharType="begin"/>
      </w:r>
      <w:r w:rsidRPr="00DC1078">
        <w:rPr>
          <w:rFonts w:ascii="宋体" w:hAnsi="宋体"/>
          <w:sz w:val="24"/>
          <w:szCs w:val="24"/>
        </w:rPr>
        <w:instrText xml:space="preserve"> = 2 \* GB3 </w:instrText>
      </w:r>
      <w:r w:rsidRPr="00DC1078">
        <w:rPr>
          <w:rFonts w:ascii="宋体" w:hAnsi="宋体"/>
          <w:sz w:val="24"/>
          <w:szCs w:val="24"/>
        </w:rPr>
        <w:fldChar w:fldCharType="separate"/>
      </w:r>
      <w:r w:rsidRPr="00DC1078">
        <w:rPr>
          <w:rFonts w:ascii="宋体" w:hAnsi="宋体" w:hint="eastAsia"/>
          <w:sz w:val="24"/>
          <w:szCs w:val="24"/>
        </w:rPr>
        <w:t>②</w:t>
      </w:r>
      <w:r w:rsidRPr="00DC1078">
        <w:rPr>
          <w:rFonts w:ascii="宋体" w:hAnsi="宋体"/>
          <w:sz w:val="24"/>
          <w:szCs w:val="24"/>
        </w:rPr>
        <w:fldChar w:fldCharType="end"/>
      </w:r>
      <w:r w:rsidRPr="00DC1078">
        <w:rPr>
          <w:rFonts w:ascii="宋体" w:hAnsi="宋体" w:hint="eastAsia"/>
          <w:sz w:val="24"/>
          <w:szCs w:val="24"/>
        </w:rPr>
        <w:t>具有掉电自保护功能，能对处理器、存储器、电源、测量电路、时钟、接口、传感器线路进行自诊断功能；</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fldChar w:fldCharType="begin"/>
      </w:r>
      <w:r w:rsidRPr="00DC1078">
        <w:rPr>
          <w:rFonts w:ascii="宋体" w:hAnsi="宋体"/>
          <w:sz w:val="24"/>
          <w:szCs w:val="24"/>
        </w:rPr>
        <w:instrText xml:space="preserve"> = 3 \* GB3 </w:instrText>
      </w:r>
      <w:r w:rsidRPr="00DC1078">
        <w:rPr>
          <w:rFonts w:ascii="宋体" w:hAnsi="宋体"/>
          <w:sz w:val="24"/>
          <w:szCs w:val="24"/>
        </w:rPr>
        <w:fldChar w:fldCharType="separate"/>
      </w:r>
      <w:r w:rsidRPr="00DC1078">
        <w:rPr>
          <w:rFonts w:ascii="宋体" w:hAnsi="宋体" w:hint="eastAsia"/>
          <w:sz w:val="24"/>
          <w:szCs w:val="24"/>
        </w:rPr>
        <w:t>③</w:t>
      </w:r>
      <w:r w:rsidRPr="00DC1078">
        <w:rPr>
          <w:rFonts w:ascii="宋体" w:hAnsi="宋体"/>
          <w:sz w:val="24"/>
          <w:szCs w:val="24"/>
        </w:rPr>
        <w:fldChar w:fldCharType="end"/>
      </w:r>
      <w:r w:rsidRPr="00DC1078">
        <w:rPr>
          <w:rFonts w:ascii="宋体" w:hAnsi="宋体" w:hint="eastAsia"/>
          <w:sz w:val="24"/>
          <w:szCs w:val="24"/>
        </w:rPr>
        <w:t>采用智能化模块结构；</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fldChar w:fldCharType="begin"/>
      </w:r>
      <w:r w:rsidRPr="00DC1078">
        <w:rPr>
          <w:rFonts w:ascii="宋体" w:hAnsi="宋体"/>
          <w:sz w:val="24"/>
          <w:szCs w:val="24"/>
        </w:rPr>
        <w:instrText xml:space="preserve"> = 4 \* GB3 </w:instrText>
      </w:r>
      <w:r w:rsidRPr="00DC1078">
        <w:rPr>
          <w:rFonts w:ascii="宋体" w:hAnsi="宋体"/>
          <w:sz w:val="24"/>
          <w:szCs w:val="24"/>
        </w:rPr>
        <w:fldChar w:fldCharType="separate"/>
      </w:r>
      <w:r w:rsidRPr="00DC1078">
        <w:rPr>
          <w:rFonts w:ascii="宋体" w:hAnsi="宋体" w:hint="eastAsia"/>
          <w:sz w:val="24"/>
          <w:szCs w:val="24"/>
        </w:rPr>
        <w:t>④</w:t>
      </w:r>
      <w:r w:rsidRPr="00DC1078">
        <w:rPr>
          <w:rFonts w:ascii="宋体" w:hAnsi="宋体"/>
          <w:sz w:val="24"/>
          <w:szCs w:val="24"/>
        </w:rPr>
        <w:fldChar w:fldCharType="end"/>
      </w:r>
      <w:r w:rsidRPr="00DC1078">
        <w:rPr>
          <w:rFonts w:ascii="宋体" w:hAnsi="宋体" w:hint="eastAsia"/>
          <w:sz w:val="24"/>
          <w:szCs w:val="24"/>
        </w:rPr>
        <w:t>可以采用电池、太阳能等供电；</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fldChar w:fldCharType="begin"/>
      </w:r>
      <w:r w:rsidRPr="00DC1078">
        <w:rPr>
          <w:rFonts w:ascii="宋体" w:hAnsi="宋体"/>
          <w:sz w:val="24"/>
          <w:szCs w:val="24"/>
        </w:rPr>
        <w:instrText xml:space="preserve"> = 5 \* GB3 </w:instrText>
      </w:r>
      <w:r w:rsidRPr="00DC1078">
        <w:rPr>
          <w:rFonts w:ascii="宋体" w:hAnsi="宋体"/>
          <w:sz w:val="24"/>
          <w:szCs w:val="24"/>
        </w:rPr>
        <w:fldChar w:fldCharType="separate"/>
      </w:r>
      <w:r w:rsidRPr="00DC1078">
        <w:rPr>
          <w:rFonts w:ascii="宋体" w:hAnsi="宋体" w:hint="eastAsia"/>
          <w:sz w:val="24"/>
          <w:szCs w:val="24"/>
        </w:rPr>
        <w:t>⑤</w:t>
      </w:r>
      <w:r w:rsidRPr="00DC1078">
        <w:rPr>
          <w:rFonts w:ascii="宋体" w:hAnsi="宋体"/>
          <w:sz w:val="24"/>
          <w:szCs w:val="24"/>
        </w:rPr>
        <w:fldChar w:fldCharType="end"/>
      </w:r>
      <w:r w:rsidRPr="00DC1078">
        <w:rPr>
          <w:rFonts w:ascii="宋体" w:hAnsi="宋体" w:hint="eastAsia"/>
          <w:sz w:val="24"/>
          <w:szCs w:val="24"/>
        </w:rPr>
        <w:t>支持多任务运行；</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fldChar w:fldCharType="begin"/>
      </w:r>
      <w:r w:rsidRPr="00DC1078">
        <w:rPr>
          <w:rFonts w:ascii="宋体" w:hAnsi="宋体"/>
          <w:sz w:val="24"/>
          <w:szCs w:val="24"/>
        </w:rPr>
        <w:instrText xml:space="preserve"> = 6 \* GB3 </w:instrText>
      </w:r>
      <w:r w:rsidRPr="00DC1078">
        <w:rPr>
          <w:rFonts w:ascii="宋体" w:hAnsi="宋体"/>
          <w:sz w:val="24"/>
          <w:szCs w:val="24"/>
        </w:rPr>
        <w:fldChar w:fldCharType="separate"/>
      </w:r>
      <w:r w:rsidRPr="00DC1078">
        <w:rPr>
          <w:rFonts w:ascii="宋体" w:hAnsi="宋体" w:hint="eastAsia"/>
          <w:sz w:val="24"/>
          <w:szCs w:val="24"/>
        </w:rPr>
        <w:t>⑥</w:t>
      </w:r>
      <w:r w:rsidRPr="00DC1078">
        <w:rPr>
          <w:rFonts w:ascii="宋体" w:hAnsi="宋体"/>
          <w:sz w:val="24"/>
          <w:szCs w:val="24"/>
        </w:rPr>
        <w:fldChar w:fldCharType="end"/>
      </w:r>
      <w:r w:rsidRPr="00DC1078">
        <w:rPr>
          <w:rFonts w:ascii="宋体" w:hAnsi="宋体" w:hint="eastAsia"/>
          <w:sz w:val="24"/>
          <w:szCs w:val="24"/>
        </w:rPr>
        <w:t>具有简单数据处理、存储、输出等功能。</w:t>
      </w:r>
    </w:p>
    <w:p w:rsidR="00CF7035" w:rsidRPr="00DC1078" w:rsidRDefault="00CF7035" w:rsidP="00CF7035">
      <w:pPr>
        <w:spacing w:line="360" w:lineRule="auto"/>
        <w:ind w:firstLineChars="200" w:firstLine="480"/>
        <w:rPr>
          <w:rFonts w:ascii="仿宋_GB2312" w:eastAsia="仿宋_GB2312"/>
          <w:sz w:val="24"/>
        </w:rPr>
      </w:pPr>
    </w:p>
    <w:p w:rsidR="00CF7035" w:rsidRPr="00DC1078" w:rsidRDefault="00CF7035" w:rsidP="00CF7035">
      <w:pPr>
        <w:spacing w:line="360" w:lineRule="auto"/>
        <w:ind w:firstLineChars="200" w:firstLine="480"/>
        <w:jc w:val="center"/>
        <w:rPr>
          <w:rFonts w:ascii="仿宋_GB2312" w:eastAsia="仿宋_GB2312"/>
          <w:sz w:val="24"/>
        </w:rPr>
      </w:pPr>
      <w:r w:rsidRPr="00DC1078">
        <w:rPr>
          <w:rFonts w:ascii="仿宋_GB2312" w:eastAsia="仿宋_GB2312"/>
          <w:sz w:val="24"/>
        </w:rPr>
        <w:object w:dxaOrig="7215" w:dyaOrig="8130">
          <v:shape id="_x0000_i1026" type="#_x0000_t75" style="width:153pt;height:177pt" o:ole="">
            <v:imagedata r:id="rId12" o:title=""/>
          </v:shape>
          <o:OLEObject Type="Embed" ProgID="AutoCAD.Drawing.15" ShapeID="_x0000_i1026" DrawAspect="Content" ObjectID="_1757237599" r:id="rId13"/>
        </w:objec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lastRenderedPageBreak/>
        <w:t>MCU原理结构示意图</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 xml:space="preserve"> (1)控制功能：可接受CPU或笔记本电脑的命令实现如下控制功能。</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●按中央控制方式进行巡测或选测；</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●按自动方式进行巡测，起始测量时间和测量时间间隔可由运行人员设置；</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●按特殊自控方式进行巡测，在中央控制装置故障、线路故障或断电情况下，自动利用自备电源继续实现定时巡测，测量数据自动存储。</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(2)测量功能：根据控制程序自动对所连接的传感器进行测量。</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●巡测，逐点自动测量，采集监测数据；</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w:t>
      </w:r>
      <w:proofErr w:type="gramStart"/>
      <w:r w:rsidRPr="00DC1078">
        <w:rPr>
          <w:rFonts w:ascii="宋体" w:hAnsi="宋体" w:hint="eastAsia"/>
          <w:sz w:val="24"/>
          <w:szCs w:val="24"/>
        </w:rPr>
        <w:t>选测</w:t>
      </w:r>
      <w:proofErr w:type="gramEnd"/>
      <w:r w:rsidRPr="00DC1078">
        <w:rPr>
          <w:rFonts w:ascii="宋体" w:hAnsi="宋体"/>
          <w:sz w:val="24"/>
          <w:szCs w:val="24"/>
        </w:rPr>
        <w:t>,</w:t>
      </w:r>
      <w:r w:rsidRPr="00DC1078">
        <w:rPr>
          <w:rFonts w:ascii="宋体" w:hAnsi="宋体" w:hint="eastAsia"/>
          <w:sz w:val="24"/>
          <w:szCs w:val="24"/>
        </w:rPr>
        <w:t>对选定的某一个测点进行测量。</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(3)计时和定时功能：具有内部时钟电路，用户可查询或修改时间，可按用户设定的起始测量时间和测量时间间隔，进行定时自动巡测。</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(4)储存功能：每次测量的数据自动储存，存储容量用完后自动覆盖，对存储的数据具有掉电保护功能。</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(5)通讯功能：</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●可与CPU或上位机进行双向通讯，RS-422/485通讯距离</w:t>
      </w:r>
      <w:smartTag w:uri="urn:schemas-microsoft-com:office:smarttags" w:element="chmetcnv">
        <w:smartTagPr>
          <w:attr w:name="UnitName" w:val="m"/>
          <w:attr w:name="SourceValue" w:val="1200"/>
          <w:attr w:name="HasSpace" w:val="False"/>
          <w:attr w:name="Negative" w:val="False"/>
          <w:attr w:name="NumberType" w:val="1"/>
          <w:attr w:name="TCSC" w:val="0"/>
        </w:smartTagPr>
        <w:r w:rsidRPr="00DC1078">
          <w:rPr>
            <w:rFonts w:ascii="宋体" w:hAnsi="宋体" w:hint="eastAsia"/>
            <w:sz w:val="24"/>
            <w:szCs w:val="24"/>
          </w:rPr>
          <w:t>1200</w:t>
        </w:r>
        <w:r w:rsidRPr="00DC1078">
          <w:rPr>
            <w:rFonts w:ascii="宋体" w:hAnsi="宋体"/>
            <w:sz w:val="24"/>
            <w:szCs w:val="24"/>
          </w:rPr>
          <w:t>m</w:t>
        </w:r>
      </w:smartTag>
      <w:r w:rsidRPr="00DC1078">
        <w:rPr>
          <w:rFonts w:ascii="宋体" w:hAnsi="宋体" w:hint="eastAsia"/>
          <w:sz w:val="24"/>
          <w:szCs w:val="24"/>
        </w:rPr>
        <w:t>，更长距离可加装总线驱动器。</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●RS-232接口可与笔记本电脑连接，方便检修。</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(6)自检自校功能：可对供电状况、电池电压、测量模块的类型、所接仪器的数量进行检查；可输出自校基准测值，用以检验差阻式、步进式、电容式仪器测值的可靠性。</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(7)供电功能：在外部电源中断的情况下，备用电源自动投入工作，平时处于浮充状态，设有过压和欠压保护电路，以防止电池过充电或过放电，可提高电池寿命。</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(8)防雷保护：在电源、通讯和传感器接口的入口处设置防雷器件，防止感应雷对内部电路造成损坏。</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(9)具有</w:t>
      </w:r>
      <w:proofErr w:type="gramStart"/>
      <w:r w:rsidRPr="00DC1078">
        <w:rPr>
          <w:rFonts w:ascii="宋体" w:hAnsi="宋体" w:hint="eastAsia"/>
          <w:sz w:val="24"/>
          <w:szCs w:val="24"/>
        </w:rPr>
        <w:t>人工比测接口</w:t>
      </w:r>
      <w:proofErr w:type="gramEnd"/>
      <w:r w:rsidRPr="00DC1078">
        <w:rPr>
          <w:rFonts w:ascii="宋体" w:hAnsi="宋体" w:hint="eastAsia"/>
          <w:sz w:val="24"/>
          <w:szCs w:val="24"/>
        </w:rPr>
        <w:t>：利用便携式仪表可十分方便地进行人工测量，相互校核，互为备用。</w:t>
      </w:r>
    </w:p>
    <w:p w:rsidR="00CF7035" w:rsidRPr="00DC1078" w:rsidRDefault="00CF7035" w:rsidP="00CF7035">
      <w:pPr>
        <w:pStyle w:val="af6"/>
        <w:numPr>
          <w:ilvl w:val="0"/>
          <w:numId w:val="39"/>
        </w:numPr>
        <w:spacing w:line="360" w:lineRule="auto"/>
        <w:rPr>
          <w:rFonts w:ascii="宋体" w:hAnsi="宋体"/>
          <w:sz w:val="24"/>
          <w:szCs w:val="24"/>
        </w:rPr>
      </w:pPr>
      <w:bookmarkStart w:id="404" w:name="_Toc224468179"/>
      <w:r w:rsidRPr="00DC1078">
        <w:rPr>
          <w:rFonts w:ascii="宋体" w:hAnsi="宋体" w:hint="eastAsia"/>
          <w:sz w:val="24"/>
          <w:szCs w:val="24"/>
        </w:rPr>
        <w:t>数据采集、分析及管理软件</w:t>
      </w:r>
      <w:bookmarkEnd w:id="404"/>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采用开放性设计使系统能方便地与不同的数据库、不同的网络进行连接，标准化开发工具便于系统的扩展、移植和升级，系统具有在线监控、离线分析、数据库管理、远程监测及远程辅助服务等功能。在线监控包括人工和自动采集以及快速安全评估、报警等；离线分析对各类监测数据进行误差处理、整编计算、应用模型进行定量解析，以便</w:t>
      </w:r>
      <w:r w:rsidRPr="00DC1078">
        <w:rPr>
          <w:rFonts w:ascii="宋体" w:hAnsi="宋体" w:hint="eastAsia"/>
          <w:sz w:val="24"/>
          <w:szCs w:val="24"/>
        </w:rPr>
        <w:lastRenderedPageBreak/>
        <w:t>揭示所测结构的实际运行性态；数据库管理包括在线监控数据库、原始测值数据库、应用数据库和文件库的生成、增补和维护等；远程监测及远程辅助服务主要提供，对现场的监测系统进行直接的测量和监视，对现场出现的问题进行远距离诊断并提供修理维护的帮助。</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(1)数据采集软件</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数据采集软件是Windows环境下一套</w:t>
      </w:r>
      <w:proofErr w:type="gramStart"/>
      <w:r w:rsidRPr="00DC1078">
        <w:rPr>
          <w:rFonts w:ascii="宋体" w:hAnsi="宋体" w:hint="eastAsia"/>
          <w:sz w:val="24"/>
          <w:szCs w:val="24"/>
        </w:rPr>
        <w:t>图视化</w:t>
      </w:r>
      <w:proofErr w:type="gramEnd"/>
      <w:r w:rsidRPr="00DC1078">
        <w:rPr>
          <w:rFonts w:ascii="宋体" w:hAnsi="宋体" w:hint="eastAsia"/>
          <w:sz w:val="24"/>
          <w:szCs w:val="24"/>
        </w:rPr>
        <w:t>的窗口软件，所有测测点均可显示在布置图上，每个测点都与数据库相连接，同时布置图上的每一个测点又与测控装置的对应仪器相通，因此操作和选择屏幕布置图上的测点或采集模块就可以完成对该测点或模块的数据采集、换算、处理、入库等工作。对自动采集的数据自动入库；对人工测量的数据，提供了一个人机界面窗口，可键盘输入进库。数据采集软件可用于单机采集和网络采集，如果监控主机被设计为Windows NT 局域网的一个节点，则局域网(甚至广域网)上的任意一台计算机均可以控制监控主机进行数据采集，并把采集的数据传送到本地计算机上。其功能框图如图所示：</w:t>
      </w:r>
    </w:p>
    <w:bookmarkStart w:id="405" w:name="_MON_948779174"/>
    <w:bookmarkStart w:id="406" w:name="_MON_948779280"/>
    <w:bookmarkStart w:id="407" w:name="_MON_948779288"/>
    <w:bookmarkStart w:id="408" w:name="_MON_948784765"/>
    <w:bookmarkStart w:id="409" w:name="_MON_948785282"/>
    <w:bookmarkStart w:id="410" w:name="_MON_961335626"/>
    <w:bookmarkStart w:id="411" w:name="_MON_961336182"/>
    <w:bookmarkStart w:id="412" w:name="_MON_961390816"/>
    <w:bookmarkStart w:id="413" w:name="_MON_961391311"/>
    <w:bookmarkStart w:id="414" w:name="_MON_961391490"/>
    <w:bookmarkStart w:id="415" w:name="_MON_961391755"/>
    <w:bookmarkStart w:id="416" w:name="_MON_961392028"/>
    <w:bookmarkStart w:id="417" w:name="_MON_961392540"/>
    <w:bookmarkStart w:id="418" w:name="_MON_961507504"/>
    <w:bookmarkStart w:id="419" w:name="_MON_961507616"/>
    <w:bookmarkStart w:id="420" w:name="_MON_961507935"/>
    <w:bookmarkStart w:id="421" w:name="_MON_967277551"/>
    <w:bookmarkStart w:id="422" w:name="_MON_948778293"/>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Start w:id="423" w:name="_MON_948778564"/>
    <w:bookmarkEnd w:id="423"/>
    <w:p w:rsidR="00CF7035" w:rsidRPr="00DC1078" w:rsidRDefault="00CF7035" w:rsidP="00CF7035">
      <w:pPr>
        <w:spacing w:line="360" w:lineRule="auto"/>
        <w:ind w:firstLineChars="200" w:firstLine="480"/>
        <w:rPr>
          <w:rFonts w:ascii="仿宋_GB2312" w:eastAsia="仿宋_GB2312"/>
          <w:sz w:val="24"/>
        </w:rPr>
      </w:pPr>
      <w:r w:rsidRPr="00DC1078">
        <w:rPr>
          <w:rFonts w:ascii="仿宋_GB2312" w:eastAsia="仿宋_GB2312"/>
          <w:sz w:val="24"/>
        </w:rPr>
        <w:object w:dxaOrig="5970" w:dyaOrig="2715">
          <v:shape id="_x0000_i1027" type="#_x0000_t75" style="width:352.5pt;height:136.5pt" o:ole="" fillcolor="window">
            <v:imagedata r:id="rId14" o:title=""/>
          </v:shape>
          <o:OLEObject Type="Embed" ProgID="Word.Picture.8" ShapeID="_x0000_i1027" DrawAspect="Content" ObjectID="_1757237600" r:id="rId15"/>
        </w:object>
      </w:r>
    </w:p>
    <w:p w:rsidR="00CF7035" w:rsidRPr="00DC1078" w:rsidRDefault="00CF7035" w:rsidP="00CF7035">
      <w:pPr>
        <w:spacing w:line="360" w:lineRule="auto"/>
        <w:ind w:firstLineChars="200" w:firstLine="480"/>
        <w:rPr>
          <w:rFonts w:ascii="仿宋_GB2312" w:eastAsia="仿宋_GB2312"/>
          <w:sz w:val="24"/>
        </w:rPr>
      </w:pPr>
    </w:p>
    <w:p w:rsidR="00CF7035" w:rsidRPr="00DC1078" w:rsidRDefault="00CF7035" w:rsidP="00CF7035">
      <w:pPr>
        <w:spacing w:line="360" w:lineRule="auto"/>
        <w:ind w:firstLineChars="200" w:firstLine="480"/>
        <w:jc w:val="center"/>
        <w:rPr>
          <w:rFonts w:ascii="仿宋_GB2312" w:eastAsia="仿宋_GB2312"/>
          <w:sz w:val="24"/>
        </w:rPr>
      </w:pPr>
      <w:r w:rsidRPr="00DC1078">
        <w:rPr>
          <w:rFonts w:ascii="仿宋_GB2312" w:eastAsia="仿宋_GB2312" w:hint="eastAsia"/>
          <w:sz w:val="24"/>
        </w:rPr>
        <w:t xml:space="preserve">数据采集软件功能框图    </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 xml:space="preserve">数据采集软件功能主要包括： </w:t>
      </w:r>
    </w:p>
    <w:p w:rsidR="00CF7035" w:rsidRPr="00DC1078" w:rsidRDefault="00CF7035" w:rsidP="00CF7035">
      <w:pPr>
        <w:pStyle w:val="af6"/>
        <w:numPr>
          <w:ilvl w:val="0"/>
          <w:numId w:val="40"/>
        </w:numPr>
        <w:spacing w:line="360" w:lineRule="auto"/>
        <w:rPr>
          <w:rFonts w:ascii="宋体" w:hAnsi="宋体"/>
          <w:sz w:val="24"/>
          <w:szCs w:val="24"/>
        </w:rPr>
      </w:pPr>
      <w:r w:rsidRPr="00DC1078">
        <w:rPr>
          <w:rFonts w:ascii="宋体" w:hAnsi="宋体" w:hint="eastAsia"/>
          <w:sz w:val="24"/>
          <w:szCs w:val="24"/>
        </w:rPr>
        <w:t>系统自检功能</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各测点测值超过设定的限值，则给出不同级别的报警，软件具有24h不间断运行的在线监控和分级报警、系统自检、自诊断功能，能对系统各部位运行状态自检、自诊断，并实时</w:t>
      </w:r>
      <w:proofErr w:type="gramStart"/>
      <w:r w:rsidRPr="00DC1078">
        <w:rPr>
          <w:rFonts w:ascii="宋体" w:hAnsi="宋体" w:hint="eastAsia"/>
          <w:sz w:val="24"/>
          <w:szCs w:val="24"/>
        </w:rPr>
        <w:t>打印自</w:t>
      </w:r>
      <w:proofErr w:type="gramEnd"/>
      <w:r w:rsidRPr="00DC1078">
        <w:rPr>
          <w:rFonts w:ascii="宋体" w:hAnsi="宋体" w:hint="eastAsia"/>
          <w:sz w:val="24"/>
          <w:szCs w:val="24"/>
        </w:rPr>
        <w:t>检、自诊断结果及运行中的异常情况，作为硬拷贝文档。</w:t>
      </w:r>
    </w:p>
    <w:p w:rsidR="00CF7035" w:rsidRPr="00DC1078" w:rsidRDefault="00CF7035" w:rsidP="00CF7035">
      <w:pPr>
        <w:pStyle w:val="af6"/>
        <w:numPr>
          <w:ilvl w:val="0"/>
          <w:numId w:val="40"/>
        </w:numPr>
        <w:spacing w:line="360" w:lineRule="auto"/>
        <w:rPr>
          <w:rFonts w:ascii="宋体" w:hAnsi="宋体"/>
          <w:sz w:val="24"/>
          <w:szCs w:val="24"/>
        </w:rPr>
      </w:pPr>
      <w:r w:rsidRPr="00DC1078">
        <w:rPr>
          <w:rFonts w:ascii="宋体" w:hAnsi="宋体" w:hint="eastAsia"/>
          <w:sz w:val="24"/>
          <w:szCs w:val="24"/>
        </w:rPr>
        <w:t>数据通讯功能</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实现监控主机与各台MCU、监控主机与管理主机之间的双向数据通讯。通过网络连接，可实现远程数据传输和系统远程控制。</w:t>
      </w:r>
    </w:p>
    <w:p w:rsidR="00CF7035" w:rsidRPr="00DC1078" w:rsidRDefault="00CF7035" w:rsidP="00CF7035">
      <w:pPr>
        <w:pStyle w:val="af6"/>
        <w:numPr>
          <w:ilvl w:val="0"/>
          <w:numId w:val="40"/>
        </w:numPr>
        <w:spacing w:line="360" w:lineRule="auto"/>
        <w:rPr>
          <w:rFonts w:ascii="宋体" w:hAnsi="宋体"/>
          <w:sz w:val="24"/>
          <w:szCs w:val="24"/>
        </w:rPr>
      </w:pPr>
      <w:r w:rsidRPr="00DC1078">
        <w:rPr>
          <w:rFonts w:ascii="宋体" w:hAnsi="宋体" w:hint="eastAsia"/>
          <w:sz w:val="24"/>
          <w:szCs w:val="24"/>
        </w:rPr>
        <w:t>数据采集功能</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lastRenderedPageBreak/>
        <w:t>启动数据采集软件实现数据采集，具备两种运行方式，即：</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fldChar w:fldCharType="begin"/>
      </w:r>
      <w:r w:rsidRPr="00DC1078">
        <w:rPr>
          <w:rFonts w:ascii="宋体" w:hAnsi="宋体"/>
          <w:sz w:val="24"/>
          <w:szCs w:val="24"/>
        </w:rPr>
        <w:instrText xml:space="preserve"> = 1 \* GB3 </w:instrText>
      </w:r>
      <w:r w:rsidRPr="00DC1078">
        <w:rPr>
          <w:rFonts w:ascii="宋体" w:hAnsi="宋体"/>
          <w:sz w:val="24"/>
          <w:szCs w:val="24"/>
        </w:rPr>
        <w:fldChar w:fldCharType="separate"/>
      </w:r>
      <w:r w:rsidRPr="00DC1078">
        <w:rPr>
          <w:rFonts w:ascii="宋体" w:hAnsi="宋体" w:hint="eastAsia"/>
          <w:sz w:val="24"/>
          <w:szCs w:val="24"/>
        </w:rPr>
        <w:t>①</w:t>
      </w:r>
      <w:r w:rsidRPr="00DC1078">
        <w:rPr>
          <w:rFonts w:ascii="宋体" w:hAnsi="宋体"/>
          <w:sz w:val="24"/>
          <w:szCs w:val="24"/>
        </w:rPr>
        <w:fldChar w:fldCharType="end"/>
      </w:r>
      <w:r w:rsidRPr="00DC1078">
        <w:rPr>
          <w:rFonts w:ascii="宋体" w:hAnsi="宋体" w:hint="eastAsia"/>
          <w:sz w:val="24"/>
          <w:szCs w:val="24"/>
        </w:rPr>
        <w:t>中央控制方式</w:t>
      </w:r>
      <w:r w:rsidRPr="00DC1078">
        <w:rPr>
          <w:rFonts w:ascii="宋体" w:hAnsi="宋体"/>
          <w:sz w:val="24"/>
          <w:szCs w:val="24"/>
        </w:rPr>
        <w:t>(</w:t>
      </w:r>
      <w:r w:rsidRPr="00DC1078">
        <w:rPr>
          <w:rFonts w:ascii="宋体" w:hAnsi="宋体" w:hint="eastAsia"/>
          <w:sz w:val="24"/>
          <w:szCs w:val="24"/>
        </w:rPr>
        <w:t>应答式</w:t>
      </w:r>
      <w:r w:rsidRPr="00DC1078">
        <w:rPr>
          <w:rFonts w:ascii="宋体" w:hAnsi="宋体"/>
          <w:sz w:val="24"/>
          <w:szCs w:val="24"/>
        </w:rPr>
        <w:t>)</w:t>
      </w:r>
      <w:r w:rsidRPr="00DC1078">
        <w:rPr>
          <w:rFonts w:ascii="宋体" w:hAnsi="宋体" w:hint="eastAsia"/>
          <w:sz w:val="24"/>
          <w:szCs w:val="24"/>
        </w:rPr>
        <w:t>，由数据采集软件下达命令，网络节点上的所有测控装置进行巡测或选测，测量完毕后将数据根据命令存储在监控主机中；</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fldChar w:fldCharType="begin"/>
      </w:r>
      <w:r w:rsidRPr="00DC1078">
        <w:rPr>
          <w:rFonts w:ascii="宋体" w:hAnsi="宋体"/>
          <w:sz w:val="24"/>
          <w:szCs w:val="24"/>
        </w:rPr>
        <w:instrText xml:space="preserve"> = 2 \* GB3 </w:instrText>
      </w:r>
      <w:r w:rsidRPr="00DC1078">
        <w:rPr>
          <w:rFonts w:ascii="宋体" w:hAnsi="宋体"/>
          <w:sz w:val="24"/>
          <w:szCs w:val="24"/>
        </w:rPr>
        <w:fldChar w:fldCharType="separate"/>
      </w:r>
      <w:r w:rsidRPr="00DC1078">
        <w:rPr>
          <w:rFonts w:ascii="宋体" w:hAnsi="宋体" w:hint="eastAsia"/>
          <w:sz w:val="24"/>
          <w:szCs w:val="24"/>
        </w:rPr>
        <w:t>②</w:t>
      </w:r>
      <w:r w:rsidRPr="00DC1078">
        <w:rPr>
          <w:rFonts w:ascii="宋体" w:hAnsi="宋体"/>
          <w:sz w:val="24"/>
          <w:szCs w:val="24"/>
        </w:rPr>
        <w:fldChar w:fldCharType="end"/>
      </w:r>
      <w:r w:rsidRPr="00DC1078">
        <w:rPr>
          <w:rFonts w:ascii="宋体" w:hAnsi="宋体" w:hint="eastAsia"/>
          <w:sz w:val="24"/>
          <w:szCs w:val="24"/>
        </w:rPr>
        <w:t>自动控制方式</w:t>
      </w:r>
      <w:r w:rsidRPr="00DC1078">
        <w:rPr>
          <w:rFonts w:ascii="宋体" w:hAnsi="宋体"/>
          <w:sz w:val="24"/>
          <w:szCs w:val="24"/>
        </w:rPr>
        <w:t>(</w:t>
      </w:r>
      <w:proofErr w:type="gramStart"/>
      <w:r w:rsidRPr="00DC1078">
        <w:rPr>
          <w:rFonts w:ascii="宋体" w:hAnsi="宋体" w:hint="eastAsia"/>
          <w:sz w:val="24"/>
          <w:szCs w:val="24"/>
        </w:rPr>
        <w:t>自报式</w:t>
      </w:r>
      <w:proofErr w:type="gramEnd"/>
      <w:r w:rsidRPr="00DC1078">
        <w:rPr>
          <w:rFonts w:ascii="宋体" w:hAnsi="宋体"/>
          <w:sz w:val="24"/>
          <w:szCs w:val="24"/>
        </w:rPr>
        <w:t>)</w:t>
      </w:r>
      <w:r w:rsidRPr="00DC1078">
        <w:rPr>
          <w:rFonts w:ascii="宋体" w:hAnsi="宋体" w:hint="eastAsia"/>
          <w:sz w:val="24"/>
          <w:szCs w:val="24"/>
        </w:rPr>
        <w:t>，MCU按设定的时间间隔进行自动测量、存储，并将数据传送到监控主机中。</w:t>
      </w:r>
    </w:p>
    <w:p w:rsidR="00CF7035" w:rsidRPr="00DC1078" w:rsidRDefault="00CF7035" w:rsidP="00CF7035">
      <w:pPr>
        <w:pStyle w:val="af6"/>
        <w:numPr>
          <w:ilvl w:val="0"/>
          <w:numId w:val="40"/>
        </w:numPr>
        <w:spacing w:line="360" w:lineRule="auto"/>
        <w:rPr>
          <w:rFonts w:ascii="宋体" w:hAnsi="宋体"/>
          <w:sz w:val="24"/>
          <w:szCs w:val="24"/>
        </w:rPr>
      </w:pPr>
      <w:r w:rsidRPr="00DC1078">
        <w:rPr>
          <w:rFonts w:ascii="宋体" w:hAnsi="宋体" w:hint="eastAsia"/>
          <w:sz w:val="24"/>
          <w:szCs w:val="24"/>
        </w:rPr>
        <w:t>数据管理功能</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将原始监测数据储存在监控主机的数据库中，可按要求对存储数据进行初步处理，供运行人员浏览和检查。具有完善的临时和历史测值的数据库管理功能。测值数据可显示、查寻、检索、绘制过程线、拷盘、打印。</w:t>
      </w:r>
    </w:p>
    <w:p w:rsidR="00CF7035" w:rsidRPr="00DC1078" w:rsidRDefault="00CF7035" w:rsidP="00CF7035">
      <w:pPr>
        <w:pStyle w:val="af6"/>
        <w:numPr>
          <w:ilvl w:val="0"/>
          <w:numId w:val="40"/>
        </w:numPr>
        <w:spacing w:line="360" w:lineRule="auto"/>
        <w:rPr>
          <w:rFonts w:ascii="宋体" w:hAnsi="宋体"/>
          <w:sz w:val="24"/>
          <w:szCs w:val="24"/>
        </w:rPr>
      </w:pPr>
      <w:r w:rsidRPr="00DC1078">
        <w:rPr>
          <w:rFonts w:ascii="宋体" w:hAnsi="宋体" w:hint="eastAsia"/>
          <w:sz w:val="24"/>
          <w:szCs w:val="24"/>
        </w:rPr>
        <w:t>报警功能</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对现场各种异常情况、报警事件进行分析、归类，指出其发生的时间、报警内容，判断发生故障的原因、故障地点，能以相应的屏幕文字、字体颜色或声音方式发出报警信号，并生成报警事件总汇表。</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(2)信息管理、分析软件</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大坝安全信息管理系统具有对大坝安全监测自动化系统采集的监测数据及其它有关大坝安全的信息进行自动获取、存储、加工处理和输入输出，并且为数据分析软件提供完备的数据接口的功能和设置，以便利用大坝安全监测数据和各种大坝安全信息对大坝性态</w:t>
      </w:r>
      <w:proofErr w:type="gramStart"/>
      <w:r w:rsidRPr="00DC1078">
        <w:rPr>
          <w:rFonts w:ascii="宋体" w:hAnsi="宋体" w:hint="eastAsia"/>
          <w:sz w:val="24"/>
          <w:szCs w:val="24"/>
        </w:rPr>
        <w:t>作出</w:t>
      </w:r>
      <w:proofErr w:type="gramEnd"/>
      <w:r w:rsidRPr="00DC1078">
        <w:rPr>
          <w:rFonts w:ascii="宋体" w:hAnsi="宋体" w:hint="eastAsia"/>
          <w:sz w:val="24"/>
          <w:szCs w:val="24"/>
        </w:rPr>
        <w:t>分析判断，能按部颁的技术规范对大坝监测资料进行整编分析，生成有关报表和图形，作好大坝安全运行和管理工作。</w:t>
      </w:r>
    </w:p>
    <w:p w:rsidR="00CF7035" w:rsidRPr="00DC1078" w:rsidRDefault="00CF7035" w:rsidP="00CF7035">
      <w:pPr>
        <w:pStyle w:val="af6"/>
        <w:numPr>
          <w:ilvl w:val="0"/>
          <w:numId w:val="40"/>
        </w:numPr>
        <w:spacing w:line="360" w:lineRule="auto"/>
        <w:rPr>
          <w:rFonts w:ascii="宋体" w:hAnsi="宋体"/>
          <w:sz w:val="24"/>
          <w:szCs w:val="24"/>
        </w:rPr>
      </w:pPr>
      <w:r w:rsidRPr="00DC1078">
        <w:rPr>
          <w:rFonts w:ascii="宋体" w:hAnsi="宋体" w:hint="eastAsia"/>
          <w:sz w:val="24"/>
          <w:szCs w:val="24"/>
        </w:rPr>
        <w:t>测点管理</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大坝安全监测系统中各种监测项目中埋设或接入自动化系统的监测仪器测点均为管理对象。</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测点属性是指某测点的所有特征数据，包括测点号、设计代号、仪器类型、仪器名称、测值类型、监测项目、安装位置、仪器厂家、物理量转换算法及计算参数、数据入库控制、数据极限控制及测点数据图形输出控制等。</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可修改扩充的测点属性有：仪器类型，仪器名称，监测量初始值，监测项目，安装位置，仪器生产厂家。</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测点的属性是通过数据库中相互有关系的表来实现的，使得测量数据、算法(将监测数据转换成监测物理量)、入库控制及报表将自动地跟踪修改，使系统具有高度的灵活性和稳定性。</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lastRenderedPageBreak/>
        <w:t>例如，数据库已经运行了一段时间，要修改某测点的点号或设计代号，通过测点管理修改点号或设计代号，所有该测点原来设置的属性、监测数据、报表数据将自动跟踪到修改后的点号或设计代号上去，不会造成混乱。</w:t>
      </w:r>
    </w:p>
    <w:p w:rsidR="00CF7035" w:rsidRPr="00DC1078" w:rsidRDefault="00CF7035" w:rsidP="00CF7035">
      <w:pPr>
        <w:pStyle w:val="af6"/>
        <w:numPr>
          <w:ilvl w:val="0"/>
          <w:numId w:val="40"/>
        </w:numPr>
        <w:spacing w:line="360" w:lineRule="auto"/>
        <w:rPr>
          <w:rFonts w:ascii="宋体" w:hAnsi="宋体"/>
          <w:sz w:val="24"/>
          <w:szCs w:val="24"/>
        </w:rPr>
      </w:pPr>
      <w:r w:rsidRPr="00DC1078">
        <w:rPr>
          <w:rFonts w:ascii="宋体" w:hAnsi="宋体" w:hint="eastAsia"/>
          <w:sz w:val="24"/>
          <w:szCs w:val="24"/>
        </w:rPr>
        <w:t>远程控制</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系统可利用电话线、光缆、微波等通信媒体或网线进行远程控制，实现数据采集软件上的所有功能，并可对数据采集软件中的历史数据进行提取。</w:t>
      </w:r>
    </w:p>
    <w:p w:rsidR="00CF7035" w:rsidRPr="00DC1078" w:rsidRDefault="00CF7035" w:rsidP="00CF7035">
      <w:pPr>
        <w:pStyle w:val="af6"/>
        <w:numPr>
          <w:ilvl w:val="0"/>
          <w:numId w:val="40"/>
        </w:numPr>
        <w:spacing w:line="360" w:lineRule="auto"/>
        <w:rPr>
          <w:rFonts w:ascii="宋体" w:hAnsi="宋体"/>
          <w:sz w:val="24"/>
          <w:szCs w:val="24"/>
        </w:rPr>
      </w:pPr>
      <w:r w:rsidRPr="00DC1078">
        <w:rPr>
          <w:rFonts w:ascii="宋体" w:hAnsi="宋体" w:hint="eastAsia"/>
          <w:sz w:val="24"/>
          <w:szCs w:val="24"/>
        </w:rPr>
        <w:t>数据输入</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fldChar w:fldCharType="begin"/>
      </w:r>
      <w:r w:rsidRPr="00DC1078">
        <w:rPr>
          <w:rFonts w:ascii="宋体" w:hAnsi="宋体"/>
          <w:sz w:val="24"/>
          <w:szCs w:val="24"/>
        </w:rPr>
        <w:instrText xml:space="preserve"> = 1 \* GB3 </w:instrText>
      </w:r>
      <w:r w:rsidRPr="00DC1078">
        <w:rPr>
          <w:rFonts w:ascii="宋体" w:hAnsi="宋体"/>
          <w:sz w:val="24"/>
          <w:szCs w:val="24"/>
        </w:rPr>
        <w:fldChar w:fldCharType="separate"/>
      </w:r>
      <w:r w:rsidRPr="00DC1078">
        <w:rPr>
          <w:rFonts w:ascii="宋体" w:hAnsi="宋体" w:hint="eastAsia"/>
          <w:sz w:val="24"/>
          <w:szCs w:val="24"/>
        </w:rPr>
        <w:t>①</w:t>
      </w:r>
      <w:r w:rsidRPr="00DC1078">
        <w:rPr>
          <w:rFonts w:ascii="宋体" w:hAnsi="宋体"/>
          <w:sz w:val="24"/>
          <w:szCs w:val="24"/>
        </w:rPr>
        <w:fldChar w:fldCharType="end"/>
      </w:r>
      <w:r w:rsidRPr="00DC1078">
        <w:rPr>
          <w:rFonts w:ascii="宋体" w:hAnsi="宋体" w:hint="eastAsia"/>
          <w:sz w:val="24"/>
          <w:szCs w:val="24"/>
        </w:rPr>
        <w:t>自动输入</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通过数据采集软件可直接获得或通过数据采集软件的数据库定时提取监测数据并入库，数据入库受测点入库时段和数据极限控制。</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fldChar w:fldCharType="begin"/>
      </w:r>
      <w:r w:rsidRPr="00DC1078">
        <w:rPr>
          <w:rFonts w:ascii="宋体" w:hAnsi="宋体"/>
          <w:sz w:val="24"/>
          <w:szCs w:val="24"/>
        </w:rPr>
        <w:instrText xml:space="preserve"> = 2 \* GB3 </w:instrText>
      </w:r>
      <w:r w:rsidRPr="00DC1078">
        <w:rPr>
          <w:rFonts w:ascii="宋体" w:hAnsi="宋体"/>
          <w:sz w:val="24"/>
          <w:szCs w:val="24"/>
        </w:rPr>
        <w:fldChar w:fldCharType="separate"/>
      </w:r>
      <w:r w:rsidRPr="00DC1078">
        <w:rPr>
          <w:rFonts w:ascii="宋体" w:hAnsi="宋体" w:hint="eastAsia"/>
          <w:sz w:val="24"/>
          <w:szCs w:val="24"/>
        </w:rPr>
        <w:t>②</w:t>
      </w:r>
      <w:r w:rsidRPr="00DC1078">
        <w:rPr>
          <w:rFonts w:ascii="宋体" w:hAnsi="宋体"/>
          <w:sz w:val="24"/>
          <w:szCs w:val="24"/>
        </w:rPr>
        <w:fldChar w:fldCharType="end"/>
      </w:r>
      <w:r w:rsidRPr="00DC1078">
        <w:rPr>
          <w:rFonts w:ascii="宋体" w:hAnsi="宋体" w:hint="eastAsia"/>
          <w:sz w:val="24"/>
          <w:szCs w:val="24"/>
        </w:rPr>
        <w:t>人工输入</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未纳入自动化监测系统的人工监测数据，可人工输入。</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fldChar w:fldCharType="begin"/>
      </w:r>
      <w:r w:rsidRPr="00DC1078">
        <w:rPr>
          <w:rFonts w:ascii="宋体" w:hAnsi="宋体"/>
          <w:sz w:val="24"/>
          <w:szCs w:val="24"/>
        </w:rPr>
        <w:instrText xml:space="preserve"> = 3 \* GB3 </w:instrText>
      </w:r>
      <w:r w:rsidRPr="00DC1078">
        <w:rPr>
          <w:rFonts w:ascii="宋体" w:hAnsi="宋体"/>
          <w:sz w:val="24"/>
          <w:szCs w:val="24"/>
        </w:rPr>
        <w:fldChar w:fldCharType="separate"/>
      </w:r>
      <w:r w:rsidRPr="00DC1078">
        <w:rPr>
          <w:rFonts w:ascii="宋体" w:hAnsi="宋体" w:hint="eastAsia"/>
          <w:sz w:val="24"/>
          <w:szCs w:val="24"/>
        </w:rPr>
        <w:t>③</w:t>
      </w:r>
      <w:r w:rsidRPr="00DC1078">
        <w:rPr>
          <w:rFonts w:ascii="宋体" w:hAnsi="宋体"/>
          <w:sz w:val="24"/>
          <w:szCs w:val="24"/>
        </w:rPr>
        <w:fldChar w:fldCharType="end"/>
      </w:r>
      <w:r w:rsidRPr="00DC1078">
        <w:rPr>
          <w:rFonts w:ascii="宋体" w:hAnsi="宋体" w:hint="eastAsia"/>
          <w:sz w:val="24"/>
          <w:szCs w:val="24"/>
        </w:rPr>
        <w:t>全自动物理量转换和数据过滤</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无论是自动输入还是人工输入数据，在入库的过程中自动完成监测数据的物理量转换并存储。</w:t>
      </w:r>
    </w:p>
    <w:p w:rsidR="00CF7035" w:rsidRPr="00DC1078" w:rsidRDefault="00CF7035" w:rsidP="00CF7035">
      <w:pPr>
        <w:pStyle w:val="af6"/>
        <w:numPr>
          <w:ilvl w:val="0"/>
          <w:numId w:val="40"/>
        </w:numPr>
        <w:spacing w:line="360" w:lineRule="auto"/>
        <w:rPr>
          <w:rFonts w:ascii="宋体" w:hAnsi="宋体"/>
          <w:sz w:val="24"/>
          <w:szCs w:val="24"/>
        </w:rPr>
      </w:pPr>
      <w:r w:rsidRPr="00DC1078">
        <w:rPr>
          <w:rFonts w:ascii="宋体" w:hAnsi="宋体" w:hint="eastAsia"/>
          <w:sz w:val="24"/>
          <w:szCs w:val="24"/>
        </w:rPr>
        <w:t>数据输出</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通过向导可以输出测点数据图表，数据模板(特殊的数据输出集合)和报表。</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fldChar w:fldCharType="begin"/>
      </w:r>
      <w:r w:rsidRPr="00DC1078">
        <w:rPr>
          <w:rFonts w:ascii="宋体" w:hAnsi="宋体"/>
          <w:sz w:val="24"/>
          <w:szCs w:val="24"/>
        </w:rPr>
        <w:instrText xml:space="preserve"> = 1 \* GB3 </w:instrText>
      </w:r>
      <w:r w:rsidRPr="00DC1078">
        <w:rPr>
          <w:rFonts w:ascii="宋体" w:hAnsi="宋体"/>
          <w:sz w:val="24"/>
          <w:szCs w:val="24"/>
        </w:rPr>
        <w:fldChar w:fldCharType="separate"/>
      </w:r>
      <w:r w:rsidRPr="00DC1078">
        <w:rPr>
          <w:rFonts w:ascii="宋体" w:hAnsi="宋体" w:hint="eastAsia"/>
          <w:sz w:val="24"/>
          <w:szCs w:val="24"/>
        </w:rPr>
        <w:t>①</w:t>
      </w:r>
      <w:r w:rsidRPr="00DC1078">
        <w:rPr>
          <w:rFonts w:ascii="宋体" w:hAnsi="宋体"/>
          <w:sz w:val="24"/>
          <w:szCs w:val="24"/>
        </w:rPr>
        <w:fldChar w:fldCharType="end"/>
      </w:r>
      <w:r w:rsidRPr="00DC1078">
        <w:rPr>
          <w:rFonts w:ascii="宋体" w:hAnsi="宋体" w:hint="eastAsia"/>
          <w:sz w:val="24"/>
          <w:szCs w:val="24"/>
        </w:rPr>
        <w:t>测点列表</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测点列表中的测点集是可选的，通过测点列表过滤器设置的过滤条件，可在测点列表中设置所需的测点，大部分测点属性都可以作为过滤条件，可以将需要的一部分测点过滤到测点列表中，这样可以加快测点信息的获取速度，测点列表的过滤条件自动地被记忆在系统中，在下次重新进入系统时，系统自动在测点列表中加入选择的测点</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fldChar w:fldCharType="begin"/>
      </w:r>
      <w:r w:rsidRPr="00DC1078">
        <w:rPr>
          <w:rFonts w:ascii="宋体" w:hAnsi="宋体"/>
          <w:sz w:val="24"/>
          <w:szCs w:val="24"/>
        </w:rPr>
        <w:instrText xml:space="preserve"> = 2 \* GB3 </w:instrText>
      </w:r>
      <w:r w:rsidRPr="00DC1078">
        <w:rPr>
          <w:rFonts w:ascii="宋体" w:hAnsi="宋体"/>
          <w:sz w:val="24"/>
          <w:szCs w:val="24"/>
        </w:rPr>
        <w:fldChar w:fldCharType="separate"/>
      </w:r>
      <w:r w:rsidRPr="00DC1078">
        <w:rPr>
          <w:rFonts w:ascii="宋体" w:hAnsi="宋体" w:hint="eastAsia"/>
          <w:sz w:val="24"/>
          <w:szCs w:val="24"/>
        </w:rPr>
        <w:t>②</w:t>
      </w:r>
      <w:r w:rsidRPr="00DC1078">
        <w:rPr>
          <w:rFonts w:ascii="宋体" w:hAnsi="宋体"/>
          <w:sz w:val="24"/>
          <w:szCs w:val="24"/>
        </w:rPr>
        <w:fldChar w:fldCharType="end"/>
      </w:r>
      <w:r w:rsidRPr="00DC1078">
        <w:rPr>
          <w:rFonts w:ascii="宋体" w:hAnsi="宋体" w:hint="eastAsia"/>
          <w:sz w:val="24"/>
          <w:szCs w:val="24"/>
        </w:rPr>
        <w:t>多窗口输出测点数据图表</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通过下拉测点列表，选择所需输出的测点，按照向导的提示可输出该点任意时段的数据图表，输出图表的数据窗口有以下特点和功能：</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通过输出窗口中附带的快捷键，可以方便地在图形和表格之间切换。</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可以按需要控制图形的数据输出项、上下限。</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在图形输出时，鼠标在图形中移动时，在状态条中动态显示鼠标所在点的数据值和时间，为观察数据提供了方便。</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在表格输出时，可以在线修改、删除数据(登录的用户必须有修改数据的权限才可</w:t>
      </w:r>
      <w:r w:rsidRPr="00DC1078">
        <w:rPr>
          <w:rFonts w:ascii="宋体" w:hAnsi="宋体" w:hint="eastAsia"/>
          <w:sz w:val="24"/>
          <w:szCs w:val="24"/>
        </w:rPr>
        <w:lastRenderedPageBreak/>
        <w:t>以使用该功能)。</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可以通过输出窗口所带的快捷键，可方便地将窗口设置为实时数据窗口，用来监测大坝关键数据。</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所有的表格和图形均可打印输出。</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可以输出多个需要的数据窗口，便于进行数据间的比较与分析。</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可以在输出的时间段上，重新进行物理量的转换，</w:t>
      </w:r>
      <w:proofErr w:type="gramStart"/>
      <w:r w:rsidRPr="00DC1078">
        <w:rPr>
          <w:rFonts w:ascii="宋体" w:hAnsi="宋体" w:hint="eastAsia"/>
          <w:sz w:val="24"/>
          <w:szCs w:val="24"/>
        </w:rPr>
        <w:t>方便因</w:t>
      </w:r>
      <w:proofErr w:type="gramEnd"/>
      <w:r w:rsidRPr="00DC1078">
        <w:rPr>
          <w:rFonts w:ascii="宋体" w:hAnsi="宋体" w:hint="eastAsia"/>
          <w:sz w:val="24"/>
          <w:szCs w:val="24"/>
        </w:rPr>
        <w:t>仪器更换导致系统参数改变，分时段进行物理量转换。</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fldChar w:fldCharType="begin"/>
      </w:r>
      <w:r w:rsidRPr="00DC1078">
        <w:rPr>
          <w:rFonts w:ascii="宋体" w:hAnsi="宋体"/>
          <w:sz w:val="24"/>
          <w:szCs w:val="24"/>
        </w:rPr>
        <w:instrText xml:space="preserve"> = 3 \* GB3 </w:instrText>
      </w:r>
      <w:r w:rsidRPr="00DC1078">
        <w:rPr>
          <w:rFonts w:ascii="宋体" w:hAnsi="宋体"/>
          <w:sz w:val="24"/>
          <w:szCs w:val="24"/>
        </w:rPr>
        <w:fldChar w:fldCharType="separate"/>
      </w:r>
      <w:r w:rsidRPr="00DC1078">
        <w:rPr>
          <w:rFonts w:ascii="宋体" w:hAnsi="宋体" w:hint="eastAsia"/>
          <w:sz w:val="24"/>
          <w:szCs w:val="24"/>
        </w:rPr>
        <w:t>③</w:t>
      </w:r>
      <w:r w:rsidRPr="00DC1078">
        <w:rPr>
          <w:rFonts w:ascii="宋体" w:hAnsi="宋体"/>
          <w:sz w:val="24"/>
          <w:szCs w:val="24"/>
        </w:rPr>
        <w:fldChar w:fldCharType="end"/>
      </w:r>
      <w:r w:rsidRPr="00DC1078">
        <w:rPr>
          <w:rFonts w:ascii="宋体" w:hAnsi="宋体" w:hint="eastAsia"/>
          <w:sz w:val="24"/>
          <w:szCs w:val="24"/>
        </w:rPr>
        <w:t>输出某时段中的所有测点数据</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该功能用于全面检查测点数据，也可以在输出的时间段上，重新进行物理量的转换，这样可以方便批量更换仪器。</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fldChar w:fldCharType="begin"/>
      </w:r>
      <w:r w:rsidRPr="00DC1078">
        <w:rPr>
          <w:rFonts w:ascii="宋体" w:hAnsi="宋体"/>
          <w:sz w:val="24"/>
          <w:szCs w:val="24"/>
        </w:rPr>
        <w:instrText xml:space="preserve"> = 4 \* GB3 </w:instrText>
      </w:r>
      <w:r w:rsidRPr="00DC1078">
        <w:rPr>
          <w:rFonts w:ascii="宋体" w:hAnsi="宋体"/>
          <w:sz w:val="24"/>
          <w:szCs w:val="24"/>
        </w:rPr>
        <w:fldChar w:fldCharType="separate"/>
      </w:r>
      <w:r w:rsidRPr="00DC1078">
        <w:rPr>
          <w:rFonts w:ascii="宋体" w:hAnsi="宋体" w:hint="eastAsia"/>
          <w:sz w:val="24"/>
          <w:szCs w:val="24"/>
        </w:rPr>
        <w:t>④</w:t>
      </w:r>
      <w:r w:rsidRPr="00DC1078">
        <w:rPr>
          <w:rFonts w:ascii="宋体" w:hAnsi="宋体"/>
          <w:sz w:val="24"/>
          <w:szCs w:val="24"/>
        </w:rPr>
        <w:fldChar w:fldCharType="end"/>
      </w:r>
      <w:r w:rsidRPr="00DC1078">
        <w:rPr>
          <w:rFonts w:ascii="宋体" w:hAnsi="宋体" w:hint="eastAsia"/>
          <w:sz w:val="24"/>
          <w:szCs w:val="24"/>
        </w:rPr>
        <w:t>输出测点列表中的测点综合信息</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 xml:space="preserve"> 以表格形式显示测点属性，为快速浏览系统测点的综合信息提供了方便。</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通过输出模板输出数据</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fldChar w:fldCharType="begin"/>
      </w:r>
      <w:r w:rsidRPr="00DC1078">
        <w:rPr>
          <w:rFonts w:ascii="宋体" w:hAnsi="宋体"/>
          <w:sz w:val="24"/>
          <w:szCs w:val="24"/>
        </w:rPr>
        <w:instrText xml:space="preserve"> = 1 \* GB3 </w:instrText>
      </w:r>
      <w:r w:rsidRPr="00DC1078">
        <w:rPr>
          <w:rFonts w:ascii="宋体" w:hAnsi="宋体"/>
          <w:sz w:val="24"/>
          <w:szCs w:val="24"/>
        </w:rPr>
        <w:fldChar w:fldCharType="separate"/>
      </w:r>
      <w:r w:rsidRPr="00DC1078">
        <w:rPr>
          <w:rFonts w:ascii="宋体" w:hAnsi="宋体" w:hint="eastAsia"/>
          <w:sz w:val="24"/>
          <w:szCs w:val="24"/>
        </w:rPr>
        <w:t>①</w:t>
      </w:r>
      <w:r w:rsidRPr="00DC1078">
        <w:rPr>
          <w:rFonts w:ascii="宋体" w:hAnsi="宋体"/>
          <w:sz w:val="24"/>
          <w:szCs w:val="24"/>
        </w:rPr>
        <w:fldChar w:fldCharType="end"/>
      </w:r>
      <w:r w:rsidRPr="00DC1078">
        <w:rPr>
          <w:rFonts w:ascii="宋体" w:hAnsi="宋体" w:hint="eastAsia"/>
          <w:sz w:val="24"/>
          <w:szCs w:val="24"/>
        </w:rPr>
        <w:t>通过数据管理的输出向导输出报表</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日报(原始监测数据、日最大、日最小和日平均)</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月报(监测数据日平均、月最大、月最小和月平均)</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年报(监测数据月平均、年最大、年最小和年平均)</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系统信息的报表：提供测点布置信息、测点计算信息等系统信息。</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同时报表数据可转换为Word或Excel数据。为二次处理数据提供了方便。</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fldChar w:fldCharType="begin"/>
      </w:r>
      <w:r w:rsidRPr="00DC1078">
        <w:rPr>
          <w:rFonts w:ascii="宋体" w:hAnsi="宋体"/>
          <w:sz w:val="24"/>
          <w:szCs w:val="24"/>
        </w:rPr>
        <w:instrText xml:space="preserve"> = 2 \* GB3 </w:instrText>
      </w:r>
      <w:r w:rsidRPr="00DC1078">
        <w:rPr>
          <w:rFonts w:ascii="宋体" w:hAnsi="宋体"/>
          <w:sz w:val="24"/>
          <w:szCs w:val="24"/>
        </w:rPr>
        <w:fldChar w:fldCharType="separate"/>
      </w:r>
      <w:r w:rsidRPr="00DC1078">
        <w:rPr>
          <w:rFonts w:ascii="宋体" w:hAnsi="宋体" w:hint="eastAsia"/>
          <w:sz w:val="24"/>
          <w:szCs w:val="24"/>
        </w:rPr>
        <w:t>②</w:t>
      </w:r>
      <w:r w:rsidRPr="00DC1078">
        <w:rPr>
          <w:rFonts w:ascii="宋体" w:hAnsi="宋体"/>
          <w:sz w:val="24"/>
          <w:szCs w:val="24"/>
        </w:rPr>
        <w:fldChar w:fldCharType="end"/>
      </w:r>
      <w:r w:rsidRPr="00DC1078">
        <w:rPr>
          <w:rFonts w:ascii="宋体" w:hAnsi="宋体" w:hint="eastAsia"/>
          <w:sz w:val="24"/>
          <w:szCs w:val="24"/>
        </w:rPr>
        <w:t>自动创建多</w:t>
      </w:r>
      <w:proofErr w:type="gramStart"/>
      <w:r w:rsidRPr="00DC1078">
        <w:rPr>
          <w:rFonts w:ascii="宋体" w:hAnsi="宋体" w:hint="eastAsia"/>
          <w:sz w:val="24"/>
          <w:szCs w:val="24"/>
        </w:rPr>
        <w:t>点数据</w:t>
      </w:r>
      <w:proofErr w:type="gramEnd"/>
      <w:r w:rsidRPr="00DC1078">
        <w:rPr>
          <w:rFonts w:ascii="宋体" w:hAnsi="宋体" w:hint="eastAsia"/>
          <w:sz w:val="24"/>
          <w:szCs w:val="24"/>
        </w:rPr>
        <w:t>输出模板并输出</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系统创建多</w:t>
      </w:r>
      <w:proofErr w:type="gramStart"/>
      <w:r w:rsidRPr="00DC1078">
        <w:rPr>
          <w:rFonts w:ascii="宋体" w:hAnsi="宋体" w:hint="eastAsia"/>
          <w:sz w:val="24"/>
          <w:szCs w:val="24"/>
        </w:rPr>
        <w:t>点数据</w:t>
      </w:r>
      <w:proofErr w:type="gramEnd"/>
      <w:r w:rsidRPr="00DC1078">
        <w:rPr>
          <w:rFonts w:ascii="宋体" w:hAnsi="宋体" w:hint="eastAsia"/>
          <w:sz w:val="24"/>
          <w:szCs w:val="24"/>
        </w:rPr>
        <w:t>过程线输出模板，将不同测点的不同数据(原始测值或物理量转换的数据)综合到一个输出模板中，可以设置模板的名称、标题，坐标上下限，可设置测点数据的颜色、线宽、数据图形标志，设置好的模板可以存储起来供以后使用。窗口输出的图形可以立即打印，打印尺寸自动适应纸张的大小。</w:t>
      </w:r>
    </w:p>
    <w:p w:rsidR="00CF7035" w:rsidRPr="00DC1078" w:rsidRDefault="00CF7035" w:rsidP="00CF7035">
      <w:pPr>
        <w:pStyle w:val="af6"/>
        <w:numPr>
          <w:ilvl w:val="0"/>
          <w:numId w:val="40"/>
        </w:numPr>
        <w:spacing w:line="360" w:lineRule="auto"/>
        <w:rPr>
          <w:rFonts w:ascii="宋体" w:hAnsi="宋体"/>
          <w:sz w:val="24"/>
          <w:szCs w:val="24"/>
        </w:rPr>
      </w:pPr>
      <w:r w:rsidRPr="00DC1078">
        <w:rPr>
          <w:rFonts w:ascii="宋体" w:hAnsi="宋体" w:hint="eastAsia"/>
          <w:sz w:val="24"/>
          <w:szCs w:val="24"/>
        </w:rPr>
        <w:t>巡查信息管理</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人工巡视检查信息用以弥补仪器监测的不足，每次巡视检查获得的信息可用人工输入,以便资料分析和大坝安全评定时查询和输出历史巡查记录。</w:t>
      </w:r>
    </w:p>
    <w:p w:rsidR="00CF7035" w:rsidRPr="00DC1078" w:rsidRDefault="00CF7035" w:rsidP="00CF7035">
      <w:pPr>
        <w:pStyle w:val="af6"/>
        <w:numPr>
          <w:ilvl w:val="0"/>
          <w:numId w:val="40"/>
        </w:numPr>
        <w:spacing w:line="360" w:lineRule="auto"/>
        <w:rPr>
          <w:rFonts w:ascii="宋体" w:hAnsi="宋体"/>
          <w:sz w:val="24"/>
          <w:szCs w:val="24"/>
        </w:rPr>
      </w:pPr>
      <w:r w:rsidRPr="00DC1078">
        <w:rPr>
          <w:rFonts w:ascii="宋体" w:hAnsi="宋体" w:hint="eastAsia"/>
          <w:sz w:val="24"/>
          <w:szCs w:val="24"/>
        </w:rPr>
        <w:t>备份管理</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备份管理提供数据和系统信息的备份与还原功能。</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fldChar w:fldCharType="begin"/>
      </w:r>
      <w:r w:rsidRPr="00DC1078">
        <w:rPr>
          <w:rFonts w:ascii="宋体" w:hAnsi="宋体"/>
          <w:sz w:val="24"/>
          <w:szCs w:val="24"/>
        </w:rPr>
        <w:instrText xml:space="preserve"> = 1 \* GB3 </w:instrText>
      </w:r>
      <w:r w:rsidRPr="00DC1078">
        <w:rPr>
          <w:rFonts w:ascii="宋体" w:hAnsi="宋体"/>
          <w:sz w:val="24"/>
          <w:szCs w:val="24"/>
        </w:rPr>
        <w:fldChar w:fldCharType="separate"/>
      </w:r>
      <w:r w:rsidRPr="00DC1078">
        <w:rPr>
          <w:rFonts w:ascii="宋体" w:hAnsi="宋体" w:hint="eastAsia"/>
          <w:sz w:val="24"/>
          <w:szCs w:val="24"/>
        </w:rPr>
        <w:t>①</w:t>
      </w:r>
      <w:r w:rsidRPr="00DC1078">
        <w:rPr>
          <w:rFonts w:ascii="宋体" w:hAnsi="宋体"/>
          <w:sz w:val="24"/>
          <w:szCs w:val="24"/>
        </w:rPr>
        <w:fldChar w:fldCharType="end"/>
      </w:r>
      <w:r w:rsidRPr="00DC1078">
        <w:rPr>
          <w:rFonts w:ascii="宋体" w:hAnsi="宋体" w:hint="eastAsia"/>
          <w:sz w:val="24"/>
          <w:szCs w:val="24"/>
        </w:rPr>
        <w:t>数据备份和还原</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lastRenderedPageBreak/>
        <w:t>将任意时间段的数据备份出来，在系统需要时还原</w:t>
      </w:r>
      <w:proofErr w:type="gramStart"/>
      <w:r w:rsidRPr="00DC1078">
        <w:rPr>
          <w:rFonts w:ascii="宋体" w:hAnsi="宋体" w:hint="eastAsia"/>
          <w:sz w:val="24"/>
          <w:szCs w:val="24"/>
        </w:rPr>
        <w:t>进系统</w:t>
      </w:r>
      <w:proofErr w:type="gramEnd"/>
      <w:r w:rsidRPr="00DC1078">
        <w:rPr>
          <w:rFonts w:ascii="宋体" w:hAnsi="宋体" w:hint="eastAsia"/>
          <w:sz w:val="24"/>
          <w:szCs w:val="24"/>
        </w:rPr>
        <w:t>(例如恢复系统、数据软盘传递等情况)。</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fldChar w:fldCharType="begin"/>
      </w:r>
      <w:r w:rsidRPr="00DC1078">
        <w:rPr>
          <w:rFonts w:ascii="宋体" w:hAnsi="宋体"/>
          <w:sz w:val="24"/>
          <w:szCs w:val="24"/>
        </w:rPr>
        <w:instrText xml:space="preserve"> = 2 \* GB3 </w:instrText>
      </w:r>
      <w:r w:rsidRPr="00DC1078">
        <w:rPr>
          <w:rFonts w:ascii="宋体" w:hAnsi="宋体"/>
          <w:sz w:val="24"/>
          <w:szCs w:val="24"/>
        </w:rPr>
        <w:fldChar w:fldCharType="separate"/>
      </w:r>
      <w:r w:rsidRPr="00DC1078">
        <w:rPr>
          <w:rFonts w:ascii="宋体" w:hAnsi="宋体" w:hint="eastAsia"/>
          <w:sz w:val="24"/>
          <w:szCs w:val="24"/>
        </w:rPr>
        <w:t>②</w:t>
      </w:r>
      <w:r w:rsidRPr="00DC1078">
        <w:rPr>
          <w:rFonts w:ascii="宋体" w:hAnsi="宋体"/>
          <w:sz w:val="24"/>
          <w:szCs w:val="24"/>
        </w:rPr>
        <w:fldChar w:fldCharType="end"/>
      </w:r>
      <w:r w:rsidRPr="00DC1078">
        <w:rPr>
          <w:rFonts w:ascii="宋体" w:hAnsi="宋体" w:hint="eastAsia"/>
          <w:sz w:val="24"/>
          <w:szCs w:val="24"/>
        </w:rPr>
        <w:t>系统信息的备份与还原</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该功能可以将有关系统的信息全部备份下来。</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系统信息包括测点属性、系统中使用的仪器、测点监测项目、安装位置、仪器生产厂家、测点物理量转换算法及参数、输出模板设置等信息。</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在完成一批测点的算法和参数设置后，立即做一个系统信息备份，该备份有助于以后自动恢复系统。</w:t>
      </w:r>
    </w:p>
    <w:p w:rsidR="00CF7035" w:rsidRPr="00DC1078" w:rsidRDefault="00CF7035" w:rsidP="00CF7035">
      <w:pPr>
        <w:pStyle w:val="af6"/>
        <w:numPr>
          <w:ilvl w:val="0"/>
          <w:numId w:val="40"/>
        </w:numPr>
        <w:spacing w:line="360" w:lineRule="auto"/>
        <w:rPr>
          <w:rFonts w:ascii="宋体" w:hAnsi="宋体"/>
          <w:sz w:val="24"/>
          <w:szCs w:val="24"/>
        </w:rPr>
      </w:pPr>
      <w:r w:rsidRPr="00DC1078">
        <w:rPr>
          <w:rFonts w:ascii="宋体" w:hAnsi="宋体" w:hint="eastAsia"/>
          <w:sz w:val="24"/>
          <w:szCs w:val="24"/>
        </w:rPr>
        <w:t>系统安全管理</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具有系统设置权限的用户可以增加和删除系统用户，给不同的用户设置不同的权限，各用户以自己的口令和密码登录系统后有不同安全级别的操作权限。</w:t>
      </w:r>
    </w:p>
    <w:p w:rsidR="00CF7035" w:rsidRPr="00DC1078" w:rsidRDefault="00CF7035" w:rsidP="00CF7035">
      <w:pPr>
        <w:pStyle w:val="af6"/>
        <w:numPr>
          <w:ilvl w:val="0"/>
          <w:numId w:val="40"/>
        </w:numPr>
        <w:spacing w:line="360" w:lineRule="auto"/>
        <w:rPr>
          <w:rFonts w:ascii="宋体" w:hAnsi="宋体"/>
          <w:sz w:val="24"/>
          <w:szCs w:val="24"/>
        </w:rPr>
      </w:pPr>
      <w:r w:rsidRPr="00DC1078">
        <w:rPr>
          <w:rFonts w:ascii="宋体" w:hAnsi="宋体" w:hint="eastAsia"/>
          <w:sz w:val="24"/>
          <w:szCs w:val="24"/>
        </w:rPr>
        <w:t>数据分析</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为数据分析提供了非常简明的测量数据表，所有的测量数据都在一个表中，通过这样的测量数据表，数据分析软件可以很方便地获取数据。</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数据分析系统得到的分析结果还可以反馈到数据库中，利用该接口，就可以实现通过数学模型来监控大坝安全性态。具体包括单点或多</w:t>
      </w:r>
      <w:proofErr w:type="gramStart"/>
      <w:r w:rsidRPr="00DC1078">
        <w:rPr>
          <w:rFonts w:ascii="宋体" w:hAnsi="宋体" w:hint="eastAsia"/>
          <w:sz w:val="24"/>
          <w:szCs w:val="24"/>
        </w:rPr>
        <w:t>点数据</w:t>
      </w:r>
      <w:proofErr w:type="gramEnd"/>
      <w:r w:rsidRPr="00DC1078">
        <w:rPr>
          <w:rFonts w:ascii="宋体" w:hAnsi="宋体" w:hint="eastAsia"/>
          <w:sz w:val="24"/>
          <w:szCs w:val="24"/>
        </w:rPr>
        <w:t>浏览及过程线、图的绘制、测压管位势和坡降的分析及计算、各监测物理量之间的相关分析和统计模型建模，主要特点和功能叙述如下：</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(1)软件设计时采用容错技术，发生错误操作时，不致使运行程序遭到破坏。</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(2)软件内有口令设置，可使无关人员不能进行系统操作，提高软件的安全性能。</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t>(</w:t>
      </w:r>
      <w:r w:rsidRPr="00DC1078">
        <w:rPr>
          <w:rFonts w:ascii="宋体" w:hAnsi="宋体" w:hint="eastAsia"/>
          <w:sz w:val="24"/>
          <w:szCs w:val="24"/>
        </w:rPr>
        <w:t>3</w:t>
      </w:r>
      <w:r w:rsidRPr="00DC1078">
        <w:rPr>
          <w:rFonts w:ascii="宋体" w:hAnsi="宋体"/>
          <w:sz w:val="24"/>
          <w:szCs w:val="24"/>
        </w:rPr>
        <w:t>)</w:t>
      </w:r>
      <w:r w:rsidRPr="00DC1078">
        <w:rPr>
          <w:rFonts w:ascii="宋体" w:hAnsi="宋体" w:hint="eastAsia"/>
          <w:sz w:val="24"/>
          <w:szCs w:val="24"/>
        </w:rPr>
        <w:t>变形、渗流、渗压、应力应变和温度等各类大坝安全监测仪器和监测项目实测数据的处理和计算分析；</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t>(4</w:t>
      </w:r>
      <w:r w:rsidRPr="00DC1078">
        <w:rPr>
          <w:rFonts w:ascii="宋体" w:hAnsi="宋体" w:hint="eastAsia"/>
          <w:sz w:val="24"/>
          <w:szCs w:val="24"/>
        </w:rPr>
        <w:t>)自动对各监测点的不同监测值或物理量转换成果进行粗差检验和剔除；</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t>(</w:t>
      </w:r>
      <w:r w:rsidRPr="00DC1078">
        <w:rPr>
          <w:rFonts w:ascii="宋体" w:hAnsi="宋体" w:hint="eastAsia"/>
          <w:sz w:val="24"/>
          <w:szCs w:val="24"/>
        </w:rPr>
        <w:t>5</w:t>
      </w:r>
      <w:r w:rsidRPr="00DC1078">
        <w:rPr>
          <w:rFonts w:ascii="宋体" w:hAnsi="宋体"/>
          <w:sz w:val="24"/>
          <w:szCs w:val="24"/>
        </w:rPr>
        <w:t>)</w:t>
      </w:r>
      <w:proofErr w:type="gramStart"/>
      <w:r w:rsidRPr="00DC1078">
        <w:rPr>
          <w:rFonts w:ascii="宋体" w:hAnsi="宋体" w:hint="eastAsia"/>
          <w:sz w:val="24"/>
          <w:szCs w:val="24"/>
        </w:rPr>
        <w:t>对渗压进行</w:t>
      </w:r>
      <w:proofErr w:type="gramEnd"/>
      <w:r w:rsidRPr="00DC1078">
        <w:rPr>
          <w:rFonts w:ascii="宋体" w:hAnsi="宋体" w:hint="eastAsia"/>
          <w:sz w:val="24"/>
          <w:szCs w:val="24"/>
        </w:rPr>
        <w:t>位势分析和坡降计算；</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t>(</w:t>
      </w:r>
      <w:r w:rsidRPr="00DC1078">
        <w:rPr>
          <w:rFonts w:ascii="宋体" w:hAnsi="宋体" w:hint="eastAsia"/>
          <w:sz w:val="24"/>
          <w:szCs w:val="24"/>
        </w:rPr>
        <w:t>6</w:t>
      </w:r>
      <w:r w:rsidRPr="00DC1078">
        <w:rPr>
          <w:rFonts w:ascii="宋体" w:hAnsi="宋体"/>
          <w:sz w:val="24"/>
          <w:szCs w:val="24"/>
        </w:rPr>
        <w:t>)</w:t>
      </w:r>
      <w:r w:rsidRPr="00DC1078">
        <w:rPr>
          <w:rFonts w:ascii="宋体" w:hAnsi="宋体" w:hint="eastAsia"/>
          <w:sz w:val="24"/>
          <w:szCs w:val="24"/>
        </w:rPr>
        <w:t>对任一效应量与环境量或其它原因量进行相关分析；</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t>(7)</w:t>
      </w:r>
      <w:r w:rsidRPr="00DC1078">
        <w:rPr>
          <w:rFonts w:ascii="宋体" w:hAnsi="宋体" w:hint="eastAsia"/>
          <w:sz w:val="24"/>
          <w:szCs w:val="24"/>
        </w:rPr>
        <w:t>使用逐步回归方法建立统计模型；</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t>(8)</w:t>
      </w:r>
      <w:r w:rsidRPr="00DC1078">
        <w:rPr>
          <w:rFonts w:ascii="宋体" w:hAnsi="宋体" w:hint="eastAsia"/>
          <w:sz w:val="24"/>
          <w:szCs w:val="24"/>
        </w:rPr>
        <w:t>提供各种可选的分析因子(如水压、温度 [气温、水温] 和时间因子等)供用户任意组合选用；</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t>(</w:t>
      </w:r>
      <w:r w:rsidRPr="00DC1078">
        <w:rPr>
          <w:rFonts w:ascii="宋体" w:hAnsi="宋体" w:hint="eastAsia"/>
          <w:sz w:val="24"/>
          <w:szCs w:val="24"/>
        </w:rPr>
        <w:t>9)提供简便、快捷的在线模型监控方法。</w:t>
      </w:r>
    </w:p>
    <w:p w:rsidR="00CF7035" w:rsidRPr="00DC1078" w:rsidRDefault="00CF7035" w:rsidP="00CF7035">
      <w:pPr>
        <w:pStyle w:val="3"/>
        <w:keepNext/>
        <w:keepLines/>
        <w:tabs>
          <w:tab w:val="left" w:pos="525"/>
        </w:tabs>
        <w:wordWrap/>
        <w:spacing w:beforeLines="80" w:before="249" w:afterLines="30" w:after="93" w:line="360" w:lineRule="auto"/>
        <w:jc w:val="left"/>
        <w:rPr>
          <w:rFonts w:ascii="宋体" w:hAnsi="宋体"/>
          <w:b w:val="0"/>
          <w:bCs w:val="0"/>
          <w:szCs w:val="24"/>
        </w:rPr>
      </w:pPr>
      <w:bookmarkStart w:id="424" w:name="_Toc216144972"/>
      <w:bookmarkStart w:id="425" w:name="_Toc224468180"/>
      <w:bookmarkStart w:id="426" w:name="_Toc452993992"/>
      <w:r w:rsidRPr="00DC1078">
        <w:rPr>
          <w:rFonts w:ascii="宋体" w:hAnsi="宋体" w:hint="eastAsia"/>
          <w:b w:val="0"/>
          <w:bCs w:val="0"/>
          <w:szCs w:val="24"/>
        </w:rPr>
        <w:lastRenderedPageBreak/>
        <w:t>5.5.2主要技术参数</w:t>
      </w:r>
      <w:bookmarkEnd w:id="424"/>
      <w:bookmarkEnd w:id="425"/>
      <w:bookmarkEnd w:id="426"/>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(1)差动电阻式模块</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①测量范围：电阻值：0～</w:t>
      </w:r>
      <w:r w:rsidRPr="00DC1078">
        <w:rPr>
          <w:rFonts w:ascii="宋体" w:hAnsi="宋体"/>
          <w:sz w:val="24"/>
          <w:szCs w:val="24"/>
        </w:rPr>
        <w:t>120</w:t>
      </w:r>
      <w:r w:rsidRPr="00DC1078">
        <w:rPr>
          <w:rFonts w:ascii="宋体" w:hAnsi="宋体" w:hint="eastAsia"/>
          <w:sz w:val="24"/>
          <w:szCs w:val="24"/>
        </w:rPr>
        <w:t>Ω；</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 xml:space="preserve">            电阻比：0</w:t>
      </w:r>
      <w:r w:rsidRPr="00DC1078">
        <w:rPr>
          <w:rFonts w:ascii="宋体" w:hAnsi="宋体"/>
          <w:sz w:val="24"/>
          <w:szCs w:val="24"/>
        </w:rPr>
        <w:t>.8</w:t>
      </w:r>
      <w:r w:rsidRPr="00DC1078">
        <w:rPr>
          <w:rFonts w:ascii="宋体" w:hAnsi="宋体" w:hint="eastAsia"/>
          <w:sz w:val="24"/>
          <w:szCs w:val="24"/>
        </w:rPr>
        <w:t>000～</w:t>
      </w:r>
      <w:r w:rsidRPr="00DC1078">
        <w:rPr>
          <w:rFonts w:ascii="宋体" w:hAnsi="宋体"/>
          <w:sz w:val="24"/>
          <w:szCs w:val="24"/>
        </w:rPr>
        <w:t>1.2</w:t>
      </w:r>
      <w:r w:rsidRPr="00DC1078">
        <w:rPr>
          <w:rFonts w:ascii="宋体" w:hAnsi="宋体" w:hint="eastAsia"/>
          <w:sz w:val="24"/>
          <w:szCs w:val="24"/>
        </w:rPr>
        <w:t>000；</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②准 确 度：电阻值：±0</w:t>
      </w:r>
      <w:r w:rsidRPr="00DC1078">
        <w:rPr>
          <w:rFonts w:ascii="宋体" w:hAnsi="宋体"/>
          <w:sz w:val="24"/>
          <w:szCs w:val="24"/>
        </w:rPr>
        <w:t>.02</w:t>
      </w:r>
      <w:r w:rsidRPr="00DC1078">
        <w:rPr>
          <w:rFonts w:ascii="宋体" w:hAnsi="宋体" w:hint="eastAsia"/>
          <w:sz w:val="24"/>
          <w:szCs w:val="24"/>
        </w:rPr>
        <w:t>Ω；</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t xml:space="preserve">     </w:t>
      </w:r>
      <w:r w:rsidRPr="00DC1078">
        <w:rPr>
          <w:rFonts w:ascii="宋体" w:hAnsi="宋体" w:hint="eastAsia"/>
          <w:sz w:val="24"/>
          <w:szCs w:val="24"/>
        </w:rPr>
        <w:t xml:space="preserve">       电阻比：±0</w:t>
      </w:r>
      <w:r w:rsidRPr="00DC1078">
        <w:rPr>
          <w:rFonts w:ascii="宋体" w:hAnsi="宋体"/>
          <w:sz w:val="24"/>
          <w:szCs w:val="24"/>
        </w:rPr>
        <w:t>.0002</w:t>
      </w:r>
      <w:r w:rsidRPr="00DC1078">
        <w:rPr>
          <w:rFonts w:ascii="宋体" w:hAnsi="宋体" w:hint="eastAsia"/>
          <w:sz w:val="24"/>
          <w:szCs w:val="24"/>
        </w:rPr>
        <w:t>；</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③分 辨 力：电阻值：</w:t>
      </w:r>
      <w:r w:rsidRPr="00DC1078">
        <w:rPr>
          <w:rFonts w:ascii="宋体" w:hAnsi="宋体"/>
          <w:sz w:val="24"/>
          <w:szCs w:val="24"/>
        </w:rPr>
        <w:t>0.01</w:t>
      </w:r>
      <w:r w:rsidRPr="00DC1078">
        <w:rPr>
          <w:rFonts w:ascii="宋体" w:hAnsi="宋体" w:hint="eastAsia"/>
          <w:sz w:val="24"/>
          <w:szCs w:val="24"/>
        </w:rPr>
        <w:t>Ω；</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t xml:space="preserve">        </w:t>
      </w:r>
      <w:r w:rsidRPr="00DC1078">
        <w:rPr>
          <w:rFonts w:ascii="宋体" w:hAnsi="宋体" w:hint="eastAsia"/>
          <w:sz w:val="24"/>
          <w:szCs w:val="24"/>
        </w:rPr>
        <w:t xml:space="preserve">    电阻比：</w:t>
      </w:r>
      <w:r w:rsidRPr="00DC1078">
        <w:rPr>
          <w:rFonts w:ascii="宋体" w:hAnsi="宋体"/>
          <w:sz w:val="24"/>
          <w:szCs w:val="24"/>
        </w:rPr>
        <w:t>0.0001</w:t>
      </w:r>
      <w:r w:rsidRPr="00DC1078">
        <w:rPr>
          <w:rFonts w:ascii="宋体" w:hAnsi="宋体" w:hint="eastAsia"/>
          <w:sz w:val="24"/>
          <w:szCs w:val="24"/>
        </w:rPr>
        <w:t>；</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④测量速度：5s/支。</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(2)</w:t>
      </w:r>
      <w:proofErr w:type="gramStart"/>
      <w:r w:rsidRPr="00DC1078">
        <w:rPr>
          <w:rFonts w:ascii="宋体" w:hAnsi="宋体" w:hint="eastAsia"/>
          <w:sz w:val="24"/>
          <w:szCs w:val="24"/>
        </w:rPr>
        <w:t>钢弦式模块</w:t>
      </w:r>
      <w:proofErr w:type="gramEnd"/>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①测量范围：频率：400～6000Hz；</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 xml:space="preserve">            温度：</w:t>
      </w:r>
      <w:r w:rsidRPr="00DC1078">
        <w:rPr>
          <w:rFonts w:ascii="宋体" w:hAnsi="宋体"/>
          <w:sz w:val="24"/>
          <w:szCs w:val="24"/>
        </w:rPr>
        <w:t>-50</w:t>
      </w:r>
      <w:r w:rsidRPr="00DC1078">
        <w:rPr>
          <w:rFonts w:ascii="宋体" w:hAnsi="宋体" w:hint="eastAsia"/>
          <w:sz w:val="24"/>
          <w:szCs w:val="24"/>
        </w:rPr>
        <w:t>～</w:t>
      </w:r>
      <w:smartTag w:uri="urn:schemas-microsoft-com:office:smarttags" w:element="chmetcnv">
        <w:smartTagPr>
          <w:attr w:name="UnitName" w:val="℃"/>
          <w:attr w:name="SourceValue" w:val="150"/>
          <w:attr w:name="HasSpace" w:val="False"/>
          <w:attr w:name="Negative" w:val="False"/>
          <w:attr w:name="NumberType" w:val="1"/>
          <w:attr w:name="TCSC" w:val="0"/>
        </w:smartTagPr>
        <w:r w:rsidRPr="00DC1078">
          <w:rPr>
            <w:rFonts w:ascii="宋体" w:hAnsi="宋体"/>
            <w:sz w:val="24"/>
            <w:szCs w:val="24"/>
          </w:rPr>
          <w:t>150</w:t>
        </w:r>
        <w:r w:rsidRPr="00DC1078">
          <w:rPr>
            <w:rFonts w:ascii="宋体" w:hAnsi="宋体" w:hint="eastAsia"/>
            <w:sz w:val="24"/>
            <w:szCs w:val="24"/>
          </w:rPr>
          <w:t>℃</w:t>
        </w:r>
      </w:smartTag>
      <w:r w:rsidRPr="00DC1078">
        <w:rPr>
          <w:rFonts w:ascii="宋体" w:hAnsi="宋体" w:hint="eastAsia"/>
          <w:sz w:val="24"/>
          <w:szCs w:val="24"/>
        </w:rPr>
        <w:t>；</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②准 确 度：频率：±0</w:t>
      </w:r>
      <w:r w:rsidRPr="00DC1078">
        <w:rPr>
          <w:rFonts w:ascii="宋体" w:hAnsi="宋体"/>
          <w:sz w:val="24"/>
          <w:szCs w:val="24"/>
        </w:rPr>
        <w:t>.0</w:t>
      </w:r>
      <w:r w:rsidRPr="00DC1078">
        <w:rPr>
          <w:rFonts w:ascii="宋体" w:hAnsi="宋体" w:hint="eastAsia"/>
          <w:sz w:val="24"/>
          <w:szCs w:val="24"/>
        </w:rPr>
        <w:t>5%</w:t>
      </w:r>
      <w:r w:rsidRPr="00DC1078">
        <w:rPr>
          <w:rFonts w:ascii="宋体" w:hAnsi="宋体"/>
          <w:sz w:val="24"/>
          <w:szCs w:val="24"/>
        </w:rPr>
        <w:t>F</w:t>
      </w:r>
      <w:r w:rsidRPr="00DC1078">
        <w:rPr>
          <w:rFonts w:ascii="宋体" w:hAnsi="宋体" w:hint="eastAsia"/>
          <w:sz w:val="24"/>
          <w:szCs w:val="24"/>
        </w:rPr>
        <w:t>.</w:t>
      </w:r>
      <w:r w:rsidRPr="00DC1078">
        <w:rPr>
          <w:rFonts w:ascii="宋体" w:hAnsi="宋体"/>
          <w:sz w:val="24"/>
          <w:szCs w:val="24"/>
        </w:rPr>
        <w:t>S</w:t>
      </w:r>
      <w:r w:rsidRPr="00DC1078">
        <w:rPr>
          <w:rFonts w:ascii="宋体" w:hAnsi="宋体" w:hint="eastAsia"/>
          <w:sz w:val="24"/>
          <w:szCs w:val="24"/>
        </w:rPr>
        <w:t>；</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 xml:space="preserve">  </w:t>
      </w:r>
      <w:r w:rsidRPr="00DC1078">
        <w:rPr>
          <w:rFonts w:ascii="宋体" w:hAnsi="宋体"/>
          <w:sz w:val="24"/>
          <w:szCs w:val="24"/>
        </w:rPr>
        <w:t xml:space="preserve">        </w:t>
      </w:r>
      <w:r w:rsidRPr="00DC1078">
        <w:rPr>
          <w:rFonts w:ascii="宋体" w:hAnsi="宋体" w:hint="eastAsia"/>
          <w:sz w:val="24"/>
          <w:szCs w:val="24"/>
        </w:rPr>
        <w:t xml:space="preserve">  温度：±</w:t>
      </w:r>
      <w:smartTag w:uri="urn:schemas-microsoft-com:office:smarttags" w:element="chmetcnv">
        <w:smartTagPr>
          <w:attr w:name="UnitName" w:val="℃"/>
          <w:attr w:name="SourceValue" w:val=".5"/>
          <w:attr w:name="HasSpace" w:val="False"/>
          <w:attr w:name="Negative" w:val="False"/>
          <w:attr w:name="NumberType" w:val="1"/>
          <w:attr w:name="TCSC" w:val="0"/>
        </w:smartTagPr>
        <w:r w:rsidRPr="00DC1078">
          <w:rPr>
            <w:rFonts w:ascii="宋体" w:hAnsi="宋体"/>
            <w:sz w:val="24"/>
            <w:szCs w:val="24"/>
          </w:rPr>
          <w:t>0.5</w:t>
        </w:r>
        <w:r w:rsidRPr="00DC1078">
          <w:rPr>
            <w:rFonts w:ascii="宋体" w:hAnsi="宋体" w:hint="eastAsia"/>
            <w:sz w:val="24"/>
            <w:szCs w:val="24"/>
          </w:rPr>
          <w:t>℃</w:t>
        </w:r>
      </w:smartTag>
      <w:r w:rsidRPr="00DC1078">
        <w:rPr>
          <w:rFonts w:ascii="宋体" w:hAnsi="宋体" w:hint="eastAsia"/>
          <w:sz w:val="24"/>
          <w:szCs w:val="24"/>
        </w:rPr>
        <w:t>；</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③分 辨 力：频率：</w:t>
      </w:r>
      <w:r w:rsidRPr="00DC1078">
        <w:rPr>
          <w:rFonts w:ascii="宋体" w:hAnsi="宋体"/>
          <w:sz w:val="24"/>
          <w:szCs w:val="24"/>
        </w:rPr>
        <w:t>0.01Hz</w:t>
      </w:r>
      <w:r w:rsidRPr="00DC1078">
        <w:rPr>
          <w:rFonts w:ascii="宋体" w:hAnsi="宋体" w:hint="eastAsia"/>
          <w:sz w:val="24"/>
          <w:szCs w:val="24"/>
        </w:rPr>
        <w:t>；</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 xml:space="preserve">            温度：</w:t>
      </w:r>
      <w:smartTag w:uri="urn:schemas-microsoft-com:office:smarttags" w:element="chmetcnv">
        <w:smartTagPr>
          <w:attr w:name="UnitName" w:val="℃"/>
          <w:attr w:name="SourceValue" w:val=".1"/>
          <w:attr w:name="HasSpace" w:val="False"/>
          <w:attr w:name="Negative" w:val="False"/>
          <w:attr w:name="NumberType" w:val="1"/>
          <w:attr w:name="TCSC" w:val="0"/>
        </w:smartTagPr>
        <w:r w:rsidRPr="00DC1078">
          <w:rPr>
            <w:rFonts w:ascii="宋体" w:hAnsi="宋体"/>
            <w:sz w:val="24"/>
            <w:szCs w:val="24"/>
          </w:rPr>
          <w:t>0.1</w:t>
        </w:r>
        <w:r w:rsidRPr="00DC1078">
          <w:rPr>
            <w:rFonts w:ascii="宋体" w:hAnsi="宋体" w:hint="eastAsia"/>
            <w:sz w:val="24"/>
            <w:szCs w:val="24"/>
          </w:rPr>
          <w:t>℃</w:t>
        </w:r>
      </w:smartTag>
      <w:r w:rsidRPr="00DC1078">
        <w:rPr>
          <w:rFonts w:ascii="宋体" w:hAnsi="宋体" w:hint="eastAsia"/>
          <w:sz w:val="24"/>
          <w:szCs w:val="24"/>
        </w:rPr>
        <w:t>；</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④测量速度：4s/支(频率＋温度)。</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(3)步进电机式模块</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①测量范围：X：50，</w:t>
      </w:r>
      <w:smartTag w:uri="urn:schemas-microsoft-com:office:smarttags" w:element="chmetcnv">
        <w:smartTagPr>
          <w:attr w:name="TCSC" w:val="0"/>
          <w:attr w:name="NumberType" w:val="1"/>
          <w:attr w:name="Negative" w:val="False"/>
          <w:attr w:name="HasSpace" w:val="False"/>
          <w:attr w:name="SourceValue" w:val="100"/>
          <w:attr w:name="UnitName" w:val="mm"/>
        </w:smartTagPr>
        <w:r w:rsidRPr="00DC1078">
          <w:rPr>
            <w:rFonts w:ascii="宋体" w:hAnsi="宋体" w:hint="eastAsia"/>
            <w:sz w:val="24"/>
            <w:szCs w:val="24"/>
          </w:rPr>
          <w:t>100mm</w:t>
        </w:r>
      </w:smartTag>
      <w:r w:rsidRPr="00DC1078">
        <w:rPr>
          <w:rFonts w:ascii="宋体" w:hAnsi="宋体" w:hint="eastAsia"/>
          <w:sz w:val="24"/>
          <w:szCs w:val="24"/>
        </w:rPr>
        <w:t>；</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 xml:space="preserve">            Y：30，50</w:t>
      </w:r>
      <w:r w:rsidRPr="00DC1078">
        <w:rPr>
          <w:rFonts w:ascii="宋体" w:hAnsi="宋体"/>
          <w:sz w:val="24"/>
          <w:szCs w:val="24"/>
        </w:rPr>
        <w:t>mm</w:t>
      </w:r>
      <w:r w:rsidRPr="00DC1078">
        <w:rPr>
          <w:rFonts w:ascii="宋体" w:hAnsi="宋体" w:hint="eastAsia"/>
          <w:sz w:val="24"/>
          <w:szCs w:val="24"/>
        </w:rPr>
        <w:t>；</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②准 确 度：±</w:t>
      </w:r>
      <w:smartTag w:uri="urn:schemas-microsoft-com:office:smarttags" w:element="chmetcnv">
        <w:smartTagPr>
          <w:attr w:name="UnitName" w:val="mm"/>
          <w:attr w:name="SourceValue" w:val=".1"/>
          <w:attr w:name="HasSpace" w:val="False"/>
          <w:attr w:name="Negative" w:val="False"/>
          <w:attr w:name="NumberType" w:val="1"/>
          <w:attr w:name="TCSC" w:val="0"/>
        </w:smartTagPr>
        <w:r w:rsidRPr="00DC1078">
          <w:rPr>
            <w:rFonts w:ascii="宋体" w:hAnsi="宋体" w:hint="eastAsia"/>
            <w:sz w:val="24"/>
            <w:szCs w:val="24"/>
          </w:rPr>
          <w:t>0.1mm</w:t>
        </w:r>
      </w:smartTag>
      <w:r w:rsidRPr="00DC1078">
        <w:rPr>
          <w:rFonts w:ascii="宋体" w:hAnsi="宋体" w:hint="eastAsia"/>
          <w:sz w:val="24"/>
          <w:szCs w:val="24"/>
        </w:rPr>
        <w:t>；</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③分 辨 力：</w:t>
      </w:r>
      <w:smartTag w:uri="urn:schemas-microsoft-com:office:smarttags" w:element="chmetcnv">
        <w:smartTagPr>
          <w:attr w:name="UnitName" w:val="mm"/>
          <w:attr w:name="SourceValue" w:val=".01"/>
          <w:attr w:name="HasSpace" w:val="False"/>
          <w:attr w:name="Negative" w:val="False"/>
          <w:attr w:name="NumberType" w:val="1"/>
          <w:attr w:name="TCSC" w:val="0"/>
        </w:smartTagPr>
        <w:r w:rsidRPr="00DC1078">
          <w:rPr>
            <w:rFonts w:ascii="宋体" w:hAnsi="宋体" w:hint="eastAsia"/>
            <w:sz w:val="24"/>
            <w:szCs w:val="24"/>
          </w:rPr>
          <w:t>0.01mm</w:t>
        </w:r>
      </w:smartTag>
      <w:r w:rsidRPr="00DC1078">
        <w:rPr>
          <w:rFonts w:ascii="宋体" w:hAnsi="宋体" w:hint="eastAsia"/>
          <w:sz w:val="24"/>
          <w:szCs w:val="24"/>
        </w:rPr>
        <w:t>；</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④测量速度：1min/支。</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(4)工业信号(电压、电流)模块</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①测量范围：±</w:t>
      </w:r>
      <w:r w:rsidRPr="00DC1078">
        <w:rPr>
          <w:rFonts w:ascii="宋体" w:hAnsi="宋体"/>
          <w:sz w:val="24"/>
          <w:szCs w:val="24"/>
        </w:rPr>
        <w:t>10</w:t>
      </w:r>
      <w:r w:rsidRPr="00DC1078">
        <w:rPr>
          <w:rFonts w:ascii="宋体" w:hAnsi="宋体" w:hint="eastAsia"/>
          <w:sz w:val="24"/>
          <w:szCs w:val="24"/>
        </w:rPr>
        <w:t>V，±5V，±</w:t>
      </w:r>
      <w:r w:rsidRPr="00DC1078">
        <w:rPr>
          <w:rFonts w:ascii="宋体" w:hAnsi="宋体"/>
          <w:sz w:val="24"/>
          <w:szCs w:val="24"/>
        </w:rPr>
        <w:t>2</w:t>
      </w:r>
      <w:r w:rsidRPr="00DC1078">
        <w:rPr>
          <w:rFonts w:ascii="宋体" w:hAnsi="宋体" w:hint="eastAsia"/>
          <w:sz w:val="24"/>
          <w:szCs w:val="24"/>
        </w:rPr>
        <w:t>V；</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 xml:space="preserve">　　　　　  </w:t>
      </w:r>
      <w:r w:rsidRPr="00DC1078">
        <w:rPr>
          <w:rFonts w:ascii="宋体" w:hAnsi="宋体"/>
          <w:sz w:val="24"/>
          <w:szCs w:val="24"/>
        </w:rPr>
        <w:t>4</w:t>
      </w:r>
      <w:r w:rsidRPr="00DC1078">
        <w:rPr>
          <w:rFonts w:ascii="宋体" w:hAnsi="宋体" w:hint="eastAsia"/>
          <w:sz w:val="24"/>
          <w:szCs w:val="24"/>
        </w:rPr>
        <w:t>～20</w:t>
      </w:r>
      <w:r w:rsidRPr="00DC1078">
        <w:rPr>
          <w:rFonts w:ascii="宋体" w:hAnsi="宋体"/>
          <w:sz w:val="24"/>
          <w:szCs w:val="24"/>
        </w:rPr>
        <w:t>mA</w:t>
      </w:r>
      <w:r w:rsidRPr="00DC1078">
        <w:rPr>
          <w:rFonts w:ascii="宋体" w:hAnsi="宋体" w:hint="eastAsia"/>
          <w:sz w:val="24"/>
          <w:szCs w:val="24"/>
        </w:rPr>
        <w:t>，±</w:t>
      </w:r>
      <w:r w:rsidRPr="00DC1078">
        <w:rPr>
          <w:rFonts w:ascii="宋体" w:hAnsi="宋体"/>
          <w:sz w:val="24"/>
          <w:szCs w:val="24"/>
        </w:rPr>
        <w:t>10mA</w:t>
      </w:r>
      <w:r w:rsidRPr="00DC1078">
        <w:rPr>
          <w:rFonts w:ascii="宋体" w:hAnsi="宋体" w:hint="eastAsia"/>
          <w:sz w:val="24"/>
          <w:szCs w:val="24"/>
        </w:rPr>
        <w:t>等；</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②准 确 度：±</w:t>
      </w:r>
      <w:r w:rsidRPr="00DC1078">
        <w:rPr>
          <w:rFonts w:ascii="宋体" w:hAnsi="宋体"/>
          <w:sz w:val="24"/>
          <w:szCs w:val="24"/>
        </w:rPr>
        <w:t>0.1%F.S</w:t>
      </w:r>
      <w:r w:rsidRPr="00DC1078">
        <w:rPr>
          <w:rFonts w:ascii="宋体" w:hAnsi="宋体" w:hint="eastAsia"/>
          <w:sz w:val="24"/>
          <w:szCs w:val="24"/>
        </w:rPr>
        <w:t>；</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③分 辨 力：</w:t>
      </w:r>
      <w:r w:rsidRPr="00DC1078">
        <w:rPr>
          <w:rFonts w:ascii="宋体" w:hAnsi="宋体"/>
          <w:sz w:val="24"/>
          <w:szCs w:val="24"/>
        </w:rPr>
        <w:t>0.01%F.S</w:t>
      </w:r>
      <w:r w:rsidRPr="00DC1078">
        <w:rPr>
          <w:rFonts w:ascii="宋体" w:hAnsi="宋体" w:hint="eastAsia"/>
          <w:sz w:val="24"/>
          <w:szCs w:val="24"/>
        </w:rPr>
        <w:t>；</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④测量速度：</w:t>
      </w:r>
      <w:r w:rsidRPr="00DC1078">
        <w:rPr>
          <w:rFonts w:ascii="宋体" w:hAnsi="宋体"/>
          <w:sz w:val="24"/>
          <w:szCs w:val="24"/>
        </w:rPr>
        <w:t>3</w:t>
      </w:r>
      <w:r w:rsidRPr="00DC1078">
        <w:rPr>
          <w:rFonts w:ascii="宋体" w:hAnsi="宋体" w:hint="eastAsia"/>
          <w:sz w:val="24"/>
          <w:szCs w:val="24"/>
        </w:rPr>
        <w:t>s/通道。</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lastRenderedPageBreak/>
        <w:t>(5)开关电平量模块</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①测量范围：水位计：0～10m，10～15m，＞</w:t>
      </w:r>
      <w:smartTag w:uri="urn:schemas-microsoft-com:office:smarttags" w:element="chmetcnv">
        <w:smartTagPr>
          <w:attr w:name="UnitName" w:val="m"/>
          <w:attr w:name="SourceValue" w:val="15"/>
          <w:attr w:name="HasSpace" w:val="False"/>
          <w:attr w:name="Negative" w:val="False"/>
          <w:attr w:name="NumberType" w:val="1"/>
          <w:attr w:name="TCSC" w:val="0"/>
        </w:smartTagPr>
        <w:r w:rsidRPr="00DC1078">
          <w:rPr>
            <w:rFonts w:ascii="宋体" w:hAnsi="宋体"/>
            <w:sz w:val="24"/>
            <w:szCs w:val="24"/>
          </w:rPr>
          <w:t>15m</w:t>
        </w:r>
      </w:smartTag>
      <w:r w:rsidRPr="00DC1078">
        <w:rPr>
          <w:rFonts w:ascii="宋体" w:hAnsi="宋体" w:hint="eastAsia"/>
          <w:sz w:val="24"/>
          <w:szCs w:val="24"/>
        </w:rPr>
        <w:t>；</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②精 确 度：水位计：</w:t>
      </w:r>
      <w:smartTag w:uri="urn:schemas-microsoft-com:office:smarttags" w:element="chmetcnv">
        <w:smartTagPr>
          <w:attr w:name="UnitName" w:val="cm"/>
          <w:attr w:name="SourceValue" w:val="2"/>
          <w:attr w:name="HasSpace" w:val="False"/>
          <w:attr w:name="Negative" w:val="False"/>
          <w:attr w:name="NumberType" w:val="1"/>
          <w:attr w:name="TCSC" w:val="0"/>
        </w:smartTagPr>
        <w:r w:rsidRPr="00DC1078">
          <w:rPr>
            <w:rFonts w:ascii="宋体" w:hAnsi="宋体" w:hint="eastAsia"/>
            <w:sz w:val="24"/>
            <w:szCs w:val="24"/>
          </w:rPr>
          <w:t>2</w:t>
        </w:r>
        <w:r w:rsidRPr="00DC1078">
          <w:rPr>
            <w:rFonts w:ascii="宋体" w:hAnsi="宋体"/>
            <w:sz w:val="24"/>
            <w:szCs w:val="24"/>
          </w:rPr>
          <w:t>cm</w:t>
        </w:r>
      </w:smartTag>
      <w:r w:rsidRPr="00DC1078">
        <w:rPr>
          <w:rFonts w:ascii="宋体" w:hAnsi="宋体" w:hint="eastAsia"/>
          <w:sz w:val="24"/>
          <w:szCs w:val="24"/>
        </w:rPr>
        <w:t>；</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t xml:space="preserve">          </w:t>
      </w:r>
      <w:r w:rsidRPr="00DC1078">
        <w:rPr>
          <w:rFonts w:ascii="宋体" w:hAnsi="宋体" w:hint="eastAsia"/>
          <w:sz w:val="24"/>
          <w:szCs w:val="24"/>
        </w:rPr>
        <w:t xml:space="preserve">   雨量计：基本误差≤±</w:t>
      </w:r>
      <w:smartTag w:uri="urn:schemas-microsoft-com:office:smarttags" w:element="chmetcnv">
        <w:smartTagPr>
          <w:attr w:name="UnitName" w:val="mm"/>
          <w:attr w:name="SourceValue" w:val="1"/>
          <w:attr w:name="HasSpace" w:val="False"/>
          <w:attr w:name="Negative" w:val="False"/>
          <w:attr w:name="NumberType" w:val="1"/>
          <w:attr w:name="TCSC" w:val="0"/>
        </w:smartTagPr>
        <w:r w:rsidRPr="00DC1078">
          <w:rPr>
            <w:rFonts w:ascii="宋体" w:hAnsi="宋体"/>
            <w:sz w:val="24"/>
            <w:szCs w:val="24"/>
          </w:rPr>
          <w:t>1mm</w:t>
        </w:r>
      </w:smartTag>
      <w:r w:rsidRPr="00DC1078">
        <w:rPr>
          <w:rFonts w:ascii="宋体" w:hAnsi="宋体" w:hint="eastAsia"/>
          <w:sz w:val="24"/>
          <w:szCs w:val="24"/>
        </w:rPr>
        <w:t>；计量误差：＜±</w:t>
      </w:r>
      <w:r w:rsidRPr="00DC1078">
        <w:rPr>
          <w:rFonts w:ascii="宋体" w:hAnsi="宋体"/>
          <w:sz w:val="24"/>
          <w:szCs w:val="24"/>
        </w:rPr>
        <w:t>4%</w:t>
      </w:r>
      <w:r w:rsidRPr="00DC1078">
        <w:rPr>
          <w:rFonts w:ascii="宋体" w:hAnsi="宋体" w:hint="eastAsia"/>
          <w:sz w:val="24"/>
          <w:szCs w:val="24"/>
        </w:rPr>
        <w:t>；</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③分 辨 力：水位计：</w:t>
      </w:r>
      <w:smartTag w:uri="urn:schemas-microsoft-com:office:smarttags" w:element="chmetcnv">
        <w:smartTagPr>
          <w:attr w:name="TCSC" w:val="0"/>
          <w:attr w:name="NumberType" w:val="1"/>
          <w:attr w:name="Negative" w:val="False"/>
          <w:attr w:name="HasSpace" w:val="False"/>
          <w:attr w:name="SourceValue" w:val="1"/>
          <w:attr w:name="UnitName" w:val="cm"/>
        </w:smartTagPr>
        <w:r w:rsidRPr="00DC1078">
          <w:rPr>
            <w:rFonts w:ascii="宋体" w:hAnsi="宋体"/>
            <w:sz w:val="24"/>
            <w:szCs w:val="24"/>
          </w:rPr>
          <w:t>1cm</w:t>
        </w:r>
      </w:smartTag>
      <w:r w:rsidRPr="00DC1078">
        <w:rPr>
          <w:rFonts w:ascii="宋体" w:hAnsi="宋体" w:hint="eastAsia"/>
          <w:sz w:val="24"/>
          <w:szCs w:val="24"/>
        </w:rPr>
        <w:t>；</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t xml:space="preserve">          </w:t>
      </w:r>
      <w:r w:rsidRPr="00DC1078">
        <w:rPr>
          <w:rFonts w:ascii="宋体" w:hAnsi="宋体" w:hint="eastAsia"/>
          <w:sz w:val="24"/>
          <w:szCs w:val="24"/>
        </w:rPr>
        <w:t xml:space="preserve">   雨量计：</w:t>
      </w:r>
      <w:r w:rsidRPr="00DC1078">
        <w:rPr>
          <w:rFonts w:ascii="宋体" w:hAnsi="宋体"/>
          <w:sz w:val="24"/>
          <w:szCs w:val="24"/>
        </w:rPr>
        <w:t>0.1mm</w:t>
      </w:r>
      <w:r w:rsidRPr="00DC1078">
        <w:rPr>
          <w:rFonts w:ascii="宋体" w:hAnsi="宋体" w:hint="eastAsia"/>
          <w:sz w:val="24"/>
          <w:szCs w:val="24"/>
        </w:rPr>
        <w:t>，</w:t>
      </w:r>
      <w:r w:rsidRPr="00DC1078">
        <w:rPr>
          <w:rFonts w:ascii="宋体" w:hAnsi="宋体"/>
          <w:sz w:val="24"/>
          <w:szCs w:val="24"/>
        </w:rPr>
        <w:t>0.2mm</w:t>
      </w:r>
      <w:r w:rsidRPr="00DC1078">
        <w:rPr>
          <w:rFonts w:ascii="宋体" w:hAnsi="宋体" w:hint="eastAsia"/>
          <w:sz w:val="24"/>
          <w:szCs w:val="24"/>
        </w:rPr>
        <w:t>，</w:t>
      </w:r>
      <w:r w:rsidRPr="00DC1078">
        <w:rPr>
          <w:rFonts w:ascii="宋体" w:hAnsi="宋体"/>
          <w:sz w:val="24"/>
          <w:szCs w:val="24"/>
        </w:rPr>
        <w:t>0.5mm</w:t>
      </w:r>
      <w:r w:rsidRPr="00DC1078">
        <w:rPr>
          <w:rFonts w:ascii="宋体" w:hAnsi="宋体" w:hint="eastAsia"/>
          <w:sz w:val="24"/>
          <w:szCs w:val="24"/>
        </w:rPr>
        <w:t>，</w:t>
      </w:r>
      <w:r w:rsidRPr="00DC1078">
        <w:rPr>
          <w:rFonts w:ascii="宋体" w:hAnsi="宋体"/>
          <w:sz w:val="24"/>
          <w:szCs w:val="24"/>
        </w:rPr>
        <w:t>1.0mm</w:t>
      </w:r>
      <w:r w:rsidRPr="00DC1078">
        <w:rPr>
          <w:rFonts w:ascii="宋体" w:hAnsi="宋体" w:hint="eastAsia"/>
          <w:sz w:val="24"/>
          <w:szCs w:val="24"/>
        </w:rPr>
        <w:t>；</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④测量速度：1s</w:t>
      </w:r>
      <w:r w:rsidRPr="00DC1078">
        <w:rPr>
          <w:rFonts w:ascii="宋体" w:hAnsi="宋体"/>
          <w:sz w:val="24"/>
          <w:szCs w:val="24"/>
        </w:rPr>
        <w:t>/</w:t>
      </w:r>
      <w:r w:rsidRPr="00DC1078">
        <w:rPr>
          <w:rFonts w:ascii="宋体" w:hAnsi="宋体" w:hint="eastAsia"/>
          <w:sz w:val="24"/>
          <w:szCs w:val="24"/>
        </w:rPr>
        <w:t>支。</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(6)防雷器</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①工作电压：18VDC；</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②漏电流：≤</w:t>
      </w:r>
      <w:smartTag w:uri="urn:schemas-microsoft-com:office:smarttags" w:element="chmetcnv">
        <w:smartTagPr>
          <w:attr w:name="UnitName" w:val="a"/>
          <w:attr w:name="SourceValue" w:val="200"/>
          <w:attr w:name="HasSpace" w:val="True"/>
          <w:attr w:name="Negative" w:val="False"/>
          <w:attr w:name="NumberType" w:val="1"/>
          <w:attr w:name="TCSC" w:val="0"/>
        </w:smartTagPr>
        <w:r w:rsidRPr="00DC1078">
          <w:rPr>
            <w:rFonts w:ascii="宋体" w:hAnsi="宋体"/>
            <w:sz w:val="24"/>
            <w:szCs w:val="24"/>
          </w:rPr>
          <w:t>200</w:t>
        </w:r>
        <w:r w:rsidRPr="00DC1078">
          <w:rPr>
            <w:rFonts w:ascii="宋体" w:hAnsi="宋体"/>
            <w:sz w:val="24"/>
            <w:szCs w:val="24"/>
          </w:rPr>
          <w:sym w:font="UniversalMath1 BT" w:char="F06D"/>
        </w:r>
        <w:r w:rsidRPr="00DC1078">
          <w:rPr>
            <w:rFonts w:ascii="宋体" w:hAnsi="宋体"/>
            <w:sz w:val="24"/>
            <w:szCs w:val="24"/>
          </w:rPr>
          <w:t>A</w:t>
        </w:r>
      </w:smartTag>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③放电电流(</w:t>
      </w:r>
      <w:r w:rsidRPr="00DC1078">
        <w:rPr>
          <w:rFonts w:ascii="宋体" w:hAnsi="宋体"/>
          <w:sz w:val="24"/>
          <w:szCs w:val="24"/>
        </w:rPr>
        <w:t>8/2</w:t>
      </w:r>
      <w:r w:rsidRPr="00DC1078">
        <w:rPr>
          <w:rFonts w:ascii="宋体" w:hAnsi="宋体" w:hint="eastAsia"/>
          <w:sz w:val="24"/>
          <w:szCs w:val="24"/>
        </w:rPr>
        <w:t>0</w:t>
      </w:r>
      <w:r w:rsidRPr="00DC1078">
        <w:rPr>
          <w:rFonts w:ascii="宋体" w:hAnsi="宋体"/>
          <w:sz w:val="24"/>
          <w:szCs w:val="24"/>
        </w:rPr>
        <w:sym w:font="UniversalMath1 BT" w:char="F06D"/>
      </w:r>
      <w:r w:rsidRPr="00DC1078">
        <w:rPr>
          <w:rFonts w:ascii="宋体" w:hAnsi="宋体"/>
          <w:sz w:val="24"/>
          <w:szCs w:val="24"/>
        </w:rPr>
        <w:t>S</w:t>
      </w:r>
      <w:r w:rsidRPr="00DC1078">
        <w:rPr>
          <w:rFonts w:ascii="宋体" w:hAnsi="宋体" w:hint="eastAsia"/>
          <w:sz w:val="24"/>
          <w:szCs w:val="24"/>
        </w:rPr>
        <w:t>)：1.5</w:t>
      </w:r>
      <w:r w:rsidRPr="00DC1078">
        <w:rPr>
          <w:rFonts w:ascii="宋体" w:hAnsi="宋体"/>
          <w:sz w:val="24"/>
          <w:szCs w:val="24"/>
        </w:rPr>
        <w:t>k</w:t>
      </w:r>
      <w:r w:rsidRPr="00DC1078">
        <w:rPr>
          <w:rFonts w:ascii="宋体" w:hAnsi="宋体" w:hint="eastAsia"/>
          <w:sz w:val="24"/>
          <w:szCs w:val="24"/>
        </w:rPr>
        <w:t>A/5k</w:t>
      </w:r>
      <w:r w:rsidRPr="00DC1078">
        <w:rPr>
          <w:rFonts w:ascii="宋体" w:hAnsi="宋体"/>
          <w:sz w:val="24"/>
          <w:szCs w:val="24"/>
        </w:rPr>
        <w:t>A</w:t>
      </w:r>
      <w:r w:rsidRPr="00DC1078">
        <w:rPr>
          <w:rFonts w:ascii="宋体" w:hAnsi="宋体" w:hint="eastAsia"/>
          <w:sz w:val="24"/>
          <w:szCs w:val="24"/>
        </w:rPr>
        <w:t>。</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(7)通讯接口</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t>RS-485(</w:t>
      </w:r>
      <w:r w:rsidRPr="00DC1078">
        <w:rPr>
          <w:rFonts w:ascii="宋体" w:hAnsi="宋体" w:hint="eastAsia"/>
          <w:sz w:val="24"/>
          <w:szCs w:val="24"/>
        </w:rPr>
        <w:t>两线或四线制可选)；</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RS-232-C；</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无线、光纤、电话线等备用方式可选；</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通讯波特率：1200bps；</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存储容量：32/</w:t>
      </w:r>
      <w:r w:rsidRPr="00DC1078">
        <w:rPr>
          <w:rFonts w:ascii="宋体" w:hAnsi="宋体"/>
          <w:sz w:val="24"/>
          <w:szCs w:val="24"/>
        </w:rPr>
        <w:t>128</w:t>
      </w:r>
      <w:r w:rsidRPr="00DC1078">
        <w:rPr>
          <w:rFonts w:ascii="宋体" w:hAnsi="宋体" w:hint="eastAsia"/>
          <w:sz w:val="24"/>
          <w:szCs w:val="24"/>
        </w:rPr>
        <w:t>k</w:t>
      </w:r>
      <w:r w:rsidRPr="00DC1078">
        <w:rPr>
          <w:rFonts w:ascii="宋体" w:hAnsi="宋体"/>
          <w:sz w:val="24"/>
          <w:szCs w:val="24"/>
        </w:rPr>
        <w:t>B</w:t>
      </w:r>
      <w:r w:rsidRPr="00DC1078">
        <w:rPr>
          <w:rFonts w:ascii="宋体" w:hAnsi="宋体" w:hint="eastAsia"/>
          <w:sz w:val="24"/>
          <w:szCs w:val="24"/>
        </w:rPr>
        <w:t>带掉电保护；</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工作电源：</w:t>
      </w:r>
      <w:r w:rsidRPr="00DC1078">
        <w:rPr>
          <w:rFonts w:ascii="宋体" w:hAnsi="宋体"/>
          <w:sz w:val="24"/>
          <w:szCs w:val="24"/>
        </w:rPr>
        <w:t>220VAC</w:t>
      </w:r>
      <w:r w:rsidRPr="00DC1078">
        <w:rPr>
          <w:rFonts w:ascii="宋体" w:hAnsi="宋体" w:hint="eastAsia"/>
          <w:sz w:val="24"/>
          <w:szCs w:val="24"/>
        </w:rPr>
        <w:t>±</w:t>
      </w:r>
      <w:r w:rsidRPr="00DC1078">
        <w:rPr>
          <w:rFonts w:ascii="宋体" w:hAnsi="宋体"/>
          <w:sz w:val="24"/>
          <w:szCs w:val="24"/>
        </w:rPr>
        <w:t>20%,50Hz</w:t>
      </w:r>
      <w:r w:rsidRPr="00DC1078">
        <w:rPr>
          <w:rFonts w:ascii="宋体" w:hAnsi="宋体" w:hint="eastAsia"/>
          <w:sz w:val="24"/>
          <w:szCs w:val="24"/>
        </w:rPr>
        <w:t>或太阳能电源可选；</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蓄电池：6V4Ah/12V4Ah。</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(8)工作环境</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 xml:space="preserve">    温度：-10～</w:t>
      </w:r>
      <w:smartTag w:uri="urn:schemas-microsoft-com:office:smarttags" w:element="chmetcnv">
        <w:smartTagPr>
          <w:attr w:name="UnitName" w:val="℃"/>
          <w:attr w:name="SourceValue" w:val="50"/>
          <w:attr w:name="HasSpace" w:val="False"/>
          <w:attr w:name="Negative" w:val="False"/>
          <w:attr w:name="NumberType" w:val="1"/>
          <w:attr w:name="TCSC" w:val="0"/>
        </w:smartTagPr>
        <w:r w:rsidRPr="00DC1078">
          <w:rPr>
            <w:rFonts w:ascii="宋体" w:hAnsi="宋体" w:hint="eastAsia"/>
            <w:sz w:val="24"/>
            <w:szCs w:val="24"/>
          </w:rPr>
          <w:t>50℃</w:t>
        </w:r>
      </w:smartTag>
      <w:r w:rsidRPr="00DC1078">
        <w:rPr>
          <w:rFonts w:ascii="宋体" w:hAnsi="宋体" w:hint="eastAsia"/>
          <w:sz w:val="24"/>
          <w:szCs w:val="24"/>
        </w:rPr>
        <w:t>(-30～</w:t>
      </w:r>
      <w:smartTag w:uri="urn:schemas-microsoft-com:office:smarttags" w:element="chmetcnv">
        <w:smartTagPr>
          <w:attr w:name="UnitName" w:val="℃"/>
          <w:attr w:name="SourceValue" w:val="60"/>
          <w:attr w:name="HasSpace" w:val="False"/>
          <w:attr w:name="Negative" w:val="False"/>
          <w:attr w:name="NumberType" w:val="1"/>
          <w:attr w:name="TCSC" w:val="0"/>
        </w:smartTagPr>
        <w:r w:rsidRPr="00DC1078">
          <w:rPr>
            <w:rFonts w:ascii="宋体" w:hAnsi="宋体" w:hint="eastAsia"/>
            <w:sz w:val="24"/>
            <w:szCs w:val="24"/>
          </w:rPr>
          <w:t>60℃</w:t>
        </w:r>
      </w:smartTag>
      <w:r w:rsidRPr="00DC1078">
        <w:rPr>
          <w:rFonts w:ascii="宋体" w:hAnsi="宋体" w:hint="eastAsia"/>
          <w:sz w:val="24"/>
          <w:szCs w:val="24"/>
        </w:rPr>
        <w:t>可选)；</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 xml:space="preserve">    湿度：≤98%</w:t>
      </w:r>
      <w:r w:rsidRPr="00DC1078">
        <w:rPr>
          <w:rFonts w:ascii="宋体" w:hAnsi="宋体"/>
          <w:sz w:val="24"/>
          <w:szCs w:val="24"/>
        </w:rPr>
        <w:t>Rh</w:t>
      </w:r>
      <w:r w:rsidRPr="00DC1078">
        <w:rPr>
          <w:rFonts w:ascii="宋体" w:hAnsi="宋体" w:hint="eastAsia"/>
          <w:sz w:val="24"/>
          <w:szCs w:val="24"/>
        </w:rPr>
        <w:t>。</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(9)平均无故障工作时间（MTBF）：20000h。</w:t>
      </w:r>
    </w:p>
    <w:p w:rsidR="00CF7035" w:rsidRPr="00DC1078" w:rsidRDefault="00CF7035" w:rsidP="00CF7035">
      <w:pPr>
        <w:pStyle w:val="20"/>
        <w:keepNext/>
        <w:keepLines/>
        <w:numPr>
          <w:ilvl w:val="1"/>
          <w:numId w:val="1"/>
        </w:numPr>
        <w:wordWrap/>
        <w:spacing w:beforeLines="0" w:before="156" w:after="260" w:line="240" w:lineRule="auto"/>
        <w:rPr>
          <w:sz w:val="28"/>
          <w:szCs w:val="28"/>
        </w:rPr>
      </w:pPr>
      <w:bookmarkStart w:id="427" w:name="_Toc452993993"/>
      <w:bookmarkStart w:id="428" w:name="_Toc129357868"/>
      <w:r w:rsidRPr="00DC1078">
        <w:rPr>
          <w:rFonts w:hint="eastAsia"/>
          <w:sz w:val="28"/>
          <w:szCs w:val="28"/>
        </w:rPr>
        <w:t>防雷设计</w:t>
      </w:r>
      <w:bookmarkEnd w:id="427"/>
      <w:bookmarkEnd w:id="428"/>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雷电是水利工程监测自动化系统中MCU、传感器、电缆等遭受损坏的一个重要因素。雷电常常导致MCU失控、传感器失效、通讯中断、数据异常或丢失，因而被人们误认为系统性能低劣、安装工艺落后或系统施工不当。每台MCU内部及电源进线必须加装过压保护器，并应配备良好的接地系统。</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lastRenderedPageBreak/>
        <w:t>肇庆</w:t>
      </w:r>
      <w:r w:rsidR="0072498B" w:rsidRPr="00DC1078">
        <w:rPr>
          <w:rFonts w:ascii="宋体" w:hAnsi="宋体" w:hint="eastAsia"/>
          <w:sz w:val="24"/>
          <w:szCs w:val="24"/>
        </w:rPr>
        <w:t>封开县</w:t>
      </w:r>
      <w:r w:rsidRPr="00DC1078">
        <w:rPr>
          <w:rFonts w:ascii="宋体" w:hAnsi="宋体" w:hint="eastAsia"/>
          <w:sz w:val="24"/>
          <w:szCs w:val="24"/>
        </w:rPr>
        <w:t>处于强雷区，一些仪器设备常常遭雷击，严重影响了工程的正常运行。因此，必须加强防雷设计和防雷措施，才能确保水利信息化建设的水利进行。</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实践证明水利工程信息系统中各部雷害来源主要是以下三个途径：一是电源线引入；二是信号线引入；三是地线和零线引入。</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将导线穿入铁管(铜、</w:t>
      </w:r>
      <w:proofErr w:type="gramStart"/>
      <w:r w:rsidRPr="00DC1078">
        <w:rPr>
          <w:rFonts w:ascii="宋体" w:hAnsi="宋体" w:hint="eastAsia"/>
          <w:sz w:val="24"/>
          <w:szCs w:val="24"/>
        </w:rPr>
        <w:t>铝没有</w:t>
      </w:r>
      <w:proofErr w:type="gramEnd"/>
      <w:r w:rsidRPr="00DC1078">
        <w:rPr>
          <w:rFonts w:ascii="宋体" w:hAnsi="宋体" w:hint="eastAsia"/>
          <w:sz w:val="24"/>
          <w:szCs w:val="24"/>
        </w:rPr>
        <w:t>电磁封锁作用)并埋入地下0.5～0</w:t>
      </w:r>
      <w:smartTag w:uri="urn:schemas-microsoft-com:office:smarttags" w:element="chmetcnv">
        <w:smartTagPr>
          <w:attr w:name="UnitName" w:val="m"/>
          <w:attr w:name="SourceValue" w:val=".8"/>
          <w:attr w:name="HasSpace" w:val="False"/>
          <w:attr w:name="Negative" w:val="False"/>
          <w:attr w:name="NumberType" w:val="1"/>
          <w:attr w:name="TCSC" w:val="0"/>
        </w:smartTagPr>
        <w:r w:rsidRPr="00DC1078">
          <w:rPr>
            <w:rFonts w:ascii="宋体" w:hAnsi="宋体" w:hint="eastAsia"/>
            <w:sz w:val="24"/>
            <w:szCs w:val="24"/>
          </w:rPr>
          <w:t>.8m</w:t>
        </w:r>
      </w:smartTag>
      <w:r w:rsidRPr="00DC1078">
        <w:rPr>
          <w:rFonts w:ascii="宋体" w:hAnsi="宋体" w:hint="eastAsia"/>
          <w:sz w:val="24"/>
          <w:szCs w:val="24"/>
        </w:rPr>
        <w:t>，每隔</w:t>
      </w:r>
      <w:smartTag w:uri="urn:schemas-microsoft-com:office:smarttags" w:element="chmetcnv">
        <w:smartTagPr>
          <w:attr w:name="UnitName" w:val="m"/>
          <w:attr w:name="SourceValue" w:val="20"/>
          <w:attr w:name="HasSpace" w:val="False"/>
          <w:attr w:name="Negative" w:val="False"/>
          <w:attr w:name="NumberType" w:val="1"/>
          <w:attr w:name="TCSC" w:val="0"/>
        </w:smartTagPr>
        <w:r w:rsidRPr="00DC1078">
          <w:rPr>
            <w:rFonts w:ascii="宋体" w:hAnsi="宋体" w:hint="eastAsia"/>
            <w:sz w:val="24"/>
            <w:szCs w:val="24"/>
          </w:rPr>
          <w:t>20m</w:t>
        </w:r>
      </w:smartTag>
      <w:r w:rsidRPr="00DC1078">
        <w:rPr>
          <w:rFonts w:ascii="宋体" w:hAnsi="宋体" w:hint="eastAsia"/>
          <w:sz w:val="24"/>
          <w:szCs w:val="24"/>
        </w:rPr>
        <w:t>设置</w:t>
      </w:r>
      <w:proofErr w:type="gramStart"/>
      <w:r w:rsidRPr="00DC1078">
        <w:rPr>
          <w:rFonts w:ascii="宋体" w:hAnsi="宋体" w:hint="eastAsia"/>
          <w:sz w:val="24"/>
          <w:szCs w:val="24"/>
        </w:rPr>
        <w:t>一</w:t>
      </w:r>
      <w:proofErr w:type="gramEnd"/>
      <w:r w:rsidRPr="00DC1078">
        <w:rPr>
          <w:rFonts w:ascii="宋体" w:hAnsi="宋体" w:hint="eastAsia"/>
          <w:sz w:val="24"/>
          <w:szCs w:val="24"/>
        </w:rPr>
        <w:t>垂直接地体，并与水平管牢固电气连接，这对防护电磁干扰</w:t>
      </w:r>
      <w:proofErr w:type="gramStart"/>
      <w:r w:rsidRPr="00DC1078">
        <w:rPr>
          <w:rFonts w:ascii="宋体" w:hAnsi="宋体" w:hint="eastAsia"/>
          <w:sz w:val="24"/>
          <w:szCs w:val="24"/>
        </w:rPr>
        <w:t>和因直击</w:t>
      </w:r>
      <w:proofErr w:type="gramEnd"/>
      <w:r w:rsidRPr="00DC1078">
        <w:rPr>
          <w:rFonts w:ascii="宋体" w:hAnsi="宋体" w:hint="eastAsia"/>
          <w:sz w:val="24"/>
          <w:szCs w:val="24"/>
        </w:rPr>
        <w:t>雷、地线高电压反击引起的高电压窜入都非常有效，并且管径越大，其转移阻抗(屏蔽系数)越小，屏蔽效果越好。施工中还应将屏蔽电缆的多余芯线与屏蔽层连接，这样可降低转移阻抗约一半。</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施工中应采取以下措施：</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·电源线高低压接地分开；</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·采用电磁屏蔽与电磁封锁技术；</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·采用等电位接地网；</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·统一接地网接地电阻≤5Ω。</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(1)避雷器分类</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避雷器(SPD：Transient overvoltage Suppression Devices,直译为瞬态过电压抑制器)，又称电压限制器或电压浪涌抑制器。其作用是将已窜入电力线、信号传输线的雷电高电压限制在一定范围之内，保证用电设备不被高电压冲击击穿。常用的避雷器种类繁多但归纳起来可分为3大类：</w:t>
      </w:r>
      <w:r w:rsidRPr="00DC1078">
        <w:rPr>
          <w:rFonts w:ascii="宋体" w:hAnsi="宋体" w:hint="eastAsia"/>
          <w:sz w:val="24"/>
          <w:szCs w:val="24"/>
        </w:rPr>
        <w:fldChar w:fldCharType="begin"/>
      </w:r>
      <w:r w:rsidRPr="00DC1078">
        <w:rPr>
          <w:rFonts w:ascii="宋体" w:hAnsi="宋体" w:hint="eastAsia"/>
          <w:sz w:val="24"/>
          <w:szCs w:val="24"/>
        </w:rPr>
        <w:instrText xml:space="preserve"> = 1 \* GB3 </w:instrText>
      </w:r>
      <w:r w:rsidRPr="00DC1078">
        <w:rPr>
          <w:rFonts w:ascii="宋体" w:hAnsi="宋体" w:hint="eastAsia"/>
          <w:sz w:val="24"/>
          <w:szCs w:val="24"/>
        </w:rPr>
        <w:fldChar w:fldCharType="separate"/>
      </w:r>
      <w:r w:rsidRPr="00DC1078">
        <w:rPr>
          <w:rFonts w:ascii="宋体" w:hAnsi="宋体" w:hint="eastAsia"/>
          <w:sz w:val="24"/>
          <w:szCs w:val="24"/>
        </w:rPr>
        <w:t>①</w:t>
      </w:r>
      <w:r w:rsidRPr="00DC1078">
        <w:rPr>
          <w:rFonts w:ascii="宋体" w:hAnsi="宋体" w:hint="eastAsia"/>
          <w:sz w:val="24"/>
          <w:szCs w:val="24"/>
        </w:rPr>
        <w:fldChar w:fldCharType="end"/>
      </w:r>
      <w:r w:rsidRPr="00DC1078">
        <w:rPr>
          <w:rFonts w:ascii="宋体" w:hAnsi="宋体" w:hint="eastAsia"/>
          <w:sz w:val="24"/>
          <w:szCs w:val="24"/>
        </w:rPr>
        <w:t>放电间隙型；</w:t>
      </w:r>
      <w:r w:rsidRPr="00DC1078">
        <w:rPr>
          <w:rFonts w:ascii="宋体" w:hAnsi="宋体" w:hint="eastAsia"/>
          <w:sz w:val="24"/>
          <w:szCs w:val="24"/>
        </w:rPr>
        <w:fldChar w:fldCharType="begin"/>
      </w:r>
      <w:r w:rsidRPr="00DC1078">
        <w:rPr>
          <w:rFonts w:ascii="宋体" w:hAnsi="宋体" w:hint="eastAsia"/>
          <w:sz w:val="24"/>
          <w:szCs w:val="24"/>
        </w:rPr>
        <w:instrText xml:space="preserve"> = 2 \* GB3 </w:instrText>
      </w:r>
      <w:r w:rsidRPr="00DC1078">
        <w:rPr>
          <w:rFonts w:ascii="宋体" w:hAnsi="宋体" w:hint="eastAsia"/>
          <w:sz w:val="24"/>
          <w:szCs w:val="24"/>
        </w:rPr>
        <w:fldChar w:fldCharType="separate"/>
      </w:r>
      <w:r w:rsidRPr="00DC1078">
        <w:rPr>
          <w:rFonts w:ascii="宋体" w:hAnsi="宋体" w:hint="eastAsia"/>
          <w:sz w:val="24"/>
          <w:szCs w:val="24"/>
        </w:rPr>
        <w:t>②</w:t>
      </w:r>
      <w:r w:rsidRPr="00DC1078">
        <w:rPr>
          <w:rFonts w:ascii="宋体" w:hAnsi="宋体" w:hint="eastAsia"/>
          <w:sz w:val="24"/>
          <w:szCs w:val="24"/>
        </w:rPr>
        <w:fldChar w:fldCharType="end"/>
      </w:r>
      <w:r w:rsidRPr="00DC1078">
        <w:rPr>
          <w:rFonts w:ascii="宋体" w:hAnsi="宋体" w:hint="eastAsia"/>
          <w:sz w:val="24"/>
          <w:szCs w:val="24"/>
        </w:rPr>
        <w:t>阀型；</w:t>
      </w:r>
      <w:r w:rsidRPr="00DC1078">
        <w:rPr>
          <w:rFonts w:ascii="宋体" w:hAnsi="宋体" w:hint="eastAsia"/>
          <w:sz w:val="24"/>
          <w:szCs w:val="24"/>
        </w:rPr>
        <w:fldChar w:fldCharType="begin"/>
      </w:r>
      <w:r w:rsidRPr="00DC1078">
        <w:rPr>
          <w:rFonts w:ascii="宋体" w:hAnsi="宋体" w:hint="eastAsia"/>
          <w:sz w:val="24"/>
          <w:szCs w:val="24"/>
        </w:rPr>
        <w:instrText xml:space="preserve"> = 3 \* GB3 </w:instrText>
      </w:r>
      <w:r w:rsidRPr="00DC1078">
        <w:rPr>
          <w:rFonts w:ascii="宋体" w:hAnsi="宋体" w:hint="eastAsia"/>
          <w:sz w:val="24"/>
          <w:szCs w:val="24"/>
        </w:rPr>
        <w:fldChar w:fldCharType="separate"/>
      </w:r>
      <w:r w:rsidRPr="00DC1078">
        <w:rPr>
          <w:rFonts w:ascii="宋体" w:hAnsi="宋体" w:hint="eastAsia"/>
          <w:sz w:val="24"/>
          <w:szCs w:val="24"/>
        </w:rPr>
        <w:t>③</w:t>
      </w:r>
      <w:r w:rsidRPr="00DC1078">
        <w:rPr>
          <w:rFonts w:ascii="宋体" w:hAnsi="宋体" w:hint="eastAsia"/>
          <w:sz w:val="24"/>
          <w:szCs w:val="24"/>
        </w:rPr>
        <w:fldChar w:fldCharType="end"/>
      </w:r>
      <w:r w:rsidRPr="00DC1078">
        <w:rPr>
          <w:rFonts w:ascii="宋体" w:hAnsi="宋体" w:hint="eastAsia"/>
          <w:sz w:val="24"/>
          <w:szCs w:val="24"/>
        </w:rPr>
        <w:t>传输线分流型。</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(2)避雷器的安装</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避雷器属于箝位器，</w:t>
      </w:r>
      <w:proofErr w:type="gramStart"/>
      <w:r w:rsidRPr="00DC1078">
        <w:rPr>
          <w:rFonts w:ascii="宋体" w:hAnsi="宋体" w:hint="eastAsia"/>
          <w:sz w:val="24"/>
          <w:szCs w:val="24"/>
        </w:rPr>
        <w:t>箝制它</w:t>
      </w:r>
      <w:proofErr w:type="gramEnd"/>
      <w:r w:rsidRPr="00DC1078">
        <w:rPr>
          <w:rFonts w:ascii="宋体" w:hAnsi="宋体" w:hint="eastAsia"/>
          <w:sz w:val="24"/>
          <w:szCs w:val="24"/>
        </w:rPr>
        <w:t>两端的电压不至于升得太高，一般应与被保护的设备并联使用。</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我国和大多数国家所接受的国际电工委员会推荐的低电压配电系统接地形式有：</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TN系统</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电力系统有一点直接接地，用电设备的外露可导电部分通过</w:t>
      </w:r>
      <w:proofErr w:type="gramStart"/>
      <w:r w:rsidRPr="00DC1078">
        <w:rPr>
          <w:rFonts w:ascii="宋体" w:hAnsi="宋体" w:hint="eastAsia"/>
          <w:sz w:val="24"/>
          <w:szCs w:val="24"/>
        </w:rPr>
        <w:t>保护线</w:t>
      </w:r>
      <w:proofErr w:type="gramEnd"/>
      <w:r w:rsidRPr="00DC1078">
        <w:rPr>
          <w:rFonts w:ascii="宋体" w:hAnsi="宋体" w:hint="eastAsia"/>
          <w:sz w:val="24"/>
          <w:szCs w:val="24"/>
        </w:rPr>
        <w:t>与接地点相连。</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IT系统</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电力系统的带电部分与大地间无直接连接(或有一点经足够大的阻抗接地)，用电设备的外露可导电部分通过</w:t>
      </w:r>
      <w:proofErr w:type="gramStart"/>
      <w:r w:rsidRPr="00DC1078">
        <w:rPr>
          <w:rFonts w:ascii="宋体" w:hAnsi="宋体" w:hint="eastAsia"/>
          <w:sz w:val="24"/>
          <w:szCs w:val="24"/>
        </w:rPr>
        <w:t>保护线</w:t>
      </w:r>
      <w:proofErr w:type="gramEnd"/>
      <w:r w:rsidRPr="00DC1078">
        <w:rPr>
          <w:rFonts w:ascii="宋体" w:hAnsi="宋体" w:hint="eastAsia"/>
          <w:sz w:val="24"/>
          <w:szCs w:val="24"/>
        </w:rPr>
        <w:t>至接地极。</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 xml:space="preserve"> (3)防雷接地</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为了使系统具有较好的防雷性能，要求接地电阻：环形地网≤10Ω，其它形式地网</w:t>
      </w:r>
      <w:r w:rsidRPr="00DC1078">
        <w:rPr>
          <w:rFonts w:ascii="宋体" w:hAnsi="宋体" w:hint="eastAsia"/>
          <w:sz w:val="24"/>
          <w:szCs w:val="24"/>
        </w:rPr>
        <w:lastRenderedPageBreak/>
        <w:t>≤5Ω。按下述步骤进行：</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 xml:space="preserve">    1)用四极接地法测试各点土壤电阻率。</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 xml:space="preserve">    2)根据要求的接地电阻，计算出接地网面积和接地体总长度。</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 xml:space="preserve">    3)复合接地网中，为了减少相邻接地体的屏蔽作用，水平接地体间距和垂直接地体间距均应大于</w:t>
      </w:r>
      <w:smartTag w:uri="urn:schemas-microsoft-com:office:smarttags" w:element="chmetcnv">
        <w:smartTagPr>
          <w:attr w:name="UnitName" w:val="m"/>
          <w:attr w:name="SourceValue" w:val="5"/>
          <w:attr w:name="HasSpace" w:val="False"/>
          <w:attr w:name="Negative" w:val="False"/>
          <w:attr w:name="NumberType" w:val="1"/>
          <w:attr w:name="TCSC" w:val="0"/>
        </w:smartTagPr>
        <w:r w:rsidRPr="00DC1078">
          <w:rPr>
            <w:rFonts w:ascii="宋体" w:hAnsi="宋体" w:hint="eastAsia"/>
            <w:sz w:val="24"/>
            <w:szCs w:val="24"/>
          </w:rPr>
          <w:t>5m</w:t>
        </w:r>
      </w:smartTag>
      <w:r w:rsidRPr="00DC1078">
        <w:rPr>
          <w:rFonts w:ascii="宋体" w:hAnsi="宋体" w:hint="eastAsia"/>
          <w:sz w:val="24"/>
          <w:szCs w:val="24"/>
        </w:rPr>
        <w:t>。</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 xml:space="preserve">      环形均衡地网外缘应做成圆弧形，圆弧半径不小于水平接地体的一半，即</w:t>
      </w:r>
      <w:smartTag w:uri="urn:schemas-microsoft-com:office:smarttags" w:element="chmetcnv">
        <w:smartTagPr>
          <w:attr w:name="UnitName" w:val="m"/>
          <w:attr w:name="SourceValue" w:val="2.5"/>
          <w:attr w:name="HasSpace" w:val="False"/>
          <w:attr w:name="Negative" w:val="False"/>
          <w:attr w:name="NumberType" w:val="1"/>
          <w:attr w:name="TCSC" w:val="0"/>
        </w:smartTagPr>
        <w:r w:rsidRPr="00DC1078">
          <w:rPr>
            <w:rFonts w:ascii="宋体" w:hAnsi="宋体" w:hint="eastAsia"/>
            <w:sz w:val="24"/>
            <w:szCs w:val="24"/>
          </w:rPr>
          <w:t>2.5m</w:t>
        </w:r>
      </w:smartTag>
      <w:r w:rsidRPr="00DC1078">
        <w:rPr>
          <w:rFonts w:ascii="宋体" w:hAnsi="宋体" w:hint="eastAsia"/>
          <w:sz w:val="24"/>
          <w:szCs w:val="24"/>
        </w:rPr>
        <w:t>。地网埋设深度以离地表0.6～</w:t>
      </w:r>
      <w:smartTag w:uri="urn:schemas-microsoft-com:office:smarttags" w:element="chmetcnv">
        <w:smartTagPr>
          <w:attr w:name="UnitName" w:val="m"/>
          <w:attr w:name="SourceValue" w:val=".8"/>
          <w:attr w:name="HasSpace" w:val="False"/>
          <w:attr w:name="Negative" w:val="False"/>
          <w:attr w:name="NumberType" w:val="1"/>
          <w:attr w:name="TCSC" w:val="0"/>
        </w:smartTagPr>
        <w:r w:rsidRPr="00DC1078">
          <w:rPr>
            <w:rFonts w:ascii="宋体" w:hAnsi="宋体" w:hint="eastAsia"/>
            <w:sz w:val="24"/>
            <w:szCs w:val="24"/>
          </w:rPr>
          <w:t>0.8m</w:t>
        </w:r>
      </w:smartTag>
      <w:r w:rsidRPr="00DC1078">
        <w:rPr>
          <w:rFonts w:ascii="宋体" w:hAnsi="宋体" w:hint="eastAsia"/>
          <w:sz w:val="24"/>
          <w:szCs w:val="24"/>
        </w:rPr>
        <w:t>为宜。开挖地沟，打入垂直接地体，铺设水平接地体，用电焊连接各接地体后，用电阻表测量接地电阻值，如大于设计值，则应扩大接地网，增加或延长接地体长度。如电阻仍然降不下来，在地沟中可加入木炭粉、石墨粉、金属屑、铁矿粉、稀土或长效降阻剂，然后填土夯实。</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 xml:space="preserve">       4)如测点土层较薄，可采取凿石开沟、挖土、使用长效降阻剂等方法降阻。若附近有电阻率较低的土壤，可铺设外引接地体。若地下深处的土壤电阻率较低，可采用井式或深钻式接地体，再使用长效降组剂。或附在坝体上的钢管式</w:t>
      </w:r>
      <w:proofErr w:type="gramStart"/>
      <w:r w:rsidRPr="00DC1078">
        <w:rPr>
          <w:rFonts w:ascii="宋体" w:hAnsi="宋体" w:hint="eastAsia"/>
          <w:sz w:val="24"/>
          <w:szCs w:val="24"/>
        </w:rPr>
        <w:t>水位井可铺设</w:t>
      </w:r>
      <w:proofErr w:type="gramEnd"/>
      <w:r w:rsidRPr="00DC1078">
        <w:rPr>
          <w:rFonts w:ascii="宋体" w:hAnsi="宋体" w:hint="eastAsia"/>
          <w:sz w:val="24"/>
          <w:szCs w:val="24"/>
        </w:rPr>
        <w:t>水下接地网。</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 xml:space="preserve">    5)设备接地网和建筑物接地网原则上应分开铺设，两地网以远离为好，最小距离不得小于</w:t>
      </w:r>
      <w:smartTag w:uri="urn:schemas-microsoft-com:office:smarttags" w:element="chmetcnv">
        <w:smartTagPr>
          <w:attr w:name="UnitName" w:val="m"/>
          <w:attr w:name="SourceValue" w:val="5"/>
          <w:attr w:name="HasSpace" w:val="False"/>
          <w:attr w:name="Negative" w:val="False"/>
          <w:attr w:name="NumberType" w:val="1"/>
          <w:attr w:name="TCSC" w:val="0"/>
        </w:smartTagPr>
        <w:r w:rsidRPr="00DC1078">
          <w:rPr>
            <w:rFonts w:ascii="宋体" w:hAnsi="宋体" w:hint="eastAsia"/>
            <w:sz w:val="24"/>
            <w:szCs w:val="24"/>
          </w:rPr>
          <w:t>5m</w:t>
        </w:r>
      </w:smartTag>
      <w:r w:rsidRPr="00DC1078">
        <w:rPr>
          <w:rFonts w:ascii="宋体" w:hAnsi="宋体" w:hint="eastAsia"/>
          <w:sz w:val="24"/>
          <w:szCs w:val="24"/>
        </w:rPr>
        <w:t>。</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 xml:space="preserve">    6)避雷接地体应采用正交法铺设，减少雷电耦合。采用2×</w:t>
      </w:r>
      <w:smartTag w:uri="urn:schemas-microsoft-com:office:smarttags" w:element="chmetcnv">
        <w:smartTagPr>
          <w:attr w:name="UnitName" w:val="mm"/>
          <w:attr w:name="SourceValue" w:val="16"/>
          <w:attr w:name="HasSpace" w:val="False"/>
          <w:attr w:name="Negative" w:val="False"/>
          <w:attr w:name="NumberType" w:val="1"/>
          <w:attr w:name="TCSC" w:val="0"/>
        </w:smartTagPr>
        <w:r w:rsidRPr="00DC1078">
          <w:rPr>
            <w:rFonts w:ascii="宋体" w:hAnsi="宋体" w:hint="eastAsia"/>
            <w:sz w:val="24"/>
            <w:szCs w:val="24"/>
          </w:rPr>
          <w:t>16mm</w:t>
        </w:r>
      </w:smartTag>
      <w:r w:rsidRPr="00DC1078">
        <w:rPr>
          <w:rFonts w:ascii="宋体" w:hAnsi="宋体" w:hint="eastAsia"/>
          <w:sz w:val="24"/>
          <w:szCs w:val="24"/>
        </w:rPr>
        <w:t>2</w:t>
      </w:r>
      <w:proofErr w:type="gramStart"/>
      <w:r w:rsidRPr="00DC1078">
        <w:rPr>
          <w:rFonts w:ascii="宋体" w:hAnsi="宋体" w:hint="eastAsia"/>
          <w:sz w:val="24"/>
          <w:szCs w:val="24"/>
        </w:rPr>
        <w:t>扁铜作为</w:t>
      </w:r>
      <w:proofErr w:type="gramEnd"/>
      <w:r w:rsidRPr="00DC1078">
        <w:rPr>
          <w:rFonts w:ascii="宋体" w:hAnsi="宋体" w:hint="eastAsia"/>
          <w:sz w:val="24"/>
          <w:szCs w:val="24"/>
        </w:rPr>
        <w:t>引入站房的地母线，</w:t>
      </w:r>
      <w:proofErr w:type="gramStart"/>
      <w:r w:rsidRPr="00DC1078">
        <w:rPr>
          <w:rFonts w:ascii="宋体" w:hAnsi="宋体" w:hint="eastAsia"/>
          <w:sz w:val="24"/>
          <w:szCs w:val="24"/>
        </w:rPr>
        <w:t>该扁铜与</w:t>
      </w:r>
      <w:proofErr w:type="gramEnd"/>
      <w:r w:rsidRPr="00DC1078">
        <w:rPr>
          <w:rFonts w:ascii="宋体" w:hAnsi="宋体" w:hint="eastAsia"/>
          <w:sz w:val="24"/>
          <w:szCs w:val="24"/>
        </w:rPr>
        <w:t>地网焊牢，站房内的地母线靠近设备摆放的一边。</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一切防雷措施、器件的效能都是引接雷电，使之避开受保护</w:t>
      </w:r>
      <w:proofErr w:type="gramStart"/>
      <w:r w:rsidRPr="00DC1078">
        <w:rPr>
          <w:rFonts w:ascii="宋体" w:hAnsi="宋体" w:hint="eastAsia"/>
          <w:sz w:val="24"/>
          <w:szCs w:val="24"/>
        </w:rPr>
        <w:t>物最终</w:t>
      </w:r>
      <w:proofErr w:type="gramEnd"/>
      <w:r w:rsidRPr="00DC1078">
        <w:rPr>
          <w:rFonts w:ascii="宋体" w:hAnsi="宋体" w:hint="eastAsia"/>
          <w:sz w:val="24"/>
          <w:szCs w:val="24"/>
        </w:rPr>
        <w:t>经过接地装置引入大地，</w:t>
      </w:r>
      <w:proofErr w:type="gramStart"/>
      <w:r w:rsidRPr="00DC1078">
        <w:rPr>
          <w:rFonts w:ascii="宋体" w:hAnsi="宋体" w:hint="eastAsia"/>
          <w:sz w:val="24"/>
          <w:szCs w:val="24"/>
        </w:rPr>
        <w:t>泄散雷电流</w:t>
      </w:r>
      <w:proofErr w:type="gramEnd"/>
      <w:r w:rsidRPr="00DC1078">
        <w:rPr>
          <w:rFonts w:ascii="宋体" w:hAnsi="宋体" w:hint="eastAsia"/>
          <w:sz w:val="24"/>
          <w:szCs w:val="24"/>
        </w:rPr>
        <w:t>，达到保护建筑物、设备和人员的安全。。</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除防雷接地外，还有工作接地、安全接地、信号接地和防爆的静电泄放接地。</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为了达到与大地良好接触、疏散电流。通常用金属导体埋于地下、焊接成网格作接地装置，防雷接地也可以利用建筑物基础钢筋作为接地网。衡量接地装置效能的指标是接地电阻(接地电阻有工频接地电阻、冲击接地电阻)。</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中控室建筑物防雷接地要求</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fldChar w:fldCharType="begin"/>
      </w:r>
      <w:r w:rsidRPr="00DC1078">
        <w:rPr>
          <w:rFonts w:ascii="宋体" w:hAnsi="宋体" w:hint="eastAsia"/>
          <w:sz w:val="24"/>
          <w:szCs w:val="24"/>
        </w:rPr>
        <w:instrText xml:space="preserve"> = 1 \* GB3 </w:instrText>
      </w:r>
      <w:r w:rsidRPr="00DC1078">
        <w:rPr>
          <w:rFonts w:ascii="宋体" w:hAnsi="宋体" w:hint="eastAsia"/>
          <w:sz w:val="24"/>
          <w:szCs w:val="24"/>
        </w:rPr>
        <w:fldChar w:fldCharType="separate"/>
      </w:r>
      <w:r w:rsidRPr="00DC1078">
        <w:rPr>
          <w:rFonts w:ascii="宋体" w:hAnsi="宋体" w:hint="eastAsia"/>
          <w:sz w:val="24"/>
          <w:szCs w:val="24"/>
        </w:rPr>
        <w:t>①</w:t>
      </w:r>
      <w:r w:rsidRPr="00DC1078">
        <w:rPr>
          <w:rFonts w:ascii="宋体" w:hAnsi="宋体" w:hint="eastAsia"/>
          <w:sz w:val="24"/>
          <w:szCs w:val="24"/>
        </w:rPr>
        <w:fldChar w:fldCharType="end"/>
      </w:r>
      <w:r w:rsidRPr="00DC1078">
        <w:rPr>
          <w:rFonts w:ascii="宋体" w:hAnsi="宋体" w:hint="eastAsia"/>
          <w:sz w:val="24"/>
          <w:szCs w:val="24"/>
        </w:rPr>
        <w:t>有电子设备和计算机网的总控室，油料及危险品库，变、配电站应采用独立的避雷针和独立的接地网作防雷接地。</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fldChar w:fldCharType="begin"/>
      </w:r>
      <w:r w:rsidRPr="00DC1078">
        <w:rPr>
          <w:rFonts w:ascii="宋体" w:hAnsi="宋体" w:hint="eastAsia"/>
          <w:sz w:val="24"/>
          <w:szCs w:val="24"/>
        </w:rPr>
        <w:instrText xml:space="preserve"> = 2 \* GB3 </w:instrText>
      </w:r>
      <w:r w:rsidRPr="00DC1078">
        <w:rPr>
          <w:rFonts w:ascii="宋体" w:hAnsi="宋体" w:hint="eastAsia"/>
          <w:sz w:val="24"/>
          <w:szCs w:val="24"/>
        </w:rPr>
        <w:fldChar w:fldCharType="separate"/>
      </w:r>
      <w:r w:rsidRPr="00DC1078">
        <w:rPr>
          <w:rFonts w:ascii="宋体" w:hAnsi="宋体" w:hint="eastAsia"/>
          <w:sz w:val="24"/>
          <w:szCs w:val="24"/>
        </w:rPr>
        <w:t>②</w:t>
      </w:r>
      <w:r w:rsidRPr="00DC1078">
        <w:rPr>
          <w:rFonts w:ascii="宋体" w:hAnsi="宋体" w:hint="eastAsia"/>
          <w:sz w:val="24"/>
          <w:szCs w:val="24"/>
        </w:rPr>
        <w:fldChar w:fldCharType="end"/>
      </w:r>
      <w:r w:rsidRPr="00DC1078">
        <w:rPr>
          <w:rFonts w:ascii="宋体" w:hAnsi="宋体" w:hint="eastAsia"/>
          <w:sz w:val="24"/>
          <w:szCs w:val="24"/>
        </w:rPr>
        <w:t>水利工程建筑物防雷，电力，信息接地宜公用地网，地网可利用建筑物的基础，也可以另行装设人工接地网，接地体应环绕建筑物成闭环形。</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fldChar w:fldCharType="begin"/>
      </w:r>
      <w:r w:rsidRPr="00DC1078">
        <w:rPr>
          <w:rFonts w:ascii="宋体" w:hAnsi="宋体" w:hint="eastAsia"/>
          <w:sz w:val="24"/>
          <w:szCs w:val="24"/>
        </w:rPr>
        <w:instrText xml:space="preserve"> = 3 \* GB3 </w:instrText>
      </w:r>
      <w:r w:rsidRPr="00DC1078">
        <w:rPr>
          <w:rFonts w:ascii="宋体" w:hAnsi="宋体" w:hint="eastAsia"/>
          <w:sz w:val="24"/>
          <w:szCs w:val="24"/>
        </w:rPr>
        <w:fldChar w:fldCharType="separate"/>
      </w:r>
      <w:r w:rsidRPr="00DC1078">
        <w:rPr>
          <w:rFonts w:ascii="宋体" w:hAnsi="宋体" w:hint="eastAsia"/>
          <w:sz w:val="24"/>
          <w:szCs w:val="24"/>
        </w:rPr>
        <w:t>③</w:t>
      </w:r>
      <w:r w:rsidRPr="00DC1078">
        <w:rPr>
          <w:rFonts w:ascii="宋体" w:hAnsi="宋体" w:hint="eastAsia"/>
          <w:sz w:val="24"/>
          <w:szCs w:val="24"/>
        </w:rPr>
        <w:fldChar w:fldCharType="end"/>
      </w:r>
      <w:r w:rsidRPr="00DC1078">
        <w:rPr>
          <w:rFonts w:ascii="宋体" w:hAnsi="宋体" w:hint="eastAsia"/>
          <w:sz w:val="24"/>
          <w:szCs w:val="24"/>
        </w:rPr>
        <w:t>装有敏感电子仪器的建筑，又难以设置独立避雷针，则可采用外引接地技术，此</w:t>
      </w:r>
      <w:r w:rsidRPr="00DC1078">
        <w:rPr>
          <w:rFonts w:ascii="宋体" w:hAnsi="宋体" w:hint="eastAsia"/>
          <w:sz w:val="24"/>
          <w:szCs w:val="24"/>
        </w:rPr>
        <w:lastRenderedPageBreak/>
        <w:t>时引下线应采用高绝缘电缆。</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fldChar w:fldCharType="begin"/>
      </w:r>
      <w:r w:rsidRPr="00DC1078">
        <w:rPr>
          <w:rFonts w:ascii="宋体" w:hAnsi="宋体" w:hint="eastAsia"/>
          <w:sz w:val="24"/>
          <w:szCs w:val="24"/>
        </w:rPr>
        <w:instrText xml:space="preserve"> = 4 \* GB3 </w:instrText>
      </w:r>
      <w:r w:rsidRPr="00DC1078">
        <w:rPr>
          <w:rFonts w:ascii="宋体" w:hAnsi="宋体" w:hint="eastAsia"/>
          <w:sz w:val="24"/>
          <w:szCs w:val="24"/>
        </w:rPr>
        <w:fldChar w:fldCharType="separate"/>
      </w:r>
      <w:r w:rsidRPr="00DC1078">
        <w:rPr>
          <w:rFonts w:ascii="宋体" w:hAnsi="宋体" w:hint="eastAsia"/>
          <w:sz w:val="24"/>
          <w:szCs w:val="24"/>
        </w:rPr>
        <w:t>④</w:t>
      </w:r>
      <w:r w:rsidRPr="00DC1078">
        <w:rPr>
          <w:rFonts w:ascii="宋体" w:hAnsi="宋体" w:hint="eastAsia"/>
          <w:sz w:val="24"/>
          <w:szCs w:val="24"/>
        </w:rPr>
        <w:fldChar w:fldCharType="end"/>
      </w:r>
      <w:r w:rsidRPr="00DC1078">
        <w:rPr>
          <w:rFonts w:ascii="宋体" w:hAnsi="宋体" w:hint="eastAsia"/>
          <w:sz w:val="24"/>
          <w:szCs w:val="24"/>
        </w:rPr>
        <w:t>穿钢管作电磁封锁，克服大冲击电流的电磁干扰。</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接地电阻</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GB50057-94 中对接地装置的接地电阻规定：“独立避雷针、架空避雷线和架空避雷网应有独立的接地装置。每一引下线的冲击接地电阻≤10Ω。在土壤电阻率高的地区可适当增大冲击接地电阻。” “防雷电感应的接地装置应和设备的接地装置共用，其工频接地电阻≤10Ω。”这一接地电阻对水利工程防雷接地也是满足的。规范规定，对架空金属管道、金具、架子，在第一类防雷建筑中，规定冲击接地≤30Ω。当土壤电阻率ρ≤3000Ω·m时，在防雷接地装置同其他接地装置和进出建筑物的管道相连的情况下，防雷接地装置可不计及接地电阻值。</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降低接地电阻对消散直击雷的作用很重要，防避感应雷应强调等电位连接和屏蔽。</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电蚀对地网的危害</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防雷工程需要良好的接地装置。接地网被严重腐蚀，会造成防雷工程失败，供电、信息工程出现故障。因此接地装置的防腐必须从设计和施工起严格执行相应规范。</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 xml:space="preserve">    接地系统存在两种标准电位不同的金属，当外界环境达到一定临界湿度时，两种金属与它们共同依托的地层便形成一个微电池。较活泼金属(标准电位低)成为阳极，而另一种金属成为阴极，在微电池作用下阳极被牺牲(腐蚀)，阴极得到保护。故地网系统切忌用不同的两种金属做主体，以免其中一种金属加速腐蚀而使整个地网失效或破坏建筑物结构。</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但是，利用微电波效应可以在地网适当地方埋设若干较地网主体金属活泼的金属块作为牺牲阳极，从而延长地网的有效使用期。</w:t>
      </w:r>
    </w:p>
    <w:p w:rsidR="00CF7035" w:rsidRPr="00DC1078" w:rsidRDefault="00CF7035" w:rsidP="00CF7035"/>
    <w:p w:rsidR="00CF7035" w:rsidRPr="00DC1078" w:rsidRDefault="00CF7035" w:rsidP="00CF7035">
      <w:pPr>
        <w:pStyle w:val="1"/>
        <w:spacing w:beforeLines="0" w:before="624" w:beforeAutospacing="1" w:afterLines="0" w:after="468" w:line="480" w:lineRule="auto"/>
        <w:jc w:val="left"/>
        <w:rPr>
          <w:position w:val="-10"/>
          <w:sz w:val="32"/>
          <w:szCs w:val="32"/>
        </w:rPr>
      </w:pPr>
      <w:r w:rsidRPr="00DC1078">
        <w:br w:type="page"/>
      </w:r>
      <w:bookmarkStart w:id="429" w:name="_Toc452993994"/>
      <w:bookmarkStart w:id="430" w:name="_Toc129357869"/>
      <w:r w:rsidRPr="00DC1078">
        <w:rPr>
          <w:rFonts w:hint="eastAsia"/>
          <w:position w:val="-10"/>
          <w:sz w:val="32"/>
          <w:szCs w:val="32"/>
        </w:rPr>
        <w:lastRenderedPageBreak/>
        <w:t>工程管理信息系统设备、</w:t>
      </w:r>
      <w:r w:rsidRPr="00DC1078">
        <w:rPr>
          <w:position w:val="-10"/>
          <w:sz w:val="32"/>
          <w:szCs w:val="32"/>
        </w:rPr>
        <w:t>工程安全监测自动化系统设备</w:t>
      </w:r>
      <w:r w:rsidRPr="00DC1078">
        <w:rPr>
          <w:rFonts w:hint="eastAsia"/>
          <w:position w:val="-10"/>
          <w:sz w:val="32"/>
          <w:szCs w:val="32"/>
        </w:rPr>
        <w:t>安装</w:t>
      </w:r>
      <w:bookmarkEnd w:id="429"/>
      <w:bookmarkEnd w:id="430"/>
    </w:p>
    <w:p w:rsidR="00CF7035" w:rsidRPr="00DC1078" w:rsidRDefault="00CF7035" w:rsidP="00CF7035">
      <w:pPr>
        <w:pStyle w:val="20"/>
        <w:keepNext/>
        <w:keepLines/>
        <w:numPr>
          <w:ilvl w:val="1"/>
          <w:numId w:val="1"/>
        </w:numPr>
        <w:wordWrap/>
        <w:spacing w:beforeLines="0" w:before="156" w:after="260" w:line="240" w:lineRule="auto"/>
        <w:rPr>
          <w:sz w:val="28"/>
          <w:szCs w:val="28"/>
        </w:rPr>
      </w:pPr>
      <w:bookmarkStart w:id="431" w:name="_Toc532804182"/>
      <w:bookmarkStart w:id="432" w:name="_Toc247964332"/>
      <w:bookmarkStart w:id="433" w:name="_Toc452993995"/>
      <w:bookmarkStart w:id="434" w:name="_Toc129357870"/>
      <w:r w:rsidRPr="00DC1078">
        <w:rPr>
          <w:rFonts w:hint="eastAsia"/>
          <w:sz w:val="28"/>
          <w:szCs w:val="28"/>
        </w:rPr>
        <w:t>承包范围</w:t>
      </w:r>
      <w:bookmarkEnd w:id="431"/>
      <w:bookmarkEnd w:id="432"/>
      <w:bookmarkEnd w:id="433"/>
      <w:bookmarkEnd w:id="434"/>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t>本</w:t>
      </w:r>
      <w:r w:rsidRPr="00DC1078">
        <w:rPr>
          <w:rFonts w:ascii="宋体" w:hAnsi="宋体" w:hint="eastAsia"/>
          <w:sz w:val="24"/>
          <w:szCs w:val="24"/>
        </w:rPr>
        <w:t>章节</w:t>
      </w:r>
      <w:r w:rsidRPr="00DC1078">
        <w:rPr>
          <w:rFonts w:ascii="宋体" w:hAnsi="宋体"/>
          <w:sz w:val="24"/>
          <w:szCs w:val="24"/>
        </w:rPr>
        <w:t>规定适用于由本合同承包人负责的</w:t>
      </w:r>
      <w:r w:rsidRPr="00DC1078">
        <w:rPr>
          <w:rFonts w:ascii="宋体" w:hAnsi="宋体" w:hint="eastAsia"/>
          <w:sz w:val="24"/>
          <w:szCs w:val="24"/>
        </w:rPr>
        <w:t>工程管理信息系统</w:t>
      </w:r>
      <w:r w:rsidRPr="00DC1078">
        <w:rPr>
          <w:rFonts w:ascii="宋体" w:hAnsi="宋体"/>
          <w:sz w:val="24"/>
          <w:szCs w:val="24"/>
        </w:rPr>
        <w:t>设备、工程安全监测自动化系统设备</w:t>
      </w:r>
      <w:r w:rsidRPr="00DC1078">
        <w:rPr>
          <w:rFonts w:ascii="宋体" w:hAnsi="宋体" w:hint="eastAsia"/>
          <w:sz w:val="24"/>
          <w:szCs w:val="24"/>
        </w:rPr>
        <w:t>的安装。承包人应负责工程设备的仓储、装卸、转运和工程验收移交前的保管、保养、运行（亦</w:t>
      </w:r>
      <w:proofErr w:type="gramStart"/>
      <w:r w:rsidRPr="00DC1078">
        <w:rPr>
          <w:rFonts w:ascii="宋体" w:hAnsi="宋体" w:hint="eastAsia"/>
          <w:sz w:val="24"/>
          <w:szCs w:val="24"/>
        </w:rPr>
        <w:t>含临时</w:t>
      </w:r>
      <w:proofErr w:type="gramEnd"/>
      <w:r w:rsidRPr="00DC1078">
        <w:rPr>
          <w:rFonts w:ascii="宋体" w:hAnsi="宋体" w:hint="eastAsia"/>
          <w:sz w:val="24"/>
          <w:szCs w:val="24"/>
        </w:rPr>
        <w:t>动用）、维护、缺陷处理，参加发包人组织的设备出厂验收、现场检查检验及验收、设计联络，负责完成永久工程设备（或系统）的基础及管道埋设、与土建配合的孔洞预留、组装、吊运、安装、防腐、涂装、标注、试验、调试、试运行、配合泵站接入系统调试及考核试运行</w:t>
      </w:r>
      <w:r w:rsidRPr="00DC1078">
        <w:rPr>
          <w:rFonts w:ascii="宋体" w:hAnsi="宋体"/>
          <w:sz w:val="24"/>
          <w:szCs w:val="24"/>
        </w:rPr>
        <w:t>，直至交给业主前的全部工作。</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工程管理信息系统设备</w:t>
      </w:r>
      <w:r w:rsidRPr="00DC1078">
        <w:rPr>
          <w:rFonts w:ascii="宋体" w:hAnsi="宋体"/>
          <w:sz w:val="24"/>
          <w:szCs w:val="24"/>
        </w:rPr>
        <w:t>、工程安全监测自动化系统设备</w:t>
      </w:r>
      <w:r w:rsidRPr="00DC1078">
        <w:rPr>
          <w:rFonts w:ascii="宋体" w:hAnsi="宋体" w:hint="eastAsia"/>
          <w:sz w:val="24"/>
          <w:szCs w:val="24"/>
        </w:rPr>
        <w:t>所有设备均由本合同承包人负责采购和安装，费用包括在总价中。</w:t>
      </w:r>
    </w:p>
    <w:p w:rsidR="00FC7F25" w:rsidRPr="00DC1078" w:rsidRDefault="00FC7F2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 xml:space="preserve">工程安全监测自动化系统设备及材料见下表： </w:t>
      </w:r>
    </w:p>
    <w:tbl>
      <w:tblPr>
        <w:tblW w:w="993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613"/>
        <w:gridCol w:w="1990"/>
        <w:gridCol w:w="776"/>
        <w:gridCol w:w="776"/>
        <w:gridCol w:w="4796"/>
        <w:gridCol w:w="986"/>
      </w:tblGrid>
      <w:tr w:rsidR="00DC1078" w:rsidRPr="00DC1078" w:rsidTr="008359FF">
        <w:trPr>
          <w:jc w:val="center"/>
        </w:trPr>
        <w:tc>
          <w:tcPr>
            <w:tcW w:w="613" w:type="dxa"/>
            <w:tcBorders>
              <w:top w:val="single" w:sz="4" w:space="0" w:color="auto"/>
              <w:left w:val="single" w:sz="12" w:space="0" w:color="auto"/>
              <w:bottom w:val="single" w:sz="4" w:space="0" w:color="auto"/>
              <w:right w:val="single" w:sz="4" w:space="0" w:color="auto"/>
            </w:tcBorders>
            <w:shd w:val="clear" w:color="auto" w:fill="auto"/>
            <w:noWrap/>
            <w:vAlign w:val="center"/>
          </w:tcPr>
          <w:p w:rsidR="008359FF" w:rsidRPr="00DC1078" w:rsidRDefault="008359FF" w:rsidP="0060692E">
            <w:pPr>
              <w:widowControl/>
              <w:ind w:leftChars="-50" w:left="-105" w:rightChars="-50" w:right="-105"/>
              <w:rPr>
                <w:rFonts w:hAnsi="宋体"/>
                <w:b/>
                <w:kern w:val="0"/>
                <w:szCs w:val="21"/>
              </w:rPr>
            </w:pPr>
            <w:r w:rsidRPr="00DC1078">
              <w:br w:type="page"/>
            </w:r>
            <w:r w:rsidRPr="00DC1078">
              <w:rPr>
                <w:rFonts w:hAnsi="宋体" w:hint="eastAsia"/>
                <w:b/>
                <w:kern w:val="0"/>
                <w:szCs w:val="21"/>
              </w:rPr>
              <w:t>序号</w:t>
            </w:r>
          </w:p>
        </w:tc>
        <w:tc>
          <w:tcPr>
            <w:tcW w:w="1990" w:type="dxa"/>
            <w:tcBorders>
              <w:top w:val="single" w:sz="4" w:space="0" w:color="auto"/>
              <w:left w:val="single" w:sz="4" w:space="0" w:color="auto"/>
              <w:bottom w:val="single" w:sz="4" w:space="0" w:color="auto"/>
              <w:right w:val="single" w:sz="4" w:space="0" w:color="auto"/>
            </w:tcBorders>
            <w:vAlign w:val="center"/>
          </w:tcPr>
          <w:p w:rsidR="008359FF" w:rsidRPr="00DC1078" w:rsidRDefault="008359FF" w:rsidP="0060692E">
            <w:pPr>
              <w:widowControl/>
              <w:ind w:leftChars="-50" w:left="-105" w:rightChars="-50" w:right="-105"/>
              <w:rPr>
                <w:rFonts w:hAnsi="宋体"/>
                <w:b/>
                <w:kern w:val="0"/>
                <w:szCs w:val="21"/>
              </w:rPr>
            </w:pPr>
            <w:r w:rsidRPr="00DC1078">
              <w:rPr>
                <w:rFonts w:hAnsi="宋体"/>
                <w:b/>
                <w:kern w:val="0"/>
                <w:szCs w:val="21"/>
              </w:rPr>
              <w:t>货物名称</w:t>
            </w:r>
          </w:p>
        </w:tc>
        <w:tc>
          <w:tcPr>
            <w:tcW w:w="776" w:type="dxa"/>
            <w:tcBorders>
              <w:top w:val="single" w:sz="4" w:space="0" w:color="auto"/>
              <w:left w:val="single" w:sz="4" w:space="0" w:color="auto"/>
              <w:bottom w:val="single" w:sz="4" w:space="0" w:color="auto"/>
              <w:right w:val="single" w:sz="4" w:space="0" w:color="auto"/>
            </w:tcBorders>
          </w:tcPr>
          <w:p w:rsidR="008359FF" w:rsidRPr="00DC1078" w:rsidRDefault="008359FF" w:rsidP="0060692E">
            <w:pPr>
              <w:widowControl/>
              <w:ind w:leftChars="-50" w:left="-105" w:rightChars="-50" w:right="-105"/>
              <w:rPr>
                <w:rFonts w:hAnsi="宋体"/>
                <w:b/>
                <w:kern w:val="0"/>
                <w:szCs w:val="21"/>
              </w:rPr>
            </w:pPr>
            <w:r w:rsidRPr="00DC1078">
              <w:rPr>
                <w:rFonts w:hAnsi="宋体" w:hint="eastAsia"/>
                <w:b/>
                <w:kern w:val="0"/>
                <w:szCs w:val="21"/>
              </w:rPr>
              <w:t>单位</w:t>
            </w:r>
          </w:p>
        </w:tc>
        <w:tc>
          <w:tcPr>
            <w:tcW w:w="776" w:type="dxa"/>
            <w:tcBorders>
              <w:top w:val="single" w:sz="4" w:space="0" w:color="auto"/>
              <w:left w:val="single" w:sz="4" w:space="0" w:color="auto"/>
              <w:bottom w:val="single" w:sz="4" w:space="0" w:color="auto"/>
              <w:right w:val="single" w:sz="4" w:space="0" w:color="auto"/>
            </w:tcBorders>
            <w:vAlign w:val="center"/>
          </w:tcPr>
          <w:p w:rsidR="008359FF" w:rsidRPr="00DC1078" w:rsidRDefault="008359FF" w:rsidP="0060692E">
            <w:pPr>
              <w:widowControl/>
              <w:ind w:leftChars="-50" w:left="-105" w:rightChars="-50" w:right="-105"/>
              <w:rPr>
                <w:rFonts w:hAnsi="宋体"/>
                <w:b/>
                <w:kern w:val="0"/>
                <w:szCs w:val="21"/>
              </w:rPr>
            </w:pPr>
            <w:r w:rsidRPr="00DC1078">
              <w:rPr>
                <w:rFonts w:hAnsi="宋体"/>
                <w:b/>
                <w:kern w:val="0"/>
                <w:szCs w:val="21"/>
              </w:rPr>
              <w:t>数量</w:t>
            </w:r>
          </w:p>
        </w:tc>
        <w:tc>
          <w:tcPr>
            <w:tcW w:w="4796" w:type="dxa"/>
            <w:tcBorders>
              <w:top w:val="single" w:sz="4" w:space="0" w:color="auto"/>
              <w:left w:val="single" w:sz="4" w:space="0" w:color="auto"/>
              <w:bottom w:val="single" w:sz="4" w:space="0" w:color="auto"/>
              <w:right w:val="single" w:sz="4" w:space="0" w:color="auto"/>
            </w:tcBorders>
            <w:vAlign w:val="center"/>
          </w:tcPr>
          <w:p w:rsidR="008359FF" w:rsidRPr="00DC1078" w:rsidRDefault="008359FF" w:rsidP="0060692E">
            <w:pPr>
              <w:widowControl/>
              <w:ind w:leftChars="-50" w:left="-105" w:rightChars="-50" w:right="-105"/>
              <w:rPr>
                <w:rFonts w:hAnsi="宋体"/>
                <w:b/>
                <w:kern w:val="0"/>
                <w:szCs w:val="21"/>
              </w:rPr>
            </w:pPr>
            <w:r w:rsidRPr="00DC1078">
              <w:rPr>
                <w:rFonts w:hAnsi="宋体"/>
                <w:b/>
                <w:kern w:val="0"/>
                <w:szCs w:val="21"/>
              </w:rPr>
              <w:t>主</w:t>
            </w:r>
            <w:r w:rsidRPr="00DC1078">
              <w:rPr>
                <w:rFonts w:hAnsi="宋体" w:hint="eastAsia"/>
                <w:b/>
                <w:kern w:val="0"/>
                <w:szCs w:val="21"/>
              </w:rPr>
              <w:t xml:space="preserve"> </w:t>
            </w:r>
            <w:r w:rsidRPr="00DC1078">
              <w:rPr>
                <w:rFonts w:hAnsi="宋体"/>
                <w:b/>
                <w:kern w:val="0"/>
                <w:szCs w:val="21"/>
              </w:rPr>
              <w:t>要</w:t>
            </w:r>
            <w:r w:rsidRPr="00DC1078">
              <w:rPr>
                <w:rFonts w:hAnsi="宋体" w:hint="eastAsia"/>
                <w:b/>
                <w:kern w:val="0"/>
                <w:szCs w:val="21"/>
              </w:rPr>
              <w:t xml:space="preserve"> </w:t>
            </w:r>
            <w:r w:rsidRPr="00DC1078">
              <w:rPr>
                <w:rFonts w:hAnsi="宋体"/>
                <w:b/>
                <w:kern w:val="0"/>
                <w:szCs w:val="21"/>
              </w:rPr>
              <w:t>技</w:t>
            </w:r>
            <w:r w:rsidRPr="00DC1078">
              <w:rPr>
                <w:rFonts w:hAnsi="宋体" w:hint="eastAsia"/>
                <w:b/>
                <w:kern w:val="0"/>
                <w:szCs w:val="21"/>
              </w:rPr>
              <w:t xml:space="preserve"> </w:t>
            </w:r>
            <w:r w:rsidRPr="00DC1078">
              <w:rPr>
                <w:rFonts w:hAnsi="宋体"/>
                <w:b/>
                <w:kern w:val="0"/>
                <w:szCs w:val="21"/>
              </w:rPr>
              <w:t>术</w:t>
            </w:r>
            <w:r w:rsidRPr="00DC1078">
              <w:rPr>
                <w:rFonts w:hAnsi="宋体" w:hint="eastAsia"/>
                <w:b/>
                <w:kern w:val="0"/>
                <w:szCs w:val="21"/>
              </w:rPr>
              <w:t xml:space="preserve"> </w:t>
            </w:r>
            <w:proofErr w:type="gramStart"/>
            <w:r w:rsidRPr="00DC1078">
              <w:rPr>
                <w:rFonts w:hAnsi="宋体"/>
                <w:b/>
                <w:kern w:val="0"/>
                <w:szCs w:val="21"/>
              </w:rPr>
              <w:t>规</w:t>
            </w:r>
            <w:proofErr w:type="gramEnd"/>
            <w:r w:rsidRPr="00DC1078">
              <w:rPr>
                <w:rFonts w:hAnsi="宋体" w:hint="eastAsia"/>
                <w:b/>
                <w:kern w:val="0"/>
                <w:szCs w:val="21"/>
              </w:rPr>
              <w:t xml:space="preserve"> </w:t>
            </w:r>
            <w:r w:rsidRPr="00DC1078">
              <w:rPr>
                <w:rFonts w:hAnsi="宋体"/>
                <w:b/>
                <w:kern w:val="0"/>
                <w:szCs w:val="21"/>
              </w:rPr>
              <w:t>格</w:t>
            </w:r>
          </w:p>
        </w:tc>
        <w:tc>
          <w:tcPr>
            <w:tcW w:w="986" w:type="dxa"/>
            <w:tcBorders>
              <w:top w:val="single" w:sz="4" w:space="0" w:color="auto"/>
              <w:left w:val="single" w:sz="4" w:space="0" w:color="auto"/>
              <w:bottom w:val="single" w:sz="4" w:space="0" w:color="auto"/>
              <w:right w:val="single" w:sz="12" w:space="0" w:color="auto"/>
            </w:tcBorders>
            <w:vAlign w:val="center"/>
          </w:tcPr>
          <w:p w:rsidR="008359FF" w:rsidRPr="00DC1078" w:rsidRDefault="008359FF" w:rsidP="0060692E">
            <w:pPr>
              <w:widowControl/>
              <w:ind w:leftChars="-50" w:left="-105" w:rightChars="-50" w:right="-105"/>
              <w:rPr>
                <w:rFonts w:hAnsi="宋体"/>
                <w:b/>
                <w:kern w:val="0"/>
                <w:szCs w:val="21"/>
              </w:rPr>
            </w:pPr>
            <w:r w:rsidRPr="00DC1078">
              <w:rPr>
                <w:rFonts w:hAnsi="宋体" w:hint="eastAsia"/>
                <w:b/>
                <w:kern w:val="0"/>
                <w:szCs w:val="21"/>
              </w:rPr>
              <w:t>备注</w:t>
            </w:r>
          </w:p>
        </w:tc>
      </w:tr>
      <w:tr w:rsidR="00DC1078" w:rsidRPr="00DC1078" w:rsidTr="008359FF">
        <w:trPr>
          <w:jc w:val="center"/>
        </w:trPr>
        <w:tc>
          <w:tcPr>
            <w:tcW w:w="613" w:type="dxa"/>
            <w:tcBorders>
              <w:top w:val="single" w:sz="4" w:space="0" w:color="auto"/>
              <w:left w:val="single" w:sz="12" w:space="0" w:color="auto"/>
              <w:bottom w:val="single" w:sz="4" w:space="0" w:color="auto"/>
              <w:right w:val="single" w:sz="4" w:space="0" w:color="auto"/>
            </w:tcBorders>
            <w:shd w:val="clear" w:color="auto" w:fill="auto"/>
            <w:noWrap/>
            <w:vAlign w:val="center"/>
          </w:tcPr>
          <w:p w:rsidR="008359FF" w:rsidRPr="00DC1078" w:rsidRDefault="008359FF" w:rsidP="0060692E">
            <w:pPr>
              <w:widowControl/>
              <w:rPr>
                <w:kern w:val="0"/>
                <w:szCs w:val="21"/>
              </w:rPr>
            </w:pPr>
          </w:p>
        </w:tc>
        <w:tc>
          <w:tcPr>
            <w:tcW w:w="1990" w:type="dxa"/>
            <w:tcBorders>
              <w:top w:val="single" w:sz="4" w:space="0" w:color="auto"/>
              <w:left w:val="single" w:sz="4" w:space="0" w:color="auto"/>
              <w:bottom w:val="single" w:sz="4" w:space="0" w:color="auto"/>
              <w:right w:val="single" w:sz="4" w:space="0" w:color="auto"/>
            </w:tcBorders>
            <w:vAlign w:val="center"/>
          </w:tcPr>
          <w:p w:rsidR="008359FF" w:rsidRPr="00DC1078" w:rsidRDefault="008359FF" w:rsidP="0060692E">
            <w:pPr>
              <w:widowControl/>
              <w:rPr>
                <w:kern w:val="0"/>
                <w:szCs w:val="21"/>
              </w:rPr>
            </w:pPr>
            <w:r w:rsidRPr="00DC1078">
              <w:rPr>
                <w:rFonts w:hint="eastAsia"/>
                <w:kern w:val="0"/>
                <w:szCs w:val="21"/>
              </w:rPr>
              <w:t>钢</w:t>
            </w:r>
            <w:proofErr w:type="gramStart"/>
            <w:r w:rsidRPr="00DC1078">
              <w:rPr>
                <w:rFonts w:hint="eastAsia"/>
                <w:kern w:val="0"/>
                <w:szCs w:val="21"/>
              </w:rPr>
              <w:t>弦式渗</w:t>
            </w:r>
            <w:proofErr w:type="gramEnd"/>
            <w:r w:rsidRPr="00DC1078">
              <w:rPr>
                <w:rFonts w:hint="eastAsia"/>
                <w:kern w:val="0"/>
                <w:szCs w:val="21"/>
              </w:rPr>
              <w:t>压计</w:t>
            </w:r>
          </w:p>
        </w:tc>
        <w:tc>
          <w:tcPr>
            <w:tcW w:w="776" w:type="dxa"/>
            <w:tcBorders>
              <w:top w:val="single" w:sz="4" w:space="0" w:color="auto"/>
              <w:left w:val="single" w:sz="4" w:space="0" w:color="auto"/>
              <w:bottom w:val="single" w:sz="4" w:space="0" w:color="auto"/>
              <w:right w:val="single" w:sz="4" w:space="0" w:color="auto"/>
            </w:tcBorders>
          </w:tcPr>
          <w:p w:rsidR="008359FF" w:rsidRPr="00DC1078" w:rsidRDefault="008359FF" w:rsidP="0060692E">
            <w:pPr>
              <w:widowControl/>
              <w:rPr>
                <w:kern w:val="0"/>
                <w:szCs w:val="21"/>
              </w:rPr>
            </w:pPr>
            <w:r w:rsidRPr="00DC1078">
              <w:rPr>
                <w:rFonts w:hint="eastAsia"/>
                <w:kern w:val="0"/>
                <w:szCs w:val="21"/>
              </w:rPr>
              <w:t>支</w:t>
            </w:r>
          </w:p>
        </w:tc>
        <w:tc>
          <w:tcPr>
            <w:tcW w:w="776" w:type="dxa"/>
            <w:tcBorders>
              <w:top w:val="single" w:sz="4" w:space="0" w:color="auto"/>
              <w:left w:val="single" w:sz="4" w:space="0" w:color="auto"/>
              <w:bottom w:val="single" w:sz="4" w:space="0" w:color="auto"/>
              <w:right w:val="single" w:sz="4" w:space="0" w:color="auto"/>
            </w:tcBorders>
            <w:vAlign w:val="center"/>
          </w:tcPr>
          <w:p w:rsidR="008359FF" w:rsidRPr="00DC1078" w:rsidRDefault="008359FF" w:rsidP="008359FF">
            <w:pPr>
              <w:widowControl/>
              <w:rPr>
                <w:kern w:val="0"/>
                <w:szCs w:val="21"/>
              </w:rPr>
            </w:pPr>
            <w:r w:rsidRPr="00DC1078">
              <w:rPr>
                <w:kern w:val="0"/>
                <w:szCs w:val="21"/>
              </w:rPr>
              <w:t xml:space="preserve">8 </w:t>
            </w:r>
          </w:p>
        </w:tc>
        <w:tc>
          <w:tcPr>
            <w:tcW w:w="4796" w:type="dxa"/>
            <w:tcBorders>
              <w:top w:val="single" w:sz="4" w:space="0" w:color="auto"/>
              <w:left w:val="single" w:sz="4" w:space="0" w:color="auto"/>
              <w:bottom w:val="single" w:sz="4" w:space="0" w:color="auto"/>
              <w:right w:val="single" w:sz="4" w:space="0" w:color="auto"/>
            </w:tcBorders>
            <w:vAlign w:val="center"/>
          </w:tcPr>
          <w:p w:rsidR="008359FF" w:rsidRPr="00DC1078" w:rsidRDefault="008359FF" w:rsidP="0060692E">
            <w:pPr>
              <w:widowControl/>
              <w:rPr>
                <w:kern w:val="0"/>
                <w:szCs w:val="21"/>
              </w:rPr>
            </w:pPr>
          </w:p>
        </w:tc>
        <w:tc>
          <w:tcPr>
            <w:tcW w:w="986" w:type="dxa"/>
            <w:tcBorders>
              <w:top w:val="single" w:sz="4" w:space="0" w:color="auto"/>
              <w:left w:val="single" w:sz="4" w:space="0" w:color="auto"/>
              <w:bottom w:val="single" w:sz="4" w:space="0" w:color="auto"/>
              <w:right w:val="single" w:sz="12" w:space="0" w:color="auto"/>
            </w:tcBorders>
            <w:vAlign w:val="center"/>
          </w:tcPr>
          <w:p w:rsidR="008359FF" w:rsidRPr="00DC1078" w:rsidRDefault="008359FF" w:rsidP="0060692E">
            <w:pPr>
              <w:widowControl/>
              <w:rPr>
                <w:kern w:val="0"/>
                <w:szCs w:val="21"/>
              </w:rPr>
            </w:pPr>
          </w:p>
        </w:tc>
      </w:tr>
      <w:tr w:rsidR="00DC1078" w:rsidRPr="00DC1078" w:rsidTr="008359FF">
        <w:trPr>
          <w:jc w:val="center"/>
        </w:trPr>
        <w:tc>
          <w:tcPr>
            <w:tcW w:w="613" w:type="dxa"/>
            <w:tcBorders>
              <w:top w:val="single" w:sz="4" w:space="0" w:color="auto"/>
              <w:left w:val="single" w:sz="12" w:space="0" w:color="auto"/>
              <w:bottom w:val="single" w:sz="4" w:space="0" w:color="auto"/>
              <w:right w:val="single" w:sz="4" w:space="0" w:color="auto"/>
            </w:tcBorders>
            <w:shd w:val="clear" w:color="auto" w:fill="auto"/>
            <w:noWrap/>
            <w:vAlign w:val="center"/>
          </w:tcPr>
          <w:p w:rsidR="008359FF" w:rsidRPr="00DC1078" w:rsidRDefault="008359FF" w:rsidP="0060692E">
            <w:pPr>
              <w:widowControl/>
              <w:rPr>
                <w:kern w:val="0"/>
                <w:szCs w:val="21"/>
              </w:rPr>
            </w:pPr>
          </w:p>
        </w:tc>
        <w:tc>
          <w:tcPr>
            <w:tcW w:w="1990" w:type="dxa"/>
            <w:tcBorders>
              <w:top w:val="single" w:sz="4" w:space="0" w:color="auto"/>
              <w:left w:val="single" w:sz="4" w:space="0" w:color="auto"/>
              <w:bottom w:val="single" w:sz="4" w:space="0" w:color="auto"/>
              <w:right w:val="single" w:sz="4" w:space="0" w:color="auto"/>
            </w:tcBorders>
            <w:vAlign w:val="center"/>
          </w:tcPr>
          <w:p w:rsidR="008359FF" w:rsidRPr="00DC1078" w:rsidRDefault="008359FF" w:rsidP="0060692E">
            <w:pPr>
              <w:widowControl/>
              <w:rPr>
                <w:kern w:val="0"/>
                <w:szCs w:val="21"/>
              </w:rPr>
            </w:pPr>
            <w:r w:rsidRPr="00DC1078">
              <w:rPr>
                <w:rFonts w:hint="eastAsia"/>
                <w:kern w:val="0"/>
                <w:szCs w:val="21"/>
              </w:rPr>
              <w:t>传感器电缆</w:t>
            </w:r>
          </w:p>
        </w:tc>
        <w:tc>
          <w:tcPr>
            <w:tcW w:w="776" w:type="dxa"/>
            <w:tcBorders>
              <w:top w:val="single" w:sz="4" w:space="0" w:color="auto"/>
              <w:left w:val="single" w:sz="4" w:space="0" w:color="auto"/>
              <w:bottom w:val="single" w:sz="4" w:space="0" w:color="auto"/>
              <w:right w:val="single" w:sz="4" w:space="0" w:color="auto"/>
            </w:tcBorders>
          </w:tcPr>
          <w:p w:rsidR="008359FF" w:rsidRPr="00DC1078" w:rsidRDefault="008359FF" w:rsidP="0060692E">
            <w:pPr>
              <w:widowControl/>
              <w:rPr>
                <w:kern w:val="0"/>
                <w:szCs w:val="21"/>
              </w:rPr>
            </w:pPr>
            <w:r w:rsidRPr="00DC1078">
              <w:rPr>
                <w:rFonts w:hint="eastAsia"/>
                <w:kern w:val="0"/>
                <w:szCs w:val="21"/>
              </w:rPr>
              <w:t>米</w:t>
            </w:r>
          </w:p>
        </w:tc>
        <w:tc>
          <w:tcPr>
            <w:tcW w:w="776" w:type="dxa"/>
            <w:tcBorders>
              <w:top w:val="single" w:sz="4" w:space="0" w:color="auto"/>
              <w:left w:val="single" w:sz="4" w:space="0" w:color="auto"/>
              <w:bottom w:val="single" w:sz="4" w:space="0" w:color="auto"/>
              <w:right w:val="single" w:sz="4" w:space="0" w:color="auto"/>
            </w:tcBorders>
            <w:vAlign w:val="center"/>
          </w:tcPr>
          <w:p w:rsidR="008359FF" w:rsidRPr="00DC1078" w:rsidRDefault="008359FF" w:rsidP="008359FF">
            <w:pPr>
              <w:widowControl/>
              <w:rPr>
                <w:kern w:val="0"/>
                <w:szCs w:val="21"/>
              </w:rPr>
            </w:pPr>
            <w:r w:rsidRPr="00DC1078">
              <w:rPr>
                <w:kern w:val="0"/>
                <w:szCs w:val="21"/>
              </w:rPr>
              <w:t>40</w:t>
            </w:r>
            <w:r w:rsidRPr="00DC1078">
              <w:rPr>
                <w:rFonts w:hint="eastAsia"/>
                <w:kern w:val="0"/>
                <w:szCs w:val="21"/>
              </w:rPr>
              <w:t>0</w:t>
            </w:r>
            <w:r w:rsidRPr="00DC1078">
              <w:rPr>
                <w:kern w:val="0"/>
                <w:szCs w:val="21"/>
              </w:rPr>
              <w:t xml:space="preserve"> </w:t>
            </w:r>
          </w:p>
        </w:tc>
        <w:tc>
          <w:tcPr>
            <w:tcW w:w="4796" w:type="dxa"/>
            <w:tcBorders>
              <w:top w:val="single" w:sz="4" w:space="0" w:color="auto"/>
              <w:left w:val="single" w:sz="4" w:space="0" w:color="auto"/>
              <w:bottom w:val="single" w:sz="4" w:space="0" w:color="auto"/>
              <w:right w:val="single" w:sz="4" w:space="0" w:color="auto"/>
            </w:tcBorders>
            <w:vAlign w:val="center"/>
          </w:tcPr>
          <w:p w:rsidR="008359FF" w:rsidRPr="00DC1078" w:rsidRDefault="008359FF" w:rsidP="0060692E">
            <w:pPr>
              <w:widowControl/>
              <w:rPr>
                <w:kern w:val="0"/>
                <w:szCs w:val="21"/>
              </w:rPr>
            </w:pPr>
          </w:p>
        </w:tc>
        <w:tc>
          <w:tcPr>
            <w:tcW w:w="986" w:type="dxa"/>
            <w:tcBorders>
              <w:top w:val="single" w:sz="4" w:space="0" w:color="auto"/>
              <w:left w:val="single" w:sz="4" w:space="0" w:color="auto"/>
              <w:bottom w:val="single" w:sz="4" w:space="0" w:color="auto"/>
              <w:right w:val="single" w:sz="12" w:space="0" w:color="auto"/>
            </w:tcBorders>
            <w:vAlign w:val="center"/>
          </w:tcPr>
          <w:p w:rsidR="008359FF" w:rsidRPr="00DC1078" w:rsidRDefault="008359FF" w:rsidP="0060692E">
            <w:pPr>
              <w:widowControl/>
              <w:rPr>
                <w:kern w:val="0"/>
                <w:szCs w:val="21"/>
              </w:rPr>
            </w:pPr>
          </w:p>
        </w:tc>
      </w:tr>
      <w:tr w:rsidR="00DC1078" w:rsidRPr="00DC1078" w:rsidTr="008359FF">
        <w:trPr>
          <w:jc w:val="center"/>
        </w:trPr>
        <w:tc>
          <w:tcPr>
            <w:tcW w:w="613" w:type="dxa"/>
            <w:tcBorders>
              <w:top w:val="single" w:sz="4" w:space="0" w:color="auto"/>
              <w:left w:val="single" w:sz="12" w:space="0" w:color="auto"/>
              <w:bottom w:val="single" w:sz="4" w:space="0" w:color="auto"/>
              <w:right w:val="single" w:sz="4" w:space="0" w:color="auto"/>
            </w:tcBorders>
            <w:shd w:val="clear" w:color="auto" w:fill="auto"/>
            <w:noWrap/>
            <w:vAlign w:val="center"/>
          </w:tcPr>
          <w:p w:rsidR="008359FF" w:rsidRPr="00DC1078" w:rsidRDefault="008359FF" w:rsidP="0060692E">
            <w:pPr>
              <w:widowControl/>
              <w:rPr>
                <w:kern w:val="0"/>
                <w:szCs w:val="21"/>
              </w:rPr>
            </w:pPr>
          </w:p>
        </w:tc>
        <w:tc>
          <w:tcPr>
            <w:tcW w:w="1990" w:type="dxa"/>
            <w:tcBorders>
              <w:top w:val="single" w:sz="4" w:space="0" w:color="auto"/>
              <w:left w:val="single" w:sz="4" w:space="0" w:color="auto"/>
              <w:bottom w:val="single" w:sz="4" w:space="0" w:color="auto"/>
              <w:right w:val="single" w:sz="4" w:space="0" w:color="auto"/>
            </w:tcBorders>
            <w:vAlign w:val="center"/>
          </w:tcPr>
          <w:p w:rsidR="008359FF" w:rsidRPr="00DC1078" w:rsidRDefault="008359FF" w:rsidP="0060692E">
            <w:pPr>
              <w:widowControl/>
              <w:rPr>
                <w:kern w:val="0"/>
                <w:szCs w:val="21"/>
              </w:rPr>
            </w:pPr>
            <w:r w:rsidRPr="00DC1078">
              <w:rPr>
                <w:rFonts w:hint="eastAsia"/>
                <w:kern w:val="0"/>
                <w:szCs w:val="21"/>
              </w:rPr>
              <w:t>测压管</w:t>
            </w:r>
          </w:p>
        </w:tc>
        <w:tc>
          <w:tcPr>
            <w:tcW w:w="776" w:type="dxa"/>
            <w:tcBorders>
              <w:top w:val="single" w:sz="4" w:space="0" w:color="auto"/>
              <w:left w:val="single" w:sz="4" w:space="0" w:color="auto"/>
              <w:bottom w:val="single" w:sz="4" w:space="0" w:color="auto"/>
              <w:right w:val="single" w:sz="4" w:space="0" w:color="auto"/>
            </w:tcBorders>
          </w:tcPr>
          <w:p w:rsidR="008359FF" w:rsidRPr="00DC1078" w:rsidRDefault="008359FF" w:rsidP="0060692E">
            <w:pPr>
              <w:widowControl/>
              <w:rPr>
                <w:kern w:val="0"/>
                <w:szCs w:val="21"/>
              </w:rPr>
            </w:pPr>
            <w:r w:rsidRPr="00DC1078">
              <w:rPr>
                <w:rFonts w:hint="eastAsia"/>
                <w:kern w:val="0"/>
                <w:szCs w:val="21"/>
              </w:rPr>
              <w:t>米</w:t>
            </w:r>
          </w:p>
        </w:tc>
        <w:tc>
          <w:tcPr>
            <w:tcW w:w="776" w:type="dxa"/>
            <w:tcBorders>
              <w:top w:val="single" w:sz="4" w:space="0" w:color="auto"/>
              <w:left w:val="single" w:sz="4" w:space="0" w:color="auto"/>
              <w:bottom w:val="single" w:sz="4" w:space="0" w:color="auto"/>
              <w:right w:val="single" w:sz="4" w:space="0" w:color="auto"/>
            </w:tcBorders>
            <w:vAlign w:val="center"/>
          </w:tcPr>
          <w:p w:rsidR="008359FF" w:rsidRPr="00DC1078" w:rsidRDefault="008359FF" w:rsidP="008359FF">
            <w:pPr>
              <w:widowControl/>
              <w:rPr>
                <w:kern w:val="0"/>
                <w:szCs w:val="21"/>
              </w:rPr>
            </w:pPr>
            <w:r w:rsidRPr="00DC1078">
              <w:rPr>
                <w:kern w:val="0"/>
                <w:szCs w:val="21"/>
              </w:rPr>
              <w:t>8</w:t>
            </w:r>
            <w:r w:rsidRPr="00DC1078">
              <w:rPr>
                <w:rFonts w:hint="eastAsia"/>
                <w:kern w:val="0"/>
                <w:szCs w:val="21"/>
              </w:rPr>
              <w:t>0</w:t>
            </w:r>
            <w:r w:rsidRPr="00DC1078">
              <w:rPr>
                <w:kern w:val="0"/>
                <w:szCs w:val="21"/>
              </w:rPr>
              <w:t xml:space="preserve"> </w:t>
            </w:r>
          </w:p>
        </w:tc>
        <w:tc>
          <w:tcPr>
            <w:tcW w:w="4796" w:type="dxa"/>
            <w:tcBorders>
              <w:top w:val="single" w:sz="4" w:space="0" w:color="auto"/>
              <w:left w:val="single" w:sz="4" w:space="0" w:color="auto"/>
              <w:bottom w:val="single" w:sz="4" w:space="0" w:color="auto"/>
              <w:right w:val="single" w:sz="4" w:space="0" w:color="auto"/>
            </w:tcBorders>
            <w:vAlign w:val="center"/>
          </w:tcPr>
          <w:p w:rsidR="008359FF" w:rsidRPr="00DC1078" w:rsidRDefault="008359FF" w:rsidP="0060692E">
            <w:pPr>
              <w:widowControl/>
              <w:rPr>
                <w:kern w:val="0"/>
                <w:szCs w:val="21"/>
              </w:rPr>
            </w:pPr>
          </w:p>
        </w:tc>
        <w:tc>
          <w:tcPr>
            <w:tcW w:w="986" w:type="dxa"/>
            <w:tcBorders>
              <w:top w:val="single" w:sz="4" w:space="0" w:color="auto"/>
              <w:left w:val="single" w:sz="4" w:space="0" w:color="auto"/>
              <w:bottom w:val="single" w:sz="4" w:space="0" w:color="auto"/>
              <w:right w:val="single" w:sz="12" w:space="0" w:color="auto"/>
            </w:tcBorders>
            <w:vAlign w:val="center"/>
          </w:tcPr>
          <w:p w:rsidR="008359FF" w:rsidRPr="00DC1078" w:rsidRDefault="008359FF" w:rsidP="0060692E">
            <w:pPr>
              <w:widowControl/>
              <w:rPr>
                <w:kern w:val="0"/>
                <w:szCs w:val="21"/>
              </w:rPr>
            </w:pPr>
          </w:p>
        </w:tc>
      </w:tr>
      <w:tr w:rsidR="00DC1078" w:rsidRPr="00DC1078" w:rsidTr="008359FF">
        <w:trPr>
          <w:jc w:val="center"/>
        </w:trPr>
        <w:tc>
          <w:tcPr>
            <w:tcW w:w="613" w:type="dxa"/>
            <w:tcBorders>
              <w:top w:val="single" w:sz="4" w:space="0" w:color="auto"/>
              <w:left w:val="single" w:sz="12" w:space="0" w:color="auto"/>
              <w:bottom w:val="single" w:sz="4" w:space="0" w:color="auto"/>
              <w:right w:val="single" w:sz="4" w:space="0" w:color="auto"/>
            </w:tcBorders>
            <w:shd w:val="clear" w:color="auto" w:fill="auto"/>
            <w:noWrap/>
            <w:vAlign w:val="center"/>
          </w:tcPr>
          <w:p w:rsidR="008359FF" w:rsidRPr="00DC1078" w:rsidRDefault="008359FF" w:rsidP="0060692E">
            <w:pPr>
              <w:widowControl/>
              <w:rPr>
                <w:kern w:val="0"/>
                <w:szCs w:val="21"/>
              </w:rPr>
            </w:pPr>
          </w:p>
        </w:tc>
        <w:tc>
          <w:tcPr>
            <w:tcW w:w="1990" w:type="dxa"/>
            <w:tcBorders>
              <w:top w:val="single" w:sz="4" w:space="0" w:color="auto"/>
              <w:left w:val="single" w:sz="4" w:space="0" w:color="auto"/>
              <w:bottom w:val="single" w:sz="4" w:space="0" w:color="auto"/>
              <w:right w:val="single" w:sz="4" w:space="0" w:color="auto"/>
            </w:tcBorders>
            <w:vAlign w:val="center"/>
          </w:tcPr>
          <w:p w:rsidR="008359FF" w:rsidRPr="00DC1078" w:rsidRDefault="008359FF" w:rsidP="0060692E">
            <w:pPr>
              <w:widowControl/>
              <w:rPr>
                <w:kern w:val="0"/>
                <w:szCs w:val="21"/>
              </w:rPr>
            </w:pPr>
            <w:r w:rsidRPr="00DC1078">
              <w:rPr>
                <w:rFonts w:hint="eastAsia"/>
                <w:kern w:val="0"/>
                <w:szCs w:val="21"/>
              </w:rPr>
              <w:t>通信防雷器</w:t>
            </w:r>
          </w:p>
        </w:tc>
        <w:tc>
          <w:tcPr>
            <w:tcW w:w="776" w:type="dxa"/>
            <w:tcBorders>
              <w:top w:val="single" w:sz="4" w:space="0" w:color="auto"/>
              <w:left w:val="single" w:sz="4" w:space="0" w:color="auto"/>
              <w:bottom w:val="single" w:sz="4" w:space="0" w:color="auto"/>
              <w:right w:val="single" w:sz="4" w:space="0" w:color="auto"/>
            </w:tcBorders>
          </w:tcPr>
          <w:p w:rsidR="008359FF" w:rsidRPr="00DC1078" w:rsidRDefault="008359FF" w:rsidP="0060692E">
            <w:pPr>
              <w:widowControl/>
              <w:rPr>
                <w:kern w:val="0"/>
                <w:szCs w:val="21"/>
              </w:rPr>
            </w:pPr>
            <w:r w:rsidRPr="00DC1078">
              <w:rPr>
                <w:rFonts w:hint="eastAsia"/>
                <w:kern w:val="0"/>
                <w:szCs w:val="21"/>
              </w:rPr>
              <w:t>套</w:t>
            </w:r>
          </w:p>
        </w:tc>
        <w:tc>
          <w:tcPr>
            <w:tcW w:w="776" w:type="dxa"/>
            <w:tcBorders>
              <w:top w:val="single" w:sz="4" w:space="0" w:color="auto"/>
              <w:left w:val="single" w:sz="4" w:space="0" w:color="auto"/>
              <w:bottom w:val="single" w:sz="4" w:space="0" w:color="auto"/>
              <w:right w:val="single" w:sz="4" w:space="0" w:color="auto"/>
            </w:tcBorders>
            <w:vAlign w:val="center"/>
          </w:tcPr>
          <w:p w:rsidR="008359FF" w:rsidRPr="00DC1078" w:rsidRDefault="008359FF" w:rsidP="008359FF">
            <w:pPr>
              <w:widowControl/>
              <w:rPr>
                <w:kern w:val="0"/>
                <w:szCs w:val="21"/>
              </w:rPr>
            </w:pPr>
            <w:r w:rsidRPr="00DC1078">
              <w:rPr>
                <w:rFonts w:hint="eastAsia"/>
                <w:kern w:val="0"/>
                <w:szCs w:val="21"/>
              </w:rPr>
              <w:t>1</w:t>
            </w:r>
            <w:r w:rsidRPr="00DC1078">
              <w:rPr>
                <w:kern w:val="0"/>
                <w:szCs w:val="21"/>
              </w:rPr>
              <w:t xml:space="preserve"> </w:t>
            </w:r>
          </w:p>
        </w:tc>
        <w:tc>
          <w:tcPr>
            <w:tcW w:w="4796" w:type="dxa"/>
            <w:tcBorders>
              <w:top w:val="single" w:sz="4" w:space="0" w:color="auto"/>
              <w:left w:val="single" w:sz="4" w:space="0" w:color="auto"/>
              <w:bottom w:val="single" w:sz="4" w:space="0" w:color="auto"/>
              <w:right w:val="single" w:sz="4" w:space="0" w:color="auto"/>
            </w:tcBorders>
            <w:vAlign w:val="center"/>
          </w:tcPr>
          <w:p w:rsidR="008359FF" w:rsidRPr="00DC1078" w:rsidRDefault="008359FF" w:rsidP="0060692E">
            <w:pPr>
              <w:widowControl/>
              <w:rPr>
                <w:kern w:val="0"/>
                <w:szCs w:val="21"/>
              </w:rPr>
            </w:pPr>
          </w:p>
        </w:tc>
        <w:tc>
          <w:tcPr>
            <w:tcW w:w="986" w:type="dxa"/>
            <w:tcBorders>
              <w:top w:val="single" w:sz="4" w:space="0" w:color="auto"/>
              <w:left w:val="single" w:sz="4" w:space="0" w:color="auto"/>
              <w:bottom w:val="single" w:sz="4" w:space="0" w:color="auto"/>
              <w:right w:val="single" w:sz="12" w:space="0" w:color="auto"/>
            </w:tcBorders>
            <w:vAlign w:val="center"/>
          </w:tcPr>
          <w:p w:rsidR="008359FF" w:rsidRPr="00DC1078" w:rsidRDefault="008359FF" w:rsidP="0060692E">
            <w:pPr>
              <w:widowControl/>
              <w:rPr>
                <w:kern w:val="0"/>
                <w:szCs w:val="21"/>
              </w:rPr>
            </w:pPr>
          </w:p>
        </w:tc>
      </w:tr>
      <w:tr w:rsidR="00DC1078" w:rsidRPr="00DC1078" w:rsidTr="008359FF">
        <w:trPr>
          <w:jc w:val="center"/>
        </w:trPr>
        <w:tc>
          <w:tcPr>
            <w:tcW w:w="613" w:type="dxa"/>
            <w:tcBorders>
              <w:top w:val="single" w:sz="4" w:space="0" w:color="auto"/>
              <w:left w:val="single" w:sz="12" w:space="0" w:color="auto"/>
              <w:bottom w:val="single" w:sz="4" w:space="0" w:color="auto"/>
              <w:right w:val="single" w:sz="4" w:space="0" w:color="auto"/>
            </w:tcBorders>
            <w:shd w:val="clear" w:color="auto" w:fill="auto"/>
            <w:noWrap/>
            <w:vAlign w:val="center"/>
          </w:tcPr>
          <w:p w:rsidR="008359FF" w:rsidRPr="00DC1078" w:rsidRDefault="008359FF" w:rsidP="0060692E">
            <w:pPr>
              <w:widowControl/>
              <w:rPr>
                <w:kern w:val="0"/>
                <w:szCs w:val="21"/>
              </w:rPr>
            </w:pPr>
          </w:p>
        </w:tc>
        <w:tc>
          <w:tcPr>
            <w:tcW w:w="1990" w:type="dxa"/>
            <w:tcBorders>
              <w:top w:val="single" w:sz="4" w:space="0" w:color="auto"/>
              <w:left w:val="single" w:sz="4" w:space="0" w:color="auto"/>
              <w:bottom w:val="single" w:sz="4" w:space="0" w:color="auto"/>
              <w:right w:val="single" w:sz="4" w:space="0" w:color="auto"/>
            </w:tcBorders>
            <w:vAlign w:val="center"/>
          </w:tcPr>
          <w:p w:rsidR="008359FF" w:rsidRPr="00DC1078" w:rsidRDefault="008359FF" w:rsidP="0060692E">
            <w:pPr>
              <w:widowControl/>
              <w:rPr>
                <w:kern w:val="0"/>
                <w:szCs w:val="21"/>
              </w:rPr>
            </w:pPr>
            <w:r w:rsidRPr="00DC1078">
              <w:rPr>
                <w:rFonts w:hint="eastAsia"/>
                <w:kern w:val="0"/>
                <w:szCs w:val="21"/>
              </w:rPr>
              <w:t>数据采集软件</w:t>
            </w:r>
          </w:p>
        </w:tc>
        <w:tc>
          <w:tcPr>
            <w:tcW w:w="776" w:type="dxa"/>
            <w:tcBorders>
              <w:top w:val="single" w:sz="4" w:space="0" w:color="auto"/>
              <w:left w:val="single" w:sz="4" w:space="0" w:color="auto"/>
              <w:bottom w:val="single" w:sz="4" w:space="0" w:color="auto"/>
              <w:right w:val="single" w:sz="4" w:space="0" w:color="auto"/>
            </w:tcBorders>
          </w:tcPr>
          <w:p w:rsidR="008359FF" w:rsidRPr="00DC1078" w:rsidRDefault="008359FF" w:rsidP="0060692E">
            <w:pPr>
              <w:widowControl/>
              <w:rPr>
                <w:kern w:val="0"/>
                <w:szCs w:val="21"/>
              </w:rPr>
            </w:pPr>
            <w:r w:rsidRPr="00DC1078">
              <w:rPr>
                <w:rFonts w:hint="eastAsia"/>
                <w:kern w:val="0"/>
                <w:szCs w:val="21"/>
              </w:rPr>
              <w:t>套</w:t>
            </w:r>
          </w:p>
        </w:tc>
        <w:tc>
          <w:tcPr>
            <w:tcW w:w="776" w:type="dxa"/>
            <w:tcBorders>
              <w:top w:val="single" w:sz="4" w:space="0" w:color="auto"/>
              <w:left w:val="single" w:sz="4" w:space="0" w:color="auto"/>
              <w:bottom w:val="single" w:sz="4" w:space="0" w:color="auto"/>
              <w:right w:val="single" w:sz="4" w:space="0" w:color="auto"/>
            </w:tcBorders>
            <w:vAlign w:val="center"/>
          </w:tcPr>
          <w:p w:rsidR="008359FF" w:rsidRPr="00DC1078" w:rsidRDefault="008359FF" w:rsidP="0060692E">
            <w:pPr>
              <w:widowControl/>
              <w:rPr>
                <w:kern w:val="0"/>
                <w:szCs w:val="21"/>
              </w:rPr>
            </w:pPr>
            <w:r w:rsidRPr="00DC1078">
              <w:rPr>
                <w:rFonts w:hint="eastAsia"/>
                <w:kern w:val="0"/>
                <w:szCs w:val="21"/>
              </w:rPr>
              <w:t>1</w:t>
            </w:r>
          </w:p>
        </w:tc>
        <w:tc>
          <w:tcPr>
            <w:tcW w:w="4796" w:type="dxa"/>
            <w:tcBorders>
              <w:top w:val="single" w:sz="4" w:space="0" w:color="auto"/>
              <w:left w:val="single" w:sz="4" w:space="0" w:color="auto"/>
              <w:bottom w:val="single" w:sz="4" w:space="0" w:color="auto"/>
              <w:right w:val="single" w:sz="4" w:space="0" w:color="auto"/>
            </w:tcBorders>
            <w:vAlign w:val="center"/>
          </w:tcPr>
          <w:p w:rsidR="008359FF" w:rsidRPr="00DC1078" w:rsidRDefault="008359FF" w:rsidP="0060692E">
            <w:pPr>
              <w:widowControl/>
              <w:rPr>
                <w:kern w:val="0"/>
                <w:szCs w:val="21"/>
              </w:rPr>
            </w:pPr>
            <w:r w:rsidRPr="00DC1078">
              <w:rPr>
                <w:rFonts w:hint="eastAsia"/>
                <w:kern w:val="0"/>
                <w:szCs w:val="21"/>
              </w:rPr>
              <w:t>（</w:t>
            </w:r>
            <w:r w:rsidRPr="00DC1078">
              <w:rPr>
                <w:rFonts w:hint="eastAsia"/>
                <w:kern w:val="0"/>
                <w:szCs w:val="21"/>
              </w:rPr>
              <w:t>DS2000-BB</w:t>
            </w:r>
            <w:r w:rsidRPr="00DC1078">
              <w:rPr>
                <w:rFonts w:hint="eastAsia"/>
                <w:kern w:val="0"/>
                <w:szCs w:val="21"/>
              </w:rPr>
              <w:t>）</w:t>
            </w:r>
          </w:p>
        </w:tc>
        <w:tc>
          <w:tcPr>
            <w:tcW w:w="986" w:type="dxa"/>
            <w:tcBorders>
              <w:top w:val="single" w:sz="4" w:space="0" w:color="auto"/>
              <w:left w:val="single" w:sz="4" w:space="0" w:color="auto"/>
              <w:bottom w:val="single" w:sz="4" w:space="0" w:color="auto"/>
              <w:right w:val="single" w:sz="12" w:space="0" w:color="auto"/>
            </w:tcBorders>
            <w:vAlign w:val="center"/>
          </w:tcPr>
          <w:p w:rsidR="008359FF" w:rsidRPr="00DC1078" w:rsidRDefault="008359FF" w:rsidP="0060692E">
            <w:pPr>
              <w:widowControl/>
              <w:rPr>
                <w:kern w:val="0"/>
                <w:szCs w:val="21"/>
              </w:rPr>
            </w:pPr>
          </w:p>
        </w:tc>
      </w:tr>
      <w:tr w:rsidR="00DC1078" w:rsidRPr="00DC1078" w:rsidTr="008359FF">
        <w:trPr>
          <w:jc w:val="center"/>
        </w:trPr>
        <w:tc>
          <w:tcPr>
            <w:tcW w:w="613" w:type="dxa"/>
            <w:tcBorders>
              <w:top w:val="single" w:sz="4" w:space="0" w:color="auto"/>
              <w:left w:val="single" w:sz="12" w:space="0" w:color="auto"/>
              <w:bottom w:val="single" w:sz="4" w:space="0" w:color="auto"/>
              <w:right w:val="single" w:sz="4" w:space="0" w:color="auto"/>
            </w:tcBorders>
            <w:shd w:val="clear" w:color="auto" w:fill="auto"/>
            <w:noWrap/>
            <w:vAlign w:val="center"/>
          </w:tcPr>
          <w:p w:rsidR="008359FF" w:rsidRPr="00DC1078" w:rsidRDefault="008359FF" w:rsidP="0060692E">
            <w:pPr>
              <w:widowControl/>
              <w:rPr>
                <w:kern w:val="0"/>
                <w:szCs w:val="21"/>
              </w:rPr>
            </w:pPr>
          </w:p>
        </w:tc>
        <w:tc>
          <w:tcPr>
            <w:tcW w:w="1990" w:type="dxa"/>
            <w:tcBorders>
              <w:top w:val="single" w:sz="4" w:space="0" w:color="auto"/>
              <w:left w:val="single" w:sz="4" w:space="0" w:color="auto"/>
              <w:bottom w:val="single" w:sz="4" w:space="0" w:color="auto"/>
              <w:right w:val="single" w:sz="4" w:space="0" w:color="auto"/>
            </w:tcBorders>
            <w:vAlign w:val="center"/>
          </w:tcPr>
          <w:p w:rsidR="008359FF" w:rsidRPr="00DC1078" w:rsidRDefault="008359FF" w:rsidP="0060692E">
            <w:pPr>
              <w:widowControl/>
              <w:rPr>
                <w:kern w:val="0"/>
                <w:szCs w:val="21"/>
              </w:rPr>
            </w:pPr>
            <w:r w:rsidRPr="00DC1078">
              <w:rPr>
                <w:rFonts w:hint="eastAsia"/>
                <w:kern w:val="0"/>
                <w:szCs w:val="21"/>
              </w:rPr>
              <w:t>分析及后处理软件</w:t>
            </w:r>
          </w:p>
        </w:tc>
        <w:tc>
          <w:tcPr>
            <w:tcW w:w="776" w:type="dxa"/>
            <w:tcBorders>
              <w:top w:val="single" w:sz="4" w:space="0" w:color="auto"/>
              <w:left w:val="single" w:sz="4" w:space="0" w:color="auto"/>
              <w:bottom w:val="single" w:sz="4" w:space="0" w:color="auto"/>
              <w:right w:val="single" w:sz="4" w:space="0" w:color="auto"/>
            </w:tcBorders>
          </w:tcPr>
          <w:p w:rsidR="008359FF" w:rsidRPr="00DC1078" w:rsidRDefault="008359FF" w:rsidP="0060692E">
            <w:pPr>
              <w:widowControl/>
              <w:rPr>
                <w:kern w:val="0"/>
                <w:szCs w:val="21"/>
              </w:rPr>
            </w:pPr>
            <w:r w:rsidRPr="00DC1078">
              <w:rPr>
                <w:rFonts w:hint="eastAsia"/>
                <w:kern w:val="0"/>
                <w:szCs w:val="21"/>
              </w:rPr>
              <w:t>套</w:t>
            </w:r>
          </w:p>
        </w:tc>
        <w:tc>
          <w:tcPr>
            <w:tcW w:w="776" w:type="dxa"/>
            <w:tcBorders>
              <w:top w:val="single" w:sz="4" w:space="0" w:color="auto"/>
              <w:left w:val="single" w:sz="4" w:space="0" w:color="auto"/>
              <w:bottom w:val="single" w:sz="4" w:space="0" w:color="auto"/>
              <w:right w:val="single" w:sz="4" w:space="0" w:color="auto"/>
            </w:tcBorders>
            <w:vAlign w:val="center"/>
          </w:tcPr>
          <w:p w:rsidR="008359FF" w:rsidRPr="00DC1078" w:rsidRDefault="008359FF" w:rsidP="0060692E">
            <w:pPr>
              <w:widowControl/>
              <w:rPr>
                <w:kern w:val="0"/>
                <w:szCs w:val="21"/>
              </w:rPr>
            </w:pPr>
            <w:r w:rsidRPr="00DC1078">
              <w:rPr>
                <w:rFonts w:hint="eastAsia"/>
                <w:kern w:val="0"/>
                <w:szCs w:val="21"/>
              </w:rPr>
              <w:t>1</w:t>
            </w:r>
          </w:p>
        </w:tc>
        <w:tc>
          <w:tcPr>
            <w:tcW w:w="4796" w:type="dxa"/>
            <w:tcBorders>
              <w:top w:val="single" w:sz="4" w:space="0" w:color="auto"/>
              <w:left w:val="single" w:sz="4" w:space="0" w:color="auto"/>
              <w:bottom w:val="single" w:sz="4" w:space="0" w:color="auto"/>
              <w:right w:val="single" w:sz="4" w:space="0" w:color="auto"/>
            </w:tcBorders>
            <w:vAlign w:val="center"/>
          </w:tcPr>
          <w:p w:rsidR="008359FF" w:rsidRPr="00DC1078" w:rsidRDefault="008359FF" w:rsidP="0060692E">
            <w:pPr>
              <w:widowControl/>
              <w:rPr>
                <w:kern w:val="0"/>
                <w:szCs w:val="21"/>
              </w:rPr>
            </w:pPr>
            <w:r w:rsidRPr="00DC1078">
              <w:rPr>
                <w:rFonts w:hint="eastAsia"/>
                <w:kern w:val="0"/>
                <w:szCs w:val="21"/>
              </w:rPr>
              <w:t>（</w:t>
            </w:r>
            <w:r w:rsidRPr="00DC1078">
              <w:rPr>
                <w:rFonts w:hint="eastAsia"/>
                <w:kern w:val="0"/>
                <w:szCs w:val="21"/>
              </w:rPr>
              <w:t>DS2000</w:t>
            </w:r>
            <w:r w:rsidRPr="00DC1078">
              <w:rPr>
                <w:rFonts w:hint="eastAsia"/>
                <w:kern w:val="0"/>
                <w:szCs w:val="21"/>
              </w:rPr>
              <w:t>）</w:t>
            </w:r>
          </w:p>
        </w:tc>
        <w:tc>
          <w:tcPr>
            <w:tcW w:w="986" w:type="dxa"/>
            <w:tcBorders>
              <w:top w:val="single" w:sz="4" w:space="0" w:color="auto"/>
              <w:left w:val="single" w:sz="4" w:space="0" w:color="auto"/>
              <w:bottom w:val="single" w:sz="4" w:space="0" w:color="auto"/>
              <w:right w:val="single" w:sz="12" w:space="0" w:color="auto"/>
            </w:tcBorders>
            <w:vAlign w:val="center"/>
          </w:tcPr>
          <w:p w:rsidR="008359FF" w:rsidRPr="00DC1078" w:rsidRDefault="008359FF" w:rsidP="0060692E">
            <w:pPr>
              <w:widowControl/>
              <w:rPr>
                <w:kern w:val="0"/>
                <w:szCs w:val="21"/>
              </w:rPr>
            </w:pPr>
          </w:p>
        </w:tc>
      </w:tr>
      <w:tr w:rsidR="00DC1078" w:rsidRPr="00DC1078" w:rsidTr="008359FF">
        <w:trPr>
          <w:jc w:val="center"/>
        </w:trPr>
        <w:tc>
          <w:tcPr>
            <w:tcW w:w="613" w:type="dxa"/>
            <w:tcBorders>
              <w:top w:val="single" w:sz="4" w:space="0" w:color="auto"/>
              <w:left w:val="single" w:sz="12" w:space="0" w:color="auto"/>
              <w:bottom w:val="single" w:sz="4" w:space="0" w:color="auto"/>
              <w:right w:val="single" w:sz="4" w:space="0" w:color="auto"/>
            </w:tcBorders>
            <w:shd w:val="clear" w:color="auto" w:fill="auto"/>
            <w:noWrap/>
            <w:vAlign w:val="center"/>
          </w:tcPr>
          <w:p w:rsidR="008359FF" w:rsidRPr="00DC1078" w:rsidRDefault="008359FF" w:rsidP="0060692E">
            <w:pPr>
              <w:widowControl/>
              <w:rPr>
                <w:kern w:val="0"/>
                <w:szCs w:val="21"/>
              </w:rPr>
            </w:pPr>
          </w:p>
        </w:tc>
        <w:tc>
          <w:tcPr>
            <w:tcW w:w="1990" w:type="dxa"/>
            <w:tcBorders>
              <w:top w:val="single" w:sz="4" w:space="0" w:color="auto"/>
              <w:left w:val="single" w:sz="4" w:space="0" w:color="auto"/>
              <w:bottom w:val="single" w:sz="4" w:space="0" w:color="auto"/>
              <w:right w:val="single" w:sz="4" w:space="0" w:color="auto"/>
            </w:tcBorders>
            <w:vAlign w:val="center"/>
          </w:tcPr>
          <w:p w:rsidR="008359FF" w:rsidRPr="00DC1078" w:rsidRDefault="008359FF" w:rsidP="0060692E">
            <w:pPr>
              <w:widowControl/>
              <w:rPr>
                <w:kern w:val="0"/>
                <w:szCs w:val="21"/>
              </w:rPr>
            </w:pPr>
            <w:r w:rsidRPr="00DC1078">
              <w:rPr>
                <w:rFonts w:hint="eastAsia"/>
                <w:kern w:val="0"/>
                <w:szCs w:val="21"/>
              </w:rPr>
              <w:t>不锈钢水准标点</w:t>
            </w:r>
          </w:p>
        </w:tc>
        <w:tc>
          <w:tcPr>
            <w:tcW w:w="776" w:type="dxa"/>
            <w:tcBorders>
              <w:top w:val="single" w:sz="4" w:space="0" w:color="auto"/>
              <w:left w:val="single" w:sz="4" w:space="0" w:color="auto"/>
              <w:bottom w:val="single" w:sz="4" w:space="0" w:color="auto"/>
              <w:right w:val="single" w:sz="4" w:space="0" w:color="auto"/>
            </w:tcBorders>
          </w:tcPr>
          <w:p w:rsidR="008359FF" w:rsidRPr="00DC1078" w:rsidRDefault="008359FF" w:rsidP="0060692E">
            <w:pPr>
              <w:widowControl/>
              <w:rPr>
                <w:kern w:val="0"/>
                <w:szCs w:val="21"/>
              </w:rPr>
            </w:pPr>
            <w:proofErr w:type="gramStart"/>
            <w:r w:rsidRPr="00DC1078">
              <w:rPr>
                <w:rFonts w:hint="eastAsia"/>
                <w:kern w:val="0"/>
                <w:szCs w:val="21"/>
              </w:rPr>
              <w:t>个</w:t>
            </w:r>
            <w:proofErr w:type="gramEnd"/>
          </w:p>
        </w:tc>
        <w:tc>
          <w:tcPr>
            <w:tcW w:w="776" w:type="dxa"/>
            <w:tcBorders>
              <w:top w:val="single" w:sz="4" w:space="0" w:color="auto"/>
              <w:left w:val="single" w:sz="4" w:space="0" w:color="auto"/>
              <w:bottom w:val="single" w:sz="4" w:space="0" w:color="auto"/>
              <w:right w:val="single" w:sz="4" w:space="0" w:color="auto"/>
            </w:tcBorders>
            <w:vAlign w:val="center"/>
          </w:tcPr>
          <w:p w:rsidR="008359FF" w:rsidRPr="00DC1078" w:rsidRDefault="008359FF" w:rsidP="008359FF">
            <w:pPr>
              <w:widowControl/>
              <w:rPr>
                <w:kern w:val="0"/>
                <w:szCs w:val="21"/>
              </w:rPr>
            </w:pPr>
            <w:r w:rsidRPr="00DC1078">
              <w:rPr>
                <w:kern w:val="0"/>
                <w:szCs w:val="21"/>
              </w:rPr>
              <w:t xml:space="preserve">2 </w:t>
            </w:r>
          </w:p>
        </w:tc>
        <w:tc>
          <w:tcPr>
            <w:tcW w:w="4796" w:type="dxa"/>
            <w:tcBorders>
              <w:top w:val="single" w:sz="4" w:space="0" w:color="auto"/>
              <w:left w:val="single" w:sz="4" w:space="0" w:color="auto"/>
              <w:bottom w:val="single" w:sz="4" w:space="0" w:color="auto"/>
              <w:right w:val="single" w:sz="4" w:space="0" w:color="auto"/>
            </w:tcBorders>
            <w:vAlign w:val="center"/>
          </w:tcPr>
          <w:p w:rsidR="008359FF" w:rsidRPr="00DC1078" w:rsidRDefault="008359FF" w:rsidP="0060692E">
            <w:pPr>
              <w:widowControl/>
              <w:rPr>
                <w:kern w:val="0"/>
                <w:szCs w:val="21"/>
              </w:rPr>
            </w:pPr>
            <w:r w:rsidRPr="00DC1078">
              <w:rPr>
                <w:rFonts w:hint="eastAsia"/>
                <w:kern w:val="0"/>
                <w:szCs w:val="21"/>
              </w:rPr>
              <w:t>LD-2</w:t>
            </w:r>
            <w:r w:rsidRPr="00DC1078">
              <w:rPr>
                <w:rFonts w:hint="eastAsia"/>
                <w:kern w:val="0"/>
                <w:szCs w:val="21"/>
              </w:rPr>
              <w:t>型</w:t>
            </w:r>
          </w:p>
        </w:tc>
        <w:tc>
          <w:tcPr>
            <w:tcW w:w="986" w:type="dxa"/>
            <w:tcBorders>
              <w:top w:val="single" w:sz="4" w:space="0" w:color="auto"/>
              <w:left w:val="single" w:sz="4" w:space="0" w:color="auto"/>
              <w:bottom w:val="single" w:sz="4" w:space="0" w:color="auto"/>
              <w:right w:val="single" w:sz="12" w:space="0" w:color="auto"/>
            </w:tcBorders>
            <w:vAlign w:val="center"/>
          </w:tcPr>
          <w:p w:rsidR="008359FF" w:rsidRPr="00DC1078" w:rsidRDefault="008359FF" w:rsidP="0060692E">
            <w:pPr>
              <w:widowControl/>
              <w:rPr>
                <w:kern w:val="0"/>
                <w:szCs w:val="21"/>
              </w:rPr>
            </w:pPr>
          </w:p>
        </w:tc>
      </w:tr>
      <w:tr w:rsidR="00DC1078" w:rsidRPr="00DC1078" w:rsidTr="008359FF">
        <w:trPr>
          <w:jc w:val="center"/>
        </w:trPr>
        <w:tc>
          <w:tcPr>
            <w:tcW w:w="613" w:type="dxa"/>
            <w:tcBorders>
              <w:top w:val="single" w:sz="4" w:space="0" w:color="auto"/>
              <w:left w:val="single" w:sz="12" w:space="0" w:color="auto"/>
              <w:bottom w:val="single" w:sz="4" w:space="0" w:color="auto"/>
              <w:right w:val="single" w:sz="4" w:space="0" w:color="auto"/>
            </w:tcBorders>
            <w:shd w:val="clear" w:color="auto" w:fill="auto"/>
            <w:noWrap/>
            <w:vAlign w:val="center"/>
          </w:tcPr>
          <w:p w:rsidR="008359FF" w:rsidRPr="00DC1078" w:rsidRDefault="008359FF" w:rsidP="0060692E">
            <w:pPr>
              <w:widowControl/>
              <w:rPr>
                <w:kern w:val="0"/>
                <w:szCs w:val="21"/>
              </w:rPr>
            </w:pPr>
          </w:p>
        </w:tc>
        <w:tc>
          <w:tcPr>
            <w:tcW w:w="1990" w:type="dxa"/>
            <w:tcBorders>
              <w:top w:val="single" w:sz="4" w:space="0" w:color="auto"/>
              <w:left w:val="single" w:sz="4" w:space="0" w:color="auto"/>
              <w:bottom w:val="single" w:sz="4" w:space="0" w:color="auto"/>
              <w:right w:val="single" w:sz="4" w:space="0" w:color="auto"/>
            </w:tcBorders>
            <w:vAlign w:val="center"/>
          </w:tcPr>
          <w:p w:rsidR="008359FF" w:rsidRPr="00DC1078" w:rsidRDefault="008359FF" w:rsidP="0060692E">
            <w:pPr>
              <w:widowControl/>
              <w:rPr>
                <w:kern w:val="0"/>
                <w:szCs w:val="21"/>
              </w:rPr>
            </w:pPr>
            <w:r w:rsidRPr="00DC1078">
              <w:rPr>
                <w:rFonts w:hint="eastAsia"/>
                <w:kern w:val="0"/>
                <w:szCs w:val="21"/>
              </w:rPr>
              <w:t>MCU</w:t>
            </w:r>
          </w:p>
        </w:tc>
        <w:tc>
          <w:tcPr>
            <w:tcW w:w="776" w:type="dxa"/>
            <w:tcBorders>
              <w:top w:val="single" w:sz="4" w:space="0" w:color="auto"/>
              <w:left w:val="single" w:sz="4" w:space="0" w:color="auto"/>
              <w:bottom w:val="single" w:sz="4" w:space="0" w:color="auto"/>
              <w:right w:val="single" w:sz="4" w:space="0" w:color="auto"/>
            </w:tcBorders>
          </w:tcPr>
          <w:p w:rsidR="008359FF" w:rsidRPr="00DC1078" w:rsidRDefault="008359FF" w:rsidP="0060692E">
            <w:pPr>
              <w:widowControl/>
              <w:rPr>
                <w:kern w:val="0"/>
                <w:szCs w:val="21"/>
              </w:rPr>
            </w:pPr>
            <w:r w:rsidRPr="00DC1078">
              <w:rPr>
                <w:rFonts w:hint="eastAsia"/>
                <w:kern w:val="0"/>
                <w:szCs w:val="21"/>
              </w:rPr>
              <w:t>台</w:t>
            </w:r>
          </w:p>
        </w:tc>
        <w:tc>
          <w:tcPr>
            <w:tcW w:w="776" w:type="dxa"/>
            <w:tcBorders>
              <w:top w:val="single" w:sz="4" w:space="0" w:color="auto"/>
              <w:left w:val="single" w:sz="4" w:space="0" w:color="auto"/>
              <w:bottom w:val="single" w:sz="4" w:space="0" w:color="auto"/>
              <w:right w:val="single" w:sz="4" w:space="0" w:color="auto"/>
            </w:tcBorders>
            <w:vAlign w:val="center"/>
          </w:tcPr>
          <w:p w:rsidR="008359FF" w:rsidRPr="00DC1078" w:rsidRDefault="008359FF" w:rsidP="0060692E">
            <w:pPr>
              <w:widowControl/>
              <w:rPr>
                <w:kern w:val="0"/>
                <w:szCs w:val="21"/>
              </w:rPr>
            </w:pPr>
            <w:r w:rsidRPr="00DC1078">
              <w:rPr>
                <w:rFonts w:hint="eastAsia"/>
                <w:kern w:val="0"/>
                <w:szCs w:val="21"/>
              </w:rPr>
              <w:t>1</w:t>
            </w:r>
          </w:p>
        </w:tc>
        <w:tc>
          <w:tcPr>
            <w:tcW w:w="4796" w:type="dxa"/>
            <w:tcBorders>
              <w:top w:val="single" w:sz="4" w:space="0" w:color="auto"/>
              <w:left w:val="single" w:sz="4" w:space="0" w:color="auto"/>
              <w:bottom w:val="single" w:sz="4" w:space="0" w:color="auto"/>
              <w:right w:val="single" w:sz="4" w:space="0" w:color="auto"/>
            </w:tcBorders>
            <w:vAlign w:val="center"/>
          </w:tcPr>
          <w:p w:rsidR="008359FF" w:rsidRPr="00DC1078" w:rsidRDefault="008359FF" w:rsidP="0060692E">
            <w:pPr>
              <w:widowControl/>
              <w:rPr>
                <w:kern w:val="0"/>
                <w:szCs w:val="21"/>
              </w:rPr>
            </w:pPr>
          </w:p>
        </w:tc>
        <w:tc>
          <w:tcPr>
            <w:tcW w:w="986" w:type="dxa"/>
            <w:tcBorders>
              <w:top w:val="single" w:sz="4" w:space="0" w:color="auto"/>
              <w:left w:val="single" w:sz="4" w:space="0" w:color="auto"/>
              <w:bottom w:val="single" w:sz="4" w:space="0" w:color="auto"/>
              <w:right w:val="single" w:sz="12" w:space="0" w:color="auto"/>
            </w:tcBorders>
            <w:vAlign w:val="center"/>
          </w:tcPr>
          <w:p w:rsidR="008359FF" w:rsidRPr="00DC1078" w:rsidRDefault="008359FF" w:rsidP="0060692E">
            <w:pPr>
              <w:widowControl/>
              <w:rPr>
                <w:kern w:val="0"/>
                <w:szCs w:val="21"/>
              </w:rPr>
            </w:pPr>
          </w:p>
        </w:tc>
      </w:tr>
      <w:tr w:rsidR="00DC1078" w:rsidRPr="00DC1078" w:rsidTr="008359FF">
        <w:trPr>
          <w:jc w:val="center"/>
        </w:trPr>
        <w:tc>
          <w:tcPr>
            <w:tcW w:w="613" w:type="dxa"/>
            <w:tcBorders>
              <w:top w:val="single" w:sz="4" w:space="0" w:color="auto"/>
              <w:left w:val="single" w:sz="12" w:space="0" w:color="auto"/>
              <w:bottom w:val="single" w:sz="4" w:space="0" w:color="auto"/>
              <w:right w:val="single" w:sz="4" w:space="0" w:color="auto"/>
            </w:tcBorders>
            <w:shd w:val="clear" w:color="auto" w:fill="auto"/>
            <w:noWrap/>
            <w:vAlign w:val="center"/>
          </w:tcPr>
          <w:p w:rsidR="008359FF" w:rsidRPr="00DC1078" w:rsidRDefault="008359FF" w:rsidP="0060692E">
            <w:pPr>
              <w:widowControl/>
              <w:rPr>
                <w:kern w:val="0"/>
                <w:szCs w:val="21"/>
              </w:rPr>
            </w:pPr>
          </w:p>
        </w:tc>
        <w:tc>
          <w:tcPr>
            <w:tcW w:w="1990" w:type="dxa"/>
            <w:tcBorders>
              <w:top w:val="single" w:sz="4" w:space="0" w:color="auto"/>
              <w:left w:val="single" w:sz="4" w:space="0" w:color="auto"/>
              <w:bottom w:val="single" w:sz="4" w:space="0" w:color="auto"/>
              <w:right w:val="single" w:sz="4" w:space="0" w:color="auto"/>
            </w:tcBorders>
            <w:vAlign w:val="center"/>
          </w:tcPr>
          <w:p w:rsidR="008359FF" w:rsidRPr="00DC1078" w:rsidRDefault="008359FF" w:rsidP="0060692E">
            <w:pPr>
              <w:widowControl/>
              <w:rPr>
                <w:kern w:val="0"/>
                <w:szCs w:val="21"/>
              </w:rPr>
            </w:pPr>
            <w:r w:rsidRPr="00DC1078">
              <w:rPr>
                <w:rFonts w:hint="eastAsia"/>
                <w:kern w:val="0"/>
                <w:szCs w:val="21"/>
              </w:rPr>
              <w:t>MCU</w:t>
            </w:r>
            <w:r w:rsidRPr="00DC1078">
              <w:rPr>
                <w:rFonts w:hint="eastAsia"/>
                <w:kern w:val="0"/>
                <w:szCs w:val="21"/>
              </w:rPr>
              <w:t>不锈钢保护箱</w:t>
            </w:r>
          </w:p>
        </w:tc>
        <w:tc>
          <w:tcPr>
            <w:tcW w:w="776" w:type="dxa"/>
            <w:tcBorders>
              <w:top w:val="single" w:sz="4" w:space="0" w:color="auto"/>
              <w:left w:val="single" w:sz="4" w:space="0" w:color="auto"/>
              <w:bottom w:val="single" w:sz="4" w:space="0" w:color="auto"/>
              <w:right w:val="single" w:sz="4" w:space="0" w:color="auto"/>
            </w:tcBorders>
          </w:tcPr>
          <w:p w:rsidR="008359FF" w:rsidRPr="00DC1078" w:rsidRDefault="008359FF" w:rsidP="0060692E">
            <w:pPr>
              <w:widowControl/>
              <w:rPr>
                <w:kern w:val="0"/>
                <w:szCs w:val="21"/>
              </w:rPr>
            </w:pPr>
            <w:r w:rsidRPr="00DC1078">
              <w:rPr>
                <w:rFonts w:hint="eastAsia"/>
                <w:kern w:val="0"/>
                <w:szCs w:val="21"/>
              </w:rPr>
              <w:t>台</w:t>
            </w:r>
          </w:p>
        </w:tc>
        <w:tc>
          <w:tcPr>
            <w:tcW w:w="776" w:type="dxa"/>
            <w:tcBorders>
              <w:top w:val="single" w:sz="4" w:space="0" w:color="auto"/>
              <w:left w:val="single" w:sz="4" w:space="0" w:color="auto"/>
              <w:bottom w:val="single" w:sz="4" w:space="0" w:color="auto"/>
              <w:right w:val="single" w:sz="4" w:space="0" w:color="auto"/>
            </w:tcBorders>
            <w:vAlign w:val="center"/>
          </w:tcPr>
          <w:p w:rsidR="008359FF" w:rsidRPr="00DC1078" w:rsidRDefault="008359FF" w:rsidP="0060692E">
            <w:pPr>
              <w:widowControl/>
              <w:rPr>
                <w:kern w:val="0"/>
                <w:szCs w:val="21"/>
              </w:rPr>
            </w:pPr>
            <w:r w:rsidRPr="00DC1078">
              <w:rPr>
                <w:rFonts w:hint="eastAsia"/>
                <w:kern w:val="0"/>
                <w:szCs w:val="21"/>
              </w:rPr>
              <w:t>1</w:t>
            </w:r>
          </w:p>
        </w:tc>
        <w:tc>
          <w:tcPr>
            <w:tcW w:w="4796" w:type="dxa"/>
            <w:tcBorders>
              <w:top w:val="single" w:sz="4" w:space="0" w:color="auto"/>
              <w:left w:val="single" w:sz="4" w:space="0" w:color="auto"/>
              <w:bottom w:val="single" w:sz="4" w:space="0" w:color="auto"/>
              <w:right w:val="single" w:sz="4" w:space="0" w:color="auto"/>
            </w:tcBorders>
            <w:vAlign w:val="center"/>
          </w:tcPr>
          <w:p w:rsidR="008359FF" w:rsidRPr="00DC1078" w:rsidRDefault="008359FF" w:rsidP="0060692E">
            <w:pPr>
              <w:widowControl/>
              <w:rPr>
                <w:kern w:val="0"/>
                <w:szCs w:val="21"/>
              </w:rPr>
            </w:pPr>
          </w:p>
        </w:tc>
        <w:tc>
          <w:tcPr>
            <w:tcW w:w="986" w:type="dxa"/>
            <w:tcBorders>
              <w:top w:val="single" w:sz="4" w:space="0" w:color="auto"/>
              <w:left w:val="single" w:sz="4" w:space="0" w:color="auto"/>
              <w:bottom w:val="single" w:sz="4" w:space="0" w:color="auto"/>
              <w:right w:val="single" w:sz="12" w:space="0" w:color="auto"/>
            </w:tcBorders>
            <w:vAlign w:val="center"/>
          </w:tcPr>
          <w:p w:rsidR="008359FF" w:rsidRPr="00DC1078" w:rsidRDefault="008359FF" w:rsidP="0060692E">
            <w:pPr>
              <w:widowControl/>
              <w:rPr>
                <w:kern w:val="0"/>
                <w:szCs w:val="21"/>
              </w:rPr>
            </w:pPr>
          </w:p>
        </w:tc>
      </w:tr>
      <w:tr w:rsidR="00DC1078" w:rsidRPr="00DC1078" w:rsidTr="008359FF">
        <w:trPr>
          <w:jc w:val="center"/>
        </w:trPr>
        <w:tc>
          <w:tcPr>
            <w:tcW w:w="613" w:type="dxa"/>
            <w:tcBorders>
              <w:top w:val="single" w:sz="4" w:space="0" w:color="auto"/>
              <w:left w:val="single" w:sz="12" w:space="0" w:color="auto"/>
              <w:bottom w:val="single" w:sz="4" w:space="0" w:color="auto"/>
              <w:right w:val="single" w:sz="4" w:space="0" w:color="auto"/>
            </w:tcBorders>
            <w:shd w:val="clear" w:color="auto" w:fill="auto"/>
            <w:noWrap/>
            <w:vAlign w:val="center"/>
          </w:tcPr>
          <w:p w:rsidR="008359FF" w:rsidRPr="00DC1078" w:rsidRDefault="008359FF" w:rsidP="0060692E">
            <w:pPr>
              <w:widowControl/>
              <w:rPr>
                <w:kern w:val="0"/>
                <w:szCs w:val="21"/>
              </w:rPr>
            </w:pPr>
          </w:p>
        </w:tc>
        <w:tc>
          <w:tcPr>
            <w:tcW w:w="1990" w:type="dxa"/>
            <w:tcBorders>
              <w:top w:val="single" w:sz="4" w:space="0" w:color="auto"/>
              <w:left w:val="single" w:sz="4" w:space="0" w:color="auto"/>
              <w:bottom w:val="single" w:sz="4" w:space="0" w:color="auto"/>
              <w:right w:val="single" w:sz="4" w:space="0" w:color="auto"/>
            </w:tcBorders>
            <w:vAlign w:val="center"/>
          </w:tcPr>
          <w:p w:rsidR="008359FF" w:rsidRPr="00DC1078" w:rsidRDefault="008359FF" w:rsidP="0060692E">
            <w:pPr>
              <w:widowControl/>
              <w:rPr>
                <w:kern w:val="0"/>
                <w:szCs w:val="21"/>
              </w:rPr>
            </w:pPr>
            <w:r w:rsidRPr="00DC1078">
              <w:rPr>
                <w:rFonts w:hint="eastAsia"/>
                <w:kern w:val="0"/>
                <w:szCs w:val="21"/>
              </w:rPr>
              <w:t>通信电缆</w:t>
            </w:r>
          </w:p>
        </w:tc>
        <w:tc>
          <w:tcPr>
            <w:tcW w:w="776" w:type="dxa"/>
            <w:tcBorders>
              <w:top w:val="single" w:sz="4" w:space="0" w:color="auto"/>
              <w:left w:val="single" w:sz="4" w:space="0" w:color="auto"/>
              <w:bottom w:val="single" w:sz="4" w:space="0" w:color="auto"/>
              <w:right w:val="single" w:sz="4" w:space="0" w:color="auto"/>
            </w:tcBorders>
          </w:tcPr>
          <w:p w:rsidR="008359FF" w:rsidRPr="00DC1078" w:rsidRDefault="008359FF" w:rsidP="0060692E">
            <w:pPr>
              <w:widowControl/>
              <w:rPr>
                <w:kern w:val="0"/>
                <w:szCs w:val="21"/>
              </w:rPr>
            </w:pPr>
            <w:r w:rsidRPr="00DC1078">
              <w:rPr>
                <w:rFonts w:hint="eastAsia"/>
                <w:kern w:val="0"/>
                <w:szCs w:val="21"/>
              </w:rPr>
              <w:t>km</w:t>
            </w:r>
          </w:p>
        </w:tc>
        <w:tc>
          <w:tcPr>
            <w:tcW w:w="776" w:type="dxa"/>
            <w:tcBorders>
              <w:top w:val="single" w:sz="4" w:space="0" w:color="auto"/>
              <w:left w:val="single" w:sz="4" w:space="0" w:color="auto"/>
              <w:bottom w:val="single" w:sz="4" w:space="0" w:color="auto"/>
              <w:right w:val="single" w:sz="4" w:space="0" w:color="auto"/>
            </w:tcBorders>
            <w:vAlign w:val="center"/>
          </w:tcPr>
          <w:p w:rsidR="008359FF" w:rsidRPr="00DC1078" w:rsidRDefault="008359FF" w:rsidP="008359FF">
            <w:pPr>
              <w:widowControl/>
              <w:rPr>
                <w:kern w:val="0"/>
                <w:szCs w:val="21"/>
              </w:rPr>
            </w:pPr>
            <w:r w:rsidRPr="00DC1078">
              <w:rPr>
                <w:rFonts w:hint="eastAsia"/>
                <w:kern w:val="0"/>
                <w:szCs w:val="21"/>
              </w:rPr>
              <w:t>0.1</w:t>
            </w:r>
          </w:p>
        </w:tc>
        <w:tc>
          <w:tcPr>
            <w:tcW w:w="4796" w:type="dxa"/>
            <w:tcBorders>
              <w:top w:val="single" w:sz="4" w:space="0" w:color="auto"/>
              <w:left w:val="single" w:sz="4" w:space="0" w:color="auto"/>
              <w:bottom w:val="single" w:sz="4" w:space="0" w:color="auto"/>
              <w:right w:val="single" w:sz="4" w:space="0" w:color="auto"/>
            </w:tcBorders>
            <w:vAlign w:val="center"/>
          </w:tcPr>
          <w:p w:rsidR="008359FF" w:rsidRPr="00DC1078" w:rsidRDefault="008359FF" w:rsidP="0060692E">
            <w:pPr>
              <w:widowControl/>
              <w:rPr>
                <w:kern w:val="0"/>
                <w:szCs w:val="21"/>
              </w:rPr>
            </w:pPr>
          </w:p>
        </w:tc>
        <w:tc>
          <w:tcPr>
            <w:tcW w:w="986" w:type="dxa"/>
            <w:tcBorders>
              <w:top w:val="single" w:sz="4" w:space="0" w:color="auto"/>
              <w:left w:val="single" w:sz="4" w:space="0" w:color="auto"/>
              <w:bottom w:val="single" w:sz="4" w:space="0" w:color="auto"/>
              <w:right w:val="single" w:sz="12" w:space="0" w:color="auto"/>
            </w:tcBorders>
            <w:vAlign w:val="center"/>
          </w:tcPr>
          <w:p w:rsidR="008359FF" w:rsidRPr="00DC1078" w:rsidRDefault="008359FF" w:rsidP="0060692E">
            <w:pPr>
              <w:widowControl/>
              <w:rPr>
                <w:kern w:val="0"/>
                <w:szCs w:val="21"/>
              </w:rPr>
            </w:pPr>
          </w:p>
        </w:tc>
      </w:tr>
      <w:tr w:rsidR="00DC1078" w:rsidRPr="00DC1078" w:rsidTr="008359FF">
        <w:trPr>
          <w:jc w:val="center"/>
        </w:trPr>
        <w:tc>
          <w:tcPr>
            <w:tcW w:w="613" w:type="dxa"/>
            <w:tcBorders>
              <w:top w:val="single" w:sz="4" w:space="0" w:color="auto"/>
              <w:left w:val="single" w:sz="12" w:space="0" w:color="auto"/>
              <w:bottom w:val="single" w:sz="4" w:space="0" w:color="auto"/>
              <w:right w:val="single" w:sz="4" w:space="0" w:color="auto"/>
            </w:tcBorders>
            <w:shd w:val="clear" w:color="auto" w:fill="auto"/>
            <w:noWrap/>
            <w:vAlign w:val="center"/>
          </w:tcPr>
          <w:p w:rsidR="008359FF" w:rsidRPr="00DC1078" w:rsidRDefault="008359FF" w:rsidP="0060692E">
            <w:pPr>
              <w:widowControl/>
              <w:rPr>
                <w:kern w:val="0"/>
                <w:szCs w:val="21"/>
              </w:rPr>
            </w:pPr>
          </w:p>
        </w:tc>
        <w:tc>
          <w:tcPr>
            <w:tcW w:w="1990" w:type="dxa"/>
            <w:tcBorders>
              <w:top w:val="single" w:sz="4" w:space="0" w:color="auto"/>
              <w:left w:val="single" w:sz="4" w:space="0" w:color="auto"/>
              <w:bottom w:val="single" w:sz="4" w:space="0" w:color="auto"/>
              <w:right w:val="single" w:sz="4" w:space="0" w:color="auto"/>
            </w:tcBorders>
            <w:vAlign w:val="center"/>
          </w:tcPr>
          <w:p w:rsidR="008359FF" w:rsidRPr="00DC1078" w:rsidRDefault="008359FF" w:rsidP="0060692E">
            <w:pPr>
              <w:widowControl/>
              <w:rPr>
                <w:kern w:val="0"/>
                <w:szCs w:val="21"/>
              </w:rPr>
            </w:pPr>
            <w:r w:rsidRPr="00DC1078">
              <w:rPr>
                <w:rFonts w:hint="eastAsia"/>
                <w:kern w:val="0"/>
                <w:szCs w:val="21"/>
              </w:rPr>
              <w:t>电源电缆</w:t>
            </w:r>
          </w:p>
        </w:tc>
        <w:tc>
          <w:tcPr>
            <w:tcW w:w="776" w:type="dxa"/>
            <w:tcBorders>
              <w:top w:val="single" w:sz="4" w:space="0" w:color="auto"/>
              <w:left w:val="single" w:sz="4" w:space="0" w:color="auto"/>
              <w:bottom w:val="single" w:sz="4" w:space="0" w:color="auto"/>
              <w:right w:val="single" w:sz="4" w:space="0" w:color="auto"/>
            </w:tcBorders>
          </w:tcPr>
          <w:p w:rsidR="008359FF" w:rsidRPr="00DC1078" w:rsidRDefault="008359FF" w:rsidP="0060692E">
            <w:pPr>
              <w:widowControl/>
              <w:rPr>
                <w:kern w:val="0"/>
                <w:szCs w:val="21"/>
              </w:rPr>
            </w:pPr>
            <w:r w:rsidRPr="00DC1078">
              <w:rPr>
                <w:rFonts w:hint="eastAsia"/>
                <w:kern w:val="0"/>
                <w:szCs w:val="21"/>
              </w:rPr>
              <w:t>km</w:t>
            </w:r>
          </w:p>
        </w:tc>
        <w:tc>
          <w:tcPr>
            <w:tcW w:w="776" w:type="dxa"/>
            <w:tcBorders>
              <w:top w:val="single" w:sz="4" w:space="0" w:color="auto"/>
              <w:left w:val="single" w:sz="4" w:space="0" w:color="auto"/>
              <w:bottom w:val="single" w:sz="4" w:space="0" w:color="auto"/>
              <w:right w:val="single" w:sz="4" w:space="0" w:color="auto"/>
            </w:tcBorders>
            <w:vAlign w:val="center"/>
          </w:tcPr>
          <w:p w:rsidR="008359FF" w:rsidRPr="00DC1078" w:rsidRDefault="008359FF" w:rsidP="0060692E">
            <w:pPr>
              <w:widowControl/>
              <w:rPr>
                <w:kern w:val="0"/>
                <w:szCs w:val="21"/>
              </w:rPr>
            </w:pPr>
            <w:r w:rsidRPr="00DC1078">
              <w:rPr>
                <w:rFonts w:hint="eastAsia"/>
                <w:kern w:val="0"/>
                <w:szCs w:val="21"/>
              </w:rPr>
              <w:t>0.1</w:t>
            </w:r>
          </w:p>
        </w:tc>
        <w:tc>
          <w:tcPr>
            <w:tcW w:w="4796" w:type="dxa"/>
            <w:tcBorders>
              <w:top w:val="single" w:sz="4" w:space="0" w:color="auto"/>
              <w:left w:val="single" w:sz="4" w:space="0" w:color="auto"/>
              <w:bottom w:val="single" w:sz="4" w:space="0" w:color="auto"/>
              <w:right w:val="single" w:sz="4" w:space="0" w:color="auto"/>
            </w:tcBorders>
            <w:vAlign w:val="center"/>
          </w:tcPr>
          <w:p w:rsidR="008359FF" w:rsidRPr="00DC1078" w:rsidRDefault="008359FF" w:rsidP="0060692E">
            <w:pPr>
              <w:widowControl/>
              <w:rPr>
                <w:kern w:val="0"/>
                <w:szCs w:val="21"/>
              </w:rPr>
            </w:pPr>
          </w:p>
        </w:tc>
        <w:tc>
          <w:tcPr>
            <w:tcW w:w="986" w:type="dxa"/>
            <w:tcBorders>
              <w:top w:val="single" w:sz="4" w:space="0" w:color="auto"/>
              <w:left w:val="single" w:sz="4" w:space="0" w:color="auto"/>
              <w:bottom w:val="single" w:sz="4" w:space="0" w:color="auto"/>
              <w:right w:val="single" w:sz="12" w:space="0" w:color="auto"/>
            </w:tcBorders>
            <w:vAlign w:val="center"/>
          </w:tcPr>
          <w:p w:rsidR="008359FF" w:rsidRPr="00DC1078" w:rsidRDefault="008359FF" w:rsidP="0060692E">
            <w:pPr>
              <w:widowControl/>
              <w:rPr>
                <w:kern w:val="0"/>
                <w:szCs w:val="21"/>
              </w:rPr>
            </w:pPr>
          </w:p>
        </w:tc>
      </w:tr>
      <w:tr w:rsidR="00DC1078" w:rsidRPr="00DC1078" w:rsidTr="008359FF">
        <w:trPr>
          <w:jc w:val="center"/>
        </w:trPr>
        <w:tc>
          <w:tcPr>
            <w:tcW w:w="613" w:type="dxa"/>
            <w:tcBorders>
              <w:top w:val="single" w:sz="4" w:space="0" w:color="auto"/>
              <w:left w:val="single" w:sz="12" w:space="0" w:color="auto"/>
              <w:bottom w:val="single" w:sz="4" w:space="0" w:color="auto"/>
              <w:right w:val="single" w:sz="4" w:space="0" w:color="auto"/>
            </w:tcBorders>
            <w:shd w:val="clear" w:color="auto" w:fill="auto"/>
            <w:noWrap/>
            <w:vAlign w:val="center"/>
          </w:tcPr>
          <w:p w:rsidR="008359FF" w:rsidRPr="00DC1078" w:rsidRDefault="008359FF" w:rsidP="0060692E">
            <w:pPr>
              <w:widowControl/>
              <w:rPr>
                <w:kern w:val="0"/>
                <w:szCs w:val="21"/>
              </w:rPr>
            </w:pPr>
          </w:p>
        </w:tc>
        <w:tc>
          <w:tcPr>
            <w:tcW w:w="1990" w:type="dxa"/>
            <w:tcBorders>
              <w:top w:val="single" w:sz="4" w:space="0" w:color="auto"/>
              <w:left w:val="single" w:sz="4" w:space="0" w:color="auto"/>
              <w:bottom w:val="single" w:sz="4" w:space="0" w:color="auto"/>
              <w:right w:val="single" w:sz="4" w:space="0" w:color="auto"/>
            </w:tcBorders>
            <w:vAlign w:val="center"/>
          </w:tcPr>
          <w:p w:rsidR="008359FF" w:rsidRPr="00DC1078" w:rsidRDefault="008359FF" w:rsidP="0060692E">
            <w:pPr>
              <w:widowControl/>
              <w:rPr>
                <w:kern w:val="0"/>
                <w:szCs w:val="21"/>
              </w:rPr>
            </w:pPr>
            <w:r w:rsidRPr="00DC1078">
              <w:rPr>
                <w:rFonts w:hint="eastAsia"/>
                <w:kern w:val="0"/>
                <w:szCs w:val="21"/>
              </w:rPr>
              <w:t>照相机</w:t>
            </w:r>
          </w:p>
        </w:tc>
        <w:tc>
          <w:tcPr>
            <w:tcW w:w="776" w:type="dxa"/>
            <w:tcBorders>
              <w:top w:val="single" w:sz="4" w:space="0" w:color="auto"/>
              <w:left w:val="single" w:sz="4" w:space="0" w:color="auto"/>
              <w:bottom w:val="single" w:sz="4" w:space="0" w:color="auto"/>
              <w:right w:val="single" w:sz="4" w:space="0" w:color="auto"/>
            </w:tcBorders>
          </w:tcPr>
          <w:p w:rsidR="008359FF" w:rsidRPr="00DC1078" w:rsidRDefault="008359FF" w:rsidP="0060692E">
            <w:pPr>
              <w:widowControl/>
              <w:rPr>
                <w:kern w:val="0"/>
                <w:szCs w:val="21"/>
              </w:rPr>
            </w:pPr>
            <w:r w:rsidRPr="00DC1078">
              <w:rPr>
                <w:rFonts w:hint="eastAsia"/>
                <w:kern w:val="0"/>
                <w:szCs w:val="21"/>
              </w:rPr>
              <w:t>台</w:t>
            </w:r>
          </w:p>
        </w:tc>
        <w:tc>
          <w:tcPr>
            <w:tcW w:w="776" w:type="dxa"/>
            <w:tcBorders>
              <w:top w:val="single" w:sz="4" w:space="0" w:color="auto"/>
              <w:left w:val="single" w:sz="4" w:space="0" w:color="auto"/>
              <w:bottom w:val="single" w:sz="4" w:space="0" w:color="auto"/>
              <w:right w:val="single" w:sz="4" w:space="0" w:color="auto"/>
            </w:tcBorders>
            <w:vAlign w:val="center"/>
          </w:tcPr>
          <w:p w:rsidR="008359FF" w:rsidRPr="00DC1078" w:rsidRDefault="008359FF" w:rsidP="0060692E">
            <w:pPr>
              <w:widowControl/>
              <w:rPr>
                <w:kern w:val="0"/>
                <w:szCs w:val="21"/>
              </w:rPr>
            </w:pPr>
            <w:r w:rsidRPr="00DC1078">
              <w:rPr>
                <w:rFonts w:hint="eastAsia"/>
                <w:kern w:val="0"/>
                <w:szCs w:val="21"/>
              </w:rPr>
              <w:t>1</w:t>
            </w:r>
          </w:p>
        </w:tc>
        <w:tc>
          <w:tcPr>
            <w:tcW w:w="4796" w:type="dxa"/>
            <w:tcBorders>
              <w:top w:val="single" w:sz="4" w:space="0" w:color="auto"/>
              <w:left w:val="single" w:sz="4" w:space="0" w:color="auto"/>
              <w:bottom w:val="single" w:sz="4" w:space="0" w:color="auto"/>
              <w:right w:val="single" w:sz="4" w:space="0" w:color="auto"/>
            </w:tcBorders>
            <w:vAlign w:val="center"/>
          </w:tcPr>
          <w:p w:rsidR="008359FF" w:rsidRPr="00DC1078" w:rsidRDefault="008359FF" w:rsidP="0060692E">
            <w:pPr>
              <w:widowControl/>
              <w:rPr>
                <w:kern w:val="0"/>
                <w:szCs w:val="21"/>
              </w:rPr>
            </w:pPr>
          </w:p>
        </w:tc>
        <w:tc>
          <w:tcPr>
            <w:tcW w:w="986" w:type="dxa"/>
            <w:tcBorders>
              <w:top w:val="single" w:sz="4" w:space="0" w:color="auto"/>
              <w:left w:val="single" w:sz="4" w:space="0" w:color="auto"/>
              <w:bottom w:val="single" w:sz="4" w:space="0" w:color="auto"/>
              <w:right w:val="single" w:sz="12" w:space="0" w:color="auto"/>
            </w:tcBorders>
            <w:vAlign w:val="center"/>
          </w:tcPr>
          <w:p w:rsidR="008359FF" w:rsidRPr="00DC1078" w:rsidRDefault="008359FF" w:rsidP="0060692E">
            <w:pPr>
              <w:widowControl/>
              <w:rPr>
                <w:kern w:val="0"/>
                <w:szCs w:val="21"/>
              </w:rPr>
            </w:pPr>
          </w:p>
        </w:tc>
      </w:tr>
      <w:tr w:rsidR="00DC1078" w:rsidRPr="00DC1078" w:rsidTr="008359FF">
        <w:trPr>
          <w:jc w:val="center"/>
        </w:trPr>
        <w:tc>
          <w:tcPr>
            <w:tcW w:w="613" w:type="dxa"/>
            <w:tcBorders>
              <w:top w:val="single" w:sz="4" w:space="0" w:color="auto"/>
              <w:left w:val="single" w:sz="12" w:space="0" w:color="auto"/>
              <w:bottom w:val="single" w:sz="4" w:space="0" w:color="auto"/>
              <w:right w:val="single" w:sz="4" w:space="0" w:color="auto"/>
            </w:tcBorders>
            <w:shd w:val="clear" w:color="auto" w:fill="auto"/>
            <w:noWrap/>
            <w:vAlign w:val="center"/>
          </w:tcPr>
          <w:p w:rsidR="008359FF" w:rsidRPr="00DC1078" w:rsidRDefault="008359FF" w:rsidP="0060692E">
            <w:pPr>
              <w:widowControl/>
              <w:rPr>
                <w:kern w:val="0"/>
                <w:szCs w:val="21"/>
              </w:rPr>
            </w:pPr>
          </w:p>
        </w:tc>
        <w:tc>
          <w:tcPr>
            <w:tcW w:w="1990" w:type="dxa"/>
            <w:tcBorders>
              <w:top w:val="single" w:sz="4" w:space="0" w:color="auto"/>
              <w:left w:val="single" w:sz="4" w:space="0" w:color="auto"/>
              <w:bottom w:val="single" w:sz="4" w:space="0" w:color="auto"/>
              <w:right w:val="single" w:sz="4" w:space="0" w:color="auto"/>
            </w:tcBorders>
            <w:vAlign w:val="center"/>
          </w:tcPr>
          <w:p w:rsidR="008359FF" w:rsidRPr="00DC1078" w:rsidRDefault="008359FF" w:rsidP="0060692E">
            <w:pPr>
              <w:widowControl/>
              <w:rPr>
                <w:kern w:val="0"/>
                <w:szCs w:val="21"/>
              </w:rPr>
            </w:pPr>
            <w:r w:rsidRPr="00DC1078">
              <w:rPr>
                <w:rFonts w:hint="eastAsia"/>
                <w:kern w:val="0"/>
                <w:szCs w:val="21"/>
              </w:rPr>
              <w:t>水准仪</w:t>
            </w:r>
          </w:p>
        </w:tc>
        <w:tc>
          <w:tcPr>
            <w:tcW w:w="776" w:type="dxa"/>
            <w:tcBorders>
              <w:top w:val="single" w:sz="4" w:space="0" w:color="auto"/>
              <w:left w:val="single" w:sz="4" w:space="0" w:color="auto"/>
              <w:bottom w:val="single" w:sz="4" w:space="0" w:color="auto"/>
              <w:right w:val="single" w:sz="4" w:space="0" w:color="auto"/>
            </w:tcBorders>
          </w:tcPr>
          <w:p w:rsidR="008359FF" w:rsidRPr="00DC1078" w:rsidRDefault="008359FF" w:rsidP="0060692E">
            <w:pPr>
              <w:widowControl/>
              <w:rPr>
                <w:kern w:val="0"/>
                <w:szCs w:val="21"/>
              </w:rPr>
            </w:pPr>
            <w:r w:rsidRPr="00DC1078">
              <w:rPr>
                <w:rFonts w:hint="eastAsia"/>
                <w:kern w:val="0"/>
                <w:szCs w:val="21"/>
              </w:rPr>
              <w:t>台</w:t>
            </w:r>
          </w:p>
        </w:tc>
        <w:tc>
          <w:tcPr>
            <w:tcW w:w="776" w:type="dxa"/>
            <w:tcBorders>
              <w:top w:val="single" w:sz="4" w:space="0" w:color="auto"/>
              <w:left w:val="single" w:sz="4" w:space="0" w:color="auto"/>
              <w:bottom w:val="single" w:sz="4" w:space="0" w:color="auto"/>
              <w:right w:val="single" w:sz="4" w:space="0" w:color="auto"/>
            </w:tcBorders>
            <w:vAlign w:val="center"/>
          </w:tcPr>
          <w:p w:rsidR="008359FF" w:rsidRPr="00DC1078" w:rsidRDefault="008359FF" w:rsidP="0060692E">
            <w:pPr>
              <w:widowControl/>
              <w:rPr>
                <w:kern w:val="0"/>
                <w:szCs w:val="21"/>
              </w:rPr>
            </w:pPr>
            <w:r w:rsidRPr="00DC1078">
              <w:rPr>
                <w:rFonts w:hint="eastAsia"/>
                <w:kern w:val="0"/>
                <w:szCs w:val="21"/>
              </w:rPr>
              <w:t>1</w:t>
            </w:r>
          </w:p>
        </w:tc>
        <w:tc>
          <w:tcPr>
            <w:tcW w:w="4796" w:type="dxa"/>
            <w:tcBorders>
              <w:top w:val="single" w:sz="4" w:space="0" w:color="auto"/>
              <w:left w:val="single" w:sz="4" w:space="0" w:color="auto"/>
              <w:bottom w:val="single" w:sz="4" w:space="0" w:color="auto"/>
              <w:right w:val="single" w:sz="4" w:space="0" w:color="auto"/>
            </w:tcBorders>
            <w:vAlign w:val="center"/>
          </w:tcPr>
          <w:p w:rsidR="008359FF" w:rsidRPr="00DC1078" w:rsidRDefault="008359FF" w:rsidP="0060692E">
            <w:pPr>
              <w:widowControl/>
              <w:rPr>
                <w:kern w:val="0"/>
                <w:szCs w:val="21"/>
              </w:rPr>
            </w:pPr>
          </w:p>
        </w:tc>
        <w:tc>
          <w:tcPr>
            <w:tcW w:w="986" w:type="dxa"/>
            <w:tcBorders>
              <w:top w:val="single" w:sz="4" w:space="0" w:color="auto"/>
              <w:left w:val="single" w:sz="4" w:space="0" w:color="auto"/>
              <w:bottom w:val="single" w:sz="4" w:space="0" w:color="auto"/>
              <w:right w:val="single" w:sz="12" w:space="0" w:color="auto"/>
            </w:tcBorders>
            <w:vAlign w:val="center"/>
          </w:tcPr>
          <w:p w:rsidR="008359FF" w:rsidRPr="00DC1078" w:rsidRDefault="008359FF" w:rsidP="0060692E">
            <w:pPr>
              <w:widowControl/>
              <w:rPr>
                <w:kern w:val="0"/>
                <w:szCs w:val="21"/>
              </w:rPr>
            </w:pPr>
          </w:p>
        </w:tc>
      </w:tr>
      <w:tr w:rsidR="00DC1078" w:rsidRPr="00DC1078" w:rsidTr="008359FF">
        <w:trPr>
          <w:jc w:val="center"/>
        </w:trPr>
        <w:tc>
          <w:tcPr>
            <w:tcW w:w="613" w:type="dxa"/>
            <w:tcBorders>
              <w:top w:val="single" w:sz="4" w:space="0" w:color="auto"/>
              <w:left w:val="single" w:sz="12" w:space="0" w:color="auto"/>
              <w:bottom w:val="single" w:sz="4" w:space="0" w:color="auto"/>
              <w:right w:val="single" w:sz="4" w:space="0" w:color="auto"/>
            </w:tcBorders>
            <w:shd w:val="clear" w:color="auto" w:fill="auto"/>
            <w:noWrap/>
            <w:vAlign w:val="center"/>
          </w:tcPr>
          <w:p w:rsidR="008359FF" w:rsidRPr="00DC1078" w:rsidRDefault="008359FF" w:rsidP="0060692E">
            <w:pPr>
              <w:widowControl/>
              <w:rPr>
                <w:kern w:val="0"/>
                <w:szCs w:val="21"/>
              </w:rPr>
            </w:pPr>
          </w:p>
        </w:tc>
        <w:tc>
          <w:tcPr>
            <w:tcW w:w="1990" w:type="dxa"/>
            <w:tcBorders>
              <w:top w:val="single" w:sz="4" w:space="0" w:color="auto"/>
              <w:left w:val="single" w:sz="4" w:space="0" w:color="auto"/>
              <w:bottom w:val="single" w:sz="4" w:space="0" w:color="auto"/>
              <w:right w:val="single" w:sz="4" w:space="0" w:color="auto"/>
            </w:tcBorders>
            <w:vAlign w:val="center"/>
          </w:tcPr>
          <w:p w:rsidR="008359FF" w:rsidRPr="00DC1078" w:rsidRDefault="008359FF" w:rsidP="0060692E">
            <w:pPr>
              <w:widowControl/>
              <w:rPr>
                <w:kern w:val="0"/>
                <w:szCs w:val="21"/>
              </w:rPr>
            </w:pPr>
            <w:r w:rsidRPr="00DC1078">
              <w:rPr>
                <w:rFonts w:hint="eastAsia"/>
                <w:kern w:val="0"/>
                <w:szCs w:val="21"/>
              </w:rPr>
              <w:t>全站仪</w:t>
            </w:r>
            <w:r w:rsidRPr="00DC1078">
              <w:rPr>
                <w:rFonts w:hint="eastAsia"/>
                <w:kern w:val="0"/>
                <w:szCs w:val="21"/>
              </w:rPr>
              <w:t xml:space="preserve"> </w:t>
            </w:r>
          </w:p>
        </w:tc>
        <w:tc>
          <w:tcPr>
            <w:tcW w:w="776" w:type="dxa"/>
            <w:tcBorders>
              <w:top w:val="single" w:sz="4" w:space="0" w:color="auto"/>
              <w:left w:val="single" w:sz="4" w:space="0" w:color="auto"/>
              <w:bottom w:val="single" w:sz="4" w:space="0" w:color="auto"/>
              <w:right w:val="single" w:sz="4" w:space="0" w:color="auto"/>
            </w:tcBorders>
          </w:tcPr>
          <w:p w:rsidR="008359FF" w:rsidRPr="00DC1078" w:rsidRDefault="008359FF" w:rsidP="0060692E">
            <w:pPr>
              <w:widowControl/>
              <w:rPr>
                <w:kern w:val="0"/>
                <w:szCs w:val="21"/>
              </w:rPr>
            </w:pPr>
            <w:r w:rsidRPr="00DC1078">
              <w:rPr>
                <w:rFonts w:hint="eastAsia"/>
                <w:kern w:val="0"/>
                <w:szCs w:val="21"/>
              </w:rPr>
              <w:t>台</w:t>
            </w:r>
          </w:p>
        </w:tc>
        <w:tc>
          <w:tcPr>
            <w:tcW w:w="776" w:type="dxa"/>
            <w:tcBorders>
              <w:top w:val="single" w:sz="4" w:space="0" w:color="auto"/>
              <w:left w:val="single" w:sz="4" w:space="0" w:color="auto"/>
              <w:bottom w:val="single" w:sz="4" w:space="0" w:color="auto"/>
              <w:right w:val="single" w:sz="4" w:space="0" w:color="auto"/>
            </w:tcBorders>
            <w:vAlign w:val="center"/>
          </w:tcPr>
          <w:p w:rsidR="008359FF" w:rsidRPr="00DC1078" w:rsidRDefault="008359FF" w:rsidP="008359FF">
            <w:pPr>
              <w:widowControl/>
              <w:rPr>
                <w:kern w:val="0"/>
                <w:szCs w:val="21"/>
              </w:rPr>
            </w:pPr>
            <w:r w:rsidRPr="00DC1078">
              <w:rPr>
                <w:rFonts w:hint="eastAsia"/>
                <w:kern w:val="0"/>
                <w:szCs w:val="21"/>
              </w:rPr>
              <w:t>1</w:t>
            </w:r>
            <w:r w:rsidRPr="00DC1078">
              <w:rPr>
                <w:kern w:val="0"/>
                <w:szCs w:val="21"/>
              </w:rPr>
              <w:t xml:space="preserve"> </w:t>
            </w:r>
          </w:p>
        </w:tc>
        <w:tc>
          <w:tcPr>
            <w:tcW w:w="4796" w:type="dxa"/>
            <w:tcBorders>
              <w:top w:val="single" w:sz="4" w:space="0" w:color="auto"/>
              <w:left w:val="single" w:sz="4" w:space="0" w:color="auto"/>
              <w:bottom w:val="single" w:sz="4" w:space="0" w:color="auto"/>
              <w:right w:val="single" w:sz="4" w:space="0" w:color="auto"/>
            </w:tcBorders>
            <w:vAlign w:val="center"/>
          </w:tcPr>
          <w:p w:rsidR="008359FF" w:rsidRPr="00DC1078" w:rsidRDefault="008359FF" w:rsidP="0060692E">
            <w:pPr>
              <w:widowControl/>
              <w:rPr>
                <w:kern w:val="0"/>
                <w:szCs w:val="21"/>
              </w:rPr>
            </w:pPr>
          </w:p>
        </w:tc>
        <w:tc>
          <w:tcPr>
            <w:tcW w:w="986" w:type="dxa"/>
            <w:tcBorders>
              <w:top w:val="single" w:sz="4" w:space="0" w:color="auto"/>
              <w:left w:val="single" w:sz="4" w:space="0" w:color="auto"/>
              <w:bottom w:val="single" w:sz="4" w:space="0" w:color="auto"/>
              <w:right w:val="single" w:sz="12" w:space="0" w:color="auto"/>
            </w:tcBorders>
            <w:vAlign w:val="center"/>
          </w:tcPr>
          <w:p w:rsidR="008359FF" w:rsidRPr="00DC1078" w:rsidRDefault="008359FF" w:rsidP="0060692E">
            <w:pPr>
              <w:widowControl/>
              <w:rPr>
                <w:kern w:val="0"/>
                <w:szCs w:val="21"/>
              </w:rPr>
            </w:pPr>
          </w:p>
        </w:tc>
      </w:tr>
      <w:tr w:rsidR="00DC1078" w:rsidRPr="00DC1078" w:rsidTr="008359FF">
        <w:trPr>
          <w:jc w:val="center"/>
        </w:trPr>
        <w:tc>
          <w:tcPr>
            <w:tcW w:w="613" w:type="dxa"/>
            <w:tcBorders>
              <w:top w:val="single" w:sz="4" w:space="0" w:color="auto"/>
              <w:left w:val="single" w:sz="12" w:space="0" w:color="auto"/>
              <w:bottom w:val="single" w:sz="4" w:space="0" w:color="auto"/>
              <w:right w:val="single" w:sz="4" w:space="0" w:color="auto"/>
            </w:tcBorders>
            <w:shd w:val="clear" w:color="auto" w:fill="auto"/>
            <w:noWrap/>
            <w:vAlign w:val="center"/>
          </w:tcPr>
          <w:p w:rsidR="008359FF" w:rsidRPr="00DC1078" w:rsidRDefault="008359FF" w:rsidP="0060692E">
            <w:pPr>
              <w:widowControl/>
              <w:rPr>
                <w:kern w:val="0"/>
                <w:szCs w:val="21"/>
              </w:rPr>
            </w:pPr>
          </w:p>
        </w:tc>
        <w:tc>
          <w:tcPr>
            <w:tcW w:w="1990" w:type="dxa"/>
            <w:tcBorders>
              <w:top w:val="single" w:sz="4" w:space="0" w:color="auto"/>
              <w:left w:val="single" w:sz="4" w:space="0" w:color="auto"/>
              <w:bottom w:val="single" w:sz="4" w:space="0" w:color="auto"/>
              <w:right w:val="single" w:sz="4" w:space="0" w:color="auto"/>
            </w:tcBorders>
            <w:vAlign w:val="center"/>
          </w:tcPr>
          <w:p w:rsidR="008359FF" w:rsidRPr="00DC1078" w:rsidRDefault="008359FF" w:rsidP="0060692E">
            <w:pPr>
              <w:widowControl/>
              <w:rPr>
                <w:kern w:val="0"/>
                <w:szCs w:val="21"/>
              </w:rPr>
            </w:pPr>
            <w:r w:rsidRPr="00DC1078">
              <w:rPr>
                <w:rFonts w:hint="eastAsia"/>
                <w:kern w:val="0"/>
                <w:szCs w:val="21"/>
              </w:rPr>
              <w:t>水位标尺</w:t>
            </w:r>
          </w:p>
        </w:tc>
        <w:tc>
          <w:tcPr>
            <w:tcW w:w="776" w:type="dxa"/>
            <w:tcBorders>
              <w:top w:val="single" w:sz="4" w:space="0" w:color="auto"/>
              <w:left w:val="single" w:sz="4" w:space="0" w:color="auto"/>
              <w:bottom w:val="single" w:sz="4" w:space="0" w:color="auto"/>
              <w:right w:val="single" w:sz="4" w:space="0" w:color="auto"/>
            </w:tcBorders>
          </w:tcPr>
          <w:p w:rsidR="008359FF" w:rsidRPr="00DC1078" w:rsidRDefault="008359FF" w:rsidP="0060692E">
            <w:pPr>
              <w:widowControl/>
              <w:rPr>
                <w:kern w:val="0"/>
                <w:szCs w:val="21"/>
              </w:rPr>
            </w:pPr>
            <w:r w:rsidRPr="00DC1078">
              <w:rPr>
                <w:rFonts w:hint="eastAsia"/>
                <w:kern w:val="0"/>
                <w:szCs w:val="21"/>
              </w:rPr>
              <w:t>套</w:t>
            </w:r>
          </w:p>
        </w:tc>
        <w:tc>
          <w:tcPr>
            <w:tcW w:w="776" w:type="dxa"/>
            <w:tcBorders>
              <w:top w:val="single" w:sz="4" w:space="0" w:color="auto"/>
              <w:left w:val="single" w:sz="4" w:space="0" w:color="auto"/>
              <w:bottom w:val="single" w:sz="4" w:space="0" w:color="auto"/>
              <w:right w:val="single" w:sz="4" w:space="0" w:color="auto"/>
            </w:tcBorders>
            <w:vAlign w:val="center"/>
          </w:tcPr>
          <w:p w:rsidR="008359FF" w:rsidRPr="00DC1078" w:rsidRDefault="008359FF" w:rsidP="0060692E">
            <w:pPr>
              <w:widowControl/>
              <w:rPr>
                <w:kern w:val="0"/>
                <w:szCs w:val="21"/>
              </w:rPr>
            </w:pPr>
            <w:r w:rsidRPr="00DC1078">
              <w:rPr>
                <w:rFonts w:hint="eastAsia"/>
                <w:kern w:val="0"/>
                <w:szCs w:val="21"/>
              </w:rPr>
              <w:t>1</w:t>
            </w:r>
          </w:p>
        </w:tc>
        <w:tc>
          <w:tcPr>
            <w:tcW w:w="4796" w:type="dxa"/>
            <w:tcBorders>
              <w:top w:val="single" w:sz="4" w:space="0" w:color="auto"/>
              <w:left w:val="single" w:sz="4" w:space="0" w:color="auto"/>
              <w:bottom w:val="single" w:sz="4" w:space="0" w:color="auto"/>
              <w:right w:val="single" w:sz="4" w:space="0" w:color="auto"/>
            </w:tcBorders>
            <w:vAlign w:val="center"/>
          </w:tcPr>
          <w:p w:rsidR="008359FF" w:rsidRPr="00DC1078" w:rsidRDefault="008359FF" w:rsidP="0060692E">
            <w:pPr>
              <w:widowControl/>
              <w:rPr>
                <w:kern w:val="0"/>
                <w:szCs w:val="21"/>
              </w:rPr>
            </w:pPr>
          </w:p>
        </w:tc>
        <w:tc>
          <w:tcPr>
            <w:tcW w:w="986" w:type="dxa"/>
            <w:tcBorders>
              <w:top w:val="single" w:sz="4" w:space="0" w:color="auto"/>
              <w:left w:val="single" w:sz="4" w:space="0" w:color="auto"/>
              <w:bottom w:val="single" w:sz="4" w:space="0" w:color="auto"/>
              <w:right w:val="single" w:sz="12" w:space="0" w:color="auto"/>
            </w:tcBorders>
            <w:vAlign w:val="center"/>
          </w:tcPr>
          <w:p w:rsidR="008359FF" w:rsidRPr="00DC1078" w:rsidRDefault="008359FF" w:rsidP="0060692E">
            <w:pPr>
              <w:widowControl/>
              <w:rPr>
                <w:kern w:val="0"/>
                <w:szCs w:val="21"/>
              </w:rPr>
            </w:pPr>
          </w:p>
        </w:tc>
      </w:tr>
    </w:tbl>
    <w:p w:rsidR="00CF7035" w:rsidRPr="00DC1078" w:rsidRDefault="00CF7035" w:rsidP="00CF7035">
      <w:pPr>
        <w:pStyle w:val="20"/>
        <w:keepNext/>
        <w:keepLines/>
        <w:numPr>
          <w:ilvl w:val="1"/>
          <w:numId w:val="1"/>
        </w:numPr>
        <w:wordWrap/>
        <w:spacing w:beforeLines="0" w:before="156" w:after="260" w:line="240" w:lineRule="auto"/>
        <w:rPr>
          <w:sz w:val="28"/>
          <w:szCs w:val="28"/>
        </w:rPr>
      </w:pPr>
      <w:bookmarkStart w:id="435" w:name="_Toc494173345"/>
      <w:bookmarkStart w:id="436" w:name="_Toc532804186"/>
      <w:bookmarkStart w:id="437" w:name="_Toc247964334"/>
      <w:bookmarkStart w:id="438" w:name="_Toc452993996"/>
      <w:bookmarkStart w:id="439" w:name="_Toc129357871"/>
      <w:r w:rsidRPr="00DC1078">
        <w:rPr>
          <w:rFonts w:hint="eastAsia"/>
          <w:sz w:val="28"/>
          <w:szCs w:val="28"/>
        </w:rPr>
        <w:t>标准</w:t>
      </w:r>
      <w:bookmarkEnd w:id="435"/>
      <w:bookmarkEnd w:id="436"/>
      <w:r w:rsidRPr="00DC1078">
        <w:rPr>
          <w:rFonts w:hint="eastAsia"/>
          <w:sz w:val="28"/>
          <w:szCs w:val="28"/>
        </w:rPr>
        <w:t>与规范</w:t>
      </w:r>
      <w:bookmarkEnd w:id="437"/>
      <w:bookmarkEnd w:id="438"/>
      <w:bookmarkEnd w:id="439"/>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t>应符合以下标准，但不限于下列标准：</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t>1）</w:t>
      </w:r>
      <w:r w:rsidRPr="00DC1078">
        <w:rPr>
          <w:rFonts w:ascii="宋体" w:hAnsi="宋体" w:hint="eastAsia"/>
          <w:sz w:val="24"/>
          <w:szCs w:val="24"/>
        </w:rPr>
        <w:t>《泵站安装及验收规范》SL317-</w:t>
      </w:r>
      <w:smartTag w:uri="Tencent" w:element="RTX">
        <w:r w:rsidRPr="00DC1078">
          <w:rPr>
            <w:rFonts w:ascii="宋体" w:hAnsi="宋体" w:hint="eastAsia"/>
            <w:sz w:val="24"/>
            <w:szCs w:val="24"/>
          </w:rPr>
          <w:t>2004</w:t>
        </w:r>
      </w:smartTag>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2</w:t>
      </w:r>
      <w:r w:rsidRPr="00DC1078">
        <w:rPr>
          <w:rFonts w:ascii="宋体" w:hAnsi="宋体"/>
          <w:sz w:val="24"/>
          <w:szCs w:val="24"/>
        </w:rPr>
        <w:t>）</w:t>
      </w:r>
      <w:r w:rsidRPr="00DC1078">
        <w:rPr>
          <w:rFonts w:ascii="宋体" w:hAnsi="宋体" w:hint="eastAsia"/>
          <w:sz w:val="24"/>
          <w:szCs w:val="24"/>
        </w:rPr>
        <w:t>《</w:t>
      </w:r>
      <w:r w:rsidRPr="00DC1078">
        <w:rPr>
          <w:rFonts w:ascii="宋体" w:hAnsi="宋体"/>
          <w:sz w:val="24"/>
          <w:szCs w:val="24"/>
        </w:rPr>
        <w:t>电气装置安装工程电气设备交接试验标准</w:t>
      </w:r>
      <w:r w:rsidRPr="00DC1078">
        <w:rPr>
          <w:rFonts w:ascii="宋体" w:hAnsi="宋体" w:hint="eastAsia"/>
          <w:sz w:val="24"/>
          <w:szCs w:val="24"/>
        </w:rPr>
        <w:t>》</w:t>
      </w:r>
      <w:r w:rsidRPr="00DC1078">
        <w:rPr>
          <w:rFonts w:ascii="宋体" w:hAnsi="宋体"/>
          <w:sz w:val="24"/>
          <w:szCs w:val="24"/>
        </w:rPr>
        <w:t>GB50150</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lastRenderedPageBreak/>
        <w:t>3</w:t>
      </w:r>
      <w:r w:rsidRPr="00DC1078">
        <w:rPr>
          <w:rFonts w:ascii="宋体" w:hAnsi="宋体"/>
          <w:sz w:val="24"/>
          <w:szCs w:val="24"/>
        </w:rPr>
        <w:t>）</w:t>
      </w:r>
      <w:r w:rsidRPr="00DC1078">
        <w:rPr>
          <w:rFonts w:ascii="宋体" w:hAnsi="宋体" w:hint="eastAsia"/>
          <w:sz w:val="24"/>
          <w:szCs w:val="24"/>
        </w:rPr>
        <w:t>《</w:t>
      </w:r>
      <w:r w:rsidRPr="00DC1078">
        <w:rPr>
          <w:rFonts w:ascii="宋体" w:hAnsi="宋体"/>
          <w:sz w:val="24"/>
          <w:szCs w:val="24"/>
        </w:rPr>
        <w:t>电气装置安装工程高压电器施工及验收规范</w:t>
      </w:r>
      <w:r w:rsidRPr="00DC1078">
        <w:rPr>
          <w:rFonts w:ascii="宋体" w:hAnsi="宋体" w:hint="eastAsia"/>
          <w:sz w:val="24"/>
          <w:szCs w:val="24"/>
        </w:rPr>
        <w:t>》</w:t>
      </w:r>
      <w:r w:rsidRPr="00DC1078">
        <w:rPr>
          <w:rFonts w:ascii="宋体" w:hAnsi="宋体"/>
          <w:sz w:val="24"/>
          <w:szCs w:val="24"/>
        </w:rPr>
        <w:t>GBJl47</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4</w:t>
      </w:r>
      <w:r w:rsidRPr="00DC1078">
        <w:rPr>
          <w:rFonts w:ascii="宋体" w:hAnsi="宋体"/>
          <w:sz w:val="24"/>
          <w:szCs w:val="24"/>
        </w:rPr>
        <w:t>）</w:t>
      </w:r>
      <w:r w:rsidRPr="00DC1078">
        <w:rPr>
          <w:rFonts w:ascii="宋体" w:hAnsi="宋体" w:hint="eastAsia"/>
          <w:sz w:val="24"/>
          <w:szCs w:val="24"/>
        </w:rPr>
        <w:t>《</w:t>
      </w:r>
      <w:r w:rsidRPr="00DC1078">
        <w:rPr>
          <w:rFonts w:ascii="宋体" w:hAnsi="宋体"/>
          <w:sz w:val="24"/>
          <w:szCs w:val="24"/>
        </w:rPr>
        <w:t>电气装置安装工程电力变压器、油浸电抗器、互感器施工及验收规范</w:t>
      </w:r>
      <w:r w:rsidRPr="00DC1078">
        <w:rPr>
          <w:rFonts w:ascii="宋体" w:hAnsi="宋体" w:hint="eastAsia"/>
          <w:sz w:val="24"/>
          <w:szCs w:val="24"/>
        </w:rPr>
        <w:t>》</w:t>
      </w:r>
      <w:r w:rsidRPr="00DC1078">
        <w:rPr>
          <w:rFonts w:ascii="宋体" w:hAnsi="宋体"/>
          <w:sz w:val="24"/>
          <w:szCs w:val="24"/>
        </w:rPr>
        <w:t>GBJ148</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5</w:t>
      </w:r>
      <w:r w:rsidRPr="00DC1078">
        <w:rPr>
          <w:rFonts w:ascii="宋体" w:hAnsi="宋体"/>
          <w:sz w:val="24"/>
          <w:szCs w:val="24"/>
        </w:rPr>
        <w:t>）</w:t>
      </w:r>
      <w:r w:rsidRPr="00DC1078">
        <w:rPr>
          <w:rFonts w:ascii="宋体" w:hAnsi="宋体" w:hint="eastAsia"/>
          <w:sz w:val="24"/>
          <w:szCs w:val="24"/>
        </w:rPr>
        <w:t>《</w:t>
      </w:r>
      <w:r w:rsidRPr="00DC1078">
        <w:rPr>
          <w:rFonts w:ascii="宋体" w:hAnsi="宋体"/>
          <w:sz w:val="24"/>
          <w:szCs w:val="24"/>
        </w:rPr>
        <w:t>电气装置安装工程母线装置施工及验收规范</w:t>
      </w:r>
      <w:r w:rsidRPr="00DC1078">
        <w:rPr>
          <w:rFonts w:ascii="宋体" w:hAnsi="宋体" w:hint="eastAsia"/>
          <w:sz w:val="24"/>
          <w:szCs w:val="24"/>
        </w:rPr>
        <w:t>》</w:t>
      </w:r>
      <w:r w:rsidRPr="00DC1078">
        <w:rPr>
          <w:rFonts w:ascii="宋体" w:hAnsi="宋体"/>
          <w:sz w:val="24"/>
          <w:szCs w:val="24"/>
        </w:rPr>
        <w:t>GBJl49</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6</w:t>
      </w:r>
      <w:r w:rsidRPr="00DC1078">
        <w:rPr>
          <w:rFonts w:ascii="宋体" w:hAnsi="宋体"/>
          <w:sz w:val="24"/>
          <w:szCs w:val="24"/>
        </w:rPr>
        <w:t>）</w:t>
      </w:r>
      <w:r w:rsidRPr="00DC1078">
        <w:rPr>
          <w:rFonts w:ascii="宋体" w:hAnsi="宋体" w:hint="eastAsia"/>
          <w:sz w:val="24"/>
          <w:szCs w:val="24"/>
        </w:rPr>
        <w:t>《</w:t>
      </w:r>
      <w:r w:rsidRPr="00DC1078">
        <w:rPr>
          <w:rFonts w:ascii="宋体" w:hAnsi="宋体"/>
          <w:sz w:val="24"/>
          <w:szCs w:val="24"/>
        </w:rPr>
        <w:t>电气装置安装工程电缆线路施工及验收规范</w:t>
      </w:r>
      <w:r w:rsidRPr="00DC1078">
        <w:rPr>
          <w:rFonts w:ascii="宋体" w:hAnsi="宋体" w:hint="eastAsia"/>
          <w:sz w:val="24"/>
          <w:szCs w:val="24"/>
        </w:rPr>
        <w:t>》</w:t>
      </w:r>
      <w:r w:rsidRPr="00DC1078">
        <w:rPr>
          <w:rFonts w:ascii="宋体" w:hAnsi="宋体"/>
          <w:sz w:val="24"/>
          <w:szCs w:val="24"/>
        </w:rPr>
        <w:t>GB50168</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7</w:t>
      </w:r>
      <w:r w:rsidRPr="00DC1078">
        <w:rPr>
          <w:rFonts w:ascii="宋体" w:hAnsi="宋体"/>
          <w:sz w:val="24"/>
          <w:szCs w:val="24"/>
        </w:rPr>
        <w:t>）</w:t>
      </w:r>
      <w:r w:rsidRPr="00DC1078">
        <w:rPr>
          <w:rFonts w:ascii="宋体" w:hAnsi="宋体" w:hint="eastAsia"/>
          <w:sz w:val="24"/>
          <w:szCs w:val="24"/>
        </w:rPr>
        <w:t>《</w:t>
      </w:r>
      <w:r w:rsidRPr="00DC1078">
        <w:rPr>
          <w:rFonts w:ascii="宋体" w:hAnsi="宋体"/>
          <w:sz w:val="24"/>
          <w:szCs w:val="24"/>
        </w:rPr>
        <w:t>电气装置安装工程接地装置施工及验收规范</w:t>
      </w:r>
      <w:r w:rsidRPr="00DC1078">
        <w:rPr>
          <w:rFonts w:ascii="宋体" w:hAnsi="宋体" w:hint="eastAsia"/>
          <w:sz w:val="24"/>
          <w:szCs w:val="24"/>
        </w:rPr>
        <w:t>》</w:t>
      </w:r>
      <w:r w:rsidRPr="00DC1078">
        <w:rPr>
          <w:rFonts w:ascii="宋体" w:hAnsi="宋体"/>
          <w:sz w:val="24"/>
          <w:szCs w:val="24"/>
        </w:rPr>
        <w:t>GB50169</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8</w:t>
      </w:r>
      <w:r w:rsidRPr="00DC1078">
        <w:rPr>
          <w:rFonts w:ascii="宋体" w:hAnsi="宋体"/>
          <w:sz w:val="24"/>
          <w:szCs w:val="24"/>
        </w:rPr>
        <w:t>）</w:t>
      </w:r>
      <w:r w:rsidRPr="00DC1078">
        <w:rPr>
          <w:rFonts w:ascii="宋体" w:hAnsi="宋体" w:hint="eastAsia"/>
          <w:sz w:val="24"/>
          <w:szCs w:val="24"/>
        </w:rPr>
        <w:t>《</w:t>
      </w:r>
      <w:r w:rsidRPr="00DC1078">
        <w:rPr>
          <w:rFonts w:ascii="宋体" w:hAnsi="宋体"/>
          <w:sz w:val="24"/>
          <w:szCs w:val="24"/>
        </w:rPr>
        <w:t>电气装置安装工程盘、柜及二次回路结线施工及验收规范</w:t>
      </w:r>
      <w:r w:rsidRPr="00DC1078">
        <w:rPr>
          <w:rFonts w:ascii="宋体" w:hAnsi="宋体" w:hint="eastAsia"/>
          <w:sz w:val="24"/>
          <w:szCs w:val="24"/>
        </w:rPr>
        <w:t>》</w:t>
      </w:r>
      <w:r w:rsidRPr="00DC1078">
        <w:rPr>
          <w:rFonts w:ascii="宋体" w:hAnsi="宋体"/>
          <w:sz w:val="24"/>
          <w:szCs w:val="24"/>
        </w:rPr>
        <w:t>GB50171</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9</w:t>
      </w:r>
      <w:r w:rsidRPr="00DC1078">
        <w:rPr>
          <w:rFonts w:ascii="宋体" w:hAnsi="宋体"/>
          <w:sz w:val="24"/>
          <w:szCs w:val="24"/>
        </w:rPr>
        <w:t>）</w:t>
      </w:r>
      <w:r w:rsidRPr="00DC1078">
        <w:rPr>
          <w:rFonts w:ascii="宋体" w:hAnsi="宋体" w:hint="eastAsia"/>
          <w:sz w:val="24"/>
          <w:szCs w:val="24"/>
        </w:rPr>
        <w:t>《</w:t>
      </w:r>
      <w:r w:rsidRPr="00DC1078">
        <w:rPr>
          <w:rFonts w:ascii="宋体" w:hAnsi="宋体"/>
          <w:sz w:val="24"/>
          <w:szCs w:val="24"/>
        </w:rPr>
        <w:t>电气装置安装工程蓄电池施工及验收规范</w:t>
      </w:r>
      <w:r w:rsidRPr="00DC1078">
        <w:rPr>
          <w:rFonts w:ascii="宋体" w:hAnsi="宋体" w:hint="eastAsia"/>
          <w:sz w:val="24"/>
          <w:szCs w:val="24"/>
        </w:rPr>
        <w:t>》</w:t>
      </w:r>
      <w:r w:rsidRPr="00DC1078">
        <w:rPr>
          <w:rFonts w:ascii="宋体" w:hAnsi="宋体"/>
          <w:sz w:val="24"/>
          <w:szCs w:val="24"/>
        </w:rPr>
        <w:t>GB50172</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10</w:t>
      </w:r>
      <w:r w:rsidRPr="00DC1078">
        <w:rPr>
          <w:rFonts w:ascii="宋体" w:hAnsi="宋体"/>
          <w:sz w:val="24"/>
          <w:szCs w:val="24"/>
        </w:rPr>
        <w:t>）</w:t>
      </w:r>
      <w:r w:rsidRPr="00DC1078">
        <w:rPr>
          <w:rFonts w:ascii="宋体" w:hAnsi="宋体" w:hint="eastAsia"/>
          <w:sz w:val="24"/>
          <w:szCs w:val="24"/>
        </w:rPr>
        <w:t>《</w:t>
      </w:r>
      <w:r w:rsidRPr="00DC1078">
        <w:rPr>
          <w:rFonts w:ascii="宋体" w:hAnsi="宋体"/>
          <w:sz w:val="24"/>
          <w:szCs w:val="24"/>
        </w:rPr>
        <w:t>低压变电电气设备安装工程</w:t>
      </w:r>
      <w:r w:rsidRPr="00DC1078">
        <w:rPr>
          <w:rFonts w:ascii="宋体" w:hAnsi="宋体" w:hint="eastAsia"/>
          <w:sz w:val="24"/>
          <w:szCs w:val="24"/>
        </w:rPr>
        <w:t>》</w:t>
      </w:r>
      <w:r w:rsidRPr="00DC1078">
        <w:rPr>
          <w:rFonts w:ascii="宋体" w:hAnsi="宋体"/>
          <w:sz w:val="24"/>
          <w:szCs w:val="24"/>
        </w:rPr>
        <w:t>SDJ249.6</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11</w:t>
      </w:r>
      <w:r w:rsidRPr="00DC1078">
        <w:rPr>
          <w:rFonts w:ascii="宋体" w:hAnsi="宋体"/>
          <w:sz w:val="24"/>
          <w:szCs w:val="24"/>
        </w:rPr>
        <w:t>）</w:t>
      </w:r>
      <w:r w:rsidRPr="00DC1078">
        <w:rPr>
          <w:rFonts w:ascii="宋体" w:hAnsi="宋体" w:hint="eastAsia"/>
          <w:sz w:val="24"/>
          <w:szCs w:val="24"/>
        </w:rPr>
        <w:t>《</w:t>
      </w:r>
      <w:r w:rsidRPr="00DC1078">
        <w:rPr>
          <w:rFonts w:ascii="宋体" w:hAnsi="宋体"/>
          <w:sz w:val="24"/>
          <w:szCs w:val="24"/>
        </w:rPr>
        <w:t>电气装置安装工程起重机电气装置施工及验收规范</w:t>
      </w:r>
      <w:r w:rsidRPr="00DC1078">
        <w:rPr>
          <w:rFonts w:ascii="宋体" w:hAnsi="宋体" w:hint="eastAsia"/>
          <w:sz w:val="24"/>
          <w:szCs w:val="24"/>
        </w:rPr>
        <w:t>》</w:t>
      </w:r>
      <w:r w:rsidRPr="00DC1078">
        <w:rPr>
          <w:rFonts w:ascii="宋体" w:hAnsi="宋体"/>
          <w:sz w:val="24"/>
          <w:szCs w:val="24"/>
        </w:rPr>
        <w:t>GB50256</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12)《</w:t>
      </w:r>
      <w:r w:rsidRPr="00DC1078">
        <w:rPr>
          <w:rFonts w:ascii="宋体" w:hAnsi="宋体"/>
          <w:sz w:val="24"/>
          <w:szCs w:val="24"/>
        </w:rPr>
        <w:t>电气装置安装工程低压电器施工及验收规范</w:t>
      </w:r>
      <w:r w:rsidRPr="00DC1078">
        <w:rPr>
          <w:rFonts w:ascii="宋体" w:hAnsi="宋体" w:hint="eastAsia"/>
          <w:sz w:val="24"/>
          <w:szCs w:val="24"/>
        </w:rPr>
        <w:t>》</w:t>
      </w:r>
      <w:r w:rsidRPr="00DC1078">
        <w:rPr>
          <w:rFonts w:ascii="宋体" w:hAnsi="宋体"/>
          <w:sz w:val="24"/>
          <w:szCs w:val="24"/>
        </w:rPr>
        <w:t>GB50254</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13)《</w:t>
      </w:r>
      <w:r w:rsidRPr="00DC1078">
        <w:rPr>
          <w:rFonts w:ascii="宋体" w:hAnsi="宋体"/>
          <w:sz w:val="24"/>
          <w:szCs w:val="24"/>
        </w:rPr>
        <w:t>电气装置安装工程1</w:t>
      </w:r>
      <w:r w:rsidRPr="00DC1078">
        <w:rPr>
          <w:rFonts w:ascii="宋体" w:hAnsi="宋体" w:hint="eastAsia"/>
          <w:sz w:val="24"/>
          <w:szCs w:val="24"/>
        </w:rPr>
        <w:t>k</w:t>
      </w:r>
      <w:r w:rsidRPr="00DC1078">
        <w:rPr>
          <w:rFonts w:ascii="宋体" w:hAnsi="宋体"/>
          <w:sz w:val="24"/>
          <w:szCs w:val="24"/>
        </w:rPr>
        <w:t>V及以下配线工程施工及验收规范</w:t>
      </w:r>
      <w:r w:rsidRPr="00DC1078">
        <w:rPr>
          <w:rFonts w:ascii="宋体" w:hAnsi="宋体" w:hint="eastAsia"/>
          <w:sz w:val="24"/>
          <w:szCs w:val="24"/>
        </w:rPr>
        <w:t>》</w:t>
      </w:r>
      <w:r w:rsidRPr="00DC1078">
        <w:rPr>
          <w:rFonts w:ascii="宋体" w:hAnsi="宋体"/>
          <w:sz w:val="24"/>
          <w:szCs w:val="24"/>
        </w:rPr>
        <w:t>GB50258</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14)《</w:t>
      </w:r>
      <w:r w:rsidRPr="00DC1078">
        <w:rPr>
          <w:rFonts w:ascii="宋体" w:hAnsi="宋体"/>
          <w:sz w:val="24"/>
          <w:szCs w:val="24"/>
        </w:rPr>
        <w:t>电气装置安装工程电气照明装置施工及验收规范</w:t>
      </w:r>
      <w:r w:rsidRPr="00DC1078">
        <w:rPr>
          <w:rFonts w:ascii="宋体" w:hAnsi="宋体" w:hint="eastAsia"/>
          <w:sz w:val="24"/>
          <w:szCs w:val="24"/>
        </w:rPr>
        <w:t>》</w:t>
      </w:r>
      <w:r w:rsidRPr="00DC1078">
        <w:rPr>
          <w:rFonts w:ascii="宋体" w:hAnsi="宋体"/>
          <w:sz w:val="24"/>
          <w:szCs w:val="24"/>
        </w:rPr>
        <w:t>GB50259</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15）《</w:t>
      </w:r>
      <w:r w:rsidRPr="00DC1078">
        <w:rPr>
          <w:rFonts w:ascii="宋体" w:hAnsi="宋体"/>
          <w:sz w:val="24"/>
          <w:szCs w:val="24"/>
        </w:rPr>
        <w:t>建筑电气工程施工质量验收规范</w:t>
      </w:r>
      <w:r w:rsidRPr="00DC1078">
        <w:rPr>
          <w:rFonts w:ascii="宋体" w:hAnsi="宋体" w:hint="eastAsia"/>
          <w:sz w:val="24"/>
          <w:szCs w:val="24"/>
        </w:rPr>
        <w:t>》</w:t>
      </w:r>
      <w:r w:rsidRPr="00DC1078">
        <w:rPr>
          <w:rFonts w:ascii="宋体" w:hAnsi="宋体"/>
          <w:sz w:val="24"/>
          <w:szCs w:val="24"/>
        </w:rPr>
        <w:t>GB50303-</w:t>
      </w:r>
      <w:smartTag w:uri="Tencent" w:element="RTX">
        <w:r w:rsidRPr="00DC1078">
          <w:rPr>
            <w:rFonts w:ascii="宋体" w:hAnsi="宋体"/>
            <w:sz w:val="24"/>
            <w:szCs w:val="24"/>
          </w:rPr>
          <w:t>2002</w:t>
        </w:r>
      </w:smartTag>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16)《</w:t>
      </w:r>
      <w:r w:rsidRPr="00DC1078">
        <w:rPr>
          <w:rFonts w:ascii="宋体" w:hAnsi="宋体"/>
          <w:sz w:val="24"/>
          <w:szCs w:val="24"/>
        </w:rPr>
        <w:t>建筑与建筑群综合布线系统工程验收规范</w:t>
      </w:r>
      <w:r w:rsidRPr="00DC1078">
        <w:rPr>
          <w:rFonts w:ascii="宋体" w:hAnsi="宋体" w:hint="eastAsia"/>
          <w:sz w:val="24"/>
          <w:szCs w:val="24"/>
        </w:rPr>
        <w:t>》</w:t>
      </w:r>
      <w:r w:rsidRPr="00DC1078">
        <w:rPr>
          <w:rFonts w:ascii="宋体" w:hAnsi="宋体"/>
          <w:sz w:val="24"/>
          <w:szCs w:val="24"/>
        </w:rPr>
        <w:t>GB/T50312</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17)《</w:t>
      </w:r>
      <w:r w:rsidRPr="00DC1078">
        <w:rPr>
          <w:rFonts w:ascii="宋体" w:hAnsi="宋体"/>
          <w:sz w:val="24"/>
          <w:szCs w:val="24"/>
        </w:rPr>
        <w:t>金属穿线管和固定件</w:t>
      </w:r>
      <w:r w:rsidRPr="00DC1078">
        <w:rPr>
          <w:rFonts w:ascii="宋体" w:hAnsi="宋体" w:hint="eastAsia"/>
          <w:sz w:val="24"/>
          <w:szCs w:val="24"/>
        </w:rPr>
        <w:t>》</w:t>
      </w:r>
      <w:r w:rsidRPr="00DC1078">
        <w:rPr>
          <w:rFonts w:ascii="宋体" w:hAnsi="宋体"/>
          <w:sz w:val="24"/>
          <w:szCs w:val="24"/>
        </w:rPr>
        <w:t>IEC423</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18)《</w:t>
      </w:r>
      <w:r w:rsidRPr="00DC1078">
        <w:rPr>
          <w:rFonts w:ascii="宋体" w:hAnsi="宋体"/>
          <w:sz w:val="24"/>
          <w:szCs w:val="24"/>
        </w:rPr>
        <w:t>铜母排</w:t>
      </w:r>
      <w:r w:rsidRPr="00DC1078">
        <w:rPr>
          <w:rFonts w:ascii="宋体" w:hAnsi="宋体" w:hint="eastAsia"/>
          <w:sz w:val="24"/>
          <w:szCs w:val="24"/>
        </w:rPr>
        <w:t>》</w:t>
      </w:r>
      <w:r w:rsidRPr="00DC1078">
        <w:rPr>
          <w:rFonts w:ascii="宋体" w:hAnsi="宋体"/>
          <w:sz w:val="24"/>
          <w:szCs w:val="24"/>
        </w:rPr>
        <w:t>IEC431</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19)《</w:t>
      </w:r>
      <w:r w:rsidRPr="00DC1078">
        <w:rPr>
          <w:rFonts w:ascii="宋体" w:hAnsi="宋体"/>
          <w:sz w:val="24"/>
          <w:szCs w:val="24"/>
        </w:rPr>
        <w:t>根据颜色和数字鉴别导线和裸导线</w:t>
      </w:r>
      <w:r w:rsidRPr="00DC1078">
        <w:rPr>
          <w:rFonts w:ascii="宋体" w:hAnsi="宋体" w:hint="eastAsia"/>
          <w:sz w:val="24"/>
          <w:szCs w:val="24"/>
        </w:rPr>
        <w:t>》</w:t>
      </w:r>
      <w:r w:rsidRPr="00DC1078">
        <w:rPr>
          <w:rFonts w:ascii="宋体" w:hAnsi="宋体"/>
          <w:sz w:val="24"/>
          <w:szCs w:val="24"/>
        </w:rPr>
        <w:t>IEC446</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20)《</w:t>
      </w:r>
      <w:r w:rsidRPr="00DC1078">
        <w:rPr>
          <w:rFonts w:ascii="宋体" w:hAnsi="宋体"/>
          <w:sz w:val="24"/>
          <w:szCs w:val="24"/>
        </w:rPr>
        <w:t>低压开关设备和控制设备装置</w:t>
      </w:r>
      <w:r w:rsidRPr="00DC1078">
        <w:rPr>
          <w:rFonts w:ascii="宋体" w:hAnsi="宋体" w:hint="eastAsia"/>
          <w:sz w:val="24"/>
          <w:szCs w:val="24"/>
        </w:rPr>
        <w:t>》</w:t>
      </w:r>
      <w:r w:rsidRPr="00DC1078">
        <w:rPr>
          <w:rFonts w:ascii="宋体" w:hAnsi="宋体"/>
          <w:sz w:val="24"/>
          <w:szCs w:val="24"/>
        </w:rPr>
        <w:t>IEC439</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21)《</w:t>
      </w:r>
      <w:r w:rsidRPr="00DC1078">
        <w:rPr>
          <w:rFonts w:ascii="宋体" w:hAnsi="宋体"/>
          <w:sz w:val="24"/>
          <w:szCs w:val="24"/>
        </w:rPr>
        <w:t>高压开关设备和控制设备标准的共用条款</w:t>
      </w:r>
      <w:r w:rsidRPr="00DC1078">
        <w:rPr>
          <w:rFonts w:ascii="宋体" w:hAnsi="宋体" w:hint="eastAsia"/>
          <w:sz w:val="24"/>
          <w:szCs w:val="24"/>
        </w:rPr>
        <w:t>》</w:t>
      </w:r>
      <w:r w:rsidRPr="00DC1078">
        <w:rPr>
          <w:rFonts w:ascii="宋体" w:hAnsi="宋体"/>
          <w:sz w:val="24"/>
          <w:szCs w:val="24"/>
        </w:rPr>
        <w:t>IEC694</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22)《</w:t>
      </w:r>
      <w:r w:rsidRPr="00DC1078">
        <w:rPr>
          <w:rFonts w:ascii="宋体" w:hAnsi="宋体"/>
          <w:sz w:val="24"/>
          <w:szCs w:val="24"/>
        </w:rPr>
        <w:t>高压试验技术</w:t>
      </w:r>
      <w:r w:rsidRPr="00DC1078">
        <w:rPr>
          <w:rFonts w:ascii="宋体" w:hAnsi="宋体" w:hint="eastAsia"/>
          <w:sz w:val="24"/>
          <w:szCs w:val="24"/>
        </w:rPr>
        <w:t>》</w:t>
      </w:r>
      <w:r w:rsidRPr="00DC1078">
        <w:rPr>
          <w:rFonts w:ascii="宋体" w:hAnsi="宋体"/>
          <w:sz w:val="24"/>
          <w:szCs w:val="24"/>
        </w:rPr>
        <w:t>IEC52-60</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23)《</w:t>
      </w:r>
      <w:r w:rsidRPr="00DC1078">
        <w:rPr>
          <w:rFonts w:ascii="宋体" w:hAnsi="宋体"/>
          <w:sz w:val="24"/>
          <w:szCs w:val="24"/>
        </w:rPr>
        <w:t>电气设备噪声传播的测定</w:t>
      </w:r>
      <w:r w:rsidRPr="00DC1078">
        <w:rPr>
          <w:rFonts w:ascii="宋体" w:hAnsi="宋体" w:hint="eastAsia"/>
          <w:sz w:val="24"/>
          <w:szCs w:val="24"/>
        </w:rPr>
        <w:t>》</w:t>
      </w:r>
      <w:r w:rsidRPr="00DC1078">
        <w:rPr>
          <w:rFonts w:ascii="宋体" w:hAnsi="宋体"/>
          <w:sz w:val="24"/>
          <w:szCs w:val="24"/>
        </w:rPr>
        <w:t>ISO1690</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t>以上所列标准</w:t>
      </w:r>
      <w:r w:rsidRPr="00DC1078">
        <w:rPr>
          <w:rFonts w:ascii="宋体" w:hAnsi="宋体" w:hint="eastAsia"/>
          <w:sz w:val="24"/>
          <w:szCs w:val="24"/>
        </w:rPr>
        <w:t>（不限于）</w:t>
      </w:r>
      <w:r w:rsidRPr="00DC1078">
        <w:rPr>
          <w:rFonts w:ascii="宋体" w:hAnsi="宋体"/>
          <w:sz w:val="24"/>
          <w:szCs w:val="24"/>
        </w:rPr>
        <w:t>，在合同执行过程中如有新的版本时，则按新颁发的版本执行。</w:t>
      </w:r>
    </w:p>
    <w:p w:rsidR="00CF7035" w:rsidRPr="00DC1078" w:rsidRDefault="00CF7035" w:rsidP="00CF7035">
      <w:pPr>
        <w:pStyle w:val="a3"/>
        <w:rPr>
          <w:rFonts w:ascii="宋体"/>
        </w:rPr>
      </w:pPr>
    </w:p>
    <w:p w:rsidR="00CF7035" w:rsidRPr="00DC1078" w:rsidRDefault="00CF7035" w:rsidP="00CF7035">
      <w:pPr>
        <w:pStyle w:val="20"/>
        <w:keepNext/>
        <w:keepLines/>
        <w:numPr>
          <w:ilvl w:val="1"/>
          <w:numId w:val="1"/>
        </w:numPr>
        <w:tabs>
          <w:tab w:val="num" w:pos="-104"/>
        </w:tabs>
        <w:wordWrap/>
        <w:spacing w:beforeLines="0" w:before="156" w:after="260" w:line="240" w:lineRule="auto"/>
        <w:rPr>
          <w:sz w:val="28"/>
          <w:szCs w:val="28"/>
        </w:rPr>
      </w:pPr>
      <w:bookmarkStart w:id="440" w:name="_Toc185170089"/>
      <w:bookmarkStart w:id="441" w:name="_Toc247964335"/>
      <w:bookmarkStart w:id="442" w:name="_Toc452993997"/>
      <w:bookmarkStart w:id="443" w:name="_Toc129357872"/>
      <w:bookmarkStart w:id="444" w:name="_Toc494173346"/>
      <w:bookmarkStart w:id="445" w:name="_Toc532804187"/>
      <w:r w:rsidRPr="00DC1078">
        <w:rPr>
          <w:rFonts w:hint="eastAsia"/>
          <w:sz w:val="28"/>
          <w:szCs w:val="28"/>
        </w:rPr>
        <w:t>电气设备安装</w:t>
      </w:r>
      <w:bookmarkEnd w:id="440"/>
      <w:bookmarkEnd w:id="441"/>
      <w:bookmarkEnd w:id="442"/>
      <w:bookmarkEnd w:id="443"/>
    </w:p>
    <w:p w:rsidR="00CF7035" w:rsidRPr="00DC1078" w:rsidRDefault="00CF7035" w:rsidP="00CF7035">
      <w:pPr>
        <w:pStyle w:val="af6"/>
        <w:numPr>
          <w:ilvl w:val="0"/>
          <w:numId w:val="41"/>
        </w:numPr>
        <w:spacing w:line="360" w:lineRule="auto"/>
        <w:rPr>
          <w:rFonts w:ascii="宋体" w:hAnsi="宋体"/>
          <w:sz w:val="24"/>
          <w:szCs w:val="24"/>
        </w:rPr>
      </w:pPr>
      <w:r w:rsidRPr="00DC1078">
        <w:rPr>
          <w:rFonts w:ascii="宋体" w:hAnsi="宋体" w:hint="eastAsia"/>
          <w:sz w:val="24"/>
          <w:szCs w:val="24"/>
        </w:rPr>
        <w:t>一般规定</w:t>
      </w:r>
      <w:bookmarkEnd w:id="444"/>
      <w:bookmarkEnd w:id="445"/>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t>1) 电气设备的安装应按设计图和产品说明书进行。</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t>2) 电气设备在安装前应进行检查：包装和密封良好；型号、规格符合设计要求，附件、备件齐全完好；产品技术文件齐全；外表无锈蚀，漆皮无脱落，电瓷器件无裂缝、</w:t>
      </w:r>
      <w:r w:rsidRPr="00DC1078">
        <w:rPr>
          <w:rFonts w:ascii="宋体" w:hAnsi="宋体"/>
          <w:sz w:val="24"/>
          <w:szCs w:val="24"/>
        </w:rPr>
        <w:lastRenderedPageBreak/>
        <w:t>无伤痕，螺栓紧固无松动，元件与各构件连接牢固可靠。</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t>3) 施工中的安全技术措施应符合现行有关安全技术标准和产品技术文件规定。对重要工序，应预先制定安全技术措施。</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t>4) 与电气安装有关的构筑物、建筑物的建筑工程质量应符合现和建筑工程验收规范的有关规定。</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t>5) 电气设备安装用的紧固件，除地脚螺栓外，均应采用镀锌制品。户外用的紧固件应采用热镀锌制品。</w:t>
      </w:r>
    </w:p>
    <w:p w:rsidR="00CF7035" w:rsidRPr="00DC1078" w:rsidRDefault="00CF7035" w:rsidP="00CF7035">
      <w:pPr>
        <w:pStyle w:val="af6"/>
        <w:numPr>
          <w:ilvl w:val="0"/>
          <w:numId w:val="41"/>
        </w:numPr>
        <w:spacing w:line="360" w:lineRule="auto"/>
        <w:rPr>
          <w:rFonts w:ascii="宋体" w:hAnsi="宋体"/>
          <w:sz w:val="24"/>
          <w:szCs w:val="24"/>
        </w:rPr>
      </w:pPr>
      <w:bookmarkStart w:id="446" w:name="_Toc494173347"/>
      <w:bookmarkStart w:id="447" w:name="_Toc532804188"/>
      <w:r w:rsidRPr="00DC1078">
        <w:rPr>
          <w:rFonts w:ascii="宋体" w:hAnsi="宋体" w:hint="eastAsia"/>
          <w:sz w:val="24"/>
          <w:szCs w:val="24"/>
        </w:rPr>
        <w:t>材料设备</w:t>
      </w:r>
      <w:bookmarkEnd w:id="446"/>
      <w:bookmarkEnd w:id="447"/>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电气安装所采用的材料设备应符合国家标准、规范的要求，应有合格证件，设备应有铭牌。</w:t>
      </w:r>
    </w:p>
    <w:p w:rsidR="00CF7035" w:rsidRPr="00DC1078" w:rsidRDefault="00CF7035" w:rsidP="00CF7035">
      <w:pPr>
        <w:pStyle w:val="af6"/>
        <w:numPr>
          <w:ilvl w:val="0"/>
          <w:numId w:val="41"/>
        </w:numPr>
        <w:spacing w:line="360" w:lineRule="auto"/>
        <w:rPr>
          <w:rFonts w:ascii="宋体" w:hAnsi="宋体"/>
          <w:sz w:val="24"/>
          <w:szCs w:val="24"/>
        </w:rPr>
      </w:pPr>
      <w:bookmarkStart w:id="448" w:name="_Toc494173348"/>
      <w:bookmarkStart w:id="449" w:name="_Toc532804189"/>
      <w:r w:rsidRPr="00DC1078">
        <w:rPr>
          <w:rFonts w:ascii="宋体" w:hAnsi="宋体" w:hint="eastAsia"/>
          <w:sz w:val="24"/>
          <w:szCs w:val="24"/>
        </w:rPr>
        <w:t>施工要求</w:t>
      </w:r>
      <w:bookmarkEnd w:id="448"/>
      <w:bookmarkEnd w:id="449"/>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t>1) 承包商必须具备电气安装资质，有符合电力主管部门授权的资质证书和作业人员上岗证书。承包商可以与当地电力部门合格的专业施工队伍联合进行电气设备的安装。</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t>2) 承包商应自行作好本工程的竣工运行手续及送电前的一切准备工作。</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t>3) 承包商应与现场工程师协调电气专业和其他专业施工的有效配合问题，以防各专业之间施工相互冲突、干扰、延误工期。</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t>4) 电气设备安装应根据合同条件要求防止设备损伤或损坏，对材料和设备提供保护措施，按生产厂商的要求进行贮存。在施工中，应对材料和设备提供防物理损伤及防污染保护。电气设备安装应做到文明施工，安装完毕后，应及时清理现场，并对设备表面的划痕进行修补，保持设备原状。</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t>5) 安装施工中，电气设备安装尺寸与土建尺寸及预埋预留发生冲突时，承包商应书面通知现场工程师，服从现场工程师的调整修改。未经现场工程师同意，不得在构筑物、建筑物表面剔凿或钻孔。</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t>6) 承包商在电气安装施工中使用的计量器具和检测器具、仪器仪表等应符合计量法规的规定，其精度不能低于补测对象的精度等级。</w:t>
      </w:r>
    </w:p>
    <w:p w:rsidR="00CF7035" w:rsidRPr="00DC1078" w:rsidRDefault="00CF7035" w:rsidP="00CF7035">
      <w:pPr>
        <w:pStyle w:val="af6"/>
        <w:numPr>
          <w:ilvl w:val="0"/>
          <w:numId w:val="41"/>
        </w:numPr>
        <w:spacing w:line="360" w:lineRule="auto"/>
        <w:rPr>
          <w:rFonts w:ascii="宋体" w:hAnsi="宋体"/>
          <w:sz w:val="24"/>
          <w:szCs w:val="24"/>
        </w:rPr>
      </w:pPr>
      <w:bookmarkStart w:id="450" w:name="_Toc494173349"/>
      <w:bookmarkStart w:id="451" w:name="_Toc532804190"/>
      <w:r w:rsidRPr="00DC1078">
        <w:rPr>
          <w:rFonts w:ascii="宋体" w:hAnsi="宋体" w:hint="eastAsia"/>
          <w:sz w:val="24"/>
          <w:szCs w:val="24"/>
        </w:rPr>
        <w:t>安装要求</w:t>
      </w:r>
      <w:bookmarkEnd w:id="450"/>
      <w:bookmarkEnd w:id="451"/>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t>因所有设备型号还没有最终确定，下述安装要求在施工过程中有可能更改或增加。此部分内容的更改或增加不再作价格调整，且承包商不得以此为理由拖延工期。</w:t>
      </w:r>
    </w:p>
    <w:p w:rsidR="00CF7035" w:rsidRPr="00DC1078" w:rsidRDefault="00CF7035" w:rsidP="00CF7035">
      <w:pPr>
        <w:pStyle w:val="af6"/>
        <w:numPr>
          <w:ilvl w:val="0"/>
          <w:numId w:val="41"/>
        </w:numPr>
        <w:spacing w:line="360" w:lineRule="auto"/>
        <w:rPr>
          <w:rFonts w:ascii="宋体" w:hAnsi="宋体"/>
          <w:sz w:val="24"/>
          <w:szCs w:val="24"/>
        </w:rPr>
      </w:pPr>
      <w:bookmarkStart w:id="452" w:name="_Toc494173350"/>
      <w:bookmarkStart w:id="453" w:name="_Toc532804191"/>
      <w:r w:rsidRPr="00DC1078">
        <w:rPr>
          <w:rFonts w:ascii="宋体" w:hAnsi="宋体" w:hint="eastAsia"/>
          <w:sz w:val="24"/>
          <w:szCs w:val="24"/>
        </w:rPr>
        <w:t>电缆、导线及其安装</w:t>
      </w:r>
      <w:bookmarkEnd w:id="452"/>
      <w:bookmarkEnd w:id="453"/>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t>承包商有责任保证电缆符合设计图纸要求。</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lastRenderedPageBreak/>
        <w:t>1) 电</w:t>
      </w:r>
      <w:r w:rsidRPr="00DC1078">
        <w:rPr>
          <w:rFonts w:ascii="宋体" w:hAnsi="宋体" w:hint="eastAsia"/>
          <w:sz w:val="24"/>
          <w:szCs w:val="24"/>
        </w:rPr>
        <w:t>缆</w:t>
      </w:r>
      <w:r w:rsidRPr="00DC1078">
        <w:rPr>
          <w:rFonts w:ascii="宋体" w:hAnsi="宋体"/>
          <w:sz w:val="24"/>
          <w:szCs w:val="24"/>
        </w:rPr>
        <w:t>及导线</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t>电缆及导线应符合有关GB、IEC标准，且取两个标准之高要求，特殊要求的导线尺寸及材料及电线结构</w:t>
      </w:r>
      <w:proofErr w:type="gramStart"/>
      <w:r w:rsidRPr="00DC1078">
        <w:rPr>
          <w:rFonts w:ascii="宋体" w:hAnsi="宋体"/>
          <w:sz w:val="24"/>
          <w:szCs w:val="24"/>
        </w:rPr>
        <w:t>见工程</w:t>
      </w:r>
      <w:proofErr w:type="gramEnd"/>
      <w:r w:rsidRPr="00DC1078">
        <w:rPr>
          <w:rFonts w:ascii="宋体" w:hAnsi="宋体"/>
          <w:sz w:val="24"/>
          <w:szCs w:val="24"/>
        </w:rPr>
        <w:t>图纸。</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t>所有电缆应附有制造商的商标原封包装运到现场。</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t>所有电缆及导线的芯线均采用高导电性铜芯。</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t>配线工程施工结束后，所有电缆孔洞（包含盘柜下的孔洞、室内穿越孔洞、出户孔洞等）应进行防火和防水渗漏封堵。</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t>防火处理时，对穿越电缆孔洞的电缆，在孔洞两侧各</w:t>
      </w:r>
      <w:smartTag w:uri="urn:schemas-microsoft-com:office:smarttags" w:element="chmetcnv">
        <w:smartTagPr>
          <w:attr w:name="TCSC" w:val="0"/>
          <w:attr w:name="NumberType" w:val="1"/>
          <w:attr w:name="Negative" w:val="False"/>
          <w:attr w:name="HasSpace" w:val="False"/>
          <w:attr w:name="SourceValue" w:val="2"/>
          <w:attr w:name="UnitName" w:val="米"/>
        </w:smartTagPr>
        <w:r w:rsidRPr="00DC1078">
          <w:rPr>
            <w:rFonts w:ascii="宋体" w:hAnsi="宋体"/>
            <w:sz w:val="24"/>
            <w:szCs w:val="24"/>
          </w:rPr>
          <w:t>2米</w:t>
        </w:r>
      </w:smartTag>
      <w:r w:rsidRPr="00DC1078">
        <w:rPr>
          <w:rFonts w:ascii="宋体" w:hAnsi="宋体"/>
          <w:sz w:val="24"/>
          <w:szCs w:val="24"/>
        </w:rPr>
        <w:t>的区段上，涂刷防火涂料，以防止窜燃。防火涂料应按厂家说明书规定，每隔8小时再涂一次，要涂刷5次，防火涂料的厚度不小于</w:t>
      </w:r>
      <w:smartTag w:uri="urn:schemas-microsoft-com:office:smarttags" w:element="chmetcnv">
        <w:smartTagPr>
          <w:attr w:name="TCSC" w:val="0"/>
          <w:attr w:name="NumberType" w:val="1"/>
          <w:attr w:name="Negative" w:val="False"/>
          <w:attr w:name="HasSpace" w:val="False"/>
          <w:attr w:name="SourceValue" w:val="1.2"/>
          <w:attr w:name="UnitName" w:val="毫米"/>
        </w:smartTagPr>
        <w:r w:rsidRPr="00DC1078">
          <w:rPr>
            <w:rFonts w:ascii="宋体" w:hAnsi="宋体"/>
            <w:sz w:val="24"/>
            <w:szCs w:val="24"/>
          </w:rPr>
          <w:t>1.2毫米</w:t>
        </w:r>
      </w:smartTag>
      <w:r w:rsidRPr="00DC1078">
        <w:rPr>
          <w:rFonts w:ascii="宋体" w:hAnsi="宋体"/>
          <w:sz w:val="24"/>
          <w:szCs w:val="24"/>
        </w:rPr>
        <w:t>。</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t>封堵处理时，先要用有机堵</w:t>
      </w:r>
      <w:proofErr w:type="gramStart"/>
      <w:r w:rsidRPr="00DC1078">
        <w:rPr>
          <w:rFonts w:ascii="宋体" w:hAnsi="宋体"/>
          <w:sz w:val="24"/>
          <w:szCs w:val="24"/>
        </w:rPr>
        <w:t>料裹主电缆</w:t>
      </w:r>
      <w:proofErr w:type="gramEnd"/>
      <w:r w:rsidRPr="00DC1078">
        <w:rPr>
          <w:rFonts w:ascii="宋体" w:hAnsi="宋体"/>
          <w:sz w:val="24"/>
          <w:szCs w:val="24"/>
        </w:rPr>
        <w:t>，以利电缆的更换和散热，然后在其周围塞满无机堵料，堵料的厚度不小于</w:t>
      </w:r>
      <w:smartTag w:uri="urn:schemas-microsoft-com:office:smarttags" w:element="chmetcnv">
        <w:smartTagPr>
          <w:attr w:name="TCSC" w:val="0"/>
          <w:attr w:name="NumberType" w:val="1"/>
          <w:attr w:name="Negative" w:val="False"/>
          <w:attr w:name="HasSpace" w:val="False"/>
          <w:attr w:name="SourceValue" w:val="10"/>
          <w:attr w:name="UnitName" w:val="厘米"/>
        </w:smartTagPr>
        <w:r w:rsidRPr="00DC1078">
          <w:rPr>
            <w:rFonts w:ascii="宋体" w:hAnsi="宋体"/>
            <w:sz w:val="24"/>
            <w:szCs w:val="24"/>
          </w:rPr>
          <w:t>10厘米</w:t>
        </w:r>
      </w:smartTag>
      <w:r w:rsidRPr="00DC1078">
        <w:rPr>
          <w:rFonts w:ascii="宋体" w:hAnsi="宋体"/>
          <w:sz w:val="24"/>
          <w:szCs w:val="24"/>
        </w:rPr>
        <w:t>。对于较大的电缆孔洞，再满足以上施工条件下，孔洞的中间部位可用岩棉配合使用。</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t>电缆线路经过建、构筑物的沉降缝或伸缩缝处，应在两端装设固定的补偿装置，且线缆应留有余量。</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t>2) 电缆走向</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t>电缆走向应按工程设计图纸、现场实际情况敷设。</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t>配电干线与其他电缆不能同穿一根穿线管、线槽或支架。</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t>留有适当的空间以保证电缆的间距、曲率半径、固定件及终端盒的安装。发生故障时所有电缆应能移动或调换。</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t>3) 电缆安装</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t>电缆一般采用电缆桥架、穿管、电缆沟敷设，有其他规定的按设计图纸要求。</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t>所有电缆应按平行、垂直方向整齐排列、沿墙、横梁或其它敷设。</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t>动力电缆敷设时，电缆间应有间隙，间隙</w:t>
      </w:r>
      <w:proofErr w:type="gramStart"/>
      <w:r w:rsidRPr="00DC1078">
        <w:rPr>
          <w:rFonts w:ascii="宋体" w:hAnsi="宋体"/>
          <w:sz w:val="24"/>
          <w:szCs w:val="24"/>
        </w:rPr>
        <w:t>宽至少</w:t>
      </w:r>
      <w:proofErr w:type="gramEnd"/>
      <w:r w:rsidRPr="00DC1078">
        <w:rPr>
          <w:rFonts w:ascii="宋体" w:hAnsi="宋体"/>
          <w:sz w:val="24"/>
          <w:szCs w:val="24"/>
        </w:rPr>
        <w:t>等于电缆的外径或不小于</w:t>
      </w:r>
      <w:smartTag w:uri="urn:schemas-microsoft-com:office:smarttags" w:element="chmetcnv">
        <w:smartTagPr>
          <w:attr w:name="TCSC" w:val="0"/>
          <w:attr w:name="NumberType" w:val="1"/>
          <w:attr w:name="Negative" w:val="False"/>
          <w:attr w:name="HasSpace" w:val="False"/>
          <w:attr w:name="SourceValue" w:val="35"/>
          <w:attr w:name="UnitName" w:val="毫米"/>
        </w:smartTagPr>
        <w:r w:rsidRPr="00DC1078">
          <w:rPr>
            <w:rFonts w:ascii="宋体" w:hAnsi="宋体"/>
            <w:sz w:val="24"/>
            <w:szCs w:val="24"/>
          </w:rPr>
          <w:t>35毫米</w:t>
        </w:r>
      </w:smartTag>
      <w:r w:rsidRPr="00DC1078">
        <w:rPr>
          <w:rFonts w:ascii="宋体" w:hAnsi="宋体"/>
          <w:sz w:val="24"/>
          <w:szCs w:val="24"/>
        </w:rPr>
        <w:t>。</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t>建筑物内的所有电缆应与其他无关的管、沟隔开。</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t>注意电缆的敷设间距，以确保电缆的额定电流值，此外，应防止动力、信号电线的相互干扰，避免不必要的交叉。电缆沟中动力、信号电缆应分层布置，支架上电缆敷设应按高压、低压、弱压制顺序由上而下分层敷设。电缆桥架中应分层或采用隔板分开。</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t>线夹、管箍、夹具的档距应防止电缆下垂，在墙上用防腐螺钉固定。</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t>有一定数量的电缆接入设备时，应保证电线由一个方向引入接线端子，并应排列整</w:t>
      </w:r>
      <w:r w:rsidRPr="00DC1078">
        <w:rPr>
          <w:rFonts w:ascii="宋体" w:hAnsi="宋体"/>
          <w:sz w:val="24"/>
          <w:szCs w:val="24"/>
        </w:rPr>
        <w:lastRenderedPageBreak/>
        <w:t>齐、对称。</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t>户外电缆采用</w:t>
      </w:r>
      <w:proofErr w:type="gramStart"/>
      <w:r w:rsidRPr="00DC1078">
        <w:rPr>
          <w:rFonts w:ascii="宋体" w:hAnsi="宋体"/>
          <w:sz w:val="24"/>
          <w:szCs w:val="24"/>
        </w:rPr>
        <w:t>穿管直埋</w:t>
      </w:r>
      <w:proofErr w:type="gramEnd"/>
      <w:r w:rsidRPr="00DC1078">
        <w:rPr>
          <w:rFonts w:ascii="宋体" w:hAnsi="宋体"/>
          <w:sz w:val="24"/>
          <w:szCs w:val="24"/>
        </w:rPr>
        <w:t>地敷设时，其深不应小于</w:t>
      </w:r>
      <w:smartTag w:uri="urn:schemas-microsoft-com:office:smarttags" w:element="chmetcnv">
        <w:smartTagPr>
          <w:attr w:name="TCSC" w:val="0"/>
          <w:attr w:name="NumberType" w:val="1"/>
          <w:attr w:name="Negative" w:val="False"/>
          <w:attr w:name="HasSpace" w:val="False"/>
          <w:attr w:name="SourceValue" w:val=".7"/>
          <w:attr w:name="UnitName" w:val="米"/>
        </w:smartTagPr>
        <w:r w:rsidRPr="00DC1078">
          <w:rPr>
            <w:rFonts w:ascii="宋体" w:hAnsi="宋体"/>
            <w:sz w:val="24"/>
            <w:szCs w:val="24"/>
          </w:rPr>
          <w:t>0.7米</w:t>
        </w:r>
      </w:smartTag>
      <w:r w:rsidRPr="00DC1078">
        <w:rPr>
          <w:rFonts w:ascii="宋体" w:hAnsi="宋体"/>
          <w:sz w:val="24"/>
          <w:szCs w:val="24"/>
        </w:rPr>
        <w:t>，敷设前应将沟底铲平夯实铺沙。敷设后，承包商应供应敷设砂或经批准的筛过的回填细土、电缆上放置混凝土电缆盖板、警告带等，修平后设置走向记号墩。禁止电缆在其他管道上、下平行敷设。电缆沟的挖掘和回填要由承包商承担。</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t>混凝土记号</w:t>
      </w:r>
      <w:proofErr w:type="gramStart"/>
      <w:r w:rsidRPr="00DC1078">
        <w:rPr>
          <w:rFonts w:ascii="宋体" w:hAnsi="宋体"/>
          <w:sz w:val="24"/>
          <w:szCs w:val="24"/>
        </w:rPr>
        <w:t>墩</w:t>
      </w:r>
      <w:proofErr w:type="gramEnd"/>
      <w:r w:rsidRPr="00DC1078">
        <w:rPr>
          <w:rFonts w:ascii="宋体" w:hAnsi="宋体"/>
          <w:sz w:val="24"/>
          <w:szCs w:val="24"/>
        </w:rPr>
        <w:t>间距不超过</w:t>
      </w:r>
      <w:smartTag w:uri="urn:schemas-microsoft-com:office:smarttags" w:element="chmetcnv">
        <w:smartTagPr>
          <w:attr w:name="TCSC" w:val="0"/>
          <w:attr w:name="NumberType" w:val="1"/>
          <w:attr w:name="Negative" w:val="False"/>
          <w:attr w:name="HasSpace" w:val="False"/>
          <w:attr w:name="SourceValue" w:val="50"/>
          <w:attr w:name="UnitName" w:val="米"/>
        </w:smartTagPr>
        <w:r w:rsidRPr="00DC1078">
          <w:rPr>
            <w:rFonts w:ascii="宋体" w:hAnsi="宋体"/>
            <w:sz w:val="24"/>
            <w:szCs w:val="24"/>
          </w:rPr>
          <w:t>50米</w:t>
        </w:r>
      </w:smartTag>
      <w:r w:rsidRPr="00DC1078">
        <w:rPr>
          <w:rFonts w:ascii="宋体" w:hAnsi="宋体"/>
          <w:sz w:val="24"/>
          <w:szCs w:val="24"/>
        </w:rPr>
        <w:t>，上置雕刻的铸铁或搪瓷金属板，显示电缆电压。电缆在出入建筑物处或转弯处也要示意，电缆中间接头位置处要用记号</w:t>
      </w:r>
      <w:proofErr w:type="gramStart"/>
      <w:r w:rsidRPr="00DC1078">
        <w:rPr>
          <w:rFonts w:ascii="宋体" w:hAnsi="宋体"/>
          <w:sz w:val="24"/>
          <w:szCs w:val="24"/>
        </w:rPr>
        <w:t>墩</w:t>
      </w:r>
      <w:proofErr w:type="gramEnd"/>
      <w:r w:rsidRPr="00DC1078">
        <w:rPr>
          <w:rFonts w:ascii="宋体" w:hAnsi="宋体"/>
          <w:sz w:val="24"/>
          <w:szCs w:val="24"/>
        </w:rPr>
        <w:t>显示。</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t>电缆穿墙需穿钢管保护，同时采取措施，用沥青麻丝和嵌缝油膏等物质堵住穿墙管缝隙，防止室外水渗漏进室内。</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t>所有电缆中间接头应按规范要求处理。</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t>在电缆安装前应先将穿线管、线槽或支架安装竣工，清洗并留有牵引线。</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t>在穿管、线槽或电缆托架前应事先估计电缆长度。电缆在线槽或沟内不允许硬拖。</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t>线槽或支架出口处电缆应有回路持久标号。</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t>电缆抽取后应立即敷设防止机械损伤。在无支撑鼓盘上任意抽取的电缆或在楼板上任意乱放的电缆将废弃予以调换。</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t>电缆从鼓筒上抽取后可直接穿管或搁置在支架上，电缆敷设安装应采用支撑、滚筒、导板、绞车、托盘或其他设备和材料，不允许损伤电缆。</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t>敷设电缆不可损坏外皮，电缆扭结、绝缘损伤或经工程师判断认为敷设质量太差时，应废弃并予以调换。</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t>4) 开关柜及控制柜的电缆进线</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t>当电缆进入开关柜、设备机壳、电线盒时，每根电缆应采用合适的</w:t>
      </w:r>
      <w:proofErr w:type="gramStart"/>
      <w:r w:rsidRPr="00DC1078">
        <w:rPr>
          <w:rFonts w:ascii="宋体" w:hAnsi="宋体"/>
          <w:sz w:val="24"/>
          <w:szCs w:val="24"/>
        </w:rPr>
        <w:t>铜质夹件来</w:t>
      </w:r>
      <w:proofErr w:type="gramEnd"/>
      <w:r w:rsidRPr="00DC1078">
        <w:rPr>
          <w:rFonts w:ascii="宋体" w:hAnsi="宋体"/>
          <w:sz w:val="24"/>
          <w:szCs w:val="24"/>
        </w:rPr>
        <w:t>固定。</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t>采用铠装电缆时应提供夹具</w:t>
      </w:r>
      <w:proofErr w:type="gramStart"/>
      <w:r w:rsidRPr="00DC1078">
        <w:rPr>
          <w:rFonts w:ascii="宋体" w:hAnsi="宋体"/>
          <w:sz w:val="24"/>
          <w:szCs w:val="24"/>
        </w:rPr>
        <w:t>将铠装</w:t>
      </w:r>
      <w:proofErr w:type="gramEnd"/>
      <w:r w:rsidRPr="00DC1078">
        <w:rPr>
          <w:rFonts w:ascii="宋体" w:hAnsi="宋体"/>
          <w:sz w:val="24"/>
          <w:szCs w:val="24"/>
        </w:rPr>
        <w:t>接地，电缆</w:t>
      </w:r>
      <w:proofErr w:type="gramStart"/>
      <w:r w:rsidRPr="00DC1078">
        <w:rPr>
          <w:rFonts w:ascii="宋体" w:hAnsi="宋体"/>
          <w:sz w:val="24"/>
          <w:szCs w:val="24"/>
        </w:rPr>
        <w:t>铠</w:t>
      </w:r>
      <w:proofErr w:type="gramEnd"/>
      <w:r w:rsidRPr="00DC1078">
        <w:rPr>
          <w:rFonts w:ascii="宋体" w:hAnsi="宋体"/>
          <w:sz w:val="24"/>
          <w:szCs w:val="24"/>
        </w:rPr>
        <w:t>装在端</w:t>
      </w:r>
      <w:proofErr w:type="gramStart"/>
      <w:r w:rsidRPr="00DC1078">
        <w:rPr>
          <w:rFonts w:ascii="宋体" w:hAnsi="宋体"/>
          <w:sz w:val="24"/>
          <w:szCs w:val="24"/>
        </w:rPr>
        <w:t>接过程</w:t>
      </w:r>
      <w:proofErr w:type="gramEnd"/>
      <w:r w:rsidRPr="00DC1078">
        <w:rPr>
          <w:rFonts w:ascii="宋体" w:hAnsi="宋体"/>
          <w:sz w:val="24"/>
          <w:szCs w:val="24"/>
        </w:rPr>
        <w:t>中不允许松开。</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t>引入开关柜和控制柜的控制电缆应排列整齐，避免交叉，接头牢固，编号清晰，不得使接线端子承受应力，电缆敷设长度要留有余量。电流回路的导线应采用电压不低于500V、截面不小于2.5平方毫米的铜线；电压回路的导线应采用电压不低于500V，截面不小于1.5平方毫米的铜线。</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t>强电和弱电回路应分别成束分开排列，用于静态保护、控制回路的挖掘电缆应采用屏蔽型。</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t>接入仪表、继电器及端子排的导线接头应</w:t>
      </w:r>
      <w:proofErr w:type="gramStart"/>
      <w:r w:rsidRPr="00DC1078">
        <w:rPr>
          <w:rFonts w:ascii="宋体" w:hAnsi="宋体"/>
          <w:sz w:val="24"/>
          <w:szCs w:val="24"/>
        </w:rPr>
        <w:t>绞合涮锡或</w:t>
      </w:r>
      <w:proofErr w:type="gramEnd"/>
      <w:r w:rsidRPr="00DC1078">
        <w:rPr>
          <w:rFonts w:ascii="宋体" w:hAnsi="宋体"/>
          <w:sz w:val="24"/>
          <w:szCs w:val="24"/>
        </w:rPr>
        <w:t>采用终端连接附件。</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t>5) 电缆的封头</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lastRenderedPageBreak/>
        <w:t>所有动力电缆应采用专业厂制造的</w:t>
      </w:r>
      <w:proofErr w:type="gramStart"/>
      <w:r w:rsidRPr="00DC1078">
        <w:rPr>
          <w:rFonts w:ascii="宋体" w:hAnsi="宋体"/>
          <w:sz w:val="24"/>
          <w:szCs w:val="24"/>
        </w:rPr>
        <w:t>压接型接头</w:t>
      </w:r>
      <w:proofErr w:type="gramEnd"/>
      <w:r w:rsidRPr="00DC1078">
        <w:rPr>
          <w:rFonts w:ascii="宋体" w:hAnsi="宋体"/>
          <w:sz w:val="24"/>
          <w:szCs w:val="24"/>
        </w:rPr>
        <w:t>并应与导体尺寸匹配，应按接头制造商所推荐的要求采用专用工具将接头压接。</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t>在接头处应保持电缆绝缘，不损伤并以相色收缩套圈加以密封。</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t>交联绝缘电缆的封头应严格按照供货商所推荐的要求采用专用厂生产的电缆收缩密封剂或环氧树脂。</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t>电缆密封剂应密封每根导体的绝缘体，禁止任何水或潮气侵入。电缆终端处除采用有效的终端盒外，应采用热收缩或金属型密封帽。</w:t>
      </w:r>
    </w:p>
    <w:p w:rsidR="00CF7035" w:rsidRPr="00DC1078" w:rsidRDefault="00CF7035" w:rsidP="00CF7035">
      <w:pPr>
        <w:pStyle w:val="af6"/>
        <w:spacing w:line="360" w:lineRule="auto"/>
        <w:ind w:left="0" w:firstLineChars="200" w:firstLine="480"/>
        <w:rPr>
          <w:rFonts w:ascii="宋体" w:hAnsi="宋体"/>
          <w:sz w:val="24"/>
          <w:szCs w:val="24"/>
        </w:rPr>
      </w:pPr>
      <w:proofErr w:type="gramStart"/>
      <w:r w:rsidRPr="00DC1078">
        <w:rPr>
          <w:rFonts w:ascii="宋体" w:hAnsi="宋体"/>
          <w:sz w:val="24"/>
          <w:szCs w:val="24"/>
        </w:rPr>
        <w:t>电缆应封头</w:t>
      </w:r>
      <w:proofErr w:type="gramEnd"/>
      <w:r w:rsidRPr="00DC1078">
        <w:rPr>
          <w:rFonts w:ascii="宋体" w:hAnsi="宋体"/>
          <w:sz w:val="24"/>
          <w:szCs w:val="24"/>
        </w:rPr>
        <w:t>装盘运输，从鼓形外盘上切割电缆后，切割的两头要立即密封。以防潮气侵入。</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t>6) 电缆接头</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t>所有电缆敷设时应无接头，承包商在各种情况下有责任精确地测定电缆所需长度，若电缆太长不可避免中间接头时，应征得工程师书面同意并决定接头的位置和型式。接头应配合电线尺寸和结构采用专业厂生产的热收缩或环氧树脂塑壳的接头箱。</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t>7) 电缆鉴别</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t>每根电缆按电缆一览表在始、终端处编号，电缆标志采用塑料雕刻或模压金属标志，并利用白银塑料弯曲线夹或其他相同的固定件固定在电缆上。</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t>埋设管道进出口处和电缆转弯处亦需安装电线标示桩，这样易于鉴别及寻找电缆走向。</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t>主开关及其他设备的动力电缆在系统上必须保持正确的相序及相色，三相五线或三相四线电缆利用相色鉴别。对于旋转电机，为了得到所要求的旋转方向，采用特殊的线芯套圈来鉴别连接的瑞子。</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t>8) 穿线管</w:t>
      </w:r>
    </w:p>
    <w:p w:rsidR="00CF7035" w:rsidRPr="00DC1078" w:rsidRDefault="00CF7035" w:rsidP="00CF7035">
      <w:pPr>
        <w:pStyle w:val="af6"/>
        <w:spacing w:line="360" w:lineRule="auto"/>
        <w:ind w:left="0" w:firstLineChars="200" w:firstLine="480"/>
        <w:rPr>
          <w:rFonts w:ascii="宋体" w:hAnsi="宋体"/>
          <w:sz w:val="24"/>
          <w:szCs w:val="24"/>
        </w:rPr>
      </w:pPr>
      <w:proofErr w:type="gramStart"/>
      <w:r w:rsidRPr="00DC1078">
        <w:rPr>
          <w:rFonts w:ascii="宋体" w:hAnsi="宋体"/>
          <w:sz w:val="24"/>
          <w:szCs w:val="24"/>
        </w:rPr>
        <w:t>穿线管</w:t>
      </w:r>
      <w:proofErr w:type="gramEnd"/>
      <w:r w:rsidRPr="00DC1078">
        <w:rPr>
          <w:rFonts w:ascii="宋体" w:hAnsi="宋体"/>
          <w:sz w:val="24"/>
          <w:szCs w:val="24"/>
        </w:rPr>
        <w:t>可采用热浸镀锌钢管或阻燃型PVC、ABS，管端口和内壁光滑，端口需</w:t>
      </w:r>
      <w:proofErr w:type="gramStart"/>
      <w:r w:rsidRPr="00DC1078">
        <w:rPr>
          <w:rFonts w:ascii="宋体" w:hAnsi="宋体"/>
          <w:sz w:val="24"/>
          <w:szCs w:val="24"/>
        </w:rPr>
        <w:t>作成</w:t>
      </w:r>
      <w:proofErr w:type="gramEnd"/>
      <w:r w:rsidRPr="00DC1078">
        <w:rPr>
          <w:rFonts w:ascii="宋体" w:hAnsi="宋体"/>
          <w:sz w:val="24"/>
          <w:szCs w:val="24"/>
        </w:rPr>
        <w:t>倒喇叭口，避免抽线时损伤电缆。</w:t>
      </w:r>
      <w:proofErr w:type="gramStart"/>
      <w:r w:rsidRPr="00DC1078">
        <w:rPr>
          <w:rFonts w:ascii="宋体" w:hAnsi="宋体"/>
          <w:sz w:val="24"/>
          <w:szCs w:val="24"/>
        </w:rPr>
        <w:t>穿线管</w:t>
      </w:r>
      <w:proofErr w:type="gramEnd"/>
      <w:r w:rsidRPr="00DC1078">
        <w:rPr>
          <w:rFonts w:ascii="宋体" w:hAnsi="宋体"/>
          <w:sz w:val="24"/>
          <w:szCs w:val="24"/>
        </w:rPr>
        <w:t>按规范或设计要求埋设，在保证不损害构筑物的条件下可以自由换线。</w:t>
      </w:r>
    </w:p>
    <w:p w:rsidR="00CF7035" w:rsidRPr="00DC1078" w:rsidRDefault="00CF7035" w:rsidP="00CF7035">
      <w:pPr>
        <w:pStyle w:val="af6"/>
        <w:spacing w:line="360" w:lineRule="auto"/>
        <w:ind w:left="0" w:firstLineChars="200" w:firstLine="480"/>
        <w:rPr>
          <w:rFonts w:ascii="宋体" w:hAnsi="宋体"/>
          <w:sz w:val="24"/>
          <w:szCs w:val="24"/>
        </w:rPr>
      </w:pPr>
      <w:proofErr w:type="gramStart"/>
      <w:r w:rsidRPr="00DC1078">
        <w:rPr>
          <w:rFonts w:ascii="宋体" w:hAnsi="宋体"/>
          <w:sz w:val="24"/>
          <w:szCs w:val="24"/>
        </w:rPr>
        <w:t>穿线管</w:t>
      </w:r>
      <w:proofErr w:type="gramEnd"/>
      <w:r w:rsidRPr="00DC1078">
        <w:rPr>
          <w:rFonts w:ascii="宋体" w:hAnsi="宋体"/>
          <w:sz w:val="24"/>
          <w:szCs w:val="24"/>
        </w:rPr>
        <w:t>弯曲半径为管子外径的10倍，且不小于所穿电缆的最小允许弯曲半径。</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t>为了穿线方便，</w:t>
      </w:r>
      <w:proofErr w:type="gramStart"/>
      <w:r w:rsidRPr="00DC1078">
        <w:rPr>
          <w:rFonts w:ascii="宋体" w:hAnsi="宋体"/>
          <w:sz w:val="24"/>
          <w:szCs w:val="24"/>
        </w:rPr>
        <w:t>穿线管</w:t>
      </w:r>
      <w:proofErr w:type="gramEnd"/>
      <w:r w:rsidRPr="00DC1078">
        <w:rPr>
          <w:rFonts w:ascii="宋体" w:hAnsi="宋体"/>
          <w:sz w:val="24"/>
          <w:szCs w:val="24"/>
        </w:rPr>
        <w:t>内径不应小于电缆外切圆直径的1.5~1.7倍。</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t>接线盒间的</w:t>
      </w:r>
      <w:proofErr w:type="gramStart"/>
      <w:r w:rsidRPr="00DC1078">
        <w:rPr>
          <w:rFonts w:ascii="宋体" w:hAnsi="宋体"/>
          <w:sz w:val="24"/>
          <w:szCs w:val="24"/>
        </w:rPr>
        <w:t>穿线管</w:t>
      </w:r>
      <w:proofErr w:type="gramEnd"/>
      <w:r w:rsidRPr="00DC1078">
        <w:rPr>
          <w:rFonts w:ascii="宋体" w:hAnsi="宋体"/>
          <w:sz w:val="24"/>
          <w:szCs w:val="24"/>
        </w:rPr>
        <w:t>不允许有接头。</w:t>
      </w:r>
    </w:p>
    <w:p w:rsidR="00CF7035" w:rsidRPr="00DC1078" w:rsidRDefault="00CF7035" w:rsidP="00CF7035">
      <w:pPr>
        <w:pStyle w:val="af6"/>
        <w:spacing w:line="360" w:lineRule="auto"/>
        <w:ind w:left="0" w:firstLineChars="200" w:firstLine="480"/>
        <w:rPr>
          <w:rFonts w:ascii="宋体" w:hAnsi="宋体"/>
          <w:sz w:val="24"/>
          <w:szCs w:val="24"/>
        </w:rPr>
      </w:pPr>
      <w:proofErr w:type="gramStart"/>
      <w:r w:rsidRPr="00DC1078">
        <w:rPr>
          <w:rFonts w:ascii="宋体" w:hAnsi="宋体"/>
          <w:sz w:val="24"/>
          <w:szCs w:val="24"/>
        </w:rPr>
        <w:t>穿线管</w:t>
      </w:r>
      <w:proofErr w:type="gramEnd"/>
      <w:r w:rsidRPr="00DC1078">
        <w:rPr>
          <w:rFonts w:ascii="宋体" w:hAnsi="宋体"/>
          <w:sz w:val="24"/>
          <w:szCs w:val="24"/>
        </w:rPr>
        <w:t>较长时采用过渡接线盒便于抽线。</w:t>
      </w:r>
    </w:p>
    <w:p w:rsidR="00CF7035" w:rsidRPr="00DC1078" w:rsidRDefault="00CF7035" w:rsidP="00CF7035">
      <w:pPr>
        <w:pStyle w:val="af6"/>
        <w:spacing w:line="360" w:lineRule="auto"/>
        <w:ind w:left="0" w:firstLineChars="200" w:firstLine="480"/>
        <w:rPr>
          <w:rFonts w:ascii="宋体" w:hAnsi="宋体"/>
          <w:sz w:val="24"/>
          <w:szCs w:val="24"/>
        </w:rPr>
      </w:pPr>
      <w:proofErr w:type="gramStart"/>
      <w:r w:rsidRPr="00DC1078">
        <w:rPr>
          <w:rFonts w:ascii="宋体" w:hAnsi="宋体"/>
          <w:sz w:val="24"/>
          <w:szCs w:val="24"/>
        </w:rPr>
        <w:t>穿线管</w:t>
      </w:r>
      <w:proofErr w:type="gramEnd"/>
      <w:r w:rsidRPr="00DC1078">
        <w:rPr>
          <w:rFonts w:ascii="宋体" w:hAnsi="宋体"/>
          <w:sz w:val="24"/>
          <w:szCs w:val="24"/>
        </w:rPr>
        <w:t>两端在浇灌混凝土前插入模块并采用管接头临时密封。</w:t>
      </w:r>
    </w:p>
    <w:p w:rsidR="00CF7035" w:rsidRPr="00DC1078" w:rsidRDefault="00CF7035" w:rsidP="00CF7035">
      <w:pPr>
        <w:pStyle w:val="af6"/>
        <w:spacing w:line="360" w:lineRule="auto"/>
        <w:ind w:left="0" w:firstLineChars="200" w:firstLine="480"/>
        <w:rPr>
          <w:rFonts w:ascii="宋体" w:hAnsi="宋体"/>
          <w:sz w:val="24"/>
          <w:szCs w:val="24"/>
        </w:rPr>
      </w:pPr>
      <w:proofErr w:type="gramStart"/>
      <w:r w:rsidRPr="00DC1078">
        <w:rPr>
          <w:rFonts w:ascii="宋体" w:hAnsi="宋体"/>
          <w:sz w:val="24"/>
          <w:szCs w:val="24"/>
        </w:rPr>
        <w:lastRenderedPageBreak/>
        <w:t>穿线管不能</w:t>
      </w:r>
      <w:proofErr w:type="gramEnd"/>
      <w:r w:rsidRPr="00DC1078">
        <w:rPr>
          <w:rFonts w:ascii="宋体" w:hAnsi="宋体"/>
          <w:sz w:val="24"/>
          <w:szCs w:val="24"/>
        </w:rPr>
        <w:t>进水，不允许采用不能检修的接线盒。</w:t>
      </w:r>
    </w:p>
    <w:p w:rsidR="00CF7035" w:rsidRPr="00DC1078" w:rsidRDefault="00CF7035" w:rsidP="00CF7035">
      <w:pPr>
        <w:pStyle w:val="af6"/>
        <w:spacing w:line="360" w:lineRule="auto"/>
        <w:ind w:left="0" w:firstLineChars="200" w:firstLine="480"/>
        <w:rPr>
          <w:rFonts w:ascii="宋体" w:hAnsi="宋体"/>
          <w:sz w:val="24"/>
          <w:szCs w:val="24"/>
        </w:rPr>
      </w:pPr>
      <w:proofErr w:type="gramStart"/>
      <w:r w:rsidRPr="00DC1078">
        <w:rPr>
          <w:rFonts w:ascii="宋体" w:hAnsi="宋体"/>
          <w:sz w:val="24"/>
          <w:szCs w:val="24"/>
        </w:rPr>
        <w:t>穿线管</w:t>
      </w:r>
      <w:proofErr w:type="gramEnd"/>
      <w:r w:rsidRPr="00DC1078">
        <w:rPr>
          <w:rFonts w:ascii="宋体" w:hAnsi="宋体"/>
          <w:sz w:val="24"/>
          <w:szCs w:val="24"/>
        </w:rPr>
        <w:t>尺寸根据导线根数决定，</w:t>
      </w:r>
      <w:proofErr w:type="gramStart"/>
      <w:r w:rsidRPr="00DC1078">
        <w:rPr>
          <w:rFonts w:ascii="宋体" w:hAnsi="宋体"/>
          <w:sz w:val="24"/>
          <w:szCs w:val="24"/>
        </w:rPr>
        <w:t>穿线管</w:t>
      </w:r>
      <w:proofErr w:type="gramEnd"/>
      <w:r w:rsidRPr="00DC1078">
        <w:rPr>
          <w:rFonts w:ascii="宋体" w:hAnsi="宋体"/>
          <w:sz w:val="24"/>
          <w:szCs w:val="24"/>
        </w:rPr>
        <w:t>直径不得小于</w:t>
      </w:r>
      <w:smartTag w:uri="urn:schemas-microsoft-com:office:smarttags" w:element="chmetcnv">
        <w:smartTagPr>
          <w:attr w:name="TCSC" w:val="0"/>
          <w:attr w:name="NumberType" w:val="1"/>
          <w:attr w:name="Negative" w:val="False"/>
          <w:attr w:name="HasSpace" w:val="False"/>
          <w:attr w:name="SourceValue" w:val="15"/>
          <w:attr w:name="UnitName" w:val="毫米"/>
        </w:smartTagPr>
        <w:r w:rsidRPr="00DC1078">
          <w:rPr>
            <w:rFonts w:ascii="宋体" w:hAnsi="宋体"/>
            <w:sz w:val="24"/>
            <w:szCs w:val="24"/>
          </w:rPr>
          <w:t>15毫米</w:t>
        </w:r>
      </w:smartTag>
      <w:r w:rsidRPr="00DC1078">
        <w:rPr>
          <w:rFonts w:ascii="宋体" w:hAnsi="宋体"/>
          <w:sz w:val="24"/>
          <w:szCs w:val="24"/>
        </w:rPr>
        <w:t>。</w:t>
      </w:r>
    </w:p>
    <w:p w:rsidR="00CF7035" w:rsidRPr="00DC1078" w:rsidRDefault="00CF7035" w:rsidP="00CF7035">
      <w:pPr>
        <w:pStyle w:val="af6"/>
        <w:spacing w:line="360" w:lineRule="auto"/>
        <w:ind w:left="0" w:firstLineChars="200" w:firstLine="480"/>
        <w:rPr>
          <w:rFonts w:ascii="宋体" w:hAnsi="宋体"/>
          <w:sz w:val="24"/>
          <w:szCs w:val="24"/>
        </w:rPr>
      </w:pPr>
      <w:proofErr w:type="gramStart"/>
      <w:r w:rsidRPr="00DC1078">
        <w:rPr>
          <w:rFonts w:ascii="宋体" w:hAnsi="宋体"/>
          <w:sz w:val="24"/>
          <w:szCs w:val="24"/>
        </w:rPr>
        <w:t>穿线管</w:t>
      </w:r>
      <w:proofErr w:type="gramEnd"/>
      <w:r w:rsidRPr="00DC1078">
        <w:rPr>
          <w:rFonts w:ascii="宋体" w:hAnsi="宋体"/>
          <w:sz w:val="24"/>
          <w:szCs w:val="24"/>
        </w:rPr>
        <w:t>在楼板内埋设时应牢固地固定，其构造及形式应经工程师代表认可。</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t>锐角处采用接线盒。</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t>接线盒采用带密封盖板的镀锌钢材，并利用铜或电镀螺钉固定。户外应用耐气候的接线盒及附件。</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t>9) 电缆桥架</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t>电缆由电缆桥架引入其他场合时，应注意电缆不受应力。电缆敷设完成后，桥架需用配套盖板覆盖。</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t>电缆在桥架内敷设时应排列整齐，与仪表电缆在同一桥架内敷设时，应用不小于</w:t>
      </w:r>
      <w:smartTag w:uri="urn:schemas-microsoft-com:office:smarttags" w:element="chmetcnv">
        <w:smartTagPr>
          <w:attr w:name="TCSC" w:val="0"/>
          <w:attr w:name="NumberType" w:val="1"/>
          <w:attr w:name="Negative" w:val="False"/>
          <w:attr w:name="HasSpace" w:val="False"/>
          <w:attr w:name="SourceValue" w:val="2"/>
          <w:attr w:name="UnitName" w:val="毫米"/>
        </w:smartTagPr>
        <w:r w:rsidRPr="00DC1078">
          <w:rPr>
            <w:rFonts w:ascii="宋体" w:hAnsi="宋体"/>
            <w:sz w:val="24"/>
            <w:szCs w:val="24"/>
          </w:rPr>
          <w:t>2毫米</w:t>
        </w:r>
      </w:smartTag>
      <w:r w:rsidRPr="00DC1078">
        <w:rPr>
          <w:rFonts w:ascii="宋体" w:hAnsi="宋体"/>
          <w:sz w:val="24"/>
          <w:szCs w:val="24"/>
        </w:rPr>
        <w:t>厚的隔板分开，隔板需可靠接地。</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t>桥架应与PE线可靠连接，桥架之间的跨接线不应小于6平方毫米。</w:t>
      </w:r>
    </w:p>
    <w:p w:rsidR="00CF7035" w:rsidRPr="00DC1078" w:rsidRDefault="00CF7035" w:rsidP="00CF7035">
      <w:pPr>
        <w:pStyle w:val="af6"/>
        <w:numPr>
          <w:ilvl w:val="0"/>
          <w:numId w:val="41"/>
        </w:numPr>
        <w:spacing w:line="360" w:lineRule="auto"/>
        <w:rPr>
          <w:rFonts w:ascii="宋体" w:hAnsi="宋体"/>
          <w:sz w:val="24"/>
          <w:szCs w:val="24"/>
        </w:rPr>
      </w:pPr>
      <w:bookmarkStart w:id="454" w:name="_Toc494173353"/>
      <w:bookmarkStart w:id="455" w:name="_Toc532804194"/>
      <w:r w:rsidRPr="00DC1078">
        <w:rPr>
          <w:rFonts w:ascii="宋体" w:hAnsi="宋体" w:hint="eastAsia"/>
          <w:sz w:val="24"/>
          <w:szCs w:val="24"/>
        </w:rPr>
        <w:t>接地</w:t>
      </w:r>
      <w:bookmarkEnd w:id="454"/>
      <w:bookmarkEnd w:id="455"/>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t>所有设备非带电的金属部分都应可靠接地。</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t>接地电阻由承包商进行</w:t>
      </w:r>
      <w:smartTag w:uri="Tencent" w:element="RTX">
        <w:r w:rsidRPr="00DC1078">
          <w:rPr>
            <w:rFonts w:ascii="宋体" w:hAnsi="宋体"/>
            <w:sz w:val="24"/>
            <w:szCs w:val="24"/>
          </w:rPr>
          <w:t>测量</w:t>
        </w:r>
      </w:smartTag>
      <w:r w:rsidRPr="00DC1078">
        <w:rPr>
          <w:rFonts w:ascii="宋体" w:hAnsi="宋体"/>
          <w:sz w:val="24"/>
          <w:szCs w:val="24"/>
        </w:rPr>
        <w:t>，其阻值应符合规范要求和设计图纸。</w:t>
      </w:r>
    </w:p>
    <w:p w:rsidR="00CF7035" w:rsidRPr="00DC1078" w:rsidRDefault="00CF7035" w:rsidP="00CF7035">
      <w:pPr>
        <w:pStyle w:val="af6"/>
        <w:numPr>
          <w:ilvl w:val="0"/>
          <w:numId w:val="41"/>
        </w:numPr>
        <w:spacing w:line="360" w:lineRule="auto"/>
        <w:rPr>
          <w:rFonts w:ascii="宋体" w:hAnsi="宋体"/>
          <w:sz w:val="24"/>
          <w:szCs w:val="24"/>
        </w:rPr>
      </w:pPr>
      <w:bookmarkStart w:id="456" w:name="_Toc494173354"/>
      <w:bookmarkStart w:id="457" w:name="_Toc532804195"/>
      <w:r w:rsidRPr="00DC1078">
        <w:rPr>
          <w:rFonts w:ascii="宋体" w:hAnsi="宋体" w:hint="eastAsia"/>
          <w:sz w:val="24"/>
          <w:szCs w:val="24"/>
        </w:rPr>
        <w:t>检验</w:t>
      </w:r>
      <w:bookmarkEnd w:id="456"/>
      <w:bookmarkEnd w:id="457"/>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t>1) 电缆安装前应作以下检验：</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t>直流耐压试验，直流电压试验持续时间为15分钟。</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t>电缆线芯剥出时承包商要明确相别。</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t>线芯间、线芯和地间要采用摇表，做绝缘试验。</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t>2)设备安装完成后需作以下检验：</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t>柜、箱的固定和接地可靠，漆层完好、清洁整齐；</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t>柜和箱内电气元件完好，安装位置正确，固定牢固：</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t>所有二次结线正确，连接可靠，标志齐全、清晰；</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t>操作和联动试验动作正确，符合设计要求。</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t>凡具有继电保护功能的电气设备，其继保定值应整定准确，且出具权威部门确认的书面资料。</w:t>
      </w:r>
    </w:p>
    <w:p w:rsidR="00CF7035" w:rsidRPr="00DC1078" w:rsidRDefault="00CF7035" w:rsidP="00CF7035">
      <w:pPr>
        <w:pStyle w:val="af6"/>
        <w:numPr>
          <w:ilvl w:val="0"/>
          <w:numId w:val="41"/>
        </w:numPr>
        <w:spacing w:line="360" w:lineRule="auto"/>
        <w:rPr>
          <w:rFonts w:ascii="宋体" w:hAnsi="宋体"/>
          <w:sz w:val="24"/>
          <w:szCs w:val="24"/>
        </w:rPr>
      </w:pPr>
      <w:bookmarkStart w:id="458" w:name="_Toc494173355"/>
      <w:bookmarkStart w:id="459" w:name="_Toc532804196"/>
      <w:r w:rsidRPr="00DC1078">
        <w:rPr>
          <w:rFonts w:ascii="宋体" w:hAnsi="宋体" w:hint="eastAsia"/>
          <w:sz w:val="24"/>
          <w:szCs w:val="24"/>
        </w:rPr>
        <w:t>验收与试验</w:t>
      </w:r>
      <w:bookmarkEnd w:id="458"/>
      <w:bookmarkEnd w:id="459"/>
    </w:p>
    <w:p w:rsidR="00CF7035" w:rsidRPr="00DC1078" w:rsidRDefault="00CF7035" w:rsidP="00CF7035">
      <w:pPr>
        <w:pStyle w:val="af6"/>
        <w:numPr>
          <w:ilvl w:val="0"/>
          <w:numId w:val="42"/>
        </w:numPr>
        <w:spacing w:line="360" w:lineRule="auto"/>
        <w:rPr>
          <w:rFonts w:ascii="宋体" w:hAnsi="宋体"/>
          <w:sz w:val="24"/>
          <w:szCs w:val="24"/>
        </w:rPr>
      </w:pPr>
      <w:bookmarkStart w:id="460" w:name="_Toc494173356"/>
      <w:bookmarkStart w:id="461" w:name="_Toc532804197"/>
      <w:r w:rsidRPr="00DC1078">
        <w:rPr>
          <w:rFonts w:ascii="宋体" w:hAnsi="宋体" w:hint="eastAsia"/>
          <w:sz w:val="24"/>
          <w:szCs w:val="24"/>
        </w:rPr>
        <w:t>现场试验计划</w:t>
      </w:r>
      <w:bookmarkEnd w:id="460"/>
      <w:bookmarkEnd w:id="461"/>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承包商应提供详细的试验计划，对构筑物内的电气设备按有关要求进行试验。</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lastRenderedPageBreak/>
        <w:t>承包商应对所有项目</w:t>
      </w:r>
      <w:proofErr w:type="gramStart"/>
      <w:r w:rsidRPr="00DC1078">
        <w:rPr>
          <w:rFonts w:ascii="宋体" w:hAnsi="宋体" w:hint="eastAsia"/>
          <w:sz w:val="24"/>
          <w:szCs w:val="24"/>
        </w:rPr>
        <w:t>作出</w:t>
      </w:r>
      <w:proofErr w:type="gramEnd"/>
      <w:r w:rsidRPr="00DC1078">
        <w:rPr>
          <w:rFonts w:ascii="宋体" w:hAnsi="宋体" w:hint="eastAsia"/>
          <w:sz w:val="24"/>
          <w:szCs w:val="24"/>
        </w:rPr>
        <w:t>现场试验计划，并保证所有有关人员出席，以对现场试验负责。</w:t>
      </w:r>
    </w:p>
    <w:p w:rsidR="00CF7035" w:rsidRPr="00DC1078" w:rsidRDefault="00CF7035" w:rsidP="00CF7035">
      <w:pPr>
        <w:pStyle w:val="af6"/>
        <w:numPr>
          <w:ilvl w:val="0"/>
          <w:numId w:val="42"/>
        </w:numPr>
        <w:spacing w:line="360" w:lineRule="auto"/>
        <w:rPr>
          <w:rFonts w:ascii="宋体" w:hAnsi="宋体"/>
          <w:sz w:val="24"/>
          <w:szCs w:val="24"/>
        </w:rPr>
      </w:pPr>
      <w:bookmarkStart w:id="462" w:name="_Toc494173357"/>
      <w:bookmarkStart w:id="463" w:name="_Toc532804198"/>
      <w:r w:rsidRPr="00DC1078">
        <w:rPr>
          <w:rFonts w:ascii="宋体" w:hAnsi="宋体" w:hint="eastAsia"/>
          <w:sz w:val="24"/>
          <w:szCs w:val="24"/>
        </w:rPr>
        <w:t>安装的试验与验收</w:t>
      </w:r>
      <w:bookmarkEnd w:id="462"/>
      <w:bookmarkEnd w:id="463"/>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hint="eastAsia"/>
          <w:sz w:val="24"/>
          <w:szCs w:val="24"/>
        </w:rPr>
        <w:t>现场安装时，作为中间验收，由业主和项目监理工程师验收，以保证安装质量符合合同要求，任何部分一旦存在故障不满足要求时，承包商应对不足之处补救，直到业主和项目监理工程师代满意。</w:t>
      </w:r>
    </w:p>
    <w:p w:rsidR="00CF7035" w:rsidRPr="00DC1078" w:rsidRDefault="00CF7035" w:rsidP="00CF7035">
      <w:pPr>
        <w:pStyle w:val="af6"/>
        <w:numPr>
          <w:ilvl w:val="0"/>
          <w:numId w:val="42"/>
        </w:numPr>
        <w:spacing w:line="360" w:lineRule="auto"/>
        <w:rPr>
          <w:rFonts w:ascii="宋体" w:hAnsi="宋体"/>
          <w:sz w:val="24"/>
          <w:szCs w:val="24"/>
        </w:rPr>
      </w:pPr>
      <w:bookmarkStart w:id="464" w:name="_Toc494173358"/>
      <w:bookmarkStart w:id="465" w:name="_Toc532804199"/>
      <w:r w:rsidRPr="00DC1078">
        <w:rPr>
          <w:rFonts w:ascii="宋体" w:hAnsi="宋体" w:hint="eastAsia"/>
          <w:sz w:val="24"/>
          <w:szCs w:val="24"/>
        </w:rPr>
        <w:t>竣工试验</w:t>
      </w:r>
      <w:bookmarkEnd w:id="464"/>
      <w:bookmarkEnd w:id="465"/>
    </w:p>
    <w:p w:rsidR="00CF7035" w:rsidRPr="00DC1078" w:rsidRDefault="00CF7035" w:rsidP="00CF7035">
      <w:pPr>
        <w:pStyle w:val="af6"/>
        <w:numPr>
          <w:ilvl w:val="0"/>
          <w:numId w:val="43"/>
        </w:numPr>
        <w:spacing w:line="360" w:lineRule="auto"/>
        <w:rPr>
          <w:rFonts w:ascii="宋体" w:hAnsi="宋体"/>
          <w:sz w:val="24"/>
          <w:szCs w:val="24"/>
        </w:rPr>
      </w:pPr>
      <w:r w:rsidRPr="00DC1078">
        <w:rPr>
          <w:rFonts w:ascii="宋体" w:hAnsi="宋体"/>
          <w:sz w:val="24"/>
          <w:szCs w:val="24"/>
        </w:rPr>
        <w:t>动力电线安装</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t>电缆试验前承包商应通知业主和项目监理工程师参加，承包商有责任与安装其他电缆和设备的其他承包商协调，保证所有有关人员参加即将进行的试验，保证人身安全的同时，还要保证与所有已完成的特殊设备隔离。</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t>所有特殊设备隔离或者准备工作应在电缆试验前进行，所有试验由承包商负责进行及管理，并应邀请业主和项目监理工程师出席。</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t>在业主和项目监理工程师出席的情况下，承包商提供试验设备。试验项目应按照GB50168，包括：</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t>电缆敷设应符合规定：排列整齐，无机械损伤：标志牌应装设齐全、正确、清晰；电缆的固定、弯曲半径、有关距离、相序排列等应符合运行要求；接地良好；电线终端头、电缆接头、电缆支架等的金属部件，防腐层完好，相色正确；电缆沟内无杂物，盖板齐全：直埋电缆路径标志应与实际路径符合，路径标志清晰、牢固，间距适当；防火措施应符合要求。</w:t>
      </w:r>
    </w:p>
    <w:p w:rsidR="00CF7035" w:rsidRPr="00DC1078" w:rsidRDefault="00CF7035" w:rsidP="00CF7035">
      <w:pPr>
        <w:pStyle w:val="af6"/>
        <w:numPr>
          <w:ilvl w:val="0"/>
          <w:numId w:val="43"/>
        </w:numPr>
        <w:spacing w:line="360" w:lineRule="auto"/>
        <w:rPr>
          <w:rFonts w:ascii="宋体" w:hAnsi="宋体"/>
          <w:sz w:val="24"/>
          <w:szCs w:val="24"/>
        </w:rPr>
      </w:pPr>
      <w:r w:rsidRPr="00DC1078">
        <w:rPr>
          <w:rFonts w:ascii="宋体" w:hAnsi="宋体"/>
          <w:sz w:val="24"/>
          <w:szCs w:val="24"/>
        </w:rPr>
        <w:t>开关柜和控制箱</w:t>
      </w:r>
    </w:p>
    <w:p w:rsidR="00CF7035" w:rsidRPr="00DC1078" w:rsidRDefault="00CF7035" w:rsidP="00CF7035">
      <w:pPr>
        <w:pStyle w:val="af6"/>
        <w:spacing w:line="360" w:lineRule="auto"/>
        <w:ind w:left="0" w:firstLineChars="200" w:firstLine="480"/>
        <w:rPr>
          <w:rFonts w:ascii="宋体" w:hAnsi="宋体"/>
          <w:sz w:val="24"/>
          <w:szCs w:val="24"/>
        </w:rPr>
      </w:pPr>
      <w:r w:rsidRPr="00DC1078">
        <w:rPr>
          <w:rFonts w:ascii="宋体" w:hAnsi="宋体"/>
          <w:sz w:val="24"/>
          <w:szCs w:val="24"/>
        </w:rPr>
        <w:t>工程交接验收标准按国标GB50171-92要求；柜、箱的固定和接地可靠，漆层完好、清洁整齐；柜和箱内电气元件完好，安装位置正确，固定牢固；所有二次结线正确，连接可靠，标志齐全，清晰；手车式或抽屉式开关柜移动件推入或拉出应灵活，机械闭锁正确。</w:t>
      </w:r>
    </w:p>
    <w:p w:rsidR="00CF7035" w:rsidRPr="00DC1078" w:rsidRDefault="00CF7035" w:rsidP="00CF7035">
      <w:pPr>
        <w:widowControl/>
        <w:jc w:val="left"/>
      </w:pPr>
      <w:r w:rsidRPr="00DC1078">
        <w:rPr>
          <w:rFonts w:ascii="宋体"/>
        </w:rPr>
        <w:br w:type="page"/>
      </w:r>
    </w:p>
    <w:p w:rsidR="00CF7035" w:rsidRPr="00DC1078" w:rsidRDefault="00CF7035" w:rsidP="00CF7035">
      <w:pPr>
        <w:widowControl/>
        <w:jc w:val="left"/>
      </w:pPr>
    </w:p>
    <w:p w:rsidR="003F4294" w:rsidRPr="00DC1078" w:rsidRDefault="003F4294">
      <w:pPr>
        <w:rPr>
          <w:sz w:val="36"/>
          <w:szCs w:val="36"/>
        </w:rPr>
      </w:pPr>
    </w:p>
    <w:p w:rsidR="003F4294" w:rsidRPr="00DC1078" w:rsidRDefault="00CF7035">
      <w:pPr>
        <w:pStyle w:val="af6"/>
        <w:spacing w:line="360" w:lineRule="auto"/>
        <w:jc w:val="center"/>
        <w:outlineLvl w:val="0"/>
        <w:rPr>
          <w:rFonts w:ascii="宋体"/>
          <w:b/>
          <w:bCs/>
          <w:kern w:val="44"/>
          <w:position w:val="-10"/>
          <w:sz w:val="32"/>
          <w:szCs w:val="32"/>
        </w:rPr>
      </w:pPr>
      <w:bookmarkStart w:id="466" w:name="_Toc19066"/>
      <w:bookmarkStart w:id="467" w:name="_Toc129357873"/>
      <w:r w:rsidRPr="00DC1078">
        <w:rPr>
          <w:rFonts w:ascii="宋体" w:hint="eastAsia"/>
          <w:b/>
          <w:bCs/>
          <w:kern w:val="44"/>
          <w:position w:val="-10"/>
          <w:sz w:val="32"/>
          <w:szCs w:val="32"/>
        </w:rPr>
        <w:t>7</w:t>
      </w:r>
      <w:r w:rsidR="000D2A8A" w:rsidRPr="00DC1078">
        <w:rPr>
          <w:rFonts w:ascii="宋体" w:hint="eastAsia"/>
          <w:b/>
          <w:bCs/>
          <w:kern w:val="44"/>
          <w:position w:val="-10"/>
          <w:sz w:val="32"/>
          <w:szCs w:val="32"/>
        </w:rPr>
        <w:t xml:space="preserve"> 附图</w:t>
      </w:r>
      <w:bookmarkEnd w:id="466"/>
      <w:bookmarkEnd w:id="467"/>
    </w:p>
    <w:p w:rsidR="003F4294" w:rsidRPr="00DC1078" w:rsidRDefault="000D2A8A">
      <w:pPr>
        <w:pStyle w:val="af6"/>
        <w:spacing w:line="360" w:lineRule="auto"/>
        <w:ind w:left="0" w:firstLineChars="200" w:firstLine="480"/>
        <w:rPr>
          <w:rFonts w:ascii="宋体" w:hAnsi="宋体"/>
          <w:sz w:val="24"/>
          <w:szCs w:val="24"/>
        </w:rPr>
      </w:pPr>
      <w:r w:rsidRPr="00DC1078">
        <w:rPr>
          <w:rFonts w:ascii="宋体" w:hAnsi="宋体" w:hint="eastAsia"/>
          <w:sz w:val="24"/>
          <w:szCs w:val="24"/>
        </w:rPr>
        <w:t>本招标技术要求提供的全部附图仅供投标人在编制投标文件时使用，不得在施工实施时作为施工详图使用，否则，由此而造成的一切后果均由中标人自负。本招标文件附有下列图纸。</w:t>
      </w:r>
    </w:p>
    <w:tbl>
      <w:tblPr>
        <w:tblW w:w="8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8"/>
        <w:gridCol w:w="825"/>
        <w:gridCol w:w="5225"/>
      </w:tblGrid>
      <w:tr w:rsidR="00DC1078" w:rsidRPr="00DC1078">
        <w:trPr>
          <w:jc w:val="center"/>
        </w:trPr>
        <w:tc>
          <w:tcPr>
            <w:tcW w:w="2983" w:type="dxa"/>
            <w:gridSpan w:val="2"/>
            <w:vAlign w:val="center"/>
          </w:tcPr>
          <w:p w:rsidR="003F4294" w:rsidRPr="00DC1078" w:rsidRDefault="000D2A8A">
            <w:pPr>
              <w:widowControl/>
              <w:jc w:val="center"/>
              <w:textAlignment w:val="center"/>
              <w:rPr>
                <w:rFonts w:asciiTheme="minorEastAsia" w:eastAsiaTheme="minorEastAsia" w:hAnsiTheme="minorEastAsia" w:cstheme="minorEastAsia"/>
                <w:sz w:val="24"/>
              </w:rPr>
            </w:pPr>
            <w:r w:rsidRPr="00DC1078">
              <w:rPr>
                <w:rFonts w:asciiTheme="minorEastAsia" w:eastAsiaTheme="minorEastAsia" w:hAnsiTheme="minorEastAsia" w:cstheme="minorEastAsia" w:hint="eastAsia"/>
                <w:kern w:val="0"/>
                <w:sz w:val="24"/>
                <w:lang w:bidi="ar"/>
              </w:rPr>
              <w:t>图号</w:t>
            </w:r>
          </w:p>
        </w:tc>
        <w:tc>
          <w:tcPr>
            <w:tcW w:w="5225" w:type="dxa"/>
            <w:vAlign w:val="center"/>
          </w:tcPr>
          <w:p w:rsidR="003F4294" w:rsidRPr="00DC1078" w:rsidRDefault="000D2A8A">
            <w:pPr>
              <w:widowControl/>
              <w:jc w:val="center"/>
              <w:textAlignment w:val="center"/>
              <w:rPr>
                <w:rFonts w:asciiTheme="minorEastAsia" w:eastAsiaTheme="minorEastAsia" w:hAnsiTheme="minorEastAsia" w:cstheme="minorEastAsia"/>
                <w:sz w:val="24"/>
              </w:rPr>
            </w:pPr>
            <w:r w:rsidRPr="00DC1078">
              <w:rPr>
                <w:rFonts w:asciiTheme="minorEastAsia" w:eastAsiaTheme="minorEastAsia" w:hAnsiTheme="minorEastAsia" w:cstheme="minorEastAsia" w:hint="eastAsia"/>
                <w:kern w:val="0"/>
                <w:sz w:val="24"/>
                <w:lang w:bidi="ar"/>
              </w:rPr>
              <w:t>图名</w:t>
            </w:r>
          </w:p>
        </w:tc>
      </w:tr>
      <w:tr w:rsidR="00DC1078" w:rsidRPr="00DC1078">
        <w:trPr>
          <w:jc w:val="center"/>
        </w:trPr>
        <w:tc>
          <w:tcPr>
            <w:tcW w:w="2158" w:type="dxa"/>
            <w:vAlign w:val="center"/>
          </w:tcPr>
          <w:p w:rsidR="003F4294" w:rsidRPr="00DC1078" w:rsidRDefault="0033368F" w:rsidP="0033368F">
            <w:pPr>
              <w:widowControl/>
              <w:textAlignment w:val="center"/>
              <w:rPr>
                <w:rFonts w:asciiTheme="minorEastAsia" w:eastAsiaTheme="minorEastAsia" w:hAnsiTheme="minorEastAsia" w:cstheme="minorEastAsia"/>
                <w:sz w:val="24"/>
              </w:rPr>
            </w:pPr>
            <w:r w:rsidRPr="00DC1078">
              <w:rPr>
                <w:rFonts w:asciiTheme="minorEastAsia" w:eastAsiaTheme="minorEastAsia" w:hAnsiTheme="minorEastAsia" w:cstheme="minorEastAsia"/>
                <w:kern w:val="0"/>
                <w:sz w:val="24"/>
                <w:lang w:bidi="ar"/>
              </w:rPr>
              <w:t>FKPLK-ZB-D1-1-</w:t>
            </w:r>
          </w:p>
        </w:tc>
        <w:tc>
          <w:tcPr>
            <w:tcW w:w="825" w:type="dxa"/>
            <w:vAlign w:val="center"/>
          </w:tcPr>
          <w:p w:rsidR="003F4294" w:rsidRPr="00DC1078" w:rsidRDefault="000D2A8A">
            <w:pPr>
              <w:widowControl/>
              <w:jc w:val="center"/>
              <w:textAlignment w:val="center"/>
              <w:rPr>
                <w:rFonts w:asciiTheme="minorEastAsia" w:eastAsiaTheme="minorEastAsia" w:hAnsiTheme="minorEastAsia" w:cstheme="minorEastAsia"/>
                <w:sz w:val="24"/>
              </w:rPr>
            </w:pPr>
            <w:r w:rsidRPr="00DC1078">
              <w:rPr>
                <w:rFonts w:asciiTheme="minorEastAsia" w:eastAsiaTheme="minorEastAsia" w:hAnsiTheme="minorEastAsia" w:cstheme="minorEastAsia" w:hint="eastAsia"/>
                <w:kern w:val="0"/>
                <w:sz w:val="24"/>
                <w:lang w:bidi="ar"/>
              </w:rPr>
              <w:t>1</w:t>
            </w:r>
          </w:p>
        </w:tc>
        <w:tc>
          <w:tcPr>
            <w:tcW w:w="5225" w:type="dxa"/>
            <w:vAlign w:val="center"/>
          </w:tcPr>
          <w:p w:rsidR="003F4294" w:rsidRPr="00DC1078" w:rsidRDefault="000D2A8A">
            <w:pPr>
              <w:widowControl/>
              <w:jc w:val="center"/>
              <w:textAlignment w:val="center"/>
              <w:rPr>
                <w:rFonts w:asciiTheme="minorEastAsia" w:eastAsiaTheme="minorEastAsia" w:hAnsiTheme="minorEastAsia" w:cstheme="minorEastAsia"/>
                <w:sz w:val="24"/>
              </w:rPr>
            </w:pPr>
            <w:r w:rsidRPr="00DC1078">
              <w:rPr>
                <w:rFonts w:asciiTheme="minorEastAsia" w:eastAsiaTheme="minorEastAsia" w:hAnsiTheme="minorEastAsia" w:cstheme="minorEastAsia" w:hint="eastAsia"/>
                <w:kern w:val="0"/>
                <w:sz w:val="24"/>
                <w:lang w:bidi="ar"/>
              </w:rPr>
              <w:t>电气主接线</w:t>
            </w:r>
          </w:p>
        </w:tc>
      </w:tr>
      <w:tr w:rsidR="00DC1078" w:rsidRPr="00DC1078" w:rsidTr="00F464C3">
        <w:trPr>
          <w:jc w:val="center"/>
        </w:trPr>
        <w:tc>
          <w:tcPr>
            <w:tcW w:w="2158" w:type="dxa"/>
          </w:tcPr>
          <w:p w:rsidR="0033368F" w:rsidRPr="00DC1078" w:rsidRDefault="0033368F" w:rsidP="0033368F">
            <w:r w:rsidRPr="00DC1078">
              <w:t>FKPLK-ZB-D1-1-</w:t>
            </w:r>
          </w:p>
        </w:tc>
        <w:tc>
          <w:tcPr>
            <w:tcW w:w="825" w:type="dxa"/>
            <w:vAlign w:val="center"/>
          </w:tcPr>
          <w:p w:rsidR="0033368F" w:rsidRPr="00DC1078" w:rsidRDefault="0033368F" w:rsidP="0033368F">
            <w:pPr>
              <w:widowControl/>
              <w:jc w:val="center"/>
              <w:textAlignment w:val="center"/>
              <w:rPr>
                <w:rFonts w:asciiTheme="minorEastAsia" w:eastAsiaTheme="minorEastAsia" w:hAnsiTheme="minorEastAsia" w:cstheme="minorEastAsia"/>
                <w:sz w:val="24"/>
              </w:rPr>
            </w:pPr>
            <w:r w:rsidRPr="00DC1078">
              <w:rPr>
                <w:rFonts w:asciiTheme="minorEastAsia" w:eastAsiaTheme="minorEastAsia" w:hAnsiTheme="minorEastAsia" w:cstheme="minorEastAsia" w:hint="eastAsia"/>
                <w:kern w:val="0"/>
                <w:sz w:val="24"/>
                <w:lang w:bidi="ar"/>
              </w:rPr>
              <w:t>2</w:t>
            </w:r>
          </w:p>
        </w:tc>
        <w:tc>
          <w:tcPr>
            <w:tcW w:w="5225" w:type="dxa"/>
            <w:vAlign w:val="center"/>
          </w:tcPr>
          <w:p w:rsidR="0033368F" w:rsidRPr="00DC1078" w:rsidRDefault="0033368F" w:rsidP="00303D83">
            <w:pPr>
              <w:widowControl/>
              <w:jc w:val="center"/>
              <w:textAlignment w:val="center"/>
              <w:rPr>
                <w:rFonts w:asciiTheme="minorEastAsia" w:eastAsiaTheme="minorEastAsia" w:hAnsiTheme="minorEastAsia" w:cstheme="minorEastAsia"/>
                <w:sz w:val="24"/>
              </w:rPr>
            </w:pPr>
            <w:r w:rsidRPr="00DC1078">
              <w:rPr>
                <w:rFonts w:asciiTheme="minorEastAsia" w:eastAsiaTheme="minorEastAsia" w:hAnsiTheme="minorEastAsia" w:cstheme="minorEastAsia" w:hint="eastAsia"/>
                <w:kern w:val="0"/>
                <w:sz w:val="24"/>
                <w:lang w:bidi="ar"/>
              </w:rPr>
              <w:t>10kV系统接线配置图</w:t>
            </w:r>
          </w:p>
        </w:tc>
      </w:tr>
      <w:tr w:rsidR="00DC1078" w:rsidRPr="00DC1078" w:rsidTr="00F464C3">
        <w:trPr>
          <w:jc w:val="center"/>
        </w:trPr>
        <w:tc>
          <w:tcPr>
            <w:tcW w:w="2158" w:type="dxa"/>
          </w:tcPr>
          <w:p w:rsidR="00303D83" w:rsidRPr="00DC1078" w:rsidRDefault="00303D83" w:rsidP="00303D83">
            <w:r w:rsidRPr="00DC1078">
              <w:t>FKPLK-ZB-D1-1-</w:t>
            </w:r>
          </w:p>
        </w:tc>
        <w:tc>
          <w:tcPr>
            <w:tcW w:w="825" w:type="dxa"/>
            <w:vAlign w:val="center"/>
          </w:tcPr>
          <w:p w:rsidR="00303D83" w:rsidRPr="00DC1078" w:rsidRDefault="00303D83" w:rsidP="00303D83">
            <w:pPr>
              <w:widowControl/>
              <w:jc w:val="center"/>
              <w:textAlignment w:val="center"/>
              <w:rPr>
                <w:rFonts w:asciiTheme="minorEastAsia" w:eastAsiaTheme="minorEastAsia" w:hAnsiTheme="minorEastAsia" w:cstheme="minorEastAsia"/>
                <w:sz w:val="24"/>
              </w:rPr>
            </w:pPr>
            <w:r w:rsidRPr="00DC1078">
              <w:rPr>
                <w:rFonts w:asciiTheme="minorEastAsia" w:eastAsiaTheme="minorEastAsia" w:hAnsiTheme="minorEastAsia" w:cstheme="minorEastAsia" w:hint="eastAsia"/>
                <w:kern w:val="0"/>
                <w:sz w:val="24"/>
                <w:lang w:bidi="ar"/>
              </w:rPr>
              <w:t>3</w:t>
            </w:r>
          </w:p>
        </w:tc>
        <w:tc>
          <w:tcPr>
            <w:tcW w:w="5225" w:type="dxa"/>
            <w:vAlign w:val="center"/>
          </w:tcPr>
          <w:p w:rsidR="00303D83" w:rsidRPr="00DC1078" w:rsidRDefault="00303D83" w:rsidP="00303D83">
            <w:pPr>
              <w:widowControl/>
              <w:jc w:val="center"/>
              <w:textAlignment w:val="center"/>
              <w:rPr>
                <w:rFonts w:asciiTheme="minorEastAsia" w:eastAsiaTheme="minorEastAsia" w:hAnsiTheme="minorEastAsia" w:cstheme="minorEastAsia"/>
                <w:sz w:val="24"/>
              </w:rPr>
            </w:pPr>
            <w:r w:rsidRPr="00DC1078">
              <w:rPr>
                <w:rFonts w:asciiTheme="minorEastAsia" w:eastAsiaTheme="minorEastAsia" w:hAnsiTheme="minorEastAsia" w:cstheme="minorEastAsia" w:hint="eastAsia"/>
                <w:kern w:val="0"/>
                <w:sz w:val="24"/>
                <w:lang w:bidi="ar"/>
              </w:rPr>
              <w:t>高压电机无功补偿装置接线配置图</w:t>
            </w:r>
          </w:p>
        </w:tc>
      </w:tr>
      <w:tr w:rsidR="00DC1078" w:rsidRPr="00DC1078" w:rsidTr="00F464C3">
        <w:trPr>
          <w:jc w:val="center"/>
        </w:trPr>
        <w:tc>
          <w:tcPr>
            <w:tcW w:w="2158" w:type="dxa"/>
          </w:tcPr>
          <w:p w:rsidR="00303D83" w:rsidRPr="00DC1078" w:rsidRDefault="00303D83" w:rsidP="00303D83">
            <w:r w:rsidRPr="00DC1078">
              <w:t>FKPLK-ZB-D1-1-</w:t>
            </w:r>
          </w:p>
        </w:tc>
        <w:tc>
          <w:tcPr>
            <w:tcW w:w="825" w:type="dxa"/>
            <w:vAlign w:val="center"/>
          </w:tcPr>
          <w:p w:rsidR="00303D83" w:rsidRPr="00DC1078" w:rsidRDefault="00303D83" w:rsidP="00303D83">
            <w:pPr>
              <w:widowControl/>
              <w:jc w:val="center"/>
              <w:textAlignment w:val="center"/>
              <w:rPr>
                <w:rFonts w:asciiTheme="minorEastAsia" w:eastAsiaTheme="minorEastAsia" w:hAnsiTheme="minorEastAsia" w:cstheme="minorEastAsia"/>
                <w:sz w:val="24"/>
              </w:rPr>
            </w:pPr>
            <w:r w:rsidRPr="00DC1078">
              <w:rPr>
                <w:rFonts w:asciiTheme="minorEastAsia" w:eastAsiaTheme="minorEastAsia" w:hAnsiTheme="minorEastAsia" w:cstheme="minorEastAsia" w:hint="eastAsia"/>
                <w:kern w:val="0"/>
                <w:sz w:val="24"/>
                <w:lang w:bidi="ar"/>
              </w:rPr>
              <w:t>4</w:t>
            </w:r>
          </w:p>
        </w:tc>
        <w:tc>
          <w:tcPr>
            <w:tcW w:w="5225" w:type="dxa"/>
            <w:vAlign w:val="center"/>
          </w:tcPr>
          <w:p w:rsidR="00303D83" w:rsidRPr="00DC1078" w:rsidRDefault="00303D83" w:rsidP="00303D83">
            <w:pPr>
              <w:widowControl/>
              <w:jc w:val="center"/>
              <w:textAlignment w:val="center"/>
              <w:rPr>
                <w:rFonts w:asciiTheme="minorEastAsia" w:eastAsiaTheme="minorEastAsia" w:hAnsiTheme="minorEastAsia" w:cstheme="minorEastAsia"/>
                <w:sz w:val="24"/>
              </w:rPr>
            </w:pPr>
            <w:r w:rsidRPr="00DC1078">
              <w:rPr>
                <w:rFonts w:asciiTheme="minorEastAsia" w:eastAsiaTheme="minorEastAsia" w:hAnsiTheme="minorEastAsia" w:cstheme="minorEastAsia" w:hint="eastAsia"/>
                <w:kern w:val="0"/>
                <w:sz w:val="24"/>
                <w:lang w:bidi="ar"/>
              </w:rPr>
              <w:t>高压电机一体化</w:t>
            </w:r>
            <w:proofErr w:type="gramStart"/>
            <w:r w:rsidRPr="00DC1078">
              <w:rPr>
                <w:rFonts w:asciiTheme="minorEastAsia" w:eastAsiaTheme="minorEastAsia" w:hAnsiTheme="minorEastAsia" w:cstheme="minorEastAsia" w:hint="eastAsia"/>
                <w:kern w:val="0"/>
                <w:sz w:val="24"/>
                <w:lang w:bidi="ar"/>
              </w:rPr>
              <w:t>软启柜</w:t>
            </w:r>
            <w:proofErr w:type="gramEnd"/>
            <w:r w:rsidRPr="00DC1078">
              <w:rPr>
                <w:rFonts w:asciiTheme="minorEastAsia" w:eastAsiaTheme="minorEastAsia" w:hAnsiTheme="minorEastAsia" w:cstheme="minorEastAsia" w:hint="eastAsia"/>
                <w:kern w:val="0"/>
                <w:sz w:val="24"/>
                <w:lang w:bidi="ar"/>
              </w:rPr>
              <w:t>原理图(1/4)</w:t>
            </w:r>
          </w:p>
        </w:tc>
      </w:tr>
      <w:tr w:rsidR="00DC1078" w:rsidRPr="00DC1078" w:rsidTr="00F464C3">
        <w:trPr>
          <w:jc w:val="center"/>
        </w:trPr>
        <w:tc>
          <w:tcPr>
            <w:tcW w:w="2158" w:type="dxa"/>
          </w:tcPr>
          <w:p w:rsidR="00303D83" w:rsidRPr="00DC1078" w:rsidRDefault="00303D83" w:rsidP="00303D83">
            <w:r w:rsidRPr="00DC1078">
              <w:t>FKPLK-ZB-D1-1-</w:t>
            </w:r>
          </w:p>
        </w:tc>
        <w:tc>
          <w:tcPr>
            <w:tcW w:w="825" w:type="dxa"/>
            <w:vAlign w:val="center"/>
          </w:tcPr>
          <w:p w:rsidR="00303D83" w:rsidRPr="00DC1078" w:rsidRDefault="00303D83" w:rsidP="00303D83">
            <w:pPr>
              <w:widowControl/>
              <w:jc w:val="center"/>
              <w:textAlignment w:val="center"/>
              <w:rPr>
                <w:rFonts w:asciiTheme="minorEastAsia" w:eastAsiaTheme="minorEastAsia" w:hAnsiTheme="minorEastAsia" w:cstheme="minorEastAsia"/>
                <w:sz w:val="24"/>
              </w:rPr>
            </w:pPr>
            <w:r w:rsidRPr="00DC1078">
              <w:rPr>
                <w:rFonts w:asciiTheme="minorEastAsia" w:eastAsiaTheme="minorEastAsia" w:hAnsiTheme="minorEastAsia" w:cstheme="minorEastAsia" w:hint="eastAsia"/>
                <w:kern w:val="0"/>
                <w:sz w:val="24"/>
                <w:lang w:bidi="ar"/>
              </w:rPr>
              <w:t>5</w:t>
            </w:r>
          </w:p>
        </w:tc>
        <w:tc>
          <w:tcPr>
            <w:tcW w:w="5225" w:type="dxa"/>
            <w:vAlign w:val="center"/>
          </w:tcPr>
          <w:p w:rsidR="00303D83" w:rsidRPr="00DC1078" w:rsidRDefault="00303D83" w:rsidP="00303D83">
            <w:pPr>
              <w:widowControl/>
              <w:jc w:val="center"/>
              <w:textAlignment w:val="center"/>
              <w:rPr>
                <w:rFonts w:asciiTheme="minorEastAsia" w:eastAsiaTheme="minorEastAsia" w:hAnsiTheme="minorEastAsia" w:cstheme="minorEastAsia"/>
                <w:sz w:val="24"/>
              </w:rPr>
            </w:pPr>
            <w:r w:rsidRPr="00DC1078">
              <w:rPr>
                <w:rFonts w:asciiTheme="minorEastAsia" w:eastAsiaTheme="minorEastAsia" w:hAnsiTheme="minorEastAsia" w:cstheme="minorEastAsia" w:hint="eastAsia"/>
                <w:kern w:val="0"/>
                <w:sz w:val="24"/>
                <w:lang w:bidi="ar"/>
              </w:rPr>
              <w:t>高压电机一体化</w:t>
            </w:r>
            <w:proofErr w:type="gramStart"/>
            <w:r w:rsidRPr="00DC1078">
              <w:rPr>
                <w:rFonts w:asciiTheme="minorEastAsia" w:eastAsiaTheme="minorEastAsia" w:hAnsiTheme="minorEastAsia" w:cstheme="minorEastAsia" w:hint="eastAsia"/>
                <w:kern w:val="0"/>
                <w:sz w:val="24"/>
                <w:lang w:bidi="ar"/>
              </w:rPr>
              <w:t>软启柜</w:t>
            </w:r>
            <w:proofErr w:type="gramEnd"/>
            <w:r w:rsidRPr="00DC1078">
              <w:rPr>
                <w:rFonts w:asciiTheme="minorEastAsia" w:eastAsiaTheme="minorEastAsia" w:hAnsiTheme="minorEastAsia" w:cstheme="minorEastAsia" w:hint="eastAsia"/>
                <w:kern w:val="0"/>
                <w:sz w:val="24"/>
                <w:lang w:bidi="ar"/>
              </w:rPr>
              <w:t>原理图(2/4)</w:t>
            </w:r>
          </w:p>
        </w:tc>
      </w:tr>
      <w:tr w:rsidR="00DC1078" w:rsidRPr="00DC1078" w:rsidTr="00F464C3">
        <w:trPr>
          <w:jc w:val="center"/>
        </w:trPr>
        <w:tc>
          <w:tcPr>
            <w:tcW w:w="2158" w:type="dxa"/>
          </w:tcPr>
          <w:p w:rsidR="00303D83" w:rsidRPr="00DC1078" w:rsidRDefault="00303D83" w:rsidP="00303D83">
            <w:r w:rsidRPr="00DC1078">
              <w:t>FKPLK-ZB-D1-1-</w:t>
            </w:r>
          </w:p>
        </w:tc>
        <w:tc>
          <w:tcPr>
            <w:tcW w:w="825" w:type="dxa"/>
            <w:vAlign w:val="center"/>
          </w:tcPr>
          <w:p w:rsidR="00303D83" w:rsidRPr="00DC1078" w:rsidRDefault="00303D83" w:rsidP="00303D83">
            <w:pPr>
              <w:widowControl/>
              <w:jc w:val="center"/>
              <w:textAlignment w:val="center"/>
              <w:rPr>
                <w:rFonts w:asciiTheme="minorEastAsia" w:eastAsiaTheme="minorEastAsia" w:hAnsiTheme="minorEastAsia" w:cstheme="minorEastAsia"/>
                <w:sz w:val="24"/>
              </w:rPr>
            </w:pPr>
            <w:r w:rsidRPr="00DC1078">
              <w:rPr>
                <w:rFonts w:asciiTheme="minorEastAsia" w:eastAsiaTheme="minorEastAsia" w:hAnsiTheme="minorEastAsia" w:cstheme="minorEastAsia" w:hint="eastAsia"/>
                <w:kern w:val="0"/>
                <w:sz w:val="24"/>
                <w:lang w:bidi="ar"/>
              </w:rPr>
              <w:t>6</w:t>
            </w:r>
          </w:p>
        </w:tc>
        <w:tc>
          <w:tcPr>
            <w:tcW w:w="5225" w:type="dxa"/>
            <w:vAlign w:val="center"/>
          </w:tcPr>
          <w:p w:rsidR="00303D83" w:rsidRPr="00DC1078" w:rsidRDefault="00303D83" w:rsidP="00303D83">
            <w:pPr>
              <w:widowControl/>
              <w:jc w:val="center"/>
              <w:textAlignment w:val="center"/>
              <w:rPr>
                <w:rFonts w:asciiTheme="minorEastAsia" w:eastAsiaTheme="minorEastAsia" w:hAnsiTheme="minorEastAsia" w:cstheme="minorEastAsia"/>
                <w:sz w:val="24"/>
              </w:rPr>
            </w:pPr>
            <w:r w:rsidRPr="00DC1078">
              <w:rPr>
                <w:rFonts w:asciiTheme="minorEastAsia" w:eastAsiaTheme="minorEastAsia" w:hAnsiTheme="minorEastAsia" w:cstheme="minorEastAsia" w:hint="eastAsia"/>
                <w:kern w:val="0"/>
                <w:sz w:val="24"/>
                <w:lang w:bidi="ar"/>
              </w:rPr>
              <w:t>高压电机一体化</w:t>
            </w:r>
            <w:proofErr w:type="gramStart"/>
            <w:r w:rsidRPr="00DC1078">
              <w:rPr>
                <w:rFonts w:asciiTheme="minorEastAsia" w:eastAsiaTheme="minorEastAsia" w:hAnsiTheme="minorEastAsia" w:cstheme="minorEastAsia" w:hint="eastAsia"/>
                <w:kern w:val="0"/>
                <w:sz w:val="24"/>
                <w:lang w:bidi="ar"/>
              </w:rPr>
              <w:t>软启柜</w:t>
            </w:r>
            <w:proofErr w:type="gramEnd"/>
            <w:r w:rsidRPr="00DC1078">
              <w:rPr>
                <w:rFonts w:asciiTheme="minorEastAsia" w:eastAsiaTheme="minorEastAsia" w:hAnsiTheme="minorEastAsia" w:cstheme="minorEastAsia" w:hint="eastAsia"/>
                <w:kern w:val="0"/>
                <w:sz w:val="24"/>
                <w:lang w:bidi="ar"/>
              </w:rPr>
              <w:t>原理图(3/4)</w:t>
            </w:r>
          </w:p>
        </w:tc>
      </w:tr>
      <w:tr w:rsidR="00DC1078" w:rsidRPr="00DC1078" w:rsidTr="00F464C3">
        <w:trPr>
          <w:jc w:val="center"/>
        </w:trPr>
        <w:tc>
          <w:tcPr>
            <w:tcW w:w="2158" w:type="dxa"/>
          </w:tcPr>
          <w:p w:rsidR="00303D83" w:rsidRPr="00DC1078" w:rsidRDefault="00303D83" w:rsidP="00303D83">
            <w:r w:rsidRPr="00DC1078">
              <w:t>FKPLK-ZB-D1-1-</w:t>
            </w:r>
          </w:p>
        </w:tc>
        <w:tc>
          <w:tcPr>
            <w:tcW w:w="825" w:type="dxa"/>
            <w:vAlign w:val="center"/>
          </w:tcPr>
          <w:p w:rsidR="00303D83" w:rsidRPr="00DC1078" w:rsidRDefault="00303D83" w:rsidP="00303D83">
            <w:pPr>
              <w:widowControl/>
              <w:jc w:val="center"/>
              <w:textAlignment w:val="center"/>
              <w:rPr>
                <w:rFonts w:asciiTheme="minorEastAsia" w:eastAsiaTheme="minorEastAsia" w:hAnsiTheme="minorEastAsia" w:cstheme="minorEastAsia"/>
                <w:sz w:val="24"/>
              </w:rPr>
            </w:pPr>
            <w:r w:rsidRPr="00DC1078">
              <w:rPr>
                <w:rFonts w:asciiTheme="minorEastAsia" w:eastAsiaTheme="minorEastAsia" w:hAnsiTheme="minorEastAsia" w:cstheme="minorEastAsia" w:hint="eastAsia"/>
                <w:kern w:val="0"/>
                <w:sz w:val="24"/>
                <w:lang w:bidi="ar"/>
              </w:rPr>
              <w:t>7</w:t>
            </w:r>
          </w:p>
        </w:tc>
        <w:tc>
          <w:tcPr>
            <w:tcW w:w="5225" w:type="dxa"/>
            <w:vAlign w:val="center"/>
          </w:tcPr>
          <w:p w:rsidR="00303D83" w:rsidRPr="00DC1078" w:rsidRDefault="00303D83" w:rsidP="00303D83">
            <w:pPr>
              <w:widowControl/>
              <w:jc w:val="center"/>
              <w:textAlignment w:val="center"/>
              <w:rPr>
                <w:rFonts w:asciiTheme="minorEastAsia" w:eastAsiaTheme="minorEastAsia" w:hAnsiTheme="minorEastAsia" w:cstheme="minorEastAsia"/>
                <w:sz w:val="24"/>
              </w:rPr>
            </w:pPr>
            <w:r w:rsidRPr="00DC1078">
              <w:rPr>
                <w:rFonts w:asciiTheme="minorEastAsia" w:eastAsiaTheme="minorEastAsia" w:hAnsiTheme="minorEastAsia" w:cstheme="minorEastAsia" w:hint="eastAsia"/>
                <w:kern w:val="0"/>
                <w:sz w:val="24"/>
                <w:lang w:bidi="ar"/>
              </w:rPr>
              <w:t>高压电机一体化</w:t>
            </w:r>
            <w:proofErr w:type="gramStart"/>
            <w:r w:rsidRPr="00DC1078">
              <w:rPr>
                <w:rFonts w:asciiTheme="minorEastAsia" w:eastAsiaTheme="minorEastAsia" w:hAnsiTheme="minorEastAsia" w:cstheme="minorEastAsia" w:hint="eastAsia"/>
                <w:kern w:val="0"/>
                <w:sz w:val="24"/>
                <w:lang w:bidi="ar"/>
              </w:rPr>
              <w:t>软启柜</w:t>
            </w:r>
            <w:proofErr w:type="gramEnd"/>
            <w:r w:rsidRPr="00DC1078">
              <w:rPr>
                <w:rFonts w:asciiTheme="minorEastAsia" w:eastAsiaTheme="minorEastAsia" w:hAnsiTheme="minorEastAsia" w:cstheme="minorEastAsia" w:hint="eastAsia"/>
                <w:kern w:val="0"/>
                <w:sz w:val="24"/>
                <w:lang w:bidi="ar"/>
              </w:rPr>
              <w:t>原理图(4/4)</w:t>
            </w:r>
          </w:p>
        </w:tc>
      </w:tr>
      <w:tr w:rsidR="00DC1078" w:rsidRPr="00DC1078">
        <w:trPr>
          <w:jc w:val="center"/>
        </w:trPr>
        <w:tc>
          <w:tcPr>
            <w:tcW w:w="2158" w:type="dxa"/>
            <w:vAlign w:val="center"/>
          </w:tcPr>
          <w:p w:rsidR="00303D83" w:rsidRPr="00DC1078" w:rsidRDefault="00303D83" w:rsidP="00303D83">
            <w:pPr>
              <w:jc w:val="center"/>
              <w:rPr>
                <w:rFonts w:asciiTheme="minorEastAsia" w:eastAsiaTheme="minorEastAsia" w:hAnsiTheme="minorEastAsia" w:cstheme="minorEastAsia"/>
                <w:sz w:val="24"/>
              </w:rPr>
            </w:pPr>
          </w:p>
        </w:tc>
        <w:tc>
          <w:tcPr>
            <w:tcW w:w="825" w:type="dxa"/>
            <w:vAlign w:val="center"/>
          </w:tcPr>
          <w:p w:rsidR="00303D83" w:rsidRPr="00DC1078" w:rsidRDefault="00303D83" w:rsidP="00303D83">
            <w:pPr>
              <w:jc w:val="center"/>
              <w:rPr>
                <w:rFonts w:asciiTheme="minorEastAsia" w:eastAsiaTheme="minorEastAsia" w:hAnsiTheme="minorEastAsia" w:cstheme="minorEastAsia"/>
                <w:sz w:val="24"/>
              </w:rPr>
            </w:pPr>
          </w:p>
        </w:tc>
        <w:tc>
          <w:tcPr>
            <w:tcW w:w="5225" w:type="dxa"/>
            <w:vAlign w:val="center"/>
          </w:tcPr>
          <w:p w:rsidR="00303D83" w:rsidRPr="00DC1078" w:rsidRDefault="00303D83" w:rsidP="00303D83">
            <w:pPr>
              <w:jc w:val="center"/>
              <w:rPr>
                <w:rFonts w:asciiTheme="minorEastAsia" w:eastAsiaTheme="minorEastAsia" w:hAnsiTheme="minorEastAsia" w:cstheme="minorEastAsia"/>
                <w:sz w:val="24"/>
              </w:rPr>
            </w:pPr>
          </w:p>
        </w:tc>
      </w:tr>
      <w:tr w:rsidR="00DC1078" w:rsidRPr="00DC1078">
        <w:trPr>
          <w:jc w:val="center"/>
        </w:trPr>
        <w:tc>
          <w:tcPr>
            <w:tcW w:w="2158" w:type="dxa"/>
            <w:vAlign w:val="center"/>
          </w:tcPr>
          <w:p w:rsidR="00303D83" w:rsidRPr="00DC1078" w:rsidRDefault="00303D83" w:rsidP="00303D83">
            <w:pPr>
              <w:widowControl/>
              <w:textAlignment w:val="center"/>
              <w:rPr>
                <w:rFonts w:asciiTheme="minorEastAsia" w:eastAsiaTheme="minorEastAsia" w:hAnsiTheme="minorEastAsia" w:cstheme="minorEastAsia"/>
                <w:sz w:val="24"/>
              </w:rPr>
            </w:pPr>
            <w:r w:rsidRPr="00DC1078">
              <w:rPr>
                <w:rFonts w:asciiTheme="minorEastAsia" w:eastAsiaTheme="minorEastAsia" w:hAnsiTheme="minorEastAsia" w:cstheme="minorEastAsia"/>
                <w:kern w:val="0"/>
                <w:sz w:val="24"/>
                <w:lang w:bidi="ar"/>
              </w:rPr>
              <w:t>FKPLK-ZB-D1-2-</w:t>
            </w:r>
          </w:p>
        </w:tc>
        <w:tc>
          <w:tcPr>
            <w:tcW w:w="825" w:type="dxa"/>
            <w:vAlign w:val="center"/>
          </w:tcPr>
          <w:p w:rsidR="00303D83" w:rsidRPr="00DC1078" w:rsidRDefault="00303D83" w:rsidP="00303D83">
            <w:pPr>
              <w:widowControl/>
              <w:jc w:val="center"/>
              <w:textAlignment w:val="center"/>
              <w:rPr>
                <w:rFonts w:asciiTheme="minorEastAsia" w:eastAsiaTheme="minorEastAsia" w:hAnsiTheme="minorEastAsia" w:cstheme="minorEastAsia"/>
                <w:sz w:val="24"/>
              </w:rPr>
            </w:pPr>
            <w:r w:rsidRPr="00DC1078">
              <w:rPr>
                <w:rFonts w:asciiTheme="minorEastAsia" w:eastAsiaTheme="minorEastAsia" w:hAnsiTheme="minorEastAsia" w:cstheme="minorEastAsia" w:hint="eastAsia"/>
                <w:kern w:val="0"/>
                <w:sz w:val="24"/>
                <w:lang w:bidi="ar"/>
              </w:rPr>
              <w:t>1</w:t>
            </w:r>
          </w:p>
        </w:tc>
        <w:tc>
          <w:tcPr>
            <w:tcW w:w="5225" w:type="dxa"/>
            <w:vAlign w:val="center"/>
          </w:tcPr>
          <w:p w:rsidR="00303D83" w:rsidRPr="00DC1078" w:rsidRDefault="00303D83" w:rsidP="00303D83">
            <w:pPr>
              <w:widowControl/>
              <w:jc w:val="center"/>
              <w:textAlignment w:val="center"/>
              <w:rPr>
                <w:rFonts w:asciiTheme="minorEastAsia" w:eastAsiaTheme="minorEastAsia" w:hAnsiTheme="minorEastAsia" w:cstheme="minorEastAsia"/>
                <w:sz w:val="24"/>
              </w:rPr>
            </w:pPr>
            <w:r w:rsidRPr="00DC1078">
              <w:rPr>
                <w:rFonts w:asciiTheme="minorEastAsia" w:eastAsiaTheme="minorEastAsia" w:hAnsiTheme="minorEastAsia" w:cstheme="minorEastAsia" w:hint="eastAsia"/>
                <w:kern w:val="0"/>
                <w:sz w:val="24"/>
                <w:lang w:bidi="ar"/>
              </w:rPr>
              <w:t>低压站用电系统图</w:t>
            </w:r>
          </w:p>
        </w:tc>
      </w:tr>
      <w:tr w:rsidR="00DC1078" w:rsidRPr="00DC1078" w:rsidTr="00F464C3">
        <w:trPr>
          <w:jc w:val="center"/>
        </w:trPr>
        <w:tc>
          <w:tcPr>
            <w:tcW w:w="2158" w:type="dxa"/>
          </w:tcPr>
          <w:p w:rsidR="00303D83" w:rsidRPr="00DC1078" w:rsidRDefault="00303D83" w:rsidP="00303D83">
            <w:r w:rsidRPr="00DC1078">
              <w:rPr>
                <w:rFonts w:asciiTheme="minorEastAsia" w:eastAsiaTheme="minorEastAsia" w:hAnsiTheme="minorEastAsia" w:cstheme="minorEastAsia"/>
                <w:kern w:val="0"/>
                <w:sz w:val="24"/>
                <w:lang w:bidi="ar"/>
              </w:rPr>
              <w:t>FKPLK-ZB-D1-2-</w:t>
            </w:r>
          </w:p>
        </w:tc>
        <w:tc>
          <w:tcPr>
            <w:tcW w:w="825" w:type="dxa"/>
            <w:vAlign w:val="center"/>
          </w:tcPr>
          <w:p w:rsidR="00303D83" w:rsidRPr="00DC1078" w:rsidRDefault="00303D83" w:rsidP="00303D83">
            <w:pPr>
              <w:widowControl/>
              <w:jc w:val="center"/>
              <w:textAlignment w:val="center"/>
              <w:rPr>
                <w:rFonts w:asciiTheme="minorEastAsia" w:eastAsiaTheme="minorEastAsia" w:hAnsiTheme="minorEastAsia" w:cstheme="minorEastAsia"/>
                <w:sz w:val="24"/>
              </w:rPr>
            </w:pPr>
            <w:r w:rsidRPr="00DC1078">
              <w:rPr>
                <w:rFonts w:asciiTheme="minorEastAsia" w:eastAsiaTheme="minorEastAsia" w:hAnsiTheme="minorEastAsia" w:cstheme="minorEastAsia" w:hint="eastAsia"/>
                <w:kern w:val="0"/>
                <w:sz w:val="24"/>
                <w:lang w:bidi="ar"/>
              </w:rPr>
              <w:t>2</w:t>
            </w:r>
          </w:p>
        </w:tc>
        <w:tc>
          <w:tcPr>
            <w:tcW w:w="5225" w:type="dxa"/>
            <w:vAlign w:val="center"/>
          </w:tcPr>
          <w:p w:rsidR="00303D83" w:rsidRPr="00DC1078" w:rsidRDefault="00303D83" w:rsidP="00303D83">
            <w:pPr>
              <w:widowControl/>
              <w:jc w:val="center"/>
              <w:textAlignment w:val="center"/>
              <w:rPr>
                <w:rFonts w:asciiTheme="minorEastAsia" w:eastAsiaTheme="minorEastAsia" w:hAnsiTheme="minorEastAsia" w:cstheme="minorEastAsia"/>
                <w:sz w:val="24"/>
              </w:rPr>
            </w:pPr>
            <w:r w:rsidRPr="00DC1078">
              <w:rPr>
                <w:rFonts w:asciiTheme="minorEastAsia" w:eastAsiaTheme="minorEastAsia" w:hAnsiTheme="minorEastAsia" w:cstheme="minorEastAsia" w:hint="eastAsia"/>
                <w:kern w:val="0"/>
                <w:sz w:val="24"/>
                <w:lang w:bidi="ar"/>
              </w:rPr>
              <w:t>低压配电箱接线图（1/3）</w:t>
            </w:r>
          </w:p>
        </w:tc>
      </w:tr>
      <w:tr w:rsidR="00DC1078" w:rsidRPr="00DC1078" w:rsidTr="00F464C3">
        <w:trPr>
          <w:jc w:val="center"/>
        </w:trPr>
        <w:tc>
          <w:tcPr>
            <w:tcW w:w="2158" w:type="dxa"/>
          </w:tcPr>
          <w:p w:rsidR="00303D83" w:rsidRPr="00DC1078" w:rsidRDefault="00303D83" w:rsidP="00303D83">
            <w:r w:rsidRPr="00DC1078">
              <w:rPr>
                <w:rFonts w:asciiTheme="minorEastAsia" w:eastAsiaTheme="minorEastAsia" w:hAnsiTheme="minorEastAsia" w:cstheme="minorEastAsia"/>
                <w:kern w:val="0"/>
                <w:sz w:val="24"/>
                <w:lang w:bidi="ar"/>
              </w:rPr>
              <w:t>FKPLK-ZB-D1-2-</w:t>
            </w:r>
          </w:p>
        </w:tc>
        <w:tc>
          <w:tcPr>
            <w:tcW w:w="825" w:type="dxa"/>
            <w:vAlign w:val="center"/>
          </w:tcPr>
          <w:p w:rsidR="00303D83" w:rsidRPr="00DC1078" w:rsidRDefault="00303D83" w:rsidP="00303D83">
            <w:pPr>
              <w:widowControl/>
              <w:jc w:val="center"/>
              <w:textAlignment w:val="center"/>
              <w:rPr>
                <w:rFonts w:asciiTheme="minorEastAsia" w:eastAsiaTheme="minorEastAsia" w:hAnsiTheme="minorEastAsia" w:cstheme="minorEastAsia"/>
                <w:sz w:val="24"/>
              </w:rPr>
            </w:pPr>
            <w:r w:rsidRPr="00DC1078">
              <w:rPr>
                <w:rFonts w:asciiTheme="minorEastAsia" w:eastAsiaTheme="minorEastAsia" w:hAnsiTheme="minorEastAsia" w:cstheme="minorEastAsia" w:hint="eastAsia"/>
                <w:kern w:val="0"/>
                <w:sz w:val="24"/>
                <w:lang w:bidi="ar"/>
              </w:rPr>
              <w:t>3</w:t>
            </w:r>
          </w:p>
        </w:tc>
        <w:tc>
          <w:tcPr>
            <w:tcW w:w="5225" w:type="dxa"/>
            <w:vAlign w:val="center"/>
          </w:tcPr>
          <w:p w:rsidR="00303D83" w:rsidRPr="00DC1078" w:rsidRDefault="00303D83" w:rsidP="00303D83">
            <w:pPr>
              <w:widowControl/>
              <w:jc w:val="center"/>
              <w:textAlignment w:val="center"/>
              <w:rPr>
                <w:rFonts w:asciiTheme="minorEastAsia" w:eastAsiaTheme="minorEastAsia" w:hAnsiTheme="minorEastAsia" w:cstheme="minorEastAsia"/>
                <w:sz w:val="24"/>
              </w:rPr>
            </w:pPr>
            <w:r w:rsidRPr="00DC1078">
              <w:rPr>
                <w:rFonts w:asciiTheme="minorEastAsia" w:eastAsiaTheme="minorEastAsia" w:hAnsiTheme="minorEastAsia" w:cstheme="minorEastAsia" w:hint="eastAsia"/>
                <w:kern w:val="0"/>
                <w:sz w:val="24"/>
                <w:lang w:bidi="ar"/>
              </w:rPr>
              <w:t>低压配电箱接线图（2/3）</w:t>
            </w:r>
          </w:p>
        </w:tc>
      </w:tr>
      <w:tr w:rsidR="00DC1078" w:rsidRPr="00DC1078" w:rsidTr="00F464C3">
        <w:trPr>
          <w:jc w:val="center"/>
        </w:trPr>
        <w:tc>
          <w:tcPr>
            <w:tcW w:w="2158" w:type="dxa"/>
          </w:tcPr>
          <w:p w:rsidR="00303D83" w:rsidRPr="00DC1078" w:rsidRDefault="00303D83" w:rsidP="00303D83">
            <w:r w:rsidRPr="00DC1078">
              <w:rPr>
                <w:rFonts w:asciiTheme="minorEastAsia" w:eastAsiaTheme="minorEastAsia" w:hAnsiTheme="minorEastAsia" w:cstheme="minorEastAsia"/>
                <w:kern w:val="0"/>
                <w:sz w:val="24"/>
                <w:lang w:bidi="ar"/>
              </w:rPr>
              <w:t>FKPLK-ZB-D1-2-</w:t>
            </w:r>
          </w:p>
        </w:tc>
        <w:tc>
          <w:tcPr>
            <w:tcW w:w="825" w:type="dxa"/>
            <w:vAlign w:val="center"/>
          </w:tcPr>
          <w:p w:rsidR="00303D83" w:rsidRPr="00DC1078" w:rsidRDefault="00303D83" w:rsidP="00303D83">
            <w:pPr>
              <w:widowControl/>
              <w:jc w:val="center"/>
              <w:textAlignment w:val="center"/>
              <w:rPr>
                <w:rFonts w:asciiTheme="minorEastAsia" w:eastAsiaTheme="minorEastAsia" w:hAnsiTheme="minorEastAsia" w:cstheme="minorEastAsia"/>
                <w:sz w:val="24"/>
              </w:rPr>
            </w:pPr>
            <w:r w:rsidRPr="00DC1078">
              <w:rPr>
                <w:rFonts w:asciiTheme="minorEastAsia" w:eastAsiaTheme="minorEastAsia" w:hAnsiTheme="minorEastAsia" w:cstheme="minorEastAsia" w:hint="eastAsia"/>
                <w:kern w:val="0"/>
                <w:sz w:val="24"/>
                <w:lang w:bidi="ar"/>
              </w:rPr>
              <w:t>4</w:t>
            </w:r>
          </w:p>
        </w:tc>
        <w:tc>
          <w:tcPr>
            <w:tcW w:w="5225" w:type="dxa"/>
            <w:vAlign w:val="center"/>
          </w:tcPr>
          <w:p w:rsidR="00303D83" w:rsidRPr="00DC1078" w:rsidRDefault="00303D83" w:rsidP="00303D83">
            <w:pPr>
              <w:widowControl/>
              <w:jc w:val="center"/>
              <w:textAlignment w:val="center"/>
              <w:rPr>
                <w:rFonts w:asciiTheme="minorEastAsia" w:eastAsiaTheme="minorEastAsia" w:hAnsiTheme="minorEastAsia" w:cstheme="minorEastAsia"/>
                <w:sz w:val="24"/>
              </w:rPr>
            </w:pPr>
            <w:r w:rsidRPr="00DC1078">
              <w:rPr>
                <w:rFonts w:asciiTheme="minorEastAsia" w:eastAsiaTheme="minorEastAsia" w:hAnsiTheme="minorEastAsia" w:cstheme="minorEastAsia" w:hint="eastAsia"/>
                <w:kern w:val="0"/>
                <w:sz w:val="24"/>
                <w:lang w:bidi="ar"/>
              </w:rPr>
              <w:t>低压配电箱接线图（3/3）</w:t>
            </w:r>
          </w:p>
        </w:tc>
      </w:tr>
      <w:tr w:rsidR="00DC1078" w:rsidRPr="00DC1078" w:rsidTr="00F464C3">
        <w:trPr>
          <w:jc w:val="center"/>
        </w:trPr>
        <w:tc>
          <w:tcPr>
            <w:tcW w:w="2158" w:type="dxa"/>
          </w:tcPr>
          <w:p w:rsidR="00303D83" w:rsidRPr="00DC1078" w:rsidRDefault="00303D83" w:rsidP="00303D83">
            <w:r w:rsidRPr="00DC1078">
              <w:rPr>
                <w:rFonts w:asciiTheme="minorEastAsia" w:eastAsiaTheme="minorEastAsia" w:hAnsiTheme="minorEastAsia" w:cstheme="minorEastAsia"/>
                <w:kern w:val="0"/>
                <w:sz w:val="24"/>
                <w:lang w:bidi="ar"/>
              </w:rPr>
              <w:t>FKPLK-ZB-D1-2-</w:t>
            </w:r>
          </w:p>
        </w:tc>
        <w:tc>
          <w:tcPr>
            <w:tcW w:w="825" w:type="dxa"/>
            <w:vAlign w:val="center"/>
          </w:tcPr>
          <w:p w:rsidR="00303D83" w:rsidRPr="00DC1078" w:rsidRDefault="00303D83" w:rsidP="00303D83">
            <w:pPr>
              <w:widowControl/>
              <w:jc w:val="center"/>
              <w:textAlignment w:val="center"/>
              <w:rPr>
                <w:rFonts w:asciiTheme="minorEastAsia" w:eastAsiaTheme="minorEastAsia" w:hAnsiTheme="minorEastAsia" w:cstheme="minorEastAsia"/>
                <w:sz w:val="24"/>
              </w:rPr>
            </w:pPr>
            <w:r w:rsidRPr="00DC1078">
              <w:rPr>
                <w:rFonts w:asciiTheme="minorEastAsia" w:eastAsiaTheme="minorEastAsia" w:hAnsiTheme="minorEastAsia" w:cstheme="minorEastAsia" w:hint="eastAsia"/>
                <w:kern w:val="0"/>
                <w:sz w:val="24"/>
                <w:lang w:bidi="ar"/>
              </w:rPr>
              <w:t>5</w:t>
            </w:r>
          </w:p>
        </w:tc>
        <w:tc>
          <w:tcPr>
            <w:tcW w:w="5225" w:type="dxa"/>
            <w:vAlign w:val="center"/>
          </w:tcPr>
          <w:p w:rsidR="00303D83" w:rsidRPr="00DC1078" w:rsidRDefault="00303D83" w:rsidP="00303D83">
            <w:pPr>
              <w:widowControl/>
              <w:jc w:val="center"/>
              <w:textAlignment w:val="center"/>
              <w:rPr>
                <w:rFonts w:asciiTheme="minorEastAsia" w:eastAsiaTheme="minorEastAsia" w:hAnsiTheme="minorEastAsia" w:cstheme="minorEastAsia"/>
                <w:sz w:val="24"/>
              </w:rPr>
            </w:pPr>
            <w:r w:rsidRPr="00DC1078">
              <w:rPr>
                <w:rFonts w:asciiTheme="minorEastAsia" w:eastAsiaTheme="minorEastAsia" w:hAnsiTheme="minorEastAsia" w:cstheme="minorEastAsia" w:hint="eastAsia"/>
                <w:kern w:val="0"/>
                <w:sz w:val="24"/>
                <w:lang w:bidi="ar"/>
              </w:rPr>
              <w:t>闸门PLC控制箱接线原理图（1/2）</w:t>
            </w:r>
          </w:p>
        </w:tc>
      </w:tr>
      <w:tr w:rsidR="00DC1078" w:rsidRPr="00DC1078" w:rsidTr="00F464C3">
        <w:trPr>
          <w:jc w:val="center"/>
        </w:trPr>
        <w:tc>
          <w:tcPr>
            <w:tcW w:w="2158" w:type="dxa"/>
          </w:tcPr>
          <w:p w:rsidR="00303D83" w:rsidRPr="00DC1078" w:rsidRDefault="00303D83" w:rsidP="00303D83">
            <w:r w:rsidRPr="00DC1078">
              <w:rPr>
                <w:rFonts w:asciiTheme="minorEastAsia" w:eastAsiaTheme="minorEastAsia" w:hAnsiTheme="minorEastAsia" w:cstheme="minorEastAsia"/>
                <w:kern w:val="0"/>
                <w:sz w:val="24"/>
                <w:lang w:bidi="ar"/>
              </w:rPr>
              <w:t>FKPLK-ZB-D1-2-</w:t>
            </w:r>
          </w:p>
        </w:tc>
        <w:tc>
          <w:tcPr>
            <w:tcW w:w="825" w:type="dxa"/>
            <w:vAlign w:val="center"/>
          </w:tcPr>
          <w:p w:rsidR="00303D83" w:rsidRPr="00DC1078" w:rsidRDefault="00303D83" w:rsidP="00303D83">
            <w:pPr>
              <w:widowControl/>
              <w:jc w:val="center"/>
              <w:textAlignment w:val="center"/>
              <w:rPr>
                <w:rFonts w:asciiTheme="minorEastAsia" w:eastAsiaTheme="minorEastAsia" w:hAnsiTheme="minorEastAsia" w:cstheme="minorEastAsia"/>
                <w:sz w:val="24"/>
              </w:rPr>
            </w:pPr>
            <w:r w:rsidRPr="00DC1078">
              <w:rPr>
                <w:rFonts w:asciiTheme="minorEastAsia" w:eastAsiaTheme="minorEastAsia" w:hAnsiTheme="minorEastAsia" w:cstheme="minorEastAsia" w:hint="eastAsia"/>
                <w:kern w:val="0"/>
                <w:sz w:val="24"/>
                <w:lang w:bidi="ar"/>
              </w:rPr>
              <w:t>6</w:t>
            </w:r>
          </w:p>
        </w:tc>
        <w:tc>
          <w:tcPr>
            <w:tcW w:w="5225" w:type="dxa"/>
            <w:vAlign w:val="center"/>
          </w:tcPr>
          <w:p w:rsidR="00303D83" w:rsidRPr="00DC1078" w:rsidRDefault="00303D83" w:rsidP="00303D83">
            <w:pPr>
              <w:widowControl/>
              <w:jc w:val="center"/>
              <w:textAlignment w:val="center"/>
              <w:rPr>
                <w:rFonts w:asciiTheme="minorEastAsia" w:eastAsiaTheme="minorEastAsia" w:hAnsiTheme="minorEastAsia" w:cstheme="minorEastAsia"/>
                <w:sz w:val="24"/>
              </w:rPr>
            </w:pPr>
            <w:r w:rsidRPr="00DC1078">
              <w:rPr>
                <w:rFonts w:asciiTheme="minorEastAsia" w:eastAsiaTheme="minorEastAsia" w:hAnsiTheme="minorEastAsia" w:cstheme="minorEastAsia" w:hint="eastAsia"/>
                <w:kern w:val="0"/>
                <w:sz w:val="24"/>
                <w:lang w:bidi="ar"/>
              </w:rPr>
              <w:t>闸门PLC控制箱接线原理图（2/2）</w:t>
            </w:r>
          </w:p>
        </w:tc>
      </w:tr>
      <w:tr w:rsidR="00DC1078" w:rsidRPr="00DC1078" w:rsidTr="00F464C3">
        <w:trPr>
          <w:jc w:val="center"/>
        </w:trPr>
        <w:tc>
          <w:tcPr>
            <w:tcW w:w="2158" w:type="dxa"/>
          </w:tcPr>
          <w:p w:rsidR="00303D83" w:rsidRPr="00DC1078" w:rsidRDefault="00303D83" w:rsidP="00303D83">
            <w:r w:rsidRPr="00DC1078">
              <w:rPr>
                <w:rFonts w:asciiTheme="minorEastAsia" w:eastAsiaTheme="minorEastAsia" w:hAnsiTheme="minorEastAsia" w:cstheme="minorEastAsia"/>
                <w:kern w:val="0"/>
                <w:sz w:val="24"/>
                <w:lang w:bidi="ar"/>
              </w:rPr>
              <w:t>FKPLK-ZB-D1-2-</w:t>
            </w:r>
          </w:p>
        </w:tc>
        <w:tc>
          <w:tcPr>
            <w:tcW w:w="825" w:type="dxa"/>
            <w:vAlign w:val="center"/>
          </w:tcPr>
          <w:p w:rsidR="00303D83" w:rsidRPr="00DC1078" w:rsidRDefault="00303D83" w:rsidP="00303D83">
            <w:pPr>
              <w:widowControl/>
              <w:jc w:val="center"/>
              <w:textAlignment w:val="center"/>
              <w:rPr>
                <w:rFonts w:asciiTheme="minorEastAsia" w:eastAsiaTheme="minorEastAsia" w:hAnsiTheme="minorEastAsia" w:cstheme="minorEastAsia"/>
                <w:sz w:val="24"/>
              </w:rPr>
            </w:pPr>
            <w:r w:rsidRPr="00DC1078">
              <w:rPr>
                <w:rFonts w:asciiTheme="minorEastAsia" w:eastAsiaTheme="minorEastAsia" w:hAnsiTheme="minorEastAsia" w:cstheme="minorEastAsia" w:hint="eastAsia"/>
                <w:kern w:val="0"/>
                <w:sz w:val="24"/>
                <w:lang w:bidi="ar"/>
              </w:rPr>
              <w:t>7</w:t>
            </w:r>
          </w:p>
        </w:tc>
        <w:tc>
          <w:tcPr>
            <w:tcW w:w="5225" w:type="dxa"/>
            <w:vAlign w:val="center"/>
          </w:tcPr>
          <w:p w:rsidR="00303D83" w:rsidRPr="00DC1078" w:rsidRDefault="00303D83" w:rsidP="00303D83">
            <w:pPr>
              <w:widowControl/>
              <w:jc w:val="center"/>
              <w:textAlignment w:val="center"/>
              <w:rPr>
                <w:rFonts w:asciiTheme="minorEastAsia" w:eastAsiaTheme="minorEastAsia" w:hAnsiTheme="minorEastAsia" w:cstheme="minorEastAsia"/>
                <w:sz w:val="24"/>
              </w:rPr>
            </w:pPr>
            <w:r w:rsidRPr="00DC1078">
              <w:rPr>
                <w:rFonts w:asciiTheme="minorEastAsia" w:eastAsiaTheme="minorEastAsia" w:hAnsiTheme="minorEastAsia" w:cstheme="minorEastAsia" w:hint="eastAsia"/>
                <w:kern w:val="0"/>
                <w:sz w:val="24"/>
                <w:lang w:bidi="ar"/>
              </w:rPr>
              <w:t>辅助水泵控制箱接线原理图（1/2）</w:t>
            </w:r>
          </w:p>
        </w:tc>
      </w:tr>
      <w:tr w:rsidR="00DC1078" w:rsidRPr="00DC1078" w:rsidTr="00F464C3">
        <w:trPr>
          <w:jc w:val="center"/>
        </w:trPr>
        <w:tc>
          <w:tcPr>
            <w:tcW w:w="2158" w:type="dxa"/>
          </w:tcPr>
          <w:p w:rsidR="00303D83" w:rsidRPr="00DC1078" w:rsidRDefault="00303D83" w:rsidP="00303D83">
            <w:r w:rsidRPr="00DC1078">
              <w:rPr>
                <w:rFonts w:asciiTheme="minorEastAsia" w:eastAsiaTheme="minorEastAsia" w:hAnsiTheme="minorEastAsia" w:cstheme="minorEastAsia"/>
                <w:kern w:val="0"/>
                <w:sz w:val="24"/>
                <w:lang w:bidi="ar"/>
              </w:rPr>
              <w:t>FKPLK-ZB-D1-2-</w:t>
            </w:r>
          </w:p>
        </w:tc>
        <w:tc>
          <w:tcPr>
            <w:tcW w:w="825" w:type="dxa"/>
            <w:vAlign w:val="center"/>
          </w:tcPr>
          <w:p w:rsidR="00303D83" w:rsidRPr="00DC1078" w:rsidRDefault="00303D83" w:rsidP="00303D83">
            <w:pPr>
              <w:widowControl/>
              <w:jc w:val="center"/>
              <w:textAlignment w:val="center"/>
              <w:rPr>
                <w:rFonts w:asciiTheme="minorEastAsia" w:eastAsiaTheme="minorEastAsia" w:hAnsiTheme="minorEastAsia" w:cstheme="minorEastAsia"/>
                <w:sz w:val="24"/>
              </w:rPr>
            </w:pPr>
            <w:r w:rsidRPr="00DC1078">
              <w:rPr>
                <w:rFonts w:asciiTheme="minorEastAsia" w:eastAsiaTheme="minorEastAsia" w:hAnsiTheme="minorEastAsia" w:cstheme="minorEastAsia" w:hint="eastAsia"/>
                <w:kern w:val="0"/>
                <w:sz w:val="24"/>
                <w:lang w:bidi="ar"/>
              </w:rPr>
              <w:t>8</w:t>
            </w:r>
          </w:p>
        </w:tc>
        <w:tc>
          <w:tcPr>
            <w:tcW w:w="5225" w:type="dxa"/>
            <w:vAlign w:val="center"/>
          </w:tcPr>
          <w:p w:rsidR="00303D83" w:rsidRPr="00DC1078" w:rsidRDefault="00303D83" w:rsidP="00303D83">
            <w:pPr>
              <w:widowControl/>
              <w:jc w:val="center"/>
              <w:textAlignment w:val="center"/>
              <w:rPr>
                <w:rFonts w:asciiTheme="minorEastAsia" w:eastAsiaTheme="minorEastAsia" w:hAnsiTheme="minorEastAsia" w:cstheme="minorEastAsia"/>
                <w:sz w:val="24"/>
              </w:rPr>
            </w:pPr>
            <w:r w:rsidRPr="00DC1078">
              <w:rPr>
                <w:rFonts w:asciiTheme="minorEastAsia" w:eastAsiaTheme="minorEastAsia" w:hAnsiTheme="minorEastAsia" w:cstheme="minorEastAsia" w:hint="eastAsia"/>
                <w:kern w:val="0"/>
                <w:sz w:val="24"/>
                <w:lang w:bidi="ar"/>
              </w:rPr>
              <w:t>辅助水泵控制箱接线原理图（2/2）</w:t>
            </w:r>
          </w:p>
        </w:tc>
      </w:tr>
      <w:tr w:rsidR="00DC1078" w:rsidRPr="00DC1078" w:rsidTr="00F464C3">
        <w:trPr>
          <w:jc w:val="center"/>
        </w:trPr>
        <w:tc>
          <w:tcPr>
            <w:tcW w:w="2158" w:type="dxa"/>
          </w:tcPr>
          <w:p w:rsidR="00303D83" w:rsidRPr="00DC1078" w:rsidRDefault="00303D83" w:rsidP="00303D83">
            <w:r w:rsidRPr="00DC1078">
              <w:rPr>
                <w:rFonts w:asciiTheme="minorEastAsia" w:eastAsiaTheme="minorEastAsia" w:hAnsiTheme="minorEastAsia" w:cstheme="minorEastAsia"/>
                <w:kern w:val="0"/>
                <w:sz w:val="24"/>
                <w:lang w:bidi="ar"/>
              </w:rPr>
              <w:t>FKPLK-ZB-D1-2-</w:t>
            </w:r>
          </w:p>
        </w:tc>
        <w:tc>
          <w:tcPr>
            <w:tcW w:w="825" w:type="dxa"/>
            <w:vAlign w:val="center"/>
          </w:tcPr>
          <w:p w:rsidR="00303D83" w:rsidRPr="00DC1078" w:rsidRDefault="00303D83" w:rsidP="00303D83">
            <w:pPr>
              <w:widowControl/>
              <w:jc w:val="center"/>
              <w:textAlignment w:val="center"/>
              <w:rPr>
                <w:rFonts w:asciiTheme="minorEastAsia" w:eastAsiaTheme="minorEastAsia" w:hAnsiTheme="minorEastAsia" w:cstheme="minorEastAsia"/>
                <w:sz w:val="24"/>
              </w:rPr>
            </w:pPr>
            <w:r w:rsidRPr="00DC1078">
              <w:rPr>
                <w:rFonts w:asciiTheme="minorEastAsia" w:eastAsiaTheme="minorEastAsia" w:hAnsiTheme="minorEastAsia" w:cstheme="minorEastAsia" w:hint="eastAsia"/>
                <w:kern w:val="0"/>
                <w:sz w:val="24"/>
                <w:lang w:bidi="ar"/>
              </w:rPr>
              <w:t>9</w:t>
            </w:r>
          </w:p>
        </w:tc>
        <w:tc>
          <w:tcPr>
            <w:tcW w:w="5225" w:type="dxa"/>
            <w:vAlign w:val="center"/>
          </w:tcPr>
          <w:p w:rsidR="00303D83" w:rsidRPr="00DC1078" w:rsidRDefault="00303D83" w:rsidP="00303D83">
            <w:pPr>
              <w:widowControl/>
              <w:jc w:val="center"/>
              <w:textAlignment w:val="center"/>
              <w:rPr>
                <w:rFonts w:asciiTheme="minorEastAsia" w:eastAsiaTheme="minorEastAsia" w:hAnsiTheme="minorEastAsia" w:cstheme="minorEastAsia"/>
                <w:kern w:val="0"/>
                <w:sz w:val="24"/>
                <w:lang w:bidi="ar"/>
              </w:rPr>
            </w:pPr>
            <w:r w:rsidRPr="00DC1078">
              <w:rPr>
                <w:rFonts w:asciiTheme="minorEastAsia" w:eastAsiaTheme="minorEastAsia" w:hAnsiTheme="minorEastAsia" w:cstheme="minorEastAsia" w:hint="eastAsia"/>
                <w:kern w:val="0"/>
                <w:sz w:val="24"/>
                <w:lang w:bidi="ar"/>
              </w:rPr>
              <w:t>上潘龙村泵站配电接线图</w:t>
            </w:r>
          </w:p>
        </w:tc>
      </w:tr>
      <w:tr w:rsidR="00DC1078" w:rsidRPr="00DC1078" w:rsidTr="00F464C3">
        <w:trPr>
          <w:jc w:val="center"/>
        </w:trPr>
        <w:tc>
          <w:tcPr>
            <w:tcW w:w="2158" w:type="dxa"/>
          </w:tcPr>
          <w:p w:rsidR="00303D83" w:rsidRPr="00DC1078" w:rsidRDefault="00303D83" w:rsidP="00303D83">
            <w:r w:rsidRPr="00DC1078">
              <w:rPr>
                <w:rFonts w:asciiTheme="minorEastAsia" w:eastAsiaTheme="minorEastAsia" w:hAnsiTheme="minorEastAsia" w:cstheme="minorEastAsia"/>
                <w:kern w:val="0"/>
                <w:sz w:val="24"/>
                <w:lang w:bidi="ar"/>
              </w:rPr>
              <w:t>FKPLK-ZB-D1-2-</w:t>
            </w:r>
          </w:p>
        </w:tc>
        <w:tc>
          <w:tcPr>
            <w:tcW w:w="825" w:type="dxa"/>
            <w:vAlign w:val="center"/>
          </w:tcPr>
          <w:p w:rsidR="00303D83" w:rsidRPr="00DC1078" w:rsidRDefault="00303D83" w:rsidP="00303D83">
            <w:pPr>
              <w:widowControl/>
              <w:jc w:val="center"/>
              <w:textAlignment w:val="center"/>
              <w:rPr>
                <w:rFonts w:asciiTheme="minorEastAsia" w:eastAsiaTheme="minorEastAsia" w:hAnsiTheme="minorEastAsia" w:cstheme="minorEastAsia"/>
                <w:sz w:val="24"/>
              </w:rPr>
            </w:pPr>
            <w:r w:rsidRPr="00DC1078">
              <w:rPr>
                <w:rFonts w:asciiTheme="minorEastAsia" w:eastAsiaTheme="minorEastAsia" w:hAnsiTheme="minorEastAsia" w:cstheme="minorEastAsia" w:hint="eastAsia"/>
                <w:kern w:val="0"/>
                <w:sz w:val="24"/>
                <w:lang w:bidi="ar"/>
              </w:rPr>
              <w:t>10</w:t>
            </w:r>
          </w:p>
        </w:tc>
        <w:tc>
          <w:tcPr>
            <w:tcW w:w="5225" w:type="dxa"/>
            <w:vAlign w:val="center"/>
          </w:tcPr>
          <w:p w:rsidR="00303D83" w:rsidRPr="00DC1078" w:rsidRDefault="00303D83" w:rsidP="00303D83">
            <w:pPr>
              <w:widowControl/>
              <w:jc w:val="center"/>
              <w:textAlignment w:val="center"/>
              <w:rPr>
                <w:rFonts w:asciiTheme="minorEastAsia" w:eastAsiaTheme="minorEastAsia" w:hAnsiTheme="minorEastAsia" w:cstheme="minorEastAsia"/>
                <w:sz w:val="24"/>
              </w:rPr>
            </w:pPr>
            <w:r w:rsidRPr="00DC1078">
              <w:rPr>
                <w:rFonts w:asciiTheme="minorEastAsia" w:eastAsiaTheme="minorEastAsia" w:hAnsiTheme="minorEastAsia" w:cstheme="minorEastAsia" w:hint="eastAsia"/>
                <w:kern w:val="0"/>
                <w:sz w:val="24"/>
                <w:lang w:bidi="ar"/>
              </w:rPr>
              <w:t>下潘龙村泵站配电接线图</w:t>
            </w:r>
          </w:p>
        </w:tc>
      </w:tr>
      <w:tr w:rsidR="00DC1078" w:rsidRPr="00DC1078">
        <w:trPr>
          <w:jc w:val="center"/>
        </w:trPr>
        <w:tc>
          <w:tcPr>
            <w:tcW w:w="2158" w:type="dxa"/>
            <w:vAlign w:val="center"/>
          </w:tcPr>
          <w:p w:rsidR="00303D83" w:rsidRPr="00DC1078" w:rsidRDefault="00303D83" w:rsidP="00303D83">
            <w:pPr>
              <w:jc w:val="center"/>
              <w:rPr>
                <w:rFonts w:asciiTheme="minorEastAsia" w:eastAsiaTheme="minorEastAsia" w:hAnsiTheme="minorEastAsia" w:cstheme="minorEastAsia"/>
                <w:sz w:val="24"/>
              </w:rPr>
            </w:pPr>
          </w:p>
        </w:tc>
        <w:tc>
          <w:tcPr>
            <w:tcW w:w="825" w:type="dxa"/>
            <w:vAlign w:val="center"/>
          </w:tcPr>
          <w:p w:rsidR="00303D83" w:rsidRPr="00DC1078" w:rsidRDefault="00303D83" w:rsidP="00303D83">
            <w:pPr>
              <w:jc w:val="center"/>
              <w:rPr>
                <w:rFonts w:asciiTheme="minorEastAsia" w:eastAsiaTheme="minorEastAsia" w:hAnsiTheme="minorEastAsia" w:cstheme="minorEastAsia"/>
                <w:sz w:val="24"/>
              </w:rPr>
            </w:pPr>
          </w:p>
        </w:tc>
        <w:tc>
          <w:tcPr>
            <w:tcW w:w="5225" w:type="dxa"/>
            <w:vAlign w:val="center"/>
          </w:tcPr>
          <w:p w:rsidR="00303D83" w:rsidRPr="00DC1078" w:rsidRDefault="00303D83" w:rsidP="00303D83">
            <w:pPr>
              <w:jc w:val="center"/>
              <w:rPr>
                <w:rFonts w:asciiTheme="minorEastAsia" w:eastAsiaTheme="minorEastAsia" w:hAnsiTheme="minorEastAsia" w:cstheme="minorEastAsia"/>
                <w:sz w:val="24"/>
              </w:rPr>
            </w:pPr>
          </w:p>
        </w:tc>
      </w:tr>
      <w:tr w:rsidR="00DC1078" w:rsidRPr="00DC1078" w:rsidTr="00F464C3">
        <w:trPr>
          <w:jc w:val="center"/>
        </w:trPr>
        <w:tc>
          <w:tcPr>
            <w:tcW w:w="2158" w:type="dxa"/>
          </w:tcPr>
          <w:p w:rsidR="00303D83" w:rsidRPr="00DC1078" w:rsidRDefault="00303D83" w:rsidP="00303D83">
            <w:r w:rsidRPr="00DC1078">
              <w:rPr>
                <w:rFonts w:asciiTheme="minorEastAsia" w:eastAsiaTheme="minorEastAsia" w:hAnsiTheme="minorEastAsia" w:cstheme="minorEastAsia"/>
                <w:kern w:val="0"/>
                <w:sz w:val="24"/>
                <w:lang w:bidi="ar"/>
              </w:rPr>
              <w:t>FKPLK-ZB-D1-3-</w:t>
            </w:r>
          </w:p>
        </w:tc>
        <w:tc>
          <w:tcPr>
            <w:tcW w:w="825" w:type="dxa"/>
            <w:vAlign w:val="center"/>
          </w:tcPr>
          <w:p w:rsidR="00303D83" w:rsidRPr="00DC1078" w:rsidRDefault="00303D83" w:rsidP="00303D83">
            <w:pPr>
              <w:widowControl/>
              <w:jc w:val="center"/>
              <w:textAlignment w:val="center"/>
              <w:rPr>
                <w:rFonts w:asciiTheme="minorEastAsia" w:eastAsiaTheme="minorEastAsia" w:hAnsiTheme="minorEastAsia" w:cstheme="minorEastAsia"/>
                <w:sz w:val="24"/>
              </w:rPr>
            </w:pPr>
            <w:r w:rsidRPr="00DC1078">
              <w:rPr>
                <w:rFonts w:asciiTheme="minorEastAsia" w:eastAsiaTheme="minorEastAsia" w:hAnsiTheme="minorEastAsia" w:cstheme="minorEastAsia" w:hint="eastAsia"/>
                <w:kern w:val="0"/>
                <w:szCs w:val="21"/>
                <w:lang w:bidi="ar"/>
              </w:rPr>
              <w:t>1</w:t>
            </w:r>
          </w:p>
        </w:tc>
        <w:tc>
          <w:tcPr>
            <w:tcW w:w="5225" w:type="dxa"/>
            <w:vAlign w:val="center"/>
          </w:tcPr>
          <w:p w:rsidR="00303D83" w:rsidRPr="00DC1078" w:rsidRDefault="00C136E4" w:rsidP="00303D83">
            <w:pPr>
              <w:widowControl/>
              <w:jc w:val="center"/>
              <w:textAlignment w:val="center"/>
              <w:rPr>
                <w:rFonts w:asciiTheme="minorEastAsia" w:eastAsiaTheme="minorEastAsia" w:hAnsiTheme="minorEastAsia" w:cstheme="minorEastAsia"/>
                <w:sz w:val="24"/>
              </w:rPr>
            </w:pPr>
            <w:r w:rsidRPr="00DC1078">
              <w:rPr>
                <w:rFonts w:asciiTheme="minorEastAsia" w:eastAsiaTheme="minorEastAsia" w:hAnsiTheme="minorEastAsia" w:cstheme="minorEastAsia" w:hint="eastAsia"/>
                <w:kern w:val="0"/>
                <w:szCs w:val="21"/>
                <w:lang w:bidi="ar"/>
              </w:rPr>
              <w:t>电机层</w:t>
            </w:r>
            <w:r w:rsidR="00C42126" w:rsidRPr="00DC1078">
              <w:rPr>
                <w:rFonts w:asciiTheme="minorEastAsia" w:eastAsiaTheme="minorEastAsia" w:hAnsiTheme="minorEastAsia" w:cstheme="minorEastAsia" w:hint="eastAsia"/>
                <w:kern w:val="0"/>
                <w:szCs w:val="21"/>
                <w:lang w:bidi="ar"/>
              </w:rPr>
              <w:t>电气</w:t>
            </w:r>
            <w:r w:rsidRPr="00DC1078">
              <w:rPr>
                <w:rFonts w:asciiTheme="minorEastAsia" w:eastAsiaTheme="minorEastAsia" w:hAnsiTheme="minorEastAsia" w:cstheme="minorEastAsia" w:hint="eastAsia"/>
                <w:kern w:val="0"/>
                <w:szCs w:val="21"/>
                <w:lang w:bidi="ar"/>
              </w:rPr>
              <w:t>设备布置图</w:t>
            </w:r>
          </w:p>
        </w:tc>
      </w:tr>
      <w:tr w:rsidR="00DC1078" w:rsidRPr="00DC1078" w:rsidTr="00F464C3">
        <w:trPr>
          <w:jc w:val="center"/>
        </w:trPr>
        <w:tc>
          <w:tcPr>
            <w:tcW w:w="2158" w:type="dxa"/>
          </w:tcPr>
          <w:p w:rsidR="00303D83" w:rsidRPr="00DC1078" w:rsidRDefault="00303D83" w:rsidP="00303D83">
            <w:r w:rsidRPr="00DC1078">
              <w:rPr>
                <w:rFonts w:asciiTheme="minorEastAsia" w:eastAsiaTheme="minorEastAsia" w:hAnsiTheme="minorEastAsia" w:cstheme="minorEastAsia"/>
                <w:kern w:val="0"/>
                <w:sz w:val="24"/>
                <w:lang w:bidi="ar"/>
              </w:rPr>
              <w:t>FKPLK-ZB-D1-3-</w:t>
            </w:r>
          </w:p>
        </w:tc>
        <w:tc>
          <w:tcPr>
            <w:tcW w:w="825" w:type="dxa"/>
            <w:vAlign w:val="center"/>
          </w:tcPr>
          <w:p w:rsidR="00303D83" w:rsidRPr="00DC1078" w:rsidRDefault="00303D83" w:rsidP="00303D83">
            <w:pPr>
              <w:widowControl/>
              <w:jc w:val="center"/>
              <w:textAlignment w:val="center"/>
              <w:rPr>
                <w:rFonts w:asciiTheme="minorEastAsia" w:eastAsiaTheme="minorEastAsia" w:hAnsiTheme="minorEastAsia" w:cstheme="minorEastAsia"/>
                <w:sz w:val="24"/>
              </w:rPr>
            </w:pPr>
            <w:r w:rsidRPr="00DC1078">
              <w:rPr>
                <w:rFonts w:asciiTheme="minorEastAsia" w:eastAsiaTheme="minorEastAsia" w:hAnsiTheme="minorEastAsia" w:cstheme="minorEastAsia" w:hint="eastAsia"/>
                <w:kern w:val="0"/>
                <w:szCs w:val="21"/>
                <w:lang w:bidi="ar"/>
              </w:rPr>
              <w:t>2</w:t>
            </w:r>
          </w:p>
        </w:tc>
        <w:tc>
          <w:tcPr>
            <w:tcW w:w="5225" w:type="dxa"/>
            <w:vAlign w:val="center"/>
          </w:tcPr>
          <w:p w:rsidR="00303D83" w:rsidRPr="00DC1078" w:rsidRDefault="00C42126" w:rsidP="00303D83">
            <w:pPr>
              <w:widowControl/>
              <w:jc w:val="center"/>
              <w:textAlignment w:val="center"/>
              <w:rPr>
                <w:rFonts w:asciiTheme="minorEastAsia" w:eastAsiaTheme="minorEastAsia" w:hAnsiTheme="minorEastAsia" w:cstheme="minorEastAsia"/>
                <w:sz w:val="24"/>
              </w:rPr>
            </w:pPr>
            <w:r w:rsidRPr="00DC1078">
              <w:rPr>
                <w:rFonts w:asciiTheme="minorEastAsia" w:eastAsiaTheme="minorEastAsia" w:hAnsiTheme="minorEastAsia" w:cstheme="minorEastAsia" w:hint="eastAsia"/>
                <w:kern w:val="0"/>
                <w:szCs w:val="21"/>
                <w:lang w:bidi="ar"/>
              </w:rPr>
              <w:t>电机层电气设备安装图</w:t>
            </w:r>
          </w:p>
        </w:tc>
      </w:tr>
      <w:tr w:rsidR="00DC1078" w:rsidRPr="00DC1078" w:rsidTr="00F464C3">
        <w:trPr>
          <w:jc w:val="center"/>
        </w:trPr>
        <w:tc>
          <w:tcPr>
            <w:tcW w:w="2158" w:type="dxa"/>
          </w:tcPr>
          <w:p w:rsidR="00303D83" w:rsidRPr="00DC1078" w:rsidRDefault="00303D83" w:rsidP="00303D83">
            <w:r w:rsidRPr="00DC1078">
              <w:rPr>
                <w:rFonts w:asciiTheme="minorEastAsia" w:eastAsiaTheme="minorEastAsia" w:hAnsiTheme="minorEastAsia" w:cstheme="minorEastAsia"/>
                <w:kern w:val="0"/>
                <w:sz w:val="24"/>
                <w:lang w:bidi="ar"/>
              </w:rPr>
              <w:t>FKPLK-ZB-D1-3-</w:t>
            </w:r>
          </w:p>
        </w:tc>
        <w:tc>
          <w:tcPr>
            <w:tcW w:w="825" w:type="dxa"/>
            <w:vAlign w:val="center"/>
          </w:tcPr>
          <w:p w:rsidR="00303D83" w:rsidRPr="00DC1078" w:rsidRDefault="00303D83" w:rsidP="00303D83">
            <w:pPr>
              <w:widowControl/>
              <w:jc w:val="center"/>
              <w:textAlignment w:val="center"/>
              <w:rPr>
                <w:rFonts w:asciiTheme="minorEastAsia" w:eastAsiaTheme="minorEastAsia" w:hAnsiTheme="minorEastAsia" w:cstheme="minorEastAsia"/>
                <w:sz w:val="24"/>
              </w:rPr>
            </w:pPr>
            <w:r w:rsidRPr="00DC1078">
              <w:rPr>
                <w:rFonts w:asciiTheme="minorEastAsia" w:eastAsiaTheme="minorEastAsia" w:hAnsiTheme="minorEastAsia" w:cstheme="minorEastAsia" w:hint="eastAsia"/>
                <w:kern w:val="0"/>
                <w:szCs w:val="21"/>
                <w:lang w:bidi="ar"/>
              </w:rPr>
              <w:t>3</w:t>
            </w:r>
          </w:p>
        </w:tc>
        <w:tc>
          <w:tcPr>
            <w:tcW w:w="5225" w:type="dxa"/>
            <w:vAlign w:val="center"/>
          </w:tcPr>
          <w:p w:rsidR="00303D83" w:rsidRPr="00DC1078" w:rsidRDefault="00303D83" w:rsidP="00303D83">
            <w:pPr>
              <w:widowControl/>
              <w:jc w:val="center"/>
              <w:textAlignment w:val="center"/>
              <w:rPr>
                <w:rFonts w:asciiTheme="minorEastAsia" w:eastAsiaTheme="minorEastAsia" w:hAnsiTheme="minorEastAsia" w:cstheme="minorEastAsia"/>
                <w:sz w:val="24"/>
              </w:rPr>
            </w:pPr>
            <w:r w:rsidRPr="00DC1078">
              <w:rPr>
                <w:rFonts w:asciiTheme="minorEastAsia" w:eastAsiaTheme="minorEastAsia" w:hAnsiTheme="minorEastAsia" w:cstheme="minorEastAsia" w:hint="eastAsia"/>
                <w:kern w:val="0"/>
                <w:szCs w:val="21"/>
                <w:lang w:bidi="ar"/>
              </w:rPr>
              <w:t>水泵层电气设备安装布置图</w:t>
            </w:r>
          </w:p>
        </w:tc>
      </w:tr>
      <w:tr w:rsidR="00DC1078" w:rsidRPr="00DC1078" w:rsidTr="00F464C3">
        <w:trPr>
          <w:jc w:val="center"/>
        </w:trPr>
        <w:tc>
          <w:tcPr>
            <w:tcW w:w="2158" w:type="dxa"/>
          </w:tcPr>
          <w:p w:rsidR="00303D83" w:rsidRPr="00DC1078" w:rsidRDefault="00303D83" w:rsidP="00303D83">
            <w:r w:rsidRPr="00DC1078">
              <w:rPr>
                <w:rFonts w:asciiTheme="minorEastAsia" w:eastAsiaTheme="minorEastAsia" w:hAnsiTheme="minorEastAsia" w:cstheme="minorEastAsia"/>
                <w:kern w:val="0"/>
                <w:sz w:val="24"/>
                <w:lang w:bidi="ar"/>
              </w:rPr>
              <w:t>FKPLK-ZB-D1-3-</w:t>
            </w:r>
          </w:p>
        </w:tc>
        <w:tc>
          <w:tcPr>
            <w:tcW w:w="825" w:type="dxa"/>
            <w:vAlign w:val="center"/>
          </w:tcPr>
          <w:p w:rsidR="00303D83" w:rsidRPr="00DC1078" w:rsidRDefault="00303D83" w:rsidP="00303D83">
            <w:pPr>
              <w:widowControl/>
              <w:jc w:val="center"/>
              <w:textAlignment w:val="center"/>
              <w:rPr>
                <w:rFonts w:asciiTheme="minorEastAsia" w:eastAsiaTheme="minorEastAsia" w:hAnsiTheme="minorEastAsia" w:cstheme="minorEastAsia"/>
                <w:sz w:val="24"/>
              </w:rPr>
            </w:pPr>
            <w:r w:rsidRPr="00DC1078">
              <w:rPr>
                <w:rFonts w:asciiTheme="minorEastAsia" w:eastAsiaTheme="minorEastAsia" w:hAnsiTheme="minorEastAsia" w:cstheme="minorEastAsia" w:hint="eastAsia"/>
                <w:kern w:val="0"/>
                <w:szCs w:val="21"/>
                <w:lang w:bidi="ar"/>
              </w:rPr>
              <w:t>4</w:t>
            </w:r>
          </w:p>
        </w:tc>
        <w:tc>
          <w:tcPr>
            <w:tcW w:w="5225" w:type="dxa"/>
            <w:vAlign w:val="center"/>
          </w:tcPr>
          <w:p w:rsidR="00303D83" w:rsidRPr="00DC1078" w:rsidRDefault="00C42126" w:rsidP="00303D83">
            <w:pPr>
              <w:widowControl/>
              <w:jc w:val="center"/>
              <w:textAlignment w:val="center"/>
              <w:rPr>
                <w:rFonts w:asciiTheme="minorEastAsia" w:eastAsiaTheme="minorEastAsia" w:hAnsiTheme="minorEastAsia" w:cstheme="minorEastAsia"/>
                <w:sz w:val="24"/>
              </w:rPr>
            </w:pPr>
            <w:proofErr w:type="gramStart"/>
            <w:r w:rsidRPr="00DC1078">
              <w:rPr>
                <w:rFonts w:asciiTheme="minorEastAsia" w:eastAsiaTheme="minorEastAsia" w:hAnsiTheme="minorEastAsia" w:cstheme="minorEastAsia" w:hint="eastAsia"/>
                <w:kern w:val="0"/>
                <w:szCs w:val="21"/>
                <w:lang w:bidi="ar"/>
              </w:rPr>
              <w:t>联轴层</w:t>
            </w:r>
            <w:proofErr w:type="gramEnd"/>
            <w:r w:rsidRPr="00DC1078">
              <w:rPr>
                <w:rFonts w:asciiTheme="minorEastAsia" w:eastAsiaTheme="minorEastAsia" w:hAnsiTheme="minorEastAsia" w:cstheme="minorEastAsia" w:hint="eastAsia"/>
                <w:kern w:val="0"/>
                <w:szCs w:val="21"/>
                <w:lang w:bidi="ar"/>
              </w:rPr>
              <w:t>电气设备布置图</w:t>
            </w:r>
          </w:p>
        </w:tc>
      </w:tr>
      <w:tr w:rsidR="00DC1078" w:rsidRPr="00DC1078" w:rsidTr="00F464C3">
        <w:trPr>
          <w:jc w:val="center"/>
        </w:trPr>
        <w:tc>
          <w:tcPr>
            <w:tcW w:w="2158" w:type="dxa"/>
          </w:tcPr>
          <w:p w:rsidR="00303D83" w:rsidRPr="00DC1078" w:rsidRDefault="00303D83" w:rsidP="00303D83">
            <w:r w:rsidRPr="00DC1078">
              <w:rPr>
                <w:rFonts w:asciiTheme="minorEastAsia" w:eastAsiaTheme="minorEastAsia" w:hAnsiTheme="minorEastAsia" w:cstheme="minorEastAsia"/>
                <w:kern w:val="0"/>
                <w:sz w:val="24"/>
                <w:lang w:bidi="ar"/>
              </w:rPr>
              <w:t>FKPLK-ZB-D1-3-</w:t>
            </w:r>
          </w:p>
        </w:tc>
        <w:tc>
          <w:tcPr>
            <w:tcW w:w="825" w:type="dxa"/>
            <w:vAlign w:val="center"/>
          </w:tcPr>
          <w:p w:rsidR="00303D83" w:rsidRPr="00DC1078" w:rsidRDefault="00303D83" w:rsidP="00303D83">
            <w:pPr>
              <w:widowControl/>
              <w:jc w:val="center"/>
              <w:textAlignment w:val="center"/>
              <w:rPr>
                <w:rFonts w:asciiTheme="minorEastAsia" w:eastAsiaTheme="minorEastAsia" w:hAnsiTheme="minorEastAsia" w:cstheme="minorEastAsia"/>
                <w:sz w:val="24"/>
              </w:rPr>
            </w:pPr>
            <w:r w:rsidRPr="00DC1078">
              <w:rPr>
                <w:rFonts w:asciiTheme="minorEastAsia" w:eastAsiaTheme="minorEastAsia" w:hAnsiTheme="minorEastAsia" w:cstheme="minorEastAsia" w:hint="eastAsia"/>
                <w:kern w:val="0"/>
                <w:szCs w:val="21"/>
                <w:lang w:bidi="ar"/>
              </w:rPr>
              <w:t>5</w:t>
            </w:r>
          </w:p>
        </w:tc>
        <w:tc>
          <w:tcPr>
            <w:tcW w:w="5225" w:type="dxa"/>
            <w:vAlign w:val="center"/>
          </w:tcPr>
          <w:p w:rsidR="00303D83" w:rsidRPr="00DC1078" w:rsidRDefault="00C42126" w:rsidP="00303D83">
            <w:pPr>
              <w:widowControl/>
              <w:jc w:val="center"/>
              <w:textAlignment w:val="center"/>
              <w:rPr>
                <w:rFonts w:asciiTheme="minorEastAsia" w:eastAsiaTheme="minorEastAsia" w:hAnsiTheme="minorEastAsia" w:cstheme="minorEastAsia"/>
                <w:sz w:val="24"/>
              </w:rPr>
            </w:pPr>
            <w:r w:rsidRPr="00DC1078">
              <w:rPr>
                <w:rFonts w:asciiTheme="minorEastAsia" w:eastAsiaTheme="minorEastAsia" w:hAnsiTheme="minorEastAsia" w:cstheme="minorEastAsia" w:hint="eastAsia"/>
                <w:kern w:val="0"/>
                <w:szCs w:val="21"/>
                <w:lang w:bidi="ar"/>
              </w:rPr>
              <w:t>副厂房设备布置图</w:t>
            </w:r>
          </w:p>
        </w:tc>
      </w:tr>
      <w:tr w:rsidR="00DC1078" w:rsidRPr="00DC1078" w:rsidTr="00F464C3">
        <w:trPr>
          <w:jc w:val="center"/>
        </w:trPr>
        <w:tc>
          <w:tcPr>
            <w:tcW w:w="2158" w:type="dxa"/>
          </w:tcPr>
          <w:p w:rsidR="00303D83" w:rsidRPr="00DC1078" w:rsidRDefault="00303D83" w:rsidP="00303D83">
            <w:r w:rsidRPr="00DC1078">
              <w:rPr>
                <w:rFonts w:asciiTheme="minorEastAsia" w:eastAsiaTheme="minorEastAsia" w:hAnsiTheme="minorEastAsia" w:cstheme="minorEastAsia"/>
                <w:kern w:val="0"/>
                <w:sz w:val="24"/>
                <w:lang w:bidi="ar"/>
              </w:rPr>
              <w:t>FKPLK-ZB-D1-3-</w:t>
            </w:r>
          </w:p>
        </w:tc>
        <w:tc>
          <w:tcPr>
            <w:tcW w:w="825" w:type="dxa"/>
            <w:vAlign w:val="center"/>
          </w:tcPr>
          <w:p w:rsidR="00303D83" w:rsidRPr="00DC1078" w:rsidRDefault="00303D83" w:rsidP="00303D83">
            <w:pPr>
              <w:widowControl/>
              <w:jc w:val="center"/>
              <w:textAlignment w:val="center"/>
              <w:rPr>
                <w:rFonts w:asciiTheme="minorEastAsia" w:eastAsiaTheme="minorEastAsia" w:hAnsiTheme="minorEastAsia" w:cstheme="minorEastAsia"/>
                <w:sz w:val="24"/>
              </w:rPr>
            </w:pPr>
            <w:r w:rsidRPr="00DC1078">
              <w:rPr>
                <w:rFonts w:asciiTheme="minorEastAsia" w:eastAsiaTheme="minorEastAsia" w:hAnsiTheme="minorEastAsia" w:cstheme="minorEastAsia" w:hint="eastAsia"/>
                <w:kern w:val="0"/>
                <w:szCs w:val="21"/>
                <w:lang w:bidi="ar"/>
              </w:rPr>
              <w:t>6</w:t>
            </w:r>
          </w:p>
        </w:tc>
        <w:tc>
          <w:tcPr>
            <w:tcW w:w="5225" w:type="dxa"/>
            <w:vAlign w:val="center"/>
          </w:tcPr>
          <w:p w:rsidR="00303D83" w:rsidRPr="00DC1078" w:rsidRDefault="00C42126" w:rsidP="00303D83">
            <w:pPr>
              <w:widowControl/>
              <w:jc w:val="center"/>
              <w:textAlignment w:val="center"/>
              <w:rPr>
                <w:rFonts w:asciiTheme="minorEastAsia" w:eastAsiaTheme="minorEastAsia" w:hAnsiTheme="minorEastAsia" w:cstheme="minorEastAsia"/>
                <w:sz w:val="24"/>
              </w:rPr>
            </w:pPr>
            <w:r w:rsidRPr="00DC1078">
              <w:rPr>
                <w:rFonts w:asciiTheme="minorEastAsia" w:eastAsiaTheme="minorEastAsia" w:hAnsiTheme="minorEastAsia" w:cstheme="minorEastAsia" w:hint="eastAsia"/>
                <w:kern w:val="0"/>
                <w:szCs w:val="21"/>
                <w:lang w:bidi="ar"/>
              </w:rPr>
              <w:t>副厂房设备安装图</w:t>
            </w:r>
          </w:p>
        </w:tc>
      </w:tr>
      <w:tr w:rsidR="00DC1078" w:rsidRPr="00DC1078" w:rsidTr="00F464C3">
        <w:trPr>
          <w:jc w:val="center"/>
        </w:trPr>
        <w:tc>
          <w:tcPr>
            <w:tcW w:w="2158" w:type="dxa"/>
          </w:tcPr>
          <w:p w:rsidR="00303D83" w:rsidRPr="00DC1078" w:rsidRDefault="00303D83" w:rsidP="00303D83"/>
        </w:tc>
        <w:tc>
          <w:tcPr>
            <w:tcW w:w="825" w:type="dxa"/>
            <w:vAlign w:val="center"/>
          </w:tcPr>
          <w:p w:rsidR="00303D83" w:rsidRPr="00DC1078" w:rsidRDefault="00303D83" w:rsidP="00303D83">
            <w:pPr>
              <w:widowControl/>
              <w:jc w:val="center"/>
              <w:textAlignment w:val="center"/>
              <w:rPr>
                <w:rFonts w:asciiTheme="minorEastAsia" w:eastAsiaTheme="minorEastAsia" w:hAnsiTheme="minorEastAsia" w:cstheme="minorEastAsia"/>
                <w:sz w:val="24"/>
              </w:rPr>
            </w:pPr>
          </w:p>
        </w:tc>
        <w:tc>
          <w:tcPr>
            <w:tcW w:w="5225" w:type="dxa"/>
            <w:vAlign w:val="center"/>
          </w:tcPr>
          <w:p w:rsidR="00303D83" w:rsidRPr="00DC1078" w:rsidRDefault="00303D83" w:rsidP="00303D83">
            <w:pPr>
              <w:widowControl/>
              <w:jc w:val="center"/>
              <w:textAlignment w:val="center"/>
              <w:rPr>
                <w:rFonts w:asciiTheme="minorEastAsia" w:eastAsiaTheme="minorEastAsia" w:hAnsiTheme="minorEastAsia" w:cstheme="minorEastAsia"/>
                <w:sz w:val="24"/>
              </w:rPr>
            </w:pPr>
          </w:p>
        </w:tc>
      </w:tr>
      <w:tr w:rsidR="00DC1078" w:rsidRPr="00DC1078" w:rsidTr="00F464C3">
        <w:trPr>
          <w:jc w:val="center"/>
        </w:trPr>
        <w:tc>
          <w:tcPr>
            <w:tcW w:w="2158" w:type="dxa"/>
          </w:tcPr>
          <w:p w:rsidR="00897471" w:rsidRPr="00DC1078" w:rsidRDefault="00897471" w:rsidP="00897471">
            <w:r w:rsidRPr="00DC1078">
              <w:rPr>
                <w:rFonts w:asciiTheme="minorEastAsia" w:eastAsiaTheme="minorEastAsia" w:hAnsiTheme="minorEastAsia" w:cstheme="minorEastAsia"/>
                <w:kern w:val="0"/>
                <w:sz w:val="24"/>
                <w:lang w:bidi="ar"/>
              </w:rPr>
              <w:t>FKPLK-ZB-D1-4-</w:t>
            </w:r>
          </w:p>
        </w:tc>
        <w:tc>
          <w:tcPr>
            <w:tcW w:w="825" w:type="dxa"/>
            <w:vAlign w:val="center"/>
          </w:tcPr>
          <w:p w:rsidR="00897471" w:rsidRPr="00DC1078" w:rsidRDefault="00897471" w:rsidP="00897471">
            <w:pPr>
              <w:widowControl/>
              <w:jc w:val="center"/>
              <w:textAlignment w:val="center"/>
              <w:rPr>
                <w:rFonts w:asciiTheme="minorEastAsia" w:eastAsiaTheme="minorEastAsia" w:hAnsiTheme="minorEastAsia" w:cstheme="minorEastAsia"/>
                <w:sz w:val="24"/>
              </w:rPr>
            </w:pPr>
            <w:r w:rsidRPr="00DC1078">
              <w:rPr>
                <w:rFonts w:asciiTheme="minorEastAsia" w:eastAsiaTheme="minorEastAsia" w:hAnsiTheme="minorEastAsia" w:cstheme="minorEastAsia"/>
                <w:sz w:val="24"/>
              </w:rPr>
              <w:t>1</w:t>
            </w:r>
          </w:p>
        </w:tc>
        <w:tc>
          <w:tcPr>
            <w:tcW w:w="5225" w:type="dxa"/>
            <w:vAlign w:val="center"/>
          </w:tcPr>
          <w:p w:rsidR="00897471" w:rsidRPr="00DC1078" w:rsidRDefault="00897471" w:rsidP="00897471">
            <w:pPr>
              <w:widowControl/>
              <w:jc w:val="center"/>
              <w:textAlignment w:val="center"/>
              <w:rPr>
                <w:rFonts w:asciiTheme="minorEastAsia" w:eastAsiaTheme="minorEastAsia" w:hAnsiTheme="minorEastAsia" w:cstheme="minorEastAsia"/>
                <w:sz w:val="24"/>
              </w:rPr>
            </w:pPr>
            <w:r w:rsidRPr="00DC1078">
              <w:rPr>
                <w:rFonts w:asciiTheme="minorEastAsia" w:eastAsiaTheme="minorEastAsia" w:hAnsiTheme="minorEastAsia" w:cstheme="minorEastAsia" w:hint="eastAsia"/>
                <w:sz w:val="24"/>
              </w:rPr>
              <w:t>泵站底板层接地布置图</w:t>
            </w:r>
          </w:p>
        </w:tc>
      </w:tr>
      <w:tr w:rsidR="00DC1078" w:rsidRPr="00DC1078" w:rsidTr="00F464C3">
        <w:trPr>
          <w:jc w:val="center"/>
        </w:trPr>
        <w:tc>
          <w:tcPr>
            <w:tcW w:w="2158" w:type="dxa"/>
          </w:tcPr>
          <w:p w:rsidR="00897471" w:rsidRPr="00DC1078" w:rsidRDefault="00897471" w:rsidP="00897471">
            <w:r w:rsidRPr="00DC1078">
              <w:rPr>
                <w:rFonts w:asciiTheme="minorEastAsia" w:eastAsiaTheme="minorEastAsia" w:hAnsiTheme="minorEastAsia" w:cstheme="minorEastAsia"/>
                <w:kern w:val="0"/>
                <w:sz w:val="24"/>
                <w:lang w:bidi="ar"/>
              </w:rPr>
              <w:t>FKPLK-ZB-D1-4-</w:t>
            </w:r>
          </w:p>
        </w:tc>
        <w:tc>
          <w:tcPr>
            <w:tcW w:w="825" w:type="dxa"/>
            <w:vAlign w:val="center"/>
          </w:tcPr>
          <w:p w:rsidR="00897471" w:rsidRPr="00DC1078" w:rsidRDefault="00897471" w:rsidP="00897471">
            <w:pPr>
              <w:widowControl/>
              <w:jc w:val="center"/>
              <w:textAlignment w:val="center"/>
              <w:rPr>
                <w:rFonts w:asciiTheme="minorEastAsia" w:eastAsiaTheme="minorEastAsia" w:hAnsiTheme="minorEastAsia" w:cstheme="minorEastAsia"/>
                <w:sz w:val="24"/>
              </w:rPr>
            </w:pPr>
            <w:r w:rsidRPr="00DC1078">
              <w:rPr>
                <w:rFonts w:asciiTheme="minorEastAsia" w:eastAsiaTheme="minorEastAsia" w:hAnsiTheme="minorEastAsia" w:cstheme="minorEastAsia"/>
                <w:sz w:val="24"/>
              </w:rPr>
              <w:t>2</w:t>
            </w:r>
          </w:p>
        </w:tc>
        <w:tc>
          <w:tcPr>
            <w:tcW w:w="5225" w:type="dxa"/>
            <w:vAlign w:val="center"/>
          </w:tcPr>
          <w:p w:rsidR="00897471" w:rsidRPr="00DC1078" w:rsidRDefault="00897471" w:rsidP="00897471">
            <w:pPr>
              <w:widowControl/>
              <w:jc w:val="center"/>
              <w:textAlignment w:val="center"/>
              <w:rPr>
                <w:rFonts w:asciiTheme="minorEastAsia" w:eastAsiaTheme="minorEastAsia" w:hAnsiTheme="minorEastAsia" w:cstheme="minorEastAsia"/>
                <w:sz w:val="24"/>
              </w:rPr>
            </w:pPr>
            <w:r w:rsidRPr="00DC1078">
              <w:rPr>
                <w:rFonts w:asciiTheme="minorEastAsia" w:eastAsiaTheme="minorEastAsia" w:hAnsiTheme="minorEastAsia" w:cstheme="minorEastAsia" w:hint="eastAsia"/>
                <w:sz w:val="24"/>
              </w:rPr>
              <w:t>主厂房防雷接地平面布置图(1/3)</w:t>
            </w:r>
          </w:p>
        </w:tc>
      </w:tr>
      <w:tr w:rsidR="00DC1078" w:rsidRPr="00DC1078" w:rsidTr="00F464C3">
        <w:trPr>
          <w:jc w:val="center"/>
        </w:trPr>
        <w:tc>
          <w:tcPr>
            <w:tcW w:w="2158" w:type="dxa"/>
          </w:tcPr>
          <w:p w:rsidR="00897471" w:rsidRPr="00DC1078" w:rsidRDefault="00897471" w:rsidP="00897471">
            <w:r w:rsidRPr="00DC1078">
              <w:rPr>
                <w:rFonts w:asciiTheme="minorEastAsia" w:eastAsiaTheme="minorEastAsia" w:hAnsiTheme="minorEastAsia" w:cstheme="minorEastAsia"/>
                <w:kern w:val="0"/>
                <w:sz w:val="24"/>
                <w:lang w:bidi="ar"/>
              </w:rPr>
              <w:t>FKPLK-ZB-D1-4-</w:t>
            </w:r>
          </w:p>
        </w:tc>
        <w:tc>
          <w:tcPr>
            <w:tcW w:w="825" w:type="dxa"/>
            <w:vAlign w:val="center"/>
          </w:tcPr>
          <w:p w:rsidR="00897471" w:rsidRPr="00DC1078" w:rsidRDefault="00897471" w:rsidP="00897471">
            <w:pPr>
              <w:widowControl/>
              <w:jc w:val="center"/>
              <w:textAlignment w:val="center"/>
              <w:rPr>
                <w:rFonts w:asciiTheme="minorEastAsia" w:eastAsiaTheme="minorEastAsia" w:hAnsiTheme="minorEastAsia" w:cstheme="minorEastAsia"/>
                <w:sz w:val="24"/>
              </w:rPr>
            </w:pPr>
            <w:r w:rsidRPr="00DC1078">
              <w:rPr>
                <w:rFonts w:asciiTheme="minorEastAsia" w:eastAsiaTheme="minorEastAsia" w:hAnsiTheme="minorEastAsia" w:cstheme="minorEastAsia"/>
                <w:sz w:val="24"/>
              </w:rPr>
              <w:t>3</w:t>
            </w:r>
          </w:p>
        </w:tc>
        <w:tc>
          <w:tcPr>
            <w:tcW w:w="5225" w:type="dxa"/>
            <w:vAlign w:val="center"/>
          </w:tcPr>
          <w:p w:rsidR="00897471" w:rsidRPr="00DC1078" w:rsidRDefault="00897471" w:rsidP="00897471">
            <w:pPr>
              <w:widowControl/>
              <w:jc w:val="center"/>
              <w:textAlignment w:val="center"/>
              <w:rPr>
                <w:rFonts w:asciiTheme="minorEastAsia" w:eastAsiaTheme="minorEastAsia" w:hAnsiTheme="minorEastAsia" w:cstheme="minorEastAsia"/>
                <w:sz w:val="24"/>
              </w:rPr>
            </w:pPr>
            <w:r w:rsidRPr="00DC1078">
              <w:rPr>
                <w:rFonts w:asciiTheme="minorEastAsia" w:eastAsiaTheme="minorEastAsia" w:hAnsiTheme="minorEastAsia" w:cstheme="minorEastAsia" w:hint="eastAsia"/>
                <w:sz w:val="24"/>
              </w:rPr>
              <w:t>主厂房防雷接地平面布置图(2/3)</w:t>
            </w:r>
          </w:p>
        </w:tc>
      </w:tr>
      <w:tr w:rsidR="00DC1078" w:rsidRPr="00DC1078" w:rsidTr="00F464C3">
        <w:trPr>
          <w:jc w:val="center"/>
        </w:trPr>
        <w:tc>
          <w:tcPr>
            <w:tcW w:w="2158" w:type="dxa"/>
          </w:tcPr>
          <w:p w:rsidR="00897471" w:rsidRPr="00DC1078" w:rsidRDefault="00897471" w:rsidP="00897471">
            <w:r w:rsidRPr="00DC1078">
              <w:rPr>
                <w:rFonts w:asciiTheme="minorEastAsia" w:eastAsiaTheme="minorEastAsia" w:hAnsiTheme="minorEastAsia" w:cstheme="minorEastAsia"/>
                <w:kern w:val="0"/>
                <w:sz w:val="24"/>
                <w:lang w:bidi="ar"/>
              </w:rPr>
              <w:t>FKPLK-ZB-D1-4-</w:t>
            </w:r>
          </w:p>
        </w:tc>
        <w:tc>
          <w:tcPr>
            <w:tcW w:w="825" w:type="dxa"/>
            <w:vAlign w:val="center"/>
          </w:tcPr>
          <w:p w:rsidR="00897471" w:rsidRPr="00DC1078" w:rsidRDefault="00897471" w:rsidP="00897471">
            <w:pPr>
              <w:widowControl/>
              <w:jc w:val="center"/>
              <w:textAlignment w:val="center"/>
              <w:rPr>
                <w:rFonts w:asciiTheme="minorEastAsia" w:eastAsiaTheme="minorEastAsia" w:hAnsiTheme="minorEastAsia" w:cstheme="minorEastAsia"/>
                <w:sz w:val="24"/>
              </w:rPr>
            </w:pPr>
            <w:r w:rsidRPr="00DC1078">
              <w:rPr>
                <w:rFonts w:asciiTheme="minorEastAsia" w:eastAsiaTheme="minorEastAsia" w:hAnsiTheme="minorEastAsia" w:cstheme="minorEastAsia"/>
                <w:sz w:val="24"/>
              </w:rPr>
              <w:t>4</w:t>
            </w:r>
          </w:p>
        </w:tc>
        <w:tc>
          <w:tcPr>
            <w:tcW w:w="5225" w:type="dxa"/>
            <w:vAlign w:val="center"/>
          </w:tcPr>
          <w:p w:rsidR="00897471" w:rsidRPr="00DC1078" w:rsidRDefault="00897471" w:rsidP="00897471">
            <w:pPr>
              <w:widowControl/>
              <w:jc w:val="center"/>
              <w:textAlignment w:val="center"/>
              <w:rPr>
                <w:rFonts w:asciiTheme="minorEastAsia" w:eastAsiaTheme="minorEastAsia" w:hAnsiTheme="minorEastAsia" w:cstheme="minorEastAsia"/>
                <w:sz w:val="24"/>
              </w:rPr>
            </w:pPr>
            <w:r w:rsidRPr="00DC1078">
              <w:rPr>
                <w:rFonts w:asciiTheme="minorEastAsia" w:eastAsiaTheme="minorEastAsia" w:hAnsiTheme="minorEastAsia" w:cstheme="minorEastAsia" w:hint="eastAsia"/>
                <w:sz w:val="24"/>
              </w:rPr>
              <w:t>主厂房防雷接地平面布置图(3/3)</w:t>
            </w:r>
          </w:p>
        </w:tc>
      </w:tr>
      <w:tr w:rsidR="00DC1078" w:rsidRPr="00DC1078" w:rsidTr="00F464C3">
        <w:trPr>
          <w:jc w:val="center"/>
        </w:trPr>
        <w:tc>
          <w:tcPr>
            <w:tcW w:w="2158" w:type="dxa"/>
          </w:tcPr>
          <w:p w:rsidR="00897471" w:rsidRPr="00DC1078" w:rsidRDefault="00897471" w:rsidP="00897471">
            <w:r w:rsidRPr="00DC1078">
              <w:rPr>
                <w:rFonts w:asciiTheme="minorEastAsia" w:eastAsiaTheme="minorEastAsia" w:hAnsiTheme="minorEastAsia" w:cstheme="minorEastAsia"/>
                <w:kern w:val="0"/>
                <w:sz w:val="24"/>
                <w:lang w:bidi="ar"/>
              </w:rPr>
              <w:t>FKPLK-ZB-D1-4-</w:t>
            </w:r>
          </w:p>
        </w:tc>
        <w:tc>
          <w:tcPr>
            <w:tcW w:w="825" w:type="dxa"/>
            <w:vAlign w:val="center"/>
          </w:tcPr>
          <w:p w:rsidR="00897471" w:rsidRPr="00DC1078" w:rsidRDefault="00897471" w:rsidP="00897471">
            <w:pPr>
              <w:widowControl/>
              <w:jc w:val="center"/>
              <w:textAlignment w:val="center"/>
              <w:rPr>
                <w:rFonts w:asciiTheme="minorEastAsia" w:eastAsiaTheme="minorEastAsia" w:hAnsiTheme="minorEastAsia" w:cstheme="minorEastAsia"/>
                <w:sz w:val="24"/>
              </w:rPr>
            </w:pPr>
            <w:r w:rsidRPr="00DC1078">
              <w:rPr>
                <w:rFonts w:asciiTheme="minorEastAsia" w:eastAsiaTheme="minorEastAsia" w:hAnsiTheme="minorEastAsia" w:cstheme="minorEastAsia"/>
                <w:sz w:val="24"/>
              </w:rPr>
              <w:t>5</w:t>
            </w:r>
          </w:p>
        </w:tc>
        <w:tc>
          <w:tcPr>
            <w:tcW w:w="5225" w:type="dxa"/>
            <w:vAlign w:val="center"/>
          </w:tcPr>
          <w:p w:rsidR="00897471" w:rsidRPr="00DC1078" w:rsidRDefault="00897471" w:rsidP="00897471">
            <w:pPr>
              <w:widowControl/>
              <w:jc w:val="center"/>
              <w:textAlignment w:val="center"/>
              <w:rPr>
                <w:rFonts w:asciiTheme="minorEastAsia" w:eastAsiaTheme="minorEastAsia" w:hAnsiTheme="minorEastAsia" w:cstheme="minorEastAsia"/>
                <w:sz w:val="24"/>
              </w:rPr>
            </w:pPr>
            <w:r w:rsidRPr="00DC1078">
              <w:rPr>
                <w:rFonts w:asciiTheme="minorEastAsia" w:eastAsiaTheme="minorEastAsia" w:hAnsiTheme="minorEastAsia" w:cstheme="minorEastAsia" w:hint="eastAsia"/>
                <w:sz w:val="24"/>
              </w:rPr>
              <w:t>副厂房防雷接地布置图</w:t>
            </w:r>
          </w:p>
        </w:tc>
      </w:tr>
      <w:tr w:rsidR="00DC1078" w:rsidRPr="00DC1078" w:rsidTr="00F464C3">
        <w:trPr>
          <w:jc w:val="center"/>
        </w:trPr>
        <w:tc>
          <w:tcPr>
            <w:tcW w:w="2158" w:type="dxa"/>
          </w:tcPr>
          <w:p w:rsidR="00897471" w:rsidRPr="00DC1078" w:rsidRDefault="00897471" w:rsidP="00897471">
            <w:r w:rsidRPr="00DC1078">
              <w:rPr>
                <w:rFonts w:asciiTheme="minorEastAsia" w:eastAsiaTheme="minorEastAsia" w:hAnsiTheme="minorEastAsia" w:cstheme="minorEastAsia"/>
                <w:kern w:val="0"/>
                <w:sz w:val="24"/>
                <w:lang w:bidi="ar"/>
              </w:rPr>
              <w:t>FKPLK-ZB-D1-4-</w:t>
            </w:r>
          </w:p>
        </w:tc>
        <w:tc>
          <w:tcPr>
            <w:tcW w:w="825" w:type="dxa"/>
            <w:vAlign w:val="center"/>
          </w:tcPr>
          <w:p w:rsidR="00897471" w:rsidRPr="00DC1078" w:rsidRDefault="00897471" w:rsidP="00897471">
            <w:pPr>
              <w:widowControl/>
              <w:jc w:val="center"/>
              <w:textAlignment w:val="center"/>
              <w:rPr>
                <w:rFonts w:asciiTheme="minorEastAsia" w:eastAsiaTheme="minorEastAsia" w:hAnsiTheme="minorEastAsia" w:cstheme="minorEastAsia"/>
                <w:sz w:val="24"/>
              </w:rPr>
            </w:pPr>
            <w:r w:rsidRPr="00DC1078">
              <w:rPr>
                <w:rFonts w:asciiTheme="minorEastAsia" w:eastAsiaTheme="minorEastAsia" w:hAnsiTheme="minorEastAsia" w:cstheme="minorEastAsia"/>
                <w:sz w:val="24"/>
              </w:rPr>
              <w:t>6</w:t>
            </w:r>
          </w:p>
        </w:tc>
        <w:tc>
          <w:tcPr>
            <w:tcW w:w="5225" w:type="dxa"/>
            <w:vAlign w:val="center"/>
          </w:tcPr>
          <w:p w:rsidR="00897471" w:rsidRPr="00DC1078" w:rsidRDefault="00897471" w:rsidP="00897471">
            <w:pPr>
              <w:widowControl/>
              <w:jc w:val="center"/>
              <w:textAlignment w:val="center"/>
              <w:rPr>
                <w:rFonts w:asciiTheme="minorEastAsia" w:eastAsiaTheme="minorEastAsia" w:hAnsiTheme="minorEastAsia" w:cstheme="minorEastAsia"/>
                <w:sz w:val="24"/>
              </w:rPr>
            </w:pPr>
            <w:r w:rsidRPr="00DC1078">
              <w:rPr>
                <w:rFonts w:asciiTheme="minorEastAsia" w:eastAsiaTheme="minorEastAsia" w:hAnsiTheme="minorEastAsia" w:cstheme="minorEastAsia" w:hint="eastAsia"/>
                <w:sz w:val="24"/>
              </w:rPr>
              <w:t>副厂房接地布置图</w:t>
            </w:r>
          </w:p>
        </w:tc>
      </w:tr>
      <w:tr w:rsidR="00DC1078" w:rsidRPr="00DC1078" w:rsidTr="00F464C3">
        <w:trPr>
          <w:jc w:val="center"/>
        </w:trPr>
        <w:tc>
          <w:tcPr>
            <w:tcW w:w="2158" w:type="dxa"/>
          </w:tcPr>
          <w:p w:rsidR="00897471" w:rsidRPr="00DC1078" w:rsidRDefault="00897471" w:rsidP="00897471">
            <w:r w:rsidRPr="00DC1078">
              <w:rPr>
                <w:rFonts w:asciiTheme="minorEastAsia" w:eastAsiaTheme="minorEastAsia" w:hAnsiTheme="minorEastAsia" w:cstheme="minorEastAsia"/>
                <w:kern w:val="0"/>
                <w:sz w:val="24"/>
                <w:lang w:bidi="ar"/>
              </w:rPr>
              <w:t>FKPLK-ZB-D1-4-</w:t>
            </w:r>
          </w:p>
        </w:tc>
        <w:tc>
          <w:tcPr>
            <w:tcW w:w="825" w:type="dxa"/>
            <w:vAlign w:val="center"/>
          </w:tcPr>
          <w:p w:rsidR="00897471" w:rsidRPr="00DC1078" w:rsidRDefault="00897471" w:rsidP="00897471">
            <w:pPr>
              <w:widowControl/>
              <w:jc w:val="center"/>
              <w:textAlignment w:val="center"/>
              <w:rPr>
                <w:rFonts w:asciiTheme="minorEastAsia" w:eastAsiaTheme="minorEastAsia" w:hAnsiTheme="minorEastAsia" w:cstheme="minorEastAsia"/>
                <w:sz w:val="24"/>
              </w:rPr>
            </w:pPr>
            <w:r w:rsidRPr="00DC1078">
              <w:rPr>
                <w:rFonts w:asciiTheme="minorEastAsia" w:eastAsiaTheme="minorEastAsia" w:hAnsiTheme="minorEastAsia" w:cstheme="minorEastAsia"/>
                <w:sz w:val="24"/>
              </w:rPr>
              <w:t>7</w:t>
            </w:r>
          </w:p>
        </w:tc>
        <w:tc>
          <w:tcPr>
            <w:tcW w:w="5225" w:type="dxa"/>
            <w:vAlign w:val="center"/>
          </w:tcPr>
          <w:p w:rsidR="00897471" w:rsidRPr="00DC1078" w:rsidRDefault="00897471" w:rsidP="00897471">
            <w:pPr>
              <w:widowControl/>
              <w:jc w:val="center"/>
              <w:textAlignment w:val="center"/>
              <w:rPr>
                <w:rFonts w:asciiTheme="minorEastAsia" w:eastAsiaTheme="minorEastAsia" w:hAnsiTheme="minorEastAsia" w:cstheme="minorEastAsia"/>
                <w:sz w:val="24"/>
              </w:rPr>
            </w:pPr>
            <w:r w:rsidRPr="00DC1078">
              <w:rPr>
                <w:rFonts w:asciiTheme="minorEastAsia" w:eastAsiaTheme="minorEastAsia" w:hAnsiTheme="minorEastAsia" w:cstheme="minorEastAsia" w:hint="eastAsia"/>
                <w:sz w:val="24"/>
              </w:rPr>
              <w:t>管理楼防雷接地布置图</w:t>
            </w:r>
          </w:p>
        </w:tc>
      </w:tr>
      <w:tr w:rsidR="00DC1078" w:rsidRPr="00DC1078" w:rsidTr="00F464C3">
        <w:trPr>
          <w:jc w:val="center"/>
        </w:trPr>
        <w:tc>
          <w:tcPr>
            <w:tcW w:w="2158" w:type="dxa"/>
          </w:tcPr>
          <w:p w:rsidR="00897471" w:rsidRPr="00DC1078" w:rsidRDefault="00897471" w:rsidP="00303D83">
            <w:r w:rsidRPr="00DC1078">
              <w:rPr>
                <w:rFonts w:asciiTheme="minorEastAsia" w:eastAsiaTheme="minorEastAsia" w:hAnsiTheme="minorEastAsia" w:cstheme="minorEastAsia"/>
                <w:kern w:val="0"/>
                <w:sz w:val="24"/>
                <w:lang w:bidi="ar"/>
              </w:rPr>
              <w:lastRenderedPageBreak/>
              <w:t>FKPLK-ZB-D1-4-</w:t>
            </w:r>
          </w:p>
        </w:tc>
        <w:tc>
          <w:tcPr>
            <w:tcW w:w="825" w:type="dxa"/>
            <w:vAlign w:val="center"/>
          </w:tcPr>
          <w:p w:rsidR="00897471" w:rsidRPr="00DC1078" w:rsidRDefault="00897471" w:rsidP="00303D83">
            <w:pPr>
              <w:widowControl/>
              <w:jc w:val="center"/>
              <w:textAlignment w:val="center"/>
              <w:rPr>
                <w:rFonts w:asciiTheme="minorEastAsia" w:eastAsiaTheme="minorEastAsia" w:hAnsiTheme="minorEastAsia" w:cstheme="minorEastAsia"/>
                <w:sz w:val="24"/>
              </w:rPr>
            </w:pPr>
            <w:r w:rsidRPr="00DC1078">
              <w:rPr>
                <w:rFonts w:asciiTheme="minorEastAsia" w:eastAsiaTheme="minorEastAsia" w:hAnsiTheme="minorEastAsia" w:cstheme="minorEastAsia"/>
                <w:sz w:val="24"/>
              </w:rPr>
              <w:t>8</w:t>
            </w:r>
          </w:p>
        </w:tc>
        <w:tc>
          <w:tcPr>
            <w:tcW w:w="5225" w:type="dxa"/>
            <w:vAlign w:val="center"/>
          </w:tcPr>
          <w:p w:rsidR="00897471" w:rsidRPr="00DC1078" w:rsidRDefault="00897471" w:rsidP="00303D83">
            <w:pPr>
              <w:widowControl/>
              <w:jc w:val="center"/>
              <w:textAlignment w:val="center"/>
              <w:rPr>
                <w:rFonts w:asciiTheme="minorEastAsia" w:eastAsiaTheme="minorEastAsia" w:hAnsiTheme="minorEastAsia" w:cstheme="minorEastAsia"/>
                <w:sz w:val="24"/>
              </w:rPr>
            </w:pPr>
            <w:r w:rsidRPr="00DC1078">
              <w:rPr>
                <w:rFonts w:asciiTheme="minorEastAsia" w:eastAsiaTheme="minorEastAsia" w:hAnsiTheme="minorEastAsia" w:cstheme="minorEastAsia" w:hint="eastAsia"/>
                <w:sz w:val="24"/>
              </w:rPr>
              <w:t>压力</w:t>
            </w:r>
            <w:proofErr w:type="gramStart"/>
            <w:r w:rsidRPr="00DC1078">
              <w:rPr>
                <w:rFonts w:asciiTheme="minorEastAsia" w:eastAsiaTheme="minorEastAsia" w:hAnsiTheme="minorEastAsia" w:cstheme="minorEastAsia" w:hint="eastAsia"/>
                <w:sz w:val="24"/>
              </w:rPr>
              <w:t>涵</w:t>
            </w:r>
            <w:proofErr w:type="gramEnd"/>
            <w:r w:rsidRPr="00DC1078">
              <w:rPr>
                <w:rFonts w:asciiTheme="minorEastAsia" w:eastAsiaTheme="minorEastAsia" w:hAnsiTheme="minorEastAsia" w:cstheme="minorEastAsia" w:hint="eastAsia"/>
                <w:sz w:val="24"/>
              </w:rPr>
              <w:t>启闭机室防雷接地布置图</w:t>
            </w:r>
          </w:p>
        </w:tc>
      </w:tr>
      <w:tr w:rsidR="00DC1078" w:rsidRPr="00DC1078" w:rsidTr="00F464C3">
        <w:trPr>
          <w:jc w:val="center"/>
        </w:trPr>
        <w:tc>
          <w:tcPr>
            <w:tcW w:w="2158" w:type="dxa"/>
          </w:tcPr>
          <w:p w:rsidR="00897471" w:rsidRPr="00DC1078" w:rsidRDefault="00897471" w:rsidP="00303D83">
            <w:r w:rsidRPr="00DC1078">
              <w:rPr>
                <w:rFonts w:asciiTheme="minorEastAsia" w:eastAsiaTheme="minorEastAsia" w:hAnsiTheme="minorEastAsia" w:cstheme="minorEastAsia"/>
                <w:kern w:val="0"/>
                <w:sz w:val="24"/>
                <w:lang w:bidi="ar"/>
              </w:rPr>
              <w:t>FKPLK-ZB-D1-4-</w:t>
            </w:r>
          </w:p>
        </w:tc>
        <w:tc>
          <w:tcPr>
            <w:tcW w:w="825" w:type="dxa"/>
            <w:vAlign w:val="center"/>
          </w:tcPr>
          <w:p w:rsidR="00897471" w:rsidRPr="00DC1078" w:rsidRDefault="00897471" w:rsidP="00303D83">
            <w:pPr>
              <w:widowControl/>
              <w:jc w:val="center"/>
              <w:textAlignment w:val="center"/>
              <w:rPr>
                <w:rFonts w:asciiTheme="minorEastAsia" w:eastAsiaTheme="minorEastAsia" w:hAnsiTheme="minorEastAsia" w:cstheme="minorEastAsia"/>
                <w:sz w:val="24"/>
              </w:rPr>
            </w:pPr>
            <w:r w:rsidRPr="00DC1078">
              <w:rPr>
                <w:rFonts w:asciiTheme="minorEastAsia" w:eastAsiaTheme="minorEastAsia" w:hAnsiTheme="minorEastAsia" w:cstheme="minorEastAsia"/>
                <w:sz w:val="24"/>
              </w:rPr>
              <w:t>9</w:t>
            </w:r>
          </w:p>
        </w:tc>
        <w:tc>
          <w:tcPr>
            <w:tcW w:w="5225" w:type="dxa"/>
            <w:vAlign w:val="center"/>
          </w:tcPr>
          <w:p w:rsidR="00897471" w:rsidRPr="00DC1078" w:rsidRDefault="00897471" w:rsidP="00303D83">
            <w:pPr>
              <w:widowControl/>
              <w:jc w:val="center"/>
              <w:textAlignment w:val="center"/>
              <w:rPr>
                <w:rFonts w:asciiTheme="minorEastAsia" w:eastAsiaTheme="minorEastAsia" w:hAnsiTheme="minorEastAsia" w:cstheme="minorEastAsia"/>
                <w:sz w:val="24"/>
              </w:rPr>
            </w:pPr>
            <w:r w:rsidRPr="00DC1078">
              <w:rPr>
                <w:rFonts w:asciiTheme="minorEastAsia" w:eastAsiaTheme="minorEastAsia" w:hAnsiTheme="minorEastAsia" w:cstheme="minorEastAsia" w:hint="eastAsia"/>
                <w:sz w:val="24"/>
              </w:rPr>
              <w:t>发电机室</w:t>
            </w:r>
            <w:proofErr w:type="gramStart"/>
            <w:r w:rsidRPr="00DC1078">
              <w:rPr>
                <w:rFonts w:asciiTheme="minorEastAsia" w:eastAsiaTheme="minorEastAsia" w:hAnsiTheme="minorEastAsia" w:cstheme="minorEastAsia" w:hint="eastAsia"/>
                <w:sz w:val="24"/>
              </w:rPr>
              <w:t>室</w:t>
            </w:r>
            <w:proofErr w:type="gramEnd"/>
            <w:r w:rsidRPr="00DC1078">
              <w:rPr>
                <w:rFonts w:asciiTheme="minorEastAsia" w:eastAsiaTheme="minorEastAsia" w:hAnsiTheme="minorEastAsia" w:cstheme="minorEastAsia" w:hint="eastAsia"/>
                <w:sz w:val="24"/>
              </w:rPr>
              <w:t>防雷接地布置图</w:t>
            </w:r>
          </w:p>
        </w:tc>
      </w:tr>
      <w:tr w:rsidR="00DC1078" w:rsidRPr="00DC1078" w:rsidTr="00F464C3">
        <w:trPr>
          <w:jc w:val="center"/>
        </w:trPr>
        <w:tc>
          <w:tcPr>
            <w:tcW w:w="2158" w:type="dxa"/>
          </w:tcPr>
          <w:p w:rsidR="00897471" w:rsidRPr="00DC1078" w:rsidRDefault="00897471" w:rsidP="00303D83"/>
        </w:tc>
        <w:tc>
          <w:tcPr>
            <w:tcW w:w="825" w:type="dxa"/>
            <w:vAlign w:val="center"/>
          </w:tcPr>
          <w:p w:rsidR="00897471" w:rsidRPr="00DC1078" w:rsidRDefault="00897471" w:rsidP="00303D83">
            <w:pPr>
              <w:widowControl/>
              <w:jc w:val="center"/>
              <w:textAlignment w:val="center"/>
              <w:rPr>
                <w:rFonts w:asciiTheme="minorEastAsia" w:eastAsiaTheme="minorEastAsia" w:hAnsiTheme="minorEastAsia" w:cstheme="minorEastAsia"/>
                <w:sz w:val="24"/>
              </w:rPr>
            </w:pPr>
          </w:p>
        </w:tc>
        <w:tc>
          <w:tcPr>
            <w:tcW w:w="5225" w:type="dxa"/>
            <w:vAlign w:val="center"/>
          </w:tcPr>
          <w:p w:rsidR="00897471" w:rsidRPr="00DC1078" w:rsidRDefault="00897471" w:rsidP="00303D83">
            <w:pPr>
              <w:widowControl/>
              <w:jc w:val="center"/>
              <w:textAlignment w:val="center"/>
              <w:rPr>
                <w:rFonts w:asciiTheme="minorEastAsia" w:eastAsiaTheme="minorEastAsia" w:hAnsiTheme="minorEastAsia" w:cstheme="minorEastAsia"/>
                <w:sz w:val="24"/>
              </w:rPr>
            </w:pPr>
          </w:p>
        </w:tc>
      </w:tr>
      <w:tr w:rsidR="00DC1078" w:rsidRPr="00DC1078" w:rsidTr="00F464C3">
        <w:trPr>
          <w:jc w:val="center"/>
        </w:trPr>
        <w:tc>
          <w:tcPr>
            <w:tcW w:w="2158" w:type="dxa"/>
          </w:tcPr>
          <w:p w:rsidR="00897471" w:rsidRPr="00DC1078" w:rsidRDefault="00897471" w:rsidP="00897471">
            <w:r w:rsidRPr="00DC1078">
              <w:rPr>
                <w:rFonts w:asciiTheme="minorEastAsia" w:eastAsiaTheme="minorEastAsia" w:hAnsiTheme="minorEastAsia" w:cstheme="minorEastAsia"/>
                <w:kern w:val="0"/>
                <w:sz w:val="24"/>
                <w:lang w:bidi="ar"/>
              </w:rPr>
              <w:t>FKPLK-ZB-D1-5-</w:t>
            </w:r>
          </w:p>
        </w:tc>
        <w:tc>
          <w:tcPr>
            <w:tcW w:w="825" w:type="dxa"/>
            <w:vAlign w:val="center"/>
          </w:tcPr>
          <w:p w:rsidR="00897471" w:rsidRPr="00DC1078" w:rsidRDefault="00897471" w:rsidP="00897471">
            <w:pPr>
              <w:widowControl/>
              <w:jc w:val="center"/>
              <w:textAlignment w:val="center"/>
              <w:rPr>
                <w:rFonts w:asciiTheme="minorEastAsia" w:eastAsiaTheme="minorEastAsia" w:hAnsiTheme="minorEastAsia" w:cstheme="minorEastAsia"/>
                <w:sz w:val="24"/>
              </w:rPr>
            </w:pPr>
            <w:r w:rsidRPr="00DC1078">
              <w:rPr>
                <w:rFonts w:asciiTheme="minorEastAsia" w:eastAsiaTheme="minorEastAsia" w:hAnsiTheme="minorEastAsia" w:cstheme="minorEastAsia"/>
                <w:sz w:val="24"/>
              </w:rPr>
              <w:t>1</w:t>
            </w:r>
          </w:p>
        </w:tc>
        <w:tc>
          <w:tcPr>
            <w:tcW w:w="5225" w:type="dxa"/>
            <w:vAlign w:val="center"/>
          </w:tcPr>
          <w:p w:rsidR="00897471" w:rsidRPr="00DC1078" w:rsidRDefault="00897471" w:rsidP="00897471">
            <w:pPr>
              <w:widowControl/>
              <w:jc w:val="center"/>
              <w:textAlignment w:val="center"/>
              <w:rPr>
                <w:rFonts w:asciiTheme="minorEastAsia" w:eastAsiaTheme="minorEastAsia" w:hAnsiTheme="minorEastAsia" w:cstheme="minorEastAsia"/>
                <w:sz w:val="24"/>
              </w:rPr>
            </w:pPr>
            <w:r w:rsidRPr="00DC1078">
              <w:rPr>
                <w:rFonts w:asciiTheme="minorEastAsia" w:eastAsiaTheme="minorEastAsia" w:hAnsiTheme="minorEastAsia" w:cstheme="minorEastAsia" w:hint="eastAsia"/>
                <w:sz w:val="24"/>
              </w:rPr>
              <w:t>照明箱接线图(1/2)</w:t>
            </w:r>
          </w:p>
        </w:tc>
      </w:tr>
      <w:tr w:rsidR="00DC1078" w:rsidRPr="00DC1078" w:rsidTr="00F464C3">
        <w:trPr>
          <w:jc w:val="center"/>
        </w:trPr>
        <w:tc>
          <w:tcPr>
            <w:tcW w:w="2158" w:type="dxa"/>
          </w:tcPr>
          <w:p w:rsidR="00897471" w:rsidRPr="00DC1078" w:rsidRDefault="00897471" w:rsidP="00897471">
            <w:r w:rsidRPr="00DC1078">
              <w:rPr>
                <w:rFonts w:asciiTheme="minorEastAsia" w:eastAsiaTheme="minorEastAsia" w:hAnsiTheme="minorEastAsia" w:cstheme="minorEastAsia"/>
                <w:kern w:val="0"/>
                <w:sz w:val="24"/>
                <w:lang w:bidi="ar"/>
              </w:rPr>
              <w:t>FKPLK-ZB-D1-5-</w:t>
            </w:r>
          </w:p>
        </w:tc>
        <w:tc>
          <w:tcPr>
            <w:tcW w:w="825" w:type="dxa"/>
            <w:vAlign w:val="center"/>
          </w:tcPr>
          <w:p w:rsidR="00897471" w:rsidRPr="00DC1078" w:rsidRDefault="00897471" w:rsidP="00897471">
            <w:pPr>
              <w:widowControl/>
              <w:jc w:val="center"/>
              <w:textAlignment w:val="center"/>
              <w:rPr>
                <w:rFonts w:asciiTheme="minorEastAsia" w:eastAsiaTheme="minorEastAsia" w:hAnsiTheme="minorEastAsia" w:cstheme="minorEastAsia"/>
                <w:sz w:val="24"/>
              </w:rPr>
            </w:pPr>
            <w:r w:rsidRPr="00DC1078">
              <w:rPr>
                <w:rFonts w:asciiTheme="minorEastAsia" w:eastAsiaTheme="minorEastAsia" w:hAnsiTheme="minorEastAsia" w:cstheme="minorEastAsia"/>
                <w:sz w:val="24"/>
              </w:rPr>
              <w:t>2</w:t>
            </w:r>
          </w:p>
        </w:tc>
        <w:tc>
          <w:tcPr>
            <w:tcW w:w="5225" w:type="dxa"/>
            <w:vAlign w:val="center"/>
          </w:tcPr>
          <w:p w:rsidR="00897471" w:rsidRPr="00DC1078" w:rsidRDefault="00897471" w:rsidP="00897471">
            <w:pPr>
              <w:widowControl/>
              <w:jc w:val="center"/>
              <w:textAlignment w:val="center"/>
              <w:rPr>
                <w:rFonts w:asciiTheme="minorEastAsia" w:eastAsiaTheme="minorEastAsia" w:hAnsiTheme="minorEastAsia" w:cstheme="minorEastAsia"/>
                <w:sz w:val="24"/>
              </w:rPr>
            </w:pPr>
            <w:r w:rsidRPr="00DC1078">
              <w:rPr>
                <w:rFonts w:asciiTheme="minorEastAsia" w:eastAsiaTheme="minorEastAsia" w:hAnsiTheme="minorEastAsia" w:cstheme="minorEastAsia" w:hint="eastAsia"/>
                <w:sz w:val="24"/>
              </w:rPr>
              <w:t>照明箱接线图(2/2)</w:t>
            </w:r>
          </w:p>
        </w:tc>
      </w:tr>
      <w:tr w:rsidR="00DC1078" w:rsidRPr="00DC1078" w:rsidTr="00F464C3">
        <w:trPr>
          <w:jc w:val="center"/>
        </w:trPr>
        <w:tc>
          <w:tcPr>
            <w:tcW w:w="2158" w:type="dxa"/>
          </w:tcPr>
          <w:p w:rsidR="00897471" w:rsidRPr="00DC1078" w:rsidRDefault="00897471" w:rsidP="00897471">
            <w:r w:rsidRPr="00DC1078">
              <w:rPr>
                <w:rFonts w:asciiTheme="minorEastAsia" w:eastAsiaTheme="minorEastAsia" w:hAnsiTheme="minorEastAsia" w:cstheme="minorEastAsia"/>
                <w:kern w:val="0"/>
                <w:sz w:val="24"/>
                <w:lang w:bidi="ar"/>
              </w:rPr>
              <w:t>FKPLK-ZB-D1-5-</w:t>
            </w:r>
          </w:p>
        </w:tc>
        <w:tc>
          <w:tcPr>
            <w:tcW w:w="825" w:type="dxa"/>
            <w:vAlign w:val="center"/>
          </w:tcPr>
          <w:p w:rsidR="00897471" w:rsidRPr="00DC1078" w:rsidRDefault="00897471" w:rsidP="00897471">
            <w:pPr>
              <w:widowControl/>
              <w:jc w:val="center"/>
              <w:textAlignment w:val="center"/>
              <w:rPr>
                <w:rFonts w:asciiTheme="minorEastAsia" w:eastAsiaTheme="minorEastAsia" w:hAnsiTheme="minorEastAsia" w:cstheme="minorEastAsia"/>
                <w:sz w:val="24"/>
              </w:rPr>
            </w:pPr>
            <w:r w:rsidRPr="00DC1078">
              <w:rPr>
                <w:rFonts w:asciiTheme="minorEastAsia" w:eastAsiaTheme="minorEastAsia" w:hAnsiTheme="minorEastAsia" w:cstheme="minorEastAsia"/>
                <w:sz w:val="24"/>
              </w:rPr>
              <w:t>3</w:t>
            </w:r>
          </w:p>
        </w:tc>
        <w:tc>
          <w:tcPr>
            <w:tcW w:w="5225" w:type="dxa"/>
            <w:vAlign w:val="center"/>
          </w:tcPr>
          <w:p w:rsidR="00897471" w:rsidRPr="00DC1078" w:rsidRDefault="00897471" w:rsidP="00897471">
            <w:pPr>
              <w:widowControl/>
              <w:jc w:val="center"/>
              <w:textAlignment w:val="center"/>
              <w:rPr>
                <w:rFonts w:asciiTheme="minorEastAsia" w:eastAsiaTheme="minorEastAsia" w:hAnsiTheme="minorEastAsia" w:cstheme="minorEastAsia"/>
                <w:sz w:val="24"/>
              </w:rPr>
            </w:pPr>
            <w:r w:rsidRPr="00DC1078">
              <w:rPr>
                <w:rFonts w:asciiTheme="minorEastAsia" w:eastAsiaTheme="minorEastAsia" w:hAnsiTheme="minorEastAsia" w:cstheme="minorEastAsia" w:hint="eastAsia"/>
                <w:sz w:val="24"/>
              </w:rPr>
              <w:t>主厂房照明布置图(1/2)</w:t>
            </w:r>
          </w:p>
        </w:tc>
      </w:tr>
      <w:tr w:rsidR="00DC1078" w:rsidRPr="00DC1078" w:rsidTr="00F464C3">
        <w:trPr>
          <w:jc w:val="center"/>
        </w:trPr>
        <w:tc>
          <w:tcPr>
            <w:tcW w:w="2158" w:type="dxa"/>
          </w:tcPr>
          <w:p w:rsidR="00897471" w:rsidRPr="00DC1078" w:rsidRDefault="00897471" w:rsidP="00897471">
            <w:r w:rsidRPr="00DC1078">
              <w:rPr>
                <w:rFonts w:asciiTheme="minorEastAsia" w:eastAsiaTheme="minorEastAsia" w:hAnsiTheme="minorEastAsia" w:cstheme="minorEastAsia"/>
                <w:kern w:val="0"/>
                <w:sz w:val="24"/>
                <w:lang w:bidi="ar"/>
              </w:rPr>
              <w:t>FKPLK-ZB-D1-5-</w:t>
            </w:r>
          </w:p>
        </w:tc>
        <w:tc>
          <w:tcPr>
            <w:tcW w:w="825" w:type="dxa"/>
            <w:vAlign w:val="center"/>
          </w:tcPr>
          <w:p w:rsidR="00897471" w:rsidRPr="00DC1078" w:rsidRDefault="00897471" w:rsidP="00897471">
            <w:pPr>
              <w:widowControl/>
              <w:jc w:val="center"/>
              <w:textAlignment w:val="center"/>
              <w:rPr>
                <w:rFonts w:asciiTheme="minorEastAsia" w:eastAsiaTheme="minorEastAsia" w:hAnsiTheme="minorEastAsia" w:cstheme="minorEastAsia"/>
                <w:sz w:val="24"/>
              </w:rPr>
            </w:pPr>
            <w:r w:rsidRPr="00DC1078">
              <w:rPr>
                <w:rFonts w:asciiTheme="minorEastAsia" w:eastAsiaTheme="minorEastAsia" w:hAnsiTheme="minorEastAsia" w:cstheme="minorEastAsia"/>
                <w:sz w:val="24"/>
              </w:rPr>
              <w:t>4</w:t>
            </w:r>
          </w:p>
        </w:tc>
        <w:tc>
          <w:tcPr>
            <w:tcW w:w="5225" w:type="dxa"/>
            <w:vAlign w:val="center"/>
          </w:tcPr>
          <w:p w:rsidR="00897471" w:rsidRPr="00DC1078" w:rsidRDefault="00897471" w:rsidP="00897471">
            <w:pPr>
              <w:widowControl/>
              <w:jc w:val="center"/>
              <w:textAlignment w:val="center"/>
              <w:rPr>
                <w:rFonts w:asciiTheme="minorEastAsia" w:eastAsiaTheme="minorEastAsia" w:hAnsiTheme="minorEastAsia" w:cstheme="minorEastAsia"/>
                <w:sz w:val="24"/>
              </w:rPr>
            </w:pPr>
            <w:r w:rsidRPr="00DC1078">
              <w:rPr>
                <w:rFonts w:asciiTheme="minorEastAsia" w:eastAsiaTheme="minorEastAsia" w:hAnsiTheme="minorEastAsia" w:cstheme="minorEastAsia" w:hint="eastAsia"/>
                <w:sz w:val="24"/>
              </w:rPr>
              <w:t>主厂房照明布置图(2/2)</w:t>
            </w:r>
          </w:p>
        </w:tc>
      </w:tr>
      <w:tr w:rsidR="00DC1078" w:rsidRPr="00DC1078" w:rsidTr="00F464C3">
        <w:trPr>
          <w:jc w:val="center"/>
        </w:trPr>
        <w:tc>
          <w:tcPr>
            <w:tcW w:w="2158" w:type="dxa"/>
          </w:tcPr>
          <w:p w:rsidR="00897471" w:rsidRPr="00DC1078" w:rsidRDefault="00897471" w:rsidP="00897471">
            <w:r w:rsidRPr="00DC1078">
              <w:rPr>
                <w:rFonts w:asciiTheme="minorEastAsia" w:eastAsiaTheme="minorEastAsia" w:hAnsiTheme="minorEastAsia" w:cstheme="minorEastAsia"/>
                <w:kern w:val="0"/>
                <w:sz w:val="24"/>
                <w:lang w:bidi="ar"/>
              </w:rPr>
              <w:t>FKPLK-ZB-D1-5-</w:t>
            </w:r>
          </w:p>
        </w:tc>
        <w:tc>
          <w:tcPr>
            <w:tcW w:w="825" w:type="dxa"/>
            <w:vAlign w:val="center"/>
          </w:tcPr>
          <w:p w:rsidR="00897471" w:rsidRPr="00DC1078" w:rsidRDefault="00897471" w:rsidP="00897471">
            <w:pPr>
              <w:widowControl/>
              <w:jc w:val="center"/>
              <w:textAlignment w:val="center"/>
              <w:rPr>
                <w:rFonts w:asciiTheme="minorEastAsia" w:eastAsiaTheme="minorEastAsia" w:hAnsiTheme="minorEastAsia" w:cstheme="minorEastAsia"/>
                <w:sz w:val="24"/>
              </w:rPr>
            </w:pPr>
            <w:r w:rsidRPr="00DC1078">
              <w:rPr>
                <w:rFonts w:asciiTheme="minorEastAsia" w:eastAsiaTheme="minorEastAsia" w:hAnsiTheme="minorEastAsia" w:cstheme="minorEastAsia"/>
                <w:sz w:val="24"/>
              </w:rPr>
              <w:t>5</w:t>
            </w:r>
          </w:p>
        </w:tc>
        <w:tc>
          <w:tcPr>
            <w:tcW w:w="5225" w:type="dxa"/>
            <w:vAlign w:val="center"/>
          </w:tcPr>
          <w:p w:rsidR="00897471" w:rsidRPr="00DC1078" w:rsidRDefault="00897471" w:rsidP="00897471">
            <w:pPr>
              <w:widowControl/>
              <w:jc w:val="center"/>
              <w:textAlignment w:val="center"/>
              <w:rPr>
                <w:rFonts w:asciiTheme="minorEastAsia" w:eastAsiaTheme="minorEastAsia" w:hAnsiTheme="minorEastAsia" w:cstheme="minorEastAsia"/>
                <w:sz w:val="24"/>
              </w:rPr>
            </w:pPr>
            <w:r w:rsidRPr="00DC1078">
              <w:rPr>
                <w:rFonts w:asciiTheme="minorEastAsia" w:eastAsiaTheme="minorEastAsia" w:hAnsiTheme="minorEastAsia" w:cstheme="minorEastAsia" w:hint="eastAsia"/>
                <w:sz w:val="24"/>
              </w:rPr>
              <w:t>副厂房照明插座布置图</w:t>
            </w:r>
          </w:p>
        </w:tc>
      </w:tr>
      <w:tr w:rsidR="00DC1078" w:rsidRPr="00DC1078" w:rsidTr="00F464C3">
        <w:trPr>
          <w:jc w:val="center"/>
        </w:trPr>
        <w:tc>
          <w:tcPr>
            <w:tcW w:w="2158" w:type="dxa"/>
          </w:tcPr>
          <w:p w:rsidR="00897471" w:rsidRPr="00DC1078" w:rsidRDefault="00897471" w:rsidP="00897471">
            <w:r w:rsidRPr="00DC1078">
              <w:rPr>
                <w:rFonts w:asciiTheme="minorEastAsia" w:eastAsiaTheme="minorEastAsia" w:hAnsiTheme="minorEastAsia" w:cstheme="minorEastAsia"/>
                <w:kern w:val="0"/>
                <w:sz w:val="24"/>
                <w:lang w:bidi="ar"/>
              </w:rPr>
              <w:t>FKPLK-ZB-D1-5-</w:t>
            </w:r>
          </w:p>
        </w:tc>
        <w:tc>
          <w:tcPr>
            <w:tcW w:w="825" w:type="dxa"/>
            <w:vAlign w:val="center"/>
          </w:tcPr>
          <w:p w:rsidR="00897471" w:rsidRPr="00DC1078" w:rsidRDefault="00897471" w:rsidP="00897471">
            <w:pPr>
              <w:widowControl/>
              <w:jc w:val="center"/>
              <w:textAlignment w:val="center"/>
              <w:rPr>
                <w:rFonts w:asciiTheme="minorEastAsia" w:eastAsiaTheme="minorEastAsia" w:hAnsiTheme="minorEastAsia" w:cstheme="minorEastAsia"/>
                <w:sz w:val="24"/>
              </w:rPr>
            </w:pPr>
            <w:r w:rsidRPr="00DC1078">
              <w:rPr>
                <w:rFonts w:asciiTheme="minorEastAsia" w:eastAsiaTheme="minorEastAsia" w:hAnsiTheme="minorEastAsia" w:cstheme="minorEastAsia"/>
                <w:sz w:val="24"/>
              </w:rPr>
              <w:t>6</w:t>
            </w:r>
          </w:p>
        </w:tc>
        <w:tc>
          <w:tcPr>
            <w:tcW w:w="5225" w:type="dxa"/>
            <w:vAlign w:val="center"/>
          </w:tcPr>
          <w:p w:rsidR="00897471" w:rsidRPr="00DC1078" w:rsidRDefault="00897471" w:rsidP="00897471">
            <w:pPr>
              <w:widowControl/>
              <w:jc w:val="center"/>
              <w:textAlignment w:val="center"/>
              <w:rPr>
                <w:rFonts w:asciiTheme="minorEastAsia" w:eastAsiaTheme="minorEastAsia" w:hAnsiTheme="minorEastAsia" w:cstheme="minorEastAsia"/>
                <w:sz w:val="24"/>
              </w:rPr>
            </w:pPr>
            <w:r w:rsidRPr="00DC1078">
              <w:rPr>
                <w:rFonts w:asciiTheme="minorEastAsia" w:eastAsiaTheme="minorEastAsia" w:hAnsiTheme="minorEastAsia" w:cstheme="minorEastAsia" w:hint="eastAsia"/>
                <w:sz w:val="24"/>
              </w:rPr>
              <w:t>启闭机室、管理楼、发电机室照明插座布置图</w:t>
            </w:r>
          </w:p>
        </w:tc>
      </w:tr>
      <w:tr w:rsidR="00DC1078" w:rsidRPr="00DC1078" w:rsidTr="00F464C3">
        <w:trPr>
          <w:jc w:val="center"/>
        </w:trPr>
        <w:tc>
          <w:tcPr>
            <w:tcW w:w="2158" w:type="dxa"/>
          </w:tcPr>
          <w:p w:rsidR="00897471" w:rsidRPr="00DC1078" w:rsidRDefault="00897471" w:rsidP="00897471">
            <w:r w:rsidRPr="00DC1078">
              <w:rPr>
                <w:rFonts w:asciiTheme="minorEastAsia" w:eastAsiaTheme="minorEastAsia" w:hAnsiTheme="minorEastAsia" w:cstheme="minorEastAsia"/>
                <w:kern w:val="0"/>
                <w:sz w:val="24"/>
                <w:lang w:bidi="ar"/>
              </w:rPr>
              <w:t>FKPLK-ZB-D1-5-</w:t>
            </w:r>
          </w:p>
        </w:tc>
        <w:tc>
          <w:tcPr>
            <w:tcW w:w="825" w:type="dxa"/>
            <w:vAlign w:val="center"/>
          </w:tcPr>
          <w:p w:rsidR="00897471" w:rsidRPr="00DC1078" w:rsidRDefault="00897471" w:rsidP="00897471">
            <w:pPr>
              <w:widowControl/>
              <w:jc w:val="center"/>
              <w:textAlignment w:val="center"/>
              <w:rPr>
                <w:rFonts w:asciiTheme="minorEastAsia" w:eastAsiaTheme="minorEastAsia" w:hAnsiTheme="minorEastAsia" w:cstheme="minorEastAsia"/>
                <w:sz w:val="24"/>
              </w:rPr>
            </w:pPr>
            <w:r w:rsidRPr="00DC1078">
              <w:rPr>
                <w:rFonts w:asciiTheme="minorEastAsia" w:eastAsiaTheme="minorEastAsia" w:hAnsiTheme="minorEastAsia" w:cstheme="minorEastAsia"/>
                <w:sz w:val="24"/>
              </w:rPr>
              <w:t>7</w:t>
            </w:r>
          </w:p>
        </w:tc>
        <w:tc>
          <w:tcPr>
            <w:tcW w:w="5225" w:type="dxa"/>
            <w:vAlign w:val="center"/>
          </w:tcPr>
          <w:p w:rsidR="00897471" w:rsidRPr="00DC1078" w:rsidRDefault="00897471" w:rsidP="00897471">
            <w:pPr>
              <w:widowControl/>
              <w:jc w:val="center"/>
              <w:textAlignment w:val="center"/>
              <w:rPr>
                <w:rFonts w:asciiTheme="minorEastAsia" w:eastAsiaTheme="minorEastAsia" w:hAnsiTheme="minorEastAsia" w:cstheme="minorEastAsia"/>
                <w:sz w:val="24"/>
              </w:rPr>
            </w:pPr>
            <w:r w:rsidRPr="00DC1078">
              <w:rPr>
                <w:rFonts w:asciiTheme="minorEastAsia" w:eastAsiaTheme="minorEastAsia" w:hAnsiTheme="minorEastAsia" w:cstheme="minorEastAsia" w:hint="eastAsia"/>
                <w:sz w:val="24"/>
              </w:rPr>
              <w:t>户外照明布置图</w:t>
            </w:r>
          </w:p>
        </w:tc>
      </w:tr>
      <w:tr w:rsidR="00DC1078" w:rsidRPr="00DC1078" w:rsidTr="00F464C3">
        <w:trPr>
          <w:jc w:val="center"/>
        </w:trPr>
        <w:tc>
          <w:tcPr>
            <w:tcW w:w="2158" w:type="dxa"/>
          </w:tcPr>
          <w:p w:rsidR="00897471" w:rsidRPr="00DC1078" w:rsidRDefault="00897471" w:rsidP="00303D83"/>
        </w:tc>
        <w:tc>
          <w:tcPr>
            <w:tcW w:w="825" w:type="dxa"/>
            <w:vAlign w:val="center"/>
          </w:tcPr>
          <w:p w:rsidR="00897471" w:rsidRPr="00DC1078" w:rsidRDefault="00897471" w:rsidP="00303D83">
            <w:pPr>
              <w:widowControl/>
              <w:jc w:val="center"/>
              <w:textAlignment w:val="center"/>
              <w:rPr>
                <w:rFonts w:asciiTheme="minorEastAsia" w:eastAsiaTheme="minorEastAsia" w:hAnsiTheme="minorEastAsia" w:cstheme="minorEastAsia"/>
                <w:sz w:val="24"/>
              </w:rPr>
            </w:pPr>
          </w:p>
        </w:tc>
        <w:tc>
          <w:tcPr>
            <w:tcW w:w="5225" w:type="dxa"/>
            <w:vAlign w:val="center"/>
          </w:tcPr>
          <w:p w:rsidR="00897471" w:rsidRPr="00DC1078" w:rsidRDefault="00897471" w:rsidP="00303D83">
            <w:pPr>
              <w:widowControl/>
              <w:jc w:val="center"/>
              <w:textAlignment w:val="center"/>
              <w:rPr>
                <w:rFonts w:asciiTheme="minorEastAsia" w:eastAsiaTheme="minorEastAsia" w:hAnsiTheme="minorEastAsia" w:cstheme="minorEastAsia"/>
                <w:sz w:val="24"/>
              </w:rPr>
            </w:pPr>
          </w:p>
        </w:tc>
      </w:tr>
      <w:tr w:rsidR="00DC1078" w:rsidRPr="00DC1078" w:rsidTr="00F464C3">
        <w:trPr>
          <w:jc w:val="center"/>
        </w:trPr>
        <w:tc>
          <w:tcPr>
            <w:tcW w:w="2158" w:type="dxa"/>
          </w:tcPr>
          <w:p w:rsidR="00303D83" w:rsidRPr="00DC1078" w:rsidRDefault="00303D83" w:rsidP="00303D83">
            <w:r w:rsidRPr="00DC1078">
              <w:rPr>
                <w:rFonts w:asciiTheme="minorEastAsia" w:eastAsiaTheme="minorEastAsia" w:hAnsiTheme="minorEastAsia" w:cstheme="minorEastAsia"/>
                <w:kern w:val="0"/>
                <w:sz w:val="24"/>
                <w:lang w:bidi="ar"/>
              </w:rPr>
              <w:t>FKPLK-ZB-D2-1-</w:t>
            </w:r>
          </w:p>
        </w:tc>
        <w:tc>
          <w:tcPr>
            <w:tcW w:w="825" w:type="dxa"/>
            <w:vAlign w:val="center"/>
          </w:tcPr>
          <w:p w:rsidR="00303D83" w:rsidRPr="00DC1078" w:rsidRDefault="00303D83" w:rsidP="00303D83">
            <w:pPr>
              <w:widowControl/>
              <w:jc w:val="center"/>
              <w:textAlignment w:val="center"/>
              <w:rPr>
                <w:rFonts w:asciiTheme="minorEastAsia" w:eastAsiaTheme="minorEastAsia" w:hAnsiTheme="minorEastAsia" w:cstheme="minorEastAsia"/>
                <w:sz w:val="24"/>
              </w:rPr>
            </w:pPr>
            <w:r w:rsidRPr="00DC1078">
              <w:rPr>
                <w:rFonts w:asciiTheme="minorEastAsia" w:eastAsiaTheme="minorEastAsia" w:hAnsiTheme="minorEastAsia" w:cstheme="minorEastAsia" w:hint="eastAsia"/>
                <w:kern w:val="0"/>
                <w:szCs w:val="21"/>
                <w:lang w:bidi="ar"/>
              </w:rPr>
              <w:t>1</w:t>
            </w:r>
          </w:p>
        </w:tc>
        <w:tc>
          <w:tcPr>
            <w:tcW w:w="5225" w:type="dxa"/>
            <w:vAlign w:val="center"/>
          </w:tcPr>
          <w:p w:rsidR="00303D83" w:rsidRPr="00DC1078" w:rsidRDefault="00303D83" w:rsidP="00303D83">
            <w:pPr>
              <w:widowControl/>
              <w:jc w:val="center"/>
              <w:textAlignment w:val="center"/>
              <w:rPr>
                <w:rFonts w:asciiTheme="minorEastAsia" w:eastAsiaTheme="minorEastAsia" w:hAnsiTheme="minorEastAsia" w:cstheme="minorEastAsia"/>
                <w:sz w:val="24"/>
              </w:rPr>
            </w:pPr>
            <w:r w:rsidRPr="00DC1078">
              <w:rPr>
                <w:rFonts w:asciiTheme="minorEastAsia" w:eastAsiaTheme="minorEastAsia" w:hAnsiTheme="minorEastAsia" w:cstheme="minorEastAsia" w:hint="eastAsia"/>
                <w:kern w:val="0"/>
                <w:szCs w:val="21"/>
                <w:lang w:bidi="ar"/>
              </w:rPr>
              <w:t>计算机监控系统结构图</w:t>
            </w:r>
          </w:p>
        </w:tc>
      </w:tr>
      <w:tr w:rsidR="00DC1078" w:rsidRPr="00DC1078" w:rsidTr="00F464C3">
        <w:trPr>
          <w:jc w:val="center"/>
        </w:trPr>
        <w:tc>
          <w:tcPr>
            <w:tcW w:w="2158" w:type="dxa"/>
          </w:tcPr>
          <w:p w:rsidR="00303D83" w:rsidRPr="00DC1078" w:rsidRDefault="00303D83" w:rsidP="00303D83">
            <w:r w:rsidRPr="00DC1078">
              <w:rPr>
                <w:rFonts w:asciiTheme="minorEastAsia" w:eastAsiaTheme="minorEastAsia" w:hAnsiTheme="minorEastAsia" w:cstheme="minorEastAsia"/>
                <w:kern w:val="0"/>
                <w:sz w:val="24"/>
                <w:lang w:bidi="ar"/>
              </w:rPr>
              <w:t>FKPLK-ZB-D2-1-</w:t>
            </w:r>
          </w:p>
        </w:tc>
        <w:tc>
          <w:tcPr>
            <w:tcW w:w="825" w:type="dxa"/>
            <w:vAlign w:val="center"/>
          </w:tcPr>
          <w:p w:rsidR="00303D83" w:rsidRPr="00DC1078" w:rsidRDefault="00303D83" w:rsidP="00303D83">
            <w:pPr>
              <w:widowControl/>
              <w:jc w:val="center"/>
              <w:textAlignment w:val="center"/>
              <w:rPr>
                <w:rFonts w:asciiTheme="minorEastAsia" w:eastAsiaTheme="minorEastAsia" w:hAnsiTheme="minorEastAsia" w:cstheme="minorEastAsia"/>
                <w:sz w:val="24"/>
              </w:rPr>
            </w:pPr>
            <w:r w:rsidRPr="00DC1078">
              <w:rPr>
                <w:rFonts w:asciiTheme="minorEastAsia" w:eastAsiaTheme="minorEastAsia" w:hAnsiTheme="minorEastAsia" w:cstheme="minorEastAsia" w:hint="eastAsia"/>
                <w:kern w:val="0"/>
                <w:szCs w:val="21"/>
                <w:lang w:bidi="ar"/>
              </w:rPr>
              <w:t>2</w:t>
            </w:r>
          </w:p>
        </w:tc>
        <w:tc>
          <w:tcPr>
            <w:tcW w:w="5225" w:type="dxa"/>
            <w:vAlign w:val="center"/>
          </w:tcPr>
          <w:p w:rsidR="00303D83" w:rsidRPr="00DC1078" w:rsidRDefault="00303D83" w:rsidP="00303D83">
            <w:pPr>
              <w:widowControl/>
              <w:jc w:val="center"/>
              <w:textAlignment w:val="center"/>
              <w:rPr>
                <w:rFonts w:asciiTheme="minorEastAsia" w:eastAsiaTheme="minorEastAsia" w:hAnsiTheme="minorEastAsia" w:cstheme="minorEastAsia"/>
                <w:sz w:val="24"/>
              </w:rPr>
            </w:pPr>
            <w:r w:rsidRPr="00DC1078">
              <w:rPr>
                <w:rFonts w:asciiTheme="minorEastAsia" w:eastAsiaTheme="minorEastAsia" w:hAnsiTheme="minorEastAsia" w:cstheme="minorEastAsia" w:hint="eastAsia"/>
                <w:kern w:val="0"/>
                <w:szCs w:val="21"/>
                <w:lang w:bidi="ar"/>
              </w:rPr>
              <w:t>测量保护配置图</w:t>
            </w:r>
          </w:p>
        </w:tc>
      </w:tr>
      <w:tr w:rsidR="00DC1078" w:rsidRPr="00DC1078" w:rsidTr="00F464C3">
        <w:trPr>
          <w:jc w:val="center"/>
        </w:trPr>
        <w:tc>
          <w:tcPr>
            <w:tcW w:w="2158" w:type="dxa"/>
          </w:tcPr>
          <w:p w:rsidR="00303D83" w:rsidRPr="00DC1078" w:rsidRDefault="00303D83" w:rsidP="00303D83">
            <w:r w:rsidRPr="00DC1078">
              <w:rPr>
                <w:rFonts w:asciiTheme="minorEastAsia" w:eastAsiaTheme="minorEastAsia" w:hAnsiTheme="minorEastAsia" w:cstheme="minorEastAsia"/>
                <w:kern w:val="0"/>
                <w:sz w:val="24"/>
                <w:lang w:bidi="ar"/>
              </w:rPr>
              <w:t>FKPLK-ZB-D2-1-</w:t>
            </w:r>
          </w:p>
        </w:tc>
        <w:tc>
          <w:tcPr>
            <w:tcW w:w="825" w:type="dxa"/>
            <w:vAlign w:val="center"/>
          </w:tcPr>
          <w:p w:rsidR="00303D83" w:rsidRPr="00DC1078" w:rsidRDefault="00303D83" w:rsidP="00303D83">
            <w:pPr>
              <w:widowControl/>
              <w:jc w:val="center"/>
              <w:textAlignment w:val="center"/>
              <w:rPr>
                <w:rFonts w:asciiTheme="minorEastAsia" w:eastAsiaTheme="minorEastAsia" w:hAnsiTheme="minorEastAsia" w:cstheme="minorEastAsia"/>
                <w:sz w:val="24"/>
              </w:rPr>
            </w:pPr>
            <w:r w:rsidRPr="00DC1078">
              <w:rPr>
                <w:rFonts w:asciiTheme="minorEastAsia" w:eastAsiaTheme="minorEastAsia" w:hAnsiTheme="minorEastAsia" w:cstheme="minorEastAsia" w:hint="eastAsia"/>
                <w:kern w:val="0"/>
                <w:szCs w:val="21"/>
                <w:lang w:bidi="ar"/>
              </w:rPr>
              <w:t>3</w:t>
            </w:r>
          </w:p>
        </w:tc>
        <w:tc>
          <w:tcPr>
            <w:tcW w:w="5225" w:type="dxa"/>
            <w:vAlign w:val="center"/>
          </w:tcPr>
          <w:p w:rsidR="00303D83" w:rsidRPr="00DC1078" w:rsidRDefault="00303D83" w:rsidP="00303D83">
            <w:pPr>
              <w:widowControl/>
              <w:jc w:val="center"/>
              <w:textAlignment w:val="center"/>
              <w:rPr>
                <w:rFonts w:asciiTheme="minorEastAsia" w:eastAsiaTheme="minorEastAsia" w:hAnsiTheme="minorEastAsia" w:cstheme="minorEastAsia"/>
                <w:sz w:val="24"/>
              </w:rPr>
            </w:pPr>
            <w:r w:rsidRPr="00DC1078">
              <w:rPr>
                <w:rFonts w:asciiTheme="minorEastAsia" w:eastAsiaTheme="minorEastAsia" w:hAnsiTheme="minorEastAsia" w:cstheme="minorEastAsia" w:hint="eastAsia"/>
                <w:kern w:val="0"/>
                <w:szCs w:val="21"/>
                <w:lang w:bidi="ar"/>
              </w:rPr>
              <w:t>机组LCU屏系统配置图1</w:t>
            </w:r>
          </w:p>
        </w:tc>
      </w:tr>
      <w:tr w:rsidR="00DC1078" w:rsidRPr="00DC1078" w:rsidTr="00F464C3">
        <w:trPr>
          <w:jc w:val="center"/>
        </w:trPr>
        <w:tc>
          <w:tcPr>
            <w:tcW w:w="2158" w:type="dxa"/>
          </w:tcPr>
          <w:p w:rsidR="00303D83" w:rsidRPr="00DC1078" w:rsidRDefault="00303D83" w:rsidP="00303D83">
            <w:r w:rsidRPr="00DC1078">
              <w:rPr>
                <w:rFonts w:asciiTheme="minorEastAsia" w:eastAsiaTheme="minorEastAsia" w:hAnsiTheme="minorEastAsia" w:cstheme="minorEastAsia"/>
                <w:kern w:val="0"/>
                <w:sz w:val="24"/>
                <w:lang w:bidi="ar"/>
              </w:rPr>
              <w:t>FKPLK-ZB-D2-1-</w:t>
            </w:r>
          </w:p>
        </w:tc>
        <w:tc>
          <w:tcPr>
            <w:tcW w:w="825" w:type="dxa"/>
            <w:vAlign w:val="center"/>
          </w:tcPr>
          <w:p w:rsidR="00303D83" w:rsidRPr="00DC1078" w:rsidRDefault="00303D83" w:rsidP="00303D83">
            <w:pPr>
              <w:widowControl/>
              <w:jc w:val="center"/>
              <w:textAlignment w:val="center"/>
              <w:rPr>
                <w:rFonts w:asciiTheme="minorEastAsia" w:eastAsiaTheme="minorEastAsia" w:hAnsiTheme="minorEastAsia" w:cstheme="minorEastAsia"/>
                <w:sz w:val="24"/>
              </w:rPr>
            </w:pPr>
            <w:r w:rsidRPr="00DC1078">
              <w:rPr>
                <w:rFonts w:asciiTheme="minorEastAsia" w:eastAsiaTheme="minorEastAsia" w:hAnsiTheme="minorEastAsia" w:cstheme="minorEastAsia" w:hint="eastAsia"/>
                <w:kern w:val="0"/>
                <w:szCs w:val="21"/>
                <w:lang w:bidi="ar"/>
              </w:rPr>
              <w:t>4</w:t>
            </w:r>
          </w:p>
        </w:tc>
        <w:tc>
          <w:tcPr>
            <w:tcW w:w="5225" w:type="dxa"/>
            <w:vAlign w:val="center"/>
          </w:tcPr>
          <w:p w:rsidR="00303D83" w:rsidRPr="00DC1078" w:rsidRDefault="00303D83" w:rsidP="00303D83">
            <w:pPr>
              <w:widowControl/>
              <w:jc w:val="center"/>
              <w:textAlignment w:val="center"/>
              <w:rPr>
                <w:rFonts w:asciiTheme="minorEastAsia" w:eastAsiaTheme="minorEastAsia" w:hAnsiTheme="minorEastAsia" w:cstheme="minorEastAsia"/>
                <w:sz w:val="24"/>
              </w:rPr>
            </w:pPr>
            <w:r w:rsidRPr="00DC1078">
              <w:rPr>
                <w:rFonts w:asciiTheme="minorEastAsia" w:eastAsiaTheme="minorEastAsia" w:hAnsiTheme="minorEastAsia" w:cstheme="minorEastAsia" w:hint="eastAsia"/>
                <w:kern w:val="0"/>
                <w:szCs w:val="21"/>
                <w:lang w:bidi="ar"/>
              </w:rPr>
              <w:t>机组LCU屏系统配置图2</w:t>
            </w:r>
          </w:p>
        </w:tc>
      </w:tr>
      <w:tr w:rsidR="00DC1078" w:rsidRPr="00DC1078" w:rsidTr="00F464C3">
        <w:trPr>
          <w:jc w:val="center"/>
        </w:trPr>
        <w:tc>
          <w:tcPr>
            <w:tcW w:w="2158" w:type="dxa"/>
          </w:tcPr>
          <w:p w:rsidR="00303D83" w:rsidRPr="00DC1078" w:rsidRDefault="00303D83" w:rsidP="00303D83">
            <w:r w:rsidRPr="00DC1078">
              <w:rPr>
                <w:rFonts w:asciiTheme="minorEastAsia" w:eastAsiaTheme="minorEastAsia" w:hAnsiTheme="minorEastAsia" w:cstheme="minorEastAsia"/>
                <w:kern w:val="0"/>
                <w:sz w:val="24"/>
                <w:lang w:bidi="ar"/>
              </w:rPr>
              <w:t>FKPLK-ZB-D2-1-</w:t>
            </w:r>
          </w:p>
        </w:tc>
        <w:tc>
          <w:tcPr>
            <w:tcW w:w="825" w:type="dxa"/>
            <w:vAlign w:val="center"/>
          </w:tcPr>
          <w:p w:rsidR="00303D83" w:rsidRPr="00DC1078" w:rsidRDefault="00303D83" w:rsidP="00303D83">
            <w:pPr>
              <w:widowControl/>
              <w:jc w:val="center"/>
              <w:textAlignment w:val="center"/>
              <w:rPr>
                <w:rFonts w:asciiTheme="minorEastAsia" w:eastAsiaTheme="minorEastAsia" w:hAnsiTheme="minorEastAsia" w:cstheme="minorEastAsia"/>
                <w:sz w:val="24"/>
              </w:rPr>
            </w:pPr>
            <w:r w:rsidRPr="00DC1078">
              <w:rPr>
                <w:rFonts w:asciiTheme="minorEastAsia" w:eastAsiaTheme="minorEastAsia" w:hAnsiTheme="minorEastAsia" w:cstheme="minorEastAsia" w:hint="eastAsia"/>
                <w:kern w:val="0"/>
                <w:szCs w:val="21"/>
                <w:lang w:bidi="ar"/>
              </w:rPr>
              <w:t>5</w:t>
            </w:r>
          </w:p>
        </w:tc>
        <w:tc>
          <w:tcPr>
            <w:tcW w:w="5225" w:type="dxa"/>
            <w:vAlign w:val="center"/>
          </w:tcPr>
          <w:p w:rsidR="00303D83" w:rsidRPr="00DC1078" w:rsidRDefault="00303D83" w:rsidP="00303D83">
            <w:pPr>
              <w:widowControl/>
              <w:jc w:val="center"/>
              <w:textAlignment w:val="center"/>
              <w:rPr>
                <w:rFonts w:asciiTheme="minorEastAsia" w:eastAsiaTheme="minorEastAsia" w:hAnsiTheme="minorEastAsia" w:cstheme="minorEastAsia"/>
                <w:sz w:val="24"/>
              </w:rPr>
            </w:pPr>
            <w:r w:rsidRPr="00DC1078">
              <w:rPr>
                <w:rFonts w:asciiTheme="minorEastAsia" w:eastAsiaTheme="minorEastAsia" w:hAnsiTheme="minorEastAsia" w:cstheme="minorEastAsia" w:hint="eastAsia"/>
                <w:kern w:val="0"/>
                <w:szCs w:val="21"/>
                <w:lang w:bidi="ar"/>
              </w:rPr>
              <w:t>机组LCU屏PLC布置图及通讯原理图</w:t>
            </w:r>
          </w:p>
        </w:tc>
      </w:tr>
      <w:tr w:rsidR="00DC1078" w:rsidRPr="00DC1078" w:rsidTr="00F464C3">
        <w:trPr>
          <w:jc w:val="center"/>
        </w:trPr>
        <w:tc>
          <w:tcPr>
            <w:tcW w:w="2158" w:type="dxa"/>
          </w:tcPr>
          <w:p w:rsidR="00303D83" w:rsidRPr="00DC1078" w:rsidRDefault="00303D83" w:rsidP="00303D83">
            <w:r w:rsidRPr="00DC1078">
              <w:rPr>
                <w:rFonts w:asciiTheme="minorEastAsia" w:eastAsiaTheme="minorEastAsia" w:hAnsiTheme="minorEastAsia" w:cstheme="minorEastAsia"/>
                <w:kern w:val="0"/>
                <w:sz w:val="24"/>
                <w:lang w:bidi="ar"/>
              </w:rPr>
              <w:t>FKPLK-ZB-D2-1-</w:t>
            </w:r>
          </w:p>
        </w:tc>
        <w:tc>
          <w:tcPr>
            <w:tcW w:w="825" w:type="dxa"/>
            <w:vAlign w:val="center"/>
          </w:tcPr>
          <w:p w:rsidR="00303D83" w:rsidRPr="00DC1078" w:rsidRDefault="00303D83" w:rsidP="00303D83">
            <w:pPr>
              <w:widowControl/>
              <w:jc w:val="center"/>
              <w:textAlignment w:val="center"/>
              <w:rPr>
                <w:rFonts w:asciiTheme="minorEastAsia" w:eastAsiaTheme="minorEastAsia" w:hAnsiTheme="minorEastAsia" w:cstheme="minorEastAsia"/>
                <w:sz w:val="24"/>
              </w:rPr>
            </w:pPr>
            <w:r w:rsidRPr="00DC1078">
              <w:rPr>
                <w:rFonts w:asciiTheme="minorEastAsia" w:eastAsiaTheme="minorEastAsia" w:hAnsiTheme="minorEastAsia" w:cstheme="minorEastAsia" w:hint="eastAsia"/>
                <w:kern w:val="0"/>
                <w:szCs w:val="21"/>
                <w:lang w:bidi="ar"/>
              </w:rPr>
              <w:t>6</w:t>
            </w:r>
          </w:p>
        </w:tc>
        <w:tc>
          <w:tcPr>
            <w:tcW w:w="5225" w:type="dxa"/>
            <w:vAlign w:val="center"/>
          </w:tcPr>
          <w:p w:rsidR="00303D83" w:rsidRPr="00DC1078" w:rsidRDefault="00303D83" w:rsidP="00303D83">
            <w:pPr>
              <w:widowControl/>
              <w:jc w:val="center"/>
              <w:textAlignment w:val="center"/>
              <w:rPr>
                <w:rFonts w:asciiTheme="minorEastAsia" w:eastAsiaTheme="minorEastAsia" w:hAnsiTheme="minorEastAsia" w:cstheme="minorEastAsia"/>
                <w:sz w:val="24"/>
              </w:rPr>
            </w:pPr>
            <w:r w:rsidRPr="00DC1078">
              <w:rPr>
                <w:rFonts w:asciiTheme="minorEastAsia" w:eastAsiaTheme="minorEastAsia" w:hAnsiTheme="minorEastAsia" w:cstheme="minorEastAsia" w:hint="eastAsia"/>
                <w:kern w:val="0"/>
                <w:szCs w:val="21"/>
                <w:lang w:bidi="ar"/>
              </w:rPr>
              <w:t>公用LCU屏系统配置图1</w:t>
            </w:r>
          </w:p>
        </w:tc>
      </w:tr>
      <w:tr w:rsidR="00DC1078" w:rsidRPr="00DC1078" w:rsidTr="00F464C3">
        <w:trPr>
          <w:jc w:val="center"/>
        </w:trPr>
        <w:tc>
          <w:tcPr>
            <w:tcW w:w="2158" w:type="dxa"/>
          </w:tcPr>
          <w:p w:rsidR="00303D83" w:rsidRPr="00DC1078" w:rsidRDefault="00303D83" w:rsidP="00303D83">
            <w:r w:rsidRPr="00DC1078">
              <w:rPr>
                <w:rFonts w:asciiTheme="minorEastAsia" w:eastAsiaTheme="minorEastAsia" w:hAnsiTheme="minorEastAsia" w:cstheme="minorEastAsia"/>
                <w:kern w:val="0"/>
                <w:sz w:val="24"/>
                <w:lang w:bidi="ar"/>
              </w:rPr>
              <w:t>FKPLK-ZB-D2-1-</w:t>
            </w:r>
          </w:p>
        </w:tc>
        <w:tc>
          <w:tcPr>
            <w:tcW w:w="825" w:type="dxa"/>
            <w:vAlign w:val="center"/>
          </w:tcPr>
          <w:p w:rsidR="00303D83" w:rsidRPr="00DC1078" w:rsidRDefault="00303D83" w:rsidP="00303D83">
            <w:pPr>
              <w:widowControl/>
              <w:jc w:val="center"/>
              <w:textAlignment w:val="center"/>
              <w:rPr>
                <w:rFonts w:asciiTheme="minorEastAsia" w:eastAsiaTheme="minorEastAsia" w:hAnsiTheme="minorEastAsia" w:cstheme="minorEastAsia"/>
                <w:sz w:val="24"/>
              </w:rPr>
            </w:pPr>
            <w:r w:rsidRPr="00DC1078">
              <w:rPr>
                <w:rFonts w:asciiTheme="minorEastAsia" w:eastAsiaTheme="minorEastAsia" w:hAnsiTheme="minorEastAsia" w:cstheme="minorEastAsia" w:hint="eastAsia"/>
                <w:kern w:val="0"/>
                <w:szCs w:val="21"/>
                <w:lang w:bidi="ar"/>
              </w:rPr>
              <w:t>7</w:t>
            </w:r>
          </w:p>
        </w:tc>
        <w:tc>
          <w:tcPr>
            <w:tcW w:w="5225" w:type="dxa"/>
            <w:vAlign w:val="center"/>
          </w:tcPr>
          <w:p w:rsidR="00303D83" w:rsidRPr="00DC1078" w:rsidRDefault="00303D83" w:rsidP="00303D83">
            <w:pPr>
              <w:widowControl/>
              <w:jc w:val="center"/>
              <w:textAlignment w:val="center"/>
              <w:rPr>
                <w:rFonts w:asciiTheme="minorEastAsia" w:eastAsiaTheme="minorEastAsia" w:hAnsiTheme="minorEastAsia" w:cstheme="minorEastAsia"/>
                <w:sz w:val="24"/>
              </w:rPr>
            </w:pPr>
            <w:r w:rsidRPr="00DC1078">
              <w:rPr>
                <w:rFonts w:asciiTheme="minorEastAsia" w:eastAsiaTheme="minorEastAsia" w:hAnsiTheme="minorEastAsia" w:cstheme="minorEastAsia" w:hint="eastAsia"/>
                <w:kern w:val="0"/>
                <w:szCs w:val="21"/>
                <w:lang w:bidi="ar"/>
              </w:rPr>
              <w:t>公用LCU屏系统配置图2</w:t>
            </w:r>
          </w:p>
        </w:tc>
      </w:tr>
      <w:tr w:rsidR="00DC1078" w:rsidRPr="00DC1078" w:rsidTr="00F464C3">
        <w:trPr>
          <w:jc w:val="center"/>
        </w:trPr>
        <w:tc>
          <w:tcPr>
            <w:tcW w:w="2158" w:type="dxa"/>
          </w:tcPr>
          <w:p w:rsidR="00303D83" w:rsidRPr="00DC1078" w:rsidRDefault="00303D83" w:rsidP="00303D83">
            <w:r w:rsidRPr="00DC1078">
              <w:rPr>
                <w:rFonts w:asciiTheme="minorEastAsia" w:eastAsiaTheme="minorEastAsia" w:hAnsiTheme="minorEastAsia" w:cstheme="minorEastAsia"/>
                <w:kern w:val="0"/>
                <w:sz w:val="24"/>
                <w:lang w:bidi="ar"/>
              </w:rPr>
              <w:t>FKPLK-ZB-D2-1-</w:t>
            </w:r>
          </w:p>
        </w:tc>
        <w:tc>
          <w:tcPr>
            <w:tcW w:w="825" w:type="dxa"/>
            <w:vAlign w:val="center"/>
          </w:tcPr>
          <w:p w:rsidR="00303D83" w:rsidRPr="00DC1078" w:rsidRDefault="00303D83" w:rsidP="00303D83">
            <w:pPr>
              <w:widowControl/>
              <w:jc w:val="center"/>
              <w:textAlignment w:val="center"/>
              <w:rPr>
                <w:rFonts w:asciiTheme="minorEastAsia" w:eastAsiaTheme="minorEastAsia" w:hAnsiTheme="minorEastAsia" w:cstheme="minorEastAsia"/>
                <w:sz w:val="24"/>
              </w:rPr>
            </w:pPr>
            <w:r w:rsidRPr="00DC1078">
              <w:rPr>
                <w:rFonts w:asciiTheme="minorEastAsia" w:eastAsiaTheme="minorEastAsia" w:hAnsiTheme="minorEastAsia" w:cstheme="minorEastAsia" w:hint="eastAsia"/>
                <w:kern w:val="0"/>
                <w:szCs w:val="21"/>
                <w:lang w:bidi="ar"/>
              </w:rPr>
              <w:t>8</w:t>
            </w:r>
          </w:p>
        </w:tc>
        <w:tc>
          <w:tcPr>
            <w:tcW w:w="5225" w:type="dxa"/>
            <w:vAlign w:val="center"/>
          </w:tcPr>
          <w:p w:rsidR="00303D83" w:rsidRPr="00DC1078" w:rsidRDefault="00303D83" w:rsidP="00303D83">
            <w:pPr>
              <w:widowControl/>
              <w:jc w:val="center"/>
              <w:textAlignment w:val="center"/>
              <w:rPr>
                <w:rFonts w:asciiTheme="minorEastAsia" w:eastAsiaTheme="minorEastAsia" w:hAnsiTheme="minorEastAsia" w:cstheme="minorEastAsia"/>
                <w:sz w:val="24"/>
              </w:rPr>
            </w:pPr>
            <w:r w:rsidRPr="00DC1078">
              <w:rPr>
                <w:rFonts w:asciiTheme="minorEastAsia" w:eastAsiaTheme="minorEastAsia" w:hAnsiTheme="minorEastAsia" w:cstheme="minorEastAsia" w:hint="eastAsia"/>
                <w:kern w:val="0"/>
                <w:szCs w:val="21"/>
                <w:lang w:bidi="ar"/>
              </w:rPr>
              <w:t>公用LCU屏PLC布置图及通讯原理图</w:t>
            </w:r>
          </w:p>
        </w:tc>
      </w:tr>
      <w:tr w:rsidR="00DC1078" w:rsidRPr="00DC1078">
        <w:trPr>
          <w:jc w:val="center"/>
        </w:trPr>
        <w:tc>
          <w:tcPr>
            <w:tcW w:w="2158" w:type="dxa"/>
            <w:vAlign w:val="center"/>
          </w:tcPr>
          <w:p w:rsidR="00303D83" w:rsidRPr="00DC1078" w:rsidRDefault="00303D83" w:rsidP="00303D83">
            <w:pPr>
              <w:jc w:val="center"/>
              <w:rPr>
                <w:rFonts w:asciiTheme="minorEastAsia" w:eastAsiaTheme="minorEastAsia" w:hAnsiTheme="minorEastAsia" w:cstheme="minorEastAsia"/>
                <w:sz w:val="24"/>
              </w:rPr>
            </w:pPr>
          </w:p>
        </w:tc>
        <w:tc>
          <w:tcPr>
            <w:tcW w:w="825" w:type="dxa"/>
            <w:vAlign w:val="center"/>
          </w:tcPr>
          <w:p w:rsidR="00303D83" w:rsidRPr="00DC1078" w:rsidRDefault="00303D83" w:rsidP="00303D83">
            <w:pPr>
              <w:jc w:val="center"/>
              <w:rPr>
                <w:rFonts w:asciiTheme="minorEastAsia" w:eastAsiaTheme="minorEastAsia" w:hAnsiTheme="minorEastAsia" w:cstheme="minorEastAsia"/>
                <w:sz w:val="24"/>
              </w:rPr>
            </w:pPr>
          </w:p>
        </w:tc>
        <w:tc>
          <w:tcPr>
            <w:tcW w:w="5225" w:type="dxa"/>
            <w:vAlign w:val="center"/>
          </w:tcPr>
          <w:p w:rsidR="00303D83" w:rsidRPr="00DC1078" w:rsidRDefault="00303D83" w:rsidP="00303D83">
            <w:pPr>
              <w:jc w:val="center"/>
              <w:rPr>
                <w:rFonts w:asciiTheme="minorEastAsia" w:eastAsiaTheme="minorEastAsia" w:hAnsiTheme="minorEastAsia" w:cstheme="minorEastAsia"/>
                <w:sz w:val="24"/>
              </w:rPr>
            </w:pPr>
          </w:p>
        </w:tc>
      </w:tr>
      <w:tr w:rsidR="00DC1078" w:rsidRPr="00DC1078">
        <w:trPr>
          <w:jc w:val="center"/>
        </w:trPr>
        <w:tc>
          <w:tcPr>
            <w:tcW w:w="2158" w:type="dxa"/>
            <w:vAlign w:val="center"/>
          </w:tcPr>
          <w:p w:rsidR="00303D83" w:rsidRPr="00DC1078" w:rsidRDefault="00303D83" w:rsidP="00303D83">
            <w:pPr>
              <w:widowControl/>
              <w:textAlignment w:val="center"/>
              <w:rPr>
                <w:rFonts w:asciiTheme="minorEastAsia" w:eastAsiaTheme="minorEastAsia" w:hAnsiTheme="minorEastAsia" w:cstheme="minorEastAsia"/>
                <w:sz w:val="24"/>
              </w:rPr>
            </w:pPr>
            <w:r w:rsidRPr="00DC1078">
              <w:rPr>
                <w:rFonts w:asciiTheme="minorEastAsia" w:eastAsiaTheme="minorEastAsia" w:hAnsiTheme="minorEastAsia" w:cstheme="minorEastAsia"/>
                <w:kern w:val="0"/>
                <w:sz w:val="24"/>
                <w:lang w:bidi="ar"/>
              </w:rPr>
              <w:t>FKPLK-ZB-D2-2-</w:t>
            </w:r>
          </w:p>
        </w:tc>
        <w:tc>
          <w:tcPr>
            <w:tcW w:w="825" w:type="dxa"/>
            <w:vAlign w:val="center"/>
          </w:tcPr>
          <w:p w:rsidR="00303D83" w:rsidRPr="00DC1078" w:rsidRDefault="00303D83" w:rsidP="00303D83">
            <w:pPr>
              <w:widowControl/>
              <w:jc w:val="center"/>
              <w:textAlignment w:val="center"/>
              <w:rPr>
                <w:rFonts w:asciiTheme="minorEastAsia" w:eastAsiaTheme="minorEastAsia" w:hAnsiTheme="minorEastAsia" w:cstheme="minorEastAsia"/>
                <w:sz w:val="24"/>
              </w:rPr>
            </w:pPr>
            <w:r w:rsidRPr="00DC1078">
              <w:rPr>
                <w:rFonts w:asciiTheme="minorEastAsia" w:eastAsiaTheme="minorEastAsia" w:hAnsiTheme="minorEastAsia" w:cstheme="minorEastAsia" w:hint="eastAsia"/>
                <w:kern w:val="0"/>
                <w:szCs w:val="21"/>
                <w:lang w:bidi="ar"/>
              </w:rPr>
              <w:t>1</w:t>
            </w:r>
          </w:p>
        </w:tc>
        <w:tc>
          <w:tcPr>
            <w:tcW w:w="5225" w:type="dxa"/>
            <w:vAlign w:val="center"/>
          </w:tcPr>
          <w:p w:rsidR="00303D83" w:rsidRPr="00DC1078" w:rsidRDefault="00303D83" w:rsidP="00303D83">
            <w:pPr>
              <w:widowControl/>
              <w:jc w:val="center"/>
              <w:textAlignment w:val="center"/>
              <w:rPr>
                <w:rFonts w:asciiTheme="minorEastAsia" w:eastAsiaTheme="minorEastAsia" w:hAnsiTheme="minorEastAsia" w:cstheme="minorEastAsia"/>
                <w:sz w:val="24"/>
              </w:rPr>
            </w:pPr>
            <w:r w:rsidRPr="00DC1078">
              <w:rPr>
                <w:rFonts w:asciiTheme="minorEastAsia" w:eastAsiaTheme="minorEastAsia" w:hAnsiTheme="minorEastAsia" w:cstheme="minorEastAsia" w:hint="eastAsia"/>
                <w:kern w:val="0"/>
                <w:szCs w:val="21"/>
                <w:lang w:bidi="ar"/>
              </w:rPr>
              <w:t>工程管理信息系统结构图</w:t>
            </w:r>
          </w:p>
        </w:tc>
      </w:tr>
      <w:tr w:rsidR="00DC1078" w:rsidRPr="00DC1078" w:rsidTr="00F464C3">
        <w:trPr>
          <w:jc w:val="center"/>
        </w:trPr>
        <w:tc>
          <w:tcPr>
            <w:tcW w:w="2158" w:type="dxa"/>
          </w:tcPr>
          <w:p w:rsidR="00303D83" w:rsidRPr="00DC1078" w:rsidRDefault="00303D83" w:rsidP="00303D83">
            <w:r w:rsidRPr="00DC1078">
              <w:rPr>
                <w:rFonts w:asciiTheme="minorEastAsia" w:eastAsiaTheme="minorEastAsia" w:hAnsiTheme="minorEastAsia" w:cstheme="minorEastAsia"/>
                <w:kern w:val="0"/>
                <w:sz w:val="24"/>
                <w:lang w:bidi="ar"/>
              </w:rPr>
              <w:t>FKPLK-ZB-D2-2-</w:t>
            </w:r>
          </w:p>
        </w:tc>
        <w:tc>
          <w:tcPr>
            <w:tcW w:w="825" w:type="dxa"/>
            <w:vAlign w:val="center"/>
          </w:tcPr>
          <w:p w:rsidR="00303D83" w:rsidRPr="00DC1078" w:rsidRDefault="00303D83" w:rsidP="00303D83">
            <w:pPr>
              <w:widowControl/>
              <w:jc w:val="center"/>
              <w:textAlignment w:val="center"/>
              <w:rPr>
                <w:rFonts w:asciiTheme="minorEastAsia" w:eastAsiaTheme="minorEastAsia" w:hAnsiTheme="minorEastAsia" w:cstheme="minorEastAsia"/>
                <w:sz w:val="24"/>
              </w:rPr>
            </w:pPr>
            <w:r w:rsidRPr="00DC1078">
              <w:rPr>
                <w:rFonts w:asciiTheme="minorEastAsia" w:eastAsiaTheme="minorEastAsia" w:hAnsiTheme="minorEastAsia" w:cstheme="minorEastAsia" w:hint="eastAsia"/>
                <w:kern w:val="0"/>
                <w:szCs w:val="21"/>
                <w:lang w:bidi="ar"/>
              </w:rPr>
              <w:t>2</w:t>
            </w:r>
          </w:p>
        </w:tc>
        <w:tc>
          <w:tcPr>
            <w:tcW w:w="5225" w:type="dxa"/>
            <w:vAlign w:val="center"/>
          </w:tcPr>
          <w:p w:rsidR="00303D83" w:rsidRPr="00DC1078" w:rsidRDefault="00303D83" w:rsidP="00303D83">
            <w:pPr>
              <w:widowControl/>
              <w:jc w:val="center"/>
              <w:textAlignment w:val="center"/>
              <w:rPr>
                <w:rFonts w:asciiTheme="minorEastAsia" w:eastAsiaTheme="minorEastAsia" w:hAnsiTheme="minorEastAsia" w:cstheme="minorEastAsia"/>
                <w:sz w:val="24"/>
              </w:rPr>
            </w:pPr>
            <w:r w:rsidRPr="00DC1078">
              <w:rPr>
                <w:rFonts w:asciiTheme="minorEastAsia" w:eastAsiaTheme="minorEastAsia" w:hAnsiTheme="minorEastAsia" w:cstheme="minorEastAsia" w:hint="eastAsia"/>
                <w:kern w:val="0"/>
                <w:szCs w:val="21"/>
                <w:lang w:bidi="ar"/>
              </w:rPr>
              <w:t>网络服务器柜加工图</w:t>
            </w:r>
          </w:p>
        </w:tc>
      </w:tr>
      <w:tr w:rsidR="00DC1078" w:rsidRPr="00DC1078" w:rsidTr="00F464C3">
        <w:trPr>
          <w:jc w:val="center"/>
        </w:trPr>
        <w:tc>
          <w:tcPr>
            <w:tcW w:w="2158" w:type="dxa"/>
          </w:tcPr>
          <w:p w:rsidR="00303D83" w:rsidRPr="00DC1078" w:rsidRDefault="00303D83" w:rsidP="00303D83">
            <w:r w:rsidRPr="00DC1078">
              <w:rPr>
                <w:rFonts w:asciiTheme="minorEastAsia" w:eastAsiaTheme="minorEastAsia" w:hAnsiTheme="minorEastAsia" w:cstheme="minorEastAsia"/>
                <w:kern w:val="0"/>
                <w:sz w:val="24"/>
                <w:lang w:bidi="ar"/>
              </w:rPr>
              <w:t>FKPLK-ZB-D2-2-</w:t>
            </w:r>
          </w:p>
        </w:tc>
        <w:tc>
          <w:tcPr>
            <w:tcW w:w="825" w:type="dxa"/>
            <w:vAlign w:val="center"/>
          </w:tcPr>
          <w:p w:rsidR="00303D83" w:rsidRPr="00DC1078" w:rsidRDefault="00303D83" w:rsidP="00303D83">
            <w:pPr>
              <w:widowControl/>
              <w:jc w:val="center"/>
              <w:textAlignment w:val="center"/>
              <w:rPr>
                <w:rFonts w:asciiTheme="minorEastAsia" w:eastAsiaTheme="minorEastAsia" w:hAnsiTheme="minorEastAsia" w:cstheme="minorEastAsia"/>
                <w:sz w:val="24"/>
              </w:rPr>
            </w:pPr>
            <w:r w:rsidRPr="00DC1078">
              <w:rPr>
                <w:rFonts w:asciiTheme="minorEastAsia" w:eastAsiaTheme="minorEastAsia" w:hAnsiTheme="minorEastAsia" w:cstheme="minorEastAsia" w:hint="eastAsia"/>
                <w:kern w:val="0"/>
                <w:szCs w:val="21"/>
                <w:lang w:bidi="ar"/>
              </w:rPr>
              <w:t>3</w:t>
            </w:r>
          </w:p>
        </w:tc>
        <w:tc>
          <w:tcPr>
            <w:tcW w:w="5225" w:type="dxa"/>
            <w:vAlign w:val="center"/>
          </w:tcPr>
          <w:p w:rsidR="00303D83" w:rsidRPr="00DC1078" w:rsidRDefault="00303D83" w:rsidP="00303D83">
            <w:pPr>
              <w:widowControl/>
              <w:jc w:val="center"/>
              <w:textAlignment w:val="center"/>
              <w:rPr>
                <w:rFonts w:asciiTheme="minorEastAsia" w:eastAsiaTheme="minorEastAsia" w:hAnsiTheme="minorEastAsia" w:cstheme="minorEastAsia"/>
                <w:sz w:val="24"/>
              </w:rPr>
            </w:pPr>
            <w:r w:rsidRPr="00DC1078">
              <w:rPr>
                <w:rFonts w:asciiTheme="minorEastAsia" w:eastAsiaTheme="minorEastAsia" w:hAnsiTheme="minorEastAsia" w:cstheme="minorEastAsia" w:hint="eastAsia"/>
                <w:kern w:val="0"/>
                <w:szCs w:val="21"/>
                <w:lang w:bidi="ar"/>
              </w:rPr>
              <w:t>220V直流电源系统图</w:t>
            </w:r>
          </w:p>
        </w:tc>
      </w:tr>
      <w:tr w:rsidR="00DC1078" w:rsidRPr="00DC1078" w:rsidTr="00F464C3">
        <w:trPr>
          <w:jc w:val="center"/>
        </w:trPr>
        <w:tc>
          <w:tcPr>
            <w:tcW w:w="2158" w:type="dxa"/>
          </w:tcPr>
          <w:p w:rsidR="00303D83" w:rsidRPr="00DC1078" w:rsidRDefault="00303D83" w:rsidP="00303D83">
            <w:r w:rsidRPr="00DC1078">
              <w:rPr>
                <w:rFonts w:asciiTheme="minorEastAsia" w:eastAsiaTheme="minorEastAsia" w:hAnsiTheme="minorEastAsia" w:cstheme="minorEastAsia"/>
                <w:kern w:val="0"/>
                <w:sz w:val="24"/>
                <w:lang w:bidi="ar"/>
              </w:rPr>
              <w:t>FKPLK-ZB-D2-2-</w:t>
            </w:r>
          </w:p>
        </w:tc>
        <w:tc>
          <w:tcPr>
            <w:tcW w:w="825" w:type="dxa"/>
            <w:vAlign w:val="center"/>
          </w:tcPr>
          <w:p w:rsidR="00303D83" w:rsidRPr="00DC1078" w:rsidRDefault="00303D83" w:rsidP="00303D83">
            <w:pPr>
              <w:widowControl/>
              <w:jc w:val="center"/>
              <w:textAlignment w:val="center"/>
              <w:rPr>
                <w:rFonts w:asciiTheme="minorEastAsia" w:eastAsiaTheme="minorEastAsia" w:hAnsiTheme="minorEastAsia" w:cstheme="minorEastAsia"/>
                <w:sz w:val="24"/>
              </w:rPr>
            </w:pPr>
            <w:r w:rsidRPr="00DC1078">
              <w:rPr>
                <w:rFonts w:asciiTheme="minorEastAsia" w:eastAsiaTheme="minorEastAsia" w:hAnsiTheme="minorEastAsia" w:cstheme="minorEastAsia" w:hint="eastAsia"/>
                <w:kern w:val="0"/>
                <w:szCs w:val="21"/>
                <w:lang w:bidi="ar"/>
              </w:rPr>
              <w:t>4</w:t>
            </w:r>
          </w:p>
        </w:tc>
        <w:tc>
          <w:tcPr>
            <w:tcW w:w="5225" w:type="dxa"/>
            <w:vAlign w:val="center"/>
          </w:tcPr>
          <w:p w:rsidR="00303D83" w:rsidRPr="00DC1078" w:rsidRDefault="00303D83" w:rsidP="00303D83">
            <w:pPr>
              <w:widowControl/>
              <w:jc w:val="center"/>
              <w:textAlignment w:val="center"/>
              <w:rPr>
                <w:rFonts w:asciiTheme="minorEastAsia" w:eastAsiaTheme="minorEastAsia" w:hAnsiTheme="minorEastAsia" w:cstheme="minorEastAsia"/>
                <w:sz w:val="24"/>
              </w:rPr>
            </w:pPr>
            <w:r w:rsidRPr="00DC1078">
              <w:rPr>
                <w:rFonts w:asciiTheme="minorEastAsia" w:eastAsiaTheme="minorEastAsia" w:hAnsiTheme="minorEastAsia" w:cstheme="minorEastAsia" w:hint="eastAsia"/>
                <w:kern w:val="0"/>
                <w:szCs w:val="21"/>
                <w:lang w:bidi="ar"/>
              </w:rPr>
              <w:t>直流屏加工图</w:t>
            </w:r>
          </w:p>
        </w:tc>
      </w:tr>
      <w:tr w:rsidR="00DC1078" w:rsidRPr="00DC1078" w:rsidTr="00F464C3">
        <w:trPr>
          <w:jc w:val="center"/>
        </w:trPr>
        <w:tc>
          <w:tcPr>
            <w:tcW w:w="2158" w:type="dxa"/>
          </w:tcPr>
          <w:p w:rsidR="00303D83" w:rsidRPr="00DC1078" w:rsidRDefault="00303D83" w:rsidP="00303D83">
            <w:r w:rsidRPr="00DC1078">
              <w:rPr>
                <w:rFonts w:asciiTheme="minorEastAsia" w:eastAsiaTheme="minorEastAsia" w:hAnsiTheme="minorEastAsia" w:cstheme="minorEastAsia"/>
                <w:kern w:val="0"/>
                <w:sz w:val="24"/>
                <w:lang w:bidi="ar"/>
              </w:rPr>
              <w:t>FKPLK-ZB-D2-2-</w:t>
            </w:r>
          </w:p>
        </w:tc>
        <w:tc>
          <w:tcPr>
            <w:tcW w:w="825" w:type="dxa"/>
            <w:vAlign w:val="center"/>
          </w:tcPr>
          <w:p w:rsidR="00303D83" w:rsidRPr="00DC1078" w:rsidRDefault="00303D83" w:rsidP="00303D83">
            <w:pPr>
              <w:widowControl/>
              <w:jc w:val="center"/>
              <w:textAlignment w:val="center"/>
              <w:rPr>
                <w:rFonts w:asciiTheme="minorEastAsia" w:eastAsiaTheme="minorEastAsia" w:hAnsiTheme="minorEastAsia" w:cstheme="minorEastAsia"/>
                <w:sz w:val="24"/>
              </w:rPr>
            </w:pPr>
            <w:r w:rsidRPr="00DC1078">
              <w:rPr>
                <w:rFonts w:asciiTheme="minorEastAsia" w:eastAsiaTheme="minorEastAsia" w:hAnsiTheme="minorEastAsia" w:cstheme="minorEastAsia" w:hint="eastAsia"/>
                <w:kern w:val="0"/>
                <w:szCs w:val="21"/>
                <w:lang w:bidi="ar"/>
              </w:rPr>
              <w:t>5</w:t>
            </w:r>
          </w:p>
        </w:tc>
        <w:tc>
          <w:tcPr>
            <w:tcW w:w="5225" w:type="dxa"/>
            <w:vAlign w:val="center"/>
          </w:tcPr>
          <w:p w:rsidR="00303D83" w:rsidRPr="00DC1078" w:rsidRDefault="00303D83" w:rsidP="00303D83">
            <w:pPr>
              <w:widowControl/>
              <w:jc w:val="center"/>
              <w:textAlignment w:val="center"/>
              <w:rPr>
                <w:rFonts w:asciiTheme="minorEastAsia" w:eastAsiaTheme="minorEastAsia" w:hAnsiTheme="minorEastAsia" w:cstheme="minorEastAsia"/>
                <w:sz w:val="24"/>
              </w:rPr>
            </w:pPr>
            <w:r w:rsidRPr="00DC1078">
              <w:rPr>
                <w:rFonts w:asciiTheme="minorEastAsia" w:eastAsiaTheme="minorEastAsia" w:hAnsiTheme="minorEastAsia" w:cstheme="minorEastAsia" w:hint="eastAsia"/>
                <w:kern w:val="0"/>
                <w:szCs w:val="21"/>
                <w:lang w:bidi="ar"/>
              </w:rPr>
              <w:t>UPS交流电源系统图</w:t>
            </w:r>
          </w:p>
        </w:tc>
      </w:tr>
      <w:tr w:rsidR="00DC1078" w:rsidRPr="00DC1078" w:rsidTr="00F464C3">
        <w:trPr>
          <w:jc w:val="center"/>
        </w:trPr>
        <w:tc>
          <w:tcPr>
            <w:tcW w:w="2158" w:type="dxa"/>
          </w:tcPr>
          <w:p w:rsidR="00303D83" w:rsidRPr="00DC1078" w:rsidRDefault="00303D83" w:rsidP="00303D83">
            <w:r w:rsidRPr="00DC1078">
              <w:rPr>
                <w:rFonts w:asciiTheme="minorEastAsia" w:eastAsiaTheme="minorEastAsia" w:hAnsiTheme="minorEastAsia" w:cstheme="minorEastAsia"/>
                <w:kern w:val="0"/>
                <w:sz w:val="24"/>
                <w:lang w:bidi="ar"/>
              </w:rPr>
              <w:t>FKPLK-ZB-D2-2-</w:t>
            </w:r>
          </w:p>
        </w:tc>
        <w:tc>
          <w:tcPr>
            <w:tcW w:w="825" w:type="dxa"/>
            <w:vAlign w:val="center"/>
          </w:tcPr>
          <w:p w:rsidR="00303D83" w:rsidRPr="00DC1078" w:rsidRDefault="00303D83" w:rsidP="00303D83">
            <w:pPr>
              <w:widowControl/>
              <w:jc w:val="center"/>
              <w:textAlignment w:val="center"/>
              <w:rPr>
                <w:rFonts w:asciiTheme="minorEastAsia" w:eastAsiaTheme="minorEastAsia" w:hAnsiTheme="minorEastAsia" w:cstheme="minorEastAsia"/>
                <w:sz w:val="24"/>
              </w:rPr>
            </w:pPr>
            <w:r w:rsidRPr="00DC1078">
              <w:rPr>
                <w:rFonts w:asciiTheme="minorEastAsia" w:eastAsiaTheme="minorEastAsia" w:hAnsiTheme="minorEastAsia" w:cstheme="minorEastAsia" w:hint="eastAsia"/>
                <w:kern w:val="0"/>
                <w:szCs w:val="21"/>
                <w:lang w:bidi="ar"/>
              </w:rPr>
              <w:t>6</w:t>
            </w:r>
          </w:p>
        </w:tc>
        <w:tc>
          <w:tcPr>
            <w:tcW w:w="5225" w:type="dxa"/>
            <w:vAlign w:val="center"/>
          </w:tcPr>
          <w:p w:rsidR="00303D83" w:rsidRPr="00DC1078" w:rsidRDefault="00303D83" w:rsidP="00303D83">
            <w:pPr>
              <w:widowControl/>
              <w:jc w:val="center"/>
              <w:textAlignment w:val="center"/>
              <w:rPr>
                <w:rFonts w:asciiTheme="minorEastAsia" w:eastAsiaTheme="minorEastAsia" w:hAnsiTheme="minorEastAsia" w:cstheme="minorEastAsia"/>
                <w:sz w:val="24"/>
              </w:rPr>
            </w:pPr>
            <w:r w:rsidRPr="00DC1078">
              <w:rPr>
                <w:rFonts w:asciiTheme="minorEastAsia" w:eastAsiaTheme="minorEastAsia" w:hAnsiTheme="minorEastAsia" w:cstheme="minorEastAsia" w:hint="eastAsia"/>
                <w:kern w:val="0"/>
                <w:szCs w:val="21"/>
                <w:lang w:bidi="ar"/>
              </w:rPr>
              <w:t>UPS交流电源屏加工图</w:t>
            </w:r>
          </w:p>
        </w:tc>
      </w:tr>
      <w:tr w:rsidR="00DC1078" w:rsidRPr="00DC1078" w:rsidTr="00F464C3">
        <w:trPr>
          <w:jc w:val="center"/>
        </w:trPr>
        <w:tc>
          <w:tcPr>
            <w:tcW w:w="2158" w:type="dxa"/>
          </w:tcPr>
          <w:p w:rsidR="00303D83" w:rsidRPr="00DC1078" w:rsidRDefault="00303D83" w:rsidP="00303D83">
            <w:r w:rsidRPr="00DC1078">
              <w:rPr>
                <w:rFonts w:asciiTheme="minorEastAsia" w:eastAsiaTheme="minorEastAsia" w:hAnsiTheme="minorEastAsia" w:cstheme="minorEastAsia"/>
                <w:kern w:val="0"/>
                <w:sz w:val="24"/>
                <w:lang w:bidi="ar"/>
              </w:rPr>
              <w:t>FKPLK-ZB-D2-2-</w:t>
            </w:r>
          </w:p>
        </w:tc>
        <w:tc>
          <w:tcPr>
            <w:tcW w:w="825" w:type="dxa"/>
            <w:vAlign w:val="center"/>
          </w:tcPr>
          <w:p w:rsidR="00303D83" w:rsidRPr="00DC1078" w:rsidRDefault="00303D83" w:rsidP="00303D83">
            <w:pPr>
              <w:widowControl/>
              <w:jc w:val="center"/>
              <w:textAlignment w:val="center"/>
              <w:rPr>
                <w:rFonts w:asciiTheme="minorEastAsia" w:eastAsiaTheme="minorEastAsia" w:hAnsiTheme="minorEastAsia" w:cstheme="minorEastAsia"/>
                <w:sz w:val="24"/>
              </w:rPr>
            </w:pPr>
            <w:r w:rsidRPr="00DC1078">
              <w:rPr>
                <w:rFonts w:asciiTheme="minorEastAsia" w:eastAsiaTheme="minorEastAsia" w:hAnsiTheme="minorEastAsia" w:cstheme="minorEastAsia" w:hint="eastAsia"/>
                <w:kern w:val="0"/>
                <w:szCs w:val="21"/>
                <w:lang w:bidi="ar"/>
              </w:rPr>
              <w:t>7</w:t>
            </w:r>
          </w:p>
        </w:tc>
        <w:tc>
          <w:tcPr>
            <w:tcW w:w="5225" w:type="dxa"/>
            <w:vAlign w:val="center"/>
          </w:tcPr>
          <w:p w:rsidR="00303D83" w:rsidRPr="00DC1078" w:rsidRDefault="00303D83" w:rsidP="00303D83">
            <w:pPr>
              <w:widowControl/>
              <w:jc w:val="center"/>
              <w:textAlignment w:val="center"/>
              <w:rPr>
                <w:rFonts w:asciiTheme="minorEastAsia" w:eastAsiaTheme="minorEastAsia" w:hAnsiTheme="minorEastAsia" w:cstheme="minorEastAsia"/>
                <w:sz w:val="24"/>
              </w:rPr>
            </w:pPr>
            <w:r w:rsidRPr="00DC1078">
              <w:rPr>
                <w:rFonts w:asciiTheme="minorEastAsia" w:eastAsiaTheme="minorEastAsia" w:hAnsiTheme="minorEastAsia" w:cstheme="minorEastAsia" w:hint="eastAsia"/>
                <w:kern w:val="0"/>
                <w:szCs w:val="21"/>
                <w:lang w:bidi="ar"/>
              </w:rPr>
              <w:t>高压开关柜顶小母线图</w:t>
            </w:r>
          </w:p>
        </w:tc>
      </w:tr>
      <w:tr w:rsidR="00DC1078" w:rsidRPr="00DC1078" w:rsidTr="00F464C3">
        <w:trPr>
          <w:jc w:val="center"/>
        </w:trPr>
        <w:tc>
          <w:tcPr>
            <w:tcW w:w="2158" w:type="dxa"/>
          </w:tcPr>
          <w:p w:rsidR="00303D83" w:rsidRPr="00DC1078" w:rsidRDefault="00303D83" w:rsidP="00303D83">
            <w:r w:rsidRPr="00DC1078">
              <w:rPr>
                <w:rFonts w:asciiTheme="minorEastAsia" w:eastAsiaTheme="minorEastAsia" w:hAnsiTheme="minorEastAsia" w:cstheme="minorEastAsia"/>
                <w:kern w:val="0"/>
                <w:sz w:val="24"/>
                <w:lang w:bidi="ar"/>
              </w:rPr>
              <w:t>FKPLK-ZB-D2-2-</w:t>
            </w:r>
          </w:p>
        </w:tc>
        <w:tc>
          <w:tcPr>
            <w:tcW w:w="825" w:type="dxa"/>
            <w:vAlign w:val="center"/>
          </w:tcPr>
          <w:p w:rsidR="00303D83" w:rsidRPr="00DC1078" w:rsidRDefault="00303D83" w:rsidP="00303D83">
            <w:pPr>
              <w:widowControl/>
              <w:jc w:val="center"/>
              <w:textAlignment w:val="center"/>
              <w:rPr>
                <w:rFonts w:asciiTheme="minorEastAsia" w:eastAsiaTheme="minorEastAsia" w:hAnsiTheme="minorEastAsia" w:cstheme="minorEastAsia"/>
                <w:sz w:val="24"/>
              </w:rPr>
            </w:pPr>
            <w:r w:rsidRPr="00DC1078">
              <w:rPr>
                <w:rFonts w:asciiTheme="minorEastAsia" w:eastAsiaTheme="minorEastAsia" w:hAnsiTheme="minorEastAsia" w:cstheme="minorEastAsia" w:hint="eastAsia"/>
                <w:kern w:val="0"/>
                <w:szCs w:val="21"/>
                <w:lang w:bidi="ar"/>
              </w:rPr>
              <w:t>8</w:t>
            </w:r>
          </w:p>
        </w:tc>
        <w:tc>
          <w:tcPr>
            <w:tcW w:w="5225" w:type="dxa"/>
            <w:vAlign w:val="center"/>
          </w:tcPr>
          <w:p w:rsidR="00303D83" w:rsidRPr="00DC1078" w:rsidRDefault="00303D83" w:rsidP="00303D83">
            <w:pPr>
              <w:widowControl/>
              <w:jc w:val="center"/>
              <w:textAlignment w:val="center"/>
              <w:rPr>
                <w:rFonts w:asciiTheme="minorEastAsia" w:eastAsiaTheme="minorEastAsia" w:hAnsiTheme="minorEastAsia" w:cstheme="minorEastAsia"/>
                <w:sz w:val="24"/>
              </w:rPr>
            </w:pPr>
            <w:r w:rsidRPr="00DC1078">
              <w:rPr>
                <w:rFonts w:asciiTheme="minorEastAsia" w:eastAsiaTheme="minorEastAsia" w:hAnsiTheme="minorEastAsia" w:cstheme="minorEastAsia" w:hint="eastAsia"/>
                <w:kern w:val="0"/>
                <w:szCs w:val="21"/>
                <w:lang w:bidi="ar"/>
              </w:rPr>
              <w:t>视频监控系统图</w:t>
            </w:r>
          </w:p>
        </w:tc>
      </w:tr>
      <w:tr w:rsidR="00DC1078" w:rsidRPr="00DC1078" w:rsidTr="00F464C3">
        <w:trPr>
          <w:jc w:val="center"/>
        </w:trPr>
        <w:tc>
          <w:tcPr>
            <w:tcW w:w="2158" w:type="dxa"/>
          </w:tcPr>
          <w:p w:rsidR="00303D83" w:rsidRPr="00DC1078" w:rsidRDefault="00303D83" w:rsidP="00303D83">
            <w:r w:rsidRPr="00DC1078">
              <w:rPr>
                <w:rFonts w:asciiTheme="minorEastAsia" w:eastAsiaTheme="minorEastAsia" w:hAnsiTheme="minorEastAsia" w:cstheme="minorEastAsia"/>
                <w:kern w:val="0"/>
                <w:sz w:val="24"/>
                <w:lang w:bidi="ar"/>
              </w:rPr>
              <w:t>FKPLK-ZB-D2-2-</w:t>
            </w:r>
          </w:p>
        </w:tc>
        <w:tc>
          <w:tcPr>
            <w:tcW w:w="825" w:type="dxa"/>
            <w:vAlign w:val="center"/>
          </w:tcPr>
          <w:p w:rsidR="00303D83" w:rsidRPr="00DC1078" w:rsidRDefault="00303D83" w:rsidP="00303D83">
            <w:pPr>
              <w:widowControl/>
              <w:jc w:val="center"/>
              <w:textAlignment w:val="center"/>
              <w:rPr>
                <w:rFonts w:asciiTheme="minorEastAsia" w:eastAsiaTheme="minorEastAsia" w:hAnsiTheme="minorEastAsia" w:cstheme="minorEastAsia"/>
                <w:sz w:val="24"/>
              </w:rPr>
            </w:pPr>
            <w:r w:rsidRPr="00DC1078">
              <w:rPr>
                <w:rFonts w:asciiTheme="minorEastAsia" w:eastAsiaTheme="minorEastAsia" w:hAnsiTheme="minorEastAsia" w:cstheme="minorEastAsia" w:hint="eastAsia"/>
                <w:kern w:val="0"/>
                <w:szCs w:val="21"/>
                <w:lang w:bidi="ar"/>
              </w:rPr>
              <w:t>9</w:t>
            </w:r>
          </w:p>
        </w:tc>
        <w:tc>
          <w:tcPr>
            <w:tcW w:w="5225" w:type="dxa"/>
            <w:vAlign w:val="center"/>
          </w:tcPr>
          <w:p w:rsidR="00303D83" w:rsidRPr="00DC1078" w:rsidRDefault="00303D83" w:rsidP="00303D83">
            <w:pPr>
              <w:widowControl/>
              <w:jc w:val="center"/>
              <w:textAlignment w:val="center"/>
              <w:rPr>
                <w:rFonts w:asciiTheme="minorEastAsia" w:eastAsiaTheme="minorEastAsia" w:hAnsiTheme="minorEastAsia" w:cstheme="minorEastAsia"/>
                <w:sz w:val="24"/>
              </w:rPr>
            </w:pPr>
            <w:r w:rsidRPr="00DC1078">
              <w:rPr>
                <w:rFonts w:asciiTheme="minorEastAsia" w:eastAsiaTheme="minorEastAsia" w:hAnsiTheme="minorEastAsia" w:cstheme="minorEastAsia" w:hint="eastAsia"/>
                <w:kern w:val="0"/>
                <w:szCs w:val="21"/>
                <w:lang w:bidi="ar"/>
              </w:rPr>
              <w:t>水情信息采集系统</w:t>
            </w:r>
          </w:p>
        </w:tc>
      </w:tr>
      <w:tr w:rsidR="00B37EA2" w:rsidRPr="00DC1078" w:rsidTr="00F464C3">
        <w:trPr>
          <w:jc w:val="center"/>
        </w:trPr>
        <w:tc>
          <w:tcPr>
            <w:tcW w:w="2158" w:type="dxa"/>
          </w:tcPr>
          <w:p w:rsidR="00303D83" w:rsidRPr="00DC1078" w:rsidRDefault="00303D83" w:rsidP="00303D83">
            <w:r w:rsidRPr="00DC1078">
              <w:rPr>
                <w:rFonts w:asciiTheme="minorEastAsia" w:eastAsiaTheme="minorEastAsia" w:hAnsiTheme="minorEastAsia" w:cstheme="minorEastAsia"/>
                <w:kern w:val="0"/>
                <w:sz w:val="24"/>
                <w:lang w:bidi="ar"/>
              </w:rPr>
              <w:t>FKPLK-ZB-D2-2-</w:t>
            </w:r>
          </w:p>
        </w:tc>
        <w:tc>
          <w:tcPr>
            <w:tcW w:w="825" w:type="dxa"/>
            <w:vAlign w:val="center"/>
          </w:tcPr>
          <w:p w:rsidR="00303D83" w:rsidRPr="00DC1078" w:rsidRDefault="00303D83" w:rsidP="00303D83">
            <w:pPr>
              <w:widowControl/>
              <w:jc w:val="center"/>
              <w:textAlignment w:val="center"/>
              <w:rPr>
                <w:rFonts w:asciiTheme="minorEastAsia" w:eastAsiaTheme="minorEastAsia" w:hAnsiTheme="minorEastAsia" w:cstheme="minorEastAsia"/>
                <w:sz w:val="24"/>
              </w:rPr>
            </w:pPr>
            <w:r w:rsidRPr="00DC1078">
              <w:rPr>
                <w:rFonts w:asciiTheme="minorEastAsia" w:eastAsiaTheme="minorEastAsia" w:hAnsiTheme="minorEastAsia" w:cstheme="minorEastAsia" w:hint="eastAsia"/>
                <w:kern w:val="0"/>
                <w:szCs w:val="21"/>
                <w:lang w:bidi="ar"/>
              </w:rPr>
              <w:t>10</w:t>
            </w:r>
          </w:p>
        </w:tc>
        <w:tc>
          <w:tcPr>
            <w:tcW w:w="5225" w:type="dxa"/>
            <w:vAlign w:val="center"/>
          </w:tcPr>
          <w:p w:rsidR="00303D83" w:rsidRPr="00DC1078" w:rsidRDefault="00303D83" w:rsidP="00303D83">
            <w:pPr>
              <w:widowControl/>
              <w:jc w:val="center"/>
              <w:textAlignment w:val="center"/>
              <w:rPr>
                <w:rFonts w:asciiTheme="minorEastAsia" w:eastAsiaTheme="minorEastAsia" w:hAnsiTheme="minorEastAsia" w:cstheme="minorEastAsia"/>
                <w:sz w:val="24"/>
              </w:rPr>
            </w:pPr>
            <w:r w:rsidRPr="00DC1078">
              <w:rPr>
                <w:rFonts w:asciiTheme="minorEastAsia" w:eastAsiaTheme="minorEastAsia" w:hAnsiTheme="minorEastAsia" w:cstheme="minorEastAsia" w:hint="eastAsia"/>
                <w:kern w:val="0"/>
                <w:szCs w:val="21"/>
                <w:lang w:bidi="ar"/>
              </w:rPr>
              <w:t>计算机网络通信及办公自动化系统</w:t>
            </w:r>
          </w:p>
        </w:tc>
      </w:tr>
    </w:tbl>
    <w:p w:rsidR="003F4294" w:rsidRPr="00DC1078" w:rsidRDefault="003F4294"/>
    <w:p w:rsidR="003F4294" w:rsidRPr="00DC1078" w:rsidRDefault="003F4294"/>
    <w:p w:rsidR="003F4294" w:rsidRPr="00DC1078" w:rsidRDefault="003F4294"/>
    <w:p w:rsidR="003F4294" w:rsidRPr="00DC1078" w:rsidRDefault="003F4294"/>
    <w:sectPr w:rsidR="003F4294" w:rsidRPr="00DC1078">
      <w:footerReference w:type="default" r:id="rId16"/>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3DBB" w:rsidRDefault="00EC3DBB">
      <w:r>
        <w:separator/>
      </w:r>
    </w:p>
  </w:endnote>
  <w:endnote w:type="continuationSeparator" w:id="0">
    <w:p w:rsidR="00EC3DBB" w:rsidRDefault="00EC3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Kino MT">
    <w:altName w:val="Segoe Print"/>
    <w:charset w:val="00"/>
    <w:family w:val="decorative"/>
    <w:pitch w:val="default"/>
    <w:sig w:usb0="00000000" w:usb1="00000000" w:usb2="00000000" w:usb3="00000000" w:csb0="00000001" w:csb1="00000000"/>
  </w:font>
  <w:font w:name="UniversalMath1 BT">
    <w:altName w:val="Symbol"/>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902" w:rsidRDefault="00FE6902">
    <w:pPr>
      <w:pStyle w:val="af2"/>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3DBB" w:rsidRDefault="00EC3DBB">
      <w:r>
        <w:separator/>
      </w:r>
    </w:p>
  </w:footnote>
  <w:footnote w:type="continuationSeparator" w:id="0">
    <w:p w:rsidR="00EC3DBB" w:rsidRDefault="00EC3D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5pt;height:11.5pt" o:bullet="t">
        <v:imagedata r:id="rId1" o:title=""/>
      </v:shape>
    </w:pict>
  </w:numPicBullet>
  <w:abstractNum w:abstractNumId="0" w15:restartNumberingAfterBreak="0">
    <w:nsid w:val="A20C3601"/>
    <w:multiLevelType w:val="singleLevel"/>
    <w:tmpl w:val="A20C3601"/>
    <w:lvl w:ilvl="0">
      <w:start w:val="1"/>
      <w:numFmt w:val="decimal"/>
      <w:suff w:val="nothing"/>
      <w:lvlText w:val="（%1）"/>
      <w:lvlJc w:val="left"/>
    </w:lvl>
  </w:abstractNum>
  <w:abstractNum w:abstractNumId="1" w15:restartNumberingAfterBreak="0">
    <w:nsid w:val="B7657860"/>
    <w:multiLevelType w:val="singleLevel"/>
    <w:tmpl w:val="B7657860"/>
    <w:lvl w:ilvl="0">
      <w:start w:val="1"/>
      <w:numFmt w:val="decimal"/>
      <w:lvlText w:val="(%1)"/>
      <w:lvlJc w:val="left"/>
      <w:pPr>
        <w:ind w:left="425" w:hanging="425"/>
      </w:pPr>
      <w:rPr>
        <w:rFonts w:hint="default"/>
      </w:rPr>
    </w:lvl>
  </w:abstractNum>
  <w:abstractNum w:abstractNumId="2" w15:restartNumberingAfterBreak="0">
    <w:nsid w:val="BD6024C6"/>
    <w:multiLevelType w:val="singleLevel"/>
    <w:tmpl w:val="BD6024C6"/>
    <w:lvl w:ilvl="0">
      <w:start w:val="1"/>
      <w:numFmt w:val="decimal"/>
      <w:lvlText w:val="%1)"/>
      <w:lvlJc w:val="left"/>
      <w:pPr>
        <w:ind w:left="425" w:hanging="425"/>
      </w:pPr>
      <w:rPr>
        <w:rFonts w:hint="default"/>
      </w:rPr>
    </w:lvl>
  </w:abstractNum>
  <w:abstractNum w:abstractNumId="3" w15:restartNumberingAfterBreak="0">
    <w:nsid w:val="D045304B"/>
    <w:multiLevelType w:val="singleLevel"/>
    <w:tmpl w:val="D045304B"/>
    <w:lvl w:ilvl="0">
      <w:start w:val="1"/>
      <w:numFmt w:val="decimal"/>
      <w:lvlText w:val="%1)"/>
      <w:lvlJc w:val="left"/>
      <w:pPr>
        <w:ind w:left="425" w:hanging="425"/>
      </w:pPr>
      <w:rPr>
        <w:rFonts w:hint="default"/>
      </w:rPr>
    </w:lvl>
  </w:abstractNum>
  <w:abstractNum w:abstractNumId="4" w15:restartNumberingAfterBreak="0">
    <w:nsid w:val="DE324A1C"/>
    <w:multiLevelType w:val="singleLevel"/>
    <w:tmpl w:val="DE324A1C"/>
    <w:lvl w:ilvl="0">
      <w:start w:val="1"/>
      <w:numFmt w:val="decimal"/>
      <w:lvlText w:val="%1)"/>
      <w:lvlJc w:val="left"/>
      <w:pPr>
        <w:ind w:left="425" w:hanging="425"/>
      </w:pPr>
      <w:rPr>
        <w:rFonts w:hint="default"/>
      </w:rPr>
    </w:lvl>
  </w:abstractNum>
  <w:abstractNum w:abstractNumId="5" w15:restartNumberingAfterBreak="0">
    <w:nsid w:val="014B435C"/>
    <w:multiLevelType w:val="singleLevel"/>
    <w:tmpl w:val="014B435C"/>
    <w:lvl w:ilvl="0">
      <w:start w:val="1"/>
      <w:numFmt w:val="decimal"/>
      <w:lvlText w:val="%1."/>
      <w:lvlJc w:val="left"/>
      <w:pPr>
        <w:ind w:left="425" w:hanging="425"/>
      </w:pPr>
      <w:rPr>
        <w:rFonts w:hint="default"/>
      </w:rPr>
    </w:lvl>
  </w:abstractNum>
  <w:abstractNum w:abstractNumId="6" w15:restartNumberingAfterBreak="0">
    <w:nsid w:val="01BC1087"/>
    <w:multiLevelType w:val="singleLevel"/>
    <w:tmpl w:val="01BC1087"/>
    <w:lvl w:ilvl="0">
      <w:start w:val="1"/>
      <w:numFmt w:val="decimal"/>
      <w:lvlText w:val="(%1)"/>
      <w:lvlJc w:val="left"/>
      <w:pPr>
        <w:ind w:left="425" w:hanging="425"/>
      </w:pPr>
      <w:rPr>
        <w:rFonts w:hint="default"/>
      </w:rPr>
    </w:lvl>
  </w:abstractNum>
  <w:abstractNum w:abstractNumId="7" w15:restartNumberingAfterBreak="0">
    <w:nsid w:val="03691279"/>
    <w:multiLevelType w:val="hybridMultilevel"/>
    <w:tmpl w:val="C9BA63A2"/>
    <w:lvl w:ilvl="0" w:tplc="04090001">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8" w15:restartNumberingAfterBreak="0">
    <w:nsid w:val="061A4BB5"/>
    <w:multiLevelType w:val="multilevel"/>
    <w:tmpl w:val="061A4BB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06FC1CC2"/>
    <w:multiLevelType w:val="hybridMultilevel"/>
    <w:tmpl w:val="F5902F12"/>
    <w:lvl w:ilvl="0" w:tplc="04090001">
      <w:start w:val="1"/>
      <w:numFmt w:val="bullet"/>
      <w:lvlText w:val=""/>
      <w:lvlJc w:val="left"/>
      <w:pPr>
        <w:ind w:left="1440" w:hanging="420"/>
      </w:pPr>
      <w:rPr>
        <w:rFonts w:ascii="Wingdings" w:hAnsi="Wingdings" w:hint="default"/>
      </w:rPr>
    </w:lvl>
    <w:lvl w:ilvl="1" w:tplc="04090003" w:tentative="1">
      <w:start w:val="1"/>
      <w:numFmt w:val="bullet"/>
      <w:lvlText w:val=""/>
      <w:lvlJc w:val="left"/>
      <w:pPr>
        <w:ind w:left="1860" w:hanging="420"/>
      </w:pPr>
      <w:rPr>
        <w:rFonts w:ascii="Wingdings" w:hAnsi="Wingdings" w:hint="default"/>
      </w:rPr>
    </w:lvl>
    <w:lvl w:ilvl="2" w:tplc="04090005" w:tentative="1">
      <w:start w:val="1"/>
      <w:numFmt w:val="bullet"/>
      <w:lvlText w:val=""/>
      <w:lvlJc w:val="left"/>
      <w:pPr>
        <w:ind w:left="2280" w:hanging="420"/>
      </w:pPr>
      <w:rPr>
        <w:rFonts w:ascii="Wingdings" w:hAnsi="Wingdings" w:hint="default"/>
      </w:rPr>
    </w:lvl>
    <w:lvl w:ilvl="3" w:tplc="04090001" w:tentative="1">
      <w:start w:val="1"/>
      <w:numFmt w:val="bullet"/>
      <w:lvlText w:val=""/>
      <w:lvlJc w:val="left"/>
      <w:pPr>
        <w:ind w:left="2700" w:hanging="420"/>
      </w:pPr>
      <w:rPr>
        <w:rFonts w:ascii="Wingdings" w:hAnsi="Wingdings" w:hint="default"/>
      </w:rPr>
    </w:lvl>
    <w:lvl w:ilvl="4" w:tplc="04090003" w:tentative="1">
      <w:start w:val="1"/>
      <w:numFmt w:val="bullet"/>
      <w:lvlText w:val=""/>
      <w:lvlJc w:val="left"/>
      <w:pPr>
        <w:ind w:left="3120" w:hanging="420"/>
      </w:pPr>
      <w:rPr>
        <w:rFonts w:ascii="Wingdings" w:hAnsi="Wingdings" w:hint="default"/>
      </w:rPr>
    </w:lvl>
    <w:lvl w:ilvl="5" w:tplc="04090005" w:tentative="1">
      <w:start w:val="1"/>
      <w:numFmt w:val="bullet"/>
      <w:lvlText w:val=""/>
      <w:lvlJc w:val="left"/>
      <w:pPr>
        <w:ind w:left="3540" w:hanging="420"/>
      </w:pPr>
      <w:rPr>
        <w:rFonts w:ascii="Wingdings" w:hAnsi="Wingdings" w:hint="default"/>
      </w:rPr>
    </w:lvl>
    <w:lvl w:ilvl="6" w:tplc="04090001" w:tentative="1">
      <w:start w:val="1"/>
      <w:numFmt w:val="bullet"/>
      <w:lvlText w:val=""/>
      <w:lvlJc w:val="left"/>
      <w:pPr>
        <w:ind w:left="3960" w:hanging="420"/>
      </w:pPr>
      <w:rPr>
        <w:rFonts w:ascii="Wingdings" w:hAnsi="Wingdings" w:hint="default"/>
      </w:rPr>
    </w:lvl>
    <w:lvl w:ilvl="7" w:tplc="04090003" w:tentative="1">
      <w:start w:val="1"/>
      <w:numFmt w:val="bullet"/>
      <w:lvlText w:val=""/>
      <w:lvlJc w:val="left"/>
      <w:pPr>
        <w:ind w:left="4380" w:hanging="420"/>
      </w:pPr>
      <w:rPr>
        <w:rFonts w:ascii="Wingdings" w:hAnsi="Wingdings" w:hint="default"/>
      </w:rPr>
    </w:lvl>
    <w:lvl w:ilvl="8" w:tplc="04090005" w:tentative="1">
      <w:start w:val="1"/>
      <w:numFmt w:val="bullet"/>
      <w:lvlText w:val=""/>
      <w:lvlJc w:val="left"/>
      <w:pPr>
        <w:ind w:left="4800" w:hanging="420"/>
      </w:pPr>
      <w:rPr>
        <w:rFonts w:ascii="Wingdings" w:hAnsi="Wingdings" w:hint="default"/>
      </w:rPr>
    </w:lvl>
  </w:abstractNum>
  <w:abstractNum w:abstractNumId="10" w15:restartNumberingAfterBreak="0">
    <w:nsid w:val="107B04DD"/>
    <w:multiLevelType w:val="hybridMultilevel"/>
    <w:tmpl w:val="8584A9F0"/>
    <w:lvl w:ilvl="0" w:tplc="04090001">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11" w15:restartNumberingAfterBreak="0">
    <w:nsid w:val="1133093A"/>
    <w:multiLevelType w:val="hybridMultilevel"/>
    <w:tmpl w:val="35AC7A6E"/>
    <w:lvl w:ilvl="0" w:tplc="04090011">
      <w:start w:val="1"/>
      <w:numFmt w:val="decimal"/>
      <w:lvlText w:val="%1)"/>
      <w:lvlJc w:val="left"/>
      <w:pPr>
        <w:ind w:left="902" w:hanging="420"/>
      </w:p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2" w15:restartNumberingAfterBreak="0">
    <w:nsid w:val="13C064A3"/>
    <w:multiLevelType w:val="hybridMultilevel"/>
    <w:tmpl w:val="2D662A36"/>
    <w:lvl w:ilvl="0" w:tplc="04090011">
      <w:start w:val="1"/>
      <w:numFmt w:val="decimal"/>
      <w:lvlText w:val="%1)"/>
      <w:lvlJc w:val="left"/>
      <w:pPr>
        <w:ind w:left="902" w:hanging="420"/>
      </w:pPr>
    </w:lvl>
    <w:lvl w:ilvl="1" w:tplc="A022B0CA">
      <w:start w:val="1"/>
      <w:numFmt w:val="decimalEnclosedCircle"/>
      <w:lvlText w:val="%2"/>
      <w:lvlJc w:val="left"/>
      <w:pPr>
        <w:ind w:left="1742" w:hanging="840"/>
      </w:pPr>
      <w:rPr>
        <w:rFonts w:hint="default"/>
      </w:r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3" w15:restartNumberingAfterBreak="0">
    <w:nsid w:val="13C6582C"/>
    <w:multiLevelType w:val="hybridMultilevel"/>
    <w:tmpl w:val="85C8B3B4"/>
    <w:lvl w:ilvl="0" w:tplc="04090011">
      <w:start w:val="1"/>
      <w:numFmt w:val="decimal"/>
      <w:lvlText w:val="%1)"/>
      <w:lvlJc w:val="left"/>
      <w:pPr>
        <w:ind w:left="1020" w:hanging="420"/>
      </w:p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4" w15:restartNumberingAfterBreak="0">
    <w:nsid w:val="16AE3E47"/>
    <w:multiLevelType w:val="multilevel"/>
    <w:tmpl w:val="16AE3E47"/>
    <w:lvl w:ilvl="0">
      <w:start w:val="1"/>
      <w:numFmt w:val="decimal"/>
      <w:lvlText w:val="%1."/>
      <w:lvlJc w:val="left"/>
      <w:pPr>
        <w:tabs>
          <w:tab w:val="left" w:pos="420"/>
        </w:tabs>
        <w:ind w:left="420" w:hanging="420"/>
      </w:pPr>
    </w:lvl>
    <w:lvl w:ilvl="1">
      <w:start w:val="1"/>
      <w:numFmt w:val="decimal"/>
      <w:lvlText w:val="%2)"/>
      <w:lvlJc w:val="left"/>
      <w:pPr>
        <w:tabs>
          <w:tab w:val="left" w:pos="840"/>
        </w:tabs>
        <w:ind w:left="840" w:hanging="420"/>
      </w:pPr>
      <w:rPr>
        <w:color w:val="auto"/>
      </w:rPr>
    </w:lvl>
    <w:lvl w:ilvl="2">
      <w:start w:val="1"/>
      <w:numFmt w:val="decimal"/>
      <w:lvlText w:val="(%3)"/>
      <w:lvlJc w:val="left"/>
      <w:pPr>
        <w:tabs>
          <w:tab w:val="left" w:pos="1350"/>
        </w:tabs>
        <w:ind w:left="1350" w:hanging="510"/>
      </w:pPr>
      <w:rPr>
        <w:rFonts w:hint="default"/>
      </w:rPr>
    </w:lvl>
    <w:lvl w:ilvl="3">
      <w:start w:val="1"/>
      <w:numFmt w:val="decimal"/>
      <w:lvlText w:val="%4、"/>
      <w:lvlJc w:val="left"/>
      <w:pPr>
        <w:ind w:left="2130" w:hanging="870"/>
      </w:pPr>
      <w:rPr>
        <w:rFonts w:ascii="宋体" w:hAnsi="宋体" w:hint="default"/>
        <w:sz w:val="24"/>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15:restartNumberingAfterBreak="0">
    <w:nsid w:val="176B1D6F"/>
    <w:multiLevelType w:val="hybridMultilevel"/>
    <w:tmpl w:val="C8A4D2CE"/>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6" w15:restartNumberingAfterBreak="0">
    <w:nsid w:val="18065EEC"/>
    <w:multiLevelType w:val="multilevel"/>
    <w:tmpl w:val="18065EEC"/>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7" w15:restartNumberingAfterBreak="0">
    <w:nsid w:val="1A4EF384"/>
    <w:multiLevelType w:val="singleLevel"/>
    <w:tmpl w:val="1A4EF384"/>
    <w:lvl w:ilvl="0">
      <w:start w:val="1"/>
      <w:numFmt w:val="bullet"/>
      <w:lvlText w:val=""/>
      <w:lvlJc w:val="left"/>
      <w:pPr>
        <w:ind w:left="420" w:hanging="420"/>
      </w:pPr>
      <w:rPr>
        <w:rFonts w:ascii="Wingdings" w:hAnsi="Wingdings" w:hint="default"/>
      </w:rPr>
    </w:lvl>
  </w:abstractNum>
  <w:abstractNum w:abstractNumId="18" w15:restartNumberingAfterBreak="0">
    <w:nsid w:val="1A6C5C87"/>
    <w:multiLevelType w:val="multilevel"/>
    <w:tmpl w:val="1A6C5C87"/>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9" w15:restartNumberingAfterBreak="0">
    <w:nsid w:val="1C286FE3"/>
    <w:multiLevelType w:val="multilevel"/>
    <w:tmpl w:val="1C286FE3"/>
    <w:lvl w:ilvl="0">
      <w:start w:val="1"/>
      <w:numFmt w:val="decimal"/>
      <w:pStyle w:val="1"/>
      <w:suff w:val="space"/>
      <w:lvlText w:val="%1"/>
      <w:lvlJc w:val="left"/>
      <w:pPr>
        <w:ind w:left="425" w:firstLine="0"/>
      </w:pPr>
      <w:rPr>
        <w:rFonts w:ascii="宋体" w:eastAsia="宋体" w:hAnsi="宋体" w:hint="eastAsia"/>
        <w:b/>
        <w:i w:val="0"/>
      </w:rPr>
    </w:lvl>
    <w:lvl w:ilvl="1">
      <w:start w:val="1"/>
      <w:numFmt w:val="decimal"/>
      <w:suff w:val="space"/>
      <w:lvlText w:val="%1.%2"/>
      <w:lvlJc w:val="left"/>
      <w:pPr>
        <w:ind w:left="0" w:firstLine="0"/>
      </w:pPr>
      <w:rPr>
        <w:rFonts w:ascii="宋体" w:eastAsia="宋体" w:hAnsi="宋体" w:hint="eastAsia"/>
        <w:b/>
        <w:i w:val="0"/>
      </w:rPr>
    </w:lvl>
    <w:lvl w:ilvl="2">
      <w:start w:val="1"/>
      <w:numFmt w:val="decimal"/>
      <w:suff w:val="space"/>
      <w:lvlText w:val="%1.%2.%3"/>
      <w:lvlJc w:val="left"/>
      <w:pPr>
        <w:ind w:left="840" w:firstLine="0"/>
      </w:pPr>
      <w:rPr>
        <w:rFonts w:ascii="宋体" w:eastAsia="宋体" w:hAnsi="宋体" w:hint="eastAsia"/>
        <w:b/>
        <w:i w:val="0"/>
      </w:rPr>
    </w:lvl>
    <w:lvl w:ilvl="3">
      <w:numFmt w:val="none"/>
      <w:pStyle w:val="4"/>
      <w:lvlText w:val=""/>
      <w:lvlJc w:val="left"/>
      <w:pPr>
        <w:tabs>
          <w:tab w:val="left" w:pos="675"/>
        </w:tabs>
      </w:pPr>
    </w:lvl>
    <w:lvl w:ilvl="4">
      <w:start w:val="1"/>
      <w:numFmt w:val="decimal"/>
      <w:pStyle w:val="5"/>
      <w:suff w:val="space"/>
      <w:lvlText w:val="(%5)"/>
      <w:lvlJc w:val="left"/>
      <w:pPr>
        <w:ind w:left="485" w:firstLine="397"/>
      </w:pPr>
      <w:rPr>
        <w:rFonts w:ascii="宋体" w:eastAsia="宋体" w:hAnsi="宋体" w:hint="eastAsia"/>
        <w:b w:val="0"/>
        <w:i w:val="0"/>
        <w:sz w:val="24"/>
        <w:szCs w:val="24"/>
      </w:rPr>
    </w:lvl>
    <w:lvl w:ilvl="5">
      <w:start w:val="1"/>
      <w:numFmt w:val="decimal"/>
      <w:pStyle w:val="6"/>
      <w:suff w:val="nothing"/>
      <w:lvlText w:val="%6）"/>
      <w:lvlJc w:val="left"/>
      <w:pPr>
        <w:ind w:left="457" w:firstLine="567"/>
      </w:pPr>
      <w:rPr>
        <w:rFonts w:ascii="宋体" w:eastAsia="宋体" w:hint="eastAsia"/>
        <w:b w:val="0"/>
        <w:i w:val="0"/>
      </w:rPr>
    </w:lvl>
    <w:lvl w:ilvl="6">
      <w:start w:val="1"/>
      <w:numFmt w:val="decimal"/>
      <w:suff w:val="nothing"/>
      <w:lvlText w:val="(%7)"/>
      <w:lvlJc w:val="left"/>
      <w:pPr>
        <w:ind w:left="315" w:firstLine="567"/>
      </w:pPr>
      <w:rPr>
        <w:rFonts w:ascii="宋体" w:eastAsia="宋体" w:hint="eastAsia"/>
        <w:b/>
        <w:i w:val="0"/>
      </w:rPr>
    </w:lvl>
    <w:lvl w:ilvl="7">
      <w:start w:val="1"/>
      <w:numFmt w:val="lowerLetter"/>
      <w:suff w:val="nothing"/>
      <w:lvlText w:val="%8）"/>
      <w:lvlJc w:val="left"/>
      <w:pPr>
        <w:ind w:left="315" w:firstLine="1418"/>
      </w:pPr>
      <w:rPr>
        <w:rFonts w:ascii="宋体" w:eastAsia="宋体" w:hint="eastAsia"/>
        <w:b/>
        <w:i w:val="0"/>
      </w:rPr>
    </w:lvl>
    <w:lvl w:ilvl="8">
      <w:numFmt w:val="none"/>
      <w:lvlText w:val=""/>
      <w:lvlJc w:val="left"/>
      <w:pPr>
        <w:tabs>
          <w:tab w:val="left" w:pos="675"/>
        </w:tabs>
      </w:pPr>
    </w:lvl>
  </w:abstractNum>
  <w:abstractNum w:abstractNumId="20" w15:restartNumberingAfterBreak="0">
    <w:nsid w:val="1CC7234C"/>
    <w:multiLevelType w:val="hybridMultilevel"/>
    <w:tmpl w:val="72EE7444"/>
    <w:lvl w:ilvl="0" w:tplc="0409000F">
      <w:start w:val="1"/>
      <w:numFmt w:val="decimal"/>
      <w:lvlText w:val="%1."/>
      <w:lvlJc w:val="left"/>
      <w:pPr>
        <w:tabs>
          <w:tab w:val="num" w:pos="420"/>
        </w:tabs>
        <w:ind w:left="420" w:hanging="420"/>
      </w:pPr>
    </w:lvl>
    <w:lvl w:ilvl="1" w:tplc="75F600D4">
      <w:start w:val="1"/>
      <w:numFmt w:val="decimal"/>
      <w:lvlText w:val="%2)"/>
      <w:lvlJc w:val="left"/>
      <w:pPr>
        <w:tabs>
          <w:tab w:val="num" w:pos="840"/>
        </w:tabs>
        <w:ind w:left="840" w:hanging="420"/>
      </w:pPr>
      <w:rPr>
        <w:color w:val="auto"/>
      </w:rPr>
    </w:lvl>
    <w:lvl w:ilvl="2" w:tplc="722EA8F8">
      <w:start w:val="1"/>
      <w:numFmt w:val="decimal"/>
      <w:lvlText w:val="(%3)"/>
      <w:lvlJc w:val="left"/>
      <w:pPr>
        <w:tabs>
          <w:tab w:val="num" w:pos="1350"/>
        </w:tabs>
        <w:ind w:left="1350" w:hanging="510"/>
      </w:pPr>
      <w:rPr>
        <w:rFonts w:hint="default"/>
      </w:rPr>
    </w:lvl>
    <w:lvl w:ilvl="3" w:tplc="CABE5D80">
      <w:start w:val="1"/>
      <w:numFmt w:val="decimal"/>
      <w:lvlText w:val="%4、"/>
      <w:lvlJc w:val="left"/>
      <w:pPr>
        <w:ind w:left="2130" w:hanging="870"/>
      </w:pPr>
      <w:rPr>
        <w:rFonts w:ascii="宋体" w:hAnsi="宋体" w:hint="default"/>
        <w:sz w:val="24"/>
      </w:r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15:restartNumberingAfterBreak="0">
    <w:nsid w:val="1E096CD5"/>
    <w:multiLevelType w:val="hybridMultilevel"/>
    <w:tmpl w:val="C6BA816E"/>
    <w:lvl w:ilvl="0" w:tplc="04090001">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22" w15:restartNumberingAfterBreak="0">
    <w:nsid w:val="22B522D6"/>
    <w:multiLevelType w:val="hybridMultilevel"/>
    <w:tmpl w:val="6E3C9654"/>
    <w:lvl w:ilvl="0" w:tplc="04090001">
      <w:start w:val="1"/>
      <w:numFmt w:val="bullet"/>
      <w:lvlText w:val=""/>
      <w:lvlJc w:val="left"/>
      <w:pPr>
        <w:ind w:left="900" w:hanging="420"/>
      </w:pPr>
      <w:rPr>
        <w:rFonts w:ascii="Wingdings" w:hAnsi="Wingdings" w:hint="default"/>
      </w:rPr>
    </w:lvl>
    <w:lvl w:ilvl="1" w:tplc="04090003">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3" w15:restartNumberingAfterBreak="0">
    <w:nsid w:val="25FD1ADB"/>
    <w:multiLevelType w:val="multilevel"/>
    <w:tmpl w:val="25FD1ADB"/>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24" w15:restartNumberingAfterBreak="0">
    <w:nsid w:val="287A1871"/>
    <w:multiLevelType w:val="hybridMultilevel"/>
    <w:tmpl w:val="9850C19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5" w15:restartNumberingAfterBreak="0">
    <w:nsid w:val="289E69E8"/>
    <w:multiLevelType w:val="hybridMultilevel"/>
    <w:tmpl w:val="8BE680FA"/>
    <w:lvl w:ilvl="0" w:tplc="04090011">
      <w:start w:val="1"/>
      <w:numFmt w:val="decimal"/>
      <w:lvlText w:val="%1)"/>
      <w:lvlJc w:val="left"/>
      <w:pPr>
        <w:ind w:left="1020" w:hanging="420"/>
      </w:p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6" w15:restartNumberingAfterBreak="0">
    <w:nsid w:val="28B72F45"/>
    <w:multiLevelType w:val="multilevel"/>
    <w:tmpl w:val="28B72F45"/>
    <w:lvl w:ilvl="0">
      <w:start w:val="1"/>
      <w:numFmt w:val="bullet"/>
      <w:lvlText w:val=""/>
      <w:lvlJc w:val="left"/>
      <w:pPr>
        <w:ind w:left="1020" w:hanging="420"/>
      </w:pPr>
      <w:rPr>
        <w:rFonts w:ascii="Wingdings" w:hAnsi="Wingdings" w:hint="default"/>
      </w:rPr>
    </w:lvl>
    <w:lvl w:ilvl="1">
      <w:start w:val="1"/>
      <w:numFmt w:val="bullet"/>
      <w:lvlText w:val=""/>
      <w:lvlJc w:val="left"/>
      <w:pPr>
        <w:ind w:left="1440" w:hanging="420"/>
      </w:pPr>
      <w:rPr>
        <w:rFonts w:ascii="Wingdings" w:hAnsi="Wingdings" w:hint="default"/>
      </w:rPr>
    </w:lvl>
    <w:lvl w:ilvl="2">
      <w:start w:val="1"/>
      <w:numFmt w:val="bullet"/>
      <w:lvlText w:val=""/>
      <w:lvlJc w:val="left"/>
      <w:pPr>
        <w:ind w:left="1860" w:hanging="420"/>
      </w:pPr>
      <w:rPr>
        <w:rFonts w:ascii="Wingdings" w:hAnsi="Wingdings"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abstractNum w:abstractNumId="27" w15:restartNumberingAfterBreak="0">
    <w:nsid w:val="2C9A469B"/>
    <w:multiLevelType w:val="hybridMultilevel"/>
    <w:tmpl w:val="DD0A8200"/>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15:restartNumberingAfterBreak="0">
    <w:nsid w:val="2CFC0B72"/>
    <w:multiLevelType w:val="hybridMultilevel"/>
    <w:tmpl w:val="018A7B40"/>
    <w:lvl w:ilvl="0" w:tplc="04090011">
      <w:start w:val="1"/>
      <w:numFmt w:val="decimal"/>
      <w:lvlText w:val="%1)"/>
      <w:lvlJc w:val="left"/>
      <w:pPr>
        <w:ind w:left="1020" w:hanging="420"/>
      </w:p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9" w15:restartNumberingAfterBreak="0">
    <w:nsid w:val="2DB52197"/>
    <w:multiLevelType w:val="multilevel"/>
    <w:tmpl w:val="2DB5219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30446222"/>
    <w:multiLevelType w:val="hybridMultilevel"/>
    <w:tmpl w:val="E168DED8"/>
    <w:lvl w:ilvl="0" w:tplc="04090001">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31" w15:restartNumberingAfterBreak="0">
    <w:nsid w:val="32937740"/>
    <w:multiLevelType w:val="hybridMultilevel"/>
    <w:tmpl w:val="C8A88F6E"/>
    <w:lvl w:ilvl="0" w:tplc="04090011">
      <w:start w:val="1"/>
      <w:numFmt w:val="decimal"/>
      <w:lvlText w:val="%1)"/>
      <w:lvlJc w:val="left"/>
      <w:pPr>
        <w:ind w:left="902" w:hanging="420"/>
      </w:p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2" w15:restartNumberingAfterBreak="0">
    <w:nsid w:val="394A7FCC"/>
    <w:multiLevelType w:val="hybridMultilevel"/>
    <w:tmpl w:val="0D889912"/>
    <w:lvl w:ilvl="0" w:tplc="04090001">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33" w15:restartNumberingAfterBreak="0">
    <w:nsid w:val="3B3810E3"/>
    <w:multiLevelType w:val="hybridMultilevel"/>
    <w:tmpl w:val="FF54CD68"/>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4" w15:restartNumberingAfterBreak="0">
    <w:nsid w:val="3F961696"/>
    <w:multiLevelType w:val="multilevel"/>
    <w:tmpl w:val="3F961696"/>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35" w15:restartNumberingAfterBreak="0">
    <w:nsid w:val="41556C68"/>
    <w:multiLevelType w:val="singleLevel"/>
    <w:tmpl w:val="41556C68"/>
    <w:lvl w:ilvl="0">
      <w:start w:val="1"/>
      <w:numFmt w:val="decimal"/>
      <w:lvlText w:val="%1)"/>
      <w:lvlJc w:val="left"/>
      <w:pPr>
        <w:ind w:left="425" w:hanging="425"/>
      </w:pPr>
      <w:rPr>
        <w:rFonts w:hint="default"/>
      </w:rPr>
    </w:lvl>
  </w:abstractNum>
  <w:abstractNum w:abstractNumId="36" w15:restartNumberingAfterBreak="0">
    <w:nsid w:val="422D0345"/>
    <w:multiLevelType w:val="hybridMultilevel"/>
    <w:tmpl w:val="438EFF50"/>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7" w15:restartNumberingAfterBreak="0">
    <w:nsid w:val="42574BEB"/>
    <w:multiLevelType w:val="multilevel"/>
    <w:tmpl w:val="42574BEB"/>
    <w:lvl w:ilvl="0">
      <w:start w:val="1"/>
      <w:numFmt w:val="decimal"/>
      <w:lvlText w:val="%1."/>
      <w:lvlJc w:val="left"/>
      <w:pPr>
        <w:tabs>
          <w:tab w:val="left" w:pos="420"/>
        </w:tabs>
        <w:ind w:left="420" w:hanging="420"/>
      </w:pPr>
    </w:lvl>
    <w:lvl w:ilvl="1">
      <w:start w:val="1"/>
      <w:numFmt w:val="decimal"/>
      <w:lvlText w:val="%2)"/>
      <w:lvlJc w:val="left"/>
      <w:pPr>
        <w:tabs>
          <w:tab w:val="left" w:pos="840"/>
        </w:tabs>
        <w:ind w:left="840" w:hanging="420"/>
      </w:pPr>
      <w:rPr>
        <w:color w:val="auto"/>
      </w:rPr>
    </w:lvl>
    <w:lvl w:ilvl="2">
      <w:start w:val="1"/>
      <w:numFmt w:val="decimal"/>
      <w:lvlText w:val="(%3)"/>
      <w:lvlJc w:val="left"/>
      <w:pPr>
        <w:tabs>
          <w:tab w:val="left" w:pos="1350"/>
        </w:tabs>
        <w:ind w:left="1350" w:hanging="510"/>
      </w:pPr>
      <w:rPr>
        <w:rFonts w:hint="default"/>
      </w:rPr>
    </w:lvl>
    <w:lvl w:ilvl="3">
      <w:start w:val="1"/>
      <w:numFmt w:val="decimal"/>
      <w:lvlText w:val="%4、"/>
      <w:lvlJc w:val="left"/>
      <w:pPr>
        <w:ind w:left="2130" w:hanging="870"/>
      </w:pPr>
      <w:rPr>
        <w:rFonts w:ascii="宋体" w:hAnsi="宋体" w:hint="default"/>
        <w:sz w:val="24"/>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8" w15:restartNumberingAfterBreak="0">
    <w:nsid w:val="43321E7C"/>
    <w:multiLevelType w:val="hybridMultilevel"/>
    <w:tmpl w:val="6636BD82"/>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9" w15:restartNumberingAfterBreak="0">
    <w:nsid w:val="48CF379F"/>
    <w:multiLevelType w:val="singleLevel"/>
    <w:tmpl w:val="48CF379F"/>
    <w:lvl w:ilvl="0">
      <w:start w:val="1"/>
      <w:numFmt w:val="decimal"/>
      <w:lvlText w:val="(%1)"/>
      <w:lvlJc w:val="left"/>
      <w:pPr>
        <w:ind w:left="425" w:hanging="425"/>
      </w:pPr>
      <w:rPr>
        <w:rFonts w:hint="default"/>
      </w:rPr>
    </w:lvl>
  </w:abstractNum>
  <w:abstractNum w:abstractNumId="40" w15:restartNumberingAfterBreak="0">
    <w:nsid w:val="4DBB3E0C"/>
    <w:multiLevelType w:val="multilevel"/>
    <w:tmpl w:val="4DBB3E0C"/>
    <w:lvl w:ilvl="0">
      <w:start w:val="1"/>
      <w:numFmt w:val="bullet"/>
      <w:lvlText w:val=""/>
      <w:lvlJc w:val="left"/>
      <w:pPr>
        <w:ind w:left="1020" w:hanging="420"/>
      </w:pPr>
      <w:rPr>
        <w:rFonts w:ascii="Wingdings" w:hAnsi="Wingdings" w:hint="default"/>
      </w:rPr>
    </w:lvl>
    <w:lvl w:ilvl="1">
      <w:start w:val="1"/>
      <w:numFmt w:val="bullet"/>
      <w:lvlText w:val=""/>
      <w:lvlJc w:val="left"/>
      <w:pPr>
        <w:ind w:left="1440" w:hanging="420"/>
      </w:pPr>
      <w:rPr>
        <w:rFonts w:ascii="Wingdings" w:hAnsi="Wingdings" w:hint="default"/>
      </w:rPr>
    </w:lvl>
    <w:lvl w:ilvl="2">
      <w:start w:val="1"/>
      <w:numFmt w:val="bullet"/>
      <w:lvlText w:val=""/>
      <w:lvlJc w:val="left"/>
      <w:pPr>
        <w:ind w:left="1860" w:hanging="420"/>
      </w:pPr>
      <w:rPr>
        <w:rFonts w:ascii="Wingdings" w:hAnsi="Wingdings"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abstractNum w:abstractNumId="41" w15:restartNumberingAfterBreak="0">
    <w:nsid w:val="4F0775D3"/>
    <w:multiLevelType w:val="multilevel"/>
    <w:tmpl w:val="4F0775D3"/>
    <w:lvl w:ilvl="0">
      <w:start w:val="1"/>
      <w:numFmt w:val="bullet"/>
      <w:lvlText w:val=""/>
      <w:lvlJc w:val="left"/>
      <w:pPr>
        <w:ind w:left="1020" w:hanging="420"/>
      </w:pPr>
      <w:rPr>
        <w:rFonts w:ascii="Wingdings" w:hAnsi="Wingdings" w:hint="default"/>
      </w:rPr>
    </w:lvl>
    <w:lvl w:ilvl="1">
      <w:start w:val="1"/>
      <w:numFmt w:val="bullet"/>
      <w:lvlText w:val=""/>
      <w:lvlJc w:val="left"/>
      <w:pPr>
        <w:ind w:left="1440" w:hanging="420"/>
      </w:pPr>
      <w:rPr>
        <w:rFonts w:ascii="Wingdings" w:hAnsi="Wingdings" w:hint="default"/>
      </w:rPr>
    </w:lvl>
    <w:lvl w:ilvl="2">
      <w:start w:val="1"/>
      <w:numFmt w:val="bullet"/>
      <w:lvlText w:val=""/>
      <w:lvlJc w:val="left"/>
      <w:pPr>
        <w:ind w:left="1860" w:hanging="420"/>
      </w:pPr>
      <w:rPr>
        <w:rFonts w:ascii="Wingdings" w:hAnsi="Wingdings"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abstractNum w:abstractNumId="42" w15:restartNumberingAfterBreak="0">
    <w:nsid w:val="532758A9"/>
    <w:multiLevelType w:val="multilevel"/>
    <w:tmpl w:val="532758A9"/>
    <w:lvl w:ilvl="0">
      <w:start w:val="1"/>
      <w:numFmt w:val="bullet"/>
      <w:lvlText w:val=""/>
      <w:lvlJc w:val="left"/>
      <w:pPr>
        <w:ind w:left="1020" w:hanging="420"/>
      </w:pPr>
      <w:rPr>
        <w:rFonts w:ascii="Wingdings" w:hAnsi="Wingdings" w:hint="default"/>
      </w:rPr>
    </w:lvl>
    <w:lvl w:ilvl="1">
      <w:start w:val="1"/>
      <w:numFmt w:val="bullet"/>
      <w:lvlText w:val=""/>
      <w:lvlJc w:val="left"/>
      <w:pPr>
        <w:ind w:left="1440" w:hanging="420"/>
      </w:pPr>
      <w:rPr>
        <w:rFonts w:ascii="Wingdings" w:hAnsi="Wingdings" w:hint="default"/>
      </w:rPr>
    </w:lvl>
    <w:lvl w:ilvl="2">
      <w:start w:val="1"/>
      <w:numFmt w:val="bullet"/>
      <w:lvlText w:val=""/>
      <w:lvlJc w:val="left"/>
      <w:pPr>
        <w:ind w:left="1860" w:hanging="420"/>
      </w:pPr>
      <w:rPr>
        <w:rFonts w:ascii="Wingdings" w:hAnsi="Wingdings"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abstractNum w:abstractNumId="43" w15:restartNumberingAfterBreak="0">
    <w:nsid w:val="54B85C7F"/>
    <w:multiLevelType w:val="multilevel"/>
    <w:tmpl w:val="54B85C7F"/>
    <w:lvl w:ilvl="0">
      <w:start w:val="1"/>
      <w:numFmt w:val="decimal"/>
      <w:lvlText w:val="%1."/>
      <w:lvlJc w:val="left"/>
      <w:pPr>
        <w:tabs>
          <w:tab w:val="left" w:pos="420"/>
        </w:tabs>
        <w:ind w:left="420" w:hanging="420"/>
      </w:pPr>
    </w:lvl>
    <w:lvl w:ilvl="1">
      <w:start w:val="1"/>
      <w:numFmt w:val="decimal"/>
      <w:lvlText w:val="%2)"/>
      <w:lvlJc w:val="left"/>
      <w:pPr>
        <w:tabs>
          <w:tab w:val="left" w:pos="840"/>
        </w:tabs>
        <w:ind w:left="840" w:hanging="420"/>
      </w:pPr>
      <w:rPr>
        <w:color w:val="auto"/>
      </w:rPr>
    </w:lvl>
    <w:lvl w:ilvl="2">
      <w:start w:val="1"/>
      <w:numFmt w:val="decimal"/>
      <w:lvlText w:val="(%3)"/>
      <w:lvlJc w:val="left"/>
      <w:pPr>
        <w:tabs>
          <w:tab w:val="left" w:pos="1350"/>
        </w:tabs>
        <w:ind w:left="1350" w:hanging="510"/>
      </w:pPr>
      <w:rPr>
        <w:rFonts w:hint="default"/>
      </w:rPr>
    </w:lvl>
    <w:lvl w:ilvl="3">
      <w:start w:val="1"/>
      <w:numFmt w:val="decimal"/>
      <w:lvlText w:val="%4、"/>
      <w:lvlJc w:val="left"/>
      <w:pPr>
        <w:ind w:left="2130" w:hanging="870"/>
      </w:pPr>
      <w:rPr>
        <w:rFonts w:ascii="宋体" w:hAnsi="宋体" w:hint="default"/>
        <w:sz w:val="24"/>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4" w15:restartNumberingAfterBreak="0">
    <w:nsid w:val="557E1A05"/>
    <w:multiLevelType w:val="hybridMultilevel"/>
    <w:tmpl w:val="66C63524"/>
    <w:lvl w:ilvl="0" w:tplc="0409000F">
      <w:start w:val="1"/>
      <w:numFmt w:val="decimal"/>
      <w:lvlText w:val="%1."/>
      <w:lvlJc w:val="left"/>
      <w:pPr>
        <w:tabs>
          <w:tab w:val="num" w:pos="420"/>
        </w:tabs>
        <w:ind w:left="420" w:hanging="420"/>
      </w:pPr>
    </w:lvl>
    <w:lvl w:ilvl="1" w:tplc="75F600D4">
      <w:start w:val="1"/>
      <w:numFmt w:val="decimal"/>
      <w:lvlText w:val="%2)"/>
      <w:lvlJc w:val="left"/>
      <w:pPr>
        <w:tabs>
          <w:tab w:val="num" w:pos="840"/>
        </w:tabs>
        <w:ind w:left="840" w:hanging="420"/>
      </w:pPr>
      <w:rPr>
        <w:color w:val="auto"/>
      </w:rPr>
    </w:lvl>
    <w:lvl w:ilvl="2" w:tplc="722EA8F8">
      <w:start w:val="1"/>
      <w:numFmt w:val="decimal"/>
      <w:lvlText w:val="(%3)"/>
      <w:lvlJc w:val="left"/>
      <w:pPr>
        <w:tabs>
          <w:tab w:val="num" w:pos="1350"/>
        </w:tabs>
        <w:ind w:left="1350" w:hanging="510"/>
      </w:pPr>
      <w:rPr>
        <w:rFonts w:hint="default"/>
      </w:rPr>
    </w:lvl>
    <w:lvl w:ilvl="3" w:tplc="CABE5D80">
      <w:start w:val="1"/>
      <w:numFmt w:val="decimal"/>
      <w:lvlText w:val="%4、"/>
      <w:lvlJc w:val="left"/>
      <w:pPr>
        <w:ind w:left="2130" w:hanging="870"/>
      </w:pPr>
      <w:rPr>
        <w:rFonts w:ascii="宋体" w:hAnsi="宋体" w:hint="default"/>
        <w:sz w:val="24"/>
      </w:r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5" w15:restartNumberingAfterBreak="0">
    <w:nsid w:val="57AC3743"/>
    <w:multiLevelType w:val="multilevel"/>
    <w:tmpl w:val="57AC3743"/>
    <w:lvl w:ilvl="0">
      <w:start w:val="1"/>
      <w:numFmt w:val="decimal"/>
      <w:lvlText w:val="%1."/>
      <w:lvlJc w:val="left"/>
      <w:pPr>
        <w:tabs>
          <w:tab w:val="left" w:pos="420"/>
        </w:tabs>
        <w:ind w:left="420" w:hanging="420"/>
      </w:pPr>
    </w:lvl>
    <w:lvl w:ilvl="1">
      <w:start w:val="1"/>
      <w:numFmt w:val="decimal"/>
      <w:lvlText w:val="%2)"/>
      <w:lvlJc w:val="left"/>
      <w:pPr>
        <w:tabs>
          <w:tab w:val="left" w:pos="840"/>
        </w:tabs>
        <w:ind w:left="840" w:hanging="420"/>
      </w:pPr>
      <w:rPr>
        <w:color w:val="auto"/>
      </w:rPr>
    </w:lvl>
    <w:lvl w:ilvl="2">
      <w:start w:val="1"/>
      <w:numFmt w:val="decimal"/>
      <w:lvlText w:val="(%3)"/>
      <w:lvlJc w:val="left"/>
      <w:pPr>
        <w:tabs>
          <w:tab w:val="left" w:pos="1350"/>
        </w:tabs>
        <w:ind w:left="1350" w:hanging="510"/>
      </w:pPr>
      <w:rPr>
        <w:rFonts w:hint="default"/>
      </w:rPr>
    </w:lvl>
    <w:lvl w:ilvl="3">
      <w:start w:val="1"/>
      <w:numFmt w:val="decimal"/>
      <w:lvlText w:val="%4、"/>
      <w:lvlJc w:val="left"/>
      <w:pPr>
        <w:ind w:left="2130" w:hanging="870"/>
      </w:pPr>
      <w:rPr>
        <w:rFonts w:ascii="宋体" w:hAnsi="宋体" w:hint="default"/>
        <w:sz w:val="24"/>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6" w15:restartNumberingAfterBreak="0">
    <w:nsid w:val="58F04247"/>
    <w:multiLevelType w:val="hybridMultilevel"/>
    <w:tmpl w:val="85C8B3B4"/>
    <w:lvl w:ilvl="0" w:tplc="04090011">
      <w:start w:val="1"/>
      <w:numFmt w:val="decimal"/>
      <w:lvlText w:val="%1)"/>
      <w:lvlJc w:val="left"/>
      <w:pPr>
        <w:ind w:left="1020" w:hanging="420"/>
      </w:p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7" w15:restartNumberingAfterBreak="0">
    <w:nsid w:val="58FE5654"/>
    <w:multiLevelType w:val="hybridMultilevel"/>
    <w:tmpl w:val="2E5AB644"/>
    <w:lvl w:ilvl="0" w:tplc="04090001">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48" w15:restartNumberingAfterBreak="0">
    <w:nsid w:val="598A5C6D"/>
    <w:multiLevelType w:val="hybridMultilevel"/>
    <w:tmpl w:val="21C83F2C"/>
    <w:lvl w:ilvl="0" w:tplc="04090001">
      <w:start w:val="1"/>
      <w:numFmt w:val="bullet"/>
      <w:lvlText w:val=""/>
      <w:lvlJc w:val="left"/>
      <w:pPr>
        <w:tabs>
          <w:tab w:val="num" w:pos="420"/>
        </w:tabs>
        <w:ind w:left="420" w:hanging="420"/>
      </w:pPr>
      <w:rPr>
        <w:rFonts w:ascii="Wingdings" w:hAnsi="Wingdings" w:hint="default"/>
      </w:rPr>
    </w:lvl>
    <w:lvl w:ilvl="1" w:tplc="75F600D4">
      <w:start w:val="1"/>
      <w:numFmt w:val="decimal"/>
      <w:lvlText w:val="%2)"/>
      <w:lvlJc w:val="left"/>
      <w:pPr>
        <w:tabs>
          <w:tab w:val="num" w:pos="840"/>
        </w:tabs>
        <w:ind w:left="840" w:hanging="420"/>
      </w:pPr>
      <w:rPr>
        <w:color w:val="auto"/>
      </w:rPr>
    </w:lvl>
    <w:lvl w:ilvl="2" w:tplc="722EA8F8">
      <w:start w:val="1"/>
      <w:numFmt w:val="decimal"/>
      <w:lvlText w:val="(%3)"/>
      <w:lvlJc w:val="left"/>
      <w:pPr>
        <w:tabs>
          <w:tab w:val="num" w:pos="1350"/>
        </w:tabs>
        <w:ind w:left="1350" w:hanging="510"/>
      </w:pPr>
      <w:rPr>
        <w:rFonts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9" w15:restartNumberingAfterBreak="0">
    <w:nsid w:val="5A8B4AE7"/>
    <w:multiLevelType w:val="hybridMultilevel"/>
    <w:tmpl w:val="018A7B40"/>
    <w:lvl w:ilvl="0" w:tplc="04090011">
      <w:start w:val="1"/>
      <w:numFmt w:val="decimal"/>
      <w:lvlText w:val="%1)"/>
      <w:lvlJc w:val="left"/>
      <w:pPr>
        <w:ind w:left="1020" w:hanging="420"/>
      </w:p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50" w15:restartNumberingAfterBreak="0">
    <w:nsid w:val="5C8B138D"/>
    <w:multiLevelType w:val="hybridMultilevel"/>
    <w:tmpl w:val="6460245C"/>
    <w:lvl w:ilvl="0" w:tplc="04090001">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51" w15:restartNumberingAfterBreak="0">
    <w:nsid w:val="5F587EB7"/>
    <w:multiLevelType w:val="multilevel"/>
    <w:tmpl w:val="5F587EB7"/>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2" w15:restartNumberingAfterBreak="0">
    <w:nsid w:val="63CC6786"/>
    <w:multiLevelType w:val="multilevel"/>
    <w:tmpl w:val="63CC6786"/>
    <w:lvl w:ilvl="0">
      <w:start w:val="1"/>
      <w:numFmt w:val="bullet"/>
      <w:lvlText w:val=""/>
      <w:lvlJc w:val="left"/>
      <w:pPr>
        <w:ind w:left="987"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64C2354E"/>
    <w:multiLevelType w:val="multilevel"/>
    <w:tmpl w:val="64C2354E"/>
    <w:lvl w:ilvl="0">
      <w:start w:val="1"/>
      <w:numFmt w:val="bullet"/>
      <w:lvlText w:val=""/>
      <w:lvlJc w:val="left"/>
      <w:pPr>
        <w:ind w:left="1020" w:hanging="420"/>
      </w:pPr>
      <w:rPr>
        <w:rFonts w:ascii="Wingdings" w:hAnsi="Wingdings" w:hint="default"/>
      </w:rPr>
    </w:lvl>
    <w:lvl w:ilvl="1">
      <w:start w:val="1"/>
      <w:numFmt w:val="bullet"/>
      <w:lvlText w:val=""/>
      <w:lvlJc w:val="left"/>
      <w:pPr>
        <w:ind w:left="1440" w:hanging="420"/>
      </w:pPr>
      <w:rPr>
        <w:rFonts w:ascii="Wingdings" w:hAnsi="Wingdings" w:hint="default"/>
      </w:rPr>
    </w:lvl>
    <w:lvl w:ilvl="2">
      <w:start w:val="1"/>
      <w:numFmt w:val="bullet"/>
      <w:lvlText w:val=""/>
      <w:lvlJc w:val="left"/>
      <w:pPr>
        <w:ind w:left="1860" w:hanging="420"/>
      </w:pPr>
      <w:rPr>
        <w:rFonts w:ascii="Wingdings" w:hAnsi="Wingdings"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abstractNum w:abstractNumId="54" w15:restartNumberingAfterBreak="0">
    <w:nsid w:val="68C75ECF"/>
    <w:multiLevelType w:val="multilevel"/>
    <w:tmpl w:val="68C75ECF"/>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55" w15:restartNumberingAfterBreak="0">
    <w:nsid w:val="68D217DE"/>
    <w:multiLevelType w:val="hybridMultilevel"/>
    <w:tmpl w:val="B1A6B6A4"/>
    <w:lvl w:ilvl="0" w:tplc="04090001">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56" w15:restartNumberingAfterBreak="0">
    <w:nsid w:val="6C8E55B0"/>
    <w:multiLevelType w:val="multilevel"/>
    <w:tmpl w:val="6C8E55B0"/>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57" w15:restartNumberingAfterBreak="0">
    <w:nsid w:val="6EC4372C"/>
    <w:multiLevelType w:val="hybridMultilevel"/>
    <w:tmpl w:val="A580D37C"/>
    <w:lvl w:ilvl="0" w:tplc="04090001">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58" w15:restartNumberingAfterBreak="0">
    <w:nsid w:val="6F1D0E37"/>
    <w:multiLevelType w:val="hybridMultilevel"/>
    <w:tmpl w:val="66C63524"/>
    <w:lvl w:ilvl="0" w:tplc="0409000F">
      <w:start w:val="1"/>
      <w:numFmt w:val="decimal"/>
      <w:lvlText w:val="%1."/>
      <w:lvlJc w:val="left"/>
      <w:pPr>
        <w:tabs>
          <w:tab w:val="num" w:pos="420"/>
        </w:tabs>
        <w:ind w:left="420" w:hanging="420"/>
      </w:pPr>
    </w:lvl>
    <w:lvl w:ilvl="1" w:tplc="75F600D4">
      <w:start w:val="1"/>
      <w:numFmt w:val="decimal"/>
      <w:lvlText w:val="%2)"/>
      <w:lvlJc w:val="left"/>
      <w:pPr>
        <w:tabs>
          <w:tab w:val="num" w:pos="840"/>
        </w:tabs>
        <w:ind w:left="840" w:hanging="420"/>
      </w:pPr>
      <w:rPr>
        <w:color w:val="auto"/>
      </w:rPr>
    </w:lvl>
    <w:lvl w:ilvl="2" w:tplc="722EA8F8">
      <w:start w:val="1"/>
      <w:numFmt w:val="decimal"/>
      <w:lvlText w:val="(%3)"/>
      <w:lvlJc w:val="left"/>
      <w:pPr>
        <w:tabs>
          <w:tab w:val="num" w:pos="1350"/>
        </w:tabs>
        <w:ind w:left="1350" w:hanging="510"/>
      </w:pPr>
      <w:rPr>
        <w:rFonts w:hint="default"/>
      </w:rPr>
    </w:lvl>
    <w:lvl w:ilvl="3" w:tplc="CABE5D80">
      <w:start w:val="1"/>
      <w:numFmt w:val="decimal"/>
      <w:lvlText w:val="%4、"/>
      <w:lvlJc w:val="left"/>
      <w:pPr>
        <w:ind w:left="2130" w:hanging="870"/>
      </w:pPr>
      <w:rPr>
        <w:rFonts w:ascii="宋体" w:hAnsi="宋体" w:hint="default"/>
        <w:sz w:val="24"/>
      </w:r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9" w15:restartNumberingAfterBreak="0">
    <w:nsid w:val="6F794616"/>
    <w:multiLevelType w:val="hybridMultilevel"/>
    <w:tmpl w:val="F94EAEFE"/>
    <w:lvl w:ilvl="0" w:tplc="04090001">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60" w15:restartNumberingAfterBreak="0">
    <w:nsid w:val="726302E8"/>
    <w:multiLevelType w:val="multilevel"/>
    <w:tmpl w:val="726302E8"/>
    <w:lvl w:ilvl="0">
      <w:start w:val="1"/>
      <w:numFmt w:val="decimal"/>
      <w:lvlText w:val="%1."/>
      <w:lvlJc w:val="left"/>
      <w:pPr>
        <w:tabs>
          <w:tab w:val="left" w:pos="420"/>
        </w:tabs>
        <w:ind w:left="420" w:hanging="420"/>
      </w:pPr>
    </w:lvl>
    <w:lvl w:ilvl="1">
      <w:start w:val="1"/>
      <w:numFmt w:val="decimal"/>
      <w:lvlText w:val="%2)"/>
      <w:lvlJc w:val="left"/>
      <w:pPr>
        <w:tabs>
          <w:tab w:val="left" w:pos="840"/>
        </w:tabs>
        <w:ind w:left="840" w:hanging="420"/>
      </w:pPr>
      <w:rPr>
        <w:color w:val="auto"/>
      </w:rPr>
    </w:lvl>
    <w:lvl w:ilvl="2">
      <w:start w:val="1"/>
      <w:numFmt w:val="decimal"/>
      <w:lvlText w:val="(%3)"/>
      <w:lvlJc w:val="left"/>
      <w:pPr>
        <w:tabs>
          <w:tab w:val="left" w:pos="1350"/>
        </w:tabs>
        <w:ind w:left="1350" w:hanging="510"/>
      </w:pPr>
      <w:rPr>
        <w:rFonts w:hint="default"/>
      </w:rPr>
    </w:lvl>
    <w:lvl w:ilvl="3">
      <w:start w:val="1"/>
      <w:numFmt w:val="decimal"/>
      <w:lvlText w:val="%4、"/>
      <w:lvlJc w:val="left"/>
      <w:pPr>
        <w:ind w:left="2130" w:hanging="870"/>
      </w:pPr>
      <w:rPr>
        <w:rFonts w:ascii="宋体" w:hAnsi="宋体" w:hint="default"/>
        <w:sz w:val="24"/>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1" w15:restartNumberingAfterBreak="0">
    <w:nsid w:val="72ECAF4A"/>
    <w:multiLevelType w:val="singleLevel"/>
    <w:tmpl w:val="72ECAF4A"/>
    <w:lvl w:ilvl="0">
      <w:start w:val="2"/>
      <w:numFmt w:val="decimal"/>
      <w:suff w:val="nothing"/>
      <w:lvlText w:val="%1）"/>
      <w:lvlJc w:val="left"/>
    </w:lvl>
  </w:abstractNum>
  <w:abstractNum w:abstractNumId="62" w15:restartNumberingAfterBreak="0">
    <w:nsid w:val="73E15D12"/>
    <w:multiLevelType w:val="hybridMultilevel"/>
    <w:tmpl w:val="018A7B40"/>
    <w:lvl w:ilvl="0" w:tplc="04090011">
      <w:start w:val="1"/>
      <w:numFmt w:val="decimal"/>
      <w:lvlText w:val="%1)"/>
      <w:lvlJc w:val="left"/>
      <w:pPr>
        <w:ind w:left="1020" w:hanging="420"/>
      </w:p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63" w15:restartNumberingAfterBreak="0">
    <w:nsid w:val="745B124B"/>
    <w:multiLevelType w:val="multilevel"/>
    <w:tmpl w:val="745B124B"/>
    <w:lvl w:ilvl="0">
      <w:start w:val="1"/>
      <w:numFmt w:val="bullet"/>
      <w:lvlText w:val=""/>
      <w:lvlPicBulletId w:val="0"/>
      <w:lvlJc w:val="left"/>
      <w:pPr>
        <w:tabs>
          <w:tab w:val="left" w:pos="0"/>
        </w:tabs>
        <w:ind w:left="0" w:hanging="420"/>
      </w:pPr>
      <w:rPr>
        <w:rFonts w:ascii="Wingdings" w:hAnsi="Wingdings" w:hint="default"/>
      </w:rPr>
    </w:lvl>
    <w:lvl w:ilvl="1">
      <w:start w:val="1"/>
      <w:numFmt w:val="bullet"/>
      <w:lvlText w:val=""/>
      <w:lvlPicBulletId w:val="0"/>
      <w:lvlJc w:val="left"/>
      <w:pPr>
        <w:tabs>
          <w:tab w:val="left" w:pos="420"/>
        </w:tabs>
        <w:ind w:left="420" w:hanging="420"/>
      </w:pPr>
      <w:rPr>
        <w:rFonts w:ascii="Wingdings" w:hAnsi="Wingdings" w:hint="default"/>
      </w:rPr>
    </w:lvl>
    <w:lvl w:ilvl="2">
      <w:start w:val="1"/>
      <w:numFmt w:val="bullet"/>
      <w:lvlText w:val=""/>
      <w:lvlJc w:val="left"/>
      <w:pPr>
        <w:tabs>
          <w:tab w:val="left" w:pos="840"/>
        </w:tabs>
        <w:ind w:left="840" w:hanging="420"/>
      </w:pPr>
      <w:rPr>
        <w:rFonts w:ascii="Wingdings" w:hAnsi="Wingdings" w:hint="default"/>
      </w:rPr>
    </w:lvl>
    <w:lvl w:ilvl="3">
      <w:start w:val="1"/>
      <w:numFmt w:val="bullet"/>
      <w:lvlText w:val=""/>
      <w:lvlJc w:val="left"/>
      <w:pPr>
        <w:tabs>
          <w:tab w:val="left" w:pos="1260"/>
        </w:tabs>
        <w:ind w:left="1260" w:hanging="420"/>
      </w:pPr>
      <w:rPr>
        <w:rFonts w:ascii="Wingdings" w:hAnsi="Wingdings" w:hint="default"/>
      </w:rPr>
    </w:lvl>
    <w:lvl w:ilvl="4">
      <w:start w:val="1"/>
      <w:numFmt w:val="bullet"/>
      <w:lvlText w:val=""/>
      <w:lvlJc w:val="left"/>
      <w:pPr>
        <w:tabs>
          <w:tab w:val="left" w:pos="1680"/>
        </w:tabs>
        <w:ind w:left="1680" w:hanging="420"/>
      </w:pPr>
      <w:rPr>
        <w:rFonts w:ascii="Wingdings" w:hAnsi="Wingdings" w:hint="default"/>
      </w:rPr>
    </w:lvl>
    <w:lvl w:ilvl="5">
      <w:start w:val="1"/>
      <w:numFmt w:val="bullet"/>
      <w:lvlText w:val=""/>
      <w:lvlJc w:val="left"/>
      <w:pPr>
        <w:tabs>
          <w:tab w:val="left" w:pos="2100"/>
        </w:tabs>
        <w:ind w:left="2100" w:hanging="420"/>
      </w:pPr>
      <w:rPr>
        <w:rFonts w:ascii="Wingdings" w:hAnsi="Wingdings" w:hint="default"/>
      </w:rPr>
    </w:lvl>
    <w:lvl w:ilvl="6">
      <w:start w:val="1"/>
      <w:numFmt w:val="bullet"/>
      <w:lvlText w:val=""/>
      <w:lvlJc w:val="left"/>
      <w:pPr>
        <w:tabs>
          <w:tab w:val="left" w:pos="2520"/>
        </w:tabs>
        <w:ind w:left="2520" w:hanging="420"/>
      </w:pPr>
      <w:rPr>
        <w:rFonts w:ascii="Wingdings" w:hAnsi="Wingdings" w:hint="default"/>
      </w:rPr>
    </w:lvl>
    <w:lvl w:ilvl="7">
      <w:start w:val="1"/>
      <w:numFmt w:val="bullet"/>
      <w:lvlText w:val=""/>
      <w:lvlJc w:val="left"/>
      <w:pPr>
        <w:tabs>
          <w:tab w:val="left" w:pos="2940"/>
        </w:tabs>
        <w:ind w:left="2940" w:hanging="420"/>
      </w:pPr>
      <w:rPr>
        <w:rFonts w:ascii="Wingdings" w:hAnsi="Wingdings" w:hint="default"/>
      </w:rPr>
    </w:lvl>
    <w:lvl w:ilvl="8">
      <w:start w:val="1"/>
      <w:numFmt w:val="bullet"/>
      <w:lvlText w:val=""/>
      <w:lvlJc w:val="left"/>
      <w:pPr>
        <w:tabs>
          <w:tab w:val="left" w:pos="3360"/>
        </w:tabs>
        <w:ind w:left="3360" w:hanging="420"/>
      </w:pPr>
      <w:rPr>
        <w:rFonts w:ascii="Wingdings" w:hAnsi="Wingdings" w:hint="default"/>
      </w:rPr>
    </w:lvl>
  </w:abstractNum>
  <w:abstractNum w:abstractNumId="64" w15:restartNumberingAfterBreak="0">
    <w:nsid w:val="789C3827"/>
    <w:multiLevelType w:val="multilevel"/>
    <w:tmpl w:val="789C3827"/>
    <w:lvl w:ilvl="0">
      <w:start w:val="1"/>
      <w:numFmt w:val="decimal"/>
      <w:lvlText w:val="%1、"/>
      <w:lvlJc w:val="left"/>
      <w:pPr>
        <w:ind w:left="1440" w:hanging="84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65" w15:restartNumberingAfterBreak="0">
    <w:nsid w:val="792C71ED"/>
    <w:multiLevelType w:val="multilevel"/>
    <w:tmpl w:val="792C71ED"/>
    <w:lvl w:ilvl="0">
      <w:start w:val="1"/>
      <w:numFmt w:val="decimal"/>
      <w:lvlText w:val="%1）"/>
      <w:lvlJc w:val="left"/>
      <w:pPr>
        <w:tabs>
          <w:tab w:val="left" w:pos="817"/>
        </w:tabs>
        <w:ind w:left="873" w:hanging="453"/>
      </w:pPr>
      <w:rPr>
        <w:rFonts w:hint="eastAsia"/>
      </w:rPr>
    </w:lvl>
    <w:lvl w:ilvl="1">
      <w:start w:val="1"/>
      <w:numFmt w:val="lowerLetter"/>
      <w:lvlText w:val="%2)"/>
      <w:lvlJc w:val="left"/>
      <w:pPr>
        <w:tabs>
          <w:tab w:val="left" w:pos="1033"/>
        </w:tabs>
        <w:ind w:left="1033" w:hanging="420"/>
      </w:pPr>
    </w:lvl>
    <w:lvl w:ilvl="2">
      <w:start w:val="1"/>
      <w:numFmt w:val="lowerRoman"/>
      <w:lvlText w:val="%3."/>
      <w:lvlJc w:val="right"/>
      <w:pPr>
        <w:tabs>
          <w:tab w:val="left" w:pos="1453"/>
        </w:tabs>
        <w:ind w:left="1453" w:hanging="420"/>
      </w:pPr>
    </w:lvl>
    <w:lvl w:ilvl="3">
      <w:start w:val="1"/>
      <w:numFmt w:val="decimal"/>
      <w:lvlText w:val="%4."/>
      <w:lvlJc w:val="left"/>
      <w:pPr>
        <w:tabs>
          <w:tab w:val="left" w:pos="1873"/>
        </w:tabs>
        <w:ind w:left="1873" w:hanging="420"/>
      </w:pPr>
    </w:lvl>
    <w:lvl w:ilvl="4">
      <w:start w:val="1"/>
      <w:numFmt w:val="lowerLetter"/>
      <w:lvlText w:val="%5)"/>
      <w:lvlJc w:val="left"/>
      <w:pPr>
        <w:tabs>
          <w:tab w:val="left" w:pos="2293"/>
        </w:tabs>
        <w:ind w:left="2293" w:hanging="420"/>
      </w:pPr>
    </w:lvl>
    <w:lvl w:ilvl="5">
      <w:start w:val="1"/>
      <w:numFmt w:val="lowerRoman"/>
      <w:lvlText w:val="%6."/>
      <w:lvlJc w:val="right"/>
      <w:pPr>
        <w:tabs>
          <w:tab w:val="left" w:pos="2713"/>
        </w:tabs>
        <w:ind w:left="2713" w:hanging="420"/>
      </w:pPr>
    </w:lvl>
    <w:lvl w:ilvl="6">
      <w:start w:val="1"/>
      <w:numFmt w:val="decimal"/>
      <w:lvlText w:val="%7."/>
      <w:lvlJc w:val="left"/>
      <w:pPr>
        <w:tabs>
          <w:tab w:val="left" w:pos="3133"/>
        </w:tabs>
        <w:ind w:left="3133" w:hanging="420"/>
      </w:pPr>
    </w:lvl>
    <w:lvl w:ilvl="7">
      <w:start w:val="1"/>
      <w:numFmt w:val="lowerLetter"/>
      <w:lvlText w:val="%8)"/>
      <w:lvlJc w:val="left"/>
      <w:pPr>
        <w:tabs>
          <w:tab w:val="left" w:pos="3553"/>
        </w:tabs>
        <w:ind w:left="3553" w:hanging="420"/>
      </w:pPr>
    </w:lvl>
    <w:lvl w:ilvl="8">
      <w:start w:val="1"/>
      <w:numFmt w:val="lowerRoman"/>
      <w:lvlText w:val="%9."/>
      <w:lvlJc w:val="right"/>
      <w:pPr>
        <w:tabs>
          <w:tab w:val="left" w:pos="3973"/>
        </w:tabs>
        <w:ind w:left="3973" w:hanging="420"/>
      </w:pPr>
    </w:lvl>
  </w:abstractNum>
  <w:abstractNum w:abstractNumId="66" w15:restartNumberingAfterBreak="0">
    <w:nsid w:val="79784DF6"/>
    <w:multiLevelType w:val="hybridMultilevel"/>
    <w:tmpl w:val="1D6ABA60"/>
    <w:lvl w:ilvl="0" w:tplc="04090001">
      <w:start w:val="1"/>
      <w:numFmt w:val="bullet"/>
      <w:lvlText w:val=""/>
      <w:lvlJc w:val="left"/>
      <w:pPr>
        <w:tabs>
          <w:tab w:val="num" w:pos="420"/>
        </w:tabs>
        <w:ind w:left="420" w:hanging="420"/>
      </w:pPr>
      <w:rPr>
        <w:rFonts w:ascii="Wingdings" w:hAnsi="Wingdings" w:hint="default"/>
      </w:rPr>
    </w:lvl>
    <w:lvl w:ilvl="1" w:tplc="75F600D4">
      <w:start w:val="1"/>
      <w:numFmt w:val="decimal"/>
      <w:lvlText w:val="%2)"/>
      <w:lvlJc w:val="left"/>
      <w:pPr>
        <w:tabs>
          <w:tab w:val="num" w:pos="840"/>
        </w:tabs>
        <w:ind w:left="840" w:hanging="420"/>
      </w:pPr>
      <w:rPr>
        <w:color w:val="auto"/>
      </w:rPr>
    </w:lvl>
    <w:lvl w:ilvl="2" w:tplc="722EA8F8">
      <w:start w:val="1"/>
      <w:numFmt w:val="decimal"/>
      <w:lvlText w:val="(%3)"/>
      <w:lvlJc w:val="left"/>
      <w:pPr>
        <w:tabs>
          <w:tab w:val="num" w:pos="1350"/>
        </w:tabs>
        <w:ind w:left="1350" w:hanging="510"/>
      </w:pPr>
      <w:rPr>
        <w:rFonts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7" w15:restartNumberingAfterBreak="0">
    <w:nsid w:val="7C0E0885"/>
    <w:multiLevelType w:val="hybridMultilevel"/>
    <w:tmpl w:val="EC528EA8"/>
    <w:lvl w:ilvl="0" w:tplc="04090001">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68" w15:restartNumberingAfterBreak="0">
    <w:nsid w:val="7DFF6BB4"/>
    <w:multiLevelType w:val="multilevel"/>
    <w:tmpl w:val="7DFF6BB4"/>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69" w15:restartNumberingAfterBreak="0">
    <w:nsid w:val="7F10566E"/>
    <w:multiLevelType w:val="multilevel"/>
    <w:tmpl w:val="7F10566E"/>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70" w15:restartNumberingAfterBreak="0">
    <w:nsid w:val="7FEF546D"/>
    <w:multiLevelType w:val="hybridMultilevel"/>
    <w:tmpl w:val="2578AF30"/>
    <w:lvl w:ilvl="0" w:tplc="04090001">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num w:numId="1">
    <w:abstractNumId w:val="19"/>
  </w:num>
  <w:num w:numId="2">
    <w:abstractNumId w:val="8"/>
  </w:num>
  <w:num w:numId="3">
    <w:abstractNumId w:val="29"/>
  </w:num>
  <w:num w:numId="4">
    <w:abstractNumId w:val="45"/>
  </w:num>
  <w:num w:numId="5">
    <w:abstractNumId w:val="68"/>
  </w:num>
  <w:num w:numId="6">
    <w:abstractNumId w:val="69"/>
  </w:num>
  <w:num w:numId="7">
    <w:abstractNumId w:val="18"/>
  </w:num>
  <w:num w:numId="8">
    <w:abstractNumId w:val="43"/>
  </w:num>
  <w:num w:numId="9">
    <w:abstractNumId w:val="56"/>
  </w:num>
  <w:num w:numId="10">
    <w:abstractNumId w:val="40"/>
  </w:num>
  <w:num w:numId="11">
    <w:abstractNumId w:val="42"/>
  </w:num>
  <w:num w:numId="12">
    <w:abstractNumId w:val="41"/>
  </w:num>
  <w:num w:numId="13">
    <w:abstractNumId w:val="53"/>
  </w:num>
  <w:num w:numId="14">
    <w:abstractNumId w:val="54"/>
  </w:num>
  <w:num w:numId="15">
    <w:abstractNumId w:val="23"/>
  </w:num>
  <w:num w:numId="16">
    <w:abstractNumId w:val="26"/>
  </w:num>
  <w:num w:numId="17">
    <w:abstractNumId w:val="34"/>
  </w:num>
  <w:num w:numId="18">
    <w:abstractNumId w:val="0"/>
  </w:num>
  <w:num w:numId="19">
    <w:abstractNumId w:val="19"/>
    <w:lvlOverride w:ilvl="0">
      <w:startOverride w:val="1"/>
    </w:lvlOverride>
    <w:lvlOverride w:ilvl="1">
      <w:startOverride w:val="1"/>
    </w:lvlOverride>
    <w:lvlOverride w:ilvl="2">
      <w:startOverride w:val="1"/>
    </w:lvlOverride>
    <w:lvlOverride w:ilvl="4">
      <w:startOverride w:val="1"/>
    </w:lvlOverride>
    <w:lvlOverride w:ilvl="5">
      <w:startOverride w:val="1"/>
    </w:lvlOverride>
    <w:lvlOverride w:ilvl="6">
      <w:startOverride w:val="1"/>
    </w:lvlOverride>
    <w:lvlOverride w:ilvl="7">
      <w:startOverride w:val="1"/>
    </w:lvlOverride>
  </w:num>
  <w:num w:numId="20">
    <w:abstractNumId w:val="6"/>
  </w:num>
  <w:num w:numId="21">
    <w:abstractNumId w:val="2"/>
  </w:num>
  <w:num w:numId="22">
    <w:abstractNumId w:val="51"/>
  </w:num>
  <w:num w:numId="23">
    <w:abstractNumId w:val="64"/>
  </w:num>
  <w:num w:numId="24">
    <w:abstractNumId w:val="35"/>
  </w:num>
  <w:num w:numId="25">
    <w:abstractNumId w:val="61"/>
  </w:num>
  <w:num w:numId="26">
    <w:abstractNumId w:val="17"/>
  </w:num>
  <w:num w:numId="27">
    <w:abstractNumId w:val="16"/>
  </w:num>
  <w:num w:numId="28">
    <w:abstractNumId w:val="5"/>
  </w:num>
  <w:num w:numId="29">
    <w:abstractNumId w:val="14"/>
  </w:num>
  <w:num w:numId="30">
    <w:abstractNumId w:val="52"/>
  </w:num>
  <w:num w:numId="31">
    <w:abstractNumId w:val="60"/>
  </w:num>
  <w:num w:numId="32">
    <w:abstractNumId w:val="37"/>
  </w:num>
  <w:num w:numId="33">
    <w:abstractNumId w:val="3"/>
  </w:num>
  <w:num w:numId="34">
    <w:abstractNumId w:val="4"/>
  </w:num>
  <w:num w:numId="35">
    <w:abstractNumId w:val="1"/>
  </w:num>
  <w:num w:numId="36">
    <w:abstractNumId w:val="65"/>
  </w:num>
  <w:num w:numId="37">
    <w:abstractNumId w:val="63"/>
  </w:num>
  <w:num w:numId="38">
    <w:abstractNumId w:val="39"/>
  </w:num>
  <w:num w:numId="39">
    <w:abstractNumId w:val="36"/>
  </w:num>
  <w:num w:numId="40">
    <w:abstractNumId w:val="33"/>
  </w:num>
  <w:num w:numId="41">
    <w:abstractNumId w:val="20"/>
  </w:num>
  <w:num w:numId="42">
    <w:abstractNumId w:val="27"/>
  </w:num>
  <w:num w:numId="43">
    <w:abstractNumId w:val="15"/>
  </w:num>
  <w:num w:numId="44">
    <w:abstractNumId w:val="38"/>
  </w:num>
  <w:num w:numId="45">
    <w:abstractNumId w:val="48"/>
  </w:num>
  <w:num w:numId="46">
    <w:abstractNumId w:val="66"/>
  </w:num>
  <w:num w:numId="47">
    <w:abstractNumId w:val="9"/>
  </w:num>
  <w:num w:numId="48">
    <w:abstractNumId w:val="44"/>
  </w:num>
  <w:num w:numId="49">
    <w:abstractNumId w:val="31"/>
  </w:num>
  <w:num w:numId="50">
    <w:abstractNumId w:val="22"/>
  </w:num>
  <w:num w:numId="51">
    <w:abstractNumId w:val="24"/>
  </w:num>
  <w:num w:numId="52">
    <w:abstractNumId w:val="11"/>
  </w:num>
  <w:num w:numId="53">
    <w:abstractNumId w:val="12"/>
  </w:num>
  <w:num w:numId="54">
    <w:abstractNumId w:val="49"/>
  </w:num>
  <w:num w:numId="55">
    <w:abstractNumId w:val="46"/>
  </w:num>
  <w:num w:numId="56">
    <w:abstractNumId w:val="28"/>
  </w:num>
  <w:num w:numId="57">
    <w:abstractNumId w:val="25"/>
  </w:num>
  <w:num w:numId="58">
    <w:abstractNumId w:val="30"/>
  </w:num>
  <w:num w:numId="59">
    <w:abstractNumId w:val="32"/>
  </w:num>
  <w:num w:numId="60">
    <w:abstractNumId w:val="70"/>
  </w:num>
  <w:num w:numId="61">
    <w:abstractNumId w:val="67"/>
  </w:num>
  <w:num w:numId="62">
    <w:abstractNumId w:val="47"/>
  </w:num>
  <w:num w:numId="63">
    <w:abstractNumId w:val="50"/>
  </w:num>
  <w:num w:numId="64">
    <w:abstractNumId w:val="59"/>
  </w:num>
  <w:num w:numId="65">
    <w:abstractNumId w:val="55"/>
  </w:num>
  <w:num w:numId="66">
    <w:abstractNumId w:val="10"/>
  </w:num>
  <w:num w:numId="67">
    <w:abstractNumId w:val="57"/>
  </w:num>
  <w:num w:numId="68">
    <w:abstractNumId w:val="21"/>
  </w:num>
  <w:num w:numId="69">
    <w:abstractNumId w:val="7"/>
  </w:num>
  <w:num w:numId="70">
    <w:abstractNumId w:val="58"/>
  </w:num>
  <w:num w:numId="71">
    <w:abstractNumId w:val="62"/>
  </w:num>
  <w:num w:numId="72">
    <w:abstractNumId w:val="13"/>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F3C"/>
    <w:rsid w:val="000043A4"/>
    <w:rsid w:val="0000556D"/>
    <w:rsid w:val="00005AD7"/>
    <w:rsid w:val="000075C2"/>
    <w:rsid w:val="0001376B"/>
    <w:rsid w:val="00014A19"/>
    <w:rsid w:val="00014E76"/>
    <w:rsid w:val="00017A35"/>
    <w:rsid w:val="0002078F"/>
    <w:rsid w:val="0002225C"/>
    <w:rsid w:val="000235DD"/>
    <w:rsid w:val="00040EF4"/>
    <w:rsid w:val="00042BA4"/>
    <w:rsid w:val="00043B8D"/>
    <w:rsid w:val="00043C7B"/>
    <w:rsid w:val="00043EA9"/>
    <w:rsid w:val="0004487A"/>
    <w:rsid w:val="00045253"/>
    <w:rsid w:val="00045AE8"/>
    <w:rsid w:val="00047884"/>
    <w:rsid w:val="0005365C"/>
    <w:rsid w:val="00056645"/>
    <w:rsid w:val="00056BBF"/>
    <w:rsid w:val="00056D5F"/>
    <w:rsid w:val="00056D99"/>
    <w:rsid w:val="000725DE"/>
    <w:rsid w:val="0007566C"/>
    <w:rsid w:val="00077A6C"/>
    <w:rsid w:val="00083224"/>
    <w:rsid w:val="0008529C"/>
    <w:rsid w:val="0008575D"/>
    <w:rsid w:val="0008693C"/>
    <w:rsid w:val="00087B7A"/>
    <w:rsid w:val="00097E3F"/>
    <w:rsid w:val="000A347D"/>
    <w:rsid w:val="000A4480"/>
    <w:rsid w:val="000B22E4"/>
    <w:rsid w:val="000B307E"/>
    <w:rsid w:val="000B3B41"/>
    <w:rsid w:val="000B4907"/>
    <w:rsid w:val="000C55D8"/>
    <w:rsid w:val="000D0F58"/>
    <w:rsid w:val="000D2A8A"/>
    <w:rsid w:val="000D2B1A"/>
    <w:rsid w:val="000D45D0"/>
    <w:rsid w:val="000E3FB5"/>
    <w:rsid w:val="000E410C"/>
    <w:rsid w:val="000E41FF"/>
    <w:rsid w:val="000E4C3C"/>
    <w:rsid w:val="000E541B"/>
    <w:rsid w:val="000E6B5D"/>
    <w:rsid w:val="000F07D3"/>
    <w:rsid w:val="000F0DC9"/>
    <w:rsid w:val="000F2835"/>
    <w:rsid w:val="000F501E"/>
    <w:rsid w:val="000F5E30"/>
    <w:rsid w:val="001002C3"/>
    <w:rsid w:val="00103E25"/>
    <w:rsid w:val="001113B1"/>
    <w:rsid w:val="00111E4A"/>
    <w:rsid w:val="00112687"/>
    <w:rsid w:val="00114A25"/>
    <w:rsid w:val="00114BF5"/>
    <w:rsid w:val="001153D6"/>
    <w:rsid w:val="00117272"/>
    <w:rsid w:val="0012148D"/>
    <w:rsid w:val="0012280E"/>
    <w:rsid w:val="001228F1"/>
    <w:rsid w:val="00122952"/>
    <w:rsid w:val="00124ABA"/>
    <w:rsid w:val="00124F3D"/>
    <w:rsid w:val="001275FD"/>
    <w:rsid w:val="001312DA"/>
    <w:rsid w:val="00131FAB"/>
    <w:rsid w:val="001331B4"/>
    <w:rsid w:val="00134D97"/>
    <w:rsid w:val="0013762F"/>
    <w:rsid w:val="00141269"/>
    <w:rsid w:val="00144233"/>
    <w:rsid w:val="00147B53"/>
    <w:rsid w:val="001525CE"/>
    <w:rsid w:val="00153414"/>
    <w:rsid w:val="0015365C"/>
    <w:rsid w:val="00153E5F"/>
    <w:rsid w:val="00155663"/>
    <w:rsid w:val="00157953"/>
    <w:rsid w:val="0016084F"/>
    <w:rsid w:val="00164E02"/>
    <w:rsid w:val="00165F3F"/>
    <w:rsid w:val="001716BE"/>
    <w:rsid w:val="00171A01"/>
    <w:rsid w:val="001725EF"/>
    <w:rsid w:val="00172676"/>
    <w:rsid w:val="00172A27"/>
    <w:rsid w:val="00174EA0"/>
    <w:rsid w:val="001809FA"/>
    <w:rsid w:val="0018184E"/>
    <w:rsid w:val="001877FE"/>
    <w:rsid w:val="001901F9"/>
    <w:rsid w:val="001923F0"/>
    <w:rsid w:val="00193B7D"/>
    <w:rsid w:val="00194F72"/>
    <w:rsid w:val="00196BA5"/>
    <w:rsid w:val="0019749A"/>
    <w:rsid w:val="001A3034"/>
    <w:rsid w:val="001A39CE"/>
    <w:rsid w:val="001A4D95"/>
    <w:rsid w:val="001A595C"/>
    <w:rsid w:val="001A766C"/>
    <w:rsid w:val="001A7E14"/>
    <w:rsid w:val="001B092B"/>
    <w:rsid w:val="001B30E9"/>
    <w:rsid w:val="001C093A"/>
    <w:rsid w:val="001C19C9"/>
    <w:rsid w:val="001C4272"/>
    <w:rsid w:val="001C50A1"/>
    <w:rsid w:val="001C5D0F"/>
    <w:rsid w:val="001D101C"/>
    <w:rsid w:val="001D3E91"/>
    <w:rsid w:val="001E138A"/>
    <w:rsid w:val="001E2E5D"/>
    <w:rsid w:val="001E3773"/>
    <w:rsid w:val="001E5A19"/>
    <w:rsid w:val="001E79C6"/>
    <w:rsid w:val="001F0F01"/>
    <w:rsid w:val="001F1586"/>
    <w:rsid w:val="001F39B8"/>
    <w:rsid w:val="001F3B0A"/>
    <w:rsid w:val="001F4BA1"/>
    <w:rsid w:val="001F5953"/>
    <w:rsid w:val="001F6E6A"/>
    <w:rsid w:val="00201642"/>
    <w:rsid w:val="00202AA1"/>
    <w:rsid w:val="00203F25"/>
    <w:rsid w:val="002064BA"/>
    <w:rsid w:val="00206E77"/>
    <w:rsid w:val="00211923"/>
    <w:rsid w:val="00214750"/>
    <w:rsid w:val="00216AF0"/>
    <w:rsid w:val="0022031E"/>
    <w:rsid w:val="002207B8"/>
    <w:rsid w:val="0022092F"/>
    <w:rsid w:val="002211CE"/>
    <w:rsid w:val="00221EF8"/>
    <w:rsid w:val="00223229"/>
    <w:rsid w:val="00223669"/>
    <w:rsid w:val="00226111"/>
    <w:rsid w:val="00226A9D"/>
    <w:rsid w:val="00226C59"/>
    <w:rsid w:val="00226F09"/>
    <w:rsid w:val="00232000"/>
    <w:rsid w:val="00233933"/>
    <w:rsid w:val="00234CA0"/>
    <w:rsid w:val="00240EB9"/>
    <w:rsid w:val="0024332C"/>
    <w:rsid w:val="00247F29"/>
    <w:rsid w:val="00252C85"/>
    <w:rsid w:val="0025320E"/>
    <w:rsid w:val="00253C68"/>
    <w:rsid w:val="00255ECF"/>
    <w:rsid w:val="00260DD5"/>
    <w:rsid w:val="00263349"/>
    <w:rsid w:val="002640D1"/>
    <w:rsid w:val="00265925"/>
    <w:rsid w:val="00266B8C"/>
    <w:rsid w:val="00267CA6"/>
    <w:rsid w:val="002704A7"/>
    <w:rsid w:val="00276A8E"/>
    <w:rsid w:val="00277D99"/>
    <w:rsid w:val="00277E8D"/>
    <w:rsid w:val="00280BB3"/>
    <w:rsid w:val="0028165A"/>
    <w:rsid w:val="00285E24"/>
    <w:rsid w:val="0029641F"/>
    <w:rsid w:val="002A0F32"/>
    <w:rsid w:val="002B24A3"/>
    <w:rsid w:val="002B307C"/>
    <w:rsid w:val="002B7E8A"/>
    <w:rsid w:val="002C0BCE"/>
    <w:rsid w:val="002C31AD"/>
    <w:rsid w:val="002C325F"/>
    <w:rsid w:val="002C374F"/>
    <w:rsid w:val="002C3FB6"/>
    <w:rsid w:val="002C5CE8"/>
    <w:rsid w:val="002D228A"/>
    <w:rsid w:val="002D2D43"/>
    <w:rsid w:val="002D698C"/>
    <w:rsid w:val="002D7A7C"/>
    <w:rsid w:val="002E22C3"/>
    <w:rsid w:val="002E3E60"/>
    <w:rsid w:val="002E711B"/>
    <w:rsid w:val="002F14CF"/>
    <w:rsid w:val="002F2DB9"/>
    <w:rsid w:val="002F5DD6"/>
    <w:rsid w:val="0030016E"/>
    <w:rsid w:val="00300B49"/>
    <w:rsid w:val="00301BB0"/>
    <w:rsid w:val="00302327"/>
    <w:rsid w:val="003028BB"/>
    <w:rsid w:val="00303D83"/>
    <w:rsid w:val="00303E14"/>
    <w:rsid w:val="00304D28"/>
    <w:rsid w:val="00312CB2"/>
    <w:rsid w:val="00313F40"/>
    <w:rsid w:val="00314D68"/>
    <w:rsid w:val="00317B73"/>
    <w:rsid w:val="00320FD8"/>
    <w:rsid w:val="00322CB9"/>
    <w:rsid w:val="00324E0B"/>
    <w:rsid w:val="003271F6"/>
    <w:rsid w:val="00332B1B"/>
    <w:rsid w:val="00332B35"/>
    <w:rsid w:val="003332E4"/>
    <w:rsid w:val="0033368F"/>
    <w:rsid w:val="00341200"/>
    <w:rsid w:val="003454A9"/>
    <w:rsid w:val="003460F0"/>
    <w:rsid w:val="00353622"/>
    <w:rsid w:val="00354EA8"/>
    <w:rsid w:val="00355628"/>
    <w:rsid w:val="003613F6"/>
    <w:rsid w:val="003621E4"/>
    <w:rsid w:val="00362F7F"/>
    <w:rsid w:val="00363EF5"/>
    <w:rsid w:val="00364ACF"/>
    <w:rsid w:val="00366A04"/>
    <w:rsid w:val="00366A96"/>
    <w:rsid w:val="003701EA"/>
    <w:rsid w:val="00371C8B"/>
    <w:rsid w:val="00372495"/>
    <w:rsid w:val="00373BE9"/>
    <w:rsid w:val="00376504"/>
    <w:rsid w:val="00377F82"/>
    <w:rsid w:val="00380317"/>
    <w:rsid w:val="00380E62"/>
    <w:rsid w:val="00382357"/>
    <w:rsid w:val="003851AB"/>
    <w:rsid w:val="003876BD"/>
    <w:rsid w:val="00391F0F"/>
    <w:rsid w:val="00392FFD"/>
    <w:rsid w:val="00397311"/>
    <w:rsid w:val="003A285E"/>
    <w:rsid w:val="003A45B0"/>
    <w:rsid w:val="003A48FE"/>
    <w:rsid w:val="003A53D1"/>
    <w:rsid w:val="003B0F49"/>
    <w:rsid w:val="003B2326"/>
    <w:rsid w:val="003B30A0"/>
    <w:rsid w:val="003B4978"/>
    <w:rsid w:val="003B53D0"/>
    <w:rsid w:val="003B5F3A"/>
    <w:rsid w:val="003C1BF0"/>
    <w:rsid w:val="003C2D49"/>
    <w:rsid w:val="003C5A31"/>
    <w:rsid w:val="003D28EE"/>
    <w:rsid w:val="003D3C90"/>
    <w:rsid w:val="003D4ED0"/>
    <w:rsid w:val="003E265E"/>
    <w:rsid w:val="003E4971"/>
    <w:rsid w:val="003E4A64"/>
    <w:rsid w:val="003E59E6"/>
    <w:rsid w:val="003E62ED"/>
    <w:rsid w:val="003E6D24"/>
    <w:rsid w:val="003F4294"/>
    <w:rsid w:val="003F5CBA"/>
    <w:rsid w:val="003F7A92"/>
    <w:rsid w:val="004028A5"/>
    <w:rsid w:val="004028BC"/>
    <w:rsid w:val="00404CB0"/>
    <w:rsid w:val="0040528E"/>
    <w:rsid w:val="00410D90"/>
    <w:rsid w:val="004124E2"/>
    <w:rsid w:val="00413E29"/>
    <w:rsid w:val="00414483"/>
    <w:rsid w:val="00414A8C"/>
    <w:rsid w:val="00417B4C"/>
    <w:rsid w:val="00417B83"/>
    <w:rsid w:val="00420A3B"/>
    <w:rsid w:val="00434F93"/>
    <w:rsid w:val="0044251C"/>
    <w:rsid w:val="004458AE"/>
    <w:rsid w:val="00445A17"/>
    <w:rsid w:val="00447126"/>
    <w:rsid w:val="00447EE4"/>
    <w:rsid w:val="00453511"/>
    <w:rsid w:val="00453CBC"/>
    <w:rsid w:val="00457EA3"/>
    <w:rsid w:val="00461D09"/>
    <w:rsid w:val="004623A5"/>
    <w:rsid w:val="00464D4D"/>
    <w:rsid w:val="00465367"/>
    <w:rsid w:val="004775FE"/>
    <w:rsid w:val="004860E9"/>
    <w:rsid w:val="00495BC7"/>
    <w:rsid w:val="004A3569"/>
    <w:rsid w:val="004A5899"/>
    <w:rsid w:val="004A64BC"/>
    <w:rsid w:val="004A79F1"/>
    <w:rsid w:val="004A7BD4"/>
    <w:rsid w:val="004B09EE"/>
    <w:rsid w:val="004B1214"/>
    <w:rsid w:val="004B2047"/>
    <w:rsid w:val="004B2315"/>
    <w:rsid w:val="004B24FF"/>
    <w:rsid w:val="004B29ED"/>
    <w:rsid w:val="004C1B76"/>
    <w:rsid w:val="004C1F10"/>
    <w:rsid w:val="004C5BDC"/>
    <w:rsid w:val="004C6951"/>
    <w:rsid w:val="004D70E4"/>
    <w:rsid w:val="004E1CF4"/>
    <w:rsid w:val="004E2289"/>
    <w:rsid w:val="004E3FA7"/>
    <w:rsid w:val="004E7BB1"/>
    <w:rsid w:val="004F1F2D"/>
    <w:rsid w:val="004F1F9A"/>
    <w:rsid w:val="004F7BB8"/>
    <w:rsid w:val="005009A9"/>
    <w:rsid w:val="00500D00"/>
    <w:rsid w:val="0050135C"/>
    <w:rsid w:val="00503CC5"/>
    <w:rsid w:val="00510768"/>
    <w:rsid w:val="005121F2"/>
    <w:rsid w:val="00513046"/>
    <w:rsid w:val="005140B4"/>
    <w:rsid w:val="005147A5"/>
    <w:rsid w:val="00516E64"/>
    <w:rsid w:val="00522F18"/>
    <w:rsid w:val="0052313C"/>
    <w:rsid w:val="00523B50"/>
    <w:rsid w:val="005241F7"/>
    <w:rsid w:val="00526E2A"/>
    <w:rsid w:val="00536DEF"/>
    <w:rsid w:val="00542EA4"/>
    <w:rsid w:val="005463A5"/>
    <w:rsid w:val="00546437"/>
    <w:rsid w:val="005548A9"/>
    <w:rsid w:val="00557FBD"/>
    <w:rsid w:val="00561419"/>
    <w:rsid w:val="00566626"/>
    <w:rsid w:val="00567080"/>
    <w:rsid w:val="00584119"/>
    <w:rsid w:val="00584BB6"/>
    <w:rsid w:val="005854D2"/>
    <w:rsid w:val="005906EC"/>
    <w:rsid w:val="005921C1"/>
    <w:rsid w:val="00592B30"/>
    <w:rsid w:val="00593A58"/>
    <w:rsid w:val="00595C98"/>
    <w:rsid w:val="00596022"/>
    <w:rsid w:val="005A06AA"/>
    <w:rsid w:val="005A1FAA"/>
    <w:rsid w:val="005A5901"/>
    <w:rsid w:val="005A6B6E"/>
    <w:rsid w:val="005B0090"/>
    <w:rsid w:val="005B1026"/>
    <w:rsid w:val="005B69D1"/>
    <w:rsid w:val="005C0839"/>
    <w:rsid w:val="005C117E"/>
    <w:rsid w:val="005C3C91"/>
    <w:rsid w:val="005C3DAF"/>
    <w:rsid w:val="005C46F7"/>
    <w:rsid w:val="005C4FFD"/>
    <w:rsid w:val="005C5239"/>
    <w:rsid w:val="005C5837"/>
    <w:rsid w:val="005C7F9D"/>
    <w:rsid w:val="005D0C67"/>
    <w:rsid w:val="005E0A02"/>
    <w:rsid w:val="005E0A84"/>
    <w:rsid w:val="005E6805"/>
    <w:rsid w:val="005E7EF9"/>
    <w:rsid w:val="005F272E"/>
    <w:rsid w:val="005F40A7"/>
    <w:rsid w:val="005F5124"/>
    <w:rsid w:val="005F62B8"/>
    <w:rsid w:val="005F7050"/>
    <w:rsid w:val="00600621"/>
    <w:rsid w:val="00603B33"/>
    <w:rsid w:val="0060409C"/>
    <w:rsid w:val="0060692E"/>
    <w:rsid w:val="0061146B"/>
    <w:rsid w:val="00611A47"/>
    <w:rsid w:val="0061555C"/>
    <w:rsid w:val="006157D8"/>
    <w:rsid w:val="006162DF"/>
    <w:rsid w:val="00617666"/>
    <w:rsid w:val="006242FC"/>
    <w:rsid w:val="006266CD"/>
    <w:rsid w:val="0062693D"/>
    <w:rsid w:val="00627A8A"/>
    <w:rsid w:val="006307F1"/>
    <w:rsid w:val="00631DBF"/>
    <w:rsid w:val="00633A39"/>
    <w:rsid w:val="00636C2A"/>
    <w:rsid w:val="00637597"/>
    <w:rsid w:val="0064093E"/>
    <w:rsid w:val="00640A69"/>
    <w:rsid w:val="006419D0"/>
    <w:rsid w:val="00652B91"/>
    <w:rsid w:val="00660A64"/>
    <w:rsid w:val="00661692"/>
    <w:rsid w:val="00661969"/>
    <w:rsid w:val="00663307"/>
    <w:rsid w:val="00663CFB"/>
    <w:rsid w:val="0066451A"/>
    <w:rsid w:val="006645BC"/>
    <w:rsid w:val="0066574A"/>
    <w:rsid w:val="0066651D"/>
    <w:rsid w:val="0066730C"/>
    <w:rsid w:val="00667BC4"/>
    <w:rsid w:val="0067029D"/>
    <w:rsid w:val="00672466"/>
    <w:rsid w:val="0068008F"/>
    <w:rsid w:val="00681C7A"/>
    <w:rsid w:val="00682480"/>
    <w:rsid w:val="00682568"/>
    <w:rsid w:val="0068403E"/>
    <w:rsid w:val="00692B2B"/>
    <w:rsid w:val="00693131"/>
    <w:rsid w:val="00694C16"/>
    <w:rsid w:val="00697762"/>
    <w:rsid w:val="00697BF2"/>
    <w:rsid w:val="00697F9D"/>
    <w:rsid w:val="006A074D"/>
    <w:rsid w:val="006A157B"/>
    <w:rsid w:val="006A4AE7"/>
    <w:rsid w:val="006B3F75"/>
    <w:rsid w:val="006C0C30"/>
    <w:rsid w:val="006C0DC6"/>
    <w:rsid w:val="006C0FE8"/>
    <w:rsid w:val="006C19BB"/>
    <w:rsid w:val="006C2011"/>
    <w:rsid w:val="006C2B2B"/>
    <w:rsid w:val="006C3EF6"/>
    <w:rsid w:val="006C4A95"/>
    <w:rsid w:val="006C6691"/>
    <w:rsid w:val="006C79E2"/>
    <w:rsid w:val="006D3032"/>
    <w:rsid w:val="006D3440"/>
    <w:rsid w:val="006D3E56"/>
    <w:rsid w:val="006D4234"/>
    <w:rsid w:val="006D4C98"/>
    <w:rsid w:val="006D5786"/>
    <w:rsid w:val="006D76A6"/>
    <w:rsid w:val="006E0039"/>
    <w:rsid w:val="006E05CF"/>
    <w:rsid w:val="006E093D"/>
    <w:rsid w:val="006E2485"/>
    <w:rsid w:val="006E3B5B"/>
    <w:rsid w:val="006E5021"/>
    <w:rsid w:val="006E630B"/>
    <w:rsid w:val="006F08BA"/>
    <w:rsid w:val="006F1163"/>
    <w:rsid w:val="006F134B"/>
    <w:rsid w:val="006F3729"/>
    <w:rsid w:val="006F401B"/>
    <w:rsid w:val="006F4763"/>
    <w:rsid w:val="006F6C7E"/>
    <w:rsid w:val="007007E4"/>
    <w:rsid w:val="007038E6"/>
    <w:rsid w:val="00706A5C"/>
    <w:rsid w:val="007074B2"/>
    <w:rsid w:val="00710028"/>
    <w:rsid w:val="007106E6"/>
    <w:rsid w:val="007126DA"/>
    <w:rsid w:val="00712C4B"/>
    <w:rsid w:val="007134C4"/>
    <w:rsid w:val="007161A0"/>
    <w:rsid w:val="00717E2B"/>
    <w:rsid w:val="00720B6B"/>
    <w:rsid w:val="00722472"/>
    <w:rsid w:val="0072261D"/>
    <w:rsid w:val="0072291D"/>
    <w:rsid w:val="0072498B"/>
    <w:rsid w:val="0072677F"/>
    <w:rsid w:val="00733115"/>
    <w:rsid w:val="007337A9"/>
    <w:rsid w:val="00733DDB"/>
    <w:rsid w:val="00734297"/>
    <w:rsid w:val="00735B45"/>
    <w:rsid w:val="007361D9"/>
    <w:rsid w:val="007429FC"/>
    <w:rsid w:val="00744437"/>
    <w:rsid w:val="00766489"/>
    <w:rsid w:val="00770116"/>
    <w:rsid w:val="007706B9"/>
    <w:rsid w:val="007720A4"/>
    <w:rsid w:val="007753A2"/>
    <w:rsid w:val="00776EE9"/>
    <w:rsid w:val="0077727F"/>
    <w:rsid w:val="007856FF"/>
    <w:rsid w:val="007861B9"/>
    <w:rsid w:val="007925B2"/>
    <w:rsid w:val="007940DB"/>
    <w:rsid w:val="007A20A9"/>
    <w:rsid w:val="007A53A4"/>
    <w:rsid w:val="007A6FF1"/>
    <w:rsid w:val="007A72F5"/>
    <w:rsid w:val="007A7548"/>
    <w:rsid w:val="007A7E3E"/>
    <w:rsid w:val="007B30DC"/>
    <w:rsid w:val="007B398B"/>
    <w:rsid w:val="007B50C5"/>
    <w:rsid w:val="007B74A0"/>
    <w:rsid w:val="007B7D86"/>
    <w:rsid w:val="007C1387"/>
    <w:rsid w:val="007C19B4"/>
    <w:rsid w:val="007C451D"/>
    <w:rsid w:val="007C71F6"/>
    <w:rsid w:val="007D0540"/>
    <w:rsid w:val="007D433C"/>
    <w:rsid w:val="007D67D4"/>
    <w:rsid w:val="007D6DA8"/>
    <w:rsid w:val="007D77CA"/>
    <w:rsid w:val="007D7F0A"/>
    <w:rsid w:val="007E66C4"/>
    <w:rsid w:val="007F0366"/>
    <w:rsid w:val="007F5C0C"/>
    <w:rsid w:val="007F7016"/>
    <w:rsid w:val="007F705D"/>
    <w:rsid w:val="00802B41"/>
    <w:rsid w:val="0080394B"/>
    <w:rsid w:val="0080770B"/>
    <w:rsid w:val="00815A5C"/>
    <w:rsid w:val="00821249"/>
    <w:rsid w:val="008214E2"/>
    <w:rsid w:val="00825BE2"/>
    <w:rsid w:val="00827E3D"/>
    <w:rsid w:val="008358D3"/>
    <w:rsid w:val="008359FF"/>
    <w:rsid w:val="00837B13"/>
    <w:rsid w:val="008413B1"/>
    <w:rsid w:val="00846CE8"/>
    <w:rsid w:val="00846EB9"/>
    <w:rsid w:val="0084793D"/>
    <w:rsid w:val="00850E2E"/>
    <w:rsid w:val="008520A7"/>
    <w:rsid w:val="00852AD5"/>
    <w:rsid w:val="00852D6E"/>
    <w:rsid w:val="00853DA8"/>
    <w:rsid w:val="00854124"/>
    <w:rsid w:val="00854BBE"/>
    <w:rsid w:val="00857B0E"/>
    <w:rsid w:val="00864A57"/>
    <w:rsid w:val="008661CE"/>
    <w:rsid w:val="00870B82"/>
    <w:rsid w:val="00871871"/>
    <w:rsid w:val="0087275C"/>
    <w:rsid w:val="008758EC"/>
    <w:rsid w:val="0088088A"/>
    <w:rsid w:val="008819DF"/>
    <w:rsid w:val="0089188D"/>
    <w:rsid w:val="00892770"/>
    <w:rsid w:val="008939FC"/>
    <w:rsid w:val="00895F76"/>
    <w:rsid w:val="00897471"/>
    <w:rsid w:val="008A1A75"/>
    <w:rsid w:val="008A1DF2"/>
    <w:rsid w:val="008A7BEC"/>
    <w:rsid w:val="008B35EB"/>
    <w:rsid w:val="008B4A7E"/>
    <w:rsid w:val="008B5138"/>
    <w:rsid w:val="008B542F"/>
    <w:rsid w:val="008B5FEE"/>
    <w:rsid w:val="008B7E50"/>
    <w:rsid w:val="008C62CC"/>
    <w:rsid w:val="008D2449"/>
    <w:rsid w:val="008D5D17"/>
    <w:rsid w:val="008E0229"/>
    <w:rsid w:val="008E4FBD"/>
    <w:rsid w:val="008E750B"/>
    <w:rsid w:val="008F081C"/>
    <w:rsid w:val="008F3145"/>
    <w:rsid w:val="008F38E5"/>
    <w:rsid w:val="008F52B2"/>
    <w:rsid w:val="008F6849"/>
    <w:rsid w:val="00902C43"/>
    <w:rsid w:val="009122C3"/>
    <w:rsid w:val="00912F0A"/>
    <w:rsid w:val="00914526"/>
    <w:rsid w:val="00916608"/>
    <w:rsid w:val="00916E6C"/>
    <w:rsid w:val="009176E1"/>
    <w:rsid w:val="0092266D"/>
    <w:rsid w:val="009243DB"/>
    <w:rsid w:val="00926057"/>
    <w:rsid w:val="00927C9E"/>
    <w:rsid w:val="00927F34"/>
    <w:rsid w:val="0093298B"/>
    <w:rsid w:val="00933DFA"/>
    <w:rsid w:val="0093656B"/>
    <w:rsid w:val="00947727"/>
    <w:rsid w:val="009605A3"/>
    <w:rsid w:val="0096194F"/>
    <w:rsid w:val="009638D5"/>
    <w:rsid w:val="0096606B"/>
    <w:rsid w:val="00972127"/>
    <w:rsid w:val="00972651"/>
    <w:rsid w:val="00975826"/>
    <w:rsid w:val="009827B0"/>
    <w:rsid w:val="009834A3"/>
    <w:rsid w:val="00984B85"/>
    <w:rsid w:val="00984E92"/>
    <w:rsid w:val="0099116D"/>
    <w:rsid w:val="0099185D"/>
    <w:rsid w:val="00993FF7"/>
    <w:rsid w:val="009947F1"/>
    <w:rsid w:val="00994CBB"/>
    <w:rsid w:val="00996558"/>
    <w:rsid w:val="00996DCE"/>
    <w:rsid w:val="009A07D2"/>
    <w:rsid w:val="009A535B"/>
    <w:rsid w:val="009B07C3"/>
    <w:rsid w:val="009B2EEA"/>
    <w:rsid w:val="009B4E9D"/>
    <w:rsid w:val="009B5A93"/>
    <w:rsid w:val="009C5B3D"/>
    <w:rsid w:val="009D1895"/>
    <w:rsid w:val="009D60BA"/>
    <w:rsid w:val="009D6DBD"/>
    <w:rsid w:val="009E3393"/>
    <w:rsid w:val="009E7822"/>
    <w:rsid w:val="009E7F37"/>
    <w:rsid w:val="009F1C4C"/>
    <w:rsid w:val="009F294A"/>
    <w:rsid w:val="009F7312"/>
    <w:rsid w:val="00A000D3"/>
    <w:rsid w:val="00A01D01"/>
    <w:rsid w:val="00A03B60"/>
    <w:rsid w:val="00A07902"/>
    <w:rsid w:val="00A12B28"/>
    <w:rsid w:val="00A13F0B"/>
    <w:rsid w:val="00A13F51"/>
    <w:rsid w:val="00A239DA"/>
    <w:rsid w:val="00A30C79"/>
    <w:rsid w:val="00A31D0A"/>
    <w:rsid w:val="00A33A91"/>
    <w:rsid w:val="00A34B0C"/>
    <w:rsid w:val="00A40959"/>
    <w:rsid w:val="00A42D96"/>
    <w:rsid w:val="00A4542C"/>
    <w:rsid w:val="00A52D6E"/>
    <w:rsid w:val="00A5505F"/>
    <w:rsid w:val="00A60C1E"/>
    <w:rsid w:val="00A6285D"/>
    <w:rsid w:val="00A633DF"/>
    <w:rsid w:val="00A64574"/>
    <w:rsid w:val="00A650CB"/>
    <w:rsid w:val="00A742C0"/>
    <w:rsid w:val="00A74DDF"/>
    <w:rsid w:val="00A74F46"/>
    <w:rsid w:val="00A8407D"/>
    <w:rsid w:val="00A861CC"/>
    <w:rsid w:val="00A91801"/>
    <w:rsid w:val="00A91BEF"/>
    <w:rsid w:val="00A92DA2"/>
    <w:rsid w:val="00A94CC9"/>
    <w:rsid w:val="00A9674D"/>
    <w:rsid w:val="00AA50D0"/>
    <w:rsid w:val="00AA52F4"/>
    <w:rsid w:val="00AA6687"/>
    <w:rsid w:val="00AB0B7E"/>
    <w:rsid w:val="00AB1B9E"/>
    <w:rsid w:val="00AB2778"/>
    <w:rsid w:val="00AB4EB2"/>
    <w:rsid w:val="00AC2E60"/>
    <w:rsid w:val="00AC36A4"/>
    <w:rsid w:val="00AC465C"/>
    <w:rsid w:val="00AC679C"/>
    <w:rsid w:val="00AD121D"/>
    <w:rsid w:val="00AD27E5"/>
    <w:rsid w:val="00AD52BB"/>
    <w:rsid w:val="00AD77B6"/>
    <w:rsid w:val="00AE1461"/>
    <w:rsid w:val="00AE23C6"/>
    <w:rsid w:val="00AE2AFD"/>
    <w:rsid w:val="00AE4214"/>
    <w:rsid w:val="00AE660A"/>
    <w:rsid w:val="00AF00E7"/>
    <w:rsid w:val="00AF0BD7"/>
    <w:rsid w:val="00AF1D69"/>
    <w:rsid w:val="00AF34C5"/>
    <w:rsid w:val="00AF34CA"/>
    <w:rsid w:val="00AF5756"/>
    <w:rsid w:val="00AF6186"/>
    <w:rsid w:val="00AF7AC1"/>
    <w:rsid w:val="00B005D3"/>
    <w:rsid w:val="00B10638"/>
    <w:rsid w:val="00B11E8C"/>
    <w:rsid w:val="00B14B4D"/>
    <w:rsid w:val="00B2135B"/>
    <w:rsid w:val="00B324B0"/>
    <w:rsid w:val="00B35961"/>
    <w:rsid w:val="00B36D92"/>
    <w:rsid w:val="00B37AC1"/>
    <w:rsid w:val="00B37DF9"/>
    <w:rsid w:val="00B37EA2"/>
    <w:rsid w:val="00B4100D"/>
    <w:rsid w:val="00B43305"/>
    <w:rsid w:val="00B436A4"/>
    <w:rsid w:val="00B61636"/>
    <w:rsid w:val="00B62F88"/>
    <w:rsid w:val="00B705FE"/>
    <w:rsid w:val="00B721D9"/>
    <w:rsid w:val="00B76F29"/>
    <w:rsid w:val="00B81025"/>
    <w:rsid w:val="00B81412"/>
    <w:rsid w:val="00B8149D"/>
    <w:rsid w:val="00B84F47"/>
    <w:rsid w:val="00B85CD2"/>
    <w:rsid w:val="00B871D2"/>
    <w:rsid w:val="00B91972"/>
    <w:rsid w:val="00B92CA7"/>
    <w:rsid w:val="00B95DB4"/>
    <w:rsid w:val="00B96D54"/>
    <w:rsid w:val="00B97948"/>
    <w:rsid w:val="00BA353C"/>
    <w:rsid w:val="00BA4A33"/>
    <w:rsid w:val="00BB07F6"/>
    <w:rsid w:val="00BC33F4"/>
    <w:rsid w:val="00BC3D7B"/>
    <w:rsid w:val="00BC46CC"/>
    <w:rsid w:val="00BC4A21"/>
    <w:rsid w:val="00BC5A93"/>
    <w:rsid w:val="00BD2354"/>
    <w:rsid w:val="00BE3484"/>
    <w:rsid w:val="00BE5708"/>
    <w:rsid w:val="00BE7F98"/>
    <w:rsid w:val="00BF0189"/>
    <w:rsid w:val="00BF1067"/>
    <w:rsid w:val="00BF4585"/>
    <w:rsid w:val="00BF7151"/>
    <w:rsid w:val="00C00D27"/>
    <w:rsid w:val="00C06452"/>
    <w:rsid w:val="00C136E4"/>
    <w:rsid w:val="00C15D48"/>
    <w:rsid w:val="00C16120"/>
    <w:rsid w:val="00C16CB6"/>
    <w:rsid w:val="00C17108"/>
    <w:rsid w:val="00C17D02"/>
    <w:rsid w:val="00C2232C"/>
    <w:rsid w:val="00C22A45"/>
    <w:rsid w:val="00C310F4"/>
    <w:rsid w:val="00C353A3"/>
    <w:rsid w:val="00C42126"/>
    <w:rsid w:val="00C42127"/>
    <w:rsid w:val="00C46446"/>
    <w:rsid w:val="00C47258"/>
    <w:rsid w:val="00C50433"/>
    <w:rsid w:val="00C50540"/>
    <w:rsid w:val="00C52C47"/>
    <w:rsid w:val="00C55EC5"/>
    <w:rsid w:val="00C57102"/>
    <w:rsid w:val="00C609C6"/>
    <w:rsid w:val="00C618B4"/>
    <w:rsid w:val="00C633E1"/>
    <w:rsid w:val="00C6383E"/>
    <w:rsid w:val="00C64E35"/>
    <w:rsid w:val="00C65AD7"/>
    <w:rsid w:val="00C71176"/>
    <w:rsid w:val="00C80C2B"/>
    <w:rsid w:val="00C81562"/>
    <w:rsid w:val="00C81BDD"/>
    <w:rsid w:val="00C81C8E"/>
    <w:rsid w:val="00C853F0"/>
    <w:rsid w:val="00C9135E"/>
    <w:rsid w:val="00C92566"/>
    <w:rsid w:val="00C960F9"/>
    <w:rsid w:val="00C97192"/>
    <w:rsid w:val="00CA714D"/>
    <w:rsid w:val="00CB1B2A"/>
    <w:rsid w:val="00CB2815"/>
    <w:rsid w:val="00CC1786"/>
    <w:rsid w:val="00CC3F8E"/>
    <w:rsid w:val="00CC3FB0"/>
    <w:rsid w:val="00CC4629"/>
    <w:rsid w:val="00CC5987"/>
    <w:rsid w:val="00CC6141"/>
    <w:rsid w:val="00CC7B4D"/>
    <w:rsid w:val="00CD1429"/>
    <w:rsid w:val="00CD1765"/>
    <w:rsid w:val="00CD77EF"/>
    <w:rsid w:val="00CE2E90"/>
    <w:rsid w:val="00CE5FF8"/>
    <w:rsid w:val="00CF40EF"/>
    <w:rsid w:val="00CF7035"/>
    <w:rsid w:val="00CF75B4"/>
    <w:rsid w:val="00D00378"/>
    <w:rsid w:val="00D00C67"/>
    <w:rsid w:val="00D03359"/>
    <w:rsid w:val="00D047A8"/>
    <w:rsid w:val="00D04B1E"/>
    <w:rsid w:val="00D05BFC"/>
    <w:rsid w:val="00D07484"/>
    <w:rsid w:val="00D10DDC"/>
    <w:rsid w:val="00D14A4A"/>
    <w:rsid w:val="00D16FA6"/>
    <w:rsid w:val="00D21F37"/>
    <w:rsid w:val="00D23E17"/>
    <w:rsid w:val="00D3594A"/>
    <w:rsid w:val="00D37651"/>
    <w:rsid w:val="00D3777D"/>
    <w:rsid w:val="00D4513E"/>
    <w:rsid w:val="00D4523A"/>
    <w:rsid w:val="00D516EF"/>
    <w:rsid w:val="00D54FE8"/>
    <w:rsid w:val="00D61176"/>
    <w:rsid w:val="00D61F61"/>
    <w:rsid w:val="00D6215B"/>
    <w:rsid w:val="00D7116B"/>
    <w:rsid w:val="00D722A5"/>
    <w:rsid w:val="00D72BE8"/>
    <w:rsid w:val="00D750ED"/>
    <w:rsid w:val="00D7541D"/>
    <w:rsid w:val="00D758E0"/>
    <w:rsid w:val="00D80E5F"/>
    <w:rsid w:val="00D833C1"/>
    <w:rsid w:val="00D8392A"/>
    <w:rsid w:val="00D862F4"/>
    <w:rsid w:val="00D86CD1"/>
    <w:rsid w:val="00D87EAD"/>
    <w:rsid w:val="00D9037A"/>
    <w:rsid w:val="00D94351"/>
    <w:rsid w:val="00D94DF1"/>
    <w:rsid w:val="00D94EC8"/>
    <w:rsid w:val="00D95FC8"/>
    <w:rsid w:val="00DA01A6"/>
    <w:rsid w:val="00DA1162"/>
    <w:rsid w:val="00DA2BC1"/>
    <w:rsid w:val="00DA3EF9"/>
    <w:rsid w:val="00DA54D7"/>
    <w:rsid w:val="00DA5814"/>
    <w:rsid w:val="00DB0E17"/>
    <w:rsid w:val="00DB0E44"/>
    <w:rsid w:val="00DB232B"/>
    <w:rsid w:val="00DB4989"/>
    <w:rsid w:val="00DC1078"/>
    <w:rsid w:val="00DC6020"/>
    <w:rsid w:val="00DC6D02"/>
    <w:rsid w:val="00DD0454"/>
    <w:rsid w:val="00DD72D8"/>
    <w:rsid w:val="00DD74B5"/>
    <w:rsid w:val="00DE0936"/>
    <w:rsid w:val="00DE101F"/>
    <w:rsid w:val="00DE16C6"/>
    <w:rsid w:val="00DE38AA"/>
    <w:rsid w:val="00DE453A"/>
    <w:rsid w:val="00DE4831"/>
    <w:rsid w:val="00DE4F1D"/>
    <w:rsid w:val="00DE51B5"/>
    <w:rsid w:val="00DE7C12"/>
    <w:rsid w:val="00DF3D40"/>
    <w:rsid w:val="00DF4EA9"/>
    <w:rsid w:val="00E015A3"/>
    <w:rsid w:val="00E04A7A"/>
    <w:rsid w:val="00E1788B"/>
    <w:rsid w:val="00E17AD6"/>
    <w:rsid w:val="00E211F6"/>
    <w:rsid w:val="00E21EC3"/>
    <w:rsid w:val="00E2323C"/>
    <w:rsid w:val="00E25D32"/>
    <w:rsid w:val="00E32253"/>
    <w:rsid w:val="00E3565C"/>
    <w:rsid w:val="00E379B7"/>
    <w:rsid w:val="00E40170"/>
    <w:rsid w:val="00E421CD"/>
    <w:rsid w:val="00E42A67"/>
    <w:rsid w:val="00E45D33"/>
    <w:rsid w:val="00E47300"/>
    <w:rsid w:val="00E61336"/>
    <w:rsid w:val="00E61CBA"/>
    <w:rsid w:val="00E623F4"/>
    <w:rsid w:val="00E62ABB"/>
    <w:rsid w:val="00E67138"/>
    <w:rsid w:val="00E67AB2"/>
    <w:rsid w:val="00E67E8D"/>
    <w:rsid w:val="00E753C9"/>
    <w:rsid w:val="00E762D2"/>
    <w:rsid w:val="00E81B5B"/>
    <w:rsid w:val="00E8305B"/>
    <w:rsid w:val="00E83F18"/>
    <w:rsid w:val="00E87364"/>
    <w:rsid w:val="00E90302"/>
    <w:rsid w:val="00E90C15"/>
    <w:rsid w:val="00E93187"/>
    <w:rsid w:val="00E949E6"/>
    <w:rsid w:val="00EA228E"/>
    <w:rsid w:val="00EA3A13"/>
    <w:rsid w:val="00EA47B4"/>
    <w:rsid w:val="00EA48F5"/>
    <w:rsid w:val="00EA7D1F"/>
    <w:rsid w:val="00EB0996"/>
    <w:rsid w:val="00EB0B4D"/>
    <w:rsid w:val="00EB1262"/>
    <w:rsid w:val="00EB2653"/>
    <w:rsid w:val="00EB2BC6"/>
    <w:rsid w:val="00EB42F9"/>
    <w:rsid w:val="00EB4EA7"/>
    <w:rsid w:val="00EB5C68"/>
    <w:rsid w:val="00EC05C8"/>
    <w:rsid w:val="00EC29AB"/>
    <w:rsid w:val="00EC3DBB"/>
    <w:rsid w:val="00EC6FEA"/>
    <w:rsid w:val="00EC70D5"/>
    <w:rsid w:val="00ED074B"/>
    <w:rsid w:val="00ED79F3"/>
    <w:rsid w:val="00EE10CF"/>
    <w:rsid w:val="00EE2A21"/>
    <w:rsid w:val="00EE565E"/>
    <w:rsid w:val="00EE5A8A"/>
    <w:rsid w:val="00EE720B"/>
    <w:rsid w:val="00EF0F22"/>
    <w:rsid w:val="00EF2A28"/>
    <w:rsid w:val="00EF3552"/>
    <w:rsid w:val="00EF58E1"/>
    <w:rsid w:val="00EF5DD1"/>
    <w:rsid w:val="00EF6944"/>
    <w:rsid w:val="00EF713C"/>
    <w:rsid w:val="00F0013C"/>
    <w:rsid w:val="00F01C09"/>
    <w:rsid w:val="00F02C77"/>
    <w:rsid w:val="00F0369D"/>
    <w:rsid w:val="00F113DA"/>
    <w:rsid w:val="00F127B8"/>
    <w:rsid w:val="00F2233C"/>
    <w:rsid w:val="00F2271A"/>
    <w:rsid w:val="00F26599"/>
    <w:rsid w:val="00F267A0"/>
    <w:rsid w:val="00F27D62"/>
    <w:rsid w:val="00F30CA6"/>
    <w:rsid w:val="00F310D7"/>
    <w:rsid w:val="00F34DBB"/>
    <w:rsid w:val="00F35E47"/>
    <w:rsid w:val="00F43559"/>
    <w:rsid w:val="00F464C3"/>
    <w:rsid w:val="00F50582"/>
    <w:rsid w:val="00F50639"/>
    <w:rsid w:val="00F5068C"/>
    <w:rsid w:val="00F514E8"/>
    <w:rsid w:val="00F52F32"/>
    <w:rsid w:val="00F543DA"/>
    <w:rsid w:val="00F60BC6"/>
    <w:rsid w:val="00F6172F"/>
    <w:rsid w:val="00F642F8"/>
    <w:rsid w:val="00F668D9"/>
    <w:rsid w:val="00F70B3C"/>
    <w:rsid w:val="00F70F76"/>
    <w:rsid w:val="00F71D31"/>
    <w:rsid w:val="00F7271A"/>
    <w:rsid w:val="00F86C10"/>
    <w:rsid w:val="00F86C17"/>
    <w:rsid w:val="00F87A92"/>
    <w:rsid w:val="00F933DD"/>
    <w:rsid w:val="00F93CC6"/>
    <w:rsid w:val="00F95073"/>
    <w:rsid w:val="00F95737"/>
    <w:rsid w:val="00F97556"/>
    <w:rsid w:val="00FA2FE5"/>
    <w:rsid w:val="00FA45EA"/>
    <w:rsid w:val="00FA4E41"/>
    <w:rsid w:val="00FA6C67"/>
    <w:rsid w:val="00FB38D6"/>
    <w:rsid w:val="00FB5300"/>
    <w:rsid w:val="00FB73E3"/>
    <w:rsid w:val="00FB7E18"/>
    <w:rsid w:val="00FC144D"/>
    <w:rsid w:val="00FC58A3"/>
    <w:rsid w:val="00FC606F"/>
    <w:rsid w:val="00FC60AC"/>
    <w:rsid w:val="00FC7F25"/>
    <w:rsid w:val="00FD7240"/>
    <w:rsid w:val="00FD7F5E"/>
    <w:rsid w:val="00FE1811"/>
    <w:rsid w:val="00FE234B"/>
    <w:rsid w:val="00FE2E69"/>
    <w:rsid w:val="00FE673F"/>
    <w:rsid w:val="00FE6902"/>
    <w:rsid w:val="00FF052C"/>
    <w:rsid w:val="00FF098D"/>
    <w:rsid w:val="00FF29D6"/>
    <w:rsid w:val="00FF406B"/>
    <w:rsid w:val="00FF4382"/>
    <w:rsid w:val="00FF6D67"/>
    <w:rsid w:val="02AE2A3A"/>
    <w:rsid w:val="02D45BCC"/>
    <w:rsid w:val="033624C3"/>
    <w:rsid w:val="052B2C3A"/>
    <w:rsid w:val="05707E1D"/>
    <w:rsid w:val="059F5149"/>
    <w:rsid w:val="06843190"/>
    <w:rsid w:val="076E3AC7"/>
    <w:rsid w:val="084E17D7"/>
    <w:rsid w:val="08B67F78"/>
    <w:rsid w:val="0B1E2A40"/>
    <w:rsid w:val="0B5A52B6"/>
    <w:rsid w:val="0C313C4E"/>
    <w:rsid w:val="0D1464DF"/>
    <w:rsid w:val="0D8606F6"/>
    <w:rsid w:val="0FF10399"/>
    <w:rsid w:val="1078298B"/>
    <w:rsid w:val="11145F7C"/>
    <w:rsid w:val="1291311E"/>
    <w:rsid w:val="12D8183E"/>
    <w:rsid w:val="140C11EE"/>
    <w:rsid w:val="14A57B03"/>
    <w:rsid w:val="16EF0D00"/>
    <w:rsid w:val="170524EA"/>
    <w:rsid w:val="17654CC1"/>
    <w:rsid w:val="17F61713"/>
    <w:rsid w:val="187B5DCA"/>
    <w:rsid w:val="19284057"/>
    <w:rsid w:val="19D22C09"/>
    <w:rsid w:val="19F35FDB"/>
    <w:rsid w:val="1A6D49AD"/>
    <w:rsid w:val="1BBF132F"/>
    <w:rsid w:val="1BC90552"/>
    <w:rsid w:val="1BCB3BC5"/>
    <w:rsid w:val="1C9A7929"/>
    <w:rsid w:val="1CDE7B0C"/>
    <w:rsid w:val="1CE57755"/>
    <w:rsid w:val="1D7127CD"/>
    <w:rsid w:val="1E0C5D7B"/>
    <w:rsid w:val="1E2A1B70"/>
    <w:rsid w:val="1EAE29FD"/>
    <w:rsid w:val="1F560D16"/>
    <w:rsid w:val="1FCD3BA7"/>
    <w:rsid w:val="21BF31A3"/>
    <w:rsid w:val="239B3B0C"/>
    <w:rsid w:val="2438185F"/>
    <w:rsid w:val="25075269"/>
    <w:rsid w:val="25765DA7"/>
    <w:rsid w:val="258D08EE"/>
    <w:rsid w:val="25E96992"/>
    <w:rsid w:val="264710E1"/>
    <w:rsid w:val="29686F84"/>
    <w:rsid w:val="29F2420E"/>
    <w:rsid w:val="29F94D0A"/>
    <w:rsid w:val="2A9E1192"/>
    <w:rsid w:val="2B6D4BA8"/>
    <w:rsid w:val="2C710A34"/>
    <w:rsid w:val="2D297635"/>
    <w:rsid w:val="2E3574B1"/>
    <w:rsid w:val="2F030CA8"/>
    <w:rsid w:val="326B4B52"/>
    <w:rsid w:val="328028D1"/>
    <w:rsid w:val="32FB0972"/>
    <w:rsid w:val="3447566E"/>
    <w:rsid w:val="3462609C"/>
    <w:rsid w:val="36DE6F6E"/>
    <w:rsid w:val="382B45B6"/>
    <w:rsid w:val="38D94AD9"/>
    <w:rsid w:val="38FC23DC"/>
    <w:rsid w:val="39010CA6"/>
    <w:rsid w:val="3A517782"/>
    <w:rsid w:val="3A7E55DE"/>
    <w:rsid w:val="3B760E27"/>
    <w:rsid w:val="3E807B73"/>
    <w:rsid w:val="3EB33CD9"/>
    <w:rsid w:val="418E7E3F"/>
    <w:rsid w:val="41D22940"/>
    <w:rsid w:val="43E4093D"/>
    <w:rsid w:val="454F057D"/>
    <w:rsid w:val="459E079D"/>
    <w:rsid w:val="46443A2F"/>
    <w:rsid w:val="46636069"/>
    <w:rsid w:val="46CE1838"/>
    <w:rsid w:val="47062947"/>
    <w:rsid w:val="49F465AB"/>
    <w:rsid w:val="4A5F46DE"/>
    <w:rsid w:val="4C5E0926"/>
    <w:rsid w:val="4D86320E"/>
    <w:rsid w:val="4E1C1DD7"/>
    <w:rsid w:val="4E45595B"/>
    <w:rsid w:val="4EE12FB2"/>
    <w:rsid w:val="4EFC4793"/>
    <w:rsid w:val="4F9C02DE"/>
    <w:rsid w:val="505E126D"/>
    <w:rsid w:val="51A2114F"/>
    <w:rsid w:val="52246DBF"/>
    <w:rsid w:val="55F40300"/>
    <w:rsid w:val="57B9348C"/>
    <w:rsid w:val="57D52074"/>
    <w:rsid w:val="58B2153F"/>
    <w:rsid w:val="594414F1"/>
    <w:rsid w:val="5A685D08"/>
    <w:rsid w:val="5ACA76AF"/>
    <w:rsid w:val="5BC86964"/>
    <w:rsid w:val="5BF95C11"/>
    <w:rsid w:val="5C32043F"/>
    <w:rsid w:val="5CD463F4"/>
    <w:rsid w:val="5DA2452B"/>
    <w:rsid w:val="5F8B7E2F"/>
    <w:rsid w:val="5F996A94"/>
    <w:rsid w:val="603F4AAD"/>
    <w:rsid w:val="61284AF2"/>
    <w:rsid w:val="6138758A"/>
    <w:rsid w:val="620E4462"/>
    <w:rsid w:val="624163FE"/>
    <w:rsid w:val="63D82327"/>
    <w:rsid w:val="651E0FF7"/>
    <w:rsid w:val="652D59A4"/>
    <w:rsid w:val="66880A65"/>
    <w:rsid w:val="67087B02"/>
    <w:rsid w:val="67157BD5"/>
    <w:rsid w:val="67210838"/>
    <w:rsid w:val="68555219"/>
    <w:rsid w:val="68D16E86"/>
    <w:rsid w:val="69D01946"/>
    <w:rsid w:val="69F22BA3"/>
    <w:rsid w:val="6AE241BF"/>
    <w:rsid w:val="6AFE6BFE"/>
    <w:rsid w:val="6F163219"/>
    <w:rsid w:val="708D6CC3"/>
    <w:rsid w:val="70D92AA4"/>
    <w:rsid w:val="725F3BCD"/>
    <w:rsid w:val="72784AD9"/>
    <w:rsid w:val="74CA699A"/>
    <w:rsid w:val="7660106D"/>
    <w:rsid w:val="769456B2"/>
    <w:rsid w:val="77031C97"/>
    <w:rsid w:val="772F4545"/>
    <w:rsid w:val="77996B1C"/>
    <w:rsid w:val="789F1EBA"/>
    <w:rsid w:val="78B66384"/>
    <w:rsid w:val="78EB6BDF"/>
    <w:rsid w:val="78F408E3"/>
    <w:rsid w:val="79AC369D"/>
    <w:rsid w:val="7A7A14DD"/>
    <w:rsid w:val="7A842326"/>
    <w:rsid w:val="7AA333BD"/>
    <w:rsid w:val="7AC67F2B"/>
    <w:rsid w:val="7D0E6C86"/>
    <w:rsid w:val="7DC13020"/>
    <w:rsid w:val="7F2D6CF1"/>
    <w:rsid w:val="7F6B3713"/>
    <w:rsid w:val="7FD858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martTagType w:namespaceuri="Tencent" w:url="http://rtx.tencent.com" w:name="RTX"/>
  <w:shapeDefaults>
    <o:shapedefaults v:ext="edit" spidmax="2049"/>
    <o:shapelayout v:ext="edit">
      <o:idmap v:ext="edit" data="1"/>
    </o:shapelayout>
  </w:shapeDefaults>
  <w:decimalSymbol w:val="."/>
  <w:listSeparator w:val=","/>
  <w14:docId w14:val="3D0E1C6C"/>
  <w15:docId w15:val="{466D87BC-CDF3-49B7-B49F-F4CA9D53B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kern w:val="2"/>
      <w:sz w:val="21"/>
      <w:szCs w:val="24"/>
    </w:rPr>
  </w:style>
  <w:style w:type="paragraph" w:styleId="1">
    <w:name w:val="heading 1"/>
    <w:aliases w:val="封面大标题,Section Head,h1,1st level,l1,H1,H11,H12,H13,H14,H15,H16,H17,Level 1 Topic Heading,Head 1,Head 11,Head 12,Head 111,Head 13,Head 112,Head 14,Head 113,Head 15,Head 114,Head 16,Head 115,Head 17,Head 116,Head 18,Head 117,Head 19,Head 118,I1,Head"/>
    <w:basedOn w:val="a"/>
    <w:next w:val="a"/>
    <w:link w:val="10"/>
    <w:qFormat/>
    <w:pPr>
      <w:numPr>
        <w:numId w:val="1"/>
      </w:numPr>
      <w:wordWrap w:val="0"/>
      <w:spacing w:beforeLines="50" w:before="50" w:afterLines="50" w:after="50" w:line="300" w:lineRule="auto"/>
      <w:jc w:val="center"/>
      <w:outlineLvl w:val="0"/>
    </w:pPr>
    <w:rPr>
      <w:rFonts w:ascii="宋体"/>
      <w:b/>
      <w:bCs/>
      <w:kern w:val="44"/>
      <w:sz w:val="52"/>
      <w:szCs w:val="44"/>
    </w:rPr>
  </w:style>
  <w:style w:type="paragraph" w:styleId="20">
    <w:name w:val="heading 2"/>
    <w:basedOn w:val="a"/>
    <w:next w:val="a"/>
    <w:link w:val="21"/>
    <w:qFormat/>
    <w:pPr>
      <w:wordWrap w:val="0"/>
      <w:spacing w:beforeLines="50" w:before="120" w:line="300" w:lineRule="auto"/>
      <w:outlineLvl w:val="1"/>
    </w:pPr>
    <w:rPr>
      <w:rFonts w:ascii="宋体"/>
      <w:b/>
      <w:bCs/>
      <w:sz w:val="24"/>
      <w:szCs w:val="32"/>
    </w:rPr>
  </w:style>
  <w:style w:type="paragraph" w:styleId="3">
    <w:name w:val="heading 3"/>
    <w:basedOn w:val="a"/>
    <w:next w:val="a"/>
    <w:link w:val="30"/>
    <w:qFormat/>
    <w:pPr>
      <w:wordWrap w:val="0"/>
      <w:spacing w:beforeLines="50" w:before="120" w:line="300" w:lineRule="auto"/>
      <w:outlineLvl w:val="2"/>
    </w:pPr>
    <w:rPr>
      <w:b/>
      <w:bCs/>
      <w:sz w:val="24"/>
      <w:szCs w:val="32"/>
    </w:rPr>
  </w:style>
  <w:style w:type="paragraph" w:styleId="4">
    <w:name w:val="heading 4"/>
    <w:aliases w:val=" Char,1.1.1.1,标题 4－ch,标题 4XW,W4,标题 4 Char Char Char Char,PIM 4,H4,h4,bl,bb,Titre4,sect 1.2.3.4,Ref Heading 1,rh1,Heading sql,h41,h42,h43,h411,h44,h412,h45,h413,h46,h414,h47,h48,h415,h49,h410,h416,h417,h418,h419,h420,h4110,h421,heading 4,4"/>
    <w:basedOn w:val="a"/>
    <w:next w:val="a"/>
    <w:link w:val="40"/>
    <w:qFormat/>
    <w:pPr>
      <w:numPr>
        <w:ilvl w:val="3"/>
        <w:numId w:val="1"/>
      </w:numPr>
      <w:wordWrap w:val="0"/>
      <w:spacing w:line="300" w:lineRule="auto"/>
      <w:outlineLvl w:val="3"/>
    </w:pPr>
    <w:rPr>
      <w:rFonts w:ascii="宋体"/>
      <w:bCs/>
      <w:sz w:val="24"/>
      <w:szCs w:val="28"/>
    </w:rPr>
  </w:style>
  <w:style w:type="paragraph" w:styleId="5">
    <w:name w:val="heading 5"/>
    <w:aliases w:val="标题 5XW,附表标题,标题 五级标题,标题4zj"/>
    <w:basedOn w:val="a"/>
    <w:next w:val="a"/>
    <w:link w:val="50"/>
    <w:qFormat/>
    <w:pPr>
      <w:numPr>
        <w:ilvl w:val="4"/>
        <w:numId w:val="1"/>
      </w:numPr>
      <w:spacing w:line="300" w:lineRule="auto"/>
      <w:ind w:left="-82"/>
      <w:outlineLvl w:val="4"/>
    </w:pPr>
    <w:rPr>
      <w:bCs/>
      <w:sz w:val="24"/>
      <w:szCs w:val="28"/>
    </w:rPr>
  </w:style>
  <w:style w:type="paragraph" w:styleId="6">
    <w:name w:val="heading 6"/>
    <w:aliases w:val="（表格标题）"/>
    <w:basedOn w:val="a"/>
    <w:next w:val="a"/>
    <w:link w:val="60"/>
    <w:qFormat/>
    <w:pPr>
      <w:numPr>
        <w:ilvl w:val="5"/>
        <w:numId w:val="1"/>
      </w:numPr>
      <w:spacing w:line="300" w:lineRule="auto"/>
      <w:ind w:left="483"/>
      <w:outlineLvl w:val="5"/>
    </w:pPr>
    <w:rPr>
      <w:rFonts w:ascii="宋体" w:hAnsi="Arial"/>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样式 首行缩进:  2 字符"/>
    <w:basedOn w:val="a"/>
    <w:uiPriority w:val="99"/>
    <w:qFormat/>
    <w:pPr>
      <w:spacing w:line="360" w:lineRule="auto"/>
      <w:ind w:firstLineChars="200" w:firstLine="582"/>
    </w:pPr>
    <w:rPr>
      <w:rFonts w:eastAsia="仿宋_GB2312"/>
      <w:kern w:val="10"/>
      <w:sz w:val="28"/>
      <w:szCs w:val="28"/>
    </w:rPr>
  </w:style>
  <w:style w:type="paragraph" w:styleId="a3">
    <w:name w:val="Normal Indent"/>
    <w:aliases w:val="表正文,正文非缩进,段1,特点,文本条款,图形文字,图形文字1,图形文字2,图形文字3,图形文字4,图形文字11,图形文字21,图形文字5,图形文字12,图形文字22,图形文字6,图形文字7,图形文字13,图形文字23,图形文字8,图形文字14,图形文字24,图形文字9,图形文字15,图形文字25,图形文字31,图形文字41,图形文字111,图形文字211,图形文字51,图形文字121,图形文字221,图形文字61,图形文字71,图形文字131,图形文字231,图形文字81,图形文字141"/>
    <w:basedOn w:val="a"/>
    <w:link w:val="a4"/>
    <w:qFormat/>
    <w:pPr>
      <w:ind w:firstLineChars="200" w:firstLine="420"/>
    </w:pPr>
  </w:style>
  <w:style w:type="paragraph" w:styleId="a5">
    <w:name w:val="toa heading"/>
    <w:basedOn w:val="a"/>
    <w:next w:val="a"/>
    <w:qFormat/>
    <w:pPr>
      <w:spacing w:before="120"/>
    </w:pPr>
    <w:rPr>
      <w:rFonts w:ascii="Arial" w:hAnsi="Arial"/>
      <w:sz w:val="24"/>
    </w:rPr>
  </w:style>
  <w:style w:type="paragraph" w:styleId="a6">
    <w:name w:val="annotation text"/>
    <w:basedOn w:val="a"/>
    <w:link w:val="a7"/>
    <w:qFormat/>
    <w:pPr>
      <w:jc w:val="left"/>
    </w:pPr>
  </w:style>
  <w:style w:type="paragraph" w:styleId="a8">
    <w:name w:val="Body Text"/>
    <w:basedOn w:val="a"/>
    <w:link w:val="a9"/>
    <w:qFormat/>
    <w:pPr>
      <w:spacing w:after="120"/>
    </w:pPr>
  </w:style>
  <w:style w:type="paragraph" w:styleId="aa">
    <w:name w:val="Body Text Indent"/>
    <w:basedOn w:val="a"/>
    <w:link w:val="ab"/>
    <w:qFormat/>
    <w:pPr>
      <w:tabs>
        <w:tab w:val="left" w:pos="10546"/>
      </w:tabs>
      <w:adjustRightInd w:val="0"/>
      <w:spacing w:line="380" w:lineRule="exact"/>
      <w:ind w:firstLine="420"/>
    </w:pPr>
    <w:rPr>
      <w:szCs w:val="20"/>
    </w:rPr>
  </w:style>
  <w:style w:type="paragraph" w:styleId="31">
    <w:name w:val="toc 3"/>
    <w:basedOn w:val="a"/>
    <w:next w:val="a"/>
    <w:uiPriority w:val="39"/>
    <w:unhideWhenUsed/>
    <w:qFormat/>
    <w:pPr>
      <w:ind w:leftChars="400" w:left="840"/>
    </w:pPr>
  </w:style>
  <w:style w:type="paragraph" w:styleId="ac">
    <w:name w:val="Plain Text"/>
    <w:basedOn w:val="a"/>
    <w:link w:val="ad"/>
    <w:qFormat/>
    <w:rPr>
      <w:rFonts w:ascii="宋体" w:hAnsi="Courier New" w:cstheme="minorBidi"/>
      <w:szCs w:val="22"/>
    </w:rPr>
  </w:style>
  <w:style w:type="paragraph" w:styleId="ae">
    <w:name w:val="Date"/>
    <w:basedOn w:val="a"/>
    <w:next w:val="a"/>
    <w:link w:val="af"/>
    <w:uiPriority w:val="99"/>
    <w:unhideWhenUsed/>
    <w:qFormat/>
    <w:pPr>
      <w:ind w:leftChars="2500" w:left="100"/>
    </w:pPr>
  </w:style>
  <w:style w:type="paragraph" w:styleId="22">
    <w:name w:val="Body Text Indent 2"/>
    <w:basedOn w:val="a"/>
    <w:link w:val="23"/>
    <w:qFormat/>
    <w:pPr>
      <w:spacing w:after="120" w:line="480" w:lineRule="auto"/>
      <w:ind w:leftChars="200" w:left="420"/>
    </w:pPr>
  </w:style>
  <w:style w:type="paragraph" w:styleId="af0">
    <w:name w:val="Balloon Text"/>
    <w:basedOn w:val="a"/>
    <w:link w:val="af1"/>
    <w:unhideWhenUsed/>
    <w:qFormat/>
    <w:rPr>
      <w:sz w:val="18"/>
      <w:szCs w:val="18"/>
    </w:rPr>
  </w:style>
  <w:style w:type="paragraph" w:styleId="af2">
    <w:name w:val="footer"/>
    <w:basedOn w:val="a"/>
    <w:link w:val="af3"/>
    <w:unhideWhenUsed/>
    <w:qFormat/>
    <w:pPr>
      <w:tabs>
        <w:tab w:val="center" w:pos="4153"/>
        <w:tab w:val="right" w:pos="8306"/>
      </w:tabs>
      <w:snapToGrid w:val="0"/>
      <w:jc w:val="left"/>
    </w:pPr>
    <w:rPr>
      <w:sz w:val="18"/>
      <w:szCs w:val="18"/>
    </w:rPr>
  </w:style>
  <w:style w:type="paragraph" w:styleId="af4">
    <w:name w:val="header"/>
    <w:basedOn w:val="a"/>
    <w:link w:val="af5"/>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style>
  <w:style w:type="paragraph" w:styleId="af6">
    <w:name w:val="List"/>
    <w:basedOn w:val="a"/>
    <w:qFormat/>
    <w:pPr>
      <w:ind w:left="200" w:hanging="200"/>
    </w:pPr>
    <w:rPr>
      <w:szCs w:val="20"/>
    </w:rPr>
  </w:style>
  <w:style w:type="paragraph" w:styleId="24">
    <w:name w:val="toc 2"/>
    <w:basedOn w:val="a"/>
    <w:next w:val="a"/>
    <w:uiPriority w:val="39"/>
    <w:qFormat/>
    <w:pPr>
      <w:tabs>
        <w:tab w:val="right" w:leader="dot" w:pos="8302"/>
      </w:tabs>
      <w:spacing w:line="360" w:lineRule="auto"/>
      <w:ind w:leftChars="200" w:left="420"/>
    </w:pPr>
  </w:style>
  <w:style w:type="paragraph" w:styleId="af7">
    <w:name w:val="Title"/>
    <w:basedOn w:val="a"/>
    <w:link w:val="af8"/>
    <w:qFormat/>
    <w:pPr>
      <w:spacing w:before="240" w:after="60"/>
      <w:jc w:val="center"/>
      <w:outlineLvl w:val="0"/>
    </w:pPr>
    <w:rPr>
      <w:rFonts w:ascii="Arial" w:hAnsi="Arial" w:cs="Arial"/>
      <w:b/>
      <w:bCs/>
      <w:sz w:val="32"/>
      <w:szCs w:val="32"/>
    </w:rPr>
  </w:style>
  <w:style w:type="paragraph" w:styleId="25">
    <w:name w:val="Body Text First Indent 2"/>
    <w:basedOn w:val="aa"/>
    <w:link w:val="26"/>
    <w:qFormat/>
    <w:pPr>
      <w:overflowPunct w:val="0"/>
      <w:spacing w:line="300" w:lineRule="auto"/>
      <w:ind w:left="1208" w:firstLineChars="200" w:firstLine="480"/>
    </w:pPr>
    <w:rPr>
      <w:sz w:val="24"/>
    </w:rPr>
  </w:style>
  <w:style w:type="table" w:styleId="af9">
    <w:name w:val="Table Grid"/>
    <w:basedOn w:val="a1"/>
    <w:qFormat/>
    <w:pPr>
      <w:widowControl w:val="0"/>
      <w:snapToGri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page number"/>
    <w:basedOn w:val="a0"/>
    <w:qFormat/>
  </w:style>
  <w:style w:type="character" w:styleId="afb">
    <w:name w:val="Hyperlink"/>
    <w:uiPriority w:val="99"/>
    <w:qFormat/>
    <w:rPr>
      <w:color w:val="0000FF"/>
      <w:u w:val="single"/>
    </w:rPr>
  </w:style>
  <w:style w:type="character" w:styleId="afc">
    <w:name w:val="annotation reference"/>
    <w:basedOn w:val="a0"/>
    <w:uiPriority w:val="99"/>
    <w:unhideWhenUsed/>
    <w:qFormat/>
    <w:rPr>
      <w:sz w:val="21"/>
      <w:szCs w:val="21"/>
    </w:rPr>
  </w:style>
  <w:style w:type="character" w:customStyle="1" w:styleId="af5">
    <w:name w:val="页眉 字符"/>
    <w:basedOn w:val="a0"/>
    <w:link w:val="af4"/>
    <w:uiPriority w:val="99"/>
    <w:qFormat/>
    <w:rPr>
      <w:sz w:val="18"/>
      <w:szCs w:val="18"/>
    </w:rPr>
  </w:style>
  <w:style w:type="character" w:customStyle="1" w:styleId="af3">
    <w:name w:val="页脚 字符"/>
    <w:basedOn w:val="a0"/>
    <w:link w:val="af2"/>
    <w:uiPriority w:val="99"/>
    <w:qFormat/>
    <w:rPr>
      <w:sz w:val="18"/>
      <w:szCs w:val="18"/>
    </w:rPr>
  </w:style>
  <w:style w:type="character" w:customStyle="1" w:styleId="10">
    <w:name w:val="标题 1 字符"/>
    <w:aliases w:val="封面大标题 字符,Section Head 字符,h1 字符,1st level 字符,l1 字符,H1 字符,H11 字符,H12 字符,H13 字符,H14 字符,H15 字符,H16 字符,H17 字符,Level 1 Topic Heading 字符,Head 1 字符,Head 11 字符,Head 12 字符,Head 111 字符,Head 13 字符,Head 112 字符,Head 14 字符,Head 113 字符,Head 15 字符,Head 114 字符"/>
    <w:basedOn w:val="a0"/>
    <w:link w:val="1"/>
    <w:qFormat/>
    <w:rPr>
      <w:rFonts w:ascii="宋体" w:eastAsia="宋体" w:hAnsi="Times New Roman" w:cs="Times New Roman"/>
      <w:b/>
      <w:bCs/>
      <w:kern w:val="44"/>
      <w:sz w:val="52"/>
      <w:szCs w:val="44"/>
    </w:rPr>
  </w:style>
  <w:style w:type="character" w:customStyle="1" w:styleId="21">
    <w:name w:val="标题 2 字符"/>
    <w:basedOn w:val="a0"/>
    <w:link w:val="20"/>
    <w:qFormat/>
    <w:rPr>
      <w:rFonts w:ascii="宋体" w:eastAsia="宋体" w:hAnsi="Times New Roman" w:cs="Times New Roman"/>
      <w:b/>
      <w:bCs/>
      <w:sz w:val="24"/>
      <w:szCs w:val="32"/>
    </w:rPr>
  </w:style>
  <w:style w:type="character" w:customStyle="1" w:styleId="30">
    <w:name w:val="标题 3 字符"/>
    <w:basedOn w:val="a0"/>
    <w:link w:val="3"/>
    <w:qFormat/>
    <w:rPr>
      <w:rFonts w:ascii="Times New Roman" w:eastAsia="宋体" w:hAnsi="Times New Roman" w:cs="Times New Roman"/>
      <w:b/>
      <w:bCs/>
      <w:sz w:val="24"/>
      <w:szCs w:val="32"/>
    </w:rPr>
  </w:style>
  <w:style w:type="character" w:customStyle="1" w:styleId="40">
    <w:name w:val="标题 4 字符"/>
    <w:aliases w:val=" Char 字符,1.1.1.1 字符,标题 4－ch 字符,标题 4XW 字符,W4 字符,标题 4 Char Char Char Char 字符,PIM 4 字符,H4 字符,h4 字符,bl 字符,bb 字符,Titre4 字符,sect 1.2.3.4 字符,Ref Heading 1 字符,rh1 字符,Heading sql 字符,h41 字符,h42 字符,h43 字符,h411 字符,h44 字符,h412 字符,h45 字符,h413 字符,h46 字符,h47 字符"/>
    <w:basedOn w:val="a0"/>
    <w:link w:val="4"/>
    <w:qFormat/>
    <w:rPr>
      <w:rFonts w:ascii="宋体" w:eastAsia="宋体" w:hAnsi="Times New Roman" w:cs="Times New Roman"/>
      <w:bCs/>
      <w:sz w:val="24"/>
      <w:szCs w:val="28"/>
    </w:rPr>
  </w:style>
  <w:style w:type="character" w:customStyle="1" w:styleId="50">
    <w:name w:val="标题 5 字符"/>
    <w:aliases w:val="标题 5XW 字符,附表标题 字符,标题 五级标题 字符,标题4zj 字符"/>
    <w:basedOn w:val="a0"/>
    <w:link w:val="5"/>
    <w:qFormat/>
    <w:rPr>
      <w:rFonts w:ascii="Times New Roman" w:eastAsia="宋体" w:hAnsi="Times New Roman" w:cs="Times New Roman"/>
      <w:bCs/>
      <w:sz w:val="24"/>
      <w:szCs w:val="28"/>
    </w:rPr>
  </w:style>
  <w:style w:type="character" w:customStyle="1" w:styleId="60">
    <w:name w:val="标题 6 字符"/>
    <w:aliases w:val="（表格标题） 字符"/>
    <w:basedOn w:val="a0"/>
    <w:link w:val="6"/>
    <w:qFormat/>
    <w:rPr>
      <w:rFonts w:ascii="宋体" w:eastAsia="宋体" w:hAnsi="Arial" w:cs="Times New Roman"/>
      <w:bCs/>
      <w:sz w:val="24"/>
      <w:szCs w:val="24"/>
    </w:rPr>
  </w:style>
  <w:style w:type="paragraph" w:customStyle="1" w:styleId="Char">
    <w:name w:val="Char"/>
    <w:basedOn w:val="a"/>
    <w:qFormat/>
    <w:pPr>
      <w:tabs>
        <w:tab w:val="left" w:pos="360"/>
      </w:tabs>
      <w:spacing w:line="360" w:lineRule="auto"/>
      <w:ind w:firstLine="482"/>
    </w:pPr>
    <w:rPr>
      <w:rFonts w:ascii="Tahoma" w:eastAsia="黑体" w:hAnsi="Tahoma"/>
      <w:szCs w:val="21"/>
    </w:rPr>
  </w:style>
  <w:style w:type="paragraph" w:customStyle="1" w:styleId="CharCharCharChar1CharChar">
    <w:name w:val="Char Char Char Char1 Char Char"/>
    <w:basedOn w:val="a"/>
    <w:qFormat/>
  </w:style>
  <w:style w:type="character" w:customStyle="1" w:styleId="ad">
    <w:name w:val="纯文本 字符"/>
    <w:link w:val="ac"/>
    <w:qFormat/>
    <w:rPr>
      <w:rFonts w:ascii="宋体" w:eastAsia="宋体" w:hAnsi="Courier New"/>
    </w:rPr>
  </w:style>
  <w:style w:type="character" w:customStyle="1" w:styleId="Char0">
    <w:name w:val="纯文本 Char"/>
    <w:basedOn w:val="a0"/>
    <w:uiPriority w:val="99"/>
    <w:semiHidden/>
    <w:qFormat/>
    <w:rPr>
      <w:rFonts w:ascii="宋体" w:eastAsia="宋体" w:hAnsi="Courier New" w:cs="Courier New"/>
      <w:szCs w:val="21"/>
    </w:rPr>
  </w:style>
  <w:style w:type="paragraph" w:customStyle="1" w:styleId="afd">
    <w:name w:val="表格标题"/>
    <w:basedOn w:val="a"/>
    <w:qFormat/>
    <w:pPr>
      <w:adjustRightInd w:val="0"/>
      <w:snapToGrid w:val="0"/>
      <w:spacing w:beforeLines="50" w:before="156" w:line="360" w:lineRule="auto"/>
      <w:ind w:firstLineChars="198" w:firstLine="596"/>
    </w:pPr>
    <w:rPr>
      <w:b/>
      <w:color w:val="000000"/>
      <w:sz w:val="30"/>
      <w:szCs w:val="30"/>
    </w:rPr>
  </w:style>
  <w:style w:type="character" w:customStyle="1" w:styleId="4Char1">
    <w:name w:val="标题 4 Char1"/>
    <w:qFormat/>
    <w:rPr>
      <w:rFonts w:ascii="宋体"/>
      <w:bCs/>
      <w:kern w:val="2"/>
      <w:sz w:val="24"/>
      <w:szCs w:val="28"/>
    </w:rPr>
  </w:style>
  <w:style w:type="character" w:customStyle="1" w:styleId="Char1">
    <w:name w:val="加粗正文 Char"/>
    <w:qFormat/>
    <w:rPr>
      <w:rFonts w:ascii="宋体" w:eastAsia="宋体"/>
      <w:kern w:val="2"/>
      <w:sz w:val="24"/>
      <w:lang w:val="en-US" w:eastAsia="zh-CN" w:bidi="ar-SA"/>
    </w:rPr>
  </w:style>
  <w:style w:type="paragraph" w:customStyle="1" w:styleId="afe">
    <w:name w:val="正文表格"/>
    <w:basedOn w:val="a"/>
    <w:qFormat/>
    <w:rPr>
      <w:sz w:val="24"/>
    </w:rPr>
  </w:style>
  <w:style w:type="paragraph" w:customStyle="1" w:styleId="12">
    <w:name w:val="样式 正文缩进正文（首行缩进两字）1 + 首行缩进:  2 字符"/>
    <w:basedOn w:val="a3"/>
    <w:qFormat/>
    <w:pPr>
      <w:spacing w:line="300" w:lineRule="auto"/>
      <w:ind w:firstLine="480"/>
    </w:pPr>
    <w:rPr>
      <w:rFonts w:cs="宋体"/>
      <w:sz w:val="24"/>
      <w:szCs w:val="20"/>
    </w:rPr>
  </w:style>
  <w:style w:type="character" w:customStyle="1" w:styleId="Char2">
    <w:name w:val="正文文本缩进 Char"/>
    <w:basedOn w:val="a0"/>
    <w:qFormat/>
    <w:rPr>
      <w:rFonts w:ascii="Times New Roman" w:eastAsia="宋体" w:hAnsi="Times New Roman" w:cs="Times New Roman"/>
      <w:szCs w:val="24"/>
    </w:rPr>
  </w:style>
  <w:style w:type="character" w:customStyle="1" w:styleId="5Char1">
    <w:name w:val="标题 5 Char1"/>
    <w:qFormat/>
    <w:rPr>
      <w:bCs/>
      <w:kern w:val="2"/>
      <w:sz w:val="24"/>
      <w:szCs w:val="28"/>
    </w:rPr>
  </w:style>
  <w:style w:type="character" w:customStyle="1" w:styleId="ab">
    <w:name w:val="正文文本缩进 字符"/>
    <w:link w:val="aa"/>
    <w:qFormat/>
    <w:rPr>
      <w:rFonts w:ascii="Times New Roman" w:eastAsia="宋体" w:hAnsi="Times New Roman" w:cs="Times New Roman"/>
      <w:szCs w:val="20"/>
    </w:rPr>
  </w:style>
  <w:style w:type="character" w:customStyle="1" w:styleId="26">
    <w:name w:val="正文首行缩进 2 字符"/>
    <w:basedOn w:val="Char2"/>
    <w:link w:val="25"/>
    <w:qFormat/>
    <w:rPr>
      <w:rFonts w:ascii="Times New Roman" w:eastAsia="宋体" w:hAnsi="Times New Roman" w:cs="Times New Roman"/>
      <w:sz w:val="24"/>
      <w:szCs w:val="20"/>
    </w:rPr>
  </w:style>
  <w:style w:type="paragraph" w:customStyle="1" w:styleId="13">
    <w:name w:val="正文文字 1"/>
    <w:basedOn w:val="a"/>
    <w:qFormat/>
    <w:pPr>
      <w:widowControl/>
      <w:snapToGrid w:val="0"/>
      <w:spacing w:before="80" w:after="80" w:line="360" w:lineRule="auto"/>
      <w:ind w:left="1134"/>
    </w:pPr>
    <w:rPr>
      <w:snapToGrid w:val="0"/>
      <w:szCs w:val="20"/>
    </w:rPr>
  </w:style>
  <w:style w:type="character" w:customStyle="1" w:styleId="af8">
    <w:name w:val="标题 字符"/>
    <w:basedOn w:val="a0"/>
    <w:link w:val="af7"/>
    <w:qFormat/>
    <w:rPr>
      <w:rFonts w:ascii="Arial" w:eastAsia="宋体" w:hAnsi="Arial" w:cs="Arial"/>
      <w:b/>
      <w:bCs/>
      <w:sz w:val="32"/>
      <w:szCs w:val="32"/>
    </w:rPr>
  </w:style>
  <w:style w:type="character" w:customStyle="1" w:styleId="a9">
    <w:name w:val="正文文本 字符"/>
    <w:basedOn w:val="a0"/>
    <w:link w:val="a8"/>
    <w:qFormat/>
    <w:rPr>
      <w:rFonts w:ascii="Times New Roman" w:eastAsia="宋体" w:hAnsi="Times New Roman" w:cs="Times New Roman"/>
      <w:szCs w:val="24"/>
    </w:rPr>
  </w:style>
  <w:style w:type="paragraph" w:customStyle="1" w:styleId="p0">
    <w:name w:val="p0"/>
    <w:basedOn w:val="a"/>
    <w:qFormat/>
    <w:pPr>
      <w:widowControl/>
      <w:ind w:firstLine="420"/>
      <w:jc w:val="left"/>
    </w:pPr>
    <w:rPr>
      <w:kern w:val="0"/>
      <w:sz w:val="20"/>
      <w:szCs w:val="20"/>
    </w:rPr>
  </w:style>
  <w:style w:type="character" w:customStyle="1" w:styleId="af1">
    <w:name w:val="批注框文本 字符"/>
    <w:basedOn w:val="a0"/>
    <w:link w:val="af0"/>
    <w:qFormat/>
    <w:rPr>
      <w:rFonts w:ascii="Times New Roman" w:eastAsia="宋体" w:hAnsi="Times New Roman" w:cs="Times New Roman"/>
      <w:sz w:val="18"/>
      <w:szCs w:val="18"/>
    </w:rPr>
  </w:style>
  <w:style w:type="paragraph" w:customStyle="1" w:styleId="14">
    <w:name w:val="修订1"/>
    <w:hidden/>
    <w:uiPriority w:val="99"/>
    <w:semiHidden/>
    <w:qFormat/>
    <w:rPr>
      <w:kern w:val="2"/>
      <w:sz w:val="21"/>
      <w:szCs w:val="24"/>
    </w:rPr>
  </w:style>
  <w:style w:type="character" w:customStyle="1" w:styleId="a7">
    <w:name w:val="批注文字 字符"/>
    <w:basedOn w:val="a0"/>
    <w:link w:val="a6"/>
    <w:semiHidden/>
    <w:qFormat/>
    <w:rPr>
      <w:rFonts w:ascii="Times New Roman" w:eastAsia="宋体" w:hAnsi="Times New Roman" w:cs="Times New Roman"/>
      <w:szCs w:val="24"/>
    </w:rPr>
  </w:style>
  <w:style w:type="paragraph" w:customStyle="1" w:styleId="15">
    <w:name w:val="列出段落1"/>
    <w:basedOn w:val="a"/>
    <w:uiPriority w:val="99"/>
    <w:qFormat/>
    <w:pPr>
      <w:ind w:firstLineChars="200" w:firstLine="420"/>
    </w:pPr>
  </w:style>
  <w:style w:type="paragraph" w:customStyle="1" w:styleId="GB23121">
    <w:name w:val="样式 仿宋_GB23121"/>
    <w:basedOn w:val="a"/>
    <w:qFormat/>
    <w:pPr>
      <w:ind w:firstLineChars="200" w:firstLine="420"/>
    </w:pPr>
    <w:rPr>
      <w:rFonts w:ascii="仿宋_GB2312" w:eastAsia="仿宋_GB2312" w:cs="宋体"/>
      <w:sz w:val="24"/>
      <w:szCs w:val="20"/>
    </w:rPr>
  </w:style>
  <w:style w:type="character" w:customStyle="1" w:styleId="af">
    <w:name w:val="日期 字符"/>
    <w:basedOn w:val="a0"/>
    <w:link w:val="ae"/>
    <w:uiPriority w:val="99"/>
    <w:semiHidden/>
    <w:qFormat/>
    <w:rPr>
      <w:rFonts w:ascii="Times New Roman" w:eastAsia="宋体" w:hAnsi="Times New Roman" w:cs="Times New Roman"/>
      <w:szCs w:val="24"/>
    </w:rPr>
  </w:style>
  <w:style w:type="character" w:customStyle="1" w:styleId="23">
    <w:name w:val="正文文本缩进 2 字符"/>
    <w:basedOn w:val="a0"/>
    <w:link w:val="22"/>
    <w:qFormat/>
    <w:rPr>
      <w:rFonts w:ascii="Times New Roman" w:eastAsia="宋体" w:hAnsi="Times New Roman" w:cs="Times New Roman"/>
      <w:szCs w:val="24"/>
    </w:rPr>
  </w:style>
  <w:style w:type="paragraph" w:customStyle="1" w:styleId="CharCharCharChar1CharChar1">
    <w:name w:val="Char Char Char Char1 Char Char1"/>
    <w:basedOn w:val="a"/>
    <w:qFormat/>
  </w:style>
  <w:style w:type="character" w:customStyle="1" w:styleId="a4">
    <w:name w:val="正文缩进 字符"/>
    <w:aliases w:val="表正文 字符,正文非缩进 字符,段1 字符,特点 字符,文本条款 字符,图形文字 字符,图形文字1 字符,图形文字2 字符,图形文字3 字符,图形文字4 字符,图形文字11 字符,图形文字21 字符,图形文字5 字符,图形文字12 字符,图形文字22 字符,图形文字6 字符,图形文字7 字符,图形文字13 字符,图形文字23 字符,图形文字8 字符,图形文字14 字符,图形文字24 字符,图形文字9 字符,图形文字15 字符,图形文字25 字符,图形文字31 字符,图形文字41 字符"/>
    <w:basedOn w:val="a0"/>
    <w:link w:val="a3"/>
    <w:qFormat/>
    <w:rPr>
      <w:rFonts w:ascii="Times New Roman" w:eastAsia="宋体" w:hAnsi="Times New Roman" w:cs="Times New Roman"/>
      <w:szCs w:val="24"/>
    </w:rPr>
  </w:style>
  <w:style w:type="paragraph" w:customStyle="1" w:styleId="TOC1">
    <w:name w:val="TOC 标题1"/>
    <w:basedOn w:val="1"/>
    <w:next w:val="a"/>
    <w:uiPriority w:val="39"/>
    <w:unhideWhenUsed/>
    <w:qFormat/>
    <w:pPr>
      <w:keepNext/>
      <w:keepLines/>
      <w:widowControl/>
      <w:numPr>
        <w:numId w:val="0"/>
      </w:numPr>
      <w:wordWrap/>
      <w:spacing w:beforeLines="0" w:before="480" w:afterLines="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16">
    <w:name w:val="正文文本缩进1"/>
    <w:basedOn w:val="a"/>
    <w:qFormat/>
    <w:pPr>
      <w:adjustRightInd w:val="0"/>
      <w:spacing w:line="360" w:lineRule="auto"/>
      <w:ind w:firstLine="525"/>
      <w:jc w:val="left"/>
      <w:textAlignment w:val="baseline"/>
    </w:pPr>
    <w:rPr>
      <w:kern w:val="0"/>
      <w:sz w:val="24"/>
      <w:szCs w:val="20"/>
    </w:rPr>
  </w:style>
  <w:style w:type="paragraph" w:customStyle="1" w:styleId="17">
    <w:name w:val="列表1"/>
    <w:basedOn w:val="a"/>
    <w:qFormat/>
    <w:pPr>
      <w:ind w:left="200" w:hanging="200"/>
    </w:pPr>
    <w:rPr>
      <w:szCs w:val="20"/>
    </w:rPr>
  </w:style>
  <w:style w:type="paragraph" w:customStyle="1" w:styleId="18">
    <w:name w:val="1"/>
    <w:basedOn w:val="a"/>
    <w:next w:val="a8"/>
    <w:qFormat/>
    <w:pPr>
      <w:snapToGrid w:val="0"/>
      <w:spacing w:line="360" w:lineRule="auto"/>
    </w:pPr>
    <w:rPr>
      <w:sz w:val="24"/>
      <w:szCs w:val="20"/>
    </w:rPr>
  </w:style>
  <w:style w:type="paragraph" w:customStyle="1" w:styleId="aff">
    <w:name w:val="表格"/>
    <w:qFormat/>
    <w:rsid w:val="00304D28"/>
    <w:pPr>
      <w:adjustRightInd w:val="0"/>
      <w:snapToGrid w:val="0"/>
      <w:jc w:val="center"/>
    </w:pPr>
    <w:rPr>
      <w:rFonts w:cstheme="minorBidi"/>
      <w:sz w:val="21"/>
      <w:szCs w:val="21"/>
    </w:rPr>
  </w:style>
  <w:style w:type="paragraph" w:styleId="aff0">
    <w:name w:val="List Paragraph"/>
    <w:basedOn w:val="a"/>
    <w:uiPriority w:val="99"/>
    <w:qFormat/>
    <w:rsid w:val="00852AD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74579">
      <w:bodyDiv w:val="1"/>
      <w:marLeft w:val="0"/>
      <w:marRight w:val="0"/>
      <w:marTop w:val="0"/>
      <w:marBottom w:val="0"/>
      <w:divBdr>
        <w:top w:val="none" w:sz="0" w:space="0" w:color="auto"/>
        <w:left w:val="none" w:sz="0" w:space="0" w:color="auto"/>
        <w:bottom w:val="none" w:sz="0" w:space="0" w:color="auto"/>
        <w:right w:val="none" w:sz="0" w:space="0" w:color="auto"/>
      </w:divBdr>
    </w:div>
    <w:div w:id="8783237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oleObject" Target="embeddings/oleObject2.bin"/><Relationship Id="rId10" Type="http://schemas.openxmlformats.org/officeDocument/2006/relationships/hyperlink" Target="http://detail.zol.com.cn/product_param/index3457.html" TargetMode="External"/><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image" Target="media/image5.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2FAC0B-63B6-45FE-95A5-AFFDFE7F5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133</Pages>
  <Words>14585</Words>
  <Characters>83136</Characters>
  <Application>Microsoft Office Word</Application>
  <DocSecurity>0</DocSecurity>
  <Lines>692</Lines>
  <Paragraphs>195</Paragraphs>
  <ScaleCrop>false</ScaleCrop>
  <Company/>
  <LinksUpToDate>false</LinksUpToDate>
  <CharactersWithSpaces>97526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dc:creator>
  <cp:lastModifiedBy>PC</cp:lastModifiedBy>
  <cp:revision>3</cp:revision>
  <cp:lastPrinted>2023-04-10T09:07:00Z</cp:lastPrinted>
  <dcterms:created xsi:type="dcterms:W3CDTF">2023-08-10T03:43:00Z</dcterms:created>
  <dcterms:modified xsi:type="dcterms:W3CDTF">2023-09-26T04:47:00Z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7D44E1349BA74F0C983E04303DD477CD</vt:lpwstr>
  </property>
</Properties>
</file>