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C6" w:rsidRDefault="00A74B4E">
      <w:pPr>
        <w:adjustRightInd w:val="0"/>
        <w:snapToGrid w:val="0"/>
        <w:ind w:firstLineChars="200" w:firstLine="560"/>
        <w:jc w:val="right"/>
        <w:rPr>
          <w:rFonts w:ascii="宋体" w:hAnsi="宋体" w:cs="宋体"/>
          <w:kern w:val="0"/>
          <w:sz w:val="28"/>
          <w:szCs w:val="24"/>
          <w:lang w:bidi="ar"/>
        </w:rPr>
      </w:pPr>
      <w:bookmarkStart w:id="0" w:name="_Toc351203480"/>
      <w:bookmarkStart w:id="1" w:name="_Toc501694544"/>
      <w:r>
        <w:rPr>
          <w:rFonts w:ascii="宋体" w:hAnsi="宋体" w:cs="宋体" w:hint="eastAsia"/>
          <w:kern w:val="0"/>
          <w:sz w:val="28"/>
          <w:szCs w:val="24"/>
        </w:rPr>
        <w:t>合同编号：</w:t>
      </w:r>
      <w:r>
        <w:rPr>
          <w:rFonts w:ascii="宋体" w:hAnsi="宋体" w:cs="宋体" w:hint="eastAsia"/>
          <w:b/>
          <w:sz w:val="28"/>
          <w:szCs w:val="28"/>
        </w:rPr>
        <w:t xml:space="preserve">         </w:t>
      </w:r>
      <w:r>
        <w:rPr>
          <w:rFonts w:ascii="宋体" w:hAnsi="宋体" w:cs="宋体" w:hint="eastAsia"/>
          <w:kern w:val="0"/>
          <w:sz w:val="28"/>
          <w:szCs w:val="24"/>
        </w:rPr>
        <w:t>（</w:t>
      </w:r>
      <w:r>
        <w:rPr>
          <w:rFonts w:ascii="宋体" w:hAnsi="宋体" w:cs="宋体" w:hint="eastAsia"/>
          <w:kern w:val="0"/>
          <w:sz w:val="28"/>
          <w:szCs w:val="24"/>
          <w:lang w:bidi="ar"/>
        </w:rPr>
        <w:t>甲方）</w:t>
      </w:r>
    </w:p>
    <w:p w:rsidR="00044CC6" w:rsidRDefault="00A74B4E">
      <w:pPr>
        <w:adjustRightInd w:val="0"/>
        <w:snapToGrid w:val="0"/>
        <w:jc w:val="right"/>
        <w:rPr>
          <w:rFonts w:ascii="宋体" w:hAnsi="宋体" w:cs="宋体"/>
          <w:kern w:val="0"/>
          <w:sz w:val="28"/>
          <w:szCs w:val="24"/>
        </w:rPr>
      </w:pPr>
      <w:r>
        <w:rPr>
          <w:rFonts w:ascii="宋体" w:hAnsi="宋体" w:cs="宋体" w:hint="eastAsia"/>
          <w:kern w:val="0"/>
          <w:sz w:val="28"/>
          <w:szCs w:val="24"/>
        </w:rPr>
        <w:t xml:space="preserve"> 合同编号：         （</w:t>
      </w:r>
      <w:r>
        <w:rPr>
          <w:rFonts w:ascii="宋体" w:hAnsi="宋体" w:cs="宋体" w:hint="eastAsia"/>
          <w:kern w:val="0"/>
          <w:sz w:val="28"/>
          <w:szCs w:val="24"/>
          <w:lang w:bidi="ar"/>
        </w:rPr>
        <w:t>乙方）</w:t>
      </w:r>
      <w:r>
        <w:rPr>
          <w:rFonts w:ascii="宋体" w:hAnsi="宋体" w:cs="宋体" w:hint="eastAsia"/>
          <w:kern w:val="0"/>
          <w:sz w:val="28"/>
          <w:szCs w:val="24"/>
        </w:rPr>
        <w:t xml:space="preserve"> </w:t>
      </w:r>
    </w:p>
    <w:p w:rsidR="00044CC6" w:rsidRDefault="00044CC6">
      <w:pPr>
        <w:adjustRightInd w:val="0"/>
        <w:snapToGrid w:val="0"/>
        <w:rPr>
          <w:rFonts w:ascii="宋体" w:hAnsi="宋体" w:cs="宋体"/>
          <w:b/>
          <w:sz w:val="32"/>
          <w:szCs w:val="32"/>
        </w:rPr>
      </w:pPr>
    </w:p>
    <w:p w:rsidR="00044CC6" w:rsidRDefault="00044CC6">
      <w:pPr>
        <w:pStyle w:val="a0"/>
        <w:adjustRightInd w:val="0"/>
        <w:rPr>
          <w:rFonts w:ascii="宋体" w:eastAsia="宋体" w:hAnsi="宋体" w:cs="宋体"/>
          <w:sz w:val="32"/>
          <w:szCs w:val="32"/>
        </w:rPr>
      </w:pPr>
    </w:p>
    <w:p w:rsidR="00044CC6" w:rsidRDefault="00044CC6">
      <w:pPr>
        <w:adjustRightInd w:val="0"/>
        <w:snapToGrid w:val="0"/>
        <w:rPr>
          <w:rFonts w:ascii="宋体" w:hAnsi="宋体" w:cs="宋体"/>
          <w:b/>
          <w:sz w:val="32"/>
          <w:szCs w:val="32"/>
        </w:rPr>
      </w:pPr>
    </w:p>
    <w:p w:rsidR="00044CC6" w:rsidRDefault="00044CC6">
      <w:pPr>
        <w:pStyle w:val="a0"/>
        <w:adjustRightInd w:val="0"/>
        <w:rPr>
          <w:rFonts w:ascii="宋体" w:eastAsia="宋体" w:hAnsi="宋体" w:cs="宋体"/>
          <w:sz w:val="32"/>
          <w:szCs w:val="32"/>
        </w:rPr>
      </w:pPr>
    </w:p>
    <w:p w:rsidR="00044CC6" w:rsidRDefault="00044CC6">
      <w:pPr>
        <w:pStyle w:val="a0"/>
        <w:adjustRightInd w:val="0"/>
        <w:rPr>
          <w:rFonts w:ascii="宋体" w:eastAsia="宋体" w:hAnsi="宋体" w:cs="宋体"/>
          <w:sz w:val="32"/>
          <w:szCs w:val="32"/>
        </w:rPr>
      </w:pPr>
    </w:p>
    <w:p w:rsidR="00044CC6" w:rsidRDefault="00A74B4E">
      <w:pPr>
        <w:widowControl/>
        <w:adjustRightInd w:val="0"/>
        <w:snapToGrid w:val="0"/>
        <w:jc w:val="center"/>
        <w:rPr>
          <w:rFonts w:ascii="宋体" w:hAnsi="宋体" w:cs="宋体"/>
          <w:sz w:val="40"/>
          <w:szCs w:val="40"/>
        </w:rPr>
      </w:pPr>
      <w:r>
        <w:rPr>
          <w:rFonts w:ascii="宋体" w:hAnsi="宋体" w:cs="宋体" w:hint="eastAsia"/>
          <w:sz w:val="48"/>
          <w:szCs w:val="48"/>
        </w:rPr>
        <w:t>西村街大</w:t>
      </w:r>
      <w:proofErr w:type="gramStart"/>
      <w:r>
        <w:rPr>
          <w:rFonts w:ascii="宋体" w:hAnsi="宋体" w:cs="宋体" w:hint="eastAsia"/>
          <w:sz w:val="48"/>
          <w:szCs w:val="48"/>
        </w:rPr>
        <w:t>岗元社区微改造</w:t>
      </w:r>
      <w:proofErr w:type="gramEnd"/>
      <w:r>
        <w:rPr>
          <w:rFonts w:ascii="宋体" w:hAnsi="宋体" w:cs="宋体" w:hint="eastAsia"/>
          <w:sz w:val="48"/>
          <w:szCs w:val="48"/>
        </w:rPr>
        <w:t>项目监理服务合同（建议稿）</w:t>
      </w:r>
    </w:p>
    <w:p w:rsidR="00044CC6" w:rsidRDefault="00044CC6">
      <w:pPr>
        <w:pStyle w:val="a6"/>
        <w:adjustRightInd w:val="0"/>
        <w:snapToGrid w:val="0"/>
        <w:spacing w:after="0" w:line="360" w:lineRule="auto"/>
        <w:rPr>
          <w:rFonts w:ascii="宋体" w:hAnsi="宋体" w:cs="宋体"/>
          <w:b/>
          <w:sz w:val="32"/>
          <w:szCs w:val="32"/>
        </w:rPr>
      </w:pPr>
    </w:p>
    <w:p w:rsidR="00044CC6" w:rsidRDefault="00044CC6">
      <w:pPr>
        <w:pStyle w:val="a6"/>
        <w:adjustRightInd w:val="0"/>
        <w:snapToGrid w:val="0"/>
        <w:spacing w:after="0" w:line="360" w:lineRule="auto"/>
        <w:rPr>
          <w:rFonts w:ascii="宋体" w:hAnsi="宋体" w:cs="宋体"/>
          <w:b/>
          <w:sz w:val="32"/>
          <w:szCs w:val="32"/>
        </w:rPr>
      </w:pPr>
    </w:p>
    <w:p w:rsidR="00044CC6" w:rsidRDefault="00044CC6">
      <w:pPr>
        <w:pStyle w:val="a6"/>
        <w:adjustRightInd w:val="0"/>
        <w:snapToGrid w:val="0"/>
        <w:spacing w:after="0" w:line="360" w:lineRule="auto"/>
        <w:rPr>
          <w:rFonts w:ascii="宋体" w:hAnsi="宋体" w:cs="宋体"/>
          <w:b/>
          <w:sz w:val="32"/>
          <w:szCs w:val="32"/>
        </w:rPr>
      </w:pPr>
    </w:p>
    <w:p w:rsidR="00044CC6" w:rsidRDefault="00044CC6">
      <w:pPr>
        <w:pStyle w:val="a6"/>
        <w:adjustRightInd w:val="0"/>
        <w:snapToGrid w:val="0"/>
        <w:spacing w:after="0" w:line="360" w:lineRule="auto"/>
        <w:rPr>
          <w:rFonts w:ascii="宋体" w:hAnsi="宋体" w:cs="宋体"/>
          <w:b/>
          <w:sz w:val="32"/>
          <w:szCs w:val="32"/>
        </w:rPr>
      </w:pPr>
    </w:p>
    <w:p w:rsidR="00044CC6" w:rsidRDefault="00044CC6">
      <w:pPr>
        <w:widowControl/>
        <w:shd w:val="clear" w:color="auto" w:fill="FFFFFF"/>
        <w:adjustRightInd w:val="0"/>
        <w:snapToGrid w:val="0"/>
        <w:spacing w:line="360" w:lineRule="auto"/>
        <w:ind w:firstLineChars="196" w:firstLine="661"/>
        <w:jc w:val="left"/>
        <w:rPr>
          <w:rFonts w:ascii="宋体" w:hAnsi="宋体" w:cs="宋体"/>
          <w:b/>
          <w:spacing w:val="8"/>
          <w:kern w:val="0"/>
          <w:sz w:val="32"/>
          <w:szCs w:val="32"/>
        </w:rPr>
      </w:pPr>
    </w:p>
    <w:p w:rsidR="00044CC6" w:rsidRDefault="00A74B4E" w:rsidP="00A74B4E">
      <w:pPr>
        <w:widowControl/>
        <w:spacing w:line="360" w:lineRule="auto"/>
        <w:ind w:firstLineChars="200" w:firstLine="674"/>
        <w:jc w:val="left"/>
        <w:rPr>
          <w:rFonts w:ascii="宋体" w:hAnsi="宋体" w:cs="宋体"/>
          <w:b/>
          <w:spacing w:val="8"/>
          <w:kern w:val="0"/>
          <w:sz w:val="32"/>
          <w:szCs w:val="32"/>
          <w:u w:val="single"/>
        </w:rPr>
      </w:pPr>
      <w:r>
        <w:rPr>
          <w:rFonts w:ascii="宋体" w:hAnsi="宋体" w:cs="宋体" w:hint="eastAsia"/>
          <w:b/>
          <w:spacing w:val="8"/>
          <w:kern w:val="0"/>
          <w:sz w:val="32"/>
          <w:szCs w:val="32"/>
        </w:rPr>
        <w:t>工 程 名 称：</w:t>
      </w:r>
      <w:r>
        <w:rPr>
          <w:rFonts w:ascii="宋体" w:hAnsi="宋体" w:cs="宋体" w:hint="eastAsia"/>
          <w:b/>
          <w:color w:val="000000"/>
          <w:sz w:val="32"/>
          <w:szCs w:val="32"/>
          <w:u w:val="single"/>
        </w:rPr>
        <w:t>西村街大</w:t>
      </w:r>
      <w:proofErr w:type="gramStart"/>
      <w:r>
        <w:rPr>
          <w:rFonts w:ascii="宋体" w:hAnsi="宋体" w:cs="宋体" w:hint="eastAsia"/>
          <w:b/>
          <w:color w:val="000000"/>
          <w:sz w:val="32"/>
          <w:szCs w:val="32"/>
          <w:u w:val="single"/>
        </w:rPr>
        <w:t>岗元社区微改造</w:t>
      </w:r>
      <w:proofErr w:type="gramEnd"/>
      <w:r>
        <w:rPr>
          <w:rFonts w:ascii="宋体" w:hAnsi="宋体" w:cs="宋体" w:hint="eastAsia"/>
          <w:b/>
          <w:color w:val="000000"/>
          <w:sz w:val="32"/>
          <w:szCs w:val="32"/>
          <w:u w:val="single"/>
        </w:rPr>
        <w:t>项目</w:t>
      </w:r>
    </w:p>
    <w:p w:rsidR="00044CC6" w:rsidRDefault="00A74B4E">
      <w:pPr>
        <w:widowControl/>
        <w:shd w:val="clear" w:color="auto" w:fill="FFFFFF"/>
        <w:adjustRightInd w:val="0"/>
        <w:snapToGrid w:val="0"/>
        <w:spacing w:line="360" w:lineRule="auto"/>
        <w:jc w:val="left"/>
        <w:rPr>
          <w:rFonts w:ascii="宋体" w:hAnsi="宋体" w:cs="宋体"/>
          <w:b/>
          <w:spacing w:val="8"/>
          <w:kern w:val="0"/>
          <w:sz w:val="32"/>
          <w:szCs w:val="32"/>
          <w:u w:val="single"/>
        </w:rPr>
      </w:pPr>
      <w:r>
        <w:rPr>
          <w:rFonts w:ascii="宋体" w:hAnsi="宋体" w:cs="宋体" w:hint="eastAsia"/>
          <w:b/>
          <w:spacing w:val="8"/>
          <w:kern w:val="0"/>
          <w:sz w:val="32"/>
          <w:szCs w:val="32"/>
        </w:rPr>
        <w:t xml:space="preserve">　  工 程 地 点：</w:t>
      </w:r>
      <w:r>
        <w:rPr>
          <w:rFonts w:ascii="宋体" w:hAnsi="宋体" w:cs="宋体" w:hint="eastAsia"/>
          <w:b/>
          <w:spacing w:val="8"/>
          <w:kern w:val="0"/>
          <w:sz w:val="32"/>
          <w:szCs w:val="32"/>
          <w:u w:val="single"/>
        </w:rPr>
        <w:t xml:space="preserve">                            </w:t>
      </w:r>
    </w:p>
    <w:p w:rsidR="00044CC6" w:rsidRDefault="00A74B4E">
      <w:pPr>
        <w:widowControl/>
        <w:shd w:val="clear" w:color="auto" w:fill="FFFFFF"/>
        <w:adjustRightInd w:val="0"/>
        <w:snapToGrid w:val="0"/>
        <w:spacing w:line="360" w:lineRule="auto"/>
        <w:jc w:val="left"/>
        <w:rPr>
          <w:rFonts w:ascii="宋体" w:hAnsi="宋体" w:cs="宋体"/>
          <w:b/>
          <w:spacing w:val="8"/>
          <w:kern w:val="0"/>
          <w:sz w:val="32"/>
          <w:szCs w:val="32"/>
        </w:rPr>
      </w:pPr>
      <w:r>
        <w:rPr>
          <w:rFonts w:ascii="宋体" w:hAnsi="宋体" w:cs="宋体" w:hint="eastAsia"/>
          <w:b/>
          <w:spacing w:val="8"/>
          <w:kern w:val="0"/>
          <w:sz w:val="32"/>
          <w:szCs w:val="32"/>
        </w:rPr>
        <w:t xml:space="preserve">　　委   托   人：</w:t>
      </w:r>
      <w:r>
        <w:rPr>
          <w:rFonts w:ascii="宋体" w:hAnsi="宋体" w:cs="宋体" w:hint="eastAsia"/>
          <w:b/>
          <w:sz w:val="32"/>
          <w:szCs w:val="32"/>
          <w:u w:val="single"/>
        </w:rPr>
        <w:t xml:space="preserve">                              </w:t>
      </w:r>
    </w:p>
    <w:p w:rsidR="00044CC6" w:rsidRDefault="00A74B4E">
      <w:pPr>
        <w:widowControl/>
        <w:shd w:val="clear" w:color="auto" w:fill="FFFFFF"/>
        <w:adjustRightInd w:val="0"/>
        <w:snapToGrid w:val="0"/>
        <w:spacing w:line="360" w:lineRule="auto"/>
        <w:jc w:val="left"/>
        <w:rPr>
          <w:rFonts w:ascii="宋体" w:hAnsi="宋体" w:cs="宋体"/>
          <w:b/>
          <w:spacing w:val="8"/>
          <w:kern w:val="0"/>
          <w:sz w:val="32"/>
          <w:szCs w:val="32"/>
        </w:rPr>
      </w:pPr>
      <w:r>
        <w:rPr>
          <w:rFonts w:ascii="宋体" w:hAnsi="宋体" w:cs="宋体" w:hint="eastAsia"/>
          <w:b/>
          <w:spacing w:val="8"/>
          <w:kern w:val="0"/>
          <w:sz w:val="32"/>
          <w:szCs w:val="32"/>
        </w:rPr>
        <w:t xml:space="preserve">　　受   托   人（监理人）：</w:t>
      </w:r>
      <w:r>
        <w:rPr>
          <w:rFonts w:ascii="宋体" w:hAnsi="宋体" w:cs="宋体" w:hint="eastAsia"/>
          <w:b/>
          <w:spacing w:val="8"/>
          <w:kern w:val="0"/>
          <w:sz w:val="32"/>
          <w:szCs w:val="32"/>
          <w:u w:val="single"/>
        </w:rPr>
        <w:t xml:space="preserve">                           </w:t>
      </w:r>
      <w:r>
        <w:rPr>
          <w:rFonts w:ascii="宋体" w:hAnsi="宋体" w:cs="宋体" w:hint="eastAsia"/>
          <w:b/>
          <w:spacing w:val="8"/>
          <w:kern w:val="0"/>
          <w:sz w:val="32"/>
          <w:szCs w:val="32"/>
        </w:rPr>
        <w:t xml:space="preserve"> </w:t>
      </w:r>
    </w:p>
    <w:p w:rsidR="00044CC6" w:rsidRDefault="00044CC6">
      <w:pPr>
        <w:widowControl/>
        <w:shd w:val="clear" w:color="auto" w:fill="FFFFFF"/>
        <w:adjustRightInd w:val="0"/>
        <w:snapToGrid w:val="0"/>
        <w:spacing w:line="360" w:lineRule="auto"/>
        <w:ind w:firstLine="674"/>
        <w:jc w:val="left"/>
        <w:rPr>
          <w:rFonts w:ascii="宋体" w:hAnsi="宋体" w:cs="宋体"/>
          <w:b/>
          <w:spacing w:val="8"/>
          <w:kern w:val="0"/>
          <w:sz w:val="32"/>
          <w:szCs w:val="32"/>
          <w:u w:val="single"/>
        </w:rPr>
      </w:pPr>
    </w:p>
    <w:p w:rsidR="00044CC6" w:rsidRDefault="00A74B4E">
      <w:pPr>
        <w:widowControl/>
        <w:shd w:val="clear" w:color="auto" w:fill="FFFFFF"/>
        <w:adjustRightInd w:val="0"/>
        <w:snapToGrid w:val="0"/>
        <w:spacing w:line="360" w:lineRule="auto"/>
        <w:ind w:firstLine="674"/>
        <w:jc w:val="left"/>
        <w:rPr>
          <w:rFonts w:ascii="宋体" w:hAnsi="宋体" w:cs="宋体"/>
          <w:b/>
          <w:spacing w:val="8"/>
          <w:kern w:val="0"/>
          <w:sz w:val="32"/>
          <w:szCs w:val="32"/>
          <w:u w:val="single"/>
        </w:rPr>
      </w:pPr>
      <w:r>
        <w:rPr>
          <w:rFonts w:ascii="宋体" w:hAnsi="宋体" w:cs="宋体" w:hint="eastAsia"/>
          <w:b/>
          <w:spacing w:val="20"/>
          <w:kern w:val="0"/>
          <w:sz w:val="32"/>
          <w:szCs w:val="32"/>
        </w:rPr>
        <w:t>签 订 日 期</w:t>
      </w:r>
      <w:r>
        <w:rPr>
          <w:rFonts w:ascii="宋体" w:hAnsi="宋体" w:cs="宋体" w:hint="eastAsia"/>
          <w:b/>
          <w:spacing w:val="8"/>
          <w:kern w:val="0"/>
          <w:sz w:val="32"/>
          <w:szCs w:val="32"/>
        </w:rPr>
        <w:t>：</w:t>
      </w:r>
      <w:r>
        <w:rPr>
          <w:rFonts w:ascii="宋体" w:hAnsi="宋体" w:cs="宋体" w:hint="eastAsia"/>
          <w:b/>
          <w:spacing w:val="8"/>
          <w:kern w:val="0"/>
          <w:sz w:val="32"/>
          <w:szCs w:val="32"/>
          <w:u w:val="single"/>
        </w:rPr>
        <w:t xml:space="preserve">      年     月     日</w:t>
      </w:r>
      <w:bookmarkEnd w:id="0"/>
    </w:p>
    <w:p w:rsidR="00044CC6" w:rsidRDefault="00044CC6">
      <w:pPr>
        <w:pStyle w:val="1"/>
        <w:adjustRightInd w:val="0"/>
        <w:snapToGrid w:val="0"/>
        <w:spacing w:before="0" w:after="0" w:line="360" w:lineRule="auto"/>
        <w:rPr>
          <w:rFonts w:hAnsi="宋体" w:cs="宋体"/>
          <w:bCs w:val="0"/>
          <w:sz w:val="32"/>
          <w:szCs w:val="32"/>
        </w:rPr>
        <w:sectPr w:rsidR="00044CC6">
          <w:headerReference w:type="default" r:id="rId8"/>
          <w:footerReference w:type="default" r:id="rId9"/>
          <w:footerReference w:type="first" r:id="rId10"/>
          <w:pgSz w:w="11906" w:h="16838"/>
          <w:pgMar w:top="2098" w:right="1474" w:bottom="1984" w:left="1587" w:header="851" w:footer="992" w:gutter="0"/>
          <w:cols w:space="720"/>
          <w:titlePg/>
          <w:docGrid w:type="lines" w:linePitch="312"/>
        </w:sectPr>
      </w:pPr>
    </w:p>
    <w:p w:rsidR="00044CC6" w:rsidRDefault="00A74B4E">
      <w:pPr>
        <w:pStyle w:val="1"/>
        <w:adjustRightInd w:val="0"/>
        <w:snapToGrid w:val="0"/>
        <w:spacing w:before="0" w:after="0" w:line="560" w:lineRule="exact"/>
        <w:jc w:val="center"/>
        <w:rPr>
          <w:rFonts w:hAnsi="宋体" w:cs="宋体"/>
          <w:b w:val="0"/>
          <w:sz w:val="36"/>
          <w:szCs w:val="36"/>
        </w:rPr>
      </w:pPr>
      <w:r>
        <w:rPr>
          <w:rFonts w:hAnsi="宋体" w:cs="宋体" w:hint="eastAsia"/>
          <w:b w:val="0"/>
          <w:sz w:val="36"/>
          <w:szCs w:val="36"/>
        </w:rPr>
        <w:lastRenderedPageBreak/>
        <w:t>第一部分  协议书</w:t>
      </w:r>
      <w:bookmarkEnd w:id="1"/>
    </w:p>
    <w:p w:rsidR="00044CC6" w:rsidRDefault="00A74B4E">
      <w:pPr>
        <w:adjustRightInd w:val="0"/>
        <w:snapToGrid w:val="0"/>
        <w:spacing w:beforeLines="100" w:before="312" w:afterLines="100" w:after="312" w:line="420" w:lineRule="exact"/>
        <w:rPr>
          <w:rFonts w:ascii="宋体" w:hAnsi="宋体" w:cs="宋体"/>
          <w:b/>
          <w:sz w:val="24"/>
          <w:szCs w:val="24"/>
          <w:u w:val="single"/>
        </w:rPr>
      </w:pPr>
      <w:r>
        <w:rPr>
          <w:rFonts w:ascii="宋体" w:hAnsi="宋体" w:cs="宋体" w:hint="eastAsia"/>
          <w:b/>
          <w:sz w:val="24"/>
          <w:szCs w:val="24"/>
        </w:rPr>
        <w:t>委托人（全称）：</w:t>
      </w:r>
      <w:r>
        <w:rPr>
          <w:rFonts w:ascii="宋体" w:hAnsi="宋体" w:cs="宋体" w:hint="eastAsia"/>
          <w:b/>
          <w:sz w:val="24"/>
          <w:szCs w:val="24"/>
          <w:u w:val="single"/>
        </w:rPr>
        <w:t xml:space="preserve">                              </w:t>
      </w:r>
    </w:p>
    <w:p w:rsidR="00044CC6" w:rsidRDefault="00A74B4E">
      <w:pPr>
        <w:pStyle w:val="a0"/>
      </w:pPr>
      <w:r>
        <w:rPr>
          <w:rFonts w:ascii="宋体" w:hAnsi="宋体" w:cs="宋体" w:hint="eastAsia"/>
          <w:b/>
          <w:sz w:val="24"/>
          <w:szCs w:val="24"/>
          <w:u w:val="single"/>
        </w:rPr>
        <w:t>统一社会信用代码：</w:t>
      </w:r>
    </w:p>
    <w:p w:rsidR="00044CC6" w:rsidRDefault="00A74B4E">
      <w:pPr>
        <w:adjustRightInd w:val="0"/>
        <w:snapToGrid w:val="0"/>
        <w:spacing w:beforeLines="100" w:before="312" w:afterLines="100" w:after="312" w:line="420" w:lineRule="exact"/>
        <w:rPr>
          <w:rFonts w:ascii="宋体" w:hAnsi="宋体" w:cs="宋体"/>
          <w:b/>
          <w:sz w:val="24"/>
          <w:szCs w:val="24"/>
          <w:u w:val="single"/>
        </w:rPr>
      </w:pPr>
      <w:r>
        <w:rPr>
          <w:rFonts w:ascii="宋体" w:hAnsi="宋体" w:cs="宋体" w:hint="eastAsia"/>
          <w:b/>
          <w:sz w:val="24"/>
          <w:szCs w:val="24"/>
        </w:rPr>
        <w:t>受托人（监理人）（全称）：</w:t>
      </w:r>
      <w:r>
        <w:rPr>
          <w:rFonts w:ascii="宋体" w:hAnsi="宋体" w:cs="宋体" w:hint="eastAsia"/>
          <w:b/>
          <w:sz w:val="24"/>
          <w:szCs w:val="24"/>
          <w:u w:val="single"/>
        </w:rPr>
        <w:t xml:space="preserve">                              </w:t>
      </w:r>
    </w:p>
    <w:p w:rsidR="00044CC6" w:rsidRDefault="00A74B4E">
      <w:pPr>
        <w:pStyle w:val="a0"/>
      </w:pPr>
      <w:r>
        <w:rPr>
          <w:rFonts w:ascii="宋体" w:hAnsi="宋体" w:cs="宋体" w:hint="eastAsia"/>
          <w:b/>
          <w:sz w:val="24"/>
          <w:szCs w:val="24"/>
          <w:u w:val="single"/>
        </w:rPr>
        <w:t>统一社会信用代码：</w:t>
      </w:r>
    </w:p>
    <w:p w:rsidR="00044CC6" w:rsidRDefault="00A74B4E" w:rsidP="00A74B4E">
      <w:pPr>
        <w:widowControl/>
        <w:spacing w:beforeLines="100" w:before="312" w:line="460" w:lineRule="exact"/>
        <w:ind w:firstLineChars="200" w:firstLine="480"/>
        <w:jc w:val="left"/>
        <w:rPr>
          <w:rFonts w:ascii="宋体" w:hAnsi="宋体" w:cs="宋体"/>
          <w:sz w:val="24"/>
          <w:szCs w:val="24"/>
          <w:u w:val="single"/>
        </w:rPr>
      </w:pPr>
      <w:r>
        <w:rPr>
          <w:rFonts w:ascii="宋体" w:hAnsi="宋体" w:cs="宋体" w:hint="eastAsia"/>
          <w:sz w:val="24"/>
          <w:szCs w:val="24"/>
        </w:rPr>
        <w:t>根据《中华人民共和国民法典》《中华人民共和国建筑法》及其他有关法律、法规，遵循平等、自愿、公平和诚信的原则，双方就西村街大</w:t>
      </w:r>
      <w:proofErr w:type="gramStart"/>
      <w:r>
        <w:rPr>
          <w:rFonts w:ascii="宋体" w:hAnsi="宋体" w:cs="宋体" w:hint="eastAsia"/>
          <w:sz w:val="24"/>
          <w:szCs w:val="24"/>
        </w:rPr>
        <w:t>岗元社区微改造</w:t>
      </w:r>
      <w:proofErr w:type="gramEnd"/>
      <w:r>
        <w:rPr>
          <w:rFonts w:ascii="宋体" w:hAnsi="宋体" w:cs="宋体" w:hint="eastAsia"/>
          <w:sz w:val="24"/>
          <w:szCs w:val="24"/>
        </w:rPr>
        <w:t>项目相关监理服务事项协商一致，订立本合同。</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bookmarkStart w:id="2" w:name="_Toc501694545"/>
      <w:r>
        <w:rPr>
          <w:rFonts w:ascii="宋体" w:eastAsia="宋体" w:hAnsi="宋体" w:cs="宋体" w:hint="eastAsia"/>
          <w:sz w:val="24"/>
          <w:szCs w:val="24"/>
        </w:rPr>
        <w:t>一、工程概况</w:t>
      </w:r>
      <w:bookmarkEnd w:id="2"/>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1.工程名称：西村街大</w:t>
      </w:r>
      <w:proofErr w:type="gramStart"/>
      <w:r>
        <w:rPr>
          <w:rFonts w:ascii="宋体" w:hAnsi="宋体" w:cs="宋体" w:hint="eastAsia"/>
          <w:sz w:val="24"/>
          <w:szCs w:val="24"/>
        </w:rPr>
        <w:t>岗元社区微改造</w:t>
      </w:r>
      <w:proofErr w:type="gramEnd"/>
      <w:r>
        <w:rPr>
          <w:rFonts w:ascii="宋体" w:hAnsi="宋体" w:cs="宋体" w:hint="eastAsia"/>
          <w:sz w:val="24"/>
          <w:szCs w:val="24"/>
        </w:rPr>
        <w:t>项目</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2.工程地点：广州市</w:t>
      </w:r>
      <w:proofErr w:type="gramStart"/>
      <w:r>
        <w:rPr>
          <w:rFonts w:ascii="宋体" w:hAnsi="宋体" w:cs="宋体" w:hint="eastAsia"/>
          <w:sz w:val="24"/>
          <w:szCs w:val="24"/>
        </w:rPr>
        <w:t>荔</w:t>
      </w:r>
      <w:proofErr w:type="gramEnd"/>
      <w:r>
        <w:rPr>
          <w:rFonts w:ascii="宋体" w:hAnsi="宋体" w:cs="宋体" w:hint="eastAsia"/>
          <w:sz w:val="24"/>
          <w:szCs w:val="24"/>
        </w:rPr>
        <w:t>湾区。</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3.工程规模：本项目位于</w:t>
      </w:r>
      <w:proofErr w:type="gramStart"/>
      <w:r>
        <w:rPr>
          <w:rFonts w:ascii="宋体" w:hAnsi="宋体" w:cs="宋体" w:hint="eastAsia"/>
          <w:sz w:val="24"/>
          <w:szCs w:val="24"/>
        </w:rPr>
        <w:t>荔</w:t>
      </w:r>
      <w:proofErr w:type="gramEnd"/>
      <w:r>
        <w:rPr>
          <w:rFonts w:ascii="宋体" w:hAnsi="宋体" w:cs="宋体" w:hint="eastAsia"/>
          <w:sz w:val="24"/>
          <w:szCs w:val="24"/>
        </w:rPr>
        <w:t>湾区西村街道</w:t>
      </w:r>
      <w:proofErr w:type="gramStart"/>
      <w:r>
        <w:rPr>
          <w:rFonts w:ascii="宋体" w:hAnsi="宋体" w:cs="宋体" w:hint="eastAsia"/>
          <w:sz w:val="24"/>
          <w:szCs w:val="24"/>
        </w:rPr>
        <w:t>大岗元社区</w:t>
      </w:r>
      <w:proofErr w:type="gramEnd"/>
      <w:r>
        <w:rPr>
          <w:rFonts w:ascii="宋体" w:hAnsi="宋体" w:cs="宋体" w:hint="eastAsia"/>
          <w:sz w:val="24"/>
          <w:szCs w:val="24"/>
        </w:rPr>
        <w:t>范围内，南接环市西路，西邻西</w:t>
      </w:r>
      <w:proofErr w:type="gramStart"/>
      <w:r>
        <w:rPr>
          <w:rFonts w:ascii="宋体" w:hAnsi="宋体" w:cs="宋体" w:hint="eastAsia"/>
          <w:sz w:val="24"/>
          <w:szCs w:val="24"/>
        </w:rPr>
        <w:t>湾路</w:t>
      </w:r>
      <w:proofErr w:type="gramEnd"/>
      <w:r>
        <w:rPr>
          <w:rFonts w:ascii="宋体" w:hAnsi="宋体" w:cs="宋体" w:hint="eastAsia"/>
          <w:sz w:val="24"/>
          <w:szCs w:val="24"/>
        </w:rPr>
        <w:t>，西南处为西村地铁站，距离地铁5号线西村站约150米。实施改造面积约7.8公顷，涉及居民户数2152户。改造内容主要包括建筑房屋本体部分的楼道修缮及照明、外墙治理、三线规整、适老化设施改造</w:t>
      </w:r>
      <w:bookmarkStart w:id="3" w:name="_GoBack"/>
      <w:bookmarkEnd w:id="3"/>
      <w:r>
        <w:rPr>
          <w:rFonts w:ascii="宋体" w:hAnsi="宋体" w:cs="宋体" w:hint="eastAsia"/>
          <w:sz w:val="24"/>
          <w:szCs w:val="24"/>
        </w:rPr>
        <w:t>等，以及公共空间部分的三线规整、破损道路修缮、监控系统改造等。</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u w:val="single"/>
        </w:rPr>
        <w:t>本项目总投资：本项目建设投资8883.72万元，其中：建安工程费7037.00万元，工程建设其他费1423.68万元，预备费423.03万元。</w:t>
      </w:r>
    </w:p>
    <w:p w:rsidR="00044CC6" w:rsidRDefault="00A74B4E">
      <w:pPr>
        <w:spacing w:line="460" w:lineRule="exact"/>
        <w:ind w:firstLineChars="200" w:firstLine="480"/>
        <w:jc w:val="left"/>
        <w:rPr>
          <w:rFonts w:ascii="宋体" w:hAnsi="宋体" w:cs="宋体"/>
          <w:sz w:val="24"/>
          <w:szCs w:val="24"/>
        </w:rPr>
      </w:pPr>
      <w:r>
        <w:rPr>
          <w:rFonts w:ascii="宋体" w:hAnsi="宋体" w:cs="宋体" w:hint="eastAsia"/>
          <w:sz w:val="24"/>
          <w:szCs w:val="24"/>
        </w:rPr>
        <w:t>5.资金来源：财政资金。</w:t>
      </w:r>
    </w:p>
    <w:p w:rsidR="00044CC6" w:rsidRDefault="00A74B4E">
      <w:pPr>
        <w:adjustRightInd w:val="0"/>
        <w:snapToGrid w:val="0"/>
        <w:spacing w:line="460" w:lineRule="exact"/>
        <w:ind w:firstLineChars="200" w:firstLine="480"/>
        <w:jc w:val="left"/>
        <w:rPr>
          <w:rFonts w:ascii="宋体" w:hAnsi="宋体" w:cs="宋体"/>
        </w:rPr>
      </w:pPr>
      <w:r>
        <w:rPr>
          <w:rFonts w:ascii="宋体" w:hAnsi="宋体" w:cs="宋体" w:hint="eastAsia"/>
          <w:sz w:val="24"/>
          <w:szCs w:val="24"/>
        </w:rPr>
        <w:t>6.建设工期或周期：</w:t>
      </w:r>
      <w:r>
        <w:rPr>
          <w:rFonts w:ascii="宋体" w:hAnsi="宋体" w:cs="宋体" w:hint="eastAsia"/>
          <w:sz w:val="24"/>
          <w:szCs w:val="24"/>
          <w:u w:val="single"/>
        </w:rPr>
        <w:t>730日历天。</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bookmarkStart w:id="4" w:name="_Toc501694546"/>
      <w:r>
        <w:rPr>
          <w:rFonts w:ascii="宋体" w:eastAsia="宋体" w:hAnsi="宋体" w:cs="宋体" w:hint="eastAsia"/>
          <w:sz w:val="24"/>
          <w:szCs w:val="24"/>
        </w:rPr>
        <w:t>二、词语</w:t>
      </w:r>
      <w:bookmarkEnd w:id="4"/>
      <w:r>
        <w:rPr>
          <w:rFonts w:ascii="宋体" w:eastAsia="宋体" w:hAnsi="宋体" w:cs="宋体" w:hint="eastAsia"/>
          <w:sz w:val="24"/>
          <w:szCs w:val="24"/>
        </w:rPr>
        <w:t>限定</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协议书中相关词语的含义与通用条件中的定义与解释相同。</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bookmarkStart w:id="5" w:name="_Toc501694547"/>
      <w:r>
        <w:rPr>
          <w:rFonts w:ascii="宋体" w:eastAsia="宋体" w:hAnsi="宋体" w:cs="宋体" w:hint="eastAsia"/>
          <w:sz w:val="24"/>
          <w:szCs w:val="24"/>
        </w:rPr>
        <w:t>三、组成本合同的文件</w:t>
      </w:r>
      <w:bookmarkEnd w:id="5"/>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组成本合同的下列文件彼此应能相互解释、互为说明。本合同文件的解释顺序如下：</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1. 履行本合同中双方共同签订的相关补充协议（</w:t>
      </w:r>
      <w:proofErr w:type="gramStart"/>
      <w:r>
        <w:rPr>
          <w:rFonts w:ascii="宋体" w:eastAsia="宋体" w:hAnsi="宋体" w:cs="宋体" w:hint="eastAsia"/>
          <w:sz w:val="24"/>
          <w:szCs w:val="24"/>
        </w:rPr>
        <w:t>含工程</w:t>
      </w:r>
      <w:proofErr w:type="gramEnd"/>
      <w:r>
        <w:rPr>
          <w:rFonts w:ascii="宋体" w:eastAsia="宋体" w:hAnsi="宋体" w:cs="宋体" w:hint="eastAsia"/>
          <w:sz w:val="24"/>
          <w:szCs w:val="24"/>
        </w:rPr>
        <w:t>洽商记录、会议纪要、变更、现场签证、索赔和合同价款调整报告等修正文件）；</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2.本合同协议书</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3.中标通知书；</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4.投标文件；</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5.专用条件及附录；</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6.通用条件；</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7. 招标文件（包括补充、修改、澄清的文件、招标图纸、答疑纪要、工作量清单及总说明等）；</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8.专用条款约定的其他文件。</w:t>
      </w:r>
    </w:p>
    <w:p w:rsidR="00044CC6" w:rsidRDefault="00A74B4E">
      <w:pPr>
        <w:pStyle w:val="a0"/>
        <w:adjustRightIn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上述各项合同文件包括合同当事人就该项合同文件所</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的补充和修改，属于同一类内容的文件，应以最新签署的为准。</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bookmarkStart w:id="6" w:name="_Toc501694548"/>
      <w:r>
        <w:rPr>
          <w:rFonts w:ascii="宋体" w:eastAsia="宋体" w:hAnsi="宋体" w:cs="宋体" w:hint="eastAsia"/>
          <w:sz w:val="24"/>
          <w:szCs w:val="24"/>
        </w:rPr>
        <w:t>四、监理负责人</w:t>
      </w:r>
      <w:bookmarkEnd w:id="6"/>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总监理工程师姓名：</w:t>
      </w:r>
      <w:r>
        <w:rPr>
          <w:rFonts w:ascii="宋体" w:hAnsi="宋体" w:cs="宋体" w:hint="eastAsia"/>
          <w:kern w:val="0"/>
          <w:sz w:val="24"/>
          <w:szCs w:val="24"/>
          <w:u w:val="single"/>
        </w:rPr>
        <w:t xml:space="preserve">       </w:t>
      </w:r>
      <w:r>
        <w:rPr>
          <w:rFonts w:ascii="宋体" w:hAnsi="宋体" w:cs="宋体" w:hint="eastAsia"/>
          <w:kern w:val="0"/>
          <w:sz w:val="24"/>
          <w:szCs w:val="24"/>
        </w:rPr>
        <w:t>，公民身份号码：</w:t>
      </w:r>
      <w:r>
        <w:rPr>
          <w:rFonts w:ascii="宋体" w:hAnsi="宋体" w:cs="宋体" w:hint="eastAsia"/>
          <w:kern w:val="0"/>
          <w:sz w:val="24"/>
          <w:szCs w:val="24"/>
          <w:u w:val="single"/>
        </w:rPr>
        <w:t xml:space="preserve">       </w:t>
      </w:r>
      <w:r>
        <w:rPr>
          <w:rFonts w:ascii="宋体" w:hAnsi="宋体" w:cs="宋体" w:hint="eastAsia"/>
          <w:kern w:val="0"/>
          <w:sz w:val="24"/>
          <w:szCs w:val="24"/>
        </w:rPr>
        <w:t>，注册号：</w:t>
      </w:r>
      <w:r>
        <w:rPr>
          <w:rFonts w:ascii="宋体" w:hAnsi="宋体" w:cs="宋体" w:hint="eastAsia"/>
          <w:kern w:val="0"/>
          <w:sz w:val="24"/>
          <w:szCs w:val="24"/>
          <w:u w:val="single"/>
        </w:rPr>
        <w:t xml:space="preserve">         </w:t>
      </w:r>
      <w:r>
        <w:rPr>
          <w:rFonts w:ascii="宋体" w:hAnsi="宋体" w:cs="宋体" w:hint="eastAsia"/>
          <w:kern w:val="0"/>
          <w:sz w:val="24"/>
          <w:szCs w:val="24"/>
        </w:rPr>
        <w:t>。</w:t>
      </w:r>
    </w:p>
    <w:p w:rsidR="00044CC6" w:rsidRDefault="00A74B4E">
      <w:pPr>
        <w:pStyle w:val="ab"/>
        <w:adjustRightInd w:val="0"/>
        <w:snapToGrid w:val="0"/>
        <w:spacing w:before="0" w:after="0" w:line="460" w:lineRule="exact"/>
        <w:ind w:firstLineChars="200" w:firstLine="482"/>
        <w:jc w:val="left"/>
        <w:rPr>
          <w:rFonts w:ascii="宋体" w:hAnsi="宋体" w:cs="宋体"/>
        </w:rPr>
      </w:pPr>
      <w:bookmarkStart w:id="7" w:name="_Toc501694549"/>
      <w:r>
        <w:rPr>
          <w:rFonts w:ascii="宋体" w:hAnsi="宋体" w:cs="宋体" w:hint="eastAsia"/>
        </w:rPr>
        <w:t>五、服务范围及工作内容</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1.双方承诺</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受托人向委托人承诺，按照本合同约定提供本项目的工程监理服务。</w:t>
      </w:r>
    </w:p>
    <w:p w:rsidR="00044CC6" w:rsidRDefault="00A74B4E">
      <w:pPr>
        <w:numPr>
          <w:ilvl w:val="255"/>
          <w:numId w:val="0"/>
        </w:num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2.监理工作范围：</w:t>
      </w:r>
    </w:p>
    <w:p w:rsidR="00044CC6" w:rsidRDefault="00A74B4E">
      <w:pPr>
        <w:numPr>
          <w:ilvl w:val="255"/>
          <w:numId w:val="0"/>
        </w:num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（1）施工前准备阶段，包括但不限于协助发包人编制勘察要求、核查勘察方案并监督实施和进行相应的控制。协助业主办理场地移交、办理相关许可证照、报建报批及其他前期准备工作。</w:t>
      </w:r>
    </w:p>
    <w:p w:rsidR="00044CC6" w:rsidRDefault="00A74B4E">
      <w:pPr>
        <w:numPr>
          <w:ilvl w:val="255"/>
          <w:numId w:val="0"/>
        </w:num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rsidR="00044CC6" w:rsidRDefault="00A74B4E">
      <w:pPr>
        <w:numPr>
          <w:ilvl w:val="255"/>
          <w:numId w:val="0"/>
        </w:num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（3）竣工验收及保修阶段：包括但不限于竣工验收及竣工验收资料移交档案、整改、工程移交及实物移交、审核工程结算、竣工备案等，按国家相关规定执行。</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r>
        <w:rPr>
          <w:rFonts w:ascii="宋体" w:eastAsia="宋体" w:hAnsi="宋体" w:cs="宋体" w:hint="eastAsia"/>
          <w:sz w:val="24"/>
          <w:szCs w:val="24"/>
          <w:lang w:val="en-US"/>
        </w:rPr>
        <w:t>六、合同价格形式和签约/监理</w:t>
      </w:r>
      <w:r>
        <w:rPr>
          <w:rFonts w:ascii="宋体" w:eastAsia="宋体" w:hAnsi="宋体" w:cs="宋体" w:hint="eastAsia"/>
          <w:sz w:val="24"/>
          <w:szCs w:val="24"/>
        </w:rPr>
        <w:t>酬金</w:t>
      </w:r>
      <w:bookmarkEnd w:id="7"/>
    </w:p>
    <w:p w:rsidR="00044CC6" w:rsidRDefault="00A74B4E">
      <w:pPr>
        <w:widowControl/>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lang w:bidi="ar"/>
        </w:rPr>
        <w:t>签约/监理酬金（含税）</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元（大写：</w:t>
      </w:r>
      <w:r>
        <w:rPr>
          <w:rFonts w:ascii="宋体" w:hAnsi="宋体" w:cs="宋体" w:hint="eastAsia"/>
          <w:sz w:val="24"/>
          <w:szCs w:val="24"/>
          <w:u w:val="single"/>
        </w:rPr>
        <w:t xml:space="preserve">          </w:t>
      </w:r>
      <w:r>
        <w:rPr>
          <w:rFonts w:ascii="宋体" w:hAnsi="宋体" w:cs="宋体" w:hint="eastAsia"/>
          <w:sz w:val="24"/>
          <w:szCs w:val="24"/>
        </w:rPr>
        <w:t xml:space="preserve"> ）（其中不含税金额¥</w:t>
      </w:r>
      <w:r>
        <w:rPr>
          <w:rFonts w:ascii="宋体" w:hAnsi="宋体" w:cs="宋体" w:hint="eastAsia"/>
          <w:sz w:val="24"/>
          <w:szCs w:val="24"/>
          <w:u w:val="single"/>
        </w:rPr>
        <w:t xml:space="preserve">         </w:t>
      </w:r>
      <w:r>
        <w:rPr>
          <w:rFonts w:ascii="宋体" w:hAnsi="宋体" w:cs="宋体" w:hint="eastAsia"/>
          <w:sz w:val="24"/>
          <w:szCs w:val="24"/>
        </w:rPr>
        <w:t>元（大写：</w:t>
      </w:r>
      <w:r>
        <w:rPr>
          <w:rFonts w:ascii="宋体" w:hAnsi="宋体" w:cs="宋体" w:hint="eastAsia"/>
          <w:sz w:val="24"/>
          <w:szCs w:val="24"/>
          <w:u w:val="single"/>
        </w:rPr>
        <w:t xml:space="preserve">          </w:t>
      </w:r>
      <w:r>
        <w:rPr>
          <w:rFonts w:ascii="宋体" w:hAnsi="宋体" w:cs="宋体" w:hint="eastAsia"/>
          <w:sz w:val="24"/>
          <w:szCs w:val="24"/>
        </w:rPr>
        <w:t xml:space="preserve"> ），增值税额¥</w:t>
      </w:r>
      <w:r>
        <w:rPr>
          <w:rFonts w:ascii="宋体" w:hAnsi="宋体" w:cs="宋体" w:hint="eastAsia"/>
          <w:sz w:val="24"/>
          <w:szCs w:val="24"/>
          <w:u w:val="single"/>
        </w:rPr>
        <w:t xml:space="preserve">         </w:t>
      </w:r>
      <w:r>
        <w:rPr>
          <w:rFonts w:ascii="宋体" w:hAnsi="宋体" w:cs="宋体" w:hint="eastAsia"/>
          <w:sz w:val="24"/>
          <w:szCs w:val="24"/>
        </w:rPr>
        <w:t>元（大写：</w:t>
      </w:r>
      <w:r>
        <w:rPr>
          <w:rFonts w:ascii="宋体" w:hAnsi="宋体" w:cs="宋体" w:hint="eastAsia"/>
          <w:sz w:val="24"/>
          <w:szCs w:val="24"/>
          <w:u w:val="single"/>
        </w:rPr>
        <w:t xml:space="preserve">          </w:t>
      </w:r>
      <w:r>
        <w:rPr>
          <w:rFonts w:ascii="宋体" w:hAnsi="宋体" w:cs="宋体" w:hint="eastAsia"/>
          <w:sz w:val="24"/>
          <w:szCs w:val="24"/>
        </w:rPr>
        <w:t xml:space="preserve"> ），税率X%；如遇国家税率政策调整，按本合同约定含税总价执行）。 </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2.最终签约/监理酬金结算计算方式：</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以委托人最终确认的结算定案的建安造价为基数，参照《工程监理与相关服务收</w:t>
      </w:r>
      <w:r>
        <w:rPr>
          <w:rFonts w:ascii="宋体" w:hAnsi="宋体" w:cs="宋体" w:hint="eastAsia"/>
          <w:sz w:val="24"/>
          <w:szCs w:val="24"/>
        </w:rPr>
        <w:lastRenderedPageBreak/>
        <w:t>费管理规定》（</w:t>
      </w:r>
      <w:proofErr w:type="gramStart"/>
      <w:r>
        <w:rPr>
          <w:rFonts w:ascii="宋体" w:hAnsi="宋体" w:cs="宋体" w:hint="eastAsia"/>
          <w:sz w:val="24"/>
          <w:szCs w:val="24"/>
        </w:rPr>
        <w:t>发改价格</w:t>
      </w:r>
      <w:proofErr w:type="gramEnd"/>
      <w:r>
        <w:rPr>
          <w:rFonts w:ascii="宋体" w:hAnsi="宋体" w:cs="宋体" w:hint="eastAsia"/>
          <w:sz w:val="24"/>
          <w:szCs w:val="24"/>
        </w:rPr>
        <w:t>〔2007〕670号）相关规定计算施工监理服务费基准价并按中标浮动率调整计算施工监理服务费，作为监理人按合同约定完成工程范围内全部监理工作和相关服务并承担正常开展工作所需一切费用，委托人所应支付的酬金总价款。</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3.相关服务酬金包括：</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kern w:val="0"/>
          <w:sz w:val="24"/>
          <w:szCs w:val="24"/>
        </w:rPr>
        <w:t>1）勘察阶段服务</w:t>
      </w:r>
      <w:r>
        <w:rPr>
          <w:rFonts w:ascii="宋体" w:hAnsi="宋体" w:cs="宋体" w:hint="eastAsia"/>
          <w:sz w:val="24"/>
          <w:szCs w:val="24"/>
        </w:rPr>
        <w:t>酬金：</w:t>
      </w:r>
      <w:r>
        <w:rPr>
          <w:rFonts w:ascii="宋体" w:hAnsi="宋体" w:cs="宋体" w:hint="eastAsia"/>
          <w:sz w:val="24"/>
          <w:szCs w:val="24"/>
          <w:u w:val="single"/>
        </w:rPr>
        <w:t>视为已包含在监理酬金中</w:t>
      </w:r>
      <w:r>
        <w:rPr>
          <w:rFonts w:ascii="宋体" w:hAnsi="宋体" w:cs="宋体" w:hint="eastAsia"/>
          <w:sz w:val="24"/>
          <w:szCs w:val="24"/>
        </w:rPr>
        <w:t>。</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kern w:val="0"/>
          <w:sz w:val="24"/>
          <w:szCs w:val="24"/>
        </w:rPr>
        <w:t>2）设计阶段服务</w:t>
      </w:r>
      <w:r>
        <w:rPr>
          <w:rFonts w:ascii="宋体" w:hAnsi="宋体" w:cs="宋体" w:hint="eastAsia"/>
          <w:sz w:val="24"/>
          <w:szCs w:val="24"/>
        </w:rPr>
        <w:t>酬金：</w:t>
      </w:r>
      <w:r>
        <w:rPr>
          <w:rFonts w:ascii="宋体" w:hAnsi="宋体" w:cs="宋体" w:hint="eastAsia"/>
          <w:sz w:val="24"/>
          <w:szCs w:val="24"/>
          <w:u w:val="single"/>
        </w:rPr>
        <w:t>视为已包含在监理酬金中</w:t>
      </w:r>
      <w:r>
        <w:rPr>
          <w:rFonts w:ascii="宋体" w:hAnsi="宋体" w:cs="宋体" w:hint="eastAsia"/>
          <w:sz w:val="24"/>
          <w:szCs w:val="24"/>
        </w:rPr>
        <w:t>。</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kern w:val="0"/>
          <w:sz w:val="24"/>
          <w:szCs w:val="24"/>
        </w:rPr>
        <w:t>3）保修阶段服务</w:t>
      </w:r>
      <w:r>
        <w:rPr>
          <w:rFonts w:ascii="宋体" w:hAnsi="宋体" w:cs="宋体" w:hint="eastAsia"/>
          <w:sz w:val="24"/>
          <w:szCs w:val="24"/>
        </w:rPr>
        <w:t>酬金：</w:t>
      </w:r>
      <w:r>
        <w:rPr>
          <w:rFonts w:ascii="宋体" w:hAnsi="宋体" w:cs="宋体" w:hint="eastAsia"/>
          <w:sz w:val="24"/>
          <w:szCs w:val="24"/>
          <w:u w:val="single"/>
        </w:rPr>
        <w:t>视为已包含在监理酬金中</w:t>
      </w:r>
      <w:r>
        <w:rPr>
          <w:rFonts w:ascii="宋体" w:hAnsi="宋体" w:cs="宋体" w:hint="eastAsia"/>
          <w:sz w:val="24"/>
          <w:szCs w:val="24"/>
        </w:rPr>
        <w:t>。</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kern w:val="0"/>
          <w:sz w:val="24"/>
          <w:szCs w:val="24"/>
        </w:rPr>
        <w:t>4）</w:t>
      </w:r>
      <w:r>
        <w:rPr>
          <w:rFonts w:ascii="宋体" w:hAnsi="宋体" w:cs="宋体" w:hint="eastAsia"/>
          <w:sz w:val="24"/>
          <w:szCs w:val="24"/>
        </w:rPr>
        <w:t>其他相关服务酬金：</w:t>
      </w:r>
      <w:r>
        <w:rPr>
          <w:rFonts w:ascii="宋体" w:hAnsi="宋体" w:cs="宋体" w:hint="eastAsia"/>
          <w:sz w:val="24"/>
          <w:szCs w:val="24"/>
          <w:u w:val="single"/>
        </w:rPr>
        <w:t>视为已包含在监理酬金中</w:t>
      </w:r>
      <w:r>
        <w:rPr>
          <w:rFonts w:ascii="宋体" w:hAnsi="宋体" w:cs="宋体" w:hint="eastAsia"/>
          <w:sz w:val="24"/>
          <w:szCs w:val="24"/>
        </w:rPr>
        <w:t>。</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bookmarkStart w:id="8" w:name="_Toc501694550"/>
      <w:r>
        <w:rPr>
          <w:rFonts w:ascii="宋体" w:eastAsia="宋体" w:hAnsi="宋体" w:cs="宋体" w:hint="eastAsia"/>
          <w:sz w:val="24"/>
          <w:szCs w:val="24"/>
          <w:lang w:val="en-US"/>
        </w:rPr>
        <w:t>七</w:t>
      </w:r>
      <w:r>
        <w:rPr>
          <w:rFonts w:ascii="宋体" w:eastAsia="宋体" w:hAnsi="宋体" w:cs="宋体" w:hint="eastAsia"/>
          <w:sz w:val="24"/>
          <w:szCs w:val="24"/>
        </w:rPr>
        <w:t>、期限</w:t>
      </w:r>
      <w:bookmarkEnd w:id="8"/>
    </w:p>
    <w:p w:rsidR="00044CC6" w:rsidRDefault="00A74B4E">
      <w:pPr>
        <w:pStyle w:val="af0"/>
        <w:spacing w:line="460" w:lineRule="exact"/>
        <w:ind w:firstLine="480"/>
        <w:jc w:val="left"/>
        <w:rPr>
          <w:rFonts w:eastAsia="宋体" w:hAnsi="宋体" w:cs="宋体"/>
          <w:spacing w:val="0"/>
        </w:rPr>
      </w:pPr>
      <w:r>
        <w:rPr>
          <w:rFonts w:eastAsia="宋体" w:hAnsi="宋体" w:cs="宋体" w:hint="eastAsia"/>
          <w:spacing w:val="0"/>
        </w:rPr>
        <w:t>监理服务期：自本合同生效之日起至工程竣工验收备案之日结束，监理服务期为本项目建设所包含的全部时间。</w:t>
      </w:r>
    </w:p>
    <w:p w:rsidR="00044CC6" w:rsidRDefault="00A74B4E">
      <w:pPr>
        <w:pStyle w:val="af0"/>
        <w:spacing w:line="460" w:lineRule="exact"/>
        <w:ind w:firstLine="498"/>
        <w:jc w:val="left"/>
        <w:rPr>
          <w:rFonts w:eastAsia="宋体" w:hAnsi="宋体" w:cs="宋体"/>
          <w:b/>
          <w:bCs/>
        </w:rPr>
      </w:pPr>
      <w:r>
        <w:rPr>
          <w:rFonts w:eastAsia="宋体" w:hAnsi="宋体" w:cs="宋体" w:hint="eastAsia"/>
          <w:b/>
          <w:bCs/>
        </w:rPr>
        <w:t>八、 履约保证金</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1．本合同自双方签字盖章之日起生效。</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2．受托人提供的履约保证金为合同暂定价的10%。有效期从受托人提供履约保证金起，至结算资料送审为止。</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3．委托人收到履约保证金后支付受托人合同预付款。</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4．在受托人向委托人办理完竣工验收或工程移交手续，办理竣工结算，保修期满后受托人收到财政结算的监理报酬尾款，本合同终止。</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r>
        <w:rPr>
          <w:rFonts w:ascii="宋体" w:eastAsia="宋体" w:hAnsi="宋体" w:cs="宋体" w:hint="eastAsia"/>
          <w:sz w:val="24"/>
          <w:szCs w:val="24"/>
          <w:lang w:val="en-US"/>
        </w:rPr>
        <w:t>九</w:t>
      </w:r>
      <w:r>
        <w:rPr>
          <w:rFonts w:ascii="宋体" w:eastAsia="宋体" w:hAnsi="宋体" w:cs="宋体" w:hint="eastAsia"/>
          <w:sz w:val="24"/>
          <w:szCs w:val="24"/>
        </w:rPr>
        <w:t>、双方承诺</w:t>
      </w:r>
    </w:p>
    <w:p w:rsidR="00044CC6" w:rsidRDefault="00A74B4E">
      <w:pPr>
        <w:adjustRightInd w:val="0"/>
        <w:snapToGrid w:val="0"/>
        <w:spacing w:line="460" w:lineRule="exact"/>
        <w:ind w:firstLineChars="200" w:firstLine="480"/>
        <w:jc w:val="left"/>
        <w:rPr>
          <w:rFonts w:ascii="宋体" w:hAnsi="宋体" w:cs="宋体"/>
          <w:b/>
          <w:sz w:val="24"/>
          <w:szCs w:val="24"/>
        </w:rPr>
      </w:pPr>
      <w:r>
        <w:rPr>
          <w:rFonts w:ascii="宋体" w:hAnsi="宋体" w:cs="宋体" w:hint="eastAsia"/>
          <w:sz w:val="24"/>
          <w:szCs w:val="24"/>
        </w:rPr>
        <w:t>1.受托人向委托人承诺，按照本合同约定</w:t>
      </w:r>
      <w:r>
        <w:rPr>
          <w:rFonts w:ascii="宋体" w:hAnsi="宋体" w:cs="宋体" w:hint="eastAsia"/>
          <w:kern w:val="0"/>
          <w:sz w:val="24"/>
          <w:szCs w:val="24"/>
        </w:rPr>
        <w:t>提供</w:t>
      </w:r>
      <w:r>
        <w:rPr>
          <w:rFonts w:ascii="宋体" w:hAnsi="宋体" w:cs="宋体" w:hint="eastAsia"/>
          <w:sz w:val="24"/>
          <w:szCs w:val="24"/>
        </w:rPr>
        <w:t>监理与相关服务。</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2.委托人向受托人承诺，按照本合同约定派遣相应的人员，提供办公房屋及办公设备、与监理有关的资料，并按本合同约定支付酬金。</w:t>
      </w: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lang w:val="en-US"/>
        </w:rPr>
      </w:pPr>
      <w:r>
        <w:rPr>
          <w:rFonts w:ascii="宋体" w:eastAsia="宋体" w:hAnsi="宋体" w:cs="宋体" w:hint="eastAsia"/>
          <w:sz w:val="24"/>
          <w:szCs w:val="24"/>
          <w:lang w:val="en-US"/>
        </w:rPr>
        <w:t>十 、发票规定</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本合同约定的价款（酬金）金额，无论明示与否，均为含税金额。</w:t>
      </w:r>
      <w:r>
        <w:rPr>
          <w:rFonts w:ascii="宋体" w:hAnsi="宋体" w:cs="宋体" w:hint="eastAsia"/>
          <w:sz w:val="24"/>
          <w:szCs w:val="24"/>
          <w:lang w:eastAsia="zh-Hans"/>
        </w:rPr>
        <w:t>受托人</w:t>
      </w:r>
      <w:r>
        <w:rPr>
          <w:rFonts w:ascii="宋体" w:hAnsi="宋体" w:cs="宋体" w:hint="eastAsia"/>
          <w:sz w:val="24"/>
          <w:szCs w:val="24"/>
        </w:rPr>
        <w:t>收取酬金时应向委托人提交等额合法有效增值税专用发票及付款申请报告，委托人在收到</w:t>
      </w:r>
      <w:r>
        <w:rPr>
          <w:rFonts w:ascii="宋体" w:hAnsi="宋体" w:cs="宋体" w:hint="eastAsia"/>
          <w:sz w:val="24"/>
          <w:szCs w:val="24"/>
          <w:lang w:eastAsia="zh-Hans"/>
        </w:rPr>
        <w:t>受托人</w:t>
      </w:r>
      <w:r>
        <w:rPr>
          <w:rFonts w:ascii="宋体" w:hAnsi="宋体" w:cs="宋体" w:hint="eastAsia"/>
          <w:sz w:val="24"/>
          <w:szCs w:val="24"/>
        </w:rPr>
        <w:t>开具的发票经验证无误后支付酬金。委托人开票信息如下：</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rPr>
        <w:t>单位名称：</w:t>
      </w:r>
      <w:r>
        <w:rPr>
          <w:rFonts w:ascii="宋体" w:hAnsi="宋体" w:cs="宋体" w:hint="eastAsia"/>
          <w:sz w:val="24"/>
          <w:szCs w:val="24"/>
          <w:u w:val="single"/>
        </w:rPr>
        <w:t xml:space="preserve">                             </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纳税人识别号：</w:t>
      </w:r>
      <w:r>
        <w:rPr>
          <w:rFonts w:ascii="宋体" w:hAnsi="宋体" w:cs="宋体" w:hint="eastAsia"/>
          <w:sz w:val="24"/>
          <w:szCs w:val="24"/>
          <w:u w:val="single"/>
        </w:rPr>
        <w:t xml:space="preserve">                         </w:t>
      </w:r>
      <w:r>
        <w:rPr>
          <w:rFonts w:ascii="宋体" w:hAnsi="宋体" w:cs="宋体" w:hint="eastAsia"/>
          <w:sz w:val="24"/>
          <w:szCs w:val="24"/>
        </w:rPr>
        <w:t xml:space="preserve">                  </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rPr>
        <w:t>地址：</w:t>
      </w:r>
      <w:r>
        <w:rPr>
          <w:rFonts w:ascii="宋体" w:hAnsi="宋体" w:cs="宋体" w:hint="eastAsia"/>
          <w:sz w:val="24"/>
          <w:szCs w:val="24"/>
          <w:u w:val="single"/>
        </w:rPr>
        <w:t xml:space="preserve">                                 </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rPr>
        <w:t>开户银行：</w:t>
      </w:r>
      <w:r>
        <w:rPr>
          <w:rFonts w:ascii="宋体" w:hAnsi="宋体" w:cs="宋体" w:hint="eastAsia"/>
          <w:sz w:val="24"/>
          <w:szCs w:val="24"/>
          <w:u w:val="single"/>
        </w:rPr>
        <w:t xml:space="preserve">                             </w:t>
      </w:r>
    </w:p>
    <w:p w:rsidR="00044CC6" w:rsidRDefault="00A74B4E">
      <w:pPr>
        <w:pStyle w:val="a6"/>
        <w:adjustRightInd w:val="0"/>
        <w:snapToGrid w:val="0"/>
        <w:spacing w:after="0" w:line="460" w:lineRule="exact"/>
        <w:ind w:firstLineChars="200" w:firstLine="480"/>
        <w:jc w:val="left"/>
        <w:rPr>
          <w:rFonts w:ascii="宋体" w:hAnsi="宋体" w:cs="宋体"/>
          <w:sz w:val="24"/>
          <w:szCs w:val="24"/>
          <w:u w:val="single"/>
        </w:rPr>
      </w:pPr>
      <w:r>
        <w:rPr>
          <w:rFonts w:ascii="宋体" w:hAnsi="宋体" w:cs="宋体" w:hint="eastAsia"/>
          <w:sz w:val="24"/>
          <w:szCs w:val="24"/>
        </w:rPr>
        <w:lastRenderedPageBreak/>
        <w:t xml:space="preserve">银行账号： </w:t>
      </w:r>
      <w:r>
        <w:rPr>
          <w:rFonts w:ascii="宋体" w:hAnsi="宋体" w:cs="宋体" w:hint="eastAsia"/>
          <w:sz w:val="24"/>
          <w:szCs w:val="24"/>
          <w:u w:val="single"/>
        </w:rPr>
        <w:t xml:space="preserve">                            </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rPr>
        <w:t>电话：</w:t>
      </w:r>
      <w:r>
        <w:rPr>
          <w:rFonts w:ascii="宋体" w:hAnsi="宋体" w:cs="宋体" w:hint="eastAsia"/>
          <w:sz w:val="24"/>
          <w:szCs w:val="24"/>
          <w:u w:val="single"/>
        </w:rPr>
        <w:t xml:space="preserve">                                 </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受托人须在上述每期款到期前不少于10个工作日向委托人提交付款申请；并在委托人支付款项前向委托人提供与付款金额相等的合法有效的增值税专用发票。受托人未及时提交付款申请或未及时提供发票的，委托人有权相应顺延支付合同款项而</w:t>
      </w:r>
      <w:proofErr w:type="gramStart"/>
      <w:r>
        <w:rPr>
          <w:rFonts w:ascii="宋体" w:hAnsi="宋体" w:cs="宋体" w:hint="eastAsia"/>
          <w:sz w:val="24"/>
          <w:szCs w:val="24"/>
          <w:lang w:bidi="ar"/>
        </w:rPr>
        <w:t>不</w:t>
      </w:r>
      <w:proofErr w:type="gramEnd"/>
      <w:r>
        <w:rPr>
          <w:rFonts w:ascii="宋体" w:hAnsi="宋体" w:cs="宋体" w:hint="eastAsia"/>
          <w:sz w:val="24"/>
          <w:szCs w:val="24"/>
          <w:lang w:bidi="ar"/>
        </w:rPr>
        <w:t>视为违约。</w:t>
      </w:r>
    </w:p>
    <w:p w:rsidR="00044CC6" w:rsidRDefault="00044CC6">
      <w:pPr>
        <w:pStyle w:val="a0"/>
        <w:spacing w:line="460" w:lineRule="exact"/>
        <w:ind w:firstLineChars="200" w:firstLine="360"/>
        <w:rPr>
          <w:rFonts w:ascii="宋体" w:eastAsia="宋体" w:hAnsi="宋体" w:cs="宋体"/>
        </w:rPr>
      </w:pPr>
    </w:p>
    <w:p w:rsidR="00044CC6" w:rsidRDefault="00A74B4E">
      <w:pPr>
        <w:pStyle w:val="2"/>
        <w:adjustRightInd w:val="0"/>
        <w:snapToGrid w:val="0"/>
        <w:spacing w:before="0" w:after="0" w:line="460" w:lineRule="exact"/>
        <w:ind w:firstLineChars="200" w:firstLine="482"/>
        <w:jc w:val="left"/>
        <w:rPr>
          <w:rFonts w:ascii="宋体" w:eastAsia="宋体" w:hAnsi="宋体" w:cs="宋体"/>
          <w:sz w:val="24"/>
          <w:szCs w:val="24"/>
        </w:rPr>
      </w:pPr>
      <w:r>
        <w:rPr>
          <w:rFonts w:ascii="宋体" w:eastAsia="宋体" w:hAnsi="宋体" w:cs="宋体" w:hint="eastAsia"/>
          <w:sz w:val="24"/>
          <w:szCs w:val="24"/>
          <w:lang w:val="en-US"/>
        </w:rPr>
        <w:t>十一</w:t>
      </w:r>
      <w:r>
        <w:rPr>
          <w:rFonts w:ascii="宋体" w:eastAsia="宋体" w:hAnsi="宋体" w:cs="宋体" w:hint="eastAsia"/>
          <w:sz w:val="24"/>
          <w:szCs w:val="24"/>
        </w:rPr>
        <w:t>、合同订立</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1.签订日期：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rPr>
        <w:t>2.签订地点：</w:t>
      </w:r>
      <w:r>
        <w:rPr>
          <w:rFonts w:ascii="宋体" w:hAnsi="宋体" w:cs="宋体" w:hint="eastAsia"/>
          <w:sz w:val="24"/>
          <w:szCs w:val="24"/>
          <w:u w:val="single"/>
        </w:rPr>
        <w:t xml:space="preserve">                  </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3.本合同自双方签字盖章后自签订日期起生效。</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4.本合同一式</w:t>
      </w:r>
      <w:r>
        <w:rPr>
          <w:rFonts w:ascii="宋体" w:hAnsi="宋体" w:cs="宋体" w:hint="eastAsia"/>
          <w:sz w:val="24"/>
          <w:szCs w:val="24"/>
          <w:u w:val="single"/>
        </w:rPr>
        <w:t xml:space="preserve">     </w:t>
      </w:r>
      <w:r>
        <w:rPr>
          <w:rFonts w:ascii="宋体" w:hAnsi="宋体" w:cs="宋体" w:hint="eastAsia"/>
          <w:sz w:val="24"/>
          <w:szCs w:val="24"/>
        </w:rPr>
        <w:t>份，具有同等法律效力，双方各执</w:t>
      </w:r>
      <w:r>
        <w:rPr>
          <w:rFonts w:ascii="宋体" w:hAnsi="宋体" w:cs="宋体" w:hint="eastAsia"/>
          <w:sz w:val="24"/>
          <w:szCs w:val="24"/>
          <w:u w:val="single"/>
        </w:rPr>
        <w:t xml:space="preserve">    </w:t>
      </w:r>
      <w:r>
        <w:rPr>
          <w:rFonts w:ascii="宋体" w:hAnsi="宋体" w:cs="宋体" w:hint="eastAsia"/>
          <w:sz w:val="24"/>
          <w:szCs w:val="24"/>
        </w:rPr>
        <w:t>份。</w:t>
      </w:r>
    </w:p>
    <w:p w:rsidR="00044CC6" w:rsidRDefault="00A74B4E">
      <w:pPr>
        <w:spacing w:line="460" w:lineRule="exact"/>
        <w:jc w:val="left"/>
        <w:rPr>
          <w:rFonts w:ascii="宋体" w:hAnsi="宋体" w:cs="宋体"/>
          <w:sz w:val="24"/>
          <w:szCs w:val="24"/>
        </w:rPr>
      </w:pPr>
      <w:r>
        <w:rPr>
          <w:rFonts w:ascii="宋体" w:hAnsi="宋体" w:cs="宋体" w:hint="eastAsia"/>
          <w:sz w:val="24"/>
          <w:szCs w:val="24"/>
        </w:rPr>
        <w:t>（本页无正文）</w:t>
      </w:r>
    </w:p>
    <w:p w:rsidR="00044CC6" w:rsidRDefault="00044CC6">
      <w:pPr>
        <w:pStyle w:val="2"/>
      </w:pPr>
    </w:p>
    <w:p w:rsidR="00044CC6" w:rsidRDefault="00A74B4E">
      <w:pPr>
        <w:adjustRightInd w:val="0"/>
        <w:snapToGrid w:val="0"/>
        <w:spacing w:line="560" w:lineRule="exact"/>
        <w:rPr>
          <w:rFonts w:ascii="宋体" w:hAnsi="宋体" w:cs="宋体"/>
          <w:b/>
          <w:sz w:val="24"/>
          <w:szCs w:val="24"/>
        </w:rPr>
      </w:pPr>
      <w:r>
        <w:rPr>
          <w:rFonts w:ascii="宋体" w:hAnsi="宋体" w:cs="宋体" w:hint="eastAsia"/>
          <w:b/>
          <w:spacing w:val="-24"/>
          <w:sz w:val="24"/>
          <w:szCs w:val="24"/>
        </w:rPr>
        <w:t>委托人：</w:t>
      </w:r>
      <w:r>
        <w:rPr>
          <w:rFonts w:ascii="宋体" w:hAnsi="宋体" w:cs="宋体" w:hint="eastAsia"/>
          <w:b/>
          <w:spacing w:val="-24"/>
          <w:sz w:val="24"/>
          <w:szCs w:val="24"/>
          <w:u w:val="single"/>
        </w:rPr>
        <w:t xml:space="preserve">                                 </w:t>
      </w:r>
      <w:r>
        <w:rPr>
          <w:rFonts w:ascii="宋体" w:hAnsi="宋体" w:cs="宋体" w:hint="eastAsia"/>
          <w:b/>
          <w:sz w:val="24"/>
          <w:szCs w:val="24"/>
        </w:rPr>
        <w:t xml:space="preserve">        受托人：</w:t>
      </w:r>
      <w:r>
        <w:rPr>
          <w:rFonts w:ascii="宋体" w:hAnsi="宋体" w:cs="宋体" w:hint="eastAsia"/>
          <w:b/>
          <w:spacing w:val="-32"/>
          <w:sz w:val="24"/>
          <w:szCs w:val="24"/>
          <w:u w:val="single"/>
        </w:rPr>
        <w:t xml:space="preserve">                                              </w:t>
      </w:r>
    </w:p>
    <w:p w:rsidR="00044CC6" w:rsidRDefault="00A74B4E">
      <w:pPr>
        <w:adjustRightInd w:val="0"/>
        <w:snapToGrid w:val="0"/>
        <w:spacing w:line="560" w:lineRule="exact"/>
        <w:ind w:firstLineChars="600" w:firstLine="1440"/>
        <w:rPr>
          <w:rFonts w:ascii="宋体" w:hAnsi="宋体" w:cs="宋体"/>
          <w:sz w:val="24"/>
          <w:szCs w:val="24"/>
        </w:rPr>
      </w:pPr>
      <w:r>
        <w:rPr>
          <w:rFonts w:ascii="宋体" w:hAnsi="宋体" w:cs="宋体" w:hint="eastAsia"/>
          <w:sz w:val="24"/>
          <w:szCs w:val="24"/>
        </w:rPr>
        <w:t>（盖章）                              （盖章）</w:t>
      </w:r>
    </w:p>
    <w:p w:rsidR="00044CC6" w:rsidRDefault="00044CC6">
      <w:pPr>
        <w:adjustRightInd w:val="0"/>
        <w:snapToGrid w:val="0"/>
        <w:spacing w:line="560" w:lineRule="exact"/>
        <w:rPr>
          <w:rFonts w:ascii="宋体" w:hAnsi="宋体" w:cs="宋体"/>
          <w:sz w:val="24"/>
          <w:szCs w:val="24"/>
        </w:rPr>
      </w:pP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法定代表人或其授权                法定代表人或其授权</w:t>
      </w: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的代理人：（签字）</w:t>
      </w:r>
      <w:r>
        <w:rPr>
          <w:rFonts w:ascii="宋体" w:hAnsi="宋体" w:cs="宋体" w:hint="eastAsia"/>
          <w:sz w:val="24"/>
          <w:szCs w:val="24"/>
          <w:u w:val="single"/>
        </w:rPr>
        <w:t xml:space="preserve">            </w:t>
      </w:r>
      <w:r>
        <w:rPr>
          <w:rFonts w:ascii="宋体" w:hAnsi="宋体" w:cs="宋体" w:hint="eastAsia"/>
          <w:sz w:val="24"/>
          <w:szCs w:val="24"/>
        </w:rPr>
        <w:t xml:space="preserve">     的代理人：（签字）</w:t>
      </w:r>
      <w:r>
        <w:rPr>
          <w:rFonts w:ascii="宋体" w:hAnsi="宋体" w:cs="宋体" w:hint="eastAsia"/>
          <w:sz w:val="24"/>
          <w:szCs w:val="24"/>
          <w:u w:val="single"/>
        </w:rPr>
        <w:t xml:space="preserve">                 </w:t>
      </w: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统一社会信用代码：</w:t>
      </w:r>
      <w:r>
        <w:rPr>
          <w:rFonts w:ascii="宋体" w:hAnsi="宋体" w:cs="宋体" w:hint="eastAsia"/>
          <w:sz w:val="24"/>
          <w:szCs w:val="24"/>
          <w:u w:val="single"/>
        </w:rPr>
        <w:t xml:space="preserve">     </w:t>
      </w:r>
      <w:r>
        <w:rPr>
          <w:rFonts w:ascii="宋体" w:hAnsi="宋体" w:cs="宋体" w:hint="eastAsia"/>
          <w:sz w:val="24"/>
          <w:szCs w:val="24"/>
        </w:rPr>
        <w:t xml:space="preserve">     统一社会信用代码：</w:t>
      </w:r>
      <w:r>
        <w:rPr>
          <w:rFonts w:ascii="宋体" w:hAnsi="宋体" w:cs="宋体" w:hint="eastAsia"/>
          <w:sz w:val="24"/>
          <w:szCs w:val="24"/>
          <w:u w:val="single"/>
        </w:rPr>
        <w:t xml:space="preserve">                </w:t>
      </w: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住所：</w:t>
      </w:r>
      <w:r>
        <w:rPr>
          <w:rFonts w:ascii="宋体" w:hAnsi="宋体" w:cs="宋体" w:hint="eastAsia"/>
          <w:sz w:val="24"/>
          <w:szCs w:val="24"/>
          <w:u w:val="single"/>
        </w:rPr>
        <w:t xml:space="preserve">                       </w:t>
      </w:r>
      <w:r>
        <w:rPr>
          <w:rFonts w:ascii="宋体" w:hAnsi="宋体" w:cs="宋体" w:hint="eastAsia"/>
          <w:sz w:val="24"/>
          <w:szCs w:val="24"/>
        </w:rPr>
        <w:t xml:space="preserve">     住所：</w:t>
      </w:r>
      <w:r>
        <w:rPr>
          <w:rFonts w:ascii="宋体" w:hAnsi="宋体" w:cs="宋体" w:hint="eastAsia"/>
          <w:spacing w:val="-32"/>
          <w:sz w:val="24"/>
          <w:szCs w:val="24"/>
          <w:u w:val="single"/>
        </w:rPr>
        <w:t xml:space="preserve">                                                           </w:t>
      </w: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u w:val="single"/>
        </w:rPr>
        <w:t xml:space="preserve">                   </w:t>
      </w:r>
      <w:r>
        <w:rPr>
          <w:rFonts w:ascii="宋体" w:hAnsi="宋体" w:cs="宋体" w:hint="eastAsia"/>
          <w:sz w:val="24"/>
          <w:szCs w:val="24"/>
        </w:rPr>
        <w:t xml:space="preserve">     邮政编码：</w:t>
      </w:r>
      <w:r>
        <w:rPr>
          <w:rFonts w:ascii="宋体" w:hAnsi="宋体" w:cs="宋体" w:hint="eastAsia"/>
          <w:sz w:val="24"/>
          <w:szCs w:val="24"/>
          <w:u w:val="single"/>
        </w:rPr>
        <w:t xml:space="preserve">                        </w:t>
      </w:r>
    </w:p>
    <w:p w:rsidR="00044CC6" w:rsidRDefault="00A74B4E">
      <w:pPr>
        <w:adjustRightInd w:val="0"/>
        <w:snapToGrid w:val="0"/>
        <w:spacing w:line="560" w:lineRule="exact"/>
        <w:ind w:left="5280" w:hangingChars="2200" w:hanging="5280"/>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u w:val="single"/>
        </w:rPr>
        <w:t xml:space="preserve">                   </w:t>
      </w:r>
      <w:r>
        <w:rPr>
          <w:rFonts w:ascii="宋体" w:hAnsi="宋体" w:cs="宋体" w:hint="eastAsia"/>
          <w:sz w:val="24"/>
          <w:szCs w:val="24"/>
        </w:rPr>
        <w:t xml:space="preserve">     开户银行：</w:t>
      </w:r>
      <w:r>
        <w:rPr>
          <w:rFonts w:ascii="宋体" w:hAnsi="宋体" w:cs="宋体" w:hint="eastAsia"/>
          <w:sz w:val="24"/>
          <w:szCs w:val="24"/>
          <w:u w:val="single"/>
        </w:rPr>
        <w:t xml:space="preserve">                        </w:t>
      </w: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u w:val="single"/>
        </w:rPr>
        <w:t xml:space="preserve">                       </w:t>
      </w:r>
      <w:r>
        <w:rPr>
          <w:rFonts w:ascii="宋体" w:hAnsi="宋体" w:cs="宋体" w:hint="eastAsia"/>
          <w:sz w:val="24"/>
          <w:szCs w:val="24"/>
        </w:rPr>
        <w:t xml:space="preserve">     账号：</w:t>
      </w:r>
      <w:r>
        <w:rPr>
          <w:rFonts w:ascii="宋体" w:hAnsi="宋体" w:cs="宋体" w:hint="eastAsia"/>
          <w:sz w:val="24"/>
          <w:szCs w:val="24"/>
          <w:u w:val="single"/>
        </w:rPr>
        <w:t xml:space="preserve">                            </w:t>
      </w: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r>
        <w:rPr>
          <w:rFonts w:ascii="宋体" w:hAnsi="宋体" w:cs="宋体" w:hint="eastAsia"/>
          <w:sz w:val="24"/>
          <w:szCs w:val="24"/>
        </w:rPr>
        <w:t xml:space="preserve">     电话：</w:t>
      </w:r>
      <w:r>
        <w:rPr>
          <w:rFonts w:ascii="宋体" w:hAnsi="宋体" w:cs="宋体" w:hint="eastAsia"/>
          <w:sz w:val="24"/>
          <w:szCs w:val="24"/>
          <w:u w:val="single"/>
        </w:rPr>
        <w:t xml:space="preserve">                            </w:t>
      </w:r>
    </w:p>
    <w:p w:rsidR="00044CC6" w:rsidRDefault="00A74B4E">
      <w:pPr>
        <w:adjustRightInd w:val="0"/>
        <w:snapToGrid w:val="0"/>
        <w:spacing w:line="560" w:lineRule="exact"/>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u w:val="single"/>
        </w:rPr>
        <w:t xml:space="preserve">                       </w:t>
      </w:r>
      <w:r>
        <w:rPr>
          <w:rFonts w:ascii="宋体" w:hAnsi="宋体" w:cs="宋体" w:hint="eastAsia"/>
          <w:sz w:val="24"/>
          <w:szCs w:val="24"/>
        </w:rPr>
        <w:t xml:space="preserve">     传真：</w:t>
      </w:r>
      <w:r>
        <w:rPr>
          <w:rFonts w:ascii="宋体" w:hAnsi="宋体" w:cs="宋体" w:hint="eastAsia"/>
          <w:sz w:val="24"/>
          <w:szCs w:val="24"/>
          <w:u w:val="single"/>
        </w:rPr>
        <w:t xml:space="preserve">                            </w:t>
      </w:r>
    </w:p>
    <w:p w:rsidR="00044CC6" w:rsidRDefault="00A74B4E">
      <w:pPr>
        <w:adjustRightInd w:val="0"/>
        <w:snapToGrid w:val="0"/>
        <w:spacing w:line="560" w:lineRule="exact"/>
        <w:rPr>
          <w:rFonts w:ascii="宋体" w:hAnsi="宋体" w:cs="宋体"/>
          <w:sz w:val="24"/>
          <w:szCs w:val="24"/>
          <w:u w:val="single"/>
        </w:rPr>
      </w:pPr>
      <w:r>
        <w:rPr>
          <w:rFonts w:ascii="宋体" w:hAnsi="宋体" w:cs="宋体" w:hint="eastAsia"/>
          <w:sz w:val="24"/>
          <w:szCs w:val="24"/>
        </w:rPr>
        <w:lastRenderedPageBreak/>
        <w:t>电子邮箱：</w:t>
      </w:r>
      <w:r>
        <w:rPr>
          <w:rFonts w:ascii="宋体" w:hAnsi="宋体" w:cs="宋体" w:hint="eastAsia"/>
          <w:sz w:val="24"/>
          <w:szCs w:val="24"/>
          <w:u w:val="single"/>
        </w:rPr>
        <w:t xml:space="preserve">                   </w:t>
      </w:r>
      <w:r>
        <w:rPr>
          <w:rFonts w:ascii="宋体" w:hAnsi="宋体" w:cs="宋体" w:hint="eastAsia"/>
          <w:sz w:val="24"/>
          <w:szCs w:val="24"/>
        </w:rPr>
        <w:t xml:space="preserve">     电子邮箱：</w:t>
      </w:r>
      <w:r>
        <w:rPr>
          <w:rFonts w:ascii="宋体" w:hAnsi="宋体" w:cs="宋体" w:hint="eastAsia"/>
          <w:sz w:val="24"/>
          <w:szCs w:val="24"/>
          <w:u w:val="single"/>
        </w:rPr>
        <w:t xml:space="preserve">                        </w:t>
      </w:r>
    </w:p>
    <w:p w:rsidR="00044CC6" w:rsidRDefault="00044CC6">
      <w:pPr>
        <w:adjustRightInd w:val="0"/>
        <w:snapToGrid w:val="0"/>
        <w:spacing w:line="560" w:lineRule="exact"/>
        <w:rPr>
          <w:rFonts w:ascii="宋体" w:hAnsi="宋体" w:cs="宋体"/>
          <w:sz w:val="24"/>
          <w:szCs w:val="24"/>
          <w:u w:val="single"/>
        </w:rPr>
      </w:pPr>
    </w:p>
    <w:p w:rsidR="00044CC6" w:rsidRDefault="00A74B4E">
      <w:pPr>
        <w:widowControl/>
        <w:jc w:val="left"/>
        <w:rPr>
          <w:rFonts w:ascii="宋体" w:hAnsi="宋体" w:cs="宋体"/>
          <w:sz w:val="24"/>
          <w:szCs w:val="24"/>
        </w:rPr>
      </w:pPr>
      <w:r>
        <w:rPr>
          <w:rFonts w:ascii="宋体" w:hAnsi="宋体" w:cs="宋体" w:hint="eastAsia"/>
          <w:sz w:val="24"/>
          <w:szCs w:val="24"/>
        </w:rPr>
        <w:t xml:space="preserve">     </w:t>
      </w:r>
      <w:bookmarkStart w:id="9" w:name="_Toc501694553"/>
      <w:r>
        <w:rPr>
          <w:rFonts w:ascii="宋体" w:hAnsi="宋体" w:cs="宋体" w:hint="eastAsia"/>
          <w:sz w:val="24"/>
          <w:szCs w:val="24"/>
        </w:rPr>
        <w:br w:type="page"/>
      </w:r>
    </w:p>
    <w:p w:rsidR="00044CC6" w:rsidRDefault="00A74B4E">
      <w:pPr>
        <w:pStyle w:val="1"/>
        <w:adjustRightInd w:val="0"/>
        <w:snapToGrid w:val="0"/>
        <w:spacing w:line="560" w:lineRule="exact"/>
        <w:jc w:val="center"/>
        <w:rPr>
          <w:rFonts w:hAnsi="宋体" w:cs="宋体"/>
          <w:b w:val="0"/>
          <w:bCs w:val="0"/>
          <w:sz w:val="36"/>
          <w:szCs w:val="36"/>
        </w:rPr>
      </w:pPr>
      <w:r>
        <w:rPr>
          <w:rFonts w:hAnsi="宋体" w:cs="宋体" w:hint="eastAsia"/>
          <w:b w:val="0"/>
          <w:bCs w:val="0"/>
          <w:sz w:val="36"/>
          <w:szCs w:val="36"/>
        </w:rPr>
        <w:lastRenderedPageBreak/>
        <w:t>第二部分  通用条件</w:t>
      </w:r>
    </w:p>
    <w:p w:rsidR="00044CC6" w:rsidRDefault="00A74B4E">
      <w:pPr>
        <w:pStyle w:val="2"/>
        <w:adjustRightInd w:val="0"/>
        <w:snapToGrid w:val="0"/>
        <w:spacing w:before="0" w:after="0" w:line="460" w:lineRule="exact"/>
        <w:jc w:val="left"/>
        <w:rPr>
          <w:rFonts w:ascii="宋体" w:eastAsia="宋体" w:hAnsi="宋体" w:cs="宋体"/>
          <w:b w:val="0"/>
          <w:sz w:val="24"/>
          <w:szCs w:val="24"/>
        </w:rPr>
      </w:pPr>
      <w:bookmarkStart w:id="10" w:name="_Toc501694554"/>
      <w:r>
        <w:rPr>
          <w:rFonts w:ascii="宋体" w:eastAsia="宋体" w:hAnsi="宋体" w:cs="宋体" w:hint="eastAsia"/>
          <w:b w:val="0"/>
          <w:sz w:val="24"/>
          <w:szCs w:val="24"/>
        </w:rPr>
        <w:t>1. 定义与解释</w:t>
      </w:r>
      <w:bookmarkEnd w:id="10"/>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1.1 </w:t>
      </w:r>
      <w:r>
        <w:rPr>
          <w:rFonts w:ascii="宋体" w:hAnsi="宋体" w:cs="宋体" w:hint="eastAsia"/>
          <w:bCs/>
          <w:sz w:val="24"/>
          <w:szCs w:val="24"/>
        </w:rPr>
        <w:t>定义</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除根据上下文另有其意义外，组成本合同的全部文件中的下列名词和用语应具有本款所赋予的含义：</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1.1.1 “工程”是指按照本合同约定实施监理与相关服务的建设工程。</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1.1.2 “委托人”是指本合同中委托监理与相关服务的一方，及其合法的继承人或受让人。</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1.1.3 “受托人”“监理人”是指本合同中提供监理与相关服务的一方，及其合法的继承人。</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1.1.4 “承包人”是指在工程范围内与委托人签订勘察、设计、施工等有关合同的当事人，及其合法的继承人。</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1.1.6 “相关服务”是指监理人受委托人的委托 ，按照本合同约定，在勘察、设计、保修等阶段提供的服务活动。</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1.1.7 “正常工作”指本合同订立时通用条件和专用条件中约定的监理人的工作。</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1.1.8 “附加工作”是指本合同约定的正常工作以外监理人的工作。</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1.1.9 “项目监理机构”是指监理人派驻工程负责履行本合同的组织机构。</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1.1.10 “总监理工程师”是指由监理人的法定代表人书面授权，全面负责履行本合同、主持项目监理机构工作的注册监理工程师。</w:t>
      </w:r>
    </w:p>
    <w:p w:rsidR="00044CC6" w:rsidRDefault="00A74B4E">
      <w:pPr>
        <w:adjustRightInd w:val="0"/>
        <w:snapToGrid w:val="0"/>
        <w:spacing w:line="460" w:lineRule="exact"/>
        <w:ind w:firstLineChars="198" w:firstLine="475"/>
        <w:jc w:val="left"/>
        <w:rPr>
          <w:rFonts w:ascii="宋体" w:hAnsi="宋体" w:cs="宋体"/>
          <w:sz w:val="24"/>
          <w:szCs w:val="24"/>
        </w:rPr>
      </w:pPr>
      <w:r>
        <w:rPr>
          <w:rFonts w:ascii="宋体" w:hAnsi="宋体" w:cs="宋体" w:hint="eastAsia"/>
          <w:sz w:val="24"/>
          <w:szCs w:val="24"/>
        </w:rPr>
        <w:t>1.1.11 “酬金”是指监理人履行本合同义务，委托人按照本合同约定给付监理人的金额。</w:t>
      </w:r>
    </w:p>
    <w:p w:rsidR="00044CC6" w:rsidRDefault="00A74B4E">
      <w:pPr>
        <w:adjustRightInd w:val="0"/>
        <w:snapToGrid w:val="0"/>
        <w:spacing w:line="460" w:lineRule="exact"/>
        <w:ind w:firstLineChars="198" w:firstLine="475"/>
        <w:jc w:val="left"/>
        <w:rPr>
          <w:rFonts w:ascii="宋体" w:hAnsi="宋体" w:cs="宋体"/>
          <w:sz w:val="24"/>
          <w:szCs w:val="24"/>
        </w:rPr>
      </w:pPr>
      <w:r>
        <w:rPr>
          <w:rFonts w:ascii="宋体" w:hAnsi="宋体" w:cs="宋体" w:hint="eastAsia"/>
          <w:sz w:val="24"/>
          <w:szCs w:val="24"/>
        </w:rPr>
        <w:t>1.1.12 “正常工作</w:t>
      </w:r>
      <w:r>
        <w:rPr>
          <w:rFonts w:ascii="宋体" w:hAnsi="宋体" w:cs="宋体" w:hint="eastAsia"/>
          <w:kern w:val="0"/>
          <w:sz w:val="24"/>
          <w:szCs w:val="24"/>
        </w:rPr>
        <w:t>酬金”</w:t>
      </w:r>
      <w:r>
        <w:rPr>
          <w:rFonts w:ascii="宋体" w:hAnsi="宋体" w:cs="宋体" w:hint="eastAsia"/>
          <w:sz w:val="24"/>
          <w:szCs w:val="24"/>
        </w:rPr>
        <w:t>是指监理人完成正常工作，委托人应给付监理人并在协议书中载明的签约</w:t>
      </w:r>
      <w:r>
        <w:rPr>
          <w:rFonts w:ascii="宋体" w:hAnsi="宋体" w:cs="宋体" w:hint="eastAsia"/>
          <w:kern w:val="0"/>
          <w:sz w:val="24"/>
          <w:szCs w:val="24"/>
        </w:rPr>
        <w:t>酬金额</w:t>
      </w:r>
      <w:r>
        <w:rPr>
          <w:rFonts w:ascii="宋体" w:hAnsi="宋体" w:cs="宋体" w:hint="eastAsia"/>
          <w:sz w:val="24"/>
          <w:szCs w:val="24"/>
        </w:rPr>
        <w:t>。</w:t>
      </w:r>
    </w:p>
    <w:p w:rsidR="00044CC6" w:rsidRDefault="00A74B4E">
      <w:pPr>
        <w:adjustRightInd w:val="0"/>
        <w:snapToGrid w:val="0"/>
        <w:spacing w:line="460" w:lineRule="exact"/>
        <w:ind w:firstLineChars="198" w:firstLine="475"/>
        <w:jc w:val="left"/>
        <w:rPr>
          <w:rFonts w:ascii="宋体" w:hAnsi="宋体" w:cs="宋体"/>
          <w:sz w:val="24"/>
          <w:szCs w:val="24"/>
        </w:rPr>
      </w:pPr>
      <w:r>
        <w:rPr>
          <w:rFonts w:ascii="宋体" w:hAnsi="宋体" w:cs="宋体" w:hint="eastAsia"/>
          <w:sz w:val="24"/>
          <w:szCs w:val="24"/>
        </w:rPr>
        <w:t>1.1.13 “附加工作酬金”是指监理人完成附加工作，委托人应给付监理人的金额。</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1.1.14 “一方”是指委托人或监理人；“双方”是指委托人和监理人；“第三方”</w:t>
      </w:r>
      <w:r>
        <w:rPr>
          <w:rFonts w:ascii="宋体" w:hAnsi="宋体" w:cs="宋体" w:hint="eastAsia"/>
          <w:sz w:val="24"/>
          <w:szCs w:val="24"/>
        </w:rPr>
        <w:lastRenderedPageBreak/>
        <w:t>是指除委托人和监理人以外的有关方。</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1.1.15 “书面形式”是指合同书、信件和数据电文（包括电报、电传、传真、电子数据交换和电子邮件）等可以有形地表现所载内容的形式。</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1.1.16 “天”是指第一天零时至第二天零时的时间。</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1.1.17“月”是指按公历从一个月中任何一天开始的一个</w:t>
      </w:r>
      <w:proofErr w:type="gramStart"/>
      <w:r>
        <w:rPr>
          <w:rFonts w:ascii="宋体" w:hAnsi="宋体" w:cs="宋体" w:hint="eastAsia"/>
          <w:sz w:val="24"/>
          <w:szCs w:val="24"/>
        </w:rPr>
        <w:t>公历月</w:t>
      </w:r>
      <w:proofErr w:type="gramEnd"/>
      <w:r>
        <w:rPr>
          <w:rFonts w:ascii="宋体" w:hAnsi="宋体" w:cs="宋体" w:hint="eastAsia"/>
          <w:sz w:val="24"/>
          <w:szCs w:val="24"/>
        </w:rPr>
        <w:t>时间。</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1.1.18 “不可抗力”是指合同当事人在订立本合同时不可预见，在合同履行过程中不可避免发生并不能克服的自然灾害和社会性突发事件，如地震、海啸、瘟疫、水灾、骚乱、暴动、战争等。</w:t>
      </w:r>
    </w:p>
    <w:p w:rsidR="00044CC6" w:rsidRDefault="00A74B4E">
      <w:pPr>
        <w:adjustRightInd w:val="0"/>
        <w:snapToGrid w:val="0"/>
        <w:spacing w:line="460" w:lineRule="exact"/>
        <w:ind w:leftChars="100" w:left="210"/>
        <w:jc w:val="left"/>
        <w:rPr>
          <w:rFonts w:ascii="宋体" w:hAnsi="宋体" w:cs="宋体"/>
          <w:sz w:val="24"/>
          <w:szCs w:val="24"/>
        </w:rPr>
      </w:pPr>
      <w:r>
        <w:rPr>
          <w:rFonts w:ascii="宋体" w:hAnsi="宋体" w:cs="宋体" w:hint="eastAsia"/>
          <w:bCs/>
          <w:sz w:val="24"/>
          <w:szCs w:val="24"/>
        </w:rPr>
        <w:t xml:space="preserve">1.2 </w:t>
      </w:r>
      <w:r>
        <w:rPr>
          <w:rFonts w:ascii="宋体" w:hAnsi="宋体" w:cs="宋体" w:hint="eastAsia"/>
          <w:sz w:val="24"/>
          <w:szCs w:val="24"/>
        </w:rPr>
        <w:t>解释</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1.2.1本合同使用中文书写、解释和说明。如专用条件约定使用两种及以上语言文字时，应以中文为准。</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1.2.2 组成本合同的下列文件彼此应能相互解释、互为说明。除专用条件另有约定外，本合同文件的解释顺序与第一部分协议书的约定一致。</w:t>
      </w:r>
    </w:p>
    <w:p w:rsidR="00044CC6" w:rsidRDefault="00A74B4E">
      <w:pPr>
        <w:pStyle w:val="2"/>
        <w:adjustRightInd w:val="0"/>
        <w:snapToGrid w:val="0"/>
        <w:spacing w:before="0" w:after="0" w:line="460" w:lineRule="exact"/>
        <w:jc w:val="left"/>
        <w:rPr>
          <w:rFonts w:ascii="宋体" w:eastAsia="宋体" w:hAnsi="宋体" w:cs="宋体"/>
          <w:b w:val="0"/>
          <w:sz w:val="24"/>
          <w:szCs w:val="24"/>
        </w:rPr>
      </w:pPr>
      <w:bookmarkStart w:id="11" w:name="_Toc501694555"/>
      <w:r>
        <w:rPr>
          <w:rFonts w:ascii="宋体" w:eastAsia="宋体" w:hAnsi="宋体" w:cs="宋体" w:hint="eastAsia"/>
          <w:b w:val="0"/>
          <w:sz w:val="24"/>
          <w:szCs w:val="24"/>
        </w:rPr>
        <w:t>2. 监理人的义务</w:t>
      </w:r>
      <w:bookmarkEnd w:id="11"/>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2.1 监理的范围和工作内容：根据《建设工程质量管理条例》（中华人民共和国国务院令第714号）和《建设工程监理范围和规模标准规定》（中华人民共和国建设部令第86号），按中华人民共和国国家标准GB/T50319-2013《建设工程监理规范》执行。</w:t>
      </w:r>
    </w:p>
    <w:p w:rsidR="00044CC6" w:rsidRDefault="00A74B4E">
      <w:pPr>
        <w:adjustRightInd w:val="0"/>
        <w:snapToGrid w:val="0"/>
        <w:spacing w:line="460" w:lineRule="exact"/>
        <w:ind w:leftChars="200" w:left="420"/>
        <w:jc w:val="left"/>
        <w:rPr>
          <w:rFonts w:ascii="宋体" w:hAnsi="宋体" w:cs="宋体"/>
          <w:sz w:val="24"/>
          <w:szCs w:val="24"/>
        </w:rPr>
      </w:pPr>
      <w:r>
        <w:rPr>
          <w:rFonts w:ascii="宋体" w:hAnsi="宋体" w:cs="宋体" w:hint="eastAsia"/>
          <w:sz w:val="24"/>
          <w:szCs w:val="24"/>
        </w:rPr>
        <w:t>2.1.1 监理范围：指施工准备期、施工期、竣工结算期、质量保修期全过程监理服务，具体内容在专用条款中约定。</w:t>
      </w:r>
    </w:p>
    <w:p w:rsidR="00044CC6" w:rsidRDefault="00A74B4E">
      <w:pPr>
        <w:adjustRightInd w:val="0"/>
        <w:snapToGrid w:val="0"/>
        <w:spacing w:line="460" w:lineRule="exact"/>
        <w:ind w:firstLine="645"/>
        <w:jc w:val="left"/>
        <w:rPr>
          <w:rFonts w:ascii="宋体" w:hAnsi="宋体" w:cs="宋体"/>
          <w:sz w:val="24"/>
          <w:szCs w:val="24"/>
        </w:rPr>
      </w:pPr>
      <w:r>
        <w:rPr>
          <w:rFonts w:ascii="宋体" w:hAnsi="宋体" w:cs="宋体" w:hint="eastAsia"/>
          <w:sz w:val="24"/>
          <w:szCs w:val="24"/>
        </w:rPr>
        <w:t>2.1.2 除专用条款另有约定外，监理工作内容：在施工阶段对建设工程质量、造价、进度进行控制，对合同、信息进行管理，对工程建设相关方的关系进行协调。并履行建设工程安全生产管理法定职责的服务活动，具体内容包括：</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（1）收到工程设计文件后编制监理规划，并在第一次工地会议7天前报委托人。根据有关规定和监理工作需要，编制监理实施细则；</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（2）熟悉工程设计文件，并参加由委托人主持的图纸会审和设计交底会议；</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（3）参加由委托人主持的第一次工地会议；主持监理例会并根据工程需要主持或参加专题会议；</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（4）审查施工承包人提交的施工组织设计，重点审查其中的质量安全技术措施、施工扬尘污染防治措施、危险性较大分部分项专项工程施工方案、用工实名管理等专</w:t>
      </w:r>
      <w:r>
        <w:rPr>
          <w:rFonts w:ascii="宋体" w:hAnsi="宋体" w:cs="宋体" w:hint="eastAsia"/>
          <w:sz w:val="24"/>
          <w:szCs w:val="24"/>
        </w:rPr>
        <w:lastRenderedPageBreak/>
        <w:t>项施工方案是否符合《建设工程质量管理条例》、《建设工程安全生产管理条例》、《广州市房屋建筑和市政基础设施工程质量管理办法》等工程建设强制性标准；</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5）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监理人需对前述要求的落实情况进行监督管理。对施工单位未按规定落实实名管理工作的，发出监理通知单，要求其限期整改。对施工企业逾期未整改的，向建设单位和负责该工程监管工作的住房城乡建设主管部门报告。</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 xml:space="preserve">（6）检查施工承包人工程质量、安全生产管理制度及组织机构和人员资格； </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（7）检查施工承包人专职安全生产管理人员的配备情况；</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（8）审查施工承包人提交的施工进度计划，核查承包人对施工进度计划的调整；</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（9）检查施工承包人的试验室；</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（10）审核施工分包人资质条件；</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（11）查验施工承包人的施工测量放线成果；</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（12）审查工程开工条件，对条件具备的签发开</w:t>
      </w:r>
      <w:proofErr w:type="gramStart"/>
      <w:r>
        <w:rPr>
          <w:rFonts w:ascii="宋体" w:hAnsi="宋体" w:cs="宋体" w:hint="eastAsia"/>
          <w:sz w:val="24"/>
          <w:szCs w:val="24"/>
        </w:rPr>
        <w:t>工令</w:t>
      </w:r>
      <w:proofErr w:type="gramEnd"/>
      <w:r>
        <w:rPr>
          <w:rFonts w:ascii="宋体" w:hAnsi="宋体" w:cs="宋体" w:hint="eastAsia"/>
          <w:sz w:val="24"/>
          <w:szCs w:val="24"/>
        </w:rPr>
        <w:t>；</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（13）审查施工承包人报送的工程材料、构配件、设备质量证明文件的有效性和符合性，并按规定对用于工程的材料采取平行检验或见证取样方式进行抽检；</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（14）审核施工承包人提交的工程款支付申请，签发或出具工程款支付证书，并报委托人审核、批准；</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（15）在巡视、旁站和检验过程中，发现工程质量、施工安全存在事故隐患的，要求施工承包人整改并报委托人；</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（16）经委托人同意，签发工程暂停令和</w:t>
      </w:r>
      <w:proofErr w:type="gramStart"/>
      <w:r>
        <w:rPr>
          <w:rFonts w:ascii="宋体" w:hAnsi="宋体" w:cs="宋体" w:hint="eastAsia"/>
          <w:sz w:val="24"/>
          <w:szCs w:val="24"/>
        </w:rPr>
        <w:t>复工令</w:t>
      </w:r>
      <w:proofErr w:type="gramEnd"/>
      <w:r>
        <w:rPr>
          <w:rFonts w:ascii="宋体" w:hAnsi="宋体" w:cs="宋体" w:hint="eastAsia"/>
          <w:sz w:val="24"/>
          <w:szCs w:val="24"/>
        </w:rPr>
        <w:t>；</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（17）审查施工承包人提交的采用新材料、新工艺、新技术、新设备的论证材料及相关验收标准；</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（18）验收隐蔽工程、分部分项工程；</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（19）审查施工承包人提交的工程变更申请，协调处理施工进度调整、费用索赔、合同争议等事项；</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（20）审查施工承包人提交的竣工验收申请，编写工程质量评估报告；</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（21）参加工程竣工验收，签署竣工验收意见；</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（22）审查施工承包人提交的竣工结算申请并报委托人；</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（23）编制、整理工程监理归档文件并报委托人。</w:t>
      </w:r>
    </w:p>
    <w:p w:rsidR="00044CC6" w:rsidRDefault="00A74B4E">
      <w:pPr>
        <w:adjustRightInd w:val="0"/>
        <w:snapToGrid w:val="0"/>
        <w:spacing w:line="460" w:lineRule="exact"/>
        <w:ind w:firstLine="645"/>
        <w:jc w:val="left"/>
        <w:rPr>
          <w:rFonts w:ascii="宋体" w:hAnsi="宋体" w:cs="宋体"/>
          <w:sz w:val="24"/>
          <w:szCs w:val="24"/>
        </w:rPr>
      </w:pPr>
      <w:r>
        <w:rPr>
          <w:rFonts w:ascii="宋体" w:hAnsi="宋体" w:cs="宋体" w:hint="eastAsia"/>
          <w:sz w:val="24"/>
          <w:szCs w:val="24"/>
        </w:rPr>
        <w:t>2.1.3 相关服务的范围和内容在附录A中约定。</w:t>
      </w:r>
    </w:p>
    <w:p w:rsidR="00044CC6" w:rsidRDefault="00A74B4E">
      <w:pPr>
        <w:adjustRightInd w:val="0"/>
        <w:snapToGrid w:val="0"/>
        <w:spacing w:line="460" w:lineRule="exact"/>
        <w:ind w:leftChars="100" w:left="210" w:firstLineChars="50" w:firstLine="120"/>
        <w:jc w:val="left"/>
        <w:rPr>
          <w:rFonts w:ascii="宋体" w:hAnsi="宋体" w:cs="宋体"/>
          <w:sz w:val="24"/>
          <w:szCs w:val="24"/>
        </w:rPr>
      </w:pPr>
      <w:r>
        <w:rPr>
          <w:rFonts w:ascii="宋体" w:hAnsi="宋体" w:cs="宋体" w:hint="eastAsia"/>
          <w:sz w:val="24"/>
          <w:szCs w:val="24"/>
        </w:rPr>
        <w:t>2.2 监理与相关服务依据</w:t>
      </w:r>
    </w:p>
    <w:p w:rsidR="00044CC6" w:rsidRDefault="00A74B4E">
      <w:pPr>
        <w:adjustRightInd w:val="0"/>
        <w:snapToGrid w:val="0"/>
        <w:spacing w:line="460" w:lineRule="exact"/>
        <w:ind w:leftChars="100" w:left="210" w:firstLineChars="150" w:firstLine="360"/>
        <w:jc w:val="left"/>
        <w:rPr>
          <w:rFonts w:ascii="宋体" w:hAnsi="宋体" w:cs="宋体"/>
          <w:sz w:val="24"/>
          <w:szCs w:val="24"/>
        </w:rPr>
      </w:pPr>
      <w:r>
        <w:rPr>
          <w:rFonts w:ascii="宋体" w:hAnsi="宋体" w:cs="宋体" w:hint="eastAsia"/>
          <w:sz w:val="24"/>
          <w:szCs w:val="24"/>
        </w:rPr>
        <w:t>2.2.1 监理依据包括：</w:t>
      </w:r>
    </w:p>
    <w:p w:rsidR="00044CC6" w:rsidRDefault="00A74B4E">
      <w:pPr>
        <w:adjustRightInd w:val="0"/>
        <w:snapToGrid w:val="0"/>
        <w:spacing w:line="460" w:lineRule="exact"/>
        <w:ind w:firstLineChars="250" w:firstLine="600"/>
        <w:jc w:val="left"/>
        <w:rPr>
          <w:rFonts w:ascii="宋体" w:hAnsi="宋体" w:cs="宋体"/>
          <w:sz w:val="24"/>
          <w:szCs w:val="24"/>
        </w:rPr>
      </w:pPr>
      <w:r>
        <w:rPr>
          <w:rFonts w:ascii="宋体" w:hAnsi="宋体" w:cs="宋体" w:hint="eastAsia"/>
          <w:sz w:val="24"/>
          <w:szCs w:val="24"/>
        </w:rPr>
        <w:t>（1）适用的法律、行政法规及部门规章；</w:t>
      </w:r>
    </w:p>
    <w:p w:rsidR="00044CC6" w:rsidRDefault="00A74B4E">
      <w:pPr>
        <w:adjustRightInd w:val="0"/>
        <w:snapToGrid w:val="0"/>
        <w:spacing w:line="460" w:lineRule="exact"/>
        <w:ind w:firstLineChars="250" w:firstLine="600"/>
        <w:jc w:val="left"/>
        <w:rPr>
          <w:rFonts w:ascii="宋体" w:hAnsi="宋体" w:cs="宋体"/>
          <w:sz w:val="24"/>
          <w:szCs w:val="24"/>
        </w:rPr>
      </w:pPr>
      <w:r>
        <w:rPr>
          <w:rFonts w:ascii="宋体" w:hAnsi="宋体" w:cs="宋体" w:hint="eastAsia"/>
          <w:sz w:val="24"/>
          <w:szCs w:val="24"/>
        </w:rPr>
        <w:t>（2）与工程有关的标准；</w:t>
      </w:r>
    </w:p>
    <w:p w:rsidR="00044CC6" w:rsidRDefault="00A74B4E">
      <w:pPr>
        <w:adjustRightInd w:val="0"/>
        <w:snapToGrid w:val="0"/>
        <w:spacing w:line="460" w:lineRule="exact"/>
        <w:ind w:firstLineChars="250" w:firstLine="600"/>
        <w:jc w:val="left"/>
        <w:rPr>
          <w:rFonts w:ascii="宋体" w:hAnsi="宋体" w:cs="宋体"/>
          <w:sz w:val="24"/>
          <w:szCs w:val="24"/>
        </w:rPr>
      </w:pPr>
      <w:r>
        <w:rPr>
          <w:rFonts w:ascii="宋体" w:hAnsi="宋体" w:cs="宋体" w:hint="eastAsia"/>
          <w:sz w:val="24"/>
          <w:szCs w:val="24"/>
        </w:rPr>
        <w:t>（3）工程设计及有关文件；</w:t>
      </w:r>
    </w:p>
    <w:p w:rsidR="00044CC6" w:rsidRDefault="00A74B4E">
      <w:pPr>
        <w:adjustRightInd w:val="0"/>
        <w:snapToGrid w:val="0"/>
        <w:spacing w:line="460" w:lineRule="exact"/>
        <w:ind w:firstLineChars="250" w:firstLine="600"/>
        <w:jc w:val="left"/>
        <w:rPr>
          <w:rFonts w:ascii="宋体" w:hAnsi="宋体" w:cs="宋体"/>
          <w:sz w:val="24"/>
          <w:szCs w:val="24"/>
        </w:rPr>
      </w:pPr>
      <w:r>
        <w:rPr>
          <w:rFonts w:ascii="宋体" w:hAnsi="宋体" w:cs="宋体" w:hint="eastAsia"/>
          <w:sz w:val="24"/>
          <w:szCs w:val="24"/>
        </w:rPr>
        <w:t>（4）本合同及委托人与第三方签订的与实施工程有关的其他合同。</w:t>
      </w:r>
    </w:p>
    <w:p w:rsidR="00044CC6" w:rsidRDefault="00A74B4E">
      <w:pPr>
        <w:adjustRightInd w:val="0"/>
        <w:snapToGrid w:val="0"/>
        <w:spacing w:line="460" w:lineRule="exact"/>
        <w:ind w:leftChars="250" w:left="525"/>
        <w:jc w:val="left"/>
        <w:rPr>
          <w:rFonts w:ascii="宋体" w:hAnsi="宋体" w:cs="宋体"/>
          <w:bCs/>
          <w:sz w:val="24"/>
          <w:szCs w:val="24"/>
        </w:rPr>
      </w:pPr>
      <w:r>
        <w:rPr>
          <w:rFonts w:ascii="宋体" w:hAnsi="宋体" w:cs="宋体" w:hint="eastAsia"/>
          <w:bCs/>
          <w:sz w:val="24"/>
          <w:szCs w:val="24"/>
        </w:rPr>
        <w:t>双方根据工程的行业和地域特点，在专用条件中具体约定监理依据。</w:t>
      </w:r>
    </w:p>
    <w:p w:rsidR="00044CC6" w:rsidRDefault="00A74B4E">
      <w:pPr>
        <w:adjustRightInd w:val="0"/>
        <w:snapToGrid w:val="0"/>
        <w:spacing w:line="460" w:lineRule="exact"/>
        <w:ind w:leftChars="250" w:left="525"/>
        <w:jc w:val="left"/>
        <w:rPr>
          <w:rFonts w:ascii="宋体" w:hAnsi="宋体" w:cs="宋体"/>
          <w:sz w:val="24"/>
          <w:szCs w:val="24"/>
        </w:rPr>
      </w:pPr>
      <w:r>
        <w:rPr>
          <w:rFonts w:ascii="宋体" w:hAnsi="宋体" w:cs="宋体" w:hint="eastAsia"/>
          <w:sz w:val="24"/>
          <w:szCs w:val="24"/>
        </w:rPr>
        <w:t>2.2.2 相关服务依据在专用条件中约定。</w:t>
      </w:r>
    </w:p>
    <w:p w:rsidR="00044CC6" w:rsidRDefault="00A74B4E">
      <w:pPr>
        <w:adjustRightInd w:val="0"/>
        <w:snapToGrid w:val="0"/>
        <w:spacing w:line="460" w:lineRule="exact"/>
        <w:ind w:firstLineChars="50" w:firstLine="120"/>
        <w:jc w:val="left"/>
        <w:rPr>
          <w:rFonts w:ascii="宋体" w:hAnsi="宋体" w:cs="宋体"/>
          <w:sz w:val="24"/>
          <w:szCs w:val="24"/>
        </w:rPr>
      </w:pPr>
      <w:r>
        <w:rPr>
          <w:rFonts w:ascii="宋体" w:hAnsi="宋体" w:cs="宋体" w:hint="eastAsia"/>
          <w:sz w:val="24"/>
          <w:szCs w:val="24"/>
        </w:rPr>
        <w:t>2.3 项目监理机构和人员</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2.3.1 监理人应按合同约定提供人员名单组建满足工作需要的项目监理机构，配备必要的检测设备。项目监理机构的主要人员应具有相应的资格条件。</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2.3.2本合同履行过程中，总监理工程师及重要岗位监理人员应保持相对稳定，以保证监理工作正常进行。</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2.3.3监理人可根据工程进展和工作需要调整项目监理机构人员。监理人</w:t>
      </w:r>
      <w:proofErr w:type="gramStart"/>
      <w:r>
        <w:rPr>
          <w:rFonts w:ascii="宋体" w:hAnsi="宋体" w:cs="宋体" w:hint="eastAsia"/>
          <w:kern w:val="0"/>
          <w:sz w:val="24"/>
          <w:szCs w:val="24"/>
        </w:rPr>
        <w:t>更换总</w:t>
      </w:r>
      <w:proofErr w:type="gramEnd"/>
      <w:r>
        <w:rPr>
          <w:rFonts w:ascii="宋体" w:hAnsi="宋体" w:cs="宋体" w:hint="eastAsia"/>
          <w:kern w:val="0"/>
          <w:sz w:val="24"/>
          <w:szCs w:val="24"/>
        </w:rPr>
        <w:t>监理工程师时，应提前7天向委托人书面报告，经委托人同意后方可更换；监理人更换项目监理机构其他监理人员，应以相当资格与能力的人员替换，并通知委托人。</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2.3.4 监理人应及时更换有下列情形之一的监理人员：</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（1）严重过失行为的；</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（2）有违法行为不能履行职责的；</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（3）涉嫌犯罪的；</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（4）不能胜任岗位职责的；</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（5）严重违反职业道德的；</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（6）专用条件约定的其他情形。</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2.3.5 委托人可要求监理人更换不能胜任本职工作的项目监理机构人员。</w:t>
      </w:r>
    </w:p>
    <w:p w:rsidR="00044CC6" w:rsidRDefault="00A74B4E">
      <w:pPr>
        <w:adjustRightInd w:val="0"/>
        <w:snapToGrid w:val="0"/>
        <w:spacing w:line="460" w:lineRule="exact"/>
        <w:ind w:firstLineChars="50" w:firstLine="120"/>
        <w:jc w:val="left"/>
        <w:rPr>
          <w:rFonts w:ascii="宋体" w:hAnsi="宋体" w:cs="宋体"/>
          <w:sz w:val="24"/>
          <w:szCs w:val="24"/>
        </w:rPr>
      </w:pPr>
      <w:r>
        <w:rPr>
          <w:rFonts w:ascii="宋体" w:hAnsi="宋体" w:cs="宋体" w:hint="eastAsia"/>
          <w:sz w:val="24"/>
          <w:szCs w:val="24"/>
        </w:rPr>
        <w:t>2.4 履行职责</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kern w:val="0"/>
          <w:sz w:val="24"/>
          <w:szCs w:val="24"/>
        </w:rPr>
        <w:t>监理人应遵循职业道德准则和行为规范，严格按照法律法规、工程建设有关标准及本合同履行职责。</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2.4.1 在监理与相关服务范围内，委托人和承包人提出的意见和要求，监理人应及时提出处置意见。当委托人与承包人之间发生合同争议时，监理人应协助委托人、承包人协商解决。</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2.4.2 当委托人与承包人之间的合同争议提交仲裁机构仲裁或人民法院审理时，监理人应提供必要的证明资料。</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2.4.3 监理人应在专用条款约定的授权范围内，处理委托人与承包人所签订合同的变更事宜。如果变更超过授权范围，应以书面形式报委托人批准。</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在紧急情况下，为了保护财产和人身安全，监理人所发出的指令未能事先报委托人批准时，应在发出指令后的24小时内以书面形式报委托人。</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2.4.4 除专用条件另有约定外，监理人发现工程承包人的人员不能胜任本职工作的，应将此情况及时反映给发包人，并建议工程承包人予以调换。</w:t>
      </w:r>
    </w:p>
    <w:p w:rsidR="00044CC6" w:rsidRDefault="00A74B4E">
      <w:pPr>
        <w:pStyle w:val="2"/>
        <w:spacing w:before="0" w:after="0" w:line="460" w:lineRule="exact"/>
        <w:ind w:firstLineChars="200" w:firstLine="480"/>
        <w:jc w:val="left"/>
        <w:rPr>
          <w:rFonts w:ascii="宋体" w:eastAsia="宋体" w:hAnsi="宋体" w:cs="宋体"/>
          <w:b w:val="0"/>
          <w:bCs w:val="0"/>
          <w:sz w:val="24"/>
          <w:szCs w:val="24"/>
          <w:lang w:val="en-US"/>
        </w:rPr>
      </w:pPr>
      <w:r>
        <w:rPr>
          <w:rFonts w:ascii="宋体" w:eastAsia="宋体" w:hAnsi="宋体" w:cs="宋体" w:hint="eastAsia"/>
          <w:b w:val="0"/>
          <w:bCs w:val="0"/>
          <w:sz w:val="24"/>
          <w:szCs w:val="24"/>
          <w:lang w:val="en-US"/>
        </w:rPr>
        <w:t xml:space="preserve">2.4.5 </w:t>
      </w:r>
      <w:r w:rsidRPr="00A74B4E">
        <w:rPr>
          <w:rFonts w:ascii="宋体" w:eastAsia="宋体" w:hAnsi="宋体" w:cs="宋体" w:hint="eastAsia"/>
          <w:b w:val="0"/>
          <w:bCs w:val="0"/>
          <w:sz w:val="24"/>
          <w:szCs w:val="24"/>
          <w:lang w:val="en-US"/>
        </w:rPr>
        <w:t>监理人</w:t>
      </w:r>
      <w:r>
        <w:rPr>
          <w:rFonts w:ascii="宋体" w:eastAsia="宋体" w:hAnsi="宋体" w:cs="宋体" w:hint="eastAsia"/>
          <w:b w:val="0"/>
          <w:bCs w:val="0"/>
          <w:sz w:val="24"/>
          <w:szCs w:val="24"/>
          <w:lang w:val="en-US"/>
        </w:rPr>
        <w:t>不得将监理与相关服务的任何部分转让或分包。</w:t>
      </w:r>
    </w:p>
    <w:p w:rsidR="00044CC6" w:rsidRDefault="00A74B4E">
      <w:pPr>
        <w:adjustRightInd w:val="0"/>
        <w:snapToGrid w:val="0"/>
        <w:spacing w:line="460" w:lineRule="exact"/>
        <w:ind w:firstLineChars="50" w:firstLine="120"/>
        <w:jc w:val="left"/>
        <w:rPr>
          <w:rFonts w:ascii="宋体" w:hAnsi="宋体" w:cs="宋体"/>
          <w:kern w:val="0"/>
          <w:sz w:val="24"/>
          <w:szCs w:val="24"/>
        </w:rPr>
      </w:pPr>
      <w:r>
        <w:rPr>
          <w:rFonts w:ascii="宋体" w:hAnsi="宋体" w:cs="宋体" w:hint="eastAsia"/>
          <w:kern w:val="0"/>
          <w:sz w:val="24"/>
          <w:szCs w:val="24"/>
        </w:rPr>
        <w:t>2.5 提交报告</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监理人应按专用条款约定的种类、时间和份数向委托人提交监理与相关服务的报告。</w:t>
      </w:r>
    </w:p>
    <w:p w:rsidR="00044CC6" w:rsidRDefault="00A74B4E">
      <w:pPr>
        <w:adjustRightInd w:val="0"/>
        <w:snapToGrid w:val="0"/>
        <w:spacing w:line="460" w:lineRule="exact"/>
        <w:ind w:firstLineChars="50" w:firstLine="120"/>
        <w:jc w:val="left"/>
        <w:rPr>
          <w:rFonts w:ascii="宋体" w:hAnsi="宋体" w:cs="宋体"/>
          <w:kern w:val="0"/>
          <w:sz w:val="24"/>
          <w:szCs w:val="24"/>
        </w:rPr>
      </w:pPr>
      <w:r>
        <w:rPr>
          <w:rFonts w:ascii="宋体" w:hAnsi="宋体" w:cs="宋体" w:hint="eastAsia"/>
          <w:kern w:val="0"/>
          <w:sz w:val="24"/>
          <w:szCs w:val="24"/>
        </w:rPr>
        <w:t>2.6 文件资料</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kern w:val="0"/>
          <w:sz w:val="24"/>
          <w:szCs w:val="24"/>
        </w:rPr>
        <w:t>在本合同履行期内，监理人应在现场保留工作所用的图纸、报告及记录监理工作的相关文件。工程竣工后，应当按照档案管理规定将监理有关文件归档。</w:t>
      </w:r>
    </w:p>
    <w:p w:rsidR="00044CC6" w:rsidRDefault="00A74B4E">
      <w:pPr>
        <w:adjustRightInd w:val="0"/>
        <w:snapToGrid w:val="0"/>
        <w:spacing w:line="460" w:lineRule="exact"/>
        <w:ind w:firstLineChars="50" w:firstLine="120"/>
        <w:jc w:val="left"/>
        <w:rPr>
          <w:rFonts w:ascii="宋体" w:hAnsi="宋体" w:cs="宋体"/>
          <w:kern w:val="0"/>
          <w:sz w:val="24"/>
          <w:szCs w:val="24"/>
        </w:rPr>
      </w:pPr>
      <w:r>
        <w:rPr>
          <w:rFonts w:ascii="宋体" w:hAnsi="宋体" w:cs="宋体" w:hint="eastAsia"/>
          <w:kern w:val="0"/>
          <w:sz w:val="24"/>
          <w:szCs w:val="24"/>
        </w:rPr>
        <w:t>2.7 使用委托人的财产</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监理人无偿使用附录B中由委托人派遣的人员和提供的房屋、资料、设备。除专用条件另有约定外，委托人提供的房屋、设备属于委托人的财产，监理人应妥善使用和保管，否则委托人有权要求监理人予以赔偿，在本合同终止时将这些房屋、设备的清单提交委托人，并按专用条件约定的时间和方式移交。</w:t>
      </w:r>
    </w:p>
    <w:p w:rsidR="00044CC6" w:rsidRDefault="00A74B4E">
      <w:pPr>
        <w:adjustRightInd w:val="0"/>
        <w:snapToGrid w:val="0"/>
        <w:spacing w:line="460" w:lineRule="exact"/>
        <w:ind w:firstLineChars="50" w:firstLine="120"/>
        <w:jc w:val="left"/>
        <w:rPr>
          <w:rFonts w:ascii="宋体" w:hAnsi="宋体" w:cs="宋体"/>
          <w:sz w:val="24"/>
          <w:szCs w:val="24"/>
        </w:rPr>
      </w:pPr>
      <w:r>
        <w:rPr>
          <w:rFonts w:ascii="宋体" w:hAnsi="宋体" w:cs="宋体" w:hint="eastAsia"/>
          <w:sz w:val="24"/>
          <w:szCs w:val="24"/>
        </w:rPr>
        <w:t>2.8 履约担保</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双方可在专用条款中约定履约保函、履约保证保险的具体内容。</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应委托人的需求，要求监理人在合同签订期间向委托人提交银行金融机构出具的履约保函或保险机构出具的履约保证保险。如果监理人日后未能在施工监理期内按合同约定完成其所监理的工作内容，则委托人可根据责任情况与监理人按违约责任条款的约定确认违约金，可从履约保函、履约保证保险中扣除。</w:t>
      </w:r>
    </w:p>
    <w:p w:rsidR="00044CC6" w:rsidRDefault="00A74B4E">
      <w:pPr>
        <w:pStyle w:val="af"/>
        <w:spacing w:line="460" w:lineRule="exact"/>
        <w:ind w:firstLine="480"/>
        <w:jc w:val="left"/>
        <w:rPr>
          <w:rFonts w:ascii="宋体" w:eastAsia="宋体" w:hAnsi="宋体" w:cs="宋体"/>
          <w:sz w:val="24"/>
          <w:szCs w:val="24"/>
        </w:rPr>
      </w:pPr>
      <w:r>
        <w:rPr>
          <w:rFonts w:ascii="宋体" w:eastAsia="宋体" w:hAnsi="宋体" w:cs="宋体" w:hint="eastAsia"/>
          <w:sz w:val="24"/>
          <w:szCs w:val="24"/>
        </w:rPr>
        <w:t>2.9 保险</w:t>
      </w:r>
    </w:p>
    <w:p w:rsidR="00044CC6" w:rsidRDefault="00A74B4E">
      <w:pPr>
        <w:pStyle w:val="af"/>
        <w:spacing w:line="460" w:lineRule="exact"/>
        <w:ind w:firstLine="480"/>
        <w:jc w:val="left"/>
        <w:rPr>
          <w:rFonts w:ascii="宋体" w:eastAsia="宋体" w:hAnsi="宋体" w:cs="宋体"/>
          <w:sz w:val="24"/>
          <w:szCs w:val="24"/>
        </w:rPr>
      </w:pPr>
      <w:r>
        <w:rPr>
          <w:rFonts w:ascii="宋体" w:eastAsia="宋体" w:hAnsi="宋体" w:cs="宋体" w:hint="eastAsia"/>
          <w:sz w:val="24"/>
          <w:szCs w:val="24"/>
        </w:rPr>
        <w:lastRenderedPageBreak/>
        <w:t>监理人应当按法律、法规规定，为派驻现场的监理与相关服务机构人员办理相关保险，保证现场监理人员的安全。</w:t>
      </w:r>
    </w:p>
    <w:p w:rsidR="00044CC6" w:rsidRDefault="00A74B4E">
      <w:pPr>
        <w:pStyle w:val="2"/>
        <w:adjustRightInd w:val="0"/>
        <w:snapToGrid w:val="0"/>
        <w:spacing w:before="0" w:after="0" w:line="460" w:lineRule="exact"/>
        <w:jc w:val="left"/>
        <w:rPr>
          <w:rFonts w:ascii="宋体" w:eastAsia="宋体" w:hAnsi="宋体" w:cs="宋体"/>
          <w:b w:val="0"/>
          <w:sz w:val="24"/>
          <w:szCs w:val="24"/>
        </w:rPr>
      </w:pPr>
      <w:bookmarkStart w:id="12" w:name="_Toc501694556"/>
      <w:r>
        <w:rPr>
          <w:rFonts w:ascii="宋体" w:eastAsia="宋体" w:hAnsi="宋体" w:cs="宋体" w:hint="eastAsia"/>
          <w:b w:val="0"/>
          <w:sz w:val="24"/>
          <w:szCs w:val="24"/>
        </w:rPr>
        <w:t>3．委托人的义务</w:t>
      </w:r>
      <w:bookmarkEnd w:id="12"/>
    </w:p>
    <w:p w:rsidR="00044CC6" w:rsidRDefault="00A74B4E">
      <w:pPr>
        <w:adjustRightInd w:val="0"/>
        <w:snapToGrid w:val="0"/>
        <w:spacing w:line="460" w:lineRule="exact"/>
        <w:ind w:firstLineChars="50" w:firstLine="120"/>
        <w:jc w:val="left"/>
        <w:rPr>
          <w:rFonts w:ascii="宋体" w:hAnsi="宋体" w:cs="宋体"/>
          <w:kern w:val="0"/>
          <w:sz w:val="24"/>
          <w:szCs w:val="24"/>
        </w:rPr>
      </w:pPr>
      <w:r>
        <w:rPr>
          <w:rFonts w:ascii="宋体" w:hAnsi="宋体" w:cs="宋体" w:hint="eastAsia"/>
          <w:kern w:val="0"/>
          <w:sz w:val="24"/>
          <w:szCs w:val="24"/>
        </w:rPr>
        <w:t>3.1 告知</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委托人应在委托人与承包人签订的合同中明确监理人、总监理工程师和授予项目监理机构的权限。如有变更，应及时通知承包人。</w:t>
      </w:r>
    </w:p>
    <w:p w:rsidR="00044CC6" w:rsidRDefault="00A74B4E">
      <w:pPr>
        <w:adjustRightInd w:val="0"/>
        <w:snapToGrid w:val="0"/>
        <w:spacing w:line="460" w:lineRule="exact"/>
        <w:ind w:firstLineChars="50" w:firstLine="120"/>
        <w:jc w:val="left"/>
        <w:rPr>
          <w:rFonts w:ascii="宋体" w:hAnsi="宋体" w:cs="宋体"/>
          <w:kern w:val="0"/>
          <w:sz w:val="24"/>
          <w:szCs w:val="24"/>
        </w:rPr>
      </w:pPr>
      <w:r>
        <w:rPr>
          <w:rFonts w:ascii="宋体" w:hAnsi="宋体" w:cs="宋体" w:hint="eastAsia"/>
          <w:kern w:val="0"/>
          <w:sz w:val="24"/>
          <w:szCs w:val="24"/>
        </w:rPr>
        <w:t>3.2 提供资料</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kern w:val="0"/>
          <w:sz w:val="24"/>
          <w:szCs w:val="24"/>
        </w:rPr>
        <w:t>委托人应按照附录B约定，无偿向监理人提供工程有关的资料。</w:t>
      </w:r>
      <w:r>
        <w:rPr>
          <w:rFonts w:ascii="宋体" w:hAnsi="宋体" w:cs="宋体" w:hint="eastAsia"/>
          <w:sz w:val="24"/>
          <w:szCs w:val="24"/>
        </w:rPr>
        <w:t>在本合同履行过程中，委托人应及时向监理人提供最新的与工程有关的资料。</w:t>
      </w:r>
    </w:p>
    <w:p w:rsidR="00044CC6" w:rsidRDefault="00A74B4E">
      <w:pPr>
        <w:adjustRightInd w:val="0"/>
        <w:snapToGrid w:val="0"/>
        <w:spacing w:line="460" w:lineRule="exact"/>
        <w:ind w:leftChars="100" w:left="210"/>
        <w:jc w:val="left"/>
        <w:rPr>
          <w:rFonts w:ascii="宋体" w:hAnsi="宋体" w:cs="宋体"/>
          <w:kern w:val="0"/>
          <w:sz w:val="24"/>
          <w:szCs w:val="24"/>
        </w:rPr>
      </w:pPr>
      <w:r>
        <w:rPr>
          <w:rFonts w:ascii="宋体" w:hAnsi="宋体" w:cs="宋体" w:hint="eastAsia"/>
          <w:kern w:val="0"/>
          <w:sz w:val="24"/>
          <w:szCs w:val="24"/>
        </w:rPr>
        <w:t>3.3 提供工作条件</w:t>
      </w:r>
    </w:p>
    <w:p w:rsidR="00044CC6" w:rsidRDefault="00A74B4E">
      <w:pPr>
        <w:adjustRightInd w:val="0"/>
        <w:snapToGrid w:val="0"/>
        <w:spacing w:line="460" w:lineRule="exact"/>
        <w:ind w:leftChars="100" w:left="210" w:firstLineChars="150" w:firstLine="360"/>
        <w:jc w:val="left"/>
        <w:rPr>
          <w:rFonts w:ascii="宋体" w:hAnsi="宋体" w:cs="宋体"/>
          <w:sz w:val="24"/>
          <w:szCs w:val="24"/>
        </w:rPr>
      </w:pPr>
      <w:r>
        <w:rPr>
          <w:rFonts w:ascii="宋体" w:hAnsi="宋体" w:cs="宋体" w:hint="eastAsia"/>
          <w:sz w:val="24"/>
          <w:szCs w:val="24"/>
        </w:rPr>
        <w:t>委托人应为监理人完成监理与相关服务提供必要的条件。</w:t>
      </w:r>
    </w:p>
    <w:p w:rsidR="00044CC6" w:rsidRDefault="00A74B4E">
      <w:pPr>
        <w:adjustRightInd w:val="0"/>
        <w:snapToGrid w:val="0"/>
        <w:spacing w:line="460" w:lineRule="exact"/>
        <w:ind w:leftChars="100" w:left="210" w:firstLineChars="100" w:firstLine="240"/>
        <w:jc w:val="left"/>
        <w:rPr>
          <w:rFonts w:ascii="宋体" w:hAnsi="宋体" w:cs="宋体"/>
          <w:sz w:val="24"/>
          <w:szCs w:val="24"/>
        </w:rPr>
      </w:pPr>
      <w:r>
        <w:rPr>
          <w:rFonts w:ascii="宋体" w:hAnsi="宋体" w:cs="宋体" w:hint="eastAsia"/>
          <w:kern w:val="0"/>
          <w:sz w:val="24"/>
          <w:szCs w:val="24"/>
        </w:rPr>
        <w:t xml:space="preserve">3.3.1 </w:t>
      </w:r>
      <w:r>
        <w:rPr>
          <w:rFonts w:ascii="宋体" w:hAnsi="宋体" w:cs="宋体" w:hint="eastAsia"/>
          <w:sz w:val="24"/>
          <w:szCs w:val="24"/>
        </w:rPr>
        <w:t>委托人应按照附录B约定，派遣相应的人员，提供房屋、设备，供监理人</w:t>
      </w:r>
      <w:r>
        <w:rPr>
          <w:rFonts w:ascii="宋体" w:hAnsi="宋体" w:cs="宋体" w:hint="eastAsia"/>
          <w:kern w:val="0"/>
          <w:sz w:val="24"/>
          <w:szCs w:val="24"/>
        </w:rPr>
        <w:t>无偿</w:t>
      </w:r>
      <w:r>
        <w:rPr>
          <w:rFonts w:ascii="宋体" w:hAnsi="宋体" w:cs="宋体" w:hint="eastAsia"/>
          <w:sz w:val="24"/>
          <w:szCs w:val="24"/>
        </w:rPr>
        <w:t>使用。</w:t>
      </w:r>
    </w:p>
    <w:p w:rsidR="00044CC6" w:rsidRDefault="00A74B4E">
      <w:pPr>
        <w:adjustRightInd w:val="0"/>
        <w:snapToGrid w:val="0"/>
        <w:spacing w:line="460" w:lineRule="exact"/>
        <w:ind w:leftChars="100" w:left="210" w:firstLineChars="100" w:firstLine="240"/>
        <w:jc w:val="left"/>
        <w:rPr>
          <w:rFonts w:ascii="宋体" w:hAnsi="宋体" w:cs="宋体"/>
          <w:sz w:val="24"/>
          <w:szCs w:val="24"/>
        </w:rPr>
      </w:pPr>
      <w:r>
        <w:rPr>
          <w:rFonts w:ascii="宋体" w:hAnsi="宋体" w:cs="宋体" w:hint="eastAsia"/>
          <w:kern w:val="0"/>
          <w:sz w:val="24"/>
          <w:szCs w:val="24"/>
        </w:rPr>
        <w:t xml:space="preserve">3.3.2 </w:t>
      </w:r>
      <w:r>
        <w:rPr>
          <w:rFonts w:ascii="宋体" w:hAnsi="宋体" w:cs="宋体" w:hint="eastAsia"/>
          <w:sz w:val="24"/>
          <w:szCs w:val="24"/>
        </w:rPr>
        <w:t>委托人应负责协调工程建设中所有外部关系，为监理人履行本合同提供必要的外部条件。</w:t>
      </w:r>
    </w:p>
    <w:p w:rsidR="00044CC6" w:rsidRDefault="00A74B4E">
      <w:pPr>
        <w:adjustRightInd w:val="0"/>
        <w:snapToGrid w:val="0"/>
        <w:spacing w:line="460" w:lineRule="exact"/>
        <w:ind w:leftChars="100" w:left="210"/>
        <w:jc w:val="left"/>
        <w:rPr>
          <w:rFonts w:ascii="宋体" w:hAnsi="宋体" w:cs="宋体"/>
          <w:kern w:val="0"/>
          <w:sz w:val="24"/>
          <w:szCs w:val="24"/>
        </w:rPr>
      </w:pPr>
      <w:r>
        <w:rPr>
          <w:rFonts w:ascii="宋体" w:hAnsi="宋体" w:cs="宋体" w:hint="eastAsia"/>
          <w:kern w:val="0"/>
          <w:sz w:val="24"/>
          <w:szCs w:val="24"/>
        </w:rPr>
        <w:t>3.4 委托人代表</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rsidR="00044CC6" w:rsidRDefault="00A74B4E">
      <w:pPr>
        <w:adjustRightInd w:val="0"/>
        <w:snapToGrid w:val="0"/>
        <w:spacing w:line="460" w:lineRule="exact"/>
        <w:ind w:leftChars="100" w:left="210"/>
        <w:jc w:val="left"/>
        <w:rPr>
          <w:rFonts w:ascii="宋体" w:hAnsi="宋体" w:cs="宋体"/>
          <w:kern w:val="0"/>
          <w:sz w:val="24"/>
          <w:szCs w:val="24"/>
        </w:rPr>
      </w:pPr>
      <w:r>
        <w:rPr>
          <w:rFonts w:ascii="宋体" w:hAnsi="宋体" w:cs="宋体" w:hint="eastAsia"/>
          <w:kern w:val="0"/>
          <w:sz w:val="24"/>
          <w:szCs w:val="24"/>
        </w:rPr>
        <w:t>3.5 委托人意见或要求</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在本合同约定的监理与相关服务工作范围内，委托人对承包人的任何意见或要求应通知监理人，由监理人向承包人发出相应指令。</w:t>
      </w:r>
    </w:p>
    <w:p w:rsidR="00044CC6" w:rsidRDefault="00A74B4E">
      <w:pPr>
        <w:adjustRightInd w:val="0"/>
        <w:snapToGrid w:val="0"/>
        <w:spacing w:line="460" w:lineRule="exact"/>
        <w:ind w:leftChars="100" w:left="210"/>
        <w:jc w:val="left"/>
        <w:rPr>
          <w:rFonts w:ascii="宋体" w:hAnsi="宋体" w:cs="宋体"/>
          <w:kern w:val="0"/>
          <w:sz w:val="24"/>
          <w:szCs w:val="24"/>
        </w:rPr>
      </w:pPr>
      <w:r>
        <w:rPr>
          <w:rFonts w:ascii="宋体" w:hAnsi="宋体" w:cs="宋体" w:hint="eastAsia"/>
          <w:kern w:val="0"/>
          <w:sz w:val="24"/>
          <w:szCs w:val="24"/>
        </w:rPr>
        <w:t>3.6 答复</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委托人应在专用条件约定的时间内，对监理人以书面形式提交并要求</w:t>
      </w:r>
      <w:proofErr w:type="gramStart"/>
      <w:r>
        <w:rPr>
          <w:rFonts w:ascii="宋体" w:hAnsi="宋体" w:cs="宋体" w:hint="eastAsia"/>
          <w:sz w:val="24"/>
          <w:szCs w:val="24"/>
        </w:rPr>
        <w:t>作出</w:t>
      </w:r>
      <w:proofErr w:type="gramEnd"/>
      <w:r>
        <w:rPr>
          <w:rFonts w:ascii="宋体" w:hAnsi="宋体" w:cs="宋体" w:hint="eastAsia"/>
          <w:sz w:val="24"/>
          <w:szCs w:val="24"/>
        </w:rPr>
        <w:t>决定的事宜，给予书面答复。逾期未答复的，视为委托人认可。</w:t>
      </w:r>
    </w:p>
    <w:p w:rsidR="00044CC6" w:rsidRDefault="00A74B4E">
      <w:pPr>
        <w:adjustRightInd w:val="0"/>
        <w:snapToGrid w:val="0"/>
        <w:spacing w:line="460" w:lineRule="exact"/>
        <w:ind w:leftChars="100" w:left="210"/>
        <w:jc w:val="left"/>
        <w:rPr>
          <w:rFonts w:ascii="宋体" w:hAnsi="宋体" w:cs="宋体"/>
          <w:kern w:val="0"/>
          <w:sz w:val="24"/>
          <w:szCs w:val="24"/>
        </w:rPr>
      </w:pPr>
      <w:r>
        <w:rPr>
          <w:rFonts w:ascii="宋体" w:hAnsi="宋体" w:cs="宋体" w:hint="eastAsia"/>
          <w:kern w:val="0"/>
          <w:sz w:val="24"/>
          <w:szCs w:val="24"/>
        </w:rPr>
        <w:t>3.7 支付</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委托人应按本合同约定，向监理人支付酬金。</w:t>
      </w:r>
    </w:p>
    <w:p w:rsidR="00044CC6" w:rsidRDefault="00A74B4E">
      <w:pPr>
        <w:pStyle w:val="2"/>
        <w:adjustRightInd w:val="0"/>
        <w:snapToGrid w:val="0"/>
        <w:spacing w:before="0" w:after="0" w:line="460" w:lineRule="exact"/>
        <w:jc w:val="left"/>
        <w:rPr>
          <w:rFonts w:ascii="宋体" w:eastAsia="宋体" w:hAnsi="宋体" w:cs="宋体"/>
          <w:b w:val="0"/>
          <w:bCs w:val="0"/>
          <w:sz w:val="24"/>
          <w:szCs w:val="24"/>
        </w:rPr>
      </w:pPr>
      <w:bookmarkStart w:id="13" w:name="_Toc501694557"/>
      <w:r>
        <w:rPr>
          <w:rFonts w:ascii="宋体" w:eastAsia="宋体" w:hAnsi="宋体" w:cs="宋体" w:hint="eastAsia"/>
          <w:b w:val="0"/>
          <w:bCs w:val="0"/>
          <w:sz w:val="24"/>
          <w:szCs w:val="24"/>
        </w:rPr>
        <w:t>4. 违约责任</w:t>
      </w:r>
      <w:bookmarkEnd w:id="13"/>
    </w:p>
    <w:p w:rsidR="00044CC6" w:rsidRDefault="00A74B4E">
      <w:pPr>
        <w:adjustRightInd w:val="0"/>
        <w:snapToGrid w:val="0"/>
        <w:spacing w:line="460" w:lineRule="exact"/>
        <w:ind w:leftChars="100" w:left="210"/>
        <w:jc w:val="left"/>
        <w:rPr>
          <w:rFonts w:ascii="宋体" w:hAnsi="宋体" w:cs="宋体"/>
          <w:kern w:val="0"/>
          <w:sz w:val="24"/>
          <w:szCs w:val="24"/>
        </w:rPr>
      </w:pPr>
      <w:r>
        <w:rPr>
          <w:rFonts w:ascii="宋体" w:hAnsi="宋体" w:cs="宋体" w:hint="eastAsia"/>
          <w:kern w:val="0"/>
          <w:sz w:val="24"/>
          <w:szCs w:val="24"/>
        </w:rPr>
        <w:t>4.1 监理人的违约责任</w:t>
      </w:r>
    </w:p>
    <w:p w:rsidR="00044CC6" w:rsidRDefault="00A74B4E">
      <w:pPr>
        <w:adjustRightInd w:val="0"/>
        <w:snapToGrid w:val="0"/>
        <w:spacing w:line="460" w:lineRule="exact"/>
        <w:ind w:leftChars="100" w:left="210" w:firstLineChars="100" w:firstLine="240"/>
        <w:jc w:val="left"/>
        <w:rPr>
          <w:rFonts w:ascii="宋体" w:hAnsi="宋体" w:cs="宋体"/>
          <w:sz w:val="24"/>
          <w:szCs w:val="24"/>
        </w:rPr>
      </w:pPr>
      <w:r>
        <w:rPr>
          <w:rFonts w:ascii="宋体" w:hAnsi="宋体" w:cs="宋体" w:hint="eastAsia"/>
          <w:kern w:val="0"/>
          <w:sz w:val="24"/>
          <w:szCs w:val="24"/>
        </w:rPr>
        <w:t>监理人未履行本合同义务的，应承担相应的责任。</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4.1.1 因监理人违反本合同约定</w:t>
      </w:r>
      <w:r>
        <w:rPr>
          <w:rFonts w:ascii="宋体" w:hAnsi="宋体" w:cs="宋体" w:hint="eastAsia"/>
          <w:sz w:val="24"/>
          <w:szCs w:val="24"/>
        </w:rPr>
        <w:t>给委托人造成损失的，监理人应当赔偿委托人损失</w:t>
      </w:r>
      <w:r>
        <w:rPr>
          <w:rFonts w:ascii="宋体" w:hAnsi="宋体" w:cs="宋体" w:hint="eastAsia"/>
          <w:kern w:val="0"/>
          <w:sz w:val="24"/>
          <w:szCs w:val="24"/>
        </w:rPr>
        <w:t>。赔偿金额的确定方法在专用条件中约定。监理人承担部分赔偿责任的，其承担赔偿金额由双方协商确定。</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4.1.2 监理人向委托人的索赔不成立时，监理人应赔偿委托人由此发生的费用。</w:t>
      </w:r>
    </w:p>
    <w:p w:rsidR="00044CC6" w:rsidRDefault="00A74B4E">
      <w:pPr>
        <w:adjustRightInd w:val="0"/>
        <w:snapToGrid w:val="0"/>
        <w:spacing w:line="460" w:lineRule="exact"/>
        <w:ind w:firstLineChars="100" w:firstLine="240"/>
        <w:jc w:val="left"/>
        <w:rPr>
          <w:rFonts w:ascii="宋体" w:hAnsi="宋体" w:cs="宋体"/>
          <w:kern w:val="0"/>
          <w:sz w:val="24"/>
          <w:szCs w:val="24"/>
        </w:rPr>
      </w:pPr>
      <w:r>
        <w:rPr>
          <w:rFonts w:ascii="宋体" w:hAnsi="宋体" w:cs="宋体" w:hint="eastAsia"/>
          <w:kern w:val="0"/>
          <w:sz w:val="24"/>
          <w:szCs w:val="24"/>
        </w:rPr>
        <w:t>4.2 委托人的违约责任</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委托人未履行本合同义务的，应承担相应的责任。</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4.2.1 委托人违反本合同约定造成监理人损失的，委托人应予以赔偿。</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4.2.2 委托人向监理人的索赔不成立时，应赔偿监理人由此引起的费用。</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sz w:val="24"/>
          <w:szCs w:val="24"/>
        </w:rPr>
        <w:t xml:space="preserve">4.2.3 </w:t>
      </w:r>
      <w:r>
        <w:rPr>
          <w:rFonts w:ascii="宋体" w:hAnsi="宋体" w:cs="宋体" w:hint="eastAsia"/>
          <w:kern w:val="0"/>
          <w:sz w:val="24"/>
          <w:szCs w:val="24"/>
        </w:rPr>
        <w:t>委托人因自身原因或无故未能按期支付</w:t>
      </w:r>
      <w:r>
        <w:rPr>
          <w:rFonts w:ascii="宋体" w:hAnsi="宋体" w:cs="宋体" w:hint="eastAsia"/>
          <w:sz w:val="24"/>
          <w:szCs w:val="24"/>
        </w:rPr>
        <w:t>酬金</w:t>
      </w:r>
      <w:r>
        <w:rPr>
          <w:rFonts w:ascii="宋体" w:hAnsi="宋体" w:cs="宋体" w:hint="eastAsia"/>
          <w:kern w:val="0"/>
          <w:sz w:val="24"/>
          <w:szCs w:val="24"/>
        </w:rPr>
        <w:t>超过28天，应按专用条件约定支付逾期付款利息。</w:t>
      </w:r>
    </w:p>
    <w:p w:rsidR="00044CC6" w:rsidRDefault="00A74B4E">
      <w:pPr>
        <w:adjustRightInd w:val="0"/>
        <w:snapToGrid w:val="0"/>
        <w:spacing w:line="460" w:lineRule="exact"/>
        <w:ind w:firstLineChars="50" w:firstLine="120"/>
        <w:jc w:val="left"/>
        <w:rPr>
          <w:rFonts w:ascii="宋体" w:hAnsi="宋体" w:cs="宋体"/>
          <w:kern w:val="0"/>
          <w:sz w:val="24"/>
          <w:szCs w:val="24"/>
        </w:rPr>
      </w:pPr>
      <w:r>
        <w:rPr>
          <w:rFonts w:ascii="宋体" w:hAnsi="宋体" w:cs="宋体" w:hint="eastAsia"/>
          <w:kern w:val="0"/>
          <w:sz w:val="24"/>
          <w:szCs w:val="24"/>
        </w:rPr>
        <w:t>4.3 除外责任</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因非监理人的原因，且监理人无过错，发生工程质量事故、安全事故、工期延误等造成的损失，监理人不承担赔偿责任。</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因不可抗力导致本合同全部或部分不能履行时，双方各自承担其因此而造成的损失、损害。</w:t>
      </w:r>
    </w:p>
    <w:p w:rsidR="00044CC6" w:rsidRDefault="00A74B4E">
      <w:pPr>
        <w:pStyle w:val="2"/>
        <w:adjustRightInd w:val="0"/>
        <w:snapToGrid w:val="0"/>
        <w:spacing w:before="0" w:after="0" w:line="460" w:lineRule="exact"/>
        <w:jc w:val="left"/>
        <w:rPr>
          <w:rFonts w:ascii="宋体" w:eastAsia="宋体" w:hAnsi="宋体" w:cs="宋体"/>
          <w:b w:val="0"/>
          <w:bCs w:val="0"/>
          <w:sz w:val="24"/>
          <w:szCs w:val="24"/>
        </w:rPr>
      </w:pPr>
      <w:bookmarkStart w:id="14" w:name="_Toc501694558"/>
      <w:r>
        <w:rPr>
          <w:rFonts w:ascii="宋体" w:eastAsia="宋体" w:hAnsi="宋体" w:cs="宋体" w:hint="eastAsia"/>
          <w:b w:val="0"/>
          <w:bCs w:val="0"/>
          <w:sz w:val="24"/>
          <w:szCs w:val="24"/>
        </w:rPr>
        <w:t>5. 支付</w:t>
      </w:r>
      <w:bookmarkEnd w:id="14"/>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5.1 </w:t>
      </w:r>
      <w:r>
        <w:rPr>
          <w:rFonts w:ascii="宋体" w:hAnsi="宋体" w:cs="宋体" w:hint="eastAsia"/>
          <w:bCs/>
          <w:sz w:val="24"/>
          <w:szCs w:val="24"/>
        </w:rPr>
        <w:t>支付货币</w:t>
      </w:r>
    </w:p>
    <w:p w:rsidR="00044CC6" w:rsidRDefault="00A74B4E">
      <w:pPr>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除专用条件另有约定外，酬金均以人民币支付。涉及外币支付的，所采用的货币种类、比例和汇率在专用条件中约定。</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5.2 支付申请</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监理人应在本合同约定的每次应付</w:t>
      </w:r>
      <w:proofErr w:type="gramStart"/>
      <w:r>
        <w:rPr>
          <w:rFonts w:ascii="宋体" w:hAnsi="宋体" w:cs="宋体" w:hint="eastAsia"/>
          <w:sz w:val="24"/>
          <w:szCs w:val="24"/>
        </w:rPr>
        <w:t>款时间</w:t>
      </w:r>
      <w:proofErr w:type="gramEnd"/>
      <w:r>
        <w:rPr>
          <w:rFonts w:ascii="宋体" w:hAnsi="宋体" w:cs="宋体" w:hint="eastAsia"/>
          <w:sz w:val="24"/>
          <w:szCs w:val="24"/>
        </w:rPr>
        <w:t>的10个工作日前，向委托人提交支付申请书。支付申请书应当说明当期应付款总额，并列出当期应支付的款项及其金额。</w:t>
      </w:r>
    </w:p>
    <w:p w:rsidR="00044CC6" w:rsidRDefault="00A74B4E">
      <w:pPr>
        <w:adjustRightInd w:val="0"/>
        <w:snapToGrid w:val="0"/>
        <w:spacing w:line="460" w:lineRule="exact"/>
        <w:ind w:leftChars="100" w:left="210"/>
        <w:jc w:val="left"/>
        <w:rPr>
          <w:rFonts w:ascii="宋体" w:hAnsi="宋体" w:cs="宋体"/>
          <w:sz w:val="24"/>
          <w:szCs w:val="24"/>
        </w:rPr>
      </w:pPr>
      <w:r>
        <w:rPr>
          <w:rFonts w:ascii="宋体" w:hAnsi="宋体" w:cs="宋体" w:hint="eastAsia"/>
          <w:sz w:val="24"/>
          <w:szCs w:val="24"/>
        </w:rPr>
        <w:t>5.3 支付酬金</w:t>
      </w:r>
    </w:p>
    <w:p w:rsidR="00044CC6" w:rsidRDefault="00A74B4E">
      <w:pPr>
        <w:adjustRightInd w:val="0"/>
        <w:snapToGrid w:val="0"/>
        <w:spacing w:line="460" w:lineRule="exact"/>
        <w:ind w:firstLine="480"/>
        <w:jc w:val="left"/>
        <w:rPr>
          <w:rFonts w:ascii="宋体" w:hAnsi="宋体" w:cs="宋体"/>
          <w:sz w:val="24"/>
          <w:szCs w:val="24"/>
        </w:rPr>
      </w:pPr>
      <w:r>
        <w:rPr>
          <w:rFonts w:ascii="宋体" w:hAnsi="宋体" w:cs="宋体" w:hint="eastAsia"/>
          <w:sz w:val="24"/>
          <w:szCs w:val="24"/>
        </w:rPr>
        <w:t>支付的酬金包括正常工作酬金、附加工作酬金、合理化建议奖励金额及费用。</w:t>
      </w:r>
    </w:p>
    <w:p w:rsidR="00044CC6" w:rsidRDefault="00A74B4E">
      <w:pPr>
        <w:adjustRightInd w:val="0"/>
        <w:snapToGrid w:val="0"/>
        <w:spacing w:line="460" w:lineRule="exact"/>
        <w:ind w:leftChars="100" w:left="210"/>
        <w:jc w:val="left"/>
        <w:rPr>
          <w:rFonts w:ascii="宋体" w:hAnsi="宋体" w:cs="宋体"/>
          <w:sz w:val="24"/>
          <w:szCs w:val="24"/>
        </w:rPr>
      </w:pPr>
      <w:r>
        <w:rPr>
          <w:rFonts w:ascii="宋体" w:hAnsi="宋体" w:cs="宋体" w:hint="eastAsia"/>
          <w:sz w:val="24"/>
          <w:szCs w:val="24"/>
        </w:rPr>
        <w:t>5.4 有争议部分的付款</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委托人对监理人提交的支付申请书有异议时，应当在收到监理人提交的支付申请书后</w:t>
      </w:r>
      <w:r>
        <w:rPr>
          <w:rFonts w:hint="eastAsia"/>
        </w:rPr>
        <w:t>20</w:t>
      </w:r>
      <w:r>
        <w:rPr>
          <w:rFonts w:hint="eastAsia"/>
        </w:rPr>
        <w:t>个工作日</w:t>
      </w:r>
      <w:r>
        <w:rPr>
          <w:rFonts w:ascii="宋体" w:hAnsi="宋体" w:cs="宋体" w:hint="eastAsia"/>
          <w:sz w:val="24"/>
          <w:szCs w:val="24"/>
        </w:rPr>
        <w:t>内，以书面形式向监理人发出异议通知。无异议部分的款项应按期支付，有异议部分的款项按第7条约定办理。</w:t>
      </w:r>
    </w:p>
    <w:p w:rsidR="00044CC6" w:rsidRDefault="00A74B4E">
      <w:pPr>
        <w:pStyle w:val="2"/>
        <w:adjustRightInd w:val="0"/>
        <w:snapToGrid w:val="0"/>
        <w:spacing w:before="0" w:after="0" w:line="460" w:lineRule="exact"/>
        <w:jc w:val="left"/>
        <w:rPr>
          <w:rFonts w:ascii="宋体" w:eastAsia="宋体" w:hAnsi="宋体" w:cs="宋体"/>
          <w:b w:val="0"/>
          <w:bCs w:val="0"/>
          <w:sz w:val="24"/>
          <w:szCs w:val="24"/>
        </w:rPr>
      </w:pPr>
      <w:bookmarkStart w:id="15" w:name="_Toc501694559"/>
      <w:r>
        <w:rPr>
          <w:rFonts w:ascii="宋体" w:eastAsia="宋体" w:hAnsi="宋体" w:cs="宋体" w:hint="eastAsia"/>
          <w:b w:val="0"/>
          <w:bCs w:val="0"/>
          <w:sz w:val="24"/>
          <w:szCs w:val="24"/>
        </w:rPr>
        <w:t>6. 合同生效、变更、暂停、解除与终止</w:t>
      </w:r>
      <w:bookmarkEnd w:id="15"/>
    </w:p>
    <w:p w:rsidR="00044CC6" w:rsidRDefault="00A74B4E">
      <w:pPr>
        <w:adjustRightInd w:val="0"/>
        <w:snapToGrid w:val="0"/>
        <w:spacing w:line="460" w:lineRule="exact"/>
        <w:ind w:leftChars="100" w:left="210"/>
        <w:jc w:val="left"/>
        <w:rPr>
          <w:rFonts w:ascii="宋体" w:hAnsi="宋体" w:cs="宋体"/>
          <w:sz w:val="24"/>
          <w:szCs w:val="24"/>
        </w:rPr>
      </w:pPr>
      <w:r>
        <w:rPr>
          <w:rFonts w:ascii="宋体" w:hAnsi="宋体" w:cs="宋体" w:hint="eastAsia"/>
          <w:sz w:val="24"/>
          <w:szCs w:val="24"/>
        </w:rPr>
        <w:t>6.1生效</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除法律另有规定或者专用条件另有约定外，委托人和监理人的法定代表人或其授权代理人在协议书上共同签字并盖单位章后本合同生效。</w:t>
      </w:r>
    </w:p>
    <w:p w:rsidR="00044CC6" w:rsidRDefault="00A74B4E">
      <w:pPr>
        <w:adjustRightInd w:val="0"/>
        <w:snapToGrid w:val="0"/>
        <w:spacing w:line="460" w:lineRule="exact"/>
        <w:ind w:firstLineChars="100" w:firstLine="240"/>
        <w:jc w:val="left"/>
        <w:rPr>
          <w:rFonts w:ascii="宋体" w:hAnsi="宋体" w:cs="宋体"/>
          <w:bCs/>
          <w:sz w:val="24"/>
          <w:szCs w:val="24"/>
        </w:rPr>
      </w:pPr>
      <w:r>
        <w:rPr>
          <w:rFonts w:ascii="宋体" w:hAnsi="宋体" w:cs="宋体" w:hint="eastAsia"/>
          <w:sz w:val="24"/>
          <w:szCs w:val="24"/>
        </w:rPr>
        <w:t>6.2</w:t>
      </w:r>
      <w:r>
        <w:rPr>
          <w:rFonts w:ascii="宋体" w:hAnsi="宋体" w:cs="宋体" w:hint="eastAsia"/>
          <w:bCs/>
          <w:sz w:val="24"/>
          <w:szCs w:val="24"/>
        </w:rPr>
        <w:t>变更</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6.2.1 任何一方提出变更请求时，双方经协商一致后可进行变更。</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6.2.2除不可抗力外，因非监理</w:t>
      </w:r>
      <w:proofErr w:type="gramStart"/>
      <w:r>
        <w:rPr>
          <w:rFonts w:ascii="宋体" w:hAnsi="宋体" w:cs="宋体" w:hint="eastAsia"/>
          <w:sz w:val="24"/>
          <w:szCs w:val="24"/>
        </w:rPr>
        <w:t>人原因</w:t>
      </w:r>
      <w:proofErr w:type="gramEnd"/>
      <w:r>
        <w:rPr>
          <w:rFonts w:ascii="宋体" w:hAnsi="宋体" w:cs="宋体" w:hint="eastAsia"/>
          <w:sz w:val="24"/>
          <w:szCs w:val="24"/>
        </w:rPr>
        <w:t>导致监理人履行合同期限延长、内容增加时，监理人应当将此情况与可能产生的影响及时通知委托人。增加的监理工作时间、工作内容应视为附加工作。附加工作酬金的确定方法在专用条件中约定。</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6.2.4合同签订后，遇有与工程相关的法律法规、标准颁布或修订的，双方应遵照执行。由此引起监理与相关服务的范围、时间、酬金变化的，双方应通过协商进行相应调整。</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6.2.5 因非监理</w:t>
      </w:r>
      <w:proofErr w:type="gramStart"/>
      <w:r>
        <w:rPr>
          <w:rFonts w:ascii="宋体" w:hAnsi="宋体" w:cs="宋体" w:hint="eastAsia"/>
          <w:sz w:val="24"/>
          <w:szCs w:val="24"/>
        </w:rPr>
        <w:t>人原因</w:t>
      </w:r>
      <w:proofErr w:type="gramEnd"/>
      <w:r>
        <w:rPr>
          <w:rFonts w:ascii="宋体" w:hAnsi="宋体" w:cs="宋体" w:hint="eastAsia"/>
          <w:sz w:val="24"/>
          <w:szCs w:val="24"/>
        </w:rPr>
        <w:t>造成工程概算投资额或建筑安装工程费增加时，正常工作酬金应作相应调整。调整方法在专用条件中约定。</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6.2.6 因工程规模、监理范围的变化导致监理人的正常工作量减少时，正常工作酬金应作相应调整。调整方法在专用条件中约定。</w:t>
      </w:r>
    </w:p>
    <w:p w:rsidR="00044CC6" w:rsidRDefault="00A74B4E">
      <w:pPr>
        <w:adjustRightInd w:val="0"/>
        <w:snapToGrid w:val="0"/>
        <w:spacing w:line="460" w:lineRule="exact"/>
        <w:jc w:val="left"/>
        <w:rPr>
          <w:rFonts w:ascii="宋体" w:hAnsi="宋体" w:cs="宋体"/>
          <w:bCs/>
          <w:sz w:val="24"/>
          <w:szCs w:val="24"/>
        </w:rPr>
      </w:pPr>
      <w:r>
        <w:rPr>
          <w:rFonts w:ascii="宋体" w:hAnsi="宋体" w:cs="宋体" w:hint="eastAsia"/>
          <w:sz w:val="24"/>
          <w:szCs w:val="24"/>
        </w:rPr>
        <w:t xml:space="preserve">  6.3 暂停与</w:t>
      </w:r>
      <w:r>
        <w:rPr>
          <w:rFonts w:ascii="宋体" w:hAnsi="宋体" w:cs="宋体" w:hint="eastAsia"/>
          <w:bCs/>
          <w:sz w:val="24"/>
          <w:szCs w:val="24"/>
        </w:rPr>
        <w:t>解除</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除双方协商一致可以解除本合同外，当一方无正当理由未履行本合同约定的义务时，另一方可以根据本合同约定暂停履行本合同直至解除本合同。</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宋体" w:hAnsi="宋体" w:cs="宋体" w:hint="eastAsia"/>
          <w:sz w:val="24"/>
          <w:szCs w:val="24"/>
        </w:rPr>
        <w:t>作出</w:t>
      </w:r>
      <w:proofErr w:type="gramEnd"/>
      <w:r>
        <w:rPr>
          <w:rFonts w:ascii="宋体" w:hAnsi="宋体" w:cs="宋体" w:hint="eastAsia"/>
          <w:sz w:val="24"/>
          <w:szCs w:val="24"/>
        </w:rPr>
        <w:t>合理安排，使开支减至最小。</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因解除本合同或解除监理人的部分义务导致监理人遭受的损失，除依法可以免除责任的情况外，应由委托人予以补偿，补偿金额由双方协商确定。</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解除本合同的协议必须采取书面形式，协议未达成之前，本合同仍然有效。</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宋体" w:hAnsi="宋体" w:cs="宋体" w:hint="eastAsia"/>
          <w:kern w:val="0"/>
          <w:sz w:val="24"/>
          <w:szCs w:val="24"/>
        </w:rPr>
        <w:t>的</w:t>
      </w:r>
      <w:r>
        <w:rPr>
          <w:rFonts w:ascii="宋体" w:hAnsi="宋体" w:cs="宋体" w:hint="eastAsia"/>
          <w:sz w:val="24"/>
          <w:szCs w:val="24"/>
        </w:rPr>
        <w:t>酬金支付至本合同解除日，且应承担第4.2款约定的责任。</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6.3.3 当监理人无正当理由未履行本合同约定的义务或履行合同不符合法律规定时，委托人应通知监理人限期改正。若委托人在监理人接到通知后的7天内未收到监理人书面形式的合理解释，监理人也未在限期内改正的，委托人有权解除合同，解除合同的形式包括但不限于委托人发出解除本合同的通知，自通知到达监理人时本合同则解除。委托人应将监理与相关服务</w:t>
      </w:r>
      <w:r>
        <w:rPr>
          <w:rFonts w:ascii="宋体" w:hAnsi="宋体" w:cs="宋体" w:hint="eastAsia"/>
          <w:kern w:val="0"/>
          <w:sz w:val="24"/>
          <w:szCs w:val="24"/>
        </w:rPr>
        <w:t>的</w:t>
      </w:r>
      <w:r>
        <w:rPr>
          <w:rFonts w:ascii="宋体" w:hAnsi="宋体" w:cs="宋体" w:hint="eastAsia"/>
          <w:sz w:val="24"/>
          <w:szCs w:val="24"/>
        </w:rPr>
        <w:t>酬金按实结算支付</w:t>
      </w:r>
      <w:r>
        <w:rPr>
          <w:rFonts w:ascii="宋体" w:hAnsi="宋体" w:cs="宋体" w:hint="eastAsia"/>
          <w:kern w:val="0"/>
          <w:sz w:val="24"/>
          <w:szCs w:val="24"/>
        </w:rPr>
        <w:t>监理人</w:t>
      </w:r>
      <w:r>
        <w:rPr>
          <w:rFonts w:ascii="宋体" w:hAnsi="宋体" w:cs="宋体" w:hint="eastAsia"/>
          <w:sz w:val="24"/>
          <w:szCs w:val="24"/>
        </w:rPr>
        <w:t>，但监理人应承担第4.1款约定的责任。</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rsidR="00044CC6" w:rsidRDefault="00A74B4E">
      <w:pPr>
        <w:adjustRightInd w:val="0"/>
        <w:snapToGrid w:val="0"/>
        <w:spacing w:line="460" w:lineRule="exact"/>
        <w:ind w:firstLineChars="200" w:firstLine="480"/>
        <w:jc w:val="left"/>
        <w:rPr>
          <w:rFonts w:ascii="宋体" w:hAnsi="宋体" w:cs="宋体"/>
          <w:kern w:val="0"/>
          <w:sz w:val="24"/>
          <w:szCs w:val="24"/>
        </w:rPr>
      </w:pPr>
      <w:r>
        <w:rPr>
          <w:rFonts w:ascii="宋体" w:hAnsi="宋体" w:cs="宋体" w:hint="eastAsia"/>
          <w:sz w:val="24"/>
          <w:szCs w:val="24"/>
        </w:rPr>
        <w:t>6.3.5 因不可抗力致使本合同部分或全部不能履行时，一方应立即通知另一方，可暂停或解除本合同。</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6.3.6 本合同解除后，本合同约定的有关结算、清理、争议解决方式的条件仍然有效。</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6.4 </w:t>
      </w:r>
      <w:r>
        <w:rPr>
          <w:rFonts w:ascii="宋体" w:hAnsi="宋体" w:cs="宋体" w:hint="eastAsia"/>
          <w:bCs/>
          <w:sz w:val="24"/>
          <w:szCs w:val="24"/>
        </w:rPr>
        <w:t>终止</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以下条件全部满足时，本合同即告终止：</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（1）监理人完成本合同约定的全部工作；</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（2）委托人与监理人结清并支付全部酬金。</w:t>
      </w:r>
    </w:p>
    <w:p w:rsidR="00044CC6" w:rsidRDefault="00A74B4E">
      <w:pPr>
        <w:pStyle w:val="2"/>
        <w:adjustRightInd w:val="0"/>
        <w:snapToGrid w:val="0"/>
        <w:spacing w:before="0" w:after="0" w:line="460" w:lineRule="exact"/>
        <w:jc w:val="left"/>
        <w:rPr>
          <w:rFonts w:ascii="宋体" w:eastAsia="宋体" w:hAnsi="宋体" w:cs="宋体"/>
          <w:b w:val="0"/>
          <w:bCs w:val="0"/>
          <w:sz w:val="24"/>
          <w:szCs w:val="24"/>
        </w:rPr>
      </w:pPr>
      <w:bookmarkStart w:id="16" w:name="_Toc501694560"/>
      <w:r>
        <w:rPr>
          <w:rFonts w:ascii="宋体" w:eastAsia="宋体" w:hAnsi="宋体" w:cs="宋体" w:hint="eastAsia"/>
          <w:b w:val="0"/>
          <w:bCs w:val="0"/>
          <w:sz w:val="24"/>
          <w:szCs w:val="24"/>
        </w:rPr>
        <w:t>7. 争议解决</w:t>
      </w:r>
      <w:bookmarkEnd w:id="16"/>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7.1</w:t>
      </w:r>
      <w:r>
        <w:rPr>
          <w:rFonts w:ascii="宋体" w:hAnsi="宋体" w:cs="宋体" w:hint="eastAsia"/>
          <w:bCs/>
          <w:sz w:val="24"/>
          <w:szCs w:val="24"/>
        </w:rPr>
        <w:t>协商</w:t>
      </w:r>
    </w:p>
    <w:p w:rsidR="00044CC6" w:rsidRDefault="00A74B4E">
      <w:pPr>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双方应本着诚信原则协商解决彼此间的争议。</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7.2</w:t>
      </w:r>
      <w:r>
        <w:rPr>
          <w:rFonts w:ascii="宋体" w:hAnsi="宋体" w:cs="宋体" w:hint="eastAsia"/>
          <w:bCs/>
          <w:sz w:val="24"/>
          <w:szCs w:val="24"/>
        </w:rPr>
        <w:t>调解</w:t>
      </w:r>
    </w:p>
    <w:p w:rsidR="00044CC6" w:rsidRDefault="00A74B4E">
      <w:pPr>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如果双方不能在14天内或双方商定的其他时间内解决本合同争议，可以将其提交给专用条件约定的或事后达成协议的调解人进行调解。</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lastRenderedPageBreak/>
        <w:t>7.3</w:t>
      </w:r>
      <w:r>
        <w:rPr>
          <w:rFonts w:ascii="宋体" w:hAnsi="宋体" w:cs="宋体" w:hint="eastAsia"/>
          <w:bCs/>
          <w:sz w:val="24"/>
          <w:szCs w:val="24"/>
        </w:rPr>
        <w:t>仲裁或诉讼</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双方均有权不经调解直接向专用条件约定的仲裁机构申请仲裁或向有管辖权的人民法院提起诉讼。</w:t>
      </w:r>
    </w:p>
    <w:p w:rsidR="00044CC6" w:rsidRDefault="00A74B4E">
      <w:pPr>
        <w:pStyle w:val="2"/>
        <w:adjustRightInd w:val="0"/>
        <w:snapToGrid w:val="0"/>
        <w:spacing w:before="0" w:after="0" w:line="460" w:lineRule="exact"/>
        <w:jc w:val="left"/>
        <w:rPr>
          <w:rFonts w:ascii="宋体" w:eastAsia="宋体" w:hAnsi="宋体" w:cs="宋体"/>
          <w:b w:val="0"/>
          <w:bCs w:val="0"/>
          <w:sz w:val="24"/>
          <w:szCs w:val="24"/>
        </w:rPr>
      </w:pPr>
      <w:bookmarkStart w:id="17" w:name="_Toc501694561"/>
      <w:r>
        <w:rPr>
          <w:rFonts w:ascii="宋体" w:eastAsia="宋体" w:hAnsi="宋体" w:cs="宋体" w:hint="eastAsia"/>
          <w:b w:val="0"/>
          <w:bCs w:val="0"/>
          <w:sz w:val="24"/>
          <w:szCs w:val="24"/>
        </w:rPr>
        <w:t>8. 其他</w:t>
      </w:r>
      <w:bookmarkEnd w:id="17"/>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8.1 </w:t>
      </w:r>
      <w:r>
        <w:rPr>
          <w:rFonts w:ascii="宋体" w:hAnsi="宋体" w:cs="宋体" w:hint="eastAsia"/>
          <w:bCs/>
          <w:sz w:val="24"/>
          <w:szCs w:val="24"/>
        </w:rPr>
        <w:t>外出考察费用</w:t>
      </w:r>
    </w:p>
    <w:p w:rsidR="00044CC6" w:rsidRDefault="00A74B4E">
      <w:pPr>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经委托人同意，监理人员外出考察发生的费用由委托人审核后支付。</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8.2 </w:t>
      </w:r>
      <w:r>
        <w:rPr>
          <w:rFonts w:ascii="宋体" w:hAnsi="宋体" w:cs="宋体" w:hint="eastAsia"/>
          <w:bCs/>
          <w:sz w:val="24"/>
          <w:szCs w:val="24"/>
        </w:rPr>
        <w:t>检测费用</w:t>
      </w:r>
    </w:p>
    <w:p w:rsidR="00044CC6" w:rsidRDefault="00A74B4E">
      <w:pPr>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委托人要求监理人进行的材料和设备检测所发生的费用，由委托人支付，支付时间在专用条件中约定。</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8.3 </w:t>
      </w:r>
      <w:r>
        <w:rPr>
          <w:rFonts w:ascii="宋体" w:hAnsi="宋体" w:cs="宋体" w:hint="eastAsia"/>
          <w:bCs/>
          <w:sz w:val="24"/>
          <w:szCs w:val="24"/>
        </w:rPr>
        <w:t>咨询费用</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经委托人同意，根据工程需要由监理人组织的相关咨询论证会以及聘请相关专家等发生的费用由委托人支付，支付时间在专用条件中约定。</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8.4 </w:t>
      </w:r>
      <w:r>
        <w:rPr>
          <w:rFonts w:ascii="宋体" w:hAnsi="宋体" w:cs="宋体" w:hint="eastAsia"/>
          <w:bCs/>
          <w:sz w:val="24"/>
          <w:szCs w:val="24"/>
        </w:rPr>
        <w:t>奖励</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若本项目原有资金之外取得相应支付奖励金额前提下，监理人在服务过程中提出的合理化建议，使委托人获得经济效益的，双方在专用条件中约定奖励金额的确定方法。奖励金额在合理化建议被采纳后，与最近一期的正常工作酬金同期支付。</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8.5 </w:t>
      </w:r>
      <w:r>
        <w:rPr>
          <w:rFonts w:ascii="宋体" w:hAnsi="宋体" w:cs="宋体" w:hint="eastAsia"/>
          <w:bCs/>
          <w:sz w:val="24"/>
          <w:szCs w:val="24"/>
        </w:rPr>
        <w:t>守法诚信</w:t>
      </w:r>
    </w:p>
    <w:p w:rsidR="00044CC6" w:rsidRDefault="00A74B4E">
      <w:pPr>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监理人及其工作人员不得从与实施工程有关的第三方处获得任何经济利益。</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8.6 </w:t>
      </w:r>
      <w:r>
        <w:rPr>
          <w:rFonts w:ascii="宋体" w:hAnsi="宋体" w:cs="宋体" w:hint="eastAsia"/>
          <w:bCs/>
          <w:sz w:val="24"/>
          <w:szCs w:val="24"/>
        </w:rPr>
        <w:t>保密</w:t>
      </w:r>
    </w:p>
    <w:p w:rsidR="00044CC6" w:rsidRDefault="00A74B4E">
      <w:pPr>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双方不得泄露对方申明的保密资料，亦不得泄露与实施工程有关的第三方所提供的保密资料，保密事项在专用条件中约定。</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8.7 </w:t>
      </w:r>
      <w:r>
        <w:rPr>
          <w:rFonts w:ascii="宋体" w:hAnsi="宋体" w:cs="宋体" w:hint="eastAsia"/>
          <w:bCs/>
          <w:sz w:val="24"/>
          <w:szCs w:val="24"/>
        </w:rPr>
        <w:t>通知与送达</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本合同涉及的通知均应当采用书面形式，并在送达对方时生效，收件人应书面签收。</w:t>
      </w:r>
    </w:p>
    <w:p w:rsidR="00044CC6" w:rsidRDefault="00A74B4E">
      <w:pPr>
        <w:pStyle w:val="2"/>
        <w:spacing w:before="0" w:after="0" w:line="460" w:lineRule="exact"/>
        <w:ind w:firstLineChars="200" w:firstLine="480"/>
        <w:jc w:val="left"/>
        <w:rPr>
          <w:rFonts w:ascii="宋体" w:eastAsia="宋体" w:hAnsi="宋体" w:cs="宋体"/>
          <w:b w:val="0"/>
          <w:bCs w:val="0"/>
          <w:kern w:val="2"/>
          <w:sz w:val="24"/>
          <w:szCs w:val="24"/>
          <w:lang w:val="en-US"/>
        </w:rPr>
      </w:pPr>
      <w:r>
        <w:rPr>
          <w:rFonts w:ascii="宋体" w:eastAsia="宋体" w:hAnsi="宋体" w:cs="宋体" w:hint="eastAsia"/>
          <w:b w:val="0"/>
          <w:bCs w:val="0"/>
          <w:kern w:val="2"/>
          <w:sz w:val="24"/>
          <w:szCs w:val="24"/>
          <w:lang w:val="en-US"/>
        </w:rPr>
        <w:t>本合同履行过程中相互发出或者提供的所有通知、文件、文书、资料等，均可以视情况当面交付或以本合同所列明的通讯方式（地址、邮箱、传真等）履行送达义务。一方迁址或变更通讯方式，应当及时书面通知另一方。</w:t>
      </w:r>
    </w:p>
    <w:p w:rsidR="00044CC6" w:rsidRDefault="00A74B4E">
      <w:pPr>
        <w:adjustRightInd w:val="0"/>
        <w:snapToGrid w:val="0"/>
        <w:spacing w:line="460" w:lineRule="exact"/>
        <w:ind w:leftChars="100" w:left="210"/>
        <w:jc w:val="left"/>
        <w:rPr>
          <w:rFonts w:ascii="宋体" w:hAnsi="宋体" w:cs="宋体"/>
          <w:bCs/>
          <w:sz w:val="24"/>
          <w:szCs w:val="24"/>
        </w:rPr>
      </w:pPr>
      <w:r>
        <w:rPr>
          <w:rFonts w:ascii="宋体" w:hAnsi="宋体" w:cs="宋体" w:hint="eastAsia"/>
          <w:sz w:val="24"/>
          <w:szCs w:val="24"/>
        </w:rPr>
        <w:t xml:space="preserve">8.8 </w:t>
      </w:r>
      <w:r>
        <w:rPr>
          <w:rFonts w:ascii="宋体" w:hAnsi="宋体" w:cs="宋体" w:hint="eastAsia"/>
          <w:bCs/>
          <w:sz w:val="24"/>
          <w:szCs w:val="24"/>
        </w:rPr>
        <w:t>知识产权</w:t>
      </w:r>
    </w:p>
    <w:p w:rsidR="00044CC6" w:rsidRDefault="00A74B4E">
      <w:pPr>
        <w:adjustRightInd w:val="0"/>
        <w:snapToGrid w:val="0"/>
        <w:spacing w:line="460" w:lineRule="exact"/>
        <w:ind w:firstLineChars="200" w:firstLine="480"/>
        <w:jc w:val="left"/>
        <w:rPr>
          <w:rFonts w:ascii="宋体" w:hAnsi="宋体" w:cs="宋体"/>
          <w:sz w:val="28"/>
          <w:szCs w:val="30"/>
        </w:rPr>
        <w:sectPr w:rsidR="00044CC6">
          <w:headerReference w:type="default" r:id="rId11"/>
          <w:footerReference w:type="default" r:id="rId12"/>
          <w:footerReference w:type="first" r:id="rId13"/>
          <w:pgSz w:w="11906" w:h="16838"/>
          <w:pgMar w:top="1440" w:right="1474" w:bottom="1276" w:left="1474" w:header="851" w:footer="992" w:gutter="0"/>
          <w:pgNumType w:start="1"/>
          <w:cols w:space="720"/>
          <w:titlePg/>
          <w:docGrid w:type="lines" w:linePitch="312"/>
        </w:sectPr>
      </w:pPr>
      <w:r>
        <w:rPr>
          <w:rFonts w:ascii="宋体" w:hAnsi="宋体" w:cs="宋体" w:hint="eastAsia"/>
          <w:sz w:val="24"/>
          <w:szCs w:val="24"/>
        </w:rPr>
        <w:t>合同涉及的著作权等知识产权的归属由双方在专用条款另行约定。</w:t>
      </w:r>
    </w:p>
    <w:p w:rsidR="00044CC6" w:rsidRDefault="00A74B4E">
      <w:pPr>
        <w:pStyle w:val="1"/>
        <w:adjustRightInd w:val="0"/>
        <w:snapToGrid w:val="0"/>
        <w:spacing w:before="0" w:afterLines="100" w:after="312" w:line="460" w:lineRule="exact"/>
        <w:jc w:val="center"/>
        <w:rPr>
          <w:rFonts w:hAnsi="宋体" w:cs="宋体"/>
          <w:b w:val="0"/>
          <w:bCs w:val="0"/>
          <w:sz w:val="36"/>
          <w:szCs w:val="36"/>
        </w:rPr>
      </w:pPr>
      <w:bookmarkStart w:id="18" w:name="_Toc501694562"/>
      <w:bookmarkStart w:id="19" w:name="_Toc501694563"/>
      <w:bookmarkEnd w:id="9"/>
      <w:r>
        <w:rPr>
          <w:rFonts w:hAnsi="宋体" w:cs="宋体" w:hint="eastAsia"/>
          <w:b w:val="0"/>
          <w:bCs w:val="0"/>
          <w:sz w:val="36"/>
          <w:szCs w:val="36"/>
        </w:rPr>
        <w:lastRenderedPageBreak/>
        <w:t>第三部分  专用条件</w:t>
      </w:r>
      <w:bookmarkEnd w:id="18"/>
    </w:p>
    <w:p w:rsidR="00044CC6" w:rsidRDefault="00A74B4E">
      <w:pPr>
        <w:pStyle w:val="2"/>
        <w:adjustRightInd w:val="0"/>
        <w:snapToGrid w:val="0"/>
        <w:spacing w:before="0" w:after="0" w:line="460" w:lineRule="exact"/>
        <w:jc w:val="left"/>
        <w:rPr>
          <w:rFonts w:ascii="宋体" w:eastAsia="宋体" w:hAnsi="宋体" w:cs="宋体"/>
          <w:bCs w:val="0"/>
          <w:sz w:val="24"/>
          <w:szCs w:val="24"/>
        </w:rPr>
      </w:pPr>
      <w:r>
        <w:rPr>
          <w:rFonts w:ascii="宋体" w:eastAsia="宋体" w:hAnsi="宋体" w:cs="宋体" w:hint="eastAsia"/>
          <w:bCs w:val="0"/>
          <w:sz w:val="24"/>
          <w:szCs w:val="24"/>
        </w:rPr>
        <w:t>1. 定义与解释</w:t>
      </w:r>
    </w:p>
    <w:p w:rsidR="00044CC6" w:rsidRDefault="00A74B4E">
      <w:pPr>
        <w:adjustRightInd w:val="0"/>
        <w:snapToGrid w:val="0"/>
        <w:spacing w:line="460" w:lineRule="exact"/>
        <w:ind w:leftChars="100" w:left="210"/>
        <w:jc w:val="left"/>
        <w:rPr>
          <w:rFonts w:ascii="宋体" w:hAnsi="宋体" w:cs="宋体"/>
          <w:b/>
          <w:sz w:val="24"/>
          <w:szCs w:val="24"/>
        </w:rPr>
      </w:pPr>
      <w:r>
        <w:rPr>
          <w:rFonts w:ascii="宋体" w:hAnsi="宋体" w:cs="宋体" w:hint="eastAsia"/>
          <w:b/>
          <w:sz w:val="24"/>
          <w:szCs w:val="24"/>
        </w:rPr>
        <w:t>1.2解释</w:t>
      </w:r>
      <w:bookmarkEnd w:id="19"/>
    </w:p>
    <w:p w:rsidR="00044CC6" w:rsidRDefault="00A74B4E">
      <w:pPr>
        <w:tabs>
          <w:tab w:val="left" w:pos="6140"/>
        </w:tabs>
        <w:adjustRightInd w:val="0"/>
        <w:snapToGrid w:val="0"/>
        <w:spacing w:line="460" w:lineRule="exact"/>
        <w:ind w:firstLineChars="150" w:firstLine="360"/>
        <w:jc w:val="left"/>
        <w:rPr>
          <w:rFonts w:ascii="宋体" w:hAnsi="宋体" w:cs="宋体"/>
          <w:sz w:val="24"/>
          <w:szCs w:val="24"/>
        </w:rPr>
      </w:pPr>
      <w:r>
        <w:rPr>
          <w:rFonts w:ascii="宋体" w:hAnsi="宋体" w:cs="宋体" w:hint="eastAsia"/>
          <w:sz w:val="24"/>
          <w:szCs w:val="24"/>
        </w:rPr>
        <w:t>1.2.1 本合同文件除使用中文外，还可用：</w:t>
      </w:r>
      <w:r>
        <w:rPr>
          <w:rFonts w:ascii="宋体" w:hAnsi="宋体" w:cs="宋体" w:hint="eastAsia"/>
          <w:sz w:val="24"/>
          <w:szCs w:val="24"/>
          <w:u w:val="single"/>
        </w:rPr>
        <w:t xml:space="preserve"> /  </w:t>
      </w:r>
      <w:r>
        <w:rPr>
          <w:rFonts w:ascii="宋体" w:hAnsi="宋体" w:cs="宋体" w:hint="eastAsia"/>
          <w:sz w:val="24"/>
          <w:szCs w:val="24"/>
        </w:rPr>
        <w:t>。</w:t>
      </w:r>
    </w:p>
    <w:p w:rsidR="00044CC6" w:rsidRDefault="00A74B4E">
      <w:pPr>
        <w:tabs>
          <w:tab w:val="left" w:pos="6140"/>
        </w:tabs>
        <w:adjustRightInd w:val="0"/>
        <w:snapToGrid w:val="0"/>
        <w:spacing w:line="460" w:lineRule="exact"/>
        <w:ind w:firstLineChars="150" w:firstLine="360"/>
        <w:jc w:val="left"/>
        <w:rPr>
          <w:rFonts w:ascii="宋体" w:hAnsi="宋体" w:cs="宋体"/>
          <w:sz w:val="24"/>
          <w:szCs w:val="24"/>
        </w:rPr>
      </w:pPr>
      <w:r>
        <w:rPr>
          <w:rFonts w:ascii="宋体" w:hAnsi="宋体" w:cs="宋体" w:hint="eastAsia"/>
          <w:sz w:val="24"/>
          <w:szCs w:val="24"/>
        </w:rPr>
        <w:t xml:space="preserve">1.2.2 约定本合同文件的解释顺序为与第一部分协议书的约定一致。 </w:t>
      </w:r>
    </w:p>
    <w:p w:rsidR="00044CC6" w:rsidRDefault="00044CC6">
      <w:pPr>
        <w:pStyle w:val="a6"/>
        <w:adjustRightInd w:val="0"/>
        <w:snapToGrid w:val="0"/>
        <w:spacing w:after="0" w:line="460" w:lineRule="exact"/>
        <w:jc w:val="left"/>
        <w:rPr>
          <w:rFonts w:ascii="宋体" w:hAnsi="宋体" w:cs="宋体"/>
          <w:sz w:val="24"/>
          <w:szCs w:val="24"/>
        </w:rPr>
      </w:pPr>
    </w:p>
    <w:p w:rsidR="00044CC6" w:rsidRDefault="00A74B4E">
      <w:pPr>
        <w:pStyle w:val="2"/>
        <w:adjustRightInd w:val="0"/>
        <w:snapToGrid w:val="0"/>
        <w:spacing w:before="0" w:after="0" w:line="460" w:lineRule="exact"/>
        <w:jc w:val="left"/>
        <w:rPr>
          <w:rFonts w:ascii="宋体" w:eastAsia="宋体" w:hAnsi="宋体" w:cs="宋体"/>
          <w:bCs w:val="0"/>
          <w:sz w:val="24"/>
          <w:szCs w:val="24"/>
        </w:rPr>
      </w:pPr>
      <w:r>
        <w:rPr>
          <w:rFonts w:ascii="宋体" w:eastAsia="宋体" w:hAnsi="宋体" w:cs="宋体" w:hint="eastAsia"/>
          <w:bCs w:val="0"/>
          <w:sz w:val="24"/>
          <w:szCs w:val="24"/>
          <w:lang w:val="en-US"/>
        </w:rPr>
        <w:t>2</w:t>
      </w:r>
      <w:r>
        <w:rPr>
          <w:rFonts w:ascii="宋体" w:eastAsia="宋体" w:hAnsi="宋体" w:cs="宋体" w:hint="eastAsia"/>
          <w:bCs w:val="0"/>
          <w:sz w:val="24"/>
          <w:szCs w:val="24"/>
        </w:rPr>
        <w:t xml:space="preserve">. </w:t>
      </w:r>
      <w:bookmarkStart w:id="20" w:name="_Toc501694564"/>
      <w:r>
        <w:rPr>
          <w:rFonts w:ascii="宋体" w:eastAsia="宋体" w:hAnsi="宋体" w:cs="宋体" w:hint="eastAsia"/>
          <w:bCs w:val="0"/>
          <w:sz w:val="24"/>
          <w:szCs w:val="24"/>
        </w:rPr>
        <w:t>监理人义务</w:t>
      </w:r>
      <w:bookmarkEnd w:id="20"/>
    </w:p>
    <w:p w:rsidR="00044CC6" w:rsidRDefault="00A74B4E">
      <w:pPr>
        <w:adjustRightInd w:val="0"/>
        <w:snapToGrid w:val="0"/>
        <w:spacing w:line="460" w:lineRule="exact"/>
        <w:ind w:leftChars="100" w:left="210"/>
        <w:jc w:val="left"/>
        <w:rPr>
          <w:rFonts w:ascii="宋体" w:hAnsi="宋体" w:cs="宋体"/>
          <w:b/>
          <w:sz w:val="24"/>
          <w:szCs w:val="24"/>
        </w:rPr>
      </w:pPr>
      <w:r>
        <w:rPr>
          <w:rFonts w:ascii="宋体" w:hAnsi="宋体" w:cs="宋体" w:hint="eastAsia"/>
          <w:b/>
          <w:sz w:val="24"/>
          <w:szCs w:val="24"/>
        </w:rPr>
        <w:t>2.1监理的范围和内容</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根据《建设工程质量管理条例》（中华人民共和国国务院令第714号）和《建设工程监理范围和规模标准规定》（中华人民共和国建设部令第86号），按中华人民共和国国家标准GB/T50319-2013《建设工程监理规范》执行。</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2.1.1监理范围包括：</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（1）施工前准备阶段，包括但不限于协助发包人编制勘察要求、核查勘察方案并监督实施和进行相应的控制。协助业主办理场地移交、办理相关许可证照、报建报批及其他前期准备工作。</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（3）竣工验收及保修阶段：包括但不限于竣工验收及竣工验收资料移交档案、整改、工程移交及实物移交、审核工程结算、竣工备案等，按国家相关规定执行。</w:t>
      </w:r>
    </w:p>
    <w:p w:rsidR="00044CC6" w:rsidRDefault="00A74B4E">
      <w:pPr>
        <w:tabs>
          <w:tab w:val="left" w:pos="1260"/>
        </w:tabs>
        <w:adjustRightInd w:val="0"/>
        <w:snapToGrid w:val="0"/>
        <w:spacing w:line="460" w:lineRule="exact"/>
        <w:ind w:firstLineChars="175" w:firstLine="420"/>
        <w:jc w:val="left"/>
        <w:rPr>
          <w:rFonts w:ascii="宋体" w:hAnsi="宋体" w:cs="宋体"/>
          <w:kern w:val="0"/>
          <w:sz w:val="24"/>
          <w:szCs w:val="24"/>
        </w:rPr>
      </w:pPr>
      <w:r>
        <w:rPr>
          <w:rFonts w:ascii="宋体" w:hAnsi="宋体" w:cs="宋体" w:hint="eastAsia"/>
          <w:sz w:val="24"/>
          <w:szCs w:val="24"/>
        </w:rPr>
        <w:t>2.1.2 监理工作内容还包括：</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通用条款规定的全部工作内容，其他法律法规、政策、规范、行政管理规定属于监理人工作的内容，还包括以下内容：</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编写、定期提供各类工程项目监理报表，包括监理阶段周报、月报、季报、半年报、年报和最终总结等，及时做好施工过程质量记录、竣工记录等，并进行分类归档。及时做好检查、验收、报批审批资料的整理和归档。随时可提供档案资料给委托人查阅，经委托人认可后按委托人要求及时办理档案移交。</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监理人每月【5】日前应向委托人提交上一月的监理月报，内容应按照监理规范的规定，详细反映月度工程进度、工程质量、工程款支付和工程签证等情况，以及所</w:t>
      </w:r>
      <w:r>
        <w:rPr>
          <w:rFonts w:ascii="宋体" w:hAnsi="宋体" w:cs="宋体" w:hint="eastAsia"/>
          <w:sz w:val="24"/>
          <w:szCs w:val="24"/>
          <w:u w:val="single"/>
        </w:rPr>
        <w:lastRenderedPageBreak/>
        <w:t>采取的对策和措施，对工程的意见和建议及下月监理工作的重点。</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每周例会前，向委托人提交监理周报，内容应包括上一周施工现场各工种人员数量、材料设备进场验收情况、机械设备运转情况、材料及设备等进退场情况、监理活动情况（如：检验批及隐蔽部位验收，见证、旁站、平行检验，工程计量以及有关文件的审核审批等）、详细的施工进度情况、工地现场质量及安全情况、工地现场停电及停水情况、需协调解决的问题等，内容应详细、真实。</w:t>
      </w:r>
      <w:r>
        <w:rPr>
          <w:rFonts w:ascii="宋体" w:hAnsi="宋体" w:cs="宋体" w:hint="eastAsia"/>
          <w:sz w:val="24"/>
          <w:szCs w:val="24"/>
        </w:rPr>
        <w:t xml:space="preserve"> </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审查设计人提交的设计方案、设计进度计划，检查设计进度计划执行情况，协助审查设计人提交的各阶段设计成果。</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sym w:font="Wingdings" w:char="00FE"/>
      </w:r>
      <w:r>
        <w:rPr>
          <w:rFonts w:ascii="宋体" w:hAnsi="宋体" w:cs="宋体" w:hint="eastAsia"/>
          <w:sz w:val="24"/>
          <w:szCs w:val="24"/>
        </w:rPr>
        <w:t xml:space="preserve"> </w:t>
      </w:r>
      <w:r>
        <w:rPr>
          <w:rFonts w:ascii="宋体" w:hAnsi="宋体" w:cs="宋体" w:hint="eastAsia"/>
          <w:sz w:val="24"/>
          <w:szCs w:val="24"/>
          <w:u w:val="single"/>
        </w:rPr>
        <w:t>协助委托人/设计人组织专家评审设计成果。</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rPr>
        <w:t xml:space="preserve"> </w:t>
      </w:r>
      <w:r>
        <w:rPr>
          <w:rFonts w:ascii="宋体" w:hAnsi="宋体" w:cs="宋体" w:hint="eastAsia"/>
          <w:sz w:val="24"/>
          <w:szCs w:val="24"/>
          <w:u w:val="single"/>
        </w:rPr>
        <w:t>协助委托人报审有关工程设计文件，协助委托人和承包人办理建设工程施工许可证。</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参加设计交底、图纸会审，审核施工承包人对设计文件提出的意见和建议，按委托人要求形成会议纪要。</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审查施工图文件是否存在错、漏、碰、缺等，是否符合相关规范、设计合同和审批机构要求，审查各专业的交叉衔接是否合理、可行，发现问题及时书面报告委托人。</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审查施工承包人对工程的重点和关键部位提出的专项施工方案和控制措施。</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审查承包人各项施工准备工作，经委托人书面同意签发开</w:t>
      </w:r>
      <w:proofErr w:type="gramStart"/>
      <w:r>
        <w:rPr>
          <w:rFonts w:ascii="宋体" w:hAnsi="宋体" w:cs="宋体" w:hint="eastAsia"/>
          <w:sz w:val="24"/>
          <w:szCs w:val="24"/>
          <w:u w:val="single"/>
        </w:rPr>
        <w:t>工令</w:t>
      </w:r>
      <w:proofErr w:type="gramEnd"/>
      <w:r>
        <w:rPr>
          <w:rFonts w:ascii="宋体" w:hAnsi="宋体" w:cs="宋体" w:hint="eastAsia"/>
          <w:sz w:val="24"/>
          <w:szCs w:val="24"/>
          <w:u w:val="single"/>
        </w:rPr>
        <w:t>、停工令、返工令和</w:t>
      </w:r>
      <w:proofErr w:type="gramStart"/>
      <w:r>
        <w:rPr>
          <w:rFonts w:ascii="宋体" w:hAnsi="宋体" w:cs="宋体" w:hint="eastAsia"/>
          <w:sz w:val="24"/>
          <w:szCs w:val="24"/>
          <w:u w:val="single"/>
        </w:rPr>
        <w:t>复工令</w:t>
      </w:r>
      <w:proofErr w:type="gramEnd"/>
      <w:r>
        <w:rPr>
          <w:rFonts w:ascii="宋体" w:hAnsi="宋体" w:cs="宋体" w:hint="eastAsia"/>
          <w:sz w:val="24"/>
          <w:szCs w:val="24"/>
          <w:u w:val="single"/>
        </w:rPr>
        <w:t>。</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sym w:font="Wingdings" w:char="00FE"/>
      </w:r>
      <w:r>
        <w:rPr>
          <w:rFonts w:ascii="宋体" w:hAnsi="宋体" w:cs="宋体" w:hint="eastAsia"/>
          <w:sz w:val="24"/>
          <w:szCs w:val="24"/>
          <w:u w:val="single"/>
        </w:rPr>
        <w:t>审核会签有关各种设计变更计划，审查可行性，特别应就其对工程质量、进度、投资、安全等是否有不利影响，提出意见。协助审查设计变更图纸。</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rPr>
        <w:t xml:space="preserve"> </w:t>
      </w:r>
      <w:r>
        <w:rPr>
          <w:rFonts w:ascii="宋体" w:hAnsi="宋体" w:cs="宋体" w:hint="eastAsia"/>
          <w:sz w:val="24"/>
          <w:szCs w:val="24"/>
          <w:u w:val="single"/>
        </w:rPr>
        <w:t>建立工程会议制度,主持并组织召开工程例会、安全生产专题会，整理会议记录、纪要，处理工程监理过程中的有关问题。</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rPr>
        <w:t xml:space="preserve"> </w:t>
      </w:r>
      <w:r>
        <w:rPr>
          <w:rFonts w:ascii="宋体" w:hAnsi="宋体" w:cs="宋体" w:hint="eastAsia"/>
          <w:sz w:val="24"/>
          <w:szCs w:val="24"/>
          <w:u w:val="single"/>
        </w:rPr>
        <w:t>工程质量不能满足合同要求时向承包人发出整改要求，若承包人不进行整改或整改不力、重复发生质量问题或质量管理问题的，有权并必须向委托人提出对承包人的处罚建议。坚持本工序质量不合格或未进行验收不予签认，下一道工序不得施工。</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审核施工承包人提交的现场工程量、工程款支付申请，审核是否符合合同约定，审核申报数量（金额）是否准确。签发或出具工程款支付证书，并报委托人审核、批准。</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rPr>
        <w:t xml:space="preserve"> </w:t>
      </w:r>
      <w:r>
        <w:rPr>
          <w:rFonts w:ascii="宋体" w:hAnsi="宋体" w:cs="宋体" w:hint="eastAsia"/>
          <w:sz w:val="24"/>
          <w:szCs w:val="24"/>
          <w:u w:val="single"/>
        </w:rPr>
        <w:t>对工程变更的必要性和可行性进行评估，对工程签证和设计变更实施情况，监</w:t>
      </w:r>
      <w:r>
        <w:rPr>
          <w:rFonts w:ascii="宋体" w:hAnsi="宋体" w:cs="宋体" w:hint="eastAsia"/>
          <w:sz w:val="24"/>
          <w:szCs w:val="24"/>
          <w:u w:val="single"/>
        </w:rPr>
        <w:lastRenderedPageBreak/>
        <w:t>理人必须及时监督、核验，据实确认，对不实申报予以否认并向委托人书面报告。对已经批准的变更未适当完成的，督促及时妥善完成。</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按照国家和广州市有关的要求进行安全生产和文明施工监控，配合地方安监等部门做好相关工作。</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督促和检查承包人文明施工、健全安全生产防护措施，巡查、检查现场（施工区、加工区、生活区、办公区等）安全、文明施工实施情况并作好记录，对于不符合规定的事项向承包人发出整改要求；承包人拒不整改或整改不合格的，监理人有权及时进行处理，将有关处理情况向委托人汇报。</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工程完工后，督促施工承包人及时自行组织有关人员进行检查评定，提交工程预验收申请报告；负责组织工程有关方面进行工程预验收，对验收中发现的问题及时用书面形式通知施工承包人限期整改。</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sym w:font="Wingdings" w:char="00FE"/>
      </w:r>
      <w:r>
        <w:rPr>
          <w:rFonts w:ascii="宋体" w:hAnsi="宋体" w:cs="宋体" w:hint="eastAsia"/>
          <w:sz w:val="24"/>
          <w:szCs w:val="24"/>
          <w:u w:val="single"/>
        </w:rPr>
        <w:t>对承包人的竣工申请进行评估，组织对拟竣工工程的检查和验收，督促施工承包人在完成整改工作后，及时向委托人提交工程竣工验收报告。</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rPr>
        <w:t xml:space="preserve"> </w:t>
      </w:r>
      <w:r>
        <w:rPr>
          <w:rFonts w:ascii="宋体" w:hAnsi="宋体" w:cs="宋体" w:hint="eastAsia"/>
          <w:sz w:val="24"/>
          <w:szCs w:val="24"/>
          <w:u w:val="single"/>
        </w:rPr>
        <w:t>督促并审核勘察人、设计人、承包人整理工程技术资料、全套竣工图资料和各种必须归档的资料，使工程施工部位与档案管理同步。督促、检查承包人按工程管理部门和委托人的要求编制竣工验收及备案文件，协助委托人办理工程竣工手续，配合委托人完成各项验收和工程移交工作。</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rPr>
        <w:t xml:space="preserve"> </w:t>
      </w:r>
      <w:r>
        <w:rPr>
          <w:rFonts w:ascii="宋体" w:hAnsi="宋体" w:cs="宋体" w:hint="eastAsia"/>
          <w:sz w:val="24"/>
          <w:szCs w:val="24"/>
          <w:u w:val="single"/>
        </w:rPr>
        <w:t>按委托人要求审查勘察人、设计人、承包人提交的工程结算书、竣工结算申请并报委托人，督促设计人、承包人按时补充资料，修改竣工结算文件等，及时将竣工结算文件等送委托人审核归档。配合完成各项结算和决算工作，签发最终支付证书。</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sym w:font="Wingdings" w:char="00FE"/>
      </w:r>
      <w:r>
        <w:rPr>
          <w:rFonts w:ascii="宋体" w:hAnsi="宋体" w:cs="宋体" w:hint="eastAsia"/>
          <w:sz w:val="24"/>
          <w:szCs w:val="24"/>
          <w:u w:val="single"/>
        </w:rPr>
        <w:t>监督承包人认真执行保修期的工作计划，负责审核保修期内维修方案、督促设计人、施工承包人对发现的质量问题进行整改修复。负责工程保修期内工程量的审核和施工质量，签发工程缺陷责任终止证书。</w:t>
      </w:r>
    </w:p>
    <w:p w:rsidR="00044CC6" w:rsidRDefault="00A74B4E">
      <w:pPr>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sym w:font="Wingdings" w:char="00FE"/>
      </w:r>
      <w:r>
        <w:rPr>
          <w:rFonts w:ascii="宋体" w:hAnsi="宋体" w:cs="宋体" w:hint="eastAsia"/>
          <w:sz w:val="24"/>
          <w:szCs w:val="24"/>
          <w:u w:val="single"/>
        </w:rPr>
        <w:t>配合委托人处理索赔事件、违约事件，协调处理勘察、设计、施工延期、费用争议等事宜，在过程中协助委托人提供证据，维护委托人合法权益。工程实施过程中，如发生勘察人、设计人承包人违约，监理人应积极配合委托人开展索赔工作，按照勘察合同、设计合同、工程承包合同的约定，及时向委托人提供向勘察人、设计人、承包人索赔的有效依据，提出意见报告委托人。并在工程承包合同约定的时限内提前提示委托人及时向承包人发出相关的答复或要求承包人进一步补充索赔理由和证据等文件。</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lastRenderedPageBreak/>
        <w:sym w:font="Wingdings" w:char="00FE"/>
      </w:r>
      <w:r>
        <w:rPr>
          <w:rFonts w:ascii="宋体" w:hAnsi="宋体" w:cs="宋体" w:hint="eastAsia"/>
          <w:sz w:val="24"/>
          <w:szCs w:val="24"/>
          <w:u w:val="single"/>
        </w:rPr>
        <w:t>其他根据本合同约定或委托人以书面形式交办或授权的其他工作。</w:t>
      </w:r>
    </w:p>
    <w:p w:rsidR="00044CC6" w:rsidRDefault="00A74B4E">
      <w:pPr>
        <w:tabs>
          <w:tab w:val="left" w:pos="6140"/>
        </w:tabs>
        <w:adjustRightInd w:val="0"/>
        <w:snapToGrid w:val="0"/>
        <w:spacing w:line="460" w:lineRule="exact"/>
        <w:ind w:firstLineChars="91" w:firstLine="219"/>
        <w:jc w:val="left"/>
        <w:rPr>
          <w:rFonts w:ascii="宋体" w:hAnsi="宋体" w:cs="宋体"/>
          <w:sz w:val="24"/>
          <w:szCs w:val="24"/>
        </w:rPr>
      </w:pPr>
      <w:r>
        <w:rPr>
          <w:rFonts w:ascii="宋体" w:hAnsi="宋体" w:cs="宋体" w:hint="eastAsia"/>
          <w:b/>
          <w:bCs/>
          <w:sz w:val="24"/>
          <w:szCs w:val="24"/>
        </w:rPr>
        <w:t>2.2监理与相关服务依据</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2.2.1 监理依据包括：</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rPr>
        <w:t>《中华人民共和国建筑法》、《建设工程质量管理条例》、《建设工程安全生产管理条例》、《建设工程监理规范》、《房屋建筑工程施工旁站监理管理办法（试行）》等法律法规、规范标准；</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（2）本工程的勘察设计文件及相关文件；</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rPr>
        <w:t>本监理合同及其补充协议，以及委托人与第三方签订的与实施工程有关的其他合同，包括但不限于工程总承包合同等，以及对该等合同</w:t>
      </w:r>
      <w:proofErr w:type="gramStart"/>
      <w:r>
        <w:rPr>
          <w:rFonts w:ascii="宋体" w:hAnsi="宋体" w:cs="宋体" w:hint="eastAsia"/>
          <w:sz w:val="24"/>
          <w:szCs w:val="24"/>
        </w:rPr>
        <w:t>作出</w:t>
      </w:r>
      <w:proofErr w:type="gramEnd"/>
      <w:r>
        <w:rPr>
          <w:rFonts w:ascii="宋体" w:hAnsi="宋体" w:cs="宋体" w:hint="eastAsia"/>
          <w:sz w:val="24"/>
          <w:szCs w:val="24"/>
        </w:rPr>
        <w:t>修改、补充等形成的合同、协议等书面文件；</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（4）委托人认可的监理人编制的监理实施方案（监理规划、监理细则等）；</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（5）</w:t>
      </w:r>
      <w:r>
        <w:rPr>
          <w:rFonts w:ascii="宋体" w:hAnsi="宋体" w:cs="宋体" w:hint="eastAsia"/>
          <w:sz w:val="24"/>
          <w:szCs w:val="24"/>
        </w:rPr>
        <w:t>委托人发出的有关本合同工程建设的指令；</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（6）</w:t>
      </w:r>
      <w:r>
        <w:rPr>
          <w:rFonts w:ascii="宋体" w:hAnsi="宋体" w:cs="宋体" w:hint="eastAsia"/>
          <w:sz w:val="24"/>
          <w:szCs w:val="24"/>
        </w:rPr>
        <w:t>委托人制定的有关本合同工程建设的管理制度；</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（7）国家、广东省，工程所得</w:t>
      </w:r>
      <w:proofErr w:type="gramStart"/>
      <w:r>
        <w:rPr>
          <w:rFonts w:ascii="宋体" w:hAnsi="宋体" w:cs="宋体" w:hint="eastAsia"/>
          <w:sz w:val="24"/>
          <w:szCs w:val="24"/>
        </w:rPr>
        <w:t>地市颁发</w:t>
      </w:r>
      <w:proofErr w:type="gramEnd"/>
      <w:r>
        <w:rPr>
          <w:rFonts w:ascii="宋体" w:hAnsi="宋体" w:cs="宋体" w:hint="eastAsia"/>
          <w:sz w:val="24"/>
          <w:szCs w:val="24"/>
        </w:rPr>
        <w:t>的有关工程建设的法律、法规、政策和规定；</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（8）其他必须执行国家及工程所得地地方颁发的最新的强制性条文标准、规范、竣工备案规定。</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2.2.2 相关服务依据包括：</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rPr>
        <w:t>《中华人民共和国建筑法》《建设工程质量管理条例》《建设工程安全生产管理条例》《建设工程监理规范》（GB/T 50319-2013）等法律法规规范；</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rPr>
        <w:t>本监理合同、本工程的勘察、设计合同、工程承包合同以及对该等合同</w:t>
      </w:r>
      <w:proofErr w:type="gramStart"/>
      <w:r>
        <w:rPr>
          <w:rFonts w:ascii="宋体" w:hAnsi="宋体" w:cs="宋体" w:hint="eastAsia"/>
          <w:sz w:val="24"/>
          <w:szCs w:val="24"/>
        </w:rPr>
        <w:t>作出</w:t>
      </w:r>
      <w:proofErr w:type="gramEnd"/>
      <w:r>
        <w:rPr>
          <w:rFonts w:ascii="宋体" w:hAnsi="宋体" w:cs="宋体" w:hint="eastAsia"/>
          <w:sz w:val="24"/>
          <w:szCs w:val="24"/>
        </w:rPr>
        <w:t>修改、补充等形成的合同、协议等书面文件；</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lang w:bidi="ar"/>
        </w:rPr>
      </w:pPr>
      <w:r>
        <w:rPr>
          <w:rFonts w:ascii="宋体" w:hAnsi="宋体" w:cs="宋体" w:hint="eastAsia"/>
          <w:sz w:val="24"/>
          <w:szCs w:val="24"/>
          <w:lang w:bidi="ar"/>
        </w:rPr>
        <w:t>（3）与工程勘察、设计有关的标准规范；</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lang w:bidi="ar"/>
        </w:rPr>
      </w:pPr>
      <w:r>
        <w:rPr>
          <w:rFonts w:ascii="宋体" w:hAnsi="宋体" w:cs="宋体" w:hint="eastAsia"/>
          <w:sz w:val="24"/>
          <w:szCs w:val="24"/>
          <w:lang w:bidi="ar"/>
        </w:rPr>
        <w:t>（4）工程项目的用地规划条件；</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（5）</w:t>
      </w:r>
      <w:r>
        <w:rPr>
          <w:rFonts w:ascii="宋体" w:hAnsi="宋体" w:cs="宋体" w:hint="eastAsia"/>
          <w:sz w:val="24"/>
          <w:szCs w:val="24"/>
        </w:rPr>
        <w:t>委托人发出的有关本合同工程建设的指令；</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lang w:bidi="ar"/>
        </w:rPr>
        <w:t>（6）</w:t>
      </w:r>
      <w:r>
        <w:rPr>
          <w:rFonts w:ascii="宋体" w:hAnsi="宋体" w:cs="宋体" w:hint="eastAsia"/>
          <w:sz w:val="24"/>
          <w:szCs w:val="24"/>
        </w:rPr>
        <w:t>委托人制定的有关本合同工程建设的管理制度；</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t>（7）其他必须执行国家及工程所得地地方颁发的最新的强制性条文标准、规范、竣工备案规定。</w:t>
      </w:r>
    </w:p>
    <w:p w:rsidR="00044CC6" w:rsidRDefault="00A74B4E">
      <w:pPr>
        <w:pStyle w:val="ac"/>
        <w:spacing w:line="460" w:lineRule="exact"/>
        <w:ind w:firstLine="240"/>
        <w:jc w:val="left"/>
        <w:rPr>
          <w:rFonts w:ascii="宋体" w:eastAsia="宋体" w:hAnsi="宋体" w:cs="宋体"/>
          <w:sz w:val="24"/>
        </w:rPr>
      </w:pPr>
      <w:r>
        <w:rPr>
          <w:rFonts w:ascii="宋体" w:eastAsia="宋体" w:hAnsi="宋体" w:cs="宋体" w:hint="eastAsia"/>
          <w:sz w:val="24"/>
        </w:rPr>
        <w:t xml:space="preserve">  （8）委托人与第三方签订的有关合同文件；</w:t>
      </w:r>
    </w:p>
    <w:p w:rsidR="00044CC6" w:rsidRDefault="00A74B4E">
      <w:pPr>
        <w:adjustRightInd w:val="0"/>
        <w:snapToGrid w:val="0"/>
        <w:spacing w:line="460" w:lineRule="exact"/>
        <w:ind w:firstLineChars="91" w:firstLine="219"/>
        <w:jc w:val="left"/>
        <w:rPr>
          <w:rFonts w:ascii="宋体" w:hAnsi="宋体" w:cs="宋体"/>
          <w:sz w:val="24"/>
          <w:szCs w:val="24"/>
        </w:rPr>
      </w:pPr>
      <w:r>
        <w:rPr>
          <w:rFonts w:ascii="宋体" w:hAnsi="宋体" w:cs="宋体" w:hint="eastAsia"/>
          <w:b/>
          <w:bCs/>
          <w:sz w:val="24"/>
          <w:szCs w:val="24"/>
        </w:rPr>
        <w:t>2.3项目监理机构和人员</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lastRenderedPageBreak/>
        <w:t>2.3.1监理人应按不低于投标时的承诺与合同的要求，派出满足工作需要的监理机构及监理人员，且：</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t>（1）总监理工程师：</w:t>
      </w:r>
      <w:r>
        <w:rPr>
          <w:rFonts w:ascii="宋体" w:hAnsi="宋体" w:cs="宋体" w:hint="eastAsia"/>
          <w:sz w:val="24"/>
          <w:szCs w:val="24"/>
          <w:u w:val="single"/>
        </w:rPr>
        <w:t>必须具有注册监理工程师注册执业证书，且其注册专业为建筑工程，注册执业单位为监理人。总监理工程师的实际工作能力和工作表现达不到合同文件要求、工作态度存在严重不足、不适应现场工作需要的或不具有应有的职业操守，委托人有权向监理人提出更换，监理人应予以配合。</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（2）总监理工程师代表和各专业监理工程师：</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须于委托人发出书面进场通知书【7】日内到职，至本工程竣工验收前全职在现场工作，不得兼任其他项目的工作。</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总监理工程师代表和各专业监理工程师在合同约定的</w:t>
      </w:r>
      <w:proofErr w:type="gramStart"/>
      <w:r>
        <w:rPr>
          <w:rFonts w:ascii="宋体" w:hAnsi="宋体" w:cs="宋体" w:hint="eastAsia"/>
          <w:sz w:val="24"/>
          <w:szCs w:val="24"/>
          <w:u w:val="single"/>
        </w:rPr>
        <w:t>各自须驻现场</w:t>
      </w:r>
      <w:proofErr w:type="gramEnd"/>
      <w:r>
        <w:rPr>
          <w:rFonts w:ascii="宋体" w:hAnsi="宋体" w:cs="宋体" w:hint="eastAsia"/>
          <w:sz w:val="24"/>
          <w:szCs w:val="24"/>
          <w:u w:val="single"/>
        </w:rPr>
        <w:t>期间</w:t>
      </w:r>
      <w:proofErr w:type="gramStart"/>
      <w:r>
        <w:rPr>
          <w:rFonts w:ascii="宋体" w:hAnsi="宋体" w:cs="宋体" w:hint="eastAsia"/>
          <w:sz w:val="24"/>
          <w:szCs w:val="24"/>
          <w:u w:val="single"/>
        </w:rPr>
        <w:t>每天驻</w:t>
      </w:r>
      <w:proofErr w:type="gramEnd"/>
      <w:r>
        <w:rPr>
          <w:rFonts w:ascii="宋体" w:hAnsi="宋体" w:cs="宋体" w:hint="eastAsia"/>
          <w:sz w:val="24"/>
          <w:szCs w:val="24"/>
          <w:u w:val="single"/>
        </w:rPr>
        <w:t>现场的时间均不得少于【8】小时，每月必须有25天以上在施工现场,并保证凡有工程施工时，上述人员无论当日驻场是否已超过【8】小时，均须有相应专业工程师驻现场工作。</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总监理工程师代表及各专业工程师因特殊情况需短暂离岗的，应当事先书面报委托人批准，并妥善安排工地现场的工作交接。</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总监理工程师代表及各专业监理工程师必须是监理人的员工,不得同时在其他项目任职，否则视为监理人严重违约，委托人有权单方解除本合同。</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2.3.2 更换监理人员的其他情形还包括：</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监理人员工作能力、工作态度不适应现场工作需要。</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不按本合同约定的工作内容履行职责的。</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长期不到位。</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责任心不强，不能实际履行职责的。</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lang w:bidi="ar"/>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lang w:bidi="ar"/>
        </w:rPr>
        <w:t>接受承包人的任何津贴及其他能导致判断不公的报酬的。</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lang w:bidi="ar"/>
        </w:rPr>
        <w:t>从事与被监理项目有关的材料、设备、中介经营活动等行为</w:t>
      </w:r>
      <w:r>
        <w:rPr>
          <w:rFonts w:ascii="宋体" w:hAnsi="宋体" w:cs="宋体" w:hint="eastAsia"/>
          <w:sz w:val="24"/>
          <w:szCs w:val="24"/>
          <w:u w:val="single"/>
        </w:rPr>
        <w:t>的。</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建设主管部门记不良行为记录的。</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不能常驻现场的，不参加监理例会的。</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t>2.3.3 委托人有权要求监理人更换监理人员的其他情形包括但不限于：</w:t>
      </w:r>
      <w:r>
        <w:rPr>
          <w:rFonts w:ascii="宋体" w:hAnsi="宋体" w:cs="宋体" w:hint="eastAsia"/>
          <w:sz w:val="24"/>
          <w:szCs w:val="24"/>
          <w:u w:val="single"/>
        </w:rPr>
        <w:t>委托人认为监理人员的实际工作能力和工作表现达不到合同文件要求、工作态度存在严重不足、不适应现场工作需要的或不具有应有的职业操守，委托人有权要求监理人更换。</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u w:val="single"/>
        </w:rPr>
        <w:t>委托人要求监理人更换监理人员的，监理人应在【7】天内提出整改意见；如委托</w:t>
      </w:r>
      <w:r>
        <w:rPr>
          <w:rFonts w:ascii="宋体" w:hAnsi="宋体" w:cs="宋体" w:hint="eastAsia"/>
          <w:sz w:val="24"/>
          <w:szCs w:val="24"/>
          <w:u w:val="single"/>
        </w:rPr>
        <w:lastRenderedPageBreak/>
        <w:t>人不接受或认为整改效果不明显的，则监理人必须在收到通知后【7】天内无条件更换。</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2.3.4在监理工程过程中，委托人将对监理人员实行考勤，总监理工程师必须参加委托人召开的工程会议，包括督促承包人项目经理参加。如确有原因无法参加，经委托人同意后可委派总监理工程师代表参加会议。</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2.3.5 监理人应自行为监理人员购买意外伤害保险。委托人不对监理人员在履行本监理合同过程中发生的意外承担赔偿责任。</w:t>
      </w:r>
    </w:p>
    <w:p w:rsidR="00044CC6" w:rsidRDefault="00A74B4E">
      <w:pPr>
        <w:tabs>
          <w:tab w:val="left" w:pos="6140"/>
        </w:tabs>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t>2.3.6本合同生效之日起</w:t>
      </w:r>
      <w:r>
        <w:rPr>
          <w:rFonts w:ascii="宋体" w:hAnsi="宋体" w:cs="宋体" w:hint="eastAsia"/>
          <w:sz w:val="24"/>
          <w:szCs w:val="24"/>
          <w:u w:val="single"/>
        </w:rPr>
        <w:t>【7】</w:t>
      </w:r>
      <w:r>
        <w:rPr>
          <w:rFonts w:ascii="宋体" w:hAnsi="宋体" w:cs="宋体" w:hint="eastAsia"/>
          <w:sz w:val="24"/>
          <w:szCs w:val="24"/>
        </w:rPr>
        <w:t>日内，向委托人报送委派的总监理工程师及其他监理人员名单，监理规划、监理实施细则、监理单位员工守则等。</w:t>
      </w:r>
    </w:p>
    <w:p w:rsidR="00044CC6" w:rsidRDefault="00A74B4E">
      <w:pPr>
        <w:adjustRightInd w:val="0"/>
        <w:snapToGrid w:val="0"/>
        <w:spacing w:line="460" w:lineRule="exact"/>
        <w:ind w:leftChars="100" w:left="210"/>
        <w:jc w:val="left"/>
        <w:rPr>
          <w:rFonts w:ascii="宋体" w:hAnsi="宋体" w:cs="宋体"/>
          <w:sz w:val="24"/>
          <w:szCs w:val="24"/>
        </w:rPr>
      </w:pPr>
      <w:r>
        <w:rPr>
          <w:rFonts w:ascii="宋体" w:hAnsi="宋体" w:cs="宋体" w:hint="eastAsia"/>
          <w:b/>
          <w:bCs/>
          <w:sz w:val="24"/>
          <w:szCs w:val="24"/>
        </w:rPr>
        <w:t>2.4</w:t>
      </w:r>
      <w:r>
        <w:rPr>
          <w:rFonts w:ascii="宋体" w:hAnsi="宋体" w:cs="宋体" w:hint="eastAsia"/>
          <w:b/>
          <w:bCs/>
          <w:kern w:val="0"/>
          <w:sz w:val="24"/>
          <w:szCs w:val="24"/>
        </w:rPr>
        <w:t>履行职责</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kern w:val="0"/>
          <w:sz w:val="24"/>
          <w:szCs w:val="24"/>
        </w:rPr>
        <w:t>2.4.1 对监理人的授权范围</w:t>
      </w:r>
      <w:r>
        <w:rPr>
          <w:rFonts w:ascii="宋体" w:hAnsi="宋体" w:cs="宋体" w:hint="eastAsia"/>
          <w:sz w:val="24"/>
          <w:szCs w:val="24"/>
        </w:rPr>
        <w:t>：监理人无权变更委托人与第三方签订的合同。未经委托人书面授权，监理人无权签署有关索赔、工期延期、工程质量及价款增减的签证及文件。监理人在收到施工单位包括但不限于索赔、工期、质量、价款增减等事宜后必须向委托人报告，并经委托人书面同意后方能签字认可，否则，由此造成的损失由监理人承担。监理人在监理期限内如果失职，包括但不限于恶意签证、无权签证、过失签证等造成委托人损失的，应赔偿委托人的全部损失，且委托人有权立即解除本合同。</w:t>
      </w:r>
    </w:p>
    <w:p w:rsidR="00044CC6" w:rsidRDefault="00A74B4E">
      <w:pPr>
        <w:adjustRightInd w:val="0"/>
        <w:snapToGrid w:val="0"/>
        <w:spacing w:line="460" w:lineRule="exact"/>
        <w:ind w:firstLineChars="175" w:firstLine="420"/>
        <w:jc w:val="left"/>
        <w:rPr>
          <w:rFonts w:ascii="宋体" w:hAnsi="宋体" w:cs="宋体"/>
          <w:kern w:val="0"/>
          <w:sz w:val="24"/>
          <w:szCs w:val="24"/>
        </w:rPr>
      </w:pPr>
      <w:r>
        <w:rPr>
          <w:rFonts w:ascii="宋体" w:hAnsi="宋体" w:cs="宋体" w:hint="eastAsia"/>
          <w:sz w:val="24"/>
          <w:szCs w:val="24"/>
        </w:rPr>
        <w:t>在紧急情况下，为了保护财产和人身安全，监理人所发出的指令未能事先报委托人批准时，应在发出指令后的2小时内电话或短信或</w:t>
      </w:r>
      <w:proofErr w:type="gramStart"/>
      <w:r>
        <w:rPr>
          <w:rFonts w:ascii="宋体" w:hAnsi="宋体" w:cs="宋体" w:hint="eastAsia"/>
          <w:sz w:val="24"/>
          <w:szCs w:val="24"/>
        </w:rPr>
        <w:t>微信报告</w:t>
      </w:r>
      <w:proofErr w:type="gramEnd"/>
      <w:r>
        <w:rPr>
          <w:rFonts w:ascii="宋体" w:hAnsi="宋体" w:cs="宋体" w:hint="eastAsia"/>
          <w:sz w:val="24"/>
          <w:szCs w:val="24"/>
        </w:rPr>
        <w:t>委托人，24小时内以书面形式报告委托人。</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rPr>
        <w:t>2.4.2 监理人有权要求承包人调换其人员的限制条件，按</w:t>
      </w:r>
      <w:r>
        <w:rPr>
          <w:rFonts w:ascii="宋体" w:eastAsia="宋体" w:hAnsi="宋体" w:cs="宋体" w:hint="eastAsia"/>
          <w:color w:val="auto"/>
          <w:szCs w:val="24"/>
          <w:u w:val="single"/>
        </w:rPr>
        <w:t xml:space="preserve">  </w:t>
      </w:r>
      <w:r>
        <w:rPr>
          <w:rFonts w:ascii="宋体" w:eastAsia="宋体" w:hAnsi="宋体" w:cs="宋体" w:hint="eastAsia"/>
          <w:color w:val="auto"/>
          <w:szCs w:val="24"/>
        </w:rPr>
        <w:t>（1）</w:t>
      </w:r>
      <w:r>
        <w:rPr>
          <w:rFonts w:ascii="宋体" w:eastAsia="宋体" w:hAnsi="宋体" w:cs="宋体" w:hint="eastAsia"/>
          <w:color w:val="auto"/>
          <w:szCs w:val="24"/>
          <w:u w:val="single"/>
        </w:rPr>
        <w:t xml:space="preserve">  </w:t>
      </w:r>
      <w:r>
        <w:rPr>
          <w:rFonts w:ascii="宋体" w:eastAsia="宋体" w:hAnsi="宋体" w:cs="宋体" w:hint="eastAsia"/>
          <w:color w:val="auto"/>
          <w:szCs w:val="24"/>
        </w:rPr>
        <w:t>条款执行：</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rPr>
        <w:t>（1）监理人要求承包人调换项目经理（项目负责人）、技术负责人、安全负责人的，应事先和委托人协商，委托人同意后提前</w:t>
      </w:r>
      <w:r>
        <w:rPr>
          <w:rFonts w:ascii="宋体" w:eastAsia="宋体" w:hAnsi="宋体" w:cs="宋体" w:hint="eastAsia"/>
          <w:color w:val="auto"/>
          <w:szCs w:val="24"/>
          <w:u w:val="single"/>
        </w:rPr>
        <w:t>【7】</w:t>
      </w:r>
      <w:r>
        <w:rPr>
          <w:rFonts w:ascii="宋体" w:eastAsia="宋体" w:hAnsi="宋体" w:cs="宋体" w:hint="eastAsia"/>
          <w:color w:val="auto"/>
          <w:szCs w:val="24"/>
        </w:rPr>
        <w:t>天向承包人发出调换通知；监理人要求承包人调换其他管理人员的应提前</w:t>
      </w:r>
      <w:r>
        <w:rPr>
          <w:rFonts w:ascii="宋体" w:eastAsia="宋体" w:hAnsi="宋体" w:cs="宋体" w:hint="eastAsia"/>
          <w:color w:val="auto"/>
          <w:szCs w:val="24"/>
          <w:u w:val="single"/>
        </w:rPr>
        <w:t>【7】</w:t>
      </w:r>
      <w:proofErr w:type="gramStart"/>
      <w:r>
        <w:rPr>
          <w:rFonts w:ascii="宋体" w:eastAsia="宋体" w:hAnsi="宋体" w:cs="宋体" w:hint="eastAsia"/>
          <w:color w:val="auto"/>
          <w:szCs w:val="24"/>
        </w:rPr>
        <w:t>天通知</w:t>
      </w:r>
      <w:proofErr w:type="gramEnd"/>
      <w:r>
        <w:rPr>
          <w:rFonts w:ascii="宋体" w:eastAsia="宋体" w:hAnsi="宋体" w:cs="宋体" w:hint="eastAsia"/>
          <w:color w:val="auto"/>
          <w:szCs w:val="24"/>
        </w:rPr>
        <w:t>委托人。</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rPr>
        <w:t>（2）其它：</w:t>
      </w:r>
      <w:r>
        <w:rPr>
          <w:rFonts w:ascii="宋体" w:eastAsia="宋体" w:hAnsi="宋体" w:cs="宋体" w:hint="eastAsia"/>
          <w:color w:val="auto"/>
          <w:kern w:val="2"/>
          <w:szCs w:val="24"/>
          <w:u w:val="single"/>
          <w:lang w:bidi="ar"/>
        </w:rPr>
        <w:t xml:space="preserve">  /                                     </w:t>
      </w:r>
      <w:r>
        <w:rPr>
          <w:rFonts w:ascii="宋体" w:eastAsia="宋体" w:hAnsi="宋体" w:cs="宋体" w:hint="eastAsia"/>
          <w:color w:val="auto"/>
          <w:kern w:val="2"/>
          <w:szCs w:val="24"/>
          <w:lang w:bidi="ar"/>
        </w:rPr>
        <w:t>。</w:t>
      </w:r>
    </w:p>
    <w:p w:rsidR="00044CC6" w:rsidRDefault="00A74B4E">
      <w:pPr>
        <w:pStyle w:val="1-"/>
        <w:snapToGrid w:val="0"/>
        <w:spacing w:line="460" w:lineRule="exact"/>
        <w:ind w:firstLineChars="175" w:firstLine="420"/>
        <w:rPr>
          <w:rFonts w:ascii="宋体" w:eastAsia="宋体" w:hAnsi="宋体" w:cs="宋体"/>
          <w:color w:val="auto"/>
          <w:szCs w:val="24"/>
          <w:lang w:bidi="ar"/>
        </w:rPr>
      </w:pPr>
      <w:r>
        <w:rPr>
          <w:rFonts w:ascii="宋体" w:eastAsia="宋体" w:hAnsi="宋体" w:cs="宋体" w:hint="eastAsia"/>
          <w:color w:val="auto"/>
          <w:szCs w:val="24"/>
        </w:rPr>
        <w:t>2.4.3 监理人还应履行以下职责，包括但不限于：</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kern w:val="2"/>
          <w:szCs w:val="24"/>
          <w:lang w:bidi="ar"/>
        </w:rPr>
        <w:t xml:space="preserve"> </w:t>
      </w:r>
      <w:r>
        <w:rPr>
          <w:rFonts w:ascii="宋体" w:eastAsia="宋体" w:hAnsi="宋体" w:cs="宋体" w:hint="eastAsia"/>
          <w:color w:val="auto"/>
          <w:szCs w:val="24"/>
          <w:u w:val="single"/>
        </w:rPr>
        <w:t>勘察合同、设计合同、施工合同约定由委托人向勘察人、设计人、承包人发通知或确认的，监理人应提示委托人及时处理。</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szCs w:val="24"/>
          <w:u w:val="single"/>
        </w:rPr>
        <w:t>监理人应及时执行委托人的指令，对于委托人或承包人书面提交并要求</w:t>
      </w:r>
      <w:proofErr w:type="gramStart"/>
      <w:r>
        <w:rPr>
          <w:rFonts w:ascii="宋体" w:eastAsia="宋体" w:hAnsi="宋体" w:cs="宋体" w:hint="eastAsia"/>
          <w:color w:val="auto"/>
          <w:szCs w:val="24"/>
          <w:u w:val="single"/>
        </w:rPr>
        <w:t>作出</w:t>
      </w:r>
      <w:proofErr w:type="gramEnd"/>
      <w:r>
        <w:rPr>
          <w:rFonts w:ascii="宋体" w:eastAsia="宋体" w:hAnsi="宋体" w:cs="宋体" w:hint="eastAsia"/>
          <w:color w:val="auto"/>
          <w:szCs w:val="24"/>
          <w:u w:val="single"/>
        </w:rPr>
        <w:t>决定的事宜，应及时</w:t>
      </w:r>
      <w:proofErr w:type="gramStart"/>
      <w:r>
        <w:rPr>
          <w:rFonts w:ascii="宋体" w:eastAsia="宋体" w:hAnsi="宋体" w:cs="宋体" w:hint="eastAsia"/>
          <w:color w:val="auto"/>
          <w:szCs w:val="24"/>
          <w:u w:val="single"/>
        </w:rPr>
        <w:t>作出</w:t>
      </w:r>
      <w:proofErr w:type="gramEnd"/>
      <w:r>
        <w:rPr>
          <w:rFonts w:ascii="宋体" w:eastAsia="宋体" w:hAnsi="宋体" w:cs="宋体" w:hint="eastAsia"/>
          <w:color w:val="auto"/>
          <w:szCs w:val="24"/>
          <w:u w:val="single"/>
        </w:rPr>
        <w:t>书面答复。答复承包人的事宜如须经委托人决定或同意的，应先经委托人同意。对影响施工现场进度的事项应在【24】小时内</w:t>
      </w:r>
      <w:proofErr w:type="gramStart"/>
      <w:r>
        <w:rPr>
          <w:rFonts w:ascii="宋体" w:eastAsia="宋体" w:hAnsi="宋体" w:cs="宋体" w:hint="eastAsia"/>
          <w:color w:val="auto"/>
          <w:szCs w:val="24"/>
          <w:u w:val="single"/>
        </w:rPr>
        <w:t>作出</w:t>
      </w:r>
      <w:proofErr w:type="gramEnd"/>
      <w:r>
        <w:rPr>
          <w:rFonts w:ascii="宋体" w:eastAsia="宋体" w:hAnsi="宋体" w:cs="宋体" w:hint="eastAsia"/>
          <w:color w:val="auto"/>
          <w:szCs w:val="24"/>
          <w:u w:val="single"/>
        </w:rPr>
        <w:t>具有明确处理意见的书面答复。</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lastRenderedPageBreak/>
        <w:sym w:font="Wingdings" w:char="00FE"/>
      </w:r>
      <w:r>
        <w:rPr>
          <w:rFonts w:ascii="宋体" w:eastAsia="宋体" w:hAnsi="宋体" w:cs="宋体" w:hint="eastAsia"/>
          <w:color w:val="auto"/>
          <w:szCs w:val="24"/>
          <w:u w:val="single"/>
        </w:rPr>
        <w:t>监理人应在承包人提交进度工程款申请后【5】天内（如施工合同另有更短时间约定从其约定，并须留足委托人审批时间）完成工程量审核并交委托人。未经监理人计量审核的，委托人有权不予支付工程款，由此引起的责任由监理人承担。</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szCs w:val="24"/>
          <w:u w:val="single"/>
        </w:rPr>
        <w:t>监理人应在承包人提供现场签证的有关工程</w:t>
      </w:r>
      <w:proofErr w:type="gramStart"/>
      <w:r>
        <w:rPr>
          <w:rFonts w:ascii="宋体" w:eastAsia="宋体" w:hAnsi="宋体" w:cs="宋体" w:hint="eastAsia"/>
          <w:color w:val="auto"/>
          <w:szCs w:val="24"/>
          <w:u w:val="single"/>
        </w:rPr>
        <w:t>量申请</w:t>
      </w:r>
      <w:proofErr w:type="gramEnd"/>
      <w:r>
        <w:rPr>
          <w:rFonts w:ascii="宋体" w:eastAsia="宋体" w:hAnsi="宋体" w:cs="宋体" w:hint="eastAsia"/>
          <w:color w:val="auto"/>
          <w:szCs w:val="24"/>
          <w:u w:val="single"/>
        </w:rPr>
        <w:t>后【5】天内完成审核并报委托人审定，在承包人提交工程变更或设计变更的有关工程</w:t>
      </w:r>
      <w:proofErr w:type="gramStart"/>
      <w:r>
        <w:rPr>
          <w:rFonts w:ascii="宋体" w:eastAsia="宋体" w:hAnsi="宋体" w:cs="宋体" w:hint="eastAsia"/>
          <w:color w:val="auto"/>
          <w:szCs w:val="24"/>
          <w:u w:val="single"/>
        </w:rPr>
        <w:t>量申请</w:t>
      </w:r>
      <w:proofErr w:type="gramEnd"/>
      <w:r>
        <w:rPr>
          <w:rFonts w:ascii="宋体" w:eastAsia="宋体" w:hAnsi="宋体" w:cs="宋体" w:hint="eastAsia"/>
          <w:color w:val="auto"/>
          <w:szCs w:val="24"/>
          <w:u w:val="single"/>
        </w:rPr>
        <w:t>后【5】天内审核并将审核结果报委托人审定（如施工合同另有更短时间约定从其约定，并须留足委托人审批时间）。并在变更实施完成后【5】天内予以现场审核、查验、确认是否已完成实施。</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kern w:val="2"/>
          <w:szCs w:val="24"/>
          <w:lang w:bidi="ar"/>
        </w:rPr>
        <w:t xml:space="preserve"> </w:t>
      </w:r>
      <w:r>
        <w:rPr>
          <w:rFonts w:ascii="宋体" w:eastAsia="宋体" w:hAnsi="宋体" w:cs="宋体" w:hint="eastAsia"/>
          <w:color w:val="auto"/>
          <w:szCs w:val="24"/>
          <w:u w:val="single"/>
        </w:rPr>
        <w:t>对于不符合设计要求和合同约定及国家质量标准的材料、构配件、设备，必须通知承包人停止使用，并及时书面通知委托人；对于不符合规范和质量标准的工序、分部分项工程和不安全施工作业，必须通知承包人停工整改、返工，并及时书面通知委托人。</w:t>
      </w:r>
    </w:p>
    <w:p w:rsidR="00044CC6" w:rsidRDefault="00A74B4E">
      <w:pPr>
        <w:pStyle w:val="1-"/>
        <w:snapToGrid w:val="0"/>
        <w:spacing w:line="460" w:lineRule="exact"/>
        <w:ind w:firstLineChars="175" w:firstLine="420"/>
        <w:rPr>
          <w:rFonts w:ascii="宋体" w:eastAsia="宋体" w:hAnsi="宋体" w:cs="宋体"/>
          <w:color w:val="auto"/>
          <w:szCs w:val="24"/>
          <w:u w:val="single"/>
        </w:rPr>
      </w:pPr>
      <w:r>
        <w:rPr>
          <w:rFonts w:ascii="宋体" w:eastAsia="宋体" w:hAnsi="宋体" w:cs="宋体" w:hint="eastAsia"/>
          <w:color w:val="auto"/>
          <w:szCs w:val="24"/>
          <w:lang w:bidi="ar"/>
        </w:rPr>
        <w:sym w:font="Wingdings" w:char="00FE"/>
      </w:r>
      <w:r>
        <w:rPr>
          <w:rFonts w:ascii="宋体" w:eastAsia="宋体" w:hAnsi="宋体" w:cs="宋体" w:hint="eastAsia"/>
          <w:color w:val="auto"/>
          <w:szCs w:val="24"/>
          <w:u w:val="single"/>
        </w:rPr>
        <w:t>当工程出现质量、安全事故时，监理工程师应按委托人要求组织质量、安全协调会，结合现场调查的结果，提出调查报告和处理建议，必要时应积极组织专家组及相关人员进行论证，以求解决问题，顺利施工。</w:t>
      </w:r>
    </w:p>
    <w:p w:rsidR="00044CC6" w:rsidRDefault="00A74B4E">
      <w:pPr>
        <w:pStyle w:val="1-"/>
        <w:snapToGrid w:val="0"/>
        <w:spacing w:line="460" w:lineRule="exact"/>
        <w:ind w:firstLineChars="175" w:firstLine="420"/>
        <w:rPr>
          <w:rFonts w:ascii="宋体" w:eastAsia="宋体" w:hAnsi="宋体" w:cs="宋体"/>
          <w:color w:val="auto"/>
          <w:szCs w:val="24"/>
          <w:u w:val="single"/>
        </w:rPr>
      </w:pPr>
      <w:r>
        <w:rPr>
          <w:rFonts w:ascii="宋体" w:eastAsia="宋体" w:hAnsi="宋体" w:cs="宋体" w:hint="eastAsia"/>
          <w:color w:val="auto"/>
          <w:szCs w:val="24"/>
          <w:lang w:bidi="ar"/>
        </w:rPr>
        <w:sym w:font="Wingdings" w:char="00FE"/>
      </w:r>
      <w:r>
        <w:rPr>
          <w:rFonts w:ascii="宋体" w:eastAsia="宋体" w:hAnsi="宋体" w:cs="宋体" w:hint="eastAsia"/>
          <w:color w:val="auto"/>
          <w:kern w:val="2"/>
          <w:szCs w:val="24"/>
          <w:lang w:bidi="ar"/>
        </w:rPr>
        <w:t xml:space="preserve"> </w:t>
      </w:r>
      <w:r>
        <w:rPr>
          <w:rFonts w:ascii="宋体" w:eastAsia="宋体" w:hAnsi="宋体" w:cs="宋体" w:hint="eastAsia"/>
          <w:color w:val="auto"/>
          <w:szCs w:val="24"/>
          <w:u w:val="single"/>
        </w:rPr>
        <w:t>监理人应亲自完成本合同的全部工作，未经委托人书面同意，不可将本项目的工作全部或部分交与第三方完成。</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kern w:val="2"/>
          <w:szCs w:val="24"/>
          <w:lang w:bidi="ar"/>
        </w:rPr>
        <w:t xml:space="preserve"> </w:t>
      </w:r>
      <w:r>
        <w:rPr>
          <w:rFonts w:ascii="宋体" w:eastAsia="宋体" w:hAnsi="宋体" w:cs="宋体" w:hint="eastAsia"/>
          <w:color w:val="auto"/>
          <w:szCs w:val="24"/>
          <w:u w:val="single"/>
        </w:rPr>
        <w:t>监理人</w:t>
      </w:r>
      <w:proofErr w:type="gramStart"/>
      <w:r>
        <w:rPr>
          <w:rFonts w:ascii="宋体" w:eastAsia="宋体" w:hAnsi="宋体" w:cs="宋体" w:hint="eastAsia"/>
          <w:color w:val="auto"/>
          <w:szCs w:val="24"/>
          <w:u w:val="single"/>
        </w:rPr>
        <w:t>应对驻</w:t>
      </w:r>
      <w:proofErr w:type="gramEnd"/>
      <w:r>
        <w:rPr>
          <w:rFonts w:ascii="宋体" w:eastAsia="宋体" w:hAnsi="宋体" w:cs="宋体" w:hint="eastAsia"/>
          <w:color w:val="auto"/>
          <w:szCs w:val="24"/>
          <w:u w:val="single"/>
        </w:rPr>
        <w:t>现场监理人员的人身和财产安全负全部责任，在监理服务期内为派驻项目所在地的人员办理人身和自有财产的有关保险，并承担有关费用，保险时间应随服务时间的延长而顺延，并在出险后自行办理索赔。不管是否办理保险，监理人须自行承担因履行本合同发生的人身或财产损害。</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szCs w:val="24"/>
          <w:u w:val="single"/>
        </w:rPr>
        <w:t>工程完工后，监理人撤离施工现场前应书面通知委托人，并办理相应的移交手续。</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kern w:val="2"/>
          <w:szCs w:val="24"/>
          <w:lang w:bidi="ar"/>
        </w:rPr>
        <w:t xml:space="preserve"> </w:t>
      </w:r>
      <w:r>
        <w:rPr>
          <w:rFonts w:ascii="宋体" w:eastAsia="宋体" w:hAnsi="宋体" w:cs="宋体" w:hint="eastAsia"/>
          <w:color w:val="auto"/>
          <w:szCs w:val="24"/>
          <w:u w:val="single"/>
        </w:rPr>
        <w:t>委托人向监理人提供的全部资料和监理人为本项目所完成的全部工作成果所有权属于委托人，未征得委托人书面同意，监理人不可留存复制品、也不可将这些资料/成果泄露或提供给第三人。</w:t>
      </w:r>
      <w:r>
        <w:rPr>
          <w:rFonts w:ascii="宋体" w:eastAsia="宋体" w:hAnsi="宋体" w:cs="宋体" w:hint="eastAsia"/>
          <w:color w:val="auto"/>
          <w:szCs w:val="24"/>
        </w:rPr>
        <w:t xml:space="preserve"> </w:t>
      </w:r>
    </w:p>
    <w:p w:rsidR="00044CC6" w:rsidRDefault="00A74B4E">
      <w:pPr>
        <w:pStyle w:val="1-"/>
        <w:snapToGrid w:val="0"/>
        <w:spacing w:line="460" w:lineRule="exact"/>
        <w:ind w:firstLineChars="175" w:firstLine="420"/>
        <w:rPr>
          <w:rFonts w:ascii="宋体" w:eastAsia="宋体" w:hAnsi="宋体" w:cs="宋体"/>
          <w:color w:val="auto"/>
          <w:szCs w:val="24"/>
          <w:u w:val="single"/>
        </w:rPr>
      </w:pPr>
      <w:r>
        <w:rPr>
          <w:rFonts w:ascii="宋体" w:eastAsia="宋体" w:hAnsi="宋体" w:cs="宋体" w:hint="eastAsia"/>
          <w:color w:val="auto"/>
          <w:szCs w:val="24"/>
          <w:lang w:bidi="ar"/>
        </w:rPr>
        <w:sym w:font="Wingdings" w:char="00FE"/>
      </w:r>
      <w:r>
        <w:rPr>
          <w:rFonts w:ascii="宋体" w:eastAsia="宋体" w:hAnsi="宋体" w:cs="宋体" w:hint="eastAsia"/>
          <w:color w:val="auto"/>
          <w:kern w:val="2"/>
          <w:szCs w:val="24"/>
          <w:lang w:bidi="ar"/>
        </w:rPr>
        <w:t xml:space="preserve"> </w:t>
      </w:r>
      <w:r>
        <w:rPr>
          <w:rFonts w:ascii="宋体" w:eastAsia="宋体" w:hAnsi="宋体" w:cs="宋体" w:hint="eastAsia"/>
          <w:color w:val="auto"/>
          <w:szCs w:val="24"/>
          <w:u w:val="single"/>
        </w:rPr>
        <w:t>依照有关法规、规章和工程各方面监管部门、档案备案部门和委托人要求，主持会议，编制会议纪要。按时如实地签署各种文件，并协调、组织其它相关方签署。</w:t>
      </w:r>
    </w:p>
    <w:p w:rsidR="00044CC6" w:rsidRDefault="00A74B4E">
      <w:pPr>
        <w:pStyle w:val="1-"/>
        <w:snapToGrid w:val="0"/>
        <w:spacing w:line="460" w:lineRule="exact"/>
        <w:ind w:firstLineChars="175" w:firstLine="420"/>
        <w:rPr>
          <w:rFonts w:ascii="宋体" w:eastAsia="宋体" w:hAnsi="宋体" w:cs="宋体"/>
          <w:color w:val="auto"/>
          <w:szCs w:val="24"/>
        </w:rPr>
      </w:pPr>
      <w:r>
        <w:rPr>
          <w:rFonts w:ascii="宋体" w:eastAsia="宋体" w:hAnsi="宋体" w:cs="宋体" w:hint="eastAsia"/>
          <w:color w:val="auto"/>
          <w:szCs w:val="24"/>
          <w:lang w:bidi="ar"/>
        </w:rPr>
        <w:sym w:font="Wingdings" w:char="00FE"/>
      </w:r>
      <w:r>
        <w:rPr>
          <w:rFonts w:ascii="宋体" w:eastAsia="宋体" w:hAnsi="宋体" w:cs="宋体" w:hint="eastAsia"/>
          <w:color w:val="auto"/>
          <w:kern w:val="2"/>
          <w:szCs w:val="24"/>
          <w:lang w:bidi="ar"/>
        </w:rPr>
        <w:t xml:space="preserve"> </w:t>
      </w:r>
      <w:r>
        <w:rPr>
          <w:rFonts w:ascii="宋体" w:eastAsia="宋体" w:hAnsi="宋体" w:cs="宋体" w:hint="eastAsia"/>
          <w:color w:val="auto"/>
          <w:szCs w:val="24"/>
          <w:u w:val="single"/>
        </w:rPr>
        <w:t>本合同或法律规定的其他责任。</w:t>
      </w:r>
    </w:p>
    <w:p w:rsidR="00044CC6" w:rsidRDefault="00A74B4E">
      <w:pPr>
        <w:adjustRightInd w:val="0"/>
        <w:snapToGrid w:val="0"/>
        <w:spacing w:line="460" w:lineRule="exact"/>
        <w:ind w:leftChars="100" w:left="210"/>
        <w:jc w:val="left"/>
        <w:rPr>
          <w:rFonts w:ascii="宋体" w:hAnsi="宋体" w:cs="宋体"/>
          <w:kern w:val="0"/>
          <w:sz w:val="24"/>
          <w:szCs w:val="24"/>
        </w:rPr>
      </w:pPr>
      <w:r>
        <w:rPr>
          <w:rFonts w:ascii="宋体" w:hAnsi="宋体" w:cs="宋体" w:hint="eastAsia"/>
          <w:b/>
          <w:bCs/>
          <w:sz w:val="24"/>
          <w:szCs w:val="24"/>
        </w:rPr>
        <w:t>2.5提交</w:t>
      </w:r>
      <w:r>
        <w:rPr>
          <w:rFonts w:ascii="宋体" w:hAnsi="宋体" w:cs="宋体" w:hint="eastAsia"/>
          <w:b/>
          <w:bCs/>
          <w:kern w:val="0"/>
          <w:sz w:val="24"/>
          <w:szCs w:val="24"/>
        </w:rPr>
        <w:t>报告</w:t>
      </w:r>
    </w:p>
    <w:p w:rsidR="00044CC6" w:rsidRDefault="00A74B4E">
      <w:pPr>
        <w:adjustRightInd w:val="0"/>
        <w:snapToGrid w:val="0"/>
        <w:spacing w:line="460" w:lineRule="exact"/>
        <w:ind w:firstLine="525"/>
        <w:jc w:val="left"/>
        <w:rPr>
          <w:rFonts w:ascii="宋体" w:hAnsi="宋体" w:cs="宋体"/>
          <w:kern w:val="0"/>
          <w:sz w:val="24"/>
          <w:szCs w:val="24"/>
        </w:rPr>
      </w:pPr>
      <w:r>
        <w:rPr>
          <w:rFonts w:ascii="宋体" w:hAnsi="宋体" w:cs="宋体" w:hint="eastAsia"/>
          <w:sz w:val="24"/>
          <w:szCs w:val="24"/>
        </w:rPr>
        <w:t>监理人应提交报告的种类(</w:t>
      </w:r>
      <w:r>
        <w:rPr>
          <w:rFonts w:ascii="宋体" w:hAnsi="宋体" w:cs="宋体" w:hint="eastAsia"/>
          <w:kern w:val="0"/>
          <w:sz w:val="24"/>
          <w:szCs w:val="24"/>
        </w:rPr>
        <w:t>包括监理规划、监理月报及约定的专项报告)</w:t>
      </w:r>
      <w:r>
        <w:rPr>
          <w:rFonts w:ascii="宋体" w:hAnsi="宋体" w:cs="宋体" w:hint="eastAsia"/>
          <w:sz w:val="24"/>
          <w:szCs w:val="24"/>
        </w:rPr>
        <w:t>、时间和份数</w:t>
      </w:r>
      <w:r>
        <w:rPr>
          <w:rFonts w:ascii="宋体" w:hAnsi="宋体" w:cs="宋体" w:hint="eastAsia"/>
          <w:kern w:val="0"/>
          <w:sz w:val="24"/>
          <w:szCs w:val="24"/>
        </w:rPr>
        <w:t>：</w:t>
      </w:r>
    </w:p>
    <w:p w:rsidR="00044CC6" w:rsidRDefault="00A74B4E">
      <w:pPr>
        <w:tabs>
          <w:tab w:val="left" w:pos="6140"/>
        </w:tabs>
        <w:adjustRightInd w:val="0"/>
        <w:snapToGrid w:val="0"/>
        <w:spacing w:line="460" w:lineRule="exact"/>
        <w:ind w:firstLineChars="200" w:firstLine="480"/>
        <w:jc w:val="left"/>
        <w:rPr>
          <w:rFonts w:ascii="宋体" w:hAnsi="宋体" w:cs="宋体"/>
          <w:sz w:val="24"/>
          <w:szCs w:val="24"/>
          <w:u w:val="single"/>
          <w:lang w:bidi="ar"/>
        </w:rPr>
      </w:pPr>
      <w:r>
        <w:rPr>
          <w:rFonts w:ascii="宋体" w:hAnsi="宋体" w:cs="宋体" w:hint="eastAsia"/>
          <w:sz w:val="24"/>
          <w:szCs w:val="24"/>
          <w:u w:val="single"/>
          <w:lang w:bidi="ar"/>
        </w:rPr>
        <w:lastRenderedPageBreak/>
        <w:t>监理人应于本合同生效后【7】天内向委托人提交本项目监理规划、本项目专属监理机构及人员名单。其他根据监理规范和委托人要求应提供的报告和文件资料包括但不限于下表所列：</w:t>
      </w:r>
    </w:p>
    <w:p w:rsidR="00044CC6" w:rsidRDefault="00044CC6">
      <w:pPr>
        <w:pStyle w:val="a0"/>
        <w:rPr>
          <w:rFonts w:ascii="宋体" w:eastAsia="宋体" w:hAnsi="宋体" w:cs="宋体"/>
        </w:rPr>
      </w:pPr>
    </w:p>
    <w:tbl>
      <w:tblPr>
        <w:tblW w:w="8232" w:type="dxa"/>
        <w:jc w:val="center"/>
        <w:tblLayout w:type="fixed"/>
        <w:tblLook w:val="04A0" w:firstRow="1" w:lastRow="0" w:firstColumn="1" w:lastColumn="0" w:noHBand="0" w:noVBand="1"/>
      </w:tblPr>
      <w:tblGrid>
        <w:gridCol w:w="724"/>
        <w:gridCol w:w="2521"/>
        <w:gridCol w:w="3881"/>
        <w:gridCol w:w="1106"/>
      </w:tblGrid>
      <w:tr w:rsidR="00044CC6">
        <w:trPr>
          <w:trHeight w:val="603"/>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序号</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监理人提交报告</w:t>
            </w:r>
          </w:p>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（资料）</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提供时间</w:t>
            </w:r>
          </w:p>
        </w:tc>
        <w:tc>
          <w:tcPr>
            <w:tcW w:w="1106"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份数</w:t>
            </w: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监理规划</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监理合同生效后7天内</w:t>
            </w:r>
          </w:p>
        </w:tc>
        <w:tc>
          <w:tcPr>
            <w:tcW w:w="1106"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【2】份</w:t>
            </w: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监理机构及人员名单、人员资料</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监理合同生效后7天内</w:t>
            </w:r>
          </w:p>
        </w:tc>
        <w:tc>
          <w:tcPr>
            <w:tcW w:w="1106"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【2】份</w:t>
            </w: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监理实施细则</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工程需要或委托人要求的时限</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监理日志</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每天9点前提交上一天监理日志</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监理周报</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每【周二前】提交上周监理周报</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监理月报</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每月【5号前】提交上月监理月报</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专项监理报告</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按工程需要或委托人的要求的时限</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纪要、记录</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会议的后一天或</w:t>
            </w:r>
          </w:p>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记录事项发生的后一天内</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9</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证明、单据、报表</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监理人收到文件的后一天内</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需审核签署文件</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在合同规定或委托人要求时间内</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监理工作总结报告</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工程全部竣工验收后，</w:t>
            </w:r>
          </w:p>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按委托人要求时限提交</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r w:rsidR="00044CC6">
        <w:trPr>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12</w:t>
            </w:r>
          </w:p>
        </w:tc>
        <w:tc>
          <w:tcPr>
            <w:tcW w:w="252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与参建各方来往函件</w:t>
            </w:r>
          </w:p>
        </w:tc>
        <w:tc>
          <w:tcPr>
            <w:tcW w:w="3881" w:type="dxa"/>
            <w:tcBorders>
              <w:top w:val="single" w:sz="4" w:space="0" w:color="000000"/>
              <w:left w:val="nil"/>
              <w:bottom w:val="single" w:sz="4" w:space="0" w:color="000000"/>
              <w:right w:val="single" w:sz="4" w:space="0" w:color="000000"/>
            </w:tcBorders>
            <w:vAlign w:val="center"/>
          </w:tcPr>
          <w:p w:rsidR="00044CC6" w:rsidRDefault="00A74B4E">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文件发出或收到的后一天内</w:t>
            </w:r>
          </w:p>
        </w:tc>
        <w:tc>
          <w:tcPr>
            <w:tcW w:w="1106" w:type="dxa"/>
            <w:tcBorders>
              <w:top w:val="single" w:sz="4" w:space="0" w:color="000000"/>
              <w:left w:val="nil"/>
              <w:bottom w:val="single" w:sz="4" w:space="0" w:color="000000"/>
              <w:right w:val="single" w:sz="4" w:space="0" w:color="000000"/>
            </w:tcBorders>
            <w:vAlign w:val="center"/>
          </w:tcPr>
          <w:p w:rsidR="00044CC6" w:rsidRDefault="00044CC6">
            <w:pPr>
              <w:widowControl/>
              <w:adjustRightInd w:val="0"/>
              <w:snapToGrid w:val="0"/>
              <w:spacing w:line="360" w:lineRule="auto"/>
              <w:jc w:val="center"/>
              <w:rPr>
                <w:rFonts w:ascii="宋体" w:hAnsi="宋体" w:cs="宋体"/>
                <w:kern w:val="0"/>
                <w:sz w:val="24"/>
                <w:szCs w:val="24"/>
              </w:rPr>
            </w:pPr>
          </w:p>
        </w:tc>
      </w:tr>
    </w:tbl>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rPr>
        <w:t>2.5.2监理人提交报告、审批事项的要求，包括但不限于：</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rPr>
        <w:t>监理规划要求：监理人应制定完整的监理规程及计划，在监理过程中根据委托人要求及实际情况需要不断细化、</w:t>
      </w:r>
      <w:proofErr w:type="gramStart"/>
      <w:r>
        <w:rPr>
          <w:rFonts w:ascii="宋体" w:hAnsi="宋体" w:cs="宋体" w:hint="eastAsia"/>
          <w:sz w:val="24"/>
          <w:szCs w:val="24"/>
        </w:rPr>
        <w:t>详化及</w:t>
      </w:r>
      <w:proofErr w:type="gramEnd"/>
      <w:r>
        <w:rPr>
          <w:rFonts w:ascii="宋体" w:hAnsi="宋体" w:cs="宋体" w:hint="eastAsia"/>
          <w:sz w:val="24"/>
          <w:szCs w:val="24"/>
        </w:rPr>
        <w:t>调整其规划及细则，并向委托人申报、审批；对于检查/核验工作，根据实际情况调整并制定详尽的工作要点，并按委托人要求时限提交。</w:t>
      </w:r>
    </w:p>
    <w:p w:rsidR="00044CC6" w:rsidRDefault="00A74B4E">
      <w:pPr>
        <w:widowControl/>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rPr>
        <w:t>会议纪要要求：监理人在每次工地例会后</w:t>
      </w:r>
      <w:r>
        <w:rPr>
          <w:rFonts w:ascii="宋体" w:hAnsi="宋体" w:cs="宋体" w:hint="eastAsia"/>
          <w:sz w:val="24"/>
          <w:szCs w:val="24"/>
          <w:u w:val="single"/>
        </w:rPr>
        <w:t>【1】</w:t>
      </w:r>
      <w:r>
        <w:rPr>
          <w:rFonts w:ascii="宋体" w:hAnsi="宋体" w:cs="宋体" w:hint="eastAsia"/>
          <w:sz w:val="24"/>
          <w:szCs w:val="24"/>
        </w:rPr>
        <w:t>天内向委托人提交例会会议纪要，经委托人审核后发放相关参会单位。例会由总监理工程师召集和主持，会议纪要应附参会人员签到表。</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lang w:bidi="ar"/>
        </w:rPr>
        <w:t>（3）汇</w:t>
      </w:r>
      <w:r>
        <w:rPr>
          <w:rFonts w:ascii="宋体" w:hAnsi="宋体" w:cs="宋体" w:hint="eastAsia"/>
          <w:sz w:val="24"/>
          <w:szCs w:val="24"/>
        </w:rPr>
        <w:t>报材料要求：根据委托人的要求的时间、格式，监理人应向委托人提供工</w:t>
      </w:r>
      <w:r>
        <w:rPr>
          <w:rFonts w:ascii="宋体" w:hAnsi="宋体" w:cs="宋体" w:hint="eastAsia"/>
          <w:sz w:val="24"/>
          <w:szCs w:val="24"/>
        </w:rPr>
        <w:lastRenderedPageBreak/>
        <w:t>程进展情况汇报材料。</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lang w:bidi="ar"/>
        </w:rPr>
        <w:t>（4）</w:t>
      </w:r>
      <w:r>
        <w:rPr>
          <w:rFonts w:ascii="宋体" w:hAnsi="宋体" w:cs="宋体" w:hint="eastAsia"/>
          <w:sz w:val="24"/>
          <w:szCs w:val="24"/>
        </w:rPr>
        <w:t>工程进展周报（监理周报）要求：监理人每周</w:t>
      </w:r>
      <w:r>
        <w:rPr>
          <w:rFonts w:ascii="宋体" w:hAnsi="宋体" w:cs="宋体" w:hint="eastAsia"/>
          <w:sz w:val="24"/>
          <w:szCs w:val="24"/>
          <w:u w:val="single"/>
        </w:rPr>
        <w:t>【二】</w:t>
      </w:r>
      <w:r>
        <w:rPr>
          <w:rFonts w:ascii="宋体" w:hAnsi="宋体" w:cs="宋体" w:hint="eastAsia"/>
          <w:sz w:val="24"/>
          <w:szCs w:val="24"/>
        </w:rPr>
        <w:t>前向委托人上报工程进展周报，周报包括以下内容：</w:t>
      </w:r>
      <w:r>
        <w:rPr>
          <w:rFonts w:ascii="宋体" w:hAnsi="宋体" w:cs="宋体" w:hint="eastAsia"/>
          <w:sz w:val="24"/>
          <w:szCs w:val="24"/>
          <w:u w:val="single"/>
        </w:rPr>
        <w:t>1）简要进度状况；2）未完成计划项目清单；3）未完成或滞后项目的原因分析及应对措施；4）简要检查／巡查／旁站记录；5）主要质量问题及原因；6）整改处理情况；7）其他主要问题及处理记录；8）通过巡查清点确定作业项目和劳动力人数,分析进展状况</w:t>
      </w:r>
      <w:r>
        <w:rPr>
          <w:rFonts w:ascii="宋体" w:hAnsi="宋体" w:cs="宋体" w:hint="eastAsia"/>
          <w:sz w:val="24"/>
          <w:szCs w:val="24"/>
        </w:rPr>
        <w:t>。监理人应按本合同要求向委托人提交监理周报。</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lang w:bidi="ar"/>
        </w:rPr>
        <w:t>（5）</w:t>
      </w:r>
      <w:r>
        <w:rPr>
          <w:rFonts w:ascii="宋体" w:hAnsi="宋体" w:cs="宋体" w:hint="eastAsia"/>
          <w:sz w:val="24"/>
          <w:szCs w:val="24"/>
        </w:rPr>
        <w:t>监理月报要求：监理人应按本合同要求或委托人要求向委托人提交监理月报汇报有关工程动态，包括：</w:t>
      </w:r>
      <w:r>
        <w:rPr>
          <w:rFonts w:ascii="宋体" w:hAnsi="宋体" w:cs="宋体" w:hint="eastAsia"/>
          <w:sz w:val="24"/>
          <w:szCs w:val="24"/>
          <w:u w:val="single"/>
        </w:rPr>
        <w:t>1）</w:t>
      </w:r>
      <w:proofErr w:type="gramStart"/>
      <w:r>
        <w:rPr>
          <w:rFonts w:ascii="宋体" w:hAnsi="宋体" w:cs="宋体" w:hint="eastAsia"/>
          <w:sz w:val="24"/>
          <w:szCs w:val="24"/>
          <w:u w:val="single"/>
        </w:rPr>
        <w:t>月审月结</w:t>
      </w:r>
      <w:proofErr w:type="gramEnd"/>
      <w:r>
        <w:rPr>
          <w:rFonts w:ascii="宋体" w:hAnsi="宋体" w:cs="宋体" w:hint="eastAsia"/>
          <w:sz w:val="24"/>
          <w:szCs w:val="24"/>
          <w:u w:val="single"/>
        </w:rPr>
        <w:t>情况统计；2）</w:t>
      </w:r>
      <w:proofErr w:type="gramStart"/>
      <w:r>
        <w:rPr>
          <w:rFonts w:ascii="宋体" w:hAnsi="宋体" w:cs="宋体" w:hint="eastAsia"/>
          <w:sz w:val="24"/>
          <w:szCs w:val="24"/>
          <w:u w:val="single"/>
        </w:rPr>
        <w:t>对于旁</w:t>
      </w:r>
      <w:proofErr w:type="gramEnd"/>
      <w:r>
        <w:rPr>
          <w:rFonts w:ascii="宋体" w:hAnsi="宋体" w:cs="宋体" w:hint="eastAsia"/>
          <w:sz w:val="24"/>
          <w:szCs w:val="24"/>
          <w:u w:val="single"/>
        </w:rPr>
        <w:t>站工作须制定明确的工作要求，且必须全过程旁站跟进（旁</w:t>
      </w:r>
      <w:proofErr w:type="gramStart"/>
      <w:r>
        <w:rPr>
          <w:rFonts w:ascii="宋体" w:hAnsi="宋体" w:cs="宋体" w:hint="eastAsia"/>
          <w:sz w:val="24"/>
          <w:szCs w:val="24"/>
          <w:u w:val="single"/>
        </w:rPr>
        <w:t>站记录</w:t>
      </w:r>
      <w:proofErr w:type="gramEnd"/>
      <w:r>
        <w:rPr>
          <w:rFonts w:ascii="宋体" w:hAnsi="宋体" w:cs="宋体" w:hint="eastAsia"/>
          <w:sz w:val="24"/>
          <w:szCs w:val="24"/>
          <w:u w:val="single"/>
        </w:rPr>
        <w:t>必须准确到小时）；3）对于质量、进度及协调方面的督促须有明确的方案、工作要求及记录；4）工程进度（计划进度、实际进度、进度滞后原因和进度滞后补救措施，尤其是关键线路）、质量、投资、安全文明施工情况和人员、机械、材料投入情况以及现场发生的重大问题等方面小结，作好工程进度分析和预测，找出进度偏差，分析原因并提出对策。</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lang w:bidi="ar"/>
        </w:rPr>
        <w:t>（6）</w:t>
      </w:r>
      <w:r>
        <w:rPr>
          <w:rFonts w:ascii="宋体" w:hAnsi="宋体" w:cs="宋体" w:hint="eastAsia"/>
          <w:sz w:val="24"/>
          <w:szCs w:val="24"/>
        </w:rPr>
        <w:t>签证或变更要求：每月</w:t>
      </w:r>
      <w:r>
        <w:rPr>
          <w:rFonts w:ascii="宋体" w:hAnsi="宋体" w:cs="宋体" w:hint="eastAsia"/>
          <w:sz w:val="24"/>
          <w:szCs w:val="24"/>
          <w:u w:val="single"/>
        </w:rPr>
        <w:t>【5】</w:t>
      </w:r>
      <w:r>
        <w:rPr>
          <w:rFonts w:ascii="宋体" w:hAnsi="宋体" w:cs="宋体" w:hint="eastAsia"/>
          <w:sz w:val="24"/>
          <w:szCs w:val="24"/>
        </w:rPr>
        <w:t>日前，监理人按委托人要求将上月的变更或签证汇总并报委托人。监理人必须按委托人要求处理变更事宜。在收到承包人申报的变更资料后，须在委托人要求的时限内对申报资料的真实性、完整性予以审核确认，并在资料备齐后</w:t>
      </w:r>
      <w:r>
        <w:rPr>
          <w:rFonts w:ascii="宋体" w:hAnsi="宋体" w:cs="宋体" w:hint="eastAsia"/>
          <w:sz w:val="24"/>
          <w:szCs w:val="24"/>
          <w:u w:val="single"/>
        </w:rPr>
        <w:t>【3】</w:t>
      </w:r>
      <w:r>
        <w:rPr>
          <w:rFonts w:ascii="宋体" w:hAnsi="宋体" w:cs="宋体" w:hint="eastAsia"/>
          <w:sz w:val="24"/>
          <w:szCs w:val="24"/>
        </w:rPr>
        <w:t>天内完成变更的审核事宜并报委托人审批，如需延长审核时间，须报委托人同意。</w:t>
      </w:r>
      <w:r>
        <w:rPr>
          <w:rFonts w:ascii="宋体" w:hAnsi="宋体" w:cs="宋体" w:hint="eastAsia"/>
          <w:kern w:val="0"/>
          <w:sz w:val="24"/>
          <w:szCs w:val="24"/>
        </w:rPr>
        <w:t>（如施工合同另有更短时间约定从其约定，并须留足委托人审批时间）</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lang w:bidi="ar"/>
        </w:rPr>
        <w:t>（7）</w:t>
      </w:r>
      <w:r>
        <w:rPr>
          <w:rFonts w:ascii="宋体" w:hAnsi="宋体" w:cs="宋体" w:hint="eastAsia"/>
          <w:sz w:val="24"/>
          <w:szCs w:val="24"/>
        </w:rPr>
        <w:t>承包人报送文件要求：监理人对承包人报送的工程技术类文件和有关工程款支付文件，在</w:t>
      </w:r>
      <w:r>
        <w:rPr>
          <w:rFonts w:ascii="宋体" w:hAnsi="宋体" w:cs="宋体" w:hint="eastAsia"/>
          <w:sz w:val="24"/>
          <w:szCs w:val="24"/>
          <w:u w:val="single"/>
        </w:rPr>
        <w:t>【5】</w:t>
      </w:r>
      <w:r>
        <w:rPr>
          <w:rFonts w:ascii="宋体" w:hAnsi="宋体" w:cs="宋体" w:hint="eastAsia"/>
          <w:sz w:val="24"/>
          <w:szCs w:val="24"/>
        </w:rPr>
        <w:t>天内给予答复。对承包人报送的有关索赔性的文件，在</w:t>
      </w:r>
      <w:r>
        <w:rPr>
          <w:rFonts w:ascii="宋体" w:hAnsi="宋体" w:cs="宋体" w:hint="eastAsia"/>
          <w:sz w:val="24"/>
          <w:szCs w:val="24"/>
          <w:u w:val="single"/>
        </w:rPr>
        <w:t>【5】</w:t>
      </w:r>
      <w:r>
        <w:rPr>
          <w:rFonts w:ascii="宋体" w:hAnsi="宋体" w:cs="宋体" w:hint="eastAsia"/>
          <w:sz w:val="24"/>
          <w:szCs w:val="24"/>
        </w:rPr>
        <w:t>天内向委托人提出监理人的意见，供委托人参考。</w:t>
      </w:r>
      <w:r>
        <w:rPr>
          <w:rFonts w:ascii="宋体" w:hAnsi="宋体" w:cs="宋体" w:hint="eastAsia"/>
          <w:kern w:val="0"/>
          <w:sz w:val="24"/>
          <w:szCs w:val="24"/>
        </w:rPr>
        <w:t>（如施工合同另有更短时间约定从其约定，并须留足委托人审批时间）</w:t>
      </w:r>
    </w:p>
    <w:p w:rsidR="00044CC6" w:rsidRDefault="00A74B4E">
      <w:pPr>
        <w:adjustRightInd w:val="0"/>
        <w:snapToGrid w:val="0"/>
        <w:spacing w:line="460" w:lineRule="exact"/>
        <w:ind w:firstLineChars="78" w:firstLine="188"/>
        <w:jc w:val="left"/>
        <w:rPr>
          <w:rFonts w:ascii="宋体" w:hAnsi="宋体" w:cs="宋体"/>
          <w:sz w:val="24"/>
          <w:szCs w:val="24"/>
        </w:rPr>
      </w:pPr>
      <w:r>
        <w:rPr>
          <w:rFonts w:ascii="宋体" w:hAnsi="宋体" w:cs="宋体" w:hint="eastAsia"/>
          <w:b/>
          <w:bCs/>
          <w:kern w:val="0"/>
          <w:sz w:val="24"/>
          <w:szCs w:val="24"/>
        </w:rPr>
        <w:t xml:space="preserve">2.6 </w:t>
      </w:r>
      <w:r>
        <w:rPr>
          <w:rFonts w:ascii="宋体" w:hAnsi="宋体" w:cs="宋体" w:hint="eastAsia"/>
          <w:b/>
          <w:bCs/>
          <w:sz w:val="24"/>
          <w:szCs w:val="24"/>
        </w:rPr>
        <w:t>使用委托人的财产</w:t>
      </w:r>
    </w:p>
    <w:p w:rsidR="00044CC6" w:rsidRDefault="00A74B4E">
      <w:pPr>
        <w:adjustRightInd w:val="0"/>
        <w:snapToGrid w:val="0"/>
        <w:spacing w:line="460" w:lineRule="exact"/>
        <w:ind w:firstLineChars="175" w:firstLine="420"/>
        <w:jc w:val="left"/>
        <w:rPr>
          <w:rFonts w:ascii="宋体" w:hAnsi="宋体" w:cs="宋体"/>
          <w:kern w:val="0"/>
          <w:sz w:val="24"/>
          <w:szCs w:val="24"/>
        </w:rPr>
      </w:pPr>
      <w:r>
        <w:rPr>
          <w:rFonts w:ascii="宋体" w:hAnsi="宋体" w:cs="宋体" w:hint="eastAsia"/>
          <w:sz w:val="24"/>
          <w:szCs w:val="24"/>
        </w:rPr>
        <w:t>附录B中由委托人提供的房屋、设备的所有权属于：委托人。</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监理人应在本合同终止后</w:t>
      </w:r>
      <w:r>
        <w:rPr>
          <w:rFonts w:ascii="宋体" w:hAnsi="宋体" w:cs="宋体" w:hint="eastAsia"/>
          <w:sz w:val="24"/>
          <w:szCs w:val="24"/>
          <w:u w:val="single"/>
        </w:rPr>
        <w:t>【7】</w:t>
      </w:r>
      <w:r>
        <w:rPr>
          <w:rFonts w:ascii="宋体" w:hAnsi="宋体" w:cs="宋体" w:hint="eastAsia"/>
          <w:sz w:val="24"/>
          <w:szCs w:val="24"/>
        </w:rPr>
        <w:t>天内移交委托人提供的房屋、设备，移交的时间和方式为：按委托人书面通知。</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r>
        <w:rPr>
          <w:rFonts w:ascii="宋体" w:hAnsi="宋体" w:cs="宋体" w:hint="eastAsia"/>
          <w:sz w:val="24"/>
          <w:szCs w:val="24"/>
          <w:lang w:bidi="ar"/>
        </w:rPr>
        <w:t>监理人在移交委托人无偿提供的房屋、设备时，应确保该房屋和设备保持原有状态（自然损耗的情况除外）。委托人代表现场验收，双方现场办理交接手续。若监理人造成房屋、设备的损坏，应承担相应的赔偿责任。</w:t>
      </w:r>
    </w:p>
    <w:p w:rsidR="00044CC6" w:rsidRDefault="00A74B4E">
      <w:pPr>
        <w:pStyle w:val="a6"/>
        <w:adjustRightInd w:val="0"/>
        <w:snapToGrid w:val="0"/>
        <w:spacing w:after="0" w:line="460" w:lineRule="exact"/>
        <w:ind w:firstLineChars="78" w:firstLine="188"/>
        <w:jc w:val="left"/>
        <w:rPr>
          <w:rFonts w:ascii="宋体" w:hAnsi="宋体" w:cs="宋体"/>
          <w:b/>
          <w:bCs/>
          <w:sz w:val="24"/>
          <w:szCs w:val="24"/>
          <w:lang w:bidi="ar"/>
        </w:rPr>
      </w:pPr>
      <w:r>
        <w:rPr>
          <w:rFonts w:ascii="宋体" w:hAnsi="宋体" w:cs="宋体" w:hint="eastAsia"/>
          <w:b/>
          <w:bCs/>
          <w:sz w:val="24"/>
          <w:szCs w:val="24"/>
          <w:lang w:bidi="ar"/>
        </w:rPr>
        <w:t>2.7 监理承诺</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r>
        <w:rPr>
          <w:rFonts w:ascii="宋体" w:hAnsi="宋体" w:cs="宋体" w:hint="eastAsia"/>
          <w:sz w:val="24"/>
          <w:szCs w:val="24"/>
          <w:lang w:bidi="ar"/>
        </w:rPr>
        <w:lastRenderedPageBreak/>
        <w:t>（1）工程质量控制目标：工程质量达到一次验收合格率100%，满足国家、广东省工程验收质量标准。建筑节能目标：严格按照国家对建筑节能和环保的要求监督工程实施。</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r>
        <w:rPr>
          <w:rFonts w:ascii="宋体" w:hAnsi="宋体" w:cs="宋体" w:hint="eastAsia"/>
          <w:sz w:val="24"/>
          <w:szCs w:val="24"/>
          <w:lang w:bidi="ar"/>
        </w:rPr>
        <w:t>（2）进度控制目标：确保按期完成施工节点目标，在规定的总工期内完成竣工验收。</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r>
        <w:rPr>
          <w:rFonts w:ascii="宋体" w:hAnsi="宋体" w:cs="宋体" w:hint="eastAsia"/>
          <w:sz w:val="24"/>
          <w:szCs w:val="24"/>
          <w:lang w:bidi="ar"/>
        </w:rPr>
        <w:t>（3）安全文明管理目标：确保工程无重伤、死亡及以上事故，创建文明工地和标准化工地，符合《中华人民共和国安全生产法》《中华人民共和国建筑法》《建设工程安全生产管理条例》（国务院令第393号）等的相关要求。</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r>
        <w:rPr>
          <w:rFonts w:ascii="宋体" w:hAnsi="宋体" w:cs="宋体" w:hint="eastAsia"/>
          <w:sz w:val="24"/>
          <w:szCs w:val="24"/>
          <w:lang w:bidi="ar"/>
        </w:rPr>
        <w:t>（4）合同管理目标：完成本项目全过程的合同跟踪管理，协助委托人开展相关索赔事宜。</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r>
        <w:rPr>
          <w:rFonts w:ascii="宋体" w:hAnsi="宋体" w:cs="宋体" w:hint="eastAsia"/>
          <w:sz w:val="24"/>
          <w:szCs w:val="24"/>
          <w:lang w:bidi="ar"/>
        </w:rPr>
        <w:t>（5）</w:t>
      </w:r>
      <w:bookmarkStart w:id="21" w:name="_Toc25507"/>
      <w:bookmarkStart w:id="22" w:name="_Toc18570"/>
      <w:r>
        <w:rPr>
          <w:rFonts w:ascii="宋体" w:hAnsi="宋体" w:cs="宋体" w:hint="eastAsia"/>
          <w:sz w:val="24"/>
          <w:szCs w:val="24"/>
          <w:lang w:bidi="ar"/>
        </w:rPr>
        <w:t>增值服务的承诺</w:t>
      </w:r>
      <w:bookmarkEnd w:id="21"/>
      <w:bookmarkEnd w:id="22"/>
      <w:r>
        <w:rPr>
          <w:rFonts w:ascii="宋体" w:hAnsi="宋体" w:cs="宋体" w:hint="eastAsia"/>
          <w:sz w:val="24"/>
          <w:szCs w:val="24"/>
          <w:lang w:bidi="ar"/>
        </w:rPr>
        <w:t>：坚持以项目管理的理念开展监理工作，全面提供施工阶段、竣工验收阶段、缺陷责任期项目管理、监理、协调等项目咨询服务，协助委托人处理对口主管部门的相关协调工作，顺利推进工程建设，确保工程各项目标的达成。</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bookmarkStart w:id="23" w:name="_Toc728"/>
      <w:bookmarkStart w:id="24" w:name="_Toc16965"/>
      <w:bookmarkStart w:id="25" w:name="_Toc338363447"/>
      <w:bookmarkStart w:id="26" w:name="_Toc86"/>
      <w:bookmarkStart w:id="27" w:name="_Toc338364416"/>
      <w:bookmarkStart w:id="28" w:name="_Toc338536132"/>
      <w:bookmarkStart w:id="29" w:name="_Toc7408"/>
      <w:bookmarkStart w:id="30" w:name="_Toc338533553"/>
      <w:bookmarkStart w:id="31" w:name="_Toc338536292"/>
      <w:bookmarkStart w:id="32" w:name="_Toc6124"/>
      <w:bookmarkStart w:id="33" w:name="_Toc16316"/>
      <w:bookmarkStart w:id="34" w:name="_Toc338536655"/>
      <w:bookmarkStart w:id="35" w:name="_Toc338536815"/>
      <w:r>
        <w:rPr>
          <w:rFonts w:ascii="宋体" w:hAnsi="宋体" w:cs="宋体" w:hint="eastAsia"/>
          <w:sz w:val="24"/>
          <w:szCs w:val="24"/>
          <w:lang w:bidi="ar"/>
        </w:rPr>
        <w:t>（6）监理工作纪律承诺</w:t>
      </w:r>
      <w:bookmarkEnd w:id="23"/>
      <w:bookmarkEnd w:id="24"/>
      <w:bookmarkEnd w:id="25"/>
      <w:bookmarkEnd w:id="26"/>
      <w:bookmarkEnd w:id="27"/>
      <w:bookmarkEnd w:id="28"/>
      <w:bookmarkEnd w:id="29"/>
      <w:bookmarkEnd w:id="30"/>
      <w:bookmarkEnd w:id="31"/>
      <w:bookmarkEnd w:id="32"/>
      <w:bookmarkEnd w:id="33"/>
      <w:bookmarkEnd w:id="34"/>
      <w:bookmarkEnd w:id="35"/>
      <w:r>
        <w:rPr>
          <w:rFonts w:ascii="宋体" w:hAnsi="宋体" w:cs="宋体" w:hint="eastAsia"/>
          <w:sz w:val="24"/>
          <w:szCs w:val="24"/>
          <w:lang w:bidi="ar"/>
        </w:rPr>
        <w:t>：遵守国家的法律和政府的有关条例、规定和办法；履行监理合同所承诺的义务和承担约定的责任。坚持公正、公平的处理有关各方的争议，廉洁奉公；坚持科学的态度和实事求是的原则；坚持按监理合同的规定向委托人提供优质技术服务，热情帮助承包人完成担负任务。监理人员不得利用职权谋取私利，不得接受承包人的任何津贴及其他能导致判断不公的报酬。监理人员不得从事与被监理项目有关的材料、设备、中介经营活动。不得损害他人的名誉和利益。</w:t>
      </w:r>
    </w:p>
    <w:p w:rsidR="00044CC6" w:rsidRDefault="00A74B4E">
      <w:pPr>
        <w:pStyle w:val="a6"/>
        <w:adjustRightInd w:val="0"/>
        <w:snapToGrid w:val="0"/>
        <w:spacing w:after="0" w:line="460" w:lineRule="exact"/>
        <w:ind w:firstLineChars="175" w:firstLine="420"/>
        <w:jc w:val="left"/>
        <w:rPr>
          <w:rFonts w:ascii="宋体" w:hAnsi="宋体" w:cs="宋体"/>
          <w:sz w:val="24"/>
          <w:szCs w:val="24"/>
          <w:lang w:bidi="ar"/>
        </w:rPr>
      </w:pPr>
      <w:bookmarkStart w:id="36" w:name="_Toc338536656"/>
      <w:bookmarkStart w:id="37" w:name="_Toc338536133"/>
      <w:bookmarkStart w:id="38" w:name="_Toc25633"/>
      <w:bookmarkStart w:id="39" w:name="_Toc12777"/>
      <w:bookmarkStart w:id="40" w:name="_Toc338364417"/>
      <w:bookmarkStart w:id="41" w:name="_Toc338363448"/>
      <w:bookmarkStart w:id="42" w:name="_Toc338536293"/>
      <w:bookmarkStart w:id="43" w:name="_Toc10354"/>
      <w:bookmarkStart w:id="44" w:name="_Toc13272"/>
      <w:bookmarkStart w:id="45" w:name="_Toc338536816"/>
      <w:bookmarkStart w:id="46" w:name="_Toc338533554"/>
      <w:bookmarkStart w:id="47" w:name="_Toc11192"/>
      <w:bookmarkStart w:id="48" w:name="_Toc28145"/>
      <w:r>
        <w:rPr>
          <w:rFonts w:ascii="宋体" w:hAnsi="宋体" w:cs="宋体" w:hint="eastAsia"/>
          <w:sz w:val="24"/>
          <w:szCs w:val="24"/>
          <w:lang w:bidi="ar"/>
        </w:rPr>
        <w:t>（7）廉政承诺</w:t>
      </w:r>
      <w:bookmarkEnd w:id="36"/>
      <w:bookmarkEnd w:id="37"/>
      <w:bookmarkEnd w:id="38"/>
      <w:bookmarkEnd w:id="39"/>
      <w:bookmarkEnd w:id="40"/>
      <w:bookmarkEnd w:id="41"/>
      <w:bookmarkEnd w:id="42"/>
      <w:bookmarkEnd w:id="43"/>
      <w:bookmarkEnd w:id="44"/>
      <w:bookmarkEnd w:id="45"/>
      <w:bookmarkEnd w:id="46"/>
      <w:bookmarkEnd w:id="47"/>
      <w:bookmarkEnd w:id="48"/>
      <w:r>
        <w:rPr>
          <w:rFonts w:ascii="宋体" w:hAnsi="宋体" w:cs="宋体" w:hint="eastAsia"/>
          <w:sz w:val="24"/>
          <w:szCs w:val="24"/>
          <w:lang w:bidi="ar"/>
        </w:rPr>
        <w:t>：在工作中必须遵循“守法、诚信、公正、科学”的原则；不准用合同赋予的权利和工作之便，吃拿索要，以权谋私；不准参加用公款支付的娱乐性活动；不得安排、介绍亲友在</w:t>
      </w:r>
      <w:proofErr w:type="gramStart"/>
      <w:r>
        <w:rPr>
          <w:rFonts w:ascii="宋体" w:hAnsi="宋体" w:cs="宋体" w:hint="eastAsia"/>
          <w:sz w:val="24"/>
          <w:szCs w:val="24"/>
          <w:lang w:bidi="ar"/>
        </w:rPr>
        <w:t>自已</w:t>
      </w:r>
      <w:proofErr w:type="gramEnd"/>
      <w:r>
        <w:rPr>
          <w:rFonts w:ascii="宋体" w:hAnsi="宋体" w:cs="宋体" w:hint="eastAsia"/>
          <w:sz w:val="24"/>
          <w:szCs w:val="24"/>
          <w:lang w:bidi="ar"/>
        </w:rPr>
        <w:t>监理的工程范围内承包工程或供应材料。不准接受承包人的任何馈赠，不准向承包人报销应由个人支付的各种费用。</w:t>
      </w:r>
    </w:p>
    <w:p w:rsidR="00044CC6" w:rsidRDefault="00A74B4E">
      <w:pPr>
        <w:pStyle w:val="a6"/>
        <w:adjustRightInd w:val="0"/>
        <w:snapToGrid w:val="0"/>
        <w:spacing w:after="0" w:line="460" w:lineRule="exact"/>
        <w:ind w:firstLineChars="78" w:firstLine="188"/>
        <w:jc w:val="left"/>
        <w:rPr>
          <w:rFonts w:ascii="宋体" w:hAnsi="宋体" w:cs="宋体"/>
          <w:b/>
          <w:bCs/>
          <w:sz w:val="24"/>
          <w:szCs w:val="24"/>
          <w:lang w:bidi="ar"/>
        </w:rPr>
      </w:pPr>
      <w:r>
        <w:rPr>
          <w:rFonts w:ascii="宋体" w:hAnsi="宋体" w:cs="宋体" w:hint="eastAsia"/>
          <w:b/>
          <w:bCs/>
          <w:sz w:val="24"/>
          <w:szCs w:val="24"/>
          <w:lang w:bidi="ar"/>
        </w:rPr>
        <w:t>2.8 自备设备</w:t>
      </w:r>
    </w:p>
    <w:p w:rsidR="00044CC6" w:rsidRDefault="00A74B4E">
      <w:pPr>
        <w:pStyle w:val="a6"/>
        <w:adjustRightInd w:val="0"/>
        <w:snapToGrid w:val="0"/>
        <w:spacing w:after="0" w:line="460" w:lineRule="exact"/>
        <w:ind w:firstLineChars="78" w:firstLine="187"/>
        <w:jc w:val="left"/>
        <w:rPr>
          <w:rFonts w:ascii="宋体" w:hAnsi="宋体" w:cs="宋体"/>
          <w:sz w:val="24"/>
          <w:szCs w:val="24"/>
          <w:lang w:bidi="ar"/>
        </w:rPr>
      </w:pPr>
      <w:r>
        <w:rPr>
          <w:rFonts w:ascii="宋体" w:hAnsi="宋体" w:cs="宋体" w:hint="eastAsia"/>
          <w:sz w:val="24"/>
          <w:szCs w:val="24"/>
          <w:lang w:bidi="ar"/>
        </w:rPr>
        <w:t>监理人应根据工程项目类别、规模、技术复杂程度、工程项目所在地的环境条件，自费配备满足实施监理工作所需要的设备、工具和物品，包括但不限于：必要的便携式检测仪器、测量设备、通信设备、交通设备、照相录像设备及其它必要设备、工具和物品。</w:t>
      </w:r>
    </w:p>
    <w:p w:rsidR="00044CC6" w:rsidRDefault="00A74B4E">
      <w:pPr>
        <w:pStyle w:val="a6"/>
        <w:adjustRightInd w:val="0"/>
        <w:snapToGrid w:val="0"/>
        <w:spacing w:after="0" w:line="460" w:lineRule="exact"/>
        <w:ind w:firstLineChars="78" w:firstLine="188"/>
        <w:jc w:val="left"/>
        <w:rPr>
          <w:rFonts w:ascii="宋体" w:hAnsi="宋体" w:cs="宋体"/>
          <w:b/>
          <w:bCs/>
          <w:sz w:val="24"/>
          <w:szCs w:val="24"/>
          <w:lang w:bidi="ar"/>
        </w:rPr>
      </w:pPr>
      <w:r>
        <w:rPr>
          <w:rFonts w:ascii="宋体" w:hAnsi="宋体" w:cs="宋体" w:hint="eastAsia"/>
          <w:b/>
          <w:bCs/>
          <w:sz w:val="24"/>
          <w:szCs w:val="24"/>
          <w:lang w:bidi="ar"/>
        </w:rPr>
        <w:t>2.10履约担保</w:t>
      </w:r>
    </w:p>
    <w:p w:rsidR="00044CC6" w:rsidRDefault="00A74B4E">
      <w:pPr>
        <w:pStyle w:val="a6"/>
        <w:adjustRightInd w:val="0"/>
        <w:snapToGrid w:val="0"/>
        <w:spacing w:after="0" w:line="460" w:lineRule="exact"/>
        <w:ind w:firstLineChars="78" w:firstLine="187"/>
        <w:jc w:val="left"/>
        <w:rPr>
          <w:rFonts w:ascii="宋体" w:hAnsi="宋体" w:cs="宋体"/>
          <w:sz w:val="24"/>
          <w:szCs w:val="24"/>
          <w:lang w:bidi="ar"/>
        </w:rPr>
      </w:pPr>
      <w:r>
        <w:rPr>
          <w:rFonts w:ascii="宋体" w:hAnsi="宋体" w:cs="宋体" w:hint="eastAsia"/>
          <w:sz w:val="24"/>
          <w:szCs w:val="24"/>
          <w:lang w:bidi="ar"/>
        </w:rPr>
        <w:t>履约担保按下列第</w:t>
      </w:r>
      <w:r>
        <w:rPr>
          <w:rFonts w:ascii="宋体" w:hAnsi="宋体" w:cs="宋体" w:hint="eastAsia"/>
          <w:sz w:val="24"/>
          <w:szCs w:val="24"/>
          <w:u w:val="single"/>
          <w:lang w:bidi="ar"/>
        </w:rPr>
        <w:t xml:space="preserve"> </w:t>
      </w:r>
      <w:r>
        <w:rPr>
          <w:rFonts w:ascii="宋体" w:hAnsi="宋体" w:cs="宋体" w:hint="eastAsia"/>
          <w:sz w:val="24"/>
          <w:szCs w:val="24"/>
          <w:lang w:bidi="ar"/>
        </w:rPr>
        <w:t>②</w:t>
      </w:r>
      <w:r>
        <w:rPr>
          <w:rFonts w:ascii="宋体" w:hAnsi="宋体" w:cs="宋体" w:hint="eastAsia"/>
          <w:sz w:val="24"/>
          <w:szCs w:val="24"/>
          <w:u w:val="single"/>
          <w:lang w:bidi="ar"/>
        </w:rPr>
        <w:t xml:space="preserve"> </w:t>
      </w:r>
      <w:r>
        <w:rPr>
          <w:rFonts w:ascii="宋体" w:hAnsi="宋体" w:cs="宋体" w:hint="eastAsia"/>
          <w:sz w:val="24"/>
          <w:szCs w:val="24"/>
          <w:lang w:bidi="ar"/>
        </w:rPr>
        <w:t>方式进行办理：</w:t>
      </w:r>
    </w:p>
    <w:p w:rsidR="00044CC6" w:rsidRDefault="00A74B4E">
      <w:pPr>
        <w:pStyle w:val="a6"/>
        <w:adjustRightInd w:val="0"/>
        <w:snapToGrid w:val="0"/>
        <w:spacing w:after="0" w:line="460" w:lineRule="exact"/>
        <w:ind w:firstLineChars="78" w:firstLine="187"/>
        <w:jc w:val="left"/>
        <w:rPr>
          <w:rFonts w:ascii="宋体" w:hAnsi="宋体" w:cs="宋体"/>
          <w:sz w:val="24"/>
          <w:szCs w:val="24"/>
          <w:lang w:bidi="ar"/>
        </w:rPr>
      </w:pPr>
      <w:r>
        <w:rPr>
          <w:rFonts w:ascii="宋体" w:hAnsi="宋体" w:cs="宋体" w:hint="eastAsia"/>
          <w:sz w:val="24"/>
          <w:szCs w:val="24"/>
          <w:lang w:bidi="ar"/>
        </w:rPr>
        <w:lastRenderedPageBreak/>
        <w:t>①委托人不需要监理人出具履约保函；</w:t>
      </w:r>
    </w:p>
    <w:p w:rsidR="00044CC6" w:rsidRDefault="00A74B4E">
      <w:pPr>
        <w:pStyle w:val="a6"/>
        <w:adjustRightInd w:val="0"/>
        <w:snapToGrid w:val="0"/>
        <w:spacing w:after="0" w:line="460" w:lineRule="exact"/>
        <w:ind w:firstLineChars="78" w:firstLine="187"/>
        <w:jc w:val="left"/>
        <w:rPr>
          <w:rFonts w:ascii="宋体" w:hAnsi="宋体" w:cs="宋体"/>
          <w:sz w:val="24"/>
          <w:szCs w:val="24"/>
          <w:lang w:bidi="ar"/>
        </w:rPr>
      </w:pPr>
      <w:r>
        <w:rPr>
          <w:rFonts w:ascii="宋体" w:hAnsi="宋体" w:cs="宋体" w:hint="eastAsia"/>
          <w:sz w:val="24"/>
          <w:szCs w:val="24"/>
          <w:lang w:bidi="ar"/>
        </w:rPr>
        <w:t>②委托人需要监理人出具履约保函的，监理人应在签订本合同后二个月内向委托人提交在中国注册的银行开出的担保金额为合同价款的</w:t>
      </w:r>
      <w:r>
        <w:rPr>
          <w:rFonts w:ascii="宋体" w:hAnsi="宋体" w:cs="宋体" w:hint="eastAsia"/>
          <w:sz w:val="24"/>
          <w:szCs w:val="24"/>
          <w:u w:val="single"/>
          <w:lang w:bidi="ar"/>
        </w:rPr>
        <w:t xml:space="preserve"> 10 </w:t>
      </w:r>
      <w:r>
        <w:rPr>
          <w:rFonts w:ascii="宋体" w:hAnsi="宋体" w:cs="宋体" w:hint="eastAsia"/>
          <w:sz w:val="24"/>
          <w:szCs w:val="24"/>
          <w:lang w:bidi="ar"/>
        </w:rPr>
        <w:t>%（不高于10%）,即人民币      元的《施工监理期履约保函》原件。保函期限以壹年为期限，根据工期每年到期后再续开下一年度的保函，可连续出具.</w:t>
      </w:r>
    </w:p>
    <w:p w:rsidR="00044CC6" w:rsidRDefault="00A74B4E">
      <w:pPr>
        <w:pStyle w:val="a6"/>
        <w:adjustRightInd w:val="0"/>
        <w:snapToGrid w:val="0"/>
        <w:spacing w:after="0" w:line="460" w:lineRule="exact"/>
        <w:ind w:firstLineChars="78" w:firstLine="187"/>
        <w:jc w:val="left"/>
        <w:rPr>
          <w:rFonts w:ascii="宋体" w:hAnsi="宋体" w:cs="宋体"/>
          <w:sz w:val="24"/>
          <w:szCs w:val="24"/>
          <w:lang w:bidi="ar"/>
        </w:rPr>
      </w:pPr>
      <w:r>
        <w:rPr>
          <w:rFonts w:ascii="宋体" w:hAnsi="宋体" w:cs="宋体" w:hint="eastAsia"/>
          <w:sz w:val="24"/>
          <w:szCs w:val="24"/>
          <w:lang w:bidi="ar"/>
        </w:rPr>
        <w:t>在监理人签署质量合格文件后，履约保函解除</w:t>
      </w:r>
      <w:r>
        <w:rPr>
          <w:rFonts w:ascii="宋体" w:hAnsi="宋体" w:cs="宋体" w:hint="eastAsia"/>
          <w:sz w:val="24"/>
          <w:szCs w:val="24"/>
          <w:u w:val="single"/>
          <w:lang w:bidi="ar"/>
        </w:rPr>
        <w:t xml:space="preserve"> 97 </w:t>
      </w:r>
      <w:r>
        <w:rPr>
          <w:rFonts w:ascii="宋体" w:hAnsi="宋体" w:cs="宋体" w:hint="eastAsia"/>
          <w:sz w:val="24"/>
          <w:szCs w:val="24"/>
          <w:lang w:bidi="ar"/>
        </w:rPr>
        <w:t xml:space="preserve"> %（不低于80%），在工程竣工验收合格时或交付使用时，应予以办理退回履约保函。</w:t>
      </w:r>
    </w:p>
    <w:p w:rsidR="00044CC6" w:rsidRDefault="00A74B4E">
      <w:pPr>
        <w:pStyle w:val="a6"/>
        <w:adjustRightInd w:val="0"/>
        <w:snapToGrid w:val="0"/>
        <w:spacing w:after="0" w:line="460" w:lineRule="exact"/>
        <w:ind w:firstLineChars="78" w:firstLine="187"/>
        <w:jc w:val="left"/>
        <w:rPr>
          <w:rFonts w:ascii="宋体" w:hAnsi="宋体" w:cs="宋体"/>
          <w:sz w:val="24"/>
          <w:szCs w:val="24"/>
          <w:lang w:bidi="ar"/>
        </w:rPr>
      </w:pPr>
      <w:r>
        <w:rPr>
          <w:rFonts w:ascii="宋体" w:hAnsi="宋体" w:cs="宋体" w:hint="eastAsia"/>
          <w:sz w:val="24"/>
          <w:szCs w:val="24"/>
          <w:lang w:bidi="ar"/>
        </w:rPr>
        <w:t>③委托人不需要监理人出具履约保证保险；</w:t>
      </w:r>
    </w:p>
    <w:p w:rsidR="00044CC6" w:rsidRDefault="00A74B4E">
      <w:pPr>
        <w:pStyle w:val="a6"/>
        <w:adjustRightInd w:val="0"/>
        <w:snapToGrid w:val="0"/>
        <w:spacing w:after="0" w:line="460" w:lineRule="exact"/>
        <w:ind w:firstLineChars="78" w:firstLine="187"/>
        <w:jc w:val="left"/>
        <w:rPr>
          <w:rFonts w:ascii="宋体" w:hAnsi="宋体" w:cs="宋体"/>
          <w:b/>
          <w:bCs/>
          <w:sz w:val="24"/>
          <w:szCs w:val="24"/>
          <w:lang w:bidi="ar"/>
        </w:rPr>
      </w:pPr>
      <w:r>
        <w:rPr>
          <w:rFonts w:ascii="宋体" w:hAnsi="宋体" w:cs="宋体" w:hint="eastAsia"/>
          <w:sz w:val="24"/>
          <w:szCs w:val="24"/>
          <w:lang w:bidi="ar"/>
        </w:rPr>
        <w:t>④委托人需要监理人出具履约保证保险的，监理人应在签订本合同后二个月内向委托人提交履约保证保险资料原件，保证保险担保金额：</w:t>
      </w:r>
      <w:r>
        <w:rPr>
          <w:rFonts w:ascii="宋体" w:hAnsi="宋体" w:cs="宋体" w:hint="eastAsia"/>
          <w:sz w:val="24"/>
          <w:szCs w:val="24"/>
          <w:u w:val="single"/>
          <w:lang w:bidi="ar"/>
        </w:rPr>
        <w:t xml:space="preserve">       </w:t>
      </w:r>
      <w:r>
        <w:rPr>
          <w:rFonts w:ascii="宋体" w:hAnsi="宋体" w:cs="宋体" w:hint="eastAsia"/>
          <w:sz w:val="24"/>
          <w:szCs w:val="24"/>
          <w:lang w:bidi="ar"/>
        </w:rPr>
        <w:t>；保证保险期限</w:t>
      </w:r>
      <w:r>
        <w:rPr>
          <w:rFonts w:ascii="宋体" w:hAnsi="宋体" w:cs="宋体" w:hint="eastAsia"/>
          <w:sz w:val="24"/>
          <w:szCs w:val="24"/>
          <w:u w:val="single"/>
          <w:lang w:bidi="ar"/>
        </w:rPr>
        <w:t xml:space="preserve">       </w:t>
      </w:r>
      <w:r>
        <w:rPr>
          <w:rFonts w:ascii="宋体" w:hAnsi="宋体" w:cs="宋体" w:hint="eastAsia"/>
          <w:sz w:val="24"/>
          <w:szCs w:val="24"/>
          <w:lang w:bidi="ar"/>
        </w:rPr>
        <w:t>。</w:t>
      </w:r>
    </w:p>
    <w:p w:rsidR="00044CC6" w:rsidRDefault="00A74B4E">
      <w:pPr>
        <w:pStyle w:val="2"/>
        <w:adjustRightInd w:val="0"/>
        <w:snapToGrid w:val="0"/>
        <w:spacing w:before="0" w:after="0" w:line="460" w:lineRule="exact"/>
        <w:jc w:val="left"/>
        <w:rPr>
          <w:rFonts w:ascii="宋体" w:eastAsia="宋体" w:hAnsi="宋体" w:cs="宋体"/>
          <w:bCs w:val="0"/>
          <w:sz w:val="24"/>
          <w:szCs w:val="24"/>
        </w:rPr>
      </w:pPr>
      <w:r>
        <w:rPr>
          <w:rFonts w:ascii="宋体" w:eastAsia="宋体" w:hAnsi="宋体" w:cs="宋体" w:hint="eastAsia"/>
          <w:bCs w:val="0"/>
          <w:sz w:val="24"/>
          <w:szCs w:val="24"/>
          <w:lang w:val="en-US"/>
        </w:rPr>
        <w:t>3</w:t>
      </w:r>
      <w:r>
        <w:rPr>
          <w:rFonts w:ascii="宋体" w:eastAsia="宋体" w:hAnsi="宋体" w:cs="宋体" w:hint="eastAsia"/>
          <w:bCs w:val="0"/>
          <w:sz w:val="24"/>
          <w:szCs w:val="24"/>
        </w:rPr>
        <w:t xml:space="preserve">. </w:t>
      </w:r>
      <w:r>
        <w:rPr>
          <w:rFonts w:ascii="宋体" w:eastAsia="宋体" w:hAnsi="宋体" w:cs="宋体" w:hint="eastAsia"/>
          <w:bCs w:val="0"/>
          <w:sz w:val="24"/>
          <w:szCs w:val="24"/>
          <w:lang w:val="en-US"/>
        </w:rPr>
        <w:t>委托人义务</w:t>
      </w:r>
    </w:p>
    <w:p w:rsidR="00044CC6" w:rsidRDefault="00A74B4E">
      <w:pPr>
        <w:adjustRightInd w:val="0"/>
        <w:snapToGrid w:val="0"/>
        <w:spacing w:line="460" w:lineRule="exact"/>
        <w:ind w:firstLineChars="78" w:firstLine="188"/>
        <w:jc w:val="left"/>
        <w:rPr>
          <w:rFonts w:ascii="宋体" w:hAnsi="宋体" w:cs="宋体"/>
          <w:bCs/>
          <w:sz w:val="24"/>
          <w:szCs w:val="24"/>
        </w:rPr>
      </w:pPr>
      <w:r>
        <w:rPr>
          <w:rFonts w:ascii="宋体" w:hAnsi="宋体" w:cs="宋体" w:hint="eastAsia"/>
          <w:b/>
          <w:sz w:val="24"/>
          <w:szCs w:val="24"/>
        </w:rPr>
        <w:t>3.1委托人代表</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rPr>
        <w:t>3.1.1委托人授权代表：</w:t>
      </w:r>
      <w:r>
        <w:rPr>
          <w:rFonts w:ascii="宋体" w:hAnsi="宋体" w:cs="宋体" w:hint="eastAsia"/>
          <w:sz w:val="24"/>
          <w:szCs w:val="24"/>
          <w:u w:val="single"/>
        </w:rPr>
        <w:t xml:space="preserve">          </w:t>
      </w:r>
      <w:r>
        <w:rPr>
          <w:rFonts w:ascii="宋体" w:hAnsi="宋体" w:cs="宋体" w:hint="eastAsia"/>
          <w:sz w:val="24"/>
          <w:szCs w:val="24"/>
        </w:rPr>
        <w:t>，联系方式：</w:t>
      </w:r>
      <w:r>
        <w:rPr>
          <w:rFonts w:ascii="宋体" w:hAnsi="宋体" w:cs="宋体" w:hint="eastAsia"/>
          <w:sz w:val="24"/>
          <w:szCs w:val="24"/>
          <w:u w:val="single"/>
        </w:rPr>
        <w:t xml:space="preserve">              </w:t>
      </w:r>
      <w:r>
        <w:rPr>
          <w:rFonts w:ascii="宋体" w:hAnsi="宋体" w:cs="宋体" w:hint="eastAsia"/>
          <w:sz w:val="24"/>
          <w:szCs w:val="24"/>
        </w:rPr>
        <w:t>；</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rPr>
        <w:t>委托人授权代表的权限为：</w:t>
      </w:r>
      <w:r>
        <w:rPr>
          <w:rFonts w:ascii="宋体" w:hAnsi="宋体" w:cs="宋体" w:hint="eastAsia"/>
          <w:sz w:val="24"/>
          <w:szCs w:val="24"/>
          <w:u w:val="single"/>
        </w:rPr>
        <w:t>负责工程建设的内外部关系协调，对工程建设进行监督管理</w:t>
      </w:r>
      <w:r>
        <w:rPr>
          <w:rFonts w:ascii="宋体" w:hAnsi="宋体" w:cs="宋体" w:hint="eastAsia"/>
          <w:sz w:val="24"/>
          <w:szCs w:val="24"/>
        </w:rPr>
        <w:t xml:space="preserve">。 </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rPr>
        <w:t>对本合同内容的任何修订、增加或减少项目、款项的支付、设计变更与工程签证等，需要另外获得委托人的授权，并加盖委托人公章方可生效。在任何情形下，委托人代表都没有修改本合同的权利。监理人确知，委托人代表签署的可能修改合同条款的任何文件均无效。</w:t>
      </w:r>
    </w:p>
    <w:p w:rsidR="00044CC6" w:rsidRDefault="00A74B4E">
      <w:pPr>
        <w:adjustRightInd w:val="0"/>
        <w:snapToGrid w:val="0"/>
        <w:spacing w:line="460" w:lineRule="exact"/>
        <w:ind w:firstLineChars="78" w:firstLine="188"/>
        <w:jc w:val="left"/>
        <w:rPr>
          <w:rFonts w:ascii="宋体" w:hAnsi="宋体" w:cs="宋体"/>
          <w:sz w:val="24"/>
          <w:szCs w:val="24"/>
        </w:rPr>
      </w:pPr>
      <w:r>
        <w:rPr>
          <w:rFonts w:ascii="宋体" w:hAnsi="宋体" w:cs="宋体" w:hint="eastAsia"/>
          <w:b/>
          <w:bCs/>
          <w:sz w:val="24"/>
          <w:szCs w:val="24"/>
        </w:rPr>
        <w:t>3.2 答复</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委托人同意在</w:t>
      </w:r>
      <w:r>
        <w:rPr>
          <w:rFonts w:ascii="宋体" w:hAnsi="宋体" w:cs="宋体" w:hint="eastAsia"/>
          <w:sz w:val="24"/>
          <w:szCs w:val="24"/>
          <w:u w:val="single"/>
        </w:rPr>
        <w:t>【5】</w:t>
      </w:r>
      <w:proofErr w:type="gramStart"/>
      <w:r>
        <w:rPr>
          <w:rFonts w:ascii="宋体" w:hAnsi="宋体" w:cs="宋体" w:hint="eastAsia"/>
          <w:sz w:val="24"/>
          <w:szCs w:val="24"/>
        </w:rPr>
        <w:t>个</w:t>
      </w:r>
      <w:proofErr w:type="gramEnd"/>
      <w:r>
        <w:rPr>
          <w:rFonts w:ascii="宋体" w:hAnsi="宋体" w:cs="宋体" w:hint="eastAsia"/>
          <w:sz w:val="24"/>
          <w:szCs w:val="24"/>
        </w:rPr>
        <w:t>工作日内，对监理人书面提交并要求做出决定的事宜给予书面答复。委托人有权此期限内通知监理人延长答复事项，并于新的时限内给予答复。</w:t>
      </w:r>
    </w:p>
    <w:p w:rsidR="00044CC6" w:rsidRDefault="00044CC6">
      <w:pPr>
        <w:pStyle w:val="a6"/>
        <w:adjustRightInd w:val="0"/>
        <w:snapToGrid w:val="0"/>
        <w:spacing w:after="0" w:line="460" w:lineRule="exact"/>
        <w:jc w:val="left"/>
        <w:rPr>
          <w:rFonts w:ascii="宋体" w:hAnsi="宋体" w:cs="宋体"/>
          <w:sz w:val="24"/>
          <w:szCs w:val="24"/>
        </w:rPr>
      </w:pPr>
    </w:p>
    <w:p w:rsidR="00044CC6" w:rsidRDefault="00A74B4E">
      <w:pPr>
        <w:pStyle w:val="2"/>
        <w:adjustRightInd w:val="0"/>
        <w:snapToGrid w:val="0"/>
        <w:spacing w:before="0" w:after="0" w:line="460" w:lineRule="exact"/>
        <w:jc w:val="left"/>
        <w:rPr>
          <w:rFonts w:ascii="宋体" w:eastAsia="宋体" w:hAnsi="宋体" w:cs="宋体"/>
          <w:bCs w:val="0"/>
          <w:sz w:val="24"/>
          <w:szCs w:val="24"/>
        </w:rPr>
      </w:pPr>
      <w:r>
        <w:rPr>
          <w:rFonts w:ascii="宋体" w:eastAsia="宋体" w:hAnsi="宋体" w:cs="宋体" w:hint="eastAsia"/>
          <w:bCs w:val="0"/>
          <w:sz w:val="24"/>
          <w:szCs w:val="24"/>
          <w:lang w:val="en-US"/>
        </w:rPr>
        <w:t>4</w:t>
      </w:r>
      <w:r>
        <w:rPr>
          <w:rFonts w:ascii="宋体" w:eastAsia="宋体" w:hAnsi="宋体" w:cs="宋体" w:hint="eastAsia"/>
          <w:bCs w:val="0"/>
          <w:sz w:val="24"/>
          <w:szCs w:val="24"/>
        </w:rPr>
        <w:t xml:space="preserve">. </w:t>
      </w:r>
      <w:r>
        <w:rPr>
          <w:rFonts w:ascii="宋体" w:eastAsia="宋体" w:hAnsi="宋体" w:cs="宋体" w:hint="eastAsia"/>
          <w:bCs w:val="0"/>
          <w:sz w:val="24"/>
          <w:szCs w:val="24"/>
          <w:lang w:val="en-US"/>
        </w:rPr>
        <w:t>违约责任</w:t>
      </w:r>
    </w:p>
    <w:p w:rsidR="00044CC6" w:rsidRDefault="00A74B4E">
      <w:pPr>
        <w:adjustRightInd w:val="0"/>
        <w:snapToGrid w:val="0"/>
        <w:spacing w:line="460" w:lineRule="exact"/>
        <w:jc w:val="left"/>
        <w:rPr>
          <w:rFonts w:ascii="宋体" w:hAnsi="宋体" w:cs="宋体"/>
          <w:b/>
          <w:sz w:val="24"/>
          <w:szCs w:val="24"/>
        </w:rPr>
      </w:pPr>
      <w:r>
        <w:rPr>
          <w:rFonts w:ascii="宋体" w:hAnsi="宋体" w:cs="宋体" w:hint="eastAsia"/>
          <w:b/>
          <w:sz w:val="24"/>
          <w:szCs w:val="24"/>
        </w:rPr>
        <w:t>4.1监理人的违约责任</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监理人不履行合同义务或者履行合同义务不符合约定的，应当按约定向委托人承担相应的违约责任。</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4.1.1监理人赔偿金按以下方法确定：</w:t>
      </w:r>
    </w:p>
    <w:p w:rsidR="00044CC6" w:rsidRDefault="00A74B4E">
      <w:pPr>
        <w:numPr>
          <w:ilvl w:val="0"/>
          <w:numId w:val="1"/>
        </w:numPr>
        <w:adjustRightInd w:val="0"/>
        <w:snapToGrid w:val="0"/>
        <w:spacing w:line="460" w:lineRule="exact"/>
        <w:ind w:firstLineChars="198" w:firstLine="475"/>
        <w:jc w:val="left"/>
        <w:rPr>
          <w:rFonts w:ascii="宋体" w:hAnsi="宋体" w:cs="宋体"/>
          <w:sz w:val="24"/>
          <w:szCs w:val="24"/>
        </w:rPr>
      </w:pPr>
      <w:r>
        <w:rPr>
          <w:rFonts w:ascii="宋体" w:hAnsi="宋体" w:cs="宋体" w:hint="eastAsia"/>
          <w:sz w:val="24"/>
          <w:szCs w:val="24"/>
        </w:rPr>
        <w:t>监理人未履行合同中应承担的义务而使委托人增加费用和遭受损失时，监理人应全额赔偿给委托人造成的全部损失。</w:t>
      </w:r>
    </w:p>
    <w:p w:rsidR="00044CC6" w:rsidRDefault="00A74B4E">
      <w:pPr>
        <w:adjustRightInd w:val="0"/>
        <w:snapToGrid w:val="0"/>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2）赔偿范围包括：委托人的直接经济损失费、相关争议的评审、仲裁、诉讼费用、保全费与律师费、鉴定费、公证费以及为减少损失而采取的必要支出的其他费用等。监理人的赔偿金额不以监理人的酬金为上限。委托人有权于支付监理酬金时扣除赔偿金，监理酬金不足以扣除的，监理人应按委托人通知另行偿付。</w:t>
      </w:r>
    </w:p>
    <w:p w:rsidR="00044CC6" w:rsidRDefault="00A74B4E">
      <w:pPr>
        <w:pStyle w:val="a6"/>
        <w:adjustRightInd w:val="0"/>
        <w:snapToGrid w:val="0"/>
        <w:spacing w:after="0" w:line="460" w:lineRule="exact"/>
        <w:ind w:firstLineChars="200" w:firstLine="480"/>
        <w:jc w:val="left"/>
        <w:rPr>
          <w:rFonts w:ascii="宋体" w:hAnsi="宋体" w:cs="宋体"/>
          <w:sz w:val="24"/>
          <w:szCs w:val="24"/>
        </w:rPr>
      </w:pPr>
      <w:r>
        <w:rPr>
          <w:rFonts w:ascii="宋体" w:hAnsi="宋体" w:cs="宋体" w:hint="eastAsia"/>
          <w:sz w:val="24"/>
          <w:szCs w:val="24"/>
        </w:rPr>
        <w:t>（3）监理人提供的监理与相关服务不符合国家有关法律、法规和标准规范的，提供的监理服务人员、执业水平和服务时间未达到监理工作要求的，不能满足合同约定的服务内容和质量等要求的，委托人可按合同约定扣减相应的监理酬金。</w:t>
      </w:r>
    </w:p>
    <w:p w:rsidR="00044CC6" w:rsidRDefault="00A74B4E">
      <w:pPr>
        <w:pStyle w:val="a6"/>
        <w:adjustRightInd w:val="0"/>
        <w:snapToGrid w:val="0"/>
        <w:spacing w:after="0" w:line="460" w:lineRule="exact"/>
        <w:ind w:firstLine="420"/>
        <w:jc w:val="left"/>
        <w:rPr>
          <w:rFonts w:ascii="宋体" w:hAnsi="宋体" w:cs="宋体"/>
          <w:sz w:val="24"/>
          <w:szCs w:val="24"/>
        </w:rPr>
      </w:pPr>
      <w:r>
        <w:rPr>
          <w:rFonts w:ascii="宋体" w:hAnsi="宋体" w:cs="宋体" w:hint="eastAsia"/>
          <w:sz w:val="24"/>
          <w:szCs w:val="24"/>
        </w:rPr>
        <w:t>4.1.2 监理人同意执行下述对监理工作的奖惩规则，所有根据奖惩</w:t>
      </w:r>
      <w:proofErr w:type="gramStart"/>
      <w:r>
        <w:rPr>
          <w:rFonts w:ascii="宋体" w:hAnsi="宋体" w:cs="宋体" w:hint="eastAsia"/>
          <w:sz w:val="24"/>
          <w:szCs w:val="24"/>
        </w:rPr>
        <w:t>规</w:t>
      </w:r>
      <w:proofErr w:type="gramEnd"/>
      <w:r>
        <w:rPr>
          <w:rFonts w:ascii="宋体" w:hAnsi="宋体" w:cs="宋体" w:hint="eastAsia"/>
          <w:sz w:val="24"/>
          <w:szCs w:val="24"/>
        </w:rPr>
        <w:t>监理人应支付的违约金并不会免除或减轻监理人按监理合同所述监理人应承担的经济赔偿责任，也不影响本合同其他条款双方权责的执行：</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监理人未经委托人书面同意，擅自更换</w:t>
      </w:r>
      <w:proofErr w:type="gramStart"/>
      <w:r>
        <w:rPr>
          <w:rFonts w:ascii="宋体" w:hAnsi="宋体" w:cs="宋体" w:hint="eastAsia"/>
          <w:sz w:val="24"/>
          <w:szCs w:val="24"/>
          <w:u w:val="single"/>
        </w:rPr>
        <w:t>调换总</w:t>
      </w:r>
      <w:proofErr w:type="gramEnd"/>
      <w:r>
        <w:rPr>
          <w:rFonts w:ascii="宋体" w:hAnsi="宋体" w:cs="宋体" w:hint="eastAsia"/>
          <w:sz w:val="24"/>
          <w:szCs w:val="24"/>
          <w:u w:val="single"/>
        </w:rPr>
        <w:t>监理工程师或其代表的，监理人应向委托人支付【50000】元/人/次违约金；擅自更换其他监理人员的，监理人应向委托人支付【10000】元/人/次违约金。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监理人在审查过程中未发现图纸或招标文件存在错误，应向委托人支付【1000】元/次/项违约金。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监理人在复核过程中未能发现测量精度存在错误的，应向委托人支付【1000】元/次违约金。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监理人员不按经委托人批准的监理计划进场履行监理职责的，每发现一次，应向委托人支付【2000】元/人/天违约金。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监理人未督促承包人履行文明施工责任的，每发现一次，应向委托人支付【1000】元违约金。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工程暂停及复工、费用索赔、施工合同争议或解除的调解和处理以及其它监理工作，监理人不履行或</w:t>
      </w:r>
      <w:proofErr w:type="gramStart"/>
      <w:r>
        <w:rPr>
          <w:rFonts w:ascii="宋体" w:hAnsi="宋体" w:cs="宋体" w:hint="eastAsia"/>
          <w:sz w:val="24"/>
          <w:szCs w:val="24"/>
          <w:u w:val="single"/>
        </w:rPr>
        <w:t>怠</w:t>
      </w:r>
      <w:proofErr w:type="gramEnd"/>
      <w:r>
        <w:rPr>
          <w:rFonts w:ascii="宋体" w:hAnsi="宋体" w:cs="宋体" w:hint="eastAsia"/>
          <w:sz w:val="24"/>
          <w:szCs w:val="24"/>
          <w:u w:val="single"/>
        </w:rPr>
        <w:t>于履行的，应向委托人支付【1000】元/次违约金。发生第三次则承担违约金人民币【5000】元并调离相关人员。</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监理人未按合同约定时间将监理规划和监理实施细则报送委托人的，每延误一天，应向委托人支付【1000】元违约金。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监理人未按合同约定的时间组织施工图纸会审或审查承包单位报送的施工组织设计（方案）的，应向委托人支付【3000】元/次违约金。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监理人未履行监理职责，对勘察人提供虚假勘察资料而未发现或未提出意见的，应向委托人支付【3000】元/次违约金。发生第三次则承担违约金人民币【5000】元并</w:t>
      </w:r>
      <w:r>
        <w:rPr>
          <w:rFonts w:ascii="宋体" w:hAnsi="宋体" w:cs="宋体" w:hint="eastAsia"/>
          <w:sz w:val="24"/>
          <w:szCs w:val="24"/>
          <w:u w:val="single"/>
        </w:rPr>
        <w:lastRenderedPageBreak/>
        <w:t>调离相关人员。</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监理人未履行监理职责，对设计人编制的图纸及设计概算、施工图预算出现重大错误未发现或未提出意见的，应向委托人支付【3000】元/次违约金，发生第三次则承担违约金人民币【5000】元并调离相关人员。</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监理人未履行工程质量控制监理工作，导致工程施工出现工程质量事故的，应向委托人支付【3000】元/次违约金。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工程的隐蔽过程、下道工序施工完成后难以检查的重点部位，监理人按规定需进行旁站不进行旁站监理的，应向委托人支付【3000】元/次违约金。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监理人未按照工程监理规范的要求，采取平行检验等形式对工程实施监理，每发现一次应向委托人支付违约金【1000】元。</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工程计量、现场签证、工程进度款支付出现较大错误的，监理人应向委托人支付【3000】元/次违约金。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进度以月为单位，因监理</w:t>
      </w:r>
      <w:proofErr w:type="gramStart"/>
      <w:r>
        <w:rPr>
          <w:rFonts w:ascii="宋体" w:hAnsi="宋体" w:cs="宋体" w:hint="eastAsia"/>
          <w:sz w:val="24"/>
          <w:szCs w:val="24"/>
          <w:u w:val="single"/>
        </w:rPr>
        <w:t>人原因</w:t>
      </w:r>
      <w:proofErr w:type="gramEnd"/>
      <w:r>
        <w:rPr>
          <w:rFonts w:ascii="宋体" w:hAnsi="宋体" w:cs="宋体" w:hint="eastAsia"/>
          <w:sz w:val="24"/>
          <w:szCs w:val="24"/>
          <w:u w:val="single"/>
        </w:rPr>
        <w:t>造成工程施工不能按计划进度进行的，应向委托人支付【3000】元/次违约金。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监理人未按时提交监理月报、监理总结、质量评估报告的，应向委托人支付【3000】元/次违约金。因监理工程师组织协调不力，造成工期延误或对委托人造成其他损失的，应向委托人支付【3000】元/人/次违约金。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监理人利用监理职权谋取任何不正当利益，包括无偿使用承包人提供的工作、生活、娱乐设施等，每发现一次，应向委托人支付【10000】元违约金。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监理人在计量和变更设计工作中弄虚作假，给委托人造成损失的，每次应向委托人支付监理签约酬金总额的【2】%的违约金，并赔偿委托人损失。</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u w:val="single"/>
        </w:rPr>
        <w:t>监理资料不齐、管理混乱的，监理人应向委托人支付监理签约酬金总额的【1】%的违约金。原始记录缺损的，监理人应向委托人</w:t>
      </w:r>
      <w:proofErr w:type="gramStart"/>
      <w:r>
        <w:rPr>
          <w:rFonts w:ascii="宋体" w:hAnsi="宋体" w:cs="宋体" w:hint="eastAsia"/>
          <w:sz w:val="24"/>
          <w:szCs w:val="24"/>
          <w:u w:val="single"/>
        </w:rPr>
        <w:t>支付支付</w:t>
      </w:r>
      <w:proofErr w:type="gramEnd"/>
      <w:r>
        <w:rPr>
          <w:rFonts w:ascii="宋体" w:hAnsi="宋体" w:cs="宋体" w:hint="eastAsia"/>
          <w:sz w:val="24"/>
          <w:szCs w:val="24"/>
          <w:u w:val="single"/>
        </w:rPr>
        <w:t>【1000】元/件违约金。未按时提交监理月报、监理总结、质量评估报告及其它监理文件的，应向委托人支付【1】万元/次违约金。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监理人不履行保密责任，泄露工程秘密的，应向委托人支付监理签约酬金总额的【2】%的违约金。</w:t>
      </w:r>
    </w:p>
    <w:p w:rsidR="00044CC6" w:rsidRDefault="00A74B4E">
      <w:pPr>
        <w:adjustRightInd w:val="0"/>
        <w:snapToGrid w:val="0"/>
        <w:spacing w:line="460" w:lineRule="exact"/>
        <w:ind w:firstLineChars="200" w:firstLine="480"/>
        <w:jc w:val="left"/>
        <w:rPr>
          <w:rFonts w:ascii="宋体" w:hAnsi="宋体" w:cs="宋体"/>
          <w:sz w:val="24"/>
          <w:szCs w:val="24"/>
          <w:u w:val="single"/>
        </w:rPr>
      </w:pPr>
      <w:r>
        <w:rPr>
          <w:rFonts w:ascii="宋体" w:hAnsi="宋体" w:cs="宋体" w:hint="eastAsia"/>
          <w:sz w:val="24"/>
          <w:szCs w:val="24"/>
          <w:lang w:bidi="ar"/>
        </w:rPr>
        <w:sym w:font="Wingdings" w:char="00FE"/>
      </w:r>
      <w:r>
        <w:rPr>
          <w:rFonts w:ascii="宋体" w:hAnsi="宋体" w:cs="宋体" w:hint="eastAsia"/>
          <w:sz w:val="24"/>
          <w:szCs w:val="24"/>
          <w:lang w:bidi="ar"/>
        </w:rPr>
        <w:t xml:space="preserve"> </w:t>
      </w:r>
      <w:r>
        <w:rPr>
          <w:rFonts w:ascii="宋体" w:hAnsi="宋体" w:cs="宋体" w:hint="eastAsia"/>
          <w:sz w:val="24"/>
          <w:szCs w:val="24"/>
          <w:u w:val="single"/>
        </w:rPr>
        <w:t>工程竣工时工期或质量不能实现本工程要求且监理人负有责任的，监理人应该向委托人支付监理签约酬金总额【20】%的违约金。</w:t>
      </w:r>
    </w:p>
    <w:p w:rsidR="00044CC6" w:rsidRDefault="00A74B4E">
      <w:pPr>
        <w:adjustRightInd w:val="0"/>
        <w:snapToGrid w:val="0"/>
        <w:spacing w:line="460" w:lineRule="exact"/>
        <w:ind w:firstLineChars="71" w:firstLine="171"/>
        <w:jc w:val="left"/>
        <w:rPr>
          <w:rFonts w:ascii="宋体" w:hAnsi="宋体" w:cs="宋体"/>
          <w:sz w:val="24"/>
          <w:szCs w:val="24"/>
        </w:rPr>
      </w:pPr>
      <w:r>
        <w:rPr>
          <w:rFonts w:ascii="宋体" w:hAnsi="宋体" w:cs="宋体" w:hint="eastAsia"/>
          <w:b/>
          <w:bCs/>
          <w:sz w:val="24"/>
          <w:szCs w:val="24"/>
        </w:rPr>
        <w:t>4.2委托人的违约责任</w:t>
      </w:r>
    </w:p>
    <w:p w:rsidR="00044CC6" w:rsidRDefault="00A74B4E">
      <w:pPr>
        <w:pStyle w:val="2"/>
        <w:adjustRightInd w:val="0"/>
        <w:snapToGrid w:val="0"/>
        <w:spacing w:before="0" w:after="0" w:line="460" w:lineRule="exact"/>
        <w:ind w:firstLineChars="200" w:firstLine="480"/>
        <w:jc w:val="left"/>
        <w:rPr>
          <w:rFonts w:ascii="宋体" w:eastAsia="宋体" w:hAnsi="宋体" w:cs="宋体"/>
          <w:b w:val="0"/>
          <w:sz w:val="24"/>
          <w:szCs w:val="24"/>
          <w:lang w:val="en-US"/>
        </w:rPr>
      </w:pPr>
      <w:bookmarkStart w:id="49" w:name="_Toc501694567"/>
      <w:r>
        <w:rPr>
          <w:rFonts w:ascii="宋体" w:eastAsia="宋体" w:hAnsi="宋体" w:cs="宋体" w:hint="eastAsia"/>
          <w:b w:val="0"/>
          <w:sz w:val="24"/>
          <w:szCs w:val="24"/>
          <w:lang w:val="en-US"/>
        </w:rPr>
        <w:lastRenderedPageBreak/>
        <w:t>本合同项下委托人的付款时间，均是指委托人为向财政申请支付而办理申请手续的时间，而非指实际付款时间，具体付款时间以财政拨款时间为准，若因财政审批或财政支付程序原因导致支付迟延的，不属委托人违约，监理人对此无异议。监理人应按本合同相关约定及时完成工作。</w:t>
      </w:r>
    </w:p>
    <w:p w:rsidR="00044CC6" w:rsidRDefault="00A74B4E">
      <w:pPr>
        <w:spacing w:line="46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4.3守约方为实现自身合法权益而产生的维权费用（包括但不限于诉讼费、仲裁费、保全费、公证费、鉴定费、律师费、差旅费等），由违约方承担。</w:t>
      </w:r>
    </w:p>
    <w:p w:rsidR="00044CC6" w:rsidRDefault="00A74B4E">
      <w:pPr>
        <w:pStyle w:val="2"/>
        <w:adjustRightInd w:val="0"/>
        <w:snapToGrid w:val="0"/>
        <w:spacing w:before="0" w:after="0" w:line="460" w:lineRule="exact"/>
        <w:jc w:val="left"/>
        <w:rPr>
          <w:rFonts w:ascii="宋体" w:eastAsia="宋体" w:hAnsi="宋体" w:cs="宋体"/>
          <w:bCs w:val="0"/>
          <w:sz w:val="24"/>
          <w:szCs w:val="24"/>
        </w:rPr>
      </w:pPr>
      <w:r>
        <w:rPr>
          <w:rFonts w:ascii="宋体" w:eastAsia="宋体" w:hAnsi="宋体" w:cs="宋体" w:hint="eastAsia"/>
          <w:bCs w:val="0"/>
          <w:sz w:val="24"/>
          <w:szCs w:val="24"/>
          <w:lang w:val="en-US"/>
        </w:rPr>
        <w:t>5</w:t>
      </w:r>
      <w:r>
        <w:rPr>
          <w:rFonts w:ascii="宋体" w:eastAsia="宋体" w:hAnsi="宋体" w:cs="宋体" w:hint="eastAsia"/>
          <w:bCs w:val="0"/>
          <w:sz w:val="24"/>
          <w:szCs w:val="24"/>
        </w:rPr>
        <w:t xml:space="preserve">. </w:t>
      </w:r>
      <w:r>
        <w:rPr>
          <w:rFonts w:ascii="宋体" w:eastAsia="宋体" w:hAnsi="宋体" w:cs="宋体" w:hint="eastAsia"/>
          <w:bCs w:val="0"/>
          <w:sz w:val="24"/>
          <w:szCs w:val="24"/>
          <w:lang w:val="en-US"/>
        </w:rPr>
        <w:t>支付</w:t>
      </w:r>
    </w:p>
    <w:p w:rsidR="00044CC6" w:rsidRDefault="00A74B4E">
      <w:pPr>
        <w:adjustRightInd w:val="0"/>
        <w:snapToGrid w:val="0"/>
        <w:spacing w:line="460" w:lineRule="exact"/>
        <w:ind w:firstLineChars="78" w:firstLine="188"/>
        <w:jc w:val="left"/>
        <w:rPr>
          <w:rFonts w:ascii="宋体" w:hAnsi="宋体" w:cs="宋体"/>
          <w:b/>
          <w:sz w:val="24"/>
          <w:szCs w:val="24"/>
        </w:rPr>
      </w:pPr>
      <w:r>
        <w:rPr>
          <w:rFonts w:ascii="宋体" w:hAnsi="宋体" w:cs="宋体" w:hint="eastAsia"/>
          <w:b/>
          <w:sz w:val="24"/>
          <w:szCs w:val="24"/>
        </w:rPr>
        <w:t>5.1支付货币</w:t>
      </w:r>
      <w:bookmarkEnd w:id="49"/>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币种为：</w:t>
      </w:r>
      <w:r>
        <w:rPr>
          <w:rFonts w:ascii="宋体" w:hAnsi="宋体" w:cs="宋体" w:hint="eastAsia"/>
          <w:sz w:val="24"/>
          <w:szCs w:val="24"/>
          <w:u w:val="single"/>
        </w:rPr>
        <w:t>人民币</w:t>
      </w:r>
      <w:r>
        <w:rPr>
          <w:rFonts w:ascii="宋体" w:hAnsi="宋体" w:cs="宋体" w:hint="eastAsia"/>
          <w:sz w:val="24"/>
          <w:szCs w:val="24"/>
        </w:rPr>
        <w:t>，比例为：</w:t>
      </w:r>
      <w:r>
        <w:rPr>
          <w:rFonts w:ascii="宋体" w:hAnsi="宋体" w:cs="宋体" w:hint="eastAsia"/>
          <w:sz w:val="24"/>
          <w:szCs w:val="24"/>
          <w:u w:val="single"/>
        </w:rPr>
        <w:t>100%</w:t>
      </w:r>
      <w:r>
        <w:rPr>
          <w:rFonts w:ascii="宋体" w:hAnsi="宋体" w:cs="宋体" w:hint="eastAsia"/>
          <w:sz w:val="24"/>
          <w:szCs w:val="24"/>
        </w:rPr>
        <w:t>，汇率为：</w:t>
      </w:r>
      <w:r>
        <w:rPr>
          <w:rFonts w:ascii="宋体" w:hAnsi="宋体" w:cs="宋体" w:hint="eastAsia"/>
          <w:sz w:val="24"/>
          <w:szCs w:val="24"/>
          <w:u w:val="single"/>
        </w:rPr>
        <w:t>/</w:t>
      </w:r>
      <w:r>
        <w:rPr>
          <w:rFonts w:ascii="宋体" w:hAnsi="宋体" w:cs="宋体" w:hint="eastAsia"/>
          <w:sz w:val="24"/>
          <w:szCs w:val="24"/>
        </w:rPr>
        <w:t>。</w:t>
      </w:r>
    </w:p>
    <w:p w:rsidR="00044CC6" w:rsidRDefault="00A74B4E">
      <w:pPr>
        <w:adjustRightInd w:val="0"/>
        <w:snapToGrid w:val="0"/>
        <w:spacing w:line="460" w:lineRule="exact"/>
        <w:ind w:firstLineChars="78" w:firstLine="188"/>
        <w:jc w:val="left"/>
        <w:rPr>
          <w:rFonts w:ascii="宋体" w:hAnsi="宋体" w:cs="宋体"/>
          <w:b/>
          <w:bCs/>
          <w:sz w:val="24"/>
          <w:szCs w:val="24"/>
        </w:rPr>
      </w:pPr>
      <w:r>
        <w:rPr>
          <w:rFonts w:ascii="宋体" w:hAnsi="宋体" w:cs="宋体" w:hint="eastAsia"/>
          <w:b/>
          <w:bCs/>
          <w:sz w:val="24"/>
          <w:szCs w:val="24"/>
        </w:rPr>
        <w:t>5.3支付酬金</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5.3.1 正常工作酬金的</w:t>
      </w:r>
      <w:r>
        <w:rPr>
          <w:rFonts w:ascii="宋体" w:hAnsi="宋体" w:cs="宋体" w:hint="eastAsia"/>
          <w:kern w:val="0"/>
          <w:sz w:val="24"/>
          <w:szCs w:val="24"/>
        </w:rPr>
        <w:t>支付</w:t>
      </w:r>
      <w:r>
        <w:rPr>
          <w:rFonts w:ascii="宋体" w:hAnsi="宋体" w:cs="宋体" w:hint="eastAsia"/>
          <w:sz w:val="24"/>
          <w:szCs w:val="24"/>
        </w:rPr>
        <w:t>：</w:t>
      </w:r>
    </w:p>
    <w:p w:rsidR="006D6AD6" w:rsidRPr="006D6AD6" w:rsidRDefault="006D6AD6" w:rsidP="006D6AD6">
      <w:pPr>
        <w:pStyle w:val="a6"/>
        <w:adjustRightInd w:val="0"/>
        <w:snapToGrid w:val="0"/>
        <w:spacing w:line="460" w:lineRule="exact"/>
        <w:ind w:firstLineChars="175" w:firstLine="420"/>
        <w:jc w:val="left"/>
        <w:rPr>
          <w:rFonts w:ascii="宋体" w:hAnsi="宋体" w:cs="宋体"/>
          <w:sz w:val="24"/>
          <w:szCs w:val="24"/>
        </w:rPr>
      </w:pPr>
      <w:r w:rsidRPr="006D6AD6">
        <w:rPr>
          <w:rFonts w:ascii="宋体" w:hAnsi="宋体" w:cs="宋体" w:hint="eastAsia"/>
          <w:sz w:val="24"/>
          <w:szCs w:val="24"/>
        </w:rPr>
        <w:t>1、在本监理合同生效后，委托人收到监理人提供的履约保函后内预付施工阶段监理酬金20%作为预付款；支付第一次进度款时扣回；</w:t>
      </w:r>
    </w:p>
    <w:p w:rsidR="006D6AD6" w:rsidRPr="006D6AD6" w:rsidRDefault="006D6AD6" w:rsidP="006D6AD6">
      <w:pPr>
        <w:pStyle w:val="a6"/>
        <w:adjustRightInd w:val="0"/>
        <w:snapToGrid w:val="0"/>
        <w:spacing w:line="460" w:lineRule="exact"/>
        <w:ind w:firstLineChars="175" w:firstLine="420"/>
        <w:jc w:val="left"/>
        <w:rPr>
          <w:rFonts w:ascii="宋体" w:hAnsi="宋体" w:cs="宋体"/>
          <w:sz w:val="24"/>
          <w:szCs w:val="24"/>
        </w:rPr>
      </w:pPr>
      <w:r w:rsidRPr="006D6AD6">
        <w:rPr>
          <w:rFonts w:ascii="宋体" w:hAnsi="宋体" w:cs="宋体" w:hint="eastAsia"/>
          <w:sz w:val="24"/>
          <w:szCs w:val="24"/>
        </w:rPr>
        <w:t>2.根据施工进度付至合同内实际工作量的80%；</w:t>
      </w:r>
    </w:p>
    <w:p w:rsidR="006D6AD6" w:rsidRPr="006D6AD6" w:rsidRDefault="006D6AD6" w:rsidP="006D6AD6">
      <w:pPr>
        <w:pStyle w:val="a6"/>
        <w:adjustRightInd w:val="0"/>
        <w:snapToGrid w:val="0"/>
        <w:spacing w:line="460" w:lineRule="exact"/>
        <w:ind w:firstLineChars="175" w:firstLine="420"/>
        <w:jc w:val="left"/>
        <w:rPr>
          <w:rFonts w:ascii="宋体" w:hAnsi="宋体" w:cs="宋体"/>
          <w:sz w:val="24"/>
          <w:szCs w:val="24"/>
        </w:rPr>
      </w:pPr>
      <w:r w:rsidRPr="006D6AD6">
        <w:rPr>
          <w:rFonts w:ascii="宋体" w:hAnsi="宋体" w:cs="宋体" w:hint="eastAsia"/>
          <w:sz w:val="24"/>
          <w:szCs w:val="24"/>
        </w:rPr>
        <w:t>3.竣工验收合格后，可累计支付至合同内实际工作量的80%（同时限合同价的80%以内）；</w:t>
      </w:r>
    </w:p>
    <w:p w:rsidR="00044CC6" w:rsidRDefault="006D6AD6">
      <w:pPr>
        <w:adjustRightInd w:val="0"/>
        <w:snapToGrid w:val="0"/>
        <w:spacing w:line="460" w:lineRule="exact"/>
        <w:ind w:firstLineChars="175" w:firstLine="420"/>
        <w:jc w:val="left"/>
        <w:rPr>
          <w:rFonts w:ascii="宋体" w:hAnsi="宋体" w:cs="宋体"/>
          <w:sz w:val="24"/>
          <w:szCs w:val="24"/>
        </w:rPr>
      </w:pPr>
      <w:r w:rsidRPr="006D6AD6">
        <w:rPr>
          <w:rFonts w:ascii="宋体" w:hAnsi="宋体" w:cs="宋体" w:hint="eastAsia"/>
          <w:sz w:val="24"/>
          <w:szCs w:val="24"/>
        </w:rPr>
        <w:t>4.监理酬金结算经委托人或委托人委托的第三</w:t>
      </w:r>
      <w:proofErr w:type="gramStart"/>
      <w:r w:rsidRPr="006D6AD6">
        <w:rPr>
          <w:rFonts w:ascii="宋体" w:hAnsi="宋体" w:cs="宋体" w:hint="eastAsia"/>
          <w:sz w:val="24"/>
          <w:szCs w:val="24"/>
        </w:rPr>
        <w:t>方咨询</w:t>
      </w:r>
      <w:proofErr w:type="gramEnd"/>
      <w:r w:rsidRPr="006D6AD6">
        <w:rPr>
          <w:rFonts w:ascii="宋体" w:hAnsi="宋体" w:cs="宋体" w:hint="eastAsia"/>
          <w:sz w:val="24"/>
          <w:szCs w:val="24"/>
        </w:rPr>
        <w:t>机构审核后，委托人付款至终审结算价的97%，剩余监理酬金结算金额的3%在工程保修期满之日起15日内一次付清。</w:t>
      </w:r>
      <w:r w:rsidR="00A74B4E">
        <w:rPr>
          <w:rFonts w:ascii="宋体" w:hAnsi="宋体" w:cs="宋体" w:hint="eastAsia"/>
          <w:sz w:val="24"/>
          <w:szCs w:val="24"/>
        </w:rPr>
        <w:t>说明：</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上述条款中的付款时间，均是指委托人为向财政申请支付而办理申请手续的时间，而非指实际付款时间，具体付款时间以财政拨款时间为准，若因财政审批或财政支付程序原因导致支付迟延的，不属委托人违约。监理人对此无异议。</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5.3.2 付款条件成就时，监理人应提前14日提交齐全的请款资料向委托人提出付款申请，经委托人审查无误、签署同意并在收到监理人应提交的相应金额的合法有效发票后安排付款。若监理人提交资料不齐或迟延开具发票，则委托人付款期限相应顺延，因此所生法律后果由监理人自行承担。若因委托人付款审批影响支付进度，监理人予以认可，并不得就此向委托人索赔。在此之前，监理人应提供专用账户报委托人备案，以便酬金的及时支付。</w:t>
      </w:r>
    </w:p>
    <w:p w:rsidR="00044CC6" w:rsidRDefault="00044CC6">
      <w:pPr>
        <w:adjustRightInd w:val="0"/>
        <w:snapToGrid w:val="0"/>
        <w:spacing w:line="460" w:lineRule="exact"/>
        <w:ind w:firstLineChars="175" w:firstLine="420"/>
        <w:jc w:val="left"/>
        <w:rPr>
          <w:rFonts w:ascii="宋体" w:hAnsi="宋体" w:cs="宋体"/>
          <w:sz w:val="24"/>
          <w:szCs w:val="24"/>
        </w:rPr>
      </w:pPr>
    </w:p>
    <w:p w:rsidR="00044CC6" w:rsidRDefault="00A74B4E">
      <w:pPr>
        <w:pStyle w:val="2"/>
        <w:adjustRightInd w:val="0"/>
        <w:snapToGrid w:val="0"/>
        <w:spacing w:before="0" w:after="0" w:line="460" w:lineRule="exact"/>
        <w:jc w:val="left"/>
        <w:rPr>
          <w:rFonts w:ascii="宋体" w:eastAsia="宋体" w:hAnsi="宋体" w:cs="宋体"/>
          <w:bCs w:val="0"/>
          <w:sz w:val="24"/>
          <w:szCs w:val="24"/>
          <w:lang w:val="en-US"/>
        </w:rPr>
      </w:pPr>
      <w:bookmarkStart w:id="50" w:name="_Toc501694568"/>
      <w:r>
        <w:rPr>
          <w:rFonts w:ascii="宋体" w:eastAsia="宋体" w:hAnsi="宋体" w:cs="宋体" w:hint="eastAsia"/>
          <w:bCs w:val="0"/>
          <w:sz w:val="24"/>
          <w:szCs w:val="24"/>
          <w:lang w:val="en-US"/>
        </w:rPr>
        <w:lastRenderedPageBreak/>
        <w:t>6. 合同生效、变更</w:t>
      </w:r>
      <w:bookmarkEnd w:id="50"/>
    </w:p>
    <w:p w:rsidR="00044CC6" w:rsidRDefault="00A74B4E">
      <w:pPr>
        <w:adjustRightInd w:val="0"/>
        <w:snapToGrid w:val="0"/>
        <w:spacing w:line="460" w:lineRule="exact"/>
        <w:ind w:firstLineChars="78" w:firstLine="188"/>
        <w:jc w:val="left"/>
        <w:rPr>
          <w:rFonts w:ascii="宋体" w:hAnsi="宋体" w:cs="宋体"/>
          <w:b/>
          <w:sz w:val="24"/>
          <w:szCs w:val="24"/>
        </w:rPr>
      </w:pPr>
      <w:r>
        <w:rPr>
          <w:rFonts w:ascii="宋体" w:hAnsi="宋体" w:cs="宋体" w:hint="eastAsia"/>
          <w:b/>
          <w:sz w:val="24"/>
          <w:szCs w:val="24"/>
        </w:rPr>
        <w:t>6.1生效</w:t>
      </w:r>
    </w:p>
    <w:p w:rsidR="00044CC6" w:rsidRDefault="00A74B4E">
      <w:pPr>
        <w:adjustRightInd w:val="0"/>
        <w:snapToGrid w:val="0"/>
        <w:spacing w:line="460" w:lineRule="exact"/>
        <w:ind w:firstLine="420"/>
        <w:jc w:val="left"/>
        <w:rPr>
          <w:rFonts w:ascii="宋体" w:hAnsi="宋体" w:cs="宋体"/>
          <w:sz w:val="24"/>
          <w:szCs w:val="24"/>
        </w:rPr>
      </w:pPr>
      <w:r>
        <w:rPr>
          <w:rFonts w:ascii="宋体" w:hAnsi="宋体" w:cs="宋体" w:hint="eastAsia"/>
          <w:sz w:val="24"/>
          <w:szCs w:val="24"/>
        </w:rPr>
        <w:t>本合同生效条件：</w:t>
      </w:r>
      <w:r>
        <w:rPr>
          <w:rFonts w:ascii="宋体" w:hAnsi="宋体" w:cs="宋体" w:hint="eastAsia"/>
          <w:sz w:val="24"/>
          <w:szCs w:val="24"/>
          <w:u w:val="single"/>
        </w:rPr>
        <w:t xml:space="preserve"> 自双方共同签字、盖章之日起生效 </w:t>
      </w:r>
      <w:r>
        <w:rPr>
          <w:rFonts w:ascii="宋体" w:hAnsi="宋体" w:cs="宋体" w:hint="eastAsia"/>
          <w:sz w:val="24"/>
          <w:szCs w:val="24"/>
        </w:rPr>
        <w:t>。</w:t>
      </w:r>
    </w:p>
    <w:p w:rsidR="00044CC6" w:rsidRDefault="00A74B4E">
      <w:pPr>
        <w:adjustRightInd w:val="0"/>
        <w:snapToGrid w:val="0"/>
        <w:spacing w:line="460" w:lineRule="exact"/>
        <w:ind w:firstLineChars="78" w:firstLine="188"/>
        <w:jc w:val="left"/>
        <w:rPr>
          <w:rFonts w:ascii="宋体" w:hAnsi="宋体" w:cs="宋体"/>
          <w:b/>
          <w:bCs/>
          <w:sz w:val="24"/>
          <w:szCs w:val="24"/>
        </w:rPr>
      </w:pPr>
      <w:r>
        <w:rPr>
          <w:rFonts w:ascii="宋体" w:hAnsi="宋体" w:cs="宋体" w:hint="eastAsia"/>
          <w:b/>
          <w:bCs/>
          <w:sz w:val="24"/>
          <w:szCs w:val="24"/>
        </w:rPr>
        <w:t>6.2变更</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6.2.1任何情况下，不因工期延长或</w:t>
      </w:r>
      <w:r>
        <w:rPr>
          <w:rFonts w:ascii="宋体" w:hAnsi="宋体" w:cs="宋体" w:hint="eastAsia"/>
          <w:sz w:val="24"/>
          <w:szCs w:val="24"/>
          <w:lang w:eastAsia="zh-Hans"/>
        </w:rPr>
        <w:t>内容增加</w:t>
      </w:r>
      <w:r>
        <w:rPr>
          <w:rFonts w:ascii="宋体" w:hAnsi="宋体" w:cs="宋体" w:hint="eastAsia"/>
          <w:sz w:val="24"/>
          <w:szCs w:val="24"/>
        </w:rPr>
        <w:t>而</w:t>
      </w:r>
      <w:r>
        <w:rPr>
          <w:rFonts w:ascii="宋体" w:hAnsi="宋体" w:cs="宋体" w:hint="eastAsia"/>
          <w:sz w:val="24"/>
          <w:szCs w:val="24"/>
          <w:lang w:eastAsia="zh-Hans"/>
        </w:rPr>
        <w:t>增加</w:t>
      </w:r>
      <w:r>
        <w:rPr>
          <w:rFonts w:ascii="宋体" w:hAnsi="宋体" w:cs="宋体" w:hint="eastAsia"/>
          <w:sz w:val="24"/>
          <w:szCs w:val="24"/>
        </w:rPr>
        <w:t>监理酬金</w:t>
      </w:r>
      <w:r>
        <w:rPr>
          <w:rFonts w:ascii="宋体" w:hAnsi="宋体" w:cs="宋体" w:hint="eastAsia"/>
          <w:sz w:val="24"/>
          <w:szCs w:val="24"/>
          <w:lang w:bidi="ar"/>
        </w:rPr>
        <w:t>。</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6.2.2 任何情况下，不因善后工作以及恢复服务的准备工作等附加工作而增加监理酬金</w:t>
      </w:r>
      <w:r>
        <w:rPr>
          <w:rFonts w:ascii="宋体" w:hAnsi="宋体" w:cs="宋体" w:hint="eastAsia"/>
          <w:sz w:val="24"/>
          <w:szCs w:val="24"/>
          <w:lang w:bidi="ar"/>
        </w:rPr>
        <w:t>。</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6.2.3因工程规模增加引致的建安工程费增加的，按委托人最终确认的结算定案的建安造价为基数，参照《工程监理与相关服务收费管理规定》（</w:t>
      </w:r>
      <w:proofErr w:type="gramStart"/>
      <w:r>
        <w:rPr>
          <w:rFonts w:ascii="宋体" w:hAnsi="宋体" w:cs="宋体" w:hint="eastAsia"/>
          <w:sz w:val="24"/>
          <w:szCs w:val="24"/>
        </w:rPr>
        <w:t>发改价格</w:t>
      </w:r>
      <w:proofErr w:type="gramEnd"/>
      <w:r>
        <w:rPr>
          <w:rFonts w:ascii="宋体" w:hAnsi="宋体" w:cs="宋体" w:hint="eastAsia"/>
          <w:sz w:val="24"/>
          <w:szCs w:val="24"/>
        </w:rPr>
        <w:t>〔2007〕670号）相关规定计算施工监理服务费基准价并按中标浮动率调整计算施工监理服务费。其他任何原因导致的建安工程费增加，监理酬金不作调整。</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6.2.4 因工程规模、监理范围的变化导致监理人的正常工作量减少时，</w:t>
      </w:r>
      <w:proofErr w:type="gramStart"/>
      <w:r>
        <w:rPr>
          <w:rFonts w:ascii="宋体" w:hAnsi="宋体" w:cs="宋体" w:hint="eastAsia"/>
          <w:sz w:val="24"/>
          <w:szCs w:val="24"/>
        </w:rPr>
        <w:t>按减少</w:t>
      </w:r>
      <w:proofErr w:type="gramEnd"/>
      <w:r>
        <w:rPr>
          <w:rFonts w:ascii="宋体" w:hAnsi="宋体" w:cs="宋体" w:hint="eastAsia"/>
          <w:sz w:val="24"/>
          <w:szCs w:val="24"/>
        </w:rPr>
        <w:t>工作量的比例从协议书约定的正常工作酬金中扣减相同比例的酬金。</w:t>
      </w:r>
    </w:p>
    <w:p w:rsidR="00044CC6" w:rsidRDefault="00044CC6">
      <w:pPr>
        <w:pStyle w:val="a0"/>
      </w:pPr>
    </w:p>
    <w:p w:rsidR="00044CC6" w:rsidRDefault="00A74B4E">
      <w:pPr>
        <w:pStyle w:val="2"/>
        <w:adjustRightInd w:val="0"/>
        <w:snapToGrid w:val="0"/>
        <w:spacing w:before="0" w:after="0" w:line="460" w:lineRule="exact"/>
        <w:jc w:val="left"/>
        <w:rPr>
          <w:rFonts w:ascii="宋体" w:eastAsia="宋体" w:hAnsi="宋体" w:cs="宋体"/>
          <w:bCs w:val="0"/>
          <w:sz w:val="24"/>
          <w:szCs w:val="24"/>
          <w:lang w:val="en-US"/>
        </w:rPr>
      </w:pPr>
      <w:bookmarkStart w:id="51" w:name="_Toc501694569"/>
      <w:r>
        <w:rPr>
          <w:rFonts w:ascii="宋体" w:eastAsia="宋体" w:hAnsi="宋体" w:cs="宋体" w:hint="eastAsia"/>
          <w:bCs w:val="0"/>
          <w:sz w:val="24"/>
          <w:szCs w:val="24"/>
          <w:lang w:val="en-US"/>
        </w:rPr>
        <w:t>7. 争议解决</w:t>
      </w:r>
      <w:bookmarkEnd w:id="51"/>
    </w:p>
    <w:p w:rsidR="00044CC6" w:rsidRDefault="00A74B4E">
      <w:pPr>
        <w:adjustRightInd w:val="0"/>
        <w:snapToGrid w:val="0"/>
        <w:spacing w:line="460" w:lineRule="exact"/>
        <w:ind w:firstLineChars="78" w:firstLine="188"/>
        <w:jc w:val="left"/>
        <w:rPr>
          <w:rFonts w:ascii="宋体" w:hAnsi="宋体" w:cs="宋体"/>
          <w:sz w:val="24"/>
          <w:szCs w:val="24"/>
        </w:rPr>
      </w:pPr>
      <w:r>
        <w:rPr>
          <w:rFonts w:ascii="宋体" w:hAnsi="宋体" w:cs="宋体" w:hint="eastAsia"/>
          <w:b/>
          <w:sz w:val="24"/>
          <w:szCs w:val="24"/>
        </w:rPr>
        <w:t>7.1 调解</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本合同争议进行调解时，可提交</w:t>
      </w:r>
      <w:r>
        <w:rPr>
          <w:rFonts w:ascii="宋体" w:hAnsi="宋体" w:cs="宋体" w:hint="eastAsia"/>
          <w:sz w:val="24"/>
          <w:szCs w:val="24"/>
          <w:u w:val="single"/>
        </w:rPr>
        <w:t xml:space="preserve">  /  </w:t>
      </w:r>
      <w:r>
        <w:rPr>
          <w:rFonts w:ascii="宋体" w:hAnsi="宋体" w:cs="宋体" w:hint="eastAsia"/>
          <w:sz w:val="24"/>
          <w:szCs w:val="24"/>
        </w:rPr>
        <w:t>进行调解。</w:t>
      </w:r>
    </w:p>
    <w:p w:rsidR="00044CC6" w:rsidRDefault="00A74B4E">
      <w:pPr>
        <w:adjustRightInd w:val="0"/>
        <w:snapToGrid w:val="0"/>
        <w:spacing w:line="460" w:lineRule="exact"/>
        <w:ind w:firstLineChars="78" w:firstLine="188"/>
        <w:jc w:val="left"/>
        <w:rPr>
          <w:rFonts w:ascii="宋体" w:hAnsi="宋体" w:cs="宋体"/>
          <w:sz w:val="24"/>
          <w:szCs w:val="24"/>
        </w:rPr>
      </w:pPr>
      <w:r>
        <w:rPr>
          <w:rFonts w:ascii="宋体" w:hAnsi="宋体" w:cs="宋体" w:hint="eastAsia"/>
          <w:b/>
          <w:bCs/>
          <w:sz w:val="24"/>
          <w:szCs w:val="24"/>
        </w:rPr>
        <w:t>7.2 仲裁或诉讼</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合同争议的最终解决方式为下列第</w:t>
      </w:r>
      <w:r>
        <w:rPr>
          <w:rFonts w:ascii="宋体" w:hAnsi="宋体" w:cs="宋体" w:hint="eastAsia"/>
          <w:sz w:val="24"/>
          <w:szCs w:val="24"/>
          <w:u w:val="single"/>
        </w:rPr>
        <w:t xml:space="preserve">   （3）或（4）   </w:t>
      </w:r>
      <w:r>
        <w:rPr>
          <w:rFonts w:ascii="宋体" w:hAnsi="宋体" w:cs="宋体" w:hint="eastAsia"/>
          <w:sz w:val="24"/>
          <w:szCs w:val="24"/>
        </w:rPr>
        <w:t>种方式：</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（1）提请</w:t>
      </w:r>
      <w:r>
        <w:rPr>
          <w:rFonts w:ascii="宋体" w:hAnsi="宋体" w:cs="宋体" w:hint="eastAsia"/>
          <w:sz w:val="24"/>
          <w:szCs w:val="24"/>
          <w:u w:val="single"/>
        </w:rPr>
        <w:t xml:space="preserve">  /  </w:t>
      </w:r>
      <w:r>
        <w:rPr>
          <w:rFonts w:ascii="宋体" w:hAnsi="宋体" w:cs="宋体" w:hint="eastAsia"/>
          <w:sz w:val="24"/>
          <w:szCs w:val="24"/>
        </w:rPr>
        <w:t>仲裁委员会进行仲裁。</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（2）向</w:t>
      </w:r>
      <w:r>
        <w:rPr>
          <w:rFonts w:ascii="宋体" w:hAnsi="宋体" w:cs="宋体" w:hint="eastAsia"/>
          <w:sz w:val="24"/>
          <w:szCs w:val="24"/>
          <w:u w:val="single"/>
        </w:rPr>
        <w:t xml:space="preserve">   原告住所地     </w:t>
      </w:r>
      <w:r>
        <w:rPr>
          <w:rFonts w:ascii="宋体" w:hAnsi="宋体" w:cs="宋体" w:hint="eastAsia"/>
          <w:sz w:val="24"/>
          <w:szCs w:val="24"/>
        </w:rPr>
        <w:t>人民法院提起诉讼。</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（3）向</w:t>
      </w:r>
      <w:r>
        <w:rPr>
          <w:rFonts w:ascii="宋体" w:hAnsi="宋体" w:cs="宋体" w:hint="eastAsia"/>
          <w:sz w:val="24"/>
          <w:szCs w:val="24"/>
          <w:u w:val="single"/>
        </w:rPr>
        <w:t xml:space="preserve">   委托人住所地   </w:t>
      </w:r>
      <w:r>
        <w:rPr>
          <w:rFonts w:ascii="宋体" w:hAnsi="宋体" w:cs="宋体" w:hint="eastAsia"/>
          <w:sz w:val="24"/>
          <w:szCs w:val="24"/>
        </w:rPr>
        <w:t>人民法院提起诉讼。</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（4）向</w:t>
      </w:r>
      <w:r>
        <w:rPr>
          <w:rFonts w:ascii="宋体" w:hAnsi="宋体" w:cs="宋体" w:hint="eastAsia"/>
          <w:sz w:val="24"/>
          <w:szCs w:val="24"/>
          <w:u w:val="single"/>
        </w:rPr>
        <w:t xml:space="preserve">   项目所在地     </w:t>
      </w:r>
      <w:r>
        <w:rPr>
          <w:rFonts w:ascii="宋体" w:hAnsi="宋体" w:cs="宋体" w:hint="eastAsia"/>
          <w:sz w:val="24"/>
          <w:szCs w:val="24"/>
        </w:rPr>
        <w:t>人民法院提起诉讼。</w:t>
      </w:r>
    </w:p>
    <w:p w:rsidR="00044CC6" w:rsidRDefault="00044CC6">
      <w:pPr>
        <w:pStyle w:val="a6"/>
        <w:adjustRightInd w:val="0"/>
        <w:snapToGrid w:val="0"/>
        <w:spacing w:after="0" w:line="460" w:lineRule="exact"/>
        <w:jc w:val="left"/>
        <w:rPr>
          <w:rFonts w:ascii="宋体" w:hAnsi="宋体" w:cs="宋体"/>
          <w:sz w:val="24"/>
          <w:szCs w:val="24"/>
        </w:rPr>
      </w:pPr>
    </w:p>
    <w:p w:rsidR="00044CC6" w:rsidRDefault="00A74B4E">
      <w:pPr>
        <w:pStyle w:val="2"/>
        <w:adjustRightInd w:val="0"/>
        <w:snapToGrid w:val="0"/>
        <w:spacing w:before="0" w:after="0" w:line="460" w:lineRule="exact"/>
        <w:jc w:val="left"/>
        <w:rPr>
          <w:rFonts w:ascii="宋体" w:eastAsia="宋体" w:hAnsi="宋体" w:cs="宋体"/>
          <w:sz w:val="24"/>
          <w:szCs w:val="24"/>
        </w:rPr>
      </w:pPr>
      <w:bookmarkStart w:id="52" w:name="_Toc501694570"/>
      <w:r>
        <w:rPr>
          <w:rFonts w:ascii="宋体" w:eastAsia="宋体" w:hAnsi="宋体" w:cs="宋体" w:hint="eastAsia"/>
          <w:sz w:val="24"/>
          <w:szCs w:val="24"/>
        </w:rPr>
        <w:t>8. 其他</w:t>
      </w:r>
      <w:bookmarkEnd w:id="52"/>
    </w:p>
    <w:p w:rsidR="00044CC6" w:rsidRDefault="00A74B4E">
      <w:pPr>
        <w:adjustRightInd w:val="0"/>
        <w:snapToGrid w:val="0"/>
        <w:spacing w:line="460" w:lineRule="exact"/>
        <w:ind w:firstLineChars="78" w:firstLine="188"/>
        <w:jc w:val="left"/>
        <w:rPr>
          <w:rFonts w:ascii="宋体" w:hAnsi="宋体" w:cs="宋体"/>
          <w:bCs/>
          <w:sz w:val="24"/>
          <w:szCs w:val="24"/>
        </w:rPr>
      </w:pPr>
      <w:r>
        <w:rPr>
          <w:rFonts w:ascii="宋体" w:hAnsi="宋体" w:cs="宋体" w:hint="eastAsia"/>
          <w:b/>
          <w:bCs/>
          <w:sz w:val="24"/>
          <w:szCs w:val="24"/>
        </w:rPr>
        <w:t>8.1检测费用</w:t>
      </w:r>
      <w:r>
        <w:rPr>
          <w:rFonts w:ascii="宋体" w:hAnsi="宋体" w:cs="宋体" w:hint="eastAsia"/>
          <w:bCs/>
          <w:sz w:val="24"/>
          <w:szCs w:val="24"/>
        </w:rPr>
        <w:t xml:space="preserve"> </w:t>
      </w:r>
    </w:p>
    <w:p w:rsidR="00044CC6" w:rsidRDefault="00A74B4E">
      <w:pPr>
        <w:adjustRightInd w:val="0"/>
        <w:snapToGrid w:val="0"/>
        <w:spacing w:line="460" w:lineRule="exact"/>
        <w:ind w:firstLineChars="175" w:firstLine="420"/>
        <w:jc w:val="left"/>
        <w:rPr>
          <w:rFonts w:ascii="宋体" w:hAnsi="宋体" w:cs="宋体"/>
          <w:bCs/>
          <w:sz w:val="24"/>
          <w:szCs w:val="24"/>
        </w:rPr>
      </w:pPr>
      <w:r>
        <w:rPr>
          <w:rFonts w:ascii="宋体" w:hAnsi="宋体" w:cs="宋体" w:hint="eastAsia"/>
          <w:bCs/>
          <w:sz w:val="24"/>
          <w:szCs w:val="24"/>
        </w:rPr>
        <w:t>监理人应自行负责为依法履行监理人职责和合同义务所需、且在其资质范围内能够实施的材料和设备检测的费用。</w:t>
      </w:r>
    </w:p>
    <w:p w:rsidR="00044CC6" w:rsidRDefault="00A74B4E">
      <w:pPr>
        <w:adjustRightInd w:val="0"/>
        <w:snapToGrid w:val="0"/>
        <w:spacing w:line="460" w:lineRule="exact"/>
        <w:ind w:firstLineChars="175" w:firstLine="420"/>
        <w:jc w:val="left"/>
        <w:rPr>
          <w:rFonts w:ascii="宋体" w:hAnsi="宋体" w:cs="宋体"/>
          <w:bCs/>
          <w:sz w:val="24"/>
          <w:szCs w:val="24"/>
        </w:rPr>
      </w:pPr>
      <w:r>
        <w:rPr>
          <w:rFonts w:ascii="宋体" w:hAnsi="宋体" w:cs="宋体" w:hint="eastAsia"/>
          <w:bCs/>
          <w:sz w:val="24"/>
          <w:szCs w:val="24"/>
        </w:rPr>
        <w:t>委托人要求监理人在工程现场设立具有工程质量检测资质的工程质量检测机构才能设立的工程质量检测试验室对工程材料和工程实体质量进行抽样检测，或要求监理</w:t>
      </w:r>
      <w:r>
        <w:rPr>
          <w:rFonts w:ascii="宋体" w:hAnsi="宋体" w:cs="宋体" w:hint="eastAsia"/>
          <w:bCs/>
          <w:sz w:val="24"/>
          <w:szCs w:val="24"/>
        </w:rPr>
        <w:lastRenderedPageBreak/>
        <w:t>人委托具有工程质量检测资质的工程质量检测机构对工程材料和工程实体质量进行抽样检测所发生的全部费用（下称特别检测费），由委托人额外按实支付。</w:t>
      </w:r>
      <w:r>
        <w:rPr>
          <w:rFonts w:ascii="宋体" w:hAnsi="宋体" w:cs="宋体" w:hint="eastAsia"/>
          <w:sz w:val="24"/>
          <w:szCs w:val="24"/>
        </w:rPr>
        <w:t>监理人应确保</w:t>
      </w:r>
      <w:r>
        <w:rPr>
          <w:rFonts w:ascii="宋体" w:hAnsi="宋体" w:cs="宋体" w:hint="eastAsia"/>
          <w:bCs/>
          <w:sz w:val="24"/>
          <w:szCs w:val="24"/>
        </w:rPr>
        <w:t>特别检测费价格合理且不得高于市场价、且应事先取得委托人书面确认同意。特别检测费在检测工作完成后</w:t>
      </w:r>
      <w:r>
        <w:rPr>
          <w:rFonts w:ascii="宋体" w:hAnsi="宋体" w:cs="宋体" w:hint="eastAsia"/>
          <w:sz w:val="24"/>
          <w:szCs w:val="24"/>
        </w:rPr>
        <w:t>，纳入下一期监理酬金中</w:t>
      </w:r>
      <w:r>
        <w:rPr>
          <w:rFonts w:ascii="宋体" w:hAnsi="宋体" w:cs="宋体" w:hint="eastAsia"/>
          <w:bCs/>
          <w:sz w:val="24"/>
          <w:szCs w:val="24"/>
        </w:rPr>
        <w:t>进行支付。</w:t>
      </w:r>
    </w:p>
    <w:p w:rsidR="00044CC6" w:rsidRDefault="00A74B4E">
      <w:pPr>
        <w:adjustRightInd w:val="0"/>
        <w:snapToGrid w:val="0"/>
        <w:spacing w:line="460" w:lineRule="exact"/>
        <w:ind w:firstLineChars="78" w:firstLine="188"/>
        <w:jc w:val="left"/>
        <w:rPr>
          <w:rFonts w:ascii="宋体" w:hAnsi="宋体" w:cs="宋体"/>
          <w:bCs/>
          <w:sz w:val="24"/>
          <w:szCs w:val="24"/>
        </w:rPr>
      </w:pPr>
      <w:r>
        <w:rPr>
          <w:rFonts w:ascii="宋体" w:hAnsi="宋体" w:cs="宋体" w:hint="eastAsia"/>
          <w:b/>
          <w:sz w:val="24"/>
          <w:szCs w:val="24"/>
        </w:rPr>
        <w:t>8.3咨询费用</w:t>
      </w:r>
      <w:r>
        <w:rPr>
          <w:rFonts w:ascii="宋体" w:hAnsi="宋体" w:cs="宋体" w:hint="eastAsia"/>
          <w:bCs/>
          <w:sz w:val="24"/>
          <w:szCs w:val="24"/>
        </w:rPr>
        <w:t xml:space="preserve"> </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bCs/>
          <w:sz w:val="24"/>
          <w:szCs w:val="24"/>
        </w:rPr>
        <w:t>为依法履行监理人职责和合同义务，</w:t>
      </w:r>
      <w:r>
        <w:rPr>
          <w:rFonts w:ascii="宋体" w:hAnsi="宋体" w:cs="宋体" w:hint="eastAsia"/>
          <w:sz w:val="24"/>
          <w:szCs w:val="24"/>
        </w:rPr>
        <w:t>根据工程需要，由监理人组织的相关咨询论证会以及聘请相关专家等发生的费用包括在监理酬金中，委托人</w:t>
      </w:r>
      <w:proofErr w:type="gramStart"/>
      <w:r>
        <w:rPr>
          <w:rFonts w:ascii="宋体" w:hAnsi="宋体" w:cs="宋体" w:hint="eastAsia"/>
          <w:sz w:val="24"/>
          <w:szCs w:val="24"/>
        </w:rPr>
        <w:t>不</w:t>
      </w:r>
      <w:proofErr w:type="gramEnd"/>
      <w:r>
        <w:rPr>
          <w:rFonts w:ascii="宋体" w:hAnsi="宋体" w:cs="宋体" w:hint="eastAsia"/>
          <w:sz w:val="24"/>
          <w:szCs w:val="24"/>
        </w:rPr>
        <w:t>另行支付。</w:t>
      </w:r>
    </w:p>
    <w:p w:rsidR="00044CC6" w:rsidRDefault="00A74B4E">
      <w:pPr>
        <w:adjustRightInd w:val="0"/>
        <w:snapToGrid w:val="0"/>
        <w:spacing w:line="460" w:lineRule="exact"/>
        <w:ind w:firstLineChars="91" w:firstLine="219"/>
        <w:jc w:val="left"/>
        <w:rPr>
          <w:rFonts w:ascii="宋体" w:hAnsi="宋体" w:cs="宋体"/>
          <w:sz w:val="24"/>
          <w:szCs w:val="24"/>
        </w:rPr>
      </w:pPr>
      <w:r>
        <w:rPr>
          <w:rFonts w:ascii="宋体" w:hAnsi="宋体" w:cs="宋体" w:hint="eastAsia"/>
          <w:b/>
          <w:bCs/>
          <w:sz w:val="24"/>
          <w:szCs w:val="24"/>
        </w:rPr>
        <w:t>8.4奖励</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监理人在服务过程中提出的合理化建议，使委托人获得经济效益的，按</w:t>
      </w:r>
      <w:r>
        <w:rPr>
          <w:rFonts w:ascii="宋体" w:hAnsi="宋体" w:cs="宋体" w:hint="eastAsia"/>
          <w:sz w:val="24"/>
          <w:szCs w:val="24"/>
          <w:u w:val="single"/>
        </w:rPr>
        <w:t xml:space="preserve">  （3）  </w:t>
      </w:r>
      <w:r>
        <w:rPr>
          <w:rFonts w:ascii="宋体" w:hAnsi="宋体" w:cs="宋体" w:hint="eastAsia"/>
          <w:sz w:val="24"/>
          <w:szCs w:val="24"/>
        </w:rPr>
        <w:t>条款执行：</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（1）合理化建议的奖励金额＝工程投资节省额×</w:t>
      </w:r>
      <w:r>
        <w:rPr>
          <w:rFonts w:ascii="宋体" w:hAnsi="宋体" w:cs="宋体" w:hint="eastAsia"/>
          <w:sz w:val="24"/>
          <w:szCs w:val="24"/>
          <w:u w:val="single"/>
        </w:rPr>
        <w:t xml:space="preserve"> / </w:t>
      </w:r>
      <w:r>
        <w:rPr>
          <w:rFonts w:ascii="宋体" w:hAnsi="宋体" w:cs="宋体" w:hint="eastAsia"/>
          <w:sz w:val="24"/>
          <w:szCs w:val="24"/>
        </w:rPr>
        <w:t>%。</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（2）经监理人申请，委托人可根据建议的情况给予经济奖励，但累计奖励金额不超过监理合同签约酬金总额的</w:t>
      </w:r>
      <w:r>
        <w:rPr>
          <w:rFonts w:ascii="宋体" w:hAnsi="宋体" w:cs="宋体" w:hint="eastAsia"/>
          <w:sz w:val="24"/>
          <w:szCs w:val="24"/>
          <w:u w:val="single"/>
        </w:rPr>
        <w:t>【3】</w:t>
      </w:r>
      <w:r>
        <w:rPr>
          <w:rFonts w:ascii="宋体" w:hAnsi="宋体" w:cs="宋体" w:hint="eastAsia"/>
          <w:sz w:val="24"/>
          <w:szCs w:val="24"/>
        </w:rPr>
        <w:t>%。</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（3）本合同不设奖励。</w:t>
      </w:r>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奖励金额将于下一次支付监理酬金时支付。</w:t>
      </w:r>
    </w:p>
    <w:p w:rsidR="00044CC6" w:rsidRDefault="00A74B4E">
      <w:pPr>
        <w:pStyle w:val="a6"/>
        <w:adjustRightInd w:val="0"/>
        <w:snapToGrid w:val="0"/>
        <w:spacing w:after="0" w:line="460" w:lineRule="exact"/>
        <w:ind w:firstLineChars="78" w:firstLine="188"/>
        <w:jc w:val="left"/>
        <w:rPr>
          <w:rFonts w:ascii="宋体" w:hAnsi="宋体" w:cs="宋体"/>
          <w:sz w:val="24"/>
          <w:szCs w:val="24"/>
        </w:rPr>
      </w:pPr>
      <w:r>
        <w:rPr>
          <w:rFonts w:ascii="宋体" w:hAnsi="宋体" w:cs="宋体" w:hint="eastAsia"/>
          <w:b/>
          <w:bCs/>
          <w:sz w:val="24"/>
          <w:szCs w:val="24"/>
        </w:rPr>
        <w:t>8.5 保密</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委托人申明及监理人确认的保密事项和期限：在本合同期内及合同终止后，监理人应对涉及本工程监理项目的任何信息、合同、资料、数据、或获取、知悉对方的商业秘密进行保密，未经委托人书面同意，监理人不得将涉及本工程的有关监理与服务的资料转让或透露给第三人，但法律法规和司法机构或其他有权机构书面要求披露除外；保密期限为本工程设计使用年限，本款在合同终止后仍然有效。</w:t>
      </w:r>
    </w:p>
    <w:p w:rsidR="00044CC6" w:rsidRDefault="00A74B4E">
      <w:pPr>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t>监理人申明的保密事项和期限：在执行本合同期间及本合同终止后仍负保密义务</w:t>
      </w:r>
      <w:r>
        <w:rPr>
          <w:rFonts w:ascii="宋体" w:hAnsi="宋体" w:cs="宋体" w:hint="eastAsia"/>
          <w:sz w:val="24"/>
          <w:szCs w:val="24"/>
          <w:u w:val="single"/>
        </w:rPr>
        <w:t xml:space="preserve"> </w:t>
      </w:r>
      <w:r>
        <w:rPr>
          <w:rFonts w:ascii="宋体" w:hAnsi="宋体" w:cs="宋体" w:hint="eastAsia"/>
          <w:sz w:val="24"/>
          <w:szCs w:val="24"/>
        </w:rPr>
        <w:t>。</w:t>
      </w:r>
    </w:p>
    <w:p w:rsidR="00044CC6" w:rsidRDefault="00A74B4E">
      <w:pPr>
        <w:adjustRightInd w:val="0"/>
        <w:snapToGrid w:val="0"/>
        <w:spacing w:line="460" w:lineRule="exact"/>
        <w:ind w:firstLineChars="175" w:firstLine="420"/>
        <w:jc w:val="left"/>
        <w:rPr>
          <w:rFonts w:ascii="宋体" w:hAnsi="宋体" w:cs="宋体"/>
          <w:sz w:val="24"/>
          <w:szCs w:val="24"/>
          <w:u w:val="single"/>
        </w:rPr>
      </w:pPr>
      <w:r>
        <w:rPr>
          <w:rFonts w:ascii="宋体" w:hAnsi="宋体" w:cs="宋体" w:hint="eastAsia"/>
          <w:sz w:val="24"/>
          <w:szCs w:val="24"/>
        </w:rPr>
        <w:t>第三方申明的保密事项和期限：</w:t>
      </w:r>
      <w:r>
        <w:rPr>
          <w:rFonts w:ascii="宋体" w:hAnsi="宋体" w:cs="宋体" w:hint="eastAsia"/>
          <w:sz w:val="24"/>
          <w:szCs w:val="24"/>
          <w:u w:val="single"/>
        </w:rPr>
        <w:t xml:space="preserve"> / </w:t>
      </w:r>
      <w:r>
        <w:rPr>
          <w:rFonts w:ascii="宋体" w:hAnsi="宋体" w:cs="宋体" w:hint="eastAsia"/>
          <w:sz w:val="24"/>
          <w:szCs w:val="24"/>
        </w:rPr>
        <w:t>。</w:t>
      </w:r>
    </w:p>
    <w:p w:rsidR="00044CC6" w:rsidRDefault="00A74B4E">
      <w:pPr>
        <w:adjustRightInd w:val="0"/>
        <w:snapToGrid w:val="0"/>
        <w:spacing w:line="460" w:lineRule="exact"/>
        <w:ind w:firstLineChars="78" w:firstLine="188"/>
        <w:jc w:val="left"/>
        <w:rPr>
          <w:rFonts w:ascii="宋体" w:hAnsi="宋体" w:cs="宋体"/>
          <w:bCs/>
          <w:sz w:val="24"/>
          <w:szCs w:val="24"/>
        </w:rPr>
      </w:pPr>
      <w:r>
        <w:rPr>
          <w:rFonts w:ascii="宋体" w:hAnsi="宋体" w:cs="宋体" w:hint="eastAsia"/>
          <w:b/>
          <w:bCs/>
          <w:sz w:val="24"/>
          <w:szCs w:val="24"/>
        </w:rPr>
        <w:t>8.6 知识产权</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委托人支付本合同约定的酬金后，即取得监理人编制的提交给委托人的报告或文件的著作权。</w:t>
      </w:r>
    </w:p>
    <w:p w:rsidR="00044CC6" w:rsidRDefault="00A74B4E">
      <w:pPr>
        <w:adjustRightInd w:val="0"/>
        <w:snapToGrid w:val="0"/>
        <w:spacing w:line="460" w:lineRule="exact"/>
        <w:ind w:firstLineChars="175" w:firstLine="420"/>
        <w:jc w:val="left"/>
        <w:rPr>
          <w:rFonts w:ascii="宋体" w:hAnsi="宋体" w:cs="宋体"/>
          <w:sz w:val="24"/>
          <w:szCs w:val="24"/>
        </w:rPr>
      </w:pPr>
      <w:r>
        <w:rPr>
          <w:rFonts w:ascii="宋体" w:hAnsi="宋体" w:cs="宋体" w:hint="eastAsia"/>
          <w:sz w:val="24"/>
          <w:szCs w:val="24"/>
        </w:rPr>
        <w:t>监理人在合同履行期间及本合同终止后发表/出版涉及本工程的有关监理与相关服务的资料的</w:t>
      </w:r>
      <w:r>
        <w:rPr>
          <w:rFonts w:ascii="宋体" w:hAnsi="宋体" w:cs="宋体" w:hint="eastAsia"/>
          <w:sz w:val="24"/>
          <w:szCs w:val="24"/>
          <w:u w:val="single"/>
        </w:rPr>
        <w:t>应事先征得委托人书面同意</w:t>
      </w:r>
      <w:r>
        <w:rPr>
          <w:rFonts w:ascii="宋体" w:hAnsi="宋体" w:cs="宋体" w:hint="eastAsia"/>
          <w:sz w:val="24"/>
          <w:szCs w:val="24"/>
        </w:rPr>
        <w:t>。</w:t>
      </w:r>
    </w:p>
    <w:p w:rsidR="00044CC6" w:rsidRDefault="00044CC6">
      <w:pPr>
        <w:pStyle w:val="a6"/>
        <w:adjustRightInd w:val="0"/>
        <w:snapToGrid w:val="0"/>
        <w:spacing w:after="0" w:line="460" w:lineRule="exact"/>
        <w:ind w:firstLineChars="175" w:firstLine="420"/>
        <w:jc w:val="left"/>
        <w:rPr>
          <w:rFonts w:ascii="宋体" w:hAnsi="宋体" w:cs="宋体"/>
          <w:sz w:val="24"/>
          <w:szCs w:val="24"/>
        </w:rPr>
      </w:pPr>
    </w:p>
    <w:p w:rsidR="00044CC6" w:rsidRDefault="00A74B4E">
      <w:pPr>
        <w:pStyle w:val="2"/>
        <w:adjustRightInd w:val="0"/>
        <w:snapToGrid w:val="0"/>
        <w:spacing w:before="0" w:after="0" w:line="460" w:lineRule="exact"/>
        <w:jc w:val="left"/>
        <w:rPr>
          <w:rFonts w:ascii="宋体" w:eastAsia="宋体" w:hAnsi="宋体" w:cs="宋体"/>
          <w:sz w:val="24"/>
          <w:szCs w:val="24"/>
          <w:lang w:val="en-US"/>
        </w:rPr>
      </w:pPr>
      <w:bookmarkStart w:id="53" w:name="_Toc501694571"/>
      <w:r>
        <w:rPr>
          <w:rFonts w:ascii="宋体" w:eastAsia="宋体" w:hAnsi="宋体" w:cs="宋体" w:hint="eastAsia"/>
          <w:sz w:val="24"/>
          <w:szCs w:val="24"/>
        </w:rPr>
        <w:lastRenderedPageBreak/>
        <w:t>9. 补充条款</w:t>
      </w:r>
      <w:bookmarkEnd w:id="53"/>
    </w:p>
    <w:p w:rsidR="00044CC6" w:rsidRDefault="00A74B4E">
      <w:pPr>
        <w:pStyle w:val="a6"/>
        <w:adjustRightInd w:val="0"/>
        <w:snapToGrid w:val="0"/>
        <w:spacing w:after="0" w:line="460" w:lineRule="exact"/>
        <w:ind w:firstLineChars="175" w:firstLine="420"/>
        <w:jc w:val="left"/>
        <w:rPr>
          <w:rFonts w:ascii="宋体" w:hAnsi="宋体" w:cs="宋体"/>
          <w:sz w:val="24"/>
          <w:szCs w:val="24"/>
        </w:rPr>
      </w:pPr>
      <w:r>
        <w:rPr>
          <w:rFonts w:ascii="宋体" w:hAnsi="宋体" w:cs="宋体" w:hint="eastAsia"/>
          <w:sz w:val="24"/>
          <w:szCs w:val="24"/>
        </w:rPr>
        <w:t>双方根据有关法律法规规定，结合实际经协商一致，补充约定如下：</w:t>
      </w:r>
    </w:p>
    <w:p w:rsidR="00044CC6" w:rsidRDefault="00A74B4E">
      <w:pPr>
        <w:adjustRightInd w:val="0"/>
        <w:snapToGrid w:val="0"/>
        <w:spacing w:line="460" w:lineRule="exact"/>
        <w:ind w:firstLineChars="175" w:firstLine="422"/>
        <w:jc w:val="left"/>
        <w:rPr>
          <w:rFonts w:ascii="宋体" w:hAnsi="宋体" w:cs="宋体"/>
          <w:sz w:val="24"/>
          <w:szCs w:val="24"/>
        </w:rPr>
      </w:pPr>
      <w:r>
        <w:rPr>
          <w:rFonts w:ascii="宋体" w:hAnsi="宋体" w:cs="宋体" w:hint="eastAsia"/>
          <w:b/>
          <w:bCs/>
          <w:sz w:val="24"/>
          <w:szCs w:val="24"/>
        </w:rPr>
        <w:t>9.1</w:t>
      </w:r>
      <w:r>
        <w:rPr>
          <w:rFonts w:ascii="宋体" w:hAnsi="宋体" w:cs="宋体" w:hint="eastAsia"/>
          <w:sz w:val="24"/>
          <w:szCs w:val="24"/>
        </w:rPr>
        <w:t>监理人声明和保证，监理人具有承担本项目工程监理业务依法应具备的资质，有适当履行本监理合同的能力。</w:t>
      </w:r>
    </w:p>
    <w:p w:rsidR="00044CC6" w:rsidRDefault="00A74B4E">
      <w:pPr>
        <w:adjustRightInd w:val="0"/>
        <w:snapToGrid w:val="0"/>
        <w:spacing w:line="460" w:lineRule="exact"/>
        <w:ind w:firstLineChars="175" w:firstLine="422"/>
        <w:jc w:val="left"/>
        <w:rPr>
          <w:rFonts w:ascii="宋体" w:hAnsi="宋体" w:cs="宋体"/>
          <w:sz w:val="24"/>
          <w:szCs w:val="24"/>
        </w:rPr>
      </w:pPr>
      <w:r>
        <w:rPr>
          <w:rFonts w:ascii="宋体" w:hAnsi="宋体" w:cs="宋体" w:hint="eastAsia"/>
          <w:b/>
          <w:bCs/>
          <w:sz w:val="24"/>
          <w:szCs w:val="24"/>
        </w:rPr>
        <w:t>9.2</w:t>
      </w:r>
      <w:r>
        <w:rPr>
          <w:rFonts w:ascii="宋体" w:hAnsi="宋体" w:cs="宋体" w:hint="eastAsia"/>
          <w:sz w:val="24"/>
          <w:szCs w:val="24"/>
        </w:rPr>
        <w:t>委托人有权依据本合同对监理机构和监理人员的监理工作进行检查。有权对监理工作及其所作的文件进行检查、复核、确认。</w:t>
      </w:r>
    </w:p>
    <w:p w:rsidR="00044CC6" w:rsidRDefault="00A74B4E">
      <w:pPr>
        <w:adjustRightInd w:val="0"/>
        <w:snapToGrid w:val="0"/>
        <w:spacing w:line="460" w:lineRule="exact"/>
        <w:ind w:firstLineChars="175" w:firstLine="422"/>
        <w:jc w:val="left"/>
        <w:rPr>
          <w:rFonts w:ascii="宋体" w:hAnsi="宋体" w:cs="宋体"/>
          <w:sz w:val="24"/>
          <w:szCs w:val="24"/>
        </w:rPr>
      </w:pPr>
      <w:r>
        <w:rPr>
          <w:rFonts w:ascii="宋体" w:hAnsi="宋体" w:cs="宋体" w:hint="eastAsia"/>
          <w:b/>
          <w:bCs/>
          <w:sz w:val="24"/>
          <w:szCs w:val="24"/>
        </w:rPr>
        <w:t>9.3</w:t>
      </w:r>
      <w:r>
        <w:rPr>
          <w:rFonts w:ascii="宋体" w:hAnsi="宋体" w:cs="宋体" w:hint="eastAsia"/>
          <w:sz w:val="24"/>
          <w:szCs w:val="24"/>
        </w:rPr>
        <w:t>委托人有对工程设计变更的审批权，和对工程建设中质量、进度、工程量确认、工程变更、投资、工期方面的最终决定权。</w:t>
      </w:r>
    </w:p>
    <w:p w:rsidR="00044CC6" w:rsidRDefault="00A74B4E">
      <w:pPr>
        <w:adjustRightInd w:val="0"/>
        <w:snapToGrid w:val="0"/>
        <w:spacing w:line="460" w:lineRule="exact"/>
        <w:ind w:firstLineChars="175" w:firstLine="422"/>
        <w:jc w:val="left"/>
        <w:rPr>
          <w:rFonts w:ascii="宋体" w:hAnsi="宋体" w:cs="宋体"/>
          <w:sz w:val="24"/>
          <w:szCs w:val="24"/>
        </w:rPr>
      </w:pPr>
      <w:r>
        <w:rPr>
          <w:rFonts w:ascii="宋体" w:hAnsi="宋体" w:cs="宋体" w:hint="eastAsia"/>
          <w:b/>
          <w:bCs/>
          <w:sz w:val="24"/>
          <w:szCs w:val="24"/>
        </w:rPr>
        <w:t>9.4</w:t>
      </w:r>
      <w:r>
        <w:rPr>
          <w:rFonts w:ascii="宋体" w:hAnsi="宋体" w:cs="宋体" w:hint="eastAsia"/>
          <w:sz w:val="24"/>
          <w:szCs w:val="24"/>
        </w:rPr>
        <w:t>委托人有对工程款支付、结算的最终决定权。</w:t>
      </w:r>
    </w:p>
    <w:p w:rsidR="00044CC6" w:rsidRDefault="00A74B4E">
      <w:pPr>
        <w:pStyle w:val="a6"/>
        <w:adjustRightInd w:val="0"/>
        <w:snapToGrid w:val="0"/>
        <w:spacing w:after="0" w:line="460" w:lineRule="exact"/>
        <w:ind w:firstLineChars="175" w:firstLine="422"/>
        <w:jc w:val="left"/>
        <w:rPr>
          <w:rFonts w:ascii="宋体" w:hAnsi="宋体" w:cs="宋体"/>
          <w:sz w:val="24"/>
          <w:szCs w:val="24"/>
        </w:rPr>
      </w:pPr>
      <w:r>
        <w:rPr>
          <w:rFonts w:ascii="宋体" w:hAnsi="宋体" w:cs="宋体" w:hint="eastAsia"/>
          <w:b/>
          <w:bCs/>
          <w:sz w:val="24"/>
          <w:szCs w:val="24"/>
        </w:rPr>
        <w:t>9.5</w:t>
      </w:r>
      <w:r>
        <w:rPr>
          <w:rFonts w:ascii="宋体" w:hAnsi="宋体" w:cs="宋体" w:hint="eastAsia"/>
          <w:sz w:val="24"/>
          <w:szCs w:val="24"/>
        </w:rPr>
        <w:t>签订本合同时，监理人应提交其与保险公司就本工程项目监理所签订的相关责任保险合同及保单。</w:t>
      </w:r>
    </w:p>
    <w:p w:rsidR="00044CC6" w:rsidRDefault="00A74B4E">
      <w:pPr>
        <w:pStyle w:val="a6"/>
        <w:adjustRightInd w:val="0"/>
        <w:snapToGrid w:val="0"/>
        <w:spacing w:after="0" w:line="460" w:lineRule="exact"/>
        <w:ind w:firstLineChars="175" w:firstLine="422"/>
        <w:jc w:val="left"/>
        <w:rPr>
          <w:rFonts w:ascii="宋体" w:hAnsi="宋体" w:cs="宋体"/>
          <w:sz w:val="24"/>
          <w:szCs w:val="24"/>
        </w:rPr>
      </w:pPr>
      <w:r>
        <w:rPr>
          <w:rFonts w:ascii="宋体" w:hAnsi="宋体" w:cs="宋体" w:hint="eastAsia"/>
          <w:b/>
          <w:bCs/>
          <w:sz w:val="24"/>
          <w:szCs w:val="24"/>
        </w:rPr>
        <w:t>9.6</w:t>
      </w:r>
      <w:r>
        <w:rPr>
          <w:rFonts w:ascii="宋体" w:hAnsi="宋体" w:cs="宋体" w:hint="eastAsia"/>
          <w:sz w:val="24"/>
          <w:szCs w:val="24"/>
        </w:rPr>
        <w:t>采用标准计价的，正常工作酬金应采用经委托人或其认可第三方审定的建安工程概算金额作为计算基数按合同约定进行结算。</w:t>
      </w:r>
    </w:p>
    <w:p w:rsidR="00044CC6" w:rsidRDefault="00044CC6">
      <w:pPr>
        <w:adjustRightInd w:val="0"/>
        <w:snapToGrid w:val="0"/>
        <w:spacing w:line="460" w:lineRule="exact"/>
        <w:jc w:val="left"/>
        <w:rPr>
          <w:rFonts w:ascii="宋体" w:hAnsi="宋体" w:cs="宋体"/>
          <w:b/>
          <w:bCs/>
          <w:sz w:val="24"/>
          <w:szCs w:val="24"/>
        </w:rPr>
      </w:pPr>
      <w:bookmarkStart w:id="54" w:name="_Toc494056305"/>
      <w:bookmarkEnd w:id="54"/>
    </w:p>
    <w:p w:rsidR="00044CC6" w:rsidRDefault="00A74B4E">
      <w:pPr>
        <w:pStyle w:val="2"/>
        <w:spacing w:before="0" w:afterLines="50" w:after="156" w:line="460" w:lineRule="exact"/>
        <w:jc w:val="left"/>
        <w:rPr>
          <w:rFonts w:ascii="宋体" w:eastAsia="宋体" w:hAnsi="宋体" w:cs="宋体"/>
          <w:sz w:val="24"/>
          <w:szCs w:val="24"/>
          <w:lang w:val="en-US"/>
        </w:rPr>
      </w:pPr>
      <w:r>
        <w:rPr>
          <w:rFonts w:ascii="宋体" w:eastAsia="宋体" w:hAnsi="宋体" w:cs="宋体" w:hint="eastAsia"/>
          <w:sz w:val="24"/>
          <w:szCs w:val="24"/>
          <w:lang w:val="en-US"/>
        </w:rPr>
        <w:t>10. 通知与送达</w:t>
      </w:r>
    </w:p>
    <w:p w:rsidR="00044CC6" w:rsidRDefault="00A74B4E">
      <w:pPr>
        <w:pStyle w:val="2"/>
        <w:spacing w:before="0" w:afterLines="50" w:after="156" w:line="460" w:lineRule="exact"/>
        <w:ind w:firstLineChars="200" w:firstLine="480"/>
        <w:jc w:val="left"/>
        <w:rPr>
          <w:rFonts w:eastAsia="宋体"/>
          <w:b w:val="0"/>
          <w:bCs w:val="0"/>
          <w:sz w:val="24"/>
          <w:szCs w:val="24"/>
          <w:lang w:val="en-US"/>
        </w:rPr>
        <w:sectPr w:rsidR="00044CC6">
          <w:pgSz w:w="11906" w:h="16838"/>
          <w:pgMar w:top="1440" w:right="1474" w:bottom="1276" w:left="1474" w:header="851" w:footer="992" w:gutter="0"/>
          <w:cols w:space="0"/>
          <w:titlePg/>
          <w:docGrid w:type="lines" w:linePitch="312"/>
        </w:sectPr>
      </w:pPr>
      <w:r>
        <w:rPr>
          <w:rFonts w:ascii="宋体" w:eastAsia="宋体" w:hAnsi="宋体" w:cs="宋体" w:hint="eastAsia"/>
          <w:b w:val="0"/>
          <w:bCs w:val="0"/>
          <w:sz w:val="24"/>
          <w:szCs w:val="24"/>
          <w:lang w:val="en-US"/>
        </w:rPr>
        <w:t>本合同履行过程中相互发出或者提供的所有通知、文件、文书、资料等，均可以视情况当面交付或以本协议所列明的通讯方式（联系地址、电话、电子邮箱、微信号等）履行送达义务。一方迁址或变更通讯方式，应当及时书面通知另一方。</w:t>
      </w:r>
    </w:p>
    <w:p w:rsidR="00044CC6" w:rsidRDefault="00A74B4E">
      <w:pPr>
        <w:widowControl/>
        <w:spacing w:afterLines="100" w:after="312"/>
        <w:jc w:val="left"/>
        <w:rPr>
          <w:rFonts w:ascii="宋体" w:hAnsi="宋体" w:cs="宋体"/>
          <w:b/>
          <w:bCs/>
          <w:sz w:val="28"/>
          <w:szCs w:val="28"/>
        </w:rPr>
      </w:pPr>
      <w:r>
        <w:rPr>
          <w:rFonts w:ascii="宋体" w:hAnsi="宋体" w:cs="宋体" w:hint="eastAsia"/>
          <w:b/>
          <w:bCs/>
          <w:sz w:val="28"/>
          <w:szCs w:val="28"/>
        </w:rPr>
        <w:lastRenderedPageBreak/>
        <w:t xml:space="preserve">附录A  </w:t>
      </w:r>
      <w:r>
        <w:rPr>
          <w:rFonts w:ascii="宋体" w:hAnsi="宋体" w:cs="宋体" w:hint="eastAsia"/>
          <w:b/>
          <w:kern w:val="0"/>
          <w:sz w:val="28"/>
          <w:szCs w:val="28"/>
        </w:rPr>
        <w:t>监理</w:t>
      </w:r>
      <w:r>
        <w:rPr>
          <w:rFonts w:ascii="宋体" w:hAnsi="宋体" w:cs="宋体" w:hint="eastAsia"/>
          <w:b/>
          <w:bCs/>
          <w:sz w:val="28"/>
          <w:szCs w:val="28"/>
        </w:rPr>
        <w:t>服务的范围和内容</w:t>
      </w:r>
    </w:p>
    <w:p w:rsidR="00044CC6" w:rsidRDefault="00A74B4E">
      <w:pPr>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（1）施工前准备阶段，包括但不限于协助发包人编制勘察要求、核查勘察方案并监督实施和进行相应的控制。协助业主办理场地移交、办理相关许可证照、报建报批及其他前期准备工作。</w:t>
      </w:r>
    </w:p>
    <w:p w:rsidR="00044CC6" w:rsidRDefault="00A74B4E">
      <w:pPr>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2）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rsidR="00044CC6" w:rsidRDefault="00A74B4E">
      <w:pPr>
        <w:snapToGrid w:val="0"/>
        <w:spacing w:line="360" w:lineRule="auto"/>
        <w:ind w:firstLineChars="200" w:firstLine="480"/>
        <w:rPr>
          <w:rFonts w:ascii="宋体" w:hAnsi="宋体" w:cs="宋体"/>
          <w:b/>
          <w:kern w:val="0"/>
          <w:sz w:val="24"/>
          <w:szCs w:val="24"/>
        </w:rPr>
      </w:pPr>
      <w:r>
        <w:rPr>
          <w:rFonts w:ascii="宋体" w:hAnsi="宋体" w:cs="宋体" w:hint="eastAsia"/>
          <w:bCs/>
          <w:kern w:val="0"/>
          <w:sz w:val="24"/>
          <w:szCs w:val="24"/>
        </w:rPr>
        <w:t>（3）竣工验收及保修阶段：包括但不限于竣工验收及竣工验收资料移交档案、整改、工程移交及实物移交、审核工程结算、竣工备案等，按国家相关规定执行。</w:t>
      </w:r>
    </w:p>
    <w:p w:rsidR="00044CC6" w:rsidRDefault="00A74B4E">
      <w:pPr>
        <w:rPr>
          <w:rFonts w:ascii="宋体" w:hAnsi="宋体" w:cs="宋体"/>
          <w:sz w:val="24"/>
          <w:szCs w:val="24"/>
          <w:u w:val="single"/>
        </w:rPr>
      </w:pPr>
      <w:r>
        <w:rPr>
          <w:rFonts w:ascii="宋体" w:hAnsi="宋体" w:cs="宋体" w:hint="eastAsia"/>
          <w:sz w:val="24"/>
          <w:szCs w:val="24"/>
          <w:u w:val="single"/>
        </w:rPr>
        <w:br w:type="page"/>
      </w:r>
    </w:p>
    <w:p w:rsidR="00044CC6" w:rsidRDefault="00A74B4E">
      <w:pPr>
        <w:pStyle w:val="2"/>
        <w:ind w:left="1124" w:hangingChars="400" w:hanging="1124"/>
        <w:rPr>
          <w:rFonts w:ascii="宋体" w:eastAsia="宋体" w:hAnsi="宋体" w:cs="宋体"/>
          <w:bCs w:val="0"/>
          <w:sz w:val="28"/>
          <w:szCs w:val="28"/>
        </w:rPr>
      </w:pPr>
      <w:r>
        <w:rPr>
          <w:rFonts w:ascii="宋体" w:eastAsia="宋体" w:hAnsi="宋体" w:cs="宋体" w:hint="eastAsia"/>
          <w:bCs w:val="0"/>
          <w:sz w:val="28"/>
          <w:szCs w:val="28"/>
        </w:rPr>
        <w:lastRenderedPageBreak/>
        <w:t>附录B  委托人派遣的人员和提供的房屋、资料、设备（</w:t>
      </w:r>
      <w:r>
        <w:rPr>
          <w:rFonts w:ascii="宋体" w:eastAsia="宋体" w:hAnsi="宋体" w:cs="宋体" w:hint="eastAsia"/>
          <w:bCs w:val="0"/>
          <w:sz w:val="28"/>
          <w:szCs w:val="28"/>
          <w:lang w:val="en-US"/>
        </w:rPr>
        <w:t>不提供的示例</w:t>
      </w:r>
      <w:r>
        <w:rPr>
          <w:rFonts w:ascii="宋体" w:eastAsia="宋体" w:hAnsi="宋体" w:cs="宋体" w:hint="eastAsia"/>
          <w:bCs w:val="0"/>
          <w:sz w:val="28"/>
          <w:szCs w:val="28"/>
        </w:rPr>
        <w:t>）</w:t>
      </w:r>
      <w:r>
        <w:rPr>
          <w:rFonts w:ascii="宋体" w:eastAsia="宋体" w:hAnsi="宋体" w:cs="宋体" w:hint="eastAsia"/>
          <w:bCs w:val="0"/>
          <w:sz w:val="28"/>
          <w:szCs w:val="28"/>
        </w:rPr>
        <w:br/>
      </w:r>
      <w:r>
        <w:rPr>
          <w:rFonts w:ascii="宋体" w:eastAsia="宋体" w:hAnsi="宋体" w:cs="宋体" w:hint="eastAsia"/>
          <w:bCs w:val="0"/>
          <w:sz w:val="28"/>
          <w:szCs w:val="28"/>
          <w:lang w:val="en-US" w:eastAsia="zh-Hans"/>
        </w:rPr>
        <w:t>咨询人提交成果文件</w:t>
      </w:r>
      <w:r>
        <w:rPr>
          <w:rFonts w:ascii="宋体" w:eastAsia="宋体" w:hAnsi="宋体" w:cs="宋体" w:hint="eastAsia"/>
          <w:bCs w:val="0"/>
          <w:sz w:val="28"/>
          <w:szCs w:val="28"/>
          <w:lang w:eastAsia="zh-Hans"/>
        </w:rPr>
        <w:t xml:space="preserve"> </w:t>
      </w:r>
    </w:p>
    <w:p w:rsidR="00044CC6" w:rsidRDefault="00A74B4E">
      <w:pPr>
        <w:adjustRightInd w:val="0"/>
        <w:snapToGrid w:val="0"/>
        <w:spacing w:beforeLines="50" w:before="156"/>
        <w:rPr>
          <w:rFonts w:ascii="宋体" w:hAnsi="宋体" w:cs="宋体"/>
          <w:b/>
          <w:kern w:val="0"/>
          <w:sz w:val="24"/>
          <w:szCs w:val="24"/>
        </w:rPr>
      </w:pPr>
      <w:r>
        <w:rPr>
          <w:rFonts w:ascii="宋体" w:hAnsi="宋体" w:cs="宋体" w:hint="eastAsia"/>
          <w:b/>
          <w:kern w:val="0"/>
          <w:sz w:val="24"/>
          <w:szCs w:val="24"/>
        </w:rPr>
        <w:t>B-1  委托人派遣的人员</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044CC6">
        <w:tc>
          <w:tcPr>
            <w:tcW w:w="2808"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名称</w:t>
            </w:r>
          </w:p>
        </w:tc>
        <w:tc>
          <w:tcPr>
            <w:tcW w:w="1770" w:type="dxa"/>
            <w:tcBorders>
              <w:bottom w:val="single" w:sz="4" w:space="0" w:color="auto"/>
            </w:tcBorders>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数量</w:t>
            </w:r>
          </w:p>
        </w:tc>
        <w:tc>
          <w:tcPr>
            <w:tcW w:w="2130" w:type="dxa"/>
            <w:tcBorders>
              <w:bottom w:val="single" w:sz="4" w:space="0" w:color="auto"/>
            </w:tcBorders>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工作要求</w:t>
            </w:r>
          </w:p>
        </w:tc>
        <w:tc>
          <w:tcPr>
            <w:tcW w:w="1860" w:type="dxa"/>
            <w:tcBorders>
              <w:bottom w:val="single" w:sz="4" w:space="0" w:color="auto"/>
            </w:tcBorders>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提供时间</w:t>
            </w:r>
          </w:p>
        </w:tc>
      </w:tr>
      <w:tr w:rsidR="00044CC6">
        <w:tc>
          <w:tcPr>
            <w:tcW w:w="2808"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 xml:space="preserve">1. 工程技术人员 </w:t>
            </w:r>
          </w:p>
        </w:tc>
        <w:tc>
          <w:tcPr>
            <w:tcW w:w="1770" w:type="dxa"/>
            <w:tcBorders>
              <w:tr2bl w:val="single" w:sz="4" w:space="0" w:color="auto"/>
            </w:tcBorders>
          </w:tcPr>
          <w:p w:rsidR="00044CC6" w:rsidRDefault="00044CC6">
            <w:pPr>
              <w:adjustRightInd w:val="0"/>
              <w:snapToGrid w:val="0"/>
              <w:rPr>
                <w:rFonts w:ascii="宋体" w:hAnsi="宋体" w:cs="宋体"/>
                <w:sz w:val="24"/>
                <w:szCs w:val="24"/>
              </w:rPr>
            </w:pPr>
          </w:p>
        </w:tc>
        <w:tc>
          <w:tcPr>
            <w:tcW w:w="2130" w:type="dxa"/>
            <w:tcBorders>
              <w:tr2bl w:val="single" w:sz="4" w:space="0" w:color="auto"/>
            </w:tcBorders>
          </w:tcPr>
          <w:p w:rsidR="00044CC6" w:rsidRDefault="00044CC6">
            <w:pPr>
              <w:adjustRightInd w:val="0"/>
              <w:snapToGrid w:val="0"/>
              <w:rPr>
                <w:rFonts w:ascii="宋体" w:hAnsi="宋体" w:cs="宋体"/>
                <w:sz w:val="24"/>
                <w:szCs w:val="24"/>
              </w:rPr>
            </w:pP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r w:rsidR="00044CC6">
        <w:tc>
          <w:tcPr>
            <w:tcW w:w="2808"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2. 辅助工作人员</w:t>
            </w:r>
          </w:p>
        </w:tc>
        <w:tc>
          <w:tcPr>
            <w:tcW w:w="1770" w:type="dxa"/>
            <w:tcBorders>
              <w:tr2bl w:val="single" w:sz="4" w:space="0" w:color="auto"/>
            </w:tcBorders>
          </w:tcPr>
          <w:p w:rsidR="00044CC6" w:rsidRDefault="00044CC6">
            <w:pPr>
              <w:adjustRightInd w:val="0"/>
              <w:snapToGrid w:val="0"/>
              <w:rPr>
                <w:rFonts w:ascii="宋体" w:hAnsi="宋体" w:cs="宋体"/>
                <w:sz w:val="24"/>
                <w:szCs w:val="24"/>
              </w:rPr>
            </w:pPr>
          </w:p>
        </w:tc>
        <w:tc>
          <w:tcPr>
            <w:tcW w:w="2130" w:type="dxa"/>
            <w:tcBorders>
              <w:tr2bl w:val="single" w:sz="4" w:space="0" w:color="auto"/>
            </w:tcBorders>
          </w:tcPr>
          <w:p w:rsidR="00044CC6" w:rsidRDefault="00044CC6">
            <w:pPr>
              <w:adjustRightInd w:val="0"/>
              <w:snapToGrid w:val="0"/>
              <w:rPr>
                <w:rFonts w:ascii="宋体" w:hAnsi="宋体" w:cs="宋体"/>
                <w:sz w:val="24"/>
                <w:szCs w:val="24"/>
              </w:rPr>
            </w:pP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r w:rsidR="00044CC6">
        <w:tc>
          <w:tcPr>
            <w:tcW w:w="2808"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3. 其他人员</w:t>
            </w:r>
          </w:p>
        </w:tc>
        <w:tc>
          <w:tcPr>
            <w:tcW w:w="1770" w:type="dxa"/>
            <w:tcBorders>
              <w:tr2bl w:val="single" w:sz="4" w:space="0" w:color="auto"/>
            </w:tcBorders>
          </w:tcPr>
          <w:p w:rsidR="00044CC6" w:rsidRDefault="00044CC6">
            <w:pPr>
              <w:adjustRightInd w:val="0"/>
              <w:snapToGrid w:val="0"/>
              <w:rPr>
                <w:rFonts w:ascii="宋体" w:hAnsi="宋体" w:cs="宋体"/>
                <w:sz w:val="24"/>
                <w:szCs w:val="24"/>
              </w:rPr>
            </w:pPr>
          </w:p>
        </w:tc>
        <w:tc>
          <w:tcPr>
            <w:tcW w:w="2130" w:type="dxa"/>
            <w:tcBorders>
              <w:tr2bl w:val="single" w:sz="4" w:space="0" w:color="auto"/>
            </w:tcBorders>
          </w:tcPr>
          <w:p w:rsidR="00044CC6" w:rsidRDefault="00044CC6">
            <w:pPr>
              <w:adjustRightInd w:val="0"/>
              <w:snapToGrid w:val="0"/>
              <w:rPr>
                <w:rFonts w:ascii="宋体" w:hAnsi="宋体" w:cs="宋体"/>
                <w:sz w:val="24"/>
                <w:szCs w:val="24"/>
              </w:rPr>
            </w:pP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r w:rsidR="00044CC6">
        <w:tc>
          <w:tcPr>
            <w:tcW w:w="2808" w:type="dxa"/>
          </w:tcPr>
          <w:p w:rsidR="00044CC6" w:rsidRDefault="00044CC6">
            <w:pPr>
              <w:adjustRightInd w:val="0"/>
              <w:snapToGrid w:val="0"/>
              <w:rPr>
                <w:rFonts w:ascii="宋体" w:hAnsi="宋体" w:cs="宋体"/>
                <w:sz w:val="24"/>
                <w:szCs w:val="24"/>
              </w:rPr>
            </w:pPr>
          </w:p>
        </w:tc>
        <w:tc>
          <w:tcPr>
            <w:tcW w:w="1770" w:type="dxa"/>
            <w:tcBorders>
              <w:tr2bl w:val="single" w:sz="4" w:space="0" w:color="auto"/>
            </w:tcBorders>
          </w:tcPr>
          <w:p w:rsidR="00044CC6" w:rsidRDefault="00044CC6">
            <w:pPr>
              <w:adjustRightInd w:val="0"/>
              <w:snapToGrid w:val="0"/>
              <w:rPr>
                <w:rFonts w:ascii="宋体" w:hAnsi="宋体" w:cs="宋体"/>
                <w:sz w:val="24"/>
                <w:szCs w:val="24"/>
              </w:rPr>
            </w:pPr>
          </w:p>
        </w:tc>
        <w:tc>
          <w:tcPr>
            <w:tcW w:w="2130" w:type="dxa"/>
            <w:tcBorders>
              <w:tr2bl w:val="single" w:sz="4" w:space="0" w:color="auto"/>
            </w:tcBorders>
          </w:tcPr>
          <w:p w:rsidR="00044CC6" w:rsidRDefault="00044CC6">
            <w:pPr>
              <w:adjustRightInd w:val="0"/>
              <w:snapToGrid w:val="0"/>
              <w:rPr>
                <w:rFonts w:ascii="宋体" w:hAnsi="宋体" w:cs="宋体"/>
                <w:sz w:val="24"/>
                <w:szCs w:val="24"/>
              </w:rPr>
            </w:pP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bl>
    <w:p w:rsidR="00044CC6" w:rsidRDefault="00044CC6">
      <w:pPr>
        <w:adjustRightInd w:val="0"/>
        <w:snapToGrid w:val="0"/>
        <w:rPr>
          <w:rFonts w:ascii="宋体" w:hAnsi="宋体" w:cs="宋体"/>
          <w:b/>
          <w:kern w:val="0"/>
          <w:sz w:val="24"/>
          <w:szCs w:val="24"/>
        </w:rPr>
      </w:pPr>
    </w:p>
    <w:p w:rsidR="00044CC6" w:rsidRDefault="00A74B4E">
      <w:pPr>
        <w:adjustRightInd w:val="0"/>
        <w:snapToGrid w:val="0"/>
        <w:rPr>
          <w:rFonts w:ascii="宋体" w:hAnsi="宋体" w:cs="宋体"/>
          <w:b/>
          <w:kern w:val="0"/>
          <w:sz w:val="24"/>
          <w:szCs w:val="24"/>
        </w:rPr>
      </w:pPr>
      <w:r>
        <w:rPr>
          <w:rFonts w:ascii="宋体" w:hAnsi="宋体" w:cs="宋体" w:hint="eastAsia"/>
          <w:b/>
          <w:kern w:val="0"/>
          <w:sz w:val="24"/>
          <w:szCs w:val="24"/>
        </w:rPr>
        <w:t>B-2  委托人提供的房屋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1758"/>
        <w:gridCol w:w="2130"/>
        <w:gridCol w:w="1860"/>
      </w:tblGrid>
      <w:tr w:rsidR="00044CC6">
        <w:tc>
          <w:tcPr>
            <w:tcW w:w="2820"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名称</w:t>
            </w:r>
          </w:p>
        </w:tc>
        <w:tc>
          <w:tcPr>
            <w:tcW w:w="1758" w:type="dxa"/>
            <w:tcBorders>
              <w:bottom w:val="single" w:sz="4" w:space="0" w:color="auto"/>
            </w:tcBorders>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数量</w:t>
            </w:r>
          </w:p>
        </w:tc>
        <w:tc>
          <w:tcPr>
            <w:tcW w:w="2130" w:type="dxa"/>
            <w:tcBorders>
              <w:bottom w:val="single" w:sz="4" w:space="0" w:color="auto"/>
            </w:tcBorders>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面积</w:t>
            </w:r>
          </w:p>
        </w:tc>
        <w:tc>
          <w:tcPr>
            <w:tcW w:w="1860" w:type="dxa"/>
            <w:tcBorders>
              <w:bottom w:val="single" w:sz="4" w:space="0" w:color="auto"/>
            </w:tcBorders>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提供时间</w:t>
            </w:r>
          </w:p>
        </w:tc>
      </w:tr>
      <w:tr w:rsidR="00044CC6">
        <w:tc>
          <w:tcPr>
            <w:tcW w:w="282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1. 办公用房</w:t>
            </w:r>
          </w:p>
        </w:tc>
        <w:tc>
          <w:tcPr>
            <w:tcW w:w="1758" w:type="dxa"/>
            <w:tcBorders>
              <w:tr2bl w:val="single" w:sz="4" w:space="0" w:color="auto"/>
            </w:tcBorders>
          </w:tcPr>
          <w:p w:rsidR="00044CC6" w:rsidRDefault="00A74B4E">
            <w:pPr>
              <w:adjustRightInd w:val="0"/>
              <w:snapToGrid w:val="0"/>
              <w:ind w:firstLineChars="100" w:firstLine="240"/>
              <w:rPr>
                <w:rFonts w:ascii="宋体" w:hAnsi="宋体" w:cs="宋体"/>
                <w:sz w:val="24"/>
                <w:szCs w:val="24"/>
              </w:rPr>
            </w:pPr>
            <w:r>
              <w:rPr>
                <w:rFonts w:ascii="宋体" w:hAnsi="宋体" w:cs="宋体" w:hint="eastAsia"/>
                <w:sz w:val="24"/>
                <w:szCs w:val="24"/>
              </w:rPr>
              <w:t xml:space="preserve"> </w:t>
            </w:r>
          </w:p>
        </w:tc>
        <w:tc>
          <w:tcPr>
            <w:tcW w:w="2130" w:type="dxa"/>
            <w:tcBorders>
              <w:tr2bl w:val="single" w:sz="4" w:space="0" w:color="auto"/>
            </w:tcBorders>
          </w:tcPr>
          <w:p w:rsidR="00044CC6" w:rsidRDefault="00A74B4E">
            <w:pPr>
              <w:adjustRightInd w:val="0"/>
              <w:snapToGrid w:val="0"/>
              <w:ind w:firstLineChars="100" w:firstLine="240"/>
              <w:rPr>
                <w:rFonts w:ascii="宋体" w:hAnsi="宋体" w:cs="宋体"/>
                <w:sz w:val="24"/>
                <w:szCs w:val="24"/>
              </w:rPr>
            </w:pPr>
            <w:r>
              <w:rPr>
                <w:rFonts w:ascii="宋体" w:hAnsi="宋体" w:cs="宋体" w:hint="eastAsia"/>
                <w:sz w:val="24"/>
                <w:szCs w:val="24"/>
              </w:rPr>
              <w:t xml:space="preserve"> </w:t>
            </w: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r w:rsidR="00044CC6">
        <w:tc>
          <w:tcPr>
            <w:tcW w:w="282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2. 生活用房</w:t>
            </w:r>
          </w:p>
        </w:tc>
        <w:tc>
          <w:tcPr>
            <w:tcW w:w="1758" w:type="dxa"/>
            <w:tcBorders>
              <w:tr2bl w:val="single" w:sz="4" w:space="0" w:color="auto"/>
            </w:tcBorders>
          </w:tcPr>
          <w:p w:rsidR="00044CC6" w:rsidRDefault="00044CC6">
            <w:pPr>
              <w:adjustRightInd w:val="0"/>
              <w:snapToGrid w:val="0"/>
              <w:rPr>
                <w:rFonts w:ascii="宋体" w:hAnsi="宋体" w:cs="宋体"/>
                <w:sz w:val="24"/>
                <w:szCs w:val="24"/>
              </w:rPr>
            </w:pPr>
          </w:p>
        </w:tc>
        <w:tc>
          <w:tcPr>
            <w:tcW w:w="2130" w:type="dxa"/>
            <w:tcBorders>
              <w:tr2bl w:val="single" w:sz="4" w:space="0" w:color="auto"/>
            </w:tcBorders>
          </w:tcPr>
          <w:p w:rsidR="00044CC6" w:rsidRDefault="00044CC6">
            <w:pPr>
              <w:adjustRightInd w:val="0"/>
              <w:snapToGrid w:val="0"/>
              <w:rPr>
                <w:rFonts w:ascii="宋体" w:hAnsi="宋体" w:cs="宋体"/>
                <w:sz w:val="24"/>
                <w:szCs w:val="24"/>
              </w:rPr>
            </w:pP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r w:rsidR="00044CC6">
        <w:tc>
          <w:tcPr>
            <w:tcW w:w="2820" w:type="dxa"/>
          </w:tcPr>
          <w:p w:rsidR="00044CC6" w:rsidRDefault="00A74B4E">
            <w:pPr>
              <w:adjustRightInd w:val="0"/>
              <w:snapToGrid w:val="0"/>
              <w:rPr>
                <w:rFonts w:ascii="宋体" w:hAnsi="宋体" w:cs="宋体"/>
                <w:dstrike/>
                <w:sz w:val="24"/>
                <w:szCs w:val="24"/>
              </w:rPr>
            </w:pPr>
            <w:r>
              <w:rPr>
                <w:rFonts w:ascii="宋体" w:hAnsi="宋体" w:cs="宋体" w:hint="eastAsia"/>
                <w:sz w:val="24"/>
                <w:szCs w:val="24"/>
              </w:rPr>
              <w:t>3. 试验用房</w:t>
            </w:r>
          </w:p>
        </w:tc>
        <w:tc>
          <w:tcPr>
            <w:tcW w:w="1758" w:type="dxa"/>
            <w:tcBorders>
              <w:tr2bl w:val="single" w:sz="4" w:space="0" w:color="auto"/>
            </w:tcBorders>
          </w:tcPr>
          <w:p w:rsidR="00044CC6" w:rsidRDefault="00044CC6">
            <w:pPr>
              <w:adjustRightInd w:val="0"/>
              <w:snapToGrid w:val="0"/>
              <w:rPr>
                <w:rFonts w:ascii="宋体" w:hAnsi="宋体" w:cs="宋体"/>
                <w:sz w:val="24"/>
                <w:szCs w:val="24"/>
              </w:rPr>
            </w:pPr>
          </w:p>
        </w:tc>
        <w:tc>
          <w:tcPr>
            <w:tcW w:w="2130" w:type="dxa"/>
            <w:tcBorders>
              <w:tr2bl w:val="single" w:sz="4" w:space="0" w:color="auto"/>
            </w:tcBorders>
          </w:tcPr>
          <w:p w:rsidR="00044CC6" w:rsidRDefault="00044CC6">
            <w:pPr>
              <w:adjustRightInd w:val="0"/>
              <w:snapToGrid w:val="0"/>
              <w:rPr>
                <w:rFonts w:ascii="宋体" w:hAnsi="宋体" w:cs="宋体"/>
                <w:sz w:val="24"/>
                <w:szCs w:val="24"/>
              </w:rPr>
            </w:pP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r w:rsidR="00044CC6">
        <w:tc>
          <w:tcPr>
            <w:tcW w:w="282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4. 样品用房</w:t>
            </w:r>
          </w:p>
        </w:tc>
        <w:tc>
          <w:tcPr>
            <w:tcW w:w="1758" w:type="dxa"/>
            <w:tcBorders>
              <w:tr2bl w:val="single" w:sz="4" w:space="0" w:color="auto"/>
            </w:tcBorders>
          </w:tcPr>
          <w:p w:rsidR="00044CC6" w:rsidRDefault="00044CC6">
            <w:pPr>
              <w:adjustRightInd w:val="0"/>
              <w:snapToGrid w:val="0"/>
              <w:rPr>
                <w:rFonts w:ascii="宋体" w:hAnsi="宋体" w:cs="宋体"/>
                <w:sz w:val="24"/>
                <w:szCs w:val="24"/>
              </w:rPr>
            </w:pPr>
          </w:p>
        </w:tc>
        <w:tc>
          <w:tcPr>
            <w:tcW w:w="2130" w:type="dxa"/>
            <w:tcBorders>
              <w:tr2bl w:val="single" w:sz="4" w:space="0" w:color="auto"/>
            </w:tcBorders>
          </w:tcPr>
          <w:p w:rsidR="00044CC6" w:rsidRDefault="00044CC6">
            <w:pPr>
              <w:adjustRightInd w:val="0"/>
              <w:snapToGrid w:val="0"/>
              <w:rPr>
                <w:rFonts w:ascii="宋体" w:hAnsi="宋体" w:cs="宋体"/>
                <w:sz w:val="24"/>
                <w:szCs w:val="24"/>
              </w:rPr>
            </w:pPr>
          </w:p>
        </w:tc>
        <w:tc>
          <w:tcPr>
            <w:tcW w:w="1860" w:type="dxa"/>
            <w:tcBorders>
              <w:tr2bl w:val="single" w:sz="4" w:space="0" w:color="auto"/>
            </w:tcBorders>
          </w:tcPr>
          <w:p w:rsidR="00044CC6" w:rsidRDefault="00044CC6">
            <w:pPr>
              <w:adjustRightInd w:val="0"/>
              <w:snapToGrid w:val="0"/>
              <w:rPr>
                <w:rFonts w:ascii="宋体" w:hAnsi="宋体" w:cs="宋体"/>
                <w:sz w:val="24"/>
                <w:szCs w:val="24"/>
              </w:rPr>
            </w:pPr>
          </w:p>
        </w:tc>
      </w:tr>
      <w:tr w:rsidR="00044CC6">
        <w:tc>
          <w:tcPr>
            <w:tcW w:w="2820" w:type="dxa"/>
          </w:tcPr>
          <w:p w:rsidR="00044CC6" w:rsidRDefault="00044CC6">
            <w:pPr>
              <w:adjustRightInd w:val="0"/>
              <w:snapToGrid w:val="0"/>
              <w:rPr>
                <w:rFonts w:ascii="宋体" w:hAnsi="宋体" w:cs="宋体"/>
                <w:sz w:val="24"/>
                <w:szCs w:val="24"/>
              </w:rPr>
            </w:pPr>
          </w:p>
        </w:tc>
        <w:tc>
          <w:tcPr>
            <w:tcW w:w="1758" w:type="dxa"/>
          </w:tcPr>
          <w:p w:rsidR="00044CC6" w:rsidRDefault="00044CC6">
            <w:pPr>
              <w:adjustRightInd w:val="0"/>
              <w:snapToGrid w:val="0"/>
              <w:rPr>
                <w:rFonts w:ascii="宋体" w:hAnsi="宋体" w:cs="宋体"/>
                <w:sz w:val="24"/>
                <w:szCs w:val="24"/>
              </w:rPr>
            </w:pPr>
          </w:p>
        </w:tc>
        <w:tc>
          <w:tcPr>
            <w:tcW w:w="2130" w:type="dxa"/>
          </w:tcPr>
          <w:p w:rsidR="00044CC6" w:rsidRDefault="00044CC6">
            <w:pPr>
              <w:adjustRightInd w:val="0"/>
              <w:snapToGrid w:val="0"/>
              <w:rPr>
                <w:rFonts w:ascii="宋体" w:hAnsi="宋体" w:cs="宋体"/>
                <w:sz w:val="24"/>
                <w:szCs w:val="24"/>
              </w:rPr>
            </w:pPr>
          </w:p>
        </w:tc>
        <w:tc>
          <w:tcPr>
            <w:tcW w:w="1860" w:type="dxa"/>
          </w:tcPr>
          <w:p w:rsidR="00044CC6" w:rsidRDefault="00044CC6">
            <w:pPr>
              <w:adjustRightInd w:val="0"/>
              <w:snapToGrid w:val="0"/>
              <w:rPr>
                <w:rFonts w:ascii="宋体" w:hAnsi="宋体" w:cs="宋体"/>
                <w:sz w:val="24"/>
                <w:szCs w:val="24"/>
              </w:rPr>
            </w:pPr>
          </w:p>
        </w:tc>
      </w:tr>
      <w:tr w:rsidR="00044CC6">
        <w:tc>
          <w:tcPr>
            <w:tcW w:w="282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用餐及其他生活条件</w:t>
            </w:r>
          </w:p>
        </w:tc>
        <w:tc>
          <w:tcPr>
            <w:tcW w:w="5748" w:type="dxa"/>
            <w:gridSpan w:val="3"/>
          </w:tcPr>
          <w:p w:rsidR="00044CC6" w:rsidRDefault="00A74B4E">
            <w:pPr>
              <w:adjustRightInd w:val="0"/>
              <w:snapToGrid w:val="0"/>
              <w:rPr>
                <w:rFonts w:ascii="宋体" w:hAnsi="宋体" w:cs="宋体"/>
                <w:sz w:val="24"/>
                <w:szCs w:val="24"/>
              </w:rPr>
            </w:pPr>
            <w:r>
              <w:rPr>
                <w:rFonts w:ascii="宋体" w:hAnsi="宋体" w:cs="宋体" w:hint="eastAsia"/>
                <w:sz w:val="24"/>
                <w:szCs w:val="24"/>
              </w:rPr>
              <w:t>/</w:t>
            </w:r>
          </w:p>
        </w:tc>
      </w:tr>
    </w:tbl>
    <w:p w:rsidR="00044CC6" w:rsidRDefault="00044CC6">
      <w:pPr>
        <w:adjustRightInd w:val="0"/>
        <w:snapToGrid w:val="0"/>
        <w:rPr>
          <w:rFonts w:ascii="宋体" w:hAnsi="宋体" w:cs="宋体"/>
          <w:b/>
          <w:kern w:val="0"/>
          <w:sz w:val="24"/>
          <w:szCs w:val="24"/>
        </w:rPr>
      </w:pPr>
    </w:p>
    <w:p w:rsidR="00044CC6" w:rsidRDefault="00A74B4E">
      <w:pPr>
        <w:adjustRightInd w:val="0"/>
        <w:snapToGrid w:val="0"/>
        <w:rPr>
          <w:rFonts w:ascii="宋体" w:hAnsi="宋体" w:cs="宋体"/>
          <w:b/>
          <w:kern w:val="0"/>
          <w:sz w:val="24"/>
          <w:szCs w:val="24"/>
        </w:rPr>
      </w:pPr>
      <w:r>
        <w:rPr>
          <w:rFonts w:ascii="宋体" w:hAnsi="宋体" w:cs="宋体" w:hint="eastAsia"/>
          <w:b/>
          <w:kern w:val="0"/>
          <w:sz w:val="24"/>
          <w:szCs w:val="24"/>
        </w:rPr>
        <w:t>B-3  委托人提供的资料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430"/>
        <w:gridCol w:w="1870"/>
        <w:gridCol w:w="2082"/>
      </w:tblGrid>
      <w:tr w:rsidR="00044CC6">
        <w:tc>
          <w:tcPr>
            <w:tcW w:w="3140" w:type="dxa"/>
          </w:tcPr>
          <w:p w:rsidR="00044CC6" w:rsidRDefault="00A74B4E">
            <w:pPr>
              <w:adjustRightInd w:val="0"/>
              <w:snapToGrid w:val="0"/>
              <w:jc w:val="center"/>
              <w:rPr>
                <w:rFonts w:ascii="宋体" w:hAnsi="宋体" w:cs="宋体"/>
                <w:kern w:val="0"/>
                <w:sz w:val="24"/>
                <w:szCs w:val="24"/>
              </w:rPr>
            </w:pPr>
            <w:r>
              <w:rPr>
                <w:rFonts w:ascii="宋体" w:hAnsi="宋体" w:cs="宋体" w:hint="eastAsia"/>
                <w:kern w:val="0"/>
                <w:sz w:val="24"/>
                <w:szCs w:val="24"/>
              </w:rPr>
              <w:t>名称</w:t>
            </w:r>
          </w:p>
        </w:tc>
        <w:tc>
          <w:tcPr>
            <w:tcW w:w="1430" w:type="dxa"/>
          </w:tcPr>
          <w:p w:rsidR="00044CC6" w:rsidRDefault="00A74B4E">
            <w:pPr>
              <w:adjustRightInd w:val="0"/>
              <w:snapToGrid w:val="0"/>
              <w:jc w:val="center"/>
              <w:rPr>
                <w:rFonts w:ascii="宋体" w:hAnsi="宋体" w:cs="宋体"/>
                <w:kern w:val="0"/>
                <w:sz w:val="24"/>
                <w:szCs w:val="24"/>
              </w:rPr>
            </w:pPr>
            <w:r>
              <w:rPr>
                <w:rFonts w:ascii="宋体" w:hAnsi="宋体" w:cs="宋体" w:hint="eastAsia"/>
                <w:kern w:val="0"/>
                <w:sz w:val="24"/>
                <w:szCs w:val="24"/>
              </w:rPr>
              <w:t>份数</w:t>
            </w:r>
          </w:p>
        </w:tc>
        <w:tc>
          <w:tcPr>
            <w:tcW w:w="1870" w:type="dxa"/>
          </w:tcPr>
          <w:p w:rsidR="00044CC6" w:rsidRDefault="00A74B4E">
            <w:pPr>
              <w:adjustRightInd w:val="0"/>
              <w:snapToGrid w:val="0"/>
              <w:jc w:val="center"/>
              <w:rPr>
                <w:rFonts w:ascii="宋体" w:hAnsi="宋体" w:cs="宋体"/>
                <w:kern w:val="0"/>
                <w:sz w:val="24"/>
                <w:szCs w:val="24"/>
              </w:rPr>
            </w:pPr>
            <w:r>
              <w:rPr>
                <w:rFonts w:ascii="宋体" w:hAnsi="宋体" w:cs="宋体" w:hint="eastAsia"/>
                <w:kern w:val="0"/>
                <w:sz w:val="24"/>
                <w:szCs w:val="24"/>
              </w:rPr>
              <w:t>提供时间</w:t>
            </w:r>
          </w:p>
        </w:tc>
        <w:tc>
          <w:tcPr>
            <w:tcW w:w="2082" w:type="dxa"/>
          </w:tcPr>
          <w:p w:rsidR="00044CC6" w:rsidRDefault="00A74B4E">
            <w:pPr>
              <w:adjustRightInd w:val="0"/>
              <w:snapToGrid w:val="0"/>
              <w:jc w:val="center"/>
              <w:rPr>
                <w:rFonts w:ascii="宋体" w:hAnsi="宋体" w:cs="宋体"/>
                <w:kern w:val="0"/>
                <w:sz w:val="24"/>
                <w:szCs w:val="24"/>
              </w:rPr>
            </w:pPr>
            <w:r>
              <w:rPr>
                <w:rFonts w:ascii="宋体" w:hAnsi="宋体" w:cs="宋体" w:hint="eastAsia"/>
                <w:kern w:val="0"/>
                <w:sz w:val="24"/>
                <w:szCs w:val="24"/>
              </w:rPr>
              <w:t>备注</w:t>
            </w:r>
          </w:p>
        </w:tc>
      </w:tr>
      <w:tr w:rsidR="00044CC6">
        <w:tc>
          <w:tcPr>
            <w:tcW w:w="3140" w:type="dxa"/>
          </w:tcPr>
          <w:p w:rsidR="00044CC6" w:rsidRDefault="00A74B4E">
            <w:pPr>
              <w:adjustRightInd w:val="0"/>
              <w:snapToGrid w:val="0"/>
              <w:rPr>
                <w:rFonts w:ascii="宋体" w:hAnsi="宋体" w:cs="宋体"/>
                <w:kern w:val="0"/>
                <w:sz w:val="24"/>
                <w:szCs w:val="24"/>
              </w:rPr>
            </w:pPr>
            <w:r>
              <w:rPr>
                <w:rFonts w:ascii="宋体" w:hAnsi="宋体" w:cs="宋体" w:hint="eastAsia"/>
                <w:kern w:val="0"/>
                <w:sz w:val="24"/>
                <w:szCs w:val="24"/>
              </w:rPr>
              <w:t>1. 工程立项文件</w:t>
            </w:r>
          </w:p>
        </w:tc>
        <w:tc>
          <w:tcPr>
            <w:tcW w:w="1430" w:type="dxa"/>
          </w:tcPr>
          <w:p w:rsidR="00044CC6" w:rsidRDefault="00044CC6">
            <w:pPr>
              <w:adjustRightInd w:val="0"/>
              <w:snapToGrid w:val="0"/>
              <w:rPr>
                <w:rFonts w:ascii="宋体" w:hAnsi="宋体" w:cs="宋体"/>
                <w:kern w:val="0"/>
                <w:sz w:val="24"/>
                <w:szCs w:val="24"/>
              </w:rPr>
            </w:pPr>
          </w:p>
        </w:tc>
        <w:tc>
          <w:tcPr>
            <w:tcW w:w="1870" w:type="dxa"/>
          </w:tcPr>
          <w:p w:rsidR="00044CC6" w:rsidRDefault="00044CC6">
            <w:pPr>
              <w:adjustRightInd w:val="0"/>
              <w:snapToGrid w:val="0"/>
              <w:rPr>
                <w:rFonts w:ascii="宋体" w:hAnsi="宋体" w:cs="宋体"/>
                <w:kern w:val="0"/>
                <w:sz w:val="24"/>
                <w:szCs w:val="24"/>
              </w:rPr>
            </w:pPr>
          </w:p>
        </w:tc>
        <w:tc>
          <w:tcPr>
            <w:tcW w:w="2082" w:type="dxa"/>
          </w:tcPr>
          <w:p w:rsidR="00044CC6" w:rsidRDefault="00044CC6">
            <w:pPr>
              <w:adjustRightInd w:val="0"/>
              <w:snapToGrid w:val="0"/>
              <w:rPr>
                <w:rFonts w:ascii="宋体" w:hAnsi="宋体" w:cs="宋体"/>
                <w:kern w:val="0"/>
                <w:sz w:val="24"/>
                <w:szCs w:val="24"/>
              </w:rPr>
            </w:pPr>
          </w:p>
        </w:tc>
      </w:tr>
      <w:tr w:rsidR="00044CC6">
        <w:tc>
          <w:tcPr>
            <w:tcW w:w="3140" w:type="dxa"/>
          </w:tcPr>
          <w:p w:rsidR="00044CC6" w:rsidRDefault="00A74B4E">
            <w:pPr>
              <w:adjustRightInd w:val="0"/>
              <w:snapToGrid w:val="0"/>
              <w:rPr>
                <w:rFonts w:ascii="宋体" w:hAnsi="宋体" w:cs="宋体"/>
                <w:kern w:val="0"/>
                <w:sz w:val="24"/>
                <w:szCs w:val="24"/>
              </w:rPr>
            </w:pPr>
            <w:r>
              <w:rPr>
                <w:rFonts w:ascii="宋体" w:hAnsi="宋体" w:cs="宋体" w:hint="eastAsia"/>
                <w:kern w:val="0"/>
                <w:sz w:val="24"/>
                <w:szCs w:val="24"/>
              </w:rPr>
              <w:t>2. 工程勘察文件</w:t>
            </w:r>
          </w:p>
        </w:tc>
        <w:tc>
          <w:tcPr>
            <w:tcW w:w="1430" w:type="dxa"/>
          </w:tcPr>
          <w:p w:rsidR="00044CC6" w:rsidRDefault="00044CC6">
            <w:pPr>
              <w:adjustRightInd w:val="0"/>
              <w:snapToGrid w:val="0"/>
              <w:rPr>
                <w:rFonts w:ascii="宋体" w:hAnsi="宋体" w:cs="宋体"/>
                <w:kern w:val="0"/>
                <w:sz w:val="24"/>
                <w:szCs w:val="24"/>
              </w:rPr>
            </w:pPr>
          </w:p>
        </w:tc>
        <w:tc>
          <w:tcPr>
            <w:tcW w:w="1870" w:type="dxa"/>
          </w:tcPr>
          <w:p w:rsidR="00044CC6" w:rsidRDefault="00044CC6">
            <w:pPr>
              <w:adjustRightInd w:val="0"/>
              <w:snapToGrid w:val="0"/>
              <w:rPr>
                <w:rFonts w:ascii="宋体" w:hAnsi="宋体" w:cs="宋体"/>
                <w:kern w:val="0"/>
                <w:sz w:val="24"/>
                <w:szCs w:val="24"/>
              </w:rPr>
            </w:pPr>
          </w:p>
        </w:tc>
        <w:tc>
          <w:tcPr>
            <w:tcW w:w="2082" w:type="dxa"/>
          </w:tcPr>
          <w:p w:rsidR="00044CC6" w:rsidRDefault="00044CC6">
            <w:pPr>
              <w:adjustRightInd w:val="0"/>
              <w:snapToGrid w:val="0"/>
              <w:rPr>
                <w:rFonts w:ascii="宋体" w:hAnsi="宋体" w:cs="宋体"/>
                <w:kern w:val="0"/>
                <w:sz w:val="24"/>
                <w:szCs w:val="24"/>
              </w:rPr>
            </w:pPr>
          </w:p>
        </w:tc>
      </w:tr>
      <w:tr w:rsidR="00044CC6">
        <w:tc>
          <w:tcPr>
            <w:tcW w:w="3140" w:type="dxa"/>
          </w:tcPr>
          <w:p w:rsidR="00044CC6" w:rsidRDefault="00A74B4E">
            <w:pPr>
              <w:adjustRightInd w:val="0"/>
              <w:snapToGrid w:val="0"/>
              <w:rPr>
                <w:rFonts w:ascii="宋体" w:hAnsi="宋体" w:cs="宋体"/>
                <w:kern w:val="0"/>
                <w:sz w:val="24"/>
                <w:szCs w:val="24"/>
              </w:rPr>
            </w:pPr>
            <w:r>
              <w:rPr>
                <w:rFonts w:ascii="宋体" w:hAnsi="宋体" w:cs="宋体" w:hint="eastAsia"/>
                <w:kern w:val="0"/>
                <w:sz w:val="24"/>
                <w:szCs w:val="24"/>
              </w:rPr>
              <w:t>3. 工程设计及施工图纸</w:t>
            </w:r>
          </w:p>
        </w:tc>
        <w:tc>
          <w:tcPr>
            <w:tcW w:w="1430" w:type="dxa"/>
          </w:tcPr>
          <w:p w:rsidR="00044CC6" w:rsidRDefault="00044CC6">
            <w:pPr>
              <w:adjustRightInd w:val="0"/>
              <w:snapToGrid w:val="0"/>
              <w:rPr>
                <w:rFonts w:ascii="宋体" w:hAnsi="宋体" w:cs="宋体"/>
                <w:kern w:val="0"/>
                <w:sz w:val="24"/>
                <w:szCs w:val="24"/>
              </w:rPr>
            </w:pPr>
          </w:p>
        </w:tc>
        <w:tc>
          <w:tcPr>
            <w:tcW w:w="1870" w:type="dxa"/>
          </w:tcPr>
          <w:p w:rsidR="00044CC6" w:rsidRDefault="00044CC6">
            <w:pPr>
              <w:adjustRightInd w:val="0"/>
              <w:snapToGrid w:val="0"/>
              <w:rPr>
                <w:rFonts w:ascii="宋体" w:hAnsi="宋体" w:cs="宋体"/>
                <w:kern w:val="0"/>
                <w:sz w:val="24"/>
                <w:szCs w:val="24"/>
              </w:rPr>
            </w:pPr>
          </w:p>
        </w:tc>
        <w:tc>
          <w:tcPr>
            <w:tcW w:w="2082" w:type="dxa"/>
          </w:tcPr>
          <w:p w:rsidR="00044CC6" w:rsidRDefault="00044CC6">
            <w:pPr>
              <w:adjustRightInd w:val="0"/>
              <w:snapToGrid w:val="0"/>
              <w:rPr>
                <w:rFonts w:ascii="宋体" w:hAnsi="宋体" w:cs="宋体"/>
                <w:kern w:val="0"/>
                <w:sz w:val="24"/>
                <w:szCs w:val="24"/>
              </w:rPr>
            </w:pPr>
          </w:p>
        </w:tc>
      </w:tr>
      <w:tr w:rsidR="00044CC6">
        <w:tc>
          <w:tcPr>
            <w:tcW w:w="3140" w:type="dxa"/>
          </w:tcPr>
          <w:p w:rsidR="00044CC6" w:rsidRDefault="00A74B4E">
            <w:pPr>
              <w:adjustRightInd w:val="0"/>
              <w:snapToGrid w:val="0"/>
              <w:rPr>
                <w:rFonts w:ascii="宋体" w:hAnsi="宋体" w:cs="宋体"/>
                <w:kern w:val="0"/>
                <w:sz w:val="24"/>
                <w:szCs w:val="24"/>
              </w:rPr>
            </w:pPr>
            <w:r>
              <w:rPr>
                <w:rFonts w:ascii="宋体" w:hAnsi="宋体" w:cs="宋体" w:hint="eastAsia"/>
                <w:kern w:val="0"/>
                <w:sz w:val="24"/>
                <w:szCs w:val="24"/>
              </w:rPr>
              <w:t>4. 工程承包合同及其他相关合同</w:t>
            </w:r>
          </w:p>
        </w:tc>
        <w:tc>
          <w:tcPr>
            <w:tcW w:w="1430" w:type="dxa"/>
          </w:tcPr>
          <w:p w:rsidR="00044CC6" w:rsidRDefault="00044CC6">
            <w:pPr>
              <w:adjustRightInd w:val="0"/>
              <w:snapToGrid w:val="0"/>
              <w:rPr>
                <w:rFonts w:ascii="宋体" w:hAnsi="宋体" w:cs="宋体"/>
                <w:kern w:val="0"/>
                <w:sz w:val="24"/>
                <w:szCs w:val="24"/>
              </w:rPr>
            </w:pPr>
          </w:p>
        </w:tc>
        <w:tc>
          <w:tcPr>
            <w:tcW w:w="1870" w:type="dxa"/>
          </w:tcPr>
          <w:p w:rsidR="00044CC6" w:rsidRDefault="00044CC6">
            <w:pPr>
              <w:adjustRightInd w:val="0"/>
              <w:snapToGrid w:val="0"/>
              <w:rPr>
                <w:rFonts w:ascii="宋体" w:hAnsi="宋体" w:cs="宋体"/>
                <w:kern w:val="0"/>
                <w:sz w:val="24"/>
                <w:szCs w:val="24"/>
              </w:rPr>
            </w:pPr>
          </w:p>
        </w:tc>
        <w:tc>
          <w:tcPr>
            <w:tcW w:w="2082" w:type="dxa"/>
          </w:tcPr>
          <w:p w:rsidR="00044CC6" w:rsidRDefault="00044CC6">
            <w:pPr>
              <w:adjustRightInd w:val="0"/>
              <w:snapToGrid w:val="0"/>
              <w:rPr>
                <w:rFonts w:ascii="宋体" w:hAnsi="宋体" w:cs="宋体"/>
                <w:kern w:val="0"/>
                <w:sz w:val="24"/>
                <w:szCs w:val="24"/>
              </w:rPr>
            </w:pPr>
          </w:p>
        </w:tc>
      </w:tr>
      <w:tr w:rsidR="00044CC6">
        <w:tc>
          <w:tcPr>
            <w:tcW w:w="3140" w:type="dxa"/>
          </w:tcPr>
          <w:p w:rsidR="00044CC6" w:rsidRDefault="00A74B4E">
            <w:pPr>
              <w:adjustRightInd w:val="0"/>
              <w:snapToGrid w:val="0"/>
              <w:rPr>
                <w:rFonts w:ascii="宋体" w:hAnsi="宋体" w:cs="宋体"/>
                <w:kern w:val="0"/>
                <w:sz w:val="24"/>
                <w:szCs w:val="24"/>
              </w:rPr>
            </w:pPr>
            <w:r>
              <w:rPr>
                <w:rFonts w:ascii="宋体" w:hAnsi="宋体" w:cs="宋体" w:hint="eastAsia"/>
                <w:kern w:val="0"/>
                <w:sz w:val="24"/>
                <w:szCs w:val="24"/>
              </w:rPr>
              <w:t>5. 施工许可文件</w:t>
            </w:r>
          </w:p>
        </w:tc>
        <w:tc>
          <w:tcPr>
            <w:tcW w:w="1430" w:type="dxa"/>
          </w:tcPr>
          <w:p w:rsidR="00044CC6" w:rsidRDefault="00044CC6">
            <w:pPr>
              <w:adjustRightInd w:val="0"/>
              <w:snapToGrid w:val="0"/>
              <w:rPr>
                <w:rFonts w:ascii="宋体" w:hAnsi="宋体" w:cs="宋体"/>
                <w:kern w:val="0"/>
                <w:sz w:val="24"/>
                <w:szCs w:val="24"/>
              </w:rPr>
            </w:pPr>
          </w:p>
        </w:tc>
        <w:tc>
          <w:tcPr>
            <w:tcW w:w="1870" w:type="dxa"/>
          </w:tcPr>
          <w:p w:rsidR="00044CC6" w:rsidRDefault="00044CC6">
            <w:pPr>
              <w:adjustRightInd w:val="0"/>
              <w:snapToGrid w:val="0"/>
              <w:rPr>
                <w:rFonts w:ascii="宋体" w:hAnsi="宋体" w:cs="宋体"/>
                <w:kern w:val="0"/>
                <w:sz w:val="24"/>
                <w:szCs w:val="24"/>
              </w:rPr>
            </w:pPr>
          </w:p>
        </w:tc>
        <w:tc>
          <w:tcPr>
            <w:tcW w:w="2082" w:type="dxa"/>
          </w:tcPr>
          <w:p w:rsidR="00044CC6" w:rsidRDefault="00044CC6">
            <w:pPr>
              <w:adjustRightInd w:val="0"/>
              <w:snapToGrid w:val="0"/>
              <w:rPr>
                <w:rFonts w:ascii="宋体" w:hAnsi="宋体" w:cs="宋体"/>
                <w:kern w:val="0"/>
                <w:sz w:val="24"/>
                <w:szCs w:val="24"/>
              </w:rPr>
            </w:pPr>
          </w:p>
        </w:tc>
      </w:tr>
      <w:tr w:rsidR="00044CC6">
        <w:tc>
          <w:tcPr>
            <w:tcW w:w="3140" w:type="dxa"/>
          </w:tcPr>
          <w:p w:rsidR="00044CC6" w:rsidRDefault="00A74B4E">
            <w:pPr>
              <w:adjustRightInd w:val="0"/>
              <w:snapToGrid w:val="0"/>
              <w:rPr>
                <w:rFonts w:ascii="宋体" w:hAnsi="宋体" w:cs="宋体"/>
                <w:kern w:val="0"/>
                <w:sz w:val="24"/>
                <w:szCs w:val="24"/>
              </w:rPr>
            </w:pPr>
            <w:r>
              <w:rPr>
                <w:rFonts w:ascii="宋体" w:hAnsi="宋体" w:cs="宋体" w:hint="eastAsia"/>
                <w:kern w:val="0"/>
                <w:sz w:val="24"/>
                <w:szCs w:val="24"/>
              </w:rPr>
              <w:t>6. 其他文件</w:t>
            </w:r>
          </w:p>
        </w:tc>
        <w:tc>
          <w:tcPr>
            <w:tcW w:w="1430" w:type="dxa"/>
          </w:tcPr>
          <w:p w:rsidR="00044CC6" w:rsidRDefault="00044CC6">
            <w:pPr>
              <w:adjustRightInd w:val="0"/>
              <w:snapToGrid w:val="0"/>
              <w:rPr>
                <w:rFonts w:ascii="宋体" w:hAnsi="宋体" w:cs="宋体"/>
                <w:kern w:val="0"/>
                <w:sz w:val="24"/>
                <w:szCs w:val="24"/>
              </w:rPr>
            </w:pPr>
          </w:p>
        </w:tc>
        <w:tc>
          <w:tcPr>
            <w:tcW w:w="1870" w:type="dxa"/>
          </w:tcPr>
          <w:p w:rsidR="00044CC6" w:rsidRDefault="00044CC6">
            <w:pPr>
              <w:adjustRightInd w:val="0"/>
              <w:snapToGrid w:val="0"/>
              <w:rPr>
                <w:rFonts w:ascii="宋体" w:hAnsi="宋体" w:cs="宋体"/>
                <w:kern w:val="0"/>
                <w:sz w:val="24"/>
                <w:szCs w:val="24"/>
              </w:rPr>
            </w:pPr>
          </w:p>
        </w:tc>
        <w:tc>
          <w:tcPr>
            <w:tcW w:w="2082" w:type="dxa"/>
          </w:tcPr>
          <w:p w:rsidR="00044CC6" w:rsidRDefault="00044CC6">
            <w:pPr>
              <w:adjustRightInd w:val="0"/>
              <w:snapToGrid w:val="0"/>
              <w:rPr>
                <w:rFonts w:ascii="宋体" w:hAnsi="宋体" w:cs="宋体"/>
                <w:kern w:val="0"/>
                <w:sz w:val="24"/>
                <w:szCs w:val="24"/>
              </w:rPr>
            </w:pPr>
          </w:p>
        </w:tc>
      </w:tr>
      <w:tr w:rsidR="00044CC6">
        <w:tc>
          <w:tcPr>
            <w:tcW w:w="3140" w:type="dxa"/>
          </w:tcPr>
          <w:p w:rsidR="00044CC6" w:rsidRDefault="00044CC6">
            <w:pPr>
              <w:adjustRightInd w:val="0"/>
              <w:snapToGrid w:val="0"/>
              <w:rPr>
                <w:rFonts w:ascii="宋体" w:hAnsi="宋体" w:cs="宋体"/>
                <w:kern w:val="0"/>
                <w:sz w:val="24"/>
                <w:szCs w:val="24"/>
              </w:rPr>
            </w:pPr>
          </w:p>
        </w:tc>
        <w:tc>
          <w:tcPr>
            <w:tcW w:w="1430" w:type="dxa"/>
          </w:tcPr>
          <w:p w:rsidR="00044CC6" w:rsidRDefault="00044CC6">
            <w:pPr>
              <w:adjustRightInd w:val="0"/>
              <w:snapToGrid w:val="0"/>
              <w:rPr>
                <w:rFonts w:ascii="宋体" w:hAnsi="宋体" w:cs="宋体"/>
                <w:kern w:val="0"/>
                <w:sz w:val="24"/>
                <w:szCs w:val="24"/>
              </w:rPr>
            </w:pPr>
          </w:p>
        </w:tc>
        <w:tc>
          <w:tcPr>
            <w:tcW w:w="1870" w:type="dxa"/>
          </w:tcPr>
          <w:p w:rsidR="00044CC6" w:rsidRDefault="00044CC6">
            <w:pPr>
              <w:adjustRightInd w:val="0"/>
              <w:snapToGrid w:val="0"/>
              <w:rPr>
                <w:rFonts w:ascii="宋体" w:hAnsi="宋体" w:cs="宋体"/>
                <w:kern w:val="0"/>
                <w:sz w:val="24"/>
                <w:szCs w:val="24"/>
              </w:rPr>
            </w:pPr>
          </w:p>
        </w:tc>
        <w:tc>
          <w:tcPr>
            <w:tcW w:w="2082" w:type="dxa"/>
          </w:tcPr>
          <w:p w:rsidR="00044CC6" w:rsidRDefault="00044CC6">
            <w:pPr>
              <w:adjustRightInd w:val="0"/>
              <w:snapToGrid w:val="0"/>
              <w:rPr>
                <w:rFonts w:ascii="宋体" w:hAnsi="宋体" w:cs="宋体"/>
                <w:kern w:val="0"/>
                <w:sz w:val="24"/>
                <w:szCs w:val="24"/>
              </w:rPr>
            </w:pPr>
          </w:p>
        </w:tc>
      </w:tr>
    </w:tbl>
    <w:p w:rsidR="00044CC6" w:rsidRDefault="00044CC6">
      <w:pPr>
        <w:adjustRightInd w:val="0"/>
        <w:snapToGrid w:val="0"/>
        <w:spacing w:beforeLines="50" w:before="156"/>
        <w:rPr>
          <w:rFonts w:ascii="宋体" w:hAnsi="宋体" w:cs="宋体"/>
          <w:b/>
          <w:kern w:val="0"/>
          <w:sz w:val="24"/>
          <w:szCs w:val="24"/>
        </w:rPr>
      </w:pPr>
    </w:p>
    <w:p w:rsidR="00044CC6" w:rsidRDefault="00A74B4E">
      <w:pPr>
        <w:adjustRightInd w:val="0"/>
        <w:snapToGrid w:val="0"/>
        <w:spacing w:beforeLines="50" w:before="156"/>
        <w:rPr>
          <w:rFonts w:ascii="宋体" w:hAnsi="宋体" w:cs="宋体"/>
          <w:b/>
          <w:kern w:val="0"/>
          <w:sz w:val="24"/>
          <w:szCs w:val="24"/>
        </w:rPr>
      </w:pPr>
      <w:r>
        <w:rPr>
          <w:rFonts w:ascii="宋体" w:hAnsi="宋体" w:cs="宋体" w:hint="eastAsia"/>
          <w:b/>
          <w:kern w:val="0"/>
          <w:sz w:val="24"/>
          <w:szCs w:val="24"/>
        </w:rPr>
        <w:t>B-4 委托人提供的设备</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0"/>
        <w:gridCol w:w="1448"/>
        <w:gridCol w:w="1872"/>
        <w:gridCol w:w="2118"/>
      </w:tblGrid>
      <w:tr w:rsidR="00044CC6">
        <w:tc>
          <w:tcPr>
            <w:tcW w:w="3130"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名称</w:t>
            </w:r>
          </w:p>
        </w:tc>
        <w:tc>
          <w:tcPr>
            <w:tcW w:w="1448"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数量</w:t>
            </w:r>
          </w:p>
        </w:tc>
        <w:tc>
          <w:tcPr>
            <w:tcW w:w="1872"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型号与规格</w:t>
            </w:r>
          </w:p>
        </w:tc>
        <w:tc>
          <w:tcPr>
            <w:tcW w:w="2118"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提供时间</w:t>
            </w:r>
          </w:p>
        </w:tc>
      </w:tr>
      <w:tr w:rsidR="00044CC6">
        <w:tc>
          <w:tcPr>
            <w:tcW w:w="313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1. 通讯设备</w:t>
            </w:r>
          </w:p>
        </w:tc>
        <w:tc>
          <w:tcPr>
            <w:tcW w:w="1448" w:type="dxa"/>
          </w:tcPr>
          <w:p w:rsidR="00044CC6" w:rsidRDefault="00044CC6">
            <w:pPr>
              <w:adjustRightInd w:val="0"/>
              <w:snapToGrid w:val="0"/>
              <w:rPr>
                <w:rFonts w:ascii="宋体" w:hAnsi="宋体" w:cs="宋体"/>
                <w:sz w:val="24"/>
                <w:szCs w:val="24"/>
              </w:rPr>
            </w:pPr>
          </w:p>
        </w:tc>
        <w:tc>
          <w:tcPr>
            <w:tcW w:w="1872" w:type="dxa"/>
          </w:tcPr>
          <w:p w:rsidR="00044CC6" w:rsidRDefault="00044CC6">
            <w:pPr>
              <w:adjustRightInd w:val="0"/>
              <w:snapToGrid w:val="0"/>
              <w:rPr>
                <w:rFonts w:ascii="宋体" w:hAnsi="宋体" w:cs="宋体"/>
                <w:sz w:val="24"/>
                <w:szCs w:val="24"/>
              </w:rPr>
            </w:pPr>
          </w:p>
        </w:tc>
        <w:tc>
          <w:tcPr>
            <w:tcW w:w="2118" w:type="dxa"/>
          </w:tcPr>
          <w:p w:rsidR="00044CC6" w:rsidRDefault="00044CC6">
            <w:pPr>
              <w:adjustRightInd w:val="0"/>
              <w:snapToGrid w:val="0"/>
              <w:rPr>
                <w:rFonts w:ascii="宋体" w:hAnsi="宋体" w:cs="宋体"/>
                <w:sz w:val="24"/>
                <w:szCs w:val="24"/>
              </w:rPr>
            </w:pPr>
          </w:p>
        </w:tc>
      </w:tr>
      <w:tr w:rsidR="00044CC6">
        <w:tc>
          <w:tcPr>
            <w:tcW w:w="313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2. 办公设备</w:t>
            </w:r>
          </w:p>
        </w:tc>
        <w:tc>
          <w:tcPr>
            <w:tcW w:w="1448" w:type="dxa"/>
          </w:tcPr>
          <w:p w:rsidR="00044CC6" w:rsidRDefault="00044CC6">
            <w:pPr>
              <w:adjustRightInd w:val="0"/>
              <w:snapToGrid w:val="0"/>
              <w:rPr>
                <w:rFonts w:ascii="宋体" w:hAnsi="宋体" w:cs="宋体"/>
                <w:sz w:val="24"/>
                <w:szCs w:val="24"/>
              </w:rPr>
            </w:pPr>
          </w:p>
        </w:tc>
        <w:tc>
          <w:tcPr>
            <w:tcW w:w="1872" w:type="dxa"/>
          </w:tcPr>
          <w:p w:rsidR="00044CC6" w:rsidRDefault="00044CC6">
            <w:pPr>
              <w:adjustRightInd w:val="0"/>
              <w:snapToGrid w:val="0"/>
              <w:rPr>
                <w:rFonts w:ascii="宋体" w:hAnsi="宋体" w:cs="宋体"/>
                <w:sz w:val="24"/>
                <w:szCs w:val="24"/>
              </w:rPr>
            </w:pPr>
          </w:p>
        </w:tc>
        <w:tc>
          <w:tcPr>
            <w:tcW w:w="2118" w:type="dxa"/>
          </w:tcPr>
          <w:p w:rsidR="00044CC6" w:rsidRDefault="00044CC6">
            <w:pPr>
              <w:adjustRightInd w:val="0"/>
              <w:snapToGrid w:val="0"/>
              <w:rPr>
                <w:rFonts w:ascii="宋体" w:hAnsi="宋体" w:cs="宋体"/>
                <w:sz w:val="24"/>
                <w:szCs w:val="24"/>
              </w:rPr>
            </w:pPr>
          </w:p>
        </w:tc>
      </w:tr>
      <w:tr w:rsidR="00044CC6">
        <w:tc>
          <w:tcPr>
            <w:tcW w:w="313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3. 交通工具</w:t>
            </w:r>
          </w:p>
        </w:tc>
        <w:tc>
          <w:tcPr>
            <w:tcW w:w="1448" w:type="dxa"/>
          </w:tcPr>
          <w:p w:rsidR="00044CC6" w:rsidRDefault="00044CC6">
            <w:pPr>
              <w:adjustRightInd w:val="0"/>
              <w:snapToGrid w:val="0"/>
              <w:rPr>
                <w:rFonts w:ascii="宋体" w:hAnsi="宋体" w:cs="宋体"/>
                <w:sz w:val="24"/>
                <w:szCs w:val="24"/>
              </w:rPr>
            </w:pPr>
          </w:p>
        </w:tc>
        <w:tc>
          <w:tcPr>
            <w:tcW w:w="1872" w:type="dxa"/>
          </w:tcPr>
          <w:p w:rsidR="00044CC6" w:rsidRDefault="00044CC6">
            <w:pPr>
              <w:adjustRightInd w:val="0"/>
              <w:snapToGrid w:val="0"/>
              <w:rPr>
                <w:rFonts w:ascii="宋体" w:hAnsi="宋体" w:cs="宋体"/>
                <w:sz w:val="24"/>
                <w:szCs w:val="24"/>
              </w:rPr>
            </w:pPr>
          </w:p>
        </w:tc>
        <w:tc>
          <w:tcPr>
            <w:tcW w:w="2118" w:type="dxa"/>
          </w:tcPr>
          <w:p w:rsidR="00044CC6" w:rsidRDefault="00044CC6">
            <w:pPr>
              <w:adjustRightInd w:val="0"/>
              <w:snapToGrid w:val="0"/>
              <w:rPr>
                <w:rFonts w:ascii="宋体" w:hAnsi="宋体" w:cs="宋体"/>
                <w:sz w:val="24"/>
                <w:szCs w:val="24"/>
              </w:rPr>
            </w:pPr>
          </w:p>
        </w:tc>
      </w:tr>
      <w:tr w:rsidR="00044CC6">
        <w:tc>
          <w:tcPr>
            <w:tcW w:w="3130" w:type="dxa"/>
          </w:tcPr>
          <w:p w:rsidR="00044CC6" w:rsidRDefault="00A74B4E">
            <w:pPr>
              <w:adjustRightInd w:val="0"/>
              <w:snapToGrid w:val="0"/>
              <w:rPr>
                <w:rFonts w:ascii="宋体" w:hAnsi="宋体" w:cs="宋体"/>
                <w:sz w:val="24"/>
                <w:szCs w:val="24"/>
              </w:rPr>
            </w:pPr>
            <w:r>
              <w:rPr>
                <w:rFonts w:ascii="宋体" w:hAnsi="宋体" w:cs="宋体" w:hint="eastAsia"/>
                <w:sz w:val="24"/>
                <w:szCs w:val="24"/>
              </w:rPr>
              <w:t>4. 检测和试验设备</w:t>
            </w:r>
          </w:p>
        </w:tc>
        <w:tc>
          <w:tcPr>
            <w:tcW w:w="1448" w:type="dxa"/>
          </w:tcPr>
          <w:p w:rsidR="00044CC6" w:rsidRDefault="00044CC6">
            <w:pPr>
              <w:adjustRightInd w:val="0"/>
              <w:snapToGrid w:val="0"/>
              <w:rPr>
                <w:rFonts w:ascii="宋体" w:hAnsi="宋体" w:cs="宋体"/>
                <w:sz w:val="24"/>
                <w:szCs w:val="24"/>
              </w:rPr>
            </w:pPr>
          </w:p>
        </w:tc>
        <w:tc>
          <w:tcPr>
            <w:tcW w:w="1872" w:type="dxa"/>
          </w:tcPr>
          <w:p w:rsidR="00044CC6" w:rsidRDefault="00044CC6">
            <w:pPr>
              <w:adjustRightInd w:val="0"/>
              <w:snapToGrid w:val="0"/>
              <w:rPr>
                <w:rFonts w:ascii="宋体" w:hAnsi="宋体" w:cs="宋体"/>
                <w:sz w:val="24"/>
                <w:szCs w:val="24"/>
              </w:rPr>
            </w:pPr>
          </w:p>
        </w:tc>
        <w:tc>
          <w:tcPr>
            <w:tcW w:w="2118" w:type="dxa"/>
          </w:tcPr>
          <w:p w:rsidR="00044CC6" w:rsidRDefault="00044CC6">
            <w:pPr>
              <w:adjustRightInd w:val="0"/>
              <w:snapToGrid w:val="0"/>
              <w:rPr>
                <w:rFonts w:ascii="宋体" w:hAnsi="宋体" w:cs="宋体"/>
                <w:sz w:val="24"/>
                <w:szCs w:val="24"/>
              </w:rPr>
            </w:pPr>
          </w:p>
        </w:tc>
      </w:tr>
      <w:tr w:rsidR="00044CC6">
        <w:tc>
          <w:tcPr>
            <w:tcW w:w="3130" w:type="dxa"/>
          </w:tcPr>
          <w:p w:rsidR="00044CC6" w:rsidRDefault="00044CC6">
            <w:pPr>
              <w:adjustRightInd w:val="0"/>
              <w:snapToGrid w:val="0"/>
              <w:rPr>
                <w:rFonts w:ascii="宋体" w:hAnsi="宋体" w:cs="宋体"/>
                <w:sz w:val="24"/>
                <w:szCs w:val="24"/>
              </w:rPr>
            </w:pPr>
          </w:p>
        </w:tc>
        <w:tc>
          <w:tcPr>
            <w:tcW w:w="1448" w:type="dxa"/>
          </w:tcPr>
          <w:p w:rsidR="00044CC6" w:rsidRDefault="00044CC6">
            <w:pPr>
              <w:adjustRightInd w:val="0"/>
              <w:snapToGrid w:val="0"/>
              <w:rPr>
                <w:rFonts w:ascii="宋体" w:hAnsi="宋体" w:cs="宋体"/>
                <w:sz w:val="24"/>
                <w:szCs w:val="24"/>
              </w:rPr>
            </w:pPr>
          </w:p>
        </w:tc>
        <w:tc>
          <w:tcPr>
            <w:tcW w:w="1872" w:type="dxa"/>
          </w:tcPr>
          <w:p w:rsidR="00044CC6" w:rsidRDefault="00044CC6">
            <w:pPr>
              <w:adjustRightInd w:val="0"/>
              <w:snapToGrid w:val="0"/>
              <w:rPr>
                <w:rFonts w:ascii="宋体" w:hAnsi="宋体" w:cs="宋体"/>
                <w:sz w:val="24"/>
                <w:szCs w:val="24"/>
              </w:rPr>
            </w:pPr>
          </w:p>
        </w:tc>
        <w:tc>
          <w:tcPr>
            <w:tcW w:w="2118" w:type="dxa"/>
          </w:tcPr>
          <w:p w:rsidR="00044CC6" w:rsidRDefault="00044CC6">
            <w:pPr>
              <w:adjustRightInd w:val="0"/>
              <w:snapToGrid w:val="0"/>
              <w:rPr>
                <w:rFonts w:ascii="宋体" w:hAnsi="宋体" w:cs="宋体"/>
                <w:sz w:val="24"/>
                <w:szCs w:val="24"/>
              </w:rPr>
            </w:pPr>
          </w:p>
        </w:tc>
      </w:tr>
    </w:tbl>
    <w:p w:rsidR="00044CC6" w:rsidRDefault="00A74B4E">
      <w:pPr>
        <w:pStyle w:val="af1"/>
        <w:spacing w:beforeLines="0" w:afterLines="0"/>
        <w:outlineLvl w:val="1"/>
        <w:rPr>
          <w:rFonts w:ascii="宋体" w:eastAsia="宋体" w:cs="宋体"/>
          <w:sz w:val="28"/>
          <w:szCs w:val="28"/>
        </w:rPr>
      </w:pPr>
      <w:r>
        <w:rPr>
          <w:rFonts w:ascii="宋体" w:eastAsia="宋体" w:cs="宋体" w:hint="eastAsia"/>
          <w:sz w:val="28"/>
          <w:szCs w:val="28"/>
        </w:rPr>
        <w:lastRenderedPageBreak/>
        <w:t xml:space="preserve">附录C  </w:t>
      </w:r>
      <w:r>
        <w:rPr>
          <w:rFonts w:ascii="宋体" w:eastAsia="宋体" w:cs="宋体" w:hint="eastAsia"/>
          <w:b w:val="0"/>
          <w:snapToGrid/>
          <w:sz w:val="28"/>
          <w:szCs w:val="28"/>
        </w:rPr>
        <w:t>项目施工监理人员组成表</w:t>
      </w:r>
    </w:p>
    <w:p w:rsidR="00044CC6" w:rsidRDefault="00044CC6">
      <w:pPr>
        <w:pStyle w:val="af0"/>
        <w:spacing w:line="240" w:lineRule="auto"/>
        <w:ind w:firstLine="496"/>
        <w:rPr>
          <w:rFonts w:eastAsia="宋体" w:hAnsi="宋体" w:cs="宋体"/>
        </w:rPr>
      </w:pPr>
    </w:p>
    <w:p w:rsidR="00044CC6" w:rsidRDefault="00A74B4E">
      <w:pPr>
        <w:pStyle w:val="af1"/>
        <w:spacing w:beforeLines="0" w:afterLines="0"/>
        <w:jc w:val="center"/>
        <w:outlineLvl w:val="1"/>
        <w:rPr>
          <w:rFonts w:ascii="宋体" w:eastAsia="宋体" w:cs="宋体"/>
        </w:rPr>
      </w:pPr>
      <w:r>
        <w:rPr>
          <w:rFonts w:ascii="宋体" w:eastAsia="宋体" w:cs="宋体" w:hint="eastAsia"/>
          <w:kern w:val="0"/>
          <w:sz w:val="36"/>
          <w:szCs w:val="36"/>
          <w:lang w:bidi="ar"/>
        </w:rPr>
        <w:t>项目施工监理服务人员组成表</w:t>
      </w:r>
    </w:p>
    <w:p w:rsidR="00044CC6" w:rsidRDefault="00044CC6">
      <w:pPr>
        <w:pStyle w:val="af0"/>
        <w:spacing w:line="240" w:lineRule="auto"/>
        <w:ind w:firstLine="496"/>
        <w:rPr>
          <w:rFonts w:eastAsia="宋体" w:hAnsi="宋体" w:cs="宋体"/>
        </w:rPr>
      </w:pPr>
    </w:p>
    <w:p w:rsidR="00044CC6" w:rsidRDefault="00044CC6">
      <w:pPr>
        <w:pStyle w:val="af0"/>
        <w:spacing w:line="240" w:lineRule="auto"/>
        <w:ind w:firstLine="496"/>
        <w:rPr>
          <w:rFonts w:eastAsia="宋体" w:hAnsi="宋体" w:cs="宋体"/>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2310"/>
        <w:gridCol w:w="2100"/>
        <w:gridCol w:w="2435"/>
      </w:tblGrid>
      <w:tr w:rsidR="00044CC6">
        <w:tc>
          <w:tcPr>
            <w:tcW w:w="1683"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姓名</w:t>
            </w:r>
          </w:p>
        </w:tc>
        <w:tc>
          <w:tcPr>
            <w:tcW w:w="2310"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专业分工</w:t>
            </w:r>
          </w:p>
        </w:tc>
        <w:tc>
          <w:tcPr>
            <w:tcW w:w="2100"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职位</w:t>
            </w:r>
          </w:p>
        </w:tc>
        <w:tc>
          <w:tcPr>
            <w:tcW w:w="2435"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执业/岗位证书号</w:t>
            </w:r>
          </w:p>
        </w:tc>
      </w:tr>
      <w:tr w:rsidR="00044CC6">
        <w:tc>
          <w:tcPr>
            <w:tcW w:w="1683" w:type="dxa"/>
          </w:tcPr>
          <w:p w:rsidR="00044CC6" w:rsidRDefault="00044CC6">
            <w:pPr>
              <w:adjustRightInd w:val="0"/>
              <w:snapToGrid w:val="0"/>
              <w:jc w:val="center"/>
              <w:rPr>
                <w:rFonts w:ascii="宋体" w:hAnsi="宋体" w:cs="宋体"/>
                <w:sz w:val="24"/>
                <w:szCs w:val="24"/>
              </w:rPr>
            </w:pPr>
          </w:p>
        </w:tc>
        <w:tc>
          <w:tcPr>
            <w:tcW w:w="2310" w:type="dxa"/>
          </w:tcPr>
          <w:p w:rsidR="00044CC6" w:rsidRDefault="00044CC6">
            <w:pPr>
              <w:adjustRightInd w:val="0"/>
              <w:snapToGrid w:val="0"/>
              <w:jc w:val="center"/>
              <w:rPr>
                <w:rFonts w:ascii="宋体" w:hAnsi="宋体" w:cs="宋体"/>
                <w:sz w:val="24"/>
                <w:szCs w:val="24"/>
              </w:rPr>
            </w:pPr>
          </w:p>
        </w:tc>
        <w:tc>
          <w:tcPr>
            <w:tcW w:w="2100" w:type="dxa"/>
          </w:tcPr>
          <w:p w:rsidR="00044CC6" w:rsidRDefault="00A74B4E">
            <w:pPr>
              <w:adjustRightInd w:val="0"/>
              <w:snapToGrid w:val="0"/>
              <w:jc w:val="center"/>
              <w:rPr>
                <w:rFonts w:ascii="宋体" w:hAnsi="宋体" w:cs="宋体"/>
                <w:sz w:val="24"/>
                <w:szCs w:val="24"/>
              </w:rPr>
            </w:pPr>
            <w:r>
              <w:rPr>
                <w:rFonts w:ascii="宋体" w:hAnsi="宋体" w:cs="宋体" w:hint="eastAsia"/>
                <w:sz w:val="24"/>
                <w:szCs w:val="24"/>
              </w:rPr>
              <w:t>总监理工程师</w:t>
            </w:r>
          </w:p>
        </w:tc>
        <w:tc>
          <w:tcPr>
            <w:tcW w:w="2435" w:type="dxa"/>
          </w:tcPr>
          <w:p w:rsidR="00044CC6" w:rsidRDefault="00044CC6">
            <w:pPr>
              <w:adjustRightInd w:val="0"/>
              <w:snapToGrid w:val="0"/>
              <w:jc w:val="center"/>
              <w:rPr>
                <w:rFonts w:ascii="宋体" w:hAnsi="宋体" w:cs="宋体"/>
                <w:sz w:val="24"/>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r w:rsidR="00044CC6">
        <w:tc>
          <w:tcPr>
            <w:tcW w:w="1683" w:type="dxa"/>
          </w:tcPr>
          <w:p w:rsidR="00044CC6" w:rsidRDefault="00044CC6">
            <w:pPr>
              <w:pStyle w:val="3"/>
              <w:spacing w:before="0" w:after="0" w:line="240" w:lineRule="auto"/>
              <w:rPr>
                <w:rFonts w:eastAsia="宋体" w:hAnsi="宋体" w:cs="宋体"/>
                <w:b w:val="0"/>
                <w:bCs w:val="0"/>
                <w:szCs w:val="24"/>
              </w:rPr>
            </w:pPr>
          </w:p>
        </w:tc>
        <w:tc>
          <w:tcPr>
            <w:tcW w:w="2310" w:type="dxa"/>
          </w:tcPr>
          <w:p w:rsidR="00044CC6" w:rsidRDefault="00044CC6">
            <w:pPr>
              <w:pStyle w:val="3"/>
              <w:spacing w:before="0" w:after="0" w:line="240" w:lineRule="auto"/>
              <w:rPr>
                <w:rFonts w:eastAsia="宋体" w:hAnsi="宋体" w:cs="宋体"/>
                <w:b w:val="0"/>
                <w:bCs w:val="0"/>
                <w:szCs w:val="24"/>
              </w:rPr>
            </w:pPr>
          </w:p>
        </w:tc>
        <w:tc>
          <w:tcPr>
            <w:tcW w:w="2100" w:type="dxa"/>
          </w:tcPr>
          <w:p w:rsidR="00044CC6" w:rsidRDefault="00044CC6">
            <w:pPr>
              <w:pStyle w:val="3"/>
              <w:spacing w:before="0" w:after="0" w:line="240" w:lineRule="auto"/>
              <w:rPr>
                <w:rFonts w:eastAsia="宋体" w:hAnsi="宋体" w:cs="宋体"/>
                <w:b w:val="0"/>
                <w:bCs w:val="0"/>
                <w:szCs w:val="24"/>
              </w:rPr>
            </w:pPr>
          </w:p>
        </w:tc>
        <w:tc>
          <w:tcPr>
            <w:tcW w:w="2435" w:type="dxa"/>
          </w:tcPr>
          <w:p w:rsidR="00044CC6" w:rsidRDefault="00044CC6">
            <w:pPr>
              <w:pStyle w:val="3"/>
              <w:spacing w:before="0" w:after="0" w:line="240" w:lineRule="auto"/>
              <w:rPr>
                <w:rFonts w:eastAsia="宋体" w:hAnsi="宋体" w:cs="宋体"/>
                <w:b w:val="0"/>
                <w:bCs w:val="0"/>
                <w:szCs w:val="24"/>
              </w:rPr>
            </w:pPr>
          </w:p>
        </w:tc>
      </w:tr>
    </w:tbl>
    <w:p w:rsidR="00044CC6" w:rsidRDefault="00044CC6">
      <w:pPr>
        <w:jc w:val="center"/>
        <w:rPr>
          <w:rFonts w:ascii="宋体" w:hAnsi="宋体" w:cs="宋体"/>
          <w:sz w:val="24"/>
          <w:szCs w:val="24"/>
        </w:rPr>
      </w:pPr>
    </w:p>
    <w:p w:rsidR="00044CC6" w:rsidRDefault="00044CC6">
      <w:pPr>
        <w:widowControl/>
        <w:jc w:val="center"/>
        <w:rPr>
          <w:rFonts w:ascii="宋体" w:hAnsi="宋体" w:cs="宋体"/>
          <w:b/>
          <w:kern w:val="0"/>
          <w:sz w:val="36"/>
          <w:szCs w:val="36"/>
          <w:lang w:bidi="ar"/>
        </w:rPr>
      </w:pPr>
    </w:p>
    <w:p w:rsidR="00044CC6" w:rsidRDefault="00044CC6">
      <w:pPr>
        <w:widowControl/>
        <w:jc w:val="center"/>
        <w:rPr>
          <w:rFonts w:ascii="宋体" w:hAnsi="宋体" w:cs="宋体"/>
          <w:b/>
          <w:kern w:val="0"/>
          <w:sz w:val="36"/>
          <w:szCs w:val="36"/>
          <w:lang w:bidi="ar"/>
        </w:rPr>
      </w:pPr>
    </w:p>
    <w:p w:rsidR="00044CC6" w:rsidRDefault="00044CC6">
      <w:pPr>
        <w:widowControl/>
        <w:jc w:val="center"/>
        <w:rPr>
          <w:rFonts w:ascii="宋体" w:hAnsi="宋体" w:cs="宋体"/>
          <w:b/>
          <w:kern w:val="0"/>
          <w:sz w:val="36"/>
          <w:szCs w:val="36"/>
          <w:lang w:bidi="ar"/>
        </w:rPr>
      </w:pPr>
    </w:p>
    <w:p w:rsidR="00044CC6" w:rsidRDefault="00044CC6">
      <w:pPr>
        <w:widowControl/>
        <w:jc w:val="center"/>
        <w:rPr>
          <w:rFonts w:ascii="宋体" w:hAnsi="宋体" w:cs="宋体"/>
          <w:b/>
          <w:kern w:val="0"/>
          <w:sz w:val="36"/>
          <w:szCs w:val="36"/>
          <w:lang w:bidi="ar"/>
        </w:rPr>
      </w:pPr>
    </w:p>
    <w:p w:rsidR="00044CC6" w:rsidRDefault="00044CC6">
      <w:pPr>
        <w:widowControl/>
        <w:jc w:val="center"/>
        <w:rPr>
          <w:rFonts w:ascii="宋体" w:hAnsi="宋体" w:cs="宋体"/>
          <w:b/>
          <w:kern w:val="0"/>
          <w:sz w:val="36"/>
          <w:szCs w:val="36"/>
          <w:lang w:bidi="ar"/>
        </w:rPr>
      </w:pPr>
    </w:p>
    <w:p w:rsidR="00044CC6" w:rsidRDefault="00044CC6">
      <w:pPr>
        <w:widowControl/>
        <w:jc w:val="center"/>
        <w:rPr>
          <w:rFonts w:ascii="宋体" w:hAnsi="宋体" w:cs="宋体"/>
          <w:b/>
          <w:kern w:val="0"/>
          <w:sz w:val="36"/>
          <w:szCs w:val="36"/>
          <w:lang w:bidi="ar"/>
        </w:rPr>
      </w:pPr>
    </w:p>
    <w:p w:rsidR="00044CC6" w:rsidRDefault="00A74B4E">
      <w:pPr>
        <w:pStyle w:val="2"/>
        <w:jc w:val="left"/>
        <w:rPr>
          <w:rFonts w:ascii="宋体" w:eastAsia="宋体" w:hAnsi="宋体" w:cs="宋体"/>
          <w:sz w:val="28"/>
          <w:szCs w:val="28"/>
        </w:rPr>
      </w:pPr>
      <w:r>
        <w:rPr>
          <w:rFonts w:ascii="宋体" w:eastAsia="宋体" w:hAnsi="宋体" w:cs="宋体" w:hint="eastAsia"/>
          <w:sz w:val="28"/>
          <w:szCs w:val="28"/>
        </w:rPr>
        <w:lastRenderedPageBreak/>
        <w:t>附录</w:t>
      </w:r>
      <w:r>
        <w:rPr>
          <w:rFonts w:ascii="宋体" w:eastAsia="宋体" w:hAnsi="宋体" w:cs="宋体" w:hint="eastAsia"/>
          <w:sz w:val="28"/>
          <w:szCs w:val="28"/>
          <w:lang w:val="en-US"/>
        </w:rPr>
        <w:t>D</w:t>
      </w:r>
      <w:r>
        <w:rPr>
          <w:rFonts w:ascii="宋体" w:eastAsia="宋体" w:hAnsi="宋体" w:cs="宋体" w:hint="eastAsia"/>
          <w:sz w:val="28"/>
          <w:szCs w:val="28"/>
        </w:rPr>
        <w:t xml:space="preserve">  监理人拟投入本项目的通讯、办公、试验检测设备一览表</w:t>
      </w:r>
    </w:p>
    <w:p w:rsidR="00044CC6" w:rsidRDefault="00044CC6">
      <w:pPr>
        <w:jc w:val="center"/>
        <w:rPr>
          <w:rFonts w:ascii="宋体" w:hAnsi="宋体" w:cs="宋体"/>
          <w:sz w:val="24"/>
          <w:szCs w:val="24"/>
        </w:rPr>
      </w:pPr>
    </w:p>
    <w:p w:rsidR="00044CC6" w:rsidRDefault="00044CC6">
      <w:pPr>
        <w:rPr>
          <w:rFonts w:ascii="宋体" w:hAnsi="宋体" w:cs="宋体"/>
          <w:sz w:val="24"/>
          <w:szCs w:val="24"/>
        </w:rPr>
      </w:pPr>
    </w:p>
    <w:p w:rsidR="00044CC6" w:rsidRDefault="00044CC6">
      <w:pPr>
        <w:rPr>
          <w:rFonts w:ascii="宋体" w:hAnsi="宋体" w:cs="宋体"/>
          <w:b/>
          <w:bCs/>
          <w:sz w:val="24"/>
          <w:szCs w:val="24"/>
        </w:rPr>
        <w:sectPr w:rsidR="00044CC6">
          <w:pgSz w:w="11906" w:h="16838"/>
          <w:pgMar w:top="2098" w:right="1474" w:bottom="1984" w:left="1587" w:header="851" w:footer="992" w:gutter="0"/>
          <w:cols w:space="0"/>
          <w:titlePg/>
          <w:docGrid w:type="lines" w:linePitch="312"/>
        </w:sectPr>
      </w:pPr>
    </w:p>
    <w:p w:rsidR="00044CC6" w:rsidRDefault="00A74B4E">
      <w:pPr>
        <w:jc w:val="left"/>
        <w:rPr>
          <w:rFonts w:ascii="宋体" w:hAnsi="宋体" w:cs="宋体"/>
          <w:b/>
          <w:sz w:val="28"/>
          <w:szCs w:val="28"/>
        </w:rPr>
      </w:pPr>
      <w:r>
        <w:rPr>
          <w:rFonts w:ascii="宋体" w:hAnsi="宋体" w:cs="宋体" w:hint="eastAsia"/>
          <w:b/>
          <w:bCs/>
          <w:sz w:val="28"/>
          <w:szCs w:val="28"/>
        </w:rPr>
        <w:lastRenderedPageBreak/>
        <w:t xml:space="preserve">附录E </w:t>
      </w:r>
      <w:r>
        <w:rPr>
          <w:rFonts w:ascii="宋体" w:hAnsi="宋体" w:cs="宋体" w:hint="eastAsia"/>
          <w:b/>
          <w:sz w:val="28"/>
          <w:szCs w:val="28"/>
        </w:rPr>
        <w:t>安全生产管理目标责任书</w:t>
      </w:r>
    </w:p>
    <w:p w:rsidR="00044CC6" w:rsidRDefault="00044CC6">
      <w:pPr>
        <w:adjustRightInd w:val="0"/>
        <w:snapToGrid w:val="0"/>
        <w:spacing w:line="360" w:lineRule="auto"/>
        <w:ind w:rightChars="50" w:right="105" w:firstLineChars="138" w:firstLine="332"/>
        <w:jc w:val="center"/>
        <w:rPr>
          <w:rFonts w:ascii="宋体" w:hAnsi="宋体" w:cs="宋体"/>
          <w:b/>
          <w:sz w:val="24"/>
          <w:szCs w:val="24"/>
        </w:rPr>
      </w:pPr>
    </w:p>
    <w:p w:rsidR="00044CC6" w:rsidRDefault="00044CC6">
      <w:pPr>
        <w:pStyle w:val="a0"/>
        <w:rPr>
          <w:rFonts w:ascii="宋体" w:eastAsia="宋体" w:hAnsi="宋体" w:cs="宋体"/>
          <w:sz w:val="24"/>
          <w:szCs w:val="24"/>
        </w:rPr>
      </w:pPr>
    </w:p>
    <w:p w:rsidR="00044CC6" w:rsidRDefault="00044CC6">
      <w:pPr>
        <w:pStyle w:val="2"/>
        <w:rPr>
          <w:rFonts w:ascii="宋体" w:eastAsia="宋体" w:hAnsi="宋体" w:cs="宋体"/>
          <w:sz w:val="24"/>
          <w:szCs w:val="24"/>
        </w:rPr>
        <w:sectPr w:rsidR="00044CC6">
          <w:pgSz w:w="11906" w:h="16838"/>
          <w:pgMar w:top="2098" w:right="1474" w:bottom="1984" w:left="1587" w:header="851" w:footer="992" w:gutter="0"/>
          <w:cols w:space="0"/>
          <w:titlePg/>
          <w:docGrid w:type="lines" w:linePitch="312"/>
        </w:sectPr>
      </w:pPr>
    </w:p>
    <w:p w:rsidR="00044CC6" w:rsidRDefault="00A74B4E">
      <w:pPr>
        <w:pStyle w:val="2"/>
        <w:adjustRightInd w:val="0"/>
        <w:snapToGrid w:val="0"/>
        <w:spacing w:before="0" w:after="0" w:line="336" w:lineRule="auto"/>
        <w:jc w:val="left"/>
        <w:rPr>
          <w:rFonts w:ascii="宋体" w:eastAsia="宋体" w:hAnsi="宋体" w:cs="宋体"/>
          <w:sz w:val="28"/>
          <w:szCs w:val="28"/>
        </w:rPr>
      </w:pPr>
      <w:r>
        <w:rPr>
          <w:rFonts w:ascii="宋体" w:eastAsia="宋体" w:hAnsi="宋体" w:cs="宋体" w:hint="eastAsia"/>
          <w:sz w:val="28"/>
          <w:szCs w:val="28"/>
        </w:rPr>
        <w:lastRenderedPageBreak/>
        <w:t>附录</w:t>
      </w:r>
      <w:r>
        <w:rPr>
          <w:rFonts w:ascii="宋体" w:eastAsia="宋体" w:hAnsi="宋体" w:cs="宋体" w:hint="eastAsia"/>
          <w:sz w:val="28"/>
          <w:szCs w:val="28"/>
          <w:lang w:val="en-US"/>
        </w:rPr>
        <w:t>F</w:t>
      </w:r>
      <w:r>
        <w:rPr>
          <w:rFonts w:ascii="宋体" w:eastAsia="宋体" w:hAnsi="宋体" w:cs="宋体" w:hint="eastAsia"/>
          <w:sz w:val="28"/>
          <w:szCs w:val="28"/>
        </w:rPr>
        <w:t xml:space="preserve">  工程建设廉洁协议书</w:t>
      </w:r>
    </w:p>
    <w:p w:rsidR="00044CC6" w:rsidRDefault="00A74B4E">
      <w:pPr>
        <w:autoSpaceDE w:val="0"/>
        <w:adjustRightInd w:val="0"/>
        <w:snapToGrid w:val="0"/>
        <w:spacing w:beforeLines="50" w:before="156" w:line="420" w:lineRule="exact"/>
        <w:jc w:val="center"/>
        <w:rPr>
          <w:rFonts w:ascii="宋体" w:hAnsi="宋体" w:cs="宋体"/>
          <w:sz w:val="24"/>
          <w:szCs w:val="24"/>
        </w:rPr>
      </w:pPr>
      <w:r>
        <w:rPr>
          <w:rFonts w:ascii="宋体" w:hAnsi="宋体" w:cs="宋体" w:hint="eastAsia"/>
          <w:b/>
          <w:bCs/>
          <w:sz w:val="32"/>
          <w:szCs w:val="32"/>
        </w:rPr>
        <w:t>工程建设廉洁协议书</w:t>
      </w:r>
    </w:p>
    <w:p w:rsidR="00044CC6" w:rsidRDefault="00A74B4E">
      <w:pPr>
        <w:autoSpaceDE w:val="0"/>
        <w:adjustRightInd w:val="0"/>
        <w:snapToGrid w:val="0"/>
        <w:spacing w:line="420" w:lineRule="exact"/>
        <w:rPr>
          <w:rFonts w:ascii="宋体" w:hAnsi="宋体" w:cs="宋体"/>
          <w:b/>
          <w:bCs/>
          <w:kern w:val="0"/>
          <w:sz w:val="24"/>
          <w:szCs w:val="24"/>
        </w:rPr>
      </w:pPr>
      <w:r>
        <w:rPr>
          <w:rFonts w:ascii="宋体" w:hAnsi="宋体" w:cs="宋体" w:hint="eastAsia"/>
          <w:b/>
          <w:bCs/>
          <w:kern w:val="0"/>
          <w:sz w:val="24"/>
          <w:szCs w:val="24"/>
        </w:rPr>
        <w:t>工程项目名称：西村街大</w:t>
      </w:r>
      <w:proofErr w:type="gramStart"/>
      <w:r>
        <w:rPr>
          <w:rFonts w:ascii="宋体" w:hAnsi="宋体" w:cs="宋体" w:hint="eastAsia"/>
          <w:b/>
          <w:bCs/>
          <w:kern w:val="0"/>
          <w:sz w:val="24"/>
          <w:szCs w:val="24"/>
        </w:rPr>
        <w:t>岗元社区微改造</w:t>
      </w:r>
      <w:proofErr w:type="gramEnd"/>
      <w:r>
        <w:rPr>
          <w:rFonts w:ascii="宋体" w:hAnsi="宋体" w:cs="宋体" w:hint="eastAsia"/>
          <w:b/>
          <w:bCs/>
          <w:kern w:val="0"/>
          <w:sz w:val="24"/>
          <w:szCs w:val="24"/>
        </w:rPr>
        <w:t>项目</w:t>
      </w:r>
    </w:p>
    <w:p w:rsidR="00044CC6" w:rsidRDefault="00A74B4E">
      <w:pPr>
        <w:autoSpaceDE w:val="0"/>
        <w:adjustRightInd w:val="0"/>
        <w:snapToGrid w:val="0"/>
        <w:spacing w:line="420" w:lineRule="exact"/>
        <w:rPr>
          <w:rFonts w:ascii="宋体" w:hAnsi="宋体" w:cs="宋体"/>
          <w:b/>
          <w:bCs/>
          <w:kern w:val="0"/>
          <w:sz w:val="24"/>
          <w:szCs w:val="24"/>
        </w:rPr>
      </w:pPr>
      <w:r>
        <w:rPr>
          <w:rFonts w:ascii="宋体" w:hAnsi="宋体" w:cs="宋体" w:hint="eastAsia"/>
          <w:b/>
          <w:bCs/>
          <w:kern w:val="0"/>
          <w:sz w:val="24"/>
          <w:szCs w:val="24"/>
        </w:rPr>
        <w:t>工程项目地址：广州市</w:t>
      </w:r>
      <w:proofErr w:type="gramStart"/>
      <w:r>
        <w:rPr>
          <w:rFonts w:ascii="宋体" w:hAnsi="宋体" w:cs="宋体" w:hint="eastAsia"/>
          <w:b/>
          <w:bCs/>
          <w:kern w:val="0"/>
          <w:sz w:val="24"/>
          <w:szCs w:val="24"/>
        </w:rPr>
        <w:t>荔</w:t>
      </w:r>
      <w:proofErr w:type="gramEnd"/>
      <w:r>
        <w:rPr>
          <w:rFonts w:ascii="宋体" w:hAnsi="宋体" w:cs="宋体" w:hint="eastAsia"/>
          <w:b/>
          <w:bCs/>
          <w:kern w:val="0"/>
          <w:sz w:val="24"/>
          <w:szCs w:val="24"/>
        </w:rPr>
        <w:t>湾区</w:t>
      </w:r>
    </w:p>
    <w:p w:rsidR="00044CC6" w:rsidRDefault="00A74B4E">
      <w:pPr>
        <w:autoSpaceDE w:val="0"/>
        <w:adjustRightInd w:val="0"/>
        <w:snapToGrid w:val="0"/>
        <w:spacing w:line="420" w:lineRule="exact"/>
        <w:rPr>
          <w:rFonts w:ascii="宋体" w:hAnsi="宋体" w:cs="宋体"/>
          <w:b/>
          <w:bCs/>
          <w:kern w:val="0"/>
          <w:sz w:val="24"/>
          <w:szCs w:val="24"/>
        </w:rPr>
      </w:pPr>
      <w:r>
        <w:rPr>
          <w:rFonts w:ascii="宋体" w:hAnsi="宋体" w:cs="宋体" w:hint="eastAsia"/>
          <w:b/>
          <w:bCs/>
          <w:kern w:val="0"/>
          <w:sz w:val="24"/>
          <w:szCs w:val="24"/>
        </w:rPr>
        <w:t>甲方（委托人）：</w:t>
      </w:r>
    </w:p>
    <w:p w:rsidR="00044CC6" w:rsidRDefault="00A74B4E">
      <w:pPr>
        <w:autoSpaceDE w:val="0"/>
        <w:adjustRightInd w:val="0"/>
        <w:snapToGrid w:val="0"/>
        <w:spacing w:line="420" w:lineRule="exact"/>
        <w:rPr>
          <w:rFonts w:ascii="宋体" w:hAnsi="宋体" w:cs="宋体"/>
          <w:b/>
          <w:bCs/>
          <w:kern w:val="0"/>
          <w:sz w:val="24"/>
          <w:szCs w:val="24"/>
        </w:rPr>
      </w:pPr>
      <w:r>
        <w:rPr>
          <w:rFonts w:ascii="宋体" w:hAnsi="宋体" w:cs="宋体" w:hint="eastAsia"/>
          <w:b/>
          <w:bCs/>
          <w:kern w:val="0"/>
          <w:sz w:val="24"/>
          <w:szCs w:val="24"/>
        </w:rPr>
        <w:t>乙方（</w:t>
      </w:r>
      <w:r>
        <w:rPr>
          <w:rFonts w:ascii="宋体" w:hAnsi="宋体" w:cs="宋体" w:hint="eastAsia"/>
          <w:b/>
          <w:bCs/>
          <w:kern w:val="0"/>
          <w:sz w:val="24"/>
          <w:szCs w:val="24"/>
          <w:lang w:eastAsia="zh-Hans"/>
        </w:rPr>
        <w:t>受托人</w:t>
      </w:r>
      <w:r>
        <w:rPr>
          <w:rFonts w:ascii="宋体" w:hAnsi="宋体" w:cs="宋体" w:hint="eastAsia"/>
          <w:b/>
          <w:bCs/>
          <w:kern w:val="0"/>
          <w:sz w:val="24"/>
          <w:szCs w:val="24"/>
        </w:rPr>
        <w:t>）：</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为切实加强廉洁工程建设，规范委托人、</w:t>
      </w:r>
      <w:r>
        <w:rPr>
          <w:rFonts w:ascii="宋体" w:hAnsi="宋体" w:cs="宋体" w:hint="eastAsia"/>
          <w:sz w:val="24"/>
          <w:szCs w:val="24"/>
          <w:lang w:eastAsia="zh-Hans"/>
        </w:rPr>
        <w:t>受托人</w:t>
      </w:r>
      <w:r>
        <w:rPr>
          <w:rFonts w:ascii="宋体" w:hAnsi="宋体" w:cs="宋体" w:hint="eastAsia"/>
          <w:sz w:val="24"/>
          <w:szCs w:val="24"/>
        </w:rPr>
        <w:t>双方的各项建筑活动，预防本工程违法违纪等腐败现象的发生，保障工程建设优质、安全和廉洁，根据相关法律法规的规定，特订立协议书。</w:t>
      </w:r>
    </w:p>
    <w:p w:rsidR="00044CC6" w:rsidRDefault="00A74B4E">
      <w:pPr>
        <w:autoSpaceDE w:val="0"/>
        <w:adjustRightInd w:val="0"/>
        <w:snapToGrid w:val="0"/>
        <w:spacing w:line="420" w:lineRule="exact"/>
        <w:ind w:firstLineChars="196" w:firstLine="470"/>
        <w:rPr>
          <w:rFonts w:ascii="宋体" w:hAnsi="宋体" w:cs="宋体"/>
          <w:sz w:val="24"/>
          <w:szCs w:val="24"/>
        </w:rPr>
      </w:pPr>
      <w:r>
        <w:rPr>
          <w:rFonts w:ascii="宋体" w:hAnsi="宋体" w:cs="宋体" w:hint="eastAsia"/>
          <w:sz w:val="24"/>
          <w:szCs w:val="24"/>
        </w:rPr>
        <w:t>第一条 甲乙双方责任</w:t>
      </w:r>
    </w:p>
    <w:p w:rsidR="00044CC6" w:rsidRDefault="00A74B4E">
      <w:pPr>
        <w:autoSpaceDE w:val="0"/>
        <w:adjustRightInd w:val="0"/>
        <w:snapToGrid w:val="0"/>
        <w:spacing w:line="420" w:lineRule="exact"/>
        <w:ind w:firstLineChars="196" w:firstLine="470"/>
        <w:rPr>
          <w:rFonts w:ascii="宋体" w:hAnsi="宋体" w:cs="宋体"/>
          <w:sz w:val="24"/>
          <w:szCs w:val="24"/>
        </w:rPr>
      </w:pPr>
      <w:r>
        <w:rPr>
          <w:rFonts w:ascii="宋体" w:hAnsi="宋体" w:cs="宋体" w:hint="eastAsia"/>
          <w:sz w:val="24"/>
          <w:szCs w:val="24"/>
        </w:rPr>
        <w:t>（一）严格遵守国家有关法律法规和政策规定，以及廉政建设的各项约定。</w:t>
      </w:r>
    </w:p>
    <w:p w:rsidR="00044CC6" w:rsidRDefault="00A74B4E">
      <w:pPr>
        <w:autoSpaceDE w:val="0"/>
        <w:adjustRightInd w:val="0"/>
        <w:snapToGrid w:val="0"/>
        <w:spacing w:line="420" w:lineRule="exact"/>
        <w:ind w:firstLineChars="196" w:firstLine="470"/>
        <w:rPr>
          <w:rFonts w:ascii="宋体" w:hAnsi="宋体" w:cs="宋体"/>
          <w:sz w:val="24"/>
          <w:szCs w:val="24"/>
        </w:rPr>
      </w:pPr>
      <w:r>
        <w:rPr>
          <w:rFonts w:ascii="宋体" w:hAnsi="宋体" w:cs="宋体" w:hint="eastAsia"/>
          <w:sz w:val="24"/>
          <w:szCs w:val="24"/>
        </w:rPr>
        <w:t>（二）严格执行建设工程项目承发包合同文件，自觉按合同办事。</w:t>
      </w:r>
    </w:p>
    <w:p w:rsidR="00044CC6" w:rsidRDefault="00A74B4E">
      <w:pPr>
        <w:autoSpaceDE w:val="0"/>
        <w:adjustRightInd w:val="0"/>
        <w:snapToGrid w:val="0"/>
        <w:spacing w:line="420" w:lineRule="exact"/>
        <w:ind w:firstLineChars="196" w:firstLine="470"/>
        <w:rPr>
          <w:rFonts w:ascii="宋体" w:hAnsi="宋体" w:cs="宋体"/>
          <w:sz w:val="24"/>
          <w:szCs w:val="24"/>
        </w:rPr>
      </w:pPr>
      <w:r>
        <w:rPr>
          <w:rFonts w:ascii="宋体" w:hAnsi="宋体" w:cs="宋体" w:hint="eastAsia"/>
          <w:sz w:val="24"/>
          <w:szCs w:val="24"/>
        </w:rPr>
        <w:t>（三）建筑活动必须坚持公开、公平、公正、诚信、透明的原则（除法律法规另有规定者外），不得为获取不正当的利益，损害国家、集体和对方利益，不得违反国家、省、市和甲方有关工程建设管理的规章制度。</w:t>
      </w:r>
    </w:p>
    <w:p w:rsidR="00044CC6" w:rsidRDefault="00A74B4E">
      <w:pPr>
        <w:autoSpaceDE w:val="0"/>
        <w:adjustRightInd w:val="0"/>
        <w:snapToGrid w:val="0"/>
        <w:spacing w:line="420" w:lineRule="exact"/>
        <w:ind w:firstLineChars="196" w:firstLine="470"/>
        <w:rPr>
          <w:rFonts w:ascii="宋体" w:hAnsi="宋体" w:cs="宋体"/>
          <w:sz w:val="24"/>
          <w:szCs w:val="24"/>
        </w:rPr>
      </w:pPr>
      <w:r>
        <w:rPr>
          <w:rFonts w:ascii="宋体" w:hAnsi="宋体" w:cs="宋体" w:hint="eastAsia"/>
          <w:sz w:val="24"/>
          <w:szCs w:val="24"/>
        </w:rPr>
        <w:t>（四）发现对方在建筑活动中存在违规、违纪、违法行为的，有权向其上级主管部门或纪检监察、检察等有关机关举报。</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（五）甲乙双方应充分发挥各自职能作用，积极互动形成纵向监督合力，依照本协议书规定，对本工程项目承发包合同履行情况实施监督，及时制止不廉洁行为的发生。</w:t>
      </w:r>
    </w:p>
    <w:p w:rsidR="00044CC6" w:rsidRDefault="00A74B4E">
      <w:pPr>
        <w:autoSpaceDE w:val="0"/>
        <w:adjustRightInd w:val="0"/>
        <w:snapToGrid w:val="0"/>
        <w:spacing w:line="420" w:lineRule="exact"/>
        <w:ind w:firstLineChars="196" w:firstLine="470"/>
        <w:rPr>
          <w:rFonts w:ascii="宋体" w:hAnsi="宋体" w:cs="宋体"/>
          <w:sz w:val="24"/>
          <w:szCs w:val="24"/>
        </w:rPr>
      </w:pPr>
      <w:r>
        <w:rPr>
          <w:rFonts w:ascii="宋体" w:hAnsi="宋体" w:cs="宋体" w:hint="eastAsia"/>
          <w:sz w:val="24"/>
          <w:szCs w:val="24"/>
        </w:rPr>
        <w:t>第二条 甲方责任</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（一）甲方领导干部和从事该工程建设的管理人员，在项目建设中须严格遵守以下廉洁从业规定：</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1.不准向乙方和相关单位或个人索取钱物或接受回扣、礼金、各种有价证券、信用卡和好处费、感谢费以及其它支付凭证等。</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2.不准接受可能影响公正执行公务的乙方和相关单位或个人的礼物馈赠、宴请、各种形式俱乐部会员资格、高消费娱乐活动。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3.不准在乙方和相关单位报销任何应由甲方或个人负担的费用。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4.不准要求、暗示或接受乙方和相关单位或</w:t>
      </w:r>
      <w:proofErr w:type="gramStart"/>
      <w:r>
        <w:rPr>
          <w:rFonts w:ascii="宋体" w:hAnsi="宋体" w:cs="宋体" w:hint="eastAsia"/>
          <w:sz w:val="24"/>
          <w:szCs w:val="24"/>
        </w:rPr>
        <w:t>个</w:t>
      </w:r>
      <w:proofErr w:type="gramEnd"/>
      <w:r>
        <w:rPr>
          <w:rFonts w:ascii="宋体" w:hAnsi="宋体" w:cs="宋体" w:hint="eastAsia"/>
          <w:sz w:val="24"/>
          <w:szCs w:val="24"/>
        </w:rPr>
        <w:t>人为自己、配偶、子女、其他亲属</w:t>
      </w:r>
      <w:r>
        <w:rPr>
          <w:rFonts w:ascii="宋体" w:hAnsi="宋体" w:cs="宋体" w:hint="eastAsia"/>
          <w:sz w:val="24"/>
          <w:szCs w:val="24"/>
        </w:rPr>
        <w:lastRenderedPageBreak/>
        <w:t>朋友及身边工作人员的装修住房、婚丧嫁娶、工作安排、学习培训、经商办企业以及出国（境）、旅游、度假等支付费用。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5.不准向乙方介绍配偶、子女、其他亲属朋友及身边工作人员参与同甲方项目工程合同有关的设备、材料、工程分包、劳务等经济活动。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6.不得以任何理由向乙方和相关单位推荐分包单位和要求或暗示乙方购买项目工程合同规定外的材料、设备等。</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（二）合同签订后组织与乙方相关廉洁责任人见面会，进行廉洁工程建设交底，明确廉洁工程建设责任和目标任务、举报方式。</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（三）加强对合同支付、合同结算等建设管理环节的监督管理，特别是审批效能方面的监察检查，提高建设管理服务水平。</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（四）组织开展图片展览、法制讲座、参观监狱等活动，加强对员工的法律法规、廉洁和职业道德教育。</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（五）成立监督工作机构，不定期对合同履行情况开展监督检查，对发现的有关问题，及时协调给予解决。</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第三条 乙方责任</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（一）与甲方保持正常的业务交往，遵守以下规定：</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1.不准以任何理由向甲方人员行贿或赠送回扣、礼金、各种有价证券、信用卡和好处费、感谢费及其它支付凭证等。</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2.不准以任何理由为甲方人员组织有可能影响公正执行公务的宴请、各种形式俱乐部及高消费娱乐等活动。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3.不准以任何理由为甲方或个人报销应由对方或个人支付的费用。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4.不准暗示或要求为甲方人员及其配偶、子女、其他亲属朋友及身边工作人员的装修住房、婚丧嫁娶、工作安排、学习培训、经商办企业以及出国（境）、旅游、度假提供方便和支付费用。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5.不准介绍和安排甲方人员及其配偶、子女、其他亲属朋友及身边工作人员参与同甲方工程项目有关的设备、材料、工程分包、劳务等经济活动。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（二）组织项目负责人及相关管理人员层层签订廉洁从业责任状，明确廉洁责任，形成有效的内部监督管理机制。</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（三）按甲方要求参加廉政座谈、法制讲座、参观监狱等活动，加强对项目负责人及相关管理人员的法律法规、廉洁和职业道德教育，共同筑牢防腐防线。</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lastRenderedPageBreak/>
        <w:t>第四条 违约责任</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（一）甲方违约责任</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1.甲方不履行或不完全履行本协议书有关责任义务给乙方造成损失的，在乙方提交足够证据并经查证属实的情况下，甲方赔偿其直接经济损失。</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2.甲方人员出现受贿等严重违法违纪违规行为的，按照管理权限，依据有关法律法规和规定给予党纪、政纪处分或组织处理；涉嫌犯罪的，移交司法机关追究刑事责任。</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（二）乙方违约责任</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1.乙方不履行或不完全履行本协议书有关责任义务的，须承担违约责任。</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2.乙方出现严重违法违纪违规行为的，甲方将上报市检察院或监察机关依法查处，并提请建设行政主管部门进行处理。</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第五条 甲乙双方监管部门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1.甲方监督部门：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2.乙方监督部门：</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第六条 本协议书作为建设工程监理合同的附件，与建设工程监理合同具有同等法律效力。经双方签字盖章后自签订之日起生效。</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第七条 本协议书一式</w:t>
      </w:r>
      <w:r>
        <w:rPr>
          <w:rFonts w:ascii="宋体" w:hAnsi="宋体" w:cs="宋体" w:hint="eastAsia"/>
          <w:sz w:val="24"/>
          <w:szCs w:val="24"/>
          <w:u w:val="single"/>
        </w:rPr>
        <w:t xml:space="preserve">    </w:t>
      </w:r>
      <w:r>
        <w:rPr>
          <w:rFonts w:ascii="宋体" w:hAnsi="宋体" w:cs="宋体" w:hint="eastAsia"/>
          <w:sz w:val="24"/>
          <w:szCs w:val="24"/>
        </w:rPr>
        <w:t>份，双方各执</w:t>
      </w:r>
      <w:r>
        <w:rPr>
          <w:rFonts w:ascii="宋体" w:hAnsi="宋体" w:cs="宋体" w:hint="eastAsia"/>
          <w:sz w:val="24"/>
          <w:szCs w:val="24"/>
          <w:u w:val="single"/>
        </w:rPr>
        <w:t xml:space="preserve">    </w:t>
      </w:r>
      <w:r>
        <w:rPr>
          <w:rFonts w:ascii="宋体" w:hAnsi="宋体" w:cs="宋体" w:hint="eastAsia"/>
          <w:sz w:val="24"/>
          <w:szCs w:val="24"/>
        </w:rPr>
        <w:t>份。</w:t>
      </w:r>
    </w:p>
    <w:p w:rsidR="00044CC6" w:rsidRDefault="00A74B4E">
      <w:pPr>
        <w:autoSpaceDE w:val="0"/>
        <w:adjustRightInd w:val="0"/>
        <w:snapToGrid w:val="0"/>
        <w:spacing w:line="420" w:lineRule="exact"/>
        <w:ind w:firstLineChars="200" w:firstLine="480"/>
        <w:rPr>
          <w:rFonts w:ascii="宋体" w:hAnsi="宋体" w:cs="宋体"/>
          <w:sz w:val="24"/>
          <w:szCs w:val="24"/>
        </w:rPr>
      </w:pPr>
      <w:r>
        <w:rPr>
          <w:rFonts w:ascii="宋体" w:hAnsi="宋体" w:cs="宋体" w:hint="eastAsia"/>
          <w:sz w:val="24"/>
          <w:szCs w:val="24"/>
        </w:rPr>
        <w:t>第八条 未尽事宜，由双方协商解决。</w:t>
      </w:r>
    </w:p>
    <w:p w:rsidR="00044CC6" w:rsidRDefault="00A74B4E">
      <w:pPr>
        <w:autoSpaceDE w:val="0"/>
        <w:adjustRightInd w:val="0"/>
        <w:snapToGrid w:val="0"/>
        <w:spacing w:line="420" w:lineRule="exact"/>
        <w:rPr>
          <w:rFonts w:ascii="宋体" w:hAnsi="宋体" w:cs="宋体"/>
          <w:sz w:val="24"/>
          <w:szCs w:val="24"/>
        </w:rPr>
      </w:pPr>
      <w:r>
        <w:rPr>
          <w:rFonts w:ascii="宋体" w:hAnsi="宋体" w:cs="宋体" w:hint="eastAsia"/>
          <w:sz w:val="24"/>
          <w:szCs w:val="24"/>
        </w:rPr>
        <w:t xml:space="preserve"> </w:t>
      </w:r>
    </w:p>
    <w:p w:rsidR="00044CC6" w:rsidRDefault="00A74B4E">
      <w:pPr>
        <w:autoSpaceDE w:val="0"/>
        <w:adjustRightInd w:val="0"/>
        <w:snapToGrid w:val="0"/>
        <w:spacing w:line="420" w:lineRule="exact"/>
        <w:rPr>
          <w:rFonts w:ascii="宋体" w:hAnsi="宋体" w:cs="宋体"/>
          <w:b/>
          <w:bCs/>
          <w:spacing w:val="-22"/>
          <w:sz w:val="24"/>
          <w:szCs w:val="24"/>
        </w:rPr>
      </w:pPr>
      <w:r>
        <w:rPr>
          <w:rFonts w:ascii="宋体" w:hAnsi="宋体" w:cs="宋体" w:hint="eastAsia"/>
          <w:b/>
          <w:bCs/>
          <w:spacing w:val="-22"/>
          <w:sz w:val="24"/>
          <w:szCs w:val="24"/>
        </w:rPr>
        <w:t xml:space="preserve"> </w:t>
      </w:r>
    </w:p>
    <w:p w:rsidR="00044CC6" w:rsidRDefault="00A74B4E">
      <w:pPr>
        <w:autoSpaceDE w:val="0"/>
        <w:adjustRightInd w:val="0"/>
        <w:snapToGrid w:val="0"/>
        <w:spacing w:line="420" w:lineRule="exact"/>
        <w:ind w:left="3249" w:hangingChars="1650" w:hanging="3249"/>
        <w:rPr>
          <w:rFonts w:ascii="宋体" w:hAnsi="宋体" w:cs="宋体"/>
          <w:b/>
          <w:bCs/>
          <w:spacing w:val="-22"/>
          <w:sz w:val="24"/>
          <w:szCs w:val="24"/>
        </w:rPr>
      </w:pPr>
      <w:r>
        <w:rPr>
          <w:rFonts w:ascii="宋体" w:hAnsi="宋体" w:cs="宋体" w:hint="eastAsia"/>
          <w:b/>
          <w:bCs/>
          <w:spacing w:val="-22"/>
          <w:sz w:val="24"/>
          <w:szCs w:val="24"/>
        </w:rPr>
        <w:t xml:space="preserve"> </w:t>
      </w:r>
    </w:p>
    <w:p w:rsidR="00044CC6" w:rsidRDefault="00A74B4E">
      <w:pPr>
        <w:autoSpaceDE w:val="0"/>
        <w:adjustRightInd w:val="0"/>
        <w:snapToGrid w:val="0"/>
        <w:spacing w:line="420" w:lineRule="exact"/>
        <w:ind w:left="3249" w:hangingChars="1650" w:hanging="3249"/>
        <w:rPr>
          <w:rFonts w:ascii="宋体" w:hAnsi="宋体" w:cs="宋体"/>
          <w:b/>
          <w:bCs/>
          <w:sz w:val="24"/>
          <w:szCs w:val="24"/>
        </w:rPr>
      </w:pPr>
      <w:r>
        <w:rPr>
          <w:rFonts w:ascii="宋体" w:hAnsi="宋体" w:cs="宋体" w:hint="eastAsia"/>
          <w:b/>
          <w:bCs/>
          <w:spacing w:val="-22"/>
          <w:sz w:val="24"/>
          <w:szCs w:val="24"/>
        </w:rPr>
        <w:t xml:space="preserve">甲方：                                                 </w:t>
      </w:r>
      <w:r>
        <w:rPr>
          <w:rFonts w:ascii="宋体" w:hAnsi="宋体" w:cs="宋体" w:hint="eastAsia"/>
          <w:b/>
          <w:bCs/>
          <w:sz w:val="24"/>
          <w:szCs w:val="24"/>
        </w:rPr>
        <w:t xml:space="preserve">  </w:t>
      </w:r>
      <w:r>
        <w:rPr>
          <w:rFonts w:ascii="宋体" w:hAnsi="宋体" w:cs="宋体" w:hint="eastAsia"/>
          <w:b/>
          <w:bCs/>
          <w:spacing w:val="-22"/>
          <w:sz w:val="24"/>
          <w:szCs w:val="24"/>
        </w:rPr>
        <w:t>乙方：</w:t>
      </w:r>
    </w:p>
    <w:p w:rsidR="00044CC6" w:rsidRDefault="00A74B4E">
      <w:pPr>
        <w:autoSpaceDE w:val="0"/>
        <w:adjustRightInd w:val="0"/>
        <w:snapToGrid w:val="0"/>
        <w:spacing w:line="420" w:lineRule="exact"/>
        <w:rPr>
          <w:rFonts w:ascii="宋体" w:hAnsi="宋体" w:cs="宋体"/>
          <w:sz w:val="24"/>
          <w:szCs w:val="24"/>
        </w:rPr>
      </w:pPr>
      <w:r>
        <w:rPr>
          <w:rFonts w:ascii="宋体" w:hAnsi="宋体" w:cs="宋体" w:hint="eastAsia"/>
          <w:sz w:val="24"/>
          <w:szCs w:val="24"/>
        </w:rPr>
        <w:t xml:space="preserve">               （盖章）                               （盖章）</w:t>
      </w:r>
    </w:p>
    <w:p w:rsidR="00044CC6" w:rsidRDefault="00A74B4E">
      <w:pPr>
        <w:autoSpaceDE w:val="0"/>
        <w:adjustRightInd w:val="0"/>
        <w:snapToGrid w:val="0"/>
        <w:spacing w:line="420" w:lineRule="exact"/>
        <w:rPr>
          <w:rFonts w:ascii="宋体" w:hAnsi="宋体" w:cs="宋体"/>
          <w:sz w:val="24"/>
          <w:szCs w:val="24"/>
        </w:rPr>
      </w:pPr>
      <w:r>
        <w:rPr>
          <w:rFonts w:ascii="宋体" w:hAnsi="宋体" w:cs="宋体" w:hint="eastAsia"/>
          <w:sz w:val="24"/>
          <w:szCs w:val="24"/>
        </w:rPr>
        <w:t xml:space="preserve"> </w:t>
      </w:r>
    </w:p>
    <w:p w:rsidR="00044CC6" w:rsidRDefault="00A74B4E">
      <w:pPr>
        <w:autoSpaceDE w:val="0"/>
        <w:adjustRightInd w:val="0"/>
        <w:snapToGrid w:val="0"/>
        <w:spacing w:line="420" w:lineRule="exact"/>
        <w:rPr>
          <w:rFonts w:ascii="宋体" w:hAnsi="宋体" w:cs="宋体"/>
          <w:sz w:val="24"/>
          <w:szCs w:val="24"/>
        </w:rPr>
      </w:pPr>
      <w:r>
        <w:rPr>
          <w:rFonts w:ascii="宋体" w:hAnsi="宋体" w:cs="宋体" w:hint="eastAsia"/>
          <w:sz w:val="24"/>
          <w:szCs w:val="24"/>
        </w:rPr>
        <w:t>法定代表人：                           法定代表人：</w:t>
      </w:r>
    </w:p>
    <w:p w:rsidR="00044CC6" w:rsidRDefault="00A74B4E">
      <w:pPr>
        <w:autoSpaceDE w:val="0"/>
        <w:adjustRightInd w:val="0"/>
        <w:snapToGrid w:val="0"/>
        <w:spacing w:line="420" w:lineRule="exact"/>
        <w:ind w:leftChars="-1" w:left="-2" w:right="11"/>
        <w:rPr>
          <w:rFonts w:ascii="宋体" w:hAnsi="宋体" w:cs="宋体"/>
          <w:sz w:val="24"/>
          <w:szCs w:val="24"/>
        </w:rPr>
      </w:pPr>
      <w:r>
        <w:rPr>
          <w:rFonts w:ascii="宋体" w:hAnsi="宋体" w:cs="宋体" w:hint="eastAsia"/>
          <w:sz w:val="24"/>
          <w:szCs w:val="24"/>
        </w:rPr>
        <w:t xml:space="preserve"> </w:t>
      </w:r>
    </w:p>
    <w:p w:rsidR="00044CC6" w:rsidRDefault="00A74B4E">
      <w:pPr>
        <w:autoSpaceDE w:val="0"/>
        <w:adjustRightInd w:val="0"/>
        <w:snapToGrid w:val="0"/>
        <w:spacing w:line="420" w:lineRule="exact"/>
        <w:ind w:leftChars="-1" w:left="-2" w:right="11"/>
        <w:rPr>
          <w:rFonts w:ascii="宋体" w:hAnsi="宋体" w:cs="宋体"/>
          <w:sz w:val="24"/>
          <w:szCs w:val="24"/>
        </w:rPr>
      </w:pPr>
      <w:r>
        <w:rPr>
          <w:rFonts w:ascii="宋体" w:hAnsi="宋体" w:cs="宋体" w:hint="eastAsia"/>
          <w:sz w:val="24"/>
          <w:szCs w:val="24"/>
        </w:rPr>
        <w:t>20   年   月   日                      20   年   月   日</w:t>
      </w:r>
    </w:p>
    <w:p w:rsidR="00044CC6" w:rsidRDefault="00044CC6">
      <w:pPr>
        <w:pStyle w:val="af"/>
        <w:rPr>
          <w:rFonts w:ascii="宋体" w:eastAsia="宋体" w:hAnsi="宋体" w:cs="宋体"/>
        </w:rPr>
      </w:pPr>
    </w:p>
    <w:p w:rsidR="00044CC6" w:rsidRDefault="00044CC6">
      <w:pPr>
        <w:pStyle w:val="af"/>
        <w:rPr>
          <w:rFonts w:ascii="宋体" w:eastAsia="宋体" w:hAnsi="宋体" w:cs="宋体"/>
        </w:rPr>
      </w:pPr>
    </w:p>
    <w:p w:rsidR="00044CC6" w:rsidRDefault="00A74B4E">
      <w:pPr>
        <w:pStyle w:val="2"/>
        <w:adjustRightInd w:val="0"/>
        <w:snapToGrid w:val="0"/>
        <w:spacing w:before="0" w:after="0" w:line="336" w:lineRule="auto"/>
        <w:rPr>
          <w:rFonts w:ascii="宋体" w:eastAsia="宋体" w:hAnsi="宋体" w:cs="宋体"/>
          <w:sz w:val="28"/>
          <w:szCs w:val="28"/>
        </w:rPr>
      </w:pPr>
      <w:r>
        <w:rPr>
          <w:rFonts w:ascii="宋体" w:eastAsia="宋体" w:hAnsi="宋体" w:cs="宋体" w:hint="eastAsia"/>
          <w:sz w:val="28"/>
          <w:szCs w:val="28"/>
        </w:rPr>
        <w:lastRenderedPageBreak/>
        <w:t>附录</w:t>
      </w:r>
      <w:r>
        <w:rPr>
          <w:rFonts w:ascii="宋体" w:eastAsia="宋体" w:hAnsi="宋体" w:cs="宋体" w:hint="eastAsia"/>
          <w:sz w:val="28"/>
          <w:szCs w:val="28"/>
          <w:lang w:val="en-US"/>
        </w:rPr>
        <w:t>G 履约保函</w:t>
      </w:r>
    </w:p>
    <w:p w:rsidR="00044CC6" w:rsidRDefault="00044CC6">
      <w:pPr>
        <w:rPr>
          <w:rFonts w:ascii="宋体" w:hAnsi="宋体" w:cs="宋体"/>
        </w:rPr>
      </w:pPr>
    </w:p>
    <w:p w:rsidR="00044CC6" w:rsidRDefault="00A74B4E">
      <w:pPr>
        <w:jc w:val="center"/>
        <w:rPr>
          <w:rFonts w:ascii="宋体" w:hAnsi="宋体" w:cs="宋体"/>
          <w:sz w:val="28"/>
          <w:szCs w:val="28"/>
        </w:rPr>
      </w:pPr>
      <w:r>
        <w:rPr>
          <w:rFonts w:ascii="宋体" w:hAnsi="宋体" w:cs="宋体" w:hint="eastAsia"/>
          <w:sz w:val="28"/>
          <w:szCs w:val="28"/>
        </w:rPr>
        <w:t>履约保函</w:t>
      </w:r>
    </w:p>
    <w:p w:rsidR="00044CC6" w:rsidRDefault="00A74B4E">
      <w:pPr>
        <w:jc w:val="right"/>
        <w:rPr>
          <w:rFonts w:ascii="宋体" w:hAnsi="宋体" w:cs="宋体"/>
          <w:sz w:val="24"/>
          <w:szCs w:val="24"/>
        </w:rPr>
      </w:pPr>
      <w:r>
        <w:rPr>
          <w:rFonts w:ascii="宋体" w:hAnsi="宋体" w:cs="宋体" w:hint="eastAsia"/>
          <w:sz w:val="24"/>
          <w:szCs w:val="24"/>
        </w:rPr>
        <w:t>编号：</w:t>
      </w:r>
      <w:r>
        <w:rPr>
          <w:rFonts w:ascii="宋体" w:hAnsi="宋体" w:cs="宋体" w:hint="eastAsia"/>
          <w:sz w:val="24"/>
          <w:szCs w:val="24"/>
          <w:u w:val="single"/>
        </w:rPr>
        <w:t xml:space="preserve">　　　　　</w:t>
      </w:r>
    </w:p>
    <w:p w:rsidR="00044CC6" w:rsidRDefault="00A74B4E">
      <w:pPr>
        <w:spacing w:line="460" w:lineRule="exact"/>
        <w:jc w:val="left"/>
        <w:rPr>
          <w:rFonts w:ascii="宋体" w:hAnsi="宋体" w:cs="宋体"/>
          <w:sz w:val="24"/>
          <w:szCs w:val="24"/>
        </w:rPr>
      </w:pPr>
      <w:r>
        <w:rPr>
          <w:rFonts w:ascii="宋体" w:hAnsi="宋体" w:cs="宋体" w:hint="eastAsia"/>
          <w:sz w:val="24"/>
          <w:szCs w:val="24"/>
        </w:rPr>
        <w:t>致：XXXX公司</w:t>
      </w:r>
    </w:p>
    <w:p w:rsidR="00044CC6" w:rsidRDefault="00A74B4E">
      <w:pPr>
        <w:spacing w:line="460" w:lineRule="exact"/>
        <w:ind w:firstLineChars="200" w:firstLine="480"/>
        <w:jc w:val="left"/>
        <w:rPr>
          <w:rFonts w:ascii="宋体" w:hAnsi="宋体" w:cs="宋体"/>
          <w:sz w:val="24"/>
          <w:szCs w:val="24"/>
        </w:rPr>
      </w:pPr>
      <w:r>
        <w:rPr>
          <w:rFonts w:ascii="宋体" w:hAnsi="宋体" w:cs="宋体" w:hint="eastAsia"/>
          <w:sz w:val="24"/>
          <w:szCs w:val="24"/>
        </w:rPr>
        <w:t>鉴于XX公司（以下简称“承包人/受托人”）与XX公司（以下简称“贵司”）就XX项目签订了合同（下称“合同”，合同编号：</w:t>
      </w:r>
      <w:r>
        <w:rPr>
          <w:rFonts w:ascii="宋体" w:hAnsi="宋体" w:cs="宋体" w:hint="eastAsia"/>
          <w:sz w:val="24"/>
          <w:szCs w:val="24"/>
          <w:u w:val="single"/>
        </w:rPr>
        <w:t xml:space="preserve">        </w:t>
      </w:r>
      <w:r>
        <w:rPr>
          <w:rFonts w:ascii="宋体" w:hAnsi="宋体" w:cs="宋体" w:hint="eastAsia"/>
          <w:sz w:val="24"/>
          <w:szCs w:val="24"/>
        </w:rPr>
        <w:t>）；并按该合同要求承包该工程。</w:t>
      </w:r>
    </w:p>
    <w:p w:rsidR="00044CC6" w:rsidRDefault="00A74B4E">
      <w:pPr>
        <w:spacing w:line="460" w:lineRule="exact"/>
        <w:ind w:firstLineChars="200" w:firstLine="480"/>
        <w:jc w:val="left"/>
        <w:rPr>
          <w:rFonts w:ascii="宋体" w:hAnsi="宋体" w:cs="宋体"/>
          <w:sz w:val="24"/>
          <w:szCs w:val="24"/>
        </w:rPr>
      </w:pPr>
      <w:r>
        <w:rPr>
          <w:rFonts w:ascii="宋体" w:hAnsi="宋体" w:cs="宋体" w:hint="eastAsia"/>
          <w:sz w:val="24"/>
          <w:szCs w:val="24"/>
        </w:rPr>
        <w:t>鉴于贵</w:t>
      </w:r>
      <w:proofErr w:type="gramStart"/>
      <w:r>
        <w:rPr>
          <w:rFonts w:ascii="宋体" w:hAnsi="宋体" w:cs="宋体" w:hint="eastAsia"/>
          <w:sz w:val="24"/>
          <w:szCs w:val="24"/>
        </w:rPr>
        <w:t>司要求</w:t>
      </w:r>
      <w:proofErr w:type="gramEnd"/>
      <w:r>
        <w:rPr>
          <w:rFonts w:ascii="宋体" w:hAnsi="宋体" w:cs="宋体" w:hint="eastAsia"/>
          <w:sz w:val="24"/>
          <w:szCs w:val="24"/>
        </w:rPr>
        <w:t>承包人/受托人向贵司提交下述金额的银行开具的履约保函，作为承包人/受托人履行本合同义务、责任的保证，本银行同意为承包人/受托人出具本独立、无条件、不可撤销、见索即付履约保函。</w:t>
      </w:r>
    </w:p>
    <w:p w:rsidR="00044CC6" w:rsidRDefault="00A74B4E">
      <w:pPr>
        <w:spacing w:line="460" w:lineRule="exact"/>
        <w:ind w:firstLineChars="200" w:firstLine="480"/>
        <w:jc w:val="left"/>
        <w:rPr>
          <w:rFonts w:ascii="宋体" w:hAnsi="宋体" w:cs="宋体"/>
          <w:sz w:val="24"/>
          <w:szCs w:val="24"/>
        </w:rPr>
      </w:pPr>
      <w:r>
        <w:rPr>
          <w:rFonts w:ascii="宋体" w:hAnsi="宋体" w:cs="宋体" w:hint="eastAsia"/>
          <w:sz w:val="24"/>
          <w:szCs w:val="24"/>
        </w:rPr>
        <w:t>本银行在此不可撤销地向贵司承诺支付人民币</w:t>
      </w:r>
      <w:r>
        <w:rPr>
          <w:rFonts w:ascii="宋体" w:hAnsi="宋体" w:cs="宋体" w:hint="eastAsia"/>
          <w:sz w:val="24"/>
          <w:szCs w:val="24"/>
          <w:u w:val="single"/>
        </w:rPr>
        <w:t xml:space="preserve">      </w:t>
      </w:r>
      <w:r>
        <w:rPr>
          <w:rFonts w:ascii="宋体" w:hAnsi="宋体" w:cs="宋体" w:hint="eastAsia"/>
          <w:sz w:val="24"/>
          <w:szCs w:val="24"/>
        </w:rPr>
        <w:t>元整（大写）（RMB￥</w:t>
      </w:r>
      <w:r>
        <w:rPr>
          <w:rFonts w:ascii="宋体" w:hAnsi="宋体" w:cs="宋体" w:hint="eastAsia"/>
          <w:sz w:val="24"/>
          <w:szCs w:val="24"/>
          <w:u w:val="single"/>
        </w:rPr>
        <w:t xml:space="preserve">         </w:t>
      </w:r>
      <w:r>
        <w:rPr>
          <w:rFonts w:ascii="宋体" w:hAnsi="宋体" w:cs="宋体" w:hint="eastAsia"/>
          <w:sz w:val="24"/>
          <w:szCs w:val="24"/>
        </w:rPr>
        <w:t>元，合同总价的</w:t>
      </w:r>
      <w:r>
        <w:rPr>
          <w:rFonts w:ascii="宋体" w:hAnsi="宋体" w:cs="宋体" w:hint="eastAsia"/>
          <w:sz w:val="24"/>
          <w:szCs w:val="24"/>
          <w:u w:val="single"/>
        </w:rPr>
        <w:t xml:space="preserve">  </w:t>
      </w:r>
      <w:r>
        <w:rPr>
          <w:rFonts w:ascii="宋体" w:hAnsi="宋体" w:cs="宋体" w:hint="eastAsia"/>
          <w:sz w:val="24"/>
          <w:szCs w:val="24"/>
        </w:rPr>
        <w:t>%）的责任。在本保函的有效期间内，若贵司认定承包人/受托人在履行该合同中给贵</w:t>
      </w:r>
      <w:proofErr w:type="gramStart"/>
      <w:r>
        <w:rPr>
          <w:rFonts w:ascii="宋体" w:hAnsi="宋体" w:cs="宋体" w:hint="eastAsia"/>
          <w:sz w:val="24"/>
          <w:szCs w:val="24"/>
        </w:rPr>
        <w:t>司造成</w:t>
      </w:r>
      <w:proofErr w:type="gramEnd"/>
      <w:r>
        <w:rPr>
          <w:rFonts w:ascii="宋体" w:hAnsi="宋体" w:cs="宋体" w:hint="eastAsia"/>
          <w:sz w:val="24"/>
          <w:szCs w:val="24"/>
        </w:rPr>
        <w:t>任何经济损失或出现任何违约行为时，本银行在收到贵司以书面形式提出的不超过上述金额的任何付款要求时，在7个工作日内无条件地给予支付，不挑剔、不争辩、也不要求贵司出具任何证明文件以说明背景、理由。</w:t>
      </w:r>
    </w:p>
    <w:p w:rsidR="00044CC6" w:rsidRDefault="00A74B4E">
      <w:pPr>
        <w:spacing w:line="460" w:lineRule="exact"/>
        <w:jc w:val="left"/>
        <w:rPr>
          <w:rFonts w:ascii="宋体" w:hAnsi="宋体" w:cs="宋体"/>
          <w:sz w:val="24"/>
          <w:szCs w:val="24"/>
        </w:rPr>
      </w:pPr>
      <w:r>
        <w:rPr>
          <w:rFonts w:ascii="宋体" w:hAnsi="宋体" w:cs="宋体" w:hint="eastAsia"/>
          <w:sz w:val="24"/>
          <w:szCs w:val="24"/>
        </w:rPr>
        <w:t>本保函为见索即付保函，本银行无权要求</w:t>
      </w:r>
      <w:proofErr w:type="gramStart"/>
      <w:r>
        <w:rPr>
          <w:rFonts w:ascii="宋体" w:hAnsi="宋体" w:cs="宋体" w:hint="eastAsia"/>
          <w:sz w:val="24"/>
          <w:szCs w:val="24"/>
        </w:rPr>
        <w:t>贵司应先</w:t>
      </w:r>
      <w:proofErr w:type="gramEnd"/>
      <w:r>
        <w:rPr>
          <w:rFonts w:ascii="宋体" w:hAnsi="宋体" w:cs="宋体" w:hint="eastAsia"/>
          <w:sz w:val="24"/>
          <w:szCs w:val="24"/>
        </w:rPr>
        <w:t>向承包人/受托人要求赔偿上述金额后再向本银行提出索偿要求。</w:t>
      </w:r>
    </w:p>
    <w:p w:rsidR="00044CC6" w:rsidRDefault="00A74B4E">
      <w:pPr>
        <w:spacing w:line="460" w:lineRule="exact"/>
        <w:ind w:firstLineChars="200" w:firstLine="480"/>
        <w:jc w:val="left"/>
        <w:rPr>
          <w:rFonts w:ascii="宋体" w:hAnsi="宋体" w:cs="宋体"/>
          <w:sz w:val="24"/>
          <w:szCs w:val="24"/>
        </w:rPr>
      </w:pPr>
      <w:r>
        <w:rPr>
          <w:rFonts w:ascii="宋体" w:hAnsi="宋体" w:cs="宋体" w:hint="eastAsia"/>
          <w:sz w:val="24"/>
          <w:szCs w:val="24"/>
        </w:rPr>
        <w:t>本银行同意，若贵司和承包人/受托人之间的合同或合同项下的工程/服务发生变化、补充或修改，本银行承担本保函的责任不改变，有关上述变化、补充和修改也无须通知我行。</w:t>
      </w:r>
    </w:p>
    <w:p w:rsidR="00044CC6" w:rsidRDefault="00A74B4E">
      <w:pPr>
        <w:spacing w:line="460" w:lineRule="exact"/>
        <w:ind w:firstLineChars="200" w:firstLine="480"/>
        <w:jc w:val="left"/>
        <w:rPr>
          <w:rFonts w:ascii="宋体" w:hAnsi="宋体" w:cs="宋体"/>
          <w:sz w:val="24"/>
          <w:szCs w:val="24"/>
        </w:rPr>
      </w:pPr>
      <w:r>
        <w:rPr>
          <w:rFonts w:ascii="宋体" w:hAnsi="宋体" w:cs="宋体" w:hint="eastAsia"/>
          <w:sz w:val="24"/>
          <w:szCs w:val="24"/>
        </w:rPr>
        <w:t>本保函自我行开立之日起生效，在担保金额支付完毕，或达到</w:t>
      </w:r>
      <w:r>
        <w:rPr>
          <w:rFonts w:ascii="宋体" w:hAnsi="宋体" w:cs="宋体" w:hint="eastAsia"/>
          <w:sz w:val="24"/>
          <w:szCs w:val="24"/>
          <w:u w:val="single"/>
        </w:rPr>
        <w:t xml:space="preserve">         </w:t>
      </w:r>
      <w:r>
        <w:rPr>
          <w:rFonts w:ascii="宋体" w:hAnsi="宋体" w:cs="宋体" w:hint="eastAsia"/>
          <w:sz w:val="24"/>
          <w:szCs w:val="24"/>
        </w:rPr>
        <w:t>止，最长不超过</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044CC6" w:rsidRDefault="00044CC6">
      <w:pPr>
        <w:spacing w:line="460" w:lineRule="exact"/>
        <w:jc w:val="left"/>
        <w:rPr>
          <w:rFonts w:ascii="宋体" w:hAnsi="宋体" w:cs="宋体"/>
          <w:sz w:val="24"/>
          <w:szCs w:val="24"/>
        </w:rPr>
      </w:pPr>
    </w:p>
    <w:p w:rsidR="00044CC6" w:rsidRDefault="00044CC6">
      <w:pPr>
        <w:spacing w:line="460" w:lineRule="exact"/>
        <w:jc w:val="left"/>
        <w:rPr>
          <w:rFonts w:ascii="宋体" w:hAnsi="宋体" w:cs="宋体"/>
          <w:sz w:val="24"/>
          <w:szCs w:val="24"/>
        </w:rPr>
      </w:pPr>
    </w:p>
    <w:p w:rsidR="00044CC6" w:rsidRDefault="00A74B4E">
      <w:pPr>
        <w:spacing w:line="460" w:lineRule="exact"/>
        <w:jc w:val="right"/>
        <w:rPr>
          <w:rFonts w:ascii="宋体" w:hAnsi="宋体" w:cs="宋体"/>
          <w:sz w:val="30"/>
          <w:szCs w:val="30"/>
          <w:u w:val="single"/>
        </w:rPr>
      </w:pPr>
      <w:r>
        <w:rPr>
          <w:rFonts w:ascii="宋体" w:hAnsi="宋体" w:cs="宋体" w:hint="eastAsia"/>
          <w:sz w:val="24"/>
          <w:szCs w:val="24"/>
        </w:rPr>
        <w:t>XX银行</w:t>
      </w:r>
    </w:p>
    <w:p w:rsidR="00044CC6" w:rsidRDefault="00044CC6">
      <w:pPr>
        <w:rPr>
          <w:rFonts w:ascii="宋体" w:hAnsi="宋体" w:cs="宋体"/>
        </w:rPr>
      </w:pPr>
    </w:p>
    <w:sectPr w:rsidR="00044CC6">
      <w:pgSz w:w="11906" w:h="16838"/>
      <w:pgMar w:top="2098" w:right="1474" w:bottom="1984" w:left="1587"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EB2C59" w15:done="0"/>
  <w15:commentEx w15:paraId="5CC67D28" w15:done="0"/>
  <w15:commentEx w15:paraId="5CE33A60" w15:done="0"/>
  <w15:commentEx w15:paraId="76487154" w15:done="0"/>
  <w15:commentEx w15:paraId="4AC43E01" w15:done="0"/>
  <w15:commentEx w15:paraId="6AC201A2" w15:done="0"/>
  <w15:commentEx w15:paraId="5FE325F7" w15:done="0"/>
  <w15:commentEx w15:paraId="43CC3962" w15:done="0"/>
  <w15:commentEx w15:paraId="4A3D19CD" w15:done="0"/>
  <w15:commentEx w15:paraId="72861D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B4E" w:rsidRDefault="00A74B4E">
      <w:r>
        <w:separator/>
      </w:r>
    </w:p>
  </w:endnote>
  <w:endnote w:type="continuationSeparator" w:id="0">
    <w:p w:rsidR="00A74B4E" w:rsidRDefault="00A7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方正书宋简体">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4E" w:rsidRDefault="00A74B4E">
    <w:pPr>
      <w:pStyle w:val="a0"/>
      <w:framePr w:wrap="around" w:vAnchor="text" w:hAnchor="margin" w:xAlign="center" w:y="1"/>
      <w:rPr>
        <w:rStyle w:val="ad"/>
      </w:rPr>
    </w:pPr>
    <w:r>
      <w:fldChar w:fldCharType="begin"/>
    </w:r>
    <w:r>
      <w:rPr>
        <w:rStyle w:val="ad"/>
      </w:rPr>
      <w:instrText xml:space="preserve">PAGE  </w:instrText>
    </w:r>
    <w:r>
      <w:fldChar w:fldCharType="separate"/>
    </w:r>
    <w:r>
      <w:rPr>
        <w:rStyle w:val="ad"/>
      </w:rPr>
      <w:t>24</w:t>
    </w:r>
    <w:r>
      <w:fldChar w:fldCharType="end"/>
    </w:r>
  </w:p>
  <w:p w:rsidR="00A74B4E" w:rsidRDefault="00A74B4E">
    <w:pPr>
      <w:pStyle w:val="a0"/>
      <w:jc w:val="center"/>
    </w:pPr>
  </w:p>
  <w:p w:rsidR="00A74B4E" w:rsidRDefault="00A74B4E">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678641"/>
    </w:sdtPr>
    <w:sdtEndPr/>
    <w:sdtContent>
      <w:p w:rsidR="00A74B4E" w:rsidRDefault="00A74B4E">
        <w:pPr>
          <w:pStyle w:val="a0"/>
          <w:jc w:val="center"/>
        </w:pPr>
        <w:r>
          <w:fldChar w:fldCharType="begin"/>
        </w:r>
        <w:r>
          <w:instrText>PAGE   \* MERGEFORMAT</w:instrText>
        </w:r>
        <w:r>
          <w:fldChar w:fldCharType="separate"/>
        </w:r>
        <w:r w:rsidR="00B24252" w:rsidRPr="00B24252">
          <w:rPr>
            <w:noProof/>
            <w:lang w:val="zh-CN"/>
          </w:rPr>
          <w:t>1</w:t>
        </w:r>
        <w:r>
          <w:fldChar w:fldCharType="end"/>
        </w:r>
      </w:p>
    </w:sdtContent>
  </w:sdt>
  <w:p w:rsidR="00A74B4E" w:rsidRDefault="00A74B4E">
    <w:pPr>
      <w:pStyle w:val="a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4E" w:rsidRDefault="00A74B4E">
    <w:pPr>
      <w:pStyle w:val="a0"/>
      <w:framePr w:wrap="around" w:vAnchor="text" w:hAnchor="margin" w:xAlign="center" w:y="1"/>
      <w:rPr>
        <w:rStyle w:val="ad"/>
      </w:rPr>
    </w:pPr>
    <w:r>
      <w:fldChar w:fldCharType="begin"/>
    </w:r>
    <w:r>
      <w:rPr>
        <w:rStyle w:val="ad"/>
      </w:rPr>
      <w:instrText xml:space="preserve">PAGE  </w:instrText>
    </w:r>
    <w:r>
      <w:fldChar w:fldCharType="separate"/>
    </w:r>
    <w:r w:rsidR="00B24252">
      <w:rPr>
        <w:rStyle w:val="ad"/>
        <w:noProof/>
      </w:rPr>
      <w:t>3</w:t>
    </w:r>
    <w:r>
      <w:fldChar w:fldCharType="end"/>
    </w:r>
  </w:p>
  <w:p w:rsidR="00A74B4E" w:rsidRDefault="00A74B4E">
    <w:pPr>
      <w:pStyle w:val="a0"/>
      <w:jc w:val="both"/>
    </w:pPr>
  </w:p>
  <w:p w:rsidR="00A74B4E" w:rsidRDefault="00A74B4E">
    <w:pPr>
      <w:pStyle w:val="a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762581"/>
    </w:sdtPr>
    <w:sdtEndPr/>
    <w:sdtContent>
      <w:p w:rsidR="00A74B4E" w:rsidRDefault="00A74B4E">
        <w:pPr>
          <w:pStyle w:val="a0"/>
          <w:jc w:val="center"/>
        </w:pPr>
        <w:r>
          <w:fldChar w:fldCharType="begin"/>
        </w:r>
        <w:r>
          <w:instrText>PAGE   \* MERGEFORMAT</w:instrText>
        </w:r>
        <w:r>
          <w:fldChar w:fldCharType="separate"/>
        </w:r>
        <w:r w:rsidR="00B24252" w:rsidRPr="00B24252">
          <w:rPr>
            <w:noProof/>
            <w:lang w:val="zh-CN"/>
          </w:rPr>
          <w:t>1</w:t>
        </w:r>
        <w:r>
          <w:fldChar w:fldCharType="end"/>
        </w:r>
      </w:p>
    </w:sdtContent>
  </w:sdt>
  <w:p w:rsidR="00A74B4E" w:rsidRDefault="00A74B4E">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B4E" w:rsidRDefault="00A74B4E">
      <w:r>
        <w:separator/>
      </w:r>
    </w:p>
  </w:footnote>
  <w:footnote w:type="continuationSeparator" w:id="0">
    <w:p w:rsidR="00A74B4E" w:rsidRDefault="00A7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4E" w:rsidRDefault="00A74B4E">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4E" w:rsidRDefault="00A74B4E">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2A1D"/>
    <w:multiLevelType w:val="singleLevel"/>
    <w:tmpl w:val="19A02A1D"/>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
    <w15:presenceInfo w15:providerId="None" w15:userId="W"/>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zFjMDdiZWNiYmE4YTY4M2U2NzhmYTY5NDViYTIifQ=="/>
  </w:docVars>
  <w:rsids>
    <w:rsidRoot w:val="45541BDF"/>
    <w:rsid w:val="000019B5"/>
    <w:rsid w:val="00044CC6"/>
    <w:rsid w:val="00047AF3"/>
    <w:rsid w:val="003242A3"/>
    <w:rsid w:val="00360972"/>
    <w:rsid w:val="005A4420"/>
    <w:rsid w:val="006D6AD6"/>
    <w:rsid w:val="0074644A"/>
    <w:rsid w:val="00A74B4E"/>
    <w:rsid w:val="00B24252"/>
    <w:rsid w:val="00B2494E"/>
    <w:rsid w:val="00D167DC"/>
    <w:rsid w:val="00DB17BB"/>
    <w:rsid w:val="080A6E1D"/>
    <w:rsid w:val="09C346D8"/>
    <w:rsid w:val="0B425DB2"/>
    <w:rsid w:val="0C037164"/>
    <w:rsid w:val="0D053E24"/>
    <w:rsid w:val="0E6A5B2D"/>
    <w:rsid w:val="0F2813E2"/>
    <w:rsid w:val="0F803E6A"/>
    <w:rsid w:val="0FDB3CEB"/>
    <w:rsid w:val="11240963"/>
    <w:rsid w:val="13F8758D"/>
    <w:rsid w:val="14733F73"/>
    <w:rsid w:val="14A32AD4"/>
    <w:rsid w:val="14E85D2E"/>
    <w:rsid w:val="1AC0602A"/>
    <w:rsid w:val="1BB47CBA"/>
    <w:rsid w:val="1C0B0A7B"/>
    <w:rsid w:val="1C232937"/>
    <w:rsid w:val="1C275D99"/>
    <w:rsid w:val="1C736759"/>
    <w:rsid w:val="1DDD0B1E"/>
    <w:rsid w:val="1E8E3537"/>
    <w:rsid w:val="20A1469A"/>
    <w:rsid w:val="2150263C"/>
    <w:rsid w:val="22BA0B2D"/>
    <w:rsid w:val="23332CA9"/>
    <w:rsid w:val="24575689"/>
    <w:rsid w:val="24B0205C"/>
    <w:rsid w:val="2A623641"/>
    <w:rsid w:val="2AAE4079"/>
    <w:rsid w:val="2B5012C3"/>
    <w:rsid w:val="2BC96E6C"/>
    <w:rsid w:val="2C9F1FDF"/>
    <w:rsid w:val="2D7C0C81"/>
    <w:rsid w:val="2E3774B7"/>
    <w:rsid w:val="2E98427F"/>
    <w:rsid w:val="2EFC1D92"/>
    <w:rsid w:val="318062FD"/>
    <w:rsid w:val="338658D3"/>
    <w:rsid w:val="33B722CF"/>
    <w:rsid w:val="33C715CB"/>
    <w:rsid w:val="3531526D"/>
    <w:rsid w:val="3578004A"/>
    <w:rsid w:val="35E6686D"/>
    <w:rsid w:val="37C77180"/>
    <w:rsid w:val="38570420"/>
    <w:rsid w:val="3B4E4C98"/>
    <w:rsid w:val="3C621641"/>
    <w:rsid w:val="3EB020BC"/>
    <w:rsid w:val="3FDA0F4E"/>
    <w:rsid w:val="42983CEB"/>
    <w:rsid w:val="43282273"/>
    <w:rsid w:val="44140C9D"/>
    <w:rsid w:val="45541BDF"/>
    <w:rsid w:val="45C87942"/>
    <w:rsid w:val="46F030A7"/>
    <w:rsid w:val="47106EE2"/>
    <w:rsid w:val="48152676"/>
    <w:rsid w:val="483D5F80"/>
    <w:rsid w:val="484D313C"/>
    <w:rsid w:val="48DC544E"/>
    <w:rsid w:val="4A9D52F4"/>
    <w:rsid w:val="4AE4429F"/>
    <w:rsid w:val="4B5251F3"/>
    <w:rsid w:val="4C345B25"/>
    <w:rsid w:val="4C5E43EB"/>
    <w:rsid w:val="4CC90623"/>
    <w:rsid w:val="4CF2272F"/>
    <w:rsid w:val="4D872BE7"/>
    <w:rsid w:val="4F497A73"/>
    <w:rsid w:val="50352604"/>
    <w:rsid w:val="50C24D76"/>
    <w:rsid w:val="5233653E"/>
    <w:rsid w:val="5277467D"/>
    <w:rsid w:val="540208BE"/>
    <w:rsid w:val="543E14C7"/>
    <w:rsid w:val="54BA4CF5"/>
    <w:rsid w:val="54C801B0"/>
    <w:rsid w:val="54CA7337"/>
    <w:rsid w:val="555C7DCD"/>
    <w:rsid w:val="56114DE8"/>
    <w:rsid w:val="5763076D"/>
    <w:rsid w:val="5B380914"/>
    <w:rsid w:val="5B405245"/>
    <w:rsid w:val="5D0D714E"/>
    <w:rsid w:val="5E6F69C2"/>
    <w:rsid w:val="603F5616"/>
    <w:rsid w:val="60F577E0"/>
    <w:rsid w:val="61394A12"/>
    <w:rsid w:val="61FB6BF5"/>
    <w:rsid w:val="624218DD"/>
    <w:rsid w:val="63F417BC"/>
    <w:rsid w:val="67263DFA"/>
    <w:rsid w:val="676E3711"/>
    <w:rsid w:val="6CCB0132"/>
    <w:rsid w:val="70C578CD"/>
    <w:rsid w:val="727D5888"/>
    <w:rsid w:val="729C2D68"/>
    <w:rsid w:val="73364856"/>
    <w:rsid w:val="75361AD1"/>
    <w:rsid w:val="7789082B"/>
    <w:rsid w:val="78F121B4"/>
    <w:rsid w:val="7AE87FB7"/>
    <w:rsid w:val="7C944D9F"/>
    <w:rsid w:val="7CE9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qFormat="1"/>
    <w:lsdException w:name="page number" w:qFormat="1"/>
    <w:lsdException w:name="Title" w:uiPriority="99" w:qFormat="1"/>
    <w:lsdException w:name="Default Paragraph Font" w:semiHidden="1" w:uiPriority="1" w:unhideWhenUsed="1"/>
    <w:lsdException w:name="Body Text" w:uiPriority="99" w:unhideWhenUsed="1" w:qFormat="1"/>
    <w:lsdException w:name="Subtitle" w:uiPriority="99"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uiPriority w:val="99"/>
    <w:qFormat/>
    <w:pPr>
      <w:keepNext/>
      <w:keepLines/>
      <w:spacing w:before="340" w:after="330" w:line="578" w:lineRule="auto"/>
      <w:outlineLvl w:val="0"/>
    </w:pPr>
    <w:rPr>
      <w:rFonts w:ascii="宋体" w:hAnsi="Calibri"/>
      <w:b/>
      <w:bCs/>
      <w:kern w:val="44"/>
      <w:sz w:val="44"/>
      <w:szCs w:val="44"/>
      <w:lang w:val="zh-CN"/>
    </w:rPr>
  </w:style>
  <w:style w:type="paragraph" w:styleId="2">
    <w:name w:val="heading 2"/>
    <w:basedOn w:val="a"/>
    <w:next w:val="a"/>
    <w:uiPriority w:val="99"/>
    <w:qFormat/>
    <w:pPr>
      <w:keepNext/>
      <w:keepLines/>
      <w:spacing w:before="260" w:after="260" w:line="416" w:lineRule="auto"/>
      <w:outlineLvl w:val="1"/>
    </w:pPr>
    <w:rPr>
      <w:rFonts w:ascii="Arial" w:eastAsia="仿宋_GB2312" w:hAnsi="Arial"/>
      <w:b/>
      <w:bCs/>
      <w:kern w:val="0"/>
      <w:sz w:val="32"/>
      <w:szCs w:val="32"/>
      <w:lang w:val="zh-CN"/>
    </w:rPr>
  </w:style>
  <w:style w:type="paragraph" w:styleId="3">
    <w:name w:val="heading 3"/>
    <w:basedOn w:val="a"/>
    <w:next w:val="a"/>
    <w:qFormat/>
    <w:pPr>
      <w:keepNext/>
      <w:keepLines/>
      <w:spacing w:before="260" w:after="260" w:line="416" w:lineRule="auto"/>
      <w:outlineLvl w:val="2"/>
    </w:pPr>
    <w:rPr>
      <w:rFonts w:ascii="宋体" w:eastAsia="仿宋_GB2312" w:hAnsi="Calibri"/>
      <w:b/>
      <w:bCs/>
      <w:kern w:val="0"/>
      <w:sz w:val="24"/>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Normal Indent"/>
    <w:basedOn w:val="a"/>
    <w:uiPriority w:val="99"/>
    <w:unhideWhenUsed/>
    <w:qFormat/>
    <w:pPr>
      <w:ind w:firstLine="420"/>
    </w:pPr>
    <w:rPr>
      <w:szCs w:val="24"/>
    </w:rPr>
  </w:style>
  <w:style w:type="paragraph" w:styleId="a5">
    <w:name w:val="annotation text"/>
    <w:basedOn w:val="a"/>
    <w:qFormat/>
    <w:pPr>
      <w:jc w:val="left"/>
    </w:pPr>
    <w:rPr>
      <w:sz w:val="30"/>
    </w:rPr>
  </w:style>
  <w:style w:type="paragraph" w:styleId="a6">
    <w:name w:val="Body Text"/>
    <w:basedOn w:val="a"/>
    <w:next w:val="a"/>
    <w:uiPriority w:val="99"/>
    <w:unhideWhenUsed/>
    <w:qFormat/>
    <w:pPr>
      <w:spacing w:after="120"/>
    </w:pPr>
    <w:rPr>
      <w:rFonts w:ascii="Calibri" w:hAnsi="Calibri"/>
    </w:rPr>
  </w:style>
  <w:style w:type="paragraph" w:styleId="a7">
    <w:name w:val="Balloon Text"/>
    <w:basedOn w:val="a"/>
    <w:link w:val="Char"/>
    <w:qFormat/>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Subtitle"/>
    <w:basedOn w:val="a"/>
    <w:next w:val="a"/>
    <w:uiPriority w:val="99"/>
    <w:qFormat/>
    <w:pPr>
      <w:widowControl/>
      <w:spacing w:before="240" w:after="60" w:line="312" w:lineRule="auto"/>
      <w:jc w:val="center"/>
      <w:outlineLvl w:val="1"/>
    </w:pPr>
    <w:rPr>
      <w:rFonts w:ascii="Calibri Light" w:hAnsi="Calibri Light"/>
      <w:b/>
      <w:bCs/>
      <w:kern w:val="28"/>
      <w:sz w:val="32"/>
      <w:szCs w:val="32"/>
    </w:rPr>
  </w:style>
  <w:style w:type="paragraph" w:styleId="aa">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b">
    <w:name w:val="Title"/>
    <w:basedOn w:val="a"/>
    <w:next w:val="a"/>
    <w:uiPriority w:val="99"/>
    <w:qFormat/>
    <w:pPr>
      <w:widowControl/>
      <w:spacing w:before="60" w:after="60"/>
      <w:jc w:val="center"/>
      <w:outlineLvl w:val="0"/>
    </w:pPr>
    <w:rPr>
      <w:rFonts w:ascii="Cambria" w:hAnsi="Cambria"/>
      <w:b/>
      <w:bCs/>
      <w:kern w:val="0"/>
      <w:sz w:val="24"/>
      <w:szCs w:val="24"/>
    </w:rPr>
  </w:style>
  <w:style w:type="paragraph" w:styleId="ac">
    <w:name w:val="Body Text First Indent"/>
    <w:basedOn w:val="a6"/>
    <w:qFormat/>
    <w:pPr>
      <w:ind w:firstLineChars="100" w:firstLine="420"/>
    </w:pPr>
    <w:rPr>
      <w:rFonts w:asciiTheme="minorHAnsi" w:eastAsiaTheme="minorEastAsia" w:hAnsiTheme="minorHAnsi" w:cstheme="minorBidi"/>
      <w:szCs w:val="24"/>
    </w:rPr>
  </w:style>
  <w:style w:type="character" w:styleId="ad">
    <w:name w:val="page number"/>
    <w:qFormat/>
  </w:style>
  <w:style w:type="character" w:styleId="ae">
    <w:name w:val="annotation reference"/>
    <w:basedOn w:val="a1"/>
    <w:qFormat/>
    <w:rPr>
      <w:sz w:val="21"/>
      <w:szCs w:val="21"/>
    </w:rPr>
  </w:style>
  <w:style w:type="paragraph" w:customStyle="1" w:styleId="af">
    <w:name w:val="首行缩进"/>
    <w:basedOn w:val="a"/>
    <w:qFormat/>
    <w:pPr>
      <w:spacing w:line="300" w:lineRule="auto"/>
      <w:ind w:firstLineChars="200" w:firstLine="420"/>
    </w:pPr>
    <w:rPr>
      <w:rFonts w:eastAsia="方正书宋简体"/>
      <w:szCs w:val="20"/>
    </w:rPr>
  </w:style>
  <w:style w:type="paragraph" w:customStyle="1" w:styleId="af0">
    <w:name w:val="文一"/>
    <w:basedOn w:val="a"/>
    <w:qFormat/>
    <w:pPr>
      <w:topLinePunct/>
      <w:adjustRightInd w:val="0"/>
      <w:snapToGrid w:val="0"/>
      <w:spacing w:line="360" w:lineRule="auto"/>
      <w:ind w:firstLineChars="200" w:firstLine="200"/>
    </w:pPr>
    <w:rPr>
      <w:rFonts w:ascii="宋体" w:eastAsiaTheme="minorEastAsia" w:hAnsiTheme="minorHAnsi" w:cstheme="minorBidi"/>
      <w:spacing w:val="4"/>
      <w:sz w:val="24"/>
      <w:szCs w:val="24"/>
    </w:rPr>
  </w:style>
  <w:style w:type="paragraph" w:customStyle="1" w:styleId="1-">
    <w:name w:val="样式1-正文"/>
    <w:basedOn w:val="a"/>
    <w:qFormat/>
    <w:pPr>
      <w:autoSpaceDE w:val="0"/>
      <w:autoSpaceDN w:val="0"/>
      <w:adjustRightInd w:val="0"/>
      <w:spacing w:line="360" w:lineRule="auto"/>
      <w:ind w:firstLineChars="200" w:firstLine="600"/>
      <w:jc w:val="left"/>
    </w:pPr>
    <w:rPr>
      <w:rFonts w:ascii="Calibri" w:eastAsia="仿宋_GB2312" w:hAnsi="Calibri"/>
      <w:color w:val="000000"/>
      <w:kern w:val="0"/>
      <w:sz w:val="24"/>
      <w:szCs w:val="32"/>
    </w:rPr>
  </w:style>
  <w:style w:type="character" w:customStyle="1" w:styleId="16">
    <w:name w:val="16"/>
    <w:basedOn w:val="a1"/>
    <w:qFormat/>
    <w:rPr>
      <w:rFonts w:ascii="Calibri Light" w:hAnsi="Calibri Light" w:cs="Calibri Light" w:hint="default"/>
      <w:b/>
      <w:bCs/>
      <w:kern w:val="28"/>
      <w:sz w:val="32"/>
      <w:szCs w:val="32"/>
    </w:rPr>
  </w:style>
  <w:style w:type="character" w:customStyle="1" w:styleId="15">
    <w:name w:val="15"/>
    <w:basedOn w:val="a1"/>
    <w:qFormat/>
    <w:rPr>
      <w:rFonts w:ascii="Cambria" w:hAnsi="Cambria" w:hint="default"/>
      <w:b/>
      <w:bCs/>
      <w:sz w:val="24"/>
      <w:szCs w:val="24"/>
    </w:rPr>
  </w:style>
  <w:style w:type="paragraph" w:customStyle="1" w:styleId="af1">
    <w:name w:val="章节三"/>
    <w:basedOn w:val="af0"/>
    <w:next w:val="af0"/>
    <w:qFormat/>
    <w:pPr>
      <w:spacing w:beforeLines="50" w:before="156" w:afterLines="50" w:after="156" w:line="240" w:lineRule="auto"/>
      <w:ind w:firstLineChars="0" w:firstLine="0"/>
      <w:jc w:val="left"/>
      <w:outlineLvl w:val="2"/>
    </w:pPr>
    <w:rPr>
      <w:rFonts w:ascii="黑体" w:eastAsia="黑体" w:hAnsi="宋体"/>
      <w:b/>
      <w:snapToGrid w:val="0"/>
    </w:rPr>
  </w:style>
  <w:style w:type="paragraph" w:customStyle="1" w:styleId="Style3">
    <w:name w:val="_Style 3"/>
    <w:uiPriority w:val="1"/>
    <w:qFormat/>
    <w:pPr>
      <w:widowControl w:val="0"/>
      <w:jc w:val="both"/>
    </w:pPr>
    <w:rPr>
      <w:kern w:val="2"/>
      <w:sz w:val="21"/>
      <w:szCs w:val="22"/>
    </w:rPr>
  </w:style>
  <w:style w:type="character" w:customStyle="1" w:styleId="Char">
    <w:name w:val="批注框文本 Char"/>
    <w:basedOn w:val="a1"/>
    <w:link w:val="a7"/>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qFormat="1"/>
    <w:lsdException w:name="page number" w:qFormat="1"/>
    <w:lsdException w:name="Title" w:uiPriority="99" w:qFormat="1"/>
    <w:lsdException w:name="Default Paragraph Font" w:semiHidden="1" w:uiPriority="1" w:unhideWhenUsed="1"/>
    <w:lsdException w:name="Body Text" w:uiPriority="99" w:unhideWhenUsed="1" w:qFormat="1"/>
    <w:lsdException w:name="Subtitle" w:uiPriority="99"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uiPriority w:val="99"/>
    <w:qFormat/>
    <w:pPr>
      <w:keepNext/>
      <w:keepLines/>
      <w:spacing w:before="340" w:after="330" w:line="578" w:lineRule="auto"/>
      <w:outlineLvl w:val="0"/>
    </w:pPr>
    <w:rPr>
      <w:rFonts w:ascii="宋体" w:hAnsi="Calibri"/>
      <w:b/>
      <w:bCs/>
      <w:kern w:val="44"/>
      <w:sz w:val="44"/>
      <w:szCs w:val="44"/>
      <w:lang w:val="zh-CN"/>
    </w:rPr>
  </w:style>
  <w:style w:type="paragraph" w:styleId="2">
    <w:name w:val="heading 2"/>
    <w:basedOn w:val="a"/>
    <w:next w:val="a"/>
    <w:uiPriority w:val="99"/>
    <w:qFormat/>
    <w:pPr>
      <w:keepNext/>
      <w:keepLines/>
      <w:spacing w:before="260" w:after="260" w:line="416" w:lineRule="auto"/>
      <w:outlineLvl w:val="1"/>
    </w:pPr>
    <w:rPr>
      <w:rFonts w:ascii="Arial" w:eastAsia="仿宋_GB2312" w:hAnsi="Arial"/>
      <w:b/>
      <w:bCs/>
      <w:kern w:val="0"/>
      <w:sz w:val="32"/>
      <w:szCs w:val="32"/>
      <w:lang w:val="zh-CN"/>
    </w:rPr>
  </w:style>
  <w:style w:type="paragraph" w:styleId="3">
    <w:name w:val="heading 3"/>
    <w:basedOn w:val="a"/>
    <w:next w:val="a"/>
    <w:qFormat/>
    <w:pPr>
      <w:keepNext/>
      <w:keepLines/>
      <w:spacing w:before="260" w:after="260" w:line="416" w:lineRule="auto"/>
      <w:outlineLvl w:val="2"/>
    </w:pPr>
    <w:rPr>
      <w:rFonts w:ascii="宋体" w:eastAsia="仿宋_GB2312" w:hAnsi="Calibri"/>
      <w:b/>
      <w:bCs/>
      <w:kern w:val="0"/>
      <w:sz w:val="24"/>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Normal Indent"/>
    <w:basedOn w:val="a"/>
    <w:uiPriority w:val="99"/>
    <w:unhideWhenUsed/>
    <w:qFormat/>
    <w:pPr>
      <w:ind w:firstLine="420"/>
    </w:pPr>
    <w:rPr>
      <w:szCs w:val="24"/>
    </w:rPr>
  </w:style>
  <w:style w:type="paragraph" w:styleId="a5">
    <w:name w:val="annotation text"/>
    <w:basedOn w:val="a"/>
    <w:qFormat/>
    <w:pPr>
      <w:jc w:val="left"/>
    </w:pPr>
    <w:rPr>
      <w:sz w:val="30"/>
    </w:rPr>
  </w:style>
  <w:style w:type="paragraph" w:styleId="a6">
    <w:name w:val="Body Text"/>
    <w:basedOn w:val="a"/>
    <w:next w:val="a"/>
    <w:uiPriority w:val="99"/>
    <w:unhideWhenUsed/>
    <w:qFormat/>
    <w:pPr>
      <w:spacing w:after="120"/>
    </w:pPr>
    <w:rPr>
      <w:rFonts w:ascii="Calibri" w:hAnsi="Calibri"/>
    </w:rPr>
  </w:style>
  <w:style w:type="paragraph" w:styleId="a7">
    <w:name w:val="Balloon Text"/>
    <w:basedOn w:val="a"/>
    <w:link w:val="Char"/>
    <w:qFormat/>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Subtitle"/>
    <w:basedOn w:val="a"/>
    <w:next w:val="a"/>
    <w:uiPriority w:val="99"/>
    <w:qFormat/>
    <w:pPr>
      <w:widowControl/>
      <w:spacing w:before="240" w:after="60" w:line="312" w:lineRule="auto"/>
      <w:jc w:val="center"/>
      <w:outlineLvl w:val="1"/>
    </w:pPr>
    <w:rPr>
      <w:rFonts w:ascii="Calibri Light" w:hAnsi="Calibri Light"/>
      <w:b/>
      <w:bCs/>
      <w:kern w:val="28"/>
      <w:sz w:val="32"/>
      <w:szCs w:val="32"/>
    </w:rPr>
  </w:style>
  <w:style w:type="paragraph" w:styleId="aa">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b">
    <w:name w:val="Title"/>
    <w:basedOn w:val="a"/>
    <w:next w:val="a"/>
    <w:uiPriority w:val="99"/>
    <w:qFormat/>
    <w:pPr>
      <w:widowControl/>
      <w:spacing w:before="60" w:after="60"/>
      <w:jc w:val="center"/>
      <w:outlineLvl w:val="0"/>
    </w:pPr>
    <w:rPr>
      <w:rFonts w:ascii="Cambria" w:hAnsi="Cambria"/>
      <w:b/>
      <w:bCs/>
      <w:kern w:val="0"/>
      <w:sz w:val="24"/>
      <w:szCs w:val="24"/>
    </w:rPr>
  </w:style>
  <w:style w:type="paragraph" w:styleId="ac">
    <w:name w:val="Body Text First Indent"/>
    <w:basedOn w:val="a6"/>
    <w:qFormat/>
    <w:pPr>
      <w:ind w:firstLineChars="100" w:firstLine="420"/>
    </w:pPr>
    <w:rPr>
      <w:rFonts w:asciiTheme="minorHAnsi" w:eastAsiaTheme="minorEastAsia" w:hAnsiTheme="minorHAnsi" w:cstheme="minorBidi"/>
      <w:szCs w:val="24"/>
    </w:rPr>
  </w:style>
  <w:style w:type="character" w:styleId="ad">
    <w:name w:val="page number"/>
    <w:qFormat/>
  </w:style>
  <w:style w:type="character" w:styleId="ae">
    <w:name w:val="annotation reference"/>
    <w:basedOn w:val="a1"/>
    <w:qFormat/>
    <w:rPr>
      <w:sz w:val="21"/>
      <w:szCs w:val="21"/>
    </w:rPr>
  </w:style>
  <w:style w:type="paragraph" w:customStyle="1" w:styleId="af">
    <w:name w:val="首行缩进"/>
    <w:basedOn w:val="a"/>
    <w:qFormat/>
    <w:pPr>
      <w:spacing w:line="300" w:lineRule="auto"/>
      <w:ind w:firstLineChars="200" w:firstLine="420"/>
    </w:pPr>
    <w:rPr>
      <w:rFonts w:eastAsia="方正书宋简体"/>
      <w:szCs w:val="20"/>
    </w:rPr>
  </w:style>
  <w:style w:type="paragraph" w:customStyle="1" w:styleId="af0">
    <w:name w:val="文一"/>
    <w:basedOn w:val="a"/>
    <w:qFormat/>
    <w:pPr>
      <w:topLinePunct/>
      <w:adjustRightInd w:val="0"/>
      <w:snapToGrid w:val="0"/>
      <w:spacing w:line="360" w:lineRule="auto"/>
      <w:ind w:firstLineChars="200" w:firstLine="200"/>
    </w:pPr>
    <w:rPr>
      <w:rFonts w:ascii="宋体" w:eastAsiaTheme="minorEastAsia" w:hAnsiTheme="minorHAnsi" w:cstheme="minorBidi"/>
      <w:spacing w:val="4"/>
      <w:sz w:val="24"/>
      <w:szCs w:val="24"/>
    </w:rPr>
  </w:style>
  <w:style w:type="paragraph" w:customStyle="1" w:styleId="1-">
    <w:name w:val="样式1-正文"/>
    <w:basedOn w:val="a"/>
    <w:qFormat/>
    <w:pPr>
      <w:autoSpaceDE w:val="0"/>
      <w:autoSpaceDN w:val="0"/>
      <w:adjustRightInd w:val="0"/>
      <w:spacing w:line="360" w:lineRule="auto"/>
      <w:ind w:firstLineChars="200" w:firstLine="600"/>
      <w:jc w:val="left"/>
    </w:pPr>
    <w:rPr>
      <w:rFonts w:ascii="Calibri" w:eastAsia="仿宋_GB2312" w:hAnsi="Calibri"/>
      <w:color w:val="000000"/>
      <w:kern w:val="0"/>
      <w:sz w:val="24"/>
      <w:szCs w:val="32"/>
    </w:rPr>
  </w:style>
  <w:style w:type="character" w:customStyle="1" w:styleId="16">
    <w:name w:val="16"/>
    <w:basedOn w:val="a1"/>
    <w:qFormat/>
    <w:rPr>
      <w:rFonts w:ascii="Calibri Light" w:hAnsi="Calibri Light" w:cs="Calibri Light" w:hint="default"/>
      <w:b/>
      <w:bCs/>
      <w:kern w:val="28"/>
      <w:sz w:val="32"/>
      <w:szCs w:val="32"/>
    </w:rPr>
  </w:style>
  <w:style w:type="character" w:customStyle="1" w:styleId="15">
    <w:name w:val="15"/>
    <w:basedOn w:val="a1"/>
    <w:qFormat/>
    <w:rPr>
      <w:rFonts w:ascii="Cambria" w:hAnsi="Cambria" w:hint="default"/>
      <w:b/>
      <w:bCs/>
      <w:sz w:val="24"/>
      <w:szCs w:val="24"/>
    </w:rPr>
  </w:style>
  <w:style w:type="paragraph" w:customStyle="1" w:styleId="af1">
    <w:name w:val="章节三"/>
    <w:basedOn w:val="af0"/>
    <w:next w:val="af0"/>
    <w:qFormat/>
    <w:pPr>
      <w:spacing w:beforeLines="50" w:before="156" w:afterLines="50" w:after="156" w:line="240" w:lineRule="auto"/>
      <w:ind w:firstLineChars="0" w:firstLine="0"/>
      <w:jc w:val="left"/>
      <w:outlineLvl w:val="2"/>
    </w:pPr>
    <w:rPr>
      <w:rFonts w:ascii="黑体" w:eastAsia="黑体" w:hAnsi="宋体"/>
      <w:b/>
      <w:snapToGrid w:val="0"/>
    </w:rPr>
  </w:style>
  <w:style w:type="paragraph" w:customStyle="1" w:styleId="Style3">
    <w:name w:val="_Style 3"/>
    <w:uiPriority w:val="1"/>
    <w:qFormat/>
    <w:pPr>
      <w:widowControl w:val="0"/>
      <w:jc w:val="both"/>
    </w:pPr>
    <w:rPr>
      <w:kern w:val="2"/>
      <w:sz w:val="21"/>
      <w:szCs w:val="22"/>
    </w:rPr>
  </w:style>
  <w:style w:type="character" w:customStyle="1" w:styleId="Char">
    <w:name w:val="批注框文本 Char"/>
    <w:basedOn w:val="a1"/>
    <w:link w:val="a7"/>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42</Pages>
  <Words>25222</Words>
  <Characters>3435</Characters>
  <Application>Microsoft Office Word</Application>
  <DocSecurity>0</DocSecurity>
  <Lines>28</Lines>
  <Paragraphs>57</Paragraphs>
  <ScaleCrop>false</ScaleCrop>
  <Company>Microsoft</Company>
  <LinksUpToDate>false</LinksUpToDate>
  <CharactersWithSpaces>28600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NTKO</cp:lastModifiedBy>
  <cp:revision>4</cp:revision>
  <dcterms:created xsi:type="dcterms:W3CDTF">2023-08-11T08:12:00Z</dcterms:created>
  <dcterms:modified xsi:type="dcterms:W3CDTF">2023-08-23T01:53:00Z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C53E60A835F348829B56B5F43AA75CA0_13</vt:lpwstr>
  </property>
</Properties>
</file>