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0" w:firstLine="0"/>
        <w:jc w:val="center"/>
        <w:rPr>
          <w:rFonts w:hint="eastAsia" w:cs="宋体"/>
          <w:color w:val="auto"/>
          <w:highlight w:val="none"/>
        </w:rPr>
      </w:pPr>
      <w:bookmarkStart w:id="0" w:name="_Toc22029"/>
      <w:bookmarkStart w:id="1" w:name="_Toc5398"/>
    </w:p>
    <w:p>
      <w:pPr>
        <w:pStyle w:val="3"/>
        <w:numPr>
          <w:ilvl w:val="0"/>
          <w:numId w:val="0"/>
        </w:numPr>
        <w:ind w:left="0" w:firstLine="0"/>
        <w:jc w:val="center"/>
        <w:rPr>
          <w:rFonts w:hint="eastAsia" w:cs="宋体"/>
          <w:color w:val="auto"/>
          <w:highlight w:val="none"/>
        </w:rPr>
      </w:pPr>
    </w:p>
    <w:p>
      <w:pPr>
        <w:pStyle w:val="3"/>
        <w:numPr>
          <w:ilvl w:val="0"/>
          <w:numId w:val="0"/>
        </w:numPr>
        <w:ind w:left="0" w:firstLine="0"/>
        <w:jc w:val="center"/>
        <w:rPr>
          <w:rFonts w:hint="eastAsia" w:cs="宋体"/>
          <w:color w:val="auto"/>
          <w:highlight w:val="none"/>
        </w:rPr>
      </w:pPr>
    </w:p>
    <w:p>
      <w:pPr>
        <w:pStyle w:val="3"/>
        <w:numPr>
          <w:ilvl w:val="0"/>
          <w:numId w:val="0"/>
        </w:numPr>
        <w:ind w:left="0" w:firstLine="0"/>
        <w:jc w:val="center"/>
        <w:rPr>
          <w:rFonts w:hint="eastAsia" w:cs="宋体"/>
          <w:color w:val="auto"/>
          <w:highlight w:val="none"/>
        </w:rPr>
      </w:pPr>
      <w:bookmarkStart w:id="122" w:name="_GoBack"/>
      <w:bookmarkEnd w:id="122"/>
      <w:r>
        <w:rPr>
          <w:rFonts w:hint="eastAsia" w:cs="宋体"/>
          <w:color w:val="auto"/>
          <w:highlight w:val="none"/>
        </w:rPr>
        <w:t>第四章  投标文件格式</w:t>
      </w:r>
      <w:bookmarkEnd w:id="0"/>
      <w:bookmarkEnd w:id="1"/>
    </w:p>
    <w:p>
      <w:pPr>
        <w:ind w:firstLine="480"/>
        <w:jc w:val="center"/>
        <w:rPr>
          <w:rFonts w:hint="eastAsia" w:ascii="宋体" w:hAnsi="宋体" w:eastAsia="宋体" w:cs="宋体"/>
          <w:b/>
          <w:bCs/>
          <w:color w:val="auto"/>
          <w:sz w:val="48"/>
          <w:szCs w:val="48"/>
          <w:highlight w:val="none"/>
        </w:rPr>
      </w:pPr>
    </w:p>
    <w:p>
      <w:pPr>
        <w:spacing w:line="1000" w:lineRule="exact"/>
        <w:jc w:val="center"/>
        <w:rPr>
          <w:rFonts w:hint="eastAsia" w:ascii="宋体" w:hAnsi="宋体" w:eastAsia="宋体" w:cs="宋体"/>
          <w:b/>
          <w:color w:val="auto"/>
          <w:spacing w:val="40"/>
          <w:sz w:val="52"/>
          <w:szCs w:val="52"/>
          <w:highlight w:val="none"/>
        </w:rPr>
      </w:pPr>
    </w:p>
    <w:p>
      <w:pPr>
        <w:spacing w:line="1000" w:lineRule="exact"/>
        <w:jc w:val="center"/>
        <w:rPr>
          <w:rFonts w:hint="eastAsia" w:ascii="宋体" w:hAnsi="宋体" w:eastAsia="宋体" w:cs="宋体"/>
          <w:b/>
          <w:color w:val="auto"/>
          <w:spacing w:val="40"/>
          <w:sz w:val="52"/>
          <w:szCs w:val="52"/>
          <w:highlight w:val="none"/>
        </w:rPr>
      </w:pPr>
    </w:p>
    <w:p>
      <w:pPr>
        <w:spacing w:line="1000" w:lineRule="exact"/>
        <w:jc w:val="center"/>
        <w:rPr>
          <w:rFonts w:hint="eastAsia" w:ascii="宋体" w:hAnsi="宋体" w:eastAsia="宋体" w:cs="宋体"/>
          <w:b/>
          <w:color w:val="auto"/>
          <w:spacing w:val="40"/>
          <w:sz w:val="52"/>
          <w:szCs w:val="52"/>
          <w:highlight w:val="none"/>
        </w:rPr>
      </w:pPr>
    </w:p>
    <w:p>
      <w:pPr>
        <w:spacing w:line="1000" w:lineRule="exact"/>
        <w:jc w:val="center"/>
        <w:rPr>
          <w:rFonts w:hint="eastAsia" w:ascii="宋体" w:hAnsi="宋体" w:eastAsia="宋体" w:cs="宋体"/>
          <w:b/>
          <w:color w:val="auto"/>
          <w:spacing w:val="40"/>
          <w:sz w:val="52"/>
          <w:szCs w:val="52"/>
          <w:highlight w:val="none"/>
        </w:rPr>
      </w:pPr>
    </w:p>
    <w:p>
      <w:pPr>
        <w:spacing w:line="1000" w:lineRule="exact"/>
        <w:jc w:val="center"/>
        <w:rPr>
          <w:rFonts w:hint="eastAsia" w:ascii="宋体" w:hAnsi="宋体" w:eastAsia="宋体" w:cs="宋体"/>
          <w:b/>
          <w:color w:val="auto"/>
          <w:spacing w:val="40"/>
          <w:sz w:val="52"/>
          <w:szCs w:val="52"/>
          <w:highlight w:val="none"/>
        </w:rPr>
      </w:pPr>
    </w:p>
    <w:p>
      <w:pPr>
        <w:spacing w:line="1000" w:lineRule="exact"/>
        <w:jc w:val="center"/>
        <w:rPr>
          <w:rFonts w:hint="eastAsia" w:ascii="宋体" w:hAnsi="宋体" w:eastAsia="宋体" w:cs="宋体"/>
          <w:b/>
          <w:color w:val="auto"/>
          <w:spacing w:val="40"/>
          <w:sz w:val="52"/>
          <w:szCs w:val="52"/>
          <w:highlight w:val="none"/>
        </w:rPr>
      </w:pPr>
    </w:p>
    <w:p>
      <w:pPr>
        <w:spacing w:line="1000" w:lineRule="exact"/>
        <w:jc w:val="center"/>
        <w:rPr>
          <w:rFonts w:hint="eastAsia" w:ascii="宋体" w:hAnsi="宋体" w:eastAsia="宋体" w:cs="宋体"/>
          <w:b/>
          <w:color w:val="auto"/>
          <w:spacing w:val="40"/>
          <w:sz w:val="52"/>
          <w:szCs w:val="52"/>
          <w:highlight w:val="none"/>
        </w:rPr>
      </w:pPr>
    </w:p>
    <w:p>
      <w:pPr>
        <w:spacing w:line="1000" w:lineRule="exact"/>
        <w:jc w:val="center"/>
        <w:rPr>
          <w:rFonts w:hint="eastAsia" w:ascii="宋体" w:hAnsi="宋体" w:eastAsia="宋体" w:cs="宋体"/>
          <w:b/>
          <w:color w:val="auto"/>
          <w:spacing w:val="40"/>
          <w:sz w:val="52"/>
          <w:szCs w:val="52"/>
          <w:highlight w:val="none"/>
        </w:rPr>
      </w:pPr>
    </w:p>
    <w:p>
      <w:pPr>
        <w:rPr>
          <w:rFonts w:hint="eastAsia" w:ascii="宋体" w:hAnsi="宋体" w:eastAsia="宋体" w:cs="宋体"/>
          <w:b/>
          <w:color w:val="auto"/>
          <w:sz w:val="28"/>
          <w:szCs w:val="28"/>
          <w:highlight w:val="none"/>
        </w:rPr>
      </w:pPr>
    </w:p>
    <w:p>
      <w:p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2" w:name="_Toc19309"/>
      <w:bookmarkStart w:id="3" w:name="_Toc17382"/>
      <w:r>
        <w:rPr>
          <w:rStyle w:val="12"/>
          <w:color w:val="auto"/>
          <w:highlight w:val="none"/>
        </w:rPr>
        <w:t>一、资格后审文件格式</w:t>
      </w:r>
      <w:bookmarkEnd w:id="2"/>
      <w:bookmarkEnd w:id="3"/>
    </w:p>
    <w:p>
      <w:pPr>
        <w:spacing w:line="1000" w:lineRule="exact"/>
        <w:rPr>
          <w:rFonts w:hint="eastAsia" w:ascii="宋体" w:hAnsi="宋体" w:eastAsia="宋体" w:cs="宋体"/>
          <w:b/>
          <w:color w:val="auto"/>
          <w:spacing w:val="40"/>
          <w:sz w:val="52"/>
          <w:szCs w:val="52"/>
          <w:highlight w:val="none"/>
        </w:rPr>
      </w:pPr>
    </w:p>
    <w:p>
      <w:pPr>
        <w:pStyle w:val="8"/>
        <w:ind w:firstLine="0" w:firstLineChars="0"/>
        <w:jc w:val="center"/>
        <w:outlineLvl w:val="2"/>
        <w:rPr>
          <w:rFonts w:hint="eastAsia" w:ascii="宋体" w:hAnsi="宋体" w:eastAsia="宋体" w:cs="宋体"/>
          <w:b/>
          <w:color w:val="auto"/>
          <w:sz w:val="32"/>
          <w:szCs w:val="32"/>
          <w:highlight w:val="none"/>
        </w:rPr>
      </w:pPr>
      <w:bookmarkStart w:id="4" w:name="_Toc11167"/>
      <w:bookmarkStart w:id="5" w:name="_Toc16245"/>
      <w:r>
        <w:rPr>
          <w:rFonts w:hint="eastAsia" w:ascii="宋体" w:hAnsi="宋体" w:eastAsia="宋体" w:cs="宋体"/>
          <w:b/>
          <w:color w:val="auto"/>
          <w:sz w:val="32"/>
          <w:szCs w:val="32"/>
          <w:highlight w:val="none"/>
          <w:lang w:eastAsia="zh-CN"/>
        </w:rPr>
        <w:t>阳江市阳东区北惯镇农村水系综合整治工程勘察设计</w:t>
      </w:r>
      <w:bookmarkEnd w:id="4"/>
      <w:bookmarkEnd w:id="5"/>
    </w:p>
    <w:p>
      <w:pPr>
        <w:ind w:firstLine="48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投标文件</w:t>
      </w:r>
    </w:p>
    <w:p>
      <w:pPr>
        <w:spacing w:line="1000" w:lineRule="exact"/>
        <w:rPr>
          <w:rFonts w:hint="eastAsia" w:ascii="宋体" w:hAnsi="宋体" w:eastAsia="宋体" w:cs="宋体"/>
          <w:color w:val="auto"/>
          <w:sz w:val="28"/>
          <w:highlight w:val="none"/>
        </w:rPr>
      </w:pPr>
    </w:p>
    <w:p>
      <w:pPr>
        <w:spacing w:line="1000" w:lineRule="exact"/>
        <w:jc w:val="center"/>
        <w:rPr>
          <w:rFonts w:hint="eastAsia" w:ascii="宋体" w:hAnsi="宋体" w:eastAsia="宋体" w:cs="宋体"/>
          <w:b/>
          <w:color w:val="auto"/>
          <w:spacing w:val="40"/>
          <w:sz w:val="28"/>
          <w:szCs w:val="28"/>
          <w:highlight w:val="none"/>
        </w:rPr>
      </w:pPr>
      <w:r>
        <w:rPr>
          <w:rFonts w:hint="eastAsia" w:ascii="宋体" w:hAnsi="宋体" w:eastAsia="宋体" w:cs="宋体"/>
          <w:color w:val="auto"/>
          <w:sz w:val="28"/>
          <w:szCs w:val="28"/>
          <w:highlight w:val="none"/>
        </w:rPr>
        <w:t>招标工程编号：</w:t>
      </w:r>
      <w:r>
        <w:rPr>
          <w:rFonts w:hint="eastAsia" w:ascii="宋体" w:hAnsi="宋体" w:eastAsia="宋体" w:cs="宋体"/>
          <w:color w:val="auto"/>
          <w:sz w:val="28"/>
          <w:szCs w:val="28"/>
          <w:highlight w:val="none"/>
          <w:lang w:eastAsia="zh-CN"/>
        </w:rPr>
        <w:t>东水招〔2023〕第</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号</w:t>
      </w:r>
    </w:p>
    <w:p>
      <w:pPr>
        <w:spacing w:line="500" w:lineRule="exact"/>
        <w:rPr>
          <w:rFonts w:hint="eastAsia" w:ascii="宋体" w:hAnsi="宋体" w:eastAsia="宋体" w:cs="宋体"/>
          <w:color w:val="auto"/>
          <w:sz w:val="28"/>
          <w:highlight w:val="none"/>
        </w:rPr>
      </w:pPr>
    </w:p>
    <w:p>
      <w:pPr>
        <w:spacing w:line="500" w:lineRule="exact"/>
        <w:rPr>
          <w:rFonts w:hint="eastAsia" w:ascii="宋体" w:hAnsi="宋体" w:eastAsia="宋体" w:cs="宋体"/>
          <w:color w:val="auto"/>
          <w:sz w:val="28"/>
          <w:highlight w:val="none"/>
        </w:rPr>
      </w:pPr>
    </w:p>
    <w:p>
      <w:pPr>
        <w:ind w:firstLine="420" w:firstLineChars="150"/>
        <w:rPr>
          <w:rFonts w:hint="eastAsia" w:ascii="宋体" w:hAnsi="宋体" w:eastAsia="宋体" w:cs="宋体"/>
          <w:color w:val="auto"/>
          <w:sz w:val="28"/>
          <w:highlight w:val="none"/>
        </w:rPr>
      </w:pPr>
      <w:r>
        <w:rPr>
          <w:rFonts w:hint="eastAsia" w:ascii="宋体" w:hAnsi="宋体" w:eastAsia="宋体" w:cs="宋体"/>
          <w:color w:val="auto"/>
          <w:sz w:val="28"/>
          <w:highlight w:val="none"/>
        </w:rPr>
        <w:t>招标项目名称：</w:t>
      </w:r>
      <w:r>
        <w:rPr>
          <w:rFonts w:hint="eastAsia" w:ascii="宋体" w:hAnsi="宋体" w:eastAsia="宋体" w:cs="宋体"/>
          <w:color w:val="auto"/>
          <w:sz w:val="28"/>
          <w:highlight w:val="none"/>
          <w:u w:val="single"/>
          <w:lang w:eastAsia="zh-CN"/>
        </w:rPr>
        <w:t>阳江市阳东区北惯镇农村水系综合整治工程勘察设计</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资格后审文件</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（盖章） </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（签字或盖章）</w:t>
      </w:r>
    </w:p>
    <w:p>
      <w:pPr>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ind w:firstLine="48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日期      年    月   日</w:t>
      </w:r>
    </w:p>
    <w:p>
      <w:pPr>
        <w:spacing w:line="500" w:lineRule="exact"/>
        <w:rPr>
          <w:rFonts w:hint="eastAsia" w:ascii="宋体" w:hAnsi="宋体" w:eastAsia="宋体" w:cs="宋体"/>
          <w:b/>
          <w:color w:val="auto"/>
          <w:sz w:val="30"/>
          <w:szCs w:val="30"/>
          <w:highlight w:val="none"/>
        </w:rPr>
      </w:pPr>
    </w:p>
    <w:p>
      <w:pPr>
        <w:spacing w:line="500" w:lineRule="exact"/>
        <w:rPr>
          <w:rFonts w:hint="eastAsia" w:ascii="宋体" w:hAnsi="宋体" w:eastAsia="宋体" w:cs="宋体"/>
          <w:b/>
          <w:color w:val="auto"/>
          <w:sz w:val="30"/>
          <w:szCs w:val="30"/>
          <w:highlight w:val="none"/>
        </w:rPr>
      </w:pPr>
    </w:p>
    <w:p>
      <w:pPr>
        <w:spacing w:line="500" w:lineRule="exact"/>
        <w:rPr>
          <w:rFonts w:hint="eastAsia" w:ascii="宋体" w:hAnsi="宋体" w:eastAsia="宋体" w:cs="宋体"/>
          <w:b/>
          <w:color w:val="auto"/>
          <w:sz w:val="30"/>
          <w:szCs w:val="30"/>
          <w:highlight w:val="none"/>
        </w:rPr>
      </w:pPr>
    </w:p>
    <w:p>
      <w:pPr>
        <w:spacing w:line="500" w:lineRule="exact"/>
        <w:ind w:firstLine="435"/>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资格后审文件目录</w:t>
      </w:r>
    </w:p>
    <w:p>
      <w:pPr>
        <w:spacing w:line="500" w:lineRule="exact"/>
        <w:ind w:firstLine="435"/>
        <w:jc w:val="center"/>
        <w:rPr>
          <w:rFonts w:hint="eastAsia" w:ascii="宋体" w:hAnsi="宋体" w:eastAsia="宋体" w:cs="宋体"/>
          <w:b/>
          <w:color w:val="auto"/>
          <w:sz w:val="44"/>
          <w:highlight w:val="none"/>
        </w:rPr>
      </w:pPr>
    </w:p>
    <w:p>
      <w:pPr>
        <w:spacing w:line="50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（一）投标承诺书</w:t>
      </w:r>
    </w:p>
    <w:p>
      <w:pPr>
        <w:spacing w:line="50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（二）法定代表人身份证明书</w:t>
      </w:r>
    </w:p>
    <w:p>
      <w:pPr>
        <w:spacing w:line="50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（三）授权委托书</w:t>
      </w:r>
    </w:p>
    <w:p>
      <w:pPr>
        <w:spacing w:line="50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（四）投标人一般情况表</w:t>
      </w:r>
    </w:p>
    <w:p>
      <w:pPr>
        <w:spacing w:line="500" w:lineRule="exact"/>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（五）联合体投标情况表（如有）</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（六）其它资料</w:t>
      </w: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8"/>
          <w:highlight w:val="none"/>
        </w:rPr>
      </w:pPr>
    </w:p>
    <w:p>
      <w:pPr>
        <w:spacing w:line="500" w:lineRule="exact"/>
        <w:ind w:firstLine="435"/>
        <w:rPr>
          <w:rFonts w:hint="eastAsia" w:ascii="宋体" w:hAnsi="宋体" w:eastAsia="宋体" w:cs="宋体"/>
          <w:color w:val="auto"/>
          <w:sz w:val="24"/>
          <w:highlight w:val="none"/>
        </w:rPr>
      </w:pPr>
    </w:p>
    <w:p>
      <w:pPr>
        <w:spacing w:line="500" w:lineRule="exact"/>
        <w:ind w:firstLine="435"/>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 xml:space="preserve"> 注：目录内容由投标申请人根据资格后审实际内容要求自行增减。</w:t>
      </w:r>
    </w:p>
    <w:p>
      <w:pPr>
        <w:spacing w:line="500" w:lineRule="exact"/>
        <w:rPr>
          <w:rFonts w:hint="eastAsia" w:ascii="宋体" w:hAnsi="宋体" w:eastAsia="宋体" w:cs="宋体"/>
          <w:b/>
          <w:color w:val="auto"/>
          <w:sz w:val="28"/>
          <w:szCs w:val="28"/>
          <w:highlight w:val="none"/>
        </w:rPr>
      </w:pPr>
    </w:p>
    <w:p>
      <w:pPr>
        <w:spacing w:line="500" w:lineRule="exact"/>
        <w:rPr>
          <w:rFonts w:hint="eastAsia" w:ascii="宋体" w:hAnsi="宋体" w:eastAsia="宋体" w:cs="宋体"/>
          <w:b/>
          <w:color w:val="auto"/>
          <w:sz w:val="28"/>
          <w:szCs w:val="28"/>
          <w:highlight w:val="none"/>
        </w:rPr>
      </w:pPr>
    </w:p>
    <w:p>
      <w:pPr>
        <w:spacing w:line="500" w:lineRule="exact"/>
        <w:rPr>
          <w:rFonts w:hint="eastAsia" w:ascii="宋体" w:hAnsi="宋体" w:eastAsia="宋体" w:cs="宋体"/>
          <w:b/>
          <w:color w:val="auto"/>
          <w:sz w:val="28"/>
          <w:szCs w:val="28"/>
          <w:highlight w:val="none"/>
        </w:rPr>
      </w:pPr>
    </w:p>
    <w:p>
      <w:pPr>
        <w:spacing w:line="500" w:lineRule="exac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6" w:name="_Toc24852"/>
      <w:bookmarkStart w:id="7" w:name="_Toc32100"/>
      <w:r>
        <w:rPr>
          <w:rFonts w:hint="eastAsia" w:ascii="宋体" w:hAnsi="宋体" w:eastAsia="宋体" w:cs="宋体"/>
          <w:b/>
          <w:color w:val="auto"/>
          <w:sz w:val="28"/>
          <w:szCs w:val="28"/>
          <w:highlight w:val="none"/>
        </w:rPr>
        <w:t>（一）投标承诺书</w:t>
      </w:r>
      <w:bookmarkEnd w:id="6"/>
      <w:bookmarkEnd w:id="7"/>
    </w:p>
    <w:p>
      <w:pPr>
        <w:spacing w:line="500" w:lineRule="exact"/>
        <w:jc w:val="center"/>
        <w:rPr>
          <w:rFonts w:hint="eastAsia" w:ascii="宋体" w:hAnsi="宋体" w:eastAsia="宋体" w:cs="宋体"/>
          <w:b/>
          <w:color w:val="auto"/>
          <w:sz w:val="30"/>
          <w:szCs w:val="30"/>
          <w:highlight w:val="none"/>
        </w:rPr>
      </w:pPr>
    </w:p>
    <w:p>
      <w:pPr>
        <w:spacing w:line="5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28"/>
          <w:szCs w:val="28"/>
          <w:highlight w:val="none"/>
        </w:rPr>
        <w:t>投 标 承 诺 书</w:t>
      </w:r>
    </w:p>
    <w:p>
      <w:pPr>
        <w:spacing w:line="480" w:lineRule="exact"/>
        <w:ind w:firstLine="600" w:firstLineChars="250"/>
        <w:rPr>
          <w:rFonts w:hint="eastAsia" w:ascii="宋体" w:hAnsi="宋体" w:eastAsia="宋体" w:cs="宋体"/>
          <w:color w:val="auto"/>
          <w:sz w:val="24"/>
          <w:highlight w:val="none"/>
        </w:rPr>
      </w:pPr>
    </w:p>
    <w:p>
      <w:pPr>
        <w:spacing w:line="48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（身份证号码）是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投标人名</w:t>
      </w:r>
      <w:r>
        <w:rPr>
          <w:rFonts w:hint="eastAsia" w:ascii="宋体" w:hAnsi="宋体" w:eastAsia="宋体" w:cs="宋体"/>
          <w:color w:val="auto"/>
          <w:spacing w:val="8"/>
          <w:sz w:val="24"/>
          <w:highlight w:val="none"/>
        </w:rPr>
        <w:t>称）</w:t>
      </w:r>
      <w:r>
        <w:rPr>
          <w:rFonts w:hint="eastAsia" w:ascii="宋体" w:hAnsi="宋体" w:eastAsia="宋体" w:cs="宋体"/>
          <w:color w:val="auto"/>
          <w:sz w:val="24"/>
          <w:highlight w:val="none"/>
        </w:rPr>
        <w:t>的法定代表人，本企业此次参加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（招标项目名称</w:t>
      </w:r>
      <w:r>
        <w:rPr>
          <w:rFonts w:hint="eastAsia" w:ascii="宋体" w:hAnsi="宋体" w:eastAsia="宋体" w:cs="宋体"/>
          <w:color w:val="auto"/>
          <w:spacing w:val="8"/>
          <w:sz w:val="24"/>
          <w:highlight w:val="none"/>
        </w:rPr>
        <w:t>）的投标，认真遵守《中华人民共和国招标投标法》、《中华人民共和国招标投标法实施条例》及其有关招标投标的法律法规规章规定，并就此</w:t>
      </w:r>
      <w:r>
        <w:rPr>
          <w:rFonts w:hint="eastAsia" w:ascii="宋体" w:hAnsi="宋体" w:eastAsia="宋体" w:cs="宋体"/>
          <w:color w:val="auto"/>
          <w:sz w:val="24"/>
          <w:highlight w:val="none"/>
        </w:rPr>
        <w:t>郑重承诺如下：</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宋体" w:hAnsi="宋体" w:eastAsia="宋体" w:cs="宋体"/>
          <w:color w:val="auto"/>
          <w:spacing w:val="8"/>
          <w:sz w:val="24"/>
          <w:highlight w:val="none"/>
        </w:rPr>
      </w:pPr>
      <w:r>
        <w:rPr>
          <w:rFonts w:hint="eastAsia" w:ascii="宋体" w:hAnsi="宋体" w:eastAsia="宋体" w:cs="宋体"/>
          <w:b/>
          <w:color w:val="auto"/>
          <w:spacing w:val="8"/>
          <w:sz w:val="24"/>
          <w:highlight w:val="none"/>
        </w:rPr>
        <w:t>1、</w:t>
      </w:r>
      <w:r>
        <w:rPr>
          <w:rFonts w:hint="eastAsia" w:ascii="宋体" w:hAnsi="宋体" w:eastAsia="宋体" w:cs="宋体"/>
          <w:color w:val="auto"/>
          <w:spacing w:val="8"/>
          <w:sz w:val="24"/>
          <w:highlight w:val="none"/>
        </w:rPr>
        <w:t>在参加本次投标过程中，如遇与本企业存在控股或管理关系的投标人同时参加本投标项目的，愿自愿放弃本次投标资格，以不影响招标项目的公正性。</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pacing w:val="8"/>
          <w:sz w:val="24"/>
          <w:highlight w:val="none"/>
        </w:rPr>
        <w:t>2、</w:t>
      </w:r>
      <w:r>
        <w:rPr>
          <w:rFonts w:hint="eastAsia" w:ascii="宋体" w:hAnsi="宋体" w:eastAsia="宋体" w:cs="宋体"/>
          <w:color w:val="auto"/>
          <w:sz w:val="24"/>
          <w:highlight w:val="none"/>
        </w:rPr>
        <w:t>本企业此次投标所提交的所有投标资料及其证书、</w:t>
      </w:r>
      <w:r>
        <w:rPr>
          <w:rFonts w:hint="eastAsia" w:ascii="宋体" w:hAnsi="宋体" w:eastAsia="宋体" w:cs="宋体"/>
          <w:color w:val="auto"/>
          <w:sz w:val="24"/>
          <w:highlight w:val="none"/>
          <w:lang w:eastAsia="zh-CN"/>
        </w:rPr>
        <w:t>证照、</w:t>
      </w:r>
      <w:r>
        <w:rPr>
          <w:rFonts w:hint="eastAsia" w:ascii="宋体" w:hAnsi="宋体" w:eastAsia="宋体" w:cs="宋体"/>
          <w:color w:val="auto"/>
          <w:sz w:val="24"/>
          <w:highlight w:val="none"/>
        </w:rPr>
        <w:t>证明资料文件的原件或复印件的全部数据、内容是真实有效的，不存在有弄虚作假的违法行为（含本招标文件投标人须知第</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7</w:t>
      </w:r>
      <w:r>
        <w:rPr>
          <w:rFonts w:hint="eastAsia" w:ascii="宋体" w:hAnsi="宋体" w:eastAsia="宋体" w:cs="宋体"/>
          <w:color w:val="auto"/>
          <w:sz w:val="24"/>
          <w:highlight w:val="none"/>
        </w:rPr>
        <w:t>款所列的情形）。</w:t>
      </w:r>
    </w:p>
    <w:p>
      <w:pPr>
        <w:pStyle w:val="8"/>
        <w:keepNext w:val="0"/>
        <w:keepLines w:val="0"/>
        <w:pageBreakBefore w:val="0"/>
        <w:widowControl w:val="0"/>
        <w:kinsoku/>
        <w:wordWrap/>
        <w:overflowPunct/>
        <w:topLinePunct w:val="0"/>
        <w:autoSpaceDE/>
        <w:autoSpaceDN/>
        <w:bidi w:val="0"/>
        <w:adjustRightInd/>
        <w:snapToGrid/>
        <w:spacing w:line="500" w:lineRule="exact"/>
        <w:ind w:firstLine="514"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pacing w:val="8"/>
          <w:sz w:val="24"/>
          <w:highlight w:val="none"/>
          <w:lang w:val="en-US" w:eastAsia="zh-CN"/>
        </w:rPr>
        <w:t>3</w:t>
      </w:r>
      <w:r>
        <w:rPr>
          <w:rFonts w:hint="eastAsia" w:ascii="宋体" w:hAnsi="宋体" w:eastAsia="宋体" w:cs="宋体"/>
          <w:b/>
          <w:color w:val="auto"/>
          <w:spacing w:val="8"/>
          <w:sz w:val="24"/>
          <w:highlight w:val="none"/>
        </w:rPr>
        <w:t>、</w:t>
      </w:r>
      <w:r>
        <w:rPr>
          <w:rFonts w:hint="eastAsia" w:ascii="宋体" w:hAnsi="宋体" w:eastAsia="宋体" w:cs="宋体"/>
          <w:color w:val="auto"/>
          <w:spacing w:val="8"/>
          <w:sz w:val="24"/>
          <w:highlight w:val="none"/>
        </w:rPr>
        <w:t>本企业参加此次投标</w:t>
      </w:r>
      <w:r>
        <w:rPr>
          <w:rFonts w:hint="eastAsia" w:ascii="宋体" w:hAnsi="宋体" w:eastAsia="宋体" w:cs="宋体"/>
          <w:color w:val="auto"/>
          <w:sz w:val="24"/>
          <w:highlight w:val="none"/>
        </w:rPr>
        <w:t>时没有因违反公共资源交易相关法律、法规规定以及违背诚实</w:t>
      </w:r>
    </w:p>
    <w:p>
      <w:pPr>
        <w:pStyle w:val="8"/>
        <w:keepNext w:val="0"/>
        <w:keepLines w:val="0"/>
        <w:pageBreakBefore w:val="0"/>
        <w:widowControl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spacing w:line="480" w:lineRule="exact"/>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如有上述违法违规行为及事实(</w:t>
      </w:r>
      <w:r>
        <w:rPr>
          <w:rFonts w:hint="eastAsia" w:ascii="宋体" w:hAnsi="宋体" w:eastAsia="宋体" w:cs="宋体"/>
          <w:color w:val="auto"/>
          <w:sz w:val="24"/>
          <w:highlight w:val="none"/>
        </w:rPr>
        <w:t>一般以行政主管部门认定或处罚的书面文件为准；但被列为联合惩戒的企业，以“信用中国”网站等发布的信息为准)</w:t>
      </w:r>
      <w:r>
        <w:rPr>
          <w:rFonts w:hint="eastAsia" w:ascii="宋体" w:hAnsi="宋体" w:eastAsia="宋体" w:cs="宋体"/>
          <w:color w:val="auto"/>
          <w:spacing w:val="8"/>
          <w:sz w:val="24"/>
          <w:highlight w:val="none"/>
        </w:rPr>
        <w:t>，愿意按规定接受取消投标资格、记入信用档案、没收投标保证金等有关处理；愿意承担法律责任。如已中标的，自动放弃中标资格；给招标人造成损失的，依法承担赔偿责任。</w:t>
      </w:r>
    </w:p>
    <w:p>
      <w:pPr>
        <w:spacing w:line="480" w:lineRule="exact"/>
        <w:ind w:firstLine="512" w:firstLineChars="200"/>
        <w:rPr>
          <w:rFonts w:hint="eastAsia" w:ascii="宋体" w:hAnsi="宋体" w:eastAsia="宋体" w:cs="宋体"/>
          <w:color w:val="auto"/>
          <w:spacing w:val="8"/>
          <w:sz w:val="24"/>
          <w:highlight w:val="none"/>
        </w:rPr>
      </w:pPr>
    </w:p>
    <w:p>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80" w:lineRule="exact"/>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480" w:lineRule="exact"/>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highlight w:val="none"/>
        </w:rPr>
        <w:t xml:space="preserve">              </w:t>
      </w:r>
    </w:p>
    <w:p>
      <w:pPr>
        <w:spacing w:line="480" w:lineRule="exact"/>
        <w:ind w:firstLine="5640" w:firstLineChars="2350"/>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年    月    日</w:t>
      </w:r>
    </w:p>
    <w:p>
      <w:pPr>
        <w:jc w:val="left"/>
        <w:rPr>
          <w:rFonts w:hint="eastAsia" w:ascii="宋体" w:hAnsi="宋体" w:eastAsia="宋体" w:cs="宋体"/>
          <w:b/>
          <w:color w:val="auto"/>
          <w:sz w:val="30"/>
          <w:szCs w:val="30"/>
          <w:highlight w:val="none"/>
        </w:rPr>
      </w:pPr>
    </w:p>
    <w:p>
      <w:pPr>
        <w:jc w:val="left"/>
        <w:rPr>
          <w:rFonts w:hint="eastAsia" w:ascii="宋体" w:hAnsi="宋体" w:eastAsia="宋体" w:cs="宋体"/>
          <w:b/>
          <w:color w:val="auto"/>
          <w:sz w:val="30"/>
          <w:szCs w:val="30"/>
          <w:highlight w:val="none"/>
        </w:rPr>
      </w:pPr>
    </w:p>
    <w:p>
      <w:pPr>
        <w:jc w:val="left"/>
        <w:outlineLvl w:val="2"/>
        <w:rPr>
          <w:rFonts w:hint="eastAsia" w:ascii="宋体" w:hAnsi="宋体" w:eastAsia="宋体" w:cs="宋体"/>
          <w:b/>
          <w:color w:val="auto"/>
          <w:sz w:val="28"/>
          <w:szCs w:val="28"/>
          <w:highlight w:val="none"/>
        </w:rPr>
      </w:pPr>
      <w:bookmarkStart w:id="8" w:name="_Toc14725"/>
      <w:bookmarkStart w:id="9" w:name="_Toc6134"/>
      <w:r>
        <w:rPr>
          <w:rFonts w:hint="eastAsia" w:ascii="宋体" w:hAnsi="宋体" w:eastAsia="宋体" w:cs="宋体"/>
          <w:b/>
          <w:color w:val="auto"/>
          <w:sz w:val="28"/>
          <w:szCs w:val="28"/>
          <w:highlight w:val="none"/>
        </w:rPr>
        <w:t>（二）</w:t>
      </w:r>
      <w:r>
        <w:rPr>
          <w:rFonts w:hint="eastAsia" w:ascii="宋体" w:hAnsi="宋体" w:eastAsia="宋体" w:cs="宋体"/>
          <w:b/>
          <w:bCs/>
          <w:color w:val="auto"/>
          <w:sz w:val="28"/>
          <w:szCs w:val="28"/>
          <w:highlight w:val="none"/>
        </w:rPr>
        <w:t>法定代表人身份证明书</w:t>
      </w:r>
      <w:bookmarkEnd w:id="8"/>
      <w:bookmarkEnd w:id="9"/>
    </w:p>
    <w:p>
      <w:pPr>
        <w:rPr>
          <w:rFonts w:hint="eastAsia" w:ascii="宋体" w:hAnsi="宋体" w:eastAsia="宋体" w:cs="宋体"/>
          <w:b/>
          <w:bCs/>
          <w:color w:val="auto"/>
          <w:sz w:val="32"/>
          <w:szCs w:val="32"/>
          <w:highlight w:val="none"/>
        </w:rPr>
      </w:pP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法定代表人身份证明书</w:t>
      </w:r>
    </w:p>
    <w:p>
      <w:pPr>
        <w:ind w:firstLine="480"/>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pPr>
        <w:spacing w:line="400" w:lineRule="exact"/>
        <w:rPr>
          <w:rFonts w:hint="eastAsia" w:ascii="宋体" w:hAnsi="宋体" w:eastAsia="宋体" w:cs="宋体"/>
          <w:color w:val="auto"/>
          <w:sz w:val="24"/>
          <w:highlight w:val="none"/>
          <w:u w:val="single"/>
        </w:rPr>
      </w:pPr>
    </w:p>
    <w:p>
      <w:pPr>
        <w:spacing w:line="400" w:lineRule="exact"/>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400" w:lineRule="exact"/>
        <w:ind w:firstLine="480"/>
        <w:rPr>
          <w:rFonts w:hint="eastAsia" w:ascii="宋体" w:hAnsi="宋体" w:eastAsia="宋体" w:cs="宋体"/>
          <w:color w:val="auto"/>
          <w:sz w:val="24"/>
          <w:highlight w:val="none"/>
          <w:u w:val="single"/>
        </w:rPr>
      </w:pPr>
    </w:p>
    <w:p>
      <w:pPr>
        <w:spacing w:line="400" w:lineRule="exact"/>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400" w:lineRule="exact"/>
        <w:ind w:firstLine="480"/>
        <w:rPr>
          <w:rFonts w:hint="eastAsia" w:ascii="宋体" w:hAnsi="宋体" w:eastAsia="宋体" w:cs="宋体"/>
          <w:color w:val="auto"/>
          <w:sz w:val="24"/>
          <w:highlight w:val="none"/>
          <w:u w:val="single"/>
        </w:rPr>
      </w:pP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00" w:lineRule="exact"/>
        <w:ind w:firstLine="480"/>
        <w:rPr>
          <w:rFonts w:hint="eastAsia" w:ascii="宋体" w:hAnsi="宋体" w:eastAsia="宋体" w:cs="宋体"/>
          <w:color w:val="auto"/>
          <w:sz w:val="24"/>
          <w:highlight w:val="none"/>
        </w:rPr>
      </w:pPr>
    </w:p>
    <w:p>
      <w:pPr>
        <w:spacing w:line="400" w:lineRule="exact"/>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400" w:lineRule="exact"/>
        <w:ind w:firstLine="480"/>
        <w:rPr>
          <w:rFonts w:hint="eastAsia" w:ascii="宋体" w:hAnsi="宋体" w:eastAsia="宋体" w:cs="宋体"/>
          <w:color w:val="auto"/>
          <w:sz w:val="24"/>
          <w:highlight w:val="none"/>
          <w:u w:val="single"/>
        </w:rPr>
      </w:pP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pPr>
        <w:spacing w:line="400" w:lineRule="exact"/>
        <w:ind w:firstLine="480"/>
        <w:rPr>
          <w:rFonts w:hint="eastAsia" w:ascii="宋体" w:hAnsi="宋体" w:eastAsia="宋体" w:cs="宋体"/>
          <w:color w:val="auto"/>
          <w:sz w:val="24"/>
          <w:highlight w:val="none"/>
        </w:rPr>
      </w:pPr>
    </w:p>
    <w:p>
      <w:pPr>
        <w:spacing w:line="400" w:lineRule="exact"/>
        <w:rPr>
          <w:rFonts w:hint="eastAsia" w:ascii="宋体" w:hAnsi="宋体" w:eastAsia="宋体" w:cs="宋体"/>
          <w:color w:val="auto"/>
          <w:sz w:val="24"/>
          <w:highlight w:val="none"/>
        </w:rPr>
      </w:pP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特此证明。</w:t>
      </w:r>
    </w:p>
    <w:p>
      <w:pPr>
        <w:spacing w:line="400" w:lineRule="exact"/>
        <w:ind w:firstLine="480"/>
        <w:rPr>
          <w:rFonts w:hint="eastAsia" w:ascii="宋体" w:hAnsi="宋体" w:eastAsia="宋体" w:cs="宋体"/>
          <w:color w:val="auto"/>
          <w:sz w:val="24"/>
          <w:highlight w:val="none"/>
        </w:rPr>
      </w:pPr>
    </w:p>
    <w:p>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附：法定代表人身份证复印件。</w:t>
      </w:r>
    </w:p>
    <w:p>
      <w:pPr>
        <w:spacing w:line="500" w:lineRule="exact"/>
        <w:ind w:firstLine="480"/>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（盖章） </w:t>
      </w:r>
    </w:p>
    <w:p>
      <w:pPr>
        <w:spacing w:line="500" w:lineRule="exact"/>
        <w:ind w:firstLine="480"/>
        <w:rPr>
          <w:rFonts w:hint="eastAsia" w:ascii="宋体" w:hAnsi="宋体" w:eastAsia="宋体" w:cs="宋体"/>
          <w:color w:val="auto"/>
          <w:sz w:val="24"/>
          <w:highlight w:val="none"/>
        </w:rPr>
      </w:pPr>
    </w:p>
    <w:p>
      <w:pPr>
        <w:spacing w:line="500" w:lineRule="exact"/>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Cs w:val="21"/>
          <w:highlight w:val="none"/>
        </w:rPr>
      </w:pPr>
    </w:p>
    <w:p>
      <w:pPr>
        <w:ind w:firstLine="422" w:firstLineChars="200"/>
        <w:jc w:val="left"/>
        <w:rPr>
          <w:rFonts w:hint="eastAsia" w:ascii="宋体" w:hAnsi="宋体" w:eastAsia="宋体" w:cs="宋体"/>
          <w:b/>
          <w:bCs/>
          <w:color w:val="auto"/>
          <w:szCs w:val="21"/>
          <w:highlight w:val="none"/>
        </w:rPr>
      </w:pPr>
    </w:p>
    <w:p>
      <w:pPr>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注：投标文件由独立投标人或联合体</w:t>
      </w:r>
      <w:r>
        <w:rPr>
          <w:rFonts w:hint="eastAsia" w:ascii="宋体" w:hAnsi="宋体" w:eastAsia="宋体" w:cs="宋体"/>
          <w:b/>
          <w:bCs/>
          <w:color w:val="auto"/>
          <w:szCs w:val="21"/>
          <w:highlight w:val="none"/>
          <w:lang w:eastAsia="zh-CN"/>
        </w:rPr>
        <w:t>主办</w:t>
      </w:r>
      <w:r>
        <w:rPr>
          <w:rFonts w:hint="eastAsia" w:ascii="宋体" w:hAnsi="宋体" w:eastAsia="宋体" w:cs="宋体"/>
          <w:b/>
          <w:bCs/>
          <w:color w:val="auto"/>
          <w:szCs w:val="21"/>
          <w:highlight w:val="none"/>
        </w:rPr>
        <w:t>投标人的法定代表人亲自签署或亲自参加开标会的，</w:t>
      </w:r>
      <w:r>
        <w:rPr>
          <w:rFonts w:hint="eastAsia" w:ascii="宋体" w:hAnsi="宋体" w:eastAsia="宋体" w:cs="宋体"/>
          <w:b/>
          <w:bCs/>
          <w:color w:val="auto"/>
          <w:szCs w:val="21"/>
          <w:highlight w:val="none"/>
          <w:lang w:eastAsia="zh-CN"/>
        </w:rPr>
        <w:t>须</w:t>
      </w:r>
      <w:r>
        <w:rPr>
          <w:rFonts w:hint="eastAsia" w:ascii="宋体" w:hAnsi="宋体" w:eastAsia="宋体" w:cs="宋体"/>
          <w:b/>
          <w:bCs/>
          <w:color w:val="auto"/>
          <w:szCs w:val="21"/>
          <w:highlight w:val="none"/>
        </w:rPr>
        <w:t>提交法定代表人身份证明书。</w:t>
      </w:r>
    </w:p>
    <w:p>
      <w:pPr>
        <w:ind w:firstLine="480"/>
        <w:rPr>
          <w:rFonts w:hint="eastAsia" w:ascii="宋体" w:hAnsi="宋体" w:eastAsia="宋体" w:cs="宋体"/>
          <w:color w:val="auto"/>
          <w:sz w:val="24"/>
          <w:highlight w:val="none"/>
        </w:rPr>
      </w:pPr>
    </w:p>
    <w:p>
      <w:pPr>
        <w:spacing w:line="500" w:lineRule="exact"/>
        <w:jc w:val="left"/>
        <w:outlineLvl w:val="2"/>
        <w:rPr>
          <w:rFonts w:hint="eastAsia" w:ascii="宋体" w:hAnsi="宋体" w:eastAsia="宋体" w:cs="宋体"/>
          <w:b/>
          <w:color w:val="auto"/>
          <w:sz w:val="28"/>
          <w:szCs w:val="28"/>
          <w:highlight w:val="none"/>
        </w:rPr>
      </w:pPr>
      <w:bookmarkStart w:id="10" w:name="_Toc9172"/>
      <w:bookmarkStart w:id="11" w:name="_Toc18866"/>
      <w:r>
        <w:rPr>
          <w:rFonts w:hint="eastAsia" w:ascii="宋体" w:hAnsi="宋体" w:eastAsia="宋体" w:cs="宋体"/>
          <w:b/>
          <w:color w:val="auto"/>
          <w:sz w:val="28"/>
          <w:szCs w:val="28"/>
          <w:highlight w:val="none"/>
        </w:rPr>
        <w:t>（三）授权委托书</w:t>
      </w:r>
      <w:bookmarkEnd w:id="10"/>
      <w:bookmarkEnd w:id="11"/>
    </w:p>
    <w:p>
      <w:pPr>
        <w:spacing w:line="500" w:lineRule="exact"/>
        <w:rPr>
          <w:rFonts w:hint="eastAsia" w:ascii="宋体" w:hAnsi="宋体" w:eastAsia="宋体" w:cs="宋体"/>
          <w:b/>
          <w:color w:val="auto"/>
          <w:sz w:val="32"/>
          <w:szCs w:val="32"/>
          <w:highlight w:val="none"/>
        </w:rPr>
      </w:pPr>
    </w:p>
    <w:p>
      <w:pPr>
        <w:spacing w:line="500" w:lineRule="exact"/>
        <w:ind w:firstLine="435"/>
        <w:jc w:val="center"/>
        <w:rPr>
          <w:rFonts w:hint="eastAsia" w:ascii="宋体" w:hAnsi="宋体" w:eastAsia="宋体" w:cs="宋体"/>
          <w:b/>
          <w:color w:val="auto"/>
          <w:sz w:val="30"/>
          <w:szCs w:val="30"/>
          <w:highlight w:val="none"/>
        </w:rPr>
      </w:pPr>
      <w:r>
        <w:rPr>
          <w:rFonts w:hint="eastAsia" w:ascii="宋体" w:hAnsi="宋体" w:eastAsia="宋体" w:cs="宋体"/>
          <w:b/>
          <w:color w:val="auto"/>
          <w:sz w:val="28"/>
          <w:szCs w:val="28"/>
          <w:highlight w:val="none"/>
        </w:rPr>
        <w:t>授权委托书</w:t>
      </w:r>
    </w:p>
    <w:p>
      <w:pPr>
        <w:spacing w:line="700" w:lineRule="exact"/>
        <w:ind w:firstLine="437"/>
        <w:jc w:val="center"/>
        <w:rPr>
          <w:rFonts w:hint="eastAsia" w:ascii="宋体" w:hAnsi="宋体" w:eastAsia="宋体" w:cs="宋体"/>
          <w:color w:val="auto"/>
          <w:sz w:val="84"/>
          <w:highlight w:val="none"/>
        </w:rPr>
      </w:pPr>
    </w:p>
    <w:p>
      <w:pPr>
        <w:spacing w:line="560" w:lineRule="exact"/>
        <w:ind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（招标项目名称</w:t>
      </w:r>
      <w:r>
        <w:rPr>
          <w:rFonts w:hint="eastAsia" w:ascii="宋体" w:hAnsi="宋体" w:eastAsia="宋体" w:cs="宋体"/>
          <w:color w:val="auto"/>
          <w:spacing w:val="8"/>
          <w:sz w:val="24"/>
          <w:highlight w:val="none"/>
        </w:rPr>
        <w:t>）</w:t>
      </w:r>
      <w:r>
        <w:rPr>
          <w:rFonts w:hint="eastAsia" w:ascii="宋体" w:hAnsi="宋体" w:eastAsia="宋体" w:cs="宋体"/>
          <w:color w:val="auto"/>
          <w:sz w:val="24"/>
          <w:highlight w:val="none"/>
        </w:rPr>
        <w:t>投标文件（资格后审文件、商务文件、技术文件）、签订合同和处理有关事宜，其法律后果由我方承担。</w:t>
      </w:r>
    </w:p>
    <w:p>
      <w:pPr>
        <w:spacing w:line="560" w:lineRule="exact"/>
        <w:ind w:right="-454" w:firstLine="56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60" w:lineRule="exact"/>
        <w:ind w:right="-454" w:firstLine="560"/>
        <w:rPr>
          <w:rFonts w:hint="eastAsia" w:ascii="宋体" w:hAnsi="宋体" w:eastAsia="宋体" w:cs="宋体"/>
          <w:color w:val="auto"/>
          <w:sz w:val="28"/>
          <w:highlight w:val="none"/>
        </w:rPr>
      </w:pPr>
      <w:r>
        <w:rPr>
          <w:rFonts w:hint="eastAsia" w:ascii="宋体" w:hAnsi="宋体" w:eastAsia="宋体" w:cs="宋体"/>
          <w:color w:val="auto"/>
          <w:sz w:val="24"/>
          <w:highlight w:val="none"/>
        </w:rPr>
        <w:t>附：委托代理人身份证复印件。</w:t>
      </w:r>
    </w:p>
    <w:p>
      <w:pPr>
        <w:spacing w:line="800" w:lineRule="exact"/>
        <w:ind w:right="-61"/>
        <w:rPr>
          <w:rFonts w:hint="eastAsia" w:ascii="宋体" w:hAnsi="宋体" w:eastAsia="宋体" w:cs="宋体"/>
          <w:color w:val="auto"/>
          <w:sz w:val="24"/>
          <w:highlight w:val="none"/>
        </w:rPr>
      </w:pPr>
      <w:r>
        <w:rPr>
          <w:rFonts w:hint="eastAsia" w:ascii="宋体" w:hAnsi="宋体" w:eastAsia="宋体" w:cs="宋体"/>
          <w:color w:val="auto"/>
          <w:sz w:val="28"/>
          <w:highlight w:val="none"/>
        </w:rPr>
        <w:t xml:space="preserve">           </w:t>
      </w:r>
      <w:r>
        <w:rPr>
          <w:rFonts w:hint="eastAsia" w:ascii="宋体" w:hAnsi="宋体" w:eastAsia="宋体" w:cs="宋体"/>
          <w:color w:val="auto"/>
          <w:sz w:val="24"/>
          <w:highlight w:val="none"/>
        </w:rPr>
        <w:t xml:space="preserve">            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spacing w:line="800" w:lineRule="exact"/>
        <w:ind w:right="-6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800" w:lineRule="exact"/>
        <w:ind w:right="-61" w:firstLine="3000" w:firstLineChars="125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800" w:lineRule="exact"/>
        <w:ind w:right="-6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800" w:lineRule="exact"/>
        <w:ind w:right="-2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授权委托日期：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p>
    <w:p>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注：投标文件由独立投标人或联合体主办投标人</w:t>
      </w:r>
      <w:r>
        <w:rPr>
          <w:rFonts w:hint="eastAsia" w:ascii="宋体" w:hAnsi="宋体" w:eastAsia="宋体" w:cs="宋体"/>
          <w:b/>
          <w:bCs/>
          <w:color w:val="auto"/>
          <w:szCs w:val="21"/>
          <w:highlight w:val="none"/>
          <w:lang w:eastAsia="zh-CN"/>
        </w:rPr>
        <w:t>的</w:t>
      </w:r>
      <w:r>
        <w:rPr>
          <w:rFonts w:hint="eastAsia" w:ascii="宋体" w:hAnsi="宋体" w:eastAsia="宋体" w:cs="宋体"/>
          <w:b/>
          <w:bCs/>
          <w:color w:val="auto"/>
          <w:szCs w:val="21"/>
          <w:highlight w:val="none"/>
        </w:rPr>
        <w:t>委托代理人亲自签署或亲自参加开标会的，</w:t>
      </w:r>
      <w:r>
        <w:rPr>
          <w:rFonts w:hint="eastAsia" w:ascii="宋体" w:hAnsi="宋体" w:eastAsia="宋体" w:cs="宋体"/>
          <w:b/>
          <w:bCs/>
          <w:color w:val="auto"/>
          <w:szCs w:val="21"/>
          <w:highlight w:val="none"/>
          <w:lang w:eastAsia="zh-CN"/>
        </w:rPr>
        <w:t>须</w:t>
      </w:r>
      <w:r>
        <w:rPr>
          <w:rFonts w:hint="eastAsia" w:ascii="宋体" w:hAnsi="宋体" w:eastAsia="宋体" w:cs="宋体"/>
          <w:b/>
          <w:bCs/>
          <w:color w:val="auto"/>
          <w:szCs w:val="21"/>
          <w:highlight w:val="none"/>
        </w:rPr>
        <w:t>提交本授权委托书。</w:t>
      </w:r>
    </w:p>
    <w:p>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 xml:space="preserve"> </w:t>
      </w:r>
    </w:p>
    <w:p>
      <w:pPr>
        <w:ind w:firstLine="480" w:firstLineChars="200"/>
        <w:rPr>
          <w:rFonts w:hint="eastAsia" w:ascii="宋体" w:hAnsi="宋体" w:eastAsia="宋体" w:cs="宋体"/>
          <w:color w:val="auto"/>
          <w:sz w:val="24"/>
          <w:highlight w:val="none"/>
        </w:rPr>
      </w:pPr>
    </w:p>
    <w:p>
      <w:pPr>
        <w:spacing w:line="500" w:lineRule="exact"/>
        <w:rPr>
          <w:rFonts w:hint="eastAsia" w:ascii="宋体" w:hAnsi="宋体" w:eastAsia="宋体" w:cs="宋体"/>
          <w:b/>
          <w:color w:val="auto"/>
          <w:sz w:val="30"/>
          <w:szCs w:val="30"/>
          <w:highlight w:val="none"/>
        </w:rPr>
      </w:pPr>
    </w:p>
    <w:p>
      <w:pPr>
        <w:outlineLvl w:val="2"/>
        <w:rPr>
          <w:rFonts w:hint="eastAsia" w:ascii="宋体" w:hAnsi="宋体" w:eastAsia="宋体" w:cs="宋体"/>
          <w:b/>
          <w:color w:val="auto"/>
          <w:sz w:val="28"/>
          <w:szCs w:val="28"/>
          <w:highlight w:val="none"/>
        </w:rPr>
      </w:pPr>
      <w:bookmarkStart w:id="12" w:name="_Toc9066"/>
      <w:bookmarkStart w:id="13" w:name="_Toc222"/>
      <w:r>
        <w:rPr>
          <w:rFonts w:hint="eastAsia" w:ascii="宋体" w:hAnsi="宋体" w:eastAsia="宋体" w:cs="宋体"/>
          <w:b/>
          <w:color w:val="auto"/>
          <w:sz w:val="28"/>
          <w:szCs w:val="28"/>
          <w:highlight w:val="none"/>
        </w:rPr>
        <w:t>（四）投标人一般情况表</w:t>
      </w:r>
      <w:bookmarkEnd w:id="12"/>
      <w:bookmarkEnd w:id="13"/>
    </w:p>
    <w:p>
      <w:pPr>
        <w:spacing w:line="40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pPr>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投标人一般情况表</w:t>
      </w:r>
    </w:p>
    <w:p>
      <w:pPr>
        <w:spacing w:line="400" w:lineRule="exact"/>
        <w:rPr>
          <w:rFonts w:hint="eastAsia" w:ascii="宋体" w:hAnsi="宋体" w:eastAsia="宋体" w:cs="宋体"/>
          <w:color w:val="auto"/>
          <w:sz w:val="36"/>
          <w:highlight w:val="none"/>
        </w:rPr>
      </w:pP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11"/>
        <w:gridCol w:w="193"/>
        <w:gridCol w:w="949"/>
        <w:gridCol w:w="585"/>
        <w:gridCol w:w="1102"/>
        <w:gridCol w:w="650"/>
        <w:gridCol w:w="1337"/>
        <w:gridCol w:w="1552"/>
        <w:gridCol w:w="763"/>
        <w:gridCol w:w="17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3" w:hRule="atLeast"/>
        </w:trPr>
        <w:tc>
          <w:tcPr>
            <w:tcW w:w="1504" w:type="dxa"/>
            <w:gridSpan w:val="2"/>
            <w:tcBorders>
              <w:top w:val="single" w:color="auto" w:sz="4"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14" w:name="_Toc18355"/>
            <w:bookmarkStart w:id="15" w:name="_Toc22851"/>
            <w:r>
              <w:rPr>
                <w:rFonts w:hint="eastAsia" w:ascii="宋体" w:hAnsi="宋体" w:eastAsia="宋体" w:cs="宋体"/>
                <w:color w:val="auto"/>
                <w:sz w:val="24"/>
                <w:szCs w:val="24"/>
                <w:highlight w:val="none"/>
              </w:rPr>
              <w:t>企业名称</w:t>
            </w:r>
            <w:bookmarkEnd w:id="14"/>
            <w:bookmarkEnd w:id="15"/>
          </w:p>
        </w:tc>
        <w:tc>
          <w:tcPr>
            <w:tcW w:w="8715" w:type="dxa"/>
            <w:gridSpan w:val="8"/>
            <w:tcBorders>
              <w:top w:val="single" w:color="auto" w:sz="4"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1504" w:type="dxa"/>
            <w:gridSpan w:val="2"/>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16" w:name="_Toc32600"/>
            <w:bookmarkStart w:id="17" w:name="_Toc982"/>
            <w:r>
              <w:rPr>
                <w:rFonts w:hint="eastAsia" w:ascii="宋体" w:hAnsi="宋体" w:eastAsia="宋体" w:cs="宋体"/>
                <w:color w:val="auto"/>
                <w:sz w:val="24"/>
                <w:szCs w:val="24"/>
                <w:highlight w:val="none"/>
              </w:rPr>
              <w:t>注册地址</w:t>
            </w:r>
            <w:bookmarkEnd w:id="16"/>
            <w:bookmarkEnd w:id="17"/>
          </w:p>
        </w:tc>
        <w:tc>
          <w:tcPr>
            <w:tcW w:w="8715" w:type="dxa"/>
            <w:gridSpan w:val="8"/>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1504" w:type="dxa"/>
            <w:gridSpan w:val="2"/>
            <w:vMerge w:val="restart"/>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18" w:name="_Toc17898"/>
            <w:bookmarkStart w:id="19" w:name="_Toc11954"/>
            <w:r>
              <w:rPr>
                <w:rFonts w:hint="eastAsia" w:ascii="宋体" w:hAnsi="宋体" w:eastAsia="宋体" w:cs="宋体"/>
                <w:color w:val="auto"/>
                <w:sz w:val="24"/>
                <w:szCs w:val="24"/>
                <w:highlight w:val="none"/>
              </w:rPr>
              <w:t>通信代码</w:t>
            </w:r>
            <w:bookmarkEnd w:id="18"/>
            <w:bookmarkEnd w:id="19"/>
          </w:p>
        </w:tc>
        <w:tc>
          <w:tcPr>
            <w:tcW w:w="1534"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20" w:name="_Toc22710"/>
            <w:bookmarkStart w:id="21" w:name="_Toc23066"/>
            <w:r>
              <w:rPr>
                <w:rFonts w:hint="eastAsia" w:ascii="宋体" w:hAnsi="宋体" w:eastAsia="宋体" w:cs="宋体"/>
                <w:color w:val="auto"/>
                <w:sz w:val="24"/>
                <w:szCs w:val="24"/>
                <w:highlight w:val="none"/>
              </w:rPr>
              <w:t>电话</w:t>
            </w:r>
            <w:bookmarkEnd w:id="20"/>
            <w:bookmarkEnd w:id="21"/>
          </w:p>
        </w:tc>
        <w:tc>
          <w:tcPr>
            <w:tcW w:w="1102"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9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22" w:name="_Toc3637"/>
            <w:bookmarkStart w:id="23" w:name="_Toc31228"/>
            <w:r>
              <w:rPr>
                <w:rFonts w:hint="eastAsia" w:ascii="宋体" w:hAnsi="宋体" w:eastAsia="宋体" w:cs="宋体"/>
                <w:color w:val="auto"/>
                <w:sz w:val="24"/>
                <w:szCs w:val="24"/>
                <w:highlight w:val="none"/>
              </w:rPr>
              <w:t>传真</w:t>
            </w:r>
            <w:bookmarkEnd w:id="22"/>
            <w:bookmarkEnd w:id="23"/>
          </w:p>
        </w:tc>
        <w:tc>
          <w:tcPr>
            <w:tcW w:w="4092" w:type="dxa"/>
            <w:gridSpan w:val="3"/>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1504" w:type="dxa"/>
            <w:gridSpan w:val="2"/>
            <w:vMerge w:val="continue"/>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534"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24" w:name="_Toc8599"/>
            <w:bookmarkStart w:id="25" w:name="_Toc14559"/>
            <w:r>
              <w:rPr>
                <w:rFonts w:hint="eastAsia" w:ascii="宋体" w:hAnsi="宋体" w:eastAsia="宋体" w:cs="宋体"/>
                <w:color w:val="auto"/>
                <w:sz w:val="24"/>
                <w:szCs w:val="24"/>
                <w:highlight w:val="none"/>
              </w:rPr>
              <w:t>E-mail</w:t>
            </w:r>
            <w:bookmarkEnd w:id="24"/>
            <w:bookmarkEnd w:id="25"/>
          </w:p>
        </w:tc>
        <w:tc>
          <w:tcPr>
            <w:tcW w:w="1102"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9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26" w:name="_Toc26145"/>
            <w:bookmarkStart w:id="27" w:name="_Toc32556"/>
            <w:r>
              <w:rPr>
                <w:rFonts w:hint="eastAsia" w:ascii="宋体" w:hAnsi="宋体" w:eastAsia="宋体" w:cs="宋体"/>
                <w:color w:val="auto"/>
                <w:sz w:val="24"/>
                <w:szCs w:val="24"/>
                <w:highlight w:val="none"/>
              </w:rPr>
              <w:t>邮政编码</w:t>
            </w:r>
            <w:bookmarkEnd w:id="26"/>
            <w:bookmarkEnd w:id="27"/>
          </w:p>
        </w:tc>
        <w:tc>
          <w:tcPr>
            <w:tcW w:w="4092" w:type="dxa"/>
            <w:gridSpan w:val="3"/>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1504" w:type="dxa"/>
            <w:gridSpan w:val="2"/>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28" w:name="_Toc4107"/>
            <w:bookmarkStart w:id="29" w:name="_Toc17706"/>
            <w:r>
              <w:rPr>
                <w:rFonts w:hint="eastAsia" w:ascii="宋体" w:hAnsi="宋体" w:eastAsia="宋体" w:cs="宋体"/>
                <w:color w:val="auto"/>
                <w:sz w:val="24"/>
                <w:szCs w:val="24"/>
                <w:highlight w:val="none"/>
              </w:rPr>
              <w:t>成立时间</w:t>
            </w:r>
            <w:bookmarkEnd w:id="28"/>
            <w:bookmarkEnd w:id="29"/>
          </w:p>
        </w:tc>
        <w:tc>
          <w:tcPr>
            <w:tcW w:w="8715" w:type="dxa"/>
            <w:gridSpan w:val="8"/>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8" w:hRule="atLeast"/>
        </w:trPr>
        <w:tc>
          <w:tcPr>
            <w:tcW w:w="1504" w:type="dxa"/>
            <w:gridSpan w:val="2"/>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30" w:name="_Toc808"/>
            <w:bookmarkStart w:id="31" w:name="_Toc4330"/>
            <w:r>
              <w:rPr>
                <w:rFonts w:hint="eastAsia" w:ascii="宋体" w:hAnsi="宋体" w:eastAsia="宋体" w:cs="宋体"/>
                <w:color w:val="auto"/>
                <w:sz w:val="24"/>
                <w:szCs w:val="24"/>
                <w:highlight w:val="none"/>
              </w:rPr>
              <w:t>企业性质</w:t>
            </w:r>
            <w:bookmarkEnd w:id="30"/>
            <w:bookmarkEnd w:id="31"/>
          </w:p>
        </w:tc>
        <w:tc>
          <w:tcPr>
            <w:tcW w:w="949"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宋体" w:hAnsi="宋体" w:eastAsia="宋体" w:cs="宋体"/>
                <w:color w:val="auto"/>
                <w:sz w:val="24"/>
                <w:szCs w:val="24"/>
                <w:highlight w:val="none"/>
              </w:rPr>
            </w:pPr>
            <w:bookmarkStart w:id="32" w:name="_Toc21686"/>
            <w:bookmarkStart w:id="33" w:name="_Toc5990"/>
            <w:r>
              <w:rPr>
                <w:rFonts w:hint="eastAsia" w:ascii="宋体" w:hAnsi="宋体" w:eastAsia="宋体" w:cs="宋体"/>
                <w:color w:val="auto"/>
                <w:sz w:val="24"/>
                <w:szCs w:val="24"/>
                <w:highlight w:val="none"/>
              </w:rPr>
              <w:t>上级</w:t>
            </w:r>
            <w:bookmarkEnd w:id="32"/>
            <w:bookmarkEnd w:id="33"/>
          </w:p>
          <w:p>
            <w:pPr>
              <w:pStyle w:val="6"/>
              <w:keepNext/>
              <w:keepLines/>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宋体" w:hAnsi="宋体" w:eastAsia="宋体" w:cs="宋体"/>
                <w:color w:val="auto"/>
                <w:sz w:val="24"/>
                <w:szCs w:val="24"/>
                <w:highlight w:val="none"/>
              </w:rPr>
            </w:pPr>
            <w:bookmarkStart w:id="34" w:name="_Toc6611"/>
            <w:bookmarkStart w:id="35" w:name="_Toc19238"/>
            <w:r>
              <w:rPr>
                <w:rFonts w:hint="eastAsia" w:ascii="宋体" w:hAnsi="宋体" w:eastAsia="宋体" w:cs="宋体"/>
                <w:color w:val="auto"/>
                <w:sz w:val="24"/>
                <w:szCs w:val="24"/>
                <w:highlight w:val="none"/>
              </w:rPr>
              <w:t>主管单位</w:t>
            </w:r>
            <w:bookmarkEnd w:id="34"/>
            <w:bookmarkEnd w:id="35"/>
          </w:p>
        </w:tc>
        <w:tc>
          <w:tcPr>
            <w:tcW w:w="6079" w:type="dxa"/>
            <w:gridSpan w:val="5"/>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1504" w:type="dxa"/>
            <w:gridSpan w:val="2"/>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36" w:name="_Toc15739"/>
            <w:bookmarkStart w:id="37" w:name="_Toc32092"/>
            <w:r>
              <w:rPr>
                <w:rFonts w:hint="eastAsia" w:ascii="宋体" w:hAnsi="宋体" w:eastAsia="宋体" w:cs="宋体"/>
                <w:color w:val="auto"/>
                <w:sz w:val="24"/>
                <w:szCs w:val="24"/>
                <w:highlight w:val="none"/>
              </w:rPr>
              <w:t>法定代表人</w:t>
            </w:r>
            <w:bookmarkEnd w:id="36"/>
            <w:bookmarkEnd w:id="37"/>
          </w:p>
        </w:tc>
        <w:tc>
          <w:tcPr>
            <w:tcW w:w="949"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38" w:name="_Toc19717"/>
            <w:bookmarkStart w:id="39" w:name="_Toc24766"/>
            <w:r>
              <w:rPr>
                <w:rFonts w:hint="eastAsia" w:ascii="宋体" w:hAnsi="宋体" w:eastAsia="宋体" w:cs="宋体"/>
                <w:color w:val="auto"/>
                <w:sz w:val="24"/>
                <w:szCs w:val="24"/>
                <w:highlight w:val="none"/>
              </w:rPr>
              <w:t>姓名</w:t>
            </w:r>
            <w:bookmarkEnd w:id="38"/>
            <w:bookmarkEnd w:id="39"/>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9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40" w:name="_Toc32561"/>
            <w:bookmarkStart w:id="41" w:name="_Toc22178"/>
            <w:r>
              <w:rPr>
                <w:rFonts w:hint="eastAsia" w:ascii="宋体" w:hAnsi="宋体" w:eastAsia="宋体" w:cs="宋体"/>
                <w:color w:val="auto"/>
                <w:sz w:val="24"/>
                <w:szCs w:val="24"/>
                <w:highlight w:val="none"/>
              </w:rPr>
              <w:t>出生年月</w:t>
            </w:r>
            <w:bookmarkEnd w:id="40"/>
            <w:bookmarkEnd w:id="41"/>
          </w:p>
        </w:tc>
        <w:tc>
          <w:tcPr>
            <w:tcW w:w="1552"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763"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42" w:name="_Toc5481"/>
            <w:bookmarkStart w:id="43" w:name="_Toc10911"/>
            <w:r>
              <w:rPr>
                <w:rFonts w:hint="eastAsia" w:ascii="宋体" w:hAnsi="宋体" w:eastAsia="宋体" w:cs="宋体"/>
                <w:color w:val="auto"/>
                <w:sz w:val="24"/>
                <w:szCs w:val="24"/>
                <w:highlight w:val="none"/>
              </w:rPr>
              <w:t>职称</w:t>
            </w:r>
            <w:bookmarkEnd w:id="42"/>
            <w:bookmarkEnd w:id="43"/>
          </w:p>
        </w:tc>
        <w:tc>
          <w:tcPr>
            <w:tcW w:w="1777" w:type="dxa"/>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1504" w:type="dxa"/>
            <w:gridSpan w:val="2"/>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44" w:name="_Toc20383"/>
            <w:bookmarkStart w:id="45" w:name="_Toc23546"/>
            <w:r>
              <w:rPr>
                <w:rFonts w:hint="eastAsia" w:ascii="宋体" w:hAnsi="宋体" w:eastAsia="宋体" w:cs="宋体"/>
                <w:color w:val="auto"/>
                <w:sz w:val="24"/>
                <w:szCs w:val="24"/>
                <w:highlight w:val="none"/>
              </w:rPr>
              <w:t>技术负责人</w:t>
            </w:r>
            <w:bookmarkEnd w:id="44"/>
            <w:bookmarkEnd w:id="45"/>
          </w:p>
        </w:tc>
        <w:tc>
          <w:tcPr>
            <w:tcW w:w="949"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46" w:name="_Toc30692"/>
            <w:bookmarkStart w:id="47" w:name="_Toc32332"/>
            <w:r>
              <w:rPr>
                <w:rFonts w:hint="eastAsia" w:ascii="宋体" w:hAnsi="宋体" w:eastAsia="宋体" w:cs="宋体"/>
                <w:color w:val="auto"/>
                <w:sz w:val="24"/>
                <w:szCs w:val="24"/>
                <w:highlight w:val="none"/>
              </w:rPr>
              <w:t>姓名</w:t>
            </w:r>
            <w:bookmarkEnd w:id="46"/>
            <w:bookmarkEnd w:id="47"/>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9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48" w:name="_Toc2742"/>
            <w:bookmarkStart w:id="49" w:name="_Toc16437"/>
            <w:r>
              <w:rPr>
                <w:rFonts w:hint="eastAsia" w:ascii="宋体" w:hAnsi="宋体" w:eastAsia="宋体" w:cs="宋体"/>
                <w:color w:val="auto"/>
                <w:sz w:val="24"/>
                <w:szCs w:val="24"/>
                <w:highlight w:val="none"/>
              </w:rPr>
              <w:t>出生年月</w:t>
            </w:r>
            <w:bookmarkEnd w:id="48"/>
            <w:bookmarkEnd w:id="49"/>
          </w:p>
        </w:tc>
        <w:tc>
          <w:tcPr>
            <w:tcW w:w="1552"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763"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50" w:name="_Toc7952"/>
            <w:bookmarkStart w:id="51" w:name="_Toc31505"/>
            <w:r>
              <w:rPr>
                <w:rFonts w:hint="eastAsia" w:ascii="宋体" w:hAnsi="宋体" w:eastAsia="宋体" w:cs="宋体"/>
                <w:color w:val="auto"/>
                <w:sz w:val="24"/>
                <w:szCs w:val="24"/>
                <w:highlight w:val="none"/>
              </w:rPr>
              <w:t>职称</w:t>
            </w:r>
            <w:bookmarkEnd w:id="50"/>
            <w:bookmarkEnd w:id="51"/>
          </w:p>
        </w:tc>
        <w:tc>
          <w:tcPr>
            <w:tcW w:w="1777" w:type="dxa"/>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2453" w:type="dxa"/>
            <w:gridSpan w:val="3"/>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52" w:name="_Toc30510"/>
            <w:bookmarkStart w:id="53" w:name="_Toc3194"/>
            <w:r>
              <w:rPr>
                <w:rFonts w:hint="eastAsia" w:ascii="宋体" w:hAnsi="宋体" w:eastAsia="宋体" w:cs="宋体"/>
                <w:color w:val="auto"/>
                <w:sz w:val="24"/>
                <w:szCs w:val="24"/>
                <w:highlight w:val="none"/>
              </w:rPr>
              <w:t>企业资质等级</w:t>
            </w:r>
            <w:bookmarkEnd w:id="52"/>
            <w:bookmarkEnd w:id="53"/>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3539" w:type="dxa"/>
            <w:gridSpan w:val="3"/>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54" w:name="_Toc10615"/>
            <w:bookmarkStart w:id="55" w:name="_Toc23044"/>
            <w:r>
              <w:rPr>
                <w:rFonts w:hint="eastAsia" w:ascii="宋体" w:hAnsi="宋体" w:eastAsia="宋体" w:cs="宋体"/>
                <w:color w:val="auto"/>
                <w:sz w:val="24"/>
                <w:szCs w:val="24"/>
                <w:highlight w:val="none"/>
              </w:rPr>
              <w:t>员工总人数（人）</w:t>
            </w:r>
            <w:bookmarkEnd w:id="54"/>
            <w:bookmarkEnd w:id="55"/>
          </w:p>
        </w:tc>
        <w:tc>
          <w:tcPr>
            <w:tcW w:w="763" w:type="dxa"/>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777" w:type="dxa"/>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2453" w:type="dxa"/>
            <w:gridSpan w:val="3"/>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56" w:name="_Toc12420"/>
            <w:bookmarkStart w:id="57" w:name="_Toc22686"/>
            <w:r>
              <w:rPr>
                <w:rFonts w:hint="eastAsia" w:ascii="宋体" w:hAnsi="宋体" w:eastAsia="宋体" w:cs="宋体"/>
                <w:color w:val="auto"/>
                <w:sz w:val="24"/>
                <w:szCs w:val="24"/>
                <w:highlight w:val="none"/>
              </w:rPr>
              <w:t>法人营业执照号</w:t>
            </w:r>
            <w:bookmarkEnd w:id="56"/>
            <w:bookmarkEnd w:id="57"/>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650" w:type="dxa"/>
            <w:vMerge w:val="restart"/>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58" w:name="_Toc25180"/>
            <w:bookmarkStart w:id="59" w:name="_Toc22357"/>
            <w:r>
              <w:rPr>
                <w:rFonts w:hint="eastAsia" w:ascii="宋体" w:hAnsi="宋体" w:eastAsia="宋体" w:cs="宋体"/>
                <w:color w:val="auto"/>
                <w:sz w:val="24"/>
                <w:szCs w:val="24"/>
                <w:highlight w:val="none"/>
              </w:rPr>
              <w:t>其中</w:t>
            </w:r>
            <w:bookmarkEnd w:id="58"/>
            <w:bookmarkEnd w:id="59"/>
          </w:p>
        </w:tc>
        <w:tc>
          <w:tcPr>
            <w:tcW w:w="2889" w:type="dxa"/>
            <w:gridSpan w:val="2"/>
            <w:tcBorders>
              <w:top w:val="single" w:color="auto" w:sz="2" w:space="0"/>
              <w:bottom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60" w:name="_Toc23583"/>
            <w:bookmarkStart w:id="61" w:name="_Toc5306"/>
            <w:r>
              <w:rPr>
                <w:rFonts w:hint="eastAsia" w:ascii="宋体" w:hAnsi="宋体" w:eastAsia="宋体" w:cs="宋体"/>
                <w:color w:val="auto"/>
                <w:sz w:val="24"/>
                <w:szCs w:val="24"/>
                <w:highlight w:val="none"/>
              </w:rPr>
              <w:t>正高级职称人员（人）</w:t>
            </w:r>
            <w:bookmarkEnd w:id="60"/>
            <w:bookmarkEnd w:id="61"/>
          </w:p>
        </w:tc>
        <w:tc>
          <w:tcPr>
            <w:tcW w:w="2540" w:type="dxa"/>
            <w:gridSpan w:val="2"/>
            <w:tcBorders>
              <w:top w:val="single" w:color="auto" w:sz="2" w:space="0"/>
              <w:bottom w:val="single" w:color="auto" w:sz="4"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3" w:hRule="atLeast"/>
        </w:trPr>
        <w:tc>
          <w:tcPr>
            <w:tcW w:w="2453" w:type="dxa"/>
            <w:gridSpan w:val="3"/>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62" w:name="_Toc11809"/>
            <w:bookmarkStart w:id="63" w:name="_Toc6816"/>
            <w:r>
              <w:rPr>
                <w:rFonts w:hint="eastAsia" w:ascii="宋体" w:hAnsi="宋体" w:eastAsia="宋体" w:cs="宋体"/>
                <w:color w:val="auto"/>
                <w:sz w:val="24"/>
                <w:szCs w:val="24"/>
                <w:highlight w:val="none"/>
              </w:rPr>
              <w:t>固定资产（万元）</w:t>
            </w:r>
            <w:bookmarkEnd w:id="62"/>
            <w:bookmarkEnd w:id="63"/>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650" w:type="dxa"/>
            <w:vMerge w:val="continue"/>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2889" w:type="dxa"/>
            <w:gridSpan w:val="2"/>
            <w:tcBorders>
              <w:top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64" w:name="_Toc18800"/>
            <w:bookmarkStart w:id="65" w:name="_Toc30675"/>
            <w:r>
              <w:rPr>
                <w:rFonts w:hint="eastAsia" w:ascii="宋体" w:hAnsi="宋体" w:eastAsia="宋体" w:cs="宋体"/>
                <w:color w:val="auto"/>
                <w:sz w:val="24"/>
                <w:szCs w:val="24"/>
                <w:highlight w:val="none"/>
              </w:rPr>
              <w:t>副高级职称人员（人）</w:t>
            </w:r>
            <w:bookmarkEnd w:id="64"/>
            <w:bookmarkEnd w:id="65"/>
          </w:p>
        </w:tc>
        <w:tc>
          <w:tcPr>
            <w:tcW w:w="2540" w:type="dxa"/>
            <w:gridSpan w:val="2"/>
            <w:tcBorders>
              <w:top w:val="single" w:color="auto" w:sz="4"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2453" w:type="dxa"/>
            <w:gridSpan w:val="3"/>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66" w:name="_Toc8890"/>
            <w:bookmarkStart w:id="67" w:name="_Toc19259"/>
            <w:r>
              <w:rPr>
                <w:rFonts w:hint="eastAsia" w:ascii="宋体" w:hAnsi="宋体" w:eastAsia="宋体" w:cs="宋体"/>
                <w:color w:val="auto"/>
                <w:sz w:val="24"/>
                <w:szCs w:val="24"/>
                <w:highlight w:val="none"/>
              </w:rPr>
              <w:t>流动资金（万元）</w:t>
            </w:r>
            <w:bookmarkEnd w:id="66"/>
            <w:bookmarkEnd w:id="67"/>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650" w:type="dxa"/>
            <w:vMerge w:val="continue"/>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2889"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68" w:name="_Toc29593"/>
            <w:bookmarkStart w:id="69" w:name="_Toc27904"/>
            <w:r>
              <w:rPr>
                <w:rFonts w:hint="eastAsia" w:ascii="宋体" w:hAnsi="宋体" w:eastAsia="宋体" w:cs="宋体"/>
                <w:color w:val="auto"/>
                <w:sz w:val="24"/>
                <w:szCs w:val="24"/>
                <w:highlight w:val="none"/>
              </w:rPr>
              <w:t>中级职称人员（人）</w:t>
            </w:r>
            <w:bookmarkEnd w:id="68"/>
            <w:bookmarkEnd w:id="69"/>
          </w:p>
        </w:tc>
        <w:tc>
          <w:tcPr>
            <w:tcW w:w="2540" w:type="dxa"/>
            <w:gridSpan w:val="2"/>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6" w:hRule="atLeast"/>
        </w:trPr>
        <w:tc>
          <w:tcPr>
            <w:tcW w:w="1311" w:type="dxa"/>
            <w:vMerge w:val="restart"/>
            <w:tcBorders>
              <w:top w:val="single" w:color="auto" w:sz="2" w:space="0"/>
              <w:left w:val="single" w:color="auto" w:sz="4"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70" w:name="_Toc17516"/>
            <w:bookmarkStart w:id="71" w:name="_Toc10229"/>
            <w:r>
              <w:rPr>
                <w:rFonts w:hint="eastAsia" w:ascii="宋体" w:hAnsi="宋体" w:eastAsia="宋体" w:cs="宋体"/>
                <w:color w:val="auto"/>
                <w:sz w:val="24"/>
                <w:szCs w:val="24"/>
                <w:highlight w:val="none"/>
              </w:rPr>
              <w:t>开户银行</w:t>
            </w:r>
            <w:bookmarkEnd w:id="70"/>
            <w:bookmarkEnd w:id="71"/>
          </w:p>
        </w:tc>
        <w:tc>
          <w:tcPr>
            <w:tcW w:w="1142"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72" w:name="_Toc7790"/>
            <w:bookmarkStart w:id="73" w:name="_Toc5604"/>
            <w:r>
              <w:rPr>
                <w:rFonts w:hint="eastAsia" w:ascii="宋体" w:hAnsi="宋体" w:eastAsia="宋体" w:cs="宋体"/>
                <w:color w:val="auto"/>
                <w:sz w:val="24"/>
                <w:szCs w:val="24"/>
                <w:highlight w:val="none"/>
              </w:rPr>
              <w:t>名称</w:t>
            </w:r>
            <w:bookmarkEnd w:id="72"/>
            <w:bookmarkEnd w:id="73"/>
          </w:p>
        </w:tc>
        <w:tc>
          <w:tcPr>
            <w:tcW w:w="1687"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650" w:type="dxa"/>
            <w:vMerge w:val="continue"/>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2889" w:type="dxa"/>
            <w:gridSpan w:val="2"/>
            <w:tcBorders>
              <w:top w:val="single" w:color="auto" w:sz="2" w:space="0"/>
              <w:bottom w:val="single" w:color="auto" w:sz="2"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74" w:name="_Toc27786"/>
            <w:bookmarkStart w:id="75" w:name="_Toc27382"/>
            <w:r>
              <w:rPr>
                <w:rFonts w:hint="eastAsia" w:ascii="宋体" w:hAnsi="宋体" w:eastAsia="宋体" w:cs="宋体"/>
                <w:color w:val="auto"/>
                <w:sz w:val="24"/>
                <w:szCs w:val="24"/>
                <w:highlight w:val="none"/>
              </w:rPr>
              <w:t>初级职称人员（人）</w:t>
            </w:r>
            <w:bookmarkEnd w:id="74"/>
            <w:bookmarkEnd w:id="75"/>
          </w:p>
        </w:tc>
        <w:tc>
          <w:tcPr>
            <w:tcW w:w="2540" w:type="dxa"/>
            <w:gridSpan w:val="2"/>
            <w:tcBorders>
              <w:top w:val="single" w:color="auto" w:sz="2" w:space="0"/>
              <w:bottom w:val="single" w:color="auto" w:sz="2"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1311" w:type="dxa"/>
            <w:vMerge w:val="continue"/>
            <w:tcBorders>
              <w:top w:val="single" w:color="auto" w:sz="2" w:space="0"/>
              <w:left w:val="single" w:color="auto" w:sz="4" w:space="0"/>
              <w:bottom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1142" w:type="dxa"/>
            <w:gridSpan w:val="2"/>
            <w:tcBorders>
              <w:top w:val="single" w:color="auto" w:sz="2" w:space="0"/>
              <w:bottom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76" w:name="_Toc26892"/>
            <w:bookmarkStart w:id="77" w:name="_Toc23872"/>
            <w:r>
              <w:rPr>
                <w:rFonts w:hint="eastAsia" w:ascii="宋体" w:hAnsi="宋体" w:eastAsia="宋体" w:cs="宋体"/>
                <w:color w:val="auto"/>
                <w:sz w:val="24"/>
                <w:szCs w:val="24"/>
                <w:highlight w:val="none"/>
              </w:rPr>
              <w:t>帐号</w:t>
            </w:r>
            <w:bookmarkEnd w:id="76"/>
            <w:bookmarkEnd w:id="77"/>
          </w:p>
        </w:tc>
        <w:tc>
          <w:tcPr>
            <w:tcW w:w="1687" w:type="dxa"/>
            <w:gridSpan w:val="2"/>
            <w:tcBorders>
              <w:top w:val="single" w:color="auto" w:sz="2" w:space="0"/>
              <w:bottom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650" w:type="dxa"/>
            <w:vMerge w:val="continue"/>
            <w:tcBorders>
              <w:top w:val="single" w:color="auto" w:sz="2" w:space="0"/>
              <w:bottom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c>
          <w:tcPr>
            <w:tcW w:w="2889" w:type="dxa"/>
            <w:gridSpan w:val="2"/>
            <w:tcBorders>
              <w:top w:val="single" w:color="auto" w:sz="2" w:space="0"/>
              <w:bottom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rPr>
                <w:rFonts w:hint="eastAsia" w:ascii="宋体" w:hAnsi="宋体" w:eastAsia="宋体" w:cs="宋体"/>
                <w:color w:val="auto"/>
                <w:sz w:val="24"/>
                <w:szCs w:val="24"/>
                <w:highlight w:val="none"/>
              </w:rPr>
            </w:pPr>
            <w:bookmarkStart w:id="78" w:name="_Toc2066"/>
            <w:bookmarkStart w:id="79" w:name="_Toc3248"/>
            <w:r>
              <w:rPr>
                <w:rFonts w:hint="eastAsia" w:ascii="宋体" w:hAnsi="宋体" w:eastAsia="宋体" w:cs="宋体"/>
                <w:color w:val="auto"/>
                <w:sz w:val="24"/>
                <w:szCs w:val="24"/>
                <w:highlight w:val="none"/>
              </w:rPr>
              <w:t>其他人员（人）</w:t>
            </w:r>
            <w:bookmarkEnd w:id="78"/>
            <w:bookmarkEnd w:id="79"/>
          </w:p>
        </w:tc>
        <w:tc>
          <w:tcPr>
            <w:tcW w:w="2540" w:type="dxa"/>
            <w:gridSpan w:val="2"/>
            <w:tcBorders>
              <w:top w:val="single" w:color="auto" w:sz="2" w:space="0"/>
              <w:bottom w:val="single" w:color="auto" w:sz="4" w:space="0"/>
              <w:right w:val="single" w:color="auto" w:sz="4" w:space="0"/>
            </w:tcBorders>
            <w:noWrap w:val="0"/>
            <w:vAlign w:val="center"/>
          </w:tcPr>
          <w:p>
            <w:pPr>
              <w:pStyle w:val="6"/>
              <w:keepNext/>
              <w:keepLines/>
              <w:pageBreakBefore w:val="0"/>
              <w:widowControl w:val="0"/>
              <w:kinsoku/>
              <w:wordWrap/>
              <w:overflowPunct/>
              <w:topLinePunct w:val="0"/>
              <w:autoSpaceDE/>
              <w:autoSpaceDN/>
              <w:bidi w:val="0"/>
              <w:adjustRightInd w:val="0"/>
              <w:snapToGrid w:val="0"/>
              <w:spacing w:line="200" w:lineRule="exact"/>
              <w:textAlignment w:val="auto"/>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注：1、所有独立投标人或者联合体成员都须填写此表，投标人应按表格要求如实填报。</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2、所有独立投标人或者联合体全体成员均须在本表后附</w:t>
      </w:r>
      <w:r>
        <w:rPr>
          <w:rFonts w:hint="eastAsia" w:ascii="宋体" w:hAnsi="宋体" w:eastAsia="宋体" w:cs="宋体"/>
          <w:color w:val="auto"/>
          <w:sz w:val="21"/>
          <w:szCs w:val="21"/>
          <w:highlight w:val="none"/>
          <w:lang w:eastAsia="zh-CN"/>
        </w:rPr>
        <w:t>有效的</w:t>
      </w:r>
      <w:r>
        <w:rPr>
          <w:rFonts w:hint="eastAsia" w:ascii="宋体" w:hAnsi="宋体" w:eastAsia="宋体" w:cs="宋体"/>
          <w:color w:val="auto"/>
          <w:sz w:val="21"/>
          <w:szCs w:val="21"/>
          <w:highlight w:val="none"/>
        </w:rPr>
        <w:t>工商营业执照等法人资格证书、企业资质等级证书原件的复印件。</w:t>
      </w:r>
      <w:r>
        <w:rPr>
          <w:rFonts w:hint="eastAsia" w:ascii="宋体" w:hAnsi="宋体" w:eastAsia="宋体" w:cs="宋体"/>
          <w:b/>
          <w:bCs/>
          <w:color w:val="auto"/>
          <w:sz w:val="21"/>
          <w:szCs w:val="21"/>
          <w:highlight w:val="none"/>
          <w:lang w:eastAsia="zh-CN"/>
        </w:rPr>
        <w:t>如有关证书、证照已推行或实施电子证书、证照的，应按规定</w:t>
      </w:r>
      <w:r>
        <w:rPr>
          <w:rFonts w:hint="eastAsia" w:ascii="宋体" w:hAnsi="宋体" w:eastAsia="宋体" w:cs="宋体"/>
          <w:b/>
          <w:bCs/>
          <w:color w:val="auto"/>
          <w:sz w:val="21"/>
          <w:szCs w:val="21"/>
          <w:highlight w:val="none"/>
        </w:rPr>
        <w:t>提供其有效的</w:t>
      </w:r>
      <w:r>
        <w:rPr>
          <w:rFonts w:hint="eastAsia" w:ascii="宋体" w:hAnsi="宋体" w:eastAsia="宋体" w:cs="宋体"/>
          <w:b/>
          <w:bCs/>
          <w:color w:val="auto"/>
          <w:sz w:val="21"/>
          <w:szCs w:val="21"/>
          <w:highlight w:val="none"/>
          <w:lang w:eastAsia="zh-CN"/>
        </w:rPr>
        <w:t>电子证书、证照</w:t>
      </w:r>
      <w:r>
        <w:rPr>
          <w:rFonts w:hint="eastAsia" w:ascii="宋体" w:hAnsi="宋体" w:eastAsia="宋体" w:cs="宋体"/>
          <w:b/>
          <w:bCs/>
          <w:color w:val="auto"/>
          <w:sz w:val="21"/>
          <w:szCs w:val="21"/>
          <w:highlight w:val="none"/>
        </w:rPr>
        <w:t>或</w:t>
      </w:r>
      <w:r>
        <w:rPr>
          <w:rFonts w:hint="eastAsia" w:ascii="宋体" w:hAnsi="宋体" w:eastAsia="宋体" w:cs="宋体"/>
          <w:b/>
          <w:bCs/>
          <w:color w:val="auto"/>
          <w:sz w:val="21"/>
          <w:szCs w:val="21"/>
          <w:highlight w:val="none"/>
          <w:lang w:eastAsia="zh-CN"/>
        </w:rPr>
        <w:t>其</w:t>
      </w:r>
      <w:r>
        <w:rPr>
          <w:rFonts w:hint="eastAsia" w:ascii="宋体" w:hAnsi="宋体" w:eastAsia="宋体" w:cs="宋体"/>
          <w:b/>
          <w:bCs/>
          <w:color w:val="auto"/>
          <w:sz w:val="21"/>
          <w:szCs w:val="21"/>
          <w:highlight w:val="none"/>
        </w:rPr>
        <w:t>原件扫描件。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color w:val="auto"/>
          <w:sz w:val="28"/>
          <w:highlight w:val="none"/>
        </w:rPr>
      </w:pPr>
      <w:r>
        <w:rPr>
          <w:rFonts w:hint="eastAsia" w:ascii="宋体" w:hAnsi="宋体" w:eastAsia="宋体" w:cs="宋体"/>
          <w:color w:val="auto"/>
          <w:sz w:val="21"/>
          <w:szCs w:val="21"/>
          <w:highlight w:val="none"/>
        </w:rPr>
        <w:t>3、当上表所填内容与所附证书</w:t>
      </w:r>
      <w:r>
        <w:rPr>
          <w:rFonts w:hint="eastAsia" w:ascii="宋体" w:hAnsi="宋体" w:eastAsia="宋体" w:cs="宋体"/>
          <w:b w:val="0"/>
          <w:bCs w:val="0"/>
          <w:color w:val="auto"/>
          <w:sz w:val="21"/>
          <w:szCs w:val="21"/>
          <w:highlight w:val="none"/>
          <w:lang w:val="en-US" w:eastAsia="zh-CN"/>
        </w:rPr>
        <w:t>复印</w:t>
      </w:r>
      <w:r>
        <w:rPr>
          <w:rFonts w:hint="eastAsia" w:ascii="宋体" w:hAnsi="宋体" w:eastAsia="宋体" w:cs="宋体"/>
          <w:b w:val="0"/>
          <w:bCs w:val="0"/>
          <w:color w:val="auto"/>
          <w:sz w:val="21"/>
          <w:szCs w:val="21"/>
          <w:highlight w:val="none"/>
        </w:rPr>
        <w:t>件</w:t>
      </w:r>
      <w:r>
        <w:rPr>
          <w:rFonts w:hint="eastAsia" w:ascii="宋体" w:hAnsi="宋体" w:eastAsia="宋体" w:cs="宋体"/>
          <w:color w:val="auto"/>
          <w:sz w:val="21"/>
          <w:szCs w:val="21"/>
          <w:highlight w:val="none"/>
        </w:rPr>
        <w:t>内容不一致时，以证书</w:t>
      </w:r>
      <w:r>
        <w:rPr>
          <w:rFonts w:hint="eastAsia" w:ascii="宋体" w:hAnsi="宋体" w:eastAsia="宋体" w:cs="宋体"/>
          <w:b w:val="0"/>
          <w:bCs w:val="0"/>
          <w:color w:val="auto"/>
          <w:sz w:val="21"/>
          <w:szCs w:val="21"/>
          <w:highlight w:val="none"/>
          <w:lang w:val="en-US" w:eastAsia="zh-CN"/>
        </w:rPr>
        <w:t>复印</w:t>
      </w:r>
      <w:r>
        <w:rPr>
          <w:rFonts w:hint="eastAsia" w:ascii="宋体" w:hAnsi="宋体" w:eastAsia="宋体" w:cs="宋体"/>
          <w:b w:val="0"/>
          <w:bCs w:val="0"/>
          <w:color w:val="auto"/>
          <w:sz w:val="21"/>
          <w:szCs w:val="21"/>
          <w:highlight w:val="none"/>
        </w:rPr>
        <w:t>件</w:t>
      </w:r>
      <w:r>
        <w:rPr>
          <w:rFonts w:hint="eastAsia" w:ascii="宋体" w:hAnsi="宋体" w:eastAsia="宋体" w:cs="宋体"/>
          <w:color w:val="auto"/>
          <w:sz w:val="21"/>
          <w:szCs w:val="21"/>
          <w:highlight w:val="none"/>
        </w:rPr>
        <w:t>内容为准，如</w:t>
      </w:r>
      <w:r>
        <w:rPr>
          <w:rFonts w:hint="eastAsia" w:ascii="宋体" w:hAnsi="宋体" w:eastAsia="宋体" w:cs="宋体"/>
          <w:b w:val="0"/>
          <w:bCs w:val="0"/>
          <w:color w:val="auto"/>
          <w:sz w:val="21"/>
          <w:szCs w:val="21"/>
          <w:highlight w:val="none"/>
          <w:lang w:val="en-US" w:eastAsia="zh-CN"/>
        </w:rPr>
        <w:t>复印</w:t>
      </w:r>
      <w:r>
        <w:rPr>
          <w:rFonts w:hint="eastAsia" w:ascii="宋体" w:hAnsi="宋体" w:eastAsia="宋体" w:cs="宋体"/>
          <w:b w:val="0"/>
          <w:bCs w:val="0"/>
          <w:color w:val="auto"/>
          <w:sz w:val="21"/>
          <w:szCs w:val="21"/>
          <w:highlight w:val="none"/>
        </w:rPr>
        <w:t>件</w:t>
      </w:r>
      <w:r>
        <w:rPr>
          <w:rFonts w:hint="eastAsia" w:ascii="宋体" w:hAnsi="宋体" w:eastAsia="宋体" w:cs="宋体"/>
          <w:color w:val="auto"/>
          <w:sz w:val="21"/>
          <w:szCs w:val="21"/>
          <w:highlight w:val="none"/>
        </w:rPr>
        <w:t>主要内容不全或关键字迹模糊、无法辨认的，按无效投标文件处理。</w:t>
      </w:r>
    </w:p>
    <w:p>
      <w:pPr>
        <w:spacing w:line="500" w:lineRule="exact"/>
        <w:jc w:val="left"/>
        <w:rPr>
          <w:rFonts w:hint="eastAsia" w:ascii="宋体" w:hAnsi="宋体" w:eastAsia="宋体" w:cs="宋体"/>
          <w:b/>
          <w:color w:val="auto"/>
          <w:sz w:val="28"/>
          <w:szCs w:val="28"/>
          <w:highlight w:val="none"/>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00" w:lineRule="exact"/>
        <w:jc w:val="left"/>
        <w:outlineLvl w:val="2"/>
        <w:rPr>
          <w:rFonts w:hint="eastAsia" w:ascii="宋体" w:hAnsi="宋体" w:eastAsia="宋体" w:cs="宋体"/>
          <w:b/>
          <w:color w:val="auto"/>
          <w:sz w:val="28"/>
          <w:szCs w:val="28"/>
          <w:highlight w:val="none"/>
        </w:rPr>
      </w:pPr>
      <w:bookmarkStart w:id="80" w:name="_Toc16378"/>
      <w:bookmarkStart w:id="81" w:name="_Toc11579"/>
      <w:r>
        <w:rPr>
          <w:rFonts w:hint="eastAsia" w:ascii="宋体" w:hAnsi="宋体" w:eastAsia="宋体" w:cs="宋体"/>
          <w:b/>
          <w:color w:val="auto"/>
          <w:sz w:val="28"/>
          <w:szCs w:val="28"/>
          <w:highlight w:val="none"/>
        </w:rPr>
        <w:t>（五）联合体投标情况表</w:t>
      </w:r>
      <w:bookmarkEnd w:id="80"/>
      <w:bookmarkEnd w:id="81"/>
    </w:p>
    <w:p>
      <w:pPr>
        <w:spacing w:line="500" w:lineRule="exact"/>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color w:val="auto"/>
          <w:sz w:val="32"/>
          <w:szCs w:val="32"/>
          <w:highlight w:val="none"/>
        </w:rPr>
        <w:t xml:space="preserve">            </w:t>
      </w:r>
    </w:p>
    <w:p>
      <w:pPr>
        <w:spacing w:line="5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联合体投标情况表</w:t>
      </w:r>
    </w:p>
    <w:p>
      <w:pPr>
        <w:spacing w:line="500" w:lineRule="exact"/>
        <w:rPr>
          <w:rFonts w:hint="eastAsia" w:ascii="宋体" w:hAnsi="宋体" w:eastAsia="宋体" w:cs="宋体"/>
          <w:b/>
          <w:color w:val="auto"/>
          <w:sz w:val="36"/>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2088" w:type="dxa"/>
            <w:noWrap w:val="0"/>
            <w:vAlign w:val="center"/>
          </w:tcPr>
          <w:p>
            <w:pPr>
              <w:spacing w:line="50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成员身份</w:t>
            </w:r>
          </w:p>
        </w:tc>
        <w:tc>
          <w:tcPr>
            <w:tcW w:w="7740" w:type="dxa"/>
            <w:noWrap w:val="0"/>
            <w:vAlign w:val="center"/>
          </w:tcPr>
          <w:p>
            <w:pPr>
              <w:spacing w:line="50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各 方 名 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1、主办人</w:t>
            </w:r>
          </w:p>
        </w:tc>
        <w:tc>
          <w:tcPr>
            <w:tcW w:w="7740" w:type="dxa"/>
            <w:noWrap w:val="0"/>
            <w:vAlign w:val="center"/>
          </w:tcPr>
          <w:p>
            <w:pPr>
              <w:spacing w:line="500" w:lineRule="exact"/>
              <w:jc w:val="center"/>
              <w:rPr>
                <w:rFonts w:hint="eastAsia" w:ascii="宋体" w:hAnsi="宋体" w:eastAsia="宋体" w:cs="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2、成员</w:t>
            </w:r>
          </w:p>
        </w:tc>
        <w:tc>
          <w:tcPr>
            <w:tcW w:w="7740" w:type="dxa"/>
            <w:noWrap w:val="0"/>
            <w:vAlign w:val="center"/>
          </w:tcPr>
          <w:p>
            <w:pPr>
              <w:spacing w:line="500" w:lineRule="exact"/>
              <w:jc w:val="center"/>
              <w:rPr>
                <w:rFonts w:hint="eastAsia" w:ascii="宋体" w:hAnsi="宋体" w:eastAsia="宋体" w:cs="宋体"/>
                <w:color w:val="auto"/>
                <w:sz w:val="28"/>
                <w:highlight w:val="none"/>
              </w:rPr>
            </w:pPr>
          </w:p>
        </w:tc>
      </w:tr>
    </w:tbl>
    <w:p>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注：1、此表后须附联合体共同投标协议书。</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2、独立投标人不须提交此表。</w:t>
      </w:r>
    </w:p>
    <w:p>
      <w:pPr>
        <w:pStyle w:val="6"/>
        <w:jc w:val="both"/>
        <w:rPr>
          <w:rFonts w:hint="eastAsia" w:ascii="宋体" w:hAnsi="宋体" w:eastAsia="宋体" w:cs="宋体"/>
          <w:color w:val="auto"/>
          <w:sz w:val="28"/>
          <w:szCs w:val="28"/>
          <w:highlight w:val="none"/>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82" w:name="_Toc25707"/>
      <w:bookmarkStart w:id="83" w:name="_Toc30425"/>
    </w:p>
    <w:p>
      <w:pPr>
        <w:pStyle w:val="6"/>
        <w:jc w:val="both"/>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t>附：</w:t>
      </w:r>
      <w:bookmarkEnd w:id="82"/>
      <w:bookmarkEnd w:id="83"/>
    </w:p>
    <w:p>
      <w:pPr>
        <w:pStyle w:val="6"/>
        <w:jc w:val="center"/>
        <w:rPr>
          <w:rFonts w:hint="eastAsia" w:ascii="宋体" w:hAnsi="宋体" w:eastAsia="宋体" w:cs="宋体"/>
          <w:color w:val="auto"/>
          <w:sz w:val="28"/>
          <w:szCs w:val="28"/>
          <w:highlight w:val="none"/>
        </w:rPr>
      </w:pPr>
      <w:bookmarkStart w:id="84" w:name="_Toc728"/>
      <w:bookmarkStart w:id="85" w:name="_Toc24426"/>
      <w:r>
        <w:rPr>
          <w:rFonts w:hint="eastAsia" w:ascii="宋体" w:hAnsi="宋体" w:eastAsia="宋体" w:cs="宋体"/>
          <w:color w:val="auto"/>
          <w:sz w:val="28"/>
          <w:szCs w:val="28"/>
          <w:highlight w:val="none"/>
        </w:rPr>
        <w:t>联合体共同投标协议书（如需）</w:t>
      </w:r>
      <w:bookmarkEnd w:id="84"/>
      <w:bookmarkEnd w:id="85"/>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（所有成员单位名称）自愿组成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（联合体名称）联合体，共同参加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（招标项目名称</w:t>
      </w:r>
      <w:r>
        <w:rPr>
          <w:rFonts w:hint="eastAsia" w:ascii="宋体" w:hAnsi="宋体" w:eastAsia="宋体" w:cs="宋体"/>
          <w:color w:val="auto"/>
          <w:spacing w:val="8"/>
          <w:sz w:val="24"/>
          <w:highlight w:val="none"/>
        </w:rPr>
        <w:t>）的</w:t>
      </w:r>
      <w:r>
        <w:rPr>
          <w:rFonts w:hint="eastAsia" w:ascii="宋体" w:hAnsi="宋体" w:eastAsia="宋体" w:cs="宋体"/>
          <w:color w:val="auto"/>
          <w:sz w:val="24"/>
          <w:highlight w:val="none"/>
        </w:rPr>
        <w:t>投标。现就联合体投标事宜订立如下协议。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（联合体名称）主办人。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主办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3、联合体将严格按照招标文件的各项要求，递交投标文件，履行合同，并对外承担连带责任。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4、联合体各成员单位内部的职责分工如下：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5、本协议书自签署之日起生效，合同履行完毕后自动失效。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6、本协议书一式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份，联合体成员和招标人各执一份。</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注：本协议书应附</w:t>
      </w:r>
      <w:r>
        <w:rPr>
          <w:rFonts w:hint="eastAsia" w:ascii="宋体" w:hAnsi="宋体" w:eastAsia="宋体" w:cs="宋体"/>
          <w:b/>
          <w:bCs/>
          <w:color w:val="auto"/>
          <w:sz w:val="24"/>
          <w:highlight w:val="none"/>
        </w:rPr>
        <w:t>法定代表人身份证明书</w:t>
      </w:r>
      <w:r>
        <w:rPr>
          <w:rFonts w:hint="eastAsia" w:ascii="宋体" w:hAnsi="宋体" w:eastAsia="宋体" w:cs="宋体"/>
          <w:b/>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主办人名称：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（盖章）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成员名称：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（盖章）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500" w:lineRule="exact"/>
        <w:jc w:val="left"/>
        <w:rPr>
          <w:rFonts w:hint="eastAsia" w:ascii="宋体" w:hAnsi="宋体" w:eastAsia="宋体" w:cs="宋体"/>
          <w:b/>
          <w:color w:val="auto"/>
          <w:sz w:val="28"/>
          <w:szCs w:val="28"/>
          <w:highlight w:val="none"/>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500" w:lineRule="exact"/>
        <w:jc w:val="left"/>
        <w:outlineLvl w:val="2"/>
        <w:rPr>
          <w:rFonts w:hint="eastAsia" w:ascii="宋体" w:hAnsi="宋体" w:eastAsia="宋体" w:cs="宋体"/>
          <w:b/>
          <w:color w:val="auto"/>
          <w:sz w:val="28"/>
          <w:szCs w:val="28"/>
          <w:highlight w:val="none"/>
        </w:rPr>
      </w:pPr>
      <w:bookmarkStart w:id="86" w:name="_Toc12056"/>
      <w:bookmarkStart w:id="87" w:name="_Toc20415"/>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）其它资料</w:t>
      </w:r>
      <w:bookmarkEnd w:id="86"/>
      <w:bookmarkEnd w:id="87"/>
    </w:p>
    <w:p>
      <w:pPr>
        <w:spacing w:line="500" w:lineRule="exact"/>
        <w:rPr>
          <w:rFonts w:hint="eastAsia" w:ascii="宋体" w:hAnsi="宋体" w:eastAsia="宋体" w:cs="宋体"/>
          <w:b/>
          <w:color w:val="auto"/>
          <w:sz w:val="32"/>
          <w:szCs w:val="32"/>
          <w:highlight w:val="none"/>
        </w:rPr>
      </w:pPr>
    </w:p>
    <w:p>
      <w:pPr>
        <w:spacing w:line="500" w:lineRule="exact"/>
        <w:jc w:val="center"/>
        <w:outlineLvl w:val="1"/>
        <w:rPr>
          <w:rFonts w:hint="eastAsia" w:ascii="宋体" w:hAnsi="宋体" w:eastAsia="宋体" w:cs="宋体"/>
          <w:b/>
          <w:color w:val="auto"/>
          <w:sz w:val="28"/>
          <w:szCs w:val="28"/>
          <w:highlight w:val="none"/>
        </w:rPr>
      </w:pPr>
      <w:bookmarkStart w:id="88" w:name="_Toc29746"/>
      <w:bookmarkStart w:id="89" w:name="_Toc5094"/>
      <w:r>
        <w:rPr>
          <w:rFonts w:hint="eastAsia" w:ascii="宋体" w:hAnsi="宋体" w:eastAsia="宋体" w:cs="宋体"/>
          <w:b/>
          <w:color w:val="auto"/>
          <w:sz w:val="28"/>
          <w:szCs w:val="28"/>
          <w:highlight w:val="none"/>
        </w:rPr>
        <w:t>其它应附资料</w:t>
      </w:r>
      <w:bookmarkEnd w:id="88"/>
      <w:bookmarkEnd w:id="89"/>
    </w:p>
    <w:p>
      <w:pPr>
        <w:spacing w:line="50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已在广东省水利建设市场信用信息平台完成信息录入手续（含网址的网页截图的证明材料</w:t>
      </w:r>
      <w:r>
        <w:rPr>
          <w:rFonts w:hint="eastAsia" w:ascii="宋体" w:hAnsi="宋体" w:eastAsia="宋体" w:cs="宋体"/>
          <w:b w:val="0"/>
          <w:bCs/>
          <w:color w:val="auto"/>
          <w:sz w:val="24"/>
          <w:szCs w:val="24"/>
          <w:highlight w:val="none"/>
          <w:lang w:eastAsia="zh-CN"/>
        </w:rPr>
        <w:t>）；</w:t>
      </w:r>
    </w:p>
    <w:p>
      <w:pPr>
        <w:spacing w:line="500" w:lineRule="exact"/>
        <w:ind w:left="240" w:hanging="240" w:hangingChars="1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w:t>
      </w:r>
      <w:r>
        <w:rPr>
          <w:rFonts w:hint="eastAsia" w:ascii="宋体" w:hAnsi="宋体" w:eastAsia="宋体" w:cs="宋体"/>
          <w:color w:val="auto"/>
          <w:kern w:val="0"/>
          <w:sz w:val="24"/>
          <w:highlight w:val="none"/>
        </w:rPr>
        <w:t>投标人从</w:t>
      </w:r>
      <w:r>
        <w:rPr>
          <w:rFonts w:hint="eastAsia" w:ascii="宋体" w:hAnsi="宋体" w:eastAsia="宋体" w:cs="宋体"/>
          <w:bCs/>
          <w:color w:val="auto"/>
          <w:sz w:val="24"/>
          <w:highlight w:val="none"/>
          <w:u w:val="none" w:color="auto"/>
        </w:rPr>
        <w:t>基本账户</w:t>
      </w:r>
      <w:r>
        <w:rPr>
          <w:rFonts w:hint="eastAsia" w:ascii="宋体" w:hAnsi="宋体" w:eastAsia="宋体" w:cs="宋体"/>
          <w:color w:val="auto"/>
          <w:kern w:val="0"/>
          <w:sz w:val="24"/>
          <w:highlight w:val="none"/>
        </w:rPr>
        <w:t>转账投标保证金凭据复印件</w:t>
      </w:r>
      <w:r>
        <w:rPr>
          <w:rFonts w:hint="eastAsia" w:ascii="宋体" w:hAnsi="宋体" w:eastAsia="宋体" w:cs="宋体"/>
          <w:b w:val="0"/>
          <w:bCs/>
          <w:color w:val="auto"/>
          <w:sz w:val="24"/>
          <w:szCs w:val="24"/>
          <w:highlight w:val="none"/>
          <w:u w:val="none" w:color="auto"/>
          <w:lang w:val="en-US" w:eastAsia="zh-CN"/>
        </w:rPr>
        <w:t>或</w:t>
      </w:r>
      <w:r>
        <w:rPr>
          <w:rFonts w:hint="eastAsia" w:ascii="宋体" w:hAnsi="宋体" w:eastAsia="宋体" w:cs="宋体"/>
          <w:color w:val="auto"/>
          <w:sz w:val="24"/>
          <w:szCs w:val="24"/>
          <w:highlight w:val="none"/>
          <w:u w:val="none" w:color="auto"/>
          <w:lang w:eastAsia="zh-CN"/>
        </w:rPr>
        <w:t>投标</w:t>
      </w:r>
      <w:r>
        <w:rPr>
          <w:rFonts w:hint="eastAsia" w:ascii="宋体" w:hAnsi="宋体" w:eastAsia="宋体" w:cs="宋体"/>
          <w:b w:val="0"/>
          <w:bCs/>
          <w:color w:val="auto"/>
          <w:sz w:val="24"/>
          <w:szCs w:val="24"/>
          <w:highlight w:val="none"/>
          <w:u w:val="none" w:color="auto"/>
          <w:lang w:eastAsia="zh-CN"/>
        </w:rPr>
        <w:t>保函</w:t>
      </w:r>
      <w:r>
        <w:rPr>
          <w:rFonts w:hint="eastAsia" w:ascii="宋体" w:hAnsi="宋体" w:eastAsia="宋体" w:cs="宋体"/>
          <w:b w:val="0"/>
          <w:bCs/>
          <w:color w:val="auto"/>
          <w:sz w:val="24"/>
          <w:szCs w:val="24"/>
          <w:highlight w:val="none"/>
          <w:u w:val="none" w:color="auto"/>
          <w:lang w:val="en-US" w:eastAsia="zh-CN"/>
        </w:rPr>
        <w:t>复印件或保证保险复印件</w:t>
      </w:r>
      <w:r>
        <w:rPr>
          <w:rFonts w:hint="eastAsia" w:ascii="宋体" w:hAnsi="宋体" w:eastAsia="宋体" w:cs="宋体"/>
          <w:b/>
          <w:bCs w:val="0"/>
          <w:color w:val="auto"/>
          <w:sz w:val="24"/>
          <w:szCs w:val="24"/>
          <w:highlight w:val="none"/>
          <w:u w:val="none" w:color="auto"/>
          <w:lang w:val="en-US" w:eastAsia="zh-CN"/>
        </w:rPr>
        <w:t>&lt;如投标人采用投标保函（保证保险）形式的，应附由本企业银行基本账户购买投标保函（保证保险）的</w:t>
      </w:r>
      <w:r>
        <w:rPr>
          <w:rFonts w:hint="eastAsia" w:ascii="宋体" w:hAnsi="宋体" w:eastAsia="宋体" w:cs="宋体"/>
          <w:b/>
          <w:color w:val="auto"/>
          <w:kern w:val="2"/>
          <w:sz w:val="24"/>
          <w:highlight w:val="none"/>
          <w:u w:val="none" w:color="auto"/>
        </w:rPr>
        <w:t>凭据</w:t>
      </w:r>
      <w:r>
        <w:rPr>
          <w:rFonts w:hint="eastAsia" w:ascii="宋体" w:hAnsi="宋体" w:eastAsia="宋体" w:cs="宋体"/>
          <w:b/>
          <w:bCs w:val="0"/>
          <w:color w:val="auto"/>
          <w:sz w:val="24"/>
          <w:szCs w:val="24"/>
          <w:highlight w:val="none"/>
          <w:u w:val="none" w:color="auto"/>
          <w:lang w:val="en-US" w:eastAsia="zh-CN"/>
        </w:rPr>
        <w:t>复印件&gt;</w:t>
      </w:r>
      <w:r>
        <w:rPr>
          <w:rFonts w:hint="eastAsia" w:ascii="宋体" w:hAnsi="宋体" w:eastAsia="宋体" w:cs="宋体"/>
          <w:b w:val="0"/>
          <w:bCs/>
          <w:color w:val="auto"/>
          <w:sz w:val="24"/>
          <w:szCs w:val="24"/>
          <w:highlight w:val="none"/>
          <w:u w:val="none" w:color="auto"/>
          <w:lang w:val="en-US" w:eastAsia="zh-CN"/>
        </w:rPr>
        <w:t>；</w:t>
      </w:r>
    </w:p>
    <w:p>
      <w:pPr>
        <w:spacing w:line="500" w:lineRule="exact"/>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kern w:val="0"/>
          <w:sz w:val="24"/>
          <w:highlight w:val="none"/>
        </w:rPr>
        <w:t>投标人基本户银行开户许可证复印件或有银行盖章的《基本存款账户信息》复印件</w:t>
      </w:r>
      <w:r>
        <w:rPr>
          <w:rFonts w:hint="eastAsia" w:ascii="宋体" w:hAnsi="宋体" w:eastAsia="宋体" w:cs="宋体"/>
          <w:bCs/>
          <w:color w:val="auto"/>
          <w:sz w:val="24"/>
          <w:szCs w:val="24"/>
          <w:highlight w:val="none"/>
          <w:lang w:eastAsia="zh-CN"/>
        </w:rPr>
        <w:t>；</w:t>
      </w:r>
    </w:p>
    <w:p>
      <w:pPr>
        <w:spacing w:line="500" w:lineRule="exact"/>
        <w:ind w:firstLine="0"/>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w:t>
      </w:r>
    </w:p>
    <w:p>
      <w:pPr>
        <w:pStyle w:val="2"/>
        <w:rPr>
          <w:rFonts w:hint="eastAsia"/>
          <w:color w:val="auto"/>
          <w:highlight w:val="none"/>
          <w:lang w:val="en-US" w:eastAsia="zh-CN"/>
        </w:rPr>
      </w:pPr>
    </w:p>
    <w:p>
      <w:pPr>
        <w:spacing w:line="50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（投标人可附与资格后审有关的其它补充资料，但不应在其资格后审文件中附有宣传性材料，这些材料在资格评审时将不予考虑。）</w:t>
      </w: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ind w:left="-25" w:leftChars="-85" w:hanging="153" w:hangingChars="6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500" w:lineRule="exact"/>
        <w:ind w:firstLine="435"/>
        <w:rPr>
          <w:rFonts w:hint="eastAsia" w:ascii="宋体" w:hAnsi="宋体" w:eastAsia="宋体" w:cs="宋体"/>
          <w:color w:val="auto"/>
          <w:sz w:val="24"/>
          <w:highlight w:val="none"/>
        </w:rPr>
      </w:pPr>
    </w:p>
    <w:p>
      <w:pPr>
        <w:spacing w:line="500" w:lineRule="exact"/>
        <w:ind w:firstLine="435"/>
        <w:rPr>
          <w:rFonts w:hint="eastAsia" w:ascii="宋体" w:hAnsi="宋体" w:eastAsia="宋体" w:cs="宋体"/>
          <w:color w:val="auto"/>
          <w:sz w:val="24"/>
          <w:highlight w:val="none"/>
        </w:rPr>
      </w:pPr>
    </w:p>
    <w:p>
      <w:pPr>
        <w:spacing w:line="500" w:lineRule="exact"/>
        <w:ind w:firstLine="435"/>
        <w:rPr>
          <w:rFonts w:hint="eastAsia" w:ascii="宋体" w:hAnsi="宋体" w:eastAsia="宋体" w:cs="宋体"/>
          <w:color w:val="auto"/>
          <w:sz w:val="24"/>
          <w:highlight w:val="none"/>
        </w:rPr>
      </w:pPr>
    </w:p>
    <w:p>
      <w:pPr>
        <w:spacing w:line="500" w:lineRule="exact"/>
        <w:ind w:firstLine="435"/>
        <w:rPr>
          <w:rFonts w:hint="eastAsia" w:ascii="宋体" w:hAnsi="宋体" w:eastAsia="宋体" w:cs="宋体"/>
          <w:color w:val="auto"/>
          <w:sz w:val="24"/>
          <w:highlight w:val="none"/>
        </w:rPr>
      </w:pPr>
    </w:p>
    <w:p>
      <w:pPr>
        <w:spacing w:line="500" w:lineRule="exact"/>
        <w:ind w:firstLine="435"/>
        <w:rPr>
          <w:rFonts w:hint="eastAsia" w:ascii="宋体" w:hAnsi="宋体" w:eastAsia="宋体" w:cs="宋体"/>
          <w:color w:val="auto"/>
          <w:sz w:val="24"/>
          <w:highlight w:val="none"/>
        </w:rPr>
      </w:pPr>
    </w:p>
    <w:p>
      <w:pPr>
        <w:spacing w:line="500" w:lineRule="exact"/>
        <w:ind w:firstLine="435"/>
        <w:rPr>
          <w:rFonts w:hint="eastAsia" w:ascii="宋体" w:hAnsi="宋体" w:eastAsia="宋体" w:cs="宋体"/>
          <w:color w:val="auto"/>
          <w:sz w:val="24"/>
          <w:highlight w:val="none"/>
        </w:rPr>
      </w:pPr>
    </w:p>
    <w:p>
      <w:pPr>
        <w:spacing w:line="500" w:lineRule="exact"/>
        <w:ind w:left="472" w:leftChars="200" w:hanging="52" w:hangingChars="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注：1、所有投标人应按资格后审文件各项要求打印表格，并按表格要求内容提供资料。</w:t>
      </w:r>
    </w:p>
    <w:p>
      <w:pPr>
        <w:spacing w:line="500" w:lineRule="exact"/>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2、使用不褪色的蓝、黑墨水笔签字，字迹应清晰易于辨认。</w:t>
      </w:r>
    </w:p>
    <w:p>
      <w:pPr>
        <w:spacing w:line="500" w:lineRule="exact"/>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3、资格后审文件中有要求提供附件的，应附在该项文件的后面。</w:t>
      </w:r>
    </w:p>
    <w:p>
      <w:pPr>
        <w:spacing w:line="500" w:lineRule="exact"/>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4、未提交上述各项资料的，评审时有关内容不予确认。</w:t>
      </w:r>
    </w:p>
    <w:p>
      <w:pPr>
        <w:spacing w:line="500" w:lineRule="exact"/>
        <w:ind w:left="542" w:hanging="542" w:hangingChars="225"/>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rPr>
          <w:rFonts w:hint="eastAsia" w:ascii="宋体" w:hAnsi="宋体" w:eastAsia="宋体" w:cs="宋体"/>
          <w:b/>
          <w:bCs/>
          <w:color w:val="auto"/>
          <w:sz w:val="24"/>
          <w:highlight w:val="none"/>
        </w:rPr>
      </w:pPr>
    </w:p>
    <w:p>
      <w:pPr>
        <w:pStyle w:val="4"/>
        <w:numPr>
          <w:ilvl w:val="0"/>
          <w:numId w:val="0"/>
        </w:numPr>
        <w:ind w:left="0" w:firstLine="0"/>
        <w:rPr>
          <w:rFonts w:hint="eastAsia" w:cs="宋体"/>
          <w:color w:val="auto"/>
          <w:highlight w:val="none"/>
        </w:rPr>
      </w:pPr>
      <w:bookmarkStart w:id="90" w:name="_Toc24906"/>
      <w:bookmarkStart w:id="91" w:name="_Toc20423"/>
      <w:r>
        <w:rPr>
          <w:rFonts w:hint="eastAsia" w:cs="宋体"/>
          <w:color w:val="auto"/>
          <w:highlight w:val="none"/>
          <w:lang w:eastAsia="zh-CN"/>
        </w:rPr>
        <w:t>二、</w:t>
      </w:r>
      <w:r>
        <w:rPr>
          <w:rFonts w:hint="eastAsia" w:cs="宋体"/>
          <w:color w:val="auto"/>
          <w:highlight w:val="none"/>
        </w:rPr>
        <w:t>商务文件格式</w:t>
      </w:r>
      <w:bookmarkEnd w:id="90"/>
      <w:bookmarkEnd w:id="91"/>
    </w:p>
    <w:p>
      <w:pPr>
        <w:rPr>
          <w:rFonts w:hint="eastAsia" w:ascii="宋体" w:hAnsi="宋体" w:eastAsia="宋体" w:cs="宋体"/>
          <w:b/>
          <w:bCs/>
          <w:color w:val="auto"/>
          <w:sz w:val="30"/>
          <w:szCs w:val="30"/>
          <w:highlight w:val="none"/>
        </w:rPr>
      </w:pPr>
    </w:p>
    <w:p>
      <w:pPr>
        <w:rPr>
          <w:rFonts w:hint="eastAsia" w:ascii="宋体" w:hAnsi="宋体" w:eastAsia="宋体" w:cs="宋体"/>
          <w:b/>
          <w:bCs/>
          <w:color w:val="auto"/>
          <w:sz w:val="32"/>
          <w:szCs w:val="32"/>
          <w:highlight w:val="none"/>
        </w:rPr>
      </w:pPr>
    </w:p>
    <w:p>
      <w:pPr>
        <w:pStyle w:val="8"/>
        <w:jc w:val="center"/>
        <w:outlineLvl w:val="2"/>
        <w:rPr>
          <w:rFonts w:hint="eastAsia" w:ascii="宋体" w:hAnsi="宋体" w:eastAsia="宋体" w:cs="宋体"/>
          <w:b/>
          <w:color w:val="auto"/>
          <w:sz w:val="32"/>
          <w:szCs w:val="32"/>
          <w:highlight w:val="none"/>
        </w:rPr>
      </w:pPr>
      <w:bookmarkStart w:id="92" w:name="_Toc28137"/>
      <w:bookmarkStart w:id="93" w:name="_Toc27115"/>
      <w:r>
        <w:rPr>
          <w:rFonts w:hint="eastAsia" w:ascii="宋体" w:hAnsi="宋体" w:eastAsia="宋体" w:cs="宋体"/>
          <w:b/>
          <w:color w:val="auto"/>
          <w:sz w:val="32"/>
          <w:szCs w:val="32"/>
          <w:highlight w:val="none"/>
          <w:lang w:eastAsia="zh-CN"/>
        </w:rPr>
        <w:t>阳江市阳东区北惯镇农村水系综合整治工程勘察设计</w:t>
      </w:r>
      <w:bookmarkEnd w:id="92"/>
      <w:bookmarkEnd w:id="93"/>
    </w:p>
    <w:p>
      <w:pPr>
        <w:ind w:firstLine="48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投标文件</w:t>
      </w:r>
    </w:p>
    <w:p>
      <w:pPr>
        <w:spacing w:line="1000" w:lineRule="exact"/>
        <w:rPr>
          <w:rFonts w:hint="eastAsia" w:ascii="宋体" w:hAnsi="宋体" w:eastAsia="宋体" w:cs="宋体"/>
          <w:color w:val="auto"/>
          <w:sz w:val="28"/>
          <w:highlight w:val="none"/>
        </w:rPr>
      </w:pPr>
    </w:p>
    <w:p>
      <w:pPr>
        <w:spacing w:line="100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招标工程编号：</w:t>
      </w:r>
      <w:r>
        <w:rPr>
          <w:rFonts w:hint="eastAsia" w:ascii="宋体" w:hAnsi="宋体" w:eastAsia="宋体" w:cs="宋体"/>
          <w:color w:val="auto"/>
          <w:sz w:val="28"/>
          <w:highlight w:val="none"/>
          <w:lang w:eastAsia="zh-CN"/>
        </w:rPr>
        <w:t>东水招〔2023〕第</w:t>
      </w:r>
      <w:r>
        <w:rPr>
          <w:rFonts w:hint="eastAsia" w:ascii="宋体" w:hAnsi="宋体" w:eastAsia="宋体" w:cs="宋体"/>
          <w:color w:val="auto"/>
          <w:sz w:val="28"/>
          <w:highlight w:val="none"/>
          <w:lang w:val="en-US" w:eastAsia="zh-CN"/>
        </w:rPr>
        <w:t xml:space="preserve">   </w:t>
      </w:r>
      <w:r>
        <w:rPr>
          <w:rFonts w:hint="eastAsia" w:ascii="宋体" w:hAnsi="宋体" w:eastAsia="宋体" w:cs="宋体"/>
          <w:color w:val="auto"/>
          <w:sz w:val="28"/>
          <w:highlight w:val="none"/>
          <w:lang w:eastAsia="zh-CN"/>
        </w:rPr>
        <w:t>号</w:t>
      </w:r>
    </w:p>
    <w:p>
      <w:pPr>
        <w:spacing w:line="500" w:lineRule="exact"/>
        <w:jc w:val="center"/>
        <w:rPr>
          <w:rFonts w:hint="eastAsia" w:ascii="宋体" w:hAnsi="宋体" w:eastAsia="宋体" w:cs="宋体"/>
          <w:color w:val="auto"/>
          <w:sz w:val="28"/>
          <w:highlight w:val="none"/>
        </w:rPr>
      </w:pPr>
    </w:p>
    <w:p>
      <w:pPr>
        <w:spacing w:line="500" w:lineRule="exact"/>
        <w:rPr>
          <w:rFonts w:hint="eastAsia" w:ascii="宋体" w:hAnsi="宋体" w:eastAsia="宋体" w:cs="宋体"/>
          <w:color w:val="auto"/>
          <w:sz w:val="28"/>
          <w:highlight w:val="none"/>
        </w:rPr>
      </w:pPr>
    </w:p>
    <w:p>
      <w:pPr>
        <w:ind w:firstLine="420" w:firstLineChars="150"/>
        <w:rPr>
          <w:rFonts w:hint="eastAsia" w:ascii="宋体" w:hAnsi="宋体" w:eastAsia="宋体" w:cs="宋体"/>
          <w:color w:val="auto"/>
          <w:sz w:val="28"/>
          <w:highlight w:val="none"/>
        </w:rPr>
      </w:pPr>
      <w:r>
        <w:rPr>
          <w:rFonts w:hint="eastAsia" w:ascii="宋体" w:hAnsi="宋体" w:eastAsia="宋体" w:cs="宋体"/>
          <w:color w:val="auto"/>
          <w:sz w:val="28"/>
          <w:highlight w:val="none"/>
        </w:rPr>
        <w:t>招标项目名称：</w:t>
      </w:r>
      <w:r>
        <w:rPr>
          <w:rFonts w:hint="eastAsia" w:ascii="宋体" w:hAnsi="宋体" w:eastAsia="宋体" w:cs="宋体"/>
          <w:color w:val="auto"/>
          <w:sz w:val="28"/>
          <w:highlight w:val="none"/>
          <w:u w:val="single"/>
          <w:lang w:eastAsia="zh-CN"/>
        </w:rPr>
        <w:t>阳江市阳东区北惯镇农村水系综合整治工程勘察设计</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商务文件</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（盖章） </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（签字或盖章）</w:t>
      </w:r>
    </w:p>
    <w:p>
      <w:pPr>
        <w:ind w:firstLine="480"/>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ind w:firstLine="48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日期      年    月   日</w:t>
      </w:r>
    </w:p>
    <w:p>
      <w:pPr>
        <w:spacing w:line="500" w:lineRule="exact"/>
        <w:ind w:firstLine="435"/>
        <w:jc w:val="center"/>
        <w:rPr>
          <w:rFonts w:hint="eastAsia" w:ascii="宋体" w:hAnsi="宋体" w:eastAsia="宋体" w:cs="宋体"/>
          <w:b/>
          <w:color w:val="auto"/>
          <w:sz w:val="44"/>
          <w:highlight w:val="none"/>
        </w:rPr>
      </w:pPr>
    </w:p>
    <w:p>
      <w:pPr>
        <w:rPr>
          <w:rFonts w:hint="eastAsia" w:ascii="宋体" w:hAnsi="宋体" w:eastAsia="宋体" w:cs="宋体"/>
          <w:color w:val="auto"/>
          <w:sz w:val="28"/>
          <w:highlight w:val="none"/>
        </w:rPr>
      </w:pPr>
    </w:p>
    <w:p>
      <w:pPr>
        <w:jc w:val="center"/>
        <w:rPr>
          <w:rFonts w:hint="eastAsia" w:ascii="宋体" w:hAnsi="宋体" w:eastAsia="宋体" w:cs="宋体"/>
          <w:b/>
          <w:color w:val="auto"/>
          <w:sz w:val="30"/>
          <w:szCs w:val="30"/>
          <w:highlight w:val="none"/>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目    录</w:t>
      </w:r>
    </w:p>
    <w:p>
      <w:pPr>
        <w:ind w:firstLine="480"/>
        <w:rPr>
          <w:rFonts w:hint="eastAsia" w:ascii="宋体" w:hAnsi="宋体" w:eastAsia="宋体" w:cs="宋体"/>
          <w:color w:val="auto"/>
          <w:sz w:val="24"/>
          <w:highlight w:val="none"/>
        </w:rPr>
      </w:pPr>
    </w:p>
    <w:p>
      <w:pPr>
        <w:numPr>
          <w:ilvl w:val="0"/>
          <w:numId w:val="0"/>
        </w:numPr>
        <w:spacing w:line="360" w:lineRule="auto"/>
        <w:ind w:left="0" w:leftChars="0" w:firstLine="482" w:firstLineChars="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highlight w:val="none"/>
          <w:lang w:eastAsia="zh-CN"/>
        </w:rPr>
        <w:t>拟派驻招标项目管理机构</w:t>
      </w:r>
    </w:p>
    <w:p>
      <w:pPr>
        <w:numPr>
          <w:ilvl w:val="0"/>
          <w:numId w:val="0"/>
        </w:numPr>
        <w:spacing w:line="360" w:lineRule="auto"/>
        <w:ind w:left="0" w:leftChars="0" w:firstLine="482"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）拟投入本项目主要人员简历表</w:t>
      </w:r>
    </w:p>
    <w:p>
      <w:pPr>
        <w:numPr>
          <w:ilvl w:val="0"/>
          <w:numId w:val="0"/>
        </w:numPr>
        <w:spacing w:line="360" w:lineRule="auto"/>
        <w:ind w:left="0" w:leftChars="0" w:firstLine="482"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sz w:val="24"/>
          <w:highlight w:val="none"/>
          <w:lang w:val="en-US" w:eastAsia="zh-CN"/>
        </w:rPr>
        <w:t>投标函及投标函附表</w:t>
      </w:r>
    </w:p>
    <w:p>
      <w:pPr>
        <w:numPr>
          <w:ilvl w:val="0"/>
          <w:numId w:val="0"/>
        </w:numPr>
        <w:spacing w:line="360" w:lineRule="auto"/>
        <w:ind w:left="0" w:leftChars="0" w:firstLine="482" w:firstLineChars="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color w:val="auto"/>
          <w:sz w:val="24"/>
          <w:highlight w:val="none"/>
          <w:lang w:eastAsia="zh-CN"/>
        </w:rPr>
        <w:t>近</w:t>
      </w:r>
      <w:r>
        <w:rPr>
          <w:rFonts w:hint="eastAsia" w:ascii="宋体" w:hAnsi="宋体" w:eastAsia="宋体" w:cs="宋体"/>
          <w:color w:val="auto"/>
          <w:sz w:val="24"/>
          <w:highlight w:val="none"/>
          <w:lang w:val="en-US" w:eastAsia="zh-CN"/>
        </w:rPr>
        <w:t>5年承担的项目</w:t>
      </w:r>
    </w:p>
    <w:p>
      <w:pPr>
        <w:numPr>
          <w:ilvl w:val="0"/>
          <w:numId w:val="0"/>
        </w:numPr>
        <w:spacing w:line="360" w:lineRule="auto"/>
        <w:ind w:left="0" w:leftChars="0" w:firstLine="482" w:firstLineChars="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sz w:val="24"/>
          <w:highlight w:val="none"/>
          <w:lang w:val="en-US" w:eastAsia="zh-CN"/>
        </w:rPr>
        <w:t>近5年获奖情况</w:t>
      </w:r>
    </w:p>
    <w:p>
      <w:pPr>
        <w:numPr>
          <w:ilvl w:val="0"/>
          <w:numId w:val="0"/>
        </w:numPr>
        <w:spacing w:line="360" w:lineRule="auto"/>
        <w:ind w:left="0" w:leftChars="0" w:firstLine="482" w:firstLineChars="0"/>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color w:val="auto"/>
          <w:sz w:val="24"/>
          <w:highlight w:val="none"/>
          <w:lang w:val="en-US" w:eastAsia="zh-CN"/>
        </w:rPr>
        <w:t>其它应附材料</w:t>
      </w:r>
    </w:p>
    <w:p>
      <w:pPr>
        <w:spacing w:line="360" w:lineRule="auto"/>
        <w:ind w:firstLine="482"/>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rPr>
          <w:rFonts w:hint="eastAsia" w:ascii="宋体" w:hAnsi="宋体" w:eastAsia="宋体" w:cs="宋体"/>
          <w:color w:val="auto"/>
          <w:sz w:val="24"/>
          <w:highlight w:val="none"/>
        </w:rPr>
      </w:pPr>
    </w:p>
    <w:p>
      <w:pPr>
        <w:ind w:firstLine="480"/>
        <w:jc w:val="center"/>
        <w:rPr>
          <w:rFonts w:hint="eastAsia" w:ascii="宋体" w:hAnsi="宋体" w:eastAsia="宋体" w:cs="宋体"/>
          <w:b/>
          <w:bCs/>
          <w:color w:val="auto"/>
          <w:sz w:val="32"/>
          <w:highlight w:val="none"/>
        </w:rPr>
      </w:pPr>
    </w:p>
    <w:p>
      <w:pPr>
        <w:ind w:firstLine="480"/>
        <w:jc w:val="center"/>
        <w:rPr>
          <w:rFonts w:hint="eastAsia" w:ascii="宋体" w:hAnsi="宋体" w:eastAsia="宋体" w:cs="宋体"/>
          <w:b/>
          <w:bCs/>
          <w:color w:val="auto"/>
          <w:sz w:val="36"/>
          <w:szCs w:val="36"/>
          <w:highlight w:val="none"/>
        </w:rPr>
      </w:pPr>
    </w:p>
    <w:p>
      <w:pPr>
        <w:ind w:firstLine="480"/>
        <w:jc w:val="center"/>
        <w:rPr>
          <w:rFonts w:hint="eastAsia" w:ascii="宋体" w:hAnsi="宋体" w:eastAsia="宋体" w:cs="宋体"/>
          <w:b/>
          <w:bCs/>
          <w:color w:val="auto"/>
          <w:sz w:val="36"/>
          <w:szCs w:val="36"/>
          <w:highlight w:val="none"/>
        </w:rPr>
      </w:pPr>
    </w:p>
    <w:p>
      <w:pPr>
        <w:rPr>
          <w:rFonts w:hint="eastAsia" w:ascii="宋体" w:hAnsi="宋体" w:eastAsia="宋体" w:cs="宋体"/>
          <w:b/>
          <w:bCs/>
          <w:color w:val="auto"/>
          <w:kern w:val="2"/>
          <w:sz w:val="28"/>
          <w:szCs w:val="28"/>
          <w:highlight w:val="none"/>
          <w:lang w:val="en-US" w:eastAsia="zh-CN" w:bidi="ar-SA"/>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left"/>
        <w:outlineLvl w:val="2"/>
        <w:rPr>
          <w:rFonts w:hint="eastAsia" w:ascii="宋体" w:hAnsi="宋体" w:eastAsia="宋体" w:cs="宋体"/>
          <w:b/>
          <w:color w:val="auto"/>
          <w:sz w:val="28"/>
          <w:szCs w:val="28"/>
          <w:highlight w:val="none"/>
        </w:rPr>
      </w:pPr>
      <w:bookmarkStart w:id="94" w:name="_Toc19931"/>
      <w:bookmarkStart w:id="95" w:name="_Toc23981"/>
      <w:bookmarkStart w:id="96" w:name="_Toc158529421"/>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）拟派驻招标项目管理机构</w:t>
      </w:r>
      <w:bookmarkEnd w:id="94"/>
      <w:bookmarkEnd w:id="95"/>
    </w:p>
    <w:p>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28"/>
          <w:szCs w:val="28"/>
          <w:highlight w:val="none"/>
          <w:lang w:val="zh-CN"/>
        </w:rPr>
        <w:t>拟派驻项目勘察设计机构</w:t>
      </w:r>
      <w:r>
        <w:rPr>
          <w:rFonts w:hint="eastAsia" w:ascii="宋体" w:hAnsi="宋体" w:eastAsia="宋体" w:cs="宋体"/>
          <w:b/>
          <w:color w:val="auto"/>
          <w:sz w:val="28"/>
          <w:szCs w:val="28"/>
          <w:highlight w:val="none"/>
        </w:rPr>
        <w:t>组成人员表</w:t>
      </w:r>
    </w:p>
    <w:p>
      <w:pPr>
        <w:jc w:val="left"/>
        <w:rPr>
          <w:rFonts w:hint="eastAsia" w:ascii="宋体" w:hAnsi="宋体" w:eastAsia="宋体" w:cs="宋体"/>
          <w:color w:val="auto"/>
          <w:sz w:val="24"/>
          <w:szCs w:val="24"/>
          <w:highlight w:val="none"/>
        </w:rPr>
      </w:pP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96"/>
        <w:gridCol w:w="1985"/>
        <w:gridCol w:w="193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restar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5920" w:type="dxa"/>
            <w:gridSpan w:val="3"/>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拟派驻人员证书</w:t>
            </w:r>
          </w:p>
        </w:tc>
        <w:tc>
          <w:tcPr>
            <w:tcW w:w="2313" w:type="dxa"/>
            <w:vMerge w:val="restart"/>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w:t>
            </w:r>
            <w:r>
              <w:rPr>
                <w:rFonts w:hint="eastAsia" w:ascii="宋体" w:hAnsi="宋体" w:eastAsia="宋体" w:cs="宋体"/>
                <w:b w:val="0"/>
                <w:bCs w:val="0"/>
                <w:color w:val="auto"/>
                <w:sz w:val="24"/>
                <w:szCs w:val="24"/>
                <w:highlight w:val="none"/>
                <w:lang w:val="zh-CN"/>
              </w:rPr>
              <w:t>勘察</w:t>
            </w:r>
            <w:r>
              <w:rPr>
                <w:rFonts w:hint="eastAsia" w:ascii="宋体" w:hAnsi="宋体" w:eastAsia="宋体" w:cs="宋体"/>
                <w:color w:val="auto"/>
                <w:sz w:val="24"/>
                <w:szCs w:val="24"/>
                <w:highlight w:val="none"/>
              </w:rPr>
              <w:t>设计中拟任职务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continue"/>
            <w:noWrap w:val="0"/>
            <w:vAlign w:val="center"/>
          </w:tcPr>
          <w:p>
            <w:pPr>
              <w:spacing w:line="440" w:lineRule="exact"/>
              <w:jc w:val="center"/>
              <w:rPr>
                <w:rFonts w:hint="eastAsia" w:ascii="宋体" w:hAnsi="宋体" w:eastAsia="宋体" w:cs="宋体"/>
                <w:color w:val="auto"/>
                <w:sz w:val="24"/>
                <w:szCs w:val="24"/>
                <w:highlight w:val="none"/>
              </w:rPr>
            </w:pPr>
          </w:p>
        </w:tc>
        <w:tc>
          <w:tcPr>
            <w:tcW w:w="1996"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985"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  号</w:t>
            </w: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  业</w:t>
            </w:r>
          </w:p>
        </w:tc>
        <w:tc>
          <w:tcPr>
            <w:tcW w:w="2313" w:type="dxa"/>
            <w:vMerge w:val="continue"/>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56" w:type="dxa"/>
            <w:noWrap w:val="0"/>
            <w:vAlign w:val="center"/>
          </w:tcPr>
          <w:p>
            <w:pPr>
              <w:spacing w:line="440" w:lineRule="exact"/>
              <w:jc w:val="center"/>
              <w:rPr>
                <w:rFonts w:hint="eastAsia" w:ascii="宋体" w:hAnsi="宋体" w:eastAsia="宋体" w:cs="宋体"/>
                <w:color w:val="auto"/>
                <w:sz w:val="24"/>
                <w:szCs w:val="24"/>
                <w:highlight w:val="none"/>
              </w:rPr>
            </w:pPr>
          </w:p>
        </w:tc>
        <w:tc>
          <w:tcPr>
            <w:tcW w:w="1996" w:type="dxa"/>
            <w:noWrap w:val="0"/>
            <w:vAlign w:val="center"/>
          </w:tcPr>
          <w:p>
            <w:pPr>
              <w:spacing w:line="440" w:lineRule="exact"/>
              <w:jc w:val="center"/>
              <w:rPr>
                <w:rFonts w:hint="eastAsia" w:ascii="宋体" w:hAnsi="宋体" w:eastAsia="宋体" w:cs="宋体"/>
                <w:color w:val="auto"/>
                <w:sz w:val="24"/>
                <w:szCs w:val="24"/>
                <w:highlight w:val="none"/>
              </w:rPr>
            </w:pPr>
          </w:p>
        </w:tc>
        <w:tc>
          <w:tcPr>
            <w:tcW w:w="1985" w:type="dxa"/>
            <w:noWrap w:val="0"/>
            <w:vAlign w:val="center"/>
          </w:tcPr>
          <w:p>
            <w:pPr>
              <w:spacing w:line="440" w:lineRule="exact"/>
              <w:jc w:val="center"/>
              <w:rPr>
                <w:rFonts w:hint="eastAsia" w:ascii="宋体" w:hAnsi="宋体" w:eastAsia="宋体" w:cs="宋体"/>
                <w:color w:val="auto"/>
                <w:sz w:val="24"/>
                <w:szCs w:val="24"/>
                <w:highlight w:val="none"/>
              </w:rPr>
            </w:pPr>
          </w:p>
        </w:tc>
        <w:tc>
          <w:tcPr>
            <w:tcW w:w="1939" w:type="dxa"/>
            <w:noWrap w:val="0"/>
            <w:vAlign w:val="center"/>
          </w:tcPr>
          <w:p>
            <w:pPr>
              <w:spacing w:line="440" w:lineRule="exact"/>
              <w:jc w:val="center"/>
              <w:rPr>
                <w:rFonts w:hint="eastAsia" w:ascii="宋体" w:hAnsi="宋体" w:eastAsia="宋体" w:cs="宋体"/>
                <w:color w:val="auto"/>
                <w:sz w:val="24"/>
                <w:szCs w:val="24"/>
                <w:highlight w:val="none"/>
              </w:rPr>
            </w:pPr>
          </w:p>
        </w:tc>
        <w:tc>
          <w:tcPr>
            <w:tcW w:w="231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highlight w:val="none"/>
              </w:rPr>
            </w:pPr>
          </w:p>
        </w:tc>
        <w:tc>
          <w:tcPr>
            <w:tcW w:w="1996" w:type="dxa"/>
            <w:noWrap w:val="0"/>
            <w:vAlign w:val="top"/>
          </w:tcPr>
          <w:p>
            <w:pPr>
              <w:spacing w:line="440" w:lineRule="exact"/>
              <w:jc w:val="center"/>
              <w:rPr>
                <w:rFonts w:hint="eastAsia" w:ascii="宋体" w:hAnsi="宋体" w:eastAsia="宋体" w:cs="宋体"/>
                <w:color w:val="auto"/>
                <w:sz w:val="24"/>
                <w:szCs w:val="24"/>
                <w:highlight w:val="none"/>
              </w:rPr>
            </w:pPr>
          </w:p>
        </w:tc>
        <w:tc>
          <w:tcPr>
            <w:tcW w:w="1985"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231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highlight w:val="none"/>
              </w:rPr>
            </w:pPr>
          </w:p>
        </w:tc>
        <w:tc>
          <w:tcPr>
            <w:tcW w:w="1996" w:type="dxa"/>
            <w:noWrap w:val="0"/>
            <w:vAlign w:val="top"/>
          </w:tcPr>
          <w:p>
            <w:pPr>
              <w:spacing w:line="440" w:lineRule="exact"/>
              <w:jc w:val="center"/>
              <w:rPr>
                <w:rFonts w:hint="eastAsia" w:ascii="宋体" w:hAnsi="宋体" w:eastAsia="宋体" w:cs="宋体"/>
                <w:color w:val="auto"/>
                <w:sz w:val="24"/>
                <w:szCs w:val="24"/>
                <w:highlight w:val="none"/>
              </w:rPr>
            </w:pPr>
          </w:p>
        </w:tc>
        <w:tc>
          <w:tcPr>
            <w:tcW w:w="1985"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231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highlight w:val="none"/>
              </w:rPr>
            </w:pPr>
          </w:p>
        </w:tc>
        <w:tc>
          <w:tcPr>
            <w:tcW w:w="1996" w:type="dxa"/>
            <w:noWrap w:val="0"/>
            <w:vAlign w:val="top"/>
          </w:tcPr>
          <w:p>
            <w:pPr>
              <w:spacing w:line="440" w:lineRule="exact"/>
              <w:jc w:val="center"/>
              <w:rPr>
                <w:rFonts w:hint="eastAsia" w:ascii="宋体" w:hAnsi="宋体" w:eastAsia="宋体" w:cs="宋体"/>
                <w:color w:val="auto"/>
                <w:sz w:val="24"/>
                <w:szCs w:val="24"/>
                <w:highlight w:val="none"/>
              </w:rPr>
            </w:pPr>
          </w:p>
        </w:tc>
        <w:tc>
          <w:tcPr>
            <w:tcW w:w="1985"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231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highlight w:val="none"/>
              </w:rPr>
            </w:pPr>
          </w:p>
        </w:tc>
        <w:tc>
          <w:tcPr>
            <w:tcW w:w="1996" w:type="dxa"/>
            <w:noWrap w:val="0"/>
            <w:vAlign w:val="top"/>
          </w:tcPr>
          <w:p>
            <w:pPr>
              <w:spacing w:line="440" w:lineRule="exact"/>
              <w:jc w:val="center"/>
              <w:rPr>
                <w:rFonts w:hint="eastAsia" w:ascii="宋体" w:hAnsi="宋体" w:eastAsia="宋体" w:cs="宋体"/>
                <w:color w:val="auto"/>
                <w:sz w:val="24"/>
                <w:szCs w:val="24"/>
                <w:highlight w:val="none"/>
              </w:rPr>
            </w:pPr>
          </w:p>
        </w:tc>
        <w:tc>
          <w:tcPr>
            <w:tcW w:w="1985"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231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highlight w:val="none"/>
              </w:rPr>
            </w:pPr>
          </w:p>
        </w:tc>
        <w:tc>
          <w:tcPr>
            <w:tcW w:w="1996" w:type="dxa"/>
            <w:noWrap w:val="0"/>
            <w:vAlign w:val="top"/>
          </w:tcPr>
          <w:p>
            <w:pPr>
              <w:spacing w:line="440" w:lineRule="exact"/>
              <w:jc w:val="center"/>
              <w:rPr>
                <w:rFonts w:hint="eastAsia" w:ascii="宋体" w:hAnsi="宋体" w:eastAsia="宋体" w:cs="宋体"/>
                <w:color w:val="auto"/>
                <w:sz w:val="24"/>
                <w:szCs w:val="24"/>
                <w:highlight w:val="none"/>
              </w:rPr>
            </w:pPr>
          </w:p>
        </w:tc>
        <w:tc>
          <w:tcPr>
            <w:tcW w:w="1985"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231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highlight w:val="none"/>
              </w:rPr>
            </w:pPr>
          </w:p>
        </w:tc>
        <w:tc>
          <w:tcPr>
            <w:tcW w:w="1996" w:type="dxa"/>
            <w:noWrap w:val="0"/>
            <w:vAlign w:val="top"/>
          </w:tcPr>
          <w:p>
            <w:pPr>
              <w:spacing w:line="440" w:lineRule="exact"/>
              <w:jc w:val="center"/>
              <w:rPr>
                <w:rFonts w:hint="eastAsia" w:ascii="宋体" w:hAnsi="宋体" w:eastAsia="宋体" w:cs="宋体"/>
                <w:color w:val="auto"/>
                <w:sz w:val="24"/>
                <w:szCs w:val="24"/>
                <w:highlight w:val="none"/>
              </w:rPr>
            </w:pPr>
          </w:p>
        </w:tc>
        <w:tc>
          <w:tcPr>
            <w:tcW w:w="1985"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231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宋体" w:hAnsi="宋体" w:eastAsia="宋体" w:cs="宋体"/>
                <w:color w:val="auto"/>
                <w:sz w:val="24"/>
                <w:szCs w:val="24"/>
                <w:highlight w:val="none"/>
              </w:rPr>
            </w:pPr>
          </w:p>
        </w:tc>
        <w:tc>
          <w:tcPr>
            <w:tcW w:w="1996" w:type="dxa"/>
            <w:noWrap w:val="0"/>
            <w:vAlign w:val="top"/>
          </w:tcPr>
          <w:p>
            <w:pPr>
              <w:spacing w:line="440" w:lineRule="exact"/>
              <w:jc w:val="center"/>
              <w:rPr>
                <w:rFonts w:hint="eastAsia" w:ascii="宋体" w:hAnsi="宋体" w:eastAsia="宋体" w:cs="宋体"/>
                <w:color w:val="auto"/>
                <w:sz w:val="24"/>
                <w:szCs w:val="24"/>
                <w:highlight w:val="none"/>
              </w:rPr>
            </w:pPr>
          </w:p>
        </w:tc>
        <w:tc>
          <w:tcPr>
            <w:tcW w:w="1985" w:type="dxa"/>
            <w:noWrap w:val="0"/>
            <w:vAlign w:val="top"/>
          </w:tcPr>
          <w:p>
            <w:pPr>
              <w:spacing w:line="440" w:lineRule="exact"/>
              <w:jc w:val="center"/>
              <w:rPr>
                <w:rFonts w:hint="eastAsia" w:ascii="宋体" w:hAnsi="宋体" w:eastAsia="宋体" w:cs="宋体"/>
                <w:color w:val="auto"/>
                <w:sz w:val="24"/>
                <w:szCs w:val="24"/>
                <w:highlight w:val="none"/>
              </w:rPr>
            </w:pPr>
          </w:p>
        </w:tc>
        <w:tc>
          <w:tcPr>
            <w:tcW w:w="1939" w:type="dxa"/>
            <w:noWrap w:val="0"/>
            <w:vAlign w:val="top"/>
          </w:tcPr>
          <w:p>
            <w:pPr>
              <w:spacing w:line="440" w:lineRule="exact"/>
              <w:jc w:val="center"/>
              <w:rPr>
                <w:rFonts w:hint="eastAsia" w:ascii="宋体" w:hAnsi="宋体" w:eastAsia="宋体" w:cs="宋体"/>
                <w:color w:val="auto"/>
                <w:sz w:val="24"/>
                <w:szCs w:val="24"/>
                <w:highlight w:val="none"/>
              </w:rPr>
            </w:pPr>
          </w:p>
        </w:tc>
        <w:tc>
          <w:tcPr>
            <w:tcW w:w="231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1．投标人应根据招标项目的实际情况，列出拟派往本项目的主要人员；</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2.投标人在投标文件中还应按“（</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）拟投入本项目主要人员简历表”分别填写本表所列人员的简历。</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项目负责人和设计负责人可为同一人。</w:t>
      </w:r>
    </w:p>
    <w:bookmarkEnd w:id="96"/>
    <w:p>
      <w:pPr>
        <w:adjustRightInd w:val="0"/>
        <w:snapToGrid w:val="0"/>
        <w:spacing w:line="360" w:lineRule="auto"/>
        <w:ind w:firstLine="2640" w:firstLineChars="1100"/>
        <w:jc w:val="right"/>
        <w:rPr>
          <w:rFonts w:hint="eastAsia" w:ascii="宋体" w:hAnsi="宋体" w:eastAsia="宋体" w:cs="宋体"/>
          <w:b w:val="0"/>
          <w:bCs w:val="0"/>
          <w:color w:val="auto"/>
          <w:sz w:val="24"/>
          <w:highlight w:val="none"/>
        </w:rPr>
      </w:pPr>
    </w:p>
    <w:p>
      <w:pPr>
        <w:adjustRightInd w:val="0"/>
        <w:snapToGrid w:val="0"/>
        <w:spacing w:line="360" w:lineRule="auto"/>
        <w:ind w:firstLine="2640" w:firstLineChars="1100"/>
        <w:jc w:val="right"/>
        <w:rPr>
          <w:rFonts w:hint="eastAsia" w:ascii="宋体" w:hAnsi="宋体" w:eastAsia="宋体" w:cs="宋体"/>
          <w:b w:val="0"/>
          <w:bCs w:val="0"/>
          <w:color w:val="auto"/>
          <w:sz w:val="24"/>
          <w:highlight w:val="none"/>
        </w:rPr>
      </w:pPr>
    </w:p>
    <w:p>
      <w:pPr>
        <w:adjustRightInd w:val="0"/>
        <w:snapToGrid w:val="0"/>
        <w:spacing w:line="360" w:lineRule="auto"/>
        <w:ind w:firstLine="4320" w:firstLineChars="1800"/>
        <w:jc w:val="both"/>
        <w:rPr>
          <w:rFonts w:hint="eastAsia" w:ascii="宋体" w:hAnsi="宋体" w:eastAsia="宋体" w:cs="宋体"/>
          <w:b w:val="0"/>
          <w:bCs w:val="0"/>
          <w:color w:val="auto"/>
          <w:sz w:val="24"/>
          <w:highlight w:val="none"/>
        </w:rPr>
      </w:pPr>
    </w:p>
    <w:p>
      <w:pPr>
        <w:adjustRightInd w:val="0"/>
        <w:snapToGrid w:val="0"/>
        <w:spacing w:line="360" w:lineRule="auto"/>
        <w:ind w:firstLine="4320" w:firstLineChars="180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  标  人：</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single"/>
        </w:rPr>
        <w:t xml:space="preserve">（盖章）      </w:t>
      </w:r>
    </w:p>
    <w:p>
      <w:pPr>
        <w:adjustRightInd w:val="0"/>
        <w:snapToGrid w:val="0"/>
        <w:spacing w:line="360" w:lineRule="auto"/>
        <w:ind w:firstLine="2640" w:firstLineChars="1100"/>
        <w:jc w:val="center"/>
        <w:outlineLvl w:val="2"/>
        <w:rPr>
          <w:rFonts w:hint="eastAsia" w:ascii="宋体" w:hAnsi="宋体" w:eastAsia="宋体" w:cs="宋体"/>
          <w:b w:val="0"/>
          <w:bCs w:val="0"/>
          <w:color w:val="auto"/>
          <w:sz w:val="24"/>
          <w:highlight w:val="none"/>
          <w:u w:val="single"/>
        </w:rPr>
      </w:pPr>
      <w:bookmarkStart w:id="97" w:name="_Toc12323"/>
      <w:bookmarkStart w:id="98" w:name="_Toc23921"/>
      <w:r>
        <w:rPr>
          <w:rFonts w:hint="eastAsia" w:ascii="宋体" w:hAnsi="宋体" w:eastAsia="宋体" w:cs="宋体"/>
          <w:b w:val="0"/>
          <w:bCs w:val="0"/>
          <w:color w:val="auto"/>
          <w:sz w:val="24"/>
          <w:highlight w:val="none"/>
        </w:rPr>
        <w:t>法定代表人或委托代理人：</w:t>
      </w:r>
      <w:r>
        <w:rPr>
          <w:rFonts w:hint="eastAsia" w:ascii="宋体" w:hAnsi="宋体" w:eastAsia="宋体" w:cs="宋体"/>
          <w:b w:val="0"/>
          <w:bCs w:val="0"/>
          <w:color w:val="auto"/>
          <w:sz w:val="24"/>
          <w:highlight w:val="none"/>
          <w:u w:val="single"/>
        </w:rPr>
        <w:t xml:space="preserve">   （签字）</w:t>
      </w:r>
      <w:bookmarkEnd w:id="97"/>
      <w:bookmarkEnd w:id="98"/>
      <w:r>
        <w:rPr>
          <w:rFonts w:hint="eastAsia" w:ascii="宋体" w:hAnsi="宋体" w:eastAsia="宋体" w:cs="宋体"/>
          <w:b w:val="0"/>
          <w:bCs w:val="0"/>
          <w:color w:val="auto"/>
          <w:sz w:val="24"/>
          <w:highlight w:val="none"/>
          <w:u w:val="single"/>
        </w:rPr>
        <w:t xml:space="preserve"> </w:t>
      </w:r>
    </w:p>
    <w:p>
      <w:pPr>
        <w:pStyle w:val="7"/>
        <w:adjustRightInd w:val="0"/>
        <w:snapToGrid w:val="0"/>
        <w:spacing w:before="120" w:beforeLines="50" w:after="120" w:afterLines="50" w:line="360" w:lineRule="auto"/>
        <w:jc w:val="both"/>
        <w:rPr>
          <w:rFonts w:hint="eastAsia" w:ascii="宋体" w:hAnsi="宋体" w:eastAsia="宋体" w:cs="宋体"/>
          <w:color w:val="auto"/>
          <w:highlight w:val="none"/>
        </w:rPr>
      </w:pPr>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日</w:t>
      </w:r>
      <w:r>
        <w:rPr>
          <w:rFonts w:hint="eastAsia" w:ascii="宋体" w:hAnsi="宋体" w:eastAsia="宋体" w:cs="宋体"/>
          <w:color w:val="auto"/>
          <w:sz w:val="24"/>
          <w:highlight w:val="none"/>
        </w:rPr>
        <w:br w:type="page"/>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）拟投入本项目主要人员简历表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996"/>
        <w:gridCol w:w="1239"/>
        <w:gridCol w:w="122"/>
        <w:gridCol w:w="1241"/>
        <w:gridCol w:w="1217"/>
        <w:gridCol w:w="699"/>
        <w:gridCol w:w="912"/>
        <w:gridCol w:w="1125"/>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57" w:hRule="atLeast"/>
          <w:jc w:val="center"/>
        </w:trPr>
        <w:tc>
          <w:tcPr>
            <w:tcW w:w="10069" w:type="dxa"/>
            <w:gridSpan w:val="9"/>
            <w:noWrap w:val="0"/>
            <w:vAlign w:val="center"/>
          </w:tcPr>
          <w:p>
            <w:pPr>
              <w:adjustRightInd w:val="0"/>
              <w:snapToGrid w:val="0"/>
              <w:spacing w:line="360" w:lineRule="auto"/>
              <w:ind w:left="-4" w:leftChars="-2" w:firstLine="45" w:firstLineChars="19"/>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84" w:hRule="atLeast"/>
          <w:jc w:val="center"/>
        </w:trPr>
        <w:tc>
          <w:tcPr>
            <w:tcW w:w="10069" w:type="dxa"/>
            <w:gridSpan w:val="9"/>
            <w:noWrap w:val="0"/>
            <w:vAlign w:val="center"/>
          </w:tcPr>
          <w:p>
            <w:pPr>
              <w:adjustRightInd w:val="0"/>
              <w:snapToGrid w:val="0"/>
              <w:spacing w:line="360" w:lineRule="auto"/>
              <w:ind w:left="3" w:leftChars="-11" w:hanging="26" w:hangingChars="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 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81" w:hRule="atLeast"/>
          <w:jc w:val="center"/>
        </w:trPr>
        <w:tc>
          <w:tcPr>
            <w:tcW w:w="1996"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39"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6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17"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611"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264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019" w:hRule="atLeast"/>
          <w:jc w:val="center"/>
        </w:trPr>
        <w:tc>
          <w:tcPr>
            <w:tcW w:w="1996"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职称/专业</w:t>
            </w:r>
          </w:p>
        </w:tc>
        <w:tc>
          <w:tcPr>
            <w:tcW w:w="1239"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363" w:type="dxa"/>
            <w:gridSpan w:val="2"/>
            <w:noWrap w:val="0"/>
            <w:vAlign w:val="center"/>
          </w:tcPr>
          <w:p>
            <w:pPr>
              <w:pStyle w:val="13"/>
              <w:widowControl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单位职务</w:t>
            </w:r>
          </w:p>
        </w:tc>
        <w:tc>
          <w:tcPr>
            <w:tcW w:w="1217"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611" w:type="dxa"/>
            <w:gridSpan w:val="2"/>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在本合同中拟任职</w:t>
            </w:r>
          </w:p>
        </w:tc>
        <w:tc>
          <w:tcPr>
            <w:tcW w:w="2643"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4" w:hRule="atLeast"/>
          <w:jc w:val="center"/>
        </w:trPr>
        <w:tc>
          <w:tcPr>
            <w:tcW w:w="10069" w:type="dxa"/>
            <w:gridSpan w:val="9"/>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 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019" w:hRule="atLeast"/>
          <w:jc w:val="center"/>
        </w:trPr>
        <w:tc>
          <w:tcPr>
            <w:tcW w:w="1996"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1361"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1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项目规模</w:t>
            </w:r>
          </w:p>
        </w:tc>
        <w:tc>
          <w:tcPr>
            <w:tcW w:w="2037"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在该项目中</w:t>
            </w:r>
          </w:p>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任职</w:t>
            </w:r>
          </w:p>
        </w:tc>
        <w:tc>
          <w:tcPr>
            <w:tcW w:w="151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3" w:hRule="atLeast"/>
          <w:jc w:val="center"/>
        </w:trPr>
        <w:tc>
          <w:tcPr>
            <w:tcW w:w="1996"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61"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31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7"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51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4" w:hRule="atLeast"/>
          <w:jc w:val="center"/>
        </w:trPr>
        <w:tc>
          <w:tcPr>
            <w:tcW w:w="1996"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61"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31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7"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51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4" w:hRule="atLeast"/>
          <w:jc w:val="center"/>
        </w:trPr>
        <w:tc>
          <w:tcPr>
            <w:tcW w:w="1996"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61"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3157" w:type="dxa"/>
            <w:gridSpan w:val="3"/>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2037" w:type="dxa"/>
            <w:gridSpan w:val="2"/>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1518"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14" w:hRule="atLeast"/>
          <w:jc w:val="center"/>
        </w:trPr>
        <w:tc>
          <w:tcPr>
            <w:tcW w:w="10069" w:type="dxa"/>
            <w:gridSpan w:val="9"/>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 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59" w:hRule="atLeast"/>
          <w:jc w:val="center"/>
        </w:trPr>
        <w:tc>
          <w:tcPr>
            <w:tcW w:w="10069" w:type="dxa"/>
            <w:gridSpan w:val="9"/>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35" w:hRule="atLeast"/>
          <w:jc w:val="center"/>
        </w:trPr>
        <w:tc>
          <w:tcPr>
            <w:tcW w:w="10069" w:type="dxa"/>
            <w:gridSpan w:val="9"/>
            <w:noWrap w:val="0"/>
            <w:vAlign w:val="center"/>
          </w:tcPr>
          <w:p>
            <w:pPr>
              <w:adjustRightInd w:val="0"/>
              <w:snapToGrid w:val="0"/>
              <w:spacing w:line="360" w:lineRule="auto"/>
              <w:ind w:left="3" w:leftChars="-11" w:hanging="26" w:hangingChars="1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 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97" w:hRule="atLeast"/>
          <w:jc w:val="center"/>
        </w:trPr>
        <w:tc>
          <w:tcPr>
            <w:tcW w:w="10069" w:type="dxa"/>
            <w:gridSpan w:val="9"/>
            <w:tcBorders>
              <w:bottom w:val="single" w:color="auto" w:sz="4" w:space="0"/>
            </w:tcBorders>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bl>
    <w:p>
      <w:pPr>
        <w:adjustRightInd/>
        <w:snapToGrid/>
        <w:spacing w:line="280" w:lineRule="exact"/>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注：1．在该项目中任职指项目负责人、勘察负责人、现场代表、各专业人员等；</w:t>
      </w:r>
    </w:p>
    <w:p>
      <w:pPr>
        <w:adjustRightInd/>
        <w:snapToGrid/>
        <w:spacing w:line="280" w:lineRule="exact"/>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2．在本合同中拟任职指项目负责人、勘察负责人、现场代表、各专业人员等；</w:t>
      </w:r>
    </w:p>
    <w:p>
      <w:pPr>
        <w:adjustRightInd/>
        <w:snapToGrid/>
        <w:spacing w:line="280" w:lineRule="exact"/>
        <w:ind w:left="0" w:leftChars="0"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3．项目负责人、勘察负责人、各专业人员需附其身份证、技术职称资格证书等复印件。</w:t>
      </w:r>
    </w:p>
    <w:p>
      <w:pPr>
        <w:numPr>
          <w:ilvl w:val="0"/>
          <w:numId w:val="0"/>
        </w:numPr>
        <w:adjustRightInd/>
        <w:snapToGrid/>
        <w:spacing w:line="280" w:lineRule="exact"/>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主要工作业绩需提供合同等业绩证明材料。</w:t>
      </w:r>
    </w:p>
    <w:p>
      <w:pPr>
        <w:numPr>
          <w:ilvl w:val="0"/>
          <w:numId w:val="0"/>
        </w:numPr>
        <w:adjustRightInd/>
        <w:snapToGrid/>
        <w:spacing w:line="280" w:lineRule="exact"/>
        <w:ind w:firstLine="0" w:firstLineChars="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上述资料配合评分办法提供。</w:t>
      </w:r>
    </w:p>
    <w:p>
      <w:pPr>
        <w:adjustRightInd w:val="0"/>
        <w:snapToGrid w:val="0"/>
        <w:spacing w:line="360" w:lineRule="auto"/>
        <w:ind w:firstLine="2640" w:firstLineChars="1100"/>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（盖章）      </w:t>
      </w:r>
    </w:p>
    <w:p>
      <w:pPr>
        <w:adjustRightInd w:val="0"/>
        <w:snapToGrid w:val="0"/>
        <w:spacing w:line="360" w:lineRule="auto"/>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pPr>
        <w:adjustRightInd w:val="0"/>
        <w:snapToGrid w:val="0"/>
        <w:spacing w:line="360" w:lineRule="auto"/>
        <w:ind w:left="3599" w:leftChars="1714"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hint="eastAsia" w:ascii="宋体" w:hAnsi="宋体" w:eastAsia="宋体" w:cs="宋体"/>
          <w:b/>
          <w:bCs/>
          <w:color w:val="auto"/>
          <w:sz w:val="36"/>
          <w:highlight w:val="none"/>
        </w:rPr>
      </w:pPr>
    </w:p>
    <w:p>
      <w:pPr>
        <w:rPr>
          <w:rFonts w:hint="eastAsia" w:ascii="宋体" w:hAnsi="宋体" w:eastAsia="宋体" w:cs="宋体"/>
          <w:b/>
          <w:bCs/>
          <w:color w:val="auto"/>
          <w:sz w:val="28"/>
          <w:szCs w:val="28"/>
          <w:highlight w:val="none"/>
        </w:rPr>
      </w:pPr>
    </w:p>
    <w:p>
      <w:pPr>
        <w:jc w:val="left"/>
        <w:outlineLvl w:val="2"/>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28"/>
          <w:szCs w:val="28"/>
          <w:highlight w:val="none"/>
          <w:lang w:eastAsia="zh-CN"/>
        </w:rPr>
        <w:br w:type="page"/>
      </w:r>
      <w:bookmarkStart w:id="99" w:name="_Toc27137"/>
      <w:bookmarkStart w:id="100" w:name="_Toc2734"/>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投标函</w:t>
      </w:r>
      <w:r>
        <w:rPr>
          <w:rFonts w:hint="eastAsia" w:ascii="宋体" w:hAnsi="宋体" w:eastAsia="宋体" w:cs="宋体"/>
          <w:b/>
          <w:bCs/>
          <w:color w:val="auto"/>
          <w:sz w:val="28"/>
          <w:szCs w:val="28"/>
          <w:highlight w:val="none"/>
          <w:lang w:val="en-US" w:eastAsia="zh-CN"/>
        </w:rPr>
        <w:t>及投标函附录</w:t>
      </w:r>
      <w:bookmarkEnd w:id="99"/>
      <w:bookmarkEnd w:id="100"/>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投标函</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致招标人：</w:t>
      </w:r>
      <w:r>
        <w:rPr>
          <w:rFonts w:hint="eastAsia" w:ascii="宋体" w:hAnsi="宋体" w:eastAsia="宋体" w:cs="宋体"/>
          <w:color w:val="auto"/>
          <w:sz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w:t>
      </w:r>
      <w:r>
        <w:rPr>
          <w:rFonts w:hint="eastAsia" w:ascii="宋体" w:hAnsi="宋体" w:eastAsia="宋体" w:cs="宋体"/>
          <w:color w:val="auto"/>
          <w:sz w:val="24"/>
          <w:highlight w:val="none"/>
        </w:rPr>
        <w:t>在研究了你方的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（招标项目名称）招标文件并经考察项目现场后，我方愿以招标文件规定的报价和付费方法及标准，并针对该项目勘察设计业务收费的投标报价为投标函附表上所列明的勘察费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中标价为合同价。接受你方招标文件所提出的勘察设计任务要求。</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w:t>
      </w:r>
      <w:r>
        <w:rPr>
          <w:rFonts w:hint="eastAsia" w:ascii="宋体" w:hAnsi="宋体" w:eastAsia="宋体" w:cs="宋体"/>
          <w:color w:val="auto"/>
          <w:sz w:val="24"/>
          <w:highlight w:val="none"/>
        </w:rPr>
        <w:t>我方已详细审核了全部招标文件，包括澄清、修改、补充文件（如有时）及有关附件，对招标文件的要求完全理解。我方保证投标文件内容无任何虚假，未侵犯他人知识产权，愿承担由此引起的全部法律责任和经济责任。</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w:t>
      </w:r>
      <w:r>
        <w:rPr>
          <w:rFonts w:hint="eastAsia" w:ascii="宋体" w:hAnsi="宋体" w:eastAsia="宋体" w:cs="宋体"/>
          <w:color w:val="auto"/>
          <w:sz w:val="24"/>
          <w:highlight w:val="none"/>
        </w:rPr>
        <w:t>我方认同招标文件规定的评审规则，遵守评标委员会的裁决结果，并且不会采取妨碍项目进展的行为。如果我方中标，保证不转包、不违法分包，若分包将征得招标人同意并遵守相关法律法规的规定。</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w:t>
      </w:r>
      <w:r>
        <w:rPr>
          <w:rFonts w:hint="eastAsia" w:ascii="宋体" w:hAnsi="宋体" w:eastAsia="宋体" w:cs="宋体"/>
          <w:color w:val="auto"/>
          <w:sz w:val="24"/>
          <w:highlight w:val="none"/>
        </w:rPr>
        <w:t>我方同意所递交的投标文件在招标文件的投标人须知前附表规定的投标有效期限内有效，在此期间内我方的投标有可能中标，我方将受此约束。如果在投标有效期内撤回投标或放弃中标资格，我方的投标担保将全部被没收。</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en-US" w:eastAsia="zh-CN"/>
        </w:rPr>
        <w:t>.</w:t>
      </w:r>
      <w:r>
        <w:rPr>
          <w:rFonts w:hint="eastAsia" w:ascii="宋体" w:hAnsi="宋体" w:eastAsia="宋体" w:cs="宋体"/>
          <w:color w:val="auto"/>
          <w:sz w:val="24"/>
          <w:highlight w:val="none"/>
        </w:rPr>
        <w:t>如果我方中标，我方将按照</w:t>
      </w:r>
      <w:r>
        <w:rPr>
          <w:rFonts w:hint="eastAsia" w:ascii="宋体" w:hAnsi="宋体" w:eastAsia="宋体" w:cs="宋体"/>
          <w:color w:val="auto"/>
          <w:sz w:val="24"/>
          <w:highlight w:val="none"/>
          <w:lang w:eastAsia="zh-CN"/>
        </w:rPr>
        <w:t>拟派驻招标项目管理机构</w:t>
      </w:r>
      <w:r>
        <w:rPr>
          <w:rFonts w:hint="eastAsia" w:ascii="宋体" w:hAnsi="宋体" w:eastAsia="宋体" w:cs="宋体"/>
          <w:color w:val="auto"/>
          <w:sz w:val="24"/>
          <w:highlight w:val="none"/>
        </w:rPr>
        <w:t>所承诺的设计项目负责人和其他主要勘察设计人员完成本项目的全部勘察设计工作，保证在未征得招标人同意的前提下不擅自变更主要勘察设计人员，保证按投标函附表中承诺的勘察设计周期完成勘察设计并提供相应的勘察设计服务。如未经招标人同意更换项目勘察设计机构组成人员，招标人有权取消我方的中标资格或单方面终止合同，由此造成的违约责任由我方承担。</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val="en-US" w:eastAsia="zh-CN"/>
        </w:rPr>
        <w:t>.</w:t>
      </w:r>
      <w:r>
        <w:rPr>
          <w:rFonts w:hint="eastAsia" w:ascii="宋体" w:hAnsi="宋体" w:eastAsia="宋体" w:cs="宋体"/>
          <w:color w:val="auto"/>
          <w:sz w:val="24"/>
          <w:highlight w:val="none"/>
        </w:rPr>
        <w:t>在正式合同签署并生效之前，你方的中标通知书和本投标函将成为约束双方的合同文件的组成部分。</w:t>
      </w: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(盖章）</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keepNext w:val="0"/>
        <w:keepLines w:val="0"/>
        <w:pageBreakBefore w:val="0"/>
        <w:widowControl w:val="0"/>
        <w:kinsoku/>
        <w:wordWrap/>
        <w:overflowPunct/>
        <w:topLinePunct w:val="0"/>
        <w:autoSpaceDE w:val="0"/>
        <w:autoSpaceDN w:val="0"/>
        <w:bidi w:val="0"/>
        <w:adjustRightInd w:val="0"/>
        <w:snapToGrid/>
        <w:spacing w:line="360" w:lineRule="exact"/>
        <w:ind w:right="90" w:rightChars="43"/>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exact"/>
        <w:ind w:right="90" w:rightChars="43"/>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after="100" w:afterLines="0" w:afterAutospacing="1"/>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投标函附表</w:t>
      </w:r>
    </w:p>
    <w:tbl>
      <w:tblPr>
        <w:tblStyle w:val="10"/>
        <w:tblW w:w="0" w:type="auto"/>
        <w:tblInd w:w="0" w:type="dxa"/>
        <w:tblLayout w:type="fixed"/>
        <w:tblCellMar>
          <w:top w:w="0" w:type="dxa"/>
          <w:left w:w="0" w:type="dxa"/>
          <w:bottom w:w="0" w:type="dxa"/>
          <w:right w:w="0" w:type="dxa"/>
        </w:tblCellMar>
      </w:tblPr>
      <w:tblGrid>
        <w:gridCol w:w="1974"/>
        <w:gridCol w:w="7896"/>
      </w:tblGrid>
      <w:tr>
        <w:tblPrEx>
          <w:tblCellMar>
            <w:top w:w="0" w:type="dxa"/>
            <w:left w:w="0" w:type="dxa"/>
            <w:bottom w:w="0" w:type="dxa"/>
            <w:right w:w="0" w:type="dxa"/>
          </w:tblCellMar>
        </w:tblPrEx>
        <w:trPr>
          <w:trHeight w:val="920"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招标项目名称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834"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148" w:hRule="exact"/>
        </w:trPr>
        <w:tc>
          <w:tcPr>
            <w:tcW w:w="1974"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7896" w:type="dxa"/>
            <w:tcBorders>
              <w:top w:val="single" w:color="auto" w:sz="8" w:space="0"/>
              <w:left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投标报价</w:t>
            </w:r>
            <w:r>
              <w:rPr>
                <w:rFonts w:hint="eastAsia" w:ascii="宋体" w:hAnsi="宋体" w:eastAsia="宋体" w:cs="宋体"/>
                <w:color w:val="auto"/>
                <w:sz w:val="24"/>
                <w:highlight w:val="none"/>
              </w:rPr>
              <w:t>＝工程勘察费+工程设计费。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我单位愿以投标报价</w:t>
            </w:r>
            <w:r>
              <w:rPr>
                <w:rFonts w:hint="eastAsia" w:ascii="宋体" w:hAnsi="宋体" w:eastAsia="宋体" w:cs="宋体"/>
                <w:color w:val="auto"/>
                <w:sz w:val="24"/>
                <w:szCs w:val="21"/>
                <w:highlight w:val="none"/>
              </w:rPr>
              <w:t>（大写）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元）完成招标内容规定的</w:t>
            </w:r>
            <w:r>
              <w:rPr>
                <w:rFonts w:hint="eastAsia" w:ascii="宋体" w:hAnsi="宋体" w:eastAsia="宋体" w:cs="宋体"/>
                <w:color w:val="auto"/>
                <w:sz w:val="24"/>
                <w:szCs w:val="21"/>
                <w:highlight w:val="none"/>
                <w:lang w:val="en-US" w:eastAsia="zh-CN"/>
              </w:rPr>
              <w:t>勘察</w:t>
            </w:r>
            <w:r>
              <w:rPr>
                <w:rFonts w:hint="eastAsia" w:ascii="宋体" w:hAnsi="宋体" w:eastAsia="宋体" w:cs="宋体"/>
                <w:color w:val="auto"/>
                <w:sz w:val="24"/>
                <w:szCs w:val="21"/>
                <w:highlight w:val="none"/>
              </w:rPr>
              <w:t>设计任务。</w:t>
            </w:r>
            <w:r>
              <w:rPr>
                <w:rFonts w:hint="eastAsia" w:ascii="宋体" w:hAnsi="宋体" w:eastAsia="宋体" w:cs="宋体"/>
                <w:color w:val="auto"/>
                <w:sz w:val="24"/>
                <w:szCs w:val="21"/>
                <w:highlight w:val="none"/>
                <w:lang w:val="en-US" w:eastAsia="zh-CN"/>
              </w:rPr>
              <w:t>其中</w:t>
            </w:r>
            <w:r>
              <w:rPr>
                <w:rFonts w:hint="eastAsia" w:ascii="宋体" w:hAnsi="宋体" w:eastAsia="宋体" w:cs="宋体"/>
                <w:color w:val="auto"/>
                <w:sz w:val="24"/>
                <w:highlight w:val="none"/>
              </w:rPr>
              <w:t>工程</w:t>
            </w:r>
            <w:r>
              <w:rPr>
                <w:rFonts w:hint="eastAsia" w:ascii="宋体" w:hAnsi="宋体" w:eastAsia="宋体" w:cs="宋体"/>
                <w:color w:val="auto"/>
                <w:sz w:val="24"/>
                <w:szCs w:val="21"/>
                <w:highlight w:val="none"/>
                <w:lang w:val="en-US" w:eastAsia="zh-CN"/>
              </w:rPr>
              <w:t>勘察费</w:t>
            </w:r>
            <w:r>
              <w:rPr>
                <w:rFonts w:hint="eastAsia" w:ascii="宋体" w:hAnsi="宋体" w:eastAsia="宋体" w:cs="宋体"/>
                <w:color w:val="auto"/>
                <w:sz w:val="24"/>
                <w:highlight w:val="none"/>
                <w:lang w:val="en-US" w:eastAsia="zh-CN"/>
              </w:rPr>
              <w:t>投标报价下浮率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%，相应金额</w:t>
            </w:r>
            <w:r>
              <w:rPr>
                <w:rFonts w:hint="eastAsia" w:ascii="宋体" w:hAnsi="宋体" w:eastAsia="宋体" w:cs="宋体"/>
                <w:color w:val="auto"/>
                <w:sz w:val="24"/>
                <w:szCs w:val="21"/>
                <w:highlight w:val="none"/>
              </w:rPr>
              <w:t>（大写）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元）</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highlight w:val="none"/>
              </w:rPr>
              <w:t>设计费</w:t>
            </w:r>
            <w:r>
              <w:rPr>
                <w:rFonts w:hint="eastAsia" w:ascii="宋体" w:hAnsi="宋体" w:eastAsia="宋体" w:cs="宋体"/>
                <w:color w:val="auto"/>
                <w:sz w:val="24"/>
                <w:highlight w:val="none"/>
                <w:lang w:val="en-US" w:eastAsia="zh-CN"/>
              </w:rPr>
              <w:t>投标报价下浮率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%，相应金额</w:t>
            </w:r>
            <w:r>
              <w:rPr>
                <w:rFonts w:hint="eastAsia" w:ascii="宋体" w:hAnsi="宋体" w:eastAsia="宋体" w:cs="宋体"/>
                <w:color w:val="auto"/>
                <w:sz w:val="24"/>
                <w:szCs w:val="21"/>
                <w:highlight w:val="none"/>
              </w:rPr>
              <w:t>（大写）</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rPr>
              <w:t>元）</w:t>
            </w:r>
            <w:r>
              <w:rPr>
                <w:rFonts w:hint="eastAsia" w:ascii="宋体" w:hAnsi="宋体" w:eastAsia="宋体" w:cs="宋体"/>
                <w:color w:val="auto"/>
                <w:sz w:val="24"/>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p>
        </w:tc>
      </w:tr>
      <w:tr>
        <w:tblPrEx>
          <w:tblCellMar>
            <w:top w:w="0" w:type="dxa"/>
            <w:left w:w="0" w:type="dxa"/>
            <w:bottom w:w="0" w:type="dxa"/>
            <w:right w:w="0" w:type="dxa"/>
          </w:tblCellMar>
        </w:tblPrEx>
        <w:trPr>
          <w:trHeight w:val="1426" w:hRule="atLeast"/>
        </w:trPr>
        <w:tc>
          <w:tcPr>
            <w:tcW w:w="1974"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勘察设计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工作周期</w:t>
            </w:r>
          </w:p>
        </w:tc>
        <w:tc>
          <w:tcPr>
            <w:tcW w:w="7896"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总勘察设计周期为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360" w:firstLineChars="1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（1）初步设计：</w:t>
            </w:r>
            <w:r>
              <w:rPr>
                <w:rFonts w:hint="eastAsia" w:ascii="宋体" w:hAnsi="宋体" w:eastAsia="宋体" w:cs="宋体"/>
                <w:color w:val="auto"/>
                <w:sz w:val="24"/>
                <w:szCs w:val="24"/>
                <w:highlight w:val="none"/>
              </w:rPr>
              <w:t>自签订合同后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个日历天内提交初步设计成果文件（含项目概算）；</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360" w:firstLineChars="15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）施工图设计：自收到初步设计确认文件后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个日历天内提交施工图设计成果文件</w:t>
            </w:r>
            <w:r>
              <w:rPr>
                <w:rFonts w:hint="eastAsia" w:ascii="宋体" w:hAnsi="宋体" w:eastAsia="宋体" w:cs="宋体"/>
                <w:color w:val="auto"/>
                <w:sz w:val="24"/>
                <w:szCs w:val="24"/>
                <w:highlight w:val="none"/>
              </w:rPr>
              <w:t>（中标人须确保设计文件在规定时间内通过审图机构审查）</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同时，自签订合同后</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个日历天内提交勘察成果文件</w:t>
            </w:r>
            <w:r>
              <w:rPr>
                <w:rFonts w:hint="eastAsia" w:ascii="宋体" w:hAnsi="宋体" w:eastAsia="宋体" w:cs="宋体"/>
                <w:color w:val="auto"/>
                <w:sz w:val="24"/>
                <w:highlight w:val="none"/>
              </w:rPr>
              <w:t>。</w:t>
            </w:r>
          </w:p>
        </w:tc>
      </w:tr>
      <w:tr>
        <w:tblPrEx>
          <w:tblCellMar>
            <w:top w:w="0" w:type="dxa"/>
            <w:left w:w="0" w:type="dxa"/>
            <w:bottom w:w="0" w:type="dxa"/>
            <w:right w:w="0" w:type="dxa"/>
          </w:tblCellMar>
        </w:tblPrEx>
        <w:trPr>
          <w:trHeight w:val="1426" w:hRule="atLeast"/>
        </w:trPr>
        <w:tc>
          <w:tcPr>
            <w:tcW w:w="1974"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项目负责人</w:t>
            </w:r>
          </w:p>
        </w:tc>
        <w:tc>
          <w:tcPr>
            <w:tcW w:w="7896" w:type="dxa"/>
            <w:tcBorders>
              <w:top w:val="single" w:color="auto" w:sz="8" w:space="0"/>
              <w:left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left"/>
              <w:textAlignment w:val="auto"/>
              <w:rPr>
                <w:rFonts w:hint="eastAsia"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lang w:val="en-US" w:eastAsia="zh-CN"/>
              </w:rPr>
              <w:t>姓名：</w:t>
            </w:r>
            <w:r>
              <w:rPr>
                <w:rFonts w:hint="eastAsia" w:ascii="宋体" w:hAnsi="宋体" w:eastAsia="宋体" w:cs="宋体"/>
                <w:bCs/>
                <w:color w:val="auto"/>
                <w:kern w:val="0"/>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left"/>
              <w:textAlignment w:val="auto"/>
              <w:rPr>
                <w:rFonts w:hint="eastAsia"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lang w:val="en-US" w:eastAsia="zh-CN"/>
              </w:rPr>
              <w:t>专业：</w:t>
            </w:r>
            <w:r>
              <w:rPr>
                <w:rFonts w:hint="eastAsia" w:ascii="宋体" w:hAnsi="宋体" w:eastAsia="宋体" w:cs="宋体"/>
                <w:bCs/>
                <w:color w:val="auto"/>
                <w:kern w:val="0"/>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left"/>
              <w:textAlignment w:val="auto"/>
              <w:rPr>
                <w:rFonts w:hint="eastAsia" w:ascii="宋体" w:hAnsi="宋体" w:eastAsia="宋体" w:cs="宋体"/>
                <w:bCs/>
                <w:color w:val="auto"/>
                <w:kern w:val="0"/>
                <w:sz w:val="24"/>
                <w:highlight w:val="none"/>
                <w:u w:val="single"/>
                <w:lang w:val="en-US" w:eastAsia="zh-CN"/>
              </w:rPr>
            </w:pPr>
            <w:r>
              <w:rPr>
                <w:rFonts w:hint="eastAsia" w:ascii="宋体" w:hAnsi="宋体" w:eastAsia="宋体" w:cs="宋体"/>
                <w:bCs/>
                <w:color w:val="auto"/>
                <w:kern w:val="0"/>
                <w:sz w:val="24"/>
                <w:highlight w:val="none"/>
                <w:lang w:val="en-US" w:eastAsia="zh-CN"/>
              </w:rPr>
              <w:t>技术职称：</w:t>
            </w:r>
            <w:r>
              <w:rPr>
                <w:rFonts w:hint="eastAsia" w:ascii="宋体" w:hAnsi="宋体" w:eastAsia="宋体" w:cs="宋体"/>
                <w:bCs/>
                <w:color w:val="auto"/>
                <w:kern w:val="0"/>
                <w:sz w:val="24"/>
                <w:highlight w:val="none"/>
                <w:u w:val="single"/>
                <w:lang w:val="en-US" w:eastAsia="zh-CN"/>
              </w:rPr>
              <w:t xml:space="preserve">         </w:t>
            </w:r>
          </w:p>
        </w:tc>
      </w:tr>
      <w:tr>
        <w:tblPrEx>
          <w:tblCellMar>
            <w:top w:w="0" w:type="dxa"/>
            <w:left w:w="0" w:type="dxa"/>
            <w:bottom w:w="0" w:type="dxa"/>
            <w:right w:w="0" w:type="dxa"/>
          </w:tblCellMar>
        </w:tblPrEx>
        <w:trPr>
          <w:cantSplit/>
          <w:trHeight w:val="886" w:hRule="atLeas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spacing w:line="400" w:lineRule="exact"/>
              <w:ind w:left="105" w:leftChars="50" w:right="105" w:rightChars="50"/>
              <w:jc w:val="both"/>
              <w:rPr>
                <w:rFonts w:hint="eastAsia" w:ascii="宋体" w:hAnsi="宋体" w:eastAsia="宋体" w:cs="宋体"/>
                <w:color w:val="auto"/>
                <w:sz w:val="24"/>
                <w:highlight w:val="none"/>
                <w:lang w:eastAsia="zh-CN"/>
              </w:rPr>
            </w:pPr>
            <w:r>
              <w:rPr>
                <w:rFonts w:hint="eastAsia" w:ascii="宋体" w:hAnsi="宋体" w:eastAsia="宋体" w:cs="宋体"/>
                <w:b/>
                <w:color w:val="auto"/>
                <w:szCs w:val="21"/>
                <w:highlight w:val="none"/>
              </w:rPr>
              <w:t>本投标函中的投标报价项不得手写，否则作废标处理</w:t>
            </w:r>
            <w:r>
              <w:rPr>
                <w:rFonts w:hint="eastAsia" w:ascii="宋体" w:hAnsi="宋体" w:eastAsia="宋体" w:cs="宋体"/>
                <w:b/>
                <w:color w:val="auto"/>
                <w:szCs w:val="21"/>
                <w:highlight w:val="none"/>
                <w:lang w:eastAsia="zh-CN"/>
              </w:rPr>
              <w:t>。</w:t>
            </w:r>
          </w:p>
        </w:tc>
      </w:tr>
    </w:tbl>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(盖章）</w:t>
      </w:r>
    </w:p>
    <w:p>
      <w:pPr>
        <w:ind w:firstLine="480" w:firstLineChars="20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autoSpaceDE w:val="0"/>
        <w:autoSpaceDN w:val="0"/>
        <w:adjustRightInd w:val="0"/>
        <w:spacing w:line="480" w:lineRule="auto"/>
        <w:ind w:right="90" w:rightChars="43"/>
        <w:jc w:val="center"/>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jc w:val="left"/>
        <w:rPr>
          <w:rFonts w:hint="eastAsia" w:ascii="宋体" w:hAnsi="宋体" w:eastAsia="宋体" w:cs="宋体"/>
          <w:b/>
          <w:bCs/>
          <w:color w:val="auto"/>
          <w:sz w:val="28"/>
          <w:szCs w:val="28"/>
          <w:highlight w:val="none"/>
          <w:lang w:eastAsia="zh-CN"/>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01" w:name="_Toc158529419"/>
      <w:bookmarkStart w:id="102" w:name="_Toc233181988"/>
      <w:bookmarkStart w:id="103" w:name="_Toc233181634"/>
      <w:bookmarkStart w:id="104" w:name="_Toc233179817"/>
      <w:bookmarkStart w:id="105" w:name="_Toc178061395"/>
      <w:bookmarkStart w:id="106" w:name="_Toc233182242"/>
    </w:p>
    <w:p>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近</w:t>
      </w:r>
      <w:r>
        <w:rPr>
          <w:rFonts w:hint="eastAsia" w:ascii="宋体" w:hAnsi="宋体" w:eastAsia="宋体" w:cs="宋体"/>
          <w:b/>
          <w:bCs/>
          <w:color w:val="auto"/>
          <w:sz w:val="28"/>
          <w:szCs w:val="28"/>
          <w:highlight w:val="none"/>
          <w:lang w:eastAsia="zh-CN"/>
        </w:rPr>
        <w:t>5</w:t>
      </w:r>
      <w:r>
        <w:rPr>
          <w:rFonts w:hint="eastAsia" w:ascii="宋体" w:hAnsi="宋体" w:eastAsia="宋体" w:cs="宋体"/>
          <w:b/>
          <w:bCs/>
          <w:color w:val="auto"/>
          <w:sz w:val="28"/>
          <w:szCs w:val="28"/>
          <w:highlight w:val="none"/>
        </w:rPr>
        <w:t>年承担的项目</w:t>
      </w:r>
    </w:p>
    <w:p>
      <w:pPr>
        <w:adjustRightInd w:val="0"/>
        <w:snapToGrid w:val="0"/>
        <w:spacing w:line="360" w:lineRule="auto"/>
        <w:jc w:val="center"/>
        <w:rPr>
          <w:rFonts w:hint="eastAsia" w:ascii="宋体" w:hAnsi="宋体" w:eastAsia="宋体" w:cs="宋体"/>
          <w:b/>
          <w:color w:val="auto"/>
          <w:sz w:val="24"/>
          <w:szCs w:val="24"/>
          <w:highlight w:val="none"/>
        </w:rPr>
      </w:pPr>
      <w:bookmarkStart w:id="107" w:name="_Toc233429100"/>
      <w:r>
        <w:rPr>
          <w:rFonts w:hint="eastAsia" w:ascii="宋体" w:hAnsi="宋体" w:eastAsia="宋体" w:cs="宋体"/>
          <w:b/>
          <w:color w:val="auto"/>
          <w:sz w:val="24"/>
          <w:szCs w:val="24"/>
          <w:highlight w:val="none"/>
        </w:rPr>
        <w:t>（一）业绩汇总表</w:t>
      </w:r>
    </w:p>
    <w:tbl>
      <w:tblPr>
        <w:tblStyle w:val="10"/>
        <w:tblpPr w:leftFromText="180" w:rightFromText="180" w:vertAnchor="text" w:horzAnchor="page" w:tblpX="935" w:tblpY="4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3"/>
        <w:gridCol w:w="1211"/>
        <w:gridCol w:w="1276"/>
        <w:gridCol w:w="1474"/>
        <w:gridCol w:w="850"/>
        <w:gridCol w:w="124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53"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211"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工程等别</w:t>
            </w:r>
          </w:p>
        </w:tc>
        <w:tc>
          <w:tcPr>
            <w:tcW w:w="1276"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主要技术经济指标</w:t>
            </w:r>
          </w:p>
        </w:tc>
        <w:tc>
          <w:tcPr>
            <w:tcW w:w="1474" w:type="dxa"/>
            <w:noWrap w:val="0"/>
            <w:vAlign w:val="center"/>
          </w:tcPr>
          <w:p>
            <w:pPr>
              <w:adjustRightInd w:val="0"/>
              <w:snapToGrid w:val="0"/>
              <w:spacing w:line="360" w:lineRule="auto"/>
              <w:ind w:left="2" w:leftChars="-1" w:hanging="4" w:hangingChars="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投资额</w:t>
            </w:r>
          </w:p>
          <w:p>
            <w:pPr>
              <w:adjustRightInd w:val="0"/>
              <w:snapToGrid w:val="0"/>
              <w:spacing w:line="360" w:lineRule="auto"/>
              <w:ind w:left="2" w:leftChars="-1" w:hanging="4" w:hangingChars="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85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1249"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开始与完成时间</w:t>
            </w:r>
          </w:p>
        </w:tc>
        <w:tc>
          <w:tcPr>
            <w:tcW w:w="85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center"/>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211"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3153" w:type="dxa"/>
            <w:noWrap w:val="0"/>
            <w:vAlign w:val="top"/>
          </w:tcPr>
          <w:p>
            <w:pPr>
              <w:adjustRightInd w:val="0"/>
              <w:snapToGrid w:val="0"/>
              <w:spacing w:line="360" w:lineRule="auto"/>
              <w:rPr>
                <w:rFonts w:hint="eastAsia" w:ascii="宋体" w:hAnsi="宋体" w:eastAsia="宋体" w:cs="宋体"/>
                <w:color w:val="auto"/>
                <w:sz w:val="24"/>
                <w:highlight w:val="none"/>
              </w:rPr>
            </w:pPr>
          </w:p>
        </w:tc>
        <w:tc>
          <w:tcPr>
            <w:tcW w:w="1211"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276"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474"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1249"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c>
          <w:tcPr>
            <w:tcW w:w="850" w:type="dxa"/>
            <w:noWrap w:val="0"/>
            <w:vAlign w:val="top"/>
          </w:tcPr>
          <w:p>
            <w:pPr>
              <w:adjustRightInd w:val="0"/>
              <w:snapToGrid w:val="0"/>
              <w:spacing w:line="360" w:lineRule="auto"/>
              <w:ind w:firstLine="400"/>
              <w:rPr>
                <w:rFonts w:hint="eastAsia" w:ascii="宋体" w:hAnsi="宋体" w:eastAsia="宋体" w:cs="宋体"/>
                <w:color w:val="auto"/>
                <w:sz w:val="24"/>
                <w:highlight w:val="none"/>
              </w:rPr>
            </w:pPr>
          </w:p>
        </w:tc>
      </w:tr>
    </w:tbl>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注：1．投标人将承担过的业绩填入上表中（配合评分办法提供，不涉及评分的业绩不需提供）；</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2．表中项目须参照“（二）业绩表”格式分别填报，每个项目填写一张表；</w:t>
      </w:r>
    </w:p>
    <w:p>
      <w:pPr>
        <w:numPr>
          <w:ilvl w:val="0"/>
          <w:numId w:val="0"/>
        </w:num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内容指勘察</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设计</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勘察设计。</w:t>
      </w: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（盖章）      </w:t>
      </w:r>
    </w:p>
    <w:p>
      <w:pPr>
        <w:adjustRightInd w:val="0"/>
        <w:snapToGrid w:val="0"/>
        <w:spacing w:line="360" w:lineRule="auto"/>
        <w:ind w:firstLine="2640" w:firstLineChars="1100"/>
        <w:outlineLvl w:val="2"/>
        <w:rPr>
          <w:rFonts w:hint="eastAsia" w:ascii="宋体" w:hAnsi="宋体" w:eastAsia="宋体" w:cs="宋体"/>
          <w:color w:val="auto"/>
          <w:sz w:val="24"/>
          <w:highlight w:val="none"/>
          <w:u w:val="single"/>
        </w:rPr>
      </w:pPr>
      <w:bookmarkStart w:id="108" w:name="_Toc18950"/>
      <w:bookmarkStart w:id="109" w:name="_Toc25208"/>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bookmarkEnd w:id="108"/>
      <w:bookmarkEnd w:id="109"/>
      <w:r>
        <w:rPr>
          <w:rFonts w:hint="eastAsia" w:ascii="宋体" w:hAnsi="宋体" w:eastAsia="宋体" w:cs="宋体"/>
          <w:color w:val="auto"/>
          <w:sz w:val="24"/>
          <w:highlight w:val="none"/>
          <w:u w:val="single"/>
        </w:rPr>
        <w:t xml:space="preserve"> </w:t>
      </w:r>
    </w:p>
    <w:p>
      <w:pPr>
        <w:adjustRightInd w:val="0"/>
        <w:snapToGrid w:val="0"/>
        <w:spacing w:line="360" w:lineRule="auto"/>
        <w:ind w:left="3599" w:leftChars="1714"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djustRightInd w:val="0"/>
        <w:snapToGrid w:val="0"/>
        <w:spacing w:line="360" w:lineRule="auto"/>
        <w:jc w:val="center"/>
        <w:outlineLvl w:val="2"/>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bookmarkStart w:id="110" w:name="_Toc4293"/>
      <w:bookmarkStart w:id="111" w:name="_Toc28235"/>
      <w:r>
        <w:rPr>
          <w:rFonts w:hint="eastAsia" w:ascii="宋体" w:hAnsi="宋体" w:eastAsia="宋体" w:cs="宋体"/>
          <w:b/>
          <w:color w:val="auto"/>
          <w:sz w:val="28"/>
          <w:szCs w:val="28"/>
          <w:highlight w:val="none"/>
        </w:rPr>
        <w:t>（二）业绩表</w:t>
      </w:r>
      <w:bookmarkEnd w:id="110"/>
      <w:bookmarkEnd w:id="11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8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86" w:type="dxa"/>
            <w:vMerge w:val="restart"/>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535" w:type="dxa"/>
            <w:noWrap w:val="0"/>
            <w:vAlign w:val="center"/>
          </w:tcPr>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□已完项目  □ 未完项目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086" w:type="dxa"/>
            <w:vMerge w:val="continue"/>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8535" w:type="dxa"/>
            <w:noWrap w:val="0"/>
            <w:vAlign w:val="center"/>
          </w:tcPr>
          <w:p>
            <w:pPr>
              <w:adjustRightInd w:val="0"/>
              <w:snapToGrid w:val="0"/>
              <w:spacing w:line="360" w:lineRule="auto"/>
              <w:ind w:left="7" w:leftChars="-10"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工建设地点：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535" w:type="dxa"/>
            <w:noWrap w:val="0"/>
            <w:vAlign w:val="center"/>
          </w:tcPr>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535" w:type="dxa"/>
            <w:noWrap w:val="0"/>
            <w:vAlign w:val="center"/>
          </w:tcPr>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委托人地址（请详细说明委托人联系电话及联系人）：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535" w:type="dxa"/>
            <w:noWrap w:val="0"/>
            <w:vAlign w:val="center"/>
          </w:tcPr>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承担合同内容（阶段）：</w:t>
            </w:r>
          </w:p>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（请详细说明所承担的合同内容）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535" w:type="dxa"/>
            <w:noWrap w:val="0"/>
            <w:vAlign w:val="center"/>
          </w:tcPr>
          <w:p>
            <w:pPr>
              <w:adjustRightInd w:val="0"/>
              <w:snapToGrid w:val="0"/>
              <w:spacing w:line="360" w:lineRule="auto"/>
              <w:ind w:left="7" w:leftChars="-10"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535" w:type="dxa"/>
            <w:noWrap w:val="0"/>
            <w:vAlign w:val="center"/>
          </w:tcPr>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535" w:type="dxa"/>
            <w:noWrap w:val="0"/>
            <w:vAlign w:val="center"/>
          </w:tcPr>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合同工期（开始～完成时间）：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535" w:type="dxa"/>
            <w:noWrap w:val="0"/>
            <w:vAlign w:val="center"/>
          </w:tcPr>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完成情况简介：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535" w:type="dxa"/>
            <w:noWrap w:val="0"/>
            <w:vAlign w:val="center"/>
          </w:tcPr>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主要技术经济指标：</w:t>
            </w:r>
          </w:p>
          <w:p>
            <w:pPr>
              <w:pStyle w:val="13"/>
              <w:widowControl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（请说明项目规模、主要工程特征指标等工程内容）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6" w:type="dxa"/>
            <w:noWrap w:val="0"/>
            <w:vAlign w:val="center"/>
          </w:tcPr>
          <w:p>
            <w:pPr>
              <w:pStyle w:val="14"/>
              <w:adjustRightInd w:val="0"/>
              <w:snapToGrid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535" w:type="dxa"/>
            <w:noWrap w:val="0"/>
            <w:vAlign w:val="center"/>
          </w:tcPr>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其它： </w:t>
            </w:r>
          </w:p>
        </w:tc>
      </w:tr>
    </w:tbl>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注:1．每个项目单独列表；</w:t>
      </w:r>
    </w:p>
    <w:p>
      <w:pPr>
        <w:adjustRightInd w:val="0"/>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2．需提供相关证明材料（合同或审查意见或批复或业主证明等业绩证明材料）复印件。</w:t>
      </w:r>
    </w:p>
    <w:p>
      <w:pPr>
        <w:adjustRightInd w:val="0"/>
        <w:snapToGrid w:val="0"/>
        <w:spacing w:line="360" w:lineRule="auto"/>
        <w:jc w:val="left"/>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（盖章）      </w:t>
      </w:r>
    </w:p>
    <w:p>
      <w:pPr>
        <w:adjustRightInd w:val="0"/>
        <w:snapToGrid w:val="0"/>
        <w:spacing w:line="360" w:lineRule="auto"/>
        <w:ind w:firstLine="2640" w:firstLineChars="1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 </w:t>
      </w:r>
    </w:p>
    <w:p>
      <w:pPr>
        <w:adjustRightInd w:val="0"/>
        <w:snapToGrid w:val="0"/>
        <w:spacing w:line="360" w:lineRule="auto"/>
        <w:ind w:left="3599" w:leftChars="1714"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djustRightInd w:val="0"/>
        <w:snapToGrid w:val="0"/>
        <w:spacing w:line="360" w:lineRule="auto"/>
        <w:ind w:firstLine="480"/>
        <w:jc w:val="left"/>
        <w:outlineLvl w:val="2"/>
        <w:rPr>
          <w:rFonts w:hint="eastAsia" w:ascii="宋体" w:hAnsi="宋体" w:eastAsia="宋体" w:cs="宋体"/>
          <w:color w:val="auto"/>
          <w:sz w:val="24"/>
          <w:highlight w:val="none"/>
        </w:rPr>
      </w:pPr>
      <w:r>
        <w:rPr>
          <w:rFonts w:hint="eastAsia" w:ascii="宋体" w:hAnsi="宋体" w:eastAsia="宋体" w:cs="宋体"/>
          <w:color w:val="auto"/>
          <w:highlight w:val="none"/>
        </w:rPr>
        <w:br w:type="page"/>
      </w:r>
      <w:bookmarkEnd w:id="101"/>
      <w:bookmarkEnd w:id="102"/>
      <w:bookmarkEnd w:id="103"/>
      <w:bookmarkEnd w:id="104"/>
      <w:bookmarkEnd w:id="105"/>
      <w:bookmarkEnd w:id="106"/>
      <w:bookmarkEnd w:id="107"/>
      <w:bookmarkStart w:id="112" w:name="_Toc24676"/>
      <w:bookmarkStart w:id="113" w:name="_Toc29919"/>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近</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年获奖情况</w:t>
      </w:r>
      <w:bookmarkEnd w:id="112"/>
      <w:bookmarkEnd w:id="113"/>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bCs w:val="0"/>
          <w:color w:val="auto"/>
          <w:sz w:val="28"/>
          <w:szCs w:val="28"/>
          <w:highlight w:val="none"/>
        </w:rPr>
        <w:t>投标人所承担的</w:t>
      </w:r>
      <w:r>
        <w:rPr>
          <w:rFonts w:hint="eastAsia" w:ascii="宋体" w:hAnsi="宋体" w:eastAsia="宋体" w:cs="宋体"/>
          <w:b/>
          <w:color w:val="auto"/>
          <w:sz w:val="28"/>
          <w:szCs w:val="28"/>
          <w:highlight w:val="none"/>
        </w:rPr>
        <w:t>项目</w:t>
      </w:r>
      <w:r>
        <w:rPr>
          <w:rFonts w:hint="eastAsia" w:ascii="宋体" w:hAnsi="宋体" w:eastAsia="宋体" w:cs="宋体"/>
          <w:b/>
          <w:bCs w:val="0"/>
          <w:color w:val="auto"/>
          <w:sz w:val="28"/>
          <w:szCs w:val="28"/>
          <w:highlight w:val="none"/>
        </w:rPr>
        <w:t>获奖情况一览表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62"/>
        <w:gridCol w:w="1426"/>
        <w:gridCol w:w="1317"/>
        <w:gridCol w:w="1227"/>
        <w:gridCol w:w="1314"/>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662" w:type="dxa"/>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1426" w:type="dxa"/>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奖项名称</w:t>
            </w:r>
          </w:p>
        </w:tc>
        <w:tc>
          <w:tcPr>
            <w:tcW w:w="1317" w:type="dxa"/>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奖项等级</w:t>
            </w:r>
          </w:p>
        </w:tc>
        <w:tc>
          <w:tcPr>
            <w:tcW w:w="1227" w:type="dxa"/>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颁发机构</w:t>
            </w:r>
          </w:p>
        </w:tc>
        <w:tc>
          <w:tcPr>
            <w:tcW w:w="1314" w:type="dxa"/>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颁发时间</w:t>
            </w:r>
          </w:p>
        </w:tc>
        <w:tc>
          <w:tcPr>
            <w:tcW w:w="1010" w:type="dxa"/>
            <w:noWrap w:val="0"/>
            <w:vAlign w:val="center"/>
          </w:tcPr>
          <w:p>
            <w:pPr>
              <w:adjustRightInd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62"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62"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662"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0" w:type="dxa"/>
            <w:noWrap w:val="0"/>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62"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426"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227"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314" w:type="dxa"/>
            <w:noWrap w:val="0"/>
            <w:vAlign w:val="top"/>
          </w:tcPr>
          <w:p>
            <w:pPr>
              <w:adjustRightInd w:val="0"/>
              <w:snapToGrid w:val="0"/>
              <w:spacing w:line="360" w:lineRule="auto"/>
              <w:ind w:firstLine="420"/>
              <w:jc w:val="center"/>
              <w:rPr>
                <w:rFonts w:hint="eastAsia" w:ascii="宋体" w:hAnsi="宋体" w:eastAsia="宋体" w:cs="宋体"/>
                <w:color w:val="auto"/>
                <w:sz w:val="24"/>
                <w:highlight w:val="none"/>
              </w:rPr>
            </w:pPr>
          </w:p>
        </w:tc>
        <w:tc>
          <w:tcPr>
            <w:tcW w:w="1010" w:type="dxa"/>
            <w:noWrap w:val="0"/>
            <w:vAlign w:val="center"/>
          </w:tcPr>
          <w:p>
            <w:pPr>
              <w:adjustRightInd w:val="0"/>
              <w:snapToGrid w:val="0"/>
              <w:spacing w:line="360" w:lineRule="auto"/>
              <w:ind w:firstLine="42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0"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2662"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426"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317"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227"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314"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010" w:type="dxa"/>
            <w:noWrap w:val="0"/>
            <w:vAlign w:val="center"/>
          </w:tcPr>
          <w:p>
            <w:pPr>
              <w:adjustRightInd w:val="0"/>
              <w:snapToGrid w:val="0"/>
              <w:spacing w:line="360" w:lineRule="auto"/>
              <w:ind w:firstLine="42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40"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2662"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426"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317"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227"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314" w:type="dxa"/>
            <w:noWrap w:val="0"/>
            <w:vAlign w:val="top"/>
          </w:tcPr>
          <w:p>
            <w:pPr>
              <w:adjustRightInd w:val="0"/>
              <w:snapToGrid w:val="0"/>
              <w:spacing w:line="360" w:lineRule="auto"/>
              <w:ind w:firstLine="420"/>
              <w:rPr>
                <w:rFonts w:hint="eastAsia" w:ascii="宋体" w:hAnsi="宋体" w:eastAsia="宋体" w:cs="宋体"/>
                <w:color w:val="auto"/>
                <w:sz w:val="24"/>
                <w:highlight w:val="none"/>
              </w:rPr>
            </w:pPr>
          </w:p>
        </w:tc>
        <w:tc>
          <w:tcPr>
            <w:tcW w:w="1010" w:type="dxa"/>
            <w:noWrap w:val="0"/>
            <w:vAlign w:val="center"/>
          </w:tcPr>
          <w:p>
            <w:pPr>
              <w:adjustRightInd w:val="0"/>
              <w:snapToGrid w:val="0"/>
              <w:spacing w:line="360" w:lineRule="auto"/>
              <w:ind w:firstLine="420"/>
              <w:rPr>
                <w:rFonts w:hint="eastAsia" w:ascii="宋体" w:hAnsi="宋体" w:eastAsia="宋体" w:cs="宋体"/>
                <w:color w:val="auto"/>
                <w:sz w:val="24"/>
                <w:highlight w:val="none"/>
              </w:rPr>
            </w:pPr>
          </w:p>
        </w:tc>
      </w:tr>
    </w:tbl>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附证明材料复印件。</w:t>
      </w:r>
    </w:p>
    <w:p>
      <w:pPr>
        <w:adjustRightInd w:val="0"/>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投标人其它信誉情况证明材料复印件。</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p>
    <w:p>
      <w:pPr>
        <w:adjustRightInd w:val="0"/>
        <w:snapToGrid w:val="0"/>
        <w:spacing w:line="360" w:lineRule="auto"/>
        <w:ind w:firstLine="2640" w:firstLineChars="110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（盖章）      </w:t>
      </w:r>
    </w:p>
    <w:p>
      <w:pPr>
        <w:adjustRightInd w:val="0"/>
        <w:snapToGrid w:val="0"/>
        <w:spacing w:line="360" w:lineRule="auto"/>
        <w:ind w:firstLine="2640" w:firstLineChars="1100"/>
        <w:outlineLvl w:val="2"/>
        <w:rPr>
          <w:rFonts w:hint="eastAsia" w:ascii="宋体" w:hAnsi="宋体" w:eastAsia="宋体" w:cs="宋体"/>
          <w:color w:val="auto"/>
          <w:sz w:val="24"/>
          <w:highlight w:val="none"/>
          <w:u w:val="single"/>
        </w:rPr>
      </w:pPr>
      <w:bookmarkStart w:id="114" w:name="_Toc1519"/>
      <w:bookmarkStart w:id="115" w:name="_Toc12131"/>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w:t>
      </w:r>
      <w:bookmarkEnd w:id="114"/>
      <w:bookmarkEnd w:id="115"/>
      <w:r>
        <w:rPr>
          <w:rFonts w:hint="eastAsia" w:ascii="宋体" w:hAnsi="宋体" w:eastAsia="宋体" w:cs="宋体"/>
          <w:color w:val="auto"/>
          <w:sz w:val="24"/>
          <w:highlight w:val="none"/>
          <w:u w:val="single"/>
        </w:rPr>
        <w:t xml:space="preserve"> </w:t>
      </w:r>
    </w:p>
    <w:p>
      <w:pPr>
        <w:adjustRightInd w:val="0"/>
        <w:snapToGrid w:val="0"/>
        <w:spacing w:line="360" w:lineRule="auto"/>
        <w:ind w:left="3599" w:leftChars="1714"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adjustRightInd w:val="0"/>
        <w:snapToGrid w:val="0"/>
        <w:spacing w:line="360" w:lineRule="auto"/>
        <w:rPr>
          <w:rFonts w:hint="eastAsia" w:ascii="宋体" w:hAnsi="宋体" w:eastAsia="宋体" w:cs="宋体"/>
          <w:color w:val="auto"/>
          <w:sz w:val="24"/>
          <w:highlight w:val="none"/>
        </w:rPr>
      </w:pPr>
    </w:p>
    <w:p>
      <w:pPr>
        <w:outlineLvl w:val="2"/>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116" w:name="_Toc19584"/>
      <w:bookmarkStart w:id="117" w:name="_Toc15241"/>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其它应附材料</w:t>
      </w:r>
      <w:bookmarkEnd w:id="116"/>
      <w:bookmarkEnd w:id="117"/>
    </w:p>
    <w:p>
      <w:pPr>
        <w:rPr>
          <w:rFonts w:hint="eastAsia" w:ascii="宋体" w:hAnsi="宋体" w:eastAsia="宋体" w:cs="宋体"/>
          <w:b/>
          <w:bCs/>
          <w:color w:val="auto"/>
          <w:sz w:val="30"/>
          <w:szCs w:val="30"/>
          <w:highlight w:val="none"/>
        </w:rPr>
      </w:pPr>
    </w:p>
    <w:p>
      <w:pPr>
        <w:ind w:firstLine="48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应提交的</w:t>
      </w:r>
      <w:r>
        <w:rPr>
          <w:rFonts w:hint="eastAsia" w:ascii="宋体" w:hAnsi="宋体" w:eastAsia="宋体" w:cs="宋体"/>
          <w:b/>
          <w:bCs/>
          <w:color w:val="auto"/>
          <w:sz w:val="28"/>
          <w:szCs w:val="28"/>
          <w:highlight w:val="none"/>
          <w:lang w:eastAsia="zh-CN"/>
        </w:rPr>
        <w:t>评审</w:t>
      </w:r>
      <w:r>
        <w:rPr>
          <w:rFonts w:hint="eastAsia" w:ascii="宋体" w:hAnsi="宋体" w:eastAsia="宋体" w:cs="宋体"/>
          <w:b/>
          <w:bCs/>
          <w:color w:val="auto"/>
          <w:sz w:val="28"/>
          <w:szCs w:val="28"/>
          <w:highlight w:val="none"/>
        </w:rPr>
        <w:t>资料</w:t>
      </w:r>
    </w:p>
    <w:p>
      <w:pPr>
        <w:ind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（本项无格式）</w:t>
      </w:r>
    </w:p>
    <w:p>
      <w:pPr>
        <w:ind w:firstLine="480"/>
        <w:jc w:val="center"/>
        <w:rPr>
          <w:rFonts w:hint="eastAsia" w:ascii="宋体" w:hAnsi="宋体" w:eastAsia="宋体" w:cs="宋体"/>
          <w:color w:val="auto"/>
          <w:sz w:val="24"/>
          <w:highlight w:val="none"/>
        </w:rPr>
      </w:pPr>
    </w:p>
    <w:p>
      <w:pPr>
        <w:jc w:val="both"/>
        <w:rPr>
          <w:rFonts w:hint="eastAsia" w:ascii="宋体" w:hAnsi="宋体" w:eastAsia="宋体" w:cs="宋体"/>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val="0"/>
          <w:color w:val="auto"/>
          <w:spacing w:val="0"/>
          <w:position w:val="0"/>
          <w:sz w:val="24"/>
          <w:szCs w:val="24"/>
          <w:highlight w:val="none"/>
          <w:u w:val="none" w:color="auto"/>
          <w:lang w:val="en-US" w:eastAsia="zh-CN"/>
        </w:rPr>
      </w:pPr>
      <w:r>
        <w:rPr>
          <w:rFonts w:hint="eastAsia" w:ascii="宋体" w:hAnsi="宋体" w:eastAsia="宋体" w:cs="宋体"/>
          <w:b/>
          <w:bCs w:val="0"/>
          <w:color w:val="auto"/>
          <w:spacing w:val="0"/>
          <w:position w:val="0"/>
          <w:sz w:val="24"/>
          <w:szCs w:val="24"/>
          <w:highlight w:val="none"/>
          <w:u w:val="none" w:color="auto"/>
          <w:lang w:val="en-US" w:eastAsia="zh-CN"/>
        </w:rPr>
        <w:t>1、商务文件评审要求的业绩、奖项、项目成员职称等资料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0"/>
          <w:position w:val="0"/>
          <w:sz w:val="24"/>
          <w:szCs w:val="24"/>
          <w:highlight w:val="none"/>
          <w:u w:val="none" w:color="auto"/>
          <w:lang w:val="en-US" w:eastAsia="zh-CN"/>
        </w:rPr>
        <w:t>投标人提交本勘察设计</w:t>
      </w:r>
      <w:r>
        <w:rPr>
          <w:rFonts w:hint="eastAsia" w:ascii="宋体" w:hAnsi="宋体" w:eastAsia="宋体" w:cs="宋体"/>
          <w:b w:val="0"/>
          <w:bCs/>
          <w:color w:val="auto"/>
          <w:spacing w:val="0"/>
          <w:kern w:val="0"/>
          <w:position w:val="0"/>
          <w:sz w:val="24"/>
          <w:szCs w:val="24"/>
          <w:highlight w:val="none"/>
          <w:u w:val="none" w:color="auto"/>
          <w:lang w:val="en-US" w:eastAsia="zh-CN"/>
        </w:rPr>
        <w:t>招标项目要求的工程</w:t>
      </w:r>
      <w:r>
        <w:rPr>
          <w:rFonts w:hint="eastAsia" w:ascii="宋体" w:hAnsi="宋体" w:eastAsia="宋体" w:cs="宋体"/>
          <w:b w:val="0"/>
          <w:bCs/>
          <w:color w:val="auto"/>
          <w:spacing w:val="0"/>
          <w:kern w:val="2"/>
          <w:position w:val="0"/>
          <w:sz w:val="24"/>
          <w:szCs w:val="32"/>
          <w:highlight w:val="none"/>
          <w:u w:val="none" w:color="auto"/>
          <w:lang w:val="en-US" w:eastAsia="zh-CN"/>
        </w:rPr>
        <w:t>业绩、奖项、</w:t>
      </w:r>
      <w:r>
        <w:rPr>
          <w:rFonts w:hint="eastAsia" w:ascii="宋体" w:hAnsi="宋体" w:eastAsia="宋体" w:cs="宋体"/>
          <w:b w:val="0"/>
          <w:bCs/>
          <w:color w:val="auto"/>
          <w:sz w:val="24"/>
          <w:szCs w:val="32"/>
          <w:highlight w:val="none"/>
          <w:u w:val="none" w:color="auto"/>
        </w:rPr>
        <w:t>拟派</w:t>
      </w:r>
      <w:r>
        <w:rPr>
          <w:rFonts w:hint="eastAsia" w:ascii="宋体" w:hAnsi="宋体" w:eastAsia="宋体" w:cs="宋体"/>
          <w:b w:val="0"/>
          <w:bCs/>
          <w:color w:val="auto"/>
          <w:spacing w:val="0"/>
          <w:kern w:val="2"/>
          <w:position w:val="0"/>
          <w:sz w:val="24"/>
          <w:szCs w:val="32"/>
          <w:highlight w:val="none"/>
          <w:u w:val="none" w:color="auto"/>
          <w:lang w:val="en-US" w:eastAsia="zh-CN"/>
        </w:rPr>
        <w:t>项目</w:t>
      </w:r>
      <w:r>
        <w:rPr>
          <w:rFonts w:hint="eastAsia" w:ascii="宋体" w:hAnsi="宋体" w:eastAsia="宋体" w:cs="宋体"/>
          <w:b w:val="0"/>
          <w:bCs/>
          <w:color w:val="auto"/>
          <w:sz w:val="24"/>
          <w:szCs w:val="24"/>
          <w:highlight w:val="none"/>
        </w:rPr>
        <w:t>人员</w:t>
      </w:r>
      <w:r>
        <w:rPr>
          <w:rFonts w:hint="eastAsia" w:ascii="宋体" w:hAnsi="宋体" w:eastAsia="宋体" w:cs="宋体"/>
          <w:b w:val="0"/>
          <w:bCs/>
          <w:color w:val="auto"/>
          <w:spacing w:val="0"/>
          <w:kern w:val="0"/>
          <w:position w:val="0"/>
          <w:sz w:val="24"/>
          <w:szCs w:val="24"/>
          <w:highlight w:val="none"/>
          <w:u w:val="none" w:color="auto"/>
          <w:lang w:val="en-US" w:eastAsia="zh-CN"/>
        </w:rPr>
        <w:t>职称等资料。</w:t>
      </w:r>
      <w:r>
        <w:rPr>
          <w:rFonts w:hint="eastAsia" w:ascii="宋体" w:hAnsi="宋体" w:eastAsia="宋体" w:cs="宋体"/>
          <w:b w:val="0"/>
          <w:bCs/>
          <w:color w:val="auto"/>
          <w:spacing w:val="0"/>
          <w:position w:val="0"/>
          <w:sz w:val="24"/>
          <w:szCs w:val="32"/>
          <w:highlight w:val="none"/>
          <w:u w:val="none" w:color="auto"/>
          <w:lang w:eastAsia="zh-CN"/>
        </w:rPr>
        <w:t>上述相关的评审资料可由独立投标人或联合体主办人及成员任一方提供。</w:t>
      </w:r>
    </w:p>
    <w:p>
      <w:pPr>
        <w:spacing w:line="44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其他应提交的投标资料</w:t>
      </w:r>
    </w:p>
    <w:p>
      <w:pPr>
        <w:numPr>
          <w:ilvl w:val="0"/>
          <w:numId w:val="0"/>
        </w:numPr>
        <w:spacing w:line="440" w:lineRule="exact"/>
        <w:rPr>
          <w:rFonts w:hint="eastAsia" w:ascii="宋体" w:hAnsi="宋体" w:eastAsia="宋体" w:cs="宋体"/>
          <w:b/>
          <w:bCs w:val="0"/>
          <w:color w:val="auto"/>
          <w:spacing w:val="0"/>
          <w:kern w:val="0"/>
          <w:position w:val="0"/>
          <w:sz w:val="24"/>
          <w:szCs w:val="24"/>
          <w:highlight w:val="none"/>
          <w:u w:val="none" w:color="auto"/>
          <w:lang w:val="en-US" w:eastAsia="zh-CN"/>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ind w:firstLine="480"/>
        <w:jc w:val="center"/>
        <w:rPr>
          <w:rFonts w:hint="eastAsia" w:ascii="宋体" w:hAnsi="宋体" w:eastAsia="宋体" w:cs="宋体"/>
          <w:color w:val="auto"/>
          <w:sz w:val="24"/>
          <w:highlight w:val="none"/>
        </w:rPr>
      </w:pPr>
    </w:p>
    <w:p>
      <w:pPr>
        <w:jc w:val="both"/>
        <w:rPr>
          <w:rFonts w:hint="eastAsia" w:ascii="宋体" w:hAnsi="宋体" w:eastAsia="宋体" w:cs="宋体"/>
          <w:color w:val="auto"/>
          <w:sz w:val="24"/>
          <w:highlight w:val="none"/>
        </w:rPr>
      </w:pPr>
    </w:p>
    <w:p>
      <w:pPr>
        <w:pStyle w:val="4"/>
        <w:numPr>
          <w:ilvl w:val="0"/>
          <w:numId w:val="0"/>
        </w:numPr>
        <w:ind w:left="0" w:firstLine="0"/>
        <w:rPr>
          <w:rFonts w:hint="eastAsia" w:cs="宋体"/>
          <w:color w:val="auto"/>
          <w:highlight w:val="none"/>
        </w:rPr>
      </w:pPr>
      <w:bookmarkStart w:id="118" w:name="_Toc6856"/>
      <w:bookmarkStart w:id="119" w:name="_Toc19406"/>
      <w:r>
        <w:rPr>
          <w:rFonts w:hint="eastAsia" w:cs="宋体"/>
          <w:color w:val="auto"/>
          <w:highlight w:val="none"/>
        </w:rPr>
        <w:t>三、技术文件格式</w:t>
      </w:r>
      <w:bookmarkEnd w:id="118"/>
      <w:bookmarkEnd w:id="119"/>
    </w:p>
    <w:p>
      <w:pPr>
        <w:jc w:val="righ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正本</w:t>
      </w:r>
    </w:p>
    <w:p>
      <w:pPr>
        <w:pStyle w:val="2"/>
        <w:rPr>
          <w:rFonts w:hint="eastAsia"/>
          <w:color w:val="auto"/>
          <w:highlight w:val="none"/>
        </w:rPr>
      </w:pPr>
    </w:p>
    <w:p>
      <w:pPr>
        <w:pStyle w:val="8"/>
        <w:jc w:val="center"/>
        <w:outlineLvl w:val="0"/>
        <w:rPr>
          <w:rFonts w:hint="eastAsia" w:ascii="宋体" w:hAnsi="宋体" w:eastAsia="宋体" w:cs="宋体"/>
          <w:b/>
          <w:bCs/>
          <w:color w:val="auto"/>
          <w:sz w:val="32"/>
          <w:szCs w:val="32"/>
          <w:highlight w:val="none"/>
        </w:rPr>
      </w:pPr>
      <w:bookmarkStart w:id="120" w:name="_Toc11040"/>
      <w:bookmarkStart w:id="121" w:name="_Toc3478"/>
      <w:r>
        <w:rPr>
          <w:rFonts w:hint="eastAsia" w:ascii="宋体" w:hAnsi="宋体" w:eastAsia="宋体" w:cs="宋体"/>
          <w:b/>
          <w:bCs/>
          <w:color w:val="auto"/>
          <w:sz w:val="32"/>
          <w:szCs w:val="32"/>
          <w:highlight w:val="none"/>
          <w:lang w:eastAsia="zh-CN"/>
        </w:rPr>
        <w:t>阳江市阳东区北惯镇农村水系综合整治工程勘察设计</w:t>
      </w:r>
      <w:bookmarkEnd w:id="120"/>
      <w:bookmarkEnd w:id="121"/>
    </w:p>
    <w:p>
      <w:pPr>
        <w:ind w:firstLine="48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投标文件</w:t>
      </w:r>
    </w:p>
    <w:p>
      <w:pPr>
        <w:ind w:firstLine="480"/>
        <w:rPr>
          <w:rFonts w:hint="eastAsia" w:ascii="宋体" w:hAnsi="宋体" w:eastAsia="宋体" w:cs="宋体"/>
          <w:color w:val="auto"/>
          <w:sz w:val="24"/>
          <w:highlight w:val="none"/>
        </w:rPr>
      </w:pPr>
    </w:p>
    <w:p>
      <w:pPr>
        <w:spacing w:line="1000" w:lineRule="exact"/>
        <w:jc w:val="center"/>
        <w:rPr>
          <w:rFonts w:hint="eastAsia" w:ascii="宋体" w:hAnsi="宋体" w:eastAsia="宋体" w:cs="宋体"/>
          <w:color w:val="auto"/>
          <w:sz w:val="30"/>
          <w:szCs w:val="30"/>
          <w:highlight w:val="none"/>
        </w:rPr>
      </w:pPr>
    </w:p>
    <w:p>
      <w:pPr>
        <w:spacing w:line="1000" w:lineRule="exact"/>
        <w:jc w:val="center"/>
        <w:rPr>
          <w:rFonts w:hint="eastAsia" w:ascii="宋体" w:hAnsi="宋体" w:eastAsia="宋体" w:cs="宋体"/>
          <w:b/>
          <w:color w:val="auto"/>
          <w:spacing w:val="40"/>
          <w:sz w:val="52"/>
          <w:szCs w:val="52"/>
          <w:highlight w:val="none"/>
        </w:rPr>
      </w:pPr>
      <w:r>
        <w:rPr>
          <w:rFonts w:hint="eastAsia" w:ascii="宋体" w:hAnsi="宋体" w:eastAsia="宋体" w:cs="宋体"/>
          <w:color w:val="auto"/>
          <w:sz w:val="28"/>
          <w:szCs w:val="28"/>
          <w:highlight w:val="none"/>
        </w:rPr>
        <w:t>招标工程编号：</w:t>
      </w:r>
      <w:r>
        <w:rPr>
          <w:rFonts w:hint="eastAsia" w:ascii="宋体" w:hAnsi="宋体" w:eastAsia="宋体" w:cs="宋体"/>
          <w:color w:val="auto"/>
          <w:sz w:val="28"/>
          <w:szCs w:val="28"/>
          <w:highlight w:val="none"/>
          <w:lang w:eastAsia="zh-CN"/>
        </w:rPr>
        <w:t>东水招〔2023〕第</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 xml:space="preserve"> 号</w:t>
      </w:r>
    </w:p>
    <w:p>
      <w:pPr>
        <w:ind w:firstLine="480"/>
        <w:rPr>
          <w:rFonts w:hint="eastAsia" w:ascii="宋体" w:hAnsi="宋体" w:eastAsia="宋体" w:cs="宋体"/>
          <w:color w:val="auto"/>
          <w:sz w:val="24"/>
          <w:highlight w:val="none"/>
        </w:rPr>
      </w:pPr>
    </w:p>
    <w:p>
      <w:pPr>
        <w:ind w:firstLine="480"/>
        <w:rPr>
          <w:rFonts w:hint="eastAsia" w:ascii="宋体" w:hAnsi="宋体" w:eastAsia="宋体" w:cs="宋体"/>
          <w:i/>
          <w:color w:val="auto"/>
          <w:sz w:val="24"/>
          <w:highlight w:val="none"/>
        </w:rPr>
      </w:pPr>
    </w:p>
    <w:p>
      <w:pPr>
        <w:ind w:firstLine="480"/>
        <w:rPr>
          <w:rFonts w:hint="eastAsia" w:ascii="宋体" w:hAnsi="宋体" w:eastAsia="宋体" w:cs="宋体"/>
          <w:color w:val="auto"/>
          <w:sz w:val="24"/>
          <w:highlight w:val="none"/>
        </w:rPr>
      </w:pPr>
    </w:p>
    <w:p>
      <w:pPr>
        <w:ind w:firstLine="420" w:firstLineChars="150"/>
        <w:rPr>
          <w:rFonts w:hint="eastAsia" w:ascii="宋体" w:hAnsi="宋体" w:eastAsia="宋体" w:cs="宋体"/>
          <w:color w:val="auto"/>
          <w:sz w:val="28"/>
          <w:highlight w:val="none"/>
        </w:rPr>
      </w:pPr>
    </w:p>
    <w:p>
      <w:pPr>
        <w:ind w:firstLine="420" w:firstLineChars="150"/>
        <w:rPr>
          <w:rFonts w:hint="eastAsia" w:ascii="宋体" w:hAnsi="宋体" w:eastAsia="宋体" w:cs="宋体"/>
          <w:color w:val="auto"/>
          <w:sz w:val="28"/>
          <w:highlight w:val="none"/>
        </w:rPr>
      </w:pPr>
      <w:r>
        <w:rPr>
          <w:rFonts w:hint="eastAsia" w:ascii="宋体" w:hAnsi="宋体" w:eastAsia="宋体" w:cs="宋体"/>
          <w:color w:val="auto"/>
          <w:sz w:val="28"/>
          <w:highlight w:val="none"/>
        </w:rPr>
        <w:t>招标项目名称：</w:t>
      </w:r>
      <w:r>
        <w:rPr>
          <w:rFonts w:hint="eastAsia" w:ascii="宋体" w:hAnsi="宋体" w:eastAsia="宋体" w:cs="宋体"/>
          <w:color w:val="auto"/>
          <w:sz w:val="28"/>
          <w:highlight w:val="none"/>
          <w:u w:val="single"/>
          <w:lang w:eastAsia="zh-CN"/>
        </w:rPr>
        <w:t>阳江市阳东区北惯镇农村水系综合整治工程勘察设计</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技术文件</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（盖章） </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（签字或盖章）</w:t>
      </w:r>
    </w:p>
    <w:p>
      <w:pPr>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ind w:firstLine="48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日期      年    月   日</w:t>
      </w:r>
    </w:p>
    <w:p>
      <w:pPr>
        <w:ind w:firstLine="480"/>
        <w:jc w:val="center"/>
        <w:rPr>
          <w:rFonts w:hint="eastAsia" w:ascii="宋体" w:hAnsi="宋体" w:eastAsia="宋体" w:cs="宋体"/>
          <w:color w:val="auto"/>
          <w:sz w:val="28"/>
          <w:highlight w:val="none"/>
        </w:rPr>
      </w:pPr>
    </w:p>
    <w:p>
      <w:pPr>
        <w:pStyle w:val="8"/>
        <w:ind w:firstLine="0"/>
        <w:jc w:val="both"/>
        <w:rPr>
          <w:rFonts w:hint="eastAsia" w:ascii="宋体" w:hAnsi="宋体" w:eastAsia="宋体" w:cs="宋体"/>
          <w:color w:val="auto"/>
          <w:sz w:val="24"/>
          <w:highlight w:val="none"/>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right"/>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lang w:val="en-US" w:eastAsia="zh-CN"/>
        </w:rPr>
        <w:t>副</w:t>
      </w:r>
      <w:r>
        <w:rPr>
          <w:rFonts w:hint="eastAsia" w:ascii="宋体" w:hAnsi="宋体" w:eastAsia="宋体" w:cs="宋体"/>
          <w:b/>
          <w:color w:val="auto"/>
          <w:sz w:val="32"/>
          <w:szCs w:val="32"/>
          <w:highlight w:val="none"/>
        </w:rPr>
        <w:t>本</w:t>
      </w:r>
    </w:p>
    <w:p>
      <w:pPr>
        <w:pStyle w:val="2"/>
        <w:rPr>
          <w:rFonts w:hint="eastAsia"/>
          <w:color w:val="auto"/>
          <w:highlight w:val="none"/>
        </w:rPr>
      </w:pPr>
    </w:p>
    <w:p>
      <w:pPr>
        <w:pStyle w:val="8"/>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阳江市阳东区北惯镇农村水系综合整治工程勘察设计</w:t>
      </w:r>
    </w:p>
    <w:p>
      <w:pPr>
        <w:ind w:firstLine="48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投标文件</w:t>
      </w:r>
    </w:p>
    <w:p>
      <w:pPr>
        <w:ind w:firstLine="480"/>
        <w:rPr>
          <w:rFonts w:hint="eastAsia" w:ascii="宋体" w:hAnsi="宋体" w:eastAsia="宋体" w:cs="宋体"/>
          <w:color w:val="auto"/>
          <w:sz w:val="24"/>
          <w:highlight w:val="none"/>
        </w:rPr>
      </w:pPr>
    </w:p>
    <w:p>
      <w:pPr>
        <w:spacing w:line="1000" w:lineRule="exact"/>
        <w:jc w:val="center"/>
        <w:rPr>
          <w:rFonts w:hint="eastAsia" w:ascii="宋体" w:hAnsi="宋体" w:eastAsia="宋体" w:cs="宋体"/>
          <w:color w:val="auto"/>
          <w:sz w:val="30"/>
          <w:szCs w:val="30"/>
          <w:highlight w:val="none"/>
        </w:rPr>
      </w:pPr>
    </w:p>
    <w:p>
      <w:pPr>
        <w:spacing w:line="1000" w:lineRule="exact"/>
        <w:jc w:val="center"/>
        <w:rPr>
          <w:rFonts w:hint="eastAsia" w:ascii="宋体" w:hAnsi="宋体" w:eastAsia="宋体" w:cs="宋体"/>
          <w:b/>
          <w:color w:val="auto"/>
          <w:spacing w:val="40"/>
          <w:sz w:val="52"/>
          <w:szCs w:val="52"/>
          <w:highlight w:val="none"/>
        </w:rPr>
      </w:pPr>
      <w:r>
        <w:rPr>
          <w:rFonts w:hint="eastAsia" w:ascii="宋体" w:hAnsi="宋体" w:eastAsia="宋体" w:cs="宋体"/>
          <w:color w:val="auto"/>
          <w:sz w:val="28"/>
          <w:szCs w:val="28"/>
          <w:highlight w:val="none"/>
        </w:rPr>
        <w:t>招标工程编号：</w:t>
      </w:r>
      <w:r>
        <w:rPr>
          <w:rFonts w:hint="eastAsia" w:ascii="宋体" w:hAnsi="宋体" w:eastAsia="宋体" w:cs="宋体"/>
          <w:color w:val="auto"/>
          <w:sz w:val="28"/>
          <w:szCs w:val="28"/>
          <w:highlight w:val="none"/>
          <w:lang w:eastAsia="zh-CN"/>
        </w:rPr>
        <w:t>东水招〔2023〕第</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 xml:space="preserve"> 号</w:t>
      </w:r>
    </w:p>
    <w:p>
      <w:pPr>
        <w:ind w:firstLine="480"/>
        <w:rPr>
          <w:rFonts w:hint="eastAsia" w:ascii="宋体" w:hAnsi="宋体" w:eastAsia="宋体" w:cs="宋体"/>
          <w:color w:val="auto"/>
          <w:sz w:val="24"/>
          <w:highlight w:val="none"/>
        </w:rPr>
      </w:pPr>
    </w:p>
    <w:p>
      <w:pPr>
        <w:ind w:firstLine="480"/>
        <w:rPr>
          <w:rFonts w:hint="eastAsia" w:ascii="宋体" w:hAnsi="宋体" w:eastAsia="宋体" w:cs="宋体"/>
          <w:i/>
          <w:color w:val="auto"/>
          <w:sz w:val="24"/>
          <w:highlight w:val="none"/>
        </w:rPr>
      </w:pPr>
    </w:p>
    <w:p>
      <w:pPr>
        <w:ind w:firstLine="480"/>
        <w:rPr>
          <w:rFonts w:hint="eastAsia" w:ascii="宋体" w:hAnsi="宋体" w:eastAsia="宋体" w:cs="宋体"/>
          <w:color w:val="auto"/>
          <w:sz w:val="24"/>
          <w:highlight w:val="none"/>
        </w:rPr>
      </w:pPr>
    </w:p>
    <w:p>
      <w:pPr>
        <w:ind w:firstLine="420" w:firstLineChars="150"/>
        <w:rPr>
          <w:rFonts w:hint="eastAsia" w:ascii="宋体" w:hAnsi="宋体" w:eastAsia="宋体" w:cs="宋体"/>
          <w:color w:val="auto"/>
          <w:sz w:val="28"/>
          <w:highlight w:val="none"/>
        </w:rPr>
      </w:pPr>
    </w:p>
    <w:p>
      <w:pPr>
        <w:ind w:firstLine="420" w:firstLineChars="150"/>
        <w:rPr>
          <w:rFonts w:hint="eastAsia" w:ascii="宋体" w:hAnsi="宋体" w:eastAsia="宋体" w:cs="宋体"/>
          <w:color w:val="auto"/>
          <w:sz w:val="28"/>
          <w:highlight w:val="none"/>
        </w:rPr>
      </w:pPr>
      <w:r>
        <w:rPr>
          <w:rFonts w:hint="eastAsia" w:ascii="宋体" w:hAnsi="宋体" w:eastAsia="宋体" w:cs="宋体"/>
          <w:color w:val="auto"/>
          <w:sz w:val="28"/>
          <w:highlight w:val="none"/>
        </w:rPr>
        <w:t>招标项目名称：</w:t>
      </w:r>
      <w:r>
        <w:rPr>
          <w:rFonts w:hint="eastAsia" w:ascii="宋体" w:hAnsi="宋体" w:eastAsia="宋体" w:cs="宋体"/>
          <w:color w:val="auto"/>
          <w:sz w:val="28"/>
          <w:highlight w:val="none"/>
          <w:u w:val="single"/>
          <w:lang w:eastAsia="zh-CN"/>
        </w:rPr>
        <w:t>阳江市阳东区北惯镇农村水系综合整治工程勘察设计</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技术文件</w:t>
      </w:r>
    </w:p>
    <w:p>
      <w:pPr>
        <w:ind w:firstLine="480"/>
        <w:rPr>
          <w:rFonts w:hint="eastAsia" w:ascii="宋体" w:hAnsi="宋体" w:eastAsia="宋体" w:cs="宋体"/>
          <w:color w:val="auto"/>
          <w:sz w:val="28"/>
          <w:highlight w:val="none"/>
        </w:rPr>
      </w:pPr>
    </w:p>
    <w:p>
      <w:pPr>
        <w:ind w:firstLine="480"/>
        <w:rPr>
          <w:rFonts w:hint="eastAsia" w:ascii="宋体" w:hAnsi="宋体" w:eastAsia="宋体" w:cs="宋体"/>
          <w:color w:val="auto"/>
          <w:sz w:val="28"/>
          <w:highlight w:val="none"/>
        </w:rPr>
      </w:pPr>
    </w:p>
    <w:p>
      <w:pPr>
        <w:rPr>
          <w:rFonts w:hint="eastAsia" w:ascii="宋体" w:hAnsi="宋体" w:eastAsia="宋体" w:cs="宋体"/>
          <w:color w:val="auto"/>
          <w:sz w:val="28"/>
          <w:highlight w:val="none"/>
        </w:rPr>
      </w:pPr>
    </w:p>
    <w:p>
      <w:pPr>
        <w:ind w:firstLine="48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pPr>
        <w:ind w:firstLine="480"/>
        <w:jc w:val="center"/>
        <w:rPr>
          <w:rFonts w:hint="eastAsia" w:ascii="宋体" w:hAnsi="宋体" w:eastAsia="宋体" w:cs="宋体"/>
          <w:color w:val="auto"/>
          <w:sz w:val="28"/>
          <w:highlight w:val="none"/>
        </w:rPr>
      </w:pPr>
    </w:p>
    <w:p>
      <w:pPr>
        <w:ind w:firstLine="480"/>
        <w:jc w:val="center"/>
        <w:rPr>
          <w:rFonts w:hint="eastAsia" w:ascii="宋体" w:hAnsi="宋体" w:eastAsia="宋体" w:cs="宋体"/>
          <w:color w:val="auto"/>
          <w:sz w:val="28"/>
          <w:highlight w:val="none"/>
        </w:rPr>
      </w:pPr>
    </w:p>
    <w:p>
      <w:pPr>
        <w:ind w:firstLine="48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日期      年   月   日</w:t>
      </w:r>
    </w:p>
    <w:p>
      <w:pPr>
        <w:pStyle w:val="8"/>
        <w:ind w:firstLine="0"/>
        <w:jc w:val="both"/>
        <w:rPr>
          <w:rFonts w:hint="eastAsia" w:ascii="宋体" w:hAnsi="宋体" w:eastAsia="宋体" w:cs="宋体"/>
          <w:color w:val="auto"/>
          <w:sz w:val="24"/>
          <w:highlight w:val="none"/>
        </w:rPr>
        <w:sectPr>
          <w:pgSz w:w="11906" w:h="16838"/>
          <w:pgMar w:top="1191" w:right="849" w:bottom="1402" w:left="99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8"/>
        <w:ind w:firstLine="8466" w:firstLineChars="2811"/>
        <w:jc w:val="both"/>
        <w:rPr>
          <w:rFonts w:hint="eastAsia" w:ascii="宋体" w:hAnsi="宋体" w:eastAsia="宋体" w:cs="宋体"/>
          <w:b/>
          <w:color w:val="auto"/>
          <w:sz w:val="30"/>
          <w:szCs w:val="30"/>
          <w:highlight w:val="none"/>
        </w:rPr>
      </w:pPr>
    </w:p>
    <w:p>
      <w:pPr>
        <w:pStyle w:val="9"/>
        <w:spacing w:line="300" w:lineRule="auto"/>
        <w:ind w:firstLine="562" w:firstLineChars="200"/>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rPr>
        <w:t>技术文件编写目录及要求</w:t>
      </w:r>
    </w:p>
    <w:p>
      <w:pPr>
        <w:pStyle w:val="9"/>
        <w:spacing w:line="520" w:lineRule="exact"/>
        <w:rPr>
          <w:rFonts w:hint="eastAsia" w:ascii="宋体" w:hAnsi="宋体" w:eastAsia="宋体" w:cs="宋体"/>
          <w:b/>
          <w:bCs/>
          <w:i/>
          <w:color w:val="auto"/>
          <w:sz w:val="28"/>
          <w:highlight w:val="none"/>
        </w:rPr>
      </w:pPr>
    </w:p>
    <w:p>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9"/>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napToGrid w:val="0"/>
          <w:color w:val="auto"/>
          <w:sz w:val="24"/>
          <w:szCs w:val="24"/>
          <w:highlight w:val="none"/>
        </w:rPr>
        <w:t>投标人编制技术文件时，</w:t>
      </w:r>
      <w:r>
        <w:rPr>
          <w:rFonts w:hint="eastAsia" w:ascii="宋体" w:hAnsi="宋体" w:eastAsia="宋体" w:cs="宋体"/>
          <w:snapToGrid w:val="0"/>
          <w:color w:val="auto"/>
          <w:sz w:val="24"/>
          <w:highlight w:val="none"/>
        </w:rPr>
        <w:t>正本封面须由投标人加盖投标人公章并由法定代表人签字或盖章，其所有副本不得签字、盖章或不得有体现投标人名称、具体人名或可以认为是投标人或其人员承担过的工程项目名称、获奖称号或其他不符合常规可以判定投标人的标识或文字，不符合正副本要求的投标文件作废标处理</w:t>
      </w:r>
      <w:r>
        <w:rPr>
          <w:rFonts w:hint="eastAsia" w:ascii="宋体" w:hAnsi="宋体" w:eastAsia="宋体" w:cs="宋体"/>
          <w:snapToGrid w:val="0"/>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kern w:val="2"/>
          <w:sz w:val="24"/>
          <w:szCs w:val="24"/>
          <w:highlight w:val="none"/>
        </w:rPr>
      </w:pP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.技术文件</w:t>
      </w:r>
      <w:r>
        <w:rPr>
          <w:rFonts w:hint="eastAsia" w:ascii="宋体" w:hAnsi="宋体" w:eastAsia="宋体" w:cs="宋体"/>
          <w:snapToGrid w:val="0"/>
          <w:color w:val="auto"/>
          <w:kern w:val="2"/>
          <w:sz w:val="24"/>
          <w:szCs w:val="24"/>
          <w:highlight w:val="none"/>
        </w:rPr>
        <w:t>编制应当符合城乡规划、抗震防灾要求，注重地下空间开发利用；遵守土地管理、水土保持、文物保护、消防安全等法律、法规的规定。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2"/>
          <w:sz w:val="24"/>
          <w:szCs w:val="24"/>
          <w:highlight w:val="none"/>
        </w:rPr>
        <w:t>必须严格执行工程建设强制性标准，符合安全实用、保护环境的要求，有</w:t>
      </w:r>
      <w:r>
        <w:rPr>
          <w:rFonts w:hint="eastAsia" w:ascii="宋体" w:hAnsi="宋体" w:eastAsia="宋体" w:cs="宋体"/>
          <w:color w:val="auto"/>
          <w:kern w:val="0"/>
          <w:sz w:val="24"/>
          <w:szCs w:val="24"/>
          <w:highlight w:val="none"/>
        </w:rPr>
        <w:t>利节约和综合利用土地、能源、水资源和材料，力求经济美观。鼓励采用先进技术、先进工艺、先进设备、新型材料和现代管理方法。</w:t>
      </w:r>
    </w:p>
    <w:p>
      <w:pPr>
        <w:pStyle w:val="9"/>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投标人应根据招标人的</w:t>
      </w:r>
      <w:r>
        <w:rPr>
          <w:rFonts w:hint="eastAsia" w:ascii="宋体" w:hAnsi="宋体" w:eastAsia="宋体" w:cs="宋体"/>
          <w:color w:val="auto"/>
          <w:sz w:val="24"/>
          <w:szCs w:val="24"/>
          <w:highlight w:val="none"/>
          <w:lang w:val="en-US" w:eastAsia="zh-CN"/>
        </w:rPr>
        <w:t>工程说明书</w:t>
      </w:r>
      <w:r>
        <w:rPr>
          <w:rFonts w:hint="eastAsia" w:ascii="宋体" w:hAnsi="宋体" w:eastAsia="宋体" w:cs="宋体"/>
          <w:color w:val="auto"/>
          <w:sz w:val="24"/>
          <w:szCs w:val="24"/>
          <w:highlight w:val="none"/>
        </w:rPr>
        <w:t>及其对项目的实际要求事项编制。</w:t>
      </w:r>
    </w:p>
    <w:p>
      <w:pPr>
        <w:pStyle w:val="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（略）</w:t>
      </w:r>
    </w:p>
    <w:p>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color w:val="auto"/>
          <w:sz w:val="24"/>
          <w:szCs w:val="24"/>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9"/>
      <w:numFmt w:val="upperLetter"/>
      <w:pStyle w:val="4"/>
      <w:lvlText w:val="%1、"/>
      <w:lvlJc w:val="left"/>
      <w:pPr>
        <w:tabs>
          <w:tab w:val="left" w:pos="1995"/>
        </w:tabs>
        <w:ind w:left="1995" w:hanging="720"/>
      </w:pPr>
      <w:rPr>
        <w:rFonts w:hint="eastAsia" w:ascii="Times New Roman"/>
      </w:rPr>
    </w:lvl>
  </w:abstractNum>
  <w:abstractNum w:abstractNumId="1">
    <w:nsid w:val="0000000B"/>
    <w:multiLevelType w:val="singleLevel"/>
    <w:tmpl w:val="0000000B"/>
    <w:lvl w:ilvl="0" w:tentative="0">
      <w:start w:val="1"/>
      <w:numFmt w:val="upperLetter"/>
      <w:pStyle w:val="3"/>
      <w:lvlText w:val="%1、"/>
      <w:lvlJc w:val="left"/>
      <w:pPr>
        <w:tabs>
          <w:tab w:val="left" w:pos="1830"/>
        </w:tabs>
        <w:ind w:left="1830" w:hanging="48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zlmMTgzYWZkZjY5MjU0MjUwOTVhMDhiZGYyMjEifQ=="/>
  </w:docVars>
  <w:rsids>
    <w:rsidRoot w:val="00000000"/>
    <w:rsid w:val="504E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line="480" w:lineRule="exact"/>
      <w:ind w:left="1831" w:hanging="482"/>
      <w:jc w:val="center"/>
      <w:outlineLvl w:val="0"/>
    </w:pPr>
    <w:rPr>
      <w:rFonts w:ascii="宋体" w:hAnsi="宋体" w:eastAsia="宋体"/>
      <w:b/>
      <w:sz w:val="28"/>
    </w:rPr>
  </w:style>
  <w:style w:type="paragraph" w:styleId="4">
    <w:name w:val="heading 2"/>
    <w:basedOn w:val="1"/>
    <w:next w:val="5"/>
    <w:link w:val="12"/>
    <w:qFormat/>
    <w:uiPriority w:val="0"/>
    <w:pPr>
      <w:keepNext/>
      <w:numPr>
        <w:ilvl w:val="0"/>
        <w:numId w:val="2"/>
      </w:numPr>
      <w:spacing w:line="480" w:lineRule="exact"/>
      <w:outlineLvl w:val="1"/>
    </w:pPr>
    <w:rPr>
      <w:rFonts w:ascii="宋体" w:hAnsi="宋体" w:eastAsia="宋体"/>
      <w:b/>
      <w:sz w:val="28"/>
    </w:rPr>
  </w:style>
  <w:style w:type="paragraph" w:styleId="6">
    <w:name w:val="heading 3"/>
    <w:basedOn w:val="1"/>
    <w:next w:val="1"/>
    <w:uiPriority w:val="0"/>
    <w:pPr>
      <w:keepNext/>
      <w:keepLines/>
      <w:spacing w:before="120" w:beforeLines="0" w:after="120" w:afterLines="0" w:line="416" w:lineRule="auto"/>
      <w:jc w:val="center"/>
      <w:outlineLvl w:val="2"/>
    </w:pPr>
    <w:rPr>
      <w:rFonts w:ascii="Times New Roman" w:hAnsi="Times New Roman" w:eastAsia="宋体"/>
      <w:b/>
      <w:bCs/>
      <w:sz w:val="28"/>
      <w:szCs w:val="32"/>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rFonts w:ascii="宋体" w:hAnsi="宋体" w:eastAsia="宋体" w:cs="Times New Roman"/>
      <w:color w:val="FF0000"/>
      <w:szCs w:val="24"/>
    </w:rPr>
  </w:style>
  <w:style w:type="paragraph" w:styleId="5">
    <w:name w:val="Normal Indent"/>
    <w:basedOn w:val="1"/>
    <w:qFormat/>
    <w:uiPriority w:val="0"/>
    <w:pPr>
      <w:ind w:firstLine="420"/>
    </w:pPr>
    <w:rPr>
      <w:rFonts w:eastAsia="宋体"/>
      <w:kern w:val="2"/>
      <w:sz w:val="21"/>
      <w:lang w:val="en-US" w:eastAsia="zh-CN" w:bidi="ar-SA"/>
    </w:rPr>
  </w:style>
  <w:style w:type="paragraph" w:styleId="8">
    <w:name w:val="Body Text Indent"/>
    <w:basedOn w:val="1"/>
    <w:qFormat/>
    <w:uiPriority w:val="0"/>
    <w:pPr>
      <w:ind w:firstLine="480"/>
      <w:jc w:val="center"/>
    </w:pPr>
    <w:rPr>
      <w:rFonts w:eastAsia="黑体"/>
      <w:sz w:val="44"/>
    </w:rPr>
  </w:style>
  <w:style w:type="paragraph" w:styleId="9">
    <w:name w:val="Plain Text"/>
    <w:basedOn w:val="1"/>
    <w:qFormat/>
    <w:uiPriority w:val="0"/>
    <w:rPr>
      <w:rFonts w:ascii="宋体" w:hAnsi="Courier New" w:eastAsia="宋体"/>
      <w:kern w:val="2"/>
      <w:sz w:val="21"/>
      <w:lang w:val="en-US" w:eastAsia="zh-CN" w:bidi="ar-SA"/>
    </w:rPr>
  </w:style>
  <w:style w:type="character" w:customStyle="1" w:styleId="12">
    <w:name w:val="标题 2 Char Char"/>
    <w:link w:val="4"/>
    <w:qFormat/>
    <w:uiPriority w:val="0"/>
    <w:rPr>
      <w:rFonts w:ascii="宋体" w:hAnsi="宋体" w:eastAsia="宋体"/>
      <w:b/>
      <w:sz w:val="28"/>
    </w:rPr>
  </w:style>
  <w:style w:type="paragraph" w:customStyle="1" w:styleId="13">
    <w:name w:val="纯文本1"/>
    <w:basedOn w:val="1"/>
    <w:qFormat/>
    <w:uiPriority w:val="0"/>
    <w:pPr>
      <w:widowControl/>
      <w:adjustRightInd w:val="0"/>
      <w:textAlignment w:val="baseline"/>
    </w:pPr>
    <w:rPr>
      <w:rFonts w:ascii="宋体" w:hAnsi="Courier New"/>
      <w:szCs w:val="20"/>
    </w:rPr>
  </w:style>
  <w:style w:type="paragraph" w:customStyle="1" w:styleId="14">
    <w:name w:val="表正文"/>
    <w:basedOn w:val="1"/>
    <w:qFormat/>
    <w:uiPriority w:val="0"/>
    <w:pPr>
      <w:spacing w:before="20" w:after="20"/>
      <w:jc w:val="center"/>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2023-08-18T06:28:27Z</dcterms:created>
  <dc:creator>Administrator</dc:creator>
  <cp:lastModifiedBy>Adam</cp:lastModifiedBy>
  <dcterms:modified xsi:type="dcterms:W3CDTF">2023-08-18T06:32:06Z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2A1819EE3E054C66983766AEACAF3C1F_12</vt:lpwstr>
  </property>
</Properties>
</file>