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157" w:beforeLines="50" w:afterLines="50" w:line="340" w:lineRule="exact"/>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附录1   资格审查条件（资质要求）</w:t>
      </w:r>
    </w:p>
    <w:tbl>
      <w:tblPr>
        <w:tblStyle w:val="5"/>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24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8" w:hRule="exact"/>
        </w:trPr>
        <w:tc>
          <w:tcPr>
            <w:tcW w:w="9243" w:type="dxa"/>
            <w:vAlign w:val="center"/>
          </w:tcPr>
          <w:p>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企业资质等级要求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92" w:hRule="exact"/>
        </w:trPr>
        <w:tc>
          <w:tcPr>
            <w:tcW w:w="9243" w:type="dxa"/>
            <w:vAlign w:val="center"/>
          </w:tcPr>
          <w:p>
            <w:pPr>
              <w:spacing w:line="400" w:lineRule="exact"/>
              <w:ind w:firstLine="240" w:firstLineChars="100"/>
              <w:rPr>
                <w:rFonts w:hint="eastAsia" w:ascii="宋体" w:hAnsi="宋体" w:eastAsia="宋体" w:cs="宋体"/>
                <w:color w:val="auto"/>
                <w:sz w:val="22"/>
                <w:szCs w:val="22"/>
                <w:highlight w:val="none"/>
              </w:rPr>
            </w:pPr>
            <w:r>
              <w:rPr>
                <w:rFonts w:hint="eastAsia" w:ascii="宋体" w:hAnsi="宋体" w:eastAsia="宋体" w:cs="宋体"/>
                <w:color w:val="auto"/>
                <w:sz w:val="24"/>
                <w:szCs w:val="24"/>
                <w:highlight w:val="none"/>
              </w:rPr>
              <w:t>投标人必须具备</w:t>
            </w:r>
            <w:r>
              <w:rPr>
                <w:rFonts w:hint="eastAsia" w:ascii="宋体" w:hAnsi="宋体" w:eastAsia="宋体" w:cs="宋体"/>
                <w:color w:val="auto"/>
                <w:sz w:val="24"/>
                <w:szCs w:val="24"/>
                <w:highlight w:val="none"/>
                <w:u w:val="single"/>
              </w:rPr>
              <w:t>监理综合资质</w:t>
            </w:r>
            <w:r>
              <w:rPr>
                <w:rFonts w:hint="eastAsia" w:ascii="宋体" w:hAnsi="宋体" w:eastAsia="宋体" w:cs="宋体"/>
                <w:color w:val="auto"/>
                <w:sz w:val="24"/>
                <w:szCs w:val="24"/>
                <w:highlight w:val="none"/>
              </w:rPr>
              <w:t>或</w:t>
            </w:r>
            <w:r>
              <w:rPr>
                <w:rFonts w:hint="eastAsia" w:ascii="宋体" w:hAnsi="宋体" w:eastAsia="宋体" w:cs="宋体"/>
                <w:color w:val="auto"/>
                <w:sz w:val="24"/>
                <w:szCs w:val="24"/>
                <w:highlight w:val="none"/>
                <w:u w:val="single"/>
              </w:rPr>
              <w:t xml:space="preserve"> </w:t>
            </w:r>
            <w:r>
              <w:rPr>
                <w:rFonts w:hint="eastAsia" w:ascii="宋体" w:hAnsi="宋体" w:cs="宋体"/>
                <w:b/>
                <w:bCs/>
                <w:color w:val="auto"/>
                <w:sz w:val="24"/>
                <w:szCs w:val="24"/>
                <w:highlight w:val="none"/>
                <w:u w:val="single"/>
                <w:lang w:eastAsia="zh-CN"/>
              </w:rPr>
              <w:t>市政公用工程监理丙级（或以上）</w:t>
            </w:r>
            <w:r>
              <w:rPr>
                <w:rFonts w:hint="eastAsia" w:ascii="宋体" w:hAnsi="宋体" w:eastAsia="宋体" w:cs="宋体"/>
                <w:color w:val="auto"/>
                <w:sz w:val="24"/>
                <w:szCs w:val="24"/>
                <w:highlight w:val="none"/>
              </w:rPr>
              <w:t>资质，且营业执照有效。</w:t>
            </w:r>
          </w:p>
        </w:tc>
      </w:tr>
    </w:tbl>
    <w:p>
      <w:pPr>
        <w:keepNext w:val="0"/>
        <w:keepLines w:val="0"/>
        <w:pageBreakBefore w:val="0"/>
        <w:widowControl w:val="0"/>
        <w:kinsoku/>
        <w:wordWrap/>
        <w:overflowPunct/>
        <w:topLinePunct w:val="0"/>
        <w:autoSpaceDE/>
        <w:autoSpaceDN/>
        <w:bidi w:val="0"/>
        <w:adjustRightInd/>
        <w:snapToGrid/>
        <w:spacing w:before="157" w:beforeLines="50" w:afterLines="50"/>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附录2   资格审查条件（信誉要求）</w:t>
      </w:r>
    </w:p>
    <w:tbl>
      <w:tblPr>
        <w:tblStyle w:val="5"/>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23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5" w:hRule="exact"/>
        </w:trPr>
        <w:tc>
          <w:tcPr>
            <w:tcW w:w="9239" w:type="dxa"/>
            <w:vAlign w:val="center"/>
          </w:tcPr>
          <w:p>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信 誉 要 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6" w:hRule="exact"/>
        </w:trPr>
        <w:tc>
          <w:tcPr>
            <w:tcW w:w="9239" w:type="dxa"/>
            <w:vAlign w:val="center"/>
          </w:tcPr>
          <w:p>
            <w:pPr>
              <w:spacing w:line="400" w:lineRule="exact"/>
              <w:ind w:firstLine="240" w:firstLineChars="100"/>
              <w:rPr>
                <w:rFonts w:hint="eastAsia" w:ascii="宋体" w:hAnsi="宋体" w:eastAsia="宋体" w:cs="宋体"/>
                <w:color w:val="auto"/>
                <w:sz w:val="22"/>
                <w:szCs w:val="22"/>
                <w:highlight w:val="none"/>
              </w:rPr>
            </w:pPr>
            <w:r>
              <w:rPr>
                <w:rFonts w:hint="eastAsia" w:ascii="宋体" w:hAnsi="宋体" w:eastAsia="宋体" w:cs="宋体"/>
                <w:color w:val="auto"/>
                <w:kern w:val="0"/>
                <w:sz w:val="24"/>
                <w:szCs w:val="24"/>
                <w:highlight w:val="none"/>
              </w:rPr>
              <w:t>投标人在近三年内（</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2020</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01</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01</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kern w:val="0"/>
                <w:sz w:val="24"/>
                <w:szCs w:val="24"/>
                <w:highlight w:val="none"/>
              </w:rPr>
              <w:t>至</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2022</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12</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31</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kern w:val="0"/>
                <w:sz w:val="24"/>
                <w:szCs w:val="24"/>
                <w:highlight w:val="none"/>
              </w:rPr>
              <w:t>）是否存在骗取中标或严重违约被解除合同或重大工程质量问题的行为</w:t>
            </w:r>
            <w:r>
              <w:rPr>
                <w:rFonts w:hint="eastAsia" w:ascii="宋体" w:hAnsi="宋体" w:eastAsia="宋体" w:cs="宋体"/>
                <w:color w:val="auto"/>
                <w:sz w:val="24"/>
                <w:szCs w:val="24"/>
                <w:highlight w:val="none"/>
              </w:rPr>
              <w:t>。</w:t>
            </w:r>
          </w:p>
        </w:tc>
      </w:tr>
    </w:tbl>
    <w:p>
      <w:pPr>
        <w:keepNext w:val="0"/>
        <w:keepLines w:val="0"/>
        <w:pageBreakBefore w:val="0"/>
        <w:widowControl w:val="0"/>
        <w:kinsoku/>
        <w:wordWrap/>
        <w:overflowPunct/>
        <w:topLinePunct w:val="0"/>
        <w:autoSpaceDE/>
        <w:autoSpaceDN/>
        <w:bidi w:val="0"/>
        <w:adjustRightInd/>
        <w:snapToGrid/>
        <w:spacing w:before="157" w:beforeLines="50" w:afterLines="50"/>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附录3   资格审查条件（业绩要求）</w:t>
      </w:r>
    </w:p>
    <w:tbl>
      <w:tblPr>
        <w:tblStyle w:val="5"/>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23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exact"/>
        </w:trPr>
        <w:tc>
          <w:tcPr>
            <w:tcW w:w="9239" w:type="dxa"/>
            <w:vAlign w:val="center"/>
          </w:tcPr>
          <w:p>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业 绩 要 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exact"/>
        </w:trPr>
        <w:tc>
          <w:tcPr>
            <w:tcW w:w="9239" w:type="dxa"/>
            <w:vAlign w:val="center"/>
          </w:tcPr>
          <w:p>
            <w:pPr>
              <w:spacing w:line="360" w:lineRule="exact"/>
              <w:ind w:firstLine="220" w:firstLineChars="1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r>
              <w:rPr>
                <w:rFonts w:hint="eastAsia" w:ascii="宋体" w:hAnsi="宋体" w:eastAsia="宋体" w:cs="宋体"/>
                <w:color w:val="auto"/>
                <w:sz w:val="24"/>
                <w:szCs w:val="24"/>
                <w:highlight w:val="none"/>
              </w:rPr>
              <w:t>不设置为资格条件。</w:t>
            </w:r>
          </w:p>
        </w:tc>
      </w:tr>
    </w:tbl>
    <w:p>
      <w:pPr>
        <w:keepNext w:val="0"/>
        <w:keepLines w:val="0"/>
        <w:pageBreakBefore w:val="0"/>
        <w:widowControl w:val="0"/>
        <w:kinsoku/>
        <w:wordWrap/>
        <w:overflowPunct/>
        <w:topLinePunct w:val="0"/>
        <w:autoSpaceDE/>
        <w:autoSpaceDN/>
        <w:bidi w:val="0"/>
        <w:adjustRightInd/>
        <w:snapToGrid/>
        <w:spacing w:before="157" w:beforeLines="50" w:afterLines="50"/>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附录4   资格审查条件（财务要求）</w:t>
      </w:r>
    </w:p>
    <w:tbl>
      <w:tblPr>
        <w:tblStyle w:val="5"/>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23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exact"/>
        </w:trPr>
        <w:tc>
          <w:tcPr>
            <w:tcW w:w="9239" w:type="dxa"/>
            <w:vAlign w:val="center"/>
          </w:tcPr>
          <w:p>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财 务 要 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4" w:hRule="exact"/>
        </w:trPr>
        <w:tc>
          <w:tcPr>
            <w:tcW w:w="9239" w:type="dxa"/>
            <w:vAlign w:val="center"/>
          </w:tcPr>
          <w:p>
            <w:pPr>
              <w:spacing w:line="360" w:lineRule="exact"/>
              <w:ind w:firstLine="240" w:firstLineChars="100"/>
              <w:rPr>
                <w:rFonts w:hint="eastAsia" w:ascii="宋体" w:hAnsi="宋体" w:eastAsia="宋体" w:cs="宋体"/>
                <w:color w:val="auto"/>
                <w:sz w:val="22"/>
                <w:szCs w:val="22"/>
                <w:highlight w:val="none"/>
              </w:rPr>
            </w:pPr>
            <w:r>
              <w:rPr>
                <w:rFonts w:hint="eastAsia" w:ascii="宋体" w:hAnsi="宋体" w:eastAsia="宋体" w:cs="宋体"/>
                <w:color w:val="auto"/>
                <w:sz w:val="24"/>
                <w:szCs w:val="24"/>
                <w:highlight w:val="none"/>
              </w:rPr>
              <w:t>不设置为资格条件。</w:t>
            </w:r>
          </w:p>
        </w:tc>
      </w:tr>
    </w:tbl>
    <w:p>
      <w:pPr>
        <w:keepNext w:val="0"/>
        <w:keepLines w:val="0"/>
        <w:pageBreakBefore w:val="0"/>
        <w:widowControl w:val="0"/>
        <w:kinsoku/>
        <w:wordWrap/>
        <w:overflowPunct/>
        <w:topLinePunct w:val="0"/>
        <w:autoSpaceDE/>
        <w:autoSpaceDN/>
        <w:bidi w:val="0"/>
        <w:adjustRightInd/>
        <w:snapToGrid/>
        <w:spacing w:before="157" w:beforeLines="50" w:afterLines="50"/>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附录5   资格审查条件（人员要求）</w:t>
      </w:r>
    </w:p>
    <w:tbl>
      <w:tblPr>
        <w:tblStyle w:val="5"/>
        <w:tblW w:w="951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703"/>
        <w:gridCol w:w="868"/>
        <w:gridCol w:w="694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3" w:hRule="atLeast"/>
        </w:trPr>
        <w:tc>
          <w:tcPr>
            <w:tcW w:w="1703" w:type="dxa"/>
            <w:tcBorders>
              <w:right w:val="single" w:color="auto" w:sz="4" w:space="0"/>
            </w:tcBorders>
            <w:vAlign w:val="center"/>
          </w:tcPr>
          <w:p>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人员</w:t>
            </w:r>
          </w:p>
        </w:tc>
        <w:tc>
          <w:tcPr>
            <w:tcW w:w="868" w:type="dxa"/>
            <w:tcBorders>
              <w:left w:val="single" w:color="auto" w:sz="4" w:space="0"/>
            </w:tcBorders>
            <w:vAlign w:val="center"/>
          </w:tcPr>
          <w:p>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数量</w:t>
            </w:r>
          </w:p>
        </w:tc>
        <w:tc>
          <w:tcPr>
            <w:tcW w:w="6948" w:type="dxa"/>
            <w:vAlign w:val="center"/>
          </w:tcPr>
          <w:p>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资 格 要 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5" w:hRule="atLeast"/>
        </w:trPr>
        <w:tc>
          <w:tcPr>
            <w:tcW w:w="1703" w:type="dxa"/>
            <w:tcBorders>
              <w:right w:val="single" w:color="auto" w:sz="4" w:space="0"/>
            </w:tcBorders>
            <w:vAlign w:val="center"/>
          </w:tcPr>
          <w:p>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总监理工程师</w:t>
            </w:r>
          </w:p>
        </w:tc>
        <w:tc>
          <w:tcPr>
            <w:tcW w:w="868" w:type="dxa"/>
            <w:tcBorders>
              <w:left w:val="single" w:color="auto" w:sz="4" w:space="0"/>
            </w:tcBorders>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1</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w:t>
            </w:r>
          </w:p>
        </w:tc>
        <w:tc>
          <w:tcPr>
            <w:tcW w:w="6948" w:type="dxa"/>
            <w:vAlign w:val="center"/>
          </w:tcPr>
          <w:p>
            <w:pPr>
              <w:spacing w:line="400" w:lineRule="exact"/>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具有市政公用工程专业国家注册监理工程师资格，且为本单位在职人员；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74" w:hRule="atLeast"/>
        </w:trPr>
        <w:tc>
          <w:tcPr>
            <w:tcW w:w="1703" w:type="dxa"/>
            <w:tcBorders>
              <w:right w:val="single" w:color="auto" w:sz="4" w:space="0"/>
            </w:tcBorders>
            <w:vAlign w:val="center"/>
          </w:tcPr>
          <w:p>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其他监理人员</w:t>
            </w:r>
          </w:p>
        </w:tc>
        <w:tc>
          <w:tcPr>
            <w:tcW w:w="868" w:type="dxa"/>
            <w:tcBorders>
              <w:left w:val="single" w:color="auto" w:sz="4" w:space="0"/>
            </w:tcBorders>
            <w:vAlign w:val="center"/>
          </w:tcPr>
          <w:p>
            <w:pPr>
              <w:jc w:val="center"/>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4</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w:t>
            </w:r>
          </w:p>
        </w:tc>
        <w:tc>
          <w:tcPr>
            <w:tcW w:w="6948" w:type="dxa"/>
            <w:vAlign w:val="center"/>
          </w:tcPr>
          <w:p>
            <w:pPr>
              <w:spacing w:line="400" w:lineRule="exact"/>
              <w:rPr>
                <w:rFonts w:hint="eastAsia" w:eastAsia="宋体"/>
                <w:color w:val="auto"/>
                <w:highlight w:val="none"/>
                <w:lang w:eastAsia="zh-CN"/>
              </w:rPr>
            </w:pPr>
            <w:r>
              <w:rPr>
                <w:rFonts w:hint="eastAsia"/>
                <w:color w:val="auto"/>
                <w:sz w:val="24"/>
                <w:szCs w:val="24"/>
                <w:highlight w:val="none"/>
                <w:lang w:eastAsia="zh-CN"/>
              </w:rPr>
              <w:t>具有国家注册监理工程师注册证书或专业监理工程师证书或专业监理员证书；或监理员资格证书或培训证书；</w:t>
            </w:r>
            <w:r>
              <w:rPr>
                <w:rFonts w:hint="eastAsia"/>
                <w:color w:val="auto"/>
                <w:sz w:val="24"/>
                <w:szCs w:val="24"/>
                <w:highlight w:val="none"/>
              </w:rPr>
              <w:t>且为本单位在职人员</w:t>
            </w:r>
            <w:r>
              <w:rPr>
                <w:rFonts w:hint="eastAsia"/>
                <w:color w:val="auto"/>
                <w:sz w:val="24"/>
                <w:szCs w:val="24"/>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2" w:hRule="atLeast"/>
        </w:trPr>
        <w:tc>
          <w:tcPr>
            <w:tcW w:w="9519" w:type="dxa"/>
            <w:gridSpan w:val="3"/>
            <w:tcBorders>
              <w:top w:val="single" w:color="auto" w:sz="4" w:space="0"/>
            </w:tcBorders>
            <w:vAlign w:val="center"/>
          </w:tcPr>
          <w:p>
            <w:pPr>
              <w:topLinePunct/>
              <w:adjustRightInd w:val="0"/>
              <w:spacing w:line="3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注：上述人员需提供本单位</w:t>
            </w:r>
            <w:r>
              <w:rPr>
                <w:rFonts w:hint="eastAsia" w:ascii="宋体" w:hAnsi="宋体" w:cs="宋体"/>
                <w:color w:val="auto"/>
                <w:kern w:val="0"/>
                <w:sz w:val="24"/>
                <w:szCs w:val="24"/>
                <w:highlight w:val="none"/>
                <w:lang w:eastAsia="zh-CN"/>
              </w:rPr>
              <w:t>近半年来连续三个月</w:t>
            </w:r>
            <w:r>
              <w:rPr>
                <w:rFonts w:hint="eastAsia" w:ascii="宋体" w:hAnsi="宋体" w:cs="宋体"/>
                <w:color w:val="auto"/>
                <w:kern w:val="0"/>
                <w:sz w:val="24"/>
                <w:szCs w:val="24"/>
                <w:highlight w:val="none"/>
                <w:lang w:val="en-US" w:eastAsia="zh-CN"/>
              </w:rPr>
              <w:t>的</w:t>
            </w:r>
            <w:r>
              <w:rPr>
                <w:rFonts w:hint="eastAsia" w:ascii="宋体" w:hAnsi="宋体" w:eastAsia="宋体" w:cs="宋体"/>
                <w:color w:val="auto"/>
                <w:kern w:val="0"/>
                <w:sz w:val="24"/>
                <w:szCs w:val="24"/>
                <w:highlight w:val="none"/>
              </w:rPr>
              <w:t>社保证明</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若为退休人员，须附退休</w:t>
            </w:r>
            <w:r>
              <w:rPr>
                <w:rFonts w:hint="eastAsia" w:ascii="宋体" w:hAnsi="宋体" w:eastAsia="宋体" w:cs="宋体"/>
                <w:color w:val="auto"/>
                <w:kern w:val="0"/>
                <w:sz w:val="24"/>
                <w:szCs w:val="24"/>
                <w:highlight w:val="none"/>
                <w:lang w:eastAsia="zh-CN"/>
              </w:rPr>
              <w:t>证明</w:t>
            </w:r>
            <w:r>
              <w:rPr>
                <w:rFonts w:hint="eastAsia" w:ascii="宋体" w:hAnsi="宋体" w:eastAsia="宋体" w:cs="宋体"/>
                <w:color w:val="auto"/>
                <w:kern w:val="0"/>
                <w:sz w:val="24"/>
                <w:szCs w:val="24"/>
                <w:highlight w:val="none"/>
              </w:rPr>
              <w:t>及有效的返聘合同复印件。</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A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wMTY2MTU4Zjc2ZTYwNWRkZmQ3MDdmOTM0OWI5YmEifQ=="/>
  </w:docVars>
  <w:rsids>
    <w:rsidRoot w:val="00000000"/>
    <w:rsid w:val="4C8F3C42"/>
    <w:rsid w:val="6CE313F8"/>
    <w:rsid w:val="7D5D0D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next w:val="3"/>
    <w:qFormat/>
    <w:uiPriority w:val="0"/>
    <w:rPr>
      <w:rFonts w:ascii="宋体" w:hAnsi="Courier New"/>
      <w:sz w:val="24"/>
      <w:szCs w:val="24"/>
    </w:rPr>
  </w:style>
  <w:style w:type="paragraph" w:customStyle="1" w:styleId="3">
    <w:name w:val="Default"/>
    <w:next w:val="4"/>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styleId="4">
    <w:name w:val="Normal Indent"/>
    <w:basedOn w:val="1"/>
    <w:next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740</Words>
  <Characters>740</Characters>
  <Lines>0</Lines>
  <Paragraphs>0</Paragraphs>
  <TotalTime>0</TotalTime>
  <ScaleCrop>false</ScaleCrop>
  <LinksUpToDate>false</LinksUpToDate>
  <CharactersWithSpaces>748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2023-07-07T05:34:00Z</dcterms:created>
  <dc:creator>Administrator</dc:creator>
  <cp:lastModifiedBy>  &amp;</cp:lastModifiedBy>
  <dcterms:modified xsi:type="dcterms:W3CDTF">2023-07-18T07:13:49Z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81CFE067C6DD4A819CA7EF46F97DE9AC_12</vt:lpwstr>
  </property>
</Properties>
</file>