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5DD9" w14:textId="77777777" w:rsidR="0032240A" w:rsidRPr="00140E22" w:rsidRDefault="0032240A">
      <w:pPr>
        <w:widowControl/>
        <w:jc w:val="left"/>
        <w:rPr>
          <w:rFonts w:hAnsi="宋体"/>
          <w:sz w:val="24"/>
        </w:rPr>
      </w:pPr>
    </w:p>
    <w:p w14:paraId="319831DD" w14:textId="77777777" w:rsidR="0032240A" w:rsidRPr="00140E22" w:rsidRDefault="0032240A">
      <w:pPr>
        <w:widowControl/>
        <w:ind w:firstLineChars="249" w:firstLine="1100"/>
        <w:jc w:val="left"/>
        <w:rPr>
          <w:rFonts w:ascii="宋体" w:hAnsi="宋体"/>
          <w:b/>
          <w:sz w:val="44"/>
          <w:szCs w:val="44"/>
          <w:u w:val="single"/>
        </w:rPr>
      </w:pPr>
    </w:p>
    <w:p w14:paraId="36BDB192" w14:textId="77777777" w:rsidR="0032240A" w:rsidRPr="00140E22" w:rsidRDefault="0032240A">
      <w:pPr>
        <w:widowControl/>
        <w:ind w:firstLineChars="249" w:firstLine="1100"/>
        <w:jc w:val="left"/>
        <w:rPr>
          <w:rFonts w:ascii="宋体" w:hAnsi="宋体"/>
          <w:b/>
          <w:sz w:val="44"/>
          <w:szCs w:val="44"/>
          <w:u w:val="single"/>
        </w:rPr>
      </w:pPr>
    </w:p>
    <w:p w14:paraId="2651F00E" w14:textId="77777777" w:rsidR="0032240A" w:rsidRPr="00140E22" w:rsidRDefault="0032240A">
      <w:pPr>
        <w:widowControl/>
        <w:ind w:firstLineChars="249" w:firstLine="1100"/>
        <w:jc w:val="left"/>
        <w:rPr>
          <w:rFonts w:ascii="宋体" w:hAnsi="宋体"/>
          <w:b/>
          <w:sz w:val="44"/>
          <w:szCs w:val="44"/>
          <w:u w:val="single"/>
        </w:rPr>
      </w:pPr>
    </w:p>
    <w:p w14:paraId="3072FD89" w14:textId="77777777" w:rsidR="0032240A" w:rsidRPr="00F87B3D" w:rsidRDefault="009F284D">
      <w:pPr>
        <w:widowControl/>
        <w:jc w:val="center"/>
        <w:rPr>
          <w:rFonts w:ascii="宋体" w:hAnsi="宋体"/>
          <w:b/>
          <w:sz w:val="44"/>
          <w:szCs w:val="44"/>
        </w:rPr>
      </w:pPr>
      <w:r w:rsidRPr="00F87B3D">
        <w:rPr>
          <w:rFonts w:ascii="宋体" w:hAnsi="宋体" w:hint="eastAsia"/>
          <w:b/>
          <w:sz w:val="44"/>
          <w:szCs w:val="44"/>
        </w:rPr>
        <w:t>梅州水库除险达标加固--主坝灌浆工程</w:t>
      </w:r>
    </w:p>
    <w:p w14:paraId="4675504E" w14:textId="77777777" w:rsidR="0032240A" w:rsidRPr="00F87B3D" w:rsidRDefault="009F284D">
      <w:pPr>
        <w:widowControl/>
        <w:jc w:val="center"/>
        <w:rPr>
          <w:rFonts w:ascii="宋体" w:hAnsi="宋体"/>
          <w:b/>
          <w:sz w:val="44"/>
          <w:szCs w:val="44"/>
        </w:rPr>
      </w:pPr>
      <w:r w:rsidRPr="00F87B3D">
        <w:rPr>
          <w:rFonts w:ascii="宋体" w:hAnsi="宋体" w:hint="eastAsia"/>
          <w:b/>
          <w:sz w:val="44"/>
          <w:szCs w:val="44"/>
        </w:rPr>
        <w:t>施工总承包</w:t>
      </w:r>
    </w:p>
    <w:p w14:paraId="1D968A84" w14:textId="77777777" w:rsidR="0032240A" w:rsidRPr="00F87B3D" w:rsidRDefault="0032240A">
      <w:pPr>
        <w:widowControl/>
        <w:jc w:val="center"/>
        <w:rPr>
          <w:rFonts w:ascii="宋体" w:hAnsi="宋体"/>
          <w:b/>
          <w:sz w:val="44"/>
          <w:szCs w:val="44"/>
        </w:rPr>
      </w:pPr>
    </w:p>
    <w:p w14:paraId="334CBD0D" w14:textId="77777777" w:rsidR="0032240A" w:rsidRPr="00F87B3D" w:rsidRDefault="0032240A">
      <w:pPr>
        <w:widowControl/>
        <w:jc w:val="left"/>
        <w:rPr>
          <w:rFonts w:ascii="宋体" w:hAnsi="宋体"/>
          <w:b/>
          <w:sz w:val="44"/>
          <w:szCs w:val="44"/>
        </w:rPr>
      </w:pPr>
    </w:p>
    <w:p w14:paraId="21FD600F" w14:textId="77777777" w:rsidR="0032240A" w:rsidRPr="00F87B3D" w:rsidRDefault="0032240A">
      <w:pPr>
        <w:widowControl/>
        <w:jc w:val="left"/>
        <w:rPr>
          <w:rFonts w:ascii="宋体" w:hAnsi="宋体"/>
          <w:b/>
          <w:sz w:val="44"/>
          <w:szCs w:val="44"/>
        </w:rPr>
      </w:pPr>
    </w:p>
    <w:p w14:paraId="105AEC1B" w14:textId="77777777" w:rsidR="0032240A" w:rsidRPr="00F87B3D" w:rsidRDefault="009F284D">
      <w:pPr>
        <w:spacing w:line="360" w:lineRule="auto"/>
        <w:jc w:val="center"/>
        <w:rPr>
          <w:rFonts w:ascii="仿宋_GB2312" w:eastAsia="仿宋_GB2312" w:hAnsi="宋体"/>
          <w:b/>
          <w:bCs/>
          <w:spacing w:val="26"/>
          <w:sz w:val="110"/>
          <w:szCs w:val="110"/>
        </w:rPr>
      </w:pPr>
      <w:r w:rsidRPr="00F87B3D">
        <w:rPr>
          <w:rFonts w:ascii="仿宋_GB2312" w:eastAsia="仿宋_GB2312" w:hAnsi="宋体" w:hint="eastAsia"/>
          <w:b/>
          <w:bCs/>
          <w:spacing w:val="26"/>
          <w:sz w:val="110"/>
          <w:szCs w:val="110"/>
        </w:rPr>
        <w:t>招 标 文 件</w:t>
      </w:r>
    </w:p>
    <w:p w14:paraId="0B207452" w14:textId="77777777" w:rsidR="0032240A" w:rsidRPr="00F87B3D" w:rsidRDefault="0032240A">
      <w:pPr>
        <w:widowControl/>
        <w:jc w:val="left"/>
        <w:rPr>
          <w:rFonts w:ascii="宋体" w:hAnsi="宋体"/>
          <w:sz w:val="24"/>
          <w:szCs w:val="24"/>
        </w:rPr>
      </w:pPr>
    </w:p>
    <w:p w14:paraId="771B1D37" w14:textId="77777777" w:rsidR="0032240A" w:rsidRPr="00F87B3D" w:rsidRDefault="0032240A">
      <w:pPr>
        <w:widowControl/>
        <w:jc w:val="left"/>
        <w:rPr>
          <w:rFonts w:ascii="宋体" w:hAnsi="宋体"/>
          <w:sz w:val="24"/>
          <w:szCs w:val="24"/>
        </w:rPr>
      </w:pPr>
    </w:p>
    <w:p w14:paraId="663CC65B" w14:textId="77777777" w:rsidR="0032240A" w:rsidRPr="00F87B3D" w:rsidRDefault="0032240A">
      <w:pPr>
        <w:widowControl/>
        <w:jc w:val="left"/>
        <w:rPr>
          <w:rFonts w:ascii="宋体" w:hAnsi="宋体"/>
          <w:sz w:val="24"/>
          <w:szCs w:val="24"/>
        </w:rPr>
      </w:pPr>
    </w:p>
    <w:p w14:paraId="4492892B" w14:textId="77777777" w:rsidR="0032240A" w:rsidRPr="00F87B3D" w:rsidRDefault="0032240A">
      <w:pPr>
        <w:widowControl/>
        <w:jc w:val="left"/>
        <w:rPr>
          <w:rFonts w:ascii="宋体" w:hAnsi="宋体"/>
          <w:sz w:val="24"/>
          <w:szCs w:val="24"/>
        </w:rPr>
      </w:pPr>
    </w:p>
    <w:p w14:paraId="44A516FB" w14:textId="77777777" w:rsidR="0032240A" w:rsidRPr="00F87B3D" w:rsidRDefault="0032240A">
      <w:pPr>
        <w:widowControl/>
        <w:jc w:val="left"/>
        <w:rPr>
          <w:rFonts w:ascii="宋体" w:hAnsi="宋体"/>
          <w:sz w:val="24"/>
          <w:szCs w:val="24"/>
        </w:rPr>
      </w:pPr>
    </w:p>
    <w:p w14:paraId="0C6F654B" w14:textId="77777777" w:rsidR="0032240A" w:rsidRPr="00F87B3D" w:rsidRDefault="0032240A">
      <w:pPr>
        <w:widowControl/>
        <w:jc w:val="left"/>
        <w:rPr>
          <w:rFonts w:ascii="宋体" w:hAnsi="宋体"/>
          <w:sz w:val="24"/>
          <w:szCs w:val="24"/>
        </w:rPr>
      </w:pPr>
    </w:p>
    <w:p w14:paraId="288D9403" w14:textId="77777777" w:rsidR="0032240A" w:rsidRPr="00F87B3D" w:rsidRDefault="0032240A">
      <w:pPr>
        <w:widowControl/>
        <w:jc w:val="left"/>
        <w:rPr>
          <w:rFonts w:ascii="宋体" w:hAnsi="宋体"/>
          <w:sz w:val="24"/>
          <w:szCs w:val="24"/>
        </w:rPr>
      </w:pPr>
    </w:p>
    <w:p w14:paraId="5A73FF8B" w14:textId="77777777" w:rsidR="0032240A" w:rsidRPr="00F87B3D" w:rsidRDefault="0032240A">
      <w:pPr>
        <w:widowControl/>
        <w:jc w:val="left"/>
        <w:rPr>
          <w:rFonts w:ascii="宋体" w:hAnsi="宋体"/>
          <w:sz w:val="24"/>
          <w:szCs w:val="24"/>
        </w:rPr>
      </w:pPr>
    </w:p>
    <w:p w14:paraId="2F1F6A23" w14:textId="77777777" w:rsidR="0032240A" w:rsidRPr="00F87B3D" w:rsidRDefault="0032240A">
      <w:pPr>
        <w:widowControl/>
        <w:jc w:val="left"/>
        <w:rPr>
          <w:rFonts w:ascii="宋体" w:hAnsi="宋体"/>
          <w:sz w:val="24"/>
          <w:szCs w:val="24"/>
        </w:rPr>
      </w:pPr>
    </w:p>
    <w:p w14:paraId="6337971B" w14:textId="77777777" w:rsidR="0032240A" w:rsidRPr="00F87B3D" w:rsidRDefault="0032240A">
      <w:pPr>
        <w:widowControl/>
        <w:jc w:val="left"/>
        <w:rPr>
          <w:rFonts w:ascii="宋体" w:hAnsi="宋体"/>
          <w:sz w:val="24"/>
          <w:szCs w:val="24"/>
        </w:rPr>
      </w:pPr>
    </w:p>
    <w:p w14:paraId="66ACD134" w14:textId="77777777" w:rsidR="0032240A" w:rsidRPr="00F87B3D" w:rsidRDefault="0032240A">
      <w:pPr>
        <w:widowControl/>
        <w:jc w:val="left"/>
        <w:rPr>
          <w:rFonts w:ascii="宋体" w:hAnsi="宋体"/>
          <w:sz w:val="24"/>
          <w:szCs w:val="24"/>
        </w:rPr>
      </w:pPr>
    </w:p>
    <w:p w14:paraId="0EE2B566" w14:textId="77777777" w:rsidR="0032240A" w:rsidRPr="00F87B3D" w:rsidRDefault="0032240A">
      <w:pPr>
        <w:widowControl/>
        <w:jc w:val="left"/>
        <w:rPr>
          <w:rFonts w:ascii="宋体" w:hAnsi="宋体"/>
          <w:sz w:val="24"/>
          <w:szCs w:val="24"/>
        </w:rPr>
      </w:pPr>
    </w:p>
    <w:p w14:paraId="2A55C70C" w14:textId="77777777" w:rsidR="0032240A" w:rsidRPr="00F87B3D" w:rsidRDefault="0032240A">
      <w:pPr>
        <w:widowControl/>
        <w:jc w:val="left"/>
        <w:rPr>
          <w:rFonts w:ascii="宋体" w:hAnsi="宋体"/>
          <w:sz w:val="24"/>
          <w:szCs w:val="24"/>
        </w:rPr>
      </w:pPr>
    </w:p>
    <w:p w14:paraId="37C1EBA8" w14:textId="77777777" w:rsidR="0032240A" w:rsidRPr="00F87B3D" w:rsidRDefault="009F284D">
      <w:pPr>
        <w:spacing w:line="360" w:lineRule="auto"/>
        <w:ind w:firstLine="945"/>
        <w:rPr>
          <w:sz w:val="30"/>
          <w:szCs w:val="30"/>
        </w:rPr>
      </w:pPr>
      <w:r w:rsidRPr="00F87B3D">
        <w:rPr>
          <w:rFonts w:hint="eastAsia"/>
          <w:sz w:val="30"/>
          <w:szCs w:val="30"/>
        </w:rPr>
        <w:t>招标单位：广州市东江北干流流域事务中心</w:t>
      </w:r>
    </w:p>
    <w:p w14:paraId="257A4CC5" w14:textId="77777777" w:rsidR="0032240A" w:rsidRPr="00F87B3D" w:rsidRDefault="009F284D">
      <w:pPr>
        <w:spacing w:line="360" w:lineRule="auto"/>
        <w:ind w:firstLine="945"/>
        <w:rPr>
          <w:sz w:val="30"/>
          <w:szCs w:val="30"/>
          <w:u w:val="single"/>
        </w:rPr>
      </w:pPr>
      <w:r w:rsidRPr="00F87B3D">
        <w:rPr>
          <w:rFonts w:hint="eastAsia"/>
          <w:sz w:val="30"/>
          <w:szCs w:val="30"/>
        </w:rPr>
        <w:t>招标代理单位：广东众得招标有限公司</w:t>
      </w:r>
    </w:p>
    <w:p w14:paraId="5FDFF902" w14:textId="77777777" w:rsidR="0032240A" w:rsidRPr="00F87B3D" w:rsidRDefault="009F284D">
      <w:pPr>
        <w:spacing w:line="360" w:lineRule="auto"/>
        <w:ind w:firstLine="945"/>
        <w:rPr>
          <w:rFonts w:ascii="宋体" w:hAnsi="宋体"/>
          <w:sz w:val="30"/>
          <w:szCs w:val="30"/>
        </w:rPr>
      </w:pPr>
      <w:r w:rsidRPr="00F87B3D">
        <w:rPr>
          <w:rFonts w:ascii="宋体" w:hAnsi="宋体" w:hint="eastAsia"/>
          <w:sz w:val="30"/>
          <w:szCs w:val="30"/>
        </w:rPr>
        <w:t>日期：</w:t>
      </w:r>
      <w:r w:rsidRPr="00F87B3D">
        <w:rPr>
          <w:rFonts w:ascii="宋体" w:hAnsi="宋体" w:hint="eastAsia"/>
          <w:sz w:val="30"/>
          <w:szCs w:val="30"/>
          <w:u w:val="single"/>
        </w:rPr>
        <w:t>202</w:t>
      </w:r>
      <w:r w:rsidRPr="00F87B3D">
        <w:rPr>
          <w:rFonts w:ascii="宋体" w:hAnsi="宋体"/>
          <w:sz w:val="30"/>
          <w:szCs w:val="30"/>
          <w:u w:val="single"/>
        </w:rPr>
        <w:t>3</w:t>
      </w:r>
      <w:r w:rsidRPr="00F87B3D">
        <w:rPr>
          <w:rFonts w:ascii="宋体" w:hAnsi="宋体" w:hint="eastAsia"/>
          <w:sz w:val="30"/>
          <w:szCs w:val="30"/>
        </w:rPr>
        <w:t>年</w:t>
      </w:r>
      <w:r w:rsidRPr="00F87B3D">
        <w:rPr>
          <w:rFonts w:ascii="宋体" w:hAnsi="宋体"/>
          <w:sz w:val="30"/>
          <w:szCs w:val="30"/>
          <w:u w:val="single"/>
        </w:rPr>
        <w:t>6</w:t>
      </w:r>
      <w:r w:rsidRPr="00F87B3D">
        <w:rPr>
          <w:rFonts w:ascii="宋体" w:hAnsi="宋体" w:hint="eastAsia"/>
          <w:sz w:val="30"/>
          <w:szCs w:val="30"/>
        </w:rPr>
        <w:t>月</w:t>
      </w:r>
    </w:p>
    <w:p w14:paraId="2E609A98" w14:textId="77777777" w:rsidR="0032240A" w:rsidRPr="00F87B3D" w:rsidRDefault="0032240A">
      <w:pPr>
        <w:pStyle w:val="TOC10"/>
        <w:jc w:val="center"/>
        <w:rPr>
          <w:color w:val="auto"/>
          <w:lang w:val="zh-CN"/>
        </w:rPr>
        <w:sectPr w:rsidR="0032240A" w:rsidRPr="00F87B3D">
          <w:pgSz w:w="11906" w:h="16838"/>
          <w:pgMar w:top="1440" w:right="1800" w:bottom="1440" w:left="1800" w:header="851" w:footer="992" w:gutter="0"/>
          <w:pgNumType w:start="1"/>
          <w:cols w:space="425"/>
          <w:docGrid w:type="lines" w:linePitch="312"/>
        </w:sectPr>
      </w:pPr>
    </w:p>
    <w:p w14:paraId="4B177D07" w14:textId="77777777" w:rsidR="0032240A" w:rsidRPr="00F87B3D" w:rsidRDefault="009F284D">
      <w:pPr>
        <w:pStyle w:val="TOC10"/>
        <w:jc w:val="center"/>
        <w:rPr>
          <w:color w:val="auto"/>
        </w:rPr>
      </w:pPr>
      <w:r w:rsidRPr="00F87B3D">
        <w:rPr>
          <w:color w:val="auto"/>
          <w:lang w:val="zh-CN"/>
        </w:rPr>
        <w:lastRenderedPageBreak/>
        <w:t>目录</w:t>
      </w:r>
    </w:p>
    <w:p w14:paraId="5F245E24" w14:textId="47AF1B2A" w:rsidR="0032240A" w:rsidRPr="00F87B3D" w:rsidRDefault="009F284D">
      <w:pPr>
        <w:pStyle w:val="TOC1"/>
        <w:tabs>
          <w:tab w:val="right" w:leader="dot" w:pos="8296"/>
        </w:tabs>
        <w:rPr>
          <w:rFonts w:asciiTheme="minorHAnsi" w:eastAsiaTheme="minorEastAsia" w:hAnsiTheme="minorHAnsi" w:cstheme="minorBidi"/>
          <w:noProof/>
          <w:kern w:val="2"/>
          <w:sz w:val="21"/>
        </w:rPr>
      </w:pPr>
      <w:r w:rsidRPr="00F87B3D">
        <w:fldChar w:fldCharType="begin"/>
      </w:r>
      <w:r w:rsidRPr="00F87B3D">
        <w:instrText xml:space="preserve"> TOC \o "1-3" \h \z \u </w:instrText>
      </w:r>
      <w:r w:rsidRPr="00F87B3D">
        <w:fldChar w:fldCharType="separate"/>
      </w:r>
      <w:hyperlink w:anchor="_Toc121780089" w:history="1">
        <w:r w:rsidRPr="00F87B3D">
          <w:rPr>
            <w:rStyle w:val="aff8"/>
            <w:noProof/>
            <w:color w:val="auto"/>
          </w:rPr>
          <w:t>第一章招标公告</w:t>
        </w:r>
        <w:r w:rsidRPr="00F87B3D">
          <w:rPr>
            <w:noProof/>
          </w:rPr>
          <w:tab/>
        </w:r>
        <w:r w:rsidRPr="00F87B3D">
          <w:rPr>
            <w:noProof/>
          </w:rPr>
          <w:fldChar w:fldCharType="begin"/>
        </w:r>
        <w:r w:rsidRPr="00F87B3D">
          <w:rPr>
            <w:noProof/>
          </w:rPr>
          <w:instrText xml:space="preserve"> PAGEREF _Toc121780089 \h </w:instrText>
        </w:r>
        <w:r w:rsidRPr="00F87B3D">
          <w:rPr>
            <w:noProof/>
          </w:rPr>
        </w:r>
        <w:r w:rsidRPr="00F87B3D">
          <w:rPr>
            <w:noProof/>
          </w:rPr>
          <w:fldChar w:fldCharType="separate"/>
        </w:r>
        <w:r w:rsidR="00140E22" w:rsidRPr="00F87B3D">
          <w:rPr>
            <w:noProof/>
          </w:rPr>
          <w:t>1</w:t>
        </w:r>
        <w:r w:rsidRPr="00F87B3D">
          <w:rPr>
            <w:noProof/>
          </w:rPr>
          <w:fldChar w:fldCharType="end"/>
        </w:r>
      </w:hyperlink>
    </w:p>
    <w:p w14:paraId="113C7ACD" w14:textId="34F96BCB"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090" w:history="1">
        <w:r w:rsidR="009F284D" w:rsidRPr="00F87B3D">
          <w:rPr>
            <w:rStyle w:val="aff8"/>
            <w:noProof/>
            <w:color w:val="auto"/>
          </w:rPr>
          <w:t>第二章投标人须知</w:t>
        </w:r>
        <w:r w:rsidR="009F284D" w:rsidRPr="00F87B3D">
          <w:rPr>
            <w:noProof/>
          </w:rPr>
          <w:tab/>
        </w:r>
        <w:r w:rsidR="009F284D" w:rsidRPr="00F87B3D">
          <w:rPr>
            <w:noProof/>
          </w:rPr>
          <w:fldChar w:fldCharType="begin"/>
        </w:r>
        <w:r w:rsidR="009F284D" w:rsidRPr="00F87B3D">
          <w:rPr>
            <w:noProof/>
          </w:rPr>
          <w:instrText xml:space="preserve"> PAGEREF _Toc121780090 \h </w:instrText>
        </w:r>
        <w:r w:rsidR="009F284D" w:rsidRPr="00F87B3D">
          <w:rPr>
            <w:noProof/>
          </w:rPr>
        </w:r>
        <w:r w:rsidR="009F284D" w:rsidRPr="00F87B3D">
          <w:rPr>
            <w:noProof/>
          </w:rPr>
          <w:fldChar w:fldCharType="separate"/>
        </w:r>
        <w:r w:rsidR="00140E22" w:rsidRPr="00F87B3D">
          <w:rPr>
            <w:noProof/>
          </w:rPr>
          <w:t>2</w:t>
        </w:r>
        <w:r w:rsidR="009F284D" w:rsidRPr="00F87B3D">
          <w:rPr>
            <w:noProof/>
          </w:rPr>
          <w:fldChar w:fldCharType="end"/>
        </w:r>
      </w:hyperlink>
    </w:p>
    <w:p w14:paraId="583FB747" w14:textId="7837F14A"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41" w:history="1">
        <w:r w:rsidR="009F284D" w:rsidRPr="00F87B3D">
          <w:rPr>
            <w:rStyle w:val="aff8"/>
            <w:noProof/>
            <w:color w:val="auto"/>
          </w:rPr>
          <w:t>第三章评标办法（综合评估法）</w:t>
        </w:r>
        <w:r w:rsidR="009F284D" w:rsidRPr="00F87B3D">
          <w:rPr>
            <w:noProof/>
          </w:rPr>
          <w:tab/>
        </w:r>
        <w:r w:rsidR="009F284D" w:rsidRPr="00F87B3D">
          <w:rPr>
            <w:noProof/>
          </w:rPr>
          <w:fldChar w:fldCharType="begin"/>
        </w:r>
        <w:r w:rsidR="009F284D" w:rsidRPr="00F87B3D">
          <w:rPr>
            <w:noProof/>
          </w:rPr>
          <w:instrText xml:space="preserve"> PAGEREF _Toc121780141 \h </w:instrText>
        </w:r>
        <w:r w:rsidR="009F284D" w:rsidRPr="00F87B3D">
          <w:rPr>
            <w:noProof/>
          </w:rPr>
        </w:r>
        <w:r w:rsidR="009F284D" w:rsidRPr="00F87B3D">
          <w:rPr>
            <w:noProof/>
          </w:rPr>
          <w:fldChar w:fldCharType="separate"/>
        </w:r>
        <w:r w:rsidR="00140E22" w:rsidRPr="00F87B3D">
          <w:rPr>
            <w:noProof/>
          </w:rPr>
          <w:t>34</w:t>
        </w:r>
        <w:r w:rsidR="009F284D" w:rsidRPr="00F87B3D">
          <w:rPr>
            <w:noProof/>
          </w:rPr>
          <w:fldChar w:fldCharType="end"/>
        </w:r>
      </w:hyperlink>
    </w:p>
    <w:p w14:paraId="1F671076" w14:textId="03FA29DA"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60" w:history="1">
        <w:r w:rsidR="009F284D" w:rsidRPr="00F87B3D">
          <w:rPr>
            <w:rStyle w:val="aff8"/>
            <w:noProof/>
            <w:color w:val="auto"/>
          </w:rPr>
          <w:t>第四章合同条款</w:t>
        </w:r>
        <w:r w:rsidR="009F284D" w:rsidRPr="00F87B3D">
          <w:rPr>
            <w:noProof/>
          </w:rPr>
          <w:tab/>
        </w:r>
        <w:r w:rsidR="009F284D" w:rsidRPr="00F87B3D">
          <w:rPr>
            <w:noProof/>
          </w:rPr>
          <w:fldChar w:fldCharType="begin"/>
        </w:r>
        <w:r w:rsidR="009F284D" w:rsidRPr="00F87B3D">
          <w:rPr>
            <w:noProof/>
          </w:rPr>
          <w:instrText xml:space="preserve"> PAGEREF _Toc121780160 \h </w:instrText>
        </w:r>
        <w:r w:rsidR="009F284D" w:rsidRPr="00F87B3D">
          <w:rPr>
            <w:noProof/>
          </w:rPr>
        </w:r>
        <w:r w:rsidR="009F284D" w:rsidRPr="00F87B3D">
          <w:rPr>
            <w:noProof/>
          </w:rPr>
          <w:fldChar w:fldCharType="separate"/>
        </w:r>
        <w:r w:rsidR="00140E22" w:rsidRPr="00F87B3D">
          <w:rPr>
            <w:noProof/>
          </w:rPr>
          <w:t>63</w:t>
        </w:r>
        <w:r w:rsidR="009F284D" w:rsidRPr="00F87B3D">
          <w:rPr>
            <w:noProof/>
          </w:rPr>
          <w:fldChar w:fldCharType="end"/>
        </w:r>
      </w:hyperlink>
    </w:p>
    <w:p w14:paraId="4FEF4766" w14:textId="1DB50A1D"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71" w:history="1">
        <w:r w:rsidR="009F284D" w:rsidRPr="00F87B3D">
          <w:rPr>
            <w:rStyle w:val="aff8"/>
            <w:noProof/>
            <w:color w:val="auto"/>
          </w:rPr>
          <w:t>第五章工程量清单（综合单价承包）</w:t>
        </w:r>
        <w:r w:rsidR="009F284D" w:rsidRPr="00F87B3D">
          <w:rPr>
            <w:noProof/>
          </w:rPr>
          <w:tab/>
        </w:r>
        <w:r w:rsidR="009F284D" w:rsidRPr="00F87B3D">
          <w:rPr>
            <w:noProof/>
          </w:rPr>
          <w:fldChar w:fldCharType="begin"/>
        </w:r>
        <w:r w:rsidR="009F284D" w:rsidRPr="00F87B3D">
          <w:rPr>
            <w:noProof/>
          </w:rPr>
          <w:instrText xml:space="preserve"> PAGEREF _Toc121780171 \h </w:instrText>
        </w:r>
        <w:r w:rsidR="009F284D" w:rsidRPr="00F87B3D">
          <w:rPr>
            <w:noProof/>
          </w:rPr>
        </w:r>
        <w:r w:rsidR="009F284D" w:rsidRPr="00F87B3D">
          <w:rPr>
            <w:noProof/>
          </w:rPr>
          <w:fldChar w:fldCharType="separate"/>
        </w:r>
        <w:r w:rsidR="00140E22" w:rsidRPr="00F87B3D">
          <w:rPr>
            <w:noProof/>
          </w:rPr>
          <w:t>136</w:t>
        </w:r>
        <w:r w:rsidR="009F284D" w:rsidRPr="00F87B3D">
          <w:rPr>
            <w:noProof/>
          </w:rPr>
          <w:fldChar w:fldCharType="end"/>
        </w:r>
      </w:hyperlink>
    </w:p>
    <w:p w14:paraId="2992E74D" w14:textId="6E2525DD"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75" w:history="1">
        <w:r w:rsidR="009F284D" w:rsidRPr="00F87B3D">
          <w:rPr>
            <w:rStyle w:val="aff8"/>
            <w:noProof/>
            <w:color w:val="auto"/>
          </w:rPr>
          <w:t>第六章图纸及勘察资料</w:t>
        </w:r>
        <w:r w:rsidR="009F284D" w:rsidRPr="00F87B3D">
          <w:rPr>
            <w:noProof/>
          </w:rPr>
          <w:tab/>
        </w:r>
        <w:r w:rsidR="009F284D" w:rsidRPr="00F87B3D">
          <w:rPr>
            <w:noProof/>
          </w:rPr>
          <w:fldChar w:fldCharType="begin"/>
        </w:r>
        <w:r w:rsidR="009F284D" w:rsidRPr="00F87B3D">
          <w:rPr>
            <w:noProof/>
          </w:rPr>
          <w:instrText xml:space="preserve"> PAGEREF _Toc121780175 \h </w:instrText>
        </w:r>
        <w:r w:rsidR="009F284D" w:rsidRPr="00F87B3D">
          <w:rPr>
            <w:noProof/>
          </w:rPr>
        </w:r>
        <w:r w:rsidR="009F284D" w:rsidRPr="00F87B3D">
          <w:rPr>
            <w:noProof/>
          </w:rPr>
          <w:fldChar w:fldCharType="separate"/>
        </w:r>
        <w:r w:rsidR="00140E22" w:rsidRPr="00F87B3D">
          <w:rPr>
            <w:noProof/>
          </w:rPr>
          <w:t>137</w:t>
        </w:r>
        <w:r w:rsidR="009F284D" w:rsidRPr="00F87B3D">
          <w:rPr>
            <w:noProof/>
          </w:rPr>
          <w:fldChar w:fldCharType="end"/>
        </w:r>
      </w:hyperlink>
    </w:p>
    <w:p w14:paraId="03C0473F" w14:textId="561D1CBD"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76" w:history="1">
        <w:r w:rsidR="009F284D" w:rsidRPr="00F87B3D">
          <w:rPr>
            <w:rStyle w:val="aff8"/>
            <w:noProof/>
            <w:color w:val="auto"/>
          </w:rPr>
          <w:t>第七章技术标准和要求</w:t>
        </w:r>
        <w:r w:rsidR="009F284D" w:rsidRPr="00F87B3D">
          <w:rPr>
            <w:noProof/>
          </w:rPr>
          <w:tab/>
        </w:r>
        <w:r w:rsidR="009F284D" w:rsidRPr="00F87B3D">
          <w:rPr>
            <w:noProof/>
          </w:rPr>
          <w:fldChar w:fldCharType="begin"/>
        </w:r>
        <w:r w:rsidR="009F284D" w:rsidRPr="00F87B3D">
          <w:rPr>
            <w:noProof/>
          </w:rPr>
          <w:instrText xml:space="preserve"> PAGEREF _Toc121780176 \h </w:instrText>
        </w:r>
        <w:r w:rsidR="009F284D" w:rsidRPr="00F87B3D">
          <w:rPr>
            <w:noProof/>
          </w:rPr>
        </w:r>
        <w:r w:rsidR="009F284D" w:rsidRPr="00F87B3D">
          <w:rPr>
            <w:noProof/>
          </w:rPr>
          <w:fldChar w:fldCharType="separate"/>
        </w:r>
        <w:r w:rsidR="00140E22" w:rsidRPr="00F87B3D">
          <w:rPr>
            <w:noProof/>
          </w:rPr>
          <w:t>139</w:t>
        </w:r>
        <w:r w:rsidR="009F284D" w:rsidRPr="00F87B3D">
          <w:rPr>
            <w:noProof/>
          </w:rPr>
          <w:fldChar w:fldCharType="end"/>
        </w:r>
      </w:hyperlink>
    </w:p>
    <w:p w14:paraId="027A004D" w14:textId="16BBFA4D"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77" w:history="1">
        <w:r w:rsidR="009F284D" w:rsidRPr="00F87B3D">
          <w:rPr>
            <w:rStyle w:val="aff8"/>
            <w:noProof/>
            <w:color w:val="auto"/>
          </w:rPr>
          <w:t>第八章投标文件格式</w:t>
        </w:r>
        <w:r w:rsidR="009F284D" w:rsidRPr="00F87B3D">
          <w:rPr>
            <w:noProof/>
          </w:rPr>
          <w:tab/>
        </w:r>
        <w:r w:rsidR="009F284D" w:rsidRPr="00F87B3D">
          <w:rPr>
            <w:noProof/>
          </w:rPr>
          <w:fldChar w:fldCharType="begin"/>
        </w:r>
        <w:r w:rsidR="009F284D" w:rsidRPr="00F87B3D">
          <w:rPr>
            <w:noProof/>
          </w:rPr>
          <w:instrText xml:space="preserve"> PAGEREF _Toc121780177 \h </w:instrText>
        </w:r>
        <w:r w:rsidR="009F284D" w:rsidRPr="00F87B3D">
          <w:rPr>
            <w:noProof/>
          </w:rPr>
        </w:r>
        <w:r w:rsidR="009F284D" w:rsidRPr="00F87B3D">
          <w:rPr>
            <w:noProof/>
          </w:rPr>
          <w:fldChar w:fldCharType="separate"/>
        </w:r>
        <w:r w:rsidR="00140E22" w:rsidRPr="00F87B3D">
          <w:rPr>
            <w:noProof/>
          </w:rPr>
          <w:t>144</w:t>
        </w:r>
        <w:r w:rsidR="009F284D" w:rsidRPr="00F87B3D">
          <w:rPr>
            <w:noProof/>
          </w:rPr>
          <w:fldChar w:fldCharType="end"/>
        </w:r>
      </w:hyperlink>
    </w:p>
    <w:p w14:paraId="1D6A373B" w14:textId="342354F1"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90" w:history="1">
        <w:r w:rsidR="009F284D" w:rsidRPr="00F87B3D">
          <w:rPr>
            <w:rStyle w:val="aff8"/>
            <w:noProof/>
            <w:color w:val="auto"/>
          </w:rPr>
          <w:t>第九章否决性条款汇总</w:t>
        </w:r>
        <w:r w:rsidR="009F284D" w:rsidRPr="00F87B3D">
          <w:rPr>
            <w:noProof/>
          </w:rPr>
          <w:tab/>
        </w:r>
        <w:r w:rsidR="009F284D" w:rsidRPr="00F87B3D">
          <w:rPr>
            <w:noProof/>
          </w:rPr>
          <w:fldChar w:fldCharType="begin"/>
        </w:r>
        <w:r w:rsidR="009F284D" w:rsidRPr="00F87B3D">
          <w:rPr>
            <w:noProof/>
          </w:rPr>
          <w:instrText xml:space="preserve"> PAGEREF _Toc121780190 \h </w:instrText>
        </w:r>
        <w:r w:rsidR="009F284D" w:rsidRPr="00F87B3D">
          <w:rPr>
            <w:noProof/>
          </w:rPr>
        </w:r>
        <w:r w:rsidR="009F284D" w:rsidRPr="00F87B3D">
          <w:rPr>
            <w:noProof/>
          </w:rPr>
          <w:fldChar w:fldCharType="separate"/>
        </w:r>
        <w:r w:rsidR="00140E22" w:rsidRPr="00F87B3D">
          <w:rPr>
            <w:noProof/>
          </w:rPr>
          <w:t>174</w:t>
        </w:r>
        <w:r w:rsidR="009F284D" w:rsidRPr="00F87B3D">
          <w:rPr>
            <w:noProof/>
          </w:rPr>
          <w:fldChar w:fldCharType="end"/>
        </w:r>
      </w:hyperlink>
    </w:p>
    <w:p w14:paraId="0ED5A130" w14:textId="6E0642E4" w:rsidR="0032240A" w:rsidRPr="00F87B3D" w:rsidRDefault="00F87B3D">
      <w:pPr>
        <w:pStyle w:val="TOC1"/>
        <w:tabs>
          <w:tab w:val="right" w:leader="dot" w:pos="8296"/>
        </w:tabs>
        <w:rPr>
          <w:rFonts w:asciiTheme="minorHAnsi" w:eastAsiaTheme="minorEastAsia" w:hAnsiTheme="minorHAnsi" w:cstheme="minorBidi"/>
          <w:noProof/>
          <w:kern w:val="2"/>
          <w:sz w:val="21"/>
        </w:rPr>
      </w:pPr>
      <w:hyperlink w:anchor="_Toc121780191" w:history="1">
        <w:r w:rsidR="009F284D" w:rsidRPr="00F87B3D">
          <w:rPr>
            <w:rStyle w:val="aff8"/>
            <w:noProof/>
            <w:color w:val="auto"/>
          </w:rPr>
          <w:t>第十章最高投标限价（招标控制价）</w:t>
        </w:r>
        <w:r w:rsidR="009F284D" w:rsidRPr="00F87B3D">
          <w:rPr>
            <w:noProof/>
          </w:rPr>
          <w:tab/>
        </w:r>
        <w:r w:rsidR="009F284D" w:rsidRPr="00F87B3D">
          <w:rPr>
            <w:noProof/>
          </w:rPr>
          <w:fldChar w:fldCharType="begin"/>
        </w:r>
        <w:r w:rsidR="009F284D" w:rsidRPr="00F87B3D">
          <w:rPr>
            <w:noProof/>
          </w:rPr>
          <w:instrText xml:space="preserve"> PAGEREF _Toc121780191 \h </w:instrText>
        </w:r>
        <w:r w:rsidR="009F284D" w:rsidRPr="00F87B3D">
          <w:rPr>
            <w:noProof/>
          </w:rPr>
        </w:r>
        <w:r w:rsidR="009F284D" w:rsidRPr="00F87B3D">
          <w:rPr>
            <w:noProof/>
          </w:rPr>
          <w:fldChar w:fldCharType="separate"/>
        </w:r>
        <w:r w:rsidR="00140E22" w:rsidRPr="00F87B3D">
          <w:rPr>
            <w:noProof/>
          </w:rPr>
          <w:t>176</w:t>
        </w:r>
        <w:r w:rsidR="009F284D" w:rsidRPr="00F87B3D">
          <w:rPr>
            <w:noProof/>
          </w:rPr>
          <w:fldChar w:fldCharType="end"/>
        </w:r>
      </w:hyperlink>
    </w:p>
    <w:p w14:paraId="3495753F" w14:textId="77777777" w:rsidR="0032240A" w:rsidRPr="00F87B3D" w:rsidRDefault="009F284D">
      <w:r w:rsidRPr="00F87B3D">
        <w:rPr>
          <w:b/>
          <w:bCs/>
          <w:lang w:val="zh-CN"/>
        </w:rPr>
        <w:fldChar w:fldCharType="end"/>
      </w:r>
    </w:p>
    <w:p w14:paraId="64BFBE50" w14:textId="77777777" w:rsidR="0032240A" w:rsidRPr="00F87B3D" w:rsidRDefault="0032240A"/>
    <w:p w14:paraId="2AF4E765" w14:textId="77777777" w:rsidR="0032240A" w:rsidRPr="00F87B3D" w:rsidRDefault="0032240A"/>
    <w:p w14:paraId="105DC97D" w14:textId="77777777" w:rsidR="0032240A" w:rsidRPr="00F87B3D" w:rsidRDefault="0032240A"/>
    <w:p w14:paraId="790771EF" w14:textId="77777777" w:rsidR="0032240A" w:rsidRPr="00F87B3D" w:rsidRDefault="0032240A"/>
    <w:p w14:paraId="2DAAE080" w14:textId="77777777" w:rsidR="0032240A" w:rsidRPr="00F87B3D" w:rsidRDefault="0032240A">
      <w:pPr>
        <w:pStyle w:val="1"/>
        <w:jc w:val="center"/>
        <w:sectPr w:rsidR="0032240A" w:rsidRPr="00F87B3D">
          <w:footerReference w:type="default" r:id="rId9"/>
          <w:pgSz w:w="11906" w:h="16838"/>
          <w:pgMar w:top="1440" w:right="1800" w:bottom="1440" w:left="1800" w:header="851" w:footer="992" w:gutter="0"/>
          <w:pgNumType w:start="1"/>
          <w:cols w:space="425"/>
          <w:docGrid w:type="lines" w:linePitch="312"/>
        </w:sectPr>
      </w:pPr>
      <w:bookmarkStart w:id="0" w:name="_Toc121780089"/>
    </w:p>
    <w:p w14:paraId="0F735FF3" w14:textId="77777777" w:rsidR="0032240A" w:rsidRPr="00F87B3D" w:rsidRDefault="009F284D">
      <w:pPr>
        <w:pStyle w:val="1"/>
        <w:jc w:val="center"/>
      </w:pPr>
      <w:r w:rsidRPr="00F87B3D">
        <w:rPr>
          <w:rFonts w:hint="eastAsia"/>
        </w:rPr>
        <w:lastRenderedPageBreak/>
        <w:t>第一章招标公告</w:t>
      </w:r>
      <w:bookmarkEnd w:id="0"/>
    </w:p>
    <w:p w14:paraId="5834B1C3" w14:textId="77777777" w:rsidR="0032240A" w:rsidRPr="00F87B3D" w:rsidRDefault="009F284D">
      <w:pPr>
        <w:jc w:val="center"/>
        <w:rPr>
          <w:rFonts w:ascii="宋体" w:hAnsi="宋体" w:cs="宋体"/>
          <w:b/>
          <w:bCs/>
          <w:sz w:val="32"/>
          <w:szCs w:val="36"/>
        </w:rPr>
      </w:pPr>
      <w:r w:rsidRPr="00F87B3D">
        <w:rPr>
          <w:rFonts w:ascii="宋体" w:hAnsi="宋体" w:cs="宋体" w:hint="eastAsia"/>
          <w:b/>
          <w:bCs/>
          <w:sz w:val="32"/>
          <w:szCs w:val="36"/>
        </w:rPr>
        <w:t>梅州水库除险达标加固--主坝灌浆工程施工总承包</w:t>
      </w:r>
    </w:p>
    <w:p w14:paraId="7894606D" w14:textId="77777777" w:rsidR="0032240A" w:rsidRPr="00F87B3D" w:rsidRDefault="009F284D">
      <w:pPr>
        <w:jc w:val="center"/>
        <w:rPr>
          <w:rFonts w:ascii="宋体" w:hAnsi="宋体" w:cs="宋体"/>
          <w:b/>
          <w:bCs/>
          <w:sz w:val="32"/>
          <w:szCs w:val="36"/>
        </w:rPr>
      </w:pPr>
      <w:r w:rsidRPr="00F87B3D">
        <w:rPr>
          <w:rFonts w:ascii="宋体" w:hAnsi="宋体" w:cs="宋体" w:hint="eastAsia"/>
          <w:b/>
          <w:bCs/>
          <w:sz w:val="32"/>
          <w:szCs w:val="36"/>
        </w:rPr>
        <w:t>招标公告</w:t>
      </w:r>
    </w:p>
    <w:p w14:paraId="6F442696" w14:textId="77777777" w:rsidR="0032240A" w:rsidRPr="00F87B3D" w:rsidRDefault="009F284D">
      <w:pPr>
        <w:jc w:val="center"/>
      </w:pPr>
      <w:r w:rsidRPr="00F87B3D">
        <w:rPr>
          <w:rFonts w:ascii="宋体" w:hAnsi="宋体" w:hint="eastAsia"/>
          <w:b/>
          <w:kern w:val="0"/>
          <w:sz w:val="32"/>
          <w:szCs w:val="32"/>
        </w:rPr>
        <w:t>（另册）</w:t>
      </w:r>
    </w:p>
    <w:p w14:paraId="24894566" w14:textId="77777777" w:rsidR="0032240A" w:rsidRPr="00F87B3D" w:rsidRDefault="0032240A">
      <w:pPr>
        <w:jc w:val="center"/>
        <w:rPr>
          <w:rFonts w:ascii="宋体" w:hAnsi="宋体"/>
          <w:b/>
          <w:kern w:val="0"/>
          <w:sz w:val="32"/>
          <w:szCs w:val="32"/>
        </w:rPr>
      </w:pPr>
    </w:p>
    <w:p w14:paraId="41382C1A"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2300B751"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6D85580B"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2F8F91FD"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31E05148"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059AFDBE"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2605198C" w14:textId="77777777" w:rsidR="0032240A" w:rsidRPr="00F87B3D" w:rsidRDefault="0032240A">
      <w:pPr>
        <w:spacing w:line="360" w:lineRule="auto"/>
        <w:ind w:firstLineChars="200" w:firstLine="480"/>
        <w:jc w:val="center"/>
        <w:rPr>
          <w:rFonts w:ascii="Times New Roman" w:eastAsia="仿宋_GB2312" w:hAnsi="宋体"/>
          <w:kern w:val="0"/>
          <w:sz w:val="24"/>
          <w:szCs w:val="24"/>
        </w:rPr>
      </w:pPr>
    </w:p>
    <w:p w14:paraId="2CB1DA31" w14:textId="77777777" w:rsidR="0032240A" w:rsidRPr="00F87B3D" w:rsidRDefault="009F284D">
      <w:pPr>
        <w:widowControl/>
        <w:jc w:val="left"/>
        <w:rPr>
          <w:rFonts w:ascii="宋体" w:hAnsi="宋体"/>
          <w:sz w:val="24"/>
        </w:rPr>
      </w:pPr>
      <w:r w:rsidRPr="00F87B3D">
        <w:rPr>
          <w:rFonts w:ascii="宋体" w:hAnsi="宋体"/>
          <w:sz w:val="24"/>
        </w:rPr>
        <w:br w:type="page"/>
      </w:r>
    </w:p>
    <w:p w14:paraId="3E0C4478" w14:textId="77777777" w:rsidR="0032240A" w:rsidRPr="00F87B3D" w:rsidRDefault="0032240A">
      <w:pPr>
        <w:jc w:val="right"/>
        <w:rPr>
          <w:rFonts w:ascii="宋体" w:hAnsi="宋体"/>
          <w:sz w:val="24"/>
        </w:rPr>
      </w:pPr>
    </w:p>
    <w:p w14:paraId="77AB920C" w14:textId="77777777" w:rsidR="0032240A" w:rsidRPr="00F87B3D" w:rsidRDefault="009F284D">
      <w:pPr>
        <w:pStyle w:val="1"/>
        <w:jc w:val="center"/>
        <w:rPr>
          <w:rFonts w:ascii="宋体" w:hAnsi="宋体"/>
          <w:sz w:val="24"/>
        </w:rPr>
      </w:pPr>
      <w:bookmarkStart w:id="1" w:name="_Toc121780090"/>
      <w:r w:rsidRPr="00F87B3D">
        <w:rPr>
          <w:rFonts w:hint="eastAsia"/>
        </w:rPr>
        <w:t>第二章投标人须知</w:t>
      </w:r>
      <w:bookmarkEnd w:id="1"/>
    </w:p>
    <w:p w14:paraId="0C0ECA21" w14:textId="77777777" w:rsidR="0032240A" w:rsidRPr="00F87B3D" w:rsidRDefault="009F284D">
      <w:pPr>
        <w:spacing w:line="360" w:lineRule="auto"/>
        <w:jc w:val="center"/>
        <w:outlineLvl w:val="2"/>
        <w:rPr>
          <w:rFonts w:ascii="黑体" w:eastAsia="黑体" w:hAnsi="黑体"/>
          <w:sz w:val="28"/>
          <w:szCs w:val="27"/>
        </w:rPr>
      </w:pPr>
      <w:bookmarkStart w:id="2" w:name="_Toc121780091"/>
      <w:r w:rsidRPr="00F87B3D">
        <w:rPr>
          <w:rFonts w:ascii="黑体" w:eastAsia="黑体" w:hAnsi="黑体" w:hint="eastAsia"/>
          <w:sz w:val="28"/>
          <w:szCs w:val="27"/>
        </w:rPr>
        <w:t>投标须知修改表</w:t>
      </w:r>
      <w:bookmarkEnd w:id="2"/>
    </w:p>
    <w:p w14:paraId="2E6CF987" w14:textId="77777777" w:rsidR="0032240A" w:rsidRPr="00F87B3D" w:rsidRDefault="009F284D">
      <w:pPr>
        <w:pStyle w:val="afe"/>
        <w:spacing w:line="360" w:lineRule="auto"/>
        <w:rPr>
          <w:rFonts w:ascii="宋体" w:eastAsia="宋体" w:hAnsi="宋体"/>
          <w:sz w:val="24"/>
          <w:szCs w:val="24"/>
        </w:rPr>
      </w:pPr>
      <w:r w:rsidRPr="00F87B3D">
        <w:rPr>
          <w:rFonts w:ascii="宋体" w:eastAsia="宋体" w:hAnsi="宋体" w:hint="eastAsia"/>
          <w:sz w:val="24"/>
          <w:szCs w:val="24"/>
        </w:rPr>
        <w:t>本投标须知使用SWZB2019-0</w:t>
      </w:r>
      <w:r w:rsidRPr="00F87B3D">
        <w:rPr>
          <w:rFonts w:ascii="宋体" w:eastAsia="宋体" w:hAnsi="宋体"/>
          <w:sz w:val="24"/>
          <w:szCs w:val="24"/>
        </w:rPr>
        <w:t>2</w:t>
      </w:r>
      <w:r w:rsidRPr="00F87B3D">
        <w:rPr>
          <w:rFonts w:ascii="宋体" w:eastAsia="宋体" w:hAnsi="宋体" w:hint="eastAsia"/>
          <w:sz w:val="24"/>
          <w:szCs w:val="24"/>
        </w:rPr>
        <w:t>试行版招标文件范本的投标须知通用条款，与该通用条款不同之处，均在本表中列明，并</w:t>
      </w:r>
      <w:proofErr w:type="gramStart"/>
      <w:r w:rsidRPr="00F87B3D">
        <w:rPr>
          <w:rFonts w:ascii="宋体" w:eastAsia="宋体" w:hAnsi="宋体" w:hint="eastAsia"/>
          <w:sz w:val="24"/>
          <w:szCs w:val="24"/>
        </w:rPr>
        <w:t>以现文为准</w:t>
      </w:r>
      <w:proofErr w:type="gramEnd"/>
      <w:r w:rsidRPr="00F87B3D">
        <w:rPr>
          <w:rFonts w:ascii="宋体" w:eastAsia="宋体" w:hAnsi="宋体" w:hint="eastAsia"/>
          <w:sz w:val="24"/>
          <w:szCs w:val="24"/>
        </w:rPr>
        <w:t>，原文不再有效。本招标文件范本请投标人自行到广州市水</w:t>
      </w:r>
      <w:proofErr w:type="gramStart"/>
      <w:r w:rsidRPr="00F87B3D">
        <w:rPr>
          <w:rFonts w:ascii="宋体" w:eastAsia="宋体" w:hAnsi="宋体" w:hint="eastAsia"/>
          <w:sz w:val="24"/>
          <w:szCs w:val="24"/>
        </w:rPr>
        <w:t>务</w:t>
      </w:r>
      <w:proofErr w:type="gramEnd"/>
      <w:r w:rsidRPr="00F87B3D">
        <w:rPr>
          <w:rFonts w:ascii="宋体" w:eastAsia="宋体" w:hAnsi="宋体" w:hint="eastAsia"/>
          <w:sz w:val="24"/>
          <w:szCs w:val="24"/>
        </w:rPr>
        <w:t>局网站（网址：</w:t>
      </w:r>
      <w:r w:rsidRPr="00F87B3D">
        <w:rPr>
          <w:rFonts w:ascii="宋体" w:eastAsia="宋体" w:hAnsi="宋体"/>
          <w:sz w:val="24"/>
          <w:szCs w:val="24"/>
        </w:rPr>
        <w:t>http://www.gzwater.gov.cn</w:t>
      </w:r>
      <w:r w:rsidRPr="00F87B3D">
        <w:rPr>
          <w:rFonts w:ascii="宋体" w:eastAsia="宋体" w:hAnsi="宋体" w:hint="eastAsia"/>
          <w:sz w:val="24"/>
          <w:szCs w:val="24"/>
        </w:rPr>
        <w:t>）下载查阅。</w:t>
      </w:r>
    </w:p>
    <w:p w14:paraId="25AD89F5" w14:textId="77777777" w:rsidR="0032240A" w:rsidRPr="00F87B3D" w:rsidRDefault="0032240A">
      <w:pPr>
        <w:spacing w:line="480" w:lineRule="auto"/>
        <w:ind w:firstLineChars="224" w:firstLine="538"/>
        <w:rPr>
          <w:rFonts w:ascii="宋体" w:hAnsi="宋体" w:cs="宋体"/>
          <w:sz w:val="24"/>
          <w:szCs w:val="24"/>
        </w:rPr>
      </w:pPr>
    </w:p>
    <w:p w14:paraId="0D9254A6" w14:textId="77777777" w:rsidR="0032240A" w:rsidRPr="00F87B3D" w:rsidRDefault="009F284D">
      <w:pPr>
        <w:spacing w:line="480" w:lineRule="auto"/>
        <w:ind w:firstLineChars="224" w:firstLine="538"/>
        <w:rPr>
          <w:rFonts w:ascii="宋体" w:cs="宋体"/>
          <w:sz w:val="24"/>
          <w:szCs w:val="24"/>
        </w:rPr>
      </w:pPr>
      <w:r w:rsidRPr="00F87B3D">
        <w:rPr>
          <w:rFonts w:ascii="宋体" w:hAnsi="宋体" w:cs="宋体" w:hint="eastAsia"/>
          <w:sz w:val="24"/>
          <w:szCs w:val="24"/>
        </w:rPr>
        <w:t>条款号：</w:t>
      </w:r>
      <w:r w:rsidRPr="00F87B3D">
        <w:rPr>
          <w:rFonts w:ascii="宋体" w:hAnsi="宋体" w:cs="宋体"/>
          <w:sz w:val="24"/>
          <w:szCs w:val="24"/>
        </w:rPr>
        <w:t xml:space="preserve">2.1.1             </w:t>
      </w:r>
      <w:r w:rsidRPr="00F87B3D">
        <w:rPr>
          <w:rFonts w:ascii="宋体" w:hAnsi="宋体" w:cs="宋体" w:hint="eastAsia"/>
          <w:sz w:val="24"/>
          <w:szCs w:val="24"/>
        </w:rPr>
        <w:t>修改类型：修改</w:t>
      </w:r>
    </w:p>
    <w:p w14:paraId="41C61336"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sz w:val="24"/>
          <w:szCs w:val="24"/>
        </w:rPr>
        <w:t>原文：</w:t>
      </w:r>
      <w:r w:rsidRPr="00F87B3D">
        <w:rPr>
          <w:rFonts w:ascii="宋体" w:hAnsi="宋体" w:cs="宋体"/>
          <w:bCs/>
          <w:sz w:val="24"/>
        </w:rPr>
        <w:t>2.1.1</w:t>
      </w:r>
      <w:r w:rsidRPr="00F87B3D">
        <w:rPr>
          <w:rFonts w:ascii="宋体" w:hAnsi="宋体" w:cs="宋体" w:hint="eastAsia"/>
          <w:sz w:val="24"/>
        </w:rPr>
        <w:t>本招标文件包括：</w:t>
      </w:r>
    </w:p>
    <w:p w14:paraId="66DBCD37"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1</w:t>
      </w:r>
      <w:r w:rsidRPr="00F87B3D">
        <w:rPr>
          <w:rFonts w:ascii="宋体" w:hAnsi="宋体" w:cs="宋体" w:hint="eastAsia"/>
          <w:bCs/>
          <w:sz w:val="24"/>
        </w:rPr>
        <w:t>）招标公告（或投标邀请书）；</w:t>
      </w:r>
    </w:p>
    <w:p w14:paraId="195CA594"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2</w:t>
      </w:r>
      <w:r w:rsidRPr="00F87B3D">
        <w:rPr>
          <w:rFonts w:ascii="宋体" w:hAnsi="宋体" w:cs="宋体" w:hint="eastAsia"/>
          <w:bCs/>
          <w:sz w:val="24"/>
        </w:rPr>
        <w:t>）投标人须知；</w:t>
      </w:r>
    </w:p>
    <w:p w14:paraId="1248D624"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3</w:t>
      </w:r>
      <w:r w:rsidRPr="00F87B3D">
        <w:rPr>
          <w:rFonts w:ascii="宋体" w:hAnsi="宋体" w:cs="宋体" w:hint="eastAsia"/>
          <w:bCs/>
          <w:sz w:val="24"/>
        </w:rPr>
        <w:t>）评标办法；</w:t>
      </w:r>
    </w:p>
    <w:p w14:paraId="0F4BDF79"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4</w:t>
      </w:r>
      <w:r w:rsidRPr="00F87B3D">
        <w:rPr>
          <w:rFonts w:ascii="宋体" w:hAnsi="宋体" w:cs="宋体" w:hint="eastAsia"/>
          <w:bCs/>
          <w:sz w:val="24"/>
        </w:rPr>
        <w:t>）合同条款；</w:t>
      </w:r>
    </w:p>
    <w:p w14:paraId="6CC8E7DE"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5</w:t>
      </w:r>
      <w:r w:rsidRPr="00F87B3D">
        <w:rPr>
          <w:rFonts w:ascii="宋体" w:hAnsi="宋体" w:cs="宋体" w:hint="eastAsia"/>
          <w:bCs/>
          <w:sz w:val="24"/>
        </w:rPr>
        <w:t>）工程量清单；</w:t>
      </w:r>
    </w:p>
    <w:p w14:paraId="7274115A"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6</w:t>
      </w:r>
      <w:r w:rsidRPr="00F87B3D">
        <w:rPr>
          <w:rFonts w:ascii="宋体" w:hAnsi="宋体" w:cs="宋体" w:hint="eastAsia"/>
          <w:bCs/>
          <w:sz w:val="24"/>
        </w:rPr>
        <w:t>）图纸及勘察资料；</w:t>
      </w:r>
    </w:p>
    <w:p w14:paraId="69CAA480"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7</w:t>
      </w:r>
      <w:r w:rsidRPr="00F87B3D">
        <w:rPr>
          <w:rFonts w:ascii="宋体" w:hAnsi="宋体" w:cs="宋体" w:hint="eastAsia"/>
          <w:bCs/>
          <w:sz w:val="24"/>
        </w:rPr>
        <w:t>）技术标准和要求；</w:t>
      </w:r>
    </w:p>
    <w:p w14:paraId="1E15B79E"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8</w:t>
      </w:r>
      <w:r w:rsidRPr="00F87B3D">
        <w:rPr>
          <w:rFonts w:ascii="宋体" w:hAnsi="宋体" w:cs="宋体" w:hint="eastAsia"/>
          <w:bCs/>
          <w:sz w:val="24"/>
        </w:rPr>
        <w:t>）投标文件格式；</w:t>
      </w:r>
    </w:p>
    <w:p w14:paraId="4231D834"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9</w:t>
      </w:r>
      <w:r w:rsidRPr="00F87B3D">
        <w:rPr>
          <w:rFonts w:ascii="宋体" w:hAnsi="宋体" w:cs="宋体" w:hint="eastAsia"/>
          <w:bCs/>
          <w:sz w:val="24"/>
        </w:rPr>
        <w:t>）否决性条款汇总；</w:t>
      </w:r>
    </w:p>
    <w:p w14:paraId="0D401863" w14:textId="77777777" w:rsidR="0032240A" w:rsidRPr="00F87B3D" w:rsidRDefault="009F284D">
      <w:pPr>
        <w:widowControl/>
        <w:ind w:firstLineChars="200" w:firstLine="480"/>
        <w:jc w:val="left"/>
        <w:rPr>
          <w:rFonts w:ascii="宋体"/>
          <w:bCs/>
          <w:sz w:val="24"/>
        </w:rPr>
      </w:pPr>
      <w:r w:rsidRPr="00F87B3D">
        <w:rPr>
          <w:rFonts w:ascii="宋体" w:hAnsi="宋体" w:hint="eastAsia"/>
          <w:bCs/>
          <w:sz w:val="24"/>
        </w:rPr>
        <w:t>（</w:t>
      </w:r>
      <w:r w:rsidRPr="00F87B3D">
        <w:rPr>
          <w:rFonts w:ascii="宋体" w:hAnsi="宋体"/>
          <w:bCs/>
          <w:sz w:val="24"/>
        </w:rPr>
        <w:t>10</w:t>
      </w:r>
      <w:r w:rsidRPr="00F87B3D">
        <w:rPr>
          <w:rFonts w:ascii="宋体" w:hAnsi="宋体" w:hint="eastAsia"/>
          <w:bCs/>
          <w:sz w:val="24"/>
        </w:rPr>
        <w:t>）最高投标限价（招标控制价）</w:t>
      </w:r>
    </w:p>
    <w:p w14:paraId="6EF44B1B"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sz w:val="24"/>
          <w:szCs w:val="24"/>
        </w:rPr>
        <w:t>现文：</w:t>
      </w:r>
      <w:r w:rsidRPr="00F87B3D">
        <w:rPr>
          <w:rFonts w:ascii="宋体" w:hAnsi="宋体" w:cs="宋体"/>
          <w:bCs/>
          <w:sz w:val="24"/>
        </w:rPr>
        <w:t>2.1.1</w:t>
      </w:r>
      <w:r w:rsidRPr="00F87B3D">
        <w:rPr>
          <w:rFonts w:ascii="宋体" w:hAnsi="宋体" w:cs="宋体" w:hint="eastAsia"/>
          <w:sz w:val="24"/>
        </w:rPr>
        <w:t>本招标文件包括：</w:t>
      </w:r>
    </w:p>
    <w:p w14:paraId="2CF22D0B"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1</w:t>
      </w:r>
      <w:r w:rsidRPr="00F87B3D">
        <w:rPr>
          <w:rFonts w:ascii="宋体" w:hAnsi="宋体" w:cs="宋体" w:hint="eastAsia"/>
          <w:bCs/>
          <w:sz w:val="24"/>
        </w:rPr>
        <w:t>）招标公告；</w:t>
      </w:r>
    </w:p>
    <w:p w14:paraId="61B6B791"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2</w:t>
      </w:r>
      <w:r w:rsidRPr="00F87B3D">
        <w:rPr>
          <w:rFonts w:ascii="宋体" w:hAnsi="宋体" w:cs="宋体" w:hint="eastAsia"/>
          <w:bCs/>
          <w:sz w:val="24"/>
        </w:rPr>
        <w:t>）投标人须知；</w:t>
      </w:r>
    </w:p>
    <w:p w14:paraId="39AD14D6"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3</w:t>
      </w:r>
      <w:r w:rsidRPr="00F87B3D">
        <w:rPr>
          <w:rFonts w:ascii="宋体" w:hAnsi="宋体" w:cs="宋体" w:hint="eastAsia"/>
          <w:bCs/>
          <w:sz w:val="24"/>
        </w:rPr>
        <w:t>）评标办法；</w:t>
      </w:r>
    </w:p>
    <w:p w14:paraId="40052371"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4</w:t>
      </w:r>
      <w:r w:rsidRPr="00F87B3D">
        <w:rPr>
          <w:rFonts w:ascii="宋体" w:hAnsi="宋体" w:cs="宋体" w:hint="eastAsia"/>
          <w:bCs/>
          <w:sz w:val="24"/>
        </w:rPr>
        <w:t>）合同条款；（另册）</w:t>
      </w:r>
    </w:p>
    <w:p w14:paraId="202D8DC1"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5</w:t>
      </w:r>
      <w:r w:rsidRPr="00F87B3D">
        <w:rPr>
          <w:rFonts w:ascii="宋体" w:hAnsi="宋体" w:cs="宋体" w:hint="eastAsia"/>
          <w:bCs/>
          <w:sz w:val="24"/>
        </w:rPr>
        <w:t>）工程量清单；（另册）</w:t>
      </w:r>
    </w:p>
    <w:p w14:paraId="0EA3E794"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6</w:t>
      </w:r>
      <w:r w:rsidRPr="00F87B3D">
        <w:rPr>
          <w:rFonts w:ascii="宋体" w:hAnsi="宋体" w:cs="宋体" w:hint="eastAsia"/>
          <w:bCs/>
          <w:sz w:val="24"/>
        </w:rPr>
        <w:t>）图纸及勘察资料；</w:t>
      </w:r>
    </w:p>
    <w:p w14:paraId="40F7D0AA"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lastRenderedPageBreak/>
        <w:t>（</w:t>
      </w:r>
      <w:r w:rsidRPr="00F87B3D">
        <w:rPr>
          <w:rFonts w:ascii="宋体" w:hAnsi="宋体" w:cs="宋体"/>
          <w:bCs/>
          <w:sz w:val="24"/>
        </w:rPr>
        <w:t>7</w:t>
      </w:r>
      <w:r w:rsidRPr="00F87B3D">
        <w:rPr>
          <w:rFonts w:ascii="宋体" w:hAnsi="宋体" w:cs="宋体" w:hint="eastAsia"/>
          <w:bCs/>
          <w:sz w:val="24"/>
        </w:rPr>
        <w:t>）技术标准和要求；</w:t>
      </w:r>
    </w:p>
    <w:p w14:paraId="7E0CD090"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8</w:t>
      </w:r>
      <w:r w:rsidRPr="00F87B3D">
        <w:rPr>
          <w:rFonts w:ascii="宋体" w:hAnsi="宋体" w:cs="宋体" w:hint="eastAsia"/>
          <w:bCs/>
          <w:sz w:val="24"/>
        </w:rPr>
        <w:t>）投标文件格式；</w:t>
      </w:r>
    </w:p>
    <w:p w14:paraId="4CAA171A" w14:textId="77777777" w:rsidR="0032240A" w:rsidRPr="00F87B3D" w:rsidRDefault="009F284D">
      <w:pPr>
        <w:spacing w:line="360" w:lineRule="auto"/>
        <w:ind w:firstLineChars="200" w:firstLine="480"/>
        <w:rPr>
          <w:rFonts w:ascii="宋体" w:cs="宋体"/>
          <w:bCs/>
          <w:sz w:val="24"/>
        </w:rPr>
      </w:pPr>
      <w:r w:rsidRPr="00F87B3D">
        <w:rPr>
          <w:rFonts w:ascii="宋体" w:hAnsi="宋体" w:cs="宋体" w:hint="eastAsia"/>
          <w:bCs/>
          <w:sz w:val="24"/>
        </w:rPr>
        <w:t>（</w:t>
      </w:r>
      <w:r w:rsidRPr="00F87B3D">
        <w:rPr>
          <w:rFonts w:ascii="宋体" w:hAnsi="宋体" w:cs="宋体"/>
          <w:bCs/>
          <w:sz w:val="24"/>
        </w:rPr>
        <w:t>9</w:t>
      </w:r>
      <w:r w:rsidRPr="00F87B3D">
        <w:rPr>
          <w:rFonts w:ascii="宋体" w:hAnsi="宋体" w:cs="宋体" w:hint="eastAsia"/>
          <w:bCs/>
          <w:sz w:val="24"/>
        </w:rPr>
        <w:t>）否决性条款汇总；</w:t>
      </w:r>
    </w:p>
    <w:p w14:paraId="344524C6" w14:textId="77777777" w:rsidR="0032240A" w:rsidRPr="00F87B3D" w:rsidRDefault="009F284D">
      <w:pPr>
        <w:widowControl/>
        <w:ind w:firstLineChars="200" w:firstLine="480"/>
        <w:jc w:val="left"/>
        <w:rPr>
          <w:rFonts w:ascii="宋体" w:cs="宋体"/>
          <w:sz w:val="24"/>
          <w:szCs w:val="24"/>
        </w:rPr>
      </w:pPr>
      <w:r w:rsidRPr="00F87B3D">
        <w:rPr>
          <w:rFonts w:ascii="宋体" w:hAnsi="宋体" w:hint="eastAsia"/>
          <w:bCs/>
          <w:sz w:val="24"/>
        </w:rPr>
        <w:t>（</w:t>
      </w:r>
      <w:r w:rsidRPr="00F87B3D">
        <w:rPr>
          <w:rFonts w:ascii="宋体" w:hAnsi="宋体"/>
          <w:bCs/>
          <w:sz w:val="24"/>
        </w:rPr>
        <w:t>10</w:t>
      </w:r>
      <w:r w:rsidRPr="00F87B3D">
        <w:rPr>
          <w:rFonts w:ascii="宋体" w:hAnsi="宋体" w:hint="eastAsia"/>
          <w:bCs/>
          <w:sz w:val="24"/>
        </w:rPr>
        <w:t>）最高投标限价（招标控制价）</w:t>
      </w:r>
    </w:p>
    <w:p w14:paraId="5BA0A216" w14:textId="77777777" w:rsidR="0032240A" w:rsidRPr="00F87B3D" w:rsidRDefault="0032240A">
      <w:pPr>
        <w:pBdr>
          <w:bottom w:val="single" w:sz="6" w:space="1" w:color="auto"/>
        </w:pBdr>
        <w:spacing w:line="360" w:lineRule="auto"/>
        <w:rPr>
          <w:rFonts w:ascii="宋体" w:cs="宋体"/>
          <w:sz w:val="24"/>
          <w:szCs w:val="24"/>
        </w:rPr>
      </w:pPr>
    </w:p>
    <w:p w14:paraId="3C76FDE2"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条款号：</w:t>
      </w:r>
      <w:r w:rsidRPr="00F87B3D">
        <w:rPr>
          <w:rFonts w:ascii="宋体" w:hAnsi="宋体" w:cs="宋体" w:hint="eastAsia"/>
          <w:sz w:val="24"/>
          <w:szCs w:val="24"/>
        </w:rPr>
        <w:t>2.2.1、2.2.2、2.2.3</w:t>
      </w:r>
      <w:r w:rsidRPr="00F87B3D">
        <w:rPr>
          <w:rFonts w:ascii="宋体" w:hAnsi="宋体" w:hint="eastAsia"/>
          <w:sz w:val="24"/>
          <w:szCs w:val="24"/>
        </w:rPr>
        <w:t xml:space="preserve">             修改类型：修改</w:t>
      </w:r>
    </w:p>
    <w:p w14:paraId="3BF6A36A" w14:textId="77777777" w:rsidR="0032240A" w:rsidRPr="00F87B3D" w:rsidRDefault="009F284D">
      <w:pPr>
        <w:spacing w:line="360" w:lineRule="auto"/>
        <w:ind w:firstLineChars="224" w:firstLine="538"/>
        <w:rPr>
          <w:rFonts w:ascii="宋体" w:hAnsi="宋体" w:cs="宋体"/>
          <w:bCs/>
          <w:sz w:val="24"/>
          <w:szCs w:val="24"/>
        </w:rPr>
      </w:pPr>
      <w:r w:rsidRPr="00F87B3D">
        <w:rPr>
          <w:rFonts w:ascii="宋体" w:hAnsi="宋体" w:hint="eastAsia"/>
          <w:sz w:val="24"/>
          <w:szCs w:val="24"/>
        </w:rPr>
        <w:t>原文：</w:t>
      </w:r>
      <w:r w:rsidRPr="00F87B3D">
        <w:rPr>
          <w:rFonts w:ascii="宋体" w:hAnsi="宋体" w:cs="宋体" w:hint="eastAsia"/>
          <w:bCs/>
          <w:sz w:val="24"/>
          <w:szCs w:val="24"/>
        </w:rPr>
        <w:t>2.2.1 招标答疑采用网上答疑方式进行。投标人若对招标文件（包括招标图纸、清单、招标控制价）有疑问的，应按照广州公共资源交易平台关于全流程电子化项目的相关指南进行操作。提问一律不得署名。</w:t>
      </w:r>
    </w:p>
    <w:p w14:paraId="7FE7EAF4" w14:textId="77777777" w:rsidR="0032240A" w:rsidRPr="00F87B3D" w:rsidRDefault="009F284D">
      <w:pPr>
        <w:spacing w:line="360" w:lineRule="auto"/>
        <w:ind w:firstLineChars="224" w:firstLine="538"/>
        <w:rPr>
          <w:rFonts w:ascii="宋体" w:hAnsi="宋体" w:cs="宋体"/>
          <w:bCs/>
          <w:sz w:val="24"/>
          <w:szCs w:val="24"/>
        </w:rPr>
      </w:pPr>
      <w:r w:rsidRPr="00F87B3D">
        <w:rPr>
          <w:rFonts w:ascii="宋体" w:hAnsi="宋体" w:cs="宋体" w:hint="eastAsia"/>
          <w:bCs/>
          <w:sz w:val="24"/>
          <w:szCs w:val="24"/>
        </w:rPr>
        <w:t>2.2.2答疑纪要一经在</w:t>
      </w:r>
      <w:r w:rsidRPr="00F87B3D">
        <w:rPr>
          <w:rFonts w:ascii="宋体" w:hAnsi="宋体" w:cs="宋体" w:hint="eastAsia"/>
          <w:bCs/>
          <w:sz w:val="24"/>
          <w:szCs w:val="24"/>
          <w:u w:val="single"/>
        </w:rPr>
        <w:t>广州公共资源</w:t>
      </w:r>
      <w:r w:rsidRPr="00F87B3D">
        <w:rPr>
          <w:rFonts w:ascii="宋体" w:hAnsi="宋体" w:cs="宋体" w:hint="eastAsia"/>
          <w:bCs/>
          <w:sz w:val="24"/>
          <w:szCs w:val="24"/>
        </w:rPr>
        <w:t>交易平台发布，视作已发放给所有投标人。</w:t>
      </w:r>
    </w:p>
    <w:p w14:paraId="7F2D7D7C"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cs="宋体" w:hint="eastAsia"/>
          <w:sz w:val="24"/>
          <w:szCs w:val="24"/>
        </w:rPr>
        <w:t>2.2.3招标答疑纪要为招标文件的一部分。</w:t>
      </w:r>
    </w:p>
    <w:p w14:paraId="0F33FF27" w14:textId="77777777" w:rsidR="0032240A" w:rsidRPr="00F87B3D" w:rsidRDefault="009F284D">
      <w:pPr>
        <w:pBdr>
          <w:bottom w:val="single" w:sz="6" w:space="1" w:color="auto"/>
        </w:pBdr>
        <w:spacing w:line="360" w:lineRule="auto"/>
        <w:ind w:firstLineChars="224" w:firstLine="538"/>
        <w:rPr>
          <w:rFonts w:ascii="宋体" w:hAnsi="宋体" w:cs="宋体"/>
          <w:sz w:val="24"/>
          <w:szCs w:val="24"/>
          <w:u w:val="single"/>
        </w:rPr>
      </w:pPr>
      <w:r w:rsidRPr="00F87B3D">
        <w:rPr>
          <w:rFonts w:ascii="宋体" w:hAnsi="宋体" w:hint="eastAsia"/>
          <w:sz w:val="24"/>
          <w:szCs w:val="24"/>
          <w:u w:val="single"/>
        </w:rPr>
        <w:t>现文：</w:t>
      </w:r>
      <w:r w:rsidRPr="00F87B3D">
        <w:rPr>
          <w:rFonts w:ascii="宋体" w:hAnsi="宋体" w:cs="宋体" w:hint="eastAsia"/>
          <w:bCs/>
          <w:sz w:val="24"/>
          <w:szCs w:val="24"/>
          <w:u w:val="single"/>
        </w:rPr>
        <w:t>2.2.1</w:t>
      </w:r>
      <w:r w:rsidRPr="00F87B3D">
        <w:rPr>
          <w:rFonts w:ascii="宋体" w:hAnsi="宋体" w:cs="宋体" w:hint="eastAsia"/>
          <w:sz w:val="24"/>
          <w:szCs w:val="24"/>
          <w:u w:val="single"/>
        </w:rPr>
        <w:t>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14:paraId="58D02D72" w14:textId="77777777" w:rsidR="0032240A" w:rsidRPr="00F87B3D" w:rsidRDefault="009F284D">
      <w:pPr>
        <w:pBdr>
          <w:bottom w:val="single" w:sz="6" w:space="1" w:color="auto"/>
        </w:pBdr>
        <w:spacing w:line="360" w:lineRule="auto"/>
        <w:ind w:firstLineChars="224" w:firstLine="538"/>
        <w:rPr>
          <w:rFonts w:ascii="宋体" w:hAnsi="宋体" w:cs="宋体"/>
          <w:sz w:val="24"/>
          <w:szCs w:val="24"/>
          <w:u w:val="single"/>
        </w:rPr>
      </w:pPr>
      <w:r w:rsidRPr="00F87B3D">
        <w:rPr>
          <w:rFonts w:ascii="宋体" w:hAnsi="宋体" w:cs="宋体" w:hint="eastAsia"/>
          <w:sz w:val="24"/>
          <w:szCs w:val="24"/>
          <w:u w:val="single"/>
        </w:rPr>
        <w:t>投标人网上答疑操作指南：登陆广州公共资源交易中心网站→进入“招标项目答疑”专区→通过项目编号或名称找到所需的项目→在上述的答疑时间内点击“提问”进入到提问区域→无记名或匿名提出问题以及查看所有的问题。</w:t>
      </w:r>
    </w:p>
    <w:p w14:paraId="456C43AF" w14:textId="77777777" w:rsidR="0032240A" w:rsidRPr="00F87B3D" w:rsidRDefault="009F284D">
      <w:pPr>
        <w:pBdr>
          <w:bottom w:val="single" w:sz="6" w:space="1" w:color="auto"/>
        </w:pBdr>
        <w:spacing w:line="360" w:lineRule="auto"/>
        <w:ind w:firstLineChars="224" w:firstLine="538"/>
        <w:rPr>
          <w:rFonts w:ascii="宋体" w:hAnsi="宋体" w:cs="宋体"/>
          <w:sz w:val="24"/>
          <w:szCs w:val="24"/>
          <w:u w:val="single"/>
        </w:rPr>
      </w:pPr>
      <w:r w:rsidRPr="00F87B3D">
        <w:rPr>
          <w:rFonts w:ascii="宋体" w:hAnsi="宋体" w:cs="宋体" w:hint="eastAsia"/>
          <w:bCs/>
          <w:sz w:val="24"/>
          <w:szCs w:val="24"/>
          <w:u w:val="single"/>
        </w:rPr>
        <w:t>2.2.2</w:t>
      </w:r>
      <w:r w:rsidRPr="00F87B3D">
        <w:rPr>
          <w:rFonts w:ascii="宋体" w:hAnsi="宋体" w:cs="宋体" w:hint="eastAsia"/>
          <w:sz w:val="24"/>
          <w:szCs w:val="24"/>
          <w:u w:val="single"/>
        </w:rPr>
        <w:t>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14:paraId="656D5F2C" w14:textId="77777777" w:rsidR="0032240A" w:rsidRPr="00F87B3D" w:rsidRDefault="009F284D">
      <w:pPr>
        <w:pBdr>
          <w:bottom w:val="single" w:sz="6" w:space="1" w:color="auto"/>
        </w:pBdr>
        <w:spacing w:line="360" w:lineRule="auto"/>
        <w:ind w:firstLineChars="224" w:firstLine="538"/>
      </w:pPr>
      <w:r w:rsidRPr="00F87B3D">
        <w:rPr>
          <w:rFonts w:ascii="宋体" w:hAnsi="宋体" w:cs="宋体" w:hint="eastAsia"/>
          <w:bCs/>
          <w:sz w:val="24"/>
          <w:szCs w:val="24"/>
          <w:u w:val="single"/>
        </w:rPr>
        <w:t>2.2.3</w:t>
      </w:r>
      <w:r w:rsidRPr="00F87B3D">
        <w:rPr>
          <w:rFonts w:ascii="宋体" w:hAnsi="宋体" w:cs="宋体" w:hint="eastAsia"/>
          <w:sz w:val="24"/>
          <w:szCs w:val="24"/>
          <w:u w:val="single"/>
        </w:rPr>
        <w:t>招标文件的答疑纪要一经在广州公共资源交易中心网站发布，视作已发放给所有投标人，招标文件的澄清内容作为招标文件的组成部分</w:t>
      </w:r>
    </w:p>
    <w:p w14:paraId="2FE90994" w14:textId="77777777" w:rsidR="0032240A" w:rsidRPr="00F87B3D" w:rsidRDefault="0032240A">
      <w:pPr>
        <w:pBdr>
          <w:bottom w:val="single" w:sz="6" w:space="1" w:color="auto"/>
        </w:pBdr>
        <w:spacing w:line="480" w:lineRule="auto"/>
        <w:rPr>
          <w:rFonts w:ascii="宋体" w:hAnsi="宋体"/>
          <w:sz w:val="24"/>
          <w:szCs w:val="24"/>
        </w:rPr>
      </w:pPr>
    </w:p>
    <w:p w14:paraId="1A215081"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条款号：3.1             修改类型：修改</w:t>
      </w:r>
    </w:p>
    <w:p w14:paraId="0B1A2142" w14:textId="77777777" w:rsidR="0032240A" w:rsidRPr="00F87B3D" w:rsidRDefault="009F284D">
      <w:pPr>
        <w:spacing w:line="480" w:lineRule="auto"/>
        <w:ind w:firstLineChars="224" w:firstLine="538"/>
        <w:rPr>
          <w:rFonts w:ascii="黑体" w:eastAsia="黑体" w:hAnsi="黑体"/>
          <w:b/>
          <w:sz w:val="28"/>
          <w:szCs w:val="28"/>
        </w:rPr>
      </w:pPr>
      <w:r w:rsidRPr="00F87B3D">
        <w:rPr>
          <w:rFonts w:ascii="宋体" w:hAnsi="宋体" w:hint="eastAsia"/>
          <w:sz w:val="24"/>
          <w:szCs w:val="24"/>
        </w:rPr>
        <w:lastRenderedPageBreak/>
        <w:t>原文：</w:t>
      </w:r>
      <w:r w:rsidRPr="00F87B3D">
        <w:rPr>
          <w:rFonts w:ascii="黑体" w:eastAsia="黑体" w:hAnsi="黑体" w:hint="eastAsia"/>
          <w:bCs/>
          <w:sz w:val="28"/>
          <w:szCs w:val="28"/>
        </w:rPr>
        <w:t>3.1</w:t>
      </w:r>
      <w:r w:rsidRPr="00F87B3D">
        <w:rPr>
          <w:rFonts w:ascii="黑体" w:eastAsia="黑体" w:hAnsi="黑体" w:hint="eastAsia"/>
          <w:b/>
          <w:sz w:val="28"/>
          <w:szCs w:val="28"/>
        </w:rPr>
        <w:t>投标文</w:t>
      </w:r>
      <w:r w:rsidRPr="00F87B3D">
        <w:rPr>
          <w:rFonts w:ascii="黑体" w:eastAsia="黑体" w:hAnsi="黑体" w:hint="eastAsia"/>
          <w:bCs/>
          <w:sz w:val="28"/>
          <w:szCs w:val="28"/>
        </w:rPr>
        <w:t>件</w:t>
      </w:r>
      <w:r w:rsidRPr="00F87B3D">
        <w:rPr>
          <w:rFonts w:ascii="黑体" w:eastAsia="黑体" w:hAnsi="黑体" w:hint="eastAsia"/>
          <w:b/>
          <w:sz w:val="28"/>
          <w:szCs w:val="28"/>
        </w:rPr>
        <w:t>的组成</w:t>
      </w:r>
    </w:p>
    <w:p w14:paraId="047AA3E4"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投标文件应包括下列内容：</w:t>
      </w:r>
    </w:p>
    <w:p w14:paraId="6FEE1D2B"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（1）投标函及投标函附录；</w:t>
      </w:r>
    </w:p>
    <w:p w14:paraId="1CE1F56E"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（2）法定代表人身份证明或附有法定代表人身份证明的授权委托书；</w:t>
      </w:r>
    </w:p>
    <w:p w14:paraId="23914BB6"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（3）联合体协议书（注：非联合体投标无需提交）；</w:t>
      </w:r>
    </w:p>
    <w:p w14:paraId="18125B4A"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（4）投标保证金；</w:t>
      </w:r>
    </w:p>
    <w:p w14:paraId="1344D504"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（5）已标价工程量清单；</w:t>
      </w:r>
    </w:p>
    <w:p w14:paraId="52ACB798"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 xml:space="preserve">（6）施工组织设计（不要求技术标的可不编制，提交施工组织设计要点）； </w:t>
      </w:r>
    </w:p>
    <w:p w14:paraId="470C2473"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（7）项目管理机构；</w:t>
      </w:r>
    </w:p>
    <w:p w14:paraId="37DF2EA3"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（8）资格审查资料；</w:t>
      </w:r>
    </w:p>
    <w:p w14:paraId="080CFB69"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（9）投标人声明</w:t>
      </w:r>
    </w:p>
    <w:p w14:paraId="7515969A"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（10）其他应提交的材料。</w:t>
      </w:r>
    </w:p>
    <w:p w14:paraId="583F7945" w14:textId="77777777" w:rsidR="0032240A" w:rsidRPr="00F87B3D" w:rsidRDefault="009F284D">
      <w:pPr>
        <w:spacing w:line="480" w:lineRule="auto"/>
        <w:ind w:firstLineChars="224" w:firstLine="538"/>
        <w:rPr>
          <w:rFonts w:ascii="黑体" w:eastAsia="黑体" w:hAnsi="黑体"/>
          <w:b/>
          <w:sz w:val="28"/>
          <w:szCs w:val="28"/>
        </w:rPr>
      </w:pPr>
      <w:r w:rsidRPr="00F87B3D">
        <w:rPr>
          <w:rFonts w:ascii="宋体" w:hAnsi="宋体" w:hint="eastAsia"/>
          <w:sz w:val="24"/>
          <w:szCs w:val="24"/>
        </w:rPr>
        <w:t>现文：</w:t>
      </w:r>
      <w:r w:rsidRPr="00F87B3D">
        <w:rPr>
          <w:rFonts w:ascii="黑体" w:eastAsia="黑体" w:hAnsi="黑体" w:hint="eastAsia"/>
          <w:bCs/>
          <w:sz w:val="28"/>
          <w:szCs w:val="28"/>
        </w:rPr>
        <w:t>3.1</w:t>
      </w:r>
      <w:r w:rsidRPr="00F87B3D">
        <w:rPr>
          <w:rFonts w:ascii="黑体" w:eastAsia="黑体" w:hAnsi="黑体" w:hint="eastAsia"/>
          <w:b/>
          <w:sz w:val="28"/>
          <w:szCs w:val="28"/>
        </w:rPr>
        <w:t>投标文</w:t>
      </w:r>
      <w:r w:rsidRPr="00F87B3D">
        <w:rPr>
          <w:rFonts w:ascii="黑体" w:eastAsia="黑体" w:hAnsi="黑体" w:hint="eastAsia"/>
          <w:bCs/>
          <w:sz w:val="28"/>
          <w:szCs w:val="28"/>
        </w:rPr>
        <w:t>件</w:t>
      </w:r>
      <w:r w:rsidRPr="00F87B3D">
        <w:rPr>
          <w:rFonts w:ascii="黑体" w:eastAsia="黑体" w:hAnsi="黑体" w:hint="eastAsia"/>
          <w:b/>
          <w:sz w:val="28"/>
          <w:szCs w:val="28"/>
        </w:rPr>
        <w:t>的组成</w:t>
      </w:r>
    </w:p>
    <w:p w14:paraId="161C387E"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投标文件应包括下列内容：</w:t>
      </w:r>
    </w:p>
    <w:p w14:paraId="53AFE6E1"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（1）投标函及投标函附录；</w:t>
      </w:r>
    </w:p>
    <w:p w14:paraId="1E392CEB"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（2）法定代表人身份证明或附有法定代表人身份证明的授权委托书；</w:t>
      </w:r>
    </w:p>
    <w:p w14:paraId="127CEB6C"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cs="宋体" w:hint="eastAsia"/>
          <w:strike/>
          <w:sz w:val="24"/>
        </w:rPr>
        <w:t>（3）联合体协议书（注：非联合体投标无需提交）；</w:t>
      </w:r>
    </w:p>
    <w:p w14:paraId="5D603C9D"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（4）投标保证金；</w:t>
      </w:r>
    </w:p>
    <w:p w14:paraId="50023D95"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（5）已标价工程量清单；</w:t>
      </w:r>
    </w:p>
    <w:p w14:paraId="01016236" w14:textId="77777777" w:rsidR="0032240A" w:rsidRPr="00F87B3D" w:rsidRDefault="009F284D">
      <w:pPr>
        <w:spacing w:line="360" w:lineRule="auto"/>
        <w:ind w:firstLineChars="200" w:firstLine="480"/>
        <w:rPr>
          <w:rFonts w:ascii="宋体" w:hAnsi="宋体" w:cs="宋体"/>
          <w:strike/>
          <w:sz w:val="24"/>
        </w:rPr>
      </w:pPr>
      <w:r w:rsidRPr="00F87B3D">
        <w:rPr>
          <w:rFonts w:ascii="宋体" w:hAnsi="宋体" w:cs="宋体" w:hint="eastAsia"/>
          <w:sz w:val="24"/>
        </w:rPr>
        <w:t xml:space="preserve">（6）施工组织设计； </w:t>
      </w:r>
    </w:p>
    <w:p w14:paraId="2D21665E"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（7）项目管理机构；</w:t>
      </w:r>
    </w:p>
    <w:p w14:paraId="7560F931"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（8）资格审查资料；</w:t>
      </w:r>
    </w:p>
    <w:p w14:paraId="2444B85D"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（9）其他应提交的材料。</w:t>
      </w:r>
    </w:p>
    <w:p w14:paraId="7B6184B3" w14:textId="77777777" w:rsidR="0032240A" w:rsidRPr="00F87B3D" w:rsidRDefault="0032240A">
      <w:pPr>
        <w:pBdr>
          <w:bottom w:val="single" w:sz="6" w:space="1" w:color="auto"/>
        </w:pBdr>
        <w:spacing w:line="480" w:lineRule="auto"/>
        <w:rPr>
          <w:rFonts w:ascii="宋体" w:hAnsi="宋体"/>
          <w:sz w:val="24"/>
          <w:szCs w:val="24"/>
          <w:u w:val="single"/>
        </w:rPr>
      </w:pPr>
    </w:p>
    <w:p w14:paraId="672CBAB7" w14:textId="77777777" w:rsidR="0032240A" w:rsidRPr="00F87B3D" w:rsidRDefault="009F284D">
      <w:pPr>
        <w:spacing w:line="480" w:lineRule="auto"/>
        <w:ind w:firstLineChars="224" w:firstLine="538"/>
        <w:rPr>
          <w:rFonts w:ascii="宋体" w:hAnsi="宋体" w:cs="宋体"/>
          <w:sz w:val="24"/>
          <w:szCs w:val="24"/>
        </w:rPr>
      </w:pPr>
      <w:r w:rsidRPr="00F87B3D">
        <w:rPr>
          <w:rFonts w:ascii="宋体" w:hAnsi="宋体" w:cs="宋体" w:hint="eastAsia"/>
          <w:sz w:val="24"/>
          <w:szCs w:val="24"/>
        </w:rPr>
        <w:t>条款号：3.2             修改类型：修改</w:t>
      </w:r>
    </w:p>
    <w:p w14:paraId="3A03E9B4" w14:textId="77777777" w:rsidR="0032240A" w:rsidRPr="00F87B3D" w:rsidRDefault="009F284D">
      <w:pPr>
        <w:spacing w:line="360" w:lineRule="auto"/>
        <w:ind w:firstLineChars="200" w:firstLine="480"/>
        <w:rPr>
          <w:rFonts w:ascii="宋体" w:hAnsi="宋体" w:cs="宋体"/>
          <w:sz w:val="24"/>
          <w:szCs w:val="24"/>
        </w:rPr>
      </w:pPr>
      <w:r w:rsidRPr="00F87B3D">
        <w:rPr>
          <w:rFonts w:ascii="宋体" w:hAnsi="宋体" w:cs="宋体" w:hint="eastAsia"/>
          <w:sz w:val="24"/>
          <w:szCs w:val="24"/>
        </w:rPr>
        <w:t>原文：3.2投标报价</w:t>
      </w:r>
    </w:p>
    <w:p w14:paraId="43297575"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3.2.1 投标人应按第五章“工程量清单”的要求填写相应表格（注：此条不适用于综合评估法三）。</w:t>
      </w:r>
    </w:p>
    <w:p w14:paraId="288BE5E4"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lastRenderedPageBreak/>
        <w:t>3.2.2 投标人在投标截止时间前修改投标函中的投标报价总额，应同时修改“已标价工程量清单”中的相应报价，投标报价总额为各分项金额之</w:t>
      </w:r>
      <w:proofErr w:type="gramStart"/>
      <w:r w:rsidRPr="00F87B3D">
        <w:rPr>
          <w:rFonts w:ascii="宋体" w:hAnsi="宋体" w:cs="宋体" w:hint="eastAsia"/>
          <w:kern w:val="0"/>
          <w:sz w:val="24"/>
          <w:szCs w:val="20"/>
        </w:rPr>
        <w:t>和</w:t>
      </w:r>
      <w:proofErr w:type="gramEnd"/>
      <w:r w:rsidRPr="00F87B3D">
        <w:rPr>
          <w:rFonts w:ascii="宋体" w:hAnsi="宋体" w:cs="宋体" w:hint="eastAsia"/>
          <w:kern w:val="0"/>
          <w:sz w:val="24"/>
          <w:szCs w:val="20"/>
        </w:rPr>
        <w:t>。此修改须符合本章第4.3款的有关要求。（注：适用于综合评估法一、综合评估法二、经评审最低价法）</w:t>
      </w:r>
    </w:p>
    <w:p w14:paraId="19FF343F"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3.2.2投标人在投标截止时间前修改投标函中的投标报价总额，并根据评标办法列明的方法重新计算投标单价下浮率。此修改须符合本章第4.3款的有关要求。（注：适用于综合评估法三）</w:t>
      </w:r>
    </w:p>
    <w:p w14:paraId="6E84153F"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3.2.3投标人的投标报价不得超过最高投标限价，最高投标</w:t>
      </w:r>
      <w:proofErr w:type="gramStart"/>
      <w:r w:rsidRPr="00F87B3D">
        <w:rPr>
          <w:rFonts w:ascii="宋体" w:hAnsi="宋体" w:cs="宋体" w:hint="eastAsia"/>
          <w:kern w:val="0"/>
          <w:sz w:val="24"/>
          <w:szCs w:val="20"/>
        </w:rPr>
        <w:t>限价见</w:t>
      </w:r>
      <w:proofErr w:type="gramEnd"/>
      <w:r w:rsidRPr="00F87B3D">
        <w:rPr>
          <w:rFonts w:ascii="宋体" w:hAnsi="宋体" w:cs="宋体" w:hint="eastAsia"/>
          <w:kern w:val="0"/>
          <w:sz w:val="24"/>
          <w:szCs w:val="20"/>
        </w:rPr>
        <w:t>投标人须知前附表。</w:t>
      </w:r>
    </w:p>
    <w:p w14:paraId="5C301336"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F87B3D">
        <w:rPr>
          <w:rFonts w:ascii="宋体" w:hAnsi="宋体" w:cs="宋体" w:hint="eastAsia"/>
          <w:kern w:val="0"/>
          <w:sz w:val="24"/>
          <w:szCs w:val="20"/>
        </w:rPr>
        <w:t>作出</w:t>
      </w:r>
      <w:proofErr w:type="gramEnd"/>
      <w:r w:rsidRPr="00F87B3D">
        <w:rPr>
          <w:rFonts w:ascii="宋体" w:hAnsi="宋体" w:cs="宋体" w:hint="eastAsia"/>
          <w:kern w:val="0"/>
          <w:sz w:val="24"/>
          <w:szCs w:val="20"/>
        </w:rPr>
        <w:t>书面说明并提供相关证明材料。投标人不能合理说明或者不能提供相关证明材料的，由评标委员会认定该投标人以低于成本报价竞标，应当否决其投标。</w:t>
      </w:r>
    </w:p>
    <w:p w14:paraId="3B5DEC3D"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现文：</w:t>
      </w:r>
    </w:p>
    <w:p w14:paraId="1D3CB009"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3.2.1 投标人应按第五章“工程量清单”的要求填写相应表格（注：此条不适用于综合评估法三）。</w:t>
      </w:r>
    </w:p>
    <w:p w14:paraId="3C3A14DF"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3.2.2 投标人在投标截止时间前修改投标函中的投标报价总额，应同时修改“已标价工程量清单”中的相应报价，投标报价总额为各分项金额之</w:t>
      </w:r>
      <w:proofErr w:type="gramStart"/>
      <w:r w:rsidRPr="00F87B3D">
        <w:rPr>
          <w:rFonts w:ascii="宋体" w:hAnsi="宋体" w:cs="宋体" w:hint="eastAsia"/>
          <w:kern w:val="0"/>
          <w:sz w:val="24"/>
          <w:szCs w:val="20"/>
        </w:rPr>
        <w:t>和</w:t>
      </w:r>
      <w:proofErr w:type="gramEnd"/>
      <w:r w:rsidRPr="00F87B3D">
        <w:rPr>
          <w:rFonts w:ascii="宋体" w:hAnsi="宋体" w:cs="宋体" w:hint="eastAsia"/>
          <w:kern w:val="0"/>
          <w:sz w:val="24"/>
          <w:szCs w:val="20"/>
        </w:rPr>
        <w:t>。此修改须符合本章第4.3款的有关要求。（注：适用于综合评估法一、综合评估法二、经评审最低价法）</w:t>
      </w:r>
    </w:p>
    <w:p w14:paraId="1B3F936B" w14:textId="77777777" w:rsidR="0032240A" w:rsidRPr="00F87B3D" w:rsidRDefault="009F284D">
      <w:pPr>
        <w:spacing w:line="360" w:lineRule="auto"/>
        <w:ind w:firstLineChars="200" w:firstLine="480"/>
        <w:rPr>
          <w:rFonts w:ascii="宋体" w:hAnsi="宋体" w:cs="宋体"/>
          <w:strike/>
          <w:kern w:val="0"/>
          <w:sz w:val="24"/>
          <w:szCs w:val="20"/>
        </w:rPr>
      </w:pPr>
      <w:r w:rsidRPr="00F87B3D">
        <w:rPr>
          <w:rFonts w:ascii="宋体" w:hAnsi="宋体" w:cs="宋体" w:hint="eastAsia"/>
          <w:strike/>
          <w:kern w:val="0"/>
          <w:sz w:val="24"/>
          <w:szCs w:val="20"/>
        </w:rPr>
        <w:t>3.2.2投标人在投标截止时间前修改投标函中的投标报价总额，并根据评标办法列明的方法重新计算投标单价下浮率。此修改须符合本章第4.3款的有关要求。（注：适用于综合评估法三）</w:t>
      </w:r>
    </w:p>
    <w:p w14:paraId="710732A1" w14:textId="77777777" w:rsidR="0032240A" w:rsidRPr="00F87B3D" w:rsidRDefault="009F284D">
      <w:pPr>
        <w:spacing w:line="360" w:lineRule="auto"/>
        <w:ind w:firstLineChars="200" w:firstLine="480"/>
        <w:rPr>
          <w:rFonts w:ascii="宋体" w:hAnsi="宋体" w:cs="宋体"/>
          <w:kern w:val="0"/>
          <w:sz w:val="24"/>
          <w:szCs w:val="20"/>
        </w:rPr>
      </w:pPr>
      <w:r w:rsidRPr="00F87B3D">
        <w:rPr>
          <w:rFonts w:ascii="宋体" w:hAnsi="宋体" w:cs="宋体" w:hint="eastAsia"/>
          <w:kern w:val="0"/>
          <w:sz w:val="24"/>
          <w:szCs w:val="20"/>
        </w:rPr>
        <w:t>3.2.3投标人的投标报价不得超过最高投标限价，最高投标</w:t>
      </w:r>
      <w:proofErr w:type="gramStart"/>
      <w:r w:rsidRPr="00F87B3D">
        <w:rPr>
          <w:rFonts w:ascii="宋体" w:hAnsi="宋体" w:cs="宋体" w:hint="eastAsia"/>
          <w:kern w:val="0"/>
          <w:sz w:val="24"/>
          <w:szCs w:val="20"/>
        </w:rPr>
        <w:t>限价见</w:t>
      </w:r>
      <w:proofErr w:type="gramEnd"/>
      <w:r w:rsidRPr="00F87B3D">
        <w:rPr>
          <w:rFonts w:ascii="宋体" w:hAnsi="宋体" w:cs="宋体" w:hint="eastAsia"/>
          <w:kern w:val="0"/>
          <w:sz w:val="24"/>
          <w:szCs w:val="20"/>
        </w:rPr>
        <w:t>投标人须知前附表。</w:t>
      </w:r>
    </w:p>
    <w:p w14:paraId="3C2E449F"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cs="宋体" w:hint="eastAsia"/>
          <w:kern w:val="0"/>
          <w:sz w:val="24"/>
          <w:szCs w:val="20"/>
        </w:rPr>
        <w:lastRenderedPageBreak/>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F87B3D">
        <w:rPr>
          <w:rFonts w:ascii="宋体" w:hAnsi="宋体" w:cs="宋体" w:hint="eastAsia"/>
          <w:kern w:val="0"/>
          <w:sz w:val="24"/>
          <w:szCs w:val="20"/>
        </w:rPr>
        <w:t>作出</w:t>
      </w:r>
      <w:proofErr w:type="gramEnd"/>
      <w:r w:rsidRPr="00F87B3D">
        <w:rPr>
          <w:rFonts w:ascii="宋体" w:hAnsi="宋体" w:cs="宋体" w:hint="eastAsia"/>
          <w:kern w:val="0"/>
          <w:sz w:val="24"/>
          <w:szCs w:val="20"/>
        </w:rPr>
        <w:t>书面说明并提供相关证明材料。投标人不能合理说明或者不能提供相关证明材料的，由评标委员会认定该投标人以低于成本报价竞标，应当否决其投标。</w:t>
      </w:r>
    </w:p>
    <w:p w14:paraId="560B6499" w14:textId="77777777" w:rsidR="0032240A" w:rsidRPr="00F87B3D" w:rsidRDefault="0032240A">
      <w:pPr>
        <w:spacing w:line="480" w:lineRule="auto"/>
        <w:rPr>
          <w:rFonts w:ascii="宋体" w:hAnsi="宋体"/>
          <w:sz w:val="24"/>
          <w:szCs w:val="24"/>
          <w:u w:val="single"/>
        </w:rPr>
      </w:pPr>
    </w:p>
    <w:p w14:paraId="0E1F1D73"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条款号：3.4.2           修改类型：删除</w:t>
      </w:r>
    </w:p>
    <w:p w14:paraId="5AB96C6A" w14:textId="77777777" w:rsidR="0032240A" w:rsidRPr="00F87B3D" w:rsidRDefault="009F284D">
      <w:pPr>
        <w:pBdr>
          <w:bottom w:val="single" w:sz="6" w:space="1" w:color="auto"/>
        </w:pBdr>
        <w:spacing w:line="480" w:lineRule="auto"/>
        <w:ind w:firstLineChars="224" w:firstLine="538"/>
        <w:rPr>
          <w:rFonts w:ascii="宋体" w:hAnsi="宋体"/>
          <w:sz w:val="24"/>
          <w:szCs w:val="24"/>
        </w:rPr>
      </w:pPr>
      <w:r w:rsidRPr="00F87B3D">
        <w:rPr>
          <w:rFonts w:ascii="宋体" w:hAnsi="宋体" w:cs="宋体" w:hint="eastAsia"/>
          <w:sz w:val="24"/>
        </w:rPr>
        <w:t>3.4.2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14:paraId="1680FBB9"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条款号：3.4.6           修改类型：修改</w:t>
      </w:r>
    </w:p>
    <w:p w14:paraId="6D459A2F"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原文：3.4.6有下列情形之一的，投标保证金将不予退还：</w:t>
      </w:r>
    </w:p>
    <w:p w14:paraId="2238DCD6"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3.4.6.1因投标人原因造成投标文件未解密的；</w:t>
      </w:r>
    </w:p>
    <w:p w14:paraId="7A7CB69C"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3.4.6.2投标人在规定的投标有效期内撤回其投标文件；</w:t>
      </w:r>
    </w:p>
    <w:p w14:paraId="1D7679B5"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3.4.6.3中标人未能在规定期限内按要求提交履约担保；</w:t>
      </w:r>
    </w:p>
    <w:p w14:paraId="6527D21E"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3.4.6.4中标人未能在规定期限内签署合同协议。</w:t>
      </w:r>
    </w:p>
    <w:p w14:paraId="43B4C009"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现文：</w:t>
      </w:r>
    </w:p>
    <w:p w14:paraId="0837EBC5" w14:textId="77777777" w:rsidR="0032240A" w:rsidRPr="00F87B3D" w:rsidRDefault="009F284D">
      <w:pPr>
        <w:spacing w:after="120" w:line="360" w:lineRule="auto"/>
        <w:ind w:firstLineChars="200" w:firstLine="480"/>
        <w:rPr>
          <w:rFonts w:ascii="宋体" w:hAnsi="宋体"/>
          <w:kern w:val="0"/>
          <w:sz w:val="24"/>
          <w:szCs w:val="20"/>
        </w:rPr>
      </w:pPr>
      <w:r w:rsidRPr="00F87B3D">
        <w:rPr>
          <w:rFonts w:ascii="宋体" w:hAnsi="宋体"/>
          <w:kern w:val="0"/>
          <w:sz w:val="24"/>
          <w:szCs w:val="20"/>
        </w:rPr>
        <w:t>3.4</w:t>
      </w:r>
      <w:r w:rsidRPr="00F87B3D">
        <w:rPr>
          <w:rFonts w:ascii="宋体" w:hAnsi="宋体" w:hint="eastAsia"/>
          <w:kern w:val="0"/>
          <w:sz w:val="24"/>
          <w:szCs w:val="20"/>
        </w:rPr>
        <w:t>.6有下列情形之一的，投标保证金将不予退还：</w:t>
      </w:r>
    </w:p>
    <w:p w14:paraId="645C9784" w14:textId="77777777" w:rsidR="0032240A" w:rsidRPr="00F87B3D" w:rsidRDefault="009F284D">
      <w:pPr>
        <w:spacing w:after="120" w:line="360" w:lineRule="auto"/>
        <w:ind w:firstLineChars="200" w:firstLine="480"/>
        <w:rPr>
          <w:rFonts w:ascii="宋体" w:hAnsi="宋体"/>
          <w:kern w:val="0"/>
          <w:sz w:val="24"/>
          <w:szCs w:val="20"/>
        </w:rPr>
      </w:pPr>
      <w:r w:rsidRPr="00F87B3D">
        <w:rPr>
          <w:rFonts w:ascii="宋体" w:hAnsi="宋体"/>
          <w:kern w:val="0"/>
          <w:sz w:val="24"/>
          <w:szCs w:val="20"/>
        </w:rPr>
        <w:t>3.4</w:t>
      </w:r>
      <w:r w:rsidRPr="00F87B3D">
        <w:rPr>
          <w:rFonts w:ascii="宋体" w:hAnsi="宋体" w:hint="eastAsia"/>
          <w:kern w:val="0"/>
          <w:sz w:val="24"/>
          <w:szCs w:val="20"/>
        </w:rPr>
        <w:t>.6.1因投标人原因造成投标文件未解密的；</w:t>
      </w:r>
    </w:p>
    <w:p w14:paraId="4F2D9093" w14:textId="77777777" w:rsidR="0032240A" w:rsidRPr="00F87B3D" w:rsidRDefault="009F284D">
      <w:pPr>
        <w:spacing w:after="120" w:line="360" w:lineRule="auto"/>
        <w:ind w:firstLineChars="200" w:firstLine="480"/>
        <w:rPr>
          <w:rFonts w:ascii="宋体" w:hAnsi="宋体"/>
          <w:kern w:val="0"/>
          <w:sz w:val="24"/>
          <w:szCs w:val="20"/>
        </w:rPr>
      </w:pPr>
      <w:r w:rsidRPr="00F87B3D">
        <w:rPr>
          <w:rFonts w:ascii="宋体" w:hAnsi="宋体"/>
          <w:kern w:val="0"/>
          <w:sz w:val="24"/>
          <w:szCs w:val="20"/>
        </w:rPr>
        <w:t>3.4</w:t>
      </w:r>
      <w:r w:rsidRPr="00F87B3D">
        <w:rPr>
          <w:rFonts w:ascii="宋体" w:hAnsi="宋体" w:hint="eastAsia"/>
          <w:kern w:val="0"/>
          <w:sz w:val="24"/>
          <w:szCs w:val="20"/>
        </w:rPr>
        <w:t>.6.2投标人在规定的投标有效期内撤回其投标文件</w:t>
      </w:r>
      <w:r w:rsidRPr="00F87B3D">
        <w:rPr>
          <w:rFonts w:ascii="宋体" w:hAnsi="宋体" w:hint="eastAsia"/>
          <w:kern w:val="0"/>
          <w:sz w:val="24"/>
          <w:szCs w:val="20"/>
          <w:u w:val="single"/>
        </w:rPr>
        <w:t>或放弃中标资格的</w:t>
      </w:r>
      <w:r w:rsidRPr="00F87B3D">
        <w:rPr>
          <w:rFonts w:ascii="宋体" w:hAnsi="宋体" w:hint="eastAsia"/>
          <w:kern w:val="0"/>
          <w:sz w:val="24"/>
          <w:szCs w:val="20"/>
        </w:rPr>
        <w:t>；</w:t>
      </w:r>
    </w:p>
    <w:p w14:paraId="22102747" w14:textId="77777777" w:rsidR="0032240A" w:rsidRPr="00F87B3D" w:rsidRDefault="009F284D">
      <w:pPr>
        <w:spacing w:after="120" w:line="360" w:lineRule="auto"/>
        <w:ind w:firstLineChars="200" w:firstLine="480"/>
        <w:rPr>
          <w:rFonts w:ascii="宋体" w:hAnsi="宋体"/>
          <w:kern w:val="0"/>
          <w:sz w:val="24"/>
          <w:szCs w:val="20"/>
        </w:rPr>
      </w:pPr>
      <w:r w:rsidRPr="00F87B3D">
        <w:rPr>
          <w:rFonts w:ascii="宋体" w:hAnsi="宋体"/>
          <w:kern w:val="0"/>
          <w:sz w:val="24"/>
          <w:szCs w:val="20"/>
        </w:rPr>
        <w:lastRenderedPageBreak/>
        <w:t>3.4</w:t>
      </w:r>
      <w:r w:rsidRPr="00F87B3D">
        <w:rPr>
          <w:rFonts w:ascii="宋体" w:hAnsi="宋体" w:hint="eastAsia"/>
          <w:kern w:val="0"/>
          <w:sz w:val="24"/>
          <w:szCs w:val="20"/>
        </w:rPr>
        <w:t>.6.3中标人未能在规定期限内签署合同协议；</w:t>
      </w:r>
    </w:p>
    <w:p w14:paraId="60BF9A65"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kern w:val="0"/>
          <w:sz w:val="24"/>
          <w:szCs w:val="20"/>
        </w:rPr>
        <w:t>3.4</w:t>
      </w:r>
      <w:r w:rsidRPr="00F87B3D">
        <w:rPr>
          <w:rFonts w:ascii="宋体" w:hAnsi="宋体" w:hint="eastAsia"/>
          <w:kern w:val="0"/>
          <w:sz w:val="24"/>
          <w:szCs w:val="20"/>
        </w:rPr>
        <w:t>.6.4投标人弄虚作假骗取中标的。</w:t>
      </w:r>
    </w:p>
    <w:p w14:paraId="3192F919" w14:textId="77777777" w:rsidR="0032240A" w:rsidRPr="00F87B3D" w:rsidRDefault="0032240A">
      <w:pPr>
        <w:spacing w:line="480" w:lineRule="auto"/>
        <w:rPr>
          <w:rFonts w:ascii="宋体" w:hAnsi="宋体"/>
          <w:sz w:val="24"/>
          <w:szCs w:val="24"/>
          <w:u w:val="single"/>
        </w:rPr>
      </w:pPr>
    </w:p>
    <w:p w14:paraId="6E6AF6D7"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条款号：3.5            修改类型：修改</w:t>
      </w:r>
    </w:p>
    <w:p w14:paraId="188C903E" w14:textId="77777777" w:rsidR="0032240A" w:rsidRPr="00F87B3D" w:rsidRDefault="009F284D">
      <w:pPr>
        <w:widowControl/>
        <w:spacing w:line="360" w:lineRule="auto"/>
        <w:ind w:firstLineChars="100" w:firstLine="240"/>
        <w:jc w:val="left"/>
        <w:outlineLvl w:val="2"/>
        <w:rPr>
          <w:rFonts w:ascii="黑体" w:eastAsia="黑体" w:hAnsi="黑体"/>
          <w:b/>
          <w:sz w:val="28"/>
          <w:szCs w:val="28"/>
        </w:rPr>
      </w:pPr>
      <w:bookmarkStart w:id="3" w:name="_Toc121780092"/>
      <w:bookmarkStart w:id="4" w:name="_Toc26400"/>
      <w:r w:rsidRPr="00F87B3D">
        <w:rPr>
          <w:rFonts w:ascii="宋体" w:hAnsi="宋体" w:hint="eastAsia"/>
          <w:sz w:val="24"/>
          <w:szCs w:val="24"/>
        </w:rPr>
        <w:t>原文：</w:t>
      </w:r>
      <w:r w:rsidRPr="00F87B3D">
        <w:rPr>
          <w:rFonts w:ascii="黑体" w:eastAsia="黑体" w:hAnsi="黑体" w:hint="eastAsia"/>
          <w:b/>
          <w:sz w:val="28"/>
          <w:szCs w:val="28"/>
        </w:rPr>
        <w:t>资格审查资料</w:t>
      </w:r>
      <w:bookmarkEnd w:id="3"/>
      <w:bookmarkEnd w:id="4"/>
    </w:p>
    <w:p w14:paraId="638650FF" w14:textId="77777777" w:rsidR="0032240A" w:rsidRPr="00F87B3D" w:rsidRDefault="009F284D">
      <w:pPr>
        <w:spacing w:line="360" w:lineRule="auto"/>
        <w:ind w:firstLineChars="200" w:firstLine="480"/>
        <w:rPr>
          <w:rFonts w:ascii="宋体" w:hAnsi="宋体"/>
          <w:kern w:val="0"/>
          <w:sz w:val="24"/>
          <w:szCs w:val="20"/>
        </w:rPr>
      </w:pPr>
      <w:bookmarkStart w:id="5" w:name="_Toc25968"/>
      <w:bookmarkStart w:id="6" w:name="_Toc121780093"/>
      <w:r w:rsidRPr="00F87B3D">
        <w:rPr>
          <w:rFonts w:ascii="宋体" w:hAnsi="宋体" w:hint="eastAsia"/>
          <w:kern w:val="0"/>
          <w:sz w:val="24"/>
          <w:szCs w:val="20"/>
        </w:rPr>
        <w:t>3.5.1投标人声明；</w:t>
      </w:r>
    </w:p>
    <w:p w14:paraId="32DE2280"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3.5.2法定代表人证明书、法定代表人签字或盖章的本投标文件授权委托证明书；</w:t>
      </w:r>
    </w:p>
    <w:p w14:paraId="0EDE5681"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3.5.3“投标人基本情况表”应附投标人企业营业执照、企业资质证书和建筑施工企业安全生产许可证等；</w:t>
      </w:r>
    </w:p>
    <w:p w14:paraId="02A949B7"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3.5.4项目负责人的建造师证（或小型项目负责人相关证明）和安全培训考核合格证明或在有效期内的安全考核合格证书（B类）；</w:t>
      </w:r>
    </w:p>
    <w:p w14:paraId="337DA375"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3.5.5专职安全员须具有在有效期内的安全考核合格证书（C类）；</w:t>
      </w:r>
    </w:p>
    <w:p w14:paraId="75F49F43" w14:textId="77777777" w:rsidR="0032240A" w:rsidRPr="00F87B3D" w:rsidRDefault="009F284D">
      <w:pPr>
        <w:spacing w:line="360" w:lineRule="auto"/>
        <w:ind w:firstLineChars="200" w:firstLine="480"/>
        <w:rPr>
          <w:rFonts w:ascii="宋体" w:hAnsi="宋体"/>
          <w:i/>
          <w:kern w:val="0"/>
          <w:sz w:val="24"/>
          <w:szCs w:val="20"/>
        </w:rPr>
      </w:pPr>
      <w:r w:rsidRPr="00F87B3D">
        <w:rPr>
          <w:rFonts w:ascii="宋体" w:hAnsi="宋体" w:hint="eastAsia"/>
          <w:kern w:val="0"/>
          <w:sz w:val="24"/>
          <w:szCs w:val="20"/>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14:paraId="448EC36D"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3.5.7授权的委托代理人及项目部主要组成人员（项目负责人、技术负责人（如有）、专职安全员）在本单位交纳的</w:t>
      </w:r>
      <w:proofErr w:type="gramStart"/>
      <w:r w:rsidRPr="00F87B3D">
        <w:rPr>
          <w:rFonts w:ascii="宋体" w:hAnsi="宋体" w:hint="eastAsia"/>
          <w:kern w:val="0"/>
          <w:sz w:val="24"/>
          <w:szCs w:val="20"/>
        </w:rPr>
        <w:t>社保证明</w:t>
      </w:r>
      <w:proofErr w:type="gramEnd"/>
      <w:r w:rsidRPr="00F87B3D">
        <w:rPr>
          <w:rFonts w:ascii="宋体" w:hAnsi="宋体" w:hint="eastAsia"/>
          <w:kern w:val="0"/>
          <w:sz w:val="24"/>
          <w:szCs w:val="20"/>
        </w:rPr>
        <w:t>文件（以加盖社会保险基金管理中心印章的《投保单》或《社会保险参保人员证明》资料为准）。</w:t>
      </w:r>
    </w:p>
    <w:p w14:paraId="33EC10A1" w14:textId="77777777" w:rsidR="0032240A" w:rsidRPr="00F87B3D" w:rsidRDefault="009F284D">
      <w:pPr>
        <w:spacing w:line="360" w:lineRule="auto"/>
        <w:ind w:firstLineChars="200" w:firstLine="480"/>
        <w:rPr>
          <w:rFonts w:ascii="宋体" w:hAnsi="宋体"/>
          <w:kern w:val="0"/>
          <w:sz w:val="24"/>
          <w:szCs w:val="20"/>
        </w:rPr>
      </w:pPr>
      <w:r w:rsidRPr="00F87B3D">
        <w:rPr>
          <w:rFonts w:ascii="宋体" w:hAnsi="宋体" w:hint="eastAsia"/>
          <w:kern w:val="0"/>
          <w:sz w:val="24"/>
          <w:szCs w:val="20"/>
        </w:rPr>
        <w:t>3.5.8投标人须知前附表规定接受联合体投标的，本章第3.5.1项至第3.5.6项规定的表格和资料应包括联合体各方相关情况。</w:t>
      </w:r>
    </w:p>
    <w:p w14:paraId="0246B6C6" w14:textId="77777777" w:rsidR="0032240A" w:rsidRPr="00F87B3D" w:rsidRDefault="009F284D">
      <w:pPr>
        <w:widowControl/>
        <w:spacing w:line="360" w:lineRule="auto"/>
        <w:ind w:left="539"/>
        <w:jc w:val="left"/>
        <w:outlineLvl w:val="2"/>
        <w:rPr>
          <w:rFonts w:ascii="黑体" w:eastAsia="黑体" w:hAnsi="黑体"/>
          <w:b/>
          <w:sz w:val="28"/>
          <w:szCs w:val="28"/>
        </w:rPr>
      </w:pPr>
      <w:proofErr w:type="gramStart"/>
      <w:r w:rsidRPr="00F87B3D">
        <w:rPr>
          <w:rFonts w:ascii="宋体" w:hAnsi="宋体" w:hint="eastAsia"/>
          <w:sz w:val="24"/>
          <w:szCs w:val="24"/>
        </w:rPr>
        <w:t>现文</w:t>
      </w:r>
      <w:proofErr w:type="gramEnd"/>
      <w:r w:rsidRPr="00F87B3D">
        <w:rPr>
          <w:rFonts w:ascii="宋体" w:hAnsi="宋体" w:hint="eastAsia"/>
          <w:sz w:val="24"/>
          <w:szCs w:val="24"/>
        </w:rPr>
        <w:t xml:space="preserve">: </w:t>
      </w:r>
      <w:r w:rsidRPr="00F87B3D">
        <w:rPr>
          <w:rFonts w:ascii="黑体" w:eastAsia="黑体" w:hAnsi="黑体" w:hint="eastAsia"/>
          <w:b/>
          <w:sz w:val="28"/>
          <w:szCs w:val="28"/>
        </w:rPr>
        <w:t>资格审查资料</w:t>
      </w:r>
      <w:bookmarkEnd w:id="5"/>
      <w:bookmarkEnd w:id="6"/>
    </w:p>
    <w:p w14:paraId="6DDE8BF0" w14:textId="77777777" w:rsidR="0032240A" w:rsidRPr="00F87B3D" w:rsidRDefault="009F284D">
      <w:pPr>
        <w:pBdr>
          <w:bottom w:val="single" w:sz="6" w:space="1" w:color="auto"/>
        </w:pBdr>
        <w:spacing w:line="360" w:lineRule="auto"/>
        <w:ind w:firstLineChars="224" w:firstLine="538"/>
        <w:rPr>
          <w:rFonts w:ascii="宋体" w:cs="宋体"/>
          <w:kern w:val="0"/>
          <w:sz w:val="24"/>
          <w:szCs w:val="20"/>
          <w:u w:val="single"/>
        </w:rPr>
      </w:pPr>
      <w:r w:rsidRPr="00F87B3D">
        <w:rPr>
          <w:rFonts w:ascii="宋体" w:hAnsi="宋体" w:cs="宋体" w:hint="eastAsia"/>
          <w:kern w:val="0"/>
          <w:sz w:val="24"/>
          <w:szCs w:val="20"/>
          <w:u w:val="single"/>
        </w:rPr>
        <w:t>现文：</w:t>
      </w:r>
      <w:r w:rsidRPr="00F87B3D">
        <w:rPr>
          <w:rFonts w:ascii="宋体" w:hAnsi="宋体" w:cs="宋体"/>
          <w:kern w:val="0"/>
          <w:sz w:val="24"/>
          <w:szCs w:val="20"/>
          <w:u w:val="single"/>
        </w:rPr>
        <w:t>3.5.1</w:t>
      </w:r>
      <w:r w:rsidRPr="00F87B3D">
        <w:rPr>
          <w:rFonts w:ascii="宋体" w:hAnsi="宋体" w:cs="宋体" w:hint="eastAsia"/>
          <w:kern w:val="0"/>
          <w:sz w:val="24"/>
          <w:szCs w:val="20"/>
          <w:u w:val="single"/>
        </w:rPr>
        <w:t>投标人声明；</w:t>
      </w:r>
    </w:p>
    <w:p w14:paraId="0DAB775F" w14:textId="77777777" w:rsidR="0032240A" w:rsidRPr="00F87B3D" w:rsidRDefault="009F284D">
      <w:pPr>
        <w:pBdr>
          <w:bottom w:val="single" w:sz="6" w:space="1" w:color="auto"/>
        </w:pBdr>
        <w:spacing w:line="360" w:lineRule="auto"/>
        <w:ind w:firstLineChars="224" w:firstLine="538"/>
        <w:rPr>
          <w:rFonts w:ascii="宋体" w:cs="宋体"/>
          <w:kern w:val="0"/>
          <w:sz w:val="24"/>
          <w:szCs w:val="20"/>
          <w:u w:val="single"/>
        </w:rPr>
      </w:pPr>
      <w:r w:rsidRPr="00F87B3D">
        <w:rPr>
          <w:rFonts w:ascii="宋体" w:hAnsi="宋体" w:cs="宋体"/>
          <w:kern w:val="0"/>
          <w:sz w:val="24"/>
          <w:szCs w:val="20"/>
          <w:u w:val="single"/>
        </w:rPr>
        <w:t>3.5.2</w:t>
      </w:r>
      <w:r w:rsidRPr="00F87B3D">
        <w:rPr>
          <w:rFonts w:ascii="宋体" w:hAnsi="宋体" w:cs="宋体" w:hint="eastAsia"/>
          <w:kern w:val="0"/>
          <w:sz w:val="24"/>
          <w:szCs w:val="20"/>
          <w:u w:val="single"/>
        </w:rPr>
        <w:t>法定代表人证明书、法定代表人签字或盖章的本投标文件授权委托证明书；</w:t>
      </w:r>
    </w:p>
    <w:p w14:paraId="060F2167" w14:textId="77777777" w:rsidR="0032240A" w:rsidRPr="00F87B3D" w:rsidRDefault="009F284D">
      <w:pPr>
        <w:pBdr>
          <w:bottom w:val="single" w:sz="6" w:space="1" w:color="auto"/>
        </w:pBdr>
        <w:spacing w:line="360" w:lineRule="auto"/>
        <w:ind w:firstLineChars="224" w:firstLine="538"/>
        <w:rPr>
          <w:rFonts w:ascii="宋体" w:cs="宋体"/>
          <w:kern w:val="0"/>
          <w:sz w:val="24"/>
          <w:szCs w:val="20"/>
          <w:u w:val="single"/>
        </w:rPr>
      </w:pPr>
      <w:r w:rsidRPr="00F87B3D">
        <w:rPr>
          <w:rFonts w:ascii="宋体" w:hAnsi="宋体" w:cs="宋体"/>
          <w:kern w:val="0"/>
          <w:sz w:val="24"/>
          <w:szCs w:val="20"/>
          <w:u w:val="single"/>
        </w:rPr>
        <w:t>3.5.3</w:t>
      </w:r>
      <w:r w:rsidRPr="00F87B3D">
        <w:rPr>
          <w:rFonts w:ascii="宋体" w:hAnsi="宋体" w:cs="宋体" w:hint="eastAsia"/>
          <w:kern w:val="0"/>
          <w:sz w:val="24"/>
          <w:szCs w:val="20"/>
          <w:u w:val="single"/>
        </w:rPr>
        <w:t>“投标人基本情况表”应附投标人企业营业执照、企业资质证书和建筑施工企业安全生产许可证等；</w:t>
      </w:r>
    </w:p>
    <w:p w14:paraId="0D810E24" w14:textId="77777777" w:rsidR="0032240A" w:rsidRPr="00F87B3D" w:rsidRDefault="009F284D">
      <w:pPr>
        <w:pBdr>
          <w:bottom w:val="single" w:sz="6" w:space="1" w:color="auto"/>
        </w:pBdr>
        <w:spacing w:line="360" w:lineRule="auto"/>
        <w:ind w:firstLineChars="224" w:firstLine="538"/>
        <w:rPr>
          <w:rFonts w:ascii="宋体" w:cs="宋体"/>
          <w:kern w:val="0"/>
          <w:sz w:val="24"/>
          <w:szCs w:val="20"/>
          <w:u w:val="single"/>
        </w:rPr>
      </w:pPr>
      <w:r w:rsidRPr="00F87B3D">
        <w:rPr>
          <w:rFonts w:ascii="宋体" w:hAnsi="宋体" w:cs="宋体"/>
          <w:kern w:val="0"/>
          <w:sz w:val="24"/>
          <w:szCs w:val="20"/>
          <w:u w:val="single"/>
        </w:rPr>
        <w:t>3.5.4</w:t>
      </w:r>
      <w:r w:rsidRPr="00F87B3D">
        <w:rPr>
          <w:rFonts w:ascii="宋体" w:hAnsi="宋体" w:cs="宋体" w:hint="eastAsia"/>
          <w:kern w:val="0"/>
          <w:sz w:val="24"/>
          <w:szCs w:val="20"/>
          <w:u w:val="single"/>
        </w:rPr>
        <w:t>项目负责人的</w:t>
      </w:r>
      <w:proofErr w:type="gramStart"/>
      <w:r w:rsidRPr="00F87B3D">
        <w:rPr>
          <w:rFonts w:ascii="宋体" w:hAnsi="宋体" w:cs="宋体" w:hint="eastAsia"/>
          <w:kern w:val="0"/>
          <w:sz w:val="24"/>
          <w:szCs w:val="20"/>
          <w:u w:val="single"/>
        </w:rPr>
        <w:t>建造师证和</w:t>
      </w:r>
      <w:proofErr w:type="gramEnd"/>
      <w:r w:rsidRPr="00F87B3D">
        <w:rPr>
          <w:rFonts w:ascii="宋体" w:hAnsi="宋体" w:cs="宋体" w:hint="eastAsia"/>
          <w:kern w:val="0"/>
          <w:sz w:val="24"/>
          <w:szCs w:val="20"/>
          <w:u w:val="single"/>
        </w:rPr>
        <w:t>安全培训考核合格证明或在有效期内的安</w:t>
      </w:r>
      <w:r w:rsidRPr="00F87B3D">
        <w:rPr>
          <w:rFonts w:ascii="宋体" w:hAnsi="宋体" w:cs="宋体" w:hint="eastAsia"/>
          <w:kern w:val="0"/>
          <w:sz w:val="24"/>
          <w:szCs w:val="20"/>
          <w:u w:val="single"/>
        </w:rPr>
        <w:lastRenderedPageBreak/>
        <w:t>全考核合格证书（</w:t>
      </w:r>
      <w:r w:rsidRPr="00F87B3D">
        <w:rPr>
          <w:rFonts w:ascii="宋体" w:hAnsi="宋体" w:cs="宋体"/>
          <w:kern w:val="0"/>
          <w:sz w:val="24"/>
          <w:szCs w:val="20"/>
          <w:u w:val="single"/>
        </w:rPr>
        <w:t>B</w:t>
      </w:r>
      <w:r w:rsidRPr="00F87B3D">
        <w:rPr>
          <w:rFonts w:ascii="宋体" w:hAnsi="宋体" w:cs="宋体" w:hint="eastAsia"/>
          <w:kern w:val="0"/>
          <w:sz w:val="24"/>
          <w:szCs w:val="20"/>
          <w:u w:val="single"/>
        </w:rPr>
        <w:t>类）；</w:t>
      </w:r>
    </w:p>
    <w:p w14:paraId="2B082484" w14:textId="77777777" w:rsidR="0032240A" w:rsidRPr="00F87B3D" w:rsidRDefault="009F284D">
      <w:pPr>
        <w:pBdr>
          <w:bottom w:val="single" w:sz="6" w:space="1" w:color="auto"/>
        </w:pBdr>
        <w:spacing w:line="360" w:lineRule="auto"/>
        <w:ind w:firstLineChars="224" w:firstLine="538"/>
        <w:rPr>
          <w:rFonts w:ascii="宋体" w:cs="宋体"/>
          <w:kern w:val="0"/>
          <w:sz w:val="24"/>
          <w:szCs w:val="20"/>
          <w:u w:val="single"/>
        </w:rPr>
      </w:pPr>
      <w:r w:rsidRPr="00F87B3D">
        <w:rPr>
          <w:rFonts w:ascii="宋体" w:hAnsi="宋体" w:cs="宋体"/>
          <w:kern w:val="0"/>
          <w:sz w:val="24"/>
          <w:szCs w:val="20"/>
          <w:u w:val="single"/>
        </w:rPr>
        <w:t>3.5.5</w:t>
      </w:r>
      <w:r w:rsidRPr="00F87B3D">
        <w:rPr>
          <w:rFonts w:ascii="宋体" w:hAnsi="宋体" w:cs="宋体" w:hint="eastAsia"/>
          <w:kern w:val="0"/>
          <w:sz w:val="24"/>
          <w:szCs w:val="20"/>
          <w:u w:val="single"/>
        </w:rPr>
        <w:t>专职安全员须具有在有效期内的安全考核合格证书（</w:t>
      </w:r>
      <w:r w:rsidRPr="00F87B3D">
        <w:rPr>
          <w:rFonts w:ascii="宋体" w:hAnsi="宋体" w:cs="宋体"/>
          <w:kern w:val="0"/>
          <w:sz w:val="24"/>
          <w:szCs w:val="20"/>
          <w:u w:val="single"/>
        </w:rPr>
        <w:t>C</w:t>
      </w:r>
      <w:r w:rsidRPr="00F87B3D">
        <w:rPr>
          <w:rFonts w:ascii="宋体" w:hAnsi="宋体" w:cs="宋体" w:hint="eastAsia"/>
          <w:kern w:val="0"/>
          <w:sz w:val="24"/>
          <w:szCs w:val="20"/>
          <w:u w:val="single"/>
        </w:rPr>
        <w:t>类）；</w:t>
      </w:r>
    </w:p>
    <w:p w14:paraId="726DA096" w14:textId="77777777" w:rsidR="0032240A" w:rsidRPr="00F87B3D" w:rsidRDefault="009F284D">
      <w:pPr>
        <w:pBdr>
          <w:bottom w:val="single" w:sz="6" w:space="1" w:color="auto"/>
        </w:pBdr>
        <w:spacing w:line="360" w:lineRule="auto"/>
        <w:ind w:firstLineChars="224" w:firstLine="538"/>
        <w:rPr>
          <w:rFonts w:ascii="宋体" w:hAnsi="宋体" w:cs="宋体"/>
          <w:kern w:val="0"/>
          <w:sz w:val="24"/>
          <w:szCs w:val="20"/>
          <w:u w:val="single"/>
        </w:rPr>
      </w:pPr>
      <w:r w:rsidRPr="00F87B3D">
        <w:rPr>
          <w:rFonts w:ascii="宋体" w:hAnsi="宋体" w:cs="宋体"/>
          <w:kern w:val="0"/>
          <w:sz w:val="24"/>
          <w:szCs w:val="20"/>
          <w:u w:val="single"/>
        </w:rPr>
        <w:t>3.5.6授</w:t>
      </w:r>
      <w:r w:rsidRPr="00F87B3D">
        <w:rPr>
          <w:rFonts w:ascii="宋体" w:hAnsi="宋体" w:cs="宋体" w:hint="eastAsia"/>
          <w:kern w:val="0"/>
          <w:sz w:val="24"/>
          <w:szCs w:val="20"/>
          <w:u w:val="single"/>
        </w:rPr>
        <w:t>权的委托代理人及项目部主要组成人员（项目负责人、技术负责人、专职安全员）在本单位交纳的</w:t>
      </w:r>
      <w:proofErr w:type="gramStart"/>
      <w:r w:rsidRPr="00F87B3D">
        <w:rPr>
          <w:rFonts w:ascii="宋体" w:hAnsi="宋体" w:cs="宋体" w:hint="eastAsia"/>
          <w:kern w:val="0"/>
          <w:sz w:val="24"/>
          <w:szCs w:val="20"/>
          <w:u w:val="single"/>
        </w:rPr>
        <w:t>社保证明</w:t>
      </w:r>
      <w:proofErr w:type="gramEnd"/>
      <w:r w:rsidRPr="00F87B3D">
        <w:rPr>
          <w:rFonts w:ascii="宋体" w:hAnsi="宋体" w:cs="宋体" w:hint="eastAsia"/>
          <w:kern w:val="0"/>
          <w:sz w:val="24"/>
          <w:szCs w:val="20"/>
          <w:u w:val="single"/>
        </w:rPr>
        <w:t>文件（以加盖社会保险基金管理中心印章的《投保单》或《社会保险参保人员证明》资料为准）。</w:t>
      </w:r>
    </w:p>
    <w:p w14:paraId="72B68304" w14:textId="77777777" w:rsidR="0032240A" w:rsidRPr="00F87B3D" w:rsidRDefault="009F284D">
      <w:pPr>
        <w:pBdr>
          <w:bottom w:val="single" w:sz="6" w:space="1" w:color="auto"/>
        </w:pBdr>
        <w:spacing w:line="360" w:lineRule="auto"/>
        <w:ind w:firstLineChars="224" w:firstLine="538"/>
        <w:rPr>
          <w:u w:val="single"/>
        </w:rPr>
      </w:pPr>
      <w:r w:rsidRPr="00F87B3D">
        <w:rPr>
          <w:rFonts w:ascii="宋体" w:hAnsi="宋体" w:cs="宋体"/>
          <w:kern w:val="0"/>
          <w:sz w:val="24"/>
          <w:szCs w:val="20"/>
          <w:u w:val="single"/>
        </w:rPr>
        <w:t>3.5.7</w:t>
      </w:r>
      <w:proofErr w:type="gramStart"/>
      <w:r w:rsidRPr="00F87B3D">
        <w:rPr>
          <w:rFonts w:ascii="宋体" w:hAnsi="宋体" w:cs="宋体"/>
          <w:kern w:val="0"/>
          <w:sz w:val="24"/>
          <w:szCs w:val="20"/>
          <w:u w:val="single"/>
        </w:rPr>
        <w:t>资审要求</w:t>
      </w:r>
      <w:proofErr w:type="gramEnd"/>
      <w:r w:rsidRPr="00F87B3D">
        <w:rPr>
          <w:rFonts w:ascii="宋体" w:hAnsi="宋体" w:cs="宋体"/>
          <w:kern w:val="0"/>
          <w:sz w:val="24"/>
          <w:szCs w:val="20"/>
          <w:u w:val="single"/>
        </w:rPr>
        <w:t>的其他材料。</w:t>
      </w:r>
    </w:p>
    <w:p w14:paraId="5ECD1947" w14:textId="77777777" w:rsidR="0032240A" w:rsidRPr="00F87B3D" w:rsidRDefault="009F284D">
      <w:pPr>
        <w:spacing w:line="480" w:lineRule="auto"/>
        <w:ind w:firstLineChars="224" w:firstLine="538"/>
        <w:rPr>
          <w:rFonts w:ascii="宋体" w:hAnsi="宋体"/>
          <w:sz w:val="24"/>
          <w:szCs w:val="24"/>
        </w:rPr>
      </w:pPr>
      <w:r w:rsidRPr="00F87B3D">
        <w:rPr>
          <w:rFonts w:ascii="宋体" w:hAnsi="宋体" w:hint="eastAsia"/>
          <w:sz w:val="24"/>
          <w:szCs w:val="24"/>
        </w:rPr>
        <w:t>条款号：</w:t>
      </w:r>
      <w:r w:rsidRPr="00F87B3D">
        <w:rPr>
          <w:sz w:val="24"/>
        </w:rPr>
        <w:t>3.6.3</w:t>
      </w:r>
      <w:r w:rsidRPr="00F87B3D">
        <w:rPr>
          <w:rFonts w:ascii="宋体" w:hAnsi="宋体"/>
          <w:sz w:val="24"/>
          <w:szCs w:val="24"/>
        </w:rPr>
        <w:t xml:space="preserve">            修改类型：删除</w:t>
      </w:r>
    </w:p>
    <w:p w14:paraId="7D4F9720"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原文：</w:t>
      </w:r>
      <w:r w:rsidRPr="00F87B3D">
        <w:rPr>
          <w:rFonts w:ascii="宋体" w:hAnsi="宋体"/>
          <w:sz w:val="24"/>
          <w:szCs w:val="24"/>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14:paraId="71659AC3" w14:textId="77777777" w:rsidR="0032240A" w:rsidRPr="00F87B3D" w:rsidRDefault="0032240A">
      <w:pPr>
        <w:pBdr>
          <w:bottom w:val="single" w:sz="6" w:space="1" w:color="auto"/>
        </w:pBdr>
        <w:spacing w:line="480" w:lineRule="auto"/>
        <w:rPr>
          <w:rFonts w:ascii="宋体" w:hAnsi="宋体"/>
          <w:sz w:val="24"/>
          <w:szCs w:val="24"/>
        </w:rPr>
      </w:pPr>
    </w:p>
    <w:p w14:paraId="61EF19A8" w14:textId="77777777" w:rsidR="0032240A" w:rsidRPr="00F87B3D" w:rsidRDefault="009F284D">
      <w:pPr>
        <w:tabs>
          <w:tab w:val="left" w:pos="105"/>
        </w:tabs>
        <w:spacing w:line="360" w:lineRule="auto"/>
        <w:ind w:firstLineChars="200" w:firstLine="480"/>
        <w:rPr>
          <w:rFonts w:ascii="宋体" w:hAnsi="宋体" w:cs="宋体"/>
          <w:sz w:val="24"/>
          <w:szCs w:val="24"/>
        </w:rPr>
      </w:pPr>
      <w:r w:rsidRPr="00F87B3D">
        <w:rPr>
          <w:rFonts w:ascii="宋体" w:hAnsi="宋体" w:cs="宋体" w:hint="eastAsia"/>
          <w:sz w:val="24"/>
          <w:szCs w:val="24"/>
        </w:rPr>
        <w:t>条款号：</w:t>
      </w:r>
      <w:r w:rsidRPr="00F87B3D">
        <w:rPr>
          <w:rFonts w:ascii="宋体" w:hAnsi="宋体" w:cs="宋体"/>
          <w:sz w:val="24"/>
          <w:szCs w:val="24"/>
        </w:rPr>
        <w:t>5.3.4                                修改类型：</w:t>
      </w:r>
      <w:r w:rsidRPr="00F87B3D">
        <w:rPr>
          <w:rFonts w:ascii="宋体" w:hAnsi="宋体" w:cs="宋体" w:hint="eastAsia"/>
          <w:sz w:val="24"/>
          <w:szCs w:val="24"/>
        </w:rPr>
        <w:t>增加</w:t>
      </w:r>
    </w:p>
    <w:p w14:paraId="2CB834BF" w14:textId="77777777" w:rsidR="0032240A" w:rsidRPr="00F87B3D" w:rsidRDefault="009F284D">
      <w:pPr>
        <w:pBdr>
          <w:bottom w:val="single" w:sz="6" w:space="1" w:color="auto"/>
        </w:pBdr>
        <w:spacing w:line="480" w:lineRule="auto"/>
        <w:ind w:firstLineChars="200" w:firstLine="482"/>
        <w:rPr>
          <w:rFonts w:ascii="宋体" w:hAnsi="宋体"/>
          <w:sz w:val="24"/>
          <w:szCs w:val="24"/>
        </w:rPr>
      </w:pPr>
      <w:r w:rsidRPr="00F87B3D">
        <w:rPr>
          <w:rFonts w:ascii="宋体" w:hAnsi="宋体" w:cs="宋体" w:hint="eastAsia"/>
          <w:b/>
          <w:bCs/>
          <w:sz w:val="24"/>
          <w:szCs w:val="24"/>
        </w:rPr>
        <w:t>现文</w:t>
      </w:r>
      <w:r w:rsidRPr="00F87B3D">
        <w:rPr>
          <w:rFonts w:ascii="宋体" w:hAnsi="宋体" w:cs="宋体" w:hint="eastAsia"/>
          <w:sz w:val="24"/>
          <w:szCs w:val="24"/>
        </w:rPr>
        <w:t>：参加在线开标的投标人对开标结果有异议的，应当在唱</w:t>
      </w:r>
      <w:proofErr w:type="gramStart"/>
      <w:r w:rsidRPr="00F87B3D">
        <w:rPr>
          <w:rFonts w:ascii="宋体" w:hAnsi="宋体" w:cs="宋体" w:hint="eastAsia"/>
          <w:sz w:val="24"/>
          <w:szCs w:val="24"/>
        </w:rPr>
        <w:t>标结束</w:t>
      </w:r>
      <w:proofErr w:type="gramEnd"/>
      <w:r w:rsidRPr="00F87B3D">
        <w:rPr>
          <w:rFonts w:ascii="宋体" w:hAnsi="宋体" w:cs="宋体" w:hint="eastAsia"/>
          <w:sz w:val="24"/>
          <w:szCs w:val="24"/>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1CC60C0" w14:textId="77777777" w:rsidR="0032240A" w:rsidRPr="00F87B3D" w:rsidRDefault="009F284D">
      <w:pPr>
        <w:spacing w:line="360" w:lineRule="auto"/>
        <w:rPr>
          <w:rFonts w:ascii="宋体" w:hAnsi="宋体"/>
          <w:sz w:val="24"/>
          <w:szCs w:val="24"/>
        </w:rPr>
      </w:pPr>
      <w:r w:rsidRPr="00F87B3D">
        <w:rPr>
          <w:rFonts w:ascii="宋体" w:hAnsi="宋体" w:hint="eastAsia"/>
          <w:sz w:val="24"/>
          <w:szCs w:val="24"/>
        </w:rPr>
        <w:t>注：以上修改，仅限于本范本中有可供选择条款的情形。</w:t>
      </w:r>
    </w:p>
    <w:p w14:paraId="08A865AB" w14:textId="77777777" w:rsidR="0032240A" w:rsidRPr="00F87B3D" w:rsidRDefault="009F284D">
      <w:pPr>
        <w:jc w:val="right"/>
        <w:rPr>
          <w:rFonts w:ascii="宋体" w:hAnsi="宋体"/>
          <w:sz w:val="24"/>
          <w:szCs w:val="24"/>
        </w:rPr>
      </w:pPr>
      <w:r w:rsidRPr="00F87B3D">
        <w:rPr>
          <w:rFonts w:ascii="宋体" w:hAnsi="宋体" w:hint="eastAsia"/>
          <w:sz w:val="24"/>
          <w:szCs w:val="24"/>
        </w:rPr>
        <w:t>（以下无正文）</w:t>
      </w:r>
    </w:p>
    <w:p w14:paraId="3F510246" w14:textId="77777777" w:rsidR="0032240A" w:rsidRPr="00F87B3D" w:rsidRDefault="009F284D">
      <w:pPr>
        <w:jc w:val="right"/>
      </w:pPr>
      <w:r w:rsidRPr="00F87B3D">
        <w:br w:type="page"/>
      </w:r>
    </w:p>
    <w:p w14:paraId="21D11744" w14:textId="77777777" w:rsidR="0032240A" w:rsidRPr="00F87B3D" w:rsidRDefault="009F284D">
      <w:pPr>
        <w:spacing w:line="360" w:lineRule="auto"/>
        <w:jc w:val="center"/>
        <w:outlineLvl w:val="2"/>
        <w:rPr>
          <w:rFonts w:ascii="黑体" w:eastAsia="黑体" w:hAnsi="黑体"/>
          <w:sz w:val="28"/>
          <w:szCs w:val="27"/>
        </w:rPr>
      </w:pPr>
      <w:bookmarkStart w:id="7" w:name="_Toc121780094"/>
      <w:r w:rsidRPr="00F87B3D">
        <w:rPr>
          <w:rFonts w:ascii="黑体" w:eastAsia="黑体" w:hAnsi="黑体" w:hint="eastAsia"/>
          <w:sz w:val="28"/>
          <w:szCs w:val="27"/>
        </w:rPr>
        <w:lastRenderedPageBreak/>
        <w:t>投标人须知前附表</w:t>
      </w:r>
      <w:bookmarkEnd w:id="7"/>
    </w:p>
    <w:tbl>
      <w:tblPr>
        <w:tblW w:w="5120" w:type="pct"/>
        <w:tblLook w:val="04A0" w:firstRow="1" w:lastRow="0" w:firstColumn="1" w:lastColumn="0" w:noHBand="0" w:noVBand="1"/>
      </w:tblPr>
      <w:tblGrid>
        <w:gridCol w:w="1456"/>
        <w:gridCol w:w="2005"/>
        <w:gridCol w:w="5034"/>
      </w:tblGrid>
      <w:tr w:rsidR="00FB6172" w:rsidRPr="00F87B3D" w14:paraId="2F5C587F" w14:textId="77777777">
        <w:tc>
          <w:tcPr>
            <w:tcW w:w="857" w:type="pct"/>
            <w:tcBorders>
              <w:top w:val="single" w:sz="4" w:space="0" w:color="auto"/>
              <w:left w:val="single" w:sz="4" w:space="0" w:color="auto"/>
              <w:bottom w:val="single" w:sz="4" w:space="0" w:color="auto"/>
              <w:right w:val="single" w:sz="4" w:space="0" w:color="auto"/>
            </w:tcBorders>
            <w:vAlign w:val="center"/>
          </w:tcPr>
          <w:p w14:paraId="6D764B64"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b/>
                <w:sz w:val="24"/>
                <w:szCs w:val="24"/>
              </w:rPr>
            </w:pPr>
            <w:r w:rsidRPr="00F87B3D">
              <w:rPr>
                <w:rFonts w:asciiTheme="minorEastAsia" w:eastAsiaTheme="minorEastAsia" w:hAnsiTheme="minorEastAsia" w:cstheme="minorEastAsia" w:hint="eastAsia"/>
                <w:b/>
                <w:sz w:val="24"/>
                <w:szCs w:val="24"/>
              </w:rPr>
              <w:t>条款号</w:t>
            </w:r>
          </w:p>
        </w:tc>
        <w:tc>
          <w:tcPr>
            <w:tcW w:w="1180" w:type="pct"/>
            <w:tcBorders>
              <w:top w:val="single" w:sz="4" w:space="0" w:color="auto"/>
              <w:left w:val="single" w:sz="4" w:space="0" w:color="auto"/>
              <w:bottom w:val="single" w:sz="4" w:space="0" w:color="auto"/>
              <w:right w:val="single" w:sz="4" w:space="0" w:color="auto"/>
            </w:tcBorders>
            <w:vAlign w:val="center"/>
          </w:tcPr>
          <w:p w14:paraId="6E37244D"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b/>
                <w:sz w:val="24"/>
                <w:szCs w:val="24"/>
              </w:rPr>
            </w:pPr>
            <w:r w:rsidRPr="00F87B3D">
              <w:rPr>
                <w:rFonts w:asciiTheme="minorEastAsia" w:eastAsiaTheme="minorEastAsia" w:hAnsiTheme="minorEastAsia" w:cstheme="minorEastAsia" w:hint="eastAsia"/>
                <w:b/>
                <w:sz w:val="24"/>
                <w:szCs w:val="24"/>
              </w:rPr>
              <w:t>条款名称</w:t>
            </w:r>
          </w:p>
        </w:tc>
        <w:tc>
          <w:tcPr>
            <w:tcW w:w="2962" w:type="pct"/>
            <w:tcBorders>
              <w:top w:val="single" w:sz="4" w:space="0" w:color="auto"/>
              <w:left w:val="single" w:sz="4" w:space="0" w:color="auto"/>
              <w:bottom w:val="single" w:sz="4" w:space="0" w:color="auto"/>
              <w:right w:val="single" w:sz="4" w:space="0" w:color="auto"/>
            </w:tcBorders>
            <w:vAlign w:val="center"/>
          </w:tcPr>
          <w:p w14:paraId="54788A3E"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b/>
                <w:sz w:val="24"/>
                <w:szCs w:val="24"/>
              </w:rPr>
            </w:pPr>
            <w:r w:rsidRPr="00F87B3D">
              <w:rPr>
                <w:rFonts w:asciiTheme="minorEastAsia" w:eastAsiaTheme="minorEastAsia" w:hAnsiTheme="minorEastAsia" w:cstheme="minorEastAsia" w:hint="eastAsia"/>
                <w:b/>
                <w:sz w:val="24"/>
                <w:szCs w:val="24"/>
              </w:rPr>
              <w:t>编列内容</w:t>
            </w:r>
          </w:p>
        </w:tc>
      </w:tr>
      <w:tr w:rsidR="00FB6172" w:rsidRPr="00F87B3D" w14:paraId="5397B7FC" w14:textId="77777777">
        <w:trPr>
          <w:trHeight w:val="315"/>
        </w:trPr>
        <w:tc>
          <w:tcPr>
            <w:tcW w:w="857" w:type="pct"/>
            <w:tcBorders>
              <w:top w:val="single" w:sz="4" w:space="0" w:color="auto"/>
              <w:left w:val="single" w:sz="4" w:space="0" w:color="auto"/>
              <w:bottom w:val="single" w:sz="4" w:space="0" w:color="auto"/>
              <w:right w:val="single" w:sz="4" w:space="0" w:color="auto"/>
            </w:tcBorders>
            <w:vAlign w:val="center"/>
          </w:tcPr>
          <w:p w14:paraId="04BBD02A" w14:textId="77777777" w:rsidR="0032240A" w:rsidRPr="00F87B3D" w:rsidRDefault="0032240A">
            <w:pPr>
              <w:spacing w:beforeLines="50" w:before="156" w:line="360" w:lineRule="auto"/>
              <w:contextualSpacing/>
              <w:jc w:val="center"/>
              <w:rPr>
                <w:rFonts w:asciiTheme="minorEastAsia" w:eastAsiaTheme="minorEastAsia" w:hAnsiTheme="minorEastAsia" w:cstheme="minorEastAsia"/>
                <w:sz w:val="24"/>
                <w:szCs w:val="24"/>
              </w:rPr>
            </w:pPr>
          </w:p>
        </w:tc>
        <w:tc>
          <w:tcPr>
            <w:tcW w:w="1180" w:type="pct"/>
            <w:tcBorders>
              <w:top w:val="single" w:sz="4" w:space="0" w:color="auto"/>
              <w:left w:val="single" w:sz="4" w:space="0" w:color="auto"/>
              <w:bottom w:val="single" w:sz="4" w:space="0" w:color="auto"/>
              <w:right w:val="single" w:sz="4" w:space="0" w:color="auto"/>
            </w:tcBorders>
            <w:vAlign w:val="center"/>
          </w:tcPr>
          <w:p w14:paraId="342D8E6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定义</w:t>
            </w:r>
          </w:p>
        </w:tc>
        <w:tc>
          <w:tcPr>
            <w:tcW w:w="2962" w:type="pct"/>
            <w:tcBorders>
              <w:top w:val="single" w:sz="4" w:space="0" w:color="auto"/>
              <w:left w:val="single" w:sz="4" w:space="0" w:color="auto"/>
              <w:bottom w:val="single" w:sz="4" w:space="0" w:color="auto"/>
              <w:right w:val="single" w:sz="4" w:space="0" w:color="auto"/>
            </w:tcBorders>
            <w:vAlign w:val="center"/>
          </w:tcPr>
          <w:p w14:paraId="52BE147C"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招标人（即发包人）：</w:t>
            </w:r>
            <w:r w:rsidRPr="00F87B3D">
              <w:rPr>
                <w:rFonts w:ascii="宋体" w:hAnsi="宋体" w:hint="eastAsia"/>
                <w:sz w:val="24"/>
                <w:szCs w:val="24"/>
                <w:u w:val="single"/>
              </w:rPr>
              <w:t>广州市东江北干流流域事务中心</w:t>
            </w:r>
          </w:p>
          <w:p w14:paraId="6124C2EB" w14:textId="77777777" w:rsidR="0032240A" w:rsidRPr="00F87B3D" w:rsidRDefault="009F284D">
            <w:pPr>
              <w:spacing w:beforeLines="50" w:before="156" w:line="360" w:lineRule="auto"/>
              <w:contextualSpacing/>
              <w:rPr>
                <w:rFonts w:ascii="宋体" w:hAnsi="宋体"/>
                <w:sz w:val="24"/>
                <w:szCs w:val="24"/>
                <w:u w:val="single"/>
              </w:rPr>
            </w:pPr>
            <w:r w:rsidRPr="00F87B3D">
              <w:rPr>
                <w:rFonts w:asciiTheme="minorEastAsia" w:eastAsiaTheme="minorEastAsia" w:hAnsiTheme="minorEastAsia" w:cstheme="minorEastAsia" w:hint="eastAsia"/>
                <w:sz w:val="24"/>
                <w:szCs w:val="24"/>
              </w:rPr>
              <w:t>项目建设管理单位：</w:t>
            </w:r>
            <w:r w:rsidRPr="00F87B3D">
              <w:rPr>
                <w:rFonts w:ascii="宋体" w:hAnsi="宋体" w:hint="eastAsia"/>
                <w:sz w:val="24"/>
                <w:szCs w:val="24"/>
                <w:u w:val="single"/>
              </w:rPr>
              <w:t>广州市东江北干流流域事务中心</w:t>
            </w:r>
          </w:p>
          <w:p w14:paraId="5A56A476"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设计单位：</w:t>
            </w:r>
            <w:r w:rsidRPr="00F87B3D">
              <w:rPr>
                <w:rFonts w:asciiTheme="minorEastAsia" w:eastAsiaTheme="minorEastAsia" w:hAnsiTheme="minorEastAsia" w:cstheme="minorEastAsia" w:hint="eastAsia"/>
                <w:sz w:val="24"/>
                <w:szCs w:val="24"/>
                <w:u w:val="single"/>
              </w:rPr>
              <w:t>云南省红河州水利水电勘察设计研究院</w:t>
            </w:r>
          </w:p>
          <w:p w14:paraId="48F01CB5"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监理单位：</w:t>
            </w:r>
            <w:bookmarkStart w:id="8" w:name="_Toc359263248"/>
            <w:bookmarkStart w:id="9" w:name="_Toc359263249"/>
            <w:bookmarkStart w:id="10" w:name="_Toc221950008"/>
            <w:bookmarkEnd w:id="8"/>
            <w:r w:rsidRPr="00F87B3D">
              <w:rPr>
                <w:rFonts w:asciiTheme="minorEastAsia" w:eastAsiaTheme="minorEastAsia" w:hAnsiTheme="minorEastAsia" w:cstheme="minorEastAsia" w:hint="eastAsia"/>
                <w:sz w:val="24"/>
                <w:szCs w:val="24"/>
                <w:u w:val="single"/>
              </w:rPr>
              <w:t>广州利源工程咨询有限公司</w:t>
            </w:r>
          </w:p>
          <w:bookmarkEnd w:id="9"/>
          <w:bookmarkEnd w:id="10"/>
          <w:p w14:paraId="3E8A1D6D"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检测机构：</w:t>
            </w:r>
            <w:bookmarkStart w:id="11" w:name="_Toc221950011"/>
            <w:bookmarkStart w:id="12" w:name="_Toc221950010"/>
            <w:bookmarkEnd w:id="11"/>
            <w:bookmarkEnd w:id="12"/>
            <w:r w:rsidRPr="00F87B3D">
              <w:rPr>
                <w:rFonts w:asciiTheme="minorEastAsia" w:eastAsiaTheme="minorEastAsia" w:hAnsiTheme="minorEastAsia" w:cstheme="minorEastAsia"/>
                <w:sz w:val="24"/>
                <w:szCs w:val="24"/>
                <w:u w:val="single"/>
              </w:rPr>
              <w:t xml:space="preserve">         /              </w:t>
            </w:r>
          </w:p>
        </w:tc>
      </w:tr>
      <w:tr w:rsidR="00FB6172" w:rsidRPr="00F87B3D" w14:paraId="08A4C5CC" w14:textId="77777777">
        <w:trPr>
          <w:trHeight w:val="450"/>
        </w:trPr>
        <w:tc>
          <w:tcPr>
            <w:tcW w:w="857" w:type="pct"/>
            <w:tcBorders>
              <w:top w:val="single" w:sz="4" w:space="0" w:color="auto"/>
              <w:left w:val="single" w:sz="4" w:space="0" w:color="auto"/>
              <w:bottom w:val="single" w:sz="4" w:space="0" w:color="auto"/>
              <w:right w:val="single" w:sz="4" w:space="0" w:color="auto"/>
            </w:tcBorders>
            <w:vAlign w:val="center"/>
          </w:tcPr>
          <w:p w14:paraId="7E7A3322"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1.1.3</w:t>
            </w:r>
          </w:p>
        </w:tc>
        <w:tc>
          <w:tcPr>
            <w:tcW w:w="1180" w:type="pct"/>
            <w:tcBorders>
              <w:top w:val="single" w:sz="4" w:space="0" w:color="auto"/>
              <w:left w:val="single" w:sz="4" w:space="0" w:color="auto"/>
              <w:bottom w:val="single" w:sz="4" w:space="0" w:color="auto"/>
              <w:right w:val="single" w:sz="4" w:space="0" w:color="auto"/>
            </w:tcBorders>
            <w:vAlign w:val="center"/>
          </w:tcPr>
          <w:p w14:paraId="31089178"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项目名称</w:t>
            </w:r>
          </w:p>
        </w:tc>
        <w:tc>
          <w:tcPr>
            <w:tcW w:w="2962" w:type="pct"/>
            <w:tcBorders>
              <w:top w:val="single" w:sz="4" w:space="0" w:color="auto"/>
              <w:left w:val="single" w:sz="4" w:space="0" w:color="auto"/>
              <w:bottom w:val="single" w:sz="4" w:space="0" w:color="auto"/>
              <w:right w:val="single" w:sz="4" w:space="0" w:color="auto"/>
            </w:tcBorders>
            <w:vAlign w:val="center"/>
          </w:tcPr>
          <w:p w14:paraId="30C174A6"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梅州水库除险达标加固</w:t>
            </w:r>
            <w:r w:rsidRPr="00F87B3D">
              <w:rPr>
                <w:rFonts w:asciiTheme="minorEastAsia" w:eastAsiaTheme="minorEastAsia" w:hAnsiTheme="minorEastAsia" w:cstheme="minorEastAsia"/>
                <w:sz w:val="24"/>
                <w:szCs w:val="24"/>
              </w:rPr>
              <w:t>--主坝灌浆工程施工总承包</w:t>
            </w:r>
          </w:p>
        </w:tc>
      </w:tr>
      <w:tr w:rsidR="00FB6172" w:rsidRPr="00F87B3D" w14:paraId="693D22FB" w14:textId="77777777">
        <w:trPr>
          <w:trHeight w:val="465"/>
        </w:trPr>
        <w:tc>
          <w:tcPr>
            <w:tcW w:w="857" w:type="pct"/>
            <w:tcBorders>
              <w:top w:val="single" w:sz="4" w:space="0" w:color="auto"/>
              <w:left w:val="single" w:sz="4" w:space="0" w:color="auto"/>
              <w:bottom w:val="single" w:sz="4" w:space="0" w:color="auto"/>
              <w:right w:val="single" w:sz="4" w:space="0" w:color="auto"/>
            </w:tcBorders>
            <w:vAlign w:val="center"/>
          </w:tcPr>
          <w:p w14:paraId="3444CD2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1.1.4</w:t>
            </w:r>
          </w:p>
        </w:tc>
        <w:tc>
          <w:tcPr>
            <w:tcW w:w="1180" w:type="pct"/>
            <w:tcBorders>
              <w:top w:val="single" w:sz="4" w:space="0" w:color="auto"/>
              <w:left w:val="single" w:sz="4" w:space="0" w:color="auto"/>
              <w:bottom w:val="single" w:sz="4" w:space="0" w:color="auto"/>
              <w:right w:val="single" w:sz="4" w:space="0" w:color="auto"/>
            </w:tcBorders>
            <w:vAlign w:val="center"/>
          </w:tcPr>
          <w:p w14:paraId="4E7EDA7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建设地点</w:t>
            </w:r>
          </w:p>
        </w:tc>
        <w:tc>
          <w:tcPr>
            <w:tcW w:w="2962" w:type="pct"/>
            <w:tcBorders>
              <w:top w:val="single" w:sz="4" w:space="0" w:color="auto"/>
              <w:left w:val="single" w:sz="4" w:space="0" w:color="auto"/>
              <w:bottom w:val="single" w:sz="4" w:space="0" w:color="auto"/>
              <w:right w:val="single" w:sz="4" w:space="0" w:color="auto"/>
            </w:tcBorders>
            <w:vAlign w:val="center"/>
          </w:tcPr>
          <w:p w14:paraId="738FA86C"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惠州市龙门县永汉镇梅州水库</w:t>
            </w:r>
          </w:p>
        </w:tc>
      </w:tr>
      <w:tr w:rsidR="00FB6172" w:rsidRPr="00F87B3D" w14:paraId="47AF95CE" w14:textId="77777777">
        <w:tc>
          <w:tcPr>
            <w:tcW w:w="857" w:type="pct"/>
            <w:tcBorders>
              <w:top w:val="single" w:sz="4" w:space="0" w:color="auto"/>
              <w:left w:val="single" w:sz="4" w:space="0" w:color="auto"/>
              <w:bottom w:val="single" w:sz="4" w:space="0" w:color="auto"/>
              <w:right w:val="single" w:sz="4" w:space="0" w:color="auto"/>
            </w:tcBorders>
            <w:vAlign w:val="center"/>
          </w:tcPr>
          <w:p w14:paraId="6973D8D0"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1.2.1</w:t>
            </w:r>
          </w:p>
        </w:tc>
        <w:tc>
          <w:tcPr>
            <w:tcW w:w="1180" w:type="pct"/>
            <w:tcBorders>
              <w:top w:val="single" w:sz="4" w:space="0" w:color="auto"/>
              <w:left w:val="single" w:sz="4" w:space="0" w:color="auto"/>
              <w:bottom w:val="single" w:sz="4" w:space="0" w:color="auto"/>
              <w:right w:val="single" w:sz="4" w:space="0" w:color="auto"/>
            </w:tcBorders>
            <w:vAlign w:val="center"/>
          </w:tcPr>
          <w:p w14:paraId="1C519767"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资金来源及比例</w:t>
            </w:r>
          </w:p>
        </w:tc>
        <w:tc>
          <w:tcPr>
            <w:tcW w:w="2962" w:type="pct"/>
            <w:tcBorders>
              <w:top w:val="single" w:sz="4" w:space="0" w:color="auto"/>
              <w:left w:val="single" w:sz="4" w:space="0" w:color="auto"/>
              <w:bottom w:val="single" w:sz="4" w:space="0" w:color="auto"/>
              <w:right w:val="single" w:sz="4" w:space="0" w:color="auto"/>
            </w:tcBorders>
            <w:vAlign w:val="center"/>
          </w:tcPr>
          <w:p w14:paraId="012A1D38"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u w:val="single"/>
              </w:rPr>
            </w:pPr>
            <w:r w:rsidRPr="00F87B3D">
              <w:rPr>
                <w:rFonts w:asciiTheme="minorEastAsia" w:eastAsiaTheme="minorEastAsia" w:hAnsiTheme="minorEastAsia" w:cstheme="minorEastAsia" w:hint="eastAsia"/>
                <w:sz w:val="24"/>
                <w:szCs w:val="24"/>
                <w:u w:val="single"/>
              </w:rPr>
              <w:t>广州市财政资金，</w:t>
            </w:r>
            <w:r w:rsidRPr="00F87B3D">
              <w:rPr>
                <w:rFonts w:asciiTheme="minorEastAsia" w:eastAsiaTheme="minorEastAsia" w:hAnsiTheme="minorEastAsia" w:cstheme="minorEastAsia"/>
                <w:sz w:val="24"/>
                <w:szCs w:val="24"/>
                <w:u w:val="single"/>
              </w:rPr>
              <w:t>100%</w:t>
            </w:r>
          </w:p>
        </w:tc>
      </w:tr>
      <w:tr w:rsidR="00FB6172" w:rsidRPr="00F87B3D" w14:paraId="1D64B62D" w14:textId="77777777">
        <w:tc>
          <w:tcPr>
            <w:tcW w:w="857" w:type="pct"/>
            <w:tcBorders>
              <w:top w:val="single" w:sz="4" w:space="0" w:color="auto"/>
              <w:left w:val="single" w:sz="4" w:space="0" w:color="auto"/>
              <w:bottom w:val="single" w:sz="4" w:space="0" w:color="auto"/>
              <w:right w:val="single" w:sz="4" w:space="0" w:color="auto"/>
            </w:tcBorders>
            <w:vAlign w:val="center"/>
          </w:tcPr>
          <w:p w14:paraId="3612DCF9"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1.2.2</w:t>
            </w:r>
          </w:p>
        </w:tc>
        <w:tc>
          <w:tcPr>
            <w:tcW w:w="1180" w:type="pct"/>
            <w:tcBorders>
              <w:top w:val="single" w:sz="4" w:space="0" w:color="auto"/>
              <w:left w:val="single" w:sz="4" w:space="0" w:color="auto"/>
              <w:bottom w:val="single" w:sz="4" w:space="0" w:color="auto"/>
              <w:right w:val="single" w:sz="4" w:space="0" w:color="auto"/>
            </w:tcBorders>
            <w:vAlign w:val="center"/>
          </w:tcPr>
          <w:p w14:paraId="0CB4194C"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资金落实情况</w:t>
            </w:r>
          </w:p>
        </w:tc>
        <w:tc>
          <w:tcPr>
            <w:tcW w:w="2962" w:type="pct"/>
            <w:tcBorders>
              <w:top w:val="single" w:sz="4" w:space="0" w:color="auto"/>
              <w:left w:val="single" w:sz="4" w:space="0" w:color="auto"/>
              <w:bottom w:val="single" w:sz="4" w:space="0" w:color="auto"/>
              <w:right w:val="single" w:sz="4" w:space="0" w:color="auto"/>
            </w:tcBorders>
            <w:vAlign w:val="center"/>
          </w:tcPr>
          <w:p w14:paraId="743B2E1B"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已落实</w:t>
            </w:r>
          </w:p>
        </w:tc>
      </w:tr>
      <w:tr w:rsidR="00FB6172" w:rsidRPr="00F87B3D" w14:paraId="1F8D4C0D" w14:textId="77777777">
        <w:tc>
          <w:tcPr>
            <w:tcW w:w="857" w:type="pct"/>
            <w:tcBorders>
              <w:top w:val="single" w:sz="4" w:space="0" w:color="auto"/>
              <w:left w:val="single" w:sz="4" w:space="0" w:color="auto"/>
              <w:bottom w:val="single" w:sz="4" w:space="0" w:color="auto"/>
              <w:right w:val="single" w:sz="4" w:space="0" w:color="auto"/>
            </w:tcBorders>
            <w:vAlign w:val="center"/>
          </w:tcPr>
          <w:p w14:paraId="3BAD934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1.3.1</w:t>
            </w:r>
          </w:p>
        </w:tc>
        <w:tc>
          <w:tcPr>
            <w:tcW w:w="1180" w:type="pct"/>
            <w:tcBorders>
              <w:top w:val="single" w:sz="4" w:space="0" w:color="auto"/>
              <w:left w:val="single" w:sz="4" w:space="0" w:color="auto"/>
              <w:bottom w:val="single" w:sz="4" w:space="0" w:color="auto"/>
              <w:right w:val="single" w:sz="4" w:space="0" w:color="auto"/>
            </w:tcBorders>
            <w:vAlign w:val="center"/>
          </w:tcPr>
          <w:p w14:paraId="0CF79D61"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招标范围</w:t>
            </w:r>
          </w:p>
        </w:tc>
        <w:tc>
          <w:tcPr>
            <w:tcW w:w="2962" w:type="pct"/>
            <w:tcBorders>
              <w:top w:val="single" w:sz="4" w:space="0" w:color="auto"/>
              <w:left w:val="single" w:sz="4" w:space="0" w:color="auto"/>
              <w:bottom w:val="single" w:sz="4" w:space="0" w:color="auto"/>
              <w:right w:val="single" w:sz="4" w:space="0" w:color="auto"/>
            </w:tcBorders>
            <w:vAlign w:val="center"/>
          </w:tcPr>
          <w:p w14:paraId="125D4784"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u w:val="single"/>
              </w:rPr>
              <w:t>详见招标公告</w:t>
            </w:r>
          </w:p>
        </w:tc>
      </w:tr>
      <w:tr w:rsidR="00FB6172" w:rsidRPr="00F87B3D" w14:paraId="58185463" w14:textId="77777777">
        <w:tc>
          <w:tcPr>
            <w:tcW w:w="857" w:type="pct"/>
            <w:tcBorders>
              <w:top w:val="single" w:sz="4" w:space="0" w:color="auto"/>
              <w:left w:val="single" w:sz="4" w:space="0" w:color="auto"/>
              <w:bottom w:val="single" w:sz="4" w:space="0" w:color="auto"/>
              <w:right w:val="single" w:sz="4" w:space="0" w:color="auto"/>
            </w:tcBorders>
            <w:vAlign w:val="center"/>
          </w:tcPr>
          <w:p w14:paraId="0AAB51F0"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1.3.2</w:t>
            </w:r>
          </w:p>
        </w:tc>
        <w:tc>
          <w:tcPr>
            <w:tcW w:w="1180" w:type="pct"/>
            <w:tcBorders>
              <w:top w:val="single" w:sz="4" w:space="0" w:color="auto"/>
              <w:left w:val="single" w:sz="4" w:space="0" w:color="auto"/>
              <w:bottom w:val="single" w:sz="4" w:space="0" w:color="auto"/>
              <w:right w:val="single" w:sz="4" w:space="0" w:color="auto"/>
            </w:tcBorders>
            <w:vAlign w:val="center"/>
          </w:tcPr>
          <w:p w14:paraId="6973150A"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计划工期</w:t>
            </w:r>
          </w:p>
        </w:tc>
        <w:tc>
          <w:tcPr>
            <w:tcW w:w="2962" w:type="pct"/>
            <w:tcBorders>
              <w:top w:val="single" w:sz="4" w:space="0" w:color="auto"/>
              <w:left w:val="single" w:sz="4" w:space="0" w:color="auto"/>
              <w:bottom w:val="single" w:sz="4" w:space="0" w:color="auto"/>
              <w:right w:val="single" w:sz="4" w:space="0" w:color="auto"/>
            </w:tcBorders>
            <w:vAlign w:val="center"/>
          </w:tcPr>
          <w:p w14:paraId="7EFB0AF4"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计划工期：</w:t>
            </w:r>
            <w:r w:rsidRPr="00F87B3D">
              <w:rPr>
                <w:rFonts w:asciiTheme="minorEastAsia" w:eastAsiaTheme="minorEastAsia" w:hAnsiTheme="minorEastAsia" w:cstheme="minorEastAsia"/>
                <w:sz w:val="24"/>
                <w:szCs w:val="24"/>
              </w:rPr>
              <w:t>365日历天，</w:t>
            </w:r>
            <w:r w:rsidRPr="00F87B3D">
              <w:rPr>
                <w:rFonts w:asciiTheme="minorEastAsia" w:eastAsiaTheme="minorEastAsia" w:hAnsiTheme="minorEastAsia" w:cstheme="minorEastAsia" w:hint="eastAsia"/>
                <w:sz w:val="24"/>
                <w:szCs w:val="24"/>
                <w:u w:val="single"/>
              </w:rPr>
              <w:t>本工程正式签署合同时，施工工期按中标投标文件承诺工期。</w:t>
            </w:r>
          </w:p>
          <w:p w14:paraId="7FE0292C"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计划开工日期：</w:t>
            </w:r>
            <w:r w:rsidRPr="00F87B3D">
              <w:rPr>
                <w:rFonts w:asciiTheme="minorEastAsia" w:eastAsiaTheme="minorEastAsia" w:hAnsiTheme="minorEastAsia" w:cstheme="minorEastAsia"/>
                <w:sz w:val="24"/>
                <w:szCs w:val="24"/>
              </w:rPr>
              <w:t>2023</w:t>
            </w:r>
            <w:r w:rsidRPr="00F87B3D">
              <w:rPr>
                <w:rFonts w:asciiTheme="minorEastAsia" w:eastAsiaTheme="minorEastAsia" w:hAnsiTheme="minorEastAsia" w:cstheme="minorEastAsia" w:hint="eastAsia"/>
                <w:sz w:val="24"/>
                <w:szCs w:val="24"/>
              </w:rPr>
              <w:t>年</w:t>
            </w:r>
            <w:r w:rsidRPr="00F87B3D">
              <w:rPr>
                <w:rFonts w:asciiTheme="minorEastAsia" w:eastAsiaTheme="minorEastAsia" w:hAnsiTheme="minorEastAsia" w:cstheme="minorEastAsia"/>
                <w:sz w:val="24"/>
                <w:szCs w:val="24"/>
              </w:rPr>
              <w:t>8月1日</w:t>
            </w:r>
          </w:p>
          <w:p w14:paraId="55988AF9"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计划竣工日期：</w:t>
            </w:r>
            <w:r w:rsidRPr="00F87B3D">
              <w:rPr>
                <w:rFonts w:asciiTheme="minorEastAsia" w:eastAsiaTheme="minorEastAsia" w:hAnsiTheme="minorEastAsia" w:cstheme="minorEastAsia"/>
                <w:sz w:val="24"/>
                <w:szCs w:val="24"/>
              </w:rPr>
              <w:t>2024年8月1日</w:t>
            </w:r>
          </w:p>
        </w:tc>
      </w:tr>
      <w:tr w:rsidR="00FB6172" w:rsidRPr="00F87B3D" w14:paraId="246D4C80" w14:textId="77777777">
        <w:tc>
          <w:tcPr>
            <w:tcW w:w="857" w:type="pct"/>
            <w:tcBorders>
              <w:top w:val="single" w:sz="4" w:space="0" w:color="auto"/>
              <w:left w:val="single" w:sz="4" w:space="0" w:color="auto"/>
              <w:bottom w:val="single" w:sz="4" w:space="0" w:color="auto"/>
              <w:right w:val="single" w:sz="4" w:space="0" w:color="auto"/>
            </w:tcBorders>
            <w:vAlign w:val="center"/>
          </w:tcPr>
          <w:p w14:paraId="386A4351"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1.3.3</w:t>
            </w:r>
          </w:p>
        </w:tc>
        <w:tc>
          <w:tcPr>
            <w:tcW w:w="1180" w:type="pct"/>
            <w:tcBorders>
              <w:top w:val="single" w:sz="4" w:space="0" w:color="auto"/>
              <w:left w:val="single" w:sz="4" w:space="0" w:color="auto"/>
              <w:bottom w:val="single" w:sz="4" w:space="0" w:color="auto"/>
              <w:right w:val="single" w:sz="4" w:space="0" w:color="auto"/>
            </w:tcBorders>
            <w:vAlign w:val="center"/>
          </w:tcPr>
          <w:p w14:paraId="5FA53CBC"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质量要求</w:t>
            </w:r>
          </w:p>
        </w:tc>
        <w:tc>
          <w:tcPr>
            <w:tcW w:w="2962" w:type="pct"/>
            <w:tcBorders>
              <w:top w:val="single" w:sz="4" w:space="0" w:color="auto"/>
              <w:left w:val="single" w:sz="4" w:space="0" w:color="auto"/>
              <w:bottom w:val="single" w:sz="4" w:space="0" w:color="auto"/>
              <w:right w:val="single" w:sz="4" w:space="0" w:color="auto"/>
            </w:tcBorders>
            <w:vAlign w:val="center"/>
          </w:tcPr>
          <w:p w14:paraId="6117EEFB"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☑合格</w:t>
            </w:r>
          </w:p>
          <w:p w14:paraId="6E380898"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□优良</w:t>
            </w:r>
          </w:p>
          <w:p w14:paraId="76AEA142"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u w:val="single"/>
              </w:rPr>
              <w:t>注：本工程正式签署合同时，质量标准按中标投标文件承诺质量标准。</w:t>
            </w:r>
          </w:p>
        </w:tc>
      </w:tr>
      <w:tr w:rsidR="00FB6172" w:rsidRPr="00F87B3D" w14:paraId="5463FE03" w14:textId="77777777">
        <w:tc>
          <w:tcPr>
            <w:tcW w:w="857" w:type="pct"/>
            <w:tcBorders>
              <w:top w:val="single" w:sz="4" w:space="0" w:color="auto"/>
              <w:left w:val="single" w:sz="4" w:space="0" w:color="auto"/>
              <w:bottom w:val="single" w:sz="4" w:space="0" w:color="auto"/>
              <w:right w:val="single" w:sz="4" w:space="0" w:color="auto"/>
            </w:tcBorders>
            <w:vAlign w:val="center"/>
          </w:tcPr>
          <w:p w14:paraId="101C9728"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1.3.4</w:t>
            </w:r>
          </w:p>
        </w:tc>
        <w:tc>
          <w:tcPr>
            <w:tcW w:w="1180" w:type="pct"/>
            <w:tcBorders>
              <w:top w:val="single" w:sz="4" w:space="0" w:color="auto"/>
              <w:left w:val="single" w:sz="4" w:space="0" w:color="auto"/>
              <w:bottom w:val="single" w:sz="4" w:space="0" w:color="auto"/>
              <w:right w:val="single" w:sz="4" w:space="0" w:color="auto"/>
            </w:tcBorders>
            <w:vAlign w:val="center"/>
          </w:tcPr>
          <w:p w14:paraId="33DF860A"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承包方式</w:t>
            </w:r>
          </w:p>
        </w:tc>
        <w:tc>
          <w:tcPr>
            <w:tcW w:w="2962" w:type="pct"/>
            <w:tcBorders>
              <w:top w:val="single" w:sz="4" w:space="0" w:color="auto"/>
              <w:left w:val="single" w:sz="4" w:space="0" w:color="auto"/>
              <w:bottom w:val="single" w:sz="4" w:space="0" w:color="auto"/>
              <w:right w:val="single" w:sz="4" w:space="0" w:color="auto"/>
            </w:tcBorders>
            <w:vAlign w:val="center"/>
          </w:tcPr>
          <w:p w14:paraId="2126036E" w14:textId="77777777" w:rsidR="0032240A" w:rsidRPr="00F87B3D" w:rsidRDefault="009F284D">
            <w:pPr>
              <w:pStyle w:val="31"/>
              <w:topLinePunct/>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sym w:font="Wingdings 2" w:char="0052"/>
            </w:r>
            <w:r w:rsidRPr="00F87B3D">
              <w:rPr>
                <w:rFonts w:asciiTheme="minorEastAsia" w:eastAsiaTheme="minorEastAsia" w:hAnsiTheme="minorEastAsia" w:cstheme="minorEastAsia" w:hint="eastAsia"/>
                <w:sz w:val="24"/>
                <w:szCs w:val="24"/>
              </w:rPr>
              <w:t>固定总价</w:t>
            </w:r>
          </w:p>
          <w:p w14:paraId="4A5E459D" w14:textId="77777777" w:rsidR="0032240A" w:rsidRPr="00F87B3D" w:rsidRDefault="009F284D">
            <w:pPr>
              <w:pStyle w:val="31"/>
              <w:topLinePunct/>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□综合单价</w:t>
            </w:r>
          </w:p>
          <w:p w14:paraId="1DA169C9"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□其他：</w:t>
            </w:r>
          </w:p>
        </w:tc>
      </w:tr>
      <w:tr w:rsidR="00FB6172" w:rsidRPr="00F87B3D" w14:paraId="79BC2D70" w14:textId="77777777">
        <w:trPr>
          <w:trHeight w:val="70"/>
        </w:trPr>
        <w:tc>
          <w:tcPr>
            <w:tcW w:w="857" w:type="pct"/>
            <w:tcBorders>
              <w:top w:val="single" w:sz="4" w:space="0" w:color="auto"/>
              <w:left w:val="single" w:sz="4" w:space="0" w:color="auto"/>
              <w:right w:val="single" w:sz="4" w:space="0" w:color="auto"/>
            </w:tcBorders>
            <w:vAlign w:val="center"/>
          </w:tcPr>
          <w:p w14:paraId="1B14A98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1.4.1</w:t>
            </w:r>
          </w:p>
        </w:tc>
        <w:tc>
          <w:tcPr>
            <w:tcW w:w="1180" w:type="pct"/>
            <w:tcBorders>
              <w:top w:val="single" w:sz="4" w:space="0" w:color="auto"/>
              <w:left w:val="single" w:sz="4" w:space="0" w:color="auto"/>
              <w:right w:val="single" w:sz="4" w:space="0" w:color="auto"/>
            </w:tcBorders>
            <w:vAlign w:val="center"/>
          </w:tcPr>
          <w:p w14:paraId="02B99F1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投标人资质条</w:t>
            </w:r>
            <w:r w:rsidRPr="00F87B3D">
              <w:rPr>
                <w:rFonts w:asciiTheme="minorEastAsia" w:eastAsiaTheme="minorEastAsia" w:hAnsiTheme="minorEastAsia" w:cstheme="minorEastAsia" w:hint="eastAsia"/>
                <w:sz w:val="24"/>
                <w:szCs w:val="24"/>
              </w:rPr>
              <w:lastRenderedPageBreak/>
              <w:t>件、</w:t>
            </w:r>
          </w:p>
          <w:p w14:paraId="26188AB9"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能力、信誉</w:t>
            </w:r>
          </w:p>
        </w:tc>
        <w:tc>
          <w:tcPr>
            <w:tcW w:w="2962" w:type="pct"/>
            <w:tcBorders>
              <w:top w:val="single" w:sz="4" w:space="0" w:color="auto"/>
              <w:left w:val="single" w:sz="4" w:space="0" w:color="auto"/>
              <w:right w:val="single" w:sz="4" w:space="0" w:color="auto"/>
            </w:tcBorders>
            <w:vAlign w:val="center"/>
          </w:tcPr>
          <w:p w14:paraId="168EA77D" w14:textId="77777777" w:rsidR="0032240A" w:rsidRPr="00F87B3D" w:rsidRDefault="009F284D">
            <w:pPr>
              <w:pStyle w:val="31"/>
              <w:topLinePunct/>
              <w:spacing w:beforeLines="50" w:before="156" w:after="0"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lastRenderedPageBreak/>
              <w:t>详</w:t>
            </w:r>
            <w:bookmarkStart w:id="13" w:name="_Toc221950015"/>
            <w:r w:rsidRPr="00F87B3D">
              <w:rPr>
                <w:rFonts w:asciiTheme="minorEastAsia" w:eastAsiaTheme="minorEastAsia" w:hAnsiTheme="minorEastAsia" w:cstheme="minorEastAsia" w:hint="eastAsia"/>
                <w:sz w:val="24"/>
                <w:szCs w:val="24"/>
              </w:rPr>
              <w:t>见本项目招</w:t>
            </w:r>
            <w:bookmarkEnd w:id="13"/>
            <w:r w:rsidRPr="00F87B3D">
              <w:rPr>
                <w:rFonts w:asciiTheme="minorEastAsia" w:eastAsiaTheme="minorEastAsia" w:hAnsiTheme="minorEastAsia" w:cstheme="minorEastAsia" w:hint="eastAsia"/>
                <w:sz w:val="24"/>
                <w:szCs w:val="24"/>
              </w:rPr>
              <w:t>标公告</w:t>
            </w:r>
          </w:p>
        </w:tc>
      </w:tr>
      <w:tr w:rsidR="00FB6172" w:rsidRPr="00F87B3D" w14:paraId="1A7EA9E2" w14:textId="77777777">
        <w:trPr>
          <w:trHeight w:val="450"/>
        </w:trPr>
        <w:tc>
          <w:tcPr>
            <w:tcW w:w="857" w:type="pct"/>
            <w:tcBorders>
              <w:top w:val="single" w:sz="4" w:space="0" w:color="auto"/>
              <w:left w:val="single" w:sz="4" w:space="0" w:color="auto"/>
              <w:bottom w:val="single" w:sz="4" w:space="0" w:color="auto"/>
              <w:right w:val="single" w:sz="4" w:space="0" w:color="auto"/>
            </w:tcBorders>
            <w:vAlign w:val="center"/>
          </w:tcPr>
          <w:p w14:paraId="43282962"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1.4.2</w:t>
            </w:r>
          </w:p>
        </w:tc>
        <w:tc>
          <w:tcPr>
            <w:tcW w:w="1180" w:type="pct"/>
            <w:tcBorders>
              <w:top w:val="single" w:sz="4" w:space="0" w:color="auto"/>
              <w:left w:val="single" w:sz="4" w:space="0" w:color="auto"/>
              <w:bottom w:val="single" w:sz="4" w:space="0" w:color="auto"/>
              <w:right w:val="single" w:sz="4" w:space="0" w:color="auto"/>
            </w:tcBorders>
            <w:vAlign w:val="center"/>
          </w:tcPr>
          <w:p w14:paraId="76C86CA4"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是否接受</w:t>
            </w:r>
          </w:p>
          <w:p w14:paraId="01FCB9D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联合</w:t>
            </w:r>
            <w:bookmarkStart w:id="14" w:name="_Toc221950019"/>
            <w:r w:rsidRPr="00F87B3D">
              <w:rPr>
                <w:rFonts w:asciiTheme="minorEastAsia" w:eastAsiaTheme="minorEastAsia" w:hAnsiTheme="minorEastAsia" w:cstheme="minorEastAsia" w:hint="eastAsia"/>
                <w:sz w:val="24"/>
                <w:szCs w:val="24"/>
              </w:rPr>
              <w:t>体投标</w:t>
            </w:r>
          </w:p>
        </w:tc>
        <w:bookmarkEnd w:id="14"/>
        <w:tc>
          <w:tcPr>
            <w:tcW w:w="2962" w:type="pct"/>
            <w:tcBorders>
              <w:top w:val="single" w:sz="4" w:space="0" w:color="auto"/>
              <w:left w:val="single" w:sz="4" w:space="0" w:color="auto"/>
              <w:bottom w:val="single" w:sz="4" w:space="0" w:color="auto"/>
              <w:right w:val="single" w:sz="4" w:space="0" w:color="auto"/>
            </w:tcBorders>
            <w:vAlign w:val="center"/>
          </w:tcPr>
          <w:p w14:paraId="5771C35F"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Segoe UI Symbol" w:eastAsiaTheme="minorEastAsia" w:hAnsi="Segoe UI Symbol" w:cs="Segoe UI Symbol"/>
                <w:sz w:val="24"/>
                <w:szCs w:val="24"/>
              </w:rPr>
              <w:t>☑</w:t>
            </w:r>
            <w:r w:rsidRPr="00F87B3D">
              <w:rPr>
                <w:rFonts w:asciiTheme="minorEastAsia" w:eastAsiaTheme="minorEastAsia" w:hAnsiTheme="minorEastAsia" w:cstheme="minorEastAsia" w:hint="eastAsia"/>
                <w:sz w:val="24"/>
                <w:szCs w:val="24"/>
              </w:rPr>
              <w:t>不接受</w:t>
            </w:r>
          </w:p>
          <w:p w14:paraId="4260E6AF"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□接受，</w:t>
            </w:r>
            <w:bookmarkStart w:id="15" w:name="_Toc221950031"/>
            <w:r w:rsidRPr="00F87B3D">
              <w:rPr>
                <w:rFonts w:asciiTheme="minorEastAsia" w:eastAsiaTheme="minorEastAsia" w:hAnsiTheme="minorEastAsia" w:cstheme="minorEastAsia" w:hint="eastAsia"/>
                <w:sz w:val="24"/>
                <w:szCs w:val="24"/>
              </w:rPr>
              <w:t>应满足下</w:t>
            </w:r>
            <w:bookmarkEnd w:id="15"/>
            <w:r w:rsidRPr="00F87B3D">
              <w:rPr>
                <w:rFonts w:asciiTheme="minorEastAsia" w:eastAsiaTheme="minorEastAsia" w:hAnsiTheme="minorEastAsia" w:cstheme="minorEastAsia" w:hint="eastAsia"/>
                <w:sz w:val="24"/>
                <w:szCs w:val="24"/>
              </w:rPr>
              <w:t>列要求：</w:t>
            </w:r>
            <w:r w:rsidRPr="00F87B3D">
              <w:rPr>
                <w:rFonts w:asciiTheme="minorEastAsia" w:eastAsiaTheme="minorEastAsia" w:hAnsiTheme="minorEastAsia" w:cstheme="minorEastAsia"/>
                <w:sz w:val="24"/>
                <w:szCs w:val="24"/>
                <w:u w:val="single"/>
              </w:rPr>
              <w:t>/</w:t>
            </w:r>
          </w:p>
        </w:tc>
      </w:tr>
      <w:tr w:rsidR="00FB6172" w:rsidRPr="00F87B3D" w14:paraId="73E6CCEE" w14:textId="77777777">
        <w:trPr>
          <w:trHeight w:val="70"/>
        </w:trPr>
        <w:tc>
          <w:tcPr>
            <w:tcW w:w="857" w:type="pct"/>
            <w:tcBorders>
              <w:top w:val="single" w:sz="4" w:space="0" w:color="auto"/>
              <w:left w:val="single" w:sz="4" w:space="0" w:color="auto"/>
              <w:right w:val="single" w:sz="4" w:space="0" w:color="auto"/>
            </w:tcBorders>
            <w:vAlign w:val="center"/>
          </w:tcPr>
          <w:p w14:paraId="08480292" w14:textId="77777777" w:rsidR="0032240A" w:rsidRPr="00F87B3D" w:rsidRDefault="0032240A">
            <w:pPr>
              <w:spacing w:beforeLines="50" w:before="156" w:line="360" w:lineRule="auto"/>
              <w:contextualSpacing/>
              <w:jc w:val="center"/>
              <w:rPr>
                <w:rFonts w:asciiTheme="minorEastAsia" w:eastAsiaTheme="minorEastAsia" w:hAnsiTheme="minorEastAsia" w:cstheme="minorEastAsia"/>
                <w:sz w:val="24"/>
                <w:szCs w:val="24"/>
              </w:rPr>
            </w:pPr>
            <w:bookmarkStart w:id="16" w:name="_Toc221950039"/>
          </w:p>
        </w:tc>
        <w:tc>
          <w:tcPr>
            <w:tcW w:w="1180" w:type="pct"/>
            <w:tcBorders>
              <w:top w:val="single" w:sz="4" w:space="0" w:color="auto"/>
              <w:left w:val="single" w:sz="4" w:space="0" w:color="auto"/>
              <w:right w:val="single" w:sz="4" w:space="0" w:color="auto"/>
            </w:tcBorders>
            <w:vAlign w:val="center"/>
          </w:tcPr>
          <w:p w14:paraId="4D9748B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资格</w:t>
            </w:r>
            <w:bookmarkEnd w:id="16"/>
            <w:r w:rsidRPr="00F87B3D">
              <w:rPr>
                <w:rFonts w:asciiTheme="minorEastAsia" w:eastAsiaTheme="minorEastAsia" w:hAnsiTheme="minorEastAsia" w:cstheme="minorEastAsia" w:hint="eastAsia"/>
                <w:sz w:val="24"/>
                <w:szCs w:val="24"/>
              </w:rPr>
              <w:t>审</w:t>
            </w:r>
            <w:bookmarkStart w:id="17" w:name="_Toc221950040"/>
            <w:r w:rsidRPr="00F87B3D">
              <w:rPr>
                <w:rFonts w:asciiTheme="minorEastAsia" w:eastAsiaTheme="minorEastAsia" w:hAnsiTheme="minorEastAsia" w:cstheme="minorEastAsia" w:hint="eastAsia"/>
                <w:sz w:val="24"/>
                <w:szCs w:val="24"/>
              </w:rPr>
              <w:t>查方式</w:t>
            </w:r>
          </w:p>
        </w:tc>
        <w:tc>
          <w:tcPr>
            <w:tcW w:w="2962" w:type="pct"/>
            <w:tcBorders>
              <w:top w:val="single" w:sz="4" w:space="0" w:color="auto"/>
              <w:left w:val="single" w:sz="4" w:space="0" w:color="auto"/>
              <w:right w:val="single" w:sz="4" w:space="0" w:color="auto"/>
            </w:tcBorders>
            <w:vAlign w:val="center"/>
          </w:tcPr>
          <w:p w14:paraId="3FCE9995" w14:textId="77777777" w:rsidR="0032240A" w:rsidRPr="00F87B3D" w:rsidRDefault="009F284D">
            <w:pPr>
              <w:pStyle w:val="31"/>
              <w:topLinePunct/>
              <w:spacing w:beforeLines="50" w:before="156" w:after="0"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资格后审</w:t>
            </w:r>
          </w:p>
        </w:tc>
      </w:tr>
      <w:tr w:rsidR="00FB6172" w:rsidRPr="00F87B3D" w14:paraId="70C17894" w14:textId="77777777">
        <w:trPr>
          <w:trHeight w:val="70"/>
        </w:trPr>
        <w:tc>
          <w:tcPr>
            <w:tcW w:w="857" w:type="pct"/>
            <w:tcBorders>
              <w:top w:val="single" w:sz="4" w:space="0" w:color="auto"/>
              <w:left w:val="single" w:sz="4" w:space="0" w:color="auto"/>
              <w:right w:val="single" w:sz="4" w:space="0" w:color="auto"/>
            </w:tcBorders>
            <w:vAlign w:val="center"/>
          </w:tcPr>
          <w:p w14:paraId="7850C490" w14:textId="77777777" w:rsidR="0032240A" w:rsidRPr="00F87B3D" w:rsidRDefault="009F284D">
            <w:pPr>
              <w:spacing w:line="360" w:lineRule="auto"/>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1.9.1</w:t>
            </w:r>
          </w:p>
        </w:tc>
        <w:bookmarkEnd w:id="17"/>
        <w:tc>
          <w:tcPr>
            <w:tcW w:w="1180" w:type="pct"/>
            <w:tcBorders>
              <w:top w:val="single" w:sz="4" w:space="0" w:color="auto"/>
              <w:left w:val="single" w:sz="4" w:space="0" w:color="auto"/>
              <w:right w:val="single" w:sz="4" w:space="0" w:color="auto"/>
            </w:tcBorders>
            <w:vAlign w:val="center"/>
          </w:tcPr>
          <w:p w14:paraId="4D91BD20" w14:textId="77777777" w:rsidR="0032240A" w:rsidRPr="00F87B3D" w:rsidRDefault="009F284D">
            <w:pPr>
              <w:spacing w:line="360" w:lineRule="auto"/>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踏</w:t>
            </w:r>
            <w:bookmarkStart w:id="18" w:name="_Toc221950041"/>
            <w:r w:rsidRPr="00F87B3D">
              <w:rPr>
                <w:rFonts w:asciiTheme="minorEastAsia" w:eastAsiaTheme="minorEastAsia" w:hAnsiTheme="minorEastAsia" w:cstheme="minorEastAsia" w:hint="eastAsia"/>
                <w:sz w:val="24"/>
                <w:szCs w:val="24"/>
              </w:rPr>
              <w:t>勘现场</w:t>
            </w:r>
          </w:p>
        </w:tc>
        <w:tc>
          <w:tcPr>
            <w:tcW w:w="2962" w:type="pct"/>
            <w:tcBorders>
              <w:top w:val="single" w:sz="4" w:space="0" w:color="auto"/>
              <w:left w:val="single" w:sz="4" w:space="0" w:color="auto"/>
              <w:right w:val="single" w:sz="4" w:space="0" w:color="auto"/>
            </w:tcBorders>
            <w:vAlign w:val="center"/>
          </w:tcPr>
          <w:p w14:paraId="6B11555B"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t>☑招标人不集中组织，由投标人自行踏勘；</w:t>
            </w:r>
          </w:p>
          <w:p w14:paraId="13047102"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□时</w:t>
            </w:r>
            <w:bookmarkEnd w:id="18"/>
            <w:r w:rsidRPr="00F87B3D">
              <w:rPr>
                <w:rFonts w:asciiTheme="minorEastAsia" w:eastAsiaTheme="minorEastAsia" w:hAnsiTheme="minorEastAsia" w:cstheme="minorEastAsia" w:hint="eastAsia"/>
                <w:sz w:val="24"/>
                <w:szCs w:val="24"/>
              </w:rPr>
              <w:t>间</w:t>
            </w:r>
            <w:bookmarkStart w:id="19" w:name="_Toc221950042"/>
            <w:r w:rsidRPr="00F87B3D">
              <w:rPr>
                <w:rFonts w:asciiTheme="minorEastAsia" w:eastAsiaTheme="minorEastAsia" w:hAnsiTheme="minorEastAsia" w:cstheme="minorEastAsia" w:hint="eastAsia"/>
                <w:sz w:val="24"/>
                <w:szCs w:val="24"/>
              </w:rPr>
              <w:t>：自</w:t>
            </w:r>
            <w:r w:rsidRPr="00F87B3D">
              <w:rPr>
                <w:rFonts w:asciiTheme="minorEastAsia" w:eastAsiaTheme="minorEastAsia" w:hAnsiTheme="minorEastAsia" w:cstheme="minorEastAsia"/>
                <w:sz w:val="24"/>
                <w:szCs w:val="24"/>
              </w:rPr>
              <w:t>_____年___月___日</w:t>
            </w:r>
            <w:proofErr w:type="gramStart"/>
            <w:r w:rsidRPr="00F87B3D">
              <w:rPr>
                <w:rFonts w:asciiTheme="minorEastAsia" w:eastAsiaTheme="minorEastAsia" w:hAnsiTheme="minorEastAsia" w:cstheme="minorEastAsia"/>
                <w:sz w:val="24"/>
                <w:szCs w:val="24"/>
              </w:rPr>
              <w:t>起具备</w:t>
            </w:r>
            <w:proofErr w:type="gramEnd"/>
            <w:r w:rsidRPr="00F87B3D">
              <w:rPr>
                <w:rFonts w:asciiTheme="minorEastAsia" w:eastAsiaTheme="minorEastAsia" w:hAnsiTheme="minorEastAsia" w:cstheme="minorEastAsia"/>
                <w:sz w:val="24"/>
                <w:szCs w:val="24"/>
              </w:rPr>
              <w:t>现场踏勘条</w:t>
            </w:r>
            <w:bookmarkEnd w:id="19"/>
            <w:r w:rsidRPr="00F87B3D">
              <w:rPr>
                <w:rFonts w:asciiTheme="minorEastAsia" w:eastAsiaTheme="minorEastAsia" w:hAnsiTheme="minorEastAsia" w:cstheme="minorEastAsia" w:hint="eastAsia"/>
                <w:sz w:val="24"/>
                <w:szCs w:val="24"/>
              </w:rPr>
              <w:t>件；</w:t>
            </w:r>
          </w:p>
          <w:p w14:paraId="2C701166"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现场详细地</w:t>
            </w:r>
            <w:bookmarkStart w:id="20" w:name="_Toc221950044"/>
            <w:r w:rsidRPr="00F87B3D">
              <w:rPr>
                <w:rFonts w:asciiTheme="minorEastAsia" w:eastAsiaTheme="minorEastAsia" w:hAnsiTheme="minorEastAsia" w:cstheme="minorEastAsia" w:hint="eastAsia"/>
                <w:sz w:val="24"/>
                <w:szCs w:val="24"/>
              </w:rPr>
              <w:t>点：</w:t>
            </w:r>
          </w:p>
          <w:p w14:paraId="62584E52"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u w:val="single"/>
              </w:rPr>
              <w:t>惠州市龙门县永汉镇</w:t>
            </w:r>
            <w:bookmarkEnd w:id="20"/>
            <w:r w:rsidRPr="00F87B3D">
              <w:rPr>
                <w:rFonts w:asciiTheme="minorEastAsia" w:eastAsiaTheme="minorEastAsia" w:hAnsiTheme="minorEastAsia" w:cstheme="minorEastAsia" w:hint="eastAsia"/>
                <w:sz w:val="24"/>
                <w:szCs w:val="24"/>
                <w:u w:val="single"/>
              </w:rPr>
              <w:t>梅州水库</w:t>
            </w:r>
            <w:r w:rsidRPr="00F87B3D">
              <w:rPr>
                <w:rFonts w:asciiTheme="minorEastAsia" w:eastAsiaTheme="minorEastAsia" w:hAnsiTheme="minorEastAsia" w:cstheme="minorEastAsia" w:hint="eastAsia"/>
                <w:sz w:val="24"/>
                <w:szCs w:val="24"/>
              </w:rPr>
              <w:t>；</w:t>
            </w:r>
          </w:p>
        </w:tc>
      </w:tr>
      <w:tr w:rsidR="00FB6172" w:rsidRPr="00F87B3D" w14:paraId="6CA2225D" w14:textId="77777777">
        <w:trPr>
          <w:trHeight w:val="465"/>
        </w:trPr>
        <w:tc>
          <w:tcPr>
            <w:tcW w:w="857" w:type="pct"/>
            <w:tcBorders>
              <w:top w:val="single" w:sz="4" w:space="0" w:color="auto"/>
              <w:left w:val="single" w:sz="4" w:space="0" w:color="auto"/>
              <w:bottom w:val="single" w:sz="4" w:space="0" w:color="auto"/>
              <w:right w:val="single" w:sz="4" w:space="0" w:color="auto"/>
            </w:tcBorders>
            <w:vAlign w:val="center"/>
          </w:tcPr>
          <w:p w14:paraId="493BA8F8"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1.11</w:t>
            </w:r>
          </w:p>
        </w:tc>
        <w:tc>
          <w:tcPr>
            <w:tcW w:w="1180" w:type="pct"/>
            <w:tcBorders>
              <w:top w:val="single" w:sz="4" w:space="0" w:color="auto"/>
              <w:left w:val="single" w:sz="4" w:space="0" w:color="auto"/>
              <w:bottom w:val="single" w:sz="4" w:space="0" w:color="auto"/>
              <w:right w:val="single" w:sz="4" w:space="0" w:color="auto"/>
            </w:tcBorders>
            <w:vAlign w:val="center"/>
          </w:tcPr>
          <w:p w14:paraId="10CE1ED1"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偏离</w:t>
            </w:r>
          </w:p>
        </w:tc>
        <w:tc>
          <w:tcPr>
            <w:tcW w:w="2962" w:type="pct"/>
            <w:tcBorders>
              <w:top w:val="single" w:sz="4" w:space="0" w:color="auto"/>
              <w:left w:val="single" w:sz="4" w:space="0" w:color="auto"/>
              <w:bottom w:val="single" w:sz="4" w:space="0" w:color="auto"/>
              <w:right w:val="single" w:sz="4" w:space="0" w:color="auto"/>
            </w:tcBorders>
            <w:vAlign w:val="center"/>
          </w:tcPr>
          <w:p w14:paraId="4E8100E8" w14:textId="77777777" w:rsidR="0032240A" w:rsidRPr="00F87B3D" w:rsidRDefault="009F284D">
            <w:pPr>
              <w:pStyle w:val="31"/>
              <w:topLinePunct/>
              <w:rPr>
                <w:rFonts w:asciiTheme="minorEastAsia" w:eastAsiaTheme="minorEastAsia" w:hAnsiTheme="minorEastAsia" w:cstheme="minorEastAsia"/>
                <w:b/>
                <w:sz w:val="24"/>
                <w:szCs w:val="24"/>
              </w:rPr>
            </w:pPr>
            <w:r w:rsidRPr="00F87B3D">
              <w:rPr>
                <w:rFonts w:asciiTheme="minorEastAsia" w:eastAsiaTheme="minorEastAsia" w:hAnsiTheme="minorEastAsia" w:cstheme="minorEastAsia" w:hint="eastAsia"/>
                <w:sz w:val="24"/>
                <w:szCs w:val="24"/>
              </w:rPr>
              <w:t>☑</w:t>
            </w:r>
            <w:r w:rsidRPr="00F87B3D">
              <w:rPr>
                <w:rFonts w:asciiTheme="minorEastAsia" w:eastAsiaTheme="minorEastAsia" w:hAnsiTheme="minorEastAsia" w:cstheme="minorEastAsia" w:hint="eastAsia"/>
                <w:b/>
                <w:sz w:val="24"/>
                <w:szCs w:val="24"/>
              </w:rPr>
              <w:t>不允许</w:t>
            </w:r>
          </w:p>
          <w:p w14:paraId="460C9AF9" w14:textId="77777777" w:rsidR="0032240A" w:rsidRPr="00F87B3D" w:rsidRDefault="009F284D">
            <w:pPr>
              <w:spacing w:beforeLines="50" w:before="156"/>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b/>
                <w:sz w:val="24"/>
                <w:szCs w:val="24"/>
              </w:rPr>
              <w:t>□允许。</w:t>
            </w:r>
            <w:r w:rsidRPr="00F87B3D">
              <w:rPr>
                <w:rFonts w:asciiTheme="minorEastAsia" w:eastAsiaTheme="minorEastAsia" w:hAnsiTheme="minorEastAsia" w:cstheme="minorEastAsia" w:hint="eastAsia"/>
                <w:sz w:val="24"/>
                <w:szCs w:val="24"/>
              </w:rPr>
              <w:t>偏离允许幅度及其处理方法：__</w:t>
            </w:r>
            <w:bookmarkStart w:id="21" w:name="_Toc221950046"/>
            <w:r w:rsidRPr="00F87B3D">
              <w:rPr>
                <w:rFonts w:asciiTheme="minorEastAsia" w:eastAsiaTheme="minorEastAsia" w:hAnsiTheme="minorEastAsia" w:cstheme="minorEastAsia" w:hint="eastAsia"/>
                <w:sz w:val="24"/>
                <w:szCs w:val="24"/>
              </w:rPr>
              <w:t>____________</w:t>
            </w:r>
            <w:bookmarkEnd w:id="21"/>
          </w:p>
        </w:tc>
      </w:tr>
      <w:tr w:rsidR="00FB6172" w:rsidRPr="00F87B3D" w14:paraId="3A532F8C" w14:textId="77777777">
        <w:trPr>
          <w:trHeight w:val="450"/>
        </w:trPr>
        <w:tc>
          <w:tcPr>
            <w:tcW w:w="857" w:type="pct"/>
            <w:tcBorders>
              <w:top w:val="single" w:sz="4" w:space="0" w:color="auto"/>
              <w:left w:val="single" w:sz="4" w:space="0" w:color="auto"/>
              <w:bottom w:val="single" w:sz="4" w:space="0" w:color="auto"/>
              <w:right w:val="single" w:sz="4" w:space="0" w:color="auto"/>
            </w:tcBorders>
            <w:vAlign w:val="center"/>
          </w:tcPr>
          <w:p w14:paraId="230D36C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2.2.1</w:t>
            </w:r>
          </w:p>
        </w:tc>
        <w:tc>
          <w:tcPr>
            <w:tcW w:w="1180" w:type="pct"/>
            <w:tcBorders>
              <w:top w:val="single" w:sz="4" w:space="0" w:color="auto"/>
              <w:left w:val="single" w:sz="4" w:space="0" w:color="auto"/>
              <w:bottom w:val="single" w:sz="4" w:space="0" w:color="auto"/>
              <w:right w:val="single" w:sz="4" w:space="0" w:color="auto"/>
            </w:tcBorders>
            <w:vAlign w:val="center"/>
          </w:tcPr>
          <w:p w14:paraId="4CFC61C4"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招标答疑</w:t>
            </w:r>
          </w:p>
        </w:tc>
        <w:tc>
          <w:tcPr>
            <w:tcW w:w="2962" w:type="pct"/>
            <w:tcBorders>
              <w:top w:val="single" w:sz="4" w:space="0" w:color="auto"/>
              <w:left w:val="single" w:sz="4" w:space="0" w:color="auto"/>
              <w:bottom w:val="single" w:sz="4" w:space="0" w:color="auto"/>
              <w:right w:val="single" w:sz="4" w:space="0" w:color="auto"/>
            </w:tcBorders>
            <w:vAlign w:val="center"/>
          </w:tcPr>
          <w:p w14:paraId="093F6962" w14:textId="77777777" w:rsidR="0032240A" w:rsidRPr="00F87B3D" w:rsidRDefault="009F284D">
            <w:pP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疑问提交时间：</w:t>
            </w:r>
            <w:r w:rsidRPr="00F87B3D">
              <w:rPr>
                <w:rFonts w:asciiTheme="minorEastAsia" w:eastAsiaTheme="minorEastAsia" w:hAnsiTheme="minorEastAsia" w:cstheme="minorEastAsia"/>
                <w:sz w:val="24"/>
                <w:szCs w:val="24"/>
              </w:rPr>
              <w:t>2023</w:t>
            </w:r>
            <w:r w:rsidRPr="00F87B3D">
              <w:rPr>
                <w:rFonts w:asciiTheme="minorEastAsia" w:eastAsiaTheme="minorEastAsia" w:hAnsiTheme="minorEastAsia" w:cstheme="minorEastAsia" w:hint="eastAsia"/>
                <w:sz w:val="24"/>
                <w:szCs w:val="24"/>
              </w:rPr>
              <w:t>年</w:t>
            </w:r>
            <w:r w:rsidRPr="00F87B3D">
              <w:rPr>
                <w:rFonts w:asciiTheme="minorEastAsia" w:eastAsiaTheme="minorEastAsia" w:hAnsiTheme="minorEastAsia" w:cstheme="minorEastAsia"/>
                <w:sz w:val="24"/>
                <w:szCs w:val="24"/>
              </w:rPr>
              <w:t>0</w:t>
            </w:r>
            <w:r w:rsidRPr="00F87B3D">
              <w:rPr>
                <w:rFonts w:asciiTheme="minorEastAsia" w:eastAsiaTheme="minorEastAsia" w:hAnsiTheme="minorEastAsia" w:cstheme="minorEastAsia" w:hint="eastAsia"/>
                <w:sz w:val="24"/>
                <w:szCs w:val="24"/>
              </w:rPr>
              <w:t>月   日   时前；</w:t>
            </w:r>
            <w:r w:rsidRPr="00F87B3D">
              <w:rPr>
                <w:rFonts w:asciiTheme="minorEastAsia" w:eastAsiaTheme="minorEastAsia" w:hAnsiTheme="minorEastAsia" w:cstheme="minorEastAsia" w:hint="eastAsia"/>
                <w:sz w:val="24"/>
                <w:szCs w:val="24"/>
                <w:u w:val="single"/>
              </w:rPr>
              <w:t>(在递交投标文件截止日期前18日)</w:t>
            </w:r>
          </w:p>
          <w:p w14:paraId="60BA8B86"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形式：投标人的疑问通过广州公共资源交易平台提交。</w:t>
            </w:r>
          </w:p>
          <w:p w14:paraId="6F8772FC"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具体要求：按照广州公共资源交易平台关于全流程电子化项目的相关指南进行操作，详见：“《水务全流程电子化项目操作专章》”。提问一律不得署名。</w:t>
            </w:r>
          </w:p>
        </w:tc>
      </w:tr>
      <w:tr w:rsidR="00FB6172" w:rsidRPr="00F87B3D" w14:paraId="70056981" w14:textId="77777777">
        <w:trPr>
          <w:trHeight w:val="450"/>
        </w:trPr>
        <w:tc>
          <w:tcPr>
            <w:tcW w:w="857" w:type="pct"/>
            <w:tcBorders>
              <w:top w:val="single" w:sz="4" w:space="0" w:color="auto"/>
              <w:left w:val="single" w:sz="4" w:space="0" w:color="auto"/>
              <w:bottom w:val="single" w:sz="4" w:space="0" w:color="auto"/>
              <w:right w:val="single" w:sz="4" w:space="0" w:color="auto"/>
            </w:tcBorders>
            <w:vAlign w:val="center"/>
          </w:tcPr>
          <w:p w14:paraId="2453ED6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2.3</w:t>
            </w:r>
          </w:p>
        </w:tc>
        <w:tc>
          <w:tcPr>
            <w:tcW w:w="1180" w:type="pct"/>
            <w:tcBorders>
              <w:top w:val="single" w:sz="4" w:space="0" w:color="auto"/>
              <w:left w:val="single" w:sz="4" w:space="0" w:color="auto"/>
              <w:bottom w:val="single" w:sz="4" w:space="0" w:color="auto"/>
              <w:right w:val="single" w:sz="4" w:space="0" w:color="auto"/>
            </w:tcBorders>
            <w:vAlign w:val="center"/>
          </w:tcPr>
          <w:p w14:paraId="42C705D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招标文件修改</w:t>
            </w:r>
          </w:p>
        </w:tc>
        <w:tc>
          <w:tcPr>
            <w:tcW w:w="2962" w:type="pct"/>
            <w:tcBorders>
              <w:top w:val="single" w:sz="4" w:space="0" w:color="auto"/>
              <w:left w:val="single" w:sz="4" w:space="0" w:color="auto"/>
              <w:bottom w:val="single" w:sz="4" w:space="0" w:color="auto"/>
              <w:right w:val="single" w:sz="4" w:space="0" w:color="auto"/>
            </w:tcBorders>
            <w:vAlign w:val="center"/>
          </w:tcPr>
          <w:p w14:paraId="68390F1B"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招标文件的修改期限：招标人在投标截止时间</w:t>
            </w:r>
            <w:r w:rsidRPr="00F87B3D">
              <w:rPr>
                <w:rFonts w:asciiTheme="minorEastAsia" w:eastAsiaTheme="minorEastAsia" w:hAnsiTheme="minorEastAsia" w:cstheme="minorEastAsia" w:hint="eastAsia"/>
                <w:sz w:val="24"/>
                <w:szCs w:val="24"/>
                <w:u w:val="single"/>
              </w:rPr>
              <w:t xml:space="preserve"> 15 </w:t>
            </w:r>
            <w:r w:rsidRPr="00F87B3D">
              <w:rPr>
                <w:rFonts w:asciiTheme="minorEastAsia" w:eastAsiaTheme="minorEastAsia" w:hAnsiTheme="minorEastAsia" w:cstheme="minorEastAsia" w:hint="eastAsia"/>
                <w:sz w:val="24"/>
                <w:szCs w:val="24"/>
              </w:rPr>
              <w:t>天前</w:t>
            </w:r>
          </w:p>
        </w:tc>
      </w:tr>
      <w:tr w:rsidR="00FB6172" w:rsidRPr="00F87B3D" w14:paraId="74C02C22" w14:textId="77777777">
        <w:trPr>
          <w:trHeight w:val="450"/>
        </w:trPr>
        <w:tc>
          <w:tcPr>
            <w:tcW w:w="857" w:type="pct"/>
            <w:tcBorders>
              <w:top w:val="single" w:sz="4" w:space="0" w:color="auto"/>
              <w:left w:val="single" w:sz="4" w:space="0" w:color="auto"/>
              <w:bottom w:val="single" w:sz="4" w:space="0" w:color="auto"/>
              <w:right w:val="single" w:sz="4" w:space="0" w:color="auto"/>
            </w:tcBorders>
            <w:vAlign w:val="center"/>
          </w:tcPr>
          <w:p w14:paraId="1AAD6CE1"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4.3.1</w:t>
            </w:r>
          </w:p>
        </w:tc>
        <w:tc>
          <w:tcPr>
            <w:tcW w:w="1180" w:type="pct"/>
            <w:tcBorders>
              <w:top w:val="single" w:sz="4" w:space="0" w:color="auto"/>
              <w:left w:val="single" w:sz="4" w:space="0" w:color="auto"/>
              <w:bottom w:val="single" w:sz="4" w:space="0" w:color="auto"/>
              <w:right w:val="single" w:sz="4" w:space="0" w:color="auto"/>
            </w:tcBorders>
            <w:vAlign w:val="center"/>
          </w:tcPr>
          <w:p w14:paraId="0A36C6B0"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投标截止时间</w:t>
            </w:r>
          </w:p>
        </w:tc>
        <w:tc>
          <w:tcPr>
            <w:tcW w:w="2962" w:type="pct"/>
            <w:tcBorders>
              <w:top w:val="single" w:sz="4" w:space="0" w:color="auto"/>
              <w:left w:val="single" w:sz="4" w:space="0" w:color="auto"/>
              <w:bottom w:val="single" w:sz="4" w:space="0" w:color="auto"/>
              <w:right w:val="single" w:sz="4" w:space="0" w:color="auto"/>
            </w:tcBorders>
            <w:vAlign w:val="center"/>
          </w:tcPr>
          <w:p w14:paraId="72710455"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年     月    日    时（北京时间）</w:t>
            </w:r>
          </w:p>
        </w:tc>
      </w:tr>
      <w:tr w:rsidR="00FB6172" w:rsidRPr="00F87B3D" w14:paraId="26370795" w14:textId="77777777">
        <w:trPr>
          <w:trHeight w:val="465"/>
        </w:trPr>
        <w:tc>
          <w:tcPr>
            <w:tcW w:w="857" w:type="pct"/>
            <w:tcBorders>
              <w:top w:val="single" w:sz="4" w:space="0" w:color="auto"/>
              <w:left w:val="single" w:sz="4" w:space="0" w:color="auto"/>
              <w:bottom w:val="single" w:sz="4" w:space="0" w:color="auto"/>
              <w:right w:val="single" w:sz="4" w:space="0" w:color="auto"/>
            </w:tcBorders>
            <w:vAlign w:val="center"/>
          </w:tcPr>
          <w:p w14:paraId="0B6A0CEA"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3.1</w:t>
            </w:r>
          </w:p>
        </w:tc>
        <w:tc>
          <w:tcPr>
            <w:tcW w:w="1180" w:type="pct"/>
            <w:tcBorders>
              <w:top w:val="single" w:sz="4" w:space="0" w:color="auto"/>
              <w:left w:val="single" w:sz="4" w:space="0" w:color="auto"/>
              <w:bottom w:val="single" w:sz="4" w:space="0" w:color="auto"/>
              <w:right w:val="single" w:sz="4" w:space="0" w:color="auto"/>
            </w:tcBorders>
            <w:vAlign w:val="center"/>
          </w:tcPr>
          <w:p w14:paraId="7E7E2A8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投标文件的组成</w:t>
            </w:r>
          </w:p>
        </w:tc>
        <w:tc>
          <w:tcPr>
            <w:tcW w:w="2962" w:type="pct"/>
            <w:tcBorders>
              <w:top w:val="single" w:sz="4" w:space="0" w:color="auto"/>
              <w:left w:val="single" w:sz="4" w:space="0" w:color="auto"/>
              <w:bottom w:val="single" w:sz="4" w:space="0" w:color="auto"/>
              <w:right w:val="single" w:sz="4" w:space="0" w:color="auto"/>
            </w:tcBorders>
            <w:vAlign w:val="center"/>
          </w:tcPr>
          <w:p w14:paraId="49323564"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☑采用综合评估法（一）：投标文件由资格审查文件、商务文件和技术文件组成。</w:t>
            </w:r>
          </w:p>
        </w:tc>
      </w:tr>
      <w:tr w:rsidR="00FB6172" w:rsidRPr="00F87B3D" w14:paraId="76821B51" w14:textId="77777777">
        <w:trPr>
          <w:trHeight w:val="429"/>
        </w:trPr>
        <w:tc>
          <w:tcPr>
            <w:tcW w:w="857" w:type="pct"/>
            <w:tcBorders>
              <w:top w:val="single" w:sz="4" w:space="0" w:color="auto"/>
              <w:left w:val="single" w:sz="4" w:space="0" w:color="auto"/>
              <w:bottom w:val="single" w:sz="4" w:space="0" w:color="auto"/>
              <w:right w:val="single" w:sz="4" w:space="0" w:color="auto"/>
            </w:tcBorders>
            <w:vAlign w:val="center"/>
          </w:tcPr>
          <w:p w14:paraId="282AB932"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3.2.3</w:t>
            </w:r>
          </w:p>
        </w:tc>
        <w:tc>
          <w:tcPr>
            <w:tcW w:w="1180" w:type="pct"/>
            <w:tcBorders>
              <w:top w:val="single" w:sz="4" w:space="0" w:color="auto"/>
              <w:left w:val="single" w:sz="4" w:space="0" w:color="auto"/>
              <w:bottom w:val="single" w:sz="4" w:space="0" w:color="auto"/>
              <w:right w:val="single" w:sz="4" w:space="0" w:color="auto"/>
            </w:tcBorders>
            <w:vAlign w:val="center"/>
          </w:tcPr>
          <w:p w14:paraId="0A0F7362"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最高投标限价</w:t>
            </w:r>
          </w:p>
        </w:tc>
        <w:tc>
          <w:tcPr>
            <w:tcW w:w="2962" w:type="pct"/>
            <w:tcBorders>
              <w:top w:val="single" w:sz="4" w:space="0" w:color="auto"/>
              <w:left w:val="single" w:sz="4" w:space="0" w:color="auto"/>
              <w:bottom w:val="single" w:sz="4" w:space="0" w:color="auto"/>
              <w:right w:val="single" w:sz="4" w:space="0" w:color="auto"/>
            </w:tcBorders>
            <w:vAlign w:val="center"/>
          </w:tcPr>
          <w:p w14:paraId="0DCA1D45"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本工程最高投标限价为人民币</w:t>
            </w:r>
            <w:r w:rsidRPr="00F87B3D">
              <w:rPr>
                <w:rFonts w:asciiTheme="minorEastAsia" w:eastAsiaTheme="minorEastAsia" w:hAnsiTheme="minorEastAsia" w:cstheme="minorEastAsia"/>
                <w:sz w:val="24"/>
                <w:szCs w:val="24"/>
              </w:rPr>
              <w:t>13351151.26元</w:t>
            </w:r>
            <w:r w:rsidRPr="00F87B3D">
              <w:rPr>
                <w:rFonts w:asciiTheme="minorEastAsia" w:eastAsiaTheme="minorEastAsia" w:hAnsiTheme="minorEastAsia" w:cstheme="minorEastAsia" w:hint="eastAsia"/>
                <w:sz w:val="24"/>
                <w:szCs w:val="24"/>
              </w:rPr>
              <w:t>。其中：</w:t>
            </w:r>
          </w:p>
          <w:p w14:paraId="1DD1890E"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t>1、水利工程安全生产措施费:</w:t>
            </w:r>
            <w:r w:rsidRPr="00F87B3D">
              <w:rPr>
                <w:rFonts w:asciiTheme="minorEastAsia" w:eastAsiaTheme="minorEastAsia" w:hAnsiTheme="minorEastAsia" w:cstheme="minorEastAsia" w:hint="eastAsia"/>
                <w:sz w:val="24"/>
                <w:szCs w:val="24"/>
              </w:rPr>
              <w:t>380851.9</w:t>
            </w:r>
            <w:r w:rsidRPr="00F87B3D">
              <w:rPr>
                <w:rFonts w:asciiTheme="minorEastAsia" w:eastAsiaTheme="minorEastAsia" w:hAnsiTheme="minorEastAsia" w:cstheme="minorEastAsia"/>
                <w:sz w:val="24"/>
                <w:szCs w:val="24"/>
              </w:rPr>
              <w:t xml:space="preserve">0          </w:t>
            </w:r>
            <w:r w:rsidRPr="00F87B3D">
              <w:rPr>
                <w:rFonts w:asciiTheme="minorEastAsia" w:eastAsiaTheme="minorEastAsia" w:hAnsiTheme="minorEastAsia" w:cstheme="minorEastAsia" w:hint="eastAsia"/>
                <w:sz w:val="24"/>
                <w:szCs w:val="24"/>
              </w:rPr>
              <w:t>元；</w:t>
            </w:r>
          </w:p>
          <w:p w14:paraId="0A839F47"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lastRenderedPageBreak/>
              <w:t>2、水利工程</w:t>
            </w:r>
            <w:bookmarkStart w:id="22" w:name="_Hlk138890066"/>
            <w:bookmarkStart w:id="23" w:name="_Hlk138896631"/>
            <w:r w:rsidRPr="00F87B3D">
              <w:rPr>
                <w:rFonts w:asciiTheme="minorEastAsia" w:eastAsiaTheme="minorEastAsia" w:hAnsiTheme="minorEastAsia" w:cstheme="minorEastAsia"/>
                <w:sz w:val="24"/>
                <w:szCs w:val="24"/>
              </w:rPr>
              <w:t>其他临时工程费</w:t>
            </w:r>
            <w:bookmarkEnd w:id="22"/>
            <w:r w:rsidRPr="00F87B3D">
              <w:rPr>
                <w:rFonts w:asciiTheme="minorEastAsia" w:eastAsiaTheme="minorEastAsia" w:hAnsiTheme="minorEastAsia" w:cstheme="minorEastAsia"/>
                <w:sz w:val="24"/>
                <w:szCs w:val="24"/>
              </w:rPr>
              <w:t>:196138.73</w:t>
            </w:r>
            <w:bookmarkEnd w:id="23"/>
            <w:r w:rsidRPr="00F87B3D">
              <w:rPr>
                <w:rFonts w:asciiTheme="minorEastAsia" w:eastAsiaTheme="minorEastAsia" w:hAnsiTheme="minorEastAsia" w:cstheme="minorEastAsia"/>
                <w:sz w:val="24"/>
                <w:szCs w:val="24"/>
              </w:rPr>
              <w:t xml:space="preserve">          元。 </w:t>
            </w:r>
          </w:p>
        </w:tc>
      </w:tr>
      <w:tr w:rsidR="00FB6172" w:rsidRPr="00F87B3D" w14:paraId="790C2B10" w14:textId="77777777">
        <w:trPr>
          <w:trHeight w:val="429"/>
        </w:trPr>
        <w:tc>
          <w:tcPr>
            <w:tcW w:w="857" w:type="pct"/>
            <w:tcBorders>
              <w:top w:val="single" w:sz="4" w:space="0" w:color="auto"/>
              <w:left w:val="single" w:sz="4" w:space="0" w:color="auto"/>
              <w:bottom w:val="single" w:sz="4" w:space="0" w:color="auto"/>
              <w:right w:val="single" w:sz="4" w:space="0" w:color="auto"/>
            </w:tcBorders>
            <w:vAlign w:val="center"/>
          </w:tcPr>
          <w:p w14:paraId="785ED8ED"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lastRenderedPageBreak/>
              <w:t>3.2.4</w:t>
            </w:r>
          </w:p>
        </w:tc>
        <w:tc>
          <w:tcPr>
            <w:tcW w:w="1180" w:type="pct"/>
            <w:tcBorders>
              <w:top w:val="single" w:sz="4" w:space="0" w:color="auto"/>
              <w:left w:val="single" w:sz="4" w:space="0" w:color="auto"/>
              <w:bottom w:val="single" w:sz="4" w:space="0" w:color="auto"/>
              <w:right w:val="single" w:sz="4" w:space="0" w:color="auto"/>
            </w:tcBorders>
            <w:vAlign w:val="center"/>
          </w:tcPr>
          <w:p w14:paraId="69B4E884"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成本警示价</w:t>
            </w:r>
          </w:p>
        </w:tc>
        <w:tc>
          <w:tcPr>
            <w:tcW w:w="2962" w:type="pct"/>
            <w:tcBorders>
              <w:top w:val="single" w:sz="4" w:space="0" w:color="auto"/>
              <w:left w:val="single" w:sz="4" w:space="0" w:color="auto"/>
              <w:bottom w:val="single" w:sz="4" w:space="0" w:color="auto"/>
              <w:right w:val="single" w:sz="4" w:space="0" w:color="auto"/>
            </w:tcBorders>
            <w:vAlign w:val="center"/>
          </w:tcPr>
          <w:p w14:paraId="5C4909DC"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bookmarkStart w:id="24" w:name="_Hlk138890023"/>
            <w:r w:rsidRPr="00F87B3D">
              <w:rPr>
                <w:rFonts w:asciiTheme="minorEastAsia" w:eastAsiaTheme="minorEastAsia" w:hAnsiTheme="minorEastAsia" w:cstheme="minorEastAsia" w:hint="eastAsia"/>
                <w:sz w:val="24"/>
                <w:szCs w:val="24"/>
              </w:rPr>
              <w:t>成本警示价为</w:t>
            </w:r>
            <w:r w:rsidRPr="00F87B3D">
              <w:rPr>
                <w:rFonts w:asciiTheme="minorEastAsia" w:eastAsiaTheme="minorEastAsia" w:hAnsiTheme="minorEastAsia" w:cstheme="minorEastAsia"/>
                <w:sz w:val="24"/>
                <w:szCs w:val="24"/>
              </w:rPr>
              <w:t xml:space="preserve"> </w:t>
            </w:r>
            <w:r w:rsidRPr="00F87B3D">
              <w:rPr>
                <w:rFonts w:asciiTheme="minorEastAsia" w:eastAsiaTheme="minorEastAsia" w:hAnsiTheme="minorEastAsia" w:cstheme="minorEastAsia" w:hint="eastAsia"/>
                <w:sz w:val="24"/>
                <w:szCs w:val="24"/>
              </w:rPr>
              <w:t>12016036.1</w:t>
            </w:r>
            <w:r w:rsidRPr="00F87B3D">
              <w:rPr>
                <w:rFonts w:asciiTheme="minorEastAsia" w:eastAsiaTheme="minorEastAsia" w:hAnsiTheme="minorEastAsia" w:cstheme="minorEastAsia"/>
                <w:sz w:val="24"/>
                <w:szCs w:val="24"/>
              </w:rPr>
              <w:t>4</w:t>
            </w:r>
            <w:r w:rsidRPr="00F87B3D">
              <w:rPr>
                <w:rFonts w:asciiTheme="minorEastAsia" w:eastAsiaTheme="minorEastAsia" w:hAnsiTheme="minorEastAsia" w:cstheme="minorEastAsia" w:hint="eastAsia"/>
                <w:sz w:val="24"/>
                <w:szCs w:val="24"/>
              </w:rPr>
              <w:t>元</w:t>
            </w:r>
            <w:bookmarkEnd w:id="24"/>
            <w:r w:rsidRPr="00F87B3D">
              <w:rPr>
                <w:rFonts w:asciiTheme="minorEastAsia" w:eastAsiaTheme="minorEastAsia" w:hAnsiTheme="minorEastAsia" w:cstheme="minorEastAsia" w:hint="eastAsia"/>
                <w:sz w:val="24"/>
                <w:szCs w:val="24"/>
              </w:rPr>
              <w:t>。（按</w:t>
            </w:r>
            <w:bookmarkStart w:id="25" w:name="_Hlk138897144"/>
            <w:r w:rsidRPr="00F87B3D">
              <w:rPr>
                <w:rFonts w:asciiTheme="minorEastAsia" w:eastAsiaTheme="minorEastAsia" w:hAnsiTheme="minorEastAsia" w:cstheme="minorEastAsia" w:hint="eastAsia"/>
                <w:sz w:val="24"/>
                <w:szCs w:val="24"/>
              </w:rPr>
              <w:t>招标控制价（即最高投标限价）的</w:t>
            </w:r>
            <w:r w:rsidRPr="00F87B3D">
              <w:rPr>
                <w:rFonts w:asciiTheme="minorEastAsia" w:eastAsiaTheme="minorEastAsia" w:hAnsiTheme="minorEastAsia" w:cstheme="minorEastAsia"/>
                <w:sz w:val="24"/>
                <w:szCs w:val="24"/>
              </w:rPr>
              <w:t>90%</w:t>
            </w:r>
            <w:bookmarkEnd w:id="25"/>
            <w:r w:rsidRPr="00F87B3D">
              <w:rPr>
                <w:rFonts w:asciiTheme="minorEastAsia" w:eastAsiaTheme="minorEastAsia" w:hAnsiTheme="minorEastAsia" w:cstheme="minorEastAsia"/>
                <w:sz w:val="24"/>
                <w:szCs w:val="24"/>
              </w:rPr>
              <w:t>设置为成本警示价）</w:t>
            </w:r>
          </w:p>
        </w:tc>
      </w:tr>
      <w:tr w:rsidR="00FB6172" w:rsidRPr="00F87B3D" w14:paraId="44C5BFC9" w14:textId="77777777">
        <w:trPr>
          <w:trHeight w:val="70"/>
        </w:trPr>
        <w:tc>
          <w:tcPr>
            <w:tcW w:w="857" w:type="pct"/>
            <w:tcBorders>
              <w:top w:val="single" w:sz="4" w:space="0" w:color="auto"/>
              <w:left w:val="single" w:sz="4" w:space="0" w:color="auto"/>
              <w:right w:val="single" w:sz="4" w:space="0" w:color="auto"/>
            </w:tcBorders>
            <w:vAlign w:val="center"/>
          </w:tcPr>
          <w:p w14:paraId="62DD0576"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3.3.1</w:t>
            </w:r>
          </w:p>
        </w:tc>
        <w:tc>
          <w:tcPr>
            <w:tcW w:w="1180" w:type="pct"/>
            <w:tcBorders>
              <w:top w:val="single" w:sz="4" w:space="0" w:color="auto"/>
              <w:left w:val="single" w:sz="4" w:space="0" w:color="auto"/>
              <w:right w:val="single" w:sz="4" w:space="0" w:color="auto"/>
            </w:tcBorders>
            <w:vAlign w:val="center"/>
          </w:tcPr>
          <w:p w14:paraId="54277B6C"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投标有效期</w:t>
            </w:r>
          </w:p>
        </w:tc>
        <w:tc>
          <w:tcPr>
            <w:tcW w:w="2962" w:type="pct"/>
            <w:tcBorders>
              <w:top w:val="single" w:sz="4" w:space="0" w:color="auto"/>
              <w:left w:val="single" w:sz="4" w:space="0" w:color="auto"/>
              <w:right w:val="single" w:sz="4" w:space="0" w:color="auto"/>
            </w:tcBorders>
            <w:vAlign w:val="center"/>
          </w:tcPr>
          <w:p w14:paraId="09B6CC3C" w14:textId="77777777" w:rsidR="0032240A" w:rsidRPr="00F87B3D" w:rsidRDefault="009F284D">
            <w:pPr>
              <w:pStyle w:val="31"/>
              <w:topLinePunct/>
              <w:spacing w:beforeLines="50" w:before="156" w:after="0"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u w:val="single"/>
              </w:rPr>
              <w:t>90</w:t>
            </w:r>
            <w:r w:rsidRPr="00F87B3D">
              <w:rPr>
                <w:rFonts w:asciiTheme="minorEastAsia" w:eastAsiaTheme="minorEastAsia" w:hAnsiTheme="minorEastAsia" w:cstheme="minorEastAsia" w:hint="eastAsia"/>
                <w:sz w:val="24"/>
                <w:szCs w:val="24"/>
              </w:rPr>
              <w:t>日历天（从投标截止之日计起）。</w:t>
            </w:r>
            <w:r w:rsidRPr="00F87B3D">
              <w:rPr>
                <w:rFonts w:asciiTheme="minorEastAsia" w:eastAsiaTheme="minorEastAsia" w:hAnsiTheme="minorEastAsia" w:cstheme="minorEastAsia" w:hint="eastAsia"/>
                <w:sz w:val="24"/>
                <w:szCs w:val="24"/>
                <w:u w:val="single"/>
              </w:rPr>
              <w:t>如投标有效期内发生异议或投诉的，则投标有效期自动延长至异议或投诉处理结束后90日历天。中标人的投标有效期自动延期至合同履行完毕。</w:t>
            </w:r>
          </w:p>
        </w:tc>
      </w:tr>
      <w:tr w:rsidR="00FB6172" w:rsidRPr="00F87B3D" w14:paraId="7C33EE91" w14:textId="77777777">
        <w:tc>
          <w:tcPr>
            <w:tcW w:w="857" w:type="pct"/>
            <w:tcBorders>
              <w:top w:val="single" w:sz="4" w:space="0" w:color="auto"/>
              <w:left w:val="single" w:sz="4" w:space="0" w:color="auto"/>
              <w:bottom w:val="single" w:sz="4" w:space="0" w:color="auto"/>
              <w:right w:val="single" w:sz="4" w:space="0" w:color="auto"/>
            </w:tcBorders>
            <w:vAlign w:val="center"/>
          </w:tcPr>
          <w:p w14:paraId="715B5F61"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3.4.1</w:t>
            </w:r>
          </w:p>
        </w:tc>
        <w:tc>
          <w:tcPr>
            <w:tcW w:w="1180" w:type="pct"/>
            <w:tcBorders>
              <w:top w:val="single" w:sz="4" w:space="0" w:color="auto"/>
              <w:left w:val="single" w:sz="4" w:space="0" w:color="auto"/>
              <w:bottom w:val="single" w:sz="4" w:space="0" w:color="auto"/>
              <w:right w:val="single" w:sz="4" w:space="0" w:color="auto"/>
            </w:tcBorders>
            <w:vAlign w:val="center"/>
          </w:tcPr>
          <w:p w14:paraId="5966F284"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投标保证金</w:t>
            </w:r>
          </w:p>
        </w:tc>
        <w:tc>
          <w:tcPr>
            <w:tcW w:w="2962" w:type="pct"/>
            <w:tcBorders>
              <w:top w:val="single" w:sz="4" w:space="0" w:color="auto"/>
              <w:left w:val="single" w:sz="4" w:space="0" w:color="auto"/>
              <w:bottom w:val="single" w:sz="4" w:space="0" w:color="auto"/>
              <w:right w:val="single" w:sz="4" w:space="0" w:color="auto"/>
            </w:tcBorders>
            <w:vAlign w:val="center"/>
          </w:tcPr>
          <w:p w14:paraId="5D72898B"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是否要求投标人递交投标保证金：</w:t>
            </w:r>
          </w:p>
          <w:p w14:paraId="0E13804D"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t>☑要求，</w:t>
            </w:r>
            <w:r w:rsidRPr="00F87B3D">
              <w:rPr>
                <w:rFonts w:ascii="宋体" w:hAnsi="宋体" w:hint="eastAsia"/>
                <w:sz w:val="24"/>
                <w:szCs w:val="24"/>
              </w:rPr>
              <w:t>投标保证金：</w:t>
            </w:r>
            <w:r w:rsidRPr="00F87B3D">
              <w:rPr>
                <w:rFonts w:ascii="宋体" w:hAnsi="宋体"/>
                <w:b/>
                <w:bCs/>
                <w:sz w:val="24"/>
                <w:szCs w:val="24"/>
                <w:u w:val="single"/>
              </w:rPr>
              <w:t>10</w:t>
            </w:r>
            <w:r w:rsidRPr="00F87B3D">
              <w:rPr>
                <w:rFonts w:ascii="宋体" w:hAnsi="宋体" w:hint="eastAsia"/>
                <w:b/>
                <w:bCs/>
                <w:sz w:val="24"/>
                <w:szCs w:val="24"/>
                <w:u w:val="single"/>
              </w:rPr>
              <w:t>万</w:t>
            </w:r>
            <w:r w:rsidRPr="00F87B3D">
              <w:rPr>
                <w:rFonts w:ascii="宋体" w:hAnsi="宋体" w:hint="eastAsia"/>
                <w:sz w:val="24"/>
                <w:szCs w:val="24"/>
              </w:rPr>
              <w:t>元人民币；</w:t>
            </w:r>
          </w:p>
          <w:p w14:paraId="1D2DC58B"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按以下方式递交：</w:t>
            </w:r>
          </w:p>
          <w:p w14:paraId="0000287C" w14:textId="77777777" w:rsidR="0032240A" w:rsidRPr="00F87B3D" w:rsidRDefault="009F284D">
            <w:pPr>
              <w:spacing w:line="360" w:lineRule="auto"/>
              <w:rPr>
                <w:rFonts w:asciiTheme="minorEastAsia" w:eastAsiaTheme="minorEastAsia" w:hAnsiTheme="minorEastAsia" w:cstheme="minorEastAsia"/>
                <w:sz w:val="24"/>
                <w:szCs w:val="24"/>
                <w:u w:val="single"/>
              </w:rPr>
            </w:pPr>
            <w:r w:rsidRPr="00F87B3D">
              <w:rPr>
                <w:rFonts w:asciiTheme="minorEastAsia" w:eastAsiaTheme="minorEastAsia" w:hAnsiTheme="minorEastAsia" w:cstheme="minorEastAsia" w:hint="eastAsia"/>
                <w:sz w:val="24"/>
                <w:szCs w:val="24"/>
                <w:u w:val="single"/>
              </w:rPr>
              <w:t>投标保证金可采用现金、银行保函、保证保险、专业担保公司担保等形式，须在递交投标文件截止时间前完成缴纳。</w:t>
            </w:r>
          </w:p>
          <w:p w14:paraId="211DDF5C" w14:textId="77777777" w:rsidR="0032240A" w:rsidRPr="00F87B3D" w:rsidRDefault="009F284D">
            <w:pPr>
              <w:spacing w:line="360" w:lineRule="auto"/>
              <w:rPr>
                <w:rFonts w:asciiTheme="minorEastAsia" w:eastAsiaTheme="minorEastAsia" w:hAnsiTheme="minorEastAsia" w:cstheme="minorEastAsia"/>
                <w:sz w:val="24"/>
                <w:szCs w:val="24"/>
                <w:u w:val="single"/>
              </w:rPr>
            </w:pPr>
            <w:r w:rsidRPr="00F87B3D">
              <w:rPr>
                <w:rFonts w:asciiTheme="minorEastAsia" w:eastAsiaTheme="minorEastAsia" w:hAnsiTheme="minorEastAsia" w:cstheme="minorEastAsia"/>
                <w:sz w:val="24"/>
                <w:szCs w:val="24"/>
                <w:u w:val="single"/>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120E9CC0"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u w:val="single"/>
              </w:rPr>
              <w:t>2、投标保证金如采用</w:t>
            </w:r>
            <w:bookmarkStart w:id="26" w:name="_Hlk51063145"/>
            <w:r w:rsidRPr="00F87B3D">
              <w:rPr>
                <w:rFonts w:asciiTheme="minorEastAsia" w:eastAsiaTheme="minorEastAsia" w:hAnsiTheme="minorEastAsia" w:cstheme="minorEastAsia" w:hint="eastAsia"/>
                <w:sz w:val="24"/>
                <w:szCs w:val="24"/>
                <w:u w:val="single"/>
              </w:rPr>
              <w:t>银行保函、保证保险、专业担保公司担保等形式提交的，该证明文件在开标前不强制要求提交纸质原件，由中标候选人在中标候选人公示前提交并在网上公示，但投标人应在投标文件中提交银行保函、保证保险、专业担保公司担保原件</w:t>
            </w:r>
            <w:proofErr w:type="gramStart"/>
            <w:r w:rsidRPr="00F87B3D">
              <w:rPr>
                <w:rFonts w:asciiTheme="minorEastAsia" w:eastAsiaTheme="minorEastAsia" w:hAnsiTheme="minorEastAsia" w:cstheme="minorEastAsia" w:hint="eastAsia"/>
                <w:sz w:val="24"/>
                <w:szCs w:val="24"/>
                <w:u w:val="single"/>
              </w:rPr>
              <w:t>扫描件并加盖</w:t>
            </w:r>
            <w:proofErr w:type="gramEnd"/>
            <w:r w:rsidRPr="00F87B3D">
              <w:rPr>
                <w:rFonts w:asciiTheme="minorEastAsia" w:eastAsiaTheme="minorEastAsia" w:hAnsiTheme="minorEastAsia" w:cstheme="minorEastAsia" w:hint="eastAsia"/>
                <w:sz w:val="24"/>
                <w:szCs w:val="24"/>
                <w:u w:val="single"/>
              </w:rPr>
              <w:t>投</w:t>
            </w:r>
            <w:r w:rsidRPr="00F87B3D">
              <w:rPr>
                <w:rFonts w:asciiTheme="minorEastAsia" w:eastAsiaTheme="minorEastAsia" w:hAnsiTheme="minorEastAsia" w:cstheme="minorEastAsia" w:hint="eastAsia"/>
                <w:sz w:val="24"/>
                <w:szCs w:val="24"/>
                <w:u w:val="single"/>
              </w:rPr>
              <w:lastRenderedPageBreak/>
              <w:t>标人公章</w:t>
            </w:r>
            <w:bookmarkEnd w:id="26"/>
            <w:r w:rsidRPr="00F87B3D">
              <w:rPr>
                <w:rFonts w:asciiTheme="minorEastAsia" w:eastAsiaTheme="minorEastAsia" w:hAnsiTheme="minorEastAsia" w:cstheme="minorEastAsia" w:hint="eastAsia"/>
                <w:sz w:val="24"/>
                <w:szCs w:val="24"/>
                <w:u w:val="single"/>
              </w:rPr>
              <w:t>。采用广州公共资源交易中心电子投标保函的，以广州公共资源交易中心的相关操作指引及电子保函服务用户操作手册为准。</w:t>
            </w:r>
          </w:p>
          <w:p w14:paraId="55A02839"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□不要求</w:t>
            </w:r>
          </w:p>
        </w:tc>
      </w:tr>
      <w:tr w:rsidR="00FB6172" w:rsidRPr="00F87B3D" w14:paraId="03A4C1B9" w14:textId="77777777">
        <w:trPr>
          <w:trHeight w:val="70"/>
        </w:trPr>
        <w:tc>
          <w:tcPr>
            <w:tcW w:w="857" w:type="pct"/>
            <w:tcBorders>
              <w:top w:val="single" w:sz="4" w:space="0" w:color="auto"/>
              <w:left w:val="single" w:sz="4" w:space="0" w:color="auto"/>
              <w:right w:val="single" w:sz="4" w:space="0" w:color="auto"/>
            </w:tcBorders>
            <w:vAlign w:val="center"/>
          </w:tcPr>
          <w:p w14:paraId="6F542509"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lastRenderedPageBreak/>
              <w:t>3.6.4</w:t>
            </w:r>
          </w:p>
        </w:tc>
        <w:tc>
          <w:tcPr>
            <w:tcW w:w="1180" w:type="pct"/>
            <w:tcBorders>
              <w:top w:val="single" w:sz="4" w:space="0" w:color="auto"/>
              <w:left w:val="single" w:sz="4" w:space="0" w:color="auto"/>
              <w:right w:val="single" w:sz="4" w:space="0" w:color="auto"/>
            </w:tcBorders>
            <w:vAlign w:val="center"/>
          </w:tcPr>
          <w:p w14:paraId="0A1DCDEC"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签字和盖章要求</w:t>
            </w:r>
          </w:p>
        </w:tc>
        <w:tc>
          <w:tcPr>
            <w:tcW w:w="2962" w:type="pct"/>
            <w:tcBorders>
              <w:top w:val="single" w:sz="4" w:space="0" w:color="auto"/>
              <w:left w:val="single" w:sz="4" w:space="0" w:color="auto"/>
              <w:right w:val="single" w:sz="4" w:space="0" w:color="auto"/>
            </w:tcBorders>
            <w:vAlign w:val="center"/>
          </w:tcPr>
          <w:p w14:paraId="34718FC1" w14:textId="77777777" w:rsidR="0032240A" w:rsidRPr="00F87B3D" w:rsidRDefault="009F284D">
            <w:pPr>
              <w:spacing w:line="360" w:lineRule="auto"/>
              <w:rPr>
                <w:rFonts w:asciiTheme="minorEastAsia" w:eastAsiaTheme="minorEastAsia" w:hAnsiTheme="minorEastAsia" w:cstheme="minorEastAsia"/>
                <w:kern w:val="0"/>
                <w:sz w:val="24"/>
                <w:szCs w:val="24"/>
              </w:rPr>
            </w:pPr>
            <w:r w:rsidRPr="00F87B3D">
              <w:rPr>
                <w:rFonts w:asciiTheme="minorEastAsia" w:eastAsiaTheme="minorEastAsia" w:hAnsiTheme="minorEastAsia" w:cstheme="minorEastAsia" w:hint="eastAsia"/>
                <w:sz w:val="24"/>
                <w:szCs w:val="24"/>
              </w:rPr>
              <w:t>投标文件格式规定需个人签字的，应签字或签章后扫描上传。投标文件格式规定盖单位公章的页面必须盖单位公章（公章与电子公章具有相同法律效力）。</w:t>
            </w:r>
          </w:p>
        </w:tc>
      </w:tr>
      <w:tr w:rsidR="00FB6172" w:rsidRPr="00F87B3D" w14:paraId="603BE826" w14:textId="77777777">
        <w:trPr>
          <w:trHeight w:val="880"/>
        </w:trPr>
        <w:tc>
          <w:tcPr>
            <w:tcW w:w="857" w:type="pct"/>
            <w:tcBorders>
              <w:top w:val="single" w:sz="4" w:space="0" w:color="auto"/>
              <w:left w:val="single" w:sz="4" w:space="0" w:color="auto"/>
              <w:right w:val="single" w:sz="4" w:space="0" w:color="auto"/>
            </w:tcBorders>
            <w:vAlign w:val="center"/>
          </w:tcPr>
          <w:p w14:paraId="62A88B2E"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4.6.1</w:t>
            </w:r>
          </w:p>
        </w:tc>
        <w:tc>
          <w:tcPr>
            <w:tcW w:w="1180" w:type="pct"/>
            <w:tcBorders>
              <w:top w:val="single" w:sz="4" w:space="0" w:color="auto"/>
              <w:left w:val="single" w:sz="4" w:space="0" w:color="auto"/>
              <w:right w:val="single" w:sz="4" w:space="0" w:color="auto"/>
            </w:tcBorders>
            <w:vAlign w:val="center"/>
          </w:tcPr>
          <w:p w14:paraId="76F04DA8"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投标文件解密</w:t>
            </w:r>
          </w:p>
        </w:tc>
        <w:tc>
          <w:tcPr>
            <w:tcW w:w="2962" w:type="pct"/>
            <w:tcBorders>
              <w:top w:val="single" w:sz="4" w:space="0" w:color="auto"/>
              <w:left w:val="single" w:sz="4" w:space="0" w:color="auto"/>
              <w:right w:val="single" w:sz="4" w:space="0" w:color="auto"/>
            </w:tcBorders>
            <w:vAlign w:val="center"/>
          </w:tcPr>
          <w:p w14:paraId="7BE02016"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在投标截止时间后</w:t>
            </w:r>
            <w:r w:rsidRPr="00F87B3D">
              <w:rPr>
                <w:rFonts w:asciiTheme="minorEastAsia" w:eastAsiaTheme="minorEastAsia" w:hAnsiTheme="minorEastAsia" w:cstheme="minorEastAsia" w:hint="eastAsia"/>
                <w:sz w:val="24"/>
                <w:szCs w:val="24"/>
                <w:u w:val="single"/>
              </w:rPr>
              <w:t xml:space="preserve"> 半小时 </w:t>
            </w:r>
            <w:r w:rsidRPr="00F87B3D">
              <w:rPr>
                <w:rFonts w:asciiTheme="minorEastAsia" w:eastAsiaTheme="minorEastAsia" w:hAnsiTheme="minorEastAsia" w:cstheme="minorEastAsia" w:hint="eastAsia"/>
                <w:sz w:val="24"/>
                <w:szCs w:val="24"/>
              </w:rPr>
              <w:t>内，投标人通过广州公共资源交易平台对已递交的电子投标文件进行解密。（注：由招标人自行选择开标前1小时或半小时）</w:t>
            </w:r>
          </w:p>
        </w:tc>
      </w:tr>
      <w:tr w:rsidR="00FB6172" w:rsidRPr="00F87B3D" w14:paraId="219573B2" w14:textId="77777777">
        <w:trPr>
          <w:trHeight w:val="880"/>
        </w:trPr>
        <w:tc>
          <w:tcPr>
            <w:tcW w:w="857" w:type="pct"/>
            <w:tcBorders>
              <w:top w:val="single" w:sz="4" w:space="0" w:color="auto"/>
              <w:left w:val="single" w:sz="4" w:space="0" w:color="auto"/>
              <w:right w:val="single" w:sz="4" w:space="0" w:color="auto"/>
            </w:tcBorders>
            <w:vAlign w:val="center"/>
          </w:tcPr>
          <w:p w14:paraId="7545D2E4"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5.1.1</w:t>
            </w:r>
          </w:p>
        </w:tc>
        <w:tc>
          <w:tcPr>
            <w:tcW w:w="1180" w:type="pct"/>
            <w:tcBorders>
              <w:top w:val="single" w:sz="4" w:space="0" w:color="auto"/>
              <w:left w:val="single" w:sz="4" w:space="0" w:color="auto"/>
              <w:right w:val="single" w:sz="4" w:space="0" w:color="auto"/>
            </w:tcBorders>
            <w:vAlign w:val="center"/>
          </w:tcPr>
          <w:p w14:paraId="12B873E9"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开标时间和地点</w:t>
            </w:r>
          </w:p>
        </w:tc>
        <w:tc>
          <w:tcPr>
            <w:tcW w:w="2962" w:type="pct"/>
            <w:tcBorders>
              <w:top w:val="single" w:sz="4" w:space="0" w:color="auto"/>
              <w:left w:val="single" w:sz="4" w:space="0" w:color="auto"/>
              <w:right w:val="single" w:sz="4" w:space="0" w:color="auto"/>
            </w:tcBorders>
            <w:vAlign w:val="center"/>
          </w:tcPr>
          <w:p w14:paraId="49436785"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1、开标时间：</w:t>
            </w:r>
            <w:r w:rsidRPr="00F87B3D">
              <w:rPr>
                <w:rFonts w:asciiTheme="minorEastAsia" w:eastAsiaTheme="minorEastAsia" w:hAnsiTheme="minorEastAsia" w:cstheme="minorEastAsia"/>
                <w:sz w:val="24"/>
                <w:szCs w:val="24"/>
              </w:rPr>
              <w:t>____年__月__日__时__分</w:t>
            </w:r>
          </w:p>
          <w:p w14:paraId="39E723CC"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t>2、</w:t>
            </w:r>
            <w:r w:rsidRPr="00F87B3D">
              <w:rPr>
                <w:rFonts w:asciiTheme="minorEastAsia" w:eastAsiaTheme="minorEastAsia" w:hAnsiTheme="minorEastAsia" w:cstheme="minorEastAsia" w:hint="eastAsia"/>
                <w:sz w:val="24"/>
                <w:szCs w:val="24"/>
              </w:rPr>
              <w:t>地点：</w:t>
            </w:r>
            <w:r w:rsidRPr="00F87B3D">
              <w:rPr>
                <w:rFonts w:asciiTheme="minorEastAsia" w:eastAsiaTheme="minorEastAsia" w:hAnsiTheme="minorEastAsia" w:cstheme="minorEastAsia" w:hint="eastAsia"/>
                <w:sz w:val="24"/>
                <w:szCs w:val="24"/>
                <w:u w:val="single"/>
              </w:rPr>
              <w:t>广州公共资源交易中心</w:t>
            </w:r>
          </w:p>
          <w:p w14:paraId="735511B6"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sz w:val="24"/>
                <w:szCs w:val="24"/>
              </w:rPr>
              <w:t>3、上述时间及地点是否</w:t>
            </w:r>
            <w:r w:rsidRPr="00F87B3D">
              <w:rPr>
                <w:rFonts w:asciiTheme="minorEastAsia" w:eastAsiaTheme="minorEastAsia" w:hAnsiTheme="minorEastAsia" w:cstheme="minorEastAsia" w:hint="eastAsia"/>
                <w:sz w:val="24"/>
                <w:szCs w:val="24"/>
              </w:rPr>
              <w:t>有改变，请密切留意招标答疑纪要的相关信息。</w:t>
            </w:r>
          </w:p>
        </w:tc>
      </w:tr>
      <w:tr w:rsidR="00FB6172" w:rsidRPr="00F87B3D" w14:paraId="1127673C" w14:textId="77777777">
        <w:trPr>
          <w:trHeight w:val="634"/>
        </w:trPr>
        <w:tc>
          <w:tcPr>
            <w:tcW w:w="857" w:type="pct"/>
            <w:tcBorders>
              <w:top w:val="single" w:sz="4" w:space="0" w:color="auto"/>
              <w:left w:val="single" w:sz="4" w:space="0" w:color="auto"/>
              <w:right w:val="single" w:sz="4" w:space="0" w:color="auto"/>
            </w:tcBorders>
            <w:vAlign w:val="center"/>
          </w:tcPr>
          <w:p w14:paraId="7D8441D0"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6.3</w:t>
            </w:r>
          </w:p>
        </w:tc>
        <w:tc>
          <w:tcPr>
            <w:tcW w:w="1180" w:type="pct"/>
            <w:tcBorders>
              <w:top w:val="single" w:sz="4" w:space="0" w:color="auto"/>
              <w:left w:val="single" w:sz="4" w:space="0" w:color="auto"/>
              <w:right w:val="single" w:sz="4" w:space="0" w:color="auto"/>
            </w:tcBorders>
            <w:vAlign w:val="center"/>
          </w:tcPr>
          <w:p w14:paraId="55DDB3B5"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开标评标办法</w:t>
            </w:r>
          </w:p>
        </w:tc>
        <w:tc>
          <w:tcPr>
            <w:tcW w:w="2962" w:type="pct"/>
            <w:tcBorders>
              <w:top w:val="single" w:sz="4" w:space="0" w:color="auto"/>
              <w:left w:val="single" w:sz="4" w:space="0" w:color="auto"/>
              <w:right w:val="single" w:sz="4" w:space="0" w:color="auto"/>
            </w:tcBorders>
            <w:vAlign w:val="center"/>
          </w:tcPr>
          <w:p w14:paraId="35441D5E"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☑综合评估法（一）</w:t>
            </w:r>
          </w:p>
        </w:tc>
      </w:tr>
      <w:tr w:rsidR="00FB6172" w:rsidRPr="00F87B3D" w14:paraId="36747DCC" w14:textId="77777777">
        <w:trPr>
          <w:trHeight w:val="634"/>
        </w:trPr>
        <w:tc>
          <w:tcPr>
            <w:tcW w:w="857" w:type="pct"/>
            <w:tcBorders>
              <w:top w:val="single" w:sz="4" w:space="0" w:color="auto"/>
              <w:left w:val="single" w:sz="4" w:space="0" w:color="auto"/>
              <w:right w:val="single" w:sz="4" w:space="0" w:color="auto"/>
            </w:tcBorders>
            <w:vAlign w:val="center"/>
          </w:tcPr>
          <w:p w14:paraId="2FB0123C"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6.1.1</w:t>
            </w:r>
          </w:p>
        </w:tc>
        <w:tc>
          <w:tcPr>
            <w:tcW w:w="1180" w:type="pct"/>
            <w:tcBorders>
              <w:top w:val="single" w:sz="4" w:space="0" w:color="auto"/>
              <w:left w:val="single" w:sz="4" w:space="0" w:color="auto"/>
              <w:right w:val="single" w:sz="4" w:space="0" w:color="auto"/>
            </w:tcBorders>
            <w:vAlign w:val="center"/>
          </w:tcPr>
          <w:p w14:paraId="10B84C6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评标委员会的组建</w:t>
            </w:r>
          </w:p>
        </w:tc>
        <w:tc>
          <w:tcPr>
            <w:tcW w:w="2962" w:type="pct"/>
            <w:tcBorders>
              <w:top w:val="single" w:sz="4" w:space="0" w:color="auto"/>
              <w:left w:val="single" w:sz="4" w:space="0" w:color="auto"/>
              <w:right w:val="single" w:sz="4" w:space="0" w:color="auto"/>
            </w:tcBorders>
            <w:vAlign w:val="center"/>
          </w:tcPr>
          <w:p w14:paraId="0959007D" w14:textId="77777777" w:rsidR="0032240A" w:rsidRPr="00F87B3D" w:rsidRDefault="009F284D">
            <w:pPr>
              <w:spacing w:beforeLines="50" w:before="156" w:line="360" w:lineRule="auto"/>
              <w:contextualSpacing/>
              <w:rPr>
                <w:rFonts w:asciiTheme="minorEastAsia" w:eastAsiaTheme="minorEastAsia" w:hAnsiTheme="minorEastAsia" w:cstheme="minorEastAsia"/>
                <w:sz w:val="24"/>
                <w:szCs w:val="24"/>
                <w:u w:val="single"/>
              </w:rPr>
            </w:pPr>
            <w:r w:rsidRPr="00F87B3D">
              <w:rPr>
                <w:rFonts w:asciiTheme="minorEastAsia" w:eastAsiaTheme="minorEastAsia" w:hAnsiTheme="minorEastAsia" w:cstheme="minorEastAsia" w:hint="eastAsia"/>
                <w:sz w:val="24"/>
                <w:szCs w:val="24"/>
                <w:u w:val="single"/>
              </w:rPr>
              <w:t>评标委员会由招标人依法组建。</w:t>
            </w:r>
          </w:p>
        </w:tc>
      </w:tr>
      <w:tr w:rsidR="00FB6172" w:rsidRPr="00F87B3D" w14:paraId="2AE79587" w14:textId="77777777">
        <w:trPr>
          <w:trHeight w:val="880"/>
        </w:trPr>
        <w:tc>
          <w:tcPr>
            <w:tcW w:w="857" w:type="pct"/>
            <w:tcBorders>
              <w:top w:val="single" w:sz="4" w:space="0" w:color="auto"/>
              <w:left w:val="single" w:sz="4" w:space="0" w:color="auto"/>
              <w:bottom w:val="single" w:sz="4" w:space="0" w:color="auto"/>
              <w:right w:val="single" w:sz="4" w:space="0" w:color="auto"/>
            </w:tcBorders>
            <w:vAlign w:val="center"/>
          </w:tcPr>
          <w:p w14:paraId="2E0AD267"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7.4.1</w:t>
            </w:r>
          </w:p>
        </w:tc>
        <w:tc>
          <w:tcPr>
            <w:tcW w:w="1180" w:type="pct"/>
            <w:tcBorders>
              <w:top w:val="single" w:sz="4" w:space="0" w:color="auto"/>
              <w:left w:val="single" w:sz="4" w:space="0" w:color="auto"/>
              <w:bottom w:val="single" w:sz="4" w:space="0" w:color="auto"/>
              <w:right w:val="single" w:sz="4" w:space="0" w:color="auto"/>
            </w:tcBorders>
            <w:vAlign w:val="center"/>
          </w:tcPr>
          <w:p w14:paraId="70368458"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履约担保</w:t>
            </w:r>
          </w:p>
        </w:tc>
        <w:tc>
          <w:tcPr>
            <w:tcW w:w="2962" w:type="pct"/>
            <w:tcBorders>
              <w:top w:val="single" w:sz="4" w:space="0" w:color="auto"/>
              <w:left w:val="single" w:sz="4" w:space="0" w:color="auto"/>
              <w:bottom w:val="single" w:sz="4" w:space="0" w:color="auto"/>
              <w:right w:val="single" w:sz="4" w:space="0" w:color="auto"/>
            </w:tcBorders>
            <w:vAlign w:val="center"/>
          </w:tcPr>
          <w:p w14:paraId="76801662" w14:textId="77777777" w:rsidR="0032240A" w:rsidRPr="00F87B3D" w:rsidRDefault="009F284D">
            <w:pP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履约保证金为中标价款的10%。在中标通知书发出后</w:t>
            </w:r>
            <w:r w:rsidRPr="00F87B3D">
              <w:rPr>
                <w:rFonts w:asciiTheme="minorEastAsia" w:eastAsiaTheme="minorEastAsia" w:hAnsiTheme="minorEastAsia" w:cstheme="minorEastAsia"/>
                <w:sz w:val="24"/>
                <w:szCs w:val="24"/>
              </w:rPr>
              <w:t>30</w:t>
            </w:r>
            <w:r w:rsidRPr="00F87B3D">
              <w:rPr>
                <w:rFonts w:asciiTheme="minorEastAsia" w:eastAsiaTheme="minorEastAsia" w:hAnsiTheme="minorEastAsia" w:cstheme="minorEastAsia" w:hint="eastAsia"/>
                <w:sz w:val="24"/>
                <w:szCs w:val="24"/>
              </w:rPr>
              <w:t>日内，按规定向发包人提交履约担保，履约担保可采用银行保函、保证保险、担保保函的形式。履约担保应在完成单位工程验收之日后</w:t>
            </w:r>
            <w:r w:rsidRPr="00F87B3D">
              <w:rPr>
                <w:rFonts w:asciiTheme="minorEastAsia" w:eastAsiaTheme="minorEastAsia" w:hAnsiTheme="minorEastAsia" w:cstheme="minorEastAsia"/>
                <w:sz w:val="24"/>
                <w:szCs w:val="24"/>
              </w:rPr>
              <w:t>30</w:t>
            </w:r>
            <w:r w:rsidRPr="00F87B3D">
              <w:rPr>
                <w:rFonts w:asciiTheme="minorEastAsia" w:eastAsiaTheme="minorEastAsia" w:hAnsiTheme="minorEastAsia" w:cstheme="minorEastAsia" w:hint="eastAsia"/>
                <w:sz w:val="24"/>
                <w:szCs w:val="24"/>
              </w:rPr>
              <w:t>天内退还给承包人。</w:t>
            </w:r>
          </w:p>
        </w:tc>
      </w:tr>
      <w:tr w:rsidR="00FB6172" w:rsidRPr="00F87B3D" w14:paraId="0EB34E67" w14:textId="77777777">
        <w:trPr>
          <w:trHeight w:val="880"/>
        </w:trPr>
        <w:tc>
          <w:tcPr>
            <w:tcW w:w="857" w:type="pct"/>
            <w:tcBorders>
              <w:top w:val="single" w:sz="4" w:space="0" w:color="auto"/>
              <w:left w:val="single" w:sz="4" w:space="0" w:color="auto"/>
              <w:bottom w:val="single" w:sz="4" w:space="0" w:color="auto"/>
              <w:right w:val="single" w:sz="4" w:space="0" w:color="auto"/>
            </w:tcBorders>
            <w:vAlign w:val="center"/>
          </w:tcPr>
          <w:p w14:paraId="1160337D"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7.1.1</w:t>
            </w:r>
          </w:p>
        </w:tc>
        <w:tc>
          <w:tcPr>
            <w:tcW w:w="1180" w:type="pct"/>
            <w:tcBorders>
              <w:top w:val="single" w:sz="4" w:space="0" w:color="auto"/>
              <w:left w:val="single" w:sz="4" w:space="0" w:color="auto"/>
              <w:bottom w:val="single" w:sz="4" w:space="0" w:color="auto"/>
              <w:right w:val="single" w:sz="4" w:space="0" w:color="auto"/>
            </w:tcBorders>
            <w:vAlign w:val="center"/>
          </w:tcPr>
          <w:p w14:paraId="32A3F4EA"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是否授权评标委员会确定中标人</w:t>
            </w:r>
          </w:p>
        </w:tc>
        <w:tc>
          <w:tcPr>
            <w:tcW w:w="2962" w:type="pct"/>
            <w:tcBorders>
              <w:top w:val="single" w:sz="4" w:space="0" w:color="auto"/>
              <w:left w:val="single" w:sz="4" w:space="0" w:color="auto"/>
              <w:bottom w:val="single" w:sz="4" w:space="0" w:color="auto"/>
              <w:right w:val="single" w:sz="4" w:space="0" w:color="auto"/>
            </w:tcBorders>
            <w:vAlign w:val="center"/>
          </w:tcPr>
          <w:p w14:paraId="56F778D1" w14:textId="77777777" w:rsidR="0032240A" w:rsidRPr="00F87B3D" w:rsidRDefault="009F284D">
            <w:pPr>
              <w:spacing w:line="360" w:lineRule="auto"/>
              <w:contextualSpacing/>
              <w:rPr>
                <w:rFonts w:asciiTheme="minorEastAsia" w:eastAsiaTheme="minorEastAsia" w:hAnsiTheme="minorEastAsia" w:cstheme="minorEastAsia"/>
                <w:sz w:val="24"/>
                <w:szCs w:val="24"/>
                <w:u w:val="single"/>
              </w:rPr>
            </w:pPr>
            <w:r w:rsidRPr="00F87B3D">
              <w:rPr>
                <w:rFonts w:asciiTheme="minorEastAsia" w:eastAsiaTheme="minorEastAsia" w:hAnsiTheme="minorEastAsia" w:cstheme="minorEastAsia" w:hint="eastAsia"/>
                <w:kern w:val="0"/>
                <w:sz w:val="24"/>
                <w:szCs w:val="24"/>
                <w:lang w:val="zh-CN"/>
              </w:rPr>
              <w:t>□</w:t>
            </w:r>
            <w:r w:rsidRPr="00F87B3D">
              <w:rPr>
                <w:rFonts w:asciiTheme="minorEastAsia" w:eastAsiaTheme="minorEastAsia" w:hAnsiTheme="minorEastAsia" w:cstheme="minorEastAsia" w:hint="eastAsia"/>
                <w:sz w:val="24"/>
                <w:szCs w:val="24"/>
                <w:u w:val="single"/>
              </w:rPr>
              <w:t>是</w:t>
            </w:r>
          </w:p>
          <w:p w14:paraId="6EE2D286" w14:textId="77777777" w:rsidR="0032240A" w:rsidRPr="00F87B3D" w:rsidRDefault="009F284D">
            <w:pPr>
              <w:spacing w:line="360" w:lineRule="auto"/>
              <w:contextualSpacing/>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w:t>
            </w:r>
            <w:r w:rsidRPr="00F87B3D">
              <w:rPr>
                <w:rFonts w:asciiTheme="minorEastAsia" w:eastAsiaTheme="minorEastAsia" w:hAnsiTheme="minorEastAsia" w:cstheme="minorEastAsia" w:hint="eastAsia"/>
                <w:sz w:val="24"/>
                <w:szCs w:val="24"/>
                <w:u w:val="single"/>
              </w:rPr>
              <w:t>否，</w:t>
            </w:r>
            <w:r w:rsidRPr="00F87B3D">
              <w:rPr>
                <w:rFonts w:asciiTheme="minorEastAsia" w:eastAsiaTheme="minorEastAsia" w:hAnsiTheme="minorEastAsia" w:cstheme="minorEastAsia" w:hint="eastAsia"/>
                <w:sz w:val="24"/>
                <w:szCs w:val="24"/>
              </w:rPr>
              <w:t>推荐中标候选人的人数名。</w:t>
            </w:r>
          </w:p>
        </w:tc>
      </w:tr>
      <w:tr w:rsidR="00FB6172" w:rsidRPr="00F87B3D" w14:paraId="1A44EE3B" w14:textId="77777777">
        <w:trPr>
          <w:trHeight w:val="880"/>
        </w:trPr>
        <w:tc>
          <w:tcPr>
            <w:tcW w:w="857" w:type="pct"/>
            <w:tcBorders>
              <w:top w:val="single" w:sz="4" w:space="0" w:color="auto"/>
              <w:left w:val="single" w:sz="4" w:space="0" w:color="auto"/>
              <w:bottom w:val="single" w:sz="4" w:space="0" w:color="auto"/>
              <w:right w:val="single" w:sz="4" w:space="0" w:color="auto"/>
            </w:tcBorders>
            <w:vAlign w:val="center"/>
          </w:tcPr>
          <w:p w14:paraId="0FD3724E"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7.2.1</w:t>
            </w:r>
          </w:p>
        </w:tc>
        <w:tc>
          <w:tcPr>
            <w:tcW w:w="1180" w:type="pct"/>
            <w:tcBorders>
              <w:top w:val="single" w:sz="4" w:space="0" w:color="auto"/>
              <w:left w:val="single" w:sz="4" w:space="0" w:color="auto"/>
              <w:bottom w:val="single" w:sz="4" w:space="0" w:color="auto"/>
              <w:right w:val="single" w:sz="4" w:space="0" w:color="auto"/>
            </w:tcBorders>
            <w:vAlign w:val="center"/>
          </w:tcPr>
          <w:p w14:paraId="3DD4C63F"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中标候选人公示媒介</w:t>
            </w:r>
          </w:p>
        </w:tc>
        <w:tc>
          <w:tcPr>
            <w:tcW w:w="2962" w:type="pct"/>
            <w:tcBorders>
              <w:top w:val="single" w:sz="4" w:space="0" w:color="auto"/>
              <w:left w:val="single" w:sz="4" w:space="0" w:color="auto"/>
              <w:bottom w:val="single" w:sz="4" w:space="0" w:color="auto"/>
              <w:right w:val="single" w:sz="4" w:space="0" w:color="auto"/>
            </w:tcBorders>
            <w:vAlign w:val="center"/>
          </w:tcPr>
          <w:p w14:paraId="26C6234C" w14:textId="77777777" w:rsidR="0032240A" w:rsidRPr="00F87B3D" w:rsidRDefault="009F284D">
            <w:pPr>
              <w:spacing w:line="360" w:lineRule="auto"/>
              <w:contextualSpacing/>
              <w:rPr>
                <w:rFonts w:asciiTheme="minorEastAsia" w:eastAsiaTheme="minorEastAsia" w:hAnsiTheme="minorEastAsia" w:cstheme="minorEastAsia"/>
                <w:kern w:val="0"/>
                <w:sz w:val="24"/>
                <w:szCs w:val="24"/>
                <w:lang w:val="zh-CN"/>
              </w:rPr>
            </w:pPr>
            <w:r w:rsidRPr="00F87B3D">
              <w:rPr>
                <w:rFonts w:asciiTheme="minorEastAsia" w:eastAsiaTheme="minorEastAsia" w:hAnsiTheme="minorEastAsia" w:cstheme="minorEastAsia" w:hint="eastAsia"/>
                <w:kern w:val="0"/>
                <w:sz w:val="24"/>
                <w:szCs w:val="24"/>
                <w:lang w:val="zh-CN"/>
              </w:rPr>
              <w:t>广州公共资源交易网和广东省招标投标监管网</w:t>
            </w:r>
          </w:p>
        </w:tc>
      </w:tr>
      <w:tr w:rsidR="00FB6172" w:rsidRPr="00F87B3D" w14:paraId="2486079B" w14:textId="77777777">
        <w:trPr>
          <w:trHeight w:val="844"/>
        </w:trPr>
        <w:tc>
          <w:tcPr>
            <w:tcW w:w="857" w:type="pct"/>
            <w:tcBorders>
              <w:top w:val="single" w:sz="4" w:space="0" w:color="auto"/>
              <w:left w:val="single" w:sz="4" w:space="0" w:color="auto"/>
              <w:bottom w:val="single" w:sz="4" w:space="0" w:color="auto"/>
              <w:right w:val="single" w:sz="4" w:space="0" w:color="auto"/>
            </w:tcBorders>
            <w:vAlign w:val="center"/>
          </w:tcPr>
          <w:p w14:paraId="61741C2E" w14:textId="77777777" w:rsidR="0032240A" w:rsidRPr="00F87B3D" w:rsidRDefault="0032240A">
            <w:pPr>
              <w:spacing w:beforeLines="50" w:before="156" w:line="360" w:lineRule="auto"/>
              <w:contextualSpacing/>
              <w:jc w:val="center"/>
              <w:rPr>
                <w:rFonts w:asciiTheme="minorEastAsia" w:eastAsiaTheme="minorEastAsia" w:hAnsiTheme="minorEastAsia" w:cstheme="minorEastAsia"/>
                <w:sz w:val="24"/>
                <w:szCs w:val="24"/>
              </w:rPr>
            </w:pPr>
          </w:p>
        </w:tc>
        <w:tc>
          <w:tcPr>
            <w:tcW w:w="1180" w:type="pct"/>
            <w:tcBorders>
              <w:top w:val="single" w:sz="4" w:space="0" w:color="auto"/>
              <w:left w:val="single" w:sz="4" w:space="0" w:color="auto"/>
              <w:bottom w:val="single" w:sz="4" w:space="0" w:color="auto"/>
              <w:right w:val="single" w:sz="4" w:space="0" w:color="auto"/>
            </w:tcBorders>
            <w:vAlign w:val="center"/>
          </w:tcPr>
          <w:p w14:paraId="3E6A0D3E"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分包</w:t>
            </w:r>
          </w:p>
        </w:tc>
        <w:tc>
          <w:tcPr>
            <w:tcW w:w="2962" w:type="pct"/>
            <w:tcBorders>
              <w:top w:val="single" w:sz="4" w:space="0" w:color="auto"/>
              <w:left w:val="single" w:sz="4" w:space="0" w:color="auto"/>
              <w:bottom w:val="single" w:sz="4" w:space="0" w:color="auto"/>
              <w:right w:val="single" w:sz="4" w:space="0" w:color="auto"/>
            </w:tcBorders>
            <w:vAlign w:val="center"/>
          </w:tcPr>
          <w:p w14:paraId="058AD905" w14:textId="77777777" w:rsidR="0032240A" w:rsidRPr="00F87B3D" w:rsidRDefault="009F284D">
            <w:pPr>
              <w:spacing w:line="360" w:lineRule="auto"/>
              <w:rPr>
                <w:rFonts w:asciiTheme="minorEastAsia" w:eastAsiaTheme="minorEastAsia" w:hAnsiTheme="minorEastAsia" w:cstheme="minorEastAsia"/>
                <w:kern w:val="0"/>
                <w:sz w:val="24"/>
                <w:szCs w:val="24"/>
                <w:lang w:val="zh-CN"/>
              </w:rPr>
            </w:pPr>
            <w:r w:rsidRPr="00F87B3D">
              <w:rPr>
                <w:rFonts w:asciiTheme="minorEastAsia" w:eastAsiaTheme="minorEastAsia" w:hAnsiTheme="minorEastAsia" w:cstheme="minorEastAsia"/>
                <w:kern w:val="0"/>
                <w:sz w:val="24"/>
                <w:szCs w:val="24"/>
                <w:lang w:val="zh-CN"/>
              </w:rPr>
              <w:sym w:font="Wingdings 2" w:char="0052"/>
            </w:r>
            <w:r w:rsidRPr="00F87B3D">
              <w:rPr>
                <w:rFonts w:asciiTheme="minorEastAsia" w:eastAsiaTheme="minorEastAsia" w:hAnsiTheme="minorEastAsia" w:cstheme="minorEastAsia" w:hint="eastAsia"/>
                <w:kern w:val="0"/>
                <w:sz w:val="24"/>
                <w:szCs w:val="24"/>
                <w:lang w:val="zh-CN"/>
              </w:rPr>
              <w:t>不允许；</w:t>
            </w:r>
          </w:p>
          <w:p w14:paraId="3AB451F5" w14:textId="77777777" w:rsidR="0032240A" w:rsidRPr="00F87B3D" w:rsidRDefault="009F284D">
            <w:pPr>
              <w:spacing w:line="360" w:lineRule="auto"/>
              <w:rPr>
                <w:rFonts w:asciiTheme="minorEastAsia" w:eastAsiaTheme="minorEastAsia" w:hAnsiTheme="minorEastAsia" w:cstheme="minorEastAsia"/>
                <w:kern w:val="0"/>
                <w:sz w:val="24"/>
                <w:szCs w:val="24"/>
                <w:lang w:val="zh-CN"/>
              </w:rPr>
            </w:pPr>
            <w:r w:rsidRPr="00F87B3D">
              <w:rPr>
                <w:rFonts w:asciiTheme="minorEastAsia" w:eastAsiaTheme="minorEastAsia" w:hAnsiTheme="minorEastAsia" w:cstheme="minorEastAsia"/>
                <w:kern w:val="0"/>
                <w:sz w:val="24"/>
                <w:szCs w:val="24"/>
                <w:lang w:val="zh-CN"/>
              </w:rPr>
              <w:sym w:font="Wingdings 2" w:char="00A3"/>
            </w:r>
            <w:r w:rsidRPr="00F87B3D">
              <w:rPr>
                <w:rFonts w:asciiTheme="minorEastAsia" w:eastAsiaTheme="minorEastAsia" w:hAnsiTheme="minorEastAsia" w:cstheme="minorEastAsia" w:hint="eastAsia"/>
                <w:kern w:val="0"/>
                <w:sz w:val="24"/>
                <w:szCs w:val="24"/>
                <w:lang w:val="zh-CN"/>
              </w:rPr>
              <w:t>允许：分包内容要要求：</w:t>
            </w:r>
          </w:p>
          <w:p w14:paraId="32B9063C" w14:textId="77777777" w:rsidR="0032240A" w:rsidRPr="00F87B3D" w:rsidRDefault="009F284D">
            <w:pPr>
              <w:spacing w:line="360" w:lineRule="auto"/>
              <w:rPr>
                <w:rFonts w:asciiTheme="minorEastAsia" w:eastAsiaTheme="minorEastAsia" w:hAnsiTheme="minorEastAsia" w:cstheme="minorEastAsia"/>
                <w:kern w:val="0"/>
                <w:sz w:val="24"/>
                <w:szCs w:val="24"/>
                <w:lang w:val="zh-CN"/>
              </w:rPr>
            </w:pPr>
            <w:r w:rsidRPr="00F87B3D">
              <w:rPr>
                <w:rFonts w:asciiTheme="minorEastAsia" w:eastAsiaTheme="minorEastAsia" w:hAnsiTheme="minorEastAsia" w:cstheme="minorEastAsia" w:hint="eastAsia"/>
                <w:kern w:val="0"/>
                <w:sz w:val="24"/>
                <w:szCs w:val="24"/>
                <w:lang w:val="zh-CN"/>
              </w:rPr>
              <w:lastRenderedPageBreak/>
              <w:t>分包金额要求：</w:t>
            </w:r>
          </w:p>
          <w:p w14:paraId="7F310AA7" w14:textId="77777777" w:rsidR="0032240A" w:rsidRPr="00F87B3D" w:rsidRDefault="009F284D">
            <w:pPr>
              <w:spacing w:before="156" w:line="360" w:lineRule="auto"/>
              <w:rPr>
                <w:rFonts w:asciiTheme="minorEastAsia" w:eastAsiaTheme="minorEastAsia" w:hAnsiTheme="minorEastAsia" w:cstheme="minorEastAsia"/>
                <w:kern w:val="0"/>
                <w:sz w:val="24"/>
                <w:szCs w:val="24"/>
                <w:lang w:val="zh-CN"/>
              </w:rPr>
            </w:pPr>
            <w:r w:rsidRPr="00F87B3D">
              <w:rPr>
                <w:rFonts w:asciiTheme="minorEastAsia" w:eastAsiaTheme="minorEastAsia" w:hAnsiTheme="minorEastAsia" w:cstheme="minorEastAsia" w:hint="eastAsia"/>
                <w:kern w:val="0"/>
                <w:sz w:val="24"/>
                <w:szCs w:val="24"/>
                <w:lang w:val="zh-CN"/>
              </w:rPr>
              <w:t>对分包人的资质要求：</w:t>
            </w:r>
          </w:p>
          <w:p w14:paraId="1772A73A" w14:textId="77777777" w:rsidR="0032240A" w:rsidRPr="00F87B3D" w:rsidRDefault="009F284D">
            <w:pPr>
              <w:spacing w:before="156"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kern w:val="0"/>
                <w:sz w:val="24"/>
                <w:szCs w:val="24"/>
                <w:lang w:val="zh-CN"/>
              </w:rPr>
              <w:t>对分包人的其他要求：</w:t>
            </w:r>
          </w:p>
        </w:tc>
      </w:tr>
      <w:tr w:rsidR="00FB6172" w:rsidRPr="00F87B3D" w14:paraId="29169B04" w14:textId="77777777">
        <w:trPr>
          <w:trHeight w:val="844"/>
        </w:trPr>
        <w:tc>
          <w:tcPr>
            <w:tcW w:w="857" w:type="pct"/>
            <w:tcBorders>
              <w:top w:val="single" w:sz="4" w:space="0" w:color="auto"/>
              <w:left w:val="single" w:sz="4" w:space="0" w:color="auto"/>
              <w:bottom w:val="single" w:sz="4" w:space="0" w:color="auto"/>
              <w:right w:val="single" w:sz="4" w:space="0" w:color="auto"/>
            </w:tcBorders>
            <w:vAlign w:val="center"/>
          </w:tcPr>
          <w:p w14:paraId="44DE8D3D" w14:textId="77777777" w:rsidR="0032240A" w:rsidRPr="00F87B3D" w:rsidRDefault="0032240A">
            <w:pPr>
              <w:spacing w:beforeLines="50" w:before="156" w:line="360" w:lineRule="auto"/>
              <w:contextualSpacing/>
              <w:jc w:val="center"/>
              <w:rPr>
                <w:rFonts w:asciiTheme="minorEastAsia" w:eastAsiaTheme="minorEastAsia" w:hAnsiTheme="minorEastAsia" w:cstheme="minorEastAsia"/>
                <w:b/>
                <w:bCs/>
                <w:sz w:val="24"/>
                <w:szCs w:val="24"/>
              </w:rPr>
            </w:pPr>
          </w:p>
        </w:tc>
        <w:tc>
          <w:tcPr>
            <w:tcW w:w="1180" w:type="pct"/>
            <w:tcBorders>
              <w:top w:val="single" w:sz="4" w:space="0" w:color="auto"/>
              <w:left w:val="single" w:sz="4" w:space="0" w:color="auto"/>
              <w:bottom w:val="single" w:sz="4" w:space="0" w:color="auto"/>
              <w:right w:val="single" w:sz="4" w:space="0" w:color="auto"/>
            </w:tcBorders>
            <w:vAlign w:val="center"/>
          </w:tcPr>
          <w:p w14:paraId="28DD4563" w14:textId="77777777" w:rsidR="0032240A" w:rsidRPr="00F87B3D" w:rsidRDefault="009F284D">
            <w:pPr>
              <w:spacing w:beforeLines="50" w:before="156"/>
              <w:contextualSpacing/>
              <w:jc w:val="center"/>
              <w:rPr>
                <w:rFonts w:asciiTheme="minorEastAsia" w:eastAsiaTheme="minorEastAsia" w:hAnsiTheme="minorEastAsia" w:cstheme="minorEastAsia"/>
                <w:sz w:val="24"/>
                <w:szCs w:val="24"/>
                <w:u w:val="single"/>
              </w:rPr>
            </w:pPr>
            <w:r w:rsidRPr="00F87B3D">
              <w:rPr>
                <w:rFonts w:asciiTheme="minorEastAsia" w:eastAsiaTheme="minorEastAsia" w:hAnsiTheme="minorEastAsia" w:cstheme="minorEastAsia" w:hint="eastAsia"/>
                <w:sz w:val="24"/>
                <w:szCs w:val="24"/>
                <w:u w:val="single"/>
              </w:rPr>
              <w:t>电子招标投标解密失败及突发情况的补救</w:t>
            </w:r>
          </w:p>
        </w:tc>
        <w:tc>
          <w:tcPr>
            <w:tcW w:w="2962" w:type="pct"/>
            <w:tcBorders>
              <w:top w:val="single" w:sz="4" w:space="0" w:color="auto"/>
              <w:left w:val="single" w:sz="4" w:space="0" w:color="auto"/>
              <w:bottom w:val="single" w:sz="4" w:space="0" w:color="auto"/>
              <w:right w:val="single" w:sz="4" w:space="0" w:color="auto"/>
            </w:tcBorders>
            <w:vAlign w:val="center"/>
          </w:tcPr>
          <w:p w14:paraId="4BBBB3D7" w14:textId="77777777" w:rsidR="0032240A" w:rsidRPr="00F87B3D" w:rsidRDefault="009F284D">
            <w:pPr>
              <w:numPr>
                <w:ilvl w:val="0"/>
                <w:numId w:val="5"/>
              </w:numPr>
              <w:ind w:left="0" w:firstLine="0"/>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按照交易平台关于全流程电子化项目的相关指南进行操作。详见：广州公共资源交易中心网站首页-服务指南-系统帮助-广州公共资源交易中心网站首页-服务指南-系统帮助-【全流程电子化项目】电子招投标操作手册（无纸化）.</w:t>
            </w:r>
          </w:p>
          <w:p w14:paraId="7AEF26E1"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2、提交投标文件光盘备用</w:t>
            </w:r>
          </w:p>
          <w:p w14:paraId="43B37588"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投标人可</w:t>
            </w:r>
            <w:proofErr w:type="gramStart"/>
            <w:r w:rsidRPr="00F87B3D">
              <w:rPr>
                <w:rFonts w:asciiTheme="minorEastAsia" w:eastAsiaTheme="minorEastAsia" w:hAnsiTheme="minorEastAsia" w:cstheme="minorEastAsia" w:hint="eastAsia"/>
                <w:kern w:val="0"/>
                <w:sz w:val="24"/>
                <w:szCs w:val="24"/>
                <w:u w:val="single"/>
                <w:lang w:val="zh-CN"/>
              </w:rPr>
              <w:t>制作非</w:t>
            </w:r>
            <w:proofErr w:type="gramEnd"/>
            <w:r w:rsidRPr="00F87B3D">
              <w:rPr>
                <w:rFonts w:asciiTheme="minorEastAsia" w:eastAsiaTheme="minorEastAsia" w:hAnsiTheme="minorEastAsia" w:cstheme="minorEastAsia" w:hint="eastAsia"/>
                <w:kern w:val="0"/>
                <w:sz w:val="24"/>
                <w:szCs w:val="24"/>
                <w:u w:val="single"/>
                <w:lang w:val="zh-CN"/>
              </w:rPr>
              <w:t>加密的电子投标文件（PDF格式）刻入光盘（1份），在投标须知前附表条款号5.1.1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6B0BC8B"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 xml:space="preserve"> 3、补救方案</w:t>
            </w:r>
          </w:p>
          <w:p w14:paraId="553E0E0A"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（1）投标文件解密失败的补救方案：</w:t>
            </w:r>
          </w:p>
          <w:p w14:paraId="48AD84E7"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3D061A4"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（2）评标时突发情况的补救方案</w:t>
            </w:r>
          </w:p>
          <w:p w14:paraId="2C3EB49C"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若遇不可抗力发生（指网络瘫痪、服务器损坏、交易系统故障短期无法恢复等因素），由评标委员会开启投标人递交的全部投标文件光盘，并按光盘内容进行评审。</w:t>
            </w:r>
          </w:p>
          <w:p w14:paraId="7CA38AF4" w14:textId="77777777" w:rsidR="0032240A" w:rsidRPr="00F87B3D" w:rsidRDefault="009F284D">
            <w:pPr>
              <w:rPr>
                <w:rFonts w:asciiTheme="minorEastAsia" w:eastAsiaTheme="minorEastAsia" w:hAnsiTheme="minorEastAsia" w:cstheme="minorEastAsia"/>
                <w:kern w:val="0"/>
                <w:sz w:val="24"/>
                <w:szCs w:val="24"/>
                <w:u w:val="single"/>
                <w:lang w:val="zh-CN"/>
              </w:rPr>
            </w:pPr>
            <w:r w:rsidRPr="00F87B3D">
              <w:rPr>
                <w:rFonts w:asciiTheme="minorEastAsia" w:eastAsiaTheme="minorEastAsia" w:hAnsiTheme="minorEastAsia" w:cstheme="minorEastAsia" w:hint="eastAsia"/>
                <w:kern w:val="0"/>
                <w:sz w:val="24"/>
                <w:szCs w:val="24"/>
                <w:u w:val="single"/>
                <w:lang w:val="zh-CN"/>
              </w:rPr>
              <w:t>（3）除发生上述情况外，开标评标均以投标人通过交易平台网上递交的电子投标文件为准。</w:t>
            </w:r>
          </w:p>
        </w:tc>
      </w:tr>
      <w:tr w:rsidR="00FB6172" w:rsidRPr="00F87B3D" w14:paraId="111FE219" w14:textId="77777777">
        <w:trPr>
          <w:trHeight w:val="844"/>
        </w:trPr>
        <w:tc>
          <w:tcPr>
            <w:tcW w:w="857" w:type="pct"/>
            <w:tcBorders>
              <w:top w:val="single" w:sz="4" w:space="0" w:color="auto"/>
              <w:left w:val="single" w:sz="4" w:space="0" w:color="auto"/>
              <w:bottom w:val="single" w:sz="4" w:space="0" w:color="auto"/>
              <w:right w:val="single" w:sz="4" w:space="0" w:color="auto"/>
            </w:tcBorders>
            <w:vAlign w:val="center"/>
          </w:tcPr>
          <w:p w14:paraId="6345C357"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10</w:t>
            </w:r>
          </w:p>
        </w:tc>
        <w:tc>
          <w:tcPr>
            <w:tcW w:w="1180" w:type="pct"/>
            <w:tcBorders>
              <w:top w:val="single" w:sz="4" w:space="0" w:color="auto"/>
              <w:left w:val="single" w:sz="4" w:space="0" w:color="auto"/>
              <w:bottom w:val="single" w:sz="4" w:space="0" w:color="auto"/>
              <w:right w:val="single" w:sz="4" w:space="0" w:color="auto"/>
            </w:tcBorders>
            <w:vAlign w:val="center"/>
          </w:tcPr>
          <w:p w14:paraId="0663C71C" w14:textId="77777777" w:rsidR="0032240A" w:rsidRPr="00F87B3D" w:rsidRDefault="009F284D">
            <w:pPr>
              <w:spacing w:beforeLines="50" w:before="156" w:line="360" w:lineRule="auto"/>
              <w:contextualSpacing/>
              <w:jc w:val="center"/>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ab/>
              <w:t>需要补充的其他内容</w:t>
            </w:r>
          </w:p>
        </w:tc>
        <w:tc>
          <w:tcPr>
            <w:tcW w:w="2962" w:type="pct"/>
            <w:tcBorders>
              <w:top w:val="single" w:sz="4" w:space="0" w:color="auto"/>
              <w:left w:val="single" w:sz="4" w:space="0" w:color="auto"/>
              <w:bottom w:val="single" w:sz="4" w:space="0" w:color="auto"/>
              <w:right w:val="single" w:sz="4" w:space="0" w:color="auto"/>
            </w:tcBorders>
            <w:vAlign w:val="center"/>
          </w:tcPr>
          <w:p w14:paraId="3CDA433B" w14:textId="77777777" w:rsidR="0032240A" w:rsidRPr="00F87B3D" w:rsidRDefault="009F284D">
            <w:pPr>
              <w:spacing w:line="360" w:lineRule="auto"/>
              <w:rPr>
                <w:rFonts w:asciiTheme="minorEastAsia" w:eastAsiaTheme="minorEastAsia" w:hAnsiTheme="minorEastAsia" w:cstheme="minorEastAsia"/>
                <w:sz w:val="24"/>
                <w:szCs w:val="24"/>
              </w:rPr>
            </w:pPr>
            <w:r w:rsidRPr="00F87B3D">
              <w:rPr>
                <w:rFonts w:asciiTheme="minorEastAsia" w:eastAsiaTheme="minorEastAsia" w:hAnsiTheme="minorEastAsia" w:cstheme="minorEastAsia" w:hint="eastAsia"/>
                <w:sz w:val="24"/>
                <w:szCs w:val="24"/>
              </w:rPr>
              <w:t>9.1中标后，中标人须提供与电子投标文件一致的纸质版投标文件一正三副（含电子版文件）。</w:t>
            </w:r>
          </w:p>
          <w:p w14:paraId="1C5201E8" w14:textId="77777777" w:rsidR="0032240A" w:rsidRPr="00F87B3D" w:rsidRDefault="009F284D">
            <w:pPr>
              <w:spacing w:line="360" w:lineRule="auto"/>
              <w:rPr>
                <w:rFonts w:asciiTheme="minorEastAsia" w:eastAsiaTheme="minorEastAsia" w:hAnsiTheme="minorEastAsia" w:cstheme="minorEastAsia"/>
                <w:kern w:val="0"/>
                <w:sz w:val="24"/>
                <w:szCs w:val="24"/>
              </w:rPr>
            </w:pPr>
            <w:r w:rsidRPr="00F87B3D">
              <w:rPr>
                <w:rFonts w:asciiTheme="minorEastAsia" w:eastAsiaTheme="minorEastAsia" w:hAnsiTheme="minorEastAsia" w:cstheme="minorEastAsia" w:hint="eastAsia"/>
                <w:sz w:val="24"/>
                <w:szCs w:val="24"/>
              </w:rPr>
              <w:lastRenderedPageBreak/>
              <w:t>9.2交易服务费：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tc>
      </w:tr>
    </w:tbl>
    <w:p w14:paraId="0F319122" w14:textId="77777777" w:rsidR="0032240A" w:rsidRPr="00F87B3D" w:rsidRDefault="0032240A">
      <w:pPr>
        <w:jc w:val="right"/>
      </w:pPr>
    </w:p>
    <w:p w14:paraId="7B9973BB" w14:textId="77777777" w:rsidR="0032240A" w:rsidRPr="00F87B3D" w:rsidRDefault="009F284D">
      <w:pPr>
        <w:jc w:val="right"/>
      </w:pPr>
      <w:r w:rsidRPr="00F87B3D">
        <w:br w:type="page"/>
      </w:r>
    </w:p>
    <w:p w14:paraId="48F9B77B" w14:textId="77777777" w:rsidR="0032240A" w:rsidRPr="00F87B3D" w:rsidRDefault="009F284D">
      <w:pPr>
        <w:spacing w:line="360" w:lineRule="auto"/>
        <w:jc w:val="center"/>
        <w:outlineLvl w:val="2"/>
        <w:rPr>
          <w:rFonts w:ascii="黑体" w:eastAsia="黑体" w:hAnsi="黑体"/>
          <w:sz w:val="28"/>
          <w:szCs w:val="27"/>
        </w:rPr>
      </w:pPr>
      <w:bookmarkStart w:id="27" w:name="_Toc121780095"/>
      <w:r w:rsidRPr="00F87B3D">
        <w:rPr>
          <w:rFonts w:ascii="黑体" w:eastAsia="黑体" w:hAnsi="黑体" w:hint="eastAsia"/>
          <w:sz w:val="28"/>
          <w:szCs w:val="27"/>
        </w:rPr>
        <w:lastRenderedPageBreak/>
        <w:t>投标须知通用条款</w:t>
      </w:r>
      <w:bookmarkEnd w:id="27"/>
    </w:p>
    <w:p w14:paraId="2F00CEEA" w14:textId="77777777" w:rsidR="0032240A" w:rsidRPr="00F87B3D" w:rsidRDefault="009F284D">
      <w:pPr>
        <w:pStyle w:val="2"/>
        <w:numPr>
          <w:ilvl w:val="0"/>
          <w:numId w:val="6"/>
        </w:numPr>
      </w:pPr>
      <w:bookmarkStart w:id="28" w:name="_Toc121780096"/>
      <w:r w:rsidRPr="00F87B3D">
        <w:rPr>
          <w:rFonts w:hint="eastAsia"/>
        </w:rPr>
        <w:t>总则</w:t>
      </w:r>
      <w:bookmarkEnd w:id="28"/>
    </w:p>
    <w:p w14:paraId="4D0EA9B2" w14:textId="77777777" w:rsidR="0032240A" w:rsidRPr="00F87B3D" w:rsidRDefault="009F284D">
      <w:pPr>
        <w:pStyle w:val="afe"/>
        <w:spacing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本招标文件使用的下列词语具有如下规定的意义：</w:t>
      </w:r>
    </w:p>
    <w:p w14:paraId="4690DE77" w14:textId="77777777" w:rsidR="0032240A" w:rsidRPr="00F87B3D" w:rsidRDefault="009F284D">
      <w:pPr>
        <w:pStyle w:val="afe"/>
        <w:spacing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（1）“招标人”（即发包人）、“项目建设管理单位”（或称“项目代建单位”）、“招标代理”、“设计单位”、“监理单位”均已在投标须知前附表中列明。</w:t>
      </w:r>
    </w:p>
    <w:p w14:paraId="3EB35C0A" w14:textId="77777777" w:rsidR="0032240A" w:rsidRPr="00F87B3D" w:rsidRDefault="009F284D">
      <w:pPr>
        <w:pStyle w:val="afe"/>
        <w:spacing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 xml:space="preserve">（2）“投标人”指向招标人提交投标文件的当事人。   </w:t>
      </w:r>
    </w:p>
    <w:p w14:paraId="01DEB930" w14:textId="77777777" w:rsidR="0032240A" w:rsidRPr="00F87B3D" w:rsidRDefault="009F284D">
      <w:pPr>
        <w:pStyle w:val="afe"/>
        <w:spacing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（3）“承包人”指其投标被招标人接受并与其签订承包合同的当事人。</w:t>
      </w:r>
    </w:p>
    <w:p w14:paraId="587319D6" w14:textId="77777777" w:rsidR="0032240A" w:rsidRPr="00F87B3D" w:rsidRDefault="009F284D">
      <w:pPr>
        <w:pStyle w:val="afe"/>
        <w:spacing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（4）“招标文件”指由招标代理发出的本文件（包括全部章节、附件）及招标答疑会会议纪要和招标文件的澄清与修改文件。</w:t>
      </w:r>
    </w:p>
    <w:p w14:paraId="52B317CF" w14:textId="77777777" w:rsidR="0032240A" w:rsidRPr="00F87B3D" w:rsidRDefault="009F284D">
      <w:pPr>
        <w:pStyle w:val="afe"/>
        <w:spacing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（5）“投标文件</w:t>
      </w:r>
      <w:bookmarkStart w:id="29" w:name="_Toc359263251"/>
      <w:r w:rsidRPr="00F87B3D">
        <w:rPr>
          <w:rFonts w:ascii="宋体" w:eastAsia="宋体" w:hAnsi="宋体" w:hint="eastAsia"/>
          <w:bCs/>
          <w:kern w:val="2"/>
          <w:sz w:val="24"/>
          <w:szCs w:val="22"/>
        </w:rPr>
        <w:t>”指投标人根据本项目</w:t>
      </w:r>
      <w:bookmarkEnd w:id="29"/>
      <w:r w:rsidRPr="00F87B3D">
        <w:rPr>
          <w:rFonts w:ascii="宋体" w:eastAsia="宋体" w:hAnsi="宋体" w:hint="eastAsia"/>
          <w:bCs/>
          <w:kern w:val="2"/>
          <w:sz w:val="24"/>
          <w:szCs w:val="22"/>
        </w:rPr>
        <w:t>招</w:t>
      </w:r>
      <w:bookmarkStart w:id="30" w:name="_Toc85505512"/>
      <w:bookmarkStart w:id="31" w:name="_Toc262229163"/>
      <w:bookmarkStart w:id="32" w:name="_Toc101777612"/>
      <w:r w:rsidRPr="00F87B3D">
        <w:rPr>
          <w:rFonts w:ascii="宋体" w:eastAsia="宋体" w:hAnsi="宋体" w:hint="eastAsia"/>
          <w:bCs/>
          <w:kern w:val="2"/>
          <w:sz w:val="24"/>
          <w:szCs w:val="22"/>
        </w:rPr>
        <w:t>标文件向招</w:t>
      </w:r>
      <w:bookmarkEnd w:id="30"/>
      <w:bookmarkEnd w:id="31"/>
      <w:bookmarkEnd w:id="32"/>
      <w:r w:rsidRPr="00F87B3D">
        <w:rPr>
          <w:rFonts w:ascii="宋体" w:eastAsia="宋体" w:hAnsi="宋体" w:hint="eastAsia"/>
          <w:bCs/>
          <w:kern w:val="2"/>
          <w:sz w:val="24"/>
          <w:szCs w:val="22"/>
        </w:rPr>
        <w:t>标人提交的全部文件。</w:t>
      </w:r>
    </w:p>
    <w:p w14:paraId="3BA554B7" w14:textId="77777777" w:rsidR="0032240A" w:rsidRPr="00F87B3D" w:rsidRDefault="009F284D">
      <w:pPr>
        <w:pStyle w:val="afe"/>
        <w:spacing w:after="0" w:line="360" w:lineRule="auto"/>
        <w:ind w:firstLineChars="200" w:firstLine="480"/>
        <w:rPr>
          <w:rFonts w:ascii="宋体" w:eastAsia="宋体" w:hAnsi="宋体"/>
          <w:bCs/>
          <w:kern w:val="2"/>
          <w:sz w:val="24"/>
          <w:szCs w:val="22"/>
        </w:rPr>
      </w:pPr>
      <w:r w:rsidRPr="00F87B3D">
        <w:rPr>
          <w:rFonts w:ascii="宋体" w:eastAsia="宋体" w:hAnsi="宋体" w:hint="eastAsia"/>
          <w:bCs/>
          <w:kern w:val="2"/>
          <w:sz w:val="24"/>
          <w:szCs w:val="22"/>
        </w:rPr>
        <w:t>（6）“书面形式”指打字或印刷的文件和数据电文（包括电报、电传、传真、电子数据交换和电子邮件）。</w:t>
      </w:r>
    </w:p>
    <w:p w14:paraId="50AFB544" w14:textId="77777777" w:rsidR="0032240A" w:rsidRPr="00F87B3D" w:rsidRDefault="009F284D">
      <w:pPr>
        <w:pStyle w:val="4"/>
      </w:pPr>
      <w:r w:rsidRPr="00F87B3D">
        <w:rPr>
          <w:rFonts w:hint="eastAsia"/>
        </w:rPr>
        <w:t>项目概况</w:t>
      </w:r>
    </w:p>
    <w:p w14:paraId="7FC9C1CC" w14:textId="77777777" w:rsidR="0032240A" w:rsidRPr="00F87B3D" w:rsidRDefault="009F284D">
      <w:pPr>
        <w:numPr>
          <w:ilvl w:val="0"/>
          <w:numId w:val="7"/>
        </w:numPr>
        <w:spacing w:line="360" w:lineRule="auto"/>
        <w:ind w:left="0" w:firstLine="0"/>
        <w:rPr>
          <w:sz w:val="24"/>
          <w:szCs w:val="24"/>
        </w:rPr>
      </w:pPr>
      <w:r w:rsidRPr="00F87B3D">
        <w:rPr>
          <w:rFonts w:hint="eastAsia"/>
          <w:sz w:val="24"/>
          <w:szCs w:val="24"/>
        </w:rPr>
        <w:t>根据《中华人民共和国招标投标法》等有关法律、法规和规章的规定，本招标项目已具备招标条件，现对本标段施工进行招标。</w:t>
      </w:r>
    </w:p>
    <w:p w14:paraId="7A1CB5FA" w14:textId="77777777" w:rsidR="0032240A" w:rsidRPr="00F87B3D" w:rsidRDefault="009F284D">
      <w:pPr>
        <w:numPr>
          <w:ilvl w:val="0"/>
          <w:numId w:val="7"/>
        </w:numPr>
        <w:spacing w:line="360" w:lineRule="auto"/>
        <w:ind w:left="0" w:firstLine="0"/>
        <w:rPr>
          <w:sz w:val="24"/>
          <w:szCs w:val="24"/>
        </w:rPr>
      </w:pPr>
      <w:r w:rsidRPr="00F87B3D">
        <w:rPr>
          <w:rFonts w:hint="eastAsia"/>
          <w:sz w:val="24"/>
          <w:szCs w:val="24"/>
        </w:rPr>
        <w:t>本标段招标代理机构：见投标人须知前附表。</w:t>
      </w:r>
    </w:p>
    <w:p w14:paraId="3A7E363A" w14:textId="77777777" w:rsidR="0032240A" w:rsidRPr="00F87B3D" w:rsidRDefault="009F284D">
      <w:pPr>
        <w:numPr>
          <w:ilvl w:val="0"/>
          <w:numId w:val="7"/>
        </w:numPr>
        <w:spacing w:line="360" w:lineRule="auto"/>
        <w:ind w:left="0" w:firstLine="0"/>
        <w:rPr>
          <w:sz w:val="24"/>
          <w:szCs w:val="24"/>
        </w:rPr>
      </w:pPr>
      <w:r w:rsidRPr="00F87B3D">
        <w:rPr>
          <w:rFonts w:hint="eastAsia"/>
          <w:sz w:val="24"/>
          <w:szCs w:val="24"/>
        </w:rPr>
        <w:t>本招标项目名称：见投标人须知前附表。</w:t>
      </w:r>
    </w:p>
    <w:p w14:paraId="16F31308" w14:textId="77777777" w:rsidR="0032240A" w:rsidRPr="00F87B3D" w:rsidRDefault="009F284D">
      <w:pPr>
        <w:numPr>
          <w:ilvl w:val="0"/>
          <w:numId w:val="7"/>
        </w:numPr>
        <w:spacing w:line="360" w:lineRule="auto"/>
        <w:ind w:left="0" w:firstLine="0"/>
        <w:rPr>
          <w:sz w:val="24"/>
          <w:szCs w:val="24"/>
        </w:rPr>
      </w:pPr>
      <w:r w:rsidRPr="00F87B3D">
        <w:rPr>
          <w:rFonts w:hint="eastAsia"/>
          <w:sz w:val="24"/>
          <w:szCs w:val="24"/>
        </w:rPr>
        <w:t>本标段建设地点：见投标人须知前附表。</w:t>
      </w:r>
    </w:p>
    <w:p w14:paraId="062DEA15" w14:textId="77777777" w:rsidR="0032240A" w:rsidRPr="00F87B3D" w:rsidRDefault="009F284D">
      <w:pPr>
        <w:pStyle w:val="4"/>
      </w:pPr>
      <w:r w:rsidRPr="00F87B3D">
        <w:rPr>
          <w:rFonts w:hint="eastAsia"/>
        </w:rPr>
        <w:t>资金来源和落实情况</w:t>
      </w:r>
    </w:p>
    <w:p w14:paraId="2A79E8BE" w14:textId="77777777" w:rsidR="0032240A" w:rsidRPr="00F87B3D" w:rsidRDefault="009F284D">
      <w:pPr>
        <w:pStyle w:val="a0"/>
        <w:numPr>
          <w:ilvl w:val="0"/>
          <w:numId w:val="8"/>
        </w:numPr>
        <w:spacing w:line="360" w:lineRule="auto"/>
        <w:ind w:firstLineChars="0"/>
        <w:rPr>
          <w:sz w:val="24"/>
          <w:szCs w:val="24"/>
        </w:rPr>
      </w:pPr>
      <w:r w:rsidRPr="00F87B3D">
        <w:rPr>
          <w:rFonts w:hint="eastAsia"/>
          <w:sz w:val="24"/>
          <w:szCs w:val="24"/>
        </w:rPr>
        <w:t>本招标项目的资金来源及出资比例：见投标人须知前附表。</w:t>
      </w:r>
    </w:p>
    <w:p w14:paraId="21E294F2" w14:textId="77777777" w:rsidR="0032240A" w:rsidRPr="00F87B3D" w:rsidRDefault="009F284D">
      <w:pPr>
        <w:pStyle w:val="a0"/>
        <w:numPr>
          <w:ilvl w:val="0"/>
          <w:numId w:val="8"/>
        </w:numPr>
        <w:spacing w:line="360" w:lineRule="auto"/>
        <w:ind w:firstLineChars="0"/>
        <w:rPr>
          <w:sz w:val="24"/>
          <w:szCs w:val="24"/>
        </w:rPr>
      </w:pPr>
      <w:r w:rsidRPr="00F87B3D">
        <w:rPr>
          <w:rFonts w:hint="eastAsia"/>
          <w:sz w:val="24"/>
          <w:szCs w:val="24"/>
        </w:rPr>
        <w:t>本招标项目的资金来落实情况：见投标人须知前附表。</w:t>
      </w:r>
    </w:p>
    <w:p w14:paraId="0C78CC2D" w14:textId="77777777" w:rsidR="0032240A" w:rsidRPr="00F87B3D" w:rsidRDefault="009F284D">
      <w:pPr>
        <w:pStyle w:val="4"/>
      </w:pPr>
      <w:r w:rsidRPr="00F87B3D">
        <w:rPr>
          <w:rFonts w:hint="eastAsia"/>
        </w:rPr>
        <w:t>招标范围、计划工期和质量要求</w:t>
      </w:r>
    </w:p>
    <w:p w14:paraId="113DA009" w14:textId="77777777" w:rsidR="0032240A" w:rsidRPr="00F87B3D" w:rsidRDefault="009F284D">
      <w:pPr>
        <w:numPr>
          <w:ilvl w:val="0"/>
          <w:numId w:val="9"/>
        </w:numPr>
        <w:spacing w:line="360" w:lineRule="auto"/>
        <w:jc w:val="left"/>
        <w:rPr>
          <w:sz w:val="24"/>
        </w:rPr>
      </w:pPr>
      <w:r w:rsidRPr="00F87B3D">
        <w:rPr>
          <w:rFonts w:hint="eastAsia"/>
          <w:sz w:val="24"/>
        </w:rPr>
        <w:t>本次招标范围：见投标人须知前附表。</w:t>
      </w:r>
    </w:p>
    <w:p w14:paraId="043129E7" w14:textId="77777777" w:rsidR="0032240A" w:rsidRPr="00F87B3D" w:rsidRDefault="009F284D">
      <w:pPr>
        <w:numPr>
          <w:ilvl w:val="0"/>
          <w:numId w:val="9"/>
        </w:numPr>
        <w:spacing w:line="360" w:lineRule="auto"/>
        <w:jc w:val="left"/>
        <w:rPr>
          <w:sz w:val="24"/>
        </w:rPr>
      </w:pPr>
      <w:r w:rsidRPr="00F87B3D">
        <w:rPr>
          <w:rFonts w:hint="eastAsia"/>
          <w:sz w:val="24"/>
        </w:rPr>
        <w:t>本标段的计划工期：见投标人须知前附表。</w:t>
      </w:r>
    </w:p>
    <w:p w14:paraId="6D2131F8" w14:textId="77777777" w:rsidR="0032240A" w:rsidRPr="00F87B3D" w:rsidRDefault="009F284D">
      <w:pPr>
        <w:numPr>
          <w:ilvl w:val="0"/>
          <w:numId w:val="9"/>
        </w:numPr>
        <w:spacing w:line="360" w:lineRule="auto"/>
        <w:jc w:val="left"/>
        <w:rPr>
          <w:sz w:val="24"/>
        </w:rPr>
      </w:pPr>
      <w:r w:rsidRPr="00F87B3D">
        <w:rPr>
          <w:rFonts w:hint="eastAsia"/>
          <w:sz w:val="24"/>
        </w:rPr>
        <w:t>本标段的质量要求：见投标人须知前附表。</w:t>
      </w:r>
    </w:p>
    <w:p w14:paraId="2D86F9FF" w14:textId="77777777" w:rsidR="0032240A" w:rsidRPr="00F87B3D" w:rsidRDefault="009F284D">
      <w:pPr>
        <w:numPr>
          <w:ilvl w:val="0"/>
          <w:numId w:val="9"/>
        </w:numPr>
        <w:spacing w:line="360" w:lineRule="auto"/>
        <w:jc w:val="left"/>
        <w:rPr>
          <w:sz w:val="24"/>
        </w:rPr>
      </w:pPr>
      <w:r w:rsidRPr="00F87B3D">
        <w:rPr>
          <w:rFonts w:hint="eastAsia"/>
          <w:sz w:val="24"/>
        </w:rPr>
        <w:lastRenderedPageBreak/>
        <w:t>本招标项目的承包方式：见投标人须知前附表。</w:t>
      </w:r>
    </w:p>
    <w:p w14:paraId="2E316BB4" w14:textId="77777777" w:rsidR="0032240A" w:rsidRPr="00F87B3D" w:rsidRDefault="009F284D">
      <w:pPr>
        <w:pStyle w:val="4"/>
      </w:pPr>
      <w:r w:rsidRPr="00F87B3D">
        <w:rPr>
          <w:rFonts w:hint="eastAsia"/>
        </w:rPr>
        <w:t>投标人资格要求</w:t>
      </w:r>
    </w:p>
    <w:p w14:paraId="38FD977B" w14:textId="77777777" w:rsidR="0032240A" w:rsidRPr="00F87B3D" w:rsidRDefault="009F284D">
      <w:pPr>
        <w:spacing w:line="360" w:lineRule="auto"/>
        <w:ind w:firstLineChars="200" w:firstLine="480"/>
        <w:jc w:val="left"/>
        <w:rPr>
          <w:sz w:val="24"/>
        </w:rPr>
      </w:pPr>
      <w:r w:rsidRPr="00F87B3D">
        <w:rPr>
          <w:rFonts w:hint="eastAsia"/>
          <w:sz w:val="24"/>
        </w:rPr>
        <w:t>1.4.1</w:t>
      </w:r>
      <w:r w:rsidRPr="00F87B3D">
        <w:rPr>
          <w:rFonts w:hint="eastAsia"/>
          <w:sz w:val="24"/>
        </w:rPr>
        <w:t>投标人应具备承担本项目施工的资质条件、能力和信誉。详见本项目《招标公告》</w:t>
      </w:r>
    </w:p>
    <w:p w14:paraId="73A92146" w14:textId="77777777" w:rsidR="0032240A" w:rsidRPr="00F87B3D" w:rsidRDefault="009F284D">
      <w:pPr>
        <w:spacing w:line="360" w:lineRule="auto"/>
        <w:ind w:firstLineChars="200" w:firstLine="480"/>
        <w:jc w:val="left"/>
        <w:rPr>
          <w:sz w:val="24"/>
        </w:rPr>
      </w:pPr>
      <w:r w:rsidRPr="00F87B3D">
        <w:rPr>
          <w:sz w:val="24"/>
        </w:rPr>
        <w:t xml:space="preserve">1.4.2 </w:t>
      </w:r>
      <w:r w:rsidRPr="00F87B3D">
        <w:rPr>
          <w:rFonts w:hint="eastAsia"/>
          <w:sz w:val="24"/>
        </w:rPr>
        <w:t>投标人须知前附表规定接受联合体投标的，除应符合本章第</w:t>
      </w:r>
      <w:r w:rsidRPr="00F87B3D">
        <w:rPr>
          <w:rFonts w:hint="eastAsia"/>
          <w:sz w:val="24"/>
        </w:rPr>
        <w:t>1.4.1</w:t>
      </w:r>
      <w:r w:rsidRPr="00F87B3D">
        <w:rPr>
          <w:rFonts w:hint="eastAsia"/>
          <w:sz w:val="24"/>
        </w:rPr>
        <w:t>项和投标人须知前附表的要求外，还应遵守以下规定：</w:t>
      </w:r>
    </w:p>
    <w:p w14:paraId="3A6E613B"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1</w:t>
      </w:r>
      <w:r w:rsidRPr="00F87B3D">
        <w:rPr>
          <w:rFonts w:hint="eastAsia"/>
          <w:sz w:val="24"/>
        </w:rPr>
        <w:t>）联合体各方应按招标文件提供的格式签订联合体协议书，明确联合体</w:t>
      </w:r>
      <w:r w:rsidRPr="00F87B3D">
        <w:rPr>
          <w:rFonts w:hint="eastAsia"/>
          <w:strike/>
          <w:sz w:val="24"/>
        </w:rPr>
        <w:t>牵头人</w:t>
      </w:r>
      <w:r w:rsidRPr="00F87B3D">
        <w:rPr>
          <w:rFonts w:hint="eastAsia"/>
          <w:sz w:val="24"/>
        </w:rPr>
        <w:t>主办方和各方权利义务；</w:t>
      </w:r>
    </w:p>
    <w:p w14:paraId="3794F65E"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2</w:t>
      </w:r>
      <w:r w:rsidRPr="00F87B3D">
        <w:rPr>
          <w:rFonts w:hint="eastAsia"/>
          <w:sz w:val="24"/>
        </w:rPr>
        <w:t>）由同一专业的单位组成的联合体，按照资质等级较低的单位确定资质等级；</w:t>
      </w:r>
    </w:p>
    <w:p w14:paraId="68BC3722"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3</w:t>
      </w:r>
      <w:r w:rsidRPr="00F87B3D">
        <w:rPr>
          <w:rFonts w:hint="eastAsia"/>
          <w:sz w:val="24"/>
        </w:rPr>
        <w:t>）联合体各方不得再以自己名义单独或参加其他联合体在同一标段中投标。</w:t>
      </w:r>
    </w:p>
    <w:p w14:paraId="179BFC07" w14:textId="77777777" w:rsidR="0032240A" w:rsidRPr="00F87B3D" w:rsidRDefault="009F284D">
      <w:pPr>
        <w:spacing w:line="360" w:lineRule="auto"/>
        <w:ind w:firstLineChars="200" w:firstLine="480"/>
        <w:jc w:val="left"/>
        <w:rPr>
          <w:sz w:val="24"/>
        </w:rPr>
      </w:pPr>
      <w:r w:rsidRPr="00F87B3D">
        <w:rPr>
          <w:sz w:val="24"/>
        </w:rPr>
        <w:t>1.4.3</w:t>
      </w:r>
      <w:r w:rsidRPr="00F87B3D">
        <w:rPr>
          <w:rFonts w:hint="eastAsia"/>
          <w:sz w:val="24"/>
        </w:rPr>
        <w:t>投标人不得存在下列情形之一：</w:t>
      </w:r>
    </w:p>
    <w:p w14:paraId="562068DD"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1</w:t>
      </w:r>
      <w:r w:rsidRPr="00F87B3D">
        <w:rPr>
          <w:rFonts w:hint="eastAsia"/>
          <w:sz w:val="24"/>
        </w:rPr>
        <w:t>）为招标人不具有独立法人资格的附属机构（单位）；</w:t>
      </w:r>
    </w:p>
    <w:p w14:paraId="3463DBB3"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2</w:t>
      </w:r>
      <w:r w:rsidRPr="00F87B3D">
        <w:rPr>
          <w:rFonts w:hint="eastAsia"/>
          <w:sz w:val="24"/>
        </w:rPr>
        <w:t>）为本次招标项目前期准备提供设计或咨询服务的；</w:t>
      </w:r>
    </w:p>
    <w:p w14:paraId="75F02DB4"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3</w:t>
      </w:r>
      <w:r w:rsidRPr="00F87B3D">
        <w:rPr>
          <w:rFonts w:hint="eastAsia"/>
          <w:sz w:val="24"/>
        </w:rPr>
        <w:t>）为本次招标项目的监理人；</w:t>
      </w:r>
    </w:p>
    <w:p w14:paraId="1A163DC4"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4</w:t>
      </w:r>
      <w:r w:rsidRPr="00F87B3D">
        <w:rPr>
          <w:rFonts w:hint="eastAsia"/>
          <w:sz w:val="24"/>
        </w:rPr>
        <w:t>）为本次招标项目的代建人；</w:t>
      </w:r>
    </w:p>
    <w:p w14:paraId="624C46EB"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5</w:t>
      </w:r>
      <w:r w:rsidRPr="00F87B3D">
        <w:rPr>
          <w:rFonts w:hint="eastAsia"/>
          <w:sz w:val="24"/>
        </w:rPr>
        <w:t>）为本次招标项目提供招标代理服务的；</w:t>
      </w:r>
    </w:p>
    <w:p w14:paraId="2349807C"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6</w:t>
      </w:r>
      <w:r w:rsidRPr="00F87B3D">
        <w:rPr>
          <w:rFonts w:hint="eastAsia"/>
          <w:sz w:val="24"/>
        </w:rPr>
        <w:t>）与本次招标项目的监理人或代建人或招标代理机构同为一个法定代表人的；</w:t>
      </w:r>
    </w:p>
    <w:p w14:paraId="55D2EA17"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7</w:t>
      </w:r>
      <w:r w:rsidRPr="00F87B3D">
        <w:rPr>
          <w:rFonts w:hint="eastAsia"/>
          <w:sz w:val="24"/>
        </w:rPr>
        <w:t>）与本次招标项目的监理人或代建人或招标代理机构相互控股或参股的；</w:t>
      </w:r>
    </w:p>
    <w:p w14:paraId="176B546B"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8</w:t>
      </w:r>
      <w:r w:rsidRPr="00F87B3D">
        <w:rPr>
          <w:rFonts w:hint="eastAsia"/>
          <w:sz w:val="24"/>
        </w:rPr>
        <w:t>）与本次招标项目的监理人或代建人或招标代理机构相互任职或工作的；</w:t>
      </w:r>
    </w:p>
    <w:p w14:paraId="0B923B1B"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9</w:t>
      </w:r>
      <w:r w:rsidRPr="00F87B3D">
        <w:rPr>
          <w:rFonts w:hint="eastAsia"/>
          <w:sz w:val="24"/>
        </w:rPr>
        <w:t>）被责令停业的；</w:t>
      </w:r>
    </w:p>
    <w:p w14:paraId="03F23110"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10</w:t>
      </w:r>
      <w:r w:rsidRPr="00F87B3D">
        <w:rPr>
          <w:rFonts w:hint="eastAsia"/>
          <w:sz w:val="24"/>
        </w:rPr>
        <w:t>）被暂停或取消投标资格的；</w:t>
      </w:r>
    </w:p>
    <w:p w14:paraId="7D50D367"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11</w:t>
      </w:r>
      <w:r w:rsidRPr="00F87B3D">
        <w:rPr>
          <w:rFonts w:hint="eastAsia"/>
          <w:sz w:val="24"/>
        </w:rPr>
        <w:t>）财产被接管或冻结的；</w:t>
      </w:r>
    </w:p>
    <w:p w14:paraId="20CB1726"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12</w:t>
      </w:r>
      <w:r w:rsidRPr="00F87B3D">
        <w:rPr>
          <w:rFonts w:hint="eastAsia"/>
          <w:sz w:val="24"/>
        </w:rPr>
        <w:t>）在最近三年内有骗取中标或严重违约或重大工程质量问题的。</w:t>
      </w:r>
    </w:p>
    <w:p w14:paraId="2A43C2AE" w14:textId="77777777" w:rsidR="0032240A" w:rsidRPr="00F87B3D" w:rsidRDefault="009F284D">
      <w:pPr>
        <w:spacing w:line="360" w:lineRule="auto"/>
        <w:ind w:firstLineChars="200" w:firstLine="480"/>
        <w:jc w:val="left"/>
        <w:rPr>
          <w:sz w:val="24"/>
        </w:rPr>
      </w:pPr>
      <w:r w:rsidRPr="00F87B3D">
        <w:rPr>
          <w:rFonts w:hint="eastAsia"/>
          <w:sz w:val="24"/>
        </w:rPr>
        <w:t>1.4.4</w:t>
      </w:r>
      <w:r w:rsidRPr="00F87B3D">
        <w:rPr>
          <w:rFonts w:hint="eastAsia"/>
          <w:sz w:val="24"/>
        </w:rPr>
        <w:t>单位负责人为同一人或者存在控股、管理关系的不同单位，不得同时</w:t>
      </w:r>
      <w:r w:rsidRPr="00F87B3D">
        <w:rPr>
          <w:rFonts w:hint="eastAsia"/>
          <w:sz w:val="24"/>
        </w:rPr>
        <w:lastRenderedPageBreak/>
        <w:t>参加本招标项目投标。</w:t>
      </w:r>
    </w:p>
    <w:p w14:paraId="049057B2" w14:textId="77777777" w:rsidR="0032240A" w:rsidRPr="00F87B3D" w:rsidRDefault="009F284D">
      <w:pPr>
        <w:pStyle w:val="4"/>
      </w:pPr>
      <w:r w:rsidRPr="00F87B3D">
        <w:rPr>
          <w:rFonts w:hint="eastAsia"/>
        </w:rPr>
        <w:t>费用承担</w:t>
      </w:r>
    </w:p>
    <w:p w14:paraId="3080E9E8" w14:textId="77777777" w:rsidR="0032240A" w:rsidRPr="00F87B3D" w:rsidRDefault="009F284D">
      <w:pPr>
        <w:spacing w:line="360" w:lineRule="auto"/>
        <w:ind w:firstLineChars="200" w:firstLine="480"/>
        <w:jc w:val="left"/>
        <w:rPr>
          <w:sz w:val="24"/>
        </w:rPr>
      </w:pPr>
      <w:r w:rsidRPr="00F87B3D">
        <w:rPr>
          <w:rFonts w:hint="eastAsia"/>
          <w:sz w:val="24"/>
        </w:rPr>
        <w:t>投标人准备和参加投标活动发生的费用自理。</w:t>
      </w:r>
    </w:p>
    <w:p w14:paraId="5C9A437E" w14:textId="77777777" w:rsidR="0032240A" w:rsidRPr="00F87B3D" w:rsidRDefault="009F284D">
      <w:pPr>
        <w:pStyle w:val="4"/>
      </w:pPr>
      <w:r w:rsidRPr="00F87B3D">
        <w:rPr>
          <w:rFonts w:hint="eastAsia"/>
        </w:rPr>
        <w:t>保密</w:t>
      </w:r>
    </w:p>
    <w:p w14:paraId="251C2D4A" w14:textId="77777777" w:rsidR="0032240A" w:rsidRPr="00F87B3D" w:rsidRDefault="009F284D">
      <w:pPr>
        <w:spacing w:line="360" w:lineRule="auto"/>
        <w:ind w:firstLineChars="200" w:firstLine="480"/>
        <w:jc w:val="left"/>
        <w:rPr>
          <w:sz w:val="24"/>
        </w:rPr>
      </w:pPr>
      <w:r w:rsidRPr="00F87B3D">
        <w:rPr>
          <w:rFonts w:hint="eastAsia"/>
          <w:sz w:val="24"/>
        </w:rPr>
        <w:t>参与招标投标活动的各方应对招标文件和投标文件中的商业和技术等秘密保密，违者应对由此造成的后果承担法律责任。</w:t>
      </w:r>
    </w:p>
    <w:p w14:paraId="450234AB" w14:textId="77777777" w:rsidR="0032240A" w:rsidRPr="00F87B3D" w:rsidRDefault="009F284D">
      <w:pPr>
        <w:pStyle w:val="4"/>
      </w:pPr>
      <w:r w:rsidRPr="00F87B3D">
        <w:rPr>
          <w:rFonts w:hint="eastAsia"/>
        </w:rPr>
        <w:t>语言文字</w:t>
      </w:r>
    </w:p>
    <w:p w14:paraId="00AB5439" w14:textId="77777777" w:rsidR="0032240A" w:rsidRPr="00F87B3D" w:rsidRDefault="009F284D">
      <w:pPr>
        <w:spacing w:line="360" w:lineRule="auto"/>
        <w:ind w:firstLineChars="200" w:firstLine="480"/>
        <w:jc w:val="left"/>
        <w:rPr>
          <w:sz w:val="24"/>
        </w:rPr>
      </w:pPr>
      <w:r w:rsidRPr="00F87B3D">
        <w:rPr>
          <w:rFonts w:hint="eastAsia"/>
          <w:sz w:val="24"/>
        </w:rPr>
        <w:t>除专用术语外，与招标投标有关的语言均使用中文。必要时专用术语应附有中文注释。</w:t>
      </w:r>
    </w:p>
    <w:p w14:paraId="47CAC8DA" w14:textId="77777777" w:rsidR="0032240A" w:rsidRPr="00F87B3D" w:rsidRDefault="009F284D">
      <w:pPr>
        <w:pStyle w:val="4"/>
      </w:pPr>
      <w:r w:rsidRPr="00F87B3D">
        <w:rPr>
          <w:rFonts w:hint="eastAsia"/>
        </w:rPr>
        <w:t>计量单位</w:t>
      </w:r>
    </w:p>
    <w:p w14:paraId="49882B3D" w14:textId="77777777" w:rsidR="0032240A" w:rsidRPr="00F87B3D" w:rsidRDefault="009F284D">
      <w:pPr>
        <w:spacing w:line="360" w:lineRule="auto"/>
        <w:ind w:firstLineChars="200" w:firstLine="480"/>
        <w:jc w:val="left"/>
        <w:rPr>
          <w:sz w:val="24"/>
        </w:rPr>
      </w:pPr>
      <w:r w:rsidRPr="00F87B3D">
        <w:rPr>
          <w:rFonts w:hint="eastAsia"/>
          <w:sz w:val="24"/>
        </w:rPr>
        <w:t>所有计量均采用中华人民共和国法定计量单位。</w:t>
      </w:r>
    </w:p>
    <w:p w14:paraId="07EF9283" w14:textId="77777777" w:rsidR="0032240A" w:rsidRPr="00F87B3D" w:rsidRDefault="009F284D">
      <w:pPr>
        <w:pStyle w:val="4"/>
      </w:pPr>
      <w:r w:rsidRPr="00F87B3D">
        <w:rPr>
          <w:rFonts w:hint="eastAsia"/>
        </w:rPr>
        <w:t>踏勘现场</w:t>
      </w:r>
    </w:p>
    <w:p w14:paraId="0CD46CC8" w14:textId="77777777" w:rsidR="0032240A" w:rsidRPr="00F87B3D" w:rsidRDefault="009F284D">
      <w:pPr>
        <w:spacing w:line="360" w:lineRule="auto"/>
        <w:ind w:firstLineChars="200" w:firstLine="480"/>
        <w:jc w:val="left"/>
        <w:rPr>
          <w:sz w:val="24"/>
        </w:rPr>
      </w:pPr>
      <w:r w:rsidRPr="00F87B3D">
        <w:rPr>
          <w:rFonts w:hint="eastAsia"/>
          <w:sz w:val="24"/>
        </w:rPr>
        <w:t xml:space="preserve">1.9.1 </w:t>
      </w:r>
      <w:r w:rsidRPr="00F87B3D">
        <w:rPr>
          <w:rFonts w:hint="eastAsia"/>
          <w:sz w:val="24"/>
        </w:rPr>
        <w:t>投标人按投标人须知前附表规定的时间、地点自行踏勘项目现场。</w:t>
      </w:r>
    </w:p>
    <w:p w14:paraId="4C5DE92E" w14:textId="77777777" w:rsidR="0032240A" w:rsidRPr="00F87B3D" w:rsidRDefault="009F284D">
      <w:pPr>
        <w:spacing w:line="360" w:lineRule="auto"/>
        <w:ind w:firstLineChars="200" w:firstLine="480"/>
        <w:jc w:val="left"/>
        <w:rPr>
          <w:sz w:val="24"/>
        </w:rPr>
      </w:pPr>
      <w:r w:rsidRPr="00F87B3D">
        <w:rPr>
          <w:rFonts w:hint="eastAsia"/>
          <w:sz w:val="24"/>
        </w:rPr>
        <w:t xml:space="preserve">1.9.2 </w:t>
      </w:r>
      <w:r w:rsidRPr="00F87B3D">
        <w:rPr>
          <w:rFonts w:hint="eastAsia"/>
          <w:sz w:val="24"/>
        </w:rPr>
        <w:t>投标人踏勘现场发生的费用自理。</w:t>
      </w:r>
    </w:p>
    <w:p w14:paraId="49C77036" w14:textId="77777777" w:rsidR="0032240A" w:rsidRPr="00F87B3D" w:rsidRDefault="009F284D">
      <w:pPr>
        <w:spacing w:line="360" w:lineRule="auto"/>
        <w:ind w:firstLineChars="200" w:firstLine="480"/>
        <w:jc w:val="left"/>
        <w:rPr>
          <w:sz w:val="24"/>
        </w:rPr>
      </w:pPr>
      <w:r w:rsidRPr="00F87B3D">
        <w:rPr>
          <w:rFonts w:hint="eastAsia"/>
          <w:sz w:val="24"/>
        </w:rPr>
        <w:t xml:space="preserve">1.9.3 </w:t>
      </w:r>
      <w:r w:rsidRPr="00F87B3D">
        <w:rPr>
          <w:rFonts w:hint="eastAsia"/>
          <w:sz w:val="24"/>
        </w:rPr>
        <w:t>除招标人的原因外，投标人自行负责在踏勘现场中所发生的人员伤亡和财产损失。</w:t>
      </w:r>
    </w:p>
    <w:p w14:paraId="0328B40B" w14:textId="77777777" w:rsidR="0032240A" w:rsidRPr="00F87B3D" w:rsidRDefault="009F284D">
      <w:pPr>
        <w:spacing w:line="360" w:lineRule="auto"/>
        <w:ind w:firstLineChars="200" w:firstLine="480"/>
        <w:jc w:val="left"/>
        <w:rPr>
          <w:sz w:val="24"/>
        </w:rPr>
      </w:pPr>
      <w:r w:rsidRPr="00F87B3D">
        <w:rPr>
          <w:rFonts w:hint="eastAsia"/>
          <w:sz w:val="24"/>
        </w:rPr>
        <w:t xml:space="preserve">1.9.4 </w:t>
      </w:r>
      <w:r w:rsidRPr="00F87B3D">
        <w:rPr>
          <w:rFonts w:hint="eastAsia"/>
          <w:sz w:val="24"/>
        </w:rPr>
        <w:t>招标人在踏勘现场中了解的工程场地和相关的周边环境情况，供投标人在编制投标文件时参考，招标人不对投标人据此</w:t>
      </w:r>
      <w:proofErr w:type="gramStart"/>
      <w:r w:rsidRPr="00F87B3D">
        <w:rPr>
          <w:rFonts w:hint="eastAsia"/>
          <w:sz w:val="24"/>
        </w:rPr>
        <w:t>作出</w:t>
      </w:r>
      <w:proofErr w:type="gramEnd"/>
      <w:r w:rsidRPr="00F87B3D">
        <w:rPr>
          <w:rFonts w:hint="eastAsia"/>
          <w:sz w:val="24"/>
        </w:rPr>
        <w:t>的判断和决策负责。</w:t>
      </w:r>
    </w:p>
    <w:p w14:paraId="4B8FB71A" w14:textId="77777777" w:rsidR="0032240A" w:rsidRPr="00F87B3D" w:rsidRDefault="009F284D">
      <w:pPr>
        <w:pStyle w:val="4"/>
      </w:pPr>
      <w:r w:rsidRPr="00F87B3D">
        <w:rPr>
          <w:rFonts w:hint="eastAsia"/>
        </w:rPr>
        <w:t>投标预备会</w:t>
      </w:r>
    </w:p>
    <w:p w14:paraId="6370479F" w14:textId="77777777" w:rsidR="0032240A" w:rsidRPr="00F87B3D" w:rsidRDefault="009F284D">
      <w:pPr>
        <w:spacing w:line="360" w:lineRule="auto"/>
        <w:ind w:firstLineChars="200" w:firstLine="480"/>
        <w:jc w:val="left"/>
        <w:rPr>
          <w:sz w:val="24"/>
        </w:rPr>
      </w:pPr>
      <w:r w:rsidRPr="00F87B3D">
        <w:rPr>
          <w:rFonts w:hint="eastAsia"/>
          <w:sz w:val="24"/>
        </w:rPr>
        <w:t>不召开。</w:t>
      </w:r>
    </w:p>
    <w:p w14:paraId="6578942C" w14:textId="77777777" w:rsidR="0032240A" w:rsidRPr="00F87B3D" w:rsidRDefault="009F284D">
      <w:pPr>
        <w:pStyle w:val="4"/>
      </w:pPr>
      <w:r w:rsidRPr="00F87B3D">
        <w:rPr>
          <w:rFonts w:hint="eastAsia"/>
        </w:rPr>
        <w:t>偏离</w:t>
      </w:r>
    </w:p>
    <w:p w14:paraId="5DD94E06" w14:textId="77777777" w:rsidR="0032240A" w:rsidRPr="00F87B3D" w:rsidRDefault="009F284D">
      <w:pPr>
        <w:spacing w:line="360" w:lineRule="auto"/>
        <w:ind w:firstLineChars="200" w:firstLine="480"/>
        <w:jc w:val="left"/>
        <w:rPr>
          <w:sz w:val="24"/>
        </w:rPr>
      </w:pPr>
      <w:r w:rsidRPr="00F87B3D">
        <w:rPr>
          <w:rFonts w:hint="eastAsia"/>
          <w:sz w:val="24"/>
        </w:rPr>
        <w:t>投标人须知前附表允许投标文件偏离招标文件某些要求的，偏离应当符合招标文件规定的偏离范围和幅度。</w:t>
      </w:r>
    </w:p>
    <w:p w14:paraId="7493278D" w14:textId="77777777" w:rsidR="0032240A" w:rsidRPr="00F87B3D" w:rsidRDefault="009F284D">
      <w:pPr>
        <w:pStyle w:val="2"/>
      </w:pPr>
      <w:bookmarkStart w:id="33" w:name="_Toc121780097"/>
      <w:r w:rsidRPr="00F87B3D">
        <w:rPr>
          <w:rFonts w:hint="eastAsia"/>
        </w:rPr>
        <w:t>招标文件</w:t>
      </w:r>
      <w:bookmarkEnd w:id="33"/>
    </w:p>
    <w:p w14:paraId="4C61313A" w14:textId="77777777" w:rsidR="0032240A" w:rsidRPr="00F87B3D" w:rsidRDefault="009F284D">
      <w:pPr>
        <w:numPr>
          <w:ilvl w:val="0"/>
          <w:numId w:val="10"/>
        </w:numPr>
        <w:spacing w:line="360" w:lineRule="auto"/>
        <w:ind w:left="562" w:hangingChars="200" w:hanging="562"/>
        <w:outlineLvl w:val="2"/>
        <w:rPr>
          <w:rFonts w:ascii="黑体" w:eastAsia="黑体" w:hAnsi="黑体"/>
          <w:b/>
          <w:sz w:val="28"/>
          <w:szCs w:val="28"/>
        </w:rPr>
      </w:pPr>
      <w:bookmarkStart w:id="34" w:name="_Toc121780098"/>
      <w:r w:rsidRPr="00F87B3D">
        <w:rPr>
          <w:rFonts w:ascii="黑体" w:eastAsia="黑体" w:hAnsi="黑体" w:hint="eastAsia"/>
          <w:b/>
          <w:sz w:val="28"/>
          <w:szCs w:val="28"/>
        </w:rPr>
        <w:t>招标文件的组成</w:t>
      </w:r>
      <w:bookmarkEnd w:id="34"/>
    </w:p>
    <w:p w14:paraId="47AA5237"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lastRenderedPageBreak/>
        <w:t>2.1.1</w:t>
      </w:r>
      <w:r w:rsidRPr="00F87B3D">
        <w:rPr>
          <w:rFonts w:ascii="宋体" w:hAnsi="宋体" w:hint="eastAsia"/>
          <w:sz w:val="24"/>
        </w:rPr>
        <w:t>本招标文件包括：</w:t>
      </w:r>
    </w:p>
    <w:p w14:paraId="6C20E125"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（1）招标公告（或投标邀请书）；</w:t>
      </w:r>
    </w:p>
    <w:p w14:paraId="446A2820"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（2）投标人须知；</w:t>
      </w:r>
    </w:p>
    <w:p w14:paraId="37922BD1"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（3）评标办法；</w:t>
      </w:r>
    </w:p>
    <w:p w14:paraId="7DA7C2BE"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（4）合同条款；</w:t>
      </w:r>
    </w:p>
    <w:p w14:paraId="27E700B7"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 xml:space="preserve">（5）工程量清单； </w:t>
      </w:r>
    </w:p>
    <w:p w14:paraId="64133289"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 xml:space="preserve">（6）图纸及勘察资料； </w:t>
      </w:r>
    </w:p>
    <w:p w14:paraId="4F86AB9A"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 xml:space="preserve">（7）技术标准和要求； </w:t>
      </w:r>
    </w:p>
    <w:p w14:paraId="7C721A1E"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（8）投标文件格式；</w:t>
      </w:r>
    </w:p>
    <w:p w14:paraId="4060F5AC"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（9）否决性条款汇总；</w:t>
      </w:r>
    </w:p>
    <w:p w14:paraId="62BD9C3A"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（10）最高投标限价（招标控制价）</w:t>
      </w:r>
    </w:p>
    <w:p w14:paraId="1F1F479F"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2.1.2根据本章第2.2款和第2.3款对招标文件所作的澄清、修改，构成招标文件的组成部分。</w:t>
      </w:r>
      <w:bookmarkStart w:id="35" w:name="_Toc262229164"/>
    </w:p>
    <w:p w14:paraId="0E0B5D7B"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 xml:space="preserve">2.1.3 </w:t>
      </w:r>
      <w:bookmarkEnd w:id="35"/>
      <w:r w:rsidRPr="00F87B3D">
        <w:rPr>
          <w:rFonts w:ascii="宋体" w:hAnsi="宋体" w:hint="eastAsia"/>
          <w:bCs/>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50DEC6E" w14:textId="77777777" w:rsidR="0032240A" w:rsidRPr="00F87B3D" w:rsidRDefault="009F284D">
      <w:pPr>
        <w:spacing w:line="360" w:lineRule="auto"/>
        <w:ind w:firstLineChars="200" w:firstLine="480"/>
        <w:rPr>
          <w:rFonts w:ascii="宋体" w:hAnsi="宋体"/>
          <w:bCs/>
          <w:sz w:val="24"/>
        </w:rPr>
      </w:pPr>
      <w:r w:rsidRPr="00F87B3D">
        <w:rPr>
          <w:rFonts w:ascii="宋体" w:hAnsi="宋体" w:hint="eastAsia"/>
          <w:bCs/>
          <w:sz w:val="24"/>
        </w:rPr>
        <w:t>2.1.4 投标人一旦中标，招标文件的内容对招标人和中标人双方均有约束力。</w:t>
      </w:r>
    </w:p>
    <w:p w14:paraId="6234335E" w14:textId="77777777" w:rsidR="0032240A" w:rsidRPr="00F87B3D" w:rsidRDefault="009F284D">
      <w:pPr>
        <w:spacing w:line="360" w:lineRule="auto"/>
        <w:ind w:firstLineChars="200" w:firstLine="480"/>
        <w:rPr>
          <w:rFonts w:ascii="宋体" w:hAnsi="宋体"/>
          <w:bCs/>
          <w:sz w:val="24"/>
        </w:rPr>
      </w:pPr>
      <w:r w:rsidRPr="00F87B3D">
        <w:rPr>
          <w:rFonts w:ascii="宋体" w:hAnsi="宋体"/>
          <w:bCs/>
          <w:sz w:val="24"/>
        </w:rPr>
        <w:t>2.1.5</w:t>
      </w:r>
      <w:r w:rsidRPr="00F87B3D">
        <w:rPr>
          <w:rFonts w:ascii="宋体" w:hAnsi="宋体" w:hint="eastAsia"/>
          <w:bCs/>
          <w:sz w:val="24"/>
        </w:rPr>
        <w:t>招标人应在招标文件中明确投标文件主要内容编制的格式要求。</w:t>
      </w:r>
    </w:p>
    <w:p w14:paraId="07A37D36" w14:textId="77777777" w:rsidR="0032240A" w:rsidRPr="00F87B3D" w:rsidRDefault="009F284D">
      <w:pPr>
        <w:numPr>
          <w:ilvl w:val="0"/>
          <w:numId w:val="10"/>
        </w:numPr>
        <w:spacing w:line="360" w:lineRule="auto"/>
        <w:ind w:left="562" w:hangingChars="200" w:hanging="562"/>
        <w:outlineLvl w:val="2"/>
        <w:rPr>
          <w:rFonts w:ascii="黑体" w:eastAsia="黑体" w:hAnsi="黑体"/>
          <w:b/>
          <w:sz w:val="28"/>
          <w:szCs w:val="28"/>
        </w:rPr>
      </w:pPr>
      <w:bookmarkStart w:id="36" w:name="_Toc121780099"/>
      <w:r w:rsidRPr="00F87B3D">
        <w:rPr>
          <w:rFonts w:ascii="黑体" w:eastAsia="黑体" w:hAnsi="黑体" w:hint="eastAsia"/>
          <w:b/>
          <w:sz w:val="28"/>
          <w:szCs w:val="28"/>
        </w:rPr>
        <w:t>招标答疑</w:t>
      </w:r>
      <w:bookmarkEnd w:id="36"/>
    </w:p>
    <w:p w14:paraId="26072EDA" w14:textId="77777777" w:rsidR="0032240A" w:rsidRPr="00F87B3D" w:rsidRDefault="009F284D">
      <w:pPr>
        <w:spacing w:line="360" w:lineRule="auto"/>
        <w:ind w:firstLineChars="200" w:firstLine="480"/>
        <w:contextualSpacing/>
        <w:rPr>
          <w:rFonts w:ascii="宋体" w:hAnsi="宋体"/>
          <w:bCs/>
          <w:sz w:val="24"/>
        </w:rPr>
      </w:pPr>
      <w:r w:rsidRPr="00F87B3D">
        <w:rPr>
          <w:rFonts w:ascii="宋体" w:hAnsi="宋体"/>
          <w:bCs/>
          <w:sz w:val="24"/>
        </w:rPr>
        <w:t>2.2.1 招标答疑采用网上答疑方式进行。投标人若对招标文件（包括招标图纸、清单、招标控制价）有疑问的，</w:t>
      </w:r>
      <w:r w:rsidRPr="00F87B3D">
        <w:rPr>
          <w:rFonts w:ascii="宋体" w:hAnsi="宋体" w:hint="eastAsia"/>
          <w:bCs/>
          <w:sz w:val="24"/>
        </w:rPr>
        <w:t>应按照广州公共资源交易平台关于全流程电子化项目的相关指南进行操作。提问一律不得署名。</w:t>
      </w:r>
    </w:p>
    <w:p w14:paraId="7C9D1771" w14:textId="77777777" w:rsidR="0032240A" w:rsidRPr="00F87B3D" w:rsidRDefault="009F284D">
      <w:pPr>
        <w:spacing w:line="360" w:lineRule="auto"/>
        <w:ind w:firstLineChars="200" w:firstLine="480"/>
        <w:contextualSpacing/>
        <w:rPr>
          <w:rFonts w:ascii="宋体" w:hAnsi="宋体"/>
          <w:bCs/>
          <w:sz w:val="24"/>
        </w:rPr>
      </w:pPr>
      <w:r w:rsidRPr="00F87B3D">
        <w:rPr>
          <w:rFonts w:ascii="宋体" w:hAnsi="宋体"/>
          <w:bCs/>
          <w:sz w:val="24"/>
        </w:rPr>
        <w:t>2.2.2</w:t>
      </w:r>
      <w:r w:rsidRPr="00F87B3D">
        <w:rPr>
          <w:rFonts w:ascii="宋体" w:hAnsi="宋体" w:hint="eastAsia"/>
          <w:bCs/>
          <w:sz w:val="24"/>
        </w:rPr>
        <w:t>答疑纪要一经在</w:t>
      </w:r>
      <w:r w:rsidRPr="00F87B3D">
        <w:rPr>
          <w:rFonts w:ascii="宋体" w:hAnsi="宋体" w:hint="eastAsia"/>
          <w:bCs/>
          <w:sz w:val="24"/>
          <w:u w:val="single"/>
        </w:rPr>
        <w:t>广州公共资源</w:t>
      </w:r>
      <w:r w:rsidRPr="00F87B3D">
        <w:rPr>
          <w:rFonts w:ascii="宋体" w:hAnsi="宋体" w:hint="eastAsia"/>
          <w:bCs/>
          <w:sz w:val="24"/>
        </w:rPr>
        <w:t>交易平台发布，视作已发放给所有投标人。</w:t>
      </w:r>
    </w:p>
    <w:p w14:paraId="3199375F" w14:textId="77777777" w:rsidR="0032240A" w:rsidRPr="00F87B3D" w:rsidRDefault="009F284D">
      <w:pPr>
        <w:spacing w:line="360" w:lineRule="auto"/>
        <w:ind w:firstLineChars="200" w:firstLine="480"/>
        <w:rPr>
          <w:rFonts w:ascii="宋体" w:hAnsi="宋体"/>
          <w:sz w:val="24"/>
        </w:rPr>
      </w:pPr>
      <w:r w:rsidRPr="00F87B3D">
        <w:rPr>
          <w:rFonts w:ascii="宋体" w:hAnsi="宋体"/>
          <w:sz w:val="24"/>
        </w:rPr>
        <w:t>2.2.</w:t>
      </w:r>
      <w:r w:rsidRPr="00F87B3D">
        <w:rPr>
          <w:rFonts w:ascii="宋体" w:hAnsi="宋体" w:hint="eastAsia"/>
          <w:sz w:val="24"/>
        </w:rPr>
        <w:t>3招标答疑纪要为招标文件的一部分。</w:t>
      </w:r>
    </w:p>
    <w:p w14:paraId="5DEE11F3"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sz w:val="24"/>
        </w:rPr>
        <w:t>2.2.</w:t>
      </w:r>
      <w:r w:rsidRPr="00F87B3D">
        <w:rPr>
          <w:rFonts w:ascii="宋体" w:eastAsia="宋体" w:hAnsi="宋体" w:hint="eastAsia"/>
          <w:sz w:val="24"/>
        </w:rPr>
        <w:t>4若招标答疑纪要与招标文件有矛盾时，以广州公共资源交</w:t>
      </w:r>
      <w:r w:rsidRPr="00F87B3D">
        <w:rPr>
          <w:rFonts w:ascii="宋体" w:eastAsia="宋体" w:hAnsi="宋体" w:hint="eastAsia"/>
          <w:kern w:val="2"/>
          <w:sz w:val="24"/>
          <w:szCs w:val="22"/>
        </w:rPr>
        <w:t>易平台</w:t>
      </w:r>
      <w:r w:rsidRPr="00F87B3D">
        <w:rPr>
          <w:rFonts w:ascii="宋体" w:eastAsia="宋体" w:hAnsi="宋体" w:hint="eastAsia"/>
          <w:sz w:val="24"/>
        </w:rPr>
        <w:t>最</w:t>
      </w:r>
      <w:r w:rsidRPr="00F87B3D">
        <w:rPr>
          <w:rFonts w:ascii="宋体" w:eastAsia="宋体" w:hAnsi="宋体" w:hint="eastAsia"/>
          <w:sz w:val="24"/>
        </w:rPr>
        <w:lastRenderedPageBreak/>
        <w:t>后发布的答疑纪要为准。</w:t>
      </w:r>
    </w:p>
    <w:p w14:paraId="11337A56" w14:textId="77777777" w:rsidR="0032240A" w:rsidRPr="00F87B3D" w:rsidRDefault="009F284D">
      <w:pPr>
        <w:numPr>
          <w:ilvl w:val="0"/>
          <w:numId w:val="10"/>
        </w:numPr>
        <w:spacing w:line="360" w:lineRule="auto"/>
        <w:ind w:left="562" w:hangingChars="200" w:hanging="562"/>
        <w:outlineLvl w:val="2"/>
        <w:rPr>
          <w:rFonts w:ascii="黑体" w:eastAsia="黑体" w:hAnsi="黑体"/>
          <w:b/>
          <w:sz w:val="28"/>
          <w:szCs w:val="28"/>
        </w:rPr>
      </w:pPr>
      <w:bookmarkStart w:id="37" w:name="_Toc121780100"/>
      <w:r w:rsidRPr="00F87B3D">
        <w:rPr>
          <w:rFonts w:ascii="黑体" w:eastAsia="黑体" w:hAnsi="黑体"/>
          <w:b/>
          <w:sz w:val="28"/>
          <w:szCs w:val="28"/>
        </w:rPr>
        <w:t>招标文件的</w:t>
      </w:r>
      <w:r w:rsidRPr="00F87B3D">
        <w:rPr>
          <w:rFonts w:ascii="黑体" w:eastAsia="黑体" w:hAnsi="黑体" w:hint="eastAsia"/>
          <w:b/>
          <w:sz w:val="28"/>
          <w:szCs w:val="28"/>
        </w:rPr>
        <w:t>澄清与</w:t>
      </w:r>
      <w:r w:rsidRPr="00F87B3D">
        <w:rPr>
          <w:rFonts w:ascii="黑体" w:eastAsia="黑体" w:hAnsi="黑体"/>
          <w:b/>
          <w:sz w:val="28"/>
          <w:szCs w:val="28"/>
        </w:rPr>
        <w:t>修改</w:t>
      </w:r>
      <w:bookmarkEnd w:id="37"/>
    </w:p>
    <w:p w14:paraId="7EE8EDA9" w14:textId="77777777" w:rsidR="0032240A" w:rsidRPr="00F87B3D" w:rsidRDefault="009F284D">
      <w:pPr>
        <w:spacing w:line="360" w:lineRule="auto"/>
        <w:ind w:firstLineChars="200" w:firstLine="480"/>
        <w:rPr>
          <w:rFonts w:ascii="宋体" w:hAnsi="宋体"/>
          <w:bCs/>
          <w:sz w:val="24"/>
        </w:rPr>
      </w:pPr>
      <w:r w:rsidRPr="00F87B3D">
        <w:rPr>
          <w:rFonts w:ascii="宋体" w:hAnsi="宋体"/>
          <w:bCs/>
          <w:sz w:val="24"/>
        </w:rPr>
        <w:t>2.3.1</w:t>
      </w:r>
      <w:r w:rsidRPr="00F87B3D">
        <w:rPr>
          <w:rFonts w:ascii="宋体" w:hAnsi="宋体" w:hint="eastAsia"/>
          <w:sz w:val="24"/>
        </w:rPr>
        <w:t>招标文件的澄清或修改在</w:t>
      </w:r>
      <w:r w:rsidRPr="00F87B3D">
        <w:rPr>
          <w:rFonts w:ascii="宋体" w:hAnsi="宋体" w:hint="eastAsia"/>
          <w:sz w:val="24"/>
          <w:szCs w:val="24"/>
          <w:u w:val="single"/>
        </w:rPr>
        <w:t>广州公共资源</w:t>
      </w:r>
      <w:r w:rsidRPr="00F87B3D">
        <w:rPr>
          <w:rFonts w:ascii="宋体" w:hAnsi="宋体" w:hint="eastAsia"/>
          <w:sz w:val="24"/>
        </w:rPr>
        <w:t>交易平台发布。招标文件的澄清或修改一经在在</w:t>
      </w:r>
      <w:r w:rsidRPr="00F87B3D">
        <w:rPr>
          <w:rFonts w:ascii="宋体" w:hAnsi="宋体" w:hint="eastAsia"/>
          <w:sz w:val="24"/>
          <w:szCs w:val="24"/>
          <w:u w:val="single"/>
        </w:rPr>
        <w:t>广州公共资源</w:t>
      </w:r>
      <w:r w:rsidRPr="00F87B3D">
        <w:rPr>
          <w:rFonts w:ascii="宋体" w:hAnsi="宋体" w:hint="eastAsia"/>
          <w:sz w:val="24"/>
        </w:rPr>
        <w:t>交易平台发布，视作已发放给所有投标人。</w:t>
      </w:r>
    </w:p>
    <w:p w14:paraId="48F263FB" w14:textId="77777777" w:rsidR="0032240A" w:rsidRPr="00F87B3D" w:rsidRDefault="009F284D">
      <w:pPr>
        <w:spacing w:line="360" w:lineRule="auto"/>
        <w:ind w:firstLineChars="200" w:firstLine="480"/>
        <w:rPr>
          <w:rFonts w:ascii="宋体" w:hAnsi="宋体"/>
          <w:sz w:val="24"/>
        </w:rPr>
      </w:pPr>
      <w:r w:rsidRPr="00F87B3D">
        <w:rPr>
          <w:rFonts w:ascii="宋体" w:hAnsi="宋体"/>
          <w:bCs/>
          <w:sz w:val="24"/>
        </w:rPr>
        <w:t>2.3.2</w:t>
      </w:r>
      <w:r w:rsidRPr="00F87B3D">
        <w:rPr>
          <w:rFonts w:ascii="宋体" w:hAnsi="宋体" w:hint="eastAsia"/>
          <w:sz w:val="24"/>
        </w:rPr>
        <w:t>招标文件的澄清、修改作为招标文件的组成部分，具有约束作用。</w:t>
      </w:r>
    </w:p>
    <w:p w14:paraId="15F26A21" w14:textId="77777777" w:rsidR="0032240A" w:rsidRPr="00F87B3D" w:rsidRDefault="009F284D">
      <w:pPr>
        <w:pStyle w:val="afe"/>
        <w:spacing w:before="50" w:after="50" w:line="360" w:lineRule="auto"/>
        <w:ind w:firstLineChars="200" w:firstLine="480"/>
        <w:rPr>
          <w:rFonts w:ascii="宋体" w:eastAsia="宋体" w:hAnsi="宋体"/>
          <w:kern w:val="2"/>
          <w:sz w:val="24"/>
          <w:szCs w:val="22"/>
        </w:rPr>
      </w:pPr>
      <w:r w:rsidRPr="00F87B3D">
        <w:rPr>
          <w:rFonts w:ascii="宋体" w:eastAsia="宋体" w:hAnsi="宋体"/>
          <w:kern w:val="2"/>
          <w:sz w:val="24"/>
          <w:szCs w:val="22"/>
        </w:rPr>
        <w:t>2.3.3</w:t>
      </w:r>
      <w:r w:rsidRPr="00F87B3D">
        <w:rPr>
          <w:rFonts w:ascii="宋体" w:eastAsia="宋体" w:hAnsi="宋体" w:hint="eastAsia"/>
          <w:kern w:val="2"/>
          <w:sz w:val="24"/>
          <w:szCs w:val="22"/>
        </w:rPr>
        <w:t>招标文件的澄清、修改均以广州公共资源交易平台发布的内容为准。当招标文件的澄清、修改在同一内容的表述不一致时，以广州公共资源交易平台最后发布的内容为准。</w:t>
      </w:r>
    </w:p>
    <w:p w14:paraId="0FDE3494" w14:textId="77777777" w:rsidR="0032240A" w:rsidRPr="00F87B3D" w:rsidRDefault="009F284D">
      <w:pPr>
        <w:spacing w:line="360" w:lineRule="auto"/>
        <w:ind w:firstLineChars="200" w:firstLine="480"/>
        <w:rPr>
          <w:rFonts w:ascii="宋体" w:hAnsi="宋体"/>
          <w:sz w:val="24"/>
        </w:rPr>
      </w:pPr>
      <w:r w:rsidRPr="00F87B3D">
        <w:rPr>
          <w:rFonts w:ascii="宋体" w:hAnsi="宋体"/>
          <w:sz w:val="24"/>
        </w:rPr>
        <w:t>2.3.</w:t>
      </w:r>
      <w:r w:rsidRPr="00F87B3D">
        <w:rPr>
          <w:rFonts w:ascii="宋体" w:hAnsi="宋体" w:hint="eastAsia"/>
          <w:sz w:val="24"/>
        </w:rPr>
        <w:t>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A93DB45" w14:textId="77777777" w:rsidR="0032240A" w:rsidRPr="00F87B3D" w:rsidRDefault="009F284D">
      <w:pPr>
        <w:pStyle w:val="2"/>
      </w:pPr>
      <w:bookmarkStart w:id="38" w:name="_Toc121780101"/>
      <w:r w:rsidRPr="00F87B3D">
        <w:rPr>
          <w:rFonts w:hint="eastAsia"/>
        </w:rPr>
        <w:t>投标文件</w:t>
      </w:r>
      <w:bookmarkEnd w:id="38"/>
    </w:p>
    <w:p w14:paraId="754FC72C" w14:textId="77777777" w:rsidR="0032240A" w:rsidRPr="00F87B3D" w:rsidRDefault="009F284D">
      <w:pPr>
        <w:widowControl/>
        <w:numPr>
          <w:ilvl w:val="0"/>
          <w:numId w:val="11"/>
        </w:numPr>
        <w:spacing w:line="360" w:lineRule="auto"/>
        <w:ind w:left="959"/>
        <w:jc w:val="left"/>
        <w:outlineLvl w:val="2"/>
        <w:rPr>
          <w:rFonts w:ascii="黑体" w:eastAsia="黑体" w:hAnsi="黑体"/>
          <w:b/>
          <w:sz w:val="28"/>
          <w:szCs w:val="28"/>
        </w:rPr>
      </w:pPr>
      <w:bookmarkStart w:id="39" w:name="_Toc121780102"/>
      <w:r w:rsidRPr="00F87B3D">
        <w:rPr>
          <w:rFonts w:ascii="黑体" w:eastAsia="黑体" w:hAnsi="黑体" w:hint="eastAsia"/>
          <w:b/>
          <w:sz w:val="28"/>
          <w:szCs w:val="28"/>
        </w:rPr>
        <w:t>投标文件的组成</w:t>
      </w:r>
      <w:bookmarkEnd w:id="39"/>
    </w:p>
    <w:p w14:paraId="1098CC69"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投标文件应包括下列内容：</w:t>
      </w:r>
    </w:p>
    <w:p w14:paraId="50E6A180"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（1）投标函及投标函附录；</w:t>
      </w:r>
    </w:p>
    <w:p w14:paraId="3ACE7EAC"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（2）法定代表人身份证明或附有法定代表人身份证明的授权委托书；</w:t>
      </w:r>
    </w:p>
    <w:p w14:paraId="1EDE57CA"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（3）联合体协议书（注：非联合体投标无需提交）；</w:t>
      </w:r>
    </w:p>
    <w:p w14:paraId="52DAA8EA"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（4）投标保证金；</w:t>
      </w:r>
    </w:p>
    <w:p w14:paraId="298EEC41"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（5）已标价工程量清单；</w:t>
      </w:r>
    </w:p>
    <w:p w14:paraId="6B0A4BE2"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 xml:space="preserve">（6）施工组织设计（不要求技术标的可不编制，提交施工组织设计要点）； </w:t>
      </w:r>
    </w:p>
    <w:p w14:paraId="050E07E1"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（7）项目管理机构；</w:t>
      </w:r>
    </w:p>
    <w:p w14:paraId="0650F013"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（8）资格审查资料；</w:t>
      </w:r>
    </w:p>
    <w:p w14:paraId="6A16B841"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（9）投标人声明</w:t>
      </w:r>
    </w:p>
    <w:p w14:paraId="04A78E07"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（10）其他应</w:t>
      </w:r>
      <w:bookmarkStart w:id="40" w:name="_Toc262229165"/>
      <w:bookmarkStart w:id="41" w:name="_Toc101777614"/>
      <w:r w:rsidRPr="00F87B3D">
        <w:rPr>
          <w:rFonts w:ascii="宋体" w:eastAsia="宋体" w:hAnsi="宋体" w:hint="eastAsia"/>
          <w:sz w:val="24"/>
        </w:rPr>
        <w:t>提交的材料。</w:t>
      </w:r>
      <w:bookmarkEnd w:id="40"/>
      <w:bookmarkEnd w:id="41"/>
    </w:p>
    <w:p w14:paraId="2B00520D" w14:textId="77777777" w:rsidR="0032240A" w:rsidRPr="00F87B3D" w:rsidRDefault="009F284D">
      <w:pPr>
        <w:widowControl/>
        <w:numPr>
          <w:ilvl w:val="0"/>
          <w:numId w:val="11"/>
        </w:numPr>
        <w:spacing w:line="360" w:lineRule="auto"/>
        <w:ind w:left="959"/>
        <w:jc w:val="left"/>
        <w:outlineLvl w:val="2"/>
        <w:rPr>
          <w:rFonts w:ascii="黑体" w:eastAsia="黑体" w:hAnsi="黑体"/>
          <w:b/>
          <w:sz w:val="28"/>
          <w:szCs w:val="28"/>
        </w:rPr>
      </w:pPr>
      <w:bookmarkStart w:id="42" w:name="_Toc121780103"/>
      <w:r w:rsidRPr="00F87B3D">
        <w:rPr>
          <w:rFonts w:ascii="黑体" w:eastAsia="黑体" w:hAnsi="黑体" w:hint="eastAsia"/>
          <w:b/>
          <w:sz w:val="28"/>
          <w:szCs w:val="28"/>
        </w:rPr>
        <w:t>投标报价</w:t>
      </w:r>
      <w:bookmarkEnd w:id="42"/>
    </w:p>
    <w:p w14:paraId="46587658"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3.2.1 投标人应按第五章“工程量清单”的要求填写相应表格（注：此条</w:t>
      </w:r>
      <w:r w:rsidRPr="00F87B3D">
        <w:rPr>
          <w:rFonts w:ascii="宋体" w:eastAsia="宋体" w:hAnsi="宋体" w:hint="eastAsia"/>
          <w:sz w:val="24"/>
        </w:rPr>
        <w:lastRenderedPageBreak/>
        <w:t>不适用于综合评估法三）。</w:t>
      </w:r>
    </w:p>
    <w:p w14:paraId="4AC0DB98"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3.2.2 投标人在投标截止时间前修改投标函中的投标报价总额，应同时修改“已标价工程量清单”中的相应报价，投标报价总额为各分项金额之</w:t>
      </w:r>
      <w:proofErr w:type="gramStart"/>
      <w:r w:rsidRPr="00F87B3D">
        <w:rPr>
          <w:rFonts w:ascii="宋体" w:eastAsia="宋体" w:hAnsi="宋体" w:hint="eastAsia"/>
          <w:sz w:val="24"/>
        </w:rPr>
        <w:t>和</w:t>
      </w:r>
      <w:proofErr w:type="gramEnd"/>
      <w:r w:rsidRPr="00F87B3D">
        <w:rPr>
          <w:rFonts w:ascii="宋体" w:eastAsia="宋体" w:hAnsi="宋体" w:hint="eastAsia"/>
          <w:sz w:val="24"/>
        </w:rPr>
        <w:t>。此修改须符合本章第4.3款的有关要求。（注：适用于综合评估法一、综合评估法二、经评审最低价法）</w:t>
      </w:r>
    </w:p>
    <w:p w14:paraId="63B536F3"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3.2.2投标人在投标截止时间前修改投标函中的投标报价总额，并根据评标办法列明的方法重新计算投标单价下浮率。此修改须符合本章第4.3款的有关要求。（注：适用于综合评估法三）</w:t>
      </w:r>
    </w:p>
    <w:p w14:paraId="3A09F539"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3.2.3投标人的投标报价不得超过最高投标限价，最高投标</w:t>
      </w:r>
      <w:proofErr w:type="gramStart"/>
      <w:r w:rsidRPr="00F87B3D">
        <w:rPr>
          <w:rFonts w:ascii="宋体" w:eastAsia="宋体" w:hAnsi="宋体" w:hint="eastAsia"/>
          <w:sz w:val="24"/>
        </w:rPr>
        <w:t>限价见</w:t>
      </w:r>
      <w:proofErr w:type="gramEnd"/>
      <w:r w:rsidRPr="00F87B3D">
        <w:rPr>
          <w:rFonts w:ascii="宋体" w:eastAsia="宋体" w:hAnsi="宋体" w:hint="eastAsia"/>
          <w:sz w:val="24"/>
        </w:rPr>
        <w:t>投标人须知前附表。</w:t>
      </w:r>
    </w:p>
    <w:p w14:paraId="2B116998"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F87B3D">
        <w:rPr>
          <w:rFonts w:ascii="宋体" w:eastAsia="宋体" w:hAnsi="宋体" w:hint="eastAsia"/>
          <w:sz w:val="24"/>
        </w:rPr>
        <w:t>作出</w:t>
      </w:r>
      <w:proofErr w:type="gramEnd"/>
      <w:r w:rsidRPr="00F87B3D">
        <w:rPr>
          <w:rFonts w:ascii="宋体" w:eastAsia="宋体" w:hAnsi="宋体" w:hint="eastAsia"/>
          <w:sz w:val="24"/>
        </w:rPr>
        <w:t>书面说明并提供相关证明材料。投标人不能合理说明或者不能提供相关证明材料的，由评标委员会认定该投标人以低于成本报价竞标，应当否决其投标。</w:t>
      </w:r>
    </w:p>
    <w:p w14:paraId="560CB68C" w14:textId="77777777" w:rsidR="0032240A" w:rsidRPr="00F87B3D" w:rsidRDefault="009F284D">
      <w:pPr>
        <w:widowControl/>
        <w:numPr>
          <w:ilvl w:val="0"/>
          <w:numId w:val="11"/>
        </w:numPr>
        <w:spacing w:line="360" w:lineRule="auto"/>
        <w:ind w:left="959"/>
        <w:jc w:val="left"/>
        <w:outlineLvl w:val="2"/>
        <w:rPr>
          <w:rFonts w:ascii="黑体" w:eastAsia="黑体" w:hAnsi="黑体"/>
          <w:b/>
          <w:sz w:val="28"/>
          <w:szCs w:val="28"/>
        </w:rPr>
      </w:pPr>
      <w:bookmarkStart w:id="43" w:name="_Toc121780104"/>
      <w:r w:rsidRPr="00F87B3D">
        <w:rPr>
          <w:rFonts w:ascii="黑体" w:eastAsia="黑体" w:hAnsi="黑体" w:hint="eastAsia"/>
          <w:b/>
          <w:sz w:val="28"/>
          <w:szCs w:val="28"/>
        </w:rPr>
        <w:t>投标有效期</w:t>
      </w:r>
      <w:bookmarkEnd w:id="43"/>
    </w:p>
    <w:p w14:paraId="40C3F9E4"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3.3.1除投标人须知前附表另外有规定外，投标有效期为60天。</w:t>
      </w:r>
    </w:p>
    <w:p w14:paraId="39568249"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3.3.2在投标有效期内，投标人撤销或修改其投标文件的，应承担招标文件和法律规定的责任。</w:t>
      </w:r>
    </w:p>
    <w:p w14:paraId="46D0F7EC"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3.3.3</w:t>
      </w:r>
      <w:r w:rsidRPr="00F87B3D">
        <w:rPr>
          <w:rFonts w:ascii="宋体" w:eastAsia="宋体" w:hAnsi="宋体"/>
          <w:sz w:val="24"/>
        </w:rPr>
        <w:t>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14:paraId="59C3E490" w14:textId="77777777" w:rsidR="0032240A" w:rsidRPr="00F87B3D" w:rsidRDefault="009F284D">
      <w:pPr>
        <w:widowControl/>
        <w:numPr>
          <w:ilvl w:val="0"/>
          <w:numId w:val="11"/>
        </w:numPr>
        <w:spacing w:line="360" w:lineRule="auto"/>
        <w:ind w:left="959"/>
        <w:jc w:val="left"/>
        <w:outlineLvl w:val="2"/>
        <w:rPr>
          <w:rFonts w:ascii="黑体" w:eastAsia="黑体" w:hAnsi="黑体"/>
          <w:b/>
          <w:sz w:val="28"/>
          <w:szCs w:val="28"/>
        </w:rPr>
      </w:pPr>
      <w:bookmarkStart w:id="44" w:name="_Toc121780105"/>
      <w:r w:rsidRPr="00F87B3D">
        <w:rPr>
          <w:rFonts w:ascii="黑体" w:eastAsia="黑体" w:hAnsi="黑体" w:hint="eastAsia"/>
          <w:b/>
          <w:sz w:val="28"/>
          <w:szCs w:val="28"/>
        </w:rPr>
        <w:t>投标保证金</w:t>
      </w:r>
      <w:bookmarkEnd w:id="44"/>
    </w:p>
    <w:p w14:paraId="4B243B42"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hint="eastAsia"/>
          <w:sz w:val="24"/>
        </w:rPr>
        <w:t>3.4.1投标人应按投标须知前附表规定的金额和时间递交投标保证金。投标保证金以现金或者支票形式提交的，必须由投标人的银行基本账户转出。投</w:t>
      </w:r>
      <w:r w:rsidRPr="00F87B3D">
        <w:rPr>
          <w:rFonts w:ascii="宋体" w:eastAsia="宋体" w:hAnsi="宋体" w:hint="eastAsia"/>
          <w:sz w:val="24"/>
        </w:rPr>
        <w:lastRenderedPageBreak/>
        <w:t>标人如采用投标保函或投标保证保险的形式递交的，须在投标截止前单独密封递交至开标室。联合体投标的，其投标担保可以由牵头人递交，并应符合投标人须知前附表的规定。</w:t>
      </w:r>
    </w:p>
    <w:p w14:paraId="48022FBD"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2招标人可委托广州公共资源交易平台具体实施保证金的收取和退还工作。通过广州公共资源交易平台递交投标保证金的相关事宜，请自行咨询广州公共资源交易平台。广州公共资源交易平台代收投标保证金的，其缴纳情况以广州公共资源交易平台数据库记录的信息为准。（注：适用于广州公共资源交易平台代收投标保证金）</w:t>
      </w:r>
    </w:p>
    <w:p w14:paraId="16EE3A8F"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3.4.2投标人应按照第八章“投标文件格式”规定的投标保证金格式（或银行规定的格式）提供投标保函，提交投标保函的彩色扫描件，并作为其投标文件的组成部分。（注：适用于投标保证金采用投标保函的形式）</w:t>
      </w:r>
    </w:p>
    <w:p w14:paraId="4C492BB5"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3.4.2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14:paraId="2E1E9B97"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.3开标时投标人未按本须知第3.4.1条规定提交投标保证金的，评标委员会将否决其投标。</w:t>
      </w:r>
    </w:p>
    <w:p w14:paraId="6743CBB7"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.4中标候选人以外的投标人的投标保证金将尽快退还，最迟不超过中标通知书发出之日起五日内。</w:t>
      </w:r>
    </w:p>
    <w:p w14:paraId="2EEB1FD8"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.5中标人和其他中标候选人的投标保证金，在书面合同订立之日起五日内予以退还。</w:t>
      </w:r>
    </w:p>
    <w:p w14:paraId="0D317EAF"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.6有下列情形之一的，投标保证金将不予退还：</w:t>
      </w:r>
    </w:p>
    <w:p w14:paraId="3ED5B18D"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.6.1因投标人原因造成投标文件未解密的；</w:t>
      </w:r>
    </w:p>
    <w:p w14:paraId="27094DFC"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.6.2投标人在规定的投标有效期内撤回其投标文件；</w:t>
      </w:r>
    </w:p>
    <w:p w14:paraId="2B017545" w14:textId="77777777" w:rsidR="0032240A" w:rsidRPr="00F87B3D" w:rsidRDefault="009F284D">
      <w:pPr>
        <w:pStyle w:val="afe"/>
        <w:spacing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.6.3中标人未能在规定期限内按要求提交履约担保；</w:t>
      </w:r>
    </w:p>
    <w:p w14:paraId="71FC9ECC"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sz w:val="24"/>
        </w:rPr>
        <w:t>3.4</w:t>
      </w:r>
      <w:r w:rsidRPr="00F87B3D">
        <w:rPr>
          <w:rFonts w:ascii="宋体" w:eastAsia="宋体" w:hAnsi="宋体" w:hint="eastAsia"/>
          <w:sz w:val="24"/>
        </w:rPr>
        <w:t>.6.4中标人未能在规定期限内签署合同协议。</w:t>
      </w:r>
    </w:p>
    <w:p w14:paraId="0364E3EF" w14:textId="77777777" w:rsidR="0032240A" w:rsidRPr="00F87B3D" w:rsidRDefault="009F284D">
      <w:pPr>
        <w:widowControl/>
        <w:numPr>
          <w:ilvl w:val="0"/>
          <w:numId w:val="11"/>
        </w:numPr>
        <w:spacing w:line="360" w:lineRule="auto"/>
        <w:ind w:left="959"/>
        <w:jc w:val="left"/>
        <w:outlineLvl w:val="2"/>
        <w:rPr>
          <w:rFonts w:ascii="黑体" w:eastAsia="黑体" w:hAnsi="黑体"/>
          <w:b/>
          <w:sz w:val="28"/>
          <w:szCs w:val="28"/>
        </w:rPr>
      </w:pPr>
      <w:bookmarkStart w:id="45" w:name="_Toc121780106"/>
      <w:r w:rsidRPr="00F87B3D">
        <w:rPr>
          <w:rFonts w:ascii="黑体" w:eastAsia="黑体" w:hAnsi="黑体" w:hint="eastAsia"/>
          <w:b/>
          <w:sz w:val="28"/>
          <w:szCs w:val="28"/>
        </w:rPr>
        <w:t>资格审查资料</w:t>
      </w:r>
      <w:bookmarkEnd w:id="45"/>
    </w:p>
    <w:p w14:paraId="508909FC"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lastRenderedPageBreak/>
        <w:t>3.5.1投标人声明；</w:t>
      </w:r>
    </w:p>
    <w:p w14:paraId="3450F14C"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3.5.2法定代表人证明书、法定代表人签字或盖章的本投标文件授权委托证明书；</w:t>
      </w:r>
    </w:p>
    <w:p w14:paraId="2045C7E7"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3.5.3“投标人基本情况表”应附投标人企业营业执照、企业资质证书和建筑施工企业安全生产许可证等；</w:t>
      </w:r>
    </w:p>
    <w:p w14:paraId="3012B3D9"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3.5.4项目负责人的建造师证（或小型项目负责人相关证明）和安全培训考核合格证明或在有效期内的安全考核合格证书（B类）；</w:t>
      </w:r>
    </w:p>
    <w:p w14:paraId="588A57E2"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3.5.5专职安全员须具有在有效期内的安全考核合格证书（C类）；</w:t>
      </w:r>
    </w:p>
    <w:p w14:paraId="4E5A60F4" w14:textId="77777777" w:rsidR="0032240A" w:rsidRPr="00F87B3D" w:rsidRDefault="009F284D">
      <w:pPr>
        <w:pStyle w:val="afe"/>
        <w:spacing w:after="0" w:line="360" w:lineRule="auto"/>
        <w:ind w:firstLineChars="200" w:firstLine="480"/>
        <w:rPr>
          <w:rFonts w:ascii="宋体" w:eastAsia="宋体" w:hAnsi="宋体"/>
          <w:i/>
          <w:sz w:val="24"/>
        </w:rPr>
      </w:pPr>
      <w:r w:rsidRPr="00F87B3D">
        <w:rPr>
          <w:rFonts w:ascii="宋体" w:eastAsia="宋体" w:hAnsi="宋体" w:hint="eastAsia"/>
          <w:sz w:val="24"/>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14:paraId="7C464109"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3.5.7授权的委托代理人及项目部主要组成人员（项目负责人、技术负责人（如有）、专职安全员）在本单位交纳的</w:t>
      </w:r>
      <w:proofErr w:type="gramStart"/>
      <w:r w:rsidRPr="00F87B3D">
        <w:rPr>
          <w:rFonts w:ascii="宋体" w:eastAsia="宋体" w:hAnsi="宋体" w:hint="eastAsia"/>
          <w:sz w:val="24"/>
        </w:rPr>
        <w:t>社保证明</w:t>
      </w:r>
      <w:proofErr w:type="gramEnd"/>
      <w:r w:rsidRPr="00F87B3D">
        <w:rPr>
          <w:rFonts w:ascii="宋体" w:eastAsia="宋体" w:hAnsi="宋体" w:hint="eastAsia"/>
          <w:sz w:val="24"/>
        </w:rPr>
        <w:t>文件（以加盖社会保险基金管理中心印章的《投保单》或《社会保险参保人员证明》资料为准）。</w:t>
      </w:r>
    </w:p>
    <w:p w14:paraId="2E39F2A7" w14:textId="77777777" w:rsidR="0032240A" w:rsidRPr="00F87B3D" w:rsidRDefault="009F284D">
      <w:pPr>
        <w:pStyle w:val="afe"/>
        <w:spacing w:after="0" w:line="360" w:lineRule="auto"/>
        <w:ind w:firstLineChars="200" w:firstLine="480"/>
        <w:rPr>
          <w:rFonts w:ascii="宋体" w:eastAsia="宋体" w:hAnsi="宋体"/>
          <w:sz w:val="24"/>
        </w:rPr>
      </w:pPr>
      <w:r w:rsidRPr="00F87B3D">
        <w:rPr>
          <w:rFonts w:ascii="宋体" w:eastAsia="宋体" w:hAnsi="宋体" w:hint="eastAsia"/>
          <w:sz w:val="24"/>
        </w:rPr>
        <w:t>3.5.8投标人须知前附表规定接受联合体投标的，本章第3.5.1项至第3.5.6项规定的表格和资料应包括联合体各方相关情况。</w:t>
      </w:r>
    </w:p>
    <w:p w14:paraId="001EB83B" w14:textId="77777777" w:rsidR="0032240A" w:rsidRPr="00F87B3D" w:rsidRDefault="009F284D">
      <w:pPr>
        <w:widowControl/>
        <w:numPr>
          <w:ilvl w:val="0"/>
          <w:numId w:val="11"/>
        </w:numPr>
        <w:spacing w:line="360" w:lineRule="auto"/>
        <w:ind w:left="959"/>
        <w:jc w:val="left"/>
        <w:outlineLvl w:val="2"/>
        <w:rPr>
          <w:rFonts w:ascii="黑体" w:eastAsia="黑体" w:hAnsi="黑体"/>
          <w:b/>
          <w:sz w:val="28"/>
          <w:szCs w:val="28"/>
        </w:rPr>
      </w:pPr>
      <w:bookmarkStart w:id="46" w:name="_Toc121780107"/>
      <w:r w:rsidRPr="00F87B3D">
        <w:rPr>
          <w:rFonts w:ascii="黑体" w:eastAsia="黑体" w:hAnsi="黑体" w:hint="eastAsia"/>
          <w:b/>
          <w:sz w:val="28"/>
          <w:szCs w:val="28"/>
        </w:rPr>
        <w:t>投标文件的编制</w:t>
      </w:r>
      <w:bookmarkEnd w:id="46"/>
    </w:p>
    <w:p w14:paraId="358E4E74" w14:textId="77777777" w:rsidR="0032240A" w:rsidRPr="00F87B3D" w:rsidRDefault="009F284D">
      <w:pPr>
        <w:spacing w:line="360" w:lineRule="auto"/>
        <w:ind w:firstLineChars="196" w:firstLine="470"/>
        <w:rPr>
          <w:rFonts w:ascii="宋体" w:hAnsi="宋体"/>
          <w:bCs/>
          <w:kern w:val="0"/>
          <w:sz w:val="24"/>
          <w:szCs w:val="24"/>
        </w:rPr>
      </w:pPr>
      <w:r w:rsidRPr="00F87B3D">
        <w:rPr>
          <w:rFonts w:ascii="宋体" w:hAnsi="宋体" w:hint="eastAsia"/>
          <w:sz w:val="24"/>
          <w:szCs w:val="24"/>
        </w:rPr>
        <w:t>3.6.1投标文件应当对招标文件有关招标范围、投标有效期、工期、质量</w:t>
      </w:r>
      <w:r w:rsidRPr="00F87B3D">
        <w:rPr>
          <w:rFonts w:ascii="宋体" w:hAnsi="宋体" w:hint="eastAsia"/>
          <w:bCs/>
          <w:kern w:val="0"/>
          <w:sz w:val="24"/>
          <w:szCs w:val="24"/>
        </w:rPr>
        <w:t>要求、发包人要求等实质性内容</w:t>
      </w:r>
      <w:proofErr w:type="gramStart"/>
      <w:r w:rsidRPr="00F87B3D">
        <w:rPr>
          <w:rFonts w:ascii="宋体" w:hAnsi="宋体" w:hint="eastAsia"/>
          <w:bCs/>
          <w:kern w:val="0"/>
          <w:sz w:val="24"/>
          <w:szCs w:val="24"/>
        </w:rPr>
        <w:t>作出</w:t>
      </w:r>
      <w:proofErr w:type="gramEnd"/>
      <w:r w:rsidRPr="00F87B3D">
        <w:rPr>
          <w:rFonts w:ascii="宋体" w:hAnsi="宋体" w:hint="eastAsia"/>
          <w:bCs/>
          <w:kern w:val="0"/>
          <w:sz w:val="24"/>
          <w:szCs w:val="24"/>
        </w:rPr>
        <w:t>响应。</w:t>
      </w:r>
    </w:p>
    <w:p w14:paraId="2F6499A0" w14:textId="77777777" w:rsidR="0032240A" w:rsidRPr="00F87B3D" w:rsidRDefault="009F284D">
      <w:pPr>
        <w:spacing w:line="360" w:lineRule="auto"/>
        <w:ind w:firstLineChars="196" w:firstLine="470"/>
        <w:rPr>
          <w:rFonts w:ascii="宋体" w:hAnsi="宋体"/>
          <w:bCs/>
          <w:kern w:val="0"/>
          <w:sz w:val="24"/>
          <w:szCs w:val="24"/>
        </w:rPr>
      </w:pPr>
      <w:r w:rsidRPr="00F87B3D">
        <w:rPr>
          <w:rFonts w:ascii="宋体" w:hAnsi="宋体" w:hint="eastAsia"/>
          <w:bCs/>
          <w:kern w:val="0"/>
          <w:sz w:val="24"/>
          <w:szCs w:val="24"/>
        </w:rPr>
        <w:t>3.6.2投标文件包括本须知3.1中规定的内容，投标人提交的投标文件应当使用招标文件所提供的投标文件全部格式（表格可以按同样格式扩展）。</w:t>
      </w:r>
    </w:p>
    <w:p w14:paraId="41665D0D" w14:textId="77777777" w:rsidR="0032240A" w:rsidRPr="00F87B3D" w:rsidRDefault="009F284D">
      <w:pPr>
        <w:pStyle w:val="afe"/>
        <w:spacing w:after="0" w:line="360" w:lineRule="auto"/>
        <w:ind w:firstLineChars="200" w:firstLine="480"/>
        <w:rPr>
          <w:rFonts w:ascii="宋体" w:eastAsia="宋体" w:hAnsi="宋体"/>
          <w:bCs/>
          <w:sz w:val="24"/>
          <w:szCs w:val="24"/>
        </w:rPr>
      </w:pPr>
      <w:r w:rsidRPr="00F87B3D">
        <w:rPr>
          <w:rFonts w:ascii="宋体" w:eastAsia="宋体" w:hAnsi="宋体" w:hint="eastAsia"/>
          <w:bCs/>
          <w:sz w:val="24"/>
          <w:szCs w:val="24"/>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14:paraId="0F0C91F8" w14:textId="77777777" w:rsidR="0032240A" w:rsidRPr="00F87B3D" w:rsidRDefault="009F284D">
      <w:pPr>
        <w:spacing w:line="360" w:lineRule="auto"/>
        <w:ind w:firstLineChars="200" w:firstLine="480"/>
        <w:rPr>
          <w:rFonts w:ascii="宋体" w:hAnsi="宋体"/>
          <w:bCs/>
          <w:sz w:val="24"/>
          <w:szCs w:val="24"/>
        </w:rPr>
      </w:pPr>
      <w:r w:rsidRPr="00F87B3D">
        <w:rPr>
          <w:rFonts w:ascii="宋体" w:hAnsi="宋体" w:hint="eastAsia"/>
          <w:sz w:val="24"/>
          <w:szCs w:val="24"/>
        </w:rPr>
        <w:t>3.6.4</w:t>
      </w:r>
      <w:r w:rsidRPr="00F87B3D">
        <w:rPr>
          <w:rFonts w:ascii="宋体" w:hAnsi="宋体" w:hint="eastAsia"/>
          <w:bCs/>
          <w:sz w:val="24"/>
          <w:szCs w:val="24"/>
        </w:rPr>
        <w:t>投标文件全部采用电子文档，投标文件所附证书证件均为纸质原件的扫描件，</w:t>
      </w:r>
      <w:r w:rsidRPr="00F87B3D">
        <w:rPr>
          <w:rFonts w:ascii="宋体" w:hAnsi="宋体" w:hint="eastAsia"/>
          <w:sz w:val="24"/>
        </w:rPr>
        <w:t>并采用单位数字证书，按招标文件要求在相应位置加盖电子印章。签字或盖章的具体要求见投标人须知前附表。</w:t>
      </w:r>
    </w:p>
    <w:p w14:paraId="70488D30" w14:textId="77777777" w:rsidR="0032240A" w:rsidRPr="00F87B3D" w:rsidRDefault="009F284D">
      <w:pPr>
        <w:spacing w:line="360" w:lineRule="auto"/>
        <w:ind w:firstLineChars="200" w:firstLine="480"/>
        <w:rPr>
          <w:rFonts w:ascii="宋体" w:hAnsi="宋体"/>
          <w:bCs/>
          <w:sz w:val="24"/>
          <w:szCs w:val="24"/>
        </w:rPr>
      </w:pPr>
      <w:r w:rsidRPr="00F87B3D">
        <w:rPr>
          <w:rFonts w:ascii="宋体" w:hAnsi="宋体" w:hint="eastAsia"/>
          <w:sz w:val="24"/>
          <w:szCs w:val="24"/>
        </w:rPr>
        <w:lastRenderedPageBreak/>
        <w:t>3.6.5</w:t>
      </w:r>
      <w:r w:rsidRPr="00F87B3D">
        <w:rPr>
          <w:rFonts w:ascii="宋体" w:hAnsi="宋体" w:hint="eastAsia"/>
          <w:bCs/>
          <w:sz w:val="24"/>
          <w:szCs w:val="24"/>
        </w:rPr>
        <w:t>投标文件应按</w:t>
      </w:r>
      <w:r w:rsidRPr="00F87B3D">
        <w:rPr>
          <w:rFonts w:ascii="宋体" w:hAnsi="宋体" w:hint="eastAsia"/>
          <w:sz w:val="24"/>
        </w:rPr>
        <w:t>照</w:t>
      </w:r>
      <w:r w:rsidRPr="00F87B3D">
        <w:rPr>
          <w:rFonts w:ascii="宋体" w:hAnsi="宋体" w:hint="eastAsia"/>
          <w:sz w:val="24"/>
          <w:szCs w:val="24"/>
        </w:rPr>
        <w:t>广州公共资源</w:t>
      </w:r>
      <w:r w:rsidRPr="00F87B3D">
        <w:rPr>
          <w:rFonts w:ascii="宋体" w:hAnsi="宋体" w:hint="eastAsia"/>
          <w:sz w:val="24"/>
        </w:rPr>
        <w:t>交易平台关于全流程电子化项目的相关指南进行编制。</w:t>
      </w:r>
      <w:r w:rsidRPr="00F87B3D">
        <w:rPr>
          <w:rFonts w:ascii="宋体" w:hAnsi="宋体" w:hint="eastAsia"/>
          <w:bCs/>
          <w:sz w:val="24"/>
          <w:szCs w:val="24"/>
        </w:rPr>
        <w:t>如因不按上述编排要求编制而所引起系统无法检索、读取相关信息时，其后果将由投标人自行承担。</w:t>
      </w:r>
    </w:p>
    <w:p w14:paraId="2A5D7030" w14:textId="77777777" w:rsidR="0032240A" w:rsidRPr="00F87B3D" w:rsidRDefault="009F284D">
      <w:pPr>
        <w:pStyle w:val="2"/>
      </w:pPr>
      <w:bookmarkStart w:id="47" w:name="_Toc17471889"/>
      <w:bookmarkStart w:id="48" w:name="_Toc17471890"/>
      <w:bookmarkStart w:id="49" w:name="_Toc121780108"/>
      <w:bookmarkEnd w:id="47"/>
      <w:bookmarkEnd w:id="48"/>
      <w:r w:rsidRPr="00F87B3D">
        <w:rPr>
          <w:rFonts w:hint="eastAsia"/>
        </w:rPr>
        <w:t>投标</w:t>
      </w:r>
      <w:bookmarkEnd w:id="49"/>
    </w:p>
    <w:p w14:paraId="5DA59DC1" w14:textId="77777777" w:rsidR="0032240A" w:rsidRPr="00F87B3D" w:rsidRDefault="009F284D">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0" w:name="_Toc121780109"/>
      <w:r w:rsidRPr="00F87B3D">
        <w:rPr>
          <w:rFonts w:ascii="黑体" w:eastAsia="黑体" w:hAnsi="黑体" w:hint="eastAsia"/>
          <w:b/>
          <w:sz w:val="28"/>
          <w:szCs w:val="28"/>
        </w:rPr>
        <w:t>投标文件的加密</w:t>
      </w:r>
      <w:bookmarkEnd w:id="50"/>
    </w:p>
    <w:p w14:paraId="35A1D76C" w14:textId="77777777" w:rsidR="0032240A" w:rsidRPr="00F87B3D" w:rsidRDefault="009F284D">
      <w:pPr>
        <w:spacing w:line="360" w:lineRule="auto"/>
        <w:ind w:firstLineChars="200" w:firstLine="480"/>
        <w:rPr>
          <w:rFonts w:ascii="宋体" w:hAnsi="宋体"/>
          <w:sz w:val="24"/>
          <w:szCs w:val="21"/>
        </w:rPr>
      </w:pPr>
      <w:r w:rsidRPr="00F87B3D">
        <w:rPr>
          <w:rFonts w:ascii="宋体" w:hAnsi="宋体" w:hint="eastAsia"/>
          <w:sz w:val="24"/>
          <w:szCs w:val="21"/>
        </w:rPr>
        <w:t>4.1.1递交的电子投标文件必须进行加密。按照</w:t>
      </w:r>
      <w:r w:rsidRPr="00F87B3D">
        <w:rPr>
          <w:rFonts w:ascii="宋体" w:hAnsi="宋体" w:hint="eastAsia"/>
          <w:sz w:val="24"/>
          <w:szCs w:val="24"/>
          <w:u w:val="single"/>
        </w:rPr>
        <w:t>广州公共资源</w:t>
      </w:r>
      <w:r w:rsidRPr="00F87B3D">
        <w:rPr>
          <w:rFonts w:ascii="宋体" w:hAnsi="宋体" w:hint="eastAsia"/>
          <w:sz w:val="24"/>
          <w:szCs w:val="21"/>
        </w:rPr>
        <w:t>交易平台关于全流程电子化项目的相关指南进行操作。</w:t>
      </w:r>
    </w:p>
    <w:p w14:paraId="1CD209B3" w14:textId="77777777" w:rsidR="0032240A" w:rsidRPr="00F87B3D" w:rsidRDefault="009F284D">
      <w:pPr>
        <w:spacing w:line="360" w:lineRule="auto"/>
        <w:ind w:firstLineChars="200" w:firstLine="480"/>
        <w:rPr>
          <w:rFonts w:ascii="宋体" w:hAnsi="宋体"/>
          <w:sz w:val="24"/>
          <w:szCs w:val="21"/>
        </w:rPr>
      </w:pPr>
      <w:r w:rsidRPr="00F87B3D">
        <w:rPr>
          <w:rFonts w:ascii="宋体" w:hAnsi="宋体" w:hint="eastAsia"/>
          <w:sz w:val="24"/>
          <w:szCs w:val="21"/>
        </w:rPr>
        <w:t>4.1.2 未按要求加密的投标文件，</w:t>
      </w:r>
      <w:r w:rsidRPr="00F87B3D">
        <w:rPr>
          <w:rFonts w:ascii="宋体" w:hAnsi="宋体" w:hint="eastAsia"/>
          <w:sz w:val="24"/>
          <w:szCs w:val="24"/>
          <w:u w:val="single"/>
        </w:rPr>
        <w:t>广州公共资源</w:t>
      </w:r>
      <w:r w:rsidRPr="00F87B3D">
        <w:rPr>
          <w:rFonts w:ascii="宋体" w:hAnsi="宋体" w:hint="eastAsia"/>
          <w:sz w:val="24"/>
          <w:szCs w:val="21"/>
        </w:rPr>
        <w:t>交易平台将予以拒收。</w:t>
      </w:r>
    </w:p>
    <w:p w14:paraId="40CAEC19" w14:textId="77777777" w:rsidR="0032240A" w:rsidRPr="00F87B3D" w:rsidRDefault="009F284D">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1" w:name="_Toc121780110"/>
      <w:r w:rsidRPr="00F87B3D">
        <w:rPr>
          <w:rFonts w:ascii="黑体" w:eastAsia="黑体" w:hAnsi="黑体" w:hint="eastAsia"/>
          <w:b/>
          <w:sz w:val="28"/>
          <w:szCs w:val="28"/>
        </w:rPr>
        <w:t>投标文件的递交和接收</w:t>
      </w:r>
      <w:bookmarkEnd w:id="51"/>
    </w:p>
    <w:p w14:paraId="43D04D47" w14:textId="77777777" w:rsidR="0032240A" w:rsidRPr="00F87B3D" w:rsidRDefault="009F284D">
      <w:pPr>
        <w:spacing w:line="360" w:lineRule="auto"/>
        <w:ind w:firstLineChars="218" w:firstLine="523"/>
        <w:rPr>
          <w:rFonts w:ascii="宋体" w:hAnsi="宋体"/>
          <w:sz w:val="24"/>
          <w:szCs w:val="24"/>
        </w:rPr>
      </w:pPr>
      <w:r w:rsidRPr="00F87B3D">
        <w:rPr>
          <w:rFonts w:ascii="宋体" w:hAnsi="宋体" w:hint="eastAsia"/>
          <w:sz w:val="24"/>
          <w:szCs w:val="24"/>
        </w:rPr>
        <w:t>4.2.1投标人通过</w:t>
      </w:r>
      <w:r w:rsidRPr="00F87B3D">
        <w:rPr>
          <w:rFonts w:ascii="宋体" w:hAnsi="宋体" w:hint="eastAsia"/>
          <w:sz w:val="24"/>
          <w:szCs w:val="24"/>
          <w:u w:val="single"/>
        </w:rPr>
        <w:t>广州公共资源</w:t>
      </w:r>
      <w:r w:rsidRPr="00F87B3D">
        <w:rPr>
          <w:rFonts w:ascii="宋体" w:hAnsi="宋体" w:hint="eastAsia"/>
          <w:sz w:val="24"/>
          <w:szCs w:val="24"/>
        </w:rPr>
        <w:t>交易平台递交电子投标文件。</w:t>
      </w:r>
    </w:p>
    <w:p w14:paraId="29318099" w14:textId="77777777" w:rsidR="0032240A" w:rsidRPr="00F87B3D" w:rsidRDefault="009F284D">
      <w:pPr>
        <w:spacing w:line="360" w:lineRule="auto"/>
        <w:ind w:firstLineChars="218" w:firstLine="523"/>
        <w:rPr>
          <w:rFonts w:ascii="宋体" w:hAnsi="宋体"/>
          <w:sz w:val="24"/>
          <w:szCs w:val="24"/>
        </w:rPr>
      </w:pPr>
      <w:r w:rsidRPr="00F87B3D">
        <w:rPr>
          <w:rFonts w:ascii="宋体" w:hAnsi="宋体" w:hint="eastAsia"/>
          <w:sz w:val="24"/>
          <w:szCs w:val="24"/>
        </w:rPr>
        <w:t>4.2.2投标人完成电子投标文件上传后，</w:t>
      </w:r>
      <w:r w:rsidRPr="00F87B3D">
        <w:rPr>
          <w:rFonts w:ascii="宋体" w:hAnsi="宋体" w:hint="eastAsia"/>
          <w:sz w:val="24"/>
          <w:szCs w:val="24"/>
          <w:u w:val="single"/>
        </w:rPr>
        <w:t>广州公共资源</w:t>
      </w:r>
      <w:r w:rsidRPr="00F87B3D">
        <w:rPr>
          <w:rFonts w:ascii="宋体" w:hAnsi="宋体" w:hint="eastAsia"/>
          <w:sz w:val="24"/>
          <w:szCs w:val="24"/>
        </w:rPr>
        <w:t>交易平台即时向投标人发出递交回执通知。递交时间以递交回执通知载明的传输完成时间为</w:t>
      </w:r>
      <w:bookmarkStart w:id="52" w:name="_Toc101777615"/>
      <w:bookmarkStart w:id="53" w:name="_Toc262229166"/>
      <w:r w:rsidRPr="00F87B3D">
        <w:rPr>
          <w:rFonts w:ascii="宋体" w:hAnsi="宋体" w:hint="eastAsia"/>
          <w:sz w:val="24"/>
          <w:szCs w:val="24"/>
        </w:rPr>
        <w:t>准。</w:t>
      </w:r>
    </w:p>
    <w:p w14:paraId="6B1F4552" w14:textId="77777777" w:rsidR="0032240A" w:rsidRPr="00F87B3D" w:rsidRDefault="009F284D">
      <w:pPr>
        <w:spacing w:line="360" w:lineRule="auto"/>
        <w:ind w:firstLineChars="218" w:firstLine="523"/>
        <w:rPr>
          <w:rFonts w:ascii="宋体" w:hAnsi="宋体"/>
          <w:sz w:val="24"/>
          <w:szCs w:val="24"/>
        </w:rPr>
      </w:pPr>
      <w:r w:rsidRPr="00F87B3D">
        <w:rPr>
          <w:rFonts w:ascii="宋体" w:hAnsi="宋体" w:hint="eastAsia"/>
          <w:sz w:val="24"/>
          <w:szCs w:val="24"/>
        </w:rPr>
        <w:t>4.2.3逾期</w:t>
      </w:r>
      <w:bookmarkEnd w:id="52"/>
      <w:bookmarkEnd w:id="53"/>
      <w:r w:rsidRPr="00F87B3D">
        <w:rPr>
          <w:rFonts w:ascii="宋体" w:hAnsi="宋体" w:hint="eastAsia"/>
          <w:sz w:val="24"/>
          <w:szCs w:val="24"/>
        </w:rPr>
        <w:t>送达的电子投标文件，</w:t>
      </w:r>
      <w:r w:rsidRPr="00F87B3D">
        <w:rPr>
          <w:rFonts w:ascii="宋体" w:hAnsi="宋体" w:hint="eastAsia"/>
          <w:sz w:val="24"/>
          <w:szCs w:val="24"/>
          <w:u w:val="single"/>
        </w:rPr>
        <w:t>广州公共资源</w:t>
      </w:r>
      <w:r w:rsidRPr="00F87B3D">
        <w:rPr>
          <w:rFonts w:ascii="宋体" w:hAnsi="宋体" w:hint="eastAsia"/>
          <w:sz w:val="24"/>
          <w:szCs w:val="24"/>
        </w:rPr>
        <w:t>交易平台将予以拒收。</w:t>
      </w:r>
    </w:p>
    <w:p w14:paraId="29B34F87" w14:textId="77777777" w:rsidR="0032240A" w:rsidRPr="00F87B3D" w:rsidRDefault="009F284D">
      <w:pPr>
        <w:spacing w:line="360" w:lineRule="auto"/>
        <w:ind w:firstLineChars="218" w:firstLine="523"/>
        <w:rPr>
          <w:rFonts w:ascii="宋体" w:hAnsi="宋体"/>
          <w:sz w:val="24"/>
          <w:szCs w:val="24"/>
        </w:rPr>
      </w:pPr>
      <w:r w:rsidRPr="00F87B3D">
        <w:rPr>
          <w:rFonts w:ascii="宋体" w:hAnsi="宋体" w:hint="eastAsia"/>
          <w:sz w:val="24"/>
          <w:szCs w:val="24"/>
        </w:rPr>
        <w:t>4.2</w:t>
      </w:r>
      <w:r w:rsidRPr="00F87B3D">
        <w:rPr>
          <w:rFonts w:ascii="宋体" w:hAnsi="宋体" w:hint="eastAsia"/>
          <w:sz w:val="24"/>
        </w:rPr>
        <w:t xml:space="preserve">.4 </w:t>
      </w:r>
      <w:r w:rsidRPr="00F87B3D">
        <w:rPr>
          <w:rFonts w:ascii="宋体" w:hAnsi="宋体" w:hint="eastAsia"/>
          <w:sz w:val="24"/>
          <w:szCs w:val="24"/>
        </w:rPr>
        <w:t>投标截止前，招标人拒绝接收符合条件的投标文件，投标人可向招标监督机构投诉。</w:t>
      </w:r>
    </w:p>
    <w:p w14:paraId="5EFEC7E1" w14:textId="77777777" w:rsidR="0032240A" w:rsidRPr="00F87B3D" w:rsidRDefault="009F284D">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4" w:name="_Toc121780111"/>
      <w:r w:rsidRPr="00F87B3D">
        <w:rPr>
          <w:rFonts w:ascii="黑体" w:eastAsia="黑体" w:hAnsi="黑体" w:hint="eastAsia"/>
          <w:b/>
          <w:sz w:val="28"/>
          <w:szCs w:val="28"/>
        </w:rPr>
        <w:t>投标文件递交的截止时间</w:t>
      </w:r>
      <w:bookmarkEnd w:id="54"/>
    </w:p>
    <w:p w14:paraId="6F46FAC5" w14:textId="77777777" w:rsidR="0032240A" w:rsidRPr="00F87B3D" w:rsidRDefault="009F284D">
      <w:pPr>
        <w:spacing w:line="360" w:lineRule="auto"/>
        <w:ind w:firstLineChars="200" w:firstLine="480"/>
        <w:rPr>
          <w:rFonts w:ascii="宋体" w:hAnsi="宋体"/>
          <w:b/>
          <w:bCs/>
          <w:sz w:val="24"/>
        </w:rPr>
      </w:pPr>
      <w:r w:rsidRPr="00F87B3D">
        <w:rPr>
          <w:rFonts w:ascii="宋体" w:hAnsi="宋体" w:hint="eastAsia"/>
          <w:sz w:val="24"/>
          <w:szCs w:val="24"/>
        </w:rPr>
        <w:t>4.3</w:t>
      </w:r>
      <w:r w:rsidRPr="00F87B3D">
        <w:rPr>
          <w:rFonts w:ascii="宋体" w:hAnsi="宋体" w:hint="eastAsia"/>
          <w:sz w:val="24"/>
        </w:rPr>
        <w:t>.1投标人应在《投标须知前附表》述的投标截止时间前提交投标文件。</w:t>
      </w:r>
    </w:p>
    <w:p w14:paraId="110F5753"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4.3</w:t>
      </w:r>
      <w:r w:rsidRPr="00F87B3D">
        <w:rPr>
          <w:rFonts w:ascii="宋体" w:hAnsi="宋体" w:hint="eastAsia"/>
          <w:sz w:val="24"/>
        </w:rPr>
        <w:t>.2招标人可按本须知第2.3条规定以招标文件修改的方式，酌情延长递交投标文件的截止时间。在此情况下，投标的所有权利和义务以及投标人受制约的截止时间，均以延长后新的投标截止时间为准。</w:t>
      </w:r>
    </w:p>
    <w:p w14:paraId="1495B318"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szCs w:val="24"/>
        </w:rPr>
        <w:t>4.3</w:t>
      </w:r>
      <w:r w:rsidRPr="00F87B3D">
        <w:rPr>
          <w:rFonts w:ascii="宋体" w:hAnsi="宋体" w:hint="eastAsia"/>
          <w:sz w:val="24"/>
        </w:rPr>
        <w:t>.3 到投标截止时间止，招标人收到的投标文件少于3家的，招标人将重新组织招标（当N</w:t>
      </w:r>
      <w:proofErr w:type="gramStart"/>
      <w:r w:rsidRPr="00F87B3D">
        <w:rPr>
          <w:rFonts w:ascii="宋体" w:hAnsi="宋体" w:hint="eastAsia"/>
          <w:sz w:val="24"/>
        </w:rPr>
        <w:t>个</w:t>
      </w:r>
      <w:proofErr w:type="gramEnd"/>
      <w:r w:rsidRPr="00F87B3D">
        <w:rPr>
          <w:rFonts w:ascii="宋体" w:hAnsi="宋体" w:hint="eastAsia"/>
          <w:sz w:val="24"/>
        </w:rPr>
        <w:t>标段同时招标且不允许兼中时，若有效投标人不足N+2家，则重新组织招标）。</w:t>
      </w:r>
    </w:p>
    <w:p w14:paraId="4E044C13" w14:textId="77777777" w:rsidR="0032240A" w:rsidRPr="00F87B3D" w:rsidRDefault="009F284D">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5" w:name="_Toc121780112"/>
      <w:r w:rsidRPr="00F87B3D">
        <w:rPr>
          <w:rFonts w:ascii="黑体" w:eastAsia="黑体" w:hAnsi="黑体" w:hint="eastAsia"/>
          <w:b/>
          <w:sz w:val="28"/>
          <w:szCs w:val="28"/>
        </w:rPr>
        <w:t>迟交的投标文件</w:t>
      </w:r>
      <w:bookmarkEnd w:id="55"/>
    </w:p>
    <w:p w14:paraId="15E76320"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本须知前附表第4.3.1项规定的投标截止时间后送达的电子投标文件，</w:t>
      </w:r>
      <w:r w:rsidRPr="00F87B3D">
        <w:rPr>
          <w:rFonts w:ascii="宋体" w:hAnsi="宋体" w:hint="eastAsia"/>
          <w:sz w:val="24"/>
          <w:szCs w:val="24"/>
        </w:rPr>
        <w:t>广州公共资源</w:t>
      </w:r>
      <w:r w:rsidRPr="00F87B3D">
        <w:rPr>
          <w:rFonts w:ascii="宋体" w:hAnsi="宋体" w:hint="eastAsia"/>
          <w:sz w:val="24"/>
        </w:rPr>
        <w:t>交易平台将予以拒收。</w:t>
      </w:r>
    </w:p>
    <w:p w14:paraId="68D27D84" w14:textId="77777777" w:rsidR="0032240A" w:rsidRPr="00F87B3D" w:rsidRDefault="009F284D">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6" w:name="_Toc121780113"/>
      <w:r w:rsidRPr="00F87B3D">
        <w:rPr>
          <w:rFonts w:ascii="黑体" w:eastAsia="黑体" w:hAnsi="黑体" w:hint="eastAsia"/>
          <w:b/>
          <w:sz w:val="28"/>
          <w:szCs w:val="28"/>
        </w:rPr>
        <w:t>投标文件的补充、修改与撤回</w:t>
      </w:r>
      <w:bookmarkEnd w:id="56"/>
    </w:p>
    <w:p w14:paraId="6E262850"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szCs w:val="24"/>
        </w:rPr>
        <w:lastRenderedPageBreak/>
        <w:t>4.5</w:t>
      </w:r>
      <w:r w:rsidRPr="00F87B3D">
        <w:rPr>
          <w:rFonts w:ascii="宋体" w:hAnsi="宋体" w:hint="eastAsia"/>
          <w:sz w:val="24"/>
        </w:rPr>
        <w:t>.1 投标人在递交投标文件以后，在规定的投标截止时间之前，可以修改或撤回已递交的投标文件。</w:t>
      </w:r>
      <w:r w:rsidRPr="00F87B3D">
        <w:rPr>
          <w:rFonts w:ascii="宋体" w:hAnsi="宋体" w:hint="eastAsia"/>
          <w:sz w:val="24"/>
          <w:szCs w:val="24"/>
        </w:rPr>
        <w:t>投标截止时间前未完成投标文件传输的，视为投标人撤回投标文件。</w:t>
      </w:r>
    </w:p>
    <w:p w14:paraId="48E56C77"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szCs w:val="24"/>
        </w:rPr>
        <w:t>4.5</w:t>
      </w:r>
      <w:r w:rsidRPr="00F87B3D">
        <w:rPr>
          <w:rFonts w:ascii="宋体" w:hAnsi="宋体" w:hint="eastAsia"/>
          <w:sz w:val="24"/>
        </w:rPr>
        <w:t>.3 在投标截止时间之后，投标人不得补充、修改和更换投标文件。</w:t>
      </w:r>
    </w:p>
    <w:p w14:paraId="247EDE2F" w14:textId="77777777" w:rsidR="0032240A" w:rsidRPr="00F87B3D" w:rsidRDefault="009F284D">
      <w:pPr>
        <w:snapToGrid w:val="0"/>
        <w:spacing w:line="360" w:lineRule="auto"/>
        <w:ind w:firstLineChars="200" w:firstLine="480"/>
        <w:rPr>
          <w:rFonts w:ascii="宋体" w:hAnsi="宋体"/>
          <w:sz w:val="24"/>
        </w:rPr>
      </w:pPr>
      <w:r w:rsidRPr="00F87B3D">
        <w:rPr>
          <w:rFonts w:ascii="宋体" w:hAnsi="宋体" w:hint="eastAsia"/>
          <w:sz w:val="24"/>
          <w:szCs w:val="24"/>
        </w:rPr>
        <w:t>4.5</w:t>
      </w:r>
      <w:r w:rsidRPr="00F87B3D">
        <w:rPr>
          <w:rFonts w:ascii="宋体" w:hAnsi="宋体" w:hint="eastAsia"/>
          <w:sz w:val="24"/>
        </w:rPr>
        <w:t>.4在投标文件递交截止时间后，至投标文件格式中规定的有效期终止日前，投标人不能撤回投标文件，否则其投标担保将被没收，且招标人有权就其撤回行为报告行政主管部门载入不良信用记录。</w:t>
      </w:r>
    </w:p>
    <w:p w14:paraId="321E7975" w14:textId="77777777" w:rsidR="0032240A" w:rsidRPr="00F87B3D" w:rsidRDefault="009F284D">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7" w:name="_Toc121780114"/>
      <w:r w:rsidRPr="00F87B3D">
        <w:rPr>
          <w:rFonts w:ascii="黑体" w:eastAsia="黑体" w:hAnsi="黑体" w:hint="eastAsia"/>
          <w:b/>
          <w:sz w:val="28"/>
          <w:szCs w:val="28"/>
        </w:rPr>
        <w:t>投标文件解密</w:t>
      </w:r>
      <w:bookmarkEnd w:id="57"/>
    </w:p>
    <w:p w14:paraId="562642D0" w14:textId="77777777" w:rsidR="0032240A" w:rsidRPr="00F87B3D" w:rsidRDefault="009F284D">
      <w:pPr>
        <w:tabs>
          <w:tab w:val="left" w:pos="105"/>
        </w:tabs>
        <w:spacing w:line="360" w:lineRule="auto"/>
        <w:ind w:firstLineChars="200" w:firstLine="480"/>
        <w:rPr>
          <w:rFonts w:ascii="宋体" w:hAnsi="宋体"/>
          <w:sz w:val="24"/>
        </w:rPr>
      </w:pPr>
      <w:r w:rsidRPr="00F87B3D">
        <w:rPr>
          <w:rFonts w:ascii="宋体" w:hAnsi="宋体" w:hint="eastAsia"/>
          <w:sz w:val="24"/>
        </w:rPr>
        <w:t>4.6.1</w:t>
      </w:r>
      <w:r w:rsidRPr="00F87B3D">
        <w:rPr>
          <w:rFonts w:hint="eastAsia"/>
          <w:sz w:val="24"/>
        </w:rPr>
        <w:t>投标人必须在《投标须知前附表》规定的时间内对</w:t>
      </w:r>
      <w:r w:rsidRPr="00F87B3D">
        <w:rPr>
          <w:rFonts w:ascii="宋体" w:hAnsi="宋体" w:hint="eastAsia"/>
          <w:sz w:val="24"/>
        </w:rPr>
        <w:t>投标文件进行解密。</w:t>
      </w:r>
      <w:r w:rsidRPr="00F87B3D">
        <w:rPr>
          <w:rFonts w:ascii="宋体" w:hAnsi="宋体" w:cs="仿宋_GB2312" w:hint="eastAsia"/>
          <w:sz w:val="24"/>
          <w:szCs w:val="24"/>
        </w:rPr>
        <w:t>因投标人原因造成投标文件未解密或未在规定的时间内解密的，视为撤销其投标文件。</w:t>
      </w:r>
    </w:p>
    <w:p w14:paraId="14DE0014" w14:textId="77777777" w:rsidR="0032240A" w:rsidRPr="00F87B3D" w:rsidRDefault="009F284D">
      <w:pPr>
        <w:spacing w:line="360" w:lineRule="auto"/>
        <w:ind w:firstLineChars="200" w:firstLine="480"/>
        <w:jc w:val="left"/>
      </w:pPr>
      <w:r w:rsidRPr="00F87B3D">
        <w:rPr>
          <w:rFonts w:ascii="宋体" w:hAnsi="宋体" w:hint="eastAsia"/>
          <w:sz w:val="24"/>
        </w:rPr>
        <w:t>4.6.2电子投标文件解密</w:t>
      </w:r>
      <w:r w:rsidRPr="00F87B3D">
        <w:rPr>
          <w:rFonts w:ascii="宋体" w:hAnsi="宋体" w:cs="宋体" w:hint="eastAsia"/>
          <w:kern w:val="0"/>
          <w:sz w:val="24"/>
          <w:szCs w:val="24"/>
        </w:rPr>
        <w:t>应按照</w:t>
      </w:r>
      <w:r w:rsidRPr="00F87B3D">
        <w:rPr>
          <w:rFonts w:ascii="宋体" w:hAnsi="宋体" w:hint="eastAsia"/>
          <w:sz w:val="24"/>
          <w:szCs w:val="24"/>
        </w:rPr>
        <w:t>广州公共资源</w:t>
      </w:r>
      <w:r w:rsidRPr="00F87B3D">
        <w:rPr>
          <w:rFonts w:ascii="宋体" w:hAnsi="宋体" w:cs="宋体" w:hint="eastAsia"/>
          <w:kern w:val="0"/>
          <w:sz w:val="24"/>
          <w:szCs w:val="24"/>
        </w:rPr>
        <w:t>交易平台关于全流程电子化项目的相关指南进行操作。</w:t>
      </w:r>
    </w:p>
    <w:p w14:paraId="23B5C2EE" w14:textId="77777777" w:rsidR="0032240A" w:rsidRPr="00F87B3D" w:rsidRDefault="009F284D">
      <w:pPr>
        <w:pStyle w:val="2"/>
      </w:pPr>
      <w:bookmarkStart w:id="58" w:name="_Toc121780115"/>
      <w:r w:rsidRPr="00F87B3D">
        <w:rPr>
          <w:rFonts w:hint="eastAsia"/>
        </w:rPr>
        <w:t>开标</w:t>
      </w:r>
      <w:bookmarkEnd w:id="58"/>
    </w:p>
    <w:p w14:paraId="0F03D8C4" w14:textId="77777777" w:rsidR="0032240A" w:rsidRPr="00F87B3D" w:rsidRDefault="009F284D">
      <w:pPr>
        <w:numPr>
          <w:ilvl w:val="1"/>
          <w:numId w:val="12"/>
        </w:numPr>
        <w:spacing w:line="360" w:lineRule="auto"/>
        <w:jc w:val="left"/>
        <w:outlineLvl w:val="2"/>
        <w:rPr>
          <w:rFonts w:ascii="黑体" w:eastAsia="黑体" w:hAnsi="黑体"/>
          <w:b/>
          <w:sz w:val="28"/>
          <w:szCs w:val="28"/>
        </w:rPr>
      </w:pPr>
      <w:bookmarkStart w:id="59" w:name="_Toc121780116"/>
      <w:r w:rsidRPr="00F87B3D">
        <w:rPr>
          <w:rFonts w:ascii="黑体" w:eastAsia="黑体" w:hAnsi="黑体" w:hint="eastAsia"/>
          <w:b/>
          <w:sz w:val="28"/>
          <w:szCs w:val="28"/>
        </w:rPr>
        <w:t>开标时间和地点</w:t>
      </w:r>
      <w:bookmarkEnd w:id="59"/>
    </w:p>
    <w:p w14:paraId="219F8270" w14:textId="77777777" w:rsidR="0032240A" w:rsidRPr="00F87B3D" w:rsidRDefault="009F284D">
      <w:pPr>
        <w:spacing w:line="360" w:lineRule="auto"/>
        <w:ind w:firstLineChars="200" w:firstLine="480"/>
        <w:jc w:val="left"/>
        <w:rPr>
          <w:sz w:val="24"/>
        </w:rPr>
      </w:pPr>
      <w:r w:rsidRPr="00F87B3D">
        <w:rPr>
          <w:rFonts w:hint="eastAsia"/>
          <w:sz w:val="24"/>
        </w:rPr>
        <w:t>5.1.1</w:t>
      </w:r>
      <w:r w:rsidRPr="00F87B3D">
        <w:rPr>
          <w:rFonts w:hint="eastAsia"/>
          <w:sz w:val="24"/>
        </w:rPr>
        <w:t>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14:paraId="7F5BD51B" w14:textId="77777777" w:rsidR="0032240A" w:rsidRPr="00F87B3D" w:rsidRDefault="009F284D">
      <w:pPr>
        <w:spacing w:line="360" w:lineRule="auto"/>
        <w:ind w:firstLineChars="200" w:firstLine="480"/>
        <w:jc w:val="left"/>
        <w:rPr>
          <w:sz w:val="24"/>
        </w:rPr>
      </w:pPr>
      <w:r w:rsidRPr="00F87B3D">
        <w:rPr>
          <w:rFonts w:hint="eastAsia"/>
          <w:sz w:val="24"/>
        </w:rPr>
        <w:t>5.1.2</w:t>
      </w:r>
      <w:r w:rsidRPr="00F87B3D">
        <w:rPr>
          <w:rFonts w:hint="eastAsia"/>
          <w:sz w:val="24"/>
        </w:rPr>
        <w:t>招标人在招标文件要求提交投标文件的截止时间前收到的投标文件，开标时都当众予以解密、公布。</w:t>
      </w:r>
    </w:p>
    <w:p w14:paraId="010B6586" w14:textId="77777777" w:rsidR="0032240A" w:rsidRPr="00F87B3D" w:rsidRDefault="009F284D">
      <w:pPr>
        <w:numPr>
          <w:ilvl w:val="1"/>
          <w:numId w:val="12"/>
        </w:numPr>
        <w:spacing w:line="360" w:lineRule="auto"/>
        <w:jc w:val="left"/>
        <w:outlineLvl w:val="2"/>
        <w:rPr>
          <w:rFonts w:ascii="黑体" w:eastAsia="黑体" w:hAnsi="黑体"/>
          <w:b/>
          <w:sz w:val="28"/>
          <w:szCs w:val="28"/>
        </w:rPr>
      </w:pPr>
      <w:bookmarkStart w:id="60" w:name="_Toc121780117"/>
      <w:r w:rsidRPr="00F87B3D">
        <w:rPr>
          <w:rFonts w:ascii="黑体" w:eastAsia="黑体" w:hAnsi="黑体" w:hint="eastAsia"/>
          <w:b/>
          <w:sz w:val="28"/>
          <w:szCs w:val="28"/>
        </w:rPr>
        <w:t>开标程序</w:t>
      </w:r>
      <w:bookmarkEnd w:id="60"/>
    </w:p>
    <w:p w14:paraId="2D426AC5" w14:textId="77777777" w:rsidR="0032240A" w:rsidRPr="00F87B3D" w:rsidRDefault="009F284D">
      <w:pPr>
        <w:spacing w:line="360" w:lineRule="auto"/>
        <w:ind w:firstLineChars="200" w:firstLine="480"/>
        <w:jc w:val="left"/>
        <w:rPr>
          <w:sz w:val="24"/>
        </w:rPr>
      </w:pPr>
      <w:r w:rsidRPr="00F87B3D">
        <w:rPr>
          <w:rFonts w:hint="eastAsia"/>
          <w:sz w:val="24"/>
        </w:rPr>
        <w:t>主持人按下列程序进行开标：</w:t>
      </w:r>
    </w:p>
    <w:p w14:paraId="6806DE08" w14:textId="77777777" w:rsidR="0032240A" w:rsidRPr="00F87B3D" w:rsidRDefault="009F284D">
      <w:pPr>
        <w:spacing w:line="360" w:lineRule="auto"/>
        <w:ind w:firstLineChars="200" w:firstLine="480"/>
        <w:jc w:val="left"/>
        <w:rPr>
          <w:sz w:val="24"/>
        </w:rPr>
      </w:pPr>
      <w:r w:rsidRPr="00F87B3D">
        <w:rPr>
          <w:rFonts w:hint="eastAsia"/>
          <w:sz w:val="24"/>
        </w:rPr>
        <w:t>5.2.1</w:t>
      </w:r>
      <w:r w:rsidRPr="00F87B3D">
        <w:rPr>
          <w:rFonts w:hint="eastAsia"/>
          <w:sz w:val="24"/>
        </w:rPr>
        <w:t>投标人按照《投标人须知前附表》的要求，对电子投标文件进行解密。</w:t>
      </w:r>
    </w:p>
    <w:p w14:paraId="6A80D5C6" w14:textId="77777777" w:rsidR="0032240A" w:rsidRPr="00F87B3D" w:rsidRDefault="009F284D">
      <w:pPr>
        <w:spacing w:line="360" w:lineRule="auto"/>
        <w:ind w:firstLineChars="200" w:firstLine="480"/>
        <w:jc w:val="left"/>
        <w:rPr>
          <w:sz w:val="24"/>
        </w:rPr>
      </w:pPr>
      <w:r w:rsidRPr="00F87B3D">
        <w:rPr>
          <w:rFonts w:hint="eastAsia"/>
          <w:sz w:val="24"/>
        </w:rPr>
        <w:t>5.2.2</w:t>
      </w:r>
      <w:r w:rsidRPr="00F87B3D">
        <w:rPr>
          <w:rFonts w:hint="eastAsia"/>
          <w:sz w:val="24"/>
        </w:rPr>
        <w:t>宣布开标纪律；</w:t>
      </w:r>
    </w:p>
    <w:p w14:paraId="6B95EEA2" w14:textId="77777777" w:rsidR="0032240A" w:rsidRPr="00F87B3D" w:rsidRDefault="009F284D">
      <w:pPr>
        <w:spacing w:line="360" w:lineRule="auto"/>
        <w:ind w:firstLineChars="200" w:firstLine="480"/>
        <w:jc w:val="left"/>
        <w:rPr>
          <w:sz w:val="24"/>
        </w:rPr>
      </w:pPr>
      <w:r w:rsidRPr="00F87B3D">
        <w:rPr>
          <w:rFonts w:hint="eastAsia"/>
          <w:sz w:val="24"/>
        </w:rPr>
        <w:t>5.2.3</w:t>
      </w:r>
      <w:r w:rsidRPr="00F87B3D">
        <w:rPr>
          <w:rFonts w:hint="eastAsia"/>
          <w:sz w:val="24"/>
        </w:rPr>
        <w:t>招标人或招标代理通过</w:t>
      </w:r>
      <w:r w:rsidRPr="00F87B3D">
        <w:rPr>
          <w:rFonts w:ascii="宋体" w:hAnsi="宋体" w:hint="eastAsia"/>
          <w:sz w:val="24"/>
          <w:szCs w:val="24"/>
          <w:u w:val="single"/>
        </w:rPr>
        <w:t>广州公共资源</w:t>
      </w:r>
      <w:r w:rsidRPr="00F87B3D">
        <w:rPr>
          <w:rFonts w:hint="eastAsia"/>
          <w:sz w:val="24"/>
        </w:rPr>
        <w:t>交易平台对所有投标人电子投标</w:t>
      </w:r>
      <w:r w:rsidRPr="00F87B3D">
        <w:rPr>
          <w:rFonts w:hint="eastAsia"/>
          <w:sz w:val="24"/>
        </w:rPr>
        <w:lastRenderedPageBreak/>
        <w:t>文件进行招标人解密；</w:t>
      </w:r>
    </w:p>
    <w:p w14:paraId="71F0B7A8" w14:textId="77777777" w:rsidR="0032240A" w:rsidRPr="00F87B3D" w:rsidRDefault="009F284D">
      <w:pPr>
        <w:spacing w:line="360" w:lineRule="auto"/>
        <w:ind w:firstLineChars="200" w:firstLine="480"/>
        <w:jc w:val="left"/>
        <w:rPr>
          <w:sz w:val="24"/>
        </w:rPr>
      </w:pPr>
      <w:r w:rsidRPr="00F87B3D">
        <w:rPr>
          <w:rFonts w:hint="eastAsia"/>
          <w:sz w:val="24"/>
        </w:rPr>
        <w:t>5.2.4</w:t>
      </w:r>
      <w:r w:rsidRPr="00F87B3D">
        <w:rPr>
          <w:rFonts w:hint="eastAsia"/>
          <w:sz w:val="24"/>
        </w:rPr>
        <w:t>公布招标项目名称、投标人名称、投标文件解密情况、投标保证金的递交情况、投标报价、质量要求、工期、项目负责人、专职安全员及其他内容，并记录在案；</w:t>
      </w:r>
    </w:p>
    <w:p w14:paraId="3AC29D25" w14:textId="77777777" w:rsidR="0032240A" w:rsidRPr="00F87B3D" w:rsidRDefault="009F284D">
      <w:pPr>
        <w:spacing w:line="360" w:lineRule="auto"/>
        <w:ind w:firstLineChars="200" w:firstLine="480"/>
        <w:jc w:val="left"/>
        <w:rPr>
          <w:sz w:val="24"/>
        </w:rPr>
      </w:pPr>
      <w:r w:rsidRPr="00F87B3D">
        <w:rPr>
          <w:rFonts w:hint="eastAsia"/>
          <w:sz w:val="24"/>
        </w:rPr>
        <w:t>5.2.5</w:t>
      </w:r>
      <w:proofErr w:type="gramStart"/>
      <w:r w:rsidRPr="00F87B3D">
        <w:rPr>
          <w:rFonts w:hint="eastAsia"/>
          <w:sz w:val="24"/>
        </w:rPr>
        <w:t>公开摇取评标</w:t>
      </w:r>
      <w:proofErr w:type="gramEnd"/>
      <w:r w:rsidRPr="00F87B3D">
        <w:rPr>
          <w:rFonts w:hint="eastAsia"/>
          <w:sz w:val="24"/>
        </w:rPr>
        <w:t>基准价下浮率。</w:t>
      </w:r>
      <w:proofErr w:type="gramStart"/>
      <w:r w:rsidRPr="00F87B3D">
        <w:rPr>
          <w:rFonts w:hint="eastAsia"/>
          <w:sz w:val="24"/>
        </w:rPr>
        <w:t>下浮率</w:t>
      </w:r>
      <w:proofErr w:type="gramEnd"/>
      <w:r w:rsidRPr="00F87B3D">
        <w:rPr>
          <w:rFonts w:hint="eastAsia"/>
          <w:sz w:val="24"/>
        </w:rPr>
        <w:t>从</w:t>
      </w:r>
      <w:r w:rsidRPr="00F87B3D">
        <w:rPr>
          <w:rFonts w:hint="eastAsia"/>
          <w:sz w:val="24"/>
        </w:rPr>
        <w:t>2%</w:t>
      </w:r>
      <w:r w:rsidRPr="00F87B3D">
        <w:rPr>
          <w:rFonts w:hint="eastAsia"/>
          <w:sz w:val="24"/>
        </w:rPr>
        <w:t>、</w:t>
      </w:r>
      <w:r w:rsidRPr="00F87B3D">
        <w:rPr>
          <w:rFonts w:hint="eastAsia"/>
          <w:sz w:val="24"/>
        </w:rPr>
        <w:t>2.5%</w:t>
      </w:r>
      <w:r w:rsidRPr="00F87B3D">
        <w:rPr>
          <w:rFonts w:hint="eastAsia"/>
          <w:sz w:val="24"/>
        </w:rPr>
        <w:t>、</w:t>
      </w:r>
      <w:r w:rsidRPr="00F87B3D">
        <w:rPr>
          <w:rFonts w:hint="eastAsia"/>
          <w:sz w:val="24"/>
        </w:rPr>
        <w:t>3%</w:t>
      </w:r>
      <w:r w:rsidRPr="00F87B3D">
        <w:rPr>
          <w:rFonts w:hint="eastAsia"/>
          <w:sz w:val="24"/>
        </w:rPr>
        <w:t>、</w:t>
      </w:r>
      <w:r w:rsidRPr="00F87B3D">
        <w:rPr>
          <w:rFonts w:hint="eastAsia"/>
          <w:sz w:val="24"/>
        </w:rPr>
        <w:t>3.5%</w:t>
      </w:r>
      <w:r w:rsidRPr="00F87B3D">
        <w:rPr>
          <w:rFonts w:hint="eastAsia"/>
          <w:sz w:val="24"/>
        </w:rPr>
        <w:t>、</w:t>
      </w:r>
      <w:r w:rsidRPr="00F87B3D">
        <w:rPr>
          <w:rFonts w:hint="eastAsia"/>
          <w:sz w:val="24"/>
        </w:rPr>
        <w:t>4%</w:t>
      </w:r>
      <w:r w:rsidRPr="00F87B3D">
        <w:rPr>
          <w:rFonts w:hint="eastAsia"/>
          <w:sz w:val="24"/>
        </w:rPr>
        <w:t>、</w:t>
      </w:r>
      <w:r w:rsidRPr="00F87B3D">
        <w:rPr>
          <w:rFonts w:hint="eastAsia"/>
          <w:sz w:val="24"/>
        </w:rPr>
        <w:t>4.5%</w:t>
      </w:r>
      <w:r w:rsidRPr="00F87B3D">
        <w:rPr>
          <w:rFonts w:hint="eastAsia"/>
          <w:sz w:val="24"/>
        </w:rPr>
        <w:t>、</w:t>
      </w:r>
      <w:r w:rsidRPr="00F87B3D">
        <w:rPr>
          <w:rFonts w:hint="eastAsia"/>
          <w:sz w:val="24"/>
        </w:rPr>
        <w:t>5%</w:t>
      </w:r>
      <w:r w:rsidRPr="00F87B3D">
        <w:rPr>
          <w:rFonts w:hint="eastAsia"/>
          <w:sz w:val="24"/>
        </w:rPr>
        <w:t>中通过</w:t>
      </w:r>
      <w:proofErr w:type="gramStart"/>
      <w:r w:rsidRPr="00F87B3D">
        <w:rPr>
          <w:rFonts w:hint="eastAsia"/>
          <w:sz w:val="24"/>
        </w:rPr>
        <w:t>摇珠机随机</w:t>
      </w:r>
      <w:proofErr w:type="gramEnd"/>
      <w:r w:rsidRPr="00F87B3D">
        <w:rPr>
          <w:rFonts w:hint="eastAsia"/>
          <w:sz w:val="24"/>
        </w:rPr>
        <w:t>抽取。（适用于采用综合评估法一、综合评估法二）</w:t>
      </w:r>
    </w:p>
    <w:p w14:paraId="57136AAF" w14:textId="77777777" w:rsidR="0032240A" w:rsidRPr="00F87B3D" w:rsidRDefault="009F284D">
      <w:pPr>
        <w:spacing w:line="360" w:lineRule="auto"/>
        <w:ind w:firstLineChars="200" w:firstLine="480"/>
        <w:jc w:val="left"/>
        <w:rPr>
          <w:sz w:val="24"/>
        </w:rPr>
      </w:pPr>
      <w:r w:rsidRPr="00F87B3D">
        <w:rPr>
          <w:rFonts w:hint="eastAsia"/>
          <w:sz w:val="24"/>
        </w:rPr>
        <w:t>5.2.6</w:t>
      </w:r>
      <w:r w:rsidRPr="00F87B3D">
        <w:rPr>
          <w:rFonts w:hint="eastAsia"/>
          <w:sz w:val="24"/>
        </w:rPr>
        <w:t>投标人代表、招标人代表、</w:t>
      </w:r>
      <w:proofErr w:type="gramStart"/>
      <w:r w:rsidRPr="00F87B3D">
        <w:rPr>
          <w:rFonts w:hint="eastAsia"/>
          <w:sz w:val="24"/>
        </w:rPr>
        <w:t>监标人</w:t>
      </w:r>
      <w:proofErr w:type="gramEnd"/>
      <w:r w:rsidRPr="00F87B3D">
        <w:rPr>
          <w:rFonts w:hint="eastAsia"/>
          <w:sz w:val="24"/>
        </w:rPr>
        <w:t>、记录人等有关人员在开标记录上签字确认；若有关人员不签字的，不影响开标程序。</w:t>
      </w:r>
    </w:p>
    <w:p w14:paraId="1EF0980A" w14:textId="77777777" w:rsidR="0032240A" w:rsidRPr="00F87B3D" w:rsidRDefault="009F284D">
      <w:pPr>
        <w:spacing w:line="360" w:lineRule="auto"/>
        <w:ind w:firstLineChars="200" w:firstLine="480"/>
        <w:jc w:val="left"/>
        <w:rPr>
          <w:sz w:val="24"/>
        </w:rPr>
      </w:pPr>
      <w:r w:rsidRPr="00F87B3D">
        <w:rPr>
          <w:rFonts w:hint="eastAsia"/>
          <w:sz w:val="24"/>
        </w:rPr>
        <w:t>5.2.7</w:t>
      </w:r>
      <w:r w:rsidRPr="00F87B3D">
        <w:rPr>
          <w:rFonts w:hint="eastAsia"/>
          <w:sz w:val="24"/>
        </w:rPr>
        <w:t>开标结束。</w:t>
      </w:r>
    </w:p>
    <w:p w14:paraId="0F0570A8" w14:textId="77777777" w:rsidR="0032240A" w:rsidRPr="00F87B3D" w:rsidRDefault="009F284D">
      <w:pPr>
        <w:numPr>
          <w:ilvl w:val="1"/>
          <w:numId w:val="12"/>
        </w:numPr>
        <w:spacing w:line="360" w:lineRule="auto"/>
        <w:jc w:val="left"/>
        <w:outlineLvl w:val="2"/>
        <w:rPr>
          <w:rFonts w:ascii="黑体" w:eastAsia="黑体" w:hAnsi="黑体"/>
          <w:b/>
          <w:sz w:val="28"/>
          <w:szCs w:val="28"/>
        </w:rPr>
      </w:pPr>
      <w:bookmarkStart w:id="61" w:name="_Toc121780118"/>
      <w:r w:rsidRPr="00F87B3D">
        <w:rPr>
          <w:rFonts w:ascii="黑体" w:eastAsia="黑体" w:hAnsi="黑体" w:hint="eastAsia"/>
          <w:b/>
          <w:sz w:val="28"/>
          <w:szCs w:val="28"/>
        </w:rPr>
        <w:t>开标异议</w:t>
      </w:r>
      <w:bookmarkEnd w:id="61"/>
    </w:p>
    <w:p w14:paraId="5EBF9946" w14:textId="77777777" w:rsidR="0032240A" w:rsidRPr="00F87B3D" w:rsidRDefault="009F284D">
      <w:pPr>
        <w:spacing w:line="360" w:lineRule="auto"/>
        <w:ind w:firstLineChars="200" w:firstLine="480"/>
        <w:jc w:val="left"/>
        <w:rPr>
          <w:sz w:val="24"/>
        </w:rPr>
      </w:pPr>
      <w:r w:rsidRPr="00F87B3D">
        <w:rPr>
          <w:rFonts w:hint="eastAsia"/>
          <w:sz w:val="24"/>
        </w:rPr>
        <w:t>5.3.1</w:t>
      </w:r>
      <w:r w:rsidRPr="00F87B3D">
        <w:rPr>
          <w:rFonts w:hint="eastAsia"/>
          <w:sz w:val="24"/>
        </w:rPr>
        <w:t>投标人代表对开标有异议的，应当在开标现场提出，招标人当场</w:t>
      </w:r>
      <w:proofErr w:type="gramStart"/>
      <w:r w:rsidRPr="00F87B3D">
        <w:rPr>
          <w:rFonts w:hint="eastAsia"/>
          <w:sz w:val="24"/>
        </w:rPr>
        <w:t>作出</w:t>
      </w:r>
      <w:proofErr w:type="gramEnd"/>
      <w:r w:rsidRPr="00F87B3D">
        <w:rPr>
          <w:rFonts w:hint="eastAsia"/>
          <w:sz w:val="24"/>
        </w:rPr>
        <w:t>答复，并制作记录。该投标人代表须同时出示本人身份证原件。</w:t>
      </w:r>
    </w:p>
    <w:p w14:paraId="7767EDC4" w14:textId="77777777" w:rsidR="0032240A" w:rsidRPr="00F87B3D" w:rsidRDefault="009F284D">
      <w:pPr>
        <w:spacing w:line="360" w:lineRule="auto"/>
        <w:ind w:firstLineChars="200" w:firstLine="480"/>
        <w:jc w:val="left"/>
        <w:rPr>
          <w:sz w:val="24"/>
        </w:rPr>
      </w:pPr>
      <w:r w:rsidRPr="00F87B3D">
        <w:rPr>
          <w:rFonts w:hint="eastAsia"/>
          <w:sz w:val="24"/>
        </w:rPr>
        <w:t>5.3.2</w:t>
      </w:r>
      <w:r w:rsidRPr="00F87B3D">
        <w:rPr>
          <w:rFonts w:hint="eastAsia"/>
          <w:sz w:val="24"/>
        </w:rPr>
        <w:t>对开标的异议，招标人应当当场</w:t>
      </w:r>
      <w:proofErr w:type="gramStart"/>
      <w:r w:rsidRPr="00F87B3D">
        <w:rPr>
          <w:rFonts w:hint="eastAsia"/>
          <w:sz w:val="24"/>
        </w:rPr>
        <w:t>作出</w:t>
      </w:r>
      <w:proofErr w:type="gramEnd"/>
      <w:r w:rsidRPr="00F87B3D">
        <w:rPr>
          <w:rFonts w:hint="eastAsia"/>
          <w:sz w:val="24"/>
        </w:rPr>
        <w:t>答复并予以书面记录，异议成立的，招标人应当及时采取纠正措施，或者提交评标委员会评审确认；异议不成立的，招标人应当当场给予解释说明。</w:t>
      </w:r>
    </w:p>
    <w:p w14:paraId="69196226" w14:textId="77777777" w:rsidR="0032240A" w:rsidRPr="00F87B3D" w:rsidRDefault="009F284D">
      <w:pPr>
        <w:spacing w:line="360" w:lineRule="auto"/>
        <w:ind w:firstLineChars="200" w:firstLine="480"/>
        <w:jc w:val="left"/>
        <w:rPr>
          <w:sz w:val="24"/>
        </w:rPr>
      </w:pPr>
      <w:r w:rsidRPr="00F87B3D">
        <w:rPr>
          <w:rFonts w:hint="eastAsia"/>
          <w:sz w:val="24"/>
        </w:rPr>
        <w:t>5.3.3</w:t>
      </w:r>
      <w:r w:rsidRPr="00F87B3D">
        <w:rPr>
          <w:rFonts w:hint="eastAsia"/>
          <w:sz w:val="24"/>
        </w:rPr>
        <w:t>招标人应当按照同一异议提起人一份记录的方式，对异议事项的处理应逐条进行书面记录，其中异议事项由异议提起人签名确认，</w:t>
      </w:r>
      <w:proofErr w:type="gramStart"/>
      <w:r w:rsidRPr="00F87B3D">
        <w:rPr>
          <w:rFonts w:hint="eastAsia"/>
          <w:sz w:val="24"/>
        </w:rPr>
        <w:t>作出</w:t>
      </w:r>
      <w:proofErr w:type="gramEnd"/>
      <w:r w:rsidRPr="00F87B3D">
        <w:rPr>
          <w:rFonts w:hint="eastAsia"/>
          <w:sz w:val="24"/>
        </w:rPr>
        <w:t>的答复由招标人签名确认。书面记录含义应清晰而明确，包括但不限于纠正的措施、解释说明的内容、相关依据等。</w:t>
      </w:r>
    </w:p>
    <w:p w14:paraId="0DD74604" w14:textId="77777777" w:rsidR="0032240A" w:rsidRPr="00F87B3D" w:rsidRDefault="009F284D">
      <w:pPr>
        <w:numPr>
          <w:ilvl w:val="1"/>
          <w:numId w:val="12"/>
        </w:numPr>
        <w:spacing w:line="360" w:lineRule="auto"/>
        <w:jc w:val="left"/>
        <w:outlineLvl w:val="2"/>
        <w:rPr>
          <w:rFonts w:ascii="黑体" w:eastAsia="黑体" w:hAnsi="黑体"/>
          <w:b/>
          <w:sz w:val="28"/>
          <w:szCs w:val="28"/>
        </w:rPr>
      </w:pPr>
      <w:bookmarkStart w:id="62" w:name="_Toc121780119"/>
      <w:r w:rsidRPr="00F87B3D">
        <w:rPr>
          <w:rFonts w:ascii="黑体" w:eastAsia="黑体" w:hAnsi="黑体" w:hint="eastAsia"/>
          <w:b/>
          <w:sz w:val="28"/>
          <w:szCs w:val="28"/>
        </w:rPr>
        <w:t>开标时重新招标情形</w:t>
      </w:r>
      <w:bookmarkEnd w:id="62"/>
    </w:p>
    <w:p w14:paraId="16A5C4BF" w14:textId="77777777" w:rsidR="0032240A" w:rsidRPr="00F87B3D" w:rsidRDefault="009F284D">
      <w:pPr>
        <w:spacing w:line="360" w:lineRule="auto"/>
        <w:ind w:left="420"/>
        <w:jc w:val="left"/>
        <w:rPr>
          <w:sz w:val="24"/>
        </w:rPr>
      </w:pPr>
      <w:r w:rsidRPr="00F87B3D">
        <w:rPr>
          <w:rFonts w:hint="eastAsia"/>
          <w:sz w:val="24"/>
        </w:rPr>
        <w:t>5.4.1</w:t>
      </w:r>
      <w:r w:rsidRPr="00F87B3D">
        <w:rPr>
          <w:rFonts w:hint="eastAsia"/>
          <w:sz w:val="24"/>
        </w:rPr>
        <w:t>开标时，出现下列情形之一的，投标文件由招标人作否决投标处理，不参与评标：</w:t>
      </w:r>
    </w:p>
    <w:p w14:paraId="70799D30"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sz w:val="24"/>
        </w:rPr>
        <w:t>1</w:t>
      </w:r>
      <w:r w:rsidRPr="00F87B3D">
        <w:rPr>
          <w:rFonts w:hint="eastAsia"/>
          <w:sz w:val="24"/>
        </w:rPr>
        <w:t>）未成功递交投标文件的；</w:t>
      </w:r>
    </w:p>
    <w:p w14:paraId="0490376C"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1</w:t>
      </w:r>
      <w:r w:rsidRPr="00F87B3D">
        <w:rPr>
          <w:rFonts w:hint="eastAsia"/>
          <w:sz w:val="24"/>
        </w:rPr>
        <w:t>）因投标人原因造成投标文件未解密的；</w:t>
      </w:r>
    </w:p>
    <w:p w14:paraId="2BAADCD0"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3</w:t>
      </w:r>
      <w:r w:rsidRPr="00F87B3D">
        <w:rPr>
          <w:rFonts w:hint="eastAsia"/>
          <w:sz w:val="24"/>
        </w:rPr>
        <w:t>）未按规定时间对投标文件进行解密的；</w:t>
      </w:r>
    </w:p>
    <w:p w14:paraId="54E5E257"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4</w:t>
      </w:r>
      <w:r w:rsidRPr="00F87B3D">
        <w:rPr>
          <w:rFonts w:hint="eastAsia"/>
          <w:sz w:val="24"/>
        </w:rPr>
        <w:t>）未按招标文件要求提供投标保证金的；</w:t>
      </w:r>
    </w:p>
    <w:p w14:paraId="12290816"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5</w:t>
      </w:r>
      <w:r w:rsidRPr="00F87B3D">
        <w:rPr>
          <w:rFonts w:hint="eastAsia"/>
          <w:sz w:val="24"/>
        </w:rPr>
        <w:t>）两个（含两个）以上的投标人加密打包投标文件电脑机器码一致的；</w:t>
      </w:r>
    </w:p>
    <w:p w14:paraId="4B27FDB9"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6</w:t>
      </w:r>
      <w:r w:rsidRPr="00F87B3D">
        <w:rPr>
          <w:rFonts w:hint="eastAsia"/>
          <w:sz w:val="24"/>
        </w:rPr>
        <w:t>）项目负责人和安全员为同一人的；</w:t>
      </w:r>
    </w:p>
    <w:p w14:paraId="583D71DB" w14:textId="77777777" w:rsidR="0032240A" w:rsidRPr="00F87B3D" w:rsidRDefault="009F284D">
      <w:pPr>
        <w:spacing w:line="360" w:lineRule="auto"/>
        <w:ind w:firstLineChars="200" w:firstLine="480"/>
        <w:jc w:val="left"/>
        <w:rPr>
          <w:sz w:val="24"/>
        </w:rPr>
      </w:pPr>
      <w:r w:rsidRPr="00F87B3D">
        <w:rPr>
          <w:rFonts w:hint="eastAsia"/>
          <w:sz w:val="24"/>
        </w:rPr>
        <w:lastRenderedPageBreak/>
        <w:t>（</w:t>
      </w:r>
      <w:r w:rsidRPr="00F87B3D">
        <w:rPr>
          <w:rFonts w:hint="eastAsia"/>
          <w:sz w:val="24"/>
        </w:rPr>
        <w:t>7</w:t>
      </w:r>
      <w:r w:rsidRPr="00F87B3D">
        <w:rPr>
          <w:rFonts w:hint="eastAsia"/>
          <w:sz w:val="24"/>
        </w:rPr>
        <w:t>）投标文件中的投标人企业名称、项目负责人、专职安全员与投标登记时的信息不一致的。</w:t>
      </w:r>
    </w:p>
    <w:p w14:paraId="4845BB9F" w14:textId="77777777" w:rsidR="0032240A" w:rsidRPr="00F87B3D" w:rsidRDefault="009F284D">
      <w:pPr>
        <w:spacing w:line="360" w:lineRule="auto"/>
        <w:ind w:firstLineChars="200" w:firstLine="480"/>
        <w:jc w:val="left"/>
        <w:rPr>
          <w:sz w:val="24"/>
        </w:rPr>
      </w:pPr>
      <w:r w:rsidRPr="00F87B3D">
        <w:rPr>
          <w:rFonts w:hint="eastAsia"/>
          <w:sz w:val="24"/>
        </w:rPr>
        <w:t>5.4.2</w:t>
      </w:r>
      <w:r w:rsidRPr="00F87B3D">
        <w:rPr>
          <w:rFonts w:hint="eastAsia"/>
          <w:sz w:val="24"/>
        </w:rPr>
        <w:t>若递交投标文件的投标人不足</w:t>
      </w:r>
      <w:r w:rsidRPr="00F87B3D">
        <w:rPr>
          <w:rFonts w:hint="eastAsia"/>
          <w:sz w:val="24"/>
        </w:rPr>
        <w:t>3</w:t>
      </w:r>
      <w:r w:rsidRPr="00F87B3D">
        <w:rPr>
          <w:rFonts w:hint="eastAsia"/>
          <w:sz w:val="24"/>
        </w:rPr>
        <w:t>家，则重新组织招标。（当</w:t>
      </w:r>
      <w:r w:rsidRPr="00F87B3D">
        <w:rPr>
          <w:rFonts w:hint="eastAsia"/>
          <w:sz w:val="24"/>
        </w:rPr>
        <w:t>N</w:t>
      </w:r>
      <w:proofErr w:type="gramStart"/>
      <w:r w:rsidRPr="00F87B3D">
        <w:rPr>
          <w:rFonts w:hint="eastAsia"/>
          <w:sz w:val="24"/>
        </w:rPr>
        <w:t>个</w:t>
      </w:r>
      <w:proofErr w:type="gramEnd"/>
      <w:r w:rsidRPr="00F87B3D">
        <w:rPr>
          <w:rFonts w:hint="eastAsia"/>
          <w:sz w:val="24"/>
        </w:rPr>
        <w:t>标段同时招标且不允许兼中时，若有效投标人不足</w:t>
      </w:r>
      <w:r w:rsidRPr="00F87B3D">
        <w:rPr>
          <w:rFonts w:hint="eastAsia"/>
          <w:sz w:val="24"/>
        </w:rPr>
        <w:t>N+2</w:t>
      </w:r>
      <w:r w:rsidRPr="00F87B3D">
        <w:rPr>
          <w:rFonts w:hint="eastAsia"/>
          <w:sz w:val="24"/>
        </w:rPr>
        <w:t>家，则重新组织招标）</w:t>
      </w:r>
    </w:p>
    <w:p w14:paraId="363B8D2B" w14:textId="77777777" w:rsidR="0032240A" w:rsidRPr="00F87B3D" w:rsidRDefault="009F284D">
      <w:pPr>
        <w:pStyle w:val="2"/>
      </w:pPr>
      <w:bookmarkStart w:id="63" w:name="_Toc17471903"/>
      <w:bookmarkStart w:id="64" w:name="_Toc17471904"/>
      <w:bookmarkStart w:id="65" w:name="_Toc121780120"/>
      <w:bookmarkEnd w:id="63"/>
      <w:bookmarkEnd w:id="64"/>
      <w:r w:rsidRPr="00F87B3D">
        <w:rPr>
          <w:rFonts w:hint="eastAsia"/>
        </w:rPr>
        <w:t>评标</w:t>
      </w:r>
      <w:bookmarkEnd w:id="65"/>
    </w:p>
    <w:p w14:paraId="25A36C43" w14:textId="77777777" w:rsidR="0032240A" w:rsidRPr="00F87B3D" w:rsidRDefault="009F284D">
      <w:pPr>
        <w:numPr>
          <w:ilvl w:val="1"/>
          <w:numId w:val="13"/>
        </w:numPr>
        <w:spacing w:line="360" w:lineRule="auto"/>
        <w:jc w:val="left"/>
        <w:outlineLvl w:val="2"/>
        <w:rPr>
          <w:rFonts w:ascii="黑体" w:eastAsia="黑体" w:hAnsi="黑体"/>
          <w:b/>
          <w:sz w:val="28"/>
          <w:szCs w:val="28"/>
        </w:rPr>
      </w:pPr>
      <w:bookmarkStart w:id="66" w:name="_Toc121780121"/>
      <w:r w:rsidRPr="00F87B3D">
        <w:rPr>
          <w:rFonts w:ascii="黑体" w:eastAsia="黑体" w:hAnsi="黑体" w:hint="eastAsia"/>
          <w:b/>
          <w:sz w:val="28"/>
          <w:szCs w:val="28"/>
        </w:rPr>
        <w:t>评标委员会</w:t>
      </w:r>
      <w:bookmarkEnd w:id="66"/>
    </w:p>
    <w:p w14:paraId="097CFE51" w14:textId="77777777" w:rsidR="0032240A" w:rsidRPr="00F87B3D" w:rsidRDefault="009F284D">
      <w:pPr>
        <w:spacing w:line="360" w:lineRule="auto"/>
        <w:ind w:firstLineChars="200" w:firstLine="480"/>
        <w:jc w:val="left"/>
        <w:rPr>
          <w:sz w:val="24"/>
        </w:rPr>
      </w:pPr>
      <w:r w:rsidRPr="00F87B3D">
        <w:rPr>
          <w:rFonts w:hint="eastAsia"/>
          <w:sz w:val="24"/>
        </w:rPr>
        <w:t>6.1.1</w:t>
      </w:r>
      <w:r w:rsidRPr="00F87B3D">
        <w:rPr>
          <w:rFonts w:hint="eastAsia"/>
          <w:sz w:val="24"/>
        </w:rPr>
        <w:t>评标由招标人依法组建的评标委员会负责。评标委员会成员人数以及技术、经济等方面专家的确定方式见《投标人须知前附表》。</w:t>
      </w:r>
    </w:p>
    <w:p w14:paraId="1B3510D7" w14:textId="77777777" w:rsidR="0032240A" w:rsidRPr="00F87B3D" w:rsidRDefault="009F284D">
      <w:pPr>
        <w:spacing w:line="360" w:lineRule="auto"/>
        <w:ind w:firstLineChars="200" w:firstLine="480"/>
        <w:jc w:val="left"/>
        <w:rPr>
          <w:sz w:val="24"/>
        </w:rPr>
      </w:pPr>
      <w:r w:rsidRPr="00F87B3D">
        <w:rPr>
          <w:rFonts w:hint="eastAsia"/>
          <w:sz w:val="24"/>
        </w:rPr>
        <w:t xml:space="preserve">6.1.2 </w:t>
      </w:r>
      <w:r w:rsidRPr="00F87B3D">
        <w:rPr>
          <w:rFonts w:hint="eastAsia"/>
          <w:sz w:val="24"/>
        </w:rPr>
        <w:t>评标委员会成员有下列情形之一的，应当回避：</w:t>
      </w:r>
    </w:p>
    <w:p w14:paraId="5DD3D069"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1</w:t>
      </w:r>
      <w:r w:rsidRPr="00F87B3D">
        <w:rPr>
          <w:rFonts w:hint="eastAsia"/>
          <w:sz w:val="24"/>
        </w:rPr>
        <w:t>）招标人或投标人的主要负责人的近亲属；</w:t>
      </w:r>
    </w:p>
    <w:p w14:paraId="21EF30DA"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2</w:t>
      </w:r>
      <w:r w:rsidRPr="00F87B3D">
        <w:rPr>
          <w:rFonts w:hint="eastAsia"/>
          <w:sz w:val="24"/>
        </w:rPr>
        <w:t>）项目主管部门或者行政监督部门的人员；</w:t>
      </w:r>
    </w:p>
    <w:p w14:paraId="7031D377"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3</w:t>
      </w:r>
      <w:r w:rsidRPr="00F87B3D">
        <w:rPr>
          <w:rFonts w:hint="eastAsia"/>
          <w:sz w:val="24"/>
        </w:rPr>
        <w:t>）与投标人有经济利益关系，可能影响对投标公正评审的；</w:t>
      </w:r>
    </w:p>
    <w:p w14:paraId="428A65E1"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4</w:t>
      </w:r>
      <w:r w:rsidRPr="00F87B3D">
        <w:rPr>
          <w:rFonts w:hint="eastAsia"/>
          <w:sz w:val="24"/>
        </w:rPr>
        <w:t>）曾因在招标、评标以及其他与招标投标有关活动中从事违法行为而受过行政处罚或刑事处罚的。</w:t>
      </w:r>
    </w:p>
    <w:p w14:paraId="52734712" w14:textId="77777777" w:rsidR="0032240A" w:rsidRPr="00F87B3D" w:rsidRDefault="009F284D">
      <w:pPr>
        <w:spacing w:line="360" w:lineRule="auto"/>
        <w:ind w:firstLineChars="200" w:firstLine="480"/>
        <w:jc w:val="left"/>
        <w:rPr>
          <w:sz w:val="24"/>
        </w:rPr>
      </w:pPr>
      <w:r w:rsidRPr="00F87B3D">
        <w:rPr>
          <w:rFonts w:hint="eastAsia"/>
          <w:sz w:val="24"/>
        </w:rPr>
        <w:t>（</w:t>
      </w:r>
      <w:r w:rsidRPr="00F87B3D">
        <w:rPr>
          <w:rFonts w:hint="eastAsia"/>
          <w:sz w:val="24"/>
        </w:rPr>
        <w:t>5</w:t>
      </w:r>
      <w:r w:rsidRPr="00F87B3D">
        <w:rPr>
          <w:rFonts w:hint="eastAsia"/>
          <w:sz w:val="24"/>
        </w:rPr>
        <w:t>）与投标人有其他利害关系。</w:t>
      </w:r>
    </w:p>
    <w:p w14:paraId="2B7A71AE" w14:textId="77777777" w:rsidR="0032240A" w:rsidRPr="00F87B3D" w:rsidRDefault="009F284D">
      <w:pPr>
        <w:numPr>
          <w:ilvl w:val="1"/>
          <w:numId w:val="13"/>
        </w:numPr>
        <w:spacing w:line="360" w:lineRule="auto"/>
        <w:jc w:val="left"/>
        <w:outlineLvl w:val="2"/>
        <w:rPr>
          <w:rFonts w:ascii="黑体" w:eastAsia="黑体" w:hAnsi="黑体"/>
          <w:b/>
          <w:sz w:val="28"/>
          <w:szCs w:val="28"/>
        </w:rPr>
      </w:pPr>
      <w:bookmarkStart w:id="67" w:name="_Toc121780122"/>
      <w:r w:rsidRPr="00F87B3D">
        <w:rPr>
          <w:rFonts w:ascii="黑体" w:eastAsia="黑体" w:hAnsi="黑体" w:hint="eastAsia"/>
          <w:b/>
          <w:sz w:val="28"/>
          <w:szCs w:val="28"/>
        </w:rPr>
        <w:t>评标原则</w:t>
      </w:r>
      <w:bookmarkEnd w:id="67"/>
      <w:r w:rsidRPr="00F87B3D">
        <w:rPr>
          <w:rFonts w:ascii="黑体" w:eastAsia="黑体" w:hAnsi="黑体" w:hint="eastAsia"/>
          <w:b/>
          <w:sz w:val="28"/>
          <w:szCs w:val="28"/>
        </w:rPr>
        <w:tab/>
      </w:r>
    </w:p>
    <w:p w14:paraId="1367E885" w14:textId="77777777" w:rsidR="0032240A" w:rsidRPr="00F87B3D" w:rsidRDefault="009F284D">
      <w:pPr>
        <w:spacing w:line="360" w:lineRule="auto"/>
        <w:ind w:firstLineChars="200" w:firstLine="480"/>
        <w:jc w:val="left"/>
        <w:rPr>
          <w:sz w:val="24"/>
        </w:rPr>
      </w:pPr>
      <w:r w:rsidRPr="00F87B3D">
        <w:rPr>
          <w:rFonts w:hint="eastAsia"/>
          <w:sz w:val="24"/>
        </w:rPr>
        <w:t>评标活动遵循公平、公正、科学和择优的原则。</w:t>
      </w:r>
    </w:p>
    <w:p w14:paraId="144FF4A9" w14:textId="77777777" w:rsidR="0032240A" w:rsidRPr="00F87B3D" w:rsidRDefault="009F284D">
      <w:pPr>
        <w:numPr>
          <w:ilvl w:val="1"/>
          <w:numId w:val="13"/>
        </w:numPr>
        <w:spacing w:line="360" w:lineRule="auto"/>
        <w:jc w:val="left"/>
        <w:outlineLvl w:val="2"/>
        <w:rPr>
          <w:rFonts w:ascii="黑体" w:eastAsia="黑体" w:hAnsi="黑体"/>
          <w:b/>
          <w:sz w:val="28"/>
          <w:szCs w:val="28"/>
        </w:rPr>
      </w:pPr>
      <w:bookmarkStart w:id="68" w:name="_Toc121780123"/>
      <w:r w:rsidRPr="00F87B3D">
        <w:rPr>
          <w:rFonts w:ascii="黑体" w:eastAsia="黑体" w:hAnsi="黑体" w:hint="eastAsia"/>
          <w:b/>
          <w:sz w:val="28"/>
          <w:szCs w:val="28"/>
        </w:rPr>
        <w:t>评审</w:t>
      </w:r>
      <w:bookmarkEnd w:id="68"/>
    </w:p>
    <w:p w14:paraId="5A69AFAA" w14:textId="77777777" w:rsidR="0032240A" w:rsidRPr="00F87B3D" w:rsidRDefault="009F284D">
      <w:pPr>
        <w:spacing w:line="360" w:lineRule="auto"/>
        <w:ind w:firstLineChars="200" w:firstLine="480"/>
        <w:jc w:val="left"/>
        <w:rPr>
          <w:sz w:val="24"/>
        </w:rPr>
      </w:pPr>
      <w:r w:rsidRPr="00F87B3D">
        <w:rPr>
          <w:rFonts w:hint="eastAsia"/>
          <w:sz w:val="24"/>
        </w:rPr>
        <w:t>评标委员会按照第三章“评标办法”规定的方法、评审因素、标准和程序对投标文件进行评审。第三章“评标办法”没有规定的方法、评审因素和标准，不作为评标依据。</w:t>
      </w:r>
    </w:p>
    <w:p w14:paraId="2384F669" w14:textId="77777777" w:rsidR="0032240A" w:rsidRPr="00F87B3D" w:rsidRDefault="009F284D">
      <w:pPr>
        <w:numPr>
          <w:ilvl w:val="1"/>
          <w:numId w:val="13"/>
        </w:numPr>
        <w:spacing w:line="360" w:lineRule="auto"/>
        <w:jc w:val="left"/>
        <w:outlineLvl w:val="2"/>
        <w:rPr>
          <w:rFonts w:ascii="黑体" w:eastAsia="黑体" w:hAnsi="黑体"/>
          <w:b/>
          <w:sz w:val="28"/>
          <w:szCs w:val="28"/>
        </w:rPr>
      </w:pPr>
      <w:bookmarkStart w:id="69" w:name="_Toc121780124"/>
      <w:r w:rsidRPr="00F87B3D">
        <w:rPr>
          <w:rFonts w:ascii="黑体" w:eastAsia="黑体" w:hAnsi="黑体" w:hint="eastAsia"/>
          <w:b/>
          <w:sz w:val="28"/>
          <w:szCs w:val="28"/>
        </w:rPr>
        <w:t>评标过程的保密</w:t>
      </w:r>
      <w:bookmarkEnd w:id="69"/>
    </w:p>
    <w:p w14:paraId="3EEDD1F7" w14:textId="77777777" w:rsidR="0032240A" w:rsidRPr="00F87B3D" w:rsidRDefault="009F284D">
      <w:pPr>
        <w:spacing w:line="360" w:lineRule="auto"/>
        <w:ind w:firstLineChars="200" w:firstLine="480"/>
        <w:jc w:val="left"/>
        <w:rPr>
          <w:sz w:val="24"/>
        </w:rPr>
      </w:pPr>
      <w:r w:rsidRPr="00F87B3D">
        <w:rPr>
          <w:rFonts w:hint="eastAsia"/>
          <w:sz w:val="24"/>
        </w:rPr>
        <w:t xml:space="preserve">6.4.1 </w:t>
      </w:r>
      <w:r w:rsidRPr="00F87B3D">
        <w:rPr>
          <w:rFonts w:hint="eastAsia"/>
          <w:sz w:val="24"/>
        </w:rPr>
        <w:t>开标后，直至中标公示为止，凡属于对投标文件的审查、澄清、评价和比较有关的资料以及中标候选人的推荐情况，与评标有关的其他任何情况均严格保密。</w:t>
      </w:r>
    </w:p>
    <w:p w14:paraId="449CD6EF" w14:textId="77777777" w:rsidR="0032240A" w:rsidRPr="00F87B3D" w:rsidRDefault="009F284D">
      <w:pPr>
        <w:spacing w:line="360" w:lineRule="auto"/>
        <w:ind w:firstLineChars="200" w:firstLine="480"/>
        <w:jc w:val="left"/>
        <w:rPr>
          <w:sz w:val="24"/>
        </w:rPr>
      </w:pPr>
      <w:r w:rsidRPr="00F87B3D">
        <w:rPr>
          <w:rFonts w:hint="eastAsia"/>
          <w:sz w:val="24"/>
        </w:rPr>
        <w:t xml:space="preserve">6.4.2 </w:t>
      </w:r>
      <w:r w:rsidRPr="00F87B3D">
        <w:rPr>
          <w:rFonts w:hint="eastAsia"/>
          <w:sz w:val="24"/>
        </w:rPr>
        <w:t>在投标文件的评审和比较、中标候选人推荐以及授予合同的过程中，投标人向招标人和评标委员会施加不公正影响的任何行为，都将会导致其投标</w:t>
      </w:r>
      <w:r w:rsidRPr="00F87B3D">
        <w:rPr>
          <w:rFonts w:hint="eastAsia"/>
          <w:sz w:val="24"/>
        </w:rPr>
        <w:lastRenderedPageBreak/>
        <w:t>被拒绝。</w:t>
      </w:r>
    </w:p>
    <w:p w14:paraId="4FEE5F5F" w14:textId="77777777" w:rsidR="0032240A" w:rsidRPr="00F87B3D" w:rsidRDefault="009F284D">
      <w:pPr>
        <w:pStyle w:val="2"/>
        <w:rPr>
          <w:sz w:val="24"/>
        </w:rPr>
      </w:pPr>
      <w:bookmarkStart w:id="70" w:name="_Toc121780125"/>
      <w:r w:rsidRPr="00F87B3D">
        <w:rPr>
          <w:rFonts w:hint="eastAsia"/>
        </w:rPr>
        <w:t>合同授予</w:t>
      </w:r>
      <w:bookmarkEnd w:id="70"/>
    </w:p>
    <w:p w14:paraId="06CDA378" w14:textId="77777777" w:rsidR="0032240A" w:rsidRPr="00F87B3D" w:rsidRDefault="009F284D">
      <w:pPr>
        <w:numPr>
          <w:ilvl w:val="1"/>
          <w:numId w:val="14"/>
        </w:numPr>
        <w:spacing w:line="360" w:lineRule="auto"/>
        <w:ind w:left="1322"/>
        <w:jc w:val="left"/>
        <w:outlineLvl w:val="2"/>
        <w:rPr>
          <w:rFonts w:ascii="黑体" w:eastAsia="黑体" w:hAnsi="黑体"/>
          <w:b/>
          <w:sz w:val="28"/>
          <w:szCs w:val="28"/>
        </w:rPr>
      </w:pPr>
      <w:bookmarkStart w:id="71" w:name="_Toc121780126"/>
      <w:r w:rsidRPr="00F87B3D">
        <w:rPr>
          <w:rFonts w:ascii="黑体" w:eastAsia="黑体" w:hAnsi="黑体" w:hint="eastAsia"/>
          <w:b/>
          <w:sz w:val="28"/>
          <w:szCs w:val="28"/>
        </w:rPr>
        <w:t>中标候选人公示</w:t>
      </w:r>
      <w:bookmarkEnd w:id="71"/>
    </w:p>
    <w:p w14:paraId="1A04F1E9" w14:textId="77777777" w:rsidR="0032240A" w:rsidRPr="00F87B3D" w:rsidRDefault="009F284D">
      <w:pPr>
        <w:spacing w:line="360" w:lineRule="auto"/>
        <w:ind w:firstLineChars="200" w:firstLine="480"/>
        <w:jc w:val="left"/>
        <w:rPr>
          <w:sz w:val="24"/>
        </w:rPr>
      </w:pPr>
      <w:r w:rsidRPr="00F87B3D">
        <w:rPr>
          <w:rFonts w:hint="eastAsia"/>
          <w:sz w:val="24"/>
        </w:rPr>
        <w:t>7.1.1</w:t>
      </w:r>
      <w:r w:rsidRPr="00F87B3D">
        <w:rPr>
          <w:rFonts w:hint="eastAsia"/>
          <w:sz w:val="24"/>
        </w:rPr>
        <w:t>招标人在《投标人须知前附表》规定的媒介公示中标候选人，公示期为三天，最后一天应为工作日。</w:t>
      </w:r>
    </w:p>
    <w:p w14:paraId="4AC13DC7" w14:textId="77777777" w:rsidR="0032240A" w:rsidRPr="00F87B3D" w:rsidRDefault="009F284D">
      <w:pPr>
        <w:spacing w:line="360" w:lineRule="auto"/>
        <w:ind w:firstLineChars="200" w:firstLine="480"/>
        <w:jc w:val="left"/>
        <w:rPr>
          <w:sz w:val="24"/>
        </w:rPr>
      </w:pPr>
      <w:r w:rsidRPr="00F87B3D">
        <w:rPr>
          <w:rFonts w:hint="eastAsia"/>
          <w:sz w:val="24"/>
        </w:rPr>
        <w:t>7.1.2</w:t>
      </w:r>
      <w:r w:rsidRPr="00F87B3D">
        <w:rPr>
          <w:rFonts w:hint="eastAsia"/>
          <w:sz w:val="24"/>
        </w:rPr>
        <w:t>在产生中标候选人后，招标人将中标候选人的投标文件商务部</w:t>
      </w:r>
      <w:proofErr w:type="gramStart"/>
      <w:r w:rsidRPr="00F87B3D">
        <w:rPr>
          <w:rFonts w:hint="eastAsia"/>
          <w:sz w:val="24"/>
        </w:rPr>
        <w:t>分文件</w:t>
      </w:r>
      <w:proofErr w:type="gramEnd"/>
      <w:r w:rsidRPr="00F87B3D">
        <w:rPr>
          <w:rFonts w:hint="eastAsia"/>
          <w:sz w:val="24"/>
        </w:rPr>
        <w:t>的所有内容（包括人员、业绩、奖项等资料）在</w:t>
      </w:r>
      <w:r w:rsidRPr="00F87B3D">
        <w:rPr>
          <w:rFonts w:ascii="宋体" w:hAnsi="宋体" w:hint="eastAsia"/>
          <w:sz w:val="24"/>
          <w:szCs w:val="24"/>
        </w:rPr>
        <w:t>广州公共资源</w:t>
      </w:r>
      <w:r w:rsidRPr="00F87B3D">
        <w:rPr>
          <w:rFonts w:hint="eastAsia"/>
          <w:sz w:val="24"/>
        </w:rPr>
        <w:t>交易网和广东省招标投标监管网公开。</w:t>
      </w:r>
    </w:p>
    <w:p w14:paraId="726BD5BB" w14:textId="77777777" w:rsidR="0032240A" w:rsidRPr="00F87B3D" w:rsidRDefault="009F284D">
      <w:pPr>
        <w:numPr>
          <w:ilvl w:val="1"/>
          <w:numId w:val="14"/>
        </w:numPr>
        <w:spacing w:line="360" w:lineRule="auto"/>
        <w:ind w:left="1322"/>
        <w:jc w:val="left"/>
        <w:outlineLvl w:val="2"/>
        <w:rPr>
          <w:rFonts w:ascii="黑体" w:eastAsia="黑体" w:hAnsi="黑体"/>
          <w:b/>
          <w:sz w:val="28"/>
          <w:szCs w:val="28"/>
        </w:rPr>
      </w:pPr>
      <w:bookmarkStart w:id="72" w:name="_Toc121780127"/>
      <w:r w:rsidRPr="00F87B3D">
        <w:rPr>
          <w:rFonts w:ascii="黑体" w:eastAsia="黑体" w:hAnsi="黑体" w:hint="eastAsia"/>
          <w:b/>
          <w:sz w:val="28"/>
          <w:szCs w:val="28"/>
        </w:rPr>
        <w:t>定标方式</w:t>
      </w:r>
      <w:bookmarkEnd w:id="72"/>
    </w:p>
    <w:p w14:paraId="2DF349FE" w14:textId="77777777" w:rsidR="0032240A" w:rsidRPr="00F87B3D" w:rsidRDefault="009F284D">
      <w:pPr>
        <w:spacing w:line="360" w:lineRule="auto"/>
        <w:ind w:firstLineChars="200" w:firstLine="480"/>
        <w:jc w:val="left"/>
        <w:rPr>
          <w:sz w:val="24"/>
        </w:rPr>
      </w:pPr>
      <w:r w:rsidRPr="00F87B3D">
        <w:rPr>
          <w:rFonts w:hint="eastAsia"/>
          <w:sz w:val="24"/>
        </w:rPr>
        <w:t>7.2.1</w:t>
      </w:r>
      <w:r w:rsidRPr="00F87B3D">
        <w:rPr>
          <w:rFonts w:hint="eastAsia"/>
          <w:sz w:val="24"/>
        </w:rPr>
        <w:t>除投标人须知前附表规定评标委员会直接确定中标人外，招标人依据评标委员会推荐的中标候选人确定中标人，评标委员会推荐中标候选人的人数见投标人须知前附表。</w:t>
      </w:r>
    </w:p>
    <w:p w14:paraId="696A4DD8" w14:textId="77777777" w:rsidR="0032240A" w:rsidRPr="00F87B3D" w:rsidRDefault="009F284D">
      <w:pPr>
        <w:spacing w:line="360" w:lineRule="auto"/>
        <w:ind w:firstLineChars="200" w:firstLine="480"/>
        <w:jc w:val="left"/>
        <w:rPr>
          <w:sz w:val="24"/>
        </w:rPr>
      </w:pPr>
      <w:r w:rsidRPr="00F87B3D">
        <w:rPr>
          <w:rFonts w:hint="eastAsia"/>
          <w:sz w:val="24"/>
        </w:rPr>
        <w:t xml:space="preserve">7.2.2 </w:t>
      </w:r>
      <w:r w:rsidRPr="00F87B3D">
        <w:rPr>
          <w:rFonts w:hint="eastAsia"/>
          <w:sz w:val="24"/>
        </w:rPr>
        <w:t>依法必须进行公开招标的项目，招标人应当确定排名第一的中标候选人为中标人。</w:t>
      </w:r>
    </w:p>
    <w:p w14:paraId="2E3936A1" w14:textId="77777777" w:rsidR="0032240A" w:rsidRPr="00F87B3D" w:rsidRDefault="009F284D">
      <w:pPr>
        <w:spacing w:line="360" w:lineRule="auto"/>
        <w:ind w:firstLineChars="200" w:firstLine="480"/>
        <w:jc w:val="left"/>
        <w:rPr>
          <w:sz w:val="24"/>
        </w:rPr>
      </w:pPr>
      <w:r w:rsidRPr="00F87B3D">
        <w:rPr>
          <w:rFonts w:hint="eastAsia"/>
          <w:sz w:val="24"/>
        </w:rPr>
        <w:t>7.2.3</w:t>
      </w:r>
      <w:r w:rsidRPr="00F87B3D">
        <w:rPr>
          <w:rFonts w:hint="eastAsia"/>
          <w:sz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3F18C30" w14:textId="77777777" w:rsidR="0032240A" w:rsidRPr="00F87B3D" w:rsidRDefault="009F284D">
      <w:pPr>
        <w:spacing w:line="360" w:lineRule="auto"/>
        <w:ind w:firstLineChars="200" w:firstLine="480"/>
        <w:jc w:val="left"/>
        <w:rPr>
          <w:sz w:val="24"/>
        </w:rPr>
      </w:pPr>
      <w:r w:rsidRPr="00F87B3D">
        <w:rPr>
          <w:rFonts w:hint="eastAsia"/>
          <w:sz w:val="24"/>
        </w:rPr>
        <w:t xml:space="preserve">7.2.4 </w:t>
      </w:r>
      <w:r w:rsidRPr="00F87B3D">
        <w:rPr>
          <w:rFonts w:hint="eastAsia"/>
          <w:sz w:val="24"/>
        </w:rPr>
        <w:t>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49BF523" w14:textId="77777777" w:rsidR="0032240A" w:rsidRPr="00F87B3D" w:rsidRDefault="009F284D">
      <w:pPr>
        <w:numPr>
          <w:ilvl w:val="1"/>
          <w:numId w:val="14"/>
        </w:numPr>
        <w:spacing w:line="360" w:lineRule="auto"/>
        <w:ind w:left="1322"/>
        <w:jc w:val="left"/>
        <w:outlineLvl w:val="2"/>
        <w:rPr>
          <w:rFonts w:ascii="黑体" w:eastAsia="黑体" w:hAnsi="黑体"/>
          <w:b/>
          <w:sz w:val="28"/>
          <w:szCs w:val="28"/>
        </w:rPr>
      </w:pPr>
      <w:bookmarkStart w:id="73" w:name="_Toc121780128"/>
      <w:r w:rsidRPr="00F87B3D">
        <w:rPr>
          <w:rFonts w:ascii="黑体" w:eastAsia="黑体" w:hAnsi="黑体" w:hint="eastAsia"/>
          <w:b/>
          <w:sz w:val="28"/>
          <w:szCs w:val="28"/>
        </w:rPr>
        <w:t>中标通知</w:t>
      </w:r>
      <w:bookmarkEnd w:id="73"/>
    </w:p>
    <w:p w14:paraId="2E18288A" w14:textId="77777777" w:rsidR="0032240A" w:rsidRPr="00F87B3D" w:rsidRDefault="009F284D">
      <w:pPr>
        <w:spacing w:line="360" w:lineRule="auto"/>
        <w:ind w:firstLineChars="200" w:firstLine="480"/>
        <w:jc w:val="left"/>
        <w:rPr>
          <w:sz w:val="24"/>
        </w:rPr>
      </w:pPr>
      <w:r w:rsidRPr="00F87B3D">
        <w:rPr>
          <w:rFonts w:hint="eastAsia"/>
          <w:sz w:val="24"/>
        </w:rPr>
        <w:t>在中标人确定之日起七日内且在《投标须知前附表》规定的投标有效期内，招标人以书面形式向中标人发出中标通知书，在</w:t>
      </w:r>
      <w:r w:rsidRPr="00F87B3D">
        <w:rPr>
          <w:rFonts w:ascii="宋体" w:hAnsi="宋体" w:hint="eastAsia"/>
          <w:sz w:val="24"/>
          <w:szCs w:val="24"/>
        </w:rPr>
        <w:t>广州公共资源交易网、广东省招标投标监管网</w:t>
      </w:r>
      <w:r w:rsidRPr="00F87B3D">
        <w:rPr>
          <w:rFonts w:hint="eastAsia"/>
          <w:sz w:val="24"/>
        </w:rPr>
        <w:t>发布中标信息，视同将中标结果通知未中标的投标人。</w:t>
      </w:r>
    </w:p>
    <w:p w14:paraId="6FD81464" w14:textId="77777777" w:rsidR="0032240A" w:rsidRPr="00F87B3D" w:rsidRDefault="009F284D">
      <w:pPr>
        <w:numPr>
          <w:ilvl w:val="1"/>
          <w:numId w:val="14"/>
        </w:numPr>
        <w:spacing w:line="360" w:lineRule="auto"/>
        <w:ind w:left="1322"/>
        <w:jc w:val="left"/>
        <w:outlineLvl w:val="2"/>
        <w:rPr>
          <w:rFonts w:ascii="黑体" w:eastAsia="黑体" w:hAnsi="黑体"/>
          <w:b/>
          <w:sz w:val="28"/>
          <w:szCs w:val="28"/>
        </w:rPr>
      </w:pPr>
      <w:bookmarkStart w:id="74" w:name="_Toc121780129"/>
      <w:r w:rsidRPr="00F87B3D">
        <w:rPr>
          <w:rFonts w:ascii="黑体" w:eastAsia="黑体" w:hAnsi="黑体" w:hint="eastAsia"/>
          <w:b/>
          <w:sz w:val="28"/>
          <w:szCs w:val="28"/>
        </w:rPr>
        <w:lastRenderedPageBreak/>
        <w:t>履约担保</w:t>
      </w:r>
      <w:bookmarkEnd w:id="74"/>
    </w:p>
    <w:p w14:paraId="4F932D7F" w14:textId="77777777" w:rsidR="0032240A" w:rsidRPr="00F87B3D" w:rsidRDefault="009F284D">
      <w:pPr>
        <w:spacing w:line="360" w:lineRule="auto"/>
        <w:ind w:firstLineChars="200" w:firstLine="480"/>
        <w:jc w:val="left"/>
        <w:rPr>
          <w:sz w:val="24"/>
        </w:rPr>
      </w:pPr>
      <w:r w:rsidRPr="00F87B3D">
        <w:rPr>
          <w:rFonts w:hint="eastAsia"/>
          <w:sz w:val="24"/>
        </w:rPr>
        <w:t>7.4.1</w:t>
      </w:r>
      <w:r w:rsidRPr="00F87B3D">
        <w:rPr>
          <w:rFonts w:hint="eastAsia"/>
          <w:sz w:val="24"/>
        </w:rPr>
        <w:t>在签订合同前，中标人应按《投标人须知前附表》规定的担保形式和招标文件“第四章合同条款”规定的或者事先经过招标人书面认可的履约担保格式向招标人提交履约担保。</w:t>
      </w:r>
    </w:p>
    <w:p w14:paraId="5C455400" w14:textId="77777777" w:rsidR="0032240A" w:rsidRPr="00F87B3D" w:rsidRDefault="009F284D">
      <w:pPr>
        <w:spacing w:line="360" w:lineRule="auto"/>
        <w:ind w:firstLineChars="200" w:firstLine="480"/>
        <w:jc w:val="left"/>
        <w:rPr>
          <w:sz w:val="24"/>
        </w:rPr>
      </w:pPr>
      <w:r w:rsidRPr="00F87B3D">
        <w:rPr>
          <w:rFonts w:hint="eastAsia"/>
          <w:sz w:val="24"/>
        </w:rPr>
        <w:t xml:space="preserve">7.4.2 </w:t>
      </w:r>
      <w:r w:rsidRPr="00F87B3D">
        <w:rPr>
          <w:rFonts w:hint="eastAsia"/>
          <w:sz w:val="24"/>
        </w:rPr>
        <w:t>中标人不能按本章第</w:t>
      </w:r>
      <w:r w:rsidRPr="00F87B3D">
        <w:rPr>
          <w:rFonts w:hint="eastAsia"/>
          <w:sz w:val="24"/>
        </w:rPr>
        <w:t>7.4.1</w:t>
      </w:r>
      <w:r w:rsidRPr="00F87B3D">
        <w:rPr>
          <w:rFonts w:hint="eastAsia"/>
          <w:sz w:val="24"/>
        </w:rPr>
        <w:t>项要求提交履约担保的，视为放弃中标，其投标保证金不予退还，给招标人造成的损失超过投标保证金数额的，中标人还应当对超过部分予以赔偿。</w:t>
      </w:r>
    </w:p>
    <w:p w14:paraId="6AB46F4C" w14:textId="77777777" w:rsidR="0032240A" w:rsidRPr="00F87B3D" w:rsidRDefault="009F284D">
      <w:pPr>
        <w:numPr>
          <w:ilvl w:val="1"/>
          <w:numId w:val="14"/>
        </w:numPr>
        <w:spacing w:line="360" w:lineRule="auto"/>
        <w:ind w:left="1322"/>
        <w:jc w:val="left"/>
        <w:outlineLvl w:val="2"/>
        <w:rPr>
          <w:rFonts w:ascii="黑体" w:eastAsia="黑体" w:hAnsi="黑体"/>
          <w:b/>
          <w:sz w:val="28"/>
          <w:szCs w:val="28"/>
        </w:rPr>
      </w:pPr>
      <w:bookmarkStart w:id="75" w:name="_Toc121780130"/>
      <w:r w:rsidRPr="00F87B3D">
        <w:rPr>
          <w:rFonts w:ascii="黑体" w:eastAsia="黑体" w:hAnsi="黑体" w:hint="eastAsia"/>
          <w:b/>
          <w:sz w:val="28"/>
          <w:szCs w:val="28"/>
        </w:rPr>
        <w:t>签订合同</w:t>
      </w:r>
      <w:bookmarkEnd w:id="75"/>
    </w:p>
    <w:p w14:paraId="271E94A5" w14:textId="77777777" w:rsidR="0032240A" w:rsidRPr="00F87B3D" w:rsidRDefault="009F284D">
      <w:pPr>
        <w:spacing w:line="360" w:lineRule="auto"/>
        <w:ind w:firstLineChars="200" w:firstLine="480"/>
        <w:jc w:val="left"/>
        <w:rPr>
          <w:sz w:val="24"/>
        </w:rPr>
      </w:pPr>
      <w:r w:rsidRPr="00F87B3D">
        <w:rPr>
          <w:rFonts w:hint="eastAsia"/>
          <w:sz w:val="24"/>
        </w:rPr>
        <w:t>7.5.1</w:t>
      </w:r>
      <w:r w:rsidRPr="00F87B3D">
        <w:rPr>
          <w:rFonts w:hint="eastAsia"/>
          <w:sz w:val="24"/>
        </w:rPr>
        <w:t>招标人和中标人应当自中标通知书发出之日起</w:t>
      </w:r>
      <w:r w:rsidRPr="00F87B3D">
        <w:rPr>
          <w:rFonts w:hint="eastAsia"/>
          <w:sz w:val="24"/>
        </w:rPr>
        <w:t>30</w:t>
      </w:r>
      <w:r w:rsidRPr="00F87B3D">
        <w:rPr>
          <w:rFonts w:hint="eastAsia"/>
          <w:sz w:val="24"/>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B395635" w14:textId="77777777" w:rsidR="0032240A" w:rsidRPr="00F87B3D" w:rsidRDefault="009F284D">
      <w:pPr>
        <w:spacing w:line="360" w:lineRule="auto"/>
        <w:ind w:firstLineChars="200" w:firstLine="480"/>
        <w:jc w:val="left"/>
        <w:rPr>
          <w:rFonts w:ascii="宋体" w:hAnsi="宋体"/>
          <w:sz w:val="24"/>
        </w:rPr>
      </w:pPr>
      <w:r w:rsidRPr="00F87B3D">
        <w:rPr>
          <w:rFonts w:hint="eastAsia"/>
          <w:sz w:val="24"/>
        </w:rPr>
        <w:t xml:space="preserve">7.5.2 </w:t>
      </w:r>
      <w:r w:rsidRPr="00F87B3D">
        <w:rPr>
          <w:rFonts w:hint="eastAsia"/>
          <w:sz w:val="24"/>
        </w:rPr>
        <w:t>发出中标通知书后，招标人无正当理由拒签合同的，招标人向中标人退还投标保证金；给中标人造成损失的，还应当赔偿损失。</w:t>
      </w:r>
      <w:bookmarkStart w:id="76" w:name="_Toc17362594"/>
      <w:bookmarkEnd w:id="76"/>
    </w:p>
    <w:p w14:paraId="41AD080B" w14:textId="77777777" w:rsidR="0032240A" w:rsidRPr="00F87B3D" w:rsidRDefault="009F284D">
      <w:pPr>
        <w:pStyle w:val="2"/>
      </w:pPr>
      <w:bookmarkStart w:id="77" w:name="_Toc121780131"/>
      <w:r w:rsidRPr="00F87B3D">
        <w:rPr>
          <w:rFonts w:hint="eastAsia"/>
        </w:rPr>
        <w:t>纪律和监督</w:t>
      </w:r>
      <w:bookmarkEnd w:id="77"/>
    </w:p>
    <w:p w14:paraId="261A7134" w14:textId="77777777" w:rsidR="0032240A" w:rsidRPr="00F87B3D" w:rsidRDefault="009F284D">
      <w:pPr>
        <w:numPr>
          <w:ilvl w:val="1"/>
          <w:numId w:val="15"/>
        </w:numPr>
        <w:spacing w:line="360" w:lineRule="auto"/>
        <w:jc w:val="left"/>
        <w:outlineLvl w:val="2"/>
        <w:rPr>
          <w:rFonts w:ascii="黑体" w:eastAsia="黑体" w:hAnsi="黑体"/>
          <w:b/>
          <w:sz w:val="28"/>
          <w:szCs w:val="28"/>
        </w:rPr>
      </w:pPr>
      <w:bookmarkStart w:id="78" w:name="_Toc121780132"/>
      <w:r w:rsidRPr="00F87B3D">
        <w:rPr>
          <w:rFonts w:ascii="黑体" w:eastAsia="黑体" w:hAnsi="黑体" w:hint="eastAsia"/>
          <w:b/>
          <w:sz w:val="28"/>
          <w:szCs w:val="28"/>
        </w:rPr>
        <w:t>对招标人的纪律要求</w:t>
      </w:r>
      <w:bookmarkEnd w:id="78"/>
    </w:p>
    <w:p w14:paraId="5F759E3F" w14:textId="77777777" w:rsidR="0032240A" w:rsidRPr="00F87B3D" w:rsidRDefault="009F284D">
      <w:pPr>
        <w:spacing w:line="360" w:lineRule="auto"/>
        <w:ind w:firstLineChars="200" w:firstLine="480"/>
        <w:jc w:val="left"/>
        <w:rPr>
          <w:sz w:val="24"/>
        </w:rPr>
      </w:pPr>
      <w:r w:rsidRPr="00F87B3D">
        <w:rPr>
          <w:rFonts w:hint="eastAsia"/>
          <w:sz w:val="24"/>
        </w:rPr>
        <w:t>招标人不得泄漏招标投标活动中应当保密的情况和资料，不得与投标人串通损害国家利益、社会公共利益或者他人合法权益。</w:t>
      </w:r>
    </w:p>
    <w:p w14:paraId="3E44C63B" w14:textId="77777777" w:rsidR="0032240A" w:rsidRPr="00F87B3D" w:rsidRDefault="009F284D">
      <w:pPr>
        <w:numPr>
          <w:ilvl w:val="1"/>
          <w:numId w:val="15"/>
        </w:numPr>
        <w:spacing w:line="360" w:lineRule="auto"/>
        <w:jc w:val="left"/>
        <w:outlineLvl w:val="2"/>
        <w:rPr>
          <w:rFonts w:ascii="黑体" w:eastAsia="黑体" w:hAnsi="黑体"/>
          <w:b/>
          <w:sz w:val="28"/>
          <w:szCs w:val="28"/>
        </w:rPr>
      </w:pPr>
      <w:bookmarkStart w:id="79" w:name="_Toc121780133"/>
      <w:r w:rsidRPr="00F87B3D">
        <w:rPr>
          <w:rFonts w:ascii="黑体" w:eastAsia="黑体" w:hAnsi="黑体" w:hint="eastAsia"/>
          <w:b/>
          <w:sz w:val="28"/>
          <w:szCs w:val="28"/>
        </w:rPr>
        <w:t>对投标人的纪律要求</w:t>
      </w:r>
      <w:bookmarkEnd w:id="79"/>
    </w:p>
    <w:p w14:paraId="6F759C20" w14:textId="77777777" w:rsidR="0032240A" w:rsidRPr="00F87B3D" w:rsidRDefault="009F284D">
      <w:pPr>
        <w:spacing w:line="360" w:lineRule="auto"/>
        <w:ind w:firstLineChars="200" w:firstLine="480"/>
        <w:jc w:val="left"/>
        <w:rPr>
          <w:sz w:val="24"/>
        </w:rPr>
      </w:pPr>
      <w:r w:rsidRPr="00F87B3D">
        <w:rPr>
          <w:rFonts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DF35789" w14:textId="77777777" w:rsidR="0032240A" w:rsidRPr="00F87B3D" w:rsidRDefault="009F284D">
      <w:pPr>
        <w:numPr>
          <w:ilvl w:val="1"/>
          <w:numId w:val="15"/>
        </w:numPr>
        <w:spacing w:line="360" w:lineRule="auto"/>
        <w:jc w:val="left"/>
        <w:outlineLvl w:val="2"/>
        <w:rPr>
          <w:rFonts w:ascii="黑体" w:eastAsia="黑体" w:hAnsi="黑体"/>
          <w:b/>
          <w:sz w:val="28"/>
          <w:szCs w:val="28"/>
        </w:rPr>
      </w:pPr>
      <w:bookmarkStart w:id="80" w:name="_Toc121780134"/>
      <w:r w:rsidRPr="00F87B3D">
        <w:rPr>
          <w:rFonts w:ascii="黑体" w:eastAsia="黑体" w:hAnsi="黑体" w:hint="eastAsia"/>
          <w:b/>
          <w:sz w:val="28"/>
          <w:szCs w:val="28"/>
        </w:rPr>
        <w:t>对评标委员会成员的纪律要求</w:t>
      </w:r>
      <w:bookmarkEnd w:id="80"/>
    </w:p>
    <w:p w14:paraId="4B71E96D" w14:textId="77777777" w:rsidR="0032240A" w:rsidRPr="00F87B3D" w:rsidRDefault="009F284D">
      <w:pPr>
        <w:spacing w:line="360" w:lineRule="auto"/>
        <w:ind w:firstLineChars="200" w:firstLine="480"/>
        <w:jc w:val="left"/>
        <w:rPr>
          <w:sz w:val="24"/>
        </w:rPr>
      </w:pPr>
      <w:r w:rsidRPr="00F87B3D">
        <w:rPr>
          <w:rFonts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w:t>
      </w:r>
      <w:r w:rsidRPr="00F87B3D">
        <w:rPr>
          <w:rFonts w:hint="eastAsia"/>
          <w:sz w:val="24"/>
        </w:rPr>
        <w:lastRenderedPageBreak/>
        <w:t>擅离职守，影响评标程序正常进行，不得使用第三章“评标办法”没有规定的评审因素和标准进行评标。</w:t>
      </w:r>
    </w:p>
    <w:p w14:paraId="6C14DF73" w14:textId="77777777" w:rsidR="0032240A" w:rsidRPr="00F87B3D" w:rsidRDefault="009F284D">
      <w:pPr>
        <w:numPr>
          <w:ilvl w:val="1"/>
          <w:numId w:val="15"/>
        </w:numPr>
        <w:spacing w:line="360" w:lineRule="auto"/>
        <w:jc w:val="left"/>
        <w:outlineLvl w:val="2"/>
        <w:rPr>
          <w:rFonts w:ascii="黑体" w:eastAsia="黑体" w:hAnsi="黑体"/>
          <w:b/>
          <w:sz w:val="28"/>
          <w:szCs w:val="28"/>
        </w:rPr>
      </w:pPr>
      <w:bookmarkStart w:id="81" w:name="_Toc121780135"/>
      <w:r w:rsidRPr="00F87B3D">
        <w:rPr>
          <w:rFonts w:ascii="黑体" w:eastAsia="黑体" w:hAnsi="黑体" w:hint="eastAsia"/>
          <w:b/>
          <w:sz w:val="28"/>
          <w:szCs w:val="28"/>
        </w:rPr>
        <w:t>对与评标活动有关的工作人员的纪律要求</w:t>
      </w:r>
      <w:bookmarkEnd w:id="81"/>
    </w:p>
    <w:p w14:paraId="77CD2B58" w14:textId="77777777" w:rsidR="0032240A" w:rsidRPr="00F87B3D" w:rsidRDefault="009F284D">
      <w:pPr>
        <w:spacing w:line="360" w:lineRule="auto"/>
        <w:ind w:firstLineChars="200" w:firstLine="480"/>
        <w:jc w:val="left"/>
        <w:rPr>
          <w:sz w:val="24"/>
        </w:rPr>
      </w:pPr>
      <w:r w:rsidRPr="00F87B3D">
        <w:rPr>
          <w:rFonts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504D6D1" w14:textId="77777777" w:rsidR="0032240A" w:rsidRPr="00F87B3D" w:rsidRDefault="009F284D">
      <w:pPr>
        <w:numPr>
          <w:ilvl w:val="1"/>
          <w:numId w:val="15"/>
        </w:numPr>
        <w:spacing w:line="360" w:lineRule="auto"/>
        <w:jc w:val="left"/>
        <w:outlineLvl w:val="2"/>
        <w:rPr>
          <w:rFonts w:ascii="黑体" w:eastAsia="黑体" w:hAnsi="黑体"/>
          <w:b/>
          <w:sz w:val="28"/>
          <w:szCs w:val="28"/>
        </w:rPr>
      </w:pPr>
      <w:bookmarkStart w:id="82" w:name="_Toc121780136"/>
      <w:r w:rsidRPr="00F87B3D">
        <w:rPr>
          <w:rFonts w:ascii="黑体" w:eastAsia="黑体" w:hAnsi="黑体" w:hint="eastAsia"/>
          <w:b/>
          <w:sz w:val="28"/>
          <w:szCs w:val="28"/>
        </w:rPr>
        <w:t>投诉处理</w:t>
      </w:r>
      <w:bookmarkEnd w:id="82"/>
    </w:p>
    <w:p w14:paraId="75B1CF89" w14:textId="77777777" w:rsidR="0032240A" w:rsidRPr="00F87B3D" w:rsidRDefault="009F284D">
      <w:pPr>
        <w:spacing w:line="360" w:lineRule="auto"/>
        <w:ind w:firstLineChars="200" w:firstLine="480"/>
        <w:jc w:val="left"/>
        <w:rPr>
          <w:sz w:val="24"/>
        </w:rPr>
      </w:pPr>
      <w:r w:rsidRPr="00F87B3D">
        <w:rPr>
          <w:rFonts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14:paraId="4173C324" w14:textId="77777777" w:rsidR="0032240A" w:rsidRPr="00F87B3D" w:rsidRDefault="009F284D">
      <w:pPr>
        <w:spacing w:line="360" w:lineRule="auto"/>
        <w:ind w:firstLineChars="200" w:firstLine="480"/>
        <w:jc w:val="left"/>
        <w:rPr>
          <w:sz w:val="24"/>
        </w:rPr>
      </w:pPr>
      <w:r w:rsidRPr="00F87B3D">
        <w:rPr>
          <w:rFonts w:hint="eastAsia"/>
          <w:sz w:val="24"/>
        </w:rPr>
        <w:t>8.5.1</w:t>
      </w:r>
      <w:r w:rsidRPr="00F87B3D">
        <w:rPr>
          <w:rFonts w:hint="eastAsia"/>
          <w:sz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1120609" w14:textId="77777777" w:rsidR="0032240A" w:rsidRPr="00F87B3D" w:rsidRDefault="009F284D">
      <w:pPr>
        <w:spacing w:line="360" w:lineRule="auto"/>
        <w:ind w:firstLineChars="200" w:firstLine="480"/>
        <w:jc w:val="left"/>
        <w:rPr>
          <w:sz w:val="24"/>
        </w:rPr>
      </w:pPr>
      <w:r w:rsidRPr="00F87B3D">
        <w:rPr>
          <w:rFonts w:hint="eastAsia"/>
          <w:sz w:val="24"/>
        </w:rPr>
        <w:t>8.5.2</w:t>
      </w:r>
      <w:r w:rsidRPr="00F87B3D">
        <w:rPr>
          <w:rFonts w:hint="eastAsia"/>
          <w:sz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F87B3D">
        <w:rPr>
          <w:rFonts w:hint="eastAsia"/>
          <w:sz w:val="24"/>
        </w:rPr>
        <w:t>程企业</w:t>
      </w:r>
      <w:proofErr w:type="gramEnd"/>
      <w:r w:rsidRPr="00F87B3D">
        <w:rPr>
          <w:rFonts w:hint="eastAsia"/>
          <w:sz w:val="24"/>
        </w:rPr>
        <w:t>信息库及诚信评价管理系统。</w:t>
      </w:r>
    </w:p>
    <w:p w14:paraId="7B7E4575" w14:textId="77777777" w:rsidR="0032240A" w:rsidRPr="00F87B3D" w:rsidRDefault="009F284D">
      <w:pPr>
        <w:spacing w:line="360" w:lineRule="auto"/>
        <w:ind w:firstLineChars="200" w:firstLine="480"/>
        <w:jc w:val="left"/>
        <w:rPr>
          <w:sz w:val="24"/>
        </w:rPr>
      </w:pPr>
      <w:r w:rsidRPr="00F87B3D">
        <w:rPr>
          <w:rFonts w:hint="eastAsia"/>
          <w:sz w:val="24"/>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sidRPr="00F87B3D">
        <w:rPr>
          <w:rFonts w:hint="eastAsia"/>
          <w:sz w:val="24"/>
        </w:rPr>
        <w:t>程企业</w:t>
      </w:r>
      <w:proofErr w:type="gramEnd"/>
      <w:r w:rsidRPr="00F87B3D">
        <w:rPr>
          <w:rFonts w:hint="eastAsia"/>
          <w:sz w:val="24"/>
        </w:rPr>
        <w:t>信息库及诚信评价管理系统。</w:t>
      </w:r>
    </w:p>
    <w:p w14:paraId="363B9091" w14:textId="77777777" w:rsidR="0032240A" w:rsidRPr="00F87B3D" w:rsidRDefault="009F284D">
      <w:pPr>
        <w:pStyle w:val="2"/>
      </w:pPr>
      <w:bookmarkStart w:id="83" w:name="_Toc121780137"/>
      <w:r w:rsidRPr="00F87B3D">
        <w:rPr>
          <w:rFonts w:hint="eastAsia"/>
        </w:rPr>
        <w:t>需要补充的其他内容</w:t>
      </w:r>
      <w:bookmarkEnd w:id="83"/>
    </w:p>
    <w:p w14:paraId="2625D648" w14:textId="77777777" w:rsidR="0032240A" w:rsidRPr="00F87B3D" w:rsidRDefault="009F284D">
      <w:pPr>
        <w:spacing w:line="360" w:lineRule="auto"/>
        <w:ind w:firstLineChars="200" w:firstLine="480"/>
        <w:jc w:val="left"/>
        <w:rPr>
          <w:sz w:val="24"/>
        </w:rPr>
      </w:pPr>
      <w:r w:rsidRPr="00F87B3D">
        <w:rPr>
          <w:rFonts w:hint="eastAsia"/>
          <w:sz w:val="24"/>
        </w:rPr>
        <w:t>需要补充的其他内容：见投标人须知前附表。</w:t>
      </w:r>
    </w:p>
    <w:p w14:paraId="149A4633" w14:textId="77777777" w:rsidR="0032240A" w:rsidRPr="00F87B3D" w:rsidRDefault="009F284D">
      <w:pPr>
        <w:spacing w:line="360" w:lineRule="auto"/>
        <w:jc w:val="left"/>
        <w:outlineLvl w:val="2"/>
        <w:rPr>
          <w:sz w:val="24"/>
        </w:rPr>
        <w:sectPr w:rsidR="0032240A" w:rsidRPr="00F87B3D">
          <w:footerReference w:type="default" r:id="rId10"/>
          <w:pgSz w:w="11906" w:h="16838"/>
          <w:pgMar w:top="1440" w:right="1800" w:bottom="1440" w:left="1800" w:header="851" w:footer="992" w:gutter="0"/>
          <w:pgNumType w:start="1"/>
          <w:cols w:space="425"/>
          <w:docGrid w:type="lines" w:linePitch="312"/>
        </w:sectPr>
      </w:pPr>
      <w:r w:rsidRPr="00F87B3D">
        <w:rPr>
          <w:sz w:val="24"/>
        </w:rPr>
        <w:br w:type="page"/>
      </w:r>
    </w:p>
    <w:p w14:paraId="7D83D549" w14:textId="77777777" w:rsidR="0032240A" w:rsidRPr="00F87B3D" w:rsidRDefault="009F284D">
      <w:pPr>
        <w:spacing w:line="360" w:lineRule="auto"/>
        <w:jc w:val="left"/>
        <w:outlineLvl w:val="2"/>
        <w:rPr>
          <w:rFonts w:ascii="黑体" w:eastAsia="黑体" w:hAnsi="黑体"/>
          <w:sz w:val="28"/>
          <w:szCs w:val="27"/>
        </w:rPr>
      </w:pPr>
      <w:bookmarkStart w:id="84" w:name="_Toc121780138"/>
      <w:r w:rsidRPr="00F87B3D">
        <w:rPr>
          <w:rFonts w:ascii="黑体" w:eastAsia="黑体" w:hAnsi="黑体" w:hint="eastAsia"/>
          <w:sz w:val="28"/>
          <w:szCs w:val="27"/>
        </w:rPr>
        <w:lastRenderedPageBreak/>
        <w:t>附件1：开标记录表</w:t>
      </w:r>
      <w:bookmarkEnd w:id="84"/>
    </w:p>
    <w:p w14:paraId="459A4BA7" w14:textId="77777777" w:rsidR="0032240A" w:rsidRPr="00F87B3D" w:rsidRDefault="009F284D">
      <w:pPr>
        <w:spacing w:line="400" w:lineRule="exact"/>
        <w:jc w:val="center"/>
        <w:rPr>
          <w:rFonts w:ascii="宋体" w:hAnsi="宋体"/>
          <w:b/>
          <w:sz w:val="28"/>
          <w:szCs w:val="28"/>
        </w:rPr>
      </w:pPr>
      <w:r w:rsidRPr="00F87B3D">
        <w:rPr>
          <w:rFonts w:ascii="宋体" w:hAnsi="宋体" w:hint="eastAsia"/>
          <w:b/>
          <w:sz w:val="28"/>
          <w:szCs w:val="28"/>
        </w:rPr>
        <w:t>（项目名称）开标记录表</w:t>
      </w:r>
    </w:p>
    <w:p w14:paraId="4B552281" w14:textId="77777777" w:rsidR="0032240A" w:rsidRPr="00F87B3D" w:rsidRDefault="009F284D">
      <w:pPr>
        <w:spacing w:line="500" w:lineRule="exact"/>
        <w:rPr>
          <w:rFonts w:ascii="宋体" w:hAnsi="宋体"/>
        </w:rPr>
      </w:pPr>
      <w:r w:rsidRPr="00F87B3D">
        <w:rPr>
          <w:rFonts w:ascii="宋体" w:hAnsi="宋体" w:hint="eastAsia"/>
          <w:szCs w:val="21"/>
        </w:rPr>
        <w:t>评标基准价下浮率：                开标时间：  年   月   日    时分</w:t>
      </w:r>
    </w:p>
    <w:tbl>
      <w:tblPr>
        <w:tblW w:w="5053" w:type="pct"/>
        <w:tblLayout w:type="fixed"/>
        <w:tblLook w:val="04A0" w:firstRow="1" w:lastRow="0" w:firstColumn="1" w:lastColumn="0" w:noHBand="0" w:noVBand="1"/>
      </w:tblPr>
      <w:tblGrid>
        <w:gridCol w:w="387"/>
        <w:gridCol w:w="2092"/>
        <w:gridCol w:w="837"/>
        <w:gridCol w:w="1116"/>
        <w:gridCol w:w="1257"/>
        <w:gridCol w:w="1396"/>
        <w:gridCol w:w="975"/>
        <w:gridCol w:w="1116"/>
        <w:gridCol w:w="1114"/>
        <w:gridCol w:w="1114"/>
        <w:gridCol w:w="1153"/>
        <w:gridCol w:w="1539"/>
      </w:tblGrid>
      <w:tr w:rsidR="00FB6172" w:rsidRPr="00F87B3D" w14:paraId="3B661466" w14:textId="77777777">
        <w:trPr>
          <w:trHeight w:val="2003"/>
        </w:trPr>
        <w:tc>
          <w:tcPr>
            <w:tcW w:w="137" w:type="pct"/>
            <w:tcBorders>
              <w:top w:val="single" w:sz="4" w:space="0" w:color="auto"/>
              <w:left w:val="single" w:sz="4" w:space="0" w:color="auto"/>
              <w:right w:val="single" w:sz="4" w:space="0" w:color="auto"/>
            </w:tcBorders>
            <w:vAlign w:val="center"/>
          </w:tcPr>
          <w:p w14:paraId="1C198ABA" w14:textId="77777777" w:rsidR="0032240A" w:rsidRPr="00F87B3D" w:rsidRDefault="009F284D">
            <w:pPr>
              <w:spacing w:line="500" w:lineRule="exact"/>
              <w:jc w:val="center"/>
              <w:rPr>
                <w:rFonts w:ascii="宋体" w:hAnsi="宋体"/>
                <w:szCs w:val="21"/>
              </w:rPr>
            </w:pPr>
            <w:r w:rsidRPr="00F87B3D">
              <w:rPr>
                <w:rFonts w:ascii="宋体" w:hAnsi="宋体"/>
                <w:szCs w:val="21"/>
              </w:rPr>
              <w:t>序号</w:t>
            </w:r>
          </w:p>
        </w:tc>
        <w:tc>
          <w:tcPr>
            <w:tcW w:w="742" w:type="pct"/>
            <w:tcBorders>
              <w:top w:val="single" w:sz="4" w:space="0" w:color="auto"/>
              <w:left w:val="single" w:sz="4" w:space="0" w:color="auto"/>
              <w:right w:val="single" w:sz="4" w:space="0" w:color="auto"/>
            </w:tcBorders>
            <w:vAlign w:val="center"/>
          </w:tcPr>
          <w:p w14:paraId="1AEBCF93" w14:textId="77777777" w:rsidR="0032240A" w:rsidRPr="00F87B3D" w:rsidRDefault="009F284D">
            <w:pPr>
              <w:spacing w:line="500" w:lineRule="exact"/>
              <w:jc w:val="center"/>
              <w:rPr>
                <w:rFonts w:ascii="宋体" w:hAnsi="宋体"/>
                <w:szCs w:val="21"/>
              </w:rPr>
            </w:pPr>
            <w:r w:rsidRPr="00F87B3D">
              <w:rPr>
                <w:rFonts w:ascii="宋体" w:hAnsi="宋体"/>
                <w:szCs w:val="21"/>
              </w:rPr>
              <w:t>投标人</w:t>
            </w:r>
          </w:p>
        </w:tc>
        <w:tc>
          <w:tcPr>
            <w:tcW w:w="297" w:type="pct"/>
            <w:tcBorders>
              <w:top w:val="single" w:sz="4" w:space="0" w:color="auto"/>
              <w:left w:val="single" w:sz="4" w:space="0" w:color="auto"/>
              <w:right w:val="single" w:sz="4" w:space="0" w:color="auto"/>
            </w:tcBorders>
            <w:vAlign w:val="center"/>
          </w:tcPr>
          <w:p w14:paraId="6386F13F" w14:textId="77777777" w:rsidR="0032240A" w:rsidRPr="00F87B3D" w:rsidRDefault="009F284D">
            <w:pPr>
              <w:spacing w:line="500" w:lineRule="exact"/>
              <w:jc w:val="center"/>
              <w:rPr>
                <w:rFonts w:ascii="宋体" w:hAnsi="宋体"/>
                <w:szCs w:val="21"/>
              </w:rPr>
            </w:pPr>
            <w:r w:rsidRPr="00F87B3D">
              <w:rPr>
                <w:rFonts w:ascii="宋体" w:hAnsi="宋体" w:hint="eastAsia"/>
                <w:szCs w:val="21"/>
              </w:rPr>
              <w:t>解密情况</w:t>
            </w:r>
          </w:p>
        </w:tc>
        <w:tc>
          <w:tcPr>
            <w:tcW w:w="396" w:type="pct"/>
            <w:tcBorders>
              <w:top w:val="single" w:sz="4" w:space="0" w:color="auto"/>
              <w:left w:val="single" w:sz="4" w:space="0" w:color="auto"/>
              <w:right w:val="single" w:sz="4" w:space="0" w:color="auto"/>
            </w:tcBorders>
            <w:vAlign w:val="center"/>
          </w:tcPr>
          <w:p w14:paraId="4AE1FC97" w14:textId="77777777" w:rsidR="0032240A" w:rsidRPr="00F87B3D" w:rsidRDefault="009F284D">
            <w:pPr>
              <w:spacing w:line="500" w:lineRule="exact"/>
              <w:jc w:val="center"/>
              <w:rPr>
                <w:rFonts w:ascii="宋体" w:hAnsi="宋体"/>
                <w:szCs w:val="21"/>
              </w:rPr>
            </w:pPr>
            <w:r w:rsidRPr="00F87B3D">
              <w:rPr>
                <w:rFonts w:ascii="宋体" w:hAnsi="宋体"/>
                <w:szCs w:val="21"/>
              </w:rPr>
              <w:t>投标保证金</w:t>
            </w:r>
          </w:p>
        </w:tc>
        <w:tc>
          <w:tcPr>
            <w:tcW w:w="446" w:type="pct"/>
            <w:tcBorders>
              <w:top w:val="single" w:sz="4" w:space="0" w:color="auto"/>
              <w:left w:val="single" w:sz="4" w:space="0" w:color="auto"/>
              <w:right w:val="single" w:sz="4" w:space="0" w:color="auto"/>
            </w:tcBorders>
            <w:vAlign w:val="center"/>
          </w:tcPr>
          <w:p w14:paraId="5AA40C9D" w14:textId="77777777" w:rsidR="0032240A" w:rsidRPr="00F87B3D" w:rsidRDefault="009F284D">
            <w:pPr>
              <w:spacing w:line="500" w:lineRule="exact"/>
              <w:jc w:val="center"/>
              <w:rPr>
                <w:rFonts w:ascii="宋体" w:hAnsi="宋体"/>
                <w:szCs w:val="21"/>
              </w:rPr>
            </w:pPr>
            <w:r w:rsidRPr="00F87B3D">
              <w:rPr>
                <w:rFonts w:ascii="宋体" w:hAnsi="宋体"/>
                <w:szCs w:val="21"/>
              </w:rPr>
              <w:t>投标报价（元）</w:t>
            </w:r>
          </w:p>
        </w:tc>
        <w:tc>
          <w:tcPr>
            <w:tcW w:w="495" w:type="pct"/>
            <w:tcBorders>
              <w:top w:val="single" w:sz="4" w:space="0" w:color="auto"/>
              <w:left w:val="single" w:sz="4" w:space="0" w:color="auto"/>
              <w:right w:val="single" w:sz="4" w:space="0" w:color="auto"/>
            </w:tcBorders>
            <w:vAlign w:val="center"/>
          </w:tcPr>
          <w:p w14:paraId="6284C21E" w14:textId="77777777" w:rsidR="0032240A" w:rsidRPr="00F87B3D" w:rsidRDefault="009F284D">
            <w:pPr>
              <w:spacing w:line="500" w:lineRule="exact"/>
              <w:jc w:val="center"/>
              <w:rPr>
                <w:rFonts w:ascii="宋体" w:hAnsi="宋体"/>
                <w:szCs w:val="21"/>
              </w:rPr>
            </w:pPr>
            <w:r w:rsidRPr="00F87B3D">
              <w:rPr>
                <w:rFonts w:ascii="宋体" w:hAnsi="宋体"/>
                <w:szCs w:val="21"/>
              </w:rPr>
              <w:t>质量</w:t>
            </w:r>
            <w:r w:rsidRPr="00F87B3D">
              <w:rPr>
                <w:rFonts w:ascii="宋体" w:hAnsi="宋体" w:hint="eastAsia"/>
                <w:szCs w:val="21"/>
              </w:rPr>
              <w:t>标准</w:t>
            </w:r>
          </w:p>
        </w:tc>
        <w:tc>
          <w:tcPr>
            <w:tcW w:w="346" w:type="pct"/>
            <w:tcBorders>
              <w:top w:val="single" w:sz="4" w:space="0" w:color="auto"/>
              <w:left w:val="single" w:sz="4" w:space="0" w:color="auto"/>
              <w:right w:val="single" w:sz="4" w:space="0" w:color="auto"/>
            </w:tcBorders>
            <w:vAlign w:val="center"/>
          </w:tcPr>
          <w:p w14:paraId="1A17E5FF" w14:textId="77777777" w:rsidR="0032240A" w:rsidRPr="00F87B3D" w:rsidRDefault="009F284D">
            <w:pPr>
              <w:spacing w:line="500" w:lineRule="exact"/>
              <w:jc w:val="center"/>
              <w:rPr>
                <w:rFonts w:ascii="宋体" w:hAnsi="宋体"/>
                <w:szCs w:val="21"/>
              </w:rPr>
            </w:pPr>
            <w:r w:rsidRPr="00F87B3D">
              <w:rPr>
                <w:rFonts w:ascii="宋体" w:hAnsi="宋体"/>
                <w:szCs w:val="21"/>
              </w:rPr>
              <w:t>工期</w:t>
            </w:r>
            <w:r w:rsidRPr="00F87B3D">
              <w:rPr>
                <w:rFonts w:ascii="宋体" w:hAnsi="宋体" w:hint="eastAsia"/>
                <w:szCs w:val="21"/>
              </w:rPr>
              <w:t>（天）</w:t>
            </w:r>
          </w:p>
        </w:tc>
        <w:tc>
          <w:tcPr>
            <w:tcW w:w="396" w:type="pct"/>
            <w:tcBorders>
              <w:top w:val="single" w:sz="4" w:space="0" w:color="auto"/>
              <w:left w:val="single" w:sz="4" w:space="0" w:color="auto"/>
              <w:right w:val="single" w:sz="4" w:space="0" w:color="auto"/>
            </w:tcBorders>
            <w:vAlign w:val="center"/>
          </w:tcPr>
          <w:p w14:paraId="21DF2D19" w14:textId="77777777" w:rsidR="0032240A" w:rsidRPr="00F87B3D" w:rsidRDefault="009F284D">
            <w:pPr>
              <w:spacing w:line="500" w:lineRule="exact"/>
              <w:jc w:val="center"/>
              <w:rPr>
                <w:rFonts w:ascii="宋体" w:hAnsi="宋体"/>
                <w:szCs w:val="21"/>
              </w:rPr>
            </w:pPr>
            <w:r w:rsidRPr="00F87B3D">
              <w:rPr>
                <w:rFonts w:ascii="宋体" w:hAnsi="宋体" w:hint="eastAsia"/>
                <w:szCs w:val="21"/>
              </w:rPr>
              <w:t>项目负责人投报</w:t>
            </w:r>
            <w:r w:rsidRPr="00F87B3D">
              <w:rPr>
                <w:rFonts w:ascii="黑体" w:eastAsia="黑体" w:hAnsi="黑体" w:hint="eastAsia"/>
                <w:szCs w:val="21"/>
              </w:rPr>
              <w:t>登记</w:t>
            </w:r>
            <w:r w:rsidRPr="00F87B3D">
              <w:rPr>
                <w:rFonts w:ascii="宋体" w:hAnsi="宋体" w:hint="eastAsia"/>
                <w:szCs w:val="21"/>
              </w:rPr>
              <w:t>时</w:t>
            </w:r>
          </w:p>
        </w:tc>
        <w:tc>
          <w:tcPr>
            <w:tcW w:w="395" w:type="pct"/>
            <w:tcBorders>
              <w:top w:val="single" w:sz="4" w:space="0" w:color="auto"/>
              <w:left w:val="single" w:sz="4" w:space="0" w:color="auto"/>
              <w:right w:val="single" w:sz="4" w:space="0" w:color="auto"/>
            </w:tcBorders>
            <w:vAlign w:val="center"/>
          </w:tcPr>
          <w:p w14:paraId="09D1DA2C" w14:textId="77777777" w:rsidR="0032240A" w:rsidRPr="00F87B3D" w:rsidRDefault="009F284D">
            <w:pPr>
              <w:spacing w:line="500" w:lineRule="exact"/>
              <w:jc w:val="center"/>
              <w:rPr>
                <w:rFonts w:ascii="宋体" w:hAnsi="宋体"/>
                <w:szCs w:val="21"/>
              </w:rPr>
            </w:pPr>
            <w:r w:rsidRPr="00F87B3D">
              <w:rPr>
                <w:rFonts w:ascii="宋体" w:hAnsi="宋体" w:hint="eastAsia"/>
                <w:szCs w:val="21"/>
              </w:rPr>
              <w:t>项目负责人投标时</w:t>
            </w:r>
          </w:p>
        </w:tc>
        <w:tc>
          <w:tcPr>
            <w:tcW w:w="395" w:type="pct"/>
            <w:tcBorders>
              <w:top w:val="single" w:sz="4" w:space="0" w:color="auto"/>
              <w:left w:val="single" w:sz="4" w:space="0" w:color="auto"/>
              <w:right w:val="single" w:sz="4" w:space="0" w:color="auto"/>
            </w:tcBorders>
            <w:vAlign w:val="center"/>
          </w:tcPr>
          <w:p w14:paraId="52AB8567" w14:textId="77777777" w:rsidR="0032240A" w:rsidRPr="00F87B3D" w:rsidRDefault="009F284D">
            <w:pPr>
              <w:spacing w:line="500" w:lineRule="exact"/>
              <w:jc w:val="center"/>
              <w:rPr>
                <w:rFonts w:ascii="宋体" w:hAnsi="宋体"/>
                <w:szCs w:val="21"/>
              </w:rPr>
            </w:pPr>
            <w:r w:rsidRPr="00F87B3D">
              <w:rPr>
                <w:rFonts w:ascii="宋体" w:hAnsi="宋体" w:hint="eastAsia"/>
                <w:szCs w:val="21"/>
              </w:rPr>
              <w:t>专职安全员投报登记时</w:t>
            </w:r>
          </w:p>
        </w:tc>
        <w:tc>
          <w:tcPr>
            <w:tcW w:w="409" w:type="pct"/>
            <w:tcBorders>
              <w:top w:val="single" w:sz="4" w:space="0" w:color="auto"/>
              <w:left w:val="single" w:sz="4" w:space="0" w:color="auto"/>
              <w:right w:val="single" w:sz="4" w:space="0" w:color="auto"/>
            </w:tcBorders>
            <w:vAlign w:val="center"/>
          </w:tcPr>
          <w:p w14:paraId="19299BD5" w14:textId="77777777" w:rsidR="0032240A" w:rsidRPr="00F87B3D" w:rsidRDefault="009F284D">
            <w:pPr>
              <w:spacing w:line="500" w:lineRule="exact"/>
              <w:jc w:val="center"/>
              <w:rPr>
                <w:rFonts w:ascii="宋体" w:hAnsi="宋体"/>
                <w:szCs w:val="21"/>
              </w:rPr>
            </w:pPr>
            <w:r w:rsidRPr="00F87B3D">
              <w:rPr>
                <w:rFonts w:ascii="宋体" w:hAnsi="宋体" w:hint="eastAsia"/>
                <w:szCs w:val="21"/>
              </w:rPr>
              <w:t>专职安全员投标时</w:t>
            </w:r>
          </w:p>
        </w:tc>
        <w:tc>
          <w:tcPr>
            <w:tcW w:w="545" w:type="pct"/>
            <w:tcBorders>
              <w:top w:val="single" w:sz="4" w:space="0" w:color="auto"/>
              <w:left w:val="single" w:sz="4" w:space="0" w:color="auto"/>
              <w:right w:val="single" w:sz="4" w:space="0" w:color="auto"/>
            </w:tcBorders>
            <w:vAlign w:val="center"/>
          </w:tcPr>
          <w:p w14:paraId="6C4C04EE" w14:textId="77777777" w:rsidR="0032240A" w:rsidRPr="00F87B3D" w:rsidRDefault="009F284D">
            <w:pPr>
              <w:spacing w:line="500" w:lineRule="exact"/>
              <w:jc w:val="center"/>
              <w:rPr>
                <w:rFonts w:ascii="宋体" w:hAnsi="宋体"/>
                <w:szCs w:val="21"/>
              </w:rPr>
            </w:pPr>
            <w:r w:rsidRPr="00F87B3D">
              <w:rPr>
                <w:rFonts w:ascii="宋体" w:hAnsi="宋体" w:hint="eastAsia"/>
                <w:szCs w:val="21"/>
              </w:rPr>
              <w:t>备注</w:t>
            </w:r>
          </w:p>
        </w:tc>
      </w:tr>
      <w:tr w:rsidR="00FB6172" w:rsidRPr="00F87B3D" w14:paraId="2C6C7302" w14:textId="77777777">
        <w:tc>
          <w:tcPr>
            <w:tcW w:w="137" w:type="pct"/>
            <w:tcBorders>
              <w:top w:val="single" w:sz="4" w:space="0" w:color="auto"/>
              <w:left w:val="single" w:sz="4" w:space="0" w:color="auto"/>
              <w:bottom w:val="single" w:sz="4" w:space="0" w:color="auto"/>
              <w:right w:val="single" w:sz="4" w:space="0" w:color="auto"/>
            </w:tcBorders>
          </w:tcPr>
          <w:p w14:paraId="5629634C" w14:textId="77777777" w:rsidR="0032240A" w:rsidRPr="00F87B3D" w:rsidRDefault="0032240A">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14:paraId="0CD33713" w14:textId="77777777" w:rsidR="0032240A" w:rsidRPr="00F87B3D" w:rsidRDefault="0032240A">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14:paraId="1DF48CED"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49CF1C57" w14:textId="77777777" w:rsidR="0032240A" w:rsidRPr="00F87B3D" w:rsidRDefault="0032240A">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14:paraId="297F10F2" w14:textId="77777777" w:rsidR="0032240A" w:rsidRPr="00F87B3D" w:rsidRDefault="0032240A">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14:paraId="0AB9D781" w14:textId="77777777" w:rsidR="0032240A" w:rsidRPr="00F87B3D" w:rsidRDefault="0032240A">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14:paraId="168D1D33"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3EA5DCE2"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7C179C25"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30CE33AC" w14:textId="77777777" w:rsidR="0032240A" w:rsidRPr="00F87B3D" w:rsidRDefault="0032240A">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14:paraId="71A12D9D" w14:textId="77777777" w:rsidR="0032240A" w:rsidRPr="00F87B3D" w:rsidRDefault="0032240A">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14:paraId="4F5FE1F6" w14:textId="77777777" w:rsidR="0032240A" w:rsidRPr="00F87B3D" w:rsidRDefault="0032240A">
            <w:pPr>
              <w:spacing w:line="500" w:lineRule="exact"/>
              <w:jc w:val="left"/>
              <w:rPr>
                <w:rFonts w:ascii="宋体" w:hAnsi="宋体"/>
                <w:szCs w:val="21"/>
              </w:rPr>
            </w:pPr>
          </w:p>
        </w:tc>
      </w:tr>
      <w:tr w:rsidR="00FB6172" w:rsidRPr="00F87B3D" w14:paraId="2F729EF9" w14:textId="77777777">
        <w:tc>
          <w:tcPr>
            <w:tcW w:w="137" w:type="pct"/>
            <w:tcBorders>
              <w:top w:val="single" w:sz="4" w:space="0" w:color="auto"/>
              <w:left w:val="single" w:sz="4" w:space="0" w:color="auto"/>
              <w:bottom w:val="single" w:sz="4" w:space="0" w:color="auto"/>
              <w:right w:val="single" w:sz="4" w:space="0" w:color="auto"/>
            </w:tcBorders>
          </w:tcPr>
          <w:p w14:paraId="5784E8FE" w14:textId="77777777" w:rsidR="0032240A" w:rsidRPr="00F87B3D" w:rsidRDefault="0032240A">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14:paraId="20EB4D3D" w14:textId="77777777" w:rsidR="0032240A" w:rsidRPr="00F87B3D" w:rsidRDefault="0032240A">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14:paraId="7DFEE563"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36B30B10" w14:textId="77777777" w:rsidR="0032240A" w:rsidRPr="00F87B3D" w:rsidRDefault="0032240A">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14:paraId="0DBC47A5" w14:textId="77777777" w:rsidR="0032240A" w:rsidRPr="00F87B3D" w:rsidRDefault="0032240A">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14:paraId="0B154ED3" w14:textId="77777777" w:rsidR="0032240A" w:rsidRPr="00F87B3D" w:rsidRDefault="0032240A">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14:paraId="4B7DABE0"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2F378532"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7FFD9A50"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3F15F662" w14:textId="77777777" w:rsidR="0032240A" w:rsidRPr="00F87B3D" w:rsidRDefault="0032240A">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14:paraId="4899E93D" w14:textId="77777777" w:rsidR="0032240A" w:rsidRPr="00F87B3D" w:rsidRDefault="0032240A">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14:paraId="5395A89E" w14:textId="77777777" w:rsidR="0032240A" w:rsidRPr="00F87B3D" w:rsidRDefault="0032240A">
            <w:pPr>
              <w:spacing w:line="500" w:lineRule="exact"/>
              <w:jc w:val="left"/>
              <w:rPr>
                <w:rFonts w:ascii="宋体" w:hAnsi="宋体"/>
                <w:szCs w:val="21"/>
              </w:rPr>
            </w:pPr>
          </w:p>
        </w:tc>
      </w:tr>
      <w:tr w:rsidR="00FB6172" w:rsidRPr="00F87B3D" w14:paraId="3907810A" w14:textId="77777777">
        <w:tc>
          <w:tcPr>
            <w:tcW w:w="137" w:type="pct"/>
            <w:tcBorders>
              <w:top w:val="single" w:sz="4" w:space="0" w:color="auto"/>
              <w:left w:val="single" w:sz="4" w:space="0" w:color="auto"/>
              <w:bottom w:val="single" w:sz="4" w:space="0" w:color="auto"/>
              <w:right w:val="single" w:sz="4" w:space="0" w:color="auto"/>
            </w:tcBorders>
          </w:tcPr>
          <w:p w14:paraId="5B498DAC" w14:textId="77777777" w:rsidR="0032240A" w:rsidRPr="00F87B3D" w:rsidRDefault="0032240A">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14:paraId="2FCCE9CF" w14:textId="77777777" w:rsidR="0032240A" w:rsidRPr="00F87B3D" w:rsidRDefault="0032240A">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14:paraId="63327A5F"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228D75FD" w14:textId="77777777" w:rsidR="0032240A" w:rsidRPr="00F87B3D" w:rsidRDefault="0032240A">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14:paraId="27F43ED5" w14:textId="77777777" w:rsidR="0032240A" w:rsidRPr="00F87B3D" w:rsidRDefault="0032240A">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14:paraId="601B35A3" w14:textId="77777777" w:rsidR="0032240A" w:rsidRPr="00F87B3D" w:rsidRDefault="0032240A">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14:paraId="0EE59A44"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195BD356"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72C7394B"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5FEDF525" w14:textId="77777777" w:rsidR="0032240A" w:rsidRPr="00F87B3D" w:rsidRDefault="0032240A">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14:paraId="46E272DE" w14:textId="77777777" w:rsidR="0032240A" w:rsidRPr="00F87B3D" w:rsidRDefault="0032240A">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14:paraId="785D9419" w14:textId="77777777" w:rsidR="0032240A" w:rsidRPr="00F87B3D" w:rsidRDefault="0032240A">
            <w:pPr>
              <w:spacing w:line="500" w:lineRule="exact"/>
              <w:jc w:val="left"/>
              <w:rPr>
                <w:rFonts w:ascii="宋体" w:hAnsi="宋体"/>
                <w:szCs w:val="21"/>
              </w:rPr>
            </w:pPr>
          </w:p>
        </w:tc>
      </w:tr>
      <w:tr w:rsidR="00FB6172" w:rsidRPr="00F87B3D" w14:paraId="3DB28095" w14:textId="77777777">
        <w:tc>
          <w:tcPr>
            <w:tcW w:w="137" w:type="pct"/>
            <w:tcBorders>
              <w:top w:val="single" w:sz="4" w:space="0" w:color="auto"/>
              <w:left w:val="single" w:sz="4" w:space="0" w:color="auto"/>
              <w:bottom w:val="single" w:sz="4" w:space="0" w:color="auto"/>
              <w:right w:val="single" w:sz="4" w:space="0" w:color="auto"/>
            </w:tcBorders>
          </w:tcPr>
          <w:p w14:paraId="6FEE1D25" w14:textId="77777777" w:rsidR="0032240A" w:rsidRPr="00F87B3D" w:rsidRDefault="0032240A">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14:paraId="1CE0FD58" w14:textId="77777777" w:rsidR="0032240A" w:rsidRPr="00F87B3D" w:rsidRDefault="0032240A">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14:paraId="7E63D7D5"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575BEF6D" w14:textId="77777777" w:rsidR="0032240A" w:rsidRPr="00F87B3D" w:rsidRDefault="0032240A">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14:paraId="7CFD1BE9" w14:textId="77777777" w:rsidR="0032240A" w:rsidRPr="00F87B3D" w:rsidRDefault="0032240A">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14:paraId="1524A864" w14:textId="77777777" w:rsidR="0032240A" w:rsidRPr="00F87B3D" w:rsidRDefault="0032240A">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14:paraId="3A5CC9CA" w14:textId="77777777" w:rsidR="0032240A" w:rsidRPr="00F87B3D" w:rsidRDefault="0032240A">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14:paraId="14B60C79"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27093961" w14:textId="77777777" w:rsidR="0032240A" w:rsidRPr="00F87B3D" w:rsidRDefault="0032240A">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14:paraId="27EAF34A" w14:textId="77777777" w:rsidR="0032240A" w:rsidRPr="00F87B3D" w:rsidRDefault="0032240A">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14:paraId="7B84286F" w14:textId="77777777" w:rsidR="0032240A" w:rsidRPr="00F87B3D" w:rsidRDefault="0032240A">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14:paraId="18102044" w14:textId="77777777" w:rsidR="0032240A" w:rsidRPr="00F87B3D" w:rsidRDefault="0032240A">
            <w:pPr>
              <w:spacing w:line="500" w:lineRule="exact"/>
              <w:jc w:val="left"/>
              <w:rPr>
                <w:rFonts w:ascii="宋体" w:hAnsi="宋体"/>
                <w:szCs w:val="21"/>
              </w:rPr>
            </w:pPr>
          </w:p>
        </w:tc>
      </w:tr>
      <w:tr w:rsidR="0032240A" w:rsidRPr="00F87B3D" w14:paraId="7D88B6C3" w14:textId="77777777">
        <w:tc>
          <w:tcPr>
            <w:tcW w:w="2018" w:type="pct"/>
            <w:gridSpan w:val="5"/>
            <w:tcBorders>
              <w:top w:val="single" w:sz="4" w:space="0" w:color="auto"/>
              <w:left w:val="single" w:sz="4" w:space="0" w:color="auto"/>
              <w:bottom w:val="single" w:sz="4" w:space="0" w:color="auto"/>
              <w:right w:val="single" w:sz="4" w:space="0" w:color="auto"/>
            </w:tcBorders>
            <w:vAlign w:val="center"/>
          </w:tcPr>
          <w:p w14:paraId="03FBB098" w14:textId="77777777" w:rsidR="0032240A" w:rsidRPr="00F87B3D" w:rsidRDefault="009F284D">
            <w:pPr>
              <w:spacing w:line="500" w:lineRule="exact"/>
              <w:rPr>
                <w:rFonts w:ascii="宋体" w:hAnsi="宋体"/>
                <w:szCs w:val="21"/>
              </w:rPr>
            </w:pPr>
            <w:r w:rsidRPr="00F87B3D">
              <w:rPr>
                <w:rFonts w:ascii="宋体" w:hAnsi="宋体"/>
                <w:szCs w:val="21"/>
              </w:rPr>
              <w:t>招标人编制</w:t>
            </w:r>
            <w:r w:rsidRPr="00F87B3D">
              <w:rPr>
                <w:rFonts w:ascii="宋体" w:hAnsi="宋体" w:hint="eastAsia"/>
                <w:szCs w:val="21"/>
              </w:rPr>
              <w:t>最高投标限价（单位：元）</w:t>
            </w:r>
          </w:p>
        </w:tc>
        <w:tc>
          <w:tcPr>
            <w:tcW w:w="2982" w:type="pct"/>
            <w:gridSpan w:val="7"/>
            <w:tcBorders>
              <w:top w:val="single" w:sz="4" w:space="0" w:color="auto"/>
              <w:left w:val="single" w:sz="4" w:space="0" w:color="auto"/>
              <w:bottom w:val="single" w:sz="4" w:space="0" w:color="auto"/>
              <w:right w:val="single" w:sz="4" w:space="0" w:color="auto"/>
            </w:tcBorders>
          </w:tcPr>
          <w:p w14:paraId="69B2703D" w14:textId="77777777" w:rsidR="0032240A" w:rsidRPr="00F87B3D" w:rsidRDefault="0032240A">
            <w:pPr>
              <w:spacing w:line="500" w:lineRule="exact"/>
              <w:jc w:val="left"/>
              <w:rPr>
                <w:rFonts w:ascii="宋体" w:hAnsi="宋体"/>
                <w:szCs w:val="21"/>
              </w:rPr>
            </w:pPr>
          </w:p>
        </w:tc>
      </w:tr>
    </w:tbl>
    <w:p w14:paraId="00D8588B" w14:textId="77777777" w:rsidR="0032240A" w:rsidRPr="00F87B3D" w:rsidRDefault="0032240A">
      <w:pPr>
        <w:spacing w:line="440" w:lineRule="exact"/>
      </w:pPr>
    </w:p>
    <w:p w14:paraId="06C99029" w14:textId="77777777" w:rsidR="0032240A" w:rsidRPr="00F87B3D" w:rsidRDefault="009F284D">
      <w:pPr>
        <w:spacing w:line="440" w:lineRule="exact"/>
        <w:rPr>
          <w:u w:val="single"/>
        </w:rPr>
      </w:pPr>
      <w:r w:rsidRPr="00F87B3D">
        <w:rPr>
          <w:rFonts w:hint="eastAsia"/>
        </w:rPr>
        <w:t>招标人代表：记录人：</w:t>
      </w:r>
    </w:p>
    <w:p w14:paraId="7DAC2931" w14:textId="77777777" w:rsidR="0032240A" w:rsidRPr="00F87B3D" w:rsidRDefault="009F284D">
      <w:pPr>
        <w:wordWrap w:val="0"/>
        <w:spacing w:line="440" w:lineRule="exact"/>
        <w:jc w:val="right"/>
        <w:rPr>
          <w:u w:val="single"/>
        </w:rPr>
      </w:pPr>
      <w:r w:rsidRPr="00F87B3D">
        <w:rPr>
          <w:rFonts w:hint="eastAsia"/>
        </w:rPr>
        <w:t>年月日</w:t>
      </w:r>
    </w:p>
    <w:p w14:paraId="50B54043" w14:textId="77777777" w:rsidR="0032240A" w:rsidRPr="00F87B3D" w:rsidRDefault="0032240A">
      <w:pPr>
        <w:spacing w:line="360" w:lineRule="auto"/>
        <w:jc w:val="center"/>
        <w:rPr>
          <w:rFonts w:ascii="宋体" w:hAnsi="宋体"/>
          <w:b/>
          <w:sz w:val="32"/>
          <w:szCs w:val="32"/>
        </w:rPr>
        <w:sectPr w:rsidR="0032240A" w:rsidRPr="00F87B3D">
          <w:pgSz w:w="16838" w:h="11906" w:orient="landscape"/>
          <w:pgMar w:top="1797" w:right="1440" w:bottom="1797" w:left="1440" w:header="851" w:footer="992" w:gutter="0"/>
          <w:cols w:space="425"/>
          <w:docGrid w:type="linesAndChars" w:linePitch="312"/>
        </w:sectPr>
      </w:pPr>
    </w:p>
    <w:p w14:paraId="546F2B85" w14:textId="77777777" w:rsidR="0032240A" w:rsidRPr="00F87B3D" w:rsidRDefault="009F284D">
      <w:pPr>
        <w:spacing w:line="360" w:lineRule="auto"/>
        <w:jc w:val="center"/>
        <w:rPr>
          <w:rFonts w:ascii="宋体" w:hAnsi="宋体"/>
          <w:b/>
          <w:sz w:val="32"/>
          <w:szCs w:val="32"/>
        </w:rPr>
      </w:pPr>
      <w:r w:rsidRPr="00F87B3D">
        <w:rPr>
          <w:rFonts w:ascii="黑体" w:eastAsia="黑体" w:hAnsi="黑体" w:hint="eastAsia"/>
          <w:sz w:val="28"/>
          <w:szCs w:val="27"/>
        </w:rPr>
        <w:lastRenderedPageBreak/>
        <w:t>附件2：抽取评标基准价的</w:t>
      </w:r>
      <w:proofErr w:type="gramStart"/>
      <w:r w:rsidRPr="00F87B3D">
        <w:rPr>
          <w:rFonts w:ascii="黑体" w:eastAsia="黑体" w:hAnsi="黑体" w:hint="eastAsia"/>
          <w:sz w:val="28"/>
          <w:szCs w:val="27"/>
        </w:rPr>
        <w:t>下浮率记录</w:t>
      </w:r>
      <w:proofErr w:type="gramEnd"/>
      <w:r w:rsidRPr="00F87B3D">
        <w:rPr>
          <w:rFonts w:ascii="黑体" w:eastAsia="黑体" w:hAnsi="黑体" w:hint="eastAsia"/>
          <w:sz w:val="28"/>
          <w:szCs w:val="27"/>
        </w:rPr>
        <w:t>表</w:t>
      </w:r>
    </w:p>
    <w:p w14:paraId="47E57DB5" w14:textId="77777777" w:rsidR="0032240A" w:rsidRPr="00F87B3D" w:rsidRDefault="0032240A">
      <w:pPr>
        <w:spacing w:line="360" w:lineRule="auto"/>
        <w:rPr>
          <w:rFonts w:ascii="宋体" w:hAnsi="宋体"/>
          <w:b/>
          <w:szCs w:val="21"/>
        </w:rPr>
      </w:pPr>
    </w:p>
    <w:p w14:paraId="4A147447" w14:textId="77777777" w:rsidR="0032240A" w:rsidRPr="00F87B3D" w:rsidRDefault="009F284D">
      <w:pPr>
        <w:tabs>
          <w:tab w:val="left" w:pos="720"/>
        </w:tabs>
        <w:snapToGrid w:val="0"/>
        <w:spacing w:line="360" w:lineRule="auto"/>
        <w:jc w:val="center"/>
        <w:rPr>
          <w:rFonts w:ascii="宋体" w:hAnsi="宋体"/>
          <w:b/>
          <w:sz w:val="28"/>
          <w:szCs w:val="28"/>
        </w:rPr>
      </w:pPr>
      <w:r w:rsidRPr="00F87B3D">
        <w:rPr>
          <w:rFonts w:ascii="宋体" w:hAnsi="宋体" w:hint="eastAsia"/>
          <w:b/>
          <w:sz w:val="28"/>
          <w:szCs w:val="28"/>
        </w:rPr>
        <w:t>抽取评标基准价的</w:t>
      </w:r>
      <w:proofErr w:type="gramStart"/>
      <w:r w:rsidRPr="00F87B3D">
        <w:rPr>
          <w:rFonts w:ascii="宋体" w:hAnsi="宋体" w:hint="eastAsia"/>
          <w:b/>
          <w:sz w:val="28"/>
          <w:szCs w:val="28"/>
        </w:rPr>
        <w:t>下浮率记录</w:t>
      </w:r>
      <w:proofErr w:type="gramEnd"/>
      <w:r w:rsidRPr="00F87B3D">
        <w:rPr>
          <w:rFonts w:ascii="宋体" w:hAnsi="宋体" w:hint="eastAsia"/>
          <w:b/>
          <w:sz w:val="28"/>
          <w:szCs w:val="28"/>
        </w:rPr>
        <w:t>表</w:t>
      </w:r>
    </w:p>
    <w:p w14:paraId="0DBD9460" w14:textId="77777777" w:rsidR="0032240A" w:rsidRPr="00F87B3D" w:rsidRDefault="009F284D">
      <w:pPr>
        <w:tabs>
          <w:tab w:val="left" w:pos="720"/>
        </w:tabs>
        <w:snapToGrid w:val="0"/>
        <w:spacing w:line="360" w:lineRule="auto"/>
        <w:jc w:val="left"/>
        <w:rPr>
          <w:rFonts w:ascii="宋体" w:hAnsi="宋体"/>
          <w:sz w:val="24"/>
        </w:rPr>
      </w:pPr>
      <w:r w:rsidRPr="00F87B3D">
        <w:rPr>
          <w:rFonts w:ascii="宋体" w:hAnsi="宋体" w:hint="eastAsia"/>
          <w:sz w:val="24"/>
        </w:rPr>
        <w:t>项目名称：</w:t>
      </w:r>
    </w:p>
    <w:p w14:paraId="3CF1CC6A" w14:textId="77777777" w:rsidR="0032240A" w:rsidRPr="00F87B3D" w:rsidRDefault="009F284D">
      <w:pPr>
        <w:tabs>
          <w:tab w:val="left" w:pos="720"/>
        </w:tabs>
        <w:snapToGrid w:val="0"/>
        <w:spacing w:line="360" w:lineRule="auto"/>
        <w:jc w:val="left"/>
        <w:rPr>
          <w:rFonts w:ascii="宋体" w:hAnsi="宋体"/>
          <w:sz w:val="24"/>
        </w:rPr>
      </w:pPr>
      <w:r w:rsidRPr="00F87B3D">
        <w:rPr>
          <w:rFonts w:ascii="宋体" w:hAnsi="宋体" w:hint="eastAsia"/>
          <w:sz w:val="24"/>
        </w:rPr>
        <w:t>开标地点：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493"/>
        <w:gridCol w:w="1576"/>
        <w:gridCol w:w="4148"/>
      </w:tblGrid>
      <w:tr w:rsidR="00FB6172" w:rsidRPr="00F87B3D" w14:paraId="0E7C95BB" w14:textId="77777777">
        <w:tc>
          <w:tcPr>
            <w:tcW w:w="650" w:type="pct"/>
            <w:vAlign w:val="center"/>
          </w:tcPr>
          <w:p w14:paraId="233BD86D"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球号</w:t>
            </w:r>
          </w:p>
        </w:tc>
        <w:tc>
          <w:tcPr>
            <w:tcW w:w="900" w:type="pct"/>
            <w:vAlign w:val="center"/>
          </w:tcPr>
          <w:p w14:paraId="49EA7FE0"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代表下浮率（%）</w:t>
            </w:r>
          </w:p>
        </w:tc>
        <w:tc>
          <w:tcPr>
            <w:tcW w:w="950" w:type="pct"/>
            <w:vAlign w:val="center"/>
          </w:tcPr>
          <w:p w14:paraId="443889A5"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摇出球号</w:t>
            </w:r>
          </w:p>
        </w:tc>
        <w:tc>
          <w:tcPr>
            <w:tcW w:w="2500" w:type="pct"/>
            <w:vAlign w:val="center"/>
          </w:tcPr>
          <w:p w14:paraId="48054D8B"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随机抽取的评标基准价的</w:t>
            </w:r>
            <w:proofErr w:type="gramStart"/>
            <w:r w:rsidRPr="00F87B3D">
              <w:rPr>
                <w:rFonts w:ascii="宋体" w:hAnsi="宋体" w:hint="eastAsia"/>
                <w:sz w:val="24"/>
              </w:rPr>
              <w:t>下浮率</w:t>
            </w:r>
            <w:proofErr w:type="gramEnd"/>
          </w:p>
        </w:tc>
      </w:tr>
      <w:tr w:rsidR="00FB6172" w:rsidRPr="00F87B3D" w14:paraId="6E3A9C9B" w14:textId="77777777">
        <w:tc>
          <w:tcPr>
            <w:tcW w:w="650" w:type="pct"/>
          </w:tcPr>
          <w:p w14:paraId="5C88DE4E" w14:textId="77777777" w:rsidR="0032240A" w:rsidRPr="00F87B3D" w:rsidRDefault="0032240A">
            <w:pPr>
              <w:tabs>
                <w:tab w:val="left" w:pos="720"/>
              </w:tabs>
              <w:snapToGrid w:val="0"/>
              <w:jc w:val="center"/>
              <w:rPr>
                <w:rFonts w:ascii="宋体" w:hAnsi="宋体"/>
                <w:sz w:val="24"/>
              </w:rPr>
            </w:pPr>
          </w:p>
        </w:tc>
        <w:tc>
          <w:tcPr>
            <w:tcW w:w="900" w:type="pct"/>
          </w:tcPr>
          <w:p w14:paraId="09C53918"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2</w:t>
            </w:r>
          </w:p>
        </w:tc>
        <w:tc>
          <w:tcPr>
            <w:tcW w:w="950" w:type="pct"/>
            <w:vMerge w:val="restart"/>
          </w:tcPr>
          <w:p w14:paraId="6E2C10A1" w14:textId="77777777" w:rsidR="0032240A" w:rsidRPr="00F87B3D" w:rsidRDefault="0032240A">
            <w:pPr>
              <w:tabs>
                <w:tab w:val="left" w:pos="720"/>
              </w:tabs>
              <w:snapToGrid w:val="0"/>
              <w:jc w:val="center"/>
              <w:rPr>
                <w:rFonts w:ascii="宋体" w:hAnsi="宋体"/>
                <w:sz w:val="24"/>
              </w:rPr>
            </w:pPr>
          </w:p>
        </w:tc>
        <w:tc>
          <w:tcPr>
            <w:tcW w:w="2500" w:type="pct"/>
            <w:vMerge w:val="restart"/>
          </w:tcPr>
          <w:p w14:paraId="2B86D232" w14:textId="77777777" w:rsidR="0032240A" w:rsidRPr="00F87B3D" w:rsidRDefault="0032240A">
            <w:pPr>
              <w:tabs>
                <w:tab w:val="left" w:pos="720"/>
              </w:tabs>
              <w:snapToGrid w:val="0"/>
              <w:jc w:val="center"/>
              <w:rPr>
                <w:rFonts w:ascii="宋体" w:hAnsi="宋体"/>
                <w:sz w:val="24"/>
              </w:rPr>
            </w:pPr>
          </w:p>
        </w:tc>
      </w:tr>
      <w:tr w:rsidR="00FB6172" w:rsidRPr="00F87B3D" w14:paraId="00207B27" w14:textId="77777777">
        <w:tc>
          <w:tcPr>
            <w:tcW w:w="650" w:type="pct"/>
          </w:tcPr>
          <w:p w14:paraId="5996DB58" w14:textId="77777777" w:rsidR="0032240A" w:rsidRPr="00F87B3D" w:rsidRDefault="0032240A">
            <w:pPr>
              <w:tabs>
                <w:tab w:val="left" w:pos="720"/>
              </w:tabs>
              <w:snapToGrid w:val="0"/>
              <w:jc w:val="center"/>
              <w:rPr>
                <w:rFonts w:ascii="宋体" w:hAnsi="宋体"/>
                <w:sz w:val="24"/>
              </w:rPr>
            </w:pPr>
          </w:p>
        </w:tc>
        <w:tc>
          <w:tcPr>
            <w:tcW w:w="900" w:type="pct"/>
          </w:tcPr>
          <w:p w14:paraId="0B69B4AF"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2.5</w:t>
            </w:r>
          </w:p>
        </w:tc>
        <w:tc>
          <w:tcPr>
            <w:tcW w:w="950" w:type="pct"/>
            <w:vMerge/>
          </w:tcPr>
          <w:p w14:paraId="71455EC2" w14:textId="77777777" w:rsidR="0032240A" w:rsidRPr="00F87B3D" w:rsidRDefault="0032240A">
            <w:pPr>
              <w:tabs>
                <w:tab w:val="left" w:pos="720"/>
              </w:tabs>
              <w:snapToGrid w:val="0"/>
              <w:jc w:val="center"/>
              <w:rPr>
                <w:rFonts w:ascii="宋体" w:hAnsi="宋体"/>
                <w:sz w:val="24"/>
              </w:rPr>
            </w:pPr>
          </w:p>
        </w:tc>
        <w:tc>
          <w:tcPr>
            <w:tcW w:w="2500" w:type="pct"/>
            <w:vMerge/>
          </w:tcPr>
          <w:p w14:paraId="0D5139BB" w14:textId="77777777" w:rsidR="0032240A" w:rsidRPr="00F87B3D" w:rsidRDefault="0032240A">
            <w:pPr>
              <w:tabs>
                <w:tab w:val="left" w:pos="720"/>
              </w:tabs>
              <w:snapToGrid w:val="0"/>
              <w:jc w:val="center"/>
              <w:rPr>
                <w:rFonts w:ascii="宋体" w:hAnsi="宋体"/>
                <w:sz w:val="24"/>
              </w:rPr>
            </w:pPr>
          </w:p>
        </w:tc>
      </w:tr>
      <w:tr w:rsidR="00FB6172" w:rsidRPr="00F87B3D" w14:paraId="37D38B35" w14:textId="77777777">
        <w:tc>
          <w:tcPr>
            <w:tcW w:w="650" w:type="pct"/>
          </w:tcPr>
          <w:p w14:paraId="79212DD4" w14:textId="77777777" w:rsidR="0032240A" w:rsidRPr="00F87B3D" w:rsidRDefault="0032240A">
            <w:pPr>
              <w:tabs>
                <w:tab w:val="left" w:pos="720"/>
              </w:tabs>
              <w:snapToGrid w:val="0"/>
              <w:jc w:val="center"/>
              <w:rPr>
                <w:rFonts w:ascii="宋体" w:hAnsi="宋体"/>
                <w:sz w:val="24"/>
              </w:rPr>
            </w:pPr>
          </w:p>
        </w:tc>
        <w:tc>
          <w:tcPr>
            <w:tcW w:w="900" w:type="pct"/>
          </w:tcPr>
          <w:p w14:paraId="08E813BC"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3</w:t>
            </w:r>
          </w:p>
        </w:tc>
        <w:tc>
          <w:tcPr>
            <w:tcW w:w="950" w:type="pct"/>
            <w:vMerge/>
          </w:tcPr>
          <w:p w14:paraId="4A49BC95" w14:textId="77777777" w:rsidR="0032240A" w:rsidRPr="00F87B3D" w:rsidRDefault="0032240A">
            <w:pPr>
              <w:tabs>
                <w:tab w:val="left" w:pos="720"/>
              </w:tabs>
              <w:snapToGrid w:val="0"/>
              <w:jc w:val="center"/>
              <w:rPr>
                <w:rFonts w:ascii="宋体" w:hAnsi="宋体"/>
                <w:sz w:val="24"/>
              </w:rPr>
            </w:pPr>
          </w:p>
        </w:tc>
        <w:tc>
          <w:tcPr>
            <w:tcW w:w="2500" w:type="pct"/>
            <w:vMerge/>
          </w:tcPr>
          <w:p w14:paraId="09D47D32" w14:textId="77777777" w:rsidR="0032240A" w:rsidRPr="00F87B3D" w:rsidRDefault="0032240A">
            <w:pPr>
              <w:tabs>
                <w:tab w:val="left" w:pos="720"/>
              </w:tabs>
              <w:snapToGrid w:val="0"/>
              <w:jc w:val="center"/>
              <w:rPr>
                <w:rFonts w:ascii="宋体" w:hAnsi="宋体"/>
                <w:sz w:val="24"/>
              </w:rPr>
            </w:pPr>
          </w:p>
        </w:tc>
      </w:tr>
      <w:tr w:rsidR="00FB6172" w:rsidRPr="00F87B3D" w14:paraId="6F00B81A" w14:textId="77777777">
        <w:tc>
          <w:tcPr>
            <w:tcW w:w="650" w:type="pct"/>
          </w:tcPr>
          <w:p w14:paraId="499031E4" w14:textId="77777777" w:rsidR="0032240A" w:rsidRPr="00F87B3D" w:rsidRDefault="0032240A">
            <w:pPr>
              <w:tabs>
                <w:tab w:val="left" w:pos="720"/>
              </w:tabs>
              <w:snapToGrid w:val="0"/>
              <w:jc w:val="center"/>
              <w:rPr>
                <w:rFonts w:ascii="宋体" w:hAnsi="宋体"/>
                <w:sz w:val="24"/>
              </w:rPr>
            </w:pPr>
          </w:p>
        </w:tc>
        <w:tc>
          <w:tcPr>
            <w:tcW w:w="900" w:type="pct"/>
          </w:tcPr>
          <w:p w14:paraId="3BD6D62A"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3.5</w:t>
            </w:r>
          </w:p>
        </w:tc>
        <w:tc>
          <w:tcPr>
            <w:tcW w:w="950" w:type="pct"/>
            <w:vMerge/>
          </w:tcPr>
          <w:p w14:paraId="3BE2D709" w14:textId="77777777" w:rsidR="0032240A" w:rsidRPr="00F87B3D" w:rsidRDefault="0032240A">
            <w:pPr>
              <w:tabs>
                <w:tab w:val="left" w:pos="720"/>
              </w:tabs>
              <w:snapToGrid w:val="0"/>
              <w:jc w:val="center"/>
              <w:rPr>
                <w:rFonts w:ascii="宋体" w:hAnsi="宋体"/>
                <w:sz w:val="24"/>
              </w:rPr>
            </w:pPr>
          </w:p>
        </w:tc>
        <w:tc>
          <w:tcPr>
            <w:tcW w:w="2500" w:type="pct"/>
            <w:vMerge/>
          </w:tcPr>
          <w:p w14:paraId="08603C94" w14:textId="77777777" w:rsidR="0032240A" w:rsidRPr="00F87B3D" w:rsidRDefault="0032240A">
            <w:pPr>
              <w:tabs>
                <w:tab w:val="left" w:pos="720"/>
              </w:tabs>
              <w:snapToGrid w:val="0"/>
              <w:jc w:val="center"/>
              <w:rPr>
                <w:rFonts w:ascii="宋体" w:hAnsi="宋体"/>
                <w:sz w:val="24"/>
              </w:rPr>
            </w:pPr>
          </w:p>
        </w:tc>
      </w:tr>
      <w:tr w:rsidR="00FB6172" w:rsidRPr="00F87B3D" w14:paraId="2392150B" w14:textId="77777777">
        <w:tc>
          <w:tcPr>
            <w:tcW w:w="650" w:type="pct"/>
          </w:tcPr>
          <w:p w14:paraId="09A3C272" w14:textId="77777777" w:rsidR="0032240A" w:rsidRPr="00F87B3D" w:rsidRDefault="0032240A">
            <w:pPr>
              <w:tabs>
                <w:tab w:val="left" w:pos="720"/>
              </w:tabs>
              <w:snapToGrid w:val="0"/>
              <w:jc w:val="center"/>
              <w:rPr>
                <w:rFonts w:ascii="宋体" w:hAnsi="宋体"/>
                <w:sz w:val="24"/>
              </w:rPr>
            </w:pPr>
          </w:p>
        </w:tc>
        <w:tc>
          <w:tcPr>
            <w:tcW w:w="900" w:type="pct"/>
          </w:tcPr>
          <w:p w14:paraId="6A6752C6"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4</w:t>
            </w:r>
          </w:p>
        </w:tc>
        <w:tc>
          <w:tcPr>
            <w:tcW w:w="950" w:type="pct"/>
            <w:vMerge/>
          </w:tcPr>
          <w:p w14:paraId="18DF5B16" w14:textId="77777777" w:rsidR="0032240A" w:rsidRPr="00F87B3D" w:rsidRDefault="0032240A">
            <w:pPr>
              <w:tabs>
                <w:tab w:val="left" w:pos="720"/>
              </w:tabs>
              <w:snapToGrid w:val="0"/>
              <w:jc w:val="center"/>
              <w:rPr>
                <w:rFonts w:ascii="宋体" w:hAnsi="宋体"/>
                <w:sz w:val="24"/>
              </w:rPr>
            </w:pPr>
          </w:p>
        </w:tc>
        <w:tc>
          <w:tcPr>
            <w:tcW w:w="2500" w:type="pct"/>
            <w:vMerge/>
          </w:tcPr>
          <w:p w14:paraId="4BB616B6" w14:textId="77777777" w:rsidR="0032240A" w:rsidRPr="00F87B3D" w:rsidRDefault="0032240A">
            <w:pPr>
              <w:tabs>
                <w:tab w:val="left" w:pos="720"/>
              </w:tabs>
              <w:snapToGrid w:val="0"/>
              <w:jc w:val="center"/>
              <w:rPr>
                <w:rFonts w:ascii="宋体" w:hAnsi="宋体"/>
                <w:sz w:val="24"/>
              </w:rPr>
            </w:pPr>
          </w:p>
        </w:tc>
      </w:tr>
      <w:tr w:rsidR="00FB6172" w:rsidRPr="00F87B3D" w14:paraId="039E82F5" w14:textId="77777777">
        <w:tc>
          <w:tcPr>
            <w:tcW w:w="650" w:type="pct"/>
          </w:tcPr>
          <w:p w14:paraId="363E0111" w14:textId="77777777" w:rsidR="0032240A" w:rsidRPr="00F87B3D" w:rsidRDefault="0032240A">
            <w:pPr>
              <w:tabs>
                <w:tab w:val="left" w:pos="720"/>
              </w:tabs>
              <w:snapToGrid w:val="0"/>
              <w:jc w:val="center"/>
              <w:rPr>
                <w:rFonts w:ascii="宋体" w:hAnsi="宋体"/>
                <w:sz w:val="24"/>
              </w:rPr>
            </w:pPr>
          </w:p>
        </w:tc>
        <w:tc>
          <w:tcPr>
            <w:tcW w:w="900" w:type="pct"/>
          </w:tcPr>
          <w:p w14:paraId="03BBBA41"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4.5</w:t>
            </w:r>
          </w:p>
        </w:tc>
        <w:tc>
          <w:tcPr>
            <w:tcW w:w="950" w:type="pct"/>
            <w:vMerge/>
          </w:tcPr>
          <w:p w14:paraId="53E4F141" w14:textId="77777777" w:rsidR="0032240A" w:rsidRPr="00F87B3D" w:rsidRDefault="0032240A">
            <w:pPr>
              <w:tabs>
                <w:tab w:val="left" w:pos="720"/>
              </w:tabs>
              <w:snapToGrid w:val="0"/>
              <w:jc w:val="center"/>
              <w:rPr>
                <w:rFonts w:ascii="宋体" w:hAnsi="宋体"/>
                <w:sz w:val="24"/>
              </w:rPr>
            </w:pPr>
          </w:p>
        </w:tc>
        <w:tc>
          <w:tcPr>
            <w:tcW w:w="2500" w:type="pct"/>
            <w:vMerge/>
          </w:tcPr>
          <w:p w14:paraId="110839CF" w14:textId="77777777" w:rsidR="0032240A" w:rsidRPr="00F87B3D" w:rsidRDefault="0032240A">
            <w:pPr>
              <w:tabs>
                <w:tab w:val="left" w:pos="720"/>
              </w:tabs>
              <w:snapToGrid w:val="0"/>
              <w:jc w:val="center"/>
              <w:rPr>
                <w:rFonts w:ascii="宋体" w:hAnsi="宋体"/>
                <w:sz w:val="24"/>
              </w:rPr>
            </w:pPr>
          </w:p>
        </w:tc>
      </w:tr>
      <w:tr w:rsidR="00FB6172" w:rsidRPr="00F87B3D" w14:paraId="47E12D7C" w14:textId="77777777">
        <w:tc>
          <w:tcPr>
            <w:tcW w:w="650" w:type="pct"/>
          </w:tcPr>
          <w:p w14:paraId="7312B2CA" w14:textId="77777777" w:rsidR="0032240A" w:rsidRPr="00F87B3D" w:rsidRDefault="0032240A">
            <w:pPr>
              <w:tabs>
                <w:tab w:val="left" w:pos="720"/>
              </w:tabs>
              <w:snapToGrid w:val="0"/>
              <w:jc w:val="center"/>
              <w:rPr>
                <w:rFonts w:ascii="宋体" w:hAnsi="宋体"/>
                <w:sz w:val="24"/>
              </w:rPr>
            </w:pPr>
          </w:p>
        </w:tc>
        <w:tc>
          <w:tcPr>
            <w:tcW w:w="900" w:type="pct"/>
          </w:tcPr>
          <w:p w14:paraId="2F61DBA8" w14:textId="77777777" w:rsidR="0032240A" w:rsidRPr="00F87B3D" w:rsidRDefault="009F284D">
            <w:pPr>
              <w:tabs>
                <w:tab w:val="left" w:pos="720"/>
              </w:tabs>
              <w:snapToGrid w:val="0"/>
              <w:jc w:val="center"/>
              <w:rPr>
                <w:rFonts w:ascii="宋体" w:hAnsi="宋体"/>
                <w:sz w:val="24"/>
              </w:rPr>
            </w:pPr>
            <w:r w:rsidRPr="00F87B3D">
              <w:rPr>
                <w:rFonts w:ascii="宋体" w:hAnsi="宋体" w:hint="eastAsia"/>
                <w:sz w:val="24"/>
              </w:rPr>
              <w:t>5</w:t>
            </w:r>
          </w:p>
        </w:tc>
        <w:tc>
          <w:tcPr>
            <w:tcW w:w="950" w:type="pct"/>
            <w:vMerge/>
          </w:tcPr>
          <w:p w14:paraId="583481A3" w14:textId="77777777" w:rsidR="0032240A" w:rsidRPr="00F87B3D" w:rsidRDefault="0032240A">
            <w:pPr>
              <w:tabs>
                <w:tab w:val="left" w:pos="720"/>
              </w:tabs>
              <w:snapToGrid w:val="0"/>
              <w:jc w:val="center"/>
              <w:rPr>
                <w:rFonts w:ascii="宋体" w:hAnsi="宋体"/>
                <w:sz w:val="24"/>
              </w:rPr>
            </w:pPr>
          </w:p>
        </w:tc>
        <w:tc>
          <w:tcPr>
            <w:tcW w:w="2500" w:type="pct"/>
            <w:vMerge/>
          </w:tcPr>
          <w:p w14:paraId="715E4099" w14:textId="77777777" w:rsidR="0032240A" w:rsidRPr="00F87B3D" w:rsidRDefault="0032240A">
            <w:pPr>
              <w:tabs>
                <w:tab w:val="left" w:pos="720"/>
              </w:tabs>
              <w:snapToGrid w:val="0"/>
              <w:jc w:val="center"/>
              <w:rPr>
                <w:rFonts w:ascii="宋体" w:hAnsi="宋体"/>
                <w:sz w:val="24"/>
              </w:rPr>
            </w:pPr>
          </w:p>
        </w:tc>
      </w:tr>
    </w:tbl>
    <w:p w14:paraId="249ACA49" w14:textId="77777777" w:rsidR="0032240A" w:rsidRPr="00F87B3D" w:rsidRDefault="009F284D">
      <w:pPr>
        <w:spacing w:line="440" w:lineRule="exact"/>
        <w:rPr>
          <w:rFonts w:ascii="宋体" w:hAnsi="宋体"/>
          <w:b/>
          <w:szCs w:val="21"/>
        </w:rPr>
      </w:pPr>
      <w:r w:rsidRPr="00F87B3D">
        <w:rPr>
          <w:rFonts w:ascii="宋体" w:hAnsi="宋体" w:hint="eastAsia"/>
          <w:b/>
          <w:szCs w:val="21"/>
        </w:rPr>
        <w:t>注：1、计算评标基准价的</w:t>
      </w:r>
      <w:proofErr w:type="gramStart"/>
      <w:r w:rsidRPr="00F87B3D">
        <w:rPr>
          <w:rFonts w:ascii="宋体" w:hAnsi="宋体" w:hint="eastAsia"/>
          <w:b/>
          <w:szCs w:val="21"/>
        </w:rPr>
        <w:t>下浮率</w:t>
      </w:r>
      <w:proofErr w:type="gramEnd"/>
      <w:r w:rsidRPr="00F87B3D">
        <w:rPr>
          <w:rFonts w:ascii="宋体" w:hAnsi="宋体" w:hint="eastAsia"/>
          <w:b/>
          <w:szCs w:val="21"/>
        </w:rPr>
        <w:t>从2%、2.5%、3%、3.5%、4%、4.5%、5%中随机抽取</w:t>
      </w:r>
    </w:p>
    <w:p w14:paraId="614F1CFF" w14:textId="77777777" w:rsidR="0032240A" w:rsidRPr="00F87B3D" w:rsidRDefault="009F284D">
      <w:pPr>
        <w:spacing w:line="440" w:lineRule="exact"/>
        <w:rPr>
          <w:rFonts w:ascii="宋体" w:hAnsi="宋体"/>
          <w:szCs w:val="21"/>
        </w:rPr>
      </w:pPr>
      <w:r w:rsidRPr="00F87B3D">
        <w:rPr>
          <w:rFonts w:ascii="宋体" w:hAnsi="宋体" w:hint="eastAsia"/>
          <w:b/>
          <w:szCs w:val="21"/>
        </w:rPr>
        <w:t xml:space="preserve">    2、球</w:t>
      </w:r>
      <w:proofErr w:type="gramStart"/>
      <w:r w:rsidRPr="00F87B3D">
        <w:rPr>
          <w:rFonts w:ascii="宋体" w:hAnsi="宋体" w:hint="eastAsia"/>
          <w:b/>
          <w:szCs w:val="21"/>
        </w:rPr>
        <w:t>号根据</w:t>
      </w:r>
      <w:proofErr w:type="gramEnd"/>
      <w:r w:rsidRPr="00F87B3D">
        <w:rPr>
          <w:rFonts w:ascii="宋体" w:hAnsi="宋体" w:hint="eastAsia"/>
          <w:b/>
          <w:szCs w:val="21"/>
        </w:rPr>
        <w:t>广州公共资源交易平台</w:t>
      </w:r>
      <w:proofErr w:type="gramStart"/>
      <w:r w:rsidRPr="00F87B3D">
        <w:rPr>
          <w:rFonts w:ascii="宋体" w:hAnsi="宋体" w:hint="eastAsia"/>
          <w:b/>
          <w:szCs w:val="21"/>
        </w:rPr>
        <w:t>提供号球填写</w:t>
      </w:r>
      <w:proofErr w:type="gramEnd"/>
      <w:r w:rsidRPr="00F87B3D">
        <w:rPr>
          <w:rFonts w:ascii="宋体" w:hAnsi="宋体" w:hint="eastAsia"/>
          <w:b/>
          <w:szCs w:val="21"/>
        </w:rPr>
        <w:t>，如提供的球为1、2、3、4、5、6、7，则按从小到大的顺序对应填写1、2、3、4、5、6、7；如提供的球号2、2.5、3、3.5、4、4.5、5，则对应填写2、2.5、3、3.5、4、4.5、5。</w:t>
      </w:r>
    </w:p>
    <w:p w14:paraId="3318519B" w14:textId="77777777" w:rsidR="0032240A" w:rsidRPr="00F87B3D" w:rsidRDefault="0032240A">
      <w:pPr>
        <w:spacing w:line="440" w:lineRule="exact"/>
        <w:rPr>
          <w:rFonts w:ascii="宋体" w:hAnsi="宋体"/>
          <w:szCs w:val="21"/>
        </w:rPr>
      </w:pPr>
    </w:p>
    <w:p w14:paraId="46FF8186" w14:textId="77777777" w:rsidR="0032240A" w:rsidRPr="00F87B3D" w:rsidRDefault="009F284D">
      <w:pPr>
        <w:spacing w:line="440" w:lineRule="exact"/>
        <w:rPr>
          <w:rFonts w:ascii="宋体" w:hAnsi="宋体"/>
          <w:szCs w:val="21"/>
        </w:rPr>
      </w:pPr>
      <w:r w:rsidRPr="00F87B3D">
        <w:rPr>
          <w:rFonts w:ascii="宋体" w:hAnsi="宋体" w:hint="eastAsia"/>
          <w:szCs w:val="21"/>
        </w:rPr>
        <w:t xml:space="preserve">监督人：             </w:t>
      </w:r>
    </w:p>
    <w:p w14:paraId="5318BFD4" w14:textId="77777777" w:rsidR="0032240A" w:rsidRPr="00F87B3D" w:rsidRDefault="0032240A">
      <w:pPr>
        <w:spacing w:line="440" w:lineRule="exact"/>
        <w:rPr>
          <w:rFonts w:ascii="宋体" w:hAnsi="宋体"/>
          <w:szCs w:val="21"/>
        </w:rPr>
      </w:pPr>
    </w:p>
    <w:p w14:paraId="77841329" w14:textId="77777777" w:rsidR="0032240A" w:rsidRPr="00F87B3D" w:rsidRDefault="009F284D">
      <w:pPr>
        <w:spacing w:line="440" w:lineRule="exact"/>
        <w:rPr>
          <w:rFonts w:ascii="宋体" w:hAnsi="宋体"/>
          <w:szCs w:val="21"/>
        </w:rPr>
      </w:pPr>
      <w:r w:rsidRPr="00F87B3D">
        <w:rPr>
          <w:rFonts w:ascii="宋体" w:hAnsi="宋体" w:hint="eastAsia"/>
          <w:szCs w:val="21"/>
        </w:rPr>
        <w:t xml:space="preserve">招标代理记录人：              </w:t>
      </w:r>
    </w:p>
    <w:p w14:paraId="20E0025C" w14:textId="77777777" w:rsidR="0032240A" w:rsidRPr="00F87B3D" w:rsidRDefault="0032240A">
      <w:pPr>
        <w:spacing w:line="440" w:lineRule="exact"/>
        <w:rPr>
          <w:rFonts w:ascii="宋体" w:hAnsi="宋体"/>
          <w:szCs w:val="21"/>
        </w:rPr>
      </w:pPr>
    </w:p>
    <w:p w14:paraId="4CC73DA4" w14:textId="77777777" w:rsidR="0032240A" w:rsidRPr="00F87B3D" w:rsidRDefault="009F284D">
      <w:pPr>
        <w:spacing w:line="440" w:lineRule="exact"/>
        <w:rPr>
          <w:rFonts w:ascii="宋体" w:hAnsi="宋体"/>
          <w:szCs w:val="21"/>
        </w:rPr>
      </w:pPr>
      <w:r w:rsidRPr="00F87B3D">
        <w:rPr>
          <w:rFonts w:ascii="宋体" w:hAnsi="宋体" w:hint="eastAsia"/>
          <w:szCs w:val="21"/>
        </w:rPr>
        <w:t xml:space="preserve">招标代理唱标人:               </w:t>
      </w:r>
    </w:p>
    <w:p w14:paraId="12949B97" w14:textId="77777777" w:rsidR="0032240A" w:rsidRPr="00F87B3D" w:rsidRDefault="0032240A">
      <w:pPr>
        <w:spacing w:line="440" w:lineRule="exact"/>
        <w:rPr>
          <w:rFonts w:ascii="宋体" w:hAnsi="宋体"/>
          <w:szCs w:val="21"/>
        </w:rPr>
      </w:pPr>
    </w:p>
    <w:p w14:paraId="6A21AF9E" w14:textId="77777777" w:rsidR="0032240A" w:rsidRPr="00F87B3D" w:rsidRDefault="009F284D">
      <w:pPr>
        <w:spacing w:line="440" w:lineRule="exact"/>
        <w:rPr>
          <w:rFonts w:ascii="宋体" w:hAnsi="宋体"/>
          <w:szCs w:val="21"/>
        </w:rPr>
      </w:pPr>
      <w:r w:rsidRPr="00F87B3D">
        <w:rPr>
          <w:rFonts w:ascii="宋体" w:hAnsi="宋体" w:hint="eastAsia"/>
          <w:szCs w:val="21"/>
        </w:rPr>
        <w:t xml:space="preserve">见证人员:              </w:t>
      </w:r>
    </w:p>
    <w:p w14:paraId="295B3058" w14:textId="77777777" w:rsidR="0032240A" w:rsidRPr="00F87B3D" w:rsidRDefault="0032240A">
      <w:pPr>
        <w:spacing w:line="440" w:lineRule="exact"/>
        <w:rPr>
          <w:rFonts w:ascii="宋体" w:hAnsi="宋体"/>
          <w:szCs w:val="21"/>
        </w:rPr>
      </w:pPr>
    </w:p>
    <w:p w14:paraId="2A5A61AF" w14:textId="77777777" w:rsidR="0032240A" w:rsidRPr="00F87B3D" w:rsidRDefault="009F284D">
      <w:pPr>
        <w:spacing w:line="440" w:lineRule="exact"/>
        <w:rPr>
          <w:rFonts w:ascii="宋体" w:hAnsi="宋体"/>
          <w:szCs w:val="21"/>
        </w:rPr>
      </w:pPr>
      <w:r w:rsidRPr="00F87B3D">
        <w:rPr>
          <w:rFonts w:ascii="宋体" w:hAnsi="宋体" w:hint="eastAsia"/>
          <w:szCs w:val="21"/>
        </w:rPr>
        <w:t xml:space="preserve"> 日期:     年  月  日</w:t>
      </w:r>
    </w:p>
    <w:p w14:paraId="68623583" w14:textId="77777777" w:rsidR="0032240A" w:rsidRPr="00F87B3D" w:rsidRDefault="009F284D">
      <w:pPr>
        <w:spacing w:line="440" w:lineRule="exact"/>
        <w:rPr>
          <w:szCs w:val="21"/>
        </w:rPr>
      </w:pPr>
      <w:r w:rsidRPr="00F87B3D">
        <w:rPr>
          <w:rFonts w:ascii="宋体" w:hAnsi="宋体"/>
          <w:szCs w:val="21"/>
        </w:rPr>
        <w:br w:type="page"/>
      </w:r>
    </w:p>
    <w:p w14:paraId="1AABD29C" w14:textId="77777777" w:rsidR="0032240A" w:rsidRPr="00F87B3D" w:rsidRDefault="009F284D">
      <w:pPr>
        <w:spacing w:line="360" w:lineRule="auto"/>
        <w:jc w:val="left"/>
        <w:outlineLvl w:val="2"/>
        <w:rPr>
          <w:rFonts w:ascii="黑体" w:eastAsia="黑体" w:hAnsi="黑体"/>
          <w:sz w:val="28"/>
          <w:szCs w:val="27"/>
        </w:rPr>
      </w:pPr>
      <w:bookmarkStart w:id="85" w:name="_Toc121780139"/>
      <w:r w:rsidRPr="00F87B3D">
        <w:rPr>
          <w:rFonts w:ascii="黑体" w:eastAsia="黑体" w:hAnsi="黑体"/>
          <w:sz w:val="28"/>
          <w:szCs w:val="27"/>
        </w:rPr>
        <w:lastRenderedPageBreak/>
        <w:t>附</w:t>
      </w:r>
      <w:r w:rsidRPr="00F87B3D">
        <w:rPr>
          <w:rFonts w:ascii="黑体" w:eastAsia="黑体" w:hAnsi="黑体" w:hint="eastAsia"/>
          <w:sz w:val="28"/>
          <w:szCs w:val="27"/>
        </w:rPr>
        <w:t>件3</w:t>
      </w:r>
      <w:r w:rsidRPr="00F87B3D">
        <w:rPr>
          <w:rFonts w:ascii="黑体" w:eastAsia="黑体" w:hAnsi="黑体"/>
          <w:sz w:val="28"/>
          <w:szCs w:val="27"/>
        </w:rPr>
        <w:t>：问题澄清通知</w:t>
      </w:r>
      <w:bookmarkEnd w:id="85"/>
    </w:p>
    <w:p w14:paraId="4CBB735A" w14:textId="77777777" w:rsidR="0032240A" w:rsidRPr="00F87B3D" w:rsidRDefault="0032240A">
      <w:pPr>
        <w:spacing w:line="440" w:lineRule="exact"/>
        <w:jc w:val="center"/>
        <w:rPr>
          <w:szCs w:val="21"/>
        </w:rPr>
      </w:pPr>
    </w:p>
    <w:p w14:paraId="4E4524E0" w14:textId="77777777" w:rsidR="0032240A" w:rsidRPr="00F87B3D" w:rsidRDefault="009F284D">
      <w:pPr>
        <w:spacing w:line="440" w:lineRule="exact"/>
        <w:jc w:val="center"/>
        <w:rPr>
          <w:rFonts w:ascii="宋体" w:hAnsi="宋体"/>
          <w:b/>
          <w:sz w:val="36"/>
          <w:szCs w:val="28"/>
        </w:rPr>
      </w:pPr>
      <w:r w:rsidRPr="00F87B3D">
        <w:rPr>
          <w:rFonts w:ascii="宋体" w:hAnsi="宋体"/>
          <w:b/>
          <w:sz w:val="36"/>
          <w:szCs w:val="28"/>
        </w:rPr>
        <w:t>问题澄清通知</w:t>
      </w:r>
    </w:p>
    <w:p w14:paraId="4DA495C4" w14:textId="77777777" w:rsidR="0032240A" w:rsidRPr="00F87B3D" w:rsidRDefault="009F284D">
      <w:pPr>
        <w:spacing w:line="440" w:lineRule="exact"/>
        <w:jc w:val="center"/>
        <w:rPr>
          <w:rFonts w:ascii="宋体" w:hAnsi="宋体"/>
          <w:szCs w:val="21"/>
        </w:rPr>
      </w:pPr>
      <w:r w:rsidRPr="00F87B3D">
        <w:rPr>
          <w:rFonts w:ascii="宋体" w:hAnsi="宋体"/>
          <w:szCs w:val="21"/>
        </w:rPr>
        <w:t>编号：</w:t>
      </w:r>
      <w:r w:rsidRPr="00F87B3D">
        <w:rPr>
          <w:rFonts w:ascii="宋体" w:hAnsi="宋体" w:hint="eastAsia"/>
          <w:szCs w:val="21"/>
        </w:rPr>
        <w:t>__________________________</w:t>
      </w:r>
    </w:p>
    <w:p w14:paraId="3E126BBA" w14:textId="77777777" w:rsidR="0032240A" w:rsidRPr="00F87B3D" w:rsidRDefault="0032240A">
      <w:pPr>
        <w:spacing w:line="440" w:lineRule="exact"/>
        <w:rPr>
          <w:rFonts w:ascii="宋体" w:hAnsi="宋体"/>
          <w:szCs w:val="21"/>
        </w:rPr>
      </w:pPr>
    </w:p>
    <w:p w14:paraId="63BB8B25" w14:textId="77777777" w:rsidR="0032240A" w:rsidRPr="00F87B3D" w:rsidRDefault="009F284D">
      <w:pPr>
        <w:spacing w:line="440" w:lineRule="exact"/>
        <w:rPr>
          <w:rFonts w:ascii="宋体" w:hAnsi="宋体"/>
          <w:sz w:val="24"/>
          <w:szCs w:val="21"/>
        </w:rPr>
      </w:pPr>
      <w:r w:rsidRPr="00F87B3D">
        <w:rPr>
          <w:rFonts w:ascii="宋体" w:hAnsi="宋体"/>
          <w:sz w:val="24"/>
          <w:szCs w:val="21"/>
        </w:rPr>
        <w:t>（投标人名称）：</w:t>
      </w:r>
    </w:p>
    <w:p w14:paraId="2CD5FCB5" w14:textId="77777777" w:rsidR="0032240A" w:rsidRPr="00F87B3D" w:rsidRDefault="0032240A">
      <w:pPr>
        <w:spacing w:line="440" w:lineRule="exact"/>
        <w:rPr>
          <w:rFonts w:ascii="宋体" w:hAnsi="宋体"/>
          <w:szCs w:val="21"/>
        </w:rPr>
      </w:pPr>
    </w:p>
    <w:p w14:paraId="284C85AB" w14:textId="77777777" w:rsidR="0032240A" w:rsidRPr="00F87B3D" w:rsidRDefault="009F284D">
      <w:pPr>
        <w:snapToGrid w:val="0"/>
        <w:spacing w:line="360" w:lineRule="auto"/>
        <w:ind w:firstLineChars="200" w:firstLine="480"/>
        <w:rPr>
          <w:rFonts w:ascii="宋体" w:hAnsi="宋体"/>
          <w:sz w:val="24"/>
        </w:rPr>
      </w:pPr>
      <w:r w:rsidRPr="00F87B3D">
        <w:rPr>
          <w:rFonts w:ascii="宋体" w:hAnsi="宋体"/>
          <w:sz w:val="24"/>
          <w:u w:val="single"/>
        </w:rPr>
        <w:t xml:space="preserve">　              </w:t>
      </w:r>
      <w:r w:rsidRPr="00F87B3D">
        <w:rPr>
          <w:rFonts w:ascii="宋体" w:hAnsi="宋体"/>
          <w:sz w:val="24"/>
        </w:rPr>
        <w:t>（项目名称）招标的评标委员会，对你方的投标文件进行了仔细的审查，现需你方对下列问题以书面形式予以澄清：</w:t>
      </w:r>
    </w:p>
    <w:p w14:paraId="1AB0C9C4" w14:textId="77777777" w:rsidR="0032240A" w:rsidRPr="00F87B3D" w:rsidRDefault="009F284D">
      <w:pPr>
        <w:snapToGrid w:val="0"/>
        <w:spacing w:line="360" w:lineRule="auto"/>
        <w:ind w:firstLineChars="200" w:firstLine="480"/>
        <w:rPr>
          <w:rFonts w:ascii="宋体" w:hAnsi="宋体"/>
          <w:sz w:val="24"/>
        </w:rPr>
      </w:pPr>
      <w:r w:rsidRPr="00F87B3D">
        <w:rPr>
          <w:rFonts w:ascii="宋体" w:hAnsi="宋体"/>
          <w:sz w:val="24"/>
        </w:rPr>
        <w:t>1.</w:t>
      </w:r>
    </w:p>
    <w:p w14:paraId="0B39131D" w14:textId="77777777" w:rsidR="0032240A" w:rsidRPr="00F87B3D" w:rsidRDefault="009F284D">
      <w:pPr>
        <w:snapToGrid w:val="0"/>
        <w:spacing w:line="360" w:lineRule="auto"/>
        <w:ind w:firstLineChars="200" w:firstLine="480"/>
        <w:rPr>
          <w:rFonts w:ascii="宋体" w:hAnsi="宋体"/>
          <w:sz w:val="24"/>
        </w:rPr>
      </w:pPr>
      <w:r w:rsidRPr="00F87B3D">
        <w:rPr>
          <w:rFonts w:ascii="宋体" w:hAnsi="宋体"/>
          <w:sz w:val="24"/>
        </w:rPr>
        <w:t>2.</w:t>
      </w:r>
    </w:p>
    <w:p w14:paraId="279EE7C6" w14:textId="77777777" w:rsidR="0032240A" w:rsidRPr="00F87B3D" w:rsidRDefault="009F284D">
      <w:pPr>
        <w:snapToGrid w:val="0"/>
        <w:spacing w:line="360" w:lineRule="auto"/>
        <w:ind w:firstLineChars="200" w:firstLine="480"/>
        <w:rPr>
          <w:rFonts w:ascii="宋体" w:hAnsi="宋体"/>
          <w:sz w:val="24"/>
        </w:rPr>
      </w:pPr>
      <w:r w:rsidRPr="00F87B3D">
        <w:rPr>
          <w:rFonts w:ascii="宋体" w:hAnsi="宋体"/>
          <w:sz w:val="24"/>
        </w:rPr>
        <w:t>......</w:t>
      </w:r>
    </w:p>
    <w:p w14:paraId="162E5F2A" w14:textId="77777777" w:rsidR="0032240A" w:rsidRPr="00F87B3D" w:rsidRDefault="009F284D">
      <w:pPr>
        <w:spacing w:line="440" w:lineRule="exact"/>
        <w:rPr>
          <w:rFonts w:ascii="宋体" w:hAnsi="宋体"/>
          <w:sz w:val="24"/>
          <w:szCs w:val="24"/>
        </w:rPr>
      </w:pPr>
      <w:r w:rsidRPr="00F87B3D">
        <w:rPr>
          <w:rFonts w:ascii="宋体" w:hAnsi="宋体"/>
          <w:sz w:val="24"/>
          <w:szCs w:val="24"/>
        </w:rPr>
        <w:t xml:space="preserve">　　请将上述问题的澄清于年月日时前递交至（详细地址）</w:t>
      </w:r>
      <w:r w:rsidRPr="00F87B3D">
        <w:rPr>
          <w:rFonts w:ascii="宋体" w:hAnsi="宋体" w:hint="eastAsia"/>
          <w:sz w:val="24"/>
          <w:szCs w:val="24"/>
        </w:rPr>
        <w:t>或传真至</w:t>
      </w:r>
      <w:bookmarkStart w:id="86" w:name="_Toc152045582"/>
      <w:bookmarkStart w:id="87" w:name="_Toc332641307"/>
      <w:bookmarkStart w:id="88" w:name="_Toc152042359"/>
      <w:bookmarkStart w:id="89" w:name="_Toc179632600"/>
      <w:bookmarkStart w:id="90" w:name="_Toc247085740"/>
      <w:bookmarkStart w:id="91" w:name="_Toc359263253"/>
      <w:bookmarkStart w:id="92" w:name="_Toc246996225"/>
      <w:bookmarkStart w:id="93" w:name="_Toc246996968"/>
      <w:bookmarkStart w:id="94" w:name="_Toc144974549"/>
      <w:r w:rsidRPr="00F87B3D">
        <w:rPr>
          <w:rFonts w:ascii="宋体" w:hAnsi="宋体" w:hint="eastAsia"/>
          <w:sz w:val="24"/>
          <w:szCs w:val="24"/>
        </w:rPr>
        <w:t>（传真</w:t>
      </w:r>
      <w:bookmarkEnd w:id="86"/>
      <w:bookmarkEnd w:id="87"/>
      <w:bookmarkEnd w:id="88"/>
      <w:bookmarkEnd w:id="89"/>
      <w:bookmarkEnd w:id="90"/>
      <w:bookmarkEnd w:id="91"/>
      <w:bookmarkEnd w:id="92"/>
      <w:bookmarkEnd w:id="93"/>
      <w:bookmarkEnd w:id="94"/>
      <w:r w:rsidRPr="00F87B3D">
        <w:rPr>
          <w:rFonts w:ascii="宋体" w:hAnsi="宋体" w:hint="eastAsia"/>
          <w:sz w:val="24"/>
          <w:szCs w:val="24"/>
        </w:rPr>
        <w:t>号码）。采用传真方式的，应在</w:t>
      </w:r>
      <w:r w:rsidRPr="00F87B3D">
        <w:rPr>
          <w:rFonts w:ascii="宋体" w:hAnsi="宋体"/>
          <w:sz w:val="24"/>
          <w:szCs w:val="24"/>
        </w:rPr>
        <w:t>年月日</w:t>
      </w:r>
      <w:r w:rsidRPr="00F87B3D">
        <w:rPr>
          <w:rFonts w:ascii="宋体" w:hAnsi="宋体" w:hint="eastAsia"/>
          <w:sz w:val="24"/>
          <w:szCs w:val="24"/>
        </w:rPr>
        <w:t>时前将原件递交至</w:t>
      </w:r>
      <w:r w:rsidRPr="00F87B3D">
        <w:rPr>
          <w:rFonts w:ascii="宋体" w:hAnsi="宋体"/>
          <w:sz w:val="24"/>
          <w:szCs w:val="24"/>
        </w:rPr>
        <w:t>（详细地址）。</w:t>
      </w:r>
    </w:p>
    <w:p w14:paraId="0C0585A2" w14:textId="77777777" w:rsidR="0032240A" w:rsidRPr="00F87B3D" w:rsidRDefault="0032240A">
      <w:pPr>
        <w:spacing w:line="440" w:lineRule="exact"/>
        <w:rPr>
          <w:rFonts w:ascii="宋体" w:hAnsi="宋体"/>
          <w:szCs w:val="21"/>
        </w:rPr>
      </w:pPr>
    </w:p>
    <w:p w14:paraId="4AE4543E" w14:textId="77777777" w:rsidR="0032240A" w:rsidRPr="00F87B3D" w:rsidRDefault="0032240A">
      <w:pPr>
        <w:spacing w:line="440" w:lineRule="exact"/>
        <w:rPr>
          <w:rFonts w:ascii="宋体" w:hAnsi="宋体"/>
          <w:szCs w:val="21"/>
        </w:rPr>
      </w:pPr>
    </w:p>
    <w:p w14:paraId="3480B7CC" w14:textId="77777777" w:rsidR="0032240A" w:rsidRPr="00F87B3D" w:rsidRDefault="0032240A">
      <w:pPr>
        <w:spacing w:line="440" w:lineRule="exact"/>
        <w:rPr>
          <w:rFonts w:ascii="宋体" w:hAnsi="宋体"/>
          <w:szCs w:val="21"/>
        </w:rPr>
      </w:pPr>
    </w:p>
    <w:p w14:paraId="4917EED1" w14:textId="77777777" w:rsidR="0032240A" w:rsidRPr="00F87B3D" w:rsidRDefault="009F284D">
      <w:pPr>
        <w:wordWrap w:val="0"/>
        <w:spacing w:line="360" w:lineRule="auto"/>
        <w:jc w:val="right"/>
        <w:rPr>
          <w:rFonts w:ascii="宋体" w:hAnsi="宋体"/>
          <w:sz w:val="24"/>
          <w:szCs w:val="24"/>
        </w:rPr>
      </w:pPr>
      <w:r w:rsidRPr="00F87B3D">
        <w:rPr>
          <w:rFonts w:ascii="宋体" w:hAnsi="宋体" w:hint="eastAsia"/>
          <w:sz w:val="24"/>
          <w:szCs w:val="24"/>
        </w:rPr>
        <w:t>招标人或招标代理机构</w:t>
      </w:r>
      <w:r w:rsidRPr="00F87B3D">
        <w:rPr>
          <w:rFonts w:ascii="宋体" w:hAnsi="宋体"/>
          <w:sz w:val="24"/>
          <w:szCs w:val="24"/>
        </w:rPr>
        <w:t>：</w:t>
      </w:r>
      <w:r w:rsidRPr="00F87B3D">
        <w:rPr>
          <w:rFonts w:ascii="宋体" w:hAnsi="宋体" w:hint="eastAsia"/>
          <w:sz w:val="24"/>
          <w:szCs w:val="24"/>
          <w:u w:val="single"/>
        </w:rPr>
        <w:t>（盖章</w:t>
      </w:r>
      <w:r w:rsidRPr="00F87B3D">
        <w:rPr>
          <w:rFonts w:ascii="宋体" w:hAnsi="宋体"/>
          <w:sz w:val="24"/>
          <w:szCs w:val="24"/>
          <w:u w:val="single"/>
        </w:rPr>
        <w:t>）</w:t>
      </w:r>
    </w:p>
    <w:p w14:paraId="36319C5F" w14:textId="77777777" w:rsidR="0032240A" w:rsidRPr="00F87B3D" w:rsidRDefault="009F284D">
      <w:pPr>
        <w:spacing w:line="360" w:lineRule="auto"/>
        <w:ind w:firstLineChars="200" w:firstLine="480"/>
        <w:jc w:val="right"/>
        <w:rPr>
          <w:rFonts w:ascii="宋体" w:hAnsi="宋体"/>
          <w:sz w:val="24"/>
          <w:szCs w:val="24"/>
        </w:rPr>
      </w:pPr>
      <w:r w:rsidRPr="00F87B3D">
        <w:rPr>
          <w:rFonts w:ascii="宋体" w:hAnsi="宋体"/>
          <w:sz w:val="24"/>
          <w:szCs w:val="24"/>
        </w:rPr>
        <w:t>年 月 日</w:t>
      </w:r>
    </w:p>
    <w:p w14:paraId="2848B730" w14:textId="77777777" w:rsidR="0032240A" w:rsidRPr="00F87B3D" w:rsidRDefault="009F284D">
      <w:pPr>
        <w:spacing w:line="360" w:lineRule="auto"/>
        <w:jc w:val="left"/>
        <w:outlineLvl w:val="2"/>
        <w:rPr>
          <w:rFonts w:ascii="黑体" w:eastAsia="黑体" w:hAnsi="黑体"/>
          <w:sz w:val="28"/>
          <w:szCs w:val="27"/>
        </w:rPr>
      </w:pPr>
      <w:r w:rsidRPr="00F87B3D">
        <w:rPr>
          <w:sz w:val="24"/>
        </w:rPr>
        <w:br w:type="page"/>
      </w:r>
      <w:bookmarkStart w:id="95" w:name="_Toc246996226"/>
      <w:bookmarkStart w:id="96" w:name="_Toc144974550"/>
      <w:bookmarkStart w:id="97" w:name="_Toc152045583"/>
      <w:bookmarkStart w:id="98" w:name="_Toc246996969"/>
      <w:bookmarkStart w:id="99" w:name="_Toc247085741"/>
      <w:bookmarkStart w:id="100" w:name="_Toc152042360"/>
      <w:bookmarkStart w:id="101" w:name="_Toc332641308"/>
      <w:bookmarkStart w:id="102" w:name="_Toc179632601"/>
      <w:bookmarkStart w:id="103" w:name="_Toc121780140"/>
      <w:bookmarkStart w:id="104" w:name="_Toc359263254"/>
      <w:r w:rsidRPr="00F87B3D">
        <w:rPr>
          <w:rFonts w:ascii="黑体" w:eastAsia="黑体" w:hAnsi="黑体" w:hint="eastAsia"/>
          <w:sz w:val="28"/>
          <w:szCs w:val="27"/>
        </w:rPr>
        <w:lastRenderedPageBreak/>
        <w:t>附件4：中标通知书</w:t>
      </w:r>
      <w:bookmarkEnd w:id="95"/>
      <w:bookmarkEnd w:id="96"/>
      <w:bookmarkEnd w:id="97"/>
      <w:bookmarkEnd w:id="98"/>
      <w:bookmarkEnd w:id="99"/>
      <w:bookmarkEnd w:id="100"/>
      <w:bookmarkEnd w:id="101"/>
      <w:bookmarkEnd w:id="102"/>
      <w:bookmarkEnd w:id="103"/>
      <w:bookmarkEnd w:id="104"/>
    </w:p>
    <w:p w14:paraId="08A87BA4" w14:textId="77777777" w:rsidR="0032240A" w:rsidRPr="00F87B3D" w:rsidRDefault="0032240A">
      <w:pPr>
        <w:spacing w:line="360" w:lineRule="auto"/>
        <w:rPr>
          <w:sz w:val="24"/>
        </w:rPr>
      </w:pPr>
    </w:p>
    <w:p w14:paraId="429BF5D4" w14:textId="77777777" w:rsidR="0032240A" w:rsidRPr="00F87B3D" w:rsidRDefault="009F284D">
      <w:pPr>
        <w:spacing w:line="360" w:lineRule="auto"/>
        <w:ind w:firstLineChars="200" w:firstLine="480"/>
        <w:jc w:val="left"/>
        <w:rPr>
          <w:sz w:val="24"/>
        </w:rPr>
      </w:pPr>
      <w:r w:rsidRPr="00F87B3D">
        <w:rPr>
          <w:rFonts w:hint="eastAsia"/>
          <w:sz w:val="24"/>
          <w:szCs w:val="21"/>
          <w:u w:val="single"/>
        </w:rPr>
        <w:t>（注：中标通知书采用广州公共资源交易平台规定的格式）</w:t>
      </w:r>
    </w:p>
    <w:p w14:paraId="7432A925" w14:textId="77777777" w:rsidR="0032240A" w:rsidRPr="00F87B3D" w:rsidRDefault="009F284D">
      <w:pPr>
        <w:pStyle w:val="1"/>
        <w:jc w:val="center"/>
      </w:pPr>
      <w:r w:rsidRPr="00F87B3D">
        <w:rPr>
          <w:sz w:val="24"/>
        </w:rPr>
        <w:br w:type="page"/>
      </w:r>
      <w:bookmarkStart w:id="105" w:name="_Toc121780141"/>
      <w:r w:rsidRPr="00F87B3D">
        <w:rPr>
          <w:rFonts w:hint="eastAsia"/>
        </w:rPr>
        <w:lastRenderedPageBreak/>
        <w:t>第三章评标办法（综合评估法）</w:t>
      </w:r>
      <w:bookmarkEnd w:id="105"/>
    </w:p>
    <w:p w14:paraId="568FD631" w14:textId="77777777" w:rsidR="0032240A" w:rsidRPr="00F87B3D" w:rsidRDefault="009F284D">
      <w:pPr>
        <w:spacing w:line="360" w:lineRule="auto"/>
        <w:ind w:firstLineChars="200" w:firstLine="560"/>
        <w:jc w:val="center"/>
        <w:outlineLvl w:val="1"/>
        <w:rPr>
          <w:rFonts w:ascii="黑体" w:eastAsia="黑体" w:hAnsi="黑体"/>
          <w:sz w:val="28"/>
          <w:szCs w:val="27"/>
        </w:rPr>
      </w:pPr>
      <w:bookmarkStart w:id="106" w:name="_Toc121780142"/>
      <w:r w:rsidRPr="00F87B3D">
        <w:rPr>
          <w:rFonts w:ascii="黑体" w:eastAsia="黑体" w:hAnsi="黑体" w:hint="eastAsia"/>
          <w:sz w:val="28"/>
          <w:szCs w:val="27"/>
        </w:rPr>
        <w:t>评标办法修改表</w:t>
      </w:r>
      <w:bookmarkEnd w:id="106"/>
    </w:p>
    <w:p w14:paraId="6719096A" w14:textId="31121983" w:rsidR="0032240A" w:rsidRPr="00F87B3D" w:rsidRDefault="009F284D">
      <w:pPr>
        <w:pStyle w:val="afe"/>
        <w:spacing w:after="0" w:line="360" w:lineRule="auto"/>
        <w:rPr>
          <w:rFonts w:ascii="宋体" w:eastAsia="宋体" w:hAnsi="宋体"/>
          <w:sz w:val="24"/>
          <w:szCs w:val="24"/>
        </w:rPr>
      </w:pPr>
      <w:r w:rsidRPr="00F87B3D">
        <w:rPr>
          <w:rFonts w:ascii="宋体" w:eastAsia="宋体" w:hAnsi="宋体" w:hint="eastAsia"/>
          <w:sz w:val="24"/>
        </w:rPr>
        <w:t>声明：本评标办法使用</w:t>
      </w:r>
      <w:r w:rsidRPr="00F87B3D">
        <w:rPr>
          <w:rFonts w:ascii="仿宋_GB2312" w:eastAsia="仿宋_GB2312" w:hAnsi="宋体" w:hint="eastAsia"/>
          <w:sz w:val="24"/>
          <w:szCs w:val="24"/>
        </w:rPr>
        <w:t>SWZB2019-02</w:t>
      </w:r>
      <w:r w:rsidRPr="00F87B3D">
        <w:rPr>
          <w:rFonts w:ascii="宋体" w:eastAsia="宋体" w:hAnsi="宋体" w:hint="eastAsia"/>
          <w:sz w:val="24"/>
          <w:szCs w:val="24"/>
        </w:rPr>
        <w:t>招标文件范本的评标办法条款，与该条款不同之处，均在本表中列明，并</w:t>
      </w:r>
      <w:proofErr w:type="gramStart"/>
      <w:r w:rsidRPr="00F87B3D">
        <w:rPr>
          <w:rFonts w:ascii="宋体" w:eastAsia="宋体" w:hAnsi="宋体" w:hint="eastAsia"/>
          <w:sz w:val="24"/>
          <w:szCs w:val="24"/>
        </w:rPr>
        <w:t>以现文为准</w:t>
      </w:r>
      <w:proofErr w:type="gramEnd"/>
      <w:r w:rsidRPr="00F87B3D">
        <w:rPr>
          <w:rFonts w:ascii="宋体" w:eastAsia="宋体" w:hAnsi="宋体" w:hint="eastAsia"/>
          <w:sz w:val="24"/>
          <w:szCs w:val="24"/>
        </w:rPr>
        <w:t>，原文不再有效。本招标文件范本请投标人自行到广州市水</w:t>
      </w:r>
      <w:proofErr w:type="gramStart"/>
      <w:r w:rsidRPr="00F87B3D">
        <w:rPr>
          <w:rFonts w:ascii="宋体" w:eastAsia="宋体" w:hAnsi="宋体" w:hint="eastAsia"/>
          <w:sz w:val="24"/>
          <w:szCs w:val="24"/>
        </w:rPr>
        <w:t>务</w:t>
      </w:r>
      <w:proofErr w:type="gramEnd"/>
      <w:r w:rsidRPr="00F87B3D">
        <w:rPr>
          <w:rFonts w:ascii="宋体" w:eastAsia="宋体" w:hAnsi="宋体" w:hint="eastAsia"/>
          <w:sz w:val="24"/>
          <w:szCs w:val="24"/>
        </w:rPr>
        <w:t>局网站下载</w:t>
      </w:r>
      <w:r w:rsidRPr="00F87B3D">
        <w:rPr>
          <w:rFonts w:ascii="宋体" w:eastAsia="宋体" w:hAnsi="宋体"/>
          <w:sz w:val="24"/>
          <w:szCs w:val="24"/>
        </w:rPr>
        <w:fldChar w:fldCharType="begin"/>
      </w:r>
      <w:r w:rsidRPr="00F87B3D">
        <w:rPr>
          <w:rFonts w:ascii="宋体" w:eastAsia="宋体" w:hAnsi="宋体"/>
          <w:sz w:val="24"/>
          <w:szCs w:val="24"/>
        </w:rPr>
        <w:instrText xml:space="preserve"> HYPER</w:instrText>
      </w:r>
      <w:bookmarkStart w:id="107" w:name="_Toc246996227"/>
      <w:bookmarkStart w:id="108" w:name="_Toc332641309"/>
      <w:bookmarkStart w:id="109" w:name="_Toc152045584"/>
      <w:bookmarkStart w:id="110" w:name="_Toc247085742"/>
      <w:bookmarkStart w:id="111" w:name="_Toc246996970"/>
      <w:bookmarkStart w:id="112" w:name="_Toc152042361"/>
      <w:bookmarkStart w:id="113" w:name="_Toc179632602"/>
      <w:bookmarkStart w:id="114" w:name="_Toc144974551"/>
      <w:bookmarkStart w:id="115" w:name="_Toc359263255"/>
      <w:r w:rsidRPr="00F87B3D">
        <w:rPr>
          <w:rFonts w:ascii="宋体" w:eastAsia="宋体" w:hAnsi="宋体"/>
          <w:sz w:val="24"/>
          <w:szCs w:val="24"/>
        </w:rPr>
        <w:instrText>LINK "htt</w:instrText>
      </w:r>
      <w:bookmarkEnd w:id="107"/>
      <w:bookmarkEnd w:id="108"/>
      <w:bookmarkEnd w:id="109"/>
      <w:bookmarkEnd w:id="110"/>
      <w:bookmarkEnd w:id="111"/>
      <w:bookmarkEnd w:id="112"/>
      <w:bookmarkEnd w:id="113"/>
      <w:bookmarkEnd w:id="114"/>
      <w:bookmarkEnd w:id="115"/>
      <w:r w:rsidRPr="00F87B3D">
        <w:rPr>
          <w:rFonts w:ascii="宋体" w:eastAsia="宋体" w:hAnsi="宋体"/>
          <w:sz w:val="24"/>
          <w:szCs w:val="24"/>
        </w:rPr>
        <w:instrText>p://www.gzwater.gov.cn</w:instrText>
      </w:r>
      <w:r w:rsidRPr="00F87B3D">
        <w:rPr>
          <w:rFonts w:ascii="宋体" w:eastAsia="宋体" w:hAnsi="宋体" w:hint="eastAsia"/>
          <w:sz w:val="24"/>
          <w:szCs w:val="24"/>
        </w:rPr>
        <w:instrText>）下载查阅</w:instrText>
      </w:r>
      <w:r w:rsidRPr="00F87B3D">
        <w:rPr>
          <w:rFonts w:ascii="宋体" w:eastAsia="宋体" w:hAnsi="宋体"/>
          <w:sz w:val="24"/>
          <w:szCs w:val="24"/>
        </w:rPr>
        <w:instrText xml:space="preserve">" </w:instrText>
      </w:r>
      <w:r w:rsidRPr="00F87B3D">
        <w:rPr>
          <w:rFonts w:ascii="宋体" w:eastAsia="宋体" w:hAnsi="宋体"/>
          <w:sz w:val="24"/>
          <w:szCs w:val="24"/>
        </w:rPr>
      </w:r>
      <w:r w:rsidRPr="00F87B3D">
        <w:rPr>
          <w:rFonts w:ascii="宋体" w:eastAsia="宋体" w:hAnsi="宋体"/>
          <w:sz w:val="24"/>
          <w:szCs w:val="24"/>
        </w:rPr>
        <w:fldChar w:fldCharType="separate"/>
      </w:r>
      <w:r w:rsidRPr="00F87B3D">
        <w:rPr>
          <w:rStyle w:val="aff8"/>
          <w:rFonts w:ascii="宋体" w:eastAsia="宋体" w:hAnsi="宋体"/>
          <w:color w:val="auto"/>
          <w:sz w:val="24"/>
          <w:szCs w:val="24"/>
        </w:rPr>
        <w:t>http://www.gzwater.gov.cn</w:t>
      </w:r>
      <w:r w:rsidRPr="00F87B3D">
        <w:rPr>
          <w:rStyle w:val="aff8"/>
          <w:rFonts w:ascii="宋体" w:eastAsia="宋体" w:hAnsi="宋体" w:hint="eastAsia"/>
          <w:color w:val="auto"/>
          <w:sz w:val="24"/>
          <w:szCs w:val="24"/>
        </w:rPr>
        <w:t>）下载查阅</w:t>
      </w:r>
      <w:r w:rsidRPr="00F87B3D">
        <w:rPr>
          <w:rFonts w:ascii="宋体" w:eastAsia="宋体" w:hAnsi="宋体"/>
          <w:sz w:val="24"/>
          <w:szCs w:val="24"/>
        </w:rPr>
        <w:fldChar w:fldCharType="end"/>
      </w:r>
      <w:r w:rsidRPr="00F87B3D">
        <w:rPr>
          <w:rFonts w:ascii="宋体" w:eastAsia="宋体" w:hAnsi="宋体" w:hint="eastAsia"/>
          <w:sz w:val="24"/>
          <w:szCs w:val="24"/>
        </w:rPr>
        <w:t>。</w:t>
      </w:r>
    </w:p>
    <w:p w14:paraId="468B0BC3" w14:textId="77777777" w:rsidR="0032240A" w:rsidRPr="00F87B3D" w:rsidRDefault="0032240A">
      <w:pPr>
        <w:pStyle w:val="afe"/>
        <w:spacing w:after="0" w:line="360" w:lineRule="auto"/>
        <w:rPr>
          <w:rFonts w:ascii="宋体" w:eastAsia="宋体" w:hAnsi="宋体"/>
          <w:b/>
          <w:sz w:val="24"/>
          <w:szCs w:val="21"/>
        </w:rPr>
      </w:pPr>
    </w:p>
    <w:p w14:paraId="5F4F1307" w14:textId="77777777" w:rsidR="0032240A" w:rsidRPr="00F87B3D" w:rsidRDefault="009F284D">
      <w:pPr>
        <w:spacing w:line="480" w:lineRule="auto"/>
        <w:ind w:firstLineChars="224" w:firstLine="538"/>
        <w:rPr>
          <w:rFonts w:ascii="宋体"/>
          <w:sz w:val="24"/>
          <w:szCs w:val="21"/>
        </w:rPr>
      </w:pPr>
      <w:r w:rsidRPr="00F87B3D">
        <w:rPr>
          <w:rFonts w:ascii="宋体" w:hAnsi="宋体" w:hint="eastAsia"/>
          <w:sz w:val="24"/>
          <w:szCs w:val="21"/>
        </w:rPr>
        <w:t>条款号：可选方法</w:t>
      </w:r>
      <w:proofErr w:type="gramStart"/>
      <w:r w:rsidRPr="00F87B3D">
        <w:rPr>
          <w:rFonts w:ascii="宋体" w:hAnsi="宋体" w:hint="eastAsia"/>
          <w:sz w:val="24"/>
          <w:szCs w:val="21"/>
        </w:rPr>
        <w:t>二修改</w:t>
      </w:r>
      <w:proofErr w:type="gramEnd"/>
      <w:r w:rsidRPr="00F87B3D">
        <w:rPr>
          <w:rFonts w:ascii="宋体" w:hAnsi="宋体" w:hint="eastAsia"/>
          <w:sz w:val="24"/>
          <w:szCs w:val="21"/>
        </w:rPr>
        <w:t>类型：删除</w:t>
      </w:r>
    </w:p>
    <w:p w14:paraId="7799CF8D" w14:textId="77777777" w:rsidR="0032240A" w:rsidRPr="00F87B3D" w:rsidRDefault="009F284D">
      <w:pPr>
        <w:pBdr>
          <w:bottom w:val="single" w:sz="6" w:space="1" w:color="auto"/>
        </w:pBdr>
        <w:spacing w:line="480" w:lineRule="auto"/>
        <w:ind w:firstLineChars="224" w:firstLine="538"/>
        <w:rPr>
          <w:rFonts w:ascii="宋体"/>
          <w:sz w:val="24"/>
          <w:szCs w:val="21"/>
        </w:rPr>
      </w:pPr>
      <w:r w:rsidRPr="00F87B3D">
        <w:rPr>
          <w:rFonts w:ascii="宋体" w:hAnsi="宋体" w:hint="eastAsia"/>
          <w:sz w:val="24"/>
          <w:szCs w:val="21"/>
        </w:rPr>
        <w:t>原文：可选方法二：综合评估法二（综合评估分值由投标报价和诚信分数组成，要求投标人编制技术文件并对其进行合格性审查）</w:t>
      </w:r>
    </w:p>
    <w:p w14:paraId="62BC5685" w14:textId="77777777" w:rsidR="0032240A" w:rsidRPr="00F87B3D" w:rsidRDefault="009F284D">
      <w:pPr>
        <w:spacing w:line="480" w:lineRule="auto"/>
        <w:ind w:firstLineChars="224" w:firstLine="538"/>
        <w:rPr>
          <w:rFonts w:ascii="宋体"/>
          <w:sz w:val="24"/>
          <w:szCs w:val="21"/>
        </w:rPr>
      </w:pPr>
      <w:r w:rsidRPr="00F87B3D">
        <w:rPr>
          <w:rFonts w:ascii="宋体" w:hAnsi="宋体" w:hint="eastAsia"/>
          <w:sz w:val="24"/>
          <w:szCs w:val="21"/>
        </w:rPr>
        <w:t>条款号：可选方法</w:t>
      </w:r>
      <w:proofErr w:type="gramStart"/>
      <w:r w:rsidRPr="00F87B3D">
        <w:rPr>
          <w:rFonts w:ascii="宋体" w:hAnsi="宋体" w:hint="eastAsia"/>
          <w:sz w:val="24"/>
          <w:szCs w:val="21"/>
        </w:rPr>
        <w:t>三修改</w:t>
      </w:r>
      <w:proofErr w:type="gramEnd"/>
      <w:r w:rsidRPr="00F87B3D">
        <w:rPr>
          <w:rFonts w:ascii="宋体" w:hAnsi="宋体" w:hint="eastAsia"/>
          <w:sz w:val="24"/>
          <w:szCs w:val="21"/>
        </w:rPr>
        <w:t>类型：删除</w:t>
      </w:r>
    </w:p>
    <w:p w14:paraId="6E5027B9" w14:textId="77777777" w:rsidR="0032240A" w:rsidRPr="00F87B3D" w:rsidRDefault="009F284D">
      <w:pPr>
        <w:pBdr>
          <w:bottom w:val="single" w:sz="6" w:space="1" w:color="auto"/>
        </w:pBdr>
        <w:spacing w:line="480" w:lineRule="auto"/>
        <w:ind w:firstLineChars="224" w:firstLine="538"/>
        <w:rPr>
          <w:rFonts w:ascii="宋体"/>
          <w:sz w:val="24"/>
          <w:szCs w:val="21"/>
        </w:rPr>
      </w:pPr>
      <w:r w:rsidRPr="00F87B3D">
        <w:rPr>
          <w:rFonts w:ascii="宋体" w:hAnsi="宋体" w:hint="eastAsia"/>
          <w:sz w:val="24"/>
          <w:szCs w:val="21"/>
        </w:rPr>
        <w:t>原文：可选方法三：综合评估法三（综合评估分值由投标报价和诚信分数组成，投标人无需编制技术文件）</w:t>
      </w:r>
    </w:p>
    <w:p w14:paraId="1410C445" w14:textId="77777777" w:rsidR="0032240A" w:rsidRPr="00F87B3D" w:rsidRDefault="009F284D">
      <w:pPr>
        <w:spacing w:line="480" w:lineRule="auto"/>
        <w:ind w:firstLineChars="224" w:firstLine="538"/>
      </w:pPr>
      <w:r w:rsidRPr="00F87B3D">
        <w:rPr>
          <w:rFonts w:ascii="宋体" w:hAnsi="宋体" w:hint="eastAsia"/>
          <w:sz w:val="24"/>
          <w:szCs w:val="21"/>
        </w:rPr>
        <w:t>条款号：综合评估法一</w:t>
      </w:r>
      <w:proofErr w:type="gramStart"/>
      <w:r w:rsidRPr="00F87B3D">
        <w:rPr>
          <w:rFonts w:ascii="宋体" w:hAnsi="宋体"/>
          <w:sz w:val="24"/>
          <w:szCs w:val="21"/>
        </w:rPr>
        <w:t>1</w:t>
      </w:r>
      <w:proofErr w:type="gramEnd"/>
      <w:r w:rsidRPr="00F87B3D">
        <w:rPr>
          <w:rFonts w:ascii="宋体" w:hAnsi="宋体"/>
          <w:sz w:val="24"/>
          <w:szCs w:val="21"/>
        </w:rPr>
        <w:t xml:space="preserve">.            </w:t>
      </w:r>
      <w:r w:rsidRPr="00F87B3D">
        <w:rPr>
          <w:rFonts w:ascii="宋体" w:hAnsi="宋体" w:hint="eastAsia"/>
          <w:sz w:val="24"/>
          <w:szCs w:val="21"/>
        </w:rPr>
        <w:t>修改类型：修改</w:t>
      </w:r>
    </w:p>
    <w:p w14:paraId="62463972" w14:textId="77777777" w:rsidR="0032240A" w:rsidRPr="00F87B3D" w:rsidRDefault="009F284D">
      <w:pPr>
        <w:spacing w:line="480" w:lineRule="auto"/>
        <w:ind w:firstLineChars="224" w:firstLine="538"/>
        <w:rPr>
          <w:rFonts w:ascii="宋体" w:cs="宋体"/>
          <w:sz w:val="24"/>
          <w:szCs w:val="21"/>
        </w:rPr>
      </w:pPr>
      <w:r w:rsidRPr="00F87B3D">
        <w:rPr>
          <w:rFonts w:ascii="宋体" w:hAnsi="宋体" w:hint="eastAsia"/>
          <w:sz w:val="24"/>
          <w:szCs w:val="21"/>
        </w:rPr>
        <w:t>原文：</w:t>
      </w:r>
      <w:r w:rsidRPr="00F87B3D">
        <w:rPr>
          <w:rFonts w:ascii="宋体" w:hAnsi="宋体" w:cs="宋体"/>
          <w:sz w:val="24"/>
          <w:szCs w:val="21"/>
        </w:rPr>
        <w:t>1.</w:t>
      </w:r>
      <w:r w:rsidRPr="00F87B3D">
        <w:rPr>
          <w:rFonts w:ascii="宋体" w:hAnsi="宋体" w:cs="宋体" w:hint="eastAsia"/>
          <w:sz w:val="24"/>
          <w:szCs w:val="21"/>
        </w:rPr>
        <w:t>评标办法</w:t>
      </w:r>
    </w:p>
    <w:p w14:paraId="3B16B4F6" w14:textId="77777777" w:rsidR="0032240A" w:rsidRPr="00F87B3D" w:rsidRDefault="009F284D">
      <w:pPr>
        <w:spacing w:line="360" w:lineRule="auto"/>
        <w:ind w:firstLineChars="300" w:firstLine="720"/>
        <w:jc w:val="left"/>
        <w:rPr>
          <w:sz w:val="24"/>
        </w:rPr>
      </w:pPr>
      <w:r w:rsidRPr="00F87B3D">
        <w:rPr>
          <w:rFonts w:hint="eastAsia"/>
          <w:sz w:val="24"/>
        </w:rPr>
        <w:t>本次评标采用综合评估法。评标委员会对满足招标文件实质性要求的投标文件，按照本章第</w:t>
      </w:r>
      <w:r w:rsidRPr="00F87B3D">
        <w:rPr>
          <w:sz w:val="24"/>
        </w:rPr>
        <w:t>2.2</w:t>
      </w:r>
      <w:r w:rsidRPr="00F87B3D">
        <w:rPr>
          <w:rFonts w:hint="eastAsia"/>
          <w:sz w:val="24"/>
        </w:rPr>
        <w:t>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14:paraId="71292671" w14:textId="77777777" w:rsidR="0032240A" w:rsidRPr="00F87B3D" w:rsidRDefault="009F284D">
      <w:pPr>
        <w:pBdr>
          <w:bottom w:val="single" w:sz="6" w:space="1" w:color="auto"/>
        </w:pBdr>
        <w:spacing w:line="480" w:lineRule="auto"/>
        <w:rPr>
          <w:rFonts w:ascii="宋体" w:cs="宋体"/>
          <w:sz w:val="24"/>
          <w:szCs w:val="21"/>
        </w:rPr>
      </w:pPr>
      <w:r w:rsidRPr="00F87B3D">
        <w:rPr>
          <w:rFonts w:hint="eastAsia"/>
          <w:sz w:val="24"/>
        </w:rPr>
        <w:t>现文：</w:t>
      </w:r>
      <w:r w:rsidRPr="00F87B3D">
        <w:rPr>
          <w:rFonts w:ascii="宋体" w:hAnsi="宋体" w:hint="eastAsia"/>
          <w:kern w:val="0"/>
          <w:sz w:val="24"/>
          <w:szCs w:val="20"/>
        </w:rPr>
        <w:t>本次评标采用综合评估法。评标委员会对满足招标文件实质性要求的投标文件，按照本章第</w:t>
      </w:r>
      <w:r w:rsidRPr="00F87B3D">
        <w:rPr>
          <w:rFonts w:ascii="宋体" w:hAnsi="宋体"/>
          <w:kern w:val="0"/>
          <w:sz w:val="24"/>
          <w:szCs w:val="20"/>
        </w:rPr>
        <w:t>2.2</w:t>
      </w:r>
      <w:r w:rsidRPr="00F87B3D">
        <w:rPr>
          <w:rFonts w:ascii="宋体" w:hAnsi="宋体" w:hint="eastAsia"/>
          <w:kern w:val="0"/>
          <w:sz w:val="24"/>
          <w:szCs w:val="20"/>
        </w:rPr>
        <w:t>款规定的评分标准进行打分，并按得分由高到低顺序</w:t>
      </w:r>
      <w:r w:rsidRPr="00F87B3D">
        <w:rPr>
          <w:rFonts w:ascii="宋体" w:hAnsi="宋体" w:hint="eastAsia"/>
          <w:kern w:val="0"/>
          <w:sz w:val="24"/>
          <w:szCs w:val="20"/>
        </w:rPr>
        <w:lastRenderedPageBreak/>
        <w:t>推荐中标候选人。</w:t>
      </w:r>
      <w:r w:rsidRPr="00F87B3D">
        <w:rPr>
          <w:rFonts w:ascii="宋体" w:hAnsi="宋体" w:hint="eastAsia"/>
          <w:kern w:val="0"/>
          <w:sz w:val="24"/>
          <w:szCs w:val="20"/>
          <w:u w:val="single"/>
        </w:rPr>
        <w:t>总得分相同的，商务评审得分高的投标人排序为先；若商务评审得分也相同，信用得分高的投标人排序为先；若技术评审得分、信用等级得分、商务评审得分均相同，则由评委通过记名投标表决（不得弃权），以“少数服从多数”的原则确定排序。</w:t>
      </w:r>
    </w:p>
    <w:p w14:paraId="52B4BE87" w14:textId="77777777" w:rsidR="0032240A" w:rsidRPr="00F87B3D" w:rsidRDefault="009F284D">
      <w:pPr>
        <w:spacing w:line="360" w:lineRule="auto"/>
        <w:ind w:firstLineChars="200" w:firstLine="480"/>
        <w:jc w:val="left"/>
        <w:rPr>
          <w:rFonts w:ascii="宋体" w:cs="宋体"/>
          <w:sz w:val="24"/>
          <w:szCs w:val="21"/>
        </w:rPr>
      </w:pPr>
      <w:r w:rsidRPr="00F87B3D">
        <w:rPr>
          <w:rFonts w:ascii="宋体" w:hAnsi="宋体" w:cs="宋体" w:hint="eastAsia"/>
          <w:sz w:val="24"/>
          <w:szCs w:val="21"/>
        </w:rPr>
        <w:t>条款号：</w:t>
      </w:r>
      <w:r w:rsidRPr="00F87B3D">
        <w:rPr>
          <w:rFonts w:ascii="宋体" w:hAnsi="宋体" w:cs="宋体"/>
          <w:sz w:val="24"/>
          <w:szCs w:val="21"/>
        </w:rPr>
        <w:t xml:space="preserve">2.2.3             </w:t>
      </w:r>
      <w:r w:rsidRPr="00F87B3D">
        <w:rPr>
          <w:rFonts w:ascii="宋体" w:hAnsi="宋体" w:cs="宋体" w:hint="eastAsia"/>
          <w:sz w:val="24"/>
          <w:szCs w:val="21"/>
        </w:rPr>
        <w:t>修改类型：修改</w:t>
      </w:r>
    </w:p>
    <w:p w14:paraId="7AFE1615" w14:textId="77777777" w:rsidR="0032240A" w:rsidRPr="00F87B3D" w:rsidRDefault="009F284D">
      <w:pPr>
        <w:spacing w:line="360" w:lineRule="auto"/>
        <w:ind w:firstLineChars="200" w:firstLine="480"/>
        <w:jc w:val="left"/>
        <w:rPr>
          <w:rFonts w:ascii="宋体"/>
          <w:b/>
          <w:sz w:val="24"/>
          <w:szCs w:val="24"/>
        </w:rPr>
      </w:pPr>
      <w:r w:rsidRPr="00F87B3D">
        <w:rPr>
          <w:rFonts w:ascii="宋体" w:hAnsi="宋体" w:cs="宋体" w:hint="eastAsia"/>
          <w:sz w:val="24"/>
          <w:szCs w:val="21"/>
        </w:rPr>
        <w:t>原文：</w:t>
      </w:r>
      <w:r w:rsidRPr="00F87B3D">
        <w:rPr>
          <w:rFonts w:ascii="宋体" w:hAnsi="宋体" w:hint="eastAsia"/>
          <w:sz w:val="24"/>
          <w:szCs w:val="24"/>
        </w:rPr>
        <w:t>评标基准价可按以下方式确定：</w:t>
      </w:r>
      <w:r w:rsidRPr="00F87B3D">
        <w:rPr>
          <w:rFonts w:ascii="宋体" w:hAnsi="宋体" w:hint="eastAsia"/>
          <w:b/>
          <w:sz w:val="24"/>
          <w:szCs w:val="24"/>
        </w:rPr>
        <w:t>（注：招标人自行选择，两选一）</w:t>
      </w:r>
    </w:p>
    <w:p w14:paraId="00A22A0E" w14:textId="77777777" w:rsidR="0032240A" w:rsidRPr="00F87B3D" w:rsidRDefault="009F284D">
      <w:pPr>
        <w:spacing w:line="360" w:lineRule="auto"/>
        <w:ind w:firstLineChars="200" w:firstLine="482"/>
        <w:rPr>
          <w:rFonts w:ascii="宋体"/>
          <w:sz w:val="24"/>
          <w:szCs w:val="24"/>
        </w:rPr>
      </w:pPr>
      <w:r w:rsidRPr="00F87B3D">
        <w:rPr>
          <w:rFonts w:ascii="宋体" w:hAnsi="宋体" w:hint="eastAsia"/>
          <w:b/>
          <w:sz w:val="24"/>
          <w:szCs w:val="24"/>
        </w:rPr>
        <w:t>可选方式</w:t>
      </w:r>
      <w:proofErr w:type="gramStart"/>
      <w:r w:rsidRPr="00F87B3D">
        <w:rPr>
          <w:rFonts w:ascii="宋体" w:hAnsi="宋体" w:hint="eastAsia"/>
          <w:b/>
          <w:sz w:val="24"/>
          <w:szCs w:val="24"/>
        </w:rPr>
        <w:t>一</w:t>
      </w:r>
      <w:proofErr w:type="gramEnd"/>
      <w:r w:rsidRPr="00F87B3D">
        <w:rPr>
          <w:rFonts w:ascii="宋体" w:hAnsi="宋体" w:hint="eastAsia"/>
          <w:sz w:val="24"/>
          <w:szCs w:val="24"/>
        </w:rPr>
        <w:t>：以全部或随机抽取的有效投标报价的算术平均值</w:t>
      </w:r>
      <w:r w:rsidRPr="00F87B3D">
        <w:rPr>
          <w:rFonts w:hint="eastAsia"/>
          <w:sz w:val="24"/>
          <w:szCs w:val="24"/>
        </w:rPr>
        <w:t>按</w:t>
      </w:r>
      <w:r w:rsidRPr="00F87B3D">
        <w:rPr>
          <w:rFonts w:ascii="宋体" w:hAnsi="宋体" w:hint="eastAsia"/>
          <w:sz w:val="24"/>
          <w:szCs w:val="24"/>
        </w:rPr>
        <w:t>随机抽取的评标基准价下浮率（</w:t>
      </w:r>
      <w:r w:rsidRPr="00F87B3D">
        <w:rPr>
          <w:rFonts w:ascii="宋体" w:hAnsi="宋体"/>
          <w:sz w:val="24"/>
          <w:szCs w:val="24"/>
        </w:rPr>
        <w:t>2</w:t>
      </w:r>
      <w:r w:rsidRPr="00F87B3D">
        <w:rPr>
          <w:rFonts w:ascii="宋体" w:hAnsi="宋体" w:hint="eastAsia"/>
          <w:sz w:val="24"/>
          <w:szCs w:val="24"/>
        </w:rPr>
        <w:t>～</w:t>
      </w:r>
      <w:r w:rsidRPr="00F87B3D">
        <w:rPr>
          <w:rFonts w:ascii="宋体" w:hAnsi="宋体"/>
          <w:sz w:val="24"/>
          <w:szCs w:val="24"/>
        </w:rPr>
        <w:t>5%</w:t>
      </w:r>
      <w:r w:rsidRPr="00F87B3D">
        <w:rPr>
          <w:rFonts w:ascii="宋体" w:hAnsi="宋体" w:hint="eastAsia"/>
          <w:sz w:val="24"/>
          <w:szCs w:val="24"/>
        </w:rPr>
        <w:t>，</w:t>
      </w:r>
      <w:r w:rsidRPr="00F87B3D">
        <w:rPr>
          <w:rFonts w:ascii="宋体" w:hAnsi="宋体"/>
          <w:sz w:val="24"/>
          <w:szCs w:val="24"/>
        </w:rPr>
        <w:t>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级别）下浮作为评标基准价。具体确定方法如下：</w:t>
      </w:r>
    </w:p>
    <w:p w14:paraId="68340977" w14:textId="77777777" w:rsidR="0032240A" w:rsidRPr="00F87B3D" w:rsidRDefault="009F284D">
      <w:pPr>
        <w:spacing w:line="360" w:lineRule="auto"/>
        <w:ind w:firstLineChars="200" w:firstLine="480"/>
        <w:rPr>
          <w:rFonts w:ascii="宋体"/>
          <w:sz w:val="24"/>
          <w:szCs w:val="24"/>
        </w:rPr>
      </w:pPr>
      <w:r w:rsidRPr="00F87B3D">
        <w:rPr>
          <w:rFonts w:ascii="宋体" w:hAnsi="宋体"/>
          <w:sz w:val="24"/>
          <w:szCs w:val="24"/>
        </w:rPr>
        <w:t>a</w:t>
      </w:r>
      <w:r w:rsidRPr="00F87B3D">
        <w:rPr>
          <w:rFonts w:ascii="宋体" w:hAnsi="宋体" w:hint="eastAsia"/>
          <w:sz w:val="24"/>
          <w:szCs w:val="24"/>
        </w:rPr>
        <w:t>、</w:t>
      </w:r>
      <w:proofErr w:type="gramStart"/>
      <w:r w:rsidRPr="00F87B3D">
        <w:rPr>
          <w:rFonts w:ascii="宋体" w:hAnsi="宋体" w:hint="eastAsia"/>
          <w:sz w:val="24"/>
          <w:szCs w:val="24"/>
        </w:rPr>
        <w:t>当有效</w:t>
      </w:r>
      <w:proofErr w:type="gramEnd"/>
      <w:r w:rsidRPr="00F87B3D">
        <w:rPr>
          <w:rFonts w:ascii="宋体" w:hAnsi="宋体" w:hint="eastAsia"/>
          <w:sz w:val="24"/>
          <w:szCs w:val="24"/>
        </w:rPr>
        <w:t>投标报价的投标人少于或等于</w:t>
      </w:r>
      <w:r w:rsidRPr="00F87B3D">
        <w:rPr>
          <w:rFonts w:ascii="宋体" w:hAnsi="宋体"/>
          <w:sz w:val="24"/>
          <w:szCs w:val="24"/>
        </w:rPr>
        <w:t>5</w:t>
      </w:r>
      <w:r w:rsidRPr="00F87B3D">
        <w:rPr>
          <w:rFonts w:ascii="宋体" w:hAnsi="宋体" w:hint="eastAsia"/>
          <w:sz w:val="24"/>
          <w:szCs w:val="24"/>
        </w:rPr>
        <w:t>个时，取全部有效投标报价的算术平均</w:t>
      </w:r>
      <w:r w:rsidRPr="00F87B3D">
        <w:rPr>
          <w:rFonts w:hint="eastAsia"/>
          <w:sz w:val="24"/>
          <w:szCs w:val="24"/>
        </w:rPr>
        <w:t>按</w:t>
      </w:r>
      <w:r w:rsidRPr="00F87B3D">
        <w:rPr>
          <w:rFonts w:ascii="宋体" w:hAnsi="宋体" w:hint="eastAsia"/>
          <w:sz w:val="24"/>
          <w:szCs w:val="24"/>
        </w:rPr>
        <w:t>随机抽取的评标基准价下浮率（</w:t>
      </w:r>
      <w:r w:rsidRPr="00F87B3D">
        <w:rPr>
          <w:rFonts w:ascii="宋体" w:hAnsi="宋体"/>
          <w:sz w:val="24"/>
          <w:szCs w:val="24"/>
        </w:rPr>
        <w:t>2</w:t>
      </w:r>
      <w:r w:rsidRPr="00F87B3D">
        <w:rPr>
          <w:rFonts w:ascii="宋体" w:hAnsi="宋体" w:hint="eastAsia"/>
          <w:sz w:val="24"/>
          <w:szCs w:val="24"/>
        </w:rPr>
        <w:t>～</w:t>
      </w:r>
      <w:r w:rsidRPr="00F87B3D">
        <w:rPr>
          <w:rFonts w:ascii="宋体" w:hAnsi="宋体"/>
          <w:sz w:val="24"/>
          <w:szCs w:val="24"/>
        </w:rPr>
        <w:t>5%</w:t>
      </w:r>
      <w:r w:rsidRPr="00F87B3D">
        <w:rPr>
          <w:rFonts w:ascii="宋体" w:hAnsi="宋体" w:hint="eastAsia"/>
          <w:sz w:val="24"/>
          <w:szCs w:val="24"/>
        </w:rPr>
        <w:t>，</w:t>
      </w:r>
      <w:r w:rsidRPr="00F87B3D">
        <w:rPr>
          <w:rFonts w:ascii="宋体" w:hAnsi="宋体"/>
          <w:sz w:val="24"/>
          <w:szCs w:val="24"/>
        </w:rPr>
        <w:t>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2F5C04C8" w14:textId="77777777" w:rsidR="0032240A" w:rsidRPr="00F87B3D" w:rsidRDefault="009F284D">
      <w:pPr>
        <w:spacing w:line="360" w:lineRule="auto"/>
        <w:ind w:firstLineChars="200" w:firstLine="480"/>
        <w:rPr>
          <w:rFonts w:ascii="宋体"/>
          <w:sz w:val="24"/>
          <w:szCs w:val="24"/>
        </w:rPr>
      </w:pPr>
      <w:r w:rsidRPr="00F87B3D">
        <w:rPr>
          <w:rFonts w:ascii="宋体" w:hAnsi="宋体"/>
          <w:sz w:val="24"/>
          <w:szCs w:val="24"/>
        </w:rPr>
        <w:t>b</w:t>
      </w:r>
      <w:r w:rsidRPr="00F87B3D">
        <w:rPr>
          <w:rFonts w:ascii="宋体" w:hAnsi="宋体" w:hint="eastAsia"/>
          <w:sz w:val="24"/>
          <w:szCs w:val="24"/>
        </w:rPr>
        <w:t>、</w:t>
      </w:r>
      <w:proofErr w:type="gramStart"/>
      <w:r w:rsidRPr="00F87B3D">
        <w:rPr>
          <w:rFonts w:ascii="宋体" w:hAnsi="宋体" w:hint="eastAsia"/>
          <w:sz w:val="24"/>
          <w:szCs w:val="24"/>
        </w:rPr>
        <w:t>当有效</w:t>
      </w:r>
      <w:proofErr w:type="gramEnd"/>
      <w:r w:rsidRPr="00F87B3D">
        <w:rPr>
          <w:rFonts w:ascii="宋体" w:hAnsi="宋体" w:hint="eastAsia"/>
          <w:sz w:val="24"/>
          <w:szCs w:val="24"/>
        </w:rPr>
        <w:t>投标报价的投标人为</w:t>
      </w:r>
      <w:r w:rsidRPr="00F87B3D">
        <w:rPr>
          <w:rFonts w:ascii="宋体" w:hAnsi="宋体"/>
          <w:sz w:val="24"/>
          <w:szCs w:val="24"/>
        </w:rPr>
        <w:t>6</w:t>
      </w:r>
      <w:r w:rsidRPr="00F87B3D">
        <w:rPr>
          <w:rFonts w:ascii="宋体" w:hAnsi="宋体" w:hint="eastAsia"/>
          <w:sz w:val="24"/>
          <w:szCs w:val="24"/>
        </w:rPr>
        <w:t>至</w:t>
      </w:r>
      <w:r w:rsidRPr="00F87B3D">
        <w:rPr>
          <w:rFonts w:ascii="宋体" w:hAnsi="宋体"/>
          <w:sz w:val="24"/>
          <w:szCs w:val="24"/>
        </w:rPr>
        <w:t>10</w:t>
      </w:r>
      <w:r w:rsidRPr="00F87B3D">
        <w:rPr>
          <w:rFonts w:ascii="宋体" w:hAnsi="宋体" w:hint="eastAsia"/>
          <w:sz w:val="24"/>
          <w:szCs w:val="24"/>
        </w:rPr>
        <w:t>个时，从全部有效投标报价中去掉一个最大值和最小值，其他有效投标报价的算术平均值</w:t>
      </w:r>
      <w:r w:rsidRPr="00F87B3D">
        <w:rPr>
          <w:rFonts w:hint="eastAsia"/>
          <w:sz w:val="24"/>
          <w:szCs w:val="24"/>
        </w:rPr>
        <w:t>按</w:t>
      </w:r>
      <w:r w:rsidRPr="00F87B3D">
        <w:rPr>
          <w:rFonts w:ascii="宋体" w:hAnsi="宋体" w:hint="eastAsia"/>
          <w:sz w:val="24"/>
          <w:szCs w:val="24"/>
        </w:rPr>
        <w:t>随机抽取的评标基准价下浮率（</w:t>
      </w:r>
      <w:r w:rsidRPr="00F87B3D">
        <w:rPr>
          <w:rFonts w:ascii="宋体" w:hAnsi="宋体"/>
          <w:sz w:val="24"/>
          <w:szCs w:val="24"/>
        </w:rPr>
        <w:t>2</w:t>
      </w:r>
      <w:r w:rsidRPr="00F87B3D">
        <w:rPr>
          <w:rFonts w:ascii="宋体" w:hAnsi="宋体" w:hint="eastAsia"/>
          <w:sz w:val="24"/>
          <w:szCs w:val="24"/>
        </w:rPr>
        <w:t>～</w:t>
      </w:r>
      <w:r w:rsidRPr="00F87B3D">
        <w:rPr>
          <w:rFonts w:ascii="宋体" w:hAnsi="宋体"/>
          <w:sz w:val="24"/>
          <w:szCs w:val="24"/>
        </w:rPr>
        <w:t>5%</w:t>
      </w:r>
      <w:r w:rsidRPr="00F87B3D">
        <w:rPr>
          <w:rFonts w:ascii="宋体" w:hAnsi="宋体" w:hint="eastAsia"/>
          <w:sz w:val="24"/>
          <w:szCs w:val="24"/>
        </w:rPr>
        <w:t>，</w:t>
      </w:r>
      <w:r w:rsidRPr="00F87B3D">
        <w:rPr>
          <w:rFonts w:ascii="宋体" w:hAnsi="宋体"/>
          <w:sz w:val="24"/>
          <w:szCs w:val="24"/>
        </w:rPr>
        <w:t>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783036D5" w14:textId="77777777" w:rsidR="0032240A" w:rsidRPr="00F87B3D" w:rsidRDefault="009F284D">
      <w:pPr>
        <w:spacing w:line="360" w:lineRule="auto"/>
        <w:ind w:firstLineChars="200" w:firstLine="480"/>
        <w:rPr>
          <w:rFonts w:ascii="宋体"/>
          <w:sz w:val="24"/>
          <w:szCs w:val="24"/>
        </w:rPr>
      </w:pPr>
      <w:r w:rsidRPr="00F87B3D">
        <w:rPr>
          <w:rFonts w:ascii="宋体" w:hAnsi="宋体"/>
          <w:sz w:val="24"/>
          <w:szCs w:val="24"/>
        </w:rPr>
        <w:t>c</w:t>
      </w:r>
      <w:r w:rsidRPr="00F87B3D">
        <w:rPr>
          <w:rFonts w:ascii="宋体" w:hAnsi="宋体" w:hint="eastAsia"/>
          <w:sz w:val="24"/>
          <w:szCs w:val="24"/>
        </w:rPr>
        <w:t>、</w:t>
      </w:r>
      <w:proofErr w:type="gramStart"/>
      <w:r w:rsidRPr="00F87B3D">
        <w:rPr>
          <w:rFonts w:ascii="宋体" w:hAnsi="宋体" w:hint="eastAsia"/>
          <w:sz w:val="24"/>
          <w:szCs w:val="24"/>
        </w:rPr>
        <w:t>当有效</w:t>
      </w:r>
      <w:proofErr w:type="gramEnd"/>
      <w:r w:rsidRPr="00F87B3D">
        <w:rPr>
          <w:rFonts w:ascii="宋体" w:hAnsi="宋体" w:hint="eastAsia"/>
          <w:sz w:val="24"/>
          <w:szCs w:val="24"/>
        </w:rPr>
        <w:t>投标报价的投标人大于</w:t>
      </w:r>
      <w:r w:rsidRPr="00F87B3D">
        <w:rPr>
          <w:rFonts w:ascii="宋体" w:hAnsi="宋体"/>
          <w:sz w:val="24"/>
          <w:szCs w:val="24"/>
        </w:rPr>
        <w:t>10</w:t>
      </w:r>
      <w:r w:rsidRPr="00F87B3D">
        <w:rPr>
          <w:rFonts w:ascii="宋体" w:hAnsi="宋体" w:hint="eastAsia"/>
          <w:sz w:val="24"/>
          <w:szCs w:val="24"/>
        </w:rPr>
        <w:t>个时，随机抽取</w:t>
      </w:r>
      <w:r w:rsidRPr="00F87B3D">
        <w:rPr>
          <w:rFonts w:ascii="宋体" w:hAnsi="宋体"/>
          <w:sz w:val="24"/>
          <w:szCs w:val="24"/>
        </w:rPr>
        <w:t>10</w:t>
      </w:r>
      <w:r w:rsidRPr="00F87B3D">
        <w:rPr>
          <w:rFonts w:ascii="宋体" w:hAnsi="宋体" w:hint="eastAsia"/>
          <w:sz w:val="24"/>
          <w:szCs w:val="24"/>
        </w:rPr>
        <w:t>个有效投标报价并从中去掉一个最大值和最小值后计算算术平均值，该平均值</w:t>
      </w:r>
      <w:r w:rsidRPr="00F87B3D">
        <w:rPr>
          <w:rFonts w:hint="eastAsia"/>
          <w:sz w:val="24"/>
          <w:szCs w:val="24"/>
        </w:rPr>
        <w:t>按</w:t>
      </w:r>
      <w:r w:rsidRPr="00F87B3D">
        <w:rPr>
          <w:rFonts w:ascii="宋体" w:hAnsi="宋体" w:hint="eastAsia"/>
          <w:sz w:val="24"/>
          <w:szCs w:val="24"/>
        </w:rPr>
        <w:t>随机抽取的评标基准价下浮率（</w:t>
      </w:r>
      <w:r w:rsidRPr="00F87B3D">
        <w:rPr>
          <w:rFonts w:ascii="宋体" w:hAnsi="宋体"/>
          <w:sz w:val="24"/>
          <w:szCs w:val="24"/>
        </w:rPr>
        <w:t>2</w:t>
      </w:r>
      <w:r w:rsidRPr="00F87B3D">
        <w:rPr>
          <w:rFonts w:ascii="宋体" w:hAnsi="宋体" w:hint="eastAsia"/>
          <w:sz w:val="24"/>
          <w:szCs w:val="24"/>
        </w:rPr>
        <w:t>～</w:t>
      </w:r>
      <w:r w:rsidRPr="00F87B3D">
        <w:rPr>
          <w:rFonts w:ascii="宋体" w:hAnsi="宋体"/>
          <w:sz w:val="24"/>
          <w:szCs w:val="24"/>
        </w:rPr>
        <w:t>5%</w:t>
      </w:r>
      <w:r w:rsidRPr="00F87B3D">
        <w:rPr>
          <w:rFonts w:ascii="宋体" w:hAnsi="宋体" w:hint="eastAsia"/>
          <w:sz w:val="24"/>
          <w:szCs w:val="24"/>
        </w:rPr>
        <w:t>，</w:t>
      </w:r>
      <w:r w:rsidRPr="00F87B3D">
        <w:rPr>
          <w:rFonts w:ascii="宋体" w:hAnsi="宋体"/>
          <w:sz w:val="24"/>
          <w:szCs w:val="24"/>
        </w:rPr>
        <w:t>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6CB482D6" w14:textId="77777777" w:rsidR="0032240A" w:rsidRPr="00F87B3D" w:rsidRDefault="009F284D">
      <w:pPr>
        <w:spacing w:line="360" w:lineRule="auto"/>
        <w:ind w:firstLineChars="200" w:firstLine="480"/>
        <w:rPr>
          <w:rFonts w:ascii="宋体" w:cs="宋体"/>
          <w:sz w:val="24"/>
          <w:szCs w:val="24"/>
        </w:rPr>
      </w:pPr>
      <w:r w:rsidRPr="00F87B3D">
        <w:rPr>
          <w:rFonts w:ascii="宋体" w:hAnsi="宋体" w:cs="宋体" w:hint="eastAsia"/>
          <w:sz w:val="24"/>
          <w:szCs w:val="24"/>
        </w:rPr>
        <w:t>在首次评标过程中，投标人未被发现存在串通投标、弄虚作假、行贿等情形的，无论是否重评，经确定的评标基准价不变。</w:t>
      </w:r>
    </w:p>
    <w:p w14:paraId="640C3683" w14:textId="77777777" w:rsidR="0032240A" w:rsidRPr="00F87B3D" w:rsidRDefault="009F284D">
      <w:pPr>
        <w:spacing w:line="360" w:lineRule="auto"/>
        <w:ind w:firstLineChars="200" w:firstLine="482"/>
        <w:rPr>
          <w:rFonts w:ascii="宋体"/>
          <w:sz w:val="24"/>
          <w:szCs w:val="24"/>
        </w:rPr>
      </w:pPr>
      <w:r w:rsidRPr="00F87B3D">
        <w:rPr>
          <w:rFonts w:ascii="宋体" w:hAnsi="宋体" w:hint="eastAsia"/>
          <w:b/>
          <w:sz w:val="24"/>
          <w:szCs w:val="24"/>
        </w:rPr>
        <w:t>可选方式二</w:t>
      </w:r>
      <w:r w:rsidRPr="00F87B3D">
        <w:rPr>
          <w:rFonts w:ascii="宋体" w:hAnsi="宋体" w:hint="eastAsia"/>
          <w:sz w:val="24"/>
          <w:szCs w:val="24"/>
        </w:rPr>
        <w:t>：以有效投标报价的算术平均值</w:t>
      </w:r>
      <w:r w:rsidRPr="00F87B3D">
        <w:rPr>
          <w:rFonts w:hint="eastAsia"/>
          <w:sz w:val="24"/>
          <w:szCs w:val="24"/>
        </w:rPr>
        <w:t>按</w:t>
      </w:r>
      <w:r w:rsidRPr="00F87B3D">
        <w:rPr>
          <w:rFonts w:ascii="宋体" w:hAnsi="宋体" w:hint="eastAsia"/>
          <w:sz w:val="24"/>
          <w:szCs w:val="24"/>
        </w:rPr>
        <w:t>随机抽取的评标基准价下浮率（</w:t>
      </w:r>
      <w:r w:rsidRPr="00F87B3D">
        <w:rPr>
          <w:rFonts w:ascii="宋体" w:hAnsi="宋体"/>
          <w:sz w:val="24"/>
          <w:szCs w:val="24"/>
        </w:rPr>
        <w:t>2</w:t>
      </w:r>
      <w:r w:rsidRPr="00F87B3D">
        <w:rPr>
          <w:rFonts w:ascii="宋体" w:hAnsi="宋体" w:hint="eastAsia"/>
          <w:sz w:val="24"/>
          <w:szCs w:val="24"/>
        </w:rPr>
        <w:t>～</w:t>
      </w:r>
      <w:r w:rsidRPr="00F87B3D">
        <w:rPr>
          <w:rFonts w:ascii="宋体" w:hAnsi="宋体"/>
          <w:sz w:val="24"/>
          <w:szCs w:val="24"/>
        </w:rPr>
        <w:t>5%</w:t>
      </w:r>
      <w:r w:rsidRPr="00F87B3D">
        <w:rPr>
          <w:rFonts w:ascii="宋体" w:hAnsi="宋体" w:hint="eastAsia"/>
          <w:sz w:val="24"/>
          <w:szCs w:val="24"/>
        </w:rPr>
        <w:t>，</w:t>
      </w:r>
      <w:r w:rsidRPr="00F87B3D">
        <w:rPr>
          <w:rFonts w:ascii="宋体" w:hAnsi="宋体"/>
          <w:sz w:val="24"/>
          <w:szCs w:val="24"/>
        </w:rPr>
        <w:t>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439439A6" w14:textId="77777777" w:rsidR="0032240A" w:rsidRPr="00F87B3D" w:rsidRDefault="009F284D">
      <w:pPr>
        <w:spacing w:line="360" w:lineRule="auto"/>
        <w:ind w:firstLineChars="200" w:firstLine="480"/>
        <w:rPr>
          <w:rFonts w:ascii="宋体" w:cs="宋体"/>
          <w:sz w:val="24"/>
          <w:szCs w:val="24"/>
        </w:rPr>
      </w:pPr>
      <w:r w:rsidRPr="00F87B3D">
        <w:rPr>
          <w:rFonts w:ascii="宋体" w:hAnsi="宋体" w:cs="宋体" w:hint="eastAsia"/>
          <w:sz w:val="24"/>
          <w:szCs w:val="24"/>
        </w:rPr>
        <w:t>在首次评标过程中，投标人未被发现存在串通投标、弄虚作假、行贿等情形的，无论是否重评，经确定的评标基准价不变。</w:t>
      </w:r>
    </w:p>
    <w:p w14:paraId="28746B06" w14:textId="77777777" w:rsidR="0032240A" w:rsidRPr="00F87B3D" w:rsidRDefault="009F284D">
      <w:pPr>
        <w:pBdr>
          <w:bottom w:val="single" w:sz="4" w:space="0" w:color="auto"/>
        </w:pBdr>
        <w:spacing w:line="360" w:lineRule="auto"/>
        <w:ind w:firstLineChars="177" w:firstLine="425"/>
        <w:jc w:val="left"/>
        <w:rPr>
          <w:rFonts w:ascii="宋体" w:hAnsi="宋体"/>
          <w:sz w:val="24"/>
          <w:szCs w:val="24"/>
        </w:rPr>
      </w:pPr>
      <w:proofErr w:type="gramStart"/>
      <w:r w:rsidRPr="00F87B3D">
        <w:rPr>
          <w:rFonts w:ascii="宋体" w:hAnsi="宋体" w:cs="宋体" w:hint="eastAsia"/>
          <w:sz w:val="24"/>
          <w:szCs w:val="21"/>
        </w:rPr>
        <w:t>现文</w:t>
      </w:r>
      <w:proofErr w:type="gramEnd"/>
      <w:r w:rsidRPr="00F87B3D">
        <w:rPr>
          <w:rFonts w:ascii="宋体" w:hAnsi="宋体" w:cs="宋体"/>
          <w:sz w:val="24"/>
          <w:szCs w:val="21"/>
        </w:rPr>
        <w:t>:</w:t>
      </w:r>
      <w:r w:rsidRPr="00F87B3D">
        <w:rPr>
          <w:rFonts w:ascii="宋体" w:hAnsi="宋体"/>
          <w:sz w:val="24"/>
          <w:szCs w:val="24"/>
        </w:rPr>
        <w:t xml:space="preserve">2.2.3 </w:t>
      </w:r>
      <w:r w:rsidRPr="00F87B3D">
        <w:rPr>
          <w:rFonts w:ascii="宋体" w:hAnsi="宋体" w:hint="eastAsia"/>
          <w:sz w:val="24"/>
          <w:szCs w:val="24"/>
        </w:rPr>
        <w:t>评标基准价计算</w:t>
      </w:r>
    </w:p>
    <w:p w14:paraId="153A973B" w14:textId="77777777" w:rsidR="0032240A" w:rsidRPr="00F87B3D" w:rsidRDefault="009F284D">
      <w:pPr>
        <w:pBdr>
          <w:bottom w:val="single" w:sz="4" w:space="0" w:color="auto"/>
        </w:pBdr>
        <w:spacing w:line="360" w:lineRule="auto"/>
        <w:ind w:firstLineChars="177" w:firstLine="425"/>
        <w:jc w:val="left"/>
        <w:rPr>
          <w:rFonts w:ascii="宋体" w:hAnsi="宋体"/>
          <w:sz w:val="24"/>
          <w:szCs w:val="24"/>
          <w:u w:val="single"/>
        </w:rPr>
      </w:pPr>
      <w:r w:rsidRPr="00F87B3D">
        <w:rPr>
          <w:rFonts w:ascii="宋体" w:hAnsi="宋体" w:hint="eastAsia"/>
          <w:sz w:val="24"/>
          <w:szCs w:val="24"/>
          <w:u w:val="single"/>
        </w:rPr>
        <w:t>评标基准价按以下方式确定：</w:t>
      </w:r>
    </w:p>
    <w:p w14:paraId="03C861F1" w14:textId="77777777" w:rsidR="0032240A" w:rsidRPr="00F87B3D" w:rsidRDefault="009F284D">
      <w:pPr>
        <w:pBdr>
          <w:bottom w:val="single" w:sz="4" w:space="0" w:color="auto"/>
        </w:pBdr>
        <w:spacing w:line="360" w:lineRule="auto"/>
        <w:ind w:firstLineChars="177" w:firstLine="426"/>
        <w:jc w:val="left"/>
        <w:rPr>
          <w:rFonts w:ascii="宋体" w:hAnsi="宋体"/>
          <w:b/>
          <w:bCs/>
          <w:sz w:val="24"/>
          <w:szCs w:val="24"/>
          <w:u w:val="single"/>
        </w:rPr>
      </w:pPr>
      <w:r w:rsidRPr="00F87B3D">
        <w:rPr>
          <w:rFonts w:ascii="宋体" w:hAnsi="宋体" w:hint="eastAsia"/>
          <w:b/>
          <w:bCs/>
          <w:sz w:val="24"/>
          <w:szCs w:val="24"/>
          <w:u w:val="single"/>
        </w:rPr>
        <w:t>方式二：</w:t>
      </w:r>
      <w:r w:rsidRPr="00F87B3D">
        <w:rPr>
          <w:rFonts w:ascii="宋体" w:hAnsi="宋体" w:hint="eastAsia"/>
          <w:sz w:val="24"/>
          <w:szCs w:val="24"/>
          <w:u w:val="single"/>
        </w:rPr>
        <w:t>以通过初步评审的投标人位于[成本警示价～招标控制价]区间的投标报价的算术平均值按随机抽取的评标基准价下浮率（2～5%，0.5</w:t>
      </w:r>
      <w:proofErr w:type="gramStart"/>
      <w:r w:rsidRPr="00F87B3D">
        <w:rPr>
          <w:rFonts w:ascii="宋体" w:hAnsi="宋体" w:hint="eastAsia"/>
          <w:sz w:val="24"/>
          <w:szCs w:val="24"/>
          <w:u w:val="single"/>
        </w:rPr>
        <w:t>一个</w:t>
      </w:r>
      <w:proofErr w:type="gramEnd"/>
      <w:r w:rsidRPr="00F87B3D">
        <w:rPr>
          <w:rFonts w:ascii="宋体" w:hAnsi="宋体" w:hint="eastAsia"/>
          <w:sz w:val="24"/>
          <w:szCs w:val="24"/>
          <w:u w:val="single"/>
        </w:rPr>
        <w:t>级</w:t>
      </w:r>
      <w:r w:rsidRPr="00F87B3D">
        <w:rPr>
          <w:rFonts w:ascii="宋体" w:hAnsi="宋体" w:hint="eastAsia"/>
          <w:sz w:val="24"/>
          <w:szCs w:val="24"/>
          <w:u w:val="single"/>
        </w:rPr>
        <w:lastRenderedPageBreak/>
        <w:t>别）下浮作为评标基准价。</w:t>
      </w:r>
      <w:r w:rsidRPr="00F87B3D">
        <w:rPr>
          <w:rFonts w:ascii="宋体" w:hAnsi="宋体" w:cs="宋体"/>
          <w:sz w:val="24"/>
          <w:szCs w:val="24"/>
        </w:rPr>
        <w:t>。</w:t>
      </w:r>
    </w:p>
    <w:p w14:paraId="3962142C" w14:textId="77777777" w:rsidR="0032240A" w:rsidRPr="00F87B3D" w:rsidRDefault="009F284D">
      <w:pPr>
        <w:pBdr>
          <w:bottom w:val="single" w:sz="4" w:space="0" w:color="auto"/>
        </w:pBdr>
        <w:spacing w:line="360" w:lineRule="auto"/>
        <w:ind w:firstLineChars="200" w:firstLine="480"/>
        <w:jc w:val="left"/>
        <w:rPr>
          <w:rFonts w:ascii="宋体" w:cs="宋体"/>
          <w:sz w:val="24"/>
          <w:szCs w:val="24"/>
          <w:u w:val="single"/>
        </w:rPr>
      </w:pPr>
      <w:r w:rsidRPr="00F87B3D">
        <w:rPr>
          <w:rFonts w:ascii="宋体" w:hAnsi="宋体" w:cs="宋体" w:hint="eastAsia"/>
          <w:sz w:val="24"/>
          <w:szCs w:val="24"/>
        </w:rPr>
        <w:t>在首次评标过程中，投标人未被发现存在串通投标、弄虚作假、行贿等情形的，无论是否重评，经确定的评标基准价不变。</w:t>
      </w:r>
    </w:p>
    <w:p w14:paraId="02ACA99D" w14:textId="77777777" w:rsidR="0032240A" w:rsidRPr="00F87B3D" w:rsidRDefault="009F284D">
      <w:pPr>
        <w:spacing w:line="360" w:lineRule="auto"/>
        <w:ind w:firstLineChars="200" w:firstLine="480"/>
        <w:jc w:val="left"/>
      </w:pPr>
      <w:r w:rsidRPr="00F87B3D">
        <w:rPr>
          <w:rFonts w:ascii="宋体" w:hAnsi="宋体" w:cs="宋体" w:hint="eastAsia"/>
          <w:sz w:val="24"/>
          <w:szCs w:val="21"/>
        </w:rPr>
        <w:t>条款号：</w:t>
      </w:r>
      <w:r w:rsidRPr="00F87B3D">
        <w:rPr>
          <w:rFonts w:ascii="宋体" w:hAnsi="宋体" w:cs="宋体"/>
          <w:sz w:val="24"/>
          <w:szCs w:val="21"/>
        </w:rPr>
        <w:t>3.2.2</w:t>
      </w:r>
      <w:r w:rsidRPr="00F87B3D">
        <w:rPr>
          <w:rFonts w:ascii="宋体" w:hAnsi="宋体" w:cs="宋体" w:hint="eastAsia"/>
          <w:sz w:val="24"/>
          <w:szCs w:val="21"/>
        </w:rPr>
        <w:t>、</w:t>
      </w:r>
      <w:r w:rsidRPr="00F87B3D">
        <w:rPr>
          <w:rFonts w:ascii="宋体" w:hAnsi="宋体" w:cs="宋体"/>
          <w:sz w:val="24"/>
          <w:szCs w:val="21"/>
        </w:rPr>
        <w:t xml:space="preserve">3.2.3             </w:t>
      </w:r>
      <w:r w:rsidRPr="00F87B3D">
        <w:rPr>
          <w:rFonts w:ascii="宋体" w:hAnsi="宋体" w:cs="宋体" w:hint="eastAsia"/>
          <w:sz w:val="24"/>
          <w:szCs w:val="21"/>
        </w:rPr>
        <w:t>修改类型：修改</w:t>
      </w:r>
    </w:p>
    <w:p w14:paraId="34F3A668" w14:textId="77777777" w:rsidR="0032240A" w:rsidRPr="00F87B3D" w:rsidRDefault="009F284D">
      <w:pPr>
        <w:spacing w:line="360" w:lineRule="auto"/>
        <w:ind w:firstLineChars="200" w:firstLine="480"/>
        <w:rPr>
          <w:rFonts w:ascii="宋体"/>
          <w:sz w:val="24"/>
        </w:rPr>
      </w:pPr>
      <w:r w:rsidRPr="00F87B3D">
        <w:rPr>
          <w:rFonts w:ascii="宋体" w:hAnsi="宋体" w:cs="宋体" w:hint="eastAsia"/>
          <w:sz w:val="24"/>
          <w:szCs w:val="21"/>
        </w:rPr>
        <w:t>原文：</w:t>
      </w:r>
      <w:r w:rsidRPr="00F87B3D">
        <w:rPr>
          <w:rFonts w:ascii="宋体" w:hAnsi="宋体"/>
          <w:sz w:val="24"/>
        </w:rPr>
        <w:t>3.2.2</w:t>
      </w:r>
      <w:r w:rsidRPr="00F87B3D">
        <w:rPr>
          <w:rFonts w:ascii="宋体" w:hAnsi="宋体" w:hint="eastAsia"/>
          <w:sz w:val="24"/>
        </w:rPr>
        <w:t>评标委员会按本章第</w:t>
      </w:r>
      <w:r w:rsidRPr="00F87B3D">
        <w:rPr>
          <w:rFonts w:ascii="宋体" w:hAnsi="宋体"/>
          <w:sz w:val="24"/>
        </w:rPr>
        <w:t>2.2</w:t>
      </w:r>
      <w:r w:rsidRPr="00F87B3D">
        <w:rPr>
          <w:rFonts w:ascii="宋体" w:hAnsi="宋体" w:hint="eastAsia"/>
          <w:sz w:val="24"/>
        </w:rPr>
        <w:t>款规定的量化因素和分值进行打分，并计算出综合评估得分。</w:t>
      </w:r>
    </w:p>
    <w:p w14:paraId="0243AA5F" w14:textId="77777777" w:rsidR="0032240A" w:rsidRPr="00F87B3D" w:rsidRDefault="009F284D">
      <w:pPr>
        <w:spacing w:line="360" w:lineRule="auto"/>
        <w:ind w:firstLineChars="200" w:firstLine="480"/>
        <w:rPr>
          <w:rFonts w:ascii="宋体"/>
          <w:sz w:val="24"/>
        </w:rPr>
      </w:pPr>
      <w:r w:rsidRPr="00F87B3D">
        <w:rPr>
          <w:rFonts w:ascii="宋体" w:hAnsi="宋体" w:hint="eastAsia"/>
          <w:sz w:val="24"/>
        </w:rPr>
        <w:t>（</w:t>
      </w:r>
      <w:r w:rsidRPr="00F87B3D">
        <w:rPr>
          <w:rFonts w:ascii="宋体" w:hAnsi="宋体"/>
          <w:sz w:val="24"/>
        </w:rPr>
        <w:t>1</w:t>
      </w:r>
      <w:r w:rsidRPr="00F87B3D">
        <w:rPr>
          <w:rFonts w:ascii="宋体" w:hAnsi="宋体" w:hint="eastAsia"/>
          <w:sz w:val="24"/>
        </w:rPr>
        <w:t>）按本章第</w:t>
      </w:r>
      <w:r w:rsidRPr="00F87B3D">
        <w:rPr>
          <w:rFonts w:ascii="宋体" w:hAnsi="宋体"/>
          <w:sz w:val="24"/>
        </w:rPr>
        <w:t>2.2.1</w:t>
      </w:r>
      <w:r w:rsidRPr="00F87B3D">
        <w:rPr>
          <w:rFonts w:ascii="宋体" w:hAnsi="宋体" w:hint="eastAsia"/>
          <w:sz w:val="24"/>
        </w:rPr>
        <w:t>（</w:t>
      </w:r>
      <w:r w:rsidRPr="00F87B3D">
        <w:rPr>
          <w:rFonts w:ascii="宋体" w:hAnsi="宋体"/>
          <w:sz w:val="24"/>
        </w:rPr>
        <w:t>1</w:t>
      </w:r>
      <w:r w:rsidRPr="00F87B3D">
        <w:rPr>
          <w:rFonts w:ascii="宋体" w:hAnsi="宋体" w:hint="eastAsia"/>
          <w:sz w:val="24"/>
        </w:rPr>
        <w:t>）目规定的评审因素和分值对技术部分计算出得分，去掉一个最高分值，去掉一个最低分，得到技术部分评审得分</w:t>
      </w:r>
      <w:r w:rsidRPr="00F87B3D">
        <w:rPr>
          <w:rFonts w:ascii="宋体" w:hAnsi="宋体"/>
          <w:sz w:val="24"/>
        </w:rPr>
        <w:t>A</w:t>
      </w:r>
      <w:r w:rsidRPr="00F87B3D">
        <w:rPr>
          <w:rFonts w:ascii="宋体" w:hAnsi="宋体" w:hint="eastAsia"/>
          <w:sz w:val="24"/>
        </w:rPr>
        <w:t>；</w:t>
      </w:r>
    </w:p>
    <w:p w14:paraId="78EBA6AC" w14:textId="77777777" w:rsidR="0032240A" w:rsidRPr="00F87B3D" w:rsidRDefault="009F284D">
      <w:pPr>
        <w:spacing w:line="360" w:lineRule="auto"/>
        <w:ind w:firstLineChars="200" w:firstLine="480"/>
        <w:rPr>
          <w:rFonts w:ascii="宋体"/>
          <w:sz w:val="24"/>
        </w:rPr>
      </w:pPr>
      <w:r w:rsidRPr="00F87B3D">
        <w:rPr>
          <w:rFonts w:ascii="宋体" w:hAnsi="宋体" w:hint="eastAsia"/>
          <w:sz w:val="24"/>
        </w:rPr>
        <w:t>（</w:t>
      </w:r>
      <w:r w:rsidRPr="00F87B3D">
        <w:rPr>
          <w:rFonts w:ascii="宋体" w:hAnsi="宋体"/>
          <w:sz w:val="24"/>
        </w:rPr>
        <w:t>2</w:t>
      </w:r>
      <w:r w:rsidRPr="00F87B3D">
        <w:rPr>
          <w:rFonts w:ascii="宋体" w:hAnsi="宋体" w:hint="eastAsia"/>
          <w:sz w:val="24"/>
        </w:rPr>
        <w:t>）按本章第</w:t>
      </w:r>
      <w:r w:rsidRPr="00F87B3D">
        <w:rPr>
          <w:rFonts w:ascii="宋体" w:hAnsi="宋体"/>
          <w:sz w:val="24"/>
        </w:rPr>
        <w:t>2.2.1</w:t>
      </w:r>
      <w:r w:rsidRPr="00F87B3D">
        <w:rPr>
          <w:rFonts w:ascii="宋体" w:hAnsi="宋体" w:hint="eastAsia"/>
          <w:sz w:val="24"/>
        </w:rPr>
        <w:t>（</w:t>
      </w:r>
      <w:r w:rsidRPr="00F87B3D">
        <w:rPr>
          <w:rFonts w:ascii="宋体" w:hAnsi="宋体"/>
          <w:sz w:val="24"/>
        </w:rPr>
        <w:t>2</w:t>
      </w:r>
      <w:r w:rsidRPr="00F87B3D">
        <w:rPr>
          <w:rFonts w:ascii="宋体" w:hAnsi="宋体" w:hint="eastAsia"/>
          <w:sz w:val="24"/>
        </w:rPr>
        <w:t>）目规定的评审因素和分值对商务部分计算出得分，去掉一个最高分值，去掉一个最低分，得到商务部分评审得分</w:t>
      </w:r>
      <w:r w:rsidRPr="00F87B3D">
        <w:rPr>
          <w:rFonts w:ascii="宋体" w:hAnsi="宋体"/>
          <w:sz w:val="24"/>
        </w:rPr>
        <w:t>B</w:t>
      </w:r>
      <w:r w:rsidRPr="00F87B3D">
        <w:rPr>
          <w:rFonts w:ascii="宋体" w:hAnsi="宋体" w:hint="eastAsia"/>
          <w:sz w:val="24"/>
        </w:rPr>
        <w:t>；</w:t>
      </w:r>
    </w:p>
    <w:p w14:paraId="0365FC1E" w14:textId="77777777" w:rsidR="0032240A" w:rsidRPr="00F87B3D" w:rsidRDefault="009F284D">
      <w:pPr>
        <w:spacing w:line="360" w:lineRule="auto"/>
        <w:ind w:firstLineChars="200" w:firstLine="480"/>
        <w:rPr>
          <w:rFonts w:ascii="宋体"/>
          <w:sz w:val="24"/>
        </w:rPr>
      </w:pPr>
      <w:r w:rsidRPr="00F87B3D">
        <w:rPr>
          <w:rFonts w:ascii="宋体" w:hAnsi="宋体" w:hint="eastAsia"/>
          <w:sz w:val="24"/>
        </w:rPr>
        <w:t>（</w:t>
      </w:r>
      <w:r w:rsidRPr="00F87B3D">
        <w:rPr>
          <w:rFonts w:ascii="宋体" w:hAnsi="宋体"/>
          <w:sz w:val="24"/>
        </w:rPr>
        <w:t>3</w:t>
      </w:r>
      <w:r w:rsidRPr="00F87B3D">
        <w:rPr>
          <w:rFonts w:ascii="宋体" w:hAnsi="宋体" w:hint="eastAsia"/>
          <w:sz w:val="24"/>
        </w:rPr>
        <w:t>）按本章第</w:t>
      </w:r>
      <w:r w:rsidRPr="00F87B3D">
        <w:rPr>
          <w:rFonts w:ascii="宋体" w:hAnsi="宋体"/>
          <w:sz w:val="24"/>
        </w:rPr>
        <w:t>2.2.1</w:t>
      </w:r>
      <w:r w:rsidRPr="00F87B3D">
        <w:rPr>
          <w:rFonts w:ascii="宋体" w:hAnsi="宋体" w:hint="eastAsia"/>
          <w:sz w:val="24"/>
        </w:rPr>
        <w:t>（</w:t>
      </w:r>
      <w:r w:rsidRPr="00F87B3D">
        <w:rPr>
          <w:rFonts w:ascii="宋体" w:hAnsi="宋体"/>
          <w:sz w:val="24"/>
        </w:rPr>
        <w:t>3</w:t>
      </w:r>
      <w:r w:rsidRPr="00F87B3D">
        <w:rPr>
          <w:rFonts w:ascii="宋体" w:hAnsi="宋体" w:hint="eastAsia"/>
          <w:sz w:val="24"/>
        </w:rPr>
        <w:t>）目规定的评审因素和分值对投标报价计算出得分</w:t>
      </w:r>
      <w:r w:rsidRPr="00F87B3D">
        <w:rPr>
          <w:rFonts w:ascii="宋体" w:hAnsi="宋体"/>
          <w:sz w:val="24"/>
        </w:rPr>
        <w:t>C</w:t>
      </w:r>
      <w:r w:rsidRPr="00F87B3D">
        <w:rPr>
          <w:rFonts w:ascii="宋体" w:hAnsi="宋体" w:hint="eastAsia"/>
          <w:sz w:val="24"/>
        </w:rPr>
        <w:t>；</w:t>
      </w:r>
    </w:p>
    <w:p w14:paraId="7A85B707" w14:textId="77777777" w:rsidR="0032240A" w:rsidRPr="00F87B3D" w:rsidRDefault="009F284D">
      <w:pPr>
        <w:spacing w:line="360" w:lineRule="auto"/>
        <w:ind w:firstLineChars="200" w:firstLine="480"/>
        <w:rPr>
          <w:rFonts w:ascii="宋体"/>
          <w:sz w:val="24"/>
        </w:rPr>
      </w:pPr>
      <w:r w:rsidRPr="00F87B3D">
        <w:rPr>
          <w:rFonts w:ascii="宋体" w:hAnsi="宋体" w:hint="eastAsia"/>
          <w:sz w:val="24"/>
        </w:rPr>
        <w:t>（</w:t>
      </w:r>
      <w:r w:rsidRPr="00F87B3D">
        <w:rPr>
          <w:rFonts w:ascii="宋体" w:hAnsi="宋体"/>
          <w:sz w:val="24"/>
        </w:rPr>
        <w:t>4</w:t>
      </w:r>
      <w:r w:rsidRPr="00F87B3D">
        <w:rPr>
          <w:rFonts w:ascii="宋体" w:hAnsi="宋体" w:hint="eastAsia"/>
          <w:sz w:val="24"/>
        </w:rPr>
        <w:t>）按本章第</w:t>
      </w:r>
      <w:r w:rsidRPr="00F87B3D">
        <w:rPr>
          <w:rFonts w:ascii="宋体" w:hAnsi="宋体"/>
          <w:sz w:val="24"/>
        </w:rPr>
        <w:t>2.2.1</w:t>
      </w:r>
      <w:r w:rsidRPr="00F87B3D">
        <w:rPr>
          <w:rFonts w:ascii="宋体" w:hAnsi="宋体" w:hint="eastAsia"/>
          <w:sz w:val="24"/>
        </w:rPr>
        <w:t>（</w:t>
      </w:r>
      <w:r w:rsidRPr="00F87B3D">
        <w:rPr>
          <w:rFonts w:ascii="宋体" w:hAnsi="宋体"/>
          <w:sz w:val="24"/>
        </w:rPr>
        <w:t>4</w:t>
      </w:r>
      <w:r w:rsidRPr="00F87B3D">
        <w:rPr>
          <w:rFonts w:ascii="宋体" w:hAnsi="宋体" w:hint="eastAsia"/>
          <w:sz w:val="24"/>
        </w:rPr>
        <w:t>）目规定的评审因素和分值对诚信评价计算出得分</w:t>
      </w:r>
      <w:r w:rsidRPr="00F87B3D">
        <w:rPr>
          <w:rFonts w:ascii="宋体" w:hAnsi="宋体"/>
          <w:sz w:val="24"/>
        </w:rPr>
        <w:t>D</w:t>
      </w:r>
      <w:r w:rsidRPr="00F87B3D">
        <w:rPr>
          <w:rFonts w:ascii="宋体" w:hAnsi="宋体" w:hint="eastAsia"/>
          <w:sz w:val="24"/>
        </w:rPr>
        <w:t>；</w:t>
      </w:r>
    </w:p>
    <w:p w14:paraId="76CB8738" w14:textId="77777777" w:rsidR="0032240A" w:rsidRPr="00F87B3D" w:rsidRDefault="009F284D">
      <w:pPr>
        <w:spacing w:line="360" w:lineRule="auto"/>
        <w:ind w:firstLineChars="200" w:firstLine="480"/>
        <w:rPr>
          <w:rFonts w:ascii="宋体"/>
          <w:sz w:val="24"/>
        </w:rPr>
      </w:pPr>
      <w:r w:rsidRPr="00F87B3D">
        <w:rPr>
          <w:rFonts w:ascii="宋体" w:hAnsi="宋体"/>
          <w:sz w:val="24"/>
        </w:rPr>
        <w:t xml:space="preserve">3.2.2 </w:t>
      </w:r>
      <w:r w:rsidRPr="00F87B3D">
        <w:rPr>
          <w:rFonts w:ascii="宋体" w:hAnsi="宋体" w:hint="eastAsia"/>
          <w:sz w:val="24"/>
        </w:rPr>
        <w:t>评分分值计算保留小数点后两位，小数点后第三位“四舍五入”。</w:t>
      </w:r>
    </w:p>
    <w:p w14:paraId="790F5CF6" w14:textId="77777777" w:rsidR="0032240A" w:rsidRPr="00F87B3D" w:rsidRDefault="009F284D">
      <w:pPr>
        <w:adjustRightInd w:val="0"/>
        <w:spacing w:line="360" w:lineRule="auto"/>
        <w:ind w:firstLineChars="200" w:firstLine="480"/>
        <w:jc w:val="left"/>
        <w:textAlignment w:val="baseline"/>
        <w:rPr>
          <w:rFonts w:ascii="Times New Roman" w:hAnsi="Times New Roman"/>
          <w:kern w:val="0"/>
          <w:szCs w:val="20"/>
        </w:rPr>
      </w:pPr>
      <w:r w:rsidRPr="00F87B3D">
        <w:rPr>
          <w:rFonts w:ascii="宋体" w:hAnsi="宋体"/>
          <w:kern w:val="0"/>
          <w:sz w:val="24"/>
          <w:szCs w:val="20"/>
        </w:rPr>
        <w:t>3.2.3</w:t>
      </w:r>
      <w:r w:rsidRPr="00F87B3D">
        <w:rPr>
          <w:rFonts w:ascii="宋体" w:hAnsi="宋体" w:hint="eastAsia"/>
          <w:kern w:val="0"/>
          <w:sz w:val="24"/>
          <w:szCs w:val="20"/>
        </w:rPr>
        <w:t>投标人的得分</w:t>
      </w:r>
      <w:r w:rsidRPr="00F87B3D">
        <w:rPr>
          <w:rFonts w:ascii="宋体" w:hAnsi="宋体"/>
          <w:kern w:val="0"/>
          <w:sz w:val="24"/>
          <w:szCs w:val="20"/>
        </w:rPr>
        <w:t>=</w:t>
      </w:r>
      <w:r w:rsidRPr="00F87B3D">
        <w:rPr>
          <w:rFonts w:ascii="宋体" w:hAnsi="宋体" w:hint="eastAsia"/>
          <w:kern w:val="0"/>
          <w:sz w:val="24"/>
          <w:szCs w:val="20"/>
        </w:rPr>
        <w:t>（</w:t>
      </w:r>
      <w:r w:rsidRPr="00F87B3D">
        <w:rPr>
          <w:rFonts w:ascii="宋体" w:hAnsi="宋体"/>
          <w:kern w:val="0"/>
          <w:sz w:val="24"/>
          <w:szCs w:val="20"/>
        </w:rPr>
        <w:t>A+B+C</w:t>
      </w:r>
      <w:r w:rsidRPr="00F87B3D">
        <w:rPr>
          <w:rFonts w:ascii="宋体" w:hAnsi="宋体" w:hint="eastAsia"/>
          <w:kern w:val="0"/>
          <w:sz w:val="24"/>
          <w:szCs w:val="20"/>
        </w:rPr>
        <w:t>）</w:t>
      </w:r>
      <w:r w:rsidRPr="00F87B3D">
        <w:rPr>
          <w:rFonts w:ascii="宋体" w:hAnsi="宋体"/>
          <w:kern w:val="0"/>
          <w:sz w:val="24"/>
          <w:szCs w:val="20"/>
        </w:rPr>
        <w:t>*+D*</w:t>
      </w:r>
      <w:r w:rsidRPr="00F87B3D">
        <w:rPr>
          <w:rFonts w:ascii="宋体" w:hAnsi="宋体" w:hint="eastAsia"/>
          <w:kern w:val="0"/>
          <w:sz w:val="24"/>
          <w:szCs w:val="20"/>
        </w:rPr>
        <w:t>。（注：由招标人根据相关</w:t>
      </w:r>
    </w:p>
    <w:p w14:paraId="5D6E3FAD" w14:textId="77777777" w:rsidR="0032240A" w:rsidRPr="00F87B3D" w:rsidRDefault="009F284D">
      <w:pPr>
        <w:spacing w:line="360" w:lineRule="auto"/>
        <w:ind w:firstLineChars="200" w:firstLine="480"/>
        <w:rPr>
          <w:rFonts w:ascii="宋体"/>
          <w:sz w:val="24"/>
        </w:rPr>
      </w:pPr>
      <w:r w:rsidRPr="00F87B3D">
        <w:rPr>
          <w:rFonts w:ascii="宋体" w:hAnsi="宋体" w:hint="eastAsia"/>
          <w:sz w:val="24"/>
        </w:rPr>
        <w:t>规定自行设置权重）</w:t>
      </w:r>
    </w:p>
    <w:p w14:paraId="698DC8DB" w14:textId="77777777" w:rsidR="0032240A" w:rsidRPr="00F87B3D" w:rsidRDefault="009F284D">
      <w:pPr>
        <w:spacing w:line="360" w:lineRule="auto"/>
        <w:ind w:firstLineChars="224" w:firstLine="538"/>
        <w:rPr>
          <w:rFonts w:ascii="宋体"/>
          <w:sz w:val="24"/>
          <w:szCs w:val="21"/>
          <w:u w:val="single"/>
        </w:rPr>
      </w:pPr>
      <w:proofErr w:type="gramStart"/>
      <w:r w:rsidRPr="00F87B3D">
        <w:rPr>
          <w:rFonts w:ascii="宋体" w:hAnsi="宋体" w:cs="宋体" w:hint="eastAsia"/>
          <w:sz w:val="24"/>
          <w:szCs w:val="21"/>
        </w:rPr>
        <w:t>现文</w:t>
      </w:r>
      <w:proofErr w:type="gramEnd"/>
      <w:r w:rsidRPr="00F87B3D">
        <w:rPr>
          <w:rFonts w:ascii="宋体" w:hAnsi="宋体" w:cs="宋体"/>
          <w:sz w:val="24"/>
          <w:szCs w:val="21"/>
        </w:rPr>
        <w:t>:</w:t>
      </w:r>
      <w:r w:rsidRPr="00F87B3D">
        <w:rPr>
          <w:rFonts w:ascii="宋体" w:hAnsi="宋体"/>
          <w:sz w:val="24"/>
          <w:szCs w:val="21"/>
          <w:u w:val="single"/>
        </w:rPr>
        <w:t>3.2.2</w:t>
      </w:r>
      <w:r w:rsidRPr="00F87B3D">
        <w:rPr>
          <w:rFonts w:ascii="宋体" w:hAnsi="宋体" w:hint="eastAsia"/>
          <w:sz w:val="24"/>
          <w:szCs w:val="21"/>
          <w:u w:val="single"/>
        </w:rPr>
        <w:t>评标委员会按本章第</w:t>
      </w:r>
      <w:r w:rsidRPr="00F87B3D">
        <w:rPr>
          <w:rFonts w:ascii="宋体" w:hAnsi="宋体"/>
          <w:sz w:val="24"/>
          <w:szCs w:val="21"/>
          <w:u w:val="single"/>
        </w:rPr>
        <w:t>2.2</w:t>
      </w:r>
      <w:r w:rsidRPr="00F87B3D">
        <w:rPr>
          <w:rFonts w:ascii="宋体" w:hAnsi="宋体" w:hint="eastAsia"/>
          <w:sz w:val="24"/>
          <w:szCs w:val="21"/>
          <w:u w:val="single"/>
        </w:rPr>
        <w:t>款规定的量化因素和分值进行打分，并计算出综合评估得分。</w:t>
      </w:r>
    </w:p>
    <w:p w14:paraId="7F5F60CE" w14:textId="77777777" w:rsidR="0032240A" w:rsidRPr="00F87B3D" w:rsidRDefault="009F284D">
      <w:pPr>
        <w:numPr>
          <w:ilvl w:val="0"/>
          <w:numId w:val="16"/>
        </w:numPr>
        <w:spacing w:line="360" w:lineRule="auto"/>
        <w:ind w:firstLineChars="224" w:firstLine="538"/>
        <w:rPr>
          <w:rFonts w:ascii="宋体"/>
          <w:sz w:val="24"/>
          <w:szCs w:val="21"/>
        </w:rPr>
      </w:pPr>
      <w:r w:rsidRPr="00F87B3D">
        <w:rPr>
          <w:rFonts w:ascii="宋体" w:hAnsi="宋体" w:hint="eastAsia"/>
          <w:sz w:val="24"/>
          <w:szCs w:val="21"/>
          <w:u w:val="single"/>
        </w:rPr>
        <w:t>按本章第</w:t>
      </w:r>
      <w:r w:rsidRPr="00F87B3D">
        <w:rPr>
          <w:rFonts w:ascii="宋体" w:hAnsi="宋体"/>
          <w:sz w:val="24"/>
          <w:szCs w:val="21"/>
          <w:u w:val="single"/>
        </w:rPr>
        <w:t>2.2.1</w:t>
      </w:r>
      <w:r w:rsidRPr="00F87B3D">
        <w:rPr>
          <w:rFonts w:ascii="宋体" w:hAnsi="宋体" w:hint="eastAsia"/>
          <w:sz w:val="24"/>
          <w:szCs w:val="21"/>
          <w:u w:val="single"/>
        </w:rPr>
        <w:t>（</w:t>
      </w:r>
      <w:r w:rsidRPr="00F87B3D">
        <w:rPr>
          <w:rFonts w:ascii="宋体" w:hAnsi="宋体"/>
          <w:sz w:val="24"/>
          <w:szCs w:val="21"/>
          <w:u w:val="single"/>
        </w:rPr>
        <w:t>2</w:t>
      </w:r>
      <w:r w:rsidRPr="00F87B3D">
        <w:rPr>
          <w:rFonts w:ascii="宋体" w:hAnsi="宋体" w:hint="eastAsia"/>
          <w:sz w:val="24"/>
          <w:szCs w:val="21"/>
          <w:u w:val="single"/>
        </w:rPr>
        <w:t>）目规定的评审因素和分值对商务部分去掉一个最高分值，去掉一个最低分值，取其平均得分，计算出商务部分评审得分</w:t>
      </w:r>
      <w:r w:rsidRPr="00F87B3D">
        <w:rPr>
          <w:rFonts w:ascii="宋体" w:hAnsi="宋体"/>
          <w:sz w:val="24"/>
          <w:szCs w:val="21"/>
          <w:u w:val="single"/>
        </w:rPr>
        <w:t>A</w:t>
      </w:r>
      <w:r w:rsidRPr="00F87B3D">
        <w:rPr>
          <w:rFonts w:ascii="宋体" w:hAnsi="宋体" w:hint="eastAsia"/>
          <w:sz w:val="24"/>
          <w:szCs w:val="21"/>
        </w:rPr>
        <w:t>；</w:t>
      </w:r>
    </w:p>
    <w:p w14:paraId="0911CA95" w14:textId="77777777" w:rsidR="0032240A" w:rsidRPr="00F87B3D" w:rsidRDefault="009F284D">
      <w:pPr>
        <w:adjustRightInd w:val="0"/>
        <w:spacing w:line="360" w:lineRule="auto"/>
        <w:ind w:firstLineChars="200" w:firstLine="480"/>
        <w:jc w:val="left"/>
        <w:textAlignment w:val="baseline"/>
        <w:rPr>
          <w:rFonts w:ascii="宋体" w:hAnsi="Times New Roman"/>
          <w:sz w:val="24"/>
          <w:szCs w:val="21"/>
          <w:u w:val="single"/>
        </w:rPr>
      </w:pPr>
      <w:r w:rsidRPr="00F87B3D">
        <w:rPr>
          <w:rFonts w:ascii="宋体" w:hAnsi="宋体" w:hint="eastAsia"/>
          <w:sz w:val="24"/>
          <w:szCs w:val="21"/>
          <w:u w:val="single"/>
        </w:rPr>
        <w:t>（</w:t>
      </w:r>
      <w:r w:rsidRPr="00F87B3D">
        <w:rPr>
          <w:rFonts w:ascii="宋体" w:hAnsi="宋体"/>
          <w:sz w:val="24"/>
          <w:szCs w:val="21"/>
          <w:u w:val="single"/>
        </w:rPr>
        <w:t>2</w:t>
      </w:r>
      <w:r w:rsidRPr="00F87B3D">
        <w:rPr>
          <w:rFonts w:ascii="宋体" w:hAnsi="宋体" w:hint="eastAsia"/>
          <w:sz w:val="24"/>
          <w:szCs w:val="21"/>
          <w:u w:val="single"/>
        </w:rPr>
        <w:t>）按本章第</w:t>
      </w:r>
      <w:r w:rsidRPr="00F87B3D">
        <w:rPr>
          <w:rFonts w:ascii="宋体" w:hAnsi="宋体"/>
          <w:sz w:val="24"/>
          <w:szCs w:val="21"/>
          <w:u w:val="single"/>
        </w:rPr>
        <w:t>2.2.1</w:t>
      </w:r>
      <w:r w:rsidRPr="00F87B3D">
        <w:rPr>
          <w:rFonts w:ascii="宋体" w:hAnsi="宋体" w:hint="eastAsia"/>
          <w:sz w:val="24"/>
          <w:szCs w:val="21"/>
          <w:u w:val="single"/>
        </w:rPr>
        <w:t>（</w:t>
      </w:r>
      <w:r w:rsidRPr="00F87B3D">
        <w:rPr>
          <w:rFonts w:ascii="宋体" w:hAnsi="宋体"/>
          <w:sz w:val="24"/>
          <w:szCs w:val="21"/>
          <w:u w:val="single"/>
        </w:rPr>
        <w:t>1</w:t>
      </w:r>
      <w:r w:rsidRPr="00F87B3D">
        <w:rPr>
          <w:rFonts w:ascii="宋体" w:hAnsi="宋体" w:hint="eastAsia"/>
          <w:sz w:val="24"/>
          <w:szCs w:val="21"/>
          <w:u w:val="single"/>
        </w:rPr>
        <w:t>）目规定的评审因素和分值对技术部分计算出得分，去掉一个最高分值，去掉一个最低分，取其平均得分，计算出技术部分评审得分</w:t>
      </w:r>
      <w:r w:rsidRPr="00F87B3D">
        <w:rPr>
          <w:rFonts w:ascii="宋体" w:hAnsi="宋体"/>
          <w:sz w:val="24"/>
          <w:szCs w:val="21"/>
          <w:u w:val="single"/>
        </w:rPr>
        <w:t>B</w:t>
      </w:r>
      <w:r w:rsidRPr="00F87B3D">
        <w:rPr>
          <w:rFonts w:ascii="宋体" w:hAnsi="宋体" w:hint="eastAsia"/>
          <w:sz w:val="24"/>
          <w:szCs w:val="21"/>
          <w:u w:val="single"/>
        </w:rPr>
        <w:t>；</w:t>
      </w:r>
    </w:p>
    <w:p w14:paraId="0A956078" w14:textId="77777777" w:rsidR="0032240A" w:rsidRPr="00F87B3D" w:rsidRDefault="009F284D">
      <w:pPr>
        <w:spacing w:line="360" w:lineRule="auto"/>
        <w:ind w:firstLineChars="224" w:firstLine="538"/>
        <w:rPr>
          <w:rFonts w:ascii="宋体"/>
          <w:sz w:val="24"/>
          <w:szCs w:val="21"/>
          <w:u w:val="single"/>
        </w:rPr>
      </w:pPr>
      <w:r w:rsidRPr="00F87B3D">
        <w:rPr>
          <w:rFonts w:ascii="宋体" w:hAnsi="宋体" w:hint="eastAsia"/>
          <w:sz w:val="24"/>
          <w:szCs w:val="21"/>
        </w:rPr>
        <w:t>（</w:t>
      </w:r>
      <w:r w:rsidRPr="00F87B3D">
        <w:rPr>
          <w:rFonts w:ascii="宋体" w:hAnsi="宋体"/>
          <w:sz w:val="24"/>
          <w:szCs w:val="21"/>
        </w:rPr>
        <w:t>3</w:t>
      </w:r>
      <w:r w:rsidRPr="00F87B3D">
        <w:rPr>
          <w:rFonts w:ascii="宋体" w:hAnsi="宋体" w:hint="eastAsia"/>
          <w:sz w:val="24"/>
          <w:szCs w:val="21"/>
        </w:rPr>
        <w:t>）</w:t>
      </w:r>
      <w:r w:rsidRPr="00F87B3D">
        <w:rPr>
          <w:rFonts w:ascii="宋体" w:hAnsi="宋体" w:hint="eastAsia"/>
          <w:sz w:val="24"/>
          <w:szCs w:val="21"/>
          <w:u w:val="single"/>
        </w:rPr>
        <w:t>按本章第</w:t>
      </w:r>
      <w:r w:rsidRPr="00F87B3D">
        <w:rPr>
          <w:rFonts w:ascii="宋体" w:hAnsi="宋体"/>
          <w:sz w:val="24"/>
          <w:szCs w:val="21"/>
          <w:u w:val="single"/>
        </w:rPr>
        <w:t>2.2.1</w:t>
      </w:r>
      <w:r w:rsidRPr="00F87B3D">
        <w:rPr>
          <w:rFonts w:ascii="宋体" w:hAnsi="宋体" w:hint="eastAsia"/>
          <w:sz w:val="24"/>
          <w:szCs w:val="21"/>
          <w:u w:val="single"/>
        </w:rPr>
        <w:t>（</w:t>
      </w:r>
      <w:r w:rsidRPr="00F87B3D">
        <w:rPr>
          <w:rFonts w:ascii="宋体" w:hAnsi="宋体"/>
          <w:sz w:val="24"/>
          <w:szCs w:val="21"/>
          <w:u w:val="single"/>
        </w:rPr>
        <w:t>3</w:t>
      </w:r>
      <w:r w:rsidRPr="00F87B3D">
        <w:rPr>
          <w:rFonts w:ascii="宋体" w:hAnsi="宋体" w:hint="eastAsia"/>
          <w:sz w:val="24"/>
          <w:szCs w:val="21"/>
          <w:u w:val="single"/>
        </w:rPr>
        <w:t>）目规定的评审因素和分值对投标报价计算出得分</w:t>
      </w:r>
      <w:r w:rsidRPr="00F87B3D">
        <w:rPr>
          <w:rFonts w:ascii="宋体" w:hAnsi="宋体"/>
          <w:sz w:val="24"/>
          <w:szCs w:val="21"/>
          <w:u w:val="single"/>
        </w:rPr>
        <w:t>C</w:t>
      </w:r>
      <w:r w:rsidRPr="00F87B3D">
        <w:rPr>
          <w:rFonts w:ascii="宋体" w:hAnsi="宋体" w:hint="eastAsia"/>
          <w:sz w:val="24"/>
          <w:szCs w:val="21"/>
          <w:u w:val="single"/>
        </w:rPr>
        <w:t>；</w:t>
      </w:r>
    </w:p>
    <w:p w14:paraId="1FA280C3" w14:textId="77777777" w:rsidR="0032240A" w:rsidRPr="00F87B3D" w:rsidRDefault="009F284D">
      <w:pPr>
        <w:spacing w:line="480" w:lineRule="auto"/>
        <w:ind w:firstLineChars="224" w:firstLine="538"/>
        <w:rPr>
          <w:rFonts w:ascii="宋体"/>
          <w:sz w:val="24"/>
          <w:szCs w:val="21"/>
          <w:u w:val="single"/>
        </w:rPr>
      </w:pPr>
      <w:r w:rsidRPr="00F87B3D">
        <w:rPr>
          <w:rFonts w:ascii="宋体" w:hAnsi="宋体" w:hint="eastAsia"/>
          <w:sz w:val="24"/>
          <w:szCs w:val="21"/>
        </w:rPr>
        <w:t>（</w:t>
      </w:r>
      <w:r w:rsidRPr="00F87B3D">
        <w:rPr>
          <w:rFonts w:ascii="宋体" w:hAnsi="宋体"/>
          <w:sz w:val="24"/>
          <w:szCs w:val="21"/>
        </w:rPr>
        <w:t>4</w:t>
      </w:r>
      <w:r w:rsidRPr="00F87B3D">
        <w:rPr>
          <w:rFonts w:ascii="宋体" w:hAnsi="宋体" w:hint="eastAsia"/>
          <w:sz w:val="24"/>
          <w:szCs w:val="21"/>
        </w:rPr>
        <w:t>）</w:t>
      </w:r>
      <w:r w:rsidRPr="00F87B3D">
        <w:rPr>
          <w:rFonts w:ascii="宋体" w:hAnsi="宋体" w:hint="eastAsia"/>
          <w:sz w:val="24"/>
          <w:szCs w:val="21"/>
          <w:u w:val="single"/>
        </w:rPr>
        <w:t>按本章第</w:t>
      </w:r>
      <w:r w:rsidRPr="00F87B3D">
        <w:rPr>
          <w:rFonts w:ascii="宋体" w:hAnsi="宋体"/>
          <w:sz w:val="24"/>
          <w:szCs w:val="21"/>
          <w:u w:val="single"/>
        </w:rPr>
        <w:t>2.2.1</w:t>
      </w:r>
      <w:r w:rsidRPr="00F87B3D">
        <w:rPr>
          <w:rFonts w:ascii="宋体" w:hAnsi="宋体" w:hint="eastAsia"/>
          <w:sz w:val="24"/>
          <w:szCs w:val="21"/>
          <w:u w:val="single"/>
        </w:rPr>
        <w:t>（</w:t>
      </w:r>
      <w:r w:rsidRPr="00F87B3D">
        <w:rPr>
          <w:rFonts w:ascii="宋体" w:hAnsi="宋体"/>
          <w:sz w:val="24"/>
          <w:szCs w:val="21"/>
          <w:u w:val="single"/>
        </w:rPr>
        <w:t>4</w:t>
      </w:r>
      <w:r w:rsidRPr="00F87B3D">
        <w:rPr>
          <w:rFonts w:ascii="宋体" w:hAnsi="宋体" w:hint="eastAsia"/>
          <w:sz w:val="24"/>
          <w:szCs w:val="21"/>
          <w:u w:val="single"/>
        </w:rPr>
        <w:t>）目规定的评审因素和分值对诚信评价计算出得分</w:t>
      </w:r>
      <w:r w:rsidRPr="00F87B3D">
        <w:rPr>
          <w:rFonts w:ascii="宋体" w:hAnsi="宋体"/>
          <w:sz w:val="24"/>
          <w:szCs w:val="21"/>
          <w:u w:val="single"/>
        </w:rPr>
        <w:t>D</w:t>
      </w:r>
      <w:r w:rsidRPr="00F87B3D">
        <w:rPr>
          <w:rFonts w:ascii="宋体" w:hAnsi="宋体" w:hint="eastAsia"/>
          <w:sz w:val="24"/>
          <w:szCs w:val="21"/>
          <w:u w:val="single"/>
        </w:rPr>
        <w:t>；</w:t>
      </w:r>
    </w:p>
    <w:p w14:paraId="38326FEA" w14:textId="77777777" w:rsidR="0032240A" w:rsidRPr="00F87B3D" w:rsidRDefault="009F284D">
      <w:pPr>
        <w:spacing w:line="360" w:lineRule="auto"/>
        <w:ind w:firstLineChars="200" w:firstLine="480"/>
        <w:rPr>
          <w:rFonts w:ascii="宋体"/>
          <w:sz w:val="24"/>
        </w:rPr>
      </w:pPr>
      <w:r w:rsidRPr="00F87B3D">
        <w:rPr>
          <w:rFonts w:ascii="宋体" w:hAnsi="宋体"/>
          <w:sz w:val="24"/>
        </w:rPr>
        <w:t xml:space="preserve">3.2.2 </w:t>
      </w:r>
      <w:r w:rsidRPr="00F87B3D">
        <w:rPr>
          <w:rFonts w:ascii="宋体" w:hAnsi="宋体" w:hint="eastAsia"/>
          <w:sz w:val="24"/>
        </w:rPr>
        <w:t>评分分值计算保留小数点后两位，小数点后第三位“四舍五入”。</w:t>
      </w:r>
    </w:p>
    <w:p w14:paraId="01FC2AE5" w14:textId="77777777" w:rsidR="0032240A" w:rsidRPr="00F87B3D" w:rsidRDefault="009F284D">
      <w:pPr>
        <w:spacing w:line="360" w:lineRule="auto"/>
        <w:ind w:firstLineChars="200" w:firstLine="480"/>
        <w:rPr>
          <w:rFonts w:ascii="宋体"/>
          <w:sz w:val="24"/>
          <w:u w:val="single"/>
        </w:rPr>
      </w:pPr>
      <w:r w:rsidRPr="00F87B3D">
        <w:rPr>
          <w:rFonts w:ascii="宋体" w:hAnsi="宋体"/>
          <w:sz w:val="24"/>
        </w:rPr>
        <w:lastRenderedPageBreak/>
        <w:t>3.2.3</w:t>
      </w:r>
      <w:r w:rsidRPr="00F87B3D">
        <w:rPr>
          <w:rFonts w:ascii="宋体" w:hAnsi="宋体" w:hint="eastAsia"/>
          <w:sz w:val="24"/>
          <w:u w:val="single"/>
        </w:rPr>
        <w:t>投标人总得分</w:t>
      </w:r>
      <w:r w:rsidRPr="00F87B3D">
        <w:rPr>
          <w:rFonts w:ascii="宋体" w:hAnsi="宋体"/>
          <w:sz w:val="24"/>
          <w:u w:val="single"/>
        </w:rPr>
        <w:t>=[</w:t>
      </w:r>
      <w:r w:rsidRPr="00F87B3D">
        <w:rPr>
          <w:rFonts w:ascii="宋体" w:hAnsi="宋体" w:hint="eastAsia"/>
          <w:sz w:val="24"/>
          <w:u w:val="single"/>
        </w:rPr>
        <w:t>商务部分得分（</w:t>
      </w:r>
      <w:r w:rsidRPr="00F87B3D">
        <w:rPr>
          <w:rFonts w:ascii="宋体" w:hAnsi="宋体"/>
          <w:sz w:val="24"/>
          <w:u w:val="single"/>
        </w:rPr>
        <w:t>A</w:t>
      </w:r>
      <w:r w:rsidRPr="00F87B3D">
        <w:rPr>
          <w:rFonts w:ascii="宋体" w:hAnsi="宋体" w:hint="eastAsia"/>
          <w:sz w:val="24"/>
          <w:u w:val="single"/>
        </w:rPr>
        <w:t>）×商务评审权重</w:t>
      </w:r>
      <w:r w:rsidRPr="00F87B3D">
        <w:rPr>
          <w:rFonts w:ascii="宋体" w:hAnsi="宋体" w:cs="宋体"/>
          <w:sz w:val="24"/>
          <w:u w:val="single"/>
        </w:rPr>
        <w:t>(18%)</w:t>
      </w:r>
      <w:r w:rsidRPr="00F87B3D">
        <w:rPr>
          <w:rFonts w:ascii="宋体" w:hAnsi="宋体"/>
          <w:sz w:val="24"/>
          <w:u w:val="single"/>
        </w:rPr>
        <w:t>+</w:t>
      </w:r>
      <w:r w:rsidRPr="00F87B3D">
        <w:rPr>
          <w:rFonts w:ascii="宋体" w:hAnsi="宋体" w:hint="eastAsia"/>
          <w:sz w:val="24"/>
          <w:u w:val="single"/>
        </w:rPr>
        <w:t>技术部分得分（</w:t>
      </w:r>
      <w:r w:rsidRPr="00F87B3D">
        <w:rPr>
          <w:rFonts w:ascii="宋体" w:hAnsi="宋体"/>
          <w:sz w:val="24"/>
          <w:u w:val="single"/>
        </w:rPr>
        <w:t>B</w:t>
      </w:r>
      <w:r w:rsidRPr="00F87B3D">
        <w:rPr>
          <w:rFonts w:ascii="宋体" w:hAnsi="宋体" w:hint="eastAsia"/>
          <w:sz w:val="24"/>
          <w:u w:val="single"/>
        </w:rPr>
        <w:t>）×技术评审权重</w:t>
      </w:r>
      <w:r w:rsidRPr="00F87B3D">
        <w:rPr>
          <w:rFonts w:ascii="宋体" w:hAnsi="宋体" w:cs="宋体"/>
          <w:sz w:val="24"/>
          <w:u w:val="single"/>
        </w:rPr>
        <w:t>(2%)</w:t>
      </w:r>
      <w:r w:rsidRPr="00F87B3D">
        <w:rPr>
          <w:rFonts w:ascii="宋体" w:hAnsi="宋体"/>
          <w:sz w:val="24"/>
          <w:u w:val="single"/>
        </w:rPr>
        <w:t>+</w:t>
      </w:r>
      <w:r w:rsidRPr="00F87B3D">
        <w:rPr>
          <w:rFonts w:ascii="宋体" w:hAnsi="宋体" w:hint="eastAsia"/>
          <w:sz w:val="24"/>
          <w:u w:val="single"/>
        </w:rPr>
        <w:t>投标报价得分（</w:t>
      </w:r>
      <w:r w:rsidRPr="00F87B3D">
        <w:rPr>
          <w:rFonts w:ascii="宋体" w:hAnsi="宋体"/>
          <w:sz w:val="24"/>
          <w:u w:val="single"/>
        </w:rPr>
        <w:t>C</w:t>
      </w:r>
      <w:r w:rsidRPr="00F87B3D">
        <w:rPr>
          <w:rFonts w:ascii="宋体" w:hAnsi="宋体" w:hint="eastAsia"/>
          <w:sz w:val="24"/>
          <w:u w:val="single"/>
        </w:rPr>
        <w:t>）×投标报价权重</w:t>
      </w:r>
      <w:r w:rsidRPr="00F87B3D">
        <w:rPr>
          <w:rFonts w:ascii="宋体" w:hAnsi="宋体" w:cs="宋体"/>
          <w:sz w:val="24"/>
          <w:u w:val="single"/>
        </w:rPr>
        <w:t>(80%)]</w:t>
      </w:r>
      <w:r w:rsidRPr="00F87B3D">
        <w:rPr>
          <w:rFonts w:ascii="宋体" w:hAnsi="宋体" w:hint="eastAsia"/>
          <w:sz w:val="24"/>
          <w:u w:val="single"/>
        </w:rPr>
        <w:t>×</w:t>
      </w:r>
      <w:r w:rsidRPr="00F87B3D">
        <w:rPr>
          <w:rFonts w:ascii="宋体" w:hAnsi="宋体"/>
          <w:sz w:val="24"/>
          <w:u w:val="single"/>
        </w:rPr>
        <w:t>9</w:t>
      </w:r>
      <w:r w:rsidRPr="00F87B3D">
        <w:rPr>
          <w:rFonts w:ascii="宋体" w:hAnsi="宋体" w:cs="宋体"/>
          <w:sz w:val="24"/>
          <w:u w:val="single"/>
        </w:rPr>
        <w:t>5%</w:t>
      </w:r>
      <w:r w:rsidRPr="00F87B3D">
        <w:rPr>
          <w:rFonts w:ascii="宋体" w:hAnsi="宋体"/>
          <w:sz w:val="24"/>
          <w:u w:val="single"/>
        </w:rPr>
        <w:t>+</w:t>
      </w:r>
      <w:r w:rsidRPr="00F87B3D">
        <w:rPr>
          <w:rFonts w:ascii="宋体" w:hAnsi="宋体" w:hint="eastAsia"/>
          <w:sz w:val="24"/>
          <w:u w:val="single"/>
        </w:rPr>
        <w:t>诚信评价分（</w:t>
      </w:r>
      <w:r w:rsidRPr="00F87B3D">
        <w:rPr>
          <w:rFonts w:ascii="宋体" w:hAnsi="宋体"/>
          <w:sz w:val="24"/>
          <w:u w:val="single"/>
        </w:rPr>
        <w:t>D</w:t>
      </w:r>
      <w:r w:rsidRPr="00F87B3D">
        <w:rPr>
          <w:rFonts w:ascii="宋体" w:hAnsi="宋体" w:hint="eastAsia"/>
          <w:sz w:val="24"/>
          <w:u w:val="single"/>
        </w:rPr>
        <w:t>）×诚信得分权重</w:t>
      </w:r>
      <w:r w:rsidRPr="00F87B3D">
        <w:rPr>
          <w:rFonts w:ascii="宋体" w:hAnsi="宋体" w:cs="宋体"/>
          <w:sz w:val="24"/>
          <w:u w:val="single"/>
        </w:rPr>
        <w:t>(5%)</w:t>
      </w:r>
      <w:r w:rsidRPr="00F87B3D">
        <w:rPr>
          <w:rFonts w:ascii="宋体" w:hAnsi="宋体" w:hint="eastAsia"/>
          <w:sz w:val="24"/>
          <w:u w:val="single"/>
        </w:rPr>
        <w:t>。</w:t>
      </w:r>
    </w:p>
    <w:p w14:paraId="42064039" w14:textId="77777777" w:rsidR="0032240A" w:rsidRPr="00F87B3D" w:rsidRDefault="0032240A">
      <w:pPr>
        <w:spacing w:line="360" w:lineRule="auto"/>
        <w:rPr>
          <w:rFonts w:ascii="宋体" w:hAnsi="宋体"/>
          <w:sz w:val="24"/>
          <w:szCs w:val="21"/>
        </w:rPr>
      </w:pPr>
    </w:p>
    <w:p w14:paraId="04DAAAEC" w14:textId="77777777" w:rsidR="0032240A" w:rsidRPr="00F87B3D" w:rsidRDefault="009F284D">
      <w:pPr>
        <w:spacing w:line="360" w:lineRule="auto"/>
        <w:ind w:firstLineChars="200" w:firstLine="480"/>
        <w:jc w:val="left"/>
        <w:rPr>
          <w:rFonts w:ascii="宋体" w:hAnsi="宋体"/>
          <w:sz w:val="24"/>
          <w:szCs w:val="21"/>
        </w:rPr>
      </w:pPr>
      <w:r w:rsidRPr="00F87B3D">
        <w:rPr>
          <w:rFonts w:ascii="宋体" w:hAnsi="宋体" w:hint="eastAsia"/>
          <w:sz w:val="24"/>
          <w:szCs w:val="21"/>
        </w:rPr>
        <w:t>注：以上修改，仅限于本范本中有可供选择条款。</w:t>
      </w:r>
    </w:p>
    <w:p w14:paraId="53DBCC8A" w14:textId="77777777" w:rsidR="0032240A" w:rsidRPr="00F87B3D" w:rsidRDefault="009F284D">
      <w:pPr>
        <w:widowControl/>
        <w:jc w:val="center"/>
      </w:pPr>
      <w:r w:rsidRPr="00F87B3D">
        <w:rPr>
          <w:rFonts w:ascii="宋体" w:hAnsi="宋体"/>
          <w:strike/>
          <w:sz w:val="24"/>
          <w:szCs w:val="21"/>
        </w:rPr>
        <w:br w:type="page"/>
      </w:r>
      <w:r w:rsidRPr="00F87B3D">
        <w:rPr>
          <w:rFonts w:ascii="黑体" w:eastAsia="黑体" w:hAnsi="黑体" w:hint="eastAsia"/>
          <w:sz w:val="28"/>
          <w:szCs w:val="27"/>
        </w:rPr>
        <w:lastRenderedPageBreak/>
        <w:t>可选方法</w:t>
      </w:r>
      <w:proofErr w:type="gramStart"/>
      <w:r w:rsidRPr="00F87B3D">
        <w:rPr>
          <w:rFonts w:ascii="黑体" w:eastAsia="黑体" w:hAnsi="黑体" w:hint="eastAsia"/>
          <w:sz w:val="28"/>
          <w:szCs w:val="27"/>
        </w:rPr>
        <w:t>一</w:t>
      </w:r>
      <w:proofErr w:type="gramEnd"/>
      <w:r w:rsidRPr="00F87B3D">
        <w:rPr>
          <w:rFonts w:ascii="黑体" w:eastAsia="黑体" w:hAnsi="黑体" w:hint="eastAsia"/>
          <w:sz w:val="28"/>
          <w:szCs w:val="27"/>
        </w:rPr>
        <w:t>：综合评估法</w:t>
      </w:r>
      <w:proofErr w:type="gramStart"/>
      <w:r w:rsidRPr="00F87B3D">
        <w:rPr>
          <w:rFonts w:ascii="黑体" w:eastAsia="黑体" w:hAnsi="黑体" w:hint="eastAsia"/>
          <w:sz w:val="28"/>
          <w:szCs w:val="27"/>
        </w:rPr>
        <w:t>一</w:t>
      </w:r>
      <w:proofErr w:type="gramEnd"/>
      <w:r w:rsidRPr="00F87B3D">
        <w:rPr>
          <w:rFonts w:ascii="黑体" w:eastAsia="黑体" w:hAnsi="黑体" w:hint="eastAsia"/>
          <w:sz w:val="28"/>
          <w:szCs w:val="27"/>
        </w:rPr>
        <w:t>（综合评估分值由技术、商务、投标报价和诚信分数组成）</w:t>
      </w:r>
    </w:p>
    <w:p w14:paraId="3242BBCD" w14:textId="77777777" w:rsidR="0032240A" w:rsidRPr="00F87B3D" w:rsidRDefault="009F284D">
      <w:pPr>
        <w:spacing w:line="360" w:lineRule="auto"/>
        <w:ind w:firstLineChars="200" w:firstLine="560"/>
        <w:jc w:val="center"/>
        <w:outlineLvl w:val="1"/>
        <w:rPr>
          <w:rFonts w:ascii="黑体" w:eastAsia="黑体" w:hAnsi="黑体"/>
          <w:sz w:val="28"/>
          <w:szCs w:val="27"/>
        </w:rPr>
      </w:pPr>
      <w:bookmarkStart w:id="116" w:name="_Toc121780143"/>
      <w:r w:rsidRPr="00F87B3D">
        <w:rPr>
          <w:rFonts w:ascii="黑体" w:eastAsia="黑体" w:hAnsi="黑体" w:hint="eastAsia"/>
          <w:sz w:val="28"/>
          <w:szCs w:val="27"/>
        </w:rPr>
        <w:t>评标办法前附表</w:t>
      </w:r>
      <w:bookmarkEnd w:id="116"/>
    </w:p>
    <w:tbl>
      <w:tblPr>
        <w:tblpPr w:leftFromText="180" w:rightFromText="180" w:vertAnchor="text" w:tblpXSpec="center" w:tblpY="1"/>
        <w:tblOverlap w:val="never"/>
        <w:tblW w:w="605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201"/>
        <w:gridCol w:w="968"/>
        <w:gridCol w:w="2564"/>
        <w:gridCol w:w="4547"/>
        <w:gridCol w:w="1100"/>
      </w:tblGrid>
      <w:tr w:rsidR="00FB6172" w:rsidRPr="00F87B3D" w14:paraId="0820E354" w14:textId="77777777">
        <w:trPr>
          <w:trHeight w:val="699"/>
        </w:trPr>
        <w:tc>
          <w:tcPr>
            <w:tcW w:w="910" w:type="pct"/>
            <w:gridSpan w:val="3"/>
            <w:tcBorders>
              <w:top w:val="single" w:sz="4" w:space="0" w:color="auto"/>
              <w:bottom w:val="single" w:sz="4" w:space="0" w:color="auto"/>
              <w:right w:val="single" w:sz="4" w:space="0" w:color="auto"/>
            </w:tcBorders>
            <w:vAlign w:val="center"/>
          </w:tcPr>
          <w:p w14:paraId="452B7001" w14:textId="77777777" w:rsidR="0032240A" w:rsidRPr="00F87B3D" w:rsidRDefault="009F284D">
            <w:pPr>
              <w:jc w:val="center"/>
              <w:rPr>
                <w:b/>
                <w:szCs w:val="21"/>
              </w:rPr>
            </w:pPr>
            <w:r w:rsidRPr="00F87B3D">
              <w:rPr>
                <w:b/>
                <w:szCs w:val="21"/>
              </w:rPr>
              <w:t>条款号</w:t>
            </w:r>
          </w:p>
        </w:tc>
        <w:tc>
          <w:tcPr>
            <w:tcW w:w="1277" w:type="pct"/>
            <w:tcBorders>
              <w:top w:val="single" w:sz="4" w:space="0" w:color="auto"/>
              <w:left w:val="single" w:sz="4" w:space="0" w:color="auto"/>
              <w:bottom w:val="single" w:sz="4" w:space="0" w:color="auto"/>
              <w:right w:val="single" w:sz="4" w:space="0" w:color="auto"/>
            </w:tcBorders>
            <w:vAlign w:val="center"/>
          </w:tcPr>
          <w:p w14:paraId="2E74A99C" w14:textId="77777777" w:rsidR="0032240A" w:rsidRPr="00F87B3D" w:rsidRDefault="009F284D">
            <w:pPr>
              <w:jc w:val="center"/>
              <w:rPr>
                <w:b/>
                <w:szCs w:val="21"/>
              </w:rPr>
            </w:pPr>
            <w:r w:rsidRPr="00F87B3D">
              <w:rPr>
                <w:b/>
                <w:szCs w:val="21"/>
              </w:rPr>
              <w:t>评审因素</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4C9B97F1" w14:textId="77777777" w:rsidR="0032240A" w:rsidRPr="00F87B3D" w:rsidRDefault="009F284D">
            <w:pPr>
              <w:jc w:val="center"/>
              <w:rPr>
                <w:b/>
                <w:szCs w:val="21"/>
              </w:rPr>
            </w:pPr>
            <w:r w:rsidRPr="00F87B3D">
              <w:rPr>
                <w:b/>
                <w:szCs w:val="21"/>
              </w:rPr>
              <w:t>评审标准</w:t>
            </w:r>
          </w:p>
        </w:tc>
      </w:tr>
      <w:tr w:rsidR="00FB6172" w:rsidRPr="00F87B3D" w14:paraId="3AC5A654" w14:textId="77777777">
        <w:trPr>
          <w:trHeight w:val="698"/>
        </w:trPr>
        <w:tc>
          <w:tcPr>
            <w:tcW w:w="328" w:type="pct"/>
            <w:tcBorders>
              <w:top w:val="single" w:sz="4" w:space="0" w:color="auto"/>
              <w:right w:val="single" w:sz="4" w:space="0" w:color="auto"/>
            </w:tcBorders>
            <w:vAlign w:val="center"/>
          </w:tcPr>
          <w:p w14:paraId="70BDBAC5" w14:textId="77777777" w:rsidR="0032240A" w:rsidRPr="00F87B3D" w:rsidRDefault="0032240A">
            <w:pPr>
              <w:jc w:val="center"/>
              <w:rPr>
                <w:szCs w:val="21"/>
              </w:rPr>
            </w:pPr>
          </w:p>
        </w:tc>
        <w:tc>
          <w:tcPr>
            <w:tcW w:w="582" w:type="pct"/>
            <w:gridSpan w:val="2"/>
            <w:tcBorders>
              <w:top w:val="single" w:sz="4" w:space="0" w:color="auto"/>
              <w:right w:val="single" w:sz="4" w:space="0" w:color="auto"/>
            </w:tcBorders>
            <w:vAlign w:val="center"/>
          </w:tcPr>
          <w:p w14:paraId="39B30CAE" w14:textId="77777777" w:rsidR="0032240A" w:rsidRPr="00F87B3D" w:rsidRDefault="0032240A">
            <w:pPr>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24FA4575" w14:textId="77777777" w:rsidR="0032240A" w:rsidRPr="00F87B3D" w:rsidRDefault="009F284D">
            <w:pPr>
              <w:jc w:val="center"/>
              <w:rPr>
                <w:b/>
              </w:rPr>
            </w:pPr>
            <w:r w:rsidRPr="00F87B3D">
              <w:rPr>
                <w:rFonts w:hint="eastAsia"/>
                <w:b/>
              </w:rPr>
              <w:t>初步评审</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30474F9A" w14:textId="77777777" w:rsidR="0032240A" w:rsidRPr="00F87B3D" w:rsidRDefault="0032240A">
            <w:pPr>
              <w:jc w:val="center"/>
            </w:pPr>
          </w:p>
        </w:tc>
      </w:tr>
      <w:tr w:rsidR="00FB6172" w:rsidRPr="00F87B3D" w14:paraId="2792C22A" w14:textId="77777777">
        <w:tc>
          <w:tcPr>
            <w:tcW w:w="328" w:type="pct"/>
            <w:vMerge w:val="restart"/>
            <w:tcBorders>
              <w:top w:val="single" w:sz="4" w:space="0" w:color="auto"/>
              <w:right w:val="single" w:sz="4" w:space="0" w:color="auto"/>
            </w:tcBorders>
            <w:vAlign w:val="center"/>
          </w:tcPr>
          <w:p w14:paraId="4B8AC71F" w14:textId="77777777" w:rsidR="0032240A" w:rsidRPr="00F87B3D" w:rsidRDefault="009F284D">
            <w:pPr>
              <w:spacing w:line="360" w:lineRule="auto"/>
              <w:jc w:val="center"/>
              <w:rPr>
                <w:szCs w:val="21"/>
              </w:rPr>
            </w:pPr>
            <w:r w:rsidRPr="00F87B3D">
              <w:rPr>
                <w:szCs w:val="21"/>
              </w:rPr>
              <w:t>2.1.</w:t>
            </w:r>
            <w:r w:rsidRPr="00F87B3D">
              <w:rPr>
                <w:rFonts w:hint="eastAsia"/>
                <w:szCs w:val="21"/>
              </w:rPr>
              <w:t>1</w:t>
            </w:r>
          </w:p>
        </w:tc>
        <w:tc>
          <w:tcPr>
            <w:tcW w:w="582" w:type="pct"/>
            <w:gridSpan w:val="2"/>
            <w:vMerge w:val="restart"/>
            <w:tcBorders>
              <w:top w:val="single" w:sz="4" w:space="0" w:color="auto"/>
              <w:right w:val="single" w:sz="4" w:space="0" w:color="auto"/>
            </w:tcBorders>
            <w:vAlign w:val="center"/>
          </w:tcPr>
          <w:p w14:paraId="2605CB9A" w14:textId="77777777" w:rsidR="0032240A" w:rsidRPr="00F87B3D" w:rsidRDefault="009F284D">
            <w:pPr>
              <w:spacing w:line="360" w:lineRule="auto"/>
              <w:jc w:val="center"/>
              <w:rPr>
                <w:szCs w:val="21"/>
              </w:rPr>
            </w:pPr>
            <w:r w:rsidRPr="00F87B3D">
              <w:rPr>
                <w:szCs w:val="21"/>
              </w:rPr>
              <w:t>资格评审标准</w:t>
            </w:r>
          </w:p>
        </w:tc>
        <w:tc>
          <w:tcPr>
            <w:tcW w:w="1277" w:type="pct"/>
            <w:tcBorders>
              <w:top w:val="single" w:sz="4" w:space="0" w:color="auto"/>
              <w:left w:val="single" w:sz="4" w:space="0" w:color="auto"/>
              <w:bottom w:val="single" w:sz="4" w:space="0" w:color="auto"/>
              <w:right w:val="single" w:sz="4" w:space="0" w:color="auto"/>
            </w:tcBorders>
            <w:vAlign w:val="center"/>
          </w:tcPr>
          <w:p w14:paraId="47609688" w14:textId="77777777" w:rsidR="0032240A" w:rsidRPr="00F87B3D" w:rsidRDefault="009F284D">
            <w:pPr>
              <w:jc w:val="center"/>
            </w:pPr>
            <w:r w:rsidRPr="00F87B3D">
              <w:rPr>
                <w:rFonts w:hint="eastAsia"/>
              </w:rPr>
              <w:t>投标人声明签字盖章</w:t>
            </w:r>
          </w:p>
        </w:tc>
        <w:tc>
          <w:tcPr>
            <w:tcW w:w="2813" w:type="pct"/>
            <w:gridSpan w:val="2"/>
            <w:tcBorders>
              <w:top w:val="single" w:sz="4" w:space="0" w:color="auto"/>
              <w:left w:val="single" w:sz="4" w:space="0" w:color="auto"/>
              <w:bottom w:val="single" w:sz="4" w:space="0" w:color="auto"/>
              <w:right w:val="single" w:sz="4" w:space="0" w:color="auto"/>
            </w:tcBorders>
          </w:tcPr>
          <w:p w14:paraId="5F7BB319" w14:textId="77777777" w:rsidR="0032240A" w:rsidRPr="00F87B3D" w:rsidRDefault="009F284D">
            <w:pPr>
              <w:jc w:val="center"/>
              <w:rPr>
                <w:szCs w:val="21"/>
              </w:rPr>
            </w:pPr>
            <w:r w:rsidRPr="00F87B3D">
              <w:rPr>
                <w:rFonts w:hint="eastAsia"/>
              </w:rPr>
              <w:t>法定代表人或其委托代理人、项目负责人、技术负责人签字或签章及加盖单位公章（签字和盖章要求见《投标人须知前附表》第</w:t>
            </w:r>
            <w:r w:rsidRPr="00F87B3D">
              <w:rPr>
                <w:rFonts w:hint="eastAsia"/>
              </w:rPr>
              <w:t>3.6.4</w:t>
            </w:r>
            <w:r w:rsidRPr="00F87B3D">
              <w:rPr>
                <w:rFonts w:hint="eastAsia"/>
              </w:rPr>
              <w:t>条）。</w:t>
            </w:r>
          </w:p>
        </w:tc>
      </w:tr>
      <w:tr w:rsidR="00FB6172" w:rsidRPr="00F87B3D" w14:paraId="0A83A2AE" w14:textId="77777777">
        <w:tc>
          <w:tcPr>
            <w:tcW w:w="328" w:type="pct"/>
            <w:vMerge/>
            <w:tcBorders>
              <w:top w:val="single" w:sz="4" w:space="0" w:color="auto"/>
              <w:right w:val="single" w:sz="4" w:space="0" w:color="auto"/>
            </w:tcBorders>
            <w:vAlign w:val="center"/>
          </w:tcPr>
          <w:p w14:paraId="442F974E"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70CC6133"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tcPr>
          <w:p w14:paraId="6BB9E7DF" w14:textId="77777777" w:rsidR="0032240A" w:rsidRPr="00F87B3D" w:rsidRDefault="009F284D">
            <w:pPr>
              <w:jc w:val="center"/>
            </w:pPr>
            <w:r w:rsidRPr="00F87B3D">
              <w:rPr>
                <w:rFonts w:hint="eastAsia"/>
              </w:rPr>
              <w:t>营业执照</w:t>
            </w:r>
          </w:p>
        </w:tc>
        <w:tc>
          <w:tcPr>
            <w:tcW w:w="2813" w:type="pct"/>
            <w:gridSpan w:val="2"/>
            <w:tcBorders>
              <w:top w:val="single" w:sz="4" w:space="0" w:color="auto"/>
              <w:left w:val="single" w:sz="4" w:space="0" w:color="auto"/>
              <w:bottom w:val="single" w:sz="4" w:space="0" w:color="auto"/>
              <w:right w:val="single" w:sz="4" w:space="0" w:color="auto"/>
            </w:tcBorders>
          </w:tcPr>
          <w:p w14:paraId="56014A13" w14:textId="77777777" w:rsidR="0032240A" w:rsidRPr="00F87B3D" w:rsidRDefault="009F284D">
            <w:pPr>
              <w:jc w:val="center"/>
            </w:pPr>
            <w:r w:rsidRPr="00F87B3D">
              <w:rPr>
                <w:rFonts w:hint="eastAsia"/>
              </w:rPr>
              <w:t>具备有效的营业执照。</w:t>
            </w:r>
          </w:p>
        </w:tc>
      </w:tr>
      <w:tr w:rsidR="00FB6172" w:rsidRPr="00F87B3D" w14:paraId="1A1F3765" w14:textId="77777777">
        <w:tc>
          <w:tcPr>
            <w:tcW w:w="328" w:type="pct"/>
            <w:vMerge/>
            <w:tcBorders>
              <w:top w:val="single" w:sz="4" w:space="0" w:color="auto"/>
              <w:right w:val="single" w:sz="4" w:space="0" w:color="auto"/>
            </w:tcBorders>
            <w:vAlign w:val="center"/>
          </w:tcPr>
          <w:p w14:paraId="7704B6A3"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0ADF8BB8"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3CFFD91A" w14:textId="77777777" w:rsidR="0032240A" w:rsidRPr="00F87B3D" w:rsidRDefault="009F284D">
            <w:pPr>
              <w:jc w:val="center"/>
            </w:pPr>
            <w:r w:rsidRPr="00F87B3D">
              <w:rPr>
                <w:rFonts w:hint="eastAsia"/>
              </w:rPr>
              <w:t>安全生产许可证</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3E388A52" w14:textId="77777777" w:rsidR="0032240A" w:rsidRPr="00F87B3D" w:rsidRDefault="009F284D">
            <w:pPr>
              <w:jc w:val="center"/>
            </w:pPr>
            <w:r w:rsidRPr="00F87B3D">
              <w:rPr>
                <w:rFonts w:hint="eastAsia"/>
                <w:szCs w:val="21"/>
              </w:rPr>
              <w:t>具有有效的建设行政主管部门颁发的安全生产许可证</w:t>
            </w:r>
          </w:p>
        </w:tc>
      </w:tr>
      <w:tr w:rsidR="00FB6172" w:rsidRPr="00F87B3D" w14:paraId="7BF9FED4" w14:textId="77777777">
        <w:tc>
          <w:tcPr>
            <w:tcW w:w="328" w:type="pct"/>
            <w:vMerge/>
            <w:tcBorders>
              <w:top w:val="single" w:sz="4" w:space="0" w:color="auto"/>
              <w:right w:val="single" w:sz="4" w:space="0" w:color="auto"/>
            </w:tcBorders>
            <w:vAlign w:val="center"/>
          </w:tcPr>
          <w:p w14:paraId="3A9CDBBC"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2EA67E0F"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443ED938" w14:textId="77777777" w:rsidR="0032240A" w:rsidRPr="00F87B3D" w:rsidRDefault="009F284D">
            <w:pPr>
              <w:jc w:val="center"/>
            </w:pPr>
            <w:r w:rsidRPr="00F87B3D">
              <w:rPr>
                <w:rFonts w:hint="eastAsia"/>
                <w:szCs w:val="21"/>
              </w:rPr>
              <w:t>资质等级</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3A201608" w14:textId="77777777" w:rsidR="0032240A" w:rsidRPr="00F87B3D" w:rsidRDefault="009F284D">
            <w:pPr>
              <w:jc w:val="center"/>
            </w:pPr>
            <w:r w:rsidRPr="00F87B3D">
              <w:rPr>
                <w:rFonts w:hint="eastAsia"/>
                <w:szCs w:val="21"/>
              </w:rPr>
              <w:t>符合第二章</w:t>
            </w:r>
            <w:r w:rsidRPr="00F87B3D">
              <w:rPr>
                <w:szCs w:val="21"/>
              </w:rPr>
              <w:t>“</w:t>
            </w:r>
            <w:r w:rsidRPr="00F87B3D">
              <w:rPr>
                <w:rFonts w:hint="eastAsia"/>
                <w:szCs w:val="21"/>
              </w:rPr>
              <w:t>投标人须知</w:t>
            </w:r>
            <w:r w:rsidRPr="00F87B3D">
              <w:rPr>
                <w:szCs w:val="21"/>
              </w:rPr>
              <w:t>”</w:t>
            </w:r>
            <w:r w:rsidRPr="00F87B3D">
              <w:rPr>
                <w:rFonts w:hint="eastAsia"/>
                <w:szCs w:val="21"/>
              </w:rPr>
              <w:t>第</w:t>
            </w:r>
            <w:r w:rsidRPr="00F87B3D">
              <w:rPr>
                <w:szCs w:val="21"/>
              </w:rPr>
              <w:t>1.4.1</w:t>
            </w:r>
            <w:r w:rsidRPr="00F87B3D">
              <w:rPr>
                <w:rFonts w:hint="eastAsia"/>
                <w:szCs w:val="21"/>
              </w:rPr>
              <w:t>项规定</w:t>
            </w:r>
          </w:p>
        </w:tc>
      </w:tr>
      <w:tr w:rsidR="00FB6172" w:rsidRPr="00F87B3D" w14:paraId="1C56EDE9" w14:textId="77777777">
        <w:tc>
          <w:tcPr>
            <w:tcW w:w="328" w:type="pct"/>
            <w:vMerge/>
            <w:tcBorders>
              <w:top w:val="single" w:sz="4" w:space="0" w:color="auto"/>
              <w:right w:val="single" w:sz="4" w:space="0" w:color="auto"/>
            </w:tcBorders>
            <w:vAlign w:val="center"/>
          </w:tcPr>
          <w:p w14:paraId="40B2079F"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08DB3B4D"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5D7EB8F6" w14:textId="77777777" w:rsidR="0032240A" w:rsidRPr="00F87B3D" w:rsidRDefault="009F284D">
            <w:pPr>
              <w:jc w:val="center"/>
            </w:pPr>
            <w:r w:rsidRPr="00F87B3D">
              <w:rPr>
                <w:rFonts w:hint="eastAsia"/>
                <w:szCs w:val="21"/>
              </w:rPr>
              <w:t>项目负责人</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18A93DA" w14:textId="77777777" w:rsidR="0032240A" w:rsidRPr="00F87B3D" w:rsidRDefault="009F284D">
            <w:pPr>
              <w:jc w:val="center"/>
            </w:pPr>
            <w:r w:rsidRPr="00F87B3D">
              <w:rPr>
                <w:rFonts w:hint="eastAsia"/>
                <w:szCs w:val="21"/>
              </w:rPr>
              <w:t>符合第二章</w:t>
            </w:r>
            <w:r w:rsidRPr="00F87B3D">
              <w:rPr>
                <w:szCs w:val="21"/>
              </w:rPr>
              <w:t>“</w:t>
            </w:r>
            <w:r w:rsidRPr="00F87B3D">
              <w:rPr>
                <w:rFonts w:hint="eastAsia"/>
                <w:szCs w:val="21"/>
              </w:rPr>
              <w:t>投标人须知</w:t>
            </w:r>
            <w:r w:rsidRPr="00F87B3D">
              <w:rPr>
                <w:szCs w:val="21"/>
              </w:rPr>
              <w:t>”</w:t>
            </w:r>
            <w:r w:rsidRPr="00F87B3D">
              <w:rPr>
                <w:rFonts w:hint="eastAsia"/>
                <w:szCs w:val="21"/>
              </w:rPr>
              <w:t>第</w:t>
            </w:r>
            <w:r w:rsidRPr="00F87B3D">
              <w:rPr>
                <w:szCs w:val="21"/>
              </w:rPr>
              <w:t>1.4.1</w:t>
            </w:r>
            <w:r w:rsidRPr="00F87B3D">
              <w:rPr>
                <w:rFonts w:hint="eastAsia"/>
                <w:szCs w:val="21"/>
              </w:rPr>
              <w:t>项规定</w:t>
            </w:r>
          </w:p>
        </w:tc>
      </w:tr>
      <w:tr w:rsidR="00FB6172" w:rsidRPr="00F87B3D" w14:paraId="38459E00" w14:textId="77777777">
        <w:tc>
          <w:tcPr>
            <w:tcW w:w="328" w:type="pct"/>
            <w:vMerge/>
            <w:tcBorders>
              <w:top w:val="single" w:sz="4" w:space="0" w:color="auto"/>
              <w:right w:val="single" w:sz="4" w:space="0" w:color="auto"/>
            </w:tcBorders>
            <w:vAlign w:val="center"/>
          </w:tcPr>
          <w:p w14:paraId="4DF1C3B5"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4EEDDC35"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1625B4D9" w14:textId="77777777" w:rsidR="0032240A" w:rsidRPr="00F87B3D" w:rsidRDefault="009F284D">
            <w:pPr>
              <w:jc w:val="center"/>
            </w:pPr>
            <w:r w:rsidRPr="00F87B3D">
              <w:rPr>
                <w:rFonts w:hint="eastAsia"/>
              </w:rPr>
              <w:t>安全生产考核合格证</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3F97A945" w14:textId="77777777" w:rsidR="0032240A" w:rsidRPr="00F87B3D" w:rsidRDefault="009F284D">
            <w:pPr>
              <w:jc w:val="center"/>
            </w:pPr>
            <w:r w:rsidRPr="00F87B3D">
              <w:rPr>
                <w:rFonts w:hint="eastAsia"/>
                <w:szCs w:val="21"/>
              </w:rPr>
              <w:t>项目负责人及专职安全员具备符合招标公告规定的行政主管部门颁发的有效安全生产考核合格证。</w:t>
            </w:r>
          </w:p>
        </w:tc>
      </w:tr>
      <w:tr w:rsidR="00FB6172" w:rsidRPr="00F87B3D" w14:paraId="66B256AE" w14:textId="77777777">
        <w:tc>
          <w:tcPr>
            <w:tcW w:w="328" w:type="pct"/>
            <w:vMerge/>
            <w:tcBorders>
              <w:top w:val="single" w:sz="4" w:space="0" w:color="auto"/>
              <w:right w:val="single" w:sz="4" w:space="0" w:color="auto"/>
            </w:tcBorders>
            <w:vAlign w:val="center"/>
          </w:tcPr>
          <w:p w14:paraId="61CB28FC"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49F03439"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1F103F08" w14:textId="77777777" w:rsidR="0032240A" w:rsidRPr="00F87B3D" w:rsidRDefault="009F284D">
            <w:pPr>
              <w:jc w:val="center"/>
            </w:pPr>
            <w:r w:rsidRPr="00F87B3D">
              <w:rPr>
                <w:rFonts w:hint="eastAsia"/>
              </w:rPr>
              <w:t>社保要求</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4D4EE4F5" w14:textId="77777777" w:rsidR="0032240A" w:rsidRPr="00F87B3D" w:rsidRDefault="009F284D">
            <w:pPr>
              <w:jc w:val="center"/>
            </w:pPr>
            <w:r w:rsidRPr="00F87B3D">
              <w:rPr>
                <w:rFonts w:hint="eastAsia"/>
                <w:szCs w:val="21"/>
              </w:rPr>
              <w:t>符合第二章</w:t>
            </w:r>
            <w:r w:rsidRPr="00F87B3D">
              <w:rPr>
                <w:szCs w:val="21"/>
              </w:rPr>
              <w:t>“</w:t>
            </w:r>
            <w:r w:rsidRPr="00F87B3D">
              <w:rPr>
                <w:rFonts w:hint="eastAsia"/>
                <w:szCs w:val="21"/>
              </w:rPr>
              <w:t>投标人须知</w:t>
            </w:r>
            <w:r w:rsidRPr="00F87B3D">
              <w:rPr>
                <w:szCs w:val="21"/>
              </w:rPr>
              <w:t>”</w:t>
            </w:r>
            <w:r w:rsidRPr="00F87B3D">
              <w:rPr>
                <w:rFonts w:hint="eastAsia"/>
                <w:szCs w:val="21"/>
              </w:rPr>
              <w:t>第</w:t>
            </w:r>
            <w:r w:rsidRPr="00F87B3D">
              <w:rPr>
                <w:szCs w:val="21"/>
              </w:rPr>
              <w:t>1.4.1</w:t>
            </w:r>
            <w:r w:rsidRPr="00F87B3D">
              <w:rPr>
                <w:rFonts w:hint="eastAsia"/>
                <w:szCs w:val="21"/>
              </w:rPr>
              <w:t>项规定</w:t>
            </w:r>
          </w:p>
        </w:tc>
      </w:tr>
      <w:tr w:rsidR="00FB6172" w:rsidRPr="00F87B3D" w14:paraId="61E28BA8" w14:textId="77777777">
        <w:tc>
          <w:tcPr>
            <w:tcW w:w="328" w:type="pct"/>
            <w:vMerge/>
            <w:tcBorders>
              <w:top w:val="single" w:sz="4" w:space="0" w:color="auto"/>
              <w:right w:val="single" w:sz="4" w:space="0" w:color="auto"/>
            </w:tcBorders>
            <w:vAlign w:val="center"/>
          </w:tcPr>
          <w:p w14:paraId="62B43C95"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37850522"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522BD80" w14:textId="77777777" w:rsidR="0032240A" w:rsidRPr="00F87B3D" w:rsidRDefault="009F284D">
            <w:pPr>
              <w:jc w:val="center"/>
            </w:pPr>
            <w:r w:rsidRPr="00F87B3D">
              <w:rPr>
                <w:szCs w:val="21"/>
              </w:rPr>
              <w:t>联合体</w:t>
            </w:r>
            <w:r w:rsidRPr="00F87B3D">
              <w:rPr>
                <w:rFonts w:hint="eastAsia"/>
                <w:szCs w:val="21"/>
              </w:rPr>
              <w:t>要求</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20CC8A4E" w14:textId="77777777" w:rsidR="0032240A" w:rsidRPr="00F87B3D" w:rsidRDefault="009F284D">
            <w:pPr>
              <w:jc w:val="center"/>
            </w:pPr>
            <w:r w:rsidRPr="00F87B3D">
              <w:rPr>
                <w:rFonts w:hint="eastAsia"/>
              </w:rPr>
              <w:t>本项目不接受联合体投标。</w:t>
            </w:r>
          </w:p>
        </w:tc>
      </w:tr>
      <w:tr w:rsidR="00FB6172" w:rsidRPr="00F87B3D" w14:paraId="28E4B903" w14:textId="77777777">
        <w:tc>
          <w:tcPr>
            <w:tcW w:w="328" w:type="pct"/>
            <w:vMerge/>
            <w:tcBorders>
              <w:top w:val="single" w:sz="4" w:space="0" w:color="auto"/>
              <w:right w:val="single" w:sz="4" w:space="0" w:color="auto"/>
            </w:tcBorders>
            <w:vAlign w:val="center"/>
          </w:tcPr>
          <w:p w14:paraId="4B148426"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6D1E70A8"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43D4C87B" w14:textId="77777777" w:rsidR="0032240A" w:rsidRPr="00F87B3D" w:rsidRDefault="009F284D">
            <w:pPr>
              <w:jc w:val="center"/>
              <w:rPr>
                <w:rFonts w:asciiTheme="minorEastAsia" w:eastAsiaTheme="minorEastAsia" w:hAnsiTheme="minorEastAsia"/>
                <w:szCs w:val="21"/>
              </w:rPr>
            </w:pPr>
            <w:r w:rsidRPr="00F87B3D">
              <w:rPr>
                <w:rFonts w:asciiTheme="minorEastAsia" w:eastAsiaTheme="minorEastAsia" w:hAnsiTheme="minorEastAsia" w:cs="宋体" w:hint="eastAsia"/>
                <w:szCs w:val="21"/>
              </w:rPr>
              <w:t>信誉</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551BDC71" w14:textId="77777777" w:rsidR="0032240A" w:rsidRPr="00F87B3D" w:rsidRDefault="009F284D">
            <w:pPr>
              <w:jc w:val="left"/>
              <w:rPr>
                <w:szCs w:val="21"/>
              </w:rPr>
            </w:pPr>
            <w:r w:rsidRPr="00F87B3D">
              <w:rPr>
                <w:rFonts w:ascii="宋体" w:hAnsi="宋体" w:cs="宋体" w:hint="eastAsia"/>
                <w:szCs w:val="21"/>
                <w:u w:val="single"/>
              </w:rPr>
              <w:t>投标人未被纳入国家、市、区的失信联合惩戒名单且被限制参加财政投资工程或政府投资工程或建设工程投标的（具体名单以递交投标文件截止时间“信用广州”https://credit.gz.gov.cn/xygsn/公布的“失信联合惩戒黑名单”为准）。注：因联合惩戒措施表述存在细微差别，惩戒措施与上文不完全一致但措施内容相同的，也应属于被限制参与相关项目的投标。（提供网页打印页）。</w:t>
            </w:r>
          </w:p>
        </w:tc>
      </w:tr>
      <w:tr w:rsidR="00FB6172" w:rsidRPr="00F87B3D" w14:paraId="12DF3BF1" w14:textId="77777777">
        <w:tc>
          <w:tcPr>
            <w:tcW w:w="328" w:type="pct"/>
            <w:vMerge/>
            <w:tcBorders>
              <w:top w:val="single" w:sz="4" w:space="0" w:color="auto"/>
              <w:right w:val="single" w:sz="4" w:space="0" w:color="auto"/>
            </w:tcBorders>
            <w:vAlign w:val="center"/>
          </w:tcPr>
          <w:p w14:paraId="699A7963" w14:textId="77777777" w:rsidR="0032240A" w:rsidRPr="00F87B3D" w:rsidRDefault="0032240A">
            <w:pPr>
              <w:spacing w:line="360" w:lineRule="auto"/>
              <w:jc w:val="center"/>
              <w:rPr>
                <w:szCs w:val="21"/>
              </w:rPr>
            </w:pPr>
          </w:p>
        </w:tc>
        <w:tc>
          <w:tcPr>
            <w:tcW w:w="582" w:type="pct"/>
            <w:gridSpan w:val="2"/>
            <w:vMerge/>
            <w:tcBorders>
              <w:top w:val="single" w:sz="4" w:space="0" w:color="auto"/>
              <w:right w:val="single" w:sz="4" w:space="0" w:color="auto"/>
            </w:tcBorders>
            <w:vAlign w:val="center"/>
          </w:tcPr>
          <w:p w14:paraId="662FA7E0"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4D481F34" w14:textId="77777777" w:rsidR="0032240A" w:rsidRPr="00F87B3D" w:rsidRDefault="009F284D">
            <w:pPr>
              <w:jc w:val="center"/>
            </w:pPr>
            <w:r w:rsidRPr="00F87B3D">
              <w:rPr>
                <w:rFonts w:hint="eastAsia"/>
                <w:szCs w:val="21"/>
              </w:rPr>
              <w:t>其他要求</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2E1FE22" w14:textId="77777777" w:rsidR="0032240A" w:rsidRPr="00F87B3D" w:rsidRDefault="009F284D">
            <w:pPr>
              <w:jc w:val="center"/>
            </w:pPr>
            <w:r w:rsidRPr="00F87B3D">
              <w:rPr>
                <w:rFonts w:hint="eastAsia"/>
                <w:szCs w:val="21"/>
              </w:rPr>
              <w:t>详见本项目招标公告</w:t>
            </w:r>
          </w:p>
        </w:tc>
      </w:tr>
      <w:tr w:rsidR="00FB6172" w:rsidRPr="00F87B3D" w14:paraId="098E07B2" w14:textId="77777777">
        <w:tc>
          <w:tcPr>
            <w:tcW w:w="328" w:type="pct"/>
            <w:vMerge w:val="restart"/>
            <w:tcBorders>
              <w:top w:val="single" w:sz="4" w:space="0" w:color="auto"/>
              <w:right w:val="single" w:sz="4" w:space="0" w:color="auto"/>
            </w:tcBorders>
            <w:vAlign w:val="center"/>
          </w:tcPr>
          <w:p w14:paraId="190B3B02" w14:textId="77777777" w:rsidR="0032240A" w:rsidRPr="00F87B3D" w:rsidRDefault="009F284D">
            <w:pPr>
              <w:spacing w:line="360" w:lineRule="auto"/>
              <w:jc w:val="center"/>
              <w:rPr>
                <w:szCs w:val="21"/>
              </w:rPr>
            </w:pPr>
            <w:r w:rsidRPr="00F87B3D">
              <w:rPr>
                <w:szCs w:val="21"/>
              </w:rPr>
              <w:t>2.1.</w:t>
            </w:r>
            <w:r w:rsidRPr="00F87B3D">
              <w:rPr>
                <w:rFonts w:hint="eastAsia"/>
                <w:szCs w:val="21"/>
              </w:rPr>
              <w:t>2</w:t>
            </w:r>
          </w:p>
        </w:tc>
        <w:tc>
          <w:tcPr>
            <w:tcW w:w="582" w:type="pct"/>
            <w:gridSpan w:val="2"/>
            <w:vMerge w:val="restart"/>
            <w:tcBorders>
              <w:top w:val="single" w:sz="4" w:space="0" w:color="auto"/>
              <w:right w:val="single" w:sz="4" w:space="0" w:color="auto"/>
            </w:tcBorders>
            <w:vAlign w:val="center"/>
          </w:tcPr>
          <w:p w14:paraId="5EE386E1" w14:textId="77777777" w:rsidR="0032240A" w:rsidRPr="00F87B3D" w:rsidRDefault="009F284D">
            <w:pPr>
              <w:spacing w:line="360" w:lineRule="auto"/>
              <w:jc w:val="center"/>
              <w:rPr>
                <w:szCs w:val="21"/>
              </w:rPr>
            </w:pPr>
            <w:r w:rsidRPr="00F87B3D">
              <w:rPr>
                <w:rFonts w:hint="eastAsia"/>
                <w:szCs w:val="21"/>
              </w:rPr>
              <w:t>形式评审标准</w:t>
            </w:r>
          </w:p>
        </w:tc>
        <w:tc>
          <w:tcPr>
            <w:tcW w:w="1277" w:type="pct"/>
            <w:tcBorders>
              <w:top w:val="single" w:sz="4" w:space="0" w:color="auto"/>
              <w:left w:val="single" w:sz="4" w:space="0" w:color="auto"/>
              <w:bottom w:val="single" w:sz="4" w:space="0" w:color="auto"/>
              <w:right w:val="single" w:sz="4" w:space="0" w:color="auto"/>
            </w:tcBorders>
          </w:tcPr>
          <w:p w14:paraId="59BA46B2" w14:textId="77777777" w:rsidR="0032240A" w:rsidRPr="00F87B3D" w:rsidRDefault="009F284D">
            <w:pPr>
              <w:jc w:val="center"/>
              <w:rPr>
                <w:szCs w:val="21"/>
              </w:rPr>
            </w:pPr>
            <w:r w:rsidRPr="00F87B3D">
              <w:rPr>
                <w:rFonts w:hint="eastAsia"/>
              </w:rPr>
              <w:t>投标人参加投标的意思表达清楚，投标人代表被授权有效</w:t>
            </w:r>
          </w:p>
        </w:tc>
        <w:tc>
          <w:tcPr>
            <w:tcW w:w="2813" w:type="pct"/>
            <w:gridSpan w:val="2"/>
            <w:tcBorders>
              <w:top w:val="single" w:sz="4" w:space="0" w:color="auto"/>
              <w:left w:val="single" w:sz="4" w:space="0" w:color="auto"/>
              <w:bottom w:val="single" w:sz="4" w:space="0" w:color="auto"/>
              <w:right w:val="single" w:sz="4" w:space="0" w:color="auto"/>
            </w:tcBorders>
          </w:tcPr>
          <w:p w14:paraId="5A36F626" w14:textId="77777777" w:rsidR="0032240A" w:rsidRPr="00F87B3D" w:rsidRDefault="009F284D">
            <w:pPr>
              <w:jc w:val="center"/>
              <w:rPr>
                <w:szCs w:val="21"/>
              </w:rPr>
            </w:pPr>
            <w:r w:rsidRPr="00F87B3D">
              <w:rPr>
                <w:rFonts w:hint="eastAsia"/>
              </w:rPr>
              <w:t>投标人声明、廉洁承诺书、法定代表人证明书；委托投标的还应提供法人授权委托证明书</w:t>
            </w:r>
          </w:p>
        </w:tc>
      </w:tr>
      <w:tr w:rsidR="00FB6172" w:rsidRPr="00F87B3D" w14:paraId="08A73C3F" w14:textId="77777777">
        <w:tc>
          <w:tcPr>
            <w:tcW w:w="328" w:type="pct"/>
            <w:vMerge/>
            <w:tcBorders>
              <w:right w:val="single" w:sz="4" w:space="0" w:color="auto"/>
            </w:tcBorders>
            <w:vAlign w:val="center"/>
          </w:tcPr>
          <w:p w14:paraId="28C9DCC1"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6326AE94"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5E045521" w14:textId="77777777" w:rsidR="0032240A" w:rsidRPr="00F87B3D" w:rsidRDefault="009F284D">
            <w:pPr>
              <w:jc w:val="center"/>
              <w:rPr>
                <w:szCs w:val="21"/>
              </w:rPr>
            </w:pPr>
            <w:r w:rsidRPr="00F87B3D">
              <w:rPr>
                <w:szCs w:val="21"/>
              </w:rPr>
              <w:t>投标人名称</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742CC5F" w14:textId="77777777" w:rsidR="0032240A" w:rsidRPr="00F87B3D" w:rsidRDefault="009F284D">
            <w:pPr>
              <w:jc w:val="center"/>
              <w:rPr>
                <w:szCs w:val="21"/>
              </w:rPr>
            </w:pPr>
            <w:r w:rsidRPr="00F87B3D">
              <w:rPr>
                <w:szCs w:val="21"/>
              </w:rPr>
              <w:t>与营业执照、资质证书</w:t>
            </w:r>
            <w:r w:rsidRPr="00F87B3D">
              <w:rPr>
                <w:rFonts w:hint="eastAsia"/>
                <w:szCs w:val="21"/>
              </w:rPr>
              <w:t>、安全生产许可证</w:t>
            </w:r>
            <w:r w:rsidRPr="00F87B3D">
              <w:rPr>
                <w:szCs w:val="21"/>
              </w:rPr>
              <w:t>一致</w:t>
            </w:r>
          </w:p>
        </w:tc>
      </w:tr>
      <w:tr w:rsidR="00FB6172" w:rsidRPr="00F87B3D" w14:paraId="110629FA" w14:textId="77777777">
        <w:tc>
          <w:tcPr>
            <w:tcW w:w="328" w:type="pct"/>
            <w:vMerge/>
            <w:tcBorders>
              <w:right w:val="single" w:sz="4" w:space="0" w:color="auto"/>
            </w:tcBorders>
            <w:vAlign w:val="center"/>
          </w:tcPr>
          <w:p w14:paraId="12BEE74D"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40BC211B"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C4EE220" w14:textId="77777777" w:rsidR="0032240A" w:rsidRPr="00F87B3D" w:rsidRDefault="009F284D">
            <w:pPr>
              <w:jc w:val="center"/>
            </w:pPr>
            <w:r w:rsidRPr="00F87B3D">
              <w:rPr>
                <w:rFonts w:hint="eastAsia"/>
              </w:rPr>
              <w:t>投标函签字盖章</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4945ACE2" w14:textId="77777777" w:rsidR="0032240A" w:rsidRPr="00F87B3D" w:rsidRDefault="009F284D">
            <w:pPr>
              <w:jc w:val="center"/>
            </w:pPr>
            <w:r w:rsidRPr="00F87B3D">
              <w:rPr>
                <w:rFonts w:hint="eastAsia"/>
              </w:rPr>
              <w:t>法定代表人或其委托代理人签字或签章及加盖单位公章（签字和盖章要求见《投标人须知前附表》第</w:t>
            </w:r>
            <w:r w:rsidRPr="00F87B3D">
              <w:rPr>
                <w:rFonts w:hint="eastAsia"/>
              </w:rPr>
              <w:t>3.6.4</w:t>
            </w:r>
            <w:r w:rsidRPr="00F87B3D">
              <w:rPr>
                <w:rFonts w:hint="eastAsia"/>
              </w:rPr>
              <w:t>条）。</w:t>
            </w:r>
          </w:p>
        </w:tc>
      </w:tr>
      <w:tr w:rsidR="00FB6172" w:rsidRPr="00F87B3D" w14:paraId="0FEF246F" w14:textId="77777777">
        <w:tc>
          <w:tcPr>
            <w:tcW w:w="328" w:type="pct"/>
            <w:vMerge/>
            <w:tcBorders>
              <w:right w:val="single" w:sz="4" w:space="0" w:color="auto"/>
            </w:tcBorders>
            <w:vAlign w:val="center"/>
          </w:tcPr>
          <w:p w14:paraId="3485276D"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73463EA3"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tcPr>
          <w:p w14:paraId="68DDDC56" w14:textId="77777777" w:rsidR="0032240A" w:rsidRPr="00F87B3D" w:rsidRDefault="009F284D">
            <w:pPr>
              <w:jc w:val="center"/>
              <w:rPr>
                <w:szCs w:val="21"/>
              </w:rPr>
            </w:pPr>
            <w:r w:rsidRPr="00F87B3D">
              <w:rPr>
                <w:rFonts w:hint="eastAsia"/>
              </w:rPr>
              <w:t>投标文件格式</w:t>
            </w:r>
          </w:p>
        </w:tc>
        <w:tc>
          <w:tcPr>
            <w:tcW w:w="2813" w:type="pct"/>
            <w:gridSpan w:val="2"/>
            <w:tcBorders>
              <w:top w:val="single" w:sz="4" w:space="0" w:color="auto"/>
              <w:left w:val="single" w:sz="4" w:space="0" w:color="auto"/>
              <w:bottom w:val="single" w:sz="4" w:space="0" w:color="auto"/>
              <w:right w:val="single" w:sz="4" w:space="0" w:color="auto"/>
            </w:tcBorders>
          </w:tcPr>
          <w:p w14:paraId="225AC974" w14:textId="77777777" w:rsidR="0032240A" w:rsidRPr="00F87B3D" w:rsidRDefault="009F284D">
            <w:pPr>
              <w:jc w:val="center"/>
              <w:rPr>
                <w:szCs w:val="21"/>
              </w:rPr>
            </w:pPr>
            <w:r w:rsidRPr="00F87B3D">
              <w:rPr>
                <w:rFonts w:hint="eastAsia"/>
              </w:rPr>
              <w:t>符合第八章“投标文件格式”的要求。</w:t>
            </w:r>
          </w:p>
        </w:tc>
      </w:tr>
      <w:tr w:rsidR="00FB6172" w:rsidRPr="00F87B3D" w14:paraId="76FBDE2B" w14:textId="77777777">
        <w:trPr>
          <w:trHeight w:val="615"/>
        </w:trPr>
        <w:tc>
          <w:tcPr>
            <w:tcW w:w="328" w:type="pct"/>
            <w:vMerge/>
            <w:tcBorders>
              <w:right w:val="single" w:sz="4" w:space="0" w:color="auto"/>
            </w:tcBorders>
            <w:vAlign w:val="center"/>
          </w:tcPr>
          <w:p w14:paraId="64558020"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3F21489B"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tcPr>
          <w:p w14:paraId="7AEB3B3F" w14:textId="77777777" w:rsidR="0032240A" w:rsidRPr="00F87B3D" w:rsidRDefault="009F284D">
            <w:pPr>
              <w:jc w:val="center"/>
            </w:pPr>
            <w:r w:rsidRPr="00F87B3D">
              <w:rPr>
                <w:rFonts w:hint="eastAsia"/>
              </w:rPr>
              <w:t>报价唯一</w:t>
            </w:r>
          </w:p>
        </w:tc>
        <w:tc>
          <w:tcPr>
            <w:tcW w:w="2813" w:type="pct"/>
            <w:gridSpan w:val="2"/>
            <w:tcBorders>
              <w:top w:val="single" w:sz="4" w:space="0" w:color="auto"/>
              <w:left w:val="single" w:sz="4" w:space="0" w:color="auto"/>
              <w:bottom w:val="single" w:sz="4" w:space="0" w:color="auto"/>
              <w:right w:val="single" w:sz="4" w:space="0" w:color="auto"/>
            </w:tcBorders>
          </w:tcPr>
          <w:p w14:paraId="2D4CD108" w14:textId="77777777" w:rsidR="0032240A" w:rsidRPr="00F87B3D" w:rsidRDefault="009F284D">
            <w:pPr>
              <w:jc w:val="center"/>
              <w:rPr>
                <w:szCs w:val="21"/>
              </w:rPr>
            </w:pPr>
            <w:r w:rsidRPr="00F87B3D">
              <w:rPr>
                <w:rFonts w:hint="eastAsia"/>
              </w:rPr>
              <w:t>只能有一个有效报价，有效报价是指符合第三章“评标办法”</w:t>
            </w:r>
            <w:r w:rsidRPr="00F87B3D">
              <w:rPr>
                <w:rFonts w:hint="eastAsia"/>
              </w:rPr>
              <w:t>2.2.2</w:t>
            </w:r>
            <w:r w:rsidRPr="00F87B3D">
              <w:rPr>
                <w:rFonts w:hint="eastAsia"/>
              </w:rPr>
              <w:t>的投标报价</w:t>
            </w:r>
          </w:p>
        </w:tc>
      </w:tr>
      <w:tr w:rsidR="00FB6172" w:rsidRPr="00F87B3D" w14:paraId="4274E1AA" w14:textId="77777777">
        <w:tc>
          <w:tcPr>
            <w:tcW w:w="328" w:type="pct"/>
            <w:vMerge w:val="restart"/>
            <w:tcBorders>
              <w:top w:val="single" w:sz="4" w:space="0" w:color="auto"/>
              <w:right w:val="single" w:sz="4" w:space="0" w:color="auto"/>
            </w:tcBorders>
            <w:vAlign w:val="center"/>
          </w:tcPr>
          <w:p w14:paraId="378715A7" w14:textId="77777777" w:rsidR="0032240A" w:rsidRPr="00F87B3D" w:rsidRDefault="009F284D">
            <w:pPr>
              <w:spacing w:line="360" w:lineRule="auto"/>
              <w:jc w:val="center"/>
              <w:rPr>
                <w:szCs w:val="21"/>
              </w:rPr>
            </w:pPr>
            <w:r w:rsidRPr="00F87B3D">
              <w:rPr>
                <w:szCs w:val="21"/>
              </w:rPr>
              <w:t>2.1.3</w:t>
            </w:r>
          </w:p>
        </w:tc>
        <w:tc>
          <w:tcPr>
            <w:tcW w:w="582" w:type="pct"/>
            <w:gridSpan w:val="2"/>
            <w:vMerge w:val="restart"/>
            <w:tcBorders>
              <w:top w:val="single" w:sz="4" w:space="0" w:color="auto"/>
              <w:right w:val="single" w:sz="4" w:space="0" w:color="auto"/>
            </w:tcBorders>
            <w:vAlign w:val="center"/>
          </w:tcPr>
          <w:p w14:paraId="54566F39" w14:textId="77777777" w:rsidR="0032240A" w:rsidRPr="00F87B3D" w:rsidRDefault="009F284D">
            <w:pPr>
              <w:spacing w:line="360" w:lineRule="auto"/>
              <w:jc w:val="center"/>
              <w:rPr>
                <w:szCs w:val="21"/>
              </w:rPr>
            </w:pPr>
            <w:r w:rsidRPr="00F87B3D">
              <w:rPr>
                <w:szCs w:val="21"/>
              </w:rPr>
              <w:t>响应性评审标准</w:t>
            </w:r>
          </w:p>
        </w:tc>
        <w:tc>
          <w:tcPr>
            <w:tcW w:w="1277" w:type="pct"/>
            <w:tcBorders>
              <w:top w:val="single" w:sz="4" w:space="0" w:color="auto"/>
              <w:left w:val="single" w:sz="4" w:space="0" w:color="auto"/>
              <w:bottom w:val="single" w:sz="4" w:space="0" w:color="auto"/>
              <w:right w:val="single" w:sz="4" w:space="0" w:color="auto"/>
            </w:tcBorders>
            <w:vAlign w:val="center"/>
          </w:tcPr>
          <w:p w14:paraId="12F5C975" w14:textId="77777777" w:rsidR="0032240A" w:rsidRPr="00F87B3D" w:rsidRDefault="009F284D">
            <w:pPr>
              <w:jc w:val="center"/>
              <w:rPr>
                <w:szCs w:val="21"/>
              </w:rPr>
            </w:pPr>
            <w:r w:rsidRPr="00F87B3D">
              <w:rPr>
                <w:rFonts w:hint="eastAsia"/>
                <w:szCs w:val="21"/>
              </w:rPr>
              <w:t>投标报价</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7A3E489E" w14:textId="77777777" w:rsidR="0032240A" w:rsidRPr="00F87B3D" w:rsidRDefault="009F284D">
            <w:pPr>
              <w:jc w:val="center"/>
              <w:rPr>
                <w:szCs w:val="21"/>
              </w:rPr>
            </w:pPr>
            <w:r w:rsidRPr="00F87B3D">
              <w:rPr>
                <w:szCs w:val="21"/>
              </w:rPr>
              <w:t>符合第</w:t>
            </w:r>
            <w:r w:rsidRPr="00F87B3D">
              <w:rPr>
                <w:rFonts w:hint="eastAsia"/>
                <w:szCs w:val="21"/>
              </w:rPr>
              <w:t>二</w:t>
            </w:r>
            <w:r w:rsidRPr="00F87B3D">
              <w:rPr>
                <w:szCs w:val="21"/>
              </w:rPr>
              <w:t>章</w:t>
            </w:r>
            <w:r w:rsidRPr="00F87B3D">
              <w:rPr>
                <w:szCs w:val="21"/>
              </w:rPr>
              <w:t>“</w:t>
            </w:r>
            <w:r w:rsidRPr="00F87B3D">
              <w:rPr>
                <w:szCs w:val="21"/>
              </w:rPr>
              <w:t>投标人须知</w:t>
            </w:r>
            <w:r w:rsidRPr="00F87B3D">
              <w:rPr>
                <w:szCs w:val="21"/>
              </w:rPr>
              <w:t>”</w:t>
            </w:r>
            <w:r w:rsidRPr="00F87B3D">
              <w:rPr>
                <w:szCs w:val="21"/>
              </w:rPr>
              <w:t>第</w:t>
            </w:r>
            <w:r w:rsidRPr="00F87B3D">
              <w:rPr>
                <w:rFonts w:hint="eastAsia"/>
                <w:szCs w:val="21"/>
              </w:rPr>
              <w:t>3</w:t>
            </w:r>
            <w:r w:rsidRPr="00F87B3D">
              <w:rPr>
                <w:szCs w:val="21"/>
              </w:rPr>
              <w:t>.</w:t>
            </w:r>
            <w:r w:rsidRPr="00F87B3D">
              <w:rPr>
                <w:rFonts w:hint="eastAsia"/>
                <w:szCs w:val="21"/>
              </w:rPr>
              <w:t>2</w:t>
            </w:r>
            <w:r w:rsidRPr="00F87B3D">
              <w:rPr>
                <w:szCs w:val="21"/>
              </w:rPr>
              <w:t>.</w:t>
            </w:r>
            <w:r w:rsidRPr="00F87B3D">
              <w:rPr>
                <w:rFonts w:hint="eastAsia"/>
                <w:szCs w:val="21"/>
              </w:rPr>
              <w:t>3</w:t>
            </w:r>
            <w:r w:rsidRPr="00F87B3D">
              <w:rPr>
                <w:szCs w:val="21"/>
              </w:rPr>
              <w:t>项规定</w:t>
            </w:r>
          </w:p>
        </w:tc>
      </w:tr>
      <w:tr w:rsidR="00FB6172" w:rsidRPr="00F87B3D" w14:paraId="0161C063" w14:textId="77777777">
        <w:tc>
          <w:tcPr>
            <w:tcW w:w="328" w:type="pct"/>
            <w:vMerge/>
            <w:tcBorders>
              <w:right w:val="single" w:sz="4" w:space="0" w:color="auto"/>
            </w:tcBorders>
            <w:vAlign w:val="center"/>
          </w:tcPr>
          <w:p w14:paraId="190211CC"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7F718D2E"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42422841" w14:textId="77777777" w:rsidR="0032240A" w:rsidRPr="00F87B3D" w:rsidRDefault="009F284D">
            <w:pPr>
              <w:jc w:val="center"/>
              <w:rPr>
                <w:rFonts w:ascii="宋体" w:hAnsi="宋体"/>
                <w:szCs w:val="21"/>
              </w:rPr>
            </w:pPr>
            <w:r w:rsidRPr="00F87B3D">
              <w:rPr>
                <w:rFonts w:ascii="宋体" w:hAnsi="宋体" w:hint="eastAsia"/>
                <w:szCs w:val="21"/>
              </w:rPr>
              <w:t>投标内容</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7F0F19E7" w14:textId="77777777" w:rsidR="0032240A" w:rsidRPr="00F87B3D" w:rsidRDefault="009F284D">
            <w:pPr>
              <w:jc w:val="center"/>
              <w:rPr>
                <w:szCs w:val="21"/>
              </w:rPr>
            </w:pPr>
            <w:r w:rsidRPr="00F87B3D">
              <w:rPr>
                <w:szCs w:val="21"/>
              </w:rPr>
              <w:t>符合第</w:t>
            </w:r>
            <w:r w:rsidRPr="00F87B3D">
              <w:rPr>
                <w:rFonts w:hint="eastAsia"/>
                <w:szCs w:val="21"/>
              </w:rPr>
              <w:t>二</w:t>
            </w:r>
            <w:r w:rsidRPr="00F87B3D">
              <w:rPr>
                <w:szCs w:val="21"/>
              </w:rPr>
              <w:t>章</w:t>
            </w:r>
            <w:r w:rsidRPr="00F87B3D">
              <w:rPr>
                <w:szCs w:val="21"/>
              </w:rPr>
              <w:t>“</w:t>
            </w:r>
            <w:r w:rsidRPr="00F87B3D">
              <w:rPr>
                <w:szCs w:val="21"/>
              </w:rPr>
              <w:t>投标人须知</w:t>
            </w:r>
            <w:r w:rsidRPr="00F87B3D">
              <w:rPr>
                <w:szCs w:val="21"/>
              </w:rPr>
              <w:t>”</w:t>
            </w:r>
            <w:r w:rsidRPr="00F87B3D">
              <w:rPr>
                <w:szCs w:val="21"/>
              </w:rPr>
              <w:t>第</w:t>
            </w:r>
            <w:r w:rsidRPr="00F87B3D">
              <w:rPr>
                <w:szCs w:val="21"/>
              </w:rPr>
              <w:t>1.3.</w:t>
            </w:r>
            <w:r w:rsidRPr="00F87B3D">
              <w:rPr>
                <w:rFonts w:hint="eastAsia"/>
                <w:szCs w:val="21"/>
              </w:rPr>
              <w:t>1</w:t>
            </w:r>
            <w:r w:rsidRPr="00F87B3D">
              <w:rPr>
                <w:szCs w:val="21"/>
              </w:rPr>
              <w:t>项规定</w:t>
            </w:r>
          </w:p>
        </w:tc>
      </w:tr>
      <w:tr w:rsidR="00FB6172" w:rsidRPr="00F87B3D" w14:paraId="30584D5D" w14:textId="77777777">
        <w:tc>
          <w:tcPr>
            <w:tcW w:w="328" w:type="pct"/>
            <w:vMerge/>
            <w:tcBorders>
              <w:right w:val="single" w:sz="4" w:space="0" w:color="auto"/>
            </w:tcBorders>
            <w:vAlign w:val="center"/>
          </w:tcPr>
          <w:p w14:paraId="1E1E470C"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0A9849DE"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F56729A" w14:textId="77777777" w:rsidR="0032240A" w:rsidRPr="00F87B3D" w:rsidRDefault="009F284D">
            <w:pPr>
              <w:jc w:val="center"/>
              <w:rPr>
                <w:szCs w:val="21"/>
              </w:rPr>
            </w:pPr>
            <w:r w:rsidRPr="00F87B3D">
              <w:rPr>
                <w:rFonts w:ascii="宋体" w:hAnsi="宋体"/>
                <w:szCs w:val="21"/>
              </w:rPr>
              <w:t>工期</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02772879" w14:textId="77777777" w:rsidR="0032240A" w:rsidRPr="00F87B3D" w:rsidRDefault="009F284D">
            <w:pPr>
              <w:jc w:val="center"/>
              <w:rPr>
                <w:szCs w:val="21"/>
              </w:rPr>
            </w:pPr>
            <w:r w:rsidRPr="00F87B3D">
              <w:rPr>
                <w:szCs w:val="21"/>
              </w:rPr>
              <w:t>符合第</w:t>
            </w:r>
            <w:r w:rsidRPr="00F87B3D">
              <w:rPr>
                <w:rFonts w:hint="eastAsia"/>
                <w:szCs w:val="21"/>
              </w:rPr>
              <w:t>二</w:t>
            </w:r>
            <w:r w:rsidRPr="00F87B3D">
              <w:rPr>
                <w:szCs w:val="21"/>
              </w:rPr>
              <w:t>章</w:t>
            </w:r>
            <w:r w:rsidRPr="00F87B3D">
              <w:rPr>
                <w:szCs w:val="21"/>
              </w:rPr>
              <w:t>“</w:t>
            </w:r>
            <w:r w:rsidRPr="00F87B3D">
              <w:rPr>
                <w:szCs w:val="21"/>
              </w:rPr>
              <w:t>投标人须知</w:t>
            </w:r>
            <w:r w:rsidRPr="00F87B3D">
              <w:rPr>
                <w:szCs w:val="21"/>
              </w:rPr>
              <w:t>”</w:t>
            </w:r>
            <w:r w:rsidRPr="00F87B3D">
              <w:rPr>
                <w:szCs w:val="21"/>
              </w:rPr>
              <w:t>第</w:t>
            </w:r>
            <w:r w:rsidRPr="00F87B3D">
              <w:rPr>
                <w:szCs w:val="21"/>
              </w:rPr>
              <w:t>1.3.2</w:t>
            </w:r>
            <w:r w:rsidRPr="00F87B3D">
              <w:rPr>
                <w:szCs w:val="21"/>
              </w:rPr>
              <w:t>项规定</w:t>
            </w:r>
          </w:p>
        </w:tc>
      </w:tr>
      <w:tr w:rsidR="00FB6172" w:rsidRPr="00F87B3D" w14:paraId="47EBF9A2" w14:textId="77777777">
        <w:tc>
          <w:tcPr>
            <w:tcW w:w="328" w:type="pct"/>
            <w:vMerge/>
            <w:tcBorders>
              <w:right w:val="single" w:sz="4" w:space="0" w:color="auto"/>
            </w:tcBorders>
            <w:vAlign w:val="center"/>
          </w:tcPr>
          <w:p w14:paraId="469CA8BD"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0302397C"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7640B8A" w14:textId="77777777" w:rsidR="0032240A" w:rsidRPr="00F87B3D" w:rsidRDefault="009F284D">
            <w:pPr>
              <w:jc w:val="center"/>
              <w:rPr>
                <w:szCs w:val="21"/>
              </w:rPr>
            </w:pPr>
            <w:r w:rsidRPr="00F87B3D">
              <w:rPr>
                <w:szCs w:val="21"/>
              </w:rPr>
              <w:t>工程质量</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241B572C" w14:textId="77777777" w:rsidR="0032240A" w:rsidRPr="00F87B3D" w:rsidRDefault="009F284D">
            <w:pPr>
              <w:jc w:val="center"/>
              <w:rPr>
                <w:szCs w:val="21"/>
              </w:rPr>
            </w:pPr>
            <w:r w:rsidRPr="00F87B3D">
              <w:rPr>
                <w:szCs w:val="21"/>
              </w:rPr>
              <w:t>符合第</w:t>
            </w:r>
            <w:r w:rsidRPr="00F87B3D">
              <w:rPr>
                <w:rFonts w:hint="eastAsia"/>
                <w:szCs w:val="21"/>
              </w:rPr>
              <w:t>二</w:t>
            </w:r>
            <w:r w:rsidRPr="00F87B3D">
              <w:rPr>
                <w:szCs w:val="21"/>
              </w:rPr>
              <w:t>章</w:t>
            </w:r>
            <w:r w:rsidRPr="00F87B3D">
              <w:rPr>
                <w:szCs w:val="21"/>
              </w:rPr>
              <w:t>“</w:t>
            </w:r>
            <w:r w:rsidRPr="00F87B3D">
              <w:rPr>
                <w:szCs w:val="21"/>
              </w:rPr>
              <w:t>投标人须知</w:t>
            </w:r>
            <w:r w:rsidRPr="00F87B3D">
              <w:rPr>
                <w:szCs w:val="21"/>
              </w:rPr>
              <w:t>”</w:t>
            </w:r>
            <w:r w:rsidRPr="00F87B3D">
              <w:rPr>
                <w:szCs w:val="21"/>
              </w:rPr>
              <w:t>第</w:t>
            </w:r>
            <w:r w:rsidRPr="00F87B3D">
              <w:rPr>
                <w:szCs w:val="21"/>
              </w:rPr>
              <w:t>1.3.3</w:t>
            </w:r>
            <w:r w:rsidRPr="00F87B3D">
              <w:rPr>
                <w:szCs w:val="21"/>
              </w:rPr>
              <w:t>项规定</w:t>
            </w:r>
          </w:p>
        </w:tc>
      </w:tr>
      <w:tr w:rsidR="00FB6172" w:rsidRPr="00F87B3D" w14:paraId="29E63AD4" w14:textId="77777777">
        <w:tc>
          <w:tcPr>
            <w:tcW w:w="328" w:type="pct"/>
            <w:vMerge/>
            <w:tcBorders>
              <w:right w:val="single" w:sz="4" w:space="0" w:color="auto"/>
            </w:tcBorders>
            <w:vAlign w:val="center"/>
          </w:tcPr>
          <w:p w14:paraId="42D49175"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6FDD1050"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EC7D2F6" w14:textId="77777777" w:rsidR="0032240A" w:rsidRPr="00F87B3D" w:rsidRDefault="009F284D">
            <w:pPr>
              <w:jc w:val="center"/>
              <w:rPr>
                <w:szCs w:val="21"/>
              </w:rPr>
            </w:pPr>
            <w:r w:rsidRPr="00F87B3D">
              <w:rPr>
                <w:rFonts w:hint="eastAsia"/>
                <w:szCs w:val="21"/>
              </w:rPr>
              <w:t>投标有效期</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22F4F1A0" w14:textId="77777777" w:rsidR="0032240A" w:rsidRPr="00F87B3D" w:rsidRDefault="009F284D">
            <w:pPr>
              <w:jc w:val="center"/>
              <w:rPr>
                <w:szCs w:val="21"/>
              </w:rPr>
            </w:pPr>
            <w:r w:rsidRPr="00F87B3D">
              <w:rPr>
                <w:szCs w:val="21"/>
              </w:rPr>
              <w:t>符合第</w:t>
            </w:r>
            <w:r w:rsidRPr="00F87B3D">
              <w:rPr>
                <w:rFonts w:hint="eastAsia"/>
                <w:szCs w:val="21"/>
              </w:rPr>
              <w:t>二</w:t>
            </w:r>
            <w:r w:rsidRPr="00F87B3D">
              <w:rPr>
                <w:szCs w:val="21"/>
              </w:rPr>
              <w:t>章</w:t>
            </w:r>
            <w:r w:rsidRPr="00F87B3D">
              <w:rPr>
                <w:szCs w:val="21"/>
              </w:rPr>
              <w:t>“</w:t>
            </w:r>
            <w:r w:rsidRPr="00F87B3D">
              <w:rPr>
                <w:szCs w:val="21"/>
              </w:rPr>
              <w:t>投标人须知</w:t>
            </w:r>
            <w:r w:rsidRPr="00F87B3D">
              <w:rPr>
                <w:szCs w:val="21"/>
              </w:rPr>
              <w:t>”</w:t>
            </w:r>
            <w:r w:rsidRPr="00F87B3D">
              <w:rPr>
                <w:szCs w:val="21"/>
              </w:rPr>
              <w:t>第</w:t>
            </w:r>
            <w:r w:rsidRPr="00F87B3D">
              <w:rPr>
                <w:szCs w:val="21"/>
              </w:rPr>
              <w:t>3.3.1</w:t>
            </w:r>
            <w:r w:rsidRPr="00F87B3D">
              <w:rPr>
                <w:szCs w:val="21"/>
              </w:rPr>
              <w:t>项规定</w:t>
            </w:r>
          </w:p>
        </w:tc>
      </w:tr>
      <w:tr w:rsidR="00FB6172" w:rsidRPr="00F87B3D" w14:paraId="041FE283" w14:textId="77777777">
        <w:tc>
          <w:tcPr>
            <w:tcW w:w="328" w:type="pct"/>
            <w:vMerge/>
            <w:tcBorders>
              <w:right w:val="single" w:sz="4" w:space="0" w:color="auto"/>
            </w:tcBorders>
            <w:vAlign w:val="center"/>
          </w:tcPr>
          <w:p w14:paraId="006B973C"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3A957F76"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1447A138" w14:textId="77777777" w:rsidR="0032240A" w:rsidRPr="00F87B3D" w:rsidRDefault="009F284D">
            <w:pPr>
              <w:jc w:val="center"/>
              <w:rPr>
                <w:szCs w:val="21"/>
              </w:rPr>
            </w:pPr>
            <w:r w:rsidRPr="00F87B3D">
              <w:rPr>
                <w:szCs w:val="21"/>
              </w:rPr>
              <w:t>投标保证金</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1B00ADFF" w14:textId="77777777" w:rsidR="0032240A" w:rsidRPr="00F87B3D" w:rsidRDefault="009F284D">
            <w:pPr>
              <w:jc w:val="center"/>
              <w:rPr>
                <w:szCs w:val="21"/>
              </w:rPr>
            </w:pPr>
            <w:r w:rsidRPr="00F87B3D">
              <w:rPr>
                <w:szCs w:val="21"/>
              </w:rPr>
              <w:t>符合第</w:t>
            </w:r>
            <w:r w:rsidRPr="00F87B3D">
              <w:rPr>
                <w:rFonts w:hint="eastAsia"/>
                <w:szCs w:val="21"/>
              </w:rPr>
              <w:t>二</w:t>
            </w:r>
            <w:r w:rsidRPr="00F87B3D">
              <w:rPr>
                <w:szCs w:val="21"/>
              </w:rPr>
              <w:t>章</w:t>
            </w:r>
            <w:r w:rsidRPr="00F87B3D">
              <w:rPr>
                <w:szCs w:val="21"/>
              </w:rPr>
              <w:t>“</w:t>
            </w:r>
            <w:r w:rsidRPr="00F87B3D">
              <w:rPr>
                <w:szCs w:val="21"/>
              </w:rPr>
              <w:t>投标人须知</w:t>
            </w:r>
            <w:r w:rsidRPr="00F87B3D">
              <w:rPr>
                <w:szCs w:val="21"/>
              </w:rPr>
              <w:t>”</w:t>
            </w:r>
            <w:r w:rsidRPr="00F87B3D">
              <w:rPr>
                <w:szCs w:val="21"/>
              </w:rPr>
              <w:t>第</w:t>
            </w:r>
            <w:r w:rsidRPr="00F87B3D">
              <w:rPr>
                <w:szCs w:val="21"/>
              </w:rPr>
              <w:t>3.4</w:t>
            </w:r>
            <w:r w:rsidRPr="00F87B3D">
              <w:rPr>
                <w:rFonts w:hint="eastAsia"/>
                <w:szCs w:val="21"/>
              </w:rPr>
              <w:t>.1</w:t>
            </w:r>
            <w:r w:rsidRPr="00F87B3D">
              <w:rPr>
                <w:rFonts w:hint="eastAsia"/>
                <w:szCs w:val="21"/>
              </w:rPr>
              <w:t>项</w:t>
            </w:r>
            <w:r w:rsidRPr="00F87B3D">
              <w:rPr>
                <w:szCs w:val="21"/>
              </w:rPr>
              <w:t>规定</w:t>
            </w:r>
          </w:p>
        </w:tc>
      </w:tr>
      <w:tr w:rsidR="00FB6172" w:rsidRPr="00F87B3D" w14:paraId="7C2264A6" w14:textId="77777777">
        <w:tc>
          <w:tcPr>
            <w:tcW w:w="328" w:type="pct"/>
            <w:vMerge/>
            <w:tcBorders>
              <w:right w:val="single" w:sz="4" w:space="0" w:color="auto"/>
            </w:tcBorders>
            <w:vAlign w:val="center"/>
          </w:tcPr>
          <w:p w14:paraId="56416B05" w14:textId="77777777" w:rsidR="0032240A" w:rsidRPr="00F87B3D" w:rsidRDefault="0032240A">
            <w:pPr>
              <w:spacing w:line="360" w:lineRule="auto"/>
              <w:jc w:val="center"/>
              <w:rPr>
                <w:szCs w:val="21"/>
              </w:rPr>
            </w:pPr>
          </w:p>
        </w:tc>
        <w:tc>
          <w:tcPr>
            <w:tcW w:w="582" w:type="pct"/>
            <w:gridSpan w:val="2"/>
            <w:vMerge/>
            <w:tcBorders>
              <w:right w:val="single" w:sz="4" w:space="0" w:color="auto"/>
            </w:tcBorders>
            <w:vAlign w:val="center"/>
          </w:tcPr>
          <w:p w14:paraId="26B377D5"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4E08F820" w14:textId="77777777" w:rsidR="0032240A" w:rsidRPr="00F87B3D" w:rsidRDefault="009F284D">
            <w:pPr>
              <w:jc w:val="center"/>
              <w:rPr>
                <w:szCs w:val="21"/>
              </w:rPr>
            </w:pPr>
            <w:r w:rsidRPr="00F87B3D">
              <w:rPr>
                <w:szCs w:val="21"/>
              </w:rPr>
              <w:t>已标价工程量清单</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4923C3FC" w14:textId="77777777" w:rsidR="0032240A" w:rsidRPr="00F87B3D" w:rsidRDefault="009F284D">
            <w:pPr>
              <w:jc w:val="center"/>
              <w:rPr>
                <w:szCs w:val="21"/>
              </w:rPr>
            </w:pPr>
            <w:r w:rsidRPr="00F87B3D">
              <w:rPr>
                <w:szCs w:val="21"/>
              </w:rPr>
              <w:t>符合第</w:t>
            </w:r>
            <w:r w:rsidRPr="00F87B3D">
              <w:rPr>
                <w:rFonts w:hint="eastAsia"/>
                <w:szCs w:val="21"/>
              </w:rPr>
              <w:t>五</w:t>
            </w:r>
            <w:r w:rsidRPr="00F87B3D">
              <w:rPr>
                <w:szCs w:val="21"/>
              </w:rPr>
              <w:t>章</w:t>
            </w:r>
            <w:r w:rsidRPr="00F87B3D">
              <w:rPr>
                <w:szCs w:val="21"/>
              </w:rPr>
              <w:t>“</w:t>
            </w:r>
            <w:r w:rsidRPr="00F87B3D">
              <w:rPr>
                <w:szCs w:val="21"/>
              </w:rPr>
              <w:t>工程量清单</w:t>
            </w:r>
            <w:r w:rsidRPr="00F87B3D">
              <w:rPr>
                <w:szCs w:val="21"/>
              </w:rPr>
              <w:t>”</w:t>
            </w:r>
            <w:r w:rsidRPr="00F87B3D">
              <w:rPr>
                <w:szCs w:val="21"/>
              </w:rPr>
              <w:t>给出的范围及数量</w:t>
            </w:r>
          </w:p>
        </w:tc>
      </w:tr>
      <w:tr w:rsidR="00FB6172" w:rsidRPr="00F87B3D" w14:paraId="7121864D" w14:textId="77777777">
        <w:tc>
          <w:tcPr>
            <w:tcW w:w="328" w:type="pct"/>
            <w:vMerge/>
            <w:tcBorders>
              <w:bottom w:val="single" w:sz="4" w:space="0" w:color="auto"/>
              <w:right w:val="single" w:sz="4" w:space="0" w:color="auto"/>
            </w:tcBorders>
            <w:vAlign w:val="center"/>
          </w:tcPr>
          <w:p w14:paraId="4E7C26CB" w14:textId="77777777" w:rsidR="0032240A" w:rsidRPr="00F87B3D" w:rsidRDefault="0032240A">
            <w:pPr>
              <w:spacing w:line="360" w:lineRule="auto"/>
              <w:jc w:val="center"/>
              <w:rPr>
                <w:szCs w:val="21"/>
              </w:rPr>
            </w:pPr>
          </w:p>
        </w:tc>
        <w:tc>
          <w:tcPr>
            <w:tcW w:w="582" w:type="pct"/>
            <w:gridSpan w:val="2"/>
            <w:vMerge/>
            <w:tcBorders>
              <w:bottom w:val="single" w:sz="4" w:space="0" w:color="auto"/>
              <w:right w:val="single" w:sz="4" w:space="0" w:color="auto"/>
            </w:tcBorders>
            <w:vAlign w:val="center"/>
          </w:tcPr>
          <w:p w14:paraId="0BE92892"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AC60EF5" w14:textId="77777777" w:rsidR="0032240A" w:rsidRPr="00F87B3D" w:rsidRDefault="009F284D">
            <w:pPr>
              <w:spacing w:line="360" w:lineRule="auto"/>
              <w:jc w:val="center"/>
              <w:rPr>
                <w:szCs w:val="21"/>
                <w:u w:val="single"/>
              </w:rPr>
            </w:pPr>
            <w:r w:rsidRPr="00F87B3D">
              <w:rPr>
                <w:rFonts w:hint="eastAsia"/>
                <w:szCs w:val="21"/>
                <w:u w:val="single"/>
              </w:rPr>
              <w:t>不存在禁止投标的情形</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B387D08" w14:textId="77777777" w:rsidR="0032240A" w:rsidRPr="00F87B3D" w:rsidRDefault="009F284D">
            <w:pPr>
              <w:jc w:val="center"/>
              <w:rPr>
                <w:u w:val="single"/>
              </w:rPr>
            </w:pPr>
            <w:r w:rsidRPr="00F87B3D">
              <w:rPr>
                <w:rFonts w:hint="eastAsia"/>
                <w:u w:val="single"/>
              </w:rPr>
              <w:t>不存在第二章“投标人须知”第</w:t>
            </w:r>
            <w:r w:rsidRPr="00F87B3D">
              <w:rPr>
                <w:rFonts w:hint="eastAsia"/>
                <w:u w:val="single"/>
              </w:rPr>
              <w:t>1.4.3</w:t>
            </w:r>
            <w:r w:rsidRPr="00F87B3D">
              <w:rPr>
                <w:rFonts w:hint="eastAsia"/>
                <w:u w:val="single"/>
              </w:rPr>
              <w:t>和第</w:t>
            </w:r>
            <w:r w:rsidRPr="00F87B3D">
              <w:rPr>
                <w:rFonts w:hint="eastAsia"/>
                <w:u w:val="single"/>
              </w:rPr>
              <w:t>1.4.4</w:t>
            </w:r>
            <w:r w:rsidRPr="00F87B3D">
              <w:rPr>
                <w:rFonts w:hint="eastAsia"/>
                <w:u w:val="single"/>
              </w:rPr>
              <w:t>项规定的任何一种情形（以《投标函》为准）</w:t>
            </w:r>
          </w:p>
        </w:tc>
      </w:tr>
      <w:tr w:rsidR="00FB6172" w:rsidRPr="00F87B3D" w14:paraId="0F887168" w14:textId="77777777">
        <w:tc>
          <w:tcPr>
            <w:tcW w:w="328" w:type="pct"/>
            <w:vMerge/>
            <w:tcBorders>
              <w:bottom w:val="single" w:sz="4" w:space="0" w:color="auto"/>
              <w:right w:val="single" w:sz="4" w:space="0" w:color="auto"/>
            </w:tcBorders>
            <w:vAlign w:val="center"/>
          </w:tcPr>
          <w:p w14:paraId="2E2A357B" w14:textId="77777777" w:rsidR="0032240A" w:rsidRPr="00F87B3D" w:rsidRDefault="0032240A">
            <w:pPr>
              <w:spacing w:line="360" w:lineRule="auto"/>
              <w:jc w:val="center"/>
              <w:rPr>
                <w:szCs w:val="21"/>
              </w:rPr>
            </w:pPr>
          </w:p>
        </w:tc>
        <w:tc>
          <w:tcPr>
            <w:tcW w:w="582" w:type="pct"/>
            <w:gridSpan w:val="2"/>
            <w:vMerge/>
            <w:tcBorders>
              <w:bottom w:val="single" w:sz="4" w:space="0" w:color="auto"/>
              <w:right w:val="single" w:sz="4" w:space="0" w:color="auto"/>
            </w:tcBorders>
            <w:vAlign w:val="center"/>
          </w:tcPr>
          <w:p w14:paraId="24526CC1"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922DD04" w14:textId="77777777" w:rsidR="0032240A" w:rsidRPr="00F87B3D" w:rsidRDefault="009F284D">
            <w:pPr>
              <w:spacing w:line="360" w:lineRule="auto"/>
              <w:jc w:val="center"/>
              <w:rPr>
                <w:szCs w:val="21"/>
                <w:u w:val="single"/>
              </w:rPr>
            </w:pPr>
            <w:r w:rsidRPr="00F87B3D">
              <w:rPr>
                <w:rFonts w:hint="eastAsia"/>
                <w:szCs w:val="21"/>
                <w:u w:val="single"/>
              </w:rPr>
              <w:t>机器码唯一</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19859F13" w14:textId="77777777" w:rsidR="0032240A" w:rsidRPr="00F87B3D" w:rsidRDefault="009F284D">
            <w:pPr>
              <w:jc w:val="center"/>
              <w:rPr>
                <w:u w:val="single"/>
              </w:rPr>
            </w:pPr>
            <w:r w:rsidRPr="00F87B3D">
              <w:rPr>
                <w:rFonts w:hint="eastAsia"/>
                <w:u w:val="single"/>
              </w:rPr>
              <w:t>不存在以下情形：</w:t>
            </w:r>
          </w:p>
          <w:p w14:paraId="36344D5B" w14:textId="77777777" w:rsidR="0032240A" w:rsidRPr="00F87B3D" w:rsidRDefault="009F284D">
            <w:pPr>
              <w:jc w:val="center"/>
              <w:rPr>
                <w:u w:val="single"/>
              </w:rPr>
            </w:pPr>
            <w:r w:rsidRPr="00F87B3D">
              <w:rPr>
                <w:rFonts w:hint="eastAsia"/>
                <w:u w:val="single"/>
              </w:rPr>
              <w:t>投标人与本项目其他投标人的加密打包投标文件工程量清单编制机器硬件信息一致的（以交易平台评标系统的检索信息为准）。</w:t>
            </w:r>
          </w:p>
        </w:tc>
      </w:tr>
      <w:tr w:rsidR="00FB6172" w:rsidRPr="00F87B3D" w14:paraId="6839AACB" w14:textId="77777777">
        <w:tc>
          <w:tcPr>
            <w:tcW w:w="910" w:type="pct"/>
            <w:gridSpan w:val="3"/>
            <w:tcBorders>
              <w:top w:val="single" w:sz="4" w:space="0" w:color="auto"/>
              <w:bottom w:val="single" w:sz="4" w:space="0" w:color="auto"/>
              <w:right w:val="single" w:sz="4" w:space="0" w:color="auto"/>
            </w:tcBorders>
            <w:vAlign w:val="center"/>
          </w:tcPr>
          <w:p w14:paraId="007351FE" w14:textId="77777777" w:rsidR="0032240A" w:rsidRPr="00F87B3D" w:rsidRDefault="009F284D">
            <w:pPr>
              <w:spacing w:line="360" w:lineRule="auto"/>
              <w:jc w:val="center"/>
              <w:rPr>
                <w:b/>
                <w:szCs w:val="21"/>
              </w:rPr>
            </w:pPr>
            <w:r w:rsidRPr="00F87B3D">
              <w:rPr>
                <w:b/>
                <w:szCs w:val="21"/>
              </w:rPr>
              <w:t>条款号</w:t>
            </w:r>
          </w:p>
        </w:tc>
        <w:tc>
          <w:tcPr>
            <w:tcW w:w="1277" w:type="pct"/>
            <w:tcBorders>
              <w:top w:val="single" w:sz="4" w:space="0" w:color="auto"/>
              <w:left w:val="single" w:sz="4" w:space="0" w:color="auto"/>
              <w:bottom w:val="single" w:sz="4" w:space="0" w:color="auto"/>
              <w:right w:val="single" w:sz="4" w:space="0" w:color="auto"/>
            </w:tcBorders>
            <w:vAlign w:val="center"/>
          </w:tcPr>
          <w:p w14:paraId="631D1B05" w14:textId="77777777" w:rsidR="0032240A" w:rsidRPr="00F87B3D" w:rsidRDefault="009F284D">
            <w:pPr>
              <w:spacing w:line="360" w:lineRule="auto"/>
              <w:jc w:val="center"/>
              <w:rPr>
                <w:b/>
                <w:szCs w:val="21"/>
              </w:rPr>
            </w:pPr>
            <w:r w:rsidRPr="00F87B3D">
              <w:rPr>
                <w:b/>
                <w:szCs w:val="21"/>
              </w:rPr>
              <w:t>条款内容</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EA26CED" w14:textId="77777777" w:rsidR="0032240A" w:rsidRPr="00F87B3D" w:rsidRDefault="009F284D">
            <w:pPr>
              <w:spacing w:line="360" w:lineRule="auto"/>
              <w:jc w:val="center"/>
              <w:rPr>
                <w:b/>
                <w:szCs w:val="21"/>
              </w:rPr>
            </w:pPr>
            <w:r w:rsidRPr="00F87B3D">
              <w:rPr>
                <w:rFonts w:hint="eastAsia"/>
                <w:b/>
                <w:szCs w:val="21"/>
              </w:rPr>
              <w:t>编列内容</w:t>
            </w:r>
          </w:p>
        </w:tc>
      </w:tr>
      <w:tr w:rsidR="00FB6172" w:rsidRPr="00F87B3D" w14:paraId="3AA45007" w14:textId="77777777">
        <w:tc>
          <w:tcPr>
            <w:tcW w:w="910" w:type="pct"/>
            <w:gridSpan w:val="3"/>
            <w:tcBorders>
              <w:bottom w:val="single" w:sz="4" w:space="0" w:color="auto"/>
              <w:right w:val="single" w:sz="4" w:space="0" w:color="auto"/>
            </w:tcBorders>
            <w:vAlign w:val="center"/>
          </w:tcPr>
          <w:p w14:paraId="075A20C4" w14:textId="77777777" w:rsidR="0032240A" w:rsidRPr="00F87B3D" w:rsidRDefault="009F284D">
            <w:pPr>
              <w:spacing w:line="360" w:lineRule="auto"/>
              <w:jc w:val="center"/>
              <w:rPr>
                <w:szCs w:val="21"/>
              </w:rPr>
            </w:pPr>
            <w:r w:rsidRPr="00F87B3D">
              <w:rPr>
                <w:szCs w:val="21"/>
              </w:rPr>
              <w:t>2.2.1</w:t>
            </w:r>
          </w:p>
        </w:tc>
        <w:tc>
          <w:tcPr>
            <w:tcW w:w="1277" w:type="pct"/>
            <w:tcBorders>
              <w:top w:val="single" w:sz="4" w:space="0" w:color="auto"/>
              <w:left w:val="single" w:sz="4" w:space="0" w:color="auto"/>
              <w:bottom w:val="single" w:sz="4" w:space="0" w:color="auto"/>
              <w:right w:val="single" w:sz="4" w:space="0" w:color="auto"/>
            </w:tcBorders>
            <w:vAlign w:val="center"/>
          </w:tcPr>
          <w:p w14:paraId="27A7ABB6" w14:textId="77777777" w:rsidR="0032240A" w:rsidRPr="00F87B3D" w:rsidRDefault="009F284D">
            <w:pPr>
              <w:jc w:val="center"/>
              <w:rPr>
                <w:szCs w:val="21"/>
              </w:rPr>
            </w:pPr>
            <w:bookmarkStart w:id="117" w:name="_Hlk132111611"/>
            <w:r w:rsidRPr="00F87B3D">
              <w:rPr>
                <w:rFonts w:hint="eastAsia"/>
                <w:szCs w:val="21"/>
              </w:rPr>
              <w:t>综合评估得分</w:t>
            </w:r>
            <w:r w:rsidRPr="00F87B3D">
              <w:rPr>
                <w:szCs w:val="21"/>
              </w:rPr>
              <w:t>构成</w:t>
            </w:r>
          </w:p>
          <w:bookmarkEnd w:id="117"/>
          <w:p w14:paraId="66733AE8" w14:textId="77777777" w:rsidR="0032240A" w:rsidRPr="00F87B3D" w:rsidRDefault="009F284D">
            <w:pPr>
              <w:jc w:val="center"/>
              <w:rPr>
                <w:szCs w:val="21"/>
              </w:rPr>
            </w:pPr>
            <w:r w:rsidRPr="00F87B3D">
              <w:rPr>
                <w:rFonts w:ascii="宋体" w:hAnsi="宋体" w:cs="宋体" w:hint="eastAsia"/>
                <w:szCs w:val="21"/>
              </w:rPr>
              <w:t>(总分100分)</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DA7D5A8" w14:textId="77777777" w:rsidR="0032240A" w:rsidRPr="00F87B3D" w:rsidRDefault="009F284D">
            <w:pPr>
              <w:rPr>
                <w:rFonts w:ascii="宋体" w:hAnsi="宋体"/>
                <w:szCs w:val="21"/>
                <w:u w:val="single"/>
              </w:rPr>
            </w:pPr>
            <w:r w:rsidRPr="00F87B3D">
              <w:rPr>
                <w:rFonts w:ascii="宋体" w:hAnsi="宋体"/>
                <w:szCs w:val="21"/>
              </w:rPr>
              <w:t>A.商务评审权重：18%</w:t>
            </w:r>
            <w:r w:rsidRPr="00F87B3D">
              <w:rPr>
                <w:rFonts w:ascii="宋体" w:hAnsi="宋体" w:hint="eastAsia"/>
                <w:szCs w:val="21"/>
              </w:rPr>
              <w:t>（百分比得分构成由业主讨论评分细则）</w:t>
            </w:r>
          </w:p>
          <w:p w14:paraId="5ABC8624" w14:textId="77777777" w:rsidR="0032240A" w:rsidRPr="00F87B3D" w:rsidRDefault="009F284D">
            <w:pPr>
              <w:rPr>
                <w:rFonts w:ascii="宋体" w:hAnsi="宋体"/>
                <w:szCs w:val="21"/>
              </w:rPr>
            </w:pPr>
            <w:r w:rsidRPr="00F87B3D">
              <w:rPr>
                <w:rFonts w:ascii="宋体" w:hAnsi="宋体"/>
                <w:szCs w:val="21"/>
              </w:rPr>
              <w:t>B.技术评审权重：2%</w:t>
            </w:r>
          </w:p>
          <w:p w14:paraId="0D72F384" w14:textId="77777777" w:rsidR="0032240A" w:rsidRPr="00F87B3D" w:rsidRDefault="009F284D">
            <w:pPr>
              <w:rPr>
                <w:rFonts w:ascii="宋体" w:hAnsi="宋体"/>
                <w:szCs w:val="21"/>
                <w:u w:val="single"/>
              </w:rPr>
            </w:pPr>
            <w:r w:rsidRPr="00F87B3D">
              <w:rPr>
                <w:rFonts w:ascii="宋体" w:hAnsi="宋体"/>
                <w:szCs w:val="21"/>
              </w:rPr>
              <w:t>C.投标报价权重：80%</w:t>
            </w:r>
          </w:p>
          <w:p w14:paraId="0DF4B9AA" w14:textId="77777777" w:rsidR="0032240A" w:rsidRPr="00F87B3D" w:rsidRDefault="009F284D">
            <w:pPr>
              <w:ind w:left="210" w:hangingChars="100" w:hanging="210"/>
              <w:rPr>
                <w:rFonts w:ascii="宋体" w:hAnsi="宋体"/>
                <w:szCs w:val="21"/>
              </w:rPr>
            </w:pPr>
            <w:r w:rsidRPr="00F87B3D">
              <w:rPr>
                <w:rFonts w:ascii="宋体" w:hAnsi="宋体" w:hint="eastAsia"/>
                <w:szCs w:val="21"/>
              </w:rPr>
              <w:t>上述三项评审得分总和占综合评估得分权重</w:t>
            </w:r>
            <w:r w:rsidRPr="00F87B3D">
              <w:rPr>
                <w:rFonts w:ascii="宋体" w:hAnsi="宋体"/>
                <w:szCs w:val="21"/>
                <w:u w:val="single"/>
              </w:rPr>
              <w:t xml:space="preserve">95 </w:t>
            </w:r>
            <w:r w:rsidRPr="00F87B3D">
              <w:rPr>
                <w:rFonts w:ascii="宋体" w:hAnsi="宋体"/>
                <w:szCs w:val="21"/>
              </w:rPr>
              <w:t>%</w:t>
            </w:r>
            <w:r w:rsidRPr="00F87B3D">
              <w:rPr>
                <w:rFonts w:ascii="宋体" w:hAnsi="宋体" w:hint="eastAsia"/>
                <w:szCs w:val="21"/>
              </w:rPr>
              <w:t>；</w:t>
            </w:r>
          </w:p>
          <w:p w14:paraId="008376C5" w14:textId="77777777" w:rsidR="0032240A" w:rsidRPr="00F87B3D" w:rsidRDefault="009F284D">
            <w:pPr>
              <w:rPr>
                <w:rFonts w:ascii="宋体" w:hAnsi="宋体"/>
                <w:szCs w:val="21"/>
              </w:rPr>
            </w:pPr>
            <w:r w:rsidRPr="00F87B3D">
              <w:rPr>
                <w:rFonts w:ascii="宋体" w:hAnsi="宋体"/>
                <w:szCs w:val="21"/>
              </w:rPr>
              <w:t>D.诚信得分占综合评估得分权重：</w:t>
            </w:r>
            <w:r w:rsidRPr="00F87B3D">
              <w:rPr>
                <w:rFonts w:ascii="宋体" w:hAnsi="宋体"/>
                <w:szCs w:val="21"/>
                <w:u w:val="single"/>
              </w:rPr>
              <w:t xml:space="preserve">5 </w:t>
            </w:r>
            <w:r w:rsidRPr="00F87B3D">
              <w:rPr>
                <w:rFonts w:ascii="宋体" w:hAnsi="宋体"/>
                <w:szCs w:val="21"/>
              </w:rPr>
              <w:t>%</w:t>
            </w:r>
            <w:r w:rsidRPr="00F87B3D">
              <w:rPr>
                <w:rFonts w:ascii="宋体" w:hAnsi="宋体" w:hint="eastAsia"/>
                <w:szCs w:val="21"/>
              </w:rPr>
              <w:t>。</w:t>
            </w:r>
          </w:p>
          <w:p w14:paraId="4E700608" w14:textId="77777777" w:rsidR="0032240A" w:rsidRPr="00F87B3D" w:rsidRDefault="009F284D">
            <w:pPr>
              <w:rPr>
                <w:szCs w:val="21"/>
              </w:rPr>
            </w:pPr>
            <w:r w:rsidRPr="00F87B3D">
              <w:rPr>
                <w:rFonts w:ascii="宋体" w:hAnsi="宋体" w:cs="宋体" w:hint="eastAsia"/>
                <w:szCs w:val="21"/>
              </w:rPr>
              <w:t>投标人的得分</w:t>
            </w:r>
            <w:r w:rsidRPr="00F87B3D">
              <w:rPr>
                <w:rFonts w:ascii="宋体" w:hAnsi="宋体" w:cs="宋体"/>
                <w:szCs w:val="21"/>
              </w:rPr>
              <w:t>=（A+B+C）*95%+D*5%。</w:t>
            </w:r>
          </w:p>
        </w:tc>
      </w:tr>
      <w:tr w:rsidR="00FB6172" w:rsidRPr="00F87B3D" w14:paraId="76EF8CB6" w14:textId="77777777">
        <w:trPr>
          <w:trHeight w:val="1401"/>
        </w:trPr>
        <w:tc>
          <w:tcPr>
            <w:tcW w:w="910" w:type="pct"/>
            <w:gridSpan w:val="3"/>
            <w:tcBorders>
              <w:top w:val="nil"/>
              <w:bottom w:val="single" w:sz="4" w:space="0" w:color="auto"/>
              <w:right w:val="single" w:sz="4" w:space="0" w:color="auto"/>
            </w:tcBorders>
            <w:vAlign w:val="center"/>
          </w:tcPr>
          <w:p w14:paraId="4C9EE9CB" w14:textId="77777777" w:rsidR="0032240A" w:rsidRPr="00F87B3D" w:rsidRDefault="009F284D">
            <w:pPr>
              <w:spacing w:line="360" w:lineRule="auto"/>
              <w:jc w:val="center"/>
              <w:rPr>
                <w:b/>
                <w:szCs w:val="21"/>
              </w:rPr>
            </w:pPr>
            <w:r w:rsidRPr="00F87B3D">
              <w:rPr>
                <w:rFonts w:hint="eastAsia"/>
                <w:b/>
                <w:szCs w:val="21"/>
              </w:rPr>
              <w:t>2.2.3</w:t>
            </w:r>
          </w:p>
        </w:tc>
        <w:tc>
          <w:tcPr>
            <w:tcW w:w="1277" w:type="pct"/>
            <w:tcBorders>
              <w:top w:val="single" w:sz="4" w:space="0" w:color="auto"/>
              <w:left w:val="single" w:sz="4" w:space="0" w:color="auto"/>
              <w:bottom w:val="single" w:sz="4" w:space="0" w:color="auto"/>
              <w:right w:val="single" w:sz="4" w:space="0" w:color="auto"/>
            </w:tcBorders>
            <w:vAlign w:val="center"/>
          </w:tcPr>
          <w:p w14:paraId="077BF501" w14:textId="77777777" w:rsidR="0032240A" w:rsidRPr="00F87B3D" w:rsidRDefault="009F284D">
            <w:pPr>
              <w:spacing w:line="360" w:lineRule="auto"/>
              <w:jc w:val="center"/>
              <w:rPr>
                <w:b/>
                <w:szCs w:val="21"/>
              </w:rPr>
            </w:pPr>
            <w:r w:rsidRPr="00F87B3D">
              <w:rPr>
                <w:rFonts w:hint="eastAsia"/>
                <w:b/>
                <w:szCs w:val="21"/>
              </w:rPr>
              <w:t>评标基准价计算方法</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3972DC30" w14:textId="77777777" w:rsidR="0032240A" w:rsidRPr="00F87B3D" w:rsidRDefault="009F284D">
            <w:pPr>
              <w:jc w:val="center"/>
              <w:rPr>
                <w:szCs w:val="21"/>
              </w:rPr>
            </w:pPr>
            <w:r w:rsidRPr="00F87B3D">
              <w:rPr>
                <w:rFonts w:ascii="宋体" w:hAnsi="宋体" w:hint="eastAsia"/>
                <w:szCs w:val="21"/>
                <w:u w:val="single"/>
              </w:rPr>
              <w:t>以通过初步评审的投标人位于</w:t>
            </w:r>
            <w:r w:rsidRPr="00F87B3D">
              <w:rPr>
                <w:rFonts w:ascii="宋体" w:hAnsi="宋体"/>
                <w:szCs w:val="21"/>
                <w:u w:val="single"/>
              </w:rPr>
              <w:t>[成本警示价～招标控制价]区间的投标报价的算术平均值按随机抽取的评标基准价下浮率（2～5%，0.5</w:t>
            </w:r>
            <w:proofErr w:type="gramStart"/>
            <w:r w:rsidRPr="00F87B3D">
              <w:rPr>
                <w:rFonts w:ascii="宋体" w:hAnsi="宋体"/>
                <w:szCs w:val="21"/>
                <w:u w:val="single"/>
              </w:rPr>
              <w:t>一个</w:t>
            </w:r>
            <w:proofErr w:type="gramEnd"/>
            <w:r w:rsidRPr="00F87B3D">
              <w:rPr>
                <w:rFonts w:ascii="宋体" w:hAnsi="宋体"/>
                <w:szCs w:val="21"/>
                <w:u w:val="single"/>
              </w:rPr>
              <w:t>级别）下浮作为评标基准价</w:t>
            </w:r>
            <w:r w:rsidRPr="00F87B3D">
              <w:rPr>
                <w:rFonts w:hint="eastAsia"/>
                <w:szCs w:val="21"/>
              </w:rPr>
              <w:t>。</w:t>
            </w:r>
          </w:p>
          <w:p w14:paraId="0675F974" w14:textId="77777777" w:rsidR="0032240A" w:rsidRPr="00F87B3D" w:rsidRDefault="009F284D">
            <w:pPr>
              <w:jc w:val="center"/>
            </w:pPr>
            <w:r w:rsidRPr="00F87B3D">
              <w:rPr>
                <w:rFonts w:hint="eastAsia"/>
                <w:szCs w:val="21"/>
              </w:rPr>
              <w:t>在首次评标过程中，投标人未被发现存在串通投标、弄虚作假、行贿等情形的，无论是否重评，经确定的评标基准价不变。</w:t>
            </w:r>
          </w:p>
        </w:tc>
      </w:tr>
      <w:tr w:rsidR="00FB6172" w:rsidRPr="00F87B3D" w14:paraId="238E6DCE" w14:textId="77777777">
        <w:trPr>
          <w:trHeight w:val="744"/>
        </w:trPr>
        <w:tc>
          <w:tcPr>
            <w:tcW w:w="910" w:type="pct"/>
            <w:gridSpan w:val="3"/>
            <w:tcBorders>
              <w:top w:val="nil"/>
              <w:bottom w:val="single" w:sz="4" w:space="0" w:color="auto"/>
              <w:right w:val="single" w:sz="4" w:space="0" w:color="auto"/>
            </w:tcBorders>
            <w:vAlign w:val="center"/>
          </w:tcPr>
          <w:p w14:paraId="5EF61D73" w14:textId="77777777" w:rsidR="0032240A" w:rsidRPr="00F87B3D" w:rsidRDefault="009F284D">
            <w:pPr>
              <w:spacing w:line="360" w:lineRule="auto"/>
              <w:jc w:val="center"/>
              <w:rPr>
                <w:b/>
                <w:szCs w:val="21"/>
              </w:rPr>
            </w:pPr>
            <w:r w:rsidRPr="00F87B3D">
              <w:rPr>
                <w:rFonts w:hint="eastAsia"/>
                <w:b/>
                <w:szCs w:val="21"/>
              </w:rPr>
              <w:t>2.2.4</w:t>
            </w:r>
          </w:p>
        </w:tc>
        <w:tc>
          <w:tcPr>
            <w:tcW w:w="1277" w:type="pct"/>
            <w:tcBorders>
              <w:top w:val="single" w:sz="4" w:space="0" w:color="auto"/>
              <w:left w:val="single" w:sz="4" w:space="0" w:color="auto"/>
              <w:bottom w:val="single" w:sz="4" w:space="0" w:color="auto"/>
              <w:right w:val="single" w:sz="4" w:space="0" w:color="auto"/>
            </w:tcBorders>
            <w:vAlign w:val="center"/>
          </w:tcPr>
          <w:p w14:paraId="22D49E05" w14:textId="77777777" w:rsidR="0032240A" w:rsidRPr="00F87B3D" w:rsidRDefault="009F284D">
            <w:pPr>
              <w:spacing w:line="360" w:lineRule="auto"/>
              <w:jc w:val="center"/>
              <w:rPr>
                <w:b/>
                <w:szCs w:val="21"/>
              </w:rPr>
            </w:pPr>
            <w:r w:rsidRPr="00F87B3D">
              <w:rPr>
                <w:rFonts w:hint="eastAsia"/>
                <w:szCs w:val="21"/>
              </w:rPr>
              <w:t>投标报价偏差率计算公式</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51BEE61B" w14:textId="77777777" w:rsidR="0032240A" w:rsidRPr="00F87B3D" w:rsidRDefault="009F284D">
            <w:pPr>
              <w:spacing w:line="360" w:lineRule="auto"/>
              <w:jc w:val="center"/>
              <w:rPr>
                <w:b/>
                <w:szCs w:val="21"/>
              </w:rPr>
            </w:pPr>
            <w:r w:rsidRPr="00F87B3D">
              <w:rPr>
                <w:rFonts w:ascii="宋体" w:hAnsi="宋体" w:cs="宋体" w:hint="eastAsia"/>
                <w:szCs w:val="21"/>
              </w:rPr>
              <w:t>偏差率=（投标报价-评标基准价）/评标基准价×100%</w:t>
            </w:r>
          </w:p>
        </w:tc>
      </w:tr>
      <w:tr w:rsidR="00FB6172" w:rsidRPr="00F87B3D" w14:paraId="4AE6E470" w14:textId="77777777">
        <w:trPr>
          <w:trHeight w:val="744"/>
        </w:trPr>
        <w:tc>
          <w:tcPr>
            <w:tcW w:w="910" w:type="pct"/>
            <w:gridSpan w:val="3"/>
            <w:tcBorders>
              <w:top w:val="nil"/>
              <w:bottom w:val="single" w:sz="4" w:space="0" w:color="auto"/>
              <w:right w:val="single" w:sz="4" w:space="0" w:color="auto"/>
            </w:tcBorders>
            <w:vAlign w:val="center"/>
          </w:tcPr>
          <w:p w14:paraId="2A174311" w14:textId="77777777" w:rsidR="0032240A" w:rsidRPr="00F87B3D" w:rsidRDefault="0032240A">
            <w:pPr>
              <w:spacing w:line="360" w:lineRule="auto"/>
              <w:jc w:val="center"/>
              <w:rPr>
                <w:b/>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5974A4BD" w14:textId="77777777" w:rsidR="0032240A" w:rsidRPr="00F87B3D" w:rsidRDefault="009F284D">
            <w:pPr>
              <w:spacing w:line="360" w:lineRule="auto"/>
              <w:jc w:val="center"/>
              <w:rPr>
                <w:b/>
                <w:szCs w:val="21"/>
              </w:rPr>
            </w:pPr>
            <w:r w:rsidRPr="00F87B3D">
              <w:rPr>
                <w:rFonts w:hint="eastAsia"/>
                <w:b/>
                <w:szCs w:val="21"/>
              </w:rPr>
              <w:t>详细评审</w:t>
            </w:r>
          </w:p>
        </w:tc>
        <w:tc>
          <w:tcPr>
            <w:tcW w:w="2813" w:type="pct"/>
            <w:gridSpan w:val="2"/>
            <w:tcBorders>
              <w:top w:val="single" w:sz="4" w:space="0" w:color="auto"/>
              <w:left w:val="single" w:sz="4" w:space="0" w:color="auto"/>
              <w:bottom w:val="single" w:sz="4" w:space="0" w:color="auto"/>
              <w:right w:val="single" w:sz="4" w:space="0" w:color="auto"/>
            </w:tcBorders>
            <w:vAlign w:val="center"/>
          </w:tcPr>
          <w:p w14:paraId="6AE0BE06" w14:textId="77777777" w:rsidR="0032240A" w:rsidRPr="00F87B3D" w:rsidRDefault="0032240A">
            <w:pPr>
              <w:spacing w:line="360" w:lineRule="auto"/>
              <w:jc w:val="center"/>
              <w:rPr>
                <w:szCs w:val="21"/>
              </w:rPr>
            </w:pPr>
          </w:p>
        </w:tc>
      </w:tr>
      <w:tr w:rsidR="00FB6172" w:rsidRPr="00F87B3D" w14:paraId="63A1E704" w14:textId="77777777">
        <w:tc>
          <w:tcPr>
            <w:tcW w:w="910" w:type="pct"/>
            <w:gridSpan w:val="3"/>
            <w:tcBorders>
              <w:top w:val="nil"/>
              <w:bottom w:val="single" w:sz="4" w:space="0" w:color="auto"/>
              <w:right w:val="single" w:sz="4" w:space="0" w:color="auto"/>
            </w:tcBorders>
            <w:vAlign w:val="center"/>
          </w:tcPr>
          <w:p w14:paraId="16D68B0F" w14:textId="77777777" w:rsidR="0032240A" w:rsidRPr="00F87B3D" w:rsidRDefault="009F284D">
            <w:pPr>
              <w:spacing w:line="360" w:lineRule="auto"/>
              <w:jc w:val="center"/>
              <w:rPr>
                <w:b/>
                <w:szCs w:val="21"/>
              </w:rPr>
            </w:pPr>
            <w:r w:rsidRPr="00F87B3D">
              <w:rPr>
                <w:b/>
                <w:szCs w:val="21"/>
              </w:rPr>
              <w:t>条款号</w:t>
            </w:r>
          </w:p>
        </w:tc>
        <w:tc>
          <w:tcPr>
            <w:tcW w:w="1277" w:type="pct"/>
            <w:tcBorders>
              <w:top w:val="single" w:sz="4" w:space="0" w:color="auto"/>
              <w:left w:val="single" w:sz="4" w:space="0" w:color="auto"/>
              <w:bottom w:val="single" w:sz="4" w:space="0" w:color="auto"/>
              <w:right w:val="single" w:sz="4" w:space="0" w:color="auto"/>
            </w:tcBorders>
            <w:vAlign w:val="center"/>
          </w:tcPr>
          <w:p w14:paraId="3FA18748" w14:textId="77777777" w:rsidR="0032240A" w:rsidRPr="00F87B3D" w:rsidRDefault="009F284D">
            <w:pPr>
              <w:spacing w:line="360" w:lineRule="auto"/>
              <w:jc w:val="center"/>
              <w:rPr>
                <w:b/>
                <w:szCs w:val="21"/>
              </w:rPr>
            </w:pPr>
            <w:r w:rsidRPr="00F87B3D">
              <w:rPr>
                <w:b/>
                <w:szCs w:val="21"/>
              </w:rPr>
              <w:t>评分因素</w:t>
            </w:r>
          </w:p>
        </w:tc>
        <w:tc>
          <w:tcPr>
            <w:tcW w:w="2265" w:type="pct"/>
            <w:tcBorders>
              <w:top w:val="single" w:sz="4" w:space="0" w:color="auto"/>
              <w:left w:val="single" w:sz="4" w:space="0" w:color="auto"/>
              <w:bottom w:val="single" w:sz="4" w:space="0" w:color="auto"/>
              <w:right w:val="single" w:sz="4" w:space="0" w:color="auto"/>
            </w:tcBorders>
            <w:vAlign w:val="center"/>
          </w:tcPr>
          <w:p w14:paraId="32CF9DEA" w14:textId="77777777" w:rsidR="0032240A" w:rsidRPr="00F87B3D" w:rsidRDefault="009F284D">
            <w:pPr>
              <w:spacing w:line="360" w:lineRule="auto"/>
              <w:jc w:val="center"/>
              <w:rPr>
                <w:b/>
                <w:szCs w:val="21"/>
              </w:rPr>
            </w:pPr>
            <w:r w:rsidRPr="00F87B3D">
              <w:rPr>
                <w:b/>
                <w:szCs w:val="21"/>
              </w:rPr>
              <w:t>评分标准</w:t>
            </w:r>
          </w:p>
        </w:tc>
        <w:tc>
          <w:tcPr>
            <w:tcW w:w="548" w:type="pct"/>
            <w:tcBorders>
              <w:top w:val="single" w:sz="4" w:space="0" w:color="auto"/>
              <w:left w:val="single" w:sz="4" w:space="0" w:color="auto"/>
              <w:bottom w:val="single" w:sz="4" w:space="0" w:color="auto"/>
              <w:right w:val="single" w:sz="4" w:space="0" w:color="auto"/>
            </w:tcBorders>
            <w:vAlign w:val="center"/>
          </w:tcPr>
          <w:p w14:paraId="61E9DBCB" w14:textId="77777777" w:rsidR="0032240A" w:rsidRPr="00F87B3D" w:rsidRDefault="009F284D">
            <w:pPr>
              <w:spacing w:line="360" w:lineRule="auto"/>
              <w:jc w:val="center"/>
              <w:rPr>
                <w:b/>
                <w:szCs w:val="21"/>
              </w:rPr>
            </w:pPr>
            <w:r w:rsidRPr="00F87B3D">
              <w:rPr>
                <w:rFonts w:hint="eastAsia"/>
                <w:b/>
                <w:szCs w:val="21"/>
              </w:rPr>
              <w:t>计分方法</w:t>
            </w:r>
          </w:p>
        </w:tc>
      </w:tr>
      <w:tr w:rsidR="00FB6172" w:rsidRPr="00F87B3D" w14:paraId="1D9AD907" w14:textId="77777777">
        <w:tc>
          <w:tcPr>
            <w:tcW w:w="428" w:type="pct"/>
            <w:gridSpan w:val="2"/>
            <w:vMerge w:val="restart"/>
            <w:tcBorders>
              <w:top w:val="single" w:sz="4" w:space="0" w:color="auto"/>
              <w:right w:val="single" w:sz="4" w:space="0" w:color="auto"/>
            </w:tcBorders>
            <w:vAlign w:val="center"/>
          </w:tcPr>
          <w:p w14:paraId="55287059" w14:textId="77777777" w:rsidR="0032240A" w:rsidRPr="00F87B3D" w:rsidRDefault="009F284D">
            <w:pPr>
              <w:spacing w:line="360" w:lineRule="auto"/>
              <w:jc w:val="center"/>
              <w:rPr>
                <w:szCs w:val="21"/>
              </w:rPr>
            </w:pPr>
            <w:r w:rsidRPr="00F87B3D">
              <w:rPr>
                <w:szCs w:val="21"/>
              </w:rPr>
              <w:t>2.2.</w:t>
            </w:r>
            <w:r w:rsidRPr="00F87B3D">
              <w:rPr>
                <w:rFonts w:hint="eastAsia"/>
                <w:szCs w:val="21"/>
              </w:rPr>
              <w:t>5</w:t>
            </w:r>
            <w:r w:rsidRPr="00F87B3D">
              <w:rPr>
                <w:szCs w:val="21"/>
              </w:rPr>
              <w:t>(</w:t>
            </w:r>
            <w:r w:rsidRPr="00F87B3D">
              <w:rPr>
                <w:rFonts w:hint="eastAsia"/>
                <w:szCs w:val="21"/>
              </w:rPr>
              <w:t>1</w:t>
            </w:r>
            <w:r w:rsidRPr="00F87B3D">
              <w:rPr>
                <w:szCs w:val="21"/>
              </w:rPr>
              <w:t>)</w:t>
            </w:r>
          </w:p>
        </w:tc>
        <w:tc>
          <w:tcPr>
            <w:tcW w:w="482" w:type="pct"/>
            <w:vMerge w:val="restart"/>
            <w:tcBorders>
              <w:top w:val="single" w:sz="4" w:space="0" w:color="auto"/>
              <w:right w:val="single" w:sz="4" w:space="0" w:color="auto"/>
            </w:tcBorders>
            <w:vAlign w:val="center"/>
          </w:tcPr>
          <w:p w14:paraId="0B6AF5C1" w14:textId="77777777" w:rsidR="0032240A" w:rsidRPr="00F87B3D" w:rsidRDefault="009F284D">
            <w:pPr>
              <w:spacing w:line="360" w:lineRule="auto"/>
              <w:jc w:val="center"/>
              <w:rPr>
                <w:szCs w:val="21"/>
              </w:rPr>
            </w:pPr>
            <w:r w:rsidRPr="00F87B3D">
              <w:rPr>
                <w:rFonts w:hint="eastAsia"/>
                <w:szCs w:val="21"/>
              </w:rPr>
              <w:t>技术</w:t>
            </w:r>
          </w:p>
          <w:p w14:paraId="2162A46A" w14:textId="77777777" w:rsidR="0032240A" w:rsidRPr="00F87B3D" w:rsidRDefault="009F284D">
            <w:pPr>
              <w:spacing w:line="360" w:lineRule="auto"/>
              <w:jc w:val="center"/>
              <w:rPr>
                <w:szCs w:val="21"/>
              </w:rPr>
            </w:pPr>
            <w:r w:rsidRPr="00F87B3D">
              <w:rPr>
                <w:rFonts w:hint="eastAsia"/>
                <w:szCs w:val="21"/>
              </w:rPr>
              <w:t>评审</w:t>
            </w:r>
            <w:r w:rsidRPr="00F87B3D">
              <w:rPr>
                <w:rFonts w:ascii="宋体" w:hAnsi="宋体" w:cs="宋体" w:hint="eastAsia"/>
                <w:szCs w:val="21"/>
              </w:rPr>
              <w:t>（100分）</w:t>
            </w:r>
          </w:p>
        </w:tc>
        <w:tc>
          <w:tcPr>
            <w:tcW w:w="1277" w:type="pct"/>
            <w:tcBorders>
              <w:top w:val="single" w:sz="4" w:space="0" w:color="auto"/>
              <w:left w:val="single" w:sz="4" w:space="0" w:color="auto"/>
              <w:bottom w:val="single" w:sz="4" w:space="0" w:color="auto"/>
              <w:right w:val="single" w:sz="4" w:space="0" w:color="auto"/>
            </w:tcBorders>
            <w:vAlign w:val="center"/>
          </w:tcPr>
          <w:p w14:paraId="604A2BEE" w14:textId="77777777" w:rsidR="0032240A" w:rsidRPr="00F87B3D" w:rsidRDefault="009F284D">
            <w:pPr>
              <w:jc w:val="center"/>
              <w:rPr>
                <w:rFonts w:ascii="宋体" w:hAnsi="宋体" w:cs="宋体"/>
                <w:szCs w:val="21"/>
              </w:rPr>
            </w:pPr>
            <w:r w:rsidRPr="00F87B3D">
              <w:rPr>
                <w:rFonts w:ascii="宋体" w:hAnsi="宋体" w:cs="宋体" w:hint="eastAsia"/>
                <w:szCs w:val="21"/>
              </w:rPr>
              <w:t>施工组织设计内容完整性和编制水平</w:t>
            </w:r>
          </w:p>
          <w:p w14:paraId="188436DC" w14:textId="77777777" w:rsidR="0032240A" w:rsidRPr="00F87B3D" w:rsidRDefault="009F284D">
            <w:pPr>
              <w:jc w:val="center"/>
              <w:rPr>
                <w:rFonts w:ascii="宋体" w:hAnsi="宋体" w:cs="宋体"/>
                <w:szCs w:val="21"/>
              </w:rPr>
            </w:pPr>
            <w:r w:rsidRPr="00F87B3D">
              <w:rPr>
                <w:rFonts w:ascii="宋体" w:hAnsi="宋体" w:cs="宋体" w:hint="eastAsia"/>
                <w:szCs w:val="21"/>
              </w:rPr>
              <w:t>(10)</w:t>
            </w:r>
          </w:p>
        </w:tc>
        <w:tc>
          <w:tcPr>
            <w:tcW w:w="2265" w:type="pct"/>
            <w:tcBorders>
              <w:top w:val="single" w:sz="4" w:space="0" w:color="auto"/>
              <w:left w:val="single" w:sz="4" w:space="0" w:color="auto"/>
              <w:bottom w:val="single" w:sz="4" w:space="0" w:color="auto"/>
              <w:right w:val="single" w:sz="4" w:space="0" w:color="auto"/>
            </w:tcBorders>
            <w:vAlign w:val="center"/>
          </w:tcPr>
          <w:p w14:paraId="233950E4" w14:textId="77777777" w:rsidR="0032240A" w:rsidRPr="00F87B3D" w:rsidRDefault="009F284D">
            <w:pPr>
              <w:rPr>
                <w:rFonts w:ascii="宋体" w:hAnsi="宋体" w:cs="宋体"/>
                <w:szCs w:val="21"/>
              </w:rPr>
            </w:pPr>
            <w:r w:rsidRPr="00F87B3D">
              <w:rPr>
                <w:rFonts w:ascii="宋体" w:hAnsi="宋体" w:cs="宋体" w:hint="eastAsia"/>
                <w:szCs w:val="21"/>
              </w:rPr>
              <w:t>施工组织设计结构完整、措施详细，编制思路清晰、层次清楚，内容严谨全面，能图文结合。有指导性、针对性、可操作性，符合规范，各投标人横向</w:t>
            </w:r>
            <w:proofErr w:type="gramStart"/>
            <w:r w:rsidRPr="00F87B3D">
              <w:rPr>
                <w:rFonts w:ascii="宋体" w:hAnsi="宋体" w:cs="宋体" w:hint="eastAsia"/>
                <w:szCs w:val="21"/>
              </w:rPr>
              <w:t>评比按</w:t>
            </w:r>
            <w:proofErr w:type="gramEnd"/>
            <w:r w:rsidRPr="00F87B3D">
              <w:rPr>
                <w:rFonts w:ascii="宋体" w:hAnsi="宋体" w:cs="宋体" w:hint="eastAsia"/>
                <w:szCs w:val="21"/>
              </w:rPr>
              <w:t>等级打分。</w:t>
            </w:r>
            <w:proofErr w:type="gramStart"/>
            <w:r w:rsidRPr="00F87B3D">
              <w:rPr>
                <w:rFonts w:ascii="宋体" w:hAnsi="宋体" w:cs="宋体" w:hint="eastAsia"/>
                <w:szCs w:val="21"/>
              </w:rPr>
              <w:t>优得</w:t>
            </w:r>
            <w:r w:rsidRPr="00F87B3D">
              <w:rPr>
                <w:rFonts w:ascii="宋体" w:hAnsi="宋体" w:cs="宋体"/>
                <w:szCs w:val="21"/>
              </w:rPr>
              <w:t>10分</w:t>
            </w:r>
            <w:proofErr w:type="gramEnd"/>
            <w:r w:rsidRPr="00F87B3D">
              <w:rPr>
                <w:rFonts w:ascii="宋体" w:hAnsi="宋体" w:cs="宋体"/>
                <w:szCs w:val="21"/>
              </w:rPr>
              <w:t>，</w:t>
            </w:r>
            <w:proofErr w:type="gramStart"/>
            <w:r w:rsidRPr="00F87B3D">
              <w:rPr>
                <w:rFonts w:ascii="宋体" w:hAnsi="宋体" w:cs="宋体"/>
                <w:szCs w:val="21"/>
              </w:rPr>
              <w:t>良得8分</w:t>
            </w:r>
            <w:proofErr w:type="gramEnd"/>
            <w:r w:rsidRPr="00F87B3D">
              <w:rPr>
                <w:rFonts w:ascii="宋体" w:hAnsi="宋体" w:cs="宋体"/>
                <w:szCs w:val="21"/>
              </w:rPr>
              <w:t>，一般得6分，</w:t>
            </w:r>
            <w:r w:rsidRPr="00F87B3D">
              <w:rPr>
                <w:rFonts w:ascii="宋体" w:hAnsi="宋体" w:cs="宋体" w:hint="eastAsia"/>
                <w:szCs w:val="21"/>
              </w:rPr>
              <w:t>没有不得分。</w:t>
            </w:r>
          </w:p>
        </w:tc>
        <w:tc>
          <w:tcPr>
            <w:tcW w:w="548" w:type="pct"/>
            <w:vMerge w:val="restart"/>
            <w:tcBorders>
              <w:top w:val="single" w:sz="4" w:space="0" w:color="auto"/>
              <w:left w:val="single" w:sz="4" w:space="0" w:color="auto"/>
              <w:right w:val="single" w:sz="4" w:space="0" w:color="auto"/>
            </w:tcBorders>
            <w:vAlign w:val="center"/>
          </w:tcPr>
          <w:p w14:paraId="68E112CB" w14:textId="77777777" w:rsidR="0032240A" w:rsidRPr="00F87B3D" w:rsidRDefault="009F284D">
            <w:pPr>
              <w:jc w:val="center"/>
              <w:rPr>
                <w:szCs w:val="21"/>
              </w:rPr>
            </w:pPr>
            <w:r w:rsidRPr="00F87B3D">
              <w:rPr>
                <w:rFonts w:hint="eastAsia"/>
                <w:szCs w:val="21"/>
              </w:rPr>
              <w:t>去掉一个最高分值，去掉一个最低分，取其平均得分，计算出技术部分评审得分。</w:t>
            </w:r>
          </w:p>
        </w:tc>
      </w:tr>
      <w:tr w:rsidR="00FB6172" w:rsidRPr="00F87B3D" w14:paraId="57023B6D" w14:textId="77777777">
        <w:tc>
          <w:tcPr>
            <w:tcW w:w="428" w:type="pct"/>
            <w:gridSpan w:val="2"/>
            <w:vMerge/>
            <w:tcBorders>
              <w:right w:val="single" w:sz="4" w:space="0" w:color="auto"/>
            </w:tcBorders>
            <w:vAlign w:val="center"/>
          </w:tcPr>
          <w:p w14:paraId="5884AEDE"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753565DE"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1C91F315" w14:textId="77777777" w:rsidR="0032240A" w:rsidRPr="00F87B3D" w:rsidRDefault="009F284D">
            <w:pPr>
              <w:jc w:val="center"/>
              <w:rPr>
                <w:rFonts w:ascii="宋体" w:hAnsi="宋体" w:cs="宋体"/>
                <w:szCs w:val="21"/>
              </w:rPr>
            </w:pPr>
            <w:r w:rsidRPr="00F87B3D">
              <w:rPr>
                <w:rFonts w:ascii="宋体" w:hAnsi="宋体" w:cs="宋体" w:hint="eastAsia"/>
                <w:szCs w:val="21"/>
              </w:rPr>
              <w:t>施工方案与技术措施的合理性、科学性与可行性</w:t>
            </w:r>
          </w:p>
          <w:p w14:paraId="262722CE" w14:textId="77777777" w:rsidR="0032240A" w:rsidRPr="00F87B3D" w:rsidRDefault="009F284D">
            <w:pPr>
              <w:jc w:val="center"/>
              <w:rPr>
                <w:rFonts w:ascii="宋体" w:hAnsi="宋体" w:cs="宋体"/>
                <w:szCs w:val="21"/>
              </w:rPr>
            </w:pPr>
            <w:r w:rsidRPr="00F87B3D">
              <w:rPr>
                <w:rFonts w:ascii="宋体" w:hAnsi="宋体" w:cs="宋体" w:hint="eastAsia"/>
                <w:szCs w:val="21"/>
              </w:rPr>
              <w:t>（15）</w:t>
            </w:r>
          </w:p>
        </w:tc>
        <w:tc>
          <w:tcPr>
            <w:tcW w:w="2265" w:type="pct"/>
            <w:tcBorders>
              <w:top w:val="single" w:sz="4" w:space="0" w:color="auto"/>
              <w:left w:val="single" w:sz="4" w:space="0" w:color="auto"/>
              <w:bottom w:val="single" w:sz="4" w:space="0" w:color="auto"/>
              <w:right w:val="single" w:sz="4" w:space="0" w:color="auto"/>
            </w:tcBorders>
            <w:vAlign w:val="center"/>
          </w:tcPr>
          <w:p w14:paraId="466EF8D3" w14:textId="77777777" w:rsidR="0032240A" w:rsidRPr="00F87B3D" w:rsidRDefault="009F284D">
            <w:pPr>
              <w:rPr>
                <w:rFonts w:ascii="宋体" w:hAnsi="宋体" w:cs="宋体"/>
                <w:szCs w:val="21"/>
              </w:rPr>
            </w:pPr>
            <w:r w:rsidRPr="00F87B3D">
              <w:rPr>
                <w:rFonts w:ascii="宋体" w:hAnsi="宋体" w:cs="宋体" w:hint="eastAsia"/>
                <w:szCs w:val="21"/>
              </w:rPr>
              <w:t>结合现场实际情况，针对性提出及编制的施工方案，包括但不限于项目管理目标、施工部署安排、重点部位及施工技术等，充分考虑施工中存在因素，及采取的保护措施等，技术措施合理、科学与可行，提出应针对不同的风险</w:t>
            </w:r>
            <w:proofErr w:type="gramStart"/>
            <w:r w:rsidRPr="00F87B3D">
              <w:rPr>
                <w:rFonts w:ascii="宋体" w:hAnsi="宋体" w:cs="宋体" w:hint="eastAsia"/>
                <w:szCs w:val="21"/>
              </w:rPr>
              <w:t>点制定</w:t>
            </w:r>
            <w:proofErr w:type="gramEnd"/>
            <w:r w:rsidRPr="00F87B3D">
              <w:rPr>
                <w:rFonts w:ascii="宋体" w:hAnsi="宋体" w:cs="宋体" w:hint="eastAsia"/>
                <w:szCs w:val="21"/>
              </w:rPr>
              <w:t>突发事件紧急预案。各投标人横向</w:t>
            </w:r>
            <w:proofErr w:type="gramStart"/>
            <w:r w:rsidRPr="00F87B3D">
              <w:rPr>
                <w:rFonts w:ascii="宋体" w:hAnsi="宋体" w:cs="宋体" w:hint="eastAsia"/>
                <w:szCs w:val="21"/>
              </w:rPr>
              <w:t>评比按</w:t>
            </w:r>
            <w:proofErr w:type="gramEnd"/>
            <w:r w:rsidRPr="00F87B3D">
              <w:rPr>
                <w:rFonts w:ascii="宋体" w:hAnsi="宋体" w:cs="宋体" w:hint="eastAsia"/>
                <w:szCs w:val="21"/>
              </w:rPr>
              <w:t>等级打分。</w:t>
            </w:r>
            <w:proofErr w:type="gramStart"/>
            <w:r w:rsidRPr="00F87B3D">
              <w:rPr>
                <w:rFonts w:ascii="宋体" w:hAnsi="宋体" w:cs="宋体" w:hint="eastAsia"/>
                <w:szCs w:val="21"/>
              </w:rPr>
              <w:t>优得15分</w:t>
            </w:r>
            <w:proofErr w:type="gramEnd"/>
            <w:r w:rsidRPr="00F87B3D">
              <w:rPr>
                <w:rFonts w:ascii="宋体" w:hAnsi="宋体" w:cs="宋体" w:hint="eastAsia"/>
                <w:szCs w:val="21"/>
              </w:rPr>
              <w:t>，</w:t>
            </w:r>
            <w:proofErr w:type="gramStart"/>
            <w:r w:rsidRPr="00F87B3D">
              <w:rPr>
                <w:rFonts w:ascii="宋体" w:hAnsi="宋体" w:cs="宋体" w:hint="eastAsia"/>
                <w:szCs w:val="21"/>
              </w:rPr>
              <w:t>良得12分</w:t>
            </w:r>
            <w:proofErr w:type="gramEnd"/>
            <w:r w:rsidRPr="00F87B3D">
              <w:rPr>
                <w:rFonts w:ascii="宋体" w:hAnsi="宋体" w:cs="宋体" w:hint="eastAsia"/>
                <w:szCs w:val="21"/>
              </w:rPr>
              <w:t>，一般得10分，没有不得分。</w:t>
            </w:r>
          </w:p>
        </w:tc>
        <w:tc>
          <w:tcPr>
            <w:tcW w:w="548" w:type="pct"/>
            <w:vMerge/>
            <w:tcBorders>
              <w:left w:val="single" w:sz="4" w:space="0" w:color="auto"/>
              <w:right w:val="single" w:sz="4" w:space="0" w:color="auto"/>
            </w:tcBorders>
            <w:vAlign w:val="center"/>
          </w:tcPr>
          <w:p w14:paraId="2A4C9523" w14:textId="77777777" w:rsidR="0032240A" w:rsidRPr="00F87B3D" w:rsidRDefault="0032240A">
            <w:pPr>
              <w:jc w:val="center"/>
              <w:rPr>
                <w:szCs w:val="21"/>
              </w:rPr>
            </w:pPr>
          </w:p>
        </w:tc>
      </w:tr>
      <w:tr w:rsidR="00FB6172" w:rsidRPr="00F87B3D" w14:paraId="0AB7A192" w14:textId="77777777">
        <w:tc>
          <w:tcPr>
            <w:tcW w:w="428" w:type="pct"/>
            <w:gridSpan w:val="2"/>
            <w:vMerge/>
            <w:tcBorders>
              <w:right w:val="single" w:sz="4" w:space="0" w:color="auto"/>
            </w:tcBorders>
            <w:vAlign w:val="center"/>
          </w:tcPr>
          <w:p w14:paraId="0BAEAB07"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46E3EAA2"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30AD2072" w14:textId="77777777" w:rsidR="0032240A" w:rsidRPr="00F87B3D" w:rsidRDefault="009F284D">
            <w:pPr>
              <w:jc w:val="center"/>
              <w:rPr>
                <w:rFonts w:ascii="宋体" w:hAnsi="宋体" w:cs="宋体"/>
                <w:szCs w:val="21"/>
              </w:rPr>
            </w:pPr>
            <w:r w:rsidRPr="00F87B3D">
              <w:rPr>
                <w:rFonts w:ascii="宋体" w:hAnsi="宋体" w:cs="宋体" w:hint="eastAsia"/>
                <w:szCs w:val="21"/>
              </w:rPr>
              <w:t>质量管理体系</w:t>
            </w:r>
          </w:p>
          <w:p w14:paraId="7CC275D9" w14:textId="77777777" w:rsidR="0032240A" w:rsidRPr="00F87B3D" w:rsidRDefault="009F284D">
            <w:pPr>
              <w:jc w:val="center"/>
              <w:rPr>
                <w:rFonts w:ascii="宋体" w:hAnsi="宋体" w:cs="宋体"/>
                <w:szCs w:val="21"/>
              </w:rPr>
            </w:pPr>
            <w:r w:rsidRPr="00F87B3D">
              <w:rPr>
                <w:rFonts w:ascii="宋体" w:hAnsi="宋体" w:cs="宋体" w:hint="eastAsia"/>
                <w:szCs w:val="21"/>
              </w:rPr>
              <w:t>与措施</w:t>
            </w:r>
          </w:p>
          <w:p w14:paraId="4B300E20" w14:textId="77777777" w:rsidR="0032240A" w:rsidRPr="00F87B3D" w:rsidRDefault="009F284D">
            <w:pPr>
              <w:jc w:val="center"/>
              <w:rPr>
                <w:rFonts w:ascii="宋体" w:hAnsi="宋体" w:cs="宋体"/>
                <w:szCs w:val="21"/>
              </w:rPr>
            </w:pPr>
            <w:r w:rsidRPr="00F87B3D">
              <w:rPr>
                <w:rFonts w:ascii="宋体" w:hAnsi="宋体" w:cs="宋体" w:hint="eastAsia"/>
                <w:szCs w:val="21"/>
              </w:rPr>
              <w:t>（</w:t>
            </w:r>
            <w:r w:rsidRPr="00F87B3D">
              <w:rPr>
                <w:rFonts w:ascii="宋体" w:hAnsi="宋体" w:cs="宋体"/>
                <w:szCs w:val="21"/>
              </w:rPr>
              <w:t>15）</w:t>
            </w:r>
          </w:p>
        </w:tc>
        <w:tc>
          <w:tcPr>
            <w:tcW w:w="2265" w:type="pct"/>
            <w:tcBorders>
              <w:top w:val="single" w:sz="4" w:space="0" w:color="auto"/>
              <w:left w:val="single" w:sz="4" w:space="0" w:color="auto"/>
              <w:bottom w:val="single" w:sz="4" w:space="0" w:color="auto"/>
              <w:right w:val="single" w:sz="4" w:space="0" w:color="auto"/>
            </w:tcBorders>
            <w:vAlign w:val="center"/>
          </w:tcPr>
          <w:p w14:paraId="0D9ACB0D" w14:textId="77777777" w:rsidR="0032240A" w:rsidRPr="00F87B3D" w:rsidRDefault="009F284D">
            <w:pPr>
              <w:rPr>
                <w:rFonts w:ascii="宋体" w:hAnsi="宋体" w:cs="宋体"/>
                <w:szCs w:val="21"/>
              </w:rPr>
            </w:pPr>
            <w:r w:rsidRPr="00F87B3D">
              <w:rPr>
                <w:rFonts w:ascii="宋体" w:hAnsi="宋体" w:cs="宋体" w:hint="eastAsia"/>
                <w:szCs w:val="21"/>
              </w:rPr>
              <w:t>根据本工程的质量目标，针对项目的重点、难点等实际情况，从质量保证体系、质量管理机构、专业实施能力保证等方面提出详细的质量保证措施。质量管理体系完善、质量保证措施得当，各投标人横向</w:t>
            </w:r>
            <w:proofErr w:type="gramStart"/>
            <w:r w:rsidRPr="00F87B3D">
              <w:rPr>
                <w:rFonts w:ascii="宋体" w:hAnsi="宋体" w:cs="宋体" w:hint="eastAsia"/>
                <w:szCs w:val="21"/>
              </w:rPr>
              <w:t>评比按</w:t>
            </w:r>
            <w:proofErr w:type="gramEnd"/>
            <w:r w:rsidRPr="00F87B3D">
              <w:rPr>
                <w:rFonts w:ascii="宋体" w:hAnsi="宋体" w:cs="宋体" w:hint="eastAsia"/>
                <w:szCs w:val="21"/>
              </w:rPr>
              <w:t>等级打分。</w:t>
            </w:r>
            <w:proofErr w:type="gramStart"/>
            <w:r w:rsidRPr="00F87B3D">
              <w:rPr>
                <w:rFonts w:ascii="宋体" w:hAnsi="宋体" w:cs="宋体" w:hint="eastAsia"/>
                <w:szCs w:val="21"/>
              </w:rPr>
              <w:t>优得</w:t>
            </w:r>
            <w:r w:rsidRPr="00F87B3D">
              <w:rPr>
                <w:rFonts w:ascii="宋体" w:hAnsi="宋体" w:cs="宋体"/>
                <w:szCs w:val="21"/>
              </w:rPr>
              <w:t>15分</w:t>
            </w:r>
            <w:proofErr w:type="gramEnd"/>
            <w:r w:rsidRPr="00F87B3D">
              <w:rPr>
                <w:rFonts w:ascii="宋体" w:hAnsi="宋体" w:cs="宋体"/>
                <w:szCs w:val="21"/>
              </w:rPr>
              <w:t>，</w:t>
            </w:r>
            <w:proofErr w:type="gramStart"/>
            <w:r w:rsidRPr="00F87B3D">
              <w:rPr>
                <w:rFonts w:ascii="宋体" w:hAnsi="宋体" w:cs="宋体"/>
                <w:szCs w:val="21"/>
              </w:rPr>
              <w:t>良得12分</w:t>
            </w:r>
            <w:proofErr w:type="gramEnd"/>
            <w:r w:rsidRPr="00F87B3D">
              <w:rPr>
                <w:rFonts w:ascii="宋体" w:hAnsi="宋体" w:cs="宋体"/>
                <w:szCs w:val="21"/>
              </w:rPr>
              <w:t>，一般得10分，</w:t>
            </w:r>
            <w:r w:rsidRPr="00F87B3D">
              <w:rPr>
                <w:rFonts w:ascii="宋体" w:hAnsi="宋体" w:cs="宋体" w:hint="eastAsia"/>
                <w:szCs w:val="21"/>
              </w:rPr>
              <w:t>没有不得分。</w:t>
            </w:r>
          </w:p>
        </w:tc>
        <w:tc>
          <w:tcPr>
            <w:tcW w:w="548" w:type="pct"/>
            <w:vMerge/>
            <w:tcBorders>
              <w:left w:val="single" w:sz="4" w:space="0" w:color="auto"/>
              <w:right w:val="single" w:sz="4" w:space="0" w:color="auto"/>
            </w:tcBorders>
            <w:vAlign w:val="center"/>
          </w:tcPr>
          <w:p w14:paraId="066C7B02" w14:textId="77777777" w:rsidR="0032240A" w:rsidRPr="00F87B3D" w:rsidRDefault="0032240A">
            <w:pPr>
              <w:jc w:val="center"/>
              <w:rPr>
                <w:szCs w:val="21"/>
              </w:rPr>
            </w:pPr>
          </w:p>
        </w:tc>
      </w:tr>
      <w:tr w:rsidR="00FB6172" w:rsidRPr="00F87B3D" w14:paraId="7AEDA8BD" w14:textId="77777777">
        <w:tc>
          <w:tcPr>
            <w:tcW w:w="428" w:type="pct"/>
            <w:gridSpan w:val="2"/>
            <w:vMerge/>
            <w:tcBorders>
              <w:right w:val="single" w:sz="4" w:space="0" w:color="auto"/>
            </w:tcBorders>
            <w:vAlign w:val="center"/>
          </w:tcPr>
          <w:p w14:paraId="41BE071A"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3223389A"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C3F42B7" w14:textId="77777777" w:rsidR="0032240A" w:rsidRPr="00F87B3D" w:rsidRDefault="009F284D">
            <w:pPr>
              <w:jc w:val="center"/>
              <w:rPr>
                <w:rFonts w:ascii="宋体" w:hAnsi="宋体" w:cs="宋体"/>
                <w:szCs w:val="21"/>
              </w:rPr>
            </w:pPr>
            <w:r w:rsidRPr="00F87B3D">
              <w:rPr>
                <w:rFonts w:ascii="宋体" w:hAnsi="宋体" w:cs="宋体" w:hint="eastAsia"/>
                <w:szCs w:val="21"/>
              </w:rPr>
              <w:t>安全管理体系</w:t>
            </w:r>
          </w:p>
          <w:p w14:paraId="71EF26FE" w14:textId="77777777" w:rsidR="0032240A" w:rsidRPr="00F87B3D" w:rsidRDefault="009F284D">
            <w:pPr>
              <w:jc w:val="center"/>
              <w:rPr>
                <w:rFonts w:ascii="宋体" w:hAnsi="宋体" w:cs="宋体"/>
                <w:szCs w:val="21"/>
              </w:rPr>
            </w:pPr>
            <w:r w:rsidRPr="00F87B3D">
              <w:rPr>
                <w:rFonts w:ascii="宋体" w:hAnsi="宋体" w:cs="宋体" w:hint="eastAsia"/>
                <w:szCs w:val="21"/>
              </w:rPr>
              <w:t>与措施（</w:t>
            </w:r>
            <w:r w:rsidRPr="00F87B3D">
              <w:rPr>
                <w:rFonts w:ascii="宋体" w:hAnsi="宋体" w:cs="宋体"/>
                <w:szCs w:val="21"/>
              </w:rPr>
              <w:t>15）</w:t>
            </w:r>
          </w:p>
        </w:tc>
        <w:tc>
          <w:tcPr>
            <w:tcW w:w="2265" w:type="pct"/>
            <w:tcBorders>
              <w:top w:val="single" w:sz="4" w:space="0" w:color="auto"/>
              <w:left w:val="single" w:sz="4" w:space="0" w:color="auto"/>
              <w:bottom w:val="single" w:sz="4" w:space="0" w:color="auto"/>
              <w:right w:val="single" w:sz="4" w:space="0" w:color="auto"/>
            </w:tcBorders>
            <w:vAlign w:val="center"/>
          </w:tcPr>
          <w:p w14:paraId="7EB7C72B" w14:textId="77777777" w:rsidR="0032240A" w:rsidRPr="00F87B3D" w:rsidRDefault="009F284D">
            <w:pPr>
              <w:rPr>
                <w:rFonts w:ascii="宋体" w:hAnsi="宋体" w:cs="宋体"/>
                <w:szCs w:val="21"/>
              </w:rPr>
            </w:pPr>
            <w:r w:rsidRPr="00F87B3D">
              <w:rPr>
                <w:rFonts w:ascii="宋体" w:hAnsi="宋体" w:cs="宋体" w:hint="eastAsia"/>
                <w:szCs w:val="21"/>
              </w:rPr>
              <w:t>根据项目特点提出安全管理体系与措施</w:t>
            </w:r>
            <w:r w:rsidRPr="00F87B3D">
              <w:rPr>
                <w:rFonts w:ascii="宋体" w:hAnsi="宋体" w:cs="宋体" w:hint="eastAsia"/>
                <w:spacing w:val="-10"/>
                <w:szCs w:val="21"/>
              </w:rPr>
              <w:t>，</w:t>
            </w:r>
            <w:r w:rsidRPr="00F87B3D">
              <w:rPr>
                <w:rFonts w:ascii="宋体" w:hAnsi="宋体" w:cs="宋体" w:hint="eastAsia"/>
                <w:spacing w:val="-10"/>
                <w:kern w:val="0"/>
                <w:szCs w:val="21"/>
              </w:rPr>
              <w:t>针对性强，对本项目安全文明施工的重点难点分析透彻，</w:t>
            </w:r>
            <w:r w:rsidRPr="00F87B3D">
              <w:rPr>
                <w:rFonts w:ascii="宋体" w:hAnsi="宋体" w:cs="宋体" w:hint="eastAsia"/>
                <w:szCs w:val="21"/>
              </w:rPr>
              <w:t>安全管理体系完善、安全保证措施得当，各投标人横向</w:t>
            </w:r>
            <w:proofErr w:type="gramStart"/>
            <w:r w:rsidRPr="00F87B3D">
              <w:rPr>
                <w:rFonts w:ascii="宋体" w:hAnsi="宋体" w:cs="宋体" w:hint="eastAsia"/>
                <w:szCs w:val="21"/>
              </w:rPr>
              <w:t>评比按</w:t>
            </w:r>
            <w:proofErr w:type="gramEnd"/>
            <w:r w:rsidRPr="00F87B3D">
              <w:rPr>
                <w:rFonts w:ascii="宋体" w:hAnsi="宋体" w:cs="宋体" w:hint="eastAsia"/>
                <w:szCs w:val="21"/>
              </w:rPr>
              <w:t>等级打分。</w:t>
            </w:r>
            <w:proofErr w:type="gramStart"/>
            <w:r w:rsidRPr="00F87B3D">
              <w:rPr>
                <w:rFonts w:ascii="宋体" w:hAnsi="宋体" w:cs="宋体" w:hint="eastAsia"/>
                <w:szCs w:val="21"/>
              </w:rPr>
              <w:t>优得</w:t>
            </w:r>
            <w:r w:rsidRPr="00F87B3D">
              <w:rPr>
                <w:rFonts w:ascii="宋体" w:hAnsi="宋体" w:cs="宋体"/>
                <w:szCs w:val="21"/>
              </w:rPr>
              <w:t>15分</w:t>
            </w:r>
            <w:proofErr w:type="gramEnd"/>
            <w:r w:rsidRPr="00F87B3D">
              <w:rPr>
                <w:rFonts w:ascii="宋体" w:hAnsi="宋体" w:cs="宋体"/>
                <w:szCs w:val="21"/>
              </w:rPr>
              <w:t>，</w:t>
            </w:r>
            <w:proofErr w:type="gramStart"/>
            <w:r w:rsidRPr="00F87B3D">
              <w:rPr>
                <w:rFonts w:ascii="宋体" w:hAnsi="宋体" w:cs="宋体"/>
                <w:szCs w:val="21"/>
              </w:rPr>
              <w:t>良得12分</w:t>
            </w:r>
            <w:proofErr w:type="gramEnd"/>
            <w:r w:rsidRPr="00F87B3D">
              <w:rPr>
                <w:rFonts w:ascii="宋体" w:hAnsi="宋体" w:cs="宋体"/>
                <w:szCs w:val="21"/>
              </w:rPr>
              <w:t>，一般得10分，</w:t>
            </w:r>
            <w:r w:rsidRPr="00F87B3D">
              <w:rPr>
                <w:rFonts w:ascii="宋体" w:hAnsi="宋体" w:cs="宋体" w:hint="eastAsia"/>
                <w:szCs w:val="21"/>
              </w:rPr>
              <w:t>没有不得分。</w:t>
            </w:r>
          </w:p>
        </w:tc>
        <w:tc>
          <w:tcPr>
            <w:tcW w:w="548" w:type="pct"/>
            <w:vMerge/>
            <w:tcBorders>
              <w:left w:val="single" w:sz="4" w:space="0" w:color="auto"/>
              <w:right w:val="single" w:sz="4" w:space="0" w:color="auto"/>
            </w:tcBorders>
            <w:vAlign w:val="center"/>
          </w:tcPr>
          <w:p w14:paraId="6B60C836" w14:textId="77777777" w:rsidR="0032240A" w:rsidRPr="00F87B3D" w:rsidRDefault="0032240A">
            <w:pPr>
              <w:jc w:val="center"/>
              <w:rPr>
                <w:szCs w:val="21"/>
              </w:rPr>
            </w:pPr>
          </w:p>
        </w:tc>
      </w:tr>
      <w:tr w:rsidR="00FB6172" w:rsidRPr="00F87B3D" w14:paraId="53DA4EC8" w14:textId="77777777">
        <w:tc>
          <w:tcPr>
            <w:tcW w:w="428" w:type="pct"/>
            <w:gridSpan w:val="2"/>
            <w:vMerge/>
            <w:tcBorders>
              <w:right w:val="single" w:sz="4" w:space="0" w:color="auto"/>
            </w:tcBorders>
            <w:vAlign w:val="center"/>
          </w:tcPr>
          <w:p w14:paraId="0A6F54DF"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6C17AC60"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633CD602" w14:textId="77777777" w:rsidR="0032240A" w:rsidRPr="00F87B3D" w:rsidRDefault="009F284D">
            <w:pPr>
              <w:jc w:val="center"/>
              <w:rPr>
                <w:rFonts w:ascii="宋体" w:hAnsi="宋体" w:cs="宋体"/>
                <w:szCs w:val="21"/>
              </w:rPr>
            </w:pPr>
            <w:r w:rsidRPr="00F87B3D">
              <w:rPr>
                <w:rFonts w:ascii="宋体" w:hAnsi="宋体" w:cs="宋体" w:hint="eastAsia"/>
                <w:szCs w:val="21"/>
              </w:rPr>
              <w:t>环境保护管理体系与措施</w:t>
            </w:r>
          </w:p>
          <w:p w14:paraId="2FEB03BD" w14:textId="77777777" w:rsidR="0032240A" w:rsidRPr="00F87B3D" w:rsidRDefault="009F284D">
            <w:pPr>
              <w:jc w:val="center"/>
              <w:rPr>
                <w:rFonts w:ascii="宋体" w:hAnsi="宋体" w:cs="宋体"/>
                <w:szCs w:val="21"/>
              </w:rPr>
            </w:pPr>
            <w:r w:rsidRPr="00F87B3D">
              <w:rPr>
                <w:rFonts w:ascii="宋体" w:hAnsi="宋体" w:cs="宋体" w:hint="eastAsia"/>
                <w:szCs w:val="21"/>
              </w:rPr>
              <w:t>（</w:t>
            </w:r>
            <w:r w:rsidRPr="00F87B3D">
              <w:rPr>
                <w:rFonts w:ascii="宋体" w:hAnsi="宋体" w:cs="宋体"/>
                <w:szCs w:val="21"/>
              </w:rPr>
              <w:t>15）</w:t>
            </w:r>
          </w:p>
        </w:tc>
        <w:tc>
          <w:tcPr>
            <w:tcW w:w="2265" w:type="pct"/>
            <w:tcBorders>
              <w:top w:val="single" w:sz="4" w:space="0" w:color="auto"/>
              <w:left w:val="single" w:sz="4" w:space="0" w:color="auto"/>
              <w:bottom w:val="single" w:sz="4" w:space="0" w:color="auto"/>
              <w:right w:val="single" w:sz="4" w:space="0" w:color="auto"/>
            </w:tcBorders>
            <w:vAlign w:val="center"/>
          </w:tcPr>
          <w:p w14:paraId="65FB2A8C" w14:textId="77777777" w:rsidR="0032240A" w:rsidRPr="00F87B3D" w:rsidRDefault="009F284D">
            <w:pPr>
              <w:widowControl/>
              <w:rPr>
                <w:rFonts w:ascii="宋体" w:hAnsi="宋体" w:cs="宋体"/>
                <w:szCs w:val="21"/>
              </w:rPr>
            </w:pPr>
            <w:r w:rsidRPr="00F87B3D">
              <w:rPr>
                <w:rFonts w:ascii="宋体" w:hAnsi="宋体" w:cs="宋体" w:hint="eastAsia"/>
                <w:spacing w:val="-10"/>
                <w:szCs w:val="21"/>
              </w:rPr>
              <w:t>根据本工程的质量目标，针对项目的重点、难点等实际情况，提出</w:t>
            </w:r>
            <w:r w:rsidRPr="00F87B3D">
              <w:rPr>
                <w:rFonts w:ascii="宋体" w:hAnsi="宋体" w:cs="宋体" w:hint="eastAsia"/>
                <w:szCs w:val="21"/>
              </w:rPr>
              <w:t>环境保护管理体系</w:t>
            </w:r>
            <w:r w:rsidRPr="00F87B3D">
              <w:rPr>
                <w:rFonts w:ascii="宋体" w:hAnsi="宋体" w:cs="宋体" w:hint="eastAsia"/>
                <w:spacing w:val="-10"/>
                <w:szCs w:val="21"/>
              </w:rPr>
              <w:t>及</w:t>
            </w:r>
            <w:r w:rsidRPr="00F87B3D">
              <w:rPr>
                <w:rFonts w:ascii="宋体" w:hAnsi="宋体" w:cs="宋体" w:hint="eastAsia"/>
                <w:szCs w:val="21"/>
              </w:rPr>
              <w:t>相关保证措施。环境保护管理体系完善、环境保护管理措施得当，各投标人横向</w:t>
            </w:r>
            <w:proofErr w:type="gramStart"/>
            <w:r w:rsidRPr="00F87B3D">
              <w:rPr>
                <w:rFonts w:ascii="宋体" w:hAnsi="宋体" w:cs="宋体" w:hint="eastAsia"/>
                <w:szCs w:val="21"/>
              </w:rPr>
              <w:t>评比按</w:t>
            </w:r>
            <w:proofErr w:type="gramEnd"/>
            <w:r w:rsidRPr="00F87B3D">
              <w:rPr>
                <w:rFonts w:ascii="宋体" w:hAnsi="宋体" w:cs="宋体" w:hint="eastAsia"/>
                <w:szCs w:val="21"/>
              </w:rPr>
              <w:t>等级打分。</w:t>
            </w:r>
            <w:proofErr w:type="gramStart"/>
            <w:r w:rsidRPr="00F87B3D">
              <w:rPr>
                <w:rFonts w:ascii="宋体" w:hAnsi="宋体" w:cs="宋体" w:hint="eastAsia"/>
                <w:szCs w:val="21"/>
              </w:rPr>
              <w:t>优得</w:t>
            </w:r>
            <w:r w:rsidRPr="00F87B3D">
              <w:rPr>
                <w:rFonts w:ascii="宋体" w:hAnsi="宋体" w:cs="宋体"/>
                <w:szCs w:val="21"/>
              </w:rPr>
              <w:t>15分</w:t>
            </w:r>
            <w:proofErr w:type="gramEnd"/>
            <w:r w:rsidRPr="00F87B3D">
              <w:rPr>
                <w:rFonts w:ascii="宋体" w:hAnsi="宋体" w:cs="宋体"/>
                <w:szCs w:val="21"/>
              </w:rPr>
              <w:t>，</w:t>
            </w:r>
            <w:proofErr w:type="gramStart"/>
            <w:r w:rsidRPr="00F87B3D">
              <w:rPr>
                <w:rFonts w:ascii="宋体" w:hAnsi="宋体" w:cs="宋体"/>
                <w:szCs w:val="21"/>
              </w:rPr>
              <w:t>良得12分</w:t>
            </w:r>
            <w:proofErr w:type="gramEnd"/>
            <w:r w:rsidRPr="00F87B3D">
              <w:rPr>
                <w:rFonts w:ascii="宋体" w:hAnsi="宋体" w:cs="宋体"/>
                <w:szCs w:val="21"/>
              </w:rPr>
              <w:t>，一般得10分，</w:t>
            </w:r>
            <w:r w:rsidRPr="00F87B3D">
              <w:rPr>
                <w:rFonts w:ascii="宋体" w:hAnsi="宋体" w:cs="宋体" w:hint="eastAsia"/>
                <w:szCs w:val="21"/>
              </w:rPr>
              <w:t>没有不得分。</w:t>
            </w:r>
          </w:p>
        </w:tc>
        <w:tc>
          <w:tcPr>
            <w:tcW w:w="548" w:type="pct"/>
            <w:vMerge/>
            <w:tcBorders>
              <w:left w:val="single" w:sz="4" w:space="0" w:color="auto"/>
              <w:right w:val="single" w:sz="4" w:space="0" w:color="auto"/>
            </w:tcBorders>
            <w:vAlign w:val="center"/>
          </w:tcPr>
          <w:p w14:paraId="6F9C223C" w14:textId="77777777" w:rsidR="0032240A" w:rsidRPr="00F87B3D" w:rsidRDefault="0032240A">
            <w:pPr>
              <w:jc w:val="center"/>
              <w:rPr>
                <w:szCs w:val="21"/>
              </w:rPr>
            </w:pPr>
          </w:p>
        </w:tc>
      </w:tr>
      <w:tr w:rsidR="00FB6172" w:rsidRPr="00F87B3D" w14:paraId="1A72CAD1" w14:textId="77777777">
        <w:tc>
          <w:tcPr>
            <w:tcW w:w="428" w:type="pct"/>
            <w:gridSpan w:val="2"/>
            <w:vMerge/>
            <w:tcBorders>
              <w:right w:val="single" w:sz="4" w:space="0" w:color="auto"/>
            </w:tcBorders>
            <w:vAlign w:val="center"/>
          </w:tcPr>
          <w:p w14:paraId="790D3993"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0B66C453"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0866AD0" w14:textId="77777777" w:rsidR="0032240A" w:rsidRPr="00F87B3D" w:rsidRDefault="009F284D">
            <w:pPr>
              <w:jc w:val="center"/>
              <w:rPr>
                <w:rFonts w:ascii="宋体" w:hAnsi="宋体" w:cs="宋体"/>
                <w:szCs w:val="21"/>
              </w:rPr>
            </w:pPr>
            <w:r w:rsidRPr="00F87B3D">
              <w:rPr>
                <w:rFonts w:ascii="宋体" w:hAnsi="宋体" w:cs="宋体" w:hint="eastAsia"/>
                <w:szCs w:val="21"/>
              </w:rPr>
              <w:t>工程建设进度计划与措施</w:t>
            </w:r>
          </w:p>
          <w:p w14:paraId="3FBC6C0E" w14:textId="77777777" w:rsidR="0032240A" w:rsidRPr="00F87B3D" w:rsidRDefault="009F284D">
            <w:pPr>
              <w:jc w:val="center"/>
              <w:rPr>
                <w:rFonts w:ascii="宋体" w:hAnsi="宋体" w:cs="宋体"/>
                <w:szCs w:val="21"/>
              </w:rPr>
            </w:pPr>
            <w:r w:rsidRPr="00F87B3D">
              <w:rPr>
                <w:rFonts w:ascii="宋体" w:hAnsi="宋体" w:cs="宋体" w:hint="eastAsia"/>
                <w:szCs w:val="21"/>
              </w:rPr>
              <w:t>（</w:t>
            </w:r>
            <w:r w:rsidRPr="00F87B3D">
              <w:rPr>
                <w:rFonts w:ascii="宋体" w:hAnsi="宋体" w:cs="宋体"/>
                <w:szCs w:val="21"/>
              </w:rPr>
              <w:t>15）</w:t>
            </w:r>
          </w:p>
        </w:tc>
        <w:tc>
          <w:tcPr>
            <w:tcW w:w="2265" w:type="pct"/>
            <w:tcBorders>
              <w:top w:val="single" w:sz="4" w:space="0" w:color="auto"/>
              <w:left w:val="single" w:sz="4" w:space="0" w:color="auto"/>
              <w:bottom w:val="single" w:sz="4" w:space="0" w:color="auto"/>
              <w:right w:val="single" w:sz="4" w:space="0" w:color="auto"/>
            </w:tcBorders>
            <w:vAlign w:val="center"/>
          </w:tcPr>
          <w:p w14:paraId="3A8A1B4C" w14:textId="77777777" w:rsidR="0032240A" w:rsidRPr="00F87B3D" w:rsidRDefault="009F284D">
            <w:pPr>
              <w:widowControl/>
              <w:jc w:val="left"/>
              <w:rPr>
                <w:rFonts w:ascii="宋体" w:hAnsi="宋体" w:cs="宋体"/>
                <w:szCs w:val="21"/>
              </w:rPr>
            </w:pPr>
            <w:r w:rsidRPr="00F87B3D">
              <w:rPr>
                <w:rFonts w:ascii="宋体" w:hAnsi="宋体" w:cs="宋体" w:hint="eastAsia"/>
                <w:szCs w:val="21"/>
              </w:rPr>
              <w:t>工程建设进度满足招标文件要求，关键线路清晰、准确、完整，计划编制合理、可行，关键节点的控制措施合理，各投标人横向</w:t>
            </w:r>
            <w:proofErr w:type="gramStart"/>
            <w:r w:rsidRPr="00F87B3D">
              <w:rPr>
                <w:rFonts w:ascii="宋体" w:hAnsi="宋体" w:cs="宋体" w:hint="eastAsia"/>
                <w:szCs w:val="21"/>
              </w:rPr>
              <w:t>评比按</w:t>
            </w:r>
            <w:proofErr w:type="gramEnd"/>
            <w:r w:rsidRPr="00F87B3D">
              <w:rPr>
                <w:rFonts w:ascii="宋体" w:hAnsi="宋体" w:cs="宋体" w:hint="eastAsia"/>
                <w:szCs w:val="21"/>
              </w:rPr>
              <w:t>等级打分。</w:t>
            </w:r>
            <w:proofErr w:type="gramStart"/>
            <w:r w:rsidRPr="00F87B3D">
              <w:rPr>
                <w:rFonts w:ascii="宋体" w:hAnsi="宋体" w:cs="宋体" w:hint="eastAsia"/>
                <w:szCs w:val="21"/>
              </w:rPr>
              <w:t>优得</w:t>
            </w:r>
            <w:r w:rsidRPr="00F87B3D">
              <w:rPr>
                <w:rFonts w:ascii="宋体" w:hAnsi="宋体" w:cs="宋体"/>
                <w:szCs w:val="21"/>
              </w:rPr>
              <w:t>15分</w:t>
            </w:r>
            <w:proofErr w:type="gramEnd"/>
            <w:r w:rsidRPr="00F87B3D">
              <w:rPr>
                <w:rFonts w:ascii="宋体" w:hAnsi="宋体" w:cs="宋体"/>
                <w:szCs w:val="21"/>
              </w:rPr>
              <w:t>，</w:t>
            </w:r>
            <w:proofErr w:type="gramStart"/>
            <w:r w:rsidRPr="00F87B3D">
              <w:rPr>
                <w:rFonts w:ascii="宋体" w:hAnsi="宋体" w:cs="宋体"/>
                <w:szCs w:val="21"/>
              </w:rPr>
              <w:t>良得12分</w:t>
            </w:r>
            <w:proofErr w:type="gramEnd"/>
            <w:r w:rsidRPr="00F87B3D">
              <w:rPr>
                <w:rFonts w:ascii="宋体" w:hAnsi="宋体" w:cs="宋体"/>
                <w:szCs w:val="21"/>
              </w:rPr>
              <w:t>，一般得10分，</w:t>
            </w:r>
            <w:r w:rsidRPr="00F87B3D">
              <w:rPr>
                <w:rFonts w:ascii="宋体" w:hAnsi="宋体" w:cs="宋体" w:hint="eastAsia"/>
                <w:szCs w:val="21"/>
              </w:rPr>
              <w:t>没有不得分。</w:t>
            </w:r>
          </w:p>
        </w:tc>
        <w:tc>
          <w:tcPr>
            <w:tcW w:w="548" w:type="pct"/>
            <w:vMerge/>
            <w:tcBorders>
              <w:left w:val="single" w:sz="4" w:space="0" w:color="auto"/>
              <w:right w:val="single" w:sz="4" w:space="0" w:color="auto"/>
            </w:tcBorders>
            <w:vAlign w:val="center"/>
          </w:tcPr>
          <w:p w14:paraId="5F45F91E" w14:textId="77777777" w:rsidR="0032240A" w:rsidRPr="00F87B3D" w:rsidRDefault="0032240A">
            <w:pPr>
              <w:jc w:val="center"/>
              <w:rPr>
                <w:szCs w:val="21"/>
              </w:rPr>
            </w:pPr>
          </w:p>
        </w:tc>
      </w:tr>
      <w:tr w:rsidR="00FB6172" w:rsidRPr="00F87B3D" w14:paraId="473A69AE" w14:textId="77777777">
        <w:tc>
          <w:tcPr>
            <w:tcW w:w="428" w:type="pct"/>
            <w:gridSpan w:val="2"/>
            <w:vMerge/>
            <w:tcBorders>
              <w:right w:val="single" w:sz="4" w:space="0" w:color="auto"/>
            </w:tcBorders>
            <w:vAlign w:val="center"/>
          </w:tcPr>
          <w:p w14:paraId="40DB8260"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40257D88"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794DB061" w14:textId="77777777" w:rsidR="0032240A" w:rsidRPr="00F87B3D" w:rsidRDefault="009F284D">
            <w:pPr>
              <w:jc w:val="center"/>
              <w:rPr>
                <w:rFonts w:ascii="宋体" w:hAnsi="宋体" w:cs="宋体"/>
                <w:szCs w:val="21"/>
              </w:rPr>
            </w:pPr>
            <w:r w:rsidRPr="00F87B3D">
              <w:rPr>
                <w:rFonts w:ascii="宋体" w:hAnsi="宋体" w:cs="宋体" w:hint="eastAsia"/>
                <w:szCs w:val="21"/>
              </w:rPr>
              <w:t>资源设备配备计划（</w:t>
            </w:r>
            <w:r w:rsidRPr="00F87B3D">
              <w:rPr>
                <w:rFonts w:ascii="宋体" w:hAnsi="宋体" w:cs="宋体"/>
                <w:szCs w:val="21"/>
              </w:rPr>
              <w:t>10）</w:t>
            </w:r>
          </w:p>
        </w:tc>
        <w:tc>
          <w:tcPr>
            <w:tcW w:w="2265" w:type="pct"/>
            <w:tcBorders>
              <w:top w:val="single" w:sz="4" w:space="0" w:color="auto"/>
              <w:left w:val="single" w:sz="4" w:space="0" w:color="auto"/>
              <w:bottom w:val="single" w:sz="4" w:space="0" w:color="auto"/>
              <w:right w:val="single" w:sz="4" w:space="0" w:color="auto"/>
            </w:tcBorders>
            <w:vAlign w:val="center"/>
          </w:tcPr>
          <w:p w14:paraId="3474819C" w14:textId="77777777" w:rsidR="0032240A" w:rsidRPr="00F87B3D" w:rsidRDefault="009F284D">
            <w:pPr>
              <w:widowControl/>
              <w:jc w:val="left"/>
              <w:rPr>
                <w:rFonts w:ascii="宋体" w:hAnsi="宋体" w:cs="宋体"/>
                <w:szCs w:val="21"/>
              </w:rPr>
            </w:pPr>
            <w:r w:rsidRPr="00F87B3D">
              <w:rPr>
                <w:rFonts w:ascii="宋体" w:hAnsi="宋体" w:cs="宋体" w:hint="eastAsia"/>
              </w:rPr>
              <w:t>劳动力、材料、机械设备等配置计划完善合理、科学可行，各投标人横向</w:t>
            </w:r>
            <w:proofErr w:type="gramStart"/>
            <w:r w:rsidRPr="00F87B3D">
              <w:rPr>
                <w:rFonts w:ascii="宋体" w:hAnsi="宋体" w:cs="宋体" w:hint="eastAsia"/>
              </w:rPr>
              <w:t>评比按</w:t>
            </w:r>
            <w:proofErr w:type="gramEnd"/>
            <w:r w:rsidRPr="00F87B3D">
              <w:rPr>
                <w:rFonts w:ascii="宋体" w:hAnsi="宋体" w:cs="宋体" w:hint="eastAsia"/>
              </w:rPr>
              <w:t>等级打分。</w:t>
            </w:r>
            <w:proofErr w:type="gramStart"/>
            <w:r w:rsidRPr="00F87B3D">
              <w:rPr>
                <w:rFonts w:ascii="宋体" w:hAnsi="宋体" w:cs="宋体" w:hint="eastAsia"/>
                <w:szCs w:val="21"/>
              </w:rPr>
              <w:t>优得</w:t>
            </w:r>
            <w:r w:rsidRPr="00F87B3D">
              <w:rPr>
                <w:rFonts w:ascii="宋体" w:hAnsi="宋体" w:cs="宋体"/>
                <w:szCs w:val="21"/>
              </w:rPr>
              <w:t>10分</w:t>
            </w:r>
            <w:proofErr w:type="gramEnd"/>
            <w:r w:rsidRPr="00F87B3D">
              <w:rPr>
                <w:rFonts w:ascii="宋体" w:hAnsi="宋体" w:cs="宋体"/>
                <w:szCs w:val="21"/>
              </w:rPr>
              <w:t>，</w:t>
            </w:r>
            <w:proofErr w:type="gramStart"/>
            <w:r w:rsidRPr="00F87B3D">
              <w:rPr>
                <w:rFonts w:ascii="宋体" w:hAnsi="宋体" w:cs="宋体"/>
                <w:szCs w:val="21"/>
              </w:rPr>
              <w:t>良得8分</w:t>
            </w:r>
            <w:proofErr w:type="gramEnd"/>
            <w:r w:rsidRPr="00F87B3D">
              <w:rPr>
                <w:rFonts w:ascii="宋体" w:hAnsi="宋体" w:cs="宋体"/>
                <w:szCs w:val="21"/>
              </w:rPr>
              <w:t>，一般得6分，</w:t>
            </w:r>
            <w:r w:rsidRPr="00F87B3D">
              <w:rPr>
                <w:rFonts w:ascii="宋体" w:hAnsi="宋体" w:cs="宋体" w:hint="eastAsia"/>
                <w:szCs w:val="21"/>
              </w:rPr>
              <w:t>没有不得分。</w:t>
            </w:r>
          </w:p>
        </w:tc>
        <w:tc>
          <w:tcPr>
            <w:tcW w:w="548" w:type="pct"/>
            <w:vMerge/>
            <w:tcBorders>
              <w:left w:val="single" w:sz="4" w:space="0" w:color="auto"/>
              <w:right w:val="single" w:sz="4" w:space="0" w:color="auto"/>
            </w:tcBorders>
            <w:vAlign w:val="center"/>
          </w:tcPr>
          <w:p w14:paraId="749D07A0" w14:textId="77777777" w:rsidR="0032240A" w:rsidRPr="00F87B3D" w:rsidRDefault="0032240A">
            <w:pPr>
              <w:jc w:val="center"/>
              <w:rPr>
                <w:szCs w:val="21"/>
              </w:rPr>
            </w:pPr>
          </w:p>
        </w:tc>
      </w:tr>
      <w:tr w:rsidR="00FB6172" w:rsidRPr="00F87B3D" w14:paraId="237356EB" w14:textId="77777777">
        <w:tc>
          <w:tcPr>
            <w:tcW w:w="428" w:type="pct"/>
            <w:gridSpan w:val="2"/>
            <w:vMerge/>
            <w:tcBorders>
              <w:right w:val="single" w:sz="4" w:space="0" w:color="auto"/>
            </w:tcBorders>
            <w:vAlign w:val="center"/>
          </w:tcPr>
          <w:p w14:paraId="26F5090F"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21695DEA" w14:textId="77777777" w:rsidR="0032240A" w:rsidRPr="00F87B3D" w:rsidRDefault="0032240A">
            <w:pPr>
              <w:spacing w:line="360" w:lineRule="auto"/>
              <w:jc w:val="center"/>
              <w:rPr>
                <w:rFonts w:eastAsia="黑体"/>
                <w:b/>
                <w:bCs/>
                <w:sz w:val="32"/>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6244AF33" w14:textId="77777777" w:rsidR="0032240A" w:rsidRPr="00F87B3D" w:rsidRDefault="009F284D">
            <w:pPr>
              <w:jc w:val="center"/>
              <w:rPr>
                <w:rFonts w:ascii="宋体" w:hAnsi="宋体" w:cs="宋体"/>
                <w:szCs w:val="21"/>
              </w:rPr>
            </w:pPr>
            <w:r w:rsidRPr="00F87B3D">
              <w:rPr>
                <w:rFonts w:ascii="宋体" w:hAnsi="宋体" w:cs="宋体" w:hint="eastAsia"/>
                <w:szCs w:val="21"/>
              </w:rPr>
              <w:t>绿色施工（</w:t>
            </w:r>
            <w:r w:rsidRPr="00F87B3D">
              <w:rPr>
                <w:rFonts w:ascii="宋体" w:hAnsi="宋体" w:cs="宋体"/>
                <w:szCs w:val="21"/>
              </w:rPr>
              <w:t>5）</w:t>
            </w:r>
          </w:p>
        </w:tc>
        <w:tc>
          <w:tcPr>
            <w:tcW w:w="2265" w:type="pct"/>
            <w:tcBorders>
              <w:top w:val="single" w:sz="4" w:space="0" w:color="auto"/>
              <w:left w:val="single" w:sz="4" w:space="0" w:color="auto"/>
              <w:bottom w:val="single" w:sz="4" w:space="0" w:color="auto"/>
              <w:right w:val="single" w:sz="4" w:space="0" w:color="auto"/>
            </w:tcBorders>
            <w:vAlign w:val="center"/>
          </w:tcPr>
          <w:p w14:paraId="00022587" w14:textId="77777777" w:rsidR="0032240A" w:rsidRPr="00F87B3D" w:rsidRDefault="009F284D">
            <w:pPr>
              <w:pStyle w:val="33"/>
              <w:ind w:leftChars="0" w:left="0"/>
              <w:jc w:val="left"/>
              <w:rPr>
                <w:rFonts w:ascii="宋体" w:hAnsi="宋体" w:cs="宋体"/>
                <w:sz w:val="21"/>
                <w:szCs w:val="21"/>
              </w:rPr>
            </w:pPr>
            <w:r w:rsidRPr="00F87B3D">
              <w:rPr>
                <w:rFonts w:ascii="宋体" w:hAnsi="宋体" w:cs="宋体" w:hint="eastAsia"/>
                <w:sz w:val="21"/>
                <w:szCs w:val="21"/>
              </w:rPr>
              <w:t>投标人承诺在施工过程中通过科学管理和先进的技术手段，最大限度地节约资源与减少对环境的负面影响，以达到四节</w:t>
            </w:r>
            <w:proofErr w:type="gramStart"/>
            <w:r w:rsidRPr="00F87B3D">
              <w:rPr>
                <w:rFonts w:ascii="宋体" w:hAnsi="宋体" w:cs="宋体" w:hint="eastAsia"/>
                <w:sz w:val="21"/>
                <w:szCs w:val="21"/>
              </w:rPr>
              <w:t>一</w:t>
            </w:r>
            <w:proofErr w:type="gramEnd"/>
            <w:r w:rsidRPr="00F87B3D">
              <w:rPr>
                <w:rFonts w:ascii="宋体" w:hAnsi="宋体" w:cs="宋体" w:hint="eastAsia"/>
                <w:sz w:val="21"/>
                <w:szCs w:val="21"/>
              </w:rPr>
              <w:t>环保（节能、节地、节水、节材和环境保护）的目标；技术手段满足全部要求得</w:t>
            </w:r>
            <w:r w:rsidRPr="00F87B3D">
              <w:rPr>
                <w:rFonts w:ascii="宋体" w:hAnsi="宋体" w:cs="宋体"/>
                <w:sz w:val="21"/>
                <w:szCs w:val="21"/>
              </w:rPr>
              <w:t>5分，技术手段基本可行得3分，</w:t>
            </w:r>
            <w:r w:rsidRPr="00F87B3D">
              <w:rPr>
                <w:rFonts w:ascii="宋体" w:hAnsi="宋体" w:cs="宋体" w:hint="eastAsia"/>
                <w:sz w:val="21"/>
                <w:szCs w:val="21"/>
              </w:rPr>
              <w:t>没有不得分。</w:t>
            </w:r>
          </w:p>
          <w:p w14:paraId="6D665207" w14:textId="77777777" w:rsidR="0032240A" w:rsidRPr="00F87B3D" w:rsidRDefault="009F284D">
            <w:pPr>
              <w:pStyle w:val="33"/>
              <w:ind w:leftChars="0" w:left="0"/>
              <w:rPr>
                <w:rFonts w:ascii="宋体" w:hAnsi="宋体" w:cs="宋体"/>
                <w:sz w:val="21"/>
                <w:szCs w:val="21"/>
              </w:rPr>
            </w:pPr>
            <w:r w:rsidRPr="00F87B3D">
              <w:rPr>
                <w:rFonts w:ascii="宋体" w:hAnsi="宋体" w:cs="宋体" w:hint="eastAsia"/>
                <w:sz w:val="21"/>
                <w:szCs w:val="21"/>
              </w:rPr>
              <w:t>注：提供绿色施工组织机构图及《绿色施工承诺函》，格式自拟。</w:t>
            </w:r>
          </w:p>
        </w:tc>
        <w:tc>
          <w:tcPr>
            <w:tcW w:w="548" w:type="pct"/>
            <w:vMerge/>
            <w:tcBorders>
              <w:left w:val="single" w:sz="4" w:space="0" w:color="auto"/>
              <w:bottom w:val="single" w:sz="4" w:space="0" w:color="auto"/>
              <w:right w:val="single" w:sz="4" w:space="0" w:color="auto"/>
            </w:tcBorders>
            <w:vAlign w:val="center"/>
          </w:tcPr>
          <w:p w14:paraId="0965DA46" w14:textId="77777777" w:rsidR="0032240A" w:rsidRPr="00F87B3D" w:rsidRDefault="0032240A">
            <w:pPr>
              <w:jc w:val="center"/>
              <w:rPr>
                <w:szCs w:val="21"/>
              </w:rPr>
            </w:pPr>
          </w:p>
        </w:tc>
      </w:tr>
      <w:tr w:rsidR="00FB6172" w:rsidRPr="00F87B3D" w14:paraId="3F2E9A4E" w14:textId="77777777">
        <w:trPr>
          <w:trHeight w:val="3601"/>
        </w:trPr>
        <w:tc>
          <w:tcPr>
            <w:tcW w:w="428" w:type="pct"/>
            <w:gridSpan w:val="2"/>
            <w:vMerge w:val="restart"/>
            <w:tcBorders>
              <w:top w:val="single" w:sz="4" w:space="0" w:color="auto"/>
              <w:right w:val="single" w:sz="4" w:space="0" w:color="auto"/>
            </w:tcBorders>
            <w:vAlign w:val="center"/>
          </w:tcPr>
          <w:p w14:paraId="1ADA44A6" w14:textId="77777777" w:rsidR="0032240A" w:rsidRPr="00F87B3D" w:rsidRDefault="009F284D">
            <w:pPr>
              <w:spacing w:line="360" w:lineRule="auto"/>
              <w:jc w:val="center"/>
              <w:rPr>
                <w:szCs w:val="21"/>
              </w:rPr>
            </w:pPr>
            <w:r w:rsidRPr="00F87B3D">
              <w:rPr>
                <w:szCs w:val="21"/>
              </w:rPr>
              <w:t>2.2.5(2)</w:t>
            </w:r>
          </w:p>
        </w:tc>
        <w:tc>
          <w:tcPr>
            <w:tcW w:w="482" w:type="pct"/>
            <w:vMerge w:val="restart"/>
            <w:tcBorders>
              <w:top w:val="single" w:sz="4" w:space="0" w:color="auto"/>
              <w:right w:val="single" w:sz="4" w:space="0" w:color="auto"/>
            </w:tcBorders>
            <w:vAlign w:val="center"/>
          </w:tcPr>
          <w:p w14:paraId="42884E86" w14:textId="77777777" w:rsidR="0032240A" w:rsidRPr="00F87B3D" w:rsidRDefault="009F284D">
            <w:pPr>
              <w:spacing w:line="360" w:lineRule="auto"/>
              <w:jc w:val="center"/>
              <w:rPr>
                <w:szCs w:val="21"/>
              </w:rPr>
            </w:pPr>
            <w:bookmarkStart w:id="118" w:name="_Hlk132113939"/>
            <w:r w:rsidRPr="00F87B3D">
              <w:rPr>
                <w:rFonts w:hint="eastAsia"/>
                <w:szCs w:val="21"/>
              </w:rPr>
              <w:t>商务</w:t>
            </w:r>
          </w:p>
          <w:p w14:paraId="023949B1" w14:textId="77777777" w:rsidR="0032240A" w:rsidRPr="00F87B3D" w:rsidRDefault="009F284D">
            <w:pPr>
              <w:spacing w:line="360" w:lineRule="auto"/>
              <w:jc w:val="center"/>
              <w:rPr>
                <w:szCs w:val="21"/>
              </w:rPr>
            </w:pPr>
            <w:r w:rsidRPr="00F87B3D">
              <w:rPr>
                <w:rFonts w:hint="eastAsia"/>
                <w:szCs w:val="21"/>
              </w:rPr>
              <w:t>评审</w:t>
            </w:r>
            <w:bookmarkEnd w:id="118"/>
            <w:r w:rsidRPr="00F87B3D">
              <w:rPr>
                <w:rFonts w:ascii="宋体" w:hAnsi="宋体" w:cs="宋体" w:hint="eastAsia"/>
                <w:szCs w:val="21"/>
              </w:rPr>
              <w:t>（</w:t>
            </w:r>
            <w:r w:rsidRPr="00F87B3D">
              <w:rPr>
                <w:rFonts w:ascii="宋体" w:hAnsi="宋体" w:cs="宋体"/>
                <w:szCs w:val="21"/>
              </w:rPr>
              <w:t>100分）</w:t>
            </w:r>
          </w:p>
        </w:tc>
        <w:tc>
          <w:tcPr>
            <w:tcW w:w="1277" w:type="pct"/>
            <w:tcBorders>
              <w:top w:val="single" w:sz="4" w:space="0" w:color="auto"/>
              <w:left w:val="single" w:sz="4" w:space="0" w:color="auto"/>
              <w:bottom w:val="single" w:sz="4" w:space="0" w:color="auto"/>
              <w:right w:val="single" w:sz="4" w:space="0" w:color="auto"/>
            </w:tcBorders>
            <w:vAlign w:val="center"/>
          </w:tcPr>
          <w:p w14:paraId="6ACCCB10" w14:textId="77777777" w:rsidR="0032240A" w:rsidRPr="00F87B3D" w:rsidRDefault="009F284D">
            <w:pPr>
              <w:jc w:val="center"/>
              <w:rPr>
                <w:rFonts w:ascii="宋体" w:hAnsi="宋体" w:cs="宋体"/>
              </w:rPr>
            </w:pPr>
            <w:r w:rsidRPr="00F87B3D">
              <w:rPr>
                <w:rFonts w:ascii="宋体" w:hAnsi="宋体" w:cs="宋体" w:hint="eastAsia"/>
              </w:rPr>
              <w:t>项目负责人的</w:t>
            </w:r>
          </w:p>
          <w:p w14:paraId="4D9714C2" w14:textId="77777777" w:rsidR="0032240A" w:rsidRPr="00F87B3D" w:rsidRDefault="009F284D">
            <w:pPr>
              <w:jc w:val="center"/>
              <w:rPr>
                <w:rFonts w:ascii="宋体" w:hAnsi="宋体" w:cs="宋体"/>
              </w:rPr>
            </w:pPr>
            <w:r w:rsidRPr="00F87B3D">
              <w:rPr>
                <w:rFonts w:ascii="宋体" w:hAnsi="宋体" w:cs="宋体" w:hint="eastAsia"/>
              </w:rPr>
              <w:t>任职资格</w:t>
            </w:r>
          </w:p>
          <w:p w14:paraId="38042F44" w14:textId="77777777" w:rsidR="0032240A" w:rsidRPr="00F87B3D" w:rsidRDefault="009F284D">
            <w:pPr>
              <w:jc w:val="center"/>
              <w:rPr>
                <w:rFonts w:ascii="宋体" w:hAnsi="宋体" w:cs="宋体"/>
              </w:rPr>
            </w:pPr>
            <w:r w:rsidRPr="00F87B3D">
              <w:rPr>
                <w:rFonts w:ascii="宋体" w:hAnsi="宋体" w:cs="宋体" w:hint="eastAsia"/>
              </w:rPr>
              <w:t>（</w:t>
            </w:r>
            <w:r w:rsidRPr="00F87B3D">
              <w:rPr>
                <w:rFonts w:ascii="宋体" w:hAnsi="宋体" w:cs="宋体"/>
              </w:rPr>
              <w:t>14</w:t>
            </w:r>
            <w:r w:rsidRPr="00F87B3D">
              <w:rPr>
                <w:rFonts w:ascii="宋体" w:hAnsi="宋体" w:cs="宋体" w:hint="eastAsia"/>
              </w:rPr>
              <w:t>）</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139626E9" w14:textId="77777777" w:rsidR="0032240A" w:rsidRPr="00F87B3D" w:rsidRDefault="009F284D">
            <w:pPr>
              <w:pStyle w:val="Default"/>
              <w:jc w:val="both"/>
              <w:rPr>
                <w:rFonts w:ascii="Calibri" w:eastAsia="宋体" w:hAnsi="宋体" w:cs="Times New Roman"/>
                <w:color w:val="auto"/>
                <w:spacing w:val="1"/>
                <w:kern w:val="2"/>
                <w:sz w:val="21"/>
                <w:szCs w:val="21"/>
              </w:rPr>
            </w:pPr>
            <w:r w:rsidRPr="00F87B3D">
              <w:rPr>
                <w:rFonts w:eastAsia="宋体" w:hAnsi="宋体" w:hint="eastAsia"/>
                <w:color w:val="auto"/>
                <w:spacing w:val="1"/>
                <w:sz w:val="21"/>
                <w:szCs w:val="21"/>
              </w:rPr>
              <w:t>（</w:t>
            </w:r>
            <w:r w:rsidRPr="00F87B3D">
              <w:rPr>
                <w:rFonts w:eastAsia="宋体" w:hAnsi="宋体"/>
                <w:color w:val="auto"/>
                <w:spacing w:val="1"/>
                <w:sz w:val="21"/>
                <w:szCs w:val="21"/>
              </w:rPr>
              <w:t>1）</w:t>
            </w:r>
            <w:r w:rsidRPr="00F87B3D">
              <w:rPr>
                <w:rFonts w:ascii="Calibri" w:eastAsia="宋体" w:hAnsi="宋体" w:cs="Times New Roman"/>
                <w:color w:val="auto"/>
                <w:spacing w:val="1"/>
                <w:kern w:val="2"/>
                <w:sz w:val="21"/>
                <w:szCs w:val="21"/>
              </w:rPr>
              <w:t>拟派项目负责人具有水利水电相关专业高级职称的，得</w:t>
            </w:r>
            <w:r w:rsidRPr="00F87B3D">
              <w:rPr>
                <w:rFonts w:ascii="Calibri" w:eastAsia="宋体" w:hAnsi="宋体" w:cs="Times New Roman"/>
                <w:color w:val="auto"/>
                <w:spacing w:val="1"/>
                <w:kern w:val="2"/>
                <w:sz w:val="21"/>
                <w:szCs w:val="21"/>
              </w:rPr>
              <w:t>10</w:t>
            </w:r>
            <w:r w:rsidRPr="00F87B3D">
              <w:rPr>
                <w:rFonts w:ascii="Calibri" w:eastAsia="宋体" w:hAnsi="宋体" w:cs="Times New Roman"/>
                <w:color w:val="auto"/>
                <w:spacing w:val="1"/>
                <w:kern w:val="2"/>
                <w:sz w:val="21"/>
                <w:szCs w:val="21"/>
              </w:rPr>
              <w:t>分；具有水利水电相关专业中级职称的，得</w:t>
            </w:r>
            <w:r w:rsidRPr="00F87B3D">
              <w:rPr>
                <w:rFonts w:ascii="Calibri" w:eastAsia="宋体" w:hAnsi="宋体" w:cs="Times New Roman"/>
                <w:color w:val="auto"/>
                <w:spacing w:val="1"/>
                <w:kern w:val="2"/>
                <w:sz w:val="21"/>
                <w:szCs w:val="21"/>
              </w:rPr>
              <w:t>5</w:t>
            </w:r>
            <w:r w:rsidRPr="00F87B3D">
              <w:rPr>
                <w:rFonts w:ascii="Calibri" w:eastAsia="宋体" w:hAnsi="宋体" w:cs="Times New Roman"/>
                <w:color w:val="auto"/>
                <w:spacing w:val="1"/>
                <w:kern w:val="2"/>
                <w:sz w:val="21"/>
                <w:szCs w:val="21"/>
              </w:rPr>
              <w:t>分；其他不得分。</w:t>
            </w:r>
          </w:p>
          <w:p w14:paraId="025F7F02" w14:textId="77777777" w:rsidR="0032240A" w:rsidRPr="00F87B3D" w:rsidRDefault="009F284D">
            <w:pPr>
              <w:pStyle w:val="Default"/>
              <w:jc w:val="both"/>
              <w:rPr>
                <w:rFonts w:eastAsia="宋体" w:hAnsi="宋体"/>
                <w:color w:val="auto"/>
                <w:spacing w:val="1"/>
                <w:sz w:val="21"/>
                <w:szCs w:val="21"/>
              </w:rPr>
            </w:pPr>
            <w:r w:rsidRPr="00F87B3D">
              <w:rPr>
                <w:rFonts w:ascii="Calibri" w:eastAsia="宋体" w:hAnsi="宋体" w:cs="Times New Roman" w:hint="eastAsia"/>
                <w:color w:val="auto"/>
                <w:spacing w:val="1"/>
                <w:kern w:val="2"/>
                <w:sz w:val="21"/>
                <w:szCs w:val="21"/>
              </w:rPr>
              <w:t>（</w:t>
            </w:r>
            <w:r w:rsidRPr="00F87B3D">
              <w:rPr>
                <w:rFonts w:ascii="Calibri" w:eastAsia="宋体" w:hAnsi="宋体" w:cs="Times New Roman"/>
                <w:color w:val="auto"/>
                <w:spacing w:val="1"/>
                <w:kern w:val="2"/>
                <w:sz w:val="21"/>
                <w:szCs w:val="21"/>
              </w:rPr>
              <w:t>2</w:t>
            </w:r>
            <w:r w:rsidRPr="00F87B3D">
              <w:rPr>
                <w:rFonts w:ascii="Calibri" w:eastAsia="宋体" w:hAnsi="宋体" w:cs="Times New Roman"/>
                <w:color w:val="auto"/>
                <w:spacing w:val="1"/>
                <w:kern w:val="2"/>
                <w:sz w:val="21"/>
                <w:szCs w:val="21"/>
              </w:rPr>
              <w:t>）</w:t>
            </w:r>
            <w:r w:rsidRPr="00F87B3D">
              <w:rPr>
                <w:rFonts w:asciiTheme="minorEastAsia" w:eastAsiaTheme="minorEastAsia" w:hAnsiTheme="minorEastAsia"/>
                <w:color w:val="auto"/>
                <w:spacing w:val="1"/>
                <w:sz w:val="21"/>
                <w:szCs w:val="21"/>
              </w:rPr>
              <w:t>拟派项目负责人</w:t>
            </w:r>
            <w:r w:rsidRPr="00F87B3D">
              <w:rPr>
                <w:rFonts w:asciiTheme="minorEastAsia" w:eastAsiaTheme="minorEastAsia" w:hAnsiTheme="minorEastAsia" w:hint="eastAsia"/>
                <w:color w:val="auto"/>
                <w:sz w:val="21"/>
                <w:szCs w:val="21"/>
              </w:rPr>
              <w:t>工作经验</w:t>
            </w:r>
            <w:r w:rsidRPr="00F87B3D">
              <w:rPr>
                <w:rFonts w:asciiTheme="minorEastAsia" w:eastAsiaTheme="minorEastAsia" w:hAnsiTheme="minorEastAsia"/>
                <w:color w:val="auto"/>
                <w:sz w:val="21"/>
                <w:szCs w:val="21"/>
              </w:rPr>
              <w:t>15年以上（不含）的得4</w:t>
            </w:r>
            <w:r w:rsidRPr="00F87B3D">
              <w:rPr>
                <w:rFonts w:asciiTheme="minorEastAsia" w:eastAsiaTheme="minorEastAsia" w:hAnsiTheme="minorEastAsia" w:hint="eastAsia"/>
                <w:color w:val="auto"/>
                <w:sz w:val="21"/>
                <w:szCs w:val="21"/>
              </w:rPr>
              <w:t>分；</w:t>
            </w:r>
            <w:r w:rsidRPr="00F87B3D">
              <w:rPr>
                <w:rFonts w:asciiTheme="minorEastAsia" w:eastAsiaTheme="minorEastAsia" w:hAnsiTheme="minorEastAsia"/>
                <w:color w:val="auto"/>
                <w:sz w:val="21"/>
                <w:szCs w:val="21"/>
              </w:rPr>
              <w:t>5-15年的得2</w:t>
            </w:r>
            <w:r w:rsidRPr="00F87B3D">
              <w:rPr>
                <w:rFonts w:asciiTheme="minorEastAsia" w:eastAsiaTheme="minorEastAsia" w:hAnsiTheme="minorEastAsia" w:hint="eastAsia"/>
                <w:color w:val="auto"/>
                <w:sz w:val="21"/>
                <w:szCs w:val="21"/>
              </w:rPr>
              <w:t>分；</w:t>
            </w:r>
            <w:r w:rsidRPr="00F87B3D">
              <w:rPr>
                <w:rFonts w:asciiTheme="minorEastAsia" w:eastAsiaTheme="minorEastAsia" w:hAnsiTheme="minorEastAsia"/>
                <w:color w:val="auto"/>
                <w:sz w:val="21"/>
                <w:szCs w:val="21"/>
              </w:rPr>
              <w:t>1-4年的得1分。（工作经验年限从毕业证书的核发时间起计）</w:t>
            </w:r>
            <w:r w:rsidRPr="00F87B3D">
              <w:rPr>
                <w:rFonts w:asciiTheme="minorEastAsia" w:eastAsiaTheme="minorEastAsia" w:hAnsiTheme="minorEastAsia"/>
                <w:color w:val="auto"/>
                <w:spacing w:val="1"/>
                <w:sz w:val="21"/>
                <w:szCs w:val="21"/>
              </w:rPr>
              <w:t>。</w:t>
            </w:r>
          </w:p>
          <w:p w14:paraId="24981258" w14:textId="77777777" w:rsidR="0032240A" w:rsidRPr="00F87B3D" w:rsidRDefault="009F284D">
            <w:pPr>
              <w:keepNext/>
              <w:keepLines/>
              <w:spacing w:before="260" w:after="260"/>
              <w:outlineLvl w:val="2"/>
              <w:rPr>
                <w:rFonts w:hAnsi="宋体"/>
                <w:b/>
                <w:bCs/>
                <w:szCs w:val="21"/>
              </w:rPr>
            </w:pPr>
            <w:r w:rsidRPr="00F87B3D">
              <w:rPr>
                <w:rFonts w:ascii="宋体" w:hAnsi="宋体" w:cs="宋体" w:hint="eastAsia"/>
                <w:szCs w:val="21"/>
              </w:rPr>
              <w:t>注：须提供人员身份证、毕业证、职称证和投标截止前近</w:t>
            </w:r>
            <w:r w:rsidRPr="00F87B3D">
              <w:rPr>
                <w:rFonts w:ascii="宋体" w:hAnsi="宋体" w:cs="宋体"/>
                <w:szCs w:val="21"/>
              </w:rPr>
              <w:t>1个月</w:t>
            </w:r>
            <w:r w:rsidRPr="00F87B3D">
              <w:rPr>
                <w:rFonts w:ascii="宋体" w:hAnsi="宋体" w:cs="宋体" w:hint="eastAsia"/>
                <w:szCs w:val="21"/>
              </w:rPr>
              <w:t>（</w:t>
            </w:r>
            <w:r w:rsidRPr="00F87B3D">
              <w:rPr>
                <w:rFonts w:ascii="宋体" w:hAnsi="宋体" w:cs="宋体"/>
                <w:szCs w:val="21"/>
              </w:rPr>
              <w:t>2023年5</w:t>
            </w:r>
            <w:r w:rsidRPr="00F87B3D">
              <w:rPr>
                <w:rFonts w:ascii="宋体" w:hAnsi="宋体" w:cs="宋体" w:hint="eastAsia"/>
                <w:szCs w:val="21"/>
              </w:rPr>
              <w:t>月）</w:t>
            </w:r>
            <w:r w:rsidRPr="00F87B3D">
              <w:rPr>
                <w:rFonts w:ascii="宋体" w:hAnsi="宋体" w:cs="宋体"/>
                <w:szCs w:val="21"/>
              </w:rPr>
              <w:t>由投标人为其购买的</w:t>
            </w:r>
            <w:proofErr w:type="gramStart"/>
            <w:r w:rsidRPr="00F87B3D">
              <w:rPr>
                <w:rFonts w:ascii="宋体" w:hAnsi="宋体" w:cs="宋体"/>
                <w:szCs w:val="21"/>
              </w:rPr>
              <w:t>社保证明</w:t>
            </w:r>
            <w:proofErr w:type="gramEnd"/>
            <w:r w:rsidRPr="00F87B3D">
              <w:rPr>
                <w:rFonts w:ascii="宋体" w:hAnsi="宋体" w:cs="宋体"/>
                <w:szCs w:val="21"/>
              </w:rPr>
              <w:t>资料，否则不得分。</w:t>
            </w:r>
            <w:r w:rsidRPr="00F87B3D">
              <w:rPr>
                <w:rFonts w:hAnsi="宋体"/>
                <w:szCs w:val="21"/>
              </w:rPr>
              <w:t>若无法提供近</w:t>
            </w:r>
            <w:r w:rsidRPr="00F87B3D">
              <w:rPr>
                <w:rFonts w:hAnsi="宋体"/>
                <w:szCs w:val="21"/>
              </w:rPr>
              <w:t>1</w:t>
            </w:r>
            <w:r w:rsidRPr="00F87B3D">
              <w:rPr>
                <w:rFonts w:hAnsi="宋体"/>
                <w:szCs w:val="21"/>
              </w:rPr>
              <w:t>个月的</w:t>
            </w:r>
            <w:proofErr w:type="gramStart"/>
            <w:r w:rsidRPr="00F87B3D">
              <w:rPr>
                <w:rFonts w:hAnsi="宋体"/>
                <w:szCs w:val="21"/>
              </w:rPr>
              <w:t>社保证明</w:t>
            </w:r>
            <w:proofErr w:type="gramEnd"/>
            <w:r w:rsidRPr="00F87B3D">
              <w:rPr>
                <w:rFonts w:hAnsi="宋体"/>
                <w:szCs w:val="21"/>
              </w:rPr>
              <w:t>，须提供社保部门出具的证明资料。</w:t>
            </w:r>
          </w:p>
        </w:tc>
        <w:tc>
          <w:tcPr>
            <w:tcW w:w="548" w:type="pct"/>
            <w:vMerge w:val="restart"/>
            <w:tcBorders>
              <w:top w:val="single" w:sz="4" w:space="0" w:color="auto"/>
              <w:left w:val="single" w:sz="4" w:space="0" w:color="auto"/>
              <w:right w:val="single" w:sz="4" w:space="0" w:color="auto"/>
            </w:tcBorders>
            <w:shd w:val="clear" w:color="auto" w:fill="auto"/>
            <w:vAlign w:val="center"/>
          </w:tcPr>
          <w:p w14:paraId="790490A9" w14:textId="77777777" w:rsidR="0032240A" w:rsidRPr="00F87B3D" w:rsidRDefault="009F284D">
            <w:pPr>
              <w:jc w:val="center"/>
              <w:rPr>
                <w:szCs w:val="21"/>
              </w:rPr>
            </w:pPr>
            <w:bookmarkStart w:id="119" w:name="_Hlk138897286"/>
            <w:r w:rsidRPr="00F87B3D">
              <w:rPr>
                <w:rFonts w:hint="eastAsia"/>
                <w:szCs w:val="21"/>
              </w:rPr>
              <w:t>去掉一个最高分值，去掉一个最低分，取其平均得分，计算出商务部分评审得分。</w:t>
            </w:r>
            <w:bookmarkEnd w:id="119"/>
          </w:p>
        </w:tc>
      </w:tr>
      <w:tr w:rsidR="00FB6172" w:rsidRPr="00F87B3D" w14:paraId="61DB2524" w14:textId="77777777">
        <w:trPr>
          <w:trHeight w:val="456"/>
        </w:trPr>
        <w:tc>
          <w:tcPr>
            <w:tcW w:w="428" w:type="pct"/>
            <w:gridSpan w:val="2"/>
            <w:vMerge/>
            <w:tcBorders>
              <w:right w:val="single" w:sz="4" w:space="0" w:color="auto"/>
            </w:tcBorders>
            <w:vAlign w:val="center"/>
          </w:tcPr>
          <w:p w14:paraId="79E2865D"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02498A6F"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5A50867C" w14:textId="77777777" w:rsidR="0032240A" w:rsidRPr="00F87B3D" w:rsidRDefault="009F284D">
            <w:pPr>
              <w:jc w:val="center"/>
              <w:rPr>
                <w:rFonts w:ascii="宋体" w:hAnsi="宋体" w:cs="宋体"/>
              </w:rPr>
            </w:pPr>
            <w:r w:rsidRPr="00F87B3D">
              <w:rPr>
                <w:rFonts w:ascii="宋体" w:hAnsi="宋体" w:cs="宋体"/>
              </w:rPr>
              <w:t>技术负责人的</w:t>
            </w:r>
          </w:p>
          <w:p w14:paraId="5E442BCC" w14:textId="77777777" w:rsidR="0032240A" w:rsidRPr="00F87B3D" w:rsidRDefault="009F284D">
            <w:pPr>
              <w:jc w:val="center"/>
              <w:rPr>
                <w:rFonts w:ascii="宋体" w:hAnsi="宋体" w:cs="宋体"/>
              </w:rPr>
            </w:pPr>
            <w:r w:rsidRPr="00F87B3D">
              <w:rPr>
                <w:rFonts w:ascii="宋体" w:hAnsi="宋体" w:cs="宋体"/>
              </w:rPr>
              <w:t>任职资格</w:t>
            </w:r>
          </w:p>
          <w:p w14:paraId="78511F67" w14:textId="77777777" w:rsidR="0032240A" w:rsidRPr="00F87B3D" w:rsidRDefault="009F284D">
            <w:pPr>
              <w:jc w:val="center"/>
              <w:rPr>
                <w:rFonts w:ascii="宋体" w:hAnsi="宋体" w:cs="宋体"/>
                <w:szCs w:val="21"/>
              </w:rPr>
            </w:pPr>
            <w:r w:rsidRPr="00F87B3D">
              <w:rPr>
                <w:rFonts w:ascii="宋体" w:hAnsi="宋体" w:cs="宋体"/>
              </w:rPr>
              <w:t>（12）</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5B2E9AA4" w14:textId="77777777" w:rsidR="0032240A" w:rsidRPr="00F87B3D" w:rsidRDefault="009F284D">
            <w:pPr>
              <w:pStyle w:val="Default"/>
              <w:jc w:val="both"/>
              <w:rPr>
                <w:rFonts w:eastAsia="宋体" w:hAnsi="宋体"/>
                <w:color w:val="auto"/>
                <w:spacing w:val="1"/>
                <w:sz w:val="21"/>
                <w:szCs w:val="21"/>
              </w:rPr>
            </w:pPr>
            <w:r w:rsidRPr="00F87B3D">
              <w:rPr>
                <w:rFonts w:eastAsia="宋体" w:hAnsi="宋体" w:hint="eastAsia"/>
                <w:color w:val="auto"/>
                <w:spacing w:val="1"/>
                <w:sz w:val="21"/>
                <w:szCs w:val="21"/>
              </w:rPr>
              <w:t>（</w:t>
            </w:r>
            <w:r w:rsidRPr="00F87B3D">
              <w:rPr>
                <w:rFonts w:eastAsia="宋体" w:hAnsi="宋体"/>
                <w:color w:val="auto"/>
                <w:spacing w:val="1"/>
                <w:sz w:val="21"/>
                <w:szCs w:val="21"/>
              </w:rPr>
              <w:t>1）拟派项目技术负责人具有</w:t>
            </w:r>
            <w:r w:rsidRPr="00F87B3D">
              <w:rPr>
                <w:rFonts w:eastAsia="宋体" w:hAnsi="宋体" w:hint="eastAsia"/>
                <w:color w:val="auto"/>
                <w:spacing w:val="1"/>
                <w:sz w:val="21"/>
                <w:szCs w:val="21"/>
              </w:rPr>
              <w:t>水工建筑专业高级职称的，得</w:t>
            </w:r>
            <w:r w:rsidRPr="00F87B3D">
              <w:rPr>
                <w:rFonts w:eastAsia="宋体" w:hAnsi="宋体"/>
                <w:color w:val="auto"/>
                <w:spacing w:val="1"/>
                <w:sz w:val="21"/>
                <w:szCs w:val="21"/>
              </w:rPr>
              <w:t>4分；具有</w:t>
            </w:r>
            <w:r w:rsidRPr="00F87B3D">
              <w:rPr>
                <w:rFonts w:eastAsia="宋体" w:hAnsi="宋体" w:hint="eastAsia"/>
                <w:color w:val="auto"/>
                <w:spacing w:val="1"/>
                <w:sz w:val="21"/>
                <w:szCs w:val="21"/>
              </w:rPr>
              <w:t>水工建筑专业中级职称的，得</w:t>
            </w:r>
            <w:r w:rsidRPr="00F87B3D">
              <w:rPr>
                <w:rFonts w:eastAsia="宋体" w:hAnsi="宋体"/>
                <w:color w:val="auto"/>
                <w:spacing w:val="1"/>
                <w:sz w:val="21"/>
                <w:szCs w:val="21"/>
              </w:rPr>
              <w:t>2分；其他不得分。</w:t>
            </w:r>
          </w:p>
          <w:p w14:paraId="25EF78E5" w14:textId="77777777" w:rsidR="0032240A" w:rsidRPr="00F87B3D" w:rsidRDefault="009F284D">
            <w:pPr>
              <w:rPr>
                <w:rFonts w:ascii="宋体" w:hAnsi="宋体" w:cs="宋体"/>
                <w:spacing w:val="1"/>
                <w:szCs w:val="21"/>
              </w:rPr>
            </w:pPr>
            <w:r w:rsidRPr="00F87B3D">
              <w:rPr>
                <w:rFonts w:ascii="宋体" w:hAnsi="宋体" w:cs="宋体" w:hint="eastAsia"/>
                <w:szCs w:val="21"/>
              </w:rPr>
              <w:t>注：须提供人员身份证、职称证和投标截止前近</w:t>
            </w:r>
            <w:r w:rsidRPr="00F87B3D">
              <w:rPr>
                <w:rFonts w:ascii="宋体" w:hAnsi="宋体" w:cs="宋体"/>
                <w:szCs w:val="21"/>
              </w:rPr>
              <w:t>1个月</w:t>
            </w:r>
            <w:r w:rsidRPr="00F87B3D">
              <w:rPr>
                <w:rFonts w:ascii="宋体" w:hAnsi="宋体" w:cs="宋体" w:hint="eastAsia"/>
                <w:szCs w:val="21"/>
              </w:rPr>
              <w:t>由投标人为其购买的</w:t>
            </w:r>
            <w:proofErr w:type="gramStart"/>
            <w:r w:rsidRPr="00F87B3D">
              <w:rPr>
                <w:rFonts w:ascii="宋体" w:hAnsi="宋体" w:cs="宋体" w:hint="eastAsia"/>
                <w:szCs w:val="21"/>
              </w:rPr>
              <w:t>社保证明</w:t>
            </w:r>
            <w:proofErr w:type="gramEnd"/>
            <w:r w:rsidRPr="00F87B3D">
              <w:rPr>
                <w:rFonts w:ascii="宋体" w:hAnsi="宋体" w:cs="宋体" w:hint="eastAsia"/>
                <w:szCs w:val="21"/>
              </w:rPr>
              <w:t>资料，否则不得分。</w:t>
            </w:r>
            <w:r w:rsidRPr="00F87B3D">
              <w:rPr>
                <w:rFonts w:hAnsi="宋体"/>
                <w:szCs w:val="21"/>
              </w:rPr>
              <w:t>若无法提供近</w:t>
            </w:r>
            <w:r w:rsidRPr="00F87B3D">
              <w:rPr>
                <w:rFonts w:hAnsi="宋体"/>
                <w:szCs w:val="21"/>
              </w:rPr>
              <w:t>1</w:t>
            </w:r>
            <w:r w:rsidRPr="00F87B3D">
              <w:rPr>
                <w:rFonts w:hAnsi="宋体"/>
                <w:szCs w:val="21"/>
              </w:rPr>
              <w:t>个月的</w:t>
            </w:r>
            <w:proofErr w:type="gramStart"/>
            <w:r w:rsidRPr="00F87B3D">
              <w:rPr>
                <w:rFonts w:hAnsi="宋体"/>
                <w:szCs w:val="21"/>
              </w:rPr>
              <w:t>社保证明</w:t>
            </w:r>
            <w:proofErr w:type="gramEnd"/>
            <w:r w:rsidRPr="00F87B3D">
              <w:rPr>
                <w:rFonts w:hAnsi="宋体"/>
                <w:szCs w:val="21"/>
              </w:rPr>
              <w:t>，须提供社保部门出具的证明资料。</w:t>
            </w:r>
          </w:p>
          <w:p w14:paraId="6EFDB192" w14:textId="77777777" w:rsidR="0032240A" w:rsidRPr="00F87B3D" w:rsidRDefault="009F284D">
            <w:pPr>
              <w:rPr>
                <w:rFonts w:ascii="宋体" w:hAnsi="宋体" w:cs="宋体"/>
                <w:spacing w:val="1"/>
                <w:szCs w:val="21"/>
              </w:rPr>
            </w:pPr>
            <w:r w:rsidRPr="00F87B3D">
              <w:rPr>
                <w:rFonts w:ascii="宋体" w:hAnsi="宋体" w:cs="宋体" w:hint="eastAsia"/>
                <w:spacing w:val="1"/>
                <w:szCs w:val="21"/>
              </w:rPr>
              <w:t>（</w:t>
            </w:r>
            <w:r w:rsidRPr="00F87B3D">
              <w:rPr>
                <w:rFonts w:ascii="宋体" w:hAnsi="宋体" w:cs="宋体"/>
                <w:spacing w:val="1"/>
                <w:szCs w:val="21"/>
              </w:rPr>
              <w:t>2）拟派技术负责人完成过</w:t>
            </w:r>
            <w:r w:rsidRPr="00F87B3D">
              <w:rPr>
                <w:rFonts w:ascii="宋体" w:hAnsi="宋体" w:cs="宋体" w:hint="eastAsia"/>
                <w:kern w:val="0"/>
                <w:szCs w:val="21"/>
              </w:rPr>
              <w:t>质量合格的水利工程（建设内容须含灌浆施工</w:t>
            </w:r>
            <w:r w:rsidRPr="00F87B3D">
              <w:rPr>
                <w:rFonts w:ascii="宋体" w:hAnsi="宋体" w:cs="宋体" w:hint="eastAsia"/>
                <w:spacing w:val="1"/>
                <w:szCs w:val="21"/>
              </w:rPr>
              <w:t>项目</w:t>
            </w:r>
            <w:r w:rsidRPr="00F87B3D">
              <w:rPr>
                <w:rFonts w:ascii="宋体" w:hAnsi="宋体" w:cs="宋体" w:hint="eastAsia"/>
                <w:kern w:val="0"/>
                <w:szCs w:val="21"/>
              </w:rPr>
              <w:t>）</w:t>
            </w:r>
            <w:r w:rsidRPr="00F87B3D">
              <w:rPr>
                <w:rFonts w:ascii="宋体" w:hAnsi="宋体" w:cs="宋体" w:hint="eastAsia"/>
                <w:spacing w:val="1"/>
                <w:szCs w:val="21"/>
              </w:rPr>
              <w:t>业绩，每项得</w:t>
            </w:r>
            <w:r w:rsidRPr="00F87B3D">
              <w:rPr>
                <w:rFonts w:ascii="宋体" w:hAnsi="宋体" w:cs="宋体"/>
                <w:spacing w:val="1"/>
                <w:szCs w:val="21"/>
              </w:rPr>
              <w:t>4分，最高得8</w:t>
            </w:r>
            <w:r w:rsidRPr="00F87B3D">
              <w:rPr>
                <w:rFonts w:ascii="宋体" w:hAnsi="宋体" w:cs="宋体" w:hint="eastAsia"/>
                <w:spacing w:val="1"/>
                <w:szCs w:val="21"/>
              </w:rPr>
              <w:t>分。</w:t>
            </w:r>
          </w:p>
          <w:p w14:paraId="20F135B5" w14:textId="7555C31F" w:rsidR="0032240A" w:rsidRPr="00F87B3D" w:rsidRDefault="009F284D">
            <w:pPr>
              <w:pStyle w:val="Style3"/>
              <w:rPr>
                <w:rFonts w:hAnsi="宋体"/>
                <w:spacing w:val="1"/>
                <w:szCs w:val="21"/>
              </w:rPr>
            </w:pPr>
            <w:r w:rsidRPr="00F87B3D">
              <w:rPr>
                <w:rFonts w:ascii="宋体" w:hAnsi="宋体" w:cs="宋体"/>
                <w:spacing w:val="1"/>
                <w:szCs w:val="21"/>
              </w:rPr>
              <w:t>注：</w:t>
            </w:r>
            <w:r w:rsidRPr="00F87B3D">
              <w:rPr>
                <w:rFonts w:ascii="宋体" w:hAnsi="宋体" w:cs="宋体"/>
                <w:szCs w:val="21"/>
              </w:rPr>
              <w:t>须提供</w:t>
            </w:r>
            <w:r w:rsidRPr="00F87B3D">
              <w:rPr>
                <w:rFonts w:ascii="宋体" w:hAnsi="宋体" w:cs="宋体"/>
                <w:szCs w:val="21"/>
                <w:lang w:val="zh-CN"/>
              </w:rPr>
              <w:t>验收</w:t>
            </w:r>
            <w:r w:rsidRPr="00F87B3D">
              <w:rPr>
                <w:rFonts w:ascii="宋体" w:hAnsi="宋体" w:cs="宋体"/>
                <w:szCs w:val="21"/>
              </w:rPr>
              <w:t>合格</w:t>
            </w:r>
            <w:r w:rsidRPr="00F87B3D">
              <w:rPr>
                <w:rFonts w:ascii="宋体" w:hAnsi="宋体" w:cs="宋体"/>
                <w:szCs w:val="21"/>
                <w:lang w:val="zh-CN"/>
              </w:rPr>
              <w:t>证明</w:t>
            </w:r>
            <w:r w:rsidRPr="00F87B3D">
              <w:rPr>
                <w:rFonts w:ascii="宋体" w:hAnsi="宋体" w:cs="宋体"/>
                <w:szCs w:val="21"/>
              </w:rPr>
              <w:t>相关</w:t>
            </w:r>
            <w:r w:rsidRPr="00F87B3D">
              <w:rPr>
                <w:rFonts w:ascii="宋体" w:hAnsi="宋体" w:cs="宋体"/>
                <w:szCs w:val="21"/>
                <w:lang w:val="zh-CN"/>
              </w:rPr>
              <w:t>材料（</w:t>
            </w:r>
            <w:r w:rsidRPr="00F87B3D">
              <w:rPr>
                <w:rFonts w:ascii="宋体" w:hAnsi="宋体" w:cs="宋体"/>
                <w:szCs w:val="21"/>
              </w:rPr>
              <w:t>单位工程验收鉴定书或竣工验收鉴定书或合同验收证明）。</w:t>
            </w:r>
            <w:r w:rsidRPr="00F87B3D">
              <w:rPr>
                <w:rFonts w:hAnsi="宋体" w:cs="宋体" w:hint="eastAsia"/>
                <w:b/>
                <w:szCs w:val="21"/>
              </w:rPr>
              <w:t>涉及项目建设内容的，所提供的上述资料须能反映该项内容，否则还须提供项目建议书批复或可行性研究报告批复或初步设计批复或概算批复或投资项目备案证或施工图纸或竣工图或工程量清单等能反映相关建设内容的证明文件。如前述证明材料还不能清晰反映有关特征和必要信息的，则须提供该项工程业绩的业主证明并须附有业主方的联系人及联系电话。</w:t>
            </w:r>
          </w:p>
        </w:tc>
        <w:tc>
          <w:tcPr>
            <w:tcW w:w="548" w:type="pct"/>
            <w:vMerge/>
            <w:tcBorders>
              <w:left w:val="single" w:sz="4" w:space="0" w:color="auto"/>
              <w:right w:val="single" w:sz="4" w:space="0" w:color="auto"/>
            </w:tcBorders>
            <w:shd w:val="clear" w:color="auto" w:fill="auto"/>
            <w:vAlign w:val="center"/>
          </w:tcPr>
          <w:p w14:paraId="60A62B61" w14:textId="77777777" w:rsidR="0032240A" w:rsidRPr="00F87B3D" w:rsidRDefault="0032240A">
            <w:pPr>
              <w:jc w:val="center"/>
              <w:rPr>
                <w:szCs w:val="21"/>
              </w:rPr>
            </w:pPr>
          </w:p>
        </w:tc>
      </w:tr>
      <w:tr w:rsidR="00FB6172" w:rsidRPr="00F87B3D" w14:paraId="21736686" w14:textId="77777777">
        <w:trPr>
          <w:trHeight w:val="3427"/>
        </w:trPr>
        <w:tc>
          <w:tcPr>
            <w:tcW w:w="428" w:type="pct"/>
            <w:gridSpan w:val="2"/>
            <w:vMerge/>
            <w:tcBorders>
              <w:right w:val="single" w:sz="4" w:space="0" w:color="auto"/>
            </w:tcBorders>
            <w:vAlign w:val="center"/>
          </w:tcPr>
          <w:p w14:paraId="2F2CCE6A"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64F78768"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071284E4" w14:textId="77777777" w:rsidR="0032240A" w:rsidRPr="00F87B3D" w:rsidRDefault="009F284D">
            <w:pPr>
              <w:jc w:val="center"/>
              <w:rPr>
                <w:rFonts w:asciiTheme="minorEastAsia" w:eastAsiaTheme="minorEastAsia" w:hAnsiTheme="minorEastAsia" w:cs="宋体"/>
                <w:szCs w:val="21"/>
              </w:rPr>
            </w:pPr>
            <w:bookmarkStart w:id="120" w:name="_Hlk138897393"/>
            <w:r w:rsidRPr="00F87B3D">
              <w:rPr>
                <w:rFonts w:asciiTheme="minorEastAsia" w:eastAsiaTheme="minorEastAsia" w:hAnsiTheme="minorEastAsia" w:cs="宋体" w:hint="eastAsia"/>
                <w:szCs w:val="21"/>
              </w:rPr>
              <w:t>安全负责人</w:t>
            </w:r>
            <w:bookmarkEnd w:id="120"/>
            <w:r w:rsidRPr="00F87B3D">
              <w:rPr>
                <w:rFonts w:asciiTheme="minorEastAsia" w:eastAsiaTheme="minorEastAsia" w:hAnsiTheme="minorEastAsia" w:cs="宋体" w:hint="eastAsia"/>
                <w:szCs w:val="21"/>
              </w:rPr>
              <w:t>的</w:t>
            </w:r>
          </w:p>
          <w:p w14:paraId="6C80C5B7" w14:textId="77777777" w:rsidR="0032240A" w:rsidRPr="00F87B3D" w:rsidRDefault="009F284D">
            <w:pPr>
              <w:jc w:val="center"/>
              <w:rPr>
                <w:rFonts w:ascii="宋体" w:hAnsi="宋体" w:cs="宋体"/>
                <w:szCs w:val="21"/>
              </w:rPr>
            </w:pPr>
            <w:r w:rsidRPr="00F87B3D">
              <w:rPr>
                <w:rFonts w:asciiTheme="minorEastAsia" w:eastAsiaTheme="minorEastAsia" w:hAnsiTheme="minorEastAsia" w:cs="宋体" w:hint="eastAsia"/>
                <w:szCs w:val="21"/>
              </w:rPr>
              <w:t>任职资格（</w:t>
            </w:r>
            <w:r w:rsidRPr="00F87B3D">
              <w:rPr>
                <w:rFonts w:asciiTheme="minorEastAsia" w:eastAsiaTheme="minorEastAsia" w:hAnsiTheme="minorEastAsia" w:cs="宋体"/>
                <w:szCs w:val="21"/>
              </w:rPr>
              <w:t>6）</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232DE1BD" w14:textId="77777777" w:rsidR="0032240A" w:rsidRPr="00F87B3D" w:rsidRDefault="009F284D">
            <w:pPr>
              <w:pStyle w:val="Default"/>
              <w:jc w:val="both"/>
              <w:rPr>
                <w:rFonts w:asciiTheme="minorEastAsia" w:eastAsiaTheme="minorEastAsia" w:hAnsiTheme="minorEastAsia"/>
                <w:color w:val="auto"/>
                <w:sz w:val="21"/>
                <w:szCs w:val="21"/>
              </w:rPr>
            </w:pPr>
            <w:r w:rsidRPr="00F87B3D">
              <w:rPr>
                <w:rFonts w:asciiTheme="minorEastAsia" w:eastAsiaTheme="minorEastAsia" w:hAnsiTheme="minorEastAsia" w:hint="eastAsia"/>
                <w:color w:val="auto"/>
                <w:sz w:val="21"/>
                <w:szCs w:val="21"/>
              </w:rPr>
              <w:t>（</w:t>
            </w:r>
            <w:r w:rsidRPr="00F87B3D">
              <w:rPr>
                <w:rFonts w:asciiTheme="minorEastAsia" w:eastAsiaTheme="minorEastAsia" w:hAnsiTheme="minorEastAsia"/>
                <w:color w:val="auto"/>
                <w:sz w:val="21"/>
                <w:szCs w:val="21"/>
              </w:rPr>
              <w:t>1）</w:t>
            </w:r>
            <w:r w:rsidRPr="00F87B3D">
              <w:rPr>
                <w:rFonts w:asciiTheme="minorEastAsia" w:eastAsiaTheme="minorEastAsia" w:hAnsiTheme="minorEastAsia" w:hint="eastAsia"/>
                <w:color w:val="auto"/>
                <w:sz w:val="21"/>
                <w:szCs w:val="21"/>
              </w:rPr>
              <w:t>拟派安全负责人同时具备有效期内的注册安全工程师执业资格证书和安全工程相关专业高级工程师（或以上）职称证书，得</w:t>
            </w:r>
            <w:r w:rsidRPr="00F87B3D">
              <w:rPr>
                <w:rFonts w:asciiTheme="minorEastAsia" w:eastAsiaTheme="minorEastAsia" w:hAnsiTheme="minorEastAsia"/>
                <w:color w:val="auto"/>
                <w:sz w:val="21"/>
                <w:szCs w:val="21"/>
              </w:rPr>
              <w:t>6</w:t>
            </w:r>
            <w:r w:rsidRPr="00F87B3D">
              <w:rPr>
                <w:rFonts w:asciiTheme="minorEastAsia" w:eastAsiaTheme="minorEastAsia" w:hAnsiTheme="minorEastAsia" w:hint="eastAsia"/>
                <w:color w:val="auto"/>
                <w:sz w:val="21"/>
                <w:szCs w:val="21"/>
              </w:rPr>
              <w:t>分。</w:t>
            </w:r>
          </w:p>
          <w:p w14:paraId="3239C4A3" w14:textId="77777777" w:rsidR="0032240A" w:rsidRPr="00F87B3D" w:rsidRDefault="009F284D">
            <w:pPr>
              <w:pStyle w:val="Default"/>
              <w:jc w:val="both"/>
              <w:rPr>
                <w:rFonts w:asciiTheme="minorEastAsia" w:eastAsiaTheme="minorEastAsia" w:hAnsiTheme="minorEastAsia"/>
                <w:color w:val="auto"/>
                <w:sz w:val="21"/>
                <w:szCs w:val="21"/>
              </w:rPr>
            </w:pPr>
            <w:r w:rsidRPr="00F87B3D">
              <w:rPr>
                <w:rFonts w:asciiTheme="minorEastAsia" w:eastAsiaTheme="minorEastAsia" w:hAnsiTheme="minorEastAsia" w:hint="eastAsia"/>
                <w:color w:val="auto"/>
                <w:sz w:val="21"/>
                <w:szCs w:val="21"/>
              </w:rPr>
              <w:t>（</w:t>
            </w:r>
            <w:r w:rsidRPr="00F87B3D">
              <w:rPr>
                <w:rFonts w:asciiTheme="minorEastAsia" w:eastAsiaTheme="minorEastAsia" w:hAnsiTheme="minorEastAsia"/>
                <w:color w:val="auto"/>
                <w:sz w:val="21"/>
                <w:szCs w:val="21"/>
              </w:rPr>
              <w:t>2）</w:t>
            </w:r>
            <w:r w:rsidRPr="00F87B3D">
              <w:rPr>
                <w:rFonts w:asciiTheme="minorEastAsia" w:eastAsiaTheme="minorEastAsia" w:hAnsiTheme="minorEastAsia" w:hint="eastAsia"/>
                <w:color w:val="auto"/>
                <w:sz w:val="21"/>
                <w:szCs w:val="21"/>
              </w:rPr>
              <w:t>拟派安全负责人同时具备有效期内的注册安全工程师执业资格证书和安全工程相关专业工程师职称证书，得</w:t>
            </w:r>
            <w:r w:rsidRPr="00F87B3D">
              <w:rPr>
                <w:rFonts w:asciiTheme="minorEastAsia" w:eastAsiaTheme="minorEastAsia" w:hAnsiTheme="minorEastAsia"/>
                <w:color w:val="auto"/>
                <w:sz w:val="21"/>
                <w:szCs w:val="21"/>
              </w:rPr>
              <w:t xml:space="preserve"> 3</w:t>
            </w:r>
            <w:r w:rsidRPr="00F87B3D">
              <w:rPr>
                <w:rFonts w:asciiTheme="minorEastAsia" w:eastAsiaTheme="minorEastAsia" w:hAnsiTheme="minorEastAsia" w:hint="eastAsia"/>
                <w:color w:val="auto"/>
                <w:sz w:val="21"/>
                <w:szCs w:val="21"/>
              </w:rPr>
              <w:t>分。</w:t>
            </w:r>
          </w:p>
          <w:p w14:paraId="6D3964CC" w14:textId="77777777" w:rsidR="0032240A" w:rsidRPr="00F87B3D" w:rsidRDefault="009F284D">
            <w:pPr>
              <w:pStyle w:val="Default"/>
              <w:jc w:val="both"/>
              <w:rPr>
                <w:rFonts w:asciiTheme="minorEastAsia" w:eastAsiaTheme="minorEastAsia" w:hAnsiTheme="minorEastAsia"/>
                <w:color w:val="auto"/>
                <w:sz w:val="21"/>
                <w:szCs w:val="21"/>
              </w:rPr>
            </w:pPr>
            <w:r w:rsidRPr="00F87B3D">
              <w:rPr>
                <w:rFonts w:asciiTheme="minorEastAsia" w:eastAsiaTheme="minorEastAsia" w:hAnsiTheme="minorEastAsia" w:hint="eastAsia"/>
                <w:color w:val="auto"/>
                <w:sz w:val="21"/>
                <w:szCs w:val="21"/>
              </w:rPr>
              <w:t>（</w:t>
            </w:r>
            <w:r w:rsidRPr="00F87B3D">
              <w:rPr>
                <w:rFonts w:asciiTheme="minorEastAsia" w:eastAsiaTheme="minorEastAsia" w:hAnsiTheme="minorEastAsia"/>
                <w:color w:val="auto"/>
                <w:sz w:val="21"/>
                <w:szCs w:val="21"/>
              </w:rPr>
              <w:t>3）</w:t>
            </w:r>
            <w:r w:rsidRPr="00F87B3D">
              <w:rPr>
                <w:rFonts w:asciiTheme="minorEastAsia" w:eastAsiaTheme="minorEastAsia" w:hAnsiTheme="minorEastAsia" w:hint="eastAsia"/>
                <w:color w:val="auto"/>
                <w:sz w:val="21"/>
                <w:szCs w:val="21"/>
              </w:rPr>
              <w:t>拟派安全负责人具备有效期内的注册安全工程师执业资格证书的，得</w:t>
            </w:r>
            <w:r w:rsidRPr="00F87B3D">
              <w:rPr>
                <w:rFonts w:asciiTheme="minorEastAsia" w:eastAsiaTheme="minorEastAsia" w:hAnsiTheme="minorEastAsia"/>
                <w:color w:val="auto"/>
                <w:sz w:val="21"/>
                <w:szCs w:val="21"/>
              </w:rPr>
              <w:t xml:space="preserve"> 1</w:t>
            </w:r>
            <w:r w:rsidRPr="00F87B3D">
              <w:rPr>
                <w:rFonts w:asciiTheme="minorEastAsia" w:eastAsiaTheme="minorEastAsia" w:hAnsiTheme="minorEastAsia" w:hint="eastAsia"/>
                <w:color w:val="auto"/>
                <w:sz w:val="21"/>
                <w:szCs w:val="21"/>
              </w:rPr>
              <w:t>分；</w:t>
            </w:r>
          </w:p>
          <w:p w14:paraId="4DDCE02B" w14:textId="77777777" w:rsidR="0032240A" w:rsidRPr="00F87B3D" w:rsidRDefault="009F284D">
            <w:pPr>
              <w:pStyle w:val="Default"/>
              <w:rPr>
                <w:rFonts w:eastAsia="宋体" w:hAnsi="宋体"/>
                <w:color w:val="auto"/>
                <w:spacing w:val="1"/>
                <w:sz w:val="21"/>
                <w:szCs w:val="21"/>
              </w:rPr>
            </w:pPr>
            <w:r w:rsidRPr="00F87B3D">
              <w:rPr>
                <w:rFonts w:asciiTheme="minorEastAsia" w:eastAsiaTheme="minorEastAsia" w:hAnsiTheme="minorEastAsia" w:hint="eastAsia"/>
                <w:color w:val="auto"/>
                <w:spacing w:val="1"/>
                <w:sz w:val="21"/>
                <w:szCs w:val="21"/>
              </w:rPr>
              <w:t>注：须提供人员</w:t>
            </w:r>
            <w:r w:rsidRPr="00F87B3D">
              <w:rPr>
                <w:rFonts w:asciiTheme="minorEastAsia" w:eastAsiaTheme="minorEastAsia" w:hAnsiTheme="minorEastAsia" w:hint="eastAsia"/>
                <w:color w:val="auto"/>
                <w:sz w:val="21"/>
                <w:szCs w:val="21"/>
              </w:rPr>
              <w:t>执业资格证书</w:t>
            </w:r>
            <w:r w:rsidRPr="00F87B3D">
              <w:rPr>
                <w:rFonts w:asciiTheme="minorEastAsia" w:eastAsiaTheme="minorEastAsia" w:hAnsiTheme="minorEastAsia" w:hint="eastAsia"/>
                <w:color w:val="auto"/>
                <w:spacing w:val="1"/>
                <w:sz w:val="21"/>
                <w:szCs w:val="21"/>
              </w:rPr>
              <w:t>、职称证和投标截止前近</w:t>
            </w:r>
            <w:r w:rsidRPr="00F87B3D">
              <w:rPr>
                <w:rFonts w:asciiTheme="minorEastAsia" w:eastAsiaTheme="minorEastAsia" w:hAnsiTheme="minorEastAsia"/>
                <w:color w:val="auto"/>
                <w:spacing w:val="1"/>
                <w:sz w:val="21"/>
                <w:szCs w:val="21"/>
              </w:rPr>
              <w:t>1个月</w:t>
            </w:r>
            <w:r w:rsidRPr="00F87B3D">
              <w:rPr>
                <w:rFonts w:asciiTheme="minorEastAsia" w:eastAsiaTheme="minorEastAsia" w:hAnsiTheme="minorEastAsia" w:hint="eastAsia"/>
                <w:color w:val="auto"/>
                <w:spacing w:val="1"/>
                <w:sz w:val="21"/>
                <w:szCs w:val="21"/>
              </w:rPr>
              <w:t>由投标人为其购买的</w:t>
            </w:r>
            <w:proofErr w:type="gramStart"/>
            <w:r w:rsidRPr="00F87B3D">
              <w:rPr>
                <w:rFonts w:asciiTheme="minorEastAsia" w:eastAsiaTheme="minorEastAsia" w:hAnsiTheme="minorEastAsia" w:hint="eastAsia"/>
                <w:color w:val="auto"/>
                <w:spacing w:val="1"/>
                <w:sz w:val="21"/>
                <w:szCs w:val="21"/>
              </w:rPr>
              <w:t>社保证明</w:t>
            </w:r>
            <w:proofErr w:type="gramEnd"/>
            <w:r w:rsidRPr="00F87B3D">
              <w:rPr>
                <w:rFonts w:asciiTheme="minorEastAsia" w:eastAsiaTheme="minorEastAsia" w:hAnsiTheme="minorEastAsia" w:hint="eastAsia"/>
                <w:color w:val="auto"/>
                <w:spacing w:val="1"/>
                <w:sz w:val="21"/>
                <w:szCs w:val="21"/>
              </w:rPr>
              <w:t>资料，否则不得分。</w:t>
            </w:r>
            <w:bookmarkStart w:id="121" w:name="_Hlk138897482"/>
            <w:r w:rsidRPr="00F87B3D">
              <w:rPr>
                <w:rFonts w:asciiTheme="minorEastAsia" w:eastAsiaTheme="minorEastAsia" w:hAnsiTheme="minorEastAsia" w:hint="eastAsia"/>
                <w:color w:val="auto"/>
                <w:spacing w:val="1"/>
                <w:sz w:val="21"/>
                <w:szCs w:val="21"/>
              </w:rPr>
              <w:t>若无法提供近1个月的</w:t>
            </w:r>
            <w:proofErr w:type="gramStart"/>
            <w:r w:rsidRPr="00F87B3D">
              <w:rPr>
                <w:rFonts w:asciiTheme="minorEastAsia" w:eastAsiaTheme="minorEastAsia" w:hAnsiTheme="minorEastAsia" w:hint="eastAsia"/>
                <w:color w:val="auto"/>
                <w:spacing w:val="1"/>
                <w:sz w:val="21"/>
                <w:szCs w:val="21"/>
              </w:rPr>
              <w:t>社保证明</w:t>
            </w:r>
            <w:proofErr w:type="gramEnd"/>
            <w:r w:rsidRPr="00F87B3D">
              <w:rPr>
                <w:rFonts w:asciiTheme="minorEastAsia" w:eastAsiaTheme="minorEastAsia" w:hAnsiTheme="minorEastAsia" w:hint="eastAsia"/>
                <w:color w:val="auto"/>
                <w:spacing w:val="1"/>
                <w:sz w:val="21"/>
                <w:szCs w:val="21"/>
              </w:rPr>
              <w:t>，须提供社保部门出具的证明资料。</w:t>
            </w:r>
            <w:bookmarkEnd w:id="121"/>
          </w:p>
        </w:tc>
        <w:tc>
          <w:tcPr>
            <w:tcW w:w="548" w:type="pct"/>
            <w:vMerge/>
            <w:tcBorders>
              <w:left w:val="single" w:sz="4" w:space="0" w:color="auto"/>
              <w:right w:val="single" w:sz="4" w:space="0" w:color="auto"/>
            </w:tcBorders>
            <w:shd w:val="clear" w:color="auto" w:fill="auto"/>
            <w:vAlign w:val="center"/>
          </w:tcPr>
          <w:p w14:paraId="2D90A76A" w14:textId="77777777" w:rsidR="0032240A" w:rsidRPr="00F87B3D" w:rsidRDefault="0032240A">
            <w:pPr>
              <w:jc w:val="center"/>
              <w:rPr>
                <w:szCs w:val="21"/>
              </w:rPr>
            </w:pPr>
          </w:p>
        </w:tc>
      </w:tr>
      <w:tr w:rsidR="00FB6172" w:rsidRPr="00F87B3D" w14:paraId="42F5D9E7" w14:textId="77777777">
        <w:trPr>
          <w:trHeight w:val="3107"/>
        </w:trPr>
        <w:tc>
          <w:tcPr>
            <w:tcW w:w="428" w:type="pct"/>
            <w:gridSpan w:val="2"/>
            <w:vMerge/>
            <w:tcBorders>
              <w:right w:val="single" w:sz="4" w:space="0" w:color="auto"/>
            </w:tcBorders>
            <w:vAlign w:val="center"/>
          </w:tcPr>
          <w:p w14:paraId="6330F46D"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681DD9F4"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5C3F561B" w14:textId="77777777" w:rsidR="0032240A" w:rsidRPr="00F87B3D" w:rsidRDefault="009F284D">
            <w:pPr>
              <w:jc w:val="center"/>
              <w:rPr>
                <w:rFonts w:asciiTheme="minorEastAsia" w:eastAsiaTheme="minorEastAsia" w:hAnsiTheme="minorEastAsia" w:cs="宋体"/>
                <w:szCs w:val="21"/>
              </w:rPr>
            </w:pPr>
            <w:r w:rsidRPr="00F87B3D">
              <w:rPr>
                <w:rFonts w:asciiTheme="minorEastAsia" w:eastAsiaTheme="minorEastAsia" w:hAnsiTheme="minorEastAsia" w:cs="宋体" w:hint="eastAsia"/>
                <w:szCs w:val="21"/>
              </w:rPr>
              <w:t>组织机构及</w:t>
            </w:r>
          </w:p>
          <w:p w14:paraId="04D73C4E" w14:textId="77777777" w:rsidR="0032240A" w:rsidRPr="00F87B3D" w:rsidRDefault="009F284D">
            <w:pPr>
              <w:jc w:val="center"/>
              <w:rPr>
                <w:rFonts w:asciiTheme="minorEastAsia" w:eastAsiaTheme="minorEastAsia" w:hAnsiTheme="minorEastAsia" w:cs="宋体"/>
                <w:szCs w:val="21"/>
              </w:rPr>
            </w:pPr>
            <w:r w:rsidRPr="00F87B3D">
              <w:rPr>
                <w:rFonts w:asciiTheme="minorEastAsia" w:eastAsiaTheme="minorEastAsia" w:hAnsiTheme="minorEastAsia" w:cs="宋体" w:hint="eastAsia"/>
                <w:szCs w:val="21"/>
              </w:rPr>
              <w:t>主要管理人员</w:t>
            </w:r>
          </w:p>
          <w:p w14:paraId="50311E6D" w14:textId="77777777" w:rsidR="0032240A" w:rsidRPr="00F87B3D" w:rsidRDefault="009F284D">
            <w:pPr>
              <w:jc w:val="center"/>
              <w:rPr>
                <w:rFonts w:ascii="宋体" w:hAnsi="宋体" w:cs="宋体"/>
              </w:rPr>
            </w:pPr>
            <w:r w:rsidRPr="00F87B3D">
              <w:rPr>
                <w:rFonts w:asciiTheme="minorEastAsia" w:eastAsiaTheme="minorEastAsia" w:hAnsiTheme="minorEastAsia" w:cs="宋体" w:hint="eastAsia"/>
                <w:szCs w:val="21"/>
              </w:rPr>
              <w:t>（</w:t>
            </w:r>
            <w:r w:rsidRPr="00F87B3D">
              <w:rPr>
                <w:rFonts w:asciiTheme="minorEastAsia" w:eastAsiaTheme="minorEastAsia" w:hAnsiTheme="minorEastAsia" w:cs="宋体"/>
                <w:szCs w:val="21"/>
              </w:rPr>
              <w:t>10</w:t>
            </w:r>
            <w:r w:rsidRPr="00F87B3D">
              <w:rPr>
                <w:rFonts w:asciiTheme="minorEastAsia" w:eastAsiaTheme="minorEastAsia" w:hAnsiTheme="minorEastAsia" w:cs="宋体" w:hint="eastAsia"/>
                <w:szCs w:val="21"/>
              </w:rPr>
              <w:t>）</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07692E3E" w14:textId="77777777" w:rsidR="0032240A" w:rsidRPr="00F87B3D" w:rsidRDefault="009F284D">
            <w:pPr>
              <w:pStyle w:val="Default"/>
              <w:rPr>
                <w:rFonts w:asciiTheme="minorEastAsia" w:eastAsiaTheme="minorEastAsia" w:hAnsiTheme="minorEastAsia"/>
                <w:color w:val="auto"/>
                <w:spacing w:val="1"/>
                <w:sz w:val="21"/>
                <w:szCs w:val="21"/>
              </w:rPr>
            </w:pPr>
            <w:proofErr w:type="gramStart"/>
            <w:r w:rsidRPr="00F87B3D">
              <w:rPr>
                <w:rFonts w:asciiTheme="minorEastAsia" w:eastAsiaTheme="minorEastAsia" w:hAnsiTheme="minorEastAsia" w:hint="eastAsia"/>
                <w:color w:val="auto"/>
                <w:spacing w:val="1"/>
                <w:sz w:val="21"/>
                <w:szCs w:val="21"/>
              </w:rPr>
              <w:t>除项目</w:t>
            </w:r>
            <w:proofErr w:type="gramEnd"/>
            <w:r w:rsidRPr="00F87B3D">
              <w:rPr>
                <w:rFonts w:asciiTheme="minorEastAsia" w:eastAsiaTheme="minorEastAsia" w:hAnsiTheme="minorEastAsia" w:hint="eastAsia"/>
                <w:color w:val="auto"/>
                <w:spacing w:val="1"/>
                <w:sz w:val="21"/>
                <w:szCs w:val="21"/>
              </w:rPr>
              <w:t>负责人、技术负责人、安全负责人外，项目管理机构主要管理人员（资料员、质检员、施工员、材料员、安全员）要求如下：每投入一名中级（或以上）职称的人员得</w:t>
            </w:r>
            <w:r w:rsidRPr="00F87B3D">
              <w:rPr>
                <w:rFonts w:asciiTheme="minorEastAsia" w:eastAsiaTheme="minorEastAsia" w:hAnsiTheme="minorEastAsia"/>
                <w:color w:val="auto"/>
                <w:spacing w:val="1"/>
                <w:sz w:val="21"/>
                <w:szCs w:val="21"/>
              </w:rPr>
              <w:t>2</w:t>
            </w:r>
            <w:r w:rsidRPr="00F87B3D">
              <w:rPr>
                <w:rFonts w:asciiTheme="minorEastAsia" w:eastAsiaTheme="minorEastAsia" w:hAnsiTheme="minorEastAsia" w:hint="eastAsia"/>
                <w:color w:val="auto"/>
                <w:spacing w:val="1"/>
                <w:sz w:val="21"/>
                <w:szCs w:val="21"/>
              </w:rPr>
              <w:t>分，最多得</w:t>
            </w:r>
            <w:r w:rsidRPr="00F87B3D">
              <w:rPr>
                <w:rFonts w:asciiTheme="minorEastAsia" w:eastAsiaTheme="minorEastAsia" w:hAnsiTheme="minorEastAsia"/>
                <w:color w:val="auto"/>
                <w:spacing w:val="1"/>
                <w:sz w:val="21"/>
                <w:szCs w:val="21"/>
              </w:rPr>
              <w:t>10</w:t>
            </w:r>
            <w:r w:rsidRPr="00F87B3D">
              <w:rPr>
                <w:rFonts w:asciiTheme="minorEastAsia" w:eastAsiaTheme="minorEastAsia" w:hAnsiTheme="minorEastAsia" w:hint="eastAsia"/>
                <w:color w:val="auto"/>
                <w:spacing w:val="1"/>
                <w:sz w:val="21"/>
                <w:szCs w:val="21"/>
              </w:rPr>
              <w:t>分。</w:t>
            </w:r>
          </w:p>
          <w:p w14:paraId="691FB08D" w14:textId="77777777" w:rsidR="0032240A" w:rsidRPr="00F87B3D" w:rsidRDefault="009F284D">
            <w:pPr>
              <w:pStyle w:val="Default"/>
              <w:jc w:val="both"/>
              <w:rPr>
                <w:rFonts w:eastAsia="宋体" w:hAnsi="宋体"/>
                <w:color w:val="auto"/>
                <w:spacing w:val="1"/>
                <w:sz w:val="21"/>
                <w:szCs w:val="21"/>
              </w:rPr>
            </w:pPr>
            <w:r w:rsidRPr="00F87B3D">
              <w:rPr>
                <w:rFonts w:asciiTheme="minorEastAsia" w:eastAsiaTheme="minorEastAsia" w:hAnsiTheme="minorEastAsia" w:hint="eastAsia"/>
                <w:color w:val="auto"/>
                <w:spacing w:val="1"/>
                <w:sz w:val="21"/>
                <w:szCs w:val="21"/>
              </w:rPr>
              <w:t>注：须提供人员岗位证或培训证、职称证和投标截止前近</w:t>
            </w:r>
            <w:r w:rsidRPr="00F87B3D">
              <w:rPr>
                <w:rFonts w:asciiTheme="minorEastAsia" w:eastAsiaTheme="minorEastAsia" w:hAnsiTheme="minorEastAsia"/>
                <w:color w:val="auto"/>
                <w:spacing w:val="1"/>
                <w:sz w:val="21"/>
                <w:szCs w:val="21"/>
              </w:rPr>
              <w:t>1个月</w:t>
            </w:r>
            <w:r w:rsidRPr="00F87B3D">
              <w:rPr>
                <w:rFonts w:asciiTheme="minorEastAsia" w:eastAsiaTheme="minorEastAsia" w:hAnsiTheme="minorEastAsia" w:hint="eastAsia"/>
                <w:color w:val="auto"/>
                <w:spacing w:val="1"/>
                <w:sz w:val="21"/>
                <w:szCs w:val="21"/>
              </w:rPr>
              <w:t>（</w:t>
            </w:r>
            <w:r w:rsidRPr="00F87B3D">
              <w:rPr>
                <w:rFonts w:asciiTheme="minorEastAsia" w:eastAsiaTheme="minorEastAsia" w:hAnsiTheme="minorEastAsia"/>
                <w:color w:val="auto"/>
                <w:spacing w:val="1"/>
                <w:sz w:val="21"/>
                <w:szCs w:val="21"/>
              </w:rPr>
              <w:t>2023年5</w:t>
            </w:r>
            <w:r w:rsidRPr="00F87B3D">
              <w:rPr>
                <w:rFonts w:asciiTheme="minorEastAsia" w:eastAsiaTheme="minorEastAsia" w:hAnsiTheme="minorEastAsia" w:hint="eastAsia"/>
                <w:color w:val="auto"/>
                <w:spacing w:val="1"/>
                <w:sz w:val="21"/>
                <w:szCs w:val="21"/>
              </w:rPr>
              <w:t>月）由投标人为其购买的</w:t>
            </w:r>
            <w:proofErr w:type="gramStart"/>
            <w:r w:rsidRPr="00F87B3D">
              <w:rPr>
                <w:rFonts w:asciiTheme="minorEastAsia" w:eastAsiaTheme="minorEastAsia" w:hAnsiTheme="minorEastAsia" w:hint="eastAsia"/>
                <w:color w:val="auto"/>
                <w:spacing w:val="1"/>
                <w:sz w:val="21"/>
                <w:szCs w:val="21"/>
              </w:rPr>
              <w:t>社保证明</w:t>
            </w:r>
            <w:proofErr w:type="gramEnd"/>
            <w:r w:rsidRPr="00F87B3D">
              <w:rPr>
                <w:rFonts w:asciiTheme="minorEastAsia" w:eastAsiaTheme="minorEastAsia" w:hAnsiTheme="minorEastAsia" w:hint="eastAsia"/>
                <w:color w:val="auto"/>
                <w:spacing w:val="1"/>
                <w:sz w:val="21"/>
                <w:szCs w:val="21"/>
              </w:rPr>
              <w:t>资料，否则不得分。</w:t>
            </w:r>
            <w:r w:rsidRPr="00F87B3D">
              <w:rPr>
                <w:rFonts w:asciiTheme="minorEastAsia" w:eastAsiaTheme="minorEastAsia" w:hAnsiTheme="minorEastAsia"/>
                <w:color w:val="auto"/>
                <w:spacing w:val="1"/>
                <w:sz w:val="21"/>
                <w:szCs w:val="21"/>
              </w:rPr>
              <w:t>若无法提供近1个月的</w:t>
            </w:r>
            <w:proofErr w:type="gramStart"/>
            <w:r w:rsidRPr="00F87B3D">
              <w:rPr>
                <w:rFonts w:asciiTheme="minorEastAsia" w:eastAsiaTheme="minorEastAsia" w:hAnsiTheme="minorEastAsia"/>
                <w:color w:val="auto"/>
                <w:spacing w:val="1"/>
                <w:sz w:val="21"/>
                <w:szCs w:val="21"/>
              </w:rPr>
              <w:t>社保证明</w:t>
            </w:r>
            <w:proofErr w:type="gramEnd"/>
            <w:r w:rsidRPr="00F87B3D">
              <w:rPr>
                <w:rFonts w:asciiTheme="minorEastAsia" w:eastAsiaTheme="minorEastAsia" w:hAnsiTheme="minorEastAsia"/>
                <w:color w:val="auto"/>
                <w:spacing w:val="1"/>
                <w:sz w:val="21"/>
                <w:szCs w:val="21"/>
              </w:rPr>
              <w:t>，须提供社保部门出具的证明资料。</w:t>
            </w:r>
          </w:p>
        </w:tc>
        <w:tc>
          <w:tcPr>
            <w:tcW w:w="548" w:type="pct"/>
            <w:vMerge/>
            <w:tcBorders>
              <w:left w:val="single" w:sz="4" w:space="0" w:color="auto"/>
              <w:right w:val="single" w:sz="4" w:space="0" w:color="auto"/>
            </w:tcBorders>
            <w:shd w:val="clear" w:color="auto" w:fill="auto"/>
            <w:vAlign w:val="center"/>
          </w:tcPr>
          <w:p w14:paraId="7FC4FB9E" w14:textId="77777777" w:rsidR="0032240A" w:rsidRPr="00F87B3D" w:rsidRDefault="0032240A">
            <w:pPr>
              <w:jc w:val="center"/>
              <w:rPr>
                <w:szCs w:val="21"/>
              </w:rPr>
            </w:pPr>
          </w:p>
        </w:tc>
      </w:tr>
      <w:tr w:rsidR="00FB6172" w:rsidRPr="00F87B3D" w14:paraId="167238CB" w14:textId="77777777">
        <w:trPr>
          <w:trHeight w:val="456"/>
        </w:trPr>
        <w:tc>
          <w:tcPr>
            <w:tcW w:w="428" w:type="pct"/>
            <w:gridSpan w:val="2"/>
            <w:vMerge/>
            <w:tcBorders>
              <w:right w:val="single" w:sz="4" w:space="0" w:color="auto"/>
            </w:tcBorders>
            <w:vAlign w:val="center"/>
          </w:tcPr>
          <w:p w14:paraId="6CB55658"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03BE6F99"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vAlign w:val="center"/>
          </w:tcPr>
          <w:p w14:paraId="3BCBFD59" w14:textId="77777777" w:rsidR="0032240A" w:rsidRPr="00F87B3D" w:rsidRDefault="009F284D">
            <w:pPr>
              <w:jc w:val="center"/>
              <w:rPr>
                <w:rFonts w:ascii="宋体" w:hAnsi="宋体" w:cs="宋体"/>
                <w:szCs w:val="21"/>
                <w:lang w:val="zh-CN"/>
              </w:rPr>
            </w:pPr>
            <w:r w:rsidRPr="00F87B3D">
              <w:rPr>
                <w:rFonts w:ascii="宋体" w:hAnsi="宋体" w:cs="宋体"/>
                <w:szCs w:val="21"/>
                <w:lang w:val="zh-CN"/>
              </w:rPr>
              <w:t>投标人的</w:t>
            </w:r>
          </w:p>
          <w:p w14:paraId="1BC32516" w14:textId="77777777" w:rsidR="0032240A" w:rsidRPr="00F87B3D" w:rsidRDefault="009F284D">
            <w:pPr>
              <w:jc w:val="center"/>
              <w:rPr>
                <w:rFonts w:ascii="宋体" w:hAnsi="宋体" w:cs="宋体"/>
                <w:szCs w:val="21"/>
                <w:lang w:val="zh-CN"/>
              </w:rPr>
            </w:pPr>
            <w:r w:rsidRPr="00F87B3D">
              <w:rPr>
                <w:rFonts w:ascii="宋体" w:hAnsi="宋体" w:cs="宋体"/>
                <w:szCs w:val="21"/>
                <w:lang w:val="zh-CN"/>
              </w:rPr>
              <w:t>类似工程业绩</w:t>
            </w:r>
          </w:p>
          <w:p w14:paraId="28728A18" w14:textId="77777777" w:rsidR="0032240A" w:rsidRPr="00F87B3D" w:rsidRDefault="009F284D">
            <w:pPr>
              <w:jc w:val="center"/>
              <w:rPr>
                <w:rFonts w:ascii="宋体" w:hAnsi="宋体" w:cs="宋体"/>
                <w:szCs w:val="21"/>
              </w:rPr>
            </w:pPr>
            <w:r w:rsidRPr="00F87B3D">
              <w:rPr>
                <w:rFonts w:ascii="宋体" w:hAnsi="宋体" w:cs="宋体"/>
                <w:szCs w:val="21"/>
              </w:rPr>
              <w:t>（20）</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4D289109" w14:textId="77777777" w:rsidR="0032240A" w:rsidRPr="00F87B3D" w:rsidRDefault="009F284D">
            <w:pPr>
              <w:rPr>
                <w:rFonts w:ascii="宋体" w:hAnsi="宋体"/>
              </w:rPr>
            </w:pPr>
            <w:r w:rsidRPr="00F87B3D">
              <w:rPr>
                <w:rFonts w:ascii="宋体" w:hAnsi="宋体" w:hint="eastAsia"/>
              </w:rPr>
              <w:t>投标人自</w:t>
            </w:r>
            <w:r w:rsidRPr="00F87B3D">
              <w:rPr>
                <w:rFonts w:ascii="宋体" w:hAnsi="宋体"/>
              </w:rPr>
              <w:t>2019年1月1日至今</w:t>
            </w:r>
            <w:r w:rsidRPr="00F87B3D">
              <w:rPr>
                <w:rFonts w:ascii="宋体" w:hAnsi="宋体" w:hint="eastAsia"/>
              </w:rPr>
              <w:t>独立完成过单项合同金额</w:t>
            </w:r>
            <w:r w:rsidRPr="00F87B3D">
              <w:rPr>
                <w:rFonts w:ascii="宋体" w:hAnsi="宋体"/>
              </w:rPr>
              <w:t>800</w:t>
            </w:r>
            <w:r w:rsidRPr="00F87B3D">
              <w:rPr>
                <w:rFonts w:ascii="宋体" w:hAnsi="宋体" w:hint="eastAsia"/>
              </w:rPr>
              <w:t>万元或以上的类似水利工程</w:t>
            </w:r>
            <w:r w:rsidRPr="00F87B3D">
              <w:rPr>
                <w:rFonts w:ascii="宋体" w:hAnsi="宋体" w:cs="宋体" w:hint="eastAsia"/>
                <w:kern w:val="0"/>
                <w:szCs w:val="21"/>
              </w:rPr>
              <w:t>（建设内容须含灌浆施工</w:t>
            </w:r>
            <w:r w:rsidRPr="00F87B3D">
              <w:rPr>
                <w:rFonts w:ascii="宋体" w:hAnsi="宋体" w:cs="宋体" w:hint="eastAsia"/>
                <w:spacing w:val="1"/>
                <w:szCs w:val="21"/>
              </w:rPr>
              <w:t>项目</w:t>
            </w:r>
            <w:r w:rsidRPr="00F87B3D">
              <w:rPr>
                <w:rFonts w:ascii="宋体" w:hAnsi="宋体" w:cs="宋体" w:hint="eastAsia"/>
                <w:kern w:val="0"/>
                <w:szCs w:val="21"/>
              </w:rPr>
              <w:t>）</w:t>
            </w:r>
            <w:r w:rsidRPr="00F87B3D">
              <w:rPr>
                <w:rFonts w:ascii="宋体" w:hAnsi="宋体" w:hint="eastAsia"/>
              </w:rPr>
              <w:t>施工业绩的，每项得</w:t>
            </w:r>
            <w:r w:rsidRPr="00F87B3D">
              <w:rPr>
                <w:rFonts w:ascii="宋体" w:hAnsi="宋体"/>
              </w:rPr>
              <w:t>10</w:t>
            </w:r>
            <w:r w:rsidRPr="00F87B3D">
              <w:rPr>
                <w:rFonts w:ascii="宋体" w:hAnsi="宋体" w:hint="eastAsia"/>
              </w:rPr>
              <w:t>分，最高得</w:t>
            </w:r>
            <w:r w:rsidRPr="00F87B3D">
              <w:rPr>
                <w:rFonts w:ascii="宋体" w:hAnsi="宋体"/>
              </w:rPr>
              <w:t>20</w:t>
            </w:r>
            <w:r w:rsidRPr="00F87B3D">
              <w:rPr>
                <w:rFonts w:ascii="宋体" w:hAnsi="宋体" w:hint="eastAsia"/>
              </w:rPr>
              <w:t>分。</w:t>
            </w:r>
          </w:p>
          <w:p w14:paraId="2850E9B3" w14:textId="77777777" w:rsidR="0032240A" w:rsidRPr="00F87B3D" w:rsidRDefault="009F284D">
            <w:pPr>
              <w:widowControl/>
              <w:jc w:val="left"/>
              <w:rPr>
                <w:rFonts w:ascii="宋体" w:hAnsi="宋体" w:cs="宋体"/>
                <w:spacing w:val="1"/>
                <w:kern w:val="0"/>
                <w:szCs w:val="21"/>
              </w:rPr>
            </w:pPr>
            <w:r w:rsidRPr="00F87B3D">
              <w:rPr>
                <w:rFonts w:ascii="宋体" w:hAnsi="宋体" w:hint="eastAsia"/>
              </w:rPr>
              <w:t>注：</w:t>
            </w:r>
            <w:r w:rsidRPr="00F87B3D">
              <w:rPr>
                <w:rFonts w:ascii="宋体" w:hAnsi="宋体" w:cs="宋体"/>
                <w:spacing w:val="1"/>
                <w:kern w:val="0"/>
                <w:szCs w:val="21"/>
              </w:rPr>
              <w:t xml:space="preserve"> </w:t>
            </w:r>
          </w:p>
          <w:p w14:paraId="4322534A" w14:textId="77777777" w:rsidR="0032240A" w:rsidRPr="00F87B3D" w:rsidRDefault="009F284D">
            <w:pPr>
              <w:autoSpaceDE w:val="0"/>
              <w:autoSpaceDN w:val="0"/>
              <w:adjustRightInd w:val="0"/>
              <w:rPr>
                <w:rFonts w:ascii="宋体" w:hAnsi="宋体" w:cs="宋体"/>
              </w:rPr>
            </w:pPr>
            <w:r w:rsidRPr="00F87B3D">
              <w:rPr>
                <w:rFonts w:ascii="宋体" w:hAnsi="宋体" w:cs="宋体" w:hint="eastAsia"/>
                <w:spacing w:val="1"/>
                <w:kern w:val="0"/>
                <w:szCs w:val="21"/>
              </w:rPr>
              <w:t>（</w:t>
            </w:r>
            <w:r w:rsidRPr="00F87B3D">
              <w:rPr>
                <w:rFonts w:ascii="宋体" w:hAnsi="宋体" w:cs="宋体"/>
                <w:spacing w:val="1"/>
                <w:kern w:val="0"/>
                <w:szCs w:val="21"/>
              </w:rPr>
              <w:t>1</w:t>
            </w:r>
            <w:r w:rsidRPr="00F87B3D">
              <w:rPr>
                <w:rFonts w:ascii="宋体" w:hAnsi="宋体" w:cs="宋体" w:hint="eastAsia"/>
                <w:spacing w:val="1"/>
                <w:kern w:val="0"/>
                <w:szCs w:val="21"/>
              </w:rPr>
              <w:t>）</w:t>
            </w:r>
            <w:r w:rsidRPr="00F87B3D">
              <w:rPr>
                <w:rFonts w:asciiTheme="minorEastAsia" w:eastAsiaTheme="minorEastAsia" w:hAnsiTheme="minorEastAsia" w:hint="eastAsia"/>
                <w:szCs w:val="21"/>
              </w:rPr>
              <w:t>需提供中标通知书、合同、</w:t>
            </w:r>
            <w:r w:rsidRPr="00F87B3D">
              <w:rPr>
                <w:rFonts w:asciiTheme="minorEastAsia" w:eastAsiaTheme="minorEastAsia" w:hAnsiTheme="minorEastAsia" w:cs="宋体" w:hint="eastAsia"/>
                <w:szCs w:val="21"/>
                <w:lang w:val="zh-CN"/>
              </w:rPr>
              <w:t>验收</w:t>
            </w:r>
            <w:r w:rsidRPr="00F87B3D">
              <w:rPr>
                <w:rFonts w:asciiTheme="minorEastAsia" w:eastAsiaTheme="minorEastAsia" w:hAnsiTheme="minorEastAsia" w:cs="宋体" w:hint="eastAsia"/>
                <w:szCs w:val="21"/>
              </w:rPr>
              <w:t>合格</w:t>
            </w:r>
            <w:r w:rsidRPr="00F87B3D">
              <w:rPr>
                <w:rFonts w:asciiTheme="minorEastAsia" w:eastAsiaTheme="minorEastAsia" w:hAnsiTheme="minorEastAsia" w:cs="宋体" w:hint="eastAsia"/>
                <w:szCs w:val="21"/>
                <w:lang w:val="zh-CN"/>
              </w:rPr>
              <w:t>证明</w:t>
            </w:r>
            <w:r w:rsidRPr="00F87B3D">
              <w:rPr>
                <w:rFonts w:asciiTheme="minorEastAsia" w:eastAsiaTheme="minorEastAsia" w:hAnsiTheme="minorEastAsia" w:cs="宋体" w:hint="eastAsia"/>
                <w:szCs w:val="21"/>
              </w:rPr>
              <w:t>相关</w:t>
            </w:r>
            <w:r w:rsidRPr="00F87B3D">
              <w:rPr>
                <w:rFonts w:asciiTheme="minorEastAsia" w:eastAsiaTheme="minorEastAsia" w:hAnsiTheme="minorEastAsia" w:cs="宋体" w:hint="eastAsia"/>
                <w:szCs w:val="21"/>
                <w:lang w:val="zh-CN"/>
              </w:rPr>
              <w:t>材料（</w:t>
            </w:r>
            <w:r w:rsidRPr="00F87B3D">
              <w:rPr>
                <w:rFonts w:asciiTheme="minorEastAsia" w:eastAsiaTheme="minorEastAsia" w:hAnsiTheme="minorEastAsia" w:hint="eastAsia"/>
                <w:szCs w:val="21"/>
              </w:rPr>
              <w:t>完工验收鉴定书或单位工程验收鉴定书或工程竣工验收鉴定书等验收材料</w:t>
            </w:r>
            <w:r w:rsidRPr="00F87B3D">
              <w:rPr>
                <w:rFonts w:asciiTheme="minorEastAsia" w:eastAsiaTheme="minorEastAsia" w:hAnsiTheme="minorEastAsia" w:cs="宋体" w:hint="eastAsia"/>
                <w:szCs w:val="21"/>
              </w:rPr>
              <w:t>）</w:t>
            </w:r>
            <w:r w:rsidRPr="00F87B3D">
              <w:rPr>
                <w:rFonts w:asciiTheme="minorEastAsia" w:eastAsiaTheme="minorEastAsia" w:hAnsiTheme="minorEastAsia" w:cs="宋体" w:hint="eastAsia"/>
                <w:szCs w:val="21"/>
                <w:lang w:val="zh-CN"/>
              </w:rPr>
              <w:t>扫描件</w:t>
            </w:r>
            <w:r w:rsidRPr="00F87B3D">
              <w:rPr>
                <w:rFonts w:asciiTheme="minorEastAsia" w:eastAsiaTheme="minorEastAsia" w:hAnsiTheme="minorEastAsia" w:hint="eastAsia"/>
                <w:szCs w:val="21"/>
              </w:rPr>
              <w:t>、交易中心发布的</w:t>
            </w:r>
            <w:r w:rsidRPr="00F87B3D">
              <w:rPr>
                <w:rFonts w:asciiTheme="minorEastAsia" w:eastAsiaTheme="minorEastAsia" w:hAnsiTheme="minorEastAsia" w:cs="宋体" w:hint="eastAsia"/>
                <w:szCs w:val="21"/>
              </w:rPr>
              <w:t>招标公告和中标信息的网页打印页及</w:t>
            </w:r>
            <w:r w:rsidRPr="00F87B3D">
              <w:rPr>
                <w:rFonts w:asciiTheme="minorEastAsia" w:eastAsiaTheme="minorEastAsia" w:hAnsiTheme="minorEastAsia" w:hint="eastAsia"/>
                <w:szCs w:val="21"/>
              </w:rPr>
              <w:t>查询网址。</w:t>
            </w:r>
            <w:r w:rsidRPr="00F87B3D">
              <w:rPr>
                <w:rFonts w:asciiTheme="minorEastAsia" w:eastAsiaTheme="minorEastAsia" w:hAnsiTheme="minorEastAsia" w:cs="宋体" w:hint="eastAsia"/>
                <w:szCs w:val="21"/>
              </w:rPr>
              <w:t>业绩招标公告明确</w:t>
            </w:r>
            <w:proofErr w:type="gramStart"/>
            <w:r w:rsidRPr="00F87B3D">
              <w:rPr>
                <w:rFonts w:asciiTheme="minorEastAsia" w:eastAsiaTheme="minorEastAsia" w:hAnsiTheme="minorEastAsia" w:cs="宋体" w:hint="eastAsia"/>
                <w:szCs w:val="21"/>
              </w:rPr>
              <w:t>该业绩</w:t>
            </w:r>
            <w:proofErr w:type="gramEnd"/>
            <w:r w:rsidRPr="00F87B3D">
              <w:rPr>
                <w:rFonts w:asciiTheme="minorEastAsia" w:eastAsiaTheme="minorEastAsia" w:hAnsiTheme="minorEastAsia" w:cs="宋体" w:hint="eastAsia"/>
                <w:szCs w:val="21"/>
              </w:rPr>
              <w:t>为独立的水利水电施工总承包资质招标（</w:t>
            </w:r>
            <w:r w:rsidRPr="00F87B3D">
              <w:rPr>
                <w:rFonts w:asciiTheme="minorEastAsia" w:eastAsiaTheme="minorEastAsia" w:hAnsiTheme="minorEastAsia" w:cs="宋体"/>
                <w:szCs w:val="21"/>
              </w:rPr>
              <w:t>EPC类、PPP</w:t>
            </w:r>
            <w:proofErr w:type="gramStart"/>
            <w:r w:rsidRPr="00F87B3D">
              <w:rPr>
                <w:rFonts w:asciiTheme="minorEastAsia" w:eastAsiaTheme="minorEastAsia" w:hAnsiTheme="minorEastAsia" w:cs="宋体"/>
                <w:szCs w:val="21"/>
              </w:rPr>
              <w:t>类业绩</w:t>
            </w:r>
            <w:proofErr w:type="gramEnd"/>
            <w:r w:rsidRPr="00F87B3D">
              <w:rPr>
                <w:rFonts w:asciiTheme="minorEastAsia" w:eastAsiaTheme="minorEastAsia" w:hAnsiTheme="minorEastAsia" w:cs="宋体"/>
                <w:szCs w:val="21"/>
              </w:rPr>
              <w:t>则以施工资质为准）。提供的招标公告和中标信息的网页打印页及查询网址必须来自招标公告载明的公共交易平台；类似业绩证明的信息须明确业绩的项目名称、中标价、工程规模等。</w:t>
            </w:r>
            <w:r w:rsidRPr="00F87B3D">
              <w:rPr>
                <w:rFonts w:asciiTheme="minorEastAsia" w:eastAsiaTheme="minorEastAsia" w:hAnsiTheme="minorEastAsia" w:hint="eastAsia"/>
                <w:szCs w:val="21"/>
              </w:rPr>
              <w:t>时间及造价以中标通知书为准，若中标通知书或</w:t>
            </w:r>
            <w:proofErr w:type="gramStart"/>
            <w:r w:rsidRPr="00F87B3D">
              <w:rPr>
                <w:rFonts w:asciiTheme="minorEastAsia" w:eastAsiaTheme="minorEastAsia" w:hAnsiTheme="minorEastAsia" w:hint="eastAsia"/>
                <w:szCs w:val="21"/>
              </w:rPr>
              <w:t>免标证明</w:t>
            </w:r>
            <w:proofErr w:type="gramEnd"/>
            <w:r w:rsidRPr="00F87B3D">
              <w:rPr>
                <w:rFonts w:asciiTheme="minorEastAsia" w:eastAsiaTheme="minorEastAsia" w:hAnsiTheme="minorEastAsia" w:hint="eastAsia"/>
                <w:szCs w:val="21"/>
              </w:rPr>
              <w:t>未能反映造价的，造价以施工合同（不含补充合同）为准。</w:t>
            </w:r>
          </w:p>
          <w:p w14:paraId="16E220DE" w14:textId="77777777" w:rsidR="0032240A" w:rsidRPr="00F87B3D" w:rsidRDefault="009F284D">
            <w:pPr>
              <w:jc w:val="left"/>
              <w:rPr>
                <w:rFonts w:ascii="宋体" w:hAnsi="宋体" w:cs="宋体"/>
                <w:szCs w:val="21"/>
              </w:rPr>
            </w:pPr>
            <w:r w:rsidRPr="00F87B3D">
              <w:rPr>
                <w:rFonts w:ascii="宋体" w:hAnsi="宋体" w:cs="宋体" w:hint="eastAsia"/>
              </w:rPr>
              <w:t>（</w:t>
            </w:r>
            <w:r w:rsidRPr="00F87B3D">
              <w:rPr>
                <w:rFonts w:ascii="宋体" w:hAnsi="宋体" w:cs="宋体"/>
              </w:rPr>
              <w:t>2</w:t>
            </w:r>
            <w:r w:rsidRPr="00F87B3D">
              <w:rPr>
                <w:rFonts w:ascii="宋体" w:hAnsi="宋体" w:cs="宋体" w:hint="eastAsia"/>
              </w:rPr>
              <w:t>）</w:t>
            </w:r>
            <w:r w:rsidRPr="00F87B3D">
              <w:rPr>
                <w:rFonts w:hAnsi="宋体" w:cs="宋体" w:hint="eastAsia"/>
                <w:b/>
                <w:szCs w:val="21"/>
              </w:rPr>
              <w:t>涉及项目建设内容的，所提供的上述资料须能反映该项内容，否则还须提供项目建议书</w:t>
            </w:r>
            <w:r w:rsidRPr="00F87B3D">
              <w:rPr>
                <w:rFonts w:hAnsi="宋体" w:cs="宋体" w:hint="eastAsia"/>
                <w:b/>
                <w:szCs w:val="21"/>
              </w:rPr>
              <w:lastRenderedPageBreak/>
              <w:t>批复或可行性研究报告批复或初步设计批复或概算批复或投资项目备案证或施工图纸或竣工图或工程量清单等能反映相关建设内容的证明文件。如前述证明材料还不能清晰反映有关特征和必要信息的，则须提供该项工程业绩的业主证明并须附有业主方的联系人及联系电话。</w:t>
            </w:r>
          </w:p>
        </w:tc>
        <w:tc>
          <w:tcPr>
            <w:tcW w:w="548" w:type="pct"/>
            <w:vMerge/>
            <w:tcBorders>
              <w:left w:val="single" w:sz="4" w:space="0" w:color="auto"/>
              <w:right w:val="single" w:sz="4" w:space="0" w:color="auto"/>
            </w:tcBorders>
            <w:shd w:val="clear" w:color="auto" w:fill="auto"/>
            <w:vAlign w:val="center"/>
          </w:tcPr>
          <w:p w14:paraId="7C139619" w14:textId="77777777" w:rsidR="0032240A" w:rsidRPr="00F87B3D" w:rsidRDefault="0032240A">
            <w:pPr>
              <w:jc w:val="center"/>
              <w:rPr>
                <w:szCs w:val="21"/>
              </w:rPr>
            </w:pPr>
          </w:p>
        </w:tc>
      </w:tr>
      <w:tr w:rsidR="00FB6172" w:rsidRPr="00F87B3D" w14:paraId="03059299" w14:textId="77777777">
        <w:trPr>
          <w:trHeight w:val="6511"/>
        </w:trPr>
        <w:tc>
          <w:tcPr>
            <w:tcW w:w="428" w:type="pct"/>
            <w:gridSpan w:val="2"/>
            <w:vMerge/>
            <w:tcBorders>
              <w:right w:val="single" w:sz="4" w:space="0" w:color="auto"/>
            </w:tcBorders>
            <w:vAlign w:val="center"/>
          </w:tcPr>
          <w:p w14:paraId="36F97307"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1ABE9EA0"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D813C1" w14:textId="77777777" w:rsidR="0032240A" w:rsidRPr="00F87B3D" w:rsidRDefault="009F284D">
            <w:pPr>
              <w:spacing w:line="360" w:lineRule="exact"/>
              <w:jc w:val="center"/>
              <w:rPr>
                <w:rFonts w:ascii="宋体" w:hAnsi="宋体" w:cs="宋体"/>
                <w:szCs w:val="21"/>
              </w:rPr>
            </w:pPr>
            <w:r w:rsidRPr="00F87B3D">
              <w:rPr>
                <w:rFonts w:ascii="宋体" w:hAnsi="宋体" w:cs="宋体" w:hint="eastAsia"/>
                <w:szCs w:val="21"/>
              </w:rPr>
              <w:t>工程获奖</w:t>
            </w:r>
          </w:p>
          <w:p w14:paraId="057A8C5D" w14:textId="77777777" w:rsidR="0032240A" w:rsidRPr="00F87B3D" w:rsidRDefault="009F284D">
            <w:pPr>
              <w:spacing w:line="360" w:lineRule="exact"/>
              <w:jc w:val="center"/>
              <w:rPr>
                <w:rFonts w:ascii="宋体" w:hAnsi="宋体" w:cs="宋体"/>
                <w:szCs w:val="21"/>
              </w:rPr>
            </w:pPr>
            <w:r w:rsidRPr="00F87B3D">
              <w:rPr>
                <w:rFonts w:ascii="宋体" w:hAnsi="宋体" w:cs="宋体" w:hint="eastAsia"/>
                <w:szCs w:val="21"/>
              </w:rPr>
              <w:t>（</w:t>
            </w:r>
            <w:r w:rsidRPr="00F87B3D">
              <w:rPr>
                <w:rFonts w:ascii="宋体" w:hAnsi="宋体" w:cs="宋体"/>
                <w:szCs w:val="21"/>
              </w:rPr>
              <w:t>20</w:t>
            </w:r>
            <w:r w:rsidRPr="00F87B3D">
              <w:rPr>
                <w:rFonts w:ascii="宋体" w:hAnsi="宋体" w:cs="宋体" w:hint="eastAsia"/>
                <w:szCs w:val="21"/>
              </w:rPr>
              <w:t>）</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49677692" w14:textId="77777777" w:rsidR="0032240A" w:rsidRPr="00F87B3D" w:rsidRDefault="009F284D">
            <w:pPr>
              <w:tabs>
                <w:tab w:val="left" w:pos="360"/>
              </w:tabs>
            </w:pPr>
            <w:r w:rsidRPr="00F87B3D">
              <w:rPr>
                <w:rFonts w:hint="eastAsia"/>
                <w:lang w:val="zh-CN"/>
              </w:rPr>
              <w:t>投标人</w:t>
            </w:r>
            <w:r w:rsidRPr="00F87B3D">
              <w:rPr>
                <w:rFonts w:hint="eastAsia"/>
              </w:rPr>
              <w:t>承接的水利工程自</w:t>
            </w:r>
            <w:r w:rsidRPr="00F87B3D">
              <w:rPr>
                <w:rFonts w:hint="eastAsia"/>
              </w:rPr>
              <w:t>2019</w:t>
            </w:r>
            <w:r w:rsidRPr="00F87B3D">
              <w:rPr>
                <w:rFonts w:hint="eastAsia"/>
              </w:rPr>
              <w:t>年</w:t>
            </w:r>
            <w:r w:rsidRPr="00F87B3D">
              <w:rPr>
                <w:rFonts w:hint="eastAsia"/>
              </w:rPr>
              <w:t>1</w:t>
            </w:r>
            <w:r w:rsidRPr="00F87B3D">
              <w:rPr>
                <w:rFonts w:hint="eastAsia"/>
              </w:rPr>
              <w:t>月</w:t>
            </w:r>
            <w:r w:rsidRPr="00F87B3D">
              <w:rPr>
                <w:rFonts w:hint="eastAsia"/>
              </w:rPr>
              <w:t>1</w:t>
            </w:r>
            <w:r w:rsidRPr="00F87B3D">
              <w:rPr>
                <w:rFonts w:hint="eastAsia"/>
              </w:rPr>
              <w:t>日至今，</w:t>
            </w:r>
            <w:r w:rsidRPr="00F87B3D">
              <w:rPr>
                <w:rFonts w:hint="eastAsia"/>
                <w:lang w:val="zh-CN"/>
              </w:rPr>
              <w:t>获得过</w:t>
            </w:r>
            <w:r w:rsidRPr="00F87B3D">
              <w:rPr>
                <w:rFonts w:hint="eastAsia"/>
              </w:rPr>
              <w:t>国家级工程质量奖项的，每项得</w:t>
            </w:r>
            <w:r w:rsidRPr="00F87B3D">
              <w:t>4</w:t>
            </w:r>
            <w:r w:rsidRPr="00F87B3D">
              <w:rPr>
                <w:rFonts w:hint="eastAsia"/>
              </w:rPr>
              <w:t>分；</w:t>
            </w:r>
            <w:r w:rsidRPr="00F87B3D">
              <w:rPr>
                <w:rFonts w:hint="eastAsia"/>
                <w:lang w:val="zh-CN"/>
              </w:rPr>
              <w:t>获得过</w:t>
            </w:r>
            <w:r w:rsidRPr="00F87B3D">
              <w:rPr>
                <w:rFonts w:hint="eastAsia"/>
              </w:rPr>
              <w:t>省级工程质量奖项，每项得</w:t>
            </w:r>
            <w:r w:rsidRPr="00F87B3D">
              <w:rPr>
                <w:rFonts w:hint="eastAsia"/>
              </w:rPr>
              <w:t>2</w:t>
            </w:r>
            <w:r w:rsidRPr="00F87B3D">
              <w:rPr>
                <w:rFonts w:hint="eastAsia"/>
              </w:rPr>
              <w:t>分；获得过市级工程质量奖项的，每项得</w:t>
            </w:r>
            <w:r w:rsidRPr="00F87B3D">
              <w:rPr>
                <w:rFonts w:hint="eastAsia"/>
              </w:rPr>
              <w:t>1</w:t>
            </w:r>
            <w:r w:rsidRPr="00F87B3D">
              <w:rPr>
                <w:rFonts w:hint="eastAsia"/>
              </w:rPr>
              <w:t>分；本项最多计</w:t>
            </w:r>
            <w:r w:rsidRPr="00F87B3D">
              <w:rPr>
                <w:rFonts w:hint="eastAsia"/>
              </w:rPr>
              <w:t>5</w:t>
            </w:r>
            <w:r w:rsidRPr="00F87B3D">
              <w:rPr>
                <w:rFonts w:hint="eastAsia"/>
              </w:rPr>
              <w:t>项，</w:t>
            </w:r>
            <w:r w:rsidRPr="00F87B3D">
              <w:rPr>
                <w:rFonts w:hint="eastAsia"/>
              </w:rPr>
              <w:t>,</w:t>
            </w:r>
            <w:r w:rsidRPr="00F87B3D">
              <w:rPr>
                <w:rFonts w:hint="eastAsia"/>
              </w:rPr>
              <w:t>最高得</w:t>
            </w:r>
            <w:r w:rsidRPr="00F87B3D">
              <w:t>20</w:t>
            </w:r>
            <w:r w:rsidRPr="00F87B3D">
              <w:rPr>
                <w:rFonts w:hint="eastAsia"/>
              </w:rPr>
              <w:t>分。</w:t>
            </w:r>
          </w:p>
          <w:p w14:paraId="213C8E04" w14:textId="77777777" w:rsidR="0032240A" w:rsidRPr="00F87B3D" w:rsidRDefault="009F284D">
            <w:pPr>
              <w:tabs>
                <w:tab w:val="left" w:pos="360"/>
              </w:tabs>
            </w:pPr>
            <w:r w:rsidRPr="00F87B3D">
              <w:rPr>
                <w:rFonts w:hint="eastAsia"/>
              </w:rPr>
              <w:t>注：①同一工程获奖以最高奖项计算，不重复计取。须提供获奖证书扫描件。时间以证书中载明的颁发时间或有效期限为准。</w:t>
            </w:r>
          </w:p>
          <w:p w14:paraId="2B20F42A" w14:textId="77777777" w:rsidR="0032240A" w:rsidRPr="00F87B3D" w:rsidRDefault="009F284D">
            <w:pPr>
              <w:pStyle w:val="TableParagraph"/>
              <w:snapToGrid w:val="0"/>
              <w:spacing w:line="300" w:lineRule="auto"/>
              <w:rPr>
                <w:rFonts w:ascii="宋体" w:hAnsi="宋体" w:cs="宋体"/>
                <w:szCs w:val="21"/>
              </w:rPr>
            </w:pPr>
            <w:r w:rsidRPr="00F87B3D">
              <w:rPr>
                <w:rFonts w:hint="eastAsia"/>
              </w:rPr>
              <w:t>②国家级工程质量奖项指鲁班奖、优质工程金奖、优质工程奖、土木工程詹天佑奖、中国水利水电优质（大禹）奖等；省市级工程质量奖项指各类省市级优质奖或优良样板工程奖。不含</w:t>
            </w:r>
            <w:r w:rsidRPr="00F87B3D">
              <w:rPr>
                <w:rFonts w:hint="eastAsia"/>
              </w:rPr>
              <w:t>QC</w:t>
            </w:r>
            <w:r w:rsidRPr="00F87B3D">
              <w:rPr>
                <w:rFonts w:hint="eastAsia"/>
              </w:rPr>
              <w:t>等非项目整体工程类奖项。同一项目获得多个级别奖项的，按所满足的最高等级计算，不重复计取。投标人须提供相关获奖证书。获奖时间以证书中载明的</w:t>
            </w:r>
            <w:proofErr w:type="gramStart"/>
            <w:r w:rsidRPr="00F87B3D">
              <w:rPr>
                <w:rFonts w:hint="eastAsia"/>
              </w:rPr>
              <w:t>的</w:t>
            </w:r>
            <w:proofErr w:type="gramEnd"/>
            <w:r w:rsidRPr="00F87B3D">
              <w:rPr>
                <w:rFonts w:hint="eastAsia"/>
              </w:rPr>
              <w:t>发证时间为准。如颁奖单位为协会的，还须提供该协会在“中国社会组织政务服务平台”有登记的网页查询截图（网址：</w:t>
            </w:r>
            <w:r w:rsidRPr="00F87B3D">
              <w:rPr>
                <w:rFonts w:hint="eastAsia"/>
              </w:rPr>
              <w:t>www.chinanpo.gov.cn</w:t>
            </w:r>
            <w:r w:rsidRPr="00F87B3D">
              <w:rPr>
                <w:rFonts w:hint="eastAsia"/>
              </w:rPr>
              <w:t>），证明其有登记备案，否则不得分。</w:t>
            </w:r>
          </w:p>
        </w:tc>
        <w:tc>
          <w:tcPr>
            <w:tcW w:w="548" w:type="pct"/>
            <w:vMerge/>
            <w:tcBorders>
              <w:left w:val="single" w:sz="4" w:space="0" w:color="auto"/>
              <w:right w:val="single" w:sz="4" w:space="0" w:color="auto"/>
            </w:tcBorders>
            <w:shd w:val="clear" w:color="auto" w:fill="auto"/>
            <w:vAlign w:val="center"/>
          </w:tcPr>
          <w:p w14:paraId="2A43B864" w14:textId="77777777" w:rsidR="0032240A" w:rsidRPr="00F87B3D" w:rsidRDefault="0032240A">
            <w:pPr>
              <w:jc w:val="center"/>
              <w:rPr>
                <w:szCs w:val="21"/>
              </w:rPr>
            </w:pPr>
          </w:p>
        </w:tc>
      </w:tr>
      <w:tr w:rsidR="00FB6172" w:rsidRPr="00F87B3D" w14:paraId="2F4099C2" w14:textId="77777777">
        <w:trPr>
          <w:trHeight w:val="416"/>
        </w:trPr>
        <w:tc>
          <w:tcPr>
            <w:tcW w:w="428" w:type="pct"/>
            <w:gridSpan w:val="2"/>
            <w:vMerge/>
            <w:tcBorders>
              <w:right w:val="single" w:sz="4" w:space="0" w:color="auto"/>
            </w:tcBorders>
            <w:vAlign w:val="center"/>
          </w:tcPr>
          <w:p w14:paraId="07D5A8E3"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2ABCD3E0"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1906D1" w14:textId="77777777" w:rsidR="0032240A" w:rsidRPr="00F87B3D" w:rsidRDefault="009F284D">
            <w:pPr>
              <w:spacing w:line="360" w:lineRule="exact"/>
              <w:jc w:val="center"/>
              <w:rPr>
                <w:rFonts w:ascii="宋体" w:hAnsi="宋体"/>
              </w:rPr>
            </w:pPr>
            <w:r w:rsidRPr="00F87B3D">
              <w:rPr>
                <w:rFonts w:ascii="宋体" w:hAnsi="宋体" w:hint="eastAsia"/>
              </w:rPr>
              <w:t>工程研发能力</w:t>
            </w:r>
          </w:p>
          <w:p w14:paraId="40275156" w14:textId="77777777" w:rsidR="0032240A" w:rsidRPr="00F87B3D" w:rsidRDefault="009F284D">
            <w:pPr>
              <w:spacing w:line="360" w:lineRule="exact"/>
              <w:jc w:val="center"/>
              <w:rPr>
                <w:rFonts w:ascii="宋体" w:hAnsi="宋体" w:cs="宋体"/>
                <w:szCs w:val="21"/>
              </w:rPr>
            </w:pPr>
            <w:r w:rsidRPr="00F87B3D">
              <w:rPr>
                <w:rFonts w:ascii="宋体" w:hAnsi="宋体" w:hint="eastAsia"/>
              </w:rPr>
              <w:t>（</w:t>
            </w:r>
            <w:r w:rsidRPr="00F87B3D">
              <w:rPr>
                <w:rFonts w:ascii="宋体" w:hAnsi="宋体"/>
              </w:rPr>
              <w:t>8</w:t>
            </w:r>
            <w:r w:rsidRPr="00F87B3D">
              <w:rPr>
                <w:rFonts w:ascii="宋体" w:hAnsi="宋体" w:hint="eastAsia"/>
              </w:rPr>
              <w:t>分）</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3F68246D" w14:textId="77777777" w:rsidR="0032240A" w:rsidRPr="00F87B3D" w:rsidRDefault="009F284D">
            <w:pPr>
              <w:pStyle w:val="25"/>
              <w:ind w:leftChars="0" w:left="0" w:firstLineChars="0" w:firstLine="0"/>
              <w:rPr>
                <w:sz w:val="21"/>
                <w:szCs w:val="21"/>
              </w:rPr>
            </w:pPr>
            <w:r w:rsidRPr="00F87B3D">
              <w:rPr>
                <w:rFonts w:hint="eastAsia"/>
                <w:sz w:val="21"/>
                <w:szCs w:val="21"/>
              </w:rPr>
              <w:t>投标人自</w:t>
            </w:r>
            <w:r w:rsidRPr="00F87B3D">
              <w:rPr>
                <w:rFonts w:hint="eastAsia"/>
                <w:sz w:val="21"/>
                <w:szCs w:val="21"/>
              </w:rPr>
              <w:t>2019</w:t>
            </w:r>
            <w:r w:rsidRPr="00F87B3D">
              <w:rPr>
                <w:rFonts w:hint="eastAsia"/>
                <w:sz w:val="21"/>
                <w:szCs w:val="21"/>
              </w:rPr>
              <w:t>年</w:t>
            </w:r>
            <w:r w:rsidRPr="00F87B3D">
              <w:rPr>
                <w:rFonts w:hint="eastAsia"/>
                <w:sz w:val="21"/>
                <w:szCs w:val="21"/>
              </w:rPr>
              <w:t>1</w:t>
            </w:r>
            <w:r w:rsidRPr="00F87B3D">
              <w:rPr>
                <w:rFonts w:hint="eastAsia"/>
                <w:sz w:val="21"/>
                <w:szCs w:val="21"/>
              </w:rPr>
              <w:t>月</w:t>
            </w:r>
            <w:r w:rsidRPr="00F87B3D">
              <w:rPr>
                <w:rFonts w:hint="eastAsia"/>
                <w:sz w:val="21"/>
                <w:szCs w:val="21"/>
              </w:rPr>
              <w:t>1</w:t>
            </w:r>
            <w:r w:rsidRPr="00F87B3D">
              <w:rPr>
                <w:rFonts w:hint="eastAsia"/>
                <w:sz w:val="21"/>
                <w:szCs w:val="21"/>
              </w:rPr>
              <w:t>日至今曾参与编制过目前仍在使用的</w:t>
            </w:r>
            <w:r w:rsidRPr="00F87B3D">
              <w:rPr>
                <w:rFonts w:hint="eastAsia"/>
                <w:b/>
                <w:sz w:val="21"/>
                <w:szCs w:val="21"/>
              </w:rPr>
              <w:t>水利工程类</w:t>
            </w:r>
            <w:r w:rsidRPr="00F87B3D">
              <w:rPr>
                <w:rFonts w:hint="eastAsia"/>
                <w:sz w:val="21"/>
                <w:szCs w:val="21"/>
              </w:rPr>
              <w:t>国家、行业标准（或规范或规程）的，获得</w:t>
            </w:r>
            <w:r w:rsidRPr="00F87B3D">
              <w:rPr>
                <w:sz w:val="21"/>
                <w:szCs w:val="21"/>
              </w:rPr>
              <w:t>1</w:t>
            </w:r>
            <w:r w:rsidRPr="00F87B3D">
              <w:rPr>
                <w:rFonts w:hint="eastAsia"/>
                <w:sz w:val="21"/>
                <w:szCs w:val="21"/>
              </w:rPr>
              <w:t>个得</w:t>
            </w:r>
            <w:r w:rsidRPr="00F87B3D">
              <w:rPr>
                <w:sz w:val="21"/>
                <w:szCs w:val="21"/>
              </w:rPr>
              <w:t>2</w:t>
            </w:r>
            <w:r w:rsidRPr="00F87B3D">
              <w:rPr>
                <w:rFonts w:hint="eastAsia"/>
                <w:sz w:val="21"/>
                <w:szCs w:val="21"/>
              </w:rPr>
              <w:t>分，本项最高得</w:t>
            </w:r>
            <w:r w:rsidRPr="00F87B3D">
              <w:rPr>
                <w:sz w:val="21"/>
                <w:szCs w:val="21"/>
              </w:rPr>
              <w:t>8</w:t>
            </w:r>
            <w:r w:rsidRPr="00F87B3D">
              <w:rPr>
                <w:rFonts w:hint="eastAsia"/>
                <w:sz w:val="21"/>
                <w:szCs w:val="21"/>
              </w:rPr>
              <w:t>分。</w:t>
            </w:r>
          </w:p>
          <w:p w14:paraId="194A3308" w14:textId="77777777" w:rsidR="0032240A" w:rsidRPr="00F87B3D" w:rsidRDefault="009F284D">
            <w:pPr>
              <w:tabs>
                <w:tab w:val="left" w:pos="360"/>
              </w:tabs>
              <w:jc w:val="left"/>
              <w:rPr>
                <w:lang w:val="zh-CN"/>
              </w:rPr>
            </w:pPr>
            <w:r w:rsidRPr="00F87B3D">
              <w:rPr>
                <w:rFonts w:ascii="Times New Roman" w:hAnsi="Times New Roman" w:hint="eastAsia"/>
                <w:szCs w:val="21"/>
              </w:rPr>
              <w:t>注：</w:t>
            </w:r>
            <w:r w:rsidRPr="00F87B3D">
              <w:rPr>
                <w:rFonts w:asciiTheme="minorEastAsia" w:eastAsiaTheme="minorEastAsia" w:hAnsiTheme="minorEastAsia" w:hint="eastAsia"/>
                <w:szCs w:val="21"/>
              </w:rPr>
              <w:t>国家、行业标准（或规范或规程）：须提供已出版的标准（或规范或规程）的封面和显示投标人信息的页面，以及在国家标准全文公开系统（网址：</w:t>
            </w:r>
            <w:r w:rsidRPr="00F87B3D">
              <w:rPr>
                <w:rFonts w:asciiTheme="minorEastAsia" w:eastAsiaTheme="minorEastAsia" w:hAnsiTheme="minorEastAsia"/>
                <w:szCs w:val="21"/>
              </w:rPr>
              <w:t>openstd.samr.gov.cn）或全国标准信息公共服务平台（网址：hbba.sacinfo.org.cn）查询信息网页截图，</w:t>
            </w:r>
            <w:r w:rsidRPr="00F87B3D">
              <w:rPr>
                <w:rFonts w:asciiTheme="minorEastAsia" w:eastAsiaTheme="minorEastAsia" w:hAnsiTheme="minorEastAsia" w:hint="eastAsia"/>
                <w:szCs w:val="21"/>
              </w:rPr>
              <w:t>否则不得分。标准（或规范或规程）在用情况以国家标准全文公开系统或全国标准信息公共服务平台查询信息为准。</w:t>
            </w:r>
          </w:p>
        </w:tc>
        <w:tc>
          <w:tcPr>
            <w:tcW w:w="548" w:type="pct"/>
            <w:vMerge/>
            <w:tcBorders>
              <w:left w:val="single" w:sz="4" w:space="0" w:color="auto"/>
              <w:right w:val="single" w:sz="4" w:space="0" w:color="auto"/>
            </w:tcBorders>
            <w:shd w:val="clear" w:color="auto" w:fill="auto"/>
            <w:vAlign w:val="center"/>
          </w:tcPr>
          <w:p w14:paraId="4E946DAE" w14:textId="77777777" w:rsidR="0032240A" w:rsidRPr="00F87B3D" w:rsidRDefault="0032240A">
            <w:pPr>
              <w:jc w:val="center"/>
              <w:rPr>
                <w:szCs w:val="21"/>
              </w:rPr>
            </w:pPr>
          </w:p>
        </w:tc>
      </w:tr>
      <w:tr w:rsidR="00FB6172" w:rsidRPr="00F87B3D" w14:paraId="2C71E528" w14:textId="77777777">
        <w:trPr>
          <w:trHeight w:val="1124"/>
        </w:trPr>
        <w:tc>
          <w:tcPr>
            <w:tcW w:w="428" w:type="pct"/>
            <w:gridSpan w:val="2"/>
            <w:vMerge/>
            <w:tcBorders>
              <w:bottom w:val="single" w:sz="4" w:space="0" w:color="auto"/>
              <w:right w:val="single" w:sz="4" w:space="0" w:color="auto"/>
            </w:tcBorders>
            <w:vAlign w:val="center"/>
          </w:tcPr>
          <w:p w14:paraId="5C577061" w14:textId="77777777" w:rsidR="0032240A" w:rsidRPr="00F87B3D" w:rsidRDefault="0032240A">
            <w:pPr>
              <w:spacing w:line="360" w:lineRule="auto"/>
              <w:jc w:val="center"/>
              <w:rPr>
                <w:szCs w:val="21"/>
              </w:rPr>
            </w:pPr>
          </w:p>
        </w:tc>
        <w:tc>
          <w:tcPr>
            <w:tcW w:w="482" w:type="pct"/>
            <w:vMerge/>
            <w:tcBorders>
              <w:right w:val="single" w:sz="4" w:space="0" w:color="auto"/>
            </w:tcBorders>
            <w:vAlign w:val="center"/>
          </w:tcPr>
          <w:p w14:paraId="217F2F54" w14:textId="77777777" w:rsidR="0032240A" w:rsidRPr="00F87B3D" w:rsidRDefault="0032240A">
            <w:pPr>
              <w:spacing w:line="360" w:lineRule="auto"/>
              <w:jc w:val="center"/>
              <w:rPr>
                <w:szCs w:val="21"/>
              </w:rPr>
            </w:pPr>
          </w:p>
        </w:tc>
        <w:tc>
          <w:tcPr>
            <w:tcW w:w="12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47672F" w14:textId="77777777" w:rsidR="0032240A" w:rsidRPr="00F87B3D" w:rsidRDefault="009F284D">
            <w:pPr>
              <w:jc w:val="center"/>
              <w:rPr>
                <w:rFonts w:ascii="宋体" w:hAnsi="宋体"/>
                <w:szCs w:val="21"/>
              </w:rPr>
            </w:pPr>
            <w:r w:rsidRPr="00F87B3D">
              <w:rPr>
                <w:rFonts w:ascii="宋体" w:hAnsi="宋体" w:hint="eastAsia"/>
                <w:szCs w:val="21"/>
              </w:rPr>
              <w:t>第三方评价</w:t>
            </w:r>
          </w:p>
          <w:p w14:paraId="794E3C5B" w14:textId="77777777" w:rsidR="0032240A" w:rsidRPr="00F87B3D" w:rsidRDefault="009F284D">
            <w:pPr>
              <w:spacing w:line="360" w:lineRule="exact"/>
              <w:jc w:val="center"/>
              <w:rPr>
                <w:rFonts w:ascii="宋体" w:hAnsi="宋体" w:cs="宋体"/>
                <w:szCs w:val="21"/>
              </w:rPr>
            </w:pPr>
            <w:r w:rsidRPr="00F87B3D">
              <w:rPr>
                <w:rFonts w:ascii="宋体" w:hAnsi="宋体" w:hint="eastAsia"/>
                <w:szCs w:val="21"/>
              </w:rPr>
              <w:t>（</w:t>
            </w:r>
            <w:r w:rsidRPr="00F87B3D">
              <w:rPr>
                <w:rFonts w:ascii="宋体" w:hAnsi="宋体"/>
                <w:szCs w:val="21"/>
              </w:rPr>
              <w:t>10</w:t>
            </w:r>
            <w:r w:rsidRPr="00F87B3D">
              <w:rPr>
                <w:rFonts w:ascii="宋体" w:hAnsi="宋体" w:hint="eastAsia"/>
                <w:szCs w:val="21"/>
              </w:rPr>
              <w:t>分）</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496E576F" w14:textId="35959512" w:rsidR="0032240A" w:rsidRPr="00F87B3D" w:rsidRDefault="009F284D">
            <w:pPr>
              <w:pStyle w:val="BodyText"/>
              <w:rPr>
                <w:rFonts w:ascii="宋体" w:hAnsi="宋体" w:cs="宋体"/>
                <w:bCs/>
                <w:sz w:val="21"/>
                <w:szCs w:val="21"/>
              </w:rPr>
            </w:pPr>
            <w:r w:rsidRPr="00F87B3D">
              <w:rPr>
                <w:rFonts w:ascii="宋体" w:hAnsi="宋体" w:cs="宋体"/>
                <w:bCs/>
                <w:sz w:val="21"/>
                <w:szCs w:val="21"/>
              </w:rPr>
              <w:t>1、</w:t>
            </w:r>
            <w:r w:rsidRPr="00F87B3D">
              <w:rPr>
                <w:rFonts w:ascii="宋体" w:hAnsi="宋体" w:cs="宋体" w:hint="eastAsia"/>
                <w:bCs/>
                <w:sz w:val="21"/>
                <w:szCs w:val="21"/>
                <w:lang w:val="zh-CN"/>
              </w:rPr>
              <w:t>投标人</w:t>
            </w:r>
            <w:r w:rsidRPr="00F87B3D">
              <w:rPr>
                <w:rFonts w:ascii="宋体" w:hAnsi="宋体" w:cs="宋体" w:hint="eastAsia"/>
                <w:bCs/>
                <w:sz w:val="21"/>
                <w:szCs w:val="21"/>
              </w:rPr>
              <w:t>同时具备质量管理体系认证证书、环境管理体系认证证书、职业健康安全管理体系、企业诚信管理体系认证证书、社会责任管理体系认证证书、信息安全管理管理体系认证证书且在有效期内得3分，每缺一项扣1分，扣完为止。</w:t>
            </w:r>
          </w:p>
          <w:p w14:paraId="291D1837" w14:textId="77777777" w:rsidR="0032240A" w:rsidRPr="00F87B3D" w:rsidRDefault="009F284D">
            <w:pPr>
              <w:pStyle w:val="BodyText"/>
              <w:rPr>
                <w:rFonts w:ascii="宋体" w:hAnsi="宋体" w:cs="宋体"/>
                <w:bCs/>
                <w:sz w:val="21"/>
                <w:szCs w:val="21"/>
              </w:rPr>
            </w:pPr>
            <w:r w:rsidRPr="00F87B3D">
              <w:rPr>
                <w:rFonts w:ascii="宋体" w:hAnsi="宋体" w:cs="宋体"/>
                <w:bCs/>
                <w:sz w:val="21"/>
                <w:szCs w:val="21"/>
              </w:rPr>
              <w:lastRenderedPageBreak/>
              <w:t>注：</w:t>
            </w:r>
            <w:r w:rsidRPr="00F87B3D">
              <w:rPr>
                <w:rFonts w:ascii="宋体" w:hAnsi="宋体" w:cs="宋体" w:hint="eastAsia"/>
                <w:bCs/>
                <w:sz w:val="21"/>
                <w:szCs w:val="21"/>
              </w:rPr>
              <w:t>提供</w:t>
            </w:r>
            <w:r w:rsidRPr="00F87B3D">
              <w:rPr>
                <w:rFonts w:ascii="宋体" w:hAnsi="宋体" w:cs="宋体"/>
                <w:bCs/>
                <w:sz w:val="21"/>
                <w:szCs w:val="21"/>
              </w:rPr>
              <w:t>证书扫描件。</w:t>
            </w:r>
          </w:p>
          <w:p w14:paraId="5C36B61E" w14:textId="7CA18914" w:rsidR="0032240A" w:rsidRPr="00F87B3D" w:rsidRDefault="009F284D">
            <w:pPr>
              <w:jc w:val="left"/>
              <w:rPr>
                <w:rFonts w:asciiTheme="minorEastAsia" w:eastAsiaTheme="minorEastAsia" w:hAnsiTheme="minorEastAsia"/>
                <w:szCs w:val="21"/>
              </w:rPr>
            </w:pPr>
            <w:r w:rsidRPr="00F87B3D">
              <w:rPr>
                <w:rFonts w:asciiTheme="minorEastAsia" w:eastAsiaTheme="minorEastAsia" w:hAnsiTheme="minorEastAsia" w:cs="宋体"/>
                <w:bCs/>
                <w:szCs w:val="21"/>
              </w:rPr>
              <w:t>2、</w:t>
            </w:r>
            <w:r w:rsidRPr="00F87B3D">
              <w:rPr>
                <w:rFonts w:asciiTheme="minorEastAsia" w:eastAsiaTheme="minorEastAsia" w:hAnsiTheme="minorEastAsia" w:cs="宋体" w:hint="eastAsia"/>
                <w:bCs/>
                <w:szCs w:val="21"/>
              </w:rPr>
              <w:t>投标人获得省级（</w:t>
            </w:r>
            <w:r w:rsidRPr="00F87B3D">
              <w:rPr>
                <w:rFonts w:asciiTheme="minorEastAsia" w:eastAsiaTheme="minorEastAsia" w:hAnsiTheme="minorEastAsia" w:cs="宋体"/>
                <w:bCs/>
                <w:szCs w:val="21"/>
              </w:rPr>
              <w:t xml:space="preserve"> </w:t>
            </w:r>
            <w:r w:rsidRPr="00F87B3D">
              <w:rPr>
                <w:rFonts w:asciiTheme="minorEastAsia" w:eastAsiaTheme="minorEastAsia" w:hAnsiTheme="minorEastAsia" w:cs="宋体" w:hint="eastAsia"/>
                <w:bCs/>
                <w:szCs w:val="21"/>
              </w:rPr>
              <w:t>或以上）</w:t>
            </w:r>
            <w:r w:rsidRPr="00F87B3D">
              <w:rPr>
                <w:rFonts w:asciiTheme="minorEastAsia" w:eastAsiaTheme="minorEastAsia" w:hAnsiTheme="minorEastAsia" w:cs="宋体"/>
                <w:bCs/>
                <w:szCs w:val="21"/>
              </w:rPr>
              <w:t xml:space="preserve"> </w:t>
            </w:r>
            <w:r w:rsidRPr="00F87B3D">
              <w:rPr>
                <w:rFonts w:asciiTheme="minorEastAsia" w:eastAsiaTheme="minorEastAsia" w:hAnsiTheme="minorEastAsia" w:cs="宋体" w:hint="eastAsia"/>
                <w:bCs/>
                <w:szCs w:val="21"/>
              </w:rPr>
              <w:t>行业协会颁发的诚信类证书（如“企业诚信兴商工作”或“诚信示范企业”等证书）：连续年限</w:t>
            </w:r>
            <w:r w:rsidRPr="00F87B3D">
              <w:rPr>
                <w:rFonts w:asciiTheme="minorEastAsia" w:eastAsiaTheme="minorEastAsia" w:hAnsiTheme="minorEastAsia" w:cs="宋体"/>
                <w:bCs/>
                <w:szCs w:val="21"/>
              </w:rPr>
              <w:t>10</w:t>
            </w:r>
            <w:r w:rsidRPr="00F87B3D">
              <w:rPr>
                <w:rFonts w:asciiTheme="minorEastAsia" w:eastAsiaTheme="minorEastAsia" w:hAnsiTheme="minorEastAsia" w:cs="宋体" w:hint="eastAsia"/>
                <w:bCs/>
                <w:szCs w:val="21"/>
              </w:rPr>
              <w:t>年（须含</w:t>
            </w:r>
            <w:r w:rsidRPr="00F87B3D">
              <w:rPr>
                <w:rFonts w:asciiTheme="minorEastAsia" w:eastAsiaTheme="minorEastAsia" w:hAnsiTheme="minorEastAsia" w:cs="宋体"/>
                <w:bCs/>
                <w:szCs w:val="21"/>
              </w:rPr>
              <w:t>2021</w:t>
            </w:r>
            <w:r w:rsidRPr="00F87B3D">
              <w:rPr>
                <w:rFonts w:asciiTheme="minorEastAsia" w:eastAsiaTheme="minorEastAsia" w:hAnsiTheme="minorEastAsia" w:cs="宋体" w:hint="eastAsia"/>
                <w:bCs/>
                <w:szCs w:val="21"/>
              </w:rPr>
              <w:t>年度）的得5分，每增加</w:t>
            </w:r>
            <w:r w:rsidRPr="00F87B3D">
              <w:rPr>
                <w:rFonts w:asciiTheme="minorEastAsia" w:eastAsiaTheme="minorEastAsia" w:hAnsiTheme="minorEastAsia" w:cs="宋体"/>
                <w:bCs/>
                <w:szCs w:val="21"/>
              </w:rPr>
              <w:t>1</w:t>
            </w:r>
            <w:r w:rsidRPr="00F87B3D">
              <w:rPr>
                <w:rFonts w:asciiTheme="minorEastAsia" w:eastAsiaTheme="minorEastAsia" w:hAnsiTheme="minorEastAsia" w:cs="宋体" w:hint="eastAsia"/>
                <w:bCs/>
                <w:szCs w:val="21"/>
              </w:rPr>
              <w:t>年得1分，其它不得分，本小项最高得7分。</w:t>
            </w:r>
          </w:p>
          <w:p w14:paraId="39F58952" w14:textId="77777777" w:rsidR="0032240A" w:rsidRPr="00F87B3D" w:rsidRDefault="009F284D">
            <w:pPr>
              <w:jc w:val="left"/>
              <w:rPr>
                <w:rFonts w:ascii="宋体" w:hAnsi="宋体"/>
                <w:szCs w:val="21"/>
              </w:rPr>
            </w:pPr>
            <w:r w:rsidRPr="00F87B3D">
              <w:rPr>
                <w:rFonts w:asciiTheme="minorEastAsia" w:eastAsiaTheme="minorEastAsia" w:hAnsiTheme="minorEastAsia" w:cs="宋体" w:hint="eastAsia"/>
                <w:szCs w:val="21"/>
              </w:rPr>
              <w:t>注：</w:t>
            </w:r>
            <w:r w:rsidRPr="00F87B3D">
              <w:rPr>
                <w:rFonts w:asciiTheme="minorEastAsia" w:eastAsiaTheme="minorEastAsia" w:hAnsiTheme="minorEastAsia" w:cs="宋体" w:hint="eastAsia"/>
                <w:bCs/>
                <w:szCs w:val="21"/>
              </w:rPr>
              <w:t>省级或以上协会颁发的企业诚信类证书需提供证书扫描件。投标人提供不同级别或颁发机构的证书，以同一级别、颁发机构连续年数最长的为准，</w:t>
            </w:r>
            <w:proofErr w:type="gramStart"/>
            <w:r w:rsidRPr="00F87B3D">
              <w:rPr>
                <w:rFonts w:asciiTheme="minorEastAsia" w:eastAsiaTheme="minorEastAsia" w:hAnsiTheme="minorEastAsia" w:cs="宋体" w:hint="eastAsia"/>
                <w:bCs/>
                <w:szCs w:val="21"/>
              </w:rPr>
              <w:t>不</w:t>
            </w:r>
            <w:proofErr w:type="gramEnd"/>
            <w:r w:rsidRPr="00F87B3D">
              <w:rPr>
                <w:rFonts w:asciiTheme="minorEastAsia" w:eastAsiaTheme="minorEastAsia" w:hAnsiTheme="minorEastAsia" w:cs="宋体" w:hint="eastAsia"/>
                <w:bCs/>
                <w:szCs w:val="21"/>
              </w:rPr>
              <w:t>累计算分。</w:t>
            </w:r>
          </w:p>
        </w:tc>
        <w:tc>
          <w:tcPr>
            <w:tcW w:w="548" w:type="pct"/>
            <w:vMerge/>
            <w:tcBorders>
              <w:left w:val="single" w:sz="4" w:space="0" w:color="auto"/>
              <w:right w:val="single" w:sz="4" w:space="0" w:color="auto"/>
            </w:tcBorders>
            <w:shd w:val="clear" w:color="auto" w:fill="auto"/>
            <w:vAlign w:val="center"/>
          </w:tcPr>
          <w:p w14:paraId="1BA1E243" w14:textId="77777777" w:rsidR="0032240A" w:rsidRPr="00F87B3D" w:rsidRDefault="0032240A">
            <w:pPr>
              <w:jc w:val="center"/>
              <w:rPr>
                <w:szCs w:val="21"/>
              </w:rPr>
            </w:pPr>
          </w:p>
        </w:tc>
      </w:tr>
      <w:tr w:rsidR="00FB6172" w:rsidRPr="00F87B3D" w14:paraId="4D905702" w14:textId="77777777">
        <w:tblPrEx>
          <w:tblBorders>
            <w:top w:val="none" w:sz="0" w:space="0" w:color="auto"/>
            <w:left w:val="none" w:sz="0" w:space="0" w:color="auto"/>
            <w:bottom w:val="none" w:sz="0" w:space="0" w:color="auto"/>
            <w:right w:val="none" w:sz="0" w:space="0" w:color="auto"/>
          </w:tblBorders>
        </w:tblPrEx>
        <w:trPr>
          <w:trHeight w:val="809"/>
        </w:trPr>
        <w:tc>
          <w:tcPr>
            <w:tcW w:w="428" w:type="pct"/>
            <w:gridSpan w:val="2"/>
            <w:tcBorders>
              <w:top w:val="single" w:sz="4" w:space="0" w:color="auto"/>
              <w:left w:val="single" w:sz="4" w:space="0" w:color="auto"/>
              <w:bottom w:val="single" w:sz="4" w:space="0" w:color="auto"/>
              <w:right w:val="single" w:sz="4" w:space="0" w:color="auto"/>
            </w:tcBorders>
            <w:vAlign w:val="center"/>
          </w:tcPr>
          <w:p w14:paraId="2870E794" w14:textId="77777777" w:rsidR="0032240A" w:rsidRPr="00F87B3D" w:rsidRDefault="009F284D">
            <w:pPr>
              <w:spacing w:line="360" w:lineRule="auto"/>
              <w:jc w:val="center"/>
              <w:rPr>
                <w:szCs w:val="21"/>
              </w:rPr>
            </w:pPr>
            <w:r w:rsidRPr="00F87B3D">
              <w:rPr>
                <w:szCs w:val="21"/>
              </w:rPr>
              <w:t>2.2.5(3)</w:t>
            </w:r>
          </w:p>
        </w:tc>
        <w:tc>
          <w:tcPr>
            <w:tcW w:w="482" w:type="pct"/>
            <w:tcBorders>
              <w:top w:val="single" w:sz="4" w:space="0" w:color="auto"/>
              <w:left w:val="single" w:sz="4" w:space="0" w:color="auto"/>
              <w:bottom w:val="single" w:sz="4" w:space="0" w:color="auto"/>
              <w:right w:val="single" w:sz="4" w:space="0" w:color="auto"/>
            </w:tcBorders>
            <w:vAlign w:val="center"/>
          </w:tcPr>
          <w:p w14:paraId="0E70ED83" w14:textId="77777777" w:rsidR="0032240A" w:rsidRPr="00F87B3D" w:rsidRDefault="009F284D">
            <w:pPr>
              <w:spacing w:line="360" w:lineRule="auto"/>
              <w:jc w:val="center"/>
              <w:rPr>
                <w:szCs w:val="21"/>
              </w:rPr>
            </w:pPr>
            <w:r w:rsidRPr="00F87B3D">
              <w:rPr>
                <w:rFonts w:hint="eastAsia"/>
                <w:szCs w:val="21"/>
              </w:rPr>
              <w:t>投标报价评审</w:t>
            </w:r>
          </w:p>
        </w:tc>
        <w:tc>
          <w:tcPr>
            <w:tcW w:w="4090" w:type="pct"/>
            <w:gridSpan w:val="3"/>
            <w:tcBorders>
              <w:top w:val="single" w:sz="4" w:space="0" w:color="auto"/>
              <w:left w:val="single" w:sz="4" w:space="0" w:color="auto"/>
              <w:bottom w:val="single" w:sz="4" w:space="0" w:color="auto"/>
              <w:right w:val="single" w:sz="4" w:space="0" w:color="auto"/>
            </w:tcBorders>
            <w:vAlign w:val="center"/>
          </w:tcPr>
          <w:p w14:paraId="1D547EC7" w14:textId="77777777" w:rsidR="0032240A" w:rsidRPr="00F87B3D" w:rsidRDefault="009F284D">
            <w:pPr>
              <w:jc w:val="center"/>
              <w:rPr>
                <w:rFonts w:ascii="宋体" w:hAnsi="宋体"/>
                <w:szCs w:val="21"/>
              </w:rPr>
            </w:pPr>
            <w:r w:rsidRPr="00F87B3D">
              <w:rPr>
                <w:rFonts w:ascii="宋体" w:hAnsi="宋体" w:hint="eastAsia"/>
                <w:szCs w:val="21"/>
              </w:rPr>
              <w:t>投标人的投标报价等于评标基准价的，得</w:t>
            </w:r>
            <w:r w:rsidRPr="00F87B3D">
              <w:rPr>
                <w:rFonts w:ascii="宋体" w:hAnsi="宋体"/>
                <w:szCs w:val="21"/>
              </w:rPr>
              <w:t>100分，投标报价比评标基准价每高1%</w:t>
            </w:r>
            <w:r w:rsidRPr="00F87B3D">
              <w:rPr>
                <w:rFonts w:ascii="宋体" w:hAnsi="宋体" w:hint="eastAsia"/>
                <w:szCs w:val="21"/>
              </w:rPr>
              <w:t>的，扣</w:t>
            </w:r>
            <w:r w:rsidRPr="00F87B3D">
              <w:rPr>
                <w:rFonts w:ascii="宋体" w:hAnsi="宋体"/>
                <w:szCs w:val="21"/>
              </w:rPr>
              <w:t>0.2</w:t>
            </w:r>
            <w:r w:rsidRPr="00F87B3D">
              <w:rPr>
                <w:rFonts w:ascii="宋体" w:hAnsi="宋体" w:hint="eastAsia"/>
                <w:szCs w:val="21"/>
              </w:rPr>
              <w:t>分；每低</w:t>
            </w:r>
            <w:r w:rsidRPr="00F87B3D">
              <w:rPr>
                <w:rFonts w:ascii="宋体" w:hAnsi="宋体"/>
                <w:szCs w:val="21"/>
              </w:rPr>
              <w:t>1%扣0.1</w:t>
            </w:r>
            <w:r w:rsidRPr="00F87B3D">
              <w:rPr>
                <w:rFonts w:ascii="宋体" w:hAnsi="宋体" w:hint="eastAsia"/>
                <w:szCs w:val="21"/>
              </w:rPr>
              <w:t>分，扣至</w:t>
            </w:r>
            <w:r w:rsidRPr="00F87B3D">
              <w:rPr>
                <w:rFonts w:ascii="宋体" w:hAnsi="宋体"/>
                <w:szCs w:val="21"/>
              </w:rPr>
              <w:t>0分为止。</w:t>
            </w:r>
          </w:p>
        </w:tc>
      </w:tr>
      <w:tr w:rsidR="00FB6172" w:rsidRPr="00F87B3D" w14:paraId="36FC9EE1" w14:textId="77777777">
        <w:tblPrEx>
          <w:tblBorders>
            <w:top w:val="none" w:sz="0" w:space="0" w:color="auto"/>
            <w:left w:val="none" w:sz="0" w:space="0" w:color="auto"/>
            <w:bottom w:val="none" w:sz="0" w:space="0" w:color="auto"/>
            <w:right w:val="none" w:sz="0" w:space="0" w:color="auto"/>
          </w:tblBorders>
        </w:tblPrEx>
        <w:trPr>
          <w:trHeight w:val="1398"/>
        </w:trPr>
        <w:tc>
          <w:tcPr>
            <w:tcW w:w="428" w:type="pct"/>
            <w:gridSpan w:val="2"/>
            <w:tcBorders>
              <w:top w:val="single" w:sz="4" w:space="0" w:color="auto"/>
              <w:left w:val="single" w:sz="4" w:space="0" w:color="auto"/>
              <w:bottom w:val="single" w:sz="4" w:space="0" w:color="auto"/>
              <w:right w:val="single" w:sz="4" w:space="0" w:color="auto"/>
            </w:tcBorders>
            <w:vAlign w:val="center"/>
          </w:tcPr>
          <w:p w14:paraId="3566C2D7" w14:textId="77777777" w:rsidR="0032240A" w:rsidRPr="00F87B3D" w:rsidRDefault="009F284D">
            <w:pPr>
              <w:spacing w:line="360" w:lineRule="auto"/>
              <w:jc w:val="center"/>
              <w:rPr>
                <w:szCs w:val="21"/>
              </w:rPr>
            </w:pPr>
            <w:r w:rsidRPr="00F87B3D">
              <w:rPr>
                <w:szCs w:val="21"/>
              </w:rPr>
              <w:t>2.2.5(4)</w:t>
            </w:r>
          </w:p>
        </w:tc>
        <w:tc>
          <w:tcPr>
            <w:tcW w:w="482" w:type="pct"/>
            <w:tcBorders>
              <w:top w:val="single" w:sz="4" w:space="0" w:color="auto"/>
              <w:left w:val="single" w:sz="4" w:space="0" w:color="auto"/>
              <w:bottom w:val="single" w:sz="4" w:space="0" w:color="auto"/>
              <w:right w:val="single" w:sz="4" w:space="0" w:color="auto"/>
            </w:tcBorders>
            <w:vAlign w:val="center"/>
          </w:tcPr>
          <w:p w14:paraId="424D8726" w14:textId="77777777" w:rsidR="0032240A" w:rsidRPr="00F87B3D" w:rsidRDefault="009F284D">
            <w:pPr>
              <w:spacing w:line="360" w:lineRule="auto"/>
              <w:jc w:val="center"/>
              <w:rPr>
                <w:rFonts w:ascii="宋体" w:hAnsi="宋体" w:cs="宋体"/>
                <w:szCs w:val="21"/>
              </w:rPr>
            </w:pPr>
            <w:r w:rsidRPr="00F87B3D">
              <w:rPr>
                <w:rFonts w:ascii="宋体" w:hAnsi="宋体" w:cs="宋体" w:hint="eastAsia"/>
                <w:szCs w:val="21"/>
              </w:rPr>
              <w:t>诚信得分评审</w:t>
            </w:r>
          </w:p>
        </w:tc>
        <w:tc>
          <w:tcPr>
            <w:tcW w:w="4090" w:type="pct"/>
            <w:gridSpan w:val="3"/>
            <w:tcBorders>
              <w:top w:val="single" w:sz="4" w:space="0" w:color="auto"/>
              <w:left w:val="single" w:sz="4" w:space="0" w:color="auto"/>
              <w:bottom w:val="single" w:sz="4" w:space="0" w:color="auto"/>
              <w:right w:val="single" w:sz="4" w:space="0" w:color="auto"/>
            </w:tcBorders>
            <w:vAlign w:val="center"/>
          </w:tcPr>
          <w:p w14:paraId="33469CDD" w14:textId="77777777" w:rsidR="0032240A" w:rsidRPr="00F87B3D" w:rsidRDefault="009F284D">
            <w:pPr>
              <w:jc w:val="left"/>
              <w:rPr>
                <w:rFonts w:ascii="宋体" w:hAnsi="宋体" w:cs="宋体"/>
                <w:szCs w:val="21"/>
              </w:rPr>
            </w:pPr>
            <w:r w:rsidRPr="00F87B3D">
              <w:rPr>
                <w:rFonts w:ascii="宋体" w:hAnsi="宋体" w:cs="宋体"/>
                <w:szCs w:val="21"/>
              </w:rPr>
              <w:t>1.投标人诚信分数取自本项目招标公告发布第1天所在季度的上一季度广州市水务工</w:t>
            </w:r>
            <w:proofErr w:type="gramStart"/>
            <w:r w:rsidRPr="00F87B3D">
              <w:rPr>
                <w:rFonts w:ascii="宋体" w:hAnsi="宋体" w:cs="宋体"/>
                <w:szCs w:val="21"/>
              </w:rPr>
              <w:t>程企业</w:t>
            </w:r>
            <w:proofErr w:type="gramEnd"/>
            <w:r w:rsidRPr="00F87B3D">
              <w:rPr>
                <w:rFonts w:ascii="宋体" w:hAnsi="宋体" w:cs="宋体"/>
                <w:szCs w:val="21"/>
              </w:rPr>
              <w:t>信息库及诚信中心网站（http://120.236.111.11:8001/#/website）中的“诚信排名&gt;&gt;施工—水利”中“诚信综合评价”分，未入库企业或在广州市水务工</w:t>
            </w:r>
            <w:proofErr w:type="gramStart"/>
            <w:r w:rsidRPr="00F87B3D">
              <w:rPr>
                <w:rFonts w:ascii="宋体" w:hAnsi="宋体" w:cs="宋体"/>
                <w:szCs w:val="21"/>
              </w:rPr>
              <w:t>程企业</w:t>
            </w:r>
            <w:proofErr w:type="gramEnd"/>
            <w:r w:rsidRPr="00F87B3D">
              <w:rPr>
                <w:rFonts w:ascii="宋体" w:hAnsi="宋体" w:cs="宋体"/>
                <w:szCs w:val="21"/>
              </w:rPr>
              <w:t>信息库及诚信中心网中尚无诚信排名“施工－水利”得分的投标人，其诚信评价分按80分计算。</w:t>
            </w:r>
          </w:p>
        </w:tc>
      </w:tr>
    </w:tbl>
    <w:p w14:paraId="1467FA5A" w14:textId="77777777" w:rsidR="0032240A" w:rsidRPr="00F87B3D" w:rsidRDefault="009F284D">
      <w:pPr>
        <w:pStyle w:val="2"/>
        <w:numPr>
          <w:ilvl w:val="0"/>
          <w:numId w:val="17"/>
        </w:numPr>
      </w:pPr>
      <w:r w:rsidRPr="00F87B3D">
        <w:br w:type="page"/>
      </w:r>
      <w:bookmarkStart w:id="122" w:name="_Toc121780144"/>
      <w:r w:rsidRPr="00F87B3D">
        <w:rPr>
          <w:rFonts w:hint="eastAsia"/>
        </w:rPr>
        <w:lastRenderedPageBreak/>
        <w:t>评标方法</w:t>
      </w:r>
      <w:bookmarkEnd w:id="122"/>
    </w:p>
    <w:p w14:paraId="73FC15A6" w14:textId="77777777" w:rsidR="0032240A" w:rsidRPr="00F87B3D" w:rsidRDefault="009F284D">
      <w:pPr>
        <w:spacing w:line="360" w:lineRule="auto"/>
        <w:ind w:firstLineChars="200" w:firstLine="480"/>
        <w:jc w:val="left"/>
        <w:rPr>
          <w:sz w:val="24"/>
        </w:rPr>
      </w:pPr>
      <w:r w:rsidRPr="00F87B3D">
        <w:rPr>
          <w:rFonts w:hint="eastAsia"/>
          <w:sz w:val="24"/>
        </w:rPr>
        <w:t>本次评标采用综合评估法。评标委员会对满足招标文件实质性要求的投标文件，按照本章第</w:t>
      </w:r>
      <w:r w:rsidRPr="00F87B3D">
        <w:rPr>
          <w:rFonts w:hint="eastAsia"/>
          <w:sz w:val="24"/>
        </w:rPr>
        <w:t>2.2</w:t>
      </w:r>
      <w:r w:rsidRPr="00F87B3D">
        <w:rPr>
          <w:rFonts w:hint="eastAsia"/>
          <w:sz w:val="24"/>
        </w:rPr>
        <w:t>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14:paraId="28D78209" w14:textId="77777777" w:rsidR="0032240A" w:rsidRPr="00F87B3D" w:rsidRDefault="009F284D">
      <w:pPr>
        <w:pStyle w:val="2"/>
        <w:numPr>
          <w:ilvl w:val="0"/>
          <w:numId w:val="17"/>
        </w:numPr>
      </w:pPr>
      <w:bookmarkStart w:id="123" w:name="_Toc121780145"/>
      <w:r w:rsidRPr="00F87B3D">
        <w:rPr>
          <w:rFonts w:hint="eastAsia"/>
        </w:rPr>
        <w:t>评审标准</w:t>
      </w:r>
      <w:bookmarkEnd w:id="123"/>
    </w:p>
    <w:p w14:paraId="6EA44924" w14:textId="77777777" w:rsidR="0032240A" w:rsidRPr="00F87B3D" w:rsidRDefault="009F284D">
      <w:pPr>
        <w:numPr>
          <w:ilvl w:val="1"/>
          <w:numId w:val="18"/>
        </w:numPr>
        <w:spacing w:line="360" w:lineRule="auto"/>
        <w:ind w:left="1322"/>
        <w:outlineLvl w:val="2"/>
        <w:rPr>
          <w:rFonts w:ascii="黑体" w:eastAsia="黑体" w:hAnsi="黑体"/>
          <w:b/>
          <w:sz w:val="28"/>
          <w:szCs w:val="28"/>
        </w:rPr>
      </w:pPr>
      <w:bookmarkStart w:id="124" w:name="_Toc121780146"/>
      <w:r w:rsidRPr="00F87B3D">
        <w:rPr>
          <w:rFonts w:ascii="黑体" w:eastAsia="黑体" w:hAnsi="黑体" w:hint="eastAsia"/>
          <w:b/>
          <w:sz w:val="28"/>
          <w:szCs w:val="28"/>
        </w:rPr>
        <w:t>初步评审标准</w:t>
      </w:r>
      <w:bookmarkEnd w:id="124"/>
    </w:p>
    <w:p w14:paraId="2F96DAEC"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2.1.1资格评审标准：见评标办法前附表。</w:t>
      </w:r>
    </w:p>
    <w:p w14:paraId="4959587D"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2.1.2形式评审标准：见评标办法前附表。</w:t>
      </w:r>
    </w:p>
    <w:p w14:paraId="03A49B91"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2.1.3 响应性评审标准：见评标办法前附表。</w:t>
      </w:r>
    </w:p>
    <w:p w14:paraId="5CF0A938" w14:textId="77777777" w:rsidR="0032240A" w:rsidRPr="00F87B3D" w:rsidRDefault="009F284D">
      <w:pPr>
        <w:numPr>
          <w:ilvl w:val="1"/>
          <w:numId w:val="18"/>
        </w:numPr>
        <w:spacing w:line="360" w:lineRule="auto"/>
        <w:ind w:left="1322"/>
        <w:outlineLvl w:val="2"/>
        <w:rPr>
          <w:rFonts w:ascii="黑体" w:eastAsia="黑体" w:hAnsi="黑体"/>
          <w:b/>
          <w:sz w:val="28"/>
          <w:szCs w:val="28"/>
        </w:rPr>
      </w:pPr>
      <w:bookmarkStart w:id="125" w:name="_Toc121780147"/>
      <w:r w:rsidRPr="00F87B3D">
        <w:rPr>
          <w:rFonts w:ascii="黑体" w:eastAsia="黑体" w:hAnsi="黑体" w:hint="eastAsia"/>
          <w:b/>
          <w:sz w:val="28"/>
          <w:szCs w:val="28"/>
        </w:rPr>
        <w:t>分值构成与评分标准</w:t>
      </w:r>
      <w:bookmarkEnd w:id="125"/>
    </w:p>
    <w:p w14:paraId="1798B53E"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2.2.1 分值构成</w:t>
      </w:r>
    </w:p>
    <w:p w14:paraId="586DD494"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（1）技术部分：见评标办法前附表；</w:t>
      </w:r>
    </w:p>
    <w:p w14:paraId="08810F6E"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（2）商务部分：见评标办法前附表；</w:t>
      </w:r>
    </w:p>
    <w:p w14:paraId="5A39A462"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（3）投标报价：见评标办法前附表；</w:t>
      </w:r>
    </w:p>
    <w:p w14:paraId="706430FF"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（4）诚信得分：见评标办法前附表；</w:t>
      </w:r>
    </w:p>
    <w:p w14:paraId="4EB887F8"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2.2.2有效投标报价</w:t>
      </w:r>
    </w:p>
    <w:p w14:paraId="18450D23"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通过初步评审且不高于最高投标限价的投标报价为有效投标报价。非竞争性费用需与招标人发布的金额一致，不一致的投标报价无效。投标报价不得低于成本价，否则投标报</w:t>
      </w:r>
      <w:bookmarkStart w:id="126" w:name="_Toc144974568"/>
      <w:bookmarkStart w:id="127" w:name="_Toc152045601"/>
      <w:bookmarkStart w:id="128" w:name="_Toc179632619"/>
      <w:bookmarkStart w:id="129" w:name="_Toc152042378"/>
      <w:r w:rsidRPr="00F87B3D">
        <w:rPr>
          <w:rFonts w:ascii="宋体" w:hAnsi="宋体" w:hint="eastAsia"/>
          <w:sz w:val="24"/>
        </w:rPr>
        <w:t>价为无效投标报</w:t>
      </w:r>
      <w:bookmarkEnd w:id="126"/>
      <w:bookmarkEnd w:id="127"/>
      <w:bookmarkEnd w:id="128"/>
      <w:bookmarkEnd w:id="129"/>
      <w:r w:rsidRPr="00F87B3D">
        <w:rPr>
          <w:rFonts w:ascii="宋体" w:hAnsi="宋体" w:hint="eastAsia"/>
          <w:sz w:val="24"/>
        </w:rPr>
        <w:t>价</w:t>
      </w:r>
      <w:bookmarkStart w:id="130" w:name="_Toc144974569"/>
      <w:bookmarkStart w:id="131" w:name="_Toc152045602"/>
      <w:bookmarkStart w:id="132" w:name="_Toc152042379"/>
      <w:bookmarkStart w:id="133" w:name="_Toc179632620"/>
      <w:r w:rsidRPr="00F87B3D">
        <w:rPr>
          <w:rFonts w:ascii="宋体" w:hAnsi="宋体" w:hint="eastAsia"/>
          <w:sz w:val="24"/>
        </w:rPr>
        <w:t>。</w:t>
      </w:r>
    </w:p>
    <w:p w14:paraId="2C15BB9A"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rPr>
        <w:t>成本警示价见第二章投</w:t>
      </w:r>
      <w:bookmarkEnd w:id="130"/>
      <w:bookmarkEnd w:id="131"/>
      <w:bookmarkEnd w:id="132"/>
      <w:bookmarkEnd w:id="133"/>
      <w:r w:rsidRPr="00F87B3D">
        <w:rPr>
          <w:rFonts w:ascii="宋体" w:hAnsi="宋体" w:hint="eastAsia"/>
          <w:sz w:val="24"/>
        </w:rPr>
        <w:t>标人须知前附表第3.2.4项。对低于该警示价的投标报价，投标人必须提供详细的施工组织设计、单价、措施性费用、单价分析表、主要材料价格表、投标人</w:t>
      </w:r>
      <w:bookmarkStart w:id="134" w:name="_Toc179632621"/>
      <w:bookmarkStart w:id="135" w:name="_Toc152045603"/>
      <w:bookmarkStart w:id="136" w:name="_Toc144974570"/>
      <w:bookmarkStart w:id="137" w:name="_Toc152042380"/>
      <w:r w:rsidRPr="00F87B3D">
        <w:rPr>
          <w:rFonts w:ascii="宋体" w:hAnsi="宋体" w:hint="eastAsia"/>
          <w:sz w:val="24"/>
        </w:rPr>
        <w:t>成本分析供评标委员会评审，</w:t>
      </w:r>
      <w:bookmarkEnd w:id="134"/>
      <w:bookmarkEnd w:id="135"/>
      <w:bookmarkEnd w:id="136"/>
      <w:bookmarkEnd w:id="137"/>
      <w:r w:rsidRPr="00F87B3D">
        <w:rPr>
          <w:rFonts w:ascii="宋体" w:hAnsi="宋体" w:hint="eastAsia"/>
          <w:sz w:val="24"/>
        </w:rPr>
        <w:t>由评标委员会判定</w:t>
      </w:r>
      <w:r w:rsidRPr="00F87B3D">
        <w:rPr>
          <w:rFonts w:ascii="宋体" w:hAnsi="宋体" w:hint="eastAsia"/>
          <w:sz w:val="24"/>
        </w:rPr>
        <w:lastRenderedPageBreak/>
        <w:t>其是否低于企业自身成本。在评标过程中，评标委员会发现投标人的报价明显低于其他投标报价或者低于成本警示价，使得其投标报价可能低于其个别成本的，应当要求该投标人</w:t>
      </w:r>
      <w:proofErr w:type="gramStart"/>
      <w:r w:rsidRPr="00F87B3D">
        <w:rPr>
          <w:rFonts w:ascii="宋体" w:hAnsi="宋体" w:hint="eastAsia"/>
          <w:sz w:val="24"/>
        </w:rPr>
        <w:t>作出</w:t>
      </w:r>
      <w:proofErr w:type="gramEnd"/>
      <w:r w:rsidRPr="00F87B3D">
        <w:rPr>
          <w:rFonts w:ascii="宋体" w:hAnsi="宋体" w:hint="eastAsia"/>
          <w:sz w:val="24"/>
        </w:rPr>
        <w:t>书面说明并提供相关</w:t>
      </w:r>
      <w:r w:rsidRPr="00F87B3D">
        <w:rPr>
          <w:rFonts w:ascii="宋体" w:hAnsi="宋体" w:hint="eastAsia"/>
          <w:sz w:val="24"/>
          <w:szCs w:val="24"/>
        </w:rPr>
        <w:t>证明材料。投标人不能合理说明或者不能提供相关证明材料的，由评标委员会认定该投标人以低于成本报价竞标，应当否决其投标。</w:t>
      </w:r>
    </w:p>
    <w:p w14:paraId="58CACC26"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2.2.</w:t>
      </w:r>
      <w:r w:rsidRPr="00F87B3D">
        <w:rPr>
          <w:rFonts w:ascii="宋体" w:hAnsi="宋体"/>
          <w:sz w:val="24"/>
          <w:szCs w:val="24"/>
        </w:rPr>
        <w:t>3</w:t>
      </w:r>
      <w:r w:rsidRPr="00F87B3D">
        <w:rPr>
          <w:rFonts w:ascii="宋体" w:hAnsi="宋体" w:hint="eastAsia"/>
          <w:sz w:val="24"/>
          <w:szCs w:val="24"/>
        </w:rPr>
        <w:t xml:space="preserve"> 评标基准价计算</w:t>
      </w:r>
    </w:p>
    <w:p w14:paraId="7706B966"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评标基准价可按以下方式确定：</w:t>
      </w:r>
      <w:r w:rsidRPr="00F87B3D">
        <w:rPr>
          <w:rFonts w:ascii="宋体" w:hAnsi="宋体" w:hint="eastAsia"/>
          <w:b/>
          <w:sz w:val="24"/>
          <w:szCs w:val="24"/>
        </w:rPr>
        <w:t>（注：招标人自行选择，两选一）</w:t>
      </w:r>
    </w:p>
    <w:p w14:paraId="580377F6" w14:textId="77777777" w:rsidR="0032240A" w:rsidRPr="00F87B3D" w:rsidRDefault="009F284D">
      <w:pPr>
        <w:spacing w:line="360" w:lineRule="auto"/>
        <w:ind w:firstLineChars="200" w:firstLine="482"/>
        <w:rPr>
          <w:rFonts w:ascii="宋体" w:hAnsi="宋体"/>
          <w:sz w:val="24"/>
          <w:szCs w:val="24"/>
        </w:rPr>
      </w:pPr>
      <w:r w:rsidRPr="00F87B3D">
        <w:rPr>
          <w:rFonts w:ascii="宋体" w:hAnsi="宋体" w:hint="eastAsia"/>
          <w:b/>
          <w:sz w:val="24"/>
          <w:szCs w:val="24"/>
        </w:rPr>
        <w:t>可选方式</w:t>
      </w:r>
      <w:proofErr w:type="gramStart"/>
      <w:r w:rsidRPr="00F87B3D">
        <w:rPr>
          <w:rFonts w:ascii="宋体" w:hAnsi="宋体" w:hint="eastAsia"/>
          <w:b/>
          <w:sz w:val="24"/>
          <w:szCs w:val="24"/>
        </w:rPr>
        <w:t>一</w:t>
      </w:r>
      <w:proofErr w:type="gramEnd"/>
      <w:r w:rsidRPr="00F87B3D">
        <w:rPr>
          <w:rFonts w:ascii="宋体" w:hAnsi="宋体" w:hint="eastAsia"/>
          <w:sz w:val="24"/>
          <w:szCs w:val="24"/>
        </w:rPr>
        <w:t>：以全部或随机抽取的有效投标报价的算术平均值</w:t>
      </w:r>
      <w:r w:rsidRPr="00F87B3D">
        <w:rPr>
          <w:rFonts w:hint="eastAsia"/>
          <w:sz w:val="24"/>
          <w:szCs w:val="24"/>
        </w:rPr>
        <w:t>按</w:t>
      </w:r>
      <w:r w:rsidRPr="00F87B3D">
        <w:rPr>
          <w:rFonts w:ascii="宋体" w:hAnsi="宋体" w:hint="eastAsia"/>
          <w:sz w:val="24"/>
          <w:szCs w:val="24"/>
        </w:rPr>
        <w:t>随机抽取的评标基准价下浮率（2～5%，0.5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级别）下浮作为评标基准价。具体确定方法如下：</w:t>
      </w:r>
    </w:p>
    <w:p w14:paraId="181E0697"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sz w:val="24"/>
          <w:szCs w:val="24"/>
        </w:rPr>
        <w:t>a</w:t>
      </w:r>
      <w:r w:rsidRPr="00F87B3D">
        <w:rPr>
          <w:rFonts w:ascii="宋体" w:hAnsi="宋体" w:hint="eastAsia"/>
          <w:sz w:val="24"/>
          <w:szCs w:val="24"/>
        </w:rPr>
        <w:t>、</w:t>
      </w:r>
      <w:proofErr w:type="gramStart"/>
      <w:r w:rsidRPr="00F87B3D">
        <w:rPr>
          <w:rFonts w:ascii="宋体" w:hAnsi="宋体" w:hint="eastAsia"/>
          <w:sz w:val="24"/>
          <w:szCs w:val="24"/>
        </w:rPr>
        <w:t>当有效</w:t>
      </w:r>
      <w:proofErr w:type="gramEnd"/>
      <w:r w:rsidRPr="00F87B3D">
        <w:rPr>
          <w:rFonts w:ascii="宋体" w:hAnsi="宋体" w:hint="eastAsia"/>
          <w:sz w:val="24"/>
          <w:szCs w:val="24"/>
        </w:rPr>
        <w:t>投标报价的投标人少于或等于5个时，取全部有效投标报价的算术平均</w:t>
      </w:r>
      <w:r w:rsidRPr="00F87B3D">
        <w:rPr>
          <w:rFonts w:hint="eastAsia"/>
          <w:sz w:val="24"/>
          <w:szCs w:val="24"/>
        </w:rPr>
        <w:t>按</w:t>
      </w:r>
      <w:r w:rsidRPr="00F87B3D">
        <w:rPr>
          <w:rFonts w:ascii="宋体" w:hAnsi="宋体" w:hint="eastAsia"/>
          <w:sz w:val="24"/>
          <w:szCs w:val="24"/>
        </w:rPr>
        <w:t>随机抽取的评标基准价下浮率（2～5%，0.5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52EF89C0"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sz w:val="24"/>
          <w:szCs w:val="24"/>
        </w:rPr>
        <w:t>b</w:t>
      </w:r>
      <w:r w:rsidRPr="00F87B3D">
        <w:rPr>
          <w:rFonts w:ascii="宋体" w:hAnsi="宋体" w:hint="eastAsia"/>
          <w:sz w:val="24"/>
          <w:szCs w:val="24"/>
        </w:rPr>
        <w:t>、</w:t>
      </w:r>
      <w:proofErr w:type="gramStart"/>
      <w:r w:rsidRPr="00F87B3D">
        <w:rPr>
          <w:rFonts w:ascii="宋体" w:hAnsi="宋体" w:hint="eastAsia"/>
          <w:sz w:val="24"/>
          <w:szCs w:val="24"/>
        </w:rPr>
        <w:t>当有效</w:t>
      </w:r>
      <w:proofErr w:type="gramEnd"/>
      <w:r w:rsidRPr="00F87B3D">
        <w:rPr>
          <w:rFonts w:ascii="宋体" w:hAnsi="宋体" w:hint="eastAsia"/>
          <w:sz w:val="24"/>
          <w:szCs w:val="24"/>
        </w:rPr>
        <w:t>投标报价的投标人为6至10个时，从全部有效投标报价中去掉一个最大值和最小值，其他有效投标报价的算术平均值</w:t>
      </w:r>
      <w:r w:rsidRPr="00F87B3D">
        <w:rPr>
          <w:rFonts w:hint="eastAsia"/>
          <w:sz w:val="24"/>
          <w:szCs w:val="24"/>
        </w:rPr>
        <w:t>按</w:t>
      </w:r>
      <w:r w:rsidRPr="00F87B3D">
        <w:rPr>
          <w:rFonts w:ascii="宋体" w:hAnsi="宋体" w:hint="eastAsia"/>
          <w:sz w:val="24"/>
          <w:szCs w:val="24"/>
        </w:rPr>
        <w:t>随机抽取的评标基准价下浮率（2～5%，0.5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4A845BBF"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sz w:val="24"/>
          <w:szCs w:val="24"/>
        </w:rPr>
        <w:t>c</w:t>
      </w:r>
      <w:r w:rsidRPr="00F87B3D">
        <w:rPr>
          <w:rFonts w:ascii="宋体" w:hAnsi="宋体" w:hint="eastAsia"/>
          <w:sz w:val="24"/>
          <w:szCs w:val="24"/>
        </w:rPr>
        <w:t>、</w:t>
      </w:r>
      <w:proofErr w:type="gramStart"/>
      <w:r w:rsidRPr="00F87B3D">
        <w:rPr>
          <w:rFonts w:ascii="宋体" w:hAnsi="宋体" w:hint="eastAsia"/>
          <w:sz w:val="24"/>
          <w:szCs w:val="24"/>
        </w:rPr>
        <w:t>当有效</w:t>
      </w:r>
      <w:proofErr w:type="gramEnd"/>
      <w:r w:rsidRPr="00F87B3D">
        <w:rPr>
          <w:rFonts w:ascii="宋体" w:hAnsi="宋体" w:hint="eastAsia"/>
          <w:sz w:val="24"/>
          <w:szCs w:val="24"/>
        </w:rPr>
        <w:t>投标报价的投标人大于10个时，随机抽取10个有效投标报价并从中去掉一个最大值和最小值后计算算术平均值，该平均值</w:t>
      </w:r>
      <w:r w:rsidRPr="00F87B3D">
        <w:rPr>
          <w:rFonts w:hint="eastAsia"/>
          <w:sz w:val="24"/>
          <w:szCs w:val="24"/>
        </w:rPr>
        <w:t>按</w:t>
      </w:r>
      <w:r w:rsidRPr="00F87B3D">
        <w:rPr>
          <w:rFonts w:ascii="宋体" w:hAnsi="宋体" w:hint="eastAsia"/>
          <w:sz w:val="24"/>
          <w:szCs w:val="24"/>
        </w:rPr>
        <w:t>随机抽取的评标基准价下浮率（2～5%，0.5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52C095C9"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cs="宋体" w:hint="eastAsia"/>
          <w:sz w:val="24"/>
          <w:szCs w:val="24"/>
        </w:rPr>
        <w:t>在首次评标过程中，投标人未被发现存在串通投标、弄虚作假、行贿等情形的，无论是否重评，经确定的评标基准价不变。</w:t>
      </w:r>
    </w:p>
    <w:p w14:paraId="413F3356" w14:textId="77777777" w:rsidR="0032240A" w:rsidRPr="00F87B3D" w:rsidRDefault="009F284D">
      <w:pPr>
        <w:spacing w:line="360" w:lineRule="auto"/>
        <w:ind w:firstLineChars="200" w:firstLine="482"/>
        <w:rPr>
          <w:rFonts w:ascii="宋体" w:hAnsi="宋体"/>
          <w:sz w:val="24"/>
          <w:szCs w:val="24"/>
        </w:rPr>
      </w:pPr>
      <w:r w:rsidRPr="00F87B3D">
        <w:rPr>
          <w:rFonts w:ascii="宋体" w:hAnsi="宋体" w:hint="eastAsia"/>
          <w:b/>
          <w:sz w:val="24"/>
          <w:szCs w:val="24"/>
        </w:rPr>
        <w:t>可选方式二</w:t>
      </w:r>
      <w:r w:rsidRPr="00F87B3D">
        <w:rPr>
          <w:rFonts w:ascii="宋体" w:hAnsi="宋体" w:hint="eastAsia"/>
          <w:sz w:val="24"/>
          <w:szCs w:val="24"/>
        </w:rPr>
        <w:t>：以有效投标报价的算术平均值</w:t>
      </w:r>
      <w:r w:rsidRPr="00F87B3D">
        <w:rPr>
          <w:rFonts w:hint="eastAsia"/>
          <w:sz w:val="24"/>
          <w:szCs w:val="24"/>
        </w:rPr>
        <w:t>按</w:t>
      </w:r>
      <w:r w:rsidRPr="00F87B3D">
        <w:rPr>
          <w:rFonts w:ascii="宋体" w:hAnsi="宋体" w:hint="eastAsia"/>
          <w:sz w:val="24"/>
          <w:szCs w:val="24"/>
        </w:rPr>
        <w:t>随机抽取的评标基准价下浮率（2～5%，0.5</w:t>
      </w:r>
      <w:proofErr w:type="gramStart"/>
      <w:r w:rsidRPr="00F87B3D">
        <w:rPr>
          <w:rFonts w:ascii="宋体" w:hAnsi="宋体" w:hint="eastAsia"/>
          <w:sz w:val="24"/>
          <w:szCs w:val="24"/>
        </w:rPr>
        <w:t>一个</w:t>
      </w:r>
      <w:proofErr w:type="gramEnd"/>
      <w:r w:rsidRPr="00F87B3D">
        <w:rPr>
          <w:rFonts w:ascii="宋体" w:hAnsi="宋体" w:hint="eastAsia"/>
          <w:sz w:val="24"/>
          <w:szCs w:val="24"/>
        </w:rPr>
        <w:t>级别）下浮作为评标基准价。</w:t>
      </w:r>
    </w:p>
    <w:p w14:paraId="30A132A0" w14:textId="77777777" w:rsidR="0032240A" w:rsidRPr="00F87B3D" w:rsidRDefault="009F284D">
      <w:pPr>
        <w:spacing w:line="360" w:lineRule="auto"/>
        <w:ind w:firstLineChars="200" w:firstLine="480"/>
        <w:rPr>
          <w:rFonts w:ascii="宋体" w:hAnsi="宋体" w:cs="宋体"/>
          <w:sz w:val="24"/>
          <w:szCs w:val="24"/>
        </w:rPr>
      </w:pPr>
      <w:r w:rsidRPr="00F87B3D">
        <w:rPr>
          <w:rFonts w:ascii="宋体" w:hAnsi="宋体" w:cs="宋体" w:hint="eastAsia"/>
          <w:sz w:val="24"/>
          <w:szCs w:val="24"/>
        </w:rPr>
        <w:t>在首次评标过程中，投标人未被发现存在串通投标、弄虚作假、行贿等情形的，无论是否重评，经确定的评标基准价不变。</w:t>
      </w:r>
    </w:p>
    <w:p w14:paraId="331FE96F" w14:textId="77777777" w:rsidR="0032240A" w:rsidRPr="00F87B3D" w:rsidRDefault="009F284D">
      <w:pPr>
        <w:spacing w:line="360" w:lineRule="auto"/>
        <w:ind w:firstLineChars="200" w:firstLine="480"/>
        <w:rPr>
          <w:sz w:val="24"/>
          <w:szCs w:val="24"/>
        </w:rPr>
      </w:pPr>
      <w:r w:rsidRPr="00F87B3D">
        <w:rPr>
          <w:rFonts w:ascii="宋体" w:hAnsi="宋体"/>
          <w:sz w:val="24"/>
        </w:rPr>
        <w:t>2.2.4</w:t>
      </w:r>
      <w:r w:rsidRPr="00F87B3D">
        <w:rPr>
          <w:rFonts w:hint="eastAsia"/>
          <w:sz w:val="24"/>
          <w:szCs w:val="24"/>
        </w:rPr>
        <w:t>投标报价偏差率计算</w:t>
      </w:r>
    </w:p>
    <w:p w14:paraId="6A4B21D6"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投标报价的偏差率计算公式：见评标办法前附表；</w:t>
      </w:r>
    </w:p>
    <w:p w14:paraId="5F5DF8C4" w14:textId="77777777" w:rsidR="0032240A" w:rsidRPr="00F87B3D" w:rsidRDefault="009F284D">
      <w:pPr>
        <w:spacing w:line="360" w:lineRule="auto"/>
        <w:ind w:firstLineChars="200" w:firstLine="480"/>
        <w:rPr>
          <w:rFonts w:ascii="宋体" w:hAnsi="宋体"/>
          <w:sz w:val="24"/>
        </w:rPr>
      </w:pPr>
      <w:r w:rsidRPr="00F87B3D">
        <w:rPr>
          <w:rFonts w:ascii="宋体" w:hAnsi="宋体"/>
          <w:sz w:val="24"/>
        </w:rPr>
        <w:t>2.2.5</w:t>
      </w:r>
      <w:r w:rsidRPr="00F87B3D">
        <w:rPr>
          <w:rFonts w:ascii="宋体" w:hAnsi="宋体" w:hint="eastAsia"/>
          <w:sz w:val="24"/>
        </w:rPr>
        <w:t>评标标准</w:t>
      </w:r>
    </w:p>
    <w:p w14:paraId="331D51DE"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（1）技术部分评分标准：见评标办法前附表；</w:t>
      </w:r>
    </w:p>
    <w:p w14:paraId="06DA8340"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lastRenderedPageBreak/>
        <w:t>（2）商务部分评分标准：见评标办法前附表；</w:t>
      </w:r>
    </w:p>
    <w:p w14:paraId="07E9DA50"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（3）投标报价评分标准：见评标办法前附表；</w:t>
      </w:r>
    </w:p>
    <w:p w14:paraId="3168DB0C" w14:textId="77777777" w:rsidR="0032240A" w:rsidRPr="00F87B3D" w:rsidRDefault="009F284D">
      <w:pPr>
        <w:spacing w:line="360" w:lineRule="auto"/>
        <w:ind w:firstLineChars="200" w:firstLine="480"/>
        <w:jc w:val="left"/>
        <w:rPr>
          <w:rFonts w:ascii="宋体" w:hAnsi="宋体"/>
          <w:sz w:val="24"/>
          <w:szCs w:val="24"/>
        </w:rPr>
      </w:pPr>
      <w:r w:rsidRPr="00F87B3D">
        <w:rPr>
          <w:rFonts w:ascii="宋体" w:hAnsi="宋体" w:hint="eastAsia"/>
          <w:sz w:val="24"/>
        </w:rPr>
        <w:t>（4）诚信得分评分标准：见评标办法前附表。</w:t>
      </w:r>
    </w:p>
    <w:p w14:paraId="1EA826BD" w14:textId="77777777" w:rsidR="0032240A" w:rsidRPr="00F87B3D" w:rsidRDefault="009F284D">
      <w:pPr>
        <w:pStyle w:val="2"/>
      </w:pPr>
      <w:bookmarkStart w:id="138" w:name="_Toc121780148"/>
      <w:r w:rsidRPr="00F87B3D">
        <w:rPr>
          <w:rFonts w:hint="eastAsia"/>
        </w:rPr>
        <w:t>评标程序</w:t>
      </w:r>
      <w:bookmarkEnd w:id="138"/>
    </w:p>
    <w:p w14:paraId="33E2F029" w14:textId="77777777" w:rsidR="0032240A" w:rsidRPr="00F87B3D" w:rsidRDefault="009F284D">
      <w:pPr>
        <w:numPr>
          <w:ilvl w:val="1"/>
          <w:numId w:val="19"/>
        </w:numPr>
        <w:spacing w:line="360" w:lineRule="auto"/>
        <w:outlineLvl w:val="2"/>
        <w:rPr>
          <w:rFonts w:ascii="黑体" w:eastAsia="黑体" w:hAnsi="黑体"/>
          <w:b/>
          <w:sz w:val="28"/>
          <w:szCs w:val="28"/>
        </w:rPr>
      </w:pPr>
      <w:bookmarkStart w:id="139" w:name="_Toc121780149"/>
      <w:r w:rsidRPr="00F87B3D">
        <w:rPr>
          <w:rFonts w:ascii="黑体" w:eastAsia="黑体" w:hAnsi="黑体" w:hint="eastAsia"/>
          <w:b/>
          <w:sz w:val="28"/>
          <w:szCs w:val="28"/>
        </w:rPr>
        <w:t>初步评审</w:t>
      </w:r>
      <w:bookmarkEnd w:id="139"/>
    </w:p>
    <w:p w14:paraId="24242405"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3.1.1 评标委员会依据本章第2.1节规定的标准对投标文件进行初步评审。有一项不符合评审标准的，评标委员会应当否决其投标。</w:t>
      </w:r>
    </w:p>
    <w:p w14:paraId="1986A677"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3.1.2 投标人有以下情形之一的，评标委员会应当否决其投标：</w:t>
      </w:r>
    </w:p>
    <w:p w14:paraId="5DACE41E"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（1）第二章“投标人须知”第1.4.3项规定的任何一种情形的；</w:t>
      </w:r>
    </w:p>
    <w:p w14:paraId="4CB83847"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（2）串通投标或弄虚作假或有其他违法行为的；</w:t>
      </w:r>
    </w:p>
    <w:p w14:paraId="5253CC6A"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（3）不按评标委员会要求澄清、说明或补正的。</w:t>
      </w:r>
    </w:p>
    <w:p w14:paraId="73D5E96D"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w:t>
      </w:r>
      <w:r w:rsidRPr="00F87B3D">
        <w:rPr>
          <w:rFonts w:ascii="宋体" w:hAnsi="宋体"/>
          <w:sz w:val="24"/>
          <w:szCs w:val="24"/>
        </w:rPr>
        <w:t>4</w:t>
      </w:r>
      <w:r w:rsidRPr="00F87B3D">
        <w:rPr>
          <w:rFonts w:ascii="宋体" w:hAnsi="宋体" w:hint="eastAsia"/>
          <w:sz w:val="24"/>
          <w:szCs w:val="24"/>
        </w:rPr>
        <w:t>）两个（含两个）以上投标人加密打包投标文件工程量清单编制机器硬件信息一致。</w:t>
      </w:r>
    </w:p>
    <w:p w14:paraId="70690284"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3.1.3投标报价有算术错误的，评标</w:t>
      </w:r>
      <w:bookmarkStart w:id="140" w:name="_Toc152042381"/>
      <w:bookmarkStart w:id="141" w:name="_Toc152045604"/>
      <w:bookmarkStart w:id="142" w:name="_Toc179632622"/>
      <w:bookmarkStart w:id="143" w:name="_Toc144974571"/>
      <w:r w:rsidRPr="00F87B3D">
        <w:rPr>
          <w:rFonts w:ascii="宋体" w:hAnsi="宋体" w:hint="eastAsia"/>
          <w:sz w:val="24"/>
          <w:szCs w:val="24"/>
        </w:rPr>
        <w:t>委员会按以下原</w:t>
      </w:r>
      <w:bookmarkEnd w:id="140"/>
      <w:bookmarkEnd w:id="141"/>
      <w:bookmarkEnd w:id="142"/>
      <w:bookmarkEnd w:id="143"/>
      <w:r w:rsidRPr="00F87B3D">
        <w:rPr>
          <w:rFonts w:ascii="宋体" w:hAnsi="宋体" w:hint="eastAsia"/>
          <w:sz w:val="24"/>
          <w:szCs w:val="24"/>
        </w:rPr>
        <w:t>则</w:t>
      </w:r>
      <w:bookmarkStart w:id="144" w:name="_Toc144974572"/>
      <w:bookmarkStart w:id="145" w:name="_Toc152042382"/>
      <w:bookmarkStart w:id="146" w:name="_Toc152045605"/>
      <w:bookmarkStart w:id="147" w:name="_Toc179632623"/>
      <w:r w:rsidRPr="00F87B3D">
        <w:rPr>
          <w:rFonts w:ascii="宋体" w:hAnsi="宋体" w:hint="eastAsia"/>
          <w:sz w:val="24"/>
          <w:szCs w:val="24"/>
        </w:rPr>
        <w:t>对投标报价进行修</w:t>
      </w:r>
      <w:bookmarkEnd w:id="144"/>
      <w:bookmarkEnd w:id="145"/>
      <w:bookmarkEnd w:id="146"/>
      <w:bookmarkEnd w:id="147"/>
      <w:r w:rsidRPr="00F87B3D">
        <w:rPr>
          <w:rFonts w:ascii="宋体" w:hAnsi="宋体" w:hint="eastAsia"/>
          <w:sz w:val="24"/>
          <w:szCs w:val="24"/>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14:paraId="07926EFA"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（1）投标文件中的大写金额与小写金额不一致的，以大写金额为准。</w:t>
      </w:r>
    </w:p>
    <w:p w14:paraId="17B82B63" w14:textId="77777777" w:rsidR="0032240A" w:rsidRPr="00F87B3D" w:rsidRDefault="009F284D">
      <w:pPr>
        <w:spacing w:line="360" w:lineRule="auto"/>
        <w:ind w:firstLineChars="200" w:firstLine="480"/>
        <w:rPr>
          <w:rFonts w:ascii="宋体" w:hAnsi="宋体"/>
          <w:sz w:val="24"/>
          <w:szCs w:val="24"/>
        </w:rPr>
      </w:pPr>
      <w:r w:rsidRPr="00F87B3D">
        <w:rPr>
          <w:rFonts w:ascii="宋体" w:hAnsi="宋体" w:hint="eastAsia"/>
          <w:sz w:val="24"/>
          <w:szCs w:val="24"/>
        </w:rPr>
        <w:t>（2）总价金额与依据单价计算出的结果不一致的，以单价金额为准修正总价，但单价金额小数点有明显错误的除外。</w:t>
      </w:r>
    </w:p>
    <w:p w14:paraId="0F654225" w14:textId="77777777" w:rsidR="0032240A" w:rsidRPr="00F87B3D" w:rsidRDefault="009F284D">
      <w:pPr>
        <w:numPr>
          <w:ilvl w:val="1"/>
          <w:numId w:val="19"/>
        </w:numPr>
        <w:spacing w:line="360" w:lineRule="auto"/>
        <w:outlineLvl w:val="2"/>
        <w:rPr>
          <w:rFonts w:ascii="黑体" w:eastAsia="黑体" w:hAnsi="黑体"/>
          <w:b/>
          <w:sz w:val="28"/>
          <w:szCs w:val="28"/>
        </w:rPr>
      </w:pPr>
      <w:bookmarkStart w:id="148" w:name="_Toc121780150"/>
      <w:r w:rsidRPr="00F87B3D">
        <w:rPr>
          <w:rFonts w:ascii="黑体" w:eastAsia="黑体" w:hAnsi="黑体" w:hint="eastAsia"/>
          <w:b/>
          <w:sz w:val="28"/>
          <w:szCs w:val="28"/>
        </w:rPr>
        <w:t>详细评审</w:t>
      </w:r>
      <w:bookmarkEnd w:id="148"/>
    </w:p>
    <w:p w14:paraId="3AA73C5D"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3.2.1通过初步评审的投标人全部进入详细评审。</w:t>
      </w:r>
    </w:p>
    <w:p w14:paraId="3CC39B18"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3.2.2评标委员会按本章第2.2款规定的量化因素和分值进行打分，并计算出综合评估得分。</w:t>
      </w:r>
    </w:p>
    <w:p w14:paraId="3721C35B"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（1）按本章第2.2.1（1）目规定的评审因素和分值对技术部分计算出得分，去掉一个最高分值，去掉一个最低分，得到技术部分评审得分A；</w:t>
      </w:r>
    </w:p>
    <w:p w14:paraId="25505985"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（2）按本章第2.2.1（2）目规定的评审因素和分值对商务部分计算出得</w:t>
      </w:r>
      <w:r w:rsidRPr="00F87B3D">
        <w:rPr>
          <w:rFonts w:ascii="宋体" w:hAnsi="宋体" w:hint="eastAsia"/>
          <w:sz w:val="24"/>
        </w:rPr>
        <w:lastRenderedPageBreak/>
        <w:t>分，去掉一个最高分值，去掉一个最低分，得到商务部分评审得分B；</w:t>
      </w:r>
    </w:p>
    <w:p w14:paraId="16870688"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（3）按本章第2.2.1（3）目规定的评审因素和分值对投标报价计算出得分C；</w:t>
      </w:r>
    </w:p>
    <w:p w14:paraId="55124042"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（4）按本章第2.2.1（4）目规定的评审因素和分值对诚信评价计算出得分D；</w:t>
      </w:r>
    </w:p>
    <w:p w14:paraId="38380E4D"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3.2.2 评分分值计算保留小数点后两位，小数点后第三位“四舍五入”</w:t>
      </w:r>
      <w:bookmarkStart w:id="149" w:name="_Toc152045606"/>
      <w:bookmarkStart w:id="150" w:name="_Toc152042384"/>
      <w:bookmarkStart w:id="151" w:name="_Toc179632624"/>
      <w:bookmarkStart w:id="152" w:name="_Toc144974573"/>
      <w:r w:rsidRPr="00F87B3D">
        <w:rPr>
          <w:rFonts w:ascii="宋体" w:hAnsi="宋体" w:hint="eastAsia"/>
          <w:sz w:val="24"/>
        </w:rPr>
        <w:t>。</w:t>
      </w:r>
    </w:p>
    <w:p w14:paraId="59897025"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3.2.3</w:t>
      </w:r>
      <w:bookmarkEnd w:id="149"/>
      <w:bookmarkEnd w:id="150"/>
      <w:bookmarkEnd w:id="151"/>
      <w:bookmarkEnd w:id="152"/>
      <w:r w:rsidRPr="00F87B3D">
        <w:rPr>
          <w:rFonts w:ascii="宋体" w:hAnsi="宋体" w:hint="eastAsia"/>
          <w:sz w:val="24"/>
        </w:rPr>
        <w:t>投标人的得分=（A+B+C）*</w:t>
      </w:r>
      <w:r w:rsidRPr="00F87B3D">
        <w:rPr>
          <w:rFonts w:ascii="宋体" w:hAnsi="宋体" w:hint="eastAsia"/>
          <w:sz w:val="24"/>
          <w:u w:val="single"/>
        </w:rPr>
        <w:t>95%</w:t>
      </w:r>
      <w:r w:rsidRPr="00F87B3D">
        <w:rPr>
          <w:rFonts w:ascii="宋体" w:hAnsi="宋体" w:hint="eastAsia"/>
          <w:sz w:val="24"/>
        </w:rPr>
        <w:t>+D*</w:t>
      </w:r>
      <w:r w:rsidRPr="00F87B3D">
        <w:rPr>
          <w:rFonts w:ascii="宋体" w:hAnsi="宋体" w:hint="eastAsia"/>
          <w:sz w:val="24"/>
          <w:u w:val="single"/>
        </w:rPr>
        <w:t>5%</w:t>
      </w:r>
      <w:r w:rsidRPr="00F87B3D">
        <w:rPr>
          <w:rFonts w:ascii="宋体" w:hAnsi="宋体" w:hint="eastAsia"/>
          <w:sz w:val="24"/>
        </w:rPr>
        <w:t>。（注：由招标人根据相关规定自行设置权重）</w:t>
      </w:r>
    </w:p>
    <w:p w14:paraId="08A022EC" w14:textId="77777777" w:rsidR="0032240A" w:rsidRPr="00F87B3D" w:rsidRDefault="009F284D">
      <w:pPr>
        <w:numPr>
          <w:ilvl w:val="1"/>
          <w:numId w:val="19"/>
        </w:numPr>
        <w:spacing w:line="360" w:lineRule="auto"/>
        <w:outlineLvl w:val="2"/>
        <w:rPr>
          <w:rFonts w:ascii="黑体" w:eastAsia="黑体" w:hAnsi="黑体"/>
          <w:b/>
          <w:sz w:val="28"/>
          <w:szCs w:val="28"/>
        </w:rPr>
      </w:pPr>
      <w:bookmarkStart w:id="153" w:name="_Toc121780151"/>
      <w:r w:rsidRPr="00F87B3D">
        <w:rPr>
          <w:rFonts w:ascii="黑体" w:eastAsia="黑体" w:hAnsi="黑体" w:hint="eastAsia"/>
          <w:b/>
          <w:sz w:val="28"/>
          <w:szCs w:val="28"/>
        </w:rPr>
        <w:t>投标文件的澄清和补正</w:t>
      </w:r>
      <w:bookmarkEnd w:id="153"/>
    </w:p>
    <w:p w14:paraId="0268654B"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3.3.1为有助于投标文件的审查、评价和比较，在评标过程中，经评标委员会中两人以上（含两人）以书面形式提出动议，评标委员会应当书面发出澄清通知，要求投标人对投标文件含义不明确的内容</w:t>
      </w:r>
      <w:proofErr w:type="gramStart"/>
      <w:r w:rsidRPr="00F87B3D">
        <w:rPr>
          <w:rFonts w:ascii="宋体" w:hAnsi="宋体" w:hint="eastAsia"/>
          <w:sz w:val="24"/>
        </w:rPr>
        <w:t>作出</w:t>
      </w:r>
      <w:proofErr w:type="gramEnd"/>
      <w:r w:rsidRPr="00F87B3D">
        <w:rPr>
          <w:rFonts w:ascii="宋体" w:hAnsi="宋体" w:hint="eastAsia"/>
          <w:sz w:val="24"/>
        </w:rPr>
        <w:t>澄清或说明，或者对细微偏差进行补正。评标委员会不接受投标人主动提出的澄清、说明或补正。</w:t>
      </w:r>
    </w:p>
    <w:p w14:paraId="7A02B281"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486EAE9"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评标委员会对投标人提交的澄清、说明或补正有疑问的，可以要求投标人进一步澄清、说明或补正，直至满足评标委员会的要求。</w:t>
      </w:r>
    </w:p>
    <w:p w14:paraId="56EEDAB7"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3.3.3 评标委员会均应当阅读投标人的澄清，但应独立参考澄清对投标文件进行评审。</w:t>
      </w:r>
    </w:p>
    <w:p w14:paraId="244971CE"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3.3.4如果投标文件实质上不响应招标文件的各项要求，评标委员会将按照符合性审查标准予以拒绝，不接受投标人通过修改或撤销其不符合要求的差异或保留，使之成为具有响应性的投标。</w:t>
      </w:r>
    </w:p>
    <w:p w14:paraId="309F9EB7"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9892C4" w14:textId="77777777" w:rsidR="0032240A" w:rsidRPr="00F87B3D" w:rsidRDefault="009F284D">
      <w:pPr>
        <w:numPr>
          <w:ilvl w:val="1"/>
          <w:numId w:val="19"/>
        </w:numPr>
        <w:spacing w:line="360" w:lineRule="auto"/>
        <w:outlineLvl w:val="2"/>
        <w:rPr>
          <w:rFonts w:ascii="黑体" w:eastAsia="黑体" w:hAnsi="黑体"/>
          <w:b/>
          <w:sz w:val="28"/>
          <w:szCs w:val="28"/>
        </w:rPr>
      </w:pPr>
      <w:bookmarkStart w:id="154" w:name="_Toc121780152"/>
      <w:r w:rsidRPr="00F87B3D">
        <w:rPr>
          <w:rFonts w:ascii="黑体" w:eastAsia="黑体" w:hAnsi="黑体" w:hint="eastAsia"/>
          <w:b/>
          <w:sz w:val="28"/>
          <w:szCs w:val="28"/>
        </w:rPr>
        <w:t>评标过程应急预案</w:t>
      </w:r>
      <w:bookmarkEnd w:id="154"/>
    </w:p>
    <w:p w14:paraId="5643638F" w14:textId="77777777" w:rsidR="0032240A" w:rsidRPr="00F87B3D" w:rsidRDefault="009F284D">
      <w:pPr>
        <w:snapToGrid w:val="0"/>
        <w:spacing w:line="360" w:lineRule="auto"/>
        <w:ind w:firstLineChars="200" w:firstLine="480"/>
        <w:rPr>
          <w:rFonts w:ascii="宋体" w:hAnsi="宋体"/>
          <w:sz w:val="24"/>
        </w:rPr>
      </w:pPr>
      <w:r w:rsidRPr="00F87B3D">
        <w:rPr>
          <w:rFonts w:ascii="宋体" w:hAnsi="宋体" w:hint="eastAsia"/>
          <w:sz w:val="24"/>
        </w:rPr>
        <w:lastRenderedPageBreak/>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14:paraId="724F569D"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3.4.2</w:t>
      </w:r>
      <w:r w:rsidRPr="00F87B3D">
        <w:rPr>
          <w:rFonts w:ascii="宋体" w:hAnsi="宋体"/>
          <w:sz w:val="24"/>
        </w:rPr>
        <w:t>在电子评标过程中，无论遇到任何系统异常或故障，评标委员会均应出具评标报告。</w:t>
      </w:r>
    </w:p>
    <w:p w14:paraId="68BAB3ED" w14:textId="77777777" w:rsidR="0032240A" w:rsidRPr="00F87B3D" w:rsidRDefault="009F284D">
      <w:pPr>
        <w:numPr>
          <w:ilvl w:val="1"/>
          <w:numId w:val="19"/>
        </w:numPr>
        <w:spacing w:line="360" w:lineRule="auto"/>
        <w:outlineLvl w:val="2"/>
        <w:rPr>
          <w:rFonts w:ascii="黑体" w:eastAsia="黑体" w:hAnsi="黑体"/>
          <w:b/>
          <w:sz w:val="28"/>
          <w:szCs w:val="28"/>
        </w:rPr>
      </w:pPr>
      <w:bookmarkStart w:id="155" w:name="_Toc121780153"/>
      <w:r w:rsidRPr="00F87B3D">
        <w:rPr>
          <w:rFonts w:ascii="黑体" w:eastAsia="黑体" w:hAnsi="黑体" w:hint="eastAsia"/>
          <w:b/>
          <w:sz w:val="28"/>
          <w:szCs w:val="28"/>
        </w:rPr>
        <w:t>评标结</w:t>
      </w:r>
      <w:bookmarkStart w:id="156" w:name="_Toc152042385"/>
      <w:bookmarkStart w:id="157" w:name="_Toc144974575"/>
      <w:bookmarkStart w:id="158" w:name="_Toc152045607"/>
      <w:bookmarkStart w:id="159" w:name="_Toc179632625"/>
      <w:r w:rsidRPr="00F87B3D">
        <w:rPr>
          <w:rFonts w:ascii="黑体" w:eastAsia="黑体" w:hAnsi="黑体" w:hint="eastAsia"/>
          <w:b/>
          <w:sz w:val="28"/>
          <w:szCs w:val="28"/>
        </w:rPr>
        <w:t>果</w:t>
      </w:r>
      <w:bookmarkEnd w:id="155"/>
    </w:p>
    <w:p w14:paraId="5D9584B4"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3.5.1</w:t>
      </w:r>
      <w:r w:rsidRPr="00F87B3D">
        <w:rPr>
          <w:rFonts w:ascii="宋体" w:hAnsi="宋体"/>
          <w:sz w:val="24"/>
        </w:rPr>
        <w:t>评标委员会依据本章第2.2条评分标准进行评分，按评标办法前附表的约定计算投标人综合得分，根据得分由高到低的顺序推荐3名中标候选人，并标明推荐顺序。</w:t>
      </w:r>
      <w:bookmarkEnd w:id="156"/>
      <w:bookmarkEnd w:id="157"/>
      <w:bookmarkEnd w:id="158"/>
      <w:bookmarkEnd w:id="159"/>
    </w:p>
    <w:p w14:paraId="4C10E606" w14:textId="77777777" w:rsidR="0032240A" w:rsidRPr="00F87B3D" w:rsidRDefault="009F284D">
      <w:pPr>
        <w:spacing w:line="360" w:lineRule="auto"/>
        <w:ind w:firstLineChars="200" w:firstLine="480"/>
        <w:jc w:val="left"/>
        <w:rPr>
          <w:rFonts w:ascii="宋体" w:hAnsi="宋体"/>
          <w:sz w:val="24"/>
        </w:rPr>
      </w:pPr>
      <w:r w:rsidRPr="00F87B3D">
        <w:rPr>
          <w:rFonts w:ascii="宋体" w:hAnsi="宋体" w:hint="eastAsia"/>
          <w:sz w:val="24"/>
        </w:rPr>
        <w:t>3.5.2 评标委员会完成评标后，应当向招标人提交书面评标报告。</w:t>
      </w:r>
    </w:p>
    <w:p w14:paraId="3F555EF4" w14:textId="77777777" w:rsidR="0032240A" w:rsidRPr="00F87B3D" w:rsidRDefault="0032240A">
      <w:pPr>
        <w:spacing w:line="360" w:lineRule="auto"/>
        <w:ind w:firstLineChars="200" w:firstLine="480"/>
        <w:jc w:val="left"/>
        <w:rPr>
          <w:rFonts w:ascii="宋体" w:hAnsi="宋体"/>
          <w:sz w:val="24"/>
        </w:rPr>
      </w:pPr>
    </w:p>
    <w:p w14:paraId="49288A43" w14:textId="77777777" w:rsidR="0032240A" w:rsidRPr="00F87B3D" w:rsidRDefault="0032240A">
      <w:pPr>
        <w:spacing w:line="360" w:lineRule="auto"/>
        <w:ind w:firstLineChars="200" w:firstLine="480"/>
        <w:jc w:val="left"/>
        <w:rPr>
          <w:sz w:val="24"/>
        </w:rPr>
        <w:sectPr w:rsidR="0032240A" w:rsidRPr="00F87B3D">
          <w:pgSz w:w="11906" w:h="16838"/>
          <w:pgMar w:top="1440" w:right="1800" w:bottom="1440" w:left="1800" w:header="851" w:footer="992" w:gutter="0"/>
          <w:cols w:space="425"/>
          <w:docGrid w:type="lines" w:linePitch="312"/>
        </w:sectPr>
      </w:pPr>
    </w:p>
    <w:p w14:paraId="334CFB17" w14:textId="77777777" w:rsidR="0032240A" w:rsidRPr="00F87B3D" w:rsidRDefault="0032240A">
      <w:pPr>
        <w:spacing w:line="360" w:lineRule="auto"/>
        <w:ind w:firstLineChars="200" w:firstLine="480"/>
        <w:jc w:val="left"/>
        <w:rPr>
          <w:sz w:val="24"/>
        </w:rPr>
      </w:pPr>
    </w:p>
    <w:p w14:paraId="2B497786" w14:textId="77777777" w:rsidR="0032240A" w:rsidRPr="00F87B3D" w:rsidRDefault="009F284D">
      <w:pPr>
        <w:spacing w:line="360" w:lineRule="auto"/>
        <w:jc w:val="left"/>
        <w:outlineLvl w:val="2"/>
        <w:rPr>
          <w:rFonts w:ascii="黑体" w:eastAsia="黑体" w:hAnsi="黑体"/>
          <w:sz w:val="28"/>
          <w:szCs w:val="27"/>
        </w:rPr>
      </w:pPr>
      <w:bookmarkStart w:id="160" w:name="_Toc121780154"/>
      <w:r w:rsidRPr="00F87B3D">
        <w:rPr>
          <w:rFonts w:ascii="黑体" w:eastAsia="黑体" w:hAnsi="黑体" w:hint="eastAsia"/>
          <w:sz w:val="28"/>
          <w:szCs w:val="27"/>
        </w:rPr>
        <w:t>附表1：</w:t>
      </w:r>
      <w:r w:rsidRPr="00F87B3D">
        <w:rPr>
          <w:b/>
          <w:sz w:val="30"/>
          <w:szCs w:val="30"/>
        </w:rPr>
        <w:t>资格评审意见记录表</w:t>
      </w:r>
      <w:r w:rsidRPr="00F87B3D">
        <w:rPr>
          <w:rFonts w:hint="eastAsia"/>
          <w:b/>
          <w:sz w:val="30"/>
          <w:szCs w:val="30"/>
        </w:rPr>
        <w:t>（格式）</w:t>
      </w:r>
      <w:bookmarkEnd w:id="160"/>
    </w:p>
    <w:p w14:paraId="3C7B252C" w14:textId="77777777" w:rsidR="0032240A" w:rsidRPr="00F87B3D" w:rsidRDefault="009F284D">
      <w:pPr>
        <w:jc w:val="center"/>
        <w:rPr>
          <w:b/>
          <w:sz w:val="30"/>
          <w:szCs w:val="30"/>
        </w:rPr>
      </w:pPr>
      <w:r w:rsidRPr="00F87B3D">
        <w:rPr>
          <w:rFonts w:hint="eastAsia"/>
          <w:b/>
          <w:sz w:val="30"/>
          <w:szCs w:val="30"/>
        </w:rPr>
        <w:t>资格审查个人</w:t>
      </w:r>
      <w:r w:rsidRPr="00F87B3D">
        <w:rPr>
          <w:b/>
          <w:sz w:val="30"/>
          <w:szCs w:val="30"/>
        </w:rPr>
        <w:t>表</w:t>
      </w:r>
    </w:p>
    <w:p w14:paraId="5B4DEC7D" w14:textId="77777777" w:rsidR="0032240A" w:rsidRPr="00F87B3D" w:rsidRDefault="0032240A">
      <w:pPr>
        <w:jc w:val="center"/>
        <w:rPr>
          <w:rFonts w:ascii="仿宋_GB2312" w:eastAsia="仿宋_GB2312"/>
          <w:b/>
          <w:szCs w:val="21"/>
        </w:rPr>
      </w:pPr>
    </w:p>
    <w:p w14:paraId="577659A4" w14:textId="77777777" w:rsidR="0032240A" w:rsidRPr="00F87B3D" w:rsidRDefault="009F284D">
      <w:r w:rsidRPr="00F87B3D">
        <w:rPr>
          <w:rFonts w:hint="eastAsia"/>
        </w:rPr>
        <w:t>项目编号：</w:t>
      </w:r>
    </w:p>
    <w:p w14:paraId="7259C76F"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944"/>
        <w:gridCol w:w="1985"/>
        <w:gridCol w:w="1984"/>
        <w:gridCol w:w="1843"/>
        <w:gridCol w:w="1843"/>
        <w:gridCol w:w="1701"/>
      </w:tblGrid>
      <w:tr w:rsidR="00FB6172" w:rsidRPr="00F87B3D" w14:paraId="4E16BC89" w14:textId="77777777">
        <w:trPr>
          <w:trHeight w:val="603"/>
        </w:trPr>
        <w:tc>
          <w:tcPr>
            <w:tcW w:w="360" w:type="dxa"/>
            <w:vMerge w:val="restart"/>
            <w:tcBorders>
              <w:top w:val="single" w:sz="4" w:space="0" w:color="auto"/>
              <w:left w:val="single" w:sz="4" w:space="0" w:color="auto"/>
              <w:right w:val="single" w:sz="4" w:space="0" w:color="auto"/>
            </w:tcBorders>
            <w:vAlign w:val="center"/>
          </w:tcPr>
          <w:p w14:paraId="7944EBE0" w14:textId="77777777" w:rsidR="0032240A" w:rsidRPr="00F87B3D" w:rsidRDefault="009F284D">
            <w:pPr>
              <w:spacing w:line="320" w:lineRule="exact"/>
              <w:jc w:val="center"/>
              <w:rPr>
                <w:b/>
                <w:szCs w:val="21"/>
              </w:rPr>
            </w:pPr>
            <w:r w:rsidRPr="00F87B3D">
              <w:rPr>
                <w:b/>
                <w:szCs w:val="21"/>
              </w:rPr>
              <w:t>序号</w:t>
            </w:r>
          </w:p>
        </w:tc>
        <w:tc>
          <w:tcPr>
            <w:tcW w:w="2340" w:type="dxa"/>
            <w:vMerge w:val="restart"/>
            <w:tcBorders>
              <w:top w:val="single" w:sz="4" w:space="0" w:color="auto"/>
              <w:left w:val="single" w:sz="4" w:space="0" w:color="auto"/>
              <w:right w:val="single" w:sz="4" w:space="0" w:color="auto"/>
            </w:tcBorders>
            <w:vAlign w:val="center"/>
          </w:tcPr>
          <w:p w14:paraId="6419E8A2" w14:textId="77777777" w:rsidR="0032240A" w:rsidRPr="00F87B3D" w:rsidRDefault="009F284D">
            <w:pPr>
              <w:spacing w:line="320" w:lineRule="exact"/>
              <w:jc w:val="center"/>
              <w:rPr>
                <w:b/>
                <w:szCs w:val="21"/>
              </w:rPr>
            </w:pPr>
            <w:r w:rsidRPr="00F87B3D">
              <w:rPr>
                <w:b/>
                <w:szCs w:val="21"/>
              </w:rPr>
              <w:t>评审因素</w:t>
            </w:r>
          </w:p>
        </w:tc>
        <w:tc>
          <w:tcPr>
            <w:tcW w:w="11300" w:type="dxa"/>
            <w:gridSpan w:val="6"/>
            <w:tcBorders>
              <w:top w:val="single" w:sz="4" w:space="0" w:color="auto"/>
              <w:left w:val="single" w:sz="4" w:space="0" w:color="auto"/>
              <w:bottom w:val="single" w:sz="4" w:space="0" w:color="auto"/>
              <w:right w:val="single" w:sz="4" w:space="0" w:color="auto"/>
            </w:tcBorders>
            <w:vAlign w:val="center"/>
          </w:tcPr>
          <w:p w14:paraId="50FE7D38" w14:textId="77777777" w:rsidR="0032240A" w:rsidRPr="00F87B3D" w:rsidRDefault="009F284D">
            <w:pPr>
              <w:spacing w:line="320" w:lineRule="exact"/>
              <w:jc w:val="center"/>
              <w:rPr>
                <w:szCs w:val="21"/>
              </w:rPr>
            </w:pPr>
            <w:r w:rsidRPr="00F87B3D">
              <w:rPr>
                <w:rFonts w:hint="eastAsia"/>
                <w:szCs w:val="21"/>
              </w:rPr>
              <w:t>投标单位名称及评审意见</w:t>
            </w:r>
          </w:p>
        </w:tc>
      </w:tr>
      <w:tr w:rsidR="00FB6172" w:rsidRPr="00F87B3D" w14:paraId="13F6560D" w14:textId="77777777">
        <w:trPr>
          <w:trHeight w:val="603"/>
        </w:trPr>
        <w:tc>
          <w:tcPr>
            <w:tcW w:w="360" w:type="dxa"/>
            <w:vMerge/>
            <w:tcBorders>
              <w:left w:val="single" w:sz="4" w:space="0" w:color="auto"/>
              <w:bottom w:val="single" w:sz="4" w:space="0" w:color="auto"/>
              <w:right w:val="single" w:sz="4" w:space="0" w:color="auto"/>
            </w:tcBorders>
            <w:vAlign w:val="center"/>
          </w:tcPr>
          <w:p w14:paraId="594BC2E3" w14:textId="77777777" w:rsidR="0032240A" w:rsidRPr="00F87B3D" w:rsidRDefault="0032240A">
            <w:pPr>
              <w:spacing w:line="320" w:lineRule="exact"/>
              <w:jc w:val="center"/>
              <w:rPr>
                <w:b/>
                <w:szCs w:val="21"/>
              </w:rPr>
            </w:pPr>
          </w:p>
        </w:tc>
        <w:tc>
          <w:tcPr>
            <w:tcW w:w="2340" w:type="dxa"/>
            <w:vMerge/>
            <w:tcBorders>
              <w:left w:val="single" w:sz="4" w:space="0" w:color="auto"/>
              <w:bottom w:val="single" w:sz="4" w:space="0" w:color="auto"/>
              <w:right w:val="single" w:sz="4" w:space="0" w:color="auto"/>
            </w:tcBorders>
            <w:vAlign w:val="center"/>
          </w:tcPr>
          <w:p w14:paraId="4A80669D" w14:textId="77777777" w:rsidR="0032240A" w:rsidRPr="00F87B3D" w:rsidRDefault="0032240A">
            <w:pPr>
              <w:spacing w:line="320" w:lineRule="exact"/>
              <w:jc w:val="center"/>
              <w:rPr>
                <w:b/>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3AED814F" w14:textId="77777777" w:rsidR="0032240A" w:rsidRPr="00F87B3D" w:rsidRDefault="009F284D">
            <w:pPr>
              <w:spacing w:line="320" w:lineRule="exact"/>
              <w:jc w:val="center"/>
              <w:rPr>
                <w:szCs w:val="21"/>
              </w:rPr>
            </w:pPr>
            <w:r w:rsidRPr="00F87B3D">
              <w:rPr>
                <w:rFonts w:hint="eastAsia"/>
                <w:szCs w:val="21"/>
              </w:rPr>
              <w:t>投标人</w:t>
            </w:r>
            <w:proofErr w:type="gramStart"/>
            <w:r w:rsidRPr="00F87B3D">
              <w:rPr>
                <w:rFonts w:hint="eastAsia"/>
                <w:szCs w:val="21"/>
              </w:rPr>
              <w:t>一</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4486793C" w14:textId="77777777" w:rsidR="0032240A" w:rsidRPr="00F87B3D" w:rsidRDefault="009F284D">
            <w:pPr>
              <w:spacing w:line="320" w:lineRule="exact"/>
              <w:jc w:val="center"/>
              <w:rPr>
                <w:szCs w:val="21"/>
              </w:rPr>
            </w:pPr>
            <w:r w:rsidRPr="00F87B3D">
              <w:rPr>
                <w:rFonts w:hint="eastAsia"/>
                <w:szCs w:val="21"/>
              </w:rPr>
              <w:t>投标人二</w:t>
            </w:r>
          </w:p>
        </w:tc>
        <w:tc>
          <w:tcPr>
            <w:tcW w:w="1984" w:type="dxa"/>
            <w:tcBorders>
              <w:top w:val="single" w:sz="4" w:space="0" w:color="auto"/>
              <w:left w:val="single" w:sz="4" w:space="0" w:color="auto"/>
              <w:bottom w:val="single" w:sz="4" w:space="0" w:color="auto"/>
              <w:right w:val="single" w:sz="4" w:space="0" w:color="auto"/>
            </w:tcBorders>
            <w:vAlign w:val="center"/>
          </w:tcPr>
          <w:p w14:paraId="75E5BBD9" w14:textId="77777777" w:rsidR="0032240A" w:rsidRPr="00F87B3D" w:rsidRDefault="009F284D">
            <w:pPr>
              <w:spacing w:line="320" w:lineRule="exact"/>
              <w:jc w:val="center"/>
              <w:rPr>
                <w:szCs w:val="21"/>
              </w:rPr>
            </w:pPr>
            <w:r w:rsidRPr="00F87B3D">
              <w:rPr>
                <w:rFonts w:hint="eastAsia"/>
                <w:szCs w:val="21"/>
              </w:rPr>
              <w:t>投标人三</w:t>
            </w:r>
          </w:p>
        </w:tc>
        <w:tc>
          <w:tcPr>
            <w:tcW w:w="1843" w:type="dxa"/>
            <w:tcBorders>
              <w:top w:val="single" w:sz="4" w:space="0" w:color="auto"/>
              <w:left w:val="single" w:sz="4" w:space="0" w:color="auto"/>
              <w:bottom w:val="single" w:sz="4" w:space="0" w:color="auto"/>
              <w:right w:val="single" w:sz="4" w:space="0" w:color="auto"/>
            </w:tcBorders>
            <w:vAlign w:val="center"/>
          </w:tcPr>
          <w:p w14:paraId="096477DC"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E56E87E"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722251C" w14:textId="77777777" w:rsidR="0032240A" w:rsidRPr="00F87B3D" w:rsidRDefault="0032240A">
            <w:pPr>
              <w:spacing w:line="320" w:lineRule="exact"/>
              <w:jc w:val="center"/>
              <w:rPr>
                <w:szCs w:val="21"/>
              </w:rPr>
            </w:pPr>
          </w:p>
        </w:tc>
      </w:tr>
      <w:tr w:rsidR="00FB6172" w:rsidRPr="00F87B3D" w14:paraId="153E63DE" w14:textId="77777777">
        <w:trPr>
          <w:trHeight w:val="594"/>
        </w:trPr>
        <w:tc>
          <w:tcPr>
            <w:tcW w:w="360" w:type="dxa"/>
            <w:tcBorders>
              <w:top w:val="single" w:sz="4" w:space="0" w:color="auto"/>
              <w:left w:val="single" w:sz="4" w:space="0" w:color="auto"/>
              <w:bottom w:val="single" w:sz="4" w:space="0" w:color="auto"/>
              <w:right w:val="single" w:sz="4" w:space="0" w:color="auto"/>
            </w:tcBorders>
            <w:vAlign w:val="center"/>
          </w:tcPr>
          <w:p w14:paraId="6C4FF102"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51DDD415" w14:textId="77777777" w:rsidR="0032240A" w:rsidRPr="00F87B3D" w:rsidRDefault="009F284D">
            <w:pPr>
              <w:spacing w:line="320" w:lineRule="exact"/>
              <w:jc w:val="center"/>
              <w:rPr>
                <w:szCs w:val="21"/>
              </w:rPr>
            </w:pPr>
            <w:r w:rsidRPr="00F87B3D">
              <w:rPr>
                <w:rFonts w:hint="eastAsia"/>
                <w:szCs w:val="21"/>
              </w:rPr>
              <w:t>资格审查</w:t>
            </w:r>
            <w:r w:rsidRPr="00F87B3D">
              <w:rPr>
                <w:rFonts w:hint="eastAsia"/>
                <w:szCs w:val="21"/>
              </w:rPr>
              <w:t>1</w:t>
            </w:r>
          </w:p>
        </w:tc>
        <w:tc>
          <w:tcPr>
            <w:tcW w:w="1944" w:type="dxa"/>
            <w:tcBorders>
              <w:top w:val="single" w:sz="4" w:space="0" w:color="auto"/>
              <w:left w:val="single" w:sz="4" w:space="0" w:color="auto"/>
              <w:bottom w:val="single" w:sz="4" w:space="0" w:color="auto"/>
              <w:right w:val="single" w:sz="4" w:space="0" w:color="auto"/>
            </w:tcBorders>
            <w:vAlign w:val="center"/>
          </w:tcPr>
          <w:p w14:paraId="461E1B4C" w14:textId="77777777" w:rsidR="0032240A" w:rsidRPr="00F87B3D" w:rsidRDefault="009F284D">
            <w:pPr>
              <w:spacing w:line="320" w:lineRule="exact"/>
              <w:jc w:val="center"/>
              <w:rPr>
                <w:szCs w:val="21"/>
              </w:rPr>
            </w:pPr>
            <w:r w:rsidRPr="00F87B3D">
              <w:rPr>
                <w:rFonts w:hint="eastAsia"/>
                <w:szCs w:val="21"/>
              </w:rPr>
              <w:t>通过或不通过</w:t>
            </w:r>
          </w:p>
        </w:tc>
        <w:tc>
          <w:tcPr>
            <w:tcW w:w="1985" w:type="dxa"/>
            <w:tcBorders>
              <w:top w:val="single" w:sz="4" w:space="0" w:color="auto"/>
              <w:left w:val="single" w:sz="4" w:space="0" w:color="auto"/>
              <w:bottom w:val="single" w:sz="4" w:space="0" w:color="auto"/>
              <w:right w:val="single" w:sz="4" w:space="0" w:color="auto"/>
            </w:tcBorders>
            <w:vAlign w:val="center"/>
          </w:tcPr>
          <w:p w14:paraId="0C09FB25"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5F4675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2CAD6D"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05F329"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44E2717" w14:textId="77777777" w:rsidR="0032240A" w:rsidRPr="00F87B3D" w:rsidRDefault="0032240A">
            <w:pPr>
              <w:spacing w:line="320" w:lineRule="exact"/>
              <w:jc w:val="center"/>
              <w:rPr>
                <w:szCs w:val="21"/>
              </w:rPr>
            </w:pPr>
          </w:p>
        </w:tc>
      </w:tr>
      <w:tr w:rsidR="00FB6172" w:rsidRPr="00F87B3D" w14:paraId="27862570" w14:textId="77777777">
        <w:trPr>
          <w:trHeight w:val="560"/>
        </w:trPr>
        <w:tc>
          <w:tcPr>
            <w:tcW w:w="360" w:type="dxa"/>
            <w:tcBorders>
              <w:top w:val="single" w:sz="4" w:space="0" w:color="auto"/>
              <w:left w:val="single" w:sz="4" w:space="0" w:color="auto"/>
              <w:bottom w:val="single" w:sz="4" w:space="0" w:color="auto"/>
              <w:right w:val="single" w:sz="4" w:space="0" w:color="auto"/>
            </w:tcBorders>
            <w:vAlign w:val="center"/>
          </w:tcPr>
          <w:p w14:paraId="1589EC34"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67375557" w14:textId="77777777" w:rsidR="0032240A" w:rsidRPr="00F87B3D" w:rsidRDefault="009F284D">
            <w:pPr>
              <w:spacing w:line="320" w:lineRule="exact"/>
              <w:jc w:val="center"/>
              <w:rPr>
                <w:szCs w:val="21"/>
              </w:rPr>
            </w:pPr>
            <w:r w:rsidRPr="00F87B3D">
              <w:rPr>
                <w:rFonts w:hint="eastAsia"/>
                <w:szCs w:val="21"/>
              </w:rPr>
              <w:t>资格审查</w:t>
            </w:r>
            <w:r w:rsidRPr="00F87B3D">
              <w:rPr>
                <w:rFonts w:hint="eastAsia"/>
                <w:szCs w:val="21"/>
              </w:rPr>
              <w:t>2</w:t>
            </w:r>
          </w:p>
        </w:tc>
        <w:tc>
          <w:tcPr>
            <w:tcW w:w="1944" w:type="dxa"/>
            <w:tcBorders>
              <w:top w:val="single" w:sz="4" w:space="0" w:color="auto"/>
              <w:left w:val="single" w:sz="4" w:space="0" w:color="auto"/>
              <w:bottom w:val="single" w:sz="4" w:space="0" w:color="auto"/>
              <w:right w:val="single" w:sz="4" w:space="0" w:color="auto"/>
            </w:tcBorders>
            <w:vAlign w:val="center"/>
          </w:tcPr>
          <w:p w14:paraId="50D1CB43"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B6FAF52"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6A5986F"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9D5A447"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0C1C59"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FA85307" w14:textId="77777777" w:rsidR="0032240A" w:rsidRPr="00F87B3D" w:rsidRDefault="0032240A">
            <w:pPr>
              <w:spacing w:line="320" w:lineRule="exact"/>
              <w:jc w:val="center"/>
              <w:rPr>
                <w:szCs w:val="21"/>
              </w:rPr>
            </w:pPr>
          </w:p>
        </w:tc>
      </w:tr>
      <w:tr w:rsidR="00FB6172" w:rsidRPr="00F87B3D" w14:paraId="6AB8B86A" w14:textId="77777777">
        <w:trPr>
          <w:trHeight w:val="554"/>
        </w:trPr>
        <w:tc>
          <w:tcPr>
            <w:tcW w:w="360" w:type="dxa"/>
            <w:tcBorders>
              <w:top w:val="single" w:sz="4" w:space="0" w:color="auto"/>
              <w:left w:val="single" w:sz="4" w:space="0" w:color="auto"/>
              <w:bottom w:val="single" w:sz="4" w:space="0" w:color="auto"/>
              <w:right w:val="single" w:sz="4" w:space="0" w:color="auto"/>
            </w:tcBorders>
            <w:vAlign w:val="center"/>
          </w:tcPr>
          <w:p w14:paraId="6056F0C2" w14:textId="77777777" w:rsidR="0032240A" w:rsidRPr="00F87B3D" w:rsidRDefault="009F284D">
            <w:pPr>
              <w:spacing w:line="320" w:lineRule="exact"/>
              <w:jc w:val="center"/>
              <w:rPr>
                <w:szCs w:val="21"/>
              </w:rPr>
            </w:pPr>
            <w:r w:rsidRPr="00F87B3D">
              <w:rPr>
                <w:rFonts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14:paraId="025F2FBA" w14:textId="77777777" w:rsidR="0032240A" w:rsidRPr="00F87B3D" w:rsidRDefault="009F284D">
            <w:pPr>
              <w:spacing w:line="320" w:lineRule="exact"/>
              <w:jc w:val="center"/>
              <w:rPr>
                <w:szCs w:val="21"/>
              </w:rPr>
            </w:pPr>
            <w:r w:rsidRPr="00F87B3D">
              <w:rPr>
                <w:rFonts w:hint="eastAsia"/>
                <w:szCs w:val="21"/>
              </w:rPr>
              <w:t>资格审查</w:t>
            </w:r>
            <w:r w:rsidRPr="00F87B3D">
              <w:rPr>
                <w:rFonts w:hint="eastAsia"/>
                <w:szCs w:val="21"/>
              </w:rPr>
              <w:t>3</w:t>
            </w:r>
          </w:p>
        </w:tc>
        <w:tc>
          <w:tcPr>
            <w:tcW w:w="1944" w:type="dxa"/>
            <w:tcBorders>
              <w:top w:val="single" w:sz="4" w:space="0" w:color="auto"/>
              <w:left w:val="single" w:sz="4" w:space="0" w:color="auto"/>
              <w:bottom w:val="single" w:sz="4" w:space="0" w:color="auto"/>
              <w:right w:val="single" w:sz="4" w:space="0" w:color="auto"/>
            </w:tcBorders>
            <w:vAlign w:val="center"/>
          </w:tcPr>
          <w:p w14:paraId="18B69F9B"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115B728"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204CB4"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72B60B1"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6295532"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AB63268" w14:textId="77777777" w:rsidR="0032240A" w:rsidRPr="00F87B3D" w:rsidRDefault="0032240A">
            <w:pPr>
              <w:spacing w:line="320" w:lineRule="exact"/>
              <w:jc w:val="center"/>
              <w:rPr>
                <w:szCs w:val="21"/>
              </w:rPr>
            </w:pPr>
          </w:p>
        </w:tc>
      </w:tr>
      <w:tr w:rsidR="00FB6172" w:rsidRPr="00F87B3D" w14:paraId="328CE8E3" w14:textId="77777777">
        <w:trPr>
          <w:trHeight w:val="576"/>
        </w:trPr>
        <w:tc>
          <w:tcPr>
            <w:tcW w:w="360" w:type="dxa"/>
            <w:tcBorders>
              <w:top w:val="single" w:sz="4" w:space="0" w:color="auto"/>
              <w:left w:val="single" w:sz="4" w:space="0" w:color="auto"/>
              <w:bottom w:val="single" w:sz="4" w:space="0" w:color="auto"/>
              <w:right w:val="single" w:sz="4" w:space="0" w:color="auto"/>
            </w:tcBorders>
            <w:vAlign w:val="center"/>
          </w:tcPr>
          <w:p w14:paraId="4B87A548"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2DDC8EC7" w14:textId="77777777" w:rsidR="0032240A" w:rsidRPr="00F87B3D" w:rsidRDefault="0032240A">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015E370C"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672772B"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0525BC1"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296C3C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CE0B3F4"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364869C" w14:textId="77777777" w:rsidR="0032240A" w:rsidRPr="00F87B3D" w:rsidRDefault="0032240A">
            <w:pPr>
              <w:spacing w:line="320" w:lineRule="exact"/>
              <w:jc w:val="center"/>
              <w:rPr>
                <w:szCs w:val="21"/>
              </w:rPr>
            </w:pPr>
          </w:p>
        </w:tc>
      </w:tr>
      <w:tr w:rsidR="00FB6172" w:rsidRPr="00F87B3D" w14:paraId="4525A305"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62CF1A9D"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3E3CE42F" w14:textId="77777777" w:rsidR="0032240A" w:rsidRPr="00F87B3D" w:rsidRDefault="0032240A">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410AAF2C"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1EF0B7E"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A98B8D0"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F6EDD0"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0E0DC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93303CD" w14:textId="77777777" w:rsidR="0032240A" w:rsidRPr="00F87B3D" w:rsidRDefault="0032240A">
            <w:pPr>
              <w:spacing w:line="320" w:lineRule="exact"/>
              <w:jc w:val="center"/>
              <w:rPr>
                <w:szCs w:val="21"/>
              </w:rPr>
            </w:pPr>
          </w:p>
        </w:tc>
      </w:tr>
    </w:tbl>
    <w:p w14:paraId="4FEBBE99" w14:textId="77777777" w:rsidR="0032240A" w:rsidRPr="00F87B3D" w:rsidRDefault="0032240A">
      <w:pPr>
        <w:spacing w:line="200" w:lineRule="exact"/>
        <w:rPr>
          <w:rFonts w:ascii="宋体" w:hAnsi="宋体"/>
          <w:sz w:val="18"/>
          <w:szCs w:val="18"/>
        </w:rPr>
        <w:sectPr w:rsidR="0032240A" w:rsidRPr="00F87B3D">
          <w:pgSz w:w="16838" w:h="11906" w:orient="landscape"/>
          <w:pgMar w:top="1797" w:right="1440" w:bottom="1797" w:left="1440" w:header="851" w:footer="992" w:gutter="0"/>
          <w:cols w:space="425"/>
          <w:docGrid w:linePitch="312"/>
        </w:sectPr>
      </w:pPr>
    </w:p>
    <w:p w14:paraId="21FBCDDF" w14:textId="77777777" w:rsidR="0032240A" w:rsidRPr="00F87B3D" w:rsidRDefault="009F284D">
      <w:pPr>
        <w:jc w:val="center"/>
        <w:rPr>
          <w:b/>
          <w:sz w:val="30"/>
          <w:szCs w:val="30"/>
        </w:rPr>
      </w:pPr>
      <w:r w:rsidRPr="00F87B3D">
        <w:rPr>
          <w:b/>
          <w:sz w:val="30"/>
          <w:szCs w:val="30"/>
        </w:rPr>
        <w:lastRenderedPageBreak/>
        <w:t>资格评审结果汇总表</w:t>
      </w:r>
    </w:p>
    <w:p w14:paraId="5415B921" w14:textId="77777777" w:rsidR="0032240A" w:rsidRPr="00F87B3D" w:rsidRDefault="009F284D">
      <w:r w:rsidRPr="00F87B3D">
        <w:rPr>
          <w:rFonts w:hint="eastAsia"/>
        </w:rPr>
        <w:t>项目编号：</w:t>
      </w:r>
    </w:p>
    <w:p w14:paraId="606C0E03"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FB6172" w:rsidRPr="00F87B3D" w14:paraId="3FEA58B8" w14:textId="77777777">
        <w:trPr>
          <w:trHeight w:val="452"/>
        </w:trPr>
        <w:tc>
          <w:tcPr>
            <w:tcW w:w="360" w:type="dxa"/>
            <w:vMerge w:val="restart"/>
            <w:tcBorders>
              <w:top w:val="single" w:sz="4" w:space="0" w:color="auto"/>
              <w:left w:val="single" w:sz="4" w:space="0" w:color="auto"/>
              <w:right w:val="single" w:sz="4" w:space="0" w:color="auto"/>
            </w:tcBorders>
            <w:vAlign w:val="center"/>
          </w:tcPr>
          <w:p w14:paraId="2C627FED" w14:textId="77777777" w:rsidR="0032240A" w:rsidRPr="00F87B3D" w:rsidRDefault="009F284D">
            <w:pPr>
              <w:spacing w:line="320" w:lineRule="exact"/>
              <w:jc w:val="center"/>
              <w:rPr>
                <w:b/>
                <w:szCs w:val="21"/>
              </w:rPr>
            </w:pPr>
            <w:r w:rsidRPr="00F87B3D">
              <w:rPr>
                <w:b/>
                <w:szCs w:val="21"/>
              </w:rPr>
              <w:t>序号</w:t>
            </w:r>
          </w:p>
        </w:tc>
        <w:tc>
          <w:tcPr>
            <w:tcW w:w="2340" w:type="dxa"/>
            <w:vMerge w:val="restart"/>
            <w:tcBorders>
              <w:top w:val="single" w:sz="4" w:space="0" w:color="auto"/>
              <w:left w:val="single" w:sz="4" w:space="0" w:color="auto"/>
              <w:right w:val="single" w:sz="4" w:space="0" w:color="auto"/>
            </w:tcBorders>
            <w:vAlign w:val="center"/>
          </w:tcPr>
          <w:p w14:paraId="59D28415" w14:textId="77777777" w:rsidR="0032240A" w:rsidRPr="00F87B3D" w:rsidRDefault="009F284D">
            <w:pPr>
              <w:spacing w:line="320" w:lineRule="exact"/>
              <w:jc w:val="center"/>
              <w:rPr>
                <w:b/>
                <w:szCs w:val="21"/>
              </w:rPr>
            </w:pPr>
            <w:r w:rsidRPr="00F87B3D">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14:paraId="7C22036D" w14:textId="77777777" w:rsidR="0032240A" w:rsidRPr="00F87B3D" w:rsidRDefault="009F284D">
            <w:pPr>
              <w:spacing w:line="320" w:lineRule="exact"/>
              <w:jc w:val="center"/>
              <w:rPr>
                <w:b/>
                <w:szCs w:val="21"/>
              </w:rPr>
            </w:pPr>
            <w:r w:rsidRPr="00F87B3D">
              <w:rPr>
                <w:b/>
                <w:szCs w:val="21"/>
              </w:rPr>
              <w:t>投标人及</w:t>
            </w:r>
            <w:r w:rsidRPr="00F87B3D">
              <w:rPr>
                <w:rFonts w:hint="eastAsia"/>
                <w:b/>
                <w:szCs w:val="21"/>
              </w:rPr>
              <w:t>资格</w:t>
            </w:r>
            <w:r w:rsidRPr="00F87B3D">
              <w:rPr>
                <w:b/>
                <w:szCs w:val="21"/>
              </w:rPr>
              <w:t>评审结果</w:t>
            </w:r>
          </w:p>
        </w:tc>
      </w:tr>
      <w:tr w:rsidR="00FB6172" w:rsidRPr="00F87B3D" w14:paraId="775A3A78" w14:textId="77777777">
        <w:trPr>
          <w:trHeight w:val="250"/>
        </w:trPr>
        <w:tc>
          <w:tcPr>
            <w:tcW w:w="360" w:type="dxa"/>
            <w:vMerge/>
            <w:tcBorders>
              <w:left w:val="single" w:sz="4" w:space="0" w:color="auto"/>
              <w:bottom w:val="single" w:sz="4" w:space="0" w:color="auto"/>
              <w:right w:val="single" w:sz="4" w:space="0" w:color="auto"/>
            </w:tcBorders>
            <w:vAlign w:val="center"/>
          </w:tcPr>
          <w:p w14:paraId="1C5A68E2" w14:textId="77777777" w:rsidR="0032240A" w:rsidRPr="00F87B3D" w:rsidRDefault="0032240A">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14:paraId="53765801"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7E1AF726" w14:textId="77777777" w:rsidR="0032240A" w:rsidRPr="00F87B3D" w:rsidRDefault="009F284D">
            <w:pPr>
              <w:spacing w:line="320" w:lineRule="exact"/>
              <w:jc w:val="center"/>
              <w:rPr>
                <w:szCs w:val="21"/>
              </w:rPr>
            </w:pPr>
            <w:r w:rsidRPr="00F87B3D">
              <w:rPr>
                <w:szCs w:val="21"/>
              </w:rPr>
              <w:t>投标人</w:t>
            </w:r>
            <w:proofErr w:type="gramStart"/>
            <w:r w:rsidRPr="00F87B3D">
              <w:rPr>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88765F" w14:textId="77777777" w:rsidR="0032240A" w:rsidRPr="00F87B3D" w:rsidRDefault="009F284D">
            <w:pPr>
              <w:spacing w:line="320" w:lineRule="exact"/>
              <w:jc w:val="center"/>
              <w:rPr>
                <w:szCs w:val="21"/>
              </w:rPr>
            </w:pPr>
            <w:r w:rsidRPr="00F87B3D">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14:paraId="6D32073B"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334C51DA"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1ECF5EF"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AA38E37"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F93BD40"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1D04851"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E73463D" w14:textId="77777777" w:rsidR="0032240A" w:rsidRPr="00F87B3D" w:rsidRDefault="0032240A">
            <w:pPr>
              <w:spacing w:line="320" w:lineRule="exact"/>
              <w:rPr>
                <w:szCs w:val="21"/>
              </w:rPr>
            </w:pPr>
          </w:p>
        </w:tc>
      </w:tr>
      <w:tr w:rsidR="00FB6172" w:rsidRPr="00F87B3D" w14:paraId="4397D3A9" w14:textId="77777777">
        <w:trPr>
          <w:trHeight w:val="484"/>
        </w:trPr>
        <w:tc>
          <w:tcPr>
            <w:tcW w:w="360" w:type="dxa"/>
            <w:tcBorders>
              <w:top w:val="single" w:sz="4" w:space="0" w:color="auto"/>
              <w:left w:val="single" w:sz="4" w:space="0" w:color="auto"/>
              <w:bottom w:val="single" w:sz="4" w:space="0" w:color="auto"/>
              <w:right w:val="single" w:sz="4" w:space="0" w:color="auto"/>
            </w:tcBorders>
            <w:vAlign w:val="center"/>
          </w:tcPr>
          <w:p w14:paraId="5B820328"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25BFEF39" w14:textId="77777777" w:rsidR="0032240A" w:rsidRPr="00F87B3D" w:rsidRDefault="009F284D">
            <w:pPr>
              <w:spacing w:line="320" w:lineRule="exact"/>
              <w:jc w:val="center"/>
              <w:rPr>
                <w:szCs w:val="21"/>
              </w:rPr>
            </w:pPr>
            <w:r w:rsidRPr="00F87B3D">
              <w:rPr>
                <w:rFonts w:hint="eastAsia"/>
                <w:szCs w:val="21"/>
              </w:rPr>
              <w:t>资格审查</w:t>
            </w:r>
            <w:r w:rsidRPr="00F87B3D">
              <w:rPr>
                <w:rFonts w:hint="eastAsia"/>
                <w:szCs w:val="21"/>
              </w:rPr>
              <w:t>1</w:t>
            </w:r>
          </w:p>
        </w:tc>
        <w:tc>
          <w:tcPr>
            <w:tcW w:w="1548" w:type="dxa"/>
            <w:tcBorders>
              <w:top w:val="single" w:sz="4" w:space="0" w:color="auto"/>
              <w:left w:val="single" w:sz="4" w:space="0" w:color="auto"/>
              <w:bottom w:val="single" w:sz="4" w:space="0" w:color="auto"/>
              <w:right w:val="single" w:sz="4" w:space="0" w:color="auto"/>
            </w:tcBorders>
            <w:vAlign w:val="center"/>
          </w:tcPr>
          <w:p w14:paraId="4F492171" w14:textId="77777777" w:rsidR="0032240A" w:rsidRPr="00F87B3D" w:rsidRDefault="009F284D">
            <w:pPr>
              <w:spacing w:line="320" w:lineRule="exact"/>
              <w:jc w:val="center"/>
              <w:rPr>
                <w:szCs w:val="21"/>
              </w:rPr>
            </w:pPr>
            <w:r w:rsidRPr="00F87B3D">
              <w:rPr>
                <w:rFonts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14:paraId="4394CDAF"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3EA3800D"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21744585"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49BCE25"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8401836"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DEDC759"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605AB9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2940530" w14:textId="77777777" w:rsidR="0032240A" w:rsidRPr="00F87B3D" w:rsidRDefault="0032240A">
            <w:pPr>
              <w:spacing w:line="320" w:lineRule="exact"/>
              <w:rPr>
                <w:szCs w:val="21"/>
              </w:rPr>
            </w:pPr>
          </w:p>
        </w:tc>
      </w:tr>
      <w:tr w:rsidR="00FB6172" w:rsidRPr="00F87B3D" w14:paraId="4CC7AF86" w14:textId="77777777">
        <w:trPr>
          <w:trHeight w:val="547"/>
        </w:trPr>
        <w:tc>
          <w:tcPr>
            <w:tcW w:w="360" w:type="dxa"/>
            <w:tcBorders>
              <w:top w:val="single" w:sz="4" w:space="0" w:color="auto"/>
              <w:left w:val="single" w:sz="4" w:space="0" w:color="auto"/>
              <w:bottom w:val="single" w:sz="4" w:space="0" w:color="auto"/>
              <w:right w:val="single" w:sz="4" w:space="0" w:color="auto"/>
            </w:tcBorders>
            <w:vAlign w:val="center"/>
          </w:tcPr>
          <w:p w14:paraId="329FD057"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38085A32" w14:textId="77777777" w:rsidR="0032240A" w:rsidRPr="00F87B3D" w:rsidRDefault="009F284D">
            <w:pPr>
              <w:spacing w:line="320" w:lineRule="exact"/>
              <w:jc w:val="center"/>
              <w:rPr>
                <w:szCs w:val="21"/>
              </w:rPr>
            </w:pPr>
            <w:r w:rsidRPr="00F87B3D">
              <w:rPr>
                <w:rFonts w:hint="eastAsia"/>
                <w:szCs w:val="21"/>
              </w:rPr>
              <w:t>资格审查</w:t>
            </w:r>
            <w:r w:rsidRPr="00F87B3D">
              <w:rPr>
                <w:rFonts w:hint="eastAsia"/>
                <w:szCs w:val="21"/>
              </w:rPr>
              <w:t>2</w:t>
            </w:r>
          </w:p>
        </w:tc>
        <w:tc>
          <w:tcPr>
            <w:tcW w:w="1548" w:type="dxa"/>
            <w:tcBorders>
              <w:top w:val="single" w:sz="4" w:space="0" w:color="auto"/>
              <w:left w:val="single" w:sz="4" w:space="0" w:color="auto"/>
              <w:bottom w:val="single" w:sz="4" w:space="0" w:color="auto"/>
              <w:right w:val="single" w:sz="4" w:space="0" w:color="auto"/>
            </w:tcBorders>
          </w:tcPr>
          <w:p w14:paraId="3378F9AB"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430EF63A"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3008F87F"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331E96A"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CD47A1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E5BFA53"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99F30AC"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B1B0D41"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7D83720" w14:textId="77777777" w:rsidR="0032240A" w:rsidRPr="00F87B3D" w:rsidRDefault="0032240A">
            <w:pPr>
              <w:spacing w:line="320" w:lineRule="exact"/>
              <w:rPr>
                <w:szCs w:val="21"/>
              </w:rPr>
            </w:pPr>
          </w:p>
        </w:tc>
      </w:tr>
      <w:tr w:rsidR="00FB6172" w:rsidRPr="00F87B3D" w14:paraId="3539CCD7" w14:textId="77777777">
        <w:trPr>
          <w:trHeight w:val="555"/>
        </w:trPr>
        <w:tc>
          <w:tcPr>
            <w:tcW w:w="360" w:type="dxa"/>
            <w:tcBorders>
              <w:top w:val="single" w:sz="4" w:space="0" w:color="auto"/>
              <w:left w:val="single" w:sz="4" w:space="0" w:color="auto"/>
              <w:bottom w:val="single" w:sz="4" w:space="0" w:color="auto"/>
              <w:right w:val="single" w:sz="4" w:space="0" w:color="auto"/>
            </w:tcBorders>
            <w:vAlign w:val="center"/>
          </w:tcPr>
          <w:p w14:paraId="23A58CE9" w14:textId="77777777" w:rsidR="0032240A" w:rsidRPr="00F87B3D" w:rsidRDefault="009F284D">
            <w:pPr>
              <w:spacing w:line="320" w:lineRule="exact"/>
              <w:jc w:val="center"/>
              <w:rPr>
                <w:szCs w:val="21"/>
              </w:rPr>
            </w:pPr>
            <w:r w:rsidRPr="00F87B3D">
              <w:rPr>
                <w:rFonts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14:paraId="211B8955" w14:textId="77777777" w:rsidR="0032240A" w:rsidRPr="00F87B3D" w:rsidRDefault="009F284D">
            <w:pPr>
              <w:spacing w:line="320" w:lineRule="exact"/>
              <w:jc w:val="center"/>
              <w:rPr>
                <w:szCs w:val="21"/>
              </w:rPr>
            </w:pPr>
            <w:r w:rsidRPr="00F87B3D">
              <w:rPr>
                <w:rFonts w:hint="eastAsia"/>
                <w:szCs w:val="21"/>
              </w:rPr>
              <w:t>资格审查</w:t>
            </w:r>
            <w:r w:rsidRPr="00F87B3D">
              <w:rPr>
                <w:rFonts w:hint="eastAsia"/>
                <w:szCs w:val="21"/>
              </w:rPr>
              <w:t>3</w:t>
            </w:r>
          </w:p>
        </w:tc>
        <w:tc>
          <w:tcPr>
            <w:tcW w:w="1548" w:type="dxa"/>
            <w:tcBorders>
              <w:top w:val="single" w:sz="4" w:space="0" w:color="auto"/>
              <w:left w:val="single" w:sz="4" w:space="0" w:color="auto"/>
              <w:bottom w:val="single" w:sz="4" w:space="0" w:color="auto"/>
              <w:right w:val="single" w:sz="4" w:space="0" w:color="auto"/>
            </w:tcBorders>
          </w:tcPr>
          <w:p w14:paraId="38704EAE"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47874A05"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2C2F6F5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2D042EA"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AA3D5B5"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A4A84A0"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7CEE25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6CDF2F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5EE6231" w14:textId="77777777" w:rsidR="0032240A" w:rsidRPr="00F87B3D" w:rsidRDefault="0032240A">
            <w:pPr>
              <w:spacing w:line="320" w:lineRule="exact"/>
              <w:rPr>
                <w:szCs w:val="21"/>
              </w:rPr>
            </w:pPr>
          </w:p>
        </w:tc>
      </w:tr>
      <w:tr w:rsidR="00FB6172" w:rsidRPr="00F87B3D" w14:paraId="08CD1D8B"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0574222F" w14:textId="77777777" w:rsidR="0032240A" w:rsidRPr="00F87B3D" w:rsidRDefault="009F284D">
            <w:pPr>
              <w:spacing w:line="320" w:lineRule="exact"/>
              <w:jc w:val="center"/>
              <w:rPr>
                <w:szCs w:val="21"/>
              </w:rPr>
            </w:pPr>
            <w:r w:rsidRPr="00F87B3D">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14:paraId="535022E4"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4457590C"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6600017E"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29461A56"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16D2DB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54804CA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59089355"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908F6D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7F1D96A"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42E8C68" w14:textId="77777777" w:rsidR="0032240A" w:rsidRPr="00F87B3D" w:rsidRDefault="0032240A">
            <w:pPr>
              <w:spacing w:line="320" w:lineRule="exact"/>
              <w:rPr>
                <w:szCs w:val="21"/>
              </w:rPr>
            </w:pPr>
          </w:p>
        </w:tc>
      </w:tr>
      <w:tr w:rsidR="00FB6172" w:rsidRPr="00F87B3D" w14:paraId="34ECCCD4" w14:textId="77777777">
        <w:trPr>
          <w:trHeight w:val="429"/>
        </w:trPr>
        <w:tc>
          <w:tcPr>
            <w:tcW w:w="360" w:type="dxa"/>
            <w:tcBorders>
              <w:top w:val="single" w:sz="4" w:space="0" w:color="auto"/>
              <w:left w:val="single" w:sz="4" w:space="0" w:color="auto"/>
              <w:bottom w:val="single" w:sz="4" w:space="0" w:color="auto"/>
              <w:right w:val="single" w:sz="4" w:space="0" w:color="auto"/>
            </w:tcBorders>
            <w:vAlign w:val="center"/>
          </w:tcPr>
          <w:p w14:paraId="3FF313F8" w14:textId="77777777" w:rsidR="0032240A" w:rsidRPr="00F87B3D" w:rsidRDefault="009F284D">
            <w:pPr>
              <w:spacing w:line="320" w:lineRule="exact"/>
              <w:jc w:val="center"/>
              <w:rPr>
                <w:szCs w:val="21"/>
              </w:rPr>
            </w:pPr>
            <w:r w:rsidRPr="00F87B3D">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14:paraId="6B51ECF4"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40FC4101"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2856A0A7"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1E5DDF9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25865A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44156F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9B14520"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0B5B3D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5C1296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E5F3122" w14:textId="77777777" w:rsidR="0032240A" w:rsidRPr="00F87B3D" w:rsidRDefault="0032240A">
            <w:pPr>
              <w:spacing w:line="320" w:lineRule="exact"/>
              <w:rPr>
                <w:szCs w:val="21"/>
              </w:rPr>
            </w:pPr>
          </w:p>
        </w:tc>
      </w:tr>
      <w:tr w:rsidR="00FB6172" w:rsidRPr="00F87B3D" w14:paraId="6070C44E"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7B7AB4EF" w14:textId="77777777" w:rsidR="0032240A" w:rsidRPr="00F87B3D" w:rsidRDefault="009F284D">
            <w:pPr>
              <w:spacing w:line="320" w:lineRule="exact"/>
              <w:jc w:val="center"/>
            </w:pPr>
            <w:r w:rsidRPr="00F87B3D">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2D7C1F73" w14:textId="77777777" w:rsidR="0032240A" w:rsidRPr="00F87B3D" w:rsidRDefault="0032240A">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tcPr>
          <w:p w14:paraId="0DCF448A"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638519BA"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0438EC3C"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6CB7059"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5A1C2C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9BAFC59"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56FE649"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0E22D0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FE71DD7" w14:textId="77777777" w:rsidR="0032240A" w:rsidRPr="00F87B3D" w:rsidRDefault="0032240A">
            <w:pPr>
              <w:spacing w:line="320" w:lineRule="exact"/>
              <w:rPr>
                <w:szCs w:val="21"/>
              </w:rPr>
            </w:pPr>
          </w:p>
        </w:tc>
      </w:tr>
      <w:tr w:rsidR="00FB6172" w:rsidRPr="00F87B3D" w14:paraId="2B5AC6A0"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6127CBCF" w14:textId="77777777" w:rsidR="0032240A" w:rsidRPr="00F87B3D" w:rsidRDefault="009F284D">
            <w:pPr>
              <w:spacing w:line="320" w:lineRule="exact"/>
              <w:jc w:val="center"/>
              <w:rPr>
                <w:szCs w:val="21"/>
              </w:rPr>
            </w:pPr>
            <w:r w:rsidRPr="00F87B3D">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14:paraId="4EC2BE7B"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20125F4F"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7BDF1F61"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39C3C998"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719A1B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D5DA6A0"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CCE03FF"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67C062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F041E8C"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C148C65" w14:textId="77777777" w:rsidR="0032240A" w:rsidRPr="00F87B3D" w:rsidRDefault="0032240A">
            <w:pPr>
              <w:spacing w:line="320" w:lineRule="exact"/>
              <w:rPr>
                <w:szCs w:val="21"/>
              </w:rPr>
            </w:pPr>
          </w:p>
        </w:tc>
      </w:tr>
      <w:tr w:rsidR="00FB6172" w:rsidRPr="00F87B3D" w14:paraId="6C83DBAD" w14:textId="77777777">
        <w:trPr>
          <w:trHeight w:val="692"/>
        </w:trPr>
        <w:tc>
          <w:tcPr>
            <w:tcW w:w="360" w:type="dxa"/>
            <w:tcBorders>
              <w:top w:val="single" w:sz="4" w:space="0" w:color="auto"/>
              <w:left w:val="single" w:sz="4" w:space="0" w:color="auto"/>
              <w:bottom w:val="single" w:sz="4" w:space="0" w:color="auto"/>
              <w:right w:val="single" w:sz="4" w:space="0" w:color="auto"/>
            </w:tcBorders>
            <w:vAlign w:val="center"/>
          </w:tcPr>
          <w:p w14:paraId="5482A9FC" w14:textId="77777777" w:rsidR="0032240A" w:rsidRPr="00F87B3D" w:rsidRDefault="0032240A">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33C01BCA" w14:textId="77777777" w:rsidR="0032240A" w:rsidRPr="00F87B3D" w:rsidRDefault="009F284D">
            <w:pPr>
              <w:spacing w:line="320" w:lineRule="exact"/>
              <w:jc w:val="center"/>
            </w:pPr>
            <w:r w:rsidRPr="00F87B3D">
              <w:rPr>
                <w:rFonts w:hint="eastAsia"/>
              </w:rPr>
              <w:t>汇总</w:t>
            </w:r>
          </w:p>
        </w:tc>
        <w:tc>
          <w:tcPr>
            <w:tcW w:w="1548" w:type="dxa"/>
            <w:tcBorders>
              <w:top w:val="single" w:sz="4" w:space="0" w:color="auto"/>
              <w:left w:val="single" w:sz="4" w:space="0" w:color="auto"/>
              <w:bottom w:val="single" w:sz="4" w:space="0" w:color="auto"/>
              <w:right w:val="single" w:sz="4" w:space="0" w:color="auto"/>
            </w:tcBorders>
          </w:tcPr>
          <w:p w14:paraId="6BF6D5CB"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7774BC89"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5471D445"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DE948B0"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99657CF"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7B3922A"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EFB39A9"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6DFF186"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8414F17" w14:textId="77777777" w:rsidR="0032240A" w:rsidRPr="00F87B3D" w:rsidRDefault="0032240A">
            <w:pPr>
              <w:spacing w:line="320" w:lineRule="exact"/>
              <w:rPr>
                <w:szCs w:val="21"/>
              </w:rPr>
            </w:pPr>
          </w:p>
        </w:tc>
      </w:tr>
    </w:tbl>
    <w:p w14:paraId="198F7024" w14:textId="77777777" w:rsidR="0032240A" w:rsidRPr="00F87B3D" w:rsidRDefault="0032240A">
      <w:pPr>
        <w:spacing w:line="360" w:lineRule="auto"/>
        <w:ind w:firstLineChars="200" w:firstLine="480"/>
        <w:jc w:val="left"/>
        <w:rPr>
          <w:sz w:val="24"/>
        </w:rPr>
      </w:pPr>
    </w:p>
    <w:p w14:paraId="2ECDC4F5" w14:textId="77777777" w:rsidR="0032240A" w:rsidRPr="00F87B3D" w:rsidRDefault="0032240A">
      <w:pPr>
        <w:spacing w:line="360" w:lineRule="auto"/>
        <w:ind w:firstLineChars="200" w:firstLine="480"/>
        <w:jc w:val="left"/>
        <w:rPr>
          <w:sz w:val="24"/>
        </w:rPr>
        <w:sectPr w:rsidR="0032240A" w:rsidRPr="00F87B3D">
          <w:pgSz w:w="16838" w:h="11906" w:orient="landscape"/>
          <w:pgMar w:top="1800" w:right="1440" w:bottom="1800" w:left="1440" w:header="851" w:footer="992" w:gutter="0"/>
          <w:cols w:space="425"/>
          <w:docGrid w:type="lines" w:linePitch="312"/>
        </w:sectPr>
      </w:pPr>
    </w:p>
    <w:p w14:paraId="2709C778" w14:textId="77777777" w:rsidR="0032240A" w:rsidRPr="00F87B3D" w:rsidRDefault="009F284D">
      <w:pPr>
        <w:spacing w:line="360" w:lineRule="auto"/>
        <w:jc w:val="left"/>
        <w:outlineLvl w:val="2"/>
        <w:rPr>
          <w:b/>
          <w:sz w:val="30"/>
          <w:szCs w:val="30"/>
        </w:rPr>
      </w:pPr>
      <w:bookmarkStart w:id="161" w:name="_Toc121780155"/>
      <w:r w:rsidRPr="00F87B3D">
        <w:rPr>
          <w:rFonts w:ascii="黑体" w:eastAsia="黑体" w:hAnsi="黑体" w:hint="eastAsia"/>
          <w:sz w:val="28"/>
          <w:szCs w:val="27"/>
        </w:rPr>
        <w:lastRenderedPageBreak/>
        <w:t>附表2：</w:t>
      </w:r>
      <w:r w:rsidRPr="00F87B3D">
        <w:rPr>
          <w:rFonts w:ascii="黑体" w:eastAsia="黑体" w:hAnsi="黑体"/>
          <w:sz w:val="28"/>
          <w:szCs w:val="27"/>
        </w:rPr>
        <w:t>形式评审记录表</w:t>
      </w:r>
      <w:r w:rsidRPr="00F87B3D">
        <w:rPr>
          <w:rFonts w:ascii="黑体" w:eastAsia="黑体" w:hAnsi="黑体" w:hint="eastAsia"/>
          <w:sz w:val="28"/>
          <w:szCs w:val="27"/>
        </w:rPr>
        <w:t>（格式）</w:t>
      </w:r>
      <w:bookmarkEnd w:id="161"/>
    </w:p>
    <w:p w14:paraId="3D35FF9D" w14:textId="77777777" w:rsidR="0032240A" w:rsidRPr="00F87B3D" w:rsidRDefault="009F284D">
      <w:pPr>
        <w:jc w:val="center"/>
        <w:rPr>
          <w:b/>
          <w:sz w:val="30"/>
          <w:szCs w:val="30"/>
        </w:rPr>
      </w:pPr>
      <w:r w:rsidRPr="00F87B3D">
        <w:rPr>
          <w:rFonts w:hint="eastAsia"/>
          <w:b/>
          <w:sz w:val="30"/>
          <w:szCs w:val="30"/>
        </w:rPr>
        <w:t>形式评审个人</w:t>
      </w:r>
      <w:r w:rsidRPr="00F87B3D">
        <w:rPr>
          <w:b/>
          <w:sz w:val="30"/>
          <w:szCs w:val="30"/>
        </w:rPr>
        <w:t>表</w:t>
      </w:r>
    </w:p>
    <w:p w14:paraId="5B9C0CA4" w14:textId="77777777" w:rsidR="0032240A" w:rsidRPr="00F87B3D" w:rsidRDefault="0032240A">
      <w:pPr>
        <w:jc w:val="center"/>
        <w:rPr>
          <w:rFonts w:ascii="仿宋_GB2312" w:eastAsia="仿宋_GB2312"/>
          <w:b/>
          <w:szCs w:val="21"/>
        </w:rPr>
      </w:pPr>
    </w:p>
    <w:p w14:paraId="0C9DCAEB" w14:textId="77777777" w:rsidR="0032240A" w:rsidRPr="00F87B3D" w:rsidRDefault="009F284D">
      <w:r w:rsidRPr="00F87B3D">
        <w:rPr>
          <w:rFonts w:hint="eastAsia"/>
        </w:rPr>
        <w:t>项目编号：</w:t>
      </w:r>
    </w:p>
    <w:p w14:paraId="1C7E5CF5"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944"/>
        <w:gridCol w:w="1985"/>
        <w:gridCol w:w="1984"/>
        <w:gridCol w:w="1843"/>
        <w:gridCol w:w="1843"/>
        <w:gridCol w:w="1701"/>
      </w:tblGrid>
      <w:tr w:rsidR="00FB6172" w:rsidRPr="00F87B3D" w14:paraId="25113B32" w14:textId="77777777">
        <w:trPr>
          <w:trHeight w:val="603"/>
        </w:trPr>
        <w:tc>
          <w:tcPr>
            <w:tcW w:w="360" w:type="dxa"/>
            <w:vMerge w:val="restart"/>
            <w:tcBorders>
              <w:top w:val="single" w:sz="4" w:space="0" w:color="auto"/>
              <w:left w:val="single" w:sz="4" w:space="0" w:color="auto"/>
              <w:right w:val="single" w:sz="4" w:space="0" w:color="auto"/>
            </w:tcBorders>
            <w:vAlign w:val="center"/>
          </w:tcPr>
          <w:p w14:paraId="36C0F6B3" w14:textId="77777777" w:rsidR="0032240A" w:rsidRPr="00F87B3D" w:rsidRDefault="009F284D">
            <w:pPr>
              <w:spacing w:line="320" w:lineRule="exact"/>
              <w:jc w:val="center"/>
              <w:rPr>
                <w:b/>
                <w:szCs w:val="21"/>
              </w:rPr>
            </w:pPr>
            <w:r w:rsidRPr="00F87B3D">
              <w:rPr>
                <w:b/>
                <w:szCs w:val="21"/>
              </w:rPr>
              <w:t>序号</w:t>
            </w:r>
          </w:p>
        </w:tc>
        <w:tc>
          <w:tcPr>
            <w:tcW w:w="2340" w:type="dxa"/>
            <w:vMerge w:val="restart"/>
            <w:tcBorders>
              <w:top w:val="single" w:sz="4" w:space="0" w:color="auto"/>
              <w:left w:val="single" w:sz="4" w:space="0" w:color="auto"/>
              <w:right w:val="single" w:sz="4" w:space="0" w:color="auto"/>
            </w:tcBorders>
            <w:vAlign w:val="center"/>
          </w:tcPr>
          <w:p w14:paraId="23C506BF" w14:textId="77777777" w:rsidR="0032240A" w:rsidRPr="00F87B3D" w:rsidRDefault="009F284D">
            <w:pPr>
              <w:spacing w:line="320" w:lineRule="exact"/>
              <w:jc w:val="center"/>
              <w:rPr>
                <w:b/>
                <w:szCs w:val="21"/>
              </w:rPr>
            </w:pPr>
            <w:r w:rsidRPr="00F87B3D">
              <w:rPr>
                <w:b/>
                <w:szCs w:val="21"/>
              </w:rPr>
              <w:t>评审因素</w:t>
            </w:r>
          </w:p>
        </w:tc>
        <w:tc>
          <w:tcPr>
            <w:tcW w:w="11300" w:type="dxa"/>
            <w:gridSpan w:val="6"/>
            <w:tcBorders>
              <w:top w:val="single" w:sz="4" w:space="0" w:color="auto"/>
              <w:left w:val="single" w:sz="4" w:space="0" w:color="auto"/>
              <w:bottom w:val="single" w:sz="4" w:space="0" w:color="auto"/>
              <w:right w:val="single" w:sz="4" w:space="0" w:color="auto"/>
            </w:tcBorders>
            <w:vAlign w:val="center"/>
          </w:tcPr>
          <w:p w14:paraId="58A09F6F" w14:textId="77777777" w:rsidR="0032240A" w:rsidRPr="00F87B3D" w:rsidRDefault="009F284D">
            <w:pPr>
              <w:spacing w:line="320" w:lineRule="exact"/>
              <w:jc w:val="center"/>
              <w:rPr>
                <w:szCs w:val="21"/>
              </w:rPr>
            </w:pPr>
            <w:r w:rsidRPr="00F87B3D">
              <w:rPr>
                <w:rFonts w:hint="eastAsia"/>
                <w:szCs w:val="21"/>
              </w:rPr>
              <w:t>投标单位名称及评审意见</w:t>
            </w:r>
          </w:p>
        </w:tc>
      </w:tr>
      <w:tr w:rsidR="00FB6172" w:rsidRPr="00F87B3D" w14:paraId="08D7C724" w14:textId="77777777">
        <w:trPr>
          <w:trHeight w:val="603"/>
        </w:trPr>
        <w:tc>
          <w:tcPr>
            <w:tcW w:w="360" w:type="dxa"/>
            <w:vMerge/>
            <w:tcBorders>
              <w:left w:val="single" w:sz="4" w:space="0" w:color="auto"/>
              <w:bottom w:val="single" w:sz="4" w:space="0" w:color="auto"/>
              <w:right w:val="single" w:sz="4" w:space="0" w:color="auto"/>
            </w:tcBorders>
            <w:vAlign w:val="center"/>
          </w:tcPr>
          <w:p w14:paraId="2118A6C9" w14:textId="77777777" w:rsidR="0032240A" w:rsidRPr="00F87B3D" w:rsidRDefault="0032240A">
            <w:pPr>
              <w:spacing w:line="320" w:lineRule="exact"/>
              <w:jc w:val="center"/>
              <w:rPr>
                <w:b/>
                <w:szCs w:val="21"/>
              </w:rPr>
            </w:pPr>
          </w:p>
        </w:tc>
        <w:tc>
          <w:tcPr>
            <w:tcW w:w="2340" w:type="dxa"/>
            <w:vMerge/>
            <w:tcBorders>
              <w:left w:val="single" w:sz="4" w:space="0" w:color="auto"/>
              <w:bottom w:val="single" w:sz="4" w:space="0" w:color="auto"/>
              <w:right w:val="single" w:sz="4" w:space="0" w:color="auto"/>
            </w:tcBorders>
            <w:vAlign w:val="center"/>
          </w:tcPr>
          <w:p w14:paraId="49C33AA5" w14:textId="77777777" w:rsidR="0032240A" w:rsidRPr="00F87B3D" w:rsidRDefault="0032240A">
            <w:pPr>
              <w:spacing w:line="320" w:lineRule="exact"/>
              <w:jc w:val="center"/>
              <w:rPr>
                <w:b/>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61ADACAC" w14:textId="77777777" w:rsidR="0032240A" w:rsidRPr="00F87B3D" w:rsidRDefault="009F284D">
            <w:pPr>
              <w:spacing w:line="320" w:lineRule="exact"/>
              <w:jc w:val="center"/>
              <w:rPr>
                <w:szCs w:val="21"/>
              </w:rPr>
            </w:pPr>
            <w:r w:rsidRPr="00F87B3D">
              <w:rPr>
                <w:rFonts w:hint="eastAsia"/>
                <w:szCs w:val="21"/>
              </w:rPr>
              <w:t>投标人</w:t>
            </w:r>
            <w:proofErr w:type="gramStart"/>
            <w:r w:rsidRPr="00F87B3D">
              <w:rPr>
                <w:rFonts w:hint="eastAsia"/>
                <w:szCs w:val="21"/>
              </w:rPr>
              <w:t>一</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5EC62F6E" w14:textId="77777777" w:rsidR="0032240A" w:rsidRPr="00F87B3D" w:rsidRDefault="009F284D">
            <w:pPr>
              <w:spacing w:line="320" w:lineRule="exact"/>
              <w:jc w:val="center"/>
              <w:rPr>
                <w:szCs w:val="21"/>
              </w:rPr>
            </w:pPr>
            <w:r w:rsidRPr="00F87B3D">
              <w:rPr>
                <w:rFonts w:hint="eastAsia"/>
                <w:szCs w:val="21"/>
              </w:rPr>
              <w:t>投标人二</w:t>
            </w:r>
          </w:p>
        </w:tc>
        <w:tc>
          <w:tcPr>
            <w:tcW w:w="1984" w:type="dxa"/>
            <w:tcBorders>
              <w:top w:val="single" w:sz="4" w:space="0" w:color="auto"/>
              <w:left w:val="single" w:sz="4" w:space="0" w:color="auto"/>
              <w:bottom w:val="single" w:sz="4" w:space="0" w:color="auto"/>
              <w:right w:val="single" w:sz="4" w:space="0" w:color="auto"/>
            </w:tcBorders>
            <w:vAlign w:val="center"/>
          </w:tcPr>
          <w:p w14:paraId="74166CD8" w14:textId="77777777" w:rsidR="0032240A" w:rsidRPr="00F87B3D" w:rsidRDefault="009F284D">
            <w:pPr>
              <w:spacing w:line="320" w:lineRule="exact"/>
              <w:jc w:val="center"/>
              <w:rPr>
                <w:szCs w:val="21"/>
              </w:rPr>
            </w:pPr>
            <w:r w:rsidRPr="00F87B3D">
              <w:rPr>
                <w:rFonts w:hint="eastAsia"/>
                <w:szCs w:val="21"/>
              </w:rPr>
              <w:t>投标人三</w:t>
            </w:r>
          </w:p>
        </w:tc>
        <w:tc>
          <w:tcPr>
            <w:tcW w:w="1843" w:type="dxa"/>
            <w:tcBorders>
              <w:top w:val="single" w:sz="4" w:space="0" w:color="auto"/>
              <w:left w:val="single" w:sz="4" w:space="0" w:color="auto"/>
              <w:bottom w:val="single" w:sz="4" w:space="0" w:color="auto"/>
              <w:right w:val="single" w:sz="4" w:space="0" w:color="auto"/>
            </w:tcBorders>
            <w:vAlign w:val="center"/>
          </w:tcPr>
          <w:p w14:paraId="1B5A8B2A"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B9984EC"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B8D5A8E" w14:textId="77777777" w:rsidR="0032240A" w:rsidRPr="00F87B3D" w:rsidRDefault="0032240A">
            <w:pPr>
              <w:spacing w:line="320" w:lineRule="exact"/>
              <w:jc w:val="center"/>
              <w:rPr>
                <w:szCs w:val="21"/>
              </w:rPr>
            </w:pPr>
          </w:p>
        </w:tc>
      </w:tr>
      <w:tr w:rsidR="00FB6172" w:rsidRPr="00F87B3D" w14:paraId="18A94AEF" w14:textId="77777777">
        <w:trPr>
          <w:trHeight w:val="594"/>
        </w:trPr>
        <w:tc>
          <w:tcPr>
            <w:tcW w:w="360" w:type="dxa"/>
            <w:tcBorders>
              <w:top w:val="single" w:sz="4" w:space="0" w:color="auto"/>
              <w:left w:val="single" w:sz="4" w:space="0" w:color="auto"/>
              <w:bottom w:val="single" w:sz="4" w:space="0" w:color="auto"/>
              <w:right w:val="single" w:sz="4" w:space="0" w:color="auto"/>
            </w:tcBorders>
            <w:vAlign w:val="center"/>
          </w:tcPr>
          <w:p w14:paraId="58FF637A"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58983063" w14:textId="77777777" w:rsidR="0032240A" w:rsidRPr="00F87B3D" w:rsidRDefault="009F284D">
            <w:pPr>
              <w:spacing w:line="320" w:lineRule="exact"/>
              <w:jc w:val="center"/>
              <w:rPr>
                <w:szCs w:val="21"/>
              </w:rPr>
            </w:pPr>
            <w:r w:rsidRPr="00F87B3D">
              <w:rPr>
                <w:rFonts w:hint="eastAsia"/>
                <w:szCs w:val="21"/>
              </w:rPr>
              <w:t>形式评审</w:t>
            </w:r>
            <w:r w:rsidRPr="00F87B3D">
              <w:rPr>
                <w:rFonts w:hint="eastAsia"/>
                <w:szCs w:val="21"/>
              </w:rPr>
              <w:t>1</w:t>
            </w:r>
          </w:p>
        </w:tc>
        <w:tc>
          <w:tcPr>
            <w:tcW w:w="1944" w:type="dxa"/>
            <w:tcBorders>
              <w:top w:val="single" w:sz="4" w:space="0" w:color="auto"/>
              <w:left w:val="single" w:sz="4" w:space="0" w:color="auto"/>
              <w:bottom w:val="single" w:sz="4" w:space="0" w:color="auto"/>
              <w:right w:val="single" w:sz="4" w:space="0" w:color="auto"/>
            </w:tcBorders>
            <w:vAlign w:val="center"/>
          </w:tcPr>
          <w:p w14:paraId="61852379" w14:textId="77777777" w:rsidR="0032240A" w:rsidRPr="00F87B3D" w:rsidRDefault="009F284D">
            <w:pPr>
              <w:spacing w:line="320" w:lineRule="exact"/>
              <w:jc w:val="center"/>
              <w:rPr>
                <w:szCs w:val="21"/>
              </w:rPr>
            </w:pPr>
            <w:r w:rsidRPr="00F87B3D">
              <w:rPr>
                <w:rFonts w:hint="eastAsia"/>
                <w:szCs w:val="21"/>
              </w:rPr>
              <w:t>通过或不通过</w:t>
            </w:r>
          </w:p>
        </w:tc>
        <w:tc>
          <w:tcPr>
            <w:tcW w:w="1985" w:type="dxa"/>
            <w:tcBorders>
              <w:top w:val="single" w:sz="4" w:space="0" w:color="auto"/>
              <w:left w:val="single" w:sz="4" w:space="0" w:color="auto"/>
              <w:bottom w:val="single" w:sz="4" w:space="0" w:color="auto"/>
              <w:right w:val="single" w:sz="4" w:space="0" w:color="auto"/>
            </w:tcBorders>
            <w:vAlign w:val="center"/>
          </w:tcPr>
          <w:p w14:paraId="4BAECD2C"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C01E043"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05248F"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35860F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8C7D22" w14:textId="77777777" w:rsidR="0032240A" w:rsidRPr="00F87B3D" w:rsidRDefault="0032240A">
            <w:pPr>
              <w:spacing w:line="320" w:lineRule="exact"/>
              <w:jc w:val="center"/>
              <w:rPr>
                <w:szCs w:val="21"/>
              </w:rPr>
            </w:pPr>
          </w:p>
        </w:tc>
      </w:tr>
      <w:tr w:rsidR="00FB6172" w:rsidRPr="00F87B3D" w14:paraId="1A7FA097" w14:textId="77777777">
        <w:trPr>
          <w:trHeight w:val="560"/>
        </w:trPr>
        <w:tc>
          <w:tcPr>
            <w:tcW w:w="360" w:type="dxa"/>
            <w:tcBorders>
              <w:top w:val="single" w:sz="4" w:space="0" w:color="auto"/>
              <w:left w:val="single" w:sz="4" w:space="0" w:color="auto"/>
              <w:bottom w:val="single" w:sz="4" w:space="0" w:color="auto"/>
              <w:right w:val="single" w:sz="4" w:space="0" w:color="auto"/>
            </w:tcBorders>
            <w:vAlign w:val="center"/>
          </w:tcPr>
          <w:p w14:paraId="31AC748A"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3FFF9113" w14:textId="77777777" w:rsidR="0032240A" w:rsidRPr="00F87B3D" w:rsidRDefault="009F284D">
            <w:pPr>
              <w:spacing w:line="320" w:lineRule="exact"/>
              <w:jc w:val="center"/>
              <w:rPr>
                <w:szCs w:val="21"/>
              </w:rPr>
            </w:pPr>
            <w:r w:rsidRPr="00F87B3D">
              <w:rPr>
                <w:rFonts w:hint="eastAsia"/>
                <w:szCs w:val="21"/>
              </w:rPr>
              <w:t>形式评审</w:t>
            </w:r>
            <w:r w:rsidRPr="00F87B3D">
              <w:rPr>
                <w:rFonts w:hint="eastAsia"/>
                <w:szCs w:val="21"/>
              </w:rPr>
              <w:t>2</w:t>
            </w:r>
          </w:p>
        </w:tc>
        <w:tc>
          <w:tcPr>
            <w:tcW w:w="1944" w:type="dxa"/>
            <w:tcBorders>
              <w:top w:val="single" w:sz="4" w:space="0" w:color="auto"/>
              <w:left w:val="single" w:sz="4" w:space="0" w:color="auto"/>
              <w:bottom w:val="single" w:sz="4" w:space="0" w:color="auto"/>
              <w:right w:val="single" w:sz="4" w:space="0" w:color="auto"/>
            </w:tcBorders>
            <w:vAlign w:val="center"/>
          </w:tcPr>
          <w:p w14:paraId="4A6D4F8E"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E91E9A1"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BCA6AC"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652DE83"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42F331C"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C8AC1C" w14:textId="77777777" w:rsidR="0032240A" w:rsidRPr="00F87B3D" w:rsidRDefault="0032240A">
            <w:pPr>
              <w:spacing w:line="320" w:lineRule="exact"/>
              <w:jc w:val="center"/>
              <w:rPr>
                <w:szCs w:val="21"/>
              </w:rPr>
            </w:pPr>
          </w:p>
        </w:tc>
      </w:tr>
      <w:tr w:rsidR="00FB6172" w:rsidRPr="00F87B3D" w14:paraId="54C55971" w14:textId="77777777">
        <w:trPr>
          <w:trHeight w:val="554"/>
        </w:trPr>
        <w:tc>
          <w:tcPr>
            <w:tcW w:w="360" w:type="dxa"/>
            <w:tcBorders>
              <w:top w:val="single" w:sz="4" w:space="0" w:color="auto"/>
              <w:left w:val="single" w:sz="4" w:space="0" w:color="auto"/>
              <w:bottom w:val="single" w:sz="4" w:space="0" w:color="auto"/>
              <w:right w:val="single" w:sz="4" w:space="0" w:color="auto"/>
            </w:tcBorders>
            <w:vAlign w:val="center"/>
          </w:tcPr>
          <w:p w14:paraId="2D408258"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1ED53A5F" w14:textId="77777777" w:rsidR="0032240A" w:rsidRPr="00F87B3D" w:rsidRDefault="0032240A">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752CFE2A"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A1F7F2D"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55ECD2C"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0F1D313"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83B3B51"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35F9434" w14:textId="77777777" w:rsidR="0032240A" w:rsidRPr="00F87B3D" w:rsidRDefault="0032240A">
            <w:pPr>
              <w:spacing w:line="320" w:lineRule="exact"/>
              <w:jc w:val="center"/>
              <w:rPr>
                <w:szCs w:val="21"/>
              </w:rPr>
            </w:pPr>
          </w:p>
        </w:tc>
      </w:tr>
      <w:tr w:rsidR="00FB6172" w:rsidRPr="00F87B3D" w14:paraId="6B6C2F67" w14:textId="77777777">
        <w:trPr>
          <w:trHeight w:val="576"/>
        </w:trPr>
        <w:tc>
          <w:tcPr>
            <w:tcW w:w="360" w:type="dxa"/>
            <w:tcBorders>
              <w:top w:val="single" w:sz="4" w:space="0" w:color="auto"/>
              <w:left w:val="single" w:sz="4" w:space="0" w:color="auto"/>
              <w:bottom w:val="single" w:sz="4" w:space="0" w:color="auto"/>
              <w:right w:val="single" w:sz="4" w:space="0" w:color="auto"/>
            </w:tcBorders>
            <w:vAlign w:val="center"/>
          </w:tcPr>
          <w:p w14:paraId="320539FD"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0D8E7502" w14:textId="77777777" w:rsidR="0032240A" w:rsidRPr="00F87B3D" w:rsidRDefault="0032240A">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2D2B75E4"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7566D16"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9A3ED36"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0D01326"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97B6D2D"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F181F0E" w14:textId="77777777" w:rsidR="0032240A" w:rsidRPr="00F87B3D" w:rsidRDefault="0032240A">
            <w:pPr>
              <w:spacing w:line="320" w:lineRule="exact"/>
              <w:jc w:val="center"/>
              <w:rPr>
                <w:szCs w:val="21"/>
              </w:rPr>
            </w:pPr>
          </w:p>
        </w:tc>
      </w:tr>
      <w:tr w:rsidR="00FB6172" w:rsidRPr="00F87B3D" w14:paraId="1CAAB72F"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30638206"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747FE08A" w14:textId="77777777" w:rsidR="0032240A" w:rsidRPr="00F87B3D" w:rsidRDefault="0032240A">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14:paraId="68D60F75" w14:textId="77777777" w:rsidR="0032240A" w:rsidRPr="00F87B3D" w:rsidRDefault="0032240A">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71BE91F" w14:textId="77777777" w:rsidR="0032240A" w:rsidRPr="00F87B3D" w:rsidRDefault="0032240A">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4CB4081"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4763A4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6A59B97"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4ED0BD" w14:textId="77777777" w:rsidR="0032240A" w:rsidRPr="00F87B3D" w:rsidRDefault="0032240A">
            <w:pPr>
              <w:spacing w:line="320" w:lineRule="exact"/>
              <w:jc w:val="center"/>
              <w:rPr>
                <w:szCs w:val="21"/>
              </w:rPr>
            </w:pPr>
          </w:p>
        </w:tc>
      </w:tr>
    </w:tbl>
    <w:p w14:paraId="5C42355A" w14:textId="77777777" w:rsidR="0032240A" w:rsidRPr="00F87B3D" w:rsidRDefault="0032240A">
      <w:pPr>
        <w:spacing w:line="200" w:lineRule="exact"/>
        <w:rPr>
          <w:rFonts w:ascii="宋体" w:hAnsi="宋体"/>
          <w:sz w:val="18"/>
          <w:szCs w:val="18"/>
        </w:rPr>
        <w:sectPr w:rsidR="0032240A" w:rsidRPr="00F87B3D">
          <w:pgSz w:w="16838" w:h="11906" w:orient="landscape"/>
          <w:pgMar w:top="1797" w:right="1440" w:bottom="1797" w:left="1440" w:header="851" w:footer="992" w:gutter="0"/>
          <w:cols w:space="425"/>
          <w:docGrid w:linePitch="312"/>
        </w:sectPr>
      </w:pPr>
    </w:p>
    <w:p w14:paraId="7305AF22" w14:textId="77777777" w:rsidR="0032240A" w:rsidRPr="00F87B3D" w:rsidRDefault="009F284D">
      <w:pPr>
        <w:jc w:val="center"/>
        <w:rPr>
          <w:b/>
          <w:sz w:val="30"/>
          <w:szCs w:val="30"/>
        </w:rPr>
      </w:pPr>
      <w:r w:rsidRPr="00F87B3D">
        <w:rPr>
          <w:rFonts w:hint="eastAsia"/>
          <w:b/>
          <w:sz w:val="30"/>
          <w:szCs w:val="30"/>
        </w:rPr>
        <w:lastRenderedPageBreak/>
        <w:t>形式</w:t>
      </w:r>
      <w:r w:rsidRPr="00F87B3D">
        <w:rPr>
          <w:b/>
          <w:sz w:val="30"/>
          <w:szCs w:val="30"/>
        </w:rPr>
        <w:t>评审结果汇总表</w:t>
      </w:r>
    </w:p>
    <w:p w14:paraId="3C1CABB4" w14:textId="77777777" w:rsidR="0032240A" w:rsidRPr="00F87B3D" w:rsidRDefault="009F284D">
      <w:r w:rsidRPr="00F87B3D">
        <w:rPr>
          <w:rFonts w:hint="eastAsia"/>
        </w:rPr>
        <w:t>项目编号：</w:t>
      </w:r>
    </w:p>
    <w:p w14:paraId="32F3F813"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FB6172" w:rsidRPr="00F87B3D" w14:paraId="51D46CCC" w14:textId="77777777">
        <w:trPr>
          <w:trHeight w:val="452"/>
        </w:trPr>
        <w:tc>
          <w:tcPr>
            <w:tcW w:w="360" w:type="dxa"/>
            <w:vMerge w:val="restart"/>
            <w:tcBorders>
              <w:top w:val="single" w:sz="4" w:space="0" w:color="auto"/>
              <w:left w:val="single" w:sz="4" w:space="0" w:color="auto"/>
              <w:right w:val="single" w:sz="4" w:space="0" w:color="auto"/>
            </w:tcBorders>
            <w:vAlign w:val="center"/>
          </w:tcPr>
          <w:p w14:paraId="5480C904" w14:textId="77777777" w:rsidR="0032240A" w:rsidRPr="00F87B3D" w:rsidRDefault="009F284D">
            <w:pPr>
              <w:spacing w:line="320" w:lineRule="exact"/>
              <w:jc w:val="center"/>
              <w:rPr>
                <w:b/>
                <w:szCs w:val="21"/>
              </w:rPr>
            </w:pPr>
            <w:r w:rsidRPr="00F87B3D">
              <w:rPr>
                <w:b/>
                <w:szCs w:val="21"/>
              </w:rPr>
              <w:t>序号</w:t>
            </w:r>
          </w:p>
        </w:tc>
        <w:tc>
          <w:tcPr>
            <w:tcW w:w="2340" w:type="dxa"/>
            <w:vMerge w:val="restart"/>
            <w:tcBorders>
              <w:top w:val="single" w:sz="4" w:space="0" w:color="auto"/>
              <w:left w:val="single" w:sz="4" w:space="0" w:color="auto"/>
              <w:right w:val="single" w:sz="4" w:space="0" w:color="auto"/>
            </w:tcBorders>
            <w:vAlign w:val="center"/>
          </w:tcPr>
          <w:p w14:paraId="6BAC8FAB" w14:textId="77777777" w:rsidR="0032240A" w:rsidRPr="00F87B3D" w:rsidRDefault="009F284D">
            <w:pPr>
              <w:spacing w:line="320" w:lineRule="exact"/>
              <w:jc w:val="center"/>
              <w:rPr>
                <w:b/>
                <w:szCs w:val="21"/>
              </w:rPr>
            </w:pPr>
            <w:r w:rsidRPr="00F87B3D">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14:paraId="56107E91" w14:textId="77777777" w:rsidR="0032240A" w:rsidRPr="00F87B3D" w:rsidRDefault="009F284D">
            <w:pPr>
              <w:spacing w:line="320" w:lineRule="exact"/>
              <w:jc w:val="center"/>
              <w:rPr>
                <w:b/>
                <w:szCs w:val="21"/>
              </w:rPr>
            </w:pPr>
            <w:r w:rsidRPr="00F87B3D">
              <w:rPr>
                <w:b/>
                <w:szCs w:val="21"/>
              </w:rPr>
              <w:t>投标人及</w:t>
            </w:r>
            <w:r w:rsidRPr="00F87B3D">
              <w:rPr>
                <w:rFonts w:hint="eastAsia"/>
                <w:b/>
                <w:szCs w:val="21"/>
              </w:rPr>
              <w:t>形式</w:t>
            </w:r>
            <w:r w:rsidRPr="00F87B3D">
              <w:rPr>
                <w:b/>
                <w:szCs w:val="21"/>
              </w:rPr>
              <w:t>评审结果</w:t>
            </w:r>
          </w:p>
        </w:tc>
      </w:tr>
      <w:tr w:rsidR="00FB6172" w:rsidRPr="00F87B3D" w14:paraId="26B12AEC" w14:textId="77777777">
        <w:trPr>
          <w:trHeight w:val="250"/>
        </w:trPr>
        <w:tc>
          <w:tcPr>
            <w:tcW w:w="360" w:type="dxa"/>
            <w:vMerge/>
            <w:tcBorders>
              <w:left w:val="single" w:sz="4" w:space="0" w:color="auto"/>
              <w:bottom w:val="single" w:sz="4" w:space="0" w:color="auto"/>
              <w:right w:val="single" w:sz="4" w:space="0" w:color="auto"/>
            </w:tcBorders>
            <w:vAlign w:val="center"/>
          </w:tcPr>
          <w:p w14:paraId="5D5EAC11" w14:textId="77777777" w:rsidR="0032240A" w:rsidRPr="00F87B3D" w:rsidRDefault="0032240A">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14:paraId="13FBFFD7"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459291A7" w14:textId="77777777" w:rsidR="0032240A" w:rsidRPr="00F87B3D" w:rsidRDefault="009F284D">
            <w:pPr>
              <w:spacing w:line="320" w:lineRule="exact"/>
              <w:jc w:val="center"/>
              <w:rPr>
                <w:szCs w:val="21"/>
              </w:rPr>
            </w:pPr>
            <w:r w:rsidRPr="00F87B3D">
              <w:rPr>
                <w:szCs w:val="21"/>
              </w:rPr>
              <w:t>投标人</w:t>
            </w:r>
            <w:proofErr w:type="gramStart"/>
            <w:r w:rsidRPr="00F87B3D">
              <w:rPr>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EA9680" w14:textId="77777777" w:rsidR="0032240A" w:rsidRPr="00F87B3D" w:rsidRDefault="009F284D">
            <w:pPr>
              <w:spacing w:line="320" w:lineRule="exact"/>
              <w:jc w:val="center"/>
              <w:rPr>
                <w:szCs w:val="21"/>
              </w:rPr>
            </w:pPr>
            <w:r w:rsidRPr="00F87B3D">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14:paraId="1C9C7662"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397644D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93B277A"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D66181C"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0B7CB22"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5F88C79"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B31F5D7" w14:textId="77777777" w:rsidR="0032240A" w:rsidRPr="00F87B3D" w:rsidRDefault="0032240A">
            <w:pPr>
              <w:spacing w:line="320" w:lineRule="exact"/>
              <w:rPr>
                <w:szCs w:val="21"/>
              </w:rPr>
            </w:pPr>
          </w:p>
        </w:tc>
      </w:tr>
      <w:tr w:rsidR="00FB6172" w:rsidRPr="00F87B3D" w14:paraId="2C49121F" w14:textId="77777777">
        <w:trPr>
          <w:trHeight w:val="484"/>
        </w:trPr>
        <w:tc>
          <w:tcPr>
            <w:tcW w:w="360" w:type="dxa"/>
            <w:tcBorders>
              <w:top w:val="single" w:sz="4" w:space="0" w:color="auto"/>
              <w:left w:val="single" w:sz="4" w:space="0" w:color="auto"/>
              <w:bottom w:val="single" w:sz="4" w:space="0" w:color="auto"/>
              <w:right w:val="single" w:sz="4" w:space="0" w:color="auto"/>
            </w:tcBorders>
            <w:vAlign w:val="center"/>
          </w:tcPr>
          <w:p w14:paraId="75C87633"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266B73E5" w14:textId="77777777" w:rsidR="0032240A" w:rsidRPr="00F87B3D" w:rsidRDefault="009F284D">
            <w:pPr>
              <w:spacing w:line="320" w:lineRule="exact"/>
              <w:jc w:val="center"/>
              <w:rPr>
                <w:szCs w:val="21"/>
              </w:rPr>
            </w:pPr>
            <w:r w:rsidRPr="00F87B3D">
              <w:rPr>
                <w:rFonts w:hint="eastAsia"/>
                <w:szCs w:val="21"/>
              </w:rPr>
              <w:t>形式评审</w:t>
            </w:r>
            <w:r w:rsidRPr="00F87B3D">
              <w:rPr>
                <w:rFonts w:hint="eastAsia"/>
                <w:szCs w:val="21"/>
              </w:rPr>
              <w:t>1</w:t>
            </w:r>
          </w:p>
        </w:tc>
        <w:tc>
          <w:tcPr>
            <w:tcW w:w="1548" w:type="dxa"/>
            <w:tcBorders>
              <w:top w:val="single" w:sz="4" w:space="0" w:color="auto"/>
              <w:left w:val="single" w:sz="4" w:space="0" w:color="auto"/>
              <w:bottom w:val="single" w:sz="4" w:space="0" w:color="auto"/>
              <w:right w:val="single" w:sz="4" w:space="0" w:color="auto"/>
            </w:tcBorders>
            <w:vAlign w:val="center"/>
          </w:tcPr>
          <w:p w14:paraId="0349EB4A" w14:textId="77777777" w:rsidR="0032240A" w:rsidRPr="00F87B3D" w:rsidRDefault="009F284D">
            <w:pPr>
              <w:spacing w:line="320" w:lineRule="exact"/>
              <w:jc w:val="center"/>
              <w:rPr>
                <w:szCs w:val="21"/>
              </w:rPr>
            </w:pPr>
            <w:r w:rsidRPr="00F87B3D">
              <w:rPr>
                <w:rFonts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14:paraId="45D43A38"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79CA42FF"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5F791A82"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3FAE06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A7F3D2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E59354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F5D4B77"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925054C" w14:textId="77777777" w:rsidR="0032240A" w:rsidRPr="00F87B3D" w:rsidRDefault="0032240A">
            <w:pPr>
              <w:spacing w:line="320" w:lineRule="exact"/>
              <w:rPr>
                <w:szCs w:val="21"/>
              </w:rPr>
            </w:pPr>
          </w:p>
        </w:tc>
      </w:tr>
      <w:tr w:rsidR="00FB6172" w:rsidRPr="00F87B3D" w14:paraId="7CBD9F58" w14:textId="77777777">
        <w:trPr>
          <w:trHeight w:val="547"/>
        </w:trPr>
        <w:tc>
          <w:tcPr>
            <w:tcW w:w="360" w:type="dxa"/>
            <w:tcBorders>
              <w:top w:val="single" w:sz="4" w:space="0" w:color="auto"/>
              <w:left w:val="single" w:sz="4" w:space="0" w:color="auto"/>
              <w:bottom w:val="single" w:sz="4" w:space="0" w:color="auto"/>
              <w:right w:val="single" w:sz="4" w:space="0" w:color="auto"/>
            </w:tcBorders>
            <w:vAlign w:val="center"/>
          </w:tcPr>
          <w:p w14:paraId="0A48FD1E"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2D2310D0" w14:textId="77777777" w:rsidR="0032240A" w:rsidRPr="00F87B3D" w:rsidRDefault="009F284D">
            <w:pPr>
              <w:spacing w:line="320" w:lineRule="exact"/>
              <w:jc w:val="center"/>
              <w:rPr>
                <w:szCs w:val="21"/>
              </w:rPr>
            </w:pPr>
            <w:r w:rsidRPr="00F87B3D">
              <w:rPr>
                <w:rFonts w:hint="eastAsia"/>
                <w:szCs w:val="21"/>
              </w:rPr>
              <w:t>形式评审</w:t>
            </w:r>
            <w:r w:rsidRPr="00F87B3D">
              <w:rPr>
                <w:rFonts w:hint="eastAsia"/>
                <w:szCs w:val="21"/>
              </w:rPr>
              <w:t>2</w:t>
            </w:r>
          </w:p>
        </w:tc>
        <w:tc>
          <w:tcPr>
            <w:tcW w:w="1548" w:type="dxa"/>
            <w:tcBorders>
              <w:top w:val="single" w:sz="4" w:space="0" w:color="auto"/>
              <w:left w:val="single" w:sz="4" w:space="0" w:color="auto"/>
              <w:bottom w:val="single" w:sz="4" w:space="0" w:color="auto"/>
              <w:right w:val="single" w:sz="4" w:space="0" w:color="auto"/>
            </w:tcBorders>
          </w:tcPr>
          <w:p w14:paraId="3548B5C8"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417298AA"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645797E2"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F6AA90C"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9E3F31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8F0DED9"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BA1CE20"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96D6A4F"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5941384" w14:textId="77777777" w:rsidR="0032240A" w:rsidRPr="00F87B3D" w:rsidRDefault="0032240A">
            <w:pPr>
              <w:spacing w:line="320" w:lineRule="exact"/>
              <w:rPr>
                <w:szCs w:val="21"/>
              </w:rPr>
            </w:pPr>
          </w:p>
        </w:tc>
      </w:tr>
      <w:tr w:rsidR="00FB6172" w:rsidRPr="00F87B3D" w14:paraId="40F35FBA" w14:textId="77777777">
        <w:trPr>
          <w:trHeight w:val="555"/>
        </w:trPr>
        <w:tc>
          <w:tcPr>
            <w:tcW w:w="360" w:type="dxa"/>
            <w:tcBorders>
              <w:top w:val="single" w:sz="4" w:space="0" w:color="auto"/>
              <w:left w:val="single" w:sz="4" w:space="0" w:color="auto"/>
              <w:bottom w:val="single" w:sz="4" w:space="0" w:color="auto"/>
              <w:right w:val="single" w:sz="4" w:space="0" w:color="auto"/>
            </w:tcBorders>
            <w:vAlign w:val="center"/>
          </w:tcPr>
          <w:p w14:paraId="1196DE7E"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63E2546C"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7CCDAC77"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795E4D62"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31CBA80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CFAF9E0"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350E99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21DBF7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A47E77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3879DE5"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4C1269E" w14:textId="77777777" w:rsidR="0032240A" w:rsidRPr="00F87B3D" w:rsidRDefault="0032240A">
            <w:pPr>
              <w:spacing w:line="320" w:lineRule="exact"/>
              <w:rPr>
                <w:szCs w:val="21"/>
              </w:rPr>
            </w:pPr>
          </w:p>
        </w:tc>
      </w:tr>
      <w:tr w:rsidR="00FB6172" w:rsidRPr="00F87B3D" w14:paraId="13B59F87"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53AC44BA" w14:textId="77777777" w:rsidR="0032240A" w:rsidRPr="00F87B3D" w:rsidRDefault="009F284D">
            <w:pPr>
              <w:spacing w:line="320" w:lineRule="exact"/>
              <w:jc w:val="center"/>
              <w:rPr>
                <w:szCs w:val="21"/>
              </w:rPr>
            </w:pPr>
            <w:r w:rsidRPr="00F87B3D">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14:paraId="12D56B77"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20886A2E"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2C5E3829"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359D4161"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CE200D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5468FA5"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F01837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81DFE05"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1A6D4D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8411454" w14:textId="77777777" w:rsidR="0032240A" w:rsidRPr="00F87B3D" w:rsidRDefault="0032240A">
            <w:pPr>
              <w:spacing w:line="320" w:lineRule="exact"/>
              <w:rPr>
                <w:szCs w:val="21"/>
              </w:rPr>
            </w:pPr>
          </w:p>
        </w:tc>
      </w:tr>
      <w:tr w:rsidR="00FB6172" w:rsidRPr="00F87B3D" w14:paraId="71419EFE" w14:textId="77777777">
        <w:trPr>
          <w:trHeight w:val="429"/>
        </w:trPr>
        <w:tc>
          <w:tcPr>
            <w:tcW w:w="360" w:type="dxa"/>
            <w:tcBorders>
              <w:top w:val="single" w:sz="4" w:space="0" w:color="auto"/>
              <w:left w:val="single" w:sz="4" w:space="0" w:color="auto"/>
              <w:bottom w:val="single" w:sz="4" w:space="0" w:color="auto"/>
              <w:right w:val="single" w:sz="4" w:space="0" w:color="auto"/>
            </w:tcBorders>
            <w:vAlign w:val="center"/>
          </w:tcPr>
          <w:p w14:paraId="39B5BCAF" w14:textId="77777777" w:rsidR="0032240A" w:rsidRPr="00F87B3D" w:rsidRDefault="009F284D">
            <w:pPr>
              <w:spacing w:line="320" w:lineRule="exact"/>
              <w:jc w:val="center"/>
              <w:rPr>
                <w:szCs w:val="21"/>
              </w:rPr>
            </w:pPr>
            <w:r w:rsidRPr="00F87B3D">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14:paraId="0C1459B9"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03C2C103"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61734969"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1ED41943"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9D9EA3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7FA453F"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73F6DD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76660F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DA1FD73"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A85274D" w14:textId="77777777" w:rsidR="0032240A" w:rsidRPr="00F87B3D" w:rsidRDefault="0032240A">
            <w:pPr>
              <w:spacing w:line="320" w:lineRule="exact"/>
              <w:rPr>
                <w:szCs w:val="21"/>
              </w:rPr>
            </w:pPr>
          </w:p>
        </w:tc>
      </w:tr>
      <w:tr w:rsidR="00FB6172" w:rsidRPr="00F87B3D" w14:paraId="217E8D62"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7D7D774C" w14:textId="77777777" w:rsidR="0032240A" w:rsidRPr="00F87B3D" w:rsidRDefault="009F284D">
            <w:pPr>
              <w:spacing w:line="320" w:lineRule="exact"/>
              <w:jc w:val="center"/>
            </w:pPr>
            <w:r w:rsidRPr="00F87B3D">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515696B8" w14:textId="77777777" w:rsidR="0032240A" w:rsidRPr="00F87B3D" w:rsidRDefault="0032240A">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tcPr>
          <w:p w14:paraId="01E0F148"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2D9501DE"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487569A8"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B6331D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77CD15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5A77B937"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E095F2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8952648"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CEA3EF8" w14:textId="77777777" w:rsidR="0032240A" w:rsidRPr="00F87B3D" w:rsidRDefault="0032240A">
            <w:pPr>
              <w:spacing w:line="320" w:lineRule="exact"/>
              <w:rPr>
                <w:szCs w:val="21"/>
              </w:rPr>
            </w:pPr>
          </w:p>
        </w:tc>
      </w:tr>
      <w:tr w:rsidR="00FB6172" w:rsidRPr="00F87B3D" w14:paraId="5C7FD9FF"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0F02A18D" w14:textId="77777777" w:rsidR="0032240A" w:rsidRPr="00F87B3D" w:rsidRDefault="009F284D">
            <w:pPr>
              <w:spacing w:line="320" w:lineRule="exact"/>
              <w:jc w:val="center"/>
              <w:rPr>
                <w:szCs w:val="21"/>
              </w:rPr>
            </w:pPr>
            <w:r w:rsidRPr="00F87B3D">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14:paraId="72FC537E"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551C0E98"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3068C6F2"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3EA4F0B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8B30B78"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7CBF1E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60B252D"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49DDA0F"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6C3397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A800656" w14:textId="77777777" w:rsidR="0032240A" w:rsidRPr="00F87B3D" w:rsidRDefault="0032240A">
            <w:pPr>
              <w:spacing w:line="320" w:lineRule="exact"/>
              <w:rPr>
                <w:szCs w:val="21"/>
              </w:rPr>
            </w:pPr>
          </w:p>
        </w:tc>
      </w:tr>
      <w:tr w:rsidR="00FB6172" w:rsidRPr="00F87B3D" w14:paraId="7243E786" w14:textId="77777777">
        <w:trPr>
          <w:trHeight w:val="692"/>
        </w:trPr>
        <w:tc>
          <w:tcPr>
            <w:tcW w:w="360" w:type="dxa"/>
            <w:tcBorders>
              <w:top w:val="single" w:sz="4" w:space="0" w:color="auto"/>
              <w:left w:val="single" w:sz="4" w:space="0" w:color="auto"/>
              <w:bottom w:val="single" w:sz="4" w:space="0" w:color="auto"/>
              <w:right w:val="single" w:sz="4" w:space="0" w:color="auto"/>
            </w:tcBorders>
            <w:vAlign w:val="center"/>
          </w:tcPr>
          <w:p w14:paraId="2FDAF3CA" w14:textId="77777777" w:rsidR="0032240A" w:rsidRPr="00F87B3D" w:rsidRDefault="0032240A">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7DC7524A" w14:textId="77777777" w:rsidR="0032240A" w:rsidRPr="00F87B3D" w:rsidRDefault="009F284D">
            <w:pPr>
              <w:spacing w:line="320" w:lineRule="exact"/>
              <w:jc w:val="center"/>
            </w:pPr>
            <w:r w:rsidRPr="00F87B3D">
              <w:rPr>
                <w:rFonts w:hint="eastAsia"/>
              </w:rPr>
              <w:t>汇总</w:t>
            </w:r>
          </w:p>
        </w:tc>
        <w:tc>
          <w:tcPr>
            <w:tcW w:w="1548" w:type="dxa"/>
            <w:tcBorders>
              <w:top w:val="single" w:sz="4" w:space="0" w:color="auto"/>
              <w:left w:val="single" w:sz="4" w:space="0" w:color="auto"/>
              <w:bottom w:val="single" w:sz="4" w:space="0" w:color="auto"/>
              <w:right w:val="single" w:sz="4" w:space="0" w:color="auto"/>
            </w:tcBorders>
          </w:tcPr>
          <w:p w14:paraId="62ACCCC7"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1A38DDB7"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129E6CC8"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2BFEA1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783EEA8"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B67AAB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30D799C"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6FF3FE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9440A16" w14:textId="77777777" w:rsidR="0032240A" w:rsidRPr="00F87B3D" w:rsidRDefault="0032240A">
            <w:pPr>
              <w:spacing w:line="320" w:lineRule="exact"/>
              <w:rPr>
                <w:szCs w:val="21"/>
              </w:rPr>
            </w:pPr>
          </w:p>
        </w:tc>
      </w:tr>
    </w:tbl>
    <w:p w14:paraId="3215F159" w14:textId="77777777" w:rsidR="0032240A" w:rsidRPr="00F87B3D" w:rsidRDefault="0032240A">
      <w:pPr>
        <w:spacing w:line="360" w:lineRule="auto"/>
        <w:ind w:firstLineChars="200" w:firstLine="480"/>
        <w:jc w:val="left"/>
        <w:rPr>
          <w:sz w:val="24"/>
        </w:rPr>
      </w:pPr>
    </w:p>
    <w:p w14:paraId="0ED8ABF1" w14:textId="77777777" w:rsidR="0032240A" w:rsidRPr="00F87B3D" w:rsidRDefault="009F284D">
      <w:pPr>
        <w:spacing w:line="360" w:lineRule="auto"/>
        <w:jc w:val="left"/>
        <w:outlineLvl w:val="2"/>
        <w:rPr>
          <w:rFonts w:ascii="宋体" w:hAnsi="宋体"/>
          <w:b/>
          <w:sz w:val="36"/>
          <w:szCs w:val="36"/>
        </w:rPr>
        <w:sectPr w:rsidR="0032240A" w:rsidRPr="00F87B3D">
          <w:pgSz w:w="16838" w:h="11906" w:orient="landscape"/>
          <w:pgMar w:top="1797" w:right="1440" w:bottom="1797" w:left="1440" w:header="851" w:footer="992" w:gutter="0"/>
          <w:cols w:space="425"/>
          <w:docGrid w:linePitch="312"/>
        </w:sectPr>
      </w:pPr>
      <w:r w:rsidRPr="00F87B3D">
        <w:rPr>
          <w:rFonts w:ascii="宋体" w:hAnsi="宋体"/>
          <w:b/>
          <w:sz w:val="36"/>
          <w:szCs w:val="36"/>
        </w:rPr>
        <w:br w:type="page"/>
      </w:r>
    </w:p>
    <w:p w14:paraId="2948F067" w14:textId="77777777" w:rsidR="0032240A" w:rsidRPr="00F87B3D" w:rsidRDefault="009F284D">
      <w:pPr>
        <w:spacing w:line="360" w:lineRule="auto"/>
        <w:jc w:val="left"/>
        <w:outlineLvl w:val="2"/>
        <w:rPr>
          <w:rFonts w:ascii="黑体" w:eastAsia="黑体" w:hAnsi="黑体"/>
          <w:sz w:val="28"/>
          <w:szCs w:val="27"/>
        </w:rPr>
      </w:pPr>
      <w:bookmarkStart w:id="162" w:name="_Toc121780156"/>
      <w:r w:rsidRPr="00F87B3D">
        <w:rPr>
          <w:rFonts w:ascii="黑体" w:eastAsia="黑体" w:hAnsi="黑体" w:hint="eastAsia"/>
          <w:sz w:val="28"/>
          <w:szCs w:val="27"/>
        </w:rPr>
        <w:lastRenderedPageBreak/>
        <w:t>附表3：响应性</w:t>
      </w:r>
      <w:r w:rsidRPr="00F87B3D">
        <w:rPr>
          <w:rFonts w:ascii="黑体" w:eastAsia="黑体" w:hAnsi="黑体"/>
          <w:sz w:val="28"/>
          <w:szCs w:val="27"/>
        </w:rPr>
        <w:t>评审记录表</w:t>
      </w:r>
      <w:r w:rsidRPr="00F87B3D">
        <w:rPr>
          <w:rFonts w:ascii="黑体" w:eastAsia="黑体" w:hAnsi="黑体" w:hint="eastAsia"/>
          <w:sz w:val="28"/>
          <w:szCs w:val="27"/>
        </w:rPr>
        <w:t>（格式）</w:t>
      </w:r>
      <w:bookmarkEnd w:id="162"/>
    </w:p>
    <w:p w14:paraId="6E3B6D91" w14:textId="77777777" w:rsidR="0032240A" w:rsidRPr="00F87B3D" w:rsidRDefault="009F284D">
      <w:pPr>
        <w:jc w:val="center"/>
        <w:rPr>
          <w:b/>
          <w:sz w:val="30"/>
          <w:szCs w:val="30"/>
        </w:rPr>
      </w:pPr>
      <w:r w:rsidRPr="00F87B3D">
        <w:rPr>
          <w:rFonts w:hint="eastAsia"/>
          <w:b/>
          <w:sz w:val="30"/>
          <w:szCs w:val="30"/>
        </w:rPr>
        <w:t>响应性</w:t>
      </w:r>
      <w:r w:rsidRPr="00F87B3D">
        <w:rPr>
          <w:b/>
          <w:sz w:val="30"/>
          <w:szCs w:val="30"/>
        </w:rPr>
        <w:t>评审</w:t>
      </w:r>
      <w:r w:rsidRPr="00F87B3D">
        <w:rPr>
          <w:rFonts w:hint="eastAsia"/>
          <w:b/>
          <w:sz w:val="30"/>
          <w:szCs w:val="30"/>
        </w:rPr>
        <w:t>个人</w:t>
      </w:r>
      <w:r w:rsidRPr="00F87B3D">
        <w:rPr>
          <w:b/>
          <w:sz w:val="30"/>
          <w:szCs w:val="30"/>
        </w:rPr>
        <w:t>表</w:t>
      </w:r>
    </w:p>
    <w:p w14:paraId="78E73ED2" w14:textId="77777777" w:rsidR="0032240A" w:rsidRPr="00F87B3D" w:rsidRDefault="0032240A">
      <w:pPr>
        <w:jc w:val="center"/>
        <w:rPr>
          <w:b/>
          <w:sz w:val="30"/>
          <w:szCs w:val="30"/>
        </w:rPr>
      </w:pPr>
    </w:p>
    <w:p w14:paraId="5A61F4E6" w14:textId="77777777" w:rsidR="0032240A" w:rsidRPr="00F87B3D" w:rsidRDefault="009F284D">
      <w:r w:rsidRPr="00F87B3D">
        <w:rPr>
          <w:rFonts w:hint="eastAsia"/>
        </w:rPr>
        <w:t>项目编号：</w:t>
      </w:r>
    </w:p>
    <w:p w14:paraId="7AFD0A12" w14:textId="77777777" w:rsidR="0032240A" w:rsidRPr="00F87B3D" w:rsidRDefault="009F284D">
      <w:r w:rsidRPr="00F87B3D">
        <w:rPr>
          <w:rFonts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FB6172" w:rsidRPr="00F87B3D" w14:paraId="28A94EC8" w14:textId="77777777">
        <w:trPr>
          <w:trHeight w:val="360"/>
        </w:trPr>
        <w:tc>
          <w:tcPr>
            <w:tcW w:w="828" w:type="dxa"/>
            <w:vMerge w:val="restart"/>
            <w:tcBorders>
              <w:top w:val="single" w:sz="4" w:space="0" w:color="auto"/>
              <w:left w:val="single" w:sz="4" w:space="0" w:color="auto"/>
              <w:right w:val="single" w:sz="4" w:space="0" w:color="auto"/>
            </w:tcBorders>
            <w:vAlign w:val="center"/>
          </w:tcPr>
          <w:p w14:paraId="587851AB" w14:textId="77777777" w:rsidR="0032240A" w:rsidRPr="00F87B3D" w:rsidRDefault="009F284D">
            <w:pPr>
              <w:spacing w:line="320" w:lineRule="exact"/>
              <w:jc w:val="center"/>
              <w:rPr>
                <w:b/>
                <w:szCs w:val="21"/>
              </w:rPr>
            </w:pPr>
            <w:r w:rsidRPr="00F87B3D">
              <w:rPr>
                <w:rFonts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14:paraId="1AE1F426" w14:textId="77777777" w:rsidR="0032240A" w:rsidRPr="00F87B3D" w:rsidRDefault="009F284D">
            <w:pPr>
              <w:spacing w:line="320" w:lineRule="exact"/>
              <w:jc w:val="center"/>
              <w:rPr>
                <w:b/>
                <w:szCs w:val="21"/>
              </w:rPr>
            </w:pPr>
            <w:r w:rsidRPr="00F87B3D">
              <w:rPr>
                <w:rFonts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14:paraId="69602647" w14:textId="77777777" w:rsidR="0032240A" w:rsidRPr="00F87B3D" w:rsidRDefault="009F284D">
            <w:pPr>
              <w:spacing w:line="320" w:lineRule="exact"/>
              <w:jc w:val="center"/>
              <w:rPr>
                <w:b/>
                <w:szCs w:val="21"/>
              </w:rPr>
            </w:pPr>
            <w:r w:rsidRPr="00F87B3D">
              <w:rPr>
                <w:rFonts w:hint="eastAsia"/>
                <w:b/>
                <w:szCs w:val="21"/>
              </w:rPr>
              <w:t>投标单位名称及评审意见</w:t>
            </w:r>
          </w:p>
        </w:tc>
      </w:tr>
      <w:tr w:rsidR="00FB6172" w:rsidRPr="00F87B3D" w14:paraId="16443DBF" w14:textId="77777777">
        <w:trPr>
          <w:trHeight w:val="360"/>
        </w:trPr>
        <w:tc>
          <w:tcPr>
            <w:tcW w:w="828" w:type="dxa"/>
            <w:vMerge/>
            <w:tcBorders>
              <w:left w:val="single" w:sz="4" w:space="0" w:color="auto"/>
              <w:bottom w:val="single" w:sz="4" w:space="0" w:color="auto"/>
              <w:right w:val="single" w:sz="4" w:space="0" w:color="auto"/>
            </w:tcBorders>
            <w:vAlign w:val="center"/>
          </w:tcPr>
          <w:p w14:paraId="02401219" w14:textId="77777777" w:rsidR="0032240A" w:rsidRPr="00F87B3D" w:rsidRDefault="0032240A">
            <w:pPr>
              <w:spacing w:line="320" w:lineRule="exact"/>
              <w:jc w:val="center"/>
              <w:rPr>
                <w:b/>
                <w:szCs w:val="21"/>
              </w:rPr>
            </w:pPr>
          </w:p>
        </w:tc>
        <w:tc>
          <w:tcPr>
            <w:tcW w:w="3249" w:type="dxa"/>
            <w:vMerge/>
            <w:tcBorders>
              <w:left w:val="single" w:sz="4" w:space="0" w:color="auto"/>
              <w:bottom w:val="single" w:sz="4" w:space="0" w:color="auto"/>
              <w:right w:val="single" w:sz="4" w:space="0" w:color="auto"/>
            </w:tcBorders>
            <w:vAlign w:val="center"/>
          </w:tcPr>
          <w:p w14:paraId="6F02E879"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D9D6E48" w14:textId="77777777" w:rsidR="0032240A" w:rsidRPr="00F87B3D" w:rsidRDefault="009F284D">
            <w:pPr>
              <w:spacing w:line="320" w:lineRule="exact"/>
              <w:jc w:val="center"/>
              <w:rPr>
                <w:b/>
                <w:szCs w:val="21"/>
              </w:rPr>
            </w:pPr>
            <w:r w:rsidRPr="00F87B3D">
              <w:rPr>
                <w:rFonts w:hint="eastAsia"/>
                <w:b/>
                <w:szCs w:val="21"/>
              </w:rPr>
              <w:t>投标</w:t>
            </w:r>
            <w:proofErr w:type="gramStart"/>
            <w:r w:rsidRPr="00F87B3D">
              <w:rPr>
                <w:rFonts w:hint="eastAsia"/>
                <w:b/>
                <w:szCs w:val="21"/>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B9CA887" w14:textId="77777777" w:rsidR="0032240A" w:rsidRPr="00F87B3D" w:rsidRDefault="009F284D">
            <w:pPr>
              <w:spacing w:line="320" w:lineRule="exact"/>
              <w:jc w:val="center"/>
              <w:rPr>
                <w:b/>
                <w:szCs w:val="21"/>
              </w:rPr>
            </w:pPr>
            <w:r w:rsidRPr="00F87B3D">
              <w:rPr>
                <w:rFonts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14:paraId="43FA4438"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317F7E0"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98D3CEA" w14:textId="77777777" w:rsidR="0032240A" w:rsidRPr="00F87B3D" w:rsidRDefault="0032240A">
            <w:pPr>
              <w:spacing w:line="320" w:lineRule="exact"/>
              <w:jc w:val="center"/>
              <w:rPr>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A66D69E" w14:textId="77777777" w:rsidR="0032240A" w:rsidRPr="00F87B3D" w:rsidRDefault="0032240A">
            <w:pPr>
              <w:spacing w:line="320" w:lineRule="exact"/>
              <w:jc w:val="center"/>
              <w:rPr>
                <w:b/>
                <w:szCs w:val="21"/>
              </w:rPr>
            </w:pPr>
          </w:p>
        </w:tc>
      </w:tr>
      <w:tr w:rsidR="00FB6172" w:rsidRPr="00F87B3D" w14:paraId="11137BEC"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530193C4" w14:textId="77777777" w:rsidR="0032240A" w:rsidRPr="00F87B3D" w:rsidRDefault="009F284D">
            <w:pPr>
              <w:spacing w:line="320" w:lineRule="exact"/>
              <w:jc w:val="center"/>
              <w:rPr>
                <w:szCs w:val="21"/>
              </w:rPr>
            </w:pPr>
            <w:r w:rsidRPr="00F87B3D">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14:paraId="7E8E95B3" w14:textId="77777777" w:rsidR="0032240A" w:rsidRPr="00F87B3D" w:rsidRDefault="009F284D">
            <w:pPr>
              <w:spacing w:line="320" w:lineRule="exact"/>
              <w:jc w:val="center"/>
              <w:rPr>
                <w:szCs w:val="21"/>
              </w:rPr>
            </w:pPr>
            <w:r w:rsidRPr="00F87B3D">
              <w:rPr>
                <w:rFonts w:hint="eastAsia"/>
                <w:szCs w:val="21"/>
              </w:rPr>
              <w:t>响应性评审</w:t>
            </w:r>
            <w:r w:rsidRPr="00F87B3D">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F11E984" w14:textId="77777777" w:rsidR="0032240A" w:rsidRPr="00F87B3D" w:rsidRDefault="009F284D">
            <w:pPr>
              <w:spacing w:line="320" w:lineRule="exact"/>
              <w:jc w:val="center"/>
              <w:rPr>
                <w:szCs w:val="21"/>
              </w:rPr>
            </w:pPr>
            <w:r w:rsidRPr="00F87B3D">
              <w:rPr>
                <w:rFonts w:hint="eastAsia"/>
                <w:szCs w:val="21"/>
              </w:rPr>
              <w:t>通过或不通过</w:t>
            </w:r>
          </w:p>
        </w:tc>
        <w:tc>
          <w:tcPr>
            <w:tcW w:w="1701" w:type="dxa"/>
            <w:tcBorders>
              <w:top w:val="single" w:sz="4" w:space="0" w:color="auto"/>
              <w:left w:val="single" w:sz="4" w:space="0" w:color="auto"/>
              <w:bottom w:val="single" w:sz="4" w:space="0" w:color="auto"/>
              <w:right w:val="single" w:sz="4" w:space="0" w:color="auto"/>
            </w:tcBorders>
            <w:vAlign w:val="center"/>
          </w:tcPr>
          <w:p w14:paraId="2D383F9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1ECB7D5"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1554BC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482219"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A510400" w14:textId="77777777" w:rsidR="0032240A" w:rsidRPr="00F87B3D" w:rsidRDefault="0032240A">
            <w:pPr>
              <w:spacing w:line="320" w:lineRule="exact"/>
              <w:jc w:val="center"/>
              <w:rPr>
                <w:szCs w:val="21"/>
              </w:rPr>
            </w:pPr>
          </w:p>
        </w:tc>
      </w:tr>
      <w:tr w:rsidR="00FB6172" w:rsidRPr="00F87B3D" w14:paraId="690202A1"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3385D365" w14:textId="77777777" w:rsidR="0032240A" w:rsidRPr="00F87B3D" w:rsidRDefault="009F284D">
            <w:pPr>
              <w:spacing w:line="320" w:lineRule="exact"/>
              <w:jc w:val="center"/>
              <w:rPr>
                <w:rFonts w:ascii="宋体" w:hAnsi="宋体"/>
                <w:szCs w:val="21"/>
              </w:rPr>
            </w:pPr>
            <w:r w:rsidRPr="00F87B3D">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14:paraId="300B882F" w14:textId="77777777" w:rsidR="0032240A" w:rsidRPr="00F87B3D" w:rsidRDefault="009F284D">
            <w:pPr>
              <w:spacing w:line="320" w:lineRule="exact"/>
              <w:jc w:val="center"/>
              <w:rPr>
                <w:szCs w:val="21"/>
              </w:rPr>
            </w:pPr>
            <w:r w:rsidRPr="00F87B3D">
              <w:rPr>
                <w:rFonts w:hint="eastAsia"/>
                <w:szCs w:val="21"/>
              </w:rPr>
              <w:t>响应性评审</w:t>
            </w:r>
            <w:r w:rsidRPr="00F87B3D">
              <w:rPr>
                <w:rFonts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5743948"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6C66091"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373533F"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A4D770D"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8DCD50F"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AE68827" w14:textId="77777777" w:rsidR="0032240A" w:rsidRPr="00F87B3D" w:rsidRDefault="0032240A">
            <w:pPr>
              <w:spacing w:line="320" w:lineRule="exact"/>
              <w:jc w:val="center"/>
              <w:rPr>
                <w:szCs w:val="21"/>
              </w:rPr>
            </w:pPr>
          </w:p>
        </w:tc>
      </w:tr>
      <w:tr w:rsidR="00FB6172" w:rsidRPr="00F87B3D" w14:paraId="114B0367"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D2BB8C0"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615B648E"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A2D8E61"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0BBDD3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221F60D"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BE90240"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5082D8F"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5C8BEC2" w14:textId="77777777" w:rsidR="0032240A" w:rsidRPr="00F87B3D" w:rsidRDefault="0032240A">
            <w:pPr>
              <w:spacing w:line="320" w:lineRule="exact"/>
              <w:jc w:val="center"/>
              <w:rPr>
                <w:szCs w:val="21"/>
              </w:rPr>
            </w:pPr>
          </w:p>
        </w:tc>
      </w:tr>
      <w:tr w:rsidR="00FB6172" w:rsidRPr="00F87B3D" w14:paraId="3E93DA9F"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5CE419D"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54B7EA8B"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ADAD6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7E289F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8D35CAA"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F96A55F"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1530F84"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A872B45" w14:textId="77777777" w:rsidR="0032240A" w:rsidRPr="00F87B3D" w:rsidRDefault="0032240A">
            <w:pPr>
              <w:spacing w:line="320" w:lineRule="exact"/>
              <w:jc w:val="center"/>
              <w:rPr>
                <w:szCs w:val="21"/>
              </w:rPr>
            </w:pPr>
          </w:p>
        </w:tc>
      </w:tr>
      <w:tr w:rsidR="00FB6172" w:rsidRPr="00F87B3D" w14:paraId="0FEDED44"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4936D676"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57CE3865"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D565821"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47FB0E0"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1B12E69"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54E2BFE"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2FA6B72"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BF8B969" w14:textId="77777777" w:rsidR="0032240A" w:rsidRPr="00F87B3D" w:rsidRDefault="0032240A">
            <w:pPr>
              <w:spacing w:line="320" w:lineRule="exact"/>
              <w:jc w:val="center"/>
              <w:rPr>
                <w:szCs w:val="21"/>
              </w:rPr>
            </w:pPr>
          </w:p>
        </w:tc>
      </w:tr>
      <w:tr w:rsidR="00FB6172" w:rsidRPr="00F87B3D" w14:paraId="316D55EC"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35B40C2A"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57438584"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66061F"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905C60D"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8BC50E"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61365E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13840A2"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6143CCC" w14:textId="77777777" w:rsidR="0032240A" w:rsidRPr="00F87B3D" w:rsidRDefault="0032240A">
            <w:pPr>
              <w:spacing w:line="320" w:lineRule="exact"/>
              <w:jc w:val="center"/>
              <w:rPr>
                <w:szCs w:val="21"/>
              </w:rPr>
            </w:pPr>
          </w:p>
        </w:tc>
      </w:tr>
      <w:tr w:rsidR="00FB6172" w:rsidRPr="00F87B3D" w14:paraId="3C9D13C3"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4A860EAF"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right w:val="single" w:sz="4" w:space="0" w:color="auto"/>
            </w:tcBorders>
            <w:vAlign w:val="center"/>
          </w:tcPr>
          <w:p w14:paraId="13EE2226"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14:paraId="31A0C5B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14:paraId="7FCE33B4"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14:paraId="24A27701"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14:paraId="07BC2986"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14:paraId="5891AA15"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right w:val="single" w:sz="4" w:space="0" w:color="auto"/>
            </w:tcBorders>
            <w:vAlign w:val="center"/>
          </w:tcPr>
          <w:p w14:paraId="6736CE81" w14:textId="77777777" w:rsidR="0032240A" w:rsidRPr="00F87B3D" w:rsidRDefault="0032240A">
            <w:pPr>
              <w:spacing w:line="320" w:lineRule="exact"/>
              <w:jc w:val="center"/>
              <w:rPr>
                <w:szCs w:val="21"/>
              </w:rPr>
            </w:pPr>
          </w:p>
        </w:tc>
      </w:tr>
    </w:tbl>
    <w:p w14:paraId="710C0511" w14:textId="77777777" w:rsidR="0032240A" w:rsidRPr="00F87B3D" w:rsidRDefault="0032240A"/>
    <w:p w14:paraId="752B4639" w14:textId="77777777" w:rsidR="0032240A" w:rsidRPr="00F87B3D" w:rsidRDefault="009F284D">
      <w:r w:rsidRPr="00F87B3D">
        <w:br w:type="page"/>
      </w:r>
    </w:p>
    <w:p w14:paraId="1831EC06" w14:textId="77777777" w:rsidR="0032240A" w:rsidRPr="00F87B3D" w:rsidRDefault="0032240A">
      <w:pPr>
        <w:sectPr w:rsidR="0032240A" w:rsidRPr="00F87B3D">
          <w:pgSz w:w="16838" w:h="11906" w:orient="landscape"/>
          <w:pgMar w:top="1797" w:right="1440" w:bottom="1797" w:left="1440" w:header="851" w:footer="992" w:gutter="0"/>
          <w:cols w:space="425"/>
          <w:docGrid w:linePitch="312"/>
        </w:sectPr>
      </w:pPr>
    </w:p>
    <w:p w14:paraId="4E386AA3" w14:textId="77777777" w:rsidR="0032240A" w:rsidRPr="00F87B3D" w:rsidRDefault="0032240A"/>
    <w:p w14:paraId="655FBB7D" w14:textId="77777777" w:rsidR="0032240A" w:rsidRPr="00F87B3D" w:rsidRDefault="009F284D">
      <w:pPr>
        <w:jc w:val="center"/>
        <w:rPr>
          <w:b/>
          <w:sz w:val="30"/>
          <w:szCs w:val="30"/>
        </w:rPr>
      </w:pPr>
      <w:r w:rsidRPr="00F87B3D">
        <w:rPr>
          <w:rFonts w:hint="eastAsia"/>
          <w:b/>
          <w:sz w:val="30"/>
          <w:szCs w:val="30"/>
        </w:rPr>
        <w:t>响应性</w:t>
      </w:r>
      <w:r w:rsidRPr="00F87B3D">
        <w:rPr>
          <w:b/>
          <w:sz w:val="30"/>
          <w:szCs w:val="30"/>
        </w:rPr>
        <w:t>评审结果汇总表</w:t>
      </w:r>
    </w:p>
    <w:p w14:paraId="24A8A72B" w14:textId="77777777" w:rsidR="0032240A" w:rsidRPr="00F87B3D" w:rsidRDefault="009F284D">
      <w:r w:rsidRPr="00F87B3D">
        <w:rPr>
          <w:rFonts w:hint="eastAsia"/>
        </w:rPr>
        <w:t>项目编号：</w:t>
      </w:r>
    </w:p>
    <w:p w14:paraId="7521E0A7"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FB6172" w:rsidRPr="00F87B3D" w14:paraId="6A69988B" w14:textId="77777777">
        <w:trPr>
          <w:trHeight w:val="452"/>
        </w:trPr>
        <w:tc>
          <w:tcPr>
            <w:tcW w:w="360" w:type="dxa"/>
            <w:vMerge w:val="restart"/>
            <w:tcBorders>
              <w:top w:val="single" w:sz="4" w:space="0" w:color="auto"/>
              <w:left w:val="single" w:sz="4" w:space="0" w:color="auto"/>
              <w:right w:val="single" w:sz="4" w:space="0" w:color="auto"/>
            </w:tcBorders>
            <w:vAlign w:val="center"/>
          </w:tcPr>
          <w:p w14:paraId="2FB4642D" w14:textId="77777777" w:rsidR="0032240A" w:rsidRPr="00F87B3D" w:rsidRDefault="009F284D">
            <w:pPr>
              <w:spacing w:line="320" w:lineRule="exact"/>
              <w:jc w:val="center"/>
              <w:rPr>
                <w:b/>
                <w:szCs w:val="21"/>
              </w:rPr>
            </w:pPr>
            <w:r w:rsidRPr="00F87B3D">
              <w:rPr>
                <w:b/>
                <w:szCs w:val="21"/>
              </w:rPr>
              <w:t>序号</w:t>
            </w:r>
          </w:p>
        </w:tc>
        <w:tc>
          <w:tcPr>
            <w:tcW w:w="2340" w:type="dxa"/>
            <w:vMerge w:val="restart"/>
            <w:tcBorders>
              <w:top w:val="single" w:sz="4" w:space="0" w:color="auto"/>
              <w:left w:val="single" w:sz="4" w:space="0" w:color="auto"/>
              <w:right w:val="single" w:sz="4" w:space="0" w:color="auto"/>
            </w:tcBorders>
            <w:vAlign w:val="center"/>
          </w:tcPr>
          <w:p w14:paraId="3673CF6A" w14:textId="77777777" w:rsidR="0032240A" w:rsidRPr="00F87B3D" w:rsidRDefault="009F284D">
            <w:pPr>
              <w:spacing w:line="320" w:lineRule="exact"/>
              <w:jc w:val="center"/>
              <w:rPr>
                <w:b/>
                <w:szCs w:val="21"/>
              </w:rPr>
            </w:pPr>
            <w:r w:rsidRPr="00F87B3D">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14:paraId="13E8F0C6" w14:textId="77777777" w:rsidR="0032240A" w:rsidRPr="00F87B3D" w:rsidRDefault="009F284D">
            <w:pPr>
              <w:spacing w:line="320" w:lineRule="exact"/>
              <w:jc w:val="center"/>
              <w:rPr>
                <w:b/>
                <w:szCs w:val="21"/>
              </w:rPr>
            </w:pPr>
            <w:r w:rsidRPr="00F87B3D">
              <w:rPr>
                <w:b/>
                <w:szCs w:val="21"/>
              </w:rPr>
              <w:t>投标人及</w:t>
            </w:r>
            <w:r w:rsidRPr="00F87B3D">
              <w:rPr>
                <w:rFonts w:hint="eastAsia"/>
                <w:b/>
                <w:szCs w:val="21"/>
              </w:rPr>
              <w:t>响应性</w:t>
            </w:r>
            <w:r w:rsidRPr="00F87B3D">
              <w:rPr>
                <w:b/>
                <w:szCs w:val="21"/>
              </w:rPr>
              <w:t>评审结果</w:t>
            </w:r>
          </w:p>
        </w:tc>
      </w:tr>
      <w:tr w:rsidR="00FB6172" w:rsidRPr="00F87B3D" w14:paraId="2D3E82E9" w14:textId="77777777">
        <w:trPr>
          <w:trHeight w:val="250"/>
        </w:trPr>
        <w:tc>
          <w:tcPr>
            <w:tcW w:w="360" w:type="dxa"/>
            <w:vMerge/>
            <w:tcBorders>
              <w:left w:val="single" w:sz="4" w:space="0" w:color="auto"/>
              <w:bottom w:val="single" w:sz="4" w:space="0" w:color="auto"/>
              <w:right w:val="single" w:sz="4" w:space="0" w:color="auto"/>
            </w:tcBorders>
            <w:vAlign w:val="center"/>
          </w:tcPr>
          <w:p w14:paraId="700E0AAC" w14:textId="77777777" w:rsidR="0032240A" w:rsidRPr="00F87B3D" w:rsidRDefault="0032240A">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14:paraId="65BC6430"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075C8173" w14:textId="77777777" w:rsidR="0032240A" w:rsidRPr="00F87B3D" w:rsidRDefault="009F284D">
            <w:pPr>
              <w:spacing w:line="320" w:lineRule="exact"/>
              <w:jc w:val="center"/>
              <w:rPr>
                <w:szCs w:val="21"/>
              </w:rPr>
            </w:pPr>
            <w:r w:rsidRPr="00F87B3D">
              <w:rPr>
                <w:szCs w:val="21"/>
              </w:rPr>
              <w:t>投标人</w:t>
            </w:r>
            <w:proofErr w:type="gramStart"/>
            <w:r w:rsidRPr="00F87B3D">
              <w:rPr>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DEBD7F" w14:textId="77777777" w:rsidR="0032240A" w:rsidRPr="00F87B3D" w:rsidRDefault="009F284D">
            <w:pPr>
              <w:spacing w:line="320" w:lineRule="exact"/>
              <w:jc w:val="center"/>
              <w:rPr>
                <w:szCs w:val="21"/>
              </w:rPr>
            </w:pPr>
            <w:r w:rsidRPr="00F87B3D">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14:paraId="361864C3"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60DE6C7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FF35FE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6B3F35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08C490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0DB1A6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091322C" w14:textId="77777777" w:rsidR="0032240A" w:rsidRPr="00F87B3D" w:rsidRDefault="0032240A">
            <w:pPr>
              <w:spacing w:line="320" w:lineRule="exact"/>
              <w:rPr>
                <w:szCs w:val="21"/>
              </w:rPr>
            </w:pPr>
          </w:p>
        </w:tc>
      </w:tr>
      <w:tr w:rsidR="00FB6172" w:rsidRPr="00F87B3D" w14:paraId="6BE82C58" w14:textId="77777777">
        <w:trPr>
          <w:trHeight w:val="484"/>
        </w:trPr>
        <w:tc>
          <w:tcPr>
            <w:tcW w:w="360" w:type="dxa"/>
            <w:tcBorders>
              <w:top w:val="single" w:sz="4" w:space="0" w:color="auto"/>
              <w:left w:val="single" w:sz="4" w:space="0" w:color="auto"/>
              <w:bottom w:val="single" w:sz="4" w:space="0" w:color="auto"/>
              <w:right w:val="single" w:sz="4" w:space="0" w:color="auto"/>
            </w:tcBorders>
            <w:vAlign w:val="center"/>
          </w:tcPr>
          <w:p w14:paraId="5230FA53"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3C0023E6" w14:textId="77777777" w:rsidR="0032240A" w:rsidRPr="00F87B3D" w:rsidRDefault="009F284D">
            <w:pPr>
              <w:spacing w:line="320" w:lineRule="exact"/>
              <w:jc w:val="center"/>
              <w:rPr>
                <w:szCs w:val="21"/>
              </w:rPr>
            </w:pPr>
            <w:r w:rsidRPr="00F87B3D">
              <w:rPr>
                <w:rFonts w:hint="eastAsia"/>
                <w:szCs w:val="21"/>
              </w:rPr>
              <w:t>响应性评审</w:t>
            </w:r>
            <w:r w:rsidRPr="00F87B3D">
              <w:rPr>
                <w:rFonts w:hint="eastAsia"/>
                <w:szCs w:val="21"/>
              </w:rPr>
              <w:t>1</w:t>
            </w:r>
          </w:p>
        </w:tc>
        <w:tc>
          <w:tcPr>
            <w:tcW w:w="1548" w:type="dxa"/>
            <w:tcBorders>
              <w:top w:val="single" w:sz="4" w:space="0" w:color="auto"/>
              <w:left w:val="single" w:sz="4" w:space="0" w:color="auto"/>
              <w:bottom w:val="single" w:sz="4" w:space="0" w:color="auto"/>
              <w:right w:val="single" w:sz="4" w:space="0" w:color="auto"/>
            </w:tcBorders>
            <w:vAlign w:val="center"/>
          </w:tcPr>
          <w:p w14:paraId="6C6DF356" w14:textId="77777777" w:rsidR="0032240A" w:rsidRPr="00F87B3D" w:rsidRDefault="009F284D">
            <w:pPr>
              <w:spacing w:line="320" w:lineRule="exact"/>
              <w:jc w:val="center"/>
              <w:rPr>
                <w:szCs w:val="21"/>
              </w:rPr>
            </w:pPr>
            <w:r w:rsidRPr="00F87B3D">
              <w:rPr>
                <w:rFonts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14:paraId="511D20B4"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657C79F9"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7360247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A63CF5C"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216C613"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EB9B5F2"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585E63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CDED6ED" w14:textId="77777777" w:rsidR="0032240A" w:rsidRPr="00F87B3D" w:rsidRDefault="0032240A">
            <w:pPr>
              <w:spacing w:line="320" w:lineRule="exact"/>
              <w:rPr>
                <w:szCs w:val="21"/>
              </w:rPr>
            </w:pPr>
          </w:p>
        </w:tc>
      </w:tr>
      <w:tr w:rsidR="00FB6172" w:rsidRPr="00F87B3D" w14:paraId="43CF0E48" w14:textId="77777777">
        <w:trPr>
          <w:trHeight w:val="547"/>
        </w:trPr>
        <w:tc>
          <w:tcPr>
            <w:tcW w:w="360" w:type="dxa"/>
            <w:tcBorders>
              <w:top w:val="single" w:sz="4" w:space="0" w:color="auto"/>
              <w:left w:val="single" w:sz="4" w:space="0" w:color="auto"/>
              <w:bottom w:val="single" w:sz="4" w:space="0" w:color="auto"/>
              <w:right w:val="single" w:sz="4" w:space="0" w:color="auto"/>
            </w:tcBorders>
            <w:vAlign w:val="center"/>
          </w:tcPr>
          <w:p w14:paraId="44FA1B89"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49FF4271" w14:textId="77777777" w:rsidR="0032240A" w:rsidRPr="00F87B3D" w:rsidRDefault="009F284D">
            <w:pPr>
              <w:spacing w:line="320" w:lineRule="exact"/>
              <w:jc w:val="center"/>
              <w:rPr>
                <w:szCs w:val="21"/>
              </w:rPr>
            </w:pPr>
            <w:r w:rsidRPr="00F87B3D">
              <w:rPr>
                <w:rFonts w:hint="eastAsia"/>
                <w:szCs w:val="21"/>
              </w:rPr>
              <w:t>响应性评审</w:t>
            </w:r>
            <w:r w:rsidRPr="00F87B3D">
              <w:rPr>
                <w:rFonts w:hint="eastAsia"/>
                <w:szCs w:val="21"/>
              </w:rPr>
              <w:t>2</w:t>
            </w:r>
          </w:p>
        </w:tc>
        <w:tc>
          <w:tcPr>
            <w:tcW w:w="1548" w:type="dxa"/>
            <w:tcBorders>
              <w:top w:val="single" w:sz="4" w:space="0" w:color="auto"/>
              <w:left w:val="single" w:sz="4" w:space="0" w:color="auto"/>
              <w:bottom w:val="single" w:sz="4" w:space="0" w:color="auto"/>
              <w:right w:val="single" w:sz="4" w:space="0" w:color="auto"/>
            </w:tcBorders>
          </w:tcPr>
          <w:p w14:paraId="60A4C390"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2BEF5556"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17A99EE9"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141FBE0"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B68B929"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B942C3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E7211E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9259A6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2A1C9FE" w14:textId="77777777" w:rsidR="0032240A" w:rsidRPr="00F87B3D" w:rsidRDefault="0032240A">
            <w:pPr>
              <w:spacing w:line="320" w:lineRule="exact"/>
              <w:rPr>
                <w:szCs w:val="21"/>
              </w:rPr>
            </w:pPr>
          </w:p>
        </w:tc>
      </w:tr>
      <w:tr w:rsidR="00FB6172" w:rsidRPr="00F87B3D" w14:paraId="3D7B18AC" w14:textId="77777777">
        <w:trPr>
          <w:trHeight w:val="555"/>
        </w:trPr>
        <w:tc>
          <w:tcPr>
            <w:tcW w:w="360" w:type="dxa"/>
            <w:tcBorders>
              <w:top w:val="single" w:sz="4" w:space="0" w:color="auto"/>
              <w:left w:val="single" w:sz="4" w:space="0" w:color="auto"/>
              <w:bottom w:val="single" w:sz="4" w:space="0" w:color="auto"/>
              <w:right w:val="single" w:sz="4" w:space="0" w:color="auto"/>
            </w:tcBorders>
            <w:vAlign w:val="center"/>
          </w:tcPr>
          <w:p w14:paraId="7963C77B"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03E8A609"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0F364D90"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314A39D2"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07990316"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41815A6"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B032CAF"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3D63C4C"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CD3F9DE"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B256D59"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5E0D5E9" w14:textId="77777777" w:rsidR="0032240A" w:rsidRPr="00F87B3D" w:rsidRDefault="0032240A">
            <w:pPr>
              <w:spacing w:line="320" w:lineRule="exact"/>
              <w:rPr>
                <w:szCs w:val="21"/>
              </w:rPr>
            </w:pPr>
          </w:p>
        </w:tc>
      </w:tr>
      <w:tr w:rsidR="00FB6172" w:rsidRPr="00F87B3D" w14:paraId="5615D815"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366E4DD6" w14:textId="77777777" w:rsidR="0032240A" w:rsidRPr="00F87B3D" w:rsidRDefault="009F284D">
            <w:pPr>
              <w:spacing w:line="320" w:lineRule="exact"/>
              <w:jc w:val="center"/>
              <w:rPr>
                <w:szCs w:val="21"/>
              </w:rPr>
            </w:pPr>
            <w:r w:rsidRPr="00F87B3D">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14:paraId="40ACCBEE"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40184459"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7E02F0D5"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51DE07CD"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DDE170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5C25E299"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472E1DF"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64FFD22"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5AEC20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C55E3EE" w14:textId="77777777" w:rsidR="0032240A" w:rsidRPr="00F87B3D" w:rsidRDefault="0032240A">
            <w:pPr>
              <w:spacing w:line="320" w:lineRule="exact"/>
              <w:rPr>
                <w:szCs w:val="21"/>
              </w:rPr>
            </w:pPr>
          </w:p>
        </w:tc>
      </w:tr>
      <w:tr w:rsidR="00FB6172" w:rsidRPr="00F87B3D" w14:paraId="50E76846" w14:textId="77777777">
        <w:trPr>
          <w:trHeight w:val="429"/>
        </w:trPr>
        <w:tc>
          <w:tcPr>
            <w:tcW w:w="360" w:type="dxa"/>
            <w:tcBorders>
              <w:top w:val="single" w:sz="4" w:space="0" w:color="auto"/>
              <w:left w:val="single" w:sz="4" w:space="0" w:color="auto"/>
              <w:bottom w:val="single" w:sz="4" w:space="0" w:color="auto"/>
              <w:right w:val="single" w:sz="4" w:space="0" w:color="auto"/>
            </w:tcBorders>
            <w:vAlign w:val="center"/>
          </w:tcPr>
          <w:p w14:paraId="1F0F876E" w14:textId="77777777" w:rsidR="0032240A" w:rsidRPr="00F87B3D" w:rsidRDefault="009F284D">
            <w:pPr>
              <w:spacing w:line="320" w:lineRule="exact"/>
              <w:jc w:val="center"/>
              <w:rPr>
                <w:szCs w:val="21"/>
              </w:rPr>
            </w:pPr>
            <w:r w:rsidRPr="00F87B3D">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14:paraId="31CB4CB8"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5F4B0CCD"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5D370C22"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23D95144"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630F5A2B"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5F0313D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41DE2E0"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599559D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51A40B88"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D5B415E" w14:textId="77777777" w:rsidR="0032240A" w:rsidRPr="00F87B3D" w:rsidRDefault="0032240A">
            <w:pPr>
              <w:spacing w:line="320" w:lineRule="exact"/>
              <w:rPr>
                <w:szCs w:val="21"/>
              </w:rPr>
            </w:pPr>
          </w:p>
        </w:tc>
      </w:tr>
      <w:tr w:rsidR="00FB6172" w:rsidRPr="00F87B3D" w14:paraId="1AFED3D9"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589816F3" w14:textId="77777777" w:rsidR="0032240A" w:rsidRPr="00F87B3D" w:rsidRDefault="009F284D">
            <w:pPr>
              <w:spacing w:line="320" w:lineRule="exact"/>
              <w:jc w:val="center"/>
            </w:pPr>
            <w:r w:rsidRPr="00F87B3D">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5DB55A18" w14:textId="77777777" w:rsidR="0032240A" w:rsidRPr="00F87B3D" w:rsidRDefault="0032240A">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tcPr>
          <w:p w14:paraId="114E2130"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7D5BF970"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4C7D3712"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AB69144"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48EFD4D7"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3C50EC1"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29D3C30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3BECBC61"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403A5DD" w14:textId="77777777" w:rsidR="0032240A" w:rsidRPr="00F87B3D" w:rsidRDefault="0032240A">
            <w:pPr>
              <w:spacing w:line="320" w:lineRule="exact"/>
              <w:rPr>
                <w:szCs w:val="21"/>
              </w:rPr>
            </w:pPr>
          </w:p>
        </w:tc>
      </w:tr>
      <w:tr w:rsidR="00FB6172" w:rsidRPr="00F87B3D" w14:paraId="7674E2AF"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3D11E707" w14:textId="77777777" w:rsidR="0032240A" w:rsidRPr="00F87B3D" w:rsidRDefault="009F284D">
            <w:pPr>
              <w:spacing w:line="320" w:lineRule="exact"/>
              <w:jc w:val="center"/>
              <w:rPr>
                <w:szCs w:val="21"/>
              </w:rPr>
            </w:pPr>
            <w:r w:rsidRPr="00F87B3D">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14:paraId="72D8BE0C"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14:paraId="7FFFCFA3"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13CD9508"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50DB0E46"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EBF805F"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3ACC0C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56BC33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22E0985"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B303803"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3E1BF4E" w14:textId="77777777" w:rsidR="0032240A" w:rsidRPr="00F87B3D" w:rsidRDefault="0032240A">
            <w:pPr>
              <w:spacing w:line="320" w:lineRule="exact"/>
              <w:rPr>
                <w:szCs w:val="21"/>
              </w:rPr>
            </w:pPr>
          </w:p>
        </w:tc>
      </w:tr>
      <w:tr w:rsidR="00FB6172" w:rsidRPr="00F87B3D" w14:paraId="3CEE6171" w14:textId="77777777">
        <w:trPr>
          <w:trHeight w:val="692"/>
        </w:trPr>
        <w:tc>
          <w:tcPr>
            <w:tcW w:w="360" w:type="dxa"/>
            <w:tcBorders>
              <w:top w:val="single" w:sz="4" w:space="0" w:color="auto"/>
              <w:left w:val="single" w:sz="4" w:space="0" w:color="auto"/>
              <w:bottom w:val="single" w:sz="4" w:space="0" w:color="auto"/>
              <w:right w:val="single" w:sz="4" w:space="0" w:color="auto"/>
            </w:tcBorders>
            <w:vAlign w:val="center"/>
          </w:tcPr>
          <w:p w14:paraId="7D293B1F" w14:textId="77777777" w:rsidR="0032240A" w:rsidRPr="00F87B3D" w:rsidRDefault="0032240A">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31CE15AA" w14:textId="77777777" w:rsidR="0032240A" w:rsidRPr="00F87B3D" w:rsidRDefault="009F284D">
            <w:pPr>
              <w:spacing w:line="320" w:lineRule="exact"/>
              <w:jc w:val="center"/>
            </w:pPr>
            <w:r w:rsidRPr="00F87B3D">
              <w:rPr>
                <w:rFonts w:hint="eastAsia"/>
              </w:rPr>
              <w:t>汇总</w:t>
            </w:r>
          </w:p>
        </w:tc>
        <w:tc>
          <w:tcPr>
            <w:tcW w:w="1548" w:type="dxa"/>
            <w:tcBorders>
              <w:top w:val="single" w:sz="4" w:space="0" w:color="auto"/>
              <w:left w:val="single" w:sz="4" w:space="0" w:color="auto"/>
              <w:bottom w:val="single" w:sz="4" w:space="0" w:color="auto"/>
              <w:right w:val="single" w:sz="4" w:space="0" w:color="auto"/>
            </w:tcBorders>
          </w:tcPr>
          <w:p w14:paraId="4A21E8E8" w14:textId="77777777" w:rsidR="0032240A" w:rsidRPr="00F87B3D" w:rsidRDefault="0032240A">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14:paraId="11F0F76F" w14:textId="77777777" w:rsidR="0032240A" w:rsidRPr="00F87B3D" w:rsidRDefault="0032240A">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14:paraId="6451070F"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1388AAF6"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D13510B"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6918FD3E"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7EB8233D"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92CD4B1"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7E87C1E" w14:textId="77777777" w:rsidR="0032240A" w:rsidRPr="00F87B3D" w:rsidRDefault="0032240A">
            <w:pPr>
              <w:spacing w:line="320" w:lineRule="exact"/>
              <w:rPr>
                <w:szCs w:val="21"/>
              </w:rPr>
            </w:pPr>
          </w:p>
        </w:tc>
      </w:tr>
    </w:tbl>
    <w:p w14:paraId="201CFE06" w14:textId="77777777" w:rsidR="0032240A" w:rsidRPr="00F87B3D" w:rsidRDefault="0032240A">
      <w:pPr>
        <w:spacing w:line="360" w:lineRule="auto"/>
        <w:ind w:firstLineChars="200" w:firstLine="480"/>
        <w:jc w:val="left"/>
        <w:rPr>
          <w:sz w:val="24"/>
        </w:rPr>
      </w:pPr>
    </w:p>
    <w:p w14:paraId="1349FB15" w14:textId="77777777" w:rsidR="0032240A" w:rsidRPr="00F87B3D" w:rsidRDefault="009F284D">
      <w:pPr>
        <w:spacing w:line="360" w:lineRule="auto"/>
        <w:jc w:val="left"/>
        <w:outlineLvl w:val="2"/>
        <w:rPr>
          <w:rFonts w:ascii="宋体" w:hAnsi="宋体"/>
          <w:b/>
          <w:sz w:val="36"/>
          <w:szCs w:val="36"/>
        </w:rPr>
        <w:sectPr w:rsidR="0032240A" w:rsidRPr="00F87B3D">
          <w:pgSz w:w="16838" w:h="11906" w:orient="landscape"/>
          <w:pgMar w:top="1797" w:right="1440" w:bottom="1797" w:left="1440" w:header="851" w:footer="992" w:gutter="0"/>
          <w:cols w:space="425"/>
          <w:docGrid w:linePitch="312"/>
        </w:sectPr>
      </w:pPr>
      <w:r w:rsidRPr="00F87B3D">
        <w:rPr>
          <w:rFonts w:ascii="宋体" w:hAnsi="宋体"/>
          <w:b/>
          <w:sz w:val="36"/>
          <w:szCs w:val="36"/>
        </w:rPr>
        <w:br w:type="page"/>
      </w:r>
    </w:p>
    <w:p w14:paraId="1832125F" w14:textId="77777777" w:rsidR="0032240A" w:rsidRPr="00F87B3D" w:rsidRDefault="009F284D">
      <w:pPr>
        <w:rPr>
          <w:b/>
          <w:sz w:val="30"/>
          <w:szCs w:val="30"/>
        </w:rPr>
      </w:pPr>
      <w:r w:rsidRPr="00F87B3D">
        <w:rPr>
          <w:rFonts w:hint="eastAsia"/>
          <w:b/>
          <w:sz w:val="30"/>
          <w:szCs w:val="30"/>
        </w:rPr>
        <w:lastRenderedPageBreak/>
        <w:t>附表</w:t>
      </w:r>
      <w:r w:rsidRPr="00F87B3D">
        <w:rPr>
          <w:rFonts w:hint="eastAsia"/>
          <w:b/>
          <w:sz w:val="30"/>
          <w:szCs w:val="30"/>
        </w:rPr>
        <w:t>4</w:t>
      </w:r>
      <w:r w:rsidRPr="00F87B3D">
        <w:rPr>
          <w:rFonts w:hint="eastAsia"/>
          <w:b/>
          <w:sz w:val="30"/>
          <w:szCs w:val="30"/>
        </w:rPr>
        <w:t>：技术部分评审得分记录表（格式）</w:t>
      </w:r>
    </w:p>
    <w:p w14:paraId="53F793C3" w14:textId="77777777" w:rsidR="0032240A" w:rsidRPr="00F87B3D" w:rsidRDefault="0032240A">
      <w:pPr>
        <w:rPr>
          <w:b/>
          <w:sz w:val="30"/>
          <w:szCs w:val="30"/>
        </w:rPr>
      </w:pPr>
    </w:p>
    <w:p w14:paraId="5BEC8418" w14:textId="77777777" w:rsidR="0032240A" w:rsidRPr="00F87B3D" w:rsidRDefault="009F284D">
      <w:pPr>
        <w:jc w:val="center"/>
        <w:rPr>
          <w:b/>
          <w:sz w:val="30"/>
          <w:szCs w:val="30"/>
        </w:rPr>
      </w:pPr>
      <w:r w:rsidRPr="00F87B3D">
        <w:rPr>
          <w:rFonts w:hint="eastAsia"/>
          <w:b/>
          <w:sz w:val="30"/>
          <w:szCs w:val="30"/>
        </w:rPr>
        <w:t>技术部分</w:t>
      </w:r>
      <w:r w:rsidRPr="00F87B3D">
        <w:rPr>
          <w:b/>
          <w:sz w:val="30"/>
          <w:szCs w:val="30"/>
        </w:rPr>
        <w:t>评审</w:t>
      </w:r>
      <w:r w:rsidRPr="00F87B3D">
        <w:rPr>
          <w:rFonts w:hint="eastAsia"/>
          <w:b/>
          <w:sz w:val="30"/>
          <w:szCs w:val="30"/>
        </w:rPr>
        <w:t>个人</w:t>
      </w:r>
      <w:r w:rsidRPr="00F87B3D">
        <w:rPr>
          <w:b/>
          <w:sz w:val="30"/>
          <w:szCs w:val="30"/>
        </w:rPr>
        <w:t>表</w:t>
      </w:r>
    </w:p>
    <w:p w14:paraId="1B9467E9" w14:textId="77777777" w:rsidR="0032240A" w:rsidRPr="00F87B3D" w:rsidRDefault="0032240A">
      <w:pPr>
        <w:jc w:val="center"/>
        <w:rPr>
          <w:b/>
          <w:sz w:val="30"/>
          <w:szCs w:val="30"/>
        </w:rPr>
      </w:pPr>
    </w:p>
    <w:p w14:paraId="27630B4C" w14:textId="77777777" w:rsidR="0032240A" w:rsidRPr="00F87B3D" w:rsidRDefault="009F284D">
      <w:r w:rsidRPr="00F87B3D">
        <w:rPr>
          <w:rFonts w:hint="eastAsia"/>
        </w:rPr>
        <w:t>项目编号：</w:t>
      </w:r>
    </w:p>
    <w:p w14:paraId="1DB5182F" w14:textId="77777777" w:rsidR="0032240A" w:rsidRPr="00F87B3D" w:rsidRDefault="009F284D">
      <w:r w:rsidRPr="00F87B3D">
        <w:rPr>
          <w:rFonts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FB6172" w:rsidRPr="00F87B3D" w14:paraId="5465BEFD" w14:textId="77777777">
        <w:trPr>
          <w:trHeight w:val="360"/>
        </w:trPr>
        <w:tc>
          <w:tcPr>
            <w:tcW w:w="828" w:type="dxa"/>
            <w:vMerge w:val="restart"/>
            <w:tcBorders>
              <w:top w:val="single" w:sz="4" w:space="0" w:color="auto"/>
              <w:left w:val="single" w:sz="4" w:space="0" w:color="auto"/>
              <w:right w:val="single" w:sz="4" w:space="0" w:color="auto"/>
            </w:tcBorders>
            <w:vAlign w:val="center"/>
          </w:tcPr>
          <w:p w14:paraId="476D980B" w14:textId="77777777" w:rsidR="0032240A" w:rsidRPr="00F87B3D" w:rsidRDefault="009F284D">
            <w:pPr>
              <w:spacing w:line="320" w:lineRule="exact"/>
              <w:jc w:val="center"/>
              <w:rPr>
                <w:b/>
                <w:szCs w:val="21"/>
              </w:rPr>
            </w:pPr>
            <w:r w:rsidRPr="00F87B3D">
              <w:rPr>
                <w:rFonts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14:paraId="526EB716" w14:textId="77777777" w:rsidR="0032240A" w:rsidRPr="00F87B3D" w:rsidRDefault="009F284D">
            <w:pPr>
              <w:spacing w:line="320" w:lineRule="exact"/>
              <w:jc w:val="center"/>
              <w:rPr>
                <w:b/>
                <w:szCs w:val="21"/>
              </w:rPr>
            </w:pPr>
            <w:r w:rsidRPr="00F87B3D">
              <w:rPr>
                <w:rFonts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14:paraId="7C729FB4" w14:textId="77777777" w:rsidR="0032240A" w:rsidRPr="00F87B3D" w:rsidRDefault="009F284D">
            <w:pPr>
              <w:spacing w:line="320" w:lineRule="exact"/>
              <w:jc w:val="center"/>
              <w:rPr>
                <w:b/>
                <w:szCs w:val="21"/>
              </w:rPr>
            </w:pPr>
            <w:r w:rsidRPr="00F87B3D">
              <w:rPr>
                <w:rFonts w:hint="eastAsia"/>
                <w:b/>
                <w:szCs w:val="21"/>
              </w:rPr>
              <w:t>投标单位名称及评审意见</w:t>
            </w:r>
          </w:p>
        </w:tc>
      </w:tr>
      <w:tr w:rsidR="00FB6172" w:rsidRPr="00F87B3D" w14:paraId="4770701C" w14:textId="77777777">
        <w:trPr>
          <w:trHeight w:val="360"/>
        </w:trPr>
        <w:tc>
          <w:tcPr>
            <w:tcW w:w="828" w:type="dxa"/>
            <w:vMerge/>
            <w:tcBorders>
              <w:left w:val="single" w:sz="4" w:space="0" w:color="auto"/>
              <w:bottom w:val="single" w:sz="4" w:space="0" w:color="auto"/>
              <w:right w:val="single" w:sz="4" w:space="0" w:color="auto"/>
            </w:tcBorders>
            <w:vAlign w:val="center"/>
          </w:tcPr>
          <w:p w14:paraId="5E5CE0D3" w14:textId="77777777" w:rsidR="0032240A" w:rsidRPr="00F87B3D" w:rsidRDefault="0032240A">
            <w:pPr>
              <w:spacing w:line="320" w:lineRule="exact"/>
              <w:jc w:val="center"/>
              <w:rPr>
                <w:b/>
                <w:szCs w:val="21"/>
              </w:rPr>
            </w:pPr>
          </w:p>
        </w:tc>
        <w:tc>
          <w:tcPr>
            <w:tcW w:w="3249" w:type="dxa"/>
            <w:vMerge/>
            <w:tcBorders>
              <w:left w:val="single" w:sz="4" w:space="0" w:color="auto"/>
              <w:bottom w:val="single" w:sz="4" w:space="0" w:color="auto"/>
              <w:right w:val="single" w:sz="4" w:space="0" w:color="auto"/>
            </w:tcBorders>
            <w:vAlign w:val="center"/>
          </w:tcPr>
          <w:p w14:paraId="2C29F497"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991AF2" w14:textId="77777777" w:rsidR="0032240A" w:rsidRPr="00F87B3D" w:rsidRDefault="009F284D">
            <w:pPr>
              <w:spacing w:line="320" w:lineRule="exact"/>
              <w:jc w:val="center"/>
              <w:rPr>
                <w:b/>
                <w:szCs w:val="21"/>
              </w:rPr>
            </w:pPr>
            <w:r w:rsidRPr="00F87B3D">
              <w:rPr>
                <w:rFonts w:hint="eastAsia"/>
                <w:b/>
                <w:szCs w:val="21"/>
              </w:rPr>
              <w:t>投标</w:t>
            </w:r>
            <w:proofErr w:type="gramStart"/>
            <w:r w:rsidRPr="00F87B3D">
              <w:rPr>
                <w:rFonts w:hint="eastAsia"/>
                <w:b/>
                <w:szCs w:val="21"/>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CABAACD" w14:textId="77777777" w:rsidR="0032240A" w:rsidRPr="00F87B3D" w:rsidRDefault="009F284D">
            <w:pPr>
              <w:spacing w:line="320" w:lineRule="exact"/>
              <w:jc w:val="center"/>
              <w:rPr>
                <w:b/>
                <w:szCs w:val="21"/>
              </w:rPr>
            </w:pPr>
            <w:r w:rsidRPr="00F87B3D">
              <w:rPr>
                <w:rFonts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14:paraId="10C4621A"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8F43B03"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C88CB71" w14:textId="77777777" w:rsidR="0032240A" w:rsidRPr="00F87B3D" w:rsidRDefault="0032240A">
            <w:pPr>
              <w:spacing w:line="320" w:lineRule="exact"/>
              <w:jc w:val="center"/>
              <w:rPr>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6F1705D" w14:textId="77777777" w:rsidR="0032240A" w:rsidRPr="00F87B3D" w:rsidRDefault="0032240A">
            <w:pPr>
              <w:spacing w:line="320" w:lineRule="exact"/>
              <w:jc w:val="center"/>
              <w:rPr>
                <w:b/>
                <w:szCs w:val="21"/>
              </w:rPr>
            </w:pPr>
          </w:p>
        </w:tc>
      </w:tr>
      <w:tr w:rsidR="00FB6172" w:rsidRPr="00F87B3D" w14:paraId="11A90185"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3F89B139" w14:textId="77777777" w:rsidR="0032240A" w:rsidRPr="00F87B3D" w:rsidRDefault="009F284D">
            <w:pPr>
              <w:spacing w:line="320" w:lineRule="exact"/>
              <w:jc w:val="center"/>
              <w:rPr>
                <w:szCs w:val="21"/>
              </w:rPr>
            </w:pPr>
            <w:r w:rsidRPr="00F87B3D">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14:paraId="2060A363" w14:textId="77777777" w:rsidR="0032240A" w:rsidRPr="00F87B3D" w:rsidRDefault="009F284D">
            <w:pPr>
              <w:spacing w:line="320" w:lineRule="exact"/>
              <w:jc w:val="center"/>
              <w:rPr>
                <w:szCs w:val="21"/>
              </w:rPr>
            </w:pPr>
            <w:r w:rsidRPr="00F87B3D">
              <w:rPr>
                <w:rFonts w:hint="eastAsia"/>
                <w:szCs w:val="21"/>
              </w:rPr>
              <w:t>技术部分评审</w:t>
            </w:r>
            <w:r w:rsidRPr="00F87B3D">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68D1F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E4C227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9D2DD0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9759555"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EEE9E3F"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3398B7D" w14:textId="77777777" w:rsidR="0032240A" w:rsidRPr="00F87B3D" w:rsidRDefault="0032240A">
            <w:pPr>
              <w:spacing w:line="320" w:lineRule="exact"/>
              <w:jc w:val="center"/>
              <w:rPr>
                <w:szCs w:val="21"/>
              </w:rPr>
            </w:pPr>
          </w:p>
        </w:tc>
      </w:tr>
      <w:tr w:rsidR="00FB6172" w:rsidRPr="00F87B3D" w14:paraId="7BCD8912"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1BAC0D41" w14:textId="77777777" w:rsidR="0032240A" w:rsidRPr="00F87B3D" w:rsidRDefault="009F284D">
            <w:pPr>
              <w:spacing w:line="320" w:lineRule="exact"/>
              <w:jc w:val="center"/>
              <w:rPr>
                <w:rFonts w:ascii="宋体" w:hAnsi="宋体"/>
                <w:szCs w:val="21"/>
              </w:rPr>
            </w:pPr>
            <w:r w:rsidRPr="00F87B3D">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14:paraId="32854A76" w14:textId="77777777" w:rsidR="0032240A" w:rsidRPr="00F87B3D" w:rsidRDefault="009F284D">
            <w:pPr>
              <w:spacing w:line="320" w:lineRule="exact"/>
              <w:jc w:val="center"/>
              <w:rPr>
                <w:szCs w:val="21"/>
              </w:rPr>
            </w:pPr>
            <w:r w:rsidRPr="00F87B3D">
              <w:rPr>
                <w:rFonts w:hint="eastAsia"/>
                <w:szCs w:val="21"/>
              </w:rPr>
              <w:t>技术部分评审</w:t>
            </w:r>
            <w:r w:rsidRPr="00F87B3D">
              <w:rPr>
                <w:rFonts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864E29"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17144B3"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1655DA5"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8C65BE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CBFB7E2"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1FE1738" w14:textId="77777777" w:rsidR="0032240A" w:rsidRPr="00F87B3D" w:rsidRDefault="0032240A">
            <w:pPr>
              <w:spacing w:line="320" w:lineRule="exact"/>
              <w:jc w:val="center"/>
              <w:rPr>
                <w:szCs w:val="21"/>
              </w:rPr>
            </w:pPr>
          </w:p>
        </w:tc>
      </w:tr>
      <w:tr w:rsidR="00FB6172" w:rsidRPr="00F87B3D" w14:paraId="6897218D"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17106D8E"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6C47975B"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18675CC"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E61D0C6"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9932894"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D8877ED"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76DA7D9"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4CD0720" w14:textId="77777777" w:rsidR="0032240A" w:rsidRPr="00F87B3D" w:rsidRDefault="0032240A">
            <w:pPr>
              <w:spacing w:line="320" w:lineRule="exact"/>
              <w:jc w:val="center"/>
              <w:rPr>
                <w:szCs w:val="21"/>
              </w:rPr>
            </w:pPr>
          </w:p>
        </w:tc>
      </w:tr>
      <w:tr w:rsidR="00FB6172" w:rsidRPr="00F87B3D" w14:paraId="1238B42D"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8EF10A4"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565E2510"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4C0CD92"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39B566C"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94F34CB"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EA9152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9C7479"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82D0580" w14:textId="77777777" w:rsidR="0032240A" w:rsidRPr="00F87B3D" w:rsidRDefault="0032240A">
            <w:pPr>
              <w:spacing w:line="320" w:lineRule="exact"/>
              <w:jc w:val="center"/>
              <w:rPr>
                <w:szCs w:val="21"/>
              </w:rPr>
            </w:pPr>
          </w:p>
        </w:tc>
      </w:tr>
      <w:tr w:rsidR="00FB6172" w:rsidRPr="00F87B3D" w14:paraId="18ADC7B9"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2464F06D"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4F68436A"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DEF0DB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6EE78B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5996D08"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9F88500"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E133A92"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2BAF09E" w14:textId="77777777" w:rsidR="0032240A" w:rsidRPr="00F87B3D" w:rsidRDefault="0032240A">
            <w:pPr>
              <w:spacing w:line="320" w:lineRule="exact"/>
              <w:jc w:val="center"/>
              <w:rPr>
                <w:szCs w:val="21"/>
              </w:rPr>
            </w:pPr>
          </w:p>
        </w:tc>
      </w:tr>
    </w:tbl>
    <w:p w14:paraId="5DD3D461" w14:textId="77777777" w:rsidR="0032240A" w:rsidRPr="00F87B3D" w:rsidRDefault="0032240A"/>
    <w:p w14:paraId="228774B7" w14:textId="77777777" w:rsidR="0032240A" w:rsidRPr="00F87B3D" w:rsidRDefault="009F284D">
      <w:r w:rsidRPr="00F87B3D">
        <w:br w:type="page"/>
      </w:r>
    </w:p>
    <w:p w14:paraId="41956466" w14:textId="77777777" w:rsidR="0032240A" w:rsidRPr="00F87B3D" w:rsidRDefault="0032240A">
      <w:pPr>
        <w:sectPr w:rsidR="0032240A" w:rsidRPr="00F87B3D">
          <w:pgSz w:w="16838" w:h="11906" w:orient="landscape"/>
          <w:pgMar w:top="1797" w:right="1440" w:bottom="1797" w:left="1440" w:header="851" w:footer="992" w:gutter="0"/>
          <w:cols w:space="425"/>
          <w:docGrid w:linePitch="312"/>
        </w:sectPr>
      </w:pPr>
    </w:p>
    <w:p w14:paraId="1B3987AE" w14:textId="77777777" w:rsidR="0032240A" w:rsidRPr="00F87B3D" w:rsidRDefault="0032240A"/>
    <w:p w14:paraId="0916E3E6" w14:textId="77777777" w:rsidR="0032240A" w:rsidRPr="00F87B3D" w:rsidRDefault="009F284D">
      <w:pPr>
        <w:jc w:val="center"/>
        <w:rPr>
          <w:b/>
          <w:sz w:val="30"/>
          <w:szCs w:val="30"/>
        </w:rPr>
      </w:pPr>
      <w:r w:rsidRPr="00F87B3D">
        <w:rPr>
          <w:rFonts w:hint="eastAsia"/>
          <w:b/>
          <w:sz w:val="30"/>
          <w:szCs w:val="30"/>
        </w:rPr>
        <w:t>技术部分</w:t>
      </w:r>
      <w:r w:rsidRPr="00F87B3D">
        <w:rPr>
          <w:b/>
          <w:sz w:val="30"/>
          <w:szCs w:val="30"/>
        </w:rPr>
        <w:t>评审结果汇总表</w:t>
      </w:r>
    </w:p>
    <w:p w14:paraId="4E319F2F" w14:textId="77777777" w:rsidR="0032240A" w:rsidRPr="00F87B3D" w:rsidRDefault="009F284D">
      <w:pPr>
        <w:jc w:val="center"/>
        <w:rPr>
          <w:b/>
          <w:szCs w:val="21"/>
        </w:rPr>
      </w:pPr>
      <w:r w:rsidRPr="00F87B3D">
        <w:rPr>
          <w:rFonts w:hint="eastAsia"/>
          <w:b/>
          <w:szCs w:val="21"/>
        </w:rPr>
        <w:t>（适用于综合评分法一）</w:t>
      </w:r>
    </w:p>
    <w:p w14:paraId="60B4A37E" w14:textId="77777777" w:rsidR="0032240A" w:rsidRPr="00F87B3D" w:rsidRDefault="0032240A">
      <w:pPr>
        <w:jc w:val="center"/>
        <w:rPr>
          <w:b/>
          <w:sz w:val="30"/>
          <w:szCs w:val="30"/>
        </w:rPr>
      </w:pPr>
    </w:p>
    <w:p w14:paraId="0CF0F550" w14:textId="77777777" w:rsidR="0032240A" w:rsidRPr="00F87B3D" w:rsidRDefault="009F284D">
      <w:r w:rsidRPr="00F87B3D">
        <w:rPr>
          <w:rFonts w:hint="eastAsia"/>
        </w:rPr>
        <w:t>项目编号：</w:t>
      </w:r>
    </w:p>
    <w:p w14:paraId="12FFBE0E"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470"/>
        <w:gridCol w:w="1275"/>
        <w:gridCol w:w="1257"/>
        <w:gridCol w:w="1024"/>
        <w:gridCol w:w="1025"/>
        <w:gridCol w:w="1024"/>
        <w:gridCol w:w="1025"/>
      </w:tblGrid>
      <w:tr w:rsidR="00FB6172" w:rsidRPr="00F87B3D" w14:paraId="2851E793" w14:textId="77777777">
        <w:trPr>
          <w:trHeight w:val="250"/>
        </w:trPr>
        <w:tc>
          <w:tcPr>
            <w:tcW w:w="360" w:type="dxa"/>
            <w:tcBorders>
              <w:left w:val="single" w:sz="4" w:space="0" w:color="auto"/>
              <w:bottom w:val="single" w:sz="4" w:space="0" w:color="auto"/>
              <w:right w:val="single" w:sz="4" w:space="0" w:color="auto"/>
            </w:tcBorders>
            <w:vAlign w:val="center"/>
          </w:tcPr>
          <w:p w14:paraId="782AD734" w14:textId="77777777" w:rsidR="0032240A" w:rsidRPr="00F87B3D" w:rsidRDefault="009F284D">
            <w:pPr>
              <w:spacing w:line="320" w:lineRule="exact"/>
              <w:jc w:val="center"/>
              <w:rPr>
                <w:szCs w:val="21"/>
              </w:rPr>
            </w:pPr>
            <w:r w:rsidRPr="00F87B3D">
              <w:rPr>
                <w:rFonts w:hint="eastAsia"/>
                <w:szCs w:val="21"/>
              </w:rPr>
              <w:t>序号</w:t>
            </w:r>
          </w:p>
        </w:tc>
        <w:tc>
          <w:tcPr>
            <w:tcW w:w="2340" w:type="dxa"/>
            <w:tcBorders>
              <w:left w:val="single" w:sz="4" w:space="0" w:color="auto"/>
              <w:bottom w:val="single" w:sz="4" w:space="0" w:color="auto"/>
              <w:right w:val="single" w:sz="4" w:space="0" w:color="auto"/>
            </w:tcBorders>
            <w:vAlign w:val="center"/>
          </w:tcPr>
          <w:p w14:paraId="1E8EE7F8" w14:textId="77777777" w:rsidR="0032240A" w:rsidRPr="00F87B3D" w:rsidRDefault="009F284D">
            <w:pPr>
              <w:spacing w:line="320" w:lineRule="exact"/>
              <w:jc w:val="center"/>
              <w:rPr>
                <w:szCs w:val="21"/>
              </w:rPr>
            </w:pPr>
            <w:r w:rsidRPr="00F87B3D">
              <w:rPr>
                <w:rFonts w:hint="eastAsia"/>
                <w:szCs w:val="21"/>
              </w:rPr>
              <w:t>评委评分</w:t>
            </w:r>
          </w:p>
        </w:tc>
        <w:tc>
          <w:tcPr>
            <w:tcW w:w="1548" w:type="dxa"/>
            <w:tcBorders>
              <w:top w:val="single" w:sz="4" w:space="0" w:color="auto"/>
              <w:left w:val="single" w:sz="4" w:space="0" w:color="auto"/>
              <w:bottom w:val="single" w:sz="4" w:space="0" w:color="auto"/>
              <w:right w:val="single" w:sz="4" w:space="0" w:color="auto"/>
            </w:tcBorders>
            <w:vAlign w:val="center"/>
          </w:tcPr>
          <w:p w14:paraId="6B65D528" w14:textId="77777777" w:rsidR="0032240A" w:rsidRPr="00F87B3D" w:rsidRDefault="009F284D">
            <w:pPr>
              <w:spacing w:line="320" w:lineRule="exact"/>
              <w:jc w:val="center"/>
              <w:rPr>
                <w:szCs w:val="21"/>
              </w:rPr>
            </w:pPr>
            <w:r w:rsidRPr="00F87B3D">
              <w:rPr>
                <w:szCs w:val="21"/>
              </w:rPr>
              <w:t>投标人</w:t>
            </w:r>
            <w:proofErr w:type="gramStart"/>
            <w:r w:rsidRPr="00F87B3D">
              <w:rPr>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AF44FC" w14:textId="77777777" w:rsidR="0032240A" w:rsidRPr="00F87B3D" w:rsidRDefault="009F284D">
            <w:pPr>
              <w:spacing w:line="320" w:lineRule="exact"/>
              <w:jc w:val="center"/>
              <w:rPr>
                <w:szCs w:val="21"/>
              </w:rPr>
            </w:pPr>
            <w:r w:rsidRPr="00F87B3D">
              <w:rPr>
                <w:szCs w:val="21"/>
              </w:rPr>
              <w:t>投标人二</w:t>
            </w:r>
          </w:p>
        </w:tc>
        <w:tc>
          <w:tcPr>
            <w:tcW w:w="1470" w:type="dxa"/>
            <w:tcBorders>
              <w:top w:val="single" w:sz="4" w:space="0" w:color="auto"/>
              <w:left w:val="single" w:sz="4" w:space="0" w:color="auto"/>
              <w:bottom w:val="single" w:sz="4" w:space="0" w:color="auto"/>
              <w:right w:val="single" w:sz="4" w:space="0" w:color="auto"/>
            </w:tcBorders>
            <w:vAlign w:val="center"/>
          </w:tcPr>
          <w:p w14:paraId="2AF64F4A" w14:textId="77777777" w:rsidR="0032240A" w:rsidRPr="00F87B3D" w:rsidRDefault="009F284D">
            <w:pPr>
              <w:spacing w:line="320" w:lineRule="exact"/>
              <w:jc w:val="center"/>
              <w:rPr>
                <w:szCs w:val="21"/>
              </w:rPr>
            </w:pPr>
            <w:r w:rsidRPr="00F87B3D">
              <w:rPr>
                <w:szCs w:val="21"/>
              </w:rPr>
              <w:t>投标人</w:t>
            </w:r>
            <w:r w:rsidRPr="00F87B3D">
              <w:rPr>
                <w:rFonts w:hint="eastAsia"/>
                <w:szCs w:val="21"/>
              </w:rPr>
              <w:t>三</w:t>
            </w:r>
          </w:p>
        </w:tc>
        <w:tc>
          <w:tcPr>
            <w:tcW w:w="1275" w:type="dxa"/>
            <w:tcBorders>
              <w:top w:val="single" w:sz="4" w:space="0" w:color="auto"/>
              <w:left w:val="single" w:sz="4" w:space="0" w:color="auto"/>
              <w:bottom w:val="single" w:sz="4" w:space="0" w:color="auto"/>
              <w:right w:val="single" w:sz="4" w:space="0" w:color="auto"/>
            </w:tcBorders>
          </w:tcPr>
          <w:p w14:paraId="464C9842" w14:textId="77777777" w:rsidR="0032240A" w:rsidRPr="00F87B3D" w:rsidRDefault="0032240A">
            <w:pPr>
              <w:spacing w:line="320" w:lineRule="exact"/>
              <w:rPr>
                <w:szCs w:val="21"/>
              </w:rPr>
            </w:pPr>
          </w:p>
        </w:tc>
        <w:tc>
          <w:tcPr>
            <w:tcW w:w="1257" w:type="dxa"/>
            <w:tcBorders>
              <w:top w:val="single" w:sz="4" w:space="0" w:color="auto"/>
              <w:left w:val="single" w:sz="4" w:space="0" w:color="auto"/>
              <w:bottom w:val="single" w:sz="4" w:space="0" w:color="auto"/>
              <w:right w:val="single" w:sz="4" w:space="0" w:color="auto"/>
            </w:tcBorders>
          </w:tcPr>
          <w:p w14:paraId="0379F5AB"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8D264DA"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A740731"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1044B05B"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362E4676" w14:textId="77777777" w:rsidR="0032240A" w:rsidRPr="00F87B3D" w:rsidRDefault="0032240A">
            <w:pPr>
              <w:spacing w:line="320" w:lineRule="exact"/>
              <w:rPr>
                <w:szCs w:val="21"/>
              </w:rPr>
            </w:pPr>
          </w:p>
        </w:tc>
      </w:tr>
      <w:tr w:rsidR="00FB6172" w:rsidRPr="00F87B3D" w14:paraId="0C21EF28" w14:textId="77777777">
        <w:trPr>
          <w:trHeight w:val="484"/>
        </w:trPr>
        <w:tc>
          <w:tcPr>
            <w:tcW w:w="360" w:type="dxa"/>
            <w:tcBorders>
              <w:top w:val="single" w:sz="4" w:space="0" w:color="auto"/>
              <w:left w:val="single" w:sz="4" w:space="0" w:color="auto"/>
              <w:bottom w:val="single" w:sz="4" w:space="0" w:color="auto"/>
              <w:right w:val="single" w:sz="4" w:space="0" w:color="auto"/>
            </w:tcBorders>
            <w:vAlign w:val="center"/>
          </w:tcPr>
          <w:p w14:paraId="692DA98C"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17CE5413" w14:textId="77777777" w:rsidR="0032240A" w:rsidRPr="00F87B3D" w:rsidRDefault="009F284D">
            <w:pPr>
              <w:spacing w:line="320" w:lineRule="exact"/>
              <w:jc w:val="center"/>
              <w:rPr>
                <w:szCs w:val="21"/>
              </w:rPr>
            </w:pPr>
            <w:r w:rsidRPr="00F87B3D">
              <w:rPr>
                <w:rFonts w:hint="eastAsia"/>
              </w:rPr>
              <w:t>评委</w:t>
            </w:r>
            <w:proofErr w:type="gramStart"/>
            <w:r w:rsidRPr="00F87B3D">
              <w:rPr>
                <w:rFonts w:hint="eastAsia"/>
              </w:rPr>
              <w:t>一</w:t>
            </w:r>
            <w:proofErr w:type="gramEnd"/>
          </w:p>
        </w:tc>
        <w:tc>
          <w:tcPr>
            <w:tcW w:w="1548" w:type="dxa"/>
            <w:tcBorders>
              <w:top w:val="single" w:sz="4" w:space="0" w:color="auto"/>
              <w:left w:val="single" w:sz="4" w:space="0" w:color="auto"/>
              <w:bottom w:val="single" w:sz="4" w:space="0" w:color="auto"/>
              <w:right w:val="single" w:sz="4" w:space="0" w:color="auto"/>
            </w:tcBorders>
            <w:vAlign w:val="center"/>
          </w:tcPr>
          <w:p w14:paraId="617C2C2D"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3B79AED"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5BF7B78"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DF090B8"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10ECD2CA"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685F513E"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BBCAAC4"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7FEFE29D"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30D590D4" w14:textId="77777777" w:rsidR="0032240A" w:rsidRPr="00F87B3D" w:rsidRDefault="0032240A">
            <w:pPr>
              <w:spacing w:line="320" w:lineRule="exact"/>
              <w:jc w:val="center"/>
              <w:rPr>
                <w:szCs w:val="21"/>
              </w:rPr>
            </w:pPr>
          </w:p>
        </w:tc>
      </w:tr>
      <w:tr w:rsidR="00FB6172" w:rsidRPr="00F87B3D" w14:paraId="2FD36D07" w14:textId="77777777">
        <w:trPr>
          <w:trHeight w:val="547"/>
        </w:trPr>
        <w:tc>
          <w:tcPr>
            <w:tcW w:w="360" w:type="dxa"/>
            <w:tcBorders>
              <w:top w:val="single" w:sz="4" w:space="0" w:color="auto"/>
              <w:left w:val="single" w:sz="4" w:space="0" w:color="auto"/>
              <w:bottom w:val="single" w:sz="4" w:space="0" w:color="auto"/>
              <w:right w:val="single" w:sz="4" w:space="0" w:color="auto"/>
            </w:tcBorders>
            <w:vAlign w:val="center"/>
          </w:tcPr>
          <w:p w14:paraId="0CE098B7"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1F4F6D63" w14:textId="77777777" w:rsidR="0032240A" w:rsidRPr="00F87B3D" w:rsidRDefault="009F284D">
            <w:pPr>
              <w:spacing w:line="320" w:lineRule="exact"/>
              <w:jc w:val="center"/>
              <w:rPr>
                <w:szCs w:val="21"/>
              </w:rPr>
            </w:pPr>
            <w:r w:rsidRPr="00F87B3D">
              <w:rPr>
                <w:rFonts w:hint="eastAsia"/>
              </w:rPr>
              <w:t>评委二</w:t>
            </w:r>
          </w:p>
        </w:tc>
        <w:tc>
          <w:tcPr>
            <w:tcW w:w="1548" w:type="dxa"/>
            <w:tcBorders>
              <w:top w:val="single" w:sz="4" w:space="0" w:color="auto"/>
              <w:left w:val="single" w:sz="4" w:space="0" w:color="auto"/>
              <w:bottom w:val="single" w:sz="4" w:space="0" w:color="auto"/>
              <w:right w:val="single" w:sz="4" w:space="0" w:color="auto"/>
            </w:tcBorders>
            <w:vAlign w:val="center"/>
          </w:tcPr>
          <w:p w14:paraId="45243EB0"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A85C9F8"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9A1F561"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54F4C3F"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7E2D0E0F"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21815B59"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A9A2F95"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0820678F"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E319950" w14:textId="77777777" w:rsidR="0032240A" w:rsidRPr="00F87B3D" w:rsidRDefault="0032240A">
            <w:pPr>
              <w:spacing w:line="320" w:lineRule="exact"/>
              <w:jc w:val="center"/>
              <w:rPr>
                <w:szCs w:val="21"/>
              </w:rPr>
            </w:pPr>
          </w:p>
        </w:tc>
      </w:tr>
      <w:tr w:rsidR="00FB6172" w:rsidRPr="00F87B3D" w14:paraId="17A13EDE" w14:textId="77777777">
        <w:trPr>
          <w:trHeight w:val="555"/>
        </w:trPr>
        <w:tc>
          <w:tcPr>
            <w:tcW w:w="360" w:type="dxa"/>
            <w:tcBorders>
              <w:top w:val="single" w:sz="4" w:space="0" w:color="auto"/>
              <w:left w:val="single" w:sz="4" w:space="0" w:color="auto"/>
              <w:bottom w:val="single" w:sz="4" w:space="0" w:color="auto"/>
              <w:right w:val="single" w:sz="4" w:space="0" w:color="auto"/>
            </w:tcBorders>
            <w:vAlign w:val="center"/>
          </w:tcPr>
          <w:p w14:paraId="5D0A6CA6" w14:textId="77777777" w:rsidR="0032240A" w:rsidRPr="00F87B3D" w:rsidRDefault="009F284D">
            <w:pPr>
              <w:spacing w:line="320" w:lineRule="exact"/>
              <w:jc w:val="center"/>
              <w:rPr>
                <w:szCs w:val="21"/>
              </w:rPr>
            </w:pPr>
            <w:r w:rsidRPr="00F87B3D">
              <w:rPr>
                <w:rFonts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14:paraId="73F7049A" w14:textId="77777777" w:rsidR="0032240A" w:rsidRPr="00F87B3D" w:rsidRDefault="009F284D">
            <w:pPr>
              <w:spacing w:line="320" w:lineRule="exact"/>
              <w:jc w:val="center"/>
              <w:rPr>
                <w:szCs w:val="21"/>
              </w:rPr>
            </w:pPr>
            <w:r w:rsidRPr="00F87B3D">
              <w:rPr>
                <w:rFonts w:hint="eastAsia"/>
                <w:szCs w:val="21"/>
              </w:rPr>
              <w:t>评委三</w:t>
            </w:r>
          </w:p>
        </w:tc>
        <w:tc>
          <w:tcPr>
            <w:tcW w:w="1548" w:type="dxa"/>
            <w:tcBorders>
              <w:top w:val="single" w:sz="4" w:space="0" w:color="auto"/>
              <w:left w:val="single" w:sz="4" w:space="0" w:color="auto"/>
              <w:bottom w:val="single" w:sz="4" w:space="0" w:color="auto"/>
              <w:right w:val="single" w:sz="4" w:space="0" w:color="auto"/>
            </w:tcBorders>
            <w:vAlign w:val="center"/>
          </w:tcPr>
          <w:p w14:paraId="66788227"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825F5E6"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3574954"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6A4EE02"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604BC267"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56DD709"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1DF6A81"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2305C8D5"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FF6517F" w14:textId="77777777" w:rsidR="0032240A" w:rsidRPr="00F87B3D" w:rsidRDefault="0032240A">
            <w:pPr>
              <w:spacing w:line="320" w:lineRule="exact"/>
              <w:jc w:val="center"/>
              <w:rPr>
                <w:szCs w:val="21"/>
              </w:rPr>
            </w:pPr>
          </w:p>
        </w:tc>
      </w:tr>
      <w:tr w:rsidR="00FB6172" w:rsidRPr="00F87B3D" w14:paraId="5CBEB4A3"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1FF59A4D" w14:textId="77777777" w:rsidR="0032240A" w:rsidRPr="00F87B3D" w:rsidRDefault="009F284D">
            <w:pPr>
              <w:spacing w:line="320" w:lineRule="exact"/>
              <w:jc w:val="center"/>
              <w:rPr>
                <w:szCs w:val="21"/>
              </w:rPr>
            </w:pPr>
            <w:r w:rsidRPr="00F87B3D">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14:paraId="2C2D32AC"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5CFDBAE3"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CF77E78"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DBB7992"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C337D73"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0E609373"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2A056132"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B6E7A68"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485AA6F2"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8C37079" w14:textId="77777777" w:rsidR="0032240A" w:rsidRPr="00F87B3D" w:rsidRDefault="0032240A">
            <w:pPr>
              <w:spacing w:line="320" w:lineRule="exact"/>
              <w:jc w:val="center"/>
              <w:rPr>
                <w:szCs w:val="21"/>
              </w:rPr>
            </w:pPr>
          </w:p>
        </w:tc>
      </w:tr>
      <w:tr w:rsidR="00FB6172" w:rsidRPr="00F87B3D" w14:paraId="5E9E2B6D" w14:textId="77777777">
        <w:trPr>
          <w:trHeight w:val="429"/>
        </w:trPr>
        <w:tc>
          <w:tcPr>
            <w:tcW w:w="360" w:type="dxa"/>
            <w:tcBorders>
              <w:top w:val="single" w:sz="4" w:space="0" w:color="auto"/>
              <w:left w:val="single" w:sz="4" w:space="0" w:color="auto"/>
              <w:bottom w:val="single" w:sz="4" w:space="0" w:color="auto"/>
              <w:right w:val="single" w:sz="4" w:space="0" w:color="auto"/>
            </w:tcBorders>
            <w:vAlign w:val="center"/>
          </w:tcPr>
          <w:p w14:paraId="1B24B386" w14:textId="77777777" w:rsidR="0032240A" w:rsidRPr="00F87B3D" w:rsidRDefault="009F284D">
            <w:pPr>
              <w:spacing w:line="320" w:lineRule="exact"/>
              <w:jc w:val="center"/>
              <w:rPr>
                <w:szCs w:val="21"/>
              </w:rPr>
            </w:pPr>
            <w:r w:rsidRPr="00F87B3D">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14:paraId="6A07DB24"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4A6EEE83"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CC0E9CA"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FD5A7D3"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2942165"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77D1EE10"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4BA6DBDD"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B4D9775"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4AB84C1A"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1B4C712A" w14:textId="77777777" w:rsidR="0032240A" w:rsidRPr="00F87B3D" w:rsidRDefault="0032240A">
            <w:pPr>
              <w:spacing w:line="320" w:lineRule="exact"/>
              <w:jc w:val="center"/>
              <w:rPr>
                <w:szCs w:val="21"/>
              </w:rPr>
            </w:pPr>
          </w:p>
        </w:tc>
      </w:tr>
      <w:tr w:rsidR="00FB6172" w:rsidRPr="00F87B3D" w14:paraId="62C24219"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74F4E643" w14:textId="77777777" w:rsidR="0032240A" w:rsidRPr="00F87B3D" w:rsidRDefault="009F284D">
            <w:pPr>
              <w:spacing w:line="320" w:lineRule="exact"/>
              <w:jc w:val="center"/>
            </w:pPr>
            <w:r w:rsidRPr="00F87B3D">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7232873B" w14:textId="77777777" w:rsidR="0032240A" w:rsidRPr="00F87B3D" w:rsidRDefault="0032240A">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vAlign w:val="center"/>
          </w:tcPr>
          <w:p w14:paraId="177ADC0C"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F586457"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D0E4F58"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906D8D6"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66B93280"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69D35182"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6AEACF7A"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4D2660B3"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45883B9" w14:textId="77777777" w:rsidR="0032240A" w:rsidRPr="00F87B3D" w:rsidRDefault="0032240A">
            <w:pPr>
              <w:spacing w:line="320" w:lineRule="exact"/>
              <w:jc w:val="center"/>
              <w:rPr>
                <w:szCs w:val="21"/>
              </w:rPr>
            </w:pPr>
          </w:p>
        </w:tc>
      </w:tr>
      <w:tr w:rsidR="00FB6172" w:rsidRPr="00F87B3D" w14:paraId="18187C95"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516E9684" w14:textId="77777777" w:rsidR="0032240A" w:rsidRPr="00F87B3D" w:rsidRDefault="009F284D">
            <w:pPr>
              <w:spacing w:line="320" w:lineRule="exact"/>
              <w:jc w:val="center"/>
              <w:rPr>
                <w:szCs w:val="21"/>
              </w:rPr>
            </w:pPr>
            <w:r w:rsidRPr="00F87B3D">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14:paraId="1A913334"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4F65FEEC"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F183F2"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A5F9715"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033D4FF"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6F7F28B4"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7C497B12"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A036125"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EB288CE"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023721CE" w14:textId="77777777" w:rsidR="0032240A" w:rsidRPr="00F87B3D" w:rsidRDefault="0032240A">
            <w:pPr>
              <w:spacing w:line="320" w:lineRule="exact"/>
              <w:jc w:val="center"/>
              <w:rPr>
                <w:szCs w:val="21"/>
              </w:rPr>
            </w:pPr>
          </w:p>
        </w:tc>
      </w:tr>
      <w:tr w:rsidR="00FB6172" w:rsidRPr="00F87B3D" w14:paraId="50F74522" w14:textId="77777777">
        <w:trPr>
          <w:trHeight w:val="567"/>
        </w:trPr>
        <w:tc>
          <w:tcPr>
            <w:tcW w:w="360" w:type="dxa"/>
            <w:tcBorders>
              <w:top w:val="single" w:sz="4" w:space="0" w:color="auto"/>
              <w:left w:val="single" w:sz="4" w:space="0" w:color="auto"/>
              <w:bottom w:val="single" w:sz="4" w:space="0" w:color="auto"/>
              <w:right w:val="single" w:sz="4" w:space="0" w:color="auto"/>
            </w:tcBorders>
            <w:vAlign w:val="center"/>
          </w:tcPr>
          <w:p w14:paraId="7E702211" w14:textId="77777777" w:rsidR="0032240A" w:rsidRPr="00F87B3D" w:rsidRDefault="0032240A">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2ED7D106" w14:textId="77777777" w:rsidR="0032240A" w:rsidRPr="00F87B3D" w:rsidRDefault="009F284D">
            <w:pPr>
              <w:spacing w:line="320" w:lineRule="exact"/>
              <w:jc w:val="center"/>
            </w:pPr>
            <w:r w:rsidRPr="00F87B3D">
              <w:rPr>
                <w:rFonts w:hint="eastAsia"/>
              </w:rPr>
              <w:t>合计</w:t>
            </w:r>
          </w:p>
        </w:tc>
        <w:tc>
          <w:tcPr>
            <w:tcW w:w="1548" w:type="dxa"/>
            <w:tcBorders>
              <w:top w:val="single" w:sz="4" w:space="0" w:color="auto"/>
              <w:left w:val="single" w:sz="4" w:space="0" w:color="auto"/>
              <w:bottom w:val="single" w:sz="4" w:space="0" w:color="auto"/>
              <w:right w:val="single" w:sz="4" w:space="0" w:color="auto"/>
            </w:tcBorders>
            <w:vAlign w:val="center"/>
          </w:tcPr>
          <w:p w14:paraId="287AADEB"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56EE8F1" w14:textId="77777777" w:rsidR="0032240A" w:rsidRPr="00F87B3D" w:rsidRDefault="0032240A">
            <w:pPr>
              <w:spacing w:line="320" w:lineRule="exact"/>
              <w:jc w:val="center"/>
              <w:rPr>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AEB0D7E" w14:textId="77777777" w:rsidR="0032240A" w:rsidRPr="00F87B3D" w:rsidRDefault="0032240A">
            <w:pPr>
              <w:spacing w:line="320" w:lineRule="exact"/>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6714721" w14:textId="77777777" w:rsidR="0032240A" w:rsidRPr="00F87B3D" w:rsidRDefault="0032240A">
            <w:pPr>
              <w:spacing w:line="320" w:lineRule="exact"/>
              <w:jc w:val="center"/>
              <w:rPr>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72C2AB34"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312EF196"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0F6DF88"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49EA4EA8"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3CD84C63" w14:textId="77777777" w:rsidR="0032240A" w:rsidRPr="00F87B3D" w:rsidRDefault="0032240A">
            <w:pPr>
              <w:spacing w:line="320" w:lineRule="exact"/>
              <w:jc w:val="center"/>
              <w:rPr>
                <w:szCs w:val="21"/>
              </w:rPr>
            </w:pPr>
          </w:p>
        </w:tc>
      </w:tr>
    </w:tbl>
    <w:p w14:paraId="39241B05" w14:textId="77777777" w:rsidR="0032240A" w:rsidRPr="00F87B3D" w:rsidRDefault="0032240A">
      <w:pPr>
        <w:spacing w:line="360" w:lineRule="auto"/>
        <w:ind w:firstLineChars="200" w:firstLine="480"/>
        <w:jc w:val="left"/>
        <w:rPr>
          <w:sz w:val="24"/>
        </w:rPr>
      </w:pPr>
    </w:p>
    <w:p w14:paraId="392D5759" w14:textId="77777777" w:rsidR="0032240A" w:rsidRPr="00F87B3D" w:rsidRDefault="009F284D">
      <w:pPr>
        <w:jc w:val="center"/>
        <w:rPr>
          <w:rFonts w:ascii="宋体" w:hAnsi="宋体"/>
          <w:b/>
          <w:sz w:val="36"/>
          <w:szCs w:val="36"/>
        </w:rPr>
      </w:pPr>
      <w:r w:rsidRPr="00F87B3D">
        <w:rPr>
          <w:rFonts w:ascii="宋体" w:hAnsi="宋体"/>
          <w:b/>
          <w:sz w:val="36"/>
          <w:szCs w:val="36"/>
        </w:rPr>
        <w:br w:type="page"/>
      </w:r>
    </w:p>
    <w:p w14:paraId="1B7CC494" w14:textId="77777777" w:rsidR="0032240A" w:rsidRPr="00F87B3D" w:rsidRDefault="009F284D">
      <w:pPr>
        <w:spacing w:line="360" w:lineRule="auto"/>
        <w:jc w:val="left"/>
        <w:rPr>
          <w:rFonts w:ascii="黑体" w:eastAsia="黑体" w:hAnsi="黑体"/>
          <w:sz w:val="28"/>
          <w:szCs w:val="27"/>
        </w:rPr>
      </w:pPr>
      <w:r w:rsidRPr="00F87B3D">
        <w:rPr>
          <w:rFonts w:ascii="黑体" w:eastAsia="黑体" w:hAnsi="黑体" w:hint="eastAsia"/>
          <w:sz w:val="28"/>
          <w:szCs w:val="27"/>
        </w:rPr>
        <w:lastRenderedPageBreak/>
        <w:t>附表5：商务部分评审得分</w:t>
      </w:r>
      <w:r w:rsidRPr="00F87B3D">
        <w:rPr>
          <w:rFonts w:ascii="黑体" w:eastAsia="黑体" w:hAnsi="黑体"/>
          <w:sz w:val="28"/>
          <w:szCs w:val="27"/>
        </w:rPr>
        <w:t>记录表</w:t>
      </w:r>
      <w:r w:rsidRPr="00F87B3D">
        <w:rPr>
          <w:rFonts w:ascii="黑体" w:eastAsia="黑体" w:hAnsi="黑体" w:hint="eastAsia"/>
          <w:sz w:val="28"/>
          <w:szCs w:val="27"/>
        </w:rPr>
        <w:t>（格式）</w:t>
      </w:r>
    </w:p>
    <w:p w14:paraId="1C8E340A" w14:textId="77777777" w:rsidR="0032240A" w:rsidRPr="00F87B3D" w:rsidRDefault="009F284D">
      <w:pPr>
        <w:jc w:val="center"/>
        <w:rPr>
          <w:b/>
          <w:sz w:val="30"/>
          <w:szCs w:val="30"/>
        </w:rPr>
      </w:pPr>
      <w:r w:rsidRPr="00F87B3D">
        <w:rPr>
          <w:rFonts w:hint="eastAsia"/>
          <w:b/>
          <w:sz w:val="30"/>
          <w:szCs w:val="30"/>
        </w:rPr>
        <w:t>商务部分</w:t>
      </w:r>
      <w:r w:rsidRPr="00F87B3D">
        <w:rPr>
          <w:b/>
          <w:sz w:val="30"/>
          <w:szCs w:val="30"/>
        </w:rPr>
        <w:t>评审</w:t>
      </w:r>
      <w:r w:rsidRPr="00F87B3D">
        <w:rPr>
          <w:rFonts w:hint="eastAsia"/>
          <w:b/>
          <w:sz w:val="30"/>
          <w:szCs w:val="30"/>
        </w:rPr>
        <w:t>个人</w:t>
      </w:r>
      <w:r w:rsidRPr="00F87B3D">
        <w:rPr>
          <w:b/>
          <w:sz w:val="30"/>
          <w:szCs w:val="30"/>
        </w:rPr>
        <w:t>表</w:t>
      </w:r>
    </w:p>
    <w:p w14:paraId="166F280C" w14:textId="77777777" w:rsidR="0032240A" w:rsidRPr="00F87B3D" w:rsidRDefault="0032240A">
      <w:pPr>
        <w:jc w:val="center"/>
        <w:rPr>
          <w:b/>
          <w:sz w:val="30"/>
          <w:szCs w:val="30"/>
        </w:rPr>
      </w:pPr>
    </w:p>
    <w:p w14:paraId="4160019E" w14:textId="77777777" w:rsidR="0032240A" w:rsidRPr="00F87B3D" w:rsidRDefault="009F284D">
      <w:r w:rsidRPr="00F87B3D">
        <w:rPr>
          <w:rFonts w:hint="eastAsia"/>
        </w:rPr>
        <w:t>项目编号：</w:t>
      </w:r>
    </w:p>
    <w:p w14:paraId="1B2AD927" w14:textId="77777777" w:rsidR="0032240A" w:rsidRPr="00F87B3D" w:rsidRDefault="009F284D">
      <w:r w:rsidRPr="00F87B3D">
        <w:rPr>
          <w:rFonts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FB6172" w:rsidRPr="00F87B3D" w14:paraId="1950ACE4" w14:textId="77777777">
        <w:trPr>
          <w:trHeight w:val="360"/>
        </w:trPr>
        <w:tc>
          <w:tcPr>
            <w:tcW w:w="828" w:type="dxa"/>
            <w:vMerge w:val="restart"/>
            <w:tcBorders>
              <w:top w:val="single" w:sz="4" w:space="0" w:color="auto"/>
              <w:left w:val="single" w:sz="4" w:space="0" w:color="auto"/>
              <w:right w:val="single" w:sz="4" w:space="0" w:color="auto"/>
            </w:tcBorders>
            <w:vAlign w:val="center"/>
          </w:tcPr>
          <w:p w14:paraId="55D95CF9" w14:textId="77777777" w:rsidR="0032240A" w:rsidRPr="00F87B3D" w:rsidRDefault="009F284D">
            <w:pPr>
              <w:spacing w:line="320" w:lineRule="exact"/>
              <w:jc w:val="center"/>
              <w:rPr>
                <w:b/>
                <w:szCs w:val="21"/>
              </w:rPr>
            </w:pPr>
            <w:r w:rsidRPr="00F87B3D">
              <w:rPr>
                <w:rFonts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14:paraId="0ED091F4" w14:textId="77777777" w:rsidR="0032240A" w:rsidRPr="00F87B3D" w:rsidRDefault="009F284D">
            <w:pPr>
              <w:spacing w:line="320" w:lineRule="exact"/>
              <w:jc w:val="center"/>
              <w:rPr>
                <w:b/>
                <w:szCs w:val="21"/>
              </w:rPr>
            </w:pPr>
            <w:r w:rsidRPr="00F87B3D">
              <w:rPr>
                <w:rFonts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14:paraId="727BFAC8" w14:textId="77777777" w:rsidR="0032240A" w:rsidRPr="00F87B3D" w:rsidRDefault="009F284D">
            <w:pPr>
              <w:spacing w:line="320" w:lineRule="exact"/>
              <w:jc w:val="center"/>
              <w:rPr>
                <w:b/>
                <w:szCs w:val="21"/>
              </w:rPr>
            </w:pPr>
            <w:r w:rsidRPr="00F87B3D">
              <w:rPr>
                <w:rFonts w:hint="eastAsia"/>
                <w:b/>
                <w:szCs w:val="21"/>
              </w:rPr>
              <w:t>投标单位名称及评审意见</w:t>
            </w:r>
          </w:p>
        </w:tc>
      </w:tr>
      <w:tr w:rsidR="00FB6172" w:rsidRPr="00F87B3D" w14:paraId="6C68499A" w14:textId="77777777">
        <w:trPr>
          <w:trHeight w:val="360"/>
        </w:trPr>
        <w:tc>
          <w:tcPr>
            <w:tcW w:w="828" w:type="dxa"/>
            <w:vMerge/>
            <w:tcBorders>
              <w:left w:val="single" w:sz="4" w:space="0" w:color="auto"/>
              <w:bottom w:val="single" w:sz="4" w:space="0" w:color="auto"/>
              <w:right w:val="single" w:sz="4" w:space="0" w:color="auto"/>
            </w:tcBorders>
            <w:vAlign w:val="center"/>
          </w:tcPr>
          <w:p w14:paraId="47055F66" w14:textId="77777777" w:rsidR="0032240A" w:rsidRPr="00F87B3D" w:rsidRDefault="0032240A">
            <w:pPr>
              <w:spacing w:line="320" w:lineRule="exact"/>
              <w:jc w:val="center"/>
              <w:rPr>
                <w:b/>
                <w:szCs w:val="21"/>
              </w:rPr>
            </w:pPr>
          </w:p>
        </w:tc>
        <w:tc>
          <w:tcPr>
            <w:tcW w:w="3249" w:type="dxa"/>
            <w:vMerge/>
            <w:tcBorders>
              <w:left w:val="single" w:sz="4" w:space="0" w:color="auto"/>
              <w:bottom w:val="single" w:sz="4" w:space="0" w:color="auto"/>
              <w:right w:val="single" w:sz="4" w:space="0" w:color="auto"/>
            </w:tcBorders>
            <w:vAlign w:val="center"/>
          </w:tcPr>
          <w:p w14:paraId="3429AB37"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D9A2AAE" w14:textId="77777777" w:rsidR="0032240A" w:rsidRPr="00F87B3D" w:rsidRDefault="009F284D">
            <w:pPr>
              <w:spacing w:line="320" w:lineRule="exact"/>
              <w:jc w:val="center"/>
              <w:rPr>
                <w:b/>
                <w:szCs w:val="21"/>
              </w:rPr>
            </w:pPr>
            <w:r w:rsidRPr="00F87B3D">
              <w:rPr>
                <w:rFonts w:hint="eastAsia"/>
                <w:b/>
                <w:szCs w:val="21"/>
              </w:rPr>
              <w:t>投标</w:t>
            </w:r>
            <w:proofErr w:type="gramStart"/>
            <w:r w:rsidRPr="00F87B3D">
              <w:rPr>
                <w:rFonts w:hint="eastAsia"/>
                <w:b/>
                <w:szCs w:val="21"/>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E643CE9" w14:textId="77777777" w:rsidR="0032240A" w:rsidRPr="00F87B3D" w:rsidRDefault="009F284D">
            <w:pPr>
              <w:spacing w:line="320" w:lineRule="exact"/>
              <w:jc w:val="center"/>
              <w:rPr>
                <w:b/>
                <w:szCs w:val="21"/>
              </w:rPr>
            </w:pPr>
            <w:r w:rsidRPr="00F87B3D">
              <w:rPr>
                <w:rFonts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14:paraId="46819F78"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5CF9CDA" w14:textId="77777777" w:rsidR="0032240A" w:rsidRPr="00F87B3D" w:rsidRDefault="0032240A">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8C1445E" w14:textId="77777777" w:rsidR="0032240A" w:rsidRPr="00F87B3D" w:rsidRDefault="0032240A">
            <w:pPr>
              <w:spacing w:line="320" w:lineRule="exact"/>
              <w:jc w:val="center"/>
              <w:rPr>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96896A6" w14:textId="77777777" w:rsidR="0032240A" w:rsidRPr="00F87B3D" w:rsidRDefault="0032240A">
            <w:pPr>
              <w:spacing w:line="320" w:lineRule="exact"/>
              <w:jc w:val="center"/>
              <w:rPr>
                <w:b/>
                <w:szCs w:val="21"/>
              </w:rPr>
            </w:pPr>
          </w:p>
        </w:tc>
      </w:tr>
      <w:tr w:rsidR="00FB6172" w:rsidRPr="00F87B3D" w14:paraId="29E03E98"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77DC76FA" w14:textId="77777777" w:rsidR="0032240A" w:rsidRPr="00F87B3D" w:rsidRDefault="009F284D">
            <w:pPr>
              <w:spacing w:line="320" w:lineRule="exact"/>
              <w:jc w:val="center"/>
              <w:rPr>
                <w:szCs w:val="21"/>
              </w:rPr>
            </w:pPr>
            <w:r w:rsidRPr="00F87B3D">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14:paraId="5FCD5386" w14:textId="77777777" w:rsidR="0032240A" w:rsidRPr="00F87B3D" w:rsidRDefault="009F284D">
            <w:pPr>
              <w:spacing w:line="320" w:lineRule="exact"/>
              <w:jc w:val="center"/>
              <w:rPr>
                <w:szCs w:val="21"/>
              </w:rPr>
            </w:pPr>
            <w:r w:rsidRPr="00F87B3D">
              <w:rPr>
                <w:rFonts w:hint="eastAsia"/>
                <w:szCs w:val="21"/>
              </w:rPr>
              <w:t>商务部分评审</w:t>
            </w:r>
            <w:r w:rsidRPr="00F87B3D">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0A1B83"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5CE56A5"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DEBA8E"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6A79F6C"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9BB0CE"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ADA75A5" w14:textId="77777777" w:rsidR="0032240A" w:rsidRPr="00F87B3D" w:rsidRDefault="0032240A">
            <w:pPr>
              <w:spacing w:line="320" w:lineRule="exact"/>
              <w:jc w:val="center"/>
              <w:rPr>
                <w:szCs w:val="21"/>
              </w:rPr>
            </w:pPr>
          </w:p>
        </w:tc>
      </w:tr>
      <w:tr w:rsidR="00FB6172" w:rsidRPr="00F87B3D" w14:paraId="279B5E27"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1ACE063E" w14:textId="77777777" w:rsidR="0032240A" w:rsidRPr="00F87B3D" w:rsidRDefault="009F284D">
            <w:pPr>
              <w:spacing w:line="320" w:lineRule="exact"/>
              <w:jc w:val="center"/>
              <w:rPr>
                <w:rFonts w:ascii="宋体" w:hAnsi="宋体"/>
                <w:szCs w:val="21"/>
              </w:rPr>
            </w:pPr>
            <w:r w:rsidRPr="00F87B3D">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14:paraId="6CD234C3" w14:textId="77777777" w:rsidR="0032240A" w:rsidRPr="00F87B3D" w:rsidRDefault="009F284D">
            <w:pPr>
              <w:spacing w:line="320" w:lineRule="exact"/>
              <w:jc w:val="center"/>
              <w:rPr>
                <w:szCs w:val="21"/>
              </w:rPr>
            </w:pPr>
            <w:r w:rsidRPr="00F87B3D">
              <w:rPr>
                <w:rFonts w:hint="eastAsia"/>
                <w:szCs w:val="21"/>
              </w:rPr>
              <w:t>商务部分评审</w:t>
            </w:r>
            <w:r w:rsidRPr="00F87B3D">
              <w:rPr>
                <w:rFonts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3F1E8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B837E28"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E8B9F31"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D6712C2"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6479555"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338DDA2" w14:textId="77777777" w:rsidR="0032240A" w:rsidRPr="00F87B3D" w:rsidRDefault="0032240A">
            <w:pPr>
              <w:spacing w:line="320" w:lineRule="exact"/>
              <w:jc w:val="center"/>
              <w:rPr>
                <w:szCs w:val="21"/>
              </w:rPr>
            </w:pPr>
          </w:p>
        </w:tc>
      </w:tr>
      <w:tr w:rsidR="00FB6172" w:rsidRPr="00F87B3D" w14:paraId="7884DE41"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E77D0E4"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259582B0"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3C354D4"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9A4061"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A48A59"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A5C729E"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A5DBA9"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0E8A815" w14:textId="77777777" w:rsidR="0032240A" w:rsidRPr="00F87B3D" w:rsidRDefault="0032240A">
            <w:pPr>
              <w:spacing w:line="320" w:lineRule="exact"/>
              <w:jc w:val="center"/>
              <w:rPr>
                <w:szCs w:val="21"/>
              </w:rPr>
            </w:pPr>
          </w:p>
        </w:tc>
      </w:tr>
      <w:tr w:rsidR="00FB6172" w:rsidRPr="00F87B3D" w14:paraId="44DEF2F4"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1C4F5F66"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2C0B8DC5"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24A7D81"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EBDADE2"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C47FC9"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666FCD7"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FE8E23"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B9F99E0" w14:textId="77777777" w:rsidR="0032240A" w:rsidRPr="00F87B3D" w:rsidRDefault="0032240A">
            <w:pPr>
              <w:spacing w:line="320" w:lineRule="exact"/>
              <w:jc w:val="center"/>
              <w:rPr>
                <w:szCs w:val="21"/>
              </w:rPr>
            </w:pPr>
          </w:p>
        </w:tc>
      </w:tr>
      <w:tr w:rsidR="00FB6172" w:rsidRPr="00F87B3D" w14:paraId="56C99741"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381B468B"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096E1C6A"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44C0C8"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8A4B44A"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1A5497B"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D00E246"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F59B87"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A5C6CE0" w14:textId="77777777" w:rsidR="0032240A" w:rsidRPr="00F87B3D" w:rsidRDefault="0032240A">
            <w:pPr>
              <w:spacing w:line="320" w:lineRule="exact"/>
              <w:jc w:val="center"/>
              <w:rPr>
                <w:szCs w:val="21"/>
              </w:rPr>
            </w:pPr>
          </w:p>
        </w:tc>
      </w:tr>
      <w:tr w:rsidR="00FB6172" w:rsidRPr="00F87B3D" w14:paraId="13FFC42E"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EBC7634"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14:paraId="6F0F5758"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A96BC7C"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3C9C214"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E275BB9"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6F6959C"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CD64D80"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467FA72" w14:textId="77777777" w:rsidR="0032240A" w:rsidRPr="00F87B3D" w:rsidRDefault="0032240A">
            <w:pPr>
              <w:spacing w:line="320" w:lineRule="exact"/>
              <w:jc w:val="center"/>
              <w:rPr>
                <w:szCs w:val="21"/>
              </w:rPr>
            </w:pPr>
          </w:p>
        </w:tc>
      </w:tr>
      <w:tr w:rsidR="00FB6172" w:rsidRPr="00F87B3D" w14:paraId="7AC56FF4"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5615C73E" w14:textId="77777777" w:rsidR="0032240A" w:rsidRPr="00F87B3D" w:rsidRDefault="0032240A">
            <w:pPr>
              <w:spacing w:line="320" w:lineRule="exact"/>
              <w:jc w:val="center"/>
              <w:rPr>
                <w:rFonts w:ascii="宋体" w:hAnsi="宋体"/>
                <w:szCs w:val="21"/>
              </w:rPr>
            </w:pPr>
          </w:p>
        </w:tc>
        <w:tc>
          <w:tcPr>
            <w:tcW w:w="3249" w:type="dxa"/>
            <w:tcBorders>
              <w:top w:val="single" w:sz="4" w:space="0" w:color="auto"/>
              <w:left w:val="single" w:sz="4" w:space="0" w:color="auto"/>
              <w:right w:val="single" w:sz="4" w:space="0" w:color="auto"/>
            </w:tcBorders>
            <w:vAlign w:val="center"/>
          </w:tcPr>
          <w:p w14:paraId="1C8967A6"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14:paraId="5E5A01C7"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14:paraId="3E030B28" w14:textId="77777777" w:rsidR="0032240A" w:rsidRPr="00F87B3D" w:rsidRDefault="0032240A">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14:paraId="15CFCB89"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14:paraId="5FBFFD9E" w14:textId="77777777" w:rsidR="0032240A" w:rsidRPr="00F87B3D" w:rsidRDefault="0032240A">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14:paraId="63716EBD" w14:textId="77777777" w:rsidR="0032240A" w:rsidRPr="00F87B3D" w:rsidRDefault="0032240A">
            <w:pPr>
              <w:spacing w:line="320" w:lineRule="exact"/>
              <w:jc w:val="center"/>
              <w:rPr>
                <w:szCs w:val="21"/>
              </w:rPr>
            </w:pPr>
          </w:p>
        </w:tc>
        <w:tc>
          <w:tcPr>
            <w:tcW w:w="1842" w:type="dxa"/>
            <w:tcBorders>
              <w:top w:val="single" w:sz="4" w:space="0" w:color="auto"/>
              <w:left w:val="single" w:sz="4" w:space="0" w:color="auto"/>
              <w:right w:val="single" w:sz="4" w:space="0" w:color="auto"/>
            </w:tcBorders>
            <w:vAlign w:val="center"/>
          </w:tcPr>
          <w:p w14:paraId="11B2286C" w14:textId="77777777" w:rsidR="0032240A" w:rsidRPr="00F87B3D" w:rsidRDefault="0032240A">
            <w:pPr>
              <w:spacing w:line="320" w:lineRule="exact"/>
              <w:jc w:val="center"/>
              <w:rPr>
                <w:szCs w:val="21"/>
              </w:rPr>
            </w:pPr>
          </w:p>
        </w:tc>
      </w:tr>
    </w:tbl>
    <w:p w14:paraId="0364D0BE" w14:textId="77777777" w:rsidR="0032240A" w:rsidRPr="00F87B3D" w:rsidRDefault="0032240A"/>
    <w:p w14:paraId="4DA8A81E" w14:textId="77777777" w:rsidR="0032240A" w:rsidRPr="00F87B3D" w:rsidRDefault="009F284D">
      <w:r w:rsidRPr="00F87B3D">
        <w:br w:type="page"/>
      </w:r>
    </w:p>
    <w:p w14:paraId="5A466F59" w14:textId="77777777" w:rsidR="0032240A" w:rsidRPr="00F87B3D" w:rsidRDefault="0032240A">
      <w:pPr>
        <w:sectPr w:rsidR="0032240A" w:rsidRPr="00F87B3D">
          <w:pgSz w:w="16838" w:h="11906" w:orient="landscape"/>
          <w:pgMar w:top="1797" w:right="1440" w:bottom="1797" w:left="1440" w:header="851" w:footer="992" w:gutter="0"/>
          <w:cols w:space="425"/>
          <w:docGrid w:linePitch="312"/>
        </w:sectPr>
      </w:pPr>
    </w:p>
    <w:p w14:paraId="5B2A8B1D" w14:textId="77777777" w:rsidR="0032240A" w:rsidRPr="00F87B3D" w:rsidRDefault="009F284D">
      <w:pPr>
        <w:jc w:val="center"/>
        <w:rPr>
          <w:b/>
          <w:sz w:val="30"/>
          <w:szCs w:val="30"/>
        </w:rPr>
      </w:pPr>
      <w:r w:rsidRPr="00F87B3D">
        <w:rPr>
          <w:rFonts w:hint="eastAsia"/>
          <w:b/>
          <w:sz w:val="30"/>
          <w:szCs w:val="30"/>
        </w:rPr>
        <w:lastRenderedPageBreak/>
        <w:t>商务部分</w:t>
      </w:r>
      <w:r w:rsidRPr="00F87B3D">
        <w:rPr>
          <w:b/>
          <w:sz w:val="30"/>
          <w:szCs w:val="30"/>
        </w:rPr>
        <w:t>评审结果汇总表</w:t>
      </w:r>
    </w:p>
    <w:p w14:paraId="0A27B2F4" w14:textId="77777777" w:rsidR="0032240A" w:rsidRPr="00F87B3D" w:rsidRDefault="009F284D">
      <w:r w:rsidRPr="00F87B3D">
        <w:rPr>
          <w:rFonts w:hint="eastAsia"/>
        </w:rPr>
        <w:t>项目编号：</w:t>
      </w:r>
    </w:p>
    <w:p w14:paraId="3008DED5" w14:textId="77777777" w:rsidR="0032240A" w:rsidRPr="00F87B3D" w:rsidRDefault="009F284D">
      <w:r w:rsidRPr="00F87B3D">
        <w:rPr>
          <w:rFonts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FB6172" w:rsidRPr="00F87B3D" w14:paraId="4A0127EB" w14:textId="77777777">
        <w:trPr>
          <w:trHeight w:val="452"/>
        </w:trPr>
        <w:tc>
          <w:tcPr>
            <w:tcW w:w="360" w:type="dxa"/>
            <w:vMerge w:val="restart"/>
            <w:tcBorders>
              <w:top w:val="single" w:sz="4" w:space="0" w:color="auto"/>
              <w:left w:val="single" w:sz="4" w:space="0" w:color="auto"/>
              <w:right w:val="single" w:sz="4" w:space="0" w:color="auto"/>
            </w:tcBorders>
            <w:vAlign w:val="center"/>
          </w:tcPr>
          <w:p w14:paraId="5F5960F3" w14:textId="77777777" w:rsidR="0032240A" w:rsidRPr="00F87B3D" w:rsidRDefault="009F284D">
            <w:pPr>
              <w:spacing w:line="320" w:lineRule="exact"/>
              <w:jc w:val="center"/>
              <w:rPr>
                <w:b/>
                <w:szCs w:val="21"/>
              </w:rPr>
            </w:pPr>
            <w:r w:rsidRPr="00F87B3D">
              <w:rPr>
                <w:b/>
                <w:szCs w:val="21"/>
              </w:rPr>
              <w:t>序号</w:t>
            </w:r>
          </w:p>
        </w:tc>
        <w:tc>
          <w:tcPr>
            <w:tcW w:w="2340" w:type="dxa"/>
            <w:vMerge w:val="restart"/>
            <w:tcBorders>
              <w:top w:val="single" w:sz="4" w:space="0" w:color="auto"/>
              <w:left w:val="single" w:sz="4" w:space="0" w:color="auto"/>
              <w:right w:val="single" w:sz="4" w:space="0" w:color="auto"/>
            </w:tcBorders>
            <w:vAlign w:val="center"/>
          </w:tcPr>
          <w:p w14:paraId="02E946BD" w14:textId="77777777" w:rsidR="0032240A" w:rsidRPr="00F87B3D" w:rsidRDefault="009F284D">
            <w:pPr>
              <w:spacing w:line="320" w:lineRule="exact"/>
              <w:jc w:val="center"/>
              <w:rPr>
                <w:b/>
                <w:szCs w:val="21"/>
              </w:rPr>
            </w:pPr>
            <w:r w:rsidRPr="00F87B3D">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14:paraId="4A4B68D2" w14:textId="77777777" w:rsidR="0032240A" w:rsidRPr="00F87B3D" w:rsidRDefault="009F284D">
            <w:pPr>
              <w:spacing w:line="320" w:lineRule="exact"/>
              <w:jc w:val="center"/>
              <w:rPr>
                <w:b/>
                <w:szCs w:val="21"/>
              </w:rPr>
            </w:pPr>
            <w:r w:rsidRPr="00F87B3D">
              <w:rPr>
                <w:b/>
                <w:szCs w:val="21"/>
              </w:rPr>
              <w:t>投标人及</w:t>
            </w:r>
            <w:r w:rsidRPr="00F87B3D">
              <w:rPr>
                <w:rFonts w:hint="eastAsia"/>
                <w:b/>
                <w:szCs w:val="21"/>
              </w:rPr>
              <w:t>商务部分</w:t>
            </w:r>
            <w:r w:rsidRPr="00F87B3D">
              <w:rPr>
                <w:b/>
                <w:szCs w:val="21"/>
              </w:rPr>
              <w:t>评审结果</w:t>
            </w:r>
          </w:p>
        </w:tc>
      </w:tr>
      <w:tr w:rsidR="00FB6172" w:rsidRPr="00F87B3D" w14:paraId="099E7BCC" w14:textId="77777777">
        <w:trPr>
          <w:trHeight w:val="250"/>
        </w:trPr>
        <w:tc>
          <w:tcPr>
            <w:tcW w:w="360" w:type="dxa"/>
            <w:vMerge/>
            <w:tcBorders>
              <w:left w:val="single" w:sz="4" w:space="0" w:color="auto"/>
              <w:bottom w:val="single" w:sz="4" w:space="0" w:color="auto"/>
              <w:right w:val="single" w:sz="4" w:space="0" w:color="auto"/>
            </w:tcBorders>
            <w:vAlign w:val="center"/>
          </w:tcPr>
          <w:p w14:paraId="296534DE" w14:textId="77777777" w:rsidR="0032240A" w:rsidRPr="00F87B3D" w:rsidRDefault="0032240A">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14:paraId="2AAA01F7"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571A27FC" w14:textId="77777777" w:rsidR="0032240A" w:rsidRPr="00F87B3D" w:rsidRDefault="009F284D">
            <w:pPr>
              <w:spacing w:line="320" w:lineRule="exact"/>
              <w:jc w:val="center"/>
              <w:rPr>
                <w:szCs w:val="21"/>
              </w:rPr>
            </w:pPr>
            <w:r w:rsidRPr="00F87B3D">
              <w:rPr>
                <w:szCs w:val="21"/>
              </w:rPr>
              <w:t>投标人</w:t>
            </w:r>
            <w:proofErr w:type="gramStart"/>
            <w:r w:rsidRPr="00F87B3D">
              <w:rPr>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7CE4C9" w14:textId="77777777" w:rsidR="0032240A" w:rsidRPr="00F87B3D" w:rsidRDefault="009F284D">
            <w:pPr>
              <w:spacing w:line="320" w:lineRule="exact"/>
              <w:jc w:val="center"/>
              <w:rPr>
                <w:szCs w:val="21"/>
              </w:rPr>
            </w:pPr>
            <w:r w:rsidRPr="00F87B3D">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14:paraId="4F61BE9F"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14:paraId="73DABE2A"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29BE3A62"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01D29573"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06BC1A13" w14:textId="77777777" w:rsidR="0032240A" w:rsidRPr="00F87B3D" w:rsidRDefault="0032240A">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14:paraId="7940EE58" w14:textId="77777777" w:rsidR="0032240A" w:rsidRPr="00F87B3D" w:rsidRDefault="0032240A">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14:paraId="4B049394" w14:textId="77777777" w:rsidR="0032240A" w:rsidRPr="00F87B3D" w:rsidRDefault="0032240A">
            <w:pPr>
              <w:spacing w:line="320" w:lineRule="exact"/>
              <w:rPr>
                <w:szCs w:val="21"/>
              </w:rPr>
            </w:pPr>
          </w:p>
        </w:tc>
      </w:tr>
      <w:tr w:rsidR="00FB6172" w:rsidRPr="00F87B3D" w14:paraId="309E81BA" w14:textId="77777777">
        <w:trPr>
          <w:trHeight w:val="484"/>
        </w:trPr>
        <w:tc>
          <w:tcPr>
            <w:tcW w:w="360" w:type="dxa"/>
            <w:tcBorders>
              <w:top w:val="single" w:sz="4" w:space="0" w:color="auto"/>
              <w:left w:val="single" w:sz="4" w:space="0" w:color="auto"/>
              <w:bottom w:val="single" w:sz="4" w:space="0" w:color="auto"/>
              <w:right w:val="single" w:sz="4" w:space="0" w:color="auto"/>
            </w:tcBorders>
            <w:vAlign w:val="center"/>
          </w:tcPr>
          <w:p w14:paraId="1FFFEB39" w14:textId="77777777" w:rsidR="0032240A" w:rsidRPr="00F87B3D" w:rsidRDefault="009F284D">
            <w:pPr>
              <w:spacing w:line="320" w:lineRule="exact"/>
              <w:jc w:val="center"/>
              <w:rPr>
                <w:szCs w:val="21"/>
              </w:rPr>
            </w:pPr>
            <w:r w:rsidRPr="00F87B3D">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37EFA055" w14:textId="77777777" w:rsidR="0032240A" w:rsidRPr="00F87B3D" w:rsidRDefault="009F284D">
            <w:pPr>
              <w:spacing w:line="320" w:lineRule="exact"/>
              <w:jc w:val="center"/>
              <w:rPr>
                <w:szCs w:val="21"/>
              </w:rPr>
            </w:pPr>
            <w:r w:rsidRPr="00F87B3D">
              <w:rPr>
                <w:rFonts w:hint="eastAsia"/>
              </w:rPr>
              <w:t>商务部分评审</w:t>
            </w:r>
            <w:r w:rsidRPr="00F87B3D">
              <w:rPr>
                <w:rFonts w:hint="eastAsia"/>
              </w:rPr>
              <w:t>1</w:t>
            </w:r>
          </w:p>
        </w:tc>
        <w:tc>
          <w:tcPr>
            <w:tcW w:w="1548" w:type="dxa"/>
            <w:tcBorders>
              <w:top w:val="single" w:sz="4" w:space="0" w:color="auto"/>
              <w:left w:val="single" w:sz="4" w:space="0" w:color="auto"/>
              <w:bottom w:val="single" w:sz="4" w:space="0" w:color="auto"/>
              <w:right w:val="single" w:sz="4" w:space="0" w:color="auto"/>
            </w:tcBorders>
            <w:vAlign w:val="center"/>
          </w:tcPr>
          <w:p w14:paraId="7EE6A050"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0A1092E"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6CEA2E1B"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6EF7C083"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31A1416D"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1257B25D"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4962635D"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E8ACEDC"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0E2EB33A" w14:textId="77777777" w:rsidR="0032240A" w:rsidRPr="00F87B3D" w:rsidRDefault="0032240A">
            <w:pPr>
              <w:spacing w:line="320" w:lineRule="exact"/>
              <w:jc w:val="center"/>
              <w:rPr>
                <w:szCs w:val="21"/>
              </w:rPr>
            </w:pPr>
          </w:p>
        </w:tc>
      </w:tr>
      <w:tr w:rsidR="00FB6172" w:rsidRPr="00F87B3D" w14:paraId="7AF1CDDE" w14:textId="77777777">
        <w:trPr>
          <w:trHeight w:val="547"/>
        </w:trPr>
        <w:tc>
          <w:tcPr>
            <w:tcW w:w="360" w:type="dxa"/>
            <w:tcBorders>
              <w:top w:val="single" w:sz="4" w:space="0" w:color="auto"/>
              <w:left w:val="single" w:sz="4" w:space="0" w:color="auto"/>
              <w:bottom w:val="single" w:sz="4" w:space="0" w:color="auto"/>
              <w:right w:val="single" w:sz="4" w:space="0" w:color="auto"/>
            </w:tcBorders>
            <w:vAlign w:val="center"/>
          </w:tcPr>
          <w:p w14:paraId="4BE38540" w14:textId="77777777" w:rsidR="0032240A" w:rsidRPr="00F87B3D" w:rsidRDefault="009F284D">
            <w:pPr>
              <w:spacing w:line="320" w:lineRule="exact"/>
              <w:jc w:val="center"/>
              <w:rPr>
                <w:szCs w:val="21"/>
              </w:rPr>
            </w:pPr>
            <w:r w:rsidRPr="00F87B3D">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727BC96E" w14:textId="77777777" w:rsidR="0032240A" w:rsidRPr="00F87B3D" w:rsidRDefault="009F284D">
            <w:pPr>
              <w:spacing w:line="320" w:lineRule="exact"/>
              <w:jc w:val="center"/>
              <w:rPr>
                <w:szCs w:val="21"/>
              </w:rPr>
            </w:pPr>
            <w:r w:rsidRPr="00F87B3D">
              <w:rPr>
                <w:rFonts w:hint="eastAsia"/>
              </w:rPr>
              <w:t>商务部分评审</w:t>
            </w:r>
            <w:r w:rsidRPr="00F87B3D">
              <w:rPr>
                <w:rFonts w:hint="eastAsia"/>
              </w:rPr>
              <w:t>2</w:t>
            </w:r>
          </w:p>
        </w:tc>
        <w:tc>
          <w:tcPr>
            <w:tcW w:w="1548" w:type="dxa"/>
            <w:tcBorders>
              <w:top w:val="single" w:sz="4" w:space="0" w:color="auto"/>
              <w:left w:val="single" w:sz="4" w:space="0" w:color="auto"/>
              <w:bottom w:val="single" w:sz="4" w:space="0" w:color="auto"/>
              <w:right w:val="single" w:sz="4" w:space="0" w:color="auto"/>
            </w:tcBorders>
            <w:vAlign w:val="center"/>
          </w:tcPr>
          <w:p w14:paraId="11EB715B"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0687538"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1265B1EC"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626776A3"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363F2521"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2F803BA1"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657C64C1"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70323513"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12B087F" w14:textId="77777777" w:rsidR="0032240A" w:rsidRPr="00F87B3D" w:rsidRDefault="0032240A">
            <w:pPr>
              <w:spacing w:line="320" w:lineRule="exact"/>
              <w:jc w:val="center"/>
              <w:rPr>
                <w:szCs w:val="21"/>
              </w:rPr>
            </w:pPr>
          </w:p>
        </w:tc>
      </w:tr>
      <w:tr w:rsidR="00FB6172" w:rsidRPr="00F87B3D" w14:paraId="7A77BD8C" w14:textId="77777777">
        <w:trPr>
          <w:trHeight w:val="555"/>
        </w:trPr>
        <w:tc>
          <w:tcPr>
            <w:tcW w:w="360" w:type="dxa"/>
            <w:tcBorders>
              <w:top w:val="single" w:sz="4" w:space="0" w:color="auto"/>
              <w:left w:val="single" w:sz="4" w:space="0" w:color="auto"/>
              <w:bottom w:val="single" w:sz="4" w:space="0" w:color="auto"/>
              <w:right w:val="single" w:sz="4" w:space="0" w:color="auto"/>
            </w:tcBorders>
            <w:vAlign w:val="center"/>
          </w:tcPr>
          <w:p w14:paraId="2973C6C5" w14:textId="77777777" w:rsidR="0032240A" w:rsidRPr="00F87B3D" w:rsidRDefault="0032240A">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599D36A0"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7F4587C4"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9765CC5"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3CD1C111"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5E8784D"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25BF49E"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2CC438A7"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EBE1DAE"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E859332"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456CD016" w14:textId="77777777" w:rsidR="0032240A" w:rsidRPr="00F87B3D" w:rsidRDefault="0032240A">
            <w:pPr>
              <w:spacing w:line="320" w:lineRule="exact"/>
              <w:jc w:val="center"/>
              <w:rPr>
                <w:szCs w:val="21"/>
              </w:rPr>
            </w:pPr>
          </w:p>
        </w:tc>
      </w:tr>
      <w:tr w:rsidR="00FB6172" w:rsidRPr="00F87B3D" w14:paraId="4F5B4ECC"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5EAF90BB" w14:textId="77777777" w:rsidR="0032240A" w:rsidRPr="00F87B3D" w:rsidRDefault="009F284D">
            <w:pPr>
              <w:spacing w:line="320" w:lineRule="exact"/>
              <w:jc w:val="center"/>
              <w:rPr>
                <w:szCs w:val="21"/>
              </w:rPr>
            </w:pPr>
            <w:r w:rsidRPr="00F87B3D">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14:paraId="10502CEE"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6ED85583"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C55857C"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77EEF2D6"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4E6E146"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485CF2B3"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30D7A6AD"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C221908"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23272E1C"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3120B8B9" w14:textId="77777777" w:rsidR="0032240A" w:rsidRPr="00F87B3D" w:rsidRDefault="0032240A">
            <w:pPr>
              <w:spacing w:line="320" w:lineRule="exact"/>
              <w:jc w:val="center"/>
              <w:rPr>
                <w:szCs w:val="21"/>
              </w:rPr>
            </w:pPr>
          </w:p>
        </w:tc>
      </w:tr>
      <w:tr w:rsidR="00FB6172" w:rsidRPr="00F87B3D" w14:paraId="49CB34B3" w14:textId="77777777">
        <w:trPr>
          <w:trHeight w:val="429"/>
        </w:trPr>
        <w:tc>
          <w:tcPr>
            <w:tcW w:w="360" w:type="dxa"/>
            <w:tcBorders>
              <w:top w:val="single" w:sz="4" w:space="0" w:color="auto"/>
              <w:left w:val="single" w:sz="4" w:space="0" w:color="auto"/>
              <w:bottom w:val="single" w:sz="4" w:space="0" w:color="auto"/>
              <w:right w:val="single" w:sz="4" w:space="0" w:color="auto"/>
            </w:tcBorders>
            <w:vAlign w:val="center"/>
          </w:tcPr>
          <w:p w14:paraId="7CEACDC9" w14:textId="77777777" w:rsidR="0032240A" w:rsidRPr="00F87B3D" w:rsidRDefault="009F284D">
            <w:pPr>
              <w:spacing w:line="320" w:lineRule="exact"/>
              <w:jc w:val="center"/>
              <w:rPr>
                <w:szCs w:val="21"/>
              </w:rPr>
            </w:pPr>
            <w:r w:rsidRPr="00F87B3D">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14:paraId="56E58484"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3E199664"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6AB5D61"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272A5763"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1E674244"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7A65E13F"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317F3715"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870EA94"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1EE43AAF"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34AC1C6C" w14:textId="77777777" w:rsidR="0032240A" w:rsidRPr="00F87B3D" w:rsidRDefault="0032240A">
            <w:pPr>
              <w:spacing w:line="320" w:lineRule="exact"/>
              <w:jc w:val="center"/>
              <w:rPr>
                <w:szCs w:val="21"/>
              </w:rPr>
            </w:pPr>
          </w:p>
        </w:tc>
      </w:tr>
      <w:tr w:rsidR="00FB6172" w:rsidRPr="00F87B3D" w14:paraId="1A5C77E1" w14:textId="77777777">
        <w:trPr>
          <w:trHeight w:val="549"/>
        </w:trPr>
        <w:tc>
          <w:tcPr>
            <w:tcW w:w="360" w:type="dxa"/>
            <w:tcBorders>
              <w:top w:val="single" w:sz="4" w:space="0" w:color="auto"/>
              <w:left w:val="single" w:sz="4" w:space="0" w:color="auto"/>
              <w:bottom w:val="single" w:sz="4" w:space="0" w:color="auto"/>
              <w:right w:val="single" w:sz="4" w:space="0" w:color="auto"/>
            </w:tcBorders>
            <w:vAlign w:val="center"/>
          </w:tcPr>
          <w:p w14:paraId="13B18C39" w14:textId="77777777" w:rsidR="0032240A" w:rsidRPr="00F87B3D" w:rsidRDefault="009F284D">
            <w:pPr>
              <w:spacing w:line="320" w:lineRule="exact"/>
              <w:jc w:val="center"/>
            </w:pPr>
            <w:r w:rsidRPr="00F87B3D">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1D5D2E57" w14:textId="77777777" w:rsidR="0032240A" w:rsidRPr="00F87B3D" w:rsidRDefault="0032240A">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vAlign w:val="center"/>
          </w:tcPr>
          <w:p w14:paraId="1AC78BF6"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451135D"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6560BD0F"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4B41E667"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3A30E438"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00B01A47"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EECD8C6"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F4532F8"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CC13007" w14:textId="77777777" w:rsidR="0032240A" w:rsidRPr="00F87B3D" w:rsidRDefault="0032240A">
            <w:pPr>
              <w:spacing w:line="320" w:lineRule="exact"/>
              <w:jc w:val="center"/>
              <w:rPr>
                <w:szCs w:val="21"/>
              </w:rPr>
            </w:pPr>
          </w:p>
        </w:tc>
      </w:tr>
      <w:tr w:rsidR="00FB6172" w:rsidRPr="00F87B3D" w14:paraId="6A2B3D85" w14:textId="77777777">
        <w:trPr>
          <w:trHeight w:val="556"/>
        </w:trPr>
        <w:tc>
          <w:tcPr>
            <w:tcW w:w="360" w:type="dxa"/>
            <w:tcBorders>
              <w:top w:val="single" w:sz="4" w:space="0" w:color="auto"/>
              <w:left w:val="single" w:sz="4" w:space="0" w:color="auto"/>
              <w:bottom w:val="single" w:sz="4" w:space="0" w:color="auto"/>
              <w:right w:val="single" w:sz="4" w:space="0" w:color="auto"/>
            </w:tcBorders>
            <w:vAlign w:val="center"/>
          </w:tcPr>
          <w:p w14:paraId="686FA59D" w14:textId="77777777" w:rsidR="0032240A" w:rsidRPr="00F87B3D" w:rsidRDefault="009F284D">
            <w:pPr>
              <w:spacing w:line="320" w:lineRule="exact"/>
              <w:jc w:val="center"/>
              <w:rPr>
                <w:szCs w:val="21"/>
              </w:rPr>
            </w:pPr>
            <w:r w:rsidRPr="00F87B3D">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14:paraId="1E315EB0" w14:textId="77777777" w:rsidR="0032240A" w:rsidRPr="00F87B3D" w:rsidRDefault="0032240A">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14:paraId="670A59EE"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328F10E"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24B467A6"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37F922AC"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6BB3F261"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71666188"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FB886A1"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6511C1CD"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7544C44A" w14:textId="77777777" w:rsidR="0032240A" w:rsidRPr="00F87B3D" w:rsidRDefault="0032240A">
            <w:pPr>
              <w:spacing w:line="320" w:lineRule="exact"/>
              <w:jc w:val="center"/>
              <w:rPr>
                <w:szCs w:val="21"/>
              </w:rPr>
            </w:pPr>
          </w:p>
        </w:tc>
      </w:tr>
      <w:tr w:rsidR="00FB6172" w:rsidRPr="00F87B3D" w14:paraId="12EA546E" w14:textId="77777777">
        <w:trPr>
          <w:trHeight w:val="567"/>
        </w:trPr>
        <w:tc>
          <w:tcPr>
            <w:tcW w:w="360" w:type="dxa"/>
            <w:tcBorders>
              <w:top w:val="single" w:sz="4" w:space="0" w:color="auto"/>
              <w:left w:val="single" w:sz="4" w:space="0" w:color="auto"/>
              <w:bottom w:val="single" w:sz="4" w:space="0" w:color="auto"/>
              <w:right w:val="single" w:sz="4" w:space="0" w:color="auto"/>
            </w:tcBorders>
            <w:vAlign w:val="center"/>
          </w:tcPr>
          <w:p w14:paraId="17E4143A" w14:textId="77777777" w:rsidR="0032240A" w:rsidRPr="00F87B3D" w:rsidRDefault="0032240A">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23E8A0AE" w14:textId="77777777" w:rsidR="0032240A" w:rsidRPr="00F87B3D" w:rsidRDefault="009F284D">
            <w:pPr>
              <w:spacing w:line="320" w:lineRule="exact"/>
              <w:jc w:val="center"/>
            </w:pPr>
            <w:r w:rsidRPr="00F87B3D">
              <w:rPr>
                <w:rFonts w:hint="eastAsia"/>
              </w:rPr>
              <w:t>汇总</w:t>
            </w:r>
          </w:p>
        </w:tc>
        <w:tc>
          <w:tcPr>
            <w:tcW w:w="1548" w:type="dxa"/>
            <w:tcBorders>
              <w:top w:val="single" w:sz="4" w:space="0" w:color="auto"/>
              <w:left w:val="single" w:sz="4" w:space="0" w:color="auto"/>
              <w:bottom w:val="single" w:sz="4" w:space="0" w:color="auto"/>
              <w:right w:val="single" w:sz="4" w:space="0" w:color="auto"/>
            </w:tcBorders>
            <w:vAlign w:val="center"/>
          </w:tcPr>
          <w:p w14:paraId="2E69021D" w14:textId="77777777" w:rsidR="0032240A" w:rsidRPr="00F87B3D" w:rsidRDefault="0032240A">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D82D048" w14:textId="77777777" w:rsidR="0032240A" w:rsidRPr="00F87B3D" w:rsidRDefault="0032240A">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6E7D010B"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4C9DE740"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60BD5D96"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5BBC2D70"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D281BBF" w14:textId="77777777" w:rsidR="0032240A" w:rsidRPr="00F87B3D" w:rsidRDefault="0032240A">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14:paraId="66BD441A" w14:textId="77777777" w:rsidR="0032240A" w:rsidRPr="00F87B3D" w:rsidRDefault="0032240A">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05EA91DC" w14:textId="77777777" w:rsidR="0032240A" w:rsidRPr="00F87B3D" w:rsidRDefault="0032240A">
            <w:pPr>
              <w:spacing w:line="320" w:lineRule="exact"/>
              <w:jc w:val="center"/>
              <w:rPr>
                <w:szCs w:val="21"/>
              </w:rPr>
            </w:pPr>
          </w:p>
        </w:tc>
      </w:tr>
    </w:tbl>
    <w:p w14:paraId="42B5B995" w14:textId="77777777" w:rsidR="0032240A" w:rsidRPr="00F87B3D" w:rsidRDefault="0032240A">
      <w:pPr>
        <w:spacing w:line="360" w:lineRule="auto"/>
        <w:ind w:firstLineChars="200" w:firstLine="480"/>
        <w:jc w:val="left"/>
        <w:rPr>
          <w:sz w:val="24"/>
        </w:rPr>
      </w:pPr>
    </w:p>
    <w:p w14:paraId="509D56C1" w14:textId="77777777" w:rsidR="0032240A" w:rsidRPr="00F87B3D" w:rsidRDefault="0032240A">
      <w:pPr>
        <w:spacing w:line="360" w:lineRule="auto"/>
        <w:jc w:val="center"/>
        <w:rPr>
          <w:rFonts w:ascii="宋体" w:hAnsi="宋体"/>
          <w:b/>
          <w:sz w:val="36"/>
          <w:szCs w:val="36"/>
        </w:rPr>
      </w:pPr>
    </w:p>
    <w:p w14:paraId="3F160AD9" w14:textId="77777777" w:rsidR="0032240A" w:rsidRPr="00F87B3D" w:rsidRDefault="0032240A">
      <w:pPr>
        <w:spacing w:line="360" w:lineRule="auto"/>
        <w:jc w:val="center"/>
        <w:rPr>
          <w:rFonts w:ascii="宋体" w:hAnsi="宋体"/>
          <w:b/>
          <w:sz w:val="36"/>
          <w:szCs w:val="36"/>
        </w:rPr>
        <w:sectPr w:rsidR="0032240A" w:rsidRPr="00F87B3D">
          <w:pgSz w:w="16838" w:h="11906" w:orient="landscape"/>
          <w:pgMar w:top="1797" w:right="1440" w:bottom="1797" w:left="1440" w:header="851" w:footer="992" w:gutter="0"/>
          <w:cols w:space="425"/>
          <w:docGrid w:linePitch="312"/>
        </w:sectPr>
      </w:pPr>
    </w:p>
    <w:p w14:paraId="4BAAED6A" w14:textId="77777777" w:rsidR="0032240A" w:rsidRPr="00F87B3D" w:rsidRDefault="009F284D">
      <w:pPr>
        <w:spacing w:line="360" w:lineRule="auto"/>
        <w:jc w:val="left"/>
        <w:outlineLvl w:val="2"/>
        <w:rPr>
          <w:rFonts w:ascii="黑体" w:eastAsia="黑体" w:hAnsi="黑体"/>
          <w:sz w:val="28"/>
          <w:szCs w:val="27"/>
        </w:rPr>
      </w:pPr>
      <w:bookmarkStart w:id="163" w:name="_Toc121780157"/>
      <w:r w:rsidRPr="00F87B3D">
        <w:rPr>
          <w:rFonts w:ascii="黑体" w:eastAsia="黑体" w:hAnsi="黑体" w:hint="eastAsia"/>
          <w:sz w:val="28"/>
          <w:szCs w:val="27"/>
        </w:rPr>
        <w:lastRenderedPageBreak/>
        <w:t>附表6：投标报价评审得分记录表（格式）</w:t>
      </w:r>
      <w:bookmarkEnd w:id="163"/>
    </w:p>
    <w:p w14:paraId="7762D964" w14:textId="77777777" w:rsidR="0032240A" w:rsidRPr="00F87B3D" w:rsidRDefault="009F284D">
      <w:pPr>
        <w:jc w:val="center"/>
        <w:rPr>
          <w:b/>
          <w:sz w:val="32"/>
          <w:szCs w:val="32"/>
        </w:rPr>
      </w:pPr>
      <w:r w:rsidRPr="00F87B3D">
        <w:rPr>
          <w:rFonts w:hint="eastAsia"/>
          <w:b/>
          <w:sz w:val="32"/>
          <w:szCs w:val="32"/>
        </w:rPr>
        <w:t>评标委员会投标报价评审得分记录表一</w:t>
      </w:r>
    </w:p>
    <w:p w14:paraId="263AC206" w14:textId="77777777" w:rsidR="0032240A" w:rsidRPr="00F87B3D" w:rsidRDefault="009F284D">
      <w:pPr>
        <w:jc w:val="center"/>
        <w:rPr>
          <w:b/>
          <w:szCs w:val="21"/>
        </w:rPr>
      </w:pPr>
      <w:r w:rsidRPr="00F87B3D">
        <w:rPr>
          <w:rFonts w:hint="eastAsia"/>
          <w:b/>
          <w:szCs w:val="21"/>
        </w:rPr>
        <w:t>（用于计算评标基准价）</w:t>
      </w:r>
    </w:p>
    <w:p w14:paraId="37321AD9" w14:textId="77777777" w:rsidR="0032240A" w:rsidRPr="00F87B3D" w:rsidRDefault="009F284D">
      <w:pPr>
        <w:jc w:val="center"/>
        <w:rPr>
          <w:b/>
          <w:szCs w:val="21"/>
        </w:rPr>
      </w:pPr>
      <w:r w:rsidRPr="00F87B3D">
        <w:rPr>
          <w:rFonts w:hint="eastAsia"/>
          <w:b/>
          <w:szCs w:val="21"/>
        </w:rPr>
        <w:t>（</w:t>
      </w:r>
      <w:r w:rsidRPr="00F87B3D">
        <w:rPr>
          <w:rFonts w:ascii="仿宋_GB2312" w:eastAsia="仿宋_GB2312" w:hAnsi="宋体" w:hint="eastAsia"/>
          <w:b/>
          <w:szCs w:val="21"/>
        </w:rPr>
        <w:t>注：</w:t>
      </w:r>
      <w:r w:rsidRPr="00F87B3D">
        <w:rPr>
          <w:rFonts w:hint="eastAsia"/>
          <w:b/>
          <w:szCs w:val="21"/>
        </w:rPr>
        <w:t>适用于取全部投标报价计算算术平均值的）</w:t>
      </w:r>
    </w:p>
    <w:p w14:paraId="183CD94A" w14:textId="77777777" w:rsidR="0032240A" w:rsidRPr="00F87B3D" w:rsidRDefault="009F284D">
      <w:pPr>
        <w:spacing w:line="360" w:lineRule="auto"/>
        <w:rPr>
          <w:rFonts w:ascii="宋体" w:hAnsi="宋体"/>
          <w:b/>
          <w:szCs w:val="21"/>
        </w:rPr>
      </w:pPr>
      <w:r w:rsidRPr="00F87B3D">
        <w:rPr>
          <w:rFonts w:ascii="宋体" w:hAnsi="宋体" w:hint="eastAsia"/>
          <w:b/>
          <w:szCs w:val="21"/>
        </w:rPr>
        <w:t>项目编号：                               最高投标限价：元</w:t>
      </w:r>
    </w:p>
    <w:p w14:paraId="7168B948" w14:textId="77777777" w:rsidR="0032240A" w:rsidRPr="00F87B3D" w:rsidRDefault="009F284D">
      <w:pPr>
        <w:spacing w:line="360" w:lineRule="auto"/>
        <w:rPr>
          <w:rFonts w:ascii="宋体" w:hAnsi="宋体"/>
          <w:b/>
          <w:szCs w:val="21"/>
        </w:rPr>
      </w:pPr>
      <w:r w:rsidRPr="00F87B3D">
        <w:rPr>
          <w:rFonts w:ascii="宋体" w:hAnsi="宋体" w:hint="eastAsia"/>
          <w:b/>
          <w:szCs w:val="21"/>
        </w:rPr>
        <w:t>项目名称：                               评标基准价</w:t>
      </w:r>
      <w:proofErr w:type="gramStart"/>
      <w:r w:rsidRPr="00F87B3D">
        <w:rPr>
          <w:rFonts w:ascii="宋体" w:hAnsi="宋体" w:hint="eastAsia"/>
          <w:b/>
          <w:szCs w:val="21"/>
        </w:rPr>
        <w:t>下浮率</w:t>
      </w:r>
      <w:proofErr w:type="gramEnd"/>
      <w:r w:rsidRPr="00F87B3D">
        <w:rPr>
          <w:rFonts w:ascii="宋体" w:hAnsi="宋体" w:hint="eastAsia"/>
          <w:b/>
          <w:szCs w:val="21"/>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2340"/>
      </w:tblGrid>
      <w:tr w:rsidR="00FB6172" w:rsidRPr="00F87B3D" w14:paraId="36FD7ACE" w14:textId="77777777">
        <w:tc>
          <w:tcPr>
            <w:tcW w:w="648" w:type="dxa"/>
            <w:vAlign w:val="center"/>
          </w:tcPr>
          <w:p w14:paraId="5998F159" w14:textId="77777777" w:rsidR="0032240A" w:rsidRPr="00F87B3D" w:rsidRDefault="009F284D">
            <w:pPr>
              <w:jc w:val="center"/>
              <w:rPr>
                <w:rFonts w:ascii="宋体" w:hAnsi="宋体"/>
                <w:szCs w:val="21"/>
              </w:rPr>
            </w:pPr>
            <w:r w:rsidRPr="00F87B3D">
              <w:rPr>
                <w:rFonts w:ascii="宋体" w:hAnsi="宋体" w:hint="eastAsia"/>
                <w:szCs w:val="21"/>
              </w:rPr>
              <w:t>开标序号</w:t>
            </w:r>
          </w:p>
        </w:tc>
        <w:tc>
          <w:tcPr>
            <w:tcW w:w="5400" w:type="dxa"/>
            <w:vAlign w:val="center"/>
          </w:tcPr>
          <w:p w14:paraId="5B6FB647" w14:textId="77777777" w:rsidR="0032240A" w:rsidRPr="00F87B3D" w:rsidRDefault="009F284D">
            <w:pPr>
              <w:jc w:val="center"/>
              <w:rPr>
                <w:rFonts w:ascii="宋体" w:hAnsi="宋体"/>
                <w:szCs w:val="21"/>
              </w:rPr>
            </w:pPr>
            <w:r w:rsidRPr="00F87B3D">
              <w:rPr>
                <w:rFonts w:ascii="宋体" w:hAnsi="宋体" w:hint="eastAsia"/>
                <w:szCs w:val="21"/>
              </w:rPr>
              <w:t>投标人</w:t>
            </w:r>
          </w:p>
        </w:tc>
        <w:tc>
          <w:tcPr>
            <w:tcW w:w="2340" w:type="dxa"/>
            <w:vAlign w:val="center"/>
          </w:tcPr>
          <w:p w14:paraId="67B09E8D" w14:textId="77777777" w:rsidR="0032240A" w:rsidRPr="00F87B3D" w:rsidRDefault="009F284D">
            <w:pPr>
              <w:jc w:val="center"/>
              <w:rPr>
                <w:rFonts w:ascii="宋体" w:hAnsi="宋体"/>
                <w:strike/>
                <w:szCs w:val="21"/>
              </w:rPr>
            </w:pPr>
            <w:r w:rsidRPr="00F87B3D">
              <w:rPr>
                <w:rFonts w:ascii="宋体" w:hAnsi="宋体" w:hint="eastAsia"/>
                <w:szCs w:val="21"/>
              </w:rPr>
              <w:t>投标价</w:t>
            </w:r>
          </w:p>
          <w:p w14:paraId="7DBF827A" w14:textId="77777777" w:rsidR="0032240A" w:rsidRPr="00F87B3D" w:rsidRDefault="009F284D">
            <w:pPr>
              <w:jc w:val="center"/>
              <w:rPr>
                <w:rFonts w:ascii="宋体" w:hAnsi="宋体"/>
                <w:szCs w:val="21"/>
              </w:rPr>
            </w:pPr>
            <w:r w:rsidRPr="00F87B3D">
              <w:rPr>
                <w:rFonts w:ascii="宋体" w:hAnsi="宋体" w:hint="eastAsia"/>
                <w:szCs w:val="21"/>
              </w:rPr>
              <w:t>（元）</w:t>
            </w:r>
          </w:p>
        </w:tc>
      </w:tr>
      <w:tr w:rsidR="00FB6172" w:rsidRPr="00F87B3D" w14:paraId="7DD92116" w14:textId="77777777">
        <w:tc>
          <w:tcPr>
            <w:tcW w:w="648" w:type="dxa"/>
            <w:vAlign w:val="center"/>
          </w:tcPr>
          <w:p w14:paraId="355D0DAC" w14:textId="77777777" w:rsidR="0032240A" w:rsidRPr="00F87B3D" w:rsidRDefault="0032240A">
            <w:pPr>
              <w:spacing w:line="560" w:lineRule="exact"/>
              <w:jc w:val="center"/>
              <w:rPr>
                <w:rFonts w:ascii="黑体" w:eastAsia="黑体"/>
                <w:szCs w:val="21"/>
              </w:rPr>
            </w:pPr>
          </w:p>
        </w:tc>
        <w:tc>
          <w:tcPr>
            <w:tcW w:w="5400" w:type="dxa"/>
            <w:vAlign w:val="center"/>
          </w:tcPr>
          <w:p w14:paraId="4DE25B59" w14:textId="77777777" w:rsidR="0032240A" w:rsidRPr="00F87B3D" w:rsidRDefault="0032240A">
            <w:pPr>
              <w:spacing w:line="560" w:lineRule="exact"/>
              <w:jc w:val="center"/>
              <w:rPr>
                <w:rFonts w:ascii="黑体" w:eastAsia="黑体"/>
                <w:szCs w:val="21"/>
              </w:rPr>
            </w:pPr>
          </w:p>
        </w:tc>
        <w:tc>
          <w:tcPr>
            <w:tcW w:w="2340" w:type="dxa"/>
            <w:vAlign w:val="center"/>
          </w:tcPr>
          <w:p w14:paraId="7FD73354" w14:textId="77777777" w:rsidR="0032240A" w:rsidRPr="00F87B3D" w:rsidRDefault="0032240A">
            <w:pPr>
              <w:spacing w:line="560" w:lineRule="exact"/>
              <w:jc w:val="center"/>
              <w:rPr>
                <w:rFonts w:ascii="黑体" w:eastAsia="黑体"/>
                <w:szCs w:val="21"/>
              </w:rPr>
            </w:pPr>
          </w:p>
        </w:tc>
      </w:tr>
      <w:tr w:rsidR="00FB6172" w:rsidRPr="00F87B3D" w14:paraId="2516DF6A" w14:textId="77777777">
        <w:trPr>
          <w:trHeight w:val="583"/>
        </w:trPr>
        <w:tc>
          <w:tcPr>
            <w:tcW w:w="648" w:type="dxa"/>
          </w:tcPr>
          <w:p w14:paraId="0DD747B3" w14:textId="77777777" w:rsidR="0032240A" w:rsidRPr="00F87B3D" w:rsidRDefault="0032240A">
            <w:pPr>
              <w:spacing w:line="560" w:lineRule="exact"/>
              <w:rPr>
                <w:rFonts w:ascii="黑体" w:eastAsia="黑体"/>
                <w:szCs w:val="21"/>
              </w:rPr>
            </w:pPr>
          </w:p>
        </w:tc>
        <w:tc>
          <w:tcPr>
            <w:tcW w:w="5400" w:type="dxa"/>
          </w:tcPr>
          <w:p w14:paraId="16E65780" w14:textId="77777777" w:rsidR="0032240A" w:rsidRPr="00F87B3D" w:rsidRDefault="0032240A">
            <w:pPr>
              <w:spacing w:line="560" w:lineRule="exact"/>
              <w:rPr>
                <w:rFonts w:ascii="黑体" w:eastAsia="黑体"/>
                <w:szCs w:val="21"/>
              </w:rPr>
            </w:pPr>
          </w:p>
        </w:tc>
        <w:tc>
          <w:tcPr>
            <w:tcW w:w="2340" w:type="dxa"/>
            <w:vAlign w:val="center"/>
          </w:tcPr>
          <w:p w14:paraId="1DB78931" w14:textId="77777777" w:rsidR="0032240A" w:rsidRPr="00F87B3D" w:rsidRDefault="0032240A">
            <w:pPr>
              <w:spacing w:line="560" w:lineRule="exact"/>
              <w:jc w:val="center"/>
              <w:rPr>
                <w:rFonts w:ascii="黑体" w:eastAsia="黑体"/>
                <w:szCs w:val="21"/>
              </w:rPr>
            </w:pPr>
          </w:p>
        </w:tc>
      </w:tr>
      <w:tr w:rsidR="00FB6172" w:rsidRPr="00F87B3D" w14:paraId="250DBA13" w14:textId="77777777">
        <w:trPr>
          <w:trHeight w:val="229"/>
        </w:trPr>
        <w:tc>
          <w:tcPr>
            <w:tcW w:w="648" w:type="dxa"/>
          </w:tcPr>
          <w:p w14:paraId="7985AB56" w14:textId="77777777" w:rsidR="0032240A" w:rsidRPr="00F87B3D" w:rsidRDefault="0032240A">
            <w:pPr>
              <w:spacing w:line="560" w:lineRule="exact"/>
              <w:rPr>
                <w:rFonts w:ascii="黑体" w:eastAsia="黑体"/>
                <w:szCs w:val="21"/>
              </w:rPr>
            </w:pPr>
          </w:p>
        </w:tc>
        <w:tc>
          <w:tcPr>
            <w:tcW w:w="5400" w:type="dxa"/>
          </w:tcPr>
          <w:p w14:paraId="180B0D89" w14:textId="77777777" w:rsidR="0032240A" w:rsidRPr="00F87B3D" w:rsidRDefault="0032240A">
            <w:pPr>
              <w:spacing w:line="560" w:lineRule="exact"/>
              <w:rPr>
                <w:rFonts w:ascii="黑体" w:eastAsia="黑体"/>
                <w:szCs w:val="21"/>
              </w:rPr>
            </w:pPr>
          </w:p>
        </w:tc>
        <w:tc>
          <w:tcPr>
            <w:tcW w:w="2340" w:type="dxa"/>
            <w:vAlign w:val="center"/>
          </w:tcPr>
          <w:p w14:paraId="7B130E04" w14:textId="77777777" w:rsidR="0032240A" w:rsidRPr="00F87B3D" w:rsidRDefault="0032240A">
            <w:pPr>
              <w:spacing w:line="560" w:lineRule="exact"/>
              <w:jc w:val="center"/>
              <w:rPr>
                <w:rFonts w:ascii="黑体" w:eastAsia="黑体"/>
                <w:szCs w:val="21"/>
              </w:rPr>
            </w:pPr>
          </w:p>
        </w:tc>
      </w:tr>
      <w:tr w:rsidR="00FB6172" w:rsidRPr="00F87B3D" w14:paraId="0B1ADF8E" w14:textId="77777777">
        <w:trPr>
          <w:trHeight w:val="511"/>
        </w:trPr>
        <w:tc>
          <w:tcPr>
            <w:tcW w:w="648" w:type="dxa"/>
          </w:tcPr>
          <w:p w14:paraId="1AA81FE1" w14:textId="77777777" w:rsidR="0032240A" w:rsidRPr="00F87B3D" w:rsidRDefault="0032240A">
            <w:pPr>
              <w:spacing w:line="560" w:lineRule="exact"/>
              <w:rPr>
                <w:rFonts w:ascii="黑体" w:eastAsia="黑体"/>
                <w:szCs w:val="21"/>
              </w:rPr>
            </w:pPr>
          </w:p>
        </w:tc>
        <w:tc>
          <w:tcPr>
            <w:tcW w:w="5400" w:type="dxa"/>
          </w:tcPr>
          <w:p w14:paraId="3EDBBE53" w14:textId="77777777" w:rsidR="0032240A" w:rsidRPr="00F87B3D" w:rsidRDefault="0032240A">
            <w:pPr>
              <w:spacing w:line="560" w:lineRule="exact"/>
              <w:rPr>
                <w:rFonts w:ascii="黑体" w:eastAsia="黑体"/>
                <w:szCs w:val="21"/>
              </w:rPr>
            </w:pPr>
          </w:p>
        </w:tc>
        <w:tc>
          <w:tcPr>
            <w:tcW w:w="2340" w:type="dxa"/>
            <w:vAlign w:val="center"/>
          </w:tcPr>
          <w:p w14:paraId="0F2149DA" w14:textId="77777777" w:rsidR="0032240A" w:rsidRPr="00F87B3D" w:rsidRDefault="0032240A">
            <w:pPr>
              <w:spacing w:line="560" w:lineRule="exact"/>
              <w:jc w:val="center"/>
              <w:rPr>
                <w:rFonts w:ascii="黑体" w:eastAsia="黑体"/>
                <w:szCs w:val="21"/>
              </w:rPr>
            </w:pPr>
          </w:p>
        </w:tc>
      </w:tr>
      <w:tr w:rsidR="00FB6172" w:rsidRPr="00F87B3D" w14:paraId="01D41CE7" w14:textId="77777777">
        <w:tc>
          <w:tcPr>
            <w:tcW w:w="648" w:type="dxa"/>
          </w:tcPr>
          <w:p w14:paraId="20FEF645" w14:textId="77777777" w:rsidR="0032240A" w:rsidRPr="00F87B3D" w:rsidRDefault="0032240A">
            <w:pPr>
              <w:spacing w:line="560" w:lineRule="exact"/>
              <w:rPr>
                <w:rFonts w:ascii="黑体" w:eastAsia="黑体"/>
                <w:szCs w:val="21"/>
              </w:rPr>
            </w:pPr>
          </w:p>
        </w:tc>
        <w:tc>
          <w:tcPr>
            <w:tcW w:w="5400" w:type="dxa"/>
          </w:tcPr>
          <w:p w14:paraId="703A8AEE" w14:textId="77777777" w:rsidR="0032240A" w:rsidRPr="00F87B3D" w:rsidRDefault="0032240A">
            <w:pPr>
              <w:spacing w:line="560" w:lineRule="exact"/>
              <w:rPr>
                <w:rFonts w:ascii="黑体" w:eastAsia="黑体"/>
                <w:szCs w:val="21"/>
              </w:rPr>
            </w:pPr>
          </w:p>
        </w:tc>
        <w:tc>
          <w:tcPr>
            <w:tcW w:w="2340" w:type="dxa"/>
            <w:vAlign w:val="center"/>
          </w:tcPr>
          <w:p w14:paraId="10F0D2D0" w14:textId="77777777" w:rsidR="0032240A" w:rsidRPr="00F87B3D" w:rsidRDefault="0032240A">
            <w:pPr>
              <w:spacing w:line="560" w:lineRule="exact"/>
              <w:jc w:val="center"/>
              <w:rPr>
                <w:rFonts w:ascii="黑体" w:eastAsia="黑体"/>
                <w:szCs w:val="21"/>
              </w:rPr>
            </w:pPr>
          </w:p>
        </w:tc>
      </w:tr>
      <w:tr w:rsidR="00FB6172" w:rsidRPr="00F87B3D" w14:paraId="54552EF3" w14:textId="77777777">
        <w:tc>
          <w:tcPr>
            <w:tcW w:w="6048" w:type="dxa"/>
            <w:gridSpan w:val="2"/>
            <w:vAlign w:val="center"/>
          </w:tcPr>
          <w:p w14:paraId="41658B41" w14:textId="77777777" w:rsidR="0032240A" w:rsidRPr="00F87B3D" w:rsidRDefault="009F284D">
            <w:pPr>
              <w:spacing w:line="320" w:lineRule="exact"/>
              <w:jc w:val="center"/>
              <w:rPr>
                <w:rFonts w:ascii="黑体" w:eastAsia="黑体"/>
                <w:szCs w:val="21"/>
              </w:rPr>
            </w:pPr>
            <w:r w:rsidRPr="00F87B3D">
              <w:rPr>
                <w:rFonts w:ascii="黑体" w:eastAsia="黑体" w:hint="eastAsia"/>
                <w:szCs w:val="21"/>
              </w:rPr>
              <w:t>计算通过初步评审的全部投标人投标报价的算术平均值</w:t>
            </w:r>
          </w:p>
        </w:tc>
        <w:tc>
          <w:tcPr>
            <w:tcW w:w="2340" w:type="dxa"/>
            <w:vAlign w:val="center"/>
          </w:tcPr>
          <w:p w14:paraId="6F9C2570" w14:textId="77777777" w:rsidR="0032240A" w:rsidRPr="00F87B3D" w:rsidRDefault="0032240A">
            <w:pPr>
              <w:spacing w:line="560" w:lineRule="exact"/>
              <w:jc w:val="center"/>
              <w:rPr>
                <w:rFonts w:ascii="黑体" w:eastAsia="黑体"/>
                <w:szCs w:val="21"/>
              </w:rPr>
            </w:pPr>
          </w:p>
        </w:tc>
      </w:tr>
      <w:tr w:rsidR="00FB6172" w:rsidRPr="00F87B3D" w14:paraId="04BE2958" w14:textId="77777777">
        <w:trPr>
          <w:trHeight w:val="351"/>
        </w:trPr>
        <w:tc>
          <w:tcPr>
            <w:tcW w:w="6048" w:type="dxa"/>
            <w:gridSpan w:val="2"/>
            <w:vAlign w:val="center"/>
          </w:tcPr>
          <w:p w14:paraId="62F70474" w14:textId="77777777" w:rsidR="0032240A" w:rsidRPr="00F87B3D" w:rsidRDefault="009F284D">
            <w:pPr>
              <w:spacing w:line="320" w:lineRule="exact"/>
              <w:jc w:val="center"/>
              <w:rPr>
                <w:rFonts w:ascii="黑体" w:eastAsia="黑体"/>
                <w:szCs w:val="21"/>
              </w:rPr>
            </w:pPr>
            <w:r w:rsidRPr="00F87B3D">
              <w:rPr>
                <w:rFonts w:ascii="宋体" w:hAnsi="宋体" w:hint="eastAsia"/>
                <w:szCs w:val="21"/>
              </w:rPr>
              <w:t>计算评标基准价（元）：投标报价的算术平均值×（1-评标基准价下浮率）</w:t>
            </w:r>
          </w:p>
        </w:tc>
        <w:tc>
          <w:tcPr>
            <w:tcW w:w="2340" w:type="dxa"/>
            <w:vAlign w:val="center"/>
          </w:tcPr>
          <w:p w14:paraId="3972D0B9" w14:textId="77777777" w:rsidR="0032240A" w:rsidRPr="00F87B3D" w:rsidRDefault="0032240A">
            <w:pPr>
              <w:spacing w:line="560" w:lineRule="exact"/>
              <w:rPr>
                <w:rFonts w:ascii="黑体" w:eastAsia="黑体"/>
                <w:szCs w:val="21"/>
              </w:rPr>
            </w:pPr>
          </w:p>
        </w:tc>
      </w:tr>
    </w:tbl>
    <w:p w14:paraId="0E44CA2C" w14:textId="77777777" w:rsidR="0032240A" w:rsidRPr="00F87B3D" w:rsidRDefault="009F284D">
      <w:pPr>
        <w:rPr>
          <w:rFonts w:ascii="仿宋_GB2312" w:eastAsia="仿宋_GB2312" w:hAnsi="宋体"/>
          <w:szCs w:val="21"/>
        </w:rPr>
      </w:pPr>
      <w:r w:rsidRPr="00F87B3D">
        <w:rPr>
          <w:rFonts w:ascii="仿宋_GB2312" w:eastAsia="仿宋_GB2312" w:hAnsi="宋体" w:hint="eastAsia"/>
          <w:szCs w:val="21"/>
        </w:rPr>
        <w:t>注：</w:t>
      </w:r>
    </w:p>
    <w:p w14:paraId="000CAC1E"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1. 本表用于确定评标基准价。适用于全部投标报价计算算术平均值的情形。</w:t>
      </w:r>
    </w:p>
    <w:p w14:paraId="01339BDF"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2.评标基准价下浮率：取自《抽取评标基准价的下浮率记录表》中的“随机抽取的评标基准价的下浮率”</w:t>
      </w:r>
    </w:p>
    <w:p w14:paraId="33EF6A7E"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3.未能通过初步评审的投标人，其投标报价不得在本表中列出。</w:t>
      </w:r>
    </w:p>
    <w:p w14:paraId="02D538EA"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4. 本表中开标序号为投标人在《开标记录表》中的“序号”，即开标序号= “序号”。</w:t>
      </w:r>
    </w:p>
    <w:p w14:paraId="48F51657"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5.投标人在本表中的排列：按照《开标记录表》中的“序号”从小到大排列。</w:t>
      </w:r>
    </w:p>
    <w:p w14:paraId="7D66DD53" w14:textId="77777777" w:rsidR="0032240A" w:rsidRPr="00F87B3D" w:rsidRDefault="0032240A">
      <w:pPr>
        <w:ind w:firstLineChars="200" w:firstLine="420"/>
        <w:rPr>
          <w:rFonts w:ascii="仿宋_GB2312" w:eastAsia="仿宋_GB2312" w:hAnsi="宋体"/>
          <w:szCs w:val="21"/>
        </w:rPr>
      </w:pPr>
    </w:p>
    <w:p w14:paraId="6E45A233" w14:textId="77777777" w:rsidR="0032240A" w:rsidRPr="00F87B3D" w:rsidRDefault="009F284D">
      <w:pPr>
        <w:rPr>
          <w:rFonts w:ascii="宋体" w:hAnsi="宋体"/>
          <w:kern w:val="0"/>
        </w:rPr>
      </w:pPr>
      <w:r w:rsidRPr="00F87B3D">
        <w:rPr>
          <w:rFonts w:ascii="宋体" w:hAnsi="宋体" w:hint="eastAsia"/>
          <w:szCs w:val="21"/>
        </w:rPr>
        <w:t xml:space="preserve">评标委员会全体评委签名：                              </w:t>
      </w:r>
      <w:r w:rsidRPr="00F87B3D">
        <w:rPr>
          <w:rFonts w:ascii="宋体" w:hAnsi="宋体" w:hint="eastAsia"/>
          <w:kern w:val="0"/>
        </w:rPr>
        <w:t>日期：   年   月  日</w:t>
      </w:r>
    </w:p>
    <w:p w14:paraId="006C71D9" w14:textId="77777777" w:rsidR="0032240A" w:rsidRPr="00F87B3D" w:rsidRDefault="0032240A">
      <w:pPr>
        <w:jc w:val="center"/>
        <w:rPr>
          <w:b/>
          <w:sz w:val="32"/>
          <w:szCs w:val="32"/>
        </w:rPr>
      </w:pPr>
    </w:p>
    <w:p w14:paraId="5B5833EC" w14:textId="77777777" w:rsidR="0032240A" w:rsidRPr="00F87B3D" w:rsidRDefault="0032240A">
      <w:pPr>
        <w:jc w:val="center"/>
        <w:rPr>
          <w:b/>
          <w:sz w:val="32"/>
          <w:szCs w:val="32"/>
        </w:rPr>
      </w:pPr>
    </w:p>
    <w:p w14:paraId="61CCD760" w14:textId="77777777" w:rsidR="0032240A" w:rsidRPr="00F87B3D" w:rsidRDefault="0032240A">
      <w:pPr>
        <w:jc w:val="center"/>
        <w:rPr>
          <w:b/>
          <w:sz w:val="32"/>
          <w:szCs w:val="32"/>
        </w:rPr>
      </w:pPr>
    </w:p>
    <w:p w14:paraId="0A6F5FBC" w14:textId="77777777" w:rsidR="0032240A" w:rsidRPr="00F87B3D" w:rsidRDefault="0032240A">
      <w:pPr>
        <w:jc w:val="center"/>
        <w:rPr>
          <w:b/>
          <w:sz w:val="32"/>
          <w:szCs w:val="32"/>
        </w:rPr>
      </w:pPr>
    </w:p>
    <w:p w14:paraId="6DB86B50" w14:textId="77777777" w:rsidR="0032240A" w:rsidRPr="00F87B3D" w:rsidRDefault="0032240A">
      <w:pPr>
        <w:rPr>
          <w:b/>
          <w:sz w:val="32"/>
          <w:szCs w:val="32"/>
        </w:rPr>
      </w:pPr>
    </w:p>
    <w:p w14:paraId="56F9C8DB" w14:textId="77777777" w:rsidR="0032240A" w:rsidRPr="00F87B3D" w:rsidRDefault="0032240A">
      <w:pPr>
        <w:jc w:val="center"/>
        <w:rPr>
          <w:b/>
          <w:sz w:val="32"/>
          <w:szCs w:val="32"/>
        </w:rPr>
        <w:sectPr w:rsidR="0032240A" w:rsidRPr="00F87B3D">
          <w:pgSz w:w="11906" w:h="16838"/>
          <w:pgMar w:top="1440" w:right="1797" w:bottom="1440" w:left="1797" w:header="851" w:footer="992" w:gutter="0"/>
          <w:cols w:space="425"/>
          <w:docGrid w:linePitch="312"/>
        </w:sectPr>
      </w:pPr>
    </w:p>
    <w:p w14:paraId="479B6FDF" w14:textId="77777777" w:rsidR="0032240A" w:rsidRPr="00F87B3D" w:rsidRDefault="009F284D">
      <w:pPr>
        <w:jc w:val="center"/>
        <w:rPr>
          <w:b/>
          <w:sz w:val="32"/>
          <w:szCs w:val="32"/>
        </w:rPr>
      </w:pPr>
      <w:r w:rsidRPr="00F87B3D">
        <w:rPr>
          <w:rFonts w:hint="eastAsia"/>
          <w:b/>
          <w:sz w:val="32"/>
          <w:szCs w:val="32"/>
        </w:rPr>
        <w:lastRenderedPageBreak/>
        <w:t>评标委员会投标报价评审得分记录表二</w:t>
      </w:r>
    </w:p>
    <w:p w14:paraId="311F9095" w14:textId="77777777" w:rsidR="0032240A" w:rsidRPr="00F87B3D" w:rsidRDefault="009F284D">
      <w:pPr>
        <w:jc w:val="center"/>
        <w:rPr>
          <w:b/>
          <w:szCs w:val="21"/>
        </w:rPr>
      </w:pPr>
      <w:r w:rsidRPr="00F87B3D">
        <w:rPr>
          <w:rFonts w:hint="eastAsia"/>
          <w:b/>
          <w:szCs w:val="21"/>
        </w:rPr>
        <w:t>（计算投标报价得分）</w:t>
      </w:r>
    </w:p>
    <w:p w14:paraId="22FA846A" w14:textId="77777777" w:rsidR="0032240A" w:rsidRPr="00F87B3D" w:rsidRDefault="009F284D">
      <w:pPr>
        <w:jc w:val="center"/>
        <w:rPr>
          <w:b/>
          <w:szCs w:val="21"/>
        </w:rPr>
      </w:pPr>
      <w:r w:rsidRPr="00F87B3D">
        <w:rPr>
          <w:rFonts w:hint="eastAsia"/>
          <w:b/>
          <w:szCs w:val="21"/>
        </w:rPr>
        <w:t>（</w:t>
      </w:r>
      <w:r w:rsidRPr="00F87B3D">
        <w:rPr>
          <w:rFonts w:ascii="仿宋_GB2312" w:eastAsia="仿宋_GB2312" w:hAnsi="宋体" w:hint="eastAsia"/>
          <w:b/>
          <w:szCs w:val="21"/>
        </w:rPr>
        <w:t>注：</w:t>
      </w:r>
      <w:r w:rsidRPr="00F87B3D">
        <w:rPr>
          <w:rFonts w:hint="eastAsia"/>
          <w:b/>
          <w:szCs w:val="21"/>
        </w:rPr>
        <w:t>适用于除经评审的最低投标价法以外的评标法）</w:t>
      </w:r>
    </w:p>
    <w:p w14:paraId="7FB699A4" w14:textId="77777777" w:rsidR="0032240A" w:rsidRPr="00F87B3D" w:rsidRDefault="009F284D">
      <w:r w:rsidRPr="00F87B3D">
        <w:rPr>
          <w:rFonts w:hint="eastAsia"/>
        </w:rPr>
        <w:t>项目编号：</w:t>
      </w:r>
    </w:p>
    <w:p w14:paraId="1B311F31" w14:textId="77777777" w:rsidR="0032240A" w:rsidRPr="00F87B3D" w:rsidRDefault="009F284D">
      <w:r w:rsidRPr="00F87B3D">
        <w:rPr>
          <w:rFonts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052"/>
        <w:gridCol w:w="1741"/>
        <w:gridCol w:w="2276"/>
        <w:gridCol w:w="1285"/>
        <w:gridCol w:w="1138"/>
      </w:tblGrid>
      <w:tr w:rsidR="00FB6172" w:rsidRPr="00F87B3D" w14:paraId="0488B0C0" w14:textId="77777777">
        <w:tc>
          <w:tcPr>
            <w:tcW w:w="828" w:type="dxa"/>
            <w:shd w:val="clear" w:color="auto" w:fill="auto"/>
            <w:vAlign w:val="center"/>
          </w:tcPr>
          <w:p w14:paraId="468662F5" w14:textId="77777777" w:rsidR="0032240A" w:rsidRPr="00F87B3D" w:rsidRDefault="009F284D">
            <w:pPr>
              <w:jc w:val="center"/>
              <w:rPr>
                <w:rFonts w:ascii="宋体" w:hAnsi="宋体"/>
                <w:kern w:val="0"/>
              </w:rPr>
            </w:pPr>
            <w:r w:rsidRPr="00F87B3D">
              <w:rPr>
                <w:rFonts w:ascii="宋体" w:hAnsi="宋体" w:hint="eastAsia"/>
                <w:szCs w:val="21"/>
              </w:rPr>
              <w:t>开标序号</w:t>
            </w:r>
          </w:p>
        </w:tc>
        <w:tc>
          <w:tcPr>
            <w:tcW w:w="1080" w:type="dxa"/>
            <w:shd w:val="clear" w:color="auto" w:fill="auto"/>
            <w:vAlign w:val="center"/>
          </w:tcPr>
          <w:p w14:paraId="2C8F27C6" w14:textId="77777777" w:rsidR="0032240A" w:rsidRPr="00F87B3D" w:rsidRDefault="009F284D">
            <w:pPr>
              <w:jc w:val="center"/>
              <w:rPr>
                <w:rFonts w:ascii="宋体" w:hAnsi="宋体"/>
                <w:kern w:val="0"/>
              </w:rPr>
            </w:pPr>
            <w:r w:rsidRPr="00F87B3D">
              <w:rPr>
                <w:rFonts w:ascii="宋体" w:hAnsi="宋体" w:hint="eastAsia"/>
                <w:kern w:val="0"/>
              </w:rPr>
              <w:t>投标人</w:t>
            </w:r>
          </w:p>
        </w:tc>
        <w:tc>
          <w:tcPr>
            <w:tcW w:w="1800" w:type="dxa"/>
            <w:shd w:val="clear" w:color="auto" w:fill="auto"/>
            <w:vAlign w:val="center"/>
          </w:tcPr>
          <w:p w14:paraId="0AF59772" w14:textId="77777777" w:rsidR="0032240A" w:rsidRPr="00F87B3D" w:rsidRDefault="009F284D">
            <w:pPr>
              <w:jc w:val="center"/>
              <w:rPr>
                <w:rFonts w:ascii="宋体" w:hAnsi="宋体"/>
                <w:kern w:val="0"/>
              </w:rPr>
            </w:pPr>
            <w:r w:rsidRPr="00F87B3D">
              <w:rPr>
                <w:rFonts w:ascii="宋体" w:hAnsi="宋体" w:hint="eastAsia"/>
                <w:kern w:val="0"/>
              </w:rPr>
              <w:t>投标报价</w:t>
            </w:r>
          </w:p>
        </w:tc>
        <w:tc>
          <w:tcPr>
            <w:tcW w:w="2340" w:type="dxa"/>
            <w:shd w:val="clear" w:color="auto" w:fill="auto"/>
            <w:vAlign w:val="center"/>
          </w:tcPr>
          <w:p w14:paraId="0ABFB2F4" w14:textId="77777777" w:rsidR="0032240A" w:rsidRPr="00F87B3D" w:rsidRDefault="009F284D">
            <w:pPr>
              <w:jc w:val="center"/>
              <w:rPr>
                <w:rFonts w:ascii="宋体" w:hAnsi="宋体"/>
                <w:kern w:val="0"/>
              </w:rPr>
            </w:pPr>
            <w:r w:rsidRPr="00F87B3D">
              <w:rPr>
                <w:rFonts w:ascii="宋体" w:hAnsi="宋体" w:hint="eastAsia"/>
                <w:kern w:val="0"/>
              </w:rPr>
              <w:t>评标基准价（元）</w:t>
            </w:r>
          </w:p>
          <w:p w14:paraId="7740F981" w14:textId="77777777" w:rsidR="0032240A" w:rsidRPr="00F87B3D" w:rsidRDefault="009F284D">
            <w:pPr>
              <w:jc w:val="center"/>
              <w:rPr>
                <w:rFonts w:ascii="宋体" w:hAnsi="宋体"/>
                <w:kern w:val="0"/>
              </w:rPr>
            </w:pPr>
            <w:r w:rsidRPr="00F87B3D">
              <w:rPr>
                <w:rFonts w:ascii="宋体" w:hAnsi="宋体" w:hint="eastAsia"/>
                <w:kern w:val="0"/>
              </w:rPr>
              <w:t>（</w:t>
            </w:r>
            <w:r w:rsidRPr="00F87B3D">
              <w:rPr>
                <w:rFonts w:ascii="宋体" w:hAnsi="宋体" w:hint="eastAsia"/>
                <w:kern w:val="0"/>
                <w:sz w:val="18"/>
                <w:szCs w:val="18"/>
              </w:rPr>
              <w:t>取自《评标委员会投标报价评审得分记录表一》）</w:t>
            </w:r>
          </w:p>
        </w:tc>
        <w:tc>
          <w:tcPr>
            <w:tcW w:w="1310" w:type="dxa"/>
            <w:shd w:val="clear" w:color="auto" w:fill="auto"/>
            <w:vAlign w:val="center"/>
          </w:tcPr>
          <w:p w14:paraId="12B0B2EA" w14:textId="77777777" w:rsidR="0032240A" w:rsidRPr="00F87B3D" w:rsidRDefault="009F284D">
            <w:pPr>
              <w:jc w:val="center"/>
              <w:rPr>
                <w:rFonts w:ascii="宋体" w:hAnsi="宋体"/>
                <w:kern w:val="0"/>
              </w:rPr>
            </w:pPr>
            <w:r w:rsidRPr="00F87B3D">
              <w:rPr>
                <w:rFonts w:ascii="宋体" w:hAnsi="宋体" w:hint="eastAsia"/>
                <w:kern w:val="0"/>
              </w:rPr>
              <w:t>投标报价偏差率（%）</w:t>
            </w:r>
          </w:p>
        </w:tc>
        <w:tc>
          <w:tcPr>
            <w:tcW w:w="1170" w:type="dxa"/>
            <w:shd w:val="clear" w:color="auto" w:fill="auto"/>
            <w:vAlign w:val="center"/>
          </w:tcPr>
          <w:p w14:paraId="1FCC87F6" w14:textId="77777777" w:rsidR="0032240A" w:rsidRPr="00F87B3D" w:rsidRDefault="009F284D">
            <w:pPr>
              <w:jc w:val="center"/>
              <w:rPr>
                <w:rFonts w:ascii="宋体" w:hAnsi="宋体"/>
                <w:kern w:val="0"/>
              </w:rPr>
            </w:pPr>
            <w:r w:rsidRPr="00F87B3D">
              <w:rPr>
                <w:rFonts w:ascii="宋体" w:hAnsi="宋体" w:hint="eastAsia"/>
                <w:kern w:val="0"/>
              </w:rPr>
              <w:t>投标报价得分</w:t>
            </w:r>
          </w:p>
        </w:tc>
      </w:tr>
      <w:tr w:rsidR="00FB6172" w:rsidRPr="00F87B3D" w14:paraId="369E63E0" w14:textId="77777777">
        <w:tc>
          <w:tcPr>
            <w:tcW w:w="828" w:type="dxa"/>
            <w:shd w:val="clear" w:color="auto" w:fill="auto"/>
          </w:tcPr>
          <w:p w14:paraId="0AF17B10" w14:textId="77777777" w:rsidR="0032240A" w:rsidRPr="00F87B3D" w:rsidRDefault="0032240A">
            <w:pPr>
              <w:rPr>
                <w:rFonts w:ascii="宋体" w:hAnsi="宋体"/>
                <w:kern w:val="0"/>
              </w:rPr>
            </w:pPr>
          </w:p>
        </w:tc>
        <w:tc>
          <w:tcPr>
            <w:tcW w:w="1080" w:type="dxa"/>
            <w:shd w:val="clear" w:color="auto" w:fill="auto"/>
          </w:tcPr>
          <w:p w14:paraId="6D0AC8F6" w14:textId="77777777" w:rsidR="0032240A" w:rsidRPr="00F87B3D" w:rsidRDefault="0032240A">
            <w:pPr>
              <w:rPr>
                <w:rFonts w:ascii="宋体" w:hAnsi="宋体"/>
                <w:kern w:val="0"/>
              </w:rPr>
            </w:pPr>
          </w:p>
        </w:tc>
        <w:tc>
          <w:tcPr>
            <w:tcW w:w="1800" w:type="dxa"/>
            <w:shd w:val="clear" w:color="auto" w:fill="auto"/>
          </w:tcPr>
          <w:p w14:paraId="51CC6F64" w14:textId="77777777" w:rsidR="0032240A" w:rsidRPr="00F87B3D" w:rsidRDefault="0032240A">
            <w:pPr>
              <w:rPr>
                <w:rFonts w:ascii="宋体" w:hAnsi="宋体"/>
                <w:kern w:val="0"/>
              </w:rPr>
            </w:pPr>
          </w:p>
        </w:tc>
        <w:tc>
          <w:tcPr>
            <w:tcW w:w="2340" w:type="dxa"/>
            <w:shd w:val="clear" w:color="auto" w:fill="auto"/>
          </w:tcPr>
          <w:p w14:paraId="2ADA2A11" w14:textId="77777777" w:rsidR="0032240A" w:rsidRPr="00F87B3D" w:rsidRDefault="0032240A">
            <w:pPr>
              <w:rPr>
                <w:rFonts w:ascii="宋体" w:hAnsi="宋体"/>
                <w:kern w:val="0"/>
              </w:rPr>
            </w:pPr>
          </w:p>
        </w:tc>
        <w:tc>
          <w:tcPr>
            <w:tcW w:w="1310" w:type="dxa"/>
            <w:shd w:val="clear" w:color="auto" w:fill="auto"/>
          </w:tcPr>
          <w:p w14:paraId="0E8CA6BF" w14:textId="77777777" w:rsidR="0032240A" w:rsidRPr="00F87B3D" w:rsidRDefault="0032240A">
            <w:pPr>
              <w:rPr>
                <w:rFonts w:ascii="宋体" w:hAnsi="宋体"/>
                <w:kern w:val="0"/>
              </w:rPr>
            </w:pPr>
          </w:p>
        </w:tc>
        <w:tc>
          <w:tcPr>
            <w:tcW w:w="1170" w:type="dxa"/>
            <w:shd w:val="clear" w:color="auto" w:fill="auto"/>
          </w:tcPr>
          <w:p w14:paraId="44E59553" w14:textId="77777777" w:rsidR="0032240A" w:rsidRPr="00F87B3D" w:rsidRDefault="0032240A">
            <w:pPr>
              <w:rPr>
                <w:rFonts w:ascii="宋体" w:hAnsi="宋体"/>
                <w:kern w:val="0"/>
              </w:rPr>
            </w:pPr>
          </w:p>
        </w:tc>
      </w:tr>
      <w:tr w:rsidR="00FB6172" w:rsidRPr="00F87B3D" w14:paraId="1763D94A" w14:textId="77777777">
        <w:tc>
          <w:tcPr>
            <w:tcW w:w="828" w:type="dxa"/>
            <w:shd w:val="clear" w:color="auto" w:fill="auto"/>
          </w:tcPr>
          <w:p w14:paraId="756A503A" w14:textId="77777777" w:rsidR="0032240A" w:rsidRPr="00F87B3D" w:rsidRDefault="0032240A">
            <w:pPr>
              <w:rPr>
                <w:rFonts w:ascii="宋体" w:hAnsi="宋体"/>
                <w:kern w:val="0"/>
              </w:rPr>
            </w:pPr>
          </w:p>
        </w:tc>
        <w:tc>
          <w:tcPr>
            <w:tcW w:w="1080" w:type="dxa"/>
            <w:shd w:val="clear" w:color="auto" w:fill="auto"/>
          </w:tcPr>
          <w:p w14:paraId="0A94C8B2" w14:textId="77777777" w:rsidR="0032240A" w:rsidRPr="00F87B3D" w:rsidRDefault="0032240A">
            <w:pPr>
              <w:rPr>
                <w:rFonts w:ascii="宋体" w:hAnsi="宋体"/>
                <w:kern w:val="0"/>
              </w:rPr>
            </w:pPr>
          </w:p>
        </w:tc>
        <w:tc>
          <w:tcPr>
            <w:tcW w:w="1800" w:type="dxa"/>
            <w:shd w:val="clear" w:color="auto" w:fill="auto"/>
          </w:tcPr>
          <w:p w14:paraId="08E3FF74" w14:textId="77777777" w:rsidR="0032240A" w:rsidRPr="00F87B3D" w:rsidRDefault="0032240A">
            <w:pPr>
              <w:rPr>
                <w:rFonts w:ascii="宋体" w:hAnsi="宋体"/>
                <w:kern w:val="0"/>
              </w:rPr>
            </w:pPr>
          </w:p>
        </w:tc>
        <w:tc>
          <w:tcPr>
            <w:tcW w:w="2340" w:type="dxa"/>
            <w:shd w:val="clear" w:color="auto" w:fill="auto"/>
          </w:tcPr>
          <w:p w14:paraId="2DCBADC1" w14:textId="77777777" w:rsidR="0032240A" w:rsidRPr="00F87B3D" w:rsidRDefault="0032240A">
            <w:pPr>
              <w:rPr>
                <w:rFonts w:ascii="宋体" w:hAnsi="宋体"/>
                <w:kern w:val="0"/>
              </w:rPr>
            </w:pPr>
          </w:p>
        </w:tc>
        <w:tc>
          <w:tcPr>
            <w:tcW w:w="1310" w:type="dxa"/>
            <w:shd w:val="clear" w:color="auto" w:fill="auto"/>
          </w:tcPr>
          <w:p w14:paraId="79D589D2" w14:textId="77777777" w:rsidR="0032240A" w:rsidRPr="00F87B3D" w:rsidRDefault="0032240A">
            <w:pPr>
              <w:rPr>
                <w:rFonts w:ascii="宋体" w:hAnsi="宋体"/>
                <w:kern w:val="0"/>
              </w:rPr>
            </w:pPr>
          </w:p>
        </w:tc>
        <w:tc>
          <w:tcPr>
            <w:tcW w:w="1170" w:type="dxa"/>
            <w:shd w:val="clear" w:color="auto" w:fill="auto"/>
          </w:tcPr>
          <w:p w14:paraId="10152CC9" w14:textId="77777777" w:rsidR="0032240A" w:rsidRPr="00F87B3D" w:rsidRDefault="0032240A">
            <w:pPr>
              <w:rPr>
                <w:rFonts w:ascii="宋体" w:hAnsi="宋体"/>
                <w:kern w:val="0"/>
              </w:rPr>
            </w:pPr>
          </w:p>
        </w:tc>
      </w:tr>
      <w:tr w:rsidR="00FB6172" w:rsidRPr="00F87B3D" w14:paraId="6B17BB52" w14:textId="77777777">
        <w:tc>
          <w:tcPr>
            <w:tcW w:w="828" w:type="dxa"/>
            <w:shd w:val="clear" w:color="auto" w:fill="auto"/>
          </w:tcPr>
          <w:p w14:paraId="6C939D2F" w14:textId="77777777" w:rsidR="0032240A" w:rsidRPr="00F87B3D" w:rsidRDefault="0032240A">
            <w:pPr>
              <w:rPr>
                <w:rFonts w:ascii="宋体" w:hAnsi="宋体"/>
                <w:kern w:val="0"/>
              </w:rPr>
            </w:pPr>
          </w:p>
        </w:tc>
        <w:tc>
          <w:tcPr>
            <w:tcW w:w="1080" w:type="dxa"/>
            <w:shd w:val="clear" w:color="auto" w:fill="auto"/>
          </w:tcPr>
          <w:p w14:paraId="760201D7" w14:textId="77777777" w:rsidR="0032240A" w:rsidRPr="00F87B3D" w:rsidRDefault="0032240A">
            <w:pPr>
              <w:rPr>
                <w:rFonts w:ascii="宋体" w:hAnsi="宋体"/>
                <w:kern w:val="0"/>
              </w:rPr>
            </w:pPr>
          </w:p>
        </w:tc>
        <w:tc>
          <w:tcPr>
            <w:tcW w:w="1800" w:type="dxa"/>
            <w:shd w:val="clear" w:color="auto" w:fill="auto"/>
          </w:tcPr>
          <w:p w14:paraId="460D995B" w14:textId="77777777" w:rsidR="0032240A" w:rsidRPr="00F87B3D" w:rsidRDefault="0032240A">
            <w:pPr>
              <w:rPr>
                <w:rFonts w:ascii="宋体" w:hAnsi="宋体"/>
                <w:kern w:val="0"/>
              </w:rPr>
            </w:pPr>
          </w:p>
        </w:tc>
        <w:tc>
          <w:tcPr>
            <w:tcW w:w="2340" w:type="dxa"/>
            <w:shd w:val="clear" w:color="auto" w:fill="auto"/>
          </w:tcPr>
          <w:p w14:paraId="12C10277" w14:textId="77777777" w:rsidR="0032240A" w:rsidRPr="00F87B3D" w:rsidRDefault="0032240A">
            <w:pPr>
              <w:rPr>
                <w:rFonts w:ascii="宋体" w:hAnsi="宋体"/>
                <w:kern w:val="0"/>
              </w:rPr>
            </w:pPr>
          </w:p>
        </w:tc>
        <w:tc>
          <w:tcPr>
            <w:tcW w:w="1310" w:type="dxa"/>
            <w:shd w:val="clear" w:color="auto" w:fill="auto"/>
          </w:tcPr>
          <w:p w14:paraId="118850DF" w14:textId="77777777" w:rsidR="0032240A" w:rsidRPr="00F87B3D" w:rsidRDefault="0032240A">
            <w:pPr>
              <w:rPr>
                <w:rFonts w:ascii="宋体" w:hAnsi="宋体"/>
                <w:kern w:val="0"/>
              </w:rPr>
            </w:pPr>
          </w:p>
        </w:tc>
        <w:tc>
          <w:tcPr>
            <w:tcW w:w="1170" w:type="dxa"/>
            <w:shd w:val="clear" w:color="auto" w:fill="auto"/>
          </w:tcPr>
          <w:p w14:paraId="359332FC" w14:textId="77777777" w:rsidR="0032240A" w:rsidRPr="00F87B3D" w:rsidRDefault="0032240A">
            <w:pPr>
              <w:rPr>
                <w:rFonts w:ascii="宋体" w:hAnsi="宋体"/>
                <w:kern w:val="0"/>
              </w:rPr>
            </w:pPr>
          </w:p>
        </w:tc>
      </w:tr>
      <w:tr w:rsidR="00FB6172" w:rsidRPr="00F87B3D" w14:paraId="197597D1" w14:textId="77777777">
        <w:tc>
          <w:tcPr>
            <w:tcW w:w="828" w:type="dxa"/>
            <w:shd w:val="clear" w:color="auto" w:fill="auto"/>
          </w:tcPr>
          <w:p w14:paraId="087A2776" w14:textId="77777777" w:rsidR="0032240A" w:rsidRPr="00F87B3D" w:rsidRDefault="0032240A">
            <w:pPr>
              <w:rPr>
                <w:rFonts w:ascii="宋体" w:hAnsi="宋体"/>
                <w:kern w:val="0"/>
              </w:rPr>
            </w:pPr>
          </w:p>
        </w:tc>
        <w:tc>
          <w:tcPr>
            <w:tcW w:w="1080" w:type="dxa"/>
            <w:shd w:val="clear" w:color="auto" w:fill="auto"/>
          </w:tcPr>
          <w:p w14:paraId="51489848" w14:textId="77777777" w:rsidR="0032240A" w:rsidRPr="00F87B3D" w:rsidRDefault="0032240A">
            <w:pPr>
              <w:rPr>
                <w:rFonts w:ascii="宋体" w:hAnsi="宋体"/>
                <w:kern w:val="0"/>
              </w:rPr>
            </w:pPr>
          </w:p>
        </w:tc>
        <w:tc>
          <w:tcPr>
            <w:tcW w:w="1800" w:type="dxa"/>
            <w:shd w:val="clear" w:color="auto" w:fill="auto"/>
          </w:tcPr>
          <w:p w14:paraId="6906E7C2" w14:textId="77777777" w:rsidR="0032240A" w:rsidRPr="00F87B3D" w:rsidRDefault="0032240A">
            <w:pPr>
              <w:rPr>
                <w:rFonts w:ascii="宋体" w:hAnsi="宋体"/>
                <w:kern w:val="0"/>
              </w:rPr>
            </w:pPr>
          </w:p>
        </w:tc>
        <w:tc>
          <w:tcPr>
            <w:tcW w:w="2340" w:type="dxa"/>
            <w:shd w:val="clear" w:color="auto" w:fill="auto"/>
          </w:tcPr>
          <w:p w14:paraId="48F5E301" w14:textId="77777777" w:rsidR="0032240A" w:rsidRPr="00F87B3D" w:rsidRDefault="0032240A">
            <w:pPr>
              <w:rPr>
                <w:rFonts w:ascii="宋体" w:hAnsi="宋体"/>
                <w:kern w:val="0"/>
              </w:rPr>
            </w:pPr>
          </w:p>
        </w:tc>
        <w:tc>
          <w:tcPr>
            <w:tcW w:w="1310" w:type="dxa"/>
            <w:shd w:val="clear" w:color="auto" w:fill="auto"/>
          </w:tcPr>
          <w:p w14:paraId="1C127BED" w14:textId="77777777" w:rsidR="0032240A" w:rsidRPr="00F87B3D" w:rsidRDefault="0032240A">
            <w:pPr>
              <w:rPr>
                <w:rFonts w:ascii="宋体" w:hAnsi="宋体"/>
                <w:kern w:val="0"/>
              </w:rPr>
            </w:pPr>
          </w:p>
        </w:tc>
        <w:tc>
          <w:tcPr>
            <w:tcW w:w="1170" w:type="dxa"/>
            <w:shd w:val="clear" w:color="auto" w:fill="auto"/>
          </w:tcPr>
          <w:p w14:paraId="0C28EF6B" w14:textId="77777777" w:rsidR="0032240A" w:rsidRPr="00F87B3D" w:rsidRDefault="0032240A">
            <w:pPr>
              <w:rPr>
                <w:rFonts w:ascii="宋体" w:hAnsi="宋体"/>
                <w:kern w:val="0"/>
              </w:rPr>
            </w:pPr>
          </w:p>
        </w:tc>
      </w:tr>
      <w:tr w:rsidR="00FB6172" w:rsidRPr="00F87B3D" w14:paraId="38CF751D" w14:textId="77777777">
        <w:tc>
          <w:tcPr>
            <w:tcW w:w="828" w:type="dxa"/>
            <w:shd w:val="clear" w:color="auto" w:fill="auto"/>
          </w:tcPr>
          <w:p w14:paraId="4F4DEC64" w14:textId="77777777" w:rsidR="0032240A" w:rsidRPr="00F87B3D" w:rsidRDefault="0032240A">
            <w:pPr>
              <w:rPr>
                <w:rFonts w:ascii="宋体" w:hAnsi="宋体"/>
                <w:kern w:val="0"/>
              </w:rPr>
            </w:pPr>
          </w:p>
        </w:tc>
        <w:tc>
          <w:tcPr>
            <w:tcW w:w="1080" w:type="dxa"/>
            <w:shd w:val="clear" w:color="auto" w:fill="auto"/>
          </w:tcPr>
          <w:p w14:paraId="7B728C65" w14:textId="77777777" w:rsidR="0032240A" w:rsidRPr="00F87B3D" w:rsidRDefault="0032240A">
            <w:pPr>
              <w:rPr>
                <w:rFonts w:ascii="宋体" w:hAnsi="宋体"/>
                <w:kern w:val="0"/>
              </w:rPr>
            </w:pPr>
          </w:p>
        </w:tc>
        <w:tc>
          <w:tcPr>
            <w:tcW w:w="1800" w:type="dxa"/>
            <w:shd w:val="clear" w:color="auto" w:fill="auto"/>
          </w:tcPr>
          <w:p w14:paraId="7480F740" w14:textId="77777777" w:rsidR="0032240A" w:rsidRPr="00F87B3D" w:rsidRDefault="0032240A">
            <w:pPr>
              <w:rPr>
                <w:rFonts w:ascii="宋体" w:hAnsi="宋体"/>
                <w:kern w:val="0"/>
              </w:rPr>
            </w:pPr>
          </w:p>
        </w:tc>
        <w:tc>
          <w:tcPr>
            <w:tcW w:w="2340" w:type="dxa"/>
            <w:shd w:val="clear" w:color="auto" w:fill="auto"/>
          </w:tcPr>
          <w:p w14:paraId="129A3622" w14:textId="77777777" w:rsidR="0032240A" w:rsidRPr="00F87B3D" w:rsidRDefault="0032240A">
            <w:pPr>
              <w:rPr>
                <w:rFonts w:ascii="宋体" w:hAnsi="宋体"/>
                <w:kern w:val="0"/>
              </w:rPr>
            </w:pPr>
          </w:p>
        </w:tc>
        <w:tc>
          <w:tcPr>
            <w:tcW w:w="1310" w:type="dxa"/>
            <w:shd w:val="clear" w:color="auto" w:fill="auto"/>
          </w:tcPr>
          <w:p w14:paraId="411B6EC6" w14:textId="77777777" w:rsidR="0032240A" w:rsidRPr="00F87B3D" w:rsidRDefault="0032240A">
            <w:pPr>
              <w:rPr>
                <w:rFonts w:ascii="宋体" w:hAnsi="宋体"/>
                <w:kern w:val="0"/>
              </w:rPr>
            </w:pPr>
          </w:p>
        </w:tc>
        <w:tc>
          <w:tcPr>
            <w:tcW w:w="1170" w:type="dxa"/>
            <w:shd w:val="clear" w:color="auto" w:fill="auto"/>
          </w:tcPr>
          <w:p w14:paraId="54757327" w14:textId="77777777" w:rsidR="0032240A" w:rsidRPr="00F87B3D" w:rsidRDefault="0032240A">
            <w:pPr>
              <w:rPr>
                <w:rFonts w:ascii="宋体" w:hAnsi="宋体"/>
                <w:kern w:val="0"/>
              </w:rPr>
            </w:pPr>
          </w:p>
        </w:tc>
      </w:tr>
      <w:tr w:rsidR="00FB6172" w:rsidRPr="00F87B3D" w14:paraId="1D235850" w14:textId="77777777">
        <w:tc>
          <w:tcPr>
            <w:tcW w:w="828" w:type="dxa"/>
            <w:shd w:val="clear" w:color="auto" w:fill="auto"/>
          </w:tcPr>
          <w:p w14:paraId="09CC9A21" w14:textId="77777777" w:rsidR="0032240A" w:rsidRPr="00F87B3D" w:rsidRDefault="0032240A">
            <w:pPr>
              <w:rPr>
                <w:rFonts w:ascii="宋体" w:hAnsi="宋体"/>
                <w:kern w:val="0"/>
              </w:rPr>
            </w:pPr>
          </w:p>
        </w:tc>
        <w:tc>
          <w:tcPr>
            <w:tcW w:w="1080" w:type="dxa"/>
            <w:shd w:val="clear" w:color="auto" w:fill="auto"/>
          </w:tcPr>
          <w:p w14:paraId="09418722" w14:textId="77777777" w:rsidR="0032240A" w:rsidRPr="00F87B3D" w:rsidRDefault="0032240A">
            <w:pPr>
              <w:rPr>
                <w:rFonts w:ascii="宋体" w:hAnsi="宋体"/>
                <w:kern w:val="0"/>
              </w:rPr>
            </w:pPr>
          </w:p>
        </w:tc>
        <w:tc>
          <w:tcPr>
            <w:tcW w:w="1800" w:type="dxa"/>
            <w:shd w:val="clear" w:color="auto" w:fill="auto"/>
          </w:tcPr>
          <w:p w14:paraId="31E9DE19" w14:textId="77777777" w:rsidR="0032240A" w:rsidRPr="00F87B3D" w:rsidRDefault="0032240A">
            <w:pPr>
              <w:rPr>
                <w:rFonts w:ascii="宋体" w:hAnsi="宋体"/>
                <w:kern w:val="0"/>
              </w:rPr>
            </w:pPr>
          </w:p>
        </w:tc>
        <w:tc>
          <w:tcPr>
            <w:tcW w:w="2340" w:type="dxa"/>
            <w:shd w:val="clear" w:color="auto" w:fill="auto"/>
          </w:tcPr>
          <w:p w14:paraId="73FA2824" w14:textId="77777777" w:rsidR="0032240A" w:rsidRPr="00F87B3D" w:rsidRDefault="0032240A">
            <w:pPr>
              <w:rPr>
                <w:rFonts w:ascii="宋体" w:hAnsi="宋体"/>
                <w:kern w:val="0"/>
              </w:rPr>
            </w:pPr>
          </w:p>
        </w:tc>
        <w:tc>
          <w:tcPr>
            <w:tcW w:w="1310" w:type="dxa"/>
            <w:shd w:val="clear" w:color="auto" w:fill="auto"/>
          </w:tcPr>
          <w:p w14:paraId="5EE2DCB8" w14:textId="77777777" w:rsidR="0032240A" w:rsidRPr="00F87B3D" w:rsidRDefault="0032240A">
            <w:pPr>
              <w:rPr>
                <w:rFonts w:ascii="宋体" w:hAnsi="宋体"/>
                <w:kern w:val="0"/>
              </w:rPr>
            </w:pPr>
          </w:p>
        </w:tc>
        <w:tc>
          <w:tcPr>
            <w:tcW w:w="1170" w:type="dxa"/>
            <w:shd w:val="clear" w:color="auto" w:fill="auto"/>
          </w:tcPr>
          <w:p w14:paraId="403A718F" w14:textId="77777777" w:rsidR="0032240A" w:rsidRPr="00F87B3D" w:rsidRDefault="0032240A">
            <w:pPr>
              <w:rPr>
                <w:rFonts w:ascii="宋体" w:hAnsi="宋体"/>
                <w:kern w:val="0"/>
              </w:rPr>
            </w:pPr>
          </w:p>
        </w:tc>
      </w:tr>
      <w:tr w:rsidR="00FB6172" w:rsidRPr="00F87B3D" w14:paraId="086E0B4C" w14:textId="77777777">
        <w:tc>
          <w:tcPr>
            <w:tcW w:w="828" w:type="dxa"/>
            <w:shd w:val="clear" w:color="auto" w:fill="auto"/>
          </w:tcPr>
          <w:p w14:paraId="6FFFB4F9" w14:textId="77777777" w:rsidR="0032240A" w:rsidRPr="00F87B3D" w:rsidRDefault="0032240A">
            <w:pPr>
              <w:rPr>
                <w:rFonts w:ascii="宋体" w:hAnsi="宋体"/>
                <w:kern w:val="0"/>
              </w:rPr>
            </w:pPr>
          </w:p>
        </w:tc>
        <w:tc>
          <w:tcPr>
            <w:tcW w:w="1080" w:type="dxa"/>
            <w:shd w:val="clear" w:color="auto" w:fill="auto"/>
          </w:tcPr>
          <w:p w14:paraId="3FCEB256" w14:textId="77777777" w:rsidR="0032240A" w:rsidRPr="00F87B3D" w:rsidRDefault="0032240A">
            <w:pPr>
              <w:rPr>
                <w:rFonts w:ascii="宋体" w:hAnsi="宋体"/>
                <w:kern w:val="0"/>
              </w:rPr>
            </w:pPr>
          </w:p>
        </w:tc>
        <w:tc>
          <w:tcPr>
            <w:tcW w:w="1800" w:type="dxa"/>
            <w:shd w:val="clear" w:color="auto" w:fill="auto"/>
          </w:tcPr>
          <w:p w14:paraId="779C6D13" w14:textId="77777777" w:rsidR="0032240A" w:rsidRPr="00F87B3D" w:rsidRDefault="0032240A">
            <w:pPr>
              <w:rPr>
                <w:rFonts w:ascii="宋体" w:hAnsi="宋体"/>
                <w:kern w:val="0"/>
              </w:rPr>
            </w:pPr>
          </w:p>
        </w:tc>
        <w:tc>
          <w:tcPr>
            <w:tcW w:w="2340" w:type="dxa"/>
            <w:shd w:val="clear" w:color="auto" w:fill="auto"/>
          </w:tcPr>
          <w:p w14:paraId="471157F4" w14:textId="77777777" w:rsidR="0032240A" w:rsidRPr="00F87B3D" w:rsidRDefault="0032240A">
            <w:pPr>
              <w:rPr>
                <w:rFonts w:ascii="宋体" w:hAnsi="宋体"/>
                <w:kern w:val="0"/>
              </w:rPr>
            </w:pPr>
          </w:p>
        </w:tc>
        <w:tc>
          <w:tcPr>
            <w:tcW w:w="1310" w:type="dxa"/>
            <w:shd w:val="clear" w:color="auto" w:fill="auto"/>
          </w:tcPr>
          <w:p w14:paraId="7F6814C3" w14:textId="77777777" w:rsidR="0032240A" w:rsidRPr="00F87B3D" w:rsidRDefault="0032240A">
            <w:pPr>
              <w:rPr>
                <w:rFonts w:ascii="宋体" w:hAnsi="宋体"/>
                <w:kern w:val="0"/>
              </w:rPr>
            </w:pPr>
          </w:p>
        </w:tc>
        <w:tc>
          <w:tcPr>
            <w:tcW w:w="1170" w:type="dxa"/>
            <w:shd w:val="clear" w:color="auto" w:fill="auto"/>
          </w:tcPr>
          <w:p w14:paraId="56F176F9" w14:textId="77777777" w:rsidR="0032240A" w:rsidRPr="00F87B3D" w:rsidRDefault="0032240A">
            <w:pPr>
              <w:rPr>
                <w:rFonts w:ascii="宋体" w:hAnsi="宋体"/>
                <w:kern w:val="0"/>
              </w:rPr>
            </w:pPr>
          </w:p>
        </w:tc>
      </w:tr>
    </w:tbl>
    <w:p w14:paraId="00B4181D" w14:textId="77777777" w:rsidR="0032240A" w:rsidRPr="00F87B3D" w:rsidRDefault="009F284D">
      <w:pPr>
        <w:rPr>
          <w:rFonts w:ascii="仿宋_GB2312" w:eastAsia="仿宋_GB2312" w:hAnsi="宋体"/>
          <w:szCs w:val="21"/>
        </w:rPr>
      </w:pPr>
      <w:r w:rsidRPr="00F87B3D">
        <w:rPr>
          <w:rFonts w:ascii="仿宋_GB2312" w:eastAsia="仿宋_GB2312" w:hAnsi="宋体" w:hint="eastAsia"/>
          <w:szCs w:val="21"/>
        </w:rPr>
        <w:t>注：</w:t>
      </w:r>
    </w:p>
    <w:p w14:paraId="180DB82D"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1. 本表用于确定投标报价得分。</w:t>
      </w:r>
    </w:p>
    <w:p w14:paraId="615F4D32"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2.未能通过初步评审的投标人不得在本表中列出。</w:t>
      </w:r>
    </w:p>
    <w:p w14:paraId="20215B02"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3. 本表中开标序号为投标人在《开标记录表》中的“序号”，即开标序号=“序号”。</w:t>
      </w:r>
    </w:p>
    <w:p w14:paraId="3AAD23CF"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4.投标人在本表中的排列：按照《开标记录表》中的“序号”从小到大排列。</w:t>
      </w:r>
    </w:p>
    <w:p w14:paraId="1F438C00" w14:textId="77777777" w:rsidR="0032240A" w:rsidRPr="00F87B3D" w:rsidRDefault="009F284D">
      <w:pPr>
        <w:rPr>
          <w:rFonts w:ascii="宋体" w:hAnsi="宋体"/>
          <w:kern w:val="0"/>
          <w:szCs w:val="21"/>
        </w:rPr>
      </w:pPr>
      <w:r w:rsidRPr="00F87B3D">
        <w:rPr>
          <w:rFonts w:ascii="宋体" w:hAnsi="宋体" w:hint="eastAsia"/>
          <w:szCs w:val="21"/>
        </w:rPr>
        <w:t xml:space="preserve">评标委员会全体评委签名：                       </w:t>
      </w:r>
      <w:r w:rsidRPr="00F87B3D">
        <w:rPr>
          <w:rFonts w:ascii="宋体" w:hAnsi="宋体" w:hint="eastAsia"/>
          <w:kern w:val="0"/>
          <w:szCs w:val="21"/>
        </w:rPr>
        <w:t>日期：   年   月  日</w:t>
      </w:r>
    </w:p>
    <w:p w14:paraId="7D5EA0A2" w14:textId="77777777" w:rsidR="0032240A" w:rsidRPr="00F87B3D" w:rsidRDefault="0032240A">
      <w:pPr>
        <w:rPr>
          <w:rFonts w:ascii="宋体" w:hAnsi="宋体"/>
          <w:kern w:val="0"/>
        </w:rPr>
      </w:pPr>
    </w:p>
    <w:p w14:paraId="32454F61" w14:textId="77777777" w:rsidR="0032240A" w:rsidRPr="00F87B3D" w:rsidRDefault="0032240A">
      <w:pPr>
        <w:rPr>
          <w:rFonts w:ascii="宋体" w:hAnsi="宋体"/>
          <w:kern w:val="0"/>
        </w:rPr>
      </w:pPr>
    </w:p>
    <w:p w14:paraId="2802FEB4" w14:textId="77777777" w:rsidR="0032240A" w:rsidRPr="00F87B3D" w:rsidRDefault="0032240A">
      <w:pPr>
        <w:rPr>
          <w:rFonts w:ascii="宋体" w:hAnsi="宋体"/>
          <w:kern w:val="0"/>
        </w:rPr>
      </w:pPr>
    </w:p>
    <w:p w14:paraId="15F1F74A" w14:textId="77777777" w:rsidR="0032240A" w:rsidRPr="00F87B3D" w:rsidRDefault="0032240A">
      <w:pPr>
        <w:jc w:val="center"/>
        <w:rPr>
          <w:b/>
          <w:sz w:val="32"/>
          <w:szCs w:val="32"/>
        </w:rPr>
        <w:sectPr w:rsidR="0032240A" w:rsidRPr="00F87B3D">
          <w:pgSz w:w="11906" w:h="16838"/>
          <w:pgMar w:top="1440" w:right="1797" w:bottom="1440" w:left="1797" w:header="851" w:footer="992" w:gutter="0"/>
          <w:cols w:space="425"/>
          <w:docGrid w:linePitch="312"/>
        </w:sectPr>
      </w:pPr>
    </w:p>
    <w:p w14:paraId="7EA898B0" w14:textId="77777777" w:rsidR="0032240A" w:rsidRPr="00F87B3D" w:rsidRDefault="009F284D">
      <w:pPr>
        <w:spacing w:line="360" w:lineRule="auto"/>
        <w:jc w:val="left"/>
        <w:outlineLvl w:val="2"/>
        <w:rPr>
          <w:rFonts w:ascii="黑体" w:eastAsia="黑体" w:hAnsi="黑体"/>
          <w:sz w:val="28"/>
          <w:szCs w:val="27"/>
        </w:rPr>
      </w:pPr>
      <w:bookmarkStart w:id="164" w:name="_Toc121780158"/>
      <w:r w:rsidRPr="00F87B3D">
        <w:rPr>
          <w:rFonts w:ascii="黑体" w:eastAsia="黑体" w:hAnsi="黑体" w:hint="eastAsia"/>
          <w:sz w:val="28"/>
          <w:szCs w:val="27"/>
        </w:rPr>
        <w:lastRenderedPageBreak/>
        <w:t>附表7：诚信评价评审得分记录表（格式）</w:t>
      </w:r>
      <w:bookmarkEnd w:id="164"/>
    </w:p>
    <w:p w14:paraId="24F68ABB" w14:textId="77777777" w:rsidR="0032240A" w:rsidRPr="00F87B3D" w:rsidRDefault="009F284D">
      <w:pPr>
        <w:spacing w:line="360" w:lineRule="auto"/>
        <w:jc w:val="center"/>
        <w:rPr>
          <w:rFonts w:ascii="宋体" w:hAnsi="宋体"/>
          <w:b/>
          <w:sz w:val="36"/>
          <w:szCs w:val="36"/>
        </w:rPr>
      </w:pPr>
      <w:r w:rsidRPr="00F87B3D">
        <w:rPr>
          <w:rFonts w:ascii="宋体" w:hAnsi="宋体" w:hint="eastAsia"/>
          <w:b/>
          <w:sz w:val="36"/>
          <w:szCs w:val="36"/>
        </w:rPr>
        <w:t>诚信评价分表</w:t>
      </w:r>
    </w:p>
    <w:p w14:paraId="2134E5E7" w14:textId="77777777" w:rsidR="0032240A" w:rsidRPr="00F87B3D" w:rsidRDefault="009F284D">
      <w:pPr>
        <w:spacing w:line="360" w:lineRule="auto"/>
        <w:rPr>
          <w:rFonts w:ascii="宋体" w:hAnsi="宋体"/>
          <w:b/>
          <w:szCs w:val="21"/>
        </w:rPr>
      </w:pPr>
      <w:r w:rsidRPr="00F87B3D">
        <w:rPr>
          <w:rFonts w:ascii="宋体" w:hAnsi="宋体" w:hint="eastAsia"/>
          <w:b/>
          <w:szCs w:val="21"/>
        </w:rPr>
        <w:t>项目编号：</w:t>
      </w:r>
    </w:p>
    <w:p w14:paraId="05648AB7" w14:textId="77777777" w:rsidR="0032240A" w:rsidRPr="00F87B3D" w:rsidRDefault="009F284D">
      <w:pPr>
        <w:spacing w:line="360" w:lineRule="auto"/>
        <w:rPr>
          <w:rFonts w:ascii="宋体" w:hAnsi="宋体"/>
          <w:b/>
          <w:szCs w:val="21"/>
        </w:rPr>
      </w:pPr>
      <w:r w:rsidRPr="00F87B3D">
        <w:rPr>
          <w:rFonts w:ascii="宋体" w:hAnsi="宋体" w:hint="eastAsia"/>
          <w:b/>
          <w:szCs w:val="21"/>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1440"/>
        <w:gridCol w:w="2340"/>
      </w:tblGrid>
      <w:tr w:rsidR="00FB6172" w:rsidRPr="00F87B3D" w14:paraId="5527DB1F" w14:textId="77777777">
        <w:trPr>
          <w:trHeight w:val="20"/>
        </w:trPr>
        <w:tc>
          <w:tcPr>
            <w:tcW w:w="720" w:type="dxa"/>
            <w:vAlign w:val="center"/>
          </w:tcPr>
          <w:p w14:paraId="7D2A4001" w14:textId="77777777" w:rsidR="0032240A" w:rsidRPr="00F87B3D" w:rsidRDefault="009F284D">
            <w:pPr>
              <w:jc w:val="center"/>
              <w:rPr>
                <w:rFonts w:ascii="宋体" w:hAnsi="宋体"/>
                <w:szCs w:val="21"/>
              </w:rPr>
            </w:pPr>
            <w:r w:rsidRPr="00F87B3D">
              <w:rPr>
                <w:rFonts w:ascii="宋体" w:hAnsi="宋体" w:hint="eastAsia"/>
                <w:szCs w:val="21"/>
              </w:rPr>
              <w:t>开标序号</w:t>
            </w:r>
          </w:p>
        </w:tc>
        <w:tc>
          <w:tcPr>
            <w:tcW w:w="3780" w:type="dxa"/>
            <w:vAlign w:val="center"/>
          </w:tcPr>
          <w:p w14:paraId="58E66909" w14:textId="77777777" w:rsidR="0032240A" w:rsidRPr="00F87B3D" w:rsidRDefault="009F284D">
            <w:pPr>
              <w:jc w:val="center"/>
              <w:rPr>
                <w:rFonts w:ascii="宋体" w:hAnsi="宋体"/>
                <w:szCs w:val="21"/>
              </w:rPr>
            </w:pPr>
            <w:r w:rsidRPr="00F87B3D">
              <w:rPr>
                <w:rFonts w:ascii="宋体" w:hAnsi="宋体" w:hint="eastAsia"/>
                <w:szCs w:val="21"/>
              </w:rPr>
              <w:t>投标人</w:t>
            </w:r>
          </w:p>
        </w:tc>
        <w:tc>
          <w:tcPr>
            <w:tcW w:w="1440" w:type="dxa"/>
            <w:vAlign w:val="center"/>
          </w:tcPr>
          <w:p w14:paraId="1A587615" w14:textId="77777777" w:rsidR="0032240A" w:rsidRPr="00F87B3D" w:rsidRDefault="009F284D">
            <w:pPr>
              <w:jc w:val="center"/>
              <w:rPr>
                <w:rFonts w:ascii="宋体" w:hAnsi="宋体"/>
                <w:szCs w:val="21"/>
              </w:rPr>
            </w:pPr>
            <w:r w:rsidRPr="00F87B3D">
              <w:rPr>
                <w:rFonts w:ascii="宋体" w:hAnsi="宋体" w:hint="eastAsia"/>
                <w:szCs w:val="21"/>
              </w:rPr>
              <w:t>诚信类别</w:t>
            </w:r>
          </w:p>
        </w:tc>
        <w:tc>
          <w:tcPr>
            <w:tcW w:w="2340" w:type="dxa"/>
            <w:vAlign w:val="center"/>
          </w:tcPr>
          <w:p w14:paraId="4EB6C81D" w14:textId="77777777" w:rsidR="0032240A" w:rsidRPr="00F87B3D" w:rsidRDefault="009F284D">
            <w:pPr>
              <w:jc w:val="center"/>
              <w:rPr>
                <w:rFonts w:ascii="宋体" w:hAnsi="宋体"/>
                <w:szCs w:val="21"/>
              </w:rPr>
            </w:pPr>
            <w:r w:rsidRPr="00F87B3D">
              <w:rPr>
                <w:rFonts w:ascii="宋体" w:hAnsi="宋体" w:hint="eastAsia"/>
                <w:szCs w:val="21"/>
              </w:rPr>
              <w:t>诚信评价分</w:t>
            </w:r>
          </w:p>
        </w:tc>
      </w:tr>
      <w:tr w:rsidR="00FB6172" w:rsidRPr="00F87B3D" w14:paraId="0724A6D7" w14:textId="77777777">
        <w:trPr>
          <w:trHeight w:val="680"/>
        </w:trPr>
        <w:tc>
          <w:tcPr>
            <w:tcW w:w="720" w:type="dxa"/>
            <w:vAlign w:val="center"/>
          </w:tcPr>
          <w:p w14:paraId="750E2540" w14:textId="77777777" w:rsidR="0032240A" w:rsidRPr="00F87B3D" w:rsidRDefault="009F284D">
            <w:pPr>
              <w:jc w:val="center"/>
              <w:rPr>
                <w:rFonts w:ascii="宋体" w:hAnsi="宋体"/>
                <w:szCs w:val="21"/>
              </w:rPr>
            </w:pPr>
            <w:r w:rsidRPr="00F87B3D">
              <w:rPr>
                <w:rFonts w:ascii="宋体" w:hAnsi="宋体" w:hint="eastAsia"/>
                <w:szCs w:val="21"/>
              </w:rPr>
              <w:t>1</w:t>
            </w:r>
          </w:p>
        </w:tc>
        <w:tc>
          <w:tcPr>
            <w:tcW w:w="3780" w:type="dxa"/>
          </w:tcPr>
          <w:p w14:paraId="3AB80528" w14:textId="77777777" w:rsidR="0032240A" w:rsidRPr="00F87B3D" w:rsidRDefault="0032240A">
            <w:pPr>
              <w:rPr>
                <w:rFonts w:ascii="宋体" w:hAnsi="宋体"/>
                <w:szCs w:val="21"/>
              </w:rPr>
            </w:pPr>
          </w:p>
        </w:tc>
        <w:tc>
          <w:tcPr>
            <w:tcW w:w="1440" w:type="dxa"/>
            <w:vMerge w:val="restart"/>
            <w:vAlign w:val="center"/>
          </w:tcPr>
          <w:p w14:paraId="40AAA194" w14:textId="77777777" w:rsidR="0032240A" w:rsidRPr="00F87B3D" w:rsidRDefault="009F284D">
            <w:pPr>
              <w:jc w:val="center"/>
              <w:rPr>
                <w:rFonts w:ascii="宋体" w:hAnsi="宋体"/>
                <w:szCs w:val="21"/>
              </w:rPr>
            </w:pPr>
            <w:r w:rsidRPr="00F87B3D">
              <w:rPr>
                <w:rFonts w:ascii="宋体" w:hAnsi="宋体" w:hint="eastAsia"/>
                <w:szCs w:val="21"/>
              </w:rPr>
              <w:t>施工-水利</w:t>
            </w:r>
          </w:p>
        </w:tc>
        <w:tc>
          <w:tcPr>
            <w:tcW w:w="2340" w:type="dxa"/>
          </w:tcPr>
          <w:p w14:paraId="6D0580A2" w14:textId="77777777" w:rsidR="0032240A" w:rsidRPr="00F87B3D" w:rsidRDefault="0032240A">
            <w:pPr>
              <w:rPr>
                <w:rFonts w:ascii="宋体" w:hAnsi="宋体"/>
                <w:szCs w:val="21"/>
              </w:rPr>
            </w:pPr>
          </w:p>
        </w:tc>
      </w:tr>
      <w:tr w:rsidR="00FB6172" w:rsidRPr="00F87B3D" w14:paraId="40F6FA91" w14:textId="77777777">
        <w:trPr>
          <w:trHeight w:val="680"/>
        </w:trPr>
        <w:tc>
          <w:tcPr>
            <w:tcW w:w="720" w:type="dxa"/>
            <w:vAlign w:val="center"/>
          </w:tcPr>
          <w:p w14:paraId="24212D72" w14:textId="77777777" w:rsidR="0032240A" w:rsidRPr="00F87B3D" w:rsidRDefault="009F284D">
            <w:pPr>
              <w:jc w:val="center"/>
              <w:rPr>
                <w:rFonts w:ascii="宋体" w:hAnsi="宋体"/>
                <w:szCs w:val="21"/>
              </w:rPr>
            </w:pPr>
            <w:r w:rsidRPr="00F87B3D">
              <w:rPr>
                <w:rFonts w:ascii="宋体" w:hAnsi="宋体" w:hint="eastAsia"/>
                <w:szCs w:val="21"/>
              </w:rPr>
              <w:t>2</w:t>
            </w:r>
          </w:p>
        </w:tc>
        <w:tc>
          <w:tcPr>
            <w:tcW w:w="3780" w:type="dxa"/>
          </w:tcPr>
          <w:p w14:paraId="27D92FC1" w14:textId="77777777" w:rsidR="0032240A" w:rsidRPr="00F87B3D" w:rsidRDefault="0032240A">
            <w:pPr>
              <w:rPr>
                <w:rFonts w:ascii="宋体" w:hAnsi="宋体"/>
                <w:szCs w:val="21"/>
              </w:rPr>
            </w:pPr>
          </w:p>
        </w:tc>
        <w:tc>
          <w:tcPr>
            <w:tcW w:w="1440" w:type="dxa"/>
            <w:vMerge/>
          </w:tcPr>
          <w:p w14:paraId="5209C193" w14:textId="77777777" w:rsidR="0032240A" w:rsidRPr="00F87B3D" w:rsidRDefault="0032240A">
            <w:pPr>
              <w:jc w:val="center"/>
              <w:rPr>
                <w:rFonts w:ascii="宋体" w:hAnsi="宋体"/>
                <w:szCs w:val="21"/>
              </w:rPr>
            </w:pPr>
          </w:p>
        </w:tc>
        <w:tc>
          <w:tcPr>
            <w:tcW w:w="2340" w:type="dxa"/>
          </w:tcPr>
          <w:p w14:paraId="5B5402A9" w14:textId="77777777" w:rsidR="0032240A" w:rsidRPr="00F87B3D" w:rsidRDefault="0032240A">
            <w:pPr>
              <w:rPr>
                <w:rFonts w:ascii="宋体" w:hAnsi="宋体"/>
                <w:szCs w:val="21"/>
              </w:rPr>
            </w:pPr>
          </w:p>
        </w:tc>
      </w:tr>
      <w:tr w:rsidR="00FB6172" w:rsidRPr="00F87B3D" w14:paraId="319D4528" w14:textId="77777777">
        <w:trPr>
          <w:trHeight w:val="680"/>
        </w:trPr>
        <w:tc>
          <w:tcPr>
            <w:tcW w:w="720" w:type="dxa"/>
            <w:vAlign w:val="center"/>
          </w:tcPr>
          <w:p w14:paraId="5DF7591A" w14:textId="77777777" w:rsidR="0032240A" w:rsidRPr="00F87B3D" w:rsidRDefault="009F284D">
            <w:pPr>
              <w:jc w:val="center"/>
              <w:rPr>
                <w:rFonts w:ascii="宋体" w:hAnsi="宋体"/>
                <w:szCs w:val="21"/>
              </w:rPr>
            </w:pPr>
            <w:r w:rsidRPr="00F87B3D">
              <w:rPr>
                <w:rFonts w:ascii="宋体" w:hAnsi="宋体" w:hint="eastAsia"/>
                <w:szCs w:val="21"/>
              </w:rPr>
              <w:t>3</w:t>
            </w:r>
          </w:p>
        </w:tc>
        <w:tc>
          <w:tcPr>
            <w:tcW w:w="3780" w:type="dxa"/>
          </w:tcPr>
          <w:p w14:paraId="75221EC5" w14:textId="77777777" w:rsidR="0032240A" w:rsidRPr="00F87B3D" w:rsidRDefault="0032240A">
            <w:pPr>
              <w:rPr>
                <w:rFonts w:ascii="宋体" w:hAnsi="宋体"/>
                <w:szCs w:val="21"/>
              </w:rPr>
            </w:pPr>
          </w:p>
        </w:tc>
        <w:tc>
          <w:tcPr>
            <w:tcW w:w="1440" w:type="dxa"/>
            <w:vMerge/>
          </w:tcPr>
          <w:p w14:paraId="39037416" w14:textId="77777777" w:rsidR="0032240A" w:rsidRPr="00F87B3D" w:rsidRDefault="0032240A">
            <w:pPr>
              <w:jc w:val="center"/>
              <w:rPr>
                <w:rFonts w:ascii="宋体" w:hAnsi="宋体"/>
                <w:szCs w:val="21"/>
              </w:rPr>
            </w:pPr>
          </w:p>
        </w:tc>
        <w:tc>
          <w:tcPr>
            <w:tcW w:w="2340" w:type="dxa"/>
          </w:tcPr>
          <w:p w14:paraId="54894808" w14:textId="77777777" w:rsidR="0032240A" w:rsidRPr="00F87B3D" w:rsidRDefault="0032240A">
            <w:pPr>
              <w:rPr>
                <w:rFonts w:ascii="宋体" w:hAnsi="宋体"/>
                <w:szCs w:val="21"/>
              </w:rPr>
            </w:pPr>
          </w:p>
        </w:tc>
      </w:tr>
      <w:tr w:rsidR="00FB6172" w:rsidRPr="00F87B3D" w14:paraId="06EF4A58" w14:textId="77777777">
        <w:trPr>
          <w:trHeight w:val="680"/>
        </w:trPr>
        <w:tc>
          <w:tcPr>
            <w:tcW w:w="720" w:type="dxa"/>
            <w:vAlign w:val="center"/>
          </w:tcPr>
          <w:p w14:paraId="7972D8BC" w14:textId="77777777" w:rsidR="0032240A" w:rsidRPr="00F87B3D" w:rsidRDefault="009F284D">
            <w:pPr>
              <w:jc w:val="center"/>
              <w:rPr>
                <w:rFonts w:ascii="宋体" w:hAnsi="宋体"/>
                <w:szCs w:val="21"/>
              </w:rPr>
            </w:pPr>
            <w:r w:rsidRPr="00F87B3D">
              <w:rPr>
                <w:rFonts w:ascii="宋体" w:hAnsi="宋体" w:hint="eastAsia"/>
                <w:szCs w:val="21"/>
              </w:rPr>
              <w:t>4</w:t>
            </w:r>
          </w:p>
        </w:tc>
        <w:tc>
          <w:tcPr>
            <w:tcW w:w="3780" w:type="dxa"/>
          </w:tcPr>
          <w:p w14:paraId="45F18FE5" w14:textId="77777777" w:rsidR="0032240A" w:rsidRPr="00F87B3D" w:rsidRDefault="0032240A">
            <w:pPr>
              <w:rPr>
                <w:rFonts w:ascii="宋体" w:hAnsi="宋体"/>
                <w:szCs w:val="21"/>
              </w:rPr>
            </w:pPr>
          </w:p>
        </w:tc>
        <w:tc>
          <w:tcPr>
            <w:tcW w:w="1440" w:type="dxa"/>
            <w:vMerge/>
          </w:tcPr>
          <w:p w14:paraId="5F2A17BC" w14:textId="77777777" w:rsidR="0032240A" w:rsidRPr="00F87B3D" w:rsidRDefault="0032240A">
            <w:pPr>
              <w:jc w:val="center"/>
              <w:rPr>
                <w:rFonts w:ascii="宋体" w:hAnsi="宋体"/>
                <w:szCs w:val="21"/>
              </w:rPr>
            </w:pPr>
          </w:p>
        </w:tc>
        <w:tc>
          <w:tcPr>
            <w:tcW w:w="2340" w:type="dxa"/>
          </w:tcPr>
          <w:p w14:paraId="6CDD7570" w14:textId="77777777" w:rsidR="0032240A" w:rsidRPr="00F87B3D" w:rsidRDefault="0032240A">
            <w:pPr>
              <w:rPr>
                <w:rFonts w:ascii="宋体" w:hAnsi="宋体"/>
                <w:szCs w:val="21"/>
              </w:rPr>
            </w:pPr>
          </w:p>
        </w:tc>
      </w:tr>
      <w:tr w:rsidR="00FB6172" w:rsidRPr="00F87B3D" w14:paraId="03914359" w14:textId="77777777">
        <w:trPr>
          <w:trHeight w:val="680"/>
        </w:trPr>
        <w:tc>
          <w:tcPr>
            <w:tcW w:w="720" w:type="dxa"/>
            <w:vAlign w:val="center"/>
          </w:tcPr>
          <w:p w14:paraId="2503C0CD" w14:textId="77777777" w:rsidR="0032240A" w:rsidRPr="00F87B3D" w:rsidRDefault="009F284D">
            <w:pPr>
              <w:jc w:val="center"/>
              <w:rPr>
                <w:rFonts w:ascii="宋体" w:hAnsi="宋体"/>
                <w:szCs w:val="21"/>
              </w:rPr>
            </w:pPr>
            <w:r w:rsidRPr="00F87B3D">
              <w:rPr>
                <w:rFonts w:ascii="宋体" w:hAnsi="宋体" w:hint="eastAsia"/>
                <w:szCs w:val="21"/>
              </w:rPr>
              <w:t>5</w:t>
            </w:r>
          </w:p>
        </w:tc>
        <w:tc>
          <w:tcPr>
            <w:tcW w:w="3780" w:type="dxa"/>
          </w:tcPr>
          <w:p w14:paraId="1C08401B" w14:textId="77777777" w:rsidR="0032240A" w:rsidRPr="00F87B3D" w:rsidRDefault="0032240A">
            <w:pPr>
              <w:rPr>
                <w:rFonts w:ascii="宋体" w:hAnsi="宋体"/>
                <w:szCs w:val="21"/>
              </w:rPr>
            </w:pPr>
          </w:p>
        </w:tc>
        <w:tc>
          <w:tcPr>
            <w:tcW w:w="1440" w:type="dxa"/>
            <w:vMerge/>
          </w:tcPr>
          <w:p w14:paraId="0390182A" w14:textId="77777777" w:rsidR="0032240A" w:rsidRPr="00F87B3D" w:rsidRDefault="0032240A">
            <w:pPr>
              <w:jc w:val="center"/>
              <w:rPr>
                <w:rFonts w:ascii="宋体" w:hAnsi="宋体"/>
                <w:szCs w:val="21"/>
              </w:rPr>
            </w:pPr>
          </w:p>
        </w:tc>
        <w:tc>
          <w:tcPr>
            <w:tcW w:w="2340" w:type="dxa"/>
          </w:tcPr>
          <w:p w14:paraId="49FBBA41" w14:textId="77777777" w:rsidR="0032240A" w:rsidRPr="00F87B3D" w:rsidRDefault="0032240A">
            <w:pPr>
              <w:widowControl/>
              <w:jc w:val="left"/>
              <w:rPr>
                <w:rFonts w:ascii="宋体" w:hAnsi="宋体"/>
                <w:szCs w:val="21"/>
              </w:rPr>
            </w:pPr>
          </w:p>
          <w:p w14:paraId="592535E4" w14:textId="77777777" w:rsidR="0032240A" w:rsidRPr="00F87B3D" w:rsidRDefault="0032240A">
            <w:pPr>
              <w:jc w:val="center"/>
              <w:rPr>
                <w:rFonts w:ascii="宋体" w:hAnsi="宋体"/>
                <w:szCs w:val="21"/>
              </w:rPr>
            </w:pPr>
          </w:p>
        </w:tc>
      </w:tr>
      <w:tr w:rsidR="00FB6172" w:rsidRPr="00F87B3D" w14:paraId="3767C225" w14:textId="77777777">
        <w:trPr>
          <w:trHeight w:val="680"/>
        </w:trPr>
        <w:tc>
          <w:tcPr>
            <w:tcW w:w="720" w:type="dxa"/>
            <w:vAlign w:val="center"/>
          </w:tcPr>
          <w:p w14:paraId="76D166CD" w14:textId="77777777" w:rsidR="0032240A" w:rsidRPr="00F87B3D" w:rsidRDefault="009F284D">
            <w:pPr>
              <w:jc w:val="center"/>
              <w:rPr>
                <w:rFonts w:ascii="宋体" w:hAnsi="宋体"/>
                <w:szCs w:val="21"/>
              </w:rPr>
            </w:pPr>
            <w:r w:rsidRPr="00F87B3D">
              <w:rPr>
                <w:rFonts w:ascii="宋体" w:hAnsi="宋体" w:hint="eastAsia"/>
                <w:szCs w:val="21"/>
              </w:rPr>
              <w:t>6</w:t>
            </w:r>
          </w:p>
        </w:tc>
        <w:tc>
          <w:tcPr>
            <w:tcW w:w="3780" w:type="dxa"/>
          </w:tcPr>
          <w:p w14:paraId="5A61AC86" w14:textId="77777777" w:rsidR="0032240A" w:rsidRPr="00F87B3D" w:rsidRDefault="0032240A">
            <w:pPr>
              <w:rPr>
                <w:rFonts w:ascii="宋体" w:hAnsi="宋体"/>
                <w:szCs w:val="21"/>
              </w:rPr>
            </w:pPr>
          </w:p>
        </w:tc>
        <w:tc>
          <w:tcPr>
            <w:tcW w:w="1440" w:type="dxa"/>
            <w:vMerge/>
          </w:tcPr>
          <w:p w14:paraId="702479CD" w14:textId="77777777" w:rsidR="0032240A" w:rsidRPr="00F87B3D" w:rsidRDefault="0032240A">
            <w:pPr>
              <w:rPr>
                <w:rFonts w:ascii="宋体" w:hAnsi="宋体"/>
                <w:szCs w:val="21"/>
              </w:rPr>
            </w:pPr>
          </w:p>
        </w:tc>
        <w:tc>
          <w:tcPr>
            <w:tcW w:w="2340" w:type="dxa"/>
          </w:tcPr>
          <w:p w14:paraId="4261A79B" w14:textId="77777777" w:rsidR="0032240A" w:rsidRPr="00F87B3D" w:rsidRDefault="0032240A">
            <w:pPr>
              <w:rPr>
                <w:rFonts w:ascii="宋体" w:hAnsi="宋体"/>
                <w:szCs w:val="21"/>
              </w:rPr>
            </w:pPr>
          </w:p>
        </w:tc>
      </w:tr>
      <w:tr w:rsidR="00FB6172" w:rsidRPr="00F87B3D" w14:paraId="3A964771" w14:textId="77777777">
        <w:trPr>
          <w:trHeight w:val="680"/>
        </w:trPr>
        <w:tc>
          <w:tcPr>
            <w:tcW w:w="720" w:type="dxa"/>
            <w:vAlign w:val="center"/>
          </w:tcPr>
          <w:p w14:paraId="228FE14E" w14:textId="77777777" w:rsidR="0032240A" w:rsidRPr="00F87B3D" w:rsidRDefault="009F284D">
            <w:pPr>
              <w:jc w:val="center"/>
              <w:rPr>
                <w:rFonts w:ascii="宋体" w:hAnsi="宋体"/>
                <w:szCs w:val="21"/>
              </w:rPr>
            </w:pPr>
            <w:r w:rsidRPr="00F87B3D">
              <w:rPr>
                <w:rFonts w:ascii="宋体" w:hAnsi="宋体" w:hint="eastAsia"/>
                <w:szCs w:val="21"/>
              </w:rPr>
              <w:t>7</w:t>
            </w:r>
          </w:p>
        </w:tc>
        <w:tc>
          <w:tcPr>
            <w:tcW w:w="3780" w:type="dxa"/>
          </w:tcPr>
          <w:p w14:paraId="04C33B57" w14:textId="77777777" w:rsidR="0032240A" w:rsidRPr="00F87B3D" w:rsidRDefault="0032240A">
            <w:pPr>
              <w:rPr>
                <w:rFonts w:ascii="宋体" w:hAnsi="宋体"/>
                <w:szCs w:val="21"/>
              </w:rPr>
            </w:pPr>
          </w:p>
        </w:tc>
        <w:tc>
          <w:tcPr>
            <w:tcW w:w="1440" w:type="dxa"/>
            <w:vMerge/>
          </w:tcPr>
          <w:p w14:paraId="50C82F74" w14:textId="77777777" w:rsidR="0032240A" w:rsidRPr="00F87B3D" w:rsidRDefault="0032240A">
            <w:pPr>
              <w:rPr>
                <w:rFonts w:ascii="宋体" w:hAnsi="宋体"/>
                <w:szCs w:val="21"/>
              </w:rPr>
            </w:pPr>
          </w:p>
        </w:tc>
        <w:tc>
          <w:tcPr>
            <w:tcW w:w="2340" w:type="dxa"/>
          </w:tcPr>
          <w:p w14:paraId="2AD14D7C" w14:textId="77777777" w:rsidR="0032240A" w:rsidRPr="00F87B3D" w:rsidRDefault="0032240A">
            <w:pPr>
              <w:rPr>
                <w:rFonts w:ascii="宋体" w:hAnsi="宋体"/>
                <w:szCs w:val="21"/>
              </w:rPr>
            </w:pPr>
          </w:p>
        </w:tc>
      </w:tr>
      <w:tr w:rsidR="00FB6172" w:rsidRPr="00F87B3D" w14:paraId="5937ABAB" w14:textId="77777777">
        <w:trPr>
          <w:trHeight w:val="680"/>
        </w:trPr>
        <w:tc>
          <w:tcPr>
            <w:tcW w:w="720" w:type="dxa"/>
            <w:vAlign w:val="center"/>
          </w:tcPr>
          <w:p w14:paraId="323F9923" w14:textId="77777777" w:rsidR="0032240A" w:rsidRPr="00F87B3D" w:rsidRDefault="009F284D">
            <w:pPr>
              <w:jc w:val="center"/>
              <w:rPr>
                <w:rFonts w:ascii="宋体" w:hAnsi="宋体"/>
                <w:szCs w:val="21"/>
              </w:rPr>
            </w:pPr>
            <w:r w:rsidRPr="00F87B3D">
              <w:rPr>
                <w:rFonts w:ascii="宋体" w:hAnsi="宋体" w:hint="eastAsia"/>
                <w:szCs w:val="21"/>
              </w:rPr>
              <w:t>8</w:t>
            </w:r>
          </w:p>
        </w:tc>
        <w:tc>
          <w:tcPr>
            <w:tcW w:w="3780" w:type="dxa"/>
          </w:tcPr>
          <w:p w14:paraId="4CE29A72" w14:textId="77777777" w:rsidR="0032240A" w:rsidRPr="00F87B3D" w:rsidRDefault="0032240A">
            <w:pPr>
              <w:rPr>
                <w:rFonts w:ascii="宋体" w:hAnsi="宋体"/>
                <w:szCs w:val="21"/>
              </w:rPr>
            </w:pPr>
          </w:p>
        </w:tc>
        <w:tc>
          <w:tcPr>
            <w:tcW w:w="1440" w:type="dxa"/>
            <w:vMerge/>
          </w:tcPr>
          <w:p w14:paraId="2C4BF33D" w14:textId="77777777" w:rsidR="0032240A" w:rsidRPr="00F87B3D" w:rsidRDefault="0032240A">
            <w:pPr>
              <w:rPr>
                <w:rFonts w:ascii="宋体" w:hAnsi="宋体"/>
                <w:szCs w:val="21"/>
              </w:rPr>
            </w:pPr>
          </w:p>
        </w:tc>
        <w:tc>
          <w:tcPr>
            <w:tcW w:w="2340" w:type="dxa"/>
          </w:tcPr>
          <w:p w14:paraId="78BF2D3E" w14:textId="77777777" w:rsidR="0032240A" w:rsidRPr="00F87B3D" w:rsidRDefault="0032240A">
            <w:pPr>
              <w:rPr>
                <w:rFonts w:ascii="宋体" w:hAnsi="宋体"/>
                <w:szCs w:val="21"/>
              </w:rPr>
            </w:pPr>
          </w:p>
        </w:tc>
      </w:tr>
      <w:tr w:rsidR="00FB6172" w:rsidRPr="00F87B3D" w14:paraId="557FABA7" w14:textId="77777777">
        <w:trPr>
          <w:trHeight w:val="680"/>
        </w:trPr>
        <w:tc>
          <w:tcPr>
            <w:tcW w:w="720" w:type="dxa"/>
            <w:vAlign w:val="center"/>
          </w:tcPr>
          <w:p w14:paraId="47C19A9C" w14:textId="77777777" w:rsidR="0032240A" w:rsidRPr="00F87B3D" w:rsidRDefault="009F284D">
            <w:pPr>
              <w:jc w:val="center"/>
              <w:rPr>
                <w:rFonts w:ascii="宋体" w:hAnsi="宋体"/>
                <w:szCs w:val="21"/>
              </w:rPr>
            </w:pPr>
            <w:r w:rsidRPr="00F87B3D">
              <w:rPr>
                <w:rFonts w:ascii="宋体" w:hAnsi="宋体" w:hint="eastAsia"/>
                <w:szCs w:val="21"/>
              </w:rPr>
              <w:t>9</w:t>
            </w:r>
          </w:p>
        </w:tc>
        <w:tc>
          <w:tcPr>
            <w:tcW w:w="3780" w:type="dxa"/>
          </w:tcPr>
          <w:p w14:paraId="69552431" w14:textId="77777777" w:rsidR="0032240A" w:rsidRPr="00F87B3D" w:rsidRDefault="0032240A">
            <w:pPr>
              <w:rPr>
                <w:rFonts w:ascii="宋体" w:hAnsi="宋体"/>
                <w:szCs w:val="21"/>
              </w:rPr>
            </w:pPr>
          </w:p>
        </w:tc>
        <w:tc>
          <w:tcPr>
            <w:tcW w:w="1440" w:type="dxa"/>
            <w:vMerge/>
          </w:tcPr>
          <w:p w14:paraId="025A5D9F" w14:textId="77777777" w:rsidR="0032240A" w:rsidRPr="00F87B3D" w:rsidRDefault="0032240A">
            <w:pPr>
              <w:rPr>
                <w:rFonts w:ascii="宋体" w:hAnsi="宋体"/>
                <w:szCs w:val="21"/>
              </w:rPr>
            </w:pPr>
          </w:p>
        </w:tc>
        <w:tc>
          <w:tcPr>
            <w:tcW w:w="2340" w:type="dxa"/>
          </w:tcPr>
          <w:p w14:paraId="5FC64CDD" w14:textId="77777777" w:rsidR="0032240A" w:rsidRPr="00F87B3D" w:rsidRDefault="0032240A">
            <w:pPr>
              <w:rPr>
                <w:rFonts w:ascii="宋体" w:hAnsi="宋体"/>
                <w:szCs w:val="21"/>
              </w:rPr>
            </w:pPr>
          </w:p>
        </w:tc>
      </w:tr>
      <w:tr w:rsidR="00FB6172" w:rsidRPr="00F87B3D" w14:paraId="434FED89" w14:textId="77777777">
        <w:trPr>
          <w:trHeight w:val="680"/>
        </w:trPr>
        <w:tc>
          <w:tcPr>
            <w:tcW w:w="720" w:type="dxa"/>
            <w:vAlign w:val="center"/>
          </w:tcPr>
          <w:p w14:paraId="1DE90FB2" w14:textId="77777777" w:rsidR="0032240A" w:rsidRPr="00F87B3D" w:rsidRDefault="0032240A">
            <w:pPr>
              <w:jc w:val="center"/>
              <w:rPr>
                <w:rFonts w:ascii="宋体" w:hAnsi="宋体"/>
                <w:szCs w:val="21"/>
              </w:rPr>
            </w:pPr>
          </w:p>
        </w:tc>
        <w:tc>
          <w:tcPr>
            <w:tcW w:w="3780" w:type="dxa"/>
          </w:tcPr>
          <w:p w14:paraId="110BD3F8" w14:textId="77777777" w:rsidR="0032240A" w:rsidRPr="00F87B3D" w:rsidRDefault="0032240A">
            <w:pPr>
              <w:rPr>
                <w:rFonts w:ascii="宋体" w:hAnsi="宋体"/>
                <w:szCs w:val="21"/>
              </w:rPr>
            </w:pPr>
          </w:p>
        </w:tc>
        <w:tc>
          <w:tcPr>
            <w:tcW w:w="1440" w:type="dxa"/>
            <w:vMerge/>
          </w:tcPr>
          <w:p w14:paraId="0DCF7C55" w14:textId="77777777" w:rsidR="0032240A" w:rsidRPr="00F87B3D" w:rsidRDefault="0032240A">
            <w:pPr>
              <w:rPr>
                <w:rFonts w:ascii="宋体" w:hAnsi="宋体"/>
                <w:szCs w:val="21"/>
              </w:rPr>
            </w:pPr>
          </w:p>
        </w:tc>
        <w:tc>
          <w:tcPr>
            <w:tcW w:w="2340" w:type="dxa"/>
          </w:tcPr>
          <w:p w14:paraId="6BE174EF" w14:textId="77777777" w:rsidR="0032240A" w:rsidRPr="00F87B3D" w:rsidRDefault="0032240A">
            <w:pPr>
              <w:rPr>
                <w:rFonts w:ascii="宋体" w:hAnsi="宋体"/>
                <w:szCs w:val="21"/>
              </w:rPr>
            </w:pPr>
          </w:p>
        </w:tc>
      </w:tr>
      <w:tr w:rsidR="00FB6172" w:rsidRPr="00F87B3D" w14:paraId="535078FE" w14:textId="77777777">
        <w:trPr>
          <w:trHeight w:val="680"/>
        </w:trPr>
        <w:tc>
          <w:tcPr>
            <w:tcW w:w="720" w:type="dxa"/>
            <w:vAlign w:val="center"/>
          </w:tcPr>
          <w:p w14:paraId="6C586C38" w14:textId="77777777" w:rsidR="0032240A" w:rsidRPr="00F87B3D" w:rsidRDefault="0032240A">
            <w:pPr>
              <w:jc w:val="center"/>
              <w:rPr>
                <w:rFonts w:ascii="宋体" w:hAnsi="宋体"/>
                <w:szCs w:val="21"/>
              </w:rPr>
            </w:pPr>
          </w:p>
        </w:tc>
        <w:tc>
          <w:tcPr>
            <w:tcW w:w="3780" w:type="dxa"/>
          </w:tcPr>
          <w:p w14:paraId="173C9D2D" w14:textId="77777777" w:rsidR="0032240A" w:rsidRPr="00F87B3D" w:rsidRDefault="0032240A">
            <w:pPr>
              <w:rPr>
                <w:rFonts w:ascii="宋体" w:hAnsi="宋体"/>
                <w:szCs w:val="21"/>
              </w:rPr>
            </w:pPr>
          </w:p>
        </w:tc>
        <w:tc>
          <w:tcPr>
            <w:tcW w:w="1440" w:type="dxa"/>
            <w:vMerge/>
          </w:tcPr>
          <w:p w14:paraId="0B669281" w14:textId="77777777" w:rsidR="0032240A" w:rsidRPr="00F87B3D" w:rsidRDefault="0032240A">
            <w:pPr>
              <w:rPr>
                <w:rFonts w:ascii="宋体" w:hAnsi="宋体"/>
                <w:szCs w:val="21"/>
              </w:rPr>
            </w:pPr>
          </w:p>
        </w:tc>
        <w:tc>
          <w:tcPr>
            <w:tcW w:w="2340" w:type="dxa"/>
          </w:tcPr>
          <w:p w14:paraId="790F1974" w14:textId="77777777" w:rsidR="0032240A" w:rsidRPr="00F87B3D" w:rsidRDefault="0032240A">
            <w:pPr>
              <w:rPr>
                <w:rFonts w:ascii="宋体" w:hAnsi="宋体"/>
                <w:szCs w:val="21"/>
              </w:rPr>
            </w:pPr>
          </w:p>
        </w:tc>
      </w:tr>
      <w:tr w:rsidR="00FB6172" w:rsidRPr="00F87B3D" w14:paraId="4BB9A8C9" w14:textId="77777777">
        <w:trPr>
          <w:trHeight w:val="680"/>
        </w:trPr>
        <w:tc>
          <w:tcPr>
            <w:tcW w:w="720" w:type="dxa"/>
            <w:vAlign w:val="center"/>
          </w:tcPr>
          <w:p w14:paraId="513E79DF" w14:textId="77777777" w:rsidR="0032240A" w:rsidRPr="00F87B3D" w:rsidRDefault="0032240A">
            <w:pPr>
              <w:jc w:val="center"/>
              <w:rPr>
                <w:rFonts w:ascii="宋体" w:hAnsi="宋体"/>
                <w:szCs w:val="21"/>
              </w:rPr>
            </w:pPr>
          </w:p>
        </w:tc>
        <w:tc>
          <w:tcPr>
            <w:tcW w:w="3780" w:type="dxa"/>
          </w:tcPr>
          <w:p w14:paraId="64D6326E" w14:textId="77777777" w:rsidR="0032240A" w:rsidRPr="00F87B3D" w:rsidRDefault="0032240A">
            <w:pPr>
              <w:rPr>
                <w:rFonts w:ascii="宋体" w:hAnsi="宋体"/>
                <w:szCs w:val="21"/>
              </w:rPr>
            </w:pPr>
          </w:p>
        </w:tc>
        <w:tc>
          <w:tcPr>
            <w:tcW w:w="1440" w:type="dxa"/>
            <w:vMerge/>
          </w:tcPr>
          <w:p w14:paraId="08599EAD" w14:textId="77777777" w:rsidR="0032240A" w:rsidRPr="00F87B3D" w:rsidRDefault="0032240A">
            <w:pPr>
              <w:rPr>
                <w:rFonts w:ascii="宋体" w:hAnsi="宋体"/>
                <w:szCs w:val="21"/>
              </w:rPr>
            </w:pPr>
          </w:p>
        </w:tc>
        <w:tc>
          <w:tcPr>
            <w:tcW w:w="2340" w:type="dxa"/>
          </w:tcPr>
          <w:p w14:paraId="7128F7DC" w14:textId="77777777" w:rsidR="0032240A" w:rsidRPr="00F87B3D" w:rsidRDefault="0032240A">
            <w:pPr>
              <w:rPr>
                <w:rFonts w:ascii="宋体" w:hAnsi="宋体"/>
                <w:szCs w:val="21"/>
              </w:rPr>
            </w:pPr>
          </w:p>
        </w:tc>
      </w:tr>
    </w:tbl>
    <w:p w14:paraId="2C8CF638" w14:textId="77777777" w:rsidR="0032240A" w:rsidRPr="00F87B3D" w:rsidRDefault="009F284D">
      <w:pPr>
        <w:rPr>
          <w:rFonts w:ascii="宋体" w:hAnsi="宋体"/>
          <w:b/>
          <w:szCs w:val="21"/>
        </w:rPr>
      </w:pPr>
      <w:r w:rsidRPr="00F87B3D">
        <w:rPr>
          <w:rFonts w:ascii="宋体" w:hAnsi="宋体" w:hint="eastAsia"/>
          <w:b/>
          <w:szCs w:val="21"/>
        </w:rPr>
        <w:t>注：1.</w:t>
      </w:r>
      <w:r w:rsidRPr="00F87B3D">
        <w:rPr>
          <w:rFonts w:ascii="宋体" w:hAnsi="宋体"/>
          <w:b/>
          <w:szCs w:val="21"/>
        </w:rPr>
        <w:t xml:space="preserve"> 本表用于确定</w:t>
      </w:r>
      <w:r w:rsidRPr="00F87B3D">
        <w:rPr>
          <w:rFonts w:ascii="宋体" w:hAnsi="宋体" w:hint="eastAsia"/>
          <w:b/>
          <w:szCs w:val="21"/>
        </w:rPr>
        <w:t>诚信得分。</w:t>
      </w:r>
    </w:p>
    <w:p w14:paraId="36CE9BF5" w14:textId="77777777" w:rsidR="0032240A" w:rsidRPr="00F87B3D" w:rsidRDefault="009F284D">
      <w:pPr>
        <w:ind w:firstLineChars="250" w:firstLine="527"/>
        <w:rPr>
          <w:rFonts w:ascii="宋体" w:hAnsi="宋体"/>
          <w:b/>
          <w:szCs w:val="21"/>
        </w:rPr>
      </w:pPr>
      <w:r w:rsidRPr="00F87B3D">
        <w:rPr>
          <w:rFonts w:ascii="宋体" w:hAnsi="宋体" w:hint="eastAsia"/>
          <w:b/>
          <w:szCs w:val="21"/>
        </w:rPr>
        <w:t>2.未能通过初步评审的投标人不得在本表中列出。</w:t>
      </w:r>
    </w:p>
    <w:p w14:paraId="2F41E923" w14:textId="77777777" w:rsidR="0032240A" w:rsidRPr="00F87B3D" w:rsidRDefault="009F284D">
      <w:pPr>
        <w:ind w:firstLineChars="250" w:firstLine="527"/>
        <w:rPr>
          <w:rFonts w:ascii="宋体" w:hAnsi="宋体"/>
          <w:b/>
          <w:szCs w:val="21"/>
        </w:rPr>
      </w:pPr>
      <w:r w:rsidRPr="00F87B3D">
        <w:rPr>
          <w:rFonts w:ascii="宋体" w:hAnsi="宋体" w:hint="eastAsia"/>
          <w:b/>
          <w:szCs w:val="21"/>
        </w:rPr>
        <w:t>3. 本表中开标序号为投标人在《开标记录表》中的“序号”，即开标序号=</w:t>
      </w:r>
      <w:proofErr w:type="gramStart"/>
      <w:r w:rsidRPr="00F87B3D">
        <w:rPr>
          <w:rFonts w:ascii="宋体" w:hAnsi="宋体" w:hint="eastAsia"/>
          <w:b/>
          <w:szCs w:val="21"/>
        </w:rPr>
        <w:t>号球号码</w:t>
      </w:r>
      <w:proofErr w:type="gramEnd"/>
      <w:r w:rsidRPr="00F87B3D">
        <w:rPr>
          <w:rFonts w:ascii="宋体" w:hAnsi="宋体" w:hint="eastAsia"/>
          <w:b/>
          <w:szCs w:val="21"/>
        </w:rPr>
        <w:t>=“序号”。</w:t>
      </w:r>
    </w:p>
    <w:p w14:paraId="0E99A31C" w14:textId="77777777" w:rsidR="0032240A" w:rsidRPr="00F87B3D" w:rsidRDefault="009F284D">
      <w:pPr>
        <w:ind w:firstLineChars="250" w:firstLine="527"/>
        <w:rPr>
          <w:rFonts w:ascii="宋体" w:hAnsi="宋体"/>
          <w:b/>
          <w:szCs w:val="21"/>
        </w:rPr>
      </w:pPr>
      <w:r w:rsidRPr="00F87B3D">
        <w:rPr>
          <w:rFonts w:ascii="宋体" w:hAnsi="宋体" w:hint="eastAsia"/>
          <w:b/>
          <w:szCs w:val="21"/>
        </w:rPr>
        <w:t>4.投标人在本表中的排列：按照《开标记录表》中的“序号”从小到大排列。</w:t>
      </w:r>
    </w:p>
    <w:p w14:paraId="37130FE9" w14:textId="77777777" w:rsidR="0032240A" w:rsidRPr="00F87B3D" w:rsidRDefault="0032240A">
      <w:pPr>
        <w:ind w:firstLineChars="250" w:firstLine="525"/>
        <w:rPr>
          <w:rFonts w:ascii="宋体" w:hAnsi="宋体"/>
          <w:szCs w:val="21"/>
        </w:rPr>
      </w:pPr>
    </w:p>
    <w:p w14:paraId="715633F6" w14:textId="77777777" w:rsidR="0032240A" w:rsidRPr="00F87B3D" w:rsidRDefault="0032240A">
      <w:pPr>
        <w:rPr>
          <w:rFonts w:ascii="宋体" w:hAnsi="宋体"/>
          <w:b/>
          <w:sz w:val="30"/>
          <w:szCs w:val="30"/>
        </w:rPr>
      </w:pPr>
    </w:p>
    <w:p w14:paraId="131447CD" w14:textId="77777777" w:rsidR="0032240A" w:rsidRPr="00F87B3D" w:rsidRDefault="009F284D">
      <w:pPr>
        <w:rPr>
          <w:rFonts w:ascii="宋体" w:hAnsi="宋体"/>
          <w:szCs w:val="21"/>
        </w:rPr>
      </w:pPr>
      <w:r w:rsidRPr="00F87B3D">
        <w:rPr>
          <w:rFonts w:ascii="宋体" w:hAnsi="宋体" w:hint="eastAsia"/>
          <w:szCs w:val="21"/>
        </w:rPr>
        <w:t xml:space="preserve">评标委员会全体评委签名：                                    </w:t>
      </w:r>
      <w:r w:rsidRPr="00F87B3D">
        <w:rPr>
          <w:rFonts w:ascii="宋体" w:hAnsi="宋体" w:hint="eastAsia"/>
          <w:kern w:val="0"/>
        </w:rPr>
        <w:t>日期：   年   月  日</w:t>
      </w:r>
    </w:p>
    <w:p w14:paraId="0C133873" w14:textId="77777777" w:rsidR="0032240A" w:rsidRPr="00F87B3D" w:rsidRDefault="009F284D">
      <w:pPr>
        <w:spacing w:line="360" w:lineRule="auto"/>
        <w:jc w:val="left"/>
        <w:outlineLvl w:val="2"/>
        <w:rPr>
          <w:rFonts w:ascii="黑体" w:eastAsia="黑体" w:hAnsi="黑体"/>
          <w:sz w:val="28"/>
          <w:szCs w:val="27"/>
        </w:rPr>
      </w:pPr>
      <w:bookmarkStart w:id="165" w:name="_Toc121780159"/>
      <w:r w:rsidRPr="00F87B3D">
        <w:rPr>
          <w:rFonts w:ascii="黑体" w:eastAsia="黑体" w:hAnsi="黑体" w:hint="eastAsia"/>
          <w:sz w:val="28"/>
          <w:szCs w:val="27"/>
        </w:rPr>
        <w:lastRenderedPageBreak/>
        <w:t>附表8：综合评估得分及排序表（格式）</w:t>
      </w:r>
      <w:bookmarkEnd w:id="165"/>
    </w:p>
    <w:p w14:paraId="5869575D" w14:textId="77777777" w:rsidR="0032240A" w:rsidRPr="00F87B3D" w:rsidRDefault="009F284D">
      <w:pPr>
        <w:jc w:val="center"/>
        <w:rPr>
          <w:b/>
          <w:sz w:val="28"/>
          <w:szCs w:val="28"/>
        </w:rPr>
      </w:pPr>
      <w:r w:rsidRPr="00F87B3D">
        <w:rPr>
          <w:rFonts w:hint="eastAsia"/>
          <w:b/>
          <w:sz w:val="28"/>
          <w:szCs w:val="28"/>
        </w:rPr>
        <w:t>综合评估得分及排序表</w:t>
      </w:r>
    </w:p>
    <w:p w14:paraId="5C495E7B" w14:textId="77777777" w:rsidR="0032240A" w:rsidRPr="00F87B3D" w:rsidRDefault="009F284D">
      <w:pPr>
        <w:jc w:val="center"/>
        <w:rPr>
          <w:rFonts w:ascii="仿宋_GB2312" w:eastAsia="仿宋_GB2312"/>
          <w:b/>
          <w:szCs w:val="21"/>
        </w:rPr>
      </w:pPr>
      <w:r w:rsidRPr="00F87B3D">
        <w:rPr>
          <w:rFonts w:ascii="仿宋_GB2312" w:eastAsia="仿宋_GB2312" w:hint="eastAsia"/>
          <w:b/>
          <w:szCs w:val="21"/>
        </w:rPr>
        <w:t>（注：适用于综合评标法）</w:t>
      </w:r>
    </w:p>
    <w:p w14:paraId="05BA6A68" w14:textId="77777777" w:rsidR="0032240A" w:rsidRPr="00F87B3D" w:rsidRDefault="009F284D">
      <w:r w:rsidRPr="00F87B3D">
        <w:rPr>
          <w:rFonts w:hint="eastAsia"/>
        </w:rPr>
        <w:t>项目编号：</w:t>
      </w:r>
    </w:p>
    <w:p w14:paraId="5B90C377" w14:textId="77777777" w:rsidR="0032240A" w:rsidRPr="00F87B3D" w:rsidRDefault="009F284D">
      <w:r w:rsidRPr="00F87B3D">
        <w:rPr>
          <w:rFonts w:hint="eastAsia"/>
        </w:rPr>
        <w:t>项目名称：</w:t>
      </w:r>
    </w:p>
    <w:tbl>
      <w:tblPr>
        <w:tblW w:w="86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1260"/>
        <w:gridCol w:w="1260"/>
        <w:gridCol w:w="1260"/>
        <w:gridCol w:w="1260"/>
        <w:gridCol w:w="720"/>
        <w:gridCol w:w="720"/>
      </w:tblGrid>
      <w:tr w:rsidR="00FB6172" w:rsidRPr="00F87B3D" w14:paraId="473E4824" w14:textId="77777777">
        <w:tc>
          <w:tcPr>
            <w:tcW w:w="720" w:type="dxa"/>
            <w:vAlign w:val="center"/>
          </w:tcPr>
          <w:p w14:paraId="5BA78219" w14:textId="77777777" w:rsidR="0032240A" w:rsidRPr="00F87B3D" w:rsidRDefault="009F284D">
            <w:pPr>
              <w:jc w:val="center"/>
              <w:rPr>
                <w:rFonts w:ascii="宋体" w:hAnsi="宋体"/>
                <w:sz w:val="18"/>
                <w:szCs w:val="18"/>
              </w:rPr>
            </w:pPr>
            <w:r w:rsidRPr="00F87B3D">
              <w:rPr>
                <w:rFonts w:ascii="宋体" w:hAnsi="宋体" w:hint="eastAsia"/>
                <w:sz w:val="18"/>
                <w:szCs w:val="18"/>
              </w:rPr>
              <w:t>序号</w:t>
            </w:r>
          </w:p>
        </w:tc>
        <w:tc>
          <w:tcPr>
            <w:tcW w:w="1440" w:type="dxa"/>
            <w:vAlign w:val="center"/>
          </w:tcPr>
          <w:p w14:paraId="4436D911" w14:textId="77777777" w:rsidR="0032240A" w:rsidRPr="00F87B3D" w:rsidRDefault="009F284D">
            <w:pPr>
              <w:jc w:val="center"/>
              <w:rPr>
                <w:rFonts w:ascii="宋体" w:hAnsi="宋体"/>
                <w:sz w:val="18"/>
                <w:szCs w:val="18"/>
              </w:rPr>
            </w:pPr>
            <w:r w:rsidRPr="00F87B3D">
              <w:rPr>
                <w:rFonts w:ascii="宋体" w:hAnsi="宋体" w:hint="eastAsia"/>
                <w:sz w:val="18"/>
                <w:szCs w:val="18"/>
              </w:rPr>
              <w:t>投标人名称</w:t>
            </w:r>
          </w:p>
        </w:tc>
        <w:tc>
          <w:tcPr>
            <w:tcW w:w="1260" w:type="dxa"/>
            <w:vAlign w:val="center"/>
          </w:tcPr>
          <w:p w14:paraId="07322ECE" w14:textId="77777777" w:rsidR="0032240A" w:rsidRPr="00F87B3D" w:rsidRDefault="009F284D">
            <w:pPr>
              <w:jc w:val="center"/>
              <w:rPr>
                <w:rFonts w:ascii="宋体" w:hAnsi="宋体"/>
                <w:sz w:val="18"/>
                <w:szCs w:val="18"/>
              </w:rPr>
            </w:pPr>
            <w:r w:rsidRPr="00F87B3D">
              <w:rPr>
                <w:rFonts w:ascii="宋体" w:hAnsi="宋体" w:hint="eastAsia"/>
                <w:sz w:val="18"/>
                <w:szCs w:val="18"/>
              </w:rPr>
              <w:t>技术部分</w:t>
            </w:r>
          </w:p>
          <w:p w14:paraId="2B3A4F35" w14:textId="77777777" w:rsidR="0032240A" w:rsidRPr="00F87B3D" w:rsidRDefault="009F284D">
            <w:pPr>
              <w:jc w:val="center"/>
              <w:rPr>
                <w:rFonts w:ascii="宋体" w:hAnsi="宋体"/>
                <w:sz w:val="18"/>
                <w:szCs w:val="18"/>
              </w:rPr>
            </w:pPr>
            <w:r w:rsidRPr="00F87B3D">
              <w:rPr>
                <w:rFonts w:ascii="宋体" w:hAnsi="宋体" w:hint="eastAsia"/>
                <w:sz w:val="18"/>
                <w:szCs w:val="18"/>
              </w:rPr>
              <w:t>得分</w:t>
            </w:r>
          </w:p>
          <w:p w14:paraId="76FD6AD5" w14:textId="77777777" w:rsidR="0032240A" w:rsidRPr="00F87B3D" w:rsidRDefault="009F284D">
            <w:pPr>
              <w:jc w:val="center"/>
              <w:rPr>
                <w:rFonts w:ascii="宋体" w:hAnsi="宋体"/>
                <w:sz w:val="18"/>
                <w:szCs w:val="18"/>
              </w:rPr>
            </w:pPr>
            <w:r w:rsidRPr="00F87B3D">
              <w:rPr>
                <w:rFonts w:ascii="宋体" w:hAnsi="宋体" w:hint="eastAsia"/>
                <w:sz w:val="18"/>
                <w:szCs w:val="18"/>
              </w:rPr>
              <w:t>（</w:t>
            </w:r>
            <w:r w:rsidRPr="00F87B3D">
              <w:rPr>
                <w:rFonts w:hint="eastAsia"/>
                <w:sz w:val="18"/>
                <w:szCs w:val="18"/>
              </w:rPr>
              <w:t>权重</w:t>
            </w:r>
            <w:r w:rsidRPr="00F87B3D">
              <w:rPr>
                <w:sz w:val="18"/>
                <w:szCs w:val="18"/>
              </w:rPr>
              <w:t>：</w:t>
            </w:r>
            <w:r w:rsidRPr="00F87B3D">
              <w:rPr>
                <w:rFonts w:ascii="宋体" w:hAnsi="宋体" w:hint="eastAsia"/>
                <w:sz w:val="18"/>
                <w:szCs w:val="18"/>
              </w:rPr>
              <w:t>）</w:t>
            </w:r>
          </w:p>
        </w:tc>
        <w:tc>
          <w:tcPr>
            <w:tcW w:w="1260" w:type="dxa"/>
            <w:vAlign w:val="center"/>
          </w:tcPr>
          <w:p w14:paraId="72F871A0" w14:textId="77777777" w:rsidR="0032240A" w:rsidRPr="00F87B3D" w:rsidRDefault="009F284D">
            <w:pPr>
              <w:jc w:val="center"/>
              <w:rPr>
                <w:rFonts w:ascii="宋体" w:hAnsi="宋体"/>
                <w:sz w:val="18"/>
                <w:szCs w:val="18"/>
              </w:rPr>
            </w:pPr>
            <w:r w:rsidRPr="00F87B3D">
              <w:rPr>
                <w:rFonts w:ascii="宋体" w:hAnsi="宋体" w:hint="eastAsia"/>
                <w:sz w:val="18"/>
                <w:szCs w:val="18"/>
              </w:rPr>
              <w:t>商务部分</w:t>
            </w:r>
          </w:p>
          <w:p w14:paraId="402BF7E4" w14:textId="77777777" w:rsidR="0032240A" w:rsidRPr="00F87B3D" w:rsidRDefault="009F284D">
            <w:pPr>
              <w:jc w:val="center"/>
              <w:rPr>
                <w:rFonts w:ascii="宋体" w:hAnsi="宋体"/>
                <w:sz w:val="18"/>
                <w:szCs w:val="18"/>
              </w:rPr>
            </w:pPr>
            <w:r w:rsidRPr="00F87B3D">
              <w:rPr>
                <w:rFonts w:ascii="宋体" w:hAnsi="宋体" w:hint="eastAsia"/>
                <w:sz w:val="18"/>
                <w:szCs w:val="18"/>
              </w:rPr>
              <w:t>得分</w:t>
            </w:r>
          </w:p>
          <w:p w14:paraId="71D1CDE7" w14:textId="77777777" w:rsidR="0032240A" w:rsidRPr="00F87B3D" w:rsidRDefault="009F284D">
            <w:pPr>
              <w:jc w:val="center"/>
              <w:rPr>
                <w:rFonts w:ascii="宋体" w:hAnsi="宋体"/>
                <w:sz w:val="18"/>
                <w:szCs w:val="18"/>
              </w:rPr>
            </w:pPr>
            <w:r w:rsidRPr="00F87B3D">
              <w:rPr>
                <w:rFonts w:ascii="宋体" w:hAnsi="宋体" w:hint="eastAsia"/>
                <w:sz w:val="18"/>
                <w:szCs w:val="18"/>
              </w:rPr>
              <w:t>（</w:t>
            </w:r>
            <w:r w:rsidRPr="00F87B3D">
              <w:rPr>
                <w:rFonts w:hint="eastAsia"/>
                <w:sz w:val="18"/>
                <w:szCs w:val="18"/>
              </w:rPr>
              <w:t>权重</w:t>
            </w:r>
            <w:r w:rsidRPr="00F87B3D">
              <w:rPr>
                <w:sz w:val="18"/>
                <w:szCs w:val="18"/>
              </w:rPr>
              <w:t>：</w:t>
            </w:r>
            <w:r w:rsidRPr="00F87B3D">
              <w:rPr>
                <w:rFonts w:ascii="宋体" w:hAnsi="宋体" w:hint="eastAsia"/>
                <w:sz w:val="18"/>
                <w:szCs w:val="18"/>
              </w:rPr>
              <w:t>）</w:t>
            </w:r>
          </w:p>
        </w:tc>
        <w:tc>
          <w:tcPr>
            <w:tcW w:w="1260" w:type="dxa"/>
            <w:vAlign w:val="center"/>
          </w:tcPr>
          <w:p w14:paraId="18D4FC39" w14:textId="77777777" w:rsidR="0032240A" w:rsidRPr="00F87B3D" w:rsidRDefault="009F284D">
            <w:pPr>
              <w:jc w:val="center"/>
              <w:rPr>
                <w:rFonts w:ascii="宋体" w:hAnsi="宋体"/>
                <w:sz w:val="18"/>
                <w:szCs w:val="18"/>
              </w:rPr>
            </w:pPr>
            <w:r w:rsidRPr="00F87B3D">
              <w:rPr>
                <w:rFonts w:ascii="宋体" w:hAnsi="宋体" w:hint="eastAsia"/>
                <w:sz w:val="18"/>
                <w:szCs w:val="18"/>
              </w:rPr>
              <w:t>投标报价</w:t>
            </w:r>
          </w:p>
          <w:p w14:paraId="3DDCE05D" w14:textId="77777777" w:rsidR="0032240A" w:rsidRPr="00F87B3D" w:rsidRDefault="009F284D">
            <w:pPr>
              <w:jc w:val="center"/>
              <w:rPr>
                <w:rFonts w:ascii="宋体" w:hAnsi="宋体"/>
                <w:sz w:val="18"/>
                <w:szCs w:val="18"/>
              </w:rPr>
            </w:pPr>
            <w:r w:rsidRPr="00F87B3D">
              <w:rPr>
                <w:rFonts w:ascii="宋体" w:hAnsi="宋体" w:hint="eastAsia"/>
                <w:sz w:val="18"/>
                <w:szCs w:val="18"/>
              </w:rPr>
              <w:t>得分</w:t>
            </w:r>
          </w:p>
          <w:p w14:paraId="5D981877" w14:textId="77777777" w:rsidR="0032240A" w:rsidRPr="00F87B3D" w:rsidRDefault="009F284D">
            <w:pPr>
              <w:jc w:val="center"/>
              <w:rPr>
                <w:rFonts w:ascii="宋体" w:hAnsi="宋体"/>
                <w:sz w:val="18"/>
                <w:szCs w:val="18"/>
              </w:rPr>
            </w:pPr>
            <w:r w:rsidRPr="00F87B3D">
              <w:rPr>
                <w:rFonts w:ascii="宋体" w:hAnsi="宋体" w:hint="eastAsia"/>
                <w:sz w:val="18"/>
                <w:szCs w:val="18"/>
              </w:rPr>
              <w:t>（</w:t>
            </w:r>
            <w:r w:rsidRPr="00F87B3D">
              <w:rPr>
                <w:rFonts w:hint="eastAsia"/>
                <w:sz w:val="18"/>
                <w:szCs w:val="18"/>
              </w:rPr>
              <w:t>权重</w:t>
            </w:r>
            <w:r w:rsidRPr="00F87B3D">
              <w:rPr>
                <w:sz w:val="18"/>
                <w:szCs w:val="18"/>
              </w:rPr>
              <w:t>：</w:t>
            </w:r>
            <w:r w:rsidRPr="00F87B3D">
              <w:rPr>
                <w:rFonts w:ascii="宋体" w:hAnsi="宋体" w:hint="eastAsia"/>
                <w:sz w:val="18"/>
                <w:szCs w:val="18"/>
              </w:rPr>
              <w:t>）</w:t>
            </w:r>
          </w:p>
        </w:tc>
        <w:tc>
          <w:tcPr>
            <w:tcW w:w="1260" w:type="dxa"/>
            <w:vAlign w:val="center"/>
          </w:tcPr>
          <w:p w14:paraId="2EEF6E6A" w14:textId="77777777" w:rsidR="0032240A" w:rsidRPr="00F87B3D" w:rsidRDefault="009F284D">
            <w:pPr>
              <w:jc w:val="center"/>
              <w:rPr>
                <w:rFonts w:ascii="宋体" w:hAnsi="宋体"/>
                <w:sz w:val="18"/>
                <w:szCs w:val="18"/>
              </w:rPr>
            </w:pPr>
            <w:r w:rsidRPr="00F87B3D">
              <w:rPr>
                <w:rFonts w:ascii="宋体" w:hAnsi="宋体" w:hint="eastAsia"/>
                <w:sz w:val="18"/>
                <w:szCs w:val="18"/>
              </w:rPr>
              <w:t>诚信评价</w:t>
            </w:r>
          </w:p>
          <w:p w14:paraId="326BA28A" w14:textId="77777777" w:rsidR="0032240A" w:rsidRPr="00F87B3D" w:rsidRDefault="009F284D">
            <w:pPr>
              <w:jc w:val="center"/>
              <w:rPr>
                <w:rFonts w:ascii="宋体" w:hAnsi="宋体"/>
                <w:sz w:val="18"/>
                <w:szCs w:val="18"/>
              </w:rPr>
            </w:pPr>
            <w:r w:rsidRPr="00F87B3D">
              <w:rPr>
                <w:rFonts w:ascii="宋体" w:hAnsi="宋体" w:hint="eastAsia"/>
                <w:sz w:val="18"/>
                <w:szCs w:val="18"/>
              </w:rPr>
              <w:t>得分</w:t>
            </w:r>
          </w:p>
          <w:p w14:paraId="66474D4A" w14:textId="77777777" w:rsidR="0032240A" w:rsidRPr="00F87B3D" w:rsidRDefault="009F284D">
            <w:pPr>
              <w:rPr>
                <w:rFonts w:ascii="宋体" w:hAnsi="宋体"/>
                <w:sz w:val="18"/>
                <w:szCs w:val="18"/>
              </w:rPr>
            </w:pPr>
            <w:r w:rsidRPr="00F87B3D">
              <w:rPr>
                <w:rFonts w:ascii="宋体" w:hAnsi="宋体" w:hint="eastAsia"/>
                <w:sz w:val="18"/>
                <w:szCs w:val="18"/>
              </w:rPr>
              <w:t>（</w:t>
            </w:r>
            <w:r w:rsidRPr="00F87B3D">
              <w:rPr>
                <w:rFonts w:hint="eastAsia"/>
                <w:sz w:val="18"/>
                <w:szCs w:val="18"/>
              </w:rPr>
              <w:t>权重</w:t>
            </w:r>
            <w:r w:rsidRPr="00F87B3D">
              <w:rPr>
                <w:sz w:val="18"/>
                <w:szCs w:val="18"/>
              </w:rPr>
              <w:t>：</w:t>
            </w:r>
            <w:r w:rsidRPr="00F87B3D">
              <w:rPr>
                <w:rFonts w:ascii="宋体" w:hAnsi="宋体" w:hint="eastAsia"/>
                <w:sz w:val="18"/>
                <w:szCs w:val="18"/>
              </w:rPr>
              <w:t>）</w:t>
            </w:r>
          </w:p>
        </w:tc>
        <w:tc>
          <w:tcPr>
            <w:tcW w:w="720" w:type="dxa"/>
            <w:vAlign w:val="center"/>
          </w:tcPr>
          <w:p w14:paraId="586D02D2" w14:textId="77777777" w:rsidR="0032240A" w:rsidRPr="00F87B3D" w:rsidRDefault="009F284D">
            <w:pPr>
              <w:jc w:val="center"/>
              <w:rPr>
                <w:rFonts w:ascii="宋体" w:hAnsi="宋体"/>
                <w:sz w:val="18"/>
                <w:szCs w:val="18"/>
              </w:rPr>
            </w:pPr>
            <w:r w:rsidRPr="00F87B3D">
              <w:rPr>
                <w:rFonts w:ascii="宋体" w:hAnsi="宋体" w:hint="eastAsia"/>
                <w:sz w:val="18"/>
                <w:szCs w:val="18"/>
              </w:rPr>
              <w:t>总</w:t>
            </w:r>
          </w:p>
          <w:p w14:paraId="6912248D" w14:textId="77777777" w:rsidR="0032240A" w:rsidRPr="00F87B3D" w:rsidRDefault="009F284D">
            <w:pPr>
              <w:jc w:val="center"/>
              <w:rPr>
                <w:rFonts w:ascii="宋体" w:hAnsi="宋体"/>
                <w:sz w:val="18"/>
                <w:szCs w:val="18"/>
              </w:rPr>
            </w:pPr>
            <w:r w:rsidRPr="00F87B3D">
              <w:rPr>
                <w:rFonts w:ascii="宋体" w:hAnsi="宋体" w:hint="eastAsia"/>
                <w:sz w:val="18"/>
                <w:szCs w:val="18"/>
              </w:rPr>
              <w:t>得分</w:t>
            </w:r>
          </w:p>
        </w:tc>
        <w:tc>
          <w:tcPr>
            <w:tcW w:w="720" w:type="dxa"/>
            <w:vAlign w:val="center"/>
          </w:tcPr>
          <w:p w14:paraId="7811357F" w14:textId="77777777" w:rsidR="0032240A" w:rsidRPr="00F87B3D" w:rsidRDefault="009F284D">
            <w:pPr>
              <w:jc w:val="center"/>
              <w:rPr>
                <w:rFonts w:ascii="宋体" w:hAnsi="宋体"/>
                <w:sz w:val="18"/>
                <w:szCs w:val="18"/>
              </w:rPr>
            </w:pPr>
            <w:r w:rsidRPr="00F87B3D">
              <w:rPr>
                <w:rFonts w:ascii="宋体" w:hAnsi="宋体" w:hint="eastAsia"/>
                <w:szCs w:val="21"/>
              </w:rPr>
              <w:t>得分</w:t>
            </w:r>
            <w:r w:rsidRPr="00F87B3D">
              <w:rPr>
                <w:rFonts w:ascii="宋体" w:hAnsi="宋体" w:hint="eastAsia"/>
                <w:sz w:val="18"/>
                <w:szCs w:val="18"/>
              </w:rPr>
              <w:t>排序</w:t>
            </w:r>
          </w:p>
        </w:tc>
      </w:tr>
      <w:tr w:rsidR="00FB6172" w:rsidRPr="00F87B3D" w14:paraId="5A2521B8" w14:textId="77777777">
        <w:tc>
          <w:tcPr>
            <w:tcW w:w="720" w:type="dxa"/>
            <w:vAlign w:val="center"/>
          </w:tcPr>
          <w:p w14:paraId="3B62626C" w14:textId="77777777" w:rsidR="0032240A" w:rsidRPr="00F87B3D" w:rsidRDefault="0032240A">
            <w:pPr>
              <w:spacing w:line="560" w:lineRule="exact"/>
              <w:jc w:val="center"/>
              <w:rPr>
                <w:rFonts w:ascii="黑体" w:eastAsia="黑体"/>
                <w:szCs w:val="21"/>
              </w:rPr>
            </w:pPr>
          </w:p>
        </w:tc>
        <w:tc>
          <w:tcPr>
            <w:tcW w:w="1440" w:type="dxa"/>
            <w:vAlign w:val="center"/>
          </w:tcPr>
          <w:p w14:paraId="48669ECD" w14:textId="77777777" w:rsidR="0032240A" w:rsidRPr="00F87B3D" w:rsidRDefault="0032240A">
            <w:pPr>
              <w:spacing w:line="560" w:lineRule="exact"/>
              <w:jc w:val="center"/>
              <w:rPr>
                <w:rFonts w:ascii="黑体" w:eastAsia="黑体"/>
                <w:szCs w:val="21"/>
              </w:rPr>
            </w:pPr>
          </w:p>
        </w:tc>
        <w:tc>
          <w:tcPr>
            <w:tcW w:w="1260" w:type="dxa"/>
            <w:vAlign w:val="center"/>
          </w:tcPr>
          <w:p w14:paraId="23E708F3" w14:textId="77777777" w:rsidR="0032240A" w:rsidRPr="00F87B3D" w:rsidRDefault="0032240A">
            <w:pPr>
              <w:spacing w:line="560" w:lineRule="exact"/>
              <w:jc w:val="center"/>
              <w:rPr>
                <w:rFonts w:ascii="黑体" w:eastAsia="黑体"/>
                <w:szCs w:val="21"/>
              </w:rPr>
            </w:pPr>
          </w:p>
        </w:tc>
        <w:tc>
          <w:tcPr>
            <w:tcW w:w="1260" w:type="dxa"/>
            <w:vAlign w:val="center"/>
          </w:tcPr>
          <w:p w14:paraId="714F0A05" w14:textId="77777777" w:rsidR="0032240A" w:rsidRPr="00F87B3D" w:rsidRDefault="0032240A">
            <w:pPr>
              <w:spacing w:line="560" w:lineRule="exact"/>
              <w:jc w:val="center"/>
              <w:rPr>
                <w:rFonts w:ascii="黑体" w:eastAsia="黑体"/>
                <w:szCs w:val="21"/>
              </w:rPr>
            </w:pPr>
          </w:p>
        </w:tc>
        <w:tc>
          <w:tcPr>
            <w:tcW w:w="1260" w:type="dxa"/>
            <w:vAlign w:val="center"/>
          </w:tcPr>
          <w:p w14:paraId="0040676B" w14:textId="77777777" w:rsidR="0032240A" w:rsidRPr="00F87B3D" w:rsidRDefault="0032240A">
            <w:pPr>
              <w:spacing w:line="560" w:lineRule="exact"/>
              <w:jc w:val="center"/>
              <w:rPr>
                <w:rFonts w:ascii="黑体" w:eastAsia="黑体"/>
                <w:szCs w:val="21"/>
              </w:rPr>
            </w:pPr>
          </w:p>
        </w:tc>
        <w:tc>
          <w:tcPr>
            <w:tcW w:w="1260" w:type="dxa"/>
            <w:vAlign w:val="center"/>
          </w:tcPr>
          <w:p w14:paraId="41CC2240" w14:textId="77777777" w:rsidR="0032240A" w:rsidRPr="00F87B3D" w:rsidRDefault="0032240A">
            <w:pPr>
              <w:spacing w:line="560" w:lineRule="exact"/>
              <w:jc w:val="center"/>
              <w:rPr>
                <w:rFonts w:ascii="黑体" w:eastAsia="黑体"/>
                <w:szCs w:val="21"/>
              </w:rPr>
            </w:pPr>
          </w:p>
        </w:tc>
        <w:tc>
          <w:tcPr>
            <w:tcW w:w="720" w:type="dxa"/>
            <w:vAlign w:val="center"/>
          </w:tcPr>
          <w:p w14:paraId="4F4ADBCD" w14:textId="77777777" w:rsidR="0032240A" w:rsidRPr="00F87B3D" w:rsidRDefault="0032240A">
            <w:pPr>
              <w:spacing w:line="560" w:lineRule="exact"/>
              <w:jc w:val="center"/>
              <w:rPr>
                <w:rFonts w:ascii="黑体" w:eastAsia="黑体"/>
                <w:szCs w:val="21"/>
              </w:rPr>
            </w:pPr>
          </w:p>
        </w:tc>
        <w:tc>
          <w:tcPr>
            <w:tcW w:w="720" w:type="dxa"/>
            <w:vAlign w:val="center"/>
          </w:tcPr>
          <w:p w14:paraId="05DF1494" w14:textId="77777777" w:rsidR="0032240A" w:rsidRPr="00F87B3D" w:rsidRDefault="0032240A">
            <w:pPr>
              <w:spacing w:line="560" w:lineRule="exact"/>
              <w:jc w:val="center"/>
              <w:rPr>
                <w:rFonts w:ascii="黑体" w:eastAsia="黑体"/>
                <w:szCs w:val="21"/>
              </w:rPr>
            </w:pPr>
          </w:p>
        </w:tc>
      </w:tr>
      <w:tr w:rsidR="00FB6172" w:rsidRPr="00F87B3D" w14:paraId="012DC99C" w14:textId="77777777">
        <w:tc>
          <w:tcPr>
            <w:tcW w:w="720" w:type="dxa"/>
            <w:vAlign w:val="center"/>
          </w:tcPr>
          <w:p w14:paraId="5D8B7346" w14:textId="77777777" w:rsidR="0032240A" w:rsidRPr="00F87B3D" w:rsidRDefault="0032240A">
            <w:pPr>
              <w:spacing w:line="560" w:lineRule="exact"/>
              <w:jc w:val="center"/>
              <w:rPr>
                <w:rFonts w:ascii="黑体" w:eastAsia="黑体"/>
                <w:szCs w:val="21"/>
              </w:rPr>
            </w:pPr>
          </w:p>
        </w:tc>
        <w:tc>
          <w:tcPr>
            <w:tcW w:w="1440" w:type="dxa"/>
            <w:vAlign w:val="center"/>
          </w:tcPr>
          <w:p w14:paraId="49D21FB1" w14:textId="77777777" w:rsidR="0032240A" w:rsidRPr="00F87B3D" w:rsidRDefault="0032240A">
            <w:pPr>
              <w:spacing w:line="560" w:lineRule="exact"/>
              <w:jc w:val="center"/>
              <w:rPr>
                <w:rFonts w:ascii="黑体" w:eastAsia="黑体"/>
                <w:szCs w:val="21"/>
              </w:rPr>
            </w:pPr>
          </w:p>
        </w:tc>
        <w:tc>
          <w:tcPr>
            <w:tcW w:w="1260" w:type="dxa"/>
            <w:vAlign w:val="center"/>
          </w:tcPr>
          <w:p w14:paraId="1D16AC49" w14:textId="77777777" w:rsidR="0032240A" w:rsidRPr="00F87B3D" w:rsidRDefault="0032240A">
            <w:pPr>
              <w:spacing w:line="560" w:lineRule="exact"/>
              <w:jc w:val="center"/>
              <w:rPr>
                <w:rFonts w:ascii="黑体" w:eastAsia="黑体"/>
                <w:szCs w:val="21"/>
              </w:rPr>
            </w:pPr>
          </w:p>
        </w:tc>
        <w:tc>
          <w:tcPr>
            <w:tcW w:w="1260" w:type="dxa"/>
            <w:vAlign w:val="center"/>
          </w:tcPr>
          <w:p w14:paraId="09DC1DFA" w14:textId="77777777" w:rsidR="0032240A" w:rsidRPr="00F87B3D" w:rsidRDefault="0032240A">
            <w:pPr>
              <w:spacing w:line="560" w:lineRule="exact"/>
              <w:jc w:val="center"/>
              <w:rPr>
                <w:rFonts w:ascii="黑体" w:eastAsia="黑体"/>
                <w:szCs w:val="21"/>
              </w:rPr>
            </w:pPr>
          </w:p>
        </w:tc>
        <w:tc>
          <w:tcPr>
            <w:tcW w:w="1260" w:type="dxa"/>
            <w:vAlign w:val="center"/>
          </w:tcPr>
          <w:p w14:paraId="5C76AECD" w14:textId="77777777" w:rsidR="0032240A" w:rsidRPr="00F87B3D" w:rsidRDefault="0032240A">
            <w:pPr>
              <w:spacing w:line="560" w:lineRule="exact"/>
              <w:jc w:val="center"/>
              <w:rPr>
                <w:rFonts w:ascii="黑体" w:eastAsia="黑体"/>
                <w:szCs w:val="21"/>
              </w:rPr>
            </w:pPr>
          </w:p>
        </w:tc>
        <w:tc>
          <w:tcPr>
            <w:tcW w:w="1260" w:type="dxa"/>
            <w:vAlign w:val="center"/>
          </w:tcPr>
          <w:p w14:paraId="501CC40A" w14:textId="77777777" w:rsidR="0032240A" w:rsidRPr="00F87B3D" w:rsidRDefault="0032240A">
            <w:pPr>
              <w:spacing w:line="560" w:lineRule="exact"/>
              <w:jc w:val="center"/>
              <w:rPr>
                <w:rFonts w:ascii="黑体" w:eastAsia="黑体"/>
                <w:szCs w:val="21"/>
              </w:rPr>
            </w:pPr>
          </w:p>
        </w:tc>
        <w:tc>
          <w:tcPr>
            <w:tcW w:w="720" w:type="dxa"/>
            <w:vAlign w:val="center"/>
          </w:tcPr>
          <w:p w14:paraId="7A999E1A" w14:textId="77777777" w:rsidR="0032240A" w:rsidRPr="00F87B3D" w:rsidRDefault="0032240A">
            <w:pPr>
              <w:spacing w:line="560" w:lineRule="exact"/>
              <w:jc w:val="center"/>
              <w:rPr>
                <w:rFonts w:ascii="黑体" w:eastAsia="黑体"/>
                <w:szCs w:val="21"/>
              </w:rPr>
            </w:pPr>
          </w:p>
        </w:tc>
        <w:tc>
          <w:tcPr>
            <w:tcW w:w="720" w:type="dxa"/>
            <w:vAlign w:val="center"/>
          </w:tcPr>
          <w:p w14:paraId="72534FEA" w14:textId="77777777" w:rsidR="0032240A" w:rsidRPr="00F87B3D" w:rsidRDefault="0032240A">
            <w:pPr>
              <w:spacing w:line="560" w:lineRule="exact"/>
              <w:jc w:val="center"/>
              <w:rPr>
                <w:rFonts w:ascii="黑体" w:eastAsia="黑体"/>
                <w:szCs w:val="21"/>
              </w:rPr>
            </w:pPr>
          </w:p>
        </w:tc>
      </w:tr>
      <w:tr w:rsidR="00FB6172" w:rsidRPr="00F87B3D" w14:paraId="17CD8CC5" w14:textId="77777777">
        <w:tc>
          <w:tcPr>
            <w:tcW w:w="720" w:type="dxa"/>
            <w:vAlign w:val="center"/>
          </w:tcPr>
          <w:p w14:paraId="549C140D" w14:textId="77777777" w:rsidR="0032240A" w:rsidRPr="00F87B3D" w:rsidRDefault="0032240A">
            <w:pPr>
              <w:spacing w:line="560" w:lineRule="exact"/>
              <w:jc w:val="center"/>
              <w:rPr>
                <w:rFonts w:ascii="黑体" w:eastAsia="黑体"/>
                <w:szCs w:val="21"/>
              </w:rPr>
            </w:pPr>
          </w:p>
        </w:tc>
        <w:tc>
          <w:tcPr>
            <w:tcW w:w="1440" w:type="dxa"/>
            <w:vAlign w:val="center"/>
          </w:tcPr>
          <w:p w14:paraId="02BA2147" w14:textId="77777777" w:rsidR="0032240A" w:rsidRPr="00F87B3D" w:rsidRDefault="0032240A">
            <w:pPr>
              <w:spacing w:line="560" w:lineRule="exact"/>
              <w:jc w:val="center"/>
              <w:rPr>
                <w:rFonts w:ascii="黑体" w:eastAsia="黑体"/>
                <w:szCs w:val="21"/>
              </w:rPr>
            </w:pPr>
          </w:p>
        </w:tc>
        <w:tc>
          <w:tcPr>
            <w:tcW w:w="1260" w:type="dxa"/>
            <w:vAlign w:val="center"/>
          </w:tcPr>
          <w:p w14:paraId="399B449C" w14:textId="77777777" w:rsidR="0032240A" w:rsidRPr="00F87B3D" w:rsidRDefault="0032240A">
            <w:pPr>
              <w:spacing w:line="560" w:lineRule="exact"/>
              <w:jc w:val="center"/>
              <w:rPr>
                <w:rFonts w:ascii="黑体" w:eastAsia="黑体"/>
                <w:szCs w:val="21"/>
              </w:rPr>
            </w:pPr>
          </w:p>
        </w:tc>
        <w:tc>
          <w:tcPr>
            <w:tcW w:w="1260" w:type="dxa"/>
            <w:vAlign w:val="center"/>
          </w:tcPr>
          <w:p w14:paraId="14A3E7C6" w14:textId="77777777" w:rsidR="0032240A" w:rsidRPr="00F87B3D" w:rsidRDefault="0032240A">
            <w:pPr>
              <w:spacing w:line="560" w:lineRule="exact"/>
              <w:jc w:val="center"/>
              <w:rPr>
                <w:rFonts w:ascii="黑体" w:eastAsia="黑体"/>
                <w:szCs w:val="21"/>
              </w:rPr>
            </w:pPr>
          </w:p>
        </w:tc>
        <w:tc>
          <w:tcPr>
            <w:tcW w:w="1260" w:type="dxa"/>
            <w:vAlign w:val="center"/>
          </w:tcPr>
          <w:p w14:paraId="6EFF4BE7" w14:textId="77777777" w:rsidR="0032240A" w:rsidRPr="00F87B3D" w:rsidRDefault="0032240A">
            <w:pPr>
              <w:spacing w:line="560" w:lineRule="exact"/>
              <w:jc w:val="center"/>
              <w:rPr>
                <w:rFonts w:ascii="黑体" w:eastAsia="黑体"/>
                <w:szCs w:val="21"/>
              </w:rPr>
            </w:pPr>
          </w:p>
        </w:tc>
        <w:tc>
          <w:tcPr>
            <w:tcW w:w="1260" w:type="dxa"/>
            <w:vAlign w:val="center"/>
          </w:tcPr>
          <w:p w14:paraId="530FC6DE" w14:textId="77777777" w:rsidR="0032240A" w:rsidRPr="00F87B3D" w:rsidRDefault="0032240A">
            <w:pPr>
              <w:spacing w:line="560" w:lineRule="exact"/>
              <w:jc w:val="center"/>
              <w:rPr>
                <w:rFonts w:ascii="黑体" w:eastAsia="黑体"/>
                <w:szCs w:val="21"/>
              </w:rPr>
            </w:pPr>
          </w:p>
        </w:tc>
        <w:tc>
          <w:tcPr>
            <w:tcW w:w="720" w:type="dxa"/>
            <w:vAlign w:val="center"/>
          </w:tcPr>
          <w:p w14:paraId="1F4D067F" w14:textId="77777777" w:rsidR="0032240A" w:rsidRPr="00F87B3D" w:rsidRDefault="0032240A">
            <w:pPr>
              <w:spacing w:line="560" w:lineRule="exact"/>
              <w:jc w:val="center"/>
              <w:rPr>
                <w:rFonts w:ascii="黑体" w:eastAsia="黑体"/>
                <w:szCs w:val="21"/>
              </w:rPr>
            </w:pPr>
          </w:p>
        </w:tc>
        <w:tc>
          <w:tcPr>
            <w:tcW w:w="720" w:type="dxa"/>
            <w:vAlign w:val="center"/>
          </w:tcPr>
          <w:p w14:paraId="68FEF36D" w14:textId="77777777" w:rsidR="0032240A" w:rsidRPr="00F87B3D" w:rsidRDefault="0032240A">
            <w:pPr>
              <w:spacing w:line="560" w:lineRule="exact"/>
              <w:jc w:val="center"/>
              <w:rPr>
                <w:rFonts w:ascii="黑体" w:eastAsia="黑体"/>
                <w:szCs w:val="21"/>
              </w:rPr>
            </w:pPr>
          </w:p>
        </w:tc>
      </w:tr>
      <w:tr w:rsidR="00FB6172" w:rsidRPr="00F87B3D" w14:paraId="662A5B1E" w14:textId="77777777">
        <w:tc>
          <w:tcPr>
            <w:tcW w:w="720" w:type="dxa"/>
            <w:vAlign w:val="center"/>
          </w:tcPr>
          <w:p w14:paraId="439E11D2" w14:textId="77777777" w:rsidR="0032240A" w:rsidRPr="00F87B3D" w:rsidRDefault="0032240A">
            <w:pPr>
              <w:spacing w:line="560" w:lineRule="exact"/>
              <w:jc w:val="center"/>
              <w:rPr>
                <w:rFonts w:ascii="黑体" w:eastAsia="黑体"/>
                <w:szCs w:val="21"/>
              </w:rPr>
            </w:pPr>
          </w:p>
        </w:tc>
        <w:tc>
          <w:tcPr>
            <w:tcW w:w="1440" w:type="dxa"/>
            <w:vAlign w:val="center"/>
          </w:tcPr>
          <w:p w14:paraId="221E7E3B" w14:textId="77777777" w:rsidR="0032240A" w:rsidRPr="00F87B3D" w:rsidRDefault="0032240A">
            <w:pPr>
              <w:spacing w:line="560" w:lineRule="exact"/>
              <w:jc w:val="center"/>
              <w:rPr>
                <w:rFonts w:ascii="黑体" w:eastAsia="黑体"/>
                <w:szCs w:val="21"/>
              </w:rPr>
            </w:pPr>
          </w:p>
        </w:tc>
        <w:tc>
          <w:tcPr>
            <w:tcW w:w="1260" w:type="dxa"/>
            <w:vAlign w:val="center"/>
          </w:tcPr>
          <w:p w14:paraId="06DD6837" w14:textId="77777777" w:rsidR="0032240A" w:rsidRPr="00F87B3D" w:rsidRDefault="0032240A">
            <w:pPr>
              <w:spacing w:line="560" w:lineRule="exact"/>
              <w:jc w:val="center"/>
              <w:rPr>
                <w:rFonts w:ascii="黑体" w:eastAsia="黑体"/>
                <w:szCs w:val="21"/>
              </w:rPr>
            </w:pPr>
          </w:p>
        </w:tc>
        <w:tc>
          <w:tcPr>
            <w:tcW w:w="1260" w:type="dxa"/>
            <w:vAlign w:val="center"/>
          </w:tcPr>
          <w:p w14:paraId="76F3C418" w14:textId="77777777" w:rsidR="0032240A" w:rsidRPr="00F87B3D" w:rsidRDefault="0032240A">
            <w:pPr>
              <w:spacing w:line="560" w:lineRule="exact"/>
              <w:jc w:val="center"/>
              <w:rPr>
                <w:rFonts w:ascii="黑体" w:eastAsia="黑体"/>
                <w:szCs w:val="21"/>
              </w:rPr>
            </w:pPr>
          </w:p>
        </w:tc>
        <w:tc>
          <w:tcPr>
            <w:tcW w:w="1260" w:type="dxa"/>
            <w:vAlign w:val="center"/>
          </w:tcPr>
          <w:p w14:paraId="00B6BCD1" w14:textId="77777777" w:rsidR="0032240A" w:rsidRPr="00F87B3D" w:rsidRDefault="0032240A">
            <w:pPr>
              <w:spacing w:line="560" w:lineRule="exact"/>
              <w:jc w:val="center"/>
              <w:rPr>
                <w:rFonts w:ascii="黑体" w:eastAsia="黑体"/>
                <w:szCs w:val="21"/>
              </w:rPr>
            </w:pPr>
          </w:p>
        </w:tc>
        <w:tc>
          <w:tcPr>
            <w:tcW w:w="1260" w:type="dxa"/>
            <w:vAlign w:val="center"/>
          </w:tcPr>
          <w:p w14:paraId="7D764735" w14:textId="77777777" w:rsidR="0032240A" w:rsidRPr="00F87B3D" w:rsidRDefault="0032240A">
            <w:pPr>
              <w:spacing w:line="560" w:lineRule="exact"/>
              <w:jc w:val="center"/>
              <w:rPr>
                <w:rFonts w:ascii="黑体" w:eastAsia="黑体"/>
                <w:szCs w:val="21"/>
              </w:rPr>
            </w:pPr>
          </w:p>
        </w:tc>
        <w:tc>
          <w:tcPr>
            <w:tcW w:w="720" w:type="dxa"/>
            <w:vAlign w:val="center"/>
          </w:tcPr>
          <w:p w14:paraId="3D96BFAE" w14:textId="77777777" w:rsidR="0032240A" w:rsidRPr="00F87B3D" w:rsidRDefault="0032240A">
            <w:pPr>
              <w:spacing w:line="560" w:lineRule="exact"/>
              <w:jc w:val="center"/>
              <w:rPr>
                <w:rFonts w:ascii="黑体" w:eastAsia="黑体"/>
                <w:szCs w:val="21"/>
              </w:rPr>
            </w:pPr>
          </w:p>
        </w:tc>
        <w:tc>
          <w:tcPr>
            <w:tcW w:w="720" w:type="dxa"/>
            <w:vAlign w:val="center"/>
          </w:tcPr>
          <w:p w14:paraId="5B444C27" w14:textId="77777777" w:rsidR="0032240A" w:rsidRPr="00F87B3D" w:rsidRDefault="0032240A">
            <w:pPr>
              <w:spacing w:line="560" w:lineRule="exact"/>
              <w:jc w:val="center"/>
              <w:rPr>
                <w:rFonts w:ascii="黑体" w:eastAsia="黑体"/>
                <w:szCs w:val="21"/>
              </w:rPr>
            </w:pPr>
          </w:p>
        </w:tc>
      </w:tr>
      <w:tr w:rsidR="00FB6172" w:rsidRPr="00F87B3D" w14:paraId="52909F20" w14:textId="77777777">
        <w:tc>
          <w:tcPr>
            <w:tcW w:w="720" w:type="dxa"/>
            <w:vAlign w:val="center"/>
          </w:tcPr>
          <w:p w14:paraId="01F67DC5" w14:textId="77777777" w:rsidR="0032240A" w:rsidRPr="00F87B3D" w:rsidRDefault="0032240A">
            <w:pPr>
              <w:spacing w:line="560" w:lineRule="exact"/>
              <w:jc w:val="center"/>
              <w:rPr>
                <w:rFonts w:ascii="黑体" w:eastAsia="黑体"/>
                <w:szCs w:val="21"/>
              </w:rPr>
            </w:pPr>
          </w:p>
        </w:tc>
        <w:tc>
          <w:tcPr>
            <w:tcW w:w="1440" w:type="dxa"/>
            <w:vAlign w:val="center"/>
          </w:tcPr>
          <w:p w14:paraId="6843A94F" w14:textId="77777777" w:rsidR="0032240A" w:rsidRPr="00F87B3D" w:rsidRDefault="0032240A">
            <w:pPr>
              <w:spacing w:line="560" w:lineRule="exact"/>
              <w:jc w:val="center"/>
              <w:rPr>
                <w:rFonts w:ascii="黑体" w:eastAsia="黑体"/>
                <w:szCs w:val="21"/>
              </w:rPr>
            </w:pPr>
          </w:p>
        </w:tc>
        <w:tc>
          <w:tcPr>
            <w:tcW w:w="1260" w:type="dxa"/>
            <w:vAlign w:val="center"/>
          </w:tcPr>
          <w:p w14:paraId="06C32521" w14:textId="77777777" w:rsidR="0032240A" w:rsidRPr="00F87B3D" w:rsidRDefault="0032240A">
            <w:pPr>
              <w:spacing w:line="560" w:lineRule="exact"/>
              <w:jc w:val="center"/>
              <w:rPr>
                <w:rFonts w:ascii="黑体" w:eastAsia="黑体"/>
                <w:szCs w:val="21"/>
              </w:rPr>
            </w:pPr>
          </w:p>
        </w:tc>
        <w:tc>
          <w:tcPr>
            <w:tcW w:w="1260" w:type="dxa"/>
            <w:vAlign w:val="center"/>
          </w:tcPr>
          <w:p w14:paraId="07741CE9" w14:textId="77777777" w:rsidR="0032240A" w:rsidRPr="00F87B3D" w:rsidRDefault="0032240A">
            <w:pPr>
              <w:spacing w:line="560" w:lineRule="exact"/>
              <w:jc w:val="center"/>
              <w:rPr>
                <w:rFonts w:ascii="黑体" w:eastAsia="黑体"/>
                <w:szCs w:val="21"/>
              </w:rPr>
            </w:pPr>
          </w:p>
        </w:tc>
        <w:tc>
          <w:tcPr>
            <w:tcW w:w="1260" w:type="dxa"/>
            <w:vAlign w:val="center"/>
          </w:tcPr>
          <w:p w14:paraId="0C85D9C9" w14:textId="77777777" w:rsidR="0032240A" w:rsidRPr="00F87B3D" w:rsidRDefault="0032240A">
            <w:pPr>
              <w:spacing w:line="560" w:lineRule="exact"/>
              <w:jc w:val="center"/>
              <w:rPr>
                <w:rFonts w:ascii="黑体" w:eastAsia="黑体"/>
                <w:szCs w:val="21"/>
              </w:rPr>
            </w:pPr>
          </w:p>
        </w:tc>
        <w:tc>
          <w:tcPr>
            <w:tcW w:w="1260" w:type="dxa"/>
            <w:vAlign w:val="center"/>
          </w:tcPr>
          <w:p w14:paraId="06009DE9" w14:textId="77777777" w:rsidR="0032240A" w:rsidRPr="00F87B3D" w:rsidRDefault="0032240A">
            <w:pPr>
              <w:spacing w:line="560" w:lineRule="exact"/>
              <w:jc w:val="center"/>
              <w:rPr>
                <w:rFonts w:ascii="黑体" w:eastAsia="黑体"/>
                <w:szCs w:val="21"/>
              </w:rPr>
            </w:pPr>
          </w:p>
        </w:tc>
        <w:tc>
          <w:tcPr>
            <w:tcW w:w="720" w:type="dxa"/>
            <w:vAlign w:val="center"/>
          </w:tcPr>
          <w:p w14:paraId="60B6955C" w14:textId="77777777" w:rsidR="0032240A" w:rsidRPr="00F87B3D" w:rsidRDefault="0032240A">
            <w:pPr>
              <w:spacing w:line="560" w:lineRule="exact"/>
              <w:jc w:val="center"/>
              <w:rPr>
                <w:rFonts w:ascii="黑体" w:eastAsia="黑体"/>
                <w:szCs w:val="21"/>
              </w:rPr>
            </w:pPr>
          </w:p>
        </w:tc>
        <w:tc>
          <w:tcPr>
            <w:tcW w:w="720" w:type="dxa"/>
            <w:vAlign w:val="center"/>
          </w:tcPr>
          <w:p w14:paraId="578CE095" w14:textId="77777777" w:rsidR="0032240A" w:rsidRPr="00F87B3D" w:rsidRDefault="0032240A">
            <w:pPr>
              <w:spacing w:line="560" w:lineRule="exact"/>
              <w:jc w:val="center"/>
              <w:rPr>
                <w:rFonts w:ascii="黑体" w:eastAsia="黑体"/>
                <w:szCs w:val="21"/>
              </w:rPr>
            </w:pPr>
          </w:p>
        </w:tc>
      </w:tr>
      <w:tr w:rsidR="00FB6172" w:rsidRPr="00F87B3D" w14:paraId="3244CFA4" w14:textId="77777777">
        <w:tc>
          <w:tcPr>
            <w:tcW w:w="720" w:type="dxa"/>
            <w:vAlign w:val="center"/>
          </w:tcPr>
          <w:p w14:paraId="11357727" w14:textId="77777777" w:rsidR="0032240A" w:rsidRPr="00F87B3D" w:rsidRDefault="0032240A">
            <w:pPr>
              <w:spacing w:line="560" w:lineRule="exact"/>
              <w:jc w:val="center"/>
              <w:rPr>
                <w:rFonts w:ascii="黑体" w:eastAsia="黑体"/>
                <w:szCs w:val="21"/>
              </w:rPr>
            </w:pPr>
          </w:p>
        </w:tc>
        <w:tc>
          <w:tcPr>
            <w:tcW w:w="1440" w:type="dxa"/>
            <w:vAlign w:val="center"/>
          </w:tcPr>
          <w:p w14:paraId="4B28D58E" w14:textId="77777777" w:rsidR="0032240A" w:rsidRPr="00F87B3D" w:rsidRDefault="0032240A">
            <w:pPr>
              <w:spacing w:line="560" w:lineRule="exact"/>
              <w:jc w:val="center"/>
              <w:rPr>
                <w:rFonts w:ascii="黑体" w:eastAsia="黑体"/>
                <w:szCs w:val="21"/>
              </w:rPr>
            </w:pPr>
          </w:p>
        </w:tc>
        <w:tc>
          <w:tcPr>
            <w:tcW w:w="1260" w:type="dxa"/>
            <w:vAlign w:val="center"/>
          </w:tcPr>
          <w:p w14:paraId="78957FE0" w14:textId="77777777" w:rsidR="0032240A" w:rsidRPr="00F87B3D" w:rsidRDefault="0032240A">
            <w:pPr>
              <w:spacing w:line="560" w:lineRule="exact"/>
              <w:jc w:val="center"/>
              <w:rPr>
                <w:rFonts w:ascii="黑体" w:eastAsia="黑体"/>
                <w:szCs w:val="21"/>
              </w:rPr>
            </w:pPr>
          </w:p>
        </w:tc>
        <w:tc>
          <w:tcPr>
            <w:tcW w:w="1260" w:type="dxa"/>
            <w:vAlign w:val="center"/>
          </w:tcPr>
          <w:p w14:paraId="1A57A5AB" w14:textId="77777777" w:rsidR="0032240A" w:rsidRPr="00F87B3D" w:rsidRDefault="0032240A">
            <w:pPr>
              <w:spacing w:line="560" w:lineRule="exact"/>
              <w:jc w:val="center"/>
              <w:rPr>
                <w:rFonts w:ascii="黑体" w:eastAsia="黑体"/>
                <w:szCs w:val="21"/>
              </w:rPr>
            </w:pPr>
          </w:p>
        </w:tc>
        <w:tc>
          <w:tcPr>
            <w:tcW w:w="1260" w:type="dxa"/>
            <w:vAlign w:val="center"/>
          </w:tcPr>
          <w:p w14:paraId="2F7B5D2D" w14:textId="77777777" w:rsidR="0032240A" w:rsidRPr="00F87B3D" w:rsidRDefault="0032240A">
            <w:pPr>
              <w:spacing w:line="560" w:lineRule="exact"/>
              <w:jc w:val="center"/>
              <w:rPr>
                <w:rFonts w:ascii="黑体" w:eastAsia="黑体"/>
                <w:szCs w:val="21"/>
              </w:rPr>
            </w:pPr>
          </w:p>
        </w:tc>
        <w:tc>
          <w:tcPr>
            <w:tcW w:w="1260" w:type="dxa"/>
            <w:vAlign w:val="center"/>
          </w:tcPr>
          <w:p w14:paraId="2AB248D6" w14:textId="77777777" w:rsidR="0032240A" w:rsidRPr="00F87B3D" w:rsidRDefault="0032240A">
            <w:pPr>
              <w:spacing w:line="560" w:lineRule="exact"/>
              <w:jc w:val="center"/>
              <w:rPr>
                <w:rFonts w:ascii="黑体" w:eastAsia="黑体"/>
                <w:szCs w:val="21"/>
              </w:rPr>
            </w:pPr>
          </w:p>
        </w:tc>
        <w:tc>
          <w:tcPr>
            <w:tcW w:w="720" w:type="dxa"/>
            <w:vAlign w:val="center"/>
          </w:tcPr>
          <w:p w14:paraId="14A10A25" w14:textId="77777777" w:rsidR="0032240A" w:rsidRPr="00F87B3D" w:rsidRDefault="0032240A">
            <w:pPr>
              <w:spacing w:line="560" w:lineRule="exact"/>
              <w:jc w:val="center"/>
              <w:rPr>
                <w:rFonts w:ascii="黑体" w:eastAsia="黑体"/>
                <w:szCs w:val="21"/>
              </w:rPr>
            </w:pPr>
          </w:p>
        </w:tc>
        <w:tc>
          <w:tcPr>
            <w:tcW w:w="720" w:type="dxa"/>
            <w:vAlign w:val="center"/>
          </w:tcPr>
          <w:p w14:paraId="010EDD1A" w14:textId="77777777" w:rsidR="0032240A" w:rsidRPr="00F87B3D" w:rsidRDefault="0032240A">
            <w:pPr>
              <w:spacing w:line="560" w:lineRule="exact"/>
              <w:jc w:val="center"/>
              <w:rPr>
                <w:rFonts w:ascii="黑体" w:eastAsia="黑体"/>
                <w:szCs w:val="21"/>
              </w:rPr>
            </w:pPr>
          </w:p>
        </w:tc>
      </w:tr>
      <w:tr w:rsidR="00FB6172" w:rsidRPr="00F87B3D" w14:paraId="00ADEB97" w14:textId="77777777">
        <w:tc>
          <w:tcPr>
            <w:tcW w:w="720" w:type="dxa"/>
            <w:vAlign w:val="center"/>
          </w:tcPr>
          <w:p w14:paraId="14DE8BF7" w14:textId="77777777" w:rsidR="0032240A" w:rsidRPr="00F87B3D" w:rsidRDefault="0032240A">
            <w:pPr>
              <w:spacing w:line="560" w:lineRule="exact"/>
              <w:jc w:val="center"/>
              <w:rPr>
                <w:rFonts w:ascii="黑体" w:eastAsia="黑体"/>
                <w:szCs w:val="21"/>
              </w:rPr>
            </w:pPr>
          </w:p>
        </w:tc>
        <w:tc>
          <w:tcPr>
            <w:tcW w:w="1440" w:type="dxa"/>
            <w:vAlign w:val="center"/>
          </w:tcPr>
          <w:p w14:paraId="38AC495A" w14:textId="77777777" w:rsidR="0032240A" w:rsidRPr="00F87B3D" w:rsidRDefault="0032240A">
            <w:pPr>
              <w:spacing w:line="560" w:lineRule="exact"/>
              <w:jc w:val="center"/>
              <w:rPr>
                <w:rFonts w:ascii="黑体" w:eastAsia="黑体"/>
                <w:szCs w:val="21"/>
              </w:rPr>
            </w:pPr>
          </w:p>
        </w:tc>
        <w:tc>
          <w:tcPr>
            <w:tcW w:w="1260" w:type="dxa"/>
            <w:vAlign w:val="center"/>
          </w:tcPr>
          <w:p w14:paraId="4486CFE2" w14:textId="77777777" w:rsidR="0032240A" w:rsidRPr="00F87B3D" w:rsidRDefault="0032240A">
            <w:pPr>
              <w:spacing w:line="560" w:lineRule="exact"/>
              <w:jc w:val="center"/>
              <w:rPr>
                <w:rFonts w:ascii="黑体" w:eastAsia="黑体"/>
                <w:szCs w:val="21"/>
              </w:rPr>
            </w:pPr>
          </w:p>
        </w:tc>
        <w:tc>
          <w:tcPr>
            <w:tcW w:w="1260" w:type="dxa"/>
            <w:vAlign w:val="center"/>
          </w:tcPr>
          <w:p w14:paraId="02E1EC85" w14:textId="77777777" w:rsidR="0032240A" w:rsidRPr="00F87B3D" w:rsidRDefault="0032240A">
            <w:pPr>
              <w:spacing w:line="560" w:lineRule="exact"/>
              <w:jc w:val="center"/>
              <w:rPr>
                <w:rFonts w:ascii="黑体" w:eastAsia="黑体"/>
                <w:szCs w:val="21"/>
              </w:rPr>
            </w:pPr>
          </w:p>
        </w:tc>
        <w:tc>
          <w:tcPr>
            <w:tcW w:w="1260" w:type="dxa"/>
            <w:vAlign w:val="center"/>
          </w:tcPr>
          <w:p w14:paraId="303B4E82" w14:textId="77777777" w:rsidR="0032240A" w:rsidRPr="00F87B3D" w:rsidRDefault="0032240A">
            <w:pPr>
              <w:spacing w:line="560" w:lineRule="exact"/>
              <w:jc w:val="center"/>
              <w:rPr>
                <w:rFonts w:ascii="黑体" w:eastAsia="黑体"/>
                <w:szCs w:val="21"/>
              </w:rPr>
            </w:pPr>
          </w:p>
        </w:tc>
        <w:tc>
          <w:tcPr>
            <w:tcW w:w="1260" w:type="dxa"/>
            <w:vAlign w:val="center"/>
          </w:tcPr>
          <w:p w14:paraId="6E3FA0CD" w14:textId="77777777" w:rsidR="0032240A" w:rsidRPr="00F87B3D" w:rsidRDefault="0032240A">
            <w:pPr>
              <w:spacing w:line="560" w:lineRule="exact"/>
              <w:jc w:val="center"/>
              <w:rPr>
                <w:rFonts w:ascii="黑体" w:eastAsia="黑体"/>
                <w:szCs w:val="21"/>
              </w:rPr>
            </w:pPr>
          </w:p>
        </w:tc>
        <w:tc>
          <w:tcPr>
            <w:tcW w:w="720" w:type="dxa"/>
            <w:vAlign w:val="center"/>
          </w:tcPr>
          <w:p w14:paraId="1A08C592" w14:textId="77777777" w:rsidR="0032240A" w:rsidRPr="00F87B3D" w:rsidRDefault="0032240A">
            <w:pPr>
              <w:spacing w:line="560" w:lineRule="exact"/>
              <w:jc w:val="center"/>
              <w:rPr>
                <w:rFonts w:ascii="黑体" w:eastAsia="黑体"/>
                <w:szCs w:val="21"/>
              </w:rPr>
            </w:pPr>
          </w:p>
        </w:tc>
        <w:tc>
          <w:tcPr>
            <w:tcW w:w="720" w:type="dxa"/>
            <w:vAlign w:val="center"/>
          </w:tcPr>
          <w:p w14:paraId="5D90377F" w14:textId="77777777" w:rsidR="0032240A" w:rsidRPr="00F87B3D" w:rsidRDefault="0032240A">
            <w:pPr>
              <w:spacing w:line="560" w:lineRule="exact"/>
              <w:jc w:val="center"/>
              <w:rPr>
                <w:rFonts w:ascii="黑体" w:eastAsia="黑体"/>
                <w:szCs w:val="21"/>
              </w:rPr>
            </w:pPr>
          </w:p>
        </w:tc>
      </w:tr>
      <w:tr w:rsidR="00FB6172" w:rsidRPr="00F87B3D" w14:paraId="2C6D0786" w14:textId="77777777">
        <w:tc>
          <w:tcPr>
            <w:tcW w:w="720" w:type="dxa"/>
            <w:vAlign w:val="center"/>
          </w:tcPr>
          <w:p w14:paraId="2B33BB46" w14:textId="77777777" w:rsidR="0032240A" w:rsidRPr="00F87B3D" w:rsidRDefault="0032240A">
            <w:pPr>
              <w:spacing w:line="560" w:lineRule="exact"/>
              <w:jc w:val="center"/>
              <w:rPr>
                <w:rFonts w:ascii="黑体" w:eastAsia="黑体"/>
                <w:szCs w:val="21"/>
              </w:rPr>
            </w:pPr>
          </w:p>
        </w:tc>
        <w:tc>
          <w:tcPr>
            <w:tcW w:w="1440" w:type="dxa"/>
            <w:vAlign w:val="center"/>
          </w:tcPr>
          <w:p w14:paraId="7AA447D7" w14:textId="77777777" w:rsidR="0032240A" w:rsidRPr="00F87B3D" w:rsidRDefault="0032240A">
            <w:pPr>
              <w:spacing w:line="560" w:lineRule="exact"/>
              <w:jc w:val="center"/>
              <w:rPr>
                <w:rFonts w:ascii="黑体" w:eastAsia="黑体"/>
                <w:szCs w:val="21"/>
              </w:rPr>
            </w:pPr>
          </w:p>
        </w:tc>
        <w:tc>
          <w:tcPr>
            <w:tcW w:w="1260" w:type="dxa"/>
            <w:vAlign w:val="center"/>
          </w:tcPr>
          <w:p w14:paraId="0B64FF87" w14:textId="77777777" w:rsidR="0032240A" w:rsidRPr="00F87B3D" w:rsidRDefault="0032240A">
            <w:pPr>
              <w:spacing w:line="560" w:lineRule="exact"/>
              <w:jc w:val="center"/>
              <w:rPr>
                <w:rFonts w:ascii="黑体" w:eastAsia="黑体"/>
                <w:szCs w:val="21"/>
              </w:rPr>
            </w:pPr>
          </w:p>
        </w:tc>
        <w:tc>
          <w:tcPr>
            <w:tcW w:w="1260" w:type="dxa"/>
            <w:vAlign w:val="center"/>
          </w:tcPr>
          <w:p w14:paraId="3CAB9604" w14:textId="77777777" w:rsidR="0032240A" w:rsidRPr="00F87B3D" w:rsidRDefault="0032240A">
            <w:pPr>
              <w:spacing w:line="560" w:lineRule="exact"/>
              <w:jc w:val="center"/>
              <w:rPr>
                <w:rFonts w:ascii="黑体" w:eastAsia="黑体"/>
                <w:szCs w:val="21"/>
              </w:rPr>
            </w:pPr>
          </w:p>
        </w:tc>
        <w:tc>
          <w:tcPr>
            <w:tcW w:w="1260" w:type="dxa"/>
            <w:vAlign w:val="center"/>
          </w:tcPr>
          <w:p w14:paraId="1DA6E53B" w14:textId="77777777" w:rsidR="0032240A" w:rsidRPr="00F87B3D" w:rsidRDefault="0032240A">
            <w:pPr>
              <w:spacing w:line="560" w:lineRule="exact"/>
              <w:jc w:val="center"/>
              <w:rPr>
                <w:rFonts w:ascii="黑体" w:eastAsia="黑体"/>
                <w:szCs w:val="21"/>
              </w:rPr>
            </w:pPr>
          </w:p>
        </w:tc>
        <w:tc>
          <w:tcPr>
            <w:tcW w:w="1260" w:type="dxa"/>
            <w:vAlign w:val="center"/>
          </w:tcPr>
          <w:p w14:paraId="26B4D0BE" w14:textId="77777777" w:rsidR="0032240A" w:rsidRPr="00F87B3D" w:rsidRDefault="0032240A">
            <w:pPr>
              <w:spacing w:line="560" w:lineRule="exact"/>
              <w:jc w:val="center"/>
              <w:rPr>
                <w:rFonts w:ascii="黑体" w:eastAsia="黑体"/>
                <w:szCs w:val="21"/>
              </w:rPr>
            </w:pPr>
          </w:p>
        </w:tc>
        <w:tc>
          <w:tcPr>
            <w:tcW w:w="720" w:type="dxa"/>
            <w:vAlign w:val="center"/>
          </w:tcPr>
          <w:p w14:paraId="01B8C75E" w14:textId="77777777" w:rsidR="0032240A" w:rsidRPr="00F87B3D" w:rsidRDefault="0032240A">
            <w:pPr>
              <w:spacing w:line="560" w:lineRule="exact"/>
              <w:jc w:val="center"/>
              <w:rPr>
                <w:rFonts w:ascii="黑体" w:eastAsia="黑体"/>
                <w:szCs w:val="21"/>
              </w:rPr>
            </w:pPr>
          </w:p>
        </w:tc>
        <w:tc>
          <w:tcPr>
            <w:tcW w:w="720" w:type="dxa"/>
            <w:vAlign w:val="center"/>
          </w:tcPr>
          <w:p w14:paraId="28C5196C" w14:textId="77777777" w:rsidR="0032240A" w:rsidRPr="00F87B3D" w:rsidRDefault="0032240A">
            <w:pPr>
              <w:spacing w:line="560" w:lineRule="exact"/>
              <w:jc w:val="center"/>
              <w:rPr>
                <w:rFonts w:ascii="黑体" w:eastAsia="黑体"/>
                <w:szCs w:val="21"/>
              </w:rPr>
            </w:pPr>
          </w:p>
        </w:tc>
      </w:tr>
      <w:tr w:rsidR="00FB6172" w:rsidRPr="00F87B3D" w14:paraId="15692F17" w14:textId="77777777">
        <w:tc>
          <w:tcPr>
            <w:tcW w:w="720" w:type="dxa"/>
            <w:vAlign w:val="center"/>
          </w:tcPr>
          <w:p w14:paraId="6DC66E80" w14:textId="77777777" w:rsidR="0032240A" w:rsidRPr="00F87B3D" w:rsidRDefault="0032240A">
            <w:pPr>
              <w:spacing w:line="560" w:lineRule="exact"/>
              <w:jc w:val="center"/>
              <w:rPr>
                <w:rFonts w:ascii="黑体" w:eastAsia="黑体"/>
                <w:szCs w:val="21"/>
              </w:rPr>
            </w:pPr>
          </w:p>
        </w:tc>
        <w:tc>
          <w:tcPr>
            <w:tcW w:w="1440" w:type="dxa"/>
            <w:vAlign w:val="center"/>
          </w:tcPr>
          <w:p w14:paraId="708A27FF" w14:textId="77777777" w:rsidR="0032240A" w:rsidRPr="00F87B3D" w:rsidRDefault="0032240A">
            <w:pPr>
              <w:spacing w:line="560" w:lineRule="exact"/>
              <w:jc w:val="center"/>
              <w:rPr>
                <w:rFonts w:ascii="黑体" w:eastAsia="黑体"/>
                <w:szCs w:val="21"/>
              </w:rPr>
            </w:pPr>
          </w:p>
        </w:tc>
        <w:tc>
          <w:tcPr>
            <w:tcW w:w="1260" w:type="dxa"/>
            <w:vAlign w:val="center"/>
          </w:tcPr>
          <w:p w14:paraId="7F2D5972" w14:textId="77777777" w:rsidR="0032240A" w:rsidRPr="00F87B3D" w:rsidRDefault="0032240A">
            <w:pPr>
              <w:spacing w:line="560" w:lineRule="exact"/>
              <w:jc w:val="center"/>
              <w:rPr>
                <w:rFonts w:ascii="黑体" w:eastAsia="黑体"/>
                <w:szCs w:val="21"/>
              </w:rPr>
            </w:pPr>
          </w:p>
        </w:tc>
        <w:tc>
          <w:tcPr>
            <w:tcW w:w="1260" w:type="dxa"/>
            <w:vAlign w:val="center"/>
          </w:tcPr>
          <w:p w14:paraId="09CD5557" w14:textId="77777777" w:rsidR="0032240A" w:rsidRPr="00F87B3D" w:rsidRDefault="0032240A">
            <w:pPr>
              <w:spacing w:line="560" w:lineRule="exact"/>
              <w:jc w:val="center"/>
              <w:rPr>
                <w:rFonts w:ascii="黑体" w:eastAsia="黑体"/>
                <w:szCs w:val="21"/>
              </w:rPr>
            </w:pPr>
          </w:p>
        </w:tc>
        <w:tc>
          <w:tcPr>
            <w:tcW w:w="1260" w:type="dxa"/>
            <w:vAlign w:val="center"/>
          </w:tcPr>
          <w:p w14:paraId="254FA5E0" w14:textId="77777777" w:rsidR="0032240A" w:rsidRPr="00F87B3D" w:rsidRDefault="0032240A">
            <w:pPr>
              <w:spacing w:line="560" w:lineRule="exact"/>
              <w:jc w:val="center"/>
              <w:rPr>
                <w:rFonts w:ascii="黑体" w:eastAsia="黑体"/>
                <w:szCs w:val="21"/>
              </w:rPr>
            </w:pPr>
          </w:p>
        </w:tc>
        <w:tc>
          <w:tcPr>
            <w:tcW w:w="1260" w:type="dxa"/>
            <w:vAlign w:val="center"/>
          </w:tcPr>
          <w:p w14:paraId="7B9B4FD9" w14:textId="77777777" w:rsidR="0032240A" w:rsidRPr="00F87B3D" w:rsidRDefault="0032240A">
            <w:pPr>
              <w:spacing w:line="560" w:lineRule="exact"/>
              <w:jc w:val="center"/>
              <w:rPr>
                <w:rFonts w:ascii="黑体" w:eastAsia="黑体"/>
                <w:szCs w:val="21"/>
              </w:rPr>
            </w:pPr>
          </w:p>
        </w:tc>
        <w:tc>
          <w:tcPr>
            <w:tcW w:w="720" w:type="dxa"/>
            <w:vAlign w:val="center"/>
          </w:tcPr>
          <w:p w14:paraId="105330FF" w14:textId="77777777" w:rsidR="0032240A" w:rsidRPr="00F87B3D" w:rsidRDefault="0032240A">
            <w:pPr>
              <w:spacing w:line="560" w:lineRule="exact"/>
              <w:jc w:val="center"/>
              <w:rPr>
                <w:rFonts w:ascii="黑体" w:eastAsia="黑体"/>
                <w:szCs w:val="21"/>
              </w:rPr>
            </w:pPr>
          </w:p>
        </w:tc>
        <w:tc>
          <w:tcPr>
            <w:tcW w:w="720" w:type="dxa"/>
            <w:vAlign w:val="center"/>
          </w:tcPr>
          <w:p w14:paraId="628B4F2C" w14:textId="77777777" w:rsidR="0032240A" w:rsidRPr="00F87B3D" w:rsidRDefault="0032240A">
            <w:pPr>
              <w:spacing w:line="560" w:lineRule="exact"/>
              <w:jc w:val="center"/>
              <w:rPr>
                <w:rFonts w:ascii="黑体" w:eastAsia="黑体"/>
                <w:szCs w:val="21"/>
              </w:rPr>
            </w:pPr>
          </w:p>
        </w:tc>
      </w:tr>
      <w:tr w:rsidR="00FB6172" w:rsidRPr="00F87B3D" w14:paraId="656D854B" w14:textId="77777777">
        <w:tc>
          <w:tcPr>
            <w:tcW w:w="720" w:type="dxa"/>
            <w:vAlign w:val="center"/>
          </w:tcPr>
          <w:p w14:paraId="7F40529A" w14:textId="77777777" w:rsidR="0032240A" w:rsidRPr="00F87B3D" w:rsidRDefault="0032240A">
            <w:pPr>
              <w:spacing w:line="560" w:lineRule="exact"/>
              <w:jc w:val="center"/>
              <w:rPr>
                <w:rFonts w:ascii="黑体" w:eastAsia="黑体"/>
                <w:szCs w:val="21"/>
              </w:rPr>
            </w:pPr>
          </w:p>
        </w:tc>
        <w:tc>
          <w:tcPr>
            <w:tcW w:w="1440" w:type="dxa"/>
            <w:vAlign w:val="center"/>
          </w:tcPr>
          <w:p w14:paraId="61ADE890" w14:textId="77777777" w:rsidR="0032240A" w:rsidRPr="00F87B3D" w:rsidRDefault="0032240A">
            <w:pPr>
              <w:spacing w:line="560" w:lineRule="exact"/>
              <w:jc w:val="center"/>
              <w:rPr>
                <w:rFonts w:ascii="黑体" w:eastAsia="黑体"/>
                <w:szCs w:val="21"/>
              </w:rPr>
            </w:pPr>
          </w:p>
        </w:tc>
        <w:tc>
          <w:tcPr>
            <w:tcW w:w="1260" w:type="dxa"/>
            <w:vAlign w:val="center"/>
          </w:tcPr>
          <w:p w14:paraId="67BFB7A6" w14:textId="77777777" w:rsidR="0032240A" w:rsidRPr="00F87B3D" w:rsidRDefault="0032240A">
            <w:pPr>
              <w:spacing w:line="560" w:lineRule="exact"/>
              <w:jc w:val="center"/>
              <w:rPr>
                <w:rFonts w:ascii="黑体" w:eastAsia="黑体"/>
                <w:szCs w:val="21"/>
              </w:rPr>
            </w:pPr>
          </w:p>
        </w:tc>
        <w:tc>
          <w:tcPr>
            <w:tcW w:w="1260" w:type="dxa"/>
            <w:vAlign w:val="center"/>
          </w:tcPr>
          <w:p w14:paraId="40F54541" w14:textId="77777777" w:rsidR="0032240A" w:rsidRPr="00F87B3D" w:rsidRDefault="0032240A">
            <w:pPr>
              <w:spacing w:line="560" w:lineRule="exact"/>
              <w:jc w:val="center"/>
              <w:rPr>
                <w:rFonts w:ascii="黑体" w:eastAsia="黑体"/>
                <w:szCs w:val="21"/>
              </w:rPr>
            </w:pPr>
          </w:p>
        </w:tc>
        <w:tc>
          <w:tcPr>
            <w:tcW w:w="1260" w:type="dxa"/>
            <w:vAlign w:val="center"/>
          </w:tcPr>
          <w:p w14:paraId="1C6EA250" w14:textId="77777777" w:rsidR="0032240A" w:rsidRPr="00F87B3D" w:rsidRDefault="0032240A">
            <w:pPr>
              <w:spacing w:line="560" w:lineRule="exact"/>
              <w:jc w:val="center"/>
              <w:rPr>
                <w:rFonts w:ascii="黑体" w:eastAsia="黑体"/>
                <w:szCs w:val="21"/>
              </w:rPr>
            </w:pPr>
          </w:p>
        </w:tc>
        <w:tc>
          <w:tcPr>
            <w:tcW w:w="1260" w:type="dxa"/>
            <w:vAlign w:val="center"/>
          </w:tcPr>
          <w:p w14:paraId="5B55866A" w14:textId="77777777" w:rsidR="0032240A" w:rsidRPr="00F87B3D" w:rsidRDefault="0032240A">
            <w:pPr>
              <w:spacing w:line="560" w:lineRule="exact"/>
              <w:jc w:val="center"/>
              <w:rPr>
                <w:rFonts w:ascii="黑体" w:eastAsia="黑体"/>
                <w:szCs w:val="21"/>
              </w:rPr>
            </w:pPr>
          </w:p>
        </w:tc>
        <w:tc>
          <w:tcPr>
            <w:tcW w:w="720" w:type="dxa"/>
            <w:vAlign w:val="center"/>
          </w:tcPr>
          <w:p w14:paraId="7B1288EA" w14:textId="77777777" w:rsidR="0032240A" w:rsidRPr="00F87B3D" w:rsidRDefault="0032240A">
            <w:pPr>
              <w:spacing w:line="560" w:lineRule="exact"/>
              <w:jc w:val="center"/>
              <w:rPr>
                <w:rFonts w:ascii="黑体" w:eastAsia="黑体"/>
                <w:szCs w:val="21"/>
              </w:rPr>
            </w:pPr>
          </w:p>
        </w:tc>
        <w:tc>
          <w:tcPr>
            <w:tcW w:w="720" w:type="dxa"/>
            <w:vAlign w:val="center"/>
          </w:tcPr>
          <w:p w14:paraId="111B753E" w14:textId="77777777" w:rsidR="0032240A" w:rsidRPr="00F87B3D" w:rsidRDefault="0032240A">
            <w:pPr>
              <w:spacing w:line="560" w:lineRule="exact"/>
              <w:jc w:val="center"/>
              <w:rPr>
                <w:rFonts w:ascii="黑体" w:eastAsia="黑体"/>
                <w:szCs w:val="21"/>
              </w:rPr>
            </w:pPr>
          </w:p>
        </w:tc>
      </w:tr>
      <w:tr w:rsidR="00FB6172" w:rsidRPr="00F87B3D" w14:paraId="311C6F9D" w14:textId="77777777">
        <w:tc>
          <w:tcPr>
            <w:tcW w:w="720" w:type="dxa"/>
            <w:vAlign w:val="center"/>
          </w:tcPr>
          <w:p w14:paraId="359F69CF" w14:textId="77777777" w:rsidR="0032240A" w:rsidRPr="00F87B3D" w:rsidRDefault="0032240A">
            <w:pPr>
              <w:spacing w:line="560" w:lineRule="exact"/>
              <w:jc w:val="center"/>
              <w:rPr>
                <w:rFonts w:ascii="黑体" w:eastAsia="黑体"/>
                <w:szCs w:val="21"/>
              </w:rPr>
            </w:pPr>
          </w:p>
        </w:tc>
        <w:tc>
          <w:tcPr>
            <w:tcW w:w="1440" w:type="dxa"/>
            <w:vAlign w:val="center"/>
          </w:tcPr>
          <w:p w14:paraId="3FAB02B1" w14:textId="77777777" w:rsidR="0032240A" w:rsidRPr="00F87B3D" w:rsidRDefault="0032240A">
            <w:pPr>
              <w:spacing w:line="560" w:lineRule="exact"/>
              <w:jc w:val="center"/>
              <w:rPr>
                <w:rFonts w:ascii="黑体" w:eastAsia="黑体"/>
                <w:szCs w:val="21"/>
              </w:rPr>
            </w:pPr>
          </w:p>
        </w:tc>
        <w:tc>
          <w:tcPr>
            <w:tcW w:w="1260" w:type="dxa"/>
            <w:vAlign w:val="center"/>
          </w:tcPr>
          <w:p w14:paraId="1E9307A3" w14:textId="77777777" w:rsidR="0032240A" w:rsidRPr="00F87B3D" w:rsidRDefault="0032240A">
            <w:pPr>
              <w:spacing w:line="560" w:lineRule="exact"/>
              <w:jc w:val="center"/>
              <w:rPr>
                <w:rFonts w:ascii="黑体" w:eastAsia="黑体"/>
                <w:szCs w:val="21"/>
              </w:rPr>
            </w:pPr>
          </w:p>
        </w:tc>
        <w:tc>
          <w:tcPr>
            <w:tcW w:w="1260" w:type="dxa"/>
            <w:vAlign w:val="center"/>
          </w:tcPr>
          <w:p w14:paraId="0998A8B2" w14:textId="77777777" w:rsidR="0032240A" w:rsidRPr="00F87B3D" w:rsidRDefault="0032240A">
            <w:pPr>
              <w:spacing w:line="560" w:lineRule="exact"/>
              <w:jc w:val="center"/>
              <w:rPr>
                <w:rFonts w:ascii="黑体" w:eastAsia="黑体"/>
                <w:szCs w:val="21"/>
              </w:rPr>
            </w:pPr>
          </w:p>
        </w:tc>
        <w:tc>
          <w:tcPr>
            <w:tcW w:w="1260" w:type="dxa"/>
            <w:vAlign w:val="center"/>
          </w:tcPr>
          <w:p w14:paraId="408C7C25" w14:textId="77777777" w:rsidR="0032240A" w:rsidRPr="00F87B3D" w:rsidRDefault="0032240A">
            <w:pPr>
              <w:spacing w:line="560" w:lineRule="exact"/>
              <w:jc w:val="center"/>
              <w:rPr>
                <w:rFonts w:ascii="黑体" w:eastAsia="黑体"/>
                <w:szCs w:val="21"/>
              </w:rPr>
            </w:pPr>
          </w:p>
        </w:tc>
        <w:tc>
          <w:tcPr>
            <w:tcW w:w="1260" w:type="dxa"/>
            <w:vAlign w:val="center"/>
          </w:tcPr>
          <w:p w14:paraId="68837C38" w14:textId="77777777" w:rsidR="0032240A" w:rsidRPr="00F87B3D" w:rsidRDefault="0032240A">
            <w:pPr>
              <w:spacing w:line="560" w:lineRule="exact"/>
              <w:jc w:val="center"/>
              <w:rPr>
                <w:rFonts w:ascii="黑体" w:eastAsia="黑体"/>
                <w:szCs w:val="21"/>
              </w:rPr>
            </w:pPr>
          </w:p>
        </w:tc>
        <w:tc>
          <w:tcPr>
            <w:tcW w:w="720" w:type="dxa"/>
            <w:vAlign w:val="center"/>
          </w:tcPr>
          <w:p w14:paraId="174155F3" w14:textId="77777777" w:rsidR="0032240A" w:rsidRPr="00F87B3D" w:rsidRDefault="0032240A">
            <w:pPr>
              <w:spacing w:line="560" w:lineRule="exact"/>
              <w:jc w:val="center"/>
              <w:rPr>
                <w:rFonts w:ascii="黑体" w:eastAsia="黑体"/>
                <w:szCs w:val="21"/>
              </w:rPr>
            </w:pPr>
          </w:p>
        </w:tc>
        <w:tc>
          <w:tcPr>
            <w:tcW w:w="720" w:type="dxa"/>
            <w:vAlign w:val="center"/>
          </w:tcPr>
          <w:p w14:paraId="408B0A71" w14:textId="77777777" w:rsidR="0032240A" w:rsidRPr="00F87B3D" w:rsidRDefault="0032240A">
            <w:pPr>
              <w:spacing w:line="560" w:lineRule="exact"/>
              <w:jc w:val="center"/>
              <w:rPr>
                <w:rFonts w:ascii="黑体" w:eastAsia="黑体"/>
                <w:szCs w:val="21"/>
              </w:rPr>
            </w:pPr>
          </w:p>
        </w:tc>
      </w:tr>
      <w:tr w:rsidR="00FB6172" w:rsidRPr="00F87B3D" w14:paraId="65A58828" w14:textId="77777777">
        <w:tc>
          <w:tcPr>
            <w:tcW w:w="720" w:type="dxa"/>
            <w:vAlign w:val="center"/>
          </w:tcPr>
          <w:p w14:paraId="2AF2965B" w14:textId="77777777" w:rsidR="0032240A" w:rsidRPr="00F87B3D" w:rsidRDefault="0032240A">
            <w:pPr>
              <w:spacing w:line="560" w:lineRule="exact"/>
              <w:jc w:val="center"/>
              <w:rPr>
                <w:rFonts w:ascii="黑体" w:eastAsia="黑体"/>
                <w:szCs w:val="21"/>
              </w:rPr>
            </w:pPr>
          </w:p>
        </w:tc>
        <w:tc>
          <w:tcPr>
            <w:tcW w:w="1440" w:type="dxa"/>
            <w:vAlign w:val="center"/>
          </w:tcPr>
          <w:p w14:paraId="377EDD01" w14:textId="77777777" w:rsidR="0032240A" w:rsidRPr="00F87B3D" w:rsidRDefault="0032240A">
            <w:pPr>
              <w:spacing w:line="560" w:lineRule="exact"/>
              <w:jc w:val="center"/>
              <w:rPr>
                <w:rFonts w:ascii="黑体" w:eastAsia="黑体"/>
                <w:szCs w:val="21"/>
              </w:rPr>
            </w:pPr>
          </w:p>
        </w:tc>
        <w:tc>
          <w:tcPr>
            <w:tcW w:w="1260" w:type="dxa"/>
            <w:vAlign w:val="center"/>
          </w:tcPr>
          <w:p w14:paraId="18F12ED5" w14:textId="77777777" w:rsidR="0032240A" w:rsidRPr="00F87B3D" w:rsidRDefault="0032240A">
            <w:pPr>
              <w:spacing w:line="560" w:lineRule="exact"/>
              <w:jc w:val="center"/>
              <w:rPr>
                <w:rFonts w:ascii="黑体" w:eastAsia="黑体"/>
                <w:szCs w:val="21"/>
              </w:rPr>
            </w:pPr>
          </w:p>
        </w:tc>
        <w:tc>
          <w:tcPr>
            <w:tcW w:w="1260" w:type="dxa"/>
            <w:vAlign w:val="center"/>
          </w:tcPr>
          <w:p w14:paraId="779E4F15" w14:textId="77777777" w:rsidR="0032240A" w:rsidRPr="00F87B3D" w:rsidRDefault="0032240A">
            <w:pPr>
              <w:spacing w:line="560" w:lineRule="exact"/>
              <w:jc w:val="center"/>
              <w:rPr>
                <w:rFonts w:ascii="黑体" w:eastAsia="黑体"/>
                <w:szCs w:val="21"/>
              </w:rPr>
            </w:pPr>
          </w:p>
        </w:tc>
        <w:tc>
          <w:tcPr>
            <w:tcW w:w="1260" w:type="dxa"/>
            <w:vAlign w:val="center"/>
          </w:tcPr>
          <w:p w14:paraId="0F4CD131" w14:textId="77777777" w:rsidR="0032240A" w:rsidRPr="00F87B3D" w:rsidRDefault="0032240A">
            <w:pPr>
              <w:spacing w:line="560" w:lineRule="exact"/>
              <w:jc w:val="center"/>
              <w:rPr>
                <w:rFonts w:ascii="黑体" w:eastAsia="黑体"/>
                <w:szCs w:val="21"/>
              </w:rPr>
            </w:pPr>
          </w:p>
        </w:tc>
        <w:tc>
          <w:tcPr>
            <w:tcW w:w="1260" w:type="dxa"/>
            <w:vAlign w:val="center"/>
          </w:tcPr>
          <w:p w14:paraId="11020252" w14:textId="77777777" w:rsidR="0032240A" w:rsidRPr="00F87B3D" w:rsidRDefault="0032240A">
            <w:pPr>
              <w:spacing w:line="560" w:lineRule="exact"/>
              <w:jc w:val="center"/>
              <w:rPr>
                <w:rFonts w:ascii="黑体" w:eastAsia="黑体"/>
                <w:szCs w:val="21"/>
              </w:rPr>
            </w:pPr>
          </w:p>
        </w:tc>
        <w:tc>
          <w:tcPr>
            <w:tcW w:w="720" w:type="dxa"/>
            <w:vAlign w:val="center"/>
          </w:tcPr>
          <w:p w14:paraId="151FBC23" w14:textId="77777777" w:rsidR="0032240A" w:rsidRPr="00F87B3D" w:rsidRDefault="0032240A">
            <w:pPr>
              <w:spacing w:line="560" w:lineRule="exact"/>
              <w:jc w:val="center"/>
              <w:rPr>
                <w:rFonts w:ascii="黑体" w:eastAsia="黑体"/>
                <w:szCs w:val="21"/>
              </w:rPr>
            </w:pPr>
          </w:p>
        </w:tc>
        <w:tc>
          <w:tcPr>
            <w:tcW w:w="720" w:type="dxa"/>
            <w:vAlign w:val="center"/>
          </w:tcPr>
          <w:p w14:paraId="7D8154F7" w14:textId="77777777" w:rsidR="0032240A" w:rsidRPr="00F87B3D" w:rsidRDefault="0032240A">
            <w:pPr>
              <w:spacing w:line="560" w:lineRule="exact"/>
              <w:jc w:val="center"/>
              <w:rPr>
                <w:rFonts w:ascii="黑体" w:eastAsia="黑体"/>
                <w:szCs w:val="21"/>
              </w:rPr>
            </w:pPr>
          </w:p>
        </w:tc>
      </w:tr>
      <w:tr w:rsidR="00FB6172" w:rsidRPr="00F87B3D" w14:paraId="38330982" w14:textId="77777777">
        <w:tc>
          <w:tcPr>
            <w:tcW w:w="720" w:type="dxa"/>
            <w:vAlign w:val="center"/>
          </w:tcPr>
          <w:p w14:paraId="1A654D43" w14:textId="77777777" w:rsidR="0032240A" w:rsidRPr="00F87B3D" w:rsidRDefault="0032240A">
            <w:pPr>
              <w:spacing w:line="560" w:lineRule="exact"/>
              <w:jc w:val="center"/>
              <w:rPr>
                <w:rFonts w:ascii="黑体" w:eastAsia="黑体"/>
                <w:szCs w:val="21"/>
              </w:rPr>
            </w:pPr>
          </w:p>
        </w:tc>
        <w:tc>
          <w:tcPr>
            <w:tcW w:w="1440" w:type="dxa"/>
            <w:vAlign w:val="center"/>
          </w:tcPr>
          <w:p w14:paraId="3B51B7F1" w14:textId="77777777" w:rsidR="0032240A" w:rsidRPr="00F87B3D" w:rsidRDefault="0032240A">
            <w:pPr>
              <w:spacing w:line="560" w:lineRule="exact"/>
              <w:jc w:val="center"/>
              <w:rPr>
                <w:rFonts w:ascii="黑体" w:eastAsia="黑体"/>
                <w:szCs w:val="21"/>
              </w:rPr>
            </w:pPr>
          </w:p>
        </w:tc>
        <w:tc>
          <w:tcPr>
            <w:tcW w:w="1260" w:type="dxa"/>
            <w:vAlign w:val="center"/>
          </w:tcPr>
          <w:p w14:paraId="490A5FA8" w14:textId="77777777" w:rsidR="0032240A" w:rsidRPr="00F87B3D" w:rsidRDefault="0032240A">
            <w:pPr>
              <w:spacing w:line="560" w:lineRule="exact"/>
              <w:jc w:val="center"/>
              <w:rPr>
                <w:rFonts w:ascii="黑体" w:eastAsia="黑体"/>
                <w:szCs w:val="21"/>
              </w:rPr>
            </w:pPr>
          </w:p>
        </w:tc>
        <w:tc>
          <w:tcPr>
            <w:tcW w:w="1260" w:type="dxa"/>
            <w:vAlign w:val="center"/>
          </w:tcPr>
          <w:p w14:paraId="2E049855" w14:textId="77777777" w:rsidR="0032240A" w:rsidRPr="00F87B3D" w:rsidRDefault="0032240A">
            <w:pPr>
              <w:spacing w:line="560" w:lineRule="exact"/>
              <w:jc w:val="center"/>
              <w:rPr>
                <w:rFonts w:ascii="黑体" w:eastAsia="黑体"/>
                <w:szCs w:val="21"/>
              </w:rPr>
            </w:pPr>
          </w:p>
        </w:tc>
        <w:tc>
          <w:tcPr>
            <w:tcW w:w="1260" w:type="dxa"/>
            <w:vAlign w:val="center"/>
          </w:tcPr>
          <w:p w14:paraId="0154C8BA" w14:textId="77777777" w:rsidR="0032240A" w:rsidRPr="00F87B3D" w:rsidRDefault="0032240A">
            <w:pPr>
              <w:spacing w:line="560" w:lineRule="exact"/>
              <w:jc w:val="center"/>
              <w:rPr>
                <w:rFonts w:ascii="黑体" w:eastAsia="黑体"/>
                <w:szCs w:val="21"/>
              </w:rPr>
            </w:pPr>
          </w:p>
        </w:tc>
        <w:tc>
          <w:tcPr>
            <w:tcW w:w="1260" w:type="dxa"/>
            <w:vAlign w:val="center"/>
          </w:tcPr>
          <w:p w14:paraId="2CA544DD" w14:textId="77777777" w:rsidR="0032240A" w:rsidRPr="00F87B3D" w:rsidRDefault="0032240A">
            <w:pPr>
              <w:spacing w:line="560" w:lineRule="exact"/>
              <w:jc w:val="center"/>
              <w:rPr>
                <w:rFonts w:ascii="黑体" w:eastAsia="黑体"/>
                <w:szCs w:val="21"/>
              </w:rPr>
            </w:pPr>
          </w:p>
        </w:tc>
        <w:tc>
          <w:tcPr>
            <w:tcW w:w="720" w:type="dxa"/>
            <w:vAlign w:val="center"/>
          </w:tcPr>
          <w:p w14:paraId="5B4F9C17" w14:textId="77777777" w:rsidR="0032240A" w:rsidRPr="00F87B3D" w:rsidRDefault="0032240A">
            <w:pPr>
              <w:spacing w:line="560" w:lineRule="exact"/>
              <w:jc w:val="center"/>
              <w:rPr>
                <w:rFonts w:ascii="黑体" w:eastAsia="黑体"/>
                <w:szCs w:val="21"/>
              </w:rPr>
            </w:pPr>
          </w:p>
        </w:tc>
        <w:tc>
          <w:tcPr>
            <w:tcW w:w="720" w:type="dxa"/>
            <w:vAlign w:val="center"/>
          </w:tcPr>
          <w:p w14:paraId="1824007A" w14:textId="77777777" w:rsidR="0032240A" w:rsidRPr="00F87B3D" w:rsidRDefault="0032240A">
            <w:pPr>
              <w:spacing w:line="560" w:lineRule="exact"/>
              <w:jc w:val="center"/>
              <w:rPr>
                <w:rFonts w:ascii="黑体" w:eastAsia="黑体"/>
                <w:szCs w:val="21"/>
              </w:rPr>
            </w:pPr>
          </w:p>
        </w:tc>
      </w:tr>
      <w:tr w:rsidR="00FB6172" w:rsidRPr="00F87B3D" w14:paraId="1D6A723C" w14:textId="77777777">
        <w:tc>
          <w:tcPr>
            <w:tcW w:w="720" w:type="dxa"/>
            <w:vAlign w:val="center"/>
          </w:tcPr>
          <w:p w14:paraId="19009B1E" w14:textId="77777777" w:rsidR="0032240A" w:rsidRPr="00F87B3D" w:rsidRDefault="0032240A">
            <w:pPr>
              <w:spacing w:line="560" w:lineRule="exact"/>
              <w:jc w:val="center"/>
              <w:rPr>
                <w:rFonts w:ascii="黑体" w:eastAsia="黑体"/>
                <w:szCs w:val="21"/>
              </w:rPr>
            </w:pPr>
          </w:p>
        </w:tc>
        <w:tc>
          <w:tcPr>
            <w:tcW w:w="1440" w:type="dxa"/>
            <w:vAlign w:val="center"/>
          </w:tcPr>
          <w:p w14:paraId="474B8E09" w14:textId="77777777" w:rsidR="0032240A" w:rsidRPr="00F87B3D" w:rsidRDefault="0032240A">
            <w:pPr>
              <w:spacing w:line="560" w:lineRule="exact"/>
              <w:jc w:val="center"/>
              <w:rPr>
                <w:rFonts w:ascii="黑体" w:eastAsia="黑体"/>
                <w:szCs w:val="21"/>
              </w:rPr>
            </w:pPr>
          </w:p>
        </w:tc>
        <w:tc>
          <w:tcPr>
            <w:tcW w:w="1260" w:type="dxa"/>
            <w:vAlign w:val="center"/>
          </w:tcPr>
          <w:p w14:paraId="3894DBB1" w14:textId="77777777" w:rsidR="0032240A" w:rsidRPr="00F87B3D" w:rsidRDefault="0032240A">
            <w:pPr>
              <w:spacing w:line="560" w:lineRule="exact"/>
              <w:jc w:val="center"/>
              <w:rPr>
                <w:rFonts w:ascii="黑体" w:eastAsia="黑体"/>
                <w:szCs w:val="21"/>
              </w:rPr>
            </w:pPr>
          </w:p>
        </w:tc>
        <w:tc>
          <w:tcPr>
            <w:tcW w:w="1260" w:type="dxa"/>
            <w:vAlign w:val="center"/>
          </w:tcPr>
          <w:p w14:paraId="41BCE8C5" w14:textId="77777777" w:rsidR="0032240A" w:rsidRPr="00F87B3D" w:rsidRDefault="0032240A">
            <w:pPr>
              <w:spacing w:line="560" w:lineRule="exact"/>
              <w:jc w:val="center"/>
              <w:rPr>
                <w:rFonts w:ascii="黑体" w:eastAsia="黑体"/>
                <w:szCs w:val="21"/>
              </w:rPr>
            </w:pPr>
          </w:p>
        </w:tc>
        <w:tc>
          <w:tcPr>
            <w:tcW w:w="1260" w:type="dxa"/>
            <w:vAlign w:val="center"/>
          </w:tcPr>
          <w:p w14:paraId="073AB4BF" w14:textId="77777777" w:rsidR="0032240A" w:rsidRPr="00F87B3D" w:rsidRDefault="0032240A">
            <w:pPr>
              <w:spacing w:line="560" w:lineRule="exact"/>
              <w:jc w:val="center"/>
              <w:rPr>
                <w:rFonts w:ascii="黑体" w:eastAsia="黑体"/>
                <w:szCs w:val="21"/>
              </w:rPr>
            </w:pPr>
          </w:p>
        </w:tc>
        <w:tc>
          <w:tcPr>
            <w:tcW w:w="1260" w:type="dxa"/>
            <w:vAlign w:val="center"/>
          </w:tcPr>
          <w:p w14:paraId="7234BB6E" w14:textId="77777777" w:rsidR="0032240A" w:rsidRPr="00F87B3D" w:rsidRDefault="0032240A">
            <w:pPr>
              <w:spacing w:line="560" w:lineRule="exact"/>
              <w:jc w:val="center"/>
              <w:rPr>
                <w:rFonts w:ascii="黑体" w:eastAsia="黑体"/>
                <w:szCs w:val="21"/>
              </w:rPr>
            </w:pPr>
          </w:p>
        </w:tc>
        <w:tc>
          <w:tcPr>
            <w:tcW w:w="720" w:type="dxa"/>
            <w:vAlign w:val="center"/>
          </w:tcPr>
          <w:p w14:paraId="6C076611" w14:textId="77777777" w:rsidR="0032240A" w:rsidRPr="00F87B3D" w:rsidRDefault="0032240A">
            <w:pPr>
              <w:spacing w:line="560" w:lineRule="exact"/>
              <w:jc w:val="center"/>
              <w:rPr>
                <w:rFonts w:ascii="黑体" w:eastAsia="黑体"/>
                <w:szCs w:val="21"/>
              </w:rPr>
            </w:pPr>
          </w:p>
        </w:tc>
        <w:tc>
          <w:tcPr>
            <w:tcW w:w="720" w:type="dxa"/>
            <w:vAlign w:val="center"/>
          </w:tcPr>
          <w:p w14:paraId="72E384CC" w14:textId="77777777" w:rsidR="0032240A" w:rsidRPr="00F87B3D" w:rsidRDefault="0032240A">
            <w:pPr>
              <w:spacing w:line="560" w:lineRule="exact"/>
              <w:jc w:val="center"/>
              <w:rPr>
                <w:rFonts w:ascii="黑体" w:eastAsia="黑体"/>
                <w:szCs w:val="21"/>
              </w:rPr>
            </w:pPr>
          </w:p>
        </w:tc>
      </w:tr>
    </w:tbl>
    <w:p w14:paraId="17AD1F79" w14:textId="77777777" w:rsidR="0032240A" w:rsidRPr="00F87B3D" w:rsidRDefault="009F284D">
      <w:pPr>
        <w:rPr>
          <w:rFonts w:ascii="仿宋_GB2312" w:eastAsia="仿宋_GB2312" w:hAnsi="宋体"/>
          <w:szCs w:val="21"/>
        </w:rPr>
      </w:pPr>
      <w:r w:rsidRPr="00F87B3D">
        <w:rPr>
          <w:rFonts w:ascii="仿宋_GB2312" w:eastAsia="仿宋_GB2312" w:hAnsi="宋体" w:hint="eastAsia"/>
          <w:szCs w:val="21"/>
        </w:rPr>
        <w:t>注：1.本表用于确定综合评估得分及排序，适用于综合评标法。</w:t>
      </w:r>
    </w:p>
    <w:p w14:paraId="679D16DB"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2.未能通过初步评审的投标人不得在本表中列出。</w:t>
      </w:r>
    </w:p>
    <w:p w14:paraId="1082CEB7"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3. 投标人在本表中的排列次序：按照“总得分”高低次序排列。</w:t>
      </w:r>
    </w:p>
    <w:p w14:paraId="0540FF53" w14:textId="77777777" w:rsidR="0032240A" w:rsidRPr="00F87B3D" w:rsidRDefault="009F284D">
      <w:pPr>
        <w:ind w:firstLineChars="200" w:firstLine="420"/>
        <w:rPr>
          <w:rFonts w:ascii="仿宋_GB2312" w:eastAsia="仿宋_GB2312" w:hAnsi="宋体"/>
          <w:szCs w:val="21"/>
        </w:rPr>
      </w:pPr>
      <w:r w:rsidRPr="00F87B3D">
        <w:rPr>
          <w:rFonts w:ascii="仿宋_GB2312" w:eastAsia="仿宋_GB2312" w:hAnsi="宋体" w:hint="eastAsia"/>
          <w:szCs w:val="21"/>
        </w:rPr>
        <w:t>4. 本表中的得分排序：按照本表“总得分”由高到低的原则编号，即本表总得分最高的“得分排序”为 “1”。</w:t>
      </w:r>
    </w:p>
    <w:p w14:paraId="298FD983" w14:textId="77777777" w:rsidR="0032240A" w:rsidRPr="00F87B3D" w:rsidRDefault="0032240A">
      <w:pPr>
        <w:rPr>
          <w:rFonts w:ascii="宋体" w:hAnsi="宋体"/>
          <w:szCs w:val="21"/>
        </w:rPr>
      </w:pPr>
    </w:p>
    <w:p w14:paraId="0E983F93" w14:textId="77777777" w:rsidR="0032240A" w:rsidRPr="00F87B3D" w:rsidRDefault="009F284D">
      <w:pPr>
        <w:rPr>
          <w:rFonts w:ascii="宋体" w:hAnsi="宋体"/>
          <w:szCs w:val="21"/>
        </w:rPr>
      </w:pPr>
      <w:r w:rsidRPr="00F87B3D">
        <w:rPr>
          <w:rFonts w:ascii="宋体" w:hAnsi="宋体" w:hint="eastAsia"/>
          <w:szCs w:val="21"/>
        </w:rPr>
        <w:t xml:space="preserve">评标委员会全体评委签名：                              </w:t>
      </w:r>
      <w:r w:rsidRPr="00F87B3D">
        <w:rPr>
          <w:rFonts w:ascii="宋体" w:hAnsi="宋体" w:hint="eastAsia"/>
          <w:kern w:val="0"/>
        </w:rPr>
        <w:t>日期：   年   月  日</w:t>
      </w:r>
    </w:p>
    <w:p w14:paraId="01CB9ABC" w14:textId="77777777" w:rsidR="0032240A" w:rsidRPr="00F87B3D" w:rsidRDefault="0032240A">
      <w:pPr>
        <w:jc w:val="center"/>
        <w:rPr>
          <w:b/>
          <w:sz w:val="28"/>
          <w:szCs w:val="28"/>
        </w:rPr>
      </w:pPr>
    </w:p>
    <w:p w14:paraId="7AFBD7D7" w14:textId="77777777" w:rsidR="0032240A" w:rsidRPr="00F87B3D" w:rsidRDefault="009F284D">
      <w:pPr>
        <w:pStyle w:val="1"/>
        <w:jc w:val="center"/>
        <w:rPr>
          <w:rFonts w:ascii="黑体" w:hAnsi="黑体"/>
          <w:szCs w:val="27"/>
        </w:rPr>
        <w:sectPr w:rsidR="0032240A" w:rsidRPr="00F87B3D">
          <w:pgSz w:w="11906" w:h="16838"/>
          <w:pgMar w:top="1440" w:right="1800" w:bottom="1440" w:left="1800" w:header="851" w:footer="992" w:gutter="0"/>
          <w:cols w:space="425"/>
          <w:docGrid w:type="lines" w:linePitch="312"/>
        </w:sectPr>
      </w:pPr>
      <w:bookmarkStart w:id="166" w:name="_Toc121780160"/>
      <w:r w:rsidRPr="00F87B3D">
        <w:rPr>
          <w:rFonts w:hint="eastAsia"/>
        </w:rPr>
        <w:lastRenderedPageBreak/>
        <w:t>第四章合同条款</w:t>
      </w:r>
      <w:bookmarkEnd w:id="166"/>
    </w:p>
    <w:p w14:paraId="2A944021" w14:textId="77777777" w:rsidR="0032240A" w:rsidRPr="00F87B3D" w:rsidRDefault="009F284D">
      <w:pPr>
        <w:jc w:val="left"/>
        <w:rPr>
          <w:rFonts w:ascii="宋体" w:cs="宋体"/>
          <w:kern w:val="0"/>
          <w:sz w:val="24"/>
          <w:szCs w:val="24"/>
        </w:rPr>
      </w:pPr>
      <w:r w:rsidRPr="00F87B3D">
        <w:rPr>
          <w:rFonts w:cs="宋体" w:hint="eastAsia"/>
          <w:sz w:val="28"/>
          <w:szCs w:val="28"/>
        </w:rPr>
        <w:lastRenderedPageBreak/>
        <w:t>合同编号：</w:t>
      </w:r>
    </w:p>
    <w:p w14:paraId="146D077C" w14:textId="77777777" w:rsidR="0032240A" w:rsidRPr="00F87B3D" w:rsidRDefault="0032240A">
      <w:pPr>
        <w:spacing w:line="360" w:lineRule="auto"/>
        <w:jc w:val="center"/>
        <w:rPr>
          <w:b/>
          <w:sz w:val="44"/>
        </w:rPr>
      </w:pPr>
    </w:p>
    <w:p w14:paraId="35C4DD30" w14:textId="77777777" w:rsidR="0032240A" w:rsidRPr="00F87B3D" w:rsidRDefault="0032240A">
      <w:pPr>
        <w:spacing w:line="360" w:lineRule="auto"/>
        <w:rPr>
          <w:b/>
          <w:sz w:val="44"/>
        </w:rPr>
      </w:pPr>
    </w:p>
    <w:p w14:paraId="5C665CAB" w14:textId="77777777" w:rsidR="0032240A" w:rsidRPr="00F87B3D" w:rsidRDefault="0032240A">
      <w:pPr>
        <w:spacing w:line="360" w:lineRule="auto"/>
        <w:rPr>
          <w:b/>
          <w:sz w:val="44"/>
        </w:rPr>
      </w:pPr>
    </w:p>
    <w:p w14:paraId="5DFDEAFB" w14:textId="77777777" w:rsidR="0032240A" w:rsidRPr="00F87B3D" w:rsidRDefault="0032240A">
      <w:pPr>
        <w:spacing w:line="360" w:lineRule="auto"/>
        <w:jc w:val="center"/>
        <w:rPr>
          <w:b/>
          <w:sz w:val="44"/>
        </w:rPr>
      </w:pPr>
    </w:p>
    <w:p w14:paraId="712C775F" w14:textId="77777777" w:rsidR="0032240A" w:rsidRPr="00F87B3D" w:rsidRDefault="009F284D">
      <w:pPr>
        <w:spacing w:line="360" w:lineRule="auto"/>
        <w:jc w:val="center"/>
        <w:rPr>
          <w:b/>
          <w:sz w:val="44"/>
        </w:rPr>
      </w:pPr>
      <w:r w:rsidRPr="00F87B3D">
        <w:rPr>
          <w:rFonts w:hint="eastAsia"/>
          <w:b/>
          <w:sz w:val="44"/>
        </w:rPr>
        <w:t>水利水电建设工程施工合同</w:t>
      </w:r>
    </w:p>
    <w:p w14:paraId="51EC6FB2" w14:textId="77777777" w:rsidR="0032240A" w:rsidRPr="00F87B3D" w:rsidRDefault="0032240A">
      <w:pPr>
        <w:spacing w:line="360" w:lineRule="auto"/>
        <w:ind w:firstLineChars="200" w:firstLine="600"/>
        <w:rPr>
          <w:sz w:val="30"/>
          <w:szCs w:val="30"/>
        </w:rPr>
      </w:pPr>
    </w:p>
    <w:p w14:paraId="7685E6FD" w14:textId="77777777" w:rsidR="0032240A" w:rsidRPr="00F87B3D" w:rsidRDefault="0032240A">
      <w:pPr>
        <w:spacing w:line="360" w:lineRule="auto"/>
        <w:ind w:firstLineChars="200" w:firstLine="600"/>
        <w:rPr>
          <w:sz w:val="30"/>
          <w:szCs w:val="30"/>
        </w:rPr>
      </w:pPr>
    </w:p>
    <w:p w14:paraId="09FB6443" w14:textId="77777777" w:rsidR="0032240A" w:rsidRPr="00F87B3D" w:rsidRDefault="0032240A">
      <w:pPr>
        <w:spacing w:line="360" w:lineRule="auto"/>
        <w:ind w:firstLineChars="200" w:firstLine="600"/>
        <w:rPr>
          <w:sz w:val="30"/>
          <w:szCs w:val="30"/>
        </w:rPr>
      </w:pPr>
    </w:p>
    <w:p w14:paraId="0C4204A2" w14:textId="77777777" w:rsidR="0032240A" w:rsidRPr="00F87B3D" w:rsidRDefault="0032240A">
      <w:pPr>
        <w:spacing w:line="360" w:lineRule="auto"/>
        <w:rPr>
          <w:rFonts w:ascii="宋体"/>
          <w:sz w:val="30"/>
          <w:szCs w:val="30"/>
        </w:rPr>
      </w:pPr>
    </w:p>
    <w:p w14:paraId="5BB8675C" w14:textId="77777777" w:rsidR="0032240A" w:rsidRPr="00F87B3D" w:rsidRDefault="009F284D">
      <w:pPr>
        <w:spacing w:line="360" w:lineRule="auto"/>
        <w:ind w:firstLineChars="300" w:firstLine="900"/>
        <w:rPr>
          <w:rFonts w:ascii="宋体"/>
          <w:sz w:val="30"/>
          <w:szCs w:val="30"/>
        </w:rPr>
      </w:pPr>
      <w:r w:rsidRPr="00F87B3D">
        <w:rPr>
          <w:rFonts w:ascii="宋体" w:hint="eastAsia"/>
          <w:sz w:val="30"/>
          <w:szCs w:val="30"/>
        </w:rPr>
        <w:t>工程名称：</w:t>
      </w:r>
      <w:r w:rsidRPr="00F87B3D">
        <w:rPr>
          <w:rFonts w:ascii="宋体" w:hint="eastAsia"/>
          <w:sz w:val="30"/>
          <w:szCs w:val="30"/>
          <w:u w:val="single"/>
        </w:rPr>
        <w:t>梅州水库除险达标加固——主坝灌浆工程</w:t>
      </w:r>
    </w:p>
    <w:p w14:paraId="4C620A37" w14:textId="77777777" w:rsidR="0032240A" w:rsidRPr="00F87B3D" w:rsidRDefault="0032240A">
      <w:pPr>
        <w:spacing w:line="360" w:lineRule="auto"/>
        <w:ind w:leftChars="267" w:left="1911" w:hangingChars="450" w:hanging="1350"/>
        <w:jc w:val="left"/>
        <w:rPr>
          <w:rFonts w:ascii="宋体"/>
          <w:sz w:val="30"/>
          <w:szCs w:val="30"/>
        </w:rPr>
      </w:pPr>
    </w:p>
    <w:p w14:paraId="682EB8FE" w14:textId="77777777" w:rsidR="0032240A" w:rsidRPr="00F87B3D" w:rsidRDefault="009F284D">
      <w:pPr>
        <w:spacing w:line="360" w:lineRule="auto"/>
        <w:ind w:firstLineChars="300" w:firstLine="900"/>
        <w:rPr>
          <w:rFonts w:ascii="宋体"/>
          <w:sz w:val="30"/>
          <w:szCs w:val="30"/>
        </w:rPr>
      </w:pPr>
      <w:r w:rsidRPr="00F87B3D">
        <w:rPr>
          <w:rFonts w:ascii="宋体" w:hint="eastAsia"/>
          <w:sz w:val="30"/>
          <w:szCs w:val="30"/>
        </w:rPr>
        <w:t>工程地点：</w:t>
      </w:r>
      <w:r w:rsidRPr="00F87B3D">
        <w:rPr>
          <w:rFonts w:ascii="宋体" w:hint="eastAsia"/>
          <w:sz w:val="30"/>
          <w:szCs w:val="30"/>
          <w:u w:val="single"/>
        </w:rPr>
        <w:t>惠州市龙门县永汉镇梅州水库</w:t>
      </w:r>
    </w:p>
    <w:p w14:paraId="637BE062" w14:textId="77777777" w:rsidR="0032240A" w:rsidRPr="00F87B3D" w:rsidRDefault="0032240A">
      <w:pPr>
        <w:spacing w:line="360" w:lineRule="auto"/>
        <w:jc w:val="left"/>
        <w:rPr>
          <w:rFonts w:ascii="宋体"/>
          <w:sz w:val="30"/>
          <w:szCs w:val="30"/>
        </w:rPr>
      </w:pPr>
    </w:p>
    <w:p w14:paraId="225BEFF6" w14:textId="77777777" w:rsidR="0032240A" w:rsidRPr="00F87B3D" w:rsidRDefault="009F284D">
      <w:pPr>
        <w:spacing w:line="360" w:lineRule="auto"/>
        <w:ind w:firstLineChars="300" w:firstLine="900"/>
        <w:rPr>
          <w:rFonts w:ascii="宋体"/>
          <w:sz w:val="30"/>
          <w:szCs w:val="30"/>
          <w:u w:val="single"/>
        </w:rPr>
      </w:pPr>
      <w:r w:rsidRPr="00F87B3D">
        <w:rPr>
          <w:rFonts w:ascii="宋体" w:hint="eastAsia"/>
          <w:sz w:val="30"/>
          <w:szCs w:val="30"/>
        </w:rPr>
        <w:t>发包人：</w:t>
      </w:r>
      <w:r w:rsidRPr="00F87B3D">
        <w:rPr>
          <w:rFonts w:ascii="宋体" w:hint="eastAsia"/>
          <w:sz w:val="30"/>
          <w:szCs w:val="30"/>
          <w:u w:val="single"/>
        </w:rPr>
        <w:t>广州市东江北干流流域事务中心</w:t>
      </w:r>
    </w:p>
    <w:p w14:paraId="3C117A79" w14:textId="77777777" w:rsidR="0032240A" w:rsidRPr="00F87B3D" w:rsidRDefault="0032240A">
      <w:pPr>
        <w:spacing w:line="360" w:lineRule="auto"/>
        <w:ind w:firstLineChars="200" w:firstLine="600"/>
        <w:jc w:val="left"/>
        <w:rPr>
          <w:rFonts w:ascii="宋体"/>
          <w:sz w:val="30"/>
          <w:szCs w:val="30"/>
        </w:rPr>
      </w:pPr>
    </w:p>
    <w:p w14:paraId="05944017" w14:textId="77777777" w:rsidR="0032240A" w:rsidRPr="00F87B3D" w:rsidRDefault="009F284D">
      <w:pPr>
        <w:spacing w:line="360" w:lineRule="auto"/>
        <w:ind w:firstLineChars="300" w:firstLine="900"/>
        <w:jc w:val="left"/>
        <w:rPr>
          <w:rFonts w:ascii="宋体"/>
          <w:sz w:val="30"/>
          <w:szCs w:val="30"/>
        </w:rPr>
      </w:pPr>
      <w:r w:rsidRPr="00F87B3D">
        <w:rPr>
          <w:rFonts w:ascii="宋体" w:hint="eastAsia"/>
          <w:sz w:val="30"/>
          <w:szCs w:val="30"/>
        </w:rPr>
        <w:t>承包人：</w:t>
      </w:r>
    </w:p>
    <w:p w14:paraId="236B5473" w14:textId="77777777" w:rsidR="0032240A" w:rsidRPr="00F87B3D" w:rsidRDefault="0032240A">
      <w:pPr>
        <w:spacing w:line="360" w:lineRule="auto"/>
        <w:ind w:firstLineChars="200" w:firstLine="600"/>
        <w:rPr>
          <w:rFonts w:ascii="宋体"/>
          <w:sz w:val="30"/>
          <w:szCs w:val="30"/>
        </w:rPr>
      </w:pPr>
    </w:p>
    <w:p w14:paraId="67938C0D" w14:textId="77777777" w:rsidR="0032240A" w:rsidRPr="00F87B3D" w:rsidRDefault="0032240A">
      <w:pPr>
        <w:spacing w:line="360" w:lineRule="auto"/>
        <w:ind w:firstLineChars="200" w:firstLine="600"/>
        <w:rPr>
          <w:rFonts w:ascii="宋体"/>
          <w:sz w:val="30"/>
          <w:szCs w:val="30"/>
        </w:rPr>
        <w:sectPr w:rsidR="0032240A" w:rsidRPr="00F87B3D">
          <w:pgSz w:w="11906" w:h="16838"/>
          <w:pgMar w:top="1440" w:right="1800" w:bottom="1440" w:left="1800" w:header="851" w:footer="992" w:gutter="0"/>
          <w:cols w:space="425"/>
          <w:docGrid w:type="lines" w:linePitch="312"/>
        </w:sectPr>
      </w:pPr>
    </w:p>
    <w:p w14:paraId="2270CB7B" w14:textId="77777777" w:rsidR="0032240A" w:rsidRPr="00F87B3D" w:rsidRDefault="0032240A">
      <w:pPr>
        <w:pStyle w:val="Style3"/>
      </w:pPr>
    </w:p>
    <w:p w14:paraId="5C3AF1B8" w14:textId="77777777" w:rsidR="0032240A" w:rsidRPr="00F87B3D" w:rsidRDefault="009F284D">
      <w:pPr>
        <w:jc w:val="center"/>
        <w:outlineLvl w:val="0"/>
        <w:rPr>
          <w:rFonts w:ascii="宋体" w:hAnsi="宋体" w:cs="宋体"/>
          <w:b/>
          <w:sz w:val="30"/>
          <w:szCs w:val="30"/>
        </w:rPr>
      </w:pPr>
      <w:bookmarkStart w:id="167" w:name="_Toc273072836"/>
      <w:r w:rsidRPr="00F87B3D">
        <w:rPr>
          <w:rFonts w:ascii="宋体" w:hAnsi="宋体" w:cs="宋体" w:hint="eastAsia"/>
          <w:b/>
          <w:sz w:val="30"/>
          <w:szCs w:val="30"/>
        </w:rPr>
        <w:t>第一部分  合同协议书</w:t>
      </w:r>
      <w:bookmarkEnd w:id="167"/>
    </w:p>
    <w:p w14:paraId="5C57F6FC" w14:textId="77777777" w:rsidR="0032240A" w:rsidRPr="00F87B3D" w:rsidRDefault="0032240A">
      <w:pPr>
        <w:spacing w:line="400" w:lineRule="exact"/>
        <w:rPr>
          <w:rFonts w:ascii="宋体" w:hAnsi="宋体" w:cs="宋体"/>
          <w:kern w:val="0"/>
          <w:szCs w:val="21"/>
        </w:rPr>
      </w:pPr>
    </w:p>
    <w:p w14:paraId="35AB04E7"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u w:val="single"/>
        </w:rPr>
        <w:t>广州市东江北干流流域事务中心</w:t>
      </w:r>
      <w:r w:rsidRPr="00F87B3D">
        <w:rPr>
          <w:rFonts w:ascii="仿宋" w:eastAsia="仿宋" w:hAnsi="仿宋" w:cs="仿宋" w:hint="eastAsia"/>
          <w:kern w:val="0"/>
          <w:sz w:val="24"/>
          <w:szCs w:val="24"/>
        </w:rPr>
        <w:t>（发包人名称，以下简称“</w:t>
      </w:r>
      <w:r w:rsidRPr="00F87B3D">
        <w:rPr>
          <w:rFonts w:ascii="仿宋" w:eastAsia="仿宋" w:hAnsi="仿宋" w:cs="仿宋"/>
          <w:kern w:val="0"/>
          <w:sz w:val="24"/>
          <w:szCs w:val="24"/>
        </w:rPr>
        <w:t xml:space="preserve"> </w:t>
      </w:r>
      <w:r w:rsidRPr="00F87B3D">
        <w:rPr>
          <w:rFonts w:ascii="仿宋" w:eastAsia="仿宋" w:hAnsi="仿宋" w:cs="仿宋" w:hint="eastAsia"/>
          <w:kern w:val="0"/>
          <w:sz w:val="24"/>
          <w:szCs w:val="24"/>
        </w:rPr>
        <w:t>发包人”</w:t>
      </w:r>
      <w:r w:rsidRPr="00F87B3D">
        <w:rPr>
          <w:rFonts w:ascii="仿宋" w:eastAsia="仿宋" w:hAnsi="仿宋" w:cs="仿宋"/>
          <w:kern w:val="0"/>
          <w:sz w:val="24"/>
          <w:szCs w:val="24"/>
        </w:rPr>
        <w:t xml:space="preserve"> </w:t>
      </w:r>
      <w:r w:rsidRPr="00F87B3D">
        <w:rPr>
          <w:rFonts w:ascii="仿宋" w:eastAsia="仿宋" w:hAnsi="仿宋" w:cs="仿宋" w:hint="eastAsia"/>
          <w:kern w:val="0"/>
          <w:sz w:val="24"/>
          <w:szCs w:val="24"/>
        </w:rPr>
        <w:t>）为实施</w:t>
      </w:r>
      <w:r w:rsidRPr="00F87B3D">
        <w:rPr>
          <w:rFonts w:ascii="仿宋" w:eastAsia="仿宋" w:hAnsi="仿宋" w:cs="仿宋" w:hint="eastAsia"/>
          <w:kern w:val="0"/>
          <w:sz w:val="24"/>
          <w:szCs w:val="24"/>
          <w:u w:val="single"/>
        </w:rPr>
        <w:t>梅州水库除险达标加固——主坝灌浆工程</w:t>
      </w:r>
      <w:r w:rsidRPr="00F87B3D">
        <w:rPr>
          <w:rFonts w:ascii="仿宋" w:eastAsia="仿宋" w:hAnsi="仿宋" w:cs="仿宋" w:hint="eastAsia"/>
          <w:sz w:val="24"/>
          <w:szCs w:val="24"/>
        </w:rPr>
        <w:t>，</w:t>
      </w:r>
      <w:r w:rsidRPr="00F87B3D">
        <w:rPr>
          <w:rFonts w:ascii="仿宋" w:eastAsia="仿宋" w:hAnsi="仿宋" w:cs="仿宋" w:hint="eastAsia"/>
          <w:kern w:val="0"/>
          <w:sz w:val="24"/>
          <w:szCs w:val="24"/>
        </w:rPr>
        <w:t>已接受（承包人名称，以下简称“承包人”）对</w:t>
      </w:r>
      <w:r w:rsidRPr="00F87B3D">
        <w:rPr>
          <w:rFonts w:ascii="仿宋" w:eastAsia="仿宋" w:hAnsi="仿宋" w:cs="仿宋" w:hint="eastAsia"/>
          <w:kern w:val="0"/>
          <w:sz w:val="24"/>
          <w:szCs w:val="24"/>
          <w:u w:val="single"/>
        </w:rPr>
        <w:t>梅州水库除险达标加固——主坝灌浆工程</w:t>
      </w:r>
      <w:r w:rsidRPr="00F87B3D">
        <w:rPr>
          <w:rFonts w:ascii="仿宋" w:eastAsia="仿宋" w:hAnsi="仿宋" w:cs="仿宋" w:hint="eastAsia"/>
          <w:kern w:val="0"/>
          <w:sz w:val="24"/>
          <w:szCs w:val="24"/>
        </w:rPr>
        <w:t>的投标，并确定其为中标人。</w:t>
      </w:r>
      <w:r w:rsidRPr="00F87B3D">
        <w:rPr>
          <w:rFonts w:ascii="仿宋" w:eastAsia="仿宋" w:hAnsi="仿宋" w:cs="仿宋" w:hint="eastAsia"/>
          <w:sz w:val="24"/>
          <w:szCs w:val="24"/>
        </w:rPr>
        <w:t>依照《中华人民共和国民法典》、《中华人民共和国建筑法》及其它有关法律、行政法规、部门规章、地方性法规和规章，遵循平等、自愿、公平和诚实信用的原则，</w:t>
      </w:r>
      <w:r w:rsidRPr="00F87B3D">
        <w:rPr>
          <w:rFonts w:ascii="仿宋" w:eastAsia="仿宋" w:hAnsi="仿宋" w:cs="仿宋" w:hint="eastAsia"/>
          <w:kern w:val="0"/>
          <w:sz w:val="24"/>
          <w:szCs w:val="24"/>
        </w:rPr>
        <w:t>发包人和承包人共同达成如下协议。</w:t>
      </w:r>
    </w:p>
    <w:p w14:paraId="7CE7E635"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bCs/>
          <w:snapToGrid w:val="0"/>
          <w:kern w:val="0"/>
          <w:sz w:val="24"/>
          <w:szCs w:val="24"/>
        </w:rPr>
        <w:t>1、工程概况</w:t>
      </w:r>
    </w:p>
    <w:p w14:paraId="67778CB7" w14:textId="77777777" w:rsidR="0032240A" w:rsidRPr="00F87B3D" w:rsidRDefault="009F284D">
      <w:pPr>
        <w:tabs>
          <w:tab w:val="left" w:pos="5954"/>
        </w:tabs>
        <w:adjustRightInd w:val="0"/>
        <w:snapToGrid w:val="0"/>
        <w:spacing w:line="440" w:lineRule="exact"/>
        <w:ind w:right="11"/>
        <w:rPr>
          <w:rFonts w:ascii="仿宋" w:eastAsia="仿宋" w:hAnsi="仿宋" w:cs="仿宋"/>
          <w:kern w:val="0"/>
          <w:sz w:val="24"/>
          <w:szCs w:val="24"/>
          <w:u w:val="single"/>
        </w:rPr>
      </w:pPr>
      <w:r w:rsidRPr="00F87B3D">
        <w:rPr>
          <w:rFonts w:ascii="仿宋" w:eastAsia="仿宋" w:hAnsi="仿宋" w:cs="仿宋" w:hint="eastAsia"/>
          <w:bCs/>
          <w:snapToGrid w:val="0"/>
          <w:kern w:val="0"/>
          <w:sz w:val="24"/>
          <w:szCs w:val="24"/>
        </w:rPr>
        <w:t>（</w:t>
      </w:r>
      <w:r w:rsidRPr="00F87B3D">
        <w:rPr>
          <w:rFonts w:ascii="仿宋" w:eastAsia="仿宋" w:hAnsi="仿宋" w:cs="仿宋"/>
          <w:bCs/>
          <w:snapToGrid w:val="0"/>
          <w:kern w:val="0"/>
          <w:sz w:val="24"/>
          <w:szCs w:val="24"/>
        </w:rPr>
        <w:t>1）工程名称：</w:t>
      </w:r>
      <w:r w:rsidRPr="00F87B3D">
        <w:rPr>
          <w:rFonts w:ascii="仿宋" w:eastAsia="仿宋" w:hAnsi="仿宋" w:cs="仿宋" w:hint="eastAsia"/>
          <w:kern w:val="0"/>
          <w:sz w:val="24"/>
          <w:szCs w:val="24"/>
          <w:u w:val="single"/>
        </w:rPr>
        <w:t>梅州水库除险达标加固——主坝灌浆工程</w:t>
      </w:r>
    </w:p>
    <w:p w14:paraId="705E4648" w14:textId="77777777" w:rsidR="0032240A" w:rsidRPr="00F87B3D" w:rsidRDefault="009F284D">
      <w:pPr>
        <w:adjustRightInd w:val="0"/>
        <w:snapToGrid w:val="0"/>
        <w:spacing w:line="440" w:lineRule="exact"/>
        <w:ind w:right="11"/>
        <w:rPr>
          <w:rFonts w:ascii="仿宋" w:eastAsia="仿宋" w:hAnsi="仿宋" w:cs="仿宋"/>
          <w:kern w:val="0"/>
          <w:sz w:val="24"/>
          <w:szCs w:val="24"/>
          <w:u w:val="single"/>
        </w:rPr>
      </w:pPr>
      <w:r w:rsidRPr="00F87B3D">
        <w:rPr>
          <w:rFonts w:ascii="仿宋" w:eastAsia="仿宋" w:hAnsi="仿宋" w:cs="仿宋"/>
          <w:kern w:val="0"/>
          <w:sz w:val="24"/>
          <w:szCs w:val="24"/>
        </w:rPr>
        <w:t xml:space="preserve">   （2）工程地点：</w:t>
      </w:r>
      <w:bookmarkStart w:id="168" w:name="_Hlk132107243"/>
      <w:r w:rsidRPr="00F87B3D">
        <w:rPr>
          <w:rFonts w:ascii="仿宋" w:eastAsia="仿宋" w:hAnsi="仿宋" w:cs="仿宋" w:hint="eastAsia"/>
          <w:sz w:val="24"/>
          <w:szCs w:val="24"/>
          <w:u w:val="single"/>
        </w:rPr>
        <w:t>惠州市龙门县永汉镇梅州水库</w:t>
      </w:r>
      <w:bookmarkEnd w:id="168"/>
    </w:p>
    <w:p w14:paraId="6BBB3762" w14:textId="77777777" w:rsidR="0032240A" w:rsidRPr="00F87B3D" w:rsidRDefault="009F284D">
      <w:pPr>
        <w:adjustRightInd w:val="0"/>
        <w:snapToGrid w:val="0"/>
        <w:spacing w:line="440" w:lineRule="exact"/>
        <w:ind w:right="11" w:firstLineChars="150" w:firstLine="360"/>
        <w:rPr>
          <w:rFonts w:ascii="仿宋" w:eastAsia="仿宋" w:hAnsi="仿宋" w:cs="仿宋"/>
          <w:sz w:val="24"/>
          <w:szCs w:val="24"/>
          <w:u w:val="single"/>
        </w:rPr>
      </w:pPr>
      <w:r w:rsidRPr="00F87B3D">
        <w:rPr>
          <w:rFonts w:ascii="仿宋" w:eastAsia="仿宋" w:hAnsi="仿宋" w:cs="仿宋" w:hint="eastAsia"/>
          <w:bCs/>
          <w:snapToGrid w:val="0"/>
          <w:sz w:val="24"/>
          <w:szCs w:val="24"/>
        </w:rPr>
        <w:t>（</w:t>
      </w:r>
      <w:r w:rsidRPr="00F87B3D">
        <w:rPr>
          <w:rFonts w:ascii="仿宋" w:eastAsia="仿宋" w:hAnsi="仿宋" w:cs="仿宋"/>
          <w:bCs/>
          <w:snapToGrid w:val="0"/>
          <w:sz w:val="24"/>
          <w:szCs w:val="24"/>
        </w:rPr>
        <w:t>3）工程概况：</w:t>
      </w:r>
      <w:r w:rsidRPr="00F87B3D">
        <w:rPr>
          <w:rFonts w:ascii="仿宋" w:eastAsia="仿宋" w:hAnsi="仿宋" w:cs="仿宋" w:hint="eastAsia"/>
          <w:sz w:val="24"/>
          <w:szCs w:val="24"/>
          <w:u w:val="single"/>
        </w:rPr>
        <w:t>（</w:t>
      </w:r>
      <w:r w:rsidRPr="00F87B3D">
        <w:rPr>
          <w:rFonts w:ascii="仿宋" w:eastAsia="仿宋" w:hAnsi="仿宋" w:cs="仿宋"/>
          <w:sz w:val="24"/>
          <w:szCs w:val="24"/>
          <w:u w:val="single"/>
        </w:rPr>
        <w:t xml:space="preserve">1）主坝、主左、右小坝坝体充填式灌浆防渗加固，重建坝顶测压管3处; </w:t>
      </w:r>
      <w:r w:rsidRPr="00F87B3D">
        <w:rPr>
          <w:rFonts w:ascii="仿宋" w:eastAsia="仿宋" w:hAnsi="仿宋" w:cs="仿宋" w:hint="eastAsia"/>
          <w:sz w:val="24"/>
          <w:szCs w:val="24"/>
          <w:u w:val="single"/>
        </w:rPr>
        <w:t>（</w:t>
      </w:r>
      <w:r w:rsidRPr="00F87B3D">
        <w:rPr>
          <w:rFonts w:ascii="仿宋" w:eastAsia="仿宋" w:hAnsi="仿宋" w:cs="仿宋"/>
          <w:sz w:val="24"/>
          <w:szCs w:val="24"/>
          <w:u w:val="single"/>
        </w:rPr>
        <w:t xml:space="preserve">2）主坝迎水坡混凝土护坡分缝维修; </w:t>
      </w:r>
      <w:r w:rsidRPr="00F87B3D">
        <w:rPr>
          <w:rFonts w:ascii="仿宋" w:eastAsia="仿宋" w:hAnsi="仿宋" w:cs="仿宋" w:hint="eastAsia"/>
          <w:sz w:val="24"/>
          <w:szCs w:val="24"/>
          <w:u w:val="single"/>
        </w:rPr>
        <w:t>（</w:t>
      </w:r>
      <w:r w:rsidRPr="00F87B3D">
        <w:rPr>
          <w:rFonts w:ascii="仿宋" w:eastAsia="仿宋" w:hAnsi="仿宋" w:cs="仿宋"/>
          <w:sz w:val="24"/>
          <w:szCs w:val="24"/>
          <w:u w:val="single"/>
        </w:rPr>
        <w:t xml:space="preserve">3）主坝、西坝排水棱体重建或修复; </w:t>
      </w:r>
      <w:r w:rsidRPr="00F87B3D">
        <w:rPr>
          <w:rFonts w:ascii="仿宋" w:eastAsia="仿宋" w:hAnsi="仿宋" w:cs="仿宋" w:hint="eastAsia"/>
          <w:sz w:val="24"/>
          <w:szCs w:val="24"/>
          <w:u w:val="single"/>
        </w:rPr>
        <w:t>（</w:t>
      </w:r>
      <w:r w:rsidRPr="00F87B3D">
        <w:rPr>
          <w:rFonts w:ascii="仿宋" w:eastAsia="仿宋" w:hAnsi="仿宋" w:cs="仿宋"/>
          <w:sz w:val="24"/>
          <w:szCs w:val="24"/>
          <w:u w:val="single"/>
        </w:rPr>
        <w:t>4）对</w:t>
      </w:r>
      <w:proofErr w:type="gramStart"/>
      <w:r w:rsidRPr="00F87B3D">
        <w:rPr>
          <w:rFonts w:ascii="仿宋" w:eastAsia="仿宋" w:hAnsi="仿宋" w:cs="仿宋"/>
          <w:sz w:val="24"/>
          <w:szCs w:val="24"/>
          <w:u w:val="single"/>
        </w:rPr>
        <w:t>各坝迎</w:t>
      </w:r>
      <w:proofErr w:type="gramEnd"/>
      <w:r w:rsidRPr="00F87B3D">
        <w:rPr>
          <w:rFonts w:ascii="仿宋" w:eastAsia="仿宋" w:hAnsi="仿宋" w:cs="仿宋"/>
          <w:sz w:val="24"/>
          <w:szCs w:val="24"/>
          <w:u w:val="single"/>
        </w:rPr>
        <w:t xml:space="preserve">水坡局部凹陷、破裂的混凝土护坡进行重新浇筑; </w:t>
      </w:r>
      <w:r w:rsidRPr="00F87B3D">
        <w:rPr>
          <w:rFonts w:ascii="仿宋" w:eastAsia="仿宋" w:hAnsi="仿宋" w:cs="仿宋" w:hint="eastAsia"/>
          <w:sz w:val="24"/>
          <w:szCs w:val="24"/>
          <w:u w:val="single"/>
        </w:rPr>
        <w:t>（</w:t>
      </w:r>
      <w:r w:rsidRPr="00F87B3D">
        <w:rPr>
          <w:rFonts w:ascii="仿宋" w:eastAsia="仿宋" w:hAnsi="仿宋" w:cs="仿宋"/>
          <w:sz w:val="24"/>
          <w:szCs w:val="24"/>
          <w:u w:val="single"/>
        </w:rPr>
        <w:t>5）新铺设主坝、西坝、东坝等背水坡自抽水供水管及草皮浇灌水管。</w:t>
      </w:r>
    </w:p>
    <w:p w14:paraId="084894EE" w14:textId="77777777" w:rsidR="0032240A" w:rsidRPr="00F87B3D" w:rsidRDefault="009F284D">
      <w:pPr>
        <w:adjustRightInd w:val="0"/>
        <w:snapToGrid w:val="0"/>
        <w:spacing w:line="440" w:lineRule="exact"/>
        <w:ind w:right="11" w:firstLineChars="150" w:firstLine="360"/>
        <w:rPr>
          <w:rFonts w:ascii="仿宋" w:eastAsia="仿宋" w:hAnsi="仿宋" w:cs="仿宋"/>
          <w:sz w:val="24"/>
          <w:szCs w:val="24"/>
        </w:rPr>
      </w:pPr>
      <w:r w:rsidRPr="00F87B3D">
        <w:rPr>
          <w:rFonts w:ascii="仿宋" w:eastAsia="仿宋" w:hAnsi="仿宋" w:cs="仿宋" w:hint="eastAsia"/>
          <w:sz w:val="24"/>
          <w:szCs w:val="24"/>
          <w:u w:val="single"/>
        </w:rPr>
        <w:t>梅州水库枢纽工程规模为中型，工程等别属</w:t>
      </w:r>
      <w:r w:rsidRPr="00F87B3D">
        <w:rPr>
          <w:rFonts w:ascii="仿宋" w:eastAsia="仿宋" w:hAnsi="仿宋" w:cs="仿宋"/>
          <w:sz w:val="24"/>
          <w:szCs w:val="24"/>
          <w:u w:val="single"/>
        </w:rPr>
        <w:t>III等，主要建筑物级别为3级，次要建筑物级别为4级，临时建筑物级别为5级。水库防洪标准为100年一遇洪水设计，1000年一遇洪水校核。（具体以施工图纸和工程量清单为准）。</w:t>
      </w:r>
    </w:p>
    <w:p w14:paraId="63861858" w14:textId="77777777" w:rsidR="0032240A" w:rsidRPr="00F87B3D" w:rsidRDefault="009F284D">
      <w:pPr>
        <w:adjustRightInd w:val="0"/>
        <w:snapToGrid w:val="0"/>
        <w:spacing w:line="440" w:lineRule="exact"/>
        <w:ind w:right="11" w:firstLineChars="150" w:firstLine="36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w:t>
      </w:r>
      <w:r w:rsidRPr="00F87B3D">
        <w:rPr>
          <w:rFonts w:ascii="仿宋" w:eastAsia="仿宋" w:hAnsi="仿宋" w:cs="仿宋"/>
          <w:bCs/>
          <w:snapToGrid w:val="0"/>
          <w:kern w:val="0"/>
          <w:sz w:val="24"/>
          <w:szCs w:val="24"/>
        </w:rPr>
        <w:t>4）资金来源：</w:t>
      </w:r>
      <w:r w:rsidRPr="00F87B3D">
        <w:rPr>
          <w:rFonts w:ascii="仿宋" w:eastAsia="仿宋" w:hAnsi="仿宋" w:cs="仿宋" w:hint="eastAsia"/>
          <w:sz w:val="24"/>
          <w:szCs w:val="24"/>
          <w:u w:val="single"/>
        </w:rPr>
        <w:t>广州市财政资金。</w:t>
      </w:r>
    </w:p>
    <w:p w14:paraId="2A60D66A"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rPr>
        <w:t>2、本合同协议书与下列文件一起构成合同文件：</w:t>
      </w:r>
    </w:p>
    <w:p w14:paraId="600E704E"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（1）中标通知书；</w:t>
      </w:r>
    </w:p>
    <w:p w14:paraId="24F74B56"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（2）专用合同条款；</w:t>
      </w:r>
    </w:p>
    <w:p w14:paraId="3E11E468"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（3）通用合同条款；</w:t>
      </w:r>
    </w:p>
    <w:p w14:paraId="4F742C2B"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（4）工程质量保修书；</w:t>
      </w:r>
    </w:p>
    <w:p w14:paraId="36CF44EA"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（5）廉政合同；</w:t>
      </w:r>
    </w:p>
    <w:p w14:paraId="48938FF0"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（6）施工安全协议。</w:t>
      </w:r>
    </w:p>
    <w:p w14:paraId="6005B63D" w14:textId="77777777" w:rsidR="0032240A" w:rsidRPr="00F87B3D" w:rsidRDefault="009F284D">
      <w:pPr>
        <w:spacing w:line="440" w:lineRule="exact"/>
        <w:ind w:firstLineChars="150" w:firstLine="360"/>
        <w:rPr>
          <w:rFonts w:ascii="仿宋" w:eastAsia="仿宋" w:hAnsi="仿宋" w:cs="仿宋"/>
          <w:sz w:val="24"/>
          <w:szCs w:val="24"/>
        </w:rPr>
      </w:pPr>
      <w:r w:rsidRPr="00F87B3D">
        <w:rPr>
          <w:rFonts w:ascii="仿宋" w:eastAsia="仿宋" w:hAnsi="仿宋" w:cs="仿宋" w:hint="eastAsia"/>
          <w:sz w:val="24"/>
          <w:szCs w:val="24"/>
        </w:rPr>
        <w:t>上述文件互相补充和解释，如有不明确或不一致之处，以合同约定次序在先者为准。</w:t>
      </w:r>
    </w:p>
    <w:p w14:paraId="562D2A02" w14:textId="77777777" w:rsidR="0032240A" w:rsidRPr="00F87B3D" w:rsidRDefault="009F284D">
      <w:pPr>
        <w:tabs>
          <w:tab w:val="left" w:pos="1260"/>
        </w:tabs>
        <w:spacing w:line="440" w:lineRule="exact"/>
        <w:ind w:firstLineChars="200" w:firstLine="480"/>
        <w:rPr>
          <w:rFonts w:ascii="仿宋" w:eastAsia="仿宋" w:hAnsi="仿宋" w:cs="仿宋"/>
          <w:b/>
          <w:sz w:val="24"/>
          <w:szCs w:val="24"/>
        </w:rPr>
      </w:pPr>
      <w:r w:rsidRPr="00F87B3D">
        <w:rPr>
          <w:rFonts w:ascii="仿宋" w:eastAsia="仿宋" w:hAnsi="仿宋" w:cs="仿宋" w:hint="eastAsia"/>
          <w:bCs/>
          <w:sz w:val="24"/>
          <w:szCs w:val="24"/>
        </w:rPr>
        <w:t>3、工程承包范围及承包方式</w:t>
      </w:r>
    </w:p>
    <w:p w14:paraId="1DB1857E" w14:textId="77777777" w:rsidR="0032240A" w:rsidRPr="00F87B3D" w:rsidRDefault="009F284D">
      <w:pPr>
        <w:spacing w:line="440" w:lineRule="exact"/>
        <w:ind w:firstLineChars="150" w:firstLine="360"/>
        <w:rPr>
          <w:rFonts w:ascii="仿宋" w:eastAsia="仿宋" w:hAnsi="仿宋" w:cs="仿宋"/>
          <w:sz w:val="24"/>
          <w:szCs w:val="24"/>
          <w:u w:val="single"/>
        </w:rPr>
      </w:pPr>
      <w:r w:rsidRPr="00F87B3D">
        <w:rPr>
          <w:rFonts w:ascii="仿宋" w:eastAsia="仿宋" w:hAnsi="仿宋" w:cs="仿宋" w:hint="eastAsia"/>
          <w:sz w:val="24"/>
          <w:szCs w:val="24"/>
        </w:rPr>
        <w:t>（1）承包范围:按发包人确认的施工图纸、图纸会审纪录和有关变更文件、资料</w:t>
      </w:r>
      <w:r w:rsidRPr="00F87B3D">
        <w:rPr>
          <w:rFonts w:ascii="仿宋" w:eastAsia="仿宋" w:hAnsi="仿宋" w:cs="仿宋"/>
          <w:sz w:val="24"/>
          <w:szCs w:val="24"/>
        </w:rPr>
        <w:t xml:space="preserve"> </w:t>
      </w:r>
      <w:r w:rsidRPr="00F87B3D">
        <w:rPr>
          <w:rFonts w:ascii="仿宋" w:eastAsia="仿宋" w:hAnsi="仿宋" w:cs="仿宋" w:hint="eastAsia"/>
          <w:sz w:val="24"/>
          <w:szCs w:val="24"/>
        </w:rPr>
        <w:t>、招标文件、承包人投标文件以及双方签订的有关协议所包含的内容。</w:t>
      </w:r>
    </w:p>
    <w:p w14:paraId="3E5AE26E" w14:textId="77777777" w:rsidR="0032240A" w:rsidRPr="00F87B3D" w:rsidRDefault="009F284D">
      <w:pPr>
        <w:spacing w:line="440" w:lineRule="exact"/>
        <w:ind w:firstLineChars="150" w:firstLine="36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2）承包方式：按招标图纸固定总价承包</w:t>
      </w:r>
    </w:p>
    <w:p w14:paraId="3FAD5D85" w14:textId="77777777" w:rsidR="0032240A" w:rsidRPr="00F87B3D" w:rsidRDefault="009F284D">
      <w:pPr>
        <w:spacing w:line="440" w:lineRule="exact"/>
        <w:ind w:firstLineChars="150" w:firstLine="360"/>
        <w:rPr>
          <w:rFonts w:ascii="仿宋" w:eastAsia="仿宋" w:hAnsi="仿宋" w:cs="仿宋"/>
          <w:sz w:val="24"/>
          <w:szCs w:val="24"/>
        </w:rPr>
      </w:pPr>
      <w:r w:rsidRPr="00F87B3D">
        <w:rPr>
          <w:rFonts w:ascii="仿宋" w:eastAsia="仿宋" w:hAnsi="仿宋" w:cs="仿宋" w:hint="eastAsia"/>
          <w:sz w:val="24"/>
          <w:szCs w:val="24"/>
        </w:rPr>
        <w:lastRenderedPageBreak/>
        <w:t>本工程采取的按招标图纸固定总价承包形式指按招标文件、图纸及招标期间的补充资料进行大包干。工程变更的签证，应在变更工程量发生起的</w:t>
      </w:r>
      <w:r w:rsidRPr="00F87B3D">
        <w:rPr>
          <w:rFonts w:ascii="仿宋" w:eastAsia="仿宋" w:hAnsi="仿宋" w:cs="仿宋"/>
          <w:sz w:val="24"/>
          <w:szCs w:val="24"/>
        </w:rPr>
        <w:t>7个</w:t>
      </w:r>
      <w:proofErr w:type="gramStart"/>
      <w:r w:rsidRPr="00F87B3D">
        <w:rPr>
          <w:rFonts w:ascii="仿宋" w:eastAsia="仿宋" w:hAnsi="仿宋" w:cs="仿宋"/>
          <w:sz w:val="24"/>
          <w:szCs w:val="24"/>
        </w:rPr>
        <w:t>日历天</w:t>
      </w:r>
      <w:proofErr w:type="gramEnd"/>
      <w:r w:rsidRPr="00F87B3D">
        <w:rPr>
          <w:rFonts w:ascii="仿宋" w:eastAsia="仿宋" w:hAnsi="仿宋" w:cs="仿宋"/>
          <w:sz w:val="24"/>
          <w:szCs w:val="24"/>
        </w:rPr>
        <w:t>内交发包人、监理人确认，过期不再补签证；工程项目实施期间所变更的工程量和项目，必须经监理单位和发包人现场管理人员签字确认后，方能成为变更工程量和新增项目的结算依据</w:t>
      </w:r>
      <w:r w:rsidRPr="00F87B3D">
        <w:rPr>
          <w:rFonts w:ascii="仿宋" w:eastAsia="仿宋" w:hAnsi="仿宋" w:cs="仿宋" w:hint="eastAsia"/>
          <w:sz w:val="24"/>
          <w:szCs w:val="24"/>
        </w:rPr>
        <w:t>。</w:t>
      </w:r>
    </w:p>
    <w:p w14:paraId="78E97CB2" w14:textId="77777777" w:rsidR="0032240A" w:rsidRPr="00F87B3D" w:rsidRDefault="009F284D">
      <w:pPr>
        <w:spacing w:line="440" w:lineRule="exact"/>
        <w:ind w:firstLineChars="150" w:firstLine="36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3）发包人根据工程实施情况，会对承包人的承包工作范</w:t>
      </w:r>
      <w:r w:rsidRPr="00F87B3D">
        <w:rPr>
          <w:rFonts w:ascii="仿宋" w:eastAsia="仿宋" w:hAnsi="仿宋" w:cs="仿宋" w:hint="eastAsia"/>
          <w:sz w:val="24"/>
          <w:szCs w:val="24"/>
        </w:rPr>
        <w:t>围进行调整（包括但不限于对部分工程进行调整作重新招标），如发包人重新招标的，在同等条件下，承包人享有优先中标权，但如承包人不能中标的，承包人不得因此提出任何索赔或补偿。</w:t>
      </w:r>
    </w:p>
    <w:p w14:paraId="3061C083" w14:textId="77777777" w:rsidR="0032240A" w:rsidRPr="00F87B3D" w:rsidRDefault="009F284D">
      <w:pPr>
        <w:tabs>
          <w:tab w:val="left" w:pos="1260"/>
        </w:tabs>
        <w:spacing w:line="440" w:lineRule="exact"/>
        <w:ind w:firstLineChars="200" w:firstLine="480"/>
        <w:rPr>
          <w:rFonts w:ascii="仿宋" w:eastAsia="仿宋" w:hAnsi="仿宋" w:cs="仿宋"/>
          <w:bCs/>
          <w:sz w:val="24"/>
          <w:szCs w:val="24"/>
        </w:rPr>
      </w:pPr>
      <w:r w:rsidRPr="00F87B3D">
        <w:rPr>
          <w:rFonts w:ascii="仿宋" w:eastAsia="仿宋" w:hAnsi="仿宋" w:cs="仿宋"/>
          <w:bCs/>
          <w:sz w:val="24"/>
          <w:szCs w:val="24"/>
        </w:rPr>
        <w:t>4、合同工期：</w:t>
      </w:r>
      <w:r w:rsidRPr="00F87B3D">
        <w:rPr>
          <w:rFonts w:ascii="仿宋" w:eastAsia="仿宋" w:hAnsi="仿宋" w:cs="仿宋" w:hint="eastAsia"/>
          <w:bCs/>
          <w:sz w:val="24"/>
          <w:szCs w:val="24"/>
        </w:rPr>
        <w:t>工程合同工期为</w:t>
      </w:r>
      <w:r w:rsidRPr="00F87B3D">
        <w:rPr>
          <w:rFonts w:ascii="仿宋" w:eastAsia="仿宋" w:hAnsi="仿宋" w:cs="仿宋"/>
          <w:bCs/>
          <w:sz w:val="24"/>
          <w:szCs w:val="24"/>
          <w:u w:val="single"/>
        </w:rPr>
        <w:t>365</w:t>
      </w:r>
      <w:r w:rsidRPr="00F87B3D">
        <w:rPr>
          <w:rFonts w:ascii="仿宋" w:eastAsia="仿宋" w:hAnsi="仿宋" w:cs="仿宋" w:hint="eastAsia"/>
          <w:bCs/>
          <w:sz w:val="24"/>
          <w:szCs w:val="24"/>
          <w:u w:val="single"/>
        </w:rPr>
        <w:t>日历天</w:t>
      </w:r>
      <w:r w:rsidRPr="00F87B3D">
        <w:rPr>
          <w:rFonts w:ascii="仿宋" w:eastAsia="仿宋" w:hAnsi="仿宋" w:cs="仿宋" w:hint="eastAsia"/>
          <w:bCs/>
          <w:sz w:val="24"/>
          <w:szCs w:val="24"/>
        </w:rPr>
        <w:t>。（具体开工日期以监理单位批复的开工时间为准）</w:t>
      </w:r>
    </w:p>
    <w:p w14:paraId="31232135" w14:textId="77777777" w:rsidR="0032240A" w:rsidRPr="00F87B3D" w:rsidRDefault="009F284D">
      <w:pPr>
        <w:tabs>
          <w:tab w:val="left" w:pos="1260"/>
        </w:tabs>
        <w:spacing w:line="440" w:lineRule="exact"/>
        <w:ind w:firstLineChars="200" w:firstLine="480"/>
        <w:rPr>
          <w:rFonts w:ascii="仿宋" w:eastAsia="仿宋" w:hAnsi="仿宋" w:cs="仿宋"/>
          <w:b/>
          <w:sz w:val="24"/>
          <w:szCs w:val="24"/>
          <w:u w:val="single"/>
        </w:rPr>
      </w:pPr>
      <w:r w:rsidRPr="00F87B3D">
        <w:rPr>
          <w:rFonts w:ascii="仿宋" w:eastAsia="仿宋" w:hAnsi="仿宋" w:cs="仿宋"/>
          <w:kern w:val="0"/>
          <w:sz w:val="24"/>
          <w:szCs w:val="24"/>
        </w:rPr>
        <w:t>5、工程质量标准：执行国家、地方或行业现行的工程建设质量验收标准及规范，并达到</w:t>
      </w:r>
      <w:r w:rsidRPr="00F87B3D">
        <w:rPr>
          <w:rFonts w:ascii="仿宋" w:eastAsia="仿宋" w:hAnsi="仿宋" w:cs="仿宋" w:hint="eastAsia"/>
          <w:kern w:val="0"/>
          <w:sz w:val="24"/>
          <w:szCs w:val="24"/>
        </w:rPr>
        <w:t>合格标准。</w:t>
      </w:r>
    </w:p>
    <w:p w14:paraId="2BBDA9E6" w14:textId="77777777" w:rsidR="0032240A" w:rsidRPr="00F87B3D" w:rsidRDefault="009F284D">
      <w:pPr>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6、</w:t>
      </w:r>
      <w:bookmarkStart w:id="169" w:name="_Hlk138894348"/>
      <w:r w:rsidRPr="00F87B3D">
        <w:rPr>
          <w:rFonts w:ascii="仿宋" w:eastAsia="仿宋" w:hAnsi="仿宋" w:cs="仿宋" w:hint="eastAsia"/>
          <w:sz w:val="24"/>
          <w:szCs w:val="24"/>
        </w:rPr>
        <w:t>合同价款：人民币</w:t>
      </w:r>
      <w:r w:rsidRPr="00F87B3D">
        <w:rPr>
          <w:rFonts w:ascii="仿宋" w:eastAsia="仿宋" w:hAnsi="仿宋" w:cs="仿宋" w:hint="eastAsia"/>
          <w:kern w:val="0"/>
          <w:sz w:val="24"/>
          <w:szCs w:val="24"/>
        </w:rPr>
        <w:t>（大</w:t>
      </w:r>
      <w:r w:rsidRPr="00F87B3D">
        <w:rPr>
          <w:rFonts w:ascii="仿宋" w:eastAsia="仿宋" w:hAnsi="仿宋" w:cs="仿宋" w:hint="eastAsia"/>
          <w:sz w:val="24"/>
          <w:szCs w:val="24"/>
        </w:rPr>
        <w:t xml:space="preserve">写）： </w:t>
      </w:r>
      <w:r w:rsidRPr="00F87B3D">
        <w:rPr>
          <w:rFonts w:ascii="仿宋" w:eastAsia="仿宋" w:hAnsi="仿宋" w:cs="仿宋"/>
          <w:sz w:val="24"/>
          <w:szCs w:val="24"/>
        </w:rPr>
        <w:t xml:space="preserve">          </w:t>
      </w:r>
      <w:r w:rsidRPr="00F87B3D">
        <w:rPr>
          <w:rFonts w:ascii="仿宋" w:eastAsia="仿宋" w:hAnsi="仿宋" w:cs="仿宋" w:hint="eastAsia"/>
          <w:sz w:val="24"/>
          <w:szCs w:val="24"/>
        </w:rPr>
        <w:t xml:space="preserve">元（￥ </w:t>
      </w:r>
      <w:r w:rsidRPr="00F87B3D">
        <w:rPr>
          <w:rFonts w:ascii="仿宋" w:eastAsia="仿宋" w:hAnsi="仿宋" w:cs="仿宋"/>
          <w:sz w:val="24"/>
          <w:szCs w:val="24"/>
        </w:rPr>
        <w:t xml:space="preserve">        </w:t>
      </w:r>
      <w:r w:rsidRPr="00F87B3D">
        <w:rPr>
          <w:rFonts w:ascii="仿宋" w:eastAsia="仿宋" w:hAnsi="仿宋" w:cs="仿宋"/>
          <w:sz w:val="24"/>
          <w:szCs w:val="24"/>
          <w:u w:val="single"/>
        </w:rPr>
        <w:t xml:space="preserve">   </w:t>
      </w:r>
      <w:r w:rsidRPr="00F87B3D">
        <w:rPr>
          <w:rFonts w:ascii="仿宋" w:eastAsia="仿宋" w:hAnsi="仿宋" w:cs="仿宋" w:hint="eastAsia"/>
          <w:sz w:val="24"/>
          <w:szCs w:val="24"/>
        </w:rPr>
        <w:t>元）</w:t>
      </w:r>
      <w:bookmarkEnd w:id="169"/>
      <w:r w:rsidRPr="00F87B3D">
        <w:rPr>
          <w:rFonts w:ascii="仿宋" w:eastAsia="仿宋" w:hAnsi="仿宋" w:cs="仿宋" w:hint="eastAsia"/>
          <w:sz w:val="24"/>
          <w:szCs w:val="24"/>
        </w:rPr>
        <w:t>。</w:t>
      </w:r>
    </w:p>
    <w:p w14:paraId="262BA683" w14:textId="77777777" w:rsidR="0032240A" w:rsidRPr="00F87B3D" w:rsidRDefault="009F284D">
      <w:pPr>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7、承包人保证按照本合同约定完成本合同各项承包工作，并承担合同规定的承包人的全部义务和责任。</w:t>
      </w:r>
    </w:p>
    <w:p w14:paraId="739FADC7" w14:textId="77777777" w:rsidR="0032240A" w:rsidRPr="00F87B3D" w:rsidRDefault="009F284D">
      <w:pPr>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8、发包人保证按照合同规定付款并承担合同规定的招标人的全部义务和责任。</w:t>
      </w:r>
    </w:p>
    <w:p w14:paraId="4FDAA25A"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rPr>
        <w:t>9、承包人承诺按合同约定承担工程的实施、完成及缺陷修复。</w:t>
      </w:r>
    </w:p>
    <w:p w14:paraId="119348AA"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rPr>
        <w:t>10、发包人承诺按合同约定的条件、时间和方式向承包人支付合同价款。</w:t>
      </w:r>
    </w:p>
    <w:p w14:paraId="5A575FCC"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11、</w:t>
      </w:r>
      <w:r w:rsidRPr="00F87B3D">
        <w:rPr>
          <w:rFonts w:ascii="仿宋" w:eastAsia="仿宋" w:hAnsi="仿宋" w:cs="仿宋" w:hint="eastAsia"/>
          <w:kern w:val="0"/>
          <w:sz w:val="24"/>
          <w:szCs w:val="24"/>
        </w:rPr>
        <w:t>发包人与承包人若发生纠纷，应友好协商解决，协商不成引至诉讼的，任一方应当向广州市人民法院提出。</w:t>
      </w:r>
    </w:p>
    <w:p w14:paraId="6502FE3B"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12、合同生效</w:t>
      </w:r>
    </w:p>
    <w:p w14:paraId="3EE01791"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合同订立时间：年月日。</w:t>
      </w:r>
    </w:p>
    <w:p w14:paraId="35F4F25D"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合同订立地点：</w:t>
      </w:r>
    </w:p>
    <w:p w14:paraId="1102A7B7"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本合同自发包人、承包人双方</w:t>
      </w:r>
      <w:r w:rsidRPr="00F87B3D">
        <w:rPr>
          <w:rFonts w:ascii="仿宋" w:eastAsia="仿宋" w:hAnsi="仿宋" w:cs="仿宋" w:hint="eastAsia"/>
          <w:snapToGrid w:val="0"/>
          <w:kern w:val="0"/>
          <w:sz w:val="24"/>
          <w:szCs w:val="24"/>
        </w:rPr>
        <w:t>法定代表人（或其委托代理人）签字并加盖公章</w:t>
      </w:r>
      <w:r w:rsidRPr="00F87B3D">
        <w:rPr>
          <w:rFonts w:ascii="仿宋" w:eastAsia="仿宋" w:hAnsi="仿宋" w:cs="仿宋" w:hint="eastAsia"/>
          <w:bCs/>
          <w:snapToGrid w:val="0"/>
          <w:kern w:val="0"/>
          <w:sz w:val="24"/>
          <w:szCs w:val="24"/>
        </w:rPr>
        <w:t>之日起生效。</w:t>
      </w:r>
    </w:p>
    <w:p w14:paraId="2DE8C75C" w14:textId="77777777" w:rsidR="0032240A" w:rsidRPr="00F87B3D" w:rsidRDefault="009F284D">
      <w:pPr>
        <w:adjustRightInd w:val="0"/>
        <w:snapToGrid w:val="0"/>
        <w:spacing w:line="44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13、合同份数</w:t>
      </w:r>
    </w:p>
    <w:p w14:paraId="5634F0E2" w14:textId="77777777" w:rsidR="0032240A" w:rsidRPr="00F87B3D" w:rsidRDefault="009F284D">
      <w:pPr>
        <w:adjustRightInd w:val="0"/>
        <w:snapToGrid w:val="0"/>
        <w:spacing w:line="380" w:lineRule="exact"/>
        <w:ind w:right="11"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本合同正本壹式</w:t>
      </w:r>
      <w:r w:rsidRPr="00F87B3D">
        <w:rPr>
          <w:rFonts w:ascii="仿宋" w:eastAsia="仿宋" w:hAnsi="仿宋" w:cs="仿宋" w:hint="eastAsia"/>
          <w:bCs/>
          <w:snapToGrid w:val="0"/>
          <w:kern w:val="0"/>
          <w:sz w:val="24"/>
          <w:szCs w:val="24"/>
          <w:u w:val="single"/>
        </w:rPr>
        <w:t>贰</w:t>
      </w:r>
      <w:r w:rsidRPr="00F87B3D">
        <w:rPr>
          <w:rFonts w:ascii="仿宋" w:eastAsia="仿宋" w:hAnsi="仿宋" w:cs="仿宋" w:hint="eastAsia"/>
          <w:bCs/>
          <w:snapToGrid w:val="0"/>
          <w:kern w:val="0"/>
          <w:sz w:val="24"/>
          <w:szCs w:val="24"/>
        </w:rPr>
        <w:t>份，承、发包人各执</w:t>
      </w:r>
      <w:r w:rsidRPr="00F87B3D">
        <w:rPr>
          <w:rFonts w:ascii="仿宋" w:eastAsia="仿宋" w:hAnsi="仿宋" w:cs="仿宋" w:hint="eastAsia"/>
          <w:bCs/>
          <w:snapToGrid w:val="0"/>
          <w:kern w:val="0"/>
          <w:sz w:val="24"/>
          <w:szCs w:val="24"/>
          <w:u w:val="single"/>
        </w:rPr>
        <w:t>壹</w:t>
      </w:r>
      <w:r w:rsidRPr="00F87B3D">
        <w:rPr>
          <w:rFonts w:ascii="仿宋" w:eastAsia="仿宋" w:hAnsi="仿宋" w:cs="仿宋" w:hint="eastAsia"/>
          <w:bCs/>
          <w:snapToGrid w:val="0"/>
          <w:kern w:val="0"/>
          <w:sz w:val="24"/>
          <w:szCs w:val="24"/>
        </w:rPr>
        <w:t>份；副本</w:t>
      </w:r>
      <w:r w:rsidRPr="00F87B3D">
        <w:rPr>
          <w:rFonts w:ascii="仿宋" w:eastAsia="仿宋" w:hAnsi="仿宋" w:cs="仿宋" w:hint="eastAsia"/>
          <w:bCs/>
          <w:snapToGrid w:val="0"/>
          <w:kern w:val="0"/>
          <w:sz w:val="24"/>
          <w:szCs w:val="24"/>
          <w:u w:val="single"/>
        </w:rPr>
        <w:t xml:space="preserve"> 肆 </w:t>
      </w:r>
      <w:r w:rsidRPr="00F87B3D">
        <w:rPr>
          <w:rFonts w:ascii="仿宋" w:eastAsia="仿宋" w:hAnsi="仿宋" w:cs="仿宋" w:hint="eastAsia"/>
          <w:bCs/>
          <w:snapToGrid w:val="0"/>
          <w:kern w:val="0"/>
          <w:sz w:val="24"/>
          <w:szCs w:val="24"/>
        </w:rPr>
        <w:t>份，发包人执</w:t>
      </w:r>
      <w:r w:rsidRPr="00F87B3D">
        <w:rPr>
          <w:rFonts w:ascii="仿宋" w:eastAsia="仿宋" w:hAnsi="仿宋" w:cs="仿宋" w:hint="eastAsia"/>
          <w:bCs/>
          <w:snapToGrid w:val="0"/>
          <w:kern w:val="0"/>
          <w:sz w:val="24"/>
          <w:szCs w:val="24"/>
          <w:u w:val="single"/>
        </w:rPr>
        <w:t xml:space="preserve"> 叁 </w:t>
      </w:r>
      <w:r w:rsidRPr="00F87B3D">
        <w:rPr>
          <w:rFonts w:ascii="仿宋" w:eastAsia="仿宋" w:hAnsi="仿宋" w:cs="仿宋" w:hint="eastAsia"/>
          <w:bCs/>
          <w:snapToGrid w:val="0"/>
          <w:kern w:val="0"/>
          <w:sz w:val="24"/>
          <w:szCs w:val="24"/>
        </w:rPr>
        <w:t>份，承包人执</w:t>
      </w:r>
      <w:r w:rsidRPr="00F87B3D">
        <w:rPr>
          <w:rFonts w:ascii="仿宋" w:eastAsia="仿宋" w:hAnsi="仿宋" w:cs="仿宋" w:hint="eastAsia"/>
          <w:bCs/>
          <w:snapToGrid w:val="0"/>
          <w:kern w:val="0"/>
          <w:sz w:val="24"/>
          <w:szCs w:val="24"/>
          <w:u w:val="single"/>
        </w:rPr>
        <w:t xml:space="preserve"> 壹 </w:t>
      </w:r>
      <w:r w:rsidRPr="00F87B3D">
        <w:rPr>
          <w:rFonts w:ascii="仿宋" w:eastAsia="仿宋" w:hAnsi="仿宋" w:cs="仿宋" w:hint="eastAsia"/>
          <w:bCs/>
          <w:snapToGrid w:val="0"/>
          <w:kern w:val="0"/>
          <w:sz w:val="24"/>
          <w:szCs w:val="24"/>
        </w:rPr>
        <w:t>份。合同正、副本具有同等效力，但当合同正本与副本的表述不一致时，以合同正本为准。</w:t>
      </w:r>
    </w:p>
    <w:p w14:paraId="4809ED7C" w14:textId="77777777" w:rsidR="0032240A" w:rsidRPr="00F87B3D" w:rsidRDefault="009F284D">
      <w:pPr>
        <w:numPr>
          <w:ilvl w:val="0"/>
          <w:numId w:val="20"/>
        </w:numPr>
        <w:spacing w:line="380" w:lineRule="exact"/>
        <w:ind w:firstLineChars="200" w:firstLine="480"/>
        <w:rPr>
          <w:rFonts w:ascii="仿宋" w:eastAsia="仿宋" w:hAnsi="仿宋" w:cs="仿宋"/>
          <w:bCs/>
          <w:snapToGrid w:val="0"/>
          <w:kern w:val="0"/>
          <w:sz w:val="24"/>
          <w:szCs w:val="24"/>
        </w:rPr>
      </w:pPr>
      <w:r w:rsidRPr="00F87B3D">
        <w:rPr>
          <w:rFonts w:ascii="仿宋" w:eastAsia="仿宋" w:hAnsi="仿宋" w:cs="仿宋" w:hint="eastAsia"/>
          <w:bCs/>
          <w:snapToGrid w:val="0"/>
          <w:kern w:val="0"/>
          <w:sz w:val="24"/>
          <w:szCs w:val="24"/>
        </w:rPr>
        <w:t>合同未尽事宜，双方另行签订补充协议。补充协议是合同的组成部分。补充协议与本合同条款有冲突的，以补充协议条款为准。</w:t>
      </w:r>
    </w:p>
    <w:p w14:paraId="3FE890A7" w14:textId="77777777" w:rsidR="0032240A" w:rsidRPr="00F87B3D" w:rsidRDefault="0032240A">
      <w:pPr>
        <w:pStyle w:val="Style3"/>
      </w:pPr>
    </w:p>
    <w:p w14:paraId="58023201" w14:textId="77777777" w:rsidR="0032240A" w:rsidRPr="00F87B3D" w:rsidRDefault="0032240A">
      <w:pPr>
        <w:pStyle w:val="Style3"/>
      </w:pPr>
    </w:p>
    <w:p w14:paraId="67453A4F" w14:textId="77777777" w:rsidR="0032240A" w:rsidRPr="00F87B3D" w:rsidRDefault="0032240A">
      <w:pPr>
        <w:pStyle w:val="Style3"/>
      </w:pPr>
    </w:p>
    <w:p w14:paraId="65DAE2C1" w14:textId="77777777" w:rsidR="0032240A" w:rsidRPr="00F87B3D" w:rsidRDefault="0032240A">
      <w:pPr>
        <w:pStyle w:val="Style3"/>
      </w:pPr>
    </w:p>
    <w:p w14:paraId="193A0232" w14:textId="77777777" w:rsidR="0032240A" w:rsidRPr="00F87B3D" w:rsidRDefault="0032240A">
      <w:pPr>
        <w:pStyle w:val="Style3"/>
      </w:pPr>
    </w:p>
    <w:p w14:paraId="61730A35" w14:textId="77777777" w:rsidR="0032240A" w:rsidRPr="00F87B3D" w:rsidRDefault="0032240A">
      <w:pPr>
        <w:pStyle w:val="Style3"/>
      </w:pPr>
    </w:p>
    <w:p w14:paraId="155B8F7D" w14:textId="77777777" w:rsidR="0032240A" w:rsidRPr="00F87B3D" w:rsidRDefault="0032240A">
      <w:pPr>
        <w:pStyle w:val="Style3"/>
      </w:pPr>
    </w:p>
    <w:p w14:paraId="749C6807" w14:textId="77777777" w:rsidR="0032240A" w:rsidRPr="00F87B3D" w:rsidRDefault="0032240A">
      <w:pPr>
        <w:pStyle w:val="Style3"/>
      </w:pPr>
    </w:p>
    <w:p w14:paraId="2F4FC889" w14:textId="77777777" w:rsidR="0032240A" w:rsidRPr="00F87B3D" w:rsidRDefault="0032240A">
      <w:pPr>
        <w:pStyle w:val="Style3"/>
      </w:pPr>
    </w:p>
    <w:p w14:paraId="22CCEA24" w14:textId="77777777" w:rsidR="0032240A" w:rsidRPr="00F87B3D" w:rsidRDefault="0032240A">
      <w:pPr>
        <w:spacing w:line="360" w:lineRule="auto"/>
        <w:rPr>
          <w:rFonts w:ascii="宋体" w:hAnsi="宋体"/>
          <w:sz w:val="24"/>
        </w:rPr>
      </w:pPr>
      <w:bookmarkStart w:id="170" w:name="_Toc273072837"/>
    </w:p>
    <w:p w14:paraId="2A3F2DAA" w14:textId="77777777" w:rsidR="0032240A" w:rsidRPr="00F87B3D" w:rsidRDefault="009F284D">
      <w:pPr>
        <w:spacing w:line="360" w:lineRule="auto"/>
        <w:rPr>
          <w:rFonts w:ascii="宋体" w:hAnsi="宋体"/>
          <w:sz w:val="24"/>
        </w:rPr>
      </w:pPr>
      <w:r w:rsidRPr="00F87B3D">
        <w:rPr>
          <w:rFonts w:ascii="宋体" w:hAnsi="宋体" w:hint="eastAsia"/>
          <w:sz w:val="24"/>
        </w:rPr>
        <w:t>发包人（甲方）：                      承包人（乙方）：</w:t>
      </w:r>
    </w:p>
    <w:p w14:paraId="54C78A47" w14:textId="77777777" w:rsidR="0032240A" w:rsidRPr="00F87B3D" w:rsidRDefault="009F284D">
      <w:pPr>
        <w:spacing w:line="360" w:lineRule="auto"/>
        <w:rPr>
          <w:rFonts w:ascii="宋体" w:hAnsi="宋体"/>
          <w:sz w:val="24"/>
        </w:rPr>
      </w:pPr>
      <w:r w:rsidRPr="00F87B3D">
        <w:rPr>
          <w:rFonts w:ascii="宋体" w:hAnsi="宋体" w:hint="eastAsia"/>
          <w:sz w:val="24"/>
        </w:rPr>
        <w:t xml:space="preserve">广州市东江北干流流域事务中心          </w:t>
      </w:r>
    </w:p>
    <w:p w14:paraId="0610B67D" w14:textId="77777777" w:rsidR="0032240A" w:rsidRPr="00F87B3D" w:rsidRDefault="009F284D">
      <w:pPr>
        <w:spacing w:line="360" w:lineRule="auto"/>
        <w:rPr>
          <w:rFonts w:ascii="宋体" w:hAnsi="宋体"/>
          <w:sz w:val="24"/>
        </w:rPr>
      </w:pPr>
      <w:r w:rsidRPr="00F87B3D">
        <w:rPr>
          <w:rFonts w:ascii="宋体" w:hAnsi="宋体" w:hint="eastAsia"/>
          <w:sz w:val="24"/>
        </w:rPr>
        <w:t>（盖章）                                （盖章）</w:t>
      </w:r>
    </w:p>
    <w:p w14:paraId="4A359414" w14:textId="77777777" w:rsidR="0032240A" w:rsidRPr="00F87B3D" w:rsidRDefault="0032240A">
      <w:pPr>
        <w:spacing w:line="360" w:lineRule="auto"/>
        <w:rPr>
          <w:rFonts w:ascii="宋体" w:hAnsi="宋体"/>
          <w:sz w:val="24"/>
        </w:rPr>
      </w:pPr>
    </w:p>
    <w:p w14:paraId="047EA5BA" w14:textId="77777777" w:rsidR="0032240A" w:rsidRPr="00F87B3D" w:rsidRDefault="009F284D">
      <w:pPr>
        <w:spacing w:line="360" w:lineRule="auto"/>
        <w:rPr>
          <w:rFonts w:ascii="宋体" w:hAnsi="宋体"/>
          <w:sz w:val="24"/>
        </w:rPr>
      </w:pPr>
      <w:r w:rsidRPr="00F87B3D">
        <w:rPr>
          <w:rFonts w:ascii="宋体" w:hAnsi="宋体" w:hint="eastAsia"/>
          <w:sz w:val="24"/>
        </w:rPr>
        <w:t>法定代表人：                         法定代表人：</w:t>
      </w:r>
      <w:r w:rsidRPr="00F87B3D">
        <w:rPr>
          <w:rFonts w:ascii="宋体" w:hAnsi="宋体"/>
          <w:sz w:val="24"/>
        </w:rPr>
        <w:br/>
      </w:r>
      <w:r w:rsidRPr="00F87B3D">
        <w:rPr>
          <w:rFonts w:ascii="宋体" w:hAnsi="宋体" w:hint="eastAsia"/>
          <w:sz w:val="24"/>
        </w:rPr>
        <w:t>或授权代表人：                       或授权代表人：</w:t>
      </w:r>
    </w:p>
    <w:p w14:paraId="09A8779D" w14:textId="77777777" w:rsidR="0032240A" w:rsidRPr="00F87B3D" w:rsidRDefault="009F284D">
      <w:pPr>
        <w:spacing w:line="360" w:lineRule="auto"/>
        <w:rPr>
          <w:rFonts w:ascii="宋体" w:hAnsi="宋体"/>
          <w:sz w:val="24"/>
        </w:rPr>
      </w:pPr>
      <w:r w:rsidRPr="00F87B3D">
        <w:rPr>
          <w:rFonts w:ascii="宋体" w:hAnsi="宋体" w:hint="eastAsia"/>
          <w:sz w:val="24"/>
        </w:rPr>
        <w:t>经办人：                             经办人：</w:t>
      </w:r>
    </w:p>
    <w:p w14:paraId="1F016780" w14:textId="77777777" w:rsidR="0032240A" w:rsidRPr="00F87B3D" w:rsidRDefault="009F284D">
      <w:pPr>
        <w:spacing w:line="360" w:lineRule="auto"/>
        <w:rPr>
          <w:rFonts w:ascii="宋体" w:hAnsi="宋体"/>
          <w:sz w:val="24"/>
        </w:rPr>
      </w:pPr>
      <w:r w:rsidRPr="00F87B3D">
        <w:rPr>
          <w:rFonts w:ascii="宋体" w:hAnsi="宋体" w:hint="eastAsia"/>
          <w:sz w:val="24"/>
        </w:rPr>
        <w:t>地址：                               地址：</w:t>
      </w:r>
    </w:p>
    <w:p w14:paraId="13EC6C73" w14:textId="77777777" w:rsidR="0032240A" w:rsidRPr="00F87B3D" w:rsidRDefault="009F284D">
      <w:pPr>
        <w:spacing w:line="360" w:lineRule="auto"/>
        <w:rPr>
          <w:rFonts w:ascii="宋体" w:hAnsi="宋体"/>
          <w:sz w:val="24"/>
        </w:rPr>
      </w:pPr>
      <w:r w:rsidRPr="00F87B3D">
        <w:rPr>
          <w:rFonts w:ascii="宋体" w:hAnsi="宋体" w:hint="eastAsia"/>
          <w:sz w:val="24"/>
        </w:rPr>
        <w:t xml:space="preserve">惠州龙门县永汉镇                   </w:t>
      </w:r>
    </w:p>
    <w:p w14:paraId="70092E2C" w14:textId="77777777" w:rsidR="0032240A" w:rsidRPr="00F87B3D" w:rsidRDefault="009F284D">
      <w:pPr>
        <w:spacing w:line="360" w:lineRule="auto"/>
        <w:rPr>
          <w:rFonts w:ascii="宋体" w:hAnsi="宋体"/>
          <w:sz w:val="24"/>
        </w:rPr>
      </w:pPr>
      <w:r w:rsidRPr="00F87B3D">
        <w:rPr>
          <w:rFonts w:ascii="宋体" w:hAnsi="宋体" w:hint="eastAsia"/>
          <w:sz w:val="24"/>
        </w:rPr>
        <w:t>梅州水库</w:t>
      </w:r>
    </w:p>
    <w:p w14:paraId="2B3D493E" w14:textId="77777777" w:rsidR="0032240A" w:rsidRPr="00F87B3D" w:rsidRDefault="009F284D">
      <w:pPr>
        <w:spacing w:line="360" w:lineRule="auto"/>
        <w:rPr>
          <w:rFonts w:ascii="宋体" w:hAnsi="宋体"/>
          <w:sz w:val="24"/>
        </w:rPr>
      </w:pPr>
      <w:r w:rsidRPr="00F87B3D">
        <w:rPr>
          <w:rFonts w:ascii="宋体" w:hAnsi="宋体" w:hint="eastAsia"/>
          <w:sz w:val="24"/>
        </w:rPr>
        <w:t>邮政编码：516870                     邮政编码：</w:t>
      </w:r>
    </w:p>
    <w:p w14:paraId="692FA1B8" w14:textId="77777777" w:rsidR="0032240A" w:rsidRPr="00F87B3D" w:rsidRDefault="009F284D">
      <w:pPr>
        <w:spacing w:line="360" w:lineRule="auto"/>
        <w:rPr>
          <w:rFonts w:ascii="宋体" w:hAnsi="宋体"/>
          <w:sz w:val="24"/>
        </w:rPr>
      </w:pPr>
      <w:r w:rsidRPr="00F87B3D">
        <w:rPr>
          <w:rFonts w:ascii="宋体" w:hAnsi="宋体" w:hint="eastAsia"/>
          <w:sz w:val="24"/>
        </w:rPr>
        <w:t>电话：0752-7600500                   电  话：</w:t>
      </w:r>
    </w:p>
    <w:p w14:paraId="635BF3A5" w14:textId="77777777" w:rsidR="0032240A" w:rsidRPr="00F87B3D" w:rsidRDefault="009F284D">
      <w:pPr>
        <w:spacing w:line="360" w:lineRule="auto"/>
        <w:rPr>
          <w:rFonts w:ascii="宋体" w:hAnsi="宋体"/>
          <w:sz w:val="24"/>
        </w:rPr>
      </w:pPr>
      <w:r w:rsidRPr="00F87B3D">
        <w:rPr>
          <w:rFonts w:ascii="宋体" w:hAnsi="宋体" w:hint="eastAsia"/>
          <w:sz w:val="24"/>
        </w:rPr>
        <w:t>传真：0752-7603180                   传  真：</w:t>
      </w:r>
    </w:p>
    <w:p w14:paraId="599EFF0B" w14:textId="77777777" w:rsidR="0032240A" w:rsidRPr="00F87B3D" w:rsidRDefault="009F284D">
      <w:pPr>
        <w:spacing w:line="360" w:lineRule="auto"/>
        <w:rPr>
          <w:rFonts w:ascii="宋体" w:hAnsi="宋体"/>
          <w:sz w:val="24"/>
        </w:rPr>
      </w:pPr>
      <w:r w:rsidRPr="00F87B3D">
        <w:rPr>
          <w:rFonts w:ascii="宋体" w:hAnsi="宋体" w:hint="eastAsia"/>
          <w:sz w:val="24"/>
        </w:rPr>
        <w:t>开户银行：                           开户银行：</w:t>
      </w:r>
    </w:p>
    <w:p w14:paraId="43AB3DBC" w14:textId="77777777" w:rsidR="0032240A" w:rsidRPr="00F87B3D" w:rsidRDefault="009F284D">
      <w:pPr>
        <w:spacing w:line="360" w:lineRule="auto"/>
        <w:outlineLvl w:val="0"/>
        <w:rPr>
          <w:rFonts w:ascii="宋体" w:hAnsi="宋体"/>
          <w:sz w:val="24"/>
        </w:rPr>
      </w:pPr>
      <w:r w:rsidRPr="00F87B3D">
        <w:rPr>
          <w:rFonts w:ascii="宋体" w:hAnsi="宋体" w:hint="eastAsia"/>
          <w:sz w:val="24"/>
        </w:rPr>
        <w:t xml:space="preserve">账号：                               </w:t>
      </w:r>
      <w:proofErr w:type="gramStart"/>
      <w:r w:rsidRPr="00F87B3D">
        <w:rPr>
          <w:rFonts w:ascii="宋体" w:hAnsi="宋体" w:hint="eastAsia"/>
          <w:sz w:val="24"/>
        </w:rPr>
        <w:t>账</w:t>
      </w:r>
      <w:proofErr w:type="gramEnd"/>
      <w:r w:rsidRPr="00F87B3D">
        <w:rPr>
          <w:rFonts w:ascii="宋体" w:hAnsi="宋体" w:hint="eastAsia"/>
          <w:sz w:val="24"/>
        </w:rPr>
        <w:t xml:space="preserve">  号：</w:t>
      </w:r>
    </w:p>
    <w:p w14:paraId="1B6C2EFD" w14:textId="77777777" w:rsidR="0032240A" w:rsidRPr="00F87B3D" w:rsidRDefault="009F284D">
      <w:pPr>
        <w:spacing w:line="360" w:lineRule="auto"/>
        <w:rPr>
          <w:rFonts w:ascii="宋体" w:hAnsi="宋体"/>
          <w:sz w:val="24"/>
        </w:rPr>
      </w:pPr>
      <w:r w:rsidRPr="00F87B3D">
        <w:rPr>
          <w:rFonts w:ascii="宋体" w:hAnsi="宋体" w:hint="eastAsia"/>
          <w:sz w:val="24"/>
        </w:rPr>
        <w:t>签订时间：2023年 月 日          签订时间：2023年 月 日</w:t>
      </w:r>
    </w:p>
    <w:p w14:paraId="205363A6" w14:textId="77777777" w:rsidR="0032240A" w:rsidRPr="00F87B3D" w:rsidRDefault="0032240A">
      <w:pPr>
        <w:jc w:val="left"/>
        <w:rPr>
          <w:b/>
          <w:sz w:val="30"/>
          <w:szCs w:val="30"/>
        </w:rPr>
      </w:pPr>
    </w:p>
    <w:p w14:paraId="3A229293" w14:textId="77777777" w:rsidR="0032240A" w:rsidRPr="00F87B3D" w:rsidRDefault="0032240A">
      <w:pPr>
        <w:jc w:val="left"/>
        <w:rPr>
          <w:b/>
          <w:sz w:val="30"/>
          <w:szCs w:val="30"/>
        </w:rPr>
      </w:pPr>
    </w:p>
    <w:p w14:paraId="5B5DDEE0" w14:textId="77777777" w:rsidR="0032240A" w:rsidRPr="00F87B3D" w:rsidRDefault="0032240A">
      <w:pPr>
        <w:jc w:val="left"/>
        <w:rPr>
          <w:b/>
          <w:sz w:val="30"/>
          <w:szCs w:val="30"/>
        </w:rPr>
      </w:pPr>
    </w:p>
    <w:p w14:paraId="3B3C3089" w14:textId="77777777" w:rsidR="0032240A" w:rsidRPr="00F87B3D" w:rsidRDefault="0032240A">
      <w:pPr>
        <w:pStyle w:val="25"/>
        <w:ind w:firstLine="602"/>
        <w:rPr>
          <w:b/>
          <w:sz w:val="30"/>
          <w:szCs w:val="30"/>
        </w:rPr>
      </w:pPr>
    </w:p>
    <w:p w14:paraId="0F1EC699" w14:textId="77777777" w:rsidR="0032240A" w:rsidRPr="00F87B3D" w:rsidRDefault="0032240A">
      <w:pPr>
        <w:rPr>
          <w:b/>
          <w:sz w:val="30"/>
          <w:szCs w:val="30"/>
        </w:rPr>
      </w:pPr>
    </w:p>
    <w:p w14:paraId="2AB5925B" w14:textId="77777777" w:rsidR="0032240A" w:rsidRPr="00F87B3D" w:rsidRDefault="0032240A">
      <w:pPr>
        <w:pStyle w:val="25"/>
        <w:ind w:firstLine="602"/>
        <w:rPr>
          <w:b/>
          <w:sz w:val="30"/>
          <w:szCs w:val="30"/>
        </w:rPr>
      </w:pPr>
    </w:p>
    <w:p w14:paraId="12BC7E6F" w14:textId="77777777" w:rsidR="0032240A" w:rsidRPr="00F87B3D" w:rsidRDefault="0032240A"/>
    <w:p w14:paraId="644B25D7" w14:textId="77777777" w:rsidR="0032240A" w:rsidRPr="00F87B3D" w:rsidRDefault="0032240A">
      <w:pPr>
        <w:jc w:val="left"/>
        <w:rPr>
          <w:b/>
          <w:sz w:val="30"/>
          <w:szCs w:val="30"/>
        </w:rPr>
      </w:pPr>
    </w:p>
    <w:p w14:paraId="31F787D1" w14:textId="77777777" w:rsidR="0032240A" w:rsidRPr="00F87B3D" w:rsidRDefault="0032240A">
      <w:pPr>
        <w:pStyle w:val="25"/>
        <w:ind w:firstLine="602"/>
        <w:rPr>
          <w:b/>
          <w:sz w:val="30"/>
          <w:szCs w:val="30"/>
        </w:rPr>
      </w:pPr>
    </w:p>
    <w:p w14:paraId="0022272F" w14:textId="77777777" w:rsidR="0032240A" w:rsidRPr="00F87B3D" w:rsidRDefault="0032240A">
      <w:pPr>
        <w:rPr>
          <w:b/>
          <w:sz w:val="30"/>
          <w:szCs w:val="30"/>
        </w:rPr>
      </w:pPr>
    </w:p>
    <w:p w14:paraId="3945E9C7" w14:textId="77777777" w:rsidR="0032240A" w:rsidRPr="00F87B3D" w:rsidRDefault="009F284D">
      <w:pPr>
        <w:jc w:val="left"/>
        <w:rPr>
          <w:b/>
          <w:sz w:val="30"/>
          <w:szCs w:val="30"/>
        </w:rPr>
      </w:pPr>
      <w:r w:rsidRPr="00F87B3D">
        <w:rPr>
          <w:rFonts w:hint="eastAsia"/>
          <w:b/>
          <w:sz w:val="30"/>
          <w:szCs w:val="30"/>
        </w:rPr>
        <w:t>第二部分</w:t>
      </w:r>
      <w:r w:rsidRPr="00F87B3D">
        <w:rPr>
          <w:b/>
          <w:sz w:val="30"/>
          <w:szCs w:val="30"/>
        </w:rPr>
        <w:t xml:space="preserve">  </w:t>
      </w:r>
      <w:r w:rsidRPr="00F87B3D">
        <w:rPr>
          <w:rFonts w:hint="eastAsia"/>
          <w:b/>
          <w:sz w:val="30"/>
          <w:szCs w:val="30"/>
        </w:rPr>
        <w:t>通用合同条款</w:t>
      </w:r>
      <w:bookmarkEnd w:id="170"/>
    </w:p>
    <w:p w14:paraId="4A263782" w14:textId="77777777" w:rsidR="0032240A" w:rsidRPr="00F87B3D" w:rsidRDefault="009F284D">
      <w:pPr>
        <w:spacing w:line="440" w:lineRule="exact"/>
        <w:rPr>
          <w:rFonts w:ascii="仿宋" w:eastAsia="仿宋" w:hAnsi="仿宋" w:cs="仿宋"/>
          <w:b/>
          <w:sz w:val="24"/>
          <w:szCs w:val="24"/>
        </w:rPr>
      </w:pPr>
      <w:bookmarkStart w:id="171" w:name="_Toc273072838"/>
      <w:r w:rsidRPr="00F87B3D">
        <w:rPr>
          <w:rFonts w:ascii="仿宋" w:eastAsia="仿宋" w:hAnsi="仿宋" w:cs="仿宋" w:hint="eastAsia"/>
          <w:b/>
          <w:sz w:val="24"/>
          <w:szCs w:val="24"/>
        </w:rPr>
        <w:t>1．一般约定</w:t>
      </w:r>
      <w:bookmarkEnd w:id="171"/>
    </w:p>
    <w:p w14:paraId="372C51A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1.1  词语定义  </w:t>
      </w:r>
    </w:p>
    <w:p w14:paraId="3A44CB22"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通用合同条款、专用合同条款中的下列词语应具有本款所赋予的含义。</w:t>
      </w:r>
    </w:p>
    <w:p w14:paraId="7C31A6E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w:t>
      </w:r>
      <w:r w:rsidRPr="00F87B3D">
        <w:rPr>
          <w:rFonts w:ascii="仿宋" w:eastAsia="仿宋" w:hAnsi="仿宋" w:cs="仿宋" w:hint="eastAsia"/>
          <w:b/>
          <w:sz w:val="24"/>
          <w:szCs w:val="24"/>
        </w:rPr>
        <w:t>1.1.1</w:t>
      </w:r>
      <w:r w:rsidRPr="00F87B3D">
        <w:rPr>
          <w:rFonts w:ascii="仿宋" w:eastAsia="仿宋" w:hAnsi="仿宋" w:cs="仿宋" w:hint="eastAsia"/>
          <w:sz w:val="24"/>
          <w:szCs w:val="24"/>
        </w:rPr>
        <w:t>  合同</w:t>
      </w:r>
    </w:p>
    <w:p w14:paraId="17DDA83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1.1.1.1合同文件（或称合同）：指合同协议书、中标通知书、投标函及投标函附录、专用合同条款、通用合同条款、技术标准和要求、图纸、已标价工程量清单、以及其他合同文件。</w:t>
      </w:r>
    </w:p>
    <w:p w14:paraId="2D8A2E6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1.1.1.2 合同协议书：指1.5款所指的合同协议书。</w:t>
      </w:r>
    </w:p>
    <w:p w14:paraId="2922EDA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1.1.1.3 中标通知书：指发包人通知承包人中标的函件。</w:t>
      </w:r>
    </w:p>
    <w:p w14:paraId="3C03D70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1.1.1.4 投标函：指构成合同文件组成部分的由承包人填写并签署的投标函。</w:t>
      </w:r>
    </w:p>
    <w:p w14:paraId="7A5D7D63" w14:textId="77777777" w:rsidR="0032240A" w:rsidRPr="00F87B3D" w:rsidRDefault="009F284D">
      <w:pPr>
        <w:spacing w:line="440" w:lineRule="exact"/>
        <w:ind w:firstLineChars="275" w:firstLine="660"/>
        <w:rPr>
          <w:rFonts w:ascii="仿宋" w:eastAsia="仿宋" w:hAnsi="仿宋" w:cs="仿宋"/>
          <w:sz w:val="24"/>
          <w:szCs w:val="24"/>
        </w:rPr>
      </w:pPr>
      <w:r w:rsidRPr="00F87B3D">
        <w:rPr>
          <w:rFonts w:ascii="仿宋" w:eastAsia="仿宋" w:hAnsi="仿宋" w:cs="仿宋" w:hint="eastAsia"/>
          <w:sz w:val="24"/>
          <w:szCs w:val="24"/>
        </w:rPr>
        <w:t>1.1.1.5 投标函附录：指附在投标函后构成合同文件的投标函附录。   </w:t>
      </w:r>
    </w:p>
    <w:p w14:paraId="6FA0283D" w14:textId="77777777" w:rsidR="0032240A" w:rsidRPr="00F87B3D" w:rsidRDefault="009F284D">
      <w:pPr>
        <w:spacing w:line="440" w:lineRule="exact"/>
        <w:ind w:firstLineChars="275" w:firstLine="660"/>
        <w:rPr>
          <w:rFonts w:ascii="仿宋" w:eastAsia="仿宋" w:hAnsi="仿宋" w:cs="仿宋"/>
          <w:sz w:val="24"/>
          <w:szCs w:val="24"/>
        </w:rPr>
      </w:pPr>
      <w:r w:rsidRPr="00F87B3D">
        <w:rPr>
          <w:rFonts w:ascii="仿宋" w:eastAsia="仿宋" w:hAnsi="仿宋" w:cs="仿宋" w:hint="eastAsia"/>
          <w:sz w:val="24"/>
          <w:szCs w:val="24"/>
        </w:rPr>
        <w:t>1.1.1.6 技术标准和要求：指构成合同文件组成部分的名为技术标准和要求的（合同技术条款）文件、包括合同双方当事人约定对其所作的修改或补充。</w:t>
      </w:r>
    </w:p>
    <w:p w14:paraId="6E348DF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1.1.1.7 图纸：指列入合同的招标图纸、投标图纸和发包人按合同约定向承包人提供的施工图纸和其他图纸（包括配套的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7136320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1.1.1.8 已标价工程量清单：指构成合同文件组成部分的由承包人按照规定的格式和要求填写并标明价格的工程量清单。</w:t>
      </w:r>
    </w:p>
    <w:p w14:paraId="472A7B3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1.1.1.9 其他合同文件：指经合同双方当事人确认构成合同文件的其他文件。</w:t>
      </w:r>
    </w:p>
    <w:p w14:paraId="43C658EE" w14:textId="77777777" w:rsidR="0032240A" w:rsidRPr="00F87B3D" w:rsidRDefault="009F284D">
      <w:pPr>
        <w:spacing w:line="440" w:lineRule="exact"/>
        <w:ind w:firstLineChars="250" w:firstLine="602"/>
        <w:rPr>
          <w:rFonts w:ascii="仿宋" w:eastAsia="仿宋" w:hAnsi="仿宋" w:cs="仿宋"/>
          <w:sz w:val="24"/>
          <w:szCs w:val="24"/>
        </w:rPr>
      </w:pPr>
      <w:r w:rsidRPr="00F87B3D">
        <w:rPr>
          <w:rFonts w:ascii="仿宋" w:eastAsia="仿宋" w:hAnsi="仿宋" w:cs="仿宋" w:hint="eastAsia"/>
          <w:b/>
          <w:sz w:val="24"/>
          <w:szCs w:val="24"/>
        </w:rPr>
        <w:t xml:space="preserve">1.1.2 </w:t>
      </w:r>
      <w:r w:rsidRPr="00F87B3D">
        <w:rPr>
          <w:rFonts w:ascii="仿宋" w:eastAsia="仿宋" w:hAnsi="仿宋" w:cs="仿宋" w:hint="eastAsia"/>
          <w:sz w:val="24"/>
          <w:szCs w:val="24"/>
        </w:rPr>
        <w:t>合同当事人和人员</w:t>
      </w:r>
    </w:p>
    <w:p w14:paraId="2B4E7BC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1.1.2.1 合同当事人：指发包人和（或）承包人。</w:t>
      </w:r>
    </w:p>
    <w:p w14:paraId="7CEF488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1.1.2.2 发包人：指专用合同条款中指明并与承包人在合同协议书中签字的当事人。</w:t>
      </w:r>
    </w:p>
    <w:p w14:paraId="02BF191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1.1.2.3承包人：指专用合同条款中指明并与发包人在合同协议书中签字的当事人。</w:t>
      </w:r>
    </w:p>
    <w:p w14:paraId="78329FD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lastRenderedPageBreak/>
        <w:t xml:space="preserve">     1.1.2.4承包人项目经理：指承包人派驻</w:t>
      </w:r>
      <w:proofErr w:type="gramStart"/>
      <w:r w:rsidRPr="00F87B3D">
        <w:rPr>
          <w:rFonts w:ascii="仿宋" w:eastAsia="仿宋" w:hAnsi="仿宋" w:cs="仿宋" w:hint="eastAsia"/>
          <w:sz w:val="24"/>
          <w:szCs w:val="24"/>
        </w:rPr>
        <w:t>施工场</w:t>
      </w:r>
      <w:proofErr w:type="gramEnd"/>
      <w:r w:rsidRPr="00F87B3D">
        <w:rPr>
          <w:rFonts w:ascii="仿宋" w:eastAsia="仿宋" w:hAnsi="仿宋" w:cs="仿宋" w:hint="eastAsia"/>
          <w:sz w:val="24"/>
          <w:szCs w:val="24"/>
        </w:rPr>
        <w:t>的全权负责人。</w:t>
      </w:r>
    </w:p>
    <w:p w14:paraId="492AA0B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1.1.2.5分包人：指专用合同条款中指明的，从承包人处分包合同中某一部分工程，并与其签订分包合同的分包人。</w:t>
      </w:r>
    </w:p>
    <w:p w14:paraId="0364AAC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1.1.2.6 监理人：指专用合同条款中指明的，受发包人委托对合同履行实施管理的法人或其他组织。</w:t>
      </w:r>
    </w:p>
    <w:p w14:paraId="47F9734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1.1.2.7 总监理工程师（总监）：指由监理人委派常驻施工场地对合同履行实施管理的全权负责人。</w:t>
      </w:r>
    </w:p>
    <w:p w14:paraId="47C77D53" w14:textId="77777777" w:rsidR="0032240A" w:rsidRPr="00F87B3D" w:rsidRDefault="009F284D">
      <w:pPr>
        <w:spacing w:line="440" w:lineRule="exact"/>
        <w:ind w:firstLineChars="249" w:firstLine="600"/>
        <w:rPr>
          <w:rFonts w:ascii="仿宋" w:eastAsia="仿宋" w:hAnsi="仿宋" w:cs="仿宋"/>
          <w:sz w:val="24"/>
          <w:szCs w:val="24"/>
        </w:rPr>
      </w:pPr>
      <w:r w:rsidRPr="00F87B3D">
        <w:rPr>
          <w:rFonts w:ascii="仿宋" w:eastAsia="仿宋" w:hAnsi="仿宋" w:cs="仿宋" w:hint="eastAsia"/>
          <w:b/>
          <w:sz w:val="24"/>
          <w:szCs w:val="24"/>
        </w:rPr>
        <w:t>1.1.3</w:t>
      </w:r>
      <w:r w:rsidRPr="00F87B3D">
        <w:rPr>
          <w:rFonts w:ascii="仿宋" w:eastAsia="仿宋" w:hAnsi="仿宋" w:cs="仿宋" w:hint="eastAsia"/>
          <w:sz w:val="24"/>
          <w:szCs w:val="24"/>
        </w:rPr>
        <w:t xml:space="preserve"> 工程和设备</w:t>
      </w:r>
    </w:p>
    <w:p w14:paraId="4B1FA488"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1.1.3.1 工程：指永久工程和（或）临时工程。</w:t>
      </w:r>
    </w:p>
    <w:p w14:paraId="17F7C4E8"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1.1.3.2 永久工程：指按合同约定建造并移交给发包人的工程，包括工程设备。</w:t>
      </w:r>
    </w:p>
    <w:p w14:paraId="1749C769"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1.1.3.3 临时工程：指为完成合同约定的永久工程所修建的各类临时工程，不包括施工设备。</w:t>
      </w:r>
    </w:p>
    <w:p w14:paraId="0473B36E"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1.1.3.4 单位工程： 指专用合同条款中指明特定范围的永久工程。</w:t>
      </w:r>
    </w:p>
    <w:p w14:paraId="65B743D9"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1.1.3.5 工程设备： 指构成或计划构成永久工程一部分的机电设备、金属结构设备、仪器装置及其他类似的设备和装置。</w:t>
      </w:r>
    </w:p>
    <w:p w14:paraId="42B2C136"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1.1.3.6 施工设备： 指为完成合同约定的各项工作所需的设备、器具和其他物品，不包括临时工程的材料。</w:t>
      </w:r>
    </w:p>
    <w:p w14:paraId="5EAB053D"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1.1.3.7 临时设施：指为完成合同约定的各项工作所服务的临时性生产和生活设施。</w:t>
      </w:r>
    </w:p>
    <w:p w14:paraId="61F4E015"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1.1.3.8 承包人设备：指承包人自带的施工设备。</w:t>
      </w:r>
    </w:p>
    <w:p w14:paraId="0A456730"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1.1.3.9 施工场地（或称工地、现场）：指用于合同工程施工的场所，以及在合同中指定作为施工场地组成部分的其他场所，包括永久占地和临时占地。</w:t>
      </w:r>
    </w:p>
    <w:p w14:paraId="239462F2"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1.1.3.10 永久占地：指发包人为建设本合同工程永久征用的场地。</w:t>
      </w:r>
    </w:p>
    <w:p w14:paraId="0EA4B4D6"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1.1.3.11 临时占地：指发包人为建设本合同工程临时征用，承包人在完工后需按合同要求退还的场地。</w:t>
      </w:r>
    </w:p>
    <w:p w14:paraId="5FBA1DD4" w14:textId="77777777" w:rsidR="0032240A" w:rsidRPr="00F87B3D" w:rsidRDefault="009F284D">
      <w:pPr>
        <w:spacing w:line="440" w:lineRule="exact"/>
        <w:ind w:firstLineChars="245" w:firstLine="590"/>
        <w:rPr>
          <w:rFonts w:ascii="仿宋" w:eastAsia="仿宋" w:hAnsi="仿宋" w:cs="仿宋"/>
          <w:sz w:val="24"/>
          <w:szCs w:val="24"/>
        </w:rPr>
      </w:pPr>
      <w:r w:rsidRPr="00F87B3D">
        <w:rPr>
          <w:rFonts w:ascii="仿宋" w:eastAsia="仿宋" w:hAnsi="仿宋" w:cs="仿宋" w:hint="eastAsia"/>
          <w:b/>
          <w:sz w:val="24"/>
          <w:szCs w:val="24"/>
        </w:rPr>
        <w:t>1.1.4</w:t>
      </w:r>
      <w:r w:rsidRPr="00F87B3D">
        <w:rPr>
          <w:rFonts w:ascii="仿宋" w:eastAsia="仿宋" w:hAnsi="仿宋" w:cs="仿宋" w:hint="eastAsia"/>
          <w:sz w:val="24"/>
          <w:szCs w:val="24"/>
        </w:rPr>
        <w:t xml:space="preserve"> 日期</w:t>
      </w:r>
    </w:p>
    <w:p w14:paraId="02172EAD"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1.1.4.1 开工通知：指监理人按第11.1条款通知承包人开工的函件。</w:t>
      </w:r>
    </w:p>
    <w:p w14:paraId="4E666276"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1.1.4.2 开工日期：指监理人按第11.1条款发出的开工通知中写明的开工日期。</w:t>
      </w:r>
    </w:p>
    <w:p w14:paraId="48DC2AE0"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1.1.4.3 工期：指承包人在投标函中承诺的完成合同工程所需的期限，包括按第11.3款、第11.4款和第11.6款约定所作的变更。</w:t>
      </w:r>
    </w:p>
    <w:p w14:paraId="4165B455"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t xml:space="preserve">1.1.4.4 </w:t>
      </w:r>
      <w:r w:rsidRPr="00F87B3D">
        <w:rPr>
          <w:rFonts w:ascii="仿宋" w:eastAsia="仿宋" w:hAnsi="仿宋" w:cs="仿宋" w:hint="eastAsia"/>
          <w:sz w:val="24"/>
          <w:szCs w:val="24"/>
        </w:rPr>
        <w:t>竣工日期：即合同工程完工日期。指第</w:t>
      </w:r>
      <w:r w:rsidRPr="00F87B3D">
        <w:rPr>
          <w:rFonts w:ascii="仿宋" w:eastAsia="仿宋" w:hAnsi="仿宋" w:cs="仿宋"/>
          <w:sz w:val="24"/>
          <w:szCs w:val="24"/>
        </w:rPr>
        <w:t>1.1.4.3项约定工期届满时的日期。实际完工日期以合同工程完工证书中写明的日期为准。</w:t>
      </w:r>
    </w:p>
    <w:p w14:paraId="75C3FC5D"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lastRenderedPageBreak/>
        <w:t xml:space="preserve">1.1.4.5 </w:t>
      </w:r>
      <w:r w:rsidRPr="00F87B3D">
        <w:rPr>
          <w:rFonts w:ascii="仿宋" w:eastAsia="仿宋" w:hAnsi="仿宋" w:cs="仿宋" w:hint="eastAsia"/>
          <w:sz w:val="24"/>
          <w:szCs w:val="24"/>
        </w:rPr>
        <w:t>缺陷责任期：指履行第</w:t>
      </w:r>
      <w:r w:rsidRPr="00F87B3D">
        <w:rPr>
          <w:rFonts w:ascii="仿宋" w:eastAsia="仿宋" w:hAnsi="仿宋" w:cs="仿宋"/>
          <w:sz w:val="24"/>
          <w:szCs w:val="24"/>
        </w:rPr>
        <w:t>19.2款约定的缺陷责任的期限，包括根据第19.3款约定所作延长，具体期限由专用合同条款约定。</w:t>
      </w:r>
    </w:p>
    <w:p w14:paraId="7AB573AB"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t xml:space="preserve">1.1.4.6 </w:t>
      </w:r>
      <w:r w:rsidRPr="00F87B3D">
        <w:rPr>
          <w:rFonts w:ascii="仿宋" w:eastAsia="仿宋" w:hAnsi="仿宋" w:cs="仿宋" w:hint="eastAsia"/>
          <w:sz w:val="24"/>
          <w:szCs w:val="24"/>
        </w:rPr>
        <w:t>基准日期：指投标截止时间前</w:t>
      </w:r>
      <w:r w:rsidRPr="00F87B3D">
        <w:rPr>
          <w:rFonts w:ascii="仿宋" w:eastAsia="仿宋" w:hAnsi="仿宋" w:cs="仿宋"/>
          <w:sz w:val="24"/>
          <w:szCs w:val="24"/>
        </w:rPr>
        <w:t>28天的日期。</w:t>
      </w:r>
    </w:p>
    <w:p w14:paraId="1E2358F1"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t xml:space="preserve">1.1.4.7 </w:t>
      </w:r>
      <w:r w:rsidRPr="00F87B3D">
        <w:rPr>
          <w:rFonts w:ascii="仿宋" w:eastAsia="仿宋" w:hAnsi="仿宋" w:cs="仿宋" w:hint="eastAsia"/>
          <w:sz w:val="24"/>
          <w:szCs w:val="24"/>
        </w:rPr>
        <w:t>天：除特别指明外，指日历天。合同中按天计算时间的，开始当天不计入。从次日开始计算。期限最后一天的截止时间为当天</w:t>
      </w:r>
      <w:r w:rsidRPr="00F87B3D">
        <w:rPr>
          <w:rFonts w:ascii="仿宋" w:eastAsia="仿宋" w:hAnsi="仿宋" w:cs="仿宋"/>
          <w:sz w:val="24"/>
          <w:szCs w:val="24"/>
        </w:rPr>
        <w:t>24:00。</w:t>
      </w:r>
    </w:p>
    <w:p w14:paraId="4D17C5BB" w14:textId="77777777" w:rsidR="0032240A" w:rsidRPr="00F87B3D" w:rsidRDefault="009F284D">
      <w:pPr>
        <w:spacing w:line="440" w:lineRule="exact"/>
        <w:ind w:firstLineChars="245" w:firstLine="590"/>
        <w:rPr>
          <w:rFonts w:ascii="仿宋" w:eastAsia="仿宋" w:hAnsi="仿宋" w:cs="仿宋"/>
          <w:sz w:val="24"/>
          <w:szCs w:val="24"/>
        </w:rPr>
      </w:pPr>
      <w:r w:rsidRPr="00F87B3D">
        <w:rPr>
          <w:rFonts w:ascii="仿宋" w:eastAsia="仿宋" w:hAnsi="仿宋" w:cs="仿宋"/>
          <w:b/>
          <w:sz w:val="24"/>
          <w:szCs w:val="24"/>
        </w:rPr>
        <w:t>1.1.5</w:t>
      </w:r>
      <w:r w:rsidRPr="00F87B3D">
        <w:rPr>
          <w:rFonts w:ascii="仿宋" w:eastAsia="仿宋" w:hAnsi="仿宋" w:cs="仿宋"/>
          <w:sz w:val="24"/>
          <w:szCs w:val="24"/>
        </w:rPr>
        <w:t xml:space="preserve"> 合同价格和费用</w:t>
      </w:r>
    </w:p>
    <w:p w14:paraId="240968E8"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t>1.1.5.1签约合同价：指</w:t>
      </w:r>
      <w:proofErr w:type="gramStart"/>
      <w:r w:rsidRPr="00F87B3D">
        <w:rPr>
          <w:rFonts w:ascii="仿宋" w:eastAsia="仿宋" w:hAnsi="仿宋" w:cs="仿宋"/>
          <w:sz w:val="24"/>
          <w:szCs w:val="24"/>
        </w:rPr>
        <w:t>签定</w:t>
      </w:r>
      <w:proofErr w:type="gramEnd"/>
      <w:r w:rsidRPr="00F87B3D">
        <w:rPr>
          <w:rFonts w:ascii="仿宋" w:eastAsia="仿宋" w:hAnsi="仿宋" w:cs="仿宋"/>
          <w:sz w:val="24"/>
          <w:szCs w:val="24"/>
        </w:rPr>
        <w:t>合同时合同协议中写明的，包括了暂列金额、暂估价的合同总金额。</w:t>
      </w:r>
    </w:p>
    <w:p w14:paraId="180A5B2F"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t xml:space="preserve">1.1.5.2 </w:t>
      </w:r>
      <w:r w:rsidRPr="00F87B3D">
        <w:rPr>
          <w:rFonts w:ascii="仿宋" w:eastAsia="仿宋" w:hAnsi="仿宋" w:cs="仿宋" w:hint="eastAsia"/>
          <w:sz w:val="24"/>
          <w:szCs w:val="24"/>
        </w:rPr>
        <w:t>合同价格：指承包人按合同约定完成了包括缺陷责任期内的全部承包工作后，发包人应付给承包人的金额，包括在履行合同过程中按合同约定进行的变更和调整。</w:t>
      </w:r>
    </w:p>
    <w:p w14:paraId="6058D7D0"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1.1.5.3 费用：指为履行合同所发生的或将要发生的所有合理开支，包括管理费和应分摊的其他费用，但不包括利润。</w:t>
      </w:r>
    </w:p>
    <w:p w14:paraId="4B5C3A2D"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1.1.5.4 暂列金额：指已标价工程量清单中所列的暂列金额，用于在签订协议书时尚未确定或不可预见变更的施工及其所需材料、工程设备、服务等的金额，包括以计日工方式支付的金额。</w:t>
      </w:r>
    </w:p>
    <w:p w14:paraId="2C30B49A"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1.1.5.5 暂估价：指发包人在工程量清单中给定的用于支付必然发生但暂时不能确定价格的材料，工程设备以及专业工程的金额。</w:t>
      </w:r>
    </w:p>
    <w:p w14:paraId="638D5322"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1.1.5.6 计日工：指对零星工作采取的一种计价方式，按合同中的计日工子目及其单价计价付款。</w:t>
      </w:r>
    </w:p>
    <w:p w14:paraId="3FBB1B5D"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1.1.5.7 质量保证金（或称保留金）：指按第17.4.1项约定用于保证在缺陷责任期内履行缺陷修复义务的金额。</w:t>
      </w:r>
    </w:p>
    <w:p w14:paraId="08159ABA"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1.1.6 其他</w:t>
      </w:r>
    </w:p>
    <w:p w14:paraId="3FDD802D"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1.1.6.1 书面形式：指合同文件、信函、电报、传真等可以有形地表现所载内容的形式。</w:t>
      </w:r>
    </w:p>
    <w:p w14:paraId="2F8B177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  语言文字</w:t>
      </w:r>
    </w:p>
    <w:p w14:paraId="060EFC68" w14:textId="77777777" w:rsidR="0032240A" w:rsidRPr="00F87B3D" w:rsidRDefault="009F284D">
      <w:pPr>
        <w:spacing w:line="440" w:lineRule="exact"/>
        <w:ind w:leftChars="-85" w:left="2" w:hangingChars="75" w:hanging="180"/>
        <w:rPr>
          <w:rFonts w:ascii="仿宋" w:eastAsia="仿宋" w:hAnsi="仿宋" w:cs="仿宋"/>
          <w:sz w:val="24"/>
          <w:szCs w:val="24"/>
        </w:rPr>
      </w:pPr>
      <w:r w:rsidRPr="00F87B3D">
        <w:rPr>
          <w:rFonts w:ascii="仿宋" w:eastAsia="仿宋" w:hAnsi="仿宋" w:cs="仿宋" w:hint="eastAsia"/>
          <w:sz w:val="24"/>
          <w:szCs w:val="24"/>
        </w:rPr>
        <w:t>        除专用术语外，合同使用的语言文字为中文。必要时专用术语应附有中文注释。</w:t>
      </w:r>
    </w:p>
    <w:p w14:paraId="07F5D7A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  法律</w:t>
      </w:r>
    </w:p>
    <w:p w14:paraId="7D5F128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适用于本合同的法律包括中华人民共和国法律、行政法规、部门规章，以及工程所在地的地方法规、自治条例、单行条例和地方政府规章。</w:t>
      </w:r>
    </w:p>
    <w:p w14:paraId="4355F43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1.4  合同文件的优先顺序</w:t>
      </w:r>
    </w:p>
    <w:p w14:paraId="5385FC7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组成合同的各项文件应互相解释，互为说明。除专用合同条款另有规定外，解释合同文件的优先顺序如下：</w:t>
      </w:r>
    </w:p>
    <w:p w14:paraId="5632C34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lastRenderedPageBreak/>
        <w:t xml:space="preserve">     ⑴ 合同协议书；</w:t>
      </w:r>
    </w:p>
    <w:p w14:paraId="7479A20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中标通知书；</w:t>
      </w:r>
    </w:p>
    <w:p w14:paraId="7948D0D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⑶ 投标函及投标函附录；</w:t>
      </w:r>
    </w:p>
    <w:p w14:paraId="79807EE0"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⑷ 专用合同条款；</w:t>
      </w:r>
    </w:p>
    <w:p w14:paraId="51904F2F" w14:textId="77777777" w:rsidR="0032240A" w:rsidRPr="00F87B3D" w:rsidRDefault="009F284D">
      <w:pPr>
        <w:spacing w:line="440" w:lineRule="exact"/>
        <w:ind w:leftChars="-85" w:left="-178"/>
        <w:rPr>
          <w:rFonts w:ascii="仿宋" w:eastAsia="仿宋" w:hAnsi="仿宋" w:cs="仿宋"/>
          <w:sz w:val="24"/>
          <w:szCs w:val="24"/>
        </w:rPr>
      </w:pPr>
      <w:r w:rsidRPr="00F87B3D">
        <w:rPr>
          <w:rFonts w:ascii="仿宋" w:eastAsia="仿宋" w:hAnsi="仿宋" w:cs="仿宋" w:hint="eastAsia"/>
          <w:sz w:val="24"/>
          <w:szCs w:val="24"/>
        </w:rPr>
        <w:t xml:space="preserve">       ⑸ 通用合同条款；</w:t>
      </w:r>
    </w:p>
    <w:p w14:paraId="283AA900" w14:textId="77777777" w:rsidR="0032240A" w:rsidRPr="00F87B3D" w:rsidRDefault="009F284D">
      <w:pPr>
        <w:spacing w:line="440" w:lineRule="exact"/>
        <w:ind w:leftChars="-85" w:left="-178"/>
        <w:rPr>
          <w:rFonts w:ascii="仿宋" w:eastAsia="仿宋" w:hAnsi="仿宋" w:cs="仿宋"/>
          <w:sz w:val="24"/>
          <w:szCs w:val="24"/>
        </w:rPr>
      </w:pPr>
      <w:r w:rsidRPr="00F87B3D">
        <w:rPr>
          <w:rFonts w:ascii="仿宋" w:eastAsia="仿宋" w:hAnsi="仿宋" w:cs="仿宋" w:hint="eastAsia"/>
          <w:sz w:val="24"/>
          <w:szCs w:val="24"/>
        </w:rPr>
        <w:t xml:space="preserve">       ⑹ 技术标准和要求；</w:t>
      </w:r>
    </w:p>
    <w:p w14:paraId="6D722031" w14:textId="77777777" w:rsidR="0032240A" w:rsidRPr="00F87B3D" w:rsidRDefault="009F284D">
      <w:pPr>
        <w:spacing w:line="440" w:lineRule="exact"/>
        <w:ind w:leftChars="-85" w:left="-178"/>
        <w:rPr>
          <w:rFonts w:ascii="仿宋" w:eastAsia="仿宋" w:hAnsi="仿宋" w:cs="仿宋"/>
          <w:sz w:val="24"/>
          <w:szCs w:val="24"/>
        </w:rPr>
      </w:pPr>
      <w:r w:rsidRPr="00F87B3D">
        <w:rPr>
          <w:rFonts w:ascii="仿宋" w:eastAsia="仿宋" w:hAnsi="仿宋" w:cs="仿宋" w:hint="eastAsia"/>
          <w:sz w:val="24"/>
          <w:szCs w:val="24"/>
        </w:rPr>
        <w:t xml:space="preserve">       ⑺ 图纸；</w:t>
      </w:r>
    </w:p>
    <w:p w14:paraId="4E49E4AC" w14:textId="77777777" w:rsidR="0032240A" w:rsidRPr="00F87B3D" w:rsidRDefault="009F284D">
      <w:pPr>
        <w:spacing w:line="440" w:lineRule="exact"/>
        <w:ind w:leftChars="-85" w:left="-178"/>
        <w:rPr>
          <w:rFonts w:ascii="仿宋" w:eastAsia="仿宋" w:hAnsi="仿宋" w:cs="仿宋"/>
          <w:sz w:val="24"/>
          <w:szCs w:val="24"/>
        </w:rPr>
      </w:pPr>
      <w:r w:rsidRPr="00F87B3D">
        <w:rPr>
          <w:rFonts w:ascii="仿宋" w:eastAsia="仿宋" w:hAnsi="仿宋" w:cs="仿宋" w:hint="eastAsia"/>
          <w:sz w:val="24"/>
          <w:szCs w:val="24"/>
        </w:rPr>
        <w:t xml:space="preserve">       ⑻ 已标价工程量清单及招标文件；</w:t>
      </w:r>
    </w:p>
    <w:p w14:paraId="03D6717B" w14:textId="77777777" w:rsidR="0032240A" w:rsidRPr="00F87B3D" w:rsidRDefault="009F284D">
      <w:pPr>
        <w:spacing w:line="440" w:lineRule="exact"/>
        <w:ind w:leftChars="-85" w:left="-178"/>
        <w:rPr>
          <w:rFonts w:ascii="仿宋" w:eastAsia="仿宋" w:hAnsi="仿宋" w:cs="仿宋"/>
          <w:sz w:val="24"/>
          <w:szCs w:val="24"/>
        </w:rPr>
      </w:pPr>
      <w:r w:rsidRPr="00F87B3D">
        <w:rPr>
          <w:rFonts w:ascii="仿宋" w:eastAsia="仿宋" w:hAnsi="仿宋" w:cs="仿宋" w:hint="eastAsia"/>
          <w:sz w:val="24"/>
          <w:szCs w:val="24"/>
        </w:rPr>
        <w:t xml:space="preserve">       ⑼ 其他合同文件。 </w:t>
      </w:r>
    </w:p>
    <w:p w14:paraId="54CC2AB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 合同协议书</w:t>
      </w:r>
    </w:p>
    <w:p w14:paraId="37907133"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14:paraId="3B53718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1.6 图纸和承包人文件</w:t>
      </w:r>
    </w:p>
    <w:p w14:paraId="0B36B371"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1.6.1 图纸的提供</w:t>
      </w:r>
    </w:p>
    <w:p w14:paraId="4C8EAB66"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发包人应按技术标准和要求（合同技术条款）约定的期限和数量将施工图纸以及其他图纸（包括配套说明和有关资料）提供给承包人。由于发包人未按时提供图纸造成工期延误的，按第11.3款的约定办理。</w:t>
      </w:r>
    </w:p>
    <w:p w14:paraId="18524E7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1.6.2 承包人提供的文件</w:t>
      </w:r>
    </w:p>
    <w:p w14:paraId="2899AA23"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承包人提供的文件应按技术标准和要求（合同技术条款）约定的期限和数量提供给监理人。监理人应按技术标准和要求（合同技术条款）约定的期限批复承包人。</w:t>
      </w:r>
    </w:p>
    <w:p w14:paraId="2A20D84F"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1.6.3 图纸的修改</w:t>
      </w:r>
    </w:p>
    <w:p w14:paraId="49170F23"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设计人需要对已发给承包人的施工图纸进行修改时，监理人应按技术标准和要求（合同技术条款）约定的期限内签发施工图纸修改图给承包人。承包人应按技术标准和要求（合同技术条款）约定编制一份承包人实施计划提交监理人批准后执行。</w:t>
      </w:r>
    </w:p>
    <w:p w14:paraId="14AC93A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1.6.4 图纸的错误</w:t>
      </w:r>
    </w:p>
    <w:p w14:paraId="3BA90A4B"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承包人发现发包人提供的图纸存在明显错误或疏忽，应及时通知监理人。</w:t>
      </w:r>
    </w:p>
    <w:p w14:paraId="5EFCA18E"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1.6.5 图纸和承包人文件的保管</w:t>
      </w:r>
    </w:p>
    <w:p w14:paraId="1CCEBB4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监理人和承包人均应在施工场地各保存一套完整的包含第1.6.1项、第1.6.2项、第1.6.3项内容的图纸和承包人文件。</w:t>
      </w:r>
    </w:p>
    <w:p w14:paraId="41F33B7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 联络</w:t>
      </w:r>
    </w:p>
    <w:p w14:paraId="2B3DA95D"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lastRenderedPageBreak/>
        <w:t>1.7.1 与合同有关的通知、批准、证明、证书、指示、要求、请求、同意、意见、确定和决定等，均应采用书面形式。</w:t>
      </w:r>
    </w:p>
    <w:p w14:paraId="779719CB"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7AC565BF"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1.7.3来往函件均应按合同约定的期限及时发出和答复，不得无故扣押和拖延，亦不得拒收。否则，由此造成的后果由责任方负责。</w:t>
      </w:r>
    </w:p>
    <w:p w14:paraId="01DD4AE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 转让</w:t>
      </w:r>
    </w:p>
    <w:p w14:paraId="218F0C6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除合同另有约定外，未经对方当事人同意，一方当事人不得将合同权利全部或部分转让给第三人，也不得全部或部分转移合同义务。</w:t>
      </w:r>
    </w:p>
    <w:p w14:paraId="07DCBE9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  严禁贿赂</w:t>
      </w:r>
    </w:p>
    <w:p w14:paraId="3A89780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合同双方当事人不得以贿赂或变相贿赂的方式，谋取不当利益或损害对方权益。因贿赂造成对方损失的，行为人应赔偿损失，并承担相应的法律责任。</w:t>
      </w:r>
    </w:p>
    <w:p w14:paraId="46CEB36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1.10 化石、文物</w:t>
      </w:r>
    </w:p>
    <w:p w14:paraId="02C66BB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11EFC69"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1.10.2 承包人发现文物后不及时报告或隐瞒不报，致使文物丢失或损坏的，应赔偿损失，并承担相应的法律责任。</w:t>
      </w:r>
    </w:p>
    <w:p w14:paraId="6CC6131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1.11 专利技术</w:t>
      </w:r>
    </w:p>
    <w:p w14:paraId="05D6A2F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1.11.1 承包人在使用任何材料、承包人设备、工程设备或采用施工工艺时，因侵犯专利权或其他知识产权所引起的责任，由承包人承担，但由于遵照发包人提供的设计或技术标准和要求引起的除外。</w:t>
      </w:r>
    </w:p>
    <w:p w14:paraId="16366FF1"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1.11.2 承包人在投标文件中采用专利技术的，专利技术的使用费包含投标报价内。</w:t>
      </w:r>
    </w:p>
    <w:p w14:paraId="4171295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1.11.3 承包人的技术秘密和声明需要保密的资料和信息，发包人和监理人不得为合同以外的目的泄露给他人。</w:t>
      </w:r>
    </w:p>
    <w:p w14:paraId="2D4C090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1.11.4 合同实施过程中，发包人要求承包人采用专利技术的，发包人应办理相应的使用手续，承包人应按发包人约定的条件使用，并承担使用专利技术的相关试验工作，所需费用</w:t>
      </w:r>
      <w:r w:rsidRPr="00F87B3D">
        <w:rPr>
          <w:rFonts w:ascii="仿宋" w:eastAsia="仿宋" w:hAnsi="仿宋" w:cs="仿宋" w:hint="eastAsia"/>
          <w:sz w:val="24"/>
          <w:szCs w:val="24"/>
        </w:rPr>
        <w:lastRenderedPageBreak/>
        <w:t>由发包人承担。</w:t>
      </w:r>
    </w:p>
    <w:p w14:paraId="59035F9B" w14:textId="77777777" w:rsidR="0032240A" w:rsidRPr="00F87B3D" w:rsidRDefault="009F284D">
      <w:pPr>
        <w:spacing w:line="440" w:lineRule="exact"/>
        <w:rPr>
          <w:rFonts w:ascii="仿宋" w:eastAsia="仿宋" w:hAnsi="仿宋" w:cs="仿宋"/>
          <w:b/>
          <w:sz w:val="24"/>
          <w:szCs w:val="24"/>
        </w:rPr>
      </w:pPr>
      <w:bookmarkStart w:id="172" w:name="_Toc152045623"/>
      <w:bookmarkStart w:id="173" w:name="_Toc144974591"/>
      <w:bookmarkStart w:id="174" w:name="_Toc367280563"/>
      <w:bookmarkStart w:id="175" w:name="_Toc152042401"/>
      <w:bookmarkStart w:id="176" w:name="_Toc179632641"/>
      <w:r w:rsidRPr="00F87B3D">
        <w:rPr>
          <w:rFonts w:ascii="仿宋" w:eastAsia="仿宋" w:hAnsi="仿宋" w:cs="仿宋" w:hint="eastAsia"/>
          <w:b/>
          <w:sz w:val="24"/>
          <w:szCs w:val="24"/>
        </w:rPr>
        <w:t>1.12 图纸和文件的保密</w:t>
      </w:r>
      <w:bookmarkEnd w:id="172"/>
      <w:bookmarkEnd w:id="173"/>
      <w:bookmarkEnd w:id="174"/>
      <w:bookmarkEnd w:id="175"/>
      <w:bookmarkEnd w:id="176"/>
    </w:p>
    <w:p w14:paraId="7177A621"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1.12.1 发包人提供的图纸和文件，未经发包人同意，承包人不得为合同以外的目的泄露给他人或公开发表与引用。</w:t>
      </w:r>
    </w:p>
    <w:p w14:paraId="162D449D"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1.12.2 承包人提供的文件，未经承包人同意，发包人和监理人不得为合同以外的目的泄露给他人或公开发表与引用。</w:t>
      </w:r>
    </w:p>
    <w:p w14:paraId="61AE01FE" w14:textId="77777777" w:rsidR="0032240A" w:rsidRPr="00F87B3D" w:rsidRDefault="009F284D">
      <w:pPr>
        <w:spacing w:line="440" w:lineRule="exact"/>
        <w:rPr>
          <w:rFonts w:ascii="仿宋" w:eastAsia="仿宋" w:hAnsi="仿宋" w:cs="仿宋"/>
          <w:b/>
          <w:sz w:val="24"/>
          <w:szCs w:val="24"/>
        </w:rPr>
      </w:pPr>
      <w:bookmarkStart w:id="177" w:name="_Toc273072839"/>
      <w:r w:rsidRPr="00F87B3D">
        <w:rPr>
          <w:rFonts w:ascii="仿宋" w:eastAsia="仿宋" w:hAnsi="仿宋" w:cs="仿宋" w:hint="eastAsia"/>
          <w:b/>
          <w:sz w:val="24"/>
          <w:szCs w:val="24"/>
        </w:rPr>
        <w:t>2．发包人的义务</w:t>
      </w:r>
      <w:bookmarkEnd w:id="177"/>
    </w:p>
    <w:p w14:paraId="6B8F47A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2.1  遵守法律</w:t>
      </w:r>
    </w:p>
    <w:p w14:paraId="72BC144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发包人在履行合同过程中应遵守法律，并保证承包人免于承担因发包人违反法律而引起的任何责任。</w:t>
      </w:r>
    </w:p>
    <w:p w14:paraId="3463B0F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2.2 发出开工通知</w:t>
      </w:r>
    </w:p>
    <w:p w14:paraId="6F88588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发包人应委托监理人按11.1款的约定向承包人发出开工通知。</w:t>
      </w:r>
    </w:p>
    <w:p w14:paraId="5CB935B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2.3 提供施工场地</w:t>
      </w:r>
    </w:p>
    <w:p w14:paraId="484EA54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2.3.1发包人应在合同双方签订合同协议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0C27F2B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2.3.2 发包人提供的施工用地范围在专用合同条款中约定。</w:t>
      </w:r>
    </w:p>
    <w:p w14:paraId="7397CA85"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2141414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2.4 协助承包人办理证件和批件</w:t>
      </w:r>
    </w:p>
    <w:p w14:paraId="5F734A3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发包人应协助承包人办理法律规定的有关施工证件和批件。</w:t>
      </w:r>
    </w:p>
    <w:p w14:paraId="64F3FE7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2.5 组织设计交底</w:t>
      </w:r>
    </w:p>
    <w:p w14:paraId="7F771D0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发包人根据合同进度计划，组织设计单位向承包人进行设计交底。</w:t>
      </w:r>
    </w:p>
    <w:p w14:paraId="17A1C66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2.6 支付合同价款</w:t>
      </w:r>
    </w:p>
    <w:p w14:paraId="34441E21"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发包人应按合同约定向承包人及时支付合同价款。</w:t>
      </w:r>
    </w:p>
    <w:p w14:paraId="344495E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2.7 组织竣工验收</w:t>
      </w:r>
    </w:p>
    <w:p w14:paraId="4636B3E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发包人应按合同约定及时组织法人验收。</w:t>
      </w:r>
    </w:p>
    <w:p w14:paraId="3BA1671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2.8 其他义务</w:t>
      </w:r>
    </w:p>
    <w:p w14:paraId="39FD791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其他义务在专用合同条款中补充约定。</w:t>
      </w:r>
    </w:p>
    <w:p w14:paraId="4C1BFC24" w14:textId="77777777" w:rsidR="0032240A" w:rsidRPr="00F87B3D" w:rsidRDefault="009F284D">
      <w:pPr>
        <w:spacing w:line="440" w:lineRule="exact"/>
        <w:rPr>
          <w:rFonts w:ascii="仿宋" w:eastAsia="仿宋" w:hAnsi="仿宋" w:cs="仿宋"/>
          <w:b/>
          <w:sz w:val="24"/>
          <w:szCs w:val="24"/>
        </w:rPr>
      </w:pPr>
      <w:bookmarkStart w:id="178" w:name="_Toc273072840"/>
      <w:r w:rsidRPr="00F87B3D">
        <w:rPr>
          <w:rFonts w:ascii="仿宋" w:eastAsia="仿宋" w:hAnsi="仿宋" w:cs="仿宋" w:hint="eastAsia"/>
          <w:b/>
          <w:sz w:val="24"/>
          <w:szCs w:val="24"/>
        </w:rPr>
        <w:t>3.  监理人</w:t>
      </w:r>
      <w:bookmarkEnd w:id="178"/>
    </w:p>
    <w:p w14:paraId="68A4CA2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3.1 监理人职责和权利</w:t>
      </w:r>
    </w:p>
    <w:p w14:paraId="14ECAC57" w14:textId="77777777" w:rsidR="0032240A" w:rsidRPr="00F87B3D" w:rsidRDefault="009F284D">
      <w:pPr>
        <w:spacing w:line="440" w:lineRule="exact"/>
        <w:ind w:firstLineChars="50" w:firstLine="120"/>
        <w:rPr>
          <w:rFonts w:ascii="仿宋" w:eastAsia="仿宋" w:hAnsi="仿宋" w:cs="仿宋"/>
          <w:sz w:val="24"/>
          <w:szCs w:val="24"/>
        </w:rPr>
      </w:pPr>
      <w:r w:rsidRPr="00F87B3D">
        <w:rPr>
          <w:rFonts w:ascii="仿宋" w:eastAsia="仿宋" w:hAnsi="仿宋" w:cs="仿宋" w:hint="eastAsia"/>
          <w:sz w:val="24"/>
          <w:szCs w:val="24"/>
        </w:rPr>
        <w:t xml:space="preserve">   3.1.1 监理人受发包人的委托，享受合同约定的权利。监理人的权利范围在专用合同条款中明确。当监理人认为出现了危及生命、工程毗邻财产等安全的紧急事件时，在</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免除合同约定的承包人责任的情况下，监理人可以指示承包人实施为消除或减少这种危险所必须进行的工作，即使没有发包人的事先批准，承包人也应立即遵照执行。监理人应按15条的约定增加相应费用，并通知承包人。</w:t>
      </w:r>
    </w:p>
    <w:p w14:paraId="569C3B7A"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3.1.2 监理人发出的任何指示应视为已得到发包人的批准，但监理人无权免除或变更合同约定的发包人和承包人的权利、义务和责任。</w:t>
      </w:r>
    </w:p>
    <w:p w14:paraId="42A2A82A"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3.1.3 合同约定由承包人承担的义务和责任，不因监理人对承包人提交文件的审查或批准，对工程、材料和设备的检查和检验，以及为实施监理</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的指示等职务行为而减轻或解除。</w:t>
      </w:r>
    </w:p>
    <w:p w14:paraId="751A1BD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3.2 总监理工程师</w:t>
      </w:r>
    </w:p>
    <w:p w14:paraId="05ABC781" w14:textId="77777777" w:rsidR="0032240A" w:rsidRPr="00F87B3D" w:rsidRDefault="009F284D">
      <w:pPr>
        <w:spacing w:line="440" w:lineRule="exact"/>
        <w:ind w:firstLineChars="50" w:firstLine="120"/>
        <w:rPr>
          <w:rFonts w:ascii="仿宋" w:eastAsia="仿宋" w:hAnsi="仿宋" w:cs="仿宋"/>
          <w:sz w:val="24"/>
          <w:szCs w:val="24"/>
        </w:rPr>
      </w:pPr>
      <w:r w:rsidRPr="00F87B3D">
        <w:rPr>
          <w:rFonts w:ascii="仿宋" w:eastAsia="仿宋" w:hAnsi="仿宋" w:cs="仿宋" w:hint="eastAsia"/>
          <w:sz w:val="24"/>
          <w:szCs w:val="24"/>
        </w:rPr>
        <w:t xml:space="preserve">   发包人应在发出开工通知前将总监理工程师的任命通知承包人。总监理工程师更换时，应在调离14天前通知承包人。总监理工程师短期离开施工场地的，应委派代表行其职责，并通知承包人。</w:t>
      </w:r>
    </w:p>
    <w:p w14:paraId="2A1147A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3.3 监理人员</w:t>
      </w:r>
    </w:p>
    <w:p w14:paraId="73F69673" w14:textId="77777777" w:rsidR="0032240A" w:rsidRPr="00F87B3D" w:rsidRDefault="009F284D">
      <w:pPr>
        <w:spacing w:line="440" w:lineRule="exact"/>
        <w:ind w:firstLineChars="50" w:firstLine="120"/>
        <w:rPr>
          <w:rFonts w:ascii="仿宋" w:eastAsia="仿宋" w:hAnsi="仿宋" w:cs="仿宋"/>
          <w:sz w:val="24"/>
          <w:szCs w:val="24"/>
        </w:rPr>
      </w:pPr>
      <w:r w:rsidRPr="00F87B3D">
        <w:rPr>
          <w:rFonts w:ascii="仿宋" w:eastAsia="仿宋" w:hAnsi="仿宋" w:cs="仿宋" w:hint="eastAsia"/>
          <w:sz w:val="24"/>
          <w:szCs w:val="24"/>
        </w:rPr>
        <w:t xml:space="preserve">   3.3.1 总监理工程师可以授权其他监理人员负责执行其指派的一项或多项监理工作。总监理工程师应将授权监理人员的姓名及其授权范围通知承包人。被授权的监理人员在授权范围内发出指示视为已得到总监理工程师同意，与总监理工程师发出的指示具有同等效力。总监理工程师撤销某项授权时，应将撤销授权的决定及时通知承包人。</w:t>
      </w:r>
    </w:p>
    <w:p w14:paraId="55F6B03D" w14:textId="77777777" w:rsidR="0032240A" w:rsidRPr="00F87B3D" w:rsidRDefault="009F284D">
      <w:pPr>
        <w:spacing w:line="440" w:lineRule="exact"/>
        <w:ind w:firstLineChars="50" w:firstLine="120"/>
        <w:rPr>
          <w:rFonts w:ascii="仿宋" w:eastAsia="仿宋" w:hAnsi="仿宋" w:cs="仿宋"/>
          <w:sz w:val="24"/>
          <w:szCs w:val="24"/>
        </w:rPr>
      </w:pPr>
      <w:r w:rsidRPr="00F87B3D">
        <w:rPr>
          <w:rFonts w:ascii="仿宋" w:eastAsia="仿宋" w:hAnsi="仿宋" w:cs="仿宋" w:hint="eastAsia"/>
          <w:sz w:val="24"/>
          <w:szCs w:val="24"/>
        </w:rPr>
        <w:t xml:space="preserve">   3.3.2 监理人员对承包人的任何工作，工程或其采用的材料和工程设备未在约定的或合理的期限内提出否定意见的，视为已获批准，但不影响监理人在以后拒绝该项工作、工程、材料或工程设备的权利。</w:t>
      </w:r>
    </w:p>
    <w:p w14:paraId="73D3F4BD" w14:textId="77777777" w:rsidR="0032240A" w:rsidRPr="00F87B3D" w:rsidRDefault="009F284D">
      <w:pPr>
        <w:spacing w:line="440" w:lineRule="exact"/>
        <w:ind w:firstLineChars="50" w:firstLine="120"/>
        <w:rPr>
          <w:rFonts w:ascii="仿宋" w:eastAsia="仿宋" w:hAnsi="仿宋" w:cs="仿宋"/>
          <w:sz w:val="24"/>
          <w:szCs w:val="24"/>
        </w:rPr>
      </w:pPr>
      <w:r w:rsidRPr="00F87B3D">
        <w:rPr>
          <w:rFonts w:ascii="仿宋" w:eastAsia="仿宋" w:hAnsi="仿宋" w:cs="仿宋" w:hint="eastAsia"/>
          <w:sz w:val="24"/>
          <w:szCs w:val="24"/>
        </w:rPr>
        <w:t xml:space="preserve">   3.3.3 承包人对总监理工程师授权的监理人员发出的指示有疑问的，可向总监理工程师提出书面异议，总监理工程师应在48小时内对该指示予以确认、更改或撤销。</w:t>
      </w:r>
    </w:p>
    <w:p w14:paraId="2560FC09" w14:textId="77777777" w:rsidR="0032240A" w:rsidRPr="00F87B3D" w:rsidRDefault="009F284D">
      <w:pPr>
        <w:spacing w:line="440" w:lineRule="exact"/>
        <w:ind w:firstLineChars="50" w:firstLine="120"/>
        <w:rPr>
          <w:rFonts w:ascii="仿宋" w:eastAsia="仿宋" w:hAnsi="仿宋" w:cs="仿宋"/>
          <w:sz w:val="24"/>
          <w:szCs w:val="24"/>
        </w:rPr>
      </w:pPr>
      <w:r w:rsidRPr="00F87B3D">
        <w:rPr>
          <w:rFonts w:ascii="仿宋" w:eastAsia="仿宋" w:hAnsi="仿宋" w:cs="仿宋" w:hint="eastAsia"/>
          <w:sz w:val="24"/>
          <w:szCs w:val="24"/>
        </w:rPr>
        <w:t xml:space="preserve">   3.3.4 除专用合同条款另有约定外，总监理工程师不应将3.5款约定应由总监理工程师</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确定的权力授权或委托其他监理人员。</w:t>
      </w:r>
    </w:p>
    <w:p w14:paraId="14B1A50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3.4 监理人的指示</w:t>
      </w:r>
    </w:p>
    <w:p w14:paraId="7E1513D8" w14:textId="77777777" w:rsidR="0032240A" w:rsidRPr="00F87B3D" w:rsidRDefault="009F284D">
      <w:pPr>
        <w:spacing w:line="440" w:lineRule="exact"/>
        <w:ind w:firstLineChars="100" w:firstLine="240"/>
        <w:rPr>
          <w:rFonts w:ascii="仿宋" w:eastAsia="仿宋" w:hAnsi="仿宋" w:cs="仿宋"/>
          <w:sz w:val="24"/>
          <w:szCs w:val="24"/>
        </w:rPr>
      </w:pPr>
      <w:r w:rsidRPr="00F87B3D">
        <w:rPr>
          <w:rFonts w:ascii="仿宋" w:eastAsia="仿宋" w:hAnsi="仿宋" w:cs="仿宋" w:hint="eastAsia"/>
          <w:sz w:val="24"/>
          <w:szCs w:val="24"/>
        </w:rPr>
        <w:t xml:space="preserve">  3.4.1 监理人应按3.1款的约定向承包人发出指示，监理人的指示应盖有监理人授权的施工场地机构章，并由总监理工程师或总监理工程师按第3.3.1项约定授权的监理人员签字。</w:t>
      </w:r>
    </w:p>
    <w:p w14:paraId="09A753E9" w14:textId="77777777" w:rsidR="0032240A" w:rsidRPr="00F87B3D" w:rsidRDefault="009F284D">
      <w:pPr>
        <w:spacing w:line="440" w:lineRule="exact"/>
        <w:ind w:firstLineChars="100" w:firstLine="240"/>
        <w:rPr>
          <w:rFonts w:ascii="仿宋" w:eastAsia="仿宋" w:hAnsi="仿宋" w:cs="仿宋"/>
          <w:sz w:val="24"/>
          <w:szCs w:val="24"/>
        </w:rPr>
      </w:pPr>
      <w:r w:rsidRPr="00F87B3D">
        <w:rPr>
          <w:rFonts w:ascii="仿宋" w:eastAsia="仿宋" w:hAnsi="仿宋" w:cs="仿宋" w:hint="eastAsia"/>
          <w:sz w:val="24"/>
          <w:szCs w:val="24"/>
        </w:rPr>
        <w:t xml:space="preserve">  3.4.2 承包人收到监理人按第3.4.1项</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的指示后应遵照执行。指示构成变更的，应</w:t>
      </w:r>
      <w:r w:rsidRPr="00F87B3D">
        <w:rPr>
          <w:rFonts w:ascii="仿宋" w:eastAsia="仿宋" w:hAnsi="仿宋" w:cs="仿宋" w:hint="eastAsia"/>
          <w:sz w:val="24"/>
          <w:szCs w:val="24"/>
        </w:rPr>
        <w:lastRenderedPageBreak/>
        <w:t>按第15条处理。</w:t>
      </w:r>
    </w:p>
    <w:p w14:paraId="734AD0A8" w14:textId="77777777" w:rsidR="0032240A" w:rsidRPr="00F87B3D" w:rsidRDefault="009F284D">
      <w:pPr>
        <w:spacing w:line="440" w:lineRule="exact"/>
        <w:ind w:firstLineChars="225" w:firstLine="540"/>
        <w:rPr>
          <w:rFonts w:ascii="仿宋" w:eastAsia="仿宋" w:hAnsi="仿宋" w:cs="仿宋"/>
          <w:sz w:val="24"/>
          <w:szCs w:val="24"/>
        </w:rPr>
      </w:pPr>
      <w:r w:rsidRPr="00F87B3D">
        <w:rPr>
          <w:rFonts w:ascii="仿宋" w:eastAsia="仿宋" w:hAnsi="仿宋" w:cs="仿宋" w:hint="eastAsia"/>
          <w:sz w:val="24"/>
          <w:szCs w:val="24"/>
        </w:rPr>
        <w:t>3.4.3 在紧急情况下，总监理工程师或被授权监理人员可以当场签发临时书面指示，承包人应遵照执行。承包人应在收到上述临时书面指示后24小时内。向监理人发出书面确认函。监理人收到书面确认函后24小时内未予答复的，该书面</w:t>
      </w:r>
      <w:proofErr w:type="gramStart"/>
      <w:r w:rsidRPr="00F87B3D">
        <w:rPr>
          <w:rFonts w:ascii="仿宋" w:eastAsia="仿宋" w:hAnsi="仿宋" w:cs="仿宋" w:hint="eastAsia"/>
          <w:sz w:val="24"/>
          <w:szCs w:val="24"/>
        </w:rPr>
        <w:t>确认函应被</w:t>
      </w:r>
      <w:proofErr w:type="gramEnd"/>
      <w:r w:rsidRPr="00F87B3D">
        <w:rPr>
          <w:rFonts w:ascii="仿宋" w:eastAsia="仿宋" w:hAnsi="仿宋" w:cs="仿宋" w:hint="eastAsia"/>
          <w:sz w:val="24"/>
          <w:szCs w:val="24"/>
        </w:rPr>
        <w:t>视为监理人的正式指示。</w:t>
      </w:r>
    </w:p>
    <w:p w14:paraId="1833B405" w14:textId="77777777" w:rsidR="0032240A" w:rsidRPr="00F87B3D" w:rsidRDefault="009F284D">
      <w:pPr>
        <w:spacing w:line="440" w:lineRule="exact"/>
        <w:ind w:firstLineChars="244" w:firstLine="586"/>
        <w:rPr>
          <w:rFonts w:ascii="仿宋" w:eastAsia="仿宋" w:hAnsi="仿宋" w:cs="仿宋"/>
          <w:sz w:val="24"/>
          <w:szCs w:val="24"/>
        </w:rPr>
      </w:pPr>
      <w:r w:rsidRPr="00F87B3D">
        <w:rPr>
          <w:rFonts w:ascii="仿宋" w:eastAsia="仿宋" w:hAnsi="仿宋" w:cs="仿宋" w:hint="eastAsia"/>
          <w:sz w:val="24"/>
          <w:szCs w:val="24"/>
        </w:rPr>
        <w:t>3.4.4 除合同另有约定外，承包人只从总监理工程师或按第3.3.1项被授权的监理人员处取得指示。</w:t>
      </w:r>
    </w:p>
    <w:p w14:paraId="128DE861" w14:textId="77777777" w:rsidR="0032240A" w:rsidRPr="00F87B3D" w:rsidRDefault="009F284D">
      <w:pPr>
        <w:spacing w:line="440" w:lineRule="exact"/>
        <w:ind w:firstLineChars="225" w:firstLine="540"/>
        <w:rPr>
          <w:rFonts w:ascii="仿宋" w:eastAsia="仿宋" w:hAnsi="仿宋" w:cs="仿宋"/>
          <w:sz w:val="24"/>
          <w:szCs w:val="24"/>
        </w:rPr>
      </w:pPr>
      <w:r w:rsidRPr="00F87B3D">
        <w:rPr>
          <w:rFonts w:ascii="仿宋" w:eastAsia="仿宋" w:hAnsi="仿宋" w:cs="仿宋" w:hint="eastAsia"/>
          <w:sz w:val="24"/>
          <w:szCs w:val="24"/>
        </w:rPr>
        <w:t>3.4.5 由于监理人未能按合同约定发出指示、指示延误或指示错误而导致承包人费用增加和（或）工期延误的，由发包人承担赔偿责任。</w:t>
      </w:r>
    </w:p>
    <w:p w14:paraId="69188C6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3.5 商定或确定</w:t>
      </w:r>
    </w:p>
    <w:p w14:paraId="6DD044D4" w14:textId="77777777" w:rsidR="0032240A" w:rsidRPr="00F87B3D" w:rsidRDefault="009F284D">
      <w:pPr>
        <w:spacing w:line="440" w:lineRule="exact"/>
        <w:ind w:firstLineChars="100" w:firstLine="240"/>
        <w:rPr>
          <w:rFonts w:ascii="仿宋" w:eastAsia="仿宋" w:hAnsi="仿宋" w:cs="仿宋"/>
          <w:sz w:val="24"/>
          <w:szCs w:val="24"/>
        </w:rPr>
      </w:pPr>
      <w:r w:rsidRPr="00F87B3D">
        <w:rPr>
          <w:rFonts w:ascii="仿宋" w:eastAsia="仿宋" w:hAnsi="仿宋" w:cs="仿宋" w:hint="eastAsia"/>
          <w:sz w:val="24"/>
          <w:szCs w:val="24"/>
        </w:rPr>
        <w:t xml:space="preserve">  3.5.1 合同约定总监理工程师应按照本款对任何事项进行商定或确定时，总监理工程师应与合同当事人协商，尽量达成一致。不能达成一致的，总监理工程师应认真研究后审慎确定。</w:t>
      </w:r>
    </w:p>
    <w:p w14:paraId="69ED764B" w14:textId="77777777" w:rsidR="0032240A" w:rsidRPr="00F87B3D" w:rsidRDefault="009F284D">
      <w:pPr>
        <w:spacing w:line="440" w:lineRule="exact"/>
        <w:ind w:firstLineChars="100" w:firstLine="240"/>
        <w:rPr>
          <w:rFonts w:ascii="仿宋" w:eastAsia="仿宋" w:hAnsi="仿宋" w:cs="仿宋"/>
          <w:sz w:val="24"/>
          <w:szCs w:val="24"/>
        </w:rPr>
      </w:pPr>
      <w:r w:rsidRPr="00F87B3D">
        <w:rPr>
          <w:rFonts w:ascii="仿宋" w:eastAsia="仿宋" w:hAnsi="仿宋" w:cs="仿宋" w:hint="eastAsia"/>
          <w:sz w:val="24"/>
          <w:szCs w:val="24"/>
        </w:rPr>
        <w:t xml:space="preserve">   3.5.2 总监理工程师应将商定或确定的事项通知合同当事人，并附详细依据。对总监理工程师的确定有异议的，构成争议，按照24条的约定处理。在争议解决前，双方应暂按总监理工程师的确定执行，按照24条的约定对总监理工程师的确定</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修改的，按修改后的结果执行。</w:t>
      </w:r>
    </w:p>
    <w:p w14:paraId="55E0100F" w14:textId="77777777" w:rsidR="0032240A" w:rsidRPr="00F87B3D" w:rsidRDefault="009F284D">
      <w:pPr>
        <w:spacing w:line="440" w:lineRule="exact"/>
        <w:rPr>
          <w:rFonts w:ascii="仿宋" w:eastAsia="仿宋" w:hAnsi="仿宋" w:cs="仿宋"/>
          <w:b/>
          <w:sz w:val="24"/>
          <w:szCs w:val="24"/>
        </w:rPr>
      </w:pPr>
      <w:bookmarkStart w:id="179" w:name="_Toc273072841"/>
      <w:r w:rsidRPr="00F87B3D">
        <w:rPr>
          <w:rFonts w:ascii="仿宋" w:eastAsia="仿宋" w:hAnsi="仿宋" w:cs="仿宋" w:hint="eastAsia"/>
          <w:b/>
          <w:sz w:val="24"/>
          <w:szCs w:val="24"/>
        </w:rPr>
        <w:t>4.  承包人</w:t>
      </w:r>
      <w:bookmarkEnd w:id="179"/>
    </w:p>
    <w:p w14:paraId="0FD4F01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4.1 承包人的一般义务</w:t>
      </w:r>
    </w:p>
    <w:p w14:paraId="770C21C8"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4.1.1 遵守法律</w:t>
      </w:r>
    </w:p>
    <w:p w14:paraId="2778FE0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承包人在履行合同过程中应遵守法律，并保证发包人免于承担因承包人违反法律而引起的任何责任。</w:t>
      </w:r>
    </w:p>
    <w:p w14:paraId="67B61C7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4.1.2 依法纳税</w:t>
      </w:r>
    </w:p>
    <w:p w14:paraId="507018B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承包人应按有关法律规定纳税，应缴纳的税金包括在合同价格内。</w:t>
      </w:r>
    </w:p>
    <w:p w14:paraId="77700EF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4.1.3 完成各项承包工作</w:t>
      </w:r>
    </w:p>
    <w:p w14:paraId="20FC3E88"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承包人应按合同约定以及监理人根据第3.4款</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的指示，实施、完成全部工程，并修补工程中任何缺陷。除第5.2款，第6.2款另有约定外，承包人应提供为完成合同工作所需的劳动、材料、施工设备、工程设备和其他物品，并按合同约定负责临时设施的设计、建造、运行、维护、管理和拆除。</w:t>
      </w:r>
    </w:p>
    <w:p w14:paraId="07F79E7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4.1.4 对施工作业和施工方法的完备性负责</w:t>
      </w:r>
    </w:p>
    <w:p w14:paraId="41879B9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承包人应按合同约定的工作内容和施工进度要求，编制施工组织设计和施工措施计划，并对所有施工作业和施工方法的完备性和完全可靠性负责。</w:t>
      </w:r>
    </w:p>
    <w:p w14:paraId="0A67DD1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lastRenderedPageBreak/>
        <w:t xml:space="preserve">    4.1.5 保证工程施工和人员的安全</w:t>
      </w:r>
    </w:p>
    <w:p w14:paraId="4D98DBBF"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承包人应按9.2款约定采取施工安全措施，确保工程及其人员、材料、设备和设施的安全，防止因工程施工造成的人身伤害和财产损失。</w:t>
      </w:r>
    </w:p>
    <w:p w14:paraId="7C3310E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4.1.6 负责施工场地及其周边环境与生态的保护工作</w:t>
      </w:r>
    </w:p>
    <w:p w14:paraId="4E1CDBBD"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承包人应按照9.4款约定负责施工场地及其周边环境与生态的保护工作。</w:t>
      </w:r>
    </w:p>
    <w:p w14:paraId="4426CFE1"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4.1.7 避免施工对公众与他人的利益造成损害</w:t>
      </w:r>
    </w:p>
    <w:p w14:paraId="2001CBFF"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FFBC6A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4.1.8 为他人提供方便</w:t>
      </w:r>
    </w:p>
    <w:p w14:paraId="79001C4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承包人应按监理人的指示为他人在施工场地或附近实施与工程有关的其他各项工作提供可能的条件。除合同另有约定外，提供有关条件的内容和可能发生的费用，由监理人按第3.5款商定或确定。</w:t>
      </w:r>
    </w:p>
    <w:p w14:paraId="1448B69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4.1.9 工程的维护和照管</w:t>
      </w:r>
    </w:p>
    <w:p w14:paraId="4490A12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除合同另有约定外，合同工程完工证书颁发前，承包人应负责照管和维护工程。合同工程完工证书颁发时尚有部分未完工程的，承包人还应</w:t>
      </w:r>
      <w:proofErr w:type="gramStart"/>
      <w:r w:rsidRPr="00F87B3D">
        <w:rPr>
          <w:rFonts w:ascii="仿宋" w:eastAsia="仿宋" w:hAnsi="仿宋" w:cs="仿宋" w:hint="eastAsia"/>
          <w:sz w:val="24"/>
          <w:szCs w:val="24"/>
        </w:rPr>
        <w:t>负责该未竣工</w:t>
      </w:r>
      <w:proofErr w:type="gramEnd"/>
      <w:r w:rsidRPr="00F87B3D">
        <w:rPr>
          <w:rFonts w:ascii="仿宋" w:eastAsia="仿宋" w:hAnsi="仿宋" w:cs="仿宋" w:hint="eastAsia"/>
          <w:sz w:val="24"/>
          <w:szCs w:val="24"/>
        </w:rPr>
        <w:t>工程的照管和维护工作。直至竣工后移交给发包人为止。</w:t>
      </w:r>
    </w:p>
    <w:p w14:paraId="7B8261A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4.1.10 其他义务</w:t>
      </w:r>
    </w:p>
    <w:p w14:paraId="53E833E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其他义务在专用合同条款中补充约定。</w:t>
      </w:r>
    </w:p>
    <w:p w14:paraId="0E1B293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4.2  履约担保</w:t>
      </w:r>
    </w:p>
    <w:p w14:paraId="4308DAB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承包人应保证其履约担保在发包人颁发合同工程完工证书前一直有效。发包人应在合同工程完工证书颁发后28天内将履约担保退还给承包人。</w:t>
      </w:r>
    </w:p>
    <w:p w14:paraId="45BBF0C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4.3  分包</w:t>
      </w:r>
    </w:p>
    <w:p w14:paraId="5611E38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4.3.1 承包人不得将其承包的全部工程转包给第三人，或将其承包的全部工程肢解后以分包的名义转包给第三人。</w:t>
      </w:r>
    </w:p>
    <w:p w14:paraId="0751AF7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4.3.2 承包人不得将工程主体、关键性工作分包给第三人。除专用合同条款另有约定外，未经发包人同意，承包人不得将工程的其他部分或工作分包给第三人。</w:t>
      </w:r>
    </w:p>
    <w:p w14:paraId="63C46B4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4.3.3 分包人的资格能力应与其分包工程的标准和规模相适应。</w:t>
      </w:r>
    </w:p>
    <w:p w14:paraId="015350F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4.3.4 按投标函附录约定分包工程的，承包人应向发包人和监理人提交分包本合同副本。</w:t>
      </w:r>
    </w:p>
    <w:p w14:paraId="7456D279"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4.3.5 承包人应与分包人就分包工程向发包人承担连带责任。</w:t>
      </w:r>
    </w:p>
    <w:p w14:paraId="41D5609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4.3.6 分包分为工程分包和劳务作业分包。工程分包应遵循合同约定或者经发包人书面</w:t>
      </w:r>
      <w:r w:rsidRPr="00F87B3D">
        <w:rPr>
          <w:rFonts w:ascii="仿宋" w:eastAsia="仿宋" w:hAnsi="仿宋" w:cs="仿宋" w:hint="eastAsia"/>
          <w:sz w:val="24"/>
          <w:szCs w:val="24"/>
        </w:rPr>
        <w:lastRenderedPageBreak/>
        <w:t>认可。禁止承包人将本合同工程进行违法分包。分包人应具备与分包工程规模和标准相适应的资质和业绩，在人力、设备、资金等方面具有承担分包工程施工的能力。分包人应自行完成所承包的任务。</w:t>
      </w:r>
    </w:p>
    <w:p w14:paraId="31E8921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4.3.7 在合同实施过程中，如承包人无力在合同规定的期限内完成合同中的应急度汛、抢险等危及公共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423996D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由指定分包人造成的预期分包工作有关的一切索赔，诉讼和损失由指定分包人直接对发包人负责，承包人</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对此承担责任。</w:t>
      </w:r>
    </w:p>
    <w:p w14:paraId="365D3E3B"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32291BC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4.3.9 除第4.3.7项规定的指定分包外，承包人对其分包项目的实施以及分包人的行为向发包人负全部责任。承包人应对分包项目的工程进度、质量、安全、计量和验收等实施监督和管理。</w:t>
      </w:r>
    </w:p>
    <w:p w14:paraId="6E1B5990"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4.3.10 分包人应按专用合同条款的约定设立项目管理机构组织管理分包工程的施工活动。</w:t>
      </w:r>
    </w:p>
    <w:p w14:paraId="2A47D2F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4.4 联合体</w:t>
      </w:r>
    </w:p>
    <w:p w14:paraId="207505B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4.4.1 联合体各方应共同与发包人签订合同协议书。联合体各方应为履行合同共同承担责任。</w:t>
      </w:r>
    </w:p>
    <w:p w14:paraId="4468982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4.4.2 联合体协议经发包人确认后作为合同附件。在履行合同过程中，未经发包人同意，不得修改联合协议书。</w:t>
      </w:r>
    </w:p>
    <w:p w14:paraId="7BA271E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4.4.3 联合体牵头人负责与发包人和监理人联系，并接受指示，负责组织联合体各成员全面履行合同。</w:t>
      </w:r>
    </w:p>
    <w:p w14:paraId="21F975C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4.5  承包人项目经理</w:t>
      </w:r>
    </w:p>
    <w:p w14:paraId="7A29181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4.5.1 承包人应按合同约定指派项目经理，并在约定期限内到职。承包人更换项目经理应事先征得发包人同意，并应在更换14天前通知发包人和监理人。承包人项目经理短期离开施工场地，应事先征得监理人同意、并委派代表代行其职责。</w:t>
      </w:r>
    </w:p>
    <w:p w14:paraId="158EAD7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4.5.2 承包人项目经理应按合同约定以及监理人按第3.4款</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的指示，负责组织合同工程的实施。在情况紧急且无法与监理人取得联系时，可采取保证工程和人员生命财产安全的紧急措施，并在采取措施后24小时内向监理人提交书面报告。</w:t>
      </w:r>
    </w:p>
    <w:p w14:paraId="1DA13FD7"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4.5.3 承包人为履行合同发出的一切函件均应盖有承包人授权的施工场地管理机构章，</w:t>
      </w:r>
      <w:r w:rsidRPr="00F87B3D">
        <w:rPr>
          <w:rFonts w:ascii="仿宋" w:eastAsia="仿宋" w:hAnsi="仿宋" w:cs="仿宋" w:hint="eastAsia"/>
          <w:sz w:val="24"/>
          <w:szCs w:val="24"/>
        </w:rPr>
        <w:lastRenderedPageBreak/>
        <w:t>并由承包人项目经理或其代表签字。</w:t>
      </w:r>
    </w:p>
    <w:p w14:paraId="4E1AE8E1"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4.5.4 承包人项目经理可以授权其下属人员履行其某项职责，但事先应将这些人员的姓名和授权范围通知监理人。</w:t>
      </w:r>
    </w:p>
    <w:p w14:paraId="7964EE6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4.6 承包人人员的管理</w:t>
      </w:r>
      <w:r w:rsidRPr="00F87B3D">
        <w:rPr>
          <w:rFonts w:ascii="仿宋" w:eastAsia="仿宋" w:hAnsi="仿宋" w:cs="仿宋" w:hint="eastAsia"/>
          <w:b/>
          <w:sz w:val="24"/>
          <w:szCs w:val="24"/>
        </w:rPr>
        <w:tab/>
      </w:r>
    </w:p>
    <w:p w14:paraId="301AF07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488A3A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4.6.2 为完成合同约定的各项工作，承包人应向施工场地派遣或雇佣足够数量的下列人员：</w:t>
      </w:r>
    </w:p>
    <w:p w14:paraId="58FC33D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具有相应资格的专业技工和合格的普工；</w:t>
      </w:r>
    </w:p>
    <w:p w14:paraId="5E5E5D1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具有相应施工经验的技术人员；</w:t>
      </w:r>
    </w:p>
    <w:p w14:paraId="6526BB0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⑶ 具有相应岗位资格的各级管理人员。</w:t>
      </w:r>
    </w:p>
    <w:p w14:paraId="19E132A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4.6.3 承包人安排在施工场地的主要管理人员和技术骨干应相对稳定。承包人更换主要管理人员和技术骨干时，应取得监理人的同意。</w:t>
      </w:r>
    </w:p>
    <w:p w14:paraId="6F607B2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4.6.4 特殊岗位的工作人员均应持有相应的资格证明，监理人有权随时检查。监理人认为有必要时，可进行现场考核。</w:t>
      </w:r>
    </w:p>
    <w:p w14:paraId="6362064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4.7  撤换承包人项目经理和其他人员</w:t>
      </w:r>
    </w:p>
    <w:p w14:paraId="42987E2E"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承包人应对其项目经理和其他人员进行有效管理。监理人要求撤换不能胜任本职工作、行为不端或玩忽职守的承包人项目经理和其他人员的，承包人予以撤换。</w:t>
      </w:r>
    </w:p>
    <w:p w14:paraId="6F2D8C1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4.8  保障承包人人员的合法权益</w:t>
      </w:r>
    </w:p>
    <w:p w14:paraId="416539D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4.8.1 承包人应与其雇佣的人员签订劳动合同，并按时发放工资。</w:t>
      </w:r>
    </w:p>
    <w:p w14:paraId="63687F9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4.8.2 承包人应按劳动法的规定安排工作时间，保证其雇佣人员享有休息和休假的权利。因工程施工的特殊需要占用休假日或延长工作时间的，应不超过法律规定的限度，并按法律规定给予补休或付酬。</w:t>
      </w:r>
    </w:p>
    <w:p w14:paraId="3AF47EB4" w14:textId="77777777" w:rsidR="0032240A" w:rsidRPr="00F87B3D" w:rsidRDefault="009F284D">
      <w:pPr>
        <w:spacing w:line="440" w:lineRule="exact"/>
        <w:ind w:leftChars="-85" w:left="2" w:hangingChars="75" w:hanging="180"/>
        <w:rPr>
          <w:rFonts w:ascii="仿宋" w:eastAsia="仿宋" w:hAnsi="仿宋" w:cs="仿宋"/>
          <w:sz w:val="24"/>
          <w:szCs w:val="24"/>
        </w:rPr>
      </w:pPr>
      <w:r w:rsidRPr="00F87B3D">
        <w:rPr>
          <w:rFonts w:ascii="仿宋" w:eastAsia="仿宋" w:hAnsi="仿宋" w:cs="仿宋" w:hint="eastAsia"/>
          <w:sz w:val="24"/>
          <w:szCs w:val="24"/>
        </w:rPr>
        <w:t xml:space="preserve">      4.8.3 承包人应为其雇用的人员提供必要的食宿条件，以及符合环境保护和卫生要求的生活环境，在远离城镇的施工场地，还应配备必要的伤病防治和急救的医务人员与医疗设施。  </w:t>
      </w:r>
    </w:p>
    <w:p w14:paraId="50ADA2F8" w14:textId="77777777" w:rsidR="0032240A" w:rsidRPr="00F87B3D" w:rsidRDefault="009F284D">
      <w:pPr>
        <w:spacing w:line="440" w:lineRule="exact"/>
        <w:ind w:leftChars="-85" w:left="2" w:hangingChars="75" w:hanging="180"/>
        <w:rPr>
          <w:rFonts w:ascii="仿宋" w:eastAsia="仿宋" w:hAnsi="仿宋" w:cs="仿宋"/>
          <w:sz w:val="24"/>
          <w:szCs w:val="24"/>
        </w:rPr>
      </w:pPr>
      <w:r w:rsidRPr="00F87B3D">
        <w:rPr>
          <w:rFonts w:ascii="仿宋" w:eastAsia="仿宋" w:hAnsi="仿宋" w:cs="仿宋" w:hint="eastAsia"/>
          <w:sz w:val="24"/>
          <w:szCs w:val="24"/>
        </w:rPr>
        <w:t xml:space="preserve">      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14:paraId="3051ED4B" w14:textId="77777777" w:rsidR="0032240A" w:rsidRPr="00F87B3D" w:rsidRDefault="009F284D">
      <w:pPr>
        <w:spacing w:line="440" w:lineRule="exact"/>
        <w:ind w:leftChars="-85" w:left="2" w:hangingChars="75" w:hanging="180"/>
        <w:rPr>
          <w:rFonts w:ascii="仿宋" w:eastAsia="仿宋" w:hAnsi="仿宋" w:cs="仿宋"/>
          <w:sz w:val="24"/>
          <w:szCs w:val="24"/>
        </w:rPr>
      </w:pPr>
      <w:r w:rsidRPr="00F87B3D">
        <w:rPr>
          <w:rFonts w:ascii="仿宋" w:eastAsia="仿宋" w:hAnsi="仿宋" w:cs="仿宋" w:hint="eastAsia"/>
          <w:sz w:val="24"/>
          <w:szCs w:val="24"/>
        </w:rPr>
        <w:t xml:space="preserve">      4.8.5 承包人应按有关法律规定和合同约定，为其雇佣人员办理保险。</w:t>
      </w:r>
    </w:p>
    <w:p w14:paraId="520930FC" w14:textId="77777777" w:rsidR="0032240A" w:rsidRPr="00F87B3D" w:rsidRDefault="009F284D">
      <w:pPr>
        <w:spacing w:line="440" w:lineRule="exact"/>
        <w:ind w:firstLineChars="225" w:firstLine="540"/>
        <w:rPr>
          <w:rFonts w:ascii="仿宋" w:eastAsia="仿宋" w:hAnsi="仿宋" w:cs="仿宋"/>
          <w:sz w:val="24"/>
          <w:szCs w:val="24"/>
        </w:rPr>
      </w:pPr>
      <w:r w:rsidRPr="00F87B3D">
        <w:rPr>
          <w:rFonts w:ascii="仿宋" w:eastAsia="仿宋" w:hAnsi="仿宋" w:cs="仿宋" w:hint="eastAsia"/>
          <w:sz w:val="24"/>
          <w:szCs w:val="24"/>
        </w:rPr>
        <w:lastRenderedPageBreak/>
        <w:t>4.8.6 承包人应负责处理其雇佣人员因工伤亡事故的善后事宜。</w:t>
      </w:r>
    </w:p>
    <w:p w14:paraId="45A90C1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 4.9 工程价款应专款专用</w:t>
      </w:r>
    </w:p>
    <w:p w14:paraId="014282D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发包人按合同约定支付给承包人的各项价款应专用于合同工程。</w:t>
      </w:r>
    </w:p>
    <w:p w14:paraId="6FA21E7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 4.10 承包人现场查勘</w:t>
      </w:r>
    </w:p>
    <w:p w14:paraId="3977831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4.10.1 发包人应将其持有的现场地质勘探资料、水文气象资料提供给承包人，并对其准确性负责。但承包人应对其阅读上述有关资料后所</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的解释和推断负责。</w:t>
      </w:r>
    </w:p>
    <w:p w14:paraId="38ECCFD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FEF283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4.11 不利物质条件</w:t>
      </w:r>
    </w:p>
    <w:p w14:paraId="44E6215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4.11.1 除专用合同条款另有约定外，不利物质条件是指在施工中遭遇不可预见的外界障碍或自然条件造成施工受阻。</w:t>
      </w:r>
    </w:p>
    <w:p w14:paraId="4B99E75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4.11.2 承包人遇到不利物质条件时，应采取适应不利物质条件的合理措施继续施工，并及时通知监理人。承包人有权根据23.1款的约定，要求延长工期及增加费用。监理人收到此类要求后，应在分析上述外界障碍或自然条件是否不可预见及不可预见程度的基础上，按照通用合同条款第15条的约定办理。</w:t>
      </w:r>
    </w:p>
    <w:p w14:paraId="6A4CBB30" w14:textId="77777777" w:rsidR="0032240A" w:rsidRPr="00F87B3D" w:rsidRDefault="009F284D">
      <w:pPr>
        <w:spacing w:line="440" w:lineRule="exact"/>
        <w:rPr>
          <w:rFonts w:ascii="仿宋" w:eastAsia="仿宋" w:hAnsi="仿宋" w:cs="仿宋"/>
          <w:b/>
          <w:sz w:val="24"/>
          <w:szCs w:val="24"/>
        </w:rPr>
      </w:pPr>
      <w:bookmarkStart w:id="180" w:name="_Toc273072842"/>
      <w:r w:rsidRPr="00F87B3D">
        <w:rPr>
          <w:rFonts w:ascii="仿宋" w:eastAsia="仿宋" w:hAnsi="仿宋" w:cs="仿宋" w:hint="eastAsia"/>
          <w:b/>
          <w:sz w:val="24"/>
          <w:szCs w:val="24"/>
        </w:rPr>
        <w:t>5.  材料和工程设备</w:t>
      </w:r>
      <w:bookmarkEnd w:id="180"/>
    </w:p>
    <w:p w14:paraId="1CB5FE5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5.1  承包人提供的材料和工程设备</w:t>
      </w:r>
    </w:p>
    <w:p w14:paraId="0CEA807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5.1.1 除第5.2款约定由发包人提供的材料和工程设备外，承包人负责采购、运输和保管完成本合同工作所需的材料和工程设备。承包人应对其采购和工程设备负责。</w:t>
      </w:r>
    </w:p>
    <w:p w14:paraId="1B4FCFB8"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5.1.2 承包人应按专用合同条款约定，将各项材料和工程设备的供货人及品种规格、数量和供货时间等报送监理人审批。承包人应向监理人提交其负责提供的材料和工程设备的质量证明文件、并满足合同约定的质量标准。</w:t>
      </w:r>
    </w:p>
    <w:p w14:paraId="5FE081EF"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5.1.3 对承包人提供的材料和工程设备，承包人应会同监理人进行检验与交货验收，查验材料合格证明和产品合格证书，并按合同约定和监理人指示、进行材料的抽样检验和工程设备的检验测试、检验和测试结果应提交给监理人，所需费用由承包人承担。</w:t>
      </w:r>
    </w:p>
    <w:p w14:paraId="42E5A19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5.2  发包人提供的材料和工程设备</w:t>
      </w:r>
    </w:p>
    <w:p w14:paraId="7E74E9A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5.2.1 发包人提供的材料和工程设备，应在专用合同条款中写明材料和工程设备的名称、规格、数量、价格、交货方式、交货地点和计划交货日期等。</w:t>
      </w:r>
    </w:p>
    <w:p w14:paraId="6635B18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5.2.2 承包人应根据合同进度计划的安排，向监理人报送要求发包人交货的日期计划。发包人应按照监理人与合同双方当事人商定的交货日期，向承包人提交材料和工程设备。</w:t>
      </w:r>
    </w:p>
    <w:p w14:paraId="34E8182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lastRenderedPageBreak/>
        <w:t xml:space="preserve">    5.2.3 发包人应在材料和工程设备到货7天前通知承包人，承包人应会同监理人在约定的时间内，赴交货地点共同进行验收。发包人提供的材料和工程设备验收后、由承包人负责接受、卸货、运输和保管。</w:t>
      </w:r>
    </w:p>
    <w:p w14:paraId="46F36C0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5.2.4 发包人要求向承包人提前交货的，承包人不得拒绝，但发包人应承担承包人由此增加的费用。</w:t>
      </w:r>
    </w:p>
    <w:p w14:paraId="03843CE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5.2.5 承包人要求更改交货日期或地点的，应事先报请监理人批准。由于承包人要求更改交货时间或交货地点所增加的费用和（或）工期延误由承包人承担。</w:t>
      </w:r>
    </w:p>
    <w:p w14:paraId="03216D7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5.2.6 发包人提供的材料和工程设备的规格、数量、或质量不符合合同要求，或由于发包人原因交货日期延误及交货地点变更等情况的，发包人应承担由此增加的费用和（或）工期延误。</w:t>
      </w:r>
    </w:p>
    <w:p w14:paraId="3472531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5.3 材料和工程设备专用于合同工程</w:t>
      </w:r>
    </w:p>
    <w:p w14:paraId="20EB5F4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5.3.1 运入施工场地的材料、工程设备，包括备品备件、安装专用工具与随机资料，必须专用于合同工程，未经监理人同意，承包人不得运出施工场地或挪作他用。</w:t>
      </w:r>
    </w:p>
    <w:p w14:paraId="00B3B65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5.3.2 随同工程设备运入施工场地的备品备件、</w:t>
      </w:r>
      <w:proofErr w:type="gramStart"/>
      <w:r w:rsidRPr="00F87B3D">
        <w:rPr>
          <w:rFonts w:ascii="仿宋" w:eastAsia="仿宋" w:hAnsi="仿宋" w:cs="仿宋" w:hint="eastAsia"/>
          <w:sz w:val="24"/>
          <w:szCs w:val="24"/>
        </w:rPr>
        <w:t>专用工</w:t>
      </w:r>
      <w:proofErr w:type="gramEnd"/>
      <w:r w:rsidRPr="00F87B3D">
        <w:rPr>
          <w:rFonts w:ascii="仿宋" w:eastAsia="仿宋" w:hAnsi="仿宋" w:cs="仿宋" w:hint="eastAsia"/>
          <w:sz w:val="24"/>
          <w:szCs w:val="24"/>
        </w:rPr>
        <w:t>器具与随机资料，应由承包人会同监理人按供货人的装箱单清点后共同封存、未经监理人同意不得启用。承包人因合同工作需要使用上述物品时，应向监理人提出申请。</w:t>
      </w:r>
    </w:p>
    <w:p w14:paraId="0966BEE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5.4  禁止使用不合格的材料和工程设备</w:t>
      </w:r>
    </w:p>
    <w:p w14:paraId="45B6B6EE"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5.4.1 监理人有权拒绝承包人提供的不合格材料或工程设备，并要求承包人立即进行更换。监理人应在更换后再次进行检查和检验，由此增加的费用和（或）工期延误由承包人承担。</w:t>
      </w:r>
    </w:p>
    <w:p w14:paraId="0D9495F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5.4.2 监理人发现承包人使用了不合格材料和工程设备，应即时发出指示要求承包人立即改正，并禁止在工程中继续使用不合格的材料和工程设备。</w:t>
      </w:r>
    </w:p>
    <w:p w14:paraId="184A5AF5"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5.4.3 发包人提供的材料或工程设备不符合合同要求的，承包人有权拒绝，并可要求发包人更换，由次增加的费用和（或）工期延误由发包人承担。</w:t>
      </w:r>
    </w:p>
    <w:p w14:paraId="77903940" w14:textId="77777777" w:rsidR="0032240A" w:rsidRPr="00F87B3D" w:rsidRDefault="009F284D">
      <w:pPr>
        <w:spacing w:line="440" w:lineRule="exact"/>
        <w:rPr>
          <w:rFonts w:ascii="仿宋" w:eastAsia="仿宋" w:hAnsi="仿宋" w:cs="仿宋"/>
          <w:b/>
          <w:sz w:val="24"/>
          <w:szCs w:val="24"/>
        </w:rPr>
      </w:pPr>
      <w:bookmarkStart w:id="181" w:name="_Toc273072843"/>
      <w:r w:rsidRPr="00F87B3D">
        <w:rPr>
          <w:rFonts w:ascii="仿宋" w:eastAsia="仿宋" w:hAnsi="仿宋" w:cs="仿宋" w:hint="eastAsia"/>
          <w:b/>
          <w:sz w:val="24"/>
          <w:szCs w:val="24"/>
        </w:rPr>
        <w:t>6. 施工设备和临时设施</w:t>
      </w:r>
      <w:bookmarkEnd w:id="181"/>
    </w:p>
    <w:p w14:paraId="72F13AB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6.1 承包人提供的施工设备和施工设施</w:t>
      </w:r>
    </w:p>
    <w:p w14:paraId="2B658E9D" w14:textId="77777777" w:rsidR="0032240A" w:rsidRPr="00F87B3D" w:rsidRDefault="009F284D">
      <w:pPr>
        <w:spacing w:line="440" w:lineRule="exact"/>
        <w:ind w:firstLine="555"/>
        <w:rPr>
          <w:rFonts w:ascii="仿宋" w:eastAsia="仿宋" w:hAnsi="仿宋" w:cs="仿宋"/>
          <w:sz w:val="24"/>
          <w:szCs w:val="24"/>
        </w:rPr>
      </w:pPr>
      <w:r w:rsidRPr="00F87B3D">
        <w:rPr>
          <w:rFonts w:ascii="仿宋" w:eastAsia="仿宋" w:hAnsi="仿宋" w:cs="仿宋" w:hint="eastAsia"/>
          <w:sz w:val="24"/>
          <w:szCs w:val="24"/>
        </w:rPr>
        <w:t>6.1.1 承包人应按合同进度计划的要求，及时配置施工设备和修建临时设施。进入施工场地的承包人设备须经监理人核查后才能投入使用。承包人更换合同约定的承包人设备的，应报监理人批准。</w:t>
      </w:r>
    </w:p>
    <w:p w14:paraId="721CEFAE" w14:textId="77777777" w:rsidR="0032240A" w:rsidRPr="00F87B3D" w:rsidRDefault="009F284D">
      <w:pPr>
        <w:spacing w:line="440" w:lineRule="exact"/>
        <w:ind w:firstLine="555"/>
        <w:rPr>
          <w:rFonts w:ascii="仿宋" w:eastAsia="仿宋" w:hAnsi="仿宋" w:cs="仿宋"/>
          <w:sz w:val="24"/>
          <w:szCs w:val="24"/>
        </w:rPr>
      </w:pPr>
      <w:r w:rsidRPr="00F87B3D">
        <w:rPr>
          <w:rFonts w:ascii="仿宋" w:eastAsia="仿宋" w:hAnsi="仿宋" w:cs="仿宋" w:hint="eastAsia"/>
          <w:sz w:val="24"/>
          <w:szCs w:val="24"/>
        </w:rPr>
        <w:t>6.1.2 除专用合同条款约定外，承包人应自行承担修建临时设施的费用，需要临时占地的，应由发包人或承包人办理申请手续并承担相应费用。</w:t>
      </w:r>
    </w:p>
    <w:p w14:paraId="5B23CD7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6.2 发包人提供的施工设备和临时设备</w:t>
      </w:r>
    </w:p>
    <w:p w14:paraId="078E0D6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发包人提供的施工设备和临时设备在专用合同条款中约定。</w:t>
      </w:r>
    </w:p>
    <w:p w14:paraId="6FA4BA4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6.3  要求承包人增加或更换施工设备</w:t>
      </w:r>
    </w:p>
    <w:p w14:paraId="1D8A0BEF"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承包人使用的施工设备不能满足合同进度计划和（或）质量要求时，监理人有权要求承包人增加或更换施工设备。承包人及时增加或更换，由此增加的费用和（或）工期延误由承包人承担。</w:t>
      </w:r>
    </w:p>
    <w:p w14:paraId="53F88BD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6.4 施工设备和临时设备专用于合同工程</w:t>
      </w:r>
    </w:p>
    <w:p w14:paraId="0119A3E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6.4.1</w:t>
      </w:r>
      <w:r w:rsidRPr="00F87B3D">
        <w:rPr>
          <w:rFonts w:ascii="仿宋" w:eastAsia="仿宋" w:hAnsi="仿宋" w:cs="仿宋" w:hint="eastAsia"/>
          <w:sz w:val="24"/>
          <w:szCs w:val="24"/>
        </w:rPr>
        <w:t xml:space="preserve"> 除合同另有约定外，进入施工场地的所有施工设备以及在施工场地建设的临时设施应专用于合同工程，未经监理人同意，不得将上述施工设施和临时设施中的任何部分运出施工场地或挪作他用。</w:t>
      </w:r>
    </w:p>
    <w:p w14:paraId="4FB1A4D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6.4.2 </w:t>
      </w:r>
      <w:r w:rsidRPr="00F87B3D">
        <w:rPr>
          <w:rFonts w:ascii="仿宋" w:eastAsia="仿宋" w:hAnsi="仿宋" w:cs="仿宋" w:hint="eastAsia"/>
          <w:sz w:val="24"/>
          <w:szCs w:val="24"/>
        </w:rPr>
        <w:t>经监理人同意，承包人可根据合同进度计划撤走闲置的施工设备。</w:t>
      </w:r>
    </w:p>
    <w:p w14:paraId="6D0EAB38" w14:textId="77777777" w:rsidR="0032240A" w:rsidRPr="00F87B3D" w:rsidRDefault="009F284D">
      <w:pPr>
        <w:spacing w:line="440" w:lineRule="exact"/>
        <w:rPr>
          <w:rFonts w:ascii="仿宋" w:eastAsia="仿宋" w:hAnsi="仿宋" w:cs="仿宋"/>
          <w:b/>
          <w:sz w:val="24"/>
          <w:szCs w:val="24"/>
        </w:rPr>
      </w:pPr>
      <w:bookmarkStart w:id="182" w:name="_Toc273072844"/>
      <w:r w:rsidRPr="00F87B3D">
        <w:rPr>
          <w:rFonts w:ascii="仿宋" w:eastAsia="仿宋" w:hAnsi="仿宋" w:cs="仿宋" w:hint="eastAsia"/>
          <w:b/>
          <w:sz w:val="24"/>
          <w:szCs w:val="24"/>
        </w:rPr>
        <w:t>7. 交通运输</w:t>
      </w:r>
      <w:bookmarkEnd w:id="182"/>
    </w:p>
    <w:p w14:paraId="66CB6F1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7.1 道路通行权和场外设施</w:t>
      </w:r>
    </w:p>
    <w:p w14:paraId="2571A6F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除专用合同条款有约定外，承包人应根据合同工程的施工需要，负责办理取得出入施工场地的专用和临时道路的通行权，以及取得为工程建设所需修建场外设施的权利，并承担有关费用。发包人应协助承包人办理上述手续。</w:t>
      </w:r>
    </w:p>
    <w:p w14:paraId="1420056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7.2 场内施工道路</w:t>
      </w:r>
    </w:p>
    <w:p w14:paraId="2B7B79C3"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7.2.1 除本合同约定由发包人提供的部分道路和交通设施外，承包人负责修建、维修、养护和管理其施工所需的全部临时道路和交通设施（包括合同约定由发包人提供的部分道路和交通设施的维修、养护和管理），并承担相应费用。</w:t>
      </w:r>
    </w:p>
    <w:p w14:paraId="3AFAFCA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7.2.2承包人修建的临时道路和交通设施，应免费提供发包人和监理人以及与本合同有关的其他承包人使用。</w:t>
      </w:r>
    </w:p>
    <w:p w14:paraId="49BBE2E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7.3 场外交通</w:t>
      </w:r>
    </w:p>
    <w:p w14:paraId="47FC3C9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7.3.1 承包人车辆外出行驶所需的场外公共道路的通行费、养路费和税款等由承包人承担。</w:t>
      </w:r>
    </w:p>
    <w:p w14:paraId="32AC443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7.3.2  承包人应遵守有关交通法规，严格按照道路和桥梁的限制荷重安全行驶，并服从交通管理部门的检查和监督。</w:t>
      </w:r>
    </w:p>
    <w:p w14:paraId="15C0EA8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7.4 超大件和超重件的运输</w:t>
      </w:r>
    </w:p>
    <w:p w14:paraId="24F16DD9"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由承包人负责运输的超大件和超重件，应由承包人负责向交通管理部门办理申请手续，发包人给予协助。运输超大件或超重件所需的道路和桥梁临时加固改造费和其他有关费用，由承包人承担，但专用合同条款另有定除外。</w:t>
      </w:r>
    </w:p>
    <w:p w14:paraId="5D0FD18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7.5 道路和桥梁使用损坏责任</w:t>
      </w:r>
    </w:p>
    <w:p w14:paraId="42E634F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lastRenderedPageBreak/>
        <w:t>因承包人运输造成施工场地内外公共道路和桥梁损坏的，由承包人承担修复损坏的全部费用和可能引起的赔偿。</w:t>
      </w:r>
    </w:p>
    <w:p w14:paraId="148B749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7.6 水路和航空运输</w:t>
      </w:r>
    </w:p>
    <w:p w14:paraId="4503FAC0"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本条上述各款的内容适用于水路运输和航空运输，其中“道路”一词的涵义包括河道、船闸机场、码头、堤防以及水路和航空中其他相似结构物；“车辆”一词的涵义包括船舶和飞机等。</w:t>
      </w:r>
    </w:p>
    <w:p w14:paraId="44B77F4D" w14:textId="77777777" w:rsidR="0032240A" w:rsidRPr="00F87B3D" w:rsidRDefault="009F284D">
      <w:pPr>
        <w:spacing w:line="440" w:lineRule="exact"/>
        <w:rPr>
          <w:rFonts w:ascii="仿宋" w:eastAsia="仿宋" w:hAnsi="仿宋" w:cs="仿宋"/>
          <w:b/>
          <w:sz w:val="24"/>
          <w:szCs w:val="24"/>
        </w:rPr>
      </w:pPr>
      <w:bookmarkStart w:id="183" w:name="_Toc273072845"/>
      <w:r w:rsidRPr="00F87B3D">
        <w:rPr>
          <w:rFonts w:ascii="仿宋" w:eastAsia="仿宋" w:hAnsi="仿宋" w:cs="仿宋" w:hint="eastAsia"/>
          <w:b/>
          <w:sz w:val="24"/>
          <w:szCs w:val="24"/>
        </w:rPr>
        <w:t>8.  测量放线</w:t>
      </w:r>
      <w:bookmarkEnd w:id="183"/>
    </w:p>
    <w:p w14:paraId="4E9B87D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8.1 施工控制网</w:t>
      </w:r>
    </w:p>
    <w:p w14:paraId="3FB7E96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8.1.1 除专用合同另有约定外，施工控制网由承包人负责测试，发包人应在本合同协议书签订后的14天内，向承包人提供测量基准点、基准线和水准点及其有关资料。承包人应在收到上述资料后的28天内，将施测的施工控制网资料提交监理人审批。监理人应在收到报批件后的14天内批复承包人。</w:t>
      </w:r>
    </w:p>
    <w:p w14:paraId="0D82C0A9"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8.1.2 承包人应负责管理施工控制点。施工控制网丢失或损坏的，承包人应及时修复。承包人应承担施工控制网的管理与修复费用，并在工程竣工后将施工控制网点移交发包人。</w:t>
      </w:r>
    </w:p>
    <w:p w14:paraId="6C25C08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8.2 施工测量</w:t>
      </w:r>
    </w:p>
    <w:p w14:paraId="7F56D5A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8.2.1 承包人应负责施工过程中的全部施工测量放线工作，并配置合格的人员、仪器、设备和其他物品。</w:t>
      </w:r>
    </w:p>
    <w:p w14:paraId="41502C55"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8.2.2 监理人可以指示承包人进行抽样复测，当复测中发现错误或出现超过合同约定的误差时，承包人应按监理人指示进行修正或补测，并承担相应的补测费用。</w:t>
      </w:r>
    </w:p>
    <w:p w14:paraId="3BC194A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8.3 基准资料错误的责任</w:t>
      </w:r>
    </w:p>
    <w:p w14:paraId="0C712B28"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发包人应对其提供的测量基准点、基准线和水准点及其书面资料的真实性、完整性负责。发包人提供上述错误导致承包人测量放线工作的返工或造成工程损失的，发包人应当承担由此增加的费用和（或）工期延误。承包人发现发包人提供的上述资料存在明显错误或疏忽的，应及时通知监理人。</w:t>
      </w:r>
    </w:p>
    <w:p w14:paraId="6C91587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8.4 监理人使用施工控制网</w:t>
      </w:r>
    </w:p>
    <w:p w14:paraId="1EFCFE78"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监理人需要使用施工控制网的，承包人应提供必要的协助，发包人不再为此支付费用。</w:t>
      </w:r>
    </w:p>
    <w:p w14:paraId="6ABAFEA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8.5 补充地质勘探</w:t>
      </w:r>
    </w:p>
    <w:p w14:paraId="22C874A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在合同实施期间监理人可以指示承包人进行必要的补充地质勘探并提供有关资料。承包人为本同永久工程施工的需要进行补充地质勘探时，须经监理人批准。并应向监理人提供有关资料，上述补充地质勘探，其费用由承包人承担。</w:t>
      </w:r>
    </w:p>
    <w:p w14:paraId="7F303402" w14:textId="77777777" w:rsidR="0032240A" w:rsidRPr="00F87B3D" w:rsidRDefault="009F284D">
      <w:pPr>
        <w:spacing w:line="440" w:lineRule="exact"/>
        <w:rPr>
          <w:rFonts w:ascii="仿宋" w:eastAsia="仿宋" w:hAnsi="仿宋" w:cs="仿宋"/>
          <w:b/>
          <w:sz w:val="24"/>
          <w:szCs w:val="24"/>
        </w:rPr>
      </w:pPr>
      <w:bookmarkStart w:id="184" w:name="_Toc273072846"/>
      <w:r w:rsidRPr="00F87B3D">
        <w:rPr>
          <w:rFonts w:ascii="仿宋" w:eastAsia="仿宋" w:hAnsi="仿宋" w:cs="仿宋" w:hint="eastAsia"/>
          <w:b/>
          <w:sz w:val="24"/>
          <w:szCs w:val="24"/>
        </w:rPr>
        <w:t>9.  施工安全、治安保卫和环境保护</w:t>
      </w:r>
      <w:bookmarkEnd w:id="184"/>
    </w:p>
    <w:p w14:paraId="77482EE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9.1 发包人的施工安全责任</w:t>
      </w:r>
    </w:p>
    <w:p w14:paraId="273C4FA0"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9.1.1 发包人应按合同约定履行安全职责。发包人委托监理人根据国家有关安全的法律、法规、强制性标准以及部门规章，对承包人的安全责任履行情况进行监督和检查。监理人监督和检查不减轻承包人应负的安全检查。</w:t>
      </w:r>
    </w:p>
    <w:p w14:paraId="4FC782C4"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9.1.2 发包人应负责对其现场机构雇佣的全部人员的工伤事故承担责任，但由于承包人原因造成发包人人员工伤的，应由承包人承担责任。</w:t>
      </w:r>
    </w:p>
    <w:p w14:paraId="33F08AA5"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9.1.3 发包人应负责赔偿以下各种情况造成的第三者人身伤亡和财产损失：</w:t>
      </w:r>
    </w:p>
    <w:p w14:paraId="2E03B5EF"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 xml:space="preserve">  ⑴ 工程或工程的任何部分对土地的占用所造成的第三者财产损失；</w:t>
      </w:r>
    </w:p>
    <w:p w14:paraId="5F674B11"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 xml:space="preserve">  ⑵ 由于发包人原因在施工场地及其毗邻地带造成的第三者人身伤亡和财产损失。</w:t>
      </w:r>
    </w:p>
    <w:p w14:paraId="18B7C2B0"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文件资料，并保证有关资料的真实、准确、完整，满足有关技术规程的要求。</w:t>
      </w:r>
    </w:p>
    <w:p w14:paraId="5CB4A8E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9.1.5除专用合同条款另有约定外，发包人按照已标工程量清单所列金额和合同约定的计量支付规定，支付安全作业环境及安全施工措施所需费用。</w:t>
      </w:r>
    </w:p>
    <w:p w14:paraId="19C0DDB8"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9.1.6除专用合同条款另有约定外，发包人负责组织工程参建单位编制保证安全生产的措施方案。工程开工前，就落实保证安全生产的措施进行全面系统的布置，进一步明确承包人的安全生产责任。</w:t>
      </w:r>
    </w:p>
    <w:p w14:paraId="1706A4F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9.1.7除专用合同条款另有约定外，发包人负责在拆除工程和爆破工程施工14天前向有关部门或机构报送备案资料。</w:t>
      </w:r>
    </w:p>
    <w:p w14:paraId="74F3C91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9.2承包人的施工安全责任</w:t>
      </w:r>
    </w:p>
    <w:p w14:paraId="477628A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B02A2F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9.2.2 承包人应加强施工作业安全管理，特别应加强易燃、易爆材料、火工器材、有毒与腐蚀性材料和其他危险品的管理，以及对爆破作业和地下工程施工等危险作业的管理。 </w:t>
      </w:r>
    </w:p>
    <w:p w14:paraId="4F323006"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9.2.3 承包人应严格按照国家安全标准制定施工安全操作规程，配备必要的安全生产和劳动保护设施，加强对承包人人员的安全教育，并发放安全工作手册和劳动保护用具。</w:t>
      </w:r>
    </w:p>
    <w:p w14:paraId="536937A9"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9.2.4 承包人应按监理人的指示制定应对灾害的紧急预案，报送监理人审批。承包人还应按预案做好安全检查，配置必要的求助物质和器材，切实保护好有关人员的人身和财产安</w:t>
      </w:r>
      <w:r w:rsidRPr="00F87B3D">
        <w:rPr>
          <w:rFonts w:ascii="仿宋" w:eastAsia="仿宋" w:hAnsi="仿宋" w:cs="仿宋" w:hint="eastAsia"/>
          <w:sz w:val="24"/>
          <w:szCs w:val="24"/>
        </w:rPr>
        <w:lastRenderedPageBreak/>
        <w:t>全。</w:t>
      </w:r>
    </w:p>
    <w:p w14:paraId="0689344D"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9.2.5 合同约定安全作业环境及安全措施所需费用应遵守有关规定，并包括在相关工作的合同价格中。因采取合同未约定的安全作业环境及安全施工措施增加的费用，由监理人按第3.5款商定或确定。</w:t>
      </w:r>
    </w:p>
    <w:p w14:paraId="58A822A5"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9.2.6 承包人应对其履行合同所雇用的全部人员，包括分包人员的工伤事故承担责任，但由于发包人原因造成承包人人员工伤事故的，应由发包人承担责任。</w:t>
      </w:r>
    </w:p>
    <w:p w14:paraId="45460861"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9.2.7 由于承包人原因在施工场地内及其毗邻地带造成的第三者人员伤亡和财产损失，由承包人负责赔偿。</w:t>
      </w:r>
    </w:p>
    <w:p w14:paraId="2ABC556B"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9.2.8 承包人已标价工程量清单包含工程安全作业环境及安全施工措施所需费用。</w:t>
      </w:r>
    </w:p>
    <w:p w14:paraId="1625BE18"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40FA587D" w14:textId="77777777" w:rsidR="0032240A" w:rsidRPr="00F87B3D" w:rsidRDefault="009F284D">
      <w:pPr>
        <w:spacing w:line="440" w:lineRule="exact"/>
        <w:ind w:leftChars="-171" w:left="1" w:hangingChars="150" w:hanging="360"/>
        <w:rPr>
          <w:rFonts w:ascii="仿宋" w:eastAsia="仿宋" w:hAnsi="仿宋" w:cs="仿宋"/>
          <w:sz w:val="24"/>
          <w:szCs w:val="24"/>
        </w:rPr>
      </w:pPr>
      <w:r w:rsidRPr="00F87B3D">
        <w:rPr>
          <w:rFonts w:ascii="仿宋" w:eastAsia="仿宋" w:hAnsi="仿宋" w:cs="仿宋" w:hint="eastAsia"/>
          <w:sz w:val="24"/>
          <w:szCs w:val="24"/>
        </w:rPr>
        <w:t xml:space="preserve">       9.2.10 承包人应设立安全生产管理机构，施工现场应有专职安全生产管理人员。</w:t>
      </w:r>
    </w:p>
    <w:p w14:paraId="5F218EF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9.2.11 承包人应负责对特种作业人员进行专门的安全作业培训，并保证特种作业人员持证上岗。</w:t>
      </w:r>
    </w:p>
    <w:p w14:paraId="2576BEF3"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9.2.12 承包人应在施工组织设计中编织安全技术措施和施工现场临时用电方案。对专用合同条款约定的工程，应编制专项施工方案报监理人批准。对专用合同条款约定的专项施工方案，还应组织专家进行论证、审查，其中专家1/ 2人员应经发包人同意。</w:t>
      </w:r>
    </w:p>
    <w:p w14:paraId="5788379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9.2.13 承包人在使用施工起重机械和整体提升脚手架、模板</w:t>
      </w:r>
      <w:proofErr w:type="gramStart"/>
      <w:r w:rsidRPr="00F87B3D">
        <w:rPr>
          <w:rFonts w:ascii="仿宋" w:eastAsia="仿宋" w:hAnsi="仿宋" w:cs="仿宋" w:hint="eastAsia"/>
          <w:sz w:val="24"/>
          <w:szCs w:val="24"/>
        </w:rPr>
        <w:t>等自升式</w:t>
      </w:r>
      <w:proofErr w:type="gramEnd"/>
      <w:r w:rsidRPr="00F87B3D">
        <w:rPr>
          <w:rFonts w:ascii="仿宋" w:eastAsia="仿宋" w:hAnsi="仿宋" w:cs="仿宋" w:hint="eastAsia"/>
          <w:sz w:val="24"/>
          <w:szCs w:val="24"/>
        </w:rPr>
        <w:t>架设设施前，应组织有关单位进行验收。</w:t>
      </w:r>
    </w:p>
    <w:p w14:paraId="1FCA328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9.3  治安保卫</w:t>
      </w:r>
    </w:p>
    <w:p w14:paraId="2B00B970"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9.3.1 除合同另有约定外，发包人应与当地公安部门协商，在现场监理治安管理机构或联防组织，统一管理施工场地的治安保卫事项，履行合同工程的治安保卫职责。</w:t>
      </w:r>
    </w:p>
    <w:p w14:paraId="55D6BC1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9.3.2 发包人和承包人除应协助现场治安管理机构或联防组织维护施工场地的社会治安外，还应做好包括生活区在内的各自管辖区的治安保卫工作。</w:t>
      </w:r>
    </w:p>
    <w:p w14:paraId="29FB170D"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20B00CE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9.4  环境保护</w:t>
      </w:r>
    </w:p>
    <w:p w14:paraId="1CEB3F07" w14:textId="77777777" w:rsidR="0032240A" w:rsidRPr="00F87B3D" w:rsidRDefault="009F284D">
      <w:pPr>
        <w:spacing w:line="440" w:lineRule="exact"/>
        <w:ind w:leftChars="-256" w:left="-334" w:hangingChars="85" w:hanging="204"/>
        <w:rPr>
          <w:rFonts w:ascii="仿宋" w:eastAsia="仿宋" w:hAnsi="仿宋" w:cs="仿宋"/>
          <w:sz w:val="24"/>
          <w:szCs w:val="24"/>
        </w:rPr>
      </w:pPr>
      <w:r w:rsidRPr="00F87B3D">
        <w:rPr>
          <w:rFonts w:ascii="仿宋" w:eastAsia="仿宋" w:hAnsi="仿宋" w:cs="仿宋" w:hint="eastAsia"/>
          <w:sz w:val="24"/>
          <w:szCs w:val="24"/>
        </w:rPr>
        <w:lastRenderedPageBreak/>
        <w:t xml:space="preserve"> 9.4.1 承包人在施工过程中，应遵守有关环境保护的法律、履行合同约定的环境保护义务，并对违反法律和合同约定义务所造成的环境破坏、人身伤害和财产损失负责。</w:t>
      </w:r>
    </w:p>
    <w:p w14:paraId="07DDABD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9.4.2 承包人应按合同约定的环境工作内容，编制施工环保措施计划，报监理人审批。</w:t>
      </w:r>
    </w:p>
    <w:p w14:paraId="5E16F93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2640BE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9.4.4 承包人应按合同约定采取有效措施，对施工开挖的边坡及时进行支护，维护排水设施，并进行水土保护，避免因施工造成的地质灾害。</w:t>
      </w:r>
    </w:p>
    <w:p w14:paraId="43294AA0"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9.4.5 承包人应按国家饮用水管理标准定期对饮用水源进行监测，防止施工活动污染饮用水源。</w:t>
      </w:r>
    </w:p>
    <w:p w14:paraId="2220AE53"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9.4.6 承包人应按合同约定，加强对噪声、粉尘、废气、废水和废油的控制，努力降低噪声，控制粉尘和废气浓度，做好废水和废油的治理和排放。</w:t>
      </w:r>
    </w:p>
    <w:p w14:paraId="5ACC639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9.5  事故处理</w:t>
      </w:r>
    </w:p>
    <w:p w14:paraId="6E1595F5"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标记和书面记录，妥善保管有关证据。发包人和承包人应按国家有关规定，及时如实地向有关部门报告事故发生的情况，以及正在采取的紧急措施等。</w:t>
      </w:r>
    </w:p>
    <w:p w14:paraId="4D26CCBE"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9.5.1 发包人负责组织参建单位制定本工程的质量与安全事故应急预案，建立质量与安全事故应急处置指挥部。</w:t>
      </w:r>
    </w:p>
    <w:p w14:paraId="64896EDC"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9.5.2 承包人应对施工现场易发生重大事故的部位、环节进行监控，配备救援器材、设备，并定期组织演练。</w:t>
      </w:r>
    </w:p>
    <w:p w14:paraId="076EE5F6"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9.5.3 工程开工前，承包人应根据本工程的特点制定施工现场施工质量与安全事故应急预案，并报发包人备案。</w:t>
      </w:r>
    </w:p>
    <w:p w14:paraId="4478C165"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9.5.4 施工过程中发生事故时，发包人、承包人应立即启动应急预案。</w:t>
      </w:r>
    </w:p>
    <w:p w14:paraId="67A00DE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9.5.5施工调查处理由发包人按相关规定履行手续，承包人应配合。</w:t>
      </w:r>
    </w:p>
    <w:p w14:paraId="0242BC2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9.6 水土保持</w:t>
      </w:r>
    </w:p>
    <w:p w14:paraId="5537E39A" w14:textId="77777777" w:rsidR="0032240A" w:rsidRPr="00F87B3D" w:rsidRDefault="009F284D">
      <w:pPr>
        <w:spacing w:line="440" w:lineRule="exact"/>
        <w:ind w:leftChars="-85" w:left="26" w:hangingChars="85" w:hanging="204"/>
        <w:rPr>
          <w:rFonts w:ascii="仿宋" w:eastAsia="仿宋" w:hAnsi="仿宋" w:cs="仿宋"/>
          <w:sz w:val="24"/>
          <w:szCs w:val="24"/>
        </w:rPr>
      </w:pPr>
      <w:r w:rsidRPr="00F87B3D">
        <w:rPr>
          <w:rFonts w:ascii="仿宋" w:eastAsia="仿宋" w:hAnsi="仿宋" w:cs="仿宋" w:hint="eastAsia"/>
          <w:sz w:val="24"/>
          <w:szCs w:val="24"/>
        </w:rPr>
        <w:t xml:space="preserve">      9.6.1承包人应及时向发包人提供水土保持方案。</w:t>
      </w:r>
    </w:p>
    <w:p w14:paraId="5C236BD4" w14:textId="77777777" w:rsidR="0032240A" w:rsidRPr="00F87B3D" w:rsidRDefault="009F284D">
      <w:pPr>
        <w:spacing w:line="440" w:lineRule="exact"/>
        <w:ind w:leftChars="-85" w:left="26" w:hangingChars="85" w:hanging="204"/>
        <w:rPr>
          <w:rFonts w:ascii="仿宋" w:eastAsia="仿宋" w:hAnsi="仿宋" w:cs="仿宋"/>
          <w:sz w:val="24"/>
          <w:szCs w:val="24"/>
        </w:rPr>
      </w:pPr>
      <w:r w:rsidRPr="00F87B3D">
        <w:rPr>
          <w:rFonts w:ascii="仿宋" w:eastAsia="仿宋" w:hAnsi="仿宋" w:cs="仿宋" w:hint="eastAsia"/>
          <w:sz w:val="24"/>
          <w:szCs w:val="24"/>
        </w:rPr>
        <w:t xml:space="preserve">      9.6.2 承包人在施工过程中，应遵守有关水土保持的法律法规和规章，履行合同约定的水土保持义务，并对其违反法律和合同约定义务所造成的水土流失灾害、人身伤害和财产损</w:t>
      </w:r>
      <w:r w:rsidRPr="00F87B3D">
        <w:rPr>
          <w:rFonts w:ascii="仿宋" w:eastAsia="仿宋" w:hAnsi="仿宋" w:cs="仿宋" w:hint="eastAsia"/>
          <w:sz w:val="24"/>
          <w:szCs w:val="24"/>
        </w:rPr>
        <w:lastRenderedPageBreak/>
        <w:t>失负责。</w:t>
      </w:r>
    </w:p>
    <w:p w14:paraId="55EC8F89" w14:textId="77777777" w:rsidR="0032240A" w:rsidRPr="00F87B3D" w:rsidRDefault="009F284D">
      <w:pPr>
        <w:spacing w:line="440" w:lineRule="exact"/>
        <w:ind w:leftChars="-85" w:left="26" w:hangingChars="85" w:hanging="204"/>
        <w:rPr>
          <w:rFonts w:ascii="仿宋" w:eastAsia="仿宋" w:hAnsi="仿宋" w:cs="仿宋"/>
          <w:sz w:val="24"/>
          <w:szCs w:val="24"/>
        </w:rPr>
      </w:pPr>
      <w:r w:rsidRPr="00F87B3D">
        <w:rPr>
          <w:rFonts w:ascii="仿宋" w:eastAsia="仿宋" w:hAnsi="仿宋" w:cs="仿宋" w:hint="eastAsia"/>
          <w:sz w:val="24"/>
          <w:szCs w:val="24"/>
        </w:rPr>
        <w:t xml:space="preserve">      9.6.3 承包人的水土保持措施计划，应满足技术标准和要求（合同技术标准）约定的要求。</w:t>
      </w:r>
    </w:p>
    <w:p w14:paraId="6F4B6DB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  9.7 文明施工</w:t>
      </w:r>
    </w:p>
    <w:p w14:paraId="3BBCAB05" w14:textId="77777777" w:rsidR="0032240A" w:rsidRPr="00F87B3D" w:rsidRDefault="009F284D">
      <w:pPr>
        <w:spacing w:line="440" w:lineRule="exact"/>
        <w:ind w:leftChars="-85" w:left="26" w:hangingChars="85" w:hanging="204"/>
        <w:rPr>
          <w:rFonts w:ascii="仿宋" w:eastAsia="仿宋" w:hAnsi="仿宋" w:cs="仿宋"/>
          <w:sz w:val="24"/>
          <w:szCs w:val="24"/>
        </w:rPr>
      </w:pPr>
      <w:r w:rsidRPr="00F87B3D">
        <w:rPr>
          <w:rFonts w:ascii="仿宋" w:eastAsia="仿宋" w:hAnsi="仿宋" w:cs="仿宋" w:hint="eastAsia"/>
          <w:sz w:val="24"/>
          <w:szCs w:val="24"/>
        </w:rPr>
        <w:t xml:space="preserve"> 9.7.1 发包人应按专用合同条款的约定，负责建立创建文明建设工地的组织机构，制定创建文明建设工地的规划和办法。</w:t>
      </w:r>
    </w:p>
    <w:p w14:paraId="4FF9B8CE" w14:textId="77777777" w:rsidR="0032240A" w:rsidRPr="00F87B3D" w:rsidRDefault="009F284D">
      <w:pPr>
        <w:spacing w:line="440" w:lineRule="exact"/>
        <w:ind w:leftChars="-85" w:left="26" w:hangingChars="85" w:hanging="204"/>
        <w:rPr>
          <w:rFonts w:ascii="仿宋" w:eastAsia="仿宋" w:hAnsi="仿宋" w:cs="仿宋"/>
          <w:sz w:val="24"/>
          <w:szCs w:val="24"/>
        </w:rPr>
      </w:pPr>
      <w:r w:rsidRPr="00F87B3D">
        <w:rPr>
          <w:rFonts w:ascii="仿宋" w:eastAsia="仿宋" w:hAnsi="仿宋" w:cs="仿宋" w:hint="eastAsia"/>
          <w:sz w:val="24"/>
          <w:szCs w:val="24"/>
        </w:rPr>
        <w:t xml:space="preserve">      9.7.2 承包人应按创建文明建设工地的规划和办法，履行职责，承担相应责任。所需费用应含在已标价工程量清单中。</w:t>
      </w:r>
    </w:p>
    <w:p w14:paraId="3A33967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9.8 防汛度汛</w:t>
      </w:r>
    </w:p>
    <w:p w14:paraId="681F648F" w14:textId="77777777" w:rsidR="0032240A" w:rsidRPr="00F87B3D" w:rsidRDefault="009F284D">
      <w:pPr>
        <w:spacing w:line="440" w:lineRule="exact"/>
        <w:ind w:leftChars="-35" w:left="-73" w:firstLineChars="147" w:firstLine="353"/>
        <w:rPr>
          <w:rFonts w:ascii="仿宋" w:eastAsia="仿宋" w:hAnsi="仿宋" w:cs="仿宋"/>
          <w:sz w:val="24"/>
          <w:szCs w:val="24"/>
        </w:rPr>
      </w:pPr>
      <w:r w:rsidRPr="00F87B3D">
        <w:rPr>
          <w:rFonts w:ascii="仿宋" w:eastAsia="仿宋" w:hAnsi="仿宋" w:cs="仿宋" w:hint="eastAsia"/>
          <w:sz w:val="24"/>
          <w:szCs w:val="24"/>
        </w:rPr>
        <w:t xml:space="preserve"> 9.8.1 发包人负责组织工程参建单位编制本工程的度汛方案和措施。</w:t>
      </w:r>
    </w:p>
    <w:p w14:paraId="1761B74A" w14:textId="77777777" w:rsidR="0032240A" w:rsidRPr="00F87B3D" w:rsidRDefault="009F284D">
      <w:pPr>
        <w:spacing w:line="440" w:lineRule="exact"/>
        <w:ind w:leftChars="-35" w:left="-73" w:firstLineChars="147" w:firstLine="353"/>
        <w:rPr>
          <w:rFonts w:ascii="仿宋" w:eastAsia="仿宋" w:hAnsi="仿宋" w:cs="仿宋"/>
          <w:sz w:val="24"/>
          <w:szCs w:val="24"/>
        </w:rPr>
      </w:pPr>
      <w:r w:rsidRPr="00F87B3D">
        <w:rPr>
          <w:rFonts w:ascii="仿宋" w:eastAsia="仿宋" w:hAnsi="仿宋" w:cs="仿宋" w:hint="eastAsia"/>
          <w:sz w:val="24"/>
          <w:szCs w:val="24"/>
        </w:rPr>
        <w:t xml:space="preserve">  9.8.2 承包人应根据发包人编织的本工程度汛方案和措施，制定相应的度汛方案，经发包人批准后实施。</w:t>
      </w:r>
    </w:p>
    <w:p w14:paraId="1AC15698" w14:textId="77777777" w:rsidR="0032240A" w:rsidRPr="00F87B3D" w:rsidRDefault="009F284D">
      <w:pPr>
        <w:spacing w:line="440" w:lineRule="exact"/>
        <w:rPr>
          <w:rFonts w:ascii="仿宋" w:eastAsia="仿宋" w:hAnsi="仿宋" w:cs="仿宋"/>
          <w:b/>
          <w:sz w:val="24"/>
          <w:szCs w:val="24"/>
        </w:rPr>
      </w:pPr>
      <w:bookmarkStart w:id="185" w:name="_Toc273072847"/>
      <w:r w:rsidRPr="00F87B3D">
        <w:rPr>
          <w:rFonts w:ascii="仿宋" w:eastAsia="仿宋" w:hAnsi="仿宋" w:cs="仿宋" w:hint="eastAsia"/>
          <w:b/>
          <w:sz w:val="24"/>
          <w:szCs w:val="24"/>
        </w:rPr>
        <w:t>10. 进度计划</w:t>
      </w:r>
      <w:bookmarkEnd w:id="185"/>
    </w:p>
    <w:p w14:paraId="0623CE5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10.1 合同进度计划 </w:t>
      </w:r>
    </w:p>
    <w:p w14:paraId="26B010F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4B87850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10.2 合同进度计划的修订</w:t>
      </w:r>
    </w:p>
    <w:p w14:paraId="290771A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不论何种原因造成工程的实际进度与第10.1款的合同进度计划不符时、承包人均应在14天内向监理人提交修订合同进度计划的申请报告，并附有</w:t>
      </w:r>
      <w:proofErr w:type="gramStart"/>
      <w:r w:rsidRPr="00F87B3D">
        <w:rPr>
          <w:rFonts w:ascii="仿宋" w:eastAsia="仿宋" w:hAnsi="仿宋" w:cs="仿宋" w:hint="eastAsia"/>
          <w:sz w:val="24"/>
          <w:szCs w:val="24"/>
        </w:rPr>
        <w:t>关措施</w:t>
      </w:r>
      <w:proofErr w:type="gramEnd"/>
      <w:r w:rsidRPr="00F87B3D">
        <w:rPr>
          <w:rFonts w:ascii="仿宋" w:eastAsia="仿宋" w:hAnsi="仿宋" w:cs="仿宋" w:hint="eastAsia"/>
          <w:sz w:val="24"/>
          <w:szCs w:val="24"/>
        </w:rPr>
        <w:t>和相关资料，报监理人审批，监理人应在收到申请报告后的14天内批复。当监理人认为需要修订合同进度计划时，承包人应按监理人的指示，在14天内向监理人提交修订的合同进度计划，并</w:t>
      </w:r>
      <w:proofErr w:type="gramStart"/>
      <w:r w:rsidRPr="00F87B3D">
        <w:rPr>
          <w:rFonts w:ascii="仿宋" w:eastAsia="仿宋" w:hAnsi="仿宋" w:cs="仿宋" w:hint="eastAsia"/>
          <w:sz w:val="24"/>
          <w:szCs w:val="24"/>
        </w:rPr>
        <w:t>附调整</w:t>
      </w:r>
      <w:proofErr w:type="gramEnd"/>
      <w:r w:rsidRPr="00F87B3D">
        <w:rPr>
          <w:rFonts w:ascii="仿宋" w:eastAsia="仿宋" w:hAnsi="仿宋" w:cs="仿宋" w:hint="eastAsia"/>
          <w:sz w:val="24"/>
          <w:szCs w:val="24"/>
        </w:rPr>
        <w:t>计划的相关资料，提交监理人审批。监理人应在收到进度计划后的14天内批复。</w:t>
      </w:r>
    </w:p>
    <w:p w14:paraId="1DA0D7A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不论何种原因造成施工进度延迟，承包人均应按监理人的指示，采取有效措施赶进度。承包人应在向监理人提交修订合同进度计划的同时，编制一份赶工措施报告提交监理人审批。由于发包人原因造成施工进度延迟，应按第11.3款的约定办理；由于承包人原因造成施工进度延迟，应按第11.5款约定办理。</w:t>
      </w:r>
    </w:p>
    <w:p w14:paraId="3E7E31C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10.3 单位工程进度计划</w:t>
      </w:r>
    </w:p>
    <w:p w14:paraId="0A479E4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监理人认为有必要时，承包人应按监理人指示的内容和期限，并根据合同进度计划的进</w:t>
      </w:r>
      <w:r w:rsidRPr="00F87B3D">
        <w:rPr>
          <w:rFonts w:ascii="仿宋" w:eastAsia="仿宋" w:hAnsi="仿宋" w:cs="仿宋" w:hint="eastAsia"/>
          <w:sz w:val="24"/>
          <w:szCs w:val="24"/>
        </w:rPr>
        <w:lastRenderedPageBreak/>
        <w:t>度控制要求，编制单位工程进度计划，提交监理人审批。</w:t>
      </w:r>
    </w:p>
    <w:p w14:paraId="788F78C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10.4 提交资金流估算表</w:t>
      </w:r>
    </w:p>
    <w:p w14:paraId="331987F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w:t>
      </w:r>
      <w:proofErr w:type="gramStart"/>
      <w:r w:rsidRPr="00F87B3D">
        <w:rPr>
          <w:rFonts w:ascii="仿宋" w:eastAsia="仿宋" w:hAnsi="仿宋" w:cs="仿宋" w:hint="eastAsia"/>
          <w:sz w:val="24"/>
          <w:szCs w:val="24"/>
        </w:rPr>
        <w:t>人制</w:t>
      </w:r>
      <w:proofErr w:type="gramEnd"/>
      <w:r w:rsidRPr="00F87B3D">
        <w:rPr>
          <w:rFonts w:ascii="仿宋" w:eastAsia="仿宋" w:hAnsi="仿宋" w:cs="仿宋" w:hint="eastAsia"/>
          <w:sz w:val="24"/>
          <w:szCs w:val="24"/>
        </w:rPr>
        <w:t xml:space="preserve">定的期限内提交修订的资金流估算表。              </w:t>
      </w:r>
    </w:p>
    <w:p w14:paraId="758108FB" w14:textId="77777777" w:rsidR="0032240A" w:rsidRPr="00F87B3D" w:rsidRDefault="009F284D">
      <w:pPr>
        <w:spacing w:line="440" w:lineRule="exact"/>
        <w:ind w:firstLine="435"/>
        <w:jc w:val="center"/>
        <w:rPr>
          <w:rFonts w:ascii="仿宋" w:eastAsia="仿宋" w:hAnsi="仿宋" w:cs="仿宋"/>
          <w:b/>
          <w:sz w:val="24"/>
          <w:szCs w:val="24"/>
        </w:rPr>
      </w:pPr>
      <w:r w:rsidRPr="00F87B3D">
        <w:rPr>
          <w:rFonts w:ascii="仿宋" w:eastAsia="仿宋" w:hAnsi="仿宋" w:cs="仿宋" w:hint="eastAsia"/>
          <w:b/>
          <w:sz w:val="24"/>
          <w:szCs w:val="24"/>
        </w:rPr>
        <w:t>资金流估算表（参考格式）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527"/>
        <w:gridCol w:w="1054"/>
        <w:gridCol w:w="1203"/>
        <w:gridCol w:w="1189"/>
        <w:gridCol w:w="946"/>
        <w:gridCol w:w="1027"/>
        <w:gridCol w:w="770"/>
        <w:gridCol w:w="1054"/>
        <w:gridCol w:w="1392"/>
      </w:tblGrid>
      <w:tr w:rsidR="00FB6172" w:rsidRPr="00F87B3D" w14:paraId="3042D46E" w14:textId="77777777">
        <w:trPr>
          <w:trHeight w:val="1383"/>
        </w:trPr>
        <w:tc>
          <w:tcPr>
            <w:tcW w:w="569" w:type="dxa"/>
            <w:tcBorders>
              <w:top w:val="single" w:sz="4" w:space="0" w:color="000000"/>
              <w:left w:val="single" w:sz="4" w:space="0" w:color="000000"/>
              <w:bottom w:val="single" w:sz="4" w:space="0" w:color="000000"/>
              <w:right w:val="single" w:sz="4" w:space="0" w:color="000000"/>
            </w:tcBorders>
            <w:vAlign w:val="center"/>
          </w:tcPr>
          <w:p w14:paraId="72427C9E"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年</w:t>
            </w:r>
          </w:p>
        </w:tc>
        <w:tc>
          <w:tcPr>
            <w:tcW w:w="527" w:type="dxa"/>
            <w:tcBorders>
              <w:top w:val="single" w:sz="4" w:space="0" w:color="000000"/>
              <w:left w:val="single" w:sz="4" w:space="0" w:color="000000"/>
              <w:bottom w:val="single" w:sz="4" w:space="0" w:color="000000"/>
              <w:right w:val="single" w:sz="4" w:space="0" w:color="000000"/>
            </w:tcBorders>
            <w:vAlign w:val="center"/>
          </w:tcPr>
          <w:p w14:paraId="7BB3A7EA"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月</w:t>
            </w:r>
          </w:p>
        </w:tc>
        <w:tc>
          <w:tcPr>
            <w:tcW w:w="1054" w:type="dxa"/>
            <w:tcBorders>
              <w:top w:val="single" w:sz="4" w:space="0" w:color="000000"/>
              <w:left w:val="single" w:sz="4" w:space="0" w:color="000000"/>
              <w:bottom w:val="single" w:sz="4" w:space="0" w:color="000000"/>
              <w:right w:val="single" w:sz="4" w:space="0" w:color="000000"/>
            </w:tcBorders>
            <w:vAlign w:val="center"/>
          </w:tcPr>
          <w:p w14:paraId="363DB937"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工程</w:t>
            </w:r>
          </w:p>
          <w:p w14:paraId="78F73A89"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预付款</w:t>
            </w:r>
          </w:p>
        </w:tc>
        <w:tc>
          <w:tcPr>
            <w:tcW w:w="1203" w:type="dxa"/>
            <w:tcBorders>
              <w:top w:val="single" w:sz="4" w:space="0" w:color="000000"/>
              <w:left w:val="single" w:sz="4" w:space="0" w:color="000000"/>
              <w:bottom w:val="single" w:sz="4" w:space="0" w:color="000000"/>
              <w:right w:val="single" w:sz="4" w:space="0" w:color="000000"/>
            </w:tcBorders>
            <w:vAlign w:val="center"/>
          </w:tcPr>
          <w:p w14:paraId="3F8D8584"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完成工作量付款</w:t>
            </w:r>
          </w:p>
        </w:tc>
        <w:tc>
          <w:tcPr>
            <w:tcW w:w="1189" w:type="dxa"/>
            <w:tcBorders>
              <w:top w:val="single" w:sz="4" w:space="0" w:color="000000"/>
              <w:left w:val="single" w:sz="4" w:space="0" w:color="000000"/>
              <w:bottom w:val="single" w:sz="4" w:space="0" w:color="000000"/>
              <w:right w:val="single" w:sz="4" w:space="0" w:color="000000"/>
            </w:tcBorders>
            <w:vAlign w:val="center"/>
          </w:tcPr>
          <w:p w14:paraId="3347FA96"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质量保证金扣留</w:t>
            </w:r>
          </w:p>
        </w:tc>
        <w:tc>
          <w:tcPr>
            <w:tcW w:w="946" w:type="dxa"/>
            <w:tcBorders>
              <w:top w:val="single" w:sz="4" w:space="0" w:color="000000"/>
              <w:left w:val="single" w:sz="4" w:space="0" w:color="000000"/>
              <w:bottom w:val="single" w:sz="4" w:space="0" w:color="000000"/>
              <w:right w:val="single" w:sz="4" w:space="0" w:color="000000"/>
            </w:tcBorders>
            <w:vAlign w:val="center"/>
          </w:tcPr>
          <w:p w14:paraId="6B6519F7"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材料款扣除</w:t>
            </w:r>
          </w:p>
        </w:tc>
        <w:tc>
          <w:tcPr>
            <w:tcW w:w="1027" w:type="dxa"/>
            <w:tcBorders>
              <w:top w:val="single" w:sz="4" w:space="0" w:color="000000"/>
              <w:left w:val="single" w:sz="4" w:space="0" w:color="000000"/>
              <w:bottom w:val="single" w:sz="4" w:space="0" w:color="000000"/>
              <w:right w:val="single" w:sz="4" w:space="0" w:color="000000"/>
            </w:tcBorders>
            <w:vAlign w:val="center"/>
          </w:tcPr>
          <w:p w14:paraId="20A211E4"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预付款扣还</w:t>
            </w:r>
          </w:p>
        </w:tc>
        <w:tc>
          <w:tcPr>
            <w:tcW w:w="770" w:type="dxa"/>
            <w:tcBorders>
              <w:top w:val="single" w:sz="4" w:space="0" w:color="000000"/>
              <w:left w:val="single" w:sz="4" w:space="0" w:color="000000"/>
              <w:bottom w:val="single" w:sz="4" w:space="0" w:color="000000"/>
              <w:right w:val="single" w:sz="4" w:space="0" w:color="000000"/>
            </w:tcBorders>
            <w:vAlign w:val="center"/>
          </w:tcPr>
          <w:p w14:paraId="049526BB"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其它</w:t>
            </w:r>
          </w:p>
        </w:tc>
        <w:tc>
          <w:tcPr>
            <w:tcW w:w="1054" w:type="dxa"/>
            <w:tcBorders>
              <w:top w:val="single" w:sz="4" w:space="0" w:color="000000"/>
              <w:left w:val="single" w:sz="4" w:space="0" w:color="000000"/>
              <w:bottom w:val="single" w:sz="4" w:space="0" w:color="000000"/>
              <w:right w:val="single" w:sz="4" w:space="0" w:color="000000"/>
            </w:tcBorders>
            <w:vAlign w:val="center"/>
          </w:tcPr>
          <w:p w14:paraId="68FB91AC"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应收款</w:t>
            </w:r>
          </w:p>
        </w:tc>
        <w:tc>
          <w:tcPr>
            <w:tcW w:w="1392" w:type="dxa"/>
            <w:tcBorders>
              <w:top w:val="single" w:sz="4" w:space="0" w:color="000000"/>
              <w:left w:val="single" w:sz="4" w:space="0" w:color="000000"/>
              <w:bottom w:val="single" w:sz="4" w:space="0" w:color="000000"/>
              <w:right w:val="single" w:sz="4" w:space="0" w:color="000000"/>
            </w:tcBorders>
            <w:vAlign w:val="center"/>
          </w:tcPr>
          <w:p w14:paraId="1610671A"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累计</w:t>
            </w:r>
          </w:p>
          <w:p w14:paraId="0E500E57" w14:textId="77777777" w:rsidR="0032240A" w:rsidRPr="00F87B3D" w:rsidRDefault="009F284D">
            <w:pPr>
              <w:spacing w:line="340" w:lineRule="exact"/>
              <w:jc w:val="center"/>
              <w:rPr>
                <w:rFonts w:ascii="仿宋" w:eastAsia="仿宋" w:hAnsi="仿宋" w:cs="仿宋"/>
                <w:sz w:val="24"/>
                <w:szCs w:val="24"/>
              </w:rPr>
            </w:pPr>
            <w:r w:rsidRPr="00F87B3D">
              <w:rPr>
                <w:rFonts w:ascii="仿宋" w:eastAsia="仿宋" w:hAnsi="仿宋" w:cs="仿宋" w:hint="eastAsia"/>
                <w:sz w:val="24"/>
                <w:szCs w:val="24"/>
              </w:rPr>
              <w:t>应收款</w:t>
            </w:r>
          </w:p>
        </w:tc>
      </w:tr>
      <w:tr w:rsidR="0032240A" w:rsidRPr="00F87B3D" w14:paraId="604EFA58" w14:textId="77777777">
        <w:trPr>
          <w:trHeight w:val="1127"/>
        </w:trPr>
        <w:tc>
          <w:tcPr>
            <w:tcW w:w="569" w:type="dxa"/>
            <w:tcBorders>
              <w:top w:val="single" w:sz="4" w:space="0" w:color="000000"/>
              <w:left w:val="single" w:sz="4" w:space="0" w:color="000000"/>
              <w:bottom w:val="single" w:sz="4" w:space="0" w:color="000000"/>
              <w:right w:val="single" w:sz="4" w:space="0" w:color="000000"/>
            </w:tcBorders>
            <w:vAlign w:val="center"/>
          </w:tcPr>
          <w:p w14:paraId="0EDC5BFA" w14:textId="77777777" w:rsidR="0032240A" w:rsidRPr="00F87B3D" w:rsidRDefault="0032240A">
            <w:pPr>
              <w:spacing w:line="240" w:lineRule="exact"/>
              <w:jc w:val="center"/>
              <w:rPr>
                <w:rFonts w:ascii="仿宋" w:eastAsia="仿宋" w:hAnsi="仿宋" w:cs="仿宋"/>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6C13B65" w14:textId="77777777" w:rsidR="0032240A" w:rsidRPr="00F87B3D" w:rsidRDefault="0032240A">
            <w:pPr>
              <w:spacing w:line="240" w:lineRule="exact"/>
              <w:jc w:val="center"/>
              <w:rPr>
                <w:rFonts w:ascii="仿宋" w:eastAsia="仿宋" w:hAnsi="仿宋" w:cs="仿宋"/>
                <w:sz w:val="24"/>
                <w:szCs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2E1066A9" w14:textId="77777777" w:rsidR="0032240A" w:rsidRPr="00F87B3D" w:rsidRDefault="0032240A">
            <w:pPr>
              <w:spacing w:line="240" w:lineRule="exact"/>
              <w:jc w:val="center"/>
              <w:rPr>
                <w:rFonts w:ascii="仿宋" w:eastAsia="仿宋" w:hAnsi="仿宋" w:cs="仿宋"/>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463F3A7C" w14:textId="77777777" w:rsidR="0032240A" w:rsidRPr="00F87B3D" w:rsidRDefault="0032240A">
            <w:pPr>
              <w:spacing w:line="240" w:lineRule="exact"/>
              <w:jc w:val="center"/>
              <w:rPr>
                <w:rFonts w:ascii="仿宋" w:eastAsia="仿宋" w:hAnsi="仿宋" w:cs="仿宋"/>
                <w:sz w:val="24"/>
                <w:szCs w:val="24"/>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02B37FC4" w14:textId="77777777" w:rsidR="0032240A" w:rsidRPr="00F87B3D" w:rsidRDefault="0032240A">
            <w:pPr>
              <w:spacing w:line="240" w:lineRule="exact"/>
              <w:jc w:val="center"/>
              <w:rPr>
                <w:rFonts w:ascii="仿宋" w:eastAsia="仿宋" w:hAnsi="仿宋" w:cs="仿宋"/>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B393814" w14:textId="77777777" w:rsidR="0032240A" w:rsidRPr="00F87B3D" w:rsidRDefault="0032240A">
            <w:pPr>
              <w:spacing w:line="240" w:lineRule="exact"/>
              <w:jc w:val="center"/>
              <w:rPr>
                <w:rFonts w:ascii="仿宋" w:eastAsia="仿宋" w:hAnsi="仿宋" w:cs="仿宋"/>
                <w:sz w:val="24"/>
                <w:szCs w:val="24"/>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1D2921C0" w14:textId="77777777" w:rsidR="0032240A" w:rsidRPr="00F87B3D" w:rsidRDefault="0032240A">
            <w:pPr>
              <w:spacing w:line="240" w:lineRule="exact"/>
              <w:jc w:val="center"/>
              <w:rPr>
                <w:rFonts w:ascii="仿宋" w:eastAsia="仿宋" w:hAnsi="仿宋" w:cs="仿宋"/>
                <w:sz w:val="24"/>
                <w:szCs w:val="24"/>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4E007BFF" w14:textId="77777777" w:rsidR="0032240A" w:rsidRPr="00F87B3D" w:rsidRDefault="0032240A">
            <w:pPr>
              <w:spacing w:line="240" w:lineRule="exact"/>
              <w:jc w:val="center"/>
              <w:rPr>
                <w:rFonts w:ascii="仿宋" w:eastAsia="仿宋" w:hAnsi="仿宋" w:cs="仿宋"/>
                <w:sz w:val="24"/>
                <w:szCs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03A1B6CA" w14:textId="77777777" w:rsidR="0032240A" w:rsidRPr="00F87B3D" w:rsidRDefault="0032240A">
            <w:pPr>
              <w:spacing w:line="240" w:lineRule="exact"/>
              <w:jc w:val="center"/>
              <w:rPr>
                <w:rFonts w:ascii="仿宋" w:eastAsia="仿宋" w:hAnsi="仿宋" w:cs="仿宋"/>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6DEE0BFE" w14:textId="77777777" w:rsidR="0032240A" w:rsidRPr="00F87B3D" w:rsidRDefault="0032240A">
            <w:pPr>
              <w:spacing w:line="240" w:lineRule="exact"/>
              <w:jc w:val="center"/>
              <w:rPr>
                <w:rFonts w:ascii="仿宋" w:eastAsia="仿宋" w:hAnsi="仿宋" w:cs="仿宋"/>
                <w:sz w:val="24"/>
                <w:szCs w:val="24"/>
              </w:rPr>
            </w:pPr>
          </w:p>
        </w:tc>
      </w:tr>
    </w:tbl>
    <w:p w14:paraId="50E6F189" w14:textId="77777777" w:rsidR="0032240A" w:rsidRPr="00F87B3D" w:rsidRDefault="0032240A">
      <w:pPr>
        <w:spacing w:line="360" w:lineRule="auto"/>
        <w:ind w:firstLine="435"/>
        <w:rPr>
          <w:rFonts w:ascii="仿宋" w:eastAsia="仿宋" w:hAnsi="仿宋" w:cs="仿宋"/>
          <w:sz w:val="24"/>
          <w:szCs w:val="24"/>
        </w:rPr>
      </w:pPr>
    </w:p>
    <w:p w14:paraId="46CD005E" w14:textId="77777777" w:rsidR="0032240A" w:rsidRPr="00F87B3D" w:rsidRDefault="009F284D">
      <w:pPr>
        <w:spacing w:line="440" w:lineRule="exact"/>
        <w:rPr>
          <w:rFonts w:ascii="仿宋" w:eastAsia="仿宋" w:hAnsi="仿宋" w:cs="仿宋"/>
          <w:b/>
          <w:sz w:val="24"/>
          <w:szCs w:val="24"/>
        </w:rPr>
      </w:pPr>
      <w:bookmarkStart w:id="186" w:name="_Toc273072848"/>
      <w:r w:rsidRPr="00F87B3D">
        <w:rPr>
          <w:rFonts w:ascii="仿宋" w:eastAsia="仿宋" w:hAnsi="仿宋" w:cs="仿宋" w:hint="eastAsia"/>
          <w:b/>
          <w:sz w:val="24"/>
          <w:szCs w:val="24"/>
        </w:rPr>
        <w:t>11. 开工和竣工（完工）</w:t>
      </w:r>
      <w:bookmarkEnd w:id="186"/>
    </w:p>
    <w:p w14:paraId="4193E9B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   11.1 开工</w:t>
      </w:r>
    </w:p>
    <w:p w14:paraId="6279197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11.1.1 监理人在开工前日期7天前向承包人发出开工通知。监理人在发出开工通知前应获得发包人同意。工期自监理人发出的开工通知中载明开工日期计算。承包人应在开工日期后尽快施工。</w:t>
      </w:r>
    </w:p>
    <w:p w14:paraId="5AD204B4"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11.1.2 承包人应按第10.1款约定的合同进度计划，向监理人提交工程开工报审表，经监理人审批后执行。开工</w:t>
      </w:r>
      <w:proofErr w:type="gramStart"/>
      <w:r w:rsidRPr="00F87B3D">
        <w:rPr>
          <w:rFonts w:ascii="仿宋" w:eastAsia="仿宋" w:hAnsi="仿宋" w:cs="仿宋" w:hint="eastAsia"/>
          <w:sz w:val="24"/>
          <w:szCs w:val="24"/>
        </w:rPr>
        <w:t>报审表</w:t>
      </w:r>
      <w:proofErr w:type="gramEnd"/>
      <w:r w:rsidRPr="00F87B3D">
        <w:rPr>
          <w:rFonts w:ascii="仿宋" w:eastAsia="仿宋" w:hAnsi="仿宋" w:cs="仿宋" w:hint="eastAsia"/>
          <w:sz w:val="24"/>
          <w:szCs w:val="24"/>
        </w:rPr>
        <w:t>应详细说明按合同进度计划正常施工所需的施工道路、临时设施、材料设备、施工人员等施工组织措施的落实情况以及工程进度安排。</w:t>
      </w:r>
    </w:p>
    <w:p w14:paraId="460B4282"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11.1.3 若发包人未能按合同约定向承包人提供开工必要条件，承包人有权要求延长工期。监理人应在收到承包人的书面要求后，按第3.5款的约定，与合同双方商定或确定增加的费用和延长的工期。</w:t>
      </w:r>
    </w:p>
    <w:p w14:paraId="39035C41"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11.1.4 承包人在接到开工通知后14天内未按进度计划要求及时进场组织施工，监理人可通知承包人在收到通知后7天内提交一份说明其进场延误的书面报告，报送监理人。书面报告应说明不能及时进场的原因和补救措施，由此增加的费用和工期延误责任由承包人承担。</w:t>
      </w:r>
    </w:p>
    <w:p w14:paraId="50F6FA1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11.2 竣工</w:t>
      </w:r>
    </w:p>
    <w:p w14:paraId="2DE4FAF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承包人应在第1.1.4.3款约定的期限内完成合同工程。合同工</w:t>
      </w:r>
      <w:proofErr w:type="gramStart"/>
      <w:r w:rsidRPr="00F87B3D">
        <w:rPr>
          <w:rFonts w:ascii="仿宋" w:eastAsia="仿宋" w:hAnsi="仿宋" w:cs="仿宋" w:hint="eastAsia"/>
          <w:sz w:val="24"/>
          <w:szCs w:val="24"/>
        </w:rPr>
        <w:t>程实际</w:t>
      </w:r>
      <w:proofErr w:type="gramEnd"/>
      <w:r w:rsidRPr="00F87B3D">
        <w:rPr>
          <w:rFonts w:ascii="仿宋" w:eastAsia="仿宋" w:hAnsi="仿宋" w:cs="仿宋" w:hint="eastAsia"/>
          <w:sz w:val="24"/>
          <w:szCs w:val="24"/>
        </w:rPr>
        <w:t>完工日期在合同工程完工证书中明确。</w:t>
      </w:r>
    </w:p>
    <w:p w14:paraId="447D329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11.3 发包人的工期延误</w:t>
      </w:r>
    </w:p>
    <w:p w14:paraId="120BC38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在履行合同过程中，由于发包人的下列原因造成工期延误的，承包人有权要求发包人延长工期和（或）增加费用，并支付合理利润。需要修订合同进度计划的，按照第10.2款的约定办理。</w:t>
      </w:r>
    </w:p>
    <w:p w14:paraId="6858A34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增加合同工作内容；</w:t>
      </w:r>
    </w:p>
    <w:p w14:paraId="2B7CAC1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改变合同中任何一项工作的质量要求或其他特性；</w:t>
      </w:r>
    </w:p>
    <w:p w14:paraId="68E2CB4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⑶ 发包人迟延提供材料、工程设备或变更交货地点的；</w:t>
      </w:r>
    </w:p>
    <w:p w14:paraId="5F9CD28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⑷ 因发包人原因导致的暂停施工；</w:t>
      </w:r>
    </w:p>
    <w:p w14:paraId="1E459BA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⑸ 提供图纸延误；</w:t>
      </w:r>
    </w:p>
    <w:p w14:paraId="6F710CE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⑹ 未按合同约定及时支付预付款、进度款；</w:t>
      </w:r>
    </w:p>
    <w:p w14:paraId="5F085BA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⑺ 发包人造成工期延误的其他原因。</w:t>
      </w:r>
    </w:p>
    <w:p w14:paraId="5EB0BA7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11.4 异常恶劣的气候条件</w:t>
      </w:r>
    </w:p>
    <w:p w14:paraId="3CEDFB7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11.4.1 当工程所在地发生危及施工安全的异常恶劣气候时，发包人和承包人应按合同通用条款第12条的约定，及时采取暂停施工或部分暂停施工措施。异常恶劣气候条件解除后，承包人应及时安排复工。</w:t>
      </w:r>
    </w:p>
    <w:p w14:paraId="10D4B95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11.4.2 异常恶劣气候条件造成的工期延误和工程损坏，应由发包人与承包人参照本合同通用条款第21.3款的约定协商处理。</w:t>
      </w:r>
    </w:p>
    <w:p w14:paraId="4BD7A99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11.4.3 本工程界定异常恶劣气候条件的范围在专用合同条款中约定。</w:t>
      </w:r>
    </w:p>
    <w:p w14:paraId="2B91849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 11.5 承包人的工期延误</w:t>
      </w:r>
    </w:p>
    <w:p w14:paraId="08981E9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免除承包人完成工程及修补缺陷的义务。</w:t>
      </w:r>
    </w:p>
    <w:p w14:paraId="4EDA9E9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11.6 工期提前</w:t>
      </w:r>
    </w:p>
    <w:p w14:paraId="3402B38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发包人要求承包人提前完工，或承包人提出提前完工的建议能够给发包人带来效益的，应由发包人与承包人共同协商采取加快工程进度的措施和修订合同进度计划。发包人应承担承包人由此增加的费用，并向承包人支付专用合同条款约定的相应奖金。</w:t>
      </w:r>
    </w:p>
    <w:p w14:paraId="66AD8C51"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发包人要求提前完工的，双方协商一致后应签订提前完工协议，协议内容包括：</w:t>
      </w:r>
    </w:p>
    <w:p w14:paraId="2AECF690"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⑴ 提前的时间和修订后的进度计划；</w:t>
      </w:r>
    </w:p>
    <w:p w14:paraId="5FBBC4CF"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⑵ 承包人赶工措施；</w:t>
      </w:r>
    </w:p>
    <w:p w14:paraId="417A1284"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⑶ 发包人为赶工提供的条件；</w:t>
      </w:r>
    </w:p>
    <w:p w14:paraId="03251937"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lastRenderedPageBreak/>
        <w:t>⑷ 赶工费用（包括利润和奖金，&lt;在暂列金额中列支&gt;）</w:t>
      </w:r>
    </w:p>
    <w:p w14:paraId="4144FC7E" w14:textId="77777777" w:rsidR="0032240A" w:rsidRPr="00F87B3D" w:rsidRDefault="009F284D">
      <w:pPr>
        <w:spacing w:line="440" w:lineRule="exact"/>
        <w:rPr>
          <w:rFonts w:ascii="仿宋" w:eastAsia="仿宋" w:hAnsi="仿宋" w:cs="仿宋"/>
          <w:b/>
          <w:sz w:val="24"/>
          <w:szCs w:val="24"/>
        </w:rPr>
      </w:pPr>
      <w:bookmarkStart w:id="187" w:name="_Toc273072849"/>
      <w:r w:rsidRPr="00F87B3D">
        <w:rPr>
          <w:rFonts w:ascii="仿宋" w:eastAsia="仿宋" w:hAnsi="仿宋" w:cs="仿宋" w:hint="eastAsia"/>
          <w:b/>
          <w:sz w:val="24"/>
          <w:szCs w:val="24"/>
        </w:rPr>
        <w:t>12. 暂停施工</w:t>
      </w:r>
      <w:bookmarkEnd w:id="187"/>
    </w:p>
    <w:p w14:paraId="0E97396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12.1 承包人暂停施工的责任</w:t>
      </w:r>
    </w:p>
    <w:p w14:paraId="5A81134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因下列暂停施工增加的费用和（或）工期延误由承包人承担；</w:t>
      </w:r>
    </w:p>
    <w:p w14:paraId="24CD913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承包人违约引起的暂停施工；</w:t>
      </w:r>
    </w:p>
    <w:p w14:paraId="7D48BF9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由于承包人原因为工程合理施工和安全保障所必需的暂停施工；</w:t>
      </w:r>
    </w:p>
    <w:p w14:paraId="6AEA470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承保人擅自暂停施工；</w:t>
      </w:r>
    </w:p>
    <w:p w14:paraId="38B32B6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承包人其他原因引起的暂停施工；</w:t>
      </w:r>
    </w:p>
    <w:p w14:paraId="4C95359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专用合同条款约定由承包人承担的其他暂停施工。</w:t>
      </w:r>
    </w:p>
    <w:p w14:paraId="1335783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12.2 发包人暂停施工的责任</w:t>
      </w:r>
    </w:p>
    <w:p w14:paraId="055081D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由于发包人原因引起的暂停施工造成工期延误的，承包人有权要求发包人延长工期和（或）增加费用。</w:t>
      </w:r>
    </w:p>
    <w:p w14:paraId="7C92A62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属于下列任何一种情况引起的暂停施工，均为发包人的责任：</w:t>
      </w:r>
    </w:p>
    <w:p w14:paraId="20FCAF63" w14:textId="77777777" w:rsidR="0032240A" w:rsidRPr="00F87B3D" w:rsidRDefault="009F284D">
      <w:pPr>
        <w:numPr>
          <w:ilvl w:val="0"/>
          <w:numId w:val="21"/>
        </w:num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由于发包人违约引起的暂停施工；</w:t>
      </w:r>
    </w:p>
    <w:p w14:paraId="18E129A1" w14:textId="77777777" w:rsidR="0032240A" w:rsidRPr="00F87B3D" w:rsidRDefault="009F284D">
      <w:pPr>
        <w:numPr>
          <w:ilvl w:val="0"/>
          <w:numId w:val="21"/>
        </w:num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专用合同条款约定的其他由于发包人原因引起的暂停施工。</w:t>
      </w:r>
    </w:p>
    <w:p w14:paraId="1106D5F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12.3 监理人暂停施工指示</w:t>
      </w:r>
    </w:p>
    <w:p w14:paraId="4E4B1B5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12.3.1 监理人认为有必要时，可向承包人</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暂停施工的指示，承包人应按监理人指示暂停施工。不论由于何种原因引起的暂停施工，暂停施工期间承包人应负责妥善保护工程并提供安全保障。</w:t>
      </w:r>
    </w:p>
    <w:p w14:paraId="3265357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6FC20EE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12.4 暂停施工后的复工</w:t>
      </w:r>
    </w:p>
    <w:p w14:paraId="02C2452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12.4.1 暂停施工后，监理人应与发包人和承包人协商，采取有效措施积极消除暂停施工的影响。当工程具备复工条件时，监理人应立即向承包人发出复工通知。承包人收到复工通知后，应在监理</w:t>
      </w:r>
      <w:proofErr w:type="gramStart"/>
      <w:r w:rsidRPr="00F87B3D">
        <w:rPr>
          <w:rFonts w:ascii="仿宋" w:eastAsia="仿宋" w:hAnsi="仿宋" w:cs="仿宋" w:hint="eastAsia"/>
          <w:sz w:val="24"/>
          <w:szCs w:val="24"/>
        </w:rPr>
        <w:t>人制</w:t>
      </w:r>
      <w:proofErr w:type="gramEnd"/>
      <w:r w:rsidRPr="00F87B3D">
        <w:rPr>
          <w:rFonts w:ascii="仿宋" w:eastAsia="仿宋" w:hAnsi="仿宋" w:cs="仿宋" w:hint="eastAsia"/>
          <w:sz w:val="24"/>
          <w:szCs w:val="24"/>
        </w:rPr>
        <w:t>定的期限内复工。</w:t>
      </w:r>
    </w:p>
    <w:p w14:paraId="71E3BA9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12.4.2承包人无故拖延和拒绝复工的，由此增加的费用和工期延误由承包人承担；因发包人原因无法按时复工的，承包人有权要求发包人延长工期和（或）增加费用。</w:t>
      </w:r>
    </w:p>
    <w:p w14:paraId="487B03E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12.5 暂停施工持续56天以上</w:t>
      </w:r>
    </w:p>
    <w:p w14:paraId="3250E6C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12.5.1 监理人发出暂停施工指示后56天内未向承包人发出复工通知，除了该项停工属于12.1款的情况外，承包人可向监理人提交书面通知，要求监理人在收到书面通知后28天内准</w:t>
      </w:r>
      <w:r w:rsidRPr="00F87B3D">
        <w:rPr>
          <w:rFonts w:ascii="仿宋" w:eastAsia="仿宋" w:hAnsi="仿宋" w:cs="仿宋" w:hint="eastAsia"/>
          <w:sz w:val="24"/>
          <w:szCs w:val="24"/>
        </w:rPr>
        <w:lastRenderedPageBreak/>
        <w:t>许已暂停施工的工程或其中一部分工程继续施工。如监理人逾期不予批准，则承包人可以通知监理人，将工程受影响的部分视为按15.1⑴项的可取消工作。如暂停施工影响到整个工程，可视为发包人违约，应按第22.2款的约定办理。</w:t>
      </w:r>
    </w:p>
    <w:p w14:paraId="64B1DC18" w14:textId="77777777" w:rsidR="0032240A" w:rsidRPr="00F87B3D" w:rsidRDefault="009F284D">
      <w:pPr>
        <w:spacing w:line="440" w:lineRule="exact"/>
        <w:ind w:firstLine="435"/>
        <w:rPr>
          <w:rFonts w:ascii="仿宋" w:eastAsia="仿宋" w:hAnsi="仿宋" w:cs="仿宋"/>
          <w:b/>
          <w:sz w:val="24"/>
          <w:szCs w:val="24"/>
        </w:rPr>
      </w:pPr>
      <w:r w:rsidRPr="00F87B3D">
        <w:rPr>
          <w:rFonts w:ascii="仿宋" w:eastAsia="仿宋" w:hAnsi="仿宋" w:cs="仿宋" w:hint="eastAsia"/>
          <w:sz w:val="24"/>
          <w:szCs w:val="24"/>
        </w:rPr>
        <w:t>12.5.2 由于承包人责任引起的暂停施工，如承包人在收到监理人暂停施工指示后56天内不认真采取有效的复工措施，造成工期延误，可视为承包人违约，应按22.1款的约定办理。</w:t>
      </w:r>
    </w:p>
    <w:p w14:paraId="16557E55" w14:textId="77777777" w:rsidR="0032240A" w:rsidRPr="00F87B3D" w:rsidRDefault="009F284D">
      <w:pPr>
        <w:spacing w:line="440" w:lineRule="exact"/>
        <w:rPr>
          <w:rFonts w:ascii="仿宋" w:eastAsia="仿宋" w:hAnsi="仿宋" w:cs="仿宋"/>
          <w:b/>
          <w:sz w:val="24"/>
          <w:szCs w:val="24"/>
        </w:rPr>
      </w:pPr>
      <w:bookmarkStart w:id="188" w:name="_Toc273072850"/>
      <w:r w:rsidRPr="00F87B3D">
        <w:rPr>
          <w:rFonts w:ascii="仿宋" w:eastAsia="仿宋" w:hAnsi="仿宋" w:cs="仿宋" w:hint="eastAsia"/>
          <w:b/>
          <w:sz w:val="24"/>
          <w:szCs w:val="24"/>
        </w:rPr>
        <w:t>13. 工程质量</w:t>
      </w:r>
      <w:bookmarkEnd w:id="188"/>
    </w:p>
    <w:p w14:paraId="68DC2EC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13.1 工程质量要求</w:t>
      </w:r>
    </w:p>
    <w:p w14:paraId="61FBBFC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13.1.1 工程质量验收按合同约定验收标准执行。</w:t>
      </w:r>
    </w:p>
    <w:p w14:paraId="11F9A25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13.1.2 因承包人原因造成工程质量达不到合同约定验收标准的，监理人有权要求承包人返工直至符合合同要求为止，由此造成的费用增加和（或）工期延误由承包人承担。</w:t>
      </w:r>
    </w:p>
    <w:p w14:paraId="30D6BEE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13.1.3 因发包人原因造成工程质量达不到合同约定验收标准的，发包人应承</w:t>
      </w:r>
      <w:proofErr w:type="gramStart"/>
      <w:r w:rsidRPr="00F87B3D">
        <w:rPr>
          <w:rFonts w:ascii="仿宋" w:eastAsia="仿宋" w:hAnsi="仿宋" w:cs="仿宋" w:hint="eastAsia"/>
          <w:sz w:val="24"/>
          <w:szCs w:val="24"/>
        </w:rPr>
        <w:t>担由于</w:t>
      </w:r>
      <w:proofErr w:type="gramEnd"/>
      <w:r w:rsidRPr="00F87B3D">
        <w:rPr>
          <w:rFonts w:ascii="仿宋" w:eastAsia="仿宋" w:hAnsi="仿宋" w:cs="仿宋" w:hint="eastAsia"/>
          <w:sz w:val="24"/>
          <w:szCs w:val="24"/>
        </w:rPr>
        <w:t>承包人返工造成的费用增加和（或）工期延误。</w:t>
      </w:r>
    </w:p>
    <w:p w14:paraId="396653B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13.2 承包人的质量管理</w:t>
      </w:r>
    </w:p>
    <w:p w14:paraId="25A6B5B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13.2.1 承包人应在施工场地设置专门的质量检查机构，配备专职质量检查人员，建立完善的质量检查制度。承包人应按技术标准和要求（合同技术要求）约定的内容和期限，编制工程质量保证措施文件，包括质量检查机构的组织和岗位责任、质量检查人员的组成、质量检查程序和实施细则等，提交监理人审批。监理人应在技术标准和要求（合同技术要求）约定的内容和期限内批复承包人。</w:t>
      </w:r>
    </w:p>
    <w:p w14:paraId="0795778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13.2.2 承包人应加强对施工人员的质量教育和技术培训，定期考核施工人员的劳动技能，严格执行规范和操作规程。</w:t>
      </w:r>
    </w:p>
    <w:p w14:paraId="0C177EA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13.3 承包人的质量检查</w:t>
      </w:r>
    </w:p>
    <w:p w14:paraId="7C621212"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承包人应按合同约定对材料、工程设备以及工程所有部位及其施工工艺进行全过程的质量检查和检验，并做详细记录，编制工程质量报表，报送监理人审查。</w:t>
      </w:r>
    </w:p>
    <w:p w14:paraId="595C3B1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13.4 监理人的质量检查</w:t>
      </w:r>
    </w:p>
    <w:p w14:paraId="4253D99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实验报告和测量成果以及监理人要求进行的其他工作。监理人的检查和检验，</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免除承包人按合同约定应负责的责任。</w:t>
      </w:r>
    </w:p>
    <w:p w14:paraId="25D04A5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13.5 工程隐蔽部位覆盖前的检查</w:t>
      </w:r>
    </w:p>
    <w:p w14:paraId="42C060B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13.5.1 通知监理人检查</w:t>
      </w:r>
    </w:p>
    <w:p w14:paraId="694C25E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lastRenderedPageBreak/>
        <w:t xml:space="preserve">  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956D05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13.5.2 监理人未到场检查</w:t>
      </w:r>
    </w:p>
    <w:p w14:paraId="0283165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监理人未按第13.5.1项约定的时间进行检查的，除监理人另有指示外，承包人可自行完成覆盖工作，并作相应记录报监理人，监理人应签字确认。监理人事后对检查记录有疑问的，可按第13.5.3项的约定重新检查。</w:t>
      </w:r>
    </w:p>
    <w:p w14:paraId="79FBAED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13.5.3 监理人重新检查</w:t>
      </w:r>
    </w:p>
    <w:p w14:paraId="476F354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105C37D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13.5.4 承包人私自覆盖</w:t>
      </w:r>
    </w:p>
    <w:p w14:paraId="3CD80D4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承包人未通知监理人到场检查，私自将工程隐蔽部位覆盖的，监理人有权指示承包人钻孔探测或揭开检查，由此增加的费用和（或）工期延误由承包人承担。</w:t>
      </w:r>
    </w:p>
    <w:p w14:paraId="4782172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13.6 不合格工程</w:t>
      </w:r>
    </w:p>
    <w:p w14:paraId="64BF6CD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由承包人承担。</w:t>
      </w:r>
    </w:p>
    <w:p w14:paraId="1EBF51F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13.6.2 由于发包人提供的材料或工程设备不合格造成的工程不合格，需要承包人采取措施补救的，发包人应承担由此增加的费用和（或）工期延误。</w:t>
      </w:r>
    </w:p>
    <w:p w14:paraId="2CB9479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13.7 质量评定</w:t>
      </w:r>
    </w:p>
    <w:p w14:paraId="5AFCBFF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13.7.1 发包人应组织承包人进行工程项目划分，并确定单位工程、主要分部工程、重要隐蔽单元工程和关键部位单元工程。</w:t>
      </w:r>
    </w:p>
    <w:p w14:paraId="2D5DBC4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13.7.2 工程实施过程中，单位工程、主要分部工程、重要隐蔽单元工程和关键部位单元工程的项目划分需要调整时，承包人应报发包人确认。</w:t>
      </w:r>
    </w:p>
    <w:p w14:paraId="000CBD3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13.7.3 承包人应在单元（工序）工程质量自评合格后，报监理人核定质量等级并签证认可。</w:t>
      </w:r>
    </w:p>
    <w:p w14:paraId="03C2F2F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13.7.4 除专用合同条款另有约定外，承包人应在重要隐蔽单元工程和关键部位单元工程</w:t>
      </w:r>
      <w:r w:rsidRPr="00F87B3D">
        <w:rPr>
          <w:rFonts w:ascii="仿宋" w:eastAsia="仿宋" w:hAnsi="仿宋" w:cs="仿宋" w:hint="eastAsia"/>
          <w:sz w:val="24"/>
          <w:szCs w:val="24"/>
        </w:rPr>
        <w:lastRenderedPageBreak/>
        <w:t>质量自评合格以及监理人抽检后，由监理人组织承包人等单位组成的联合小组，共同检查核定其质量等级并填写签证表。发包人按有关规定完成质量结论</w:t>
      </w:r>
      <w:proofErr w:type="gramStart"/>
      <w:r w:rsidRPr="00F87B3D">
        <w:rPr>
          <w:rFonts w:ascii="仿宋" w:eastAsia="仿宋" w:hAnsi="仿宋" w:cs="仿宋" w:hint="eastAsia"/>
          <w:sz w:val="24"/>
          <w:szCs w:val="24"/>
        </w:rPr>
        <w:t>报工程</w:t>
      </w:r>
      <w:proofErr w:type="gramEnd"/>
      <w:r w:rsidRPr="00F87B3D">
        <w:rPr>
          <w:rFonts w:ascii="仿宋" w:eastAsia="仿宋" w:hAnsi="仿宋" w:cs="仿宋" w:hint="eastAsia"/>
          <w:sz w:val="24"/>
          <w:szCs w:val="24"/>
        </w:rPr>
        <w:t>质量监督机构核备手续。</w:t>
      </w:r>
    </w:p>
    <w:p w14:paraId="68F0CD3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13.7.5 承包人应在分部工程质量自评合格后，报监理人复核和发包人认定。发包人负责按有关规定完成分部工程质量结论</w:t>
      </w:r>
      <w:proofErr w:type="gramStart"/>
      <w:r w:rsidRPr="00F87B3D">
        <w:rPr>
          <w:rFonts w:ascii="仿宋" w:eastAsia="仿宋" w:hAnsi="仿宋" w:cs="仿宋" w:hint="eastAsia"/>
          <w:sz w:val="24"/>
          <w:szCs w:val="24"/>
        </w:rPr>
        <w:t>报工程</w:t>
      </w:r>
      <w:proofErr w:type="gramEnd"/>
      <w:r w:rsidRPr="00F87B3D">
        <w:rPr>
          <w:rFonts w:ascii="仿宋" w:eastAsia="仿宋" w:hAnsi="仿宋" w:cs="仿宋" w:hint="eastAsia"/>
          <w:sz w:val="24"/>
          <w:szCs w:val="24"/>
        </w:rPr>
        <w:t>质量监督机构核备（核定）手续。</w:t>
      </w:r>
    </w:p>
    <w:p w14:paraId="78FDC7C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13.7.6 承包人应在单位工程质量自评合格后，报监理人复核和发包人认定。发包人负责按有关规定完成单位工程质量结论</w:t>
      </w:r>
      <w:proofErr w:type="gramStart"/>
      <w:r w:rsidRPr="00F87B3D">
        <w:rPr>
          <w:rFonts w:ascii="仿宋" w:eastAsia="仿宋" w:hAnsi="仿宋" w:cs="仿宋" w:hint="eastAsia"/>
          <w:sz w:val="24"/>
          <w:szCs w:val="24"/>
        </w:rPr>
        <w:t>报工程</w:t>
      </w:r>
      <w:proofErr w:type="gramEnd"/>
      <w:r w:rsidRPr="00F87B3D">
        <w:rPr>
          <w:rFonts w:ascii="仿宋" w:eastAsia="仿宋" w:hAnsi="仿宋" w:cs="仿宋" w:hint="eastAsia"/>
          <w:sz w:val="24"/>
          <w:szCs w:val="24"/>
        </w:rPr>
        <w:t>质量监督机构核备（核定）手续。</w:t>
      </w:r>
    </w:p>
    <w:p w14:paraId="3AE5531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13.7.7 除专用合同条款另有约定外，工程质量等级分为合格和优良，应分别达到约定的标准。</w:t>
      </w:r>
    </w:p>
    <w:p w14:paraId="0AB26045" w14:textId="77777777" w:rsidR="0032240A" w:rsidRPr="00F87B3D" w:rsidRDefault="009F284D">
      <w:pPr>
        <w:spacing w:line="440" w:lineRule="exact"/>
        <w:rPr>
          <w:rFonts w:ascii="仿宋" w:eastAsia="仿宋" w:hAnsi="仿宋" w:cs="仿宋"/>
          <w:b/>
          <w:sz w:val="24"/>
          <w:szCs w:val="24"/>
        </w:rPr>
      </w:pPr>
      <w:bookmarkStart w:id="189" w:name="_Toc367280649"/>
      <w:r w:rsidRPr="00F87B3D">
        <w:rPr>
          <w:rFonts w:ascii="仿宋" w:eastAsia="仿宋" w:hAnsi="仿宋" w:cs="仿宋" w:hint="eastAsia"/>
          <w:b/>
          <w:sz w:val="24"/>
          <w:szCs w:val="24"/>
        </w:rPr>
        <w:t>13.8　质量事故处理</w:t>
      </w:r>
      <w:bookmarkEnd w:id="189"/>
    </w:p>
    <w:p w14:paraId="7823FDA5"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13.8.1　发生质量事故时，承包人应及时向发包人和监理人报告。</w:t>
      </w:r>
    </w:p>
    <w:p w14:paraId="17C6A731"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13.8.2　质量事故调查处理由发包人按相关规定履行手续，承包人应配合。</w:t>
      </w:r>
    </w:p>
    <w:p w14:paraId="3B08CD35"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13.8.3　承包人应对质量缺陷进行备案。发包人委托监理人对质量缺陷备案情况进行监督检查并履行相关手续。</w:t>
      </w:r>
    </w:p>
    <w:p w14:paraId="5BB52BE4"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13.8.4　除专用合同条款另有约定外，工程竣工验收时，发包人负责向竣工验收委员会汇报并提交历次质量缺陷处理的备案资料。</w:t>
      </w:r>
    </w:p>
    <w:p w14:paraId="5061A82A" w14:textId="77777777" w:rsidR="0032240A" w:rsidRPr="00F87B3D" w:rsidRDefault="009F284D">
      <w:pPr>
        <w:spacing w:line="440" w:lineRule="exact"/>
        <w:rPr>
          <w:rFonts w:ascii="仿宋" w:eastAsia="仿宋" w:hAnsi="仿宋" w:cs="仿宋"/>
          <w:b/>
          <w:sz w:val="24"/>
          <w:szCs w:val="24"/>
        </w:rPr>
      </w:pPr>
      <w:bookmarkStart w:id="190" w:name="_Toc273072851"/>
      <w:r w:rsidRPr="00F87B3D">
        <w:rPr>
          <w:rFonts w:ascii="仿宋" w:eastAsia="仿宋" w:hAnsi="仿宋" w:cs="仿宋" w:hint="eastAsia"/>
          <w:b/>
          <w:sz w:val="24"/>
          <w:szCs w:val="24"/>
        </w:rPr>
        <w:t>14. 试验和检验</w:t>
      </w:r>
      <w:bookmarkEnd w:id="190"/>
    </w:p>
    <w:p w14:paraId="4D7D210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14.1 材料、工程设备和工程的试验和检验</w:t>
      </w:r>
    </w:p>
    <w:p w14:paraId="54691E9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FC6D21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14.1.2 监理人未按合同约定派员参加试验和检验的，除监理人另有指示外，承包人可自行试验和检验，并应立即将试验结果和检验结果报送监理人、监理人应签字确认。</w:t>
      </w:r>
    </w:p>
    <w:p w14:paraId="6977347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14:paraId="1D23BCB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14.1.4承包人应按相关规定和标准对水泥、钢材、等原材料与中间产品质量进行检查，并报监理人复核。</w:t>
      </w:r>
    </w:p>
    <w:p w14:paraId="7F0AFD3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14.1.5 除专用合同条款另有约定外，水工金属结构、启闭机及机电产品进场后，监理人组织发包人按合同进行交货检查和验收。安装前，承包人应检查产品是否有出厂合格证、设</w:t>
      </w:r>
      <w:r w:rsidRPr="00F87B3D">
        <w:rPr>
          <w:rFonts w:ascii="仿宋" w:eastAsia="仿宋" w:hAnsi="仿宋" w:cs="仿宋" w:hint="eastAsia"/>
          <w:sz w:val="24"/>
          <w:szCs w:val="24"/>
        </w:rPr>
        <w:lastRenderedPageBreak/>
        <w:t>备安装说明及有关技术文件，对在运输和存放过程中发生的变形、受潮、损坏等问题应做好记录，并进行妥善处理。</w:t>
      </w:r>
    </w:p>
    <w:p w14:paraId="63A0E6D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14.1.6 对专用合同条款约定的试块、试件及有关材料，监理人实行见证取样。见证取样资料由承包人制备，记录应真实齐全，监理人、承包人等参与见证取样人员均应在相关文件上签字。</w:t>
      </w:r>
    </w:p>
    <w:p w14:paraId="2EC3D6D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14.2 现场材料试验</w:t>
      </w:r>
    </w:p>
    <w:p w14:paraId="2A15B3B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14.2.1 承包人根据合同约定或监理人指示进行的现场材料试验，应由承包人提供试验场所、试验人员、试验设备器材以及其他必要的试验条件。</w:t>
      </w:r>
    </w:p>
    <w:p w14:paraId="1D9B995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14.2.2 监理人在必要时可以用承包人的试验场所、试验设备器材以及其他试验条件，进行以工程质量检查为目的的复核性材料试验，承包人应予以协助。</w:t>
      </w:r>
    </w:p>
    <w:p w14:paraId="75568B1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14.3 现场工艺试验</w:t>
      </w:r>
    </w:p>
    <w:p w14:paraId="14233EE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承包人应按合同约定或监理人指示进行现场工艺试验。对大型的现场工艺试验，监理人认为必要时，应由承包人根据监理人提出的工艺实验要求，编制工艺试验措施计划，报监理人审批。</w:t>
      </w:r>
    </w:p>
    <w:p w14:paraId="2730473C" w14:textId="77777777" w:rsidR="0032240A" w:rsidRPr="00F87B3D" w:rsidRDefault="009F284D">
      <w:pPr>
        <w:spacing w:line="440" w:lineRule="exact"/>
        <w:rPr>
          <w:rFonts w:ascii="仿宋" w:eastAsia="仿宋" w:hAnsi="仿宋" w:cs="仿宋"/>
          <w:b/>
          <w:sz w:val="24"/>
          <w:szCs w:val="24"/>
        </w:rPr>
      </w:pPr>
      <w:bookmarkStart w:id="191" w:name="_Toc273072852"/>
      <w:r w:rsidRPr="00F87B3D">
        <w:rPr>
          <w:rFonts w:ascii="仿宋" w:eastAsia="仿宋" w:hAnsi="仿宋" w:cs="仿宋" w:hint="eastAsia"/>
          <w:b/>
          <w:sz w:val="24"/>
          <w:szCs w:val="24"/>
        </w:rPr>
        <w:t>15.  变更</w:t>
      </w:r>
      <w:bookmarkEnd w:id="191"/>
    </w:p>
    <w:p w14:paraId="0229883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15.1 变更的范围和内容</w:t>
      </w:r>
    </w:p>
    <w:p w14:paraId="0E5A668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在履行合同中发生以下情形之一，应按照本款规定进行变更。</w:t>
      </w:r>
    </w:p>
    <w:p w14:paraId="3D1C927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取消合同中任何一项工作，但被取消工作不能转由发包人或其他人实施；</w:t>
      </w:r>
    </w:p>
    <w:p w14:paraId="0C2B403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改变合同中任何一项工作的质量或其它特性；</w:t>
      </w:r>
    </w:p>
    <w:p w14:paraId="724B29D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改变合同工程的基线、标高、位置或尺寸；</w:t>
      </w:r>
    </w:p>
    <w:p w14:paraId="488FF45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改变合同中任何一项工作的施工时间或改变已批准的施工工艺或顺序；</w:t>
      </w:r>
    </w:p>
    <w:p w14:paraId="559E91E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为完成工程需要追加的额外工作；</w:t>
      </w:r>
    </w:p>
    <w:p w14:paraId="3F4FA63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⑹ 增加或减少专用合同条款中约定的关键项目工程量超过其工程总量的一定数量百分比。</w:t>
      </w:r>
    </w:p>
    <w:p w14:paraId="6DA7F29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上述第⑴～⑹ 目的变更内容引起工程施工组织和进度计划发生实质性变动和影响其原定的价格时才予调整该项目的单价。第⑹ 目情形下单价调整方式在专用合同条款中约定。</w:t>
      </w:r>
    </w:p>
    <w:p w14:paraId="5F1201D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15.2 变更权</w:t>
      </w:r>
    </w:p>
    <w:p w14:paraId="50DE5CE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在履行合同过程中，经发包人同意，监理人可按第15.3款约定的变更程序向承包人</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变更指示，承包人应遵照执行。没有监理人的变更指示，承包人不得擅自变更。</w:t>
      </w:r>
    </w:p>
    <w:p w14:paraId="7D9F70D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15.3 变更程序</w:t>
      </w:r>
    </w:p>
    <w:p w14:paraId="68B907A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15.3.1</w:t>
      </w:r>
      <w:r w:rsidRPr="00F87B3D">
        <w:rPr>
          <w:rFonts w:ascii="仿宋" w:eastAsia="仿宋" w:hAnsi="仿宋" w:cs="仿宋" w:hint="eastAsia"/>
          <w:sz w:val="24"/>
          <w:szCs w:val="24"/>
        </w:rPr>
        <w:t xml:space="preserve"> 变更的提出</w:t>
      </w:r>
    </w:p>
    <w:p w14:paraId="1D667A6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在合同履行过程中，可能发生第15.1款约定情形的监理人可向承包人发出变更意向</w:t>
      </w:r>
      <w:r w:rsidRPr="00F87B3D">
        <w:rPr>
          <w:rFonts w:ascii="仿宋" w:eastAsia="仿宋" w:hAnsi="仿宋" w:cs="仿宋" w:hint="eastAsia"/>
          <w:sz w:val="24"/>
          <w:szCs w:val="24"/>
        </w:rPr>
        <w:lastRenderedPageBreak/>
        <w:t>书。变更意向书应说明变更的具体内容和发包人对变更的时间要求，并附必要的图纸和相关资料。变更意向书应要求承包人提出包括拟实施变更工作的计划、措施和竣工时间等内容的实施方案。发包人同意承包人根据变更意向书要求提交的变更实施方案的由监理人按第15.3.3项约定发出变更指示。</w:t>
      </w:r>
    </w:p>
    <w:p w14:paraId="7F720C1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在合同履行过程中，发生第15.1款约定情形的，监理人应按第15.3.3项约定向承包人发出变更指示。</w:t>
      </w:r>
    </w:p>
    <w:p w14:paraId="5545DBC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变更指示。经研究后不同意作为变更的，应由监理人书面答复承包人。</w:t>
      </w:r>
    </w:p>
    <w:p w14:paraId="740DB8B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若承包人收到监理人的变更意向书后认为难以实施此项变更，应立即通知监理人，说明原因并附详细依据。监理人与承包人协商后确定撤销、改变或不改变原变更意向书。</w:t>
      </w:r>
    </w:p>
    <w:p w14:paraId="4D740046" w14:textId="77777777" w:rsidR="0032240A" w:rsidRPr="00F87B3D" w:rsidRDefault="009F284D">
      <w:pPr>
        <w:spacing w:line="440" w:lineRule="exact"/>
        <w:ind w:firstLineChars="200" w:firstLine="482"/>
        <w:rPr>
          <w:rFonts w:ascii="仿宋" w:eastAsia="仿宋" w:hAnsi="仿宋" w:cs="仿宋"/>
          <w:sz w:val="24"/>
          <w:szCs w:val="24"/>
        </w:rPr>
      </w:pPr>
      <w:r w:rsidRPr="00F87B3D">
        <w:rPr>
          <w:rFonts w:ascii="仿宋" w:eastAsia="仿宋" w:hAnsi="仿宋" w:cs="仿宋" w:hint="eastAsia"/>
          <w:b/>
          <w:sz w:val="24"/>
          <w:szCs w:val="24"/>
        </w:rPr>
        <w:t>15.3.2</w:t>
      </w:r>
      <w:r w:rsidRPr="00F87B3D">
        <w:rPr>
          <w:rFonts w:ascii="仿宋" w:eastAsia="仿宋" w:hAnsi="仿宋" w:cs="仿宋" w:hint="eastAsia"/>
          <w:sz w:val="24"/>
          <w:szCs w:val="24"/>
        </w:rPr>
        <w:t xml:space="preserve"> 变更估价</w:t>
      </w:r>
    </w:p>
    <w:p w14:paraId="763B557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除专用合同条款对期限另有约定外，承包人应在收到变更指示或变更意向书后的14天内，向监理人提交变更报价书，报价内容应根据第15.4款约定的估价原则，详细开列变更工作的价格组成及其依据，并附必要的施工办法说明和有关图纸。</w:t>
      </w:r>
    </w:p>
    <w:p w14:paraId="5D4AC6D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变更工作影响工期的，承包人应提出调整工期的具体细节。监理人认为有必要时，可要求承包人提交要求提前或延长工期的施工进度计划及相应施工措施等详细资料。</w:t>
      </w:r>
    </w:p>
    <w:p w14:paraId="18BB15D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除专用合同条款对期限另有约定外，监理人收到承包人变更报价后的14天内，根据第15.4款约定估价原则，按照第3.5款商定或确定变更价格。</w:t>
      </w:r>
    </w:p>
    <w:p w14:paraId="5C4112D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15.3.3 变更指示</w:t>
      </w:r>
    </w:p>
    <w:p w14:paraId="477BF3F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变更指示只有监理人发出。</w:t>
      </w:r>
    </w:p>
    <w:p w14:paraId="794AC68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变更指示应说明变更的目的、范围、变更内容以及变更的工程量及其进度和技术要求，并附有关图纸和文件。承包人收到变更指示后，应按变更指示进行变更工作。</w:t>
      </w:r>
    </w:p>
    <w:p w14:paraId="44AF490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15.4 变更的估价原则</w:t>
      </w:r>
    </w:p>
    <w:p w14:paraId="1390F0C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除专用合同条款另有约定外，因变更引起的价格调整按照本款约定处理。</w:t>
      </w:r>
    </w:p>
    <w:p w14:paraId="3A72B3D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15.4.1</w:t>
      </w:r>
      <w:r w:rsidRPr="00F87B3D">
        <w:rPr>
          <w:rFonts w:ascii="仿宋" w:eastAsia="仿宋" w:hAnsi="仿宋" w:cs="仿宋" w:hint="eastAsia"/>
          <w:sz w:val="24"/>
          <w:szCs w:val="24"/>
        </w:rPr>
        <w:t>已标价工程量清单中有适用于变更工作子目的，采用该子目的单价，</w:t>
      </w:r>
    </w:p>
    <w:p w14:paraId="5D6A81B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15.4.2</w:t>
      </w:r>
      <w:r w:rsidRPr="00F87B3D">
        <w:rPr>
          <w:rFonts w:ascii="仿宋" w:eastAsia="仿宋" w:hAnsi="仿宋" w:cs="仿宋" w:hint="eastAsia"/>
          <w:sz w:val="24"/>
          <w:szCs w:val="24"/>
        </w:rPr>
        <w:t>已标价工程量清单中无适用于变更工作子目，但有类似子目的，可在合理范围内参照类似子目单价，由监理人按第3.5款商定或确定变更工作的单价。</w:t>
      </w:r>
    </w:p>
    <w:p w14:paraId="59FE58C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15.4.3 </w:t>
      </w:r>
      <w:r w:rsidRPr="00F87B3D">
        <w:rPr>
          <w:rFonts w:ascii="仿宋" w:eastAsia="仿宋" w:hAnsi="仿宋" w:cs="仿宋" w:hint="eastAsia"/>
          <w:sz w:val="24"/>
          <w:szCs w:val="24"/>
        </w:rPr>
        <w:t>已标价工程量清单中无适用或类似子目的单价，可按照成本加利润的原则，由监</w:t>
      </w:r>
      <w:r w:rsidRPr="00F87B3D">
        <w:rPr>
          <w:rFonts w:ascii="仿宋" w:eastAsia="仿宋" w:hAnsi="仿宋" w:cs="仿宋" w:hint="eastAsia"/>
          <w:sz w:val="24"/>
          <w:szCs w:val="24"/>
        </w:rPr>
        <w:lastRenderedPageBreak/>
        <w:t>理人按第3.5款商定或确定变更工作的单价。</w:t>
      </w:r>
    </w:p>
    <w:p w14:paraId="0DA1100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15.5 承包人的合理化建议</w:t>
      </w:r>
    </w:p>
    <w:p w14:paraId="76F0C3C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15.5.1</w:t>
      </w:r>
      <w:r w:rsidRPr="00F87B3D">
        <w:rPr>
          <w:rFonts w:ascii="仿宋" w:eastAsia="仿宋" w:hAnsi="仿宋" w:cs="仿宋" w:hint="eastAsia"/>
          <w:sz w:val="24"/>
          <w:szCs w:val="24"/>
        </w:rPr>
        <w:t xml:space="preserve"> 在履行合同过程中，承包人对发包人提供的图纸、技术要求以及其他方面提出的合理化建议，均应以书面形式提交监理人。合理化建议书的内容应包括检疫工作的详细说明、进度计划和效益以及与其他工作的协调等，并附必要的设计文件。监理人应与发包人协商是否采纳建议。建议被采纳并构成变更的，应按地15.3.3项约定向承包人发出变更指示。</w:t>
      </w:r>
    </w:p>
    <w:p w14:paraId="0D94282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15.5.2 </w:t>
      </w:r>
      <w:r w:rsidRPr="00F87B3D">
        <w:rPr>
          <w:rFonts w:ascii="仿宋" w:eastAsia="仿宋" w:hAnsi="仿宋" w:cs="仿宋" w:hint="eastAsia"/>
          <w:sz w:val="24"/>
          <w:szCs w:val="24"/>
        </w:rPr>
        <w:t>承包人提出的合理化建议降低了合同价格、缩短了工期或者提高了工程经济效益的，发包人可按国家有关规定在专用合同条款中约定给予奖励。</w:t>
      </w:r>
    </w:p>
    <w:p w14:paraId="07D4245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15.6 暂列金额</w:t>
      </w:r>
    </w:p>
    <w:p w14:paraId="70824FA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暂列金额只能按照监理人的指示使用，并对合同价格进行相应调整。</w:t>
      </w:r>
    </w:p>
    <w:p w14:paraId="5237A3A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15.7 计日工</w:t>
      </w:r>
    </w:p>
    <w:p w14:paraId="3B8DDE4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15.7.1 </w:t>
      </w:r>
      <w:r w:rsidRPr="00F87B3D">
        <w:rPr>
          <w:rFonts w:ascii="仿宋" w:eastAsia="仿宋" w:hAnsi="仿宋" w:cs="仿宋" w:hint="eastAsia"/>
          <w:sz w:val="24"/>
          <w:szCs w:val="24"/>
        </w:rPr>
        <w:t>发包人认为有必要时，由监理人通知承包人以及日工方式实施变更零星工作。其价款按列入已标价工程量清单中计日工计价子目及其单价进行计算。</w:t>
      </w:r>
    </w:p>
    <w:p w14:paraId="4C948AB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15.7.2 </w:t>
      </w:r>
      <w:r w:rsidRPr="00F87B3D">
        <w:rPr>
          <w:rFonts w:ascii="仿宋" w:eastAsia="仿宋" w:hAnsi="仿宋" w:cs="仿宋" w:hint="eastAsia"/>
          <w:sz w:val="24"/>
          <w:szCs w:val="24"/>
        </w:rPr>
        <w:t>采用计日工计价的任何一项变更工作，应从暂列金额中支付，承包人应在该项变更的实施过程中，每天提交以下报表和有关凭证报送监理人审批：</w:t>
      </w:r>
    </w:p>
    <w:p w14:paraId="7999F77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工作名称、内容和数量；</w:t>
      </w:r>
    </w:p>
    <w:p w14:paraId="22B7E63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投入该工作所有人员的姓名、工种、级别和耗用工时；</w:t>
      </w:r>
    </w:p>
    <w:p w14:paraId="04080FE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投入该工作的材料类别和数量；</w:t>
      </w:r>
    </w:p>
    <w:p w14:paraId="445783D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投入该工作的施工设备型号、台数和</w:t>
      </w:r>
      <w:proofErr w:type="gramStart"/>
      <w:r w:rsidRPr="00F87B3D">
        <w:rPr>
          <w:rFonts w:ascii="仿宋" w:eastAsia="仿宋" w:hAnsi="仿宋" w:cs="仿宋" w:hint="eastAsia"/>
          <w:sz w:val="24"/>
          <w:szCs w:val="24"/>
        </w:rPr>
        <w:t>耗用台</w:t>
      </w:r>
      <w:proofErr w:type="gramEnd"/>
      <w:r w:rsidRPr="00F87B3D">
        <w:rPr>
          <w:rFonts w:ascii="仿宋" w:eastAsia="仿宋" w:hAnsi="仿宋" w:cs="仿宋" w:hint="eastAsia"/>
          <w:sz w:val="24"/>
          <w:szCs w:val="24"/>
        </w:rPr>
        <w:t>时；</w:t>
      </w:r>
    </w:p>
    <w:p w14:paraId="6C697DE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监理人要求提交的其他资料和凭证。</w:t>
      </w:r>
    </w:p>
    <w:p w14:paraId="261127D2"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15.7.3 计日工由承包人汇总后，按第17.3.2项的约定列入进度付款申请单，由监理人复核并经发包人同意后列入进度付款。</w:t>
      </w:r>
    </w:p>
    <w:p w14:paraId="7B316FA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15.8 暂估价</w:t>
      </w:r>
    </w:p>
    <w:p w14:paraId="3294C3F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15.8.1</w:t>
      </w:r>
      <w:r w:rsidRPr="00F87B3D">
        <w:rPr>
          <w:rFonts w:ascii="仿宋" w:eastAsia="仿宋" w:hAnsi="仿宋" w:cs="仿宋" w:hint="eastAsia"/>
          <w:sz w:val="24"/>
          <w:szCs w:val="24"/>
        </w:rPr>
        <w:t xml:space="preserve">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102DB49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15.8.2 </w:t>
      </w:r>
      <w:r w:rsidRPr="00F87B3D">
        <w:rPr>
          <w:rFonts w:ascii="仿宋" w:eastAsia="仿宋" w:hAnsi="仿宋" w:cs="仿宋" w:hint="eastAsia"/>
          <w:sz w:val="24"/>
          <w:szCs w:val="24"/>
        </w:rPr>
        <w:t>发包人在工程量清单中给定暂估价的材料和工程设备不属于依法必须招标的范围或未达到规定的规模标准的，应由承包人按第5.1款的约定提供，经监理人确认的材料、工</w:t>
      </w:r>
      <w:r w:rsidRPr="00F87B3D">
        <w:rPr>
          <w:rFonts w:ascii="仿宋" w:eastAsia="仿宋" w:hAnsi="仿宋" w:cs="仿宋" w:hint="eastAsia"/>
          <w:sz w:val="24"/>
          <w:szCs w:val="24"/>
        </w:rPr>
        <w:lastRenderedPageBreak/>
        <w:t>程设备的价格与工程量清单中所列的暂估价的金额差以及相应的税金等其他费用列入合同价格。</w:t>
      </w:r>
    </w:p>
    <w:p w14:paraId="4476D07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15.8.3 </w:t>
      </w:r>
      <w:r w:rsidRPr="00F87B3D">
        <w:rPr>
          <w:rFonts w:ascii="仿宋" w:eastAsia="仿宋" w:hAnsi="仿宋" w:cs="仿宋" w:hint="eastAsia"/>
          <w:sz w:val="24"/>
          <w:szCs w:val="24"/>
        </w:rPr>
        <w:t>发包人在工程量清单中暂估价的专业工程不属于依法必须招标的范围或未达到规定的规模标准的，应由监理人按第15.4款进行估价。但专用合同条款另有约定的除外。经估价的专业工程与工程量清单中所列的暂估价的金额差以及相应的税金等其他费用列入合同价格。</w:t>
      </w:r>
    </w:p>
    <w:p w14:paraId="1D292301" w14:textId="77777777" w:rsidR="0032240A" w:rsidRPr="00F87B3D" w:rsidRDefault="009F284D">
      <w:pPr>
        <w:spacing w:line="440" w:lineRule="exact"/>
        <w:rPr>
          <w:rFonts w:ascii="仿宋" w:eastAsia="仿宋" w:hAnsi="仿宋" w:cs="仿宋"/>
          <w:b/>
          <w:sz w:val="24"/>
          <w:szCs w:val="24"/>
        </w:rPr>
      </w:pPr>
      <w:bookmarkStart w:id="192" w:name="_Toc273072853"/>
      <w:r w:rsidRPr="00F87B3D">
        <w:rPr>
          <w:rFonts w:ascii="仿宋" w:eastAsia="仿宋" w:hAnsi="仿宋" w:cs="仿宋" w:hint="eastAsia"/>
          <w:b/>
          <w:sz w:val="24"/>
          <w:szCs w:val="24"/>
        </w:rPr>
        <w:t>16.  价格调整</w:t>
      </w:r>
      <w:bookmarkEnd w:id="192"/>
    </w:p>
    <w:p w14:paraId="4E309DC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16.1 物价波动引起的价格调整</w:t>
      </w:r>
    </w:p>
    <w:p w14:paraId="3A22A36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由于物价波动原因引起合同价格需要调整的，其价格调整方式在专用合同条款中约定。</w:t>
      </w:r>
    </w:p>
    <w:p w14:paraId="5DE38FC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16.1.1</w:t>
      </w:r>
      <w:r w:rsidRPr="00F87B3D">
        <w:rPr>
          <w:rFonts w:ascii="仿宋" w:eastAsia="仿宋" w:hAnsi="仿宋" w:cs="仿宋" w:hint="eastAsia"/>
          <w:sz w:val="24"/>
          <w:szCs w:val="24"/>
        </w:rPr>
        <w:t xml:space="preserve"> 采用价格指数调整价格差额</w:t>
      </w:r>
    </w:p>
    <w:p w14:paraId="7E0F3AE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16.1.1.1 价格调整公式</w:t>
      </w:r>
    </w:p>
    <w:p w14:paraId="29529A1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因人工、材料和设备等价格波动影响合同价格时，根据投标函附录中价格指数和权重表的数据，按以下公式计算差额并调整合同价格。</w:t>
      </w:r>
    </w:p>
    <w:p w14:paraId="60ED26D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hint="eastAsia"/>
          <w:position w:val="-10"/>
          <w:sz w:val="24"/>
          <w:szCs w:val="24"/>
        </w:rPr>
        <w:object w:dxaOrig="250" w:dyaOrig="250" w14:anchorId="2D60F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 o:ole="">
            <v:imagedata r:id="rId11" o:title="1587822541495418547859"/>
          </v:shape>
          <o:OLEObject Type="Embed" ProgID="Excel.Sheet.8" ShapeID="_x0000_i1025" DrawAspect="Content" ObjectID="_1749642326" r:id="rId12"/>
        </w:object>
      </w:r>
      <w:r w:rsidRPr="00F87B3D">
        <w:rPr>
          <w:rFonts w:ascii="仿宋" w:eastAsia="仿宋" w:hAnsi="仿宋" w:cs="仿宋" w:hint="eastAsia"/>
          <w:sz w:val="24"/>
          <w:szCs w:val="24"/>
        </w:rPr>
        <w:t>＝</w:t>
      </w:r>
      <w:r w:rsidRPr="00F87B3D">
        <w:rPr>
          <w:rFonts w:ascii="仿宋" w:eastAsia="仿宋" w:hAnsi="仿宋" w:cs="仿宋" w:hint="eastAsia"/>
          <w:position w:val="-12"/>
          <w:sz w:val="24"/>
          <w:szCs w:val="24"/>
        </w:rPr>
        <w:object w:dxaOrig="300" w:dyaOrig="350" w14:anchorId="7C707E12">
          <v:shape id="_x0000_i1026" type="#_x0000_t75" style="width:15pt;height:17.5pt" o:ole="">
            <v:imagedata r:id="rId13" o:title="4266253051495418547875"/>
          </v:shape>
          <o:OLEObject Type="Embed" ProgID="Excel.Sheet.8" ShapeID="_x0000_i1026" DrawAspect="Content" ObjectID="_1749642327" r:id="rId14"/>
        </w:object>
      </w:r>
      <w:r w:rsidRPr="00F87B3D">
        <w:rPr>
          <w:rFonts w:ascii="仿宋" w:eastAsia="仿宋" w:hAnsi="仿宋" w:cs="仿宋" w:hint="eastAsia"/>
          <w:sz w:val="24"/>
          <w:szCs w:val="24"/>
        </w:rPr>
        <w:t xml:space="preserve"> [ A+(</w:t>
      </w:r>
      <w:r w:rsidRPr="00F87B3D">
        <w:rPr>
          <w:rFonts w:ascii="仿宋" w:eastAsia="仿宋" w:hAnsi="仿宋" w:cs="仿宋" w:hint="eastAsia"/>
          <w:position w:val="-12"/>
          <w:sz w:val="24"/>
          <w:szCs w:val="24"/>
        </w:rPr>
        <w:object w:dxaOrig="250" w:dyaOrig="350" w14:anchorId="02A167A9">
          <v:shape id="_x0000_i1027" type="#_x0000_t75" style="width:12.5pt;height:17.5pt" o:ole="">
            <v:imagedata r:id="rId15" o:title="3351500671495418547718"/>
          </v:shape>
          <o:OLEObject Type="Embed" ProgID="Excel.Sheet.8" ShapeID="_x0000_i1027" DrawAspect="Content" ObjectID="_1749642328" r:id="rId16"/>
        </w:object>
      </w:r>
      <w:r w:rsidRPr="00F87B3D">
        <w:rPr>
          <w:rFonts w:ascii="仿宋" w:eastAsia="仿宋" w:hAnsi="仿宋" w:cs="仿宋" w:hint="eastAsia"/>
          <w:sz w:val="24"/>
          <w:szCs w:val="24"/>
        </w:rPr>
        <w:t>×</w:t>
      </w:r>
      <w:r w:rsidRPr="00F87B3D">
        <w:rPr>
          <w:rFonts w:ascii="仿宋" w:eastAsia="仿宋" w:hAnsi="仿宋" w:cs="仿宋" w:hint="eastAsia"/>
          <w:position w:val="-30"/>
          <w:sz w:val="24"/>
          <w:szCs w:val="24"/>
        </w:rPr>
        <w:object w:dxaOrig="420" w:dyaOrig="690" w14:anchorId="05128043">
          <v:shape id="_x0000_i1028" type="#_x0000_t75" style="width:21pt;height:34.5pt" o:ole="">
            <v:imagedata r:id="rId17" o:title="1850314361495418547734"/>
          </v:shape>
          <o:OLEObject Type="Embed" ProgID="Excel.Sheet.8" ShapeID="_x0000_i1028" DrawAspect="Content" ObjectID="_1749642329" r:id="rId18"/>
        </w:object>
      </w:r>
      <w:r w:rsidRPr="00F87B3D">
        <w:rPr>
          <w:rFonts w:ascii="仿宋" w:eastAsia="仿宋" w:hAnsi="仿宋" w:cs="仿宋" w:hint="eastAsia"/>
          <w:sz w:val="24"/>
          <w:szCs w:val="24"/>
        </w:rPr>
        <w:t>+</w:t>
      </w:r>
      <w:r w:rsidRPr="00F87B3D">
        <w:rPr>
          <w:rFonts w:ascii="仿宋" w:eastAsia="仿宋" w:hAnsi="仿宋" w:cs="仿宋" w:hint="eastAsia"/>
          <w:position w:val="-12"/>
          <w:sz w:val="24"/>
          <w:szCs w:val="24"/>
        </w:rPr>
        <w:object w:dxaOrig="300" w:dyaOrig="350" w14:anchorId="31CF30DB">
          <v:shape id="_x0000_i1029" type="#_x0000_t75" style="width:15pt;height:17.5pt" o:ole="">
            <v:imagedata r:id="rId19" o:title="4205471411495418547750"/>
          </v:shape>
          <o:OLEObject Type="Embed" ProgID="Excel.Sheet.8" ShapeID="_x0000_i1029" DrawAspect="Content" ObjectID="_1749642330" r:id="rId20"/>
        </w:object>
      </w:r>
      <w:r w:rsidRPr="00F87B3D">
        <w:rPr>
          <w:rFonts w:ascii="仿宋" w:eastAsia="仿宋" w:hAnsi="仿宋" w:cs="仿宋" w:hint="eastAsia"/>
          <w:sz w:val="24"/>
          <w:szCs w:val="24"/>
        </w:rPr>
        <w:t>×</w:t>
      </w:r>
      <w:r w:rsidRPr="00F87B3D">
        <w:rPr>
          <w:rFonts w:ascii="仿宋" w:eastAsia="仿宋" w:hAnsi="仿宋" w:cs="仿宋" w:hint="eastAsia"/>
          <w:position w:val="-30"/>
          <w:sz w:val="24"/>
          <w:szCs w:val="24"/>
        </w:rPr>
        <w:object w:dxaOrig="420" w:dyaOrig="690" w14:anchorId="749219F6">
          <v:shape id="_x0000_i1030" type="#_x0000_t75" style="width:21pt;height:34.5pt" o:ole="">
            <v:imagedata r:id="rId21" o:title="7302499621495418547765"/>
          </v:shape>
          <o:OLEObject Type="Embed" ProgID="Excel.Sheet.8" ShapeID="_x0000_i1030" DrawAspect="Content" ObjectID="_1749642331" r:id="rId22"/>
        </w:object>
      </w:r>
      <w:r w:rsidRPr="00F87B3D">
        <w:rPr>
          <w:rFonts w:ascii="仿宋" w:eastAsia="仿宋" w:hAnsi="仿宋" w:cs="仿宋" w:hint="eastAsia"/>
          <w:sz w:val="24"/>
          <w:szCs w:val="24"/>
        </w:rPr>
        <w:t>+</w:t>
      </w:r>
      <w:r w:rsidRPr="00F87B3D">
        <w:rPr>
          <w:rFonts w:ascii="仿宋" w:eastAsia="仿宋" w:hAnsi="仿宋" w:cs="仿宋" w:hint="eastAsia"/>
          <w:position w:val="-12"/>
          <w:sz w:val="24"/>
          <w:szCs w:val="24"/>
        </w:rPr>
        <w:object w:dxaOrig="300" w:dyaOrig="350" w14:anchorId="23FAF036">
          <v:shape id="_x0000_i1031" type="#_x0000_t75" style="width:15pt;height:17.5pt" o:ole="">
            <v:imagedata r:id="rId23" o:title="9166280391495418547781"/>
          </v:shape>
          <o:OLEObject Type="Embed" ProgID="Excel.Sheet.8" ShapeID="_x0000_i1031" DrawAspect="Content" ObjectID="_1749642332" r:id="rId24"/>
        </w:object>
      </w:r>
      <w:r w:rsidRPr="00F87B3D">
        <w:rPr>
          <w:rFonts w:ascii="仿宋" w:eastAsia="仿宋" w:hAnsi="仿宋" w:cs="仿宋" w:hint="eastAsia"/>
          <w:sz w:val="24"/>
          <w:szCs w:val="24"/>
        </w:rPr>
        <w:t>×</w:t>
      </w:r>
      <w:r w:rsidRPr="00F87B3D">
        <w:rPr>
          <w:rFonts w:ascii="仿宋" w:eastAsia="仿宋" w:hAnsi="仿宋" w:cs="仿宋" w:hint="eastAsia"/>
          <w:position w:val="-30"/>
          <w:sz w:val="24"/>
          <w:szCs w:val="24"/>
        </w:rPr>
        <w:object w:dxaOrig="420" w:dyaOrig="690" w14:anchorId="6CDE10D2">
          <v:shape id="_x0000_i1032" type="#_x0000_t75" style="width:21pt;height:34.5pt" o:ole="">
            <v:imagedata r:id="rId25" o:title="3277271631495418547812"/>
          </v:shape>
          <o:OLEObject Type="Embed" ProgID="Excel.Sheet.8" ShapeID="_x0000_i1032" DrawAspect="Content" ObjectID="_1749642333" r:id="rId26"/>
        </w:object>
      </w:r>
      <w:r w:rsidRPr="00F87B3D">
        <w:rPr>
          <w:rFonts w:ascii="仿宋" w:eastAsia="仿宋" w:hAnsi="仿宋" w:cs="仿宋" w:hint="eastAsia"/>
          <w:sz w:val="24"/>
          <w:szCs w:val="24"/>
        </w:rPr>
        <w:t>+……+</w:t>
      </w:r>
      <w:r w:rsidRPr="00F87B3D">
        <w:rPr>
          <w:rFonts w:ascii="仿宋" w:eastAsia="仿宋" w:hAnsi="仿宋" w:cs="仿宋" w:hint="eastAsia"/>
          <w:position w:val="-12"/>
          <w:sz w:val="24"/>
          <w:szCs w:val="24"/>
        </w:rPr>
        <w:object w:dxaOrig="300" w:dyaOrig="350" w14:anchorId="1E3833E3">
          <v:shape id="_x0000_i1033" type="#_x0000_t75" style="width:15pt;height:17.5pt" o:ole="">
            <v:imagedata r:id="rId27" o:title="113192491495418547828"/>
          </v:shape>
          <o:OLEObject Type="Embed" ProgID="Excel.Sheet.8" ShapeID="_x0000_i1033" DrawAspect="Content" ObjectID="_1749642334" r:id="rId28"/>
        </w:object>
      </w:r>
      <w:r w:rsidRPr="00F87B3D">
        <w:rPr>
          <w:rFonts w:ascii="仿宋" w:eastAsia="仿宋" w:hAnsi="仿宋" w:cs="仿宋" w:hint="eastAsia"/>
          <w:sz w:val="24"/>
          <w:szCs w:val="24"/>
        </w:rPr>
        <w:t>×</w:t>
      </w:r>
      <w:r w:rsidRPr="00F87B3D">
        <w:rPr>
          <w:rFonts w:ascii="仿宋" w:eastAsia="仿宋" w:hAnsi="仿宋" w:cs="仿宋" w:hint="eastAsia"/>
          <w:position w:val="-30"/>
          <w:sz w:val="24"/>
          <w:szCs w:val="24"/>
        </w:rPr>
        <w:object w:dxaOrig="450" w:dyaOrig="690" w14:anchorId="6D2B5F02">
          <v:shape id="_x0000_i1034" type="#_x0000_t75" style="width:22.5pt;height:34.5pt" o:ole="">
            <v:imagedata r:id="rId29" o:title="753825431495418547843"/>
          </v:shape>
          <o:OLEObject Type="Embed" ProgID="Excel.Sheet.8" ShapeID="_x0000_i1034" DrawAspect="Content" ObjectID="_1749642335" r:id="rId30"/>
        </w:object>
      </w:r>
      <w:r w:rsidRPr="00F87B3D">
        <w:rPr>
          <w:rFonts w:ascii="仿宋" w:eastAsia="仿宋" w:hAnsi="仿宋" w:cs="仿宋" w:hint="eastAsia"/>
          <w:sz w:val="24"/>
          <w:szCs w:val="24"/>
        </w:rPr>
        <w:t>)-1]</w:t>
      </w:r>
    </w:p>
    <w:p w14:paraId="04F8B7F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式中  △</w:t>
      </w:r>
      <w:r w:rsidRPr="00F87B3D">
        <w:rPr>
          <w:rFonts w:ascii="仿宋" w:eastAsia="仿宋" w:hAnsi="仿宋" w:cs="仿宋" w:hint="eastAsia"/>
          <w:position w:val="-10"/>
          <w:sz w:val="24"/>
          <w:szCs w:val="24"/>
        </w:rPr>
        <w:object w:dxaOrig="250" w:dyaOrig="250" w14:anchorId="33E8BDDF">
          <v:shape id="_x0000_i1035" type="#_x0000_t75" style="width:12.5pt;height:12.5pt" o:ole="">
            <v:imagedata r:id="rId11" o:title="1587822541495418547859"/>
          </v:shape>
          <o:OLEObject Type="Embed" ProgID="Excel.Sheet.8" ShapeID="_x0000_i1035" DrawAspect="Content" ObjectID="_1749642336" r:id="rId31"/>
        </w:object>
      </w:r>
      <w:r w:rsidRPr="00F87B3D">
        <w:rPr>
          <w:rFonts w:ascii="仿宋" w:eastAsia="仿宋" w:hAnsi="仿宋" w:cs="仿宋" w:hint="eastAsia"/>
          <w:sz w:val="24"/>
          <w:szCs w:val="24"/>
        </w:rPr>
        <w:t>— 需调整的价格差额；</w:t>
      </w:r>
    </w:p>
    <w:p w14:paraId="54B643BD" w14:textId="77777777" w:rsidR="0032240A" w:rsidRPr="00F87B3D" w:rsidRDefault="009F284D">
      <w:pPr>
        <w:spacing w:line="440" w:lineRule="exact"/>
        <w:ind w:leftChars="207" w:left="1875" w:hangingChars="600" w:hanging="1440"/>
        <w:rPr>
          <w:rFonts w:ascii="仿宋" w:eastAsia="仿宋" w:hAnsi="仿宋" w:cs="仿宋"/>
          <w:sz w:val="24"/>
          <w:szCs w:val="24"/>
        </w:rPr>
      </w:pPr>
      <w:r w:rsidRPr="00F87B3D">
        <w:rPr>
          <w:rFonts w:ascii="仿宋" w:eastAsia="仿宋" w:hAnsi="仿宋" w:cs="仿宋" w:hint="eastAsia"/>
          <w:position w:val="-12"/>
          <w:sz w:val="24"/>
          <w:szCs w:val="24"/>
        </w:rPr>
        <w:object w:dxaOrig="300" w:dyaOrig="350" w14:anchorId="02C8EE74">
          <v:shape id="_x0000_i1036" type="#_x0000_t75" style="width:15pt;height:17.5pt" o:ole="">
            <v:imagedata r:id="rId13" o:title="4266253051495418547875"/>
          </v:shape>
          <o:OLEObject Type="Embed" ProgID="Excel.Sheet.8" ShapeID="_x0000_i1036" DrawAspect="Content" ObjectID="_1749642337" r:id="rId32"/>
        </w:object>
      </w:r>
      <w:r w:rsidRPr="00F87B3D">
        <w:rPr>
          <w:rFonts w:ascii="仿宋" w:eastAsia="仿宋" w:hAnsi="仿宋" w:cs="仿宋" w:hint="eastAsia"/>
          <w:sz w:val="24"/>
          <w:szCs w:val="24"/>
        </w:rPr>
        <w:t>— 第17.3.3项、第17.5.2项约定和第17.6.2项约定的付款证书中承包人应得到</w:t>
      </w:r>
    </w:p>
    <w:p w14:paraId="6F518EA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得已完成工程量的金额。此项金额应不包括价格调整、不计质量保证金的扣留和支付、预付款的支付和扣回。第15条约定的变更及其</w:t>
      </w:r>
      <w:proofErr w:type="gramStart"/>
      <w:r w:rsidRPr="00F87B3D">
        <w:rPr>
          <w:rFonts w:ascii="仿宋" w:eastAsia="仿宋" w:hAnsi="仿宋" w:cs="仿宋" w:hint="eastAsia"/>
          <w:sz w:val="24"/>
          <w:szCs w:val="24"/>
        </w:rPr>
        <w:t>他金额</w:t>
      </w:r>
      <w:proofErr w:type="gramEnd"/>
      <w:r w:rsidRPr="00F87B3D">
        <w:rPr>
          <w:rFonts w:ascii="仿宋" w:eastAsia="仿宋" w:hAnsi="仿宋" w:cs="仿宋" w:hint="eastAsia"/>
          <w:sz w:val="24"/>
          <w:szCs w:val="24"/>
        </w:rPr>
        <w:t>已按现行价格计价的，也不计在内。</w:t>
      </w:r>
    </w:p>
    <w:p w14:paraId="26DAE3E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 xml:space="preserve"> A — 定值权重（不调整部分的权重）；</w:t>
      </w:r>
    </w:p>
    <w:p w14:paraId="3665EE29"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position w:val="-12"/>
          <w:sz w:val="24"/>
          <w:szCs w:val="24"/>
        </w:rPr>
        <w:object w:dxaOrig="1520" w:dyaOrig="350" w14:anchorId="717094D4">
          <v:shape id="_x0000_i1037" type="#_x0000_t75" style="width:76pt;height:17.5pt" o:ole="">
            <v:imagedata r:id="rId33" o:title="5830459641495418547906"/>
          </v:shape>
          <o:OLEObject Type="Embed" ProgID="Excel.Sheet.8" ShapeID="_x0000_i1037" DrawAspect="Content" ObjectID="_1749642338" r:id="rId34"/>
        </w:object>
      </w:r>
      <w:r w:rsidRPr="00F87B3D">
        <w:rPr>
          <w:rFonts w:ascii="仿宋" w:eastAsia="仿宋" w:hAnsi="仿宋" w:cs="仿宋" w:hint="eastAsia"/>
          <w:sz w:val="24"/>
          <w:szCs w:val="24"/>
        </w:rPr>
        <w:t xml:space="preserve"> — 各可调因子的变值权重（即可调整部分的权重）为各可调因子在投标函投标总报价中所占的比例；</w:t>
      </w:r>
    </w:p>
    <w:p w14:paraId="7F6E5B2E"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position w:val="-12"/>
          <w:sz w:val="24"/>
          <w:szCs w:val="24"/>
        </w:rPr>
        <w:object w:dxaOrig="1620" w:dyaOrig="350" w14:anchorId="070A8E2B">
          <v:shape id="_x0000_i1038" type="#_x0000_t75" style="width:81pt;height:17.5pt" o:ole="">
            <v:imagedata r:id="rId35" o:title="5920714841495418547921"/>
          </v:shape>
          <o:OLEObject Type="Embed" ProgID="Excel.Sheet.8" ShapeID="_x0000_i1038" DrawAspect="Content" ObjectID="_1749642339" r:id="rId36"/>
        </w:object>
      </w:r>
      <w:r w:rsidRPr="00F87B3D">
        <w:rPr>
          <w:rFonts w:ascii="仿宋" w:eastAsia="仿宋" w:hAnsi="仿宋" w:cs="仿宋" w:hint="eastAsia"/>
          <w:sz w:val="24"/>
          <w:szCs w:val="24"/>
        </w:rPr>
        <w:t>— 各可调因子的现行价格指数，指第17.3.3项、第17.5.2项</w:t>
      </w:r>
      <w:proofErr w:type="gramStart"/>
      <w:r w:rsidRPr="00F87B3D">
        <w:rPr>
          <w:rFonts w:ascii="仿宋" w:eastAsia="仿宋" w:hAnsi="仿宋" w:cs="仿宋" w:hint="eastAsia"/>
          <w:sz w:val="24"/>
          <w:szCs w:val="24"/>
        </w:rPr>
        <w:t>和</w:t>
      </w:r>
      <w:proofErr w:type="gramEnd"/>
    </w:p>
    <w:p w14:paraId="47ACEE12" w14:textId="77777777" w:rsidR="0032240A" w:rsidRPr="00F87B3D" w:rsidRDefault="009F284D">
      <w:pPr>
        <w:spacing w:line="440" w:lineRule="exact"/>
        <w:ind w:left="480" w:hangingChars="200" w:hanging="480"/>
        <w:rPr>
          <w:rFonts w:ascii="仿宋" w:eastAsia="仿宋" w:hAnsi="仿宋" w:cs="仿宋"/>
          <w:sz w:val="24"/>
          <w:szCs w:val="24"/>
        </w:rPr>
      </w:pPr>
      <w:r w:rsidRPr="00F87B3D">
        <w:rPr>
          <w:rFonts w:ascii="仿宋" w:eastAsia="仿宋" w:hAnsi="仿宋" w:cs="仿宋" w:hint="eastAsia"/>
          <w:sz w:val="24"/>
          <w:szCs w:val="24"/>
        </w:rPr>
        <w:t>第17.6.2项约定的付款证书相关周期最后一天的前42天的各可调因子的价格指数。</w:t>
      </w:r>
      <w:r w:rsidRPr="00F87B3D">
        <w:rPr>
          <w:rFonts w:ascii="仿宋" w:eastAsia="仿宋" w:hAnsi="仿宋" w:cs="仿宋" w:hint="eastAsia"/>
          <w:position w:val="-12"/>
          <w:sz w:val="24"/>
          <w:szCs w:val="24"/>
        </w:rPr>
        <w:object w:dxaOrig="1760" w:dyaOrig="350" w14:anchorId="3AFCC97C">
          <v:shape id="_x0000_i1039" type="#_x0000_t75" style="width:88pt;height:17.5pt" o:ole="">
            <v:imagedata r:id="rId37" o:title="33152491495418547937"/>
          </v:shape>
          <o:OLEObject Type="Embed" ProgID="Excel.Sheet.8" ShapeID="_x0000_i1039" DrawAspect="Content" ObjectID="_1749642340" r:id="rId38"/>
        </w:object>
      </w:r>
      <w:r w:rsidRPr="00F87B3D">
        <w:rPr>
          <w:rFonts w:ascii="仿宋" w:eastAsia="仿宋" w:hAnsi="仿宋" w:cs="仿宋" w:hint="eastAsia"/>
          <w:sz w:val="24"/>
          <w:szCs w:val="24"/>
        </w:rPr>
        <w:t>— 各可调因子的基本价格指数，指基准日期的各可调因子的价格指</w:t>
      </w:r>
    </w:p>
    <w:p w14:paraId="5035F3D7" w14:textId="77777777" w:rsidR="0032240A" w:rsidRPr="00F87B3D" w:rsidRDefault="009F284D">
      <w:pPr>
        <w:spacing w:line="440" w:lineRule="exact"/>
        <w:ind w:left="480" w:hangingChars="200" w:hanging="480"/>
        <w:rPr>
          <w:rFonts w:ascii="仿宋" w:eastAsia="仿宋" w:hAnsi="仿宋" w:cs="仿宋"/>
          <w:sz w:val="24"/>
          <w:szCs w:val="24"/>
        </w:rPr>
      </w:pPr>
      <w:r w:rsidRPr="00F87B3D">
        <w:rPr>
          <w:rFonts w:ascii="仿宋" w:eastAsia="仿宋" w:hAnsi="仿宋" w:cs="仿宋" w:hint="eastAsia"/>
          <w:sz w:val="24"/>
          <w:szCs w:val="24"/>
        </w:rPr>
        <w:t>数。</w:t>
      </w:r>
    </w:p>
    <w:p w14:paraId="40D86E0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以上价格调整公式中的各可调因子、定植和变值权重，以及基本价格指数以及来源在投标函附录价格指数和权重表中约定。价格指数应首先采用有关部门提供的价格指数，缺乏</w:t>
      </w:r>
      <w:proofErr w:type="gramStart"/>
      <w:r w:rsidRPr="00F87B3D">
        <w:rPr>
          <w:rFonts w:ascii="仿宋" w:eastAsia="仿宋" w:hAnsi="仿宋" w:cs="仿宋" w:hint="eastAsia"/>
          <w:sz w:val="24"/>
          <w:szCs w:val="24"/>
        </w:rPr>
        <w:t>办上述</w:t>
      </w:r>
      <w:proofErr w:type="gramEnd"/>
      <w:r w:rsidRPr="00F87B3D">
        <w:rPr>
          <w:rFonts w:ascii="仿宋" w:eastAsia="仿宋" w:hAnsi="仿宋" w:cs="仿宋" w:hint="eastAsia"/>
          <w:sz w:val="24"/>
          <w:szCs w:val="24"/>
        </w:rPr>
        <w:t>价格指数时，可采用有关部门提供的价格代替。</w:t>
      </w:r>
    </w:p>
    <w:p w14:paraId="4A00C93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16.1.1.2 暂时确定调整差额</w:t>
      </w:r>
    </w:p>
    <w:p w14:paraId="1B35482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在计算调整差额时得不到现行价格指数的，可暂用上一次价格指数计算，并在以后的付款中再次按实际价格指数进行调整。</w:t>
      </w:r>
    </w:p>
    <w:p w14:paraId="661E114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lastRenderedPageBreak/>
        <w:t>16.1.1.3 权重的调整</w:t>
      </w:r>
    </w:p>
    <w:p w14:paraId="2A8AB0F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按第15.1款约定的变更导致原订合同中的权重不合理时，由监理人与承包人和发包人协商后进行调整。</w:t>
      </w:r>
    </w:p>
    <w:p w14:paraId="25B375C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16.1.4 承包人工期延误后的价格调整</w:t>
      </w:r>
    </w:p>
    <w:p w14:paraId="70B9434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E56F6A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16.1.2 </w:t>
      </w:r>
      <w:r w:rsidRPr="00F87B3D">
        <w:rPr>
          <w:rFonts w:ascii="仿宋" w:eastAsia="仿宋" w:hAnsi="仿宋" w:cs="仿宋" w:hint="eastAsia"/>
          <w:sz w:val="24"/>
          <w:szCs w:val="24"/>
        </w:rPr>
        <w:t>采用造价信息调整价格差额</w:t>
      </w:r>
    </w:p>
    <w:p w14:paraId="394121E3" w14:textId="77777777" w:rsidR="0032240A" w:rsidRPr="00F87B3D" w:rsidRDefault="009F284D">
      <w:pPr>
        <w:spacing w:line="440" w:lineRule="exact"/>
        <w:ind w:firstLine="420"/>
        <w:rPr>
          <w:rFonts w:ascii="仿宋" w:eastAsia="仿宋" w:hAnsi="仿宋" w:cs="仿宋"/>
          <w:sz w:val="24"/>
          <w:szCs w:val="24"/>
        </w:rPr>
      </w:pPr>
      <w:r w:rsidRPr="00F87B3D">
        <w:rPr>
          <w:rFonts w:ascii="仿宋" w:eastAsia="仿宋" w:hAnsi="仿宋" w:cs="仿宋" w:hint="eastAsia"/>
          <w:sz w:val="24"/>
          <w:szCs w:val="24"/>
        </w:rPr>
        <w:t>施工期内，因人工、材料、设备和机械台班价格波动影响合同价格时，人工、机械使用费按照国家或省（自治区、直辖市）建设行政管路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2BDC44E"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52098B7"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（2）材料、工程设备价格变化的价款调整按照发包人提供的基准价格，按以下风险范围规定执行:</w:t>
      </w:r>
    </w:p>
    <w:p w14:paraId="1E8F56AF"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①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14:paraId="7BFD45DF"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②承包人应根据建设进度将主要材料规格及数量和新的材料单价报发包人核对，发包人确认用于工程时，发包人应确认主要材料的数量和单价。发包人在收到承包人报送的确认资料后10天内不予答复的视为认可，作为调整合同价格的依据。未经发包人事先核对，承包人自行采购材料的，发包人有权不予调整合同价格。发包人同意的，可以调整合同价格。</w:t>
      </w:r>
    </w:p>
    <w:p w14:paraId="3E6E7519"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③前述基准价格是指由发包人在招标文件或专用合同条款中给定的材料、工程设备的价格，该价格原则上应当按照广州市建设工程造价管理站及区造价管理部门发布的材料价格信息价（当季、月）进行编制</w:t>
      </w:r>
      <w:proofErr w:type="gramStart"/>
      <w:r w:rsidRPr="00F87B3D">
        <w:rPr>
          <w:rFonts w:ascii="仿宋" w:eastAsia="仿宋" w:hAnsi="仿宋" w:cs="仿宋" w:hint="eastAsia"/>
          <w:sz w:val="24"/>
          <w:szCs w:val="24"/>
        </w:rPr>
        <w:t>编制</w:t>
      </w:r>
      <w:proofErr w:type="gramEnd"/>
      <w:r w:rsidRPr="00F87B3D">
        <w:rPr>
          <w:rFonts w:ascii="仿宋" w:eastAsia="仿宋" w:hAnsi="仿宋" w:cs="仿宋" w:hint="eastAsia"/>
          <w:sz w:val="24"/>
          <w:szCs w:val="24"/>
        </w:rPr>
        <w:t>。</w:t>
      </w:r>
    </w:p>
    <w:p w14:paraId="2E8F07F1"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（3）施工机械台班单价或施工机械使用费发生变化超过省级或行业建设主管部门或其授权的工程造价管理机构规定的范围时，按规定调整合同价格。</w:t>
      </w:r>
    </w:p>
    <w:p w14:paraId="4030637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16.2 法律变化引起的价格调整</w:t>
      </w:r>
    </w:p>
    <w:p w14:paraId="1B63DD6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在基准日后，因法律变化导致承包人在合同履行中所需要的工程费用发生除第16.1款约定以外的增减时，监理人应根据法律、或省、自治区、直辖市有关部门的规定，按第3.5款商定或确定需调整的合同价款。</w:t>
      </w:r>
    </w:p>
    <w:p w14:paraId="6131EC8B" w14:textId="77777777" w:rsidR="0032240A" w:rsidRPr="00F87B3D" w:rsidRDefault="009F284D">
      <w:pPr>
        <w:spacing w:line="440" w:lineRule="exact"/>
        <w:rPr>
          <w:rFonts w:ascii="仿宋" w:eastAsia="仿宋" w:hAnsi="仿宋" w:cs="仿宋"/>
          <w:b/>
          <w:sz w:val="24"/>
          <w:szCs w:val="24"/>
        </w:rPr>
      </w:pPr>
      <w:bookmarkStart w:id="193" w:name="_Toc273072854"/>
      <w:r w:rsidRPr="00F87B3D">
        <w:rPr>
          <w:rFonts w:ascii="仿宋" w:eastAsia="仿宋" w:hAnsi="仿宋" w:cs="仿宋" w:hint="eastAsia"/>
          <w:b/>
          <w:sz w:val="24"/>
          <w:szCs w:val="24"/>
        </w:rPr>
        <w:t>17.  计量与支付</w:t>
      </w:r>
      <w:bookmarkEnd w:id="193"/>
    </w:p>
    <w:p w14:paraId="534C83C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17.1 计量</w:t>
      </w:r>
    </w:p>
    <w:p w14:paraId="39698AF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17.1.1 </w:t>
      </w:r>
      <w:r w:rsidRPr="00F87B3D">
        <w:rPr>
          <w:rFonts w:ascii="仿宋" w:eastAsia="仿宋" w:hAnsi="仿宋" w:cs="仿宋" w:hint="eastAsia"/>
          <w:sz w:val="24"/>
          <w:szCs w:val="24"/>
        </w:rPr>
        <w:t>计量单位</w:t>
      </w:r>
    </w:p>
    <w:p w14:paraId="21042B3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计量采用国家法定的计量单位。</w:t>
      </w:r>
    </w:p>
    <w:p w14:paraId="37FB043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17.1.2  </w:t>
      </w:r>
      <w:r w:rsidRPr="00F87B3D">
        <w:rPr>
          <w:rFonts w:ascii="仿宋" w:eastAsia="仿宋" w:hAnsi="仿宋" w:cs="仿宋" w:hint="eastAsia"/>
          <w:sz w:val="24"/>
          <w:szCs w:val="24"/>
        </w:rPr>
        <w:t>计量方法</w:t>
      </w:r>
    </w:p>
    <w:p w14:paraId="33DDC25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结算工程量应按工程量清单中约定的方法计量。</w:t>
      </w:r>
    </w:p>
    <w:p w14:paraId="5D766AC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17.1.3</w:t>
      </w:r>
      <w:r w:rsidRPr="00F87B3D">
        <w:rPr>
          <w:rFonts w:ascii="仿宋" w:eastAsia="仿宋" w:hAnsi="仿宋" w:cs="仿宋" w:hint="eastAsia"/>
          <w:sz w:val="24"/>
          <w:szCs w:val="24"/>
        </w:rPr>
        <w:t xml:space="preserve"> 计量周期</w:t>
      </w:r>
    </w:p>
    <w:p w14:paraId="22EC7F2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除专用合同条款另有约定外，单价子目已完成工程量按月计量，总价</w:t>
      </w:r>
      <w:proofErr w:type="gramStart"/>
      <w:r w:rsidRPr="00F87B3D">
        <w:rPr>
          <w:rFonts w:ascii="仿宋" w:eastAsia="仿宋" w:hAnsi="仿宋" w:cs="仿宋" w:hint="eastAsia"/>
          <w:sz w:val="24"/>
          <w:szCs w:val="24"/>
        </w:rPr>
        <w:t>字目的</w:t>
      </w:r>
      <w:proofErr w:type="gramEnd"/>
      <w:r w:rsidRPr="00F87B3D">
        <w:rPr>
          <w:rFonts w:ascii="仿宋" w:eastAsia="仿宋" w:hAnsi="仿宋" w:cs="仿宋" w:hint="eastAsia"/>
          <w:sz w:val="24"/>
          <w:szCs w:val="24"/>
        </w:rPr>
        <w:t>计量周期按批准的支付分解报告确定。</w:t>
      </w:r>
    </w:p>
    <w:p w14:paraId="65D71A5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17.1.4 </w:t>
      </w:r>
      <w:r w:rsidRPr="00F87B3D">
        <w:rPr>
          <w:rFonts w:ascii="仿宋" w:eastAsia="仿宋" w:hAnsi="仿宋" w:cs="仿宋" w:hint="eastAsia"/>
          <w:sz w:val="24"/>
          <w:szCs w:val="24"/>
        </w:rPr>
        <w:t>单价子目的计量</w:t>
      </w:r>
    </w:p>
    <w:p w14:paraId="081967C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已标价工程量清单中的单价子目工程量为估算工程量。结算工程量是承包人实际完成的，并按合同约定的计量方法进行计量的工程量。</w:t>
      </w:r>
    </w:p>
    <w:p w14:paraId="51AEE24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承包人对已完成的工程进行计量，向监理人提交进度付款申请单、已完成工程量报表和有关计量资料。</w:t>
      </w:r>
    </w:p>
    <w:p w14:paraId="3D2CC03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监理人对承包人提交的工程量报表进行复核，以确保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8D633A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监理人认为有必要时可通知承包人共同进行联合测量、计量，承包人应遵照执行。</w:t>
      </w:r>
    </w:p>
    <w:p w14:paraId="4C88605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承包人完成工程量清单中每个子目的工程量后，监理人应要求承包人派员共同对每个子目的历次计量报表进行汇总，以</w:t>
      </w:r>
      <w:proofErr w:type="gramStart"/>
      <w:r w:rsidRPr="00F87B3D">
        <w:rPr>
          <w:rFonts w:ascii="仿宋" w:eastAsia="仿宋" w:hAnsi="仿宋" w:cs="仿宋" w:hint="eastAsia"/>
          <w:sz w:val="24"/>
          <w:szCs w:val="24"/>
        </w:rPr>
        <w:t>核实最总结算</w:t>
      </w:r>
      <w:proofErr w:type="gramEnd"/>
      <w:r w:rsidRPr="00F87B3D">
        <w:rPr>
          <w:rFonts w:ascii="仿宋" w:eastAsia="仿宋" w:hAnsi="仿宋" w:cs="仿宋" w:hint="eastAsia"/>
          <w:sz w:val="24"/>
          <w:szCs w:val="24"/>
        </w:rPr>
        <w:t>工程量。监理人可要求承包人提供补充计量资料，已确定最后一次进度付款的准确工程量。承包人未按监理人要求派员参加的，监理人</w:t>
      </w:r>
      <w:proofErr w:type="gramStart"/>
      <w:r w:rsidRPr="00F87B3D">
        <w:rPr>
          <w:rFonts w:ascii="仿宋" w:eastAsia="仿宋" w:hAnsi="仿宋" w:cs="仿宋" w:hint="eastAsia"/>
          <w:sz w:val="24"/>
          <w:szCs w:val="24"/>
        </w:rPr>
        <w:t>最总核实</w:t>
      </w:r>
      <w:proofErr w:type="gramEnd"/>
      <w:r w:rsidRPr="00F87B3D">
        <w:rPr>
          <w:rFonts w:ascii="仿宋" w:eastAsia="仿宋" w:hAnsi="仿宋" w:cs="仿宋" w:hint="eastAsia"/>
          <w:sz w:val="24"/>
          <w:szCs w:val="24"/>
        </w:rPr>
        <w:t>的工程量视为承包人完成该子目的准确工程量。</w:t>
      </w:r>
    </w:p>
    <w:p w14:paraId="26E3C46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⑹ 监理人应在收到承包人提交的工程量报表后的7天内进行复核，监理人未在约定时间内复核的，承包人提交的工程量报表中的工程量视为承包人实际完成的工程量，据此计算工程价款。</w:t>
      </w:r>
    </w:p>
    <w:p w14:paraId="0AF1F65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w:t>
      </w:r>
      <w:r w:rsidRPr="00F87B3D">
        <w:rPr>
          <w:rFonts w:ascii="仿宋" w:eastAsia="仿宋" w:hAnsi="仿宋" w:cs="仿宋" w:hint="eastAsia"/>
          <w:b/>
          <w:sz w:val="24"/>
          <w:szCs w:val="24"/>
        </w:rPr>
        <w:t xml:space="preserve">　17.1.5 </w:t>
      </w:r>
      <w:r w:rsidRPr="00F87B3D">
        <w:rPr>
          <w:rFonts w:ascii="仿宋" w:eastAsia="仿宋" w:hAnsi="仿宋" w:cs="仿宋" w:hint="eastAsia"/>
          <w:sz w:val="24"/>
          <w:szCs w:val="24"/>
        </w:rPr>
        <w:t>总子目的计量</w:t>
      </w:r>
    </w:p>
    <w:p w14:paraId="7F83279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lastRenderedPageBreak/>
        <w:t>总价子目的分解和计量按照下述约定进行。</w:t>
      </w:r>
    </w:p>
    <w:p w14:paraId="6591AA9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总价子目的计量和支付应以总价为基础，不因第16.1款中的因素而进行调整。承包人实际完成的工程量，是进行工程目标管理和控制进度支付的依据。</w:t>
      </w:r>
    </w:p>
    <w:p w14:paraId="204B00B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承包人应按工程量清单的要求对总价子目进行分解，并在签订协议书后的28天内将各子目的总价支付分解表提交监理人审批。分解表应标明其所属子目和分阶段支付的金额。承包人应按批准的各总价子目支付周期，对已完成的总价子目进行计量，确定分项的应付金额列入进度申请单中。</w:t>
      </w:r>
    </w:p>
    <w:p w14:paraId="7866F80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监理人对承包人提交的上述资料进行复核，以确定分阶段实际完成的工程量和工程形象目标。对其有异议的，可要求承包人按第8.2款约定进行共同复核和抽样复测。</w:t>
      </w:r>
    </w:p>
    <w:p w14:paraId="2145B09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除按照第15条约定的变更外，总价子目的工程量是承包人用于结算的</w:t>
      </w:r>
      <w:proofErr w:type="gramStart"/>
      <w:r w:rsidRPr="00F87B3D">
        <w:rPr>
          <w:rFonts w:ascii="仿宋" w:eastAsia="仿宋" w:hAnsi="仿宋" w:cs="仿宋" w:hint="eastAsia"/>
          <w:sz w:val="24"/>
          <w:szCs w:val="24"/>
        </w:rPr>
        <w:t>最终工程</w:t>
      </w:r>
      <w:proofErr w:type="gramEnd"/>
      <w:r w:rsidRPr="00F87B3D">
        <w:rPr>
          <w:rFonts w:ascii="仿宋" w:eastAsia="仿宋" w:hAnsi="仿宋" w:cs="仿宋" w:hint="eastAsia"/>
          <w:sz w:val="24"/>
          <w:szCs w:val="24"/>
        </w:rPr>
        <w:t>量。</w:t>
      </w:r>
    </w:p>
    <w:p w14:paraId="09950D9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17.2 预付款</w:t>
      </w:r>
    </w:p>
    <w:p w14:paraId="3637272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17.2.1</w:t>
      </w:r>
      <w:r w:rsidRPr="00F87B3D">
        <w:rPr>
          <w:rFonts w:ascii="仿宋" w:eastAsia="仿宋" w:hAnsi="仿宋" w:cs="仿宋" w:hint="eastAsia"/>
          <w:sz w:val="24"/>
          <w:szCs w:val="24"/>
        </w:rPr>
        <w:t xml:space="preserve"> 预付款</w:t>
      </w:r>
    </w:p>
    <w:p w14:paraId="7CE6FAE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443579E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17.2.2 </w:t>
      </w:r>
      <w:r w:rsidRPr="00F87B3D">
        <w:rPr>
          <w:rFonts w:ascii="仿宋" w:eastAsia="仿宋" w:hAnsi="仿宋" w:cs="仿宋" w:hint="eastAsia"/>
          <w:sz w:val="24"/>
          <w:szCs w:val="24"/>
        </w:rPr>
        <w:t>预付款保函（担保）</w:t>
      </w:r>
    </w:p>
    <w:p w14:paraId="5291FC5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承包人应在收到第一次工程预付的同时间向发包人提交工程预付款担保，担保金额应与第一次工程预付款金额相同，工程预付款担保在第一次工程预付款被发包人扣回前一直有效。</w:t>
      </w:r>
    </w:p>
    <w:p w14:paraId="458B622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工程预付款的担保在专用合同条款中约定。</w:t>
      </w:r>
    </w:p>
    <w:p w14:paraId="0F40B73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预付款担保的担保金额可根据预付款扣回金额相应递减。</w:t>
      </w:r>
    </w:p>
    <w:p w14:paraId="40C0FB3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17.2.3 </w:t>
      </w:r>
      <w:r w:rsidRPr="00F87B3D">
        <w:rPr>
          <w:rFonts w:ascii="仿宋" w:eastAsia="仿宋" w:hAnsi="仿宋" w:cs="仿宋" w:hint="eastAsia"/>
          <w:sz w:val="24"/>
          <w:szCs w:val="24"/>
        </w:rPr>
        <w:t>预付款的扣回与还清</w:t>
      </w:r>
    </w:p>
    <w:p w14:paraId="4673399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预付款在工程进度付款中扣回，扣回与还清办法在专用合同条款中约定。在颁发合同工程完工证书前，由于不可抗力或其它原因解除合同时，预付款尚未扣清的，尚未扣清的预付款金额应作为承包人的到期应付款。</w:t>
      </w:r>
    </w:p>
    <w:p w14:paraId="4D7514F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17.3 工程进度付款</w:t>
      </w:r>
    </w:p>
    <w:p w14:paraId="1FB15F8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17.3.1 </w:t>
      </w:r>
      <w:r w:rsidRPr="00F87B3D">
        <w:rPr>
          <w:rFonts w:ascii="仿宋" w:eastAsia="仿宋" w:hAnsi="仿宋" w:cs="仿宋" w:hint="eastAsia"/>
          <w:sz w:val="24"/>
          <w:szCs w:val="24"/>
        </w:rPr>
        <w:t>付款周期</w:t>
      </w:r>
    </w:p>
    <w:p w14:paraId="72A9BEA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付款周期同计量周期。</w:t>
      </w:r>
    </w:p>
    <w:p w14:paraId="750461B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17.3.2</w:t>
      </w:r>
      <w:r w:rsidRPr="00F87B3D">
        <w:rPr>
          <w:rFonts w:ascii="仿宋" w:eastAsia="仿宋" w:hAnsi="仿宋" w:cs="仿宋" w:hint="eastAsia"/>
          <w:sz w:val="24"/>
          <w:szCs w:val="24"/>
        </w:rPr>
        <w:t xml:space="preserve"> 进度付款申请</w:t>
      </w:r>
    </w:p>
    <w:p w14:paraId="4424865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承包人应在每个付款周期末，按监理人批准的格式和专用合同条款约定的份数，向监理人提交进度付款申请单，并附相应的支持性证明文件。除专用合同条款另有约定外，进度付</w:t>
      </w:r>
      <w:r w:rsidRPr="00F87B3D">
        <w:rPr>
          <w:rFonts w:ascii="仿宋" w:eastAsia="仿宋" w:hAnsi="仿宋" w:cs="仿宋" w:hint="eastAsia"/>
          <w:sz w:val="24"/>
          <w:szCs w:val="24"/>
        </w:rPr>
        <w:lastRenderedPageBreak/>
        <w:t>款申请单应包括下列内容：</w:t>
      </w:r>
    </w:p>
    <w:p w14:paraId="4843672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截止本次付款周期末已实施工程的价款；</w:t>
      </w:r>
    </w:p>
    <w:p w14:paraId="5CD8A33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根据第15条应增加和扣减的变更金额；</w:t>
      </w:r>
    </w:p>
    <w:p w14:paraId="7DFB998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⑶ 根据第23条应增加和扣减的索赔金额；</w:t>
      </w:r>
    </w:p>
    <w:p w14:paraId="383EA51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⑷ 根据第17.2款约定应支付的预付款和扣减的返还预付款；</w:t>
      </w:r>
    </w:p>
    <w:p w14:paraId="5651432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⑸ 根据第17.4.1项约定应扣减的质量保证金；</w:t>
      </w:r>
    </w:p>
    <w:p w14:paraId="0689B4B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⑹ 根据合同应增加和扣减的其他金额。</w:t>
      </w:r>
    </w:p>
    <w:p w14:paraId="6BE694E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17.3.3</w:t>
      </w:r>
      <w:r w:rsidRPr="00F87B3D">
        <w:rPr>
          <w:rFonts w:ascii="仿宋" w:eastAsia="仿宋" w:hAnsi="仿宋" w:cs="仿宋" w:hint="eastAsia"/>
          <w:sz w:val="24"/>
          <w:szCs w:val="24"/>
        </w:rPr>
        <w:t xml:space="preserve"> 进度付款证书和支付时间</w:t>
      </w:r>
    </w:p>
    <w:p w14:paraId="07EAC27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432848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发包人应在监理人收到进度付款申请单后的28天内，将进度付款支付给承包人。发包人不按期支付的，按专用合同条款的约定支付逾期付款违约金。</w:t>
      </w:r>
    </w:p>
    <w:p w14:paraId="3113053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⑶ 监理人出具进度付款证书，不应视为监理人已同意、批准或接受了承包人完成的该部分工作。</w:t>
      </w:r>
    </w:p>
    <w:p w14:paraId="41BBBE1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⑷ 进度付款涉及政府投资资金的，按照国库集中支付等国家相关规定和专用合同条款的约定办理。</w:t>
      </w:r>
    </w:p>
    <w:p w14:paraId="5A791BA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17.3.4</w:t>
      </w:r>
      <w:r w:rsidRPr="00F87B3D">
        <w:rPr>
          <w:rFonts w:ascii="仿宋" w:eastAsia="仿宋" w:hAnsi="仿宋" w:cs="仿宋" w:hint="eastAsia"/>
          <w:sz w:val="24"/>
          <w:szCs w:val="24"/>
        </w:rPr>
        <w:t xml:space="preserve"> 工程进度付款的修正</w:t>
      </w:r>
    </w:p>
    <w:p w14:paraId="73279E1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在对以往历次已签发的进度付款证书进行汇总和复核中发现错、漏或重复的，监理人有权予以更正，承包人也有权提出修正申请。经双方复核同意的修正，应在本次进度付款中支付或扣除。</w:t>
      </w:r>
    </w:p>
    <w:p w14:paraId="51E8442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17.4 质量保证金</w:t>
      </w:r>
    </w:p>
    <w:p w14:paraId="568A57F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17.4.1 监理人应从第一个工程进度付款周期开始，在发包人的进度付款中，按专用合同条款的约定扣留质量保证金，直至扣留的质量保证金总额达到专用合同条款约定金额或比例为止。质量保证金的计算额度不包括预付款的支付与扣回金额。</w:t>
      </w:r>
    </w:p>
    <w:p w14:paraId="145D7E7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17.4.2 合同工程完工证书颁发后</w:t>
      </w:r>
      <w:r w:rsidRPr="00F87B3D">
        <w:rPr>
          <w:rFonts w:ascii="仿宋" w:eastAsia="仿宋" w:hAnsi="仿宋" w:cs="仿宋"/>
          <w:sz w:val="24"/>
          <w:szCs w:val="24"/>
        </w:rPr>
        <w:t>14天内，发包人将质量保证金的一半支付给承包人。在第1.1.4.5目约定的缺陷责任期</w:t>
      </w:r>
      <w:r w:rsidRPr="00F87B3D">
        <w:rPr>
          <w:rFonts w:ascii="仿宋" w:eastAsia="仿宋" w:hAnsi="仿宋" w:cs="仿宋" w:hint="eastAsia"/>
          <w:sz w:val="24"/>
          <w:szCs w:val="24"/>
        </w:rPr>
        <w:t>满时，发包人将在</w:t>
      </w:r>
      <w:r w:rsidRPr="00F87B3D">
        <w:rPr>
          <w:rFonts w:ascii="仿宋" w:eastAsia="仿宋" w:hAnsi="仿宋" w:cs="仿宋"/>
          <w:sz w:val="24"/>
          <w:szCs w:val="24"/>
        </w:rPr>
        <w:t>30个工作日内会同承包人按照合同约定的内容核实承包人是否完成保修责任。如无异议，发包人应当在核实后将剩余的质量保证金支付给承包人。</w:t>
      </w:r>
    </w:p>
    <w:p w14:paraId="61CA607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sz w:val="24"/>
          <w:szCs w:val="24"/>
        </w:rPr>
        <w:t xml:space="preserve">17.4.3 </w:t>
      </w:r>
      <w:r w:rsidRPr="00F87B3D">
        <w:rPr>
          <w:rFonts w:ascii="仿宋" w:eastAsia="仿宋" w:hAnsi="仿宋" w:cs="仿宋" w:hint="eastAsia"/>
          <w:sz w:val="24"/>
          <w:szCs w:val="24"/>
        </w:rPr>
        <w:t>在第</w:t>
      </w:r>
      <w:r w:rsidRPr="00F87B3D">
        <w:rPr>
          <w:rFonts w:ascii="仿宋" w:eastAsia="仿宋" w:hAnsi="仿宋" w:cs="仿宋"/>
          <w:sz w:val="24"/>
          <w:szCs w:val="24"/>
        </w:rPr>
        <w:t>1.1.4.5目约定的</w:t>
      </w:r>
      <w:r w:rsidRPr="00F87B3D">
        <w:rPr>
          <w:rFonts w:ascii="仿宋" w:eastAsia="仿宋" w:hAnsi="仿宋" w:cs="仿宋" w:hint="eastAsia"/>
          <w:sz w:val="24"/>
          <w:szCs w:val="24"/>
        </w:rPr>
        <w:t>缺陷责任期满时，承包人没有完成缺陷责任的，发包人有</w:t>
      </w:r>
      <w:r w:rsidRPr="00F87B3D">
        <w:rPr>
          <w:rFonts w:ascii="仿宋" w:eastAsia="仿宋" w:hAnsi="仿宋" w:cs="仿宋" w:hint="eastAsia"/>
          <w:sz w:val="24"/>
          <w:szCs w:val="24"/>
        </w:rPr>
        <w:lastRenderedPageBreak/>
        <w:t>权扣留与未履行责任剩余工作所需金额相应的质量保证金余额，并有权根据第</w:t>
      </w:r>
      <w:r w:rsidRPr="00F87B3D">
        <w:rPr>
          <w:rFonts w:ascii="仿宋" w:eastAsia="仿宋" w:hAnsi="仿宋" w:cs="仿宋"/>
          <w:sz w:val="24"/>
          <w:szCs w:val="24"/>
        </w:rPr>
        <w:t>19.3款约定要求延长</w:t>
      </w:r>
      <w:r w:rsidRPr="00F87B3D">
        <w:rPr>
          <w:rFonts w:ascii="仿宋" w:eastAsia="仿宋" w:hAnsi="仿宋" w:cs="仿宋" w:hint="eastAsia"/>
          <w:sz w:val="24"/>
          <w:szCs w:val="24"/>
        </w:rPr>
        <w:t>缺陷责任期，直至完成剩余工作为止。</w:t>
      </w:r>
    </w:p>
    <w:p w14:paraId="2BE4AED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17.5 竣工结算（完工结算）</w:t>
      </w:r>
    </w:p>
    <w:p w14:paraId="7F15667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17.5.1 </w:t>
      </w:r>
      <w:r w:rsidRPr="00F87B3D">
        <w:rPr>
          <w:rFonts w:ascii="仿宋" w:eastAsia="仿宋" w:hAnsi="仿宋" w:cs="仿宋" w:hint="eastAsia"/>
          <w:sz w:val="24"/>
          <w:szCs w:val="24"/>
        </w:rPr>
        <w:t>竣工（完工）付款申请单</w:t>
      </w:r>
    </w:p>
    <w:p w14:paraId="7308F20A"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⑴ 承包人应在合同工程完工证书颁发后28天内，按专用合同条款的约定的份数向监理人提交完工付款申请单，并提供相关证明材料。完工付款申请单应包括下列内容：完工结算合同总价、发包人已支付承包人的工程价款、应扣留的质量保证金、应支付的完工付款金额。</w:t>
      </w:r>
    </w:p>
    <w:p w14:paraId="393A71EE"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⑵ 监理人对完工付款申请单有异议的，有权要求承包人进行修正和提供补充资料。经监理人和承包人协商后，由承包人向监理人提交修正后的完工付款申请单。</w:t>
      </w:r>
    </w:p>
    <w:p w14:paraId="12317A8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17.5.2 </w:t>
      </w:r>
      <w:r w:rsidRPr="00F87B3D">
        <w:rPr>
          <w:rFonts w:ascii="仿宋" w:eastAsia="仿宋" w:hAnsi="仿宋" w:cs="仿宋" w:hint="eastAsia"/>
          <w:sz w:val="24"/>
          <w:szCs w:val="24"/>
        </w:rPr>
        <w:t>竣工（完工）付款证书及支付时间</w:t>
      </w:r>
    </w:p>
    <w:p w14:paraId="0F362FF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监理人在收到承包人提交的完工付款申请单后的14天内完成核查，提出发包人到其应付给承包人的价款送发包人审核并抄送承包人。发包人应在收到后14天内审核完毕，由监理人向承包人出具经发包人签认的完工付款证书。监理人未在约定的时间内核查，又未提出具体意见的，视为承包人提交的完工付款申请单已经监理人核查同意。发包人未在约定时间内审核又未提出具体意见，监理人提出发包人到期应支付给承包人的价款视为已经发包人同意。</w:t>
      </w:r>
    </w:p>
    <w:p w14:paraId="2CDABC9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发包人应在监理人出具完工付款证书后的14天内，将应付款支付给承包人。发包人不按期支付的，按第17.3.3.⑵ 目的约定，将逾期付款违约金支付给承包人。</w:t>
      </w:r>
    </w:p>
    <w:p w14:paraId="5E80FC7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承包人对发包人签认的完工付款证书有异议的，发包人可出具完工付款申请单中承包人已同意部分的临时付款。存在争议的部分，按第24条的约定办理。</w:t>
      </w:r>
    </w:p>
    <w:p w14:paraId="1562296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完工付款涉及政府投资资金的，按第17.3.3 ⑷目的约定办理。</w:t>
      </w:r>
    </w:p>
    <w:p w14:paraId="71DA91B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17.6 最终结清</w:t>
      </w:r>
    </w:p>
    <w:p w14:paraId="691599C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17.6.1</w:t>
      </w:r>
      <w:r w:rsidRPr="00F87B3D">
        <w:rPr>
          <w:rFonts w:ascii="仿宋" w:eastAsia="仿宋" w:hAnsi="仿宋" w:cs="仿宋" w:hint="eastAsia"/>
          <w:sz w:val="24"/>
          <w:szCs w:val="24"/>
        </w:rPr>
        <w:t xml:space="preserve"> 最终结清申请单</w:t>
      </w:r>
    </w:p>
    <w:p w14:paraId="7CBA832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工程质量保修责任终止证书签发后，承包人应按监理人批准的格式提交最终结清申请单。提交最终结清申请单的份数在专用合同条款中约定。</w:t>
      </w:r>
    </w:p>
    <w:p w14:paraId="1A471B2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发包人对最终结清申请单内容有异议的，有权要求承包人进行修正和提供补充资料，由承包人向监理人提交修正后的最终结清申请单。</w:t>
      </w:r>
    </w:p>
    <w:p w14:paraId="34EA98A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17.6.2</w:t>
      </w:r>
      <w:r w:rsidRPr="00F87B3D">
        <w:rPr>
          <w:rFonts w:ascii="仿宋" w:eastAsia="仿宋" w:hAnsi="仿宋" w:cs="仿宋" w:hint="eastAsia"/>
          <w:sz w:val="24"/>
          <w:szCs w:val="24"/>
        </w:rPr>
        <w:t xml:space="preserve"> 最终结清证书和支付时间</w:t>
      </w:r>
    </w:p>
    <w:p w14:paraId="26EE98C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的时间内核查，又未提出具体意见的，视</w:t>
      </w:r>
      <w:r w:rsidRPr="00F87B3D">
        <w:rPr>
          <w:rFonts w:ascii="仿宋" w:eastAsia="仿宋" w:hAnsi="仿宋" w:cs="仿宋" w:hint="eastAsia"/>
          <w:sz w:val="24"/>
          <w:szCs w:val="24"/>
        </w:rPr>
        <w:lastRenderedPageBreak/>
        <w:t>为承包人提交的最终结清申请单已经监理人核查同意。发包人未在约定时间内审核又未提出具体意见，监理人提出应支付给承包人的价款视为已经发包人同意。</w:t>
      </w:r>
    </w:p>
    <w:p w14:paraId="2A67016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发包人应在监理人出具最终结清证书后的14天内，将应支付款支付给承包人。发包人不按期支付的，按第17.3.3 ⑵ 目的约定，将逾期付款违约金付给承包人。</w:t>
      </w:r>
    </w:p>
    <w:p w14:paraId="4CAD855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承包人对发包人签认的最终结清证书有异议的。按第24条的约定办理。</w:t>
      </w:r>
    </w:p>
    <w:p w14:paraId="37E21C6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最终结清付款涉及政府投资资金的，按第17.3.3 ⑷目的约定办理。</w:t>
      </w:r>
    </w:p>
    <w:p w14:paraId="78693AB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17.7 竣工财务决算</w:t>
      </w:r>
    </w:p>
    <w:p w14:paraId="77FD81D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发包人负责编制本工程项目竣工财务决算，承包人应按专用合同条款的约定提供竣工财务决算编制所需的相关材料。</w:t>
      </w:r>
    </w:p>
    <w:p w14:paraId="536C45AA" w14:textId="77777777" w:rsidR="0032240A" w:rsidRPr="00F87B3D" w:rsidRDefault="009F284D">
      <w:pPr>
        <w:spacing w:line="440" w:lineRule="exact"/>
        <w:rPr>
          <w:rFonts w:ascii="仿宋" w:eastAsia="仿宋" w:hAnsi="仿宋" w:cs="仿宋"/>
          <w:b/>
          <w:sz w:val="24"/>
          <w:szCs w:val="24"/>
        </w:rPr>
      </w:pPr>
      <w:bookmarkStart w:id="194" w:name="_Toc273072855"/>
      <w:r w:rsidRPr="00F87B3D">
        <w:rPr>
          <w:rFonts w:ascii="仿宋" w:eastAsia="仿宋" w:hAnsi="仿宋" w:cs="仿宋" w:hint="eastAsia"/>
          <w:b/>
          <w:sz w:val="24"/>
          <w:szCs w:val="24"/>
        </w:rPr>
        <w:t>18.  竣工验收（验收）</w:t>
      </w:r>
      <w:bookmarkEnd w:id="194"/>
    </w:p>
    <w:p w14:paraId="7BB97C1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18.1 验收工作分类</w:t>
      </w:r>
    </w:p>
    <w:p w14:paraId="15DBAAA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本工程法人验收工作</w:t>
      </w:r>
      <w:proofErr w:type="gramStart"/>
      <w:r w:rsidRPr="00F87B3D">
        <w:rPr>
          <w:rFonts w:ascii="仿宋" w:eastAsia="仿宋" w:hAnsi="仿宋" w:cs="仿宋" w:hint="eastAsia"/>
          <w:sz w:val="24"/>
          <w:szCs w:val="24"/>
        </w:rPr>
        <w:t>按主持</w:t>
      </w:r>
      <w:proofErr w:type="gramEnd"/>
      <w:r w:rsidRPr="00F87B3D">
        <w:rPr>
          <w:rFonts w:ascii="仿宋" w:eastAsia="仿宋" w:hAnsi="仿宋" w:cs="仿宋" w:hint="eastAsia"/>
          <w:sz w:val="24"/>
          <w:szCs w:val="24"/>
        </w:rPr>
        <w:t>单位分为法人验收和政府验收。法人验收和政府验收的类别在专用合同条款中约定。除专用合同条款另有约定，法人验收由发包人主持。承包人应完成法人验收和政府验收的配合工作，所需费用应含在已标工程量清单中。</w:t>
      </w:r>
    </w:p>
    <w:p w14:paraId="272E5FA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18.2 分部工程验收</w:t>
      </w:r>
    </w:p>
    <w:p w14:paraId="39191A4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18.2.1</w:t>
      </w:r>
      <w:r w:rsidRPr="00F87B3D">
        <w:rPr>
          <w:rFonts w:ascii="仿宋" w:eastAsia="仿宋" w:hAnsi="仿宋" w:cs="仿宋" w:hint="eastAsia"/>
          <w:sz w:val="24"/>
          <w:szCs w:val="24"/>
        </w:rPr>
        <w:t xml:space="preserve"> 分部工程具备验收条件时，承包人应向发包人提交验收申请报告，发包人应在收到验收申请报告之日起10个工作日内决定是否同意验收。</w:t>
      </w:r>
    </w:p>
    <w:p w14:paraId="1311287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18.2.2</w:t>
      </w:r>
      <w:r w:rsidRPr="00F87B3D">
        <w:rPr>
          <w:rFonts w:ascii="仿宋" w:eastAsia="仿宋" w:hAnsi="仿宋" w:cs="仿宋" w:hint="eastAsia"/>
          <w:sz w:val="24"/>
          <w:szCs w:val="24"/>
        </w:rPr>
        <w:t xml:space="preserve"> 除专用合同条款另有约定外，监理人主持分部工程验收，承包人应派符合条件的代表参加验收工作组。</w:t>
      </w:r>
    </w:p>
    <w:p w14:paraId="144A834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18.2.3 </w:t>
      </w:r>
      <w:r w:rsidRPr="00F87B3D">
        <w:rPr>
          <w:rFonts w:ascii="仿宋" w:eastAsia="仿宋" w:hAnsi="仿宋" w:cs="仿宋" w:hint="eastAsia"/>
          <w:sz w:val="24"/>
          <w:szCs w:val="24"/>
        </w:rPr>
        <w:t>分部工程验收通过后，发包人向承包人发送分部工程验收鉴定书。承包人应及时完成分部工程验收鉴定书载明应由承包人处理的遗留问题。</w:t>
      </w:r>
    </w:p>
    <w:p w14:paraId="099ADBB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18.3 单位工程验收</w:t>
      </w:r>
    </w:p>
    <w:p w14:paraId="14EABED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18.3.1</w:t>
      </w:r>
      <w:r w:rsidRPr="00F87B3D">
        <w:rPr>
          <w:rFonts w:ascii="仿宋" w:eastAsia="仿宋" w:hAnsi="仿宋" w:cs="仿宋" w:hint="eastAsia"/>
          <w:sz w:val="24"/>
          <w:szCs w:val="24"/>
        </w:rPr>
        <w:t>单位工程具备验收条件时，承包人应向发包人提交验收申请报告，发包人应在收到验收申请报告之日起10个工作日内决定是否同意验收。</w:t>
      </w:r>
    </w:p>
    <w:p w14:paraId="0CA6FD2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18.3.2 </w:t>
      </w:r>
      <w:r w:rsidRPr="00F87B3D">
        <w:rPr>
          <w:rFonts w:ascii="仿宋" w:eastAsia="仿宋" w:hAnsi="仿宋" w:cs="仿宋" w:hint="eastAsia"/>
          <w:sz w:val="24"/>
          <w:szCs w:val="24"/>
        </w:rPr>
        <w:t>发包人主持单位工程验收，承包人应派符合条件的代表参加验收工作组。</w:t>
      </w:r>
    </w:p>
    <w:p w14:paraId="7D4B18A9" w14:textId="77777777" w:rsidR="0032240A" w:rsidRPr="00F87B3D" w:rsidRDefault="009F284D">
      <w:pPr>
        <w:spacing w:line="440" w:lineRule="exact"/>
        <w:ind w:firstLineChars="196" w:firstLine="472"/>
        <w:rPr>
          <w:rFonts w:ascii="仿宋" w:eastAsia="仿宋" w:hAnsi="仿宋" w:cs="仿宋"/>
          <w:sz w:val="24"/>
          <w:szCs w:val="24"/>
        </w:rPr>
      </w:pPr>
      <w:r w:rsidRPr="00F87B3D">
        <w:rPr>
          <w:rFonts w:ascii="仿宋" w:eastAsia="仿宋" w:hAnsi="仿宋" w:cs="仿宋" w:hint="eastAsia"/>
          <w:b/>
          <w:sz w:val="24"/>
          <w:szCs w:val="24"/>
        </w:rPr>
        <w:t>18.3.3</w:t>
      </w:r>
      <w:r w:rsidRPr="00F87B3D">
        <w:rPr>
          <w:rFonts w:ascii="仿宋" w:eastAsia="仿宋" w:hAnsi="仿宋" w:cs="仿宋" w:hint="eastAsia"/>
          <w:sz w:val="24"/>
          <w:szCs w:val="24"/>
        </w:rPr>
        <w:t>单位工程验收通过后，发包人向承包人发送单位工程验收鉴定书。承包人应及时完成单位工程验收鉴定书载明应由承包人处理的遗留问题。</w:t>
      </w:r>
    </w:p>
    <w:p w14:paraId="44FDF48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18.3.4 </w:t>
      </w:r>
      <w:r w:rsidRPr="00F87B3D">
        <w:rPr>
          <w:rFonts w:ascii="仿宋" w:eastAsia="仿宋" w:hAnsi="仿宋" w:cs="仿宋" w:hint="eastAsia"/>
          <w:sz w:val="24"/>
          <w:szCs w:val="24"/>
        </w:rPr>
        <w:t>需提前投入使用的单位工程在专用合同条款中明确。</w:t>
      </w:r>
    </w:p>
    <w:p w14:paraId="5D9A662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18.4 合同工程完工验收</w:t>
      </w:r>
    </w:p>
    <w:p w14:paraId="074E168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18.4.1</w:t>
      </w:r>
      <w:r w:rsidRPr="00F87B3D">
        <w:rPr>
          <w:rFonts w:ascii="仿宋" w:eastAsia="仿宋" w:hAnsi="仿宋" w:cs="仿宋" w:hint="eastAsia"/>
          <w:sz w:val="24"/>
          <w:szCs w:val="24"/>
        </w:rPr>
        <w:t>合同工</w:t>
      </w:r>
      <w:proofErr w:type="gramStart"/>
      <w:r w:rsidRPr="00F87B3D">
        <w:rPr>
          <w:rFonts w:ascii="仿宋" w:eastAsia="仿宋" w:hAnsi="仿宋" w:cs="仿宋" w:hint="eastAsia"/>
          <w:sz w:val="24"/>
          <w:szCs w:val="24"/>
        </w:rPr>
        <w:t>程具备</w:t>
      </w:r>
      <w:proofErr w:type="gramEnd"/>
      <w:r w:rsidRPr="00F87B3D">
        <w:rPr>
          <w:rFonts w:ascii="仿宋" w:eastAsia="仿宋" w:hAnsi="仿宋" w:cs="仿宋" w:hint="eastAsia"/>
          <w:sz w:val="24"/>
          <w:szCs w:val="24"/>
        </w:rPr>
        <w:t>验收条件时，承包人应向发包人提交验收申请报告，发包人应在收到验收申请报告之日起20个工作日内决定是否同意验收。</w:t>
      </w:r>
    </w:p>
    <w:p w14:paraId="59C3E90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lastRenderedPageBreak/>
        <w:t xml:space="preserve">18.4.2 </w:t>
      </w:r>
      <w:r w:rsidRPr="00F87B3D">
        <w:rPr>
          <w:rFonts w:ascii="仿宋" w:eastAsia="仿宋" w:hAnsi="仿宋" w:cs="仿宋" w:hint="eastAsia"/>
          <w:sz w:val="24"/>
          <w:szCs w:val="24"/>
        </w:rPr>
        <w:t>发包人主持合同工程验收，承包人应派符合条件的代表参加验收工作组。</w:t>
      </w:r>
    </w:p>
    <w:p w14:paraId="4BCF882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18.4.3</w:t>
      </w:r>
      <w:r w:rsidRPr="00F87B3D">
        <w:rPr>
          <w:rFonts w:ascii="仿宋" w:eastAsia="仿宋" w:hAnsi="仿宋" w:cs="仿宋" w:hint="eastAsia"/>
          <w:sz w:val="24"/>
          <w:szCs w:val="24"/>
        </w:rPr>
        <w:t>合同工程完工验收通过后，发包人向承包人发送合同工程完工验收鉴定书。承包人应及时完成合同工程完工验收鉴定书载明应由承包人处理的遗留问题。</w:t>
      </w:r>
    </w:p>
    <w:p w14:paraId="73A765D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18.4.4</w:t>
      </w:r>
      <w:r w:rsidRPr="00F87B3D">
        <w:rPr>
          <w:rFonts w:ascii="仿宋" w:eastAsia="仿宋" w:hAnsi="仿宋" w:cs="仿宋" w:hint="eastAsia"/>
          <w:sz w:val="24"/>
          <w:szCs w:val="24"/>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77FA8D8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18.5 阶段验收</w:t>
      </w:r>
    </w:p>
    <w:p w14:paraId="62140BF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18.5.1 </w:t>
      </w:r>
      <w:r w:rsidRPr="00F87B3D">
        <w:rPr>
          <w:rFonts w:ascii="仿宋" w:eastAsia="仿宋" w:hAnsi="仿宋" w:cs="仿宋" w:hint="eastAsia"/>
          <w:sz w:val="24"/>
          <w:szCs w:val="24"/>
        </w:rPr>
        <w:t>工程建设具备阶段验收条件时，发包人负责提出阶段</w:t>
      </w:r>
      <w:proofErr w:type="gramStart"/>
      <w:r w:rsidRPr="00F87B3D">
        <w:rPr>
          <w:rFonts w:ascii="仿宋" w:eastAsia="仿宋" w:hAnsi="仿宋" w:cs="仿宋" w:hint="eastAsia"/>
          <w:sz w:val="24"/>
          <w:szCs w:val="24"/>
        </w:rPr>
        <w:t>验收验收</w:t>
      </w:r>
      <w:proofErr w:type="gramEnd"/>
      <w:r w:rsidRPr="00F87B3D">
        <w:rPr>
          <w:rFonts w:ascii="仿宋" w:eastAsia="仿宋" w:hAnsi="仿宋" w:cs="仿宋" w:hint="eastAsia"/>
          <w:sz w:val="24"/>
          <w:szCs w:val="24"/>
        </w:rPr>
        <w:t>申请报告。承包人应派代表参加阶段验收，并作为被验收单位在验收鉴定书上签字。阶段验收的具体类型在专用合同条款中约定。</w:t>
      </w:r>
    </w:p>
    <w:p w14:paraId="361B1AA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18.5.2</w:t>
      </w:r>
      <w:r w:rsidRPr="00F87B3D">
        <w:rPr>
          <w:rFonts w:ascii="仿宋" w:eastAsia="仿宋" w:hAnsi="仿宋" w:cs="仿宋" w:hint="eastAsia"/>
          <w:sz w:val="24"/>
          <w:szCs w:val="24"/>
        </w:rPr>
        <w:t xml:space="preserve"> 承包人应及时完成阶段验收鉴定书载明应由承包人处理的遗留问题。</w:t>
      </w:r>
    </w:p>
    <w:p w14:paraId="48DA6D6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18.6 专项验收</w:t>
      </w:r>
    </w:p>
    <w:p w14:paraId="7EA4087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18.6.1 </w:t>
      </w:r>
      <w:r w:rsidRPr="00F87B3D">
        <w:rPr>
          <w:rFonts w:ascii="仿宋" w:eastAsia="仿宋" w:hAnsi="仿宋" w:cs="仿宋" w:hint="eastAsia"/>
          <w:sz w:val="24"/>
          <w:szCs w:val="24"/>
        </w:rPr>
        <w:t>发包人负责提出专项验收申请报告。承包人应按专项验收的相关规定参加专项验收。专项验收的具体类别在专用合同条款中约定。</w:t>
      </w:r>
    </w:p>
    <w:p w14:paraId="75E5CDB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18.6.2</w:t>
      </w:r>
      <w:r w:rsidRPr="00F87B3D">
        <w:rPr>
          <w:rFonts w:ascii="仿宋" w:eastAsia="仿宋" w:hAnsi="仿宋" w:cs="仿宋" w:hint="eastAsia"/>
          <w:sz w:val="24"/>
          <w:szCs w:val="24"/>
        </w:rPr>
        <w:t xml:space="preserve"> 承包人应及时完成专项验收成果性文件载明应由承包人处理的遗留问题。</w:t>
      </w:r>
    </w:p>
    <w:p w14:paraId="0C10E0F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18.7 竣工验收</w:t>
      </w:r>
    </w:p>
    <w:p w14:paraId="7E91FE5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18.7.1</w:t>
      </w:r>
      <w:r w:rsidRPr="00F87B3D">
        <w:rPr>
          <w:rFonts w:ascii="仿宋" w:eastAsia="仿宋" w:hAnsi="仿宋" w:cs="仿宋" w:hint="eastAsia"/>
          <w:sz w:val="24"/>
          <w:szCs w:val="24"/>
        </w:rPr>
        <w:t xml:space="preserve"> 申请竣工验收前，发包人组织竣工验收自查，承包人应派代表参加。</w:t>
      </w:r>
    </w:p>
    <w:p w14:paraId="41D882A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18.7.2 </w:t>
      </w:r>
      <w:r w:rsidRPr="00F87B3D">
        <w:rPr>
          <w:rFonts w:ascii="仿宋" w:eastAsia="仿宋" w:hAnsi="仿宋" w:cs="仿宋" w:hint="eastAsia"/>
          <w:sz w:val="24"/>
          <w:szCs w:val="24"/>
        </w:rPr>
        <w:t>竣工验收分为竣工技术预验收和竣工验收两个阶段。发包人应通知承包人派代表参加技术预验收和竣工验收。</w:t>
      </w:r>
    </w:p>
    <w:p w14:paraId="2A18986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18.7.3 </w:t>
      </w:r>
      <w:r w:rsidRPr="00F87B3D">
        <w:rPr>
          <w:rFonts w:ascii="仿宋" w:eastAsia="仿宋" w:hAnsi="仿宋" w:cs="仿宋" w:hint="eastAsia"/>
          <w:sz w:val="24"/>
          <w:szCs w:val="24"/>
        </w:rPr>
        <w:t>专用合同条款约定工程需要进行技术鉴定的，承包人应提交有关资料并完成配合工作。</w:t>
      </w:r>
    </w:p>
    <w:p w14:paraId="0C9C9F6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18.7.4</w:t>
      </w:r>
      <w:r w:rsidRPr="00F87B3D">
        <w:rPr>
          <w:rFonts w:ascii="仿宋" w:eastAsia="仿宋" w:hAnsi="仿宋" w:cs="仿宋" w:hint="eastAsia"/>
          <w:sz w:val="24"/>
          <w:szCs w:val="24"/>
        </w:rPr>
        <w:t xml:space="preserve"> 竣工验收需要进行质量检测的，所需费用由发包人承担，但承包人原因造成质量不合格的除外。</w:t>
      </w:r>
    </w:p>
    <w:p w14:paraId="6F9C44C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18.7.5</w:t>
      </w:r>
      <w:r w:rsidRPr="00F87B3D">
        <w:rPr>
          <w:rFonts w:ascii="仿宋" w:eastAsia="仿宋" w:hAnsi="仿宋" w:cs="仿宋" w:hint="eastAsia"/>
          <w:sz w:val="24"/>
          <w:szCs w:val="24"/>
        </w:rPr>
        <w:t xml:space="preserve"> 工程质量保修期满以及竣工验收遗留问题和尾工处理完成并通过验收后，发包人负责将处理情况和验收成果报送竣工验收主持单位，申请领取工程竣工证书，并发送承包人。</w:t>
      </w:r>
    </w:p>
    <w:p w14:paraId="5906702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18.8 施工期运行</w:t>
      </w:r>
    </w:p>
    <w:p w14:paraId="6708C84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18.8.1 </w:t>
      </w:r>
      <w:r w:rsidRPr="00F87B3D">
        <w:rPr>
          <w:rFonts w:ascii="仿宋" w:eastAsia="仿宋" w:hAnsi="仿宋" w:cs="仿宋" w:hint="eastAsia"/>
          <w:sz w:val="24"/>
          <w:szCs w:val="24"/>
        </w:rPr>
        <w:t>施工期运行是至合同工程尚未全部完工，其中某单位工程或部分工程已完工，需要投入施工期运行的，经发包人按第18.2款或第18.3款的约定验收合格，证明能确保安全后，才能在施工其投入运行。需要在施工期运行的单位工程或部分工程在专用合同条款中约</w:t>
      </w:r>
      <w:r w:rsidRPr="00F87B3D">
        <w:rPr>
          <w:rFonts w:ascii="仿宋" w:eastAsia="仿宋" w:hAnsi="仿宋" w:cs="仿宋" w:hint="eastAsia"/>
          <w:sz w:val="24"/>
          <w:szCs w:val="24"/>
        </w:rPr>
        <w:lastRenderedPageBreak/>
        <w:t>定。</w:t>
      </w:r>
    </w:p>
    <w:p w14:paraId="56F741C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18.8.2 </w:t>
      </w:r>
      <w:r w:rsidRPr="00F87B3D">
        <w:rPr>
          <w:rFonts w:ascii="仿宋" w:eastAsia="仿宋" w:hAnsi="仿宋" w:cs="仿宋" w:hint="eastAsia"/>
          <w:sz w:val="24"/>
          <w:szCs w:val="24"/>
        </w:rPr>
        <w:t>在施工期运行中发现工程或工程设备损坏或存在缺陷的，由承包人按第19.2款约定进行修复。</w:t>
      </w:r>
    </w:p>
    <w:p w14:paraId="66A332C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18.9 试运行</w:t>
      </w:r>
    </w:p>
    <w:p w14:paraId="1DE0D59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18.9.1 </w:t>
      </w:r>
      <w:r w:rsidRPr="00F87B3D">
        <w:rPr>
          <w:rFonts w:ascii="仿宋" w:eastAsia="仿宋" w:hAnsi="仿宋" w:cs="仿宋" w:hint="eastAsia"/>
          <w:sz w:val="24"/>
          <w:szCs w:val="24"/>
        </w:rPr>
        <w:t>除专用合同条款另有约定外，承包人应按规定进行工程及工程设备试运行，负责提供试运行所需的人员。</w:t>
      </w:r>
    </w:p>
    <w:p w14:paraId="556DCF2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18.9.2 </w:t>
      </w:r>
      <w:r w:rsidRPr="00F87B3D">
        <w:rPr>
          <w:rFonts w:ascii="仿宋" w:eastAsia="仿宋" w:hAnsi="仿宋" w:cs="仿宋" w:hint="eastAsia"/>
          <w:sz w:val="24"/>
          <w:szCs w:val="24"/>
        </w:rPr>
        <w:t>由于承包人的原因导致试运行失败的，承包人应采取措施保证试运行合格，并承担相应费用。由于发包人的原因导致试运行失败的，承包人应当采取措施保证试运行合格，发包人应承担由此产生的费用。</w:t>
      </w:r>
    </w:p>
    <w:p w14:paraId="70B0DCD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18.10 竣工(完工)清场</w:t>
      </w:r>
    </w:p>
    <w:p w14:paraId="4C14FD7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xml:space="preserve">    18.10.1 </w:t>
      </w:r>
      <w:r w:rsidRPr="00F87B3D">
        <w:rPr>
          <w:rFonts w:ascii="仿宋" w:eastAsia="仿宋" w:hAnsi="仿宋" w:cs="仿宋" w:hint="eastAsia"/>
          <w:sz w:val="24"/>
          <w:szCs w:val="24"/>
        </w:rPr>
        <w:t>工程项目竣工（完工）清场的工作范围和内容在技术标准和要求（合同技术条款）中约定。</w:t>
      </w:r>
    </w:p>
    <w:p w14:paraId="5C4DBF6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18.10.2 </w:t>
      </w:r>
      <w:r w:rsidRPr="00F87B3D">
        <w:rPr>
          <w:rFonts w:ascii="仿宋" w:eastAsia="仿宋" w:hAnsi="仿宋" w:cs="仿宋" w:hint="eastAsia"/>
          <w:sz w:val="24"/>
          <w:szCs w:val="24"/>
        </w:rPr>
        <w:t>承包人未按监理人的要求恢复临时占地，或者场地清理未达到合同约定的，发包人有权委托其他人恢复或清理，所发生的金额从</w:t>
      </w:r>
      <w:proofErr w:type="gramStart"/>
      <w:r w:rsidRPr="00F87B3D">
        <w:rPr>
          <w:rFonts w:ascii="仿宋" w:eastAsia="仿宋" w:hAnsi="仿宋" w:cs="仿宋" w:hint="eastAsia"/>
          <w:sz w:val="24"/>
          <w:szCs w:val="24"/>
        </w:rPr>
        <w:t>拟支付</w:t>
      </w:r>
      <w:proofErr w:type="gramEnd"/>
      <w:r w:rsidRPr="00F87B3D">
        <w:rPr>
          <w:rFonts w:ascii="仿宋" w:eastAsia="仿宋" w:hAnsi="仿宋" w:cs="仿宋" w:hint="eastAsia"/>
          <w:sz w:val="24"/>
          <w:szCs w:val="24"/>
        </w:rPr>
        <w:t>给承包人的款项中扣除，如款项不足以扣除的，发包人可直接向承包人追偿。</w:t>
      </w:r>
    </w:p>
    <w:p w14:paraId="2DB5FE6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18.11 施工队伍的撤离</w:t>
      </w:r>
    </w:p>
    <w:p w14:paraId="39EDCA0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合同工程完工证书颁发后的56天内，除了经监理人同意需在缺陷责任期继续工作和使用的人员、施工设备和临时工程外、其余的人员、施工设备和临时工程均应撤离施工现场或拆除。除合同另有约定外，缺陷责任期满时，承包人的人员和施工设备应全部撤离施工场地。</w:t>
      </w:r>
    </w:p>
    <w:p w14:paraId="726B4341" w14:textId="77777777" w:rsidR="0032240A" w:rsidRPr="00F87B3D" w:rsidRDefault="009F284D">
      <w:pPr>
        <w:spacing w:line="440" w:lineRule="exact"/>
        <w:rPr>
          <w:rFonts w:ascii="仿宋" w:eastAsia="仿宋" w:hAnsi="仿宋" w:cs="仿宋"/>
          <w:b/>
          <w:sz w:val="24"/>
          <w:szCs w:val="24"/>
        </w:rPr>
      </w:pPr>
      <w:bookmarkStart w:id="195" w:name="_Toc273072856"/>
      <w:r w:rsidRPr="00F87B3D">
        <w:rPr>
          <w:rFonts w:ascii="仿宋" w:eastAsia="仿宋" w:hAnsi="仿宋" w:cs="仿宋"/>
          <w:b/>
          <w:sz w:val="24"/>
          <w:szCs w:val="24"/>
        </w:rPr>
        <w:t xml:space="preserve">19. </w:t>
      </w:r>
      <w:r w:rsidRPr="00F87B3D">
        <w:rPr>
          <w:rFonts w:ascii="仿宋" w:eastAsia="仿宋" w:hAnsi="仿宋" w:cs="仿宋" w:hint="eastAsia"/>
          <w:b/>
          <w:sz w:val="24"/>
          <w:szCs w:val="24"/>
        </w:rPr>
        <w:t>缺陷责任与保修责任</w:t>
      </w:r>
      <w:bookmarkEnd w:id="195"/>
    </w:p>
    <w:p w14:paraId="18000BF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19.1 </w:t>
      </w:r>
      <w:r w:rsidRPr="00F87B3D">
        <w:rPr>
          <w:rFonts w:ascii="仿宋" w:eastAsia="仿宋" w:hAnsi="仿宋" w:cs="仿宋" w:hint="eastAsia"/>
          <w:b/>
          <w:sz w:val="24"/>
          <w:szCs w:val="24"/>
        </w:rPr>
        <w:t>缺陷责任期的起算时间</w:t>
      </w:r>
    </w:p>
    <w:p w14:paraId="54D836E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除专用合同条款另有约定外，缺陷责任期从工程通过合同工程完工验收后开始计算。在合同工程完工验收前，已经发包人提前验收的单位工程或部分工程，若未投入使用，其缺陷责任期亦从工程通过合同工程完工验收后开始计算。若已投入使用，其缺陷责任期从通过单位工程或部分工程投入使用验收后开始计算。缺陷责任期期限在专用合同条款中约定。</w:t>
      </w:r>
    </w:p>
    <w:p w14:paraId="05C042B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19.2 缺陷责任</w:t>
      </w:r>
    </w:p>
    <w:p w14:paraId="3BCD5DA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19.2.1</w:t>
      </w:r>
      <w:r w:rsidRPr="00F87B3D">
        <w:rPr>
          <w:rFonts w:ascii="仿宋" w:eastAsia="仿宋" w:hAnsi="仿宋" w:cs="仿宋" w:hint="eastAsia"/>
          <w:sz w:val="24"/>
          <w:szCs w:val="24"/>
        </w:rPr>
        <w:t xml:space="preserve"> 承包人应在缺陷责任区内对已交付使用的工程承担缺陷责任。</w:t>
      </w:r>
    </w:p>
    <w:p w14:paraId="508E6EF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1</w:t>
      </w:r>
      <w:r w:rsidRPr="00F87B3D">
        <w:rPr>
          <w:rFonts w:ascii="仿宋" w:eastAsia="仿宋" w:hAnsi="仿宋" w:cs="仿宋" w:hint="eastAsia"/>
          <w:b/>
          <w:sz w:val="24"/>
          <w:szCs w:val="24"/>
        </w:rPr>
        <w:t xml:space="preserve">9.2.2 </w:t>
      </w:r>
      <w:r w:rsidRPr="00F87B3D">
        <w:rPr>
          <w:rFonts w:ascii="仿宋" w:eastAsia="仿宋" w:hAnsi="仿宋" w:cs="仿宋" w:hint="eastAsia"/>
          <w:sz w:val="24"/>
          <w:szCs w:val="24"/>
        </w:rPr>
        <w:t>缺陷责任区内，发包人对已接收使用的工程负责日常维护工作。发包人在使用过程中，发现已接收的工程存在新的缺陷或已修复的缺陷部位或部件又遭损坏的，承包人应负责修复，直至检验合格为止。</w:t>
      </w:r>
    </w:p>
    <w:p w14:paraId="0344B6E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19.2.3 </w:t>
      </w:r>
      <w:r w:rsidRPr="00F87B3D">
        <w:rPr>
          <w:rFonts w:ascii="仿宋" w:eastAsia="仿宋" w:hAnsi="仿宋" w:cs="仿宋" w:hint="eastAsia"/>
          <w:sz w:val="24"/>
          <w:szCs w:val="24"/>
        </w:rPr>
        <w:t>监理人和承包人应共同查清缺陷和（或）损坏的原因。经查明属承包人原因造成</w:t>
      </w:r>
      <w:r w:rsidRPr="00F87B3D">
        <w:rPr>
          <w:rFonts w:ascii="仿宋" w:eastAsia="仿宋" w:hAnsi="仿宋" w:cs="仿宋" w:hint="eastAsia"/>
          <w:sz w:val="24"/>
          <w:szCs w:val="24"/>
        </w:rPr>
        <w:lastRenderedPageBreak/>
        <w:t>的，应由承包人承担修复和查验的费用。经查属发包人原因造成，发包人应承担修复和查验的费用，并支付承包人修复和增加的费用）。</w:t>
      </w:r>
    </w:p>
    <w:p w14:paraId="7E29915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19.2.4</w:t>
      </w:r>
      <w:r w:rsidRPr="00F87B3D">
        <w:rPr>
          <w:rFonts w:ascii="仿宋" w:eastAsia="仿宋" w:hAnsi="仿宋" w:cs="仿宋" w:hint="eastAsia"/>
          <w:sz w:val="24"/>
          <w:szCs w:val="24"/>
        </w:rPr>
        <w:t xml:space="preserve"> 承包人不能在合理时间内修复缺陷的，发包人可自行修复或委托他人修复，所需费用和利润的承担，按第19.2.3项约定办理。</w:t>
      </w:r>
    </w:p>
    <w:p w14:paraId="1BB96CC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19.3 缺陷责任期的延长</w:t>
      </w:r>
    </w:p>
    <w:p w14:paraId="338F0BA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由于承包人原因造成某项缺陷或损坏使某项工程或工程设备不能按原定目标使用而需要再次检查、检验和修复的，发包人有权要求承包人相应延长缺陷责任期，但缺陷责任期最长不超过2年。</w:t>
      </w:r>
    </w:p>
    <w:p w14:paraId="11BEB4B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19.4 进一步试验和试运行</w:t>
      </w:r>
    </w:p>
    <w:p w14:paraId="5C27F9B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任何一项缺陷或损坏修复后，经检查证明其影响了工程或工程设备的使用性能，承包人应重新进行合同约定的试验和运行，试验和运行的全部费用应由责任方承担。</w:t>
      </w:r>
    </w:p>
    <w:p w14:paraId="04A4D46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19.5 承包人的进入权</w:t>
      </w:r>
    </w:p>
    <w:p w14:paraId="4274455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缺陷责任期内承包人为缺陷修复工作需要，有权进入工程现场，但应遵守发包人的保安和保密规定。</w:t>
      </w:r>
    </w:p>
    <w:p w14:paraId="0195B62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19.6 </w:t>
      </w:r>
      <w:r w:rsidRPr="00F87B3D">
        <w:rPr>
          <w:rFonts w:ascii="仿宋" w:eastAsia="仿宋" w:hAnsi="仿宋" w:cs="仿宋" w:hint="eastAsia"/>
          <w:b/>
          <w:sz w:val="24"/>
          <w:szCs w:val="24"/>
        </w:rPr>
        <w:t>缺陷责任期的起算时间</w:t>
      </w:r>
    </w:p>
    <w:p w14:paraId="67791CC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合同工程完工验收或投入使用验收后，发包人与承包人应办理工程交接手续，承包人应向发包人递交工程质量保修书。</w:t>
      </w:r>
    </w:p>
    <w:p w14:paraId="2C51E3C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工程质量保修期满后，</w:t>
      </w:r>
      <w:r w:rsidRPr="00F87B3D">
        <w:rPr>
          <w:rFonts w:ascii="仿宋" w:eastAsia="仿宋" w:hAnsi="仿宋" w:cs="仿宋"/>
          <w:sz w:val="24"/>
          <w:szCs w:val="24"/>
        </w:rPr>
        <w:t>30</w:t>
      </w:r>
      <w:r w:rsidRPr="00F87B3D">
        <w:rPr>
          <w:rFonts w:ascii="仿宋" w:eastAsia="仿宋" w:hAnsi="仿宋" w:cs="仿宋" w:hint="eastAsia"/>
          <w:sz w:val="24"/>
          <w:szCs w:val="24"/>
        </w:rPr>
        <w:t>个工作日内，发包人应向承包人颁发工程质量保修责任终止证书，并退还剩余的质量保证金，但保修责任范围内的质量缺陷未处理完成的应除外。</w:t>
      </w:r>
    </w:p>
    <w:p w14:paraId="5C9AF97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19.7 保修责任</w:t>
      </w:r>
    </w:p>
    <w:p w14:paraId="406042D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合同当事人根据有关法律规定，在专用合同条款中约定工程质量保修范围、期限和责任。保修期自实际竣工日期算起。在全部工程竣工验收前，已经发包人提前验收的单位工程。其保修期的起算日期应相应提前。</w:t>
      </w:r>
    </w:p>
    <w:p w14:paraId="47F0DCF7" w14:textId="77777777" w:rsidR="0032240A" w:rsidRPr="00F87B3D" w:rsidRDefault="009F284D">
      <w:pPr>
        <w:spacing w:line="440" w:lineRule="exact"/>
        <w:rPr>
          <w:rFonts w:ascii="仿宋" w:eastAsia="仿宋" w:hAnsi="仿宋" w:cs="仿宋"/>
          <w:b/>
          <w:sz w:val="24"/>
          <w:szCs w:val="24"/>
        </w:rPr>
      </w:pPr>
      <w:bookmarkStart w:id="196" w:name="_Toc273072857"/>
      <w:r w:rsidRPr="00F87B3D">
        <w:rPr>
          <w:rFonts w:ascii="仿宋" w:eastAsia="仿宋" w:hAnsi="仿宋" w:cs="仿宋" w:hint="eastAsia"/>
          <w:b/>
          <w:sz w:val="24"/>
          <w:szCs w:val="24"/>
        </w:rPr>
        <w:t>20. 保险</w:t>
      </w:r>
      <w:bookmarkEnd w:id="196"/>
    </w:p>
    <w:p w14:paraId="7E59C5A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20.1 工程保险</w:t>
      </w:r>
    </w:p>
    <w:p w14:paraId="55013E6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2BC5185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20.2 人员工伤事故的保险</w:t>
      </w:r>
    </w:p>
    <w:p w14:paraId="4343B0A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20.2.1 </w:t>
      </w:r>
      <w:r w:rsidRPr="00F87B3D">
        <w:rPr>
          <w:rFonts w:ascii="仿宋" w:eastAsia="仿宋" w:hAnsi="仿宋" w:cs="仿宋" w:hint="eastAsia"/>
          <w:sz w:val="24"/>
          <w:szCs w:val="24"/>
        </w:rPr>
        <w:t>承包人员工伤事故的保险</w:t>
      </w:r>
    </w:p>
    <w:p w14:paraId="16DCB17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承包人应依照有关法律规定参加工伤保险，为其履行合同所雇用的全部人员，缴纳工伤</w:t>
      </w:r>
      <w:r w:rsidRPr="00F87B3D">
        <w:rPr>
          <w:rFonts w:ascii="仿宋" w:eastAsia="仿宋" w:hAnsi="仿宋" w:cs="仿宋" w:hint="eastAsia"/>
          <w:sz w:val="24"/>
          <w:szCs w:val="24"/>
        </w:rPr>
        <w:lastRenderedPageBreak/>
        <w:t>保险费，并要求其分包人也进行此项保险。</w:t>
      </w:r>
    </w:p>
    <w:p w14:paraId="2B91D27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20.2.2</w:t>
      </w:r>
      <w:r w:rsidRPr="00F87B3D">
        <w:rPr>
          <w:rFonts w:ascii="仿宋" w:eastAsia="仿宋" w:hAnsi="仿宋" w:cs="仿宋" w:hint="eastAsia"/>
          <w:sz w:val="24"/>
          <w:szCs w:val="24"/>
        </w:rPr>
        <w:t xml:space="preserve"> 发包人员工伤事故的保险</w:t>
      </w:r>
    </w:p>
    <w:p w14:paraId="1442FE3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发包人应依照有关法律规定参加工伤保险，为其</w:t>
      </w:r>
      <w:proofErr w:type="gramStart"/>
      <w:r w:rsidRPr="00F87B3D">
        <w:rPr>
          <w:rFonts w:ascii="仿宋" w:eastAsia="仿宋" w:hAnsi="仿宋" w:cs="仿宋" w:hint="eastAsia"/>
          <w:sz w:val="24"/>
          <w:szCs w:val="24"/>
        </w:rPr>
        <w:t>履现场</w:t>
      </w:r>
      <w:proofErr w:type="gramEnd"/>
      <w:r w:rsidRPr="00F87B3D">
        <w:rPr>
          <w:rFonts w:ascii="仿宋" w:eastAsia="仿宋" w:hAnsi="仿宋" w:cs="仿宋" w:hint="eastAsia"/>
          <w:sz w:val="24"/>
          <w:szCs w:val="24"/>
        </w:rPr>
        <w:t>机构雇佣的全部人员，缴纳工伤保险费，并要求其监理人也进行此项保险。</w:t>
      </w:r>
    </w:p>
    <w:p w14:paraId="691F2A3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20.3 人身意外伤害险</w:t>
      </w:r>
    </w:p>
    <w:p w14:paraId="6BA28C1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20.3.1</w:t>
      </w:r>
      <w:r w:rsidRPr="00F87B3D">
        <w:rPr>
          <w:rFonts w:ascii="仿宋" w:eastAsia="仿宋" w:hAnsi="仿宋" w:cs="仿宋" w:hint="eastAsia"/>
          <w:sz w:val="24"/>
          <w:szCs w:val="24"/>
        </w:rPr>
        <w:t xml:space="preserve"> 发包人应在整个施工期间为其现场机构雇佣的全部人员，投保人身意外伤害险，缴纳保险费，并要求其监理人也进行此项保险。</w:t>
      </w:r>
    </w:p>
    <w:p w14:paraId="55E4421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203.2</w:t>
      </w:r>
      <w:r w:rsidRPr="00F87B3D">
        <w:rPr>
          <w:rFonts w:ascii="仿宋" w:eastAsia="仿宋" w:hAnsi="仿宋" w:cs="仿宋" w:hint="eastAsia"/>
          <w:sz w:val="24"/>
          <w:szCs w:val="24"/>
        </w:rPr>
        <w:t>承包人应在整个施工期间为其现场机构雇佣的全部人员，投保人身意外伤害险，缴纳保险费，并要求其分包人也进行此项保险。</w:t>
      </w:r>
    </w:p>
    <w:p w14:paraId="30C844F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20.4 第三者责任险</w:t>
      </w:r>
    </w:p>
    <w:p w14:paraId="0E0BBFE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20.4.1</w:t>
      </w:r>
      <w:r w:rsidRPr="00F87B3D">
        <w:rPr>
          <w:rFonts w:ascii="仿宋" w:eastAsia="仿宋" w:hAnsi="仿宋" w:cs="仿宋" w:hint="eastAsia"/>
          <w:sz w:val="24"/>
          <w:szCs w:val="24"/>
        </w:rPr>
        <w:t xml:space="preserve"> 第三者责任险系指在保险期内，对因工程意外事故造成的、依法应由被保险人员负责的工地上及毗邻地区的第三者人身伤亡、疾病或财产损失（本工程除外），以及被保险人因此而支付的诉讼费用和事先经保险人书面同意支付的其他费用等赔偿责任。</w:t>
      </w:r>
    </w:p>
    <w:p w14:paraId="73CDF5E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20.4.2 在缺陷责任终止证书颁发前，承包人应以承包人和发包人共同名义，投保第20.4.1项约定的第三者责任险，其保险费率、保险金额等有关内容在专用合同条款中约定。</w:t>
      </w:r>
    </w:p>
    <w:p w14:paraId="3F5EA75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20.5 其他保险</w:t>
      </w:r>
    </w:p>
    <w:p w14:paraId="2D46459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除专用合同条款另有约定外，承包人应为其施工设备、进场的材料和工程设备等办理保险。</w:t>
      </w:r>
    </w:p>
    <w:p w14:paraId="7BE97AC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20.6 对各类保险的一般要求</w:t>
      </w:r>
    </w:p>
    <w:p w14:paraId="471880A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20.6.1</w:t>
      </w:r>
      <w:r w:rsidRPr="00F87B3D">
        <w:rPr>
          <w:rFonts w:ascii="仿宋" w:eastAsia="仿宋" w:hAnsi="仿宋" w:cs="仿宋" w:hint="eastAsia"/>
          <w:sz w:val="24"/>
          <w:szCs w:val="24"/>
        </w:rPr>
        <w:t xml:space="preserve"> 保险凭证</w:t>
      </w:r>
    </w:p>
    <w:p w14:paraId="120C8ED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承包人应在专用合同条款约定的期限内向发包人提交各项保险生效的证据和保险单副本，保险单必须与专用合同条款约定的条款保持一致。</w:t>
      </w:r>
    </w:p>
    <w:p w14:paraId="06CF9CF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20.6.2 </w:t>
      </w:r>
      <w:r w:rsidRPr="00F87B3D">
        <w:rPr>
          <w:rFonts w:ascii="仿宋" w:eastAsia="仿宋" w:hAnsi="仿宋" w:cs="仿宋" w:hint="eastAsia"/>
          <w:sz w:val="24"/>
          <w:szCs w:val="24"/>
        </w:rPr>
        <w:t>保险合同条款的变动</w:t>
      </w:r>
    </w:p>
    <w:p w14:paraId="65C5ED5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承包人需要变动保险合同条款时，应事先征得发包人同意，并通知监理人。保险人</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变动的，承包人应在收到保险人通知后立即通知发包人和监理人。</w:t>
      </w:r>
    </w:p>
    <w:p w14:paraId="75304B7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20.6.3 </w:t>
      </w:r>
      <w:r w:rsidRPr="00F87B3D">
        <w:rPr>
          <w:rFonts w:ascii="仿宋" w:eastAsia="仿宋" w:hAnsi="仿宋" w:cs="仿宋" w:hint="eastAsia"/>
          <w:sz w:val="24"/>
          <w:szCs w:val="24"/>
        </w:rPr>
        <w:t>持续保险</w:t>
      </w:r>
    </w:p>
    <w:p w14:paraId="58CB50D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承包人应与保险人保持联系，使保险人能够随时了解工程实施中的变动，并确保按保险合同条款要求持续保险。</w:t>
      </w:r>
    </w:p>
    <w:p w14:paraId="0AEA499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20.6.4 </w:t>
      </w:r>
      <w:r w:rsidRPr="00F87B3D">
        <w:rPr>
          <w:rFonts w:ascii="仿宋" w:eastAsia="仿宋" w:hAnsi="仿宋" w:cs="仿宋" w:hint="eastAsia"/>
          <w:sz w:val="24"/>
          <w:szCs w:val="24"/>
        </w:rPr>
        <w:t>保险金不足的补偿</w:t>
      </w:r>
    </w:p>
    <w:p w14:paraId="5916D44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保险金不足以补偿损失时，应由承包人和（或）发包人各自负责补偿的范围和金额。在专用合同条款中约定。</w:t>
      </w:r>
    </w:p>
    <w:p w14:paraId="5BDA127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lastRenderedPageBreak/>
        <w:t>20.6.5</w:t>
      </w:r>
      <w:r w:rsidRPr="00F87B3D">
        <w:rPr>
          <w:rFonts w:ascii="仿宋" w:eastAsia="仿宋" w:hAnsi="仿宋" w:cs="仿宋" w:hint="eastAsia"/>
          <w:sz w:val="24"/>
          <w:szCs w:val="24"/>
        </w:rPr>
        <w:t xml:space="preserve"> 未按约定投保的补救</w:t>
      </w:r>
    </w:p>
    <w:p w14:paraId="5802357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由于负有投保义务的一方当事人未按合同约定办理保险，或未能使保险持续有效的，另一方当事人可代理办理，所需费用由对方当事人承担。</w:t>
      </w:r>
    </w:p>
    <w:p w14:paraId="67C9195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⑵由于负有投保义务的一方当事人未按合同约定办理某项保险，导致受益人未能得到保险人的赔偿，原应从该项保险得到的保险金应负有投保义务的一方当事人支付。</w:t>
      </w:r>
    </w:p>
    <w:p w14:paraId="28DD66D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20.6.6</w:t>
      </w:r>
      <w:r w:rsidRPr="00F87B3D">
        <w:rPr>
          <w:rFonts w:ascii="仿宋" w:eastAsia="仿宋" w:hAnsi="仿宋" w:cs="仿宋" w:hint="eastAsia"/>
          <w:sz w:val="24"/>
          <w:szCs w:val="24"/>
        </w:rPr>
        <w:t xml:space="preserve"> 报告义务</w:t>
      </w:r>
    </w:p>
    <w:p w14:paraId="50BFDA5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当保险事故发生时，投保人应按照保险单规定的条件和期限及时向保险人报告。</w:t>
      </w:r>
    </w:p>
    <w:p w14:paraId="6B2916D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20.7 风险责任的转移</w:t>
      </w:r>
    </w:p>
    <w:p w14:paraId="225D6BD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工程通过合同工程完工验收并移交给发包人后，原由承包人应承担的风险责任，以及保险的责任、权利和义务同时转移给发包人，但承包人在缺陷责任期</w:t>
      </w:r>
      <w:proofErr w:type="gramStart"/>
      <w:r w:rsidRPr="00F87B3D">
        <w:rPr>
          <w:rFonts w:ascii="仿宋" w:eastAsia="仿宋" w:hAnsi="仿宋" w:cs="仿宋" w:hint="eastAsia"/>
          <w:sz w:val="24"/>
          <w:szCs w:val="24"/>
        </w:rPr>
        <w:t>前造成</w:t>
      </w:r>
      <w:proofErr w:type="gramEnd"/>
      <w:r w:rsidRPr="00F87B3D">
        <w:rPr>
          <w:rFonts w:ascii="仿宋" w:eastAsia="仿宋" w:hAnsi="仿宋" w:cs="仿宋" w:hint="eastAsia"/>
          <w:sz w:val="24"/>
          <w:szCs w:val="24"/>
        </w:rPr>
        <w:t>损失和损坏情形除外。</w:t>
      </w:r>
    </w:p>
    <w:p w14:paraId="74FF63E2" w14:textId="77777777" w:rsidR="0032240A" w:rsidRPr="00F87B3D" w:rsidRDefault="009F284D">
      <w:pPr>
        <w:spacing w:line="440" w:lineRule="exact"/>
        <w:rPr>
          <w:rFonts w:ascii="仿宋" w:eastAsia="仿宋" w:hAnsi="仿宋" w:cs="仿宋"/>
          <w:b/>
          <w:sz w:val="24"/>
          <w:szCs w:val="24"/>
        </w:rPr>
      </w:pPr>
      <w:bookmarkStart w:id="197" w:name="_Toc273072858"/>
      <w:r w:rsidRPr="00F87B3D">
        <w:rPr>
          <w:rFonts w:ascii="仿宋" w:eastAsia="仿宋" w:hAnsi="仿宋" w:cs="仿宋" w:hint="eastAsia"/>
          <w:b/>
          <w:sz w:val="24"/>
          <w:szCs w:val="24"/>
        </w:rPr>
        <w:t>21. 不可抗力</w:t>
      </w:r>
      <w:bookmarkEnd w:id="197"/>
    </w:p>
    <w:p w14:paraId="04A7BF3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21.1 不可抗力的确认</w:t>
      </w:r>
    </w:p>
    <w:p w14:paraId="325EE92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21.1.1 </w:t>
      </w:r>
      <w:r w:rsidRPr="00F87B3D">
        <w:rPr>
          <w:rFonts w:ascii="仿宋" w:eastAsia="仿宋" w:hAnsi="仿宋" w:cs="仿宋" w:hint="eastAsia"/>
          <w:sz w:val="24"/>
          <w:szCs w:val="24"/>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7E23975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21.1.2 </w:t>
      </w:r>
      <w:r w:rsidRPr="00F87B3D">
        <w:rPr>
          <w:rFonts w:ascii="仿宋" w:eastAsia="仿宋" w:hAnsi="仿宋" w:cs="仿宋" w:hint="eastAsia"/>
          <w:sz w:val="24"/>
          <w:szCs w:val="24"/>
        </w:rPr>
        <w:t>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672EA4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21.2 不可抗力的通知</w:t>
      </w:r>
    </w:p>
    <w:p w14:paraId="7193A79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21.2.1</w:t>
      </w:r>
      <w:r w:rsidRPr="00F87B3D">
        <w:rPr>
          <w:rFonts w:ascii="仿宋" w:eastAsia="仿宋" w:hAnsi="仿宋" w:cs="仿宋" w:hint="eastAsia"/>
          <w:sz w:val="24"/>
          <w:szCs w:val="24"/>
        </w:rPr>
        <w:t xml:space="preserve"> 合同一方当事人遇到不可抗力事件，使其履行合同义务受到阻碍时，应立即通知合同另一方当事人和监理人，书面说明不可抗力和受阻碍的详细情况，并提供必要的证明。</w:t>
      </w:r>
    </w:p>
    <w:p w14:paraId="48917CB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21.2.1</w:t>
      </w:r>
      <w:r w:rsidRPr="00F87B3D">
        <w:rPr>
          <w:rFonts w:ascii="仿宋" w:eastAsia="仿宋" w:hAnsi="仿宋" w:cs="仿宋" w:hint="eastAsia"/>
          <w:sz w:val="24"/>
          <w:szCs w:val="24"/>
        </w:rPr>
        <w:t>如不可抗力持续发生，合同一方当事人应及时向合同另一方当事人和监理人提交中间报告，说明不可抗力和履行合同受阻的情况，并于不可抗力事件结束后28天内提交最终报告及有关资料。</w:t>
      </w:r>
    </w:p>
    <w:p w14:paraId="1069393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21.3 不可抗力后果及其处理</w:t>
      </w:r>
    </w:p>
    <w:p w14:paraId="2FC3CAB1" w14:textId="77777777" w:rsidR="0032240A" w:rsidRPr="00F87B3D" w:rsidRDefault="009F284D">
      <w:pPr>
        <w:spacing w:line="440" w:lineRule="exact"/>
        <w:ind w:firstLine="435"/>
        <w:rPr>
          <w:rFonts w:ascii="仿宋" w:eastAsia="仿宋" w:hAnsi="仿宋" w:cs="仿宋"/>
          <w:b/>
          <w:sz w:val="24"/>
          <w:szCs w:val="24"/>
        </w:rPr>
      </w:pPr>
      <w:r w:rsidRPr="00F87B3D">
        <w:rPr>
          <w:rFonts w:ascii="仿宋" w:eastAsia="仿宋" w:hAnsi="仿宋" w:cs="仿宋" w:hint="eastAsia"/>
          <w:b/>
          <w:sz w:val="24"/>
          <w:szCs w:val="24"/>
        </w:rPr>
        <w:t>21.3.1 不可抗力造成损害的责任</w:t>
      </w:r>
    </w:p>
    <w:p w14:paraId="0543C37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除专用合同条款另有约定外，不可抗力导致的人员伤亡、财产损失、费用增加和（或）工期延误等后果，有合同双方按以下原则承担：</w:t>
      </w:r>
    </w:p>
    <w:p w14:paraId="13AF6E6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永久工程，包括已运至施工场地的材料和工程设备的损害，以及因工程损害造成的第三者人员伤亡和财产损失由发包人承担。</w:t>
      </w:r>
    </w:p>
    <w:p w14:paraId="4C2C012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lastRenderedPageBreak/>
        <w:t>⑵ 承包人设备的损坏由承包人承担。</w:t>
      </w:r>
    </w:p>
    <w:p w14:paraId="4F35C9F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发包人和承包人各自承担其人员伤亡和其他财产损失及其相关费用。</w:t>
      </w:r>
    </w:p>
    <w:p w14:paraId="5D916EB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承包人的停工损失由承包人承担，但停工期间应监理人要求照管工程和清理、修复工程的金额由发包人承担。</w:t>
      </w:r>
    </w:p>
    <w:p w14:paraId="2F51D4A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不能按期竣工的，应合理延长工期，承包人不需支付逾期竣工违约金。发包人要求赶工的，承包人应采取赶工措施，赶工费用由发包人承担。</w:t>
      </w:r>
    </w:p>
    <w:p w14:paraId="7157C08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21.3.2 </w:t>
      </w:r>
      <w:r w:rsidRPr="00F87B3D">
        <w:rPr>
          <w:rFonts w:ascii="仿宋" w:eastAsia="仿宋" w:hAnsi="仿宋" w:cs="仿宋" w:hint="eastAsia"/>
          <w:sz w:val="24"/>
          <w:szCs w:val="24"/>
        </w:rPr>
        <w:t>延迟履行期间发生的不可抗力</w:t>
      </w:r>
    </w:p>
    <w:p w14:paraId="4E825EF9"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合同一方当事人延迟履行，在延迟履行期间发生不可抗力的，</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免除其责任。</w:t>
      </w:r>
    </w:p>
    <w:p w14:paraId="7A82659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21.3.3</w:t>
      </w:r>
      <w:r w:rsidRPr="00F87B3D">
        <w:rPr>
          <w:rFonts w:ascii="仿宋" w:eastAsia="仿宋" w:hAnsi="仿宋" w:cs="仿宋" w:hint="eastAsia"/>
          <w:sz w:val="24"/>
          <w:szCs w:val="24"/>
        </w:rPr>
        <w:t xml:space="preserve"> 避免和减少不可抗力损失</w:t>
      </w:r>
    </w:p>
    <w:p w14:paraId="777FA08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不可抗力发生后，发包人和承包人均应采取措施尽量避免和减少损失的扩大，任何一方没有采取有效措施导致损失扩大的，应对扩大的损失承担责任。</w:t>
      </w:r>
    </w:p>
    <w:p w14:paraId="763F2DA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21.3.4</w:t>
      </w:r>
      <w:r w:rsidRPr="00F87B3D">
        <w:rPr>
          <w:rFonts w:ascii="仿宋" w:eastAsia="仿宋" w:hAnsi="仿宋" w:cs="仿宋" w:hint="eastAsia"/>
          <w:sz w:val="24"/>
          <w:szCs w:val="24"/>
        </w:rPr>
        <w:t xml:space="preserve"> 因不可抗力解除合同</w:t>
      </w:r>
    </w:p>
    <w:p w14:paraId="70C6E67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19851145" w14:textId="77777777" w:rsidR="0032240A" w:rsidRPr="00F87B3D" w:rsidRDefault="009F284D">
      <w:pPr>
        <w:spacing w:line="440" w:lineRule="exact"/>
        <w:rPr>
          <w:rFonts w:ascii="仿宋" w:eastAsia="仿宋" w:hAnsi="仿宋" w:cs="仿宋"/>
          <w:b/>
          <w:sz w:val="24"/>
          <w:szCs w:val="24"/>
        </w:rPr>
      </w:pPr>
      <w:bookmarkStart w:id="198" w:name="_Toc273072859"/>
      <w:r w:rsidRPr="00F87B3D">
        <w:rPr>
          <w:rFonts w:ascii="仿宋" w:eastAsia="仿宋" w:hAnsi="仿宋" w:cs="仿宋" w:hint="eastAsia"/>
          <w:b/>
          <w:sz w:val="24"/>
          <w:szCs w:val="24"/>
        </w:rPr>
        <w:t>22. 违约</w:t>
      </w:r>
      <w:bookmarkEnd w:id="198"/>
    </w:p>
    <w:p w14:paraId="20F43F0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22.1 承包人违约</w:t>
      </w:r>
    </w:p>
    <w:p w14:paraId="5523143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22.1.1</w:t>
      </w:r>
      <w:r w:rsidRPr="00F87B3D">
        <w:rPr>
          <w:rFonts w:ascii="仿宋" w:eastAsia="仿宋" w:hAnsi="仿宋" w:cs="仿宋" w:hint="eastAsia"/>
          <w:sz w:val="24"/>
          <w:szCs w:val="24"/>
        </w:rPr>
        <w:t xml:space="preserve"> 承包人违约的情形</w:t>
      </w:r>
    </w:p>
    <w:p w14:paraId="3DCC251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在履行合同过程中发生的下列情况属承包人违约：</w:t>
      </w:r>
    </w:p>
    <w:p w14:paraId="5BB73D9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承包人违反第1.8款或第4.3款的约定，私自将合同的全部或部分权利转让给其他人，或私自将合同的全部或部分义务转移给他人；</w:t>
      </w:r>
    </w:p>
    <w:p w14:paraId="1FC2B51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承包人违反第5.3款或第6.4款的约定，未经监理人批准，私自将已按合同约定进入施工场地的施工设备、临时设施或材料撤离施工场地；</w:t>
      </w:r>
    </w:p>
    <w:p w14:paraId="0BA9975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承包人违反第5.4款的约定使用了不合格材料或工程设备，工程质量达不到标准要求，又拒绝清除不合格工程；</w:t>
      </w:r>
    </w:p>
    <w:p w14:paraId="041F744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承包人未能按合同进度计划及时完成合同约定工作，已造成或预期造成工期延误；</w:t>
      </w:r>
    </w:p>
    <w:p w14:paraId="45BC2D1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承包人在缺陷责任期内，未能对合同工程完工验收</w:t>
      </w:r>
      <w:proofErr w:type="gramStart"/>
      <w:r w:rsidRPr="00F87B3D">
        <w:rPr>
          <w:rFonts w:ascii="仿宋" w:eastAsia="仿宋" w:hAnsi="仿宋" w:cs="仿宋" w:hint="eastAsia"/>
          <w:sz w:val="24"/>
          <w:szCs w:val="24"/>
        </w:rPr>
        <w:t>签定</w:t>
      </w:r>
      <w:proofErr w:type="gramEnd"/>
      <w:r w:rsidRPr="00F87B3D">
        <w:rPr>
          <w:rFonts w:ascii="仿宋" w:eastAsia="仿宋" w:hAnsi="仿宋" w:cs="仿宋" w:hint="eastAsia"/>
          <w:sz w:val="24"/>
          <w:szCs w:val="24"/>
        </w:rPr>
        <w:t>书所列的缺陷清单的内容或缺陷责任期发生的缺陷进行修复，而又拒绝按监理人</w:t>
      </w:r>
      <w:proofErr w:type="gramStart"/>
      <w:r w:rsidRPr="00F87B3D">
        <w:rPr>
          <w:rFonts w:ascii="仿宋" w:eastAsia="仿宋" w:hAnsi="仿宋" w:cs="仿宋" w:hint="eastAsia"/>
          <w:sz w:val="24"/>
          <w:szCs w:val="24"/>
        </w:rPr>
        <w:t>指示再</w:t>
      </w:r>
      <w:proofErr w:type="gramEnd"/>
      <w:r w:rsidRPr="00F87B3D">
        <w:rPr>
          <w:rFonts w:ascii="仿宋" w:eastAsia="仿宋" w:hAnsi="仿宋" w:cs="仿宋" w:hint="eastAsia"/>
          <w:sz w:val="24"/>
          <w:szCs w:val="24"/>
        </w:rPr>
        <w:t>进行修补；</w:t>
      </w:r>
    </w:p>
    <w:p w14:paraId="5F1BBEA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⑹ 承包人无法继续履行或明确表示不履行或实质上已停止履行合同；</w:t>
      </w:r>
    </w:p>
    <w:p w14:paraId="466CDB1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lastRenderedPageBreak/>
        <w:t>⑺ 承包人不按合同约定履行义务的其他情况。</w:t>
      </w:r>
    </w:p>
    <w:p w14:paraId="591DC87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22.1.2 </w:t>
      </w:r>
      <w:r w:rsidRPr="00F87B3D">
        <w:rPr>
          <w:rFonts w:ascii="仿宋" w:eastAsia="仿宋" w:hAnsi="仿宋" w:cs="仿宋" w:hint="eastAsia"/>
          <w:sz w:val="24"/>
          <w:szCs w:val="24"/>
        </w:rPr>
        <w:t>对承包人违约的处理</w:t>
      </w:r>
    </w:p>
    <w:p w14:paraId="66A03F2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承包人发生第22.1.1⑹目约定的违约情况时，发包人可通知承包人立即解除合同，并按有关法律处理。</w:t>
      </w:r>
    </w:p>
    <w:p w14:paraId="2CA4287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承包人发生第22.1.1⑹目约定以外的其他违约情况时，监理人可向承包人发出整改通知，要求其在指定的期限内改正。承包人应承担其违约所引起的费用增加和（或）工期延误。</w:t>
      </w:r>
    </w:p>
    <w:p w14:paraId="30B140E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经检查证明承包人已采取了有效措施纠正违约行为，具备复工条件的，可由监理人签发复工通知复工。</w:t>
      </w:r>
    </w:p>
    <w:p w14:paraId="1B130E4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22.1.3 </w:t>
      </w:r>
      <w:r w:rsidRPr="00F87B3D">
        <w:rPr>
          <w:rFonts w:ascii="仿宋" w:eastAsia="仿宋" w:hAnsi="仿宋" w:cs="仿宋" w:hint="eastAsia"/>
          <w:sz w:val="24"/>
          <w:szCs w:val="24"/>
        </w:rPr>
        <w:t>承包人违约解除合同</w:t>
      </w:r>
    </w:p>
    <w:p w14:paraId="451743A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免除承包人应承担的违约责任，也不影响发包人根据合同约定享有的索赔权利。</w:t>
      </w:r>
    </w:p>
    <w:p w14:paraId="288C698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22.1.4 </w:t>
      </w:r>
      <w:r w:rsidRPr="00F87B3D">
        <w:rPr>
          <w:rFonts w:ascii="仿宋" w:eastAsia="仿宋" w:hAnsi="仿宋" w:cs="仿宋" w:hint="eastAsia"/>
          <w:sz w:val="24"/>
          <w:szCs w:val="24"/>
        </w:rPr>
        <w:t>合同解除的估价、付款和结清</w:t>
      </w:r>
    </w:p>
    <w:p w14:paraId="2DB8B7B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合同解除后，监理人按第3.5款商定或确定承包人实际完成工作的价值，以及承包人以提供的材料、施工设备、工程设备和临时工程等的价值。</w:t>
      </w:r>
    </w:p>
    <w:p w14:paraId="226D656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合同解除后，发包人应暂停对承包人的一切付款，查清各项付款和已扣款金额，包括承包人应支付的违约金。</w:t>
      </w:r>
    </w:p>
    <w:p w14:paraId="59D85D3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合同解除后，发包人应按23.4款的约定向承包人索赔由于解除合同给发包人造成的损失。</w:t>
      </w:r>
    </w:p>
    <w:p w14:paraId="5C7DBCC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合同双方确认上述往来款项后，出具最终结清付款证书，结清全部合同款项。</w:t>
      </w:r>
    </w:p>
    <w:p w14:paraId="5EC12E4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发包人和承包人未能就解除合同后的结清达成一致而形成争议的，按第24条的约定办理。</w:t>
      </w:r>
    </w:p>
    <w:p w14:paraId="34188AB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22.1.5</w:t>
      </w:r>
      <w:r w:rsidRPr="00F87B3D">
        <w:rPr>
          <w:rFonts w:ascii="仿宋" w:eastAsia="仿宋" w:hAnsi="仿宋" w:cs="仿宋" w:hint="eastAsia"/>
          <w:sz w:val="24"/>
          <w:szCs w:val="24"/>
        </w:rPr>
        <w:t xml:space="preserve"> 协议利益的转让</w:t>
      </w:r>
    </w:p>
    <w:p w14:paraId="2C8F8307"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因承包人违约解除合同的，发包人有权要求承包人将其为实施合同而签订的材料和设备的订货协议或任何服务协议利益转让给发包人，并在解除合同后的14天内，依法办理转让手续。</w:t>
      </w:r>
    </w:p>
    <w:p w14:paraId="18A25B8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22.1.6</w:t>
      </w:r>
      <w:r w:rsidRPr="00F87B3D">
        <w:rPr>
          <w:rFonts w:ascii="仿宋" w:eastAsia="仿宋" w:hAnsi="仿宋" w:cs="仿宋" w:hint="eastAsia"/>
          <w:sz w:val="24"/>
          <w:szCs w:val="24"/>
        </w:rPr>
        <w:t xml:space="preserve"> 紧急情况下无能力或不愿进行抢救</w:t>
      </w:r>
    </w:p>
    <w:p w14:paraId="279DA4B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在工程实施期间或缺陷责任期内发生危及工程安全的事件，监理人通知承包人进行抢救，承包人声明无能力或不愿立即执行的，发包人有权雇佣其他人员进行抢救。此类</w:t>
      </w:r>
      <w:proofErr w:type="gramStart"/>
      <w:r w:rsidRPr="00F87B3D">
        <w:rPr>
          <w:rFonts w:ascii="仿宋" w:eastAsia="仿宋" w:hAnsi="仿宋" w:cs="仿宋" w:hint="eastAsia"/>
          <w:sz w:val="24"/>
          <w:szCs w:val="24"/>
        </w:rPr>
        <w:t>抢救按</w:t>
      </w:r>
      <w:proofErr w:type="gramEnd"/>
      <w:r w:rsidRPr="00F87B3D">
        <w:rPr>
          <w:rFonts w:ascii="仿宋" w:eastAsia="仿宋" w:hAnsi="仿宋" w:cs="仿宋" w:hint="eastAsia"/>
          <w:sz w:val="24"/>
          <w:szCs w:val="24"/>
        </w:rPr>
        <w:t>合同</w:t>
      </w:r>
      <w:r w:rsidRPr="00F87B3D">
        <w:rPr>
          <w:rFonts w:ascii="仿宋" w:eastAsia="仿宋" w:hAnsi="仿宋" w:cs="仿宋" w:hint="eastAsia"/>
          <w:sz w:val="24"/>
          <w:szCs w:val="24"/>
        </w:rPr>
        <w:lastRenderedPageBreak/>
        <w:t>约定属于承包人义务的，由此发生的金额和（或）工期延误由承包人承担。</w:t>
      </w:r>
    </w:p>
    <w:p w14:paraId="65C5623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22.2 发包人违约</w:t>
      </w:r>
    </w:p>
    <w:p w14:paraId="6056A2D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22.2.1</w:t>
      </w:r>
      <w:r w:rsidRPr="00F87B3D">
        <w:rPr>
          <w:rFonts w:ascii="仿宋" w:eastAsia="仿宋" w:hAnsi="仿宋" w:cs="仿宋" w:hint="eastAsia"/>
          <w:sz w:val="24"/>
          <w:szCs w:val="24"/>
        </w:rPr>
        <w:t xml:space="preserve"> 发包人的违约情形</w:t>
      </w:r>
    </w:p>
    <w:p w14:paraId="76B2D6E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在履行合同过程中发生的下列情形，属发包人违约：</w:t>
      </w:r>
    </w:p>
    <w:p w14:paraId="45EBDF0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发包人未能按合同约定支付预付款或合同价款，或拖延、拒绝批准付款申请和支付凭证，导致付款延误的；</w:t>
      </w:r>
    </w:p>
    <w:p w14:paraId="04D7A12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发包人原因造成停工的；</w:t>
      </w:r>
    </w:p>
    <w:p w14:paraId="5F4E22F1"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监理人无正当理由没有在合同约定期限内发出复工指示，导致承包人无法复工的；</w:t>
      </w:r>
    </w:p>
    <w:p w14:paraId="539F663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发包人无法继续履行或明确表示不履行或实质上已停止履行合同的；</w:t>
      </w:r>
    </w:p>
    <w:p w14:paraId="2521570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发包人不履行合同约定其他义务的。</w:t>
      </w:r>
    </w:p>
    <w:p w14:paraId="0B1545F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22.2.2</w:t>
      </w:r>
      <w:r w:rsidRPr="00F87B3D">
        <w:rPr>
          <w:rFonts w:ascii="仿宋" w:eastAsia="仿宋" w:hAnsi="仿宋" w:cs="仿宋" w:hint="eastAsia"/>
          <w:sz w:val="24"/>
          <w:szCs w:val="24"/>
        </w:rPr>
        <w:t xml:space="preserve"> 承包人有权暂停施工</w:t>
      </w:r>
    </w:p>
    <w:p w14:paraId="4A2B0AE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发包人发生第22.2.1 ⑷ 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04EDDE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22.2.3 </w:t>
      </w:r>
      <w:r w:rsidRPr="00F87B3D">
        <w:rPr>
          <w:rFonts w:ascii="仿宋" w:eastAsia="仿宋" w:hAnsi="仿宋" w:cs="仿宋" w:hint="eastAsia"/>
          <w:sz w:val="24"/>
          <w:szCs w:val="24"/>
        </w:rPr>
        <w:t>发包人违约解除合同</w:t>
      </w:r>
    </w:p>
    <w:p w14:paraId="1CA4669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发生第22.2.1 ⑷ 目的违约情况时，承包人可书面通知解除合同。</w:t>
      </w:r>
    </w:p>
    <w:p w14:paraId="69FFE5F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承包人按第22.2.2项暂停施工28天后，发包人仍不纠正违约行为的，承包人可向发包人发出解除合同通知。但承包人的这一行动</w:t>
      </w:r>
      <w:proofErr w:type="gramStart"/>
      <w:r w:rsidRPr="00F87B3D">
        <w:rPr>
          <w:rFonts w:ascii="仿宋" w:eastAsia="仿宋" w:hAnsi="仿宋" w:cs="仿宋" w:hint="eastAsia"/>
          <w:sz w:val="24"/>
          <w:szCs w:val="24"/>
        </w:rPr>
        <w:t>不</w:t>
      </w:r>
      <w:proofErr w:type="gramEnd"/>
      <w:r w:rsidRPr="00F87B3D">
        <w:rPr>
          <w:rFonts w:ascii="仿宋" w:eastAsia="仿宋" w:hAnsi="仿宋" w:cs="仿宋" w:hint="eastAsia"/>
          <w:sz w:val="24"/>
          <w:szCs w:val="24"/>
        </w:rPr>
        <w:t>免除承包人承担的违约责任，也不影响承包人根据合同约定享有的索赔权利。</w:t>
      </w:r>
    </w:p>
    <w:p w14:paraId="19257F3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22.2.4 </w:t>
      </w:r>
      <w:r w:rsidRPr="00F87B3D">
        <w:rPr>
          <w:rFonts w:ascii="仿宋" w:eastAsia="仿宋" w:hAnsi="仿宋" w:cs="仿宋" w:hint="eastAsia"/>
          <w:sz w:val="24"/>
          <w:szCs w:val="24"/>
        </w:rPr>
        <w:t>解除合同后的付款</w:t>
      </w:r>
    </w:p>
    <w:p w14:paraId="4E8EE01C"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因发包人违约解除合同的，发包人应在解除合同后28天内向承包人支付下列金额，承包人应在此期限内及时向发包人提交要求支付下列金额的有关资料和凭证：</w:t>
      </w:r>
    </w:p>
    <w:p w14:paraId="5A387EAB"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⑴ 合同</w:t>
      </w:r>
      <w:proofErr w:type="gramStart"/>
      <w:r w:rsidRPr="00F87B3D">
        <w:rPr>
          <w:rFonts w:ascii="仿宋" w:eastAsia="仿宋" w:hAnsi="仿宋" w:cs="仿宋" w:hint="eastAsia"/>
          <w:sz w:val="24"/>
          <w:szCs w:val="24"/>
        </w:rPr>
        <w:t>解除日</w:t>
      </w:r>
      <w:proofErr w:type="gramEnd"/>
      <w:r w:rsidRPr="00F87B3D">
        <w:rPr>
          <w:rFonts w:ascii="仿宋" w:eastAsia="仿宋" w:hAnsi="仿宋" w:cs="仿宋" w:hint="eastAsia"/>
          <w:sz w:val="24"/>
          <w:szCs w:val="24"/>
        </w:rPr>
        <w:t>以前所完成工作的价款；</w:t>
      </w:r>
    </w:p>
    <w:p w14:paraId="4460408F" w14:textId="77777777" w:rsidR="0032240A" w:rsidRPr="00F87B3D" w:rsidRDefault="009F284D">
      <w:pPr>
        <w:spacing w:line="440" w:lineRule="exact"/>
        <w:ind w:left="435"/>
        <w:rPr>
          <w:rFonts w:ascii="仿宋" w:eastAsia="仿宋" w:hAnsi="仿宋" w:cs="仿宋"/>
          <w:sz w:val="24"/>
          <w:szCs w:val="24"/>
        </w:rPr>
      </w:pPr>
      <w:r w:rsidRPr="00F87B3D">
        <w:rPr>
          <w:rFonts w:ascii="仿宋" w:eastAsia="仿宋" w:hAnsi="仿宋" w:cs="仿宋" w:hint="eastAsia"/>
          <w:sz w:val="24"/>
          <w:szCs w:val="24"/>
        </w:rPr>
        <w:t>⑵ 承包认为该工程施工订购并已付款的材料、工程设备和其他物品的金额。发包人付</w:t>
      </w:r>
    </w:p>
    <w:p w14:paraId="3B999101"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款后，该材料、工程设备和其他物品归发包人所有；</w:t>
      </w:r>
    </w:p>
    <w:p w14:paraId="0D5CB227" w14:textId="77777777" w:rsidR="0032240A" w:rsidRPr="00F87B3D" w:rsidRDefault="009F284D">
      <w:pPr>
        <w:numPr>
          <w:ilvl w:val="0"/>
          <w:numId w:val="22"/>
        </w:numPr>
        <w:spacing w:line="440" w:lineRule="exact"/>
        <w:rPr>
          <w:rFonts w:ascii="仿宋" w:eastAsia="仿宋" w:hAnsi="仿宋" w:cs="仿宋"/>
          <w:sz w:val="24"/>
          <w:szCs w:val="24"/>
        </w:rPr>
      </w:pPr>
      <w:r w:rsidRPr="00F87B3D">
        <w:rPr>
          <w:rFonts w:ascii="仿宋" w:eastAsia="仿宋" w:hAnsi="仿宋" w:cs="仿宋" w:hint="eastAsia"/>
          <w:sz w:val="24"/>
          <w:szCs w:val="24"/>
        </w:rPr>
        <w:t>承包人为完成工程所发生的，而发包人未支付的金额；</w:t>
      </w:r>
    </w:p>
    <w:p w14:paraId="382B2D07" w14:textId="77777777" w:rsidR="0032240A" w:rsidRPr="00F87B3D" w:rsidRDefault="009F284D">
      <w:pPr>
        <w:numPr>
          <w:ilvl w:val="0"/>
          <w:numId w:val="22"/>
        </w:numPr>
        <w:spacing w:line="440" w:lineRule="exact"/>
        <w:rPr>
          <w:rFonts w:ascii="仿宋" w:eastAsia="仿宋" w:hAnsi="仿宋" w:cs="仿宋"/>
          <w:sz w:val="24"/>
          <w:szCs w:val="24"/>
        </w:rPr>
      </w:pPr>
      <w:r w:rsidRPr="00F87B3D">
        <w:rPr>
          <w:rFonts w:ascii="仿宋" w:eastAsia="仿宋" w:hAnsi="仿宋" w:cs="仿宋" w:hint="eastAsia"/>
          <w:sz w:val="24"/>
          <w:szCs w:val="24"/>
        </w:rPr>
        <w:t>承包人撤离施工场地以及遣散承包人人员的金额；</w:t>
      </w:r>
    </w:p>
    <w:p w14:paraId="6B6B3B7C" w14:textId="77777777" w:rsidR="0032240A" w:rsidRPr="00F87B3D" w:rsidRDefault="009F284D">
      <w:pPr>
        <w:numPr>
          <w:ilvl w:val="0"/>
          <w:numId w:val="22"/>
        </w:numPr>
        <w:spacing w:line="440" w:lineRule="exact"/>
        <w:rPr>
          <w:rFonts w:ascii="仿宋" w:eastAsia="仿宋" w:hAnsi="仿宋" w:cs="仿宋"/>
          <w:sz w:val="24"/>
          <w:szCs w:val="24"/>
        </w:rPr>
      </w:pPr>
      <w:r w:rsidRPr="00F87B3D">
        <w:rPr>
          <w:rFonts w:ascii="仿宋" w:eastAsia="仿宋" w:hAnsi="仿宋" w:cs="仿宋" w:hint="eastAsia"/>
          <w:sz w:val="24"/>
          <w:szCs w:val="24"/>
        </w:rPr>
        <w:t>由于解除合同应赔偿的承包人损失；</w:t>
      </w:r>
    </w:p>
    <w:p w14:paraId="0BD5EB00" w14:textId="77777777" w:rsidR="0032240A" w:rsidRPr="00F87B3D" w:rsidRDefault="009F284D">
      <w:pPr>
        <w:numPr>
          <w:ilvl w:val="0"/>
          <w:numId w:val="22"/>
        </w:numPr>
        <w:spacing w:line="440" w:lineRule="exact"/>
        <w:rPr>
          <w:rFonts w:ascii="仿宋" w:eastAsia="仿宋" w:hAnsi="仿宋" w:cs="仿宋"/>
          <w:sz w:val="24"/>
          <w:szCs w:val="24"/>
        </w:rPr>
      </w:pPr>
      <w:r w:rsidRPr="00F87B3D">
        <w:rPr>
          <w:rFonts w:ascii="仿宋" w:eastAsia="仿宋" w:hAnsi="仿宋" w:cs="仿宋" w:hint="eastAsia"/>
          <w:sz w:val="24"/>
          <w:szCs w:val="24"/>
        </w:rPr>
        <w:t>按合同约定在合同解除日前应支付给承包人的其他金额。</w:t>
      </w:r>
    </w:p>
    <w:p w14:paraId="28A528A8" w14:textId="77777777" w:rsidR="0032240A" w:rsidRPr="00F87B3D" w:rsidRDefault="009F284D">
      <w:pPr>
        <w:spacing w:line="440" w:lineRule="exact"/>
        <w:ind w:left="435"/>
        <w:rPr>
          <w:rFonts w:ascii="仿宋" w:eastAsia="仿宋" w:hAnsi="仿宋" w:cs="仿宋"/>
          <w:sz w:val="24"/>
          <w:szCs w:val="24"/>
        </w:rPr>
      </w:pPr>
      <w:r w:rsidRPr="00F87B3D">
        <w:rPr>
          <w:rFonts w:ascii="仿宋" w:eastAsia="仿宋" w:hAnsi="仿宋" w:cs="仿宋" w:hint="eastAsia"/>
          <w:sz w:val="24"/>
          <w:szCs w:val="24"/>
        </w:rPr>
        <w:t>发包人应按本项约定支付上述金额并退还质量保证金和履约担保，但有权要求承包人</w:t>
      </w:r>
    </w:p>
    <w:p w14:paraId="63157DB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lastRenderedPageBreak/>
        <w:t>支付应偿还给发包人的各项金额。</w:t>
      </w:r>
    </w:p>
    <w:p w14:paraId="4A84904D" w14:textId="77777777" w:rsidR="0032240A" w:rsidRPr="00F87B3D" w:rsidRDefault="009F284D">
      <w:pPr>
        <w:spacing w:line="440" w:lineRule="exact"/>
        <w:ind w:left="435"/>
        <w:rPr>
          <w:rFonts w:ascii="仿宋" w:eastAsia="仿宋" w:hAnsi="仿宋" w:cs="仿宋"/>
          <w:sz w:val="24"/>
          <w:szCs w:val="24"/>
        </w:rPr>
      </w:pPr>
      <w:r w:rsidRPr="00F87B3D">
        <w:rPr>
          <w:rFonts w:ascii="仿宋" w:eastAsia="仿宋" w:hAnsi="仿宋" w:cs="仿宋" w:hint="eastAsia"/>
          <w:b/>
          <w:sz w:val="24"/>
          <w:szCs w:val="24"/>
        </w:rPr>
        <w:t xml:space="preserve">22.2.5 </w:t>
      </w:r>
      <w:r w:rsidRPr="00F87B3D">
        <w:rPr>
          <w:rFonts w:ascii="仿宋" w:eastAsia="仿宋" w:hAnsi="仿宋" w:cs="仿宋" w:hint="eastAsia"/>
          <w:sz w:val="24"/>
          <w:szCs w:val="24"/>
        </w:rPr>
        <w:t>解除合同后的承包人撤离</w:t>
      </w:r>
    </w:p>
    <w:p w14:paraId="5AA0A400" w14:textId="77777777" w:rsidR="0032240A" w:rsidRPr="00F87B3D" w:rsidRDefault="009F284D">
      <w:pPr>
        <w:spacing w:line="440" w:lineRule="exact"/>
        <w:ind w:left="435"/>
        <w:rPr>
          <w:rFonts w:ascii="仿宋" w:eastAsia="仿宋" w:hAnsi="仿宋" w:cs="仿宋"/>
          <w:sz w:val="24"/>
          <w:szCs w:val="24"/>
        </w:rPr>
      </w:pPr>
      <w:r w:rsidRPr="00F87B3D">
        <w:rPr>
          <w:rFonts w:ascii="仿宋" w:eastAsia="仿宋" w:hAnsi="仿宋" w:cs="仿宋" w:hint="eastAsia"/>
          <w:sz w:val="24"/>
          <w:szCs w:val="24"/>
        </w:rPr>
        <w:t>因发包人违约而解除合同后，承包人应妥善做好已竣工工程和已购材料、设备的保护</w:t>
      </w:r>
    </w:p>
    <w:p w14:paraId="5FC07F8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和移交工作，按发包人要求将承包人设备和人员撤出施工场地。承包人撤出施工场地应遵守第18.7.1项的约定，发包人应为承包人撤出提供必要条件。</w:t>
      </w:r>
    </w:p>
    <w:p w14:paraId="76E9044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22.3 第三人造成的违约</w:t>
      </w:r>
    </w:p>
    <w:p w14:paraId="645523E1" w14:textId="77777777" w:rsidR="0032240A" w:rsidRPr="00F87B3D" w:rsidRDefault="009F284D">
      <w:pPr>
        <w:spacing w:line="440" w:lineRule="exact"/>
        <w:ind w:left="435"/>
        <w:rPr>
          <w:rFonts w:ascii="仿宋" w:eastAsia="仿宋" w:hAnsi="仿宋" w:cs="仿宋"/>
          <w:sz w:val="24"/>
          <w:szCs w:val="24"/>
        </w:rPr>
      </w:pPr>
      <w:r w:rsidRPr="00F87B3D">
        <w:rPr>
          <w:rFonts w:ascii="仿宋" w:eastAsia="仿宋" w:hAnsi="仿宋" w:cs="仿宋" w:hint="eastAsia"/>
          <w:sz w:val="24"/>
          <w:szCs w:val="24"/>
        </w:rPr>
        <w:t>在履行合同过程中，一方当事人因第三人的原因造成违约的，应当向对方当事人承担</w:t>
      </w:r>
    </w:p>
    <w:p w14:paraId="314E48B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违约责任。一方当事人和第三人之间的纠纷，依照法律规定或按照约定解除。</w:t>
      </w:r>
    </w:p>
    <w:p w14:paraId="2348E72E" w14:textId="77777777" w:rsidR="0032240A" w:rsidRPr="00F87B3D" w:rsidRDefault="009F284D">
      <w:pPr>
        <w:spacing w:line="440" w:lineRule="exact"/>
        <w:rPr>
          <w:rFonts w:ascii="仿宋" w:eastAsia="仿宋" w:hAnsi="仿宋" w:cs="仿宋"/>
          <w:b/>
          <w:sz w:val="24"/>
          <w:szCs w:val="24"/>
        </w:rPr>
      </w:pPr>
      <w:bookmarkStart w:id="199" w:name="_Toc273072860"/>
      <w:r w:rsidRPr="00F87B3D">
        <w:rPr>
          <w:rFonts w:ascii="仿宋" w:eastAsia="仿宋" w:hAnsi="仿宋" w:cs="仿宋" w:hint="eastAsia"/>
          <w:b/>
          <w:sz w:val="24"/>
          <w:szCs w:val="24"/>
        </w:rPr>
        <w:t>23. 索赔</w:t>
      </w:r>
      <w:bookmarkEnd w:id="199"/>
    </w:p>
    <w:p w14:paraId="3ED9A0D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23.1 承包人索赔的提出</w:t>
      </w:r>
    </w:p>
    <w:p w14:paraId="3DFCE6E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根据合同约定，承包人认为有权得到追加付款和（或）延长工期的，应按以下程序向发包人提出索赔：</w:t>
      </w:r>
    </w:p>
    <w:p w14:paraId="2A32CA4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承包人应在知道或应当知道索赔事件发生后28天内，向监理人递交索赔通知书，并说明发生索赔事件的事由。承包人未在前述28天内发出索赔意向通知书的，丧失要求追加付款和（或）延长工期的权利；</w:t>
      </w:r>
    </w:p>
    <w:p w14:paraId="79865BD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承包人应在发出索赔意向通知书后28天内，向监理人正式递交索赔通知书，索赔通知书应详细说明索赔理由以及要求追加的付款金额和（或）延长的工期，并附必要的记录和证明材料；</w:t>
      </w:r>
    </w:p>
    <w:p w14:paraId="327DDF0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索赔事件具有连续影响的，承包人应按合理时间间隔继续递交延续索赔通知，说明连续影响的实际情况和记录，列出累计的追加付款金额和（或）工期延长天数；</w:t>
      </w:r>
    </w:p>
    <w:p w14:paraId="21E1277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在索赔事件影响结束后的28天内，承包人应向监理人递交最终索赔通知书，说明最终要求索赔的追加付款金额和延长的工期，并附必要的记录和证明材料。</w:t>
      </w:r>
    </w:p>
    <w:p w14:paraId="55B3F4F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23.2 承包人索赔处理程序</w:t>
      </w:r>
    </w:p>
    <w:p w14:paraId="73C9A7C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监理人收到承包人提交的索赔通知后，应及时审查索赔通知书的内容、查验承包人的记录和证明材料，必要时监理人可要求承包人提交全部原始记录副本。</w:t>
      </w:r>
    </w:p>
    <w:p w14:paraId="1A368DC2"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监理人应按第3.5款商定或确定追加的付款和（或）延长的工期，并在收到上述索赔通知书或有关索赔的进一步证明材料后的42天内，将索赔处理结果答复承包人。</w:t>
      </w:r>
    </w:p>
    <w:p w14:paraId="39E906BF" w14:textId="77777777" w:rsidR="0032240A" w:rsidRPr="00F87B3D" w:rsidRDefault="009F284D">
      <w:pPr>
        <w:spacing w:line="440" w:lineRule="exact"/>
        <w:ind w:firstLineChars="207" w:firstLine="497"/>
        <w:rPr>
          <w:rFonts w:ascii="仿宋" w:eastAsia="仿宋" w:hAnsi="仿宋" w:cs="仿宋"/>
          <w:sz w:val="24"/>
          <w:szCs w:val="24"/>
        </w:rPr>
      </w:pPr>
      <w:r w:rsidRPr="00F87B3D">
        <w:rPr>
          <w:rFonts w:ascii="仿宋" w:eastAsia="仿宋" w:hAnsi="仿宋" w:cs="仿宋" w:hint="eastAsia"/>
          <w:sz w:val="24"/>
          <w:szCs w:val="24"/>
        </w:rPr>
        <w:t>⑶ 承包人接受索赔处理结果的，发包人应在</w:t>
      </w:r>
      <w:proofErr w:type="gramStart"/>
      <w:r w:rsidRPr="00F87B3D">
        <w:rPr>
          <w:rFonts w:ascii="仿宋" w:eastAsia="仿宋" w:hAnsi="仿宋" w:cs="仿宋" w:hint="eastAsia"/>
          <w:sz w:val="24"/>
          <w:szCs w:val="24"/>
        </w:rPr>
        <w:t>作出</w:t>
      </w:r>
      <w:proofErr w:type="gramEnd"/>
      <w:r w:rsidRPr="00F87B3D">
        <w:rPr>
          <w:rFonts w:ascii="仿宋" w:eastAsia="仿宋" w:hAnsi="仿宋" w:cs="仿宋" w:hint="eastAsia"/>
          <w:sz w:val="24"/>
          <w:szCs w:val="24"/>
        </w:rPr>
        <w:t>索赔处理结果答复后28天内完成赔付。承包人不接受索赔处理结果的，按第24条的约定办理。</w:t>
      </w:r>
    </w:p>
    <w:p w14:paraId="3BB49AD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23.3 承包人提出索赔的期限</w:t>
      </w:r>
    </w:p>
    <w:p w14:paraId="1AA5E31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23.3.1</w:t>
      </w:r>
      <w:r w:rsidRPr="00F87B3D">
        <w:rPr>
          <w:rFonts w:ascii="仿宋" w:eastAsia="仿宋" w:hAnsi="仿宋" w:cs="仿宋" w:hint="eastAsia"/>
          <w:sz w:val="24"/>
          <w:szCs w:val="24"/>
        </w:rPr>
        <w:t xml:space="preserve"> 承包人按第17.5款的约定接受了完工付款证书后，应被认为已无权再提出在合同</w:t>
      </w:r>
      <w:r w:rsidRPr="00F87B3D">
        <w:rPr>
          <w:rFonts w:ascii="仿宋" w:eastAsia="仿宋" w:hAnsi="仿宋" w:cs="仿宋" w:hint="eastAsia"/>
          <w:sz w:val="24"/>
          <w:szCs w:val="24"/>
        </w:rPr>
        <w:lastRenderedPageBreak/>
        <w:t>工程完工证书颁发前所发生的任何索赔。</w:t>
      </w:r>
    </w:p>
    <w:p w14:paraId="69056B74"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 xml:space="preserve">23.3.2 </w:t>
      </w:r>
      <w:r w:rsidRPr="00F87B3D">
        <w:rPr>
          <w:rFonts w:ascii="仿宋" w:eastAsia="仿宋" w:hAnsi="仿宋" w:cs="仿宋" w:hint="eastAsia"/>
          <w:sz w:val="24"/>
          <w:szCs w:val="24"/>
        </w:rPr>
        <w:t>承包人按第17.6款的约定提交的最终结清申请单中，只限于提出合同工程完工证书颁发后发生的索赔。提出索赔的期限自接受最终结清证书时终止。</w:t>
      </w:r>
    </w:p>
    <w:p w14:paraId="0FF81E4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23.4 发包人的索赔</w:t>
      </w:r>
    </w:p>
    <w:p w14:paraId="3CAE5B2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23.4.1 </w:t>
      </w:r>
      <w:r w:rsidRPr="00F87B3D">
        <w:rPr>
          <w:rFonts w:ascii="仿宋" w:eastAsia="仿宋" w:hAnsi="仿宋" w:cs="仿宋" w:hint="eastAsia"/>
          <w:sz w:val="24"/>
          <w:szCs w:val="24"/>
        </w:rPr>
        <w:t>发生索赔事件后，监理人应及时书面通知承包人，详细说明发包人有权得到的索赔金额和（或）延长缺陷责任期的细节和依据。发包人提出索赔的期限合要求与第</w:t>
      </w:r>
      <w:r w:rsidRPr="00F87B3D">
        <w:rPr>
          <w:rFonts w:ascii="仿宋" w:eastAsia="仿宋" w:hAnsi="仿宋" w:cs="仿宋"/>
          <w:sz w:val="24"/>
          <w:szCs w:val="24"/>
        </w:rPr>
        <w:t>23.3款的约定相同，延长</w:t>
      </w:r>
      <w:r w:rsidRPr="00F87B3D">
        <w:rPr>
          <w:rFonts w:ascii="仿宋" w:eastAsia="仿宋" w:hAnsi="仿宋" w:cs="仿宋" w:hint="eastAsia"/>
          <w:sz w:val="24"/>
          <w:szCs w:val="24"/>
        </w:rPr>
        <w:t>缺陷责任期的通知应在缺陷责任期届满前发出。</w:t>
      </w:r>
    </w:p>
    <w:p w14:paraId="07EC3E2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b/>
          <w:sz w:val="24"/>
          <w:szCs w:val="24"/>
        </w:rPr>
        <w:t>23.4.2</w:t>
      </w:r>
      <w:r w:rsidRPr="00F87B3D">
        <w:rPr>
          <w:rFonts w:ascii="仿宋" w:eastAsia="仿宋" w:hAnsi="仿宋" w:cs="仿宋"/>
          <w:sz w:val="24"/>
          <w:szCs w:val="24"/>
        </w:rPr>
        <w:t xml:space="preserve"> 监理人按第3.5款商定或确定发包人从承包人处得到的赔付金额和（或）</w:t>
      </w:r>
      <w:r w:rsidRPr="00F87B3D">
        <w:rPr>
          <w:rFonts w:ascii="仿宋" w:eastAsia="仿宋" w:hAnsi="仿宋" w:cs="仿宋" w:hint="eastAsia"/>
          <w:sz w:val="24"/>
          <w:szCs w:val="24"/>
        </w:rPr>
        <w:t>缺陷责任期的延长期。承包人应付给发包人的金额可以从</w:t>
      </w:r>
      <w:proofErr w:type="gramStart"/>
      <w:r w:rsidRPr="00F87B3D">
        <w:rPr>
          <w:rFonts w:ascii="仿宋" w:eastAsia="仿宋" w:hAnsi="仿宋" w:cs="仿宋" w:hint="eastAsia"/>
          <w:sz w:val="24"/>
          <w:szCs w:val="24"/>
        </w:rPr>
        <w:t>拟支付</w:t>
      </w:r>
      <w:proofErr w:type="gramEnd"/>
      <w:r w:rsidRPr="00F87B3D">
        <w:rPr>
          <w:rFonts w:ascii="仿宋" w:eastAsia="仿宋" w:hAnsi="仿宋" w:cs="仿宋" w:hint="eastAsia"/>
          <w:sz w:val="24"/>
          <w:szCs w:val="24"/>
        </w:rPr>
        <w:t>给承包人的合同价款中扣除，或由承包人以其他方式支付给发包人。</w:t>
      </w:r>
    </w:p>
    <w:p w14:paraId="0D18A36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23.4.3 </w:t>
      </w:r>
      <w:r w:rsidRPr="00F87B3D">
        <w:rPr>
          <w:rFonts w:ascii="仿宋" w:eastAsia="仿宋" w:hAnsi="仿宋" w:cs="仿宋" w:hint="eastAsia"/>
          <w:sz w:val="24"/>
          <w:szCs w:val="24"/>
        </w:rPr>
        <w:t>承包人对监理人按第23.4.1项发出的索赔书面通知内容持异议时，应在收到书面通知后的14天内，将持有意义的书面报告及其证明材料提交监理人。监理人应在收到承包人书面报告14天内，将异议的处理意见通知承包人，并按第24条的规定办理。</w:t>
      </w:r>
    </w:p>
    <w:p w14:paraId="054256DB" w14:textId="77777777" w:rsidR="0032240A" w:rsidRPr="00F87B3D" w:rsidRDefault="009F284D">
      <w:pPr>
        <w:spacing w:line="440" w:lineRule="exact"/>
        <w:rPr>
          <w:rFonts w:ascii="仿宋" w:eastAsia="仿宋" w:hAnsi="仿宋" w:cs="仿宋"/>
          <w:b/>
          <w:sz w:val="24"/>
          <w:szCs w:val="24"/>
        </w:rPr>
      </w:pPr>
      <w:bookmarkStart w:id="200" w:name="_Toc273072861"/>
      <w:r w:rsidRPr="00F87B3D">
        <w:rPr>
          <w:rFonts w:ascii="仿宋" w:eastAsia="仿宋" w:hAnsi="仿宋" w:cs="仿宋" w:hint="eastAsia"/>
          <w:b/>
          <w:sz w:val="24"/>
          <w:szCs w:val="24"/>
        </w:rPr>
        <w:t>24．争议的解决</w:t>
      </w:r>
      <w:bookmarkEnd w:id="200"/>
    </w:p>
    <w:p w14:paraId="5D0AC34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24.1 争议的解决方式</w:t>
      </w:r>
    </w:p>
    <w:p w14:paraId="00F1A18F"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0CF919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向约定的仲裁委员会申请仲裁；</w:t>
      </w:r>
    </w:p>
    <w:p w14:paraId="4612036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向有管辖权的人民法院提起诉讼。</w:t>
      </w:r>
    </w:p>
    <w:p w14:paraId="3C18B99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24.2 友好解决</w:t>
      </w:r>
    </w:p>
    <w:p w14:paraId="1B95B54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在提请争议评审、仲裁或者诉讼前，以及在争议评审、仲裁或者诉讼过程中，发包人和承包人均可共同努力友好协商解决争议。</w:t>
      </w:r>
    </w:p>
    <w:p w14:paraId="5957EDD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24.3 争议评审</w:t>
      </w:r>
    </w:p>
    <w:p w14:paraId="1D4CE9F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24.3.1 </w:t>
      </w:r>
      <w:r w:rsidRPr="00F87B3D">
        <w:rPr>
          <w:rFonts w:ascii="仿宋" w:eastAsia="仿宋" w:hAnsi="仿宋" w:cs="仿宋" w:hint="eastAsia"/>
          <w:sz w:val="24"/>
          <w:szCs w:val="24"/>
        </w:rPr>
        <w:t>采用争议评审的，发包人和承包人应在开工日后的28天内或在争议发生后，协商成立争议评审组。争议评审组由有合同管理和工程实践经验的专家组成。</w:t>
      </w:r>
    </w:p>
    <w:p w14:paraId="2AB76DF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24.3.2</w:t>
      </w:r>
      <w:r w:rsidRPr="00F87B3D">
        <w:rPr>
          <w:rFonts w:ascii="仿宋" w:eastAsia="仿宋" w:hAnsi="仿宋" w:cs="仿宋" w:hint="eastAsia"/>
          <w:sz w:val="24"/>
          <w:szCs w:val="24"/>
        </w:rPr>
        <w:t xml:space="preserve"> 合同双方的争议，应首先由申请人向争议评审组提交一份详细的评审报告，并附必要的文件、图纸和证明材料，申请人还将上述报告的副本同时提交给被申请人和监理人。</w:t>
      </w:r>
    </w:p>
    <w:p w14:paraId="5A014A2E"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24.3.3</w:t>
      </w:r>
      <w:r w:rsidRPr="00F87B3D">
        <w:rPr>
          <w:rFonts w:ascii="仿宋" w:eastAsia="仿宋" w:hAnsi="仿宋" w:cs="仿宋" w:hint="eastAsia"/>
          <w:sz w:val="24"/>
          <w:szCs w:val="24"/>
        </w:rPr>
        <w:t xml:space="preserve"> 被申请人收到申请人评审申请报告副本后的28天内，向争议评审组提交一份答辩报告，并</w:t>
      </w:r>
      <w:proofErr w:type="gramStart"/>
      <w:r w:rsidRPr="00F87B3D">
        <w:rPr>
          <w:rFonts w:ascii="仿宋" w:eastAsia="仿宋" w:hAnsi="仿宋" w:cs="仿宋" w:hint="eastAsia"/>
          <w:sz w:val="24"/>
          <w:szCs w:val="24"/>
        </w:rPr>
        <w:t>附证明</w:t>
      </w:r>
      <w:proofErr w:type="gramEnd"/>
      <w:r w:rsidRPr="00F87B3D">
        <w:rPr>
          <w:rFonts w:ascii="仿宋" w:eastAsia="仿宋" w:hAnsi="仿宋" w:cs="仿宋" w:hint="eastAsia"/>
          <w:sz w:val="24"/>
          <w:szCs w:val="24"/>
        </w:rPr>
        <w:t>材料。被申请人应将答辩报告的副本同时提交给申请和监理人。</w:t>
      </w:r>
    </w:p>
    <w:p w14:paraId="7E87B72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24.3.4</w:t>
      </w:r>
      <w:r w:rsidRPr="00F87B3D">
        <w:rPr>
          <w:rFonts w:ascii="仿宋" w:eastAsia="仿宋" w:hAnsi="仿宋" w:cs="仿宋" w:hint="eastAsia"/>
          <w:sz w:val="24"/>
          <w:szCs w:val="24"/>
        </w:rPr>
        <w:t xml:space="preserve"> 除专用合同条款另有约定外，争议评审组在收到合同双方报告后的14天内，邀请</w:t>
      </w:r>
      <w:r w:rsidRPr="00F87B3D">
        <w:rPr>
          <w:rFonts w:ascii="仿宋" w:eastAsia="仿宋" w:hAnsi="仿宋" w:cs="仿宋" w:hint="eastAsia"/>
          <w:sz w:val="24"/>
          <w:szCs w:val="24"/>
        </w:rPr>
        <w:lastRenderedPageBreak/>
        <w:t>双方代表和有关人员举行调查会，向双方调查争议细节；必要时争议评审组可要求双方进一步提供补充资料。</w:t>
      </w:r>
    </w:p>
    <w:p w14:paraId="378B2BD7" w14:textId="77777777" w:rsidR="0032240A" w:rsidRPr="00F87B3D" w:rsidRDefault="009F284D">
      <w:pPr>
        <w:spacing w:line="440" w:lineRule="exact"/>
        <w:ind w:firstLineChars="200" w:firstLine="482"/>
        <w:rPr>
          <w:rFonts w:ascii="仿宋" w:eastAsia="仿宋" w:hAnsi="仿宋" w:cs="仿宋"/>
          <w:sz w:val="24"/>
          <w:szCs w:val="24"/>
        </w:rPr>
      </w:pPr>
      <w:r w:rsidRPr="00F87B3D">
        <w:rPr>
          <w:rFonts w:ascii="仿宋" w:eastAsia="仿宋" w:hAnsi="仿宋" w:cs="仿宋" w:hint="eastAsia"/>
          <w:b/>
          <w:sz w:val="24"/>
          <w:szCs w:val="24"/>
        </w:rPr>
        <w:t xml:space="preserve">24.3.5 </w:t>
      </w:r>
      <w:r w:rsidRPr="00F87B3D">
        <w:rPr>
          <w:rFonts w:ascii="仿宋" w:eastAsia="仿宋" w:hAnsi="仿宋" w:cs="仿宋" w:hint="eastAsia"/>
          <w:sz w:val="24"/>
          <w:szCs w:val="24"/>
        </w:rPr>
        <w:t>除专用合同条款另有约定外，在调查会结束后的14天内，争议评审组应在不受任何干扰的情况下进行独立、公正的评审，做出书面评审意见，并说明理由。在争议评审期间，争议双方暂按总监理工程师的确定执行。</w:t>
      </w:r>
    </w:p>
    <w:p w14:paraId="711D9F8F"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24.3.6</w:t>
      </w:r>
      <w:r w:rsidRPr="00F87B3D">
        <w:rPr>
          <w:rFonts w:ascii="仿宋" w:eastAsia="仿宋" w:hAnsi="仿宋" w:cs="仿宋" w:hint="eastAsia"/>
          <w:sz w:val="24"/>
          <w:szCs w:val="24"/>
        </w:rPr>
        <w:t xml:space="preserve"> 发包人和承包人接受评审意见的，由监理人根据评审意见拟定执行协议，经争议双方签字后作为合同的补充文件，并遵照执行。</w:t>
      </w:r>
    </w:p>
    <w:p w14:paraId="187F2398" w14:textId="77777777" w:rsidR="0032240A" w:rsidRPr="00F87B3D" w:rsidRDefault="009F284D">
      <w:pPr>
        <w:spacing w:line="440" w:lineRule="exact"/>
        <w:ind w:firstLineChars="200" w:firstLine="482"/>
        <w:rPr>
          <w:rFonts w:ascii="仿宋" w:eastAsia="仿宋" w:hAnsi="仿宋" w:cs="仿宋"/>
          <w:sz w:val="24"/>
          <w:szCs w:val="24"/>
        </w:rPr>
      </w:pPr>
      <w:r w:rsidRPr="00F87B3D">
        <w:rPr>
          <w:rFonts w:ascii="仿宋" w:eastAsia="仿宋" w:hAnsi="仿宋" w:cs="仿宋" w:hint="eastAsia"/>
          <w:b/>
          <w:sz w:val="24"/>
          <w:szCs w:val="24"/>
        </w:rPr>
        <w:t xml:space="preserve">24.3.7 </w:t>
      </w:r>
      <w:r w:rsidRPr="00F87B3D">
        <w:rPr>
          <w:rFonts w:ascii="仿宋" w:eastAsia="仿宋" w:hAnsi="仿宋" w:cs="仿宋" w:hint="eastAsia"/>
          <w:sz w:val="24"/>
          <w:szCs w:val="24"/>
        </w:rPr>
        <w:t>发包人和承包人不接受评审意见并要求提交仲裁或提起诉讼的，应在收到评审意见后的14天内将仲裁或起诉意向书面通知另一方，并抄送监理人，但在仲裁或诉讼结束前应暂按总监理工程师的确定执行。</w:t>
      </w:r>
    </w:p>
    <w:p w14:paraId="60852E6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24.4 仲裁</w:t>
      </w:r>
    </w:p>
    <w:p w14:paraId="7051D10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    24.4.1 </w:t>
      </w:r>
      <w:proofErr w:type="gramStart"/>
      <w:r w:rsidRPr="00F87B3D">
        <w:rPr>
          <w:rFonts w:ascii="仿宋" w:eastAsia="仿宋" w:hAnsi="仿宋" w:cs="仿宋" w:hint="eastAsia"/>
          <w:sz w:val="24"/>
          <w:szCs w:val="24"/>
        </w:rPr>
        <w:t>若合同</w:t>
      </w:r>
      <w:proofErr w:type="gramEnd"/>
      <w:r w:rsidRPr="00F87B3D">
        <w:rPr>
          <w:rFonts w:ascii="仿宋" w:eastAsia="仿宋" w:hAnsi="仿宋" w:cs="仿宋" w:hint="eastAsia"/>
          <w:sz w:val="24"/>
          <w:szCs w:val="24"/>
        </w:rPr>
        <w:t>双方商定直接向仲裁机构申请仲裁，应签订仲裁协议并约定仲裁机构。</w:t>
      </w:r>
    </w:p>
    <w:p w14:paraId="0DCCC87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
          <w:sz w:val="24"/>
          <w:szCs w:val="24"/>
        </w:rPr>
        <w:t xml:space="preserve">24.4.2 </w:t>
      </w:r>
      <w:proofErr w:type="gramStart"/>
      <w:r w:rsidRPr="00F87B3D">
        <w:rPr>
          <w:rFonts w:ascii="仿宋" w:eastAsia="仿宋" w:hAnsi="仿宋" w:cs="仿宋" w:hint="eastAsia"/>
          <w:sz w:val="24"/>
          <w:szCs w:val="24"/>
        </w:rPr>
        <w:t>若合同</w:t>
      </w:r>
      <w:proofErr w:type="gramEnd"/>
      <w:r w:rsidRPr="00F87B3D">
        <w:rPr>
          <w:rFonts w:ascii="仿宋" w:eastAsia="仿宋" w:hAnsi="仿宋" w:cs="仿宋" w:hint="eastAsia"/>
          <w:sz w:val="24"/>
          <w:szCs w:val="24"/>
        </w:rPr>
        <w:t>双方未能达成仲裁协议，则本合同的仲裁条款无效，任何一方均有权向人民法院提起诉讼。</w:t>
      </w:r>
    </w:p>
    <w:p w14:paraId="04327B3C" w14:textId="77777777" w:rsidR="0032240A" w:rsidRPr="00F87B3D" w:rsidRDefault="0032240A">
      <w:pPr>
        <w:spacing w:line="360" w:lineRule="auto"/>
        <w:rPr>
          <w:rFonts w:ascii="仿宋" w:eastAsia="仿宋" w:hAnsi="仿宋" w:cs="仿宋"/>
          <w:sz w:val="24"/>
          <w:szCs w:val="24"/>
        </w:rPr>
      </w:pPr>
    </w:p>
    <w:p w14:paraId="1FAE5AA8" w14:textId="77777777" w:rsidR="0032240A" w:rsidRPr="00F87B3D" w:rsidRDefault="009F284D">
      <w:pPr>
        <w:jc w:val="center"/>
        <w:outlineLvl w:val="0"/>
        <w:rPr>
          <w:rFonts w:ascii="仿宋" w:eastAsia="仿宋" w:hAnsi="仿宋" w:cs="仿宋"/>
          <w:b/>
          <w:sz w:val="24"/>
          <w:szCs w:val="24"/>
        </w:rPr>
      </w:pPr>
      <w:r w:rsidRPr="00F87B3D">
        <w:rPr>
          <w:rFonts w:ascii="仿宋" w:eastAsia="仿宋" w:hAnsi="仿宋" w:cs="仿宋" w:hint="eastAsia"/>
          <w:b/>
          <w:sz w:val="24"/>
          <w:szCs w:val="24"/>
        </w:rPr>
        <w:br w:type="page"/>
      </w:r>
      <w:bookmarkStart w:id="201" w:name="_Toc273072862"/>
      <w:r w:rsidRPr="00F87B3D">
        <w:rPr>
          <w:rFonts w:ascii="宋体" w:hAnsi="宋体" w:cs="宋体" w:hint="eastAsia"/>
          <w:b/>
          <w:sz w:val="30"/>
          <w:szCs w:val="30"/>
        </w:rPr>
        <w:lastRenderedPageBreak/>
        <w:t>第三部分 专用合同条款</w:t>
      </w:r>
      <w:bookmarkEnd w:id="201"/>
    </w:p>
    <w:p w14:paraId="7ED898CC"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14:paraId="566ACC09" w14:textId="77777777" w:rsidR="0032240A" w:rsidRPr="00F87B3D" w:rsidRDefault="009F284D">
      <w:pPr>
        <w:spacing w:line="440" w:lineRule="exact"/>
        <w:rPr>
          <w:rFonts w:ascii="仿宋" w:eastAsia="仿宋" w:hAnsi="仿宋" w:cs="仿宋"/>
          <w:b/>
          <w:sz w:val="24"/>
          <w:szCs w:val="24"/>
        </w:rPr>
      </w:pPr>
      <w:bookmarkStart w:id="202" w:name="_Toc273072863"/>
      <w:r w:rsidRPr="00F87B3D">
        <w:rPr>
          <w:rFonts w:ascii="仿宋" w:eastAsia="仿宋" w:hAnsi="仿宋" w:cs="仿宋" w:hint="eastAsia"/>
          <w:b/>
          <w:sz w:val="24"/>
          <w:szCs w:val="24"/>
        </w:rPr>
        <w:t>1.   一般约定</w:t>
      </w:r>
      <w:bookmarkEnd w:id="202"/>
    </w:p>
    <w:p w14:paraId="5A224DE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 词语 定义</w:t>
      </w:r>
    </w:p>
    <w:p w14:paraId="7113B8E9" w14:textId="77777777" w:rsidR="0032240A" w:rsidRPr="00F87B3D" w:rsidRDefault="009F284D">
      <w:pPr>
        <w:spacing w:line="440" w:lineRule="exact"/>
        <w:ind w:firstLineChars="250" w:firstLine="602"/>
        <w:rPr>
          <w:rFonts w:ascii="仿宋" w:eastAsia="仿宋" w:hAnsi="仿宋" w:cs="仿宋"/>
          <w:sz w:val="24"/>
          <w:szCs w:val="24"/>
        </w:rPr>
      </w:pPr>
      <w:r w:rsidRPr="00F87B3D">
        <w:rPr>
          <w:rFonts w:ascii="仿宋" w:eastAsia="仿宋" w:hAnsi="仿宋" w:cs="仿宋" w:hint="eastAsia"/>
          <w:b/>
          <w:sz w:val="24"/>
          <w:szCs w:val="24"/>
        </w:rPr>
        <w:t>1.1.2</w:t>
      </w:r>
      <w:r w:rsidRPr="00F87B3D">
        <w:rPr>
          <w:rFonts w:ascii="仿宋" w:eastAsia="仿宋" w:hAnsi="仿宋" w:cs="仿宋" w:hint="eastAsia"/>
          <w:sz w:val="24"/>
          <w:szCs w:val="24"/>
        </w:rPr>
        <w:t xml:space="preserve"> 合同当事人和人员</w:t>
      </w:r>
    </w:p>
    <w:p w14:paraId="1CA9B79C"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sz w:val="24"/>
          <w:szCs w:val="24"/>
        </w:rPr>
        <w:t xml:space="preserve">1.1.2.2 </w:t>
      </w:r>
      <w:r w:rsidRPr="00F87B3D">
        <w:rPr>
          <w:rFonts w:ascii="仿宋" w:eastAsia="仿宋" w:hAnsi="仿宋" w:cs="仿宋" w:hint="eastAsia"/>
          <w:sz w:val="24"/>
          <w:szCs w:val="24"/>
        </w:rPr>
        <w:t>发包人：</w:t>
      </w:r>
      <w:r w:rsidRPr="00F87B3D">
        <w:rPr>
          <w:rFonts w:ascii="仿宋" w:eastAsia="仿宋" w:hAnsi="仿宋" w:cs="仿宋" w:hint="eastAsia"/>
          <w:sz w:val="24"/>
          <w:szCs w:val="24"/>
          <w:u w:val="single"/>
        </w:rPr>
        <w:t>广州市东江北干流流域事务中心</w:t>
      </w:r>
    </w:p>
    <w:p w14:paraId="35F5A3FB"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w:t>
      </w:r>
      <w:r w:rsidRPr="00F87B3D">
        <w:rPr>
          <w:rFonts w:ascii="仿宋" w:eastAsia="仿宋" w:hAnsi="仿宋" w:cs="仿宋"/>
          <w:sz w:val="24"/>
          <w:szCs w:val="24"/>
        </w:rPr>
        <w:t xml:space="preserve">    1.1.2.3 </w:t>
      </w:r>
      <w:r w:rsidRPr="00F87B3D">
        <w:rPr>
          <w:rFonts w:ascii="仿宋" w:eastAsia="仿宋" w:hAnsi="仿宋" w:cs="仿宋" w:hint="eastAsia"/>
          <w:sz w:val="24"/>
          <w:szCs w:val="24"/>
        </w:rPr>
        <w:t>承包人：</w:t>
      </w:r>
    </w:p>
    <w:p w14:paraId="2BA0928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sz w:val="24"/>
          <w:szCs w:val="24"/>
        </w:rPr>
        <w:t xml:space="preserve">     1.1.2.4 监理人：</w:t>
      </w:r>
      <w:r w:rsidRPr="00F87B3D">
        <w:rPr>
          <w:rFonts w:ascii="仿宋" w:eastAsia="仿宋" w:hAnsi="仿宋" w:cs="仿宋" w:hint="eastAsia"/>
          <w:sz w:val="24"/>
          <w:szCs w:val="24"/>
          <w:u w:val="single"/>
        </w:rPr>
        <w:t>广州利源工程咨询有限公司</w:t>
      </w:r>
      <w:r w:rsidRPr="00F87B3D">
        <w:rPr>
          <w:rFonts w:ascii="仿宋" w:eastAsia="仿宋" w:hAnsi="仿宋" w:cs="仿宋"/>
          <w:sz w:val="24"/>
          <w:szCs w:val="24"/>
          <w:u w:val="single"/>
        </w:rPr>
        <w:t xml:space="preserve"> </w:t>
      </w:r>
    </w:p>
    <w:p w14:paraId="4A21FD5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 增加：</w:t>
      </w:r>
    </w:p>
    <w:p w14:paraId="14FFCFB7"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w:t>
      </w:r>
      <w:r w:rsidRPr="00F87B3D">
        <w:rPr>
          <w:rFonts w:ascii="仿宋" w:eastAsia="仿宋" w:hAnsi="仿宋" w:cs="仿宋"/>
          <w:sz w:val="24"/>
          <w:szCs w:val="24"/>
        </w:rPr>
        <w:t xml:space="preserve">    1.1.2.8工程质量监督部门：</w:t>
      </w:r>
      <w:r w:rsidRPr="00F87B3D">
        <w:rPr>
          <w:rFonts w:ascii="仿宋" w:eastAsia="仿宋" w:hAnsi="仿宋" w:cs="仿宋"/>
          <w:sz w:val="24"/>
          <w:szCs w:val="24"/>
          <w:u w:val="single"/>
        </w:rPr>
        <w:t xml:space="preserve"> 广州市水务工</w:t>
      </w:r>
      <w:proofErr w:type="gramStart"/>
      <w:r w:rsidRPr="00F87B3D">
        <w:rPr>
          <w:rFonts w:ascii="仿宋" w:eastAsia="仿宋" w:hAnsi="仿宋" w:cs="仿宋"/>
          <w:sz w:val="24"/>
          <w:szCs w:val="24"/>
          <w:u w:val="single"/>
        </w:rPr>
        <w:t>程质量</w:t>
      </w:r>
      <w:proofErr w:type="gramEnd"/>
      <w:r w:rsidRPr="00F87B3D">
        <w:rPr>
          <w:rFonts w:ascii="仿宋" w:eastAsia="仿宋" w:hAnsi="仿宋" w:cs="仿宋"/>
          <w:sz w:val="24"/>
          <w:szCs w:val="24"/>
          <w:u w:val="single"/>
        </w:rPr>
        <w:t xml:space="preserve">安全监督站 </w:t>
      </w:r>
      <w:r w:rsidRPr="00F87B3D">
        <w:rPr>
          <w:rFonts w:ascii="仿宋" w:eastAsia="仿宋" w:hAnsi="仿宋" w:cs="仿宋" w:hint="eastAsia"/>
          <w:sz w:val="24"/>
          <w:szCs w:val="24"/>
        </w:rPr>
        <w:t>。</w:t>
      </w:r>
    </w:p>
    <w:p w14:paraId="34D0574E" w14:textId="77777777" w:rsidR="0032240A" w:rsidRPr="00F87B3D" w:rsidRDefault="009F284D">
      <w:pPr>
        <w:spacing w:line="440" w:lineRule="exact"/>
        <w:ind w:firstLineChars="245" w:firstLine="590"/>
        <w:rPr>
          <w:rFonts w:ascii="仿宋" w:eastAsia="仿宋" w:hAnsi="仿宋" w:cs="仿宋"/>
          <w:sz w:val="24"/>
          <w:szCs w:val="24"/>
        </w:rPr>
      </w:pPr>
      <w:r w:rsidRPr="00F87B3D">
        <w:rPr>
          <w:rFonts w:ascii="仿宋" w:eastAsia="仿宋" w:hAnsi="仿宋" w:cs="仿宋"/>
          <w:b/>
          <w:sz w:val="24"/>
          <w:szCs w:val="24"/>
        </w:rPr>
        <w:t xml:space="preserve">1.1.4 </w:t>
      </w:r>
      <w:r w:rsidRPr="00F87B3D">
        <w:rPr>
          <w:rFonts w:ascii="仿宋" w:eastAsia="仿宋" w:hAnsi="仿宋" w:cs="仿宋"/>
          <w:sz w:val="24"/>
          <w:szCs w:val="24"/>
        </w:rPr>
        <w:t xml:space="preserve"> 日期：</w:t>
      </w:r>
    </w:p>
    <w:p w14:paraId="37B20B2D" w14:textId="77777777" w:rsidR="0032240A" w:rsidRPr="00F87B3D" w:rsidRDefault="009F284D">
      <w:pPr>
        <w:spacing w:line="440" w:lineRule="exact"/>
        <w:ind w:firstLineChars="245" w:firstLine="588"/>
        <w:rPr>
          <w:rFonts w:ascii="仿宋" w:eastAsia="仿宋" w:hAnsi="仿宋" w:cs="仿宋"/>
          <w:sz w:val="24"/>
          <w:szCs w:val="24"/>
        </w:rPr>
      </w:pPr>
      <w:r w:rsidRPr="00F87B3D">
        <w:rPr>
          <w:rFonts w:ascii="仿宋" w:eastAsia="仿宋" w:hAnsi="仿宋" w:cs="仿宋"/>
          <w:sz w:val="24"/>
          <w:szCs w:val="24"/>
        </w:rPr>
        <w:t xml:space="preserve">1.1.4.3 </w:t>
      </w:r>
      <w:r w:rsidRPr="00F87B3D">
        <w:rPr>
          <w:rFonts w:ascii="仿宋" w:eastAsia="仿宋" w:hAnsi="仿宋" w:cs="仿宋" w:hint="eastAsia"/>
          <w:sz w:val="24"/>
          <w:szCs w:val="24"/>
        </w:rPr>
        <w:t>本工程施工工期：</w:t>
      </w:r>
      <w:r w:rsidRPr="00F87B3D">
        <w:rPr>
          <w:rFonts w:ascii="仿宋" w:eastAsia="仿宋" w:hAnsi="仿宋" w:cs="仿宋"/>
          <w:sz w:val="24"/>
          <w:szCs w:val="24"/>
          <w:u w:val="single"/>
        </w:rPr>
        <w:t xml:space="preserve"> 365日历天</w:t>
      </w:r>
    </w:p>
    <w:p w14:paraId="44638DE5"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 xml:space="preserve">1.1.4.5 </w:t>
      </w:r>
      <w:r w:rsidRPr="00F87B3D">
        <w:rPr>
          <w:rFonts w:ascii="仿宋" w:eastAsia="仿宋" w:hAnsi="仿宋" w:cs="仿宋" w:hint="eastAsia"/>
          <w:sz w:val="24"/>
          <w:szCs w:val="24"/>
        </w:rPr>
        <w:t>缺陷责任期：</w:t>
      </w:r>
      <w:r w:rsidRPr="00F87B3D">
        <w:rPr>
          <w:rFonts w:ascii="仿宋" w:eastAsia="仿宋" w:hAnsi="仿宋" w:cs="仿宋" w:hint="eastAsia"/>
          <w:sz w:val="24"/>
          <w:szCs w:val="24"/>
          <w:u w:val="single"/>
        </w:rPr>
        <w:t>从完成单位工程验收之日起计算，为期一年。</w:t>
      </w:r>
    </w:p>
    <w:p w14:paraId="3A476E2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1.4  </w:t>
      </w:r>
      <w:r w:rsidRPr="00F87B3D">
        <w:rPr>
          <w:rFonts w:ascii="仿宋" w:eastAsia="仿宋" w:hAnsi="仿宋" w:cs="仿宋" w:hint="eastAsia"/>
          <w:b/>
          <w:sz w:val="24"/>
          <w:szCs w:val="24"/>
        </w:rPr>
        <w:t>合同文件的优先顺序</w:t>
      </w:r>
    </w:p>
    <w:p w14:paraId="6159671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w:t>
      </w:r>
      <w:r w:rsidRPr="00F87B3D">
        <w:rPr>
          <w:rFonts w:ascii="仿宋" w:eastAsia="仿宋" w:hAnsi="仿宋" w:cs="仿宋"/>
          <w:sz w:val="24"/>
          <w:szCs w:val="24"/>
        </w:rPr>
        <w:t xml:space="preserve">    </w:t>
      </w:r>
      <w:r w:rsidRPr="00F87B3D">
        <w:rPr>
          <w:rFonts w:ascii="仿宋" w:eastAsia="仿宋" w:hAnsi="仿宋" w:cs="仿宋" w:hint="eastAsia"/>
          <w:sz w:val="24"/>
          <w:szCs w:val="24"/>
        </w:rPr>
        <w:t>进入合同文件的各项文件及其优先顺序：</w:t>
      </w:r>
      <w:r w:rsidRPr="00F87B3D">
        <w:rPr>
          <w:rFonts w:ascii="仿宋" w:eastAsia="仿宋" w:hAnsi="仿宋" w:cs="仿宋" w:hint="eastAsia"/>
          <w:sz w:val="24"/>
          <w:szCs w:val="24"/>
          <w:u w:val="single"/>
        </w:rPr>
        <w:t>解释合同文件的优先顺序如下：</w:t>
      </w:r>
      <w:r w:rsidRPr="00F87B3D">
        <w:rPr>
          <w:rFonts w:ascii="仿宋" w:eastAsia="仿宋" w:hAnsi="仿宋" w:cs="仿宋" w:hint="eastAsia"/>
          <w:sz w:val="24"/>
          <w:szCs w:val="24"/>
        </w:rPr>
        <w:t>  </w:t>
      </w:r>
    </w:p>
    <w:p w14:paraId="3DD5D665"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rPr>
        <w:t>（1）合同协议书</w:t>
      </w:r>
    </w:p>
    <w:p w14:paraId="4F8EBB21"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rPr>
        <w:t>（2）中标通知书；</w:t>
      </w:r>
    </w:p>
    <w:p w14:paraId="31ADC40B"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（3）投标函及投标函附录；</w:t>
      </w:r>
    </w:p>
    <w:p w14:paraId="7246B8C7"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（4）专用合同条款；</w:t>
      </w:r>
    </w:p>
    <w:p w14:paraId="1E2BA1E2"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（5）通用合同条款；</w:t>
      </w:r>
    </w:p>
    <w:p w14:paraId="0AEE0AAF" w14:textId="77777777" w:rsidR="0032240A" w:rsidRPr="00F87B3D" w:rsidRDefault="009F284D">
      <w:pPr>
        <w:numPr>
          <w:ilvl w:val="0"/>
          <w:numId w:val="23"/>
        </w:numPr>
        <w:tabs>
          <w:tab w:val="left" w:pos="0"/>
        </w:tabs>
        <w:spacing w:line="440" w:lineRule="exact"/>
        <w:ind w:leftChars="200" w:left="420"/>
        <w:rPr>
          <w:rFonts w:ascii="仿宋" w:eastAsia="仿宋" w:hAnsi="仿宋" w:cs="仿宋"/>
          <w:kern w:val="0"/>
          <w:sz w:val="24"/>
          <w:szCs w:val="24"/>
        </w:rPr>
      </w:pPr>
      <w:r w:rsidRPr="00F87B3D">
        <w:rPr>
          <w:rFonts w:ascii="仿宋" w:eastAsia="仿宋" w:hAnsi="仿宋" w:cs="仿宋" w:hint="eastAsia"/>
          <w:kern w:val="0"/>
          <w:sz w:val="24"/>
          <w:szCs w:val="24"/>
        </w:rPr>
        <w:t>招标文件（包括补充、修改、澄清文件、答疑纪要、工程量清单及总说明等）；</w:t>
      </w:r>
    </w:p>
    <w:p w14:paraId="691C9C29"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（7）标准、规范及有关技术文件；</w:t>
      </w:r>
    </w:p>
    <w:p w14:paraId="099FC0C4" w14:textId="77777777" w:rsidR="0032240A" w:rsidRPr="00F87B3D" w:rsidRDefault="009F284D">
      <w:pPr>
        <w:spacing w:line="440" w:lineRule="exact"/>
        <w:rPr>
          <w:rFonts w:ascii="仿宋" w:eastAsia="仿宋" w:hAnsi="仿宋" w:cs="仿宋"/>
          <w:kern w:val="0"/>
          <w:sz w:val="24"/>
          <w:szCs w:val="24"/>
        </w:rPr>
      </w:pPr>
      <w:r w:rsidRPr="00F87B3D">
        <w:rPr>
          <w:rFonts w:ascii="仿宋" w:eastAsia="仿宋" w:hAnsi="仿宋" w:cs="仿宋" w:hint="eastAsia"/>
          <w:kern w:val="0"/>
          <w:sz w:val="24"/>
          <w:szCs w:val="24"/>
        </w:rPr>
        <w:t xml:space="preserve">　  （8）施工设计图纸；；</w:t>
      </w:r>
    </w:p>
    <w:p w14:paraId="50B2D9F2"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kern w:val="0"/>
          <w:sz w:val="24"/>
          <w:szCs w:val="24"/>
        </w:rPr>
        <w:t>（9）投标文件；</w:t>
      </w:r>
    </w:p>
    <w:p w14:paraId="7860025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kern w:val="0"/>
          <w:sz w:val="24"/>
          <w:szCs w:val="24"/>
        </w:rPr>
        <w:t xml:space="preserve">　　（10）其他。</w:t>
      </w:r>
      <w:r w:rsidRPr="00F87B3D">
        <w:rPr>
          <w:rFonts w:ascii="仿宋" w:eastAsia="仿宋" w:hAnsi="仿宋" w:cs="仿宋" w:hint="eastAsia"/>
          <w:sz w:val="24"/>
          <w:szCs w:val="24"/>
        </w:rPr>
        <w:t> </w:t>
      </w:r>
    </w:p>
    <w:p w14:paraId="16468CE3"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图纸与技术标准和要求之间有矛盾或者不一致的，以其中要求较严格的标准为准。</w:t>
      </w:r>
    </w:p>
    <w:p w14:paraId="2B97ACD1"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合同双方在合同履行过程中签订的补充协议亦构成合同文件的组成部分，其解释顺序视其内容与其他合同文件的相互关系而定。</w:t>
      </w:r>
    </w:p>
    <w:p w14:paraId="74CDAB4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 联络</w:t>
      </w:r>
    </w:p>
    <w:p w14:paraId="1130F5C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Cs/>
          <w:sz w:val="24"/>
          <w:szCs w:val="24"/>
        </w:rPr>
        <w:lastRenderedPageBreak/>
        <w:t>1.7.2</w:t>
      </w:r>
      <w:r w:rsidRPr="00F87B3D">
        <w:rPr>
          <w:rFonts w:ascii="仿宋" w:eastAsia="仿宋" w:hAnsi="仿宋" w:cs="仿宋" w:hint="eastAsia"/>
          <w:sz w:val="24"/>
          <w:szCs w:val="24"/>
        </w:rPr>
        <w:t>来往函件均应按技术标准和要求（合同技术条款）约定的期限送达。</w:t>
      </w:r>
      <w:r w:rsidRPr="00F87B3D">
        <w:rPr>
          <w:rFonts w:ascii="仿宋" w:eastAsia="仿宋" w:hAnsi="仿宋" w:cs="仿宋" w:hint="eastAsia"/>
          <w:sz w:val="24"/>
          <w:szCs w:val="24"/>
          <w:u w:val="single"/>
        </w:rPr>
        <w:t>广州市东江北干流流域事务中心</w:t>
      </w:r>
      <w:r w:rsidRPr="00F87B3D">
        <w:rPr>
          <w:rFonts w:ascii="仿宋" w:eastAsia="仿宋" w:hAnsi="仿宋" w:cs="仿宋" w:hint="eastAsia"/>
          <w:sz w:val="24"/>
          <w:szCs w:val="24"/>
        </w:rPr>
        <w:t>（发包人）</w:t>
      </w:r>
      <w:r w:rsidRPr="00F87B3D">
        <w:rPr>
          <w:rFonts w:ascii="仿宋" w:eastAsia="仿宋" w:hAnsi="仿宋" w:cs="仿宋"/>
          <w:sz w:val="24"/>
          <w:szCs w:val="24"/>
        </w:rPr>
        <w:t xml:space="preserve"> </w:t>
      </w:r>
      <w:r w:rsidRPr="00F87B3D">
        <w:rPr>
          <w:rFonts w:ascii="仿宋" w:eastAsia="仿宋" w:hAnsi="仿宋" w:cs="仿宋" w:hint="eastAsia"/>
          <w:sz w:val="24"/>
          <w:szCs w:val="24"/>
        </w:rPr>
        <w:t>送达地点：</w:t>
      </w:r>
      <w:r w:rsidRPr="00F87B3D">
        <w:rPr>
          <w:rFonts w:ascii="仿宋" w:eastAsia="仿宋" w:hAnsi="仿宋" w:cs="仿宋" w:hint="eastAsia"/>
          <w:sz w:val="24"/>
          <w:szCs w:val="24"/>
          <w:u w:val="single"/>
        </w:rPr>
        <w:t>惠州市龙门县永汉镇梅州水库</w:t>
      </w:r>
      <w:r w:rsidRPr="00F87B3D">
        <w:rPr>
          <w:rFonts w:ascii="仿宋" w:eastAsia="仿宋" w:hAnsi="仿宋" w:cs="仿宋" w:hint="eastAsia"/>
          <w:sz w:val="24"/>
          <w:szCs w:val="24"/>
        </w:rPr>
        <w:t>；（承包人）送达地点：。</w:t>
      </w:r>
    </w:p>
    <w:p w14:paraId="1E526AB4" w14:textId="52CB1E26"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kern w:val="0"/>
          <w:sz w:val="24"/>
          <w:szCs w:val="24"/>
        </w:rPr>
        <w:t>合同履行过程中，发包方指定</w:t>
      </w:r>
      <w:r w:rsidRPr="00F87B3D">
        <w:rPr>
          <w:rFonts w:ascii="仿宋" w:eastAsia="仿宋" w:hAnsi="仿宋" w:cs="仿宋" w:hint="eastAsia"/>
          <w:kern w:val="0"/>
          <w:sz w:val="24"/>
          <w:szCs w:val="24"/>
          <w:u w:val="single"/>
        </w:rPr>
        <w:t>张红英</w:t>
      </w:r>
      <w:r w:rsidRPr="00F87B3D">
        <w:rPr>
          <w:rFonts w:ascii="仿宋" w:eastAsia="仿宋" w:hAnsi="仿宋" w:cs="仿宋" w:hint="eastAsia"/>
          <w:kern w:val="0"/>
          <w:sz w:val="24"/>
          <w:szCs w:val="24"/>
        </w:rPr>
        <w:t>为联系人，电话：</w:t>
      </w:r>
      <w:r w:rsidRPr="00F87B3D">
        <w:rPr>
          <w:rFonts w:ascii="仿宋" w:eastAsia="仿宋" w:hAnsi="仿宋" w:cs="仿宋"/>
          <w:kern w:val="0"/>
          <w:sz w:val="24"/>
          <w:szCs w:val="24"/>
          <w:u w:val="single"/>
        </w:rPr>
        <w:t>13829974011</w:t>
      </w:r>
      <w:r w:rsidRPr="00F87B3D">
        <w:rPr>
          <w:rFonts w:ascii="仿宋" w:eastAsia="仿宋" w:hAnsi="仿宋" w:cs="仿宋" w:hint="eastAsia"/>
          <w:kern w:val="0"/>
          <w:sz w:val="24"/>
          <w:szCs w:val="24"/>
        </w:rPr>
        <w:t>，</w:t>
      </w:r>
      <w:proofErr w:type="gramStart"/>
      <w:r w:rsidRPr="00F87B3D">
        <w:rPr>
          <w:rFonts w:ascii="仿宋" w:eastAsia="仿宋" w:hAnsi="仿宋" w:cs="仿宋" w:hint="eastAsia"/>
          <w:kern w:val="0"/>
          <w:sz w:val="24"/>
          <w:szCs w:val="24"/>
        </w:rPr>
        <w:t>通迅</w:t>
      </w:r>
      <w:proofErr w:type="gramEnd"/>
      <w:r w:rsidRPr="00F87B3D">
        <w:rPr>
          <w:rFonts w:ascii="仿宋" w:eastAsia="仿宋" w:hAnsi="仿宋" w:cs="仿宋" w:hint="eastAsia"/>
          <w:kern w:val="0"/>
          <w:sz w:val="24"/>
          <w:szCs w:val="24"/>
        </w:rPr>
        <w:t>地址：</w:t>
      </w:r>
      <w:r w:rsidRPr="00F87B3D">
        <w:rPr>
          <w:rFonts w:ascii="仿宋" w:eastAsia="仿宋" w:hAnsi="仿宋" w:cs="仿宋" w:hint="eastAsia"/>
          <w:sz w:val="24"/>
          <w:szCs w:val="24"/>
          <w:u w:val="single"/>
        </w:rPr>
        <w:t>惠州市龙门县永汉镇梅州水库</w:t>
      </w:r>
      <w:r w:rsidRPr="00F87B3D">
        <w:rPr>
          <w:rFonts w:ascii="仿宋" w:eastAsia="仿宋" w:hAnsi="仿宋" w:cs="仿宋" w:hint="eastAsia"/>
          <w:sz w:val="24"/>
          <w:szCs w:val="24"/>
        </w:rPr>
        <w:t>，邮箱：</w:t>
      </w:r>
      <w:hyperlink r:id="rId39" w:history="1">
        <w:r w:rsidRPr="00F87B3D">
          <w:rPr>
            <w:rFonts w:ascii="仿宋" w:eastAsia="仿宋" w:hAnsi="仿宋" w:cs="仿宋"/>
            <w:sz w:val="24"/>
            <w:szCs w:val="24"/>
            <w:u w:val="single"/>
          </w:rPr>
          <w:t>mzskggk500@163.com</w:t>
        </w:r>
        <w:r w:rsidRPr="00F87B3D">
          <w:rPr>
            <w:rFonts w:ascii="仿宋" w:eastAsia="仿宋" w:hAnsi="仿宋" w:cs="仿宋" w:hint="eastAsia"/>
            <w:sz w:val="24"/>
            <w:szCs w:val="24"/>
          </w:rPr>
          <w:t>；</w:t>
        </w:r>
        <w:r w:rsidRPr="00F87B3D">
          <w:rPr>
            <w:rStyle w:val="aff8"/>
            <w:rFonts w:ascii="仿宋" w:eastAsia="仿宋" w:hAnsi="仿宋" w:cs="仿宋" w:hint="eastAsia"/>
            <w:color w:val="auto"/>
            <w:kern w:val="0"/>
            <w:sz w:val="24"/>
            <w:szCs w:val="24"/>
            <w:u w:val="none"/>
          </w:rPr>
          <w:t>承包方指定</w:t>
        </w:r>
      </w:hyperlink>
      <w:r w:rsidRPr="00F87B3D">
        <w:rPr>
          <w:rFonts w:ascii="仿宋" w:eastAsia="仿宋" w:hAnsi="仿宋" w:cs="仿宋" w:hint="eastAsia"/>
          <w:kern w:val="0"/>
          <w:sz w:val="24"/>
          <w:szCs w:val="24"/>
        </w:rPr>
        <w:t>为联系人，电话：，</w:t>
      </w:r>
      <w:proofErr w:type="gramStart"/>
      <w:r w:rsidRPr="00F87B3D">
        <w:rPr>
          <w:rFonts w:ascii="仿宋" w:eastAsia="仿宋" w:hAnsi="仿宋" w:cs="仿宋" w:hint="eastAsia"/>
          <w:kern w:val="0"/>
          <w:sz w:val="24"/>
          <w:szCs w:val="24"/>
        </w:rPr>
        <w:t>通迅</w:t>
      </w:r>
      <w:proofErr w:type="gramEnd"/>
      <w:r w:rsidRPr="00F87B3D">
        <w:rPr>
          <w:rFonts w:ascii="仿宋" w:eastAsia="仿宋" w:hAnsi="仿宋" w:cs="仿宋" w:hint="eastAsia"/>
          <w:kern w:val="0"/>
          <w:sz w:val="24"/>
          <w:szCs w:val="24"/>
        </w:rPr>
        <w:t>地址：</w:t>
      </w:r>
      <w:r w:rsidRPr="00F87B3D">
        <w:rPr>
          <w:rFonts w:ascii="仿宋" w:eastAsia="仿宋" w:hAnsi="仿宋" w:cs="仿宋" w:hint="eastAsia"/>
          <w:sz w:val="24"/>
          <w:szCs w:val="24"/>
        </w:rPr>
        <w:t>，邮箱：</w:t>
      </w:r>
      <w:r w:rsidRPr="00F87B3D">
        <w:rPr>
          <w:rFonts w:ascii="仿宋" w:eastAsia="仿宋" w:hAnsi="仿宋" w:cs="仿宋" w:hint="eastAsia"/>
          <w:kern w:val="0"/>
          <w:sz w:val="24"/>
          <w:szCs w:val="24"/>
        </w:rPr>
        <w:t>。合同履行过程中，双方的指定联系人签发的与本工程相关所有文件资料均代表各自单位。</w:t>
      </w:r>
    </w:p>
    <w:p w14:paraId="5AD43BD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1.10化石、文物</w:t>
      </w:r>
    </w:p>
    <w:p w14:paraId="1B0815F3"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1.10.1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包含在投标报价内，由承包人承担，延误工期可适当顺延。</w:t>
      </w:r>
    </w:p>
    <w:p w14:paraId="203ECE44"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1.11 专利技术</w:t>
      </w:r>
    </w:p>
    <w:p w14:paraId="247BC904"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1.11.4合同实施过程中，发包人要求承包人采用专利技术的，发包人应办理相应的使用手续，承包人应按发包人约定的条件使用，并承担使用专利技术的相关试验工作及所需费用，承包人在投标报价中应考虑在内。</w:t>
      </w:r>
    </w:p>
    <w:p w14:paraId="3BDB6EC7" w14:textId="77777777" w:rsidR="0032240A" w:rsidRPr="00F87B3D" w:rsidRDefault="009F284D">
      <w:pPr>
        <w:spacing w:line="440" w:lineRule="exact"/>
        <w:rPr>
          <w:rFonts w:ascii="仿宋" w:eastAsia="仿宋" w:hAnsi="仿宋" w:cs="仿宋"/>
          <w:b/>
          <w:sz w:val="24"/>
          <w:szCs w:val="24"/>
        </w:rPr>
      </w:pPr>
      <w:bookmarkStart w:id="203" w:name="_Toc273072864"/>
      <w:r w:rsidRPr="00F87B3D">
        <w:rPr>
          <w:rFonts w:ascii="仿宋" w:eastAsia="仿宋" w:hAnsi="仿宋" w:cs="仿宋" w:hint="eastAsia"/>
          <w:b/>
          <w:sz w:val="24"/>
          <w:szCs w:val="24"/>
        </w:rPr>
        <w:t>2. 发包人的义务</w:t>
      </w:r>
      <w:bookmarkEnd w:id="203"/>
    </w:p>
    <w:p w14:paraId="6C35975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2.3 提供施工用地</w:t>
      </w:r>
    </w:p>
    <w:p w14:paraId="5EFBD6A5"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 2.3.1发包人应在合同双方签订合同协议后及监理人发出的开工通知中载明的开工日期前14天内，将本合同工程的施工场地范围图提交给承包人。</w:t>
      </w:r>
    </w:p>
    <w:p w14:paraId="7E666376"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2.3.2　发包人提供的施工场地范围为：</w:t>
      </w:r>
    </w:p>
    <w:p w14:paraId="390298CF"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 xml:space="preserve">施工场地应当在监理人发出的开工通知中载明的开工日期前7 </w:t>
      </w:r>
      <w:proofErr w:type="gramStart"/>
      <w:r w:rsidRPr="00F87B3D">
        <w:rPr>
          <w:rFonts w:ascii="仿宋" w:eastAsia="仿宋" w:hAnsi="仿宋" w:cs="仿宋" w:hint="eastAsia"/>
          <w:sz w:val="24"/>
          <w:szCs w:val="24"/>
        </w:rPr>
        <w:t>天基本</w:t>
      </w:r>
      <w:proofErr w:type="gramEnd"/>
      <w:r w:rsidRPr="00F87B3D">
        <w:rPr>
          <w:rFonts w:ascii="仿宋" w:eastAsia="仿宋" w:hAnsi="仿宋" w:cs="仿宋" w:hint="eastAsia"/>
          <w:sz w:val="24"/>
          <w:szCs w:val="24"/>
        </w:rPr>
        <w:t>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w:t>
      </w:r>
    </w:p>
    <w:p w14:paraId="33AD0941"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2.3.3如发包人有施工场地内的工程地质图纸和报告，以及地下障碍物图纸等施工场地有关资料，发包人应按技术标准和要求（合同技术条款）的约定向承包人提供，承包人应自行复核，确定资料的真实、准确、完整。</w:t>
      </w:r>
    </w:p>
    <w:p w14:paraId="1048C41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2.8 其他义务</w:t>
      </w:r>
    </w:p>
    <w:p w14:paraId="5297E9D8" w14:textId="77777777" w:rsidR="0032240A" w:rsidRPr="00F87B3D" w:rsidRDefault="009F284D">
      <w:pPr>
        <w:spacing w:line="440" w:lineRule="exact"/>
        <w:ind w:firstLineChars="241" w:firstLine="578"/>
        <w:rPr>
          <w:rFonts w:ascii="仿宋" w:eastAsia="仿宋" w:hAnsi="仿宋" w:cs="仿宋"/>
          <w:sz w:val="24"/>
          <w:szCs w:val="24"/>
        </w:rPr>
      </w:pPr>
      <w:r w:rsidRPr="00F87B3D">
        <w:rPr>
          <w:rFonts w:ascii="仿宋" w:eastAsia="仿宋" w:hAnsi="仿宋" w:cs="仿宋" w:hint="eastAsia"/>
          <w:sz w:val="24"/>
          <w:szCs w:val="24"/>
        </w:rPr>
        <w:t>无。</w:t>
      </w:r>
    </w:p>
    <w:p w14:paraId="28F2D97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 </w:t>
      </w:r>
      <w:bookmarkStart w:id="204" w:name="_Toc273072866"/>
      <w:r w:rsidRPr="00F87B3D">
        <w:rPr>
          <w:rFonts w:ascii="仿宋" w:eastAsia="仿宋" w:hAnsi="仿宋" w:cs="仿宋" w:hint="eastAsia"/>
          <w:b/>
          <w:sz w:val="24"/>
          <w:szCs w:val="24"/>
        </w:rPr>
        <w:t>4. 承包人</w:t>
      </w:r>
      <w:bookmarkEnd w:id="204"/>
    </w:p>
    <w:p w14:paraId="078E57F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 4.1  承包人的一般义务</w:t>
      </w:r>
    </w:p>
    <w:p w14:paraId="7AD18A79"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4.1.10 其他义务</w:t>
      </w:r>
    </w:p>
    <w:p w14:paraId="53BA4BCD"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（1）在施工过程中要保护好临近建筑物和构筑物，如发现地下管线、地下文物等，应立即停止该部位施工并及时向监理人反映。对地下管线、地下文物及临近建筑物和构筑物等，谁损坏谁负责。</w:t>
      </w:r>
    </w:p>
    <w:p w14:paraId="2CFADD74"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2）协助发包人处理征地拆迁以及在施工中可能出现的其他问题。</w:t>
      </w:r>
    </w:p>
    <w:p w14:paraId="2F0E66C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3）</w:t>
      </w:r>
      <w:r w:rsidRPr="00F87B3D">
        <w:rPr>
          <w:rFonts w:ascii="仿宋" w:eastAsia="仿宋" w:hAnsi="仿宋" w:cs="仿宋" w:hint="eastAsia"/>
          <w:sz w:val="24"/>
          <w:szCs w:val="24"/>
        </w:rPr>
        <w:t>负责按发包人要求布置工程施工现场。</w:t>
      </w:r>
    </w:p>
    <w:p w14:paraId="5689F6F9"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4）承包人应与其雇</w:t>
      </w:r>
      <w:r w:rsidRPr="00F87B3D">
        <w:rPr>
          <w:rFonts w:ascii="仿宋" w:eastAsia="仿宋" w:hAnsi="仿宋" w:cs="仿宋" w:hint="eastAsia"/>
          <w:sz w:val="24"/>
          <w:szCs w:val="24"/>
        </w:rPr>
        <w:t>用人员签订雇用合同按时发放工资，不许无故拖欠或克扣所雇用人员工资。否则，发包人将有权采取必要措施进行处理（包括但不限于解除合同、暂停发放工程款、建议有关部门对承包人资质进行降级处分等措施）。</w:t>
      </w:r>
    </w:p>
    <w:p w14:paraId="05D49304"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（5）办理施工相关手续。</w:t>
      </w:r>
    </w:p>
    <w:p w14:paraId="4718AAC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（6）承包人有义务配合发包人完成上级主管部门和其他政府部门、社会团体对本工程的检查。</w:t>
      </w:r>
    </w:p>
    <w:p w14:paraId="185CD2EA"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 xml:space="preserve">（7）中标后，如工程征地工作未完成，承包人应负责工程建设用地和施工走廊的测量放线工作，并联系、协调、配合和帮助当地政府和村委进行征地和拆迁工作。                                                                               </w:t>
      </w:r>
    </w:p>
    <w:p w14:paraId="3C141215" w14:textId="77777777" w:rsidR="0032240A" w:rsidRPr="00F87B3D" w:rsidRDefault="009F284D">
      <w:pPr>
        <w:pStyle w:val="ad"/>
        <w:spacing w:line="440" w:lineRule="exact"/>
        <w:ind w:firstLineChars="200" w:firstLine="480"/>
        <w:rPr>
          <w:rFonts w:ascii="仿宋" w:eastAsia="仿宋" w:hAnsi="仿宋" w:cs="仿宋"/>
          <w:sz w:val="24"/>
        </w:rPr>
      </w:pPr>
      <w:r w:rsidRPr="00F87B3D">
        <w:rPr>
          <w:rFonts w:ascii="仿宋" w:eastAsia="仿宋" w:hAnsi="仿宋" w:cs="仿宋" w:hint="eastAsia"/>
          <w:sz w:val="24"/>
        </w:rPr>
        <w:t>（8）工程完工后，应按照合同约定提交工程完工验收申请报告和完工结算申请书文件，逾期或者不按规定提交的，发包人有权依据已有资料做出判断并报送给结算审核方，以保证结算的连续性。</w:t>
      </w:r>
    </w:p>
    <w:p w14:paraId="69067682" w14:textId="77777777" w:rsidR="0032240A" w:rsidRPr="00F87B3D" w:rsidRDefault="009F284D">
      <w:pPr>
        <w:pStyle w:val="ad"/>
        <w:spacing w:line="440" w:lineRule="exact"/>
        <w:ind w:firstLineChars="200" w:firstLine="480"/>
        <w:rPr>
          <w:rFonts w:ascii="仿宋" w:eastAsia="仿宋" w:hAnsi="仿宋" w:cs="仿宋"/>
          <w:bCs/>
          <w:sz w:val="24"/>
        </w:rPr>
      </w:pPr>
      <w:r w:rsidRPr="00F87B3D">
        <w:rPr>
          <w:rFonts w:ascii="仿宋" w:eastAsia="仿宋" w:hAnsi="仿宋" w:cs="仿宋" w:hint="eastAsia"/>
          <w:sz w:val="24"/>
        </w:rPr>
        <w:t>（9）配合有关部门的检查、审计等工作，包括并不限于提供工程或账务资料和说明。</w:t>
      </w:r>
    </w:p>
    <w:p w14:paraId="37FD52FC" w14:textId="77777777" w:rsidR="0032240A" w:rsidRPr="00F87B3D" w:rsidRDefault="009F284D">
      <w:pPr>
        <w:pStyle w:val="NewNewNewNewNewNewNewNewNewNewNew"/>
        <w:snapToGrid w:val="0"/>
        <w:spacing w:line="440" w:lineRule="exact"/>
        <w:ind w:firstLine="480"/>
        <w:rPr>
          <w:rFonts w:ascii="仿宋" w:eastAsia="仿宋" w:hAnsi="仿宋" w:cs="仿宋"/>
          <w:bCs/>
          <w:sz w:val="24"/>
        </w:rPr>
      </w:pPr>
      <w:r w:rsidRPr="00F87B3D">
        <w:rPr>
          <w:rFonts w:ascii="仿宋" w:eastAsia="仿宋" w:hAnsi="仿宋" w:cs="仿宋" w:hint="eastAsia"/>
          <w:sz w:val="24"/>
        </w:rPr>
        <w:t xml:space="preserve">4.1.11 </w:t>
      </w:r>
      <w:r w:rsidRPr="00F87B3D">
        <w:rPr>
          <w:rFonts w:ascii="仿宋" w:eastAsia="仿宋" w:hAnsi="仿宋" w:cs="仿宋" w:hint="eastAsia"/>
          <w:bCs/>
          <w:sz w:val="24"/>
        </w:rPr>
        <w:t>交工前清理现场要求：工程完工验收后10天内，承包人应对施工场地进行清理。施工场地的清理应达到：按</w:t>
      </w:r>
      <w:r w:rsidRPr="00F87B3D">
        <w:rPr>
          <w:rFonts w:ascii="仿宋" w:eastAsia="仿宋" w:hAnsi="仿宋" w:cs="仿宋" w:hint="eastAsia"/>
          <w:bCs/>
          <w:sz w:val="24"/>
          <w:u w:val="single"/>
        </w:rPr>
        <w:t>《施工现场管理办法》。</w:t>
      </w:r>
    </w:p>
    <w:p w14:paraId="0C656DC2" w14:textId="77777777" w:rsidR="0032240A" w:rsidRPr="00F87B3D" w:rsidRDefault="009F284D">
      <w:pPr>
        <w:pStyle w:val="NewNewNewNewNewNewNewNewNewNewNewNew"/>
        <w:snapToGrid w:val="0"/>
        <w:spacing w:line="440" w:lineRule="exact"/>
        <w:ind w:firstLineChars="200" w:firstLine="480"/>
        <w:rPr>
          <w:rFonts w:ascii="仿宋" w:eastAsia="仿宋" w:hAnsi="仿宋" w:cs="仿宋"/>
          <w:bCs/>
          <w:sz w:val="24"/>
          <w:szCs w:val="24"/>
        </w:rPr>
      </w:pPr>
      <w:r w:rsidRPr="00F87B3D">
        <w:rPr>
          <w:rFonts w:ascii="仿宋" w:eastAsia="仿宋" w:hAnsi="仿宋" w:cs="仿宋" w:hint="eastAsia"/>
          <w:bCs/>
          <w:sz w:val="24"/>
          <w:szCs w:val="24"/>
        </w:rPr>
        <w:t>4.1.12承包人应在合同签订的同时，与发包人签订《廉政合同》。</w:t>
      </w:r>
    </w:p>
    <w:p w14:paraId="2A3067A5" w14:textId="77777777" w:rsidR="0032240A" w:rsidRPr="00F87B3D" w:rsidRDefault="009F284D">
      <w:pPr>
        <w:pStyle w:val="NewNewNewNewNewNewNewNewNewNewNewNew"/>
        <w:snapToGrid w:val="0"/>
        <w:spacing w:line="440" w:lineRule="exact"/>
        <w:ind w:firstLineChars="200" w:firstLine="480"/>
        <w:rPr>
          <w:rFonts w:ascii="仿宋" w:eastAsia="仿宋" w:hAnsi="仿宋" w:cs="仿宋"/>
          <w:bCs/>
          <w:sz w:val="24"/>
          <w:szCs w:val="24"/>
          <w:u w:val="single"/>
        </w:rPr>
      </w:pPr>
      <w:r w:rsidRPr="00F87B3D">
        <w:rPr>
          <w:rFonts w:ascii="仿宋" w:eastAsia="仿宋" w:hAnsi="仿宋" w:cs="仿宋" w:hint="eastAsia"/>
          <w:bCs/>
          <w:sz w:val="24"/>
          <w:szCs w:val="24"/>
        </w:rPr>
        <w:t>4.1.13承包人应当按照国家及广东省、广州市的有关规定和本合同的有关约定加强参与本合同工程建设人员（包括农民工）的管理,执行《广州市建设领域工人工资支付分账管理实施细则》（2017年7月1日实施），在银行设立建设领域工人工资支付专用账户用于支付工人工资。</w:t>
      </w:r>
    </w:p>
    <w:p w14:paraId="1E04F950" w14:textId="77777777" w:rsidR="0032240A" w:rsidRPr="00F87B3D" w:rsidRDefault="009F284D">
      <w:pPr>
        <w:pStyle w:val="NewNewNewNewNewNewNewNewNewNewNewNew"/>
        <w:numPr>
          <w:ilvl w:val="0"/>
          <w:numId w:val="24"/>
        </w:numPr>
        <w:snapToGrid w:val="0"/>
        <w:spacing w:line="440" w:lineRule="exact"/>
        <w:ind w:firstLine="480"/>
        <w:rPr>
          <w:rFonts w:ascii="仿宋" w:eastAsia="仿宋" w:hAnsi="仿宋" w:cs="仿宋"/>
          <w:bCs/>
          <w:sz w:val="24"/>
          <w:szCs w:val="24"/>
          <w:u w:val="single"/>
        </w:rPr>
      </w:pPr>
      <w:r w:rsidRPr="00F87B3D">
        <w:rPr>
          <w:rFonts w:ascii="仿宋" w:eastAsia="仿宋" w:hAnsi="仿宋" w:cs="仿宋" w:hint="eastAsia"/>
          <w:bCs/>
          <w:sz w:val="24"/>
          <w:szCs w:val="24"/>
        </w:rPr>
        <w:t>按时足额支付农民工工资.</w:t>
      </w:r>
    </w:p>
    <w:p w14:paraId="3FDD39C5"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 xml:space="preserve"> ①承包人应当根据劳动合同约定的工人工资标准等内容，按照依法签订的集体合同或劳动合同约定的日期按月支付工资，并不得低于当地最低工资标准。</w:t>
      </w:r>
    </w:p>
    <w:p w14:paraId="24FE0DE3"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 xml:space="preserve"> ②承包人支付工人工资应编制工资支付表，如实记录支付表、支付时间、支付对象、支</w:t>
      </w:r>
      <w:r w:rsidRPr="00F87B3D">
        <w:rPr>
          <w:rFonts w:ascii="仿宋" w:eastAsia="仿宋" w:hAnsi="仿宋" w:cs="仿宋" w:hint="eastAsia"/>
          <w:bCs/>
          <w:sz w:val="24"/>
          <w:szCs w:val="24"/>
        </w:rPr>
        <w:lastRenderedPageBreak/>
        <w:t>付数额等工资支付情况，并保存备查。</w:t>
      </w:r>
    </w:p>
    <w:p w14:paraId="416796B4"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 xml:space="preserve"> ③承包人应按上述要求及国家、地方有关规定按时支付工人工资，否则，视为违约，并按相应条款承担违约责任。</w:t>
      </w:r>
    </w:p>
    <w:p w14:paraId="3E0D5E0B"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bCs/>
          <w:sz w:val="24"/>
          <w:szCs w:val="24"/>
        </w:rPr>
        <w:t xml:space="preserve"> ④</w:t>
      </w:r>
      <w:r w:rsidRPr="00F87B3D">
        <w:rPr>
          <w:rFonts w:ascii="仿宋" w:eastAsia="仿宋" w:hAnsi="仿宋" w:cs="仿宋" w:hint="eastAsia"/>
          <w:bCs/>
          <w:sz w:val="24"/>
          <w:szCs w:val="24"/>
        </w:rPr>
        <w:t>承包人不按合同及有关规定按时、足额支付民工工资而被投诉或上访属实的，发包人将严格按照合同约定追究其违约责任；如因此致使民工集体上访、集聚围阻而造成社会不良影响的，发包人可立即终止与承包人的合同，并上报市主管部门，建议取消其参加广州地区水利项目的投标资格，并由发包人予以公告。如属恶意煽动并造成社会不良影响的，发包人将提请司法部门追究其法律责任。</w:t>
      </w:r>
    </w:p>
    <w:p w14:paraId="21DD9FFE" w14:textId="77777777" w:rsidR="0032240A" w:rsidRPr="00F87B3D" w:rsidRDefault="009F284D">
      <w:pPr>
        <w:pStyle w:val="NewNewNewNewNewNewNewNewNewNewNewNew"/>
        <w:snapToGrid w:val="0"/>
        <w:spacing w:line="440" w:lineRule="exact"/>
        <w:ind w:firstLineChars="278" w:firstLine="667"/>
        <w:rPr>
          <w:rFonts w:ascii="仿宋" w:eastAsia="仿宋" w:hAnsi="仿宋" w:cs="仿宋"/>
          <w:bCs/>
          <w:sz w:val="24"/>
          <w:szCs w:val="24"/>
        </w:rPr>
      </w:pPr>
      <w:r w:rsidRPr="00F87B3D">
        <w:rPr>
          <w:rFonts w:ascii="仿宋" w:eastAsia="仿宋" w:hAnsi="仿宋" w:cs="仿宋" w:hint="eastAsia"/>
          <w:bCs/>
          <w:sz w:val="24"/>
          <w:szCs w:val="24"/>
        </w:rPr>
        <w:t>⑤凡属本工程建设过程中由于承包人拖欠民工工资的，由承包人承担所有责任并先行支付工资欠款，主导处理劳资纠纷相关事宜。如承包人拒绝先行支付工资欠款的，发包人将提取应支付的工程款用于支付工资欠款。</w:t>
      </w:r>
    </w:p>
    <w:p w14:paraId="4E4F9E80" w14:textId="77777777" w:rsidR="0032240A" w:rsidRPr="00F87B3D" w:rsidRDefault="009F284D">
      <w:pPr>
        <w:pStyle w:val="NewNewNewNewNewNewNewNewNewNewNewNew"/>
        <w:snapToGrid w:val="0"/>
        <w:spacing w:line="440" w:lineRule="exact"/>
        <w:ind w:firstLineChars="278" w:firstLine="667"/>
        <w:rPr>
          <w:rFonts w:ascii="仿宋" w:eastAsia="仿宋" w:hAnsi="仿宋" w:cs="仿宋"/>
          <w:bCs/>
          <w:sz w:val="24"/>
          <w:szCs w:val="24"/>
        </w:rPr>
      </w:pPr>
      <w:r w:rsidRPr="00F87B3D">
        <w:rPr>
          <w:rFonts w:ascii="仿宋" w:eastAsia="仿宋" w:hAnsi="仿宋" w:cs="仿宋" w:hint="eastAsia"/>
          <w:bCs/>
          <w:sz w:val="24"/>
          <w:szCs w:val="24"/>
        </w:rPr>
        <w:t>⑥由于承包人拖欠民工工资，致使发包人被投诉或起诉并被判令先行垫付民工工资的，发包人除追究承包人和其它相关责任单位的违约责任外，还将在工程结算时双倍扣回发包人先行垫付的民工工资金额作为补偿。</w:t>
      </w:r>
    </w:p>
    <w:p w14:paraId="5F807C6D"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bCs/>
          <w:sz w:val="24"/>
          <w:szCs w:val="24"/>
        </w:rPr>
        <w:t xml:space="preserve"> ⑦</w:t>
      </w:r>
      <w:r w:rsidRPr="00F87B3D">
        <w:rPr>
          <w:rFonts w:ascii="仿宋" w:eastAsia="仿宋" w:hAnsi="仿宋" w:cs="仿宋" w:hint="eastAsia"/>
          <w:bCs/>
          <w:sz w:val="24"/>
          <w:szCs w:val="24"/>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5F3238F6"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（2）成立处理劳资纠纷的协调机构</w:t>
      </w:r>
    </w:p>
    <w:p w14:paraId="24C02DA1"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 xml:space="preserve"> 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14:paraId="7BA3416B" w14:textId="77777777" w:rsidR="0032240A" w:rsidRPr="00F87B3D" w:rsidRDefault="009F284D">
      <w:pPr>
        <w:pStyle w:val="NewNewNewNewNewNewNewNewNewNewNewNew"/>
        <w:snapToGrid w:val="0"/>
        <w:spacing w:line="440" w:lineRule="exact"/>
        <w:ind w:firstLineChars="200" w:firstLine="480"/>
        <w:rPr>
          <w:rFonts w:ascii="仿宋" w:eastAsia="仿宋" w:hAnsi="仿宋" w:cs="仿宋"/>
          <w:bCs/>
          <w:sz w:val="24"/>
          <w:szCs w:val="24"/>
        </w:rPr>
      </w:pPr>
      <w:r w:rsidRPr="00F87B3D">
        <w:rPr>
          <w:rFonts w:ascii="仿宋" w:eastAsia="仿宋" w:hAnsi="仿宋" w:cs="仿宋" w:hint="eastAsia"/>
          <w:sz w:val="24"/>
          <w:szCs w:val="24"/>
        </w:rPr>
        <w:t>4.1.14</w:t>
      </w:r>
      <w:r w:rsidRPr="00F87B3D">
        <w:rPr>
          <w:rFonts w:ascii="仿宋" w:eastAsia="仿宋" w:hAnsi="仿宋" w:cs="仿宋" w:hint="eastAsia"/>
          <w:bCs/>
          <w:sz w:val="24"/>
          <w:szCs w:val="24"/>
        </w:rPr>
        <w:t>工程完工后，由承包人编制竣工图。</w:t>
      </w:r>
    </w:p>
    <w:p w14:paraId="41118E1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4.2  </w:t>
      </w:r>
      <w:r w:rsidRPr="00F87B3D">
        <w:rPr>
          <w:rFonts w:ascii="仿宋" w:eastAsia="仿宋" w:hAnsi="仿宋" w:cs="仿宋" w:hint="eastAsia"/>
          <w:b/>
          <w:sz w:val="24"/>
          <w:szCs w:val="24"/>
        </w:rPr>
        <w:t>履约担保</w:t>
      </w:r>
    </w:p>
    <w:p w14:paraId="59852208"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bCs/>
          <w:sz w:val="24"/>
          <w:szCs w:val="24"/>
        </w:rPr>
        <w:t>4.2.1</w:t>
      </w:r>
      <w:r w:rsidRPr="00F87B3D">
        <w:rPr>
          <w:rFonts w:ascii="仿宋" w:eastAsia="仿宋" w:hAnsi="仿宋" w:cs="仿宋" w:hint="eastAsia"/>
          <w:bCs/>
          <w:sz w:val="24"/>
          <w:szCs w:val="24"/>
        </w:rPr>
        <w:t>履约担保的约定和金额</w:t>
      </w:r>
    </w:p>
    <w:p w14:paraId="63777BA6"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履约担保的金额按照中标合同额的</w:t>
      </w:r>
      <w:r w:rsidRPr="00F87B3D">
        <w:rPr>
          <w:rFonts w:ascii="仿宋" w:eastAsia="仿宋" w:hAnsi="仿宋" w:cs="仿宋"/>
          <w:bCs/>
          <w:sz w:val="24"/>
          <w:szCs w:val="24"/>
        </w:rPr>
        <w:t>10%</w:t>
      </w:r>
      <w:r w:rsidRPr="00F87B3D">
        <w:rPr>
          <w:rFonts w:ascii="仿宋" w:eastAsia="仿宋" w:hAnsi="仿宋" w:cs="仿宋" w:hint="eastAsia"/>
          <w:bCs/>
          <w:sz w:val="24"/>
          <w:szCs w:val="24"/>
        </w:rPr>
        <w:t>提交，即履约担保的金额：（大写）：</w:t>
      </w:r>
      <w:r w:rsidRPr="00F87B3D">
        <w:rPr>
          <w:rFonts w:ascii="仿宋" w:eastAsia="仿宋" w:hAnsi="仿宋" w:cs="仿宋"/>
          <w:bCs/>
          <w:sz w:val="24"/>
          <w:szCs w:val="24"/>
        </w:rPr>
        <w:t xml:space="preserve">   </w:t>
      </w:r>
      <w:r w:rsidRPr="00F87B3D">
        <w:rPr>
          <w:rFonts w:ascii="仿宋" w:eastAsia="仿宋" w:hAnsi="仿宋" w:cs="仿宋" w:hint="eastAsia"/>
          <w:bCs/>
          <w:sz w:val="24"/>
          <w:szCs w:val="24"/>
        </w:rPr>
        <w:t>。在中标通知书发出后</w:t>
      </w:r>
      <w:r w:rsidRPr="00F87B3D">
        <w:rPr>
          <w:rFonts w:ascii="仿宋" w:eastAsia="仿宋" w:hAnsi="仿宋" w:cs="仿宋"/>
          <w:bCs/>
          <w:sz w:val="24"/>
          <w:szCs w:val="24"/>
        </w:rPr>
        <w:t>30</w:t>
      </w:r>
      <w:r w:rsidRPr="00F87B3D">
        <w:rPr>
          <w:rFonts w:ascii="仿宋" w:eastAsia="仿宋" w:hAnsi="仿宋" w:cs="仿宋" w:hint="eastAsia"/>
          <w:bCs/>
          <w:sz w:val="24"/>
          <w:szCs w:val="24"/>
        </w:rPr>
        <w:t>日内，按规定向发包人提交履约担保，履约担保可采用银行保函、保证保险、担保保函的形式。</w:t>
      </w:r>
    </w:p>
    <w:p w14:paraId="79CF7AF9"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bCs/>
          <w:sz w:val="24"/>
          <w:szCs w:val="24"/>
        </w:rPr>
        <w:t>4.2.2</w:t>
      </w:r>
      <w:r w:rsidRPr="00F87B3D">
        <w:rPr>
          <w:rFonts w:ascii="仿宋" w:eastAsia="仿宋" w:hAnsi="仿宋" w:cs="仿宋" w:hint="eastAsia"/>
          <w:bCs/>
          <w:sz w:val="24"/>
          <w:szCs w:val="24"/>
        </w:rPr>
        <w:t>履约担保的退还</w:t>
      </w:r>
    </w:p>
    <w:p w14:paraId="27ADA356"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履约担保应在完成单位工程验收之日后</w:t>
      </w:r>
      <w:r w:rsidRPr="00F87B3D">
        <w:rPr>
          <w:rFonts w:ascii="仿宋" w:eastAsia="仿宋" w:hAnsi="仿宋" w:cs="仿宋"/>
          <w:bCs/>
          <w:sz w:val="24"/>
          <w:szCs w:val="24"/>
        </w:rPr>
        <w:t>30</w:t>
      </w:r>
      <w:r w:rsidRPr="00F87B3D">
        <w:rPr>
          <w:rFonts w:ascii="仿宋" w:eastAsia="仿宋" w:hAnsi="仿宋" w:cs="仿宋" w:hint="eastAsia"/>
          <w:bCs/>
          <w:sz w:val="24"/>
          <w:szCs w:val="24"/>
        </w:rPr>
        <w:t>天内退还给承包人。</w:t>
      </w:r>
    </w:p>
    <w:p w14:paraId="4B5FDDE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4.3 分包</w:t>
      </w:r>
    </w:p>
    <w:p w14:paraId="37D0C195"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Cs/>
          <w:sz w:val="24"/>
          <w:szCs w:val="24"/>
        </w:rPr>
        <w:t xml:space="preserve">4.3.11  </w:t>
      </w:r>
      <w:r w:rsidRPr="00F87B3D">
        <w:rPr>
          <w:rFonts w:ascii="仿宋" w:eastAsia="仿宋" w:hAnsi="仿宋" w:cs="仿宋" w:hint="eastAsia"/>
          <w:sz w:val="24"/>
          <w:szCs w:val="24"/>
        </w:rPr>
        <w:t>本工程不得分包。</w:t>
      </w:r>
    </w:p>
    <w:p w14:paraId="5E9F42B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4.5  承包人项目经理</w:t>
      </w:r>
    </w:p>
    <w:p w14:paraId="1ECFABFE" w14:textId="77777777" w:rsidR="0032240A" w:rsidRPr="00F87B3D" w:rsidRDefault="009F284D">
      <w:pPr>
        <w:pStyle w:val="NewNewNewNewNewNewNewNewNewNewNewNew"/>
        <w:snapToGrid w:val="0"/>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4.5.5本工程竣工验收</w:t>
      </w:r>
      <w:proofErr w:type="gramStart"/>
      <w:r w:rsidRPr="00F87B3D">
        <w:rPr>
          <w:rFonts w:ascii="仿宋" w:eastAsia="仿宋" w:hAnsi="仿宋" w:cs="仿宋" w:hint="eastAsia"/>
          <w:sz w:val="24"/>
          <w:szCs w:val="24"/>
        </w:rPr>
        <w:t>前项目</w:t>
      </w:r>
      <w:proofErr w:type="gramEnd"/>
      <w:r w:rsidRPr="00F87B3D">
        <w:rPr>
          <w:rFonts w:ascii="仿宋" w:eastAsia="仿宋" w:hAnsi="仿宋" w:cs="仿宋" w:hint="eastAsia"/>
          <w:sz w:val="24"/>
          <w:szCs w:val="24"/>
        </w:rPr>
        <w:t>负责人不能参与其他工程项目招投标。</w:t>
      </w:r>
    </w:p>
    <w:p w14:paraId="2006019F"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sz w:val="24"/>
          <w:szCs w:val="24"/>
        </w:rPr>
        <w:t>4.5.6</w:t>
      </w:r>
      <w:r w:rsidRPr="00F87B3D">
        <w:rPr>
          <w:rFonts w:ascii="仿宋" w:eastAsia="仿宋" w:hAnsi="仿宋" w:cs="仿宋" w:hint="eastAsia"/>
          <w:sz w:val="24"/>
          <w:szCs w:val="24"/>
        </w:rPr>
        <w:t>项目负</w:t>
      </w:r>
      <w:r w:rsidRPr="00F87B3D">
        <w:rPr>
          <w:rFonts w:ascii="仿宋" w:eastAsia="仿宋" w:hAnsi="仿宋" w:cs="仿宋" w:hint="eastAsia"/>
          <w:bCs/>
          <w:sz w:val="24"/>
          <w:szCs w:val="24"/>
        </w:rPr>
        <w:t>责人应履行下列职责：</w:t>
      </w:r>
    </w:p>
    <w:p w14:paraId="2178FC24"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w:t>
      </w:r>
      <w:r w:rsidRPr="00F87B3D">
        <w:rPr>
          <w:rFonts w:ascii="仿宋" w:eastAsia="仿宋" w:hAnsi="仿宋" w:cs="仿宋"/>
          <w:bCs/>
          <w:sz w:val="24"/>
          <w:szCs w:val="24"/>
        </w:rPr>
        <w:t>1）在本项目开工前7天开始</w:t>
      </w:r>
      <w:r w:rsidRPr="00F87B3D">
        <w:rPr>
          <w:rFonts w:ascii="仿宋" w:eastAsia="仿宋" w:hAnsi="仿宋" w:cs="仿宋" w:hint="eastAsia"/>
          <w:bCs/>
          <w:sz w:val="24"/>
          <w:szCs w:val="24"/>
        </w:rPr>
        <w:t>长驻施工现场，并贯彻执行国家有关法律、法规、方针、政策和强制性标准，执行工程总承包企业的管理制度，严格履行工程总承包合同。</w:t>
      </w:r>
    </w:p>
    <w:p w14:paraId="396DC094"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（2）代表承包人组织实施工程项目管理，对实现合同规定的项目目标负责。</w:t>
      </w:r>
    </w:p>
    <w:p w14:paraId="4281BCE4"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（3）组织编制项目管理实施规划。对项目实施全过程进行策划、组织、协调和控制。</w:t>
      </w:r>
    </w:p>
    <w:p w14:paraId="0638497A"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（4）对进入现场的生产要素进行优化配置和动态管理。</w:t>
      </w:r>
    </w:p>
    <w:p w14:paraId="38678E36"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（5）建立质量管理体系和安全管理体系并组织实施。</w:t>
      </w:r>
    </w:p>
    <w:p w14:paraId="77C76CA1"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（6）完成合同规定应达到的项目安全目标、质量目标、进度目标等任务。</w:t>
      </w:r>
    </w:p>
    <w:p w14:paraId="389F537A"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（7）在授权范围内负责与发包人、监理人及其他各协作单位的协调，解决项目中出现的问题。</w:t>
      </w:r>
    </w:p>
    <w:p w14:paraId="535233E1"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（8）进行现场文明施工管理,发现和处理突发事件。</w:t>
      </w:r>
    </w:p>
    <w:p w14:paraId="139D204C"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（9）参与工程完工验收,准备结算资料和分析总结。</w:t>
      </w:r>
    </w:p>
    <w:p w14:paraId="0DECCA1F"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（10）负责组织处理项目的管理收尾和合同收尾工作。</w:t>
      </w:r>
    </w:p>
    <w:p w14:paraId="5012B7D1"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w:t>
      </w:r>
      <w:r w:rsidRPr="00F87B3D">
        <w:rPr>
          <w:rFonts w:ascii="仿宋" w:eastAsia="仿宋" w:hAnsi="仿宋" w:cs="仿宋"/>
          <w:bCs/>
          <w:sz w:val="24"/>
          <w:szCs w:val="24"/>
        </w:rPr>
        <w:t>11）协助</w:t>
      </w:r>
      <w:r w:rsidRPr="00F87B3D">
        <w:rPr>
          <w:rFonts w:ascii="仿宋" w:eastAsia="仿宋" w:hAnsi="仿宋" w:cs="仿宋" w:hint="eastAsia"/>
          <w:bCs/>
          <w:sz w:val="24"/>
          <w:szCs w:val="24"/>
        </w:rPr>
        <w:t>发包人进行项目的检查，鉴定和评奖申报。</w:t>
      </w:r>
    </w:p>
    <w:p w14:paraId="79229B5F" w14:textId="77777777" w:rsidR="0032240A" w:rsidRPr="00F87B3D" w:rsidRDefault="009F284D">
      <w:pPr>
        <w:pStyle w:val="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w:t>
      </w:r>
      <w:r w:rsidRPr="00F87B3D">
        <w:rPr>
          <w:rFonts w:ascii="仿宋" w:eastAsia="仿宋" w:hAnsi="仿宋" w:cs="仿宋"/>
          <w:bCs/>
          <w:sz w:val="24"/>
          <w:szCs w:val="24"/>
        </w:rPr>
        <w:t>12）项目负责人</w:t>
      </w:r>
      <w:r w:rsidRPr="00F87B3D">
        <w:rPr>
          <w:rFonts w:ascii="仿宋" w:eastAsia="仿宋" w:hAnsi="仿宋" w:cs="仿宋" w:hint="eastAsia"/>
          <w:bCs/>
          <w:sz w:val="24"/>
          <w:szCs w:val="24"/>
        </w:rPr>
        <w:t>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w:t>
      </w:r>
    </w:p>
    <w:p w14:paraId="3FAF928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4.6 承包人员的管理</w:t>
      </w:r>
    </w:p>
    <w:p w14:paraId="4D955188" w14:textId="77777777" w:rsidR="0032240A" w:rsidRPr="00F87B3D" w:rsidRDefault="009F284D">
      <w:pPr>
        <w:pStyle w:val="NewNewNewNewNewNewNewNewNewNewNewNew"/>
        <w:snapToGrid w:val="0"/>
        <w:spacing w:line="440" w:lineRule="exact"/>
        <w:ind w:firstLineChars="245" w:firstLine="588"/>
        <w:rPr>
          <w:rFonts w:ascii="仿宋" w:eastAsia="仿宋" w:hAnsi="仿宋" w:cs="仿宋"/>
          <w:sz w:val="24"/>
          <w:szCs w:val="24"/>
        </w:rPr>
      </w:pPr>
      <w:r w:rsidRPr="00F87B3D">
        <w:rPr>
          <w:rFonts w:ascii="仿宋" w:eastAsia="仿宋" w:hAnsi="仿宋" w:cs="仿宋" w:hint="eastAsia"/>
          <w:sz w:val="24"/>
          <w:szCs w:val="24"/>
        </w:rPr>
        <w:t>4.6.5项目部各部门人员在开工前必须全部到位，并接受总监理工程师和发包人代表的查验。承包人委派现场的上述各部门人员不得有兼职情况存在，并需接受监理单位的监督。</w:t>
      </w:r>
    </w:p>
    <w:p w14:paraId="7465BE59" w14:textId="77777777" w:rsidR="0032240A" w:rsidRPr="00F87B3D" w:rsidRDefault="009F284D">
      <w:pPr>
        <w:pStyle w:val="NewNewNewNewNewNewNewNewNewNewNewNew"/>
        <w:snapToGrid w:val="0"/>
        <w:spacing w:line="440" w:lineRule="exact"/>
        <w:ind w:firstLineChars="245" w:firstLine="588"/>
        <w:rPr>
          <w:rFonts w:ascii="仿宋" w:eastAsia="仿宋" w:hAnsi="仿宋" w:cs="仿宋"/>
          <w:bCs/>
          <w:sz w:val="24"/>
          <w:szCs w:val="24"/>
        </w:rPr>
      </w:pPr>
      <w:r w:rsidRPr="00F87B3D">
        <w:rPr>
          <w:rFonts w:ascii="仿宋" w:eastAsia="仿宋" w:hAnsi="仿宋" w:cs="仿宋" w:hint="eastAsia"/>
          <w:sz w:val="24"/>
          <w:szCs w:val="24"/>
        </w:rPr>
        <w:t>4.6.6对关</w:t>
      </w:r>
      <w:r w:rsidRPr="00F87B3D">
        <w:rPr>
          <w:rFonts w:ascii="仿宋" w:eastAsia="仿宋" w:hAnsi="仿宋" w:cs="仿宋" w:hint="eastAsia"/>
          <w:bCs/>
          <w:sz w:val="24"/>
          <w:szCs w:val="24"/>
        </w:rPr>
        <w:t>键人员的管理</w:t>
      </w:r>
    </w:p>
    <w:p w14:paraId="7E444467" w14:textId="77777777" w:rsidR="0032240A" w:rsidRPr="00F87B3D" w:rsidRDefault="009F284D">
      <w:pPr>
        <w:pStyle w:val="NewNewNewNewNewNewNewNewNewNewNewNew"/>
        <w:snapToGrid w:val="0"/>
        <w:spacing w:line="440" w:lineRule="exact"/>
        <w:rPr>
          <w:rFonts w:ascii="仿宋" w:eastAsia="仿宋" w:hAnsi="仿宋" w:cs="仿宋"/>
          <w:bCs/>
          <w:sz w:val="24"/>
          <w:szCs w:val="24"/>
        </w:rPr>
      </w:pPr>
      <w:r w:rsidRPr="00F87B3D">
        <w:rPr>
          <w:rFonts w:ascii="仿宋" w:eastAsia="仿宋" w:hAnsi="仿宋" w:cs="仿宋" w:hint="eastAsia"/>
          <w:bCs/>
          <w:sz w:val="24"/>
          <w:szCs w:val="24"/>
        </w:rPr>
        <w:t xml:space="preserve">     （1）项目负责人及其他关键人员须长驻施工现场，并配胸卡、戴安全帽上岗。</w:t>
      </w:r>
    </w:p>
    <w:p w14:paraId="1C012F29" w14:textId="77777777" w:rsidR="0032240A" w:rsidRPr="00F87B3D" w:rsidRDefault="009F284D">
      <w:pPr>
        <w:pStyle w:val="NewNewNewNewNewNewNewNewNewNewNewNew"/>
        <w:snapToGrid w:val="0"/>
        <w:spacing w:line="440" w:lineRule="exact"/>
        <w:ind w:firstLineChars="250" w:firstLine="600"/>
        <w:rPr>
          <w:rFonts w:ascii="仿宋" w:eastAsia="仿宋" w:hAnsi="仿宋" w:cs="仿宋"/>
          <w:bCs/>
          <w:sz w:val="24"/>
          <w:szCs w:val="24"/>
        </w:rPr>
      </w:pPr>
      <w:r w:rsidRPr="00F87B3D">
        <w:rPr>
          <w:rFonts w:ascii="仿宋" w:eastAsia="仿宋" w:hAnsi="仿宋" w:cs="仿宋" w:hint="eastAsia"/>
          <w:bCs/>
          <w:sz w:val="24"/>
          <w:szCs w:val="24"/>
        </w:rPr>
        <w:t>（2）技术负责人应有类似于本工程的施工经历，并持有水利水电行业中级或以上专业技术资格证书，同时必须是投标时承诺的人员。</w:t>
      </w:r>
    </w:p>
    <w:p w14:paraId="747B0897" w14:textId="77777777" w:rsidR="0032240A" w:rsidRPr="00F87B3D" w:rsidRDefault="009F284D">
      <w:pPr>
        <w:pStyle w:val="4"/>
        <w:numPr>
          <w:ilvl w:val="0"/>
          <w:numId w:val="0"/>
        </w:num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3）</w:t>
      </w:r>
      <w:r w:rsidRPr="00F87B3D">
        <w:rPr>
          <w:rFonts w:ascii="仿宋" w:eastAsia="仿宋" w:hAnsi="仿宋" w:cs="仿宋" w:hint="eastAsia"/>
          <w:sz w:val="24"/>
          <w:szCs w:val="24"/>
        </w:rPr>
        <w:t>从开工之日起至完工之日结束，项目负责人、技术负责人、五大员（施工员、质检员、测量员、安全员、资料员）等投标承诺关键人员在法定工作日必须长驻工地现场。</w:t>
      </w:r>
    </w:p>
    <w:p w14:paraId="2F057ABF"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长驻工地现场开始时间：开工日期（以监理单位签发的开工报告为准）</w:t>
      </w:r>
    </w:p>
    <w:p w14:paraId="0042CED4"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长驻工地现场结束时间：完工日期（以监理单位签发的完工报告为准）</w:t>
      </w:r>
    </w:p>
    <w:p w14:paraId="1E053B89"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关键人员短期离开工地时应委托其他有资质的人员代行其职，离岗两天以内的，需书面</w:t>
      </w:r>
      <w:r w:rsidRPr="00F87B3D">
        <w:rPr>
          <w:rFonts w:ascii="仿宋" w:eastAsia="仿宋" w:hAnsi="仿宋" w:cs="仿宋" w:hint="eastAsia"/>
          <w:sz w:val="24"/>
          <w:szCs w:val="24"/>
        </w:rPr>
        <w:lastRenderedPageBreak/>
        <w:t>向现场监理请假；离岗两天及以上的，需书面向总监请假，并经发包人书面批准。违者每人扣除罚款</w:t>
      </w:r>
      <w:r w:rsidRPr="00F87B3D">
        <w:rPr>
          <w:rFonts w:ascii="仿宋" w:eastAsia="仿宋" w:hAnsi="仿宋" w:cs="仿宋"/>
          <w:sz w:val="24"/>
          <w:szCs w:val="24"/>
        </w:rPr>
        <w:t>1000</w:t>
      </w:r>
      <w:r w:rsidRPr="00F87B3D">
        <w:rPr>
          <w:rFonts w:ascii="仿宋" w:eastAsia="仿宋" w:hAnsi="仿宋" w:cs="仿宋" w:hint="eastAsia"/>
          <w:sz w:val="24"/>
          <w:szCs w:val="24"/>
        </w:rPr>
        <w:t>元</w:t>
      </w:r>
      <w:r w:rsidRPr="00F87B3D">
        <w:rPr>
          <w:rFonts w:ascii="仿宋" w:eastAsia="仿宋" w:hAnsi="仿宋" w:cs="仿宋"/>
          <w:sz w:val="24"/>
          <w:szCs w:val="24"/>
        </w:rPr>
        <w:t>/天，罚款在工程结算款中扣除。</w:t>
      </w:r>
    </w:p>
    <w:p w14:paraId="49C9CA2A" w14:textId="77777777" w:rsidR="0032240A" w:rsidRPr="00F87B3D" w:rsidRDefault="009F284D">
      <w:pPr>
        <w:pStyle w:val="NewNewNewNewNewNewNewNewNewNewNewNew"/>
        <w:snapToGrid w:val="0"/>
        <w:spacing w:line="440" w:lineRule="exact"/>
        <w:ind w:firstLineChars="250" w:firstLine="600"/>
        <w:rPr>
          <w:rFonts w:ascii="仿宋" w:eastAsia="仿宋" w:hAnsi="仿宋" w:cs="仿宋"/>
          <w:bCs/>
          <w:sz w:val="24"/>
          <w:szCs w:val="24"/>
        </w:rPr>
      </w:pPr>
      <w:r w:rsidRPr="00F87B3D">
        <w:rPr>
          <w:rFonts w:ascii="仿宋" w:eastAsia="仿宋" w:hAnsi="仿宋" w:cs="仿宋" w:hint="eastAsia"/>
          <w:bCs/>
          <w:sz w:val="24"/>
          <w:szCs w:val="24"/>
        </w:rPr>
        <w:t>（</w:t>
      </w:r>
      <w:r w:rsidRPr="00F87B3D">
        <w:rPr>
          <w:rFonts w:ascii="仿宋" w:eastAsia="仿宋" w:hAnsi="仿宋" w:cs="仿宋"/>
          <w:bCs/>
          <w:sz w:val="24"/>
          <w:szCs w:val="24"/>
        </w:rPr>
        <w:t>4）按照承包人投标书或月（半月）进度计划承诺用于本工程的施工人员，以不影响施工进度及质量为原则按承诺的人数及时进场，若未经监理人同意而擅自减少、调离施工人员且影响施工进度的，在收到监理人书面通知后1天仍未按要求进场者，则每减少一个施工人员每天扣除工程款1000</w:t>
      </w:r>
      <w:r w:rsidRPr="00F87B3D">
        <w:rPr>
          <w:rFonts w:ascii="仿宋" w:eastAsia="仿宋" w:hAnsi="仿宋" w:cs="仿宋" w:hint="eastAsia"/>
          <w:bCs/>
          <w:sz w:val="24"/>
          <w:szCs w:val="24"/>
        </w:rPr>
        <w:t>元。</w:t>
      </w:r>
    </w:p>
    <w:p w14:paraId="5D5D9BD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4.7  撤换承包人项目经理和其他人员</w:t>
      </w:r>
    </w:p>
    <w:p w14:paraId="6B30D7EE" w14:textId="77777777" w:rsidR="0032240A" w:rsidRPr="00F87B3D" w:rsidRDefault="009F284D">
      <w:pPr>
        <w:pStyle w:val="NewNewNewNewNewNewNewNewNewNewNewNew"/>
        <w:snapToGrid w:val="0"/>
        <w:spacing w:line="440" w:lineRule="exact"/>
        <w:ind w:firstLineChars="200" w:firstLine="480"/>
        <w:rPr>
          <w:rFonts w:ascii="仿宋" w:eastAsia="仿宋" w:hAnsi="仿宋" w:cs="仿宋"/>
          <w:bCs/>
          <w:sz w:val="24"/>
          <w:szCs w:val="24"/>
        </w:rPr>
      </w:pPr>
      <w:r w:rsidRPr="00F87B3D">
        <w:rPr>
          <w:rFonts w:ascii="仿宋" w:eastAsia="仿宋" w:hAnsi="仿宋" w:cs="仿宋" w:hint="eastAsia"/>
          <w:sz w:val="24"/>
          <w:szCs w:val="24"/>
        </w:rPr>
        <w:t>4.7.1</w:t>
      </w:r>
      <w:r w:rsidRPr="00F87B3D">
        <w:rPr>
          <w:rFonts w:ascii="仿宋" w:eastAsia="仿宋" w:hAnsi="仿宋" w:cs="仿宋" w:hint="eastAsia"/>
          <w:bCs/>
          <w:sz w:val="24"/>
          <w:szCs w:val="24"/>
        </w:rPr>
        <w:t>发包人要求承包人撤换不合格人员，承包人必须立即执行。如果发包人的撤换通知下达5天后，承包人仍拒不执行，则视为该部门负责人空缺，承包人需按本合同的约定承担违约责任。</w:t>
      </w:r>
    </w:p>
    <w:p w14:paraId="4BD8A837"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4.7.2承包人的项目经理、技术负责人在本工程验收前未经发包人同意不允许更换</w:t>
      </w:r>
      <w:r w:rsidRPr="00F87B3D">
        <w:rPr>
          <w:rFonts w:ascii="仿宋" w:eastAsia="仿宋" w:hAnsi="仿宋" w:cs="仿宋"/>
          <w:sz w:val="24"/>
          <w:szCs w:val="24"/>
        </w:rPr>
        <w:t>,由于承包人的原因更换项目经理、技术负责人,发包人将从合同总价中扣减50000</w:t>
      </w:r>
      <w:r w:rsidRPr="00F87B3D">
        <w:rPr>
          <w:rFonts w:ascii="仿宋" w:eastAsia="仿宋" w:hAnsi="仿宋" w:cs="仿宋" w:hint="eastAsia"/>
          <w:sz w:val="24"/>
          <w:szCs w:val="24"/>
        </w:rPr>
        <w:t>元</w:t>
      </w:r>
      <w:r w:rsidRPr="00F87B3D">
        <w:rPr>
          <w:rFonts w:ascii="仿宋" w:eastAsia="仿宋" w:hAnsi="仿宋" w:cs="仿宋"/>
          <w:sz w:val="24"/>
          <w:szCs w:val="24"/>
        </w:rPr>
        <w:t>/人次的扣款，施工过程</w:t>
      </w:r>
      <w:proofErr w:type="gramStart"/>
      <w:r w:rsidRPr="00F87B3D">
        <w:rPr>
          <w:rFonts w:ascii="仿宋" w:eastAsia="仿宋" w:hAnsi="仿宋" w:cs="仿宋"/>
          <w:sz w:val="24"/>
          <w:szCs w:val="24"/>
        </w:rPr>
        <w:t>中项目</w:t>
      </w:r>
      <w:proofErr w:type="gramEnd"/>
      <w:r w:rsidRPr="00F87B3D">
        <w:rPr>
          <w:rFonts w:ascii="仿宋" w:eastAsia="仿宋" w:hAnsi="仿宋" w:cs="仿宋"/>
          <w:sz w:val="24"/>
          <w:szCs w:val="24"/>
        </w:rPr>
        <w:t>经理不能按要求到位累计1个月或以上，视为更换。但经发包人书面批准并办理更换手续的，可不扣款。接任的承包人代表的资质、资历与工程经验应等于或高于前任代表，且应继续行使合同规定的前任承包人代表的职权和履行相应的义务。</w:t>
      </w:r>
    </w:p>
    <w:p w14:paraId="51BA2F67"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4.7.3项目经理应保证全过程负责本工程的各项施工管理工作，不得授权他人代理。经发包人现场检查，项目经理不在现场1次，发包人将从合同总价中扣减2000</w:t>
      </w:r>
      <w:r w:rsidRPr="00F87B3D">
        <w:rPr>
          <w:rFonts w:ascii="仿宋" w:eastAsia="仿宋" w:hAnsi="仿宋" w:cs="仿宋" w:hint="eastAsia"/>
          <w:sz w:val="24"/>
          <w:szCs w:val="24"/>
        </w:rPr>
        <w:t>元</w:t>
      </w:r>
      <w:r w:rsidRPr="00F87B3D">
        <w:rPr>
          <w:rFonts w:ascii="仿宋" w:eastAsia="仿宋" w:hAnsi="仿宋" w:cs="仿宋"/>
          <w:sz w:val="24"/>
          <w:szCs w:val="24"/>
        </w:rPr>
        <w:t>/人次的扣款，累计达到5次的，发包人可要求撤换该项目经理，并报水行政主管部门</w:t>
      </w:r>
      <w:proofErr w:type="gramStart"/>
      <w:r w:rsidRPr="00F87B3D">
        <w:rPr>
          <w:rFonts w:ascii="仿宋" w:eastAsia="仿宋" w:hAnsi="仿宋" w:cs="仿宋"/>
          <w:sz w:val="24"/>
          <w:szCs w:val="24"/>
        </w:rPr>
        <w:t>记项目</w:t>
      </w:r>
      <w:proofErr w:type="gramEnd"/>
      <w:r w:rsidRPr="00F87B3D">
        <w:rPr>
          <w:rFonts w:ascii="仿宋" w:eastAsia="仿宋" w:hAnsi="仿宋" w:cs="仿宋"/>
          <w:sz w:val="24"/>
          <w:szCs w:val="24"/>
        </w:rPr>
        <w:t>经理和承包人不良行为各一次。</w:t>
      </w:r>
    </w:p>
    <w:p w14:paraId="6EB9720F"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4.7.4技术、安全生产负责人应保证全过程负责本工程的各项技术管理工作，不得授权他人代理。经发包人现场检查，技术、安全生产负责人不在现场1次，发包人将从合同总价中扣减2000</w:t>
      </w:r>
      <w:r w:rsidRPr="00F87B3D">
        <w:rPr>
          <w:rFonts w:ascii="仿宋" w:eastAsia="仿宋" w:hAnsi="仿宋" w:cs="仿宋" w:hint="eastAsia"/>
          <w:sz w:val="24"/>
          <w:szCs w:val="24"/>
        </w:rPr>
        <w:t>元</w:t>
      </w:r>
      <w:r w:rsidRPr="00F87B3D">
        <w:rPr>
          <w:rFonts w:ascii="仿宋" w:eastAsia="仿宋" w:hAnsi="仿宋" w:cs="仿宋"/>
          <w:sz w:val="24"/>
          <w:szCs w:val="24"/>
        </w:rPr>
        <w:t xml:space="preserve">/人次的扣款，累计达到 5 </w:t>
      </w:r>
      <w:r w:rsidRPr="00F87B3D">
        <w:rPr>
          <w:rFonts w:ascii="仿宋" w:eastAsia="仿宋" w:hAnsi="仿宋" w:cs="仿宋" w:hint="eastAsia"/>
          <w:sz w:val="24"/>
          <w:szCs w:val="24"/>
        </w:rPr>
        <w:t>次的，同时发包人可要求撤换该项目技术、安全生产负责人，并报水行政主管部门</w:t>
      </w:r>
      <w:proofErr w:type="gramStart"/>
      <w:r w:rsidRPr="00F87B3D">
        <w:rPr>
          <w:rFonts w:ascii="仿宋" w:eastAsia="仿宋" w:hAnsi="仿宋" w:cs="仿宋" w:hint="eastAsia"/>
          <w:sz w:val="24"/>
          <w:szCs w:val="24"/>
        </w:rPr>
        <w:t>记技术</w:t>
      </w:r>
      <w:proofErr w:type="gramEnd"/>
      <w:r w:rsidRPr="00F87B3D">
        <w:rPr>
          <w:rFonts w:ascii="仿宋" w:eastAsia="仿宋" w:hAnsi="仿宋" w:cs="仿宋" w:hint="eastAsia"/>
          <w:sz w:val="24"/>
          <w:szCs w:val="24"/>
        </w:rPr>
        <w:t>负责人和承包人不良行为各一次。</w:t>
      </w:r>
    </w:p>
    <w:p w14:paraId="5B599C03"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4.7.5对于不胜任工作的承包人人员，当监理工程师要求更换时，承包人必须立即予以更换，并不得继续在本合同工程供职。</w:t>
      </w:r>
    </w:p>
    <w:p w14:paraId="17C314F4"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4.7.6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扣款100元/人.次。</w:t>
      </w:r>
    </w:p>
    <w:p w14:paraId="3207A3C4" w14:textId="77777777" w:rsidR="0032240A" w:rsidRPr="00F87B3D" w:rsidRDefault="009F284D">
      <w:pPr>
        <w:spacing w:line="440" w:lineRule="exact"/>
        <w:ind w:firstLineChars="200" w:firstLine="480"/>
        <w:rPr>
          <w:rFonts w:ascii="仿宋" w:eastAsia="仿宋" w:hAnsi="仿宋" w:cs="仿宋"/>
          <w:b/>
          <w:sz w:val="24"/>
          <w:szCs w:val="24"/>
        </w:rPr>
      </w:pPr>
      <w:r w:rsidRPr="00F87B3D">
        <w:rPr>
          <w:rFonts w:ascii="仿宋" w:eastAsia="仿宋" w:hAnsi="仿宋" w:cs="仿宋"/>
          <w:sz w:val="24"/>
          <w:szCs w:val="24"/>
        </w:rPr>
        <w:t>4.7.7上述扣款发包人</w:t>
      </w:r>
      <w:r w:rsidRPr="00F87B3D">
        <w:rPr>
          <w:rFonts w:ascii="仿宋" w:eastAsia="仿宋" w:hAnsi="仿宋" w:cs="仿宋" w:hint="eastAsia"/>
          <w:sz w:val="24"/>
          <w:szCs w:val="24"/>
        </w:rPr>
        <w:t>可以从应支付的工程款中直接扣除。</w:t>
      </w:r>
    </w:p>
    <w:p w14:paraId="6A2268D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4.8  </w:t>
      </w:r>
      <w:r w:rsidRPr="00F87B3D">
        <w:rPr>
          <w:rFonts w:ascii="仿宋" w:eastAsia="仿宋" w:hAnsi="仿宋" w:cs="仿宋" w:hint="eastAsia"/>
          <w:b/>
          <w:sz w:val="24"/>
          <w:szCs w:val="24"/>
        </w:rPr>
        <w:t>保障承包人人员的合法权益</w:t>
      </w:r>
    </w:p>
    <w:p w14:paraId="451D3415" w14:textId="77777777" w:rsidR="0032240A" w:rsidRPr="00F87B3D" w:rsidRDefault="009F284D">
      <w:pPr>
        <w:pStyle w:val="NewNewNewNewNewNew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lastRenderedPageBreak/>
        <w:t>（</w:t>
      </w:r>
      <w:r w:rsidRPr="00F87B3D">
        <w:rPr>
          <w:rFonts w:ascii="仿宋" w:eastAsia="仿宋" w:hAnsi="仿宋" w:cs="仿宋"/>
          <w:bCs/>
          <w:sz w:val="24"/>
          <w:szCs w:val="24"/>
        </w:rPr>
        <w:t>1）承包人应当根据劳动合同约定的工人工资标准等内容，按照依法签订的集体合同或劳动合同约定的日期按月支付工资，并不得低于当地最低工资标准。</w:t>
      </w:r>
    </w:p>
    <w:p w14:paraId="0C63EF03" w14:textId="77777777" w:rsidR="0032240A" w:rsidRPr="00F87B3D" w:rsidRDefault="009F284D">
      <w:pPr>
        <w:pStyle w:val="NewNewNewNewNewNew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w:t>
      </w:r>
      <w:r w:rsidRPr="00F87B3D">
        <w:rPr>
          <w:rFonts w:ascii="仿宋" w:eastAsia="仿宋" w:hAnsi="仿宋" w:cs="仿宋"/>
          <w:bCs/>
          <w:sz w:val="24"/>
          <w:szCs w:val="24"/>
        </w:rPr>
        <w:t>2）承包人支付工人工资应编制工资支付表，如实记录支付表、支付时间、支付对象、支付数额等工资支付情况，并保存备查。</w:t>
      </w:r>
    </w:p>
    <w:p w14:paraId="70D4F059" w14:textId="77777777" w:rsidR="0032240A" w:rsidRPr="00F87B3D" w:rsidRDefault="009F284D">
      <w:pPr>
        <w:pStyle w:val="NewNewNewNewNewNewNewNewNewNewNewNewNewNewNewNewNewNew"/>
        <w:snapToGrid w:val="0"/>
        <w:spacing w:line="440" w:lineRule="exact"/>
        <w:ind w:firstLine="480"/>
        <w:rPr>
          <w:rFonts w:ascii="仿宋" w:eastAsia="仿宋" w:hAnsi="仿宋" w:cs="仿宋"/>
          <w:bCs/>
          <w:sz w:val="24"/>
          <w:szCs w:val="24"/>
        </w:rPr>
      </w:pPr>
      <w:r w:rsidRPr="00F87B3D">
        <w:rPr>
          <w:rFonts w:ascii="仿宋" w:eastAsia="仿宋" w:hAnsi="仿宋" w:cs="仿宋" w:hint="eastAsia"/>
          <w:bCs/>
          <w:sz w:val="24"/>
          <w:szCs w:val="24"/>
        </w:rPr>
        <w:t>（</w:t>
      </w:r>
      <w:r w:rsidRPr="00F87B3D">
        <w:rPr>
          <w:rFonts w:ascii="仿宋" w:eastAsia="仿宋" w:hAnsi="仿宋" w:cs="仿宋"/>
          <w:bCs/>
          <w:sz w:val="24"/>
          <w:szCs w:val="24"/>
        </w:rPr>
        <w:t>3）承包人应依法</w:t>
      </w:r>
      <w:r w:rsidRPr="00F87B3D">
        <w:rPr>
          <w:rFonts w:ascii="仿宋" w:eastAsia="仿宋" w:hAnsi="仿宋" w:cs="仿宋" w:hint="eastAsia"/>
          <w:bCs/>
          <w:sz w:val="24"/>
          <w:szCs w:val="24"/>
        </w:rPr>
        <w:t>支付工人工资。</w:t>
      </w:r>
    </w:p>
    <w:p w14:paraId="34157141" w14:textId="77777777" w:rsidR="0032240A" w:rsidRPr="00F87B3D" w:rsidRDefault="009F284D">
      <w:pPr>
        <w:pStyle w:val="NewNewNewNewNewNewNewNewNewNewNewNewNewNewNewNewNewNew"/>
        <w:snapToGrid w:val="0"/>
        <w:spacing w:line="440" w:lineRule="exact"/>
        <w:ind w:firstLine="480"/>
        <w:rPr>
          <w:rFonts w:ascii="仿宋" w:eastAsia="仿宋" w:hAnsi="仿宋" w:cs="仿宋"/>
          <w:sz w:val="24"/>
          <w:szCs w:val="24"/>
        </w:rPr>
      </w:pPr>
      <w:r w:rsidRPr="00F87B3D">
        <w:rPr>
          <w:rFonts w:ascii="仿宋" w:eastAsia="仿宋" w:hAnsi="仿宋" w:cs="仿宋" w:hint="eastAsia"/>
          <w:bCs/>
          <w:sz w:val="24"/>
          <w:szCs w:val="24"/>
        </w:rPr>
        <w:t>（4）承包人应</w:t>
      </w:r>
      <w:r w:rsidRPr="00F87B3D">
        <w:rPr>
          <w:rFonts w:ascii="仿宋" w:eastAsia="仿宋" w:hAnsi="仿宋" w:cs="仿宋" w:hint="eastAsia"/>
          <w:sz w:val="24"/>
          <w:szCs w:val="24"/>
        </w:rPr>
        <w:t>按上述要求及国家、地方有关规定按时支付工人工资，否则，视为违约，并按第22.1条违约的和相应条款承担违约责任。</w:t>
      </w:r>
    </w:p>
    <w:p w14:paraId="35A6AC3F" w14:textId="77777777" w:rsidR="0032240A" w:rsidRPr="00F87B3D" w:rsidRDefault="009F284D">
      <w:pPr>
        <w:spacing w:line="440" w:lineRule="exact"/>
        <w:rPr>
          <w:rFonts w:ascii="仿宋" w:eastAsia="仿宋" w:hAnsi="仿宋" w:cs="仿宋"/>
          <w:b/>
          <w:sz w:val="24"/>
          <w:szCs w:val="24"/>
        </w:rPr>
      </w:pPr>
      <w:bookmarkStart w:id="205" w:name="_Toc144974616"/>
      <w:bookmarkStart w:id="206" w:name="_Toc152042426"/>
      <w:bookmarkStart w:id="207" w:name="_Toc179632666"/>
      <w:bookmarkStart w:id="208" w:name="_Toc367280588"/>
      <w:bookmarkStart w:id="209" w:name="_Toc152045648"/>
      <w:r w:rsidRPr="00F87B3D">
        <w:rPr>
          <w:rFonts w:ascii="仿宋" w:eastAsia="仿宋" w:hAnsi="仿宋" w:cs="仿宋" w:hint="eastAsia"/>
          <w:b/>
          <w:sz w:val="24"/>
          <w:szCs w:val="24"/>
        </w:rPr>
        <w:t>4.9 工程价款应专款专用</w:t>
      </w:r>
      <w:bookmarkEnd w:id="205"/>
      <w:bookmarkEnd w:id="206"/>
      <w:bookmarkEnd w:id="207"/>
      <w:bookmarkEnd w:id="208"/>
      <w:bookmarkEnd w:id="209"/>
    </w:p>
    <w:p w14:paraId="562ABA5D"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4.10 承包人现场查勘</w:t>
      </w:r>
    </w:p>
    <w:p w14:paraId="403C5495"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sz w:val="24"/>
          <w:szCs w:val="24"/>
        </w:rPr>
      </w:pPr>
      <w:r w:rsidRPr="00F87B3D">
        <w:rPr>
          <w:rFonts w:ascii="仿宋" w:eastAsia="仿宋" w:hAnsi="仿宋" w:cs="仿宋" w:hint="eastAsia"/>
          <w:bCs/>
          <w:sz w:val="24"/>
          <w:szCs w:val="24"/>
        </w:rPr>
        <w:t>4.10.1</w:t>
      </w:r>
      <w:r w:rsidRPr="00F87B3D">
        <w:rPr>
          <w:rFonts w:ascii="仿宋" w:eastAsia="仿宋" w:hAnsi="仿宋" w:cs="仿宋" w:hint="eastAsia"/>
          <w:sz w:val="24"/>
          <w:szCs w:val="24"/>
        </w:rPr>
        <w:t>除发包人现有的资料外，承包人应自行收集施工场地及毗邻区域内的供水、排水、供电、供气、供热、通信、广播电视等地下管线资料、气象和水文观测资料，相邻建筑物和构筑物、地下工程的有关资料，以及其他与建设工程有关的原始资料，并承担原始资料错误造成的全部责任。</w:t>
      </w:r>
    </w:p>
    <w:p w14:paraId="6585A6F4" w14:textId="77777777" w:rsidR="0032240A" w:rsidRPr="00F87B3D" w:rsidRDefault="009F284D">
      <w:pPr>
        <w:spacing w:line="440" w:lineRule="exact"/>
        <w:rPr>
          <w:rFonts w:ascii="仿宋" w:eastAsia="仿宋" w:hAnsi="仿宋" w:cs="仿宋"/>
          <w:b/>
          <w:sz w:val="24"/>
          <w:szCs w:val="24"/>
        </w:rPr>
      </w:pPr>
      <w:bookmarkStart w:id="210" w:name="_Toc152042428"/>
      <w:bookmarkStart w:id="211" w:name="_Toc179632668"/>
      <w:bookmarkStart w:id="212" w:name="_Toc152045650"/>
      <w:bookmarkStart w:id="213" w:name="_Toc144974618"/>
      <w:bookmarkStart w:id="214" w:name="_Toc367280590"/>
      <w:r w:rsidRPr="00F87B3D">
        <w:rPr>
          <w:rFonts w:ascii="仿宋" w:eastAsia="仿宋" w:hAnsi="仿宋" w:cs="仿宋" w:hint="eastAsia"/>
          <w:b/>
          <w:sz w:val="24"/>
          <w:szCs w:val="24"/>
        </w:rPr>
        <w:t>4.11 不利物质条件</w:t>
      </w:r>
      <w:bookmarkEnd w:id="210"/>
      <w:bookmarkEnd w:id="211"/>
      <w:bookmarkEnd w:id="212"/>
      <w:bookmarkEnd w:id="213"/>
      <w:bookmarkEnd w:id="214"/>
    </w:p>
    <w:p w14:paraId="5362BBC7"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sz w:val="24"/>
          <w:szCs w:val="24"/>
        </w:rPr>
      </w:pPr>
      <w:r w:rsidRPr="00F87B3D">
        <w:rPr>
          <w:rFonts w:ascii="仿宋" w:eastAsia="仿宋" w:hAnsi="仿宋" w:cs="仿宋" w:hint="eastAsia"/>
          <w:sz w:val="24"/>
          <w:szCs w:val="24"/>
        </w:rPr>
        <w:t>4.11.2承包人遇到不利物质条件时，应采取适应不利物质条件的合理措施继续施工，由此产生的费用，视为已经包含在投标价款当中，并及时通知监理人。承包人有权根据第23.1款的约定，要求延长工期。监理人收到此类要求后，应在分析上述外界障碍或自然条件是否不可预见及不可预见程度的基础上，办理工期延长。</w:t>
      </w:r>
    </w:p>
    <w:p w14:paraId="0DCA92AB" w14:textId="77777777" w:rsidR="0032240A" w:rsidRPr="00F87B3D" w:rsidRDefault="009F284D">
      <w:pPr>
        <w:autoSpaceDE w:val="0"/>
        <w:autoSpaceDN w:val="0"/>
        <w:adjustRightInd w:val="0"/>
        <w:spacing w:line="440" w:lineRule="exact"/>
        <w:rPr>
          <w:rFonts w:ascii="仿宋" w:eastAsia="仿宋" w:hAnsi="仿宋" w:cs="仿宋"/>
          <w:b/>
          <w:bCs/>
          <w:sz w:val="24"/>
          <w:szCs w:val="24"/>
        </w:rPr>
      </w:pPr>
      <w:bookmarkStart w:id="215" w:name="_Toc273072868"/>
      <w:r w:rsidRPr="00F87B3D">
        <w:rPr>
          <w:rFonts w:ascii="仿宋" w:eastAsia="仿宋" w:hAnsi="仿宋" w:cs="仿宋" w:hint="eastAsia"/>
          <w:b/>
          <w:sz w:val="24"/>
          <w:szCs w:val="24"/>
        </w:rPr>
        <w:t>6.施工设备和临时设施</w:t>
      </w:r>
      <w:bookmarkEnd w:id="215"/>
    </w:p>
    <w:p w14:paraId="2F6967A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6.1 承包人提供的施工设备和施工设施</w:t>
      </w:r>
    </w:p>
    <w:p w14:paraId="79B9B6EC"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sz w:val="24"/>
          <w:szCs w:val="24"/>
        </w:rPr>
      </w:pPr>
      <w:r w:rsidRPr="00F87B3D">
        <w:rPr>
          <w:rFonts w:ascii="仿宋" w:eastAsia="仿宋" w:hAnsi="仿宋" w:cs="仿宋" w:hint="eastAsia"/>
          <w:sz w:val="24"/>
          <w:szCs w:val="24"/>
        </w:rPr>
        <w:t>6.1.1若未经监理人同意而擅自减少、更换主要施工机械，或把施工机械擅自调离现场且影响施工进度，在收到监理人书面通知后1天内仍未按要求进场者，则每台机械扣除工程款</w:t>
      </w:r>
      <w:r w:rsidRPr="00F87B3D">
        <w:rPr>
          <w:rFonts w:ascii="仿宋" w:eastAsia="仿宋" w:hAnsi="仿宋" w:cs="仿宋"/>
          <w:sz w:val="24"/>
          <w:szCs w:val="24"/>
        </w:rPr>
        <w:t>5000</w:t>
      </w:r>
      <w:r w:rsidRPr="00F87B3D">
        <w:rPr>
          <w:rFonts w:ascii="仿宋" w:eastAsia="仿宋" w:hAnsi="仿宋" w:cs="仿宋" w:hint="eastAsia"/>
          <w:sz w:val="24"/>
          <w:szCs w:val="24"/>
        </w:rPr>
        <w:t>元/天。</w:t>
      </w:r>
    </w:p>
    <w:p w14:paraId="64AB6C5A" w14:textId="77777777" w:rsidR="0032240A" w:rsidRPr="00F87B3D" w:rsidRDefault="009F284D">
      <w:pPr>
        <w:pStyle w:val="25"/>
        <w:ind w:leftChars="0" w:left="0" w:firstLine="480"/>
        <w:rPr>
          <w:rFonts w:ascii="仿宋" w:eastAsia="仿宋" w:hAnsi="仿宋" w:cs="仿宋"/>
          <w:sz w:val="24"/>
          <w:szCs w:val="24"/>
        </w:rPr>
      </w:pPr>
      <w:r w:rsidRPr="00F87B3D">
        <w:rPr>
          <w:rFonts w:ascii="仿宋" w:eastAsia="仿宋" w:hAnsi="仿宋" w:cs="仿宋"/>
          <w:sz w:val="24"/>
          <w:szCs w:val="24"/>
        </w:rPr>
        <w:t>6.1.2</w:t>
      </w:r>
      <w:r w:rsidRPr="00F87B3D">
        <w:rPr>
          <w:rFonts w:ascii="仿宋" w:eastAsia="仿宋" w:hAnsi="仿宋" w:cs="仿宋" w:hint="eastAsia"/>
          <w:sz w:val="24"/>
          <w:szCs w:val="24"/>
        </w:rPr>
        <w:t>施工临时用电、用水由承包人与发包人协商解决。</w:t>
      </w:r>
    </w:p>
    <w:p w14:paraId="1F6892D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6.2 发包人提供的施工设备和临时设施</w:t>
      </w:r>
    </w:p>
    <w:p w14:paraId="09D5E2ED" w14:textId="77777777" w:rsidR="0032240A" w:rsidRPr="00F87B3D" w:rsidRDefault="009F284D">
      <w:pPr>
        <w:autoSpaceDE w:val="0"/>
        <w:autoSpaceDN w:val="0"/>
        <w:adjustRightInd w:val="0"/>
        <w:spacing w:line="440" w:lineRule="exact"/>
        <w:ind w:firstLineChars="250" w:firstLine="600"/>
        <w:jc w:val="left"/>
        <w:rPr>
          <w:rFonts w:ascii="仿宋" w:eastAsia="仿宋" w:hAnsi="仿宋" w:cs="仿宋"/>
          <w:sz w:val="24"/>
          <w:szCs w:val="24"/>
        </w:rPr>
      </w:pPr>
      <w:r w:rsidRPr="00F87B3D">
        <w:rPr>
          <w:rFonts w:ascii="仿宋" w:eastAsia="仿宋" w:hAnsi="仿宋" w:cs="仿宋" w:hint="eastAsia"/>
          <w:bCs/>
          <w:sz w:val="24"/>
          <w:szCs w:val="24"/>
        </w:rPr>
        <w:t>⑴ 发包人提供的施工设备：</w:t>
      </w:r>
      <w:r w:rsidRPr="00F87B3D">
        <w:rPr>
          <w:rFonts w:ascii="仿宋" w:eastAsia="仿宋" w:hAnsi="仿宋" w:cs="仿宋" w:hint="eastAsia"/>
          <w:sz w:val="24"/>
          <w:szCs w:val="24"/>
        </w:rPr>
        <w:t>发包人不提供任何施工设备。</w:t>
      </w:r>
    </w:p>
    <w:p w14:paraId="6D6F6700" w14:textId="77777777" w:rsidR="0032240A" w:rsidRPr="00F87B3D" w:rsidRDefault="009F284D">
      <w:pPr>
        <w:spacing w:line="440" w:lineRule="exact"/>
        <w:ind w:firstLineChars="257" w:firstLine="617"/>
        <w:rPr>
          <w:rFonts w:ascii="仿宋" w:eastAsia="仿宋" w:hAnsi="仿宋" w:cs="仿宋"/>
          <w:sz w:val="24"/>
          <w:szCs w:val="24"/>
        </w:rPr>
      </w:pPr>
      <w:r w:rsidRPr="00F87B3D">
        <w:rPr>
          <w:rFonts w:ascii="仿宋" w:eastAsia="仿宋" w:hAnsi="仿宋" w:cs="仿宋" w:hint="eastAsia"/>
          <w:sz w:val="24"/>
          <w:szCs w:val="24"/>
        </w:rPr>
        <w:t>⑵ 发包人提供的临时设施：发包人不提供任何临时设施。</w:t>
      </w:r>
    </w:p>
    <w:p w14:paraId="65CF6116" w14:textId="77777777" w:rsidR="0032240A" w:rsidRPr="00F87B3D" w:rsidRDefault="009F284D">
      <w:pPr>
        <w:spacing w:line="440" w:lineRule="exact"/>
        <w:rPr>
          <w:rFonts w:ascii="仿宋" w:eastAsia="仿宋" w:hAnsi="仿宋" w:cs="仿宋"/>
          <w:b/>
          <w:sz w:val="24"/>
          <w:szCs w:val="24"/>
        </w:rPr>
      </w:pPr>
      <w:bookmarkStart w:id="216" w:name="_Toc273072869"/>
      <w:r w:rsidRPr="00F87B3D">
        <w:rPr>
          <w:rFonts w:ascii="仿宋" w:eastAsia="仿宋" w:hAnsi="仿宋" w:cs="仿宋" w:hint="eastAsia"/>
          <w:b/>
          <w:sz w:val="24"/>
          <w:szCs w:val="24"/>
        </w:rPr>
        <w:t>7.  交通运输</w:t>
      </w:r>
      <w:bookmarkEnd w:id="216"/>
    </w:p>
    <w:p w14:paraId="5FCC6D0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7.1 道路通行权和场外设施</w:t>
      </w:r>
    </w:p>
    <w:p w14:paraId="407F4576"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道路通行权和场外设施的约定：承包人应根据合同工程的施工需要，负责办理取得出入施工场地的专用和临时道路的通行权，以及取得为工程建设所需修建场外设施的权利，并承</w:t>
      </w:r>
      <w:r w:rsidRPr="00F87B3D">
        <w:rPr>
          <w:rFonts w:ascii="仿宋" w:eastAsia="仿宋" w:hAnsi="仿宋" w:cs="仿宋" w:hint="eastAsia"/>
          <w:sz w:val="24"/>
          <w:szCs w:val="24"/>
        </w:rPr>
        <w:lastRenderedPageBreak/>
        <w:t>担有关费用。发包人可适当协助。</w:t>
      </w:r>
    </w:p>
    <w:p w14:paraId="6D98A83D" w14:textId="77777777" w:rsidR="0032240A" w:rsidRPr="00F87B3D" w:rsidRDefault="009F284D">
      <w:pPr>
        <w:spacing w:line="440" w:lineRule="exact"/>
        <w:rPr>
          <w:rFonts w:ascii="仿宋" w:eastAsia="仿宋" w:hAnsi="仿宋" w:cs="仿宋"/>
          <w:b/>
          <w:sz w:val="24"/>
          <w:szCs w:val="24"/>
        </w:rPr>
      </w:pPr>
      <w:bookmarkStart w:id="217" w:name="_Toc273072870"/>
      <w:r w:rsidRPr="00F87B3D">
        <w:rPr>
          <w:rFonts w:ascii="仿宋" w:eastAsia="仿宋" w:hAnsi="仿宋" w:cs="仿宋" w:hint="eastAsia"/>
          <w:b/>
          <w:sz w:val="24"/>
          <w:szCs w:val="24"/>
        </w:rPr>
        <w:t>8.  测量放线</w:t>
      </w:r>
      <w:bookmarkEnd w:id="217"/>
    </w:p>
    <w:p w14:paraId="147B2D5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8.3 基准资料错误的责任</w:t>
      </w:r>
    </w:p>
    <w:p w14:paraId="54871BC6"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kern w:val="0"/>
          <w:sz w:val="24"/>
          <w:szCs w:val="24"/>
        </w:rPr>
      </w:pPr>
      <w:r w:rsidRPr="00F87B3D">
        <w:rPr>
          <w:rFonts w:ascii="仿宋" w:eastAsia="仿宋" w:hAnsi="仿宋" w:cs="仿宋" w:hint="eastAsia"/>
          <w:kern w:val="0"/>
          <w:sz w:val="24"/>
          <w:szCs w:val="24"/>
        </w:rPr>
        <w:t>发包人提供测量基准点、基准线和水准点的，承包人应进行复核并对其真实性、准确性和完整性负责；发包人不提供的，承包人应自行收集。</w:t>
      </w:r>
    </w:p>
    <w:p w14:paraId="5E416B7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8.6 征地红线图放线</w:t>
      </w:r>
    </w:p>
    <w:p w14:paraId="0EC4D40E"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kern w:val="0"/>
          <w:sz w:val="24"/>
          <w:szCs w:val="24"/>
        </w:rPr>
      </w:pPr>
      <w:r w:rsidRPr="00F87B3D">
        <w:rPr>
          <w:rFonts w:ascii="仿宋" w:eastAsia="仿宋" w:hAnsi="仿宋" w:cs="仿宋" w:hint="eastAsia"/>
          <w:kern w:val="0"/>
          <w:sz w:val="24"/>
          <w:szCs w:val="24"/>
        </w:rPr>
        <w:t>如开工前未完成征地工作，承包人应负责工程项目征地过程中的全部征地红线放线工作，并自行配备人员、仪器、设备和其他物品，监理人应协助承包人，其所需全部费用视为已包含在投标报价中，由承包人承担。</w:t>
      </w:r>
    </w:p>
    <w:p w14:paraId="3007E16C" w14:textId="77777777" w:rsidR="0032240A" w:rsidRPr="00F87B3D" w:rsidRDefault="009F284D">
      <w:pPr>
        <w:spacing w:line="440" w:lineRule="exact"/>
        <w:rPr>
          <w:rFonts w:ascii="仿宋" w:eastAsia="仿宋" w:hAnsi="仿宋" w:cs="仿宋"/>
          <w:b/>
          <w:sz w:val="24"/>
          <w:szCs w:val="24"/>
        </w:rPr>
      </w:pPr>
      <w:bookmarkStart w:id="218" w:name="_Toc273072871"/>
      <w:r w:rsidRPr="00F87B3D">
        <w:rPr>
          <w:rFonts w:ascii="仿宋" w:eastAsia="仿宋" w:hAnsi="仿宋" w:cs="仿宋" w:hint="eastAsia"/>
          <w:b/>
          <w:sz w:val="24"/>
          <w:szCs w:val="24"/>
        </w:rPr>
        <w:t>9. 施工安全、治安保卫和环境保护</w:t>
      </w:r>
      <w:bookmarkEnd w:id="218"/>
    </w:p>
    <w:p w14:paraId="395FB8E3"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9.1 发包人的施工安全责任</w:t>
      </w:r>
    </w:p>
    <w:p w14:paraId="2844AF56"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发包人提供</w:t>
      </w:r>
      <w:r w:rsidRPr="00F87B3D">
        <w:rPr>
          <w:rFonts w:ascii="仿宋" w:eastAsia="仿宋" w:hAnsi="仿宋" w:cs="仿宋" w:hint="eastAsia"/>
          <w:sz w:val="24"/>
          <w:szCs w:val="24"/>
          <w:u w:val="single"/>
        </w:rPr>
        <w:t xml:space="preserve"> 排水、广播电视</w:t>
      </w:r>
      <w:r w:rsidRPr="00F87B3D">
        <w:rPr>
          <w:rFonts w:ascii="仿宋" w:eastAsia="仿宋" w:hAnsi="仿宋" w:cs="仿宋" w:hint="eastAsia"/>
          <w:sz w:val="24"/>
          <w:szCs w:val="24"/>
        </w:rPr>
        <w:t>地下管线资料，</w:t>
      </w:r>
      <w:proofErr w:type="gramStart"/>
      <w:r w:rsidRPr="00F87B3D">
        <w:rPr>
          <w:rFonts w:ascii="仿宋" w:eastAsia="仿宋" w:hAnsi="仿宋" w:cs="仿宋" w:hint="eastAsia"/>
          <w:sz w:val="24"/>
          <w:szCs w:val="24"/>
        </w:rPr>
        <w:t>其余资料</w:t>
      </w:r>
      <w:proofErr w:type="gramEnd"/>
      <w:r w:rsidRPr="00F87B3D">
        <w:rPr>
          <w:rFonts w:ascii="仿宋" w:eastAsia="仿宋" w:hAnsi="仿宋" w:cs="仿宋" w:hint="eastAsia"/>
          <w:sz w:val="24"/>
          <w:szCs w:val="24"/>
        </w:rPr>
        <w:t>由承包人负责收集。</w:t>
      </w:r>
    </w:p>
    <w:p w14:paraId="6E074C0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9.2 承包人的施工安全责任</w:t>
      </w:r>
    </w:p>
    <w:p w14:paraId="28FCCE49" w14:textId="77777777" w:rsidR="0032240A" w:rsidRPr="00F87B3D" w:rsidRDefault="009F284D">
      <w:pPr>
        <w:pStyle w:val="ad"/>
        <w:spacing w:line="440" w:lineRule="exact"/>
        <w:ind w:firstLineChars="200" w:firstLine="480"/>
        <w:rPr>
          <w:rFonts w:ascii="仿宋" w:eastAsia="仿宋" w:hAnsi="仿宋" w:cs="仿宋"/>
          <w:sz w:val="24"/>
        </w:rPr>
      </w:pPr>
      <w:r w:rsidRPr="00F87B3D">
        <w:rPr>
          <w:rFonts w:ascii="仿宋" w:eastAsia="仿宋" w:hAnsi="仿宋" w:cs="仿宋" w:hint="eastAsia"/>
          <w:sz w:val="24"/>
        </w:rPr>
        <w:t>9.2.1.1承包人应当按照相关法律法规、规范的要求实施安全文明施工，履行《安全生产和文明施工管理协议书》的约定。</w:t>
      </w:r>
    </w:p>
    <w:p w14:paraId="05829845" w14:textId="77777777" w:rsidR="0032240A" w:rsidRPr="00F87B3D" w:rsidRDefault="009F284D">
      <w:pPr>
        <w:pStyle w:val="ad"/>
        <w:spacing w:line="440" w:lineRule="exact"/>
        <w:ind w:firstLineChars="200" w:firstLine="480"/>
        <w:rPr>
          <w:rFonts w:ascii="仿宋" w:eastAsia="仿宋" w:hAnsi="仿宋" w:cs="仿宋"/>
          <w:sz w:val="24"/>
        </w:rPr>
      </w:pPr>
      <w:r w:rsidRPr="00F87B3D">
        <w:rPr>
          <w:rFonts w:ascii="仿宋" w:eastAsia="仿宋" w:hAnsi="仿宋" w:cs="仿宋" w:hint="eastAsia"/>
          <w:sz w:val="24"/>
        </w:rPr>
        <w:t>9.2.1.2安全生产和文明施工</w:t>
      </w:r>
    </w:p>
    <w:p w14:paraId="7E18490F" w14:textId="77777777" w:rsidR="0032240A" w:rsidRPr="00F87B3D" w:rsidRDefault="009F284D">
      <w:pPr>
        <w:pStyle w:val="ad"/>
        <w:spacing w:line="440" w:lineRule="exact"/>
        <w:ind w:firstLineChars="200" w:firstLine="480"/>
        <w:rPr>
          <w:rFonts w:ascii="仿宋" w:eastAsia="仿宋" w:hAnsi="仿宋" w:cs="仿宋"/>
          <w:sz w:val="24"/>
        </w:rPr>
      </w:pPr>
      <w:r w:rsidRPr="00F87B3D">
        <w:rPr>
          <w:rFonts w:ascii="仿宋" w:eastAsia="仿宋" w:hAnsi="仿宋" w:cs="仿宋" w:hint="eastAsia"/>
          <w:sz w:val="24"/>
        </w:rPr>
        <w:t>承包人违反《安全生产和文明施工管理协议》约定扣款行为的，由发包人直接从应支付的工程款中扣除。</w:t>
      </w:r>
    </w:p>
    <w:p w14:paraId="04B7B4EC" w14:textId="77777777" w:rsidR="0032240A" w:rsidRPr="00F87B3D" w:rsidRDefault="009F284D">
      <w:pPr>
        <w:pStyle w:val="ad"/>
        <w:spacing w:line="440" w:lineRule="exact"/>
        <w:ind w:firstLineChars="200" w:firstLine="480"/>
        <w:rPr>
          <w:rFonts w:ascii="仿宋" w:eastAsia="仿宋" w:hAnsi="仿宋" w:cs="仿宋"/>
          <w:sz w:val="24"/>
        </w:rPr>
      </w:pPr>
      <w:r w:rsidRPr="00F87B3D">
        <w:rPr>
          <w:rFonts w:ascii="仿宋" w:eastAsia="仿宋" w:hAnsi="仿宋" w:cs="仿宋"/>
          <w:sz w:val="24"/>
        </w:rPr>
        <w:t xml:space="preserve">9.2.1.3  </w:t>
      </w:r>
      <w:r w:rsidRPr="00F87B3D">
        <w:rPr>
          <w:rFonts w:ascii="仿宋" w:eastAsia="仿宋" w:hAnsi="仿宋" w:cs="仿宋" w:hint="eastAsia"/>
          <w:sz w:val="24"/>
        </w:rPr>
        <w:t>安全生产责任事故追加扣款</w:t>
      </w:r>
    </w:p>
    <w:p w14:paraId="16A46793" w14:textId="77777777" w:rsidR="0032240A" w:rsidRPr="00F87B3D" w:rsidRDefault="009F284D">
      <w:pPr>
        <w:pStyle w:val="ad"/>
        <w:spacing w:line="440" w:lineRule="exact"/>
        <w:ind w:firstLineChars="200" w:firstLine="480"/>
        <w:rPr>
          <w:rFonts w:ascii="仿宋" w:eastAsia="仿宋" w:hAnsi="仿宋" w:cs="仿宋"/>
          <w:sz w:val="24"/>
        </w:rPr>
      </w:pPr>
      <w:r w:rsidRPr="00F87B3D">
        <w:rPr>
          <w:rFonts w:ascii="仿宋" w:eastAsia="仿宋" w:hAnsi="仿宋" w:cs="仿宋" w:hint="eastAsia"/>
          <w:sz w:val="24"/>
        </w:rPr>
        <w:t>对发生安全生产死亡事故的施工承包人，每死亡一人扣款</w:t>
      </w:r>
      <w:r w:rsidRPr="00F87B3D">
        <w:rPr>
          <w:rFonts w:ascii="仿宋" w:eastAsia="仿宋" w:hAnsi="仿宋" w:cs="仿宋"/>
          <w:sz w:val="24"/>
        </w:rPr>
        <w:t>50万元，由发包人直接从</w:t>
      </w:r>
      <w:r w:rsidRPr="00F87B3D">
        <w:rPr>
          <w:rFonts w:ascii="仿宋" w:eastAsia="仿宋" w:hAnsi="仿宋" w:cs="仿宋" w:hint="eastAsia"/>
          <w:sz w:val="24"/>
        </w:rPr>
        <w:t>应支付的工程款中扣除。</w:t>
      </w:r>
    </w:p>
    <w:p w14:paraId="3C2641D4"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sz w:val="24"/>
          <w:szCs w:val="24"/>
        </w:rPr>
        <w:t xml:space="preserve">9.2.12 </w:t>
      </w:r>
      <w:r w:rsidRPr="00F87B3D">
        <w:rPr>
          <w:rFonts w:ascii="仿宋" w:eastAsia="仿宋" w:hAnsi="仿宋" w:cs="仿宋" w:hint="eastAsia"/>
          <w:sz w:val="24"/>
          <w:szCs w:val="24"/>
        </w:rPr>
        <w:t>下列工程应编制专项施工方案：</w:t>
      </w:r>
      <w:r w:rsidRPr="00F87B3D">
        <w:rPr>
          <w:rFonts w:ascii="仿宋" w:eastAsia="仿宋" w:hAnsi="仿宋" w:cs="仿宋" w:hint="eastAsia"/>
          <w:sz w:val="24"/>
          <w:szCs w:val="24"/>
          <w:u w:val="single"/>
        </w:rPr>
        <w:t>充填灌浆工程、主坝</w:t>
      </w:r>
      <w:proofErr w:type="gramStart"/>
      <w:r w:rsidRPr="00F87B3D">
        <w:rPr>
          <w:rFonts w:ascii="仿宋" w:eastAsia="仿宋" w:hAnsi="仿宋" w:cs="仿宋" w:hint="eastAsia"/>
          <w:sz w:val="24"/>
          <w:szCs w:val="24"/>
          <w:u w:val="single"/>
        </w:rPr>
        <w:t>反滤棱体</w:t>
      </w:r>
      <w:proofErr w:type="gramEnd"/>
      <w:r w:rsidRPr="00F87B3D">
        <w:rPr>
          <w:rFonts w:ascii="仿宋" w:eastAsia="仿宋" w:hAnsi="仿宋" w:cs="仿宋" w:hint="eastAsia"/>
          <w:sz w:val="24"/>
          <w:szCs w:val="24"/>
          <w:u w:val="single"/>
        </w:rPr>
        <w:t>工程、防汛度汛方案、深基坑开挖</w:t>
      </w:r>
      <w:r w:rsidRPr="00F87B3D">
        <w:rPr>
          <w:rFonts w:ascii="仿宋" w:eastAsia="仿宋" w:hAnsi="仿宋" w:cs="仿宋" w:hint="eastAsia"/>
          <w:sz w:val="24"/>
          <w:szCs w:val="24"/>
        </w:rPr>
        <w:t>。</w:t>
      </w:r>
    </w:p>
    <w:p w14:paraId="22B82A2C" w14:textId="77777777" w:rsidR="0032240A" w:rsidRPr="00F87B3D" w:rsidRDefault="009F284D">
      <w:pPr>
        <w:pStyle w:val="NewNewNewNew"/>
        <w:spacing w:line="440" w:lineRule="exact"/>
        <w:ind w:firstLine="480"/>
        <w:rPr>
          <w:rFonts w:ascii="仿宋" w:eastAsia="仿宋" w:hAnsi="仿宋" w:cs="仿宋"/>
          <w:sz w:val="24"/>
          <w:szCs w:val="24"/>
        </w:rPr>
      </w:pPr>
      <w:r w:rsidRPr="00F87B3D">
        <w:rPr>
          <w:rFonts w:ascii="仿宋" w:eastAsia="仿宋" w:hAnsi="仿宋" w:cs="仿宋" w:hint="eastAsia"/>
          <w:sz w:val="24"/>
          <w:szCs w:val="24"/>
        </w:rPr>
        <w:t xml:space="preserve">9.2.13 </w:t>
      </w:r>
      <w:r w:rsidRPr="00F87B3D">
        <w:rPr>
          <w:rFonts w:ascii="仿宋" w:eastAsia="仿宋" w:hAnsi="仿宋" w:cs="仿宋" w:hint="eastAsia"/>
          <w:kern w:val="0"/>
          <w:sz w:val="24"/>
          <w:szCs w:val="24"/>
        </w:rPr>
        <w:t>承包人在使用施工起重机械和整体提升脚手架、模板</w:t>
      </w:r>
      <w:proofErr w:type="gramStart"/>
      <w:r w:rsidRPr="00F87B3D">
        <w:rPr>
          <w:rFonts w:ascii="仿宋" w:eastAsia="仿宋" w:hAnsi="仿宋" w:cs="仿宋" w:hint="eastAsia"/>
          <w:kern w:val="0"/>
          <w:sz w:val="24"/>
          <w:szCs w:val="24"/>
        </w:rPr>
        <w:t>等自升式</w:t>
      </w:r>
      <w:proofErr w:type="gramEnd"/>
      <w:r w:rsidRPr="00F87B3D">
        <w:rPr>
          <w:rFonts w:ascii="仿宋" w:eastAsia="仿宋" w:hAnsi="仿宋" w:cs="仿宋" w:hint="eastAsia"/>
          <w:kern w:val="0"/>
          <w:sz w:val="24"/>
          <w:szCs w:val="24"/>
        </w:rPr>
        <w:t>架设设施前，应组织有关单位进行验收。</w:t>
      </w:r>
    </w:p>
    <w:p w14:paraId="0E36B0C1"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sz w:val="24"/>
          <w:szCs w:val="24"/>
        </w:rPr>
      </w:pPr>
      <w:r w:rsidRPr="00F87B3D">
        <w:rPr>
          <w:rFonts w:ascii="仿宋" w:eastAsia="仿宋" w:hAnsi="仿宋" w:cs="仿宋" w:hint="eastAsia"/>
          <w:sz w:val="24"/>
          <w:szCs w:val="24"/>
        </w:rPr>
        <w:t>建设工程在合理使用期内因承包的过错侵害他人的财产或人身权利应由承包人承担全部的民事责任。</w:t>
      </w:r>
    </w:p>
    <w:p w14:paraId="63279CA0"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kern w:val="0"/>
          <w:sz w:val="24"/>
          <w:szCs w:val="24"/>
        </w:rPr>
      </w:pPr>
      <w:r w:rsidRPr="00F87B3D">
        <w:rPr>
          <w:rFonts w:ascii="仿宋" w:eastAsia="仿宋" w:hAnsi="仿宋" w:cs="仿宋" w:hint="eastAsia"/>
          <w:sz w:val="24"/>
          <w:szCs w:val="24"/>
        </w:rPr>
        <w:t xml:space="preserve">9.2.14 </w:t>
      </w:r>
      <w:r w:rsidRPr="00F87B3D">
        <w:rPr>
          <w:rFonts w:ascii="仿宋" w:eastAsia="仿宋" w:hAnsi="仿宋" w:cs="仿宋" w:hint="eastAsia"/>
          <w:kern w:val="0"/>
          <w:sz w:val="24"/>
          <w:szCs w:val="24"/>
        </w:rPr>
        <w:t>所有进入施工现场的施工人员必须戴安全帽，管理人员佩戴胸卡，否则按每人每次扣除工程款500元。</w:t>
      </w:r>
    </w:p>
    <w:p w14:paraId="01B08F07"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kern w:val="0"/>
          <w:sz w:val="24"/>
          <w:szCs w:val="24"/>
        </w:rPr>
      </w:pPr>
      <w:r w:rsidRPr="00F87B3D">
        <w:rPr>
          <w:rFonts w:ascii="仿宋" w:eastAsia="仿宋" w:hAnsi="仿宋" w:cs="仿宋" w:hint="eastAsia"/>
          <w:sz w:val="24"/>
          <w:szCs w:val="24"/>
        </w:rPr>
        <w:t xml:space="preserve">9.2.15 </w:t>
      </w:r>
      <w:r w:rsidRPr="00F87B3D">
        <w:rPr>
          <w:rFonts w:ascii="仿宋" w:eastAsia="仿宋" w:hAnsi="仿宋" w:cs="仿宋" w:hint="eastAsia"/>
          <w:kern w:val="0"/>
          <w:sz w:val="24"/>
          <w:szCs w:val="24"/>
        </w:rPr>
        <w:t xml:space="preserve"> 承包人未按安全生产和文明施工的有关规定落实公示牌、警示牌、施工</w:t>
      </w:r>
      <w:proofErr w:type="gramStart"/>
      <w:r w:rsidRPr="00F87B3D">
        <w:rPr>
          <w:rFonts w:ascii="仿宋" w:eastAsia="仿宋" w:hAnsi="仿宋" w:cs="仿宋" w:hint="eastAsia"/>
          <w:kern w:val="0"/>
          <w:sz w:val="24"/>
          <w:szCs w:val="24"/>
        </w:rPr>
        <w:t>围蔽等相关</w:t>
      </w:r>
      <w:proofErr w:type="gramEnd"/>
      <w:r w:rsidRPr="00F87B3D">
        <w:rPr>
          <w:rFonts w:ascii="仿宋" w:eastAsia="仿宋" w:hAnsi="仿宋" w:cs="仿宋" w:hint="eastAsia"/>
          <w:kern w:val="0"/>
          <w:sz w:val="24"/>
          <w:szCs w:val="24"/>
        </w:rPr>
        <w:t>措施，如不落实，每发现</w:t>
      </w:r>
      <w:r w:rsidRPr="00F87B3D">
        <w:rPr>
          <w:rFonts w:ascii="仿宋" w:eastAsia="仿宋" w:hAnsi="仿宋" w:cs="仿宋"/>
          <w:kern w:val="0"/>
          <w:sz w:val="24"/>
          <w:szCs w:val="24"/>
        </w:rPr>
        <w:t>1例</w:t>
      </w:r>
      <w:r w:rsidRPr="00F87B3D">
        <w:rPr>
          <w:rFonts w:ascii="仿宋" w:eastAsia="仿宋" w:hAnsi="仿宋" w:cs="仿宋" w:hint="eastAsia"/>
          <w:kern w:val="0"/>
          <w:sz w:val="24"/>
          <w:szCs w:val="24"/>
        </w:rPr>
        <w:t>，每例罚款</w:t>
      </w:r>
      <w:r w:rsidRPr="00F87B3D">
        <w:rPr>
          <w:rFonts w:ascii="仿宋" w:eastAsia="仿宋" w:hAnsi="仿宋" w:cs="仿宋"/>
          <w:kern w:val="0"/>
          <w:sz w:val="24"/>
          <w:szCs w:val="24"/>
        </w:rPr>
        <w:t>500</w:t>
      </w:r>
      <w:r w:rsidRPr="00F87B3D">
        <w:rPr>
          <w:rFonts w:ascii="仿宋" w:eastAsia="仿宋" w:hAnsi="仿宋" w:cs="仿宋" w:hint="eastAsia"/>
          <w:kern w:val="0"/>
          <w:sz w:val="24"/>
          <w:szCs w:val="24"/>
        </w:rPr>
        <w:t>元。</w:t>
      </w:r>
    </w:p>
    <w:p w14:paraId="6D6BBE68"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9.3  治安保卫</w:t>
      </w:r>
    </w:p>
    <w:p w14:paraId="597484D5" w14:textId="77777777" w:rsidR="0032240A" w:rsidRPr="00F87B3D" w:rsidRDefault="009F284D">
      <w:pPr>
        <w:spacing w:line="440" w:lineRule="exact"/>
        <w:ind w:firstLine="480"/>
        <w:rPr>
          <w:rFonts w:ascii="仿宋" w:eastAsia="仿宋" w:hAnsi="仿宋" w:cs="仿宋"/>
          <w:sz w:val="24"/>
          <w:szCs w:val="24"/>
        </w:rPr>
      </w:pPr>
      <w:r w:rsidRPr="00F87B3D">
        <w:rPr>
          <w:rFonts w:ascii="仿宋" w:eastAsia="仿宋" w:hAnsi="仿宋" w:cs="仿宋" w:hint="eastAsia"/>
          <w:bCs/>
          <w:sz w:val="24"/>
          <w:szCs w:val="24"/>
        </w:rPr>
        <w:t>9.3.1</w:t>
      </w:r>
      <w:r w:rsidRPr="00F87B3D">
        <w:rPr>
          <w:rFonts w:ascii="仿宋" w:eastAsia="仿宋" w:hAnsi="仿宋" w:cs="仿宋" w:hint="eastAsia"/>
          <w:sz w:val="24"/>
          <w:szCs w:val="24"/>
        </w:rPr>
        <w:t>除合同另有约定外，承包人应与当地公安部门协商，在现场监理治安管理机构或联防组织，统一管理施工场地的治安保卫事项，履行合同工程的治安保卫职责。</w:t>
      </w:r>
    </w:p>
    <w:p w14:paraId="6618C342"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9.4  环境保护</w:t>
      </w:r>
    </w:p>
    <w:p w14:paraId="5F0799AF"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kern w:val="0"/>
          <w:sz w:val="24"/>
          <w:szCs w:val="24"/>
        </w:rPr>
      </w:pPr>
      <w:r w:rsidRPr="00F87B3D">
        <w:rPr>
          <w:rFonts w:ascii="仿宋" w:eastAsia="仿宋" w:hAnsi="仿宋" w:cs="仿宋" w:hint="eastAsia"/>
          <w:bCs/>
          <w:sz w:val="24"/>
          <w:szCs w:val="24"/>
        </w:rPr>
        <w:t xml:space="preserve">9.4.7 </w:t>
      </w:r>
      <w:r w:rsidRPr="00F87B3D">
        <w:rPr>
          <w:rFonts w:ascii="仿宋" w:eastAsia="仿宋" w:hAnsi="仿宋" w:cs="仿宋" w:hint="eastAsia"/>
          <w:bCs/>
          <w:kern w:val="0"/>
          <w:sz w:val="24"/>
          <w:szCs w:val="24"/>
        </w:rPr>
        <w:t>承包人</w:t>
      </w:r>
      <w:r w:rsidRPr="00F87B3D">
        <w:rPr>
          <w:rFonts w:ascii="仿宋" w:eastAsia="仿宋" w:hAnsi="仿宋" w:cs="仿宋" w:hint="eastAsia"/>
          <w:kern w:val="0"/>
          <w:sz w:val="24"/>
          <w:szCs w:val="24"/>
        </w:rPr>
        <w:t>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14:paraId="419FBF31"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kern w:val="0"/>
          <w:sz w:val="24"/>
          <w:szCs w:val="24"/>
        </w:rPr>
      </w:pPr>
      <w:r w:rsidRPr="00F87B3D">
        <w:rPr>
          <w:rFonts w:ascii="仿宋" w:eastAsia="仿宋" w:hAnsi="仿宋" w:cs="仿宋" w:hint="eastAsia"/>
          <w:kern w:val="0"/>
          <w:sz w:val="24"/>
          <w:szCs w:val="24"/>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14:paraId="287694DE"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19" w:name="_Toc273072872"/>
      <w:r w:rsidRPr="00F87B3D">
        <w:rPr>
          <w:rFonts w:ascii="仿宋" w:eastAsia="仿宋" w:hAnsi="仿宋" w:cs="仿宋" w:hint="eastAsia"/>
          <w:b/>
          <w:kern w:val="0"/>
          <w:sz w:val="24"/>
          <w:szCs w:val="24"/>
        </w:rPr>
        <w:t>11. 开工和竣工（完工）</w:t>
      </w:r>
      <w:bookmarkEnd w:id="219"/>
    </w:p>
    <w:p w14:paraId="6839C8DC" w14:textId="77777777" w:rsidR="0032240A" w:rsidRPr="00F87B3D" w:rsidRDefault="009F284D">
      <w:pPr>
        <w:autoSpaceDE w:val="0"/>
        <w:autoSpaceDN w:val="0"/>
        <w:adjustRightInd w:val="0"/>
        <w:spacing w:line="440" w:lineRule="exact"/>
        <w:ind w:firstLineChars="200" w:firstLine="480"/>
        <w:jc w:val="left"/>
        <w:rPr>
          <w:rFonts w:ascii="仿宋" w:eastAsia="仿宋" w:hAnsi="仿宋" w:cs="仿宋"/>
          <w:bCs/>
          <w:kern w:val="0"/>
          <w:sz w:val="24"/>
          <w:szCs w:val="24"/>
        </w:rPr>
      </w:pPr>
      <w:r w:rsidRPr="00F87B3D">
        <w:rPr>
          <w:rFonts w:ascii="仿宋" w:eastAsia="仿宋" w:hAnsi="仿宋" w:cs="仿宋" w:hint="eastAsia"/>
          <w:bCs/>
          <w:kern w:val="0"/>
          <w:sz w:val="24"/>
          <w:szCs w:val="24"/>
        </w:rPr>
        <w:t>11.1.3若发包人未能按合同约定向承包人提供开工必要条件，承包人有权要求延长工期，增加的费用已包含在投标报价内。</w:t>
      </w:r>
    </w:p>
    <w:p w14:paraId="0BDB9351"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bCs/>
          <w:sz w:val="24"/>
          <w:szCs w:val="24"/>
        </w:rPr>
        <w:t>11.1.4承包人在收到开工通知后7天内未按进度计划要求及时进场组织施工，监理人可通知</w:t>
      </w:r>
      <w:r w:rsidRPr="00F87B3D">
        <w:rPr>
          <w:rFonts w:ascii="仿宋" w:eastAsia="仿宋" w:hAnsi="仿宋" w:cs="仿宋" w:hint="eastAsia"/>
          <w:sz w:val="24"/>
          <w:szCs w:val="24"/>
        </w:rPr>
        <w:t>承包人在收到通知后3天内提交一份说明其进场延误的书面报告，报送监理人。书面报告应说明不能及时进场的原因和补救措施，由此增加的费用和工期延误责任由承包人承担。</w:t>
      </w:r>
    </w:p>
    <w:p w14:paraId="01AF336A"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11.3 发包人的工期延误</w:t>
      </w:r>
    </w:p>
    <w:p w14:paraId="39542AB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在履行合同过程中，由于发包人的下列原因造成工期延误的，承包人有权要求发包人延长工期。</w:t>
      </w:r>
    </w:p>
    <w:p w14:paraId="6CF6C98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增加合同工作内容；</w:t>
      </w:r>
    </w:p>
    <w:p w14:paraId="529F23BA"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改变合同中任何一项工作的质量要求或其他特性；</w:t>
      </w:r>
    </w:p>
    <w:p w14:paraId="3E2A7A0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⑶ 发包人迟延提供材料、工程设备或变更交货地点的；</w:t>
      </w:r>
    </w:p>
    <w:p w14:paraId="7E972D4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⑷ 因发包人原因导致的暂停施工；</w:t>
      </w:r>
    </w:p>
    <w:p w14:paraId="08B04653"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⑸ 提供图纸延误；</w:t>
      </w:r>
    </w:p>
    <w:p w14:paraId="6D868FA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⑹ 未按合同约定及时支付预付款、进度款；</w:t>
      </w:r>
    </w:p>
    <w:p w14:paraId="5E42E28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⑺ 发包人造成工期延误的其他原因。</w:t>
      </w:r>
    </w:p>
    <w:p w14:paraId="46F9002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11.5 承包人工期延误</w:t>
      </w:r>
    </w:p>
    <w:p w14:paraId="5986B679" w14:textId="77777777" w:rsidR="0032240A" w:rsidRPr="00F87B3D" w:rsidRDefault="009F284D">
      <w:pPr>
        <w:spacing w:line="440" w:lineRule="exact"/>
        <w:ind w:firstLineChars="300" w:firstLine="720"/>
        <w:rPr>
          <w:rFonts w:ascii="仿宋" w:eastAsia="仿宋" w:hAnsi="仿宋" w:cs="仿宋"/>
          <w:sz w:val="24"/>
          <w:szCs w:val="24"/>
        </w:rPr>
      </w:pPr>
      <w:r w:rsidRPr="00F87B3D">
        <w:rPr>
          <w:rFonts w:ascii="仿宋" w:eastAsia="仿宋" w:hAnsi="仿宋" w:cs="仿宋" w:hint="eastAsia"/>
          <w:sz w:val="24"/>
          <w:szCs w:val="24"/>
        </w:rPr>
        <w:t>由于承包人原因造成不能按监理人批准的完工日期完工的，每延误工期一天，支付违约金</w:t>
      </w:r>
      <w:r w:rsidRPr="00F87B3D">
        <w:rPr>
          <w:rFonts w:ascii="仿宋" w:eastAsia="仿宋" w:hAnsi="仿宋" w:cs="仿宋"/>
          <w:sz w:val="24"/>
          <w:szCs w:val="24"/>
        </w:rPr>
        <w:t>10000</w:t>
      </w:r>
      <w:r w:rsidRPr="00F87B3D">
        <w:rPr>
          <w:rFonts w:ascii="仿宋" w:eastAsia="仿宋" w:hAnsi="仿宋" w:cs="仿宋" w:hint="eastAsia"/>
          <w:sz w:val="24"/>
          <w:szCs w:val="24"/>
        </w:rPr>
        <w:t>元，但最终累计总金额不超过签约合同价的</w:t>
      </w:r>
      <w:r w:rsidRPr="00F87B3D">
        <w:rPr>
          <w:rFonts w:ascii="仿宋" w:eastAsia="仿宋" w:hAnsi="仿宋" w:cs="仿宋" w:hint="eastAsia"/>
          <w:sz w:val="24"/>
          <w:szCs w:val="24"/>
          <w:u w:val="single"/>
        </w:rPr>
        <w:t>10%</w:t>
      </w:r>
      <w:r w:rsidRPr="00F87B3D">
        <w:rPr>
          <w:rFonts w:ascii="仿宋" w:eastAsia="仿宋" w:hAnsi="仿宋" w:cs="仿宋" w:hint="eastAsia"/>
          <w:sz w:val="24"/>
          <w:szCs w:val="24"/>
        </w:rPr>
        <w:t>。</w:t>
      </w:r>
    </w:p>
    <w:p w14:paraId="20131A8C"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20" w:name="_Toc273072873"/>
      <w:r w:rsidRPr="00F87B3D">
        <w:rPr>
          <w:rFonts w:ascii="仿宋" w:eastAsia="仿宋" w:hAnsi="仿宋" w:cs="仿宋" w:hint="eastAsia"/>
          <w:b/>
          <w:kern w:val="0"/>
          <w:sz w:val="24"/>
          <w:szCs w:val="24"/>
        </w:rPr>
        <w:t>12.  暂停施工</w:t>
      </w:r>
      <w:bookmarkEnd w:id="220"/>
    </w:p>
    <w:p w14:paraId="17EE377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lastRenderedPageBreak/>
        <w:t>12.2  发包人暂停施工的责任</w:t>
      </w:r>
    </w:p>
    <w:p w14:paraId="28D38CF4"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由于发包人原因引起的暂停施工造成工期延误的，承包人有权要求发包人延长工期。</w:t>
      </w:r>
    </w:p>
    <w:p w14:paraId="56D33E9C"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属于下列任何一种情况引起的暂停施工，均为发包人的责任：</w:t>
      </w:r>
    </w:p>
    <w:p w14:paraId="0115DBF0"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⑴ 由于发包人违约引起的暂停施工；</w:t>
      </w:r>
    </w:p>
    <w:p w14:paraId="3EA343E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(2)专用合同条款约定的其他由于发包人原因引起的暂停施工。</w:t>
      </w:r>
    </w:p>
    <w:p w14:paraId="1871CEB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12.4 暂停施工后的复工</w:t>
      </w:r>
    </w:p>
    <w:p w14:paraId="61140BD5"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承包人无故拖延和拒绝复工的，由此增加的费用和工期延误由承包人承担；因发包人原因无法按时复工的，承包人有权要求发包人延长工期。</w:t>
      </w:r>
    </w:p>
    <w:p w14:paraId="5916E3E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12.6 暂停工作后的照管</w:t>
      </w:r>
    </w:p>
    <w:p w14:paraId="5E32534F"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不论由于何种原因引起暂停工作的，暂停工作期间，承包人应负责妥善保护工程并提供安全保障。</w:t>
      </w:r>
    </w:p>
    <w:p w14:paraId="4BB2EC98"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21" w:name="_Toc273072874"/>
      <w:r w:rsidRPr="00F87B3D">
        <w:rPr>
          <w:rFonts w:ascii="仿宋" w:eastAsia="仿宋" w:hAnsi="仿宋" w:cs="仿宋" w:hint="eastAsia"/>
          <w:b/>
          <w:kern w:val="0"/>
          <w:sz w:val="24"/>
          <w:szCs w:val="24"/>
        </w:rPr>
        <w:t>13. 工程质量</w:t>
      </w:r>
      <w:bookmarkEnd w:id="221"/>
    </w:p>
    <w:p w14:paraId="2A2B5677" w14:textId="77777777" w:rsidR="0032240A" w:rsidRPr="00F87B3D" w:rsidRDefault="009F284D">
      <w:pPr>
        <w:spacing w:line="440" w:lineRule="exact"/>
        <w:ind w:left="720" w:hangingChars="300" w:hanging="720"/>
        <w:rPr>
          <w:rFonts w:ascii="仿宋" w:eastAsia="仿宋" w:hAnsi="仿宋" w:cs="仿宋"/>
          <w:b/>
          <w:sz w:val="24"/>
          <w:szCs w:val="24"/>
        </w:rPr>
      </w:pPr>
      <w:r w:rsidRPr="00F87B3D">
        <w:rPr>
          <w:rFonts w:ascii="仿宋" w:eastAsia="仿宋" w:hAnsi="仿宋" w:cs="仿宋" w:hint="eastAsia"/>
          <w:bCs/>
          <w:sz w:val="24"/>
          <w:szCs w:val="24"/>
        </w:rPr>
        <w:t>13.7.7 工程质量标准为：</w:t>
      </w:r>
      <w:r w:rsidRPr="00F87B3D">
        <w:rPr>
          <w:rFonts w:ascii="仿宋" w:eastAsia="仿宋" w:hAnsi="仿宋" w:cs="仿宋" w:hint="eastAsia"/>
          <w:bCs/>
          <w:kern w:val="0"/>
          <w:sz w:val="24"/>
          <w:szCs w:val="24"/>
        </w:rPr>
        <w:t>执行国家、地方或行业现行的工程建设质量验收标准及规范，并达</w:t>
      </w:r>
      <w:r w:rsidRPr="00F87B3D">
        <w:rPr>
          <w:rFonts w:ascii="仿宋" w:eastAsia="仿宋" w:hAnsi="仿宋" w:cs="仿宋" w:hint="eastAsia"/>
          <w:kern w:val="0"/>
          <w:sz w:val="24"/>
          <w:szCs w:val="24"/>
        </w:rPr>
        <w:t>到</w:t>
      </w:r>
      <w:r w:rsidRPr="00F87B3D">
        <w:rPr>
          <w:rFonts w:ascii="仿宋" w:eastAsia="仿宋" w:hAnsi="仿宋" w:cs="仿宋" w:hint="eastAsia"/>
          <w:kern w:val="0"/>
          <w:sz w:val="24"/>
          <w:szCs w:val="24"/>
          <w:u w:val="single"/>
        </w:rPr>
        <w:t>合格</w:t>
      </w:r>
      <w:r w:rsidRPr="00F87B3D">
        <w:rPr>
          <w:rFonts w:ascii="仿宋" w:eastAsia="仿宋" w:hAnsi="仿宋" w:cs="仿宋" w:hint="eastAsia"/>
          <w:kern w:val="0"/>
          <w:sz w:val="24"/>
          <w:szCs w:val="24"/>
        </w:rPr>
        <w:t>标准。</w:t>
      </w:r>
    </w:p>
    <w:p w14:paraId="5BA0E58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13.8  </w:t>
      </w:r>
      <w:r w:rsidRPr="00F87B3D">
        <w:rPr>
          <w:rFonts w:ascii="仿宋" w:eastAsia="仿宋" w:hAnsi="仿宋" w:cs="仿宋" w:hint="eastAsia"/>
          <w:b/>
          <w:sz w:val="24"/>
          <w:szCs w:val="24"/>
        </w:rPr>
        <w:t>工程验收</w:t>
      </w:r>
    </w:p>
    <w:p w14:paraId="46914A46"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1）单位工程若按验收规程评定达不到</w:t>
      </w:r>
      <w:r w:rsidRPr="00F87B3D">
        <w:rPr>
          <w:rFonts w:ascii="仿宋" w:eastAsia="仿宋" w:hAnsi="仿宋" w:cs="仿宋" w:hint="eastAsia"/>
          <w:sz w:val="24"/>
          <w:szCs w:val="24"/>
        </w:rPr>
        <w:t>合格标准的，视为承包人违约，承包人除按要求进行整改至验收合格为止外，另外须向发包人支付工程结算价</w:t>
      </w:r>
      <w:r w:rsidRPr="00F87B3D">
        <w:rPr>
          <w:rFonts w:ascii="仿宋" w:eastAsia="仿宋" w:hAnsi="仿宋" w:cs="仿宋"/>
          <w:sz w:val="24"/>
          <w:szCs w:val="24"/>
        </w:rPr>
        <w:t>5%的违约金。所有的违约金直接在下期支付的工程款当中扣除或在工程结算款中扣除。</w:t>
      </w:r>
    </w:p>
    <w:p w14:paraId="4EDB330D"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2）按规定必须检验的单元工程未经检验合格而私自覆盖的，每个单元工程扣除工程款5000元</w:t>
      </w:r>
      <w:r w:rsidRPr="00F87B3D">
        <w:rPr>
          <w:rFonts w:ascii="仿宋" w:eastAsia="仿宋" w:hAnsi="仿宋" w:cs="仿宋" w:hint="eastAsia"/>
          <w:sz w:val="24"/>
          <w:szCs w:val="24"/>
        </w:rPr>
        <w:t>，私自覆盖事后又检验不合格的，除上述扣款</w:t>
      </w:r>
      <w:proofErr w:type="gramStart"/>
      <w:r w:rsidRPr="00F87B3D">
        <w:rPr>
          <w:rFonts w:ascii="仿宋" w:eastAsia="仿宋" w:hAnsi="仿宋" w:cs="仿宋" w:hint="eastAsia"/>
          <w:sz w:val="24"/>
          <w:szCs w:val="24"/>
        </w:rPr>
        <w:t>外每个</w:t>
      </w:r>
      <w:proofErr w:type="gramEnd"/>
      <w:r w:rsidRPr="00F87B3D">
        <w:rPr>
          <w:rFonts w:ascii="仿宋" w:eastAsia="仿宋" w:hAnsi="仿宋" w:cs="仿宋" w:hint="eastAsia"/>
          <w:sz w:val="24"/>
          <w:szCs w:val="24"/>
        </w:rPr>
        <w:t>单元工程再扣除工程款</w:t>
      </w:r>
      <w:r w:rsidRPr="00F87B3D">
        <w:rPr>
          <w:rFonts w:ascii="仿宋" w:eastAsia="仿宋" w:hAnsi="仿宋" w:cs="仿宋"/>
          <w:sz w:val="24"/>
          <w:szCs w:val="24"/>
        </w:rPr>
        <w:t>2000元</w:t>
      </w:r>
      <w:r w:rsidRPr="00F87B3D">
        <w:rPr>
          <w:rFonts w:ascii="仿宋" w:eastAsia="仿宋" w:hAnsi="仿宋" w:cs="仿宋" w:hint="eastAsia"/>
          <w:sz w:val="24"/>
          <w:szCs w:val="24"/>
        </w:rPr>
        <w:t>。</w:t>
      </w:r>
    </w:p>
    <w:p w14:paraId="4A424879"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3）严格执行“三检制度”、“工序验收制度”，未经监理人验收同意，承包人擅自进入下一工序的，每次扣款5000</w:t>
      </w:r>
      <w:r w:rsidRPr="00F87B3D">
        <w:rPr>
          <w:rFonts w:ascii="仿宋" w:eastAsia="仿宋" w:hAnsi="仿宋" w:cs="仿宋" w:hint="eastAsia"/>
          <w:sz w:val="24"/>
          <w:szCs w:val="24"/>
        </w:rPr>
        <w:t>元。</w:t>
      </w:r>
    </w:p>
    <w:p w14:paraId="6BE3201F" w14:textId="77777777" w:rsidR="0032240A" w:rsidRPr="00F87B3D" w:rsidRDefault="009F284D">
      <w:pPr>
        <w:spacing w:line="440" w:lineRule="exact"/>
        <w:ind w:firstLineChars="196" w:firstLine="470"/>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4）承包人用于本工程的原</w:t>
      </w:r>
      <w:r w:rsidRPr="00F87B3D">
        <w:rPr>
          <w:rFonts w:ascii="仿宋" w:eastAsia="仿宋" w:hAnsi="仿宋" w:cs="仿宋" w:hint="eastAsia"/>
          <w:sz w:val="24"/>
          <w:szCs w:val="24"/>
        </w:rPr>
        <w:t>材料、中间产品未提供有相应资质的检测部门出具的有效检验报告或免检证的，按不合格材料论处，不得进场使用。</w:t>
      </w:r>
    </w:p>
    <w:p w14:paraId="0354411F" w14:textId="77777777" w:rsidR="0032240A" w:rsidRPr="00F87B3D" w:rsidRDefault="009F284D">
      <w:pPr>
        <w:spacing w:line="440" w:lineRule="exact"/>
        <w:ind w:firstLineChars="245" w:firstLine="588"/>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5）发生质量安</w:t>
      </w:r>
      <w:r w:rsidRPr="00F87B3D">
        <w:rPr>
          <w:rFonts w:ascii="仿宋" w:eastAsia="仿宋" w:hAnsi="仿宋" w:cs="仿宋" w:hint="eastAsia"/>
          <w:sz w:val="24"/>
          <w:szCs w:val="24"/>
        </w:rPr>
        <w:t>全事故，除按质量安全事故处理程序进行处理外，每次扣除工程款</w:t>
      </w:r>
      <w:r w:rsidRPr="00F87B3D">
        <w:rPr>
          <w:rFonts w:ascii="仿宋" w:eastAsia="仿宋" w:hAnsi="仿宋" w:cs="仿宋"/>
          <w:sz w:val="24"/>
          <w:szCs w:val="24"/>
        </w:rPr>
        <w:t>20000</w:t>
      </w:r>
      <w:r w:rsidRPr="00F87B3D">
        <w:rPr>
          <w:rFonts w:ascii="仿宋" w:eastAsia="仿宋" w:hAnsi="仿宋" w:cs="仿宋" w:hint="eastAsia"/>
          <w:sz w:val="24"/>
          <w:szCs w:val="24"/>
        </w:rPr>
        <w:t>元。</w:t>
      </w:r>
    </w:p>
    <w:p w14:paraId="5252FF7A" w14:textId="77777777" w:rsidR="0032240A" w:rsidRPr="00F87B3D" w:rsidRDefault="009F284D">
      <w:pPr>
        <w:spacing w:line="440" w:lineRule="exact"/>
        <w:ind w:firstLineChars="245" w:firstLine="588"/>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6）承包人须根据《水利水电工程施工质量检验与评定规程》（SL176-2007）、《水利工程建设项目档案资料接收内容、组卷、移交的暂行规定》等文件要求，结合工程实际进度，编制、提交工程验收资料给发包人、监理人审批。经发包人、监理人检查发现工程验收资料不满足规范或工程进度要求的，每发现一次，扣款1000元。</w:t>
      </w:r>
    </w:p>
    <w:p w14:paraId="551FD485" w14:textId="77777777" w:rsidR="0032240A" w:rsidRPr="00F87B3D" w:rsidRDefault="009F284D">
      <w:pPr>
        <w:spacing w:line="440" w:lineRule="exact"/>
        <w:ind w:firstLineChars="245" w:firstLine="588"/>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 xml:space="preserve">7）承包人须按照《广州市水务局 </w:t>
      </w:r>
      <w:r w:rsidRPr="00F87B3D">
        <w:rPr>
          <w:rFonts w:ascii="仿宋" w:eastAsia="仿宋" w:hAnsi="仿宋" w:cs="仿宋" w:hint="eastAsia"/>
          <w:sz w:val="24"/>
          <w:szCs w:val="24"/>
        </w:rPr>
        <w:t>广州市城市建设档案馆关于加强水利工程档案向城</w:t>
      </w:r>
      <w:r w:rsidRPr="00F87B3D">
        <w:rPr>
          <w:rFonts w:ascii="仿宋" w:eastAsia="仿宋" w:hAnsi="仿宋" w:cs="仿宋" w:hint="eastAsia"/>
          <w:sz w:val="24"/>
          <w:szCs w:val="24"/>
        </w:rPr>
        <w:lastRenderedPageBreak/>
        <w:t>建档案管理部门报送工作的通知》的验收资料归档要求，从完成单位工程验收之日起计算，</w:t>
      </w:r>
      <w:r w:rsidRPr="00F87B3D">
        <w:rPr>
          <w:rFonts w:ascii="仿宋" w:eastAsia="仿宋" w:hAnsi="仿宋" w:cs="仿宋"/>
          <w:sz w:val="24"/>
          <w:szCs w:val="24"/>
        </w:rPr>
        <w:t>30天内移交一整套齐全、规范的工程验收资料给发包人。每延误一天，扣款10000元。</w:t>
      </w:r>
    </w:p>
    <w:p w14:paraId="4128E40F" w14:textId="77777777" w:rsidR="0032240A" w:rsidRPr="00F87B3D" w:rsidRDefault="009F284D">
      <w:pPr>
        <w:spacing w:line="440" w:lineRule="exact"/>
        <w:ind w:firstLineChars="245" w:firstLine="588"/>
        <w:rPr>
          <w:rFonts w:ascii="仿宋" w:eastAsia="仿宋" w:hAnsi="仿宋" w:cs="仿宋"/>
          <w:sz w:val="24"/>
          <w:szCs w:val="24"/>
        </w:rPr>
      </w:pPr>
      <w:r w:rsidRPr="00F87B3D">
        <w:rPr>
          <w:rFonts w:ascii="仿宋" w:eastAsia="仿宋" w:hAnsi="仿宋" w:cs="仿宋" w:hint="eastAsia"/>
          <w:sz w:val="24"/>
          <w:szCs w:val="24"/>
        </w:rPr>
        <w:t>（</w:t>
      </w:r>
      <w:r w:rsidRPr="00F87B3D">
        <w:rPr>
          <w:rFonts w:ascii="仿宋" w:eastAsia="仿宋" w:hAnsi="仿宋" w:cs="仿宋"/>
          <w:sz w:val="24"/>
          <w:szCs w:val="24"/>
        </w:rPr>
        <w:t>8）所有罚款金额在下期支付的工程款当中扣除或在结算金额中扣除。</w:t>
      </w:r>
    </w:p>
    <w:p w14:paraId="58C1E2F2"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22" w:name="_Toc273072875"/>
      <w:r w:rsidRPr="00F87B3D">
        <w:rPr>
          <w:rFonts w:ascii="仿宋" w:eastAsia="仿宋" w:hAnsi="仿宋" w:cs="仿宋" w:hint="eastAsia"/>
          <w:b/>
          <w:kern w:val="0"/>
          <w:sz w:val="24"/>
          <w:szCs w:val="24"/>
        </w:rPr>
        <w:t>14.   试验和检验</w:t>
      </w:r>
      <w:bookmarkEnd w:id="222"/>
    </w:p>
    <w:p w14:paraId="212C5367"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14.1 材料和工程设备的试验和检验</w:t>
      </w:r>
    </w:p>
    <w:p w14:paraId="3C88691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  14.1.3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14:paraId="58337210" w14:textId="77777777" w:rsidR="0032240A" w:rsidRPr="00F87B3D" w:rsidRDefault="009F284D">
      <w:pPr>
        <w:pStyle w:val="378020"/>
        <w:keepNext w:val="0"/>
        <w:keepLines w:val="0"/>
        <w:spacing w:line="440" w:lineRule="exact"/>
        <w:ind w:firstLineChars="250" w:firstLine="600"/>
        <w:outlineLvl w:val="9"/>
        <w:rPr>
          <w:rFonts w:ascii="仿宋" w:eastAsia="仿宋" w:hAnsi="仿宋" w:cs="仿宋"/>
          <w:szCs w:val="24"/>
        </w:rPr>
      </w:pPr>
      <w:bookmarkStart w:id="223" w:name="_Toc354042268"/>
      <w:r w:rsidRPr="00F87B3D">
        <w:rPr>
          <w:rFonts w:ascii="仿宋" w:eastAsia="仿宋" w:hAnsi="仿宋" w:cs="仿宋" w:hint="eastAsia"/>
          <w:szCs w:val="24"/>
        </w:rPr>
        <w:t>14.1.7  发包人按照规定可委托第三方检验单位负责本合同工程材料、设备等检测和检验。</w:t>
      </w:r>
      <w:bookmarkEnd w:id="223"/>
    </w:p>
    <w:p w14:paraId="48ABB53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14.2 现场材料试验</w:t>
      </w:r>
    </w:p>
    <w:p w14:paraId="7E52E96C" w14:textId="77777777" w:rsidR="0032240A" w:rsidRPr="00F87B3D" w:rsidRDefault="009F284D">
      <w:pPr>
        <w:spacing w:line="440" w:lineRule="exact"/>
        <w:ind w:firstLineChars="294" w:firstLine="706"/>
        <w:rPr>
          <w:rFonts w:ascii="仿宋" w:eastAsia="仿宋" w:hAnsi="仿宋" w:cs="仿宋"/>
          <w:sz w:val="24"/>
          <w:szCs w:val="24"/>
        </w:rPr>
      </w:pPr>
      <w:r w:rsidRPr="00F87B3D">
        <w:rPr>
          <w:rFonts w:ascii="仿宋" w:eastAsia="仿宋" w:hAnsi="仿宋" w:cs="仿宋" w:hint="eastAsia"/>
          <w:sz w:val="24"/>
          <w:szCs w:val="24"/>
        </w:rPr>
        <w:t xml:space="preserve"> 发包人、监理人在质量检查和检验过程中，对原材料、中间产品、金属结构、工程实体质量按不少于施工单位自</w:t>
      </w:r>
      <w:proofErr w:type="gramStart"/>
      <w:r w:rsidRPr="00F87B3D">
        <w:rPr>
          <w:rFonts w:ascii="仿宋" w:eastAsia="仿宋" w:hAnsi="仿宋" w:cs="仿宋" w:hint="eastAsia"/>
          <w:sz w:val="24"/>
          <w:szCs w:val="24"/>
        </w:rPr>
        <w:t>检数量</w:t>
      </w:r>
      <w:proofErr w:type="gramEnd"/>
      <w:r w:rsidRPr="00F87B3D">
        <w:rPr>
          <w:rFonts w:ascii="仿宋" w:eastAsia="仿宋" w:hAnsi="仿宋" w:cs="仿宋" w:hint="eastAsia"/>
          <w:sz w:val="24"/>
          <w:szCs w:val="24"/>
        </w:rPr>
        <w:t>的15%的比例进行抽样检测，检测结果作为承包人的对比检测，对承包人的检验结果进行复核。检测费用由承包人承担，对比检测费由发包人承担。</w:t>
      </w:r>
    </w:p>
    <w:p w14:paraId="4DD1BF28" w14:textId="77777777" w:rsidR="0032240A" w:rsidRPr="00F87B3D" w:rsidRDefault="009F284D">
      <w:pPr>
        <w:pStyle w:val="378020"/>
        <w:keepNext w:val="0"/>
        <w:keepLines w:val="0"/>
        <w:spacing w:line="440" w:lineRule="exact"/>
        <w:ind w:firstLineChars="250" w:firstLine="600"/>
        <w:outlineLvl w:val="9"/>
        <w:rPr>
          <w:rFonts w:ascii="仿宋" w:eastAsia="仿宋" w:hAnsi="仿宋" w:cs="仿宋"/>
          <w:szCs w:val="24"/>
        </w:rPr>
      </w:pPr>
      <w:r w:rsidRPr="00F87B3D">
        <w:rPr>
          <w:rFonts w:ascii="仿宋" w:eastAsia="仿宋" w:hAnsi="仿宋" w:cs="仿宋" w:hint="eastAsia"/>
          <w:bCs/>
          <w:kern w:val="2"/>
          <w:szCs w:val="24"/>
        </w:rPr>
        <w:t>承包人须委托在“广州市水务工程质量检测监管平台”登记注册的第三方检验单位承担</w:t>
      </w:r>
      <w:r w:rsidRPr="00F87B3D">
        <w:rPr>
          <w:rFonts w:ascii="仿宋" w:eastAsia="仿宋" w:hAnsi="仿宋" w:cs="仿宋" w:hint="eastAsia"/>
          <w:szCs w:val="24"/>
        </w:rPr>
        <w:t>本合同工程材料、设备等检测和检验。</w:t>
      </w:r>
    </w:p>
    <w:p w14:paraId="029F432B"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24" w:name="_Toc273072876"/>
      <w:r w:rsidRPr="00F87B3D">
        <w:rPr>
          <w:rFonts w:ascii="仿宋" w:eastAsia="仿宋" w:hAnsi="仿宋" w:cs="仿宋" w:hint="eastAsia"/>
          <w:b/>
          <w:kern w:val="0"/>
          <w:sz w:val="24"/>
          <w:szCs w:val="24"/>
        </w:rPr>
        <w:t>15.  变更</w:t>
      </w:r>
      <w:bookmarkEnd w:id="224"/>
    </w:p>
    <w:p w14:paraId="32E06FBC"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15.1 变更的范围和内容</w:t>
      </w:r>
    </w:p>
    <w:p w14:paraId="672B5218"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在履行合同中发生以下情形之一，应按照本款规定进行变更。</w:t>
      </w:r>
    </w:p>
    <w:p w14:paraId="03F9488D" w14:textId="77777777" w:rsidR="0032240A" w:rsidRPr="00F87B3D" w:rsidRDefault="009F284D">
      <w:pPr>
        <w:spacing w:line="440" w:lineRule="exact"/>
        <w:ind w:firstLineChars="307" w:firstLine="737"/>
        <w:rPr>
          <w:rFonts w:ascii="仿宋" w:eastAsia="仿宋" w:hAnsi="仿宋" w:cs="仿宋"/>
          <w:sz w:val="24"/>
          <w:szCs w:val="24"/>
        </w:rPr>
      </w:pPr>
      <w:r w:rsidRPr="00F87B3D">
        <w:rPr>
          <w:rFonts w:ascii="仿宋" w:eastAsia="仿宋" w:hAnsi="仿宋" w:cs="仿宋" w:hint="eastAsia"/>
          <w:sz w:val="24"/>
          <w:szCs w:val="24"/>
        </w:rPr>
        <w:t>⑴</w:t>
      </w:r>
      <w:r w:rsidRPr="00F87B3D">
        <w:rPr>
          <w:rFonts w:ascii="仿宋" w:eastAsia="仿宋" w:hAnsi="仿宋" w:cs="仿宋"/>
          <w:sz w:val="24"/>
          <w:szCs w:val="24"/>
        </w:rPr>
        <w:t xml:space="preserve"> </w:t>
      </w:r>
      <w:r w:rsidRPr="00F87B3D">
        <w:rPr>
          <w:rFonts w:ascii="仿宋" w:eastAsia="仿宋" w:hAnsi="仿宋" w:cs="仿宋" w:hint="eastAsia"/>
          <w:sz w:val="24"/>
          <w:szCs w:val="24"/>
        </w:rPr>
        <w:t>取消合同中任何一项工作，但被取消工作不能转由发包人或其他人实施，</w:t>
      </w:r>
    </w:p>
    <w:p w14:paraId="0D60F6EF" w14:textId="77777777" w:rsidR="0032240A" w:rsidRPr="00F87B3D" w:rsidRDefault="009F284D">
      <w:pPr>
        <w:spacing w:line="440" w:lineRule="exact"/>
        <w:ind w:firstLineChars="307" w:firstLine="737"/>
        <w:rPr>
          <w:rFonts w:ascii="仿宋" w:eastAsia="仿宋" w:hAnsi="仿宋" w:cs="仿宋"/>
          <w:sz w:val="24"/>
          <w:szCs w:val="24"/>
        </w:rPr>
      </w:pPr>
      <w:r w:rsidRPr="00F87B3D">
        <w:rPr>
          <w:rFonts w:ascii="仿宋" w:eastAsia="仿宋" w:hAnsi="仿宋" w:cs="仿宋" w:hint="eastAsia"/>
          <w:sz w:val="24"/>
          <w:szCs w:val="24"/>
        </w:rPr>
        <w:t>⑵ 改变合同中任何一项工作的质量或其它特性；</w:t>
      </w:r>
    </w:p>
    <w:p w14:paraId="5BEDDAA8" w14:textId="77777777" w:rsidR="0032240A" w:rsidRPr="00F87B3D" w:rsidRDefault="009F284D">
      <w:pPr>
        <w:spacing w:line="440" w:lineRule="exact"/>
        <w:ind w:firstLineChars="307" w:firstLine="737"/>
        <w:rPr>
          <w:rFonts w:ascii="仿宋" w:eastAsia="仿宋" w:hAnsi="仿宋" w:cs="仿宋"/>
          <w:sz w:val="24"/>
          <w:szCs w:val="24"/>
        </w:rPr>
      </w:pPr>
      <w:r w:rsidRPr="00F87B3D">
        <w:rPr>
          <w:rFonts w:ascii="仿宋" w:eastAsia="仿宋" w:hAnsi="仿宋" w:cs="仿宋" w:hint="eastAsia"/>
          <w:sz w:val="24"/>
          <w:szCs w:val="24"/>
        </w:rPr>
        <w:t>⑶ 改变合同工程的基线、标高、位置或尺寸；</w:t>
      </w:r>
    </w:p>
    <w:p w14:paraId="4EEA42D6" w14:textId="77777777" w:rsidR="0032240A" w:rsidRPr="00F87B3D" w:rsidRDefault="009F284D">
      <w:pPr>
        <w:spacing w:line="440" w:lineRule="exact"/>
        <w:ind w:firstLineChars="307" w:firstLine="737"/>
        <w:rPr>
          <w:rFonts w:ascii="仿宋" w:eastAsia="仿宋" w:hAnsi="仿宋" w:cs="仿宋"/>
          <w:sz w:val="24"/>
          <w:szCs w:val="24"/>
        </w:rPr>
      </w:pPr>
      <w:r w:rsidRPr="00F87B3D">
        <w:rPr>
          <w:rFonts w:ascii="仿宋" w:eastAsia="仿宋" w:hAnsi="仿宋" w:cs="仿宋" w:hint="eastAsia"/>
          <w:sz w:val="24"/>
          <w:szCs w:val="24"/>
        </w:rPr>
        <w:t>⑷ 改变合同中任何一项工作已批准的施工工艺；</w:t>
      </w:r>
    </w:p>
    <w:p w14:paraId="0C12E37D"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（5） 为完成工程需要追加的额外工作；</w:t>
      </w:r>
    </w:p>
    <w:p w14:paraId="4BADDA6C" w14:textId="77777777" w:rsidR="0032240A" w:rsidRPr="00F87B3D" w:rsidRDefault="009F284D">
      <w:pPr>
        <w:spacing w:line="440" w:lineRule="exact"/>
        <w:ind w:firstLineChars="307" w:firstLine="737"/>
        <w:rPr>
          <w:rFonts w:ascii="仿宋" w:eastAsia="仿宋" w:hAnsi="仿宋" w:cs="仿宋"/>
          <w:sz w:val="24"/>
          <w:szCs w:val="24"/>
        </w:rPr>
      </w:pPr>
      <w:r w:rsidRPr="00F87B3D">
        <w:rPr>
          <w:rFonts w:ascii="仿宋" w:eastAsia="仿宋" w:hAnsi="仿宋" w:cs="仿宋" w:hint="eastAsia"/>
          <w:sz w:val="24"/>
          <w:szCs w:val="24"/>
        </w:rPr>
        <w:t>上述第⑴～⑸ 目的变更内容引起工程施工组织和进度计划发生实质性变动和影响其原定的价格时，单价调整按专用合同</w:t>
      </w:r>
      <w:r w:rsidRPr="00F87B3D">
        <w:rPr>
          <w:rFonts w:ascii="仿宋" w:eastAsia="仿宋" w:hAnsi="仿宋" w:cs="仿宋" w:hint="eastAsia"/>
          <w:b/>
          <w:sz w:val="24"/>
          <w:szCs w:val="24"/>
        </w:rPr>
        <w:t>15.4</w:t>
      </w:r>
      <w:r w:rsidRPr="00F87B3D">
        <w:rPr>
          <w:rFonts w:ascii="仿宋" w:eastAsia="仿宋" w:hAnsi="仿宋" w:cs="仿宋" w:hint="eastAsia"/>
          <w:sz w:val="24"/>
          <w:szCs w:val="24"/>
        </w:rPr>
        <w:t>款约定。</w:t>
      </w:r>
    </w:p>
    <w:p w14:paraId="67A13AEC"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（6）以下情形不属于工程变更范围：</w:t>
      </w:r>
    </w:p>
    <w:p w14:paraId="2F5E59D6" w14:textId="02526738"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fldChar w:fldCharType="begin"/>
      </w:r>
      <w:r w:rsidRPr="00F87B3D">
        <w:rPr>
          <w:rFonts w:ascii="仿宋" w:eastAsia="仿宋" w:hAnsi="仿宋" w:cs="仿宋" w:hint="eastAsia"/>
          <w:sz w:val="24"/>
          <w:szCs w:val="24"/>
        </w:rPr>
        <w:instrText xml:space="preserve"> = 1 \* GB3 </w:instrText>
      </w:r>
      <w:r w:rsidRPr="00F87B3D">
        <w:rPr>
          <w:rFonts w:ascii="仿宋" w:eastAsia="仿宋" w:hAnsi="仿宋" w:cs="仿宋" w:hint="eastAsia"/>
          <w:sz w:val="24"/>
          <w:szCs w:val="24"/>
        </w:rPr>
        <w:fldChar w:fldCharType="separate"/>
      </w:r>
      <w:r w:rsidR="00FB6172" w:rsidRPr="00F87B3D">
        <w:rPr>
          <w:rFonts w:ascii="仿宋" w:eastAsia="仿宋" w:hAnsi="仿宋" w:cs="仿宋" w:hint="eastAsia"/>
          <w:noProof/>
          <w:sz w:val="24"/>
          <w:szCs w:val="24"/>
        </w:rPr>
        <w:t>①</w:t>
      </w:r>
      <w:r w:rsidRPr="00F87B3D">
        <w:rPr>
          <w:rFonts w:ascii="仿宋" w:eastAsia="仿宋" w:hAnsi="仿宋" w:cs="仿宋" w:hint="eastAsia"/>
          <w:sz w:val="24"/>
          <w:szCs w:val="24"/>
        </w:rPr>
        <w:fldChar w:fldCharType="end"/>
      </w:r>
      <w:r w:rsidRPr="00F87B3D">
        <w:rPr>
          <w:rFonts w:ascii="仿宋" w:eastAsia="仿宋" w:hAnsi="仿宋" w:cs="仿宋" w:hint="eastAsia"/>
          <w:sz w:val="24"/>
          <w:szCs w:val="24"/>
        </w:rPr>
        <w:t>项目法人在工程招标文件及其配套的补充通知、设计图纸等文件中已明确应由承包方承担的工作内容、义务和风险，如工程实体的实施（含临时工程）、物价正常波动等。</w:t>
      </w:r>
    </w:p>
    <w:p w14:paraId="51A92202" w14:textId="2EA870C9"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lastRenderedPageBreak/>
        <w:fldChar w:fldCharType="begin"/>
      </w:r>
      <w:r w:rsidRPr="00F87B3D">
        <w:rPr>
          <w:rFonts w:ascii="仿宋" w:eastAsia="仿宋" w:hAnsi="仿宋" w:cs="仿宋" w:hint="eastAsia"/>
          <w:sz w:val="24"/>
          <w:szCs w:val="24"/>
        </w:rPr>
        <w:instrText xml:space="preserve"> = 2 \* GB3 </w:instrText>
      </w:r>
      <w:r w:rsidRPr="00F87B3D">
        <w:rPr>
          <w:rFonts w:ascii="仿宋" w:eastAsia="仿宋" w:hAnsi="仿宋" w:cs="仿宋" w:hint="eastAsia"/>
          <w:sz w:val="24"/>
          <w:szCs w:val="24"/>
        </w:rPr>
        <w:fldChar w:fldCharType="separate"/>
      </w:r>
      <w:r w:rsidR="00FB6172" w:rsidRPr="00F87B3D">
        <w:rPr>
          <w:rFonts w:ascii="仿宋" w:eastAsia="仿宋" w:hAnsi="仿宋" w:cs="仿宋" w:hint="eastAsia"/>
          <w:noProof/>
          <w:sz w:val="24"/>
          <w:szCs w:val="24"/>
        </w:rPr>
        <w:t>②</w:t>
      </w:r>
      <w:r w:rsidRPr="00F87B3D">
        <w:rPr>
          <w:rFonts w:ascii="仿宋" w:eastAsia="仿宋" w:hAnsi="仿宋" w:cs="仿宋" w:hint="eastAsia"/>
          <w:sz w:val="24"/>
          <w:szCs w:val="24"/>
        </w:rPr>
        <w:fldChar w:fldCharType="end"/>
      </w:r>
      <w:r w:rsidRPr="00F87B3D">
        <w:rPr>
          <w:rFonts w:ascii="仿宋" w:eastAsia="仿宋" w:hAnsi="仿宋" w:cs="仿宋" w:hint="eastAsia"/>
          <w:sz w:val="24"/>
          <w:szCs w:val="24"/>
        </w:rPr>
        <w:t>因承包方自身技术力量、施工机械、流动资金以及其他应由承包方自身解决的问题等原因导致的工程无法实施或难以实施。</w:t>
      </w:r>
    </w:p>
    <w:p w14:paraId="608A9A90" w14:textId="7C03E55E"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fldChar w:fldCharType="begin"/>
      </w:r>
      <w:r w:rsidRPr="00F87B3D">
        <w:rPr>
          <w:rFonts w:ascii="仿宋" w:eastAsia="仿宋" w:hAnsi="仿宋" w:cs="仿宋" w:hint="eastAsia"/>
          <w:sz w:val="24"/>
          <w:szCs w:val="24"/>
        </w:rPr>
        <w:instrText xml:space="preserve"> = 3 \* GB3 </w:instrText>
      </w:r>
      <w:r w:rsidRPr="00F87B3D">
        <w:rPr>
          <w:rFonts w:ascii="仿宋" w:eastAsia="仿宋" w:hAnsi="仿宋" w:cs="仿宋" w:hint="eastAsia"/>
          <w:sz w:val="24"/>
          <w:szCs w:val="24"/>
        </w:rPr>
        <w:fldChar w:fldCharType="separate"/>
      </w:r>
      <w:r w:rsidR="00FB6172" w:rsidRPr="00F87B3D">
        <w:rPr>
          <w:rFonts w:ascii="仿宋" w:eastAsia="仿宋" w:hAnsi="仿宋" w:cs="仿宋" w:hint="eastAsia"/>
          <w:noProof/>
          <w:sz w:val="24"/>
          <w:szCs w:val="24"/>
        </w:rPr>
        <w:t>③</w:t>
      </w:r>
      <w:r w:rsidRPr="00F87B3D">
        <w:rPr>
          <w:rFonts w:ascii="仿宋" w:eastAsia="仿宋" w:hAnsi="仿宋" w:cs="仿宋" w:hint="eastAsia"/>
          <w:sz w:val="24"/>
          <w:szCs w:val="24"/>
        </w:rPr>
        <w:fldChar w:fldCharType="end"/>
      </w:r>
      <w:r w:rsidRPr="00F87B3D">
        <w:rPr>
          <w:rFonts w:ascii="仿宋" w:eastAsia="仿宋" w:hAnsi="仿宋" w:cs="仿宋" w:hint="eastAsia"/>
          <w:sz w:val="24"/>
          <w:szCs w:val="24"/>
        </w:rPr>
        <w:t>施工图纸与工程量清单不一致（存在漏项或计量不准确等）。</w:t>
      </w:r>
    </w:p>
    <w:p w14:paraId="40587F79" w14:textId="11C4FFC1"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fldChar w:fldCharType="begin"/>
      </w:r>
      <w:r w:rsidRPr="00F87B3D">
        <w:rPr>
          <w:rFonts w:ascii="仿宋" w:eastAsia="仿宋" w:hAnsi="仿宋" w:cs="仿宋" w:hint="eastAsia"/>
          <w:sz w:val="24"/>
          <w:szCs w:val="24"/>
        </w:rPr>
        <w:instrText xml:space="preserve"> = 4 \* GB3 </w:instrText>
      </w:r>
      <w:r w:rsidRPr="00F87B3D">
        <w:rPr>
          <w:rFonts w:ascii="仿宋" w:eastAsia="仿宋" w:hAnsi="仿宋" w:cs="仿宋" w:hint="eastAsia"/>
          <w:sz w:val="24"/>
          <w:szCs w:val="24"/>
        </w:rPr>
        <w:fldChar w:fldCharType="separate"/>
      </w:r>
      <w:r w:rsidR="00FB6172" w:rsidRPr="00F87B3D">
        <w:rPr>
          <w:rFonts w:ascii="仿宋" w:eastAsia="仿宋" w:hAnsi="仿宋" w:cs="仿宋" w:hint="eastAsia"/>
          <w:noProof/>
          <w:sz w:val="24"/>
          <w:szCs w:val="24"/>
        </w:rPr>
        <w:t>④</w:t>
      </w:r>
      <w:r w:rsidRPr="00F87B3D">
        <w:rPr>
          <w:rFonts w:ascii="仿宋" w:eastAsia="仿宋" w:hAnsi="仿宋" w:cs="仿宋" w:hint="eastAsia"/>
          <w:sz w:val="24"/>
          <w:szCs w:val="24"/>
        </w:rPr>
        <w:fldChar w:fldCharType="end"/>
      </w:r>
      <w:r w:rsidRPr="00F87B3D">
        <w:rPr>
          <w:rFonts w:ascii="仿宋" w:eastAsia="仿宋" w:hAnsi="仿宋" w:cs="仿宋" w:hint="eastAsia"/>
          <w:sz w:val="24"/>
          <w:szCs w:val="24"/>
        </w:rPr>
        <w:t>承包方投标失误，如工程量、单价、总价计算错误，对现场施工组织考虑不周等。</w:t>
      </w:r>
    </w:p>
    <w:p w14:paraId="1E1F13C9" w14:textId="0CD7173A"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fldChar w:fldCharType="begin"/>
      </w:r>
      <w:r w:rsidRPr="00F87B3D">
        <w:rPr>
          <w:rFonts w:ascii="仿宋" w:eastAsia="仿宋" w:hAnsi="仿宋" w:cs="仿宋" w:hint="eastAsia"/>
          <w:sz w:val="24"/>
          <w:szCs w:val="24"/>
        </w:rPr>
        <w:instrText xml:space="preserve"> = 5 \* GB3 </w:instrText>
      </w:r>
      <w:r w:rsidRPr="00F87B3D">
        <w:rPr>
          <w:rFonts w:ascii="仿宋" w:eastAsia="仿宋" w:hAnsi="仿宋" w:cs="仿宋" w:hint="eastAsia"/>
          <w:sz w:val="24"/>
          <w:szCs w:val="24"/>
        </w:rPr>
        <w:fldChar w:fldCharType="separate"/>
      </w:r>
      <w:r w:rsidR="00FB6172" w:rsidRPr="00F87B3D">
        <w:rPr>
          <w:rFonts w:ascii="仿宋" w:eastAsia="仿宋" w:hAnsi="仿宋" w:cs="仿宋" w:hint="eastAsia"/>
          <w:noProof/>
          <w:sz w:val="24"/>
          <w:szCs w:val="24"/>
        </w:rPr>
        <w:t>⑤</w:t>
      </w:r>
      <w:r w:rsidRPr="00F87B3D">
        <w:rPr>
          <w:rFonts w:ascii="仿宋" w:eastAsia="仿宋" w:hAnsi="仿宋" w:cs="仿宋" w:hint="eastAsia"/>
          <w:sz w:val="24"/>
          <w:szCs w:val="24"/>
        </w:rPr>
        <w:fldChar w:fldCharType="end"/>
      </w:r>
      <w:r w:rsidRPr="00F87B3D">
        <w:rPr>
          <w:rFonts w:ascii="仿宋" w:eastAsia="仿宋" w:hAnsi="仿宋" w:cs="仿宋" w:hint="eastAsia"/>
          <w:sz w:val="24"/>
          <w:szCs w:val="24"/>
        </w:rPr>
        <w:t>属于发包时约定由承包方统筹包干使用费用的项目（如一般临时工程、一般拆除工程、排水、承包人驻地建设、施工道路与通道、围蔽、支护等）。</w:t>
      </w:r>
    </w:p>
    <w:p w14:paraId="2946BCCB"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⑥合同协议书第3条第（3）款所约定的情形；</w:t>
      </w:r>
    </w:p>
    <w:p w14:paraId="19C5891F" w14:textId="77777777" w:rsidR="0032240A" w:rsidRPr="00F87B3D" w:rsidRDefault="009F284D">
      <w:pPr>
        <w:spacing w:line="440" w:lineRule="exact"/>
        <w:ind w:firstLineChars="250" w:firstLine="600"/>
        <w:rPr>
          <w:rFonts w:ascii="仿宋" w:eastAsia="仿宋" w:hAnsi="仿宋" w:cs="仿宋"/>
          <w:sz w:val="24"/>
          <w:szCs w:val="24"/>
        </w:rPr>
      </w:pPr>
      <w:r w:rsidRPr="00F87B3D">
        <w:rPr>
          <w:rFonts w:ascii="仿宋" w:eastAsia="仿宋" w:hAnsi="仿宋" w:cs="仿宋" w:hint="eastAsia"/>
          <w:sz w:val="24"/>
          <w:szCs w:val="24"/>
        </w:rPr>
        <w:t>⑦其他不属于变更的情形：</w:t>
      </w:r>
    </w:p>
    <w:p w14:paraId="4A2A27C7" w14:textId="77777777" w:rsidR="0032240A" w:rsidRPr="00F87B3D" w:rsidRDefault="009F284D">
      <w:pPr>
        <w:spacing w:line="440" w:lineRule="exact"/>
        <w:ind w:firstLineChars="250" w:firstLine="600"/>
        <w:rPr>
          <w:rFonts w:ascii="仿宋" w:eastAsia="仿宋" w:hAnsi="仿宋" w:cs="仿宋"/>
          <w:sz w:val="24"/>
          <w:szCs w:val="24"/>
        </w:rPr>
      </w:pPr>
      <w:bookmarkStart w:id="225" w:name="_Toc354050748"/>
      <w:bookmarkStart w:id="226" w:name="_Toc354042271"/>
      <w:bookmarkStart w:id="227" w:name="_Toc367280765"/>
      <w:r w:rsidRPr="00F87B3D">
        <w:rPr>
          <w:rFonts w:ascii="仿宋" w:eastAsia="仿宋" w:hAnsi="仿宋" w:cs="仿宋" w:hint="eastAsia"/>
          <w:sz w:val="24"/>
          <w:szCs w:val="24"/>
        </w:rPr>
        <w:t>（</w:t>
      </w:r>
      <w:r w:rsidRPr="00F87B3D">
        <w:rPr>
          <w:rFonts w:ascii="仿宋" w:eastAsia="仿宋" w:hAnsi="仿宋" w:cs="仿宋"/>
          <w:sz w:val="24"/>
          <w:szCs w:val="24"/>
        </w:rPr>
        <w:t>7）增加或减少合同</w:t>
      </w:r>
      <w:proofErr w:type="gramStart"/>
      <w:r w:rsidRPr="00F87B3D">
        <w:rPr>
          <w:rFonts w:ascii="仿宋" w:eastAsia="仿宋" w:hAnsi="仿宋" w:cs="仿宋"/>
          <w:sz w:val="24"/>
          <w:szCs w:val="24"/>
        </w:rPr>
        <w:t>中项目</w:t>
      </w:r>
      <w:proofErr w:type="gramEnd"/>
      <w:r w:rsidRPr="00F87B3D">
        <w:rPr>
          <w:rFonts w:ascii="仿宋" w:eastAsia="仿宋" w:hAnsi="仿宋" w:cs="仿宋"/>
          <w:sz w:val="24"/>
          <w:szCs w:val="24"/>
        </w:rPr>
        <w:t>的工程量累计引起的工程造价不超过合同总价5%（含5%）的部分，不予调整工程款，超过5%部分按实际工程量计价支付工程款。</w:t>
      </w:r>
    </w:p>
    <w:p w14:paraId="4E44DC0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15.2变更权</w:t>
      </w:r>
      <w:bookmarkEnd w:id="225"/>
      <w:bookmarkEnd w:id="226"/>
      <w:bookmarkEnd w:id="227"/>
    </w:p>
    <w:p w14:paraId="42B8DC9E"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15.2.2工程变更必须按照</w:t>
      </w:r>
      <w:r w:rsidRPr="00F87B3D">
        <w:rPr>
          <w:rFonts w:ascii="仿宋" w:eastAsia="仿宋" w:hAnsi="仿宋" w:cs="仿宋" w:hint="eastAsia"/>
          <w:sz w:val="24"/>
          <w:szCs w:val="24"/>
        </w:rPr>
        <w:t>《广州市水务局关于印发</w:t>
      </w:r>
      <w:r w:rsidRPr="00F87B3D">
        <w:rPr>
          <w:rFonts w:ascii="仿宋" w:eastAsia="仿宋" w:hAnsi="仿宋" w:cs="仿宋"/>
          <w:sz w:val="24"/>
          <w:szCs w:val="24"/>
        </w:rPr>
        <w:t>&lt;广州市水务建设工程设计变更管理办法&gt;的通知》</w:t>
      </w:r>
      <w:r w:rsidRPr="00F87B3D">
        <w:rPr>
          <w:rFonts w:ascii="仿宋" w:eastAsia="仿宋" w:hAnsi="仿宋" w:cs="仿宋" w:hint="eastAsia"/>
          <w:sz w:val="24"/>
          <w:szCs w:val="24"/>
        </w:rPr>
        <w:t>和其他相关规定履行报批手续后方可变更。</w:t>
      </w:r>
    </w:p>
    <w:p w14:paraId="48F47376" w14:textId="77777777" w:rsidR="0032240A" w:rsidRPr="00F87B3D" w:rsidRDefault="009F284D">
      <w:pPr>
        <w:spacing w:line="440" w:lineRule="exact"/>
        <w:ind w:firstLineChars="200" w:firstLine="480"/>
        <w:rPr>
          <w:rFonts w:ascii="仿宋" w:eastAsia="仿宋" w:hAnsi="仿宋" w:cs="仿宋"/>
          <w:kern w:val="0"/>
          <w:sz w:val="24"/>
          <w:szCs w:val="24"/>
        </w:rPr>
      </w:pPr>
      <w:r w:rsidRPr="00F87B3D">
        <w:rPr>
          <w:rFonts w:ascii="仿宋" w:eastAsia="仿宋" w:hAnsi="仿宋" w:cs="仿宋" w:hint="eastAsia"/>
          <w:sz w:val="24"/>
          <w:szCs w:val="24"/>
        </w:rPr>
        <w:t>15.2.3工程变更还应遵循相关法律法规和政策规定以及发包人制定的设计变更管理办法。</w:t>
      </w:r>
    </w:p>
    <w:p w14:paraId="64FE5C7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15.4 变更的估价原则</w:t>
      </w:r>
    </w:p>
    <w:p w14:paraId="0D2D4E72" w14:textId="77777777" w:rsidR="0032240A" w:rsidRPr="00F87B3D" w:rsidRDefault="009F284D">
      <w:pPr>
        <w:spacing w:line="440" w:lineRule="exact"/>
        <w:ind w:firstLineChars="307" w:firstLine="737"/>
        <w:rPr>
          <w:rFonts w:ascii="仿宋" w:eastAsia="仿宋" w:hAnsi="仿宋" w:cs="仿宋"/>
          <w:kern w:val="0"/>
          <w:sz w:val="24"/>
          <w:szCs w:val="24"/>
        </w:rPr>
      </w:pPr>
      <w:r w:rsidRPr="00F87B3D">
        <w:rPr>
          <w:rFonts w:ascii="仿宋" w:eastAsia="仿宋" w:hAnsi="仿宋" w:cs="仿宋" w:hint="eastAsia"/>
          <w:kern w:val="0"/>
          <w:sz w:val="24"/>
          <w:szCs w:val="24"/>
        </w:rPr>
        <w:t>由承包人编制变更预算，报监理人、发包人审核，最终以财政部门审定为准。变更定价原则如下：</w:t>
      </w:r>
    </w:p>
    <w:p w14:paraId="1E271467" w14:textId="77777777" w:rsidR="0032240A" w:rsidRPr="00F87B3D" w:rsidRDefault="009F284D">
      <w:pPr>
        <w:pStyle w:val="afe"/>
        <w:spacing w:after="0" w:line="440" w:lineRule="exact"/>
        <w:ind w:firstLineChars="298" w:firstLine="715"/>
        <w:rPr>
          <w:rFonts w:ascii="仿宋" w:eastAsia="仿宋" w:hAnsi="仿宋" w:cs="仿宋"/>
          <w:sz w:val="24"/>
          <w:szCs w:val="24"/>
        </w:rPr>
      </w:pPr>
      <w:r w:rsidRPr="00F87B3D">
        <w:rPr>
          <w:rFonts w:ascii="仿宋" w:eastAsia="仿宋" w:hAnsi="仿宋" w:cs="仿宋" w:hint="eastAsia"/>
          <w:bCs/>
          <w:sz w:val="24"/>
          <w:szCs w:val="24"/>
        </w:rPr>
        <w:t>15.4.1本工</w:t>
      </w:r>
      <w:r w:rsidRPr="00F87B3D">
        <w:rPr>
          <w:rFonts w:ascii="仿宋" w:eastAsia="仿宋" w:hAnsi="仿宋" w:cs="仿宋" w:hint="eastAsia"/>
          <w:sz w:val="24"/>
          <w:szCs w:val="24"/>
        </w:rPr>
        <w:t>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w:t>
      </w:r>
      <w:proofErr w:type="gramStart"/>
      <w:r w:rsidRPr="00F87B3D">
        <w:rPr>
          <w:rFonts w:ascii="仿宋" w:eastAsia="仿宋" w:hAnsi="仿宋" w:cs="仿宋" w:hint="eastAsia"/>
          <w:sz w:val="24"/>
          <w:szCs w:val="24"/>
        </w:rPr>
        <w:t>已综合</w:t>
      </w:r>
      <w:proofErr w:type="gramEnd"/>
      <w:r w:rsidRPr="00F87B3D">
        <w:rPr>
          <w:rFonts w:ascii="仿宋" w:eastAsia="仿宋" w:hAnsi="仿宋" w:cs="仿宋" w:hint="eastAsia"/>
          <w:sz w:val="24"/>
          <w:szCs w:val="24"/>
        </w:rPr>
        <w:t>考虑在投标报价内，项目建设单位不予作增加结算，相关费用由中标单位承担。本工程最终结算的工程量均以财政投资评审中心的评审结果为准。</w:t>
      </w:r>
    </w:p>
    <w:p w14:paraId="5C46749B" w14:textId="77777777" w:rsidR="0032240A" w:rsidRPr="00F87B3D" w:rsidRDefault="009F284D">
      <w:pPr>
        <w:pStyle w:val="afe"/>
        <w:spacing w:after="0" w:line="440" w:lineRule="exact"/>
        <w:ind w:firstLineChars="292" w:firstLine="701"/>
        <w:rPr>
          <w:rFonts w:ascii="仿宋" w:eastAsia="仿宋" w:hAnsi="仿宋" w:cs="仿宋"/>
          <w:bCs/>
          <w:sz w:val="24"/>
          <w:szCs w:val="24"/>
        </w:rPr>
      </w:pPr>
      <w:r w:rsidRPr="00F87B3D">
        <w:rPr>
          <w:rFonts w:ascii="仿宋" w:eastAsia="仿宋" w:hAnsi="仿宋" w:cs="仿宋" w:hint="eastAsia"/>
          <w:bCs/>
          <w:sz w:val="24"/>
          <w:szCs w:val="24"/>
        </w:rPr>
        <w:t>15.4.2由建设单位和监理单位现场签证确认的工程项目、由建设单位批准设计变更产生的工程项目，视为增减项目和工程变更。增减项目和工程</w:t>
      </w:r>
      <w:proofErr w:type="gramStart"/>
      <w:r w:rsidRPr="00F87B3D">
        <w:rPr>
          <w:rFonts w:ascii="仿宋" w:eastAsia="仿宋" w:hAnsi="仿宋" w:cs="仿宋" w:hint="eastAsia"/>
          <w:bCs/>
          <w:sz w:val="24"/>
          <w:szCs w:val="24"/>
        </w:rPr>
        <w:t>变更按</w:t>
      </w:r>
      <w:proofErr w:type="gramEnd"/>
      <w:r w:rsidRPr="00F87B3D">
        <w:rPr>
          <w:rFonts w:ascii="仿宋" w:eastAsia="仿宋" w:hAnsi="仿宋" w:cs="仿宋" w:hint="eastAsia"/>
          <w:bCs/>
          <w:sz w:val="24"/>
          <w:szCs w:val="24"/>
        </w:rPr>
        <w:t>以下原则确定价格：</w:t>
      </w:r>
    </w:p>
    <w:p w14:paraId="15F43933" w14:textId="77777777" w:rsidR="0032240A" w:rsidRPr="00F87B3D" w:rsidRDefault="009F284D">
      <w:pPr>
        <w:pStyle w:val="afe"/>
        <w:spacing w:after="0" w:line="440" w:lineRule="exact"/>
        <w:ind w:firstLineChars="297" w:firstLine="713"/>
        <w:rPr>
          <w:rFonts w:ascii="仿宋" w:eastAsia="仿宋" w:hAnsi="仿宋" w:cs="仿宋"/>
          <w:bCs/>
          <w:sz w:val="24"/>
          <w:szCs w:val="24"/>
        </w:rPr>
      </w:pPr>
      <w:r w:rsidRPr="00F87B3D">
        <w:rPr>
          <w:rFonts w:ascii="仿宋" w:eastAsia="仿宋" w:hAnsi="仿宋" w:cs="仿宋" w:hint="eastAsia"/>
          <w:bCs/>
          <w:sz w:val="24"/>
          <w:szCs w:val="24"/>
        </w:rPr>
        <w:t>15.4.2.1已标价工程量清单中有适用于变更工作的子目的，且单价不高于招标控制价对应的子目最高上限价时，结算单价采用该子目的单价，如已标价工程量清单中的单价高于招标控制价对应的子目最高上限价时，结算单价采用招标控制价对应的子目的单价。</w:t>
      </w:r>
    </w:p>
    <w:p w14:paraId="554319AA" w14:textId="77777777" w:rsidR="0032240A" w:rsidRPr="00F87B3D" w:rsidRDefault="009F284D">
      <w:pPr>
        <w:pStyle w:val="afe"/>
        <w:spacing w:after="0" w:line="440" w:lineRule="exact"/>
        <w:ind w:firstLineChars="294" w:firstLine="706"/>
        <w:rPr>
          <w:rFonts w:ascii="仿宋" w:eastAsia="仿宋" w:hAnsi="仿宋" w:cs="仿宋"/>
          <w:sz w:val="24"/>
          <w:szCs w:val="24"/>
        </w:rPr>
      </w:pPr>
      <w:r w:rsidRPr="00F87B3D">
        <w:rPr>
          <w:rFonts w:ascii="仿宋" w:eastAsia="仿宋" w:hAnsi="仿宋" w:cs="仿宋" w:hint="eastAsia"/>
          <w:bCs/>
          <w:sz w:val="24"/>
          <w:szCs w:val="24"/>
        </w:rPr>
        <w:t>15.4.2.2已标价</w:t>
      </w:r>
      <w:r w:rsidRPr="00F87B3D">
        <w:rPr>
          <w:rFonts w:ascii="仿宋" w:eastAsia="仿宋" w:hAnsi="仿宋" w:cs="仿宋" w:hint="eastAsia"/>
          <w:sz w:val="24"/>
          <w:szCs w:val="24"/>
        </w:rPr>
        <w:t>工程量清单中无适用于变更工作的子目，但有类似子目的，且单价不高于招标控制价对应的子目最高上限价时，则按类似子目的单价对相应子目、消耗量、单价</w:t>
      </w:r>
      <w:r w:rsidRPr="00F87B3D">
        <w:rPr>
          <w:rFonts w:ascii="仿宋" w:eastAsia="仿宋" w:hAnsi="仿宋" w:cs="仿宋" w:hint="eastAsia"/>
          <w:sz w:val="24"/>
          <w:szCs w:val="24"/>
        </w:rPr>
        <w:lastRenderedPageBreak/>
        <w:t>等进行调整换算，原管理费、利润水平不变。如合同单价中类似子目的单价有两个以上，则由业主按消耗量最少、管理费和利润取费最低的优先顺序选择类似项目单价进行换算。如换算时出现类似子目中没有的材料单价，按当地建设行政主管部门公布的同期材料指导价计算，</w:t>
      </w:r>
      <w:proofErr w:type="gramStart"/>
      <w:r w:rsidRPr="00F87B3D">
        <w:rPr>
          <w:rFonts w:ascii="仿宋" w:eastAsia="仿宋" w:hAnsi="仿宋" w:cs="仿宋" w:hint="eastAsia"/>
          <w:sz w:val="24"/>
          <w:szCs w:val="24"/>
        </w:rPr>
        <w:t>若当地</w:t>
      </w:r>
      <w:proofErr w:type="gramEnd"/>
      <w:r w:rsidRPr="00F87B3D">
        <w:rPr>
          <w:rFonts w:ascii="仿宋" w:eastAsia="仿宋" w:hAnsi="仿宋" w:cs="仿宋" w:hint="eastAsia"/>
          <w:sz w:val="24"/>
          <w:szCs w:val="24"/>
        </w:rPr>
        <w:t>建设行政主管部门公布的同期材料指导价没有，按广州市造价管理站同期《广州地区建设工程材料指导价》计算，若上述两地区的建设工程材料指导价均没有的材料单价，凭监理单位及发包人确认的市场单价计算，但要在施工前报监理单位及发包人确认材料单价。最终按经财政部门审定的单价结算。</w:t>
      </w:r>
    </w:p>
    <w:p w14:paraId="0A3C7B2F" w14:textId="77777777" w:rsidR="0032240A" w:rsidRPr="00F87B3D" w:rsidRDefault="009F284D">
      <w:pPr>
        <w:spacing w:line="440" w:lineRule="exact"/>
        <w:ind w:firstLineChars="298" w:firstLine="736"/>
        <w:rPr>
          <w:rFonts w:ascii="仿宋" w:eastAsia="仿宋" w:hAnsi="仿宋" w:cs="仿宋"/>
          <w:sz w:val="24"/>
          <w:szCs w:val="24"/>
        </w:rPr>
      </w:pPr>
      <w:r w:rsidRPr="00F87B3D">
        <w:rPr>
          <w:rFonts w:ascii="仿宋" w:eastAsia="仿宋" w:hAnsi="仿宋" w:cs="仿宋" w:hint="eastAsia"/>
          <w:bCs/>
          <w:spacing w:val="7"/>
          <w:sz w:val="24"/>
          <w:szCs w:val="24"/>
        </w:rPr>
        <w:t>15.4.2.3</w:t>
      </w:r>
      <w:r w:rsidRPr="00F87B3D">
        <w:rPr>
          <w:rFonts w:ascii="仿宋" w:eastAsia="仿宋" w:hAnsi="仿宋" w:cs="仿宋" w:hint="eastAsia"/>
          <w:bCs/>
          <w:sz w:val="24"/>
          <w:szCs w:val="24"/>
        </w:rPr>
        <w:t>已标价工程量清单中没有相同子目或类似子目，国家及地方相关定额有的，应套用定额</w:t>
      </w:r>
      <w:r w:rsidRPr="00F87B3D">
        <w:rPr>
          <w:rFonts w:ascii="仿宋" w:eastAsia="仿宋" w:hAnsi="仿宋" w:cs="仿宋" w:hint="eastAsia"/>
          <w:sz w:val="24"/>
          <w:szCs w:val="24"/>
        </w:rPr>
        <w:t>价格。参考定额优先次序为：广东省水利厅粤水建管【2017】37号文发布的《广东省水利水电建筑工程预算定额（2017）》、《广东省水利水电设备安装工程预算定额》和《广东省水利水电工程施工机械台班费定额》进行计算，缺项部分可参考其它定额，参考定额优先次序为《广东省建筑与装饰工程综合定额（2018）》、《广东省市政工程综合定额》（2018年颁布）和《广东省园林建筑绿化工程综合定额（2018）》及其他定额。</w:t>
      </w:r>
      <w:r w:rsidRPr="00F87B3D">
        <w:rPr>
          <w:rFonts w:ascii="仿宋" w:eastAsia="仿宋" w:hAnsi="仿宋" w:cs="仿宋" w:hint="eastAsia"/>
          <w:spacing w:val="10"/>
          <w:sz w:val="24"/>
          <w:szCs w:val="24"/>
        </w:rPr>
        <w:t>如可套取相关定额，则以相</w:t>
      </w:r>
      <w:r w:rsidRPr="00F87B3D">
        <w:rPr>
          <w:rFonts w:ascii="仿宋" w:eastAsia="仿宋" w:hAnsi="仿宋" w:cs="仿宋" w:hint="eastAsia"/>
          <w:sz w:val="24"/>
          <w:szCs w:val="24"/>
        </w:rPr>
        <w:t>关定额为基数按照中标单位的投标报价</w:t>
      </w:r>
      <w:proofErr w:type="gramStart"/>
      <w:r w:rsidRPr="00F87B3D">
        <w:rPr>
          <w:rFonts w:ascii="仿宋" w:eastAsia="仿宋" w:hAnsi="仿宋" w:cs="仿宋" w:hint="eastAsia"/>
          <w:sz w:val="24"/>
          <w:szCs w:val="24"/>
        </w:rPr>
        <w:t>下浮率下浮</w:t>
      </w:r>
      <w:proofErr w:type="gramEnd"/>
      <w:r w:rsidRPr="00F87B3D">
        <w:rPr>
          <w:rFonts w:ascii="仿宋" w:eastAsia="仿宋" w:hAnsi="仿宋" w:cs="仿宋" w:hint="eastAsia"/>
          <w:sz w:val="24"/>
          <w:szCs w:val="24"/>
        </w:rPr>
        <w:t>计算单价。增加项目最终结算单价均以财政投资评审中心的评审结果为准。</w:t>
      </w:r>
    </w:p>
    <w:p w14:paraId="4D4E672E" w14:textId="77777777" w:rsidR="0032240A" w:rsidRPr="00F87B3D" w:rsidRDefault="009F284D">
      <w:pPr>
        <w:pStyle w:val="afe"/>
        <w:spacing w:after="0" w:line="440" w:lineRule="exact"/>
        <w:ind w:firstLineChars="298" w:firstLine="715"/>
        <w:rPr>
          <w:rFonts w:ascii="仿宋" w:eastAsia="仿宋" w:hAnsi="仿宋" w:cs="仿宋"/>
          <w:bCs/>
          <w:sz w:val="24"/>
          <w:szCs w:val="24"/>
        </w:rPr>
      </w:pPr>
      <w:r w:rsidRPr="00F87B3D">
        <w:rPr>
          <w:rFonts w:ascii="仿宋" w:eastAsia="仿宋" w:hAnsi="仿宋" w:cs="仿宋" w:hint="eastAsia"/>
          <w:bCs/>
          <w:sz w:val="24"/>
          <w:szCs w:val="24"/>
        </w:rPr>
        <w:t>15.4.2.4如相关定额没有相应子目的，其计价方式由招标人在本招标文件第四章中另行规定。未规定的，凭监理单位及甲方确认的与市场价相符的有效发票的材料单价×（1-中标人最高投标上限价下浮率）计算单价。</w:t>
      </w:r>
    </w:p>
    <w:p w14:paraId="53D936E3" w14:textId="77777777" w:rsidR="0032240A" w:rsidRPr="00F87B3D" w:rsidRDefault="009F284D">
      <w:pPr>
        <w:spacing w:line="440" w:lineRule="exact"/>
        <w:ind w:firstLineChars="298" w:firstLine="715"/>
        <w:rPr>
          <w:rFonts w:ascii="仿宋" w:eastAsia="仿宋" w:hAnsi="仿宋" w:cs="仿宋"/>
          <w:sz w:val="24"/>
          <w:szCs w:val="24"/>
        </w:rPr>
      </w:pPr>
      <w:r w:rsidRPr="00F87B3D">
        <w:rPr>
          <w:rFonts w:ascii="仿宋" w:eastAsia="仿宋" w:hAnsi="仿宋" w:cs="仿宋" w:hint="eastAsia"/>
          <w:bCs/>
          <w:sz w:val="24"/>
          <w:szCs w:val="24"/>
        </w:rPr>
        <w:t>15.4.3增减</w:t>
      </w:r>
      <w:r w:rsidRPr="00F87B3D">
        <w:rPr>
          <w:rFonts w:ascii="仿宋" w:eastAsia="仿宋" w:hAnsi="仿宋" w:cs="仿宋" w:hint="eastAsia"/>
          <w:sz w:val="24"/>
          <w:szCs w:val="24"/>
        </w:rPr>
        <w:t>工程的定额及计费依据：广东省水利厅发布的《广东省水利水电建筑工程预算定额（2017）》，缺项部分可参考其它定额，参考定额优先次序为《广东省建筑与装饰工程综合定额（2018）》、《广东省市政工程综合定额》（2018年颁布）和《广东省园林建筑绿化工程综合定额（2018）》及其他定额。材料价格执行广东省水利水电工程次要材料价格信息文件(2020年)(适用于2017定额)、《关于2021年5月份广州市建设工程结算及有关问题的通知》（穗建造价〔2021〕59号）及同期市场价格。</w:t>
      </w:r>
    </w:p>
    <w:p w14:paraId="4F1B80E0"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15.8 暂估价</w:t>
      </w:r>
    </w:p>
    <w:p w14:paraId="6D2BE61E"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15.8.1⑴ 发包人和承包人组织招标的暂估价项目：</w:t>
      </w:r>
      <w:r w:rsidRPr="00F87B3D">
        <w:rPr>
          <w:rFonts w:ascii="仿宋" w:eastAsia="仿宋" w:hAnsi="仿宋" w:cs="仿宋" w:hint="eastAsia"/>
          <w:sz w:val="24"/>
          <w:szCs w:val="24"/>
          <w:u w:val="single"/>
        </w:rPr>
        <w:t xml:space="preserve">  无    </w:t>
      </w:r>
      <w:r w:rsidRPr="00F87B3D">
        <w:rPr>
          <w:rFonts w:ascii="仿宋" w:eastAsia="仿宋" w:hAnsi="仿宋" w:cs="仿宋" w:hint="eastAsia"/>
          <w:sz w:val="24"/>
          <w:szCs w:val="24"/>
        </w:rPr>
        <w:t>；发包人组织招标的暂估价项目：</w:t>
      </w:r>
      <w:r w:rsidRPr="00F87B3D">
        <w:rPr>
          <w:rFonts w:ascii="仿宋" w:eastAsia="仿宋" w:hAnsi="仿宋" w:cs="仿宋" w:hint="eastAsia"/>
          <w:sz w:val="24"/>
          <w:szCs w:val="24"/>
          <w:u w:val="single"/>
        </w:rPr>
        <w:t xml:space="preserve">  无    </w:t>
      </w:r>
      <w:r w:rsidRPr="00F87B3D">
        <w:rPr>
          <w:rFonts w:ascii="仿宋" w:eastAsia="仿宋" w:hAnsi="仿宋" w:cs="仿宋" w:hint="eastAsia"/>
          <w:sz w:val="24"/>
          <w:szCs w:val="24"/>
        </w:rPr>
        <w:t>。</w:t>
      </w:r>
    </w:p>
    <w:p w14:paraId="4827F772"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sz w:val="24"/>
          <w:szCs w:val="24"/>
        </w:rPr>
        <w:t xml:space="preserve">      ⑵ 发包人和承包人以招标方式选择暂估价项目供应商或分包人时，双方的权利义务关系：</w:t>
      </w:r>
      <w:r w:rsidRPr="00F87B3D">
        <w:rPr>
          <w:rFonts w:ascii="仿宋" w:eastAsia="仿宋" w:hAnsi="仿宋" w:cs="仿宋" w:hint="eastAsia"/>
          <w:sz w:val="24"/>
          <w:szCs w:val="24"/>
          <w:u w:val="single"/>
        </w:rPr>
        <w:t>无</w:t>
      </w:r>
      <w:r w:rsidRPr="00F87B3D">
        <w:rPr>
          <w:rFonts w:ascii="仿宋" w:eastAsia="仿宋" w:hAnsi="仿宋" w:cs="仿宋" w:hint="eastAsia"/>
          <w:sz w:val="24"/>
          <w:szCs w:val="24"/>
        </w:rPr>
        <w:t>。</w:t>
      </w:r>
    </w:p>
    <w:p w14:paraId="404CB5A4"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28" w:name="_Toc273072877"/>
      <w:r w:rsidRPr="00F87B3D">
        <w:rPr>
          <w:rFonts w:ascii="仿宋" w:eastAsia="仿宋" w:hAnsi="仿宋" w:cs="仿宋" w:hint="eastAsia"/>
          <w:b/>
          <w:kern w:val="0"/>
          <w:sz w:val="24"/>
          <w:szCs w:val="24"/>
        </w:rPr>
        <w:t>16. 价格调整</w:t>
      </w:r>
      <w:bookmarkEnd w:id="228"/>
    </w:p>
    <w:p w14:paraId="59E13DA0" w14:textId="77777777" w:rsidR="0032240A" w:rsidRPr="00F87B3D" w:rsidRDefault="009F284D">
      <w:pPr>
        <w:spacing w:line="440" w:lineRule="exact"/>
        <w:rPr>
          <w:rFonts w:ascii="仿宋" w:eastAsia="仿宋" w:hAnsi="仿宋" w:cs="仿宋"/>
          <w:b/>
          <w:sz w:val="24"/>
          <w:szCs w:val="24"/>
        </w:rPr>
      </w:pPr>
      <w:bookmarkStart w:id="229" w:name="_Toc303539157"/>
      <w:bookmarkStart w:id="230" w:name="_Toc300935000"/>
      <w:bookmarkStart w:id="231" w:name="_Toc297120501"/>
      <w:bookmarkStart w:id="232" w:name="_Toc292559406"/>
      <w:bookmarkStart w:id="233" w:name="_Toc297123550"/>
      <w:bookmarkStart w:id="234" w:name="_Toc296346702"/>
      <w:bookmarkStart w:id="235" w:name="_Toc296503201"/>
      <w:bookmarkStart w:id="236" w:name="_Toc297048387"/>
      <w:bookmarkStart w:id="237" w:name="_Toc296891241"/>
      <w:bookmarkStart w:id="238" w:name="_Toc296347200"/>
      <w:bookmarkStart w:id="239" w:name="_Toc304295577"/>
      <w:bookmarkStart w:id="240" w:name="_Toc312678039"/>
      <w:bookmarkStart w:id="241" w:name="_Toc292559911"/>
      <w:bookmarkStart w:id="242" w:name="_Toc296944540"/>
      <w:bookmarkStart w:id="243" w:name="_Toc296891029"/>
      <w:bookmarkStart w:id="244" w:name="_Toc297216209"/>
      <w:bookmarkStart w:id="245" w:name="_Toc273072878"/>
      <w:r w:rsidRPr="00F87B3D">
        <w:rPr>
          <w:rFonts w:ascii="仿宋" w:eastAsia="仿宋" w:hAnsi="仿宋" w:cs="仿宋" w:hint="eastAsia"/>
          <w:b/>
          <w:sz w:val="24"/>
          <w:szCs w:val="24"/>
        </w:rPr>
        <w:t>16.1 市场价格波动引起的调整</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14:paraId="3106164B" w14:textId="77777777" w:rsidR="0032240A" w:rsidRPr="00F87B3D" w:rsidRDefault="009F284D">
      <w:pPr>
        <w:spacing w:line="560" w:lineRule="exact"/>
        <w:ind w:firstLineChars="200" w:firstLine="480"/>
        <w:rPr>
          <w:rFonts w:ascii="仿宋" w:eastAsia="仿宋" w:hAnsi="仿宋" w:cs="仿宋"/>
          <w:strike/>
          <w:sz w:val="24"/>
          <w:szCs w:val="24"/>
        </w:rPr>
      </w:pPr>
      <w:r w:rsidRPr="00F87B3D">
        <w:rPr>
          <w:rFonts w:ascii="仿宋" w:eastAsia="仿宋" w:hAnsi="仿宋" w:cs="仿宋" w:hint="eastAsia"/>
          <w:kern w:val="0"/>
          <w:sz w:val="24"/>
          <w:szCs w:val="24"/>
        </w:rPr>
        <w:lastRenderedPageBreak/>
        <w:t>市场价格波动是否调整合同价格的约定：</w:t>
      </w:r>
      <w:r w:rsidRPr="00F87B3D">
        <w:rPr>
          <w:rFonts w:ascii="仿宋" w:eastAsia="仿宋" w:hAnsi="仿宋" w:cs="仿宋" w:hint="eastAsia"/>
          <w:kern w:val="0"/>
          <w:sz w:val="24"/>
          <w:szCs w:val="24"/>
          <w:u w:val="single"/>
        </w:rPr>
        <w:t>物价波动不调整价格。</w:t>
      </w:r>
    </w:p>
    <w:p w14:paraId="5191F5B0" w14:textId="77777777" w:rsidR="0032240A" w:rsidRPr="00F87B3D" w:rsidRDefault="009F284D">
      <w:pPr>
        <w:spacing w:line="440" w:lineRule="exact"/>
        <w:jc w:val="left"/>
        <w:rPr>
          <w:rFonts w:ascii="仿宋" w:eastAsia="仿宋" w:hAnsi="仿宋" w:cs="仿宋"/>
          <w:b/>
          <w:kern w:val="0"/>
          <w:sz w:val="24"/>
          <w:szCs w:val="24"/>
        </w:rPr>
      </w:pPr>
      <w:r w:rsidRPr="00F87B3D">
        <w:rPr>
          <w:rFonts w:ascii="仿宋" w:eastAsia="仿宋" w:hAnsi="仿宋" w:cs="仿宋" w:hint="eastAsia"/>
          <w:b/>
          <w:kern w:val="0"/>
          <w:sz w:val="24"/>
          <w:szCs w:val="24"/>
        </w:rPr>
        <w:t>17. 计量与支付</w:t>
      </w:r>
      <w:bookmarkEnd w:id="245"/>
    </w:p>
    <w:p w14:paraId="678B54D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17.2  预付款</w:t>
      </w:r>
    </w:p>
    <w:p w14:paraId="674308F5" w14:textId="77777777" w:rsidR="0032240A" w:rsidRPr="00F87B3D" w:rsidRDefault="009F284D">
      <w:pPr>
        <w:spacing w:line="440" w:lineRule="exact"/>
        <w:ind w:firstLine="420"/>
        <w:rPr>
          <w:rFonts w:ascii="仿宋" w:eastAsia="仿宋" w:hAnsi="仿宋" w:cs="仿宋"/>
          <w:sz w:val="24"/>
          <w:szCs w:val="24"/>
          <w:u w:val="single"/>
        </w:rPr>
      </w:pPr>
      <w:r w:rsidRPr="00F87B3D">
        <w:rPr>
          <w:rFonts w:ascii="仿宋" w:eastAsia="仿宋" w:hAnsi="仿宋" w:cs="仿宋" w:hint="eastAsia"/>
          <w:bCs/>
          <w:sz w:val="24"/>
          <w:szCs w:val="24"/>
        </w:rPr>
        <w:t xml:space="preserve">17.2.1 </w:t>
      </w:r>
      <w:r w:rsidRPr="00F87B3D">
        <w:rPr>
          <w:rFonts w:ascii="仿宋" w:eastAsia="仿宋" w:hAnsi="仿宋" w:cs="仿宋" w:hint="eastAsia"/>
          <w:sz w:val="24"/>
          <w:szCs w:val="24"/>
        </w:rPr>
        <w:t>预付款支付</w:t>
      </w:r>
      <w:r w:rsidRPr="00F87B3D">
        <w:rPr>
          <w:rFonts w:ascii="仿宋" w:eastAsia="仿宋" w:hAnsi="仿宋" w:cs="仿宋"/>
          <w:sz w:val="24"/>
          <w:szCs w:val="24"/>
        </w:rPr>
        <w:t>,预付款在合同签订后，按本合同价款的30%支付。</w:t>
      </w:r>
    </w:p>
    <w:p w14:paraId="11BB9013" w14:textId="77777777" w:rsidR="0032240A" w:rsidRPr="00F87B3D" w:rsidRDefault="009F284D">
      <w:pPr>
        <w:spacing w:line="440" w:lineRule="exact"/>
        <w:ind w:firstLine="420"/>
        <w:rPr>
          <w:rFonts w:ascii="仿宋" w:eastAsia="仿宋" w:hAnsi="仿宋" w:cs="仿宋"/>
          <w:sz w:val="24"/>
          <w:szCs w:val="24"/>
        </w:rPr>
      </w:pPr>
      <w:r w:rsidRPr="00F87B3D">
        <w:rPr>
          <w:rFonts w:ascii="宋体" w:hAnsi="宋体"/>
          <w:sz w:val="24"/>
        </w:rPr>
        <w:t>1</w:t>
      </w:r>
      <w:r w:rsidRPr="00F87B3D">
        <w:rPr>
          <w:rFonts w:ascii="仿宋" w:eastAsia="仿宋" w:hAnsi="仿宋" w:cs="仿宋"/>
          <w:sz w:val="24"/>
          <w:szCs w:val="24"/>
        </w:rPr>
        <w:t>7.2.3　预付款的扣回与还清</w:t>
      </w:r>
    </w:p>
    <w:p w14:paraId="6392E00C" w14:textId="77777777" w:rsidR="0032240A" w:rsidRPr="00F87B3D" w:rsidRDefault="009F284D">
      <w:pPr>
        <w:ind w:firstLineChars="200" w:firstLine="480"/>
        <w:rPr>
          <w:rFonts w:ascii="仿宋" w:eastAsia="仿宋" w:hAnsi="仿宋" w:cs="仿宋"/>
          <w:sz w:val="24"/>
          <w:szCs w:val="24"/>
        </w:rPr>
      </w:pPr>
      <w:r w:rsidRPr="00F87B3D">
        <w:rPr>
          <w:rFonts w:ascii="仿宋" w:eastAsia="仿宋" w:hAnsi="仿宋" w:cs="仿宋" w:hint="eastAsia"/>
          <w:sz w:val="24"/>
          <w:szCs w:val="24"/>
        </w:rPr>
        <w:t>预付款分三次扣回：</w:t>
      </w:r>
    </w:p>
    <w:p w14:paraId="14AA2093" w14:textId="77777777" w:rsidR="0032240A" w:rsidRPr="00F87B3D" w:rsidRDefault="009F284D">
      <w:pPr>
        <w:ind w:firstLineChars="200" w:firstLine="480"/>
        <w:rPr>
          <w:rFonts w:ascii="仿宋" w:eastAsia="仿宋" w:hAnsi="仿宋" w:cs="仿宋"/>
          <w:sz w:val="24"/>
          <w:szCs w:val="24"/>
        </w:rPr>
      </w:pPr>
      <w:r w:rsidRPr="00F87B3D">
        <w:rPr>
          <w:rFonts w:ascii="仿宋" w:eastAsia="仿宋" w:hAnsi="仿宋" w:cs="仿宋" w:hint="eastAsia"/>
          <w:sz w:val="24"/>
          <w:szCs w:val="24"/>
        </w:rPr>
        <w:t>当合同累计完成金额达到签约合同价的</w:t>
      </w:r>
      <w:r w:rsidRPr="00F87B3D">
        <w:rPr>
          <w:rFonts w:ascii="仿宋" w:eastAsia="仿宋" w:hAnsi="仿宋" w:cs="仿宋"/>
          <w:sz w:val="24"/>
          <w:szCs w:val="24"/>
        </w:rPr>
        <w:t>30%时，扣回预付款</w:t>
      </w:r>
      <w:r w:rsidRPr="00F87B3D">
        <w:rPr>
          <w:rFonts w:ascii="仿宋" w:eastAsia="仿宋" w:hAnsi="仿宋" w:cs="仿宋" w:hint="eastAsia"/>
          <w:sz w:val="24"/>
          <w:szCs w:val="24"/>
        </w:rPr>
        <w:t>金额的</w:t>
      </w:r>
      <w:r w:rsidRPr="00F87B3D">
        <w:rPr>
          <w:rFonts w:ascii="仿宋" w:eastAsia="仿宋" w:hAnsi="仿宋" w:cs="仿宋"/>
          <w:sz w:val="24"/>
          <w:szCs w:val="24"/>
        </w:rPr>
        <w:t>30%</w:t>
      </w:r>
      <w:r w:rsidRPr="00F87B3D">
        <w:rPr>
          <w:rFonts w:ascii="仿宋" w:eastAsia="仿宋" w:hAnsi="仿宋" w:cs="仿宋" w:hint="eastAsia"/>
          <w:sz w:val="24"/>
          <w:szCs w:val="24"/>
        </w:rPr>
        <w:t>；</w:t>
      </w:r>
    </w:p>
    <w:p w14:paraId="5DB076AD" w14:textId="77777777" w:rsidR="0032240A" w:rsidRPr="00F87B3D" w:rsidRDefault="009F284D">
      <w:pPr>
        <w:ind w:firstLineChars="200" w:firstLine="480"/>
        <w:rPr>
          <w:rFonts w:ascii="仿宋" w:eastAsia="仿宋" w:hAnsi="仿宋" w:cs="仿宋"/>
          <w:sz w:val="24"/>
          <w:szCs w:val="24"/>
        </w:rPr>
      </w:pPr>
      <w:r w:rsidRPr="00F87B3D">
        <w:rPr>
          <w:rFonts w:ascii="仿宋" w:eastAsia="仿宋" w:hAnsi="仿宋" w:cs="仿宋" w:hint="eastAsia"/>
          <w:sz w:val="24"/>
          <w:szCs w:val="24"/>
        </w:rPr>
        <w:t>当合同累计完成金额达到签约合同价的</w:t>
      </w:r>
      <w:r w:rsidRPr="00F87B3D">
        <w:rPr>
          <w:rFonts w:ascii="仿宋" w:eastAsia="仿宋" w:hAnsi="仿宋" w:cs="仿宋"/>
          <w:sz w:val="24"/>
          <w:szCs w:val="24"/>
        </w:rPr>
        <w:t>40%时，扣回预付款</w:t>
      </w:r>
      <w:r w:rsidRPr="00F87B3D">
        <w:rPr>
          <w:rFonts w:ascii="仿宋" w:eastAsia="仿宋" w:hAnsi="仿宋" w:cs="仿宋" w:hint="eastAsia"/>
          <w:sz w:val="24"/>
          <w:szCs w:val="24"/>
        </w:rPr>
        <w:t>金额的</w:t>
      </w:r>
      <w:r w:rsidRPr="00F87B3D">
        <w:rPr>
          <w:rFonts w:ascii="仿宋" w:eastAsia="仿宋" w:hAnsi="仿宋" w:cs="仿宋"/>
          <w:sz w:val="24"/>
          <w:szCs w:val="24"/>
        </w:rPr>
        <w:t>60%</w:t>
      </w:r>
      <w:r w:rsidRPr="00F87B3D">
        <w:rPr>
          <w:rFonts w:ascii="仿宋" w:eastAsia="仿宋" w:hAnsi="仿宋" w:cs="仿宋" w:hint="eastAsia"/>
          <w:sz w:val="24"/>
          <w:szCs w:val="24"/>
        </w:rPr>
        <w:t>；</w:t>
      </w:r>
    </w:p>
    <w:p w14:paraId="55C5AB6E" w14:textId="77777777" w:rsidR="0032240A" w:rsidRPr="00F87B3D" w:rsidRDefault="009F284D">
      <w:pPr>
        <w:ind w:firstLineChars="200" w:firstLine="480"/>
        <w:rPr>
          <w:rFonts w:ascii="仿宋" w:eastAsia="仿宋" w:hAnsi="仿宋" w:cs="仿宋"/>
          <w:sz w:val="24"/>
          <w:szCs w:val="24"/>
        </w:rPr>
      </w:pPr>
      <w:r w:rsidRPr="00F87B3D">
        <w:rPr>
          <w:rFonts w:ascii="仿宋" w:eastAsia="仿宋" w:hAnsi="仿宋" w:cs="仿宋" w:hint="eastAsia"/>
          <w:sz w:val="24"/>
          <w:szCs w:val="24"/>
        </w:rPr>
        <w:t>当合同累计完成金额达到签约合同价的</w:t>
      </w:r>
      <w:r w:rsidRPr="00F87B3D">
        <w:rPr>
          <w:rFonts w:ascii="仿宋" w:eastAsia="仿宋" w:hAnsi="仿宋" w:cs="仿宋"/>
          <w:sz w:val="24"/>
          <w:szCs w:val="24"/>
        </w:rPr>
        <w:t>50%时，扣</w:t>
      </w:r>
      <w:r w:rsidRPr="00F87B3D">
        <w:rPr>
          <w:rFonts w:ascii="仿宋" w:eastAsia="仿宋" w:hAnsi="仿宋" w:cs="仿宋" w:hint="eastAsia"/>
          <w:sz w:val="24"/>
          <w:szCs w:val="24"/>
        </w:rPr>
        <w:t>清全部预付款。</w:t>
      </w:r>
    </w:p>
    <w:p w14:paraId="1B4E79F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17.3 </w:t>
      </w:r>
      <w:r w:rsidRPr="00F87B3D">
        <w:rPr>
          <w:rFonts w:ascii="仿宋" w:eastAsia="仿宋" w:hAnsi="仿宋" w:cs="仿宋" w:hint="eastAsia"/>
          <w:b/>
          <w:sz w:val="24"/>
          <w:szCs w:val="24"/>
        </w:rPr>
        <w:t>工程进度付款</w:t>
      </w:r>
    </w:p>
    <w:p w14:paraId="2CAA0539" w14:textId="77777777" w:rsidR="0032240A" w:rsidRPr="00F87B3D" w:rsidRDefault="009F284D">
      <w:pPr>
        <w:spacing w:line="440" w:lineRule="exact"/>
        <w:ind w:firstLineChars="298" w:firstLine="718"/>
        <w:rPr>
          <w:rFonts w:ascii="仿宋" w:eastAsia="仿宋" w:hAnsi="仿宋" w:cs="仿宋"/>
          <w:kern w:val="0"/>
          <w:sz w:val="24"/>
          <w:szCs w:val="24"/>
        </w:rPr>
      </w:pPr>
      <w:r w:rsidRPr="00F87B3D">
        <w:rPr>
          <w:rFonts w:ascii="仿宋" w:eastAsia="仿宋" w:hAnsi="仿宋" w:cs="仿宋" w:hint="eastAsia"/>
          <w:b/>
          <w:sz w:val="24"/>
          <w:szCs w:val="24"/>
        </w:rPr>
        <w:t>本款修改为：</w:t>
      </w:r>
    </w:p>
    <w:p w14:paraId="1197254A" w14:textId="77777777" w:rsidR="0032240A" w:rsidRPr="00F87B3D" w:rsidRDefault="009F284D">
      <w:pPr>
        <w:pStyle w:val="ad"/>
        <w:spacing w:line="360" w:lineRule="auto"/>
        <w:ind w:firstLineChars="225" w:firstLine="540"/>
        <w:rPr>
          <w:rFonts w:ascii="仿宋" w:eastAsia="仿宋" w:hAnsi="仿宋" w:cs="仿宋"/>
          <w:sz w:val="24"/>
        </w:rPr>
      </w:pPr>
      <w:r w:rsidRPr="00F87B3D">
        <w:rPr>
          <w:rFonts w:ascii="仿宋" w:eastAsia="仿宋" w:hAnsi="仿宋" w:cs="仿宋" w:hint="eastAsia"/>
          <w:sz w:val="24"/>
        </w:rPr>
        <w:t>发包人可根据相关文件对本工程进行项目资金调整，资金调整后如不能支付本工程相关费用的，待财政部门资金到位后再支付。</w:t>
      </w:r>
    </w:p>
    <w:p w14:paraId="6E7E4998" w14:textId="77777777" w:rsidR="0032240A" w:rsidRPr="00F87B3D" w:rsidRDefault="009F284D">
      <w:pPr>
        <w:pStyle w:val="ad"/>
        <w:spacing w:line="360" w:lineRule="auto"/>
        <w:ind w:firstLineChars="225" w:firstLine="540"/>
        <w:rPr>
          <w:rFonts w:ascii="仿宋" w:eastAsia="仿宋" w:hAnsi="仿宋" w:cs="仿宋"/>
          <w:sz w:val="24"/>
        </w:rPr>
      </w:pPr>
      <w:r w:rsidRPr="00F87B3D">
        <w:rPr>
          <w:rFonts w:ascii="仿宋" w:eastAsia="仿宋" w:hAnsi="仿宋" w:cs="仿宋" w:hint="eastAsia"/>
          <w:sz w:val="24"/>
        </w:rPr>
        <w:t>（</w:t>
      </w:r>
      <w:r w:rsidRPr="00F87B3D">
        <w:rPr>
          <w:rFonts w:ascii="仿宋" w:eastAsia="仿宋" w:hAnsi="仿宋" w:cs="仿宋"/>
          <w:sz w:val="24"/>
        </w:rPr>
        <w:t>1）扣除月进度付款的10%作为预留结算金，在完工结算未经广州市财政局核定前，工程进度款最多支付到合同价格的87%</w:t>
      </w:r>
      <w:r w:rsidRPr="00F87B3D">
        <w:rPr>
          <w:rFonts w:ascii="仿宋" w:eastAsia="仿宋" w:hAnsi="仿宋" w:cs="仿宋" w:hint="eastAsia"/>
          <w:sz w:val="24"/>
        </w:rPr>
        <w:t>。</w:t>
      </w:r>
    </w:p>
    <w:p w14:paraId="7DDA3185" w14:textId="77777777" w:rsidR="0032240A" w:rsidRPr="00F87B3D" w:rsidRDefault="009F284D">
      <w:pPr>
        <w:ind w:firstLineChars="250" w:firstLine="600"/>
      </w:pPr>
      <w:r w:rsidRPr="00F87B3D">
        <w:rPr>
          <w:rFonts w:ascii="仿宋" w:eastAsia="仿宋" w:hAnsi="仿宋" w:cs="仿宋" w:hint="eastAsia"/>
          <w:kern w:val="0"/>
          <w:sz w:val="24"/>
          <w:szCs w:val="24"/>
        </w:rPr>
        <w:t>（</w:t>
      </w:r>
      <w:r w:rsidRPr="00F87B3D">
        <w:rPr>
          <w:rFonts w:ascii="仿宋" w:eastAsia="仿宋" w:hAnsi="仿宋" w:cs="仿宋"/>
          <w:kern w:val="0"/>
          <w:sz w:val="24"/>
          <w:szCs w:val="24"/>
        </w:rPr>
        <w:t>2）</w:t>
      </w:r>
      <w:r w:rsidRPr="00F87B3D">
        <w:rPr>
          <w:rFonts w:ascii="仿宋" w:eastAsia="仿宋" w:hAnsi="仿宋" w:cs="仿宋" w:hint="eastAsia"/>
          <w:sz w:val="24"/>
          <w:szCs w:val="24"/>
        </w:rPr>
        <w:t>工程保修期满，且</w:t>
      </w:r>
      <w:r w:rsidRPr="00F87B3D">
        <w:rPr>
          <w:rFonts w:ascii="仿宋" w:eastAsia="仿宋" w:hAnsi="仿宋" w:cs="仿宋" w:hint="eastAsia"/>
          <w:kern w:val="0"/>
          <w:sz w:val="24"/>
          <w:szCs w:val="24"/>
        </w:rPr>
        <w:t>完工结算经广州市财政局核定后，按完工结算评审结果支付剩余尾款。</w:t>
      </w:r>
    </w:p>
    <w:p w14:paraId="36AAAB56"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 xml:space="preserve">17.4  </w:t>
      </w:r>
      <w:r w:rsidRPr="00F87B3D">
        <w:rPr>
          <w:rFonts w:ascii="仿宋" w:eastAsia="仿宋" w:hAnsi="仿宋" w:cs="仿宋" w:hint="eastAsia"/>
          <w:b/>
          <w:sz w:val="24"/>
          <w:szCs w:val="24"/>
        </w:rPr>
        <w:t>质量保证金</w:t>
      </w:r>
    </w:p>
    <w:p w14:paraId="4C7BCAFF" w14:textId="77777777" w:rsidR="0032240A" w:rsidRPr="00F87B3D" w:rsidRDefault="009F284D">
      <w:pPr>
        <w:autoSpaceDE w:val="0"/>
        <w:autoSpaceDN w:val="0"/>
        <w:adjustRightInd w:val="0"/>
        <w:spacing w:line="440" w:lineRule="exact"/>
        <w:ind w:firstLineChars="250" w:firstLine="600"/>
        <w:jc w:val="left"/>
        <w:rPr>
          <w:rFonts w:ascii="仿宋" w:eastAsia="仿宋" w:hAnsi="仿宋" w:cs="仿宋"/>
          <w:kern w:val="0"/>
          <w:sz w:val="24"/>
          <w:szCs w:val="24"/>
        </w:rPr>
      </w:pPr>
      <w:r w:rsidRPr="00F87B3D">
        <w:rPr>
          <w:rFonts w:ascii="仿宋" w:eastAsia="仿宋" w:hAnsi="仿宋" w:cs="仿宋"/>
          <w:kern w:val="0"/>
          <w:sz w:val="24"/>
          <w:szCs w:val="24"/>
        </w:rPr>
        <w:t>1、质量保证金的金额：为</w:t>
      </w:r>
      <w:r w:rsidRPr="00F87B3D">
        <w:rPr>
          <w:rFonts w:ascii="仿宋" w:eastAsia="仿宋" w:hAnsi="仿宋" w:cs="仿宋" w:hint="eastAsia"/>
          <w:kern w:val="0"/>
          <w:sz w:val="24"/>
          <w:szCs w:val="24"/>
        </w:rPr>
        <w:t>工程价款结算总额的</w:t>
      </w:r>
      <w:r w:rsidRPr="00F87B3D">
        <w:rPr>
          <w:rFonts w:ascii="仿宋" w:eastAsia="仿宋" w:hAnsi="仿宋" w:cs="仿宋"/>
          <w:kern w:val="0"/>
          <w:sz w:val="24"/>
          <w:szCs w:val="24"/>
        </w:rPr>
        <w:t>3％</w:t>
      </w:r>
      <w:r w:rsidRPr="00F87B3D">
        <w:rPr>
          <w:rFonts w:ascii="仿宋" w:eastAsia="仿宋" w:hAnsi="仿宋" w:cs="仿宋" w:hint="eastAsia"/>
          <w:kern w:val="0"/>
          <w:sz w:val="24"/>
          <w:szCs w:val="24"/>
        </w:rPr>
        <w:t>。</w:t>
      </w:r>
      <w:r w:rsidRPr="00F87B3D">
        <w:rPr>
          <w:rFonts w:ascii="仿宋" w:eastAsia="仿宋" w:hAnsi="仿宋" w:cs="仿宋"/>
          <w:kern w:val="0"/>
          <w:sz w:val="24"/>
          <w:szCs w:val="24"/>
        </w:rPr>
        <w:t xml:space="preserve"> </w:t>
      </w:r>
    </w:p>
    <w:p w14:paraId="442780CA" w14:textId="77777777" w:rsidR="0032240A" w:rsidRPr="00F87B3D" w:rsidRDefault="009F284D">
      <w:pPr>
        <w:autoSpaceDE w:val="0"/>
        <w:autoSpaceDN w:val="0"/>
        <w:adjustRightInd w:val="0"/>
        <w:spacing w:line="440" w:lineRule="exact"/>
        <w:ind w:firstLineChars="250" w:firstLine="600"/>
        <w:jc w:val="left"/>
        <w:rPr>
          <w:rFonts w:ascii="仿宋" w:eastAsia="仿宋" w:hAnsi="仿宋" w:cs="仿宋"/>
          <w:kern w:val="0"/>
          <w:sz w:val="24"/>
          <w:szCs w:val="24"/>
        </w:rPr>
      </w:pPr>
      <w:r w:rsidRPr="00F87B3D">
        <w:rPr>
          <w:rFonts w:ascii="仿宋" w:eastAsia="仿宋" w:hAnsi="仿宋" w:cs="仿宋" w:hint="eastAsia"/>
          <w:kern w:val="0"/>
          <w:sz w:val="24"/>
          <w:szCs w:val="24"/>
        </w:rPr>
        <w:t>2、质量保证金的支付：</w:t>
      </w:r>
      <w:r w:rsidRPr="00F87B3D">
        <w:rPr>
          <w:rFonts w:ascii="仿宋" w:eastAsia="仿宋" w:hAnsi="仿宋" w:cs="仿宋" w:hint="eastAsia"/>
          <w:sz w:val="24"/>
          <w:szCs w:val="24"/>
        </w:rPr>
        <w:t>工程合同完工及单位工程验收合格后且工程缺陷责任期满后30天内无息返还。</w:t>
      </w:r>
    </w:p>
    <w:p w14:paraId="3A848B4B"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17.5 竣工（完工）结算</w:t>
      </w:r>
    </w:p>
    <w:p w14:paraId="09E081C8" w14:textId="77777777" w:rsidR="0032240A" w:rsidRPr="00F87B3D" w:rsidRDefault="009F284D">
      <w:pPr>
        <w:pStyle w:val="afe"/>
        <w:spacing w:after="0" w:line="440" w:lineRule="exact"/>
        <w:ind w:firstLineChars="298" w:firstLine="715"/>
        <w:rPr>
          <w:rFonts w:ascii="仿宋" w:eastAsia="仿宋" w:hAnsi="仿宋" w:cs="仿宋"/>
          <w:sz w:val="24"/>
          <w:szCs w:val="24"/>
        </w:rPr>
      </w:pPr>
      <w:r w:rsidRPr="00F87B3D">
        <w:rPr>
          <w:rFonts w:ascii="仿宋" w:eastAsia="仿宋" w:hAnsi="仿宋" w:cs="仿宋" w:hint="eastAsia"/>
          <w:sz w:val="24"/>
          <w:szCs w:val="24"/>
        </w:rPr>
        <w:t>1、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w:t>
      </w:r>
      <w:proofErr w:type="gramStart"/>
      <w:r w:rsidRPr="00F87B3D">
        <w:rPr>
          <w:rFonts w:ascii="仿宋" w:eastAsia="仿宋" w:hAnsi="仿宋" w:cs="仿宋" w:hint="eastAsia"/>
          <w:sz w:val="24"/>
          <w:szCs w:val="24"/>
        </w:rPr>
        <w:t>已综合</w:t>
      </w:r>
      <w:proofErr w:type="gramEnd"/>
      <w:r w:rsidRPr="00F87B3D">
        <w:rPr>
          <w:rFonts w:ascii="仿宋" w:eastAsia="仿宋" w:hAnsi="仿宋" w:cs="仿宋" w:hint="eastAsia"/>
          <w:sz w:val="24"/>
          <w:szCs w:val="24"/>
        </w:rPr>
        <w:t>考虑在投标报价内，项目建设单位不予作增加结算，相关费用由中标单位承担。本工程所有的土方工程量及临时工程部分实行固定总价，均不做调整（工程或某个项目未实施的，或有另行签订合同补充协议的除外）。本工程最终结算的工程量均以财政投资评审中心的评审结果为准。</w:t>
      </w:r>
    </w:p>
    <w:p w14:paraId="04DF9EB7" w14:textId="77777777" w:rsidR="0032240A" w:rsidRPr="00F87B3D" w:rsidRDefault="009F284D">
      <w:pPr>
        <w:pStyle w:val="afe"/>
        <w:spacing w:after="0"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2、合同价的确定：承包人的中标价为合同价。</w:t>
      </w:r>
    </w:p>
    <w:p w14:paraId="11D889C8"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lastRenderedPageBreak/>
        <w:t>3、工程</w:t>
      </w:r>
      <w:proofErr w:type="gramStart"/>
      <w:r w:rsidRPr="00F87B3D">
        <w:rPr>
          <w:rFonts w:ascii="仿宋" w:eastAsia="仿宋" w:hAnsi="仿宋" w:cs="仿宋" w:hint="eastAsia"/>
          <w:sz w:val="24"/>
          <w:szCs w:val="24"/>
        </w:rPr>
        <w:t>变更按</w:t>
      </w:r>
      <w:proofErr w:type="gramEnd"/>
      <w:r w:rsidRPr="00F87B3D">
        <w:rPr>
          <w:rFonts w:ascii="仿宋" w:eastAsia="仿宋" w:hAnsi="仿宋" w:cs="仿宋" w:hint="eastAsia"/>
          <w:sz w:val="24"/>
          <w:szCs w:val="24"/>
        </w:rPr>
        <w:t>第15条的约定。</w:t>
      </w:r>
    </w:p>
    <w:p w14:paraId="3B2A7315"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18.9 试运行</w:t>
      </w:r>
    </w:p>
    <w:p w14:paraId="668DB3A9" w14:textId="77777777" w:rsidR="0032240A" w:rsidRPr="00F87B3D" w:rsidRDefault="009F284D">
      <w:pPr>
        <w:spacing w:line="440" w:lineRule="exact"/>
        <w:rPr>
          <w:rFonts w:ascii="仿宋" w:eastAsia="仿宋" w:hAnsi="仿宋" w:cs="仿宋"/>
          <w:sz w:val="24"/>
          <w:szCs w:val="24"/>
        </w:rPr>
      </w:pPr>
      <w:r w:rsidRPr="00F87B3D">
        <w:rPr>
          <w:rFonts w:ascii="仿宋" w:eastAsia="仿宋" w:hAnsi="仿宋" w:cs="仿宋" w:hint="eastAsia"/>
          <w:bCs/>
          <w:sz w:val="24"/>
          <w:szCs w:val="24"/>
        </w:rPr>
        <w:t xml:space="preserve"> 18.9.1 试运</w:t>
      </w:r>
      <w:r w:rsidRPr="00F87B3D">
        <w:rPr>
          <w:rFonts w:ascii="仿宋" w:eastAsia="仿宋" w:hAnsi="仿宋" w:cs="仿宋" w:hint="eastAsia"/>
          <w:sz w:val="24"/>
          <w:szCs w:val="24"/>
        </w:rPr>
        <w:t>行的组织：</w:t>
      </w:r>
      <w:r w:rsidRPr="00F87B3D">
        <w:rPr>
          <w:rFonts w:ascii="仿宋" w:eastAsia="仿宋" w:hAnsi="仿宋" w:cs="仿宋" w:hint="eastAsia"/>
          <w:sz w:val="24"/>
          <w:szCs w:val="24"/>
          <w:u w:val="single"/>
        </w:rPr>
        <w:t xml:space="preserve">  由发包人组织  </w:t>
      </w:r>
      <w:r w:rsidRPr="00F87B3D">
        <w:rPr>
          <w:rFonts w:ascii="仿宋" w:eastAsia="仿宋" w:hAnsi="仿宋" w:cs="仿宋" w:hint="eastAsia"/>
          <w:sz w:val="24"/>
          <w:szCs w:val="24"/>
        </w:rPr>
        <w:t>；费用承担：</w:t>
      </w:r>
      <w:r w:rsidRPr="00F87B3D">
        <w:rPr>
          <w:rFonts w:ascii="仿宋" w:eastAsia="仿宋" w:hAnsi="仿宋" w:cs="仿宋" w:hint="eastAsia"/>
          <w:sz w:val="24"/>
          <w:szCs w:val="24"/>
          <w:u w:val="single"/>
        </w:rPr>
        <w:t xml:space="preserve">  由承包人承担相关费用  </w:t>
      </w:r>
      <w:r w:rsidRPr="00F87B3D">
        <w:rPr>
          <w:rFonts w:ascii="仿宋" w:eastAsia="仿宋" w:hAnsi="仿宋" w:cs="仿宋" w:hint="eastAsia"/>
          <w:sz w:val="24"/>
          <w:szCs w:val="24"/>
        </w:rPr>
        <w:t>。</w:t>
      </w:r>
    </w:p>
    <w:p w14:paraId="65323BB9"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46" w:name="_Toc273072880"/>
      <w:r w:rsidRPr="00F87B3D">
        <w:rPr>
          <w:rFonts w:ascii="仿宋" w:eastAsia="仿宋" w:hAnsi="仿宋" w:cs="仿宋" w:hint="eastAsia"/>
          <w:b/>
          <w:kern w:val="0"/>
          <w:sz w:val="24"/>
          <w:szCs w:val="24"/>
        </w:rPr>
        <w:t>19.  缺陷责任与保修责任</w:t>
      </w:r>
      <w:bookmarkEnd w:id="246"/>
    </w:p>
    <w:p w14:paraId="532A2689"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19.1 缺陷责任期起算时间</w:t>
      </w:r>
    </w:p>
    <w:p w14:paraId="1315390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本工程缺陷责任期计算如下：</w:t>
      </w:r>
      <w:r w:rsidRPr="00F87B3D">
        <w:rPr>
          <w:rFonts w:ascii="仿宋" w:eastAsia="仿宋" w:hAnsi="仿宋" w:cs="仿宋" w:hint="eastAsia"/>
          <w:sz w:val="24"/>
          <w:szCs w:val="24"/>
          <w:u w:val="single"/>
        </w:rPr>
        <w:t>从完成单位工程验收之日起计算，为期一年。</w:t>
      </w:r>
    </w:p>
    <w:p w14:paraId="303A750D" w14:textId="77777777" w:rsidR="0032240A" w:rsidRPr="00F87B3D" w:rsidRDefault="009F284D">
      <w:pPr>
        <w:pStyle w:val="NewNewNewNewNewNew"/>
        <w:spacing w:line="440" w:lineRule="exact"/>
        <w:ind w:firstLineChars="200" w:firstLine="480"/>
        <w:rPr>
          <w:rFonts w:ascii="仿宋" w:eastAsia="仿宋" w:hAnsi="仿宋" w:cs="仿宋"/>
          <w:b/>
          <w:kern w:val="0"/>
          <w:sz w:val="24"/>
        </w:rPr>
      </w:pPr>
      <w:r w:rsidRPr="00F87B3D">
        <w:rPr>
          <w:rFonts w:ascii="仿宋" w:eastAsia="仿宋" w:hAnsi="仿宋" w:cs="仿宋" w:hint="eastAsia"/>
          <w:sz w:val="24"/>
        </w:rPr>
        <w:t>在工程缺陷责任期内，因可归责于承包人原因造成的质量缺陷，承包人必须无偿修理；在工程缺陷责任期内，因可归责于承包人原因造成的质量缺陷造成人身和财产损害的，承包人承担损害赔偿责任。在质保期间，如承包人不履行维修义务，发包人有权委托第三方进行修复，费用直接在质保金当中扣除，如质保金不足以支付的，承包人继续承担支付责任。</w:t>
      </w:r>
      <w:bookmarkStart w:id="247" w:name="_Toc273072881"/>
    </w:p>
    <w:p w14:paraId="4DA93895"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r w:rsidRPr="00F87B3D">
        <w:rPr>
          <w:rFonts w:ascii="仿宋" w:eastAsia="仿宋" w:hAnsi="仿宋" w:cs="仿宋" w:hint="eastAsia"/>
          <w:b/>
          <w:kern w:val="0"/>
          <w:sz w:val="24"/>
          <w:szCs w:val="24"/>
        </w:rPr>
        <w:t>20. 保险</w:t>
      </w:r>
      <w:bookmarkEnd w:id="247"/>
    </w:p>
    <w:p w14:paraId="6FEC833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20.4 第三者责任险</w:t>
      </w:r>
    </w:p>
    <w:p w14:paraId="5F71F18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承包人应在开工前购买第三者责任险，第三者</w:t>
      </w:r>
      <w:proofErr w:type="gramStart"/>
      <w:r w:rsidRPr="00F87B3D">
        <w:rPr>
          <w:rFonts w:ascii="仿宋" w:eastAsia="仿宋" w:hAnsi="仿宋" w:cs="仿宋" w:hint="eastAsia"/>
          <w:sz w:val="24"/>
          <w:szCs w:val="24"/>
        </w:rPr>
        <w:t>责任险由承包人</w:t>
      </w:r>
      <w:proofErr w:type="gramEnd"/>
      <w:r w:rsidRPr="00F87B3D">
        <w:rPr>
          <w:rFonts w:ascii="仿宋" w:eastAsia="仿宋" w:hAnsi="仿宋" w:cs="仿宋" w:hint="eastAsia"/>
          <w:sz w:val="24"/>
          <w:szCs w:val="24"/>
        </w:rPr>
        <w:t>缴纳保险费。</w:t>
      </w:r>
    </w:p>
    <w:p w14:paraId="314C86B7"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r w:rsidRPr="00F87B3D">
        <w:rPr>
          <w:rFonts w:ascii="仿宋" w:eastAsia="仿宋" w:hAnsi="仿宋" w:cs="仿宋" w:hint="eastAsia"/>
          <w:b/>
          <w:kern w:val="0"/>
          <w:sz w:val="24"/>
          <w:szCs w:val="24"/>
        </w:rPr>
        <w:t>21. 不可抗力</w:t>
      </w:r>
    </w:p>
    <w:p w14:paraId="5FD8E1D0"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Cs/>
          <w:sz w:val="24"/>
          <w:szCs w:val="24"/>
        </w:rPr>
        <w:t>21.3.4 因不可抗力解除合同</w:t>
      </w:r>
    </w:p>
    <w:p w14:paraId="1E5BBF6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承包人承担。合同解除后的付款，参照第22.24项约定，由监理人按第3.5款商定或确定。</w:t>
      </w:r>
    </w:p>
    <w:p w14:paraId="40CAC043"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r w:rsidRPr="00F87B3D">
        <w:rPr>
          <w:rFonts w:ascii="仿宋" w:eastAsia="仿宋" w:hAnsi="仿宋" w:cs="仿宋" w:hint="eastAsia"/>
          <w:b/>
          <w:kern w:val="0"/>
          <w:sz w:val="24"/>
          <w:szCs w:val="24"/>
        </w:rPr>
        <w:t>22. 违约</w:t>
      </w:r>
    </w:p>
    <w:p w14:paraId="3D3EAF1E"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hint="eastAsia"/>
          <w:b/>
          <w:sz w:val="24"/>
          <w:szCs w:val="24"/>
        </w:rPr>
        <w:t>22.2 发包人违约</w:t>
      </w:r>
    </w:p>
    <w:p w14:paraId="28D0F781" w14:textId="77777777" w:rsidR="0032240A" w:rsidRPr="00F87B3D" w:rsidRDefault="009F284D">
      <w:pPr>
        <w:spacing w:line="440" w:lineRule="exact"/>
        <w:ind w:firstLine="435"/>
        <w:rPr>
          <w:rFonts w:ascii="仿宋" w:eastAsia="仿宋" w:hAnsi="仿宋" w:cs="仿宋"/>
          <w:bCs/>
          <w:sz w:val="24"/>
          <w:szCs w:val="24"/>
        </w:rPr>
      </w:pPr>
      <w:r w:rsidRPr="00F87B3D">
        <w:rPr>
          <w:rFonts w:ascii="仿宋" w:eastAsia="仿宋" w:hAnsi="仿宋" w:cs="仿宋" w:hint="eastAsia"/>
          <w:bCs/>
          <w:sz w:val="24"/>
          <w:szCs w:val="24"/>
        </w:rPr>
        <w:t>22.2.1 发包人的违约情形</w:t>
      </w:r>
    </w:p>
    <w:p w14:paraId="73B3CF06"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Cs/>
          <w:sz w:val="24"/>
          <w:szCs w:val="24"/>
        </w:rPr>
        <w:t>在履行合同过程</w:t>
      </w:r>
      <w:r w:rsidRPr="00F87B3D">
        <w:rPr>
          <w:rFonts w:ascii="仿宋" w:eastAsia="仿宋" w:hAnsi="仿宋" w:cs="仿宋" w:hint="eastAsia"/>
          <w:sz w:val="24"/>
          <w:szCs w:val="24"/>
        </w:rPr>
        <w:t>中发生的下列情形，属发包人违约：</w:t>
      </w:r>
    </w:p>
    <w:p w14:paraId="541A1E1A"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⑴ 发包人无正当理由，未能按合同约定支付预付款或合同价款，或拖延、拒绝批准付款申请和支付凭证，导致付款延误的；</w:t>
      </w:r>
    </w:p>
    <w:p w14:paraId="0901AE48"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⑵ 发包人原因造成停工的（由于施工走廊或施工用地提供不及时或不能提供的除外）；</w:t>
      </w:r>
    </w:p>
    <w:p w14:paraId="2087A3A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⑶ 监理人无正当理由没有在合同约定期限内发出复工指示，导致承包人无法复工的；</w:t>
      </w:r>
    </w:p>
    <w:p w14:paraId="0E9EDB1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⑷ 发包人无法继续履行或明确表示不履行或实质上已停止履行合同的（由于施工走廊或施工用地提供不及时或不能提供的除外）；</w:t>
      </w:r>
    </w:p>
    <w:p w14:paraId="7F47165B"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t>⑸ 发包人不履行合同约定其他义务的。</w:t>
      </w:r>
    </w:p>
    <w:p w14:paraId="65319293"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
          <w:sz w:val="24"/>
          <w:szCs w:val="24"/>
        </w:rPr>
        <w:t>22.2.2</w:t>
      </w:r>
      <w:r w:rsidRPr="00F87B3D">
        <w:rPr>
          <w:rFonts w:ascii="仿宋" w:eastAsia="仿宋" w:hAnsi="仿宋" w:cs="仿宋" w:hint="eastAsia"/>
          <w:sz w:val="24"/>
          <w:szCs w:val="24"/>
        </w:rPr>
        <w:t xml:space="preserve"> 承包人有权暂停施工</w:t>
      </w:r>
    </w:p>
    <w:p w14:paraId="39D0F26F"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sz w:val="24"/>
          <w:szCs w:val="24"/>
        </w:rPr>
        <w:lastRenderedPageBreak/>
        <w:t>发包人发生第22.2.1 ⑷ 目以外的违约情况时，承包人可向发包人发出通知，要求发包人采取有效措施纠正违约行为。发包人收到承包人通知后的28天内仍不履行合同义务、承包人有权暂停施工，并通知监理人，工期可顺延。</w:t>
      </w:r>
    </w:p>
    <w:p w14:paraId="1FF16EC8" w14:textId="77777777" w:rsidR="0032240A" w:rsidRPr="00F87B3D" w:rsidRDefault="009F284D">
      <w:pPr>
        <w:spacing w:line="440" w:lineRule="exact"/>
        <w:ind w:firstLine="435"/>
        <w:rPr>
          <w:rFonts w:ascii="仿宋" w:eastAsia="仿宋" w:hAnsi="仿宋" w:cs="仿宋"/>
          <w:bCs/>
          <w:sz w:val="24"/>
          <w:szCs w:val="24"/>
        </w:rPr>
      </w:pPr>
      <w:r w:rsidRPr="00F87B3D">
        <w:rPr>
          <w:rFonts w:ascii="仿宋" w:eastAsia="仿宋" w:hAnsi="仿宋" w:cs="仿宋" w:hint="eastAsia"/>
          <w:bCs/>
          <w:sz w:val="24"/>
          <w:szCs w:val="24"/>
        </w:rPr>
        <w:t>22.2.3 发包人违约解除合同</w:t>
      </w:r>
    </w:p>
    <w:p w14:paraId="0C33BC10" w14:textId="77777777" w:rsidR="0032240A" w:rsidRPr="00F87B3D" w:rsidRDefault="009F284D">
      <w:pPr>
        <w:spacing w:line="440" w:lineRule="exact"/>
        <w:ind w:firstLine="435"/>
        <w:rPr>
          <w:rFonts w:ascii="仿宋" w:eastAsia="仿宋" w:hAnsi="仿宋" w:cs="仿宋"/>
          <w:bCs/>
          <w:sz w:val="24"/>
          <w:szCs w:val="24"/>
        </w:rPr>
      </w:pPr>
      <w:r w:rsidRPr="00F87B3D">
        <w:rPr>
          <w:rFonts w:ascii="仿宋" w:eastAsia="仿宋" w:hAnsi="仿宋" w:cs="仿宋" w:hint="eastAsia"/>
          <w:bCs/>
          <w:sz w:val="24"/>
          <w:szCs w:val="24"/>
        </w:rPr>
        <w:t>⑴ 发生第22.2.1 ⑷ 目的违约情况时，承包人可书面通知解除合同。</w:t>
      </w:r>
    </w:p>
    <w:p w14:paraId="37C25747" w14:textId="77777777" w:rsidR="0032240A" w:rsidRPr="00F87B3D" w:rsidRDefault="009F284D">
      <w:pPr>
        <w:spacing w:line="440" w:lineRule="exact"/>
        <w:ind w:firstLine="435"/>
        <w:rPr>
          <w:rFonts w:ascii="仿宋" w:eastAsia="仿宋" w:hAnsi="仿宋" w:cs="仿宋"/>
          <w:bCs/>
          <w:sz w:val="24"/>
          <w:szCs w:val="24"/>
        </w:rPr>
      </w:pPr>
      <w:r w:rsidRPr="00F87B3D">
        <w:rPr>
          <w:rFonts w:ascii="仿宋" w:eastAsia="仿宋" w:hAnsi="仿宋" w:cs="仿宋" w:hint="eastAsia"/>
          <w:bCs/>
          <w:sz w:val="24"/>
          <w:szCs w:val="24"/>
        </w:rPr>
        <w:t>⑵ 承包人按第22.2.2项暂停施工28天后，发包人仍不纠正违约行为的，承包人可向发包人发出解除合同通知。</w:t>
      </w:r>
    </w:p>
    <w:p w14:paraId="359B11BD" w14:textId="77777777" w:rsidR="0032240A" w:rsidRPr="00F87B3D" w:rsidRDefault="009F284D">
      <w:pPr>
        <w:spacing w:line="440" w:lineRule="exact"/>
        <w:ind w:left="435"/>
        <w:rPr>
          <w:rFonts w:ascii="仿宋" w:eastAsia="仿宋" w:hAnsi="仿宋" w:cs="仿宋"/>
          <w:bCs/>
          <w:sz w:val="24"/>
          <w:szCs w:val="24"/>
        </w:rPr>
      </w:pPr>
      <w:r w:rsidRPr="00F87B3D">
        <w:rPr>
          <w:rFonts w:ascii="仿宋" w:eastAsia="仿宋" w:hAnsi="仿宋" w:cs="仿宋" w:hint="eastAsia"/>
          <w:bCs/>
          <w:sz w:val="24"/>
          <w:szCs w:val="24"/>
        </w:rPr>
        <w:t>22.2.5 解除合同后的承包人撤离</w:t>
      </w:r>
    </w:p>
    <w:p w14:paraId="19045C6D" w14:textId="77777777" w:rsidR="0032240A" w:rsidRPr="00F87B3D" w:rsidRDefault="009F284D">
      <w:pPr>
        <w:spacing w:line="440" w:lineRule="exact"/>
        <w:ind w:firstLine="435"/>
        <w:rPr>
          <w:rFonts w:ascii="仿宋" w:eastAsia="仿宋" w:hAnsi="仿宋" w:cs="仿宋"/>
          <w:sz w:val="24"/>
          <w:szCs w:val="24"/>
        </w:rPr>
      </w:pPr>
      <w:r w:rsidRPr="00F87B3D">
        <w:rPr>
          <w:rFonts w:ascii="仿宋" w:eastAsia="仿宋" w:hAnsi="仿宋" w:cs="仿宋" w:hint="eastAsia"/>
          <w:bCs/>
          <w:sz w:val="24"/>
          <w:szCs w:val="24"/>
        </w:rPr>
        <w:t>因发包人违约而解除合</w:t>
      </w:r>
      <w:r w:rsidRPr="00F87B3D">
        <w:rPr>
          <w:rFonts w:ascii="仿宋" w:eastAsia="仿宋" w:hAnsi="仿宋" w:cs="仿宋" w:hint="eastAsia"/>
          <w:sz w:val="24"/>
          <w:szCs w:val="24"/>
        </w:rPr>
        <w:t>同后，承包人应妥善做好已竣工工程的保护和移交工作，按发包人要求将承包人已购材料、设备和人员撤出施工场地。承包人撤出施工场地应遵守第18.7.1项的约定，发包人应为承包人撤出提供必要条件。</w:t>
      </w:r>
    </w:p>
    <w:p w14:paraId="575A7021" w14:textId="77777777" w:rsidR="0032240A" w:rsidRPr="00F87B3D" w:rsidRDefault="009F284D">
      <w:pPr>
        <w:widowControl/>
        <w:spacing w:line="440" w:lineRule="exact"/>
        <w:jc w:val="left"/>
        <w:rPr>
          <w:rFonts w:ascii="仿宋" w:eastAsia="仿宋" w:hAnsi="仿宋" w:cs="仿宋"/>
          <w:sz w:val="24"/>
          <w:szCs w:val="24"/>
        </w:rPr>
      </w:pPr>
      <w:r w:rsidRPr="00F87B3D">
        <w:rPr>
          <w:rFonts w:ascii="仿宋" w:eastAsia="仿宋" w:hAnsi="仿宋" w:cs="仿宋" w:hint="eastAsia"/>
          <w:b/>
          <w:sz w:val="24"/>
          <w:szCs w:val="24"/>
        </w:rPr>
        <w:t xml:space="preserve">    22．3．1承包人的违约责任</w:t>
      </w:r>
      <w:r w:rsidRPr="00F87B3D">
        <w:rPr>
          <w:rFonts w:ascii="仿宋" w:eastAsia="仿宋" w:hAnsi="仿宋" w:cs="仿宋" w:hint="eastAsia"/>
          <w:kern w:val="0"/>
          <w:sz w:val="24"/>
          <w:szCs w:val="24"/>
        </w:rPr>
        <w:br/>
      </w:r>
      <w:r w:rsidRPr="00F87B3D">
        <w:rPr>
          <w:rFonts w:ascii="仿宋" w:eastAsia="仿宋" w:hAnsi="仿宋" w:cs="仿宋" w:hint="eastAsia"/>
          <w:sz w:val="24"/>
          <w:szCs w:val="24"/>
        </w:rPr>
        <w:t>（1）因承包人原因造成工期延误的，从延期第2天起，每天按</w:t>
      </w:r>
      <w:r w:rsidRPr="00F87B3D">
        <w:rPr>
          <w:rFonts w:ascii="仿宋" w:eastAsia="仿宋" w:hAnsi="仿宋" w:cs="仿宋"/>
          <w:sz w:val="24"/>
          <w:szCs w:val="24"/>
        </w:rPr>
        <w:t>10000</w:t>
      </w:r>
      <w:r w:rsidRPr="00F87B3D">
        <w:rPr>
          <w:rFonts w:ascii="仿宋" w:eastAsia="仿宋" w:hAnsi="仿宋" w:cs="仿宋" w:hint="eastAsia"/>
          <w:sz w:val="24"/>
          <w:szCs w:val="24"/>
        </w:rPr>
        <w:t>元支付违约金给发包人，承包人逾期30天，发包人可以解除合同，承包人按合同总金额的10%承担违约赔偿责任。</w:t>
      </w:r>
      <w:r w:rsidRPr="00F87B3D">
        <w:rPr>
          <w:rFonts w:ascii="仿宋" w:eastAsia="仿宋" w:hAnsi="仿宋" w:cs="仿宋" w:hint="eastAsia"/>
          <w:sz w:val="24"/>
          <w:szCs w:val="24"/>
        </w:rPr>
        <w:br/>
        <w:t xml:space="preserve">（2）在施工过程中，承包人的工程质量存在质量问题超过5 次，发包人有权解除合同，承包人按合同总金额的10%承担违约责任。 </w:t>
      </w:r>
    </w:p>
    <w:p w14:paraId="438C741C"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bookmarkStart w:id="248" w:name="_Toc273072882"/>
      <w:r w:rsidRPr="00F87B3D">
        <w:rPr>
          <w:rFonts w:ascii="仿宋" w:eastAsia="仿宋" w:hAnsi="仿宋" w:cs="仿宋" w:hint="eastAsia"/>
          <w:b/>
          <w:kern w:val="0"/>
          <w:sz w:val="24"/>
          <w:szCs w:val="24"/>
        </w:rPr>
        <w:t>24. 争议的解决</w:t>
      </w:r>
      <w:bookmarkEnd w:id="248"/>
    </w:p>
    <w:p w14:paraId="7E4F3301" w14:textId="77777777" w:rsidR="0032240A" w:rsidRPr="00F87B3D" w:rsidRDefault="009F284D">
      <w:pPr>
        <w:spacing w:line="440" w:lineRule="exact"/>
        <w:rPr>
          <w:rFonts w:ascii="仿宋" w:eastAsia="仿宋" w:hAnsi="仿宋" w:cs="仿宋"/>
          <w:b/>
          <w:sz w:val="24"/>
          <w:szCs w:val="24"/>
        </w:rPr>
      </w:pPr>
      <w:r w:rsidRPr="00F87B3D">
        <w:rPr>
          <w:rFonts w:ascii="仿宋" w:eastAsia="仿宋" w:hAnsi="仿宋" w:cs="仿宋"/>
          <w:b/>
          <w:sz w:val="24"/>
          <w:szCs w:val="24"/>
        </w:rPr>
        <w:t>24.1争议解决方式</w:t>
      </w:r>
    </w:p>
    <w:p w14:paraId="3F64AF97" w14:textId="77777777" w:rsidR="0032240A" w:rsidRPr="00F87B3D" w:rsidRDefault="009F284D">
      <w:pPr>
        <w:widowControl/>
        <w:spacing w:line="440" w:lineRule="exact"/>
        <w:jc w:val="left"/>
        <w:rPr>
          <w:rFonts w:ascii="仿宋" w:eastAsia="仿宋" w:hAnsi="仿宋" w:cs="仿宋"/>
          <w:sz w:val="24"/>
          <w:szCs w:val="24"/>
        </w:rPr>
      </w:pPr>
      <w:r w:rsidRPr="00F87B3D">
        <w:rPr>
          <w:rFonts w:ascii="仿宋" w:eastAsia="仿宋" w:hAnsi="仿宋" w:cs="仿宋" w:hint="eastAsia"/>
          <w:sz w:val="24"/>
          <w:szCs w:val="24"/>
        </w:rPr>
        <w:t>发包人和承包人在履行合同中发生争议的，可以友好协商解决或者提请争议评审组评审。合同当事人友好协商解决不成、不愿提请争议评审或者不接受争议评审组意见的，双方约定的合同争议解决方式为：任何一方应当向工程所在地人民法院提起诉讼。理由：建设工程施工合同适用专用管辖，管辖法院为工程项目所在地人民法院。</w:t>
      </w:r>
    </w:p>
    <w:p w14:paraId="14B10202" w14:textId="77777777" w:rsidR="0032240A" w:rsidRPr="00F87B3D" w:rsidRDefault="009F284D">
      <w:pPr>
        <w:autoSpaceDE w:val="0"/>
        <w:autoSpaceDN w:val="0"/>
        <w:adjustRightInd w:val="0"/>
        <w:spacing w:line="440" w:lineRule="exact"/>
        <w:rPr>
          <w:rFonts w:ascii="仿宋" w:eastAsia="仿宋" w:hAnsi="仿宋" w:cs="仿宋"/>
          <w:b/>
          <w:kern w:val="0"/>
          <w:sz w:val="24"/>
          <w:szCs w:val="24"/>
        </w:rPr>
      </w:pPr>
      <w:r w:rsidRPr="00F87B3D">
        <w:rPr>
          <w:rFonts w:ascii="仿宋" w:eastAsia="仿宋" w:hAnsi="仿宋" w:cs="仿宋" w:hint="eastAsia"/>
          <w:b/>
          <w:kern w:val="0"/>
          <w:sz w:val="24"/>
          <w:szCs w:val="24"/>
        </w:rPr>
        <w:t>25. 增加以下内容：</w:t>
      </w:r>
    </w:p>
    <w:p w14:paraId="65A6CB82" w14:textId="77777777" w:rsidR="0032240A" w:rsidRPr="00F87B3D" w:rsidRDefault="009F284D">
      <w:pPr>
        <w:spacing w:line="440" w:lineRule="exact"/>
        <w:ind w:firstLineChars="196" w:firstLine="470"/>
        <w:rPr>
          <w:rFonts w:ascii="仿宋" w:eastAsia="仿宋" w:hAnsi="仿宋" w:cs="仿宋"/>
          <w:bCs/>
          <w:sz w:val="24"/>
          <w:szCs w:val="24"/>
        </w:rPr>
      </w:pPr>
      <w:r w:rsidRPr="00F87B3D">
        <w:rPr>
          <w:rFonts w:ascii="仿宋" w:eastAsia="仿宋" w:hAnsi="仿宋" w:cs="仿宋" w:hint="eastAsia"/>
          <w:bCs/>
          <w:sz w:val="24"/>
          <w:szCs w:val="24"/>
        </w:rPr>
        <w:t>25.1当部分施工用地无法征用时，发包人有权取消部分建设内容，取消的建设内容结算</w:t>
      </w:r>
      <w:proofErr w:type="gramStart"/>
      <w:r w:rsidRPr="00F87B3D">
        <w:rPr>
          <w:rFonts w:ascii="仿宋" w:eastAsia="仿宋" w:hAnsi="仿宋" w:cs="仿宋" w:hint="eastAsia"/>
          <w:bCs/>
          <w:sz w:val="24"/>
          <w:szCs w:val="24"/>
        </w:rPr>
        <w:t>时工程</w:t>
      </w:r>
      <w:proofErr w:type="gramEnd"/>
      <w:r w:rsidRPr="00F87B3D">
        <w:rPr>
          <w:rFonts w:ascii="仿宋" w:eastAsia="仿宋" w:hAnsi="仿宋" w:cs="仿宋" w:hint="eastAsia"/>
          <w:bCs/>
          <w:sz w:val="24"/>
          <w:szCs w:val="24"/>
        </w:rPr>
        <w:t>量相应扣减，承包人不能提出任何索赔。</w:t>
      </w:r>
    </w:p>
    <w:p w14:paraId="4ADA30B0" w14:textId="77777777" w:rsidR="0032240A" w:rsidRPr="00F87B3D" w:rsidRDefault="009F284D">
      <w:pPr>
        <w:spacing w:line="440" w:lineRule="exact"/>
        <w:ind w:firstLineChars="200" w:firstLine="480"/>
        <w:rPr>
          <w:rFonts w:ascii="仿宋" w:eastAsia="仿宋" w:hAnsi="仿宋" w:cs="仿宋"/>
          <w:sz w:val="24"/>
          <w:szCs w:val="24"/>
        </w:rPr>
      </w:pPr>
      <w:r w:rsidRPr="00F87B3D">
        <w:rPr>
          <w:rFonts w:ascii="仿宋" w:eastAsia="仿宋" w:hAnsi="仿宋" w:cs="仿宋" w:hint="eastAsia"/>
          <w:bCs/>
          <w:sz w:val="24"/>
          <w:szCs w:val="24"/>
        </w:rPr>
        <w:t>25.2当</w:t>
      </w:r>
      <w:r w:rsidRPr="00F87B3D">
        <w:rPr>
          <w:rFonts w:ascii="仿宋" w:eastAsia="仿宋" w:hAnsi="仿宋" w:cs="仿宋" w:hint="eastAsia"/>
          <w:sz w:val="24"/>
          <w:szCs w:val="24"/>
        </w:rPr>
        <w:t>本工程征地红线范围内用地无法征地，施工用地不能提供，造成工程无法开工时，发包人有权单方面无偿解除合同，承包人不能追究发包人任何责任和提出任何索赔，发包人在解除合同后28天内将本项目履约担保无息退还给承包人。</w:t>
      </w:r>
    </w:p>
    <w:p w14:paraId="2F8AB072" w14:textId="77777777" w:rsidR="0032240A" w:rsidRPr="00F87B3D" w:rsidRDefault="0032240A">
      <w:pPr>
        <w:spacing w:line="440" w:lineRule="exact"/>
        <w:ind w:firstLineChars="200" w:firstLine="480"/>
        <w:rPr>
          <w:rFonts w:ascii="仿宋" w:eastAsia="仿宋" w:hAnsi="仿宋" w:cs="仿宋"/>
          <w:sz w:val="24"/>
          <w:szCs w:val="24"/>
        </w:rPr>
      </w:pPr>
    </w:p>
    <w:p w14:paraId="769FDD74" w14:textId="77777777" w:rsidR="0032240A" w:rsidRPr="00F87B3D" w:rsidRDefault="0032240A"/>
    <w:p w14:paraId="6DFF9563" w14:textId="77777777" w:rsidR="0032240A" w:rsidRPr="00F87B3D" w:rsidRDefault="0032240A">
      <w:pPr>
        <w:pStyle w:val="Style3"/>
      </w:pPr>
    </w:p>
    <w:p w14:paraId="0112E6B0" w14:textId="77777777" w:rsidR="0032240A" w:rsidRPr="00F87B3D" w:rsidRDefault="0032240A">
      <w:pPr>
        <w:pStyle w:val="Style3"/>
      </w:pPr>
    </w:p>
    <w:p w14:paraId="4D289AD2" w14:textId="77777777" w:rsidR="0032240A" w:rsidRPr="00F87B3D" w:rsidRDefault="0032240A">
      <w:pPr>
        <w:pStyle w:val="Style3"/>
      </w:pPr>
    </w:p>
    <w:p w14:paraId="29C83C90" w14:textId="77777777" w:rsidR="0032240A" w:rsidRPr="00F87B3D" w:rsidRDefault="0032240A">
      <w:pPr>
        <w:pStyle w:val="Style3"/>
      </w:pPr>
    </w:p>
    <w:p w14:paraId="01C83031" w14:textId="77777777" w:rsidR="0032240A" w:rsidRPr="00F87B3D" w:rsidRDefault="0032240A">
      <w:pPr>
        <w:pStyle w:val="Style3"/>
      </w:pPr>
    </w:p>
    <w:p w14:paraId="77ED6D09" w14:textId="77777777" w:rsidR="0032240A" w:rsidRPr="00F87B3D" w:rsidRDefault="0032240A">
      <w:pPr>
        <w:pStyle w:val="Style3"/>
      </w:pPr>
    </w:p>
    <w:p w14:paraId="6A7CFD09" w14:textId="77777777" w:rsidR="0032240A" w:rsidRPr="00F87B3D" w:rsidRDefault="0032240A">
      <w:pPr>
        <w:pStyle w:val="Style3"/>
      </w:pPr>
    </w:p>
    <w:p w14:paraId="58044278" w14:textId="77777777" w:rsidR="0032240A" w:rsidRPr="00F87B3D" w:rsidRDefault="0032240A">
      <w:pPr>
        <w:pStyle w:val="Style3"/>
      </w:pPr>
    </w:p>
    <w:p w14:paraId="3676EDA1" w14:textId="77777777" w:rsidR="0032240A" w:rsidRPr="00F87B3D" w:rsidRDefault="009F284D">
      <w:pPr>
        <w:jc w:val="center"/>
        <w:outlineLvl w:val="0"/>
        <w:rPr>
          <w:rFonts w:ascii="Times New Roman" w:hAnsi="Times New Roman"/>
          <w:b/>
          <w:bCs/>
          <w:sz w:val="30"/>
          <w:szCs w:val="30"/>
        </w:rPr>
      </w:pPr>
      <w:bookmarkStart w:id="249" w:name="_Hlk138619397"/>
      <w:r w:rsidRPr="00F87B3D">
        <w:rPr>
          <w:rFonts w:ascii="Times New Roman" w:hAnsi="Times New Roman" w:hint="eastAsia"/>
          <w:b/>
          <w:bCs/>
          <w:sz w:val="30"/>
          <w:szCs w:val="30"/>
        </w:rPr>
        <w:t>第四部分工程质量保修书</w:t>
      </w:r>
    </w:p>
    <w:bookmarkEnd w:id="249"/>
    <w:p w14:paraId="0B8712E2" w14:textId="77777777" w:rsidR="0032240A" w:rsidRPr="00F87B3D" w:rsidRDefault="0032240A">
      <w:pPr>
        <w:adjustRightInd w:val="0"/>
        <w:snapToGrid w:val="0"/>
        <w:spacing w:line="360" w:lineRule="auto"/>
        <w:rPr>
          <w:rFonts w:ascii="宋体" w:hAnsi="宋体" w:cs="宋体"/>
          <w:sz w:val="24"/>
          <w:szCs w:val="24"/>
        </w:rPr>
      </w:pPr>
    </w:p>
    <w:p w14:paraId="57EC0FF6"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发包人：（全称）</w:t>
      </w:r>
      <w:r w:rsidRPr="00F87B3D">
        <w:rPr>
          <w:rFonts w:ascii="仿宋" w:eastAsia="仿宋" w:hAnsi="仿宋" w:cs="仿宋" w:hint="eastAsia"/>
          <w:sz w:val="24"/>
          <w:szCs w:val="24"/>
          <w:u w:val="single"/>
        </w:rPr>
        <w:t>广州市东江北干流流域事务中心</w:t>
      </w:r>
      <w:r w:rsidRPr="00F87B3D">
        <w:rPr>
          <w:rFonts w:ascii="仿宋" w:eastAsia="仿宋" w:hAnsi="仿宋" w:cs="仿宋" w:hint="eastAsia"/>
          <w:sz w:val="24"/>
          <w:szCs w:val="24"/>
          <w:u w:val="single"/>
        </w:rPr>
        <w:tab/>
      </w:r>
      <w:r w:rsidRPr="00F87B3D">
        <w:rPr>
          <w:rFonts w:ascii="仿宋" w:eastAsia="仿宋" w:hAnsi="仿宋" w:cs="仿宋" w:hint="eastAsia"/>
          <w:sz w:val="24"/>
          <w:szCs w:val="24"/>
          <w:u w:val="single"/>
        </w:rPr>
        <w:tab/>
      </w:r>
    </w:p>
    <w:p w14:paraId="162D427C" w14:textId="77777777" w:rsidR="0032240A" w:rsidRPr="00F87B3D" w:rsidRDefault="009F284D">
      <w:pPr>
        <w:adjustRightInd w:val="0"/>
        <w:snapToGrid w:val="0"/>
        <w:spacing w:line="440" w:lineRule="exact"/>
        <w:ind w:firstLineChars="200" w:firstLine="480"/>
        <w:rPr>
          <w:rFonts w:ascii="仿宋" w:eastAsia="仿宋" w:hAnsi="仿宋" w:cs="仿宋"/>
          <w:sz w:val="24"/>
          <w:szCs w:val="24"/>
          <w:u w:val="single"/>
        </w:rPr>
      </w:pPr>
      <w:r w:rsidRPr="00F87B3D">
        <w:rPr>
          <w:rFonts w:ascii="仿宋" w:eastAsia="仿宋" w:hAnsi="仿宋" w:cs="仿宋" w:hint="eastAsia"/>
          <w:sz w:val="24"/>
          <w:szCs w:val="24"/>
        </w:rPr>
        <w:t>承包人：（全称）</w:t>
      </w:r>
      <w:r w:rsidRPr="00F87B3D">
        <w:rPr>
          <w:rFonts w:ascii="仿宋" w:eastAsia="仿宋" w:hAnsi="仿宋" w:cs="仿宋" w:hint="eastAsia"/>
          <w:sz w:val="24"/>
          <w:szCs w:val="24"/>
          <w:u w:val="single"/>
        </w:rPr>
        <w:tab/>
      </w:r>
      <w:r w:rsidRPr="00F87B3D">
        <w:rPr>
          <w:rFonts w:ascii="仿宋" w:eastAsia="仿宋" w:hAnsi="仿宋" w:cs="仿宋" w:hint="eastAsia"/>
          <w:sz w:val="24"/>
          <w:szCs w:val="24"/>
          <w:u w:val="single"/>
        </w:rPr>
        <w:tab/>
      </w:r>
      <w:r w:rsidRPr="00F87B3D">
        <w:rPr>
          <w:rFonts w:ascii="仿宋" w:eastAsia="仿宋" w:hAnsi="仿宋" w:cs="仿宋" w:hint="eastAsia"/>
          <w:sz w:val="24"/>
          <w:szCs w:val="24"/>
          <w:u w:val="single"/>
        </w:rPr>
        <w:tab/>
      </w:r>
    </w:p>
    <w:p w14:paraId="615C5B06" w14:textId="77777777" w:rsidR="0032240A" w:rsidRPr="00F87B3D" w:rsidRDefault="0032240A">
      <w:pPr>
        <w:adjustRightInd w:val="0"/>
        <w:snapToGrid w:val="0"/>
        <w:spacing w:line="440" w:lineRule="exact"/>
        <w:ind w:firstLineChars="200" w:firstLine="480"/>
        <w:rPr>
          <w:rFonts w:ascii="仿宋" w:eastAsia="仿宋" w:hAnsi="仿宋" w:cs="仿宋"/>
          <w:sz w:val="24"/>
          <w:szCs w:val="24"/>
          <w:u w:val="single"/>
        </w:rPr>
      </w:pPr>
    </w:p>
    <w:p w14:paraId="2F1CD610"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为保证</w:t>
      </w:r>
      <w:r w:rsidRPr="00F87B3D">
        <w:rPr>
          <w:rFonts w:ascii="仿宋" w:eastAsia="仿宋" w:hAnsi="仿宋" w:cs="仿宋" w:hint="eastAsia"/>
          <w:sz w:val="24"/>
          <w:szCs w:val="24"/>
          <w:u w:val="single"/>
        </w:rPr>
        <w:t>梅州水库除险达标加固——主坝灌浆工程</w:t>
      </w:r>
      <w:r w:rsidRPr="00F87B3D">
        <w:rPr>
          <w:rFonts w:ascii="仿宋" w:eastAsia="仿宋" w:hAnsi="仿宋" w:cs="仿宋" w:hint="eastAsia"/>
          <w:sz w:val="24"/>
          <w:szCs w:val="24"/>
        </w:rPr>
        <w:t>（工程名称）在合理使用期限内正常使用，合同双方当事人根据《中华人民共和国建筑法》、《建设工程质量管理条例》和《房屋建筑工程质量保修办法》等规定，经协商一致，订立本质量保修书。</w:t>
      </w:r>
    </w:p>
    <w:p w14:paraId="004CF856" w14:textId="77777777" w:rsidR="0032240A" w:rsidRPr="00F87B3D" w:rsidRDefault="009F284D">
      <w:pPr>
        <w:numPr>
          <w:ilvl w:val="0"/>
          <w:numId w:val="25"/>
        </w:numPr>
        <w:adjustRightInd w:val="0"/>
        <w:snapToGrid w:val="0"/>
        <w:spacing w:line="440" w:lineRule="exact"/>
        <w:ind w:leftChars="200" w:left="902" w:hangingChars="200" w:hanging="482"/>
        <w:rPr>
          <w:rFonts w:ascii="仿宋" w:eastAsia="仿宋" w:hAnsi="仿宋" w:cs="仿宋"/>
          <w:sz w:val="24"/>
          <w:szCs w:val="24"/>
        </w:rPr>
      </w:pPr>
      <w:r w:rsidRPr="00F87B3D">
        <w:rPr>
          <w:rFonts w:ascii="仿宋" w:eastAsia="仿宋" w:hAnsi="仿宋" w:cs="仿宋" w:hint="eastAsia"/>
          <w:b/>
          <w:bCs/>
          <w:sz w:val="24"/>
          <w:szCs w:val="24"/>
        </w:rPr>
        <w:t>质量保修范围</w:t>
      </w:r>
    </w:p>
    <w:p w14:paraId="23DFAA86"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569DA1C2"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1．承包人负责保修</w:t>
      </w:r>
      <w:r w:rsidRPr="00F87B3D">
        <w:rPr>
          <w:rFonts w:ascii="仿宋" w:eastAsia="仿宋" w:hAnsi="仿宋" w:cs="仿宋" w:hint="eastAsia"/>
          <w:sz w:val="24"/>
          <w:szCs w:val="24"/>
          <w:u w:val="single"/>
        </w:rPr>
        <w:t>梅州水库除险达标加固——主坝灌浆工程</w:t>
      </w:r>
      <w:r w:rsidRPr="00F87B3D">
        <w:rPr>
          <w:rFonts w:ascii="仿宋" w:eastAsia="仿宋" w:hAnsi="仿宋" w:cs="仿宋"/>
          <w:sz w:val="24"/>
          <w:szCs w:val="24"/>
          <w:u w:val="single"/>
        </w:rPr>
        <w:t xml:space="preserve"> </w:t>
      </w:r>
      <w:r w:rsidRPr="00F87B3D">
        <w:rPr>
          <w:rFonts w:ascii="仿宋" w:eastAsia="仿宋" w:hAnsi="仿宋" w:cs="仿宋" w:hint="eastAsia"/>
          <w:sz w:val="24"/>
          <w:szCs w:val="24"/>
        </w:rPr>
        <w:t>施工图纸包含的由承包人承包施工的全部工程内容。</w:t>
      </w:r>
      <w:r w:rsidRPr="00F87B3D">
        <w:rPr>
          <w:rFonts w:ascii="仿宋" w:eastAsia="仿宋" w:hAnsi="仿宋" w:cs="仿宋"/>
          <w:sz w:val="24"/>
          <w:szCs w:val="24"/>
        </w:rPr>
        <w:t xml:space="preserve">                                                                                                                                                                     </w:t>
      </w:r>
    </w:p>
    <w:p w14:paraId="785377D9" w14:textId="77777777" w:rsidR="0032240A" w:rsidRPr="00F87B3D" w:rsidRDefault="009F284D">
      <w:pPr>
        <w:numPr>
          <w:ilvl w:val="0"/>
          <w:numId w:val="25"/>
        </w:numPr>
        <w:adjustRightInd w:val="0"/>
        <w:snapToGrid w:val="0"/>
        <w:spacing w:line="440" w:lineRule="exact"/>
        <w:ind w:leftChars="200" w:left="902" w:hangingChars="200" w:hanging="482"/>
        <w:rPr>
          <w:rFonts w:ascii="仿宋" w:eastAsia="仿宋" w:hAnsi="仿宋" w:cs="仿宋"/>
          <w:sz w:val="24"/>
          <w:szCs w:val="24"/>
        </w:rPr>
      </w:pPr>
      <w:r w:rsidRPr="00F87B3D">
        <w:rPr>
          <w:rFonts w:ascii="仿宋" w:eastAsia="仿宋" w:hAnsi="仿宋" w:cs="仿宋" w:hint="eastAsia"/>
          <w:b/>
          <w:bCs/>
          <w:sz w:val="24"/>
          <w:szCs w:val="24"/>
        </w:rPr>
        <w:t>质量保修期</w:t>
      </w:r>
    </w:p>
    <w:p w14:paraId="3529C102"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 xml:space="preserve">2.1 </w:t>
      </w:r>
      <w:r w:rsidRPr="00F87B3D">
        <w:rPr>
          <w:rFonts w:ascii="仿宋" w:eastAsia="仿宋" w:hAnsi="仿宋" w:cs="仿宋" w:hint="eastAsia"/>
          <w:sz w:val="24"/>
          <w:szCs w:val="24"/>
        </w:rPr>
        <w:t>质量保修期从完成单位工程竣工验收之日起计算。</w:t>
      </w:r>
    </w:p>
    <w:p w14:paraId="1DDE4943"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 xml:space="preserve">2.2 </w:t>
      </w:r>
      <w:r w:rsidRPr="00F87B3D">
        <w:rPr>
          <w:rFonts w:ascii="仿宋" w:eastAsia="仿宋" w:hAnsi="仿宋" w:cs="仿宋" w:hint="eastAsia"/>
          <w:kern w:val="0"/>
          <w:sz w:val="24"/>
          <w:szCs w:val="24"/>
          <w:lang w:val="zh-CN"/>
        </w:rPr>
        <w:t>合同工</w:t>
      </w:r>
      <w:proofErr w:type="gramStart"/>
      <w:r w:rsidRPr="00F87B3D">
        <w:rPr>
          <w:rFonts w:ascii="仿宋" w:eastAsia="仿宋" w:hAnsi="仿宋" w:cs="仿宋" w:hint="eastAsia"/>
          <w:kern w:val="0"/>
          <w:sz w:val="24"/>
          <w:szCs w:val="24"/>
          <w:lang w:val="zh-CN"/>
        </w:rPr>
        <w:t>程质量</w:t>
      </w:r>
      <w:proofErr w:type="gramEnd"/>
      <w:r w:rsidRPr="00F87B3D">
        <w:rPr>
          <w:rFonts w:ascii="仿宋" w:eastAsia="仿宋" w:hAnsi="仿宋" w:cs="仿宋" w:hint="eastAsia"/>
          <w:kern w:val="0"/>
          <w:sz w:val="24"/>
          <w:szCs w:val="24"/>
          <w:lang w:val="zh-CN"/>
        </w:rPr>
        <w:t>保修期，合同双方当事人约定如下</w:t>
      </w:r>
      <w:r w:rsidRPr="00F87B3D">
        <w:rPr>
          <w:rFonts w:ascii="仿宋" w:eastAsia="仿宋" w:hAnsi="仿宋" w:cs="仿宋" w:hint="eastAsia"/>
          <w:sz w:val="24"/>
          <w:szCs w:val="24"/>
        </w:rPr>
        <w:t>：</w:t>
      </w:r>
    </w:p>
    <w:p w14:paraId="73AD5984"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1．地基基础工程、主体结构工程为设计文件规定的合理使用年限；</w:t>
      </w:r>
    </w:p>
    <w:p w14:paraId="5C501669"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2．屋面防水工程、有防水要求的卫生间、房间和外墙面的防渗漏工程</w:t>
      </w:r>
      <w:r w:rsidRPr="00F87B3D">
        <w:rPr>
          <w:rFonts w:ascii="仿宋" w:eastAsia="仿宋" w:hAnsi="仿宋" w:cs="仿宋" w:hint="eastAsia"/>
          <w:sz w:val="24"/>
          <w:szCs w:val="24"/>
        </w:rPr>
        <w:t>为</w:t>
      </w:r>
      <w:r w:rsidRPr="00F87B3D">
        <w:rPr>
          <w:rFonts w:ascii="仿宋" w:eastAsia="仿宋" w:hAnsi="仿宋" w:cs="仿宋"/>
          <w:sz w:val="24"/>
          <w:szCs w:val="24"/>
          <w:u w:val="single"/>
        </w:rPr>
        <w:t xml:space="preserve">   5   </w:t>
      </w:r>
      <w:r w:rsidRPr="00F87B3D">
        <w:rPr>
          <w:rFonts w:ascii="仿宋" w:eastAsia="仿宋" w:hAnsi="仿宋" w:cs="仿宋" w:hint="eastAsia"/>
          <w:sz w:val="24"/>
          <w:szCs w:val="24"/>
        </w:rPr>
        <w:t>年；</w:t>
      </w:r>
    </w:p>
    <w:p w14:paraId="0778A4EC" w14:textId="77777777" w:rsidR="0032240A" w:rsidRPr="00F87B3D" w:rsidRDefault="009F284D">
      <w:pPr>
        <w:adjustRightInd w:val="0"/>
        <w:snapToGrid w:val="0"/>
        <w:spacing w:line="440" w:lineRule="exact"/>
        <w:ind w:firstLineChars="100" w:firstLine="240"/>
        <w:rPr>
          <w:rFonts w:ascii="仿宋" w:eastAsia="仿宋" w:hAnsi="仿宋" w:cs="仿宋"/>
          <w:sz w:val="24"/>
          <w:szCs w:val="24"/>
        </w:rPr>
      </w:pPr>
      <w:r w:rsidRPr="00F87B3D">
        <w:rPr>
          <w:rFonts w:ascii="仿宋" w:eastAsia="仿宋" w:hAnsi="仿宋" w:cs="仿宋"/>
          <w:sz w:val="24"/>
          <w:szCs w:val="24"/>
        </w:rPr>
        <w:t xml:space="preserve">  3．电气管线工程、给排水管道工程、设备安装工程</w:t>
      </w:r>
      <w:r w:rsidRPr="00F87B3D">
        <w:rPr>
          <w:rFonts w:ascii="仿宋" w:eastAsia="仿宋" w:hAnsi="仿宋" w:cs="仿宋" w:hint="eastAsia"/>
          <w:sz w:val="24"/>
          <w:szCs w:val="24"/>
        </w:rPr>
        <w:t>为</w:t>
      </w:r>
      <w:r w:rsidRPr="00F87B3D">
        <w:rPr>
          <w:rFonts w:ascii="仿宋" w:eastAsia="仿宋" w:hAnsi="仿宋" w:cs="仿宋"/>
          <w:sz w:val="24"/>
          <w:szCs w:val="24"/>
          <w:u w:val="single"/>
        </w:rPr>
        <w:t xml:space="preserve"> 2 </w:t>
      </w:r>
      <w:r w:rsidRPr="00F87B3D">
        <w:rPr>
          <w:rFonts w:ascii="仿宋" w:eastAsia="仿宋" w:hAnsi="仿宋" w:cs="仿宋" w:hint="eastAsia"/>
          <w:sz w:val="24"/>
          <w:szCs w:val="24"/>
        </w:rPr>
        <w:t>年；</w:t>
      </w:r>
    </w:p>
    <w:p w14:paraId="3A5B9EFE"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 xml:space="preserve">4．供热、供冷系统工程为 </w:t>
      </w:r>
      <w:r w:rsidRPr="00F87B3D">
        <w:rPr>
          <w:rFonts w:ascii="仿宋" w:eastAsia="仿宋" w:hAnsi="仿宋" w:cs="仿宋"/>
          <w:sz w:val="24"/>
          <w:szCs w:val="24"/>
          <w:u w:val="single"/>
        </w:rPr>
        <w:t xml:space="preserve">  2 </w:t>
      </w:r>
      <w:proofErr w:type="gramStart"/>
      <w:r w:rsidRPr="00F87B3D">
        <w:rPr>
          <w:rFonts w:ascii="仿宋" w:eastAsia="仿宋" w:hAnsi="仿宋" w:cs="仿宋" w:hint="eastAsia"/>
          <w:sz w:val="24"/>
          <w:szCs w:val="24"/>
        </w:rPr>
        <w:t>个</w:t>
      </w:r>
      <w:proofErr w:type="gramEnd"/>
      <w:r w:rsidRPr="00F87B3D">
        <w:rPr>
          <w:rFonts w:ascii="仿宋" w:eastAsia="仿宋" w:hAnsi="仿宋" w:cs="仿宋" w:hint="eastAsia"/>
          <w:sz w:val="24"/>
          <w:szCs w:val="24"/>
        </w:rPr>
        <w:t>采暖期、供冷期；</w:t>
      </w:r>
    </w:p>
    <w:p w14:paraId="67EF4505"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5．装饰装修工程</w:t>
      </w:r>
      <w:r w:rsidRPr="00F87B3D">
        <w:rPr>
          <w:rFonts w:ascii="仿宋" w:eastAsia="仿宋" w:hAnsi="仿宋" w:cs="仿宋" w:hint="eastAsia"/>
          <w:sz w:val="24"/>
          <w:szCs w:val="24"/>
        </w:rPr>
        <w:t>为</w:t>
      </w:r>
      <w:r w:rsidRPr="00F87B3D">
        <w:rPr>
          <w:rFonts w:ascii="仿宋" w:eastAsia="仿宋" w:hAnsi="仿宋" w:cs="仿宋"/>
          <w:sz w:val="24"/>
          <w:szCs w:val="24"/>
          <w:u w:val="single"/>
        </w:rPr>
        <w:t xml:space="preserve">  2  </w:t>
      </w:r>
      <w:r w:rsidRPr="00F87B3D">
        <w:rPr>
          <w:rFonts w:ascii="仿宋" w:eastAsia="仿宋" w:hAnsi="仿宋" w:cs="仿宋" w:hint="eastAsia"/>
          <w:sz w:val="24"/>
          <w:szCs w:val="24"/>
        </w:rPr>
        <w:t>年；</w:t>
      </w:r>
    </w:p>
    <w:p w14:paraId="6137CD58"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sz w:val="24"/>
          <w:szCs w:val="24"/>
        </w:rPr>
        <w:t>6．其他项目</w:t>
      </w:r>
      <w:r w:rsidRPr="00F87B3D">
        <w:rPr>
          <w:rFonts w:ascii="仿宋" w:eastAsia="仿宋" w:hAnsi="仿宋" w:cs="仿宋"/>
          <w:sz w:val="24"/>
          <w:szCs w:val="24"/>
          <w:u w:val="single"/>
        </w:rPr>
        <w:t>1年</w:t>
      </w:r>
      <w:r w:rsidRPr="00F87B3D">
        <w:rPr>
          <w:rFonts w:ascii="仿宋" w:eastAsia="仿宋" w:hAnsi="仿宋" w:cs="仿宋" w:hint="eastAsia"/>
          <w:sz w:val="24"/>
          <w:szCs w:val="24"/>
        </w:rPr>
        <w:t>。</w:t>
      </w:r>
    </w:p>
    <w:p w14:paraId="34CDA4D4" w14:textId="77777777" w:rsidR="0032240A" w:rsidRPr="00F87B3D" w:rsidRDefault="009F284D">
      <w:pPr>
        <w:adjustRightInd w:val="0"/>
        <w:snapToGrid w:val="0"/>
        <w:spacing w:line="440" w:lineRule="exact"/>
        <w:ind w:left="480"/>
        <w:rPr>
          <w:rFonts w:ascii="仿宋" w:eastAsia="仿宋" w:hAnsi="仿宋" w:cs="仿宋"/>
          <w:sz w:val="24"/>
          <w:szCs w:val="24"/>
        </w:rPr>
      </w:pPr>
      <w:r w:rsidRPr="00F87B3D">
        <w:rPr>
          <w:rFonts w:ascii="仿宋" w:eastAsia="仿宋" w:hAnsi="仿宋" w:cs="仿宋" w:hint="eastAsia"/>
          <w:sz w:val="24"/>
          <w:szCs w:val="24"/>
        </w:rPr>
        <w:t xml:space="preserve">3． </w:t>
      </w:r>
      <w:r w:rsidRPr="00F87B3D">
        <w:rPr>
          <w:rFonts w:ascii="仿宋" w:eastAsia="仿宋" w:hAnsi="仿宋" w:cs="仿宋" w:hint="eastAsia"/>
          <w:b/>
          <w:bCs/>
          <w:sz w:val="24"/>
          <w:szCs w:val="24"/>
        </w:rPr>
        <w:t>质量保修责任</w:t>
      </w:r>
    </w:p>
    <w:p w14:paraId="50391628"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 xml:space="preserve">3.1  </w:t>
      </w:r>
      <w:r w:rsidRPr="00F87B3D">
        <w:rPr>
          <w:rFonts w:ascii="仿宋" w:eastAsia="仿宋" w:hAnsi="仿宋" w:cs="仿宋" w:hint="eastAsia"/>
          <w:kern w:val="0"/>
          <w:sz w:val="24"/>
          <w:szCs w:val="24"/>
          <w:lang w:val="zh-CN"/>
        </w:rPr>
        <w:t>属于保修范围的项目，承包人应在接到发包人通知后的</w:t>
      </w:r>
      <w:r w:rsidRPr="00F87B3D">
        <w:rPr>
          <w:rFonts w:ascii="仿宋" w:eastAsia="仿宋" w:hAnsi="仿宋" w:cs="仿宋" w:hint="eastAsia"/>
          <w:kern w:val="0"/>
          <w:sz w:val="24"/>
          <w:szCs w:val="24"/>
        </w:rPr>
        <w:t xml:space="preserve"> 7 </w:t>
      </w:r>
      <w:r w:rsidRPr="00F87B3D">
        <w:rPr>
          <w:rFonts w:ascii="仿宋" w:eastAsia="仿宋" w:hAnsi="仿宋" w:cs="仿宋" w:hint="eastAsia"/>
          <w:kern w:val="0"/>
          <w:sz w:val="24"/>
          <w:szCs w:val="24"/>
          <w:lang w:val="zh-CN"/>
        </w:rPr>
        <w:t>天内派人保修。承包人</w:t>
      </w:r>
      <w:r w:rsidRPr="00F87B3D">
        <w:rPr>
          <w:rFonts w:ascii="仿宋" w:eastAsia="仿宋" w:hAnsi="仿宋" w:cs="仿宋" w:hint="eastAsia"/>
          <w:kern w:val="0"/>
          <w:sz w:val="24"/>
          <w:szCs w:val="24"/>
          <w:lang w:val="zh-CN"/>
        </w:rPr>
        <w:lastRenderedPageBreak/>
        <w:t>未能在规定时间内派人保修的，发包人可自行或委托第三方保修</w:t>
      </w:r>
      <w:r w:rsidRPr="00F87B3D">
        <w:rPr>
          <w:rFonts w:ascii="仿宋" w:eastAsia="仿宋" w:hAnsi="仿宋" w:cs="仿宋" w:hint="eastAsia"/>
          <w:sz w:val="24"/>
          <w:szCs w:val="24"/>
        </w:rPr>
        <w:t>。</w:t>
      </w:r>
    </w:p>
    <w:p w14:paraId="3913DEC3"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3.2  发生紧急抢修事故的，承包人在接到通知后，应立即到达事故现场抢修。</w:t>
      </w:r>
    </w:p>
    <w:p w14:paraId="4A55BDB3"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3.3  在国家规定的工程合理使用期限内，承包人应确保地基基础工程和主体结构的质量和安全。凡出现其质量问题，应立即报告当地建设行政主管部门，经设计人提出保修方案后，承包人应立即实施保修。</w:t>
      </w:r>
    </w:p>
    <w:p w14:paraId="565B5438"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3.4  质量保修完成后，由发包人组织验收。</w:t>
      </w:r>
    </w:p>
    <w:p w14:paraId="08BABA2B" w14:textId="77777777" w:rsidR="0032240A" w:rsidRPr="00F87B3D" w:rsidRDefault="009F284D">
      <w:pPr>
        <w:adjustRightInd w:val="0"/>
        <w:snapToGrid w:val="0"/>
        <w:spacing w:line="440" w:lineRule="exact"/>
        <w:ind w:left="480"/>
        <w:rPr>
          <w:rFonts w:ascii="仿宋" w:eastAsia="仿宋" w:hAnsi="仿宋" w:cs="仿宋"/>
          <w:sz w:val="24"/>
          <w:szCs w:val="24"/>
        </w:rPr>
      </w:pPr>
      <w:r w:rsidRPr="00F87B3D">
        <w:rPr>
          <w:rFonts w:ascii="仿宋" w:eastAsia="仿宋" w:hAnsi="仿宋" w:cs="仿宋" w:hint="eastAsia"/>
          <w:sz w:val="24"/>
          <w:szCs w:val="24"/>
        </w:rPr>
        <w:t>4．</w:t>
      </w:r>
      <w:r w:rsidRPr="00F87B3D">
        <w:rPr>
          <w:rFonts w:ascii="仿宋" w:eastAsia="仿宋" w:hAnsi="仿宋" w:cs="仿宋" w:hint="eastAsia"/>
          <w:b/>
          <w:bCs/>
          <w:sz w:val="24"/>
          <w:szCs w:val="24"/>
        </w:rPr>
        <w:t>质量保修费用</w:t>
      </w:r>
    </w:p>
    <w:p w14:paraId="7E84C495"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kern w:val="0"/>
          <w:sz w:val="24"/>
          <w:szCs w:val="24"/>
          <w:lang w:val="zh-CN"/>
        </w:rPr>
        <w:t>质量保修等费用，由责任方承担</w:t>
      </w:r>
      <w:r w:rsidRPr="00F87B3D">
        <w:rPr>
          <w:rFonts w:ascii="仿宋" w:eastAsia="仿宋" w:hAnsi="仿宋" w:cs="仿宋" w:hint="eastAsia"/>
          <w:sz w:val="24"/>
          <w:szCs w:val="24"/>
        </w:rPr>
        <w:t>。</w:t>
      </w:r>
    </w:p>
    <w:p w14:paraId="4676747A"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5．</w:t>
      </w:r>
      <w:r w:rsidRPr="00F87B3D">
        <w:rPr>
          <w:rFonts w:ascii="仿宋" w:eastAsia="仿宋" w:hAnsi="仿宋" w:cs="仿宋" w:hint="eastAsia"/>
          <w:b/>
          <w:bCs/>
          <w:sz w:val="24"/>
          <w:szCs w:val="24"/>
        </w:rPr>
        <w:t>质量保证金</w:t>
      </w:r>
    </w:p>
    <w:p w14:paraId="495F38F9"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kern w:val="0"/>
          <w:sz w:val="24"/>
          <w:szCs w:val="24"/>
          <w:lang w:val="zh-CN"/>
        </w:rPr>
        <w:t>质量保证金的约定、支付和使用与本合同第二部分《通用条款》第</w:t>
      </w:r>
      <w:r w:rsidRPr="00F87B3D">
        <w:rPr>
          <w:rFonts w:ascii="仿宋" w:eastAsia="仿宋" w:hAnsi="仿宋" w:cs="仿宋" w:hint="eastAsia"/>
          <w:kern w:val="0"/>
          <w:sz w:val="24"/>
          <w:szCs w:val="24"/>
        </w:rPr>
        <w:t xml:space="preserve"> 84 </w:t>
      </w:r>
      <w:r w:rsidRPr="00F87B3D">
        <w:rPr>
          <w:rFonts w:ascii="仿宋" w:eastAsia="仿宋" w:hAnsi="仿宋" w:cs="仿宋" w:hint="eastAsia"/>
          <w:kern w:val="0"/>
          <w:sz w:val="24"/>
          <w:szCs w:val="24"/>
          <w:lang w:val="zh-CN"/>
        </w:rPr>
        <w:t>条赋予的规</w:t>
      </w:r>
      <w:r w:rsidRPr="00F87B3D">
        <w:rPr>
          <w:rFonts w:ascii="仿宋" w:eastAsia="仿宋" w:hAnsi="仿宋" w:cs="仿宋" w:hint="eastAsia"/>
          <w:sz w:val="24"/>
          <w:szCs w:val="24"/>
        </w:rPr>
        <w:t>定一致。</w:t>
      </w:r>
    </w:p>
    <w:p w14:paraId="65197B53" w14:textId="77777777" w:rsidR="0032240A" w:rsidRPr="00F87B3D" w:rsidRDefault="009F284D">
      <w:pPr>
        <w:adjustRightInd w:val="0"/>
        <w:snapToGrid w:val="0"/>
        <w:spacing w:line="440" w:lineRule="exact"/>
        <w:ind w:left="480"/>
        <w:rPr>
          <w:rFonts w:ascii="仿宋" w:eastAsia="仿宋" w:hAnsi="仿宋" w:cs="仿宋"/>
          <w:sz w:val="24"/>
          <w:szCs w:val="24"/>
        </w:rPr>
      </w:pPr>
      <w:r w:rsidRPr="00F87B3D">
        <w:rPr>
          <w:rFonts w:ascii="仿宋" w:eastAsia="仿宋" w:hAnsi="仿宋" w:cs="仿宋" w:hint="eastAsia"/>
          <w:sz w:val="24"/>
          <w:szCs w:val="24"/>
        </w:rPr>
        <w:t>6．</w:t>
      </w:r>
      <w:r w:rsidRPr="00F87B3D">
        <w:rPr>
          <w:rFonts w:ascii="仿宋" w:eastAsia="仿宋" w:hAnsi="仿宋" w:cs="仿宋" w:hint="eastAsia"/>
          <w:b/>
          <w:bCs/>
          <w:sz w:val="24"/>
          <w:szCs w:val="24"/>
        </w:rPr>
        <w:t>其他</w:t>
      </w:r>
    </w:p>
    <w:p w14:paraId="1D9D1B50"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 xml:space="preserve">6.1  </w:t>
      </w:r>
      <w:r w:rsidRPr="00F87B3D">
        <w:rPr>
          <w:rFonts w:ascii="仿宋" w:eastAsia="仿宋" w:hAnsi="仿宋" w:cs="仿宋" w:hint="eastAsia"/>
          <w:kern w:val="0"/>
          <w:sz w:val="24"/>
          <w:szCs w:val="24"/>
          <w:lang w:val="zh-CN"/>
        </w:rPr>
        <w:t>合同双方当事人约定的其他质量保修事</w:t>
      </w:r>
      <w:r w:rsidRPr="00F87B3D">
        <w:rPr>
          <w:rFonts w:ascii="仿宋" w:eastAsia="仿宋" w:hAnsi="仿宋" w:cs="仿宋" w:hint="eastAsia"/>
          <w:sz w:val="24"/>
          <w:szCs w:val="24"/>
        </w:rPr>
        <w:t>项：</w:t>
      </w:r>
    </w:p>
    <w:p w14:paraId="2F2D7EB7" w14:textId="77777777" w:rsidR="0032240A" w:rsidRPr="00F87B3D" w:rsidRDefault="009F284D">
      <w:pPr>
        <w:adjustRightInd w:val="0"/>
        <w:snapToGrid w:val="0"/>
        <w:spacing w:line="44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 xml:space="preserve">6.2  </w:t>
      </w:r>
      <w:r w:rsidRPr="00F87B3D">
        <w:rPr>
          <w:rFonts w:ascii="仿宋" w:eastAsia="仿宋" w:hAnsi="仿宋" w:cs="仿宋" w:hint="eastAsia"/>
          <w:kern w:val="0"/>
          <w:sz w:val="24"/>
          <w:szCs w:val="24"/>
          <w:lang w:val="zh-CN"/>
        </w:rPr>
        <w:t>本质量保修书，由合同双方当事人在承包人向发包人提交竣工验收申请报告时签署，作为本合同的附件</w:t>
      </w:r>
      <w:r w:rsidRPr="00F87B3D">
        <w:rPr>
          <w:rFonts w:ascii="仿宋" w:eastAsia="仿宋" w:hAnsi="仿宋" w:cs="仿宋" w:hint="eastAsia"/>
          <w:sz w:val="24"/>
          <w:szCs w:val="24"/>
        </w:rPr>
        <w:t>。</w:t>
      </w:r>
    </w:p>
    <w:p w14:paraId="7F630439" w14:textId="77777777" w:rsidR="0032240A" w:rsidRPr="00F87B3D" w:rsidRDefault="009F284D">
      <w:pPr>
        <w:adjustRightInd w:val="0"/>
        <w:snapToGrid w:val="0"/>
        <w:spacing w:line="440" w:lineRule="exact"/>
        <w:ind w:firstLineChars="200" w:firstLine="480"/>
        <w:rPr>
          <w:rFonts w:ascii="仿宋" w:eastAsia="仿宋" w:hAnsi="仿宋" w:cs="仿宋"/>
          <w:kern w:val="0"/>
          <w:sz w:val="24"/>
          <w:szCs w:val="24"/>
          <w:lang w:val="zh-CN"/>
        </w:rPr>
      </w:pPr>
      <w:r w:rsidRPr="00F87B3D">
        <w:rPr>
          <w:rFonts w:ascii="仿宋" w:eastAsia="仿宋" w:hAnsi="仿宋" w:cs="仿宋" w:hint="eastAsia"/>
          <w:sz w:val="24"/>
          <w:szCs w:val="24"/>
        </w:rPr>
        <w:t xml:space="preserve">6.3  </w:t>
      </w:r>
      <w:r w:rsidRPr="00F87B3D">
        <w:rPr>
          <w:rFonts w:ascii="仿宋" w:eastAsia="仿宋" w:hAnsi="仿宋" w:cs="仿宋" w:hint="eastAsia"/>
          <w:kern w:val="0"/>
          <w:sz w:val="24"/>
          <w:szCs w:val="24"/>
          <w:lang w:val="zh-CN"/>
        </w:rPr>
        <w:t>本质量保修书，自合同双方当事人签署之日起生效，至质量保修期满后失效。</w:t>
      </w:r>
    </w:p>
    <w:p w14:paraId="14A6056E" w14:textId="77777777" w:rsidR="0032240A" w:rsidRPr="00F87B3D" w:rsidRDefault="0032240A">
      <w:pPr>
        <w:adjustRightInd w:val="0"/>
        <w:snapToGrid w:val="0"/>
        <w:spacing w:line="440" w:lineRule="exact"/>
        <w:ind w:firstLineChars="200" w:firstLine="480"/>
        <w:rPr>
          <w:rFonts w:ascii="仿宋" w:eastAsia="仿宋" w:hAnsi="仿宋" w:cs="仿宋"/>
          <w:kern w:val="0"/>
          <w:sz w:val="24"/>
          <w:szCs w:val="24"/>
          <w:lang w:val="zh-CN"/>
        </w:rPr>
      </w:pPr>
    </w:p>
    <w:p w14:paraId="402B1737" w14:textId="77777777" w:rsidR="0032240A" w:rsidRPr="00F87B3D" w:rsidRDefault="0032240A">
      <w:pPr>
        <w:adjustRightInd w:val="0"/>
        <w:snapToGrid w:val="0"/>
        <w:spacing w:line="440" w:lineRule="exact"/>
        <w:ind w:firstLineChars="200" w:firstLine="480"/>
        <w:rPr>
          <w:rFonts w:ascii="仿宋" w:eastAsia="仿宋" w:hAnsi="仿宋" w:cs="仿宋"/>
          <w:kern w:val="0"/>
          <w:sz w:val="24"/>
          <w:szCs w:val="24"/>
          <w:lang w:val="zh-CN"/>
        </w:rPr>
      </w:pPr>
    </w:p>
    <w:p w14:paraId="5026730B" w14:textId="77777777" w:rsidR="0032240A" w:rsidRPr="00F87B3D" w:rsidRDefault="0032240A">
      <w:pPr>
        <w:adjustRightInd w:val="0"/>
        <w:snapToGrid w:val="0"/>
        <w:spacing w:line="440" w:lineRule="exact"/>
        <w:ind w:firstLineChars="200" w:firstLine="480"/>
        <w:rPr>
          <w:rFonts w:ascii="仿宋" w:eastAsia="仿宋" w:hAnsi="仿宋" w:cs="仿宋"/>
          <w:kern w:val="0"/>
          <w:sz w:val="24"/>
          <w:szCs w:val="24"/>
          <w:lang w:val="zh-CN"/>
        </w:rPr>
      </w:pPr>
    </w:p>
    <w:p w14:paraId="6E185392" w14:textId="77777777" w:rsidR="0032240A" w:rsidRPr="00F87B3D" w:rsidRDefault="0032240A">
      <w:pPr>
        <w:adjustRightInd w:val="0"/>
        <w:snapToGrid w:val="0"/>
        <w:spacing w:line="360" w:lineRule="exact"/>
        <w:rPr>
          <w:rFonts w:ascii="仿宋" w:eastAsia="仿宋" w:hAnsi="仿宋" w:cs="仿宋"/>
          <w:sz w:val="24"/>
          <w:szCs w:val="24"/>
        </w:rPr>
      </w:pPr>
    </w:p>
    <w:p w14:paraId="364AFB6E" w14:textId="77777777" w:rsidR="0032240A" w:rsidRPr="00F87B3D" w:rsidRDefault="009F284D">
      <w:pPr>
        <w:adjustRightInd w:val="0"/>
        <w:snapToGrid w:val="0"/>
        <w:spacing w:line="60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发 包 人：（盖章）                         承 包 人：（盖章）</w:t>
      </w:r>
    </w:p>
    <w:p w14:paraId="759C7A4F" w14:textId="77777777" w:rsidR="0032240A" w:rsidRPr="00F87B3D" w:rsidRDefault="009F284D">
      <w:pPr>
        <w:adjustRightInd w:val="0"/>
        <w:snapToGrid w:val="0"/>
        <w:spacing w:line="60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法定代表人：（签字）                       法定代表人：（签字）</w:t>
      </w:r>
    </w:p>
    <w:p w14:paraId="0F0D1041" w14:textId="77777777" w:rsidR="0032240A" w:rsidRPr="00F87B3D" w:rsidRDefault="009F284D">
      <w:pPr>
        <w:spacing w:line="600" w:lineRule="exact"/>
        <w:ind w:firstLineChars="200" w:firstLine="480"/>
        <w:jc w:val="left"/>
        <w:rPr>
          <w:rFonts w:ascii="仿宋" w:eastAsia="仿宋" w:hAnsi="仿宋" w:cs="仿宋"/>
          <w:sz w:val="24"/>
          <w:szCs w:val="24"/>
        </w:rPr>
      </w:pPr>
      <w:r w:rsidRPr="00F87B3D">
        <w:rPr>
          <w:rFonts w:ascii="仿宋" w:eastAsia="仿宋" w:hAnsi="仿宋" w:cs="仿宋" w:hint="eastAsia"/>
          <w:sz w:val="24"/>
          <w:szCs w:val="24"/>
        </w:rPr>
        <w:t>或委托代理人：（签字）                     或委托代理人：（签字）</w:t>
      </w:r>
    </w:p>
    <w:p w14:paraId="0335424B" w14:textId="77777777" w:rsidR="0032240A" w:rsidRPr="00F87B3D" w:rsidRDefault="009F284D">
      <w:pPr>
        <w:spacing w:line="600" w:lineRule="exact"/>
        <w:ind w:firstLineChars="200" w:firstLine="480"/>
        <w:jc w:val="left"/>
        <w:rPr>
          <w:rFonts w:ascii="仿宋" w:eastAsia="仿宋" w:hAnsi="仿宋" w:cs="仿宋"/>
          <w:sz w:val="24"/>
          <w:szCs w:val="24"/>
          <w:u w:val="single"/>
        </w:rPr>
      </w:pPr>
      <w:r w:rsidRPr="00F87B3D">
        <w:rPr>
          <w:rFonts w:ascii="仿宋" w:eastAsia="仿宋" w:hAnsi="仿宋" w:cs="仿宋" w:hint="eastAsia"/>
          <w:sz w:val="24"/>
          <w:szCs w:val="24"/>
        </w:rPr>
        <w:t>联系电话：                 联系电话：</w:t>
      </w:r>
    </w:p>
    <w:p w14:paraId="2D3CDEF6" w14:textId="77777777" w:rsidR="0032240A" w:rsidRPr="00F87B3D" w:rsidRDefault="009F284D">
      <w:pPr>
        <w:spacing w:line="600" w:lineRule="exact"/>
        <w:jc w:val="center"/>
        <w:outlineLvl w:val="0"/>
        <w:rPr>
          <w:b/>
          <w:bCs/>
          <w:sz w:val="32"/>
          <w:szCs w:val="18"/>
        </w:rPr>
      </w:pPr>
      <w:r w:rsidRPr="00F87B3D">
        <w:rPr>
          <w:rFonts w:ascii="仿宋" w:eastAsia="仿宋" w:hAnsi="仿宋" w:cs="仿宋" w:hint="eastAsia"/>
          <w:sz w:val="24"/>
          <w:szCs w:val="24"/>
        </w:rPr>
        <w:t>年     月    日                           年     月    日</w:t>
      </w:r>
      <w:r w:rsidRPr="00F87B3D">
        <w:rPr>
          <w:rFonts w:ascii="仿宋" w:eastAsia="仿宋" w:hAnsi="仿宋" w:cs="仿宋" w:hint="eastAsia"/>
          <w:sz w:val="24"/>
          <w:szCs w:val="24"/>
        </w:rPr>
        <w:br w:type="page"/>
      </w:r>
      <w:r w:rsidRPr="00F87B3D">
        <w:rPr>
          <w:rFonts w:ascii="宋体" w:hAnsi="宋体" w:cs="宋体" w:hint="eastAsia"/>
          <w:b/>
          <w:bCs/>
          <w:kern w:val="0"/>
          <w:sz w:val="30"/>
          <w:szCs w:val="30"/>
        </w:rPr>
        <w:lastRenderedPageBreak/>
        <w:t xml:space="preserve">第五部分  </w:t>
      </w:r>
      <w:r w:rsidRPr="00F87B3D">
        <w:rPr>
          <w:rFonts w:ascii="宋体" w:hAnsi="宋体" w:cs="宋体" w:hint="eastAsia"/>
          <w:b/>
          <w:bCs/>
          <w:sz w:val="30"/>
          <w:szCs w:val="30"/>
        </w:rPr>
        <w:t>廉政合同</w:t>
      </w:r>
    </w:p>
    <w:p w14:paraId="13424130" w14:textId="77777777" w:rsidR="0032240A" w:rsidRPr="00F87B3D" w:rsidRDefault="009F284D">
      <w:pPr>
        <w:spacing w:line="360" w:lineRule="auto"/>
        <w:rPr>
          <w:rFonts w:ascii="仿宋" w:eastAsia="仿宋" w:hAnsi="仿宋" w:cs="仿宋"/>
          <w:sz w:val="24"/>
          <w:szCs w:val="24"/>
          <w:u w:val="single"/>
        </w:rPr>
      </w:pPr>
      <w:r w:rsidRPr="00F87B3D">
        <w:rPr>
          <w:rFonts w:ascii="仿宋" w:eastAsia="仿宋" w:hAnsi="仿宋" w:cs="仿宋" w:hint="eastAsia"/>
          <w:sz w:val="24"/>
          <w:szCs w:val="24"/>
        </w:rPr>
        <w:t>发包人：（全称）</w:t>
      </w:r>
      <w:r w:rsidRPr="00F87B3D">
        <w:rPr>
          <w:rFonts w:ascii="仿宋" w:eastAsia="仿宋" w:hAnsi="仿宋" w:cs="仿宋" w:hint="eastAsia"/>
          <w:sz w:val="24"/>
          <w:szCs w:val="24"/>
          <w:u w:val="single"/>
        </w:rPr>
        <w:t>广州市东江北干流流域事务中心</w:t>
      </w:r>
    </w:p>
    <w:p w14:paraId="6FCB934B" w14:textId="77777777" w:rsidR="0032240A" w:rsidRPr="00F87B3D" w:rsidRDefault="009F284D">
      <w:pPr>
        <w:spacing w:line="360" w:lineRule="auto"/>
        <w:rPr>
          <w:rFonts w:ascii="仿宋" w:eastAsia="仿宋" w:hAnsi="仿宋" w:cs="仿宋"/>
          <w:sz w:val="24"/>
          <w:szCs w:val="24"/>
          <w:u w:val="single"/>
        </w:rPr>
      </w:pPr>
      <w:r w:rsidRPr="00F87B3D">
        <w:rPr>
          <w:rFonts w:ascii="仿宋" w:eastAsia="仿宋" w:hAnsi="仿宋" w:cs="仿宋" w:hint="eastAsia"/>
          <w:sz w:val="24"/>
          <w:szCs w:val="24"/>
        </w:rPr>
        <w:t>承包人：（全称）</w:t>
      </w:r>
    </w:p>
    <w:p w14:paraId="6FDEA1AC" w14:textId="77777777" w:rsidR="0032240A" w:rsidRPr="00F87B3D" w:rsidRDefault="0032240A">
      <w:pPr>
        <w:spacing w:line="360" w:lineRule="auto"/>
        <w:rPr>
          <w:rFonts w:ascii="仿宋" w:eastAsia="仿宋" w:hAnsi="仿宋" w:cs="仿宋"/>
          <w:sz w:val="24"/>
          <w:szCs w:val="24"/>
        </w:rPr>
      </w:pPr>
    </w:p>
    <w:p w14:paraId="4AED4662" w14:textId="77777777" w:rsidR="0032240A" w:rsidRPr="00F87B3D" w:rsidRDefault="009F284D">
      <w:pPr>
        <w:spacing w:line="400" w:lineRule="exact"/>
        <w:ind w:firstLineChars="200" w:firstLine="480"/>
        <w:jc w:val="left"/>
        <w:rPr>
          <w:rFonts w:ascii="仿宋" w:eastAsia="仿宋" w:hAnsi="仿宋"/>
          <w:sz w:val="24"/>
          <w:szCs w:val="24"/>
        </w:rPr>
      </w:pPr>
      <w:r w:rsidRPr="00F87B3D">
        <w:rPr>
          <w:rFonts w:ascii="仿宋" w:eastAsia="仿宋" w:hAnsi="仿宋" w:cs="仿宋" w:hint="eastAsia"/>
          <w:kern w:val="0"/>
          <w:sz w:val="24"/>
          <w:szCs w:val="24"/>
          <w:lang w:val="zh-CN"/>
        </w:rPr>
        <w:t>根据国家、省有关廉政建设的规定，为做好合同工程的廉政建设，保证工程质量与施工安全，提高建设资金的有效使用和投资效益，合同双方当事人就加强合同工程的廉政建设，订立本合同</w:t>
      </w:r>
      <w:r w:rsidRPr="00F87B3D">
        <w:rPr>
          <w:rFonts w:ascii="仿宋" w:eastAsia="仿宋" w:hAnsi="仿宋" w:cs="仿宋" w:hint="eastAsia"/>
          <w:sz w:val="24"/>
          <w:szCs w:val="24"/>
        </w:rPr>
        <w:t>。</w:t>
      </w:r>
    </w:p>
    <w:p w14:paraId="0BB20408" w14:textId="77777777" w:rsidR="0032240A" w:rsidRPr="00F87B3D" w:rsidRDefault="009F284D">
      <w:pPr>
        <w:spacing w:line="400" w:lineRule="exact"/>
        <w:ind w:firstLineChars="200" w:firstLine="562"/>
        <w:jc w:val="left"/>
        <w:rPr>
          <w:rFonts w:ascii="仿宋" w:eastAsia="仿宋" w:hAnsi="仿宋"/>
          <w:b/>
          <w:bCs/>
          <w:sz w:val="28"/>
          <w:szCs w:val="28"/>
        </w:rPr>
      </w:pPr>
      <w:r w:rsidRPr="00F87B3D">
        <w:rPr>
          <w:rFonts w:ascii="仿宋" w:eastAsia="仿宋" w:hAnsi="仿宋" w:cs="仿宋"/>
          <w:b/>
          <w:bCs/>
          <w:sz w:val="28"/>
          <w:szCs w:val="28"/>
        </w:rPr>
        <w:t xml:space="preserve">1  </w:t>
      </w:r>
      <w:r w:rsidRPr="00F87B3D">
        <w:rPr>
          <w:rFonts w:ascii="仿宋" w:eastAsia="仿宋" w:hAnsi="仿宋" w:cs="仿宋" w:hint="eastAsia"/>
          <w:b/>
          <w:bCs/>
          <w:sz w:val="28"/>
          <w:szCs w:val="28"/>
        </w:rPr>
        <w:t>双方权利和义务</w:t>
      </w:r>
    </w:p>
    <w:p w14:paraId="475165FF" w14:textId="77777777" w:rsidR="0032240A" w:rsidRPr="00F87B3D" w:rsidRDefault="009F284D">
      <w:pPr>
        <w:spacing w:line="400" w:lineRule="exact"/>
        <w:ind w:firstLineChars="200" w:firstLine="480"/>
        <w:jc w:val="left"/>
        <w:rPr>
          <w:rFonts w:ascii="仿宋" w:eastAsia="仿宋" w:hAnsi="仿宋"/>
          <w:sz w:val="24"/>
          <w:szCs w:val="24"/>
        </w:rPr>
      </w:pPr>
      <w:r w:rsidRPr="00F87B3D">
        <w:rPr>
          <w:rFonts w:ascii="仿宋" w:eastAsia="仿宋" w:hAnsi="仿宋" w:cs="仿宋"/>
          <w:sz w:val="24"/>
          <w:szCs w:val="24"/>
        </w:rPr>
        <w:t xml:space="preserve">1.1  </w:t>
      </w:r>
      <w:r w:rsidRPr="00F87B3D">
        <w:rPr>
          <w:rFonts w:ascii="仿宋" w:eastAsia="仿宋" w:hAnsi="仿宋" w:cs="仿宋" w:hint="eastAsia"/>
          <w:sz w:val="24"/>
          <w:szCs w:val="24"/>
        </w:rPr>
        <w:t>严格遵守国家、省有关法律法规的规定。</w:t>
      </w:r>
    </w:p>
    <w:p w14:paraId="18C2BF3B"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1.2  </w:t>
      </w:r>
      <w:r w:rsidRPr="00F87B3D">
        <w:rPr>
          <w:rFonts w:ascii="仿宋" w:eastAsia="仿宋" w:hAnsi="仿宋" w:cs="仿宋" w:hint="eastAsia"/>
          <w:sz w:val="24"/>
          <w:szCs w:val="24"/>
        </w:rPr>
        <w:t>严格执行合同工</w:t>
      </w:r>
      <w:proofErr w:type="gramStart"/>
      <w:r w:rsidRPr="00F87B3D">
        <w:rPr>
          <w:rFonts w:ascii="仿宋" w:eastAsia="仿宋" w:hAnsi="仿宋" w:cs="仿宋" w:hint="eastAsia"/>
          <w:sz w:val="24"/>
          <w:szCs w:val="24"/>
        </w:rPr>
        <w:t>程一切</w:t>
      </w:r>
      <w:proofErr w:type="gramEnd"/>
      <w:r w:rsidRPr="00F87B3D">
        <w:rPr>
          <w:rFonts w:ascii="仿宋" w:eastAsia="仿宋" w:hAnsi="仿宋" w:cs="仿宋" w:hint="eastAsia"/>
          <w:sz w:val="24"/>
          <w:szCs w:val="24"/>
        </w:rPr>
        <w:t>合同文件，自觉按合同办事。</w:t>
      </w:r>
    </w:p>
    <w:p w14:paraId="022EFAE0"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1.3  </w:t>
      </w:r>
      <w:r w:rsidRPr="00F87B3D">
        <w:rPr>
          <w:rFonts w:ascii="仿宋" w:eastAsia="仿宋" w:hAnsi="仿宋" w:cs="仿宋" w:hint="eastAsia"/>
          <w:kern w:val="0"/>
          <w:sz w:val="24"/>
          <w:szCs w:val="24"/>
          <w:lang w:val="zh-CN"/>
        </w:rPr>
        <w:t>合同双方当事人的业务活动应坚持公平、公开、公正和诚信的原则（法律认定的商业秘密和合同文件另有规定除外），不得损害国家和集体利益，不得违反工程建设管理规章制度</w:t>
      </w:r>
      <w:r w:rsidRPr="00F87B3D">
        <w:rPr>
          <w:rFonts w:ascii="仿宋" w:eastAsia="仿宋" w:hAnsi="仿宋" w:cs="仿宋" w:hint="eastAsia"/>
          <w:sz w:val="24"/>
          <w:szCs w:val="24"/>
        </w:rPr>
        <w:t>。</w:t>
      </w:r>
    </w:p>
    <w:p w14:paraId="5F5B1EF1"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1.4  </w:t>
      </w:r>
      <w:r w:rsidRPr="00F87B3D">
        <w:rPr>
          <w:rFonts w:ascii="仿宋" w:eastAsia="仿宋" w:hAnsi="仿宋" w:cs="仿宋" w:hint="eastAsia"/>
          <w:sz w:val="24"/>
          <w:szCs w:val="24"/>
        </w:rPr>
        <w:t>建立健全廉政制度，开展廉政教育，设立廉政告示牌，公布举报电话，监督并认真查处违法违纪行为。</w:t>
      </w:r>
    </w:p>
    <w:p w14:paraId="45BEECE7"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1.5  </w:t>
      </w:r>
      <w:r w:rsidRPr="00F87B3D">
        <w:rPr>
          <w:rFonts w:ascii="仿宋" w:eastAsia="仿宋" w:hAnsi="仿宋" w:cs="仿宋" w:hint="eastAsia"/>
          <w:sz w:val="24"/>
          <w:szCs w:val="24"/>
        </w:rPr>
        <w:t>发现对方在业务活动中有违反廉政建设规定的行为，应及时给予提醒和纠正。</w:t>
      </w:r>
    </w:p>
    <w:p w14:paraId="4893333B" w14:textId="77777777" w:rsidR="0032240A" w:rsidRPr="00F87B3D" w:rsidRDefault="009F284D">
      <w:pPr>
        <w:spacing w:line="400" w:lineRule="exact"/>
        <w:ind w:firstLineChars="200" w:firstLine="480"/>
        <w:jc w:val="left"/>
        <w:rPr>
          <w:rFonts w:ascii="仿宋" w:eastAsia="仿宋" w:hAnsi="仿宋"/>
          <w:sz w:val="24"/>
          <w:szCs w:val="24"/>
        </w:rPr>
      </w:pPr>
      <w:r w:rsidRPr="00F87B3D">
        <w:rPr>
          <w:rFonts w:ascii="仿宋" w:eastAsia="仿宋" w:hAnsi="仿宋" w:cs="仿宋"/>
          <w:sz w:val="24"/>
          <w:szCs w:val="24"/>
        </w:rPr>
        <w:t xml:space="preserve">1.6  </w:t>
      </w:r>
      <w:r w:rsidRPr="00F87B3D">
        <w:rPr>
          <w:rFonts w:ascii="仿宋" w:eastAsia="仿宋" w:hAnsi="仿宋" w:cs="仿宋" w:hint="eastAsia"/>
          <w:sz w:val="24"/>
          <w:szCs w:val="24"/>
        </w:rPr>
        <w:t>发现对方严重违反合同的行为，有向其上级部门举报、建议给</w:t>
      </w:r>
      <w:proofErr w:type="gramStart"/>
      <w:r w:rsidRPr="00F87B3D">
        <w:rPr>
          <w:rFonts w:ascii="仿宋" w:eastAsia="仿宋" w:hAnsi="仿宋" w:cs="仿宋" w:hint="eastAsia"/>
          <w:sz w:val="24"/>
          <w:szCs w:val="24"/>
        </w:rPr>
        <w:t>予处理</w:t>
      </w:r>
      <w:proofErr w:type="gramEnd"/>
      <w:r w:rsidRPr="00F87B3D">
        <w:rPr>
          <w:rFonts w:ascii="仿宋" w:eastAsia="仿宋" w:hAnsi="仿宋" w:cs="仿宋" w:hint="eastAsia"/>
          <w:sz w:val="24"/>
          <w:szCs w:val="24"/>
        </w:rPr>
        <w:t>并要求告知处理结果的权利。没有上级部门的，</w:t>
      </w:r>
      <w:r w:rsidRPr="00F87B3D">
        <w:rPr>
          <w:rFonts w:ascii="仿宋" w:eastAsia="仿宋" w:hAnsi="仿宋" w:cs="仿宋" w:hint="eastAsia"/>
          <w:kern w:val="0"/>
          <w:sz w:val="24"/>
          <w:szCs w:val="24"/>
          <w:lang w:val="zh-CN"/>
        </w:rPr>
        <w:t>可按本合同第二部分《通用条款》第</w:t>
      </w:r>
      <w:r w:rsidRPr="00F87B3D">
        <w:rPr>
          <w:rFonts w:ascii="仿宋" w:eastAsia="仿宋" w:hAnsi="仿宋" w:cs="仿宋"/>
          <w:kern w:val="0"/>
          <w:sz w:val="24"/>
          <w:szCs w:val="24"/>
        </w:rPr>
        <w:t xml:space="preserve"> 87 </w:t>
      </w:r>
      <w:r w:rsidRPr="00F87B3D">
        <w:rPr>
          <w:rFonts w:ascii="仿宋" w:eastAsia="仿宋" w:hAnsi="仿宋" w:cs="仿宋" w:hint="eastAsia"/>
          <w:kern w:val="0"/>
          <w:sz w:val="24"/>
          <w:szCs w:val="24"/>
          <w:lang w:val="zh-CN"/>
        </w:rPr>
        <w:t>条规定处</w:t>
      </w:r>
      <w:r w:rsidRPr="00F87B3D">
        <w:rPr>
          <w:rFonts w:ascii="仿宋" w:eastAsia="仿宋" w:hAnsi="仿宋" w:cs="仿宋" w:hint="eastAsia"/>
          <w:sz w:val="24"/>
          <w:szCs w:val="24"/>
        </w:rPr>
        <w:t>。</w:t>
      </w:r>
    </w:p>
    <w:p w14:paraId="52214C0E" w14:textId="77777777" w:rsidR="0032240A" w:rsidRPr="00F87B3D" w:rsidRDefault="009F284D">
      <w:pPr>
        <w:spacing w:line="400" w:lineRule="exact"/>
        <w:ind w:firstLineChars="200" w:firstLine="562"/>
        <w:jc w:val="left"/>
        <w:rPr>
          <w:rFonts w:ascii="仿宋" w:eastAsia="仿宋" w:hAnsi="仿宋"/>
          <w:b/>
          <w:bCs/>
          <w:sz w:val="28"/>
          <w:szCs w:val="28"/>
        </w:rPr>
      </w:pPr>
      <w:r w:rsidRPr="00F87B3D">
        <w:rPr>
          <w:rFonts w:ascii="仿宋" w:eastAsia="仿宋" w:hAnsi="仿宋" w:cs="仿宋"/>
          <w:b/>
          <w:bCs/>
          <w:sz w:val="28"/>
          <w:szCs w:val="28"/>
        </w:rPr>
        <w:t xml:space="preserve">2  </w:t>
      </w:r>
      <w:r w:rsidRPr="00F87B3D">
        <w:rPr>
          <w:rFonts w:ascii="仿宋" w:eastAsia="仿宋" w:hAnsi="仿宋" w:cs="仿宋" w:hint="eastAsia"/>
          <w:b/>
          <w:bCs/>
          <w:sz w:val="28"/>
          <w:szCs w:val="28"/>
        </w:rPr>
        <w:t>发包人义务</w:t>
      </w:r>
    </w:p>
    <w:p w14:paraId="626F84F5" w14:textId="77777777" w:rsidR="0032240A" w:rsidRPr="00F87B3D" w:rsidRDefault="009F284D">
      <w:pPr>
        <w:spacing w:line="400" w:lineRule="exact"/>
        <w:ind w:firstLineChars="200" w:firstLine="480"/>
        <w:jc w:val="left"/>
        <w:rPr>
          <w:rFonts w:ascii="仿宋" w:eastAsia="仿宋" w:hAnsi="仿宋"/>
          <w:sz w:val="24"/>
          <w:szCs w:val="24"/>
        </w:rPr>
      </w:pPr>
      <w:r w:rsidRPr="00F87B3D">
        <w:rPr>
          <w:rFonts w:ascii="仿宋" w:eastAsia="仿宋" w:hAnsi="仿宋" w:cs="仿宋"/>
          <w:sz w:val="24"/>
          <w:szCs w:val="24"/>
        </w:rPr>
        <w:t xml:space="preserve">2.1  </w:t>
      </w:r>
      <w:r w:rsidRPr="00F87B3D">
        <w:rPr>
          <w:rFonts w:ascii="仿宋" w:eastAsia="仿宋" w:hAnsi="仿宋" w:cs="仿宋" w:hint="eastAsia"/>
          <w:sz w:val="24"/>
          <w:szCs w:val="24"/>
        </w:rPr>
        <w:t>发包人及其工作人员不得索要或接受承包人的礼金、有价证券和贵重物品，不得在承包人报销任何应由发包人或工作人员个人支付的费用等。</w:t>
      </w:r>
    </w:p>
    <w:p w14:paraId="6B4C9CF8"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2.2  </w:t>
      </w:r>
      <w:r w:rsidRPr="00F87B3D">
        <w:rPr>
          <w:rFonts w:ascii="仿宋" w:eastAsia="仿宋" w:hAnsi="仿宋" w:cs="仿宋" w:hint="eastAsia"/>
          <w:sz w:val="24"/>
          <w:szCs w:val="24"/>
        </w:rPr>
        <w:t>发包人及其工作人员不得参加承包人安排的宴请（工作餐除外）和娱乐活动；不得接受承包人提供的通讯工具、交通工具和高档办公用品等。</w:t>
      </w:r>
    </w:p>
    <w:p w14:paraId="752EBA7F"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2.3  </w:t>
      </w:r>
      <w:r w:rsidRPr="00F87B3D">
        <w:rPr>
          <w:rFonts w:ascii="仿宋" w:eastAsia="仿宋" w:hAnsi="仿宋" w:cs="仿宋" w:hint="eastAsia"/>
          <w:sz w:val="24"/>
          <w:szCs w:val="24"/>
        </w:rPr>
        <w:t>发包人及其工作人员不得要求或者接受承包人为其住房装修、婚丧嫁娶活动、配偶子女的工作安排以及出国出境、旅游等提供方便等。</w:t>
      </w:r>
    </w:p>
    <w:p w14:paraId="1CB58343"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2.4  </w:t>
      </w:r>
      <w:r w:rsidRPr="00F87B3D">
        <w:rPr>
          <w:rFonts w:ascii="仿宋" w:eastAsia="仿宋" w:hAnsi="仿宋" w:cs="仿宋" w:hint="eastAsia"/>
          <w:kern w:val="0"/>
          <w:sz w:val="24"/>
          <w:szCs w:val="24"/>
          <w:lang w:val="zh-CN"/>
        </w:rPr>
        <w:t>发包人及其工作人员不得以任何理由向承包人推荐分包人、推销材料和工程设备，不得要求承包人购买合同以外的材料和工程设备</w:t>
      </w:r>
      <w:r w:rsidRPr="00F87B3D">
        <w:rPr>
          <w:rFonts w:ascii="仿宋" w:eastAsia="仿宋" w:hAnsi="仿宋" w:cs="仿宋" w:hint="eastAsia"/>
          <w:sz w:val="24"/>
          <w:szCs w:val="24"/>
        </w:rPr>
        <w:t>。</w:t>
      </w:r>
    </w:p>
    <w:p w14:paraId="7A79752E"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2.5  </w:t>
      </w:r>
      <w:r w:rsidRPr="00F87B3D">
        <w:rPr>
          <w:rFonts w:ascii="仿宋" w:eastAsia="仿宋" w:hAnsi="仿宋" w:cs="仿宋" w:hint="eastAsia"/>
          <w:kern w:val="0"/>
          <w:sz w:val="24"/>
          <w:szCs w:val="24"/>
          <w:lang w:val="zh-CN"/>
        </w:rPr>
        <w:t>发包人及其工作人员要秉公办事，不准营私舞弊，不准利用职权私自为合同工</w:t>
      </w:r>
      <w:proofErr w:type="gramStart"/>
      <w:r w:rsidRPr="00F87B3D">
        <w:rPr>
          <w:rFonts w:ascii="仿宋" w:eastAsia="仿宋" w:hAnsi="仿宋" w:cs="仿宋" w:hint="eastAsia"/>
          <w:kern w:val="0"/>
          <w:sz w:val="24"/>
          <w:szCs w:val="24"/>
          <w:lang w:val="zh-CN"/>
        </w:rPr>
        <w:t>程安排</w:t>
      </w:r>
      <w:proofErr w:type="gramEnd"/>
      <w:r w:rsidRPr="00F87B3D">
        <w:rPr>
          <w:rFonts w:ascii="仿宋" w:eastAsia="仿宋" w:hAnsi="仿宋" w:cs="仿宋" w:hint="eastAsia"/>
          <w:kern w:val="0"/>
          <w:sz w:val="24"/>
          <w:szCs w:val="24"/>
          <w:lang w:val="zh-CN"/>
        </w:rPr>
        <w:t>施工队伍，也不得从事与合同工程有关的各种有偿中介活动</w:t>
      </w:r>
      <w:r w:rsidRPr="00F87B3D">
        <w:rPr>
          <w:rFonts w:ascii="仿宋" w:eastAsia="仿宋" w:hAnsi="仿宋" w:cs="仿宋" w:hint="eastAsia"/>
          <w:sz w:val="24"/>
          <w:szCs w:val="24"/>
        </w:rPr>
        <w:t>。</w:t>
      </w:r>
    </w:p>
    <w:p w14:paraId="20916FBB"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2.6  </w:t>
      </w:r>
      <w:r w:rsidRPr="00F87B3D">
        <w:rPr>
          <w:rFonts w:ascii="仿宋" w:eastAsia="仿宋" w:hAnsi="仿宋" w:cs="仿宋" w:hint="eastAsia"/>
          <w:kern w:val="0"/>
          <w:sz w:val="24"/>
          <w:szCs w:val="24"/>
          <w:lang w:val="zh-CN"/>
        </w:rPr>
        <w:t>发包人及其工作人员（含其配偶、子女）不得从事与合同工程有关的材料和工程设备供应、工程分包、劳务等经济活动</w:t>
      </w:r>
      <w:r w:rsidRPr="00F87B3D">
        <w:rPr>
          <w:rFonts w:ascii="仿宋" w:eastAsia="仿宋" w:hAnsi="仿宋" w:cs="仿宋" w:hint="eastAsia"/>
          <w:sz w:val="24"/>
          <w:szCs w:val="24"/>
        </w:rPr>
        <w:t>。</w:t>
      </w:r>
    </w:p>
    <w:p w14:paraId="067822E4" w14:textId="77777777" w:rsidR="0032240A" w:rsidRPr="00F87B3D" w:rsidRDefault="009F284D">
      <w:pPr>
        <w:spacing w:line="400" w:lineRule="exact"/>
        <w:ind w:firstLineChars="200" w:firstLine="562"/>
        <w:rPr>
          <w:rFonts w:ascii="仿宋" w:eastAsia="仿宋" w:hAnsi="仿宋"/>
          <w:b/>
          <w:bCs/>
          <w:sz w:val="28"/>
          <w:szCs w:val="28"/>
        </w:rPr>
      </w:pPr>
      <w:r w:rsidRPr="00F87B3D">
        <w:rPr>
          <w:rFonts w:ascii="仿宋" w:eastAsia="仿宋" w:hAnsi="仿宋" w:cs="仿宋"/>
          <w:b/>
          <w:bCs/>
          <w:sz w:val="28"/>
          <w:szCs w:val="28"/>
        </w:rPr>
        <w:t xml:space="preserve">3  </w:t>
      </w:r>
      <w:r w:rsidRPr="00F87B3D">
        <w:rPr>
          <w:rFonts w:ascii="仿宋" w:eastAsia="仿宋" w:hAnsi="仿宋" w:cs="仿宋" w:hint="eastAsia"/>
          <w:b/>
          <w:bCs/>
          <w:sz w:val="28"/>
          <w:szCs w:val="28"/>
        </w:rPr>
        <w:t>承包人义务</w:t>
      </w:r>
    </w:p>
    <w:p w14:paraId="49DF4305"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3.1  </w:t>
      </w:r>
      <w:r w:rsidRPr="00F87B3D">
        <w:rPr>
          <w:rFonts w:ascii="仿宋" w:eastAsia="仿宋" w:hAnsi="仿宋" w:cs="仿宋" w:hint="eastAsia"/>
          <w:sz w:val="24"/>
          <w:szCs w:val="24"/>
        </w:rPr>
        <w:t>承包人不得以任何理由向发包人及其工作人员行贿或馈赠礼金、有价证券、贵重礼</w:t>
      </w:r>
      <w:r w:rsidRPr="00F87B3D">
        <w:rPr>
          <w:rFonts w:ascii="仿宋" w:eastAsia="仿宋" w:hAnsi="仿宋" w:cs="仿宋" w:hint="eastAsia"/>
          <w:sz w:val="24"/>
          <w:szCs w:val="24"/>
        </w:rPr>
        <w:lastRenderedPageBreak/>
        <w:t>品。</w:t>
      </w:r>
    </w:p>
    <w:p w14:paraId="151AE784"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3.2  </w:t>
      </w:r>
      <w:r w:rsidRPr="00F87B3D">
        <w:rPr>
          <w:rFonts w:ascii="仿宋" w:eastAsia="仿宋" w:hAnsi="仿宋" w:cs="仿宋" w:hint="eastAsia"/>
          <w:sz w:val="24"/>
          <w:szCs w:val="24"/>
        </w:rPr>
        <w:t>承包人不得以任何名义为发包人及其工作人员报销应由发包人或工作人员个人支付的任何费用。</w:t>
      </w:r>
    </w:p>
    <w:p w14:paraId="44307E7B"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3.3  </w:t>
      </w:r>
      <w:r w:rsidRPr="00F87B3D">
        <w:rPr>
          <w:rFonts w:ascii="仿宋" w:eastAsia="仿宋" w:hAnsi="仿宋" w:cs="仿宋" w:hint="eastAsia"/>
          <w:sz w:val="24"/>
          <w:szCs w:val="24"/>
        </w:rPr>
        <w:t>承包人不得以任何理由安排发包人及其工作人员参加宴请（工作餐除外）及娱乐活动。</w:t>
      </w:r>
    </w:p>
    <w:p w14:paraId="1371121F"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3.4  </w:t>
      </w:r>
      <w:r w:rsidRPr="00F87B3D">
        <w:rPr>
          <w:rFonts w:ascii="仿宋" w:eastAsia="仿宋" w:hAnsi="仿宋" w:cs="仿宋" w:hint="eastAsia"/>
          <w:sz w:val="24"/>
          <w:szCs w:val="24"/>
        </w:rPr>
        <w:t>承包人不得为发包人和个人购置或提供通讯工具、交通工具和高档办公用品等。</w:t>
      </w:r>
    </w:p>
    <w:p w14:paraId="73D0F624"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3.5  </w:t>
      </w:r>
      <w:r w:rsidRPr="00F87B3D">
        <w:rPr>
          <w:rFonts w:ascii="仿宋" w:eastAsia="仿宋" w:hAnsi="仿宋" w:cs="仿宋" w:hint="eastAsia"/>
          <w:kern w:val="0"/>
          <w:sz w:val="24"/>
          <w:szCs w:val="24"/>
          <w:lang w:val="zh-CN"/>
        </w:rPr>
        <w:t>承包人不得为发包人及其工作人员的住房装修、婚丧嫁娶活动、配偶子女工作安排以及出国出境、旅游等提供方便。</w:t>
      </w:r>
    </w:p>
    <w:p w14:paraId="327FBCD6" w14:textId="77777777" w:rsidR="0032240A" w:rsidRPr="00F87B3D" w:rsidRDefault="009F284D">
      <w:pPr>
        <w:tabs>
          <w:tab w:val="left" w:pos="900"/>
        </w:tabs>
        <w:spacing w:line="400" w:lineRule="exact"/>
        <w:ind w:firstLineChars="200" w:firstLine="562"/>
        <w:rPr>
          <w:rFonts w:ascii="仿宋" w:eastAsia="仿宋" w:hAnsi="仿宋"/>
          <w:b/>
          <w:bCs/>
          <w:sz w:val="28"/>
          <w:szCs w:val="28"/>
        </w:rPr>
      </w:pPr>
      <w:r w:rsidRPr="00F87B3D">
        <w:rPr>
          <w:rFonts w:ascii="仿宋" w:eastAsia="仿宋" w:hAnsi="仿宋" w:cs="仿宋"/>
          <w:b/>
          <w:bCs/>
          <w:sz w:val="28"/>
          <w:szCs w:val="28"/>
        </w:rPr>
        <w:t xml:space="preserve">4  </w:t>
      </w:r>
      <w:r w:rsidRPr="00F87B3D">
        <w:rPr>
          <w:rFonts w:ascii="仿宋" w:eastAsia="仿宋" w:hAnsi="仿宋" w:cs="仿宋" w:hint="eastAsia"/>
          <w:b/>
          <w:bCs/>
          <w:sz w:val="28"/>
          <w:szCs w:val="28"/>
        </w:rPr>
        <w:t>违约责任</w:t>
      </w:r>
    </w:p>
    <w:p w14:paraId="697C3E06"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4.1  </w:t>
      </w:r>
      <w:r w:rsidRPr="00F87B3D">
        <w:rPr>
          <w:rFonts w:ascii="仿宋" w:eastAsia="仿宋" w:hAnsi="仿宋" w:cs="仿宋" w:hint="eastAsia"/>
          <w:sz w:val="24"/>
          <w:szCs w:val="24"/>
        </w:rPr>
        <w:t>发包人及其工作人员违反本合同第</w:t>
      </w:r>
      <w:r w:rsidRPr="00F87B3D">
        <w:rPr>
          <w:rFonts w:ascii="仿宋" w:eastAsia="仿宋" w:hAnsi="仿宋" w:cs="仿宋"/>
          <w:sz w:val="24"/>
          <w:szCs w:val="24"/>
        </w:rPr>
        <w:t>1</w:t>
      </w:r>
      <w:r w:rsidRPr="00F87B3D">
        <w:rPr>
          <w:rFonts w:ascii="仿宋" w:eastAsia="仿宋" w:hAnsi="仿宋" w:cs="仿宋" w:hint="eastAsia"/>
          <w:sz w:val="24"/>
          <w:szCs w:val="24"/>
        </w:rPr>
        <w:t>条和第</w:t>
      </w:r>
      <w:r w:rsidRPr="00F87B3D">
        <w:rPr>
          <w:rFonts w:ascii="仿宋" w:eastAsia="仿宋" w:hAnsi="仿宋" w:cs="仿宋"/>
          <w:sz w:val="24"/>
          <w:szCs w:val="24"/>
        </w:rPr>
        <w:t>2</w:t>
      </w:r>
      <w:r w:rsidRPr="00F87B3D">
        <w:rPr>
          <w:rFonts w:ascii="仿宋" w:eastAsia="仿宋" w:hAnsi="仿宋" w:cs="仿宋" w:hint="eastAsia"/>
          <w:sz w:val="24"/>
          <w:szCs w:val="24"/>
        </w:rPr>
        <w:t>条规定，应依据有关规定给予廉政建设规定的处分；涉嫌犯罪的，移交司法机关追究刑事责任；给承包人造成经济损失的，应予赔偿。</w:t>
      </w:r>
    </w:p>
    <w:p w14:paraId="5E6455AD"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sz w:val="24"/>
          <w:szCs w:val="24"/>
        </w:rPr>
        <w:t xml:space="preserve">4.2  </w:t>
      </w:r>
      <w:r w:rsidRPr="00F87B3D">
        <w:rPr>
          <w:rFonts w:ascii="仿宋" w:eastAsia="仿宋" w:hAnsi="仿宋" w:cs="仿宋" w:hint="eastAsia"/>
          <w:kern w:val="0"/>
          <w:sz w:val="24"/>
          <w:szCs w:val="24"/>
          <w:lang w:val="zh-CN"/>
        </w:rPr>
        <w:t>承包人及其工作人员违反本合同第</w:t>
      </w:r>
      <w:r w:rsidRPr="00F87B3D">
        <w:rPr>
          <w:rFonts w:ascii="仿宋" w:eastAsia="仿宋" w:hAnsi="仿宋" w:cs="仿宋"/>
          <w:kern w:val="0"/>
          <w:sz w:val="24"/>
          <w:szCs w:val="24"/>
        </w:rPr>
        <w:t xml:space="preserve"> 1 </w:t>
      </w:r>
      <w:r w:rsidRPr="00F87B3D">
        <w:rPr>
          <w:rFonts w:ascii="仿宋" w:eastAsia="仿宋" w:hAnsi="仿宋" w:cs="仿宋" w:hint="eastAsia"/>
          <w:kern w:val="0"/>
          <w:sz w:val="24"/>
          <w:szCs w:val="24"/>
          <w:lang w:val="zh-CN"/>
        </w:rPr>
        <w:t>条和第</w:t>
      </w:r>
      <w:r w:rsidRPr="00F87B3D">
        <w:rPr>
          <w:rFonts w:ascii="仿宋" w:eastAsia="仿宋" w:hAnsi="仿宋" w:cs="仿宋"/>
          <w:kern w:val="0"/>
          <w:sz w:val="24"/>
          <w:szCs w:val="24"/>
        </w:rPr>
        <w:t xml:space="preserve"> 3 </w:t>
      </w:r>
      <w:r w:rsidRPr="00F87B3D">
        <w:rPr>
          <w:rFonts w:ascii="仿宋" w:eastAsia="仿宋" w:hAnsi="仿宋" w:cs="仿宋" w:hint="eastAsia"/>
          <w:kern w:val="0"/>
          <w:sz w:val="24"/>
          <w:szCs w:val="24"/>
          <w:lang w:val="zh-CN"/>
        </w:rPr>
        <w:t>条规定，应按照廉政建设的有关规定给予处分；情节严重的，给予承包人</w:t>
      </w:r>
      <w:r w:rsidRPr="00F87B3D">
        <w:rPr>
          <w:rFonts w:ascii="仿宋" w:eastAsia="仿宋" w:hAnsi="仿宋" w:cs="仿宋"/>
          <w:kern w:val="0"/>
          <w:sz w:val="24"/>
          <w:szCs w:val="24"/>
        </w:rPr>
        <w:t xml:space="preserve"> 1</w:t>
      </w:r>
      <w:r w:rsidRPr="00F87B3D">
        <w:rPr>
          <w:rFonts w:ascii="仿宋" w:eastAsia="仿宋" w:hAnsi="仿宋" w:cs="仿宋" w:hint="eastAsia"/>
          <w:kern w:val="0"/>
          <w:sz w:val="24"/>
          <w:szCs w:val="24"/>
          <w:lang w:val="zh-CN"/>
        </w:rPr>
        <w:t>～</w:t>
      </w:r>
      <w:r w:rsidRPr="00F87B3D">
        <w:rPr>
          <w:rFonts w:ascii="仿宋" w:eastAsia="仿宋" w:hAnsi="仿宋" w:cs="仿宋"/>
          <w:kern w:val="0"/>
          <w:sz w:val="24"/>
          <w:szCs w:val="24"/>
        </w:rPr>
        <w:t xml:space="preserve">3 </w:t>
      </w:r>
      <w:r w:rsidRPr="00F87B3D">
        <w:rPr>
          <w:rFonts w:ascii="仿宋" w:eastAsia="仿宋" w:hAnsi="仿宋" w:cs="仿宋" w:hint="eastAsia"/>
          <w:kern w:val="0"/>
          <w:sz w:val="24"/>
          <w:szCs w:val="24"/>
          <w:lang w:val="zh-CN"/>
        </w:rPr>
        <w:t>年内不得进入工程建设市场的处罚；涉嫌犯罪的，移交司法机关追究刑事责任；给发包人造成损失的，应予赔偿；</w:t>
      </w:r>
    </w:p>
    <w:p w14:paraId="4A37C475" w14:textId="77777777" w:rsidR="0032240A" w:rsidRPr="00F87B3D" w:rsidRDefault="009F284D">
      <w:pPr>
        <w:numPr>
          <w:ilvl w:val="0"/>
          <w:numId w:val="26"/>
        </w:numPr>
        <w:spacing w:line="400" w:lineRule="exact"/>
        <w:rPr>
          <w:rFonts w:ascii="仿宋" w:eastAsia="仿宋" w:hAnsi="仿宋"/>
          <w:b/>
          <w:bCs/>
          <w:sz w:val="28"/>
          <w:szCs w:val="28"/>
        </w:rPr>
      </w:pPr>
      <w:r w:rsidRPr="00F87B3D">
        <w:rPr>
          <w:rFonts w:ascii="仿宋" w:eastAsia="仿宋" w:hAnsi="仿宋" w:cs="仿宋" w:hint="eastAsia"/>
          <w:b/>
          <w:bCs/>
          <w:sz w:val="28"/>
          <w:szCs w:val="28"/>
        </w:rPr>
        <w:t>双方约定</w:t>
      </w:r>
    </w:p>
    <w:p w14:paraId="5878AAF2" w14:textId="77777777" w:rsidR="0032240A" w:rsidRPr="00F87B3D" w:rsidRDefault="009F284D">
      <w:pPr>
        <w:pStyle w:val="ab"/>
        <w:spacing w:line="400" w:lineRule="exact"/>
        <w:ind w:firstLineChars="200" w:firstLine="480"/>
        <w:rPr>
          <w:rFonts w:ascii="仿宋" w:eastAsia="仿宋" w:hAnsi="仿宋"/>
          <w:sz w:val="24"/>
        </w:rPr>
      </w:pPr>
      <w:r w:rsidRPr="00F87B3D">
        <w:rPr>
          <w:rFonts w:ascii="仿宋" w:eastAsia="仿宋" w:hAnsi="仿宋" w:cs="仿宋" w:hint="eastAsia"/>
          <w:sz w:val="24"/>
          <w:lang w:val="zh-CN"/>
        </w:rPr>
        <w:t>本合同由合同双方当事人或其上级部门负责监督执行，并由合同双方当事人或其上级部门相互约请对本合同执行情况进行检查</w:t>
      </w:r>
      <w:r w:rsidRPr="00F87B3D">
        <w:rPr>
          <w:rFonts w:ascii="仿宋" w:eastAsia="仿宋" w:hAnsi="仿宋" w:cs="仿宋" w:hint="eastAsia"/>
          <w:sz w:val="24"/>
        </w:rPr>
        <w:t>。</w:t>
      </w:r>
    </w:p>
    <w:p w14:paraId="2842FC14" w14:textId="77777777" w:rsidR="0032240A" w:rsidRPr="00F87B3D" w:rsidRDefault="009F284D">
      <w:pPr>
        <w:spacing w:line="400" w:lineRule="exact"/>
        <w:ind w:firstLineChars="200" w:firstLine="562"/>
        <w:rPr>
          <w:rFonts w:ascii="仿宋" w:eastAsia="仿宋" w:hAnsi="仿宋"/>
          <w:b/>
          <w:bCs/>
          <w:sz w:val="28"/>
          <w:szCs w:val="28"/>
        </w:rPr>
      </w:pPr>
      <w:r w:rsidRPr="00F87B3D">
        <w:rPr>
          <w:rFonts w:ascii="仿宋" w:eastAsia="仿宋" w:hAnsi="仿宋" w:cs="仿宋"/>
          <w:b/>
          <w:bCs/>
          <w:sz w:val="28"/>
          <w:szCs w:val="28"/>
        </w:rPr>
        <w:t xml:space="preserve">6  </w:t>
      </w:r>
      <w:r w:rsidRPr="00F87B3D">
        <w:rPr>
          <w:rFonts w:ascii="仿宋" w:eastAsia="仿宋" w:hAnsi="仿宋" w:cs="仿宋" w:hint="eastAsia"/>
          <w:b/>
          <w:bCs/>
          <w:sz w:val="28"/>
          <w:szCs w:val="28"/>
        </w:rPr>
        <w:t>合同法律效力</w:t>
      </w:r>
    </w:p>
    <w:p w14:paraId="2CCD4FE7" w14:textId="77777777" w:rsidR="0032240A" w:rsidRPr="00F87B3D" w:rsidRDefault="009F284D">
      <w:pPr>
        <w:spacing w:line="400" w:lineRule="exact"/>
        <w:ind w:firstLineChars="200" w:firstLine="480"/>
        <w:rPr>
          <w:rFonts w:ascii="仿宋" w:eastAsia="仿宋" w:hAnsi="仿宋"/>
          <w:sz w:val="24"/>
          <w:szCs w:val="24"/>
        </w:rPr>
      </w:pPr>
      <w:r w:rsidRPr="00F87B3D">
        <w:rPr>
          <w:rFonts w:ascii="仿宋" w:eastAsia="仿宋" w:hAnsi="仿宋" w:cs="仿宋" w:hint="eastAsia"/>
          <w:sz w:val="24"/>
          <w:szCs w:val="24"/>
        </w:rPr>
        <w:t>本合同作为</w:t>
      </w:r>
      <w:r w:rsidRPr="00F87B3D">
        <w:rPr>
          <w:rFonts w:ascii="仿宋" w:eastAsia="仿宋" w:hAnsi="仿宋" w:cs="仿宋" w:hint="eastAsia"/>
          <w:sz w:val="24"/>
          <w:szCs w:val="24"/>
          <w:u w:val="single"/>
        </w:rPr>
        <w:t>梅州水库除险达标加固——主坝灌浆工程</w:t>
      </w:r>
      <w:r w:rsidRPr="00F87B3D">
        <w:rPr>
          <w:rFonts w:ascii="仿宋" w:eastAsia="仿宋" w:hAnsi="仿宋" w:cs="仿宋" w:hint="eastAsia"/>
          <w:sz w:val="24"/>
          <w:szCs w:val="24"/>
        </w:rPr>
        <w:t>施工合同的附件，与施工合同具有同等的法律效力。</w:t>
      </w:r>
    </w:p>
    <w:p w14:paraId="5B7F1314" w14:textId="77777777" w:rsidR="0032240A" w:rsidRPr="00F87B3D" w:rsidRDefault="009F284D">
      <w:pPr>
        <w:spacing w:line="400" w:lineRule="exact"/>
        <w:ind w:firstLineChars="196" w:firstLine="551"/>
        <w:rPr>
          <w:rFonts w:ascii="仿宋" w:eastAsia="仿宋" w:hAnsi="仿宋"/>
          <w:b/>
          <w:bCs/>
          <w:sz w:val="28"/>
          <w:szCs w:val="28"/>
        </w:rPr>
      </w:pPr>
      <w:r w:rsidRPr="00F87B3D">
        <w:rPr>
          <w:rFonts w:ascii="仿宋" w:eastAsia="仿宋" w:hAnsi="仿宋" w:cs="仿宋"/>
          <w:b/>
          <w:bCs/>
          <w:sz w:val="28"/>
          <w:szCs w:val="28"/>
        </w:rPr>
        <w:t xml:space="preserve">7  </w:t>
      </w:r>
      <w:r w:rsidRPr="00F87B3D">
        <w:rPr>
          <w:rFonts w:ascii="仿宋" w:eastAsia="仿宋" w:hAnsi="仿宋" w:cs="仿宋" w:hint="eastAsia"/>
          <w:b/>
          <w:bCs/>
          <w:sz w:val="28"/>
          <w:szCs w:val="28"/>
        </w:rPr>
        <w:t>合同份数</w:t>
      </w:r>
    </w:p>
    <w:p w14:paraId="350BCF04" w14:textId="77777777" w:rsidR="0032240A" w:rsidRPr="00F87B3D" w:rsidRDefault="009F284D">
      <w:pPr>
        <w:spacing w:line="400" w:lineRule="exact"/>
        <w:ind w:firstLineChars="200" w:firstLine="480"/>
        <w:rPr>
          <w:rFonts w:ascii="仿宋" w:eastAsia="仿宋" w:hAnsi="仿宋" w:cs="仿宋"/>
          <w:sz w:val="24"/>
          <w:szCs w:val="24"/>
        </w:rPr>
      </w:pPr>
      <w:r w:rsidRPr="00F87B3D">
        <w:rPr>
          <w:rFonts w:ascii="仿宋" w:eastAsia="仿宋" w:hAnsi="仿宋" w:cs="仿宋" w:hint="eastAsia"/>
          <w:sz w:val="24"/>
          <w:szCs w:val="24"/>
        </w:rPr>
        <w:t>本合同一式</w:t>
      </w:r>
      <w:r w:rsidRPr="00F87B3D">
        <w:rPr>
          <w:rFonts w:ascii="仿宋" w:eastAsia="仿宋" w:hAnsi="仿宋" w:cs="仿宋" w:hint="eastAsia"/>
          <w:sz w:val="24"/>
          <w:szCs w:val="24"/>
          <w:u w:val="single"/>
        </w:rPr>
        <w:t>陆</w:t>
      </w:r>
      <w:r w:rsidRPr="00F87B3D">
        <w:rPr>
          <w:rFonts w:ascii="仿宋" w:eastAsia="仿宋" w:hAnsi="仿宋" w:cs="仿宋" w:hint="eastAsia"/>
          <w:sz w:val="24"/>
          <w:szCs w:val="24"/>
        </w:rPr>
        <w:t>份，合同双方当事人各执</w:t>
      </w:r>
      <w:r w:rsidRPr="00F87B3D">
        <w:rPr>
          <w:rFonts w:ascii="仿宋" w:eastAsia="仿宋" w:hAnsi="仿宋" w:cs="仿宋" w:hint="eastAsia"/>
          <w:sz w:val="24"/>
          <w:szCs w:val="24"/>
          <w:u w:val="single"/>
        </w:rPr>
        <w:t>叁</w:t>
      </w:r>
      <w:r w:rsidRPr="00F87B3D">
        <w:rPr>
          <w:rFonts w:ascii="仿宋" w:eastAsia="仿宋" w:hAnsi="仿宋" w:cs="仿宋" w:hint="eastAsia"/>
          <w:sz w:val="24"/>
          <w:szCs w:val="24"/>
        </w:rPr>
        <w:t>份。有上级部门的，合同双方当事人应送交其上级部门各一份。</w:t>
      </w:r>
    </w:p>
    <w:p w14:paraId="2111A3BF" w14:textId="77777777" w:rsidR="0032240A" w:rsidRPr="00F87B3D" w:rsidRDefault="0032240A">
      <w:pPr>
        <w:spacing w:line="400" w:lineRule="exact"/>
        <w:ind w:firstLineChars="200" w:firstLine="480"/>
        <w:rPr>
          <w:rFonts w:ascii="仿宋" w:eastAsia="仿宋" w:hAnsi="仿宋" w:cs="仿宋"/>
          <w:sz w:val="24"/>
          <w:szCs w:val="24"/>
        </w:rPr>
      </w:pPr>
    </w:p>
    <w:p w14:paraId="3CC3A151" w14:textId="77777777" w:rsidR="0032240A" w:rsidRPr="00F87B3D" w:rsidRDefault="0032240A">
      <w:pPr>
        <w:spacing w:line="360" w:lineRule="auto"/>
        <w:rPr>
          <w:rFonts w:ascii="仿宋" w:eastAsia="仿宋" w:hAnsi="仿宋"/>
          <w:sz w:val="24"/>
          <w:szCs w:val="24"/>
        </w:rPr>
      </w:pPr>
    </w:p>
    <w:p w14:paraId="38106C7B" w14:textId="77777777" w:rsidR="0032240A" w:rsidRPr="00F87B3D" w:rsidRDefault="009F284D">
      <w:pPr>
        <w:adjustRightInd w:val="0"/>
        <w:snapToGrid w:val="0"/>
        <w:spacing w:line="300" w:lineRule="exact"/>
        <w:ind w:firstLineChars="200" w:firstLine="480"/>
        <w:rPr>
          <w:rFonts w:ascii="仿宋" w:eastAsia="仿宋" w:hAnsi="仿宋"/>
          <w:sz w:val="24"/>
          <w:szCs w:val="24"/>
        </w:rPr>
      </w:pPr>
      <w:r w:rsidRPr="00F87B3D">
        <w:rPr>
          <w:rFonts w:ascii="仿宋" w:eastAsia="仿宋" w:hAnsi="仿宋" w:cs="仿宋" w:hint="eastAsia"/>
          <w:sz w:val="24"/>
          <w:szCs w:val="24"/>
        </w:rPr>
        <w:t>发包人：（盖章） 承包人：（盖章）</w:t>
      </w:r>
    </w:p>
    <w:p w14:paraId="691E6C2B" w14:textId="77777777" w:rsidR="0032240A" w:rsidRPr="00F87B3D" w:rsidRDefault="0032240A">
      <w:pPr>
        <w:adjustRightInd w:val="0"/>
        <w:snapToGrid w:val="0"/>
        <w:spacing w:line="300" w:lineRule="exact"/>
        <w:ind w:firstLineChars="200" w:firstLine="480"/>
        <w:rPr>
          <w:rFonts w:ascii="仿宋" w:eastAsia="仿宋" w:hAnsi="仿宋" w:cs="仿宋"/>
          <w:sz w:val="24"/>
          <w:szCs w:val="24"/>
        </w:rPr>
      </w:pPr>
    </w:p>
    <w:p w14:paraId="4F28A462" w14:textId="77777777" w:rsidR="0032240A" w:rsidRPr="00F87B3D" w:rsidRDefault="009F284D">
      <w:pPr>
        <w:adjustRightInd w:val="0"/>
        <w:snapToGrid w:val="0"/>
        <w:spacing w:line="300" w:lineRule="exact"/>
        <w:ind w:firstLineChars="200" w:firstLine="480"/>
        <w:rPr>
          <w:rFonts w:ascii="仿宋" w:eastAsia="仿宋" w:hAnsi="仿宋"/>
          <w:sz w:val="24"/>
          <w:szCs w:val="24"/>
        </w:rPr>
      </w:pPr>
      <w:r w:rsidRPr="00F87B3D">
        <w:rPr>
          <w:rFonts w:ascii="仿宋" w:eastAsia="仿宋" w:hAnsi="仿宋" w:cs="仿宋" w:hint="eastAsia"/>
          <w:sz w:val="24"/>
          <w:szCs w:val="24"/>
        </w:rPr>
        <w:t>法定代表人：（签字）法定代表人：（签字）</w:t>
      </w:r>
    </w:p>
    <w:p w14:paraId="6537199E" w14:textId="77777777" w:rsidR="0032240A" w:rsidRPr="00F87B3D" w:rsidRDefault="009F284D">
      <w:pPr>
        <w:spacing w:beforeLines="100" w:before="312" w:afterLines="100" w:after="312" w:line="300" w:lineRule="exact"/>
        <w:ind w:firstLineChars="200" w:firstLine="480"/>
        <w:outlineLvl w:val="1"/>
        <w:rPr>
          <w:rFonts w:ascii="仿宋" w:eastAsia="仿宋" w:hAnsi="仿宋" w:cs="仿宋"/>
          <w:kern w:val="0"/>
          <w:sz w:val="24"/>
          <w:szCs w:val="24"/>
        </w:rPr>
      </w:pPr>
      <w:bookmarkStart w:id="250" w:name="_Toc6554"/>
      <w:bookmarkStart w:id="251" w:name="_Toc26364"/>
      <w:r w:rsidRPr="00F87B3D">
        <w:rPr>
          <w:rFonts w:ascii="仿宋" w:eastAsia="仿宋" w:hAnsi="仿宋" w:cs="仿宋" w:hint="eastAsia"/>
          <w:kern w:val="0"/>
          <w:sz w:val="24"/>
          <w:szCs w:val="24"/>
        </w:rPr>
        <w:t>或委托代理人：（签字）                     或委托代理人：（签字）</w:t>
      </w:r>
      <w:bookmarkEnd w:id="250"/>
      <w:bookmarkEnd w:id="251"/>
    </w:p>
    <w:p w14:paraId="0DDEB052" w14:textId="77777777" w:rsidR="0032240A" w:rsidRPr="00F87B3D" w:rsidRDefault="009F284D">
      <w:pPr>
        <w:spacing w:line="300" w:lineRule="exact"/>
        <w:ind w:firstLineChars="200" w:firstLine="480"/>
        <w:jc w:val="left"/>
        <w:rPr>
          <w:rFonts w:ascii="仿宋" w:eastAsia="仿宋" w:hAnsi="仿宋" w:cs="仿宋"/>
          <w:sz w:val="24"/>
          <w:szCs w:val="24"/>
          <w:u w:val="single"/>
        </w:rPr>
      </w:pPr>
      <w:r w:rsidRPr="00F87B3D">
        <w:rPr>
          <w:rFonts w:ascii="仿宋" w:eastAsia="仿宋" w:hAnsi="仿宋" w:cs="仿宋" w:hint="eastAsia"/>
          <w:sz w:val="24"/>
          <w:szCs w:val="24"/>
        </w:rPr>
        <w:t>联系电话：                    联系电话：</w:t>
      </w:r>
    </w:p>
    <w:p w14:paraId="331EFF2C" w14:textId="77777777" w:rsidR="0032240A" w:rsidRPr="00F87B3D" w:rsidRDefault="0032240A">
      <w:pPr>
        <w:adjustRightInd w:val="0"/>
        <w:snapToGrid w:val="0"/>
        <w:spacing w:line="300" w:lineRule="exact"/>
        <w:rPr>
          <w:rFonts w:ascii="仿宋" w:eastAsia="仿宋" w:hAnsi="仿宋" w:cs="仿宋"/>
          <w:sz w:val="24"/>
          <w:szCs w:val="24"/>
          <w:u w:val="single"/>
        </w:rPr>
      </w:pPr>
    </w:p>
    <w:p w14:paraId="47301C77" w14:textId="77777777" w:rsidR="0032240A" w:rsidRPr="00F87B3D" w:rsidRDefault="009F284D">
      <w:pPr>
        <w:adjustRightInd w:val="0"/>
        <w:snapToGrid w:val="0"/>
        <w:spacing w:line="300" w:lineRule="exact"/>
        <w:ind w:firstLineChars="200" w:firstLine="480"/>
        <w:rPr>
          <w:rFonts w:ascii="仿宋" w:eastAsia="仿宋" w:hAnsi="仿宋"/>
          <w:sz w:val="24"/>
          <w:szCs w:val="24"/>
        </w:rPr>
      </w:pPr>
      <w:proofErr w:type="gramStart"/>
      <w:r w:rsidRPr="00F87B3D">
        <w:rPr>
          <w:rFonts w:ascii="仿宋" w:eastAsia="仿宋" w:hAnsi="仿宋" w:cs="仿宋" w:hint="eastAsia"/>
          <w:sz w:val="24"/>
          <w:szCs w:val="24"/>
        </w:rPr>
        <w:t>年月日年月日</w:t>
      </w:r>
      <w:proofErr w:type="gramEnd"/>
    </w:p>
    <w:p w14:paraId="1BC0E723" w14:textId="77777777" w:rsidR="0032240A" w:rsidRPr="00F87B3D" w:rsidRDefault="009F284D">
      <w:pPr>
        <w:spacing w:beforeLines="100" w:before="312" w:afterLines="100" w:after="312" w:line="360" w:lineRule="auto"/>
        <w:jc w:val="center"/>
        <w:outlineLvl w:val="1"/>
        <w:rPr>
          <w:rFonts w:ascii="仿宋" w:eastAsia="仿宋" w:hAnsi="仿宋" w:cs="仿宋"/>
          <w:b/>
          <w:bCs/>
          <w:kern w:val="0"/>
          <w:sz w:val="36"/>
          <w:szCs w:val="36"/>
        </w:rPr>
      </w:pPr>
      <w:r w:rsidRPr="00F87B3D">
        <w:rPr>
          <w:rFonts w:ascii="仿宋" w:eastAsia="仿宋" w:hAnsi="仿宋"/>
          <w:kern w:val="0"/>
          <w:sz w:val="24"/>
          <w:szCs w:val="24"/>
        </w:rPr>
        <w:br w:type="page"/>
      </w:r>
      <w:r w:rsidRPr="00F87B3D">
        <w:rPr>
          <w:rFonts w:ascii="宋体" w:hAnsi="宋体" w:cs="宋体" w:hint="eastAsia"/>
          <w:b/>
          <w:bCs/>
          <w:kern w:val="0"/>
          <w:sz w:val="30"/>
          <w:szCs w:val="30"/>
        </w:rPr>
        <w:lastRenderedPageBreak/>
        <w:t>施工安全协议</w:t>
      </w:r>
    </w:p>
    <w:p w14:paraId="526FDE63" w14:textId="77777777" w:rsidR="0032240A" w:rsidRPr="00F87B3D" w:rsidRDefault="009F284D">
      <w:pPr>
        <w:spacing w:line="360" w:lineRule="auto"/>
        <w:rPr>
          <w:rFonts w:ascii="仿宋" w:eastAsia="仿宋" w:hAnsi="仿宋" w:cs="仿宋"/>
          <w:sz w:val="24"/>
          <w:szCs w:val="24"/>
          <w:u w:val="single"/>
        </w:rPr>
      </w:pPr>
      <w:r w:rsidRPr="00F87B3D">
        <w:rPr>
          <w:rFonts w:ascii="仿宋" w:eastAsia="仿宋" w:hAnsi="仿宋" w:cs="仿宋" w:hint="eastAsia"/>
          <w:sz w:val="24"/>
          <w:szCs w:val="24"/>
        </w:rPr>
        <w:t>发包人：（全称）</w:t>
      </w:r>
      <w:r w:rsidRPr="00F87B3D">
        <w:rPr>
          <w:rFonts w:ascii="仿宋" w:eastAsia="仿宋" w:hAnsi="仿宋" w:cs="仿宋" w:hint="eastAsia"/>
          <w:sz w:val="24"/>
          <w:szCs w:val="24"/>
          <w:u w:val="single"/>
        </w:rPr>
        <w:t>广州市东江北干流流域事务中心</w:t>
      </w:r>
    </w:p>
    <w:p w14:paraId="28B37068" w14:textId="77777777" w:rsidR="0032240A" w:rsidRPr="00F87B3D" w:rsidRDefault="009F284D">
      <w:pPr>
        <w:spacing w:line="360" w:lineRule="auto"/>
        <w:rPr>
          <w:rFonts w:ascii="仿宋" w:eastAsia="仿宋" w:hAnsi="仿宋" w:cs="仿宋"/>
          <w:sz w:val="24"/>
          <w:szCs w:val="24"/>
          <w:u w:val="single"/>
        </w:rPr>
      </w:pPr>
      <w:r w:rsidRPr="00F87B3D">
        <w:rPr>
          <w:rFonts w:ascii="仿宋" w:eastAsia="仿宋" w:hAnsi="仿宋" w:cs="仿宋" w:hint="eastAsia"/>
          <w:sz w:val="24"/>
          <w:szCs w:val="24"/>
        </w:rPr>
        <w:t>承包人：（全称）</w:t>
      </w:r>
    </w:p>
    <w:p w14:paraId="06EC039A"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为贯彻“安全第一，预防为主”方针，明确双方的安全责任，甲乙双方根据国家有关法规就“</w:t>
      </w:r>
      <w:r w:rsidRPr="00F87B3D">
        <w:rPr>
          <w:rFonts w:ascii="仿宋" w:eastAsia="仿宋" w:hAnsi="仿宋" w:cs="仿宋" w:hint="eastAsia"/>
          <w:sz w:val="24"/>
          <w:szCs w:val="24"/>
          <w:u w:val="single"/>
        </w:rPr>
        <w:t>梅州水库除险达标加固——主坝灌浆工程</w:t>
      </w:r>
      <w:r w:rsidRPr="00F87B3D">
        <w:rPr>
          <w:rFonts w:ascii="仿宋" w:eastAsia="仿宋" w:hAnsi="仿宋" w:cs="仿宋" w:hint="eastAsia"/>
          <w:kern w:val="0"/>
          <w:sz w:val="24"/>
          <w:szCs w:val="24"/>
        </w:rPr>
        <w:t xml:space="preserve"> ”（以下称本建设项目）在本建设项目施工过程的安全问题双方协商一致签订本协议。</w:t>
      </w:r>
    </w:p>
    <w:p w14:paraId="2752D8CE"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第一条 乙方按照国家有关法律、法规落实安全生产规章制度。</w:t>
      </w:r>
    </w:p>
    <w:p w14:paraId="3054109B"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第二条 乙方依照国家有关法律、法规及相关技术标准规定制定本建设项目的施工安全组织方案，健全安全组织机构，建立安全生产责任制，配备必要的施工安全设施，严格执行各项相关的规章制度。</w:t>
      </w:r>
    </w:p>
    <w:p w14:paraId="240DE5DF"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第三条 现场施工应遵守国家和地方关于劳动安全，劳务用工法律法规及规章制度，保证其用工的合法性。乙方必须按国家有关规定，为施工人员进行人身保险，配备合格的劳动防护用品、安全用具。</w:t>
      </w:r>
    </w:p>
    <w:p w14:paraId="44387481"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第四条 开工前，乙方应组织全体施工人员进行安全教育，使其具备相应的安全意识和安全技能并取得相应的资格证书。作业过程中必须严格要求施工人员做好相应的施工安全工作，如按规定佩戴施工作业帽等，确保施工人员安全。乙方要组织人员对施工区域、作业环境及使用的设施设备、工器具等进行检查，确认符合安全要求，一经开工，就表示乙方已确认施工现场、作业环境、设施设备、工器具符合安全要求并处于安全状态。如乙方未做好相关安全施工准备工作，在施工过程中发生的一切人员及安全事故，均由乙方承担全部经济和法律责任。</w:t>
      </w:r>
    </w:p>
    <w:p w14:paraId="44DA4032"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第五条 乙方一切施工活动，必须编制安全施工措施，施工前对全体施工人员进行全面的安全技术交底，并在整个施工过程正确、完整地执行，</w:t>
      </w:r>
      <w:proofErr w:type="gramStart"/>
      <w:r w:rsidRPr="00F87B3D">
        <w:rPr>
          <w:rFonts w:ascii="仿宋" w:eastAsia="仿宋" w:hAnsi="仿宋" w:cs="仿宋" w:hint="eastAsia"/>
          <w:kern w:val="0"/>
          <w:sz w:val="24"/>
          <w:szCs w:val="24"/>
        </w:rPr>
        <w:t>无措施</w:t>
      </w:r>
      <w:proofErr w:type="gramEnd"/>
      <w:r w:rsidRPr="00F87B3D">
        <w:rPr>
          <w:rFonts w:ascii="仿宋" w:eastAsia="仿宋" w:hAnsi="仿宋" w:cs="仿宋" w:hint="eastAsia"/>
          <w:kern w:val="0"/>
          <w:sz w:val="24"/>
          <w:szCs w:val="24"/>
        </w:rPr>
        <w:t>或未交底严禁布置施工；用于本工程项目的施工机械、器具及安全防护用具的数量和质量必须满足施工需要，并经有资质检验单位检验符合安全规定，乙方对因使用器具不当所造成的人员伤害及设备损坏，均由乙方负责全部经济及法律责任。</w:t>
      </w:r>
    </w:p>
    <w:p w14:paraId="03DD9503"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lastRenderedPageBreak/>
        <w:t>第六条 乙方应在施工范围装设临时围栏或警告标志，提醒施工范围内的居民注意安全，保障居民在施工过程中的人身安全；乙方要保障施工不得超越指定的施工范围进行施工，禁止无关人员进入施工现场。未经甲方同意，乙方不得擅自使用与施工无关的甲方设施设备；不得擅自拆除、变更防护设施及标示。否则，发生的一切人员及安全事故，均有乙方承担全部经济及法律责任。</w:t>
      </w:r>
    </w:p>
    <w:p w14:paraId="66AA3535"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第七条 乙方施工过程中不得私拉乱接电线、水源等，否则施工过程中发生人身伤亡、电网和设备事故或危及生产运行的意外事故，均由乙方承担全部经济及法律责任。</w:t>
      </w:r>
    </w:p>
    <w:p w14:paraId="2AC81709"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第八条 乙方施工过程中应做到工完、料尽、场地清，确保安全文明施工，做到</w:t>
      </w:r>
      <w:proofErr w:type="gramStart"/>
      <w:r w:rsidRPr="00F87B3D">
        <w:rPr>
          <w:rFonts w:ascii="仿宋" w:eastAsia="仿宋" w:hAnsi="仿宋" w:cs="仿宋" w:hint="eastAsia"/>
          <w:kern w:val="0"/>
          <w:sz w:val="24"/>
          <w:szCs w:val="24"/>
        </w:rPr>
        <w:t>不</w:t>
      </w:r>
      <w:proofErr w:type="gramEnd"/>
      <w:r w:rsidRPr="00F87B3D">
        <w:rPr>
          <w:rFonts w:ascii="仿宋" w:eastAsia="仿宋" w:hAnsi="仿宋" w:cs="仿宋" w:hint="eastAsia"/>
          <w:kern w:val="0"/>
          <w:sz w:val="24"/>
          <w:szCs w:val="24"/>
        </w:rPr>
        <w:t>扰民伤民。</w:t>
      </w:r>
    </w:p>
    <w:p w14:paraId="59287382"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第九条 乙方必须接受甲方的监督、检查，对甲方提出的安全整改意见必须及时整改。</w:t>
      </w:r>
    </w:p>
    <w:p w14:paraId="7FE427C0"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第十条 施工期间因施工发生交通事故、人员事故及其他意外事故的，均由乙方负全部经济和法律责任。</w:t>
      </w:r>
    </w:p>
    <w:p w14:paraId="6ED5F5AC" w14:textId="77777777" w:rsidR="0032240A" w:rsidRPr="00F87B3D" w:rsidRDefault="009F284D">
      <w:pPr>
        <w:spacing w:beforeLines="100" w:before="312" w:afterLines="100" w:after="312" w:line="440" w:lineRule="exact"/>
        <w:outlineLvl w:val="1"/>
        <w:rPr>
          <w:rFonts w:ascii="仿宋" w:eastAsia="仿宋" w:hAnsi="仿宋" w:cs="仿宋"/>
          <w:kern w:val="0"/>
          <w:sz w:val="24"/>
          <w:szCs w:val="24"/>
        </w:rPr>
      </w:pPr>
      <w:r w:rsidRPr="00F87B3D">
        <w:rPr>
          <w:rFonts w:ascii="仿宋" w:eastAsia="仿宋" w:hAnsi="仿宋" w:cs="仿宋" w:hint="eastAsia"/>
          <w:kern w:val="0"/>
          <w:sz w:val="24"/>
          <w:szCs w:val="24"/>
        </w:rPr>
        <w:t>第十一条 本协议一式陆份，甲乙双方各执三份，经双方法定代表人或委托代理人签字盖章后生效。甲乙双方必须严格执行本协议，协议内未尽事宜，届时由双方另行商定。如有争议，可向广州市仲裁委员会申请仲裁。</w:t>
      </w:r>
    </w:p>
    <w:p w14:paraId="213EAA51" w14:textId="77777777" w:rsidR="0032240A" w:rsidRPr="00F87B3D" w:rsidRDefault="0032240A">
      <w:pPr>
        <w:spacing w:beforeLines="100" w:before="312" w:afterLines="100" w:after="312" w:line="360" w:lineRule="auto"/>
        <w:outlineLvl w:val="1"/>
        <w:rPr>
          <w:rFonts w:ascii="仿宋" w:eastAsia="仿宋" w:hAnsi="仿宋" w:cs="仿宋"/>
          <w:kern w:val="0"/>
          <w:sz w:val="24"/>
          <w:szCs w:val="24"/>
        </w:rPr>
      </w:pPr>
    </w:p>
    <w:p w14:paraId="7C18AF60" w14:textId="77777777" w:rsidR="0032240A" w:rsidRPr="00F87B3D" w:rsidRDefault="009F284D">
      <w:pPr>
        <w:spacing w:beforeLines="100" w:before="312" w:afterLines="100" w:after="312" w:line="360" w:lineRule="auto"/>
        <w:outlineLvl w:val="1"/>
        <w:rPr>
          <w:rFonts w:ascii="仿宋" w:eastAsia="仿宋" w:hAnsi="仿宋" w:cs="仿宋"/>
          <w:kern w:val="0"/>
          <w:sz w:val="24"/>
          <w:szCs w:val="24"/>
        </w:rPr>
      </w:pPr>
      <w:r w:rsidRPr="00F87B3D">
        <w:rPr>
          <w:rFonts w:ascii="仿宋" w:eastAsia="仿宋" w:hAnsi="仿宋" w:cs="仿宋" w:hint="eastAsia"/>
          <w:kern w:val="0"/>
          <w:sz w:val="24"/>
          <w:szCs w:val="24"/>
        </w:rPr>
        <w:t>发 包 人：（盖章）                          承 包 人：（盖章）</w:t>
      </w:r>
    </w:p>
    <w:p w14:paraId="5A0D00CA" w14:textId="77777777" w:rsidR="0032240A" w:rsidRPr="00F87B3D" w:rsidRDefault="009F284D">
      <w:pPr>
        <w:spacing w:beforeLines="100" w:before="312" w:afterLines="100" w:after="312" w:line="360" w:lineRule="auto"/>
        <w:outlineLvl w:val="1"/>
        <w:rPr>
          <w:rFonts w:ascii="仿宋" w:eastAsia="仿宋" w:hAnsi="仿宋" w:cs="仿宋"/>
          <w:kern w:val="0"/>
          <w:sz w:val="24"/>
          <w:szCs w:val="24"/>
        </w:rPr>
      </w:pPr>
      <w:r w:rsidRPr="00F87B3D">
        <w:rPr>
          <w:rFonts w:ascii="仿宋" w:eastAsia="仿宋" w:hAnsi="仿宋" w:cs="仿宋" w:hint="eastAsia"/>
          <w:kern w:val="0"/>
          <w:sz w:val="24"/>
          <w:szCs w:val="24"/>
        </w:rPr>
        <w:t>法定代表人：（签字）                        法定代表人：（签字）</w:t>
      </w:r>
    </w:p>
    <w:p w14:paraId="3FE43C98" w14:textId="77777777" w:rsidR="0032240A" w:rsidRPr="00F87B3D" w:rsidRDefault="009F284D">
      <w:pPr>
        <w:spacing w:beforeLines="100" w:before="312" w:afterLines="100" w:after="312" w:line="360" w:lineRule="auto"/>
        <w:outlineLvl w:val="1"/>
        <w:rPr>
          <w:rFonts w:ascii="仿宋" w:eastAsia="仿宋" w:hAnsi="仿宋" w:cs="仿宋"/>
          <w:kern w:val="0"/>
          <w:sz w:val="24"/>
          <w:szCs w:val="24"/>
        </w:rPr>
      </w:pPr>
      <w:r w:rsidRPr="00F87B3D">
        <w:rPr>
          <w:rFonts w:ascii="仿宋" w:eastAsia="仿宋" w:hAnsi="仿宋" w:cs="仿宋" w:hint="eastAsia"/>
          <w:kern w:val="0"/>
          <w:sz w:val="24"/>
          <w:szCs w:val="24"/>
        </w:rPr>
        <w:t>或委托代理人：（签字）                      或委托代理人：（签字）</w:t>
      </w:r>
    </w:p>
    <w:p w14:paraId="31F56CAF" w14:textId="77777777" w:rsidR="0032240A" w:rsidRPr="00F87B3D" w:rsidRDefault="009F284D">
      <w:pPr>
        <w:spacing w:beforeLines="100" w:before="312" w:afterLines="100" w:after="312" w:line="360" w:lineRule="auto"/>
        <w:outlineLvl w:val="1"/>
        <w:rPr>
          <w:rFonts w:ascii="仿宋" w:eastAsia="仿宋" w:hAnsi="仿宋" w:cs="仿宋"/>
          <w:kern w:val="0"/>
          <w:sz w:val="24"/>
          <w:szCs w:val="24"/>
        </w:rPr>
      </w:pPr>
      <w:r w:rsidRPr="00F87B3D">
        <w:rPr>
          <w:rFonts w:ascii="仿宋" w:eastAsia="仿宋" w:hAnsi="仿宋" w:cs="仿宋" w:hint="eastAsia"/>
          <w:kern w:val="0"/>
          <w:sz w:val="24"/>
          <w:szCs w:val="24"/>
        </w:rPr>
        <w:t xml:space="preserve">联系电话：                                  联系电话： </w:t>
      </w:r>
    </w:p>
    <w:p w14:paraId="2F574AC5" w14:textId="77777777" w:rsidR="0032240A" w:rsidRPr="00F87B3D" w:rsidRDefault="009F284D">
      <w:pPr>
        <w:spacing w:beforeLines="100" w:before="312" w:afterLines="100" w:after="312" w:line="360" w:lineRule="auto"/>
        <w:outlineLvl w:val="1"/>
        <w:rPr>
          <w:rFonts w:ascii="仿宋" w:eastAsia="仿宋" w:hAnsi="仿宋" w:cs="仿宋"/>
          <w:b/>
          <w:bCs/>
          <w:kern w:val="0"/>
          <w:sz w:val="24"/>
          <w:szCs w:val="24"/>
        </w:rPr>
      </w:pPr>
      <w:r w:rsidRPr="00F87B3D">
        <w:rPr>
          <w:rFonts w:ascii="仿宋" w:eastAsia="仿宋" w:hAnsi="仿宋" w:cs="仿宋" w:hint="eastAsia"/>
          <w:kern w:val="0"/>
          <w:sz w:val="24"/>
          <w:szCs w:val="24"/>
        </w:rPr>
        <w:t xml:space="preserve">          年     月     日                         年     月    日</w:t>
      </w:r>
    </w:p>
    <w:p w14:paraId="42DC2F33" w14:textId="77777777" w:rsidR="0032240A" w:rsidRPr="00F87B3D" w:rsidRDefault="0032240A">
      <w:pPr>
        <w:pStyle w:val="Style3"/>
      </w:pPr>
    </w:p>
    <w:p w14:paraId="140B83E2" w14:textId="77777777" w:rsidR="0032240A" w:rsidRPr="00F87B3D" w:rsidRDefault="0032240A">
      <w:pPr>
        <w:pStyle w:val="Style3"/>
      </w:pPr>
    </w:p>
    <w:p w14:paraId="18CF2C1A" w14:textId="77777777" w:rsidR="0032240A" w:rsidRPr="00F87B3D" w:rsidRDefault="0032240A">
      <w:pPr>
        <w:pStyle w:val="Style3"/>
      </w:pPr>
    </w:p>
    <w:p w14:paraId="5EDBA15C" w14:textId="77777777" w:rsidR="0032240A" w:rsidRPr="00F87B3D" w:rsidRDefault="0032240A">
      <w:pPr>
        <w:pStyle w:val="Style3"/>
      </w:pPr>
    </w:p>
    <w:p w14:paraId="2ACA1DF1" w14:textId="77777777" w:rsidR="0032240A" w:rsidRPr="00F87B3D" w:rsidRDefault="0032240A">
      <w:pPr>
        <w:spacing w:beforeLines="100" w:before="312" w:afterLines="100" w:after="312" w:line="360" w:lineRule="auto"/>
        <w:outlineLvl w:val="1"/>
        <w:rPr>
          <w:sz w:val="24"/>
        </w:rPr>
        <w:sectPr w:rsidR="0032240A" w:rsidRPr="00F87B3D">
          <w:footerReference w:type="default" r:id="rId40"/>
          <w:pgSz w:w="11906" w:h="16838"/>
          <w:pgMar w:top="1440" w:right="1080" w:bottom="1440" w:left="1080" w:header="851" w:footer="992" w:gutter="0"/>
          <w:cols w:space="425"/>
          <w:docGrid w:type="lines" w:linePitch="312"/>
        </w:sectPr>
      </w:pPr>
    </w:p>
    <w:p w14:paraId="26EB6006" w14:textId="77777777" w:rsidR="0032240A" w:rsidRPr="00F87B3D" w:rsidRDefault="009F284D">
      <w:pPr>
        <w:pStyle w:val="1"/>
        <w:jc w:val="center"/>
        <w:rPr>
          <w:sz w:val="24"/>
        </w:rPr>
      </w:pPr>
      <w:bookmarkStart w:id="252" w:name="_Toc121780171"/>
      <w:r w:rsidRPr="00F87B3D">
        <w:rPr>
          <w:rFonts w:hint="eastAsia"/>
        </w:rPr>
        <w:lastRenderedPageBreak/>
        <w:t>第五章工程量清单</w:t>
      </w:r>
      <w:bookmarkEnd w:id="252"/>
    </w:p>
    <w:p w14:paraId="2ECF85DF" w14:textId="77777777" w:rsidR="0032240A" w:rsidRPr="00F87B3D" w:rsidRDefault="009F284D">
      <w:pPr>
        <w:pStyle w:val="2"/>
        <w:numPr>
          <w:ilvl w:val="0"/>
          <w:numId w:val="27"/>
        </w:numPr>
      </w:pPr>
      <w:bookmarkStart w:id="253" w:name="_Toc121780172"/>
      <w:r w:rsidRPr="00F87B3D">
        <w:rPr>
          <w:rFonts w:hint="eastAsia"/>
        </w:rPr>
        <w:t>工程量清单说明</w:t>
      </w:r>
      <w:bookmarkEnd w:id="253"/>
    </w:p>
    <w:p w14:paraId="6A4F7E9F" w14:textId="77777777" w:rsidR="0032240A" w:rsidRPr="00F87B3D" w:rsidRDefault="009F284D">
      <w:pPr>
        <w:spacing w:line="360" w:lineRule="auto"/>
        <w:jc w:val="left"/>
        <w:rPr>
          <w:sz w:val="24"/>
        </w:rPr>
      </w:pPr>
      <w:r w:rsidRPr="00F87B3D">
        <w:rPr>
          <w:rFonts w:hint="eastAsia"/>
          <w:sz w:val="24"/>
        </w:rPr>
        <w:t>（说明：</w:t>
      </w:r>
      <w:proofErr w:type="gramStart"/>
      <w:r w:rsidRPr="00F87B3D">
        <w:rPr>
          <w:rFonts w:hint="eastAsia"/>
          <w:sz w:val="24"/>
        </w:rPr>
        <w:t>本说明</w:t>
      </w:r>
      <w:proofErr w:type="gramEnd"/>
      <w:r w:rsidRPr="00F87B3D">
        <w:rPr>
          <w:rFonts w:hint="eastAsia"/>
          <w:sz w:val="24"/>
        </w:rPr>
        <w:t>内容仅供参考，招标人可以根据项目情况修改。）</w:t>
      </w:r>
    </w:p>
    <w:p w14:paraId="06B985F6" w14:textId="77777777" w:rsidR="0032240A" w:rsidRPr="00F87B3D" w:rsidRDefault="009F284D">
      <w:pPr>
        <w:spacing w:line="360" w:lineRule="auto"/>
        <w:jc w:val="left"/>
        <w:rPr>
          <w:sz w:val="24"/>
        </w:rPr>
      </w:pPr>
      <w:r w:rsidRPr="00F87B3D">
        <w:rPr>
          <w:rFonts w:hint="eastAsia"/>
          <w:sz w:val="24"/>
        </w:rPr>
        <w:t xml:space="preserve">1.1 </w:t>
      </w:r>
      <w:r w:rsidRPr="00F87B3D">
        <w:rPr>
          <w:rFonts w:hint="eastAsia"/>
          <w:sz w:val="24"/>
        </w:rPr>
        <w:t>本工程量清单是根据招标文件中包括的、有合同约束力的图纸以及有关工程量清单的国家标准、行业标准、合同条款中约定的工程量计算规则编制。约定计量规则中没有的子目，其工程</w:t>
      </w:r>
      <w:proofErr w:type="gramStart"/>
      <w:r w:rsidRPr="00F87B3D">
        <w:rPr>
          <w:rFonts w:hint="eastAsia"/>
          <w:sz w:val="24"/>
        </w:rPr>
        <w:t>量按照</w:t>
      </w:r>
      <w:proofErr w:type="gramEnd"/>
      <w:r w:rsidRPr="00F87B3D">
        <w:rPr>
          <w:rFonts w:hint="eastAsia"/>
          <w:sz w:val="24"/>
        </w:rPr>
        <w:t>有合同约束力的图纸所标示尺寸的</w:t>
      </w:r>
      <w:proofErr w:type="gramStart"/>
      <w:r w:rsidRPr="00F87B3D">
        <w:rPr>
          <w:rFonts w:hint="eastAsia"/>
          <w:sz w:val="24"/>
        </w:rPr>
        <w:t>理论净量计算</w:t>
      </w:r>
      <w:proofErr w:type="gramEnd"/>
      <w:r w:rsidRPr="00F87B3D">
        <w:rPr>
          <w:rFonts w:hint="eastAsia"/>
          <w:sz w:val="24"/>
        </w:rPr>
        <w:t>。计量采用中华人民共和国法定计量单位。</w:t>
      </w:r>
    </w:p>
    <w:p w14:paraId="1654ECEF" w14:textId="77777777" w:rsidR="0032240A" w:rsidRPr="00F87B3D" w:rsidRDefault="009F284D">
      <w:pPr>
        <w:spacing w:line="360" w:lineRule="auto"/>
        <w:jc w:val="left"/>
        <w:rPr>
          <w:sz w:val="24"/>
        </w:rPr>
      </w:pPr>
      <w:r w:rsidRPr="00F87B3D">
        <w:rPr>
          <w:rFonts w:hint="eastAsia"/>
          <w:sz w:val="24"/>
        </w:rPr>
        <w:t xml:space="preserve">1.2 </w:t>
      </w:r>
      <w:r w:rsidRPr="00F87B3D">
        <w:rPr>
          <w:rFonts w:hint="eastAsia"/>
          <w:sz w:val="24"/>
        </w:rPr>
        <w:t>本工程量清单应与招标文件中的投标人须知、通用合同条款、专用合同条款、技术标准和要求及图纸等一起阅读和理解。</w:t>
      </w:r>
    </w:p>
    <w:p w14:paraId="53125A00" w14:textId="77777777" w:rsidR="0032240A" w:rsidRPr="00F87B3D" w:rsidRDefault="009F284D">
      <w:pPr>
        <w:spacing w:line="360" w:lineRule="auto"/>
        <w:jc w:val="left"/>
        <w:rPr>
          <w:sz w:val="24"/>
        </w:rPr>
      </w:pPr>
      <w:r w:rsidRPr="00F87B3D">
        <w:rPr>
          <w:rFonts w:hint="eastAsia"/>
          <w:sz w:val="24"/>
        </w:rPr>
        <w:t xml:space="preserve">1.3 </w:t>
      </w:r>
      <w:r w:rsidRPr="00F87B3D">
        <w:rPr>
          <w:rFonts w:hint="eastAsia"/>
          <w:sz w:val="24"/>
        </w:rPr>
        <w:t>本工程量清单仅是投标报价的共同基础，实际工程计量和工程价款的支付应遵循合同条款的约定和第七章“技术标准和要求”的有关规定。</w:t>
      </w:r>
    </w:p>
    <w:p w14:paraId="02138F4A" w14:textId="77777777" w:rsidR="0032240A" w:rsidRPr="00F87B3D" w:rsidRDefault="009F284D">
      <w:pPr>
        <w:spacing w:line="360" w:lineRule="auto"/>
        <w:jc w:val="left"/>
        <w:rPr>
          <w:sz w:val="24"/>
        </w:rPr>
      </w:pPr>
      <w:r w:rsidRPr="00F87B3D">
        <w:rPr>
          <w:rFonts w:hint="eastAsia"/>
          <w:sz w:val="24"/>
        </w:rPr>
        <w:t xml:space="preserve">1.4 </w:t>
      </w:r>
      <w:r w:rsidRPr="00F87B3D">
        <w:rPr>
          <w:rFonts w:hint="eastAsia"/>
          <w:sz w:val="24"/>
        </w:rPr>
        <w:t>补充子目工程量计算规则及子目工作内容说明：。</w:t>
      </w:r>
    </w:p>
    <w:p w14:paraId="436CC2D4" w14:textId="77777777" w:rsidR="0032240A" w:rsidRPr="00F87B3D" w:rsidRDefault="009F284D">
      <w:pPr>
        <w:pStyle w:val="2"/>
        <w:numPr>
          <w:ilvl w:val="0"/>
          <w:numId w:val="27"/>
        </w:numPr>
      </w:pPr>
      <w:bookmarkStart w:id="254" w:name="_Toc121780173"/>
      <w:r w:rsidRPr="00F87B3D">
        <w:rPr>
          <w:rFonts w:hint="eastAsia"/>
        </w:rPr>
        <w:t>投标报价说明</w:t>
      </w:r>
      <w:bookmarkEnd w:id="254"/>
    </w:p>
    <w:p w14:paraId="3E7B1AA8" w14:textId="77777777" w:rsidR="0032240A" w:rsidRPr="00F87B3D" w:rsidRDefault="009F284D">
      <w:pPr>
        <w:spacing w:line="360" w:lineRule="auto"/>
        <w:jc w:val="left"/>
        <w:rPr>
          <w:sz w:val="24"/>
        </w:rPr>
      </w:pPr>
      <w:r w:rsidRPr="00F87B3D">
        <w:rPr>
          <w:rFonts w:hint="eastAsia"/>
          <w:sz w:val="24"/>
        </w:rPr>
        <w:t xml:space="preserve">2.1 </w:t>
      </w:r>
      <w:r w:rsidRPr="00F87B3D">
        <w:rPr>
          <w:rFonts w:hint="eastAsia"/>
          <w:sz w:val="24"/>
        </w:rPr>
        <w:t>工程量清单中的每一子目须填入单价或价格，且只允许有一个报价。</w:t>
      </w:r>
    </w:p>
    <w:p w14:paraId="13BA6F22" w14:textId="77777777" w:rsidR="0032240A" w:rsidRPr="00F87B3D" w:rsidRDefault="009F284D">
      <w:pPr>
        <w:spacing w:line="360" w:lineRule="auto"/>
        <w:jc w:val="left"/>
        <w:rPr>
          <w:sz w:val="24"/>
        </w:rPr>
      </w:pPr>
      <w:r w:rsidRPr="00F87B3D">
        <w:rPr>
          <w:rFonts w:hint="eastAsia"/>
          <w:sz w:val="24"/>
        </w:rPr>
        <w:t xml:space="preserve">2.2 </w:t>
      </w:r>
      <w:r w:rsidRPr="00F87B3D">
        <w:rPr>
          <w:rFonts w:hint="eastAsia"/>
          <w:sz w:val="24"/>
        </w:rPr>
        <w:t>工程量清单中标价的单价或金额，应包括所需的人工费、材料和施工机具使用费和企业管理费、利润以及一定范围内的风险费用等。</w:t>
      </w:r>
    </w:p>
    <w:p w14:paraId="7246257E" w14:textId="77777777" w:rsidR="0032240A" w:rsidRPr="00F87B3D" w:rsidRDefault="009F284D">
      <w:pPr>
        <w:spacing w:line="360" w:lineRule="auto"/>
        <w:jc w:val="left"/>
        <w:rPr>
          <w:sz w:val="24"/>
        </w:rPr>
      </w:pPr>
      <w:r w:rsidRPr="00F87B3D">
        <w:rPr>
          <w:rFonts w:hint="eastAsia"/>
          <w:sz w:val="24"/>
        </w:rPr>
        <w:t xml:space="preserve">2.3 </w:t>
      </w:r>
      <w:r w:rsidRPr="00F87B3D">
        <w:rPr>
          <w:rFonts w:hint="eastAsia"/>
          <w:sz w:val="24"/>
        </w:rPr>
        <w:t>工程量清单中投标人没有填入单价或价格的子目，其费用视为已分摊在工程量清单中其他相关子目的单价或价格之中。</w:t>
      </w:r>
    </w:p>
    <w:p w14:paraId="0819512E" w14:textId="77777777" w:rsidR="0032240A" w:rsidRPr="00F87B3D" w:rsidRDefault="009F284D">
      <w:pPr>
        <w:spacing w:line="360" w:lineRule="auto"/>
        <w:jc w:val="left"/>
        <w:rPr>
          <w:sz w:val="24"/>
        </w:rPr>
      </w:pPr>
      <w:r w:rsidRPr="00F87B3D">
        <w:rPr>
          <w:rFonts w:hint="eastAsia"/>
          <w:sz w:val="24"/>
        </w:rPr>
        <w:t xml:space="preserve">2.4 </w:t>
      </w:r>
      <w:r w:rsidRPr="00F87B3D">
        <w:rPr>
          <w:rFonts w:hint="eastAsia"/>
          <w:sz w:val="24"/>
        </w:rPr>
        <w:t>暂列金额的数量及拟用子目的说明：</w:t>
      </w:r>
    </w:p>
    <w:p w14:paraId="4E4C15AC" w14:textId="77777777" w:rsidR="0032240A" w:rsidRPr="00F87B3D" w:rsidRDefault="009F284D">
      <w:pPr>
        <w:spacing w:line="360" w:lineRule="auto"/>
        <w:jc w:val="left"/>
        <w:rPr>
          <w:sz w:val="24"/>
        </w:rPr>
      </w:pPr>
      <w:r w:rsidRPr="00F87B3D">
        <w:rPr>
          <w:rFonts w:hint="eastAsia"/>
          <w:sz w:val="24"/>
        </w:rPr>
        <w:t>（说明：由招标人根据项目情况拟订，对投标报价采用的定额、取费标准等进行说明）</w:t>
      </w:r>
      <w:bookmarkStart w:id="255" w:name="_Toc18283"/>
      <w:bookmarkStart w:id="256" w:name="_Toc121780174"/>
    </w:p>
    <w:bookmarkEnd w:id="255"/>
    <w:bookmarkEnd w:id="256"/>
    <w:p w14:paraId="1DC409A5" w14:textId="77777777" w:rsidR="0032240A" w:rsidRPr="00F87B3D" w:rsidRDefault="009F284D">
      <w:pPr>
        <w:pStyle w:val="1"/>
        <w:jc w:val="center"/>
      </w:pPr>
      <w:r w:rsidRPr="00F87B3D">
        <w:rPr>
          <w:sz w:val="24"/>
        </w:rPr>
        <w:br w:type="page"/>
      </w:r>
      <w:bookmarkStart w:id="257" w:name="_Toc121780175"/>
      <w:r w:rsidRPr="00F87B3D">
        <w:rPr>
          <w:rFonts w:hint="eastAsia"/>
        </w:rPr>
        <w:lastRenderedPageBreak/>
        <w:t>第六章图纸</w:t>
      </w:r>
      <w:bookmarkEnd w:id="257"/>
      <w:r w:rsidRPr="00F87B3D">
        <w:rPr>
          <w:rFonts w:hint="eastAsia"/>
        </w:rPr>
        <w:t>（招标图纸）</w:t>
      </w:r>
    </w:p>
    <w:p w14:paraId="04B2CA19" w14:textId="77777777" w:rsidR="0032240A" w:rsidRPr="00F87B3D" w:rsidRDefault="009F284D">
      <w:pPr>
        <w:spacing w:line="360" w:lineRule="auto"/>
        <w:jc w:val="center"/>
        <w:rPr>
          <w:b/>
          <w:bCs/>
        </w:rPr>
      </w:pPr>
      <w:bookmarkStart w:id="258" w:name="_Toc16183"/>
      <w:bookmarkStart w:id="259" w:name="_Toc4983"/>
      <w:bookmarkStart w:id="260" w:name="_Toc25583"/>
      <w:bookmarkStart w:id="261" w:name="_Toc259524407"/>
      <w:bookmarkStart w:id="262" w:name="_Toc22027"/>
      <w:bookmarkStart w:id="263" w:name="_Toc17807"/>
      <w:bookmarkStart w:id="264" w:name="_Toc27116"/>
      <w:bookmarkStart w:id="265" w:name="_Toc391"/>
      <w:bookmarkStart w:id="266" w:name="_Toc359263277"/>
      <w:r w:rsidRPr="00F87B3D">
        <w:rPr>
          <w:rFonts w:ascii="黑体" w:eastAsia="黑体" w:hAnsi="黑体" w:hint="eastAsia"/>
          <w:b/>
          <w:bCs/>
          <w:sz w:val="32"/>
          <w:szCs w:val="32"/>
        </w:rPr>
        <w:t>图纸目录</w:t>
      </w:r>
      <w:bookmarkEnd w:id="258"/>
      <w:bookmarkEnd w:id="259"/>
      <w:bookmarkEnd w:id="260"/>
      <w:bookmarkEnd w:id="261"/>
      <w:bookmarkEnd w:id="262"/>
      <w:bookmarkEnd w:id="263"/>
      <w:bookmarkEnd w:id="264"/>
      <w:bookmarkEnd w:id="265"/>
      <w:bookmarkEnd w:id="266"/>
    </w:p>
    <w:tbl>
      <w:tblPr>
        <w:tblStyle w:val="aff0"/>
        <w:tblW w:w="0" w:type="auto"/>
        <w:tblLayout w:type="fixed"/>
        <w:tblLook w:val="04A0" w:firstRow="1" w:lastRow="0" w:firstColumn="1" w:lastColumn="0" w:noHBand="0" w:noVBand="1"/>
      </w:tblPr>
      <w:tblGrid>
        <w:gridCol w:w="795"/>
        <w:gridCol w:w="5567"/>
        <w:gridCol w:w="1379"/>
        <w:gridCol w:w="781"/>
      </w:tblGrid>
      <w:tr w:rsidR="00FB6172" w:rsidRPr="00F87B3D" w14:paraId="479B5756" w14:textId="77777777">
        <w:tc>
          <w:tcPr>
            <w:tcW w:w="8522" w:type="dxa"/>
            <w:gridSpan w:val="4"/>
          </w:tcPr>
          <w:p w14:paraId="59FFDBAD" w14:textId="77777777" w:rsidR="0032240A" w:rsidRPr="00F87B3D" w:rsidRDefault="009F284D">
            <w:pPr>
              <w:spacing w:line="360" w:lineRule="auto"/>
              <w:jc w:val="center"/>
              <w:rPr>
                <w:b/>
                <w:bCs/>
                <w:sz w:val="24"/>
              </w:rPr>
            </w:pPr>
            <w:r w:rsidRPr="00F87B3D">
              <w:rPr>
                <w:rFonts w:hint="eastAsia"/>
                <w:b/>
                <w:bCs/>
                <w:sz w:val="28"/>
                <w:szCs w:val="28"/>
              </w:rPr>
              <w:t>梅州水库除险达标加固——主坝灌浆工程图纸目录</w:t>
            </w:r>
            <w:r w:rsidRPr="00F87B3D">
              <w:rPr>
                <w:rFonts w:hint="eastAsia"/>
                <w:b/>
                <w:bCs/>
                <w:sz w:val="28"/>
                <w:szCs w:val="28"/>
              </w:rPr>
              <w:t>A</w:t>
            </w:r>
          </w:p>
        </w:tc>
      </w:tr>
      <w:tr w:rsidR="00FB6172" w:rsidRPr="00F87B3D" w14:paraId="618148E2" w14:textId="77777777">
        <w:tc>
          <w:tcPr>
            <w:tcW w:w="795" w:type="dxa"/>
          </w:tcPr>
          <w:p w14:paraId="2D724FC4" w14:textId="77777777" w:rsidR="0032240A" w:rsidRPr="00F87B3D" w:rsidRDefault="009F284D">
            <w:pPr>
              <w:spacing w:line="360" w:lineRule="auto"/>
              <w:jc w:val="center"/>
              <w:rPr>
                <w:b/>
                <w:bCs/>
                <w:sz w:val="24"/>
              </w:rPr>
            </w:pPr>
            <w:r w:rsidRPr="00F87B3D">
              <w:rPr>
                <w:rFonts w:hint="eastAsia"/>
                <w:b/>
                <w:bCs/>
                <w:sz w:val="24"/>
              </w:rPr>
              <w:t>序号</w:t>
            </w:r>
          </w:p>
        </w:tc>
        <w:tc>
          <w:tcPr>
            <w:tcW w:w="5567" w:type="dxa"/>
          </w:tcPr>
          <w:p w14:paraId="156ADDA9" w14:textId="77777777" w:rsidR="0032240A" w:rsidRPr="00F87B3D" w:rsidRDefault="009F284D">
            <w:pPr>
              <w:spacing w:line="360" w:lineRule="auto"/>
              <w:jc w:val="center"/>
              <w:rPr>
                <w:b/>
                <w:bCs/>
                <w:sz w:val="24"/>
              </w:rPr>
            </w:pPr>
            <w:r w:rsidRPr="00F87B3D">
              <w:rPr>
                <w:rFonts w:hint="eastAsia"/>
                <w:b/>
                <w:bCs/>
                <w:sz w:val="24"/>
              </w:rPr>
              <w:t>图纸名称</w:t>
            </w:r>
          </w:p>
        </w:tc>
        <w:tc>
          <w:tcPr>
            <w:tcW w:w="1379" w:type="dxa"/>
          </w:tcPr>
          <w:p w14:paraId="3FC64C80" w14:textId="77777777" w:rsidR="0032240A" w:rsidRPr="00F87B3D" w:rsidRDefault="009F284D">
            <w:pPr>
              <w:spacing w:line="360" w:lineRule="auto"/>
              <w:jc w:val="center"/>
              <w:rPr>
                <w:b/>
                <w:bCs/>
                <w:sz w:val="24"/>
              </w:rPr>
            </w:pPr>
            <w:r w:rsidRPr="00F87B3D">
              <w:rPr>
                <w:rFonts w:hint="eastAsia"/>
                <w:b/>
                <w:bCs/>
                <w:sz w:val="24"/>
              </w:rPr>
              <w:t>图纸编号</w:t>
            </w:r>
          </w:p>
        </w:tc>
        <w:tc>
          <w:tcPr>
            <w:tcW w:w="781" w:type="dxa"/>
          </w:tcPr>
          <w:p w14:paraId="35719581" w14:textId="77777777" w:rsidR="0032240A" w:rsidRPr="00F87B3D" w:rsidRDefault="009F284D">
            <w:pPr>
              <w:spacing w:line="360" w:lineRule="auto"/>
              <w:jc w:val="center"/>
              <w:rPr>
                <w:b/>
                <w:bCs/>
                <w:sz w:val="24"/>
              </w:rPr>
            </w:pPr>
            <w:r w:rsidRPr="00F87B3D">
              <w:rPr>
                <w:rFonts w:hint="eastAsia"/>
                <w:b/>
                <w:bCs/>
                <w:sz w:val="24"/>
              </w:rPr>
              <w:t>图幅</w:t>
            </w:r>
          </w:p>
        </w:tc>
      </w:tr>
      <w:tr w:rsidR="00FB6172" w:rsidRPr="00F87B3D" w14:paraId="3C992629" w14:textId="77777777">
        <w:tc>
          <w:tcPr>
            <w:tcW w:w="795" w:type="dxa"/>
          </w:tcPr>
          <w:p w14:paraId="37D5E9D5" w14:textId="77777777" w:rsidR="0032240A" w:rsidRPr="00F87B3D" w:rsidRDefault="009F284D">
            <w:pPr>
              <w:spacing w:line="360" w:lineRule="auto"/>
              <w:jc w:val="center"/>
              <w:rPr>
                <w:b/>
                <w:bCs/>
                <w:sz w:val="24"/>
              </w:rPr>
            </w:pPr>
            <w:proofErr w:type="gramStart"/>
            <w:r w:rsidRPr="00F87B3D">
              <w:rPr>
                <w:rFonts w:hint="eastAsia"/>
                <w:b/>
                <w:bCs/>
                <w:sz w:val="24"/>
              </w:rPr>
              <w:t>一</w:t>
            </w:r>
            <w:proofErr w:type="gramEnd"/>
          </w:p>
        </w:tc>
        <w:tc>
          <w:tcPr>
            <w:tcW w:w="5567" w:type="dxa"/>
          </w:tcPr>
          <w:p w14:paraId="24786127" w14:textId="77777777" w:rsidR="0032240A" w:rsidRPr="00F87B3D" w:rsidRDefault="009F284D">
            <w:pPr>
              <w:spacing w:line="360" w:lineRule="auto"/>
              <w:jc w:val="left"/>
              <w:rPr>
                <w:b/>
                <w:bCs/>
                <w:sz w:val="24"/>
              </w:rPr>
            </w:pPr>
            <w:r w:rsidRPr="00F87B3D">
              <w:rPr>
                <w:rFonts w:hint="eastAsia"/>
                <w:b/>
                <w:bCs/>
                <w:sz w:val="24"/>
              </w:rPr>
              <w:t>施工图设计总说明</w:t>
            </w:r>
          </w:p>
        </w:tc>
        <w:tc>
          <w:tcPr>
            <w:tcW w:w="1379" w:type="dxa"/>
          </w:tcPr>
          <w:p w14:paraId="3933E7AA" w14:textId="77777777" w:rsidR="0032240A" w:rsidRPr="00F87B3D" w:rsidRDefault="0032240A">
            <w:pPr>
              <w:spacing w:line="360" w:lineRule="auto"/>
              <w:jc w:val="left"/>
              <w:rPr>
                <w:b/>
                <w:bCs/>
                <w:sz w:val="24"/>
              </w:rPr>
            </w:pPr>
          </w:p>
        </w:tc>
        <w:tc>
          <w:tcPr>
            <w:tcW w:w="781" w:type="dxa"/>
          </w:tcPr>
          <w:p w14:paraId="174B3E13" w14:textId="77777777" w:rsidR="0032240A" w:rsidRPr="00F87B3D" w:rsidRDefault="0032240A">
            <w:pPr>
              <w:spacing w:line="360" w:lineRule="auto"/>
              <w:jc w:val="left"/>
              <w:rPr>
                <w:b/>
                <w:bCs/>
                <w:sz w:val="24"/>
              </w:rPr>
            </w:pPr>
          </w:p>
        </w:tc>
      </w:tr>
      <w:tr w:rsidR="00FB6172" w:rsidRPr="00F87B3D" w14:paraId="28F4341C" w14:textId="77777777">
        <w:tc>
          <w:tcPr>
            <w:tcW w:w="795" w:type="dxa"/>
          </w:tcPr>
          <w:p w14:paraId="5A59C2C4" w14:textId="77777777" w:rsidR="0032240A" w:rsidRPr="00F87B3D" w:rsidRDefault="009F284D">
            <w:pPr>
              <w:spacing w:line="360" w:lineRule="auto"/>
              <w:jc w:val="center"/>
              <w:rPr>
                <w:b/>
                <w:bCs/>
                <w:sz w:val="24"/>
              </w:rPr>
            </w:pPr>
            <w:r w:rsidRPr="00F87B3D">
              <w:rPr>
                <w:rFonts w:hint="eastAsia"/>
                <w:b/>
                <w:bCs/>
                <w:sz w:val="24"/>
              </w:rPr>
              <w:t>1</w:t>
            </w:r>
          </w:p>
        </w:tc>
        <w:tc>
          <w:tcPr>
            <w:tcW w:w="5567" w:type="dxa"/>
          </w:tcPr>
          <w:p w14:paraId="4091CB2B" w14:textId="77777777" w:rsidR="0032240A" w:rsidRPr="00F87B3D" w:rsidRDefault="009F284D">
            <w:pPr>
              <w:spacing w:line="360" w:lineRule="auto"/>
              <w:jc w:val="left"/>
              <w:rPr>
                <w:b/>
                <w:bCs/>
                <w:sz w:val="24"/>
              </w:rPr>
            </w:pPr>
            <w:r w:rsidRPr="00F87B3D">
              <w:rPr>
                <w:rFonts w:hint="eastAsia"/>
                <w:b/>
                <w:bCs/>
                <w:sz w:val="24"/>
              </w:rPr>
              <w:t>施工图设计总说明（</w:t>
            </w:r>
            <w:r w:rsidRPr="00F87B3D">
              <w:rPr>
                <w:rFonts w:hint="eastAsia"/>
                <w:b/>
                <w:bCs/>
                <w:sz w:val="24"/>
              </w:rPr>
              <w:t>1/3</w:t>
            </w:r>
            <w:r w:rsidRPr="00F87B3D">
              <w:rPr>
                <w:rFonts w:hint="eastAsia"/>
                <w:b/>
                <w:bCs/>
                <w:sz w:val="24"/>
              </w:rPr>
              <w:t>）</w:t>
            </w:r>
          </w:p>
        </w:tc>
        <w:tc>
          <w:tcPr>
            <w:tcW w:w="1379" w:type="dxa"/>
          </w:tcPr>
          <w:p w14:paraId="342C1507" w14:textId="77777777" w:rsidR="0032240A" w:rsidRPr="00F87B3D" w:rsidRDefault="009F284D">
            <w:pPr>
              <w:spacing w:line="360" w:lineRule="auto"/>
              <w:jc w:val="center"/>
              <w:rPr>
                <w:b/>
                <w:bCs/>
                <w:sz w:val="24"/>
              </w:rPr>
            </w:pPr>
            <w:r w:rsidRPr="00F87B3D">
              <w:rPr>
                <w:rFonts w:hint="eastAsia"/>
                <w:b/>
                <w:bCs/>
                <w:sz w:val="24"/>
              </w:rPr>
              <w:t>说明</w:t>
            </w:r>
            <w:r w:rsidRPr="00F87B3D">
              <w:rPr>
                <w:rFonts w:hint="eastAsia"/>
                <w:b/>
                <w:bCs/>
                <w:sz w:val="24"/>
              </w:rPr>
              <w:t>-01</w:t>
            </w:r>
          </w:p>
        </w:tc>
        <w:tc>
          <w:tcPr>
            <w:tcW w:w="781" w:type="dxa"/>
          </w:tcPr>
          <w:p w14:paraId="1A2F704F"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3169B165" w14:textId="77777777">
        <w:tc>
          <w:tcPr>
            <w:tcW w:w="795" w:type="dxa"/>
          </w:tcPr>
          <w:p w14:paraId="3B7FCC7F" w14:textId="77777777" w:rsidR="0032240A" w:rsidRPr="00F87B3D" w:rsidRDefault="009F284D">
            <w:pPr>
              <w:spacing w:line="360" w:lineRule="auto"/>
              <w:jc w:val="center"/>
              <w:rPr>
                <w:b/>
                <w:bCs/>
                <w:sz w:val="24"/>
              </w:rPr>
            </w:pPr>
            <w:r w:rsidRPr="00F87B3D">
              <w:rPr>
                <w:rFonts w:hint="eastAsia"/>
                <w:b/>
                <w:bCs/>
                <w:sz w:val="24"/>
              </w:rPr>
              <w:t>2</w:t>
            </w:r>
          </w:p>
        </w:tc>
        <w:tc>
          <w:tcPr>
            <w:tcW w:w="5567" w:type="dxa"/>
          </w:tcPr>
          <w:p w14:paraId="30D4F210" w14:textId="77777777" w:rsidR="0032240A" w:rsidRPr="00F87B3D" w:rsidRDefault="009F284D">
            <w:pPr>
              <w:spacing w:line="360" w:lineRule="auto"/>
              <w:jc w:val="left"/>
              <w:rPr>
                <w:b/>
                <w:bCs/>
                <w:sz w:val="24"/>
              </w:rPr>
            </w:pPr>
            <w:r w:rsidRPr="00F87B3D">
              <w:rPr>
                <w:rFonts w:hint="eastAsia"/>
                <w:b/>
                <w:bCs/>
                <w:sz w:val="24"/>
              </w:rPr>
              <w:t>施工图设计总说明（</w:t>
            </w:r>
            <w:r w:rsidRPr="00F87B3D">
              <w:rPr>
                <w:rFonts w:hint="eastAsia"/>
                <w:b/>
                <w:bCs/>
                <w:sz w:val="24"/>
              </w:rPr>
              <w:t>2/3</w:t>
            </w:r>
            <w:r w:rsidRPr="00F87B3D">
              <w:rPr>
                <w:rFonts w:hint="eastAsia"/>
                <w:b/>
                <w:bCs/>
                <w:sz w:val="24"/>
              </w:rPr>
              <w:t>）</w:t>
            </w:r>
          </w:p>
        </w:tc>
        <w:tc>
          <w:tcPr>
            <w:tcW w:w="1379" w:type="dxa"/>
          </w:tcPr>
          <w:p w14:paraId="7457260D" w14:textId="77777777" w:rsidR="0032240A" w:rsidRPr="00F87B3D" w:rsidRDefault="009F284D">
            <w:pPr>
              <w:spacing w:line="360" w:lineRule="auto"/>
              <w:jc w:val="center"/>
              <w:rPr>
                <w:b/>
                <w:bCs/>
                <w:sz w:val="24"/>
              </w:rPr>
            </w:pPr>
            <w:r w:rsidRPr="00F87B3D">
              <w:rPr>
                <w:rFonts w:hint="eastAsia"/>
                <w:b/>
                <w:bCs/>
                <w:sz w:val="24"/>
              </w:rPr>
              <w:t>说明</w:t>
            </w:r>
            <w:r w:rsidRPr="00F87B3D">
              <w:rPr>
                <w:rFonts w:hint="eastAsia"/>
                <w:b/>
                <w:bCs/>
                <w:sz w:val="24"/>
              </w:rPr>
              <w:t>-02</w:t>
            </w:r>
          </w:p>
        </w:tc>
        <w:tc>
          <w:tcPr>
            <w:tcW w:w="781" w:type="dxa"/>
          </w:tcPr>
          <w:p w14:paraId="4E5BC38C"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5B4D3A9C" w14:textId="77777777">
        <w:tc>
          <w:tcPr>
            <w:tcW w:w="795" w:type="dxa"/>
          </w:tcPr>
          <w:p w14:paraId="3EC739DF" w14:textId="77777777" w:rsidR="0032240A" w:rsidRPr="00F87B3D" w:rsidRDefault="009F284D">
            <w:pPr>
              <w:spacing w:line="360" w:lineRule="auto"/>
              <w:jc w:val="center"/>
              <w:rPr>
                <w:b/>
                <w:bCs/>
                <w:sz w:val="24"/>
              </w:rPr>
            </w:pPr>
            <w:r w:rsidRPr="00F87B3D">
              <w:rPr>
                <w:rFonts w:hint="eastAsia"/>
                <w:b/>
                <w:bCs/>
                <w:sz w:val="24"/>
              </w:rPr>
              <w:t>3</w:t>
            </w:r>
          </w:p>
        </w:tc>
        <w:tc>
          <w:tcPr>
            <w:tcW w:w="5567" w:type="dxa"/>
          </w:tcPr>
          <w:p w14:paraId="7C03F31B" w14:textId="77777777" w:rsidR="0032240A" w:rsidRPr="00F87B3D" w:rsidRDefault="009F284D">
            <w:pPr>
              <w:spacing w:line="360" w:lineRule="auto"/>
              <w:jc w:val="left"/>
              <w:rPr>
                <w:b/>
                <w:bCs/>
                <w:sz w:val="24"/>
              </w:rPr>
            </w:pPr>
            <w:r w:rsidRPr="00F87B3D">
              <w:rPr>
                <w:rFonts w:hint="eastAsia"/>
                <w:b/>
                <w:bCs/>
                <w:sz w:val="24"/>
              </w:rPr>
              <w:t>施工图设计总说明（</w:t>
            </w:r>
            <w:r w:rsidRPr="00F87B3D">
              <w:rPr>
                <w:rFonts w:hint="eastAsia"/>
                <w:b/>
                <w:bCs/>
                <w:sz w:val="24"/>
              </w:rPr>
              <w:t>3/3</w:t>
            </w:r>
            <w:r w:rsidRPr="00F87B3D">
              <w:rPr>
                <w:rFonts w:hint="eastAsia"/>
                <w:b/>
                <w:bCs/>
                <w:sz w:val="24"/>
              </w:rPr>
              <w:t>）</w:t>
            </w:r>
          </w:p>
        </w:tc>
        <w:tc>
          <w:tcPr>
            <w:tcW w:w="1379" w:type="dxa"/>
          </w:tcPr>
          <w:p w14:paraId="3E923D82" w14:textId="77777777" w:rsidR="0032240A" w:rsidRPr="00F87B3D" w:rsidRDefault="009F284D">
            <w:pPr>
              <w:spacing w:line="360" w:lineRule="auto"/>
              <w:jc w:val="center"/>
              <w:rPr>
                <w:b/>
                <w:bCs/>
                <w:sz w:val="24"/>
              </w:rPr>
            </w:pPr>
            <w:r w:rsidRPr="00F87B3D">
              <w:rPr>
                <w:rFonts w:hint="eastAsia"/>
                <w:b/>
                <w:bCs/>
                <w:sz w:val="24"/>
              </w:rPr>
              <w:t>说明</w:t>
            </w:r>
            <w:r w:rsidRPr="00F87B3D">
              <w:rPr>
                <w:rFonts w:hint="eastAsia"/>
                <w:b/>
                <w:bCs/>
                <w:sz w:val="24"/>
              </w:rPr>
              <w:t>-03</w:t>
            </w:r>
          </w:p>
        </w:tc>
        <w:tc>
          <w:tcPr>
            <w:tcW w:w="781" w:type="dxa"/>
          </w:tcPr>
          <w:p w14:paraId="0B4E70E2"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797C0CB8" w14:textId="77777777">
        <w:tc>
          <w:tcPr>
            <w:tcW w:w="795" w:type="dxa"/>
          </w:tcPr>
          <w:p w14:paraId="3CCE4877" w14:textId="77777777" w:rsidR="0032240A" w:rsidRPr="00F87B3D" w:rsidRDefault="009F284D">
            <w:pPr>
              <w:spacing w:line="360" w:lineRule="auto"/>
              <w:jc w:val="center"/>
              <w:rPr>
                <w:b/>
                <w:bCs/>
                <w:sz w:val="24"/>
              </w:rPr>
            </w:pPr>
            <w:r w:rsidRPr="00F87B3D">
              <w:rPr>
                <w:rFonts w:hint="eastAsia"/>
                <w:b/>
                <w:bCs/>
                <w:sz w:val="24"/>
              </w:rPr>
              <w:t>二</w:t>
            </w:r>
          </w:p>
        </w:tc>
        <w:tc>
          <w:tcPr>
            <w:tcW w:w="5567" w:type="dxa"/>
          </w:tcPr>
          <w:p w14:paraId="50BED63F" w14:textId="77777777" w:rsidR="0032240A" w:rsidRPr="00F87B3D" w:rsidRDefault="009F284D">
            <w:pPr>
              <w:spacing w:line="360" w:lineRule="auto"/>
              <w:jc w:val="left"/>
              <w:rPr>
                <w:b/>
                <w:bCs/>
                <w:sz w:val="24"/>
              </w:rPr>
            </w:pPr>
            <w:r w:rsidRPr="00F87B3D">
              <w:rPr>
                <w:rFonts w:hint="eastAsia"/>
                <w:b/>
                <w:bCs/>
                <w:sz w:val="24"/>
              </w:rPr>
              <w:t>水工专业</w:t>
            </w:r>
          </w:p>
        </w:tc>
        <w:tc>
          <w:tcPr>
            <w:tcW w:w="1379" w:type="dxa"/>
          </w:tcPr>
          <w:p w14:paraId="442E00A2" w14:textId="77777777" w:rsidR="0032240A" w:rsidRPr="00F87B3D" w:rsidRDefault="0032240A">
            <w:pPr>
              <w:spacing w:line="360" w:lineRule="auto"/>
              <w:jc w:val="left"/>
              <w:rPr>
                <w:b/>
                <w:bCs/>
                <w:sz w:val="24"/>
              </w:rPr>
            </w:pPr>
          </w:p>
        </w:tc>
        <w:tc>
          <w:tcPr>
            <w:tcW w:w="781" w:type="dxa"/>
          </w:tcPr>
          <w:p w14:paraId="33DB2736" w14:textId="77777777" w:rsidR="0032240A" w:rsidRPr="00F87B3D" w:rsidRDefault="0032240A">
            <w:pPr>
              <w:spacing w:line="360" w:lineRule="auto"/>
              <w:jc w:val="left"/>
              <w:rPr>
                <w:b/>
                <w:bCs/>
                <w:sz w:val="24"/>
              </w:rPr>
            </w:pPr>
          </w:p>
        </w:tc>
      </w:tr>
      <w:tr w:rsidR="00FB6172" w:rsidRPr="00F87B3D" w14:paraId="22CB56F8" w14:textId="77777777">
        <w:tc>
          <w:tcPr>
            <w:tcW w:w="795" w:type="dxa"/>
          </w:tcPr>
          <w:p w14:paraId="2700E156" w14:textId="77777777" w:rsidR="0032240A" w:rsidRPr="00F87B3D" w:rsidRDefault="009F284D">
            <w:pPr>
              <w:spacing w:line="360" w:lineRule="auto"/>
              <w:jc w:val="center"/>
              <w:rPr>
                <w:b/>
                <w:bCs/>
                <w:sz w:val="24"/>
              </w:rPr>
            </w:pPr>
            <w:r w:rsidRPr="00F87B3D">
              <w:rPr>
                <w:rFonts w:hint="eastAsia"/>
                <w:b/>
                <w:bCs/>
                <w:sz w:val="24"/>
              </w:rPr>
              <w:t>1</w:t>
            </w:r>
          </w:p>
        </w:tc>
        <w:tc>
          <w:tcPr>
            <w:tcW w:w="5567" w:type="dxa"/>
          </w:tcPr>
          <w:p w14:paraId="67D168B2" w14:textId="77777777" w:rsidR="0032240A" w:rsidRPr="00F87B3D" w:rsidRDefault="009F284D">
            <w:pPr>
              <w:spacing w:line="360" w:lineRule="auto"/>
              <w:jc w:val="left"/>
              <w:rPr>
                <w:b/>
                <w:bCs/>
                <w:sz w:val="24"/>
              </w:rPr>
            </w:pPr>
            <w:r w:rsidRPr="00F87B3D">
              <w:rPr>
                <w:rFonts w:hint="eastAsia"/>
                <w:b/>
                <w:bCs/>
                <w:sz w:val="24"/>
              </w:rPr>
              <w:t>工程总体布置图</w:t>
            </w:r>
          </w:p>
        </w:tc>
        <w:tc>
          <w:tcPr>
            <w:tcW w:w="1379" w:type="dxa"/>
          </w:tcPr>
          <w:p w14:paraId="67AA674D"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w:t>
            </w:r>
          </w:p>
        </w:tc>
        <w:tc>
          <w:tcPr>
            <w:tcW w:w="781" w:type="dxa"/>
          </w:tcPr>
          <w:p w14:paraId="0F49F1BB" w14:textId="77777777" w:rsidR="0032240A" w:rsidRPr="00F87B3D" w:rsidRDefault="009F284D">
            <w:pPr>
              <w:spacing w:line="360" w:lineRule="auto"/>
              <w:jc w:val="center"/>
              <w:rPr>
                <w:b/>
                <w:bCs/>
                <w:sz w:val="24"/>
              </w:rPr>
            </w:pPr>
            <w:r w:rsidRPr="00F87B3D">
              <w:rPr>
                <w:rFonts w:hint="eastAsia"/>
                <w:b/>
                <w:bCs/>
                <w:sz w:val="24"/>
              </w:rPr>
              <w:t>A1</w:t>
            </w:r>
          </w:p>
        </w:tc>
      </w:tr>
      <w:tr w:rsidR="00FB6172" w:rsidRPr="00F87B3D" w14:paraId="3C73ED52" w14:textId="77777777">
        <w:tc>
          <w:tcPr>
            <w:tcW w:w="795" w:type="dxa"/>
          </w:tcPr>
          <w:p w14:paraId="6DD43F3C" w14:textId="77777777" w:rsidR="0032240A" w:rsidRPr="00F87B3D" w:rsidRDefault="009F284D">
            <w:pPr>
              <w:spacing w:line="360" w:lineRule="auto"/>
              <w:jc w:val="center"/>
              <w:rPr>
                <w:b/>
                <w:bCs/>
                <w:sz w:val="24"/>
              </w:rPr>
            </w:pPr>
            <w:r w:rsidRPr="00F87B3D">
              <w:rPr>
                <w:rFonts w:hint="eastAsia"/>
                <w:b/>
                <w:bCs/>
                <w:sz w:val="24"/>
              </w:rPr>
              <w:t>2</w:t>
            </w:r>
          </w:p>
        </w:tc>
        <w:tc>
          <w:tcPr>
            <w:tcW w:w="5567" w:type="dxa"/>
          </w:tcPr>
          <w:p w14:paraId="028AC428" w14:textId="77777777" w:rsidR="0032240A" w:rsidRPr="00F87B3D" w:rsidRDefault="009F284D">
            <w:pPr>
              <w:spacing w:line="360" w:lineRule="auto"/>
              <w:jc w:val="left"/>
              <w:rPr>
                <w:b/>
                <w:bCs/>
                <w:sz w:val="24"/>
              </w:rPr>
            </w:pPr>
            <w:r w:rsidRPr="00F87B3D">
              <w:rPr>
                <w:rFonts w:hint="eastAsia"/>
                <w:b/>
                <w:bCs/>
                <w:sz w:val="24"/>
              </w:rPr>
              <w:t>主坝平面布置图</w:t>
            </w:r>
          </w:p>
        </w:tc>
        <w:tc>
          <w:tcPr>
            <w:tcW w:w="1379" w:type="dxa"/>
          </w:tcPr>
          <w:p w14:paraId="2093E09D"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-02</w:t>
            </w:r>
          </w:p>
        </w:tc>
        <w:tc>
          <w:tcPr>
            <w:tcW w:w="781" w:type="dxa"/>
          </w:tcPr>
          <w:p w14:paraId="641CB5B6"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33464363" w14:textId="77777777">
        <w:tc>
          <w:tcPr>
            <w:tcW w:w="795" w:type="dxa"/>
          </w:tcPr>
          <w:p w14:paraId="46643356" w14:textId="77777777" w:rsidR="0032240A" w:rsidRPr="00F87B3D" w:rsidRDefault="009F284D">
            <w:pPr>
              <w:spacing w:line="360" w:lineRule="auto"/>
              <w:jc w:val="center"/>
              <w:rPr>
                <w:b/>
                <w:bCs/>
                <w:sz w:val="24"/>
              </w:rPr>
            </w:pPr>
            <w:r w:rsidRPr="00F87B3D">
              <w:rPr>
                <w:rFonts w:hint="eastAsia"/>
                <w:b/>
                <w:bCs/>
                <w:sz w:val="24"/>
              </w:rPr>
              <w:t>3</w:t>
            </w:r>
          </w:p>
        </w:tc>
        <w:tc>
          <w:tcPr>
            <w:tcW w:w="5567" w:type="dxa"/>
          </w:tcPr>
          <w:p w14:paraId="0D124E33" w14:textId="77777777" w:rsidR="0032240A" w:rsidRPr="00F87B3D" w:rsidRDefault="009F284D">
            <w:pPr>
              <w:spacing w:line="360" w:lineRule="auto"/>
              <w:jc w:val="left"/>
              <w:rPr>
                <w:b/>
                <w:bCs/>
                <w:sz w:val="24"/>
              </w:rPr>
            </w:pPr>
            <w:r w:rsidRPr="00F87B3D">
              <w:rPr>
                <w:rFonts w:hint="eastAsia"/>
                <w:b/>
                <w:bCs/>
                <w:sz w:val="24"/>
              </w:rPr>
              <w:t>西副坝平面布置图</w:t>
            </w:r>
          </w:p>
        </w:tc>
        <w:tc>
          <w:tcPr>
            <w:tcW w:w="1379" w:type="dxa"/>
          </w:tcPr>
          <w:p w14:paraId="124EB9D8"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-03</w:t>
            </w:r>
          </w:p>
        </w:tc>
        <w:tc>
          <w:tcPr>
            <w:tcW w:w="781" w:type="dxa"/>
          </w:tcPr>
          <w:p w14:paraId="713C5999"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25E453B6" w14:textId="77777777">
        <w:tc>
          <w:tcPr>
            <w:tcW w:w="795" w:type="dxa"/>
          </w:tcPr>
          <w:p w14:paraId="2993E9BC" w14:textId="77777777" w:rsidR="0032240A" w:rsidRPr="00F87B3D" w:rsidRDefault="009F284D">
            <w:pPr>
              <w:spacing w:line="360" w:lineRule="auto"/>
              <w:jc w:val="center"/>
              <w:rPr>
                <w:b/>
                <w:bCs/>
                <w:sz w:val="24"/>
              </w:rPr>
            </w:pPr>
            <w:r w:rsidRPr="00F87B3D">
              <w:rPr>
                <w:rFonts w:hint="eastAsia"/>
                <w:b/>
                <w:bCs/>
                <w:sz w:val="24"/>
              </w:rPr>
              <w:t>4</w:t>
            </w:r>
          </w:p>
        </w:tc>
        <w:tc>
          <w:tcPr>
            <w:tcW w:w="5567" w:type="dxa"/>
          </w:tcPr>
          <w:p w14:paraId="2A7A90B0" w14:textId="77777777" w:rsidR="0032240A" w:rsidRPr="00F87B3D" w:rsidRDefault="009F284D">
            <w:pPr>
              <w:spacing w:line="360" w:lineRule="auto"/>
              <w:jc w:val="left"/>
              <w:rPr>
                <w:b/>
                <w:bCs/>
                <w:sz w:val="24"/>
              </w:rPr>
            </w:pPr>
            <w:r w:rsidRPr="00F87B3D">
              <w:rPr>
                <w:rFonts w:hint="eastAsia"/>
                <w:b/>
                <w:bCs/>
                <w:sz w:val="24"/>
              </w:rPr>
              <w:t>东副坝平面布置图</w:t>
            </w:r>
          </w:p>
        </w:tc>
        <w:tc>
          <w:tcPr>
            <w:tcW w:w="1379" w:type="dxa"/>
          </w:tcPr>
          <w:p w14:paraId="3B0D7D0A"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-04</w:t>
            </w:r>
          </w:p>
        </w:tc>
        <w:tc>
          <w:tcPr>
            <w:tcW w:w="781" w:type="dxa"/>
          </w:tcPr>
          <w:p w14:paraId="0F82BEF4"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49A80ECD" w14:textId="77777777">
        <w:tc>
          <w:tcPr>
            <w:tcW w:w="795" w:type="dxa"/>
          </w:tcPr>
          <w:p w14:paraId="436C2204" w14:textId="77777777" w:rsidR="0032240A" w:rsidRPr="00F87B3D" w:rsidRDefault="009F284D">
            <w:pPr>
              <w:spacing w:line="360" w:lineRule="auto"/>
              <w:jc w:val="center"/>
              <w:rPr>
                <w:b/>
                <w:bCs/>
                <w:sz w:val="24"/>
              </w:rPr>
            </w:pPr>
            <w:r w:rsidRPr="00F87B3D">
              <w:rPr>
                <w:rFonts w:hint="eastAsia"/>
                <w:b/>
                <w:bCs/>
                <w:sz w:val="24"/>
              </w:rPr>
              <w:t>5</w:t>
            </w:r>
          </w:p>
        </w:tc>
        <w:tc>
          <w:tcPr>
            <w:tcW w:w="5567" w:type="dxa"/>
          </w:tcPr>
          <w:p w14:paraId="2661D66F" w14:textId="77777777" w:rsidR="0032240A" w:rsidRPr="00F87B3D" w:rsidRDefault="009F284D">
            <w:pPr>
              <w:spacing w:line="360" w:lineRule="auto"/>
              <w:jc w:val="left"/>
              <w:rPr>
                <w:b/>
                <w:bCs/>
                <w:sz w:val="24"/>
              </w:rPr>
            </w:pPr>
            <w:r w:rsidRPr="00F87B3D">
              <w:rPr>
                <w:rFonts w:hint="eastAsia"/>
                <w:b/>
                <w:bCs/>
                <w:sz w:val="24"/>
              </w:rPr>
              <w:t>主坝喷灌供水平面布置图</w:t>
            </w:r>
          </w:p>
        </w:tc>
        <w:tc>
          <w:tcPr>
            <w:tcW w:w="1379" w:type="dxa"/>
          </w:tcPr>
          <w:p w14:paraId="126C3825"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-05</w:t>
            </w:r>
          </w:p>
        </w:tc>
        <w:tc>
          <w:tcPr>
            <w:tcW w:w="781" w:type="dxa"/>
          </w:tcPr>
          <w:p w14:paraId="5CB2926C"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271CAC14" w14:textId="77777777">
        <w:tc>
          <w:tcPr>
            <w:tcW w:w="795" w:type="dxa"/>
          </w:tcPr>
          <w:p w14:paraId="4F4CB8F2" w14:textId="77777777" w:rsidR="0032240A" w:rsidRPr="00F87B3D" w:rsidRDefault="009F284D">
            <w:pPr>
              <w:spacing w:line="360" w:lineRule="auto"/>
              <w:jc w:val="center"/>
              <w:rPr>
                <w:b/>
                <w:bCs/>
                <w:sz w:val="24"/>
              </w:rPr>
            </w:pPr>
            <w:r w:rsidRPr="00F87B3D">
              <w:rPr>
                <w:rFonts w:hint="eastAsia"/>
                <w:b/>
                <w:bCs/>
                <w:sz w:val="24"/>
              </w:rPr>
              <w:t>6</w:t>
            </w:r>
          </w:p>
        </w:tc>
        <w:tc>
          <w:tcPr>
            <w:tcW w:w="5567" w:type="dxa"/>
          </w:tcPr>
          <w:p w14:paraId="4D5FFA06" w14:textId="77777777" w:rsidR="0032240A" w:rsidRPr="00F87B3D" w:rsidRDefault="009F284D">
            <w:pPr>
              <w:spacing w:line="360" w:lineRule="auto"/>
              <w:jc w:val="left"/>
              <w:rPr>
                <w:b/>
                <w:bCs/>
                <w:sz w:val="24"/>
              </w:rPr>
            </w:pPr>
            <w:r w:rsidRPr="00F87B3D">
              <w:rPr>
                <w:rFonts w:hint="eastAsia"/>
                <w:b/>
                <w:bCs/>
                <w:sz w:val="24"/>
              </w:rPr>
              <w:t>西副坝喷灌供水平面布置图</w:t>
            </w:r>
          </w:p>
        </w:tc>
        <w:tc>
          <w:tcPr>
            <w:tcW w:w="1379" w:type="dxa"/>
          </w:tcPr>
          <w:p w14:paraId="76079769"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-06</w:t>
            </w:r>
          </w:p>
        </w:tc>
        <w:tc>
          <w:tcPr>
            <w:tcW w:w="781" w:type="dxa"/>
          </w:tcPr>
          <w:p w14:paraId="1C48922E"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5B53DB17" w14:textId="77777777">
        <w:tc>
          <w:tcPr>
            <w:tcW w:w="795" w:type="dxa"/>
          </w:tcPr>
          <w:p w14:paraId="12024C0B" w14:textId="77777777" w:rsidR="0032240A" w:rsidRPr="00F87B3D" w:rsidRDefault="009F284D">
            <w:pPr>
              <w:spacing w:line="360" w:lineRule="auto"/>
              <w:jc w:val="center"/>
              <w:rPr>
                <w:b/>
                <w:bCs/>
                <w:sz w:val="24"/>
              </w:rPr>
            </w:pPr>
            <w:r w:rsidRPr="00F87B3D">
              <w:rPr>
                <w:rFonts w:hint="eastAsia"/>
                <w:b/>
                <w:bCs/>
                <w:sz w:val="24"/>
              </w:rPr>
              <w:t>7</w:t>
            </w:r>
          </w:p>
        </w:tc>
        <w:tc>
          <w:tcPr>
            <w:tcW w:w="5567" w:type="dxa"/>
          </w:tcPr>
          <w:p w14:paraId="7D2BEE20" w14:textId="77777777" w:rsidR="0032240A" w:rsidRPr="00F87B3D" w:rsidRDefault="009F284D">
            <w:pPr>
              <w:spacing w:line="360" w:lineRule="auto"/>
              <w:jc w:val="left"/>
              <w:rPr>
                <w:b/>
                <w:bCs/>
                <w:sz w:val="24"/>
              </w:rPr>
            </w:pPr>
            <w:r w:rsidRPr="00F87B3D">
              <w:rPr>
                <w:rFonts w:hint="eastAsia"/>
                <w:b/>
                <w:bCs/>
                <w:sz w:val="24"/>
              </w:rPr>
              <w:t>东副坝喷灌供水平面布置图</w:t>
            </w:r>
          </w:p>
        </w:tc>
        <w:tc>
          <w:tcPr>
            <w:tcW w:w="1379" w:type="dxa"/>
          </w:tcPr>
          <w:p w14:paraId="195B414E"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-07</w:t>
            </w:r>
          </w:p>
        </w:tc>
        <w:tc>
          <w:tcPr>
            <w:tcW w:w="781" w:type="dxa"/>
          </w:tcPr>
          <w:p w14:paraId="5CE51497"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684F457C" w14:textId="77777777">
        <w:tc>
          <w:tcPr>
            <w:tcW w:w="795" w:type="dxa"/>
          </w:tcPr>
          <w:p w14:paraId="3B08F352" w14:textId="77777777" w:rsidR="0032240A" w:rsidRPr="00F87B3D" w:rsidRDefault="009F284D">
            <w:pPr>
              <w:spacing w:line="360" w:lineRule="auto"/>
              <w:jc w:val="center"/>
              <w:rPr>
                <w:b/>
                <w:bCs/>
                <w:sz w:val="24"/>
              </w:rPr>
            </w:pPr>
            <w:r w:rsidRPr="00F87B3D">
              <w:rPr>
                <w:rFonts w:hint="eastAsia"/>
                <w:b/>
                <w:bCs/>
                <w:sz w:val="24"/>
              </w:rPr>
              <w:t>8</w:t>
            </w:r>
          </w:p>
        </w:tc>
        <w:tc>
          <w:tcPr>
            <w:tcW w:w="5567" w:type="dxa"/>
          </w:tcPr>
          <w:p w14:paraId="616B7531" w14:textId="77777777" w:rsidR="0032240A" w:rsidRPr="00F87B3D" w:rsidRDefault="009F284D">
            <w:pPr>
              <w:spacing w:line="360" w:lineRule="auto"/>
              <w:jc w:val="left"/>
              <w:rPr>
                <w:b/>
                <w:bCs/>
                <w:sz w:val="24"/>
              </w:rPr>
            </w:pPr>
            <w:r w:rsidRPr="00F87B3D">
              <w:rPr>
                <w:rFonts w:hint="eastAsia"/>
                <w:b/>
                <w:bCs/>
                <w:sz w:val="24"/>
              </w:rPr>
              <w:t>主坝防渗加固设计图（</w:t>
            </w:r>
            <w:r w:rsidRPr="00F87B3D">
              <w:rPr>
                <w:rFonts w:hint="eastAsia"/>
                <w:b/>
                <w:bCs/>
                <w:sz w:val="24"/>
              </w:rPr>
              <w:t>1/2</w:t>
            </w:r>
            <w:r w:rsidRPr="00F87B3D">
              <w:rPr>
                <w:rFonts w:hint="eastAsia"/>
                <w:b/>
                <w:bCs/>
                <w:sz w:val="24"/>
              </w:rPr>
              <w:t>）</w:t>
            </w:r>
          </w:p>
        </w:tc>
        <w:tc>
          <w:tcPr>
            <w:tcW w:w="1379" w:type="dxa"/>
          </w:tcPr>
          <w:p w14:paraId="727BC1EC"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-08</w:t>
            </w:r>
          </w:p>
        </w:tc>
        <w:tc>
          <w:tcPr>
            <w:tcW w:w="781" w:type="dxa"/>
          </w:tcPr>
          <w:p w14:paraId="10CB74DF"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6180C30F" w14:textId="77777777">
        <w:tc>
          <w:tcPr>
            <w:tcW w:w="795" w:type="dxa"/>
          </w:tcPr>
          <w:p w14:paraId="442981E9" w14:textId="77777777" w:rsidR="0032240A" w:rsidRPr="00F87B3D" w:rsidRDefault="009F284D">
            <w:pPr>
              <w:spacing w:line="360" w:lineRule="auto"/>
              <w:jc w:val="center"/>
              <w:rPr>
                <w:b/>
                <w:bCs/>
                <w:sz w:val="24"/>
              </w:rPr>
            </w:pPr>
            <w:r w:rsidRPr="00F87B3D">
              <w:rPr>
                <w:rFonts w:hint="eastAsia"/>
                <w:b/>
                <w:bCs/>
                <w:sz w:val="24"/>
              </w:rPr>
              <w:t>9</w:t>
            </w:r>
          </w:p>
        </w:tc>
        <w:tc>
          <w:tcPr>
            <w:tcW w:w="5567" w:type="dxa"/>
          </w:tcPr>
          <w:p w14:paraId="076995A6" w14:textId="77777777" w:rsidR="0032240A" w:rsidRPr="00F87B3D" w:rsidRDefault="009F284D">
            <w:pPr>
              <w:spacing w:line="360" w:lineRule="auto"/>
              <w:jc w:val="left"/>
              <w:rPr>
                <w:b/>
                <w:bCs/>
                <w:sz w:val="24"/>
              </w:rPr>
            </w:pPr>
            <w:r w:rsidRPr="00F87B3D">
              <w:rPr>
                <w:rFonts w:hint="eastAsia"/>
                <w:b/>
                <w:bCs/>
                <w:sz w:val="24"/>
              </w:rPr>
              <w:t>主坝防渗加固设计图（</w:t>
            </w:r>
            <w:r w:rsidRPr="00F87B3D">
              <w:rPr>
                <w:rFonts w:hint="eastAsia"/>
                <w:b/>
                <w:bCs/>
                <w:sz w:val="24"/>
              </w:rPr>
              <w:t>2/2</w:t>
            </w:r>
            <w:r w:rsidRPr="00F87B3D">
              <w:rPr>
                <w:rFonts w:hint="eastAsia"/>
                <w:b/>
                <w:bCs/>
                <w:sz w:val="24"/>
              </w:rPr>
              <w:t>）</w:t>
            </w:r>
          </w:p>
        </w:tc>
        <w:tc>
          <w:tcPr>
            <w:tcW w:w="1379" w:type="dxa"/>
          </w:tcPr>
          <w:p w14:paraId="789EB826"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-09</w:t>
            </w:r>
          </w:p>
        </w:tc>
        <w:tc>
          <w:tcPr>
            <w:tcW w:w="781" w:type="dxa"/>
          </w:tcPr>
          <w:p w14:paraId="7C0B8881"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258739A1" w14:textId="77777777">
        <w:tc>
          <w:tcPr>
            <w:tcW w:w="795" w:type="dxa"/>
          </w:tcPr>
          <w:p w14:paraId="23C7FC94" w14:textId="77777777" w:rsidR="0032240A" w:rsidRPr="00F87B3D" w:rsidRDefault="009F284D">
            <w:pPr>
              <w:spacing w:line="360" w:lineRule="auto"/>
              <w:jc w:val="center"/>
              <w:rPr>
                <w:b/>
                <w:bCs/>
                <w:sz w:val="24"/>
              </w:rPr>
            </w:pPr>
            <w:r w:rsidRPr="00F87B3D">
              <w:rPr>
                <w:rFonts w:hint="eastAsia"/>
                <w:b/>
                <w:bCs/>
                <w:sz w:val="24"/>
              </w:rPr>
              <w:t>10</w:t>
            </w:r>
          </w:p>
        </w:tc>
        <w:tc>
          <w:tcPr>
            <w:tcW w:w="5567" w:type="dxa"/>
          </w:tcPr>
          <w:p w14:paraId="4A318358" w14:textId="77777777" w:rsidR="0032240A" w:rsidRPr="00F87B3D" w:rsidRDefault="009F284D">
            <w:pPr>
              <w:spacing w:line="360" w:lineRule="auto"/>
              <w:jc w:val="left"/>
              <w:rPr>
                <w:b/>
                <w:bCs/>
                <w:sz w:val="24"/>
              </w:rPr>
            </w:pPr>
            <w:proofErr w:type="gramStart"/>
            <w:r w:rsidRPr="00F87B3D">
              <w:rPr>
                <w:rFonts w:hint="eastAsia"/>
                <w:b/>
                <w:bCs/>
                <w:sz w:val="24"/>
              </w:rPr>
              <w:t>主左坝防渗</w:t>
            </w:r>
            <w:proofErr w:type="gramEnd"/>
            <w:r w:rsidRPr="00F87B3D">
              <w:rPr>
                <w:rFonts w:hint="eastAsia"/>
                <w:b/>
                <w:bCs/>
                <w:sz w:val="24"/>
              </w:rPr>
              <w:t>加固设计图（</w:t>
            </w:r>
            <w:r w:rsidRPr="00F87B3D">
              <w:rPr>
                <w:rFonts w:hint="eastAsia"/>
                <w:b/>
                <w:bCs/>
                <w:sz w:val="24"/>
              </w:rPr>
              <w:t>1/2</w:t>
            </w:r>
            <w:r w:rsidRPr="00F87B3D">
              <w:rPr>
                <w:rFonts w:hint="eastAsia"/>
                <w:b/>
                <w:bCs/>
                <w:sz w:val="24"/>
              </w:rPr>
              <w:t>）</w:t>
            </w:r>
          </w:p>
        </w:tc>
        <w:tc>
          <w:tcPr>
            <w:tcW w:w="1379" w:type="dxa"/>
          </w:tcPr>
          <w:p w14:paraId="6888AF0B"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-010</w:t>
            </w:r>
          </w:p>
        </w:tc>
        <w:tc>
          <w:tcPr>
            <w:tcW w:w="781" w:type="dxa"/>
          </w:tcPr>
          <w:p w14:paraId="5EB01E4C"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5AE796C6" w14:textId="77777777">
        <w:tc>
          <w:tcPr>
            <w:tcW w:w="795" w:type="dxa"/>
          </w:tcPr>
          <w:p w14:paraId="4FBA9E2B" w14:textId="77777777" w:rsidR="0032240A" w:rsidRPr="00F87B3D" w:rsidRDefault="009F284D">
            <w:pPr>
              <w:spacing w:line="360" w:lineRule="auto"/>
              <w:jc w:val="center"/>
              <w:rPr>
                <w:b/>
                <w:bCs/>
                <w:sz w:val="24"/>
              </w:rPr>
            </w:pPr>
            <w:r w:rsidRPr="00F87B3D">
              <w:rPr>
                <w:rFonts w:hint="eastAsia"/>
                <w:b/>
                <w:bCs/>
                <w:sz w:val="24"/>
              </w:rPr>
              <w:t>11</w:t>
            </w:r>
          </w:p>
        </w:tc>
        <w:tc>
          <w:tcPr>
            <w:tcW w:w="5567" w:type="dxa"/>
          </w:tcPr>
          <w:p w14:paraId="4552B8CE" w14:textId="77777777" w:rsidR="0032240A" w:rsidRPr="00F87B3D" w:rsidRDefault="009F284D">
            <w:pPr>
              <w:spacing w:line="360" w:lineRule="auto"/>
              <w:jc w:val="left"/>
              <w:rPr>
                <w:b/>
                <w:bCs/>
                <w:sz w:val="24"/>
              </w:rPr>
            </w:pPr>
            <w:proofErr w:type="gramStart"/>
            <w:r w:rsidRPr="00F87B3D">
              <w:rPr>
                <w:rFonts w:hint="eastAsia"/>
                <w:b/>
                <w:bCs/>
                <w:sz w:val="24"/>
              </w:rPr>
              <w:t>主左坝防渗</w:t>
            </w:r>
            <w:proofErr w:type="gramEnd"/>
            <w:r w:rsidRPr="00F87B3D">
              <w:rPr>
                <w:rFonts w:hint="eastAsia"/>
                <w:b/>
                <w:bCs/>
                <w:sz w:val="24"/>
              </w:rPr>
              <w:t>加固设计图（</w:t>
            </w:r>
            <w:r w:rsidRPr="00F87B3D">
              <w:rPr>
                <w:rFonts w:hint="eastAsia"/>
                <w:b/>
                <w:bCs/>
                <w:sz w:val="24"/>
              </w:rPr>
              <w:t>2/2</w:t>
            </w:r>
            <w:r w:rsidRPr="00F87B3D">
              <w:rPr>
                <w:rFonts w:hint="eastAsia"/>
                <w:b/>
                <w:bCs/>
                <w:sz w:val="24"/>
              </w:rPr>
              <w:t>）</w:t>
            </w:r>
          </w:p>
        </w:tc>
        <w:tc>
          <w:tcPr>
            <w:tcW w:w="1379" w:type="dxa"/>
          </w:tcPr>
          <w:p w14:paraId="118880DE"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-011</w:t>
            </w:r>
          </w:p>
        </w:tc>
        <w:tc>
          <w:tcPr>
            <w:tcW w:w="781" w:type="dxa"/>
          </w:tcPr>
          <w:p w14:paraId="3CC489CF"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1E172403" w14:textId="77777777">
        <w:tc>
          <w:tcPr>
            <w:tcW w:w="795" w:type="dxa"/>
          </w:tcPr>
          <w:p w14:paraId="01901C33" w14:textId="77777777" w:rsidR="0032240A" w:rsidRPr="00F87B3D" w:rsidRDefault="009F284D">
            <w:pPr>
              <w:spacing w:line="360" w:lineRule="auto"/>
              <w:jc w:val="center"/>
              <w:rPr>
                <w:b/>
                <w:bCs/>
                <w:sz w:val="24"/>
              </w:rPr>
            </w:pPr>
            <w:r w:rsidRPr="00F87B3D">
              <w:rPr>
                <w:rFonts w:hint="eastAsia"/>
                <w:b/>
                <w:bCs/>
                <w:sz w:val="24"/>
              </w:rPr>
              <w:t>12</w:t>
            </w:r>
          </w:p>
        </w:tc>
        <w:tc>
          <w:tcPr>
            <w:tcW w:w="5567" w:type="dxa"/>
          </w:tcPr>
          <w:p w14:paraId="10968415" w14:textId="77777777" w:rsidR="0032240A" w:rsidRPr="00F87B3D" w:rsidRDefault="009F284D">
            <w:pPr>
              <w:spacing w:line="360" w:lineRule="auto"/>
              <w:jc w:val="left"/>
              <w:rPr>
                <w:b/>
                <w:bCs/>
                <w:sz w:val="24"/>
              </w:rPr>
            </w:pPr>
            <w:proofErr w:type="gramStart"/>
            <w:r w:rsidRPr="00F87B3D">
              <w:rPr>
                <w:rFonts w:hint="eastAsia"/>
                <w:b/>
                <w:bCs/>
                <w:sz w:val="24"/>
              </w:rPr>
              <w:t>主右坝防渗</w:t>
            </w:r>
            <w:proofErr w:type="gramEnd"/>
            <w:r w:rsidRPr="00F87B3D">
              <w:rPr>
                <w:rFonts w:hint="eastAsia"/>
                <w:b/>
                <w:bCs/>
                <w:sz w:val="24"/>
              </w:rPr>
              <w:t>加固设计图（</w:t>
            </w:r>
            <w:r w:rsidRPr="00F87B3D">
              <w:rPr>
                <w:rFonts w:hint="eastAsia"/>
                <w:b/>
                <w:bCs/>
                <w:sz w:val="24"/>
              </w:rPr>
              <w:t>1/2</w:t>
            </w:r>
            <w:r w:rsidRPr="00F87B3D">
              <w:rPr>
                <w:rFonts w:hint="eastAsia"/>
                <w:b/>
                <w:bCs/>
                <w:sz w:val="24"/>
              </w:rPr>
              <w:t>）</w:t>
            </w:r>
          </w:p>
        </w:tc>
        <w:tc>
          <w:tcPr>
            <w:tcW w:w="1379" w:type="dxa"/>
          </w:tcPr>
          <w:p w14:paraId="7955CBE7"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-012</w:t>
            </w:r>
          </w:p>
        </w:tc>
        <w:tc>
          <w:tcPr>
            <w:tcW w:w="781" w:type="dxa"/>
          </w:tcPr>
          <w:p w14:paraId="6B7C640C" w14:textId="77777777" w:rsidR="0032240A" w:rsidRPr="00F87B3D" w:rsidRDefault="009F284D">
            <w:pPr>
              <w:spacing w:line="360" w:lineRule="auto"/>
              <w:jc w:val="center"/>
              <w:rPr>
                <w:b/>
                <w:bCs/>
                <w:sz w:val="24"/>
              </w:rPr>
            </w:pPr>
            <w:r w:rsidRPr="00F87B3D">
              <w:rPr>
                <w:rFonts w:hint="eastAsia"/>
                <w:b/>
                <w:bCs/>
                <w:sz w:val="24"/>
              </w:rPr>
              <w:t>A2</w:t>
            </w:r>
          </w:p>
        </w:tc>
      </w:tr>
      <w:tr w:rsidR="0032240A" w:rsidRPr="00F87B3D" w14:paraId="6F929740" w14:textId="77777777">
        <w:tc>
          <w:tcPr>
            <w:tcW w:w="795" w:type="dxa"/>
          </w:tcPr>
          <w:p w14:paraId="78CD401B" w14:textId="77777777" w:rsidR="0032240A" w:rsidRPr="00F87B3D" w:rsidRDefault="009F284D">
            <w:pPr>
              <w:spacing w:line="360" w:lineRule="auto"/>
              <w:jc w:val="center"/>
              <w:rPr>
                <w:b/>
                <w:bCs/>
                <w:sz w:val="24"/>
              </w:rPr>
            </w:pPr>
            <w:r w:rsidRPr="00F87B3D">
              <w:rPr>
                <w:rFonts w:hint="eastAsia"/>
                <w:b/>
                <w:bCs/>
                <w:sz w:val="24"/>
              </w:rPr>
              <w:t>13</w:t>
            </w:r>
          </w:p>
        </w:tc>
        <w:tc>
          <w:tcPr>
            <w:tcW w:w="5567" w:type="dxa"/>
          </w:tcPr>
          <w:p w14:paraId="752154C6" w14:textId="77777777" w:rsidR="0032240A" w:rsidRPr="00F87B3D" w:rsidRDefault="009F284D">
            <w:pPr>
              <w:spacing w:line="360" w:lineRule="auto"/>
              <w:jc w:val="left"/>
              <w:rPr>
                <w:b/>
                <w:bCs/>
                <w:sz w:val="24"/>
              </w:rPr>
            </w:pPr>
            <w:proofErr w:type="gramStart"/>
            <w:r w:rsidRPr="00F87B3D">
              <w:rPr>
                <w:rFonts w:hint="eastAsia"/>
                <w:b/>
                <w:bCs/>
                <w:sz w:val="24"/>
              </w:rPr>
              <w:t>主右坝防渗</w:t>
            </w:r>
            <w:proofErr w:type="gramEnd"/>
            <w:r w:rsidRPr="00F87B3D">
              <w:rPr>
                <w:rFonts w:hint="eastAsia"/>
                <w:b/>
                <w:bCs/>
                <w:sz w:val="24"/>
              </w:rPr>
              <w:t>加固设计图（</w:t>
            </w:r>
            <w:r w:rsidRPr="00F87B3D">
              <w:rPr>
                <w:rFonts w:hint="eastAsia"/>
                <w:b/>
                <w:bCs/>
                <w:sz w:val="24"/>
              </w:rPr>
              <w:t>2/2</w:t>
            </w:r>
            <w:r w:rsidRPr="00F87B3D">
              <w:rPr>
                <w:rFonts w:hint="eastAsia"/>
                <w:b/>
                <w:bCs/>
                <w:sz w:val="24"/>
              </w:rPr>
              <w:t>）</w:t>
            </w:r>
          </w:p>
        </w:tc>
        <w:tc>
          <w:tcPr>
            <w:tcW w:w="1379" w:type="dxa"/>
          </w:tcPr>
          <w:p w14:paraId="1ABE31A2"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-013</w:t>
            </w:r>
          </w:p>
        </w:tc>
        <w:tc>
          <w:tcPr>
            <w:tcW w:w="781" w:type="dxa"/>
          </w:tcPr>
          <w:p w14:paraId="0D82D784" w14:textId="77777777" w:rsidR="0032240A" w:rsidRPr="00F87B3D" w:rsidRDefault="009F284D">
            <w:pPr>
              <w:spacing w:line="360" w:lineRule="auto"/>
              <w:jc w:val="center"/>
              <w:rPr>
                <w:b/>
                <w:bCs/>
                <w:sz w:val="24"/>
              </w:rPr>
            </w:pPr>
            <w:r w:rsidRPr="00F87B3D">
              <w:rPr>
                <w:rFonts w:hint="eastAsia"/>
                <w:b/>
                <w:bCs/>
                <w:sz w:val="24"/>
              </w:rPr>
              <w:t>A2</w:t>
            </w:r>
          </w:p>
        </w:tc>
      </w:tr>
    </w:tbl>
    <w:p w14:paraId="65C16A35" w14:textId="77777777" w:rsidR="0032240A" w:rsidRPr="00F87B3D" w:rsidRDefault="0032240A">
      <w:pPr>
        <w:spacing w:line="360" w:lineRule="auto"/>
        <w:jc w:val="left"/>
        <w:rPr>
          <w:sz w:val="24"/>
        </w:rPr>
      </w:pPr>
    </w:p>
    <w:p w14:paraId="48146C1D" w14:textId="77777777" w:rsidR="0032240A" w:rsidRPr="00F87B3D" w:rsidRDefault="0032240A">
      <w:pPr>
        <w:pStyle w:val="1"/>
        <w:jc w:val="center"/>
        <w:rPr>
          <w:sz w:val="24"/>
        </w:rPr>
      </w:pPr>
    </w:p>
    <w:tbl>
      <w:tblPr>
        <w:tblStyle w:val="aff0"/>
        <w:tblW w:w="0" w:type="auto"/>
        <w:tblLayout w:type="fixed"/>
        <w:tblLook w:val="04A0" w:firstRow="1" w:lastRow="0" w:firstColumn="1" w:lastColumn="0" w:noHBand="0" w:noVBand="1"/>
      </w:tblPr>
      <w:tblGrid>
        <w:gridCol w:w="795"/>
        <w:gridCol w:w="5567"/>
        <w:gridCol w:w="1379"/>
        <w:gridCol w:w="781"/>
      </w:tblGrid>
      <w:tr w:rsidR="00FB6172" w:rsidRPr="00F87B3D" w14:paraId="3D770B74" w14:textId="77777777">
        <w:tc>
          <w:tcPr>
            <w:tcW w:w="8522" w:type="dxa"/>
            <w:gridSpan w:val="4"/>
          </w:tcPr>
          <w:p w14:paraId="52846DD9" w14:textId="77777777" w:rsidR="0032240A" w:rsidRPr="00F87B3D" w:rsidRDefault="009F284D">
            <w:pPr>
              <w:spacing w:line="360" w:lineRule="auto"/>
              <w:jc w:val="center"/>
              <w:rPr>
                <w:b/>
                <w:bCs/>
                <w:sz w:val="24"/>
              </w:rPr>
            </w:pPr>
            <w:r w:rsidRPr="00F87B3D">
              <w:rPr>
                <w:rFonts w:hint="eastAsia"/>
                <w:b/>
                <w:bCs/>
                <w:sz w:val="28"/>
                <w:szCs w:val="28"/>
              </w:rPr>
              <w:t>梅州水库除险达标加固——主坝灌浆工程图纸目录</w:t>
            </w:r>
            <w:r w:rsidRPr="00F87B3D">
              <w:rPr>
                <w:rFonts w:hint="eastAsia"/>
                <w:b/>
                <w:bCs/>
                <w:sz w:val="28"/>
                <w:szCs w:val="28"/>
              </w:rPr>
              <w:t>B</w:t>
            </w:r>
          </w:p>
        </w:tc>
      </w:tr>
      <w:tr w:rsidR="00FB6172" w:rsidRPr="00F87B3D" w14:paraId="4EBE8E8A" w14:textId="77777777">
        <w:tc>
          <w:tcPr>
            <w:tcW w:w="795" w:type="dxa"/>
          </w:tcPr>
          <w:p w14:paraId="1AFF3104" w14:textId="77777777" w:rsidR="0032240A" w:rsidRPr="00F87B3D" w:rsidRDefault="009F284D">
            <w:pPr>
              <w:spacing w:line="360" w:lineRule="auto"/>
              <w:jc w:val="center"/>
              <w:rPr>
                <w:b/>
                <w:bCs/>
                <w:sz w:val="24"/>
              </w:rPr>
            </w:pPr>
            <w:r w:rsidRPr="00F87B3D">
              <w:rPr>
                <w:rFonts w:hint="eastAsia"/>
                <w:b/>
                <w:bCs/>
                <w:sz w:val="24"/>
              </w:rPr>
              <w:lastRenderedPageBreak/>
              <w:t>序号</w:t>
            </w:r>
          </w:p>
        </w:tc>
        <w:tc>
          <w:tcPr>
            <w:tcW w:w="5567" w:type="dxa"/>
          </w:tcPr>
          <w:p w14:paraId="4B08320E" w14:textId="77777777" w:rsidR="0032240A" w:rsidRPr="00F87B3D" w:rsidRDefault="009F284D">
            <w:pPr>
              <w:spacing w:line="360" w:lineRule="auto"/>
              <w:jc w:val="center"/>
              <w:rPr>
                <w:b/>
                <w:bCs/>
                <w:sz w:val="24"/>
              </w:rPr>
            </w:pPr>
            <w:r w:rsidRPr="00F87B3D">
              <w:rPr>
                <w:rFonts w:hint="eastAsia"/>
                <w:b/>
                <w:bCs/>
                <w:sz w:val="24"/>
              </w:rPr>
              <w:t>图纸名称</w:t>
            </w:r>
          </w:p>
        </w:tc>
        <w:tc>
          <w:tcPr>
            <w:tcW w:w="1379" w:type="dxa"/>
          </w:tcPr>
          <w:p w14:paraId="1475277E" w14:textId="77777777" w:rsidR="0032240A" w:rsidRPr="00F87B3D" w:rsidRDefault="009F284D">
            <w:pPr>
              <w:spacing w:line="360" w:lineRule="auto"/>
              <w:jc w:val="center"/>
              <w:rPr>
                <w:b/>
                <w:bCs/>
                <w:sz w:val="24"/>
              </w:rPr>
            </w:pPr>
            <w:r w:rsidRPr="00F87B3D">
              <w:rPr>
                <w:rFonts w:hint="eastAsia"/>
                <w:b/>
                <w:bCs/>
                <w:sz w:val="24"/>
              </w:rPr>
              <w:t>图纸编号</w:t>
            </w:r>
          </w:p>
        </w:tc>
        <w:tc>
          <w:tcPr>
            <w:tcW w:w="781" w:type="dxa"/>
          </w:tcPr>
          <w:p w14:paraId="6D78CF88" w14:textId="77777777" w:rsidR="0032240A" w:rsidRPr="00F87B3D" w:rsidRDefault="009F284D">
            <w:pPr>
              <w:spacing w:line="360" w:lineRule="auto"/>
              <w:jc w:val="center"/>
              <w:rPr>
                <w:b/>
                <w:bCs/>
                <w:sz w:val="24"/>
              </w:rPr>
            </w:pPr>
            <w:r w:rsidRPr="00F87B3D">
              <w:rPr>
                <w:rFonts w:hint="eastAsia"/>
                <w:b/>
                <w:bCs/>
                <w:sz w:val="24"/>
              </w:rPr>
              <w:t>图幅</w:t>
            </w:r>
          </w:p>
        </w:tc>
      </w:tr>
      <w:tr w:rsidR="00FB6172" w:rsidRPr="00F87B3D" w14:paraId="58697086" w14:textId="77777777">
        <w:tc>
          <w:tcPr>
            <w:tcW w:w="795" w:type="dxa"/>
          </w:tcPr>
          <w:p w14:paraId="7F6F20F7" w14:textId="77777777" w:rsidR="0032240A" w:rsidRPr="00F87B3D" w:rsidRDefault="009F284D">
            <w:pPr>
              <w:spacing w:line="360" w:lineRule="auto"/>
              <w:jc w:val="center"/>
              <w:rPr>
                <w:b/>
                <w:bCs/>
                <w:sz w:val="24"/>
              </w:rPr>
            </w:pPr>
            <w:r w:rsidRPr="00F87B3D">
              <w:rPr>
                <w:rFonts w:hint="eastAsia"/>
                <w:b/>
                <w:bCs/>
                <w:sz w:val="24"/>
              </w:rPr>
              <w:t>14</w:t>
            </w:r>
          </w:p>
        </w:tc>
        <w:tc>
          <w:tcPr>
            <w:tcW w:w="5567" w:type="dxa"/>
          </w:tcPr>
          <w:p w14:paraId="6550A5F4" w14:textId="77777777" w:rsidR="0032240A" w:rsidRPr="00F87B3D" w:rsidRDefault="009F284D">
            <w:pPr>
              <w:spacing w:line="360" w:lineRule="auto"/>
              <w:jc w:val="left"/>
              <w:rPr>
                <w:b/>
                <w:bCs/>
                <w:sz w:val="24"/>
              </w:rPr>
            </w:pPr>
            <w:r w:rsidRPr="00F87B3D">
              <w:rPr>
                <w:rFonts w:hint="eastAsia"/>
                <w:b/>
                <w:bCs/>
                <w:sz w:val="24"/>
              </w:rPr>
              <w:t>细部结构图（</w:t>
            </w:r>
            <w:r w:rsidRPr="00F87B3D">
              <w:rPr>
                <w:rFonts w:hint="eastAsia"/>
                <w:b/>
                <w:bCs/>
                <w:sz w:val="24"/>
              </w:rPr>
              <w:t>1/2</w:t>
            </w:r>
            <w:r w:rsidRPr="00F87B3D">
              <w:rPr>
                <w:rFonts w:hint="eastAsia"/>
                <w:b/>
                <w:bCs/>
                <w:sz w:val="24"/>
              </w:rPr>
              <w:t>）</w:t>
            </w:r>
          </w:p>
        </w:tc>
        <w:tc>
          <w:tcPr>
            <w:tcW w:w="1379" w:type="dxa"/>
          </w:tcPr>
          <w:p w14:paraId="61FB7627"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-014</w:t>
            </w:r>
          </w:p>
        </w:tc>
        <w:tc>
          <w:tcPr>
            <w:tcW w:w="781" w:type="dxa"/>
          </w:tcPr>
          <w:p w14:paraId="06F0A152"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47161C1F" w14:textId="77777777">
        <w:tc>
          <w:tcPr>
            <w:tcW w:w="795" w:type="dxa"/>
          </w:tcPr>
          <w:p w14:paraId="600EA530" w14:textId="77777777" w:rsidR="0032240A" w:rsidRPr="00F87B3D" w:rsidRDefault="009F284D">
            <w:pPr>
              <w:spacing w:line="360" w:lineRule="auto"/>
              <w:jc w:val="center"/>
              <w:rPr>
                <w:b/>
                <w:bCs/>
                <w:sz w:val="24"/>
              </w:rPr>
            </w:pPr>
            <w:r w:rsidRPr="00F87B3D">
              <w:rPr>
                <w:rFonts w:hint="eastAsia"/>
                <w:b/>
                <w:bCs/>
                <w:sz w:val="24"/>
              </w:rPr>
              <w:t>15</w:t>
            </w:r>
          </w:p>
        </w:tc>
        <w:tc>
          <w:tcPr>
            <w:tcW w:w="5567" w:type="dxa"/>
          </w:tcPr>
          <w:p w14:paraId="2CE3FA7B" w14:textId="77777777" w:rsidR="0032240A" w:rsidRPr="00F87B3D" w:rsidRDefault="009F284D">
            <w:pPr>
              <w:spacing w:line="360" w:lineRule="auto"/>
              <w:jc w:val="left"/>
              <w:rPr>
                <w:b/>
                <w:bCs/>
                <w:sz w:val="24"/>
              </w:rPr>
            </w:pPr>
            <w:r w:rsidRPr="00F87B3D">
              <w:rPr>
                <w:rFonts w:hint="eastAsia"/>
                <w:b/>
                <w:bCs/>
                <w:sz w:val="24"/>
              </w:rPr>
              <w:t>细部结构图（</w:t>
            </w:r>
            <w:r w:rsidRPr="00F87B3D">
              <w:rPr>
                <w:rFonts w:hint="eastAsia"/>
                <w:b/>
                <w:bCs/>
                <w:sz w:val="24"/>
              </w:rPr>
              <w:t>2/2</w:t>
            </w:r>
            <w:r w:rsidRPr="00F87B3D">
              <w:rPr>
                <w:rFonts w:hint="eastAsia"/>
                <w:b/>
                <w:bCs/>
                <w:sz w:val="24"/>
              </w:rPr>
              <w:t>）</w:t>
            </w:r>
          </w:p>
        </w:tc>
        <w:tc>
          <w:tcPr>
            <w:tcW w:w="1379" w:type="dxa"/>
          </w:tcPr>
          <w:p w14:paraId="410D0492"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-015</w:t>
            </w:r>
          </w:p>
        </w:tc>
        <w:tc>
          <w:tcPr>
            <w:tcW w:w="781" w:type="dxa"/>
          </w:tcPr>
          <w:p w14:paraId="2B751E3F"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0B41C9EF" w14:textId="77777777">
        <w:tc>
          <w:tcPr>
            <w:tcW w:w="795" w:type="dxa"/>
          </w:tcPr>
          <w:p w14:paraId="3641A4CF" w14:textId="77777777" w:rsidR="0032240A" w:rsidRPr="00F87B3D" w:rsidRDefault="009F284D">
            <w:pPr>
              <w:spacing w:line="360" w:lineRule="auto"/>
              <w:jc w:val="center"/>
              <w:rPr>
                <w:b/>
                <w:bCs/>
                <w:sz w:val="24"/>
              </w:rPr>
            </w:pPr>
            <w:r w:rsidRPr="00F87B3D">
              <w:rPr>
                <w:rFonts w:hint="eastAsia"/>
                <w:b/>
                <w:bCs/>
                <w:sz w:val="24"/>
              </w:rPr>
              <w:t>16</w:t>
            </w:r>
          </w:p>
        </w:tc>
        <w:tc>
          <w:tcPr>
            <w:tcW w:w="5567" w:type="dxa"/>
          </w:tcPr>
          <w:p w14:paraId="0F5C60FC" w14:textId="77777777" w:rsidR="0032240A" w:rsidRPr="00F87B3D" w:rsidRDefault="009F284D">
            <w:pPr>
              <w:spacing w:line="360" w:lineRule="auto"/>
              <w:jc w:val="left"/>
              <w:rPr>
                <w:b/>
                <w:bCs/>
                <w:sz w:val="24"/>
              </w:rPr>
            </w:pPr>
            <w:r w:rsidRPr="00F87B3D">
              <w:rPr>
                <w:rFonts w:hint="eastAsia"/>
                <w:b/>
                <w:bCs/>
                <w:sz w:val="24"/>
              </w:rPr>
              <w:t>量水堰设计图</w:t>
            </w:r>
          </w:p>
        </w:tc>
        <w:tc>
          <w:tcPr>
            <w:tcW w:w="1379" w:type="dxa"/>
          </w:tcPr>
          <w:p w14:paraId="66015778"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-016</w:t>
            </w:r>
          </w:p>
        </w:tc>
        <w:tc>
          <w:tcPr>
            <w:tcW w:w="781" w:type="dxa"/>
          </w:tcPr>
          <w:p w14:paraId="5C859213"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4B8BA254" w14:textId="77777777">
        <w:tc>
          <w:tcPr>
            <w:tcW w:w="795" w:type="dxa"/>
          </w:tcPr>
          <w:p w14:paraId="75EC7FEE" w14:textId="77777777" w:rsidR="0032240A" w:rsidRPr="00F87B3D" w:rsidRDefault="009F284D">
            <w:pPr>
              <w:spacing w:line="360" w:lineRule="auto"/>
              <w:jc w:val="center"/>
              <w:rPr>
                <w:b/>
                <w:bCs/>
                <w:sz w:val="24"/>
              </w:rPr>
            </w:pPr>
            <w:r w:rsidRPr="00F87B3D">
              <w:rPr>
                <w:rFonts w:hint="eastAsia"/>
                <w:b/>
                <w:bCs/>
                <w:sz w:val="24"/>
              </w:rPr>
              <w:t>17</w:t>
            </w:r>
          </w:p>
        </w:tc>
        <w:tc>
          <w:tcPr>
            <w:tcW w:w="5567" w:type="dxa"/>
          </w:tcPr>
          <w:p w14:paraId="0CF4D0D0" w14:textId="77777777" w:rsidR="0032240A" w:rsidRPr="00F87B3D" w:rsidRDefault="009F284D">
            <w:pPr>
              <w:spacing w:line="360" w:lineRule="auto"/>
              <w:jc w:val="left"/>
              <w:rPr>
                <w:b/>
                <w:bCs/>
                <w:sz w:val="24"/>
              </w:rPr>
            </w:pPr>
            <w:r w:rsidRPr="00F87B3D">
              <w:rPr>
                <w:rFonts w:hint="eastAsia"/>
                <w:b/>
                <w:bCs/>
                <w:sz w:val="24"/>
              </w:rPr>
              <w:t>测压管结构图</w:t>
            </w:r>
          </w:p>
        </w:tc>
        <w:tc>
          <w:tcPr>
            <w:tcW w:w="1379" w:type="dxa"/>
          </w:tcPr>
          <w:p w14:paraId="26FB7F13"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-017</w:t>
            </w:r>
          </w:p>
        </w:tc>
        <w:tc>
          <w:tcPr>
            <w:tcW w:w="781" w:type="dxa"/>
          </w:tcPr>
          <w:p w14:paraId="1946C8A2"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01EEECC6" w14:textId="77777777">
        <w:tc>
          <w:tcPr>
            <w:tcW w:w="795" w:type="dxa"/>
          </w:tcPr>
          <w:p w14:paraId="46DF4230" w14:textId="77777777" w:rsidR="0032240A" w:rsidRPr="00F87B3D" w:rsidRDefault="009F284D">
            <w:pPr>
              <w:spacing w:line="360" w:lineRule="auto"/>
              <w:jc w:val="center"/>
              <w:rPr>
                <w:b/>
                <w:bCs/>
                <w:sz w:val="24"/>
              </w:rPr>
            </w:pPr>
            <w:r w:rsidRPr="00F87B3D">
              <w:rPr>
                <w:rFonts w:hint="eastAsia"/>
                <w:b/>
                <w:bCs/>
                <w:sz w:val="24"/>
              </w:rPr>
              <w:t>18</w:t>
            </w:r>
          </w:p>
        </w:tc>
        <w:tc>
          <w:tcPr>
            <w:tcW w:w="5567" w:type="dxa"/>
          </w:tcPr>
          <w:p w14:paraId="7DFB04D3" w14:textId="77777777" w:rsidR="0032240A" w:rsidRPr="00F87B3D" w:rsidRDefault="009F284D">
            <w:pPr>
              <w:spacing w:line="360" w:lineRule="auto"/>
              <w:jc w:val="left"/>
              <w:rPr>
                <w:b/>
                <w:bCs/>
                <w:sz w:val="24"/>
              </w:rPr>
            </w:pPr>
            <w:r w:rsidRPr="00F87B3D">
              <w:rPr>
                <w:rFonts w:hint="eastAsia"/>
                <w:b/>
                <w:bCs/>
                <w:sz w:val="24"/>
              </w:rPr>
              <w:t>主坝喷灌供水工程断面图、大样图</w:t>
            </w:r>
          </w:p>
        </w:tc>
        <w:tc>
          <w:tcPr>
            <w:tcW w:w="1379" w:type="dxa"/>
          </w:tcPr>
          <w:p w14:paraId="21F5073E"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-018</w:t>
            </w:r>
          </w:p>
        </w:tc>
        <w:tc>
          <w:tcPr>
            <w:tcW w:w="781" w:type="dxa"/>
          </w:tcPr>
          <w:p w14:paraId="5023A146"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104F97BA" w14:textId="77777777">
        <w:tc>
          <w:tcPr>
            <w:tcW w:w="795" w:type="dxa"/>
          </w:tcPr>
          <w:p w14:paraId="45FE2273" w14:textId="77777777" w:rsidR="0032240A" w:rsidRPr="00F87B3D" w:rsidRDefault="009F284D">
            <w:pPr>
              <w:spacing w:line="360" w:lineRule="auto"/>
              <w:jc w:val="center"/>
              <w:rPr>
                <w:b/>
                <w:bCs/>
                <w:sz w:val="24"/>
              </w:rPr>
            </w:pPr>
            <w:r w:rsidRPr="00F87B3D">
              <w:rPr>
                <w:rFonts w:hint="eastAsia"/>
                <w:b/>
                <w:bCs/>
                <w:sz w:val="24"/>
              </w:rPr>
              <w:t>19</w:t>
            </w:r>
          </w:p>
        </w:tc>
        <w:tc>
          <w:tcPr>
            <w:tcW w:w="5567" w:type="dxa"/>
          </w:tcPr>
          <w:p w14:paraId="417C6A4D" w14:textId="77777777" w:rsidR="0032240A" w:rsidRPr="00F87B3D" w:rsidRDefault="009F284D">
            <w:pPr>
              <w:spacing w:line="360" w:lineRule="auto"/>
              <w:jc w:val="left"/>
              <w:rPr>
                <w:b/>
                <w:bCs/>
                <w:sz w:val="24"/>
              </w:rPr>
            </w:pPr>
            <w:r w:rsidRPr="00F87B3D">
              <w:rPr>
                <w:rFonts w:hint="eastAsia"/>
                <w:b/>
                <w:bCs/>
                <w:sz w:val="24"/>
              </w:rPr>
              <w:t>西副坝、东副坝喷灌供水工程断面图、大样图</w:t>
            </w:r>
          </w:p>
        </w:tc>
        <w:tc>
          <w:tcPr>
            <w:tcW w:w="1379" w:type="dxa"/>
          </w:tcPr>
          <w:p w14:paraId="5D06D241"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-019</w:t>
            </w:r>
          </w:p>
        </w:tc>
        <w:tc>
          <w:tcPr>
            <w:tcW w:w="781" w:type="dxa"/>
          </w:tcPr>
          <w:p w14:paraId="69BCEFFC"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4D70EA8A" w14:textId="77777777">
        <w:tc>
          <w:tcPr>
            <w:tcW w:w="795" w:type="dxa"/>
          </w:tcPr>
          <w:p w14:paraId="587C73BD" w14:textId="77777777" w:rsidR="0032240A" w:rsidRPr="00F87B3D" w:rsidRDefault="009F284D">
            <w:pPr>
              <w:spacing w:line="360" w:lineRule="auto"/>
              <w:jc w:val="center"/>
              <w:rPr>
                <w:b/>
                <w:bCs/>
                <w:sz w:val="24"/>
              </w:rPr>
            </w:pPr>
            <w:r w:rsidRPr="00F87B3D">
              <w:rPr>
                <w:rFonts w:hint="eastAsia"/>
                <w:b/>
                <w:bCs/>
                <w:sz w:val="24"/>
              </w:rPr>
              <w:t>20</w:t>
            </w:r>
          </w:p>
        </w:tc>
        <w:tc>
          <w:tcPr>
            <w:tcW w:w="5567" w:type="dxa"/>
          </w:tcPr>
          <w:p w14:paraId="39710A34" w14:textId="77777777" w:rsidR="0032240A" w:rsidRPr="00F87B3D" w:rsidRDefault="009F284D">
            <w:pPr>
              <w:spacing w:line="360" w:lineRule="auto"/>
              <w:jc w:val="left"/>
              <w:rPr>
                <w:b/>
                <w:bCs/>
                <w:sz w:val="24"/>
              </w:rPr>
            </w:pPr>
            <w:r w:rsidRPr="00F87B3D">
              <w:rPr>
                <w:rFonts w:hint="eastAsia"/>
                <w:b/>
                <w:bCs/>
                <w:sz w:val="24"/>
              </w:rPr>
              <w:t>东副坝喷灌供水工程断面图、大样图</w:t>
            </w:r>
          </w:p>
        </w:tc>
        <w:tc>
          <w:tcPr>
            <w:tcW w:w="1379" w:type="dxa"/>
          </w:tcPr>
          <w:p w14:paraId="40A13FFD"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-020</w:t>
            </w:r>
          </w:p>
        </w:tc>
        <w:tc>
          <w:tcPr>
            <w:tcW w:w="781" w:type="dxa"/>
          </w:tcPr>
          <w:p w14:paraId="05209140"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47424E8F" w14:textId="77777777">
        <w:tc>
          <w:tcPr>
            <w:tcW w:w="795" w:type="dxa"/>
          </w:tcPr>
          <w:p w14:paraId="7FE28300" w14:textId="77777777" w:rsidR="0032240A" w:rsidRPr="00F87B3D" w:rsidRDefault="009F284D">
            <w:pPr>
              <w:spacing w:line="360" w:lineRule="auto"/>
              <w:jc w:val="center"/>
              <w:rPr>
                <w:b/>
                <w:bCs/>
                <w:sz w:val="24"/>
              </w:rPr>
            </w:pPr>
            <w:r w:rsidRPr="00F87B3D">
              <w:rPr>
                <w:rFonts w:hint="eastAsia"/>
                <w:b/>
                <w:bCs/>
                <w:sz w:val="24"/>
              </w:rPr>
              <w:t>21</w:t>
            </w:r>
          </w:p>
        </w:tc>
        <w:tc>
          <w:tcPr>
            <w:tcW w:w="5567" w:type="dxa"/>
          </w:tcPr>
          <w:p w14:paraId="2FC89328" w14:textId="77777777" w:rsidR="0032240A" w:rsidRPr="00F87B3D" w:rsidRDefault="009F284D">
            <w:pPr>
              <w:spacing w:line="360" w:lineRule="auto"/>
              <w:jc w:val="left"/>
              <w:rPr>
                <w:b/>
                <w:bCs/>
                <w:sz w:val="24"/>
              </w:rPr>
            </w:pPr>
            <w:r w:rsidRPr="00F87B3D">
              <w:rPr>
                <w:rFonts w:hint="eastAsia"/>
                <w:b/>
                <w:bCs/>
                <w:sz w:val="24"/>
              </w:rPr>
              <w:t>镇墩、支墩设计图</w:t>
            </w:r>
          </w:p>
        </w:tc>
        <w:tc>
          <w:tcPr>
            <w:tcW w:w="1379" w:type="dxa"/>
          </w:tcPr>
          <w:p w14:paraId="3CC23E9F"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-021</w:t>
            </w:r>
          </w:p>
        </w:tc>
        <w:tc>
          <w:tcPr>
            <w:tcW w:w="781" w:type="dxa"/>
          </w:tcPr>
          <w:p w14:paraId="02E9327B" w14:textId="77777777" w:rsidR="0032240A" w:rsidRPr="00F87B3D" w:rsidRDefault="009F284D">
            <w:pPr>
              <w:spacing w:line="360" w:lineRule="auto"/>
              <w:jc w:val="center"/>
              <w:rPr>
                <w:b/>
                <w:bCs/>
                <w:sz w:val="24"/>
              </w:rPr>
            </w:pPr>
            <w:r w:rsidRPr="00F87B3D">
              <w:rPr>
                <w:rFonts w:hint="eastAsia"/>
                <w:b/>
                <w:bCs/>
                <w:sz w:val="24"/>
              </w:rPr>
              <w:t>A2</w:t>
            </w:r>
          </w:p>
        </w:tc>
      </w:tr>
      <w:tr w:rsidR="00FB6172" w:rsidRPr="00F87B3D" w14:paraId="33D51E38" w14:textId="77777777">
        <w:tc>
          <w:tcPr>
            <w:tcW w:w="795" w:type="dxa"/>
          </w:tcPr>
          <w:p w14:paraId="55CC8E6E" w14:textId="77777777" w:rsidR="0032240A" w:rsidRPr="00F87B3D" w:rsidRDefault="0032240A">
            <w:pPr>
              <w:spacing w:line="360" w:lineRule="auto"/>
              <w:jc w:val="center"/>
              <w:rPr>
                <w:b/>
                <w:bCs/>
                <w:sz w:val="24"/>
              </w:rPr>
            </w:pPr>
          </w:p>
        </w:tc>
        <w:tc>
          <w:tcPr>
            <w:tcW w:w="5567" w:type="dxa"/>
          </w:tcPr>
          <w:p w14:paraId="2380F192" w14:textId="77777777" w:rsidR="0032240A" w:rsidRPr="00F87B3D" w:rsidRDefault="0032240A">
            <w:pPr>
              <w:spacing w:line="360" w:lineRule="auto"/>
              <w:jc w:val="left"/>
              <w:rPr>
                <w:b/>
                <w:bCs/>
                <w:sz w:val="24"/>
              </w:rPr>
            </w:pPr>
          </w:p>
        </w:tc>
        <w:tc>
          <w:tcPr>
            <w:tcW w:w="1379" w:type="dxa"/>
          </w:tcPr>
          <w:p w14:paraId="24C03F30" w14:textId="77777777" w:rsidR="0032240A" w:rsidRPr="00F87B3D" w:rsidRDefault="0032240A">
            <w:pPr>
              <w:spacing w:line="360" w:lineRule="auto"/>
              <w:jc w:val="center"/>
              <w:rPr>
                <w:b/>
                <w:bCs/>
                <w:sz w:val="24"/>
              </w:rPr>
            </w:pPr>
          </w:p>
        </w:tc>
        <w:tc>
          <w:tcPr>
            <w:tcW w:w="781" w:type="dxa"/>
          </w:tcPr>
          <w:p w14:paraId="7E44E369" w14:textId="77777777" w:rsidR="0032240A" w:rsidRPr="00F87B3D" w:rsidRDefault="0032240A">
            <w:pPr>
              <w:spacing w:line="360" w:lineRule="auto"/>
              <w:jc w:val="center"/>
              <w:rPr>
                <w:b/>
                <w:bCs/>
                <w:sz w:val="24"/>
              </w:rPr>
            </w:pPr>
          </w:p>
        </w:tc>
      </w:tr>
      <w:tr w:rsidR="00FB6172" w:rsidRPr="00F87B3D" w14:paraId="30EB1528" w14:textId="77777777">
        <w:tc>
          <w:tcPr>
            <w:tcW w:w="795" w:type="dxa"/>
          </w:tcPr>
          <w:p w14:paraId="11F5138D" w14:textId="77777777" w:rsidR="0032240A" w:rsidRPr="00F87B3D" w:rsidRDefault="009F284D">
            <w:pPr>
              <w:spacing w:line="360" w:lineRule="auto"/>
              <w:jc w:val="center"/>
              <w:rPr>
                <w:b/>
                <w:bCs/>
                <w:sz w:val="24"/>
              </w:rPr>
            </w:pPr>
            <w:r w:rsidRPr="00F87B3D">
              <w:rPr>
                <w:rFonts w:hint="eastAsia"/>
                <w:b/>
                <w:bCs/>
                <w:sz w:val="24"/>
              </w:rPr>
              <w:t>三</w:t>
            </w:r>
          </w:p>
        </w:tc>
        <w:tc>
          <w:tcPr>
            <w:tcW w:w="5567" w:type="dxa"/>
          </w:tcPr>
          <w:p w14:paraId="01FBCD76" w14:textId="77777777" w:rsidR="0032240A" w:rsidRPr="00F87B3D" w:rsidRDefault="009F284D">
            <w:pPr>
              <w:spacing w:line="360" w:lineRule="auto"/>
              <w:jc w:val="left"/>
              <w:rPr>
                <w:b/>
                <w:bCs/>
                <w:sz w:val="24"/>
              </w:rPr>
            </w:pPr>
            <w:r w:rsidRPr="00F87B3D">
              <w:rPr>
                <w:rFonts w:hint="eastAsia"/>
                <w:b/>
                <w:bCs/>
                <w:sz w:val="24"/>
              </w:rPr>
              <w:t>施工专业</w:t>
            </w:r>
          </w:p>
        </w:tc>
        <w:tc>
          <w:tcPr>
            <w:tcW w:w="1379" w:type="dxa"/>
          </w:tcPr>
          <w:p w14:paraId="3405D50D" w14:textId="77777777" w:rsidR="0032240A" w:rsidRPr="00F87B3D" w:rsidRDefault="0032240A">
            <w:pPr>
              <w:spacing w:line="360" w:lineRule="auto"/>
              <w:jc w:val="center"/>
              <w:rPr>
                <w:b/>
                <w:bCs/>
                <w:sz w:val="24"/>
              </w:rPr>
            </w:pPr>
          </w:p>
        </w:tc>
        <w:tc>
          <w:tcPr>
            <w:tcW w:w="781" w:type="dxa"/>
          </w:tcPr>
          <w:p w14:paraId="5ECB1B81" w14:textId="77777777" w:rsidR="0032240A" w:rsidRPr="00F87B3D" w:rsidRDefault="0032240A">
            <w:pPr>
              <w:spacing w:line="360" w:lineRule="auto"/>
              <w:jc w:val="center"/>
              <w:rPr>
                <w:b/>
                <w:bCs/>
                <w:sz w:val="24"/>
              </w:rPr>
            </w:pPr>
          </w:p>
        </w:tc>
      </w:tr>
      <w:tr w:rsidR="00FB6172" w:rsidRPr="00F87B3D" w14:paraId="6298D25C" w14:textId="77777777">
        <w:tc>
          <w:tcPr>
            <w:tcW w:w="795" w:type="dxa"/>
          </w:tcPr>
          <w:p w14:paraId="45976B95" w14:textId="77777777" w:rsidR="0032240A" w:rsidRPr="00F87B3D" w:rsidRDefault="009F284D">
            <w:pPr>
              <w:spacing w:line="360" w:lineRule="auto"/>
              <w:jc w:val="center"/>
              <w:rPr>
                <w:b/>
                <w:bCs/>
                <w:sz w:val="24"/>
              </w:rPr>
            </w:pPr>
            <w:r w:rsidRPr="00F87B3D">
              <w:rPr>
                <w:rFonts w:hint="eastAsia"/>
                <w:b/>
                <w:bCs/>
                <w:sz w:val="24"/>
              </w:rPr>
              <w:t>1</w:t>
            </w:r>
          </w:p>
        </w:tc>
        <w:tc>
          <w:tcPr>
            <w:tcW w:w="5567" w:type="dxa"/>
          </w:tcPr>
          <w:p w14:paraId="5D071AFA" w14:textId="77777777" w:rsidR="0032240A" w:rsidRPr="00F87B3D" w:rsidRDefault="009F284D">
            <w:pPr>
              <w:spacing w:line="360" w:lineRule="auto"/>
              <w:jc w:val="left"/>
              <w:rPr>
                <w:b/>
                <w:bCs/>
                <w:sz w:val="24"/>
              </w:rPr>
            </w:pPr>
            <w:r w:rsidRPr="00F87B3D">
              <w:rPr>
                <w:rFonts w:hint="eastAsia"/>
                <w:b/>
                <w:bCs/>
                <w:sz w:val="24"/>
              </w:rPr>
              <w:t>施工总平面布置图</w:t>
            </w:r>
          </w:p>
        </w:tc>
        <w:tc>
          <w:tcPr>
            <w:tcW w:w="1379" w:type="dxa"/>
          </w:tcPr>
          <w:p w14:paraId="74A2DF94" w14:textId="77777777" w:rsidR="0032240A" w:rsidRPr="00F87B3D" w:rsidRDefault="009F284D">
            <w:pPr>
              <w:spacing w:line="360" w:lineRule="auto"/>
              <w:jc w:val="center"/>
              <w:rPr>
                <w:b/>
                <w:bCs/>
                <w:sz w:val="24"/>
              </w:rPr>
            </w:pPr>
            <w:r w:rsidRPr="00F87B3D">
              <w:rPr>
                <w:rFonts w:hint="eastAsia"/>
                <w:b/>
                <w:bCs/>
                <w:sz w:val="24"/>
              </w:rPr>
              <w:t>图</w:t>
            </w:r>
            <w:r w:rsidRPr="00F87B3D">
              <w:rPr>
                <w:rFonts w:hint="eastAsia"/>
                <w:b/>
                <w:bCs/>
                <w:sz w:val="24"/>
              </w:rPr>
              <w:t>-022</w:t>
            </w:r>
          </w:p>
        </w:tc>
        <w:tc>
          <w:tcPr>
            <w:tcW w:w="781" w:type="dxa"/>
          </w:tcPr>
          <w:p w14:paraId="27682D26" w14:textId="77777777" w:rsidR="0032240A" w:rsidRPr="00F87B3D" w:rsidRDefault="009F284D">
            <w:pPr>
              <w:spacing w:line="360" w:lineRule="auto"/>
              <w:jc w:val="center"/>
              <w:rPr>
                <w:b/>
                <w:bCs/>
                <w:sz w:val="24"/>
              </w:rPr>
            </w:pPr>
            <w:r w:rsidRPr="00F87B3D">
              <w:rPr>
                <w:rFonts w:hint="eastAsia"/>
                <w:b/>
                <w:bCs/>
                <w:sz w:val="24"/>
              </w:rPr>
              <w:t>A1</w:t>
            </w:r>
          </w:p>
        </w:tc>
      </w:tr>
      <w:tr w:rsidR="00FB6172" w:rsidRPr="00F87B3D" w14:paraId="387F0896" w14:textId="77777777">
        <w:tc>
          <w:tcPr>
            <w:tcW w:w="795" w:type="dxa"/>
          </w:tcPr>
          <w:p w14:paraId="1BCAFF2C" w14:textId="77777777" w:rsidR="0032240A" w:rsidRPr="00F87B3D" w:rsidRDefault="0032240A">
            <w:pPr>
              <w:spacing w:line="360" w:lineRule="auto"/>
              <w:jc w:val="center"/>
              <w:rPr>
                <w:b/>
                <w:bCs/>
                <w:sz w:val="24"/>
              </w:rPr>
            </w:pPr>
          </w:p>
        </w:tc>
        <w:tc>
          <w:tcPr>
            <w:tcW w:w="5567" w:type="dxa"/>
          </w:tcPr>
          <w:p w14:paraId="55ABF61A" w14:textId="77777777" w:rsidR="0032240A" w:rsidRPr="00F87B3D" w:rsidRDefault="0032240A">
            <w:pPr>
              <w:spacing w:line="360" w:lineRule="auto"/>
              <w:jc w:val="left"/>
              <w:rPr>
                <w:b/>
                <w:bCs/>
                <w:sz w:val="24"/>
              </w:rPr>
            </w:pPr>
          </w:p>
        </w:tc>
        <w:tc>
          <w:tcPr>
            <w:tcW w:w="1379" w:type="dxa"/>
          </w:tcPr>
          <w:p w14:paraId="410D2959" w14:textId="77777777" w:rsidR="0032240A" w:rsidRPr="00F87B3D" w:rsidRDefault="0032240A">
            <w:pPr>
              <w:spacing w:line="360" w:lineRule="auto"/>
              <w:jc w:val="center"/>
              <w:rPr>
                <w:b/>
                <w:bCs/>
                <w:sz w:val="24"/>
              </w:rPr>
            </w:pPr>
          </w:p>
        </w:tc>
        <w:tc>
          <w:tcPr>
            <w:tcW w:w="781" w:type="dxa"/>
          </w:tcPr>
          <w:p w14:paraId="30F8165F" w14:textId="77777777" w:rsidR="0032240A" w:rsidRPr="00F87B3D" w:rsidRDefault="0032240A">
            <w:pPr>
              <w:spacing w:line="360" w:lineRule="auto"/>
              <w:jc w:val="center"/>
              <w:rPr>
                <w:b/>
                <w:bCs/>
                <w:sz w:val="24"/>
              </w:rPr>
            </w:pPr>
          </w:p>
        </w:tc>
      </w:tr>
      <w:tr w:rsidR="00FB6172" w:rsidRPr="00F87B3D" w14:paraId="4668DC04" w14:textId="77777777">
        <w:tc>
          <w:tcPr>
            <w:tcW w:w="795" w:type="dxa"/>
          </w:tcPr>
          <w:p w14:paraId="7C7946AB" w14:textId="77777777" w:rsidR="0032240A" w:rsidRPr="00F87B3D" w:rsidRDefault="0032240A">
            <w:pPr>
              <w:spacing w:line="360" w:lineRule="auto"/>
              <w:jc w:val="center"/>
              <w:rPr>
                <w:b/>
                <w:bCs/>
                <w:sz w:val="24"/>
              </w:rPr>
            </w:pPr>
          </w:p>
        </w:tc>
        <w:tc>
          <w:tcPr>
            <w:tcW w:w="5567" w:type="dxa"/>
          </w:tcPr>
          <w:p w14:paraId="539908B4" w14:textId="77777777" w:rsidR="0032240A" w:rsidRPr="00F87B3D" w:rsidRDefault="0032240A">
            <w:pPr>
              <w:spacing w:line="360" w:lineRule="auto"/>
              <w:jc w:val="left"/>
              <w:rPr>
                <w:b/>
                <w:bCs/>
                <w:sz w:val="24"/>
              </w:rPr>
            </w:pPr>
          </w:p>
        </w:tc>
        <w:tc>
          <w:tcPr>
            <w:tcW w:w="1379" w:type="dxa"/>
          </w:tcPr>
          <w:p w14:paraId="30EFC186" w14:textId="77777777" w:rsidR="0032240A" w:rsidRPr="00F87B3D" w:rsidRDefault="0032240A">
            <w:pPr>
              <w:spacing w:line="360" w:lineRule="auto"/>
              <w:jc w:val="center"/>
              <w:rPr>
                <w:b/>
                <w:bCs/>
                <w:sz w:val="24"/>
              </w:rPr>
            </w:pPr>
          </w:p>
        </w:tc>
        <w:tc>
          <w:tcPr>
            <w:tcW w:w="781" w:type="dxa"/>
          </w:tcPr>
          <w:p w14:paraId="78E00D3D" w14:textId="77777777" w:rsidR="0032240A" w:rsidRPr="00F87B3D" w:rsidRDefault="0032240A">
            <w:pPr>
              <w:spacing w:line="360" w:lineRule="auto"/>
              <w:jc w:val="center"/>
              <w:rPr>
                <w:b/>
                <w:bCs/>
                <w:sz w:val="24"/>
              </w:rPr>
            </w:pPr>
          </w:p>
        </w:tc>
      </w:tr>
      <w:tr w:rsidR="00FB6172" w:rsidRPr="00F87B3D" w14:paraId="10A75329" w14:textId="77777777">
        <w:tc>
          <w:tcPr>
            <w:tcW w:w="795" w:type="dxa"/>
          </w:tcPr>
          <w:p w14:paraId="3FCD4CDC" w14:textId="77777777" w:rsidR="0032240A" w:rsidRPr="00F87B3D" w:rsidRDefault="0032240A">
            <w:pPr>
              <w:spacing w:line="360" w:lineRule="auto"/>
              <w:jc w:val="center"/>
              <w:rPr>
                <w:b/>
                <w:bCs/>
                <w:sz w:val="24"/>
              </w:rPr>
            </w:pPr>
          </w:p>
        </w:tc>
        <w:tc>
          <w:tcPr>
            <w:tcW w:w="5567" w:type="dxa"/>
          </w:tcPr>
          <w:p w14:paraId="420A71BB" w14:textId="77777777" w:rsidR="0032240A" w:rsidRPr="00F87B3D" w:rsidRDefault="0032240A">
            <w:pPr>
              <w:spacing w:line="360" w:lineRule="auto"/>
              <w:jc w:val="left"/>
              <w:rPr>
                <w:b/>
                <w:bCs/>
                <w:sz w:val="24"/>
              </w:rPr>
            </w:pPr>
          </w:p>
        </w:tc>
        <w:tc>
          <w:tcPr>
            <w:tcW w:w="1379" w:type="dxa"/>
          </w:tcPr>
          <w:p w14:paraId="25B9FCA9" w14:textId="77777777" w:rsidR="0032240A" w:rsidRPr="00F87B3D" w:rsidRDefault="0032240A">
            <w:pPr>
              <w:spacing w:line="360" w:lineRule="auto"/>
              <w:jc w:val="center"/>
              <w:rPr>
                <w:b/>
                <w:bCs/>
                <w:sz w:val="24"/>
              </w:rPr>
            </w:pPr>
          </w:p>
        </w:tc>
        <w:tc>
          <w:tcPr>
            <w:tcW w:w="781" w:type="dxa"/>
          </w:tcPr>
          <w:p w14:paraId="6B1E9E2F" w14:textId="77777777" w:rsidR="0032240A" w:rsidRPr="00F87B3D" w:rsidRDefault="0032240A">
            <w:pPr>
              <w:spacing w:line="360" w:lineRule="auto"/>
              <w:jc w:val="center"/>
              <w:rPr>
                <w:b/>
                <w:bCs/>
                <w:sz w:val="24"/>
              </w:rPr>
            </w:pPr>
          </w:p>
        </w:tc>
      </w:tr>
      <w:tr w:rsidR="00FB6172" w:rsidRPr="00F87B3D" w14:paraId="1ADDBEDE" w14:textId="77777777">
        <w:tc>
          <w:tcPr>
            <w:tcW w:w="795" w:type="dxa"/>
          </w:tcPr>
          <w:p w14:paraId="7E2DF686" w14:textId="77777777" w:rsidR="0032240A" w:rsidRPr="00F87B3D" w:rsidRDefault="0032240A">
            <w:pPr>
              <w:spacing w:line="360" w:lineRule="auto"/>
              <w:jc w:val="center"/>
              <w:rPr>
                <w:b/>
                <w:bCs/>
                <w:sz w:val="24"/>
              </w:rPr>
            </w:pPr>
          </w:p>
        </w:tc>
        <w:tc>
          <w:tcPr>
            <w:tcW w:w="5567" w:type="dxa"/>
          </w:tcPr>
          <w:p w14:paraId="44578072" w14:textId="77777777" w:rsidR="0032240A" w:rsidRPr="00F87B3D" w:rsidRDefault="0032240A">
            <w:pPr>
              <w:spacing w:line="360" w:lineRule="auto"/>
              <w:jc w:val="left"/>
              <w:rPr>
                <w:b/>
                <w:bCs/>
                <w:sz w:val="24"/>
              </w:rPr>
            </w:pPr>
          </w:p>
        </w:tc>
        <w:tc>
          <w:tcPr>
            <w:tcW w:w="1379" w:type="dxa"/>
          </w:tcPr>
          <w:p w14:paraId="6BE7625D" w14:textId="77777777" w:rsidR="0032240A" w:rsidRPr="00F87B3D" w:rsidRDefault="0032240A">
            <w:pPr>
              <w:spacing w:line="360" w:lineRule="auto"/>
              <w:jc w:val="center"/>
              <w:rPr>
                <w:b/>
                <w:bCs/>
                <w:sz w:val="24"/>
              </w:rPr>
            </w:pPr>
          </w:p>
        </w:tc>
        <w:tc>
          <w:tcPr>
            <w:tcW w:w="781" w:type="dxa"/>
          </w:tcPr>
          <w:p w14:paraId="26B57888" w14:textId="77777777" w:rsidR="0032240A" w:rsidRPr="00F87B3D" w:rsidRDefault="0032240A">
            <w:pPr>
              <w:spacing w:line="360" w:lineRule="auto"/>
              <w:jc w:val="center"/>
              <w:rPr>
                <w:b/>
                <w:bCs/>
                <w:sz w:val="24"/>
              </w:rPr>
            </w:pPr>
          </w:p>
        </w:tc>
      </w:tr>
      <w:tr w:rsidR="00FB6172" w:rsidRPr="00F87B3D" w14:paraId="4B05B3C7" w14:textId="77777777">
        <w:tc>
          <w:tcPr>
            <w:tcW w:w="795" w:type="dxa"/>
          </w:tcPr>
          <w:p w14:paraId="47F00CBC" w14:textId="77777777" w:rsidR="0032240A" w:rsidRPr="00F87B3D" w:rsidRDefault="0032240A">
            <w:pPr>
              <w:spacing w:line="360" w:lineRule="auto"/>
              <w:jc w:val="center"/>
              <w:rPr>
                <w:b/>
                <w:bCs/>
                <w:sz w:val="24"/>
              </w:rPr>
            </w:pPr>
          </w:p>
        </w:tc>
        <w:tc>
          <w:tcPr>
            <w:tcW w:w="5567" w:type="dxa"/>
          </w:tcPr>
          <w:p w14:paraId="5F256A14" w14:textId="77777777" w:rsidR="0032240A" w:rsidRPr="00F87B3D" w:rsidRDefault="0032240A">
            <w:pPr>
              <w:spacing w:line="360" w:lineRule="auto"/>
              <w:jc w:val="left"/>
              <w:rPr>
                <w:b/>
                <w:bCs/>
                <w:sz w:val="24"/>
              </w:rPr>
            </w:pPr>
          </w:p>
        </w:tc>
        <w:tc>
          <w:tcPr>
            <w:tcW w:w="1379" w:type="dxa"/>
          </w:tcPr>
          <w:p w14:paraId="39635CAE" w14:textId="77777777" w:rsidR="0032240A" w:rsidRPr="00F87B3D" w:rsidRDefault="0032240A">
            <w:pPr>
              <w:spacing w:line="360" w:lineRule="auto"/>
              <w:jc w:val="center"/>
              <w:rPr>
                <w:b/>
                <w:bCs/>
                <w:sz w:val="24"/>
              </w:rPr>
            </w:pPr>
          </w:p>
        </w:tc>
        <w:tc>
          <w:tcPr>
            <w:tcW w:w="781" w:type="dxa"/>
          </w:tcPr>
          <w:p w14:paraId="33E749C4" w14:textId="77777777" w:rsidR="0032240A" w:rsidRPr="00F87B3D" w:rsidRDefault="0032240A">
            <w:pPr>
              <w:spacing w:line="360" w:lineRule="auto"/>
              <w:jc w:val="center"/>
              <w:rPr>
                <w:b/>
                <w:bCs/>
                <w:sz w:val="24"/>
              </w:rPr>
            </w:pPr>
          </w:p>
        </w:tc>
      </w:tr>
      <w:tr w:rsidR="00FB6172" w:rsidRPr="00F87B3D" w14:paraId="41000AE0" w14:textId="77777777">
        <w:tc>
          <w:tcPr>
            <w:tcW w:w="795" w:type="dxa"/>
          </w:tcPr>
          <w:p w14:paraId="34CEAF63" w14:textId="77777777" w:rsidR="0032240A" w:rsidRPr="00F87B3D" w:rsidRDefault="0032240A">
            <w:pPr>
              <w:spacing w:line="360" w:lineRule="auto"/>
              <w:jc w:val="center"/>
              <w:rPr>
                <w:b/>
                <w:bCs/>
                <w:sz w:val="24"/>
              </w:rPr>
            </w:pPr>
          </w:p>
        </w:tc>
        <w:tc>
          <w:tcPr>
            <w:tcW w:w="5567" w:type="dxa"/>
          </w:tcPr>
          <w:p w14:paraId="782B377D" w14:textId="77777777" w:rsidR="0032240A" w:rsidRPr="00F87B3D" w:rsidRDefault="0032240A">
            <w:pPr>
              <w:spacing w:line="360" w:lineRule="auto"/>
              <w:jc w:val="left"/>
              <w:rPr>
                <w:b/>
                <w:bCs/>
                <w:sz w:val="24"/>
              </w:rPr>
            </w:pPr>
          </w:p>
        </w:tc>
        <w:tc>
          <w:tcPr>
            <w:tcW w:w="1379" w:type="dxa"/>
          </w:tcPr>
          <w:p w14:paraId="2CFC9E0A" w14:textId="77777777" w:rsidR="0032240A" w:rsidRPr="00F87B3D" w:rsidRDefault="0032240A">
            <w:pPr>
              <w:spacing w:line="360" w:lineRule="auto"/>
              <w:jc w:val="center"/>
              <w:rPr>
                <w:b/>
                <w:bCs/>
                <w:sz w:val="24"/>
              </w:rPr>
            </w:pPr>
          </w:p>
        </w:tc>
        <w:tc>
          <w:tcPr>
            <w:tcW w:w="781" w:type="dxa"/>
          </w:tcPr>
          <w:p w14:paraId="7247A133" w14:textId="77777777" w:rsidR="0032240A" w:rsidRPr="00F87B3D" w:rsidRDefault="0032240A">
            <w:pPr>
              <w:spacing w:line="360" w:lineRule="auto"/>
              <w:jc w:val="center"/>
              <w:rPr>
                <w:b/>
                <w:bCs/>
                <w:sz w:val="24"/>
              </w:rPr>
            </w:pPr>
          </w:p>
        </w:tc>
      </w:tr>
    </w:tbl>
    <w:p w14:paraId="39AE1C33" w14:textId="77777777" w:rsidR="0032240A" w:rsidRPr="00F87B3D" w:rsidRDefault="009F284D">
      <w:pPr>
        <w:spacing w:line="360" w:lineRule="auto"/>
        <w:rPr>
          <w:rFonts w:ascii="宋体" w:hAnsi="宋体"/>
          <w:b/>
          <w:bCs/>
          <w:sz w:val="24"/>
          <w:szCs w:val="24"/>
        </w:rPr>
      </w:pPr>
      <w:r w:rsidRPr="00F87B3D">
        <w:rPr>
          <w:rFonts w:ascii="宋体" w:hAnsi="宋体" w:hint="eastAsia"/>
          <w:b/>
          <w:bCs/>
          <w:sz w:val="24"/>
          <w:szCs w:val="24"/>
        </w:rPr>
        <w:t>注：招标图纸另册。</w:t>
      </w:r>
    </w:p>
    <w:p w14:paraId="677CAEC9" w14:textId="77777777" w:rsidR="0032240A" w:rsidRPr="00F87B3D" w:rsidRDefault="009F284D">
      <w:pPr>
        <w:pStyle w:val="1"/>
        <w:rPr>
          <w:sz w:val="24"/>
        </w:rPr>
      </w:pPr>
      <w:r w:rsidRPr="00F87B3D">
        <w:rPr>
          <w:sz w:val="24"/>
        </w:rPr>
        <w:br w:type="page"/>
      </w:r>
      <w:bookmarkStart w:id="267" w:name="_Toc121780176"/>
    </w:p>
    <w:p w14:paraId="354A4231" w14:textId="77777777" w:rsidR="0032240A" w:rsidRPr="00F87B3D" w:rsidRDefault="009F284D">
      <w:pPr>
        <w:pStyle w:val="1"/>
        <w:jc w:val="center"/>
        <w:rPr>
          <w:sz w:val="24"/>
        </w:rPr>
      </w:pPr>
      <w:r w:rsidRPr="00F87B3D">
        <w:rPr>
          <w:rFonts w:hint="eastAsia"/>
        </w:rPr>
        <w:lastRenderedPageBreak/>
        <w:t>第七章</w:t>
      </w:r>
      <w:bookmarkStart w:id="268" w:name="_Hlk132110128"/>
      <w:r w:rsidRPr="00F87B3D">
        <w:rPr>
          <w:rFonts w:hint="eastAsia"/>
        </w:rPr>
        <w:t>技术标准和要求</w:t>
      </w:r>
      <w:bookmarkEnd w:id="267"/>
      <w:bookmarkEnd w:id="268"/>
    </w:p>
    <w:p w14:paraId="7CDA1E39" w14:textId="77777777" w:rsidR="0032240A" w:rsidRPr="00F87B3D" w:rsidRDefault="009F284D">
      <w:pPr>
        <w:ind w:firstLineChars="200" w:firstLine="480"/>
        <w:rPr>
          <w:rFonts w:ascii="宋体" w:hAnsi="宋体"/>
          <w:sz w:val="24"/>
          <w:szCs w:val="24"/>
        </w:rPr>
      </w:pPr>
      <w:r w:rsidRPr="00F87B3D">
        <w:rPr>
          <w:rFonts w:ascii="宋体" w:hAnsi="宋体" w:hint="eastAsia"/>
          <w:sz w:val="24"/>
          <w:szCs w:val="24"/>
        </w:rPr>
        <w:t>一、按现行的中华人民共和国及有关部委分布的标准、规范、规程。</w:t>
      </w:r>
      <w:proofErr w:type="gramStart"/>
      <w:r w:rsidRPr="00F87B3D">
        <w:rPr>
          <w:rFonts w:ascii="宋体" w:hAnsi="宋体" w:hint="eastAsia"/>
          <w:sz w:val="24"/>
          <w:szCs w:val="24"/>
        </w:rPr>
        <w:t>若施工</w:t>
      </w:r>
      <w:proofErr w:type="gramEnd"/>
      <w:r w:rsidRPr="00F87B3D">
        <w:rPr>
          <w:rFonts w:ascii="宋体" w:hAnsi="宋体" w:hint="eastAsia"/>
          <w:sz w:val="24"/>
          <w:szCs w:val="24"/>
        </w:rPr>
        <w:t>时间建设主管部门分布新的规范、标准等，则按照新的规范、标准执行。</w:t>
      </w:r>
    </w:p>
    <w:p w14:paraId="56C67B66" w14:textId="77777777" w:rsidR="0032240A" w:rsidRPr="00F87B3D" w:rsidRDefault="0032240A">
      <w:pPr>
        <w:rPr>
          <w:rFonts w:ascii="宋体" w:hAnsi="宋体"/>
          <w:sz w:val="24"/>
          <w:szCs w:val="24"/>
        </w:rPr>
      </w:pPr>
    </w:p>
    <w:p w14:paraId="1778DA4A" w14:textId="77777777" w:rsidR="0032240A" w:rsidRPr="00F87B3D" w:rsidRDefault="0032240A">
      <w:pPr>
        <w:spacing w:line="360" w:lineRule="auto"/>
        <w:ind w:firstLineChars="200" w:firstLine="480"/>
        <w:rPr>
          <w:rFonts w:ascii="宋体" w:hAnsi="宋体"/>
          <w:sz w:val="24"/>
        </w:rPr>
      </w:pPr>
    </w:p>
    <w:p w14:paraId="125B0162" w14:textId="77777777" w:rsidR="0032240A" w:rsidRPr="00F87B3D" w:rsidRDefault="009F284D">
      <w:pPr>
        <w:spacing w:line="360" w:lineRule="auto"/>
        <w:ind w:firstLineChars="200" w:firstLine="480"/>
        <w:rPr>
          <w:rFonts w:ascii="宋体"/>
          <w:sz w:val="24"/>
        </w:rPr>
      </w:pPr>
      <w:r w:rsidRPr="00F87B3D">
        <w:rPr>
          <w:rFonts w:ascii="宋体" w:hAnsi="宋体" w:hint="eastAsia"/>
          <w:sz w:val="24"/>
        </w:rPr>
        <w:t>水利项目：引用《水利水电工程标准施工招标文件》（技术标准和要求）（合同技术条款）（</w:t>
      </w:r>
      <w:r w:rsidRPr="00F87B3D">
        <w:rPr>
          <w:rFonts w:ascii="宋体" w:hAnsi="宋体"/>
          <w:sz w:val="24"/>
        </w:rPr>
        <w:t>2009</w:t>
      </w:r>
      <w:r w:rsidRPr="00F87B3D">
        <w:rPr>
          <w:rFonts w:ascii="宋体" w:hAnsi="宋体" w:hint="eastAsia"/>
          <w:sz w:val="24"/>
        </w:rPr>
        <w:t>年版）</w:t>
      </w:r>
    </w:p>
    <w:p w14:paraId="4850BE6E" w14:textId="77777777" w:rsidR="0032240A" w:rsidRPr="00F87B3D" w:rsidRDefault="009F284D">
      <w:pPr>
        <w:spacing w:line="360" w:lineRule="auto"/>
        <w:ind w:firstLine="588"/>
        <w:rPr>
          <w:rFonts w:ascii="宋体"/>
          <w:kern w:val="0"/>
          <w:sz w:val="24"/>
          <w:szCs w:val="24"/>
        </w:rPr>
      </w:pPr>
      <w:r w:rsidRPr="00F87B3D">
        <w:rPr>
          <w:rFonts w:ascii="宋体" w:hAnsi="宋体" w:hint="eastAsia"/>
          <w:kern w:val="0"/>
          <w:sz w:val="24"/>
          <w:szCs w:val="24"/>
        </w:rPr>
        <w:t>依据设计文件的要求，本招标工程项目的材料、设备、施工须达到现行中华人民共和国以及省、自治区、直辖市或行业的工程建设标准、规范的要求，包括但不限于以下标准：</w:t>
      </w:r>
    </w:p>
    <w:p w14:paraId="5CA653C8"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w:t>
      </w:r>
      <w:r w:rsidRPr="00F87B3D">
        <w:rPr>
          <w:rFonts w:ascii="宋体" w:hAnsi="宋体" w:hint="eastAsia"/>
          <w:kern w:val="0"/>
          <w:sz w:val="24"/>
          <w:szCs w:val="24"/>
        </w:rPr>
        <w:t>《堤防工程施工规范》</w:t>
      </w:r>
      <w:r w:rsidRPr="00F87B3D">
        <w:rPr>
          <w:rFonts w:ascii="宋体" w:hAnsi="宋体"/>
          <w:kern w:val="0"/>
          <w:sz w:val="24"/>
          <w:szCs w:val="24"/>
        </w:rPr>
        <w:t xml:space="preserve"> SL260-98</w:t>
      </w:r>
    </w:p>
    <w:p w14:paraId="73E906FB"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1.2</w:t>
      </w:r>
      <w:r w:rsidRPr="00F87B3D">
        <w:rPr>
          <w:rFonts w:ascii="宋体" w:hAnsi="宋体" w:hint="eastAsia"/>
          <w:kern w:val="0"/>
          <w:sz w:val="24"/>
          <w:szCs w:val="24"/>
        </w:rPr>
        <w:t>《水利水电工程施工测量规范》</w:t>
      </w:r>
      <w:r w:rsidRPr="00F87B3D">
        <w:rPr>
          <w:rFonts w:ascii="宋体" w:hAnsi="宋体"/>
          <w:kern w:val="0"/>
          <w:sz w:val="24"/>
          <w:szCs w:val="24"/>
        </w:rPr>
        <w:t>SL52-93</w:t>
      </w:r>
    </w:p>
    <w:p w14:paraId="4DBDB788"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1.3</w:t>
      </w:r>
      <w:r w:rsidRPr="00F87B3D">
        <w:rPr>
          <w:rFonts w:ascii="宋体" w:hAnsi="宋体" w:hint="eastAsia"/>
          <w:kern w:val="0"/>
          <w:sz w:val="24"/>
          <w:szCs w:val="24"/>
        </w:rPr>
        <w:t>《水利水电工程土工合成材料应用技术规范》</w:t>
      </w:r>
      <w:r w:rsidRPr="00F87B3D">
        <w:rPr>
          <w:rFonts w:ascii="宋体" w:hAnsi="宋体"/>
          <w:kern w:val="0"/>
          <w:sz w:val="24"/>
          <w:szCs w:val="24"/>
        </w:rPr>
        <w:t>SL/T225-98</w:t>
      </w:r>
    </w:p>
    <w:p w14:paraId="0236A910"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w:t>
      </w:r>
      <w:r w:rsidRPr="00F87B3D">
        <w:rPr>
          <w:rFonts w:ascii="宋体" w:hAnsi="宋体" w:hint="eastAsia"/>
          <w:kern w:val="0"/>
          <w:sz w:val="24"/>
          <w:szCs w:val="24"/>
        </w:rPr>
        <w:t>《水利水电建设工程验收规程》</w:t>
      </w:r>
      <w:r w:rsidRPr="00F87B3D">
        <w:rPr>
          <w:rFonts w:ascii="宋体" w:hAnsi="宋体"/>
          <w:kern w:val="0"/>
          <w:sz w:val="24"/>
          <w:szCs w:val="24"/>
        </w:rPr>
        <w:t>SD223-1999</w:t>
      </w:r>
    </w:p>
    <w:p w14:paraId="06007753"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1.5</w:t>
      </w:r>
      <w:r w:rsidRPr="00F87B3D">
        <w:rPr>
          <w:rFonts w:ascii="宋体" w:hAnsi="宋体" w:hint="eastAsia"/>
          <w:kern w:val="0"/>
          <w:sz w:val="24"/>
          <w:szCs w:val="24"/>
        </w:rPr>
        <w:t>《堤防工程施工质量评定与验收规程》</w:t>
      </w:r>
      <w:r w:rsidRPr="00F87B3D">
        <w:rPr>
          <w:rFonts w:ascii="宋体" w:hAnsi="宋体"/>
          <w:kern w:val="0"/>
          <w:sz w:val="24"/>
          <w:szCs w:val="24"/>
        </w:rPr>
        <w:t>SL239-1999</w:t>
      </w:r>
    </w:p>
    <w:p w14:paraId="5AEE5A95"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1.6</w:t>
      </w:r>
      <w:r w:rsidRPr="00F87B3D">
        <w:rPr>
          <w:rFonts w:ascii="宋体" w:hAnsi="宋体" w:hint="eastAsia"/>
          <w:kern w:val="0"/>
          <w:sz w:val="24"/>
          <w:szCs w:val="24"/>
        </w:rPr>
        <w:t>《水利水电工程施工质量评定规程（试行）》</w:t>
      </w:r>
      <w:r w:rsidRPr="00F87B3D">
        <w:rPr>
          <w:rFonts w:ascii="宋体" w:hAnsi="宋体"/>
          <w:kern w:val="0"/>
          <w:sz w:val="24"/>
          <w:szCs w:val="24"/>
        </w:rPr>
        <w:t>SL176-96</w:t>
      </w:r>
    </w:p>
    <w:p w14:paraId="0515F624"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1.7</w:t>
      </w:r>
      <w:r w:rsidRPr="00F87B3D">
        <w:rPr>
          <w:rFonts w:ascii="宋体" w:hAnsi="宋体" w:hint="eastAsia"/>
          <w:kern w:val="0"/>
          <w:sz w:val="24"/>
          <w:szCs w:val="24"/>
        </w:rPr>
        <w:t>《水利水电基本建设单元工程质量等级评定标准》</w:t>
      </w:r>
      <w:r w:rsidRPr="00F87B3D">
        <w:rPr>
          <w:rFonts w:ascii="宋体" w:hAnsi="宋体"/>
          <w:kern w:val="0"/>
          <w:sz w:val="24"/>
          <w:szCs w:val="24"/>
        </w:rPr>
        <w:t>SDJ249-88</w:t>
      </w:r>
    </w:p>
    <w:p w14:paraId="36907C79"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1.8</w:t>
      </w:r>
      <w:r w:rsidRPr="00F87B3D">
        <w:rPr>
          <w:rFonts w:ascii="宋体" w:hAnsi="宋体" w:hint="eastAsia"/>
          <w:kern w:val="0"/>
          <w:sz w:val="24"/>
          <w:szCs w:val="24"/>
        </w:rPr>
        <w:t>《土方试验规程》</w:t>
      </w:r>
      <w:r w:rsidRPr="00F87B3D">
        <w:rPr>
          <w:rFonts w:ascii="宋体" w:hAnsi="宋体"/>
          <w:kern w:val="0"/>
          <w:sz w:val="24"/>
          <w:szCs w:val="24"/>
        </w:rPr>
        <w:t>SD128-87</w:t>
      </w:r>
    </w:p>
    <w:p w14:paraId="60040D0A"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1.9 </w:t>
      </w:r>
      <w:r w:rsidRPr="00F87B3D">
        <w:rPr>
          <w:rFonts w:ascii="宋体" w:hAnsi="宋体" w:hint="eastAsia"/>
          <w:kern w:val="0"/>
          <w:sz w:val="24"/>
          <w:szCs w:val="24"/>
        </w:rPr>
        <w:t>工程测量规范</w:t>
      </w:r>
      <w:r w:rsidRPr="00F87B3D">
        <w:rPr>
          <w:rFonts w:ascii="宋体" w:hAnsi="宋体"/>
          <w:kern w:val="0"/>
          <w:sz w:val="24"/>
          <w:szCs w:val="24"/>
        </w:rPr>
        <w:t>(GB50026-2007)</w:t>
      </w:r>
    </w:p>
    <w:p w14:paraId="167525BB"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1.10 </w:t>
      </w:r>
      <w:r w:rsidRPr="00F87B3D">
        <w:rPr>
          <w:rFonts w:ascii="宋体" w:hAnsi="宋体" w:hint="eastAsia"/>
          <w:kern w:val="0"/>
          <w:sz w:val="24"/>
          <w:szCs w:val="24"/>
        </w:rPr>
        <w:t>岩土工程勘察规范</w:t>
      </w:r>
      <w:r w:rsidRPr="00F87B3D">
        <w:rPr>
          <w:rFonts w:ascii="宋体" w:hAnsi="宋体"/>
          <w:kern w:val="0"/>
          <w:sz w:val="24"/>
          <w:szCs w:val="24"/>
        </w:rPr>
        <w:t xml:space="preserve"> (GB50021-2001)</w:t>
      </w:r>
      <w:r w:rsidRPr="00F87B3D">
        <w:rPr>
          <w:rFonts w:ascii="宋体" w:hAnsi="宋体" w:hint="eastAsia"/>
          <w:kern w:val="0"/>
          <w:sz w:val="24"/>
          <w:szCs w:val="24"/>
        </w:rPr>
        <w:t>（</w:t>
      </w:r>
      <w:r w:rsidRPr="00F87B3D">
        <w:rPr>
          <w:rFonts w:ascii="宋体" w:hAnsi="宋体"/>
          <w:kern w:val="0"/>
          <w:sz w:val="24"/>
          <w:szCs w:val="24"/>
        </w:rPr>
        <w:t>2009</w:t>
      </w:r>
      <w:r w:rsidRPr="00F87B3D">
        <w:rPr>
          <w:rFonts w:ascii="宋体" w:hAnsi="宋体" w:hint="eastAsia"/>
          <w:kern w:val="0"/>
          <w:sz w:val="24"/>
          <w:szCs w:val="24"/>
        </w:rPr>
        <w:t>年版）</w:t>
      </w:r>
    </w:p>
    <w:p w14:paraId="27353C65"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1.11</w:t>
      </w:r>
      <w:r w:rsidRPr="00F87B3D">
        <w:rPr>
          <w:rFonts w:ascii="宋体" w:hAnsi="宋体" w:hint="eastAsia"/>
          <w:kern w:val="0"/>
          <w:sz w:val="24"/>
          <w:szCs w:val="24"/>
        </w:rPr>
        <w:t>建筑地基基础设计规范</w:t>
      </w:r>
      <w:r w:rsidRPr="00F87B3D">
        <w:rPr>
          <w:rFonts w:ascii="宋体" w:hAnsi="宋体"/>
          <w:kern w:val="0"/>
          <w:sz w:val="24"/>
          <w:szCs w:val="24"/>
        </w:rPr>
        <w:t xml:space="preserve"> (GB50007-2002)</w:t>
      </w:r>
    </w:p>
    <w:p w14:paraId="405AB0C7"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1.12</w:t>
      </w:r>
      <w:r w:rsidRPr="00F87B3D">
        <w:rPr>
          <w:rFonts w:ascii="宋体" w:hAnsi="宋体" w:hint="eastAsia"/>
          <w:kern w:val="0"/>
          <w:sz w:val="24"/>
          <w:szCs w:val="24"/>
        </w:rPr>
        <w:t>建筑结构荷载规范</w:t>
      </w:r>
      <w:r w:rsidRPr="00F87B3D">
        <w:rPr>
          <w:rFonts w:ascii="宋体" w:hAnsi="宋体"/>
          <w:kern w:val="0"/>
          <w:sz w:val="24"/>
          <w:szCs w:val="24"/>
        </w:rPr>
        <w:t xml:space="preserve"> (GB50009-2001)</w:t>
      </w:r>
      <w:r w:rsidRPr="00F87B3D">
        <w:rPr>
          <w:rFonts w:ascii="宋体" w:hAnsi="宋体" w:hint="eastAsia"/>
          <w:kern w:val="0"/>
          <w:sz w:val="24"/>
          <w:szCs w:val="24"/>
        </w:rPr>
        <w:t>（</w:t>
      </w:r>
      <w:r w:rsidRPr="00F87B3D">
        <w:rPr>
          <w:rFonts w:ascii="宋体" w:hAnsi="宋体"/>
          <w:kern w:val="0"/>
          <w:sz w:val="24"/>
          <w:szCs w:val="24"/>
        </w:rPr>
        <w:t>2006</w:t>
      </w:r>
      <w:r w:rsidRPr="00F87B3D">
        <w:rPr>
          <w:rFonts w:ascii="宋体" w:hAnsi="宋体" w:hint="eastAsia"/>
          <w:kern w:val="0"/>
          <w:sz w:val="24"/>
          <w:szCs w:val="24"/>
        </w:rPr>
        <w:t>版）</w:t>
      </w:r>
    </w:p>
    <w:p w14:paraId="723CA41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1.13</w:t>
      </w:r>
      <w:r w:rsidRPr="00F87B3D">
        <w:rPr>
          <w:rFonts w:ascii="宋体" w:hAnsi="宋体" w:hint="eastAsia"/>
          <w:kern w:val="0"/>
          <w:sz w:val="24"/>
          <w:szCs w:val="24"/>
        </w:rPr>
        <w:t>砌体结构设计规范</w:t>
      </w:r>
      <w:r w:rsidRPr="00F87B3D">
        <w:rPr>
          <w:rFonts w:ascii="宋体" w:hAnsi="宋体"/>
          <w:kern w:val="0"/>
          <w:sz w:val="24"/>
          <w:szCs w:val="24"/>
        </w:rPr>
        <w:t xml:space="preserve"> (GB50003-2001)</w:t>
      </w:r>
    </w:p>
    <w:p w14:paraId="1B6F4851"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1.14</w:t>
      </w:r>
      <w:r w:rsidRPr="00F87B3D">
        <w:rPr>
          <w:rFonts w:ascii="宋体" w:hAnsi="宋体" w:hint="eastAsia"/>
          <w:kern w:val="0"/>
          <w:sz w:val="24"/>
          <w:szCs w:val="24"/>
        </w:rPr>
        <w:t>混凝土结构设计规范</w:t>
      </w:r>
      <w:r w:rsidRPr="00F87B3D">
        <w:rPr>
          <w:rFonts w:ascii="宋体" w:hAnsi="宋体"/>
          <w:kern w:val="0"/>
          <w:sz w:val="24"/>
          <w:szCs w:val="24"/>
        </w:rPr>
        <w:t xml:space="preserve"> (GB50010-2002)</w:t>
      </w:r>
    </w:p>
    <w:p w14:paraId="173615FB"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1.15</w:t>
      </w:r>
      <w:r w:rsidRPr="00F87B3D">
        <w:rPr>
          <w:rFonts w:ascii="宋体" w:hAnsi="宋体" w:hint="eastAsia"/>
          <w:kern w:val="0"/>
          <w:sz w:val="24"/>
          <w:szCs w:val="24"/>
        </w:rPr>
        <w:t>建筑地基基础工程施工质量验收规范</w:t>
      </w:r>
      <w:r w:rsidRPr="00F87B3D">
        <w:rPr>
          <w:rFonts w:ascii="宋体" w:hAnsi="宋体"/>
          <w:kern w:val="0"/>
          <w:sz w:val="24"/>
          <w:szCs w:val="24"/>
        </w:rPr>
        <w:t xml:space="preserve"> (GB50202-2002)</w:t>
      </w:r>
    </w:p>
    <w:p w14:paraId="10F60DC3"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1.16</w:t>
      </w:r>
      <w:r w:rsidRPr="00F87B3D">
        <w:rPr>
          <w:rFonts w:ascii="宋体" w:hAnsi="宋体" w:hint="eastAsia"/>
          <w:kern w:val="0"/>
          <w:sz w:val="24"/>
          <w:szCs w:val="24"/>
        </w:rPr>
        <w:t>地下防水工程质量验收规范</w:t>
      </w:r>
      <w:r w:rsidRPr="00F87B3D">
        <w:rPr>
          <w:rFonts w:ascii="宋体" w:hAnsi="宋体"/>
          <w:kern w:val="0"/>
          <w:sz w:val="24"/>
          <w:szCs w:val="24"/>
        </w:rPr>
        <w:t>(GB50208-2002)</w:t>
      </w:r>
    </w:p>
    <w:p w14:paraId="4A7AA19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1.17</w:t>
      </w:r>
      <w:r w:rsidRPr="00F87B3D">
        <w:rPr>
          <w:rFonts w:ascii="宋体" w:hAnsi="宋体" w:hint="eastAsia"/>
          <w:kern w:val="0"/>
          <w:sz w:val="24"/>
          <w:szCs w:val="24"/>
        </w:rPr>
        <w:t>建筑工程施工质量验收统一标准</w:t>
      </w:r>
      <w:r w:rsidRPr="00F87B3D">
        <w:rPr>
          <w:rFonts w:ascii="宋体" w:hAnsi="宋体"/>
          <w:kern w:val="0"/>
          <w:sz w:val="24"/>
          <w:szCs w:val="24"/>
        </w:rPr>
        <w:t xml:space="preserve">  (GB50300-2001)</w:t>
      </w:r>
    </w:p>
    <w:p w14:paraId="5D952C90"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1.18 </w:t>
      </w:r>
      <w:r w:rsidRPr="00F87B3D">
        <w:rPr>
          <w:rFonts w:ascii="宋体" w:hAnsi="宋体" w:hint="eastAsia"/>
          <w:kern w:val="0"/>
          <w:sz w:val="24"/>
          <w:szCs w:val="24"/>
        </w:rPr>
        <w:t>混凝土结构工程施工质量验收规范</w:t>
      </w:r>
      <w:r w:rsidRPr="00F87B3D">
        <w:rPr>
          <w:rFonts w:ascii="宋体" w:hAnsi="宋体"/>
          <w:kern w:val="0"/>
          <w:sz w:val="24"/>
          <w:szCs w:val="24"/>
        </w:rPr>
        <w:t xml:space="preserve">  (GB50204-2002)</w:t>
      </w:r>
    </w:p>
    <w:p w14:paraId="3EDB77F0"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1.19</w:t>
      </w:r>
      <w:r w:rsidRPr="00F87B3D">
        <w:rPr>
          <w:rFonts w:ascii="宋体" w:hAnsi="宋体" w:hint="eastAsia"/>
          <w:kern w:val="0"/>
          <w:sz w:val="24"/>
          <w:szCs w:val="24"/>
        </w:rPr>
        <w:t>普通混凝土用碎石或卵石质量标准及检验方法</w:t>
      </w:r>
      <w:r w:rsidRPr="00F87B3D">
        <w:rPr>
          <w:rFonts w:ascii="宋体" w:hAnsi="宋体"/>
          <w:kern w:val="0"/>
          <w:sz w:val="24"/>
          <w:szCs w:val="24"/>
        </w:rPr>
        <w:t xml:space="preserve">  (JGJ53-92)</w:t>
      </w:r>
    </w:p>
    <w:p w14:paraId="0495140C"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lastRenderedPageBreak/>
        <w:t xml:space="preserve">1.20 </w:t>
      </w:r>
      <w:r w:rsidRPr="00F87B3D">
        <w:rPr>
          <w:rFonts w:ascii="宋体" w:hAnsi="宋体" w:hint="eastAsia"/>
          <w:kern w:val="0"/>
          <w:sz w:val="24"/>
          <w:szCs w:val="24"/>
        </w:rPr>
        <w:t>混凝土外加剂应用技术规范</w:t>
      </w:r>
      <w:r w:rsidRPr="00F87B3D">
        <w:rPr>
          <w:rFonts w:ascii="宋体" w:hAnsi="宋体"/>
          <w:kern w:val="0"/>
          <w:sz w:val="24"/>
          <w:szCs w:val="24"/>
        </w:rPr>
        <w:t xml:space="preserve">  (GB50119-2003)</w:t>
      </w:r>
    </w:p>
    <w:p w14:paraId="662ECC60"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1.21 </w:t>
      </w:r>
      <w:r w:rsidRPr="00F87B3D">
        <w:rPr>
          <w:rFonts w:ascii="宋体" w:hAnsi="宋体" w:hint="eastAsia"/>
          <w:kern w:val="0"/>
          <w:sz w:val="24"/>
          <w:szCs w:val="24"/>
        </w:rPr>
        <w:t>砌体工程施工质量验收规范</w:t>
      </w:r>
      <w:r w:rsidRPr="00F87B3D">
        <w:rPr>
          <w:rFonts w:ascii="宋体" w:hAnsi="宋体"/>
          <w:kern w:val="0"/>
          <w:sz w:val="24"/>
          <w:szCs w:val="24"/>
        </w:rPr>
        <w:t xml:space="preserve">  (GB50203-2002)</w:t>
      </w:r>
    </w:p>
    <w:p w14:paraId="2C636BAC"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1.22 </w:t>
      </w:r>
      <w:r w:rsidRPr="00F87B3D">
        <w:rPr>
          <w:rFonts w:ascii="宋体" w:hAnsi="宋体" w:hint="eastAsia"/>
          <w:kern w:val="0"/>
          <w:sz w:val="24"/>
          <w:szCs w:val="24"/>
        </w:rPr>
        <w:t>钢结构工程施工质量验收规范</w:t>
      </w:r>
      <w:r w:rsidRPr="00F87B3D">
        <w:rPr>
          <w:rFonts w:ascii="宋体" w:hAnsi="宋体"/>
          <w:kern w:val="0"/>
          <w:sz w:val="24"/>
          <w:szCs w:val="24"/>
        </w:rPr>
        <w:t xml:space="preserve">  (GB50205-2001)</w:t>
      </w:r>
    </w:p>
    <w:p w14:paraId="7D26756E"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1.23</w:t>
      </w:r>
      <w:r w:rsidRPr="00F87B3D">
        <w:rPr>
          <w:rFonts w:ascii="宋体" w:hAnsi="宋体" w:hint="eastAsia"/>
          <w:kern w:val="0"/>
          <w:sz w:val="24"/>
          <w:szCs w:val="24"/>
        </w:rPr>
        <w:t>建筑地面工程施工质量验收规范</w:t>
      </w:r>
      <w:r w:rsidRPr="00F87B3D">
        <w:rPr>
          <w:rFonts w:ascii="宋体" w:hAnsi="宋体"/>
          <w:kern w:val="0"/>
          <w:sz w:val="24"/>
          <w:szCs w:val="24"/>
        </w:rPr>
        <w:t xml:space="preserve">  (GB50209-2002)</w:t>
      </w:r>
    </w:p>
    <w:p w14:paraId="4773F5E5"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1.24 </w:t>
      </w:r>
      <w:r w:rsidRPr="00F87B3D">
        <w:rPr>
          <w:rFonts w:ascii="宋体" w:hAnsi="宋体" w:hint="eastAsia"/>
          <w:kern w:val="0"/>
          <w:sz w:val="24"/>
          <w:szCs w:val="24"/>
        </w:rPr>
        <w:t>屋面工程质量验收规范</w:t>
      </w:r>
      <w:r w:rsidRPr="00F87B3D">
        <w:rPr>
          <w:rFonts w:ascii="宋体" w:hAnsi="宋体"/>
          <w:kern w:val="0"/>
          <w:sz w:val="24"/>
          <w:szCs w:val="24"/>
        </w:rPr>
        <w:t xml:space="preserve">  (GB50207-2002)</w:t>
      </w:r>
    </w:p>
    <w:p w14:paraId="46AD32A0"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1.25 </w:t>
      </w:r>
      <w:r w:rsidRPr="00F87B3D">
        <w:rPr>
          <w:rFonts w:ascii="宋体" w:hAnsi="宋体" w:hint="eastAsia"/>
          <w:kern w:val="0"/>
          <w:sz w:val="24"/>
          <w:szCs w:val="24"/>
        </w:rPr>
        <w:t>建筑装饰装修工程质量验收规范</w:t>
      </w:r>
      <w:r w:rsidRPr="00F87B3D">
        <w:rPr>
          <w:rFonts w:ascii="宋体" w:hAnsi="宋体"/>
          <w:kern w:val="0"/>
          <w:sz w:val="24"/>
          <w:szCs w:val="24"/>
        </w:rPr>
        <w:t xml:space="preserve"> (GB50210-2001)</w:t>
      </w:r>
    </w:p>
    <w:p w14:paraId="7D7BF53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1.26 </w:t>
      </w:r>
      <w:r w:rsidRPr="00F87B3D">
        <w:rPr>
          <w:rFonts w:ascii="宋体" w:hAnsi="宋体" w:hint="eastAsia"/>
          <w:kern w:val="0"/>
          <w:sz w:val="24"/>
          <w:szCs w:val="24"/>
        </w:rPr>
        <w:t>建筑给水排水及采暖工程施工质量验收规范</w:t>
      </w:r>
      <w:r w:rsidRPr="00F87B3D">
        <w:rPr>
          <w:rFonts w:ascii="宋体" w:hAnsi="宋体"/>
          <w:kern w:val="0"/>
          <w:sz w:val="24"/>
          <w:szCs w:val="24"/>
        </w:rPr>
        <w:t>(GB50242-2002)</w:t>
      </w:r>
    </w:p>
    <w:p w14:paraId="177A6D89"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1.27 </w:t>
      </w:r>
      <w:r w:rsidRPr="00F87B3D">
        <w:rPr>
          <w:rFonts w:ascii="宋体" w:hAnsi="宋体" w:hint="eastAsia"/>
          <w:kern w:val="0"/>
          <w:sz w:val="24"/>
          <w:szCs w:val="24"/>
        </w:rPr>
        <w:t>建筑电气工程施工质量验收规范</w:t>
      </w:r>
      <w:r w:rsidRPr="00F87B3D">
        <w:rPr>
          <w:rFonts w:ascii="宋体" w:hAnsi="宋体"/>
          <w:kern w:val="0"/>
          <w:sz w:val="24"/>
          <w:szCs w:val="24"/>
        </w:rPr>
        <w:t xml:space="preserve"> (GB50303-2002)</w:t>
      </w:r>
    </w:p>
    <w:p w14:paraId="4EC8E9AD"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1.28 </w:t>
      </w:r>
      <w:r w:rsidRPr="00F87B3D">
        <w:rPr>
          <w:rFonts w:ascii="宋体" w:hAnsi="宋体" w:hint="eastAsia"/>
          <w:kern w:val="0"/>
          <w:sz w:val="24"/>
          <w:szCs w:val="24"/>
        </w:rPr>
        <w:t>通风与空调工程施工质量验收规范</w:t>
      </w:r>
      <w:r w:rsidRPr="00F87B3D">
        <w:rPr>
          <w:rFonts w:ascii="宋体" w:hAnsi="宋体"/>
          <w:kern w:val="0"/>
          <w:sz w:val="24"/>
          <w:szCs w:val="24"/>
        </w:rPr>
        <w:t xml:space="preserve"> (GB50243-2002)</w:t>
      </w:r>
    </w:p>
    <w:p w14:paraId="0CB96193"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1.28 </w:t>
      </w:r>
      <w:r w:rsidRPr="00F87B3D">
        <w:rPr>
          <w:rFonts w:ascii="宋体" w:hAnsi="宋体" w:hint="eastAsia"/>
          <w:kern w:val="0"/>
          <w:sz w:val="24"/>
          <w:szCs w:val="24"/>
        </w:rPr>
        <w:t>施工现场临时用电安全技术规范</w:t>
      </w:r>
      <w:r w:rsidRPr="00F87B3D">
        <w:rPr>
          <w:rFonts w:ascii="宋体" w:hAnsi="宋体"/>
          <w:kern w:val="0"/>
          <w:sz w:val="24"/>
          <w:szCs w:val="24"/>
        </w:rPr>
        <w:t xml:space="preserve">  (JGJ46-88)</w:t>
      </w:r>
    </w:p>
    <w:p w14:paraId="3EE1021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1.30 </w:t>
      </w:r>
      <w:r w:rsidRPr="00F87B3D">
        <w:rPr>
          <w:rFonts w:ascii="宋体" w:hAnsi="宋体" w:hint="eastAsia"/>
          <w:kern w:val="0"/>
          <w:sz w:val="24"/>
          <w:szCs w:val="24"/>
        </w:rPr>
        <w:t>建筑施工高处作业安全技术规范</w:t>
      </w:r>
      <w:r w:rsidRPr="00F87B3D">
        <w:rPr>
          <w:rFonts w:ascii="宋体" w:hAnsi="宋体"/>
          <w:kern w:val="0"/>
          <w:sz w:val="24"/>
          <w:szCs w:val="24"/>
        </w:rPr>
        <w:t xml:space="preserve">  (JGJ80-91)</w:t>
      </w:r>
    </w:p>
    <w:p w14:paraId="591932D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1.31 </w:t>
      </w:r>
      <w:r w:rsidRPr="00F87B3D">
        <w:rPr>
          <w:rFonts w:ascii="宋体" w:hAnsi="宋体" w:hint="eastAsia"/>
          <w:kern w:val="0"/>
          <w:sz w:val="24"/>
          <w:szCs w:val="24"/>
        </w:rPr>
        <w:t>建筑机械使用安全技术规程</w:t>
      </w:r>
      <w:r w:rsidRPr="00F87B3D">
        <w:rPr>
          <w:rFonts w:ascii="宋体" w:hAnsi="宋体"/>
          <w:kern w:val="0"/>
          <w:sz w:val="24"/>
          <w:szCs w:val="24"/>
        </w:rPr>
        <w:t xml:space="preserve">  (JGJ33-2001/J119-2001)</w:t>
      </w:r>
    </w:p>
    <w:p w14:paraId="36BF8AAA"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1.32 </w:t>
      </w:r>
      <w:r w:rsidRPr="00F87B3D">
        <w:rPr>
          <w:rFonts w:ascii="宋体" w:hAnsi="宋体" w:hint="eastAsia"/>
          <w:kern w:val="0"/>
          <w:sz w:val="24"/>
          <w:szCs w:val="24"/>
        </w:rPr>
        <w:t>混凝土质量控制标准</w:t>
      </w:r>
      <w:r w:rsidRPr="00F87B3D">
        <w:rPr>
          <w:rFonts w:ascii="宋体" w:hAnsi="宋体"/>
          <w:kern w:val="0"/>
          <w:sz w:val="24"/>
          <w:szCs w:val="24"/>
        </w:rPr>
        <w:t>(GB50164-92)</w:t>
      </w:r>
    </w:p>
    <w:p w14:paraId="6D37769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1.33 </w:t>
      </w:r>
      <w:r w:rsidRPr="00F87B3D">
        <w:rPr>
          <w:rFonts w:ascii="宋体" w:hAnsi="宋体" w:hint="eastAsia"/>
          <w:kern w:val="0"/>
          <w:sz w:val="24"/>
          <w:szCs w:val="24"/>
        </w:rPr>
        <w:t>钢筋混凝土用热轧带肋钢筋（</w:t>
      </w:r>
      <w:r w:rsidRPr="00F87B3D">
        <w:rPr>
          <w:rFonts w:ascii="宋体" w:hAnsi="宋体"/>
          <w:kern w:val="0"/>
          <w:sz w:val="24"/>
          <w:szCs w:val="24"/>
        </w:rPr>
        <w:t>GB1499.2-2007</w:t>
      </w:r>
      <w:r w:rsidRPr="00F87B3D">
        <w:rPr>
          <w:rFonts w:ascii="宋体" w:hAnsi="宋体" w:hint="eastAsia"/>
          <w:kern w:val="0"/>
          <w:sz w:val="24"/>
          <w:szCs w:val="24"/>
        </w:rPr>
        <w:t>）</w:t>
      </w:r>
    </w:p>
    <w:p w14:paraId="03CC9E94"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1.34 </w:t>
      </w:r>
      <w:r w:rsidRPr="00F87B3D">
        <w:rPr>
          <w:rFonts w:ascii="宋体" w:hAnsi="宋体" w:hint="eastAsia"/>
          <w:kern w:val="0"/>
          <w:sz w:val="24"/>
          <w:szCs w:val="24"/>
        </w:rPr>
        <w:t>硅酸盐水泥、普通硅酸盐水泥</w:t>
      </w:r>
      <w:r w:rsidRPr="00F87B3D">
        <w:rPr>
          <w:rFonts w:ascii="宋体" w:hAnsi="宋体"/>
          <w:kern w:val="0"/>
          <w:sz w:val="24"/>
          <w:szCs w:val="24"/>
        </w:rPr>
        <w:t>(GB175-1999)</w:t>
      </w:r>
    </w:p>
    <w:p w14:paraId="5BEC37A8"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1.35 </w:t>
      </w:r>
      <w:r w:rsidRPr="00F87B3D">
        <w:rPr>
          <w:rFonts w:ascii="宋体" w:hAnsi="宋体" w:hint="eastAsia"/>
          <w:kern w:val="0"/>
          <w:sz w:val="24"/>
          <w:szCs w:val="24"/>
        </w:rPr>
        <w:t>粉煤灰混凝土应用技术规范</w:t>
      </w:r>
      <w:r w:rsidRPr="00F87B3D">
        <w:rPr>
          <w:rFonts w:ascii="宋体" w:hAnsi="宋体"/>
          <w:kern w:val="0"/>
          <w:sz w:val="24"/>
          <w:szCs w:val="24"/>
        </w:rPr>
        <w:t>(GBJ146-90)</w:t>
      </w:r>
    </w:p>
    <w:p w14:paraId="10200219"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1.36 </w:t>
      </w:r>
      <w:r w:rsidRPr="00F87B3D">
        <w:rPr>
          <w:rFonts w:ascii="宋体" w:hAnsi="宋体" w:hint="eastAsia"/>
          <w:kern w:val="0"/>
          <w:sz w:val="24"/>
          <w:szCs w:val="24"/>
        </w:rPr>
        <w:t>混凝土强度检验评定标准</w:t>
      </w:r>
      <w:r w:rsidRPr="00F87B3D">
        <w:rPr>
          <w:rFonts w:ascii="宋体" w:hAnsi="宋体"/>
          <w:kern w:val="0"/>
          <w:sz w:val="24"/>
          <w:szCs w:val="24"/>
        </w:rPr>
        <w:t>(GB/T50107-2010)</w:t>
      </w:r>
    </w:p>
    <w:p w14:paraId="36FD394C"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1.37 </w:t>
      </w:r>
      <w:r w:rsidRPr="00F87B3D">
        <w:rPr>
          <w:rFonts w:ascii="宋体" w:hAnsi="宋体" w:hint="eastAsia"/>
          <w:kern w:val="0"/>
          <w:sz w:val="24"/>
          <w:szCs w:val="24"/>
        </w:rPr>
        <w:t>钢筋焊接及验收规程</w:t>
      </w:r>
      <w:r w:rsidRPr="00F87B3D">
        <w:rPr>
          <w:rFonts w:ascii="宋体" w:hAnsi="宋体"/>
          <w:kern w:val="0"/>
          <w:sz w:val="24"/>
          <w:szCs w:val="24"/>
        </w:rPr>
        <w:t>(JGJ18-2003/J253-2003)</w:t>
      </w:r>
    </w:p>
    <w:p w14:paraId="2B8BE5A3"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1.38 </w:t>
      </w:r>
      <w:r w:rsidRPr="00F87B3D">
        <w:rPr>
          <w:rFonts w:ascii="宋体" w:hAnsi="宋体" w:hint="eastAsia"/>
          <w:kern w:val="0"/>
          <w:sz w:val="24"/>
          <w:szCs w:val="24"/>
        </w:rPr>
        <w:t>屋面工程技术规范</w:t>
      </w:r>
      <w:r w:rsidRPr="00F87B3D">
        <w:rPr>
          <w:rFonts w:ascii="宋体" w:hAnsi="宋体"/>
          <w:kern w:val="0"/>
          <w:sz w:val="24"/>
          <w:szCs w:val="24"/>
        </w:rPr>
        <w:t>(GB50345-2004)</w:t>
      </w:r>
    </w:p>
    <w:p w14:paraId="30F56D91"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1.39 </w:t>
      </w:r>
      <w:r w:rsidRPr="00F87B3D">
        <w:rPr>
          <w:rFonts w:ascii="宋体" w:hAnsi="宋体" w:hint="eastAsia"/>
          <w:kern w:val="0"/>
          <w:sz w:val="24"/>
          <w:szCs w:val="24"/>
        </w:rPr>
        <w:t>钢结构工程质量检验评定标准</w:t>
      </w:r>
      <w:r w:rsidRPr="00F87B3D">
        <w:rPr>
          <w:rFonts w:ascii="宋体" w:hAnsi="宋体"/>
          <w:kern w:val="0"/>
          <w:sz w:val="24"/>
          <w:szCs w:val="24"/>
        </w:rPr>
        <w:t>(GB50221-95)</w:t>
      </w:r>
    </w:p>
    <w:p w14:paraId="527914DD"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1.40 </w:t>
      </w:r>
      <w:r w:rsidRPr="00F87B3D">
        <w:rPr>
          <w:rFonts w:ascii="宋体" w:hAnsi="宋体" w:hint="eastAsia"/>
          <w:kern w:val="0"/>
          <w:sz w:val="24"/>
          <w:szCs w:val="24"/>
        </w:rPr>
        <w:t>建筑钢结构焊接技术规程</w:t>
      </w:r>
      <w:r w:rsidRPr="00F87B3D">
        <w:rPr>
          <w:rFonts w:ascii="宋体" w:hAnsi="宋体"/>
          <w:kern w:val="0"/>
          <w:sz w:val="24"/>
          <w:szCs w:val="24"/>
        </w:rPr>
        <w:t>(JGJ81-2002)</w:t>
      </w:r>
    </w:p>
    <w:p w14:paraId="0A223D2D"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1.41 </w:t>
      </w:r>
      <w:r w:rsidRPr="00F87B3D">
        <w:rPr>
          <w:rFonts w:ascii="宋体" w:hAnsi="宋体" w:hint="eastAsia"/>
          <w:kern w:val="0"/>
          <w:sz w:val="24"/>
          <w:szCs w:val="24"/>
        </w:rPr>
        <w:t>钢结构、管道涂装技术规程</w:t>
      </w:r>
      <w:r w:rsidRPr="00F87B3D">
        <w:rPr>
          <w:rFonts w:ascii="宋体" w:hAnsi="宋体"/>
          <w:kern w:val="0"/>
          <w:sz w:val="24"/>
          <w:szCs w:val="24"/>
        </w:rPr>
        <w:t>(YB/T9256-96)</w:t>
      </w:r>
    </w:p>
    <w:p w14:paraId="5E91A77C"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 xml:space="preserve">1.42 </w:t>
      </w:r>
      <w:r w:rsidRPr="00F87B3D">
        <w:rPr>
          <w:rFonts w:ascii="宋体" w:hAnsi="宋体" w:hint="eastAsia"/>
          <w:kern w:val="0"/>
          <w:sz w:val="24"/>
          <w:szCs w:val="24"/>
        </w:rPr>
        <w:t>网架结构工程质量检验评定标准</w:t>
      </w:r>
      <w:r w:rsidRPr="00F87B3D">
        <w:rPr>
          <w:rFonts w:ascii="宋体" w:hAnsi="宋体"/>
          <w:kern w:val="0"/>
          <w:sz w:val="24"/>
          <w:szCs w:val="24"/>
        </w:rPr>
        <w:t>(JGJ78-91)</w:t>
      </w:r>
    </w:p>
    <w:p w14:paraId="14D32C79"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1.43</w:t>
      </w:r>
      <w:r w:rsidRPr="00F87B3D">
        <w:rPr>
          <w:rFonts w:ascii="宋体" w:hAnsi="宋体" w:hint="eastAsia"/>
          <w:kern w:val="0"/>
          <w:sz w:val="24"/>
          <w:szCs w:val="24"/>
        </w:rPr>
        <w:t>《城市绿化工程施工及验收规范》（</w:t>
      </w:r>
      <w:r w:rsidRPr="00F87B3D">
        <w:rPr>
          <w:rFonts w:ascii="宋体" w:hAnsi="宋体"/>
          <w:kern w:val="0"/>
          <w:sz w:val="24"/>
          <w:szCs w:val="24"/>
        </w:rPr>
        <w:t>CJJ/T82-99</w:t>
      </w:r>
      <w:r w:rsidRPr="00F87B3D">
        <w:rPr>
          <w:rFonts w:ascii="宋体" w:hAnsi="宋体" w:hint="eastAsia"/>
          <w:kern w:val="0"/>
          <w:sz w:val="24"/>
          <w:szCs w:val="24"/>
        </w:rPr>
        <w:t>）</w:t>
      </w:r>
    </w:p>
    <w:p w14:paraId="045DCB11"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1.44</w:t>
      </w:r>
      <w:r w:rsidRPr="00F87B3D">
        <w:rPr>
          <w:rFonts w:ascii="宋体" w:hAnsi="宋体" w:hint="eastAsia"/>
          <w:kern w:val="0"/>
          <w:sz w:val="24"/>
          <w:szCs w:val="24"/>
        </w:rPr>
        <w:t>《建筑装饰装修工程质量验收规范》</w:t>
      </w:r>
      <w:r w:rsidRPr="00F87B3D">
        <w:rPr>
          <w:rFonts w:ascii="宋体" w:hAnsi="宋体"/>
          <w:kern w:val="0"/>
          <w:sz w:val="24"/>
          <w:szCs w:val="24"/>
        </w:rPr>
        <w:t>GB50210-2001</w:t>
      </w:r>
    </w:p>
    <w:p w14:paraId="1D440BFE"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1.45</w:t>
      </w:r>
      <w:r w:rsidRPr="00F87B3D">
        <w:rPr>
          <w:rFonts w:ascii="宋体" w:hAnsi="宋体" w:hint="eastAsia"/>
          <w:kern w:val="0"/>
          <w:sz w:val="24"/>
          <w:szCs w:val="24"/>
        </w:rPr>
        <w:t>《建设工程质量管理条例》（中华人民共和国国务院令第</w:t>
      </w:r>
      <w:r w:rsidRPr="00F87B3D">
        <w:rPr>
          <w:rFonts w:ascii="宋体" w:hAnsi="宋体"/>
          <w:kern w:val="0"/>
          <w:sz w:val="24"/>
          <w:szCs w:val="24"/>
        </w:rPr>
        <w:t>279</w:t>
      </w:r>
      <w:r w:rsidRPr="00F87B3D">
        <w:rPr>
          <w:rFonts w:ascii="宋体" w:hAnsi="宋体" w:hint="eastAsia"/>
          <w:kern w:val="0"/>
          <w:sz w:val="24"/>
          <w:szCs w:val="24"/>
        </w:rPr>
        <w:t>号）</w:t>
      </w:r>
    </w:p>
    <w:p w14:paraId="568CC752"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1.46</w:t>
      </w:r>
      <w:r w:rsidRPr="00F87B3D">
        <w:rPr>
          <w:rFonts w:ascii="宋体" w:hAnsi="宋体" w:hint="eastAsia"/>
          <w:kern w:val="0"/>
          <w:sz w:val="24"/>
          <w:szCs w:val="24"/>
        </w:rPr>
        <w:t>《建筑电气工程施工质量验收规范》（</w:t>
      </w:r>
      <w:r w:rsidRPr="00F87B3D">
        <w:rPr>
          <w:rFonts w:ascii="宋体" w:hAnsi="宋体"/>
          <w:kern w:val="0"/>
          <w:sz w:val="24"/>
          <w:szCs w:val="24"/>
        </w:rPr>
        <w:t>GB50303</w:t>
      </w:r>
      <w:r w:rsidRPr="00F87B3D">
        <w:rPr>
          <w:rFonts w:ascii="宋体" w:hAnsi="宋体" w:hint="eastAsia"/>
          <w:kern w:val="0"/>
          <w:sz w:val="24"/>
          <w:szCs w:val="24"/>
        </w:rPr>
        <w:t>－</w:t>
      </w:r>
      <w:r w:rsidRPr="00F87B3D">
        <w:rPr>
          <w:rFonts w:ascii="宋体" w:hAnsi="宋体"/>
          <w:kern w:val="0"/>
          <w:sz w:val="24"/>
          <w:szCs w:val="24"/>
        </w:rPr>
        <w:t>2002</w:t>
      </w:r>
      <w:r w:rsidRPr="00F87B3D">
        <w:rPr>
          <w:rFonts w:ascii="宋体" w:hAnsi="宋体" w:hint="eastAsia"/>
          <w:kern w:val="0"/>
          <w:sz w:val="24"/>
          <w:szCs w:val="24"/>
        </w:rPr>
        <w:t>）</w:t>
      </w:r>
    </w:p>
    <w:p w14:paraId="71C76988"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1.47</w:t>
      </w:r>
      <w:r w:rsidRPr="00F87B3D">
        <w:rPr>
          <w:rFonts w:ascii="宋体" w:hAnsi="宋体" w:hint="eastAsia"/>
          <w:kern w:val="0"/>
          <w:sz w:val="24"/>
          <w:szCs w:val="24"/>
        </w:rPr>
        <w:t>《建筑给水排水及采暖工程施工质量验收规范》（</w:t>
      </w:r>
      <w:r w:rsidRPr="00F87B3D">
        <w:rPr>
          <w:rFonts w:ascii="宋体" w:hAnsi="宋体"/>
          <w:kern w:val="0"/>
          <w:sz w:val="24"/>
          <w:szCs w:val="24"/>
        </w:rPr>
        <w:t>GB50242</w:t>
      </w:r>
      <w:r w:rsidRPr="00F87B3D">
        <w:rPr>
          <w:rFonts w:ascii="宋体" w:hAnsi="宋体" w:hint="eastAsia"/>
          <w:kern w:val="0"/>
          <w:sz w:val="24"/>
          <w:szCs w:val="24"/>
        </w:rPr>
        <w:t>－</w:t>
      </w:r>
      <w:r w:rsidRPr="00F87B3D">
        <w:rPr>
          <w:rFonts w:ascii="宋体" w:hAnsi="宋体"/>
          <w:kern w:val="0"/>
          <w:sz w:val="24"/>
          <w:szCs w:val="24"/>
        </w:rPr>
        <w:t>2002</w:t>
      </w:r>
      <w:r w:rsidRPr="00F87B3D">
        <w:rPr>
          <w:rFonts w:ascii="宋体" w:hAnsi="宋体" w:hint="eastAsia"/>
          <w:kern w:val="0"/>
          <w:sz w:val="24"/>
          <w:szCs w:val="24"/>
        </w:rPr>
        <w:t>）</w:t>
      </w:r>
    </w:p>
    <w:p w14:paraId="0A2870F5"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1.48</w:t>
      </w:r>
      <w:r w:rsidRPr="00F87B3D">
        <w:rPr>
          <w:rFonts w:ascii="宋体" w:hAnsi="宋体" w:hint="eastAsia"/>
          <w:kern w:val="0"/>
          <w:sz w:val="24"/>
          <w:szCs w:val="24"/>
        </w:rPr>
        <w:t>《给水排水管道工程施工及验收规范》（</w:t>
      </w:r>
      <w:r w:rsidRPr="00F87B3D">
        <w:rPr>
          <w:rFonts w:ascii="宋体" w:hAnsi="宋体"/>
          <w:kern w:val="0"/>
          <w:sz w:val="24"/>
          <w:szCs w:val="24"/>
        </w:rPr>
        <w:t>GB50268-97</w:t>
      </w:r>
      <w:r w:rsidRPr="00F87B3D">
        <w:rPr>
          <w:rFonts w:ascii="宋体" w:hAnsi="宋体" w:hint="eastAsia"/>
          <w:kern w:val="0"/>
          <w:sz w:val="24"/>
          <w:szCs w:val="24"/>
        </w:rPr>
        <w:t>）</w:t>
      </w:r>
    </w:p>
    <w:p w14:paraId="4C8225DE"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lastRenderedPageBreak/>
        <w:t>1.49</w:t>
      </w:r>
      <w:r w:rsidRPr="00F87B3D">
        <w:rPr>
          <w:rFonts w:ascii="宋体" w:hAnsi="宋体" w:hint="eastAsia"/>
          <w:kern w:val="0"/>
          <w:sz w:val="24"/>
          <w:szCs w:val="24"/>
        </w:rPr>
        <w:t>《公园设计规范》</w:t>
      </w:r>
      <w:r w:rsidRPr="00F87B3D">
        <w:rPr>
          <w:rFonts w:ascii="宋体" w:hAnsi="宋体"/>
          <w:kern w:val="0"/>
          <w:sz w:val="24"/>
          <w:szCs w:val="24"/>
        </w:rPr>
        <w:t>CJJ48—92</w:t>
      </w:r>
    </w:p>
    <w:p w14:paraId="37F39EB3" w14:textId="77777777" w:rsidR="0032240A" w:rsidRPr="00F87B3D" w:rsidRDefault="009F284D">
      <w:pPr>
        <w:spacing w:line="360" w:lineRule="auto"/>
        <w:ind w:firstLineChars="150" w:firstLine="360"/>
        <w:rPr>
          <w:rFonts w:ascii="宋体"/>
          <w:kern w:val="0"/>
          <w:sz w:val="24"/>
          <w:szCs w:val="24"/>
        </w:rPr>
      </w:pPr>
      <w:r w:rsidRPr="00F87B3D">
        <w:rPr>
          <w:rFonts w:ascii="宋体" w:hAnsi="宋体"/>
          <w:kern w:val="0"/>
          <w:sz w:val="24"/>
          <w:szCs w:val="24"/>
        </w:rPr>
        <w:t>1.50</w:t>
      </w:r>
      <w:r w:rsidRPr="00F87B3D">
        <w:rPr>
          <w:rFonts w:ascii="宋体" w:hAnsi="宋体" w:hint="eastAsia"/>
          <w:kern w:val="0"/>
          <w:sz w:val="24"/>
          <w:szCs w:val="24"/>
        </w:rPr>
        <w:t>《城市绿地设计规范》</w:t>
      </w:r>
      <w:r w:rsidRPr="00F87B3D">
        <w:rPr>
          <w:rFonts w:ascii="宋体" w:hAnsi="宋体"/>
          <w:kern w:val="0"/>
          <w:sz w:val="24"/>
          <w:szCs w:val="24"/>
        </w:rPr>
        <w:t>GB50420-2007</w:t>
      </w:r>
    </w:p>
    <w:p w14:paraId="181C05D5" w14:textId="77777777" w:rsidR="0032240A" w:rsidRPr="00F87B3D" w:rsidRDefault="009F284D">
      <w:pPr>
        <w:spacing w:line="360" w:lineRule="auto"/>
        <w:ind w:firstLineChars="150" w:firstLine="360"/>
        <w:jc w:val="left"/>
        <w:rPr>
          <w:sz w:val="24"/>
        </w:rPr>
      </w:pPr>
      <w:r w:rsidRPr="00F87B3D">
        <w:rPr>
          <w:rFonts w:ascii="宋体" w:hAnsi="宋体"/>
          <w:kern w:val="0"/>
          <w:sz w:val="24"/>
          <w:szCs w:val="24"/>
        </w:rPr>
        <w:t>1.51</w:t>
      </w:r>
      <w:r w:rsidRPr="00F87B3D">
        <w:rPr>
          <w:rFonts w:ascii="宋体" w:hAnsi="宋体" w:hint="eastAsia"/>
          <w:kern w:val="0"/>
          <w:sz w:val="24"/>
          <w:szCs w:val="24"/>
        </w:rPr>
        <w:t>《城市绿化工程施工及验收规范》</w:t>
      </w:r>
      <w:r w:rsidRPr="00F87B3D">
        <w:rPr>
          <w:rFonts w:ascii="宋体" w:hAnsi="宋体"/>
          <w:kern w:val="0"/>
          <w:sz w:val="24"/>
          <w:szCs w:val="24"/>
        </w:rPr>
        <w:t>CJJ/T82-99</w:t>
      </w:r>
      <w:r w:rsidRPr="00F87B3D">
        <w:rPr>
          <w:rFonts w:ascii="宋体" w:hAnsi="宋体" w:hint="eastAsia"/>
          <w:kern w:val="0"/>
          <w:sz w:val="24"/>
          <w:szCs w:val="24"/>
        </w:rPr>
        <w:t>注：</w:t>
      </w:r>
      <w:proofErr w:type="gramStart"/>
      <w:r w:rsidRPr="00F87B3D">
        <w:rPr>
          <w:rFonts w:ascii="宋体" w:hAnsi="宋体" w:hint="eastAsia"/>
          <w:kern w:val="0"/>
          <w:sz w:val="24"/>
          <w:szCs w:val="24"/>
        </w:rPr>
        <w:t>若施工</w:t>
      </w:r>
      <w:proofErr w:type="gramEnd"/>
      <w:r w:rsidRPr="00F87B3D">
        <w:rPr>
          <w:rFonts w:ascii="宋体" w:hAnsi="宋体" w:hint="eastAsia"/>
          <w:kern w:val="0"/>
          <w:sz w:val="24"/>
          <w:szCs w:val="24"/>
        </w:rPr>
        <w:t>时期建设主管部门颁布新的规范、标准，则按照新的规范、标准执行。</w:t>
      </w:r>
    </w:p>
    <w:p w14:paraId="061876D4" w14:textId="77777777" w:rsidR="0032240A" w:rsidRPr="00F87B3D" w:rsidRDefault="009F284D">
      <w:pPr>
        <w:spacing w:line="360" w:lineRule="auto"/>
        <w:jc w:val="left"/>
        <w:rPr>
          <w:sz w:val="24"/>
        </w:rPr>
      </w:pPr>
      <w:r w:rsidRPr="00F87B3D">
        <w:rPr>
          <w:rFonts w:hint="eastAsia"/>
          <w:sz w:val="24"/>
        </w:rPr>
        <w:t>二、技术要求</w:t>
      </w:r>
    </w:p>
    <w:p w14:paraId="73934A33" w14:textId="77777777" w:rsidR="0032240A" w:rsidRPr="00F87B3D" w:rsidRDefault="009F284D">
      <w:pPr>
        <w:rPr>
          <w:rFonts w:ascii="宋体" w:hAnsi="宋体" w:cs="宋体"/>
          <w:sz w:val="24"/>
          <w:szCs w:val="24"/>
        </w:rPr>
      </w:pPr>
      <w:r w:rsidRPr="00F87B3D">
        <w:rPr>
          <w:rFonts w:ascii="宋体" w:hAnsi="宋体" w:cs="宋体" w:hint="eastAsia"/>
          <w:sz w:val="24"/>
          <w:szCs w:val="24"/>
        </w:rPr>
        <w:t>混凝土施工</w:t>
      </w:r>
    </w:p>
    <w:p w14:paraId="749286A7" w14:textId="77777777" w:rsidR="0032240A" w:rsidRPr="00F87B3D" w:rsidRDefault="009F284D">
      <w:pPr>
        <w:rPr>
          <w:rFonts w:ascii="宋体" w:hAnsi="宋体" w:cs="宋体"/>
          <w:sz w:val="24"/>
          <w:szCs w:val="24"/>
        </w:rPr>
      </w:pPr>
      <w:r w:rsidRPr="00F87B3D">
        <w:rPr>
          <w:rFonts w:ascii="宋体" w:hAnsi="宋体" w:cs="宋体" w:hint="eastAsia"/>
          <w:sz w:val="24"/>
          <w:szCs w:val="24"/>
        </w:rPr>
        <w:t>（</w:t>
      </w:r>
      <w:r w:rsidRPr="00F87B3D">
        <w:rPr>
          <w:rFonts w:ascii="宋体" w:hAnsi="宋体" w:cs="宋体"/>
          <w:sz w:val="24"/>
          <w:szCs w:val="24"/>
        </w:rPr>
        <w:t>1）施工工艺</w:t>
      </w:r>
    </w:p>
    <w:p w14:paraId="3444A5E3" w14:textId="77777777" w:rsidR="0032240A" w:rsidRPr="00F87B3D" w:rsidRDefault="009F284D">
      <w:pPr>
        <w:rPr>
          <w:rFonts w:ascii="宋体" w:hAnsi="宋体" w:cs="宋体"/>
          <w:sz w:val="24"/>
          <w:szCs w:val="24"/>
        </w:rPr>
      </w:pPr>
      <w:r w:rsidRPr="00F87B3D">
        <w:rPr>
          <w:rFonts w:ascii="宋体" w:hAnsi="宋体" w:cs="宋体" w:hint="eastAsia"/>
          <w:sz w:val="24"/>
          <w:szCs w:val="24"/>
        </w:rPr>
        <w:t>混凝土的施工工艺为：技术交底→放线→钢筋制作安装→模板制作安装→预埋件及其他配套</w:t>
      </w:r>
      <w:proofErr w:type="gramStart"/>
      <w:r w:rsidRPr="00F87B3D">
        <w:rPr>
          <w:rFonts w:ascii="宋体" w:hAnsi="宋体" w:cs="宋体" w:hint="eastAsia"/>
          <w:sz w:val="24"/>
          <w:szCs w:val="24"/>
        </w:rPr>
        <w:t>设施埋件安装</w:t>
      </w:r>
      <w:proofErr w:type="gramEnd"/>
      <w:r w:rsidRPr="00F87B3D">
        <w:rPr>
          <w:rFonts w:ascii="宋体" w:hAnsi="宋体" w:cs="宋体" w:hint="eastAsia"/>
          <w:sz w:val="24"/>
          <w:szCs w:val="24"/>
        </w:rPr>
        <w:t>→混凝土浇筑→养护→拆除模板→交接验收、下道工序施工。</w:t>
      </w:r>
    </w:p>
    <w:p w14:paraId="489CBAA0" w14:textId="77777777" w:rsidR="0032240A" w:rsidRPr="00F87B3D" w:rsidRDefault="009F284D">
      <w:pPr>
        <w:numPr>
          <w:ilvl w:val="0"/>
          <w:numId w:val="28"/>
        </w:numPr>
        <w:rPr>
          <w:rFonts w:ascii="宋体" w:hAnsi="宋体" w:cs="宋体"/>
          <w:sz w:val="24"/>
          <w:szCs w:val="24"/>
        </w:rPr>
      </w:pPr>
      <w:r w:rsidRPr="00F87B3D">
        <w:rPr>
          <w:rFonts w:ascii="宋体" w:hAnsi="宋体" w:cs="宋体" w:hint="eastAsia"/>
          <w:sz w:val="24"/>
          <w:szCs w:val="24"/>
        </w:rPr>
        <w:t>钢筋工程</w:t>
      </w:r>
    </w:p>
    <w:p w14:paraId="3FB058B4" w14:textId="77777777" w:rsidR="0032240A" w:rsidRPr="00F87B3D" w:rsidRDefault="009F284D">
      <w:pPr>
        <w:numPr>
          <w:ilvl w:val="0"/>
          <w:numId w:val="29"/>
        </w:numPr>
        <w:rPr>
          <w:rFonts w:ascii="宋体" w:hAnsi="宋体" w:cs="宋体"/>
          <w:sz w:val="24"/>
          <w:szCs w:val="24"/>
        </w:rPr>
      </w:pPr>
      <w:r w:rsidRPr="00F87B3D">
        <w:rPr>
          <w:rFonts w:ascii="宋体" w:hAnsi="宋体" w:cs="宋体" w:hint="eastAsia"/>
          <w:sz w:val="24"/>
          <w:szCs w:val="24"/>
        </w:rPr>
        <w:t>本工程使用的钢筋必须有出厂合格证及质量证明书，进场时取样复检，外观检查所有钢筋表面不得有裂纹、结疤、折叠，机械性能指标满足设计规范要求。</w:t>
      </w:r>
    </w:p>
    <w:p w14:paraId="6B47BD4A" w14:textId="77777777" w:rsidR="0032240A" w:rsidRPr="00F87B3D" w:rsidRDefault="009F284D">
      <w:pPr>
        <w:numPr>
          <w:ilvl w:val="0"/>
          <w:numId w:val="29"/>
        </w:numPr>
        <w:rPr>
          <w:rFonts w:ascii="宋体" w:hAnsi="宋体" w:cs="宋体"/>
          <w:sz w:val="24"/>
          <w:szCs w:val="24"/>
        </w:rPr>
      </w:pPr>
      <w:r w:rsidRPr="00F87B3D">
        <w:rPr>
          <w:rFonts w:ascii="宋体" w:hAnsi="宋体" w:cs="宋体" w:hint="eastAsia"/>
          <w:sz w:val="24"/>
          <w:szCs w:val="24"/>
        </w:rPr>
        <w:t>钢筋在加工场加工成型，钢筋在加工前应除锈调直，全部采用机械技工，做到成型准确，分类编号。加工时严格按设计图纸及图纸会审纪要，下料长度按设计图纸准确计算，用计算机辅助下料，统一下料后进行复审。</w:t>
      </w:r>
    </w:p>
    <w:p w14:paraId="3A35C029" w14:textId="77777777" w:rsidR="0032240A" w:rsidRPr="00F87B3D" w:rsidRDefault="009F284D">
      <w:pPr>
        <w:numPr>
          <w:ilvl w:val="0"/>
          <w:numId w:val="29"/>
        </w:numPr>
        <w:rPr>
          <w:rFonts w:ascii="宋体" w:hAnsi="宋体" w:cs="宋体"/>
          <w:sz w:val="24"/>
          <w:szCs w:val="24"/>
        </w:rPr>
      </w:pPr>
      <w:r w:rsidRPr="00F87B3D">
        <w:rPr>
          <w:rFonts w:ascii="宋体" w:hAnsi="宋体" w:cs="宋体" w:hint="eastAsia"/>
          <w:sz w:val="24"/>
          <w:szCs w:val="24"/>
        </w:rPr>
        <w:t>半成品</w:t>
      </w:r>
      <w:proofErr w:type="gramStart"/>
      <w:r w:rsidRPr="00F87B3D">
        <w:rPr>
          <w:rFonts w:ascii="宋体" w:hAnsi="宋体" w:cs="宋体" w:hint="eastAsia"/>
          <w:sz w:val="24"/>
          <w:szCs w:val="24"/>
        </w:rPr>
        <w:t>料分别推</w:t>
      </w:r>
      <w:proofErr w:type="gramEnd"/>
      <w:r w:rsidRPr="00F87B3D">
        <w:rPr>
          <w:rFonts w:ascii="宋体" w:hAnsi="宋体" w:cs="宋体" w:hint="eastAsia"/>
          <w:sz w:val="24"/>
          <w:szCs w:val="24"/>
        </w:rPr>
        <w:t>放并挂牌，</w:t>
      </w:r>
      <w:proofErr w:type="gramStart"/>
      <w:r w:rsidRPr="00F87B3D">
        <w:rPr>
          <w:rFonts w:ascii="宋体" w:hAnsi="宋体" w:cs="宋体" w:hint="eastAsia"/>
          <w:sz w:val="24"/>
          <w:szCs w:val="24"/>
        </w:rPr>
        <w:t>料牌上</w:t>
      </w:r>
      <w:proofErr w:type="gramEnd"/>
      <w:r w:rsidRPr="00F87B3D">
        <w:rPr>
          <w:rFonts w:ascii="宋体" w:hAnsi="宋体" w:cs="宋体" w:hint="eastAsia"/>
          <w:sz w:val="24"/>
          <w:szCs w:val="24"/>
        </w:rPr>
        <w:t>注明规格、直径、编号、部位、数量等，加工偏差不得超过规范及有关条款规定。</w:t>
      </w:r>
    </w:p>
    <w:p w14:paraId="3B19BD89" w14:textId="77777777" w:rsidR="0032240A" w:rsidRPr="00F87B3D" w:rsidRDefault="009F284D">
      <w:pPr>
        <w:numPr>
          <w:ilvl w:val="0"/>
          <w:numId w:val="28"/>
        </w:numPr>
        <w:rPr>
          <w:rFonts w:ascii="宋体" w:hAnsi="宋体" w:cs="宋体"/>
          <w:sz w:val="24"/>
          <w:szCs w:val="24"/>
        </w:rPr>
      </w:pPr>
      <w:r w:rsidRPr="00F87B3D">
        <w:rPr>
          <w:rFonts w:ascii="宋体" w:hAnsi="宋体" w:cs="宋体" w:hint="eastAsia"/>
          <w:sz w:val="24"/>
          <w:szCs w:val="24"/>
        </w:rPr>
        <w:t>模板工程</w:t>
      </w:r>
    </w:p>
    <w:p w14:paraId="65890609" w14:textId="77777777" w:rsidR="0032240A" w:rsidRPr="00F87B3D" w:rsidRDefault="009F284D">
      <w:pPr>
        <w:numPr>
          <w:ilvl w:val="0"/>
          <w:numId w:val="30"/>
        </w:numPr>
        <w:rPr>
          <w:rFonts w:ascii="宋体" w:hAnsi="宋体" w:cs="宋体"/>
          <w:sz w:val="24"/>
          <w:szCs w:val="24"/>
        </w:rPr>
      </w:pPr>
      <w:r w:rsidRPr="00F87B3D">
        <w:rPr>
          <w:rFonts w:ascii="宋体" w:hAnsi="宋体" w:cs="宋体" w:hint="eastAsia"/>
          <w:sz w:val="24"/>
          <w:szCs w:val="24"/>
        </w:rPr>
        <w:t>模板安装与钢筋安装配合进行，支撑稳固，但应避免模板变形。</w:t>
      </w:r>
    </w:p>
    <w:p w14:paraId="54B97C3B" w14:textId="77777777" w:rsidR="0032240A" w:rsidRPr="00F87B3D" w:rsidRDefault="009F284D">
      <w:pPr>
        <w:numPr>
          <w:ilvl w:val="0"/>
          <w:numId w:val="30"/>
        </w:numPr>
        <w:rPr>
          <w:rFonts w:ascii="宋体" w:hAnsi="宋体" w:cs="宋体"/>
          <w:sz w:val="24"/>
          <w:szCs w:val="24"/>
        </w:rPr>
      </w:pPr>
      <w:r w:rsidRPr="00F87B3D">
        <w:rPr>
          <w:rFonts w:ascii="宋体" w:hAnsi="宋体" w:cs="宋体" w:hint="eastAsia"/>
          <w:sz w:val="24"/>
          <w:szCs w:val="24"/>
        </w:rPr>
        <w:t>模板安装完成后，对其平面位置尺寸、顶部标高、垂直度、平整度、相邻模板面的高差及支撑结构的强度、钢度、节点联系和</w:t>
      </w:r>
      <w:proofErr w:type="gramStart"/>
      <w:r w:rsidRPr="00F87B3D">
        <w:rPr>
          <w:rFonts w:ascii="宋体" w:hAnsi="宋体" w:cs="宋体" w:hint="eastAsia"/>
          <w:sz w:val="24"/>
          <w:szCs w:val="24"/>
        </w:rPr>
        <w:t>纵</w:t>
      </w:r>
      <w:proofErr w:type="gramEnd"/>
      <w:r w:rsidRPr="00F87B3D">
        <w:rPr>
          <w:rFonts w:ascii="宋体" w:hAnsi="宋体" w:cs="宋体" w:hint="eastAsia"/>
          <w:sz w:val="24"/>
          <w:szCs w:val="24"/>
        </w:rPr>
        <w:t>横向稳定性进行检查，全面校正，经监理签证合格后方可浇筑混凝土。浇筑过程中专人随时检查模板变形及漏浆情况，发现模板有超过偏差变形值可能时，应暂停浇筑立即纠正。</w:t>
      </w:r>
    </w:p>
    <w:p w14:paraId="6ADFD207" w14:textId="77777777" w:rsidR="0032240A" w:rsidRPr="00F87B3D" w:rsidRDefault="009F284D">
      <w:pPr>
        <w:numPr>
          <w:ilvl w:val="0"/>
          <w:numId w:val="30"/>
        </w:numPr>
        <w:rPr>
          <w:rFonts w:ascii="宋体" w:hAnsi="宋体" w:cs="宋体"/>
          <w:sz w:val="24"/>
          <w:szCs w:val="24"/>
        </w:rPr>
      </w:pPr>
      <w:r w:rsidRPr="00F87B3D">
        <w:rPr>
          <w:rFonts w:ascii="宋体" w:hAnsi="宋体" w:cs="宋体" w:hint="eastAsia"/>
          <w:sz w:val="24"/>
          <w:szCs w:val="24"/>
        </w:rPr>
        <w:t>模板使用后立即清洗干净，为加速脱模和防锈进而涂刷脱模剂，但不致混凝土表面留下污点，涂刷时不得污染混凝土和钢筋。</w:t>
      </w:r>
    </w:p>
    <w:p w14:paraId="27893448" w14:textId="77777777" w:rsidR="0032240A" w:rsidRPr="00F87B3D" w:rsidRDefault="009F284D">
      <w:pPr>
        <w:numPr>
          <w:ilvl w:val="0"/>
          <w:numId w:val="28"/>
        </w:numPr>
        <w:rPr>
          <w:rFonts w:ascii="宋体" w:hAnsi="宋体" w:cs="宋体"/>
          <w:sz w:val="24"/>
          <w:szCs w:val="24"/>
        </w:rPr>
      </w:pPr>
      <w:r w:rsidRPr="00F87B3D">
        <w:rPr>
          <w:rFonts w:ascii="宋体" w:hAnsi="宋体" w:cs="宋体" w:hint="eastAsia"/>
          <w:sz w:val="24"/>
          <w:szCs w:val="24"/>
        </w:rPr>
        <w:t>混凝土工程</w:t>
      </w:r>
    </w:p>
    <w:p w14:paraId="55A76A9F" w14:textId="77777777" w:rsidR="0032240A" w:rsidRPr="00F87B3D" w:rsidRDefault="009F284D">
      <w:pPr>
        <w:numPr>
          <w:ilvl w:val="0"/>
          <w:numId w:val="31"/>
        </w:numPr>
        <w:rPr>
          <w:rFonts w:ascii="宋体" w:hAnsi="宋体" w:cs="宋体"/>
          <w:sz w:val="24"/>
          <w:szCs w:val="24"/>
        </w:rPr>
      </w:pPr>
      <w:r w:rsidRPr="00F87B3D">
        <w:rPr>
          <w:rFonts w:ascii="宋体" w:hAnsi="宋体" w:cs="宋体" w:hint="eastAsia"/>
          <w:sz w:val="24"/>
          <w:szCs w:val="24"/>
        </w:rPr>
        <w:t>混凝土搅拌</w:t>
      </w:r>
    </w:p>
    <w:p w14:paraId="12B24602" w14:textId="77777777" w:rsidR="0032240A" w:rsidRPr="00F87B3D" w:rsidRDefault="009F284D">
      <w:pPr>
        <w:rPr>
          <w:rFonts w:ascii="宋体" w:hAnsi="宋体" w:cs="宋体"/>
          <w:sz w:val="24"/>
          <w:szCs w:val="24"/>
        </w:rPr>
      </w:pPr>
      <w:r w:rsidRPr="00F87B3D">
        <w:rPr>
          <w:rFonts w:ascii="宋体" w:hAnsi="宋体" w:cs="宋体" w:hint="eastAsia"/>
          <w:sz w:val="24"/>
          <w:szCs w:val="24"/>
        </w:rPr>
        <w:t>因该项目使用混凝土量较少，且离永汉镇商品</w:t>
      </w:r>
      <w:proofErr w:type="gramStart"/>
      <w:r w:rsidRPr="00F87B3D">
        <w:rPr>
          <w:rFonts w:ascii="宋体" w:hAnsi="宋体" w:cs="宋体" w:hint="eastAsia"/>
          <w:sz w:val="24"/>
          <w:szCs w:val="24"/>
        </w:rPr>
        <w:t>砼</w:t>
      </w:r>
      <w:proofErr w:type="gramEnd"/>
      <w:r w:rsidRPr="00F87B3D">
        <w:rPr>
          <w:rFonts w:ascii="宋体" w:hAnsi="宋体" w:cs="宋体" w:hint="eastAsia"/>
          <w:sz w:val="24"/>
          <w:szCs w:val="24"/>
        </w:rPr>
        <w:t>厂较近，故本次采用商品</w:t>
      </w:r>
      <w:proofErr w:type="gramStart"/>
      <w:r w:rsidRPr="00F87B3D">
        <w:rPr>
          <w:rFonts w:ascii="宋体" w:hAnsi="宋体" w:cs="宋体" w:hint="eastAsia"/>
          <w:sz w:val="24"/>
          <w:szCs w:val="24"/>
        </w:rPr>
        <w:t>砼</w:t>
      </w:r>
      <w:proofErr w:type="gramEnd"/>
      <w:r w:rsidRPr="00F87B3D">
        <w:rPr>
          <w:rFonts w:ascii="宋体" w:hAnsi="宋体" w:cs="宋体" w:hint="eastAsia"/>
          <w:sz w:val="24"/>
          <w:szCs w:val="24"/>
        </w:rPr>
        <w:t>。</w:t>
      </w:r>
    </w:p>
    <w:p w14:paraId="5C3471F3" w14:textId="77777777" w:rsidR="0032240A" w:rsidRPr="00F87B3D" w:rsidRDefault="009F284D">
      <w:pPr>
        <w:numPr>
          <w:ilvl w:val="0"/>
          <w:numId w:val="31"/>
        </w:numPr>
        <w:rPr>
          <w:rFonts w:ascii="宋体" w:hAnsi="宋体" w:cs="宋体"/>
          <w:sz w:val="24"/>
          <w:szCs w:val="24"/>
        </w:rPr>
      </w:pPr>
      <w:r w:rsidRPr="00F87B3D">
        <w:rPr>
          <w:rFonts w:ascii="宋体" w:hAnsi="宋体" w:cs="宋体" w:hint="eastAsia"/>
          <w:sz w:val="24"/>
          <w:szCs w:val="24"/>
        </w:rPr>
        <w:t>混凝土浇筑</w:t>
      </w:r>
    </w:p>
    <w:p w14:paraId="63044C18" w14:textId="77777777" w:rsidR="0032240A" w:rsidRPr="00F87B3D" w:rsidRDefault="009F284D">
      <w:pPr>
        <w:rPr>
          <w:rFonts w:ascii="宋体" w:hAnsi="宋体" w:cs="宋体"/>
          <w:sz w:val="24"/>
          <w:szCs w:val="24"/>
        </w:rPr>
      </w:pPr>
      <w:r w:rsidRPr="00F87B3D">
        <w:rPr>
          <w:rFonts w:ascii="宋体" w:hAnsi="宋体" w:cs="宋体" w:hint="eastAsia"/>
          <w:sz w:val="24"/>
          <w:szCs w:val="24"/>
        </w:rPr>
        <w:t>混凝土浇筑前，验收检查地基处理、已浇筑混凝土面的清理以及模板、钢筋、插筋、预埋件、止水、观测管等设施的预埋情况，混凝土具备浇筑条件后，请监理工程师验收，签发开仓证后方可开仓。</w:t>
      </w:r>
    </w:p>
    <w:p w14:paraId="36E8263C" w14:textId="77777777" w:rsidR="0032240A" w:rsidRPr="00F87B3D" w:rsidRDefault="009F284D">
      <w:pPr>
        <w:rPr>
          <w:rFonts w:ascii="宋体" w:hAnsi="宋体" w:cs="宋体"/>
          <w:sz w:val="24"/>
          <w:szCs w:val="24"/>
        </w:rPr>
      </w:pPr>
      <w:r w:rsidRPr="00F87B3D">
        <w:rPr>
          <w:rFonts w:ascii="宋体" w:hAnsi="宋体" w:cs="宋体" w:hint="eastAsia"/>
          <w:sz w:val="24"/>
          <w:szCs w:val="24"/>
        </w:rPr>
        <w:t>振捣器</w:t>
      </w:r>
      <w:proofErr w:type="gramStart"/>
      <w:r w:rsidRPr="00F87B3D">
        <w:rPr>
          <w:rFonts w:ascii="宋体" w:hAnsi="宋体" w:cs="宋体" w:hint="eastAsia"/>
          <w:sz w:val="24"/>
          <w:szCs w:val="24"/>
        </w:rPr>
        <w:t>具根据</w:t>
      </w:r>
      <w:proofErr w:type="gramEnd"/>
      <w:r w:rsidRPr="00F87B3D">
        <w:rPr>
          <w:rFonts w:ascii="宋体" w:hAnsi="宋体" w:cs="宋体" w:hint="eastAsia"/>
          <w:sz w:val="24"/>
          <w:szCs w:val="24"/>
        </w:rPr>
        <w:t>实际情况采用插入式振捣器与平板振捣器结合，插入式振捣器应快</w:t>
      </w:r>
      <w:proofErr w:type="gramStart"/>
      <w:r w:rsidRPr="00F87B3D">
        <w:rPr>
          <w:rFonts w:ascii="宋体" w:hAnsi="宋体" w:cs="宋体" w:hint="eastAsia"/>
          <w:sz w:val="24"/>
          <w:szCs w:val="24"/>
        </w:rPr>
        <w:t>插慢拔，插点</w:t>
      </w:r>
      <w:proofErr w:type="gramEnd"/>
      <w:r w:rsidRPr="00F87B3D">
        <w:rPr>
          <w:rFonts w:ascii="宋体" w:hAnsi="宋体" w:cs="宋体" w:hint="eastAsia"/>
          <w:sz w:val="24"/>
          <w:szCs w:val="24"/>
        </w:rPr>
        <w:t>要均匀排列，逐点移动，移动间距不大于振捣作用半径的</w:t>
      </w:r>
      <w:r w:rsidRPr="00F87B3D">
        <w:rPr>
          <w:rFonts w:ascii="宋体" w:hAnsi="宋体" w:cs="宋体"/>
          <w:sz w:val="24"/>
          <w:szCs w:val="24"/>
        </w:rPr>
        <w:t>1.5倍（一般30cm），控制振捣时间以混凝土不再下沉，不再出现气泡，表面开始泛浆为准。振捣上一层应插入下层5cm，以保证结合良好。平板振捣器的移动间距要保证振捣器的平板覆盖以振实部分的边缘。混凝土浇筑过程中，按招标文件及施工规范要求进行骨料质量、混凝土配比、搅拌时间、温度、混凝土塌落度的检查，抽取留置试块。</w:t>
      </w:r>
    </w:p>
    <w:p w14:paraId="030FACC2" w14:textId="77777777" w:rsidR="0032240A" w:rsidRPr="00F87B3D" w:rsidRDefault="009F284D">
      <w:pPr>
        <w:rPr>
          <w:rFonts w:ascii="宋体" w:hAnsi="宋体" w:cs="宋体"/>
          <w:sz w:val="24"/>
          <w:szCs w:val="24"/>
        </w:rPr>
      </w:pPr>
      <w:r w:rsidRPr="00F87B3D">
        <w:rPr>
          <w:rFonts w:ascii="宋体" w:hAnsi="宋体" w:cs="宋体" w:hint="eastAsia"/>
          <w:sz w:val="24"/>
          <w:szCs w:val="24"/>
        </w:rPr>
        <w:t>养护：洒水养护在混凝土浇筑完毕后</w:t>
      </w:r>
      <w:r w:rsidRPr="00F87B3D">
        <w:rPr>
          <w:rFonts w:ascii="宋体" w:hAnsi="宋体" w:cs="宋体"/>
          <w:sz w:val="24"/>
          <w:szCs w:val="24"/>
        </w:rPr>
        <w:t>12～18h开始进行，使混凝土表面经常保持湿润状态，其养护</w:t>
      </w:r>
      <w:proofErr w:type="gramStart"/>
      <w:r w:rsidRPr="00F87B3D">
        <w:rPr>
          <w:rFonts w:ascii="宋体" w:hAnsi="宋体" w:cs="宋体"/>
          <w:sz w:val="24"/>
          <w:szCs w:val="24"/>
        </w:rPr>
        <w:t>期时间</w:t>
      </w:r>
      <w:proofErr w:type="gramEnd"/>
      <w:r w:rsidRPr="00F87B3D">
        <w:rPr>
          <w:rFonts w:ascii="宋体" w:hAnsi="宋体" w:cs="宋体"/>
          <w:sz w:val="24"/>
          <w:szCs w:val="24"/>
        </w:rPr>
        <w:t>不少于14天，在干燥、炎热气候条件下，延长养护</w:t>
      </w:r>
      <w:r w:rsidRPr="00F87B3D">
        <w:rPr>
          <w:rFonts w:ascii="宋体" w:hAnsi="宋体" w:cs="宋体"/>
          <w:sz w:val="24"/>
          <w:szCs w:val="24"/>
        </w:rPr>
        <w:lastRenderedPageBreak/>
        <w:t>时间至少28天。</w:t>
      </w:r>
    </w:p>
    <w:p w14:paraId="0B63439B" w14:textId="77777777" w:rsidR="0032240A" w:rsidRPr="00F87B3D" w:rsidRDefault="009F284D">
      <w:pPr>
        <w:numPr>
          <w:ilvl w:val="0"/>
          <w:numId w:val="32"/>
        </w:numPr>
        <w:rPr>
          <w:rFonts w:ascii="宋体" w:hAnsi="宋体" w:cs="宋体"/>
          <w:sz w:val="24"/>
          <w:szCs w:val="24"/>
        </w:rPr>
      </w:pPr>
      <w:r w:rsidRPr="00F87B3D">
        <w:rPr>
          <w:rFonts w:ascii="宋体" w:hAnsi="宋体" w:cs="宋体" w:hint="eastAsia"/>
          <w:sz w:val="24"/>
          <w:szCs w:val="24"/>
        </w:rPr>
        <w:t>排水棱体拆除，采用</w:t>
      </w:r>
      <w:r w:rsidRPr="00F87B3D">
        <w:rPr>
          <w:rFonts w:ascii="宋体" w:hAnsi="宋体" w:cs="宋体"/>
          <w:sz w:val="24"/>
          <w:szCs w:val="24"/>
        </w:rPr>
        <w:t>1m3挖掘机开挖，5t自卸汽车运至附件的弃渣场堆放，运距约8km。</w:t>
      </w:r>
    </w:p>
    <w:p w14:paraId="7A253C77" w14:textId="77777777" w:rsidR="0032240A" w:rsidRPr="00F87B3D" w:rsidRDefault="009F284D">
      <w:pPr>
        <w:numPr>
          <w:ilvl w:val="0"/>
          <w:numId w:val="32"/>
        </w:numPr>
        <w:rPr>
          <w:rFonts w:ascii="宋体" w:hAnsi="宋体" w:cs="宋体"/>
          <w:sz w:val="24"/>
          <w:szCs w:val="24"/>
        </w:rPr>
      </w:pPr>
      <w:r w:rsidRPr="00F87B3D">
        <w:rPr>
          <w:rFonts w:ascii="宋体" w:hAnsi="宋体" w:cs="宋体" w:hint="eastAsia"/>
          <w:sz w:val="24"/>
          <w:szCs w:val="24"/>
        </w:rPr>
        <w:t>浆砌石采用人工砌筑的施工方法，砌筑所用块石由</w:t>
      </w:r>
      <w:r w:rsidRPr="00F87B3D">
        <w:rPr>
          <w:rFonts w:ascii="宋体" w:hAnsi="宋体" w:cs="宋体"/>
          <w:sz w:val="24"/>
          <w:szCs w:val="24"/>
        </w:rPr>
        <w:t>5t自卸汽车运卸至施工现场，人工搬运至砌筑部位使用。浆砌石总量较小，砌筑砂浆可由人工现场拌制，手推车或小皮</w:t>
      </w:r>
      <w:proofErr w:type="gramStart"/>
      <w:r w:rsidRPr="00F87B3D">
        <w:rPr>
          <w:rFonts w:ascii="宋体" w:hAnsi="宋体" w:cs="宋体"/>
          <w:sz w:val="24"/>
          <w:szCs w:val="24"/>
        </w:rPr>
        <w:t>桶运输</w:t>
      </w:r>
      <w:proofErr w:type="gramEnd"/>
      <w:r w:rsidRPr="00F87B3D">
        <w:rPr>
          <w:rFonts w:ascii="宋体" w:hAnsi="宋体" w:cs="宋体"/>
          <w:sz w:val="24"/>
          <w:szCs w:val="24"/>
        </w:rPr>
        <w:t>至砌筑部位使用。</w:t>
      </w:r>
    </w:p>
    <w:p w14:paraId="018DAA0B" w14:textId="77777777" w:rsidR="0032240A" w:rsidRPr="00F87B3D" w:rsidRDefault="009F284D">
      <w:pPr>
        <w:numPr>
          <w:ilvl w:val="0"/>
          <w:numId w:val="32"/>
        </w:numPr>
        <w:rPr>
          <w:rFonts w:ascii="宋体" w:hAnsi="宋体" w:cs="宋体"/>
          <w:sz w:val="24"/>
          <w:szCs w:val="24"/>
        </w:rPr>
      </w:pPr>
      <w:r w:rsidRPr="00F87B3D">
        <w:rPr>
          <w:rFonts w:ascii="宋体" w:hAnsi="宋体" w:cs="宋体" w:hint="eastAsia"/>
          <w:sz w:val="24"/>
          <w:szCs w:val="24"/>
        </w:rPr>
        <w:t>坝体及坝基防渗处理另</w:t>
      </w:r>
      <w:proofErr w:type="gramStart"/>
      <w:r w:rsidRPr="00F87B3D">
        <w:rPr>
          <w:rFonts w:ascii="宋体" w:hAnsi="宋体" w:cs="宋体" w:hint="eastAsia"/>
          <w:sz w:val="24"/>
          <w:szCs w:val="24"/>
        </w:rPr>
        <w:t>见施工</w:t>
      </w:r>
      <w:proofErr w:type="gramEnd"/>
      <w:r w:rsidRPr="00F87B3D">
        <w:rPr>
          <w:rFonts w:ascii="宋体" w:hAnsi="宋体" w:cs="宋体" w:hint="eastAsia"/>
          <w:sz w:val="24"/>
          <w:szCs w:val="24"/>
        </w:rPr>
        <w:t>图纸，图号：“图</w:t>
      </w:r>
      <w:r w:rsidRPr="00F87B3D">
        <w:rPr>
          <w:rFonts w:ascii="宋体" w:hAnsi="宋体" w:cs="宋体"/>
          <w:sz w:val="24"/>
          <w:szCs w:val="24"/>
        </w:rPr>
        <w:t>-08和图-20”</w:t>
      </w:r>
    </w:p>
    <w:p w14:paraId="32C12643" w14:textId="77777777" w:rsidR="0032240A" w:rsidRPr="00F87B3D" w:rsidRDefault="009F284D">
      <w:pPr>
        <w:numPr>
          <w:ilvl w:val="0"/>
          <w:numId w:val="32"/>
        </w:numPr>
        <w:rPr>
          <w:rFonts w:ascii="宋体" w:hAnsi="宋体" w:cs="宋体"/>
          <w:sz w:val="24"/>
          <w:szCs w:val="24"/>
        </w:rPr>
      </w:pPr>
      <w:r w:rsidRPr="00F87B3D">
        <w:rPr>
          <w:rFonts w:ascii="宋体" w:hAnsi="宋体" w:cs="宋体" w:hint="eastAsia"/>
          <w:sz w:val="24"/>
          <w:szCs w:val="24"/>
        </w:rPr>
        <w:t>大坝充填式灌浆施工</w:t>
      </w:r>
    </w:p>
    <w:p w14:paraId="36E5B002" w14:textId="77777777" w:rsidR="0032240A" w:rsidRPr="00F87B3D" w:rsidRDefault="009F284D">
      <w:pPr>
        <w:numPr>
          <w:ilvl w:val="0"/>
          <w:numId w:val="33"/>
        </w:numPr>
        <w:rPr>
          <w:rFonts w:ascii="宋体" w:hAnsi="宋体" w:cs="宋体"/>
          <w:sz w:val="24"/>
          <w:szCs w:val="24"/>
        </w:rPr>
      </w:pPr>
      <w:r w:rsidRPr="00F87B3D">
        <w:rPr>
          <w:rFonts w:ascii="宋体" w:hAnsi="宋体" w:cs="宋体" w:hint="eastAsia"/>
          <w:sz w:val="24"/>
          <w:szCs w:val="24"/>
        </w:rPr>
        <w:t>充填灌浆主要施工工艺</w:t>
      </w:r>
    </w:p>
    <w:p w14:paraId="249E0FA3" w14:textId="77777777" w:rsidR="0032240A" w:rsidRPr="00F87B3D" w:rsidRDefault="009F284D">
      <w:pPr>
        <w:rPr>
          <w:rFonts w:ascii="宋体" w:hAnsi="宋体" w:cs="宋体"/>
          <w:sz w:val="24"/>
          <w:szCs w:val="24"/>
        </w:rPr>
      </w:pPr>
      <w:r w:rsidRPr="00F87B3D">
        <w:rPr>
          <w:rFonts w:ascii="宋体" w:hAnsi="宋体" w:cs="宋体" w:hint="eastAsia"/>
          <w:sz w:val="24"/>
          <w:szCs w:val="24"/>
        </w:rPr>
        <w:t>测量定位→钻孔→清孔→下灌浆导管→下止浆套管→灌浆（轮、复灌）→封孔</w:t>
      </w:r>
    </w:p>
    <w:p w14:paraId="5ECAA659" w14:textId="77777777" w:rsidR="0032240A" w:rsidRPr="00F87B3D" w:rsidRDefault="009F284D">
      <w:pPr>
        <w:numPr>
          <w:ilvl w:val="0"/>
          <w:numId w:val="33"/>
        </w:numPr>
        <w:rPr>
          <w:rFonts w:ascii="宋体" w:hAnsi="宋体" w:cs="宋体"/>
          <w:sz w:val="24"/>
          <w:szCs w:val="24"/>
        </w:rPr>
      </w:pPr>
      <w:r w:rsidRPr="00F87B3D">
        <w:rPr>
          <w:rFonts w:ascii="宋体" w:hAnsi="宋体" w:cs="宋体" w:hint="eastAsia"/>
          <w:sz w:val="24"/>
          <w:szCs w:val="24"/>
        </w:rPr>
        <w:t>充填式灌浆施工技术要求：</w:t>
      </w:r>
    </w:p>
    <w:p w14:paraId="1F5C7EC6"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本工程中充填灌浆设置</w:t>
      </w:r>
      <w:r w:rsidRPr="00F87B3D">
        <w:rPr>
          <w:rFonts w:ascii="宋体" w:hAnsi="宋体" w:cs="宋体"/>
          <w:sz w:val="24"/>
          <w:szCs w:val="24"/>
        </w:rPr>
        <w:t>2排孔，分两序进行施工，孔距1m，排距1.5m，灌浆底部深入基岩界面。按设计要求布孔，然后按要求造孔。造</w:t>
      </w:r>
      <w:proofErr w:type="gramStart"/>
      <w:r w:rsidRPr="00F87B3D">
        <w:rPr>
          <w:rFonts w:ascii="宋体" w:hAnsi="宋体" w:cs="宋体"/>
          <w:sz w:val="24"/>
          <w:szCs w:val="24"/>
        </w:rPr>
        <w:t>孔必须</w:t>
      </w:r>
      <w:proofErr w:type="gramEnd"/>
      <w:r w:rsidRPr="00F87B3D">
        <w:rPr>
          <w:rFonts w:ascii="宋体" w:hAnsi="宋体" w:cs="宋体"/>
          <w:sz w:val="24"/>
          <w:szCs w:val="24"/>
        </w:rPr>
        <w:t>按序进行，分序使用。先施工上游排孔，后施工下游排孔，先施工一序孔，后施工二序孔。造孔应保证铅直，偏斜不得</w:t>
      </w:r>
      <w:proofErr w:type="gramStart"/>
      <w:r w:rsidRPr="00F87B3D">
        <w:rPr>
          <w:rFonts w:ascii="宋体" w:hAnsi="宋体" w:cs="宋体"/>
          <w:sz w:val="24"/>
          <w:szCs w:val="24"/>
        </w:rPr>
        <w:t>大于孔深的</w:t>
      </w:r>
      <w:proofErr w:type="gramEnd"/>
      <w:r w:rsidRPr="00F87B3D">
        <w:rPr>
          <w:rFonts w:ascii="宋体" w:hAnsi="宋体" w:cs="宋体"/>
          <w:sz w:val="24"/>
          <w:szCs w:val="24"/>
        </w:rPr>
        <w:t>2%。应用于法造孔，</w:t>
      </w:r>
      <w:proofErr w:type="gramStart"/>
      <w:r w:rsidRPr="00F87B3D">
        <w:rPr>
          <w:rFonts w:ascii="宋体" w:hAnsi="宋体" w:cs="宋体"/>
          <w:sz w:val="24"/>
          <w:szCs w:val="24"/>
        </w:rPr>
        <w:t>不</w:t>
      </w:r>
      <w:proofErr w:type="gramEnd"/>
      <w:r w:rsidRPr="00F87B3D">
        <w:rPr>
          <w:rFonts w:ascii="宋体" w:hAnsi="宋体" w:cs="宋体"/>
          <w:sz w:val="24"/>
          <w:szCs w:val="24"/>
        </w:rPr>
        <w:t>得用清水循环钻进；</w:t>
      </w:r>
    </w:p>
    <w:p w14:paraId="3A782E9F"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充填式灌浆应采用分段灌注方法，由下至上，下套管分段灌注，段长可为</w:t>
      </w:r>
      <w:r w:rsidRPr="00F87B3D">
        <w:rPr>
          <w:rFonts w:ascii="宋体" w:hAnsi="宋体" w:cs="宋体"/>
          <w:sz w:val="24"/>
          <w:szCs w:val="24"/>
        </w:rPr>
        <w:t>5～10m按分序加密的原则进行；</w:t>
      </w:r>
    </w:p>
    <w:p w14:paraId="2FA1688C"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土料是土坝坝体灌浆的主要材料，土料性质应满足灌浆设计要求和规范要求，料场储量应不少于需要量的</w:t>
      </w:r>
      <w:r w:rsidRPr="00F87B3D">
        <w:rPr>
          <w:rFonts w:ascii="宋体" w:hAnsi="宋体" w:cs="宋体"/>
          <w:sz w:val="24"/>
          <w:szCs w:val="24"/>
        </w:rPr>
        <w:t>2～3倍；</w:t>
      </w:r>
    </w:p>
    <w:p w14:paraId="5E349415"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灌浆开始先用稀浆，经过</w:t>
      </w:r>
      <w:r w:rsidRPr="00F87B3D">
        <w:rPr>
          <w:rFonts w:ascii="宋体" w:hAnsi="宋体" w:cs="宋体"/>
          <w:sz w:val="24"/>
          <w:szCs w:val="24"/>
        </w:rPr>
        <w:t>3～5min后再加大泥浆稠度。若孔口压力下降和注浆</w:t>
      </w:r>
      <w:proofErr w:type="gramStart"/>
      <w:r w:rsidRPr="00F87B3D">
        <w:rPr>
          <w:rFonts w:ascii="宋体" w:hAnsi="宋体" w:cs="宋体"/>
          <w:sz w:val="24"/>
          <w:szCs w:val="24"/>
        </w:rPr>
        <w:t>管出现</w:t>
      </w:r>
      <w:proofErr w:type="gramEnd"/>
      <w:r w:rsidRPr="00F87B3D">
        <w:rPr>
          <w:rFonts w:ascii="宋体" w:hAnsi="宋体" w:cs="宋体"/>
          <w:sz w:val="24"/>
          <w:szCs w:val="24"/>
        </w:rPr>
        <w:t>负压（压力表读数为0以下），应再加大浆液稠度，浆液的容重应按技术要求控制。</w:t>
      </w:r>
    </w:p>
    <w:p w14:paraId="2221BF93"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灌浆压力应小于</w:t>
      </w:r>
      <w:r w:rsidRPr="00F87B3D">
        <w:rPr>
          <w:rFonts w:ascii="宋体" w:hAnsi="宋体" w:cs="宋体"/>
          <w:sz w:val="24"/>
          <w:szCs w:val="24"/>
        </w:rPr>
        <w:t>50kpa。浆液配比：0.4:1～2:1，（水：粘土）；</w:t>
      </w:r>
    </w:p>
    <w:p w14:paraId="03BF2AFF"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在灌浆中，应先对</w:t>
      </w:r>
      <w:proofErr w:type="gramStart"/>
      <w:r w:rsidRPr="00F87B3D">
        <w:rPr>
          <w:rFonts w:ascii="宋体" w:hAnsi="宋体" w:cs="宋体" w:hint="eastAsia"/>
          <w:sz w:val="24"/>
          <w:szCs w:val="24"/>
        </w:rPr>
        <w:t>第一序孔轮灌</w:t>
      </w:r>
      <w:proofErr w:type="gramEnd"/>
      <w:r w:rsidRPr="00F87B3D">
        <w:rPr>
          <w:rFonts w:ascii="宋体" w:hAnsi="宋体" w:cs="宋体" w:hint="eastAsia"/>
          <w:sz w:val="24"/>
          <w:szCs w:val="24"/>
        </w:rPr>
        <w:t>，采用“少灌多复”的方法。待</w:t>
      </w:r>
      <w:proofErr w:type="gramStart"/>
      <w:r w:rsidRPr="00F87B3D">
        <w:rPr>
          <w:rFonts w:ascii="宋体" w:hAnsi="宋体" w:cs="宋体" w:hint="eastAsia"/>
          <w:sz w:val="24"/>
          <w:szCs w:val="24"/>
        </w:rPr>
        <w:t>第一序孔灌浆</w:t>
      </w:r>
      <w:proofErr w:type="gramEnd"/>
      <w:r w:rsidRPr="00F87B3D">
        <w:rPr>
          <w:rFonts w:ascii="宋体" w:hAnsi="宋体" w:cs="宋体" w:hint="eastAsia"/>
          <w:sz w:val="24"/>
          <w:szCs w:val="24"/>
        </w:rPr>
        <w:t>结束后水再进行第二序孔，每次最大灌浆量应设计要求控制，每孔灌浆次数应用过试验确定，一般为</w:t>
      </w:r>
      <w:r w:rsidRPr="00F87B3D">
        <w:rPr>
          <w:rFonts w:ascii="宋体" w:hAnsi="宋体" w:cs="宋体"/>
          <w:sz w:val="24"/>
          <w:szCs w:val="24"/>
        </w:rPr>
        <w:t>5～10次；</w:t>
      </w:r>
    </w:p>
    <w:p w14:paraId="57E11BC7"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结束标准：当浆液升至孔口，经连续复灌</w:t>
      </w:r>
      <w:r w:rsidRPr="00F87B3D">
        <w:rPr>
          <w:rFonts w:ascii="宋体" w:hAnsi="宋体" w:cs="宋体"/>
          <w:sz w:val="24"/>
          <w:szCs w:val="24"/>
        </w:rPr>
        <w:t>3次不再吃浆时，即可终止灌浆；</w:t>
      </w:r>
    </w:p>
    <w:p w14:paraId="71F38266"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充填式灌浆封孔。当每孔灌完后，</w:t>
      </w:r>
      <w:proofErr w:type="gramStart"/>
      <w:r w:rsidRPr="00F87B3D">
        <w:rPr>
          <w:rFonts w:ascii="宋体" w:hAnsi="宋体" w:cs="宋体" w:hint="eastAsia"/>
          <w:sz w:val="24"/>
          <w:szCs w:val="24"/>
        </w:rPr>
        <w:t>待孔周围</w:t>
      </w:r>
      <w:proofErr w:type="gramEnd"/>
      <w:r w:rsidRPr="00F87B3D">
        <w:rPr>
          <w:rFonts w:ascii="宋体" w:hAnsi="宋体" w:cs="宋体" w:hint="eastAsia"/>
          <w:sz w:val="24"/>
          <w:szCs w:val="24"/>
        </w:rPr>
        <w:t>泥浆不再流动时，将孔内浆液取出，扫孔到底，用直径</w:t>
      </w:r>
      <w:r w:rsidRPr="00F87B3D">
        <w:rPr>
          <w:rFonts w:ascii="宋体" w:hAnsi="宋体" w:cs="宋体"/>
          <w:sz w:val="24"/>
          <w:szCs w:val="24"/>
        </w:rPr>
        <w:t>2～3cm含水量适中的粘土球分层回填捣实。均质土坝可向孔内灌注稠浆或用含水量适中的制浆土料捣实。</w:t>
      </w:r>
    </w:p>
    <w:p w14:paraId="25DE6C7B" w14:textId="77777777" w:rsidR="0032240A" w:rsidRPr="00F87B3D" w:rsidRDefault="009F284D">
      <w:pPr>
        <w:numPr>
          <w:ilvl w:val="0"/>
          <w:numId w:val="34"/>
        </w:numPr>
        <w:rPr>
          <w:rFonts w:ascii="宋体" w:hAnsi="宋体" w:cs="宋体"/>
          <w:sz w:val="24"/>
          <w:szCs w:val="24"/>
        </w:rPr>
      </w:pPr>
      <w:r w:rsidRPr="00F87B3D">
        <w:rPr>
          <w:rFonts w:ascii="宋体" w:hAnsi="宋体" w:cs="宋体" w:hint="eastAsia"/>
          <w:sz w:val="24"/>
          <w:szCs w:val="24"/>
        </w:rPr>
        <w:t>灌浆压力和浆液配比经现场实验后确定。</w:t>
      </w:r>
    </w:p>
    <w:p w14:paraId="60F47409" w14:textId="77777777" w:rsidR="0032240A" w:rsidRPr="00F87B3D" w:rsidRDefault="009F284D">
      <w:pPr>
        <w:rPr>
          <w:rFonts w:ascii="宋体" w:hAnsi="宋体" w:cs="宋体"/>
          <w:sz w:val="24"/>
          <w:szCs w:val="24"/>
        </w:rPr>
      </w:pPr>
      <w:r w:rsidRPr="00F87B3D">
        <w:rPr>
          <w:rFonts w:ascii="宋体" w:hAnsi="宋体" w:cs="宋体"/>
          <w:sz w:val="24"/>
          <w:szCs w:val="24"/>
        </w:rPr>
        <w:t>4.6供水建筑物施工</w:t>
      </w:r>
    </w:p>
    <w:p w14:paraId="1D1476CE" w14:textId="77777777" w:rsidR="0032240A" w:rsidRPr="00F87B3D" w:rsidRDefault="009F284D">
      <w:pPr>
        <w:rPr>
          <w:rFonts w:ascii="宋体" w:hAnsi="宋体" w:cs="宋体"/>
          <w:sz w:val="24"/>
          <w:szCs w:val="24"/>
        </w:rPr>
      </w:pPr>
      <w:r w:rsidRPr="00F87B3D">
        <w:rPr>
          <w:rFonts w:ascii="宋体" w:hAnsi="宋体" w:cs="宋体" w:hint="eastAsia"/>
          <w:sz w:val="24"/>
          <w:szCs w:val="24"/>
        </w:rPr>
        <w:t>本工程对梅州</w:t>
      </w:r>
      <w:proofErr w:type="gramStart"/>
      <w:r w:rsidRPr="00F87B3D">
        <w:rPr>
          <w:rFonts w:ascii="宋体" w:hAnsi="宋体" w:cs="宋体" w:hint="eastAsia"/>
          <w:sz w:val="24"/>
          <w:szCs w:val="24"/>
        </w:rPr>
        <w:t>水库各坝大坝</w:t>
      </w:r>
      <w:proofErr w:type="gramEnd"/>
      <w:r w:rsidRPr="00F87B3D">
        <w:rPr>
          <w:rFonts w:ascii="宋体" w:hAnsi="宋体" w:cs="宋体" w:hint="eastAsia"/>
          <w:sz w:val="24"/>
          <w:szCs w:val="24"/>
        </w:rPr>
        <w:t>后坝坡新建坝面草皮护坡养护浇灌水网系统，本次新建供水管网，水源选用库内取水方式，分别沿主坝、东副坝、西副坝坝坡采用埋管敷设，埋深</w:t>
      </w:r>
      <w:r w:rsidRPr="00F87B3D">
        <w:rPr>
          <w:rFonts w:ascii="宋体" w:hAnsi="宋体" w:cs="宋体"/>
          <w:sz w:val="24"/>
          <w:szCs w:val="24"/>
        </w:rPr>
        <w:t>300mm</w:t>
      </w:r>
    </w:p>
    <w:p w14:paraId="351E8824" w14:textId="77777777" w:rsidR="0032240A" w:rsidRPr="00F87B3D" w:rsidRDefault="009F284D">
      <w:pPr>
        <w:numPr>
          <w:ilvl w:val="0"/>
          <w:numId w:val="35"/>
        </w:numPr>
        <w:rPr>
          <w:rFonts w:ascii="宋体" w:hAnsi="宋体" w:cs="宋体"/>
          <w:sz w:val="24"/>
          <w:szCs w:val="24"/>
        </w:rPr>
      </w:pPr>
      <w:r w:rsidRPr="00F87B3D">
        <w:rPr>
          <w:rFonts w:ascii="宋体" w:hAnsi="宋体" w:cs="宋体" w:hint="eastAsia"/>
          <w:sz w:val="24"/>
          <w:szCs w:val="24"/>
        </w:rPr>
        <w:t>工艺流程：测量放线→沟槽开挖→柔性根底→管道铺设与连接→密闭性检验→管道回填→管道变形检验。</w:t>
      </w:r>
    </w:p>
    <w:p w14:paraId="6F59959B" w14:textId="77777777" w:rsidR="0032240A" w:rsidRPr="00F87B3D" w:rsidRDefault="009F284D">
      <w:pPr>
        <w:numPr>
          <w:ilvl w:val="0"/>
          <w:numId w:val="35"/>
        </w:numPr>
        <w:rPr>
          <w:rFonts w:ascii="宋体" w:hAnsi="宋体" w:cs="宋体"/>
          <w:sz w:val="24"/>
          <w:szCs w:val="24"/>
        </w:rPr>
      </w:pPr>
      <w:r w:rsidRPr="00F87B3D">
        <w:rPr>
          <w:rFonts w:ascii="宋体" w:hAnsi="宋体" w:cs="宋体" w:hint="eastAsia"/>
          <w:sz w:val="24"/>
          <w:szCs w:val="24"/>
        </w:rPr>
        <w:t>土方工程：土方开挖采用人工开挖，</w:t>
      </w:r>
      <w:r w:rsidRPr="00F87B3D">
        <w:rPr>
          <w:rFonts w:ascii="宋体" w:hAnsi="宋体" w:cs="宋体"/>
          <w:sz w:val="24"/>
          <w:szCs w:val="24"/>
        </w:rPr>
        <w:t>5t或10t自卸汽车运至附近的弃渣场堆放，运距约8km。开挖过程中，必须经常测量和校核施工开挖区域的平面位置、水平标高和边坡等是否符合设计要求；开挖严禁超欠挖，如发生超挖，则按监理工程的批示进行调整。</w:t>
      </w:r>
    </w:p>
    <w:p w14:paraId="5ACD54EA" w14:textId="77777777" w:rsidR="0032240A" w:rsidRPr="00F87B3D" w:rsidRDefault="009F284D">
      <w:pPr>
        <w:numPr>
          <w:ilvl w:val="0"/>
          <w:numId w:val="35"/>
        </w:numPr>
        <w:rPr>
          <w:rFonts w:ascii="宋体" w:hAnsi="宋体" w:cs="宋体"/>
          <w:sz w:val="24"/>
          <w:szCs w:val="24"/>
        </w:rPr>
      </w:pPr>
      <w:proofErr w:type="gramStart"/>
      <w:r w:rsidRPr="00F87B3D">
        <w:rPr>
          <w:rFonts w:ascii="宋体" w:hAnsi="宋体" w:cs="宋体" w:hint="eastAsia"/>
          <w:sz w:val="24"/>
          <w:szCs w:val="24"/>
        </w:rPr>
        <w:t>砼</w:t>
      </w:r>
      <w:proofErr w:type="gramEnd"/>
      <w:r w:rsidRPr="00F87B3D">
        <w:rPr>
          <w:rFonts w:ascii="宋体" w:hAnsi="宋体" w:cs="宋体" w:hint="eastAsia"/>
          <w:sz w:val="24"/>
          <w:szCs w:val="24"/>
        </w:rPr>
        <w:t>施工：混凝土浇筑施工方案</w:t>
      </w:r>
      <w:r w:rsidRPr="00F87B3D">
        <w:rPr>
          <w:rFonts w:ascii="宋体" w:hAnsi="宋体" w:cs="宋体"/>
          <w:sz w:val="24"/>
          <w:szCs w:val="24"/>
        </w:rPr>
        <w:t>0.4m3</w:t>
      </w:r>
      <w:proofErr w:type="gramStart"/>
      <w:r w:rsidRPr="00F87B3D">
        <w:rPr>
          <w:rFonts w:ascii="宋体" w:hAnsi="宋体" w:cs="宋体"/>
          <w:sz w:val="24"/>
          <w:szCs w:val="24"/>
        </w:rPr>
        <w:t>砼</w:t>
      </w:r>
      <w:proofErr w:type="gramEnd"/>
      <w:r w:rsidRPr="00F87B3D">
        <w:rPr>
          <w:rFonts w:ascii="宋体" w:hAnsi="宋体" w:cs="宋体"/>
          <w:sz w:val="24"/>
          <w:szCs w:val="24"/>
        </w:rPr>
        <w:t>搅拌机就近拌制混凝土，混凝土搅拌车运输</w:t>
      </w:r>
      <w:proofErr w:type="gramStart"/>
      <w:r w:rsidRPr="00F87B3D">
        <w:rPr>
          <w:rFonts w:ascii="宋体" w:hAnsi="宋体" w:cs="宋体"/>
          <w:sz w:val="24"/>
          <w:szCs w:val="24"/>
        </w:rPr>
        <w:t>至施工</w:t>
      </w:r>
      <w:proofErr w:type="gramEnd"/>
      <w:r w:rsidRPr="00F87B3D">
        <w:rPr>
          <w:rFonts w:ascii="宋体" w:hAnsi="宋体" w:cs="宋体"/>
          <w:sz w:val="24"/>
          <w:szCs w:val="24"/>
        </w:rPr>
        <w:t>现场结合人工双胶轮车水平运输，人工平仓，2.2kw平板式振</w:t>
      </w:r>
      <w:r w:rsidRPr="00F87B3D">
        <w:rPr>
          <w:rFonts w:ascii="宋体" w:hAnsi="宋体" w:cs="宋体"/>
          <w:sz w:val="24"/>
          <w:szCs w:val="24"/>
        </w:rPr>
        <w:lastRenderedPageBreak/>
        <w:t>捣器和插入式振捣器振捣夯实，人工洒水养护。</w:t>
      </w:r>
    </w:p>
    <w:p w14:paraId="123F8DB8" w14:textId="77777777" w:rsidR="0032240A" w:rsidRPr="00F87B3D" w:rsidRDefault="009F284D">
      <w:pPr>
        <w:spacing w:line="360" w:lineRule="auto"/>
        <w:jc w:val="left"/>
        <w:rPr>
          <w:rFonts w:ascii="宋体" w:hAnsi="宋体"/>
          <w:sz w:val="24"/>
        </w:rPr>
      </w:pPr>
      <w:r w:rsidRPr="00F87B3D">
        <w:rPr>
          <w:sz w:val="24"/>
        </w:rPr>
        <w:br w:type="page"/>
      </w:r>
    </w:p>
    <w:p w14:paraId="2B2C9739" w14:textId="77777777" w:rsidR="0032240A" w:rsidRPr="00F87B3D" w:rsidRDefault="009F284D">
      <w:pPr>
        <w:pStyle w:val="1"/>
        <w:jc w:val="center"/>
        <w:rPr>
          <w:sz w:val="24"/>
        </w:rPr>
      </w:pPr>
      <w:bookmarkStart w:id="269" w:name="_Toc121780177"/>
      <w:r w:rsidRPr="00F87B3D">
        <w:rPr>
          <w:rFonts w:hint="eastAsia"/>
        </w:rPr>
        <w:lastRenderedPageBreak/>
        <w:t>第八章投标文件格式</w:t>
      </w:r>
      <w:bookmarkEnd w:id="269"/>
    </w:p>
    <w:p w14:paraId="68B23534" w14:textId="77777777" w:rsidR="0032240A" w:rsidRPr="00F87B3D" w:rsidRDefault="0032240A">
      <w:pPr>
        <w:spacing w:line="360" w:lineRule="auto"/>
        <w:jc w:val="left"/>
        <w:rPr>
          <w:strike/>
          <w:sz w:val="24"/>
        </w:rPr>
      </w:pPr>
    </w:p>
    <w:p w14:paraId="17B00162" w14:textId="77777777" w:rsidR="0032240A" w:rsidRPr="00F87B3D" w:rsidRDefault="0032240A">
      <w:pPr>
        <w:spacing w:line="360" w:lineRule="auto"/>
        <w:jc w:val="left"/>
        <w:rPr>
          <w:strike/>
          <w:sz w:val="24"/>
        </w:rPr>
      </w:pPr>
    </w:p>
    <w:p w14:paraId="5631B8E2" w14:textId="77777777" w:rsidR="0032240A" w:rsidRPr="00F87B3D" w:rsidRDefault="0032240A">
      <w:pPr>
        <w:spacing w:line="360" w:lineRule="auto"/>
        <w:jc w:val="left"/>
        <w:rPr>
          <w:rFonts w:eastAsia="黑体"/>
          <w:sz w:val="19"/>
          <w:szCs w:val="19"/>
        </w:rPr>
      </w:pPr>
    </w:p>
    <w:p w14:paraId="4C8E9D5A" w14:textId="77777777" w:rsidR="0032240A" w:rsidRPr="00F87B3D" w:rsidRDefault="0032240A">
      <w:pPr>
        <w:spacing w:line="400" w:lineRule="exact"/>
        <w:rPr>
          <w:rFonts w:eastAsia="黑体"/>
          <w:sz w:val="19"/>
          <w:szCs w:val="19"/>
        </w:rPr>
      </w:pPr>
    </w:p>
    <w:p w14:paraId="16376B13" w14:textId="77777777" w:rsidR="0032240A" w:rsidRPr="00F87B3D" w:rsidRDefault="009F284D">
      <w:pPr>
        <w:spacing w:line="400" w:lineRule="exact"/>
        <w:jc w:val="center"/>
        <w:rPr>
          <w:rFonts w:eastAsia="黑体"/>
          <w:sz w:val="42"/>
          <w:szCs w:val="42"/>
        </w:rPr>
      </w:pPr>
      <w:r w:rsidRPr="00F87B3D">
        <w:rPr>
          <w:rFonts w:eastAsia="黑体" w:hint="eastAsia"/>
          <w:sz w:val="42"/>
          <w:szCs w:val="42"/>
        </w:rPr>
        <w:t>梅州水库除险达标加固</w:t>
      </w:r>
      <w:r w:rsidRPr="00F87B3D">
        <w:rPr>
          <w:rFonts w:eastAsia="黑体" w:hint="eastAsia"/>
          <w:sz w:val="42"/>
          <w:szCs w:val="42"/>
        </w:rPr>
        <w:t>--</w:t>
      </w:r>
      <w:r w:rsidRPr="00F87B3D">
        <w:rPr>
          <w:rFonts w:eastAsia="黑体" w:hint="eastAsia"/>
          <w:sz w:val="42"/>
          <w:szCs w:val="42"/>
        </w:rPr>
        <w:t>主坝灌浆工程</w:t>
      </w:r>
    </w:p>
    <w:p w14:paraId="67138886" w14:textId="77777777" w:rsidR="0032240A" w:rsidRPr="00F87B3D" w:rsidRDefault="009F284D">
      <w:pPr>
        <w:spacing w:line="400" w:lineRule="exact"/>
        <w:jc w:val="center"/>
        <w:rPr>
          <w:rFonts w:eastAsia="黑体"/>
          <w:sz w:val="27"/>
          <w:szCs w:val="27"/>
        </w:rPr>
      </w:pPr>
      <w:r w:rsidRPr="00F87B3D">
        <w:rPr>
          <w:rFonts w:eastAsia="黑体" w:hint="eastAsia"/>
          <w:sz w:val="42"/>
          <w:szCs w:val="42"/>
        </w:rPr>
        <w:t>施工总承包</w:t>
      </w:r>
    </w:p>
    <w:p w14:paraId="73696799" w14:textId="77777777" w:rsidR="0032240A" w:rsidRPr="00F87B3D" w:rsidRDefault="0032240A">
      <w:pPr>
        <w:spacing w:line="400" w:lineRule="exact"/>
        <w:rPr>
          <w:rFonts w:eastAsia="黑体"/>
          <w:sz w:val="19"/>
          <w:szCs w:val="19"/>
        </w:rPr>
      </w:pPr>
    </w:p>
    <w:p w14:paraId="2DB86081" w14:textId="77777777" w:rsidR="0032240A" w:rsidRPr="00F87B3D" w:rsidRDefault="0032240A">
      <w:pPr>
        <w:spacing w:line="400" w:lineRule="exact"/>
        <w:rPr>
          <w:rFonts w:eastAsia="黑体"/>
          <w:sz w:val="19"/>
          <w:szCs w:val="19"/>
        </w:rPr>
      </w:pPr>
    </w:p>
    <w:p w14:paraId="155AFB86" w14:textId="77777777" w:rsidR="0032240A" w:rsidRPr="00F87B3D" w:rsidRDefault="009F284D">
      <w:pPr>
        <w:spacing w:line="400" w:lineRule="exact"/>
        <w:jc w:val="center"/>
        <w:rPr>
          <w:rFonts w:eastAsia="黑体"/>
          <w:sz w:val="42"/>
          <w:szCs w:val="42"/>
        </w:rPr>
      </w:pPr>
      <w:r w:rsidRPr="00F87B3D">
        <w:rPr>
          <w:rFonts w:eastAsia="黑体"/>
          <w:sz w:val="42"/>
          <w:szCs w:val="42"/>
        </w:rPr>
        <w:t>投标文件</w:t>
      </w:r>
    </w:p>
    <w:p w14:paraId="5E70022B" w14:textId="77777777" w:rsidR="0032240A" w:rsidRPr="00F87B3D" w:rsidRDefault="0032240A">
      <w:pPr>
        <w:spacing w:line="400" w:lineRule="exact"/>
        <w:rPr>
          <w:rFonts w:eastAsia="黑体"/>
          <w:sz w:val="27"/>
          <w:szCs w:val="27"/>
        </w:rPr>
      </w:pPr>
    </w:p>
    <w:p w14:paraId="0A101832" w14:textId="77777777" w:rsidR="0032240A" w:rsidRPr="00F87B3D" w:rsidRDefault="0032240A">
      <w:pPr>
        <w:spacing w:line="400" w:lineRule="exact"/>
        <w:rPr>
          <w:rFonts w:eastAsia="黑体"/>
          <w:sz w:val="27"/>
          <w:szCs w:val="27"/>
        </w:rPr>
      </w:pPr>
    </w:p>
    <w:p w14:paraId="267CF136" w14:textId="77777777" w:rsidR="0032240A" w:rsidRPr="00F87B3D" w:rsidRDefault="0032240A">
      <w:pPr>
        <w:spacing w:line="400" w:lineRule="exact"/>
        <w:rPr>
          <w:rFonts w:eastAsia="黑体"/>
          <w:sz w:val="27"/>
          <w:szCs w:val="27"/>
        </w:rPr>
      </w:pPr>
    </w:p>
    <w:p w14:paraId="223E5D31" w14:textId="77777777" w:rsidR="0032240A" w:rsidRPr="00F87B3D" w:rsidRDefault="0032240A">
      <w:pPr>
        <w:spacing w:line="400" w:lineRule="exact"/>
        <w:rPr>
          <w:rFonts w:eastAsia="黑体"/>
          <w:sz w:val="27"/>
          <w:szCs w:val="27"/>
        </w:rPr>
      </w:pPr>
    </w:p>
    <w:p w14:paraId="4D89D999" w14:textId="77777777" w:rsidR="0032240A" w:rsidRPr="00F87B3D" w:rsidRDefault="0032240A">
      <w:pPr>
        <w:spacing w:line="400" w:lineRule="exact"/>
        <w:rPr>
          <w:rFonts w:eastAsia="黑体"/>
          <w:sz w:val="27"/>
          <w:szCs w:val="27"/>
        </w:rPr>
      </w:pPr>
    </w:p>
    <w:p w14:paraId="3C6D9049" w14:textId="77777777" w:rsidR="0032240A" w:rsidRPr="00F87B3D" w:rsidRDefault="0032240A">
      <w:pPr>
        <w:spacing w:line="400" w:lineRule="exact"/>
        <w:rPr>
          <w:rFonts w:eastAsia="黑体"/>
          <w:sz w:val="27"/>
          <w:szCs w:val="27"/>
        </w:rPr>
      </w:pPr>
    </w:p>
    <w:p w14:paraId="524501DB" w14:textId="77777777" w:rsidR="0032240A" w:rsidRPr="00F87B3D" w:rsidRDefault="0032240A">
      <w:pPr>
        <w:spacing w:line="400" w:lineRule="exact"/>
        <w:rPr>
          <w:rFonts w:eastAsia="黑体"/>
          <w:sz w:val="27"/>
          <w:szCs w:val="27"/>
        </w:rPr>
      </w:pPr>
    </w:p>
    <w:p w14:paraId="3C651762" w14:textId="77777777" w:rsidR="0032240A" w:rsidRPr="00F87B3D" w:rsidRDefault="0032240A">
      <w:pPr>
        <w:spacing w:line="400" w:lineRule="exact"/>
        <w:rPr>
          <w:rFonts w:eastAsia="黑体"/>
          <w:sz w:val="27"/>
          <w:szCs w:val="27"/>
        </w:rPr>
      </w:pPr>
    </w:p>
    <w:p w14:paraId="0D3EE8DD" w14:textId="77777777" w:rsidR="0032240A" w:rsidRPr="00F87B3D" w:rsidRDefault="0032240A">
      <w:pPr>
        <w:spacing w:line="400" w:lineRule="exact"/>
        <w:rPr>
          <w:rFonts w:eastAsia="黑体"/>
          <w:sz w:val="27"/>
          <w:szCs w:val="27"/>
        </w:rPr>
      </w:pPr>
    </w:p>
    <w:p w14:paraId="41782D18" w14:textId="77777777" w:rsidR="0032240A" w:rsidRPr="00F87B3D" w:rsidRDefault="0032240A">
      <w:pPr>
        <w:spacing w:line="400" w:lineRule="exact"/>
        <w:rPr>
          <w:rFonts w:eastAsia="黑体"/>
          <w:sz w:val="27"/>
          <w:szCs w:val="27"/>
        </w:rPr>
      </w:pPr>
    </w:p>
    <w:p w14:paraId="3A66BE25" w14:textId="77777777" w:rsidR="0032240A" w:rsidRPr="00F87B3D" w:rsidRDefault="0032240A">
      <w:pPr>
        <w:spacing w:line="400" w:lineRule="exact"/>
        <w:rPr>
          <w:rFonts w:eastAsia="黑体"/>
          <w:sz w:val="27"/>
          <w:szCs w:val="27"/>
        </w:rPr>
      </w:pPr>
    </w:p>
    <w:p w14:paraId="129975C6" w14:textId="77777777" w:rsidR="0032240A" w:rsidRPr="00F87B3D" w:rsidRDefault="009F284D">
      <w:pPr>
        <w:spacing w:line="400" w:lineRule="exact"/>
        <w:jc w:val="center"/>
        <w:rPr>
          <w:rFonts w:eastAsia="黑体"/>
          <w:sz w:val="27"/>
          <w:szCs w:val="27"/>
        </w:rPr>
      </w:pPr>
      <w:r w:rsidRPr="00F87B3D">
        <w:rPr>
          <w:rFonts w:eastAsia="黑体"/>
          <w:sz w:val="27"/>
          <w:szCs w:val="27"/>
        </w:rPr>
        <w:t>投标人：（盖单位章）</w:t>
      </w:r>
    </w:p>
    <w:p w14:paraId="2447E8B9" w14:textId="77777777" w:rsidR="0032240A" w:rsidRPr="00F87B3D" w:rsidRDefault="0032240A">
      <w:pPr>
        <w:spacing w:line="400" w:lineRule="exact"/>
        <w:jc w:val="center"/>
        <w:rPr>
          <w:rFonts w:eastAsia="黑体"/>
          <w:sz w:val="27"/>
          <w:szCs w:val="27"/>
          <w:u w:val="single"/>
        </w:rPr>
      </w:pPr>
    </w:p>
    <w:p w14:paraId="75B7D918" w14:textId="77777777" w:rsidR="0032240A" w:rsidRPr="00F87B3D" w:rsidRDefault="009F284D">
      <w:pPr>
        <w:spacing w:line="360" w:lineRule="auto"/>
        <w:jc w:val="center"/>
        <w:rPr>
          <w:rFonts w:eastAsia="黑体"/>
          <w:sz w:val="27"/>
          <w:szCs w:val="27"/>
        </w:rPr>
      </w:pPr>
      <w:bookmarkStart w:id="270" w:name="_Toc359263272"/>
      <w:r w:rsidRPr="00F87B3D">
        <w:rPr>
          <w:rFonts w:eastAsia="黑体"/>
          <w:sz w:val="27"/>
          <w:szCs w:val="27"/>
        </w:rPr>
        <w:t>年</w:t>
      </w:r>
      <w:bookmarkEnd w:id="270"/>
      <w:r w:rsidRPr="00F87B3D">
        <w:rPr>
          <w:rFonts w:eastAsia="黑体"/>
          <w:sz w:val="27"/>
          <w:szCs w:val="27"/>
        </w:rPr>
        <w:t>月日</w:t>
      </w:r>
    </w:p>
    <w:p w14:paraId="29107065" w14:textId="77777777" w:rsidR="0032240A" w:rsidRPr="00F87B3D" w:rsidRDefault="0032240A">
      <w:pPr>
        <w:spacing w:line="360" w:lineRule="auto"/>
        <w:jc w:val="center"/>
        <w:rPr>
          <w:rFonts w:eastAsia="黑体"/>
          <w:sz w:val="27"/>
          <w:szCs w:val="27"/>
        </w:rPr>
      </w:pPr>
    </w:p>
    <w:p w14:paraId="76B4A423" w14:textId="77777777" w:rsidR="0032240A" w:rsidRPr="00F87B3D" w:rsidRDefault="009F284D">
      <w:pPr>
        <w:pStyle w:val="2"/>
        <w:numPr>
          <w:ilvl w:val="0"/>
          <w:numId w:val="0"/>
        </w:numPr>
        <w:spacing w:line="400" w:lineRule="exact"/>
        <w:ind w:left="420"/>
        <w:rPr>
          <w:rFonts w:ascii="Times New Roman" w:hAnsi="Times New Roman"/>
          <w:sz w:val="21"/>
          <w:szCs w:val="21"/>
        </w:rPr>
      </w:pPr>
      <w:r w:rsidRPr="00F87B3D">
        <w:rPr>
          <w:sz w:val="27"/>
          <w:szCs w:val="27"/>
        </w:rPr>
        <w:br w:type="page"/>
      </w:r>
      <w:bookmarkStart w:id="271" w:name="_Toc229305418"/>
      <w:bookmarkStart w:id="272" w:name="_Toc477711671"/>
      <w:bookmarkStart w:id="273" w:name="_Toc121780178"/>
      <w:bookmarkStart w:id="274" w:name="_Toc174784340"/>
      <w:r w:rsidRPr="00F87B3D">
        <w:rPr>
          <w:rFonts w:ascii="Times New Roman" w:hAnsi="Times New Roman"/>
          <w:sz w:val="21"/>
          <w:szCs w:val="21"/>
        </w:rPr>
        <w:lastRenderedPageBreak/>
        <w:t>评标要素索引表</w:t>
      </w:r>
      <w:bookmarkEnd w:id="271"/>
      <w:bookmarkEnd w:id="272"/>
      <w:bookmarkEnd w:id="273"/>
      <w:bookmarkEnd w:id="274"/>
    </w:p>
    <w:p w14:paraId="0B09BD91" w14:textId="77777777" w:rsidR="0032240A" w:rsidRPr="00F87B3D" w:rsidRDefault="0032240A">
      <w:pPr>
        <w:rPr>
          <w:szCs w:val="21"/>
        </w:rPr>
      </w:pPr>
    </w:p>
    <w:p w14:paraId="0FBA180E" w14:textId="77777777" w:rsidR="0032240A" w:rsidRPr="00F87B3D" w:rsidRDefault="009F284D">
      <w:pPr>
        <w:adjustRightInd w:val="0"/>
        <w:snapToGrid w:val="0"/>
        <w:spacing w:afterLines="50" w:after="156" w:line="400" w:lineRule="exact"/>
        <w:jc w:val="center"/>
        <w:rPr>
          <w:b/>
          <w:szCs w:val="21"/>
        </w:rPr>
      </w:pPr>
      <w:r w:rsidRPr="00F87B3D">
        <w:rPr>
          <w:b/>
          <w:szCs w:val="21"/>
        </w:rPr>
        <w:t>评标要素索引表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5533"/>
        <w:gridCol w:w="2098"/>
      </w:tblGrid>
      <w:tr w:rsidR="00FB6172" w:rsidRPr="00F87B3D" w14:paraId="467EDED6" w14:textId="77777777">
        <w:trPr>
          <w:trHeight w:val="392"/>
          <w:jc w:val="center"/>
        </w:trPr>
        <w:tc>
          <w:tcPr>
            <w:tcW w:w="808" w:type="dxa"/>
            <w:vAlign w:val="center"/>
          </w:tcPr>
          <w:p w14:paraId="71398349" w14:textId="77777777" w:rsidR="0032240A" w:rsidRPr="00F87B3D" w:rsidRDefault="009F284D">
            <w:pPr>
              <w:adjustRightInd w:val="0"/>
              <w:snapToGrid w:val="0"/>
              <w:spacing w:line="400" w:lineRule="exact"/>
              <w:jc w:val="center"/>
              <w:rPr>
                <w:rFonts w:ascii="宋体" w:hAnsi="宋体" w:cs="宋体"/>
                <w:b/>
                <w:szCs w:val="21"/>
              </w:rPr>
            </w:pPr>
            <w:r w:rsidRPr="00F87B3D">
              <w:rPr>
                <w:rFonts w:ascii="宋体" w:hAnsi="宋体" w:cs="宋体" w:hint="eastAsia"/>
                <w:b/>
                <w:szCs w:val="21"/>
              </w:rPr>
              <w:t>序号</w:t>
            </w:r>
          </w:p>
        </w:tc>
        <w:tc>
          <w:tcPr>
            <w:tcW w:w="5533" w:type="dxa"/>
            <w:vAlign w:val="center"/>
          </w:tcPr>
          <w:p w14:paraId="466E7C2F" w14:textId="77777777" w:rsidR="0032240A" w:rsidRPr="00F87B3D" w:rsidRDefault="009F284D">
            <w:pPr>
              <w:adjustRightInd w:val="0"/>
              <w:snapToGrid w:val="0"/>
              <w:spacing w:line="400" w:lineRule="exact"/>
              <w:jc w:val="center"/>
              <w:rPr>
                <w:rFonts w:ascii="宋体" w:hAnsi="宋体" w:cs="宋体"/>
                <w:b/>
                <w:szCs w:val="21"/>
              </w:rPr>
            </w:pPr>
            <w:r w:rsidRPr="00F87B3D">
              <w:rPr>
                <w:rFonts w:ascii="宋体" w:hAnsi="宋体" w:cs="宋体" w:hint="eastAsia"/>
                <w:b/>
                <w:szCs w:val="21"/>
              </w:rPr>
              <w:t>评审内容</w:t>
            </w:r>
          </w:p>
        </w:tc>
        <w:tc>
          <w:tcPr>
            <w:tcW w:w="2098" w:type="dxa"/>
            <w:vAlign w:val="center"/>
          </w:tcPr>
          <w:p w14:paraId="179EE9DF" w14:textId="77777777" w:rsidR="0032240A" w:rsidRPr="00F87B3D" w:rsidRDefault="009F284D">
            <w:pPr>
              <w:adjustRightInd w:val="0"/>
              <w:snapToGrid w:val="0"/>
              <w:spacing w:line="400" w:lineRule="exact"/>
              <w:jc w:val="center"/>
              <w:rPr>
                <w:rFonts w:ascii="宋体" w:hAnsi="宋体" w:cs="宋体"/>
                <w:b/>
                <w:szCs w:val="21"/>
              </w:rPr>
            </w:pPr>
            <w:r w:rsidRPr="00F87B3D">
              <w:rPr>
                <w:rFonts w:ascii="宋体" w:hAnsi="宋体" w:cs="宋体" w:hint="eastAsia"/>
                <w:b/>
                <w:szCs w:val="21"/>
              </w:rPr>
              <w:t>投标文件页码范围</w:t>
            </w:r>
          </w:p>
        </w:tc>
      </w:tr>
      <w:tr w:rsidR="00FB6172" w:rsidRPr="00F87B3D" w14:paraId="6F360F0C" w14:textId="77777777">
        <w:trPr>
          <w:cantSplit/>
          <w:trHeight w:val="392"/>
          <w:jc w:val="center"/>
        </w:trPr>
        <w:tc>
          <w:tcPr>
            <w:tcW w:w="808" w:type="dxa"/>
            <w:vAlign w:val="center"/>
          </w:tcPr>
          <w:p w14:paraId="0C3794E2" w14:textId="77777777" w:rsidR="0032240A" w:rsidRPr="00F87B3D" w:rsidRDefault="009F284D">
            <w:pPr>
              <w:adjustRightInd w:val="0"/>
              <w:snapToGrid w:val="0"/>
              <w:spacing w:line="400" w:lineRule="exact"/>
              <w:jc w:val="center"/>
              <w:rPr>
                <w:rFonts w:ascii="宋体" w:hAnsi="宋体" w:cs="宋体"/>
              </w:rPr>
            </w:pPr>
            <w:proofErr w:type="gramStart"/>
            <w:r w:rsidRPr="00F87B3D">
              <w:rPr>
                <w:rFonts w:ascii="宋体" w:hAnsi="宋体" w:cs="宋体" w:hint="eastAsia"/>
              </w:rPr>
              <w:t>一</w:t>
            </w:r>
            <w:proofErr w:type="gramEnd"/>
          </w:p>
        </w:tc>
        <w:tc>
          <w:tcPr>
            <w:tcW w:w="7631" w:type="dxa"/>
            <w:gridSpan w:val="2"/>
            <w:vAlign w:val="center"/>
          </w:tcPr>
          <w:p w14:paraId="4B574D1C" w14:textId="77777777" w:rsidR="0032240A" w:rsidRPr="00F87B3D" w:rsidRDefault="009F284D">
            <w:pPr>
              <w:adjustRightInd w:val="0"/>
              <w:snapToGrid w:val="0"/>
              <w:spacing w:line="400" w:lineRule="exact"/>
              <w:rPr>
                <w:rFonts w:ascii="宋体" w:hAnsi="宋体" w:cs="宋体"/>
                <w:bCs/>
                <w:szCs w:val="21"/>
              </w:rPr>
            </w:pPr>
            <w:r w:rsidRPr="00F87B3D">
              <w:rPr>
                <w:rFonts w:ascii="宋体" w:hAnsi="宋体" w:cs="宋体" w:hint="eastAsia"/>
                <w:bCs/>
                <w:szCs w:val="21"/>
              </w:rPr>
              <w:t>技术部分</w:t>
            </w:r>
          </w:p>
        </w:tc>
      </w:tr>
      <w:tr w:rsidR="00FB6172" w:rsidRPr="00F87B3D" w14:paraId="09835699" w14:textId="77777777">
        <w:trPr>
          <w:cantSplit/>
          <w:trHeight w:val="392"/>
          <w:jc w:val="center"/>
        </w:trPr>
        <w:tc>
          <w:tcPr>
            <w:tcW w:w="808" w:type="dxa"/>
            <w:vAlign w:val="center"/>
          </w:tcPr>
          <w:p w14:paraId="07EC4470"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0E0A2095"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施工组织设计内容完整性和编制水平</w:t>
            </w:r>
          </w:p>
        </w:tc>
        <w:tc>
          <w:tcPr>
            <w:tcW w:w="2098" w:type="dxa"/>
            <w:vAlign w:val="center"/>
          </w:tcPr>
          <w:p w14:paraId="3590A7D5"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4EE9BC38" w14:textId="77777777">
        <w:trPr>
          <w:cantSplit/>
          <w:trHeight w:val="392"/>
          <w:jc w:val="center"/>
        </w:trPr>
        <w:tc>
          <w:tcPr>
            <w:tcW w:w="808" w:type="dxa"/>
            <w:vAlign w:val="center"/>
          </w:tcPr>
          <w:p w14:paraId="0E9DD240"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57978A3C"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施工方案与技术措施的合理性、科学性与可行性</w:t>
            </w:r>
          </w:p>
        </w:tc>
        <w:tc>
          <w:tcPr>
            <w:tcW w:w="2098" w:type="dxa"/>
          </w:tcPr>
          <w:p w14:paraId="6B9F0758"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130CE8FE" w14:textId="77777777">
        <w:trPr>
          <w:cantSplit/>
          <w:trHeight w:val="392"/>
          <w:jc w:val="center"/>
        </w:trPr>
        <w:tc>
          <w:tcPr>
            <w:tcW w:w="808" w:type="dxa"/>
            <w:vAlign w:val="center"/>
          </w:tcPr>
          <w:p w14:paraId="77E696EB"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6438A8C2"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质量管理体系与措施</w:t>
            </w:r>
          </w:p>
        </w:tc>
        <w:tc>
          <w:tcPr>
            <w:tcW w:w="2098" w:type="dxa"/>
          </w:tcPr>
          <w:p w14:paraId="6CAF1030"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52053956" w14:textId="77777777">
        <w:trPr>
          <w:cantSplit/>
          <w:trHeight w:val="392"/>
          <w:jc w:val="center"/>
        </w:trPr>
        <w:tc>
          <w:tcPr>
            <w:tcW w:w="808" w:type="dxa"/>
            <w:vAlign w:val="center"/>
          </w:tcPr>
          <w:p w14:paraId="71530CF2"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1A24945B"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安全管理体系与措施</w:t>
            </w:r>
          </w:p>
        </w:tc>
        <w:tc>
          <w:tcPr>
            <w:tcW w:w="2098" w:type="dxa"/>
          </w:tcPr>
          <w:p w14:paraId="085C2507"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2827B8BD" w14:textId="77777777">
        <w:trPr>
          <w:cantSplit/>
          <w:trHeight w:val="392"/>
          <w:jc w:val="center"/>
        </w:trPr>
        <w:tc>
          <w:tcPr>
            <w:tcW w:w="808" w:type="dxa"/>
            <w:vAlign w:val="center"/>
          </w:tcPr>
          <w:p w14:paraId="2D757022"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0D5BA4AB"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环境保护管理体系与措施</w:t>
            </w:r>
          </w:p>
        </w:tc>
        <w:tc>
          <w:tcPr>
            <w:tcW w:w="2098" w:type="dxa"/>
          </w:tcPr>
          <w:p w14:paraId="0FC8DF35"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1AAF7421" w14:textId="77777777">
        <w:trPr>
          <w:cantSplit/>
          <w:trHeight w:val="392"/>
          <w:jc w:val="center"/>
        </w:trPr>
        <w:tc>
          <w:tcPr>
            <w:tcW w:w="808" w:type="dxa"/>
            <w:vAlign w:val="center"/>
          </w:tcPr>
          <w:p w14:paraId="16E70540"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37C132E1"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工程建设进度计划与措施</w:t>
            </w:r>
          </w:p>
        </w:tc>
        <w:tc>
          <w:tcPr>
            <w:tcW w:w="2098" w:type="dxa"/>
          </w:tcPr>
          <w:p w14:paraId="09C9B849"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33E3CD23" w14:textId="77777777">
        <w:trPr>
          <w:cantSplit/>
          <w:trHeight w:val="392"/>
          <w:jc w:val="center"/>
        </w:trPr>
        <w:tc>
          <w:tcPr>
            <w:tcW w:w="808" w:type="dxa"/>
            <w:vAlign w:val="center"/>
          </w:tcPr>
          <w:p w14:paraId="5806E4E3"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1B87BC92"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资源设备配备计划</w:t>
            </w:r>
          </w:p>
        </w:tc>
        <w:tc>
          <w:tcPr>
            <w:tcW w:w="2098" w:type="dxa"/>
          </w:tcPr>
          <w:p w14:paraId="4159FA4A"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4593A719" w14:textId="77777777">
        <w:trPr>
          <w:cantSplit/>
          <w:trHeight w:val="392"/>
          <w:jc w:val="center"/>
        </w:trPr>
        <w:tc>
          <w:tcPr>
            <w:tcW w:w="808" w:type="dxa"/>
            <w:vAlign w:val="center"/>
          </w:tcPr>
          <w:p w14:paraId="454192E7" w14:textId="77777777" w:rsidR="0032240A" w:rsidRPr="00F87B3D" w:rsidRDefault="0032240A">
            <w:pPr>
              <w:numPr>
                <w:ilvl w:val="1"/>
                <w:numId w:val="36"/>
              </w:numPr>
              <w:adjustRightInd w:val="0"/>
              <w:snapToGrid w:val="0"/>
              <w:spacing w:line="400" w:lineRule="exact"/>
              <w:rPr>
                <w:rFonts w:ascii="宋体" w:hAnsi="宋体" w:cs="宋体"/>
              </w:rPr>
            </w:pPr>
          </w:p>
        </w:tc>
        <w:tc>
          <w:tcPr>
            <w:tcW w:w="5533" w:type="dxa"/>
            <w:vAlign w:val="center"/>
          </w:tcPr>
          <w:p w14:paraId="7FAD83ED" w14:textId="77777777" w:rsidR="0032240A" w:rsidRPr="00F87B3D" w:rsidRDefault="009F284D">
            <w:pPr>
              <w:spacing w:line="320" w:lineRule="exact"/>
              <w:jc w:val="center"/>
              <w:rPr>
                <w:rFonts w:ascii="宋体" w:hAnsi="宋体" w:cs="宋体"/>
              </w:rPr>
            </w:pPr>
            <w:r w:rsidRPr="00F87B3D">
              <w:rPr>
                <w:rFonts w:ascii="宋体" w:hAnsi="宋体" w:cs="宋体" w:hint="eastAsia"/>
                <w:szCs w:val="21"/>
              </w:rPr>
              <w:t>绿色施工</w:t>
            </w:r>
          </w:p>
        </w:tc>
        <w:tc>
          <w:tcPr>
            <w:tcW w:w="2098" w:type="dxa"/>
          </w:tcPr>
          <w:p w14:paraId="3EAB1D66"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27057219" w14:textId="77777777">
        <w:trPr>
          <w:cantSplit/>
          <w:trHeight w:val="392"/>
          <w:jc w:val="center"/>
        </w:trPr>
        <w:tc>
          <w:tcPr>
            <w:tcW w:w="808" w:type="dxa"/>
            <w:vAlign w:val="center"/>
          </w:tcPr>
          <w:p w14:paraId="4C7E4A24" w14:textId="77777777" w:rsidR="0032240A" w:rsidRPr="00F87B3D" w:rsidRDefault="009F284D">
            <w:pPr>
              <w:adjustRightInd w:val="0"/>
              <w:snapToGrid w:val="0"/>
              <w:spacing w:line="400" w:lineRule="exact"/>
              <w:ind w:firstLineChars="100" w:firstLine="210"/>
              <w:rPr>
                <w:rFonts w:ascii="宋体" w:hAnsi="宋体" w:cs="宋体"/>
              </w:rPr>
            </w:pPr>
            <w:r w:rsidRPr="00F87B3D">
              <w:rPr>
                <w:rFonts w:ascii="宋体" w:hAnsi="宋体" w:cs="宋体" w:hint="eastAsia"/>
              </w:rPr>
              <w:t>二</w:t>
            </w:r>
          </w:p>
        </w:tc>
        <w:tc>
          <w:tcPr>
            <w:tcW w:w="7631" w:type="dxa"/>
            <w:gridSpan w:val="2"/>
            <w:vAlign w:val="center"/>
          </w:tcPr>
          <w:p w14:paraId="23EF1BAD" w14:textId="77777777" w:rsidR="0032240A" w:rsidRPr="00F87B3D" w:rsidRDefault="009F284D">
            <w:pPr>
              <w:adjustRightInd w:val="0"/>
              <w:snapToGrid w:val="0"/>
              <w:spacing w:line="400" w:lineRule="exact"/>
              <w:jc w:val="left"/>
              <w:rPr>
                <w:rFonts w:ascii="宋体" w:hAnsi="宋体" w:cs="宋体"/>
                <w:bCs/>
                <w:szCs w:val="21"/>
              </w:rPr>
            </w:pPr>
            <w:r w:rsidRPr="00F87B3D">
              <w:rPr>
                <w:rFonts w:ascii="宋体" w:hAnsi="宋体" w:cs="宋体" w:hint="eastAsia"/>
                <w:bCs/>
                <w:szCs w:val="21"/>
              </w:rPr>
              <w:t>商务部分</w:t>
            </w:r>
          </w:p>
        </w:tc>
      </w:tr>
      <w:tr w:rsidR="00FB6172" w:rsidRPr="00F87B3D" w14:paraId="7CADB71C" w14:textId="77777777">
        <w:trPr>
          <w:cantSplit/>
          <w:trHeight w:val="392"/>
          <w:jc w:val="center"/>
        </w:trPr>
        <w:tc>
          <w:tcPr>
            <w:tcW w:w="808" w:type="dxa"/>
            <w:vAlign w:val="center"/>
          </w:tcPr>
          <w:p w14:paraId="16F6F00B"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1A638A00" w14:textId="77777777" w:rsidR="0032240A" w:rsidRPr="00F87B3D" w:rsidRDefault="009F284D">
            <w:pPr>
              <w:jc w:val="center"/>
              <w:rPr>
                <w:rFonts w:ascii="宋体" w:hAnsi="宋体" w:cs="宋体"/>
                <w:szCs w:val="21"/>
              </w:rPr>
            </w:pPr>
            <w:r w:rsidRPr="00F87B3D">
              <w:rPr>
                <w:rFonts w:ascii="宋体" w:hAnsi="宋体" w:cs="宋体" w:hint="eastAsia"/>
              </w:rPr>
              <w:t>项目负责人的任职资格</w:t>
            </w:r>
          </w:p>
        </w:tc>
        <w:tc>
          <w:tcPr>
            <w:tcW w:w="2098" w:type="dxa"/>
          </w:tcPr>
          <w:p w14:paraId="77B1D7B8"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42F27009" w14:textId="77777777">
        <w:trPr>
          <w:cantSplit/>
          <w:trHeight w:val="392"/>
          <w:jc w:val="center"/>
        </w:trPr>
        <w:tc>
          <w:tcPr>
            <w:tcW w:w="808" w:type="dxa"/>
            <w:vAlign w:val="center"/>
          </w:tcPr>
          <w:p w14:paraId="2F56A462"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29ED1D24" w14:textId="77777777" w:rsidR="0032240A" w:rsidRPr="00F87B3D" w:rsidRDefault="009F284D">
            <w:pPr>
              <w:jc w:val="center"/>
              <w:rPr>
                <w:rFonts w:ascii="宋体" w:hAnsi="宋体" w:cs="宋体"/>
                <w:strike/>
                <w:szCs w:val="21"/>
              </w:rPr>
            </w:pPr>
            <w:r w:rsidRPr="00F87B3D">
              <w:rPr>
                <w:rFonts w:ascii="宋体" w:hAnsi="宋体" w:cs="宋体" w:hint="eastAsia"/>
              </w:rPr>
              <w:t>技术负责人的任职资格</w:t>
            </w:r>
          </w:p>
        </w:tc>
        <w:tc>
          <w:tcPr>
            <w:tcW w:w="2098" w:type="dxa"/>
          </w:tcPr>
          <w:p w14:paraId="0883CA3E"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5748B7A9" w14:textId="77777777">
        <w:trPr>
          <w:cantSplit/>
          <w:trHeight w:val="392"/>
          <w:jc w:val="center"/>
        </w:trPr>
        <w:tc>
          <w:tcPr>
            <w:tcW w:w="808" w:type="dxa"/>
            <w:vAlign w:val="center"/>
          </w:tcPr>
          <w:p w14:paraId="69C0D5FE"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25DE717A"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组织机构及主要管理人员</w:t>
            </w:r>
          </w:p>
        </w:tc>
        <w:tc>
          <w:tcPr>
            <w:tcW w:w="2098" w:type="dxa"/>
          </w:tcPr>
          <w:p w14:paraId="61B426FE"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47213D29" w14:textId="77777777">
        <w:trPr>
          <w:cantSplit/>
          <w:trHeight w:val="392"/>
          <w:jc w:val="center"/>
        </w:trPr>
        <w:tc>
          <w:tcPr>
            <w:tcW w:w="808" w:type="dxa"/>
            <w:vAlign w:val="center"/>
          </w:tcPr>
          <w:p w14:paraId="1BBAC2FC"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66D7094C"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rPr>
              <w:t>投标人的类似工程业绩</w:t>
            </w:r>
          </w:p>
        </w:tc>
        <w:tc>
          <w:tcPr>
            <w:tcW w:w="2098" w:type="dxa"/>
          </w:tcPr>
          <w:p w14:paraId="628C9AF3"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2106A3E1" w14:textId="77777777">
        <w:trPr>
          <w:cantSplit/>
          <w:trHeight w:val="392"/>
          <w:jc w:val="center"/>
        </w:trPr>
        <w:tc>
          <w:tcPr>
            <w:tcW w:w="808" w:type="dxa"/>
            <w:vAlign w:val="center"/>
          </w:tcPr>
          <w:p w14:paraId="61342269"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28191227" w14:textId="77777777" w:rsidR="0032240A" w:rsidRPr="00F87B3D" w:rsidRDefault="009F284D">
            <w:pPr>
              <w:spacing w:line="360" w:lineRule="exact"/>
              <w:jc w:val="center"/>
              <w:rPr>
                <w:rFonts w:ascii="宋体" w:hAnsi="宋体" w:cs="宋体"/>
                <w:szCs w:val="21"/>
              </w:rPr>
            </w:pPr>
            <w:r w:rsidRPr="00F87B3D">
              <w:rPr>
                <w:rFonts w:ascii="宋体" w:hAnsi="宋体" w:cs="宋体" w:hint="eastAsia"/>
                <w:szCs w:val="21"/>
              </w:rPr>
              <w:t>工程获奖</w:t>
            </w:r>
          </w:p>
        </w:tc>
        <w:tc>
          <w:tcPr>
            <w:tcW w:w="2098" w:type="dxa"/>
          </w:tcPr>
          <w:p w14:paraId="64DA2D3F"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14217E4A" w14:textId="77777777">
        <w:trPr>
          <w:cantSplit/>
          <w:trHeight w:val="392"/>
          <w:jc w:val="center"/>
        </w:trPr>
        <w:tc>
          <w:tcPr>
            <w:tcW w:w="808" w:type="dxa"/>
            <w:vAlign w:val="center"/>
          </w:tcPr>
          <w:p w14:paraId="16C9A7FD"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513E3FB2" w14:textId="77777777" w:rsidR="0032240A" w:rsidRPr="00F87B3D" w:rsidRDefault="009F284D">
            <w:pPr>
              <w:spacing w:line="360" w:lineRule="exact"/>
              <w:jc w:val="center"/>
              <w:rPr>
                <w:rFonts w:ascii="宋体" w:hAnsi="宋体" w:cs="宋体"/>
                <w:szCs w:val="21"/>
              </w:rPr>
            </w:pPr>
            <w:r w:rsidRPr="00F87B3D">
              <w:rPr>
                <w:rFonts w:ascii="宋体" w:hAnsi="宋体" w:cs="宋体" w:hint="eastAsia"/>
                <w:szCs w:val="21"/>
              </w:rPr>
              <w:t>工程研发能力</w:t>
            </w:r>
          </w:p>
        </w:tc>
        <w:tc>
          <w:tcPr>
            <w:tcW w:w="2098" w:type="dxa"/>
          </w:tcPr>
          <w:p w14:paraId="5C1E5EA3"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r w:rsidR="00FB6172" w:rsidRPr="00F87B3D" w14:paraId="6FC077FE" w14:textId="77777777">
        <w:trPr>
          <w:cantSplit/>
          <w:trHeight w:val="392"/>
          <w:jc w:val="center"/>
        </w:trPr>
        <w:tc>
          <w:tcPr>
            <w:tcW w:w="808" w:type="dxa"/>
            <w:vAlign w:val="center"/>
          </w:tcPr>
          <w:p w14:paraId="63F6A603" w14:textId="77777777" w:rsidR="0032240A" w:rsidRPr="00F87B3D" w:rsidRDefault="0032240A">
            <w:pPr>
              <w:numPr>
                <w:ilvl w:val="0"/>
                <w:numId w:val="37"/>
              </w:numPr>
              <w:adjustRightInd w:val="0"/>
              <w:snapToGrid w:val="0"/>
              <w:spacing w:line="400" w:lineRule="exact"/>
              <w:rPr>
                <w:rFonts w:ascii="宋体" w:hAnsi="宋体" w:cs="宋体"/>
              </w:rPr>
            </w:pPr>
          </w:p>
        </w:tc>
        <w:tc>
          <w:tcPr>
            <w:tcW w:w="5533" w:type="dxa"/>
            <w:vAlign w:val="center"/>
          </w:tcPr>
          <w:p w14:paraId="084BA5B9" w14:textId="77777777" w:rsidR="0032240A" w:rsidRPr="00F87B3D" w:rsidRDefault="009F284D">
            <w:pPr>
              <w:spacing w:line="320" w:lineRule="exact"/>
              <w:jc w:val="center"/>
              <w:rPr>
                <w:rFonts w:ascii="宋体" w:hAnsi="宋体" w:cs="宋体"/>
                <w:szCs w:val="21"/>
              </w:rPr>
            </w:pPr>
            <w:r w:rsidRPr="00F87B3D">
              <w:rPr>
                <w:rFonts w:ascii="宋体" w:hAnsi="宋体" w:cs="宋体" w:hint="eastAsia"/>
                <w:szCs w:val="21"/>
              </w:rPr>
              <w:t>企业资信</w:t>
            </w:r>
          </w:p>
        </w:tc>
        <w:tc>
          <w:tcPr>
            <w:tcW w:w="2098" w:type="dxa"/>
          </w:tcPr>
          <w:p w14:paraId="59215B82" w14:textId="77777777" w:rsidR="0032240A" w:rsidRPr="00F87B3D" w:rsidRDefault="009F284D">
            <w:pPr>
              <w:adjustRightInd w:val="0"/>
              <w:snapToGrid w:val="0"/>
              <w:spacing w:line="400" w:lineRule="exact"/>
              <w:jc w:val="center"/>
              <w:rPr>
                <w:rFonts w:ascii="宋体" w:hAnsi="宋体" w:cs="宋体"/>
                <w:bCs/>
                <w:szCs w:val="21"/>
              </w:rPr>
            </w:pPr>
            <w:proofErr w:type="gramStart"/>
            <w:r w:rsidRPr="00F87B3D">
              <w:rPr>
                <w:rFonts w:ascii="宋体" w:hAnsi="宋体" w:cs="宋体" w:hint="eastAsia"/>
                <w:bCs/>
                <w:szCs w:val="21"/>
              </w:rPr>
              <w:t>P  -</w:t>
            </w:r>
            <w:proofErr w:type="gramEnd"/>
            <w:r w:rsidRPr="00F87B3D">
              <w:rPr>
                <w:rFonts w:ascii="宋体" w:hAnsi="宋体" w:cs="宋体" w:hint="eastAsia"/>
                <w:bCs/>
                <w:szCs w:val="21"/>
              </w:rPr>
              <w:t xml:space="preserve"> P</w:t>
            </w:r>
          </w:p>
        </w:tc>
      </w:tr>
    </w:tbl>
    <w:p w14:paraId="45C84F72" w14:textId="77777777" w:rsidR="0032240A" w:rsidRPr="00F87B3D" w:rsidRDefault="009F284D">
      <w:pPr>
        <w:pStyle w:val="2TimesNewRoman5020"/>
        <w:spacing w:line="360" w:lineRule="auto"/>
        <w:ind w:left="960" w:firstLine="0"/>
        <w:rPr>
          <w:sz w:val="27"/>
          <w:szCs w:val="27"/>
        </w:rPr>
      </w:pPr>
      <w:r w:rsidRPr="00F87B3D">
        <w:rPr>
          <w:sz w:val="27"/>
          <w:szCs w:val="27"/>
        </w:rPr>
        <w:br w:type="column"/>
      </w:r>
    </w:p>
    <w:p w14:paraId="309CB224" w14:textId="77777777" w:rsidR="0032240A" w:rsidRPr="00F87B3D" w:rsidRDefault="009F284D">
      <w:pPr>
        <w:spacing w:line="360" w:lineRule="auto"/>
        <w:jc w:val="center"/>
        <w:outlineLvl w:val="2"/>
        <w:rPr>
          <w:rFonts w:ascii="黑体" w:eastAsia="黑体" w:hAnsi="黑体"/>
          <w:sz w:val="28"/>
          <w:szCs w:val="27"/>
        </w:rPr>
      </w:pPr>
      <w:bookmarkStart w:id="275" w:name="_Toc121780179"/>
      <w:r w:rsidRPr="00F87B3D">
        <w:rPr>
          <w:rFonts w:ascii="黑体" w:eastAsia="黑体" w:hAnsi="黑体" w:hint="eastAsia"/>
          <w:sz w:val="28"/>
          <w:szCs w:val="27"/>
        </w:rPr>
        <w:t xml:space="preserve">目 </w:t>
      </w:r>
      <w:bookmarkStart w:id="276" w:name="_Toc359263273"/>
      <w:bookmarkStart w:id="277" w:name="_Toc296602591"/>
      <w:r w:rsidRPr="00F87B3D">
        <w:rPr>
          <w:rFonts w:ascii="黑体" w:eastAsia="黑体" w:hAnsi="黑体" w:hint="eastAsia"/>
          <w:sz w:val="28"/>
          <w:szCs w:val="27"/>
        </w:rPr>
        <w:t xml:space="preserve">  录</w:t>
      </w:r>
      <w:r w:rsidRPr="00F87B3D">
        <w:rPr>
          <w:rFonts w:ascii="华文宋体" w:eastAsia="华文宋体" w:hAnsi="华文宋体" w:hint="eastAsia"/>
          <w:szCs w:val="21"/>
        </w:rPr>
        <w:t>（可加上</w:t>
      </w:r>
      <w:bookmarkEnd w:id="276"/>
      <w:bookmarkEnd w:id="277"/>
      <w:r w:rsidRPr="00F87B3D">
        <w:rPr>
          <w:rFonts w:ascii="华文宋体" w:eastAsia="华文宋体" w:hAnsi="华文宋体" w:hint="eastAsia"/>
          <w:szCs w:val="21"/>
        </w:rPr>
        <w:t>二级目录）</w:t>
      </w:r>
      <w:bookmarkEnd w:id="275"/>
    </w:p>
    <w:p w14:paraId="066ACDDF" w14:textId="77777777" w:rsidR="0032240A" w:rsidRPr="00F87B3D" w:rsidRDefault="0032240A">
      <w:pPr>
        <w:spacing w:line="400" w:lineRule="exact"/>
        <w:rPr>
          <w:sz w:val="20"/>
          <w:szCs w:val="20"/>
        </w:rPr>
      </w:pPr>
    </w:p>
    <w:p w14:paraId="4A689FBB"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一、投标函及投标函附录</w:t>
      </w:r>
    </w:p>
    <w:p w14:paraId="2AC499DC"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二</w:t>
      </w:r>
      <w:bookmarkStart w:id="278" w:name="_Toc359263274"/>
      <w:r w:rsidRPr="00F87B3D">
        <w:rPr>
          <w:rFonts w:ascii="黑体" w:eastAsia="黑体" w:hint="eastAsia"/>
          <w:sz w:val="27"/>
          <w:szCs w:val="27"/>
        </w:rPr>
        <w:t>、法定代表人身</w:t>
      </w:r>
      <w:bookmarkEnd w:id="278"/>
      <w:r w:rsidRPr="00F87B3D">
        <w:rPr>
          <w:rFonts w:ascii="黑体" w:eastAsia="黑体" w:hint="eastAsia"/>
          <w:sz w:val="27"/>
          <w:szCs w:val="27"/>
        </w:rPr>
        <w:t>份证明</w:t>
      </w:r>
    </w:p>
    <w:p w14:paraId="534F46FE"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三、授权委托书</w:t>
      </w:r>
    </w:p>
    <w:p w14:paraId="23634F59" w14:textId="77777777" w:rsidR="0032240A" w:rsidRPr="00F87B3D" w:rsidRDefault="009F284D">
      <w:pPr>
        <w:spacing w:line="276" w:lineRule="auto"/>
        <w:rPr>
          <w:rFonts w:ascii="黑体" w:eastAsia="黑体"/>
          <w:strike/>
          <w:sz w:val="27"/>
          <w:szCs w:val="27"/>
        </w:rPr>
      </w:pPr>
      <w:r w:rsidRPr="00F87B3D">
        <w:rPr>
          <w:rFonts w:ascii="黑体" w:eastAsia="黑体" w:hint="eastAsia"/>
          <w:strike/>
          <w:sz w:val="27"/>
          <w:szCs w:val="27"/>
        </w:rPr>
        <w:t>四、联合体协议书（若有</w:t>
      </w:r>
      <w:bookmarkStart w:id="279" w:name="_Toc259524409"/>
      <w:bookmarkStart w:id="280" w:name="_Toc359263278"/>
      <w:r w:rsidRPr="00F87B3D">
        <w:rPr>
          <w:rFonts w:ascii="黑体" w:eastAsia="黑体" w:hint="eastAsia"/>
          <w:strike/>
          <w:sz w:val="27"/>
          <w:szCs w:val="27"/>
        </w:rPr>
        <w:t>）</w:t>
      </w:r>
    </w:p>
    <w:p w14:paraId="33E7D157"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 xml:space="preserve">五、投标保证金 </w:t>
      </w:r>
    </w:p>
    <w:bookmarkEnd w:id="279"/>
    <w:bookmarkEnd w:id="280"/>
    <w:p w14:paraId="5F56BF6F"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六、已标价工程量清单</w:t>
      </w:r>
    </w:p>
    <w:p w14:paraId="1DFAF472"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七、施工组织</w:t>
      </w:r>
      <w:bookmarkStart w:id="281" w:name="_Toc259524411"/>
      <w:bookmarkStart w:id="282" w:name="_Toc359263279"/>
      <w:r w:rsidRPr="00F87B3D">
        <w:rPr>
          <w:rFonts w:ascii="黑体" w:eastAsia="黑体" w:hint="eastAsia"/>
          <w:sz w:val="27"/>
          <w:szCs w:val="27"/>
        </w:rPr>
        <w:t>设计（或施工组织设计</w:t>
      </w:r>
      <w:bookmarkEnd w:id="281"/>
      <w:bookmarkEnd w:id="282"/>
      <w:r w:rsidRPr="00F87B3D">
        <w:rPr>
          <w:rFonts w:ascii="黑体" w:eastAsia="黑体" w:hint="eastAsia"/>
          <w:sz w:val="27"/>
          <w:szCs w:val="27"/>
        </w:rPr>
        <w:t>要点）</w:t>
      </w:r>
    </w:p>
    <w:p w14:paraId="3F807B34"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八、项目管理机构</w:t>
      </w:r>
    </w:p>
    <w:p w14:paraId="3F033FCD"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九、拟分包项目情况表（如有）</w:t>
      </w:r>
    </w:p>
    <w:p w14:paraId="7AB36101" w14:textId="77777777" w:rsidR="0032240A" w:rsidRPr="00F87B3D" w:rsidRDefault="009F284D">
      <w:pPr>
        <w:spacing w:line="276" w:lineRule="auto"/>
        <w:rPr>
          <w:rFonts w:ascii="黑体" w:eastAsia="黑体"/>
          <w:sz w:val="27"/>
          <w:szCs w:val="27"/>
        </w:rPr>
      </w:pPr>
      <w:r w:rsidRPr="00F87B3D">
        <w:rPr>
          <w:rFonts w:ascii="黑体" w:eastAsia="黑体" w:hint="eastAsia"/>
          <w:sz w:val="27"/>
          <w:szCs w:val="27"/>
        </w:rPr>
        <w:t>十、资格审查资料</w:t>
      </w:r>
    </w:p>
    <w:p w14:paraId="4E9D52C8" w14:textId="77777777" w:rsidR="0032240A" w:rsidRPr="00F87B3D" w:rsidRDefault="009F284D">
      <w:pPr>
        <w:spacing w:line="360" w:lineRule="auto"/>
        <w:rPr>
          <w:sz w:val="24"/>
        </w:rPr>
      </w:pPr>
      <w:r w:rsidRPr="00F87B3D">
        <w:rPr>
          <w:rFonts w:ascii="黑体" w:eastAsia="黑体" w:hint="eastAsia"/>
          <w:sz w:val="27"/>
          <w:szCs w:val="27"/>
        </w:rPr>
        <w:t>十一、投标人须知前附表规定的其他材料</w:t>
      </w:r>
    </w:p>
    <w:p w14:paraId="047DA065" w14:textId="77777777" w:rsidR="0032240A" w:rsidRPr="00F87B3D" w:rsidRDefault="009F284D">
      <w:pPr>
        <w:spacing w:line="360" w:lineRule="auto"/>
        <w:jc w:val="center"/>
        <w:outlineLvl w:val="2"/>
        <w:rPr>
          <w:rFonts w:ascii="黑体" w:eastAsia="黑体" w:hAnsi="黑体"/>
          <w:sz w:val="28"/>
          <w:szCs w:val="27"/>
        </w:rPr>
      </w:pPr>
      <w:r w:rsidRPr="00F87B3D">
        <w:rPr>
          <w:sz w:val="24"/>
        </w:rPr>
        <w:br w:type="page"/>
      </w:r>
      <w:bookmarkStart w:id="283" w:name="_Toc121780180"/>
      <w:r w:rsidRPr="00F87B3D">
        <w:rPr>
          <w:rFonts w:ascii="黑体" w:eastAsia="黑体" w:hAnsi="黑体"/>
          <w:sz w:val="28"/>
          <w:szCs w:val="27"/>
        </w:rPr>
        <w:lastRenderedPageBreak/>
        <w:t>一、投标函及投标函</w:t>
      </w:r>
      <w:bookmarkStart w:id="284" w:name="_Toc221951911"/>
      <w:r w:rsidRPr="00F87B3D">
        <w:rPr>
          <w:rFonts w:ascii="黑体" w:eastAsia="黑体" w:hAnsi="黑体"/>
          <w:sz w:val="28"/>
          <w:szCs w:val="27"/>
        </w:rPr>
        <w:t>附录</w:t>
      </w:r>
      <w:bookmarkEnd w:id="283"/>
    </w:p>
    <w:p w14:paraId="627EFF15" w14:textId="77777777" w:rsidR="0032240A" w:rsidRPr="00F87B3D" w:rsidRDefault="009F284D">
      <w:pPr>
        <w:spacing w:line="400" w:lineRule="exact"/>
        <w:outlineLvl w:val="3"/>
        <w:rPr>
          <w:rFonts w:ascii="宋体" w:hAnsi="宋体"/>
          <w:b/>
          <w:sz w:val="24"/>
          <w:szCs w:val="31"/>
        </w:rPr>
      </w:pPr>
      <w:r w:rsidRPr="00F87B3D">
        <w:rPr>
          <w:rFonts w:ascii="宋体" w:hAnsi="宋体"/>
          <w:b/>
          <w:sz w:val="24"/>
          <w:szCs w:val="31"/>
        </w:rPr>
        <w:t>（一）投标函</w:t>
      </w:r>
    </w:p>
    <w:bookmarkEnd w:id="284"/>
    <w:p w14:paraId="3D0CB1E7" w14:textId="77777777" w:rsidR="0032240A" w:rsidRPr="00F87B3D" w:rsidRDefault="0032240A">
      <w:pPr>
        <w:spacing w:line="400" w:lineRule="exact"/>
        <w:rPr>
          <w:sz w:val="19"/>
          <w:szCs w:val="19"/>
        </w:rPr>
      </w:pPr>
    </w:p>
    <w:p w14:paraId="2B11CCA0" w14:textId="77777777" w:rsidR="0032240A" w:rsidRPr="00F87B3D" w:rsidRDefault="009F284D">
      <w:pPr>
        <w:spacing w:line="400" w:lineRule="exact"/>
        <w:rPr>
          <w:rFonts w:ascii="宋体" w:hAnsi="宋体"/>
          <w:szCs w:val="21"/>
        </w:rPr>
      </w:pPr>
      <w:bookmarkStart w:id="285" w:name="_Toc221951912"/>
      <w:r w:rsidRPr="00F87B3D">
        <w:rPr>
          <w:rFonts w:ascii="宋体" w:hAnsi="宋体"/>
          <w:szCs w:val="21"/>
        </w:rPr>
        <w:t>（</w:t>
      </w:r>
      <w:r w:rsidRPr="00F87B3D">
        <w:rPr>
          <w:rFonts w:ascii="宋体" w:hAnsi="宋体" w:hint="eastAsia"/>
          <w:szCs w:val="21"/>
        </w:rPr>
        <w:t>招标人名称</w:t>
      </w:r>
      <w:r w:rsidRPr="00F87B3D">
        <w:rPr>
          <w:rFonts w:ascii="宋体" w:hAnsi="宋体"/>
          <w:szCs w:val="21"/>
        </w:rPr>
        <w:t>）：</w:t>
      </w:r>
    </w:p>
    <w:p w14:paraId="64E3EA91" w14:textId="77777777" w:rsidR="0032240A" w:rsidRPr="00F87B3D" w:rsidRDefault="0032240A">
      <w:pPr>
        <w:spacing w:line="400" w:lineRule="exact"/>
        <w:rPr>
          <w:rFonts w:ascii="宋体" w:hAnsi="宋体"/>
          <w:szCs w:val="21"/>
        </w:rPr>
      </w:pPr>
    </w:p>
    <w:p w14:paraId="16AAB1B7" w14:textId="77777777" w:rsidR="0032240A" w:rsidRPr="00F87B3D" w:rsidRDefault="009F284D">
      <w:pPr>
        <w:spacing w:line="400" w:lineRule="exact"/>
        <w:ind w:firstLineChars="200" w:firstLine="420"/>
        <w:rPr>
          <w:rFonts w:ascii="宋体" w:hAnsi="宋体"/>
          <w:szCs w:val="21"/>
        </w:rPr>
      </w:pPr>
      <w:r w:rsidRPr="00F87B3D">
        <w:rPr>
          <w:rFonts w:ascii="宋体" w:hAnsi="宋体"/>
          <w:szCs w:val="21"/>
        </w:rPr>
        <w:t>1．我方已仔细研究了</w:t>
      </w:r>
      <w:bookmarkEnd w:id="285"/>
      <w:r w:rsidRPr="00F87B3D">
        <w:rPr>
          <w:rFonts w:ascii="宋体" w:hAnsi="宋体"/>
          <w:szCs w:val="21"/>
        </w:rPr>
        <w:t>（</w:t>
      </w:r>
      <w:r w:rsidRPr="00F87B3D">
        <w:rPr>
          <w:rFonts w:ascii="宋体" w:hAnsi="宋体" w:hint="eastAsia"/>
          <w:szCs w:val="21"/>
        </w:rPr>
        <w:t>项目名称）</w:t>
      </w:r>
      <w:bookmarkStart w:id="286" w:name="_Toc221951914"/>
      <w:r w:rsidRPr="00F87B3D">
        <w:rPr>
          <w:rFonts w:ascii="宋体" w:hAnsi="宋体" w:hint="eastAsia"/>
          <w:szCs w:val="21"/>
        </w:rPr>
        <w:t>（标段名称）</w:t>
      </w:r>
      <w:r w:rsidRPr="00F87B3D">
        <w:rPr>
          <w:rFonts w:ascii="宋体" w:hAnsi="宋体"/>
          <w:szCs w:val="21"/>
        </w:rPr>
        <w:t>招标文件的全部内容</w:t>
      </w:r>
      <w:bookmarkEnd w:id="286"/>
      <w:r w:rsidRPr="00F87B3D">
        <w:rPr>
          <w:rFonts w:ascii="宋体" w:hAnsi="宋体"/>
          <w:szCs w:val="21"/>
        </w:rPr>
        <w:t>，愿意</w:t>
      </w:r>
      <w:bookmarkStart w:id="287" w:name="_Toc259524413"/>
      <w:bookmarkStart w:id="288" w:name="_Toc229305419"/>
      <w:bookmarkStart w:id="289" w:name="_Toc359263280"/>
      <w:r w:rsidRPr="00F87B3D">
        <w:rPr>
          <w:rFonts w:ascii="宋体" w:hAnsi="宋体"/>
          <w:szCs w:val="21"/>
        </w:rPr>
        <w:t>以人民币（大</w:t>
      </w:r>
      <w:bookmarkEnd w:id="287"/>
      <w:bookmarkEnd w:id="288"/>
      <w:bookmarkEnd w:id="289"/>
      <w:r w:rsidRPr="00F87B3D">
        <w:rPr>
          <w:rFonts w:ascii="宋体" w:hAnsi="宋体"/>
          <w:szCs w:val="21"/>
        </w:rPr>
        <w:t>写）</w:t>
      </w:r>
      <w:bookmarkStart w:id="290" w:name="_Toc221951916"/>
      <w:r w:rsidRPr="00F87B3D">
        <w:rPr>
          <w:rFonts w:ascii="宋体" w:hAnsi="宋体"/>
          <w:szCs w:val="21"/>
        </w:rPr>
        <w:t>元（¥</w:t>
      </w:r>
      <w:bookmarkStart w:id="291" w:name="_Toc221951917"/>
      <w:bookmarkEnd w:id="290"/>
      <w:r w:rsidRPr="00F87B3D">
        <w:rPr>
          <w:rFonts w:ascii="宋体" w:hAnsi="宋体"/>
          <w:szCs w:val="21"/>
        </w:rPr>
        <w:t>）的投标总报价，</w:t>
      </w:r>
      <w:r w:rsidRPr="00F87B3D">
        <w:rPr>
          <w:rFonts w:ascii="宋体" w:hAnsi="宋体" w:hint="eastAsia"/>
          <w:szCs w:val="21"/>
        </w:rPr>
        <w:t>工期</w:t>
      </w:r>
      <w:bookmarkStart w:id="292" w:name="_Toc221951918"/>
      <w:bookmarkEnd w:id="291"/>
      <w:r w:rsidRPr="00F87B3D">
        <w:rPr>
          <w:rFonts w:ascii="宋体" w:hAnsi="宋体" w:hint="eastAsia"/>
          <w:szCs w:val="21"/>
        </w:rPr>
        <w:t>日历天，</w:t>
      </w:r>
      <w:r w:rsidRPr="00F87B3D">
        <w:rPr>
          <w:rFonts w:ascii="宋体" w:hAnsi="宋体"/>
          <w:szCs w:val="21"/>
        </w:rPr>
        <w:t>按合同约定</w:t>
      </w:r>
      <w:bookmarkEnd w:id="292"/>
      <w:r w:rsidRPr="00F87B3D">
        <w:rPr>
          <w:rFonts w:ascii="宋体" w:hAnsi="宋体"/>
          <w:szCs w:val="21"/>
        </w:rPr>
        <w:t>实</w:t>
      </w:r>
      <w:bookmarkStart w:id="293" w:name="_Toc221951919"/>
      <w:r w:rsidRPr="00F87B3D">
        <w:rPr>
          <w:rFonts w:ascii="宋体" w:hAnsi="宋体"/>
          <w:szCs w:val="21"/>
        </w:rPr>
        <w:t>施和完成承包工</w:t>
      </w:r>
      <w:bookmarkEnd w:id="293"/>
      <w:r w:rsidRPr="00F87B3D">
        <w:rPr>
          <w:rFonts w:ascii="宋体" w:hAnsi="宋体"/>
          <w:szCs w:val="21"/>
        </w:rPr>
        <w:t>程，</w:t>
      </w:r>
      <w:bookmarkStart w:id="294" w:name="_Toc221951920"/>
      <w:r w:rsidRPr="00F87B3D">
        <w:rPr>
          <w:rFonts w:ascii="宋体" w:hAnsi="宋体"/>
          <w:szCs w:val="21"/>
        </w:rPr>
        <w:t>修补工程中的任何缺陷</w:t>
      </w:r>
      <w:bookmarkEnd w:id="294"/>
      <w:r w:rsidRPr="00F87B3D">
        <w:rPr>
          <w:rFonts w:ascii="宋体" w:hAnsi="宋体"/>
          <w:szCs w:val="21"/>
        </w:rPr>
        <w:t>，</w:t>
      </w:r>
      <w:bookmarkStart w:id="295" w:name="_Toc221951921"/>
      <w:r w:rsidRPr="00F87B3D">
        <w:rPr>
          <w:rFonts w:ascii="宋体" w:hAnsi="宋体"/>
          <w:szCs w:val="21"/>
        </w:rPr>
        <w:t>工程质量达到</w:t>
      </w:r>
      <w:bookmarkEnd w:id="295"/>
      <w:r w:rsidRPr="00F87B3D">
        <w:rPr>
          <w:rFonts w:ascii="宋体" w:hAnsi="宋体"/>
          <w:szCs w:val="21"/>
        </w:rPr>
        <w:t xml:space="preserve"> 。</w:t>
      </w:r>
    </w:p>
    <w:p w14:paraId="2D7088AE" w14:textId="77777777" w:rsidR="0032240A" w:rsidRPr="00F87B3D" w:rsidRDefault="009F284D">
      <w:pPr>
        <w:spacing w:line="400" w:lineRule="exact"/>
        <w:ind w:firstLineChars="200" w:firstLine="420"/>
        <w:jc w:val="left"/>
        <w:rPr>
          <w:rFonts w:ascii="宋体" w:hAnsi="宋体"/>
          <w:szCs w:val="21"/>
        </w:rPr>
      </w:pPr>
      <w:bookmarkStart w:id="296" w:name="_Toc221951922"/>
      <w:r w:rsidRPr="00F87B3D">
        <w:rPr>
          <w:rFonts w:ascii="宋体" w:hAnsi="宋体"/>
          <w:szCs w:val="21"/>
        </w:rPr>
        <w:t>2．我方承诺在投</w:t>
      </w:r>
      <w:bookmarkEnd w:id="296"/>
      <w:r w:rsidRPr="00F87B3D">
        <w:rPr>
          <w:rFonts w:ascii="宋体" w:hAnsi="宋体"/>
          <w:szCs w:val="21"/>
        </w:rPr>
        <w:t>标</w:t>
      </w:r>
      <w:bookmarkStart w:id="297" w:name="_Toc221951924"/>
      <w:r w:rsidRPr="00F87B3D">
        <w:rPr>
          <w:rFonts w:ascii="宋体" w:hAnsi="宋体"/>
          <w:szCs w:val="21"/>
        </w:rPr>
        <w:t>有效期内不</w:t>
      </w:r>
      <w:r w:rsidRPr="00F87B3D">
        <w:rPr>
          <w:rFonts w:ascii="宋体" w:hAnsi="宋体" w:hint="eastAsia"/>
          <w:szCs w:val="21"/>
        </w:rPr>
        <w:t>补充、</w:t>
      </w:r>
      <w:bookmarkEnd w:id="297"/>
      <w:r w:rsidRPr="00F87B3D">
        <w:rPr>
          <w:rFonts w:ascii="宋体" w:hAnsi="宋体"/>
          <w:szCs w:val="21"/>
        </w:rPr>
        <w:t>修</w:t>
      </w:r>
      <w:bookmarkStart w:id="298" w:name="_Toc221951925"/>
      <w:r w:rsidRPr="00F87B3D">
        <w:rPr>
          <w:rFonts w:ascii="宋体" w:hAnsi="宋体"/>
          <w:szCs w:val="21"/>
        </w:rPr>
        <w:t>改、</w:t>
      </w:r>
      <w:bookmarkEnd w:id="298"/>
      <w:r w:rsidRPr="00F87B3D">
        <w:rPr>
          <w:rFonts w:ascii="宋体" w:hAnsi="宋体" w:hint="eastAsia"/>
          <w:szCs w:val="21"/>
        </w:rPr>
        <w:t>替代或</w:t>
      </w:r>
      <w:r w:rsidRPr="00F87B3D">
        <w:rPr>
          <w:rFonts w:ascii="宋体" w:hAnsi="宋体"/>
          <w:szCs w:val="21"/>
        </w:rPr>
        <w:t>撤</w:t>
      </w:r>
      <w:r w:rsidRPr="00F87B3D">
        <w:rPr>
          <w:rFonts w:ascii="宋体" w:hAnsi="宋体" w:hint="eastAsia"/>
          <w:szCs w:val="21"/>
        </w:rPr>
        <w:t>回本</w:t>
      </w:r>
      <w:r w:rsidRPr="00F87B3D">
        <w:rPr>
          <w:rFonts w:ascii="宋体" w:hAnsi="宋体"/>
          <w:szCs w:val="21"/>
        </w:rPr>
        <w:t>投标文件。</w:t>
      </w:r>
    </w:p>
    <w:p w14:paraId="513854D3" w14:textId="77777777" w:rsidR="0032240A" w:rsidRPr="00F87B3D" w:rsidRDefault="009F284D">
      <w:pPr>
        <w:spacing w:line="400" w:lineRule="exact"/>
        <w:ind w:firstLineChars="200" w:firstLine="420"/>
        <w:rPr>
          <w:rFonts w:ascii="宋体" w:hAnsi="宋体"/>
          <w:szCs w:val="21"/>
        </w:rPr>
      </w:pPr>
      <w:r w:rsidRPr="00F87B3D">
        <w:rPr>
          <w:rFonts w:ascii="宋体" w:hAnsi="宋体"/>
          <w:szCs w:val="21"/>
        </w:rPr>
        <w:t>3．随同本投</w:t>
      </w:r>
      <w:bookmarkStart w:id="299" w:name="_Toc168476318"/>
      <w:bookmarkStart w:id="300" w:name="_Toc259524414"/>
      <w:bookmarkStart w:id="301" w:name="_Toc229305420"/>
      <w:bookmarkStart w:id="302" w:name="_Toc359263281"/>
      <w:bookmarkStart w:id="303" w:name="_Toc221951926"/>
      <w:bookmarkStart w:id="304" w:name="_Toc222031062"/>
      <w:bookmarkStart w:id="305" w:name="_Toc222032729"/>
      <w:bookmarkStart w:id="306" w:name="_Toc168475915"/>
      <w:bookmarkStart w:id="307" w:name="_Toc144974857"/>
      <w:bookmarkStart w:id="308" w:name="_Toc222029560"/>
      <w:bookmarkStart w:id="309" w:name="_Toc222033911"/>
      <w:r w:rsidRPr="00F87B3D">
        <w:rPr>
          <w:rFonts w:ascii="宋体" w:hAnsi="宋体"/>
          <w:szCs w:val="21"/>
        </w:rPr>
        <w:t>标函提交投标保证金一份</w:t>
      </w:r>
      <w:bookmarkEnd w:id="299"/>
      <w:bookmarkEnd w:id="300"/>
      <w:bookmarkEnd w:id="301"/>
      <w:bookmarkEnd w:id="302"/>
      <w:bookmarkEnd w:id="303"/>
      <w:bookmarkEnd w:id="304"/>
      <w:bookmarkEnd w:id="305"/>
      <w:bookmarkEnd w:id="306"/>
      <w:bookmarkEnd w:id="307"/>
      <w:bookmarkEnd w:id="308"/>
      <w:bookmarkEnd w:id="309"/>
      <w:r w:rsidRPr="00F87B3D">
        <w:rPr>
          <w:rFonts w:ascii="宋体" w:hAnsi="宋体"/>
          <w:szCs w:val="21"/>
        </w:rPr>
        <w:t>，</w:t>
      </w:r>
      <w:bookmarkStart w:id="310" w:name="_Toc221951927"/>
      <w:bookmarkStart w:id="311" w:name="_Toc168475916"/>
      <w:bookmarkStart w:id="312" w:name="_Toc168476319"/>
      <w:bookmarkStart w:id="313" w:name="_Toc144974858"/>
      <w:r w:rsidRPr="00F87B3D">
        <w:rPr>
          <w:rFonts w:ascii="宋体" w:hAnsi="宋体"/>
          <w:szCs w:val="21"/>
        </w:rPr>
        <w:t>金额为人民币</w:t>
      </w:r>
      <w:bookmarkEnd w:id="310"/>
      <w:bookmarkEnd w:id="311"/>
      <w:bookmarkEnd w:id="312"/>
      <w:bookmarkEnd w:id="313"/>
      <w:r w:rsidRPr="00F87B3D">
        <w:rPr>
          <w:rFonts w:ascii="宋体" w:hAnsi="宋体"/>
          <w:szCs w:val="21"/>
        </w:rPr>
        <w:t>（大写）元（¥</w:t>
      </w:r>
      <w:r w:rsidRPr="00F87B3D">
        <w:rPr>
          <w:rFonts w:ascii="宋体" w:hAnsi="宋体" w:hint="eastAsia"/>
          <w:szCs w:val="21"/>
        </w:rPr>
        <w:t>元</w:t>
      </w:r>
      <w:r w:rsidRPr="00F87B3D">
        <w:rPr>
          <w:rFonts w:ascii="宋体" w:hAnsi="宋体"/>
          <w:szCs w:val="21"/>
        </w:rPr>
        <w:t xml:space="preserve"> ）。</w:t>
      </w:r>
    </w:p>
    <w:p w14:paraId="791B05C8" w14:textId="77777777" w:rsidR="0032240A" w:rsidRPr="00F87B3D" w:rsidRDefault="009F284D">
      <w:pPr>
        <w:spacing w:line="400" w:lineRule="exact"/>
        <w:ind w:firstLineChars="200" w:firstLine="420"/>
        <w:rPr>
          <w:rFonts w:ascii="宋体" w:hAnsi="宋体"/>
          <w:szCs w:val="21"/>
        </w:rPr>
      </w:pPr>
      <w:bookmarkStart w:id="314" w:name="_Toc221951928"/>
      <w:r w:rsidRPr="00F87B3D">
        <w:rPr>
          <w:rFonts w:ascii="宋体" w:hAnsi="宋体"/>
          <w:szCs w:val="21"/>
        </w:rPr>
        <w:t>4．如我方中标：</w:t>
      </w:r>
      <w:bookmarkEnd w:id="314"/>
    </w:p>
    <w:p w14:paraId="1CB9AF69" w14:textId="77777777" w:rsidR="0032240A" w:rsidRPr="00F87B3D" w:rsidRDefault="009F284D">
      <w:pPr>
        <w:spacing w:line="400" w:lineRule="exact"/>
        <w:ind w:firstLineChars="342" w:firstLine="718"/>
        <w:rPr>
          <w:rFonts w:ascii="宋体" w:hAnsi="宋体"/>
          <w:szCs w:val="21"/>
        </w:rPr>
      </w:pPr>
      <w:r w:rsidRPr="00F87B3D">
        <w:rPr>
          <w:rFonts w:ascii="宋体" w:hAnsi="宋体"/>
          <w:szCs w:val="21"/>
        </w:rPr>
        <w:t>（</w:t>
      </w:r>
      <w:bookmarkStart w:id="315" w:name="_Toc221951929"/>
      <w:r w:rsidRPr="00F87B3D">
        <w:rPr>
          <w:rFonts w:ascii="宋体" w:hAnsi="宋体"/>
          <w:szCs w:val="21"/>
        </w:rPr>
        <w:t>1）我方承诺在收到中标通知书后，在中标通知书规定的期限内与你方签订合同。</w:t>
      </w:r>
    </w:p>
    <w:p w14:paraId="1A8B1C66" w14:textId="77777777" w:rsidR="0032240A" w:rsidRPr="00F87B3D" w:rsidRDefault="009F284D">
      <w:pPr>
        <w:spacing w:line="400" w:lineRule="exact"/>
        <w:ind w:firstLineChars="342" w:firstLine="718"/>
        <w:rPr>
          <w:rFonts w:ascii="宋体" w:hAnsi="宋体"/>
          <w:szCs w:val="21"/>
        </w:rPr>
      </w:pPr>
      <w:r w:rsidRPr="00F87B3D">
        <w:rPr>
          <w:rFonts w:ascii="宋体" w:hAnsi="宋体"/>
          <w:szCs w:val="21"/>
        </w:rPr>
        <w:t>（2）随同本投标函递交的投标函附录属于合同文件的组成部分。</w:t>
      </w:r>
    </w:p>
    <w:p w14:paraId="65CD32F2" w14:textId="77777777" w:rsidR="0032240A" w:rsidRPr="00F87B3D" w:rsidRDefault="009F284D">
      <w:pPr>
        <w:spacing w:line="400" w:lineRule="exact"/>
        <w:ind w:firstLineChars="342" w:firstLine="718"/>
        <w:rPr>
          <w:rFonts w:ascii="宋体" w:hAnsi="宋体"/>
          <w:szCs w:val="21"/>
        </w:rPr>
      </w:pPr>
      <w:r w:rsidRPr="00F87B3D">
        <w:rPr>
          <w:rFonts w:ascii="宋体" w:hAnsi="宋体"/>
          <w:szCs w:val="21"/>
        </w:rPr>
        <w:t>（3）我方承诺按照招标文件规定向你方递交履约担保。</w:t>
      </w:r>
    </w:p>
    <w:p w14:paraId="0C28491B" w14:textId="77777777" w:rsidR="0032240A" w:rsidRPr="00F87B3D" w:rsidRDefault="009F284D">
      <w:pPr>
        <w:spacing w:line="400" w:lineRule="exact"/>
        <w:ind w:firstLineChars="342" w:firstLine="718"/>
        <w:rPr>
          <w:rFonts w:ascii="宋体" w:hAnsi="宋体"/>
          <w:szCs w:val="21"/>
        </w:rPr>
      </w:pPr>
      <w:r w:rsidRPr="00F87B3D">
        <w:rPr>
          <w:rFonts w:ascii="宋体" w:hAnsi="宋体"/>
          <w:szCs w:val="21"/>
        </w:rPr>
        <w:t>（4）我方承诺在合同约定的期限内完成并移交全部合同工程。</w:t>
      </w:r>
    </w:p>
    <w:p w14:paraId="00894676" w14:textId="77777777" w:rsidR="0032240A" w:rsidRPr="00F87B3D" w:rsidRDefault="009F284D">
      <w:pPr>
        <w:spacing w:line="400" w:lineRule="exact"/>
        <w:ind w:firstLineChars="200" w:firstLine="420"/>
        <w:rPr>
          <w:rFonts w:ascii="宋体" w:hAnsi="宋体"/>
          <w:szCs w:val="21"/>
        </w:rPr>
      </w:pPr>
      <w:r w:rsidRPr="00F87B3D">
        <w:rPr>
          <w:rFonts w:ascii="宋体" w:hAnsi="宋体" w:hint="eastAsia"/>
          <w:szCs w:val="21"/>
        </w:rPr>
        <w:t>5．我方在此声明，所递交的投标文件及有关资料内容完整、真实</w:t>
      </w:r>
      <w:bookmarkEnd w:id="315"/>
      <w:r w:rsidRPr="00F87B3D">
        <w:rPr>
          <w:rFonts w:ascii="宋体" w:hAnsi="宋体" w:hint="eastAsia"/>
          <w:szCs w:val="21"/>
        </w:rPr>
        <w:t>和</w:t>
      </w:r>
      <w:bookmarkStart w:id="316" w:name="_Toc221951930"/>
      <w:r w:rsidRPr="00F87B3D">
        <w:rPr>
          <w:rFonts w:ascii="宋体" w:hAnsi="宋体" w:hint="eastAsia"/>
          <w:szCs w:val="21"/>
        </w:rPr>
        <w:t>准确，且不存在第二章“投标人须知”第1.4.3项</w:t>
      </w:r>
      <w:bookmarkEnd w:id="316"/>
      <w:r w:rsidRPr="00F87B3D">
        <w:rPr>
          <w:rFonts w:ascii="宋体" w:hAnsi="宋体" w:hint="eastAsia"/>
          <w:szCs w:val="21"/>
        </w:rPr>
        <w:t>和第</w:t>
      </w:r>
      <w:r w:rsidRPr="00F87B3D">
        <w:rPr>
          <w:rFonts w:ascii="宋体" w:hAnsi="宋体"/>
          <w:szCs w:val="21"/>
        </w:rPr>
        <w:t>1.4.4</w:t>
      </w:r>
      <w:r w:rsidRPr="00F87B3D">
        <w:rPr>
          <w:rFonts w:ascii="宋体" w:hAnsi="宋体" w:hint="eastAsia"/>
          <w:szCs w:val="21"/>
        </w:rPr>
        <w:t>项规</w:t>
      </w:r>
      <w:bookmarkStart w:id="317" w:name="_Toc221951931"/>
      <w:r w:rsidRPr="00F87B3D">
        <w:rPr>
          <w:rFonts w:ascii="宋体" w:hAnsi="宋体" w:hint="eastAsia"/>
          <w:szCs w:val="21"/>
        </w:rPr>
        <w:t>定的任何一种情形。</w:t>
      </w:r>
    </w:p>
    <w:p w14:paraId="2D60D271" w14:textId="77777777" w:rsidR="0032240A" w:rsidRPr="00F87B3D" w:rsidRDefault="009F284D">
      <w:pPr>
        <w:spacing w:line="400" w:lineRule="exact"/>
        <w:ind w:firstLineChars="200" w:firstLine="420"/>
        <w:rPr>
          <w:rFonts w:ascii="宋体" w:hAnsi="宋体"/>
          <w:szCs w:val="21"/>
        </w:rPr>
      </w:pPr>
      <w:r w:rsidRPr="00F87B3D">
        <w:rPr>
          <w:rFonts w:ascii="宋体" w:hAnsi="宋体" w:hint="eastAsia"/>
          <w:szCs w:val="21"/>
        </w:rPr>
        <w:t>6</w:t>
      </w:r>
      <w:r w:rsidRPr="00F87B3D">
        <w:rPr>
          <w:rFonts w:ascii="宋体" w:hAnsi="宋体"/>
          <w:szCs w:val="21"/>
        </w:rPr>
        <w:t>．</w:t>
      </w:r>
      <w:bookmarkStart w:id="318" w:name="_Toc221951932"/>
      <w:bookmarkEnd w:id="317"/>
      <w:r w:rsidRPr="00F87B3D">
        <w:rPr>
          <w:rFonts w:ascii="宋体" w:hAnsi="宋体"/>
          <w:szCs w:val="21"/>
        </w:rPr>
        <w:t>（</w:t>
      </w:r>
      <w:r w:rsidRPr="00F87B3D">
        <w:rPr>
          <w:rFonts w:ascii="宋体" w:hAnsi="宋体" w:hint="eastAsia"/>
          <w:szCs w:val="21"/>
        </w:rPr>
        <w:t>其他</w:t>
      </w:r>
      <w:r w:rsidRPr="00F87B3D">
        <w:rPr>
          <w:rFonts w:ascii="宋体" w:hAnsi="宋体"/>
          <w:szCs w:val="21"/>
        </w:rPr>
        <w:t>补充说明）</w:t>
      </w:r>
      <w:bookmarkEnd w:id="318"/>
      <w:r w:rsidRPr="00F87B3D">
        <w:rPr>
          <w:rFonts w:ascii="宋体" w:hAnsi="宋体"/>
          <w:szCs w:val="21"/>
        </w:rPr>
        <w:t>。</w:t>
      </w:r>
      <w:bookmarkStart w:id="319" w:name="_Toc221951933"/>
    </w:p>
    <w:p w14:paraId="76760E05" w14:textId="77777777" w:rsidR="0032240A" w:rsidRPr="00F87B3D" w:rsidRDefault="0032240A">
      <w:pPr>
        <w:spacing w:line="400" w:lineRule="exact"/>
        <w:rPr>
          <w:rFonts w:ascii="宋体" w:hAnsi="宋体"/>
          <w:szCs w:val="21"/>
        </w:rPr>
      </w:pPr>
    </w:p>
    <w:p w14:paraId="2A04BA69" w14:textId="77777777" w:rsidR="0032240A" w:rsidRPr="00F87B3D" w:rsidRDefault="009F284D">
      <w:pPr>
        <w:spacing w:line="400" w:lineRule="exact"/>
        <w:ind w:firstLineChars="1750" w:firstLine="3675"/>
        <w:rPr>
          <w:rFonts w:ascii="宋体" w:hAnsi="宋体"/>
          <w:szCs w:val="21"/>
        </w:rPr>
      </w:pPr>
      <w:r w:rsidRPr="00F87B3D">
        <w:rPr>
          <w:rFonts w:ascii="宋体" w:hAnsi="宋体"/>
          <w:szCs w:val="21"/>
        </w:rPr>
        <w:t>投 标 人：（盖单位章）</w:t>
      </w:r>
    </w:p>
    <w:bookmarkEnd w:id="319"/>
    <w:p w14:paraId="12700F43" w14:textId="77777777" w:rsidR="0032240A" w:rsidRPr="00F87B3D" w:rsidRDefault="009F284D">
      <w:pPr>
        <w:spacing w:line="400" w:lineRule="exact"/>
        <w:ind w:firstLineChars="1750" w:firstLine="3675"/>
        <w:rPr>
          <w:rFonts w:ascii="宋体" w:hAnsi="宋体"/>
          <w:szCs w:val="21"/>
          <w:u w:val="single"/>
        </w:rPr>
      </w:pPr>
      <w:r w:rsidRPr="00F87B3D">
        <w:rPr>
          <w:rFonts w:ascii="宋体" w:hAnsi="宋体"/>
          <w:szCs w:val="21"/>
        </w:rPr>
        <w:t>法</w:t>
      </w:r>
      <w:bookmarkStart w:id="320" w:name="_Toc221951934"/>
      <w:r w:rsidRPr="00F87B3D">
        <w:rPr>
          <w:rFonts w:ascii="宋体" w:hAnsi="宋体"/>
          <w:szCs w:val="21"/>
        </w:rPr>
        <w:t>定代表人或其</w:t>
      </w:r>
      <w:r w:rsidRPr="00F87B3D">
        <w:rPr>
          <w:rFonts w:ascii="宋体" w:hAnsi="宋体" w:hint="eastAsia"/>
          <w:szCs w:val="21"/>
        </w:rPr>
        <w:t>委托</w:t>
      </w:r>
      <w:r w:rsidRPr="00F87B3D">
        <w:rPr>
          <w:rFonts w:ascii="宋体" w:hAnsi="宋体"/>
          <w:szCs w:val="21"/>
        </w:rPr>
        <w:t>代理人：</w:t>
      </w:r>
      <w:r w:rsidRPr="00F87B3D">
        <w:rPr>
          <w:rFonts w:ascii="宋体" w:hAnsi="宋体" w:hint="eastAsia"/>
          <w:szCs w:val="21"/>
          <w:u w:val="single"/>
        </w:rPr>
        <w:t xml:space="preserve">  （签字） </w:t>
      </w:r>
      <w:bookmarkEnd w:id="320"/>
    </w:p>
    <w:p w14:paraId="70062AE5" w14:textId="77777777" w:rsidR="0032240A" w:rsidRPr="00F87B3D" w:rsidRDefault="009F284D">
      <w:pPr>
        <w:spacing w:line="400" w:lineRule="exact"/>
        <w:ind w:firstLineChars="1750" w:firstLine="3675"/>
        <w:rPr>
          <w:rFonts w:ascii="宋体" w:hAnsi="宋体"/>
          <w:szCs w:val="21"/>
          <w:u w:val="single"/>
        </w:rPr>
      </w:pPr>
      <w:r w:rsidRPr="00F87B3D">
        <w:rPr>
          <w:rFonts w:ascii="宋体" w:hAnsi="宋体" w:hint="eastAsia"/>
          <w:szCs w:val="21"/>
          <w:u w:val="single"/>
        </w:rPr>
        <w:t>项目负责人：                           （签字）</w:t>
      </w:r>
    </w:p>
    <w:p w14:paraId="37A87DD1" w14:textId="77777777" w:rsidR="0032240A" w:rsidRPr="00F87B3D" w:rsidRDefault="009F284D">
      <w:pPr>
        <w:spacing w:line="400" w:lineRule="exact"/>
        <w:ind w:firstLineChars="1750" w:firstLine="3675"/>
        <w:rPr>
          <w:rFonts w:ascii="宋体" w:hAnsi="宋体"/>
          <w:szCs w:val="21"/>
        </w:rPr>
      </w:pPr>
      <w:r w:rsidRPr="00F87B3D">
        <w:rPr>
          <w:rFonts w:ascii="宋体" w:hAnsi="宋体" w:hint="eastAsia"/>
          <w:szCs w:val="21"/>
          <w:u w:val="single"/>
        </w:rPr>
        <w:t>技术负责人： （注：按招标文件设置） （签字）</w:t>
      </w:r>
    </w:p>
    <w:p w14:paraId="55EF80AF" w14:textId="77777777" w:rsidR="0032240A" w:rsidRPr="00F87B3D" w:rsidRDefault="009F284D">
      <w:pPr>
        <w:spacing w:line="400" w:lineRule="exact"/>
        <w:ind w:firstLineChars="1750" w:firstLine="3675"/>
        <w:rPr>
          <w:rFonts w:ascii="宋体" w:hAnsi="宋体"/>
          <w:szCs w:val="21"/>
        </w:rPr>
      </w:pPr>
      <w:bookmarkStart w:id="321" w:name="_Toc221951935"/>
      <w:r w:rsidRPr="00F87B3D">
        <w:rPr>
          <w:rFonts w:ascii="宋体" w:hAnsi="宋体"/>
          <w:szCs w:val="21"/>
        </w:rPr>
        <w:t>地址：</w:t>
      </w:r>
      <w:bookmarkStart w:id="322" w:name="_Toc221951936"/>
      <w:bookmarkEnd w:id="321"/>
    </w:p>
    <w:p w14:paraId="60289788" w14:textId="77777777" w:rsidR="0032240A" w:rsidRPr="00F87B3D" w:rsidRDefault="009F284D">
      <w:pPr>
        <w:spacing w:line="400" w:lineRule="exact"/>
        <w:ind w:firstLineChars="1750" w:firstLine="3675"/>
        <w:rPr>
          <w:rFonts w:ascii="宋体" w:hAnsi="宋体"/>
          <w:szCs w:val="21"/>
        </w:rPr>
      </w:pPr>
      <w:r w:rsidRPr="00F87B3D">
        <w:rPr>
          <w:rFonts w:ascii="宋体" w:hAnsi="宋体"/>
          <w:szCs w:val="21"/>
        </w:rPr>
        <w:t>网址：</w:t>
      </w:r>
      <w:bookmarkStart w:id="323" w:name="_Toc221951937"/>
      <w:bookmarkEnd w:id="322"/>
    </w:p>
    <w:p w14:paraId="104A3412" w14:textId="77777777" w:rsidR="0032240A" w:rsidRPr="00F87B3D" w:rsidRDefault="009F284D">
      <w:pPr>
        <w:spacing w:line="400" w:lineRule="exact"/>
        <w:ind w:firstLineChars="1750" w:firstLine="3675"/>
        <w:rPr>
          <w:rFonts w:ascii="宋体" w:hAnsi="宋体"/>
          <w:szCs w:val="21"/>
        </w:rPr>
      </w:pPr>
      <w:r w:rsidRPr="00F87B3D">
        <w:rPr>
          <w:rFonts w:ascii="宋体" w:hAnsi="宋体"/>
          <w:szCs w:val="21"/>
        </w:rPr>
        <w:t>电话：</w:t>
      </w:r>
    </w:p>
    <w:p w14:paraId="09BC4D17" w14:textId="77777777" w:rsidR="0032240A" w:rsidRPr="00F87B3D" w:rsidRDefault="009F284D">
      <w:pPr>
        <w:spacing w:line="400" w:lineRule="exact"/>
        <w:ind w:firstLineChars="1750" w:firstLine="3675"/>
        <w:rPr>
          <w:rFonts w:ascii="宋体" w:hAnsi="宋体"/>
          <w:szCs w:val="21"/>
        </w:rPr>
      </w:pPr>
      <w:r w:rsidRPr="00F87B3D">
        <w:rPr>
          <w:rFonts w:ascii="宋体" w:hAnsi="宋体"/>
          <w:szCs w:val="21"/>
        </w:rPr>
        <w:t>传真：</w:t>
      </w:r>
      <w:bookmarkStart w:id="324" w:name="_Toc221951938"/>
      <w:bookmarkEnd w:id="323"/>
    </w:p>
    <w:p w14:paraId="17E627D3" w14:textId="77777777" w:rsidR="0032240A" w:rsidRPr="00F87B3D" w:rsidRDefault="009F284D">
      <w:pPr>
        <w:spacing w:line="400" w:lineRule="exact"/>
        <w:ind w:firstLineChars="1750" w:firstLine="3675"/>
        <w:rPr>
          <w:rFonts w:ascii="宋体" w:hAnsi="宋体"/>
          <w:szCs w:val="21"/>
        </w:rPr>
      </w:pPr>
      <w:r w:rsidRPr="00F87B3D">
        <w:rPr>
          <w:rFonts w:ascii="宋体" w:hAnsi="宋体"/>
          <w:szCs w:val="21"/>
        </w:rPr>
        <w:t>邮政编码：</w:t>
      </w:r>
      <w:bookmarkStart w:id="325" w:name="_Toc221951939"/>
      <w:bookmarkEnd w:id="324"/>
    </w:p>
    <w:p w14:paraId="73929387" w14:textId="77777777" w:rsidR="0032240A" w:rsidRPr="00F87B3D" w:rsidRDefault="0032240A">
      <w:pPr>
        <w:spacing w:line="400" w:lineRule="exact"/>
        <w:ind w:firstLineChars="1750" w:firstLine="3675"/>
        <w:rPr>
          <w:rFonts w:ascii="宋体" w:hAnsi="宋体"/>
          <w:szCs w:val="21"/>
        </w:rPr>
      </w:pPr>
    </w:p>
    <w:p w14:paraId="5932A5FE" w14:textId="77777777" w:rsidR="0032240A" w:rsidRPr="00F87B3D" w:rsidRDefault="009F284D">
      <w:pPr>
        <w:spacing w:line="360" w:lineRule="auto"/>
        <w:jc w:val="center"/>
        <w:rPr>
          <w:rFonts w:ascii="宋体" w:hAnsi="宋体"/>
          <w:szCs w:val="21"/>
        </w:rPr>
      </w:pPr>
      <w:r w:rsidRPr="00F87B3D">
        <w:rPr>
          <w:rFonts w:ascii="宋体" w:hAnsi="宋体"/>
          <w:szCs w:val="21"/>
        </w:rPr>
        <w:t>年</w:t>
      </w:r>
      <w:bookmarkEnd w:id="325"/>
      <w:r w:rsidRPr="00F87B3D">
        <w:rPr>
          <w:rFonts w:ascii="宋体" w:hAnsi="宋体"/>
          <w:szCs w:val="21"/>
        </w:rPr>
        <w:t>月日</w:t>
      </w:r>
    </w:p>
    <w:p w14:paraId="0716D62C" w14:textId="77777777" w:rsidR="0032240A" w:rsidRPr="00F87B3D" w:rsidRDefault="0032240A">
      <w:pPr>
        <w:spacing w:line="360" w:lineRule="auto"/>
        <w:jc w:val="center"/>
        <w:rPr>
          <w:rFonts w:ascii="宋体" w:hAnsi="宋体"/>
          <w:szCs w:val="21"/>
        </w:rPr>
      </w:pPr>
    </w:p>
    <w:p w14:paraId="122301BF" w14:textId="77777777" w:rsidR="0032240A" w:rsidRPr="00F87B3D" w:rsidRDefault="0032240A">
      <w:pPr>
        <w:spacing w:line="360" w:lineRule="auto"/>
        <w:jc w:val="center"/>
        <w:rPr>
          <w:rFonts w:ascii="宋体" w:hAnsi="宋体"/>
          <w:szCs w:val="21"/>
        </w:rPr>
      </w:pPr>
    </w:p>
    <w:p w14:paraId="6406B2DC" w14:textId="77777777" w:rsidR="0032240A" w:rsidRPr="00F87B3D" w:rsidRDefault="0032240A">
      <w:pPr>
        <w:spacing w:line="360" w:lineRule="auto"/>
        <w:jc w:val="center"/>
        <w:rPr>
          <w:rFonts w:ascii="宋体" w:hAnsi="宋体"/>
          <w:szCs w:val="21"/>
        </w:rPr>
      </w:pPr>
    </w:p>
    <w:p w14:paraId="70087DC8" w14:textId="77777777" w:rsidR="0032240A" w:rsidRPr="00F87B3D" w:rsidRDefault="009F284D">
      <w:pPr>
        <w:spacing w:line="400" w:lineRule="exact"/>
        <w:rPr>
          <w:rFonts w:ascii="宋体" w:hAnsi="宋体" w:cs="宋体"/>
          <w:b/>
          <w:bCs/>
          <w:sz w:val="36"/>
          <w:szCs w:val="36"/>
          <w:lang w:val="zh-CN"/>
        </w:rPr>
      </w:pPr>
      <w:r w:rsidRPr="00F87B3D">
        <w:rPr>
          <w:rFonts w:ascii="宋体" w:hAnsi="宋体"/>
          <w:b/>
          <w:sz w:val="24"/>
          <w:szCs w:val="31"/>
        </w:rPr>
        <w:t>（二）</w:t>
      </w:r>
      <w:r w:rsidRPr="00F87B3D">
        <w:rPr>
          <w:rFonts w:ascii="黑体" w:eastAsia="黑体" w:hAnsi="黑体"/>
          <w:sz w:val="28"/>
          <w:szCs w:val="27"/>
        </w:rPr>
        <w:t>投标函附录</w:t>
      </w:r>
    </w:p>
    <w:p w14:paraId="10CE5606" w14:textId="77777777" w:rsidR="0032240A" w:rsidRPr="00F87B3D" w:rsidRDefault="009F284D">
      <w:pPr>
        <w:autoSpaceDE w:val="0"/>
        <w:autoSpaceDN w:val="0"/>
        <w:adjustRightInd w:val="0"/>
        <w:jc w:val="center"/>
        <w:rPr>
          <w:rFonts w:ascii="宋体" w:hAnsi="宋体"/>
          <w:bCs/>
          <w:sz w:val="52"/>
          <w:szCs w:val="52"/>
        </w:rPr>
      </w:pPr>
      <w:bookmarkStart w:id="326" w:name="_Toc221951942"/>
      <w:bookmarkEnd w:id="326"/>
      <w:r w:rsidRPr="00F87B3D">
        <w:rPr>
          <w:rFonts w:ascii="宋体" w:hAnsi="宋体" w:cs="宋体" w:hint="eastAsia"/>
          <w:sz w:val="24"/>
          <w:szCs w:val="24"/>
          <w:lang w:val="zh-CN"/>
        </w:rPr>
        <w:t>投标日期：   年  月  日</w:t>
      </w:r>
    </w:p>
    <w:tbl>
      <w:tblPr>
        <w:tblpPr w:leftFromText="180" w:rightFromText="180" w:vertAnchor="text" w:horzAnchor="page" w:tblpX="1150" w:tblpY="-86"/>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028"/>
        <w:gridCol w:w="3823"/>
      </w:tblGrid>
      <w:tr w:rsidR="00FB6172" w:rsidRPr="00F87B3D" w14:paraId="4429EEC0" w14:textId="77777777">
        <w:trPr>
          <w:trHeight w:val="616"/>
        </w:trPr>
        <w:tc>
          <w:tcPr>
            <w:tcW w:w="3528" w:type="dxa"/>
            <w:tcBorders>
              <w:top w:val="single" w:sz="4" w:space="0" w:color="auto"/>
              <w:left w:val="single" w:sz="4" w:space="0" w:color="auto"/>
              <w:bottom w:val="single" w:sz="4" w:space="0" w:color="auto"/>
              <w:right w:val="single" w:sz="4" w:space="0" w:color="auto"/>
            </w:tcBorders>
            <w:vAlign w:val="center"/>
          </w:tcPr>
          <w:p w14:paraId="56C6DB1A" w14:textId="77777777" w:rsidR="0032240A" w:rsidRPr="00F87B3D" w:rsidRDefault="009F284D">
            <w:pPr>
              <w:autoSpaceDE w:val="0"/>
              <w:autoSpaceDN w:val="0"/>
              <w:adjustRightInd w:val="0"/>
              <w:jc w:val="center"/>
              <w:rPr>
                <w:rFonts w:ascii="宋体" w:hAnsi="宋体" w:cs="宋体"/>
                <w:bCs/>
                <w:sz w:val="24"/>
                <w:szCs w:val="24"/>
                <w:lang w:val="zh-CN"/>
              </w:rPr>
            </w:pPr>
            <w:r w:rsidRPr="00F87B3D">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14:paraId="25D053C2" w14:textId="77777777" w:rsidR="0032240A" w:rsidRPr="00F87B3D" w:rsidRDefault="0032240A">
            <w:pPr>
              <w:autoSpaceDE w:val="0"/>
              <w:autoSpaceDN w:val="0"/>
              <w:adjustRightInd w:val="0"/>
              <w:rPr>
                <w:rFonts w:ascii="宋体" w:hAnsi="宋体" w:cs="宋体"/>
                <w:bCs/>
                <w:sz w:val="24"/>
                <w:szCs w:val="24"/>
                <w:lang w:val="zh-CN"/>
              </w:rPr>
            </w:pPr>
          </w:p>
        </w:tc>
        <w:bookmarkStart w:id="327" w:name="_Toc221951943"/>
      </w:tr>
      <w:tr w:rsidR="00FB6172" w:rsidRPr="00F87B3D" w14:paraId="7861013B" w14:textId="77777777">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17B91B36" w14:textId="77777777" w:rsidR="0032240A" w:rsidRPr="00F87B3D" w:rsidRDefault="009F284D">
            <w:pPr>
              <w:autoSpaceDE w:val="0"/>
              <w:autoSpaceDN w:val="0"/>
              <w:adjustRightInd w:val="0"/>
              <w:jc w:val="center"/>
              <w:rPr>
                <w:rFonts w:ascii="宋体" w:hAnsi="宋体" w:cs="宋体"/>
                <w:bCs/>
                <w:sz w:val="24"/>
                <w:szCs w:val="24"/>
                <w:lang w:val="zh-CN"/>
              </w:rPr>
            </w:pPr>
            <w:r w:rsidRPr="00F87B3D">
              <w:rPr>
                <w:rFonts w:ascii="宋体" w:hAnsi="宋体" w:cs="宋体" w:hint="eastAsia"/>
                <w:sz w:val="24"/>
                <w:szCs w:val="24"/>
                <w:lang w:val="zh-CN"/>
              </w:rPr>
              <w:t>投标</w:t>
            </w:r>
            <w:bookmarkEnd w:id="327"/>
            <w:r w:rsidRPr="00F87B3D">
              <w:rPr>
                <w:rFonts w:ascii="宋体" w:hAnsi="宋体" w:cs="宋体" w:hint="eastAsia"/>
                <w:sz w:val="24"/>
                <w:szCs w:val="24"/>
                <w:lang w:val="zh-CN"/>
              </w:rPr>
              <w:t>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355A9D4"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hint="eastAsia"/>
                <w:sz w:val="24"/>
                <w:szCs w:val="24"/>
              </w:rPr>
              <w:t>大写：</w:t>
            </w:r>
          </w:p>
        </w:tc>
      </w:tr>
      <w:tr w:rsidR="00FB6172" w:rsidRPr="00F87B3D" w14:paraId="792A4FA6" w14:textId="77777777">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14:paraId="3C791EC2" w14:textId="77777777" w:rsidR="0032240A" w:rsidRPr="00F87B3D" w:rsidRDefault="0032240A">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D9DC8BA"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hint="eastAsia"/>
                <w:sz w:val="24"/>
                <w:szCs w:val="24"/>
              </w:rPr>
              <w:t>小写：</w:t>
            </w:r>
          </w:p>
        </w:tc>
      </w:tr>
      <w:tr w:rsidR="00FB6172" w:rsidRPr="00F87B3D" w14:paraId="7802CA76" w14:textId="77777777">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673E8977" w14:textId="77777777" w:rsidR="0032240A" w:rsidRPr="00F87B3D" w:rsidRDefault="009F284D">
            <w:pPr>
              <w:autoSpaceDE w:val="0"/>
              <w:autoSpaceDN w:val="0"/>
              <w:adjustRightInd w:val="0"/>
              <w:jc w:val="center"/>
              <w:rPr>
                <w:rFonts w:ascii="宋体" w:hAnsi="宋体" w:cs="宋体"/>
                <w:bCs/>
                <w:sz w:val="24"/>
                <w:szCs w:val="24"/>
                <w:lang w:val="zh-CN"/>
              </w:rPr>
            </w:pPr>
            <w:r w:rsidRPr="00F87B3D">
              <w:rPr>
                <w:rFonts w:ascii="宋体" w:hAnsi="宋体" w:cs="宋体" w:hint="eastAsia"/>
                <w:sz w:val="24"/>
                <w:szCs w:val="24"/>
                <w:lang w:val="zh-CN"/>
              </w:rPr>
              <w:t>其中：</w:t>
            </w:r>
            <w:r w:rsidRPr="00F87B3D">
              <w:rPr>
                <w:rFonts w:ascii="宋体" w:hAnsi="宋体" w:cs="宋体" w:hint="eastAsia"/>
                <w:bCs/>
                <w:sz w:val="24"/>
                <w:szCs w:val="24"/>
                <w:lang w:val="zh-CN"/>
              </w:rPr>
              <w:t>人工费</w:t>
            </w:r>
            <w:r w:rsidRPr="00F87B3D">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652C854D"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hint="eastAsia"/>
                <w:sz w:val="24"/>
                <w:szCs w:val="24"/>
              </w:rPr>
              <w:t>大写：</w:t>
            </w:r>
          </w:p>
        </w:tc>
      </w:tr>
      <w:tr w:rsidR="00FB6172" w:rsidRPr="00F87B3D" w14:paraId="4C16AE22" w14:textId="77777777">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14:paraId="1E1E1BDD" w14:textId="77777777" w:rsidR="0032240A" w:rsidRPr="00F87B3D" w:rsidRDefault="0032240A">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41F9EAB"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hint="eastAsia"/>
                <w:sz w:val="24"/>
                <w:szCs w:val="24"/>
              </w:rPr>
              <w:t>小写：</w:t>
            </w:r>
          </w:p>
        </w:tc>
        <w:bookmarkStart w:id="328" w:name="_Toc221951944"/>
      </w:tr>
      <w:tr w:rsidR="00FB6172" w:rsidRPr="00F87B3D" w14:paraId="401D7491" w14:textId="77777777">
        <w:trPr>
          <w:trHeight w:val="660"/>
        </w:trPr>
        <w:tc>
          <w:tcPr>
            <w:tcW w:w="3528" w:type="dxa"/>
            <w:vMerge w:val="restart"/>
            <w:tcBorders>
              <w:top w:val="single" w:sz="4" w:space="0" w:color="auto"/>
              <w:left w:val="single" w:sz="4" w:space="0" w:color="auto"/>
              <w:right w:val="single" w:sz="4" w:space="0" w:color="auto"/>
            </w:tcBorders>
            <w:vAlign w:val="center"/>
          </w:tcPr>
          <w:p w14:paraId="1D23280B" w14:textId="77777777" w:rsidR="0032240A" w:rsidRPr="00F87B3D" w:rsidRDefault="009F284D">
            <w:pPr>
              <w:widowControl/>
              <w:jc w:val="left"/>
              <w:rPr>
                <w:rFonts w:ascii="宋体" w:hAnsi="宋体" w:cs="宋体"/>
                <w:bCs/>
                <w:sz w:val="24"/>
                <w:szCs w:val="24"/>
                <w:lang w:val="zh-CN"/>
              </w:rPr>
            </w:pPr>
            <w:r w:rsidRPr="00F87B3D">
              <w:rPr>
                <w:rFonts w:ascii="宋体" w:hAnsi="宋体" w:cs="宋体" w:hint="eastAsia"/>
                <w:bCs/>
                <w:sz w:val="24"/>
                <w:szCs w:val="24"/>
                <w:lang w:val="zh-CN"/>
              </w:rPr>
              <w:t>其中</w:t>
            </w:r>
            <w:bookmarkEnd w:id="328"/>
            <w:r w:rsidRPr="00F87B3D">
              <w:rPr>
                <w:rFonts w:ascii="宋体" w:hAnsi="宋体" w:cs="宋体" w:hint="eastAsia"/>
                <w:bCs/>
                <w:sz w:val="24"/>
                <w:szCs w:val="24"/>
                <w:lang w:val="zh-CN"/>
              </w:rPr>
              <w:t>：安全生产措施费（元）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68C3F1BB"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hint="eastAsia"/>
                <w:sz w:val="24"/>
                <w:szCs w:val="24"/>
              </w:rPr>
              <w:t>大写：</w:t>
            </w:r>
          </w:p>
        </w:tc>
      </w:tr>
      <w:tr w:rsidR="00FB6172" w:rsidRPr="00F87B3D" w14:paraId="59EDA08E" w14:textId="77777777">
        <w:trPr>
          <w:trHeight w:val="563"/>
        </w:trPr>
        <w:tc>
          <w:tcPr>
            <w:tcW w:w="3528" w:type="dxa"/>
            <w:vMerge/>
            <w:tcBorders>
              <w:left w:val="single" w:sz="4" w:space="0" w:color="auto"/>
              <w:bottom w:val="single" w:sz="4" w:space="0" w:color="auto"/>
              <w:right w:val="single" w:sz="4" w:space="0" w:color="auto"/>
            </w:tcBorders>
            <w:vAlign w:val="center"/>
          </w:tcPr>
          <w:p w14:paraId="450DAC27" w14:textId="77777777" w:rsidR="0032240A" w:rsidRPr="00F87B3D" w:rsidRDefault="0032240A">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89226F7"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hint="eastAsia"/>
                <w:sz w:val="24"/>
                <w:szCs w:val="24"/>
              </w:rPr>
              <w:t>小写：</w:t>
            </w:r>
          </w:p>
        </w:tc>
      </w:tr>
      <w:tr w:rsidR="00FB6172" w:rsidRPr="00F87B3D" w14:paraId="225F97A6" w14:textId="77777777">
        <w:trPr>
          <w:trHeight w:val="547"/>
        </w:trPr>
        <w:tc>
          <w:tcPr>
            <w:tcW w:w="3528" w:type="dxa"/>
            <w:vMerge w:val="restart"/>
            <w:tcBorders>
              <w:top w:val="single" w:sz="4" w:space="0" w:color="auto"/>
              <w:left w:val="single" w:sz="4" w:space="0" w:color="auto"/>
              <w:right w:val="single" w:sz="4" w:space="0" w:color="auto"/>
            </w:tcBorders>
            <w:vAlign w:val="center"/>
          </w:tcPr>
          <w:p w14:paraId="0C3544BA" w14:textId="77777777" w:rsidR="0032240A" w:rsidRPr="00F87B3D" w:rsidRDefault="009F284D">
            <w:pPr>
              <w:jc w:val="center"/>
              <w:rPr>
                <w:rFonts w:ascii="宋体" w:hAnsi="宋体" w:cs="宋体"/>
                <w:sz w:val="24"/>
                <w:szCs w:val="24"/>
                <w:lang w:val="zh-CN"/>
              </w:rPr>
            </w:pPr>
            <w:r w:rsidRPr="00F87B3D">
              <w:rPr>
                <w:rFonts w:ascii="宋体" w:hAnsi="宋体" w:cs="宋体" w:hint="eastAsia"/>
                <w:sz w:val="24"/>
                <w:szCs w:val="24"/>
                <w:lang w:val="zh-CN"/>
              </w:rPr>
              <w:t>其中：余泥</w:t>
            </w:r>
            <w:bookmarkStart w:id="329" w:name="_Toc221951945"/>
            <w:r w:rsidRPr="00F87B3D">
              <w:rPr>
                <w:rFonts w:ascii="宋体" w:hAnsi="宋体" w:cs="宋体" w:hint="eastAsia"/>
                <w:sz w:val="24"/>
                <w:szCs w:val="24"/>
                <w:lang w:val="zh-CN"/>
              </w:rPr>
              <w:t>渣土运输与</w:t>
            </w:r>
            <w:bookmarkEnd w:id="329"/>
            <w:r w:rsidRPr="00F87B3D">
              <w:rPr>
                <w:rFonts w:ascii="宋体" w:hAnsi="宋体" w:cs="宋体" w:hint="eastAsia"/>
                <w:sz w:val="24"/>
                <w:szCs w:val="24"/>
                <w:lang w:val="zh-CN"/>
              </w:rPr>
              <w:t>排放费（元）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29A3E94" w14:textId="77777777" w:rsidR="0032240A" w:rsidRPr="00F87B3D" w:rsidRDefault="009F284D">
            <w:pPr>
              <w:autoSpaceDE w:val="0"/>
              <w:autoSpaceDN w:val="0"/>
              <w:adjustRightInd w:val="0"/>
              <w:jc w:val="left"/>
              <w:rPr>
                <w:rFonts w:ascii="宋体" w:hAnsi="宋体"/>
                <w:sz w:val="24"/>
                <w:szCs w:val="24"/>
              </w:rPr>
            </w:pPr>
            <w:r w:rsidRPr="00F87B3D">
              <w:rPr>
                <w:rFonts w:ascii="宋体" w:hAnsi="宋体" w:hint="eastAsia"/>
                <w:sz w:val="24"/>
                <w:szCs w:val="24"/>
              </w:rPr>
              <w:t>大写：</w:t>
            </w:r>
          </w:p>
        </w:tc>
      </w:tr>
      <w:tr w:rsidR="00FB6172" w:rsidRPr="00F87B3D" w14:paraId="4BA57CB0" w14:textId="77777777">
        <w:trPr>
          <w:trHeight w:val="547"/>
        </w:trPr>
        <w:tc>
          <w:tcPr>
            <w:tcW w:w="3528" w:type="dxa"/>
            <w:vMerge/>
            <w:tcBorders>
              <w:left w:val="single" w:sz="4" w:space="0" w:color="auto"/>
              <w:bottom w:val="single" w:sz="4" w:space="0" w:color="auto"/>
              <w:right w:val="single" w:sz="4" w:space="0" w:color="auto"/>
            </w:tcBorders>
            <w:vAlign w:val="center"/>
          </w:tcPr>
          <w:p w14:paraId="484973BA" w14:textId="77777777" w:rsidR="0032240A" w:rsidRPr="00F87B3D" w:rsidRDefault="0032240A">
            <w:pPr>
              <w:jc w:val="center"/>
              <w:rPr>
                <w:rFonts w:ascii="宋体" w:hAnsi="宋体" w:cs="宋体"/>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44E977CB" w14:textId="77777777" w:rsidR="0032240A" w:rsidRPr="00F87B3D" w:rsidRDefault="009F284D">
            <w:pPr>
              <w:autoSpaceDE w:val="0"/>
              <w:autoSpaceDN w:val="0"/>
              <w:adjustRightInd w:val="0"/>
              <w:jc w:val="left"/>
              <w:rPr>
                <w:rFonts w:ascii="宋体" w:hAnsi="宋体"/>
                <w:sz w:val="24"/>
                <w:szCs w:val="24"/>
              </w:rPr>
            </w:pPr>
            <w:r w:rsidRPr="00F87B3D">
              <w:rPr>
                <w:rFonts w:ascii="宋体" w:hAnsi="宋体" w:hint="eastAsia"/>
                <w:sz w:val="24"/>
                <w:szCs w:val="24"/>
              </w:rPr>
              <w:t>小写：</w:t>
            </w:r>
          </w:p>
        </w:tc>
      </w:tr>
      <w:tr w:rsidR="00FB6172" w:rsidRPr="00F87B3D" w14:paraId="74FFA3FC" w14:textId="77777777">
        <w:trPr>
          <w:trHeight w:val="547"/>
        </w:trPr>
        <w:tc>
          <w:tcPr>
            <w:tcW w:w="3528" w:type="dxa"/>
            <w:tcBorders>
              <w:top w:val="single" w:sz="4" w:space="0" w:color="auto"/>
              <w:left w:val="single" w:sz="4" w:space="0" w:color="auto"/>
              <w:bottom w:val="single" w:sz="4" w:space="0" w:color="auto"/>
              <w:right w:val="single" w:sz="4" w:space="0" w:color="auto"/>
            </w:tcBorders>
            <w:vAlign w:val="center"/>
          </w:tcPr>
          <w:p w14:paraId="26AD52E4" w14:textId="77777777" w:rsidR="0032240A" w:rsidRPr="00F87B3D" w:rsidRDefault="009F284D">
            <w:pPr>
              <w:jc w:val="center"/>
              <w:rPr>
                <w:rFonts w:ascii="宋体" w:hAnsi="宋体" w:cs="宋体"/>
                <w:sz w:val="24"/>
                <w:szCs w:val="24"/>
                <w:lang w:val="zh-CN"/>
              </w:rPr>
            </w:pPr>
            <w:r w:rsidRPr="00F87B3D">
              <w:rPr>
                <w:rFonts w:ascii="宋体" w:hAnsi="宋体" w:cs="宋体" w:hint="eastAsia"/>
                <w:sz w:val="24"/>
                <w:szCs w:val="24"/>
                <w:lang w:val="zh-CN"/>
              </w:rPr>
              <w:t>投 标 总工 期</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6251BE55" w14:textId="77777777" w:rsidR="0032240A" w:rsidRPr="00F87B3D" w:rsidRDefault="009F284D">
            <w:pPr>
              <w:autoSpaceDE w:val="0"/>
              <w:autoSpaceDN w:val="0"/>
              <w:adjustRightInd w:val="0"/>
              <w:jc w:val="center"/>
              <w:rPr>
                <w:rFonts w:ascii="宋体" w:hAnsi="宋体" w:cs="宋体"/>
                <w:bCs/>
                <w:sz w:val="24"/>
                <w:szCs w:val="24"/>
                <w:lang w:val="zh-CN"/>
              </w:rPr>
            </w:pPr>
            <w:r w:rsidRPr="00F87B3D">
              <w:rPr>
                <w:rFonts w:ascii="宋体" w:hAnsi="宋体" w:hint="eastAsia"/>
                <w:sz w:val="24"/>
                <w:szCs w:val="24"/>
              </w:rPr>
              <w:t>按照招标文件执行</w:t>
            </w:r>
            <w:bookmarkStart w:id="330" w:name="_Toc221951946"/>
          </w:p>
        </w:tc>
      </w:tr>
      <w:tr w:rsidR="00FB6172" w:rsidRPr="00F87B3D" w14:paraId="5D304EBB" w14:textId="77777777">
        <w:trPr>
          <w:trHeight w:val="565"/>
        </w:trPr>
        <w:tc>
          <w:tcPr>
            <w:tcW w:w="3528" w:type="dxa"/>
            <w:tcBorders>
              <w:top w:val="single" w:sz="4" w:space="0" w:color="auto"/>
              <w:left w:val="single" w:sz="4" w:space="0" w:color="auto"/>
              <w:bottom w:val="single" w:sz="4" w:space="0" w:color="auto"/>
              <w:right w:val="single" w:sz="4" w:space="0" w:color="auto"/>
            </w:tcBorders>
            <w:vAlign w:val="center"/>
          </w:tcPr>
          <w:p w14:paraId="0E42E3F9" w14:textId="77777777" w:rsidR="0032240A" w:rsidRPr="00F87B3D" w:rsidRDefault="009F284D">
            <w:pPr>
              <w:jc w:val="center"/>
              <w:rPr>
                <w:rFonts w:ascii="宋体" w:hAnsi="宋体"/>
                <w:sz w:val="24"/>
                <w:szCs w:val="24"/>
              </w:rPr>
            </w:pPr>
            <w:r w:rsidRPr="00F87B3D">
              <w:rPr>
                <w:rFonts w:ascii="宋体" w:hAnsi="宋体" w:cs="宋体" w:hint="eastAsia"/>
                <w:sz w:val="24"/>
                <w:szCs w:val="24"/>
                <w:lang w:val="zh-CN"/>
              </w:rPr>
              <w:t>工程质量要求</w:t>
            </w:r>
          </w:p>
        </w:tc>
        <w:tc>
          <w:tcPr>
            <w:tcW w:w="5851" w:type="dxa"/>
            <w:gridSpan w:val="2"/>
            <w:tcBorders>
              <w:top w:val="single" w:sz="4" w:space="0" w:color="auto"/>
              <w:left w:val="single" w:sz="4" w:space="0" w:color="auto"/>
              <w:bottom w:val="single" w:sz="4" w:space="0" w:color="auto"/>
              <w:right w:val="single" w:sz="4" w:space="0" w:color="auto"/>
            </w:tcBorders>
          </w:tcPr>
          <w:p w14:paraId="373090D0" w14:textId="77777777" w:rsidR="0032240A" w:rsidRPr="00F87B3D" w:rsidRDefault="0032240A">
            <w:pPr>
              <w:autoSpaceDE w:val="0"/>
              <w:autoSpaceDN w:val="0"/>
              <w:adjustRightInd w:val="0"/>
              <w:rPr>
                <w:rFonts w:ascii="宋体" w:hAnsi="宋体" w:cs="宋体"/>
                <w:bCs/>
                <w:sz w:val="24"/>
                <w:szCs w:val="24"/>
                <w:lang w:val="zh-CN"/>
              </w:rPr>
            </w:pPr>
          </w:p>
        </w:tc>
      </w:tr>
      <w:tr w:rsidR="00FB6172" w:rsidRPr="00F87B3D" w14:paraId="7D347C90" w14:textId="77777777">
        <w:trPr>
          <w:trHeight w:val="660"/>
        </w:trPr>
        <w:tc>
          <w:tcPr>
            <w:tcW w:w="3528" w:type="dxa"/>
            <w:tcBorders>
              <w:top w:val="single" w:sz="4" w:space="0" w:color="auto"/>
              <w:left w:val="single" w:sz="4" w:space="0" w:color="auto"/>
              <w:bottom w:val="single" w:sz="4" w:space="0" w:color="auto"/>
              <w:right w:val="single" w:sz="4" w:space="0" w:color="auto"/>
            </w:tcBorders>
            <w:vAlign w:val="center"/>
          </w:tcPr>
          <w:p w14:paraId="21494D9A" w14:textId="77777777" w:rsidR="0032240A" w:rsidRPr="00F87B3D" w:rsidRDefault="009F284D">
            <w:pPr>
              <w:autoSpaceDE w:val="0"/>
              <w:autoSpaceDN w:val="0"/>
              <w:adjustRightInd w:val="0"/>
              <w:ind w:firstLineChars="196" w:firstLine="470"/>
              <w:rPr>
                <w:rFonts w:ascii="宋体" w:hAnsi="宋体" w:cs="宋体"/>
                <w:bCs/>
                <w:sz w:val="24"/>
                <w:szCs w:val="24"/>
                <w:lang w:val="zh-CN"/>
              </w:rPr>
            </w:pPr>
            <w:r w:rsidRPr="00F87B3D">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14:paraId="1432D57B" w14:textId="77777777" w:rsidR="0032240A" w:rsidRPr="00F87B3D" w:rsidRDefault="0032240A">
            <w:pPr>
              <w:autoSpaceDE w:val="0"/>
              <w:autoSpaceDN w:val="0"/>
              <w:adjustRightInd w:val="0"/>
              <w:rPr>
                <w:rFonts w:ascii="宋体" w:hAnsi="宋体" w:cs="宋体"/>
                <w:bCs/>
                <w:sz w:val="24"/>
                <w:szCs w:val="24"/>
                <w:lang w:val="zh-CN"/>
              </w:rPr>
            </w:pPr>
          </w:p>
        </w:tc>
      </w:tr>
      <w:tr w:rsidR="00FB6172" w:rsidRPr="00F87B3D" w14:paraId="5FDBAD7B" w14:textId="77777777">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619B98F2" w14:textId="77777777" w:rsidR="0032240A" w:rsidRPr="00F87B3D" w:rsidRDefault="009F284D">
            <w:pPr>
              <w:autoSpaceDE w:val="0"/>
              <w:autoSpaceDN w:val="0"/>
              <w:adjustRightInd w:val="0"/>
              <w:rPr>
                <w:rFonts w:ascii="宋体" w:hAnsi="宋体" w:cs="宋体"/>
                <w:bCs/>
                <w:sz w:val="24"/>
                <w:szCs w:val="24"/>
                <w:lang w:val="zh-CN"/>
              </w:rPr>
            </w:pPr>
            <w:r w:rsidRPr="00F87B3D">
              <w:rPr>
                <w:rFonts w:ascii="宋体" w:hAnsi="宋体" w:cs="宋体" w:hint="eastAsia"/>
                <w:sz w:val="24"/>
                <w:szCs w:val="24"/>
                <w:lang w:val="zh-CN"/>
              </w:rPr>
              <w:t>委派的</w:t>
            </w:r>
            <w:bookmarkEnd w:id="330"/>
            <w:r w:rsidRPr="00F87B3D">
              <w:rPr>
                <w:rFonts w:ascii="宋体" w:hAnsi="宋体" w:cs="宋体" w:hint="eastAsia"/>
                <w:sz w:val="24"/>
                <w:szCs w:val="24"/>
                <w:lang w:val="zh-CN"/>
              </w:rPr>
              <w:t>项目负</w:t>
            </w:r>
            <w:bookmarkStart w:id="331" w:name="_Toc221951947"/>
            <w:bookmarkStart w:id="332" w:name="_Toc168476320"/>
            <w:bookmarkStart w:id="333" w:name="_Toc168475917"/>
            <w:bookmarkStart w:id="334" w:name="_Toc144974859"/>
            <w:r w:rsidRPr="00F87B3D">
              <w:rPr>
                <w:rFonts w:ascii="宋体" w:hAnsi="宋体" w:cs="宋体" w:hint="eastAsia"/>
                <w:sz w:val="24"/>
                <w:szCs w:val="24"/>
                <w:lang w:val="zh-CN"/>
              </w:rPr>
              <w:t>责人</w:t>
            </w:r>
          </w:p>
        </w:tc>
        <w:tc>
          <w:tcPr>
            <w:tcW w:w="2028" w:type="dxa"/>
            <w:tcBorders>
              <w:top w:val="single" w:sz="4" w:space="0" w:color="auto"/>
              <w:left w:val="single" w:sz="4" w:space="0" w:color="auto"/>
              <w:bottom w:val="single" w:sz="4" w:space="0" w:color="auto"/>
              <w:right w:val="single" w:sz="4" w:space="0" w:color="auto"/>
            </w:tcBorders>
            <w:vAlign w:val="center"/>
          </w:tcPr>
          <w:p w14:paraId="294766D7" w14:textId="77777777" w:rsidR="0032240A" w:rsidRPr="00F87B3D" w:rsidRDefault="009F284D">
            <w:pPr>
              <w:jc w:val="center"/>
              <w:rPr>
                <w:rFonts w:ascii="宋体" w:hAnsi="宋体"/>
                <w:sz w:val="24"/>
                <w:szCs w:val="24"/>
              </w:rPr>
            </w:pPr>
            <w:r w:rsidRPr="00F87B3D">
              <w:rPr>
                <w:rFonts w:ascii="宋体" w:hAnsi="宋体" w:hint="eastAsia"/>
                <w:sz w:val="24"/>
                <w:szCs w:val="24"/>
              </w:rPr>
              <w:t>姓    名</w:t>
            </w:r>
          </w:p>
        </w:tc>
        <w:tc>
          <w:tcPr>
            <w:tcW w:w="3823" w:type="dxa"/>
            <w:tcBorders>
              <w:top w:val="single" w:sz="4" w:space="0" w:color="auto"/>
              <w:left w:val="single" w:sz="4" w:space="0" w:color="auto"/>
              <w:bottom w:val="single" w:sz="4" w:space="0" w:color="auto"/>
              <w:right w:val="single" w:sz="4" w:space="0" w:color="auto"/>
            </w:tcBorders>
          </w:tcPr>
          <w:p w14:paraId="3341014D" w14:textId="77777777" w:rsidR="0032240A" w:rsidRPr="00F87B3D" w:rsidRDefault="0032240A">
            <w:pPr>
              <w:autoSpaceDE w:val="0"/>
              <w:autoSpaceDN w:val="0"/>
              <w:adjustRightInd w:val="0"/>
              <w:rPr>
                <w:rFonts w:ascii="宋体" w:hAnsi="宋体" w:cs="宋体"/>
                <w:b/>
                <w:bCs/>
                <w:sz w:val="24"/>
                <w:szCs w:val="24"/>
                <w:lang w:val="zh-CN"/>
              </w:rPr>
            </w:pPr>
          </w:p>
        </w:tc>
      </w:tr>
      <w:tr w:rsidR="00FB6172" w:rsidRPr="00F87B3D" w14:paraId="21375B50" w14:textId="77777777">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14:paraId="099B1E9B" w14:textId="77777777" w:rsidR="0032240A" w:rsidRPr="00F87B3D" w:rsidRDefault="0032240A">
            <w:pPr>
              <w:widowControl/>
              <w:jc w:val="left"/>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14:paraId="1EF1C866" w14:textId="77777777" w:rsidR="0032240A" w:rsidRPr="00F87B3D" w:rsidRDefault="009F284D">
            <w:pPr>
              <w:jc w:val="center"/>
              <w:rPr>
                <w:rFonts w:ascii="宋体" w:hAnsi="宋体"/>
                <w:sz w:val="24"/>
                <w:szCs w:val="24"/>
              </w:rPr>
            </w:pPr>
            <w:r w:rsidRPr="00F87B3D">
              <w:rPr>
                <w:rFonts w:ascii="宋体" w:hAnsi="宋体" w:hint="eastAsia"/>
                <w:sz w:val="24"/>
                <w:szCs w:val="24"/>
              </w:rPr>
              <w:t>建造师的注册编号或小型项目负责人的证书编号</w:t>
            </w:r>
          </w:p>
        </w:tc>
        <w:tc>
          <w:tcPr>
            <w:tcW w:w="3823" w:type="dxa"/>
            <w:tcBorders>
              <w:top w:val="single" w:sz="4" w:space="0" w:color="auto"/>
              <w:left w:val="single" w:sz="4" w:space="0" w:color="auto"/>
              <w:bottom w:val="single" w:sz="4" w:space="0" w:color="auto"/>
              <w:right w:val="single" w:sz="4" w:space="0" w:color="auto"/>
            </w:tcBorders>
          </w:tcPr>
          <w:p w14:paraId="3CA1AB59" w14:textId="77777777" w:rsidR="0032240A" w:rsidRPr="00F87B3D" w:rsidRDefault="0032240A">
            <w:pPr>
              <w:autoSpaceDE w:val="0"/>
              <w:autoSpaceDN w:val="0"/>
              <w:adjustRightInd w:val="0"/>
              <w:rPr>
                <w:rFonts w:ascii="宋体" w:hAnsi="宋体" w:cs="宋体"/>
                <w:b/>
                <w:bCs/>
                <w:sz w:val="24"/>
                <w:szCs w:val="24"/>
                <w:lang w:val="zh-CN"/>
              </w:rPr>
            </w:pPr>
          </w:p>
        </w:tc>
      </w:tr>
      <w:tr w:rsidR="00FB6172" w:rsidRPr="00F87B3D" w14:paraId="4C9EEF8C" w14:textId="77777777">
        <w:trPr>
          <w:trHeight w:val="761"/>
        </w:trPr>
        <w:tc>
          <w:tcPr>
            <w:tcW w:w="3528" w:type="dxa"/>
            <w:vMerge w:val="restart"/>
            <w:tcBorders>
              <w:top w:val="single" w:sz="4" w:space="0" w:color="auto"/>
              <w:left w:val="single" w:sz="4" w:space="0" w:color="auto"/>
              <w:right w:val="single" w:sz="4" w:space="0" w:color="auto"/>
            </w:tcBorders>
            <w:vAlign w:val="center"/>
          </w:tcPr>
          <w:p w14:paraId="63B6C7B4" w14:textId="77777777" w:rsidR="0032240A" w:rsidRPr="00F87B3D" w:rsidRDefault="009F284D">
            <w:pPr>
              <w:autoSpaceDE w:val="0"/>
              <w:autoSpaceDN w:val="0"/>
              <w:adjustRightInd w:val="0"/>
              <w:ind w:firstLineChars="98" w:firstLine="235"/>
              <w:rPr>
                <w:rFonts w:ascii="宋体" w:hAnsi="宋体" w:cs="宋体"/>
                <w:bCs/>
                <w:sz w:val="24"/>
                <w:szCs w:val="24"/>
                <w:lang w:val="zh-CN"/>
              </w:rPr>
            </w:pPr>
            <w:r w:rsidRPr="00F87B3D">
              <w:rPr>
                <w:rFonts w:ascii="宋体" w:hAnsi="宋体" w:cs="宋体" w:hint="eastAsia"/>
                <w:bCs/>
                <w:sz w:val="24"/>
                <w:szCs w:val="24"/>
                <w:lang w:val="zh-CN"/>
              </w:rPr>
              <w:t>委派的专职安全员</w:t>
            </w:r>
          </w:p>
        </w:tc>
        <w:tc>
          <w:tcPr>
            <w:tcW w:w="2028" w:type="dxa"/>
            <w:tcBorders>
              <w:top w:val="single" w:sz="4" w:space="0" w:color="auto"/>
              <w:left w:val="single" w:sz="4" w:space="0" w:color="auto"/>
              <w:bottom w:val="single" w:sz="4" w:space="0" w:color="auto"/>
              <w:right w:val="single" w:sz="4" w:space="0" w:color="auto"/>
            </w:tcBorders>
            <w:vAlign w:val="center"/>
          </w:tcPr>
          <w:p w14:paraId="761834B5" w14:textId="77777777" w:rsidR="0032240A" w:rsidRPr="00F87B3D" w:rsidRDefault="009F284D">
            <w:pPr>
              <w:autoSpaceDE w:val="0"/>
              <w:autoSpaceDN w:val="0"/>
              <w:adjustRightInd w:val="0"/>
              <w:ind w:firstLineChars="147" w:firstLine="353"/>
              <w:jc w:val="center"/>
              <w:rPr>
                <w:rFonts w:ascii="宋体" w:hAnsi="宋体" w:cs="宋体"/>
                <w:bCs/>
                <w:sz w:val="24"/>
                <w:szCs w:val="24"/>
                <w:lang w:val="zh-CN"/>
              </w:rPr>
            </w:pPr>
            <w:r w:rsidRPr="00F87B3D">
              <w:rPr>
                <w:rFonts w:ascii="宋体" w:hAnsi="宋体" w:cs="宋体" w:hint="eastAsia"/>
                <w:bCs/>
                <w:sz w:val="24"/>
                <w:szCs w:val="24"/>
                <w:lang w:val="zh-CN"/>
              </w:rPr>
              <w:t>姓   名</w:t>
            </w:r>
          </w:p>
        </w:tc>
        <w:tc>
          <w:tcPr>
            <w:tcW w:w="3823" w:type="dxa"/>
            <w:tcBorders>
              <w:top w:val="single" w:sz="4" w:space="0" w:color="auto"/>
              <w:left w:val="single" w:sz="4" w:space="0" w:color="auto"/>
              <w:bottom w:val="single" w:sz="4" w:space="0" w:color="auto"/>
              <w:right w:val="single" w:sz="4" w:space="0" w:color="auto"/>
            </w:tcBorders>
          </w:tcPr>
          <w:p w14:paraId="19AAE84F" w14:textId="77777777" w:rsidR="0032240A" w:rsidRPr="00F87B3D" w:rsidRDefault="0032240A">
            <w:pPr>
              <w:autoSpaceDE w:val="0"/>
              <w:autoSpaceDN w:val="0"/>
              <w:adjustRightInd w:val="0"/>
              <w:rPr>
                <w:rFonts w:ascii="宋体" w:hAnsi="宋体" w:cs="宋体"/>
                <w:b/>
                <w:bCs/>
                <w:sz w:val="24"/>
                <w:szCs w:val="24"/>
                <w:lang w:val="zh-CN"/>
              </w:rPr>
            </w:pPr>
          </w:p>
        </w:tc>
      </w:tr>
      <w:tr w:rsidR="00FB6172" w:rsidRPr="00F87B3D" w14:paraId="12EA07FE" w14:textId="77777777">
        <w:trPr>
          <w:trHeight w:val="761"/>
        </w:trPr>
        <w:tc>
          <w:tcPr>
            <w:tcW w:w="3528" w:type="dxa"/>
            <w:vMerge/>
            <w:tcBorders>
              <w:left w:val="single" w:sz="4" w:space="0" w:color="auto"/>
              <w:bottom w:val="single" w:sz="4" w:space="0" w:color="auto"/>
              <w:right w:val="single" w:sz="4" w:space="0" w:color="auto"/>
            </w:tcBorders>
            <w:vAlign w:val="center"/>
          </w:tcPr>
          <w:p w14:paraId="0858A754" w14:textId="77777777" w:rsidR="0032240A" w:rsidRPr="00F87B3D" w:rsidRDefault="0032240A">
            <w:pPr>
              <w:autoSpaceDE w:val="0"/>
              <w:autoSpaceDN w:val="0"/>
              <w:adjustRightInd w:val="0"/>
              <w:ind w:firstLineChars="98" w:firstLine="235"/>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14:paraId="4C17F058" w14:textId="77777777" w:rsidR="0032240A" w:rsidRPr="00F87B3D" w:rsidRDefault="009F284D">
            <w:pPr>
              <w:autoSpaceDE w:val="0"/>
              <w:autoSpaceDN w:val="0"/>
              <w:adjustRightInd w:val="0"/>
              <w:ind w:firstLineChars="147" w:firstLine="353"/>
              <w:jc w:val="center"/>
              <w:rPr>
                <w:rFonts w:ascii="宋体" w:hAnsi="宋体" w:cs="宋体"/>
                <w:bCs/>
                <w:sz w:val="24"/>
                <w:szCs w:val="24"/>
                <w:lang w:val="zh-CN"/>
              </w:rPr>
            </w:pPr>
            <w:r w:rsidRPr="00F87B3D">
              <w:rPr>
                <w:rFonts w:ascii="宋体" w:hAnsi="宋体" w:cs="宋体" w:hint="eastAsia"/>
                <w:bCs/>
                <w:sz w:val="24"/>
                <w:szCs w:val="24"/>
                <w:lang w:val="zh-CN"/>
              </w:rPr>
              <w:t>安全生产考核</w:t>
            </w:r>
          </w:p>
          <w:p w14:paraId="4D6C4DF7" w14:textId="77777777" w:rsidR="0032240A" w:rsidRPr="00F87B3D" w:rsidRDefault="009F284D">
            <w:pPr>
              <w:autoSpaceDE w:val="0"/>
              <w:autoSpaceDN w:val="0"/>
              <w:adjustRightInd w:val="0"/>
              <w:ind w:firstLineChars="147" w:firstLine="353"/>
              <w:jc w:val="center"/>
              <w:rPr>
                <w:rFonts w:ascii="宋体" w:hAnsi="宋体" w:cs="宋体"/>
                <w:bCs/>
                <w:sz w:val="24"/>
                <w:szCs w:val="24"/>
                <w:lang w:val="zh-CN"/>
              </w:rPr>
            </w:pPr>
            <w:r w:rsidRPr="00F87B3D">
              <w:rPr>
                <w:rFonts w:ascii="宋体" w:hAnsi="宋体" w:cs="宋体" w:hint="eastAsia"/>
                <w:bCs/>
                <w:sz w:val="24"/>
                <w:szCs w:val="24"/>
                <w:lang w:val="zh-CN"/>
              </w:rPr>
              <w:t>合格证（C类）编号</w:t>
            </w:r>
          </w:p>
        </w:tc>
        <w:tc>
          <w:tcPr>
            <w:tcW w:w="3823" w:type="dxa"/>
            <w:tcBorders>
              <w:top w:val="single" w:sz="4" w:space="0" w:color="auto"/>
              <w:left w:val="single" w:sz="4" w:space="0" w:color="auto"/>
              <w:bottom w:val="single" w:sz="4" w:space="0" w:color="auto"/>
              <w:right w:val="single" w:sz="4" w:space="0" w:color="auto"/>
            </w:tcBorders>
          </w:tcPr>
          <w:p w14:paraId="4EF7C915" w14:textId="77777777" w:rsidR="0032240A" w:rsidRPr="00F87B3D" w:rsidRDefault="0032240A">
            <w:pPr>
              <w:autoSpaceDE w:val="0"/>
              <w:autoSpaceDN w:val="0"/>
              <w:adjustRightInd w:val="0"/>
              <w:rPr>
                <w:rFonts w:ascii="宋体" w:hAnsi="宋体" w:cs="宋体"/>
                <w:b/>
                <w:bCs/>
                <w:sz w:val="24"/>
                <w:szCs w:val="24"/>
                <w:lang w:val="zh-CN"/>
              </w:rPr>
            </w:pPr>
          </w:p>
        </w:tc>
      </w:tr>
    </w:tbl>
    <w:p w14:paraId="37415B30" w14:textId="77777777" w:rsidR="0032240A" w:rsidRPr="00F87B3D" w:rsidRDefault="0032240A">
      <w:pPr>
        <w:autoSpaceDE w:val="0"/>
        <w:autoSpaceDN w:val="0"/>
        <w:adjustRightInd w:val="0"/>
        <w:rPr>
          <w:rFonts w:ascii="宋体" w:hAnsi="宋体" w:cs="宋体"/>
          <w:szCs w:val="21"/>
          <w:lang w:val="zh-CN"/>
        </w:rPr>
      </w:pPr>
    </w:p>
    <w:p w14:paraId="615417F4" w14:textId="77777777" w:rsidR="0032240A" w:rsidRPr="00F87B3D" w:rsidRDefault="009F284D">
      <w:pPr>
        <w:autoSpaceDE w:val="0"/>
        <w:autoSpaceDN w:val="0"/>
        <w:adjustRightInd w:val="0"/>
        <w:rPr>
          <w:rFonts w:ascii="宋体" w:hAnsi="宋体"/>
          <w:szCs w:val="21"/>
        </w:rPr>
      </w:pPr>
      <w:r w:rsidRPr="00F87B3D">
        <w:rPr>
          <w:rFonts w:ascii="宋体" w:hAnsi="宋体" w:cs="宋体" w:hint="eastAsia"/>
          <w:szCs w:val="21"/>
          <w:lang w:val="zh-CN"/>
        </w:rPr>
        <w:t>注：本表所报委派的项目负责人、安全员的姓名及相关资料，须与本企业在广州公共资源交易信息登记平台一致。</w:t>
      </w:r>
    </w:p>
    <w:bookmarkEnd w:id="331"/>
    <w:bookmarkEnd w:id="332"/>
    <w:bookmarkEnd w:id="333"/>
    <w:bookmarkEnd w:id="334"/>
    <w:p w14:paraId="7227CB79" w14:textId="77777777" w:rsidR="0032240A" w:rsidRPr="00F87B3D" w:rsidRDefault="0032240A">
      <w:pPr>
        <w:spacing w:line="400" w:lineRule="exact"/>
        <w:jc w:val="center"/>
        <w:rPr>
          <w:rFonts w:ascii="宋体" w:hAnsi="宋体"/>
          <w:b/>
          <w:sz w:val="24"/>
          <w:szCs w:val="31"/>
        </w:rPr>
      </w:pPr>
    </w:p>
    <w:p w14:paraId="7BB5C702" w14:textId="77777777" w:rsidR="0032240A" w:rsidRPr="00F87B3D" w:rsidRDefault="0032240A">
      <w:pPr>
        <w:spacing w:line="400" w:lineRule="exact"/>
        <w:jc w:val="center"/>
        <w:rPr>
          <w:rFonts w:eastAsia="黑体"/>
          <w:sz w:val="19"/>
          <w:szCs w:val="19"/>
        </w:rPr>
      </w:pPr>
    </w:p>
    <w:p w14:paraId="07A080DB" w14:textId="77777777" w:rsidR="0032240A" w:rsidRPr="00F87B3D" w:rsidRDefault="0032240A">
      <w:pPr>
        <w:spacing w:line="400" w:lineRule="exact"/>
        <w:jc w:val="center"/>
        <w:rPr>
          <w:rFonts w:eastAsia="黑体"/>
          <w:sz w:val="19"/>
          <w:szCs w:val="19"/>
        </w:rPr>
      </w:pPr>
    </w:p>
    <w:p w14:paraId="337BFF0B" w14:textId="77777777" w:rsidR="0032240A" w:rsidRPr="00F87B3D" w:rsidRDefault="009F284D">
      <w:pPr>
        <w:spacing w:line="360" w:lineRule="auto"/>
        <w:jc w:val="center"/>
        <w:outlineLvl w:val="2"/>
        <w:rPr>
          <w:rFonts w:ascii="黑体" w:eastAsia="黑体" w:hAnsi="黑体"/>
          <w:sz w:val="28"/>
          <w:szCs w:val="27"/>
        </w:rPr>
      </w:pPr>
      <w:bookmarkStart w:id="335" w:name="_Toc121780181"/>
      <w:r w:rsidRPr="00F87B3D">
        <w:rPr>
          <w:rFonts w:ascii="黑体" w:eastAsia="黑体" w:hAnsi="黑体"/>
          <w:sz w:val="28"/>
          <w:szCs w:val="27"/>
        </w:rPr>
        <w:t>二、法定代表人身份证明</w:t>
      </w:r>
      <w:bookmarkEnd w:id="335"/>
    </w:p>
    <w:p w14:paraId="36F4064A" w14:textId="77777777" w:rsidR="0032240A" w:rsidRPr="00F87B3D" w:rsidRDefault="0032240A">
      <w:pPr>
        <w:spacing w:line="400" w:lineRule="exact"/>
        <w:rPr>
          <w:sz w:val="19"/>
          <w:szCs w:val="19"/>
        </w:rPr>
      </w:pPr>
    </w:p>
    <w:p w14:paraId="4AA20EB0" w14:textId="77777777" w:rsidR="0032240A" w:rsidRPr="00F87B3D" w:rsidRDefault="0032240A">
      <w:pPr>
        <w:spacing w:line="400" w:lineRule="exact"/>
        <w:rPr>
          <w:rFonts w:ascii="宋体" w:hAnsi="宋体"/>
          <w:szCs w:val="21"/>
        </w:rPr>
      </w:pPr>
    </w:p>
    <w:p w14:paraId="461A4C8E" w14:textId="77777777" w:rsidR="0032240A" w:rsidRPr="00F87B3D" w:rsidRDefault="009F284D">
      <w:pPr>
        <w:spacing w:line="400" w:lineRule="exact"/>
        <w:rPr>
          <w:rFonts w:ascii="宋体" w:hAnsi="宋体"/>
          <w:szCs w:val="21"/>
        </w:rPr>
      </w:pPr>
      <w:r w:rsidRPr="00F87B3D">
        <w:rPr>
          <w:rFonts w:ascii="宋体" w:hAnsi="宋体"/>
          <w:szCs w:val="21"/>
        </w:rPr>
        <w:t>投标人名称：</w:t>
      </w:r>
    </w:p>
    <w:p w14:paraId="79F7BC86" w14:textId="77777777" w:rsidR="0032240A" w:rsidRPr="00F87B3D" w:rsidRDefault="009F284D">
      <w:pPr>
        <w:spacing w:line="400" w:lineRule="exact"/>
        <w:rPr>
          <w:rFonts w:ascii="宋体" w:hAnsi="宋体"/>
          <w:szCs w:val="21"/>
        </w:rPr>
      </w:pPr>
      <w:r w:rsidRPr="00F87B3D">
        <w:rPr>
          <w:rFonts w:ascii="宋体" w:hAnsi="宋体"/>
          <w:szCs w:val="21"/>
        </w:rPr>
        <w:t>单位性质：</w:t>
      </w:r>
    </w:p>
    <w:p w14:paraId="300851D3" w14:textId="77777777" w:rsidR="0032240A" w:rsidRPr="00F87B3D" w:rsidRDefault="009F284D">
      <w:pPr>
        <w:spacing w:line="400" w:lineRule="exact"/>
        <w:rPr>
          <w:rFonts w:ascii="宋体" w:hAnsi="宋体"/>
          <w:szCs w:val="21"/>
        </w:rPr>
      </w:pPr>
      <w:r w:rsidRPr="00F87B3D">
        <w:rPr>
          <w:rFonts w:ascii="宋体" w:hAnsi="宋体"/>
          <w:szCs w:val="21"/>
        </w:rPr>
        <w:t>地址：</w:t>
      </w:r>
    </w:p>
    <w:p w14:paraId="4A37C9EB" w14:textId="77777777" w:rsidR="0032240A" w:rsidRPr="00F87B3D" w:rsidRDefault="009F284D">
      <w:pPr>
        <w:spacing w:line="400" w:lineRule="exact"/>
        <w:rPr>
          <w:rFonts w:ascii="宋体" w:hAnsi="宋体"/>
          <w:szCs w:val="21"/>
        </w:rPr>
      </w:pPr>
      <w:r w:rsidRPr="00F87B3D">
        <w:rPr>
          <w:rFonts w:ascii="宋体" w:hAnsi="宋体"/>
          <w:szCs w:val="21"/>
        </w:rPr>
        <w:t>成立时间： 年 月 日</w:t>
      </w:r>
    </w:p>
    <w:p w14:paraId="594A1409" w14:textId="77777777" w:rsidR="0032240A" w:rsidRPr="00F87B3D" w:rsidRDefault="009F284D">
      <w:pPr>
        <w:spacing w:line="400" w:lineRule="exact"/>
        <w:rPr>
          <w:rFonts w:ascii="宋体" w:hAnsi="宋体"/>
          <w:szCs w:val="21"/>
        </w:rPr>
      </w:pPr>
      <w:r w:rsidRPr="00F87B3D">
        <w:rPr>
          <w:rFonts w:ascii="宋体" w:hAnsi="宋体"/>
          <w:szCs w:val="21"/>
        </w:rPr>
        <w:t>经营期限：</w:t>
      </w:r>
    </w:p>
    <w:p w14:paraId="09EF8B0B" w14:textId="77777777" w:rsidR="0032240A" w:rsidRPr="00F87B3D" w:rsidRDefault="009F284D">
      <w:pPr>
        <w:spacing w:line="400" w:lineRule="exact"/>
        <w:rPr>
          <w:rFonts w:ascii="宋体" w:hAnsi="宋体"/>
          <w:szCs w:val="21"/>
        </w:rPr>
      </w:pPr>
      <w:r w:rsidRPr="00F87B3D">
        <w:rPr>
          <w:rFonts w:ascii="宋体" w:hAnsi="宋体"/>
          <w:szCs w:val="21"/>
        </w:rPr>
        <w:t>姓名： 性别： 年龄：</w:t>
      </w:r>
      <w:r w:rsidRPr="00F87B3D">
        <w:rPr>
          <w:rFonts w:ascii="宋体" w:hAnsi="宋体" w:hint="eastAsia"/>
          <w:szCs w:val="21"/>
        </w:rPr>
        <w:t>身份证号码：</w:t>
      </w:r>
      <w:bookmarkStart w:id="336" w:name="_Toc168475918"/>
      <w:bookmarkStart w:id="337" w:name="_Toc168476321"/>
      <w:bookmarkStart w:id="338" w:name="_Toc222033912"/>
      <w:bookmarkStart w:id="339" w:name="_Toc359263282"/>
      <w:bookmarkStart w:id="340" w:name="_Toc144974860"/>
      <w:bookmarkStart w:id="341" w:name="_Toc222032730"/>
      <w:bookmarkStart w:id="342" w:name="_Toc221952013"/>
      <w:bookmarkStart w:id="343" w:name="_Toc229305421"/>
      <w:bookmarkStart w:id="344" w:name="_Toc222029561"/>
      <w:bookmarkStart w:id="345" w:name="_Toc222031063"/>
      <w:bookmarkStart w:id="346" w:name="_Toc259524415"/>
      <w:bookmarkStart w:id="347" w:name="_Toc221952014"/>
      <w:bookmarkEnd w:id="336"/>
      <w:bookmarkEnd w:id="337"/>
      <w:bookmarkEnd w:id="338"/>
      <w:bookmarkEnd w:id="339"/>
      <w:bookmarkEnd w:id="340"/>
      <w:bookmarkEnd w:id="341"/>
      <w:bookmarkEnd w:id="342"/>
      <w:bookmarkEnd w:id="343"/>
      <w:bookmarkEnd w:id="344"/>
      <w:bookmarkEnd w:id="345"/>
      <w:bookmarkEnd w:id="346"/>
      <w:r w:rsidRPr="00F87B3D">
        <w:rPr>
          <w:rFonts w:ascii="宋体" w:hAnsi="宋体"/>
          <w:szCs w:val="21"/>
        </w:rPr>
        <w:t>职务：</w:t>
      </w:r>
      <w:bookmarkEnd w:id="347"/>
      <w:r w:rsidRPr="00F87B3D">
        <w:rPr>
          <w:rFonts w:ascii="宋体" w:hAnsi="宋体"/>
          <w:szCs w:val="21"/>
        </w:rPr>
        <w:t>系</w:t>
      </w:r>
      <w:bookmarkStart w:id="348" w:name="_Toc221952015"/>
      <w:r w:rsidRPr="00F87B3D">
        <w:rPr>
          <w:rFonts w:ascii="宋体" w:hAnsi="宋体"/>
          <w:szCs w:val="21"/>
        </w:rPr>
        <w:t xml:space="preserve"> (投标人</w:t>
      </w:r>
      <w:bookmarkEnd w:id="348"/>
      <w:r w:rsidRPr="00F87B3D">
        <w:rPr>
          <w:rFonts w:ascii="宋体" w:hAnsi="宋体"/>
          <w:szCs w:val="21"/>
        </w:rPr>
        <w:t>名称)的法定代表人。</w:t>
      </w:r>
    </w:p>
    <w:p w14:paraId="45B5DC71" w14:textId="77777777" w:rsidR="0032240A" w:rsidRPr="00F87B3D" w:rsidRDefault="009F284D">
      <w:pPr>
        <w:spacing w:line="400" w:lineRule="exact"/>
        <w:ind w:firstLineChars="200" w:firstLine="420"/>
        <w:rPr>
          <w:rFonts w:ascii="宋体" w:hAnsi="宋体"/>
          <w:szCs w:val="21"/>
        </w:rPr>
      </w:pPr>
      <w:r w:rsidRPr="00F87B3D">
        <w:rPr>
          <w:rFonts w:ascii="宋体" w:hAnsi="宋体"/>
          <w:szCs w:val="21"/>
        </w:rPr>
        <w:t>特此证明。</w:t>
      </w:r>
    </w:p>
    <w:p w14:paraId="6CD6C4C6" w14:textId="77777777" w:rsidR="0032240A" w:rsidRPr="00F87B3D" w:rsidRDefault="0032240A">
      <w:pPr>
        <w:spacing w:line="400" w:lineRule="exact"/>
        <w:rPr>
          <w:rFonts w:ascii="宋体" w:hAnsi="宋体"/>
          <w:szCs w:val="21"/>
        </w:rPr>
      </w:pPr>
    </w:p>
    <w:p w14:paraId="0647C516" w14:textId="77777777" w:rsidR="0032240A" w:rsidRPr="00F87B3D" w:rsidRDefault="009F284D">
      <w:pPr>
        <w:spacing w:line="400" w:lineRule="exact"/>
        <w:rPr>
          <w:rFonts w:ascii="宋体" w:hAnsi="宋体"/>
          <w:szCs w:val="21"/>
        </w:rPr>
      </w:pPr>
      <w:r w:rsidRPr="00F87B3D">
        <w:rPr>
          <w:rFonts w:ascii="宋体" w:hAnsi="宋体" w:hint="eastAsia"/>
          <w:szCs w:val="21"/>
        </w:rPr>
        <w:t>附：法定代表人身份证正反面彩色扫描件。</w:t>
      </w:r>
    </w:p>
    <w:p w14:paraId="0A6098DD" w14:textId="77777777" w:rsidR="0032240A" w:rsidRPr="00F87B3D" w:rsidRDefault="0032240A">
      <w:pPr>
        <w:spacing w:line="400" w:lineRule="exact"/>
        <w:rPr>
          <w:rFonts w:ascii="宋体" w:hAnsi="宋体"/>
          <w:szCs w:val="21"/>
        </w:rPr>
      </w:pPr>
    </w:p>
    <w:p w14:paraId="36D50EC8" w14:textId="77777777" w:rsidR="0032240A" w:rsidRPr="00F87B3D" w:rsidRDefault="0032240A">
      <w:pPr>
        <w:spacing w:line="400" w:lineRule="exact"/>
        <w:rPr>
          <w:rFonts w:ascii="宋体" w:hAnsi="宋体"/>
          <w:szCs w:val="21"/>
        </w:rPr>
      </w:pPr>
    </w:p>
    <w:p w14:paraId="26A4E6D9" w14:textId="77777777" w:rsidR="0032240A" w:rsidRPr="00F87B3D" w:rsidRDefault="009F284D">
      <w:pPr>
        <w:spacing w:line="400" w:lineRule="exact"/>
        <w:jc w:val="right"/>
        <w:rPr>
          <w:rFonts w:ascii="宋体" w:hAnsi="宋体"/>
          <w:szCs w:val="21"/>
        </w:rPr>
      </w:pPr>
      <w:r w:rsidRPr="00F87B3D">
        <w:rPr>
          <w:rFonts w:ascii="宋体" w:hAnsi="宋体"/>
          <w:szCs w:val="21"/>
        </w:rPr>
        <w:t>投标人：</w:t>
      </w:r>
      <w:bookmarkStart w:id="349" w:name="_Toc221952016"/>
      <w:bookmarkEnd w:id="349"/>
      <w:r w:rsidRPr="00F87B3D">
        <w:rPr>
          <w:rFonts w:ascii="宋体" w:hAnsi="宋体"/>
          <w:szCs w:val="21"/>
        </w:rPr>
        <w:t>（盖单位章）</w:t>
      </w:r>
    </w:p>
    <w:p w14:paraId="1F38E4A8" w14:textId="77777777" w:rsidR="0032240A" w:rsidRPr="00F87B3D" w:rsidRDefault="0032240A">
      <w:pPr>
        <w:spacing w:line="400" w:lineRule="exact"/>
        <w:jc w:val="right"/>
        <w:rPr>
          <w:rFonts w:ascii="宋体" w:hAnsi="宋体"/>
          <w:szCs w:val="21"/>
        </w:rPr>
      </w:pPr>
    </w:p>
    <w:p w14:paraId="64A8C1FE" w14:textId="77777777" w:rsidR="0032240A" w:rsidRPr="00F87B3D" w:rsidRDefault="009F284D">
      <w:pPr>
        <w:spacing w:line="400" w:lineRule="exact"/>
        <w:jc w:val="right"/>
        <w:rPr>
          <w:rFonts w:ascii="宋体" w:hAnsi="宋体"/>
          <w:szCs w:val="21"/>
        </w:rPr>
      </w:pPr>
      <w:r w:rsidRPr="00F87B3D">
        <w:rPr>
          <w:rFonts w:ascii="宋体" w:hAnsi="宋体"/>
          <w:szCs w:val="21"/>
        </w:rPr>
        <w:t xml:space="preserve">年月 日 </w:t>
      </w:r>
      <w:bookmarkStart w:id="350" w:name="_Toc221952017"/>
    </w:p>
    <w:p w14:paraId="3927199F" w14:textId="77777777" w:rsidR="0032240A" w:rsidRPr="00F87B3D" w:rsidRDefault="009F284D">
      <w:pPr>
        <w:spacing w:line="400" w:lineRule="exact"/>
        <w:jc w:val="center"/>
        <w:rPr>
          <w:rFonts w:eastAsia="黑体"/>
          <w:sz w:val="19"/>
          <w:szCs w:val="19"/>
        </w:rPr>
      </w:pPr>
      <w:r w:rsidRPr="00F87B3D">
        <w:rPr>
          <w:rFonts w:ascii="宋体" w:hAnsi="宋体"/>
          <w:szCs w:val="21"/>
        </w:rPr>
        <w:br w:type="page"/>
      </w:r>
    </w:p>
    <w:p w14:paraId="2C0EB544" w14:textId="77777777" w:rsidR="0032240A" w:rsidRPr="00F87B3D" w:rsidRDefault="009F284D">
      <w:pPr>
        <w:spacing w:line="360" w:lineRule="auto"/>
        <w:jc w:val="center"/>
        <w:outlineLvl w:val="2"/>
        <w:rPr>
          <w:rFonts w:ascii="黑体" w:eastAsia="黑体" w:hAnsi="黑体"/>
          <w:sz w:val="28"/>
          <w:szCs w:val="27"/>
        </w:rPr>
      </w:pPr>
      <w:bookmarkStart w:id="351" w:name="_Toc121780182"/>
      <w:r w:rsidRPr="00F87B3D">
        <w:rPr>
          <w:rFonts w:ascii="黑体" w:eastAsia="黑体" w:hAnsi="黑体" w:hint="eastAsia"/>
          <w:sz w:val="28"/>
          <w:szCs w:val="27"/>
        </w:rPr>
        <w:lastRenderedPageBreak/>
        <w:t>三</w:t>
      </w:r>
      <w:r w:rsidRPr="00F87B3D">
        <w:rPr>
          <w:rFonts w:ascii="黑体" w:eastAsia="黑体" w:hAnsi="黑体"/>
          <w:sz w:val="28"/>
          <w:szCs w:val="27"/>
        </w:rPr>
        <w:t>、授权委托书</w:t>
      </w:r>
      <w:bookmarkEnd w:id="351"/>
    </w:p>
    <w:p w14:paraId="4B4CB6A3" w14:textId="77777777" w:rsidR="0032240A" w:rsidRPr="00F87B3D" w:rsidRDefault="0032240A">
      <w:pPr>
        <w:spacing w:line="400" w:lineRule="exact"/>
        <w:rPr>
          <w:rFonts w:eastAsia="黑体"/>
          <w:sz w:val="20"/>
          <w:szCs w:val="20"/>
        </w:rPr>
      </w:pPr>
    </w:p>
    <w:p w14:paraId="59076940" w14:textId="77777777" w:rsidR="0032240A" w:rsidRPr="00F87B3D" w:rsidRDefault="009F284D">
      <w:pPr>
        <w:topLinePunct/>
        <w:spacing w:line="400" w:lineRule="exact"/>
        <w:ind w:firstLineChars="200" w:firstLine="420"/>
        <w:rPr>
          <w:szCs w:val="21"/>
        </w:rPr>
      </w:pPr>
      <w:r w:rsidRPr="00F87B3D">
        <w:rPr>
          <w:szCs w:val="21"/>
        </w:rPr>
        <w:t>本人（姓名）系</w:t>
      </w:r>
      <w:bookmarkEnd w:id="350"/>
      <w:r w:rsidRPr="00F87B3D">
        <w:rPr>
          <w:szCs w:val="21"/>
        </w:rPr>
        <w:t>（</w:t>
      </w:r>
      <w:bookmarkStart w:id="352" w:name="_Toc221952018"/>
      <w:r w:rsidRPr="00F87B3D">
        <w:rPr>
          <w:szCs w:val="21"/>
        </w:rPr>
        <w:t>投标人名称</w:t>
      </w:r>
      <w:bookmarkEnd w:id="352"/>
      <w:r w:rsidRPr="00F87B3D">
        <w:rPr>
          <w:szCs w:val="21"/>
        </w:rPr>
        <w:t>）的法定代表人，现委托（姓名）为我方代理人。代理</w:t>
      </w:r>
      <w:bookmarkStart w:id="353" w:name="_Toc221952019"/>
      <w:r w:rsidRPr="00F87B3D">
        <w:rPr>
          <w:szCs w:val="21"/>
        </w:rPr>
        <w:t>人根据授权，以我方名义签署、澄清、</w:t>
      </w:r>
      <w:r w:rsidRPr="00F87B3D">
        <w:rPr>
          <w:rFonts w:hint="eastAsia"/>
          <w:szCs w:val="21"/>
        </w:rPr>
        <w:t>说明、补正、</w:t>
      </w:r>
      <w:r w:rsidRPr="00F87B3D">
        <w:rPr>
          <w:szCs w:val="21"/>
        </w:rPr>
        <w:t>递交、撤回、修改（项目名称）</w:t>
      </w:r>
      <w:r w:rsidRPr="00F87B3D">
        <w:rPr>
          <w:rFonts w:hint="eastAsia"/>
          <w:szCs w:val="21"/>
        </w:rPr>
        <w:t>（标段名称）</w:t>
      </w:r>
      <w:bookmarkEnd w:id="353"/>
      <w:r w:rsidRPr="00F87B3D">
        <w:rPr>
          <w:szCs w:val="21"/>
        </w:rPr>
        <w:t>投标文件、签订合同和处理有</w:t>
      </w:r>
      <w:bookmarkStart w:id="354" w:name="_Toc221952020"/>
      <w:r w:rsidRPr="00F87B3D">
        <w:rPr>
          <w:szCs w:val="21"/>
        </w:rPr>
        <w:t>关事宜，其法律后果由我方承担。</w:t>
      </w:r>
    </w:p>
    <w:p w14:paraId="0C5D9485" w14:textId="77777777" w:rsidR="0032240A" w:rsidRPr="00F87B3D" w:rsidRDefault="009F284D">
      <w:pPr>
        <w:spacing w:line="400" w:lineRule="exact"/>
        <w:rPr>
          <w:szCs w:val="21"/>
        </w:rPr>
      </w:pPr>
      <w:r w:rsidRPr="00F87B3D">
        <w:rPr>
          <w:szCs w:val="21"/>
        </w:rPr>
        <w:t>委托期限：</w:t>
      </w:r>
      <w:bookmarkStart w:id="355" w:name="_Toc221952021"/>
      <w:bookmarkEnd w:id="354"/>
      <w:r w:rsidRPr="00F87B3D">
        <w:rPr>
          <w:rFonts w:hint="eastAsia"/>
          <w:szCs w:val="21"/>
        </w:rPr>
        <w:t>。</w:t>
      </w:r>
      <w:bookmarkEnd w:id="355"/>
    </w:p>
    <w:p w14:paraId="7D1764BD" w14:textId="77777777" w:rsidR="0032240A" w:rsidRPr="00F87B3D" w:rsidRDefault="009F284D">
      <w:pPr>
        <w:spacing w:line="400" w:lineRule="exact"/>
        <w:ind w:firstLineChars="200" w:firstLine="420"/>
        <w:rPr>
          <w:szCs w:val="21"/>
        </w:rPr>
      </w:pPr>
      <w:r w:rsidRPr="00F87B3D">
        <w:rPr>
          <w:rFonts w:hint="eastAsia"/>
          <w:szCs w:val="21"/>
        </w:rPr>
        <w:t>代理人</w:t>
      </w:r>
      <w:bookmarkStart w:id="356" w:name="_Toc221952022"/>
      <w:r w:rsidRPr="00F87B3D">
        <w:rPr>
          <w:rFonts w:hint="eastAsia"/>
          <w:szCs w:val="21"/>
        </w:rPr>
        <w:t>无转委托权。代理人为投标人正式职工（提供最近</w:t>
      </w:r>
      <w:r w:rsidRPr="00F87B3D">
        <w:rPr>
          <w:rFonts w:hint="eastAsia"/>
          <w:szCs w:val="21"/>
        </w:rPr>
        <w:t>3</w:t>
      </w:r>
      <w:r w:rsidRPr="00F87B3D">
        <w:rPr>
          <w:rFonts w:hint="eastAsia"/>
          <w:szCs w:val="21"/>
        </w:rPr>
        <w:t>个月的</w:t>
      </w:r>
      <w:proofErr w:type="gramStart"/>
      <w:r w:rsidRPr="00F87B3D">
        <w:rPr>
          <w:rFonts w:hint="eastAsia"/>
          <w:szCs w:val="21"/>
        </w:rPr>
        <w:t>社</w:t>
      </w:r>
      <w:bookmarkEnd w:id="356"/>
      <w:r w:rsidRPr="00F87B3D">
        <w:rPr>
          <w:rFonts w:hint="eastAsia"/>
          <w:szCs w:val="21"/>
        </w:rPr>
        <w:t>保证明</w:t>
      </w:r>
      <w:proofErr w:type="gramEnd"/>
      <w:r w:rsidRPr="00F87B3D">
        <w:rPr>
          <w:rFonts w:hint="eastAsia"/>
          <w:szCs w:val="21"/>
        </w:rPr>
        <w:t>）</w:t>
      </w:r>
    </w:p>
    <w:p w14:paraId="0580B03B" w14:textId="77777777" w:rsidR="0032240A" w:rsidRPr="00F87B3D" w:rsidRDefault="0032240A">
      <w:pPr>
        <w:spacing w:line="400" w:lineRule="exact"/>
        <w:ind w:firstLineChars="200" w:firstLine="420"/>
        <w:rPr>
          <w:szCs w:val="21"/>
        </w:rPr>
      </w:pPr>
    </w:p>
    <w:p w14:paraId="34F58DCB" w14:textId="77777777" w:rsidR="0032240A" w:rsidRPr="00F87B3D" w:rsidRDefault="009F284D">
      <w:pPr>
        <w:spacing w:line="400" w:lineRule="exact"/>
        <w:ind w:firstLineChars="200" w:firstLine="420"/>
        <w:rPr>
          <w:szCs w:val="21"/>
        </w:rPr>
      </w:pPr>
      <w:r w:rsidRPr="00F87B3D">
        <w:rPr>
          <w:rFonts w:hint="eastAsia"/>
          <w:szCs w:val="21"/>
        </w:rPr>
        <w:t>附：委托代</w:t>
      </w:r>
      <w:bookmarkStart w:id="357" w:name="_Toc221952023"/>
      <w:r w:rsidRPr="00F87B3D">
        <w:rPr>
          <w:rFonts w:hint="eastAsia"/>
          <w:szCs w:val="21"/>
        </w:rPr>
        <w:t>理人身份证正反面和</w:t>
      </w:r>
      <w:proofErr w:type="gramStart"/>
      <w:r w:rsidRPr="00F87B3D">
        <w:rPr>
          <w:rFonts w:hint="eastAsia"/>
          <w:szCs w:val="21"/>
        </w:rPr>
        <w:t>社保证明</w:t>
      </w:r>
      <w:proofErr w:type="gramEnd"/>
      <w:r w:rsidRPr="00F87B3D">
        <w:rPr>
          <w:rFonts w:hint="eastAsia"/>
          <w:szCs w:val="21"/>
        </w:rPr>
        <w:t>扫描件。</w:t>
      </w:r>
    </w:p>
    <w:p w14:paraId="4B4D6DBA" w14:textId="77777777" w:rsidR="0032240A" w:rsidRPr="00F87B3D" w:rsidRDefault="0032240A">
      <w:pPr>
        <w:spacing w:line="400" w:lineRule="exact"/>
        <w:rPr>
          <w:szCs w:val="21"/>
        </w:rPr>
      </w:pPr>
    </w:p>
    <w:p w14:paraId="74774F42" w14:textId="77777777" w:rsidR="0032240A" w:rsidRPr="00F87B3D" w:rsidRDefault="0032240A">
      <w:pPr>
        <w:spacing w:line="400" w:lineRule="exact"/>
        <w:rPr>
          <w:szCs w:val="21"/>
        </w:rPr>
      </w:pPr>
    </w:p>
    <w:p w14:paraId="20289D40" w14:textId="77777777" w:rsidR="0032240A" w:rsidRPr="00F87B3D" w:rsidRDefault="0032240A">
      <w:pPr>
        <w:spacing w:line="400" w:lineRule="exact"/>
        <w:rPr>
          <w:szCs w:val="21"/>
        </w:rPr>
      </w:pPr>
    </w:p>
    <w:bookmarkEnd w:id="357"/>
    <w:p w14:paraId="512566E8" w14:textId="77777777" w:rsidR="0032240A" w:rsidRPr="00F87B3D" w:rsidRDefault="009F284D">
      <w:pPr>
        <w:spacing w:line="400" w:lineRule="exact"/>
        <w:jc w:val="center"/>
        <w:rPr>
          <w:szCs w:val="21"/>
        </w:rPr>
      </w:pPr>
      <w:r w:rsidRPr="00F87B3D">
        <w:rPr>
          <w:szCs w:val="21"/>
        </w:rPr>
        <w:t>投标人：</w:t>
      </w:r>
      <w:bookmarkStart w:id="358" w:name="_Toc259524416"/>
      <w:bookmarkStart w:id="359" w:name="_Toc222029562"/>
      <w:bookmarkStart w:id="360" w:name="_Toc229305422"/>
      <w:bookmarkStart w:id="361" w:name="_Toc168476322"/>
      <w:bookmarkStart w:id="362" w:name="_Toc222031064"/>
      <w:bookmarkStart w:id="363" w:name="_Toc359263283"/>
      <w:bookmarkStart w:id="364" w:name="_Toc222032731"/>
      <w:bookmarkStart w:id="365" w:name="_Toc168475919"/>
      <w:bookmarkStart w:id="366" w:name="_Toc222033913"/>
      <w:bookmarkStart w:id="367" w:name="_Toc221952024"/>
      <w:bookmarkStart w:id="368" w:name="_Toc144974861"/>
      <w:bookmarkStart w:id="369" w:name="_Toc221952025"/>
      <w:bookmarkEnd w:id="358"/>
      <w:bookmarkEnd w:id="359"/>
      <w:bookmarkEnd w:id="360"/>
      <w:bookmarkEnd w:id="361"/>
      <w:bookmarkEnd w:id="362"/>
      <w:bookmarkEnd w:id="363"/>
      <w:bookmarkEnd w:id="364"/>
      <w:bookmarkEnd w:id="365"/>
      <w:bookmarkEnd w:id="366"/>
      <w:bookmarkEnd w:id="367"/>
      <w:bookmarkEnd w:id="368"/>
      <w:r w:rsidRPr="00F87B3D">
        <w:rPr>
          <w:szCs w:val="21"/>
        </w:rPr>
        <w:t>（盖单位章）</w:t>
      </w:r>
    </w:p>
    <w:p w14:paraId="22E9B723" w14:textId="77777777" w:rsidR="0032240A" w:rsidRPr="00F87B3D" w:rsidRDefault="0032240A">
      <w:pPr>
        <w:spacing w:line="400" w:lineRule="exact"/>
        <w:jc w:val="right"/>
        <w:rPr>
          <w:szCs w:val="21"/>
        </w:rPr>
      </w:pPr>
    </w:p>
    <w:p w14:paraId="7B237FEB" w14:textId="77777777" w:rsidR="0032240A" w:rsidRPr="00F87B3D" w:rsidRDefault="009F284D">
      <w:pPr>
        <w:wordWrap w:val="0"/>
        <w:spacing w:line="400" w:lineRule="exact"/>
        <w:jc w:val="center"/>
        <w:rPr>
          <w:szCs w:val="21"/>
        </w:rPr>
      </w:pPr>
      <w:r w:rsidRPr="00F87B3D">
        <w:rPr>
          <w:szCs w:val="21"/>
        </w:rPr>
        <w:t>法定代表人：（</w:t>
      </w:r>
      <w:r w:rsidRPr="00F87B3D">
        <w:rPr>
          <w:rFonts w:hint="eastAsia"/>
          <w:szCs w:val="21"/>
        </w:rPr>
        <w:t>签字</w:t>
      </w:r>
      <w:r w:rsidRPr="00F87B3D">
        <w:rPr>
          <w:szCs w:val="21"/>
        </w:rPr>
        <w:t>）</w:t>
      </w:r>
    </w:p>
    <w:p w14:paraId="1BEF6225" w14:textId="77777777" w:rsidR="0032240A" w:rsidRPr="00F87B3D" w:rsidRDefault="0032240A">
      <w:pPr>
        <w:spacing w:line="400" w:lineRule="exact"/>
        <w:jc w:val="right"/>
        <w:rPr>
          <w:szCs w:val="21"/>
        </w:rPr>
      </w:pPr>
    </w:p>
    <w:p w14:paraId="4994DE03" w14:textId="77777777" w:rsidR="0032240A" w:rsidRPr="00F87B3D" w:rsidRDefault="009F284D">
      <w:pPr>
        <w:spacing w:line="400" w:lineRule="exact"/>
        <w:ind w:right="420" w:firstLineChars="1500" w:firstLine="3150"/>
        <w:rPr>
          <w:szCs w:val="21"/>
        </w:rPr>
      </w:pPr>
      <w:r w:rsidRPr="00F87B3D">
        <w:rPr>
          <w:szCs w:val="21"/>
        </w:rPr>
        <w:t>身份证号码：</w:t>
      </w:r>
    </w:p>
    <w:p w14:paraId="6F15F83F" w14:textId="77777777" w:rsidR="0032240A" w:rsidRPr="00F87B3D" w:rsidRDefault="0032240A">
      <w:pPr>
        <w:spacing w:line="400" w:lineRule="exact"/>
        <w:jc w:val="right"/>
        <w:rPr>
          <w:szCs w:val="21"/>
        </w:rPr>
      </w:pPr>
    </w:p>
    <w:p w14:paraId="38E17CF4" w14:textId="77777777" w:rsidR="0032240A" w:rsidRPr="00F87B3D" w:rsidRDefault="009F284D">
      <w:pPr>
        <w:wordWrap w:val="0"/>
        <w:spacing w:line="400" w:lineRule="exact"/>
        <w:jc w:val="center"/>
        <w:rPr>
          <w:szCs w:val="21"/>
        </w:rPr>
      </w:pPr>
      <w:r w:rsidRPr="00F87B3D">
        <w:rPr>
          <w:rFonts w:hint="eastAsia"/>
          <w:szCs w:val="21"/>
        </w:rPr>
        <w:t>委托</w:t>
      </w:r>
      <w:r w:rsidRPr="00F87B3D">
        <w:rPr>
          <w:szCs w:val="21"/>
        </w:rPr>
        <w:t>代理人：</w:t>
      </w:r>
      <w:r w:rsidRPr="00F87B3D">
        <w:rPr>
          <w:rFonts w:hint="eastAsia"/>
          <w:szCs w:val="21"/>
          <w:u w:val="single"/>
        </w:rPr>
        <w:t>（</w:t>
      </w:r>
      <w:bookmarkEnd w:id="369"/>
      <w:r w:rsidRPr="00F87B3D">
        <w:rPr>
          <w:rFonts w:hint="eastAsia"/>
          <w:szCs w:val="21"/>
        </w:rPr>
        <w:t>签字</w:t>
      </w:r>
      <w:r w:rsidRPr="00F87B3D">
        <w:rPr>
          <w:szCs w:val="21"/>
        </w:rPr>
        <w:t>）</w:t>
      </w:r>
      <w:bookmarkStart w:id="370" w:name="_Toc221952026"/>
    </w:p>
    <w:p w14:paraId="3D835E0E" w14:textId="77777777" w:rsidR="0032240A" w:rsidRPr="00F87B3D" w:rsidRDefault="0032240A">
      <w:pPr>
        <w:spacing w:line="400" w:lineRule="exact"/>
        <w:jc w:val="right"/>
        <w:rPr>
          <w:szCs w:val="21"/>
        </w:rPr>
      </w:pPr>
    </w:p>
    <w:p w14:paraId="73BC0883" w14:textId="77777777" w:rsidR="0032240A" w:rsidRPr="00F87B3D" w:rsidRDefault="009F284D">
      <w:pPr>
        <w:spacing w:line="400" w:lineRule="exact"/>
        <w:ind w:right="420" w:firstLineChars="1500" w:firstLine="3150"/>
        <w:rPr>
          <w:szCs w:val="21"/>
        </w:rPr>
      </w:pPr>
      <w:r w:rsidRPr="00F87B3D">
        <w:rPr>
          <w:szCs w:val="21"/>
        </w:rPr>
        <w:t>身份证号码：</w:t>
      </w:r>
      <w:bookmarkEnd w:id="370"/>
    </w:p>
    <w:p w14:paraId="0F9F8A18" w14:textId="77777777" w:rsidR="0032240A" w:rsidRPr="00F87B3D" w:rsidRDefault="0032240A">
      <w:pPr>
        <w:spacing w:line="400" w:lineRule="exact"/>
        <w:jc w:val="right"/>
        <w:rPr>
          <w:szCs w:val="21"/>
        </w:rPr>
      </w:pPr>
    </w:p>
    <w:p w14:paraId="768181F9" w14:textId="77777777" w:rsidR="0032240A" w:rsidRPr="00F87B3D" w:rsidRDefault="009F284D">
      <w:pPr>
        <w:spacing w:line="400" w:lineRule="exact"/>
        <w:ind w:firstLineChars="750" w:firstLine="1575"/>
        <w:jc w:val="right"/>
        <w:rPr>
          <w:rFonts w:eastAsia="黑体"/>
          <w:szCs w:val="21"/>
        </w:rPr>
      </w:pPr>
      <w:r w:rsidRPr="00F87B3D">
        <w:rPr>
          <w:szCs w:val="21"/>
        </w:rPr>
        <w:t>年月日</w:t>
      </w:r>
    </w:p>
    <w:p w14:paraId="616423B1" w14:textId="77777777" w:rsidR="0032240A" w:rsidRPr="00F87B3D" w:rsidRDefault="009F284D">
      <w:pPr>
        <w:spacing w:line="400" w:lineRule="exact"/>
        <w:ind w:firstLineChars="750" w:firstLine="1425"/>
        <w:jc w:val="right"/>
        <w:rPr>
          <w:rFonts w:eastAsia="黑体"/>
          <w:sz w:val="19"/>
          <w:szCs w:val="19"/>
        </w:rPr>
      </w:pPr>
      <w:r w:rsidRPr="00F87B3D">
        <w:rPr>
          <w:rFonts w:eastAsia="黑体"/>
          <w:sz w:val="19"/>
          <w:szCs w:val="19"/>
        </w:rPr>
        <w:br w:type="page"/>
      </w:r>
    </w:p>
    <w:p w14:paraId="59BA2F6A" w14:textId="77777777" w:rsidR="0032240A" w:rsidRPr="00F87B3D" w:rsidRDefault="009F284D">
      <w:pPr>
        <w:spacing w:line="360" w:lineRule="auto"/>
        <w:jc w:val="center"/>
        <w:outlineLvl w:val="2"/>
        <w:rPr>
          <w:rFonts w:ascii="黑体" w:eastAsia="黑体" w:hAnsi="黑体"/>
          <w:strike/>
          <w:sz w:val="28"/>
          <w:szCs w:val="27"/>
        </w:rPr>
      </w:pPr>
      <w:bookmarkStart w:id="371" w:name="_Toc121780183"/>
      <w:r w:rsidRPr="00F87B3D">
        <w:rPr>
          <w:rFonts w:ascii="黑体" w:eastAsia="黑体" w:hAnsi="黑体" w:hint="eastAsia"/>
          <w:strike/>
          <w:sz w:val="28"/>
          <w:szCs w:val="27"/>
        </w:rPr>
        <w:lastRenderedPageBreak/>
        <w:t>四</w:t>
      </w:r>
      <w:r w:rsidRPr="00F87B3D">
        <w:rPr>
          <w:rFonts w:ascii="黑体" w:eastAsia="黑体" w:hAnsi="黑体"/>
          <w:strike/>
          <w:sz w:val="28"/>
          <w:szCs w:val="27"/>
        </w:rPr>
        <w:t>、</w:t>
      </w:r>
      <w:r w:rsidRPr="00F87B3D">
        <w:rPr>
          <w:rFonts w:ascii="黑体" w:eastAsia="黑体" w:hAnsi="黑体" w:hint="eastAsia"/>
          <w:strike/>
          <w:sz w:val="28"/>
          <w:szCs w:val="27"/>
        </w:rPr>
        <w:t>联合</w:t>
      </w:r>
      <w:bookmarkStart w:id="372" w:name="_Toc221952029"/>
      <w:r w:rsidRPr="00F87B3D">
        <w:rPr>
          <w:rFonts w:ascii="黑体" w:eastAsia="黑体" w:hAnsi="黑体" w:hint="eastAsia"/>
          <w:strike/>
          <w:sz w:val="28"/>
          <w:szCs w:val="27"/>
        </w:rPr>
        <w:t>体协议书</w:t>
      </w:r>
      <w:bookmarkEnd w:id="371"/>
    </w:p>
    <w:p w14:paraId="56B9E7D9" w14:textId="77777777" w:rsidR="0032240A" w:rsidRPr="00F87B3D" w:rsidRDefault="0032240A">
      <w:pPr>
        <w:spacing w:line="276" w:lineRule="auto"/>
        <w:jc w:val="left"/>
        <w:rPr>
          <w:rFonts w:ascii="宋体" w:hAnsi="宋体"/>
          <w:strike/>
          <w:szCs w:val="21"/>
        </w:rPr>
      </w:pPr>
    </w:p>
    <w:p w14:paraId="350050B7" w14:textId="77777777" w:rsidR="0032240A" w:rsidRPr="00F87B3D" w:rsidRDefault="009F284D">
      <w:pPr>
        <w:spacing w:line="276" w:lineRule="auto"/>
        <w:ind w:firstLineChars="200" w:firstLine="420"/>
        <w:jc w:val="left"/>
        <w:rPr>
          <w:rFonts w:ascii="宋体" w:hAnsi="宋体"/>
          <w:strike/>
          <w:szCs w:val="21"/>
        </w:rPr>
      </w:pPr>
      <w:r w:rsidRPr="00F87B3D">
        <w:rPr>
          <w:rFonts w:ascii="宋体" w:hAnsi="宋体"/>
          <w:strike/>
          <w:szCs w:val="21"/>
          <w:u w:val="single"/>
        </w:rPr>
        <w:tab/>
      </w:r>
      <w:r w:rsidRPr="00F87B3D">
        <w:rPr>
          <w:rFonts w:ascii="宋体" w:hAnsi="宋体"/>
          <w:strike/>
          <w:szCs w:val="21"/>
        </w:rPr>
        <w:t>（</w:t>
      </w:r>
      <w:r w:rsidRPr="00F87B3D">
        <w:rPr>
          <w:rFonts w:ascii="宋体" w:hAnsi="宋体" w:hint="eastAsia"/>
          <w:strike/>
          <w:szCs w:val="21"/>
        </w:rPr>
        <w:t>所有成员单位名称</w:t>
      </w:r>
      <w:r w:rsidRPr="00F87B3D">
        <w:rPr>
          <w:rFonts w:ascii="宋体" w:hAnsi="宋体"/>
          <w:strike/>
          <w:szCs w:val="21"/>
        </w:rPr>
        <w:t>）</w:t>
      </w:r>
      <w:r w:rsidRPr="00F87B3D">
        <w:rPr>
          <w:rFonts w:ascii="宋体" w:hAnsi="宋体" w:hint="eastAsia"/>
          <w:strike/>
          <w:szCs w:val="21"/>
        </w:rPr>
        <w:t>自愿组成联合体，共同参加</w:t>
      </w:r>
      <w:r w:rsidRPr="00F87B3D">
        <w:rPr>
          <w:rFonts w:ascii="宋体" w:hAnsi="宋体"/>
          <w:strike/>
          <w:szCs w:val="21"/>
          <w:u w:val="single"/>
        </w:rPr>
        <w:tab/>
        <w:t>（</w:t>
      </w:r>
      <w:r w:rsidRPr="00F87B3D">
        <w:rPr>
          <w:rFonts w:ascii="宋体" w:hAnsi="宋体" w:hint="eastAsia"/>
          <w:strike/>
          <w:szCs w:val="21"/>
          <w:u w:val="single"/>
        </w:rPr>
        <w:t>项目名称）</w:t>
      </w:r>
      <w:r w:rsidRPr="00F87B3D">
        <w:rPr>
          <w:rFonts w:ascii="宋体" w:hAnsi="宋体" w:hint="eastAsia"/>
          <w:strike/>
          <w:szCs w:val="21"/>
          <w:u w:val="single"/>
        </w:rPr>
        <w:tab/>
        <w:t>（</w:t>
      </w:r>
      <w:r w:rsidRPr="00F87B3D">
        <w:rPr>
          <w:rFonts w:ascii="宋体" w:hAnsi="宋体" w:hint="eastAsia"/>
          <w:strike/>
          <w:szCs w:val="21"/>
        </w:rPr>
        <w:t>标段名称）投标。现就联合体投标事宜订立如下协议。</w:t>
      </w:r>
    </w:p>
    <w:p w14:paraId="682550FF" w14:textId="77777777" w:rsidR="0032240A" w:rsidRPr="00F87B3D" w:rsidRDefault="009F284D">
      <w:pPr>
        <w:spacing w:line="276" w:lineRule="auto"/>
        <w:jc w:val="left"/>
        <w:rPr>
          <w:rFonts w:ascii="宋体" w:hAnsi="宋体"/>
          <w:strike/>
          <w:szCs w:val="21"/>
        </w:rPr>
      </w:pPr>
      <w:r w:rsidRPr="00F87B3D">
        <w:rPr>
          <w:rFonts w:ascii="宋体" w:hAnsi="宋体" w:hint="eastAsia"/>
          <w:strike/>
          <w:szCs w:val="21"/>
        </w:rPr>
        <w:t xml:space="preserve">    1.</w:t>
      </w:r>
      <w:r w:rsidRPr="00F87B3D">
        <w:rPr>
          <w:rFonts w:ascii="宋体" w:hAnsi="宋体"/>
          <w:strike/>
          <w:szCs w:val="21"/>
          <w:u w:val="single"/>
        </w:rPr>
        <w:tab/>
      </w:r>
      <w:r w:rsidRPr="00F87B3D">
        <w:rPr>
          <w:rFonts w:ascii="宋体" w:hAnsi="宋体"/>
          <w:strike/>
          <w:szCs w:val="21"/>
        </w:rPr>
        <w:t>（</w:t>
      </w:r>
      <w:r w:rsidRPr="00F87B3D">
        <w:rPr>
          <w:rFonts w:ascii="宋体" w:hAnsi="宋体" w:hint="eastAsia"/>
          <w:strike/>
          <w:szCs w:val="21"/>
        </w:rPr>
        <w:t>某成员单位名称</w:t>
      </w:r>
      <w:r w:rsidRPr="00F87B3D">
        <w:rPr>
          <w:rFonts w:ascii="宋体" w:hAnsi="宋体"/>
          <w:strike/>
          <w:szCs w:val="21"/>
        </w:rPr>
        <w:t>）</w:t>
      </w:r>
      <w:r w:rsidRPr="00F87B3D">
        <w:rPr>
          <w:rFonts w:ascii="宋体" w:hAnsi="宋体" w:hint="eastAsia"/>
          <w:strike/>
          <w:szCs w:val="21"/>
        </w:rPr>
        <w:t>为主办方。</w:t>
      </w:r>
    </w:p>
    <w:p w14:paraId="7AA142A4" w14:textId="77777777" w:rsidR="0032240A" w:rsidRPr="00F87B3D" w:rsidRDefault="009F284D">
      <w:pPr>
        <w:spacing w:line="276" w:lineRule="auto"/>
        <w:ind w:firstLineChars="200" w:firstLine="420"/>
        <w:jc w:val="left"/>
        <w:rPr>
          <w:rFonts w:ascii="宋体" w:hAnsi="宋体"/>
          <w:strike/>
          <w:szCs w:val="21"/>
        </w:rPr>
      </w:pPr>
      <w:r w:rsidRPr="00F87B3D">
        <w:rPr>
          <w:rFonts w:ascii="宋体" w:hAnsi="宋体" w:hint="eastAsia"/>
          <w:strike/>
          <w:szCs w:val="21"/>
        </w:rPr>
        <w:t>2.联合体主办方合法代表联合体各成员负责本招标项目投标文件编制和合同谈判活动，并代表联合体提交和接受相关的资料。信息及指示，并处理与之有关的一切事务，负责合同实施阶段的主办、组织和协调工作。</w:t>
      </w:r>
    </w:p>
    <w:p w14:paraId="17867F06" w14:textId="77777777" w:rsidR="0032240A" w:rsidRPr="00F87B3D" w:rsidRDefault="009F284D">
      <w:pPr>
        <w:spacing w:line="276" w:lineRule="auto"/>
        <w:ind w:firstLineChars="200" w:firstLine="420"/>
        <w:jc w:val="left"/>
        <w:rPr>
          <w:rFonts w:ascii="宋体" w:hAnsi="宋体"/>
          <w:strike/>
          <w:szCs w:val="21"/>
        </w:rPr>
      </w:pPr>
      <w:r w:rsidRPr="00F87B3D">
        <w:rPr>
          <w:rFonts w:ascii="宋体" w:hAnsi="宋体" w:hint="eastAsia"/>
          <w:strike/>
          <w:szCs w:val="21"/>
        </w:rPr>
        <w:t>3.联合体</w:t>
      </w:r>
      <w:bookmarkEnd w:id="372"/>
      <w:r w:rsidRPr="00F87B3D">
        <w:rPr>
          <w:rFonts w:ascii="宋体" w:hAnsi="宋体" w:hint="eastAsia"/>
          <w:strike/>
          <w:szCs w:val="21"/>
        </w:rPr>
        <w:t>将严</w:t>
      </w:r>
      <w:bookmarkStart w:id="373" w:name="_Toc144974862"/>
      <w:bookmarkStart w:id="374" w:name="_Toc222033914"/>
      <w:bookmarkStart w:id="375" w:name="_Toc168475920"/>
      <w:bookmarkStart w:id="376" w:name="_Toc222032732"/>
      <w:bookmarkStart w:id="377" w:name="_Toc222029563"/>
      <w:bookmarkStart w:id="378" w:name="_Toc222031065"/>
      <w:bookmarkStart w:id="379" w:name="_Toc359263284"/>
      <w:bookmarkStart w:id="380" w:name="_Toc168476323"/>
      <w:bookmarkStart w:id="381" w:name="_Toc259524417"/>
      <w:bookmarkStart w:id="382" w:name="_Toc221952035"/>
      <w:bookmarkStart w:id="383" w:name="_Toc229305423"/>
      <w:r w:rsidRPr="00F87B3D">
        <w:rPr>
          <w:rFonts w:ascii="宋体" w:hAnsi="宋体" w:hint="eastAsia"/>
          <w:strike/>
          <w:szCs w:val="21"/>
        </w:rPr>
        <w:t>格按</w:t>
      </w:r>
      <w:bookmarkEnd w:id="373"/>
      <w:r w:rsidRPr="00F87B3D">
        <w:rPr>
          <w:rFonts w:ascii="宋体" w:hAnsi="宋体" w:hint="eastAsia"/>
          <w:strike/>
          <w:szCs w:val="21"/>
        </w:rPr>
        <w:t>照招标文件的</w:t>
      </w:r>
      <w:bookmarkEnd w:id="374"/>
      <w:bookmarkEnd w:id="375"/>
      <w:bookmarkEnd w:id="376"/>
      <w:bookmarkEnd w:id="377"/>
      <w:bookmarkEnd w:id="378"/>
      <w:bookmarkEnd w:id="379"/>
      <w:bookmarkEnd w:id="380"/>
      <w:bookmarkEnd w:id="381"/>
      <w:bookmarkEnd w:id="382"/>
      <w:bookmarkEnd w:id="383"/>
      <w:r w:rsidRPr="00F87B3D">
        <w:rPr>
          <w:rFonts w:ascii="宋体" w:hAnsi="宋体" w:hint="eastAsia"/>
          <w:strike/>
          <w:szCs w:val="21"/>
        </w:rPr>
        <w:t>各项要求，递交投标文件，</w:t>
      </w:r>
      <w:bookmarkStart w:id="384" w:name="_Toc221952036"/>
      <w:r w:rsidRPr="00F87B3D">
        <w:rPr>
          <w:rFonts w:ascii="宋体" w:hAnsi="宋体" w:hint="eastAsia"/>
          <w:strike/>
          <w:szCs w:val="21"/>
        </w:rPr>
        <w:t>履行合同，并对外承担连带责任。</w:t>
      </w:r>
    </w:p>
    <w:p w14:paraId="1DC3BCF5" w14:textId="77777777" w:rsidR="0032240A" w:rsidRPr="00F87B3D" w:rsidRDefault="009F284D">
      <w:pPr>
        <w:spacing w:line="276" w:lineRule="auto"/>
        <w:ind w:firstLineChars="200" w:firstLine="420"/>
        <w:jc w:val="left"/>
        <w:rPr>
          <w:rFonts w:ascii="宋体" w:hAnsi="宋体"/>
          <w:strike/>
          <w:szCs w:val="21"/>
        </w:rPr>
      </w:pPr>
      <w:r w:rsidRPr="00F87B3D">
        <w:rPr>
          <w:rFonts w:ascii="宋体" w:hAnsi="宋体" w:hint="eastAsia"/>
          <w:strike/>
          <w:szCs w:val="21"/>
        </w:rPr>
        <w:t>4.联合体各成员单位内部的职责分工如下：</w:t>
      </w:r>
      <w:r w:rsidRPr="00F87B3D">
        <w:rPr>
          <w:rFonts w:ascii="宋体" w:hAnsi="宋体"/>
          <w:strike/>
          <w:szCs w:val="21"/>
          <w:u w:val="single"/>
        </w:rPr>
        <w:tab/>
      </w:r>
      <w:r w:rsidRPr="00F87B3D">
        <w:rPr>
          <w:rFonts w:ascii="宋体" w:hAnsi="宋体"/>
          <w:strike/>
          <w:szCs w:val="21"/>
          <w:u w:val="single"/>
        </w:rPr>
        <w:tab/>
      </w:r>
      <w:r w:rsidRPr="00F87B3D">
        <w:rPr>
          <w:rFonts w:ascii="宋体" w:hAnsi="宋体" w:hint="eastAsia"/>
          <w:strike/>
          <w:szCs w:val="21"/>
        </w:rPr>
        <w:t>。</w:t>
      </w:r>
    </w:p>
    <w:p w14:paraId="7934CA2F" w14:textId="77777777" w:rsidR="0032240A" w:rsidRPr="00F87B3D" w:rsidRDefault="009F284D">
      <w:pPr>
        <w:spacing w:line="276" w:lineRule="auto"/>
        <w:ind w:firstLineChars="200" w:firstLine="420"/>
        <w:jc w:val="left"/>
        <w:rPr>
          <w:rFonts w:ascii="宋体" w:hAnsi="宋体"/>
          <w:strike/>
          <w:szCs w:val="21"/>
        </w:rPr>
      </w:pPr>
      <w:r w:rsidRPr="00F87B3D">
        <w:rPr>
          <w:rFonts w:ascii="宋体" w:hAnsi="宋体" w:hint="eastAsia"/>
          <w:strike/>
          <w:szCs w:val="21"/>
        </w:rPr>
        <w:t>5.本协议书自签署之日起生效，合同履行完</w:t>
      </w:r>
      <w:bookmarkEnd w:id="384"/>
      <w:r w:rsidRPr="00F87B3D">
        <w:rPr>
          <w:rFonts w:ascii="宋体" w:hAnsi="宋体" w:hint="eastAsia"/>
          <w:strike/>
          <w:szCs w:val="21"/>
        </w:rPr>
        <w:t>毕后自动失</w:t>
      </w:r>
      <w:bookmarkStart w:id="385" w:name="_Toc221952037"/>
      <w:r w:rsidRPr="00F87B3D">
        <w:rPr>
          <w:rFonts w:ascii="宋体" w:hAnsi="宋体" w:hint="eastAsia"/>
          <w:strike/>
          <w:szCs w:val="21"/>
        </w:rPr>
        <w:t>效。</w:t>
      </w:r>
    </w:p>
    <w:p w14:paraId="793D5C57" w14:textId="77777777" w:rsidR="0032240A" w:rsidRPr="00F87B3D" w:rsidRDefault="009F284D">
      <w:pPr>
        <w:spacing w:line="276" w:lineRule="auto"/>
        <w:ind w:firstLineChars="200" w:firstLine="420"/>
        <w:jc w:val="left"/>
        <w:rPr>
          <w:rFonts w:ascii="宋体" w:hAnsi="宋体"/>
          <w:strike/>
          <w:szCs w:val="21"/>
        </w:rPr>
      </w:pPr>
      <w:r w:rsidRPr="00F87B3D">
        <w:rPr>
          <w:rFonts w:ascii="宋体" w:hAnsi="宋体" w:hint="eastAsia"/>
          <w:strike/>
          <w:szCs w:val="21"/>
        </w:rPr>
        <w:t>6.本协议书一式份，联合体成员和招标人各执份。</w:t>
      </w:r>
    </w:p>
    <w:p w14:paraId="420C6BC5" w14:textId="77777777" w:rsidR="0032240A" w:rsidRPr="00F87B3D" w:rsidRDefault="0032240A">
      <w:pPr>
        <w:spacing w:line="400" w:lineRule="exact"/>
        <w:jc w:val="left"/>
        <w:rPr>
          <w:rFonts w:ascii="宋体" w:hAnsi="宋体"/>
          <w:strike/>
          <w:szCs w:val="21"/>
        </w:rPr>
      </w:pPr>
    </w:p>
    <w:p w14:paraId="718F2946" w14:textId="77777777" w:rsidR="0032240A" w:rsidRPr="00F87B3D" w:rsidRDefault="0032240A">
      <w:pPr>
        <w:spacing w:line="400" w:lineRule="exact"/>
        <w:jc w:val="left"/>
        <w:rPr>
          <w:rFonts w:ascii="宋体" w:hAnsi="宋体"/>
          <w:strike/>
          <w:szCs w:val="21"/>
        </w:rPr>
      </w:pPr>
    </w:p>
    <w:p w14:paraId="1C2F51ED" w14:textId="77777777" w:rsidR="0032240A" w:rsidRPr="00F87B3D" w:rsidRDefault="009F284D">
      <w:pPr>
        <w:spacing w:line="400" w:lineRule="exact"/>
        <w:jc w:val="right"/>
        <w:rPr>
          <w:rFonts w:ascii="宋体" w:hAnsi="宋体"/>
          <w:strike/>
          <w:szCs w:val="21"/>
        </w:rPr>
      </w:pPr>
      <w:bookmarkStart w:id="386" w:name="_Toc221952038"/>
      <w:bookmarkEnd w:id="385"/>
      <w:r w:rsidRPr="00F87B3D">
        <w:rPr>
          <w:rFonts w:ascii="宋体" w:hAnsi="宋体" w:hint="eastAsia"/>
          <w:strike/>
          <w:szCs w:val="21"/>
        </w:rPr>
        <w:t>主办方名称：</w:t>
      </w:r>
      <w:r w:rsidRPr="00F87B3D">
        <w:rPr>
          <w:rFonts w:ascii="宋体" w:hAnsi="宋体"/>
          <w:strike/>
          <w:szCs w:val="21"/>
          <w:u w:val="single"/>
        </w:rPr>
        <w:tab/>
      </w:r>
      <w:r w:rsidRPr="00F87B3D">
        <w:rPr>
          <w:rFonts w:ascii="宋体" w:hAnsi="宋体"/>
          <w:strike/>
          <w:szCs w:val="21"/>
          <w:u w:val="single"/>
        </w:rPr>
        <w:tab/>
      </w:r>
      <w:r w:rsidRPr="00F87B3D">
        <w:rPr>
          <w:rFonts w:ascii="宋体" w:hAnsi="宋体"/>
          <w:strike/>
          <w:szCs w:val="21"/>
          <w:u w:val="single"/>
        </w:rPr>
        <w:tab/>
      </w:r>
      <w:r w:rsidRPr="00F87B3D">
        <w:rPr>
          <w:rFonts w:ascii="宋体" w:hAnsi="宋体"/>
          <w:strike/>
          <w:szCs w:val="21"/>
          <w:u w:val="single"/>
        </w:rPr>
        <w:tab/>
      </w:r>
      <w:r w:rsidRPr="00F87B3D">
        <w:rPr>
          <w:rFonts w:ascii="宋体" w:hAnsi="宋体" w:hint="eastAsia"/>
          <w:strike/>
          <w:szCs w:val="21"/>
        </w:rPr>
        <w:t>（盖章单位）</w:t>
      </w:r>
    </w:p>
    <w:p w14:paraId="5E66AF5D" w14:textId="77777777" w:rsidR="0032240A" w:rsidRPr="00F87B3D" w:rsidRDefault="009F284D">
      <w:pPr>
        <w:wordWrap w:val="0"/>
        <w:spacing w:line="400" w:lineRule="exact"/>
        <w:jc w:val="right"/>
        <w:rPr>
          <w:rFonts w:ascii="宋体" w:hAnsi="宋体"/>
          <w:strike/>
          <w:szCs w:val="21"/>
        </w:rPr>
      </w:pPr>
      <w:r w:rsidRPr="00F87B3D">
        <w:rPr>
          <w:rFonts w:ascii="宋体" w:hAnsi="宋体" w:hint="eastAsia"/>
          <w:strike/>
          <w:szCs w:val="21"/>
        </w:rPr>
        <w:t>法定代表人或其委托代理人：</w:t>
      </w:r>
      <w:r w:rsidRPr="00F87B3D">
        <w:rPr>
          <w:rFonts w:ascii="宋体" w:hAnsi="宋体"/>
          <w:strike/>
          <w:szCs w:val="21"/>
          <w:u w:val="single"/>
        </w:rPr>
        <w:tab/>
      </w:r>
      <w:r w:rsidRPr="00F87B3D">
        <w:rPr>
          <w:rFonts w:ascii="宋体" w:hAnsi="宋体"/>
          <w:strike/>
          <w:szCs w:val="21"/>
          <w:u w:val="single"/>
        </w:rPr>
        <w:tab/>
      </w:r>
      <w:r w:rsidRPr="00F87B3D">
        <w:rPr>
          <w:rFonts w:ascii="宋体" w:hAnsi="宋体"/>
          <w:strike/>
          <w:szCs w:val="21"/>
          <w:u w:val="single"/>
        </w:rPr>
        <w:tab/>
      </w:r>
      <w:r w:rsidRPr="00F87B3D">
        <w:rPr>
          <w:strike/>
          <w:szCs w:val="21"/>
        </w:rPr>
        <w:t>（</w:t>
      </w:r>
      <w:r w:rsidRPr="00F87B3D">
        <w:rPr>
          <w:rFonts w:hint="eastAsia"/>
          <w:strike/>
          <w:szCs w:val="21"/>
        </w:rPr>
        <w:t>签字</w:t>
      </w:r>
      <w:r w:rsidRPr="00F87B3D">
        <w:rPr>
          <w:strike/>
          <w:szCs w:val="21"/>
        </w:rPr>
        <w:t>）</w:t>
      </w:r>
    </w:p>
    <w:p w14:paraId="24625A74" w14:textId="77777777" w:rsidR="0032240A" w:rsidRPr="00F87B3D" w:rsidRDefault="0032240A">
      <w:pPr>
        <w:wordWrap w:val="0"/>
        <w:spacing w:line="400" w:lineRule="exact"/>
        <w:jc w:val="right"/>
        <w:rPr>
          <w:rFonts w:ascii="宋体" w:hAnsi="宋体"/>
          <w:strike/>
          <w:szCs w:val="21"/>
        </w:rPr>
      </w:pPr>
    </w:p>
    <w:p w14:paraId="6C34DB8B" w14:textId="77777777" w:rsidR="0032240A" w:rsidRPr="00F87B3D" w:rsidRDefault="009F284D">
      <w:pPr>
        <w:spacing w:line="400" w:lineRule="exact"/>
        <w:jc w:val="right"/>
        <w:rPr>
          <w:rFonts w:ascii="宋体" w:hAnsi="宋体"/>
          <w:strike/>
          <w:szCs w:val="21"/>
        </w:rPr>
      </w:pPr>
      <w:r w:rsidRPr="00F87B3D">
        <w:rPr>
          <w:rFonts w:ascii="宋体" w:hAnsi="宋体" w:hint="eastAsia"/>
          <w:strike/>
          <w:szCs w:val="21"/>
        </w:rPr>
        <w:t>成员</w:t>
      </w:r>
      <w:proofErr w:type="gramStart"/>
      <w:r w:rsidRPr="00F87B3D">
        <w:rPr>
          <w:rFonts w:ascii="宋体" w:hAnsi="宋体" w:hint="eastAsia"/>
          <w:strike/>
          <w:szCs w:val="21"/>
        </w:rPr>
        <w:t>一</w:t>
      </w:r>
      <w:proofErr w:type="gramEnd"/>
      <w:r w:rsidRPr="00F87B3D">
        <w:rPr>
          <w:rFonts w:ascii="宋体" w:hAnsi="宋体" w:hint="eastAsia"/>
          <w:strike/>
          <w:szCs w:val="21"/>
        </w:rPr>
        <w:t>名称：</w:t>
      </w:r>
      <w:r w:rsidRPr="00F87B3D">
        <w:rPr>
          <w:rFonts w:ascii="宋体" w:hAnsi="宋体"/>
          <w:strike/>
          <w:szCs w:val="21"/>
          <w:u w:val="single"/>
        </w:rPr>
        <w:tab/>
      </w:r>
      <w:r w:rsidRPr="00F87B3D">
        <w:rPr>
          <w:rFonts w:ascii="宋体" w:hAnsi="宋体"/>
          <w:strike/>
          <w:szCs w:val="21"/>
          <w:u w:val="single"/>
        </w:rPr>
        <w:tab/>
      </w:r>
      <w:r w:rsidRPr="00F87B3D">
        <w:rPr>
          <w:rFonts w:ascii="宋体" w:hAnsi="宋体"/>
          <w:strike/>
          <w:szCs w:val="21"/>
          <w:u w:val="single"/>
        </w:rPr>
        <w:tab/>
      </w:r>
      <w:r w:rsidRPr="00F87B3D">
        <w:rPr>
          <w:rFonts w:ascii="宋体" w:hAnsi="宋体"/>
          <w:strike/>
          <w:szCs w:val="21"/>
          <w:u w:val="single"/>
        </w:rPr>
        <w:tab/>
      </w:r>
      <w:bookmarkEnd w:id="386"/>
      <w:r w:rsidRPr="00F87B3D">
        <w:rPr>
          <w:rFonts w:ascii="宋体" w:hAnsi="宋体" w:hint="eastAsia"/>
          <w:strike/>
          <w:szCs w:val="21"/>
        </w:rPr>
        <w:t>（</w:t>
      </w:r>
      <w:bookmarkStart w:id="387" w:name="_Toc221952039"/>
      <w:r w:rsidRPr="00F87B3D">
        <w:rPr>
          <w:rFonts w:ascii="宋体" w:hAnsi="宋体" w:hint="eastAsia"/>
          <w:strike/>
          <w:szCs w:val="21"/>
        </w:rPr>
        <w:t>盖章单位）</w:t>
      </w:r>
    </w:p>
    <w:p w14:paraId="42D767AB" w14:textId="77777777" w:rsidR="0032240A" w:rsidRPr="00F87B3D" w:rsidRDefault="009F284D">
      <w:pPr>
        <w:wordWrap w:val="0"/>
        <w:spacing w:line="400" w:lineRule="exact"/>
        <w:jc w:val="right"/>
        <w:rPr>
          <w:rFonts w:ascii="宋体" w:hAnsi="宋体"/>
          <w:strike/>
          <w:szCs w:val="21"/>
        </w:rPr>
      </w:pPr>
      <w:r w:rsidRPr="00F87B3D">
        <w:rPr>
          <w:rFonts w:ascii="宋体" w:hAnsi="宋体" w:hint="eastAsia"/>
          <w:strike/>
          <w:szCs w:val="21"/>
        </w:rPr>
        <w:t>法定代表人或其委托代理人：</w:t>
      </w:r>
      <w:r w:rsidRPr="00F87B3D">
        <w:rPr>
          <w:rFonts w:ascii="宋体" w:hAnsi="宋体"/>
          <w:strike/>
          <w:szCs w:val="21"/>
          <w:u w:val="single"/>
        </w:rPr>
        <w:tab/>
      </w:r>
      <w:r w:rsidRPr="00F87B3D">
        <w:rPr>
          <w:rFonts w:ascii="宋体" w:hAnsi="宋体"/>
          <w:strike/>
          <w:szCs w:val="21"/>
          <w:u w:val="single"/>
        </w:rPr>
        <w:tab/>
      </w:r>
      <w:r w:rsidRPr="00F87B3D">
        <w:rPr>
          <w:rFonts w:ascii="宋体" w:hAnsi="宋体"/>
          <w:strike/>
          <w:szCs w:val="21"/>
          <w:u w:val="single"/>
        </w:rPr>
        <w:tab/>
      </w:r>
      <w:r w:rsidRPr="00F87B3D">
        <w:rPr>
          <w:strike/>
          <w:szCs w:val="21"/>
        </w:rPr>
        <w:t>（</w:t>
      </w:r>
      <w:r w:rsidRPr="00F87B3D">
        <w:rPr>
          <w:rFonts w:hint="eastAsia"/>
          <w:strike/>
          <w:szCs w:val="21"/>
        </w:rPr>
        <w:t>签字</w:t>
      </w:r>
      <w:r w:rsidRPr="00F87B3D">
        <w:rPr>
          <w:strike/>
          <w:szCs w:val="21"/>
        </w:rPr>
        <w:t>）</w:t>
      </w:r>
    </w:p>
    <w:p w14:paraId="5CB0F4D8" w14:textId="77777777" w:rsidR="0032240A" w:rsidRPr="00F87B3D" w:rsidRDefault="0032240A">
      <w:pPr>
        <w:wordWrap w:val="0"/>
        <w:spacing w:line="400" w:lineRule="exact"/>
        <w:jc w:val="right"/>
        <w:rPr>
          <w:rFonts w:ascii="宋体" w:hAnsi="宋体"/>
          <w:strike/>
          <w:szCs w:val="21"/>
        </w:rPr>
      </w:pPr>
      <w:bookmarkStart w:id="388" w:name="_Toc221952041"/>
      <w:bookmarkEnd w:id="387"/>
    </w:p>
    <w:p w14:paraId="0BADE7A0" w14:textId="77777777" w:rsidR="0032240A" w:rsidRPr="00F87B3D" w:rsidRDefault="009F284D">
      <w:pPr>
        <w:spacing w:line="400" w:lineRule="exact"/>
        <w:ind w:firstLineChars="1150" w:firstLine="2415"/>
        <w:jc w:val="left"/>
        <w:rPr>
          <w:rFonts w:ascii="宋体" w:hAnsi="宋体"/>
          <w:strike/>
          <w:szCs w:val="21"/>
        </w:rPr>
      </w:pPr>
      <w:r w:rsidRPr="00F87B3D">
        <w:rPr>
          <w:rFonts w:ascii="宋体" w:hAnsi="宋体" w:hint="eastAsia"/>
          <w:strike/>
          <w:szCs w:val="21"/>
        </w:rPr>
        <w:t>……</w:t>
      </w:r>
    </w:p>
    <w:p w14:paraId="299BA0D8" w14:textId="77777777" w:rsidR="0032240A" w:rsidRPr="00F87B3D" w:rsidRDefault="0032240A">
      <w:pPr>
        <w:spacing w:line="400" w:lineRule="exact"/>
        <w:jc w:val="right"/>
        <w:rPr>
          <w:rFonts w:ascii="宋体" w:hAnsi="宋体"/>
          <w:strike/>
          <w:szCs w:val="21"/>
        </w:rPr>
      </w:pPr>
    </w:p>
    <w:p w14:paraId="52764F64" w14:textId="77777777" w:rsidR="0032240A" w:rsidRPr="00F87B3D" w:rsidRDefault="009F284D">
      <w:pPr>
        <w:spacing w:line="400" w:lineRule="exact"/>
        <w:ind w:firstLineChars="1600" w:firstLine="3360"/>
        <w:jc w:val="right"/>
        <w:rPr>
          <w:rFonts w:ascii="宋体" w:hAnsi="宋体"/>
          <w:strike/>
          <w:szCs w:val="21"/>
        </w:rPr>
      </w:pPr>
      <w:bookmarkStart w:id="389" w:name="_Toc221952042"/>
      <w:bookmarkEnd w:id="388"/>
      <w:bookmarkEnd w:id="389"/>
      <w:r w:rsidRPr="00F87B3D">
        <w:rPr>
          <w:rFonts w:ascii="宋体" w:hAnsi="宋体" w:hint="eastAsia"/>
          <w:strike/>
          <w:szCs w:val="21"/>
        </w:rPr>
        <w:t xml:space="preserve">  年  月  日</w:t>
      </w:r>
    </w:p>
    <w:p w14:paraId="1FD08FC3" w14:textId="77777777" w:rsidR="0032240A" w:rsidRPr="00F87B3D" w:rsidRDefault="0032240A">
      <w:pPr>
        <w:spacing w:line="400" w:lineRule="exact"/>
        <w:ind w:firstLine="435"/>
        <w:jc w:val="left"/>
        <w:rPr>
          <w:rFonts w:ascii="宋体" w:hAnsi="宋体"/>
          <w:strike/>
          <w:szCs w:val="21"/>
        </w:rPr>
      </w:pPr>
    </w:p>
    <w:p w14:paraId="1F27FCEA" w14:textId="77777777" w:rsidR="0032240A" w:rsidRPr="00F87B3D" w:rsidRDefault="0032240A">
      <w:pPr>
        <w:spacing w:line="400" w:lineRule="exact"/>
        <w:ind w:firstLine="435"/>
        <w:jc w:val="left"/>
        <w:rPr>
          <w:rFonts w:ascii="宋体" w:hAnsi="宋体"/>
          <w:strike/>
          <w:szCs w:val="21"/>
        </w:rPr>
      </w:pPr>
    </w:p>
    <w:p w14:paraId="5C1E6503" w14:textId="77777777" w:rsidR="0032240A" w:rsidRPr="00F87B3D" w:rsidRDefault="0032240A">
      <w:pPr>
        <w:spacing w:line="400" w:lineRule="exact"/>
        <w:ind w:firstLine="435"/>
        <w:jc w:val="left"/>
        <w:rPr>
          <w:rFonts w:ascii="宋体" w:hAnsi="宋体"/>
          <w:strike/>
          <w:szCs w:val="21"/>
        </w:rPr>
      </w:pPr>
    </w:p>
    <w:p w14:paraId="15161349" w14:textId="77777777" w:rsidR="0032240A" w:rsidRPr="00F87B3D" w:rsidRDefault="009F284D">
      <w:pPr>
        <w:spacing w:line="400" w:lineRule="exact"/>
        <w:ind w:firstLine="435"/>
        <w:jc w:val="left"/>
        <w:rPr>
          <w:rFonts w:ascii="宋体" w:hAnsi="宋体"/>
          <w:strike/>
          <w:szCs w:val="21"/>
        </w:rPr>
      </w:pPr>
      <w:r w:rsidRPr="00F87B3D">
        <w:rPr>
          <w:rFonts w:ascii="宋体" w:hAnsi="宋体" w:hint="eastAsia"/>
          <w:strike/>
          <w:szCs w:val="21"/>
        </w:rPr>
        <w:t>注：本协</w:t>
      </w:r>
      <w:bookmarkStart w:id="390" w:name="_Toc221952044"/>
      <w:r w:rsidRPr="00F87B3D">
        <w:rPr>
          <w:rFonts w:ascii="宋体" w:hAnsi="宋体" w:hint="eastAsia"/>
          <w:strike/>
          <w:szCs w:val="21"/>
        </w:rPr>
        <w:t>议书由委托代理人签字的，应附法定代表人签字的授权委托书。</w:t>
      </w:r>
    </w:p>
    <w:p w14:paraId="0AEEA047" w14:textId="77777777" w:rsidR="0032240A" w:rsidRPr="00F87B3D" w:rsidRDefault="0032240A">
      <w:pPr>
        <w:spacing w:line="400" w:lineRule="exact"/>
        <w:ind w:firstLineChars="1600" w:firstLine="3360"/>
        <w:jc w:val="left"/>
        <w:rPr>
          <w:rFonts w:ascii="宋体" w:hAnsi="宋体"/>
          <w:szCs w:val="21"/>
          <w:u w:val="single"/>
        </w:rPr>
      </w:pPr>
    </w:p>
    <w:p w14:paraId="7F878594" w14:textId="77777777" w:rsidR="0032240A" w:rsidRPr="00F87B3D" w:rsidRDefault="009F284D">
      <w:pPr>
        <w:spacing w:line="400" w:lineRule="exact"/>
        <w:jc w:val="left"/>
        <w:rPr>
          <w:sz w:val="20"/>
          <w:szCs w:val="20"/>
        </w:rPr>
      </w:pPr>
      <w:r w:rsidRPr="00F87B3D">
        <w:rPr>
          <w:sz w:val="20"/>
          <w:szCs w:val="20"/>
        </w:rPr>
        <w:br w:type="page"/>
      </w:r>
    </w:p>
    <w:p w14:paraId="0D1C6B0A" w14:textId="77777777" w:rsidR="0032240A" w:rsidRPr="00F87B3D" w:rsidRDefault="009F284D">
      <w:pPr>
        <w:spacing w:line="360" w:lineRule="auto"/>
        <w:jc w:val="center"/>
        <w:outlineLvl w:val="2"/>
        <w:rPr>
          <w:rFonts w:ascii="黑体" w:eastAsia="黑体" w:hAnsi="黑体"/>
          <w:sz w:val="28"/>
          <w:szCs w:val="27"/>
        </w:rPr>
      </w:pPr>
      <w:bookmarkStart w:id="391" w:name="_Toc121780184"/>
      <w:r w:rsidRPr="00F87B3D">
        <w:rPr>
          <w:rFonts w:ascii="黑体" w:eastAsia="黑体" w:hAnsi="黑体" w:hint="eastAsia"/>
          <w:sz w:val="28"/>
          <w:szCs w:val="27"/>
        </w:rPr>
        <w:lastRenderedPageBreak/>
        <w:t>五</w:t>
      </w:r>
      <w:r w:rsidRPr="00F87B3D">
        <w:rPr>
          <w:rFonts w:ascii="黑体" w:eastAsia="黑体" w:hAnsi="黑体"/>
          <w:sz w:val="28"/>
          <w:szCs w:val="27"/>
        </w:rPr>
        <w:t>、投标保证金</w:t>
      </w:r>
      <w:bookmarkEnd w:id="391"/>
    </w:p>
    <w:p w14:paraId="1643243E" w14:textId="77777777" w:rsidR="0032240A" w:rsidRPr="00F87B3D" w:rsidRDefault="0032240A">
      <w:pPr>
        <w:spacing w:line="400" w:lineRule="exact"/>
        <w:jc w:val="left"/>
        <w:rPr>
          <w:rFonts w:ascii="宋体" w:hAnsi="宋体"/>
          <w:szCs w:val="21"/>
          <w:u w:val="single"/>
        </w:rPr>
      </w:pPr>
    </w:p>
    <w:p w14:paraId="28D22E8C" w14:textId="77777777" w:rsidR="0032240A" w:rsidRPr="00F87B3D" w:rsidRDefault="009F284D">
      <w:pPr>
        <w:spacing w:line="400" w:lineRule="exact"/>
        <w:jc w:val="left"/>
        <w:rPr>
          <w:rFonts w:ascii="宋体" w:hAnsi="宋体"/>
          <w:szCs w:val="21"/>
        </w:rPr>
      </w:pPr>
      <w:r w:rsidRPr="00F87B3D">
        <w:rPr>
          <w:rFonts w:ascii="宋体" w:hAnsi="宋体"/>
          <w:szCs w:val="21"/>
          <w:u w:val="single"/>
        </w:rPr>
        <w:tab/>
      </w:r>
      <w:r w:rsidRPr="00F87B3D">
        <w:rPr>
          <w:rFonts w:ascii="宋体" w:hAnsi="宋体"/>
          <w:szCs w:val="21"/>
          <w:u w:val="single"/>
        </w:rPr>
        <w:tab/>
      </w:r>
      <w:r w:rsidRPr="00F87B3D">
        <w:rPr>
          <w:rFonts w:ascii="宋体" w:hAnsi="宋体"/>
          <w:szCs w:val="21"/>
        </w:rPr>
        <w:t>（</w:t>
      </w:r>
      <w:r w:rsidRPr="00F87B3D">
        <w:rPr>
          <w:rFonts w:ascii="宋体" w:hAnsi="宋体" w:hint="eastAsia"/>
          <w:szCs w:val="21"/>
        </w:rPr>
        <w:t>招标人名称</w:t>
      </w:r>
      <w:r w:rsidRPr="00F87B3D">
        <w:rPr>
          <w:rFonts w:ascii="宋体" w:hAnsi="宋体"/>
          <w:szCs w:val="21"/>
        </w:rPr>
        <w:t>）：</w:t>
      </w:r>
    </w:p>
    <w:p w14:paraId="22508A67" w14:textId="77777777" w:rsidR="0032240A" w:rsidRPr="00F87B3D" w:rsidRDefault="0032240A">
      <w:pPr>
        <w:spacing w:line="400" w:lineRule="exact"/>
        <w:jc w:val="left"/>
        <w:rPr>
          <w:rFonts w:ascii="宋体" w:hAnsi="宋体"/>
          <w:szCs w:val="21"/>
        </w:rPr>
      </w:pPr>
    </w:p>
    <w:p w14:paraId="06DA4738" w14:textId="77777777" w:rsidR="0032240A" w:rsidRPr="00F87B3D" w:rsidRDefault="009F284D">
      <w:pPr>
        <w:spacing w:line="400" w:lineRule="exact"/>
        <w:ind w:firstLineChars="200" w:firstLine="420"/>
        <w:jc w:val="left"/>
        <w:rPr>
          <w:rFonts w:ascii="宋体" w:hAnsi="宋体"/>
          <w:szCs w:val="21"/>
        </w:rPr>
      </w:pPr>
      <w:r w:rsidRPr="00F87B3D">
        <w:rPr>
          <w:rFonts w:ascii="宋体" w:hAnsi="宋体" w:hint="eastAsia"/>
          <w:szCs w:val="21"/>
        </w:rPr>
        <w:t>鉴于</w:t>
      </w:r>
      <w:r w:rsidRPr="00F87B3D">
        <w:rPr>
          <w:rFonts w:ascii="宋体" w:hAnsi="宋体" w:hint="eastAsia"/>
          <w:szCs w:val="21"/>
          <w:u w:val="single"/>
        </w:rPr>
        <w:t xml:space="preserve">       （投标人名称）</w:t>
      </w:r>
      <w:r w:rsidRPr="00F87B3D">
        <w:rPr>
          <w:rFonts w:ascii="宋体" w:hAnsi="宋体" w:hint="eastAsia"/>
          <w:szCs w:val="21"/>
        </w:rPr>
        <w:t>（以下称“投标人”）于年月日参加</w:t>
      </w:r>
      <w:r w:rsidRPr="00F87B3D">
        <w:rPr>
          <w:rFonts w:ascii="宋体" w:hAnsi="宋体" w:hint="eastAsia"/>
          <w:szCs w:val="21"/>
          <w:u w:val="single"/>
        </w:rPr>
        <w:t xml:space="preserve">       （项目名称）</w:t>
      </w:r>
      <w:r w:rsidRPr="00F87B3D">
        <w:rPr>
          <w:rFonts w:ascii="宋体" w:hAnsi="宋体" w:hint="eastAsia"/>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Start w:id="392" w:name="_Toc221952043"/>
      <w:bookmarkEnd w:id="390"/>
      <w:r w:rsidRPr="00F87B3D">
        <w:rPr>
          <w:rFonts w:ascii="宋体" w:hAnsi="宋体" w:hint="eastAsia"/>
          <w:szCs w:val="21"/>
        </w:rPr>
        <w:t>方支付人民币（大写）。</w:t>
      </w:r>
    </w:p>
    <w:p w14:paraId="7EEAF2DA" w14:textId="77777777" w:rsidR="0032240A" w:rsidRPr="00F87B3D" w:rsidRDefault="009F284D">
      <w:pPr>
        <w:spacing w:line="400" w:lineRule="exact"/>
        <w:ind w:firstLineChars="200" w:firstLine="420"/>
        <w:jc w:val="left"/>
        <w:rPr>
          <w:rFonts w:ascii="宋体" w:hAnsi="宋体"/>
          <w:szCs w:val="21"/>
        </w:rPr>
      </w:pPr>
      <w:r w:rsidRPr="00F87B3D">
        <w:rPr>
          <w:rFonts w:ascii="宋体" w:hAnsi="宋体"/>
          <w:szCs w:val="21"/>
        </w:rPr>
        <w:t>本</w:t>
      </w:r>
      <w:r w:rsidRPr="00F87B3D">
        <w:rPr>
          <w:rFonts w:ascii="宋体" w:hAnsi="宋体" w:hint="eastAsia"/>
          <w:szCs w:val="21"/>
        </w:rPr>
        <w:t>担保</w:t>
      </w:r>
      <w:r w:rsidRPr="00F87B3D">
        <w:rPr>
          <w:rFonts w:ascii="宋体" w:hAnsi="宋体"/>
          <w:szCs w:val="21"/>
        </w:rPr>
        <w:t>在投标有效期内保持有</w:t>
      </w:r>
      <w:bookmarkEnd w:id="392"/>
      <w:r w:rsidRPr="00F87B3D">
        <w:rPr>
          <w:rFonts w:ascii="宋体" w:hAnsi="宋体"/>
          <w:szCs w:val="21"/>
        </w:rPr>
        <w:t>效。要求</w:t>
      </w:r>
      <w:r w:rsidRPr="00F87B3D">
        <w:rPr>
          <w:rFonts w:ascii="宋体" w:hAnsi="宋体" w:hint="eastAsia"/>
          <w:szCs w:val="21"/>
        </w:rPr>
        <w:t>我</w:t>
      </w:r>
      <w:bookmarkStart w:id="393" w:name="_Toc359263285"/>
      <w:bookmarkStart w:id="394" w:name="_Toc221952052"/>
      <w:bookmarkStart w:id="395" w:name="_Toc229305424"/>
      <w:bookmarkStart w:id="396" w:name="_Toc222032733"/>
      <w:bookmarkStart w:id="397" w:name="_Toc222031066"/>
      <w:bookmarkStart w:id="398" w:name="_Toc222029564"/>
      <w:bookmarkStart w:id="399" w:name="_Toc168475921"/>
      <w:bookmarkStart w:id="400" w:name="_Toc168476324"/>
      <w:bookmarkStart w:id="401" w:name="_Toc259524418"/>
      <w:bookmarkStart w:id="402" w:name="_Toc222033915"/>
      <w:r w:rsidRPr="00F87B3D">
        <w:rPr>
          <w:rFonts w:ascii="宋体" w:hAnsi="宋体" w:hint="eastAsia"/>
          <w:szCs w:val="21"/>
        </w:rPr>
        <w:t>方</w:t>
      </w:r>
      <w:r w:rsidRPr="00F87B3D">
        <w:rPr>
          <w:rFonts w:ascii="宋体" w:hAnsi="宋体"/>
          <w:szCs w:val="21"/>
        </w:rPr>
        <w:t>承担保证责任</w:t>
      </w:r>
      <w:bookmarkEnd w:id="393"/>
      <w:bookmarkEnd w:id="394"/>
      <w:bookmarkEnd w:id="395"/>
      <w:bookmarkEnd w:id="396"/>
      <w:bookmarkEnd w:id="397"/>
      <w:bookmarkEnd w:id="398"/>
      <w:bookmarkEnd w:id="399"/>
      <w:bookmarkEnd w:id="400"/>
      <w:bookmarkEnd w:id="401"/>
      <w:bookmarkEnd w:id="402"/>
      <w:r w:rsidRPr="00F87B3D">
        <w:rPr>
          <w:rFonts w:ascii="宋体" w:hAnsi="宋体"/>
          <w:szCs w:val="21"/>
        </w:rPr>
        <w:t>的</w:t>
      </w:r>
      <w:r w:rsidRPr="00F87B3D">
        <w:rPr>
          <w:rFonts w:ascii="宋体" w:hAnsi="宋体" w:hint="eastAsia"/>
          <w:szCs w:val="21"/>
        </w:rPr>
        <w:t>书面</w:t>
      </w:r>
      <w:r w:rsidRPr="00F87B3D">
        <w:rPr>
          <w:rFonts w:ascii="宋体" w:hAnsi="宋体"/>
          <w:szCs w:val="21"/>
        </w:rPr>
        <w:t>通知应在投标有效期内送达</w:t>
      </w:r>
      <w:bookmarkStart w:id="403" w:name="_Toc221952054"/>
      <w:r w:rsidRPr="00F87B3D">
        <w:rPr>
          <w:rFonts w:ascii="宋体" w:hAnsi="宋体" w:hint="eastAsia"/>
          <w:szCs w:val="21"/>
        </w:rPr>
        <w:t>我方</w:t>
      </w:r>
      <w:r w:rsidRPr="00F87B3D">
        <w:rPr>
          <w:rFonts w:ascii="宋体" w:hAnsi="宋体"/>
          <w:szCs w:val="21"/>
        </w:rPr>
        <w:t>。</w:t>
      </w:r>
    </w:p>
    <w:p w14:paraId="1673884A" w14:textId="77777777" w:rsidR="0032240A" w:rsidRPr="00F87B3D" w:rsidRDefault="0032240A">
      <w:pPr>
        <w:spacing w:line="400" w:lineRule="exact"/>
        <w:jc w:val="left"/>
        <w:rPr>
          <w:rFonts w:ascii="宋体" w:hAnsi="宋体"/>
          <w:szCs w:val="21"/>
        </w:rPr>
      </w:pPr>
    </w:p>
    <w:p w14:paraId="6940325B" w14:textId="77777777" w:rsidR="0032240A" w:rsidRPr="00F87B3D" w:rsidRDefault="0032240A">
      <w:pPr>
        <w:spacing w:line="400" w:lineRule="exact"/>
        <w:jc w:val="left"/>
        <w:rPr>
          <w:rFonts w:ascii="宋体" w:hAnsi="宋体"/>
          <w:szCs w:val="21"/>
        </w:rPr>
      </w:pPr>
    </w:p>
    <w:p w14:paraId="5ED8C518" w14:textId="77777777" w:rsidR="0032240A" w:rsidRPr="00F87B3D" w:rsidRDefault="0032240A">
      <w:pPr>
        <w:spacing w:line="400" w:lineRule="exact"/>
        <w:jc w:val="left"/>
        <w:rPr>
          <w:rFonts w:ascii="宋体" w:hAnsi="宋体"/>
          <w:szCs w:val="21"/>
        </w:rPr>
      </w:pPr>
    </w:p>
    <w:bookmarkEnd w:id="403"/>
    <w:p w14:paraId="3D0E031C" w14:textId="77777777" w:rsidR="0032240A" w:rsidRPr="00F87B3D" w:rsidRDefault="0032240A">
      <w:pPr>
        <w:spacing w:line="400" w:lineRule="exact"/>
        <w:jc w:val="left"/>
        <w:rPr>
          <w:rFonts w:ascii="宋体" w:hAnsi="宋体"/>
          <w:szCs w:val="21"/>
        </w:rPr>
      </w:pPr>
    </w:p>
    <w:p w14:paraId="5D9A1765" w14:textId="77777777" w:rsidR="0032240A" w:rsidRPr="00F87B3D" w:rsidRDefault="009F284D">
      <w:pPr>
        <w:spacing w:line="400" w:lineRule="exact"/>
        <w:ind w:firstLineChars="1028" w:firstLine="2159"/>
        <w:jc w:val="left"/>
        <w:rPr>
          <w:rFonts w:ascii="宋体" w:hAnsi="宋体"/>
          <w:szCs w:val="21"/>
        </w:rPr>
      </w:pPr>
      <w:r w:rsidRPr="00F87B3D">
        <w:rPr>
          <w:rFonts w:ascii="宋体" w:hAnsi="宋体" w:hint="eastAsia"/>
          <w:szCs w:val="21"/>
        </w:rPr>
        <w:t>担保人</w:t>
      </w:r>
      <w:r w:rsidRPr="00F87B3D">
        <w:rPr>
          <w:rFonts w:ascii="宋体" w:hAnsi="宋体"/>
          <w:szCs w:val="21"/>
        </w:rPr>
        <w:t>：（盖单位章）</w:t>
      </w:r>
    </w:p>
    <w:p w14:paraId="7B806FCE" w14:textId="77777777" w:rsidR="0032240A" w:rsidRPr="00F87B3D" w:rsidRDefault="009F284D">
      <w:pPr>
        <w:spacing w:line="400" w:lineRule="exact"/>
        <w:ind w:firstLineChars="1028" w:firstLine="2159"/>
        <w:jc w:val="left"/>
        <w:rPr>
          <w:rFonts w:ascii="宋体" w:hAnsi="宋体"/>
          <w:szCs w:val="21"/>
        </w:rPr>
      </w:pPr>
      <w:r w:rsidRPr="00F87B3D">
        <w:rPr>
          <w:rFonts w:ascii="宋体" w:hAnsi="宋体"/>
          <w:szCs w:val="21"/>
        </w:rPr>
        <w:t>法定代表人或</w:t>
      </w:r>
      <w:r w:rsidRPr="00F87B3D">
        <w:rPr>
          <w:rFonts w:ascii="宋体" w:hAnsi="宋体" w:hint="eastAsia"/>
          <w:szCs w:val="21"/>
        </w:rPr>
        <w:t>其委托代理</w:t>
      </w:r>
      <w:r w:rsidRPr="00F87B3D">
        <w:rPr>
          <w:rFonts w:ascii="宋体" w:hAnsi="宋体"/>
          <w:szCs w:val="21"/>
        </w:rPr>
        <w:t>人：</w:t>
      </w:r>
      <w:r w:rsidRPr="00F87B3D">
        <w:rPr>
          <w:szCs w:val="21"/>
        </w:rPr>
        <w:t>（</w:t>
      </w:r>
      <w:r w:rsidRPr="00F87B3D">
        <w:rPr>
          <w:rFonts w:hint="eastAsia"/>
          <w:szCs w:val="21"/>
        </w:rPr>
        <w:t>签字</w:t>
      </w:r>
      <w:r w:rsidRPr="00F87B3D">
        <w:rPr>
          <w:szCs w:val="21"/>
        </w:rPr>
        <w:t>）</w:t>
      </w:r>
    </w:p>
    <w:p w14:paraId="094E242E" w14:textId="77777777" w:rsidR="0032240A" w:rsidRPr="00F87B3D" w:rsidRDefault="009F284D">
      <w:pPr>
        <w:spacing w:line="400" w:lineRule="exact"/>
        <w:ind w:firstLineChars="1028" w:firstLine="2159"/>
        <w:jc w:val="left"/>
        <w:rPr>
          <w:rFonts w:ascii="宋体" w:hAnsi="宋体"/>
          <w:szCs w:val="21"/>
        </w:rPr>
      </w:pPr>
      <w:r w:rsidRPr="00F87B3D">
        <w:rPr>
          <w:rFonts w:ascii="宋体" w:hAnsi="宋体"/>
          <w:szCs w:val="21"/>
        </w:rPr>
        <w:t>地    址：</w:t>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p>
    <w:p w14:paraId="15CEB362" w14:textId="77777777" w:rsidR="0032240A" w:rsidRPr="00F87B3D" w:rsidRDefault="009F284D">
      <w:pPr>
        <w:spacing w:line="400" w:lineRule="exact"/>
        <w:ind w:firstLineChars="1028" w:firstLine="2159"/>
        <w:jc w:val="left"/>
        <w:rPr>
          <w:rFonts w:ascii="宋体" w:hAnsi="宋体"/>
          <w:szCs w:val="21"/>
          <w:u w:val="single"/>
        </w:rPr>
      </w:pPr>
      <w:r w:rsidRPr="00F87B3D">
        <w:rPr>
          <w:rFonts w:ascii="宋体" w:hAnsi="宋体"/>
          <w:szCs w:val="21"/>
        </w:rPr>
        <w:t>邮政编码：</w:t>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r w:rsidRPr="00F87B3D">
        <w:rPr>
          <w:rFonts w:ascii="宋体" w:hAnsi="宋体"/>
          <w:szCs w:val="21"/>
          <w:u w:val="single"/>
        </w:rPr>
        <w:tab/>
      </w:r>
    </w:p>
    <w:p w14:paraId="35C472B2" w14:textId="77777777" w:rsidR="0032240A" w:rsidRPr="00F87B3D" w:rsidRDefault="009F284D">
      <w:pPr>
        <w:spacing w:line="400" w:lineRule="exact"/>
        <w:ind w:firstLineChars="1028" w:firstLine="2159"/>
        <w:jc w:val="left"/>
        <w:rPr>
          <w:rFonts w:ascii="宋体" w:hAnsi="宋体"/>
          <w:szCs w:val="21"/>
        </w:rPr>
      </w:pPr>
      <w:r w:rsidRPr="00F87B3D">
        <w:rPr>
          <w:rFonts w:ascii="宋体" w:hAnsi="宋体"/>
          <w:szCs w:val="21"/>
        </w:rPr>
        <w:t>电    话：</w:t>
      </w:r>
      <w:bookmarkStart w:id="404" w:name="_Toc221952056"/>
    </w:p>
    <w:p w14:paraId="4C70E411" w14:textId="77777777" w:rsidR="0032240A" w:rsidRPr="00F87B3D" w:rsidRDefault="009F284D">
      <w:pPr>
        <w:spacing w:line="400" w:lineRule="exact"/>
        <w:ind w:firstLineChars="1578" w:firstLine="3314"/>
        <w:jc w:val="center"/>
        <w:rPr>
          <w:rFonts w:ascii="宋体" w:hAnsi="宋体"/>
          <w:szCs w:val="21"/>
        </w:rPr>
      </w:pPr>
      <w:r w:rsidRPr="00F87B3D">
        <w:rPr>
          <w:rFonts w:ascii="宋体" w:hAnsi="宋体" w:hint="eastAsia"/>
          <w:szCs w:val="21"/>
        </w:rPr>
        <w:t>______</w:t>
      </w:r>
      <w:r w:rsidRPr="00F87B3D">
        <w:rPr>
          <w:rFonts w:ascii="宋体" w:hAnsi="宋体"/>
          <w:szCs w:val="21"/>
        </w:rPr>
        <w:t>年月日</w:t>
      </w:r>
    </w:p>
    <w:p w14:paraId="21EA2C01" w14:textId="77777777" w:rsidR="0032240A" w:rsidRPr="00F87B3D" w:rsidRDefault="0032240A">
      <w:pPr>
        <w:spacing w:line="400" w:lineRule="exact"/>
        <w:jc w:val="left"/>
        <w:rPr>
          <w:rFonts w:ascii="宋体" w:hAnsi="宋体"/>
          <w:szCs w:val="21"/>
        </w:rPr>
      </w:pPr>
    </w:p>
    <w:p w14:paraId="2FA6F54F" w14:textId="77777777" w:rsidR="0032240A" w:rsidRPr="00F87B3D" w:rsidRDefault="0032240A">
      <w:pPr>
        <w:spacing w:line="400" w:lineRule="exact"/>
        <w:jc w:val="left"/>
        <w:rPr>
          <w:rFonts w:ascii="宋体" w:hAnsi="宋体"/>
          <w:szCs w:val="21"/>
        </w:rPr>
      </w:pPr>
    </w:p>
    <w:p w14:paraId="331DB476" w14:textId="77777777" w:rsidR="0032240A" w:rsidRPr="00F87B3D" w:rsidRDefault="009F284D">
      <w:pPr>
        <w:spacing w:line="400" w:lineRule="exact"/>
        <w:jc w:val="left"/>
        <w:rPr>
          <w:rFonts w:ascii="宋体" w:hAnsi="宋体"/>
          <w:szCs w:val="21"/>
        </w:rPr>
      </w:pPr>
      <w:r w:rsidRPr="00F87B3D">
        <w:rPr>
          <w:rFonts w:ascii="宋体" w:hAnsi="宋体" w:hint="eastAsia"/>
          <w:szCs w:val="21"/>
        </w:rPr>
        <w:t>注1：投标保证金由广州公共资源交易平台代收</w:t>
      </w:r>
      <w:bookmarkEnd w:id="404"/>
      <w:r w:rsidRPr="00F87B3D">
        <w:rPr>
          <w:rFonts w:ascii="宋体" w:hAnsi="宋体" w:hint="eastAsia"/>
          <w:szCs w:val="21"/>
        </w:rPr>
        <w:t>的，以开标记录</w:t>
      </w:r>
      <w:proofErr w:type="gramStart"/>
      <w:r w:rsidRPr="00F87B3D">
        <w:rPr>
          <w:rFonts w:ascii="宋体" w:hAnsi="宋体" w:hint="eastAsia"/>
          <w:szCs w:val="21"/>
        </w:rPr>
        <w:t>表记录</w:t>
      </w:r>
      <w:proofErr w:type="gramEnd"/>
      <w:r w:rsidRPr="00F87B3D">
        <w:rPr>
          <w:rFonts w:ascii="宋体" w:hAnsi="宋体" w:hint="eastAsia"/>
          <w:szCs w:val="21"/>
        </w:rPr>
        <w:t>的结果为准。</w:t>
      </w:r>
    </w:p>
    <w:p w14:paraId="15A0E7C4" w14:textId="77777777" w:rsidR="0032240A" w:rsidRPr="00F87B3D" w:rsidRDefault="009F284D">
      <w:pPr>
        <w:spacing w:line="400" w:lineRule="exact"/>
        <w:jc w:val="left"/>
        <w:rPr>
          <w:rFonts w:ascii="宋体" w:hAnsi="宋体"/>
          <w:szCs w:val="21"/>
        </w:rPr>
      </w:pPr>
      <w:r w:rsidRPr="00F87B3D">
        <w:rPr>
          <w:rFonts w:ascii="宋体" w:hAnsi="宋体" w:hint="eastAsia"/>
          <w:szCs w:val="21"/>
        </w:rPr>
        <w:t>2：招标人收取的，附招标人开具收据的复印件；</w:t>
      </w:r>
    </w:p>
    <w:p w14:paraId="58E7F5F6" w14:textId="77777777" w:rsidR="0032240A" w:rsidRPr="00F87B3D" w:rsidRDefault="009F284D">
      <w:pPr>
        <w:spacing w:line="400" w:lineRule="exact"/>
        <w:jc w:val="left"/>
        <w:rPr>
          <w:rFonts w:ascii="宋体" w:hAnsi="宋体"/>
          <w:szCs w:val="21"/>
        </w:rPr>
      </w:pPr>
      <w:r w:rsidRPr="00F87B3D">
        <w:rPr>
          <w:rFonts w:ascii="宋体" w:hAnsi="宋体" w:hint="eastAsia"/>
          <w:szCs w:val="21"/>
        </w:rPr>
        <w:t>3.采用投标保函形式的，应采用上述格式或银行保函的格式。</w:t>
      </w:r>
    </w:p>
    <w:p w14:paraId="55D3BB34" w14:textId="77777777" w:rsidR="0032240A" w:rsidRPr="00F87B3D" w:rsidRDefault="009F284D">
      <w:pPr>
        <w:spacing w:line="360" w:lineRule="auto"/>
        <w:rPr>
          <w:rFonts w:ascii="宋体" w:hAnsi="宋体"/>
          <w:szCs w:val="21"/>
        </w:rPr>
      </w:pPr>
      <w:r w:rsidRPr="00F87B3D">
        <w:rPr>
          <w:rFonts w:ascii="宋体" w:hAnsi="宋体" w:hint="eastAsia"/>
          <w:szCs w:val="21"/>
        </w:rPr>
        <w:t>4：委托代理人应附授权委托书。</w:t>
      </w:r>
    </w:p>
    <w:p w14:paraId="36C195C1" w14:textId="77777777" w:rsidR="0032240A" w:rsidRPr="00F87B3D" w:rsidRDefault="0032240A">
      <w:pPr>
        <w:spacing w:line="360" w:lineRule="auto"/>
        <w:jc w:val="center"/>
        <w:rPr>
          <w:rFonts w:ascii="宋体" w:hAnsi="宋体"/>
          <w:szCs w:val="21"/>
        </w:rPr>
      </w:pPr>
    </w:p>
    <w:p w14:paraId="3B9ADB1D" w14:textId="77777777" w:rsidR="0032240A" w:rsidRPr="00F87B3D" w:rsidRDefault="009F284D">
      <w:pPr>
        <w:spacing w:line="360" w:lineRule="auto"/>
        <w:jc w:val="center"/>
        <w:rPr>
          <w:rFonts w:ascii="黑体" w:eastAsia="黑体" w:hAnsi="黑体"/>
          <w:sz w:val="28"/>
          <w:szCs w:val="27"/>
        </w:rPr>
      </w:pPr>
      <w:r w:rsidRPr="00F87B3D">
        <w:rPr>
          <w:rFonts w:ascii="宋体" w:hAnsi="宋体"/>
          <w:szCs w:val="21"/>
        </w:rPr>
        <w:br w:type="page"/>
      </w:r>
      <w:r w:rsidRPr="00F87B3D">
        <w:rPr>
          <w:rFonts w:ascii="黑体" w:eastAsia="黑体" w:hAnsi="黑体" w:hint="eastAsia"/>
          <w:sz w:val="28"/>
          <w:szCs w:val="27"/>
        </w:rPr>
        <w:lastRenderedPageBreak/>
        <w:t>六</w:t>
      </w:r>
      <w:r w:rsidRPr="00F87B3D">
        <w:rPr>
          <w:rFonts w:ascii="黑体" w:eastAsia="黑体" w:hAnsi="黑体"/>
          <w:sz w:val="28"/>
          <w:szCs w:val="27"/>
        </w:rPr>
        <w:t>、已标价工程量清单</w:t>
      </w:r>
    </w:p>
    <w:p w14:paraId="3ED4C4BF" w14:textId="77777777" w:rsidR="0032240A" w:rsidRPr="00F87B3D" w:rsidRDefault="009F284D">
      <w:pPr>
        <w:spacing w:line="360" w:lineRule="auto"/>
        <w:jc w:val="center"/>
        <w:outlineLvl w:val="2"/>
        <w:rPr>
          <w:rFonts w:ascii="黑体" w:eastAsia="黑体" w:hAnsi="黑体"/>
          <w:sz w:val="28"/>
          <w:szCs w:val="27"/>
        </w:rPr>
      </w:pPr>
      <w:bookmarkStart w:id="405" w:name="_Toc121780185"/>
      <w:r w:rsidRPr="00F87B3D">
        <w:rPr>
          <w:rFonts w:ascii="黑体" w:eastAsia="黑体" w:hAnsi="黑体" w:hint="eastAsia"/>
          <w:sz w:val="28"/>
          <w:szCs w:val="27"/>
        </w:rPr>
        <w:t>（注：按招标人提供的工程量清单填报）</w:t>
      </w:r>
      <w:bookmarkEnd w:id="405"/>
    </w:p>
    <w:p w14:paraId="038CABBB" w14:textId="77777777" w:rsidR="0032240A" w:rsidRPr="00F87B3D" w:rsidRDefault="009F284D">
      <w:pPr>
        <w:spacing w:line="360" w:lineRule="auto"/>
        <w:jc w:val="center"/>
        <w:outlineLvl w:val="2"/>
        <w:rPr>
          <w:rFonts w:ascii="黑体" w:eastAsia="黑体" w:hAnsi="黑体"/>
          <w:sz w:val="28"/>
          <w:szCs w:val="27"/>
        </w:rPr>
      </w:pPr>
      <w:r w:rsidRPr="00F87B3D">
        <w:rPr>
          <w:rFonts w:ascii="黑体" w:eastAsia="黑体" w:hAnsi="黑体"/>
          <w:sz w:val="28"/>
          <w:szCs w:val="27"/>
        </w:rPr>
        <w:br w:type="page"/>
      </w:r>
      <w:bookmarkStart w:id="406" w:name="_Toc121780186"/>
      <w:r w:rsidRPr="00F87B3D">
        <w:rPr>
          <w:rFonts w:ascii="黑体" w:eastAsia="黑体" w:hAnsi="黑体" w:hint="eastAsia"/>
          <w:sz w:val="28"/>
          <w:szCs w:val="27"/>
        </w:rPr>
        <w:lastRenderedPageBreak/>
        <w:t>七</w:t>
      </w:r>
      <w:r w:rsidRPr="00F87B3D">
        <w:rPr>
          <w:rFonts w:ascii="黑体" w:eastAsia="黑体" w:hAnsi="黑体"/>
          <w:sz w:val="28"/>
          <w:szCs w:val="27"/>
        </w:rPr>
        <w:t>、施工组织设计</w:t>
      </w:r>
      <w:bookmarkEnd w:id="406"/>
    </w:p>
    <w:p w14:paraId="46A4DE54" w14:textId="77777777" w:rsidR="0032240A" w:rsidRPr="00F87B3D" w:rsidRDefault="0032240A">
      <w:pPr>
        <w:spacing w:line="400" w:lineRule="exact"/>
        <w:ind w:firstLineChars="200" w:firstLine="420"/>
        <w:rPr>
          <w:rFonts w:ascii="宋体" w:hAnsi="宋体"/>
          <w:szCs w:val="21"/>
        </w:rPr>
      </w:pPr>
    </w:p>
    <w:p w14:paraId="3DF21B9A" w14:textId="77777777" w:rsidR="0032240A" w:rsidRPr="00F87B3D" w:rsidRDefault="009F284D">
      <w:pPr>
        <w:spacing w:line="360" w:lineRule="auto"/>
        <w:ind w:firstLineChars="200" w:firstLine="480"/>
        <w:rPr>
          <w:rFonts w:ascii="宋体" w:hAnsi="宋体"/>
          <w:sz w:val="24"/>
          <w:szCs w:val="24"/>
        </w:rPr>
      </w:pPr>
      <w:bookmarkStart w:id="407" w:name="_Toc229305425"/>
      <w:bookmarkStart w:id="408" w:name="_Toc359263286"/>
      <w:bookmarkStart w:id="409" w:name="_Toc144974863"/>
      <w:bookmarkStart w:id="410" w:name="_Toc222031067"/>
      <w:bookmarkStart w:id="411" w:name="_Toc222029565"/>
      <w:bookmarkStart w:id="412" w:name="_Toc221952063"/>
      <w:bookmarkStart w:id="413" w:name="_Toc168475922"/>
      <w:bookmarkStart w:id="414" w:name="_Toc222032734"/>
      <w:bookmarkStart w:id="415" w:name="_Toc222033916"/>
      <w:bookmarkStart w:id="416" w:name="_Toc259524419"/>
      <w:bookmarkStart w:id="417" w:name="_Toc168476325"/>
      <w:r w:rsidRPr="00F87B3D">
        <w:rPr>
          <w:rFonts w:ascii="宋体" w:hAnsi="宋体" w:hint="eastAsia"/>
          <w:sz w:val="24"/>
          <w:szCs w:val="24"/>
          <w:u w:val="single"/>
        </w:rPr>
        <w:t>根据评审要求自行编制，格式自拟。</w:t>
      </w:r>
    </w:p>
    <w:p w14:paraId="0C19A9AE" w14:textId="77777777" w:rsidR="0032240A" w:rsidRPr="00F87B3D" w:rsidRDefault="0032240A">
      <w:pPr>
        <w:spacing w:line="400" w:lineRule="exact"/>
        <w:ind w:firstLineChars="200" w:firstLine="420"/>
        <w:rPr>
          <w:rFonts w:ascii="宋体" w:hAnsi="宋体"/>
          <w:szCs w:val="21"/>
        </w:rPr>
      </w:pPr>
    </w:p>
    <w:p w14:paraId="4F8F3DAB" w14:textId="77777777" w:rsidR="0032240A" w:rsidRPr="00F87B3D" w:rsidRDefault="009F284D">
      <w:pPr>
        <w:spacing w:line="400" w:lineRule="exact"/>
        <w:rPr>
          <w:sz w:val="19"/>
          <w:szCs w:val="19"/>
        </w:rPr>
      </w:pPr>
      <w:r w:rsidRPr="00F87B3D">
        <w:rPr>
          <w:rFonts w:eastAsia="黑体"/>
          <w:sz w:val="19"/>
          <w:szCs w:val="19"/>
        </w:rPr>
        <w:br w:type="page"/>
      </w:r>
    </w:p>
    <w:p w14:paraId="453DB192" w14:textId="77777777" w:rsidR="0032240A" w:rsidRPr="00F87B3D" w:rsidRDefault="0032240A">
      <w:pPr>
        <w:topLinePunct/>
        <w:spacing w:line="400" w:lineRule="exact"/>
        <w:rPr>
          <w:sz w:val="20"/>
          <w:szCs w:val="20"/>
        </w:rPr>
      </w:pPr>
      <w:bookmarkStart w:id="418" w:name="_Toc221952109"/>
      <w:bookmarkEnd w:id="407"/>
      <w:bookmarkEnd w:id="408"/>
      <w:bookmarkEnd w:id="409"/>
      <w:bookmarkEnd w:id="410"/>
      <w:bookmarkEnd w:id="411"/>
      <w:bookmarkEnd w:id="412"/>
      <w:bookmarkEnd w:id="413"/>
      <w:bookmarkEnd w:id="414"/>
      <w:bookmarkEnd w:id="415"/>
      <w:bookmarkEnd w:id="416"/>
      <w:bookmarkEnd w:id="417"/>
    </w:p>
    <w:p w14:paraId="6AD20FD1" w14:textId="77777777" w:rsidR="0032240A" w:rsidRPr="00F87B3D" w:rsidRDefault="009F284D">
      <w:pPr>
        <w:spacing w:line="360" w:lineRule="auto"/>
        <w:jc w:val="center"/>
        <w:outlineLvl w:val="2"/>
        <w:rPr>
          <w:rFonts w:ascii="黑体" w:eastAsia="黑体" w:hAnsi="黑体"/>
          <w:sz w:val="28"/>
          <w:szCs w:val="27"/>
        </w:rPr>
      </w:pPr>
      <w:bookmarkStart w:id="419" w:name="_Toc121780187"/>
      <w:bookmarkStart w:id="420" w:name="_Toc222033918"/>
      <w:bookmarkStart w:id="421" w:name="_Toc144974871"/>
      <w:bookmarkStart w:id="422" w:name="_Toc168475930"/>
      <w:bookmarkStart w:id="423" w:name="_Toc259524421"/>
      <w:bookmarkStart w:id="424" w:name="_Toc229305427"/>
      <w:bookmarkStart w:id="425" w:name="_Toc222029567"/>
      <w:bookmarkStart w:id="426" w:name="_Toc168476333"/>
      <w:bookmarkStart w:id="427" w:name="_Toc222031069"/>
      <w:bookmarkStart w:id="428" w:name="_Toc221952115"/>
      <w:bookmarkStart w:id="429" w:name="_Toc222032736"/>
      <w:bookmarkEnd w:id="418"/>
      <w:r w:rsidRPr="00F87B3D">
        <w:rPr>
          <w:rFonts w:ascii="黑体" w:eastAsia="黑体" w:hAnsi="黑体" w:hint="eastAsia"/>
          <w:sz w:val="28"/>
          <w:szCs w:val="27"/>
        </w:rPr>
        <w:t>八</w:t>
      </w:r>
      <w:r w:rsidRPr="00F87B3D">
        <w:rPr>
          <w:rFonts w:ascii="黑体" w:eastAsia="黑体" w:hAnsi="黑体"/>
          <w:sz w:val="28"/>
          <w:szCs w:val="27"/>
        </w:rPr>
        <w:t>、项目管理机构</w:t>
      </w:r>
      <w:bookmarkEnd w:id="419"/>
    </w:p>
    <w:p w14:paraId="17B5C6B4" w14:textId="77777777" w:rsidR="0032240A" w:rsidRPr="00F87B3D" w:rsidRDefault="009F284D">
      <w:pPr>
        <w:spacing w:line="400" w:lineRule="exact"/>
        <w:jc w:val="left"/>
        <w:outlineLvl w:val="3"/>
        <w:rPr>
          <w:rFonts w:ascii="宋体" w:hAnsi="宋体"/>
          <w:b/>
          <w:sz w:val="24"/>
          <w:szCs w:val="31"/>
        </w:rPr>
      </w:pPr>
      <w:r w:rsidRPr="00F87B3D">
        <w:rPr>
          <w:rFonts w:ascii="宋体" w:hAnsi="宋体"/>
          <w:b/>
          <w:sz w:val="24"/>
          <w:szCs w:val="31"/>
        </w:rPr>
        <w:t>（一）项目管理机构组成表</w:t>
      </w:r>
    </w:p>
    <w:tbl>
      <w:tblPr>
        <w:tblW w:w="582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00"/>
        <w:gridCol w:w="700"/>
        <w:gridCol w:w="1053"/>
        <w:gridCol w:w="699"/>
        <w:gridCol w:w="699"/>
        <w:gridCol w:w="699"/>
        <w:gridCol w:w="1684"/>
        <w:gridCol w:w="2069"/>
      </w:tblGrid>
      <w:tr w:rsidR="00FB6172" w:rsidRPr="00F87B3D" w14:paraId="7B96DBC9" w14:textId="77777777">
        <w:tc>
          <w:tcPr>
            <w:tcW w:w="700" w:type="pct"/>
            <w:vMerge w:val="restart"/>
            <w:shd w:val="clear" w:color="auto" w:fill="auto"/>
            <w:vAlign w:val="center"/>
          </w:tcPr>
          <w:p w14:paraId="3394B1F2" w14:textId="77777777" w:rsidR="0032240A" w:rsidRPr="00F87B3D" w:rsidRDefault="009F284D">
            <w:pPr>
              <w:spacing w:line="400" w:lineRule="exact"/>
              <w:jc w:val="center"/>
              <w:rPr>
                <w:rFonts w:ascii="宋体" w:hAnsi="宋体"/>
                <w:szCs w:val="21"/>
              </w:rPr>
            </w:pPr>
            <w:r w:rsidRPr="00F87B3D">
              <w:rPr>
                <w:rFonts w:ascii="宋体" w:hAnsi="宋体"/>
                <w:szCs w:val="21"/>
              </w:rPr>
              <w:t>职务</w:t>
            </w:r>
          </w:p>
        </w:tc>
        <w:tc>
          <w:tcPr>
            <w:tcW w:w="362" w:type="pct"/>
            <w:vMerge w:val="restart"/>
            <w:shd w:val="clear" w:color="auto" w:fill="auto"/>
            <w:vAlign w:val="center"/>
          </w:tcPr>
          <w:p w14:paraId="6A7B607C" w14:textId="77777777" w:rsidR="0032240A" w:rsidRPr="00F87B3D" w:rsidRDefault="009F284D">
            <w:pPr>
              <w:spacing w:line="400" w:lineRule="exact"/>
              <w:jc w:val="center"/>
              <w:rPr>
                <w:rFonts w:ascii="宋体" w:hAnsi="宋体"/>
                <w:szCs w:val="21"/>
              </w:rPr>
            </w:pPr>
            <w:r w:rsidRPr="00F87B3D">
              <w:rPr>
                <w:rFonts w:ascii="宋体" w:hAnsi="宋体"/>
                <w:szCs w:val="21"/>
              </w:rPr>
              <w:t>姓名</w:t>
            </w:r>
          </w:p>
        </w:tc>
        <w:tc>
          <w:tcPr>
            <w:tcW w:w="362" w:type="pct"/>
            <w:vMerge w:val="restart"/>
            <w:shd w:val="clear" w:color="auto" w:fill="auto"/>
            <w:vAlign w:val="center"/>
          </w:tcPr>
          <w:p w14:paraId="1A317181" w14:textId="77777777" w:rsidR="0032240A" w:rsidRPr="00F87B3D" w:rsidRDefault="009F284D">
            <w:pPr>
              <w:spacing w:line="400" w:lineRule="exact"/>
              <w:jc w:val="center"/>
              <w:rPr>
                <w:rFonts w:ascii="宋体" w:hAnsi="宋体"/>
                <w:szCs w:val="21"/>
              </w:rPr>
            </w:pPr>
            <w:r w:rsidRPr="00F87B3D">
              <w:rPr>
                <w:rFonts w:ascii="宋体" w:hAnsi="宋体"/>
                <w:szCs w:val="21"/>
              </w:rPr>
              <w:t>职称</w:t>
            </w:r>
          </w:p>
        </w:tc>
        <w:tc>
          <w:tcPr>
            <w:tcW w:w="2502" w:type="pct"/>
            <w:gridSpan w:val="5"/>
            <w:shd w:val="clear" w:color="auto" w:fill="auto"/>
            <w:vAlign w:val="center"/>
          </w:tcPr>
          <w:p w14:paraId="75DC3063" w14:textId="77777777" w:rsidR="0032240A" w:rsidRPr="00F87B3D" w:rsidRDefault="009F284D">
            <w:pPr>
              <w:spacing w:line="400" w:lineRule="exact"/>
              <w:jc w:val="center"/>
              <w:rPr>
                <w:rFonts w:ascii="宋体" w:hAnsi="宋体"/>
                <w:szCs w:val="21"/>
              </w:rPr>
            </w:pPr>
            <w:r w:rsidRPr="00F87B3D">
              <w:rPr>
                <w:rFonts w:ascii="宋体" w:hAnsi="宋体"/>
                <w:szCs w:val="21"/>
              </w:rPr>
              <w:t>执业或职业资格证明</w:t>
            </w:r>
          </w:p>
        </w:tc>
        <w:tc>
          <w:tcPr>
            <w:tcW w:w="1070" w:type="pct"/>
            <w:shd w:val="clear" w:color="auto" w:fill="auto"/>
            <w:vAlign w:val="center"/>
          </w:tcPr>
          <w:p w14:paraId="1B392D98" w14:textId="77777777" w:rsidR="0032240A" w:rsidRPr="00F87B3D" w:rsidRDefault="009F284D">
            <w:pPr>
              <w:spacing w:line="400" w:lineRule="exact"/>
              <w:jc w:val="center"/>
              <w:rPr>
                <w:rFonts w:ascii="宋体" w:hAnsi="宋体"/>
                <w:szCs w:val="21"/>
              </w:rPr>
            </w:pPr>
            <w:r w:rsidRPr="00F87B3D">
              <w:rPr>
                <w:rFonts w:ascii="宋体" w:hAnsi="宋体"/>
                <w:szCs w:val="21"/>
              </w:rPr>
              <w:t>备注</w:t>
            </w:r>
          </w:p>
        </w:tc>
      </w:tr>
      <w:tr w:rsidR="00FB6172" w:rsidRPr="00F87B3D" w14:paraId="62856D1A" w14:textId="77777777">
        <w:tc>
          <w:tcPr>
            <w:tcW w:w="700" w:type="pct"/>
            <w:vMerge/>
            <w:shd w:val="clear" w:color="auto" w:fill="auto"/>
            <w:vAlign w:val="center"/>
          </w:tcPr>
          <w:p w14:paraId="657A975E" w14:textId="77777777" w:rsidR="0032240A" w:rsidRPr="00F87B3D" w:rsidRDefault="0032240A">
            <w:pPr>
              <w:spacing w:line="400" w:lineRule="exact"/>
              <w:jc w:val="center"/>
              <w:rPr>
                <w:rFonts w:ascii="宋体" w:hAnsi="宋体"/>
                <w:szCs w:val="21"/>
              </w:rPr>
            </w:pPr>
          </w:p>
        </w:tc>
        <w:tc>
          <w:tcPr>
            <w:tcW w:w="362" w:type="pct"/>
            <w:vMerge/>
            <w:shd w:val="clear" w:color="auto" w:fill="auto"/>
            <w:vAlign w:val="center"/>
          </w:tcPr>
          <w:p w14:paraId="2B0DD9FA" w14:textId="77777777" w:rsidR="0032240A" w:rsidRPr="00F87B3D" w:rsidRDefault="0032240A">
            <w:pPr>
              <w:spacing w:line="400" w:lineRule="exact"/>
              <w:jc w:val="center"/>
              <w:rPr>
                <w:rFonts w:ascii="宋体" w:hAnsi="宋体"/>
                <w:szCs w:val="21"/>
              </w:rPr>
            </w:pPr>
          </w:p>
        </w:tc>
        <w:tc>
          <w:tcPr>
            <w:tcW w:w="362" w:type="pct"/>
            <w:vMerge/>
            <w:shd w:val="clear" w:color="auto" w:fill="auto"/>
            <w:vAlign w:val="center"/>
          </w:tcPr>
          <w:p w14:paraId="4D7003B7" w14:textId="77777777" w:rsidR="0032240A" w:rsidRPr="00F87B3D" w:rsidRDefault="0032240A">
            <w:pPr>
              <w:spacing w:line="400" w:lineRule="exact"/>
              <w:jc w:val="center"/>
              <w:rPr>
                <w:rFonts w:ascii="宋体" w:hAnsi="宋体"/>
                <w:szCs w:val="21"/>
              </w:rPr>
            </w:pPr>
          </w:p>
        </w:tc>
        <w:tc>
          <w:tcPr>
            <w:tcW w:w="545" w:type="pct"/>
            <w:shd w:val="clear" w:color="auto" w:fill="auto"/>
            <w:vAlign w:val="center"/>
          </w:tcPr>
          <w:p w14:paraId="5D4B70A6" w14:textId="77777777" w:rsidR="0032240A" w:rsidRPr="00F87B3D" w:rsidRDefault="009F284D">
            <w:pPr>
              <w:spacing w:line="400" w:lineRule="exact"/>
              <w:jc w:val="center"/>
              <w:rPr>
                <w:rFonts w:ascii="宋体" w:hAnsi="宋体"/>
                <w:szCs w:val="21"/>
              </w:rPr>
            </w:pPr>
            <w:r w:rsidRPr="00F87B3D">
              <w:rPr>
                <w:rFonts w:ascii="宋体" w:hAnsi="宋体"/>
                <w:szCs w:val="21"/>
              </w:rPr>
              <w:t>证书名称</w:t>
            </w:r>
          </w:p>
        </w:tc>
        <w:tc>
          <w:tcPr>
            <w:tcW w:w="362" w:type="pct"/>
            <w:shd w:val="clear" w:color="auto" w:fill="auto"/>
            <w:vAlign w:val="center"/>
          </w:tcPr>
          <w:p w14:paraId="322D8319" w14:textId="77777777" w:rsidR="0032240A" w:rsidRPr="00F87B3D" w:rsidRDefault="009F284D">
            <w:pPr>
              <w:spacing w:line="400" w:lineRule="exact"/>
              <w:jc w:val="center"/>
              <w:rPr>
                <w:rFonts w:ascii="宋体" w:hAnsi="宋体"/>
                <w:szCs w:val="21"/>
              </w:rPr>
            </w:pPr>
            <w:r w:rsidRPr="00F87B3D">
              <w:rPr>
                <w:rFonts w:ascii="宋体" w:hAnsi="宋体"/>
                <w:szCs w:val="21"/>
              </w:rPr>
              <w:t>级别</w:t>
            </w:r>
          </w:p>
        </w:tc>
        <w:tc>
          <w:tcPr>
            <w:tcW w:w="362" w:type="pct"/>
            <w:shd w:val="clear" w:color="auto" w:fill="auto"/>
            <w:vAlign w:val="center"/>
          </w:tcPr>
          <w:p w14:paraId="170B140D" w14:textId="77777777" w:rsidR="0032240A" w:rsidRPr="00F87B3D" w:rsidRDefault="009F284D">
            <w:pPr>
              <w:spacing w:line="400" w:lineRule="exact"/>
              <w:jc w:val="center"/>
              <w:rPr>
                <w:rFonts w:ascii="宋体" w:hAnsi="宋体"/>
                <w:szCs w:val="21"/>
              </w:rPr>
            </w:pPr>
            <w:r w:rsidRPr="00F87B3D">
              <w:rPr>
                <w:rFonts w:ascii="宋体" w:hAnsi="宋体"/>
                <w:szCs w:val="21"/>
              </w:rPr>
              <w:t>证号</w:t>
            </w:r>
          </w:p>
        </w:tc>
        <w:tc>
          <w:tcPr>
            <w:tcW w:w="362" w:type="pct"/>
            <w:shd w:val="clear" w:color="auto" w:fill="auto"/>
            <w:vAlign w:val="center"/>
          </w:tcPr>
          <w:p w14:paraId="1F0CF285" w14:textId="77777777" w:rsidR="0032240A" w:rsidRPr="00F87B3D" w:rsidRDefault="009F284D">
            <w:pPr>
              <w:spacing w:line="400" w:lineRule="exact"/>
              <w:jc w:val="center"/>
              <w:rPr>
                <w:rFonts w:ascii="宋体" w:hAnsi="宋体"/>
                <w:szCs w:val="21"/>
              </w:rPr>
            </w:pPr>
            <w:r w:rsidRPr="00F87B3D">
              <w:rPr>
                <w:rFonts w:ascii="宋体" w:hAnsi="宋体"/>
                <w:szCs w:val="21"/>
              </w:rPr>
              <w:t>专业</w:t>
            </w:r>
          </w:p>
        </w:tc>
        <w:tc>
          <w:tcPr>
            <w:tcW w:w="869" w:type="pct"/>
            <w:shd w:val="clear" w:color="auto" w:fill="auto"/>
            <w:vAlign w:val="center"/>
          </w:tcPr>
          <w:p w14:paraId="4EC089D8" w14:textId="77777777" w:rsidR="0032240A" w:rsidRPr="00F87B3D" w:rsidRDefault="009F284D">
            <w:pPr>
              <w:spacing w:line="400" w:lineRule="exact"/>
              <w:jc w:val="center"/>
              <w:rPr>
                <w:rFonts w:ascii="宋体" w:hAnsi="宋体"/>
                <w:szCs w:val="21"/>
              </w:rPr>
            </w:pPr>
            <w:r w:rsidRPr="00F87B3D">
              <w:rPr>
                <w:rFonts w:ascii="宋体" w:hAnsi="宋体" w:hint="eastAsia"/>
                <w:szCs w:val="21"/>
              </w:rPr>
              <w:t>社会</w:t>
            </w:r>
            <w:r w:rsidRPr="00F87B3D">
              <w:rPr>
                <w:rFonts w:ascii="宋体" w:hAnsi="宋体"/>
                <w:szCs w:val="21"/>
              </w:rPr>
              <w:t>保险</w:t>
            </w:r>
          </w:p>
        </w:tc>
        <w:tc>
          <w:tcPr>
            <w:tcW w:w="1070" w:type="pct"/>
            <w:shd w:val="clear" w:color="auto" w:fill="auto"/>
            <w:vAlign w:val="center"/>
          </w:tcPr>
          <w:p w14:paraId="4B74FFC8" w14:textId="77777777" w:rsidR="0032240A" w:rsidRPr="00F87B3D" w:rsidRDefault="0032240A">
            <w:pPr>
              <w:spacing w:line="400" w:lineRule="exact"/>
              <w:jc w:val="center"/>
              <w:rPr>
                <w:rFonts w:ascii="宋体" w:hAnsi="宋体"/>
                <w:szCs w:val="21"/>
              </w:rPr>
            </w:pPr>
          </w:p>
        </w:tc>
      </w:tr>
      <w:tr w:rsidR="00FB6172" w:rsidRPr="00F87B3D" w14:paraId="59D9183D" w14:textId="77777777">
        <w:tc>
          <w:tcPr>
            <w:tcW w:w="700" w:type="pct"/>
            <w:shd w:val="clear" w:color="auto" w:fill="auto"/>
          </w:tcPr>
          <w:p w14:paraId="33B7694B" w14:textId="77777777" w:rsidR="0032240A" w:rsidRPr="00F87B3D" w:rsidRDefault="009F284D">
            <w:pPr>
              <w:spacing w:before="120" w:line="400" w:lineRule="exact"/>
              <w:ind w:left="720" w:hanging="720"/>
              <w:rPr>
                <w:rFonts w:ascii="宋体" w:hAnsi="宋体"/>
                <w:szCs w:val="21"/>
              </w:rPr>
            </w:pPr>
            <w:r w:rsidRPr="00F87B3D">
              <w:rPr>
                <w:rFonts w:ascii="宋体" w:hAnsi="宋体"/>
                <w:szCs w:val="21"/>
              </w:rPr>
              <w:t>项目负责人</w:t>
            </w:r>
          </w:p>
        </w:tc>
        <w:tc>
          <w:tcPr>
            <w:tcW w:w="362" w:type="pct"/>
            <w:shd w:val="clear" w:color="auto" w:fill="auto"/>
          </w:tcPr>
          <w:p w14:paraId="1E4F3CD6" w14:textId="77777777" w:rsidR="0032240A" w:rsidRPr="00F87B3D" w:rsidRDefault="0032240A">
            <w:pPr>
              <w:spacing w:before="120" w:line="400" w:lineRule="exact"/>
              <w:ind w:left="720" w:hanging="720"/>
              <w:rPr>
                <w:rFonts w:ascii="宋体" w:hAnsi="宋体"/>
                <w:szCs w:val="21"/>
              </w:rPr>
            </w:pPr>
          </w:p>
        </w:tc>
        <w:tc>
          <w:tcPr>
            <w:tcW w:w="362" w:type="pct"/>
            <w:shd w:val="clear" w:color="auto" w:fill="auto"/>
            <w:vAlign w:val="center"/>
          </w:tcPr>
          <w:p w14:paraId="60DDA85E" w14:textId="77777777" w:rsidR="0032240A" w:rsidRPr="00F87B3D" w:rsidRDefault="0032240A">
            <w:pPr>
              <w:spacing w:line="400" w:lineRule="exact"/>
              <w:jc w:val="center"/>
              <w:rPr>
                <w:rFonts w:ascii="宋体" w:hAnsi="宋体"/>
                <w:szCs w:val="21"/>
              </w:rPr>
            </w:pPr>
          </w:p>
        </w:tc>
        <w:tc>
          <w:tcPr>
            <w:tcW w:w="545" w:type="pct"/>
            <w:shd w:val="clear" w:color="auto" w:fill="auto"/>
            <w:vAlign w:val="center"/>
          </w:tcPr>
          <w:p w14:paraId="32911B0E"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03C7BA10"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2039A05A"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5DC95A6F" w14:textId="77777777" w:rsidR="0032240A" w:rsidRPr="00F87B3D" w:rsidRDefault="0032240A">
            <w:pPr>
              <w:spacing w:line="400" w:lineRule="exact"/>
              <w:jc w:val="center"/>
              <w:rPr>
                <w:rFonts w:ascii="宋体" w:hAnsi="宋体"/>
                <w:szCs w:val="21"/>
              </w:rPr>
            </w:pPr>
          </w:p>
        </w:tc>
        <w:tc>
          <w:tcPr>
            <w:tcW w:w="869" w:type="pct"/>
            <w:shd w:val="clear" w:color="auto" w:fill="auto"/>
            <w:vAlign w:val="center"/>
          </w:tcPr>
          <w:p w14:paraId="109F47F1" w14:textId="77777777" w:rsidR="0032240A" w:rsidRPr="00F87B3D" w:rsidRDefault="0032240A">
            <w:pPr>
              <w:spacing w:line="400" w:lineRule="exact"/>
              <w:jc w:val="center"/>
              <w:rPr>
                <w:rFonts w:ascii="宋体" w:hAnsi="宋体"/>
                <w:szCs w:val="21"/>
              </w:rPr>
            </w:pPr>
          </w:p>
        </w:tc>
        <w:tc>
          <w:tcPr>
            <w:tcW w:w="1070" w:type="pct"/>
            <w:shd w:val="clear" w:color="auto" w:fill="auto"/>
            <w:vAlign w:val="center"/>
          </w:tcPr>
          <w:p w14:paraId="4997A671" w14:textId="77777777" w:rsidR="0032240A" w:rsidRPr="00F87B3D" w:rsidRDefault="009F284D">
            <w:pPr>
              <w:spacing w:line="400" w:lineRule="exact"/>
              <w:jc w:val="center"/>
              <w:rPr>
                <w:rFonts w:ascii="宋体" w:hAnsi="宋体"/>
                <w:szCs w:val="21"/>
              </w:rPr>
            </w:pPr>
            <w:r w:rsidRPr="00F87B3D">
              <w:rPr>
                <w:rFonts w:ascii="宋体" w:hAnsi="宋体" w:hint="eastAsia"/>
                <w:szCs w:val="21"/>
              </w:rPr>
              <w:t>要求</w:t>
            </w:r>
            <w:r w:rsidRPr="00F87B3D">
              <w:rPr>
                <w:rFonts w:ascii="宋体" w:hAnsi="宋体"/>
                <w:szCs w:val="21"/>
              </w:rPr>
              <w:t>与招标公告要求一致</w:t>
            </w:r>
          </w:p>
        </w:tc>
      </w:tr>
      <w:tr w:rsidR="00FB6172" w:rsidRPr="00F87B3D" w14:paraId="2B7BD97E" w14:textId="77777777">
        <w:tc>
          <w:tcPr>
            <w:tcW w:w="700" w:type="pct"/>
            <w:shd w:val="clear" w:color="auto" w:fill="auto"/>
          </w:tcPr>
          <w:p w14:paraId="7883B82B" w14:textId="77777777" w:rsidR="0032240A" w:rsidRPr="00F87B3D" w:rsidRDefault="009F284D">
            <w:pPr>
              <w:spacing w:before="120" w:line="400" w:lineRule="exact"/>
              <w:ind w:left="720" w:hanging="720"/>
              <w:rPr>
                <w:rFonts w:ascii="宋体" w:hAnsi="宋体"/>
                <w:szCs w:val="21"/>
              </w:rPr>
            </w:pPr>
            <w:r w:rsidRPr="00F87B3D">
              <w:rPr>
                <w:rFonts w:ascii="宋体" w:hAnsi="宋体"/>
                <w:szCs w:val="21"/>
              </w:rPr>
              <w:t>技术负责人</w:t>
            </w:r>
          </w:p>
        </w:tc>
        <w:tc>
          <w:tcPr>
            <w:tcW w:w="362" w:type="pct"/>
            <w:shd w:val="clear" w:color="auto" w:fill="auto"/>
          </w:tcPr>
          <w:p w14:paraId="703D4BEB" w14:textId="77777777" w:rsidR="0032240A" w:rsidRPr="00F87B3D" w:rsidRDefault="0032240A">
            <w:pPr>
              <w:spacing w:before="120" w:line="400" w:lineRule="exact"/>
              <w:ind w:left="720" w:hanging="720"/>
              <w:rPr>
                <w:rFonts w:ascii="宋体" w:hAnsi="宋体"/>
                <w:szCs w:val="21"/>
              </w:rPr>
            </w:pPr>
          </w:p>
        </w:tc>
        <w:tc>
          <w:tcPr>
            <w:tcW w:w="362" w:type="pct"/>
            <w:shd w:val="clear" w:color="auto" w:fill="auto"/>
            <w:vAlign w:val="center"/>
          </w:tcPr>
          <w:p w14:paraId="7A9671C6" w14:textId="77777777" w:rsidR="0032240A" w:rsidRPr="00F87B3D" w:rsidRDefault="0032240A">
            <w:pPr>
              <w:spacing w:line="400" w:lineRule="exact"/>
              <w:jc w:val="center"/>
              <w:rPr>
                <w:rFonts w:ascii="宋体" w:hAnsi="宋体"/>
                <w:szCs w:val="21"/>
              </w:rPr>
            </w:pPr>
          </w:p>
        </w:tc>
        <w:tc>
          <w:tcPr>
            <w:tcW w:w="545" w:type="pct"/>
            <w:shd w:val="clear" w:color="auto" w:fill="auto"/>
            <w:vAlign w:val="center"/>
          </w:tcPr>
          <w:p w14:paraId="7897BF6C"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7097943B"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021EA156"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6C200421" w14:textId="77777777" w:rsidR="0032240A" w:rsidRPr="00F87B3D" w:rsidRDefault="0032240A">
            <w:pPr>
              <w:spacing w:line="400" w:lineRule="exact"/>
              <w:jc w:val="center"/>
              <w:rPr>
                <w:rFonts w:ascii="宋体" w:hAnsi="宋体"/>
                <w:szCs w:val="21"/>
              </w:rPr>
            </w:pPr>
          </w:p>
        </w:tc>
        <w:tc>
          <w:tcPr>
            <w:tcW w:w="869" w:type="pct"/>
            <w:shd w:val="clear" w:color="auto" w:fill="auto"/>
            <w:vAlign w:val="center"/>
          </w:tcPr>
          <w:p w14:paraId="234B666B" w14:textId="77777777" w:rsidR="0032240A" w:rsidRPr="00F87B3D" w:rsidRDefault="0032240A">
            <w:pPr>
              <w:spacing w:line="400" w:lineRule="exact"/>
              <w:jc w:val="center"/>
              <w:rPr>
                <w:rFonts w:ascii="宋体" w:hAnsi="宋体"/>
                <w:szCs w:val="21"/>
              </w:rPr>
            </w:pPr>
          </w:p>
        </w:tc>
        <w:tc>
          <w:tcPr>
            <w:tcW w:w="1070" w:type="pct"/>
            <w:shd w:val="clear" w:color="auto" w:fill="auto"/>
            <w:vAlign w:val="center"/>
          </w:tcPr>
          <w:p w14:paraId="1EA4EE2A" w14:textId="77777777" w:rsidR="0032240A" w:rsidRPr="00F87B3D" w:rsidRDefault="009F284D">
            <w:pPr>
              <w:spacing w:before="120" w:line="400" w:lineRule="exact"/>
              <w:ind w:left="720" w:hanging="720"/>
              <w:jc w:val="center"/>
              <w:rPr>
                <w:rFonts w:ascii="宋体" w:hAnsi="宋体"/>
                <w:szCs w:val="21"/>
              </w:rPr>
            </w:pPr>
            <w:r w:rsidRPr="00F87B3D">
              <w:rPr>
                <w:rFonts w:ascii="宋体" w:hAnsi="宋体" w:hint="eastAsia"/>
                <w:szCs w:val="21"/>
              </w:rPr>
              <w:t>水利</w:t>
            </w:r>
            <w:r w:rsidRPr="00F87B3D">
              <w:rPr>
                <w:rFonts w:ascii="宋体" w:hAnsi="宋体"/>
                <w:szCs w:val="21"/>
              </w:rPr>
              <w:t>工程类</w:t>
            </w:r>
          </w:p>
          <w:p w14:paraId="38518C30" w14:textId="77777777" w:rsidR="0032240A" w:rsidRPr="00F87B3D" w:rsidRDefault="009F284D">
            <w:pPr>
              <w:spacing w:line="400" w:lineRule="exact"/>
              <w:jc w:val="center"/>
              <w:rPr>
                <w:rFonts w:ascii="宋体" w:hAnsi="宋体"/>
                <w:szCs w:val="21"/>
              </w:rPr>
            </w:pPr>
            <w:r w:rsidRPr="00F87B3D">
              <w:rPr>
                <w:rFonts w:ascii="宋体" w:hAnsi="宋体" w:hint="eastAsia"/>
                <w:szCs w:val="21"/>
              </w:rPr>
              <w:t>高</w:t>
            </w:r>
            <w:r w:rsidRPr="00F87B3D">
              <w:rPr>
                <w:rFonts w:ascii="宋体" w:hAnsi="宋体"/>
                <w:szCs w:val="21"/>
              </w:rPr>
              <w:t>级</w:t>
            </w:r>
            <w:r w:rsidRPr="00F87B3D">
              <w:rPr>
                <w:rFonts w:ascii="宋体" w:hAnsi="宋体" w:hint="eastAsia"/>
                <w:szCs w:val="21"/>
              </w:rPr>
              <w:t>或以上</w:t>
            </w:r>
            <w:r w:rsidRPr="00F87B3D">
              <w:rPr>
                <w:rFonts w:ascii="宋体" w:hAnsi="宋体"/>
                <w:szCs w:val="21"/>
              </w:rPr>
              <w:t>工程师</w:t>
            </w:r>
          </w:p>
        </w:tc>
      </w:tr>
      <w:tr w:rsidR="00FB6172" w:rsidRPr="00F87B3D" w14:paraId="427F4191" w14:textId="77777777">
        <w:tc>
          <w:tcPr>
            <w:tcW w:w="700" w:type="pct"/>
            <w:shd w:val="clear" w:color="auto" w:fill="auto"/>
          </w:tcPr>
          <w:p w14:paraId="49537843" w14:textId="77777777" w:rsidR="0032240A" w:rsidRPr="00F87B3D" w:rsidRDefault="009F284D">
            <w:pPr>
              <w:spacing w:before="120" w:line="400" w:lineRule="exact"/>
              <w:ind w:left="720" w:hanging="720"/>
              <w:rPr>
                <w:rFonts w:ascii="宋体" w:hAnsi="宋体"/>
                <w:szCs w:val="21"/>
              </w:rPr>
            </w:pPr>
            <w:r w:rsidRPr="00F87B3D">
              <w:rPr>
                <w:rFonts w:ascii="宋体" w:hAnsi="宋体"/>
                <w:szCs w:val="21"/>
              </w:rPr>
              <w:t>专职安全员</w:t>
            </w:r>
          </w:p>
        </w:tc>
        <w:tc>
          <w:tcPr>
            <w:tcW w:w="362" w:type="pct"/>
            <w:shd w:val="clear" w:color="auto" w:fill="auto"/>
          </w:tcPr>
          <w:p w14:paraId="223972BD" w14:textId="77777777" w:rsidR="0032240A" w:rsidRPr="00F87B3D" w:rsidRDefault="0032240A">
            <w:pPr>
              <w:spacing w:before="120" w:line="400" w:lineRule="exact"/>
              <w:ind w:left="720" w:hanging="720"/>
              <w:rPr>
                <w:rFonts w:ascii="宋体" w:hAnsi="宋体"/>
                <w:szCs w:val="21"/>
              </w:rPr>
            </w:pPr>
          </w:p>
        </w:tc>
        <w:tc>
          <w:tcPr>
            <w:tcW w:w="362" w:type="pct"/>
            <w:shd w:val="clear" w:color="auto" w:fill="auto"/>
            <w:vAlign w:val="center"/>
          </w:tcPr>
          <w:p w14:paraId="10F392AE" w14:textId="77777777" w:rsidR="0032240A" w:rsidRPr="00F87B3D" w:rsidRDefault="0032240A">
            <w:pPr>
              <w:spacing w:line="400" w:lineRule="exact"/>
              <w:jc w:val="center"/>
              <w:rPr>
                <w:rFonts w:ascii="宋体" w:hAnsi="宋体"/>
                <w:szCs w:val="21"/>
              </w:rPr>
            </w:pPr>
          </w:p>
        </w:tc>
        <w:tc>
          <w:tcPr>
            <w:tcW w:w="545" w:type="pct"/>
            <w:shd w:val="clear" w:color="auto" w:fill="auto"/>
            <w:vAlign w:val="center"/>
          </w:tcPr>
          <w:p w14:paraId="6B4EE4C4"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4CAB1EF3"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5BCF31E8" w14:textId="77777777" w:rsidR="0032240A" w:rsidRPr="00F87B3D" w:rsidRDefault="0032240A">
            <w:pPr>
              <w:spacing w:line="400" w:lineRule="exact"/>
              <w:jc w:val="center"/>
              <w:rPr>
                <w:rFonts w:ascii="宋体" w:hAnsi="宋体"/>
                <w:szCs w:val="21"/>
              </w:rPr>
            </w:pPr>
          </w:p>
        </w:tc>
        <w:tc>
          <w:tcPr>
            <w:tcW w:w="362" w:type="pct"/>
            <w:shd w:val="clear" w:color="auto" w:fill="auto"/>
            <w:vAlign w:val="center"/>
          </w:tcPr>
          <w:p w14:paraId="36BA851F" w14:textId="77777777" w:rsidR="0032240A" w:rsidRPr="00F87B3D" w:rsidRDefault="0032240A">
            <w:pPr>
              <w:spacing w:line="400" w:lineRule="exact"/>
              <w:jc w:val="center"/>
              <w:rPr>
                <w:rFonts w:ascii="宋体" w:hAnsi="宋体"/>
                <w:szCs w:val="21"/>
              </w:rPr>
            </w:pPr>
          </w:p>
        </w:tc>
        <w:tc>
          <w:tcPr>
            <w:tcW w:w="869" w:type="pct"/>
            <w:shd w:val="clear" w:color="auto" w:fill="auto"/>
            <w:vAlign w:val="center"/>
          </w:tcPr>
          <w:p w14:paraId="2C91C90F" w14:textId="77777777" w:rsidR="0032240A" w:rsidRPr="00F87B3D" w:rsidRDefault="0032240A">
            <w:pPr>
              <w:spacing w:line="400" w:lineRule="exact"/>
              <w:jc w:val="center"/>
              <w:rPr>
                <w:rFonts w:ascii="宋体" w:hAnsi="宋体"/>
                <w:szCs w:val="21"/>
              </w:rPr>
            </w:pPr>
          </w:p>
        </w:tc>
        <w:tc>
          <w:tcPr>
            <w:tcW w:w="1070" w:type="pct"/>
            <w:shd w:val="clear" w:color="auto" w:fill="auto"/>
            <w:vAlign w:val="center"/>
          </w:tcPr>
          <w:p w14:paraId="6FDB1345" w14:textId="77777777" w:rsidR="0032240A" w:rsidRPr="00F87B3D" w:rsidRDefault="009F284D">
            <w:pPr>
              <w:spacing w:line="400" w:lineRule="exact"/>
              <w:jc w:val="center"/>
              <w:rPr>
                <w:rFonts w:ascii="宋体" w:hAnsi="宋体"/>
                <w:szCs w:val="21"/>
              </w:rPr>
            </w:pPr>
            <w:r w:rsidRPr="00F87B3D">
              <w:rPr>
                <w:rFonts w:ascii="宋体" w:hAnsi="宋体" w:hint="eastAsia"/>
                <w:szCs w:val="21"/>
              </w:rPr>
              <w:t>要求</w:t>
            </w:r>
            <w:r w:rsidRPr="00F87B3D">
              <w:rPr>
                <w:rFonts w:ascii="宋体" w:hAnsi="宋体"/>
                <w:szCs w:val="21"/>
              </w:rPr>
              <w:t>与招标公告要求一致</w:t>
            </w:r>
          </w:p>
        </w:tc>
      </w:tr>
      <w:tr w:rsidR="00FB6172" w:rsidRPr="00F87B3D" w14:paraId="17966CE3" w14:textId="77777777">
        <w:tc>
          <w:tcPr>
            <w:tcW w:w="700" w:type="pct"/>
            <w:shd w:val="clear" w:color="auto" w:fill="auto"/>
          </w:tcPr>
          <w:p w14:paraId="27032920" w14:textId="77777777" w:rsidR="0032240A" w:rsidRPr="00F87B3D" w:rsidRDefault="009F284D">
            <w:pPr>
              <w:spacing w:before="120"/>
              <w:jc w:val="center"/>
              <w:rPr>
                <w:rFonts w:ascii="宋体" w:hAnsi="宋体"/>
                <w:b/>
                <w:bCs/>
                <w:szCs w:val="21"/>
              </w:rPr>
            </w:pPr>
            <w:r w:rsidRPr="00F87B3D">
              <w:rPr>
                <w:rFonts w:ascii="宋体" w:hAnsi="宋体" w:hint="eastAsia"/>
                <w:szCs w:val="21"/>
              </w:rPr>
              <w:t>造价工程师</w:t>
            </w:r>
          </w:p>
        </w:tc>
        <w:tc>
          <w:tcPr>
            <w:tcW w:w="362" w:type="pct"/>
            <w:shd w:val="clear" w:color="auto" w:fill="auto"/>
          </w:tcPr>
          <w:p w14:paraId="3F4D751C" w14:textId="77777777" w:rsidR="0032240A" w:rsidRPr="00F87B3D" w:rsidRDefault="0032240A">
            <w:pPr>
              <w:spacing w:before="120"/>
              <w:ind w:left="720" w:hanging="720"/>
              <w:rPr>
                <w:rFonts w:ascii="宋体" w:hAnsi="宋体"/>
                <w:szCs w:val="21"/>
              </w:rPr>
            </w:pPr>
          </w:p>
        </w:tc>
        <w:tc>
          <w:tcPr>
            <w:tcW w:w="362" w:type="pct"/>
            <w:shd w:val="clear" w:color="auto" w:fill="auto"/>
            <w:vAlign w:val="center"/>
          </w:tcPr>
          <w:p w14:paraId="19928DC3" w14:textId="77777777" w:rsidR="0032240A" w:rsidRPr="00F87B3D" w:rsidRDefault="0032240A">
            <w:pPr>
              <w:jc w:val="center"/>
              <w:rPr>
                <w:rFonts w:ascii="宋体" w:hAnsi="宋体"/>
                <w:szCs w:val="21"/>
              </w:rPr>
            </w:pPr>
          </w:p>
        </w:tc>
        <w:tc>
          <w:tcPr>
            <w:tcW w:w="545" w:type="pct"/>
            <w:shd w:val="clear" w:color="auto" w:fill="auto"/>
            <w:vAlign w:val="center"/>
          </w:tcPr>
          <w:p w14:paraId="26553C78" w14:textId="77777777" w:rsidR="0032240A" w:rsidRPr="00F87B3D" w:rsidRDefault="0032240A">
            <w:pPr>
              <w:jc w:val="center"/>
              <w:rPr>
                <w:rFonts w:ascii="宋体" w:hAnsi="宋体"/>
                <w:szCs w:val="21"/>
              </w:rPr>
            </w:pPr>
          </w:p>
        </w:tc>
        <w:tc>
          <w:tcPr>
            <w:tcW w:w="362" w:type="pct"/>
            <w:shd w:val="clear" w:color="auto" w:fill="auto"/>
            <w:vAlign w:val="center"/>
          </w:tcPr>
          <w:p w14:paraId="2EFD9E23" w14:textId="77777777" w:rsidR="0032240A" w:rsidRPr="00F87B3D" w:rsidRDefault="0032240A">
            <w:pPr>
              <w:jc w:val="center"/>
              <w:rPr>
                <w:rFonts w:ascii="宋体" w:hAnsi="宋体"/>
                <w:szCs w:val="21"/>
              </w:rPr>
            </w:pPr>
          </w:p>
        </w:tc>
        <w:tc>
          <w:tcPr>
            <w:tcW w:w="362" w:type="pct"/>
            <w:shd w:val="clear" w:color="auto" w:fill="auto"/>
            <w:vAlign w:val="center"/>
          </w:tcPr>
          <w:p w14:paraId="52A876B0" w14:textId="77777777" w:rsidR="0032240A" w:rsidRPr="00F87B3D" w:rsidRDefault="0032240A">
            <w:pPr>
              <w:jc w:val="center"/>
              <w:rPr>
                <w:rFonts w:ascii="宋体" w:hAnsi="宋体"/>
                <w:szCs w:val="21"/>
              </w:rPr>
            </w:pPr>
          </w:p>
        </w:tc>
        <w:tc>
          <w:tcPr>
            <w:tcW w:w="362" w:type="pct"/>
            <w:shd w:val="clear" w:color="auto" w:fill="auto"/>
            <w:vAlign w:val="center"/>
          </w:tcPr>
          <w:p w14:paraId="23DE0CD7" w14:textId="77777777" w:rsidR="0032240A" w:rsidRPr="00F87B3D" w:rsidRDefault="0032240A">
            <w:pPr>
              <w:jc w:val="center"/>
              <w:rPr>
                <w:rFonts w:ascii="宋体" w:hAnsi="宋体"/>
                <w:szCs w:val="21"/>
              </w:rPr>
            </w:pPr>
          </w:p>
        </w:tc>
        <w:tc>
          <w:tcPr>
            <w:tcW w:w="869" w:type="pct"/>
            <w:shd w:val="clear" w:color="auto" w:fill="auto"/>
            <w:vAlign w:val="center"/>
          </w:tcPr>
          <w:p w14:paraId="189F51D9" w14:textId="77777777" w:rsidR="0032240A" w:rsidRPr="00F87B3D" w:rsidRDefault="0032240A">
            <w:pPr>
              <w:jc w:val="center"/>
              <w:rPr>
                <w:rFonts w:ascii="宋体" w:hAnsi="宋体"/>
                <w:szCs w:val="21"/>
              </w:rPr>
            </w:pPr>
          </w:p>
        </w:tc>
        <w:tc>
          <w:tcPr>
            <w:tcW w:w="1070" w:type="pct"/>
            <w:shd w:val="clear" w:color="auto" w:fill="auto"/>
            <w:vAlign w:val="center"/>
          </w:tcPr>
          <w:p w14:paraId="3313BF16" w14:textId="77777777" w:rsidR="0032240A" w:rsidRPr="00F87B3D" w:rsidRDefault="009F284D">
            <w:pPr>
              <w:jc w:val="center"/>
              <w:rPr>
                <w:rFonts w:ascii="宋体" w:hAnsi="宋体"/>
                <w:szCs w:val="21"/>
              </w:rPr>
            </w:pPr>
            <w:r w:rsidRPr="00F87B3D">
              <w:rPr>
                <w:rFonts w:ascii="宋体" w:hAnsi="宋体" w:hint="eastAsia"/>
                <w:szCs w:val="21"/>
              </w:rPr>
              <w:t>具备从业资格</w:t>
            </w:r>
          </w:p>
        </w:tc>
      </w:tr>
      <w:tr w:rsidR="00FB6172" w:rsidRPr="00F87B3D" w14:paraId="79A90029" w14:textId="77777777">
        <w:tc>
          <w:tcPr>
            <w:tcW w:w="700" w:type="pct"/>
            <w:shd w:val="clear" w:color="auto" w:fill="auto"/>
            <w:vAlign w:val="center"/>
          </w:tcPr>
          <w:p w14:paraId="00DBF54B" w14:textId="77777777" w:rsidR="0032240A" w:rsidRPr="00F87B3D" w:rsidRDefault="009F284D">
            <w:pPr>
              <w:snapToGrid w:val="0"/>
              <w:spacing w:before="120"/>
              <w:jc w:val="center"/>
              <w:rPr>
                <w:rFonts w:ascii="宋体" w:hAnsi="宋体"/>
                <w:szCs w:val="21"/>
              </w:rPr>
            </w:pPr>
            <w:r w:rsidRPr="00F87B3D">
              <w:rPr>
                <w:rFonts w:ascii="宋体" w:hAnsi="宋体" w:hint="eastAsia"/>
                <w:szCs w:val="21"/>
              </w:rPr>
              <w:t>资料员</w:t>
            </w:r>
          </w:p>
        </w:tc>
        <w:tc>
          <w:tcPr>
            <w:tcW w:w="362" w:type="pct"/>
            <w:shd w:val="clear" w:color="auto" w:fill="auto"/>
            <w:vAlign w:val="center"/>
          </w:tcPr>
          <w:p w14:paraId="115DF3E6" w14:textId="77777777" w:rsidR="0032240A" w:rsidRPr="00F87B3D" w:rsidRDefault="0032240A">
            <w:pPr>
              <w:jc w:val="center"/>
              <w:rPr>
                <w:rFonts w:ascii="宋体" w:hAnsi="宋体"/>
                <w:szCs w:val="21"/>
              </w:rPr>
            </w:pPr>
          </w:p>
        </w:tc>
        <w:tc>
          <w:tcPr>
            <w:tcW w:w="362" w:type="pct"/>
            <w:shd w:val="clear" w:color="auto" w:fill="auto"/>
            <w:vAlign w:val="center"/>
          </w:tcPr>
          <w:p w14:paraId="5C627421" w14:textId="77777777" w:rsidR="0032240A" w:rsidRPr="00F87B3D" w:rsidRDefault="0032240A">
            <w:pPr>
              <w:jc w:val="center"/>
              <w:rPr>
                <w:rFonts w:ascii="宋体" w:hAnsi="宋体"/>
                <w:szCs w:val="21"/>
              </w:rPr>
            </w:pPr>
          </w:p>
        </w:tc>
        <w:tc>
          <w:tcPr>
            <w:tcW w:w="545" w:type="pct"/>
            <w:shd w:val="clear" w:color="auto" w:fill="auto"/>
            <w:vAlign w:val="center"/>
          </w:tcPr>
          <w:p w14:paraId="480DF675" w14:textId="77777777" w:rsidR="0032240A" w:rsidRPr="00F87B3D" w:rsidRDefault="0032240A">
            <w:pPr>
              <w:jc w:val="center"/>
              <w:rPr>
                <w:rFonts w:ascii="宋体" w:hAnsi="宋体"/>
                <w:szCs w:val="21"/>
              </w:rPr>
            </w:pPr>
          </w:p>
        </w:tc>
        <w:tc>
          <w:tcPr>
            <w:tcW w:w="362" w:type="pct"/>
            <w:shd w:val="clear" w:color="auto" w:fill="auto"/>
            <w:vAlign w:val="center"/>
          </w:tcPr>
          <w:p w14:paraId="5AB4CE34" w14:textId="77777777" w:rsidR="0032240A" w:rsidRPr="00F87B3D" w:rsidRDefault="0032240A">
            <w:pPr>
              <w:jc w:val="center"/>
              <w:rPr>
                <w:rFonts w:ascii="宋体" w:hAnsi="宋体"/>
                <w:szCs w:val="21"/>
              </w:rPr>
            </w:pPr>
          </w:p>
        </w:tc>
        <w:tc>
          <w:tcPr>
            <w:tcW w:w="362" w:type="pct"/>
            <w:shd w:val="clear" w:color="auto" w:fill="auto"/>
            <w:vAlign w:val="center"/>
          </w:tcPr>
          <w:p w14:paraId="655789B7" w14:textId="77777777" w:rsidR="0032240A" w:rsidRPr="00F87B3D" w:rsidRDefault="0032240A">
            <w:pPr>
              <w:jc w:val="center"/>
              <w:rPr>
                <w:rFonts w:ascii="宋体" w:hAnsi="宋体"/>
                <w:szCs w:val="21"/>
              </w:rPr>
            </w:pPr>
          </w:p>
        </w:tc>
        <w:tc>
          <w:tcPr>
            <w:tcW w:w="362" w:type="pct"/>
            <w:shd w:val="clear" w:color="auto" w:fill="auto"/>
            <w:vAlign w:val="center"/>
          </w:tcPr>
          <w:p w14:paraId="6A4B0FBD" w14:textId="77777777" w:rsidR="0032240A" w:rsidRPr="00F87B3D" w:rsidRDefault="0032240A">
            <w:pPr>
              <w:jc w:val="center"/>
              <w:rPr>
                <w:rFonts w:ascii="宋体" w:hAnsi="宋体"/>
                <w:szCs w:val="21"/>
              </w:rPr>
            </w:pPr>
          </w:p>
        </w:tc>
        <w:tc>
          <w:tcPr>
            <w:tcW w:w="869" w:type="pct"/>
            <w:shd w:val="clear" w:color="auto" w:fill="auto"/>
            <w:vAlign w:val="center"/>
          </w:tcPr>
          <w:p w14:paraId="5CA7B2D4" w14:textId="77777777" w:rsidR="0032240A" w:rsidRPr="00F87B3D" w:rsidRDefault="0032240A">
            <w:pPr>
              <w:jc w:val="center"/>
              <w:rPr>
                <w:rFonts w:ascii="宋体" w:hAnsi="宋体"/>
                <w:szCs w:val="21"/>
              </w:rPr>
            </w:pPr>
          </w:p>
        </w:tc>
        <w:tc>
          <w:tcPr>
            <w:tcW w:w="1070" w:type="pct"/>
            <w:shd w:val="clear" w:color="auto" w:fill="auto"/>
            <w:vAlign w:val="center"/>
          </w:tcPr>
          <w:p w14:paraId="288461CF" w14:textId="77777777" w:rsidR="0032240A" w:rsidRPr="00F87B3D" w:rsidRDefault="009F284D">
            <w:pPr>
              <w:jc w:val="center"/>
              <w:rPr>
                <w:rFonts w:ascii="宋体" w:hAnsi="宋体"/>
                <w:szCs w:val="21"/>
              </w:rPr>
            </w:pPr>
            <w:r w:rsidRPr="00F87B3D">
              <w:rPr>
                <w:rFonts w:ascii="宋体" w:hAnsi="宋体" w:hint="eastAsia"/>
                <w:szCs w:val="21"/>
              </w:rPr>
              <w:t>取得岗位证书（或培训证书）</w:t>
            </w:r>
          </w:p>
        </w:tc>
      </w:tr>
      <w:tr w:rsidR="00FB6172" w:rsidRPr="00F87B3D" w14:paraId="4EA9BE40" w14:textId="77777777">
        <w:tc>
          <w:tcPr>
            <w:tcW w:w="700" w:type="pct"/>
            <w:shd w:val="clear" w:color="auto" w:fill="auto"/>
            <w:vAlign w:val="center"/>
          </w:tcPr>
          <w:p w14:paraId="63782D69" w14:textId="77777777" w:rsidR="0032240A" w:rsidRPr="00F87B3D" w:rsidRDefault="009F284D">
            <w:pPr>
              <w:snapToGrid w:val="0"/>
              <w:spacing w:before="120"/>
              <w:jc w:val="center"/>
              <w:rPr>
                <w:rFonts w:ascii="宋体" w:hAnsi="宋体"/>
                <w:szCs w:val="21"/>
              </w:rPr>
            </w:pPr>
            <w:r w:rsidRPr="00F87B3D">
              <w:rPr>
                <w:rFonts w:ascii="宋体" w:hAnsi="宋体" w:hint="eastAsia"/>
                <w:szCs w:val="21"/>
              </w:rPr>
              <w:t>施工员</w:t>
            </w:r>
          </w:p>
        </w:tc>
        <w:tc>
          <w:tcPr>
            <w:tcW w:w="362" w:type="pct"/>
            <w:shd w:val="clear" w:color="auto" w:fill="auto"/>
            <w:vAlign w:val="center"/>
          </w:tcPr>
          <w:p w14:paraId="1473138D" w14:textId="77777777" w:rsidR="0032240A" w:rsidRPr="00F87B3D" w:rsidRDefault="0032240A">
            <w:pPr>
              <w:jc w:val="center"/>
              <w:rPr>
                <w:rFonts w:ascii="宋体" w:hAnsi="宋体"/>
                <w:szCs w:val="21"/>
              </w:rPr>
            </w:pPr>
          </w:p>
        </w:tc>
        <w:tc>
          <w:tcPr>
            <w:tcW w:w="362" w:type="pct"/>
            <w:shd w:val="clear" w:color="auto" w:fill="auto"/>
            <w:vAlign w:val="center"/>
          </w:tcPr>
          <w:p w14:paraId="1DC1CC1C" w14:textId="77777777" w:rsidR="0032240A" w:rsidRPr="00F87B3D" w:rsidRDefault="0032240A">
            <w:pPr>
              <w:jc w:val="center"/>
              <w:rPr>
                <w:rFonts w:ascii="宋体" w:hAnsi="宋体"/>
                <w:szCs w:val="21"/>
              </w:rPr>
            </w:pPr>
          </w:p>
        </w:tc>
        <w:tc>
          <w:tcPr>
            <w:tcW w:w="545" w:type="pct"/>
            <w:shd w:val="clear" w:color="auto" w:fill="auto"/>
            <w:vAlign w:val="center"/>
          </w:tcPr>
          <w:p w14:paraId="2EC01761" w14:textId="77777777" w:rsidR="0032240A" w:rsidRPr="00F87B3D" w:rsidRDefault="0032240A">
            <w:pPr>
              <w:jc w:val="center"/>
              <w:rPr>
                <w:rFonts w:ascii="宋体" w:hAnsi="宋体"/>
                <w:szCs w:val="21"/>
              </w:rPr>
            </w:pPr>
          </w:p>
        </w:tc>
        <w:tc>
          <w:tcPr>
            <w:tcW w:w="362" w:type="pct"/>
            <w:shd w:val="clear" w:color="auto" w:fill="auto"/>
            <w:vAlign w:val="center"/>
          </w:tcPr>
          <w:p w14:paraId="1A4DA97A" w14:textId="77777777" w:rsidR="0032240A" w:rsidRPr="00F87B3D" w:rsidRDefault="0032240A">
            <w:pPr>
              <w:jc w:val="center"/>
              <w:rPr>
                <w:rFonts w:ascii="宋体" w:hAnsi="宋体"/>
                <w:szCs w:val="21"/>
              </w:rPr>
            </w:pPr>
          </w:p>
        </w:tc>
        <w:tc>
          <w:tcPr>
            <w:tcW w:w="362" w:type="pct"/>
            <w:shd w:val="clear" w:color="auto" w:fill="auto"/>
            <w:vAlign w:val="center"/>
          </w:tcPr>
          <w:p w14:paraId="306B5A81" w14:textId="77777777" w:rsidR="0032240A" w:rsidRPr="00F87B3D" w:rsidRDefault="0032240A">
            <w:pPr>
              <w:jc w:val="center"/>
              <w:rPr>
                <w:rFonts w:ascii="宋体" w:hAnsi="宋体"/>
                <w:szCs w:val="21"/>
              </w:rPr>
            </w:pPr>
          </w:p>
        </w:tc>
        <w:tc>
          <w:tcPr>
            <w:tcW w:w="362" w:type="pct"/>
            <w:shd w:val="clear" w:color="auto" w:fill="auto"/>
            <w:vAlign w:val="center"/>
          </w:tcPr>
          <w:p w14:paraId="217BCEA6" w14:textId="77777777" w:rsidR="0032240A" w:rsidRPr="00F87B3D" w:rsidRDefault="0032240A">
            <w:pPr>
              <w:jc w:val="center"/>
              <w:rPr>
                <w:rFonts w:ascii="宋体" w:hAnsi="宋体"/>
                <w:szCs w:val="21"/>
              </w:rPr>
            </w:pPr>
          </w:p>
        </w:tc>
        <w:tc>
          <w:tcPr>
            <w:tcW w:w="869" w:type="pct"/>
            <w:shd w:val="clear" w:color="auto" w:fill="auto"/>
            <w:vAlign w:val="center"/>
          </w:tcPr>
          <w:p w14:paraId="25B36A3B" w14:textId="77777777" w:rsidR="0032240A" w:rsidRPr="00F87B3D" w:rsidRDefault="0032240A">
            <w:pPr>
              <w:jc w:val="center"/>
              <w:rPr>
                <w:rFonts w:ascii="宋体" w:hAnsi="宋体"/>
                <w:szCs w:val="21"/>
              </w:rPr>
            </w:pPr>
          </w:p>
        </w:tc>
        <w:tc>
          <w:tcPr>
            <w:tcW w:w="1070" w:type="pct"/>
            <w:shd w:val="clear" w:color="auto" w:fill="auto"/>
            <w:vAlign w:val="center"/>
          </w:tcPr>
          <w:p w14:paraId="6EFF2E8D" w14:textId="77777777" w:rsidR="0032240A" w:rsidRPr="00F87B3D" w:rsidRDefault="009F284D">
            <w:pPr>
              <w:jc w:val="center"/>
              <w:rPr>
                <w:rFonts w:ascii="宋体" w:hAnsi="宋体"/>
                <w:szCs w:val="21"/>
              </w:rPr>
            </w:pPr>
            <w:r w:rsidRPr="00F87B3D">
              <w:rPr>
                <w:rFonts w:ascii="宋体" w:hAnsi="宋体" w:hint="eastAsia"/>
                <w:szCs w:val="21"/>
              </w:rPr>
              <w:t>取得岗位证书（或培训证书）</w:t>
            </w:r>
          </w:p>
        </w:tc>
      </w:tr>
      <w:tr w:rsidR="00FB6172" w:rsidRPr="00F87B3D" w14:paraId="5BF817F4" w14:textId="77777777">
        <w:tc>
          <w:tcPr>
            <w:tcW w:w="700" w:type="pct"/>
            <w:shd w:val="clear" w:color="auto" w:fill="auto"/>
            <w:vAlign w:val="center"/>
          </w:tcPr>
          <w:p w14:paraId="60F46DCC" w14:textId="77777777" w:rsidR="0032240A" w:rsidRPr="00F87B3D" w:rsidRDefault="009F284D">
            <w:pPr>
              <w:snapToGrid w:val="0"/>
              <w:spacing w:before="120"/>
              <w:jc w:val="center"/>
              <w:rPr>
                <w:rFonts w:ascii="宋体" w:hAnsi="宋体"/>
                <w:szCs w:val="21"/>
              </w:rPr>
            </w:pPr>
            <w:r w:rsidRPr="00F87B3D">
              <w:rPr>
                <w:rFonts w:ascii="宋体" w:hAnsi="宋体" w:hint="eastAsia"/>
                <w:szCs w:val="21"/>
              </w:rPr>
              <w:t>质检员</w:t>
            </w:r>
          </w:p>
        </w:tc>
        <w:tc>
          <w:tcPr>
            <w:tcW w:w="362" w:type="pct"/>
            <w:shd w:val="clear" w:color="auto" w:fill="auto"/>
            <w:vAlign w:val="center"/>
          </w:tcPr>
          <w:p w14:paraId="1C250F11" w14:textId="77777777" w:rsidR="0032240A" w:rsidRPr="00F87B3D" w:rsidRDefault="0032240A">
            <w:pPr>
              <w:jc w:val="center"/>
              <w:rPr>
                <w:rFonts w:ascii="宋体" w:hAnsi="宋体"/>
                <w:szCs w:val="21"/>
              </w:rPr>
            </w:pPr>
          </w:p>
        </w:tc>
        <w:tc>
          <w:tcPr>
            <w:tcW w:w="362" w:type="pct"/>
            <w:shd w:val="clear" w:color="auto" w:fill="auto"/>
            <w:vAlign w:val="center"/>
          </w:tcPr>
          <w:p w14:paraId="54BFBE7D" w14:textId="77777777" w:rsidR="0032240A" w:rsidRPr="00F87B3D" w:rsidRDefault="0032240A">
            <w:pPr>
              <w:jc w:val="center"/>
              <w:rPr>
                <w:rFonts w:ascii="宋体" w:hAnsi="宋体"/>
                <w:szCs w:val="21"/>
              </w:rPr>
            </w:pPr>
          </w:p>
        </w:tc>
        <w:tc>
          <w:tcPr>
            <w:tcW w:w="545" w:type="pct"/>
            <w:shd w:val="clear" w:color="auto" w:fill="auto"/>
            <w:vAlign w:val="center"/>
          </w:tcPr>
          <w:p w14:paraId="5AFBADE8" w14:textId="77777777" w:rsidR="0032240A" w:rsidRPr="00F87B3D" w:rsidRDefault="0032240A">
            <w:pPr>
              <w:jc w:val="center"/>
              <w:rPr>
                <w:rFonts w:ascii="宋体" w:hAnsi="宋体"/>
                <w:szCs w:val="21"/>
              </w:rPr>
            </w:pPr>
          </w:p>
        </w:tc>
        <w:tc>
          <w:tcPr>
            <w:tcW w:w="362" w:type="pct"/>
            <w:shd w:val="clear" w:color="auto" w:fill="auto"/>
            <w:vAlign w:val="center"/>
          </w:tcPr>
          <w:p w14:paraId="044B77B9" w14:textId="77777777" w:rsidR="0032240A" w:rsidRPr="00F87B3D" w:rsidRDefault="0032240A">
            <w:pPr>
              <w:jc w:val="center"/>
              <w:rPr>
                <w:rFonts w:ascii="宋体" w:hAnsi="宋体"/>
                <w:szCs w:val="21"/>
              </w:rPr>
            </w:pPr>
          </w:p>
        </w:tc>
        <w:tc>
          <w:tcPr>
            <w:tcW w:w="362" w:type="pct"/>
            <w:shd w:val="clear" w:color="auto" w:fill="auto"/>
            <w:vAlign w:val="center"/>
          </w:tcPr>
          <w:p w14:paraId="5E3CB0E6" w14:textId="77777777" w:rsidR="0032240A" w:rsidRPr="00F87B3D" w:rsidRDefault="0032240A">
            <w:pPr>
              <w:jc w:val="center"/>
              <w:rPr>
                <w:rFonts w:ascii="宋体" w:hAnsi="宋体"/>
                <w:szCs w:val="21"/>
              </w:rPr>
            </w:pPr>
          </w:p>
        </w:tc>
        <w:tc>
          <w:tcPr>
            <w:tcW w:w="362" w:type="pct"/>
            <w:shd w:val="clear" w:color="auto" w:fill="auto"/>
            <w:vAlign w:val="center"/>
          </w:tcPr>
          <w:p w14:paraId="595B4656" w14:textId="77777777" w:rsidR="0032240A" w:rsidRPr="00F87B3D" w:rsidRDefault="0032240A">
            <w:pPr>
              <w:jc w:val="center"/>
              <w:rPr>
                <w:rFonts w:ascii="宋体" w:hAnsi="宋体"/>
                <w:szCs w:val="21"/>
              </w:rPr>
            </w:pPr>
          </w:p>
        </w:tc>
        <w:tc>
          <w:tcPr>
            <w:tcW w:w="869" w:type="pct"/>
            <w:shd w:val="clear" w:color="auto" w:fill="auto"/>
            <w:vAlign w:val="center"/>
          </w:tcPr>
          <w:p w14:paraId="1DA648D5" w14:textId="77777777" w:rsidR="0032240A" w:rsidRPr="00F87B3D" w:rsidRDefault="0032240A">
            <w:pPr>
              <w:jc w:val="center"/>
              <w:rPr>
                <w:rFonts w:ascii="宋体" w:hAnsi="宋体"/>
                <w:szCs w:val="21"/>
              </w:rPr>
            </w:pPr>
          </w:p>
        </w:tc>
        <w:tc>
          <w:tcPr>
            <w:tcW w:w="1070" w:type="pct"/>
            <w:shd w:val="clear" w:color="auto" w:fill="auto"/>
            <w:vAlign w:val="center"/>
          </w:tcPr>
          <w:p w14:paraId="0F44C2F6" w14:textId="77777777" w:rsidR="0032240A" w:rsidRPr="00F87B3D" w:rsidRDefault="009F284D">
            <w:pPr>
              <w:jc w:val="center"/>
              <w:rPr>
                <w:rFonts w:ascii="宋体" w:hAnsi="宋体"/>
                <w:szCs w:val="21"/>
              </w:rPr>
            </w:pPr>
            <w:r w:rsidRPr="00F87B3D">
              <w:rPr>
                <w:rFonts w:ascii="宋体" w:hAnsi="宋体" w:hint="eastAsia"/>
                <w:szCs w:val="21"/>
              </w:rPr>
              <w:t>取得岗位证书（或培训证书）</w:t>
            </w:r>
          </w:p>
        </w:tc>
      </w:tr>
      <w:tr w:rsidR="00FB6172" w:rsidRPr="00F87B3D" w14:paraId="2C049D82" w14:textId="77777777">
        <w:tc>
          <w:tcPr>
            <w:tcW w:w="700" w:type="pct"/>
            <w:shd w:val="clear" w:color="auto" w:fill="auto"/>
            <w:vAlign w:val="center"/>
          </w:tcPr>
          <w:p w14:paraId="57BBDB82" w14:textId="77777777" w:rsidR="0032240A" w:rsidRPr="00F87B3D" w:rsidRDefault="009F284D">
            <w:pPr>
              <w:snapToGrid w:val="0"/>
              <w:spacing w:before="120"/>
              <w:jc w:val="center"/>
              <w:rPr>
                <w:rFonts w:ascii="宋体" w:hAnsi="宋体"/>
                <w:szCs w:val="21"/>
              </w:rPr>
            </w:pPr>
            <w:r w:rsidRPr="00F87B3D">
              <w:rPr>
                <w:rFonts w:ascii="宋体" w:hAnsi="宋体" w:hint="eastAsia"/>
                <w:szCs w:val="21"/>
              </w:rPr>
              <w:t>安全员</w:t>
            </w:r>
          </w:p>
        </w:tc>
        <w:tc>
          <w:tcPr>
            <w:tcW w:w="362" w:type="pct"/>
            <w:shd w:val="clear" w:color="auto" w:fill="auto"/>
          </w:tcPr>
          <w:p w14:paraId="5CE0EB55" w14:textId="77777777" w:rsidR="0032240A" w:rsidRPr="00F87B3D" w:rsidRDefault="0032240A">
            <w:pPr>
              <w:jc w:val="center"/>
              <w:rPr>
                <w:rFonts w:ascii="宋体" w:hAnsi="宋体"/>
                <w:szCs w:val="21"/>
              </w:rPr>
            </w:pPr>
          </w:p>
        </w:tc>
        <w:tc>
          <w:tcPr>
            <w:tcW w:w="362" w:type="pct"/>
            <w:shd w:val="clear" w:color="auto" w:fill="auto"/>
          </w:tcPr>
          <w:p w14:paraId="3BB1054E" w14:textId="77777777" w:rsidR="0032240A" w:rsidRPr="00F87B3D" w:rsidRDefault="0032240A">
            <w:pPr>
              <w:jc w:val="center"/>
              <w:rPr>
                <w:rFonts w:ascii="宋体" w:hAnsi="宋体"/>
                <w:szCs w:val="21"/>
              </w:rPr>
            </w:pPr>
          </w:p>
        </w:tc>
        <w:tc>
          <w:tcPr>
            <w:tcW w:w="545" w:type="pct"/>
            <w:shd w:val="clear" w:color="auto" w:fill="auto"/>
          </w:tcPr>
          <w:p w14:paraId="11254A9E" w14:textId="77777777" w:rsidR="0032240A" w:rsidRPr="00F87B3D" w:rsidRDefault="0032240A">
            <w:pPr>
              <w:jc w:val="center"/>
              <w:rPr>
                <w:rFonts w:ascii="宋体" w:hAnsi="宋体"/>
                <w:szCs w:val="21"/>
              </w:rPr>
            </w:pPr>
          </w:p>
        </w:tc>
        <w:tc>
          <w:tcPr>
            <w:tcW w:w="362" w:type="pct"/>
            <w:shd w:val="clear" w:color="auto" w:fill="auto"/>
          </w:tcPr>
          <w:p w14:paraId="5EAC5B99" w14:textId="77777777" w:rsidR="0032240A" w:rsidRPr="00F87B3D" w:rsidRDefault="0032240A">
            <w:pPr>
              <w:jc w:val="center"/>
              <w:rPr>
                <w:rFonts w:ascii="宋体" w:hAnsi="宋体"/>
                <w:szCs w:val="21"/>
              </w:rPr>
            </w:pPr>
          </w:p>
        </w:tc>
        <w:tc>
          <w:tcPr>
            <w:tcW w:w="362" w:type="pct"/>
            <w:shd w:val="clear" w:color="auto" w:fill="auto"/>
          </w:tcPr>
          <w:p w14:paraId="1542F25F" w14:textId="77777777" w:rsidR="0032240A" w:rsidRPr="00F87B3D" w:rsidRDefault="0032240A">
            <w:pPr>
              <w:jc w:val="center"/>
              <w:rPr>
                <w:rFonts w:ascii="宋体" w:hAnsi="宋体"/>
                <w:szCs w:val="21"/>
              </w:rPr>
            </w:pPr>
          </w:p>
        </w:tc>
        <w:tc>
          <w:tcPr>
            <w:tcW w:w="362" w:type="pct"/>
            <w:shd w:val="clear" w:color="auto" w:fill="auto"/>
          </w:tcPr>
          <w:p w14:paraId="4458EEAB" w14:textId="77777777" w:rsidR="0032240A" w:rsidRPr="00F87B3D" w:rsidRDefault="0032240A">
            <w:pPr>
              <w:jc w:val="center"/>
              <w:rPr>
                <w:rFonts w:ascii="宋体" w:hAnsi="宋体"/>
                <w:szCs w:val="21"/>
              </w:rPr>
            </w:pPr>
          </w:p>
        </w:tc>
        <w:tc>
          <w:tcPr>
            <w:tcW w:w="869" w:type="pct"/>
            <w:shd w:val="clear" w:color="auto" w:fill="auto"/>
          </w:tcPr>
          <w:p w14:paraId="22C8ECE4" w14:textId="77777777" w:rsidR="0032240A" w:rsidRPr="00F87B3D" w:rsidRDefault="0032240A">
            <w:pPr>
              <w:jc w:val="center"/>
              <w:rPr>
                <w:rFonts w:ascii="宋体" w:hAnsi="宋体"/>
                <w:szCs w:val="21"/>
              </w:rPr>
            </w:pPr>
          </w:p>
        </w:tc>
        <w:tc>
          <w:tcPr>
            <w:tcW w:w="1070" w:type="pct"/>
            <w:shd w:val="clear" w:color="auto" w:fill="auto"/>
          </w:tcPr>
          <w:p w14:paraId="1134A758" w14:textId="77777777" w:rsidR="0032240A" w:rsidRPr="00F87B3D" w:rsidRDefault="009F284D">
            <w:pPr>
              <w:jc w:val="center"/>
              <w:rPr>
                <w:rFonts w:ascii="宋体" w:hAnsi="宋体"/>
                <w:szCs w:val="21"/>
              </w:rPr>
            </w:pPr>
            <w:r w:rsidRPr="00F87B3D">
              <w:rPr>
                <w:rFonts w:ascii="宋体" w:hAnsi="宋体" w:hint="eastAsia"/>
                <w:szCs w:val="21"/>
              </w:rPr>
              <w:t>取得岗位证书（或培训证书）</w:t>
            </w:r>
          </w:p>
        </w:tc>
      </w:tr>
      <w:tr w:rsidR="00FB6172" w:rsidRPr="00F87B3D" w14:paraId="16B8CFD5" w14:textId="77777777">
        <w:tc>
          <w:tcPr>
            <w:tcW w:w="700" w:type="pct"/>
            <w:shd w:val="clear" w:color="auto" w:fill="auto"/>
            <w:vAlign w:val="center"/>
          </w:tcPr>
          <w:p w14:paraId="481B4317" w14:textId="77777777" w:rsidR="0032240A" w:rsidRPr="00F87B3D" w:rsidRDefault="009F284D">
            <w:pPr>
              <w:snapToGrid w:val="0"/>
              <w:spacing w:before="120"/>
              <w:jc w:val="center"/>
              <w:rPr>
                <w:rFonts w:ascii="宋体" w:hAnsi="宋体"/>
                <w:szCs w:val="21"/>
              </w:rPr>
            </w:pPr>
            <w:r w:rsidRPr="00F87B3D">
              <w:rPr>
                <w:rFonts w:ascii="宋体" w:hAnsi="宋体" w:hint="eastAsia"/>
                <w:szCs w:val="21"/>
              </w:rPr>
              <w:t>材料员</w:t>
            </w:r>
          </w:p>
        </w:tc>
        <w:tc>
          <w:tcPr>
            <w:tcW w:w="362" w:type="pct"/>
            <w:shd w:val="clear" w:color="auto" w:fill="auto"/>
          </w:tcPr>
          <w:p w14:paraId="58E9B267" w14:textId="77777777" w:rsidR="0032240A" w:rsidRPr="00F87B3D" w:rsidRDefault="0032240A">
            <w:pPr>
              <w:jc w:val="center"/>
              <w:rPr>
                <w:rFonts w:ascii="宋体" w:hAnsi="宋体"/>
                <w:szCs w:val="21"/>
              </w:rPr>
            </w:pPr>
          </w:p>
        </w:tc>
        <w:tc>
          <w:tcPr>
            <w:tcW w:w="362" w:type="pct"/>
            <w:shd w:val="clear" w:color="auto" w:fill="auto"/>
          </w:tcPr>
          <w:p w14:paraId="186E0C96" w14:textId="77777777" w:rsidR="0032240A" w:rsidRPr="00F87B3D" w:rsidRDefault="0032240A">
            <w:pPr>
              <w:jc w:val="center"/>
              <w:rPr>
                <w:rFonts w:ascii="宋体" w:hAnsi="宋体"/>
                <w:szCs w:val="21"/>
              </w:rPr>
            </w:pPr>
          </w:p>
        </w:tc>
        <w:tc>
          <w:tcPr>
            <w:tcW w:w="545" w:type="pct"/>
            <w:shd w:val="clear" w:color="auto" w:fill="auto"/>
          </w:tcPr>
          <w:p w14:paraId="50E590F0" w14:textId="77777777" w:rsidR="0032240A" w:rsidRPr="00F87B3D" w:rsidRDefault="0032240A">
            <w:pPr>
              <w:jc w:val="center"/>
              <w:rPr>
                <w:rFonts w:ascii="宋体" w:hAnsi="宋体"/>
                <w:szCs w:val="21"/>
              </w:rPr>
            </w:pPr>
          </w:p>
        </w:tc>
        <w:tc>
          <w:tcPr>
            <w:tcW w:w="362" w:type="pct"/>
            <w:shd w:val="clear" w:color="auto" w:fill="auto"/>
          </w:tcPr>
          <w:p w14:paraId="11F614BE" w14:textId="77777777" w:rsidR="0032240A" w:rsidRPr="00F87B3D" w:rsidRDefault="0032240A">
            <w:pPr>
              <w:jc w:val="center"/>
              <w:rPr>
                <w:rFonts w:ascii="宋体" w:hAnsi="宋体"/>
                <w:szCs w:val="21"/>
              </w:rPr>
            </w:pPr>
          </w:p>
        </w:tc>
        <w:tc>
          <w:tcPr>
            <w:tcW w:w="362" w:type="pct"/>
            <w:shd w:val="clear" w:color="auto" w:fill="auto"/>
          </w:tcPr>
          <w:p w14:paraId="2886706D" w14:textId="77777777" w:rsidR="0032240A" w:rsidRPr="00F87B3D" w:rsidRDefault="0032240A">
            <w:pPr>
              <w:jc w:val="center"/>
              <w:rPr>
                <w:rFonts w:ascii="宋体" w:hAnsi="宋体"/>
                <w:szCs w:val="21"/>
              </w:rPr>
            </w:pPr>
          </w:p>
        </w:tc>
        <w:tc>
          <w:tcPr>
            <w:tcW w:w="362" w:type="pct"/>
            <w:shd w:val="clear" w:color="auto" w:fill="auto"/>
          </w:tcPr>
          <w:p w14:paraId="4893D04D" w14:textId="77777777" w:rsidR="0032240A" w:rsidRPr="00F87B3D" w:rsidRDefault="0032240A">
            <w:pPr>
              <w:jc w:val="center"/>
              <w:rPr>
                <w:rFonts w:ascii="宋体" w:hAnsi="宋体"/>
                <w:szCs w:val="21"/>
              </w:rPr>
            </w:pPr>
          </w:p>
        </w:tc>
        <w:tc>
          <w:tcPr>
            <w:tcW w:w="869" w:type="pct"/>
            <w:shd w:val="clear" w:color="auto" w:fill="auto"/>
          </w:tcPr>
          <w:p w14:paraId="69AAF77B" w14:textId="77777777" w:rsidR="0032240A" w:rsidRPr="00F87B3D" w:rsidRDefault="0032240A">
            <w:pPr>
              <w:jc w:val="center"/>
              <w:rPr>
                <w:rFonts w:ascii="宋体" w:hAnsi="宋体"/>
                <w:szCs w:val="21"/>
              </w:rPr>
            </w:pPr>
          </w:p>
        </w:tc>
        <w:tc>
          <w:tcPr>
            <w:tcW w:w="1070" w:type="pct"/>
            <w:shd w:val="clear" w:color="auto" w:fill="auto"/>
          </w:tcPr>
          <w:p w14:paraId="5EE51DE5" w14:textId="77777777" w:rsidR="0032240A" w:rsidRPr="00F87B3D" w:rsidRDefault="009F284D">
            <w:pPr>
              <w:jc w:val="center"/>
              <w:rPr>
                <w:rFonts w:ascii="宋体" w:hAnsi="宋体"/>
                <w:szCs w:val="21"/>
              </w:rPr>
            </w:pPr>
            <w:r w:rsidRPr="00F87B3D">
              <w:rPr>
                <w:rFonts w:ascii="宋体" w:hAnsi="宋体" w:hint="eastAsia"/>
                <w:szCs w:val="21"/>
              </w:rPr>
              <w:t>取得岗位证书（或培训证书）</w:t>
            </w:r>
          </w:p>
        </w:tc>
      </w:tr>
      <w:tr w:rsidR="00FB6172" w:rsidRPr="00F87B3D" w14:paraId="6D72B778" w14:textId="77777777">
        <w:tc>
          <w:tcPr>
            <w:tcW w:w="700" w:type="pct"/>
            <w:shd w:val="clear" w:color="auto" w:fill="auto"/>
            <w:vAlign w:val="center"/>
          </w:tcPr>
          <w:p w14:paraId="4B09D899" w14:textId="77777777" w:rsidR="0032240A" w:rsidRPr="00F87B3D" w:rsidRDefault="009F284D">
            <w:pPr>
              <w:snapToGrid w:val="0"/>
              <w:spacing w:before="120"/>
              <w:jc w:val="center"/>
              <w:rPr>
                <w:rFonts w:ascii="宋体" w:hAnsi="宋体"/>
                <w:szCs w:val="21"/>
              </w:rPr>
            </w:pPr>
            <w:r w:rsidRPr="00F87B3D">
              <w:rPr>
                <w:rFonts w:ascii="宋体" w:hAnsi="宋体" w:hint="eastAsia"/>
                <w:szCs w:val="21"/>
              </w:rPr>
              <w:t>。。。。</w:t>
            </w:r>
          </w:p>
        </w:tc>
        <w:tc>
          <w:tcPr>
            <w:tcW w:w="362" w:type="pct"/>
            <w:shd w:val="clear" w:color="auto" w:fill="auto"/>
          </w:tcPr>
          <w:p w14:paraId="53C74497" w14:textId="77777777" w:rsidR="0032240A" w:rsidRPr="00F87B3D" w:rsidRDefault="0032240A">
            <w:pPr>
              <w:jc w:val="center"/>
              <w:rPr>
                <w:rFonts w:ascii="宋体" w:hAnsi="宋体"/>
                <w:szCs w:val="21"/>
              </w:rPr>
            </w:pPr>
          </w:p>
        </w:tc>
        <w:tc>
          <w:tcPr>
            <w:tcW w:w="362" w:type="pct"/>
            <w:shd w:val="clear" w:color="auto" w:fill="auto"/>
          </w:tcPr>
          <w:p w14:paraId="1E9F3AFC" w14:textId="77777777" w:rsidR="0032240A" w:rsidRPr="00F87B3D" w:rsidRDefault="0032240A">
            <w:pPr>
              <w:jc w:val="center"/>
              <w:rPr>
                <w:rFonts w:ascii="宋体" w:hAnsi="宋体"/>
                <w:szCs w:val="21"/>
              </w:rPr>
            </w:pPr>
          </w:p>
        </w:tc>
        <w:tc>
          <w:tcPr>
            <w:tcW w:w="545" w:type="pct"/>
            <w:shd w:val="clear" w:color="auto" w:fill="auto"/>
          </w:tcPr>
          <w:p w14:paraId="5DA69F20" w14:textId="77777777" w:rsidR="0032240A" w:rsidRPr="00F87B3D" w:rsidRDefault="0032240A">
            <w:pPr>
              <w:jc w:val="center"/>
              <w:rPr>
                <w:rFonts w:ascii="宋体" w:hAnsi="宋体"/>
                <w:szCs w:val="21"/>
              </w:rPr>
            </w:pPr>
          </w:p>
        </w:tc>
        <w:tc>
          <w:tcPr>
            <w:tcW w:w="362" w:type="pct"/>
            <w:shd w:val="clear" w:color="auto" w:fill="auto"/>
          </w:tcPr>
          <w:p w14:paraId="5C3376B3" w14:textId="77777777" w:rsidR="0032240A" w:rsidRPr="00F87B3D" w:rsidRDefault="0032240A">
            <w:pPr>
              <w:jc w:val="center"/>
              <w:rPr>
                <w:rFonts w:ascii="宋体" w:hAnsi="宋体"/>
                <w:szCs w:val="21"/>
              </w:rPr>
            </w:pPr>
          </w:p>
        </w:tc>
        <w:tc>
          <w:tcPr>
            <w:tcW w:w="362" w:type="pct"/>
            <w:shd w:val="clear" w:color="auto" w:fill="auto"/>
          </w:tcPr>
          <w:p w14:paraId="3D5D9655" w14:textId="77777777" w:rsidR="0032240A" w:rsidRPr="00F87B3D" w:rsidRDefault="0032240A">
            <w:pPr>
              <w:jc w:val="center"/>
              <w:rPr>
                <w:rFonts w:ascii="宋体" w:hAnsi="宋体"/>
                <w:szCs w:val="21"/>
              </w:rPr>
            </w:pPr>
          </w:p>
        </w:tc>
        <w:tc>
          <w:tcPr>
            <w:tcW w:w="362" w:type="pct"/>
            <w:shd w:val="clear" w:color="auto" w:fill="auto"/>
          </w:tcPr>
          <w:p w14:paraId="4A5D0488" w14:textId="77777777" w:rsidR="0032240A" w:rsidRPr="00F87B3D" w:rsidRDefault="0032240A">
            <w:pPr>
              <w:jc w:val="center"/>
              <w:rPr>
                <w:rFonts w:ascii="宋体" w:hAnsi="宋体"/>
                <w:szCs w:val="21"/>
              </w:rPr>
            </w:pPr>
          </w:p>
        </w:tc>
        <w:tc>
          <w:tcPr>
            <w:tcW w:w="869" w:type="pct"/>
            <w:shd w:val="clear" w:color="auto" w:fill="auto"/>
          </w:tcPr>
          <w:p w14:paraId="6D83C473" w14:textId="77777777" w:rsidR="0032240A" w:rsidRPr="00F87B3D" w:rsidRDefault="0032240A">
            <w:pPr>
              <w:jc w:val="center"/>
              <w:rPr>
                <w:rFonts w:ascii="宋体" w:hAnsi="宋体"/>
                <w:szCs w:val="21"/>
              </w:rPr>
            </w:pPr>
          </w:p>
        </w:tc>
        <w:tc>
          <w:tcPr>
            <w:tcW w:w="1070" w:type="pct"/>
            <w:shd w:val="clear" w:color="auto" w:fill="auto"/>
          </w:tcPr>
          <w:p w14:paraId="731450F5" w14:textId="77777777" w:rsidR="0032240A" w:rsidRPr="00F87B3D" w:rsidRDefault="009F284D">
            <w:pPr>
              <w:jc w:val="center"/>
              <w:rPr>
                <w:rFonts w:ascii="宋体" w:hAnsi="宋体"/>
                <w:szCs w:val="21"/>
              </w:rPr>
            </w:pPr>
            <w:r w:rsidRPr="00F87B3D">
              <w:rPr>
                <w:rFonts w:ascii="宋体" w:hAnsi="宋体" w:hint="eastAsia"/>
                <w:szCs w:val="21"/>
              </w:rPr>
              <w:t>投标人按评标办法前附表的相关评分标准设置</w:t>
            </w:r>
          </w:p>
        </w:tc>
      </w:tr>
    </w:tbl>
    <w:bookmarkEnd w:id="420"/>
    <w:bookmarkEnd w:id="421"/>
    <w:bookmarkEnd w:id="422"/>
    <w:bookmarkEnd w:id="423"/>
    <w:bookmarkEnd w:id="424"/>
    <w:bookmarkEnd w:id="425"/>
    <w:bookmarkEnd w:id="426"/>
    <w:bookmarkEnd w:id="427"/>
    <w:bookmarkEnd w:id="428"/>
    <w:bookmarkEnd w:id="429"/>
    <w:p w14:paraId="64F56928" w14:textId="77777777" w:rsidR="0032240A" w:rsidRPr="00F87B3D" w:rsidRDefault="009F284D">
      <w:pPr>
        <w:spacing w:line="400" w:lineRule="exact"/>
        <w:rPr>
          <w:rFonts w:asciiTheme="minorEastAsia" w:eastAsiaTheme="minorEastAsia" w:hAnsiTheme="minorEastAsia"/>
          <w:sz w:val="19"/>
          <w:szCs w:val="19"/>
        </w:rPr>
      </w:pPr>
      <w:r w:rsidRPr="00F87B3D">
        <w:rPr>
          <w:rFonts w:asciiTheme="minorEastAsia" w:eastAsiaTheme="minorEastAsia" w:hAnsiTheme="minorEastAsia" w:hint="eastAsia"/>
          <w:szCs w:val="21"/>
        </w:rPr>
        <w:t>注</w:t>
      </w:r>
      <w:r w:rsidRPr="00F87B3D">
        <w:rPr>
          <w:rFonts w:asciiTheme="minorEastAsia" w:eastAsiaTheme="minorEastAsia" w:hAnsiTheme="minorEastAsia" w:hint="eastAsia"/>
        </w:rPr>
        <w:t>：1.项目管理机构及主要管理人员只能担任一个岗位，不得兼任；主要管理人员须提供对应的身份证、职称证、注册证（如有）等相关证明材料扫描件以及离投标截止时间提供近一个月（</w:t>
      </w:r>
      <w:r w:rsidRPr="00F87B3D">
        <w:rPr>
          <w:rFonts w:asciiTheme="minorEastAsia" w:eastAsiaTheme="minorEastAsia" w:hAnsiTheme="minorEastAsia"/>
        </w:rPr>
        <w:t>2023</w:t>
      </w:r>
      <w:r w:rsidRPr="00F87B3D">
        <w:rPr>
          <w:rFonts w:asciiTheme="minorEastAsia" w:eastAsiaTheme="minorEastAsia" w:hAnsiTheme="minorEastAsia" w:hint="eastAsia"/>
        </w:rPr>
        <w:t>年</w:t>
      </w:r>
      <w:r w:rsidRPr="00F87B3D">
        <w:rPr>
          <w:rFonts w:asciiTheme="minorEastAsia" w:eastAsiaTheme="minorEastAsia" w:hAnsiTheme="minorEastAsia"/>
        </w:rPr>
        <w:t>2</w:t>
      </w:r>
      <w:r w:rsidRPr="00F87B3D">
        <w:rPr>
          <w:rFonts w:asciiTheme="minorEastAsia" w:eastAsiaTheme="minorEastAsia" w:hAnsiTheme="minorEastAsia" w:hint="eastAsia"/>
        </w:rPr>
        <w:t>月）有效</w:t>
      </w:r>
      <w:proofErr w:type="gramStart"/>
      <w:r w:rsidRPr="00F87B3D">
        <w:rPr>
          <w:rFonts w:asciiTheme="minorEastAsia" w:eastAsiaTheme="minorEastAsia" w:hAnsiTheme="minorEastAsia" w:hint="eastAsia"/>
        </w:rPr>
        <w:t>社保证明</w:t>
      </w:r>
      <w:proofErr w:type="gramEnd"/>
      <w:r w:rsidRPr="00F87B3D">
        <w:rPr>
          <w:rFonts w:asciiTheme="minorEastAsia" w:eastAsiaTheme="minorEastAsia" w:hAnsiTheme="minorEastAsia" w:hint="eastAsia"/>
        </w:rPr>
        <w:t>。</w:t>
      </w:r>
    </w:p>
    <w:p w14:paraId="35D01965" w14:textId="77777777" w:rsidR="0032240A" w:rsidRPr="00F87B3D" w:rsidRDefault="009F284D">
      <w:pPr>
        <w:topLinePunct/>
        <w:spacing w:line="400" w:lineRule="exact"/>
        <w:rPr>
          <w:rFonts w:asciiTheme="minorEastAsia" w:eastAsiaTheme="minorEastAsia" w:hAnsiTheme="minorEastAsia"/>
          <w:sz w:val="19"/>
          <w:szCs w:val="19"/>
        </w:rPr>
      </w:pPr>
      <w:r w:rsidRPr="00F87B3D">
        <w:rPr>
          <w:rFonts w:asciiTheme="minorEastAsia" w:eastAsiaTheme="minorEastAsia" w:hAnsiTheme="minorEastAsia" w:hint="eastAsia"/>
          <w:sz w:val="19"/>
          <w:szCs w:val="19"/>
        </w:rPr>
        <w:t xml:space="preserve">　　2.一旦中标，所有人员必须全部到位，否则按合同约定处理。</w:t>
      </w:r>
    </w:p>
    <w:p w14:paraId="0B6B06D2" w14:textId="77777777" w:rsidR="0032240A" w:rsidRPr="00F87B3D" w:rsidRDefault="009F284D">
      <w:pPr>
        <w:widowControl/>
        <w:jc w:val="left"/>
        <w:rPr>
          <w:rFonts w:ascii="宋体" w:hAnsi="宋体"/>
          <w:b/>
          <w:sz w:val="24"/>
          <w:szCs w:val="31"/>
        </w:rPr>
      </w:pPr>
      <w:r w:rsidRPr="00F87B3D">
        <w:rPr>
          <w:rFonts w:ascii="宋体" w:hAnsi="宋体"/>
          <w:b/>
          <w:sz w:val="24"/>
          <w:szCs w:val="31"/>
        </w:rPr>
        <w:br w:type="page"/>
      </w:r>
    </w:p>
    <w:p w14:paraId="23F15293" w14:textId="77777777" w:rsidR="0032240A" w:rsidRPr="00F87B3D" w:rsidRDefault="009F284D">
      <w:pPr>
        <w:spacing w:line="400" w:lineRule="exact"/>
        <w:jc w:val="left"/>
        <w:outlineLvl w:val="3"/>
        <w:rPr>
          <w:rFonts w:ascii="宋体" w:hAnsi="宋体"/>
          <w:b/>
          <w:sz w:val="24"/>
          <w:szCs w:val="31"/>
        </w:rPr>
      </w:pPr>
      <w:r w:rsidRPr="00F87B3D">
        <w:rPr>
          <w:rFonts w:ascii="宋体" w:hAnsi="宋体"/>
          <w:b/>
          <w:sz w:val="24"/>
          <w:szCs w:val="31"/>
        </w:rPr>
        <w:lastRenderedPageBreak/>
        <w:t>（二）主要人员简历表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40"/>
        <w:gridCol w:w="682"/>
        <w:gridCol w:w="878"/>
        <w:gridCol w:w="1009"/>
        <w:gridCol w:w="672"/>
        <w:gridCol w:w="1195"/>
        <w:gridCol w:w="476"/>
        <w:gridCol w:w="1923"/>
      </w:tblGrid>
      <w:tr w:rsidR="00FB6172" w:rsidRPr="00F87B3D" w14:paraId="6E300562" w14:textId="77777777">
        <w:trPr>
          <w:jc w:val="center"/>
        </w:trPr>
        <w:tc>
          <w:tcPr>
            <w:tcW w:w="676" w:type="pct"/>
            <w:vAlign w:val="center"/>
          </w:tcPr>
          <w:p w14:paraId="7BF99249" w14:textId="77777777" w:rsidR="0032240A" w:rsidRPr="00F87B3D" w:rsidRDefault="009F284D">
            <w:pPr>
              <w:spacing w:line="360" w:lineRule="auto"/>
              <w:jc w:val="center"/>
              <w:rPr>
                <w:rFonts w:ascii="宋体" w:hAnsi="宋体"/>
                <w:szCs w:val="21"/>
              </w:rPr>
            </w:pPr>
            <w:r w:rsidRPr="00F87B3D">
              <w:rPr>
                <w:rFonts w:ascii="宋体" w:hAnsi="宋体"/>
                <w:szCs w:val="21"/>
              </w:rPr>
              <w:t>姓  名</w:t>
            </w:r>
          </w:p>
        </w:tc>
        <w:tc>
          <w:tcPr>
            <w:tcW w:w="616" w:type="pct"/>
            <w:gridSpan w:val="2"/>
            <w:vAlign w:val="center"/>
          </w:tcPr>
          <w:p w14:paraId="306E0643" w14:textId="77777777" w:rsidR="0032240A" w:rsidRPr="00F87B3D" w:rsidRDefault="0032240A">
            <w:pPr>
              <w:spacing w:line="360" w:lineRule="auto"/>
              <w:jc w:val="center"/>
              <w:rPr>
                <w:rFonts w:ascii="宋体" w:hAnsi="宋体"/>
                <w:szCs w:val="21"/>
              </w:rPr>
            </w:pPr>
          </w:p>
        </w:tc>
        <w:tc>
          <w:tcPr>
            <w:tcW w:w="529" w:type="pct"/>
            <w:vAlign w:val="center"/>
          </w:tcPr>
          <w:p w14:paraId="07F3090B" w14:textId="77777777" w:rsidR="0032240A" w:rsidRPr="00F87B3D" w:rsidRDefault="009F284D">
            <w:pPr>
              <w:spacing w:line="360" w:lineRule="auto"/>
              <w:jc w:val="center"/>
              <w:rPr>
                <w:rFonts w:ascii="宋体" w:hAnsi="宋体"/>
                <w:szCs w:val="21"/>
              </w:rPr>
            </w:pPr>
            <w:r w:rsidRPr="00F87B3D">
              <w:rPr>
                <w:rFonts w:ascii="宋体" w:hAnsi="宋体"/>
                <w:szCs w:val="21"/>
              </w:rPr>
              <w:t>年 龄</w:t>
            </w:r>
          </w:p>
        </w:tc>
        <w:tc>
          <w:tcPr>
            <w:tcW w:w="608" w:type="pct"/>
            <w:vAlign w:val="center"/>
          </w:tcPr>
          <w:p w14:paraId="11AE902A" w14:textId="77777777" w:rsidR="0032240A" w:rsidRPr="00F87B3D" w:rsidRDefault="0032240A">
            <w:pPr>
              <w:spacing w:line="360" w:lineRule="auto"/>
              <w:jc w:val="center"/>
              <w:rPr>
                <w:rFonts w:ascii="宋体" w:hAnsi="宋体"/>
                <w:szCs w:val="21"/>
              </w:rPr>
            </w:pPr>
          </w:p>
        </w:tc>
        <w:tc>
          <w:tcPr>
            <w:tcW w:w="1412" w:type="pct"/>
            <w:gridSpan w:val="3"/>
            <w:vAlign w:val="center"/>
          </w:tcPr>
          <w:p w14:paraId="70DD5254" w14:textId="77777777" w:rsidR="0032240A" w:rsidRPr="00F87B3D" w:rsidRDefault="009F284D">
            <w:pPr>
              <w:spacing w:line="360" w:lineRule="auto"/>
              <w:jc w:val="center"/>
              <w:rPr>
                <w:rFonts w:ascii="宋体" w:hAnsi="宋体"/>
                <w:szCs w:val="21"/>
              </w:rPr>
            </w:pPr>
            <w:r w:rsidRPr="00F87B3D">
              <w:rPr>
                <w:rFonts w:ascii="宋体" w:hAnsi="宋体"/>
                <w:szCs w:val="21"/>
              </w:rPr>
              <w:t>学历</w:t>
            </w:r>
          </w:p>
        </w:tc>
        <w:tc>
          <w:tcPr>
            <w:tcW w:w="1158" w:type="pct"/>
            <w:vAlign w:val="center"/>
          </w:tcPr>
          <w:p w14:paraId="75AC4DC2" w14:textId="77777777" w:rsidR="0032240A" w:rsidRPr="00F87B3D" w:rsidRDefault="0032240A">
            <w:pPr>
              <w:spacing w:line="360" w:lineRule="auto"/>
              <w:jc w:val="center"/>
              <w:rPr>
                <w:rFonts w:ascii="宋体" w:hAnsi="宋体"/>
                <w:szCs w:val="21"/>
              </w:rPr>
            </w:pPr>
          </w:p>
        </w:tc>
      </w:tr>
      <w:tr w:rsidR="00FB6172" w:rsidRPr="00F87B3D" w14:paraId="0F0DC086" w14:textId="77777777">
        <w:trPr>
          <w:jc w:val="center"/>
        </w:trPr>
        <w:tc>
          <w:tcPr>
            <w:tcW w:w="676" w:type="pct"/>
            <w:vAlign w:val="center"/>
          </w:tcPr>
          <w:p w14:paraId="434B6ED2" w14:textId="77777777" w:rsidR="0032240A" w:rsidRPr="00F87B3D" w:rsidRDefault="009F284D">
            <w:pPr>
              <w:spacing w:line="360" w:lineRule="auto"/>
              <w:jc w:val="center"/>
              <w:rPr>
                <w:rFonts w:ascii="宋体" w:hAnsi="宋体"/>
                <w:szCs w:val="21"/>
              </w:rPr>
            </w:pPr>
            <w:r w:rsidRPr="00F87B3D">
              <w:rPr>
                <w:rFonts w:ascii="宋体" w:hAnsi="宋体" w:hint="eastAsia"/>
                <w:szCs w:val="21"/>
              </w:rPr>
              <w:t>执业资格</w:t>
            </w:r>
          </w:p>
        </w:tc>
        <w:tc>
          <w:tcPr>
            <w:tcW w:w="1753" w:type="pct"/>
            <w:gridSpan w:val="4"/>
            <w:vAlign w:val="center"/>
          </w:tcPr>
          <w:p w14:paraId="3FE74F9F" w14:textId="77777777" w:rsidR="0032240A" w:rsidRPr="00F87B3D" w:rsidRDefault="0032240A">
            <w:pPr>
              <w:spacing w:line="360" w:lineRule="auto"/>
              <w:jc w:val="center"/>
              <w:rPr>
                <w:rFonts w:ascii="宋体" w:hAnsi="宋体"/>
                <w:szCs w:val="21"/>
              </w:rPr>
            </w:pPr>
          </w:p>
        </w:tc>
        <w:tc>
          <w:tcPr>
            <w:tcW w:w="1412" w:type="pct"/>
            <w:gridSpan w:val="3"/>
            <w:vAlign w:val="center"/>
          </w:tcPr>
          <w:p w14:paraId="27E65EBB" w14:textId="77777777" w:rsidR="0032240A" w:rsidRPr="00F87B3D" w:rsidRDefault="009F284D">
            <w:pPr>
              <w:spacing w:line="360" w:lineRule="auto"/>
              <w:jc w:val="center"/>
              <w:rPr>
                <w:rFonts w:ascii="宋体" w:hAnsi="宋体"/>
                <w:szCs w:val="21"/>
              </w:rPr>
            </w:pPr>
            <w:r w:rsidRPr="00F87B3D">
              <w:rPr>
                <w:rFonts w:ascii="宋体" w:hAnsi="宋体" w:hint="eastAsia"/>
                <w:szCs w:val="21"/>
              </w:rPr>
              <w:t>安全生产考核合格证书</w:t>
            </w:r>
          </w:p>
        </w:tc>
        <w:tc>
          <w:tcPr>
            <w:tcW w:w="1158" w:type="pct"/>
            <w:vAlign w:val="center"/>
          </w:tcPr>
          <w:p w14:paraId="4BCCE8DA" w14:textId="77777777" w:rsidR="0032240A" w:rsidRPr="00F87B3D" w:rsidRDefault="0032240A">
            <w:pPr>
              <w:spacing w:line="360" w:lineRule="auto"/>
              <w:jc w:val="center"/>
              <w:rPr>
                <w:rFonts w:ascii="宋体" w:hAnsi="宋体"/>
                <w:szCs w:val="21"/>
              </w:rPr>
            </w:pPr>
          </w:p>
        </w:tc>
      </w:tr>
      <w:tr w:rsidR="00FB6172" w:rsidRPr="00F87B3D" w14:paraId="569DF7FC" w14:textId="77777777">
        <w:trPr>
          <w:jc w:val="center"/>
        </w:trPr>
        <w:tc>
          <w:tcPr>
            <w:tcW w:w="676" w:type="pct"/>
            <w:vAlign w:val="center"/>
          </w:tcPr>
          <w:p w14:paraId="1D9F998B" w14:textId="77777777" w:rsidR="0032240A" w:rsidRPr="00F87B3D" w:rsidRDefault="009F284D">
            <w:pPr>
              <w:spacing w:line="360" w:lineRule="auto"/>
              <w:jc w:val="center"/>
              <w:rPr>
                <w:rFonts w:ascii="宋体" w:hAnsi="宋体"/>
                <w:szCs w:val="21"/>
              </w:rPr>
            </w:pPr>
            <w:r w:rsidRPr="00F87B3D">
              <w:rPr>
                <w:rFonts w:ascii="宋体" w:hAnsi="宋体"/>
                <w:szCs w:val="21"/>
              </w:rPr>
              <w:t>职  称</w:t>
            </w:r>
          </w:p>
        </w:tc>
        <w:tc>
          <w:tcPr>
            <w:tcW w:w="616" w:type="pct"/>
            <w:gridSpan w:val="2"/>
            <w:vAlign w:val="center"/>
          </w:tcPr>
          <w:p w14:paraId="0ED21A34" w14:textId="77777777" w:rsidR="0032240A" w:rsidRPr="00F87B3D" w:rsidRDefault="0032240A">
            <w:pPr>
              <w:spacing w:line="360" w:lineRule="auto"/>
              <w:jc w:val="center"/>
              <w:rPr>
                <w:rFonts w:ascii="宋体" w:hAnsi="宋体"/>
                <w:szCs w:val="21"/>
              </w:rPr>
            </w:pPr>
          </w:p>
        </w:tc>
        <w:tc>
          <w:tcPr>
            <w:tcW w:w="529" w:type="pct"/>
            <w:vAlign w:val="center"/>
          </w:tcPr>
          <w:p w14:paraId="2D43F2EA" w14:textId="77777777" w:rsidR="0032240A" w:rsidRPr="00F87B3D" w:rsidRDefault="009F284D">
            <w:pPr>
              <w:spacing w:line="360" w:lineRule="auto"/>
              <w:jc w:val="center"/>
              <w:rPr>
                <w:rFonts w:ascii="宋体" w:hAnsi="宋体"/>
                <w:szCs w:val="21"/>
              </w:rPr>
            </w:pPr>
            <w:r w:rsidRPr="00F87B3D">
              <w:rPr>
                <w:rFonts w:ascii="宋体" w:hAnsi="宋体"/>
                <w:szCs w:val="21"/>
              </w:rPr>
              <w:t xml:space="preserve">职 </w:t>
            </w:r>
            <w:proofErr w:type="gramStart"/>
            <w:r w:rsidRPr="00F87B3D">
              <w:rPr>
                <w:rFonts w:ascii="宋体" w:hAnsi="宋体"/>
                <w:szCs w:val="21"/>
              </w:rPr>
              <w:t>务</w:t>
            </w:r>
            <w:proofErr w:type="gramEnd"/>
          </w:p>
        </w:tc>
        <w:tc>
          <w:tcPr>
            <w:tcW w:w="608" w:type="pct"/>
            <w:vAlign w:val="center"/>
          </w:tcPr>
          <w:p w14:paraId="22CAD36D" w14:textId="77777777" w:rsidR="0032240A" w:rsidRPr="00F87B3D" w:rsidRDefault="0032240A">
            <w:pPr>
              <w:spacing w:line="360" w:lineRule="auto"/>
              <w:jc w:val="center"/>
              <w:rPr>
                <w:rFonts w:ascii="宋体" w:hAnsi="宋体"/>
                <w:szCs w:val="21"/>
              </w:rPr>
            </w:pPr>
          </w:p>
        </w:tc>
        <w:tc>
          <w:tcPr>
            <w:tcW w:w="1412" w:type="pct"/>
            <w:gridSpan w:val="3"/>
            <w:vAlign w:val="center"/>
          </w:tcPr>
          <w:p w14:paraId="5A1DBCF6" w14:textId="77777777" w:rsidR="0032240A" w:rsidRPr="00F87B3D" w:rsidRDefault="009F284D">
            <w:pPr>
              <w:spacing w:line="360" w:lineRule="auto"/>
              <w:jc w:val="center"/>
              <w:rPr>
                <w:rFonts w:ascii="宋体" w:hAnsi="宋体"/>
                <w:szCs w:val="21"/>
              </w:rPr>
            </w:pPr>
            <w:r w:rsidRPr="00F87B3D">
              <w:rPr>
                <w:rFonts w:ascii="宋体" w:hAnsi="宋体"/>
                <w:szCs w:val="21"/>
              </w:rPr>
              <w:t>拟在本合同任职</w:t>
            </w:r>
          </w:p>
        </w:tc>
        <w:tc>
          <w:tcPr>
            <w:tcW w:w="1158" w:type="pct"/>
            <w:vAlign w:val="center"/>
          </w:tcPr>
          <w:p w14:paraId="41E70455" w14:textId="77777777" w:rsidR="0032240A" w:rsidRPr="00F87B3D" w:rsidRDefault="0032240A">
            <w:pPr>
              <w:spacing w:line="360" w:lineRule="auto"/>
              <w:jc w:val="center"/>
              <w:rPr>
                <w:rFonts w:ascii="宋体" w:hAnsi="宋体"/>
                <w:szCs w:val="21"/>
              </w:rPr>
            </w:pPr>
          </w:p>
        </w:tc>
      </w:tr>
      <w:tr w:rsidR="00FB6172" w:rsidRPr="00F87B3D" w14:paraId="3CC4DE81" w14:textId="77777777">
        <w:trPr>
          <w:jc w:val="center"/>
        </w:trPr>
        <w:tc>
          <w:tcPr>
            <w:tcW w:w="676" w:type="pct"/>
            <w:vAlign w:val="center"/>
          </w:tcPr>
          <w:p w14:paraId="053F66DA" w14:textId="77777777" w:rsidR="0032240A" w:rsidRPr="00F87B3D" w:rsidRDefault="009F284D">
            <w:pPr>
              <w:spacing w:line="360" w:lineRule="auto"/>
              <w:jc w:val="center"/>
              <w:rPr>
                <w:rFonts w:ascii="宋体" w:hAnsi="宋体"/>
                <w:szCs w:val="21"/>
              </w:rPr>
            </w:pPr>
            <w:r w:rsidRPr="00F87B3D">
              <w:rPr>
                <w:rFonts w:ascii="宋体" w:hAnsi="宋体"/>
                <w:szCs w:val="21"/>
              </w:rPr>
              <w:t>毕业学校</w:t>
            </w:r>
          </w:p>
        </w:tc>
        <w:tc>
          <w:tcPr>
            <w:tcW w:w="4324" w:type="pct"/>
            <w:gridSpan w:val="8"/>
          </w:tcPr>
          <w:p w14:paraId="6C5966AD" w14:textId="77777777" w:rsidR="0032240A" w:rsidRPr="00F87B3D" w:rsidRDefault="009F284D">
            <w:pPr>
              <w:spacing w:line="360" w:lineRule="auto"/>
              <w:rPr>
                <w:rFonts w:ascii="宋体" w:hAnsi="宋体"/>
                <w:szCs w:val="21"/>
              </w:rPr>
            </w:pPr>
            <w:r w:rsidRPr="00F87B3D">
              <w:rPr>
                <w:rFonts w:ascii="宋体" w:hAnsi="宋体"/>
                <w:szCs w:val="21"/>
              </w:rPr>
              <w:t xml:space="preserve">      年毕业于            学校        专业</w:t>
            </w:r>
          </w:p>
        </w:tc>
      </w:tr>
      <w:tr w:rsidR="00FB6172" w:rsidRPr="00F87B3D" w14:paraId="6AC36A7A" w14:textId="77777777">
        <w:trPr>
          <w:jc w:val="center"/>
        </w:trPr>
        <w:tc>
          <w:tcPr>
            <w:tcW w:w="5000" w:type="pct"/>
            <w:gridSpan w:val="9"/>
            <w:vAlign w:val="center"/>
          </w:tcPr>
          <w:p w14:paraId="6798C4D1" w14:textId="77777777" w:rsidR="0032240A" w:rsidRPr="00F87B3D" w:rsidRDefault="009F284D">
            <w:pPr>
              <w:spacing w:line="360" w:lineRule="auto"/>
              <w:jc w:val="center"/>
              <w:rPr>
                <w:rFonts w:ascii="宋体" w:hAnsi="宋体"/>
                <w:szCs w:val="21"/>
              </w:rPr>
            </w:pPr>
            <w:r w:rsidRPr="00F87B3D">
              <w:rPr>
                <w:rFonts w:ascii="宋体" w:hAnsi="宋体"/>
                <w:szCs w:val="21"/>
              </w:rPr>
              <w:t>主要</w:t>
            </w:r>
            <w:r w:rsidRPr="00F87B3D">
              <w:rPr>
                <w:rFonts w:ascii="宋体" w:hAnsi="宋体" w:hint="eastAsia"/>
                <w:szCs w:val="21"/>
              </w:rPr>
              <w:t>施工管理</w:t>
            </w:r>
            <w:r w:rsidRPr="00F87B3D">
              <w:rPr>
                <w:rFonts w:ascii="宋体" w:hAnsi="宋体"/>
                <w:szCs w:val="21"/>
              </w:rPr>
              <w:t>经历</w:t>
            </w:r>
          </w:p>
        </w:tc>
      </w:tr>
      <w:tr w:rsidR="00FB6172" w:rsidRPr="00F87B3D" w14:paraId="7AE6ED13" w14:textId="77777777">
        <w:trPr>
          <w:trHeight w:val="20"/>
          <w:jc w:val="center"/>
        </w:trPr>
        <w:tc>
          <w:tcPr>
            <w:tcW w:w="881" w:type="pct"/>
            <w:gridSpan w:val="2"/>
            <w:vAlign w:val="center"/>
          </w:tcPr>
          <w:p w14:paraId="65D8C161" w14:textId="77777777" w:rsidR="0032240A" w:rsidRPr="00F87B3D" w:rsidRDefault="009F284D">
            <w:pPr>
              <w:spacing w:line="360" w:lineRule="auto"/>
              <w:jc w:val="center"/>
              <w:rPr>
                <w:rFonts w:ascii="宋体" w:hAnsi="宋体"/>
                <w:szCs w:val="21"/>
              </w:rPr>
            </w:pPr>
            <w:r w:rsidRPr="00F87B3D">
              <w:rPr>
                <w:rFonts w:ascii="宋体" w:hAnsi="宋体"/>
                <w:szCs w:val="21"/>
              </w:rPr>
              <w:t>时  间</w:t>
            </w:r>
          </w:p>
        </w:tc>
        <w:tc>
          <w:tcPr>
            <w:tcW w:w="1953" w:type="pct"/>
            <w:gridSpan w:val="4"/>
            <w:vAlign w:val="center"/>
          </w:tcPr>
          <w:p w14:paraId="477F9821" w14:textId="77777777" w:rsidR="0032240A" w:rsidRPr="00F87B3D" w:rsidRDefault="009F284D">
            <w:pPr>
              <w:spacing w:line="360" w:lineRule="auto"/>
              <w:jc w:val="center"/>
              <w:rPr>
                <w:rFonts w:ascii="宋体" w:hAnsi="宋体"/>
                <w:szCs w:val="21"/>
              </w:rPr>
            </w:pPr>
            <w:r w:rsidRPr="00F87B3D">
              <w:rPr>
                <w:rFonts w:ascii="宋体" w:hAnsi="宋体"/>
                <w:szCs w:val="21"/>
              </w:rPr>
              <w:t>参加过的类似项目</w:t>
            </w:r>
          </w:p>
        </w:tc>
        <w:tc>
          <w:tcPr>
            <w:tcW w:w="720" w:type="pct"/>
            <w:vAlign w:val="center"/>
          </w:tcPr>
          <w:p w14:paraId="04FC076E" w14:textId="77777777" w:rsidR="0032240A" w:rsidRPr="00F87B3D" w:rsidRDefault="009F284D">
            <w:pPr>
              <w:spacing w:line="360" w:lineRule="auto"/>
              <w:jc w:val="center"/>
              <w:rPr>
                <w:rFonts w:ascii="宋体" w:hAnsi="宋体"/>
                <w:szCs w:val="21"/>
              </w:rPr>
            </w:pPr>
            <w:r w:rsidRPr="00F87B3D">
              <w:rPr>
                <w:rFonts w:ascii="宋体" w:hAnsi="宋体"/>
                <w:szCs w:val="21"/>
              </w:rPr>
              <w:t>担任职务</w:t>
            </w:r>
          </w:p>
        </w:tc>
        <w:tc>
          <w:tcPr>
            <w:tcW w:w="1445" w:type="pct"/>
            <w:gridSpan w:val="2"/>
            <w:vAlign w:val="center"/>
          </w:tcPr>
          <w:p w14:paraId="53B5A77B" w14:textId="77777777" w:rsidR="0032240A" w:rsidRPr="00F87B3D" w:rsidRDefault="009F284D">
            <w:pPr>
              <w:spacing w:line="360" w:lineRule="auto"/>
              <w:rPr>
                <w:rFonts w:ascii="宋体" w:hAnsi="宋体"/>
                <w:szCs w:val="21"/>
              </w:rPr>
            </w:pPr>
            <w:r w:rsidRPr="00F87B3D">
              <w:rPr>
                <w:rFonts w:ascii="宋体" w:hAnsi="宋体"/>
                <w:szCs w:val="21"/>
              </w:rPr>
              <w:t>发包人及联系电话</w:t>
            </w:r>
          </w:p>
        </w:tc>
      </w:tr>
      <w:tr w:rsidR="00FB6172" w:rsidRPr="00F87B3D" w14:paraId="78BB561A" w14:textId="77777777">
        <w:trPr>
          <w:trHeight w:val="690"/>
          <w:jc w:val="center"/>
        </w:trPr>
        <w:tc>
          <w:tcPr>
            <w:tcW w:w="881" w:type="pct"/>
            <w:gridSpan w:val="2"/>
          </w:tcPr>
          <w:p w14:paraId="0821F87A" w14:textId="77777777" w:rsidR="0032240A" w:rsidRPr="00F87B3D" w:rsidRDefault="0032240A">
            <w:pPr>
              <w:spacing w:line="360" w:lineRule="auto"/>
              <w:rPr>
                <w:rFonts w:ascii="宋体" w:hAnsi="宋体"/>
                <w:szCs w:val="21"/>
              </w:rPr>
            </w:pPr>
          </w:p>
        </w:tc>
        <w:tc>
          <w:tcPr>
            <w:tcW w:w="1953" w:type="pct"/>
            <w:gridSpan w:val="4"/>
          </w:tcPr>
          <w:p w14:paraId="1A461C7E" w14:textId="77777777" w:rsidR="0032240A" w:rsidRPr="00F87B3D" w:rsidRDefault="0032240A">
            <w:pPr>
              <w:spacing w:line="360" w:lineRule="auto"/>
              <w:rPr>
                <w:rFonts w:ascii="宋体" w:hAnsi="宋体"/>
                <w:szCs w:val="21"/>
              </w:rPr>
            </w:pPr>
          </w:p>
        </w:tc>
        <w:tc>
          <w:tcPr>
            <w:tcW w:w="720" w:type="pct"/>
          </w:tcPr>
          <w:p w14:paraId="0EBFBBC8" w14:textId="77777777" w:rsidR="0032240A" w:rsidRPr="00F87B3D" w:rsidRDefault="0032240A">
            <w:pPr>
              <w:spacing w:line="360" w:lineRule="auto"/>
              <w:rPr>
                <w:rFonts w:ascii="宋体" w:hAnsi="宋体"/>
                <w:szCs w:val="21"/>
              </w:rPr>
            </w:pPr>
          </w:p>
        </w:tc>
        <w:tc>
          <w:tcPr>
            <w:tcW w:w="1445" w:type="pct"/>
            <w:gridSpan w:val="2"/>
          </w:tcPr>
          <w:p w14:paraId="6C93AF5C" w14:textId="77777777" w:rsidR="0032240A" w:rsidRPr="00F87B3D" w:rsidRDefault="0032240A">
            <w:pPr>
              <w:spacing w:line="360" w:lineRule="auto"/>
              <w:rPr>
                <w:rFonts w:ascii="宋体" w:hAnsi="宋体"/>
                <w:szCs w:val="21"/>
              </w:rPr>
            </w:pPr>
          </w:p>
        </w:tc>
      </w:tr>
      <w:tr w:rsidR="00FB6172" w:rsidRPr="00F87B3D" w14:paraId="3821C879" w14:textId="77777777">
        <w:trPr>
          <w:trHeight w:val="690"/>
          <w:jc w:val="center"/>
        </w:trPr>
        <w:tc>
          <w:tcPr>
            <w:tcW w:w="881" w:type="pct"/>
            <w:gridSpan w:val="2"/>
          </w:tcPr>
          <w:p w14:paraId="45E3230C" w14:textId="77777777" w:rsidR="0032240A" w:rsidRPr="00F87B3D" w:rsidRDefault="0032240A">
            <w:pPr>
              <w:spacing w:line="360" w:lineRule="auto"/>
              <w:rPr>
                <w:rFonts w:ascii="宋体" w:hAnsi="宋体"/>
                <w:szCs w:val="21"/>
              </w:rPr>
            </w:pPr>
          </w:p>
        </w:tc>
        <w:tc>
          <w:tcPr>
            <w:tcW w:w="1953" w:type="pct"/>
            <w:gridSpan w:val="4"/>
          </w:tcPr>
          <w:p w14:paraId="35C46A16" w14:textId="77777777" w:rsidR="0032240A" w:rsidRPr="00F87B3D" w:rsidRDefault="0032240A">
            <w:pPr>
              <w:spacing w:line="360" w:lineRule="auto"/>
              <w:rPr>
                <w:rFonts w:ascii="宋体" w:hAnsi="宋体"/>
                <w:szCs w:val="21"/>
              </w:rPr>
            </w:pPr>
          </w:p>
        </w:tc>
        <w:tc>
          <w:tcPr>
            <w:tcW w:w="720" w:type="pct"/>
          </w:tcPr>
          <w:p w14:paraId="4B26A8F4" w14:textId="77777777" w:rsidR="0032240A" w:rsidRPr="00F87B3D" w:rsidRDefault="0032240A">
            <w:pPr>
              <w:spacing w:line="360" w:lineRule="auto"/>
              <w:rPr>
                <w:rFonts w:ascii="宋体" w:hAnsi="宋体"/>
                <w:szCs w:val="21"/>
              </w:rPr>
            </w:pPr>
          </w:p>
        </w:tc>
        <w:tc>
          <w:tcPr>
            <w:tcW w:w="1445" w:type="pct"/>
            <w:gridSpan w:val="2"/>
          </w:tcPr>
          <w:p w14:paraId="252C861D" w14:textId="77777777" w:rsidR="0032240A" w:rsidRPr="00F87B3D" w:rsidRDefault="0032240A">
            <w:pPr>
              <w:spacing w:line="360" w:lineRule="auto"/>
              <w:rPr>
                <w:rFonts w:ascii="宋体" w:hAnsi="宋体"/>
                <w:szCs w:val="21"/>
              </w:rPr>
            </w:pPr>
          </w:p>
        </w:tc>
      </w:tr>
      <w:tr w:rsidR="00FB6172" w:rsidRPr="00F87B3D" w14:paraId="62C44705" w14:textId="77777777">
        <w:trPr>
          <w:trHeight w:val="690"/>
          <w:jc w:val="center"/>
        </w:trPr>
        <w:tc>
          <w:tcPr>
            <w:tcW w:w="881" w:type="pct"/>
            <w:gridSpan w:val="2"/>
          </w:tcPr>
          <w:p w14:paraId="03149DCE" w14:textId="77777777" w:rsidR="0032240A" w:rsidRPr="00F87B3D" w:rsidRDefault="0032240A">
            <w:pPr>
              <w:spacing w:line="360" w:lineRule="auto"/>
              <w:rPr>
                <w:rFonts w:ascii="宋体" w:hAnsi="宋体"/>
                <w:szCs w:val="21"/>
              </w:rPr>
            </w:pPr>
          </w:p>
        </w:tc>
        <w:tc>
          <w:tcPr>
            <w:tcW w:w="1953" w:type="pct"/>
            <w:gridSpan w:val="4"/>
          </w:tcPr>
          <w:p w14:paraId="48F6A521" w14:textId="77777777" w:rsidR="0032240A" w:rsidRPr="00F87B3D" w:rsidRDefault="0032240A">
            <w:pPr>
              <w:spacing w:line="360" w:lineRule="auto"/>
              <w:rPr>
                <w:rFonts w:ascii="宋体" w:hAnsi="宋体"/>
                <w:szCs w:val="21"/>
              </w:rPr>
            </w:pPr>
          </w:p>
        </w:tc>
        <w:tc>
          <w:tcPr>
            <w:tcW w:w="720" w:type="pct"/>
          </w:tcPr>
          <w:p w14:paraId="3929ACCC" w14:textId="77777777" w:rsidR="0032240A" w:rsidRPr="00F87B3D" w:rsidRDefault="0032240A">
            <w:pPr>
              <w:spacing w:line="360" w:lineRule="auto"/>
              <w:rPr>
                <w:rFonts w:ascii="宋体" w:hAnsi="宋体"/>
                <w:szCs w:val="21"/>
              </w:rPr>
            </w:pPr>
          </w:p>
        </w:tc>
        <w:tc>
          <w:tcPr>
            <w:tcW w:w="1445" w:type="pct"/>
            <w:gridSpan w:val="2"/>
          </w:tcPr>
          <w:p w14:paraId="0ED6D55F" w14:textId="77777777" w:rsidR="0032240A" w:rsidRPr="00F87B3D" w:rsidRDefault="0032240A">
            <w:pPr>
              <w:spacing w:line="360" w:lineRule="auto"/>
              <w:rPr>
                <w:rFonts w:ascii="宋体" w:hAnsi="宋体"/>
                <w:szCs w:val="21"/>
              </w:rPr>
            </w:pPr>
          </w:p>
        </w:tc>
      </w:tr>
      <w:tr w:rsidR="00FB6172" w:rsidRPr="00F87B3D" w14:paraId="2469F8AC" w14:textId="77777777">
        <w:trPr>
          <w:trHeight w:val="690"/>
          <w:jc w:val="center"/>
        </w:trPr>
        <w:tc>
          <w:tcPr>
            <w:tcW w:w="881" w:type="pct"/>
            <w:gridSpan w:val="2"/>
            <w:vAlign w:val="center"/>
          </w:tcPr>
          <w:p w14:paraId="1EE57CC9" w14:textId="77777777" w:rsidR="0032240A" w:rsidRPr="00F87B3D" w:rsidRDefault="0032240A">
            <w:pPr>
              <w:spacing w:line="360" w:lineRule="auto"/>
              <w:rPr>
                <w:rFonts w:ascii="宋体" w:hAnsi="宋体"/>
                <w:szCs w:val="21"/>
              </w:rPr>
            </w:pPr>
          </w:p>
        </w:tc>
        <w:tc>
          <w:tcPr>
            <w:tcW w:w="1953" w:type="pct"/>
            <w:gridSpan w:val="4"/>
            <w:vAlign w:val="center"/>
          </w:tcPr>
          <w:p w14:paraId="64F0E90F" w14:textId="77777777" w:rsidR="0032240A" w:rsidRPr="00F87B3D" w:rsidRDefault="0032240A">
            <w:pPr>
              <w:spacing w:line="360" w:lineRule="auto"/>
              <w:rPr>
                <w:rFonts w:ascii="宋体" w:hAnsi="宋体"/>
                <w:szCs w:val="21"/>
              </w:rPr>
            </w:pPr>
          </w:p>
        </w:tc>
        <w:tc>
          <w:tcPr>
            <w:tcW w:w="720" w:type="pct"/>
            <w:vAlign w:val="center"/>
          </w:tcPr>
          <w:p w14:paraId="0929CD94" w14:textId="77777777" w:rsidR="0032240A" w:rsidRPr="00F87B3D" w:rsidRDefault="0032240A">
            <w:pPr>
              <w:spacing w:line="360" w:lineRule="auto"/>
              <w:rPr>
                <w:rFonts w:ascii="宋体" w:hAnsi="宋体"/>
                <w:szCs w:val="21"/>
              </w:rPr>
            </w:pPr>
          </w:p>
        </w:tc>
        <w:tc>
          <w:tcPr>
            <w:tcW w:w="1445" w:type="pct"/>
            <w:gridSpan w:val="2"/>
            <w:vAlign w:val="center"/>
          </w:tcPr>
          <w:p w14:paraId="23C0542D" w14:textId="77777777" w:rsidR="0032240A" w:rsidRPr="00F87B3D" w:rsidRDefault="0032240A">
            <w:pPr>
              <w:spacing w:line="360" w:lineRule="auto"/>
              <w:rPr>
                <w:rFonts w:ascii="宋体" w:hAnsi="宋体"/>
                <w:szCs w:val="21"/>
              </w:rPr>
            </w:pPr>
          </w:p>
        </w:tc>
      </w:tr>
      <w:tr w:rsidR="00FB6172" w:rsidRPr="00F87B3D" w14:paraId="4B936BCA" w14:textId="77777777">
        <w:trPr>
          <w:trHeight w:val="690"/>
          <w:jc w:val="center"/>
        </w:trPr>
        <w:tc>
          <w:tcPr>
            <w:tcW w:w="881" w:type="pct"/>
            <w:gridSpan w:val="2"/>
            <w:vAlign w:val="center"/>
          </w:tcPr>
          <w:p w14:paraId="1075AC6A" w14:textId="77777777" w:rsidR="0032240A" w:rsidRPr="00F87B3D" w:rsidRDefault="0032240A">
            <w:pPr>
              <w:spacing w:line="360" w:lineRule="auto"/>
              <w:rPr>
                <w:rFonts w:ascii="宋体" w:hAnsi="宋体"/>
                <w:szCs w:val="21"/>
              </w:rPr>
            </w:pPr>
          </w:p>
        </w:tc>
        <w:tc>
          <w:tcPr>
            <w:tcW w:w="1953" w:type="pct"/>
            <w:gridSpan w:val="4"/>
            <w:vAlign w:val="center"/>
          </w:tcPr>
          <w:p w14:paraId="0D640E64" w14:textId="77777777" w:rsidR="0032240A" w:rsidRPr="00F87B3D" w:rsidRDefault="0032240A">
            <w:pPr>
              <w:spacing w:line="360" w:lineRule="auto"/>
              <w:rPr>
                <w:rFonts w:ascii="宋体" w:hAnsi="宋体"/>
                <w:szCs w:val="21"/>
              </w:rPr>
            </w:pPr>
          </w:p>
        </w:tc>
        <w:tc>
          <w:tcPr>
            <w:tcW w:w="720" w:type="pct"/>
            <w:vAlign w:val="center"/>
          </w:tcPr>
          <w:p w14:paraId="5288C86D" w14:textId="77777777" w:rsidR="0032240A" w:rsidRPr="00F87B3D" w:rsidRDefault="0032240A">
            <w:pPr>
              <w:spacing w:line="360" w:lineRule="auto"/>
              <w:rPr>
                <w:rFonts w:ascii="宋体" w:hAnsi="宋体"/>
                <w:szCs w:val="21"/>
              </w:rPr>
            </w:pPr>
          </w:p>
        </w:tc>
        <w:tc>
          <w:tcPr>
            <w:tcW w:w="1445" w:type="pct"/>
            <w:gridSpan w:val="2"/>
            <w:vAlign w:val="center"/>
          </w:tcPr>
          <w:p w14:paraId="647DDCFB" w14:textId="77777777" w:rsidR="0032240A" w:rsidRPr="00F87B3D" w:rsidRDefault="0032240A">
            <w:pPr>
              <w:spacing w:line="360" w:lineRule="auto"/>
              <w:rPr>
                <w:rFonts w:ascii="宋体" w:hAnsi="宋体"/>
                <w:szCs w:val="21"/>
              </w:rPr>
            </w:pPr>
          </w:p>
        </w:tc>
      </w:tr>
      <w:tr w:rsidR="00FB6172" w:rsidRPr="00F87B3D" w14:paraId="58E47165" w14:textId="77777777">
        <w:trPr>
          <w:trHeight w:val="690"/>
          <w:jc w:val="center"/>
        </w:trPr>
        <w:tc>
          <w:tcPr>
            <w:tcW w:w="881" w:type="pct"/>
            <w:gridSpan w:val="2"/>
            <w:vAlign w:val="center"/>
          </w:tcPr>
          <w:p w14:paraId="719AFFB8" w14:textId="77777777" w:rsidR="0032240A" w:rsidRPr="00F87B3D" w:rsidRDefault="0032240A">
            <w:pPr>
              <w:spacing w:line="360" w:lineRule="auto"/>
              <w:rPr>
                <w:rFonts w:ascii="宋体" w:hAnsi="宋体"/>
                <w:szCs w:val="21"/>
              </w:rPr>
            </w:pPr>
          </w:p>
        </w:tc>
        <w:tc>
          <w:tcPr>
            <w:tcW w:w="1953" w:type="pct"/>
            <w:gridSpan w:val="4"/>
            <w:vAlign w:val="center"/>
          </w:tcPr>
          <w:p w14:paraId="62511FCA" w14:textId="77777777" w:rsidR="0032240A" w:rsidRPr="00F87B3D" w:rsidRDefault="0032240A">
            <w:pPr>
              <w:spacing w:line="360" w:lineRule="auto"/>
              <w:rPr>
                <w:rFonts w:ascii="宋体" w:hAnsi="宋体"/>
                <w:szCs w:val="21"/>
              </w:rPr>
            </w:pPr>
          </w:p>
        </w:tc>
        <w:tc>
          <w:tcPr>
            <w:tcW w:w="720" w:type="pct"/>
            <w:vAlign w:val="center"/>
          </w:tcPr>
          <w:p w14:paraId="5D3D8297" w14:textId="77777777" w:rsidR="0032240A" w:rsidRPr="00F87B3D" w:rsidRDefault="0032240A">
            <w:pPr>
              <w:spacing w:line="360" w:lineRule="auto"/>
              <w:rPr>
                <w:rFonts w:ascii="宋体" w:hAnsi="宋体"/>
                <w:szCs w:val="21"/>
              </w:rPr>
            </w:pPr>
          </w:p>
        </w:tc>
        <w:tc>
          <w:tcPr>
            <w:tcW w:w="1445" w:type="pct"/>
            <w:gridSpan w:val="2"/>
            <w:vAlign w:val="center"/>
          </w:tcPr>
          <w:p w14:paraId="1BC7BE83" w14:textId="77777777" w:rsidR="0032240A" w:rsidRPr="00F87B3D" w:rsidRDefault="0032240A">
            <w:pPr>
              <w:spacing w:line="360" w:lineRule="auto"/>
              <w:rPr>
                <w:rFonts w:ascii="宋体" w:hAnsi="宋体"/>
                <w:szCs w:val="21"/>
              </w:rPr>
            </w:pPr>
          </w:p>
        </w:tc>
      </w:tr>
      <w:tr w:rsidR="00FB6172" w:rsidRPr="00F87B3D" w14:paraId="593CA1DC" w14:textId="77777777">
        <w:trPr>
          <w:trHeight w:val="690"/>
          <w:jc w:val="center"/>
        </w:trPr>
        <w:tc>
          <w:tcPr>
            <w:tcW w:w="881" w:type="pct"/>
            <w:gridSpan w:val="2"/>
            <w:vAlign w:val="center"/>
          </w:tcPr>
          <w:p w14:paraId="4EDF064F" w14:textId="77777777" w:rsidR="0032240A" w:rsidRPr="00F87B3D" w:rsidRDefault="0032240A">
            <w:pPr>
              <w:spacing w:line="360" w:lineRule="auto"/>
              <w:rPr>
                <w:rFonts w:ascii="宋体" w:hAnsi="宋体"/>
                <w:szCs w:val="21"/>
              </w:rPr>
            </w:pPr>
          </w:p>
        </w:tc>
        <w:tc>
          <w:tcPr>
            <w:tcW w:w="1953" w:type="pct"/>
            <w:gridSpan w:val="4"/>
            <w:vAlign w:val="center"/>
          </w:tcPr>
          <w:p w14:paraId="5D01DDA3" w14:textId="77777777" w:rsidR="0032240A" w:rsidRPr="00F87B3D" w:rsidRDefault="0032240A">
            <w:pPr>
              <w:spacing w:line="360" w:lineRule="auto"/>
              <w:rPr>
                <w:rFonts w:ascii="宋体" w:hAnsi="宋体"/>
                <w:szCs w:val="21"/>
              </w:rPr>
            </w:pPr>
          </w:p>
        </w:tc>
        <w:tc>
          <w:tcPr>
            <w:tcW w:w="720" w:type="pct"/>
            <w:vAlign w:val="center"/>
          </w:tcPr>
          <w:p w14:paraId="2BA0A75C" w14:textId="77777777" w:rsidR="0032240A" w:rsidRPr="00F87B3D" w:rsidRDefault="0032240A">
            <w:pPr>
              <w:spacing w:line="360" w:lineRule="auto"/>
              <w:rPr>
                <w:rFonts w:ascii="宋体" w:hAnsi="宋体"/>
                <w:szCs w:val="21"/>
              </w:rPr>
            </w:pPr>
          </w:p>
        </w:tc>
        <w:tc>
          <w:tcPr>
            <w:tcW w:w="1445" w:type="pct"/>
            <w:gridSpan w:val="2"/>
            <w:vAlign w:val="center"/>
          </w:tcPr>
          <w:p w14:paraId="4D413289" w14:textId="77777777" w:rsidR="0032240A" w:rsidRPr="00F87B3D" w:rsidRDefault="0032240A">
            <w:pPr>
              <w:spacing w:line="360" w:lineRule="auto"/>
              <w:rPr>
                <w:rFonts w:ascii="宋体" w:hAnsi="宋体"/>
                <w:szCs w:val="21"/>
              </w:rPr>
            </w:pPr>
          </w:p>
        </w:tc>
      </w:tr>
      <w:tr w:rsidR="00FB6172" w:rsidRPr="00F87B3D" w14:paraId="6F9B63A3" w14:textId="77777777">
        <w:trPr>
          <w:trHeight w:val="690"/>
          <w:jc w:val="center"/>
        </w:trPr>
        <w:tc>
          <w:tcPr>
            <w:tcW w:w="881" w:type="pct"/>
            <w:gridSpan w:val="2"/>
            <w:vAlign w:val="center"/>
          </w:tcPr>
          <w:p w14:paraId="061A6AF0" w14:textId="77777777" w:rsidR="0032240A" w:rsidRPr="00F87B3D" w:rsidRDefault="0032240A">
            <w:pPr>
              <w:spacing w:line="360" w:lineRule="auto"/>
              <w:rPr>
                <w:rFonts w:ascii="宋体" w:hAnsi="宋体"/>
                <w:szCs w:val="21"/>
              </w:rPr>
            </w:pPr>
          </w:p>
        </w:tc>
        <w:tc>
          <w:tcPr>
            <w:tcW w:w="1953" w:type="pct"/>
            <w:gridSpan w:val="4"/>
            <w:vAlign w:val="center"/>
          </w:tcPr>
          <w:p w14:paraId="3E852FE3" w14:textId="77777777" w:rsidR="0032240A" w:rsidRPr="00F87B3D" w:rsidRDefault="0032240A">
            <w:pPr>
              <w:spacing w:line="360" w:lineRule="auto"/>
              <w:rPr>
                <w:rFonts w:ascii="宋体" w:hAnsi="宋体"/>
                <w:szCs w:val="21"/>
              </w:rPr>
            </w:pPr>
          </w:p>
        </w:tc>
        <w:tc>
          <w:tcPr>
            <w:tcW w:w="720" w:type="pct"/>
            <w:vAlign w:val="center"/>
          </w:tcPr>
          <w:p w14:paraId="168AE1DF" w14:textId="77777777" w:rsidR="0032240A" w:rsidRPr="00F87B3D" w:rsidRDefault="0032240A">
            <w:pPr>
              <w:spacing w:line="360" w:lineRule="auto"/>
              <w:rPr>
                <w:rFonts w:ascii="宋体" w:hAnsi="宋体"/>
                <w:szCs w:val="21"/>
              </w:rPr>
            </w:pPr>
          </w:p>
        </w:tc>
        <w:tc>
          <w:tcPr>
            <w:tcW w:w="1445" w:type="pct"/>
            <w:gridSpan w:val="2"/>
            <w:vAlign w:val="center"/>
          </w:tcPr>
          <w:p w14:paraId="6907E9A6" w14:textId="77777777" w:rsidR="0032240A" w:rsidRPr="00F87B3D" w:rsidRDefault="0032240A">
            <w:pPr>
              <w:spacing w:line="360" w:lineRule="auto"/>
              <w:rPr>
                <w:rFonts w:ascii="宋体" w:hAnsi="宋体"/>
                <w:szCs w:val="21"/>
              </w:rPr>
            </w:pPr>
          </w:p>
        </w:tc>
      </w:tr>
      <w:tr w:rsidR="00FB6172" w:rsidRPr="00F87B3D" w14:paraId="58C8850D" w14:textId="77777777">
        <w:trPr>
          <w:trHeight w:val="690"/>
          <w:jc w:val="center"/>
        </w:trPr>
        <w:tc>
          <w:tcPr>
            <w:tcW w:w="881" w:type="pct"/>
            <w:gridSpan w:val="2"/>
            <w:vAlign w:val="center"/>
          </w:tcPr>
          <w:p w14:paraId="374A585B" w14:textId="77777777" w:rsidR="0032240A" w:rsidRPr="00F87B3D" w:rsidRDefault="0032240A">
            <w:pPr>
              <w:spacing w:line="360" w:lineRule="auto"/>
              <w:rPr>
                <w:rFonts w:ascii="宋体" w:hAnsi="宋体"/>
                <w:szCs w:val="21"/>
              </w:rPr>
            </w:pPr>
          </w:p>
        </w:tc>
        <w:tc>
          <w:tcPr>
            <w:tcW w:w="1953" w:type="pct"/>
            <w:gridSpan w:val="4"/>
            <w:vAlign w:val="center"/>
          </w:tcPr>
          <w:p w14:paraId="3A2C6384" w14:textId="77777777" w:rsidR="0032240A" w:rsidRPr="00F87B3D" w:rsidRDefault="0032240A">
            <w:pPr>
              <w:spacing w:line="360" w:lineRule="auto"/>
              <w:rPr>
                <w:rFonts w:ascii="宋体" w:hAnsi="宋体"/>
                <w:szCs w:val="21"/>
              </w:rPr>
            </w:pPr>
          </w:p>
        </w:tc>
        <w:tc>
          <w:tcPr>
            <w:tcW w:w="720" w:type="pct"/>
            <w:vAlign w:val="center"/>
          </w:tcPr>
          <w:p w14:paraId="53F28B3B" w14:textId="77777777" w:rsidR="0032240A" w:rsidRPr="00F87B3D" w:rsidRDefault="0032240A">
            <w:pPr>
              <w:spacing w:line="360" w:lineRule="auto"/>
              <w:rPr>
                <w:rFonts w:ascii="宋体" w:hAnsi="宋体"/>
                <w:szCs w:val="21"/>
              </w:rPr>
            </w:pPr>
          </w:p>
        </w:tc>
        <w:tc>
          <w:tcPr>
            <w:tcW w:w="1445" w:type="pct"/>
            <w:gridSpan w:val="2"/>
            <w:vAlign w:val="center"/>
          </w:tcPr>
          <w:p w14:paraId="1AD42CD4" w14:textId="77777777" w:rsidR="0032240A" w:rsidRPr="00F87B3D" w:rsidRDefault="0032240A">
            <w:pPr>
              <w:spacing w:line="360" w:lineRule="auto"/>
              <w:rPr>
                <w:rFonts w:ascii="宋体" w:hAnsi="宋体"/>
                <w:szCs w:val="21"/>
              </w:rPr>
            </w:pPr>
          </w:p>
        </w:tc>
      </w:tr>
      <w:tr w:rsidR="00FB6172" w:rsidRPr="00F87B3D" w14:paraId="706817F9" w14:textId="77777777">
        <w:trPr>
          <w:trHeight w:val="690"/>
          <w:jc w:val="center"/>
        </w:trPr>
        <w:tc>
          <w:tcPr>
            <w:tcW w:w="881" w:type="pct"/>
            <w:gridSpan w:val="2"/>
            <w:vAlign w:val="center"/>
          </w:tcPr>
          <w:p w14:paraId="1FA51ADE" w14:textId="77777777" w:rsidR="0032240A" w:rsidRPr="00F87B3D" w:rsidRDefault="0032240A">
            <w:pPr>
              <w:spacing w:line="360" w:lineRule="auto"/>
              <w:rPr>
                <w:rFonts w:ascii="宋体" w:hAnsi="宋体"/>
                <w:szCs w:val="21"/>
              </w:rPr>
            </w:pPr>
          </w:p>
        </w:tc>
        <w:tc>
          <w:tcPr>
            <w:tcW w:w="1953" w:type="pct"/>
            <w:gridSpan w:val="4"/>
            <w:vAlign w:val="center"/>
          </w:tcPr>
          <w:p w14:paraId="1C0473A5" w14:textId="77777777" w:rsidR="0032240A" w:rsidRPr="00F87B3D" w:rsidRDefault="0032240A">
            <w:pPr>
              <w:spacing w:line="360" w:lineRule="auto"/>
              <w:rPr>
                <w:rFonts w:ascii="宋体" w:hAnsi="宋体"/>
                <w:szCs w:val="21"/>
              </w:rPr>
            </w:pPr>
          </w:p>
        </w:tc>
        <w:tc>
          <w:tcPr>
            <w:tcW w:w="720" w:type="pct"/>
            <w:vAlign w:val="center"/>
          </w:tcPr>
          <w:p w14:paraId="71D52EDF" w14:textId="77777777" w:rsidR="0032240A" w:rsidRPr="00F87B3D" w:rsidRDefault="0032240A">
            <w:pPr>
              <w:spacing w:line="360" w:lineRule="auto"/>
              <w:rPr>
                <w:rFonts w:ascii="宋体" w:hAnsi="宋体"/>
                <w:szCs w:val="21"/>
              </w:rPr>
            </w:pPr>
          </w:p>
        </w:tc>
        <w:tc>
          <w:tcPr>
            <w:tcW w:w="1445" w:type="pct"/>
            <w:gridSpan w:val="2"/>
            <w:vAlign w:val="center"/>
          </w:tcPr>
          <w:p w14:paraId="1A74081E" w14:textId="77777777" w:rsidR="0032240A" w:rsidRPr="00F87B3D" w:rsidRDefault="0032240A">
            <w:pPr>
              <w:spacing w:line="360" w:lineRule="auto"/>
              <w:rPr>
                <w:rFonts w:ascii="宋体" w:hAnsi="宋体"/>
                <w:szCs w:val="21"/>
              </w:rPr>
            </w:pPr>
          </w:p>
        </w:tc>
      </w:tr>
      <w:tr w:rsidR="00FB6172" w:rsidRPr="00F87B3D" w14:paraId="282B2348" w14:textId="77777777">
        <w:trPr>
          <w:trHeight w:val="690"/>
          <w:jc w:val="center"/>
        </w:trPr>
        <w:tc>
          <w:tcPr>
            <w:tcW w:w="881" w:type="pct"/>
            <w:gridSpan w:val="2"/>
            <w:vAlign w:val="center"/>
          </w:tcPr>
          <w:p w14:paraId="646CAAAF" w14:textId="77777777" w:rsidR="0032240A" w:rsidRPr="00F87B3D" w:rsidRDefault="0032240A">
            <w:pPr>
              <w:spacing w:line="360" w:lineRule="auto"/>
              <w:rPr>
                <w:rFonts w:ascii="宋体" w:hAnsi="宋体"/>
                <w:szCs w:val="21"/>
              </w:rPr>
            </w:pPr>
          </w:p>
        </w:tc>
        <w:tc>
          <w:tcPr>
            <w:tcW w:w="1953" w:type="pct"/>
            <w:gridSpan w:val="4"/>
            <w:vAlign w:val="center"/>
          </w:tcPr>
          <w:p w14:paraId="37DCE5E6" w14:textId="77777777" w:rsidR="0032240A" w:rsidRPr="00F87B3D" w:rsidRDefault="0032240A">
            <w:pPr>
              <w:spacing w:line="360" w:lineRule="auto"/>
              <w:rPr>
                <w:rFonts w:ascii="宋体" w:hAnsi="宋体"/>
                <w:szCs w:val="21"/>
              </w:rPr>
            </w:pPr>
          </w:p>
        </w:tc>
        <w:tc>
          <w:tcPr>
            <w:tcW w:w="720" w:type="pct"/>
            <w:vAlign w:val="center"/>
          </w:tcPr>
          <w:p w14:paraId="306C78BB" w14:textId="77777777" w:rsidR="0032240A" w:rsidRPr="00F87B3D" w:rsidRDefault="0032240A">
            <w:pPr>
              <w:spacing w:line="360" w:lineRule="auto"/>
              <w:rPr>
                <w:rFonts w:ascii="宋体" w:hAnsi="宋体"/>
                <w:szCs w:val="21"/>
              </w:rPr>
            </w:pPr>
          </w:p>
        </w:tc>
        <w:tc>
          <w:tcPr>
            <w:tcW w:w="1445" w:type="pct"/>
            <w:gridSpan w:val="2"/>
            <w:vAlign w:val="center"/>
          </w:tcPr>
          <w:p w14:paraId="4C605F0C" w14:textId="77777777" w:rsidR="0032240A" w:rsidRPr="00F87B3D" w:rsidRDefault="0032240A">
            <w:pPr>
              <w:spacing w:line="360" w:lineRule="auto"/>
              <w:rPr>
                <w:rFonts w:ascii="宋体" w:hAnsi="宋体"/>
                <w:szCs w:val="21"/>
              </w:rPr>
            </w:pPr>
          </w:p>
        </w:tc>
      </w:tr>
      <w:tr w:rsidR="00FB6172" w:rsidRPr="00F87B3D" w14:paraId="5BB0C77B" w14:textId="77777777">
        <w:trPr>
          <w:trHeight w:val="690"/>
          <w:jc w:val="center"/>
        </w:trPr>
        <w:tc>
          <w:tcPr>
            <w:tcW w:w="881" w:type="pct"/>
            <w:gridSpan w:val="2"/>
            <w:vAlign w:val="center"/>
          </w:tcPr>
          <w:p w14:paraId="19F5456B" w14:textId="77777777" w:rsidR="0032240A" w:rsidRPr="00F87B3D" w:rsidRDefault="0032240A">
            <w:pPr>
              <w:spacing w:line="360" w:lineRule="auto"/>
              <w:rPr>
                <w:rFonts w:ascii="宋体" w:hAnsi="宋体"/>
                <w:szCs w:val="21"/>
              </w:rPr>
            </w:pPr>
          </w:p>
        </w:tc>
        <w:tc>
          <w:tcPr>
            <w:tcW w:w="1953" w:type="pct"/>
            <w:gridSpan w:val="4"/>
            <w:vAlign w:val="center"/>
          </w:tcPr>
          <w:p w14:paraId="7174DF8D" w14:textId="77777777" w:rsidR="0032240A" w:rsidRPr="00F87B3D" w:rsidRDefault="0032240A">
            <w:pPr>
              <w:spacing w:line="360" w:lineRule="auto"/>
              <w:rPr>
                <w:rFonts w:ascii="宋体" w:hAnsi="宋体"/>
                <w:szCs w:val="21"/>
              </w:rPr>
            </w:pPr>
          </w:p>
        </w:tc>
        <w:tc>
          <w:tcPr>
            <w:tcW w:w="720" w:type="pct"/>
            <w:vAlign w:val="center"/>
          </w:tcPr>
          <w:p w14:paraId="2BB12194" w14:textId="77777777" w:rsidR="0032240A" w:rsidRPr="00F87B3D" w:rsidRDefault="0032240A">
            <w:pPr>
              <w:spacing w:line="360" w:lineRule="auto"/>
              <w:rPr>
                <w:rFonts w:ascii="宋体" w:hAnsi="宋体"/>
                <w:szCs w:val="21"/>
              </w:rPr>
            </w:pPr>
          </w:p>
        </w:tc>
        <w:tc>
          <w:tcPr>
            <w:tcW w:w="1445" w:type="pct"/>
            <w:gridSpan w:val="2"/>
            <w:vAlign w:val="center"/>
          </w:tcPr>
          <w:p w14:paraId="45620042" w14:textId="77777777" w:rsidR="0032240A" w:rsidRPr="00F87B3D" w:rsidRDefault="0032240A">
            <w:pPr>
              <w:spacing w:line="360" w:lineRule="auto"/>
              <w:rPr>
                <w:rFonts w:ascii="宋体" w:hAnsi="宋体"/>
                <w:szCs w:val="21"/>
              </w:rPr>
            </w:pPr>
          </w:p>
        </w:tc>
      </w:tr>
    </w:tbl>
    <w:p w14:paraId="27E19BEB" w14:textId="77777777" w:rsidR="0032240A" w:rsidRPr="00F87B3D" w:rsidRDefault="0032240A">
      <w:pPr>
        <w:spacing w:line="400" w:lineRule="exact"/>
        <w:rPr>
          <w:rFonts w:eastAsia="黑体"/>
          <w:sz w:val="19"/>
          <w:szCs w:val="19"/>
        </w:rPr>
      </w:pPr>
    </w:p>
    <w:p w14:paraId="15273EDF" w14:textId="77777777" w:rsidR="0032240A" w:rsidRPr="00F87B3D" w:rsidRDefault="009F284D">
      <w:pPr>
        <w:spacing w:line="400" w:lineRule="exact"/>
        <w:jc w:val="center"/>
        <w:rPr>
          <w:rFonts w:ascii="黑体" w:eastAsia="黑体" w:hAnsi="黑体"/>
          <w:sz w:val="28"/>
          <w:szCs w:val="27"/>
        </w:rPr>
      </w:pPr>
      <w:r w:rsidRPr="00F87B3D">
        <w:rPr>
          <w:rFonts w:ascii="黑体" w:eastAsia="黑体" w:hAnsi="黑体"/>
          <w:sz w:val="28"/>
          <w:szCs w:val="27"/>
        </w:rPr>
        <w:br w:type="page"/>
      </w:r>
    </w:p>
    <w:p w14:paraId="1DA3A2D7" w14:textId="77777777" w:rsidR="0032240A" w:rsidRPr="00F87B3D" w:rsidRDefault="0032240A">
      <w:pPr>
        <w:spacing w:line="400" w:lineRule="exact"/>
        <w:jc w:val="center"/>
        <w:rPr>
          <w:rFonts w:ascii="黑体" w:eastAsia="黑体" w:hAnsi="黑体"/>
          <w:sz w:val="28"/>
          <w:szCs w:val="27"/>
        </w:rPr>
      </w:pPr>
    </w:p>
    <w:p w14:paraId="29AAE3EE" w14:textId="77777777" w:rsidR="0032240A" w:rsidRPr="00F87B3D" w:rsidRDefault="009F284D">
      <w:pPr>
        <w:spacing w:line="400" w:lineRule="exact"/>
        <w:jc w:val="center"/>
        <w:rPr>
          <w:rFonts w:ascii="黑体" w:eastAsia="黑体" w:hAnsi="黑体"/>
          <w:b/>
          <w:bCs/>
          <w:sz w:val="28"/>
          <w:szCs w:val="27"/>
        </w:rPr>
      </w:pPr>
      <w:r w:rsidRPr="00F87B3D">
        <w:rPr>
          <w:rFonts w:ascii="黑体" w:eastAsia="黑体" w:hAnsi="黑体" w:hint="eastAsia"/>
          <w:b/>
          <w:bCs/>
          <w:sz w:val="28"/>
          <w:szCs w:val="27"/>
        </w:rPr>
        <w:t>九、拟分包项目情况表（如有）</w:t>
      </w:r>
    </w:p>
    <w:p w14:paraId="1BF6E26D" w14:textId="77777777" w:rsidR="0032240A" w:rsidRPr="00F87B3D" w:rsidRDefault="009F284D">
      <w:pPr>
        <w:spacing w:line="360" w:lineRule="auto"/>
        <w:jc w:val="center"/>
        <w:outlineLvl w:val="2"/>
        <w:rPr>
          <w:sz w:val="20"/>
          <w:szCs w:val="20"/>
          <w:u w:val="single"/>
        </w:rPr>
      </w:pPr>
      <w:bookmarkStart w:id="430" w:name="_Toc121780188"/>
      <w:r w:rsidRPr="00F87B3D">
        <w:rPr>
          <w:rFonts w:ascii="黑体" w:eastAsia="黑体" w:hAnsi="黑体" w:hint="eastAsia"/>
          <w:sz w:val="28"/>
          <w:szCs w:val="28"/>
          <w:u w:val="single"/>
        </w:rPr>
        <w:t>（格式自定）</w:t>
      </w:r>
      <w:bookmarkEnd w:id="430"/>
    </w:p>
    <w:p w14:paraId="69593594" w14:textId="77777777" w:rsidR="0032240A" w:rsidRPr="00F87B3D" w:rsidRDefault="0032240A">
      <w:pPr>
        <w:widowControl/>
        <w:jc w:val="left"/>
        <w:rPr>
          <w:rFonts w:ascii="黑体" w:eastAsia="黑体" w:hAnsi="黑体"/>
          <w:sz w:val="28"/>
          <w:szCs w:val="27"/>
        </w:rPr>
      </w:pPr>
    </w:p>
    <w:p w14:paraId="1E6961A2" w14:textId="77777777" w:rsidR="0032240A" w:rsidRPr="00F87B3D" w:rsidRDefault="009F284D">
      <w:pPr>
        <w:pageBreakBefore/>
        <w:spacing w:before="120" w:line="400" w:lineRule="exact"/>
        <w:ind w:left="1077" w:hanging="1077"/>
        <w:jc w:val="center"/>
        <w:rPr>
          <w:rFonts w:ascii="黑体" w:eastAsia="黑体" w:hAnsi="黑体"/>
          <w:sz w:val="28"/>
          <w:szCs w:val="27"/>
        </w:rPr>
      </w:pPr>
      <w:r w:rsidRPr="00F87B3D">
        <w:rPr>
          <w:rFonts w:ascii="黑体" w:eastAsia="黑体" w:hAnsi="黑体" w:hint="eastAsia"/>
          <w:sz w:val="28"/>
          <w:szCs w:val="27"/>
        </w:rPr>
        <w:lastRenderedPageBreak/>
        <w:t>十、资格审查资料</w:t>
      </w:r>
    </w:p>
    <w:p w14:paraId="4BD348C9" w14:textId="77777777" w:rsidR="0032240A" w:rsidRPr="00F87B3D" w:rsidRDefault="009F284D">
      <w:pPr>
        <w:spacing w:line="400" w:lineRule="exact"/>
        <w:jc w:val="left"/>
        <w:outlineLvl w:val="3"/>
        <w:rPr>
          <w:rFonts w:ascii="宋体" w:hAnsi="宋体"/>
          <w:b/>
          <w:sz w:val="24"/>
          <w:szCs w:val="31"/>
        </w:rPr>
      </w:pPr>
      <w:r w:rsidRPr="00F87B3D">
        <w:rPr>
          <w:rFonts w:ascii="宋体" w:hAnsi="宋体" w:hint="eastAsia"/>
          <w:b/>
          <w:sz w:val="24"/>
          <w:szCs w:val="31"/>
        </w:rPr>
        <w:t>（一）投标人基本情况表</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0"/>
        <w:gridCol w:w="869"/>
        <w:gridCol w:w="921"/>
        <w:gridCol w:w="813"/>
        <w:gridCol w:w="407"/>
        <w:gridCol w:w="134"/>
        <w:gridCol w:w="1211"/>
        <w:gridCol w:w="178"/>
        <w:gridCol w:w="1132"/>
        <w:gridCol w:w="961"/>
      </w:tblGrid>
      <w:tr w:rsidR="00FB6172" w:rsidRPr="00F87B3D" w14:paraId="5F37EF7C" w14:textId="77777777">
        <w:trPr>
          <w:trHeight w:val="561"/>
        </w:trPr>
        <w:tc>
          <w:tcPr>
            <w:tcW w:w="1007" w:type="pct"/>
            <w:tcBorders>
              <w:top w:val="single" w:sz="4" w:space="0" w:color="auto"/>
              <w:left w:val="single" w:sz="4" w:space="0" w:color="auto"/>
              <w:bottom w:val="single" w:sz="4" w:space="0" w:color="auto"/>
              <w:right w:val="single" w:sz="4" w:space="0" w:color="auto"/>
            </w:tcBorders>
            <w:vAlign w:val="center"/>
          </w:tcPr>
          <w:p w14:paraId="039C250F" w14:textId="77777777" w:rsidR="0032240A" w:rsidRPr="00F87B3D" w:rsidRDefault="009F284D">
            <w:pPr>
              <w:topLinePunct/>
              <w:spacing w:line="400" w:lineRule="exact"/>
              <w:jc w:val="center"/>
              <w:rPr>
                <w:rFonts w:ascii="宋体" w:hAnsi="宋体"/>
                <w:szCs w:val="20"/>
              </w:rPr>
            </w:pPr>
            <w:r w:rsidRPr="00F87B3D">
              <w:rPr>
                <w:rFonts w:ascii="宋体" w:hAnsi="宋体" w:hint="eastAsia"/>
                <w:szCs w:val="20"/>
              </w:rPr>
              <w:t>投标人</w:t>
            </w:r>
            <w:r w:rsidRPr="00F87B3D">
              <w:rPr>
                <w:rFonts w:ascii="宋体" w:hAnsi="宋体"/>
                <w:szCs w:val="20"/>
              </w:rPr>
              <w:t>名称</w:t>
            </w:r>
          </w:p>
        </w:tc>
        <w:tc>
          <w:tcPr>
            <w:tcW w:w="3993" w:type="pct"/>
            <w:gridSpan w:val="9"/>
            <w:tcBorders>
              <w:top w:val="single" w:sz="4" w:space="0" w:color="auto"/>
              <w:left w:val="single" w:sz="4" w:space="0" w:color="auto"/>
              <w:bottom w:val="single" w:sz="4" w:space="0" w:color="auto"/>
              <w:right w:val="single" w:sz="4" w:space="0" w:color="auto"/>
            </w:tcBorders>
            <w:vAlign w:val="center"/>
          </w:tcPr>
          <w:p w14:paraId="1846625B" w14:textId="77777777" w:rsidR="0032240A" w:rsidRPr="00F87B3D" w:rsidRDefault="0032240A">
            <w:pPr>
              <w:topLinePunct/>
              <w:spacing w:line="400" w:lineRule="exact"/>
              <w:jc w:val="center"/>
              <w:rPr>
                <w:rFonts w:ascii="宋体" w:hAnsi="宋体"/>
                <w:szCs w:val="20"/>
              </w:rPr>
            </w:pPr>
          </w:p>
        </w:tc>
      </w:tr>
      <w:tr w:rsidR="00FB6172" w:rsidRPr="00F87B3D" w14:paraId="57970C80" w14:textId="77777777">
        <w:trPr>
          <w:trHeight w:val="611"/>
        </w:trPr>
        <w:tc>
          <w:tcPr>
            <w:tcW w:w="1007" w:type="pct"/>
            <w:tcBorders>
              <w:top w:val="single" w:sz="4" w:space="0" w:color="auto"/>
              <w:left w:val="single" w:sz="4" w:space="0" w:color="auto"/>
              <w:bottom w:val="single" w:sz="4" w:space="0" w:color="auto"/>
              <w:right w:val="single" w:sz="4" w:space="0" w:color="auto"/>
            </w:tcBorders>
            <w:vAlign w:val="center"/>
          </w:tcPr>
          <w:p w14:paraId="7FEB4B40"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注册地址</w:t>
            </w:r>
          </w:p>
        </w:tc>
        <w:tc>
          <w:tcPr>
            <w:tcW w:w="1895" w:type="pct"/>
            <w:gridSpan w:val="5"/>
            <w:tcBorders>
              <w:top w:val="single" w:sz="4" w:space="0" w:color="auto"/>
              <w:left w:val="single" w:sz="4" w:space="0" w:color="auto"/>
              <w:bottom w:val="single" w:sz="4" w:space="0" w:color="auto"/>
              <w:right w:val="single" w:sz="4" w:space="0" w:color="auto"/>
            </w:tcBorders>
            <w:vAlign w:val="center"/>
          </w:tcPr>
          <w:p w14:paraId="00B2C2FA" w14:textId="77777777" w:rsidR="0032240A" w:rsidRPr="00F87B3D" w:rsidRDefault="0032240A">
            <w:pPr>
              <w:topLinePunct/>
              <w:spacing w:line="400" w:lineRule="exact"/>
              <w:jc w:val="center"/>
              <w:rPr>
                <w:rFonts w:ascii="宋体" w:hAns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64EE9383"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邮政编码</w:t>
            </w:r>
          </w:p>
        </w:tc>
        <w:tc>
          <w:tcPr>
            <w:tcW w:w="1368" w:type="pct"/>
            <w:gridSpan w:val="3"/>
            <w:tcBorders>
              <w:top w:val="single" w:sz="4" w:space="0" w:color="auto"/>
              <w:left w:val="single" w:sz="4" w:space="0" w:color="auto"/>
              <w:bottom w:val="single" w:sz="4" w:space="0" w:color="auto"/>
              <w:right w:val="single" w:sz="4" w:space="0" w:color="auto"/>
            </w:tcBorders>
            <w:vAlign w:val="center"/>
          </w:tcPr>
          <w:p w14:paraId="2F9DE641" w14:textId="77777777" w:rsidR="0032240A" w:rsidRPr="00F87B3D" w:rsidRDefault="0032240A">
            <w:pPr>
              <w:topLinePunct/>
              <w:spacing w:line="400" w:lineRule="exact"/>
              <w:jc w:val="center"/>
              <w:rPr>
                <w:rFonts w:ascii="宋体" w:hAnsi="宋体"/>
                <w:szCs w:val="20"/>
              </w:rPr>
            </w:pPr>
          </w:p>
        </w:tc>
      </w:tr>
      <w:tr w:rsidR="00FB6172" w:rsidRPr="00F87B3D" w14:paraId="41906708" w14:textId="77777777">
        <w:trPr>
          <w:cantSplit/>
          <w:trHeight w:val="605"/>
        </w:trPr>
        <w:tc>
          <w:tcPr>
            <w:tcW w:w="1007" w:type="pct"/>
            <w:vMerge w:val="restart"/>
            <w:tcBorders>
              <w:top w:val="single" w:sz="4" w:space="0" w:color="auto"/>
              <w:left w:val="single" w:sz="4" w:space="0" w:color="auto"/>
              <w:bottom w:val="single" w:sz="4" w:space="0" w:color="auto"/>
              <w:right w:val="single" w:sz="4" w:space="0" w:color="auto"/>
            </w:tcBorders>
            <w:vAlign w:val="center"/>
          </w:tcPr>
          <w:p w14:paraId="58C76FE0"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联系方式</w:t>
            </w:r>
          </w:p>
        </w:tc>
        <w:tc>
          <w:tcPr>
            <w:tcW w:w="524" w:type="pct"/>
            <w:tcBorders>
              <w:top w:val="single" w:sz="4" w:space="0" w:color="auto"/>
              <w:left w:val="single" w:sz="4" w:space="0" w:color="auto"/>
              <w:bottom w:val="single" w:sz="4" w:space="0" w:color="auto"/>
              <w:right w:val="single" w:sz="4" w:space="0" w:color="auto"/>
            </w:tcBorders>
            <w:vAlign w:val="center"/>
          </w:tcPr>
          <w:p w14:paraId="761BDB5C"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联系人</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25BB4359" w14:textId="77777777" w:rsidR="0032240A" w:rsidRPr="00F87B3D" w:rsidRDefault="0032240A">
            <w:pPr>
              <w:topLinePunct/>
              <w:spacing w:line="400" w:lineRule="exact"/>
              <w:jc w:val="center"/>
              <w:rPr>
                <w:rFonts w:ascii="宋体" w:hAns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1C13689A"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电 话</w:t>
            </w:r>
          </w:p>
        </w:tc>
        <w:tc>
          <w:tcPr>
            <w:tcW w:w="1368" w:type="pct"/>
            <w:gridSpan w:val="3"/>
            <w:tcBorders>
              <w:top w:val="single" w:sz="4" w:space="0" w:color="auto"/>
              <w:left w:val="single" w:sz="4" w:space="0" w:color="auto"/>
              <w:bottom w:val="single" w:sz="4" w:space="0" w:color="auto"/>
              <w:right w:val="single" w:sz="4" w:space="0" w:color="auto"/>
            </w:tcBorders>
            <w:vAlign w:val="center"/>
          </w:tcPr>
          <w:p w14:paraId="2FA0A96C" w14:textId="77777777" w:rsidR="0032240A" w:rsidRPr="00F87B3D" w:rsidRDefault="0032240A">
            <w:pPr>
              <w:topLinePunct/>
              <w:spacing w:line="400" w:lineRule="exact"/>
              <w:jc w:val="center"/>
              <w:rPr>
                <w:rFonts w:ascii="宋体" w:hAnsi="宋体"/>
                <w:szCs w:val="20"/>
              </w:rPr>
            </w:pPr>
          </w:p>
        </w:tc>
      </w:tr>
      <w:tr w:rsidR="00FB6172" w:rsidRPr="00F87B3D" w14:paraId="6B2A7D5C" w14:textId="77777777">
        <w:trPr>
          <w:cantSplit/>
          <w:trHeight w:val="613"/>
        </w:trPr>
        <w:tc>
          <w:tcPr>
            <w:tcW w:w="1007" w:type="pct"/>
            <w:vMerge/>
            <w:tcBorders>
              <w:top w:val="single" w:sz="4" w:space="0" w:color="auto"/>
              <w:left w:val="single" w:sz="4" w:space="0" w:color="auto"/>
              <w:bottom w:val="single" w:sz="4" w:space="0" w:color="auto"/>
              <w:right w:val="single" w:sz="4" w:space="0" w:color="auto"/>
            </w:tcBorders>
            <w:vAlign w:val="center"/>
          </w:tcPr>
          <w:p w14:paraId="5BCD6CBB" w14:textId="77777777" w:rsidR="0032240A" w:rsidRPr="00F87B3D" w:rsidRDefault="0032240A">
            <w:pPr>
              <w:topLinePunct/>
              <w:spacing w:line="400" w:lineRule="exact"/>
              <w:jc w:val="center"/>
              <w:rPr>
                <w:rFonts w:ascii="宋体" w:hAnsi="宋体"/>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72D11F11"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传  真</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5BA1C6E9" w14:textId="77777777" w:rsidR="0032240A" w:rsidRPr="00F87B3D" w:rsidRDefault="0032240A">
            <w:pPr>
              <w:topLinePunct/>
              <w:spacing w:line="400" w:lineRule="exact"/>
              <w:jc w:val="center"/>
              <w:rPr>
                <w:rFonts w:ascii="宋体" w:hAns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6858BCAC"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网 址</w:t>
            </w:r>
          </w:p>
        </w:tc>
        <w:tc>
          <w:tcPr>
            <w:tcW w:w="1368" w:type="pct"/>
            <w:gridSpan w:val="3"/>
            <w:tcBorders>
              <w:top w:val="single" w:sz="4" w:space="0" w:color="auto"/>
              <w:left w:val="single" w:sz="4" w:space="0" w:color="auto"/>
              <w:bottom w:val="single" w:sz="4" w:space="0" w:color="auto"/>
              <w:right w:val="single" w:sz="4" w:space="0" w:color="auto"/>
            </w:tcBorders>
            <w:vAlign w:val="center"/>
          </w:tcPr>
          <w:p w14:paraId="2F4AFF22" w14:textId="77777777" w:rsidR="0032240A" w:rsidRPr="00F87B3D" w:rsidRDefault="0032240A">
            <w:pPr>
              <w:topLinePunct/>
              <w:spacing w:line="400" w:lineRule="exact"/>
              <w:jc w:val="center"/>
              <w:rPr>
                <w:rFonts w:ascii="宋体" w:hAnsi="宋体"/>
                <w:szCs w:val="20"/>
              </w:rPr>
            </w:pPr>
          </w:p>
        </w:tc>
      </w:tr>
      <w:tr w:rsidR="00FB6172" w:rsidRPr="00F87B3D" w14:paraId="5D27CD13" w14:textId="77777777">
        <w:trPr>
          <w:trHeight w:val="614"/>
        </w:trPr>
        <w:tc>
          <w:tcPr>
            <w:tcW w:w="1007" w:type="pct"/>
            <w:tcBorders>
              <w:top w:val="single" w:sz="4" w:space="0" w:color="auto"/>
              <w:left w:val="single" w:sz="4" w:space="0" w:color="auto"/>
              <w:bottom w:val="single" w:sz="4" w:space="0" w:color="auto"/>
              <w:right w:val="single" w:sz="4" w:space="0" w:color="auto"/>
            </w:tcBorders>
            <w:vAlign w:val="center"/>
          </w:tcPr>
          <w:p w14:paraId="58183399"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组织结构</w:t>
            </w:r>
          </w:p>
        </w:tc>
        <w:tc>
          <w:tcPr>
            <w:tcW w:w="3993" w:type="pct"/>
            <w:gridSpan w:val="9"/>
            <w:tcBorders>
              <w:top w:val="single" w:sz="4" w:space="0" w:color="auto"/>
              <w:left w:val="single" w:sz="4" w:space="0" w:color="auto"/>
              <w:bottom w:val="single" w:sz="4" w:space="0" w:color="auto"/>
              <w:right w:val="single" w:sz="4" w:space="0" w:color="auto"/>
            </w:tcBorders>
            <w:vAlign w:val="center"/>
          </w:tcPr>
          <w:p w14:paraId="3380541E" w14:textId="77777777" w:rsidR="0032240A" w:rsidRPr="00F87B3D" w:rsidRDefault="0032240A">
            <w:pPr>
              <w:topLinePunct/>
              <w:spacing w:line="400" w:lineRule="exact"/>
              <w:jc w:val="center"/>
              <w:rPr>
                <w:rFonts w:ascii="宋体" w:hAnsi="宋体"/>
                <w:szCs w:val="20"/>
              </w:rPr>
            </w:pPr>
          </w:p>
        </w:tc>
      </w:tr>
      <w:tr w:rsidR="00FB6172" w:rsidRPr="00F87B3D" w14:paraId="517FDD6E" w14:textId="77777777">
        <w:trPr>
          <w:trHeight w:val="608"/>
        </w:trPr>
        <w:tc>
          <w:tcPr>
            <w:tcW w:w="1007" w:type="pct"/>
            <w:tcBorders>
              <w:top w:val="single" w:sz="4" w:space="0" w:color="auto"/>
              <w:left w:val="single" w:sz="4" w:space="0" w:color="auto"/>
              <w:bottom w:val="single" w:sz="4" w:space="0" w:color="auto"/>
              <w:right w:val="single" w:sz="4" w:space="0" w:color="auto"/>
            </w:tcBorders>
            <w:vAlign w:val="center"/>
          </w:tcPr>
          <w:p w14:paraId="5AF34B5C"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法定代表人</w:t>
            </w:r>
          </w:p>
        </w:tc>
        <w:tc>
          <w:tcPr>
            <w:tcW w:w="524" w:type="pct"/>
            <w:tcBorders>
              <w:top w:val="single" w:sz="4" w:space="0" w:color="auto"/>
              <w:left w:val="single" w:sz="4" w:space="0" w:color="auto"/>
              <w:bottom w:val="single" w:sz="4" w:space="0" w:color="auto"/>
              <w:right w:val="single" w:sz="4" w:space="0" w:color="auto"/>
            </w:tcBorders>
            <w:vAlign w:val="center"/>
          </w:tcPr>
          <w:p w14:paraId="429EF31F"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姓名</w:t>
            </w:r>
          </w:p>
        </w:tc>
        <w:tc>
          <w:tcPr>
            <w:tcW w:w="555" w:type="pct"/>
            <w:tcBorders>
              <w:top w:val="single" w:sz="4" w:space="0" w:color="auto"/>
              <w:left w:val="single" w:sz="4" w:space="0" w:color="auto"/>
              <w:bottom w:val="single" w:sz="4" w:space="0" w:color="auto"/>
              <w:right w:val="single" w:sz="4" w:space="0" w:color="auto"/>
            </w:tcBorders>
            <w:vAlign w:val="center"/>
          </w:tcPr>
          <w:p w14:paraId="66E1B8E9" w14:textId="77777777" w:rsidR="0032240A" w:rsidRPr="00F87B3D" w:rsidRDefault="0032240A">
            <w:pPr>
              <w:topLinePunct/>
              <w:spacing w:line="400" w:lineRule="exact"/>
              <w:jc w:val="center"/>
              <w:rPr>
                <w:rFonts w:ascii="宋体" w:hAns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14:paraId="7C7FBBE0"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技术职称</w:t>
            </w:r>
          </w:p>
        </w:tc>
        <w:tc>
          <w:tcPr>
            <w:tcW w:w="918" w:type="pct"/>
            <w:gridSpan w:val="3"/>
            <w:tcBorders>
              <w:top w:val="single" w:sz="4" w:space="0" w:color="auto"/>
              <w:left w:val="single" w:sz="4" w:space="0" w:color="auto"/>
              <w:bottom w:val="single" w:sz="4" w:space="0" w:color="auto"/>
              <w:right w:val="single" w:sz="4" w:space="0" w:color="auto"/>
            </w:tcBorders>
            <w:vAlign w:val="center"/>
          </w:tcPr>
          <w:p w14:paraId="4B577C88" w14:textId="77777777" w:rsidR="0032240A" w:rsidRPr="00F87B3D" w:rsidRDefault="0032240A">
            <w:pPr>
              <w:topLinePunct/>
              <w:spacing w:line="400" w:lineRule="exact"/>
              <w:jc w:val="center"/>
              <w:rPr>
                <w:rFonts w:ascii="宋体" w:hAns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7651467E"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电话</w:t>
            </w:r>
          </w:p>
        </w:tc>
        <w:tc>
          <w:tcPr>
            <w:tcW w:w="579" w:type="pct"/>
            <w:tcBorders>
              <w:top w:val="single" w:sz="4" w:space="0" w:color="auto"/>
              <w:left w:val="single" w:sz="4" w:space="0" w:color="auto"/>
              <w:bottom w:val="single" w:sz="4" w:space="0" w:color="auto"/>
              <w:right w:val="single" w:sz="4" w:space="0" w:color="auto"/>
            </w:tcBorders>
            <w:vAlign w:val="center"/>
          </w:tcPr>
          <w:p w14:paraId="270A4EDB" w14:textId="77777777" w:rsidR="0032240A" w:rsidRPr="00F87B3D" w:rsidRDefault="0032240A">
            <w:pPr>
              <w:topLinePunct/>
              <w:spacing w:line="400" w:lineRule="exact"/>
              <w:jc w:val="center"/>
              <w:rPr>
                <w:rFonts w:ascii="宋体" w:hAnsi="宋体"/>
                <w:szCs w:val="20"/>
              </w:rPr>
            </w:pPr>
          </w:p>
        </w:tc>
      </w:tr>
      <w:tr w:rsidR="00FB6172" w:rsidRPr="00F87B3D" w14:paraId="5903B67C" w14:textId="77777777">
        <w:trPr>
          <w:trHeight w:val="602"/>
        </w:trPr>
        <w:tc>
          <w:tcPr>
            <w:tcW w:w="1007" w:type="pct"/>
            <w:tcBorders>
              <w:top w:val="single" w:sz="4" w:space="0" w:color="auto"/>
              <w:left w:val="single" w:sz="4" w:space="0" w:color="auto"/>
              <w:bottom w:val="single" w:sz="4" w:space="0" w:color="auto"/>
              <w:right w:val="single" w:sz="4" w:space="0" w:color="auto"/>
            </w:tcBorders>
            <w:vAlign w:val="center"/>
          </w:tcPr>
          <w:p w14:paraId="315EB5CE"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技术负责人</w:t>
            </w:r>
          </w:p>
        </w:tc>
        <w:tc>
          <w:tcPr>
            <w:tcW w:w="524" w:type="pct"/>
            <w:tcBorders>
              <w:top w:val="single" w:sz="4" w:space="0" w:color="auto"/>
              <w:left w:val="single" w:sz="4" w:space="0" w:color="auto"/>
              <w:bottom w:val="single" w:sz="4" w:space="0" w:color="auto"/>
              <w:right w:val="single" w:sz="4" w:space="0" w:color="auto"/>
            </w:tcBorders>
            <w:vAlign w:val="center"/>
          </w:tcPr>
          <w:p w14:paraId="19716872"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姓名</w:t>
            </w:r>
          </w:p>
        </w:tc>
        <w:tc>
          <w:tcPr>
            <w:tcW w:w="555" w:type="pct"/>
            <w:tcBorders>
              <w:top w:val="single" w:sz="4" w:space="0" w:color="auto"/>
              <w:left w:val="single" w:sz="4" w:space="0" w:color="auto"/>
              <w:bottom w:val="single" w:sz="4" w:space="0" w:color="auto"/>
              <w:right w:val="single" w:sz="4" w:space="0" w:color="auto"/>
            </w:tcBorders>
            <w:vAlign w:val="center"/>
          </w:tcPr>
          <w:p w14:paraId="2EC09144" w14:textId="77777777" w:rsidR="0032240A" w:rsidRPr="00F87B3D" w:rsidRDefault="0032240A">
            <w:pPr>
              <w:topLinePunct/>
              <w:spacing w:line="400" w:lineRule="exact"/>
              <w:jc w:val="center"/>
              <w:rPr>
                <w:rFonts w:ascii="宋体" w:hAns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14:paraId="2C91ABDB"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技术职称</w:t>
            </w:r>
          </w:p>
        </w:tc>
        <w:tc>
          <w:tcPr>
            <w:tcW w:w="918" w:type="pct"/>
            <w:gridSpan w:val="3"/>
            <w:tcBorders>
              <w:top w:val="single" w:sz="4" w:space="0" w:color="auto"/>
              <w:left w:val="single" w:sz="4" w:space="0" w:color="auto"/>
              <w:bottom w:val="single" w:sz="4" w:space="0" w:color="auto"/>
              <w:right w:val="single" w:sz="4" w:space="0" w:color="auto"/>
            </w:tcBorders>
            <w:vAlign w:val="center"/>
          </w:tcPr>
          <w:p w14:paraId="6B7AB557" w14:textId="77777777" w:rsidR="0032240A" w:rsidRPr="00F87B3D" w:rsidRDefault="0032240A">
            <w:pPr>
              <w:topLinePunct/>
              <w:spacing w:line="400" w:lineRule="exact"/>
              <w:jc w:val="center"/>
              <w:rPr>
                <w:rFonts w:ascii="宋体" w:hAns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5D8BC111"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电话</w:t>
            </w:r>
          </w:p>
        </w:tc>
        <w:tc>
          <w:tcPr>
            <w:tcW w:w="579" w:type="pct"/>
            <w:tcBorders>
              <w:top w:val="single" w:sz="4" w:space="0" w:color="auto"/>
              <w:left w:val="single" w:sz="4" w:space="0" w:color="auto"/>
              <w:bottom w:val="single" w:sz="4" w:space="0" w:color="auto"/>
              <w:right w:val="single" w:sz="4" w:space="0" w:color="auto"/>
            </w:tcBorders>
            <w:vAlign w:val="center"/>
          </w:tcPr>
          <w:p w14:paraId="557A89C2" w14:textId="77777777" w:rsidR="0032240A" w:rsidRPr="00F87B3D" w:rsidRDefault="0032240A">
            <w:pPr>
              <w:topLinePunct/>
              <w:spacing w:line="400" w:lineRule="exact"/>
              <w:jc w:val="center"/>
              <w:rPr>
                <w:rFonts w:ascii="宋体" w:hAnsi="宋体"/>
                <w:szCs w:val="20"/>
              </w:rPr>
            </w:pPr>
          </w:p>
        </w:tc>
      </w:tr>
      <w:tr w:rsidR="00FB6172" w:rsidRPr="00F87B3D" w14:paraId="72297551" w14:textId="77777777">
        <w:trPr>
          <w:trHeight w:val="624"/>
        </w:trPr>
        <w:tc>
          <w:tcPr>
            <w:tcW w:w="1007" w:type="pct"/>
            <w:tcBorders>
              <w:top w:val="single" w:sz="4" w:space="0" w:color="auto"/>
              <w:left w:val="single" w:sz="4" w:space="0" w:color="auto"/>
              <w:bottom w:val="single" w:sz="4" w:space="0" w:color="auto"/>
              <w:right w:val="single" w:sz="4" w:space="0" w:color="auto"/>
            </w:tcBorders>
            <w:vAlign w:val="center"/>
          </w:tcPr>
          <w:p w14:paraId="7E7C992C"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成立时间</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0D0D1CEE" w14:textId="77777777" w:rsidR="0032240A" w:rsidRPr="00F87B3D" w:rsidRDefault="0032240A">
            <w:pPr>
              <w:topLinePunct/>
              <w:spacing w:line="400" w:lineRule="exact"/>
              <w:jc w:val="center"/>
              <w:rPr>
                <w:rFonts w:ascii="宋体" w:hAnsi="宋体"/>
                <w:szCs w:val="20"/>
              </w:rPr>
            </w:pPr>
          </w:p>
        </w:tc>
        <w:tc>
          <w:tcPr>
            <w:tcW w:w="1653" w:type="pct"/>
            <w:gridSpan w:val="5"/>
            <w:tcBorders>
              <w:top w:val="single" w:sz="4" w:space="0" w:color="auto"/>
              <w:left w:val="single" w:sz="4" w:space="0" w:color="auto"/>
              <w:bottom w:val="single" w:sz="4" w:space="0" w:color="auto"/>
              <w:right w:val="single" w:sz="4" w:space="0" w:color="auto"/>
            </w:tcBorders>
            <w:vAlign w:val="center"/>
          </w:tcPr>
          <w:p w14:paraId="4B1B9853"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员工总人数：</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7CAF7507" w14:textId="77777777" w:rsidR="0032240A" w:rsidRPr="00F87B3D" w:rsidRDefault="0032240A">
            <w:pPr>
              <w:topLinePunct/>
              <w:spacing w:line="400" w:lineRule="exact"/>
              <w:ind w:firstLineChars="500" w:firstLine="1050"/>
              <w:rPr>
                <w:rFonts w:ascii="宋体" w:hAnsi="宋体"/>
                <w:szCs w:val="20"/>
              </w:rPr>
            </w:pPr>
          </w:p>
        </w:tc>
      </w:tr>
      <w:tr w:rsidR="00FB6172" w:rsidRPr="00F87B3D" w14:paraId="7FE277D1" w14:textId="77777777">
        <w:trPr>
          <w:cantSplit/>
          <w:trHeight w:val="658"/>
        </w:trPr>
        <w:tc>
          <w:tcPr>
            <w:tcW w:w="1007" w:type="pct"/>
            <w:tcBorders>
              <w:top w:val="single" w:sz="4" w:space="0" w:color="auto"/>
              <w:left w:val="single" w:sz="4" w:space="0" w:color="auto"/>
              <w:bottom w:val="single" w:sz="4" w:space="0" w:color="auto"/>
              <w:right w:val="single" w:sz="4" w:space="0" w:color="auto"/>
            </w:tcBorders>
            <w:vAlign w:val="center"/>
          </w:tcPr>
          <w:p w14:paraId="3B86944B"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企业资质等级</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34F3E26E" w14:textId="77777777" w:rsidR="0032240A" w:rsidRPr="00F87B3D" w:rsidRDefault="0032240A">
            <w:pPr>
              <w:topLinePunct/>
              <w:spacing w:line="400" w:lineRule="exact"/>
              <w:jc w:val="center"/>
              <w:rPr>
                <w:rFonts w:ascii="宋体" w:hAnsi="宋体"/>
                <w:szCs w:val="20"/>
              </w:rPr>
            </w:pP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0B425FFE"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其中</w:t>
            </w:r>
          </w:p>
        </w:tc>
        <w:tc>
          <w:tcPr>
            <w:tcW w:w="1163" w:type="pct"/>
            <w:gridSpan w:val="4"/>
            <w:tcBorders>
              <w:top w:val="single" w:sz="4" w:space="0" w:color="auto"/>
              <w:left w:val="single" w:sz="4" w:space="0" w:color="auto"/>
              <w:bottom w:val="single" w:sz="4" w:space="0" w:color="auto"/>
              <w:right w:val="single" w:sz="4" w:space="0" w:color="auto"/>
            </w:tcBorders>
            <w:vAlign w:val="center"/>
          </w:tcPr>
          <w:p w14:paraId="0C695870"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项目负责人</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407266E7" w14:textId="77777777" w:rsidR="0032240A" w:rsidRPr="00F87B3D" w:rsidRDefault="0032240A">
            <w:pPr>
              <w:topLinePunct/>
              <w:spacing w:line="400" w:lineRule="exact"/>
              <w:jc w:val="center"/>
              <w:rPr>
                <w:rFonts w:ascii="宋体" w:hAnsi="宋体"/>
                <w:szCs w:val="20"/>
              </w:rPr>
            </w:pPr>
          </w:p>
        </w:tc>
      </w:tr>
      <w:tr w:rsidR="00FB6172" w:rsidRPr="00F87B3D" w14:paraId="3AE2EF3E" w14:textId="77777777">
        <w:trPr>
          <w:cantSplit/>
          <w:trHeight w:val="610"/>
        </w:trPr>
        <w:tc>
          <w:tcPr>
            <w:tcW w:w="1007" w:type="pct"/>
            <w:tcBorders>
              <w:top w:val="single" w:sz="4" w:space="0" w:color="auto"/>
              <w:left w:val="single" w:sz="4" w:space="0" w:color="auto"/>
              <w:bottom w:val="single" w:sz="4" w:space="0" w:color="auto"/>
              <w:right w:val="single" w:sz="4" w:space="0" w:color="auto"/>
            </w:tcBorders>
            <w:vAlign w:val="center"/>
          </w:tcPr>
          <w:p w14:paraId="2E1B8D34"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营业执照号</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7204DC87" w14:textId="77777777" w:rsidR="0032240A" w:rsidRPr="00F87B3D" w:rsidRDefault="0032240A">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3F8D22AD" w14:textId="77777777" w:rsidR="0032240A" w:rsidRPr="00F87B3D" w:rsidRDefault="0032240A">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14:paraId="24781599"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高级职称人员</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2DE164C0" w14:textId="77777777" w:rsidR="0032240A" w:rsidRPr="00F87B3D" w:rsidRDefault="0032240A">
            <w:pPr>
              <w:topLinePunct/>
              <w:spacing w:line="400" w:lineRule="exact"/>
              <w:jc w:val="center"/>
              <w:rPr>
                <w:rFonts w:ascii="宋体" w:hAnsi="宋体"/>
                <w:szCs w:val="20"/>
              </w:rPr>
            </w:pPr>
          </w:p>
        </w:tc>
      </w:tr>
      <w:tr w:rsidR="00FB6172" w:rsidRPr="00F87B3D" w14:paraId="50A6F908" w14:textId="77777777">
        <w:trPr>
          <w:cantSplit/>
          <w:trHeight w:val="604"/>
        </w:trPr>
        <w:tc>
          <w:tcPr>
            <w:tcW w:w="1007" w:type="pct"/>
            <w:tcBorders>
              <w:top w:val="single" w:sz="4" w:space="0" w:color="auto"/>
              <w:left w:val="single" w:sz="4" w:space="0" w:color="auto"/>
              <w:bottom w:val="single" w:sz="4" w:space="0" w:color="auto"/>
              <w:right w:val="single" w:sz="4" w:space="0" w:color="auto"/>
            </w:tcBorders>
            <w:vAlign w:val="center"/>
          </w:tcPr>
          <w:p w14:paraId="2F010108"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注册资金</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54914BC6" w14:textId="77777777" w:rsidR="0032240A" w:rsidRPr="00F87B3D" w:rsidRDefault="0032240A">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6514C9C9" w14:textId="77777777" w:rsidR="0032240A" w:rsidRPr="00F87B3D" w:rsidRDefault="0032240A">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14:paraId="698E2292"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中级职称人员</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0CD1333A" w14:textId="77777777" w:rsidR="0032240A" w:rsidRPr="00F87B3D" w:rsidRDefault="0032240A">
            <w:pPr>
              <w:topLinePunct/>
              <w:spacing w:line="400" w:lineRule="exact"/>
              <w:jc w:val="center"/>
              <w:rPr>
                <w:rFonts w:ascii="宋体" w:hAnsi="宋体"/>
                <w:szCs w:val="20"/>
              </w:rPr>
            </w:pPr>
          </w:p>
        </w:tc>
      </w:tr>
      <w:tr w:rsidR="00FB6172" w:rsidRPr="00F87B3D" w14:paraId="25D4E4B9" w14:textId="77777777">
        <w:trPr>
          <w:cantSplit/>
          <w:trHeight w:val="626"/>
        </w:trPr>
        <w:tc>
          <w:tcPr>
            <w:tcW w:w="1007" w:type="pct"/>
            <w:tcBorders>
              <w:top w:val="single" w:sz="4" w:space="0" w:color="auto"/>
              <w:left w:val="single" w:sz="4" w:space="0" w:color="auto"/>
              <w:bottom w:val="single" w:sz="4" w:space="0" w:color="auto"/>
              <w:right w:val="single" w:sz="4" w:space="0" w:color="auto"/>
            </w:tcBorders>
            <w:vAlign w:val="center"/>
          </w:tcPr>
          <w:p w14:paraId="30AC9441"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开户银行</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67C04E1D" w14:textId="77777777" w:rsidR="0032240A" w:rsidRPr="00F87B3D" w:rsidRDefault="0032240A">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578199D5" w14:textId="77777777" w:rsidR="0032240A" w:rsidRPr="00F87B3D" w:rsidRDefault="0032240A">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14:paraId="21F75E6B"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初级职称人员</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29EDE0C6" w14:textId="77777777" w:rsidR="0032240A" w:rsidRPr="00F87B3D" w:rsidRDefault="0032240A">
            <w:pPr>
              <w:topLinePunct/>
              <w:spacing w:line="400" w:lineRule="exact"/>
              <w:jc w:val="center"/>
              <w:rPr>
                <w:rFonts w:ascii="宋体" w:hAnsi="宋体"/>
                <w:szCs w:val="20"/>
              </w:rPr>
            </w:pPr>
          </w:p>
        </w:tc>
      </w:tr>
      <w:tr w:rsidR="00FB6172" w:rsidRPr="00F87B3D" w14:paraId="6A16C06A" w14:textId="77777777">
        <w:trPr>
          <w:cantSplit/>
          <w:trHeight w:val="606"/>
        </w:trPr>
        <w:tc>
          <w:tcPr>
            <w:tcW w:w="1007" w:type="pct"/>
            <w:tcBorders>
              <w:top w:val="single" w:sz="4" w:space="0" w:color="auto"/>
              <w:left w:val="single" w:sz="4" w:space="0" w:color="auto"/>
              <w:bottom w:val="single" w:sz="4" w:space="0" w:color="auto"/>
              <w:right w:val="single" w:sz="4" w:space="0" w:color="auto"/>
            </w:tcBorders>
            <w:vAlign w:val="center"/>
          </w:tcPr>
          <w:p w14:paraId="73574A0C"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账号</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76C09B14" w14:textId="77777777" w:rsidR="0032240A" w:rsidRPr="00F87B3D" w:rsidRDefault="0032240A">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560A3DAF" w14:textId="77777777" w:rsidR="0032240A" w:rsidRPr="00F87B3D" w:rsidRDefault="0032240A">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14:paraId="61ED404F" w14:textId="77777777" w:rsidR="0032240A" w:rsidRPr="00F87B3D" w:rsidRDefault="009F284D">
            <w:pPr>
              <w:spacing w:line="400" w:lineRule="exact"/>
              <w:jc w:val="center"/>
              <w:rPr>
                <w:rFonts w:ascii="宋体" w:hAnsi="宋体"/>
                <w:szCs w:val="20"/>
              </w:rPr>
            </w:pPr>
            <w:r w:rsidRPr="00F87B3D">
              <w:rPr>
                <w:rFonts w:ascii="宋体" w:hAnsi="宋体"/>
                <w:szCs w:val="20"/>
              </w:rPr>
              <w:t>技工</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65C8F974" w14:textId="77777777" w:rsidR="0032240A" w:rsidRPr="00F87B3D" w:rsidRDefault="0032240A">
            <w:pPr>
              <w:topLinePunct/>
              <w:spacing w:line="400" w:lineRule="exact"/>
              <w:jc w:val="center"/>
              <w:rPr>
                <w:rFonts w:ascii="宋体" w:hAnsi="宋体"/>
                <w:szCs w:val="20"/>
              </w:rPr>
            </w:pPr>
          </w:p>
        </w:tc>
      </w:tr>
      <w:tr w:rsidR="00FB6172" w:rsidRPr="00F87B3D" w14:paraId="0FD30869" w14:textId="77777777">
        <w:trPr>
          <w:trHeight w:val="2208"/>
        </w:trPr>
        <w:tc>
          <w:tcPr>
            <w:tcW w:w="1007" w:type="pct"/>
            <w:tcBorders>
              <w:top w:val="single" w:sz="4" w:space="0" w:color="auto"/>
              <w:left w:val="single" w:sz="4" w:space="0" w:color="auto"/>
              <w:right w:val="single" w:sz="4" w:space="0" w:color="auto"/>
            </w:tcBorders>
            <w:vAlign w:val="center"/>
          </w:tcPr>
          <w:p w14:paraId="05E08438" w14:textId="77777777" w:rsidR="0032240A" w:rsidRPr="00F87B3D" w:rsidRDefault="009F284D">
            <w:pPr>
              <w:topLinePunct/>
              <w:spacing w:line="400" w:lineRule="exact"/>
              <w:ind w:firstLineChars="100" w:firstLine="210"/>
              <w:jc w:val="center"/>
              <w:rPr>
                <w:rFonts w:ascii="宋体" w:hAnsi="宋体"/>
                <w:szCs w:val="20"/>
              </w:rPr>
            </w:pPr>
            <w:r w:rsidRPr="00F87B3D">
              <w:rPr>
                <w:rFonts w:ascii="宋体" w:hAnsi="宋体"/>
                <w:szCs w:val="20"/>
              </w:rPr>
              <w:t>经营范围</w:t>
            </w:r>
          </w:p>
        </w:tc>
        <w:tc>
          <w:tcPr>
            <w:tcW w:w="3993" w:type="pct"/>
            <w:gridSpan w:val="9"/>
            <w:tcBorders>
              <w:top w:val="single" w:sz="4" w:space="0" w:color="auto"/>
              <w:left w:val="single" w:sz="4" w:space="0" w:color="auto"/>
              <w:right w:val="single" w:sz="4" w:space="0" w:color="auto"/>
            </w:tcBorders>
            <w:vAlign w:val="center"/>
          </w:tcPr>
          <w:p w14:paraId="113D066E" w14:textId="77777777" w:rsidR="0032240A" w:rsidRPr="00F87B3D" w:rsidRDefault="0032240A">
            <w:pPr>
              <w:topLinePunct/>
              <w:spacing w:line="400" w:lineRule="exact"/>
              <w:rPr>
                <w:rFonts w:ascii="宋体" w:hAnsi="宋体"/>
                <w:szCs w:val="20"/>
              </w:rPr>
            </w:pPr>
          </w:p>
          <w:p w14:paraId="6D2C5245" w14:textId="77777777" w:rsidR="0032240A" w:rsidRPr="00F87B3D" w:rsidRDefault="0032240A">
            <w:pPr>
              <w:topLinePunct/>
              <w:spacing w:line="400" w:lineRule="exact"/>
              <w:jc w:val="center"/>
              <w:rPr>
                <w:rFonts w:ascii="宋体" w:hAnsi="宋体"/>
                <w:szCs w:val="20"/>
              </w:rPr>
            </w:pPr>
          </w:p>
          <w:p w14:paraId="585D16A1" w14:textId="77777777" w:rsidR="0032240A" w:rsidRPr="00F87B3D" w:rsidRDefault="0032240A">
            <w:pPr>
              <w:topLinePunct/>
              <w:spacing w:line="400" w:lineRule="exact"/>
              <w:jc w:val="center"/>
              <w:rPr>
                <w:rFonts w:ascii="宋体" w:hAnsi="宋体"/>
                <w:szCs w:val="20"/>
              </w:rPr>
            </w:pPr>
          </w:p>
          <w:p w14:paraId="0639F82E" w14:textId="77777777" w:rsidR="0032240A" w:rsidRPr="00F87B3D" w:rsidRDefault="0032240A">
            <w:pPr>
              <w:topLinePunct/>
              <w:spacing w:line="400" w:lineRule="exact"/>
              <w:jc w:val="center"/>
              <w:rPr>
                <w:rFonts w:ascii="宋体" w:hAnsi="宋体"/>
                <w:szCs w:val="20"/>
              </w:rPr>
            </w:pPr>
          </w:p>
          <w:p w14:paraId="78F2C071" w14:textId="77777777" w:rsidR="0032240A" w:rsidRPr="00F87B3D" w:rsidRDefault="0032240A">
            <w:pPr>
              <w:topLinePunct/>
              <w:spacing w:line="400" w:lineRule="exact"/>
              <w:jc w:val="center"/>
              <w:rPr>
                <w:rFonts w:ascii="宋体" w:hAnsi="宋体"/>
                <w:szCs w:val="20"/>
              </w:rPr>
            </w:pPr>
          </w:p>
          <w:p w14:paraId="13CDB70C" w14:textId="77777777" w:rsidR="0032240A" w:rsidRPr="00F87B3D" w:rsidRDefault="0032240A">
            <w:pPr>
              <w:topLinePunct/>
              <w:spacing w:line="400" w:lineRule="exact"/>
              <w:jc w:val="center"/>
              <w:rPr>
                <w:rFonts w:ascii="宋体" w:hAnsi="宋体"/>
                <w:szCs w:val="20"/>
              </w:rPr>
            </w:pPr>
          </w:p>
          <w:p w14:paraId="55F414E9" w14:textId="77777777" w:rsidR="0032240A" w:rsidRPr="00F87B3D" w:rsidRDefault="0032240A">
            <w:pPr>
              <w:topLinePunct/>
              <w:spacing w:line="400" w:lineRule="exact"/>
              <w:jc w:val="center"/>
              <w:rPr>
                <w:rFonts w:ascii="宋体" w:hAnsi="宋体"/>
                <w:szCs w:val="20"/>
              </w:rPr>
            </w:pPr>
          </w:p>
        </w:tc>
      </w:tr>
      <w:tr w:rsidR="00FB6172" w:rsidRPr="00F87B3D" w14:paraId="4ED4F5D2" w14:textId="77777777">
        <w:trPr>
          <w:trHeight w:val="615"/>
        </w:trPr>
        <w:tc>
          <w:tcPr>
            <w:tcW w:w="1007" w:type="pct"/>
            <w:tcBorders>
              <w:top w:val="single" w:sz="4" w:space="0" w:color="auto"/>
              <w:left w:val="single" w:sz="4" w:space="0" w:color="auto"/>
              <w:bottom w:val="single" w:sz="4" w:space="0" w:color="auto"/>
              <w:right w:val="single" w:sz="4" w:space="0" w:color="auto"/>
            </w:tcBorders>
            <w:vAlign w:val="center"/>
          </w:tcPr>
          <w:p w14:paraId="2DF66ED9" w14:textId="77777777" w:rsidR="0032240A" w:rsidRPr="00F87B3D" w:rsidRDefault="009F284D">
            <w:pPr>
              <w:topLinePunct/>
              <w:spacing w:line="400" w:lineRule="exact"/>
              <w:jc w:val="center"/>
              <w:rPr>
                <w:rFonts w:ascii="宋体" w:hAnsi="宋体"/>
                <w:szCs w:val="20"/>
              </w:rPr>
            </w:pPr>
            <w:r w:rsidRPr="00F87B3D">
              <w:rPr>
                <w:rFonts w:ascii="宋体" w:hAnsi="宋体"/>
                <w:szCs w:val="20"/>
              </w:rPr>
              <w:t>备注</w:t>
            </w:r>
          </w:p>
        </w:tc>
        <w:tc>
          <w:tcPr>
            <w:tcW w:w="3993" w:type="pct"/>
            <w:gridSpan w:val="9"/>
            <w:tcBorders>
              <w:top w:val="single" w:sz="4" w:space="0" w:color="auto"/>
              <w:left w:val="single" w:sz="4" w:space="0" w:color="auto"/>
              <w:bottom w:val="single" w:sz="4" w:space="0" w:color="auto"/>
              <w:right w:val="single" w:sz="4" w:space="0" w:color="auto"/>
            </w:tcBorders>
            <w:vAlign w:val="center"/>
          </w:tcPr>
          <w:p w14:paraId="62075857" w14:textId="77777777" w:rsidR="0032240A" w:rsidRPr="00F87B3D" w:rsidRDefault="0032240A">
            <w:pPr>
              <w:topLinePunct/>
              <w:spacing w:line="400" w:lineRule="exact"/>
              <w:jc w:val="center"/>
              <w:rPr>
                <w:rFonts w:ascii="宋体" w:hAnsi="宋体"/>
                <w:szCs w:val="20"/>
              </w:rPr>
            </w:pPr>
          </w:p>
        </w:tc>
      </w:tr>
    </w:tbl>
    <w:p w14:paraId="5AE74890" w14:textId="77777777" w:rsidR="0032240A" w:rsidRPr="00F87B3D" w:rsidRDefault="009F284D">
      <w:pPr>
        <w:spacing w:line="400" w:lineRule="exact"/>
      </w:pPr>
      <w:bookmarkStart w:id="431" w:name="_Toc152047266"/>
      <w:bookmarkStart w:id="432" w:name="_Toc179715759"/>
      <w:bookmarkStart w:id="433" w:name="_Toc221952154"/>
      <w:bookmarkStart w:id="434" w:name="_Toc259524424"/>
      <w:r w:rsidRPr="00F87B3D">
        <w:rPr>
          <w:rFonts w:ascii="宋体" w:hAnsi="宋体" w:cs="宋体" w:hint="eastAsia"/>
        </w:rPr>
        <w:t>附投标人营业执照、资质证书和安全生产许可证等材料的扫描件。</w:t>
      </w:r>
      <w:r w:rsidRPr="00F87B3D">
        <w:br w:type="page"/>
      </w:r>
    </w:p>
    <w:p w14:paraId="75D79CE4" w14:textId="77777777" w:rsidR="0032240A" w:rsidRPr="00F87B3D" w:rsidRDefault="009F284D">
      <w:pPr>
        <w:spacing w:line="400" w:lineRule="exact"/>
        <w:jc w:val="left"/>
        <w:outlineLvl w:val="3"/>
        <w:rPr>
          <w:rFonts w:ascii="宋体" w:hAnsi="宋体"/>
          <w:b/>
          <w:sz w:val="24"/>
          <w:szCs w:val="31"/>
        </w:rPr>
      </w:pPr>
      <w:r w:rsidRPr="00F87B3D">
        <w:rPr>
          <w:rFonts w:ascii="宋体" w:hAnsi="宋体"/>
          <w:b/>
          <w:sz w:val="24"/>
          <w:szCs w:val="31"/>
        </w:rPr>
        <w:lastRenderedPageBreak/>
        <w:t>（二）</w:t>
      </w:r>
      <w:r w:rsidRPr="00F87B3D">
        <w:rPr>
          <w:rFonts w:ascii="宋体" w:hAnsi="宋体" w:hint="eastAsia"/>
          <w:b/>
          <w:sz w:val="24"/>
          <w:szCs w:val="31"/>
        </w:rPr>
        <w:t>拟投入</w:t>
      </w:r>
      <w:bookmarkEnd w:id="431"/>
      <w:bookmarkEnd w:id="432"/>
      <w:bookmarkEnd w:id="433"/>
      <w:bookmarkEnd w:id="434"/>
      <w:r w:rsidRPr="00F87B3D">
        <w:rPr>
          <w:rFonts w:ascii="宋体" w:hAnsi="宋体" w:hint="eastAsia"/>
          <w:b/>
          <w:sz w:val="24"/>
          <w:szCs w:val="31"/>
        </w:rPr>
        <w:t>项</w:t>
      </w:r>
      <w:bookmarkStart w:id="435" w:name="_Toc221952155"/>
      <w:r w:rsidRPr="00F87B3D">
        <w:rPr>
          <w:rFonts w:ascii="宋体" w:hAnsi="宋体" w:hint="eastAsia"/>
          <w:b/>
          <w:sz w:val="24"/>
          <w:szCs w:val="31"/>
        </w:rPr>
        <w:t>目负责人</w:t>
      </w:r>
    </w:p>
    <w:bookmarkEnd w:id="435"/>
    <w:p w14:paraId="6BAADC33" w14:textId="77777777" w:rsidR="0032240A" w:rsidRPr="00F87B3D" w:rsidRDefault="009F284D">
      <w:pPr>
        <w:spacing w:before="260" w:after="260" w:line="415" w:lineRule="auto"/>
        <w:jc w:val="center"/>
        <w:rPr>
          <w:b/>
          <w:sz w:val="32"/>
          <w:szCs w:val="32"/>
        </w:rPr>
      </w:pPr>
      <w:r w:rsidRPr="00F87B3D">
        <w:rPr>
          <w:rFonts w:hint="eastAsia"/>
          <w:b/>
          <w:sz w:val="32"/>
          <w:szCs w:val="32"/>
        </w:rPr>
        <w:t>项目负</w:t>
      </w:r>
      <w:bookmarkStart w:id="436" w:name="_Toc221952156"/>
      <w:r w:rsidRPr="00F87B3D">
        <w:rPr>
          <w:rFonts w:hint="eastAsia"/>
          <w:b/>
          <w:sz w:val="32"/>
          <w:szCs w:val="32"/>
        </w:rPr>
        <w:t>责人</w:t>
      </w:r>
      <w:r w:rsidRPr="00F87B3D">
        <w:rPr>
          <w:b/>
          <w:sz w:val="32"/>
          <w:szCs w:val="32"/>
        </w:rPr>
        <w:t>简历</w:t>
      </w:r>
      <w:bookmarkEnd w:id="436"/>
      <w:r w:rsidRPr="00F87B3D">
        <w:rPr>
          <w:b/>
          <w:sz w:val="32"/>
          <w:szCs w:val="32"/>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47"/>
        <w:gridCol w:w="704"/>
        <w:gridCol w:w="903"/>
        <w:gridCol w:w="1037"/>
        <w:gridCol w:w="687"/>
        <w:gridCol w:w="1228"/>
        <w:gridCol w:w="159"/>
        <w:gridCol w:w="2076"/>
      </w:tblGrid>
      <w:tr w:rsidR="00FB6172" w:rsidRPr="00F87B3D" w14:paraId="36EF27AA" w14:textId="77777777">
        <w:trPr>
          <w:jc w:val="center"/>
        </w:trPr>
        <w:tc>
          <w:tcPr>
            <w:tcW w:w="697" w:type="pct"/>
            <w:vAlign w:val="center"/>
          </w:tcPr>
          <w:p w14:paraId="14CE76A8" w14:textId="77777777" w:rsidR="0032240A" w:rsidRPr="00F87B3D" w:rsidRDefault="009F284D">
            <w:pPr>
              <w:spacing w:line="440" w:lineRule="exact"/>
              <w:jc w:val="center"/>
              <w:rPr>
                <w:rFonts w:ascii="宋体" w:hAnsi="宋体"/>
                <w:szCs w:val="21"/>
              </w:rPr>
            </w:pPr>
            <w:bookmarkStart w:id="437" w:name="_Toc221952164"/>
            <w:r w:rsidRPr="00F87B3D">
              <w:rPr>
                <w:rFonts w:ascii="宋体" w:hAnsi="宋体"/>
                <w:szCs w:val="21"/>
              </w:rPr>
              <w:t>姓  名</w:t>
            </w:r>
            <w:bookmarkEnd w:id="437"/>
          </w:p>
        </w:tc>
        <w:tc>
          <w:tcPr>
            <w:tcW w:w="633" w:type="pct"/>
            <w:gridSpan w:val="2"/>
            <w:vAlign w:val="center"/>
          </w:tcPr>
          <w:p w14:paraId="4FAAD4AF" w14:textId="77777777" w:rsidR="0032240A" w:rsidRPr="00F87B3D" w:rsidRDefault="0032240A">
            <w:pPr>
              <w:spacing w:line="440" w:lineRule="exact"/>
              <w:jc w:val="center"/>
              <w:rPr>
                <w:rFonts w:ascii="宋体" w:hAnsi="宋体"/>
                <w:szCs w:val="21"/>
              </w:rPr>
            </w:pPr>
            <w:bookmarkStart w:id="438" w:name="_Toc221952165"/>
          </w:p>
        </w:tc>
        <w:tc>
          <w:tcPr>
            <w:tcW w:w="544" w:type="pct"/>
            <w:vAlign w:val="center"/>
          </w:tcPr>
          <w:p w14:paraId="67AE2C9E" w14:textId="77777777" w:rsidR="0032240A" w:rsidRPr="00F87B3D" w:rsidRDefault="009F284D">
            <w:pPr>
              <w:spacing w:line="440" w:lineRule="exact"/>
              <w:jc w:val="center"/>
              <w:rPr>
                <w:rFonts w:ascii="宋体" w:hAnsi="宋体"/>
                <w:szCs w:val="21"/>
              </w:rPr>
            </w:pPr>
            <w:r w:rsidRPr="00F87B3D">
              <w:rPr>
                <w:rFonts w:ascii="宋体" w:hAnsi="宋体"/>
                <w:szCs w:val="21"/>
              </w:rPr>
              <w:t>年</w:t>
            </w:r>
            <w:bookmarkEnd w:id="438"/>
            <w:r w:rsidRPr="00F87B3D">
              <w:rPr>
                <w:rFonts w:ascii="宋体" w:hAnsi="宋体"/>
                <w:szCs w:val="21"/>
              </w:rPr>
              <w:t xml:space="preserve"> 龄</w:t>
            </w:r>
            <w:bookmarkStart w:id="439" w:name="_Toc221952166"/>
          </w:p>
        </w:tc>
        <w:tc>
          <w:tcPr>
            <w:tcW w:w="625" w:type="pct"/>
            <w:vAlign w:val="center"/>
          </w:tcPr>
          <w:p w14:paraId="1FF28A95" w14:textId="77777777" w:rsidR="0032240A" w:rsidRPr="00F87B3D" w:rsidRDefault="0032240A">
            <w:pPr>
              <w:spacing w:line="440" w:lineRule="exact"/>
              <w:jc w:val="center"/>
              <w:rPr>
                <w:rFonts w:ascii="宋体" w:hAnsi="宋体"/>
                <w:szCs w:val="21"/>
              </w:rPr>
            </w:pPr>
          </w:p>
        </w:tc>
        <w:tc>
          <w:tcPr>
            <w:tcW w:w="1250" w:type="pct"/>
            <w:gridSpan w:val="3"/>
            <w:vAlign w:val="center"/>
          </w:tcPr>
          <w:p w14:paraId="36BB4029" w14:textId="77777777" w:rsidR="0032240A" w:rsidRPr="00F87B3D" w:rsidRDefault="009F284D">
            <w:pPr>
              <w:spacing w:line="440" w:lineRule="exact"/>
              <w:jc w:val="center"/>
              <w:rPr>
                <w:rFonts w:ascii="宋体" w:hAnsi="宋体"/>
                <w:szCs w:val="21"/>
              </w:rPr>
            </w:pPr>
            <w:r w:rsidRPr="00F87B3D">
              <w:rPr>
                <w:rFonts w:ascii="宋体" w:hAnsi="宋体"/>
                <w:szCs w:val="21"/>
              </w:rPr>
              <w:t>学历</w:t>
            </w:r>
            <w:bookmarkEnd w:id="439"/>
          </w:p>
        </w:tc>
        <w:tc>
          <w:tcPr>
            <w:tcW w:w="1251" w:type="pct"/>
            <w:vAlign w:val="center"/>
          </w:tcPr>
          <w:p w14:paraId="48992A0E" w14:textId="77777777" w:rsidR="0032240A" w:rsidRPr="00F87B3D" w:rsidRDefault="0032240A">
            <w:pPr>
              <w:spacing w:line="440" w:lineRule="exact"/>
              <w:rPr>
                <w:rFonts w:ascii="宋体" w:hAnsi="宋体"/>
                <w:szCs w:val="21"/>
              </w:rPr>
            </w:pPr>
          </w:p>
        </w:tc>
        <w:bookmarkStart w:id="440" w:name="_Toc221952167"/>
      </w:tr>
      <w:tr w:rsidR="00FB6172" w:rsidRPr="00F87B3D" w14:paraId="35E0287A" w14:textId="77777777">
        <w:trPr>
          <w:jc w:val="center"/>
        </w:trPr>
        <w:tc>
          <w:tcPr>
            <w:tcW w:w="697" w:type="pct"/>
            <w:vAlign w:val="center"/>
          </w:tcPr>
          <w:p w14:paraId="0FD170AA" w14:textId="77777777" w:rsidR="0032240A" w:rsidRPr="00F87B3D" w:rsidRDefault="009F284D">
            <w:pPr>
              <w:spacing w:line="440" w:lineRule="exact"/>
              <w:jc w:val="center"/>
              <w:rPr>
                <w:rFonts w:ascii="宋体" w:hAnsi="宋体"/>
                <w:szCs w:val="21"/>
              </w:rPr>
            </w:pPr>
            <w:r w:rsidRPr="00F87B3D">
              <w:rPr>
                <w:rFonts w:ascii="宋体" w:hAnsi="宋体"/>
                <w:szCs w:val="21"/>
              </w:rPr>
              <w:t>职</w:t>
            </w:r>
            <w:bookmarkEnd w:id="440"/>
            <w:r w:rsidRPr="00F87B3D">
              <w:rPr>
                <w:rFonts w:ascii="宋体" w:hAnsi="宋体"/>
                <w:szCs w:val="21"/>
              </w:rPr>
              <w:t xml:space="preserve">  称</w:t>
            </w:r>
            <w:bookmarkStart w:id="441" w:name="_Toc221952168"/>
          </w:p>
        </w:tc>
        <w:tc>
          <w:tcPr>
            <w:tcW w:w="633" w:type="pct"/>
            <w:gridSpan w:val="2"/>
            <w:vAlign w:val="center"/>
          </w:tcPr>
          <w:p w14:paraId="70DBDD4E" w14:textId="77777777" w:rsidR="0032240A" w:rsidRPr="00F87B3D" w:rsidRDefault="0032240A">
            <w:pPr>
              <w:spacing w:line="440" w:lineRule="exact"/>
              <w:jc w:val="center"/>
              <w:rPr>
                <w:rFonts w:ascii="宋体" w:hAnsi="宋体"/>
                <w:szCs w:val="21"/>
              </w:rPr>
            </w:pPr>
          </w:p>
        </w:tc>
        <w:tc>
          <w:tcPr>
            <w:tcW w:w="544" w:type="pct"/>
            <w:vAlign w:val="center"/>
          </w:tcPr>
          <w:p w14:paraId="3DC5F857" w14:textId="77777777" w:rsidR="0032240A" w:rsidRPr="00F87B3D" w:rsidRDefault="009F284D">
            <w:pPr>
              <w:spacing w:line="440" w:lineRule="exact"/>
              <w:jc w:val="center"/>
              <w:rPr>
                <w:rFonts w:ascii="宋体" w:hAnsi="宋体"/>
                <w:szCs w:val="21"/>
              </w:rPr>
            </w:pPr>
            <w:r w:rsidRPr="00F87B3D">
              <w:rPr>
                <w:rFonts w:ascii="宋体" w:hAnsi="宋体"/>
                <w:szCs w:val="21"/>
              </w:rPr>
              <w:t xml:space="preserve">职 </w:t>
            </w:r>
            <w:proofErr w:type="gramStart"/>
            <w:r w:rsidRPr="00F87B3D">
              <w:rPr>
                <w:rFonts w:ascii="宋体" w:hAnsi="宋体"/>
                <w:szCs w:val="21"/>
              </w:rPr>
              <w:t>务</w:t>
            </w:r>
            <w:bookmarkEnd w:id="441"/>
            <w:proofErr w:type="gramEnd"/>
          </w:p>
        </w:tc>
        <w:tc>
          <w:tcPr>
            <w:tcW w:w="625" w:type="pct"/>
            <w:vAlign w:val="center"/>
          </w:tcPr>
          <w:p w14:paraId="6ED4F6F2" w14:textId="77777777" w:rsidR="0032240A" w:rsidRPr="00F87B3D" w:rsidRDefault="0032240A">
            <w:pPr>
              <w:spacing w:line="440" w:lineRule="exact"/>
              <w:jc w:val="center"/>
              <w:rPr>
                <w:rFonts w:ascii="宋体" w:hAnsi="宋体"/>
                <w:szCs w:val="21"/>
              </w:rPr>
            </w:pPr>
            <w:bookmarkStart w:id="442" w:name="_Toc221952169"/>
          </w:p>
        </w:tc>
        <w:tc>
          <w:tcPr>
            <w:tcW w:w="1250" w:type="pct"/>
            <w:gridSpan w:val="3"/>
            <w:vAlign w:val="center"/>
          </w:tcPr>
          <w:p w14:paraId="7B129DD8" w14:textId="77777777" w:rsidR="0032240A" w:rsidRPr="00F87B3D" w:rsidRDefault="009F284D">
            <w:pPr>
              <w:spacing w:line="440" w:lineRule="exact"/>
              <w:jc w:val="center"/>
              <w:rPr>
                <w:rFonts w:ascii="宋体" w:hAnsi="宋体"/>
                <w:szCs w:val="21"/>
              </w:rPr>
            </w:pPr>
            <w:r w:rsidRPr="00F87B3D">
              <w:rPr>
                <w:rFonts w:ascii="宋体" w:hAnsi="宋体"/>
                <w:szCs w:val="21"/>
              </w:rPr>
              <w:t>拟</w:t>
            </w:r>
            <w:bookmarkEnd w:id="442"/>
            <w:r w:rsidRPr="00F87B3D">
              <w:rPr>
                <w:rFonts w:ascii="宋体" w:hAnsi="宋体"/>
                <w:szCs w:val="21"/>
              </w:rPr>
              <w:t>在本</w:t>
            </w:r>
            <w:bookmarkStart w:id="443" w:name="_Toc221952170"/>
            <w:r w:rsidRPr="00F87B3D">
              <w:rPr>
                <w:rFonts w:ascii="宋体" w:hAnsi="宋体"/>
                <w:szCs w:val="21"/>
              </w:rPr>
              <w:t>合同任职</w:t>
            </w:r>
            <w:bookmarkEnd w:id="443"/>
          </w:p>
        </w:tc>
        <w:tc>
          <w:tcPr>
            <w:tcW w:w="1251" w:type="pct"/>
            <w:vAlign w:val="center"/>
          </w:tcPr>
          <w:p w14:paraId="143E5218" w14:textId="77777777" w:rsidR="0032240A" w:rsidRPr="00F87B3D" w:rsidRDefault="0032240A">
            <w:pPr>
              <w:spacing w:line="440" w:lineRule="exact"/>
              <w:rPr>
                <w:rFonts w:ascii="宋体" w:hAnsi="宋体"/>
                <w:szCs w:val="21"/>
              </w:rPr>
            </w:pPr>
          </w:p>
        </w:tc>
        <w:bookmarkStart w:id="444" w:name="_Toc221952171"/>
      </w:tr>
      <w:tr w:rsidR="00FB6172" w:rsidRPr="00F87B3D" w14:paraId="3CD72C21" w14:textId="77777777">
        <w:trPr>
          <w:jc w:val="center"/>
        </w:trPr>
        <w:tc>
          <w:tcPr>
            <w:tcW w:w="697" w:type="pct"/>
            <w:vAlign w:val="center"/>
          </w:tcPr>
          <w:p w14:paraId="737DAE47" w14:textId="77777777" w:rsidR="0032240A" w:rsidRPr="00F87B3D" w:rsidRDefault="009F284D">
            <w:pPr>
              <w:spacing w:line="440" w:lineRule="exact"/>
              <w:rPr>
                <w:rFonts w:ascii="宋体" w:hAnsi="宋体"/>
                <w:szCs w:val="21"/>
              </w:rPr>
            </w:pPr>
            <w:r w:rsidRPr="00F87B3D">
              <w:rPr>
                <w:rFonts w:ascii="宋体" w:hAnsi="宋体"/>
                <w:szCs w:val="21"/>
              </w:rPr>
              <w:t>毕</w:t>
            </w:r>
            <w:bookmarkEnd w:id="444"/>
            <w:r w:rsidRPr="00F87B3D">
              <w:rPr>
                <w:rFonts w:ascii="宋体" w:hAnsi="宋体"/>
                <w:szCs w:val="21"/>
              </w:rPr>
              <w:t>业学校</w:t>
            </w:r>
            <w:bookmarkStart w:id="445" w:name="_Toc221952172"/>
          </w:p>
        </w:tc>
        <w:tc>
          <w:tcPr>
            <w:tcW w:w="4303" w:type="pct"/>
            <w:gridSpan w:val="8"/>
          </w:tcPr>
          <w:p w14:paraId="3793D174" w14:textId="77777777" w:rsidR="0032240A" w:rsidRPr="00F87B3D" w:rsidRDefault="009F284D">
            <w:pPr>
              <w:spacing w:line="440" w:lineRule="exact"/>
              <w:rPr>
                <w:rFonts w:ascii="宋体" w:hAnsi="宋体"/>
                <w:szCs w:val="21"/>
              </w:rPr>
            </w:pPr>
            <w:bookmarkStart w:id="446" w:name="_Toc221952173"/>
            <w:bookmarkEnd w:id="445"/>
            <w:r w:rsidRPr="00F87B3D">
              <w:rPr>
                <w:rFonts w:ascii="宋体" w:hAnsi="宋体"/>
                <w:szCs w:val="21"/>
              </w:rPr>
              <w:t xml:space="preserve"> 年毕业于 </w:t>
            </w:r>
            <w:bookmarkStart w:id="447" w:name="_Toc221952174"/>
            <w:bookmarkStart w:id="448" w:name="_Toc221952175"/>
            <w:bookmarkEnd w:id="446"/>
            <w:bookmarkEnd w:id="447"/>
            <w:r w:rsidRPr="00F87B3D">
              <w:rPr>
                <w:rFonts w:ascii="宋体" w:hAnsi="宋体"/>
                <w:szCs w:val="21"/>
              </w:rPr>
              <w:t>学校</w:t>
            </w:r>
            <w:bookmarkEnd w:id="448"/>
            <w:r w:rsidRPr="00F87B3D">
              <w:rPr>
                <w:rFonts w:ascii="宋体" w:hAnsi="宋体"/>
                <w:szCs w:val="21"/>
              </w:rPr>
              <w:t xml:space="preserve">        专</w:t>
            </w:r>
            <w:bookmarkStart w:id="449" w:name="_Toc221952177"/>
            <w:r w:rsidRPr="00F87B3D">
              <w:rPr>
                <w:rFonts w:ascii="宋体" w:hAnsi="宋体"/>
                <w:szCs w:val="21"/>
              </w:rPr>
              <w:t>业</w:t>
            </w:r>
          </w:p>
        </w:tc>
      </w:tr>
      <w:tr w:rsidR="00FB6172" w:rsidRPr="00F87B3D" w14:paraId="05D7685C" w14:textId="77777777">
        <w:trPr>
          <w:jc w:val="center"/>
        </w:trPr>
        <w:tc>
          <w:tcPr>
            <w:tcW w:w="5000" w:type="pct"/>
            <w:gridSpan w:val="9"/>
            <w:vAlign w:val="center"/>
          </w:tcPr>
          <w:p w14:paraId="25C4B16D" w14:textId="77777777" w:rsidR="0032240A" w:rsidRPr="00F87B3D" w:rsidRDefault="009F284D">
            <w:pPr>
              <w:spacing w:line="440" w:lineRule="exact"/>
              <w:jc w:val="center"/>
              <w:rPr>
                <w:rFonts w:ascii="宋体" w:hAnsi="宋体"/>
                <w:szCs w:val="21"/>
              </w:rPr>
            </w:pPr>
            <w:r w:rsidRPr="00F87B3D">
              <w:rPr>
                <w:rFonts w:ascii="宋体" w:hAnsi="宋体"/>
                <w:szCs w:val="21"/>
              </w:rPr>
              <w:t>主要</w:t>
            </w:r>
            <w:bookmarkEnd w:id="449"/>
            <w:r w:rsidRPr="00F87B3D">
              <w:rPr>
                <w:rFonts w:ascii="宋体" w:hAnsi="宋体"/>
                <w:szCs w:val="21"/>
              </w:rPr>
              <w:t>工作经</w:t>
            </w:r>
            <w:bookmarkStart w:id="450" w:name="_Toc221952178"/>
            <w:r w:rsidRPr="00F87B3D">
              <w:rPr>
                <w:rFonts w:ascii="宋体" w:hAnsi="宋体"/>
                <w:szCs w:val="21"/>
              </w:rPr>
              <w:t>历</w:t>
            </w:r>
          </w:p>
        </w:tc>
      </w:tr>
      <w:tr w:rsidR="00FB6172" w:rsidRPr="00F87B3D" w14:paraId="3E4E5DC4" w14:textId="77777777">
        <w:trPr>
          <w:trHeight w:val="20"/>
          <w:jc w:val="center"/>
        </w:trPr>
        <w:tc>
          <w:tcPr>
            <w:tcW w:w="906" w:type="pct"/>
            <w:gridSpan w:val="2"/>
            <w:vAlign w:val="center"/>
          </w:tcPr>
          <w:p w14:paraId="33CB4905" w14:textId="77777777" w:rsidR="0032240A" w:rsidRPr="00F87B3D" w:rsidRDefault="009F284D">
            <w:pPr>
              <w:spacing w:line="440" w:lineRule="exact"/>
              <w:rPr>
                <w:rFonts w:ascii="宋体" w:hAnsi="宋体"/>
                <w:szCs w:val="21"/>
              </w:rPr>
            </w:pPr>
            <w:r w:rsidRPr="00F87B3D">
              <w:rPr>
                <w:rFonts w:ascii="宋体" w:hAnsi="宋体"/>
                <w:szCs w:val="21"/>
              </w:rPr>
              <w:t xml:space="preserve">时  </w:t>
            </w:r>
            <w:bookmarkEnd w:id="450"/>
            <w:r w:rsidRPr="00F87B3D">
              <w:rPr>
                <w:rFonts w:ascii="宋体" w:hAnsi="宋体"/>
                <w:szCs w:val="21"/>
              </w:rPr>
              <w:t>间</w:t>
            </w:r>
          </w:p>
        </w:tc>
        <w:tc>
          <w:tcPr>
            <w:tcW w:w="2007" w:type="pct"/>
            <w:gridSpan w:val="4"/>
            <w:vAlign w:val="center"/>
          </w:tcPr>
          <w:p w14:paraId="18BD161E" w14:textId="77777777" w:rsidR="0032240A" w:rsidRPr="00F87B3D" w:rsidRDefault="009F284D">
            <w:pPr>
              <w:spacing w:line="440" w:lineRule="exact"/>
              <w:rPr>
                <w:rFonts w:ascii="宋体" w:hAnsi="宋体"/>
                <w:szCs w:val="21"/>
              </w:rPr>
            </w:pPr>
            <w:r w:rsidRPr="00F87B3D">
              <w:rPr>
                <w:rFonts w:ascii="宋体" w:hAnsi="宋体"/>
                <w:szCs w:val="21"/>
              </w:rPr>
              <w:t>参</w:t>
            </w:r>
            <w:bookmarkStart w:id="451" w:name="_Toc221952179"/>
            <w:r w:rsidRPr="00F87B3D">
              <w:rPr>
                <w:rFonts w:ascii="宋体" w:hAnsi="宋体"/>
                <w:szCs w:val="21"/>
              </w:rPr>
              <w:t>加过的类</w:t>
            </w:r>
            <w:bookmarkEnd w:id="451"/>
            <w:r w:rsidRPr="00F87B3D">
              <w:rPr>
                <w:rFonts w:ascii="宋体" w:hAnsi="宋体"/>
                <w:szCs w:val="21"/>
              </w:rPr>
              <w:t>似项目</w:t>
            </w:r>
            <w:bookmarkStart w:id="452" w:name="_Toc221952180"/>
          </w:p>
        </w:tc>
        <w:tc>
          <w:tcPr>
            <w:tcW w:w="740" w:type="pct"/>
            <w:vAlign w:val="center"/>
          </w:tcPr>
          <w:p w14:paraId="29063373" w14:textId="77777777" w:rsidR="0032240A" w:rsidRPr="00F87B3D" w:rsidRDefault="009F284D">
            <w:pPr>
              <w:spacing w:line="440" w:lineRule="exact"/>
              <w:rPr>
                <w:rFonts w:ascii="宋体" w:hAnsi="宋体"/>
                <w:szCs w:val="21"/>
              </w:rPr>
            </w:pPr>
            <w:r w:rsidRPr="00F87B3D">
              <w:rPr>
                <w:rFonts w:ascii="宋体" w:hAnsi="宋体"/>
                <w:szCs w:val="21"/>
              </w:rPr>
              <w:t>担任职务</w:t>
            </w:r>
          </w:p>
        </w:tc>
        <w:bookmarkEnd w:id="452"/>
        <w:tc>
          <w:tcPr>
            <w:tcW w:w="1347" w:type="pct"/>
            <w:gridSpan w:val="2"/>
            <w:vAlign w:val="center"/>
          </w:tcPr>
          <w:p w14:paraId="6DF07F3E" w14:textId="77777777" w:rsidR="0032240A" w:rsidRPr="00F87B3D" w:rsidRDefault="009F284D">
            <w:pPr>
              <w:spacing w:line="440" w:lineRule="exact"/>
              <w:rPr>
                <w:rFonts w:ascii="宋体" w:hAnsi="宋体"/>
                <w:szCs w:val="21"/>
              </w:rPr>
            </w:pPr>
            <w:r w:rsidRPr="00F87B3D">
              <w:rPr>
                <w:rFonts w:ascii="宋体" w:hAnsi="宋体"/>
                <w:szCs w:val="21"/>
              </w:rPr>
              <w:t>发包人</w:t>
            </w:r>
            <w:bookmarkStart w:id="453" w:name="_Toc221952181"/>
            <w:r w:rsidRPr="00F87B3D">
              <w:rPr>
                <w:rFonts w:ascii="宋体" w:hAnsi="宋体"/>
                <w:szCs w:val="21"/>
              </w:rPr>
              <w:t>及联系电</w:t>
            </w:r>
            <w:bookmarkEnd w:id="453"/>
            <w:r w:rsidRPr="00F87B3D">
              <w:rPr>
                <w:rFonts w:ascii="宋体" w:hAnsi="宋体"/>
                <w:szCs w:val="21"/>
              </w:rPr>
              <w:t>话</w:t>
            </w:r>
          </w:p>
        </w:tc>
      </w:tr>
      <w:tr w:rsidR="00FB6172" w:rsidRPr="00F87B3D" w14:paraId="432425DE" w14:textId="77777777">
        <w:trPr>
          <w:trHeight w:val="690"/>
          <w:jc w:val="center"/>
        </w:trPr>
        <w:tc>
          <w:tcPr>
            <w:tcW w:w="906" w:type="pct"/>
            <w:gridSpan w:val="2"/>
          </w:tcPr>
          <w:p w14:paraId="5F7005F0" w14:textId="77777777" w:rsidR="0032240A" w:rsidRPr="00F87B3D" w:rsidRDefault="0032240A">
            <w:pPr>
              <w:spacing w:line="440" w:lineRule="exact"/>
              <w:rPr>
                <w:rFonts w:eastAsia="黑体"/>
                <w:szCs w:val="21"/>
              </w:rPr>
            </w:pPr>
            <w:bookmarkStart w:id="454" w:name="_Toc221952182"/>
          </w:p>
        </w:tc>
        <w:tc>
          <w:tcPr>
            <w:tcW w:w="2007" w:type="pct"/>
            <w:gridSpan w:val="4"/>
          </w:tcPr>
          <w:p w14:paraId="67A0AAF1" w14:textId="77777777" w:rsidR="0032240A" w:rsidRPr="00F87B3D" w:rsidRDefault="0032240A">
            <w:pPr>
              <w:spacing w:line="440" w:lineRule="exact"/>
              <w:rPr>
                <w:rFonts w:eastAsia="黑体"/>
                <w:szCs w:val="21"/>
              </w:rPr>
            </w:pPr>
          </w:p>
        </w:tc>
        <w:tc>
          <w:tcPr>
            <w:tcW w:w="740" w:type="pct"/>
          </w:tcPr>
          <w:p w14:paraId="19CAC8D4" w14:textId="77777777" w:rsidR="0032240A" w:rsidRPr="00F87B3D" w:rsidRDefault="0032240A">
            <w:pPr>
              <w:spacing w:line="440" w:lineRule="exact"/>
              <w:rPr>
                <w:rFonts w:eastAsia="黑体"/>
                <w:szCs w:val="21"/>
              </w:rPr>
            </w:pPr>
          </w:p>
        </w:tc>
        <w:tc>
          <w:tcPr>
            <w:tcW w:w="1347" w:type="pct"/>
            <w:gridSpan w:val="2"/>
          </w:tcPr>
          <w:p w14:paraId="1387285D" w14:textId="77777777" w:rsidR="0032240A" w:rsidRPr="00F87B3D" w:rsidRDefault="0032240A">
            <w:pPr>
              <w:spacing w:line="440" w:lineRule="exact"/>
              <w:rPr>
                <w:rFonts w:eastAsia="黑体"/>
                <w:szCs w:val="21"/>
              </w:rPr>
            </w:pPr>
          </w:p>
        </w:tc>
      </w:tr>
      <w:tr w:rsidR="00FB6172" w:rsidRPr="00F87B3D" w14:paraId="236464C5" w14:textId="77777777">
        <w:trPr>
          <w:trHeight w:val="690"/>
          <w:jc w:val="center"/>
        </w:trPr>
        <w:tc>
          <w:tcPr>
            <w:tcW w:w="906" w:type="pct"/>
            <w:gridSpan w:val="2"/>
          </w:tcPr>
          <w:p w14:paraId="5CCD8452" w14:textId="77777777" w:rsidR="0032240A" w:rsidRPr="00F87B3D" w:rsidRDefault="0032240A">
            <w:pPr>
              <w:spacing w:line="440" w:lineRule="exact"/>
              <w:rPr>
                <w:rFonts w:eastAsia="黑体"/>
                <w:szCs w:val="21"/>
              </w:rPr>
            </w:pPr>
          </w:p>
        </w:tc>
        <w:bookmarkEnd w:id="454"/>
        <w:tc>
          <w:tcPr>
            <w:tcW w:w="2007" w:type="pct"/>
            <w:gridSpan w:val="4"/>
          </w:tcPr>
          <w:p w14:paraId="535A335A" w14:textId="77777777" w:rsidR="0032240A" w:rsidRPr="00F87B3D" w:rsidRDefault="0032240A">
            <w:pPr>
              <w:spacing w:line="440" w:lineRule="exact"/>
              <w:rPr>
                <w:rFonts w:eastAsia="黑体"/>
                <w:szCs w:val="21"/>
              </w:rPr>
            </w:pPr>
          </w:p>
        </w:tc>
        <w:tc>
          <w:tcPr>
            <w:tcW w:w="740" w:type="pct"/>
          </w:tcPr>
          <w:p w14:paraId="4670DD4F" w14:textId="77777777" w:rsidR="0032240A" w:rsidRPr="00F87B3D" w:rsidRDefault="0032240A">
            <w:pPr>
              <w:spacing w:line="440" w:lineRule="exact"/>
              <w:rPr>
                <w:rFonts w:eastAsia="黑体"/>
                <w:szCs w:val="21"/>
              </w:rPr>
            </w:pPr>
          </w:p>
        </w:tc>
        <w:tc>
          <w:tcPr>
            <w:tcW w:w="1347" w:type="pct"/>
            <w:gridSpan w:val="2"/>
          </w:tcPr>
          <w:p w14:paraId="72E702D4" w14:textId="77777777" w:rsidR="0032240A" w:rsidRPr="00F87B3D" w:rsidRDefault="0032240A">
            <w:pPr>
              <w:spacing w:line="440" w:lineRule="exact"/>
              <w:rPr>
                <w:rFonts w:eastAsia="黑体"/>
                <w:szCs w:val="21"/>
              </w:rPr>
            </w:pPr>
          </w:p>
        </w:tc>
        <w:bookmarkStart w:id="455" w:name="_Toc221952183"/>
      </w:tr>
      <w:tr w:rsidR="00FB6172" w:rsidRPr="00F87B3D" w14:paraId="5722489D" w14:textId="77777777">
        <w:trPr>
          <w:trHeight w:val="690"/>
          <w:jc w:val="center"/>
        </w:trPr>
        <w:tc>
          <w:tcPr>
            <w:tcW w:w="906" w:type="pct"/>
            <w:gridSpan w:val="2"/>
          </w:tcPr>
          <w:p w14:paraId="5D7AA6D1" w14:textId="77777777" w:rsidR="0032240A" w:rsidRPr="00F87B3D" w:rsidRDefault="0032240A">
            <w:pPr>
              <w:spacing w:line="440" w:lineRule="exact"/>
              <w:rPr>
                <w:rFonts w:eastAsia="黑体"/>
                <w:szCs w:val="21"/>
              </w:rPr>
            </w:pPr>
          </w:p>
        </w:tc>
        <w:bookmarkEnd w:id="455"/>
        <w:tc>
          <w:tcPr>
            <w:tcW w:w="2007" w:type="pct"/>
            <w:gridSpan w:val="4"/>
          </w:tcPr>
          <w:p w14:paraId="455E842E" w14:textId="77777777" w:rsidR="0032240A" w:rsidRPr="00F87B3D" w:rsidRDefault="0032240A">
            <w:pPr>
              <w:spacing w:line="440" w:lineRule="exact"/>
              <w:rPr>
                <w:rFonts w:eastAsia="黑体"/>
                <w:szCs w:val="21"/>
              </w:rPr>
            </w:pPr>
          </w:p>
        </w:tc>
        <w:tc>
          <w:tcPr>
            <w:tcW w:w="740" w:type="pct"/>
          </w:tcPr>
          <w:p w14:paraId="5601B3E6" w14:textId="77777777" w:rsidR="0032240A" w:rsidRPr="00F87B3D" w:rsidRDefault="0032240A">
            <w:pPr>
              <w:spacing w:line="440" w:lineRule="exact"/>
              <w:rPr>
                <w:rFonts w:eastAsia="黑体"/>
                <w:szCs w:val="21"/>
              </w:rPr>
            </w:pPr>
          </w:p>
        </w:tc>
        <w:tc>
          <w:tcPr>
            <w:tcW w:w="1347" w:type="pct"/>
            <w:gridSpan w:val="2"/>
          </w:tcPr>
          <w:p w14:paraId="1A5F5A92" w14:textId="77777777" w:rsidR="0032240A" w:rsidRPr="00F87B3D" w:rsidRDefault="0032240A">
            <w:pPr>
              <w:spacing w:line="440" w:lineRule="exact"/>
              <w:rPr>
                <w:rFonts w:eastAsia="黑体"/>
                <w:szCs w:val="21"/>
              </w:rPr>
            </w:pPr>
          </w:p>
        </w:tc>
        <w:bookmarkStart w:id="456" w:name="_Toc221952184"/>
      </w:tr>
      <w:tr w:rsidR="00FB6172" w:rsidRPr="00F87B3D" w14:paraId="10C77EAB" w14:textId="77777777">
        <w:trPr>
          <w:trHeight w:val="690"/>
          <w:jc w:val="center"/>
        </w:trPr>
        <w:tc>
          <w:tcPr>
            <w:tcW w:w="906" w:type="pct"/>
            <w:gridSpan w:val="2"/>
          </w:tcPr>
          <w:p w14:paraId="59488401" w14:textId="77777777" w:rsidR="0032240A" w:rsidRPr="00F87B3D" w:rsidRDefault="0032240A">
            <w:pPr>
              <w:spacing w:line="440" w:lineRule="exact"/>
              <w:rPr>
                <w:rFonts w:eastAsia="黑体"/>
                <w:szCs w:val="21"/>
              </w:rPr>
            </w:pPr>
          </w:p>
        </w:tc>
        <w:tc>
          <w:tcPr>
            <w:tcW w:w="2007" w:type="pct"/>
            <w:gridSpan w:val="4"/>
          </w:tcPr>
          <w:p w14:paraId="4DFCF374" w14:textId="77777777" w:rsidR="0032240A" w:rsidRPr="00F87B3D" w:rsidRDefault="0032240A">
            <w:pPr>
              <w:spacing w:line="440" w:lineRule="exact"/>
              <w:rPr>
                <w:rFonts w:eastAsia="黑体"/>
                <w:szCs w:val="21"/>
              </w:rPr>
            </w:pPr>
          </w:p>
        </w:tc>
        <w:tc>
          <w:tcPr>
            <w:tcW w:w="740" w:type="pct"/>
          </w:tcPr>
          <w:p w14:paraId="7C1481DA" w14:textId="77777777" w:rsidR="0032240A" w:rsidRPr="00F87B3D" w:rsidRDefault="0032240A">
            <w:pPr>
              <w:spacing w:line="440" w:lineRule="exact"/>
              <w:rPr>
                <w:rFonts w:eastAsia="黑体"/>
                <w:szCs w:val="21"/>
              </w:rPr>
            </w:pPr>
          </w:p>
        </w:tc>
        <w:bookmarkEnd w:id="456"/>
        <w:tc>
          <w:tcPr>
            <w:tcW w:w="1347" w:type="pct"/>
            <w:gridSpan w:val="2"/>
          </w:tcPr>
          <w:p w14:paraId="39C68ACC" w14:textId="77777777" w:rsidR="0032240A" w:rsidRPr="00F87B3D" w:rsidRDefault="0032240A">
            <w:pPr>
              <w:spacing w:line="440" w:lineRule="exact"/>
              <w:rPr>
                <w:rFonts w:eastAsia="黑体"/>
                <w:szCs w:val="21"/>
              </w:rPr>
            </w:pPr>
          </w:p>
        </w:tc>
      </w:tr>
      <w:tr w:rsidR="00FB6172" w:rsidRPr="00F87B3D" w14:paraId="6F05820E" w14:textId="77777777">
        <w:trPr>
          <w:trHeight w:val="690"/>
          <w:jc w:val="center"/>
        </w:trPr>
        <w:tc>
          <w:tcPr>
            <w:tcW w:w="906" w:type="pct"/>
            <w:gridSpan w:val="2"/>
          </w:tcPr>
          <w:p w14:paraId="50530F55" w14:textId="77777777" w:rsidR="0032240A" w:rsidRPr="00F87B3D" w:rsidRDefault="0032240A">
            <w:pPr>
              <w:spacing w:line="440" w:lineRule="exact"/>
              <w:rPr>
                <w:rFonts w:eastAsia="黑体"/>
                <w:szCs w:val="21"/>
              </w:rPr>
            </w:pPr>
          </w:p>
        </w:tc>
        <w:tc>
          <w:tcPr>
            <w:tcW w:w="2007" w:type="pct"/>
            <w:gridSpan w:val="4"/>
          </w:tcPr>
          <w:p w14:paraId="1D8005F9" w14:textId="77777777" w:rsidR="0032240A" w:rsidRPr="00F87B3D" w:rsidRDefault="0032240A">
            <w:pPr>
              <w:spacing w:line="440" w:lineRule="exact"/>
              <w:rPr>
                <w:rFonts w:eastAsia="黑体"/>
                <w:szCs w:val="21"/>
              </w:rPr>
            </w:pPr>
            <w:bookmarkStart w:id="457" w:name="_Toc221952185"/>
          </w:p>
        </w:tc>
        <w:tc>
          <w:tcPr>
            <w:tcW w:w="740" w:type="pct"/>
          </w:tcPr>
          <w:p w14:paraId="5371EFFB" w14:textId="77777777" w:rsidR="0032240A" w:rsidRPr="00F87B3D" w:rsidRDefault="0032240A">
            <w:pPr>
              <w:spacing w:line="440" w:lineRule="exact"/>
              <w:rPr>
                <w:rFonts w:eastAsia="黑体"/>
                <w:szCs w:val="21"/>
              </w:rPr>
            </w:pPr>
          </w:p>
        </w:tc>
        <w:tc>
          <w:tcPr>
            <w:tcW w:w="1347" w:type="pct"/>
            <w:gridSpan w:val="2"/>
          </w:tcPr>
          <w:p w14:paraId="551057CF" w14:textId="77777777" w:rsidR="0032240A" w:rsidRPr="00F87B3D" w:rsidRDefault="0032240A">
            <w:pPr>
              <w:spacing w:line="440" w:lineRule="exact"/>
              <w:rPr>
                <w:rFonts w:eastAsia="黑体"/>
                <w:szCs w:val="21"/>
              </w:rPr>
            </w:pPr>
          </w:p>
        </w:tc>
      </w:tr>
      <w:bookmarkEnd w:id="457"/>
      <w:tr w:rsidR="00FB6172" w:rsidRPr="00F87B3D" w14:paraId="6DE38F74" w14:textId="77777777">
        <w:trPr>
          <w:trHeight w:val="690"/>
          <w:jc w:val="center"/>
        </w:trPr>
        <w:tc>
          <w:tcPr>
            <w:tcW w:w="906" w:type="pct"/>
            <w:gridSpan w:val="2"/>
          </w:tcPr>
          <w:p w14:paraId="415B3578" w14:textId="77777777" w:rsidR="0032240A" w:rsidRPr="00F87B3D" w:rsidRDefault="0032240A">
            <w:pPr>
              <w:spacing w:line="440" w:lineRule="exact"/>
              <w:rPr>
                <w:rFonts w:eastAsia="黑体"/>
                <w:szCs w:val="21"/>
              </w:rPr>
            </w:pPr>
          </w:p>
        </w:tc>
        <w:tc>
          <w:tcPr>
            <w:tcW w:w="2007" w:type="pct"/>
            <w:gridSpan w:val="4"/>
          </w:tcPr>
          <w:p w14:paraId="631F0319" w14:textId="77777777" w:rsidR="0032240A" w:rsidRPr="00F87B3D" w:rsidRDefault="0032240A">
            <w:pPr>
              <w:spacing w:line="440" w:lineRule="exact"/>
              <w:rPr>
                <w:rFonts w:eastAsia="黑体"/>
                <w:szCs w:val="21"/>
              </w:rPr>
            </w:pPr>
          </w:p>
        </w:tc>
        <w:tc>
          <w:tcPr>
            <w:tcW w:w="740" w:type="pct"/>
          </w:tcPr>
          <w:p w14:paraId="37C6D35D" w14:textId="77777777" w:rsidR="0032240A" w:rsidRPr="00F87B3D" w:rsidRDefault="0032240A">
            <w:pPr>
              <w:spacing w:line="440" w:lineRule="exact"/>
              <w:rPr>
                <w:rFonts w:eastAsia="黑体"/>
                <w:szCs w:val="21"/>
              </w:rPr>
            </w:pPr>
          </w:p>
        </w:tc>
        <w:tc>
          <w:tcPr>
            <w:tcW w:w="1347" w:type="pct"/>
            <w:gridSpan w:val="2"/>
          </w:tcPr>
          <w:p w14:paraId="61A7653C" w14:textId="77777777" w:rsidR="0032240A" w:rsidRPr="00F87B3D" w:rsidRDefault="0032240A">
            <w:pPr>
              <w:spacing w:line="440" w:lineRule="exact"/>
              <w:rPr>
                <w:rFonts w:eastAsia="黑体"/>
                <w:szCs w:val="21"/>
              </w:rPr>
            </w:pPr>
          </w:p>
        </w:tc>
      </w:tr>
      <w:tr w:rsidR="00FB6172" w:rsidRPr="00F87B3D" w14:paraId="32C94099" w14:textId="77777777">
        <w:trPr>
          <w:trHeight w:val="690"/>
          <w:jc w:val="center"/>
        </w:trPr>
        <w:tc>
          <w:tcPr>
            <w:tcW w:w="906" w:type="pct"/>
            <w:gridSpan w:val="2"/>
          </w:tcPr>
          <w:p w14:paraId="4E033B1E" w14:textId="77777777" w:rsidR="0032240A" w:rsidRPr="00F87B3D" w:rsidRDefault="0032240A">
            <w:pPr>
              <w:spacing w:line="440" w:lineRule="exact"/>
              <w:rPr>
                <w:rFonts w:eastAsia="黑体"/>
                <w:szCs w:val="21"/>
              </w:rPr>
            </w:pPr>
          </w:p>
        </w:tc>
        <w:tc>
          <w:tcPr>
            <w:tcW w:w="2007" w:type="pct"/>
            <w:gridSpan w:val="4"/>
          </w:tcPr>
          <w:p w14:paraId="6CFFCFFA" w14:textId="77777777" w:rsidR="0032240A" w:rsidRPr="00F87B3D" w:rsidRDefault="0032240A">
            <w:pPr>
              <w:spacing w:line="440" w:lineRule="exact"/>
              <w:rPr>
                <w:rFonts w:eastAsia="黑体"/>
                <w:szCs w:val="21"/>
              </w:rPr>
            </w:pPr>
          </w:p>
        </w:tc>
        <w:tc>
          <w:tcPr>
            <w:tcW w:w="740" w:type="pct"/>
          </w:tcPr>
          <w:p w14:paraId="2CDAA11C" w14:textId="77777777" w:rsidR="0032240A" w:rsidRPr="00F87B3D" w:rsidRDefault="0032240A">
            <w:pPr>
              <w:spacing w:line="440" w:lineRule="exact"/>
              <w:rPr>
                <w:rFonts w:eastAsia="黑体"/>
                <w:szCs w:val="21"/>
              </w:rPr>
            </w:pPr>
          </w:p>
        </w:tc>
        <w:tc>
          <w:tcPr>
            <w:tcW w:w="1347" w:type="pct"/>
            <w:gridSpan w:val="2"/>
          </w:tcPr>
          <w:p w14:paraId="5A63693D" w14:textId="77777777" w:rsidR="0032240A" w:rsidRPr="00F87B3D" w:rsidRDefault="0032240A">
            <w:pPr>
              <w:spacing w:line="440" w:lineRule="exact"/>
              <w:rPr>
                <w:rFonts w:eastAsia="黑体"/>
                <w:szCs w:val="21"/>
              </w:rPr>
            </w:pPr>
          </w:p>
        </w:tc>
        <w:bookmarkStart w:id="458" w:name="_Toc221952186"/>
      </w:tr>
      <w:tr w:rsidR="00FB6172" w:rsidRPr="00F87B3D" w14:paraId="171177EC" w14:textId="77777777">
        <w:trPr>
          <w:trHeight w:val="690"/>
          <w:jc w:val="center"/>
        </w:trPr>
        <w:tc>
          <w:tcPr>
            <w:tcW w:w="906" w:type="pct"/>
            <w:gridSpan w:val="2"/>
          </w:tcPr>
          <w:p w14:paraId="6DBFF596" w14:textId="77777777" w:rsidR="0032240A" w:rsidRPr="00F87B3D" w:rsidRDefault="0032240A">
            <w:pPr>
              <w:spacing w:line="440" w:lineRule="exact"/>
              <w:rPr>
                <w:rFonts w:eastAsia="黑体"/>
                <w:szCs w:val="21"/>
              </w:rPr>
            </w:pPr>
          </w:p>
        </w:tc>
        <w:bookmarkEnd w:id="458"/>
        <w:tc>
          <w:tcPr>
            <w:tcW w:w="2007" w:type="pct"/>
            <w:gridSpan w:val="4"/>
          </w:tcPr>
          <w:p w14:paraId="783D6AAF" w14:textId="77777777" w:rsidR="0032240A" w:rsidRPr="00F87B3D" w:rsidRDefault="0032240A">
            <w:pPr>
              <w:spacing w:line="440" w:lineRule="exact"/>
              <w:rPr>
                <w:rFonts w:eastAsia="黑体"/>
                <w:szCs w:val="21"/>
              </w:rPr>
            </w:pPr>
          </w:p>
        </w:tc>
        <w:tc>
          <w:tcPr>
            <w:tcW w:w="740" w:type="pct"/>
          </w:tcPr>
          <w:p w14:paraId="6732AAB1" w14:textId="77777777" w:rsidR="0032240A" w:rsidRPr="00F87B3D" w:rsidRDefault="0032240A">
            <w:pPr>
              <w:spacing w:line="440" w:lineRule="exact"/>
              <w:rPr>
                <w:rFonts w:eastAsia="黑体"/>
                <w:szCs w:val="21"/>
              </w:rPr>
            </w:pPr>
          </w:p>
        </w:tc>
        <w:tc>
          <w:tcPr>
            <w:tcW w:w="1347" w:type="pct"/>
            <w:gridSpan w:val="2"/>
          </w:tcPr>
          <w:p w14:paraId="1DCB3087" w14:textId="77777777" w:rsidR="0032240A" w:rsidRPr="00F87B3D" w:rsidRDefault="0032240A">
            <w:pPr>
              <w:spacing w:line="440" w:lineRule="exact"/>
              <w:rPr>
                <w:rFonts w:eastAsia="黑体"/>
                <w:szCs w:val="21"/>
              </w:rPr>
            </w:pPr>
          </w:p>
        </w:tc>
      </w:tr>
      <w:tr w:rsidR="00FB6172" w:rsidRPr="00F87B3D" w14:paraId="5CAABB6A" w14:textId="77777777">
        <w:trPr>
          <w:trHeight w:val="690"/>
          <w:jc w:val="center"/>
        </w:trPr>
        <w:tc>
          <w:tcPr>
            <w:tcW w:w="906" w:type="pct"/>
            <w:gridSpan w:val="2"/>
          </w:tcPr>
          <w:p w14:paraId="14325A26" w14:textId="77777777" w:rsidR="0032240A" w:rsidRPr="00F87B3D" w:rsidRDefault="0032240A">
            <w:pPr>
              <w:spacing w:line="440" w:lineRule="exact"/>
              <w:rPr>
                <w:rFonts w:eastAsia="黑体"/>
                <w:szCs w:val="21"/>
              </w:rPr>
            </w:pPr>
          </w:p>
        </w:tc>
        <w:tc>
          <w:tcPr>
            <w:tcW w:w="2007" w:type="pct"/>
            <w:gridSpan w:val="4"/>
          </w:tcPr>
          <w:p w14:paraId="6AB92D3B" w14:textId="77777777" w:rsidR="0032240A" w:rsidRPr="00F87B3D" w:rsidRDefault="0032240A">
            <w:pPr>
              <w:spacing w:line="440" w:lineRule="exact"/>
              <w:rPr>
                <w:rFonts w:eastAsia="黑体"/>
                <w:szCs w:val="21"/>
              </w:rPr>
            </w:pPr>
          </w:p>
        </w:tc>
        <w:tc>
          <w:tcPr>
            <w:tcW w:w="740" w:type="pct"/>
          </w:tcPr>
          <w:p w14:paraId="5D0930EF" w14:textId="77777777" w:rsidR="0032240A" w:rsidRPr="00F87B3D" w:rsidRDefault="0032240A">
            <w:pPr>
              <w:spacing w:line="440" w:lineRule="exact"/>
              <w:rPr>
                <w:rFonts w:eastAsia="黑体"/>
                <w:szCs w:val="21"/>
              </w:rPr>
            </w:pPr>
          </w:p>
        </w:tc>
        <w:tc>
          <w:tcPr>
            <w:tcW w:w="1347" w:type="pct"/>
            <w:gridSpan w:val="2"/>
          </w:tcPr>
          <w:p w14:paraId="44A72E5F" w14:textId="77777777" w:rsidR="0032240A" w:rsidRPr="00F87B3D" w:rsidRDefault="0032240A">
            <w:pPr>
              <w:spacing w:line="440" w:lineRule="exact"/>
              <w:rPr>
                <w:rFonts w:eastAsia="黑体"/>
                <w:szCs w:val="21"/>
              </w:rPr>
            </w:pPr>
          </w:p>
        </w:tc>
      </w:tr>
      <w:tr w:rsidR="00FB6172" w:rsidRPr="00F87B3D" w14:paraId="6A722B78" w14:textId="77777777">
        <w:trPr>
          <w:trHeight w:val="690"/>
          <w:jc w:val="center"/>
        </w:trPr>
        <w:tc>
          <w:tcPr>
            <w:tcW w:w="906" w:type="pct"/>
            <w:gridSpan w:val="2"/>
          </w:tcPr>
          <w:p w14:paraId="1CE4C799" w14:textId="77777777" w:rsidR="0032240A" w:rsidRPr="00F87B3D" w:rsidRDefault="0032240A">
            <w:pPr>
              <w:spacing w:line="440" w:lineRule="exact"/>
              <w:rPr>
                <w:rFonts w:eastAsia="黑体"/>
                <w:szCs w:val="21"/>
              </w:rPr>
            </w:pPr>
          </w:p>
        </w:tc>
        <w:tc>
          <w:tcPr>
            <w:tcW w:w="2007" w:type="pct"/>
            <w:gridSpan w:val="4"/>
          </w:tcPr>
          <w:p w14:paraId="0FC9F640" w14:textId="77777777" w:rsidR="0032240A" w:rsidRPr="00F87B3D" w:rsidRDefault="0032240A">
            <w:pPr>
              <w:spacing w:line="440" w:lineRule="exact"/>
              <w:rPr>
                <w:rFonts w:eastAsia="黑体"/>
                <w:szCs w:val="21"/>
              </w:rPr>
            </w:pPr>
          </w:p>
        </w:tc>
        <w:tc>
          <w:tcPr>
            <w:tcW w:w="740" w:type="pct"/>
          </w:tcPr>
          <w:p w14:paraId="51F8BB88" w14:textId="77777777" w:rsidR="0032240A" w:rsidRPr="00F87B3D" w:rsidRDefault="0032240A">
            <w:pPr>
              <w:spacing w:line="440" w:lineRule="exact"/>
              <w:rPr>
                <w:rFonts w:eastAsia="黑体"/>
                <w:szCs w:val="21"/>
              </w:rPr>
            </w:pPr>
          </w:p>
        </w:tc>
        <w:tc>
          <w:tcPr>
            <w:tcW w:w="1347" w:type="pct"/>
            <w:gridSpan w:val="2"/>
          </w:tcPr>
          <w:p w14:paraId="4E3F38C8" w14:textId="77777777" w:rsidR="0032240A" w:rsidRPr="00F87B3D" w:rsidRDefault="0032240A">
            <w:pPr>
              <w:spacing w:line="440" w:lineRule="exact"/>
              <w:rPr>
                <w:rFonts w:eastAsia="黑体"/>
                <w:szCs w:val="21"/>
              </w:rPr>
            </w:pPr>
          </w:p>
        </w:tc>
      </w:tr>
      <w:tr w:rsidR="00FB6172" w:rsidRPr="00F87B3D" w14:paraId="0EC8D63D" w14:textId="77777777">
        <w:trPr>
          <w:trHeight w:val="690"/>
          <w:jc w:val="center"/>
        </w:trPr>
        <w:tc>
          <w:tcPr>
            <w:tcW w:w="906" w:type="pct"/>
            <w:gridSpan w:val="2"/>
          </w:tcPr>
          <w:p w14:paraId="38FA7A21" w14:textId="77777777" w:rsidR="0032240A" w:rsidRPr="00F87B3D" w:rsidRDefault="0032240A">
            <w:pPr>
              <w:spacing w:line="440" w:lineRule="exact"/>
              <w:rPr>
                <w:rFonts w:eastAsia="黑体"/>
                <w:szCs w:val="21"/>
              </w:rPr>
            </w:pPr>
          </w:p>
        </w:tc>
        <w:tc>
          <w:tcPr>
            <w:tcW w:w="2007" w:type="pct"/>
            <w:gridSpan w:val="4"/>
          </w:tcPr>
          <w:p w14:paraId="7C2C0E2A" w14:textId="77777777" w:rsidR="0032240A" w:rsidRPr="00F87B3D" w:rsidRDefault="0032240A">
            <w:pPr>
              <w:spacing w:line="440" w:lineRule="exact"/>
              <w:rPr>
                <w:rFonts w:eastAsia="黑体"/>
                <w:szCs w:val="21"/>
              </w:rPr>
            </w:pPr>
          </w:p>
        </w:tc>
        <w:tc>
          <w:tcPr>
            <w:tcW w:w="740" w:type="pct"/>
          </w:tcPr>
          <w:p w14:paraId="41285AB8" w14:textId="77777777" w:rsidR="0032240A" w:rsidRPr="00F87B3D" w:rsidRDefault="0032240A">
            <w:pPr>
              <w:spacing w:line="440" w:lineRule="exact"/>
              <w:rPr>
                <w:rFonts w:eastAsia="黑体"/>
                <w:szCs w:val="21"/>
              </w:rPr>
            </w:pPr>
          </w:p>
        </w:tc>
        <w:tc>
          <w:tcPr>
            <w:tcW w:w="1347" w:type="pct"/>
            <w:gridSpan w:val="2"/>
          </w:tcPr>
          <w:p w14:paraId="442D0941" w14:textId="77777777" w:rsidR="0032240A" w:rsidRPr="00F87B3D" w:rsidRDefault="0032240A">
            <w:pPr>
              <w:spacing w:line="440" w:lineRule="exact"/>
              <w:rPr>
                <w:rFonts w:eastAsia="黑体"/>
                <w:szCs w:val="21"/>
              </w:rPr>
            </w:pPr>
          </w:p>
        </w:tc>
      </w:tr>
    </w:tbl>
    <w:p w14:paraId="49CF8A8C" w14:textId="77777777" w:rsidR="0032240A" w:rsidRPr="00F87B3D" w:rsidRDefault="009F284D">
      <w:pPr>
        <w:spacing w:line="400" w:lineRule="exact"/>
        <w:ind w:firstLine="420"/>
      </w:pPr>
      <w:bookmarkStart w:id="459" w:name="_Toc179715760"/>
      <w:bookmarkStart w:id="460" w:name="_Toc222029570"/>
      <w:bookmarkStart w:id="461" w:name="_Toc221952187"/>
      <w:bookmarkStart w:id="462" w:name="_Toc259524425"/>
      <w:bookmarkStart w:id="463" w:name="_Toc222031072"/>
      <w:bookmarkStart w:id="464" w:name="_Toc229305430"/>
      <w:bookmarkStart w:id="465" w:name="_Toc222033921"/>
      <w:bookmarkStart w:id="466" w:name="_Toc222032739"/>
      <w:bookmarkStart w:id="467" w:name="_Toc152047267"/>
      <w:r w:rsidRPr="00F87B3D">
        <w:rPr>
          <w:rFonts w:ascii="宋体" w:hAnsi="宋体" w:cs="宋体" w:hint="eastAsia"/>
        </w:rPr>
        <w:t>应</w:t>
      </w:r>
      <w:proofErr w:type="gramStart"/>
      <w:r w:rsidRPr="00F87B3D">
        <w:rPr>
          <w:rFonts w:ascii="宋体" w:hAnsi="宋体" w:cs="宋体" w:hint="eastAsia"/>
        </w:rPr>
        <w:t>附注册</w:t>
      </w:r>
      <w:proofErr w:type="gramEnd"/>
      <w:r w:rsidRPr="00F87B3D">
        <w:rPr>
          <w:rFonts w:ascii="宋体" w:hAnsi="宋体" w:cs="宋体" w:hint="eastAsia"/>
        </w:rPr>
        <w:t>建造师执业资</w:t>
      </w:r>
      <w:bookmarkStart w:id="468" w:name="_Toc152042598"/>
      <w:bookmarkStart w:id="469" w:name="_Toc247527849"/>
      <w:bookmarkStart w:id="470" w:name="_Toc247514301"/>
      <w:bookmarkStart w:id="471" w:name="_Toc265953295"/>
      <w:bookmarkStart w:id="472" w:name="_Toc144974877"/>
      <w:bookmarkStart w:id="473" w:name="_Toc152045809"/>
      <w:bookmarkStart w:id="474" w:name="_Toc332641444"/>
      <w:r w:rsidRPr="00F87B3D">
        <w:rPr>
          <w:rFonts w:ascii="宋体" w:hAnsi="宋体" w:cs="宋体" w:hint="eastAsia"/>
        </w:rPr>
        <w:t>格证书</w:t>
      </w:r>
      <w:bookmarkEnd w:id="468"/>
      <w:bookmarkEnd w:id="469"/>
      <w:bookmarkEnd w:id="470"/>
      <w:bookmarkEnd w:id="471"/>
      <w:bookmarkEnd w:id="472"/>
      <w:bookmarkEnd w:id="473"/>
      <w:bookmarkEnd w:id="474"/>
      <w:r w:rsidRPr="00F87B3D">
        <w:rPr>
          <w:rFonts w:ascii="宋体" w:hAnsi="宋体" w:cs="宋体" w:hint="eastAsia"/>
        </w:rPr>
        <w:t>证明材料、</w:t>
      </w:r>
      <w:proofErr w:type="gramStart"/>
      <w:r w:rsidRPr="00F87B3D">
        <w:rPr>
          <w:rFonts w:ascii="宋体" w:hAnsi="宋体" w:cs="宋体" w:hint="eastAsia"/>
        </w:rPr>
        <w:t>社保证明</w:t>
      </w:r>
      <w:proofErr w:type="gramEnd"/>
      <w:r w:rsidRPr="00F87B3D">
        <w:rPr>
          <w:rFonts w:ascii="宋体" w:hAnsi="宋体" w:cs="宋体" w:hint="eastAsia"/>
        </w:rPr>
        <w:t>材料、安全生产考核合格证（B证）等材料的扫描件。</w:t>
      </w:r>
    </w:p>
    <w:p w14:paraId="3A02F307" w14:textId="77777777" w:rsidR="0032240A" w:rsidRPr="00F87B3D" w:rsidRDefault="009F284D">
      <w:pPr>
        <w:widowControl/>
        <w:jc w:val="left"/>
        <w:rPr>
          <w:rFonts w:ascii="宋体" w:hAnsi="宋体"/>
          <w:b/>
          <w:sz w:val="24"/>
          <w:szCs w:val="31"/>
        </w:rPr>
      </w:pPr>
      <w:r w:rsidRPr="00F87B3D">
        <w:rPr>
          <w:rFonts w:ascii="宋体" w:hAnsi="宋体"/>
          <w:b/>
          <w:sz w:val="24"/>
          <w:szCs w:val="31"/>
        </w:rPr>
        <w:br w:type="page"/>
      </w:r>
    </w:p>
    <w:p w14:paraId="1E32290A" w14:textId="77777777" w:rsidR="0032240A" w:rsidRPr="00F87B3D" w:rsidRDefault="009F284D">
      <w:pPr>
        <w:spacing w:line="400" w:lineRule="exact"/>
        <w:jc w:val="left"/>
        <w:outlineLvl w:val="3"/>
        <w:rPr>
          <w:rFonts w:ascii="宋体" w:hAnsi="宋体"/>
          <w:b/>
          <w:sz w:val="24"/>
          <w:szCs w:val="31"/>
        </w:rPr>
      </w:pPr>
      <w:r w:rsidRPr="00F87B3D">
        <w:rPr>
          <w:rFonts w:ascii="宋体" w:hAnsi="宋体"/>
          <w:b/>
          <w:sz w:val="24"/>
          <w:szCs w:val="31"/>
        </w:rPr>
        <w:lastRenderedPageBreak/>
        <w:t>（</w:t>
      </w:r>
      <w:r w:rsidRPr="00F87B3D">
        <w:rPr>
          <w:rFonts w:ascii="宋体" w:hAnsi="宋体" w:hint="eastAsia"/>
          <w:b/>
          <w:sz w:val="24"/>
          <w:szCs w:val="31"/>
        </w:rPr>
        <w:t>三</w:t>
      </w:r>
      <w:r w:rsidRPr="00F87B3D">
        <w:rPr>
          <w:rFonts w:ascii="宋体" w:hAnsi="宋体"/>
          <w:b/>
          <w:sz w:val="24"/>
          <w:szCs w:val="31"/>
        </w:rPr>
        <w:t>）</w:t>
      </w:r>
      <w:r w:rsidRPr="00F87B3D">
        <w:rPr>
          <w:rFonts w:ascii="宋体" w:hAnsi="宋体" w:hint="eastAsia"/>
          <w:b/>
          <w:sz w:val="24"/>
          <w:szCs w:val="31"/>
        </w:rPr>
        <w:t>拟投入项目负责人</w:t>
      </w:r>
    </w:p>
    <w:p w14:paraId="055D21C7" w14:textId="77777777" w:rsidR="0032240A" w:rsidRPr="00F87B3D" w:rsidRDefault="009F284D">
      <w:pPr>
        <w:spacing w:before="260" w:after="260" w:line="415" w:lineRule="auto"/>
        <w:jc w:val="center"/>
        <w:rPr>
          <w:b/>
          <w:sz w:val="32"/>
          <w:szCs w:val="32"/>
        </w:rPr>
      </w:pPr>
      <w:r w:rsidRPr="00F87B3D">
        <w:rPr>
          <w:rFonts w:hint="eastAsia"/>
          <w:b/>
          <w:sz w:val="32"/>
          <w:szCs w:val="32"/>
        </w:rPr>
        <w:t>技术负责人</w:t>
      </w:r>
      <w:r w:rsidRPr="00F87B3D">
        <w:rPr>
          <w:b/>
          <w:sz w:val="32"/>
          <w:szCs w:val="32"/>
        </w:rPr>
        <w:t>简历表</w:t>
      </w:r>
    </w:p>
    <w:tbl>
      <w:tblPr>
        <w:tblpPr w:leftFromText="180" w:rightFromText="180" w:vertAnchor="text" w:horzAnchor="margin" w:tblpY="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47"/>
        <w:gridCol w:w="704"/>
        <w:gridCol w:w="903"/>
        <w:gridCol w:w="1037"/>
        <w:gridCol w:w="687"/>
        <w:gridCol w:w="1228"/>
        <w:gridCol w:w="159"/>
        <w:gridCol w:w="2076"/>
      </w:tblGrid>
      <w:tr w:rsidR="00FB6172" w:rsidRPr="00F87B3D" w14:paraId="61ECCEA7" w14:textId="77777777">
        <w:tc>
          <w:tcPr>
            <w:tcW w:w="697" w:type="pct"/>
            <w:vAlign w:val="center"/>
          </w:tcPr>
          <w:p w14:paraId="60E58B29" w14:textId="77777777" w:rsidR="0032240A" w:rsidRPr="00F87B3D" w:rsidRDefault="009F284D">
            <w:pPr>
              <w:spacing w:line="440" w:lineRule="exact"/>
              <w:jc w:val="center"/>
              <w:rPr>
                <w:rFonts w:ascii="宋体" w:hAnsi="宋体"/>
                <w:szCs w:val="21"/>
              </w:rPr>
            </w:pPr>
            <w:r w:rsidRPr="00F87B3D">
              <w:rPr>
                <w:rFonts w:ascii="宋体" w:hAnsi="宋体"/>
                <w:szCs w:val="21"/>
              </w:rPr>
              <w:t>姓  名</w:t>
            </w:r>
          </w:p>
        </w:tc>
        <w:tc>
          <w:tcPr>
            <w:tcW w:w="633" w:type="pct"/>
            <w:gridSpan w:val="2"/>
            <w:vAlign w:val="center"/>
          </w:tcPr>
          <w:p w14:paraId="611882C1" w14:textId="77777777" w:rsidR="0032240A" w:rsidRPr="00F87B3D" w:rsidRDefault="0032240A">
            <w:pPr>
              <w:spacing w:line="440" w:lineRule="exact"/>
              <w:jc w:val="center"/>
              <w:rPr>
                <w:rFonts w:ascii="宋体" w:hAnsi="宋体"/>
                <w:szCs w:val="21"/>
              </w:rPr>
            </w:pPr>
          </w:p>
        </w:tc>
        <w:tc>
          <w:tcPr>
            <w:tcW w:w="544" w:type="pct"/>
            <w:vAlign w:val="center"/>
          </w:tcPr>
          <w:p w14:paraId="045CFE4F" w14:textId="77777777" w:rsidR="0032240A" w:rsidRPr="00F87B3D" w:rsidRDefault="009F284D">
            <w:pPr>
              <w:spacing w:line="440" w:lineRule="exact"/>
              <w:jc w:val="center"/>
              <w:rPr>
                <w:rFonts w:ascii="宋体" w:hAnsi="宋体"/>
                <w:szCs w:val="21"/>
              </w:rPr>
            </w:pPr>
            <w:r w:rsidRPr="00F87B3D">
              <w:rPr>
                <w:rFonts w:ascii="宋体" w:hAnsi="宋体"/>
                <w:szCs w:val="21"/>
              </w:rPr>
              <w:t>年 龄</w:t>
            </w:r>
          </w:p>
        </w:tc>
        <w:tc>
          <w:tcPr>
            <w:tcW w:w="625" w:type="pct"/>
            <w:vAlign w:val="center"/>
          </w:tcPr>
          <w:p w14:paraId="7E94C827" w14:textId="77777777" w:rsidR="0032240A" w:rsidRPr="00F87B3D" w:rsidRDefault="0032240A">
            <w:pPr>
              <w:spacing w:line="440" w:lineRule="exact"/>
              <w:jc w:val="center"/>
              <w:rPr>
                <w:rFonts w:ascii="宋体" w:hAnsi="宋体"/>
                <w:szCs w:val="21"/>
              </w:rPr>
            </w:pPr>
          </w:p>
        </w:tc>
        <w:tc>
          <w:tcPr>
            <w:tcW w:w="1250" w:type="pct"/>
            <w:gridSpan w:val="3"/>
            <w:vAlign w:val="center"/>
          </w:tcPr>
          <w:p w14:paraId="2CCF8DDC" w14:textId="77777777" w:rsidR="0032240A" w:rsidRPr="00F87B3D" w:rsidRDefault="009F284D">
            <w:pPr>
              <w:spacing w:line="440" w:lineRule="exact"/>
              <w:jc w:val="center"/>
              <w:rPr>
                <w:rFonts w:ascii="宋体" w:hAnsi="宋体"/>
                <w:szCs w:val="21"/>
              </w:rPr>
            </w:pPr>
            <w:r w:rsidRPr="00F87B3D">
              <w:rPr>
                <w:rFonts w:ascii="宋体" w:hAnsi="宋体"/>
                <w:szCs w:val="21"/>
              </w:rPr>
              <w:t>学历</w:t>
            </w:r>
          </w:p>
        </w:tc>
        <w:tc>
          <w:tcPr>
            <w:tcW w:w="1251" w:type="pct"/>
            <w:vAlign w:val="center"/>
          </w:tcPr>
          <w:p w14:paraId="3181F6FB" w14:textId="77777777" w:rsidR="0032240A" w:rsidRPr="00F87B3D" w:rsidRDefault="0032240A">
            <w:pPr>
              <w:spacing w:line="440" w:lineRule="exact"/>
              <w:rPr>
                <w:rFonts w:ascii="宋体" w:hAnsi="宋体"/>
                <w:szCs w:val="21"/>
              </w:rPr>
            </w:pPr>
          </w:p>
        </w:tc>
      </w:tr>
      <w:tr w:rsidR="00FB6172" w:rsidRPr="00F87B3D" w14:paraId="358D31AE" w14:textId="77777777">
        <w:tc>
          <w:tcPr>
            <w:tcW w:w="697" w:type="pct"/>
            <w:vAlign w:val="center"/>
          </w:tcPr>
          <w:p w14:paraId="54C0C3D8" w14:textId="77777777" w:rsidR="0032240A" w:rsidRPr="00F87B3D" w:rsidRDefault="009F284D">
            <w:pPr>
              <w:spacing w:line="440" w:lineRule="exact"/>
              <w:jc w:val="center"/>
              <w:rPr>
                <w:rFonts w:ascii="宋体" w:hAnsi="宋体"/>
                <w:szCs w:val="21"/>
              </w:rPr>
            </w:pPr>
            <w:r w:rsidRPr="00F87B3D">
              <w:rPr>
                <w:rFonts w:ascii="宋体" w:hAnsi="宋体"/>
                <w:szCs w:val="21"/>
              </w:rPr>
              <w:t>职  称</w:t>
            </w:r>
          </w:p>
        </w:tc>
        <w:tc>
          <w:tcPr>
            <w:tcW w:w="633" w:type="pct"/>
            <w:gridSpan w:val="2"/>
            <w:vAlign w:val="center"/>
          </w:tcPr>
          <w:p w14:paraId="022613E2" w14:textId="77777777" w:rsidR="0032240A" w:rsidRPr="00F87B3D" w:rsidRDefault="0032240A">
            <w:pPr>
              <w:spacing w:line="440" w:lineRule="exact"/>
              <w:jc w:val="center"/>
              <w:rPr>
                <w:rFonts w:ascii="宋体" w:hAnsi="宋体"/>
                <w:szCs w:val="21"/>
              </w:rPr>
            </w:pPr>
          </w:p>
        </w:tc>
        <w:tc>
          <w:tcPr>
            <w:tcW w:w="544" w:type="pct"/>
            <w:vAlign w:val="center"/>
          </w:tcPr>
          <w:p w14:paraId="09D5737C" w14:textId="77777777" w:rsidR="0032240A" w:rsidRPr="00F87B3D" w:rsidRDefault="009F284D">
            <w:pPr>
              <w:spacing w:line="440" w:lineRule="exact"/>
              <w:jc w:val="center"/>
              <w:rPr>
                <w:rFonts w:ascii="宋体" w:hAnsi="宋体"/>
                <w:szCs w:val="21"/>
              </w:rPr>
            </w:pPr>
            <w:r w:rsidRPr="00F87B3D">
              <w:rPr>
                <w:rFonts w:ascii="宋体" w:hAnsi="宋体"/>
                <w:szCs w:val="21"/>
              </w:rPr>
              <w:t xml:space="preserve">职 </w:t>
            </w:r>
            <w:proofErr w:type="gramStart"/>
            <w:r w:rsidRPr="00F87B3D">
              <w:rPr>
                <w:rFonts w:ascii="宋体" w:hAnsi="宋体"/>
                <w:szCs w:val="21"/>
              </w:rPr>
              <w:t>务</w:t>
            </w:r>
            <w:proofErr w:type="gramEnd"/>
          </w:p>
        </w:tc>
        <w:tc>
          <w:tcPr>
            <w:tcW w:w="625" w:type="pct"/>
            <w:vAlign w:val="center"/>
          </w:tcPr>
          <w:p w14:paraId="5CBC203C" w14:textId="77777777" w:rsidR="0032240A" w:rsidRPr="00F87B3D" w:rsidRDefault="0032240A">
            <w:pPr>
              <w:spacing w:line="440" w:lineRule="exact"/>
              <w:jc w:val="center"/>
              <w:rPr>
                <w:rFonts w:ascii="宋体" w:hAnsi="宋体"/>
                <w:szCs w:val="21"/>
              </w:rPr>
            </w:pPr>
          </w:p>
        </w:tc>
        <w:tc>
          <w:tcPr>
            <w:tcW w:w="1250" w:type="pct"/>
            <w:gridSpan w:val="3"/>
            <w:vAlign w:val="center"/>
          </w:tcPr>
          <w:p w14:paraId="382D7382" w14:textId="77777777" w:rsidR="0032240A" w:rsidRPr="00F87B3D" w:rsidRDefault="009F284D">
            <w:pPr>
              <w:spacing w:line="440" w:lineRule="exact"/>
              <w:jc w:val="center"/>
              <w:rPr>
                <w:rFonts w:ascii="宋体" w:hAnsi="宋体"/>
                <w:szCs w:val="21"/>
              </w:rPr>
            </w:pPr>
            <w:r w:rsidRPr="00F87B3D">
              <w:rPr>
                <w:rFonts w:ascii="宋体" w:hAnsi="宋体"/>
                <w:szCs w:val="21"/>
              </w:rPr>
              <w:t>拟在本合同任职</w:t>
            </w:r>
          </w:p>
        </w:tc>
        <w:tc>
          <w:tcPr>
            <w:tcW w:w="1251" w:type="pct"/>
            <w:vAlign w:val="center"/>
          </w:tcPr>
          <w:p w14:paraId="42B504FD" w14:textId="77777777" w:rsidR="0032240A" w:rsidRPr="00F87B3D" w:rsidRDefault="0032240A">
            <w:pPr>
              <w:spacing w:line="440" w:lineRule="exact"/>
              <w:rPr>
                <w:rFonts w:ascii="宋体" w:hAnsi="宋体"/>
                <w:szCs w:val="21"/>
              </w:rPr>
            </w:pPr>
          </w:p>
        </w:tc>
      </w:tr>
      <w:tr w:rsidR="00FB6172" w:rsidRPr="00F87B3D" w14:paraId="1D97F1EE" w14:textId="77777777">
        <w:tc>
          <w:tcPr>
            <w:tcW w:w="697" w:type="pct"/>
            <w:vAlign w:val="center"/>
          </w:tcPr>
          <w:p w14:paraId="04B7BCE7" w14:textId="77777777" w:rsidR="0032240A" w:rsidRPr="00F87B3D" w:rsidRDefault="009F284D">
            <w:pPr>
              <w:spacing w:line="440" w:lineRule="exact"/>
              <w:rPr>
                <w:rFonts w:ascii="宋体" w:hAnsi="宋体"/>
                <w:szCs w:val="21"/>
              </w:rPr>
            </w:pPr>
            <w:r w:rsidRPr="00F87B3D">
              <w:rPr>
                <w:rFonts w:ascii="宋体" w:hAnsi="宋体"/>
                <w:szCs w:val="21"/>
              </w:rPr>
              <w:t>毕业学校</w:t>
            </w:r>
          </w:p>
        </w:tc>
        <w:tc>
          <w:tcPr>
            <w:tcW w:w="4303" w:type="pct"/>
            <w:gridSpan w:val="8"/>
          </w:tcPr>
          <w:p w14:paraId="17D6917C" w14:textId="77777777" w:rsidR="0032240A" w:rsidRPr="00F87B3D" w:rsidRDefault="009F284D">
            <w:pPr>
              <w:spacing w:line="440" w:lineRule="exact"/>
              <w:rPr>
                <w:rFonts w:ascii="宋体" w:hAnsi="宋体"/>
                <w:szCs w:val="21"/>
              </w:rPr>
            </w:pPr>
            <w:r w:rsidRPr="00F87B3D">
              <w:rPr>
                <w:rFonts w:ascii="宋体" w:hAnsi="宋体"/>
                <w:szCs w:val="21"/>
              </w:rPr>
              <w:t xml:space="preserve">      年毕业于            学校        专业</w:t>
            </w:r>
          </w:p>
        </w:tc>
      </w:tr>
      <w:tr w:rsidR="00FB6172" w:rsidRPr="00F87B3D" w14:paraId="622E6655" w14:textId="77777777">
        <w:tc>
          <w:tcPr>
            <w:tcW w:w="5000" w:type="pct"/>
            <w:gridSpan w:val="9"/>
            <w:vAlign w:val="center"/>
          </w:tcPr>
          <w:p w14:paraId="6928ED8F" w14:textId="77777777" w:rsidR="0032240A" w:rsidRPr="00F87B3D" w:rsidRDefault="009F284D">
            <w:pPr>
              <w:spacing w:line="440" w:lineRule="exact"/>
              <w:jc w:val="center"/>
              <w:rPr>
                <w:rFonts w:ascii="宋体" w:hAnsi="宋体"/>
                <w:szCs w:val="21"/>
              </w:rPr>
            </w:pPr>
            <w:r w:rsidRPr="00F87B3D">
              <w:rPr>
                <w:rFonts w:ascii="宋体" w:hAnsi="宋体"/>
                <w:szCs w:val="21"/>
              </w:rPr>
              <w:t>主要工作经历</w:t>
            </w:r>
          </w:p>
        </w:tc>
      </w:tr>
      <w:tr w:rsidR="00FB6172" w:rsidRPr="00F87B3D" w14:paraId="523B3F17" w14:textId="77777777">
        <w:trPr>
          <w:trHeight w:val="20"/>
        </w:trPr>
        <w:tc>
          <w:tcPr>
            <w:tcW w:w="906" w:type="pct"/>
            <w:gridSpan w:val="2"/>
            <w:vAlign w:val="center"/>
          </w:tcPr>
          <w:p w14:paraId="2918AD7C" w14:textId="77777777" w:rsidR="0032240A" w:rsidRPr="00F87B3D" w:rsidRDefault="009F284D">
            <w:pPr>
              <w:spacing w:line="440" w:lineRule="exact"/>
              <w:rPr>
                <w:rFonts w:ascii="宋体" w:hAnsi="宋体"/>
                <w:szCs w:val="21"/>
              </w:rPr>
            </w:pPr>
            <w:r w:rsidRPr="00F87B3D">
              <w:rPr>
                <w:rFonts w:ascii="宋体" w:hAnsi="宋体"/>
                <w:szCs w:val="21"/>
              </w:rPr>
              <w:t>时  间</w:t>
            </w:r>
          </w:p>
        </w:tc>
        <w:tc>
          <w:tcPr>
            <w:tcW w:w="2007" w:type="pct"/>
            <w:gridSpan w:val="4"/>
            <w:vAlign w:val="center"/>
          </w:tcPr>
          <w:p w14:paraId="32C44963" w14:textId="77777777" w:rsidR="0032240A" w:rsidRPr="00F87B3D" w:rsidRDefault="009F284D">
            <w:pPr>
              <w:spacing w:line="440" w:lineRule="exact"/>
              <w:rPr>
                <w:rFonts w:ascii="宋体" w:hAnsi="宋体"/>
                <w:szCs w:val="21"/>
              </w:rPr>
            </w:pPr>
            <w:r w:rsidRPr="00F87B3D">
              <w:rPr>
                <w:rFonts w:ascii="宋体" w:hAnsi="宋体"/>
                <w:szCs w:val="21"/>
              </w:rPr>
              <w:t>参加过的类似项目</w:t>
            </w:r>
          </w:p>
        </w:tc>
        <w:tc>
          <w:tcPr>
            <w:tcW w:w="740" w:type="pct"/>
            <w:vAlign w:val="center"/>
          </w:tcPr>
          <w:p w14:paraId="2F401E8D" w14:textId="77777777" w:rsidR="0032240A" w:rsidRPr="00F87B3D" w:rsidRDefault="009F284D">
            <w:pPr>
              <w:spacing w:line="440" w:lineRule="exact"/>
              <w:rPr>
                <w:rFonts w:ascii="宋体" w:hAnsi="宋体"/>
                <w:szCs w:val="21"/>
              </w:rPr>
            </w:pPr>
            <w:r w:rsidRPr="00F87B3D">
              <w:rPr>
                <w:rFonts w:ascii="宋体" w:hAnsi="宋体"/>
                <w:szCs w:val="21"/>
              </w:rPr>
              <w:t>担任职务</w:t>
            </w:r>
          </w:p>
        </w:tc>
        <w:tc>
          <w:tcPr>
            <w:tcW w:w="1347" w:type="pct"/>
            <w:gridSpan w:val="2"/>
            <w:vAlign w:val="center"/>
          </w:tcPr>
          <w:p w14:paraId="49E0DAEB" w14:textId="77777777" w:rsidR="0032240A" w:rsidRPr="00F87B3D" w:rsidRDefault="009F284D">
            <w:pPr>
              <w:spacing w:line="440" w:lineRule="exact"/>
              <w:rPr>
                <w:rFonts w:ascii="宋体" w:hAnsi="宋体"/>
                <w:szCs w:val="21"/>
              </w:rPr>
            </w:pPr>
            <w:r w:rsidRPr="00F87B3D">
              <w:rPr>
                <w:rFonts w:ascii="宋体" w:hAnsi="宋体"/>
                <w:szCs w:val="21"/>
              </w:rPr>
              <w:t>发包人及联系电话</w:t>
            </w:r>
          </w:p>
        </w:tc>
      </w:tr>
      <w:tr w:rsidR="00FB6172" w:rsidRPr="00F87B3D" w14:paraId="5A507624" w14:textId="77777777">
        <w:trPr>
          <w:trHeight w:val="690"/>
        </w:trPr>
        <w:tc>
          <w:tcPr>
            <w:tcW w:w="906" w:type="pct"/>
            <w:gridSpan w:val="2"/>
          </w:tcPr>
          <w:p w14:paraId="45F02767" w14:textId="77777777" w:rsidR="0032240A" w:rsidRPr="00F87B3D" w:rsidRDefault="0032240A">
            <w:pPr>
              <w:spacing w:line="440" w:lineRule="exact"/>
              <w:rPr>
                <w:rFonts w:eastAsia="黑体"/>
                <w:szCs w:val="21"/>
              </w:rPr>
            </w:pPr>
          </w:p>
        </w:tc>
        <w:tc>
          <w:tcPr>
            <w:tcW w:w="2007" w:type="pct"/>
            <w:gridSpan w:val="4"/>
          </w:tcPr>
          <w:p w14:paraId="2924704A" w14:textId="77777777" w:rsidR="0032240A" w:rsidRPr="00F87B3D" w:rsidRDefault="0032240A">
            <w:pPr>
              <w:spacing w:line="440" w:lineRule="exact"/>
              <w:rPr>
                <w:rFonts w:eastAsia="黑体"/>
                <w:szCs w:val="21"/>
              </w:rPr>
            </w:pPr>
          </w:p>
        </w:tc>
        <w:tc>
          <w:tcPr>
            <w:tcW w:w="740" w:type="pct"/>
          </w:tcPr>
          <w:p w14:paraId="75F48080" w14:textId="77777777" w:rsidR="0032240A" w:rsidRPr="00F87B3D" w:rsidRDefault="0032240A">
            <w:pPr>
              <w:spacing w:line="440" w:lineRule="exact"/>
              <w:rPr>
                <w:rFonts w:eastAsia="黑体"/>
                <w:szCs w:val="21"/>
              </w:rPr>
            </w:pPr>
          </w:p>
        </w:tc>
        <w:tc>
          <w:tcPr>
            <w:tcW w:w="1347" w:type="pct"/>
            <w:gridSpan w:val="2"/>
          </w:tcPr>
          <w:p w14:paraId="3FF2A27D" w14:textId="77777777" w:rsidR="0032240A" w:rsidRPr="00F87B3D" w:rsidRDefault="0032240A">
            <w:pPr>
              <w:spacing w:line="440" w:lineRule="exact"/>
              <w:rPr>
                <w:rFonts w:eastAsia="黑体"/>
                <w:szCs w:val="21"/>
              </w:rPr>
            </w:pPr>
          </w:p>
        </w:tc>
      </w:tr>
      <w:tr w:rsidR="00FB6172" w:rsidRPr="00F87B3D" w14:paraId="6DC615A6" w14:textId="77777777">
        <w:trPr>
          <w:trHeight w:val="690"/>
        </w:trPr>
        <w:tc>
          <w:tcPr>
            <w:tcW w:w="906" w:type="pct"/>
            <w:gridSpan w:val="2"/>
          </w:tcPr>
          <w:p w14:paraId="5BD13006" w14:textId="77777777" w:rsidR="0032240A" w:rsidRPr="00F87B3D" w:rsidRDefault="0032240A">
            <w:pPr>
              <w:spacing w:line="440" w:lineRule="exact"/>
              <w:rPr>
                <w:rFonts w:eastAsia="黑体"/>
                <w:szCs w:val="21"/>
              </w:rPr>
            </w:pPr>
          </w:p>
        </w:tc>
        <w:tc>
          <w:tcPr>
            <w:tcW w:w="2007" w:type="pct"/>
            <w:gridSpan w:val="4"/>
          </w:tcPr>
          <w:p w14:paraId="032C3412" w14:textId="77777777" w:rsidR="0032240A" w:rsidRPr="00F87B3D" w:rsidRDefault="0032240A">
            <w:pPr>
              <w:spacing w:line="440" w:lineRule="exact"/>
              <w:rPr>
                <w:rFonts w:eastAsia="黑体"/>
                <w:szCs w:val="21"/>
              </w:rPr>
            </w:pPr>
          </w:p>
        </w:tc>
        <w:tc>
          <w:tcPr>
            <w:tcW w:w="740" w:type="pct"/>
          </w:tcPr>
          <w:p w14:paraId="51D63A81" w14:textId="77777777" w:rsidR="0032240A" w:rsidRPr="00F87B3D" w:rsidRDefault="0032240A">
            <w:pPr>
              <w:spacing w:line="440" w:lineRule="exact"/>
              <w:rPr>
                <w:rFonts w:eastAsia="黑体"/>
                <w:szCs w:val="21"/>
              </w:rPr>
            </w:pPr>
          </w:p>
        </w:tc>
        <w:tc>
          <w:tcPr>
            <w:tcW w:w="1347" w:type="pct"/>
            <w:gridSpan w:val="2"/>
          </w:tcPr>
          <w:p w14:paraId="228F47E6" w14:textId="77777777" w:rsidR="0032240A" w:rsidRPr="00F87B3D" w:rsidRDefault="0032240A">
            <w:pPr>
              <w:spacing w:line="440" w:lineRule="exact"/>
              <w:rPr>
                <w:rFonts w:eastAsia="黑体"/>
                <w:szCs w:val="21"/>
              </w:rPr>
            </w:pPr>
          </w:p>
        </w:tc>
      </w:tr>
      <w:tr w:rsidR="00FB6172" w:rsidRPr="00F87B3D" w14:paraId="7850E4ED" w14:textId="77777777">
        <w:trPr>
          <w:trHeight w:val="690"/>
        </w:trPr>
        <w:tc>
          <w:tcPr>
            <w:tcW w:w="906" w:type="pct"/>
            <w:gridSpan w:val="2"/>
          </w:tcPr>
          <w:p w14:paraId="63396C00" w14:textId="77777777" w:rsidR="0032240A" w:rsidRPr="00F87B3D" w:rsidRDefault="0032240A">
            <w:pPr>
              <w:spacing w:line="440" w:lineRule="exact"/>
              <w:rPr>
                <w:rFonts w:eastAsia="黑体"/>
                <w:szCs w:val="21"/>
              </w:rPr>
            </w:pPr>
          </w:p>
        </w:tc>
        <w:tc>
          <w:tcPr>
            <w:tcW w:w="2007" w:type="pct"/>
            <w:gridSpan w:val="4"/>
          </w:tcPr>
          <w:p w14:paraId="2CF12F04" w14:textId="77777777" w:rsidR="0032240A" w:rsidRPr="00F87B3D" w:rsidRDefault="0032240A">
            <w:pPr>
              <w:spacing w:line="440" w:lineRule="exact"/>
              <w:rPr>
                <w:rFonts w:eastAsia="黑体"/>
                <w:szCs w:val="21"/>
              </w:rPr>
            </w:pPr>
          </w:p>
        </w:tc>
        <w:tc>
          <w:tcPr>
            <w:tcW w:w="740" w:type="pct"/>
          </w:tcPr>
          <w:p w14:paraId="3BA57F53" w14:textId="77777777" w:rsidR="0032240A" w:rsidRPr="00F87B3D" w:rsidRDefault="0032240A">
            <w:pPr>
              <w:spacing w:line="440" w:lineRule="exact"/>
              <w:rPr>
                <w:rFonts w:eastAsia="黑体"/>
                <w:szCs w:val="21"/>
              </w:rPr>
            </w:pPr>
          </w:p>
        </w:tc>
        <w:tc>
          <w:tcPr>
            <w:tcW w:w="1347" w:type="pct"/>
            <w:gridSpan w:val="2"/>
          </w:tcPr>
          <w:p w14:paraId="571268F2" w14:textId="77777777" w:rsidR="0032240A" w:rsidRPr="00F87B3D" w:rsidRDefault="0032240A">
            <w:pPr>
              <w:spacing w:line="440" w:lineRule="exact"/>
              <w:rPr>
                <w:rFonts w:eastAsia="黑体"/>
                <w:szCs w:val="21"/>
              </w:rPr>
            </w:pPr>
          </w:p>
        </w:tc>
      </w:tr>
      <w:tr w:rsidR="00FB6172" w:rsidRPr="00F87B3D" w14:paraId="3A1594A8" w14:textId="77777777">
        <w:trPr>
          <w:trHeight w:val="690"/>
        </w:trPr>
        <w:tc>
          <w:tcPr>
            <w:tcW w:w="906" w:type="pct"/>
            <w:gridSpan w:val="2"/>
          </w:tcPr>
          <w:p w14:paraId="526B5035" w14:textId="77777777" w:rsidR="0032240A" w:rsidRPr="00F87B3D" w:rsidRDefault="0032240A">
            <w:pPr>
              <w:spacing w:line="440" w:lineRule="exact"/>
              <w:rPr>
                <w:rFonts w:eastAsia="黑体"/>
                <w:szCs w:val="21"/>
              </w:rPr>
            </w:pPr>
          </w:p>
        </w:tc>
        <w:tc>
          <w:tcPr>
            <w:tcW w:w="2007" w:type="pct"/>
            <w:gridSpan w:val="4"/>
          </w:tcPr>
          <w:p w14:paraId="79F0E1AF" w14:textId="77777777" w:rsidR="0032240A" w:rsidRPr="00F87B3D" w:rsidRDefault="0032240A">
            <w:pPr>
              <w:spacing w:line="440" w:lineRule="exact"/>
              <w:rPr>
                <w:rFonts w:eastAsia="黑体"/>
                <w:szCs w:val="21"/>
              </w:rPr>
            </w:pPr>
          </w:p>
        </w:tc>
        <w:tc>
          <w:tcPr>
            <w:tcW w:w="740" w:type="pct"/>
          </w:tcPr>
          <w:p w14:paraId="290EEE03" w14:textId="77777777" w:rsidR="0032240A" w:rsidRPr="00F87B3D" w:rsidRDefault="0032240A">
            <w:pPr>
              <w:spacing w:line="440" w:lineRule="exact"/>
              <w:rPr>
                <w:rFonts w:eastAsia="黑体"/>
                <w:szCs w:val="21"/>
              </w:rPr>
            </w:pPr>
          </w:p>
        </w:tc>
        <w:tc>
          <w:tcPr>
            <w:tcW w:w="1347" w:type="pct"/>
            <w:gridSpan w:val="2"/>
          </w:tcPr>
          <w:p w14:paraId="3CCDB13F" w14:textId="77777777" w:rsidR="0032240A" w:rsidRPr="00F87B3D" w:rsidRDefault="0032240A">
            <w:pPr>
              <w:spacing w:line="440" w:lineRule="exact"/>
              <w:rPr>
                <w:rFonts w:eastAsia="黑体"/>
                <w:szCs w:val="21"/>
              </w:rPr>
            </w:pPr>
          </w:p>
        </w:tc>
      </w:tr>
      <w:tr w:rsidR="00FB6172" w:rsidRPr="00F87B3D" w14:paraId="40D14D09" w14:textId="77777777">
        <w:trPr>
          <w:trHeight w:val="690"/>
        </w:trPr>
        <w:tc>
          <w:tcPr>
            <w:tcW w:w="906" w:type="pct"/>
            <w:gridSpan w:val="2"/>
          </w:tcPr>
          <w:p w14:paraId="68F4B18B" w14:textId="77777777" w:rsidR="0032240A" w:rsidRPr="00F87B3D" w:rsidRDefault="0032240A">
            <w:pPr>
              <w:spacing w:line="440" w:lineRule="exact"/>
              <w:rPr>
                <w:rFonts w:eastAsia="黑体"/>
                <w:szCs w:val="21"/>
              </w:rPr>
            </w:pPr>
          </w:p>
        </w:tc>
        <w:tc>
          <w:tcPr>
            <w:tcW w:w="2007" w:type="pct"/>
            <w:gridSpan w:val="4"/>
          </w:tcPr>
          <w:p w14:paraId="0E4C0A66" w14:textId="77777777" w:rsidR="0032240A" w:rsidRPr="00F87B3D" w:rsidRDefault="0032240A">
            <w:pPr>
              <w:spacing w:line="440" w:lineRule="exact"/>
              <w:rPr>
                <w:rFonts w:eastAsia="黑体"/>
                <w:szCs w:val="21"/>
              </w:rPr>
            </w:pPr>
          </w:p>
        </w:tc>
        <w:tc>
          <w:tcPr>
            <w:tcW w:w="740" w:type="pct"/>
          </w:tcPr>
          <w:p w14:paraId="1637A9EC" w14:textId="77777777" w:rsidR="0032240A" w:rsidRPr="00F87B3D" w:rsidRDefault="0032240A">
            <w:pPr>
              <w:spacing w:line="440" w:lineRule="exact"/>
              <w:rPr>
                <w:rFonts w:eastAsia="黑体"/>
                <w:szCs w:val="21"/>
              </w:rPr>
            </w:pPr>
          </w:p>
        </w:tc>
        <w:tc>
          <w:tcPr>
            <w:tcW w:w="1347" w:type="pct"/>
            <w:gridSpan w:val="2"/>
          </w:tcPr>
          <w:p w14:paraId="707E856B" w14:textId="77777777" w:rsidR="0032240A" w:rsidRPr="00F87B3D" w:rsidRDefault="0032240A">
            <w:pPr>
              <w:spacing w:line="440" w:lineRule="exact"/>
              <w:rPr>
                <w:rFonts w:eastAsia="黑体"/>
                <w:szCs w:val="21"/>
              </w:rPr>
            </w:pPr>
          </w:p>
        </w:tc>
      </w:tr>
      <w:tr w:rsidR="00FB6172" w:rsidRPr="00F87B3D" w14:paraId="7A5BAA64" w14:textId="77777777">
        <w:trPr>
          <w:trHeight w:val="690"/>
        </w:trPr>
        <w:tc>
          <w:tcPr>
            <w:tcW w:w="906" w:type="pct"/>
            <w:gridSpan w:val="2"/>
          </w:tcPr>
          <w:p w14:paraId="38853327" w14:textId="77777777" w:rsidR="0032240A" w:rsidRPr="00F87B3D" w:rsidRDefault="0032240A">
            <w:pPr>
              <w:spacing w:line="440" w:lineRule="exact"/>
              <w:rPr>
                <w:rFonts w:eastAsia="黑体"/>
                <w:szCs w:val="21"/>
              </w:rPr>
            </w:pPr>
          </w:p>
        </w:tc>
        <w:tc>
          <w:tcPr>
            <w:tcW w:w="2007" w:type="pct"/>
            <w:gridSpan w:val="4"/>
          </w:tcPr>
          <w:p w14:paraId="690833AF" w14:textId="77777777" w:rsidR="0032240A" w:rsidRPr="00F87B3D" w:rsidRDefault="0032240A">
            <w:pPr>
              <w:spacing w:line="440" w:lineRule="exact"/>
              <w:rPr>
                <w:rFonts w:eastAsia="黑体"/>
                <w:szCs w:val="21"/>
              </w:rPr>
            </w:pPr>
          </w:p>
        </w:tc>
        <w:tc>
          <w:tcPr>
            <w:tcW w:w="740" w:type="pct"/>
          </w:tcPr>
          <w:p w14:paraId="7AB3BC94" w14:textId="77777777" w:rsidR="0032240A" w:rsidRPr="00F87B3D" w:rsidRDefault="0032240A">
            <w:pPr>
              <w:spacing w:line="440" w:lineRule="exact"/>
              <w:rPr>
                <w:rFonts w:eastAsia="黑体"/>
                <w:szCs w:val="21"/>
              </w:rPr>
            </w:pPr>
          </w:p>
        </w:tc>
        <w:tc>
          <w:tcPr>
            <w:tcW w:w="1347" w:type="pct"/>
            <w:gridSpan w:val="2"/>
          </w:tcPr>
          <w:p w14:paraId="5C566B35" w14:textId="77777777" w:rsidR="0032240A" w:rsidRPr="00F87B3D" w:rsidRDefault="0032240A">
            <w:pPr>
              <w:spacing w:line="440" w:lineRule="exact"/>
              <w:rPr>
                <w:rFonts w:eastAsia="黑体"/>
                <w:szCs w:val="21"/>
              </w:rPr>
            </w:pPr>
          </w:p>
        </w:tc>
      </w:tr>
      <w:tr w:rsidR="00FB6172" w:rsidRPr="00F87B3D" w14:paraId="51A3B941" w14:textId="77777777">
        <w:trPr>
          <w:trHeight w:val="690"/>
        </w:trPr>
        <w:tc>
          <w:tcPr>
            <w:tcW w:w="906" w:type="pct"/>
            <w:gridSpan w:val="2"/>
          </w:tcPr>
          <w:p w14:paraId="29A4ABE0" w14:textId="77777777" w:rsidR="0032240A" w:rsidRPr="00F87B3D" w:rsidRDefault="0032240A">
            <w:pPr>
              <w:spacing w:line="440" w:lineRule="exact"/>
              <w:rPr>
                <w:rFonts w:eastAsia="黑体"/>
                <w:szCs w:val="21"/>
              </w:rPr>
            </w:pPr>
          </w:p>
        </w:tc>
        <w:tc>
          <w:tcPr>
            <w:tcW w:w="2007" w:type="pct"/>
            <w:gridSpan w:val="4"/>
          </w:tcPr>
          <w:p w14:paraId="2D62796E" w14:textId="77777777" w:rsidR="0032240A" w:rsidRPr="00F87B3D" w:rsidRDefault="0032240A">
            <w:pPr>
              <w:spacing w:line="440" w:lineRule="exact"/>
              <w:rPr>
                <w:rFonts w:eastAsia="黑体"/>
                <w:szCs w:val="21"/>
              </w:rPr>
            </w:pPr>
          </w:p>
        </w:tc>
        <w:tc>
          <w:tcPr>
            <w:tcW w:w="740" w:type="pct"/>
          </w:tcPr>
          <w:p w14:paraId="35D94E9F" w14:textId="77777777" w:rsidR="0032240A" w:rsidRPr="00F87B3D" w:rsidRDefault="0032240A">
            <w:pPr>
              <w:spacing w:line="440" w:lineRule="exact"/>
              <w:rPr>
                <w:rFonts w:eastAsia="黑体"/>
                <w:szCs w:val="21"/>
              </w:rPr>
            </w:pPr>
          </w:p>
        </w:tc>
        <w:tc>
          <w:tcPr>
            <w:tcW w:w="1347" w:type="pct"/>
            <w:gridSpan w:val="2"/>
          </w:tcPr>
          <w:p w14:paraId="6CAA058C" w14:textId="77777777" w:rsidR="0032240A" w:rsidRPr="00F87B3D" w:rsidRDefault="0032240A">
            <w:pPr>
              <w:spacing w:line="440" w:lineRule="exact"/>
              <w:rPr>
                <w:rFonts w:eastAsia="黑体"/>
                <w:szCs w:val="21"/>
              </w:rPr>
            </w:pPr>
          </w:p>
        </w:tc>
      </w:tr>
      <w:tr w:rsidR="00FB6172" w:rsidRPr="00F87B3D" w14:paraId="0278064E" w14:textId="77777777">
        <w:trPr>
          <w:trHeight w:val="690"/>
        </w:trPr>
        <w:tc>
          <w:tcPr>
            <w:tcW w:w="906" w:type="pct"/>
            <w:gridSpan w:val="2"/>
          </w:tcPr>
          <w:p w14:paraId="1106D3F3" w14:textId="77777777" w:rsidR="0032240A" w:rsidRPr="00F87B3D" w:rsidRDefault="0032240A">
            <w:pPr>
              <w:spacing w:line="440" w:lineRule="exact"/>
              <w:rPr>
                <w:rFonts w:eastAsia="黑体"/>
                <w:szCs w:val="21"/>
              </w:rPr>
            </w:pPr>
          </w:p>
        </w:tc>
        <w:tc>
          <w:tcPr>
            <w:tcW w:w="2007" w:type="pct"/>
            <w:gridSpan w:val="4"/>
          </w:tcPr>
          <w:p w14:paraId="4DFDC2E1" w14:textId="77777777" w:rsidR="0032240A" w:rsidRPr="00F87B3D" w:rsidRDefault="0032240A">
            <w:pPr>
              <w:spacing w:line="440" w:lineRule="exact"/>
              <w:rPr>
                <w:rFonts w:eastAsia="黑体"/>
                <w:szCs w:val="21"/>
              </w:rPr>
            </w:pPr>
          </w:p>
        </w:tc>
        <w:tc>
          <w:tcPr>
            <w:tcW w:w="740" w:type="pct"/>
          </w:tcPr>
          <w:p w14:paraId="1B2A1505" w14:textId="77777777" w:rsidR="0032240A" w:rsidRPr="00F87B3D" w:rsidRDefault="0032240A">
            <w:pPr>
              <w:spacing w:line="440" w:lineRule="exact"/>
              <w:rPr>
                <w:rFonts w:eastAsia="黑体"/>
                <w:szCs w:val="21"/>
              </w:rPr>
            </w:pPr>
          </w:p>
        </w:tc>
        <w:tc>
          <w:tcPr>
            <w:tcW w:w="1347" w:type="pct"/>
            <w:gridSpan w:val="2"/>
          </w:tcPr>
          <w:p w14:paraId="38752E25" w14:textId="77777777" w:rsidR="0032240A" w:rsidRPr="00F87B3D" w:rsidRDefault="0032240A">
            <w:pPr>
              <w:spacing w:line="440" w:lineRule="exact"/>
              <w:rPr>
                <w:rFonts w:eastAsia="黑体"/>
                <w:szCs w:val="21"/>
              </w:rPr>
            </w:pPr>
          </w:p>
        </w:tc>
      </w:tr>
      <w:tr w:rsidR="00FB6172" w:rsidRPr="00F87B3D" w14:paraId="3C1DE571" w14:textId="77777777">
        <w:trPr>
          <w:trHeight w:val="690"/>
        </w:trPr>
        <w:tc>
          <w:tcPr>
            <w:tcW w:w="906" w:type="pct"/>
            <w:gridSpan w:val="2"/>
          </w:tcPr>
          <w:p w14:paraId="51968F0A" w14:textId="77777777" w:rsidR="0032240A" w:rsidRPr="00F87B3D" w:rsidRDefault="0032240A">
            <w:pPr>
              <w:spacing w:line="440" w:lineRule="exact"/>
              <w:rPr>
                <w:rFonts w:eastAsia="黑体"/>
                <w:szCs w:val="21"/>
              </w:rPr>
            </w:pPr>
          </w:p>
        </w:tc>
        <w:tc>
          <w:tcPr>
            <w:tcW w:w="2007" w:type="pct"/>
            <w:gridSpan w:val="4"/>
          </w:tcPr>
          <w:p w14:paraId="17FA4F06" w14:textId="77777777" w:rsidR="0032240A" w:rsidRPr="00F87B3D" w:rsidRDefault="0032240A">
            <w:pPr>
              <w:spacing w:line="440" w:lineRule="exact"/>
              <w:rPr>
                <w:rFonts w:eastAsia="黑体"/>
                <w:szCs w:val="21"/>
              </w:rPr>
            </w:pPr>
          </w:p>
        </w:tc>
        <w:tc>
          <w:tcPr>
            <w:tcW w:w="740" w:type="pct"/>
          </w:tcPr>
          <w:p w14:paraId="78B6623B" w14:textId="77777777" w:rsidR="0032240A" w:rsidRPr="00F87B3D" w:rsidRDefault="0032240A">
            <w:pPr>
              <w:spacing w:line="440" w:lineRule="exact"/>
              <w:rPr>
                <w:rFonts w:eastAsia="黑体"/>
                <w:szCs w:val="21"/>
              </w:rPr>
            </w:pPr>
          </w:p>
        </w:tc>
        <w:tc>
          <w:tcPr>
            <w:tcW w:w="1347" w:type="pct"/>
            <w:gridSpan w:val="2"/>
          </w:tcPr>
          <w:p w14:paraId="07E37576" w14:textId="77777777" w:rsidR="0032240A" w:rsidRPr="00F87B3D" w:rsidRDefault="0032240A">
            <w:pPr>
              <w:spacing w:line="440" w:lineRule="exact"/>
              <w:rPr>
                <w:rFonts w:eastAsia="黑体"/>
                <w:szCs w:val="21"/>
              </w:rPr>
            </w:pPr>
          </w:p>
        </w:tc>
      </w:tr>
      <w:tr w:rsidR="00FB6172" w:rsidRPr="00F87B3D" w14:paraId="40FB6A51" w14:textId="77777777">
        <w:trPr>
          <w:trHeight w:val="690"/>
        </w:trPr>
        <w:tc>
          <w:tcPr>
            <w:tcW w:w="906" w:type="pct"/>
            <w:gridSpan w:val="2"/>
          </w:tcPr>
          <w:p w14:paraId="61F7F505" w14:textId="77777777" w:rsidR="0032240A" w:rsidRPr="00F87B3D" w:rsidRDefault="0032240A">
            <w:pPr>
              <w:spacing w:line="440" w:lineRule="exact"/>
              <w:rPr>
                <w:rFonts w:eastAsia="黑体"/>
                <w:szCs w:val="21"/>
              </w:rPr>
            </w:pPr>
          </w:p>
        </w:tc>
        <w:tc>
          <w:tcPr>
            <w:tcW w:w="2007" w:type="pct"/>
            <w:gridSpan w:val="4"/>
          </w:tcPr>
          <w:p w14:paraId="007F99E9" w14:textId="77777777" w:rsidR="0032240A" w:rsidRPr="00F87B3D" w:rsidRDefault="0032240A">
            <w:pPr>
              <w:spacing w:line="440" w:lineRule="exact"/>
              <w:rPr>
                <w:rFonts w:eastAsia="黑体"/>
                <w:szCs w:val="21"/>
              </w:rPr>
            </w:pPr>
          </w:p>
        </w:tc>
        <w:tc>
          <w:tcPr>
            <w:tcW w:w="740" w:type="pct"/>
          </w:tcPr>
          <w:p w14:paraId="3A4031FF" w14:textId="77777777" w:rsidR="0032240A" w:rsidRPr="00F87B3D" w:rsidRDefault="0032240A">
            <w:pPr>
              <w:spacing w:line="440" w:lineRule="exact"/>
              <w:rPr>
                <w:rFonts w:eastAsia="黑体"/>
                <w:szCs w:val="21"/>
              </w:rPr>
            </w:pPr>
          </w:p>
        </w:tc>
        <w:tc>
          <w:tcPr>
            <w:tcW w:w="1347" w:type="pct"/>
            <w:gridSpan w:val="2"/>
          </w:tcPr>
          <w:p w14:paraId="4BCADFE0" w14:textId="77777777" w:rsidR="0032240A" w:rsidRPr="00F87B3D" w:rsidRDefault="0032240A">
            <w:pPr>
              <w:spacing w:line="440" w:lineRule="exact"/>
              <w:rPr>
                <w:rFonts w:eastAsia="黑体"/>
                <w:szCs w:val="21"/>
              </w:rPr>
            </w:pPr>
          </w:p>
        </w:tc>
      </w:tr>
      <w:tr w:rsidR="00FB6172" w:rsidRPr="00F87B3D" w14:paraId="56ADCAC9" w14:textId="77777777">
        <w:trPr>
          <w:trHeight w:val="690"/>
        </w:trPr>
        <w:tc>
          <w:tcPr>
            <w:tcW w:w="906" w:type="pct"/>
            <w:gridSpan w:val="2"/>
          </w:tcPr>
          <w:p w14:paraId="082A8C62" w14:textId="77777777" w:rsidR="0032240A" w:rsidRPr="00F87B3D" w:rsidRDefault="0032240A">
            <w:pPr>
              <w:spacing w:line="440" w:lineRule="exact"/>
              <w:rPr>
                <w:rFonts w:eastAsia="黑体"/>
                <w:szCs w:val="21"/>
              </w:rPr>
            </w:pPr>
          </w:p>
        </w:tc>
        <w:tc>
          <w:tcPr>
            <w:tcW w:w="2007" w:type="pct"/>
            <w:gridSpan w:val="4"/>
          </w:tcPr>
          <w:p w14:paraId="63582EBE" w14:textId="77777777" w:rsidR="0032240A" w:rsidRPr="00F87B3D" w:rsidRDefault="0032240A">
            <w:pPr>
              <w:spacing w:line="440" w:lineRule="exact"/>
              <w:rPr>
                <w:rFonts w:eastAsia="黑体"/>
                <w:szCs w:val="21"/>
              </w:rPr>
            </w:pPr>
          </w:p>
        </w:tc>
        <w:tc>
          <w:tcPr>
            <w:tcW w:w="740" w:type="pct"/>
          </w:tcPr>
          <w:p w14:paraId="49061021" w14:textId="77777777" w:rsidR="0032240A" w:rsidRPr="00F87B3D" w:rsidRDefault="0032240A">
            <w:pPr>
              <w:spacing w:line="440" w:lineRule="exact"/>
              <w:rPr>
                <w:rFonts w:eastAsia="黑体"/>
                <w:szCs w:val="21"/>
              </w:rPr>
            </w:pPr>
          </w:p>
        </w:tc>
        <w:tc>
          <w:tcPr>
            <w:tcW w:w="1347" w:type="pct"/>
            <w:gridSpan w:val="2"/>
          </w:tcPr>
          <w:p w14:paraId="08A5AB6B" w14:textId="77777777" w:rsidR="0032240A" w:rsidRPr="00F87B3D" w:rsidRDefault="0032240A">
            <w:pPr>
              <w:spacing w:line="440" w:lineRule="exact"/>
              <w:rPr>
                <w:rFonts w:eastAsia="黑体"/>
                <w:szCs w:val="21"/>
              </w:rPr>
            </w:pPr>
          </w:p>
        </w:tc>
      </w:tr>
      <w:tr w:rsidR="00FB6172" w:rsidRPr="00F87B3D" w14:paraId="789E8005" w14:textId="77777777">
        <w:trPr>
          <w:trHeight w:val="690"/>
        </w:trPr>
        <w:tc>
          <w:tcPr>
            <w:tcW w:w="906" w:type="pct"/>
            <w:gridSpan w:val="2"/>
          </w:tcPr>
          <w:p w14:paraId="64497395" w14:textId="77777777" w:rsidR="0032240A" w:rsidRPr="00F87B3D" w:rsidRDefault="0032240A">
            <w:pPr>
              <w:spacing w:line="440" w:lineRule="exact"/>
              <w:rPr>
                <w:rFonts w:eastAsia="黑体"/>
                <w:szCs w:val="21"/>
              </w:rPr>
            </w:pPr>
          </w:p>
        </w:tc>
        <w:tc>
          <w:tcPr>
            <w:tcW w:w="2007" w:type="pct"/>
            <w:gridSpan w:val="4"/>
          </w:tcPr>
          <w:p w14:paraId="70E410EA" w14:textId="77777777" w:rsidR="0032240A" w:rsidRPr="00F87B3D" w:rsidRDefault="0032240A">
            <w:pPr>
              <w:spacing w:line="440" w:lineRule="exact"/>
              <w:rPr>
                <w:rFonts w:eastAsia="黑体"/>
                <w:szCs w:val="21"/>
              </w:rPr>
            </w:pPr>
          </w:p>
        </w:tc>
        <w:tc>
          <w:tcPr>
            <w:tcW w:w="740" w:type="pct"/>
          </w:tcPr>
          <w:p w14:paraId="7869CF86" w14:textId="77777777" w:rsidR="0032240A" w:rsidRPr="00F87B3D" w:rsidRDefault="0032240A">
            <w:pPr>
              <w:spacing w:line="440" w:lineRule="exact"/>
              <w:rPr>
                <w:rFonts w:eastAsia="黑体"/>
                <w:szCs w:val="21"/>
              </w:rPr>
            </w:pPr>
          </w:p>
        </w:tc>
        <w:tc>
          <w:tcPr>
            <w:tcW w:w="1347" w:type="pct"/>
            <w:gridSpan w:val="2"/>
          </w:tcPr>
          <w:p w14:paraId="0E4B44E3" w14:textId="77777777" w:rsidR="0032240A" w:rsidRPr="00F87B3D" w:rsidRDefault="0032240A">
            <w:pPr>
              <w:spacing w:line="440" w:lineRule="exact"/>
              <w:rPr>
                <w:rFonts w:eastAsia="黑体"/>
                <w:szCs w:val="21"/>
              </w:rPr>
            </w:pPr>
          </w:p>
        </w:tc>
      </w:tr>
    </w:tbl>
    <w:p w14:paraId="73A22B8F" w14:textId="77777777" w:rsidR="0032240A" w:rsidRPr="00F87B3D" w:rsidRDefault="009F284D">
      <w:pPr>
        <w:spacing w:before="260" w:after="260" w:line="415" w:lineRule="auto"/>
        <w:jc w:val="left"/>
        <w:rPr>
          <w:szCs w:val="21"/>
        </w:rPr>
      </w:pPr>
      <w:r w:rsidRPr="00F87B3D">
        <w:rPr>
          <w:rFonts w:ascii="宋体" w:hAnsi="宋体" w:cs="宋体" w:hint="eastAsia"/>
          <w:szCs w:val="21"/>
        </w:rPr>
        <w:t>应附相关证书、</w:t>
      </w:r>
      <w:proofErr w:type="gramStart"/>
      <w:r w:rsidRPr="00F87B3D">
        <w:rPr>
          <w:rFonts w:ascii="宋体" w:hAnsi="宋体" w:cs="宋体" w:hint="eastAsia"/>
        </w:rPr>
        <w:t>社保证明</w:t>
      </w:r>
      <w:proofErr w:type="gramEnd"/>
      <w:r w:rsidRPr="00F87B3D">
        <w:rPr>
          <w:rFonts w:ascii="宋体" w:hAnsi="宋体" w:cs="宋体" w:hint="eastAsia"/>
        </w:rPr>
        <w:t>材料等材料的扫描件</w:t>
      </w:r>
      <w:r w:rsidRPr="00F87B3D">
        <w:rPr>
          <w:rFonts w:ascii="宋体" w:hAnsi="宋体" w:cs="宋体" w:hint="eastAsia"/>
          <w:szCs w:val="21"/>
        </w:rPr>
        <w:t>。</w:t>
      </w:r>
    </w:p>
    <w:p w14:paraId="2F6E14F2" w14:textId="77777777" w:rsidR="0032240A" w:rsidRPr="00F87B3D" w:rsidRDefault="009F284D">
      <w:pPr>
        <w:rPr>
          <w:rFonts w:ascii="宋体" w:hAnsi="宋体"/>
          <w:b/>
          <w:sz w:val="24"/>
          <w:szCs w:val="31"/>
        </w:rPr>
      </w:pPr>
      <w:r w:rsidRPr="00F87B3D">
        <w:rPr>
          <w:rFonts w:ascii="宋体" w:hAnsi="宋体" w:hint="eastAsia"/>
          <w:b/>
          <w:sz w:val="24"/>
          <w:szCs w:val="31"/>
        </w:rPr>
        <w:br w:type="page"/>
      </w:r>
    </w:p>
    <w:p w14:paraId="2D265577" w14:textId="77777777" w:rsidR="0032240A" w:rsidRPr="00F87B3D" w:rsidRDefault="009F284D">
      <w:pPr>
        <w:spacing w:line="400" w:lineRule="exact"/>
        <w:jc w:val="left"/>
        <w:outlineLvl w:val="3"/>
        <w:rPr>
          <w:rFonts w:ascii="宋体" w:hAnsi="宋体"/>
          <w:b/>
          <w:sz w:val="24"/>
          <w:szCs w:val="31"/>
        </w:rPr>
      </w:pPr>
      <w:r w:rsidRPr="00F87B3D">
        <w:rPr>
          <w:rFonts w:ascii="宋体" w:hAnsi="宋体" w:hint="eastAsia"/>
          <w:b/>
          <w:sz w:val="24"/>
          <w:szCs w:val="31"/>
        </w:rPr>
        <w:lastRenderedPageBreak/>
        <w:t>（四）专职安全管理员</w:t>
      </w:r>
    </w:p>
    <w:p w14:paraId="32A98FFF" w14:textId="77777777" w:rsidR="0032240A" w:rsidRPr="00F87B3D" w:rsidRDefault="009F284D">
      <w:pPr>
        <w:spacing w:before="260" w:after="260" w:line="415" w:lineRule="auto"/>
        <w:jc w:val="center"/>
        <w:rPr>
          <w:b/>
          <w:sz w:val="32"/>
          <w:szCs w:val="32"/>
        </w:rPr>
      </w:pPr>
      <w:r w:rsidRPr="00F87B3D">
        <w:rPr>
          <w:rFonts w:ascii="Times New Roman" w:hAnsi="Times New Roman" w:hint="eastAsia"/>
          <w:b/>
          <w:sz w:val="32"/>
          <w:szCs w:val="32"/>
        </w:rPr>
        <w:t>专职安全员</w:t>
      </w:r>
      <w:r w:rsidRPr="00F87B3D">
        <w:rPr>
          <w:rFonts w:hint="eastAsia"/>
          <w:b/>
          <w:sz w:val="32"/>
          <w:szCs w:val="32"/>
        </w:rPr>
        <w:t>简历</w:t>
      </w:r>
      <w:r w:rsidRPr="00F87B3D">
        <w:rPr>
          <w:rFonts w:ascii="Times New Roman" w:hAnsi="Times New Roman" w:hint="eastAsia"/>
          <w:b/>
          <w:sz w:val="32"/>
          <w:szCs w:val="32"/>
        </w:rPr>
        <w:t>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91"/>
        <w:gridCol w:w="1863"/>
        <w:gridCol w:w="1291"/>
        <w:gridCol w:w="1274"/>
        <w:gridCol w:w="1228"/>
        <w:gridCol w:w="1339"/>
      </w:tblGrid>
      <w:tr w:rsidR="00FB6172" w:rsidRPr="00F87B3D" w14:paraId="753EDFF5" w14:textId="77777777">
        <w:trPr>
          <w:trHeight w:val="570"/>
          <w:jc w:val="center"/>
        </w:trPr>
        <w:tc>
          <w:tcPr>
            <w:tcW w:w="779" w:type="pct"/>
            <w:vAlign w:val="center"/>
          </w:tcPr>
          <w:p w14:paraId="2E05F457"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姓名</w:t>
            </w:r>
          </w:p>
        </w:tc>
        <w:tc>
          <w:tcPr>
            <w:tcW w:w="1124" w:type="pct"/>
            <w:vAlign w:val="center"/>
          </w:tcPr>
          <w:p w14:paraId="357B8B1E" w14:textId="77777777" w:rsidR="0032240A" w:rsidRPr="00F87B3D" w:rsidRDefault="0032240A">
            <w:pPr>
              <w:pStyle w:val="Web"/>
              <w:adjustRightInd w:val="0"/>
              <w:snapToGrid w:val="0"/>
              <w:spacing w:before="0" w:after="0"/>
              <w:jc w:val="center"/>
              <w:rPr>
                <w:rFonts w:ascii="宋体" w:eastAsia="宋体" w:hAnsi="宋体"/>
                <w:sz w:val="21"/>
                <w:szCs w:val="21"/>
              </w:rPr>
            </w:pPr>
          </w:p>
        </w:tc>
        <w:tc>
          <w:tcPr>
            <w:tcW w:w="779" w:type="pct"/>
            <w:vAlign w:val="center"/>
          </w:tcPr>
          <w:p w14:paraId="5F94CBBF"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年龄</w:t>
            </w:r>
          </w:p>
        </w:tc>
        <w:tc>
          <w:tcPr>
            <w:tcW w:w="769" w:type="pct"/>
            <w:vAlign w:val="center"/>
          </w:tcPr>
          <w:p w14:paraId="6A595406" w14:textId="77777777" w:rsidR="0032240A" w:rsidRPr="00F87B3D" w:rsidRDefault="0032240A">
            <w:pPr>
              <w:pStyle w:val="Web"/>
              <w:adjustRightInd w:val="0"/>
              <w:snapToGrid w:val="0"/>
              <w:spacing w:before="0" w:after="0"/>
              <w:jc w:val="center"/>
              <w:rPr>
                <w:rFonts w:ascii="宋体" w:eastAsia="宋体" w:hAnsi="宋体"/>
                <w:sz w:val="21"/>
                <w:szCs w:val="21"/>
              </w:rPr>
            </w:pPr>
          </w:p>
        </w:tc>
        <w:tc>
          <w:tcPr>
            <w:tcW w:w="741" w:type="pct"/>
            <w:vAlign w:val="center"/>
          </w:tcPr>
          <w:p w14:paraId="7FF94AC2"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职称</w:t>
            </w:r>
          </w:p>
        </w:tc>
        <w:tc>
          <w:tcPr>
            <w:tcW w:w="808" w:type="pct"/>
            <w:vAlign w:val="center"/>
          </w:tcPr>
          <w:p w14:paraId="19B5F9DA" w14:textId="77777777" w:rsidR="0032240A" w:rsidRPr="00F87B3D" w:rsidRDefault="0032240A">
            <w:pPr>
              <w:pStyle w:val="Web"/>
              <w:adjustRightInd w:val="0"/>
              <w:snapToGrid w:val="0"/>
              <w:spacing w:before="0" w:after="0"/>
              <w:jc w:val="center"/>
              <w:rPr>
                <w:rFonts w:ascii="宋体" w:eastAsia="宋体" w:hAnsi="宋体"/>
                <w:sz w:val="21"/>
                <w:szCs w:val="21"/>
              </w:rPr>
            </w:pPr>
          </w:p>
        </w:tc>
      </w:tr>
      <w:tr w:rsidR="00FB6172" w:rsidRPr="00F87B3D" w14:paraId="6440EBCA" w14:textId="77777777">
        <w:trPr>
          <w:trHeight w:val="692"/>
          <w:jc w:val="center"/>
        </w:trPr>
        <w:tc>
          <w:tcPr>
            <w:tcW w:w="779" w:type="pct"/>
            <w:vAlign w:val="center"/>
          </w:tcPr>
          <w:p w14:paraId="0822A9F3"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从事本工作时间</w:t>
            </w:r>
          </w:p>
        </w:tc>
        <w:tc>
          <w:tcPr>
            <w:tcW w:w="1124" w:type="pct"/>
            <w:vAlign w:val="center"/>
          </w:tcPr>
          <w:p w14:paraId="34DE9124" w14:textId="77777777" w:rsidR="0032240A" w:rsidRPr="00F87B3D" w:rsidRDefault="0032240A">
            <w:pPr>
              <w:pStyle w:val="Web"/>
              <w:adjustRightInd w:val="0"/>
              <w:snapToGrid w:val="0"/>
              <w:spacing w:before="0" w:after="0"/>
              <w:jc w:val="center"/>
              <w:rPr>
                <w:rFonts w:ascii="宋体" w:eastAsia="宋体" w:hAnsi="宋体"/>
                <w:sz w:val="21"/>
                <w:szCs w:val="21"/>
              </w:rPr>
            </w:pPr>
          </w:p>
        </w:tc>
        <w:tc>
          <w:tcPr>
            <w:tcW w:w="779" w:type="pct"/>
            <w:vAlign w:val="center"/>
          </w:tcPr>
          <w:p w14:paraId="5972DEF4"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学历</w:t>
            </w:r>
          </w:p>
        </w:tc>
        <w:tc>
          <w:tcPr>
            <w:tcW w:w="769" w:type="pct"/>
            <w:vAlign w:val="center"/>
          </w:tcPr>
          <w:p w14:paraId="26E01E6B" w14:textId="77777777" w:rsidR="0032240A" w:rsidRPr="00F87B3D" w:rsidRDefault="0032240A">
            <w:pPr>
              <w:pStyle w:val="Web"/>
              <w:adjustRightInd w:val="0"/>
              <w:snapToGrid w:val="0"/>
              <w:spacing w:before="0" w:after="0"/>
              <w:jc w:val="center"/>
              <w:rPr>
                <w:rFonts w:ascii="宋体" w:eastAsia="宋体" w:hAnsi="宋体"/>
                <w:sz w:val="21"/>
                <w:szCs w:val="21"/>
              </w:rPr>
            </w:pPr>
          </w:p>
        </w:tc>
        <w:tc>
          <w:tcPr>
            <w:tcW w:w="741" w:type="pct"/>
            <w:vAlign w:val="center"/>
          </w:tcPr>
          <w:p w14:paraId="7EFBB84C"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专业</w:t>
            </w:r>
          </w:p>
        </w:tc>
        <w:tc>
          <w:tcPr>
            <w:tcW w:w="808" w:type="pct"/>
            <w:vAlign w:val="center"/>
          </w:tcPr>
          <w:p w14:paraId="19DA3C1D" w14:textId="77777777" w:rsidR="0032240A" w:rsidRPr="00F87B3D" w:rsidRDefault="0032240A">
            <w:pPr>
              <w:pStyle w:val="Web"/>
              <w:adjustRightInd w:val="0"/>
              <w:snapToGrid w:val="0"/>
              <w:spacing w:before="0" w:after="0"/>
              <w:jc w:val="center"/>
              <w:rPr>
                <w:rFonts w:ascii="宋体" w:eastAsia="宋体" w:hAnsi="宋体"/>
                <w:sz w:val="21"/>
                <w:szCs w:val="21"/>
              </w:rPr>
            </w:pPr>
          </w:p>
        </w:tc>
      </w:tr>
      <w:tr w:rsidR="00FB6172" w:rsidRPr="00F87B3D" w14:paraId="0A852316" w14:textId="77777777">
        <w:trPr>
          <w:trHeight w:val="693"/>
          <w:jc w:val="center"/>
        </w:trPr>
        <w:tc>
          <w:tcPr>
            <w:tcW w:w="779" w:type="pct"/>
            <w:vAlign w:val="center"/>
          </w:tcPr>
          <w:p w14:paraId="29A29A9F"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毕业院校</w:t>
            </w:r>
          </w:p>
        </w:tc>
        <w:tc>
          <w:tcPr>
            <w:tcW w:w="2672" w:type="pct"/>
            <w:gridSpan w:val="3"/>
            <w:vAlign w:val="center"/>
          </w:tcPr>
          <w:p w14:paraId="5E12915D" w14:textId="77777777" w:rsidR="0032240A" w:rsidRPr="00F87B3D" w:rsidRDefault="0032240A">
            <w:pPr>
              <w:pStyle w:val="Web"/>
              <w:adjustRightInd w:val="0"/>
              <w:snapToGrid w:val="0"/>
              <w:spacing w:before="0" w:after="0"/>
              <w:jc w:val="center"/>
              <w:rPr>
                <w:rFonts w:ascii="宋体" w:eastAsia="宋体" w:hAnsi="宋体"/>
                <w:sz w:val="21"/>
                <w:szCs w:val="21"/>
              </w:rPr>
            </w:pPr>
          </w:p>
        </w:tc>
        <w:tc>
          <w:tcPr>
            <w:tcW w:w="741" w:type="pct"/>
            <w:vAlign w:val="center"/>
          </w:tcPr>
          <w:p w14:paraId="095F8131" w14:textId="77777777" w:rsidR="0032240A" w:rsidRPr="00F87B3D" w:rsidRDefault="009F284D">
            <w:pPr>
              <w:pStyle w:val="Web"/>
              <w:adjustRightInd w:val="0"/>
              <w:snapToGrid w:val="0"/>
              <w:spacing w:before="0" w:after="0"/>
              <w:jc w:val="center"/>
              <w:rPr>
                <w:rFonts w:ascii="宋体" w:eastAsia="宋体" w:hAnsi="宋体"/>
                <w:sz w:val="21"/>
                <w:szCs w:val="21"/>
              </w:rPr>
            </w:pPr>
            <w:r w:rsidRPr="00F87B3D">
              <w:rPr>
                <w:rFonts w:ascii="宋体" w:eastAsia="宋体" w:hAnsi="宋体" w:hint="eastAsia"/>
                <w:sz w:val="21"/>
                <w:szCs w:val="21"/>
              </w:rPr>
              <w:t>毕业时间</w:t>
            </w:r>
          </w:p>
        </w:tc>
        <w:tc>
          <w:tcPr>
            <w:tcW w:w="808" w:type="pct"/>
            <w:vAlign w:val="center"/>
          </w:tcPr>
          <w:p w14:paraId="2FEBF790" w14:textId="77777777" w:rsidR="0032240A" w:rsidRPr="00F87B3D" w:rsidRDefault="0032240A">
            <w:pPr>
              <w:pStyle w:val="Web"/>
              <w:adjustRightInd w:val="0"/>
              <w:snapToGrid w:val="0"/>
              <w:spacing w:before="0" w:after="0"/>
              <w:jc w:val="center"/>
              <w:rPr>
                <w:rFonts w:ascii="宋体" w:eastAsia="宋体" w:hAnsi="宋体"/>
                <w:sz w:val="21"/>
                <w:szCs w:val="21"/>
              </w:rPr>
            </w:pPr>
          </w:p>
        </w:tc>
      </w:tr>
    </w:tbl>
    <w:p w14:paraId="309FB951" w14:textId="77777777" w:rsidR="0032240A" w:rsidRPr="00F87B3D" w:rsidRDefault="009F284D">
      <w:pPr>
        <w:spacing w:line="400" w:lineRule="exact"/>
        <w:ind w:firstLineChars="200" w:firstLine="420"/>
      </w:pPr>
      <w:r w:rsidRPr="00F87B3D">
        <w:rPr>
          <w:rFonts w:ascii="宋体" w:hAnsi="宋体" w:cs="宋体" w:hint="eastAsia"/>
        </w:rPr>
        <w:t>注：应附安全生产考核合格证（C证）、</w:t>
      </w:r>
      <w:proofErr w:type="gramStart"/>
      <w:r w:rsidRPr="00F87B3D">
        <w:rPr>
          <w:rFonts w:ascii="宋体" w:hAnsi="宋体" w:cs="宋体" w:hint="eastAsia"/>
        </w:rPr>
        <w:t>社保证明</w:t>
      </w:r>
      <w:proofErr w:type="gramEnd"/>
      <w:r w:rsidRPr="00F87B3D">
        <w:rPr>
          <w:rFonts w:ascii="宋体" w:hAnsi="宋体" w:cs="宋体" w:hint="eastAsia"/>
        </w:rPr>
        <w:t>材料等材料的扫描件。</w:t>
      </w:r>
    </w:p>
    <w:p w14:paraId="7A952659" w14:textId="77777777" w:rsidR="0032240A" w:rsidRPr="00F87B3D" w:rsidRDefault="009F284D">
      <w:pPr>
        <w:widowControl/>
        <w:jc w:val="left"/>
      </w:pPr>
      <w:r w:rsidRPr="00F87B3D">
        <w:rPr>
          <w:rFonts w:ascii="宋体" w:hAnsi="宋体"/>
          <w:b/>
          <w:sz w:val="24"/>
          <w:szCs w:val="31"/>
        </w:rPr>
        <w:br w:type="page"/>
      </w:r>
    </w:p>
    <w:p w14:paraId="46ED20F0" w14:textId="77777777" w:rsidR="0032240A" w:rsidRPr="00F87B3D" w:rsidRDefault="009F284D">
      <w:pPr>
        <w:spacing w:line="360" w:lineRule="auto"/>
        <w:jc w:val="left"/>
        <w:outlineLvl w:val="3"/>
        <w:rPr>
          <w:rFonts w:ascii="宋体" w:hAnsi="宋体"/>
          <w:b/>
          <w:sz w:val="24"/>
          <w:szCs w:val="31"/>
        </w:rPr>
      </w:pPr>
      <w:r w:rsidRPr="00F87B3D">
        <w:rPr>
          <w:rFonts w:ascii="宋体" w:hAnsi="宋体" w:hint="eastAsia"/>
          <w:b/>
          <w:sz w:val="24"/>
          <w:szCs w:val="31"/>
        </w:rPr>
        <w:lastRenderedPageBreak/>
        <w:t>（四）近3年完成的类似项目情况表</w:t>
      </w:r>
    </w:p>
    <w:p w14:paraId="121573BA" w14:textId="77777777" w:rsidR="0032240A" w:rsidRPr="00F87B3D" w:rsidRDefault="009F284D">
      <w:pPr>
        <w:topLinePunct/>
        <w:spacing w:line="360" w:lineRule="auto"/>
        <w:jc w:val="center"/>
        <w:rPr>
          <w:rFonts w:asciiTheme="minorEastAsia" w:eastAsiaTheme="minorEastAsia" w:hAnsiTheme="minorEastAsia"/>
          <w:szCs w:val="21"/>
        </w:rPr>
      </w:pPr>
      <w:r w:rsidRPr="00F87B3D">
        <w:rPr>
          <w:rFonts w:asciiTheme="minorEastAsia" w:eastAsiaTheme="minorEastAsia" w:hAnsiTheme="minorEastAsia" w:hint="eastAsia"/>
          <w:szCs w:val="21"/>
        </w:rPr>
        <w:t>（近3年指2</w:t>
      </w:r>
      <w:r w:rsidRPr="00F87B3D">
        <w:rPr>
          <w:rFonts w:asciiTheme="minorEastAsia" w:eastAsiaTheme="minorEastAsia" w:hAnsiTheme="minorEastAsia"/>
          <w:szCs w:val="21"/>
        </w:rPr>
        <w:t>020</w:t>
      </w:r>
      <w:r w:rsidRPr="00F87B3D">
        <w:rPr>
          <w:rFonts w:asciiTheme="minorEastAsia" w:eastAsiaTheme="minorEastAsia" w:hAnsiTheme="minorEastAsia" w:hint="eastAsia"/>
          <w:szCs w:val="21"/>
        </w:rPr>
        <w:t>年1月1日至今）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5041"/>
      </w:tblGrid>
      <w:tr w:rsidR="00FB6172" w:rsidRPr="00F87B3D" w14:paraId="64663009" w14:textId="77777777">
        <w:trPr>
          <w:trHeight w:val="20"/>
        </w:trPr>
        <w:tc>
          <w:tcPr>
            <w:tcW w:w="1962" w:type="pct"/>
            <w:shd w:val="clear" w:color="auto" w:fill="auto"/>
            <w:vAlign w:val="center"/>
          </w:tcPr>
          <w:p w14:paraId="5C05668F"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合同</w:t>
            </w:r>
            <w:r w:rsidRPr="00F87B3D">
              <w:rPr>
                <w:rFonts w:ascii="宋体" w:hAnsi="宋体"/>
                <w:szCs w:val="21"/>
              </w:rPr>
              <w:t>名称</w:t>
            </w:r>
          </w:p>
        </w:tc>
        <w:tc>
          <w:tcPr>
            <w:tcW w:w="3038" w:type="pct"/>
            <w:shd w:val="clear" w:color="auto" w:fill="auto"/>
            <w:vAlign w:val="center"/>
          </w:tcPr>
          <w:p w14:paraId="563C5A6F" w14:textId="77777777" w:rsidR="0032240A" w:rsidRPr="00F87B3D" w:rsidRDefault="0032240A">
            <w:pPr>
              <w:topLinePunct/>
              <w:spacing w:line="360" w:lineRule="auto"/>
              <w:jc w:val="center"/>
              <w:rPr>
                <w:rFonts w:ascii="宋体" w:hAnsi="宋体"/>
                <w:szCs w:val="21"/>
              </w:rPr>
            </w:pPr>
          </w:p>
        </w:tc>
      </w:tr>
      <w:tr w:rsidR="00FB6172" w:rsidRPr="00F87B3D" w14:paraId="774EC77D" w14:textId="77777777">
        <w:trPr>
          <w:trHeight w:val="20"/>
        </w:trPr>
        <w:tc>
          <w:tcPr>
            <w:tcW w:w="1962" w:type="pct"/>
            <w:shd w:val="clear" w:color="auto" w:fill="auto"/>
            <w:vAlign w:val="center"/>
          </w:tcPr>
          <w:p w14:paraId="3F4DAFB2"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合同</w:t>
            </w:r>
            <w:r w:rsidRPr="00F87B3D">
              <w:rPr>
                <w:rFonts w:ascii="宋体" w:hAnsi="宋体"/>
                <w:szCs w:val="21"/>
              </w:rPr>
              <w:t>项目所在地</w:t>
            </w:r>
          </w:p>
        </w:tc>
        <w:tc>
          <w:tcPr>
            <w:tcW w:w="3038" w:type="pct"/>
            <w:shd w:val="clear" w:color="auto" w:fill="auto"/>
            <w:vAlign w:val="center"/>
          </w:tcPr>
          <w:p w14:paraId="225A251E" w14:textId="77777777" w:rsidR="0032240A" w:rsidRPr="00F87B3D" w:rsidRDefault="0032240A">
            <w:pPr>
              <w:topLinePunct/>
              <w:spacing w:line="360" w:lineRule="auto"/>
              <w:jc w:val="center"/>
              <w:rPr>
                <w:rFonts w:ascii="宋体" w:hAnsi="宋体"/>
                <w:szCs w:val="21"/>
              </w:rPr>
            </w:pPr>
          </w:p>
        </w:tc>
      </w:tr>
      <w:tr w:rsidR="00FB6172" w:rsidRPr="00F87B3D" w14:paraId="78286E35" w14:textId="77777777">
        <w:trPr>
          <w:trHeight w:val="20"/>
        </w:trPr>
        <w:tc>
          <w:tcPr>
            <w:tcW w:w="1962" w:type="pct"/>
            <w:shd w:val="clear" w:color="auto" w:fill="auto"/>
            <w:vAlign w:val="center"/>
          </w:tcPr>
          <w:p w14:paraId="2447ED37"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发包人名称</w:t>
            </w:r>
          </w:p>
        </w:tc>
        <w:tc>
          <w:tcPr>
            <w:tcW w:w="3038" w:type="pct"/>
            <w:shd w:val="clear" w:color="auto" w:fill="auto"/>
            <w:vAlign w:val="center"/>
          </w:tcPr>
          <w:p w14:paraId="7664128C" w14:textId="77777777" w:rsidR="0032240A" w:rsidRPr="00F87B3D" w:rsidRDefault="0032240A">
            <w:pPr>
              <w:topLinePunct/>
              <w:spacing w:line="360" w:lineRule="auto"/>
              <w:jc w:val="center"/>
              <w:rPr>
                <w:rFonts w:ascii="宋体" w:hAnsi="宋体"/>
                <w:szCs w:val="21"/>
              </w:rPr>
            </w:pPr>
          </w:p>
        </w:tc>
      </w:tr>
      <w:tr w:rsidR="00FB6172" w:rsidRPr="00F87B3D" w14:paraId="31C07AB9" w14:textId="77777777">
        <w:trPr>
          <w:trHeight w:val="20"/>
        </w:trPr>
        <w:tc>
          <w:tcPr>
            <w:tcW w:w="1962" w:type="pct"/>
            <w:shd w:val="clear" w:color="auto" w:fill="auto"/>
            <w:vAlign w:val="center"/>
          </w:tcPr>
          <w:p w14:paraId="4218D014"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发包人地址</w:t>
            </w:r>
          </w:p>
        </w:tc>
        <w:tc>
          <w:tcPr>
            <w:tcW w:w="3038" w:type="pct"/>
            <w:shd w:val="clear" w:color="auto" w:fill="auto"/>
            <w:vAlign w:val="center"/>
          </w:tcPr>
          <w:p w14:paraId="4CF36D9A" w14:textId="77777777" w:rsidR="0032240A" w:rsidRPr="00F87B3D" w:rsidRDefault="0032240A">
            <w:pPr>
              <w:topLinePunct/>
              <w:spacing w:line="360" w:lineRule="auto"/>
              <w:jc w:val="center"/>
              <w:rPr>
                <w:rFonts w:ascii="宋体" w:hAnsi="宋体"/>
                <w:szCs w:val="21"/>
              </w:rPr>
            </w:pPr>
          </w:p>
        </w:tc>
      </w:tr>
      <w:tr w:rsidR="00FB6172" w:rsidRPr="00F87B3D" w14:paraId="28E974E2" w14:textId="77777777">
        <w:trPr>
          <w:trHeight w:val="20"/>
        </w:trPr>
        <w:tc>
          <w:tcPr>
            <w:tcW w:w="1962" w:type="pct"/>
            <w:shd w:val="clear" w:color="auto" w:fill="auto"/>
            <w:vAlign w:val="center"/>
          </w:tcPr>
          <w:p w14:paraId="4030D383"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发包人电话</w:t>
            </w:r>
          </w:p>
        </w:tc>
        <w:tc>
          <w:tcPr>
            <w:tcW w:w="3038" w:type="pct"/>
            <w:shd w:val="clear" w:color="auto" w:fill="auto"/>
            <w:vAlign w:val="center"/>
          </w:tcPr>
          <w:p w14:paraId="2C2F2D4C" w14:textId="77777777" w:rsidR="0032240A" w:rsidRPr="00F87B3D" w:rsidRDefault="0032240A">
            <w:pPr>
              <w:topLinePunct/>
              <w:spacing w:line="360" w:lineRule="auto"/>
              <w:jc w:val="center"/>
              <w:rPr>
                <w:rFonts w:ascii="宋体" w:hAnsi="宋体"/>
                <w:szCs w:val="21"/>
              </w:rPr>
            </w:pPr>
          </w:p>
        </w:tc>
      </w:tr>
      <w:tr w:rsidR="00FB6172" w:rsidRPr="00F87B3D" w14:paraId="3F83A902" w14:textId="77777777">
        <w:trPr>
          <w:trHeight w:val="20"/>
        </w:trPr>
        <w:tc>
          <w:tcPr>
            <w:tcW w:w="1962" w:type="pct"/>
            <w:shd w:val="clear" w:color="auto" w:fill="auto"/>
            <w:vAlign w:val="center"/>
          </w:tcPr>
          <w:p w14:paraId="1F35C564"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签约</w:t>
            </w:r>
            <w:r w:rsidRPr="00F87B3D">
              <w:rPr>
                <w:rFonts w:ascii="宋体" w:hAnsi="宋体"/>
                <w:szCs w:val="21"/>
              </w:rPr>
              <w:t>合同价</w:t>
            </w:r>
          </w:p>
        </w:tc>
        <w:tc>
          <w:tcPr>
            <w:tcW w:w="3038" w:type="pct"/>
            <w:shd w:val="clear" w:color="auto" w:fill="auto"/>
            <w:vAlign w:val="center"/>
          </w:tcPr>
          <w:p w14:paraId="6CE24526" w14:textId="77777777" w:rsidR="0032240A" w:rsidRPr="00F87B3D" w:rsidRDefault="0032240A">
            <w:pPr>
              <w:topLinePunct/>
              <w:spacing w:line="360" w:lineRule="auto"/>
              <w:jc w:val="center"/>
              <w:rPr>
                <w:rFonts w:ascii="宋体" w:hAnsi="宋体"/>
                <w:szCs w:val="21"/>
              </w:rPr>
            </w:pPr>
          </w:p>
        </w:tc>
      </w:tr>
      <w:tr w:rsidR="00FB6172" w:rsidRPr="00F87B3D" w14:paraId="5E4EE447" w14:textId="77777777">
        <w:trPr>
          <w:trHeight w:val="20"/>
        </w:trPr>
        <w:tc>
          <w:tcPr>
            <w:tcW w:w="1962" w:type="pct"/>
            <w:shd w:val="clear" w:color="auto" w:fill="auto"/>
            <w:vAlign w:val="center"/>
          </w:tcPr>
          <w:p w14:paraId="38F78246"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开工日期</w:t>
            </w:r>
          </w:p>
        </w:tc>
        <w:tc>
          <w:tcPr>
            <w:tcW w:w="3038" w:type="pct"/>
            <w:shd w:val="clear" w:color="auto" w:fill="auto"/>
            <w:vAlign w:val="center"/>
          </w:tcPr>
          <w:p w14:paraId="0A4D9B63" w14:textId="77777777" w:rsidR="0032240A" w:rsidRPr="00F87B3D" w:rsidRDefault="0032240A">
            <w:pPr>
              <w:topLinePunct/>
              <w:spacing w:line="360" w:lineRule="auto"/>
              <w:jc w:val="center"/>
              <w:rPr>
                <w:rFonts w:ascii="宋体" w:hAnsi="宋体"/>
                <w:szCs w:val="21"/>
              </w:rPr>
            </w:pPr>
          </w:p>
        </w:tc>
        <w:bookmarkStart w:id="475" w:name="_Toc246996374"/>
        <w:bookmarkStart w:id="476" w:name="_Toc247085892"/>
        <w:bookmarkStart w:id="477" w:name="_Toc246997117"/>
        <w:bookmarkStart w:id="478" w:name="_Toc332641447"/>
      </w:tr>
      <w:tr w:rsidR="00FB6172" w:rsidRPr="00F87B3D" w14:paraId="010C3DD9" w14:textId="77777777">
        <w:trPr>
          <w:trHeight w:val="20"/>
        </w:trPr>
        <w:tc>
          <w:tcPr>
            <w:tcW w:w="1962" w:type="pct"/>
            <w:shd w:val="clear" w:color="auto" w:fill="auto"/>
            <w:vAlign w:val="center"/>
          </w:tcPr>
          <w:p w14:paraId="1398644B"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完工</w:t>
            </w:r>
            <w:r w:rsidRPr="00F87B3D">
              <w:rPr>
                <w:rFonts w:ascii="宋体" w:hAnsi="宋体"/>
                <w:szCs w:val="21"/>
              </w:rPr>
              <w:t>日期</w:t>
            </w:r>
          </w:p>
        </w:tc>
        <w:tc>
          <w:tcPr>
            <w:tcW w:w="3038" w:type="pct"/>
            <w:shd w:val="clear" w:color="auto" w:fill="auto"/>
            <w:vAlign w:val="center"/>
          </w:tcPr>
          <w:p w14:paraId="584C4552" w14:textId="77777777" w:rsidR="0032240A" w:rsidRPr="00F87B3D" w:rsidRDefault="0032240A">
            <w:pPr>
              <w:topLinePunct/>
              <w:spacing w:line="360" w:lineRule="auto"/>
              <w:jc w:val="center"/>
              <w:rPr>
                <w:rFonts w:ascii="宋体" w:hAnsi="宋体"/>
                <w:szCs w:val="21"/>
              </w:rPr>
            </w:pPr>
          </w:p>
        </w:tc>
      </w:tr>
      <w:tr w:rsidR="00FB6172" w:rsidRPr="00F87B3D" w14:paraId="66E59F26" w14:textId="77777777">
        <w:trPr>
          <w:trHeight w:val="20"/>
        </w:trPr>
        <w:tc>
          <w:tcPr>
            <w:tcW w:w="1962" w:type="pct"/>
            <w:shd w:val="clear" w:color="auto" w:fill="auto"/>
            <w:vAlign w:val="center"/>
          </w:tcPr>
          <w:p w14:paraId="4DAD6641"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承担的工作</w:t>
            </w:r>
          </w:p>
        </w:tc>
        <w:tc>
          <w:tcPr>
            <w:tcW w:w="3038" w:type="pct"/>
            <w:shd w:val="clear" w:color="auto" w:fill="auto"/>
            <w:vAlign w:val="center"/>
          </w:tcPr>
          <w:p w14:paraId="10389CD7" w14:textId="77777777" w:rsidR="0032240A" w:rsidRPr="00F87B3D" w:rsidRDefault="0032240A">
            <w:pPr>
              <w:topLinePunct/>
              <w:spacing w:line="360" w:lineRule="auto"/>
              <w:jc w:val="center"/>
              <w:rPr>
                <w:rFonts w:ascii="宋体" w:hAnsi="宋体"/>
                <w:szCs w:val="21"/>
              </w:rPr>
            </w:pPr>
          </w:p>
        </w:tc>
      </w:tr>
      <w:tr w:rsidR="00FB6172" w:rsidRPr="00F87B3D" w14:paraId="70003DFD" w14:textId="77777777">
        <w:trPr>
          <w:trHeight w:val="20"/>
        </w:trPr>
        <w:tc>
          <w:tcPr>
            <w:tcW w:w="1962" w:type="pct"/>
            <w:shd w:val="clear" w:color="auto" w:fill="auto"/>
            <w:vAlign w:val="center"/>
          </w:tcPr>
          <w:p w14:paraId="121753BE"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工程质量</w:t>
            </w:r>
          </w:p>
        </w:tc>
        <w:tc>
          <w:tcPr>
            <w:tcW w:w="3038" w:type="pct"/>
            <w:shd w:val="clear" w:color="auto" w:fill="auto"/>
            <w:vAlign w:val="center"/>
          </w:tcPr>
          <w:p w14:paraId="23F458D2" w14:textId="77777777" w:rsidR="0032240A" w:rsidRPr="00F87B3D" w:rsidRDefault="0032240A">
            <w:pPr>
              <w:topLinePunct/>
              <w:spacing w:line="360" w:lineRule="auto"/>
              <w:jc w:val="center"/>
              <w:rPr>
                <w:rFonts w:ascii="宋体" w:hAnsi="宋体"/>
                <w:szCs w:val="21"/>
              </w:rPr>
            </w:pPr>
          </w:p>
        </w:tc>
      </w:tr>
      <w:tr w:rsidR="00FB6172" w:rsidRPr="00F87B3D" w14:paraId="4F00B565" w14:textId="77777777">
        <w:trPr>
          <w:trHeight w:val="20"/>
        </w:trPr>
        <w:tc>
          <w:tcPr>
            <w:tcW w:w="1962" w:type="pct"/>
            <w:shd w:val="clear" w:color="auto" w:fill="auto"/>
            <w:vAlign w:val="center"/>
          </w:tcPr>
          <w:p w14:paraId="5456FA9C"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项目负责人</w:t>
            </w:r>
          </w:p>
        </w:tc>
        <w:tc>
          <w:tcPr>
            <w:tcW w:w="3038" w:type="pct"/>
            <w:shd w:val="clear" w:color="auto" w:fill="auto"/>
            <w:vAlign w:val="center"/>
          </w:tcPr>
          <w:p w14:paraId="27D91B80" w14:textId="77777777" w:rsidR="0032240A" w:rsidRPr="00F87B3D" w:rsidRDefault="0032240A">
            <w:pPr>
              <w:topLinePunct/>
              <w:spacing w:line="360" w:lineRule="auto"/>
              <w:jc w:val="center"/>
              <w:rPr>
                <w:rFonts w:ascii="宋体" w:hAnsi="宋体"/>
                <w:szCs w:val="21"/>
              </w:rPr>
            </w:pPr>
          </w:p>
        </w:tc>
      </w:tr>
      <w:tr w:rsidR="00FB6172" w:rsidRPr="00F87B3D" w14:paraId="44187C72" w14:textId="77777777">
        <w:trPr>
          <w:trHeight w:val="20"/>
        </w:trPr>
        <w:tc>
          <w:tcPr>
            <w:tcW w:w="1962" w:type="pct"/>
            <w:shd w:val="clear" w:color="auto" w:fill="auto"/>
            <w:vAlign w:val="center"/>
          </w:tcPr>
          <w:p w14:paraId="693BD0DC"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技术负责人</w:t>
            </w:r>
          </w:p>
        </w:tc>
        <w:tc>
          <w:tcPr>
            <w:tcW w:w="3038" w:type="pct"/>
            <w:shd w:val="clear" w:color="auto" w:fill="auto"/>
            <w:vAlign w:val="center"/>
          </w:tcPr>
          <w:p w14:paraId="36C87AB7" w14:textId="77777777" w:rsidR="0032240A" w:rsidRPr="00F87B3D" w:rsidRDefault="0032240A">
            <w:pPr>
              <w:topLinePunct/>
              <w:spacing w:line="360" w:lineRule="auto"/>
              <w:jc w:val="center"/>
              <w:rPr>
                <w:rFonts w:ascii="宋体" w:hAnsi="宋体"/>
                <w:szCs w:val="21"/>
              </w:rPr>
            </w:pPr>
          </w:p>
        </w:tc>
      </w:tr>
      <w:tr w:rsidR="00FB6172" w:rsidRPr="00F87B3D" w14:paraId="7A59B9D8" w14:textId="77777777">
        <w:trPr>
          <w:trHeight w:val="20"/>
        </w:trPr>
        <w:tc>
          <w:tcPr>
            <w:tcW w:w="1962" w:type="pct"/>
            <w:shd w:val="clear" w:color="auto" w:fill="auto"/>
            <w:vAlign w:val="center"/>
          </w:tcPr>
          <w:p w14:paraId="7A6B0391"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监理人以</w:t>
            </w:r>
            <w:r w:rsidRPr="00F87B3D">
              <w:rPr>
                <w:rFonts w:ascii="宋体" w:hAnsi="宋体"/>
                <w:szCs w:val="21"/>
              </w:rPr>
              <w:t>及电话</w:t>
            </w:r>
          </w:p>
        </w:tc>
        <w:tc>
          <w:tcPr>
            <w:tcW w:w="3038" w:type="pct"/>
            <w:shd w:val="clear" w:color="auto" w:fill="auto"/>
            <w:vAlign w:val="center"/>
          </w:tcPr>
          <w:p w14:paraId="7674CFED" w14:textId="77777777" w:rsidR="0032240A" w:rsidRPr="00F87B3D" w:rsidRDefault="0032240A">
            <w:pPr>
              <w:topLinePunct/>
              <w:spacing w:line="360" w:lineRule="auto"/>
              <w:jc w:val="center"/>
              <w:rPr>
                <w:rFonts w:ascii="宋体" w:hAnsi="宋体"/>
                <w:szCs w:val="21"/>
              </w:rPr>
            </w:pPr>
          </w:p>
        </w:tc>
      </w:tr>
      <w:tr w:rsidR="00FB6172" w:rsidRPr="00F87B3D" w14:paraId="4FDF3DAE" w14:textId="77777777">
        <w:trPr>
          <w:trHeight w:val="20"/>
        </w:trPr>
        <w:tc>
          <w:tcPr>
            <w:tcW w:w="1962" w:type="pct"/>
            <w:shd w:val="clear" w:color="auto" w:fill="auto"/>
            <w:vAlign w:val="center"/>
          </w:tcPr>
          <w:p w14:paraId="5F3B9252"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合同</w:t>
            </w:r>
            <w:r w:rsidRPr="00F87B3D">
              <w:rPr>
                <w:rFonts w:ascii="宋体" w:hAnsi="宋体"/>
                <w:szCs w:val="21"/>
              </w:rPr>
              <w:t>项目描述</w:t>
            </w:r>
          </w:p>
        </w:tc>
        <w:bookmarkEnd w:id="475"/>
        <w:bookmarkEnd w:id="476"/>
        <w:bookmarkEnd w:id="477"/>
        <w:bookmarkEnd w:id="478"/>
        <w:tc>
          <w:tcPr>
            <w:tcW w:w="3038" w:type="pct"/>
            <w:shd w:val="clear" w:color="auto" w:fill="auto"/>
            <w:vAlign w:val="center"/>
          </w:tcPr>
          <w:p w14:paraId="0B694190" w14:textId="77777777" w:rsidR="0032240A" w:rsidRPr="00F87B3D" w:rsidRDefault="0032240A">
            <w:pPr>
              <w:topLinePunct/>
              <w:spacing w:line="360" w:lineRule="auto"/>
              <w:jc w:val="center"/>
              <w:rPr>
                <w:rFonts w:ascii="宋体" w:hAnsi="宋体"/>
                <w:szCs w:val="21"/>
              </w:rPr>
            </w:pPr>
          </w:p>
          <w:p w14:paraId="6004E8C2" w14:textId="77777777" w:rsidR="0032240A" w:rsidRPr="00F87B3D" w:rsidRDefault="0032240A">
            <w:pPr>
              <w:topLinePunct/>
              <w:spacing w:line="360" w:lineRule="auto"/>
              <w:jc w:val="center"/>
              <w:rPr>
                <w:rFonts w:ascii="宋体" w:hAnsi="宋体"/>
                <w:szCs w:val="21"/>
              </w:rPr>
            </w:pPr>
          </w:p>
          <w:p w14:paraId="37624434" w14:textId="77777777" w:rsidR="0032240A" w:rsidRPr="00F87B3D" w:rsidRDefault="0032240A">
            <w:pPr>
              <w:topLinePunct/>
              <w:spacing w:line="360" w:lineRule="auto"/>
              <w:jc w:val="center"/>
              <w:rPr>
                <w:rFonts w:ascii="宋体" w:hAnsi="宋体"/>
                <w:szCs w:val="21"/>
              </w:rPr>
            </w:pPr>
          </w:p>
        </w:tc>
      </w:tr>
      <w:tr w:rsidR="00FB6172" w:rsidRPr="00F87B3D" w14:paraId="225FF60E" w14:textId="77777777">
        <w:trPr>
          <w:trHeight w:val="20"/>
        </w:trPr>
        <w:tc>
          <w:tcPr>
            <w:tcW w:w="1962" w:type="pct"/>
            <w:shd w:val="clear" w:color="auto" w:fill="auto"/>
            <w:vAlign w:val="center"/>
          </w:tcPr>
          <w:p w14:paraId="424E1E4B" w14:textId="77777777" w:rsidR="0032240A" w:rsidRPr="00F87B3D" w:rsidRDefault="009F284D">
            <w:pPr>
              <w:topLinePunct/>
              <w:spacing w:line="360" w:lineRule="auto"/>
              <w:jc w:val="center"/>
              <w:rPr>
                <w:rFonts w:ascii="宋体" w:hAnsi="宋体"/>
                <w:szCs w:val="21"/>
              </w:rPr>
            </w:pPr>
            <w:r w:rsidRPr="00F87B3D">
              <w:rPr>
                <w:rFonts w:ascii="宋体" w:hAnsi="宋体"/>
                <w:szCs w:val="21"/>
              </w:rPr>
              <w:t>备注</w:t>
            </w:r>
          </w:p>
        </w:tc>
        <w:tc>
          <w:tcPr>
            <w:tcW w:w="3038" w:type="pct"/>
            <w:shd w:val="clear" w:color="auto" w:fill="auto"/>
            <w:vAlign w:val="center"/>
          </w:tcPr>
          <w:p w14:paraId="49ECF42B" w14:textId="77777777" w:rsidR="0032240A" w:rsidRPr="00F87B3D" w:rsidRDefault="009F284D">
            <w:pPr>
              <w:topLinePunct/>
              <w:spacing w:line="360" w:lineRule="auto"/>
              <w:jc w:val="center"/>
              <w:rPr>
                <w:rFonts w:ascii="宋体" w:hAnsi="宋体"/>
                <w:szCs w:val="21"/>
              </w:rPr>
            </w:pPr>
            <w:r w:rsidRPr="00F87B3D">
              <w:rPr>
                <w:rFonts w:ascii="宋体" w:hAnsi="宋体" w:hint="eastAsia"/>
                <w:szCs w:val="21"/>
              </w:rPr>
              <w:t>合同项目描述内容至少包括项目概况、本合同在项目中的地位（部位、合同价格所占比例）和合同工程完工验收鉴定书有关验收结论</w:t>
            </w:r>
          </w:p>
        </w:tc>
      </w:tr>
    </w:tbl>
    <w:p w14:paraId="566F4828" w14:textId="77777777" w:rsidR="0032240A" w:rsidRPr="00F87B3D" w:rsidRDefault="009F284D">
      <w:pPr>
        <w:spacing w:line="400" w:lineRule="exact"/>
      </w:pPr>
      <w:r w:rsidRPr="00F87B3D">
        <w:rPr>
          <w:rFonts w:hint="eastAsia"/>
        </w:rPr>
        <w:t>注：</w:t>
      </w:r>
      <w:r w:rsidRPr="00F87B3D">
        <w:rPr>
          <w:rFonts w:ascii="宋体" w:hAnsi="宋体" w:cs="宋体" w:hint="eastAsia"/>
        </w:rPr>
        <w:t>应附</w:t>
      </w:r>
      <w:r w:rsidRPr="00F87B3D">
        <w:rPr>
          <w:rFonts w:ascii="宋体" w:hAnsi="宋体" w:cs="宋体" w:hint="eastAsia"/>
          <w:szCs w:val="21"/>
          <w:lang w:val="zh-CN"/>
        </w:rPr>
        <w:t>中标通知书（或免招标证明）、施工合同、验收证明材料</w:t>
      </w:r>
      <w:r w:rsidRPr="00F87B3D">
        <w:rPr>
          <w:rFonts w:ascii="宋体" w:hAnsi="宋体" w:cs="宋体" w:hint="eastAsia"/>
        </w:rPr>
        <w:t>等材料的</w:t>
      </w:r>
      <w:r w:rsidRPr="00F87B3D">
        <w:rPr>
          <w:rFonts w:hint="eastAsia"/>
        </w:rPr>
        <w:t>扫描件</w:t>
      </w:r>
      <w:bookmarkStart w:id="479" w:name="_Toc229474018"/>
      <w:bookmarkStart w:id="480" w:name="_Toc222029457"/>
      <w:bookmarkStart w:id="481" w:name="_Toc221949861"/>
      <w:bookmarkStart w:id="482" w:name="_Toc227133884"/>
      <w:bookmarkEnd w:id="459"/>
      <w:bookmarkEnd w:id="460"/>
      <w:bookmarkEnd w:id="461"/>
      <w:bookmarkEnd w:id="462"/>
      <w:bookmarkEnd w:id="463"/>
      <w:bookmarkEnd w:id="464"/>
      <w:bookmarkEnd w:id="465"/>
      <w:bookmarkEnd w:id="466"/>
      <w:bookmarkEnd w:id="467"/>
      <w:r w:rsidRPr="00F87B3D">
        <w:rPr>
          <w:rFonts w:hint="eastAsia"/>
        </w:rPr>
        <w:t>。</w:t>
      </w:r>
    </w:p>
    <w:p w14:paraId="063014E8" w14:textId="77777777" w:rsidR="0032240A" w:rsidRPr="00F87B3D" w:rsidRDefault="0032240A">
      <w:pPr>
        <w:spacing w:line="400" w:lineRule="exact"/>
      </w:pPr>
    </w:p>
    <w:p w14:paraId="7D9EAABF" w14:textId="77777777" w:rsidR="0032240A" w:rsidRPr="00F87B3D" w:rsidRDefault="0032240A">
      <w:pPr>
        <w:spacing w:line="400" w:lineRule="exact"/>
      </w:pPr>
    </w:p>
    <w:p w14:paraId="4B095081" w14:textId="77777777" w:rsidR="0032240A" w:rsidRPr="00F87B3D" w:rsidRDefault="0032240A">
      <w:pPr>
        <w:spacing w:line="400" w:lineRule="exact"/>
      </w:pPr>
    </w:p>
    <w:p w14:paraId="3F624D17" w14:textId="77777777" w:rsidR="0032240A" w:rsidRPr="00F87B3D" w:rsidRDefault="0032240A">
      <w:pPr>
        <w:spacing w:line="400" w:lineRule="exact"/>
      </w:pPr>
    </w:p>
    <w:p w14:paraId="3934383C" w14:textId="77777777" w:rsidR="0032240A" w:rsidRPr="00F87B3D" w:rsidRDefault="0032240A">
      <w:pPr>
        <w:spacing w:line="400" w:lineRule="exact"/>
      </w:pPr>
    </w:p>
    <w:p w14:paraId="235E1736" w14:textId="77777777" w:rsidR="0032240A" w:rsidRPr="00F87B3D" w:rsidRDefault="0032240A">
      <w:pPr>
        <w:spacing w:line="400" w:lineRule="exact"/>
      </w:pPr>
    </w:p>
    <w:p w14:paraId="6BAD3C0B" w14:textId="77777777" w:rsidR="0032240A" w:rsidRPr="00F87B3D" w:rsidRDefault="0032240A">
      <w:pPr>
        <w:spacing w:line="400" w:lineRule="exact"/>
      </w:pPr>
    </w:p>
    <w:bookmarkEnd w:id="479"/>
    <w:bookmarkEnd w:id="480"/>
    <w:bookmarkEnd w:id="481"/>
    <w:bookmarkEnd w:id="482"/>
    <w:p w14:paraId="6FE5727F" w14:textId="77777777" w:rsidR="0032240A" w:rsidRPr="00F87B3D" w:rsidRDefault="0032240A">
      <w:pPr>
        <w:spacing w:line="400" w:lineRule="exact"/>
      </w:pPr>
    </w:p>
    <w:p w14:paraId="50665FC2" w14:textId="77777777" w:rsidR="0032240A" w:rsidRPr="00F87B3D" w:rsidRDefault="0032240A">
      <w:pPr>
        <w:spacing w:line="400" w:lineRule="exact"/>
      </w:pPr>
    </w:p>
    <w:p w14:paraId="0274656E" w14:textId="77777777" w:rsidR="0032240A" w:rsidRPr="00F87B3D" w:rsidRDefault="0032240A">
      <w:pPr>
        <w:spacing w:line="400" w:lineRule="exact"/>
      </w:pPr>
    </w:p>
    <w:p w14:paraId="4663D92B" w14:textId="77777777" w:rsidR="0032240A" w:rsidRPr="00F87B3D" w:rsidRDefault="0032240A">
      <w:pPr>
        <w:spacing w:line="400" w:lineRule="exact"/>
      </w:pPr>
    </w:p>
    <w:p w14:paraId="7F8F26E7" w14:textId="77777777" w:rsidR="0032240A" w:rsidRPr="00F87B3D" w:rsidRDefault="009F284D">
      <w:pPr>
        <w:spacing w:line="360" w:lineRule="auto"/>
        <w:jc w:val="left"/>
        <w:outlineLvl w:val="3"/>
        <w:rPr>
          <w:rFonts w:ascii="宋体" w:hAnsi="宋体"/>
          <w:b/>
          <w:sz w:val="24"/>
          <w:szCs w:val="31"/>
        </w:rPr>
      </w:pPr>
      <w:r w:rsidRPr="00F87B3D">
        <w:rPr>
          <w:rFonts w:ascii="宋体" w:hAnsi="宋体" w:hint="eastAsia"/>
          <w:b/>
          <w:sz w:val="24"/>
          <w:szCs w:val="31"/>
        </w:rPr>
        <w:lastRenderedPageBreak/>
        <w:t>（五）资格审查自审表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834"/>
        <w:gridCol w:w="1166"/>
        <w:gridCol w:w="1132"/>
        <w:gridCol w:w="1495"/>
      </w:tblGrid>
      <w:tr w:rsidR="00FB6172" w:rsidRPr="00F87B3D" w14:paraId="363F0ACC" w14:textId="77777777">
        <w:trPr>
          <w:trHeight w:val="20"/>
          <w:jc w:val="center"/>
        </w:trPr>
        <w:tc>
          <w:tcPr>
            <w:tcW w:w="403" w:type="pct"/>
            <w:vAlign w:val="center"/>
          </w:tcPr>
          <w:p w14:paraId="31D46C6C" w14:textId="77777777" w:rsidR="0032240A" w:rsidRPr="00F87B3D" w:rsidRDefault="009F284D">
            <w:pPr>
              <w:topLinePunct/>
              <w:spacing w:line="360" w:lineRule="auto"/>
              <w:jc w:val="center"/>
              <w:rPr>
                <w:szCs w:val="21"/>
              </w:rPr>
            </w:pPr>
            <w:r w:rsidRPr="00F87B3D">
              <w:rPr>
                <w:rFonts w:hint="eastAsia"/>
                <w:szCs w:val="21"/>
              </w:rPr>
              <w:t>序号</w:t>
            </w:r>
          </w:p>
        </w:tc>
        <w:tc>
          <w:tcPr>
            <w:tcW w:w="2311" w:type="pct"/>
            <w:vAlign w:val="center"/>
          </w:tcPr>
          <w:p w14:paraId="3D50327E" w14:textId="77777777" w:rsidR="0032240A" w:rsidRPr="00F87B3D" w:rsidRDefault="009F284D">
            <w:pPr>
              <w:topLinePunct/>
              <w:spacing w:line="360" w:lineRule="auto"/>
              <w:jc w:val="center"/>
              <w:rPr>
                <w:szCs w:val="21"/>
              </w:rPr>
            </w:pPr>
            <w:r w:rsidRPr="00F87B3D">
              <w:rPr>
                <w:rFonts w:hint="eastAsia"/>
                <w:szCs w:val="21"/>
              </w:rPr>
              <w:t>审查因素</w:t>
            </w:r>
          </w:p>
        </w:tc>
        <w:tc>
          <w:tcPr>
            <w:tcW w:w="703" w:type="pct"/>
            <w:vAlign w:val="center"/>
          </w:tcPr>
          <w:p w14:paraId="48ADDBA6" w14:textId="77777777" w:rsidR="0032240A" w:rsidRPr="00F87B3D" w:rsidRDefault="009F284D">
            <w:pPr>
              <w:topLinePunct/>
              <w:spacing w:line="360" w:lineRule="auto"/>
              <w:jc w:val="center"/>
              <w:rPr>
                <w:szCs w:val="21"/>
              </w:rPr>
            </w:pPr>
            <w:r w:rsidRPr="00F87B3D">
              <w:rPr>
                <w:rFonts w:hint="eastAsia"/>
                <w:szCs w:val="21"/>
              </w:rPr>
              <w:t>审查标准</w:t>
            </w:r>
          </w:p>
        </w:tc>
        <w:tc>
          <w:tcPr>
            <w:tcW w:w="682" w:type="pct"/>
            <w:vAlign w:val="center"/>
          </w:tcPr>
          <w:p w14:paraId="50D03AE8" w14:textId="77777777" w:rsidR="0032240A" w:rsidRPr="00F87B3D" w:rsidRDefault="009F284D">
            <w:pPr>
              <w:topLinePunct/>
              <w:spacing w:line="360" w:lineRule="auto"/>
              <w:jc w:val="center"/>
              <w:rPr>
                <w:szCs w:val="21"/>
              </w:rPr>
            </w:pPr>
            <w:r w:rsidRPr="00F87B3D">
              <w:rPr>
                <w:rFonts w:hint="eastAsia"/>
                <w:szCs w:val="21"/>
              </w:rPr>
              <w:t>审查结果</w:t>
            </w:r>
          </w:p>
        </w:tc>
        <w:tc>
          <w:tcPr>
            <w:tcW w:w="901" w:type="pct"/>
            <w:vAlign w:val="center"/>
          </w:tcPr>
          <w:p w14:paraId="5F70BAAF" w14:textId="77777777" w:rsidR="0032240A" w:rsidRPr="00F87B3D" w:rsidRDefault="009F284D">
            <w:pPr>
              <w:topLinePunct/>
              <w:spacing w:line="360" w:lineRule="auto"/>
              <w:jc w:val="center"/>
              <w:rPr>
                <w:szCs w:val="21"/>
              </w:rPr>
            </w:pPr>
            <w:bookmarkStart w:id="483" w:name="_Toc221949862"/>
            <w:r w:rsidRPr="00F87B3D">
              <w:rPr>
                <w:rFonts w:hint="eastAsia"/>
                <w:szCs w:val="21"/>
              </w:rPr>
              <w:t>引用的证</w:t>
            </w:r>
            <w:bookmarkEnd w:id="483"/>
            <w:r w:rsidRPr="00F87B3D">
              <w:rPr>
                <w:rFonts w:hint="eastAsia"/>
                <w:szCs w:val="21"/>
              </w:rPr>
              <w:t>明</w:t>
            </w:r>
          </w:p>
          <w:p w14:paraId="02B6B4B4" w14:textId="77777777" w:rsidR="0032240A" w:rsidRPr="00F87B3D" w:rsidRDefault="009F284D">
            <w:pPr>
              <w:topLinePunct/>
              <w:spacing w:line="360" w:lineRule="auto"/>
              <w:jc w:val="center"/>
              <w:rPr>
                <w:szCs w:val="21"/>
              </w:rPr>
            </w:pPr>
            <w:r w:rsidRPr="00F87B3D">
              <w:rPr>
                <w:rFonts w:hint="eastAsia"/>
                <w:szCs w:val="21"/>
              </w:rPr>
              <w:t>材</w:t>
            </w:r>
            <w:bookmarkStart w:id="484" w:name="_Toc221949863"/>
            <w:r w:rsidRPr="00F87B3D">
              <w:rPr>
                <w:rFonts w:hint="eastAsia"/>
                <w:szCs w:val="21"/>
              </w:rPr>
              <w:t>料对应页码</w:t>
            </w:r>
          </w:p>
        </w:tc>
      </w:tr>
      <w:bookmarkEnd w:id="484"/>
      <w:tr w:rsidR="00FB6172" w:rsidRPr="00F87B3D" w14:paraId="625A6791" w14:textId="77777777">
        <w:trPr>
          <w:trHeight w:val="20"/>
          <w:jc w:val="center"/>
        </w:trPr>
        <w:tc>
          <w:tcPr>
            <w:tcW w:w="403" w:type="pct"/>
            <w:vAlign w:val="center"/>
          </w:tcPr>
          <w:p w14:paraId="2B8E10CD" w14:textId="77777777" w:rsidR="0032240A" w:rsidRPr="00F87B3D" w:rsidRDefault="0032240A">
            <w:pPr>
              <w:topLinePunct/>
              <w:spacing w:line="360" w:lineRule="auto"/>
              <w:jc w:val="center"/>
              <w:rPr>
                <w:szCs w:val="21"/>
              </w:rPr>
            </w:pPr>
          </w:p>
        </w:tc>
        <w:tc>
          <w:tcPr>
            <w:tcW w:w="2311" w:type="pct"/>
            <w:vAlign w:val="center"/>
          </w:tcPr>
          <w:p w14:paraId="0427470B" w14:textId="77777777" w:rsidR="0032240A" w:rsidRPr="00F87B3D" w:rsidRDefault="009F284D">
            <w:pPr>
              <w:topLinePunct/>
              <w:spacing w:line="360" w:lineRule="auto"/>
              <w:rPr>
                <w:szCs w:val="21"/>
              </w:rPr>
            </w:pPr>
            <w:r w:rsidRPr="00F87B3D">
              <w:rPr>
                <w:rFonts w:hint="eastAsia"/>
                <w:szCs w:val="21"/>
              </w:rPr>
              <w:t>营业</w:t>
            </w:r>
            <w:bookmarkStart w:id="485" w:name="_Toc221949864"/>
            <w:r w:rsidRPr="00F87B3D">
              <w:rPr>
                <w:rFonts w:hint="eastAsia"/>
                <w:szCs w:val="21"/>
              </w:rPr>
              <w:t>执照</w:t>
            </w:r>
          </w:p>
        </w:tc>
        <w:tc>
          <w:tcPr>
            <w:tcW w:w="703" w:type="pct"/>
            <w:vAlign w:val="center"/>
          </w:tcPr>
          <w:p w14:paraId="71DD17CE" w14:textId="77777777" w:rsidR="0032240A" w:rsidRPr="00F87B3D" w:rsidRDefault="0032240A">
            <w:pPr>
              <w:topLinePunct/>
              <w:spacing w:line="360" w:lineRule="auto"/>
              <w:jc w:val="center"/>
              <w:rPr>
                <w:szCs w:val="21"/>
              </w:rPr>
            </w:pPr>
          </w:p>
        </w:tc>
        <w:tc>
          <w:tcPr>
            <w:tcW w:w="682" w:type="pct"/>
            <w:vAlign w:val="center"/>
          </w:tcPr>
          <w:p w14:paraId="49E73D7C" w14:textId="77777777" w:rsidR="0032240A" w:rsidRPr="00F87B3D" w:rsidRDefault="0032240A">
            <w:pPr>
              <w:topLinePunct/>
              <w:spacing w:line="360" w:lineRule="auto"/>
              <w:jc w:val="center"/>
              <w:rPr>
                <w:szCs w:val="21"/>
              </w:rPr>
            </w:pPr>
          </w:p>
        </w:tc>
        <w:bookmarkEnd w:id="485"/>
        <w:tc>
          <w:tcPr>
            <w:tcW w:w="901" w:type="pct"/>
            <w:vAlign w:val="center"/>
          </w:tcPr>
          <w:p w14:paraId="472E9D6E" w14:textId="77777777" w:rsidR="0032240A" w:rsidRPr="00F87B3D" w:rsidRDefault="0032240A">
            <w:pPr>
              <w:topLinePunct/>
              <w:spacing w:line="360" w:lineRule="auto"/>
              <w:jc w:val="center"/>
              <w:rPr>
                <w:szCs w:val="21"/>
              </w:rPr>
            </w:pPr>
          </w:p>
        </w:tc>
      </w:tr>
      <w:tr w:rsidR="00FB6172" w:rsidRPr="00F87B3D" w14:paraId="10A9AC57" w14:textId="77777777">
        <w:trPr>
          <w:trHeight w:val="20"/>
          <w:jc w:val="center"/>
        </w:trPr>
        <w:tc>
          <w:tcPr>
            <w:tcW w:w="403" w:type="pct"/>
            <w:vAlign w:val="center"/>
          </w:tcPr>
          <w:p w14:paraId="41440103" w14:textId="77777777" w:rsidR="0032240A" w:rsidRPr="00F87B3D" w:rsidRDefault="0032240A">
            <w:pPr>
              <w:topLinePunct/>
              <w:spacing w:line="360" w:lineRule="auto"/>
              <w:jc w:val="center"/>
              <w:rPr>
                <w:szCs w:val="21"/>
              </w:rPr>
            </w:pPr>
          </w:p>
        </w:tc>
        <w:tc>
          <w:tcPr>
            <w:tcW w:w="2311" w:type="pct"/>
            <w:vAlign w:val="center"/>
          </w:tcPr>
          <w:p w14:paraId="68E7BA09" w14:textId="77777777" w:rsidR="0032240A" w:rsidRPr="00F87B3D" w:rsidRDefault="009F284D">
            <w:pPr>
              <w:topLinePunct/>
              <w:spacing w:line="360" w:lineRule="auto"/>
              <w:rPr>
                <w:szCs w:val="21"/>
              </w:rPr>
            </w:pPr>
            <w:bookmarkStart w:id="486" w:name="_Toc221949865"/>
            <w:r w:rsidRPr="00F87B3D">
              <w:rPr>
                <w:rFonts w:hint="eastAsia"/>
                <w:szCs w:val="21"/>
              </w:rPr>
              <w:t>安全生产许</w:t>
            </w:r>
            <w:bookmarkEnd w:id="486"/>
            <w:r w:rsidRPr="00F87B3D">
              <w:rPr>
                <w:rFonts w:hint="eastAsia"/>
                <w:szCs w:val="21"/>
              </w:rPr>
              <w:t>可证</w:t>
            </w:r>
          </w:p>
        </w:tc>
        <w:tc>
          <w:tcPr>
            <w:tcW w:w="703" w:type="pct"/>
            <w:vAlign w:val="center"/>
          </w:tcPr>
          <w:p w14:paraId="1CD8E555" w14:textId="77777777" w:rsidR="0032240A" w:rsidRPr="00F87B3D" w:rsidRDefault="0032240A">
            <w:pPr>
              <w:topLinePunct/>
              <w:spacing w:line="360" w:lineRule="auto"/>
              <w:jc w:val="center"/>
              <w:rPr>
                <w:szCs w:val="21"/>
              </w:rPr>
            </w:pPr>
            <w:bookmarkStart w:id="487" w:name="_Toc221949866"/>
          </w:p>
        </w:tc>
        <w:tc>
          <w:tcPr>
            <w:tcW w:w="682" w:type="pct"/>
            <w:vAlign w:val="center"/>
          </w:tcPr>
          <w:p w14:paraId="47E29D3C" w14:textId="77777777" w:rsidR="0032240A" w:rsidRPr="00F87B3D" w:rsidRDefault="0032240A">
            <w:pPr>
              <w:topLinePunct/>
              <w:spacing w:line="360" w:lineRule="auto"/>
              <w:jc w:val="center"/>
              <w:rPr>
                <w:szCs w:val="21"/>
              </w:rPr>
            </w:pPr>
          </w:p>
        </w:tc>
        <w:tc>
          <w:tcPr>
            <w:tcW w:w="901" w:type="pct"/>
            <w:vAlign w:val="center"/>
          </w:tcPr>
          <w:p w14:paraId="5BB6D8D8" w14:textId="77777777" w:rsidR="0032240A" w:rsidRPr="00F87B3D" w:rsidRDefault="0032240A">
            <w:pPr>
              <w:topLinePunct/>
              <w:spacing w:line="360" w:lineRule="auto"/>
              <w:jc w:val="center"/>
              <w:rPr>
                <w:szCs w:val="21"/>
              </w:rPr>
            </w:pPr>
          </w:p>
        </w:tc>
      </w:tr>
      <w:tr w:rsidR="00FB6172" w:rsidRPr="00F87B3D" w14:paraId="2BAB11AB" w14:textId="77777777">
        <w:trPr>
          <w:trHeight w:val="20"/>
          <w:jc w:val="center"/>
        </w:trPr>
        <w:tc>
          <w:tcPr>
            <w:tcW w:w="403" w:type="pct"/>
            <w:vAlign w:val="center"/>
          </w:tcPr>
          <w:p w14:paraId="58453F39" w14:textId="77777777" w:rsidR="0032240A" w:rsidRPr="00F87B3D" w:rsidRDefault="0032240A">
            <w:pPr>
              <w:topLinePunct/>
              <w:spacing w:line="360" w:lineRule="auto"/>
              <w:jc w:val="center"/>
              <w:rPr>
                <w:szCs w:val="21"/>
              </w:rPr>
            </w:pPr>
          </w:p>
        </w:tc>
        <w:bookmarkEnd w:id="487"/>
        <w:tc>
          <w:tcPr>
            <w:tcW w:w="2311" w:type="pct"/>
            <w:vAlign w:val="center"/>
          </w:tcPr>
          <w:p w14:paraId="739761B1" w14:textId="77777777" w:rsidR="0032240A" w:rsidRPr="00F87B3D" w:rsidRDefault="009F284D">
            <w:pPr>
              <w:topLinePunct/>
              <w:spacing w:line="360" w:lineRule="auto"/>
              <w:rPr>
                <w:szCs w:val="21"/>
              </w:rPr>
            </w:pPr>
            <w:r w:rsidRPr="00F87B3D">
              <w:rPr>
                <w:rFonts w:hint="eastAsia"/>
                <w:szCs w:val="21"/>
              </w:rPr>
              <w:t>资质证</w:t>
            </w:r>
            <w:bookmarkStart w:id="488" w:name="_Toc221949867"/>
            <w:r w:rsidRPr="00F87B3D">
              <w:rPr>
                <w:rFonts w:hint="eastAsia"/>
                <w:szCs w:val="21"/>
              </w:rPr>
              <w:t>书及等级</w:t>
            </w:r>
          </w:p>
        </w:tc>
        <w:bookmarkEnd w:id="488"/>
        <w:tc>
          <w:tcPr>
            <w:tcW w:w="703" w:type="pct"/>
            <w:vAlign w:val="center"/>
          </w:tcPr>
          <w:p w14:paraId="118BCA66" w14:textId="77777777" w:rsidR="0032240A" w:rsidRPr="00F87B3D" w:rsidRDefault="0032240A">
            <w:pPr>
              <w:topLinePunct/>
              <w:spacing w:line="360" w:lineRule="auto"/>
              <w:jc w:val="center"/>
              <w:rPr>
                <w:szCs w:val="21"/>
              </w:rPr>
            </w:pPr>
          </w:p>
        </w:tc>
        <w:tc>
          <w:tcPr>
            <w:tcW w:w="682" w:type="pct"/>
            <w:vAlign w:val="center"/>
          </w:tcPr>
          <w:p w14:paraId="3AE071B6" w14:textId="77777777" w:rsidR="0032240A" w:rsidRPr="00F87B3D" w:rsidRDefault="0032240A">
            <w:pPr>
              <w:topLinePunct/>
              <w:spacing w:line="360" w:lineRule="auto"/>
              <w:jc w:val="center"/>
              <w:rPr>
                <w:szCs w:val="21"/>
              </w:rPr>
            </w:pPr>
          </w:p>
        </w:tc>
        <w:tc>
          <w:tcPr>
            <w:tcW w:w="901" w:type="pct"/>
            <w:vAlign w:val="center"/>
          </w:tcPr>
          <w:p w14:paraId="4F7737F8" w14:textId="77777777" w:rsidR="0032240A" w:rsidRPr="00F87B3D" w:rsidRDefault="0032240A">
            <w:pPr>
              <w:topLinePunct/>
              <w:spacing w:line="360" w:lineRule="auto"/>
              <w:jc w:val="center"/>
              <w:rPr>
                <w:szCs w:val="21"/>
              </w:rPr>
            </w:pPr>
          </w:p>
        </w:tc>
        <w:bookmarkStart w:id="489" w:name="_Toc221949868"/>
      </w:tr>
      <w:tr w:rsidR="00FB6172" w:rsidRPr="00F87B3D" w14:paraId="53A397FB" w14:textId="77777777">
        <w:trPr>
          <w:trHeight w:val="20"/>
          <w:jc w:val="center"/>
        </w:trPr>
        <w:tc>
          <w:tcPr>
            <w:tcW w:w="403" w:type="pct"/>
            <w:vAlign w:val="center"/>
          </w:tcPr>
          <w:p w14:paraId="5CD1882A" w14:textId="77777777" w:rsidR="0032240A" w:rsidRPr="00F87B3D" w:rsidRDefault="0032240A">
            <w:pPr>
              <w:topLinePunct/>
              <w:spacing w:line="360" w:lineRule="auto"/>
              <w:jc w:val="center"/>
              <w:rPr>
                <w:szCs w:val="21"/>
              </w:rPr>
            </w:pPr>
          </w:p>
        </w:tc>
        <w:tc>
          <w:tcPr>
            <w:tcW w:w="2311" w:type="pct"/>
            <w:vAlign w:val="center"/>
          </w:tcPr>
          <w:p w14:paraId="6D619231" w14:textId="77777777" w:rsidR="0032240A" w:rsidRPr="00F87B3D" w:rsidRDefault="009F284D">
            <w:pPr>
              <w:topLinePunct/>
              <w:spacing w:line="360" w:lineRule="auto"/>
              <w:rPr>
                <w:szCs w:val="21"/>
              </w:rPr>
            </w:pPr>
            <w:r w:rsidRPr="00F87B3D">
              <w:rPr>
                <w:rFonts w:hint="eastAsia"/>
                <w:szCs w:val="21"/>
              </w:rPr>
              <w:t>类似</w:t>
            </w:r>
            <w:bookmarkEnd w:id="489"/>
            <w:r w:rsidRPr="00F87B3D">
              <w:rPr>
                <w:rFonts w:hint="eastAsia"/>
                <w:szCs w:val="21"/>
              </w:rPr>
              <w:t>项目业</w:t>
            </w:r>
            <w:bookmarkStart w:id="490" w:name="_Toc221949869"/>
            <w:r w:rsidRPr="00F87B3D">
              <w:rPr>
                <w:rFonts w:hint="eastAsia"/>
                <w:szCs w:val="21"/>
              </w:rPr>
              <w:t>绩</w:t>
            </w:r>
          </w:p>
        </w:tc>
        <w:tc>
          <w:tcPr>
            <w:tcW w:w="703" w:type="pct"/>
            <w:vAlign w:val="center"/>
          </w:tcPr>
          <w:p w14:paraId="533240F5" w14:textId="77777777" w:rsidR="0032240A" w:rsidRPr="00F87B3D" w:rsidRDefault="0032240A">
            <w:pPr>
              <w:topLinePunct/>
              <w:spacing w:line="360" w:lineRule="auto"/>
              <w:jc w:val="center"/>
              <w:rPr>
                <w:szCs w:val="21"/>
              </w:rPr>
            </w:pPr>
          </w:p>
        </w:tc>
        <w:tc>
          <w:tcPr>
            <w:tcW w:w="682" w:type="pct"/>
            <w:vAlign w:val="center"/>
          </w:tcPr>
          <w:p w14:paraId="49F2EB38" w14:textId="77777777" w:rsidR="0032240A" w:rsidRPr="00F87B3D" w:rsidRDefault="0032240A">
            <w:pPr>
              <w:topLinePunct/>
              <w:spacing w:line="360" w:lineRule="auto"/>
              <w:jc w:val="center"/>
              <w:rPr>
                <w:szCs w:val="21"/>
              </w:rPr>
            </w:pPr>
          </w:p>
        </w:tc>
        <w:bookmarkEnd w:id="490"/>
        <w:tc>
          <w:tcPr>
            <w:tcW w:w="901" w:type="pct"/>
            <w:vAlign w:val="center"/>
          </w:tcPr>
          <w:p w14:paraId="0736929F" w14:textId="77777777" w:rsidR="0032240A" w:rsidRPr="00F87B3D" w:rsidRDefault="0032240A">
            <w:pPr>
              <w:topLinePunct/>
              <w:spacing w:line="360" w:lineRule="auto"/>
              <w:jc w:val="center"/>
              <w:rPr>
                <w:szCs w:val="21"/>
              </w:rPr>
            </w:pPr>
          </w:p>
        </w:tc>
      </w:tr>
      <w:tr w:rsidR="00FB6172" w:rsidRPr="00F87B3D" w14:paraId="12CD34FA" w14:textId="77777777">
        <w:trPr>
          <w:trHeight w:val="20"/>
          <w:jc w:val="center"/>
        </w:trPr>
        <w:tc>
          <w:tcPr>
            <w:tcW w:w="403" w:type="pct"/>
            <w:vAlign w:val="center"/>
          </w:tcPr>
          <w:p w14:paraId="460A5731" w14:textId="77777777" w:rsidR="0032240A" w:rsidRPr="00F87B3D" w:rsidRDefault="0032240A">
            <w:pPr>
              <w:topLinePunct/>
              <w:spacing w:line="360" w:lineRule="auto"/>
              <w:jc w:val="center"/>
              <w:rPr>
                <w:szCs w:val="21"/>
              </w:rPr>
            </w:pPr>
          </w:p>
        </w:tc>
        <w:tc>
          <w:tcPr>
            <w:tcW w:w="2311" w:type="pct"/>
            <w:vAlign w:val="center"/>
          </w:tcPr>
          <w:p w14:paraId="15BFD8EE" w14:textId="77777777" w:rsidR="0032240A" w:rsidRPr="00F87B3D" w:rsidRDefault="009F284D">
            <w:pPr>
              <w:topLinePunct/>
              <w:spacing w:line="360" w:lineRule="auto"/>
              <w:rPr>
                <w:szCs w:val="21"/>
              </w:rPr>
            </w:pPr>
            <w:bookmarkStart w:id="491" w:name="_Toc221949870"/>
            <w:r w:rsidRPr="00F87B3D">
              <w:rPr>
                <w:rFonts w:hint="eastAsia"/>
                <w:szCs w:val="21"/>
              </w:rPr>
              <w:t>信誉</w:t>
            </w:r>
          </w:p>
        </w:tc>
        <w:tc>
          <w:tcPr>
            <w:tcW w:w="703" w:type="pct"/>
            <w:vAlign w:val="center"/>
          </w:tcPr>
          <w:p w14:paraId="7BF1EC0A" w14:textId="77777777" w:rsidR="0032240A" w:rsidRPr="00F87B3D" w:rsidRDefault="0032240A">
            <w:pPr>
              <w:topLinePunct/>
              <w:spacing w:line="360" w:lineRule="auto"/>
              <w:jc w:val="center"/>
              <w:rPr>
                <w:szCs w:val="21"/>
              </w:rPr>
            </w:pPr>
          </w:p>
        </w:tc>
        <w:tc>
          <w:tcPr>
            <w:tcW w:w="682" w:type="pct"/>
            <w:vAlign w:val="center"/>
          </w:tcPr>
          <w:p w14:paraId="0AF923B6" w14:textId="77777777" w:rsidR="0032240A" w:rsidRPr="00F87B3D" w:rsidRDefault="0032240A">
            <w:pPr>
              <w:topLinePunct/>
              <w:spacing w:line="360" w:lineRule="auto"/>
              <w:jc w:val="center"/>
              <w:rPr>
                <w:szCs w:val="21"/>
              </w:rPr>
            </w:pPr>
          </w:p>
        </w:tc>
        <w:bookmarkEnd w:id="491"/>
        <w:tc>
          <w:tcPr>
            <w:tcW w:w="901" w:type="pct"/>
            <w:vAlign w:val="center"/>
          </w:tcPr>
          <w:p w14:paraId="12DBBC23" w14:textId="77777777" w:rsidR="0032240A" w:rsidRPr="00F87B3D" w:rsidRDefault="0032240A">
            <w:pPr>
              <w:topLinePunct/>
              <w:spacing w:line="360" w:lineRule="auto"/>
              <w:jc w:val="center"/>
              <w:rPr>
                <w:szCs w:val="21"/>
              </w:rPr>
            </w:pPr>
          </w:p>
        </w:tc>
      </w:tr>
      <w:tr w:rsidR="00FB6172" w:rsidRPr="00F87B3D" w14:paraId="6B2901EC" w14:textId="77777777">
        <w:trPr>
          <w:trHeight w:val="20"/>
          <w:jc w:val="center"/>
        </w:trPr>
        <w:tc>
          <w:tcPr>
            <w:tcW w:w="403" w:type="pct"/>
            <w:vAlign w:val="center"/>
          </w:tcPr>
          <w:p w14:paraId="65761F61" w14:textId="77777777" w:rsidR="0032240A" w:rsidRPr="00F87B3D" w:rsidRDefault="0032240A">
            <w:pPr>
              <w:topLinePunct/>
              <w:spacing w:line="360" w:lineRule="auto"/>
              <w:jc w:val="center"/>
              <w:rPr>
                <w:szCs w:val="21"/>
              </w:rPr>
            </w:pPr>
          </w:p>
        </w:tc>
        <w:tc>
          <w:tcPr>
            <w:tcW w:w="2311" w:type="pct"/>
            <w:vAlign w:val="center"/>
          </w:tcPr>
          <w:p w14:paraId="7F9EADCB" w14:textId="77777777" w:rsidR="0032240A" w:rsidRPr="00F87B3D" w:rsidRDefault="009F284D">
            <w:pPr>
              <w:topLinePunct/>
              <w:spacing w:line="360" w:lineRule="auto"/>
              <w:rPr>
                <w:szCs w:val="21"/>
              </w:rPr>
            </w:pPr>
            <w:bookmarkStart w:id="492" w:name="_Toc221949871"/>
            <w:r w:rsidRPr="00F87B3D">
              <w:rPr>
                <w:rFonts w:hint="eastAsia"/>
                <w:szCs w:val="21"/>
              </w:rPr>
              <w:t>项目负责</w:t>
            </w:r>
            <w:bookmarkEnd w:id="492"/>
            <w:r w:rsidRPr="00F87B3D">
              <w:rPr>
                <w:rFonts w:hint="eastAsia"/>
                <w:szCs w:val="21"/>
              </w:rPr>
              <w:t>人资格</w:t>
            </w:r>
          </w:p>
        </w:tc>
        <w:tc>
          <w:tcPr>
            <w:tcW w:w="703" w:type="pct"/>
            <w:vAlign w:val="center"/>
          </w:tcPr>
          <w:p w14:paraId="057E319F" w14:textId="77777777" w:rsidR="0032240A" w:rsidRPr="00F87B3D" w:rsidRDefault="0032240A">
            <w:pPr>
              <w:topLinePunct/>
              <w:spacing w:line="360" w:lineRule="auto"/>
              <w:jc w:val="center"/>
              <w:rPr>
                <w:szCs w:val="21"/>
              </w:rPr>
            </w:pPr>
          </w:p>
        </w:tc>
        <w:tc>
          <w:tcPr>
            <w:tcW w:w="682" w:type="pct"/>
            <w:vAlign w:val="center"/>
          </w:tcPr>
          <w:p w14:paraId="55425164" w14:textId="77777777" w:rsidR="0032240A" w:rsidRPr="00F87B3D" w:rsidRDefault="0032240A">
            <w:pPr>
              <w:topLinePunct/>
              <w:spacing w:line="360" w:lineRule="auto"/>
              <w:jc w:val="center"/>
              <w:rPr>
                <w:szCs w:val="21"/>
              </w:rPr>
            </w:pPr>
          </w:p>
        </w:tc>
        <w:tc>
          <w:tcPr>
            <w:tcW w:w="901" w:type="pct"/>
            <w:vAlign w:val="center"/>
          </w:tcPr>
          <w:p w14:paraId="6C393EBE" w14:textId="77777777" w:rsidR="0032240A" w:rsidRPr="00F87B3D" w:rsidRDefault="0032240A">
            <w:pPr>
              <w:topLinePunct/>
              <w:spacing w:line="360" w:lineRule="auto"/>
              <w:jc w:val="center"/>
              <w:rPr>
                <w:szCs w:val="21"/>
              </w:rPr>
            </w:pPr>
          </w:p>
        </w:tc>
      </w:tr>
      <w:tr w:rsidR="00FB6172" w:rsidRPr="00F87B3D" w14:paraId="614A14B0" w14:textId="77777777">
        <w:trPr>
          <w:trHeight w:val="20"/>
          <w:jc w:val="center"/>
        </w:trPr>
        <w:tc>
          <w:tcPr>
            <w:tcW w:w="403" w:type="pct"/>
            <w:vAlign w:val="center"/>
          </w:tcPr>
          <w:p w14:paraId="1F3BA12A" w14:textId="77777777" w:rsidR="0032240A" w:rsidRPr="00F87B3D" w:rsidRDefault="0032240A">
            <w:pPr>
              <w:topLinePunct/>
              <w:spacing w:line="360" w:lineRule="auto"/>
              <w:jc w:val="center"/>
              <w:rPr>
                <w:szCs w:val="21"/>
              </w:rPr>
            </w:pPr>
            <w:bookmarkStart w:id="493" w:name="_Toc221949874"/>
          </w:p>
        </w:tc>
        <w:tc>
          <w:tcPr>
            <w:tcW w:w="2311" w:type="pct"/>
            <w:vAlign w:val="center"/>
          </w:tcPr>
          <w:p w14:paraId="4DA2876C" w14:textId="77777777" w:rsidR="0032240A" w:rsidRPr="00F87B3D" w:rsidRDefault="009F284D">
            <w:pPr>
              <w:topLinePunct/>
              <w:spacing w:line="360" w:lineRule="auto"/>
              <w:rPr>
                <w:szCs w:val="21"/>
              </w:rPr>
            </w:pPr>
            <w:r w:rsidRPr="00F87B3D">
              <w:rPr>
                <w:rFonts w:hint="eastAsia"/>
                <w:szCs w:val="21"/>
              </w:rPr>
              <w:t>企业主要负</w:t>
            </w:r>
            <w:bookmarkEnd w:id="493"/>
            <w:r w:rsidRPr="00F87B3D">
              <w:rPr>
                <w:rFonts w:hint="eastAsia"/>
                <w:szCs w:val="21"/>
              </w:rPr>
              <w:t>责人安</w:t>
            </w:r>
            <w:bookmarkStart w:id="494" w:name="_Toc221949875"/>
            <w:r w:rsidRPr="00F87B3D">
              <w:rPr>
                <w:rFonts w:hint="eastAsia"/>
                <w:szCs w:val="21"/>
              </w:rPr>
              <w:t>全生产考核合</w:t>
            </w:r>
            <w:bookmarkEnd w:id="494"/>
            <w:r w:rsidRPr="00F87B3D">
              <w:rPr>
                <w:rFonts w:hint="eastAsia"/>
                <w:szCs w:val="21"/>
              </w:rPr>
              <w:t>格证书</w:t>
            </w:r>
          </w:p>
        </w:tc>
        <w:tc>
          <w:tcPr>
            <w:tcW w:w="703" w:type="pct"/>
            <w:vAlign w:val="center"/>
          </w:tcPr>
          <w:p w14:paraId="6F3218CB" w14:textId="77777777" w:rsidR="0032240A" w:rsidRPr="00F87B3D" w:rsidRDefault="0032240A">
            <w:pPr>
              <w:topLinePunct/>
              <w:spacing w:line="360" w:lineRule="auto"/>
              <w:jc w:val="center"/>
              <w:rPr>
                <w:szCs w:val="21"/>
              </w:rPr>
            </w:pPr>
          </w:p>
        </w:tc>
        <w:tc>
          <w:tcPr>
            <w:tcW w:w="682" w:type="pct"/>
            <w:vAlign w:val="center"/>
          </w:tcPr>
          <w:p w14:paraId="6FEE066D" w14:textId="77777777" w:rsidR="0032240A" w:rsidRPr="00F87B3D" w:rsidRDefault="0032240A">
            <w:pPr>
              <w:topLinePunct/>
              <w:spacing w:line="360" w:lineRule="auto"/>
              <w:jc w:val="center"/>
              <w:rPr>
                <w:szCs w:val="21"/>
              </w:rPr>
            </w:pPr>
            <w:bookmarkStart w:id="495" w:name="_Toc221949876"/>
          </w:p>
        </w:tc>
        <w:tc>
          <w:tcPr>
            <w:tcW w:w="901" w:type="pct"/>
            <w:vAlign w:val="center"/>
          </w:tcPr>
          <w:p w14:paraId="197965FB" w14:textId="77777777" w:rsidR="0032240A" w:rsidRPr="00F87B3D" w:rsidRDefault="0032240A">
            <w:pPr>
              <w:topLinePunct/>
              <w:spacing w:line="360" w:lineRule="auto"/>
              <w:jc w:val="center"/>
              <w:rPr>
                <w:szCs w:val="21"/>
              </w:rPr>
            </w:pPr>
          </w:p>
        </w:tc>
        <w:bookmarkEnd w:id="495"/>
      </w:tr>
      <w:tr w:rsidR="00FB6172" w:rsidRPr="00F87B3D" w14:paraId="7816792E" w14:textId="77777777">
        <w:trPr>
          <w:trHeight w:val="20"/>
          <w:jc w:val="center"/>
        </w:trPr>
        <w:tc>
          <w:tcPr>
            <w:tcW w:w="403" w:type="pct"/>
            <w:vAlign w:val="center"/>
          </w:tcPr>
          <w:p w14:paraId="7208A137" w14:textId="77777777" w:rsidR="0032240A" w:rsidRPr="00F87B3D" w:rsidRDefault="0032240A">
            <w:pPr>
              <w:topLinePunct/>
              <w:spacing w:line="360" w:lineRule="auto"/>
              <w:jc w:val="center"/>
              <w:rPr>
                <w:szCs w:val="21"/>
              </w:rPr>
            </w:pPr>
          </w:p>
        </w:tc>
        <w:tc>
          <w:tcPr>
            <w:tcW w:w="2311" w:type="pct"/>
            <w:vAlign w:val="center"/>
          </w:tcPr>
          <w:p w14:paraId="501DAFCB" w14:textId="77777777" w:rsidR="0032240A" w:rsidRPr="00F87B3D" w:rsidRDefault="009F284D">
            <w:pPr>
              <w:topLinePunct/>
              <w:spacing w:line="360" w:lineRule="auto"/>
              <w:rPr>
                <w:szCs w:val="21"/>
              </w:rPr>
            </w:pPr>
            <w:r w:rsidRPr="00F87B3D">
              <w:rPr>
                <w:rFonts w:hint="eastAsia"/>
                <w:szCs w:val="21"/>
              </w:rPr>
              <w:t>技术负责人资格</w:t>
            </w:r>
          </w:p>
        </w:tc>
        <w:tc>
          <w:tcPr>
            <w:tcW w:w="703" w:type="pct"/>
            <w:vAlign w:val="center"/>
          </w:tcPr>
          <w:p w14:paraId="1DEDDF7B" w14:textId="77777777" w:rsidR="0032240A" w:rsidRPr="00F87B3D" w:rsidRDefault="0032240A">
            <w:pPr>
              <w:topLinePunct/>
              <w:spacing w:line="360" w:lineRule="auto"/>
              <w:jc w:val="center"/>
              <w:rPr>
                <w:szCs w:val="21"/>
              </w:rPr>
            </w:pPr>
          </w:p>
        </w:tc>
        <w:tc>
          <w:tcPr>
            <w:tcW w:w="682" w:type="pct"/>
            <w:vAlign w:val="center"/>
          </w:tcPr>
          <w:p w14:paraId="49A33844" w14:textId="77777777" w:rsidR="0032240A" w:rsidRPr="00F87B3D" w:rsidRDefault="0032240A">
            <w:pPr>
              <w:topLinePunct/>
              <w:spacing w:line="360" w:lineRule="auto"/>
              <w:jc w:val="center"/>
              <w:rPr>
                <w:szCs w:val="21"/>
              </w:rPr>
            </w:pPr>
          </w:p>
        </w:tc>
        <w:tc>
          <w:tcPr>
            <w:tcW w:w="901" w:type="pct"/>
            <w:vAlign w:val="center"/>
          </w:tcPr>
          <w:p w14:paraId="15B26697" w14:textId="77777777" w:rsidR="0032240A" w:rsidRPr="00F87B3D" w:rsidRDefault="0032240A">
            <w:pPr>
              <w:topLinePunct/>
              <w:spacing w:line="360" w:lineRule="auto"/>
              <w:jc w:val="center"/>
              <w:rPr>
                <w:szCs w:val="21"/>
              </w:rPr>
            </w:pPr>
          </w:p>
        </w:tc>
      </w:tr>
      <w:tr w:rsidR="00FB6172" w:rsidRPr="00F87B3D" w14:paraId="126A7907" w14:textId="77777777">
        <w:trPr>
          <w:trHeight w:val="20"/>
          <w:jc w:val="center"/>
        </w:trPr>
        <w:tc>
          <w:tcPr>
            <w:tcW w:w="403" w:type="pct"/>
            <w:vAlign w:val="center"/>
          </w:tcPr>
          <w:p w14:paraId="1133E11C" w14:textId="77777777" w:rsidR="0032240A" w:rsidRPr="00F87B3D" w:rsidRDefault="0032240A">
            <w:pPr>
              <w:topLinePunct/>
              <w:spacing w:line="360" w:lineRule="auto"/>
              <w:jc w:val="center"/>
              <w:rPr>
                <w:szCs w:val="21"/>
              </w:rPr>
            </w:pPr>
          </w:p>
        </w:tc>
        <w:tc>
          <w:tcPr>
            <w:tcW w:w="2311" w:type="pct"/>
            <w:vAlign w:val="center"/>
          </w:tcPr>
          <w:p w14:paraId="0E4FAB58" w14:textId="77777777" w:rsidR="0032240A" w:rsidRPr="00F87B3D" w:rsidRDefault="009F284D">
            <w:pPr>
              <w:topLinePunct/>
              <w:spacing w:line="360" w:lineRule="auto"/>
              <w:rPr>
                <w:szCs w:val="21"/>
              </w:rPr>
            </w:pPr>
            <w:r w:rsidRPr="00F87B3D">
              <w:rPr>
                <w:rFonts w:hint="eastAsia"/>
                <w:szCs w:val="21"/>
              </w:rPr>
              <w:t>委托代理人、安全管理人员（专职安全生产管理人员）、质量管理人员</w:t>
            </w:r>
          </w:p>
        </w:tc>
        <w:tc>
          <w:tcPr>
            <w:tcW w:w="703" w:type="pct"/>
            <w:vAlign w:val="center"/>
          </w:tcPr>
          <w:p w14:paraId="216CFCFA" w14:textId="77777777" w:rsidR="0032240A" w:rsidRPr="00F87B3D" w:rsidRDefault="0032240A">
            <w:pPr>
              <w:topLinePunct/>
              <w:spacing w:line="360" w:lineRule="auto"/>
              <w:jc w:val="center"/>
              <w:rPr>
                <w:szCs w:val="21"/>
              </w:rPr>
            </w:pPr>
          </w:p>
        </w:tc>
        <w:tc>
          <w:tcPr>
            <w:tcW w:w="682" w:type="pct"/>
            <w:vAlign w:val="center"/>
          </w:tcPr>
          <w:p w14:paraId="6D31CA86" w14:textId="77777777" w:rsidR="0032240A" w:rsidRPr="00F87B3D" w:rsidRDefault="0032240A">
            <w:pPr>
              <w:topLinePunct/>
              <w:spacing w:line="360" w:lineRule="auto"/>
              <w:jc w:val="center"/>
              <w:rPr>
                <w:szCs w:val="21"/>
              </w:rPr>
            </w:pPr>
          </w:p>
        </w:tc>
        <w:tc>
          <w:tcPr>
            <w:tcW w:w="901" w:type="pct"/>
            <w:vAlign w:val="center"/>
          </w:tcPr>
          <w:p w14:paraId="2A33705D" w14:textId="77777777" w:rsidR="0032240A" w:rsidRPr="00F87B3D" w:rsidRDefault="0032240A">
            <w:pPr>
              <w:topLinePunct/>
              <w:spacing w:line="360" w:lineRule="auto"/>
              <w:jc w:val="center"/>
              <w:rPr>
                <w:szCs w:val="21"/>
              </w:rPr>
            </w:pPr>
          </w:p>
        </w:tc>
      </w:tr>
      <w:tr w:rsidR="00FB6172" w:rsidRPr="00F87B3D" w14:paraId="5284E7A2" w14:textId="77777777">
        <w:trPr>
          <w:trHeight w:val="20"/>
          <w:jc w:val="center"/>
        </w:trPr>
        <w:tc>
          <w:tcPr>
            <w:tcW w:w="403" w:type="pct"/>
            <w:vAlign w:val="center"/>
          </w:tcPr>
          <w:p w14:paraId="19B1C1D6" w14:textId="77777777" w:rsidR="0032240A" w:rsidRPr="00F87B3D" w:rsidRDefault="0032240A">
            <w:pPr>
              <w:topLinePunct/>
              <w:spacing w:line="360" w:lineRule="auto"/>
              <w:jc w:val="center"/>
              <w:rPr>
                <w:szCs w:val="21"/>
              </w:rPr>
            </w:pPr>
          </w:p>
        </w:tc>
        <w:tc>
          <w:tcPr>
            <w:tcW w:w="2311" w:type="pct"/>
            <w:vAlign w:val="center"/>
          </w:tcPr>
          <w:p w14:paraId="5365DC5F" w14:textId="77777777" w:rsidR="0032240A" w:rsidRPr="00F87B3D" w:rsidRDefault="009F284D">
            <w:pPr>
              <w:topLinePunct/>
              <w:spacing w:line="360" w:lineRule="auto"/>
              <w:rPr>
                <w:szCs w:val="21"/>
              </w:rPr>
            </w:pPr>
            <w:r w:rsidRPr="00F87B3D">
              <w:rPr>
                <w:szCs w:val="21"/>
              </w:rPr>
              <w:t>……</w:t>
            </w:r>
          </w:p>
        </w:tc>
        <w:tc>
          <w:tcPr>
            <w:tcW w:w="703" w:type="pct"/>
            <w:vAlign w:val="center"/>
          </w:tcPr>
          <w:p w14:paraId="05C41A1B" w14:textId="77777777" w:rsidR="0032240A" w:rsidRPr="00F87B3D" w:rsidRDefault="0032240A">
            <w:pPr>
              <w:topLinePunct/>
              <w:spacing w:line="360" w:lineRule="auto"/>
              <w:jc w:val="center"/>
              <w:rPr>
                <w:szCs w:val="21"/>
              </w:rPr>
            </w:pPr>
          </w:p>
        </w:tc>
        <w:tc>
          <w:tcPr>
            <w:tcW w:w="682" w:type="pct"/>
            <w:vAlign w:val="center"/>
          </w:tcPr>
          <w:p w14:paraId="4F2A3F5F" w14:textId="77777777" w:rsidR="0032240A" w:rsidRPr="00F87B3D" w:rsidRDefault="0032240A">
            <w:pPr>
              <w:topLinePunct/>
              <w:spacing w:line="360" w:lineRule="auto"/>
              <w:jc w:val="center"/>
              <w:rPr>
                <w:szCs w:val="21"/>
              </w:rPr>
            </w:pPr>
          </w:p>
        </w:tc>
        <w:tc>
          <w:tcPr>
            <w:tcW w:w="901" w:type="pct"/>
            <w:vAlign w:val="center"/>
          </w:tcPr>
          <w:p w14:paraId="22CDF6E1" w14:textId="77777777" w:rsidR="0032240A" w:rsidRPr="00F87B3D" w:rsidRDefault="0032240A">
            <w:pPr>
              <w:topLinePunct/>
              <w:spacing w:line="360" w:lineRule="auto"/>
              <w:jc w:val="center"/>
              <w:rPr>
                <w:szCs w:val="21"/>
              </w:rPr>
            </w:pPr>
          </w:p>
        </w:tc>
      </w:tr>
      <w:tr w:rsidR="0032240A" w:rsidRPr="00F87B3D" w14:paraId="2EC31D54" w14:textId="77777777">
        <w:trPr>
          <w:trHeight w:val="20"/>
          <w:jc w:val="center"/>
        </w:trPr>
        <w:tc>
          <w:tcPr>
            <w:tcW w:w="403" w:type="pct"/>
            <w:vAlign w:val="center"/>
          </w:tcPr>
          <w:p w14:paraId="4FB72025" w14:textId="77777777" w:rsidR="0032240A" w:rsidRPr="00F87B3D" w:rsidRDefault="0032240A">
            <w:pPr>
              <w:topLinePunct/>
              <w:spacing w:line="360" w:lineRule="auto"/>
              <w:jc w:val="center"/>
              <w:rPr>
                <w:szCs w:val="21"/>
              </w:rPr>
            </w:pPr>
          </w:p>
        </w:tc>
        <w:tc>
          <w:tcPr>
            <w:tcW w:w="2311" w:type="pct"/>
            <w:vAlign w:val="center"/>
          </w:tcPr>
          <w:p w14:paraId="3F5913AB" w14:textId="77777777" w:rsidR="0032240A" w:rsidRPr="00F87B3D" w:rsidRDefault="0032240A">
            <w:pPr>
              <w:topLinePunct/>
              <w:spacing w:line="360" w:lineRule="auto"/>
              <w:rPr>
                <w:szCs w:val="21"/>
              </w:rPr>
            </w:pPr>
          </w:p>
        </w:tc>
        <w:tc>
          <w:tcPr>
            <w:tcW w:w="703" w:type="pct"/>
            <w:vAlign w:val="center"/>
          </w:tcPr>
          <w:p w14:paraId="575453FF" w14:textId="77777777" w:rsidR="0032240A" w:rsidRPr="00F87B3D" w:rsidRDefault="0032240A">
            <w:pPr>
              <w:topLinePunct/>
              <w:spacing w:line="360" w:lineRule="auto"/>
              <w:jc w:val="center"/>
              <w:rPr>
                <w:szCs w:val="21"/>
              </w:rPr>
            </w:pPr>
          </w:p>
        </w:tc>
        <w:tc>
          <w:tcPr>
            <w:tcW w:w="682" w:type="pct"/>
            <w:vAlign w:val="center"/>
          </w:tcPr>
          <w:p w14:paraId="59274569" w14:textId="77777777" w:rsidR="0032240A" w:rsidRPr="00F87B3D" w:rsidRDefault="0032240A">
            <w:pPr>
              <w:topLinePunct/>
              <w:spacing w:line="360" w:lineRule="auto"/>
              <w:jc w:val="center"/>
              <w:rPr>
                <w:szCs w:val="21"/>
              </w:rPr>
            </w:pPr>
          </w:p>
        </w:tc>
        <w:tc>
          <w:tcPr>
            <w:tcW w:w="901" w:type="pct"/>
            <w:vAlign w:val="center"/>
          </w:tcPr>
          <w:p w14:paraId="529EBCF0" w14:textId="77777777" w:rsidR="0032240A" w:rsidRPr="00F87B3D" w:rsidRDefault="0032240A">
            <w:pPr>
              <w:topLinePunct/>
              <w:spacing w:line="360" w:lineRule="auto"/>
              <w:jc w:val="center"/>
              <w:rPr>
                <w:szCs w:val="21"/>
              </w:rPr>
            </w:pPr>
          </w:p>
        </w:tc>
      </w:tr>
    </w:tbl>
    <w:p w14:paraId="0E48E6B3" w14:textId="77777777" w:rsidR="0032240A" w:rsidRPr="00F87B3D" w:rsidRDefault="0032240A"/>
    <w:p w14:paraId="1DC729EF" w14:textId="77777777" w:rsidR="0032240A" w:rsidRPr="00F87B3D" w:rsidRDefault="0032240A"/>
    <w:p w14:paraId="7CA0858B" w14:textId="77777777" w:rsidR="0032240A" w:rsidRPr="00F87B3D" w:rsidRDefault="0032240A">
      <w:pPr>
        <w:spacing w:line="600" w:lineRule="exact"/>
        <w:rPr>
          <w:rFonts w:ascii="Times New Roman" w:hAnsi="Times New Roman"/>
          <w:szCs w:val="21"/>
        </w:rPr>
      </w:pPr>
    </w:p>
    <w:p w14:paraId="35302FE4" w14:textId="77777777" w:rsidR="0032240A" w:rsidRPr="00F87B3D" w:rsidRDefault="0032240A">
      <w:pPr>
        <w:spacing w:line="360" w:lineRule="auto"/>
        <w:jc w:val="left"/>
        <w:outlineLvl w:val="3"/>
        <w:rPr>
          <w:rFonts w:ascii="宋体" w:hAnsi="宋体"/>
          <w:b/>
          <w:szCs w:val="21"/>
        </w:rPr>
      </w:pPr>
    </w:p>
    <w:p w14:paraId="14AA0430" w14:textId="77777777" w:rsidR="0032240A" w:rsidRPr="00F87B3D" w:rsidRDefault="0032240A">
      <w:pPr>
        <w:tabs>
          <w:tab w:val="left" w:pos="720"/>
        </w:tabs>
        <w:snapToGrid w:val="0"/>
        <w:spacing w:line="360" w:lineRule="auto"/>
        <w:jc w:val="left"/>
        <w:rPr>
          <w:rFonts w:ascii="宋体" w:hAnsi="宋体" w:cs="宋体"/>
          <w:bCs/>
          <w:sz w:val="24"/>
          <w:szCs w:val="24"/>
        </w:rPr>
      </w:pPr>
    </w:p>
    <w:p w14:paraId="596F6E6B" w14:textId="77777777" w:rsidR="0032240A" w:rsidRPr="00F87B3D" w:rsidRDefault="0032240A">
      <w:pPr>
        <w:tabs>
          <w:tab w:val="left" w:pos="720"/>
        </w:tabs>
        <w:snapToGrid w:val="0"/>
        <w:spacing w:line="360" w:lineRule="auto"/>
        <w:jc w:val="left"/>
        <w:rPr>
          <w:rFonts w:ascii="宋体" w:hAnsi="宋体" w:cs="宋体"/>
          <w:bCs/>
          <w:sz w:val="24"/>
          <w:szCs w:val="24"/>
        </w:rPr>
      </w:pPr>
    </w:p>
    <w:p w14:paraId="22EBD591" w14:textId="77777777" w:rsidR="0032240A" w:rsidRPr="00F87B3D" w:rsidRDefault="0032240A">
      <w:pPr>
        <w:tabs>
          <w:tab w:val="left" w:pos="720"/>
        </w:tabs>
        <w:snapToGrid w:val="0"/>
        <w:spacing w:line="360" w:lineRule="auto"/>
        <w:jc w:val="left"/>
        <w:rPr>
          <w:rFonts w:ascii="宋体" w:hAnsi="宋体" w:cs="宋体"/>
          <w:bCs/>
          <w:sz w:val="24"/>
          <w:szCs w:val="24"/>
        </w:rPr>
      </w:pPr>
    </w:p>
    <w:p w14:paraId="4C6CD538" w14:textId="77777777" w:rsidR="0032240A" w:rsidRPr="00F87B3D" w:rsidRDefault="0032240A">
      <w:pPr>
        <w:tabs>
          <w:tab w:val="left" w:pos="720"/>
        </w:tabs>
        <w:snapToGrid w:val="0"/>
        <w:spacing w:line="360" w:lineRule="auto"/>
        <w:jc w:val="left"/>
        <w:rPr>
          <w:rFonts w:ascii="宋体" w:hAnsi="宋体" w:cs="宋体"/>
          <w:bCs/>
          <w:sz w:val="24"/>
          <w:szCs w:val="24"/>
        </w:rPr>
      </w:pPr>
    </w:p>
    <w:p w14:paraId="063CB25E" w14:textId="77777777" w:rsidR="0032240A" w:rsidRPr="00F87B3D" w:rsidRDefault="0032240A">
      <w:pPr>
        <w:tabs>
          <w:tab w:val="left" w:pos="720"/>
        </w:tabs>
        <w:snapToGrid w:val="0"/>
        <w:spacing w:line="360" w:lineRule="auto"/>
        <w:jc w:val="left"/>
        <w:rPr>
          <w:rFonts w:ascii="宋体" w:hAnsi="宋体" w:cs="宋体"/>
          <w:bCs/>
          <w:sz w:val="24"/>
          <w:szCs w:val="24"/>
        </w:rPr>
      </w:pPr>
    </w:p>
    <w:p w14:paraId="61937EA3" w14:textId="77777777" w:rsidR="0032240A" w:rsidRPr="00F87B3D" w:rsidRDefault="0032240A">
      <w:pPr>
        <w:tabs>
          <w:tab w:val="left" w:pos="720"/>
        </w:tabs>
        <w:snapToGrid w:val="0"/>
        <w:spacing w:line="360" w:lineRule="auto"/>
        <w:jc w:val="left"/>
        <w:rPr>
          <w:rFonts w:ascii="宋体" w:hAnsi="宋体" w:cs="宋体"/>
          <w:bCs/>
          <w:sz w:val="24"/>
          <w:szCs w:val="24"/>
        </w:rPr>
      </w:pPr>
    </w:p>
    <w:p w14:paraId="726E1FC8" w14:textId="77777777" w:rsidR="0032240A" w:rsidRPr="00F87B3D" w:rsidRDefault="0032240A">
      <w:pPr>
        <w:tabs>
          <w:tab w:val="left" w:pos="720"/>
        </w:tabs>
        <w:snapToGrid w:val="0"/>
        <w:spacing w:line="360" w:lineRule="auto"/>
        <w:jc w:val="left"/>
        <w:rPr>
          <w:rFonts w:ascii="宋体" w:hAnsi="宋体" w:cs="宋体"/>
          <w:bCs/>
          <w:sz w:val="24"/>
          <w:szCs w:val="24"/>
        </w:rPr>
      </w:pPr>
    </w:p>
    <w:p w14:paraId="05C6436E" w14:textId="77777777" w:rsidR="0032240A" w:rsidRPr="00F87B3D" w:rsidRDefault="0032240A">
      <w:pPr>
        <w:tabs>
          <w:tab w:val="left" w:pos="720"/>
        </w:tabs>
        <w:snapToGrid w:val="0"/>
        <w:spacing w:line="360" w:lineRule="auto"/>
        <w:jc w:val="left"/>
        <w:rPr>
          <w:rFonts w:ascii="宋体" w:hAnsi="宋体" w:cs="宋体"/>
          <w:bCs/>
          <w:sz w:val="24"/>
          <w:szCs w:val="24"/>
        </w:rPr>
      </w:pPr>
    </w:p>
    <w:p w14:paraId="22158B89" w14:textId="77777777" w:rsidR="0032240A" w:rsidRPr="00F87B3D" w:rsidRDefault="009F284D">
      <w:pPr>
        <w:tabs>
          <w:tab w:val="left" w:pos="720"/>
        </w:tabs>
        <w:snapToGrid w:val="0"/>
        <w:spacing w:line="360" w:lineRule="auto"/>
        <w:jc w:val="left"/>
        <w:rPr>
          <w:rFonts w:ascii="宋体" w:hAnsi="宋体" w:cs="宋体"/>
          <w:bCs/>
          <w:sz w:val="24"/>
          <w:szCs w:val="24"/>
        </w:rPr>
      </w:pPr>
      <w:r w:rsidRPr="00F87B3D">
        <w:rPr>
          <w:rFonts w:ascii="宋体" w:hAnsi="宋体" w:cs="宋体" w:hint="eastAsia"/>
          <w:bCs/>
          <w:sz w:val="24"/>
          <w:szCs w:val="24"/>
        </w:rPr>
        <w:t>（六）</w:t>
      </w:r>
      <w:proofErr w:type="gramStart"/>
      <w:r w:rsidRPr="00F87B3D">
        <w:rPr>
          <w:rFonts w:ascii="宋体" w:hAnsi="宋体" w:cs="宋体" w:hint="eastAsia"/>
          <w:b/>
          <w:sz w:val="24"/>
          <w:szCs w:val="24"/>
        </w:rPr>
        <w:t>标函承诺</w:t>
      </w:r>
      <w:proofErr w:type="gramEnd"/>
      <w:r w:rsidRPr="00F87B3D">
        <w:rPr>
          <w:rFonts w:ascii="宋体" w:hAnsi="宋体" w:cs="宋体" w:hint="eastAsia"/>
          <w:b/>
          <w:sz w:val="24"/>
          <w:szCs w:val="24"/>
        </w:rPr>
        <w:t>书</w:t>
      </w:r>
    </w:p>
    <w:p w14:paraId="2F96BF91" w14:textId="77777777" w:rsidR="0032240A" w:rsidRPr="00F87B3D" w:rsidRDefault="009F284D">
      <w:pPr>
        <w:tabs>
          <w:tab w:val="left" w:pos="720"/>
        </w:tabs>
        <w:snapToGrid w:val="0"/>
        <w:spacing w:line="360" w:lineRule="auto"/>
        <w:jc w:val="center"/>
        <w:rPr>
          <w:rFonts w:ascii="宋体" w:hAnsi="宋体" w:cs="宋体"/>
          <w:b/>
          <w:sz w:val="24"/>
          <w:szCs w:val="24"/>
        </w:rPr>
      </w:pPr>
      <w:bookmarkStart w:id="496" w:name="_Hlk132110233"/>
      <w:proofErr w:type="gramStart"/>
      <w:r w:rsidRPr="00F87B3D">
        <w:rPr>
          <w:rFonts w:ascii="宋体" w:hAnsi="宋体" w:cs="宋体" w:hint="eastAsia"/>
          <w:b/>
          <w:sz w:val="24"/>
          <w:szCs w:val="24"/>
        </w:rPr>
        <w:t>标函承诺</w:t>
      </w:r>
      <w:proofErr w:type="gramEnd"/>
      <w:r w:rsidRPr="00F87B3D">
        <w:rPr>
          <w:rFonts w:ascii="宋体" w:hAnsi="宋体" w:cs="宋体" w:hint="eastAsia"/>
          <w:b/>
          <w:sz w:val="24"/>
          <w:szCs w:val="24"/>
        </w:rPr>
        <w:t>书</w:t>
      </w:r>
    </w:p>
    <w:bookmarkEnd w:id="496"/>
    <w:p w14:paraId="453FEB60" w14:textId="77777777" w:rsidR="0032240A" w:rsidRPr="00F87B3D" w:rsidRDefault="0032240A">
      <w:pPr>
        <w:pStyle w:val="NewNew"/>
        <w:spacing w:line="360" w:lineRule="auto"/>
        <w:ind w:leftChars="101" w:left="339" w:hangingChars="53" w:hanging="127"/>
        <w:jc w:val="left"/>
        <w:rPr>
          <w:rFonts w:ascii="宋体" w:eastAsia="宋体" w:hAnsi="宋体" w:cs="宋体"/>
          <w:sz w:val="24"/>
          <w:szCs w:val="24"/>
          <w:u w:val="single"/>
        </w:rPr>
      </w:pPr>
    </w:p>
    <w:p w14:paraId="4035A993" w14:textId="77777777" w:rsidR="0032240A" w:rsidRPr="00F87B3D" w:rsidRDefault="009F284D">
      <w:pPr>
        <w:pStyle w:val="NewNew"/>
        <w:spacing w:line="360" w:lineRule="auto"/>
        <w:ind w:leftChars="171" w:left="359" w:firstLineChars="200" w:firstLine="480"/>
        <w:jc w:val="left"/>
        <w:rPr>
          <w:rFonts w:ascii="宋体" w:eastAsia="宋体" w:hAnsi="宋体" w:cs="宋体"/>
          <w:sz w:val="24"/>
          <w:szCs w:val="24"/>
          <w:u w:val="single"/>
        </w:rPr>
      </w:pPr>
      <w:r w:rsidRPr="00F87B3D">
        <w:rPr>
          <w:rFonts w:ascii="宋体" w:eastAsia="宋体" w:hAnsi="宋体" w:cs="宋体" w:hint="eastAsia"/>
          <w:sz w:val="24"/>
          <w:szCs w:val="24"/>
          <w:u w:val="single"/>
        </w:rPr>
        <w:t>致：广州市东江北干流流域事务中心</w:t>
      </w:r>
    </w:p>
    <w:p w14:paraId="65B7553A" w14:textId="77777777" w:rsidR="0032240A" w:rsidRPr="00F87B3D" w:rsidRDefault="009F284D">
      <w:pPr>
        <w:pStyle w:val="NewNew"/>
        <w:spacing w:line="360" w:lineRule="auto"/>
        <w:ind w:leftChars="171" w:left="359" w:firstLineChars="200" w:firstLine="480"/>
        <w:jc w:val="left"/>
        <w:rPr>
          <w:rFonts w:ascii="宋体" w:eastAsia="宋体" w:hAnsi="宋体" w:cs="宋体"/>
          <w:sz w:val="24"/>
          <w:szCs w:val="24"/>
          <w:u w:val="single"/>
        </w:rPr>
      </w:pPr>
      <w:r w:rsidRPr="00F87B3D">
        <w:rPr>
          <w:rFonts w:ascii="宋体" w:eastAsia="宋体" w:hAnsi="宋体" w:cs="宋体" w:hint="eastAsia"/>
          <w:sz w:val="24"/>
          <w:szCs w:val="24"/>
          <w:u w:val="single"/>
        </w:rPr>
        <w:lastRenderedPageBreak/>
        <w:t>如果在本招标工程中我司中标，我司将积极响应贵单位提出的合同条件及招标文件的要求，并做出如下承诺：</w:t>
      </w:r>
    </w:p>
    <w:p w14:paraId="454D7055" w14:textId="77777777" w:rsidR="0032240A" w:rsidRPr="00F87B3D" w:rsidRDefault="009F284D">
      <w:pPr>
        <w:pStyle w:val="NewNew"/>
        <w:spacing w:line="360" w:lineRule="auto"/>
        <w:jc w:val="left"/>
        <w:rPr>
          <w:rFonts w:ascii="宋体" w:eastAsia="宋体" w:hAnsi="宋体" w:cs="宋体"/>
          <w:sz w:val="24"/>
          <w:szCs w:val="24"/>
          <w:u w:val="single"/>
        </w:rPr>
      </w:pPr>
      <w:r w:rsidRPr="00F87B3D">
        <w:rPr>
          <w:rFonts w:ascii="宋体" w:eastAsia="宋体" w:hAnsi="宋体" w:cs="宋体" w:hint="eastAsia"/>
          <w:sz w:val="24"/>
          <w:szCs w:val="24"/>
          <w:u w:val="single"/>
        </w:rPr>
        <w:t>1、若我公司中标，我公司承诺按时交纳履约保证金。</w:t>
      </w:r>
    </w:p>
    <w:p w14:paraId="46DB33B0" w14:textId="77777777" w:rsidR="0032240A" w:rsidRPr="00F87B3D" w:rsidRDefault="009F284D">
      <w:pPr>
        <w:pStyle w:val="NewNew"/>
        <w:spacing w:afterLines="50" w:after="156" w:line="360" w:lineRule="auto"/>
        <w:jc w:val="left"/>
        <w:rPr>
          <w:rFonts w:ascii="宋体" w:eastAsia="宋体" w:hAnsi="宋体" w:cs="宋体"/>
          <w:sz w:val="24"/>
          <w:szCs w:val="24"/>
          <w:u w:val="single"/>
        </w:rPr>
      </w:pPr>
      <w:r w:rsidRPr="00F87B3D">
        <w:rPr>
          <w:rFonts w:ascii="宋体" w:eastAsia="宋体" w:hAnsi="宋体" w:cs="宋体" w:hint="eastAsia"/>
          <w:sz w:val="24"/>
          <w:szCs w:val="24"/>
          <w:u w:val="single"/>
        </w:rPr>
        <w:t>2、在本工程施工期间，拟投入的人力不少于下表中的人数</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FB6172" w:rsidRPr="00F87B3D" w14:paraId="2BA5C9B1"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625AB35D" w14:textId="77777777" w:rsidR="0032240A" w:rsidRPr="00F87B3D" w:rsidRDefault="009F284D">
            <w:pPr>
              <w:pStyle w:val="afff"/>
              <w:spacing w:line="240" w:lineRule="auto"/>
              <w:ind w:firstLineChars="200" w:firstLine="420"/>
              <w:rPr>
                <w:rFonts w:ascii="宋体" w:eastAsia="宋体" w:hAnsi="宋体" w:cs="宋体"/>
                <w:kern w:val="2"/>
                <w:sz w:val="21"/>
                <w:szCs w:val="21"/>
                <w:u w:val="single"/>
              </w:rPr>
            </w:pPr>
            <w:r w:rsidRPr="00F87B3D">
              <w:rPr>
                <w:rFonts w:ascii="宋体" w:eastAsia="宋体" w:hAnsi="宋体" w:cs="宋体" w:hint="eastAsia"/>
                <w:kern w:val="2"/>
                <w:sz w:val="21"/>
                <w:szCs w:val="21"/>
                <w:u w:val="single"/>
              </w:rPr>
              <w:t>工种</w:t>
            </w:r>
          </w:p>
        </w:tc>
        <w:tc>
          <w:tcPr>
            <w:tcW w:w="3783" w:type="dxa"/>
            <w:tcBorders>
              <w:top w:val="single" w:sz="4" w:space="0" w:color="auto"/>
              <w:left w:val="single" w:sz="4" w:space="0" w:color="auto"/>
              <w:bottom w:val="single" w:sz="4" w:space="0" w:color="auto"/>
              <w:right w:val="single" w:sz="4" w:space="0" w:color="auto"/>
            </w:tcBorders>
            <w:vAlign w:val="center"/>
          </w:tcPr>
          <w:p w14:paraId="4C9FDB1D" w14:textId="77777777" w:rsidR="0032240A" w:rsidRPr="00F87B3D" w:rsidRDefault="009F284D">
            <w:pPr>
              <w:ind w:firstLineChars="200" w:firstLine="420"/>
              <w:jc w:val="center"/>
              <w:rPr>
                <w:rFonts w:ascii="宋体" w:hAnsi="宋体" w:cs="宋体"/>
                <w:kern w:val="0"/>
                <w:szCs w:val="21"/>
                <w:u w:val="single"/>
              </w:rPr>
            </w:pPr>
            <w:r w:rsidRPr="00F87B3D">
              <w:rPr>
                <w:rFonts w:ascii="宋体" w:hAnsi="宋体" w:cs="宋体" w:hint="eastAsia"/>
                <w:szCs w:val="21"/>
                <w:u w:val="single"/>
              </w:rPr>
              <w:t>施工低峰期数量</w:t>
            </w:r>
          </w:p>
        </w:tc>
      </w:tr>
      <w:tr w:rsidR="00FB6172" w:rsidRPr="00F87B3D" w14:paraId="7FB3C8FB"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12376332" w14:textId="77777777" w:rsidR="0032240A" w:rsidRPr="00F87B3D" w:rsidRDefault="0032240A">
            <w:pPr>
              <w:ind w:leftChars="-201" w:left="-422"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1E52B1C"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5F498586"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2F32301C" w14:textId="77777777" w:rsidR="0032240A" w:rsidRPr="00F87B3D" w:rsidRDefault="0032240A">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36C5D71"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7B538398"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22945ED7" w14:textId="77777777" w:rsidR="0032240A" w:rsidRPr="00F87B3D" w:rsidRDefault="0032240A">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1072CEE"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67A56DC4"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4DEC55F4" w14:textId="77777777" w:rsidR="0032240A" w:rsidRPr="00F87B3D" w:rsidRDefault="0032240A">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EAA55AB"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2499A915"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5070E0BA" w14:textId="77777777" w:rsidR="0032240A" w:rsidRPr="00F87B3D" w:rsidRDefault="0032240A">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156A2853"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2CD3B6DA"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35F8558F" w14:textId="77777777" w:rsidR="0032240A" w:rsidRPr="00F87B3D" w:rsidRDefault="0032240A">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12F71B01"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382B15B8"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511A9998" w14:textId="77777777" w:rsidR="0032240A" w:rsidRPr="00F87B3D" w:rsidRDefault="0032240A">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0483323E"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7988921F"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67ECF93A" w14:textId="77777777" w:rsidR="0032240A" w:rsidRPr="00F87B3D" w:rsidRDefault="0032240A">
            <w:pPr>
              <w:ind w:firstLineChars="200" w:firstLine="420"/>
              <w:jc w:val="center"/>
              <w:rPr>
                <w:rFonts w:ascii="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0922078E"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30C5AA6E" w14:textId="77777777">
        <w:trPr>
          <w:trHeight w:val="284"/>
        </w:trPr>
        <w:tc>
          <w:tcPr>
            <w:tcW w:w="3360" w:type="dxa"/>
            <w:tcBorders>
              <w:top w:val="single" w:sz="4" w:space="0" w:color="auto"/>
              <w:left w:val="single" w:sz="4" w:space="0" w:color="auto"/>
              <w:bottom w:val="single" w:sz="4" w:space="0" w:color="auto"/>
              <w:right w:val="single" w:sz="4" w:space="0" w:color="auto"/>
            </w:tcBorders>
            <w:vAlign w:val="center"/>
          </w:tcPr>
          <w:p w14:paraId="075AB0AB" w14:textId="77777777" w:rsidR="0032240A" w:rsidRPr="00F87B3D" w:rsidRDefault="0032240A">
            <w:pPr>
              <w:ind w:firstLineChars="200" w:firstLine="420"/>
              <w:jc w:val="center"/>
              <w:rPr>
                <w:rFonts w:ascii="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D3837E9" w14:textId="77777777" w:rsidR="0032240A" w:rsidRPr="00F87B3D" w:rsidRDefault="0032240A">
            <w:pPr>
              <w:ind w:firstLineChars="200" w:firstLine="420"/>
              <w:jc w:val="center"/>
              <w:rPr>
                <w:rFonts w:ascii="宋体" w:hAnsi="宋体" w:cs="宋体"/>
                <w:kern w:val="0"/>
                <w:szCs w:val="21"/>
                <w:u w:val="single"/>
              </w:rPr>
            </w:pPr>
          </w:p>
        </w:tc>
      </w:tr>
    </w:tbl>
    <w:p w14:paraId="2A280E10" w14:textId="77777777" w:rsidR="0032240A" w:rsidRPr="00F87B3D" w:rsidRDefault="009F284D">
      <w:pPr>
        <w:pStyle w:val="NewNew"/>
        <w:spacing w:beforeLines="50" w:before="156" w:afterLines="50" w:after="156"/>
        <w:jc w:val="left"/>
        <w:rPr>
          <w:rFonts w:ascii="宋体" w:eastAsia="宋体" w:hAnsi="宋体" w:cs="宋体"/>
          <w:sz w:val="24"/>
          <w:szCs w:val="24"/>
          <w:u w:val="single"/>
        </w:rPr>
      </w:pPr>
      <w:r w:rsidRPr="00F87B3D">
        <w:rPr>
          <w:rFonts w:ascii="宋体" w:eastAsia="宋体" w:hAnsi="宋体" w:cs="宋体" w:hint="eastAsia"/>
          <w:sz w:val="24"/>
          <w:szCs w:val="24"/>
          <w:u w:val="single"/>
        </w:rPr>
        <w:t>3、在工程施工期间，拟投入的主要机械设备不少于下表中数量：</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465"/>
      </w:tblGrid>
      <w:tr w:rsidR="00FB6172" w:rsidRPr="00F87B3D" w14:paraId="08C42040"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5DB035F5" w14:textId="77777777" w:rsidR="0032240A" w:rsidRPr="00F87B3D" w:rsidRDefault="009F284D">
            <w:pPr>
              <w:ind w:firstLineChars="200" w:firstLine="420"/>
              <w:jc w:val="center"/>
              <w:rPr>
                <w:rFonts w:ascii="宋体" w:hAnsi="宋体" w:cs="宋体"/>
                <w:bCs/>
                <w:kern w:val="0"/>
                <w:szCs w:val="21"/>
                <w:u w:val="single"/>
              </w:rPr>
            </w:pPr>
            <w:r w:rsidRPr="00F87B3D">
              <w:rPr>
                <w:rFonts w:ascii="宋体" w:hAnsi="宋体" w:cs="宋体" w:hint="eastAsia"/>
                <w:bCs/>
                <w:kern w:val="0"/>
                <w:szCs w:val="21"/>
                <w:u w:val="single"/>
              </w:rPr>
              <w:t>主要机械名称</w:t>
            </w:r>
          </w:p>
        </w:tc>
        <w:tc>
          <w:tcPr>
            <w:tcW w:w="3465" w:type="dxa"/>
            <w:tcBorders>
              <w:top w:val="single" w:sz="4" w:space="0" w:color="auto"/>
              <w:left w:val="single" w:sz="4" w:space="0" w:color="auto"/>
              <w:bottom w:val="single" w:sz="4" w:space="0" w:color="auto"/>
              <w:right w:val="single" w:sz="4" w:space="0" w:color="auto"/>
            </w:tcBorders>
            <w:vAlign w:val="center"/>
          </w:tcPr>
          <w:p w14:paraId="4C12D00B" w14:textId="77777777" w:rsidR="0032240A" w:rsidRPr="00F87B3D" w:rsidRDefault="009F284D">
            <w:pPr>
              <w:ind w:firstLineChars="200" w:firstLine="420"/>
              <w:jc w:val="center"/>
              <w:rPr>
                <w:rFonts w:ascii="宋体" w:hAnsi="宋体" w:cs="宋体"/>
                <w:kern w:val="0"/>
                <w:szCs w:val="21"/>
                <w:u w:val="single"/>
              </w:rPr>
            </w:pPr>
            <w:r w:rsidRPr="00F87B3D">
              <w:rPr>
                <w:rFonts w:ascii="宋体" w:hAnsi="宋体" w:cs="宋体" w:hint="eastAsia"/>
                <w:kern w:val="0"/>
                <w:szCs w:val="21"/>
                <w:u w:val="single"/>
              </w:rPr>
              <w:t>正常施工情况下</w:t>
            </w:r>
          </w:p>
        </w:tc>
      </w:tr>
      <w:tr w:rsidR="00FB6172" w:rsidRPr="00F87B3D" w14:paraId="160B5730"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6715DA17"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4C5C8FF4"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60C4D5F8"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4C1C9438"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7F6F02A1"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40FB0C6F"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7A51721E"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2193DFBD"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772E8A47"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7A18CFB1"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24E4C38C"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49CFB3AA"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4F7BBD61"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591D082E"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24BB77D7"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402C4A43"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7E29CD72" w14:textId="77777777" w:rsidR="0032240A" w:rsidRPr="00F87B3D" w:rsidRDefault="0032240A">
            <w:pPr>
              <w:ind w:firstLineChars="200" w:firstLine="420"/>
              <w:jc w:val="center"/>
              <w:rPr>
                <w:rFonts w:ascii="宋体" w:hAnsi="宋体" w:cs="宋体"/>
                <w:kern w:val="0"/>
                <w:szCs w:val="21"/>
                <w:u w:val="single"/>
              </w:rPr>
            </w:pPr>
          </w:p>
        </w:tc>
      </w:tr>
      <w:tr w:rsidR="00FB6172" w:rsidRPr="00F87B3D" w14:paraId="0D23A0F0"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46F13C76"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2FA94E0A" w14:textId="77777777" w:rsidR="0032240A" w:rsidRPr="00F87B3D" w:rsidRDefault="0032240A">
            <w:pPr>
              <w:ind w:firstLineChars="200" w:firstLine="420"/>
              <w:jc w:val="center"/>
              <w:rPr>
                <w:rFonts w:ascii="宋体" w:hAnsi="宋体" w:cs="宋体"/>
                <w:kern w:val="0"/>
                <w:szCs w:val="21"/>
                <w:u w:val="single"/>
              </w:rPr>
            </w:pPr>
          </w:p>
        </w:tc>
      </w:tr>
      <w:tr w:rsidR="0032240A" w:rsidRPr="00F87B3D" w14:paraId="45DC69A0" w14:textId="77777777">
        <w:trPr>
          <w:trHeight w:val="284"/>
        </w:trPr>
        <w:tc>
          <w:tcPr>
            <w:tcW w:w="3675" w:type="dxa"/>
            <w:tcBorders>
              <w:top w:val="single" w:sz="4" w:space="0" w:color="auto"/>
              <w:left w:val="single" w:sz="4" w:space="0" w:color="auto"/>
              <w:bottom w:val="single" w:sz="4" w:space="0" w:color="auto"/>
              <w:right w:val="single" w:sz="4" w:space="0" w:color="auto"/>
            </w:tcBorders>
            <w:vAlign w:val="center"/>
          </w:tcPr>
          <w:p w14:paraId="2AE1DFB8" w14:textId="77777777" w:rsidR="0032240A" w:rsidRPr="00F87B3D" w:rsidRDefault="0032240A">
            <w:pPr>
              <w:ind w:firstLineChars="200" w:firstLine="420"/>
              <w:jc w:val="center"/>
              <w:rPr>
                <w:rFonts w:ascii="宋体" w:hAnsi="宋体" w:cs="宋体"/>
                <w:kern w:val="0"/>
                <w:szCs w:val="21"/>
                <w:u w:val="single"/>
              </w:rPr>
            </w:pPr>
          </w:p>
        </w:tc>
        <w:tc>
          <w:tcPr>
            <w:tcW w:w="3465" w:type="dxa"/>
            <w:tcBorders>
              <w:top w:val="single" w:sz="4" w:space="0" w:color="auto"/>
              <w:left w:val="single" w:sz="4" w:space="0" w:color="auto"/>
              <w:bottom w:val="single" w:sz="4" w:space="0" w:color="auto"/>
              <w:right w:val="single" w:sz="4" w:space="0" w:color="auto"/>
            </w:tcBorders>
            <w:vAlign w:val="center"/>
          </w:tcPr>
          <w:p w14:paraId="36506917" w14:textId="77777777" w:rsidR="0032240A" w:rsidRPr="00F87B3D" w:rsidRDefault="0032240A">
            <w:pPr>
              <w:ind w:firstLineChars="200" w:firstLine="420"/>
              <w:jc w:val="center"/>
              <w:rPr>
                <w:rFonts w:ascii="宋体" w:hAnsi="宋体" w:cs="宋体"/>
                <w:kern w:val="0"/>
                <w:szCs w:val="21"/>
                <w:u w:val="single"/>
              </w:rPr>
            </w:pPr>
          </w:p>
        </w:tc>
      </w:tr>
    </w:tbl>
    <w:p w14:paraId="33CD09E6" w14:textId="77777777" w:rsidR="0032240A" w:rsidRPr="00F87B3D" w:rsidRDefault="0032240A">
      <w:pPr>
        <w:pStyle w:val="NewNew"/>
        <w:ind w:leftChars="171" w:left="359" w:firstLineChars="200" w:firstLine="420"/>
        <w:jc w:val="left"/>
        <w:rPr>
          <w:rFonts w:ascii="宋体" w:eastAsia="宋体" w:hAnsi="宋体" w:cs="宋体"/>
          <w:szCs w:val="21"/>
          <w:u w:val="single"/>
        </w:rPr>
      </w:pPr>
    </w:p>
    <w:p w14:paraId="5C01902C" w14:textId="77777777" w:rsidR="0032240A" w:rsidRPr="00F87B3D" w:rsidRDefault="009F284D">
      <w:pPr>
        <w:pStyle w:val="NewNew"/>
        <w:jc w:val="left"/>
        <w:rPr>
          <w:rFonts w:ascii="宋体" w:eastAsia="宋体" w:hAnsi="宋体" w:cs="宋体"/>
          <w:sz w:val="24"/>
          <w:szCs w:val="24"/>
          <w:u w:val="single"/>
        </w:rPr>
      </w:pPr>
      <w:r w:rsidRPr="00F87B3D">
        <w:rPr>
          <w:rFonts w:ascii="宋体" w:eastAsia="宋体" w:hAnsi="宋体" w:cs="宋体" w:hint="eastAsia"/>
          <w:sz w:val="24"/>
          <w:szCs w:val="24"/>
          <w:u w:val="single"/>
        </w:rPr>
        <w:t>4、所选用的主要材料品牌符合招标文件的要求。</w:t>
      </w:r>
    </w:p>
    <w:p w14:paraId="4304DD19" w14:textId="77777777" w:rsidR="0032240A" w:rsidRPr="00F87B3D" w:rsidRDefault="009F284D">
      <w:pPr>
        <w:pStyle w:val="NewNew"/>
        <w:ind w:leftChars="0" w:left="0"/>
        <w:jc w:val="left"/>
        <w:rPr>
          <w:rFonts w:ascii="宋体" w:eastAsia="宋体" w:hAnsi="宋体" w:cs="宋体"/>
          <w:sz w:val="24"/>
          <w:szCs w:val="24"/>
          <w:u w:val="single"/>
        </w:rPr>
      </w:pPr>
      <w:r w:rsidRPr="00F87B3D">
        <w:rPr>
          <w:rFonts w:ascii="宋体" w:eastAsia="宋体" w:hAnsi="宋体" w:cs="宋体" w:hint="eastAsia"/>
          <w:szCs w:val="21"/>
          <w:u w:val="single"/>
        </w:rPr>
        <w:br w:type="page"/>
      </w:r>
      <w:r w:rsidRPr="00F87B3D">
        <w:rPr>
          <w:rFonts w:ascii="宋体" w:eastAsia="宋体" w:hAnsi="宋体" w:cs="宋体" w:hint="eastAsia"/>
          <w:sz w:val="24"/>
          <w:szCs w:val="24"/>
          <w:u w:val="single"/>
        </w:rPr>
        <w:lastRenderedPageBreak/>
        <w:t>5、拟投入到本工程的主要技术人员、经济和管理人员详见“八、项目管理机构”。</w:t>
      </w:r>
    </w:p>
    <w:p w14:paraId="2CA2DE40" w14:textId="77777777" w:rsidR="0032240A" w:rsidRPr="00F87B3D" w:rsidRDefault="009F284D">
      <w:pPr>
        <w:pStyle w:val="NewNew"/>
        <w:spacing w:line="360" w:lineRule="auto"/>
        <w:ind w:leftChars="0" w:left="0"/>
        <w:jc w:val="left"/>
        <w:rPr>
          <w:rFonts w:ascii="宋体" w:eastAsia="宋体" w:hAnsi="宋体" w:cs="宋体"/>
          <w:sz w:val="24"/>
          <w:szCs w:val="24"/>
          <w:u w:val="single"/>
        </w:rPr>
      </w:pPr>
      <w:r w:rsidRPr="00F87B3D">
        <w:rPr>
          <w:rFonts w:ascii="宋体" w:eastAsia="宋体" w:hAnsi="宋体" w:cs="宋体" w:hint="eastAsia"/>
          <w:sz w:val="24"/>
          <w:szCs w:val="24"/>
          <w:u w:val="single"/>
        </w:rPr>
        <w:t>6、我公司保证拟派项目经理将严格按照招标文件要求，自签订合同之日起至工程竣工验收将常驻现场，严格按照有关工程项目管理的要求进行项目管理，如果不能够按照此要求实施，我方自愿接受贵中心的制裁措施。</w:t>
      </w:r>
    </w:p>
    <w:p w14:paraId="7F3512BD" w14:textId="77777777" w:rsidR="0032240A" w:rsidRPr="00F87B3D" w:rsidRDefault="009F284D">
      <w:pPr>
        <w:pStyle w:val="NewNew"/>
        <w:spacing w:line="360" w:lineRule="auto"/>
        <w:ind w:leftChars="0" w:left="0"/>
        <w:jc w:val="left"/>
        <w:rPr>
          <w:rFonts w:ascii="宋体" w:eastAsia="宋体" w:hAnsi="宋体" w:cs="宋体"/>
          <w:sz w:val="24"/>
          <w:szCs w:val="24"/>
          <w:u w:val="single"/>
        </w:rPr>
      </w:pPr>
      <w:r w:rsidRPr="00F87B3D">
        <w:rPr>
          <w:rFonts w:ascii="宋体" w:eastAsia="宋体" w:hAnsi="宋体" w:cs="宋体" w:hint="eastAsia"/>
          <w:sz w:val="24"/>
          <w:szCs w:val="24"/>
          <w:u w:val="single"/>
        </w:rPr>
        <w:t>7、本工程施工过程中，我司将严格按照国家、省、市有关施工及验收规范、标准进行施工，确保本工程质量达到合格等级。</w:t>
      </w:r>
    </w:p>
    <w:p w14:paraId="321CE688" w14:textId="77777777" w:rsidR="0032240A" w:rsidRPr="00F87B3D" w:rsidRDefault="009F284D">
      <w:pPr>
        <w:pStyle w:val="NewNew"/>
        <w:spacing w:line="360" w:lineRule="auto"/>
        <w:ind w:leftChars="0" w:left="0"/>
        <w:jc w:val="left"/>
        <w:rPr>
          <w:rFonts w:ascii="宋体" w:eastAsia="宋体" w:hAnsi="宋体" w:cs="宋体"/>
          <w:sz w:val="24"/>
          <w:szCs w:val="24"/>
          <w:u w:val="single"/>
        </w:rPr>
      </w:pPr>
      <w:r w:rsidRPr="00F87B3D">
        <w:rPr>
          <w:rFonts w:ascii="宋体" w:eastAsia="宋体" w:hAnsi="宋体" w:cs="宋体" w:hint="eastAsia"/>
          <w:sz w:val="24"/>
          <w:szCs w:val="24"/>
          <w:u w:val="single"/>
        </w:rPr>
        <w:t>8、在确保工程质量的前提下，我司严格控制工程工期，确保工程在12个月内完成。</w:t>
      </w:r>
    </w:p>
    <w:p w14:paraId="19C4AB47" w14:textId="77777777" w:rsidR="0032240A" w:rsidRPr="00F87B3D" w:rsidRDefault="009F284D">
      <w:pPr>
        <w:spacing w:line="360" w:lineRule="auto"/>
        <w:rPr>
          <w:rFonts w:ascii="宋体" w:hAnsi="宋体" w:cs="宋体"/>
          <w:sz w:val="24"/>
          <w:szCs w:val="24"/>
          <w:u w:val="single"/>
        </w:rPr>
      </w:pPr>
      <w:r w:rsidRPr="00F87B3D">
        <w:rPr>
          <w:rFonts w:ascii="宋体" w:hAnsi="宋体" w:cs="宋体" w:hint="eastAsia"/>
          <w:sz w:val="24"/>
          <w:szCs w:val="24"/>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28EB7B4A" w14:textId="77777777" w:rsidR="0032240A" w:rsidRPr="00F87B3D" w:rsidRDefault="009F284D">
      <w:pPr>
        <w:spacing w:line="360" w:lineRule="auto"/>
        <w:ind w:firstLineChars="200" w:firstLine="480"/>
        <w:rPr>
          <w:rFonts w:ascii="宋体" w:hAnsi="宋体" w:cs="宋体"/>
          <w:sz w:val="24"/>
          <w:szCs w:val="24"/>
          <w:u w:val="single"/>
        </w:rPr>
      </w:pPr>
      <w:r w:rsidRPr="00F87B3D">
        <w:rPr>
          <w:rFonts w:ascii="宋体" w:hAnsi="宋体" w:cs="宋体" w:hint="eastAsia"/>
          <w:sz w:val="24"/>
          <w:szCs w:val="24"/>
          <w:u w:val="single"/>
        </w:rPr>
        <w:t>由于施工单位原因发生安全生产事故，主管部门对发包人进行经济处罚的，施工单位应承担建设单位全部经济损失。</w:t>
      </w:r>
    </w:p>
    <w:p w14:paraId="6CE59E12" w14:textId="77777777" w:rsidR="0032240A" w:rsidRPr="00F87B3D" w:rsidRDefault="009F284D">
      <w:pPr>
        <w:spacing w:line="360" w:lineRule="auto"/>
        <w:ind w:firstLineChars="200" w:firstLine="480"/>
        <w:rPr>
          <w:rFonts w:ascii="宋体" w:hAnsi="宋体" w:cs="宋体"/>
          <w:sz w:val="24"/>
          <w:szCs w:val="24"/>
          <w:u w:val="single"/>
        </w:rPr>
      </w:pPr>
      <w:r w:rsidRPr="00F87B3D">
        <w:rPr>
          <w:rFonts w:ascii="宋体" w:hAnsi="宋体" w:cs="宋体" w:hint="eastAsia"/>
          <w:sz w:val="24"/>
          <w:szCs w:val="24"/>
          <w:u w:val="single"/>
        </w:rPr>
        <w:t>发生一般(或以上)安全生产责任事故的，将施工单位纳入广州市水务工程</w:t>
      </w:r>
      <w:proofErr w:type="gramStart"/>
      <w:r w:rsidRPr="00F87B3D">
        <w:rPr>
          <w:rFonts w:ascii="宋体" w:hAnsi="宋体" w:cs="宋体" w:hint="eastAsia"/>
          <w:sz w:val="24"/>
          <w:szCs w:val="24"/>
          <w:u w:val="single"/>
        </w:rPr>
        <w:t>不</w:t>
      </w:r>
      <w:proofErr w:type="gramEnd"/>
      <w:r w:rsidRPr="00F87B3D">
        <w:rPr>
          <w:rFonts w:ascii="宋体" w:hAnsi="宋体" w:cs="宋体" w:hint="eastAsia"/>
          <w:sz w:val="24"/>
          <w:szCs w:val="24"/>
          <w:u w:val="single"/>
        </w:rPr>
        <w:t>诚信行为记录，记录有效期2年（</w:t>
      </w:r>
      <w:proofErr w:type="gramStart"/>
      <w:r w:rsidRPr="00F87B3D">
        <w:rPr>
          <w:rFonts w:ascii="宋体" w:hAnsi="宋体" w:cs="宋体" w:hint="eastAsia"/>
          <w:sz w:val="24"/>
          <w:szCs w:val="24"/>
          <w:u w:val="single"/>
        </w:rPr>
        <w:t>不</w:t>
      </w:r>
      <w:proofErr w:type="gramEnd"/>
      <w:r w:rsidRPr="00F87B3D">
        <w:rPr>
          <w:rFonts w:ascii="宋体" w:hAnsi="宋体" w:cs="宋体" w:hint="eastAsia"/>
          <w:sz w:val="24"/>
          <w:szCs w:val="24"/>
          <w:u w:val="single"/>
        </w:rPr>
        <w:t>诚信行为记录自安监部门等相关单位的书面调查报告或行政处罚决定书发布的时间之日开始计算）；</w:t>
      </w:r>
    </w:p>
    <w:p w14:paraId="3FEE10B9" w14:textId="77777777" w:rsidR="0032240A" w:rsidRPr="00F87B3D" w:rsidRDefault="009F284D">
      <w:pPr>
        <w:spacing w:line="360" w:lineRule="auto"/>
        <w:ind w:firstLineChars="200" w:firstLine="480"/>
        <w:rPr>
          <w:rFonts w:ascii="宋体" w:hAnsi="宋体" w:cs="宋体"/>
          <w:sz w:val="24"/>
          <w:szCs w:val="24"/>
          <w:u w:val="single"/>
        </w:rPr>
      </w:pPr>
      <w:r w:rsidRPr="00F87B3D">
        <w:rPr>
          <w:rFonts w:ascii="宋体" w:hAnsi="宋体" w:cs="宋体" w:hint="eastAsia"/>
          <w:sz w:val="24"/>
          <w:szCs w:val="24"/>
          <w:u w:val="single"/>
        </w:rPr>
        <w:t>发生一般(或以上)安全生产责任事故的，除发包人对施工单位进行经济处罚外，行政主管部门将根据相关规范、标准要求，对施工单位进行行政处罚。</w:t>
      </w:r>
    </w:p>
    <w:p w14:paraId="2B047089" w14:textId="77777777" w:rsidR="0032240A" w:rsidRPr="00F87B3D" w:rsidRDefault="009F284D">
      <w:pPr>
        <w:pStyle w:val="NewNew"/>
        <w:spacing w:line="360" w:lineRule="auto"/>
        <w:ind w:leftChars="0" w:left="0"/>
        <w:jc w:val="left"/>
        <w:rPr>
          <w:rFonts w:ascii="宋体" w:eastAsia="宋体" w:hAnsi="宋体" w:cs="宋体"/>
          <w:sz w:val="24"/>
          <w:szCs w:val="24"/>
          <w:u w:val="single"/>
        </w:rPr>
      </w:pPr>
      <w:r w:rsidRPr="00F87B3D">
        <w:rPr>
          <w:rFonts w:ascii="宋体" w:eastAsia="宋体" w:hAnsi="宋体" w:cs="宋体" w:hint="eastAsia"/>
          <w:sz w:val="24"/>
          <w:szCs w:val="24"/>
          <w:u w:val="single"/>
        </w:rPr>
        <w:t>10、按照发包人、监理工程师的要求及时为专业工程（灌浆、</w:t>
      </w:r>
      <w:proofErr w:type="gramStart"/>
      <w:r w:rsidRPr="00F87B3D">
        <w:rPr>
          <w:rFonts w:ascii="宋体" w:eastAsia="宋体" w:hAnsi="宋体" w:cs="宋体" w:hint="eastAsia"/>
          <w:sz w:val="24"/>
          <w:szCs w:val="24"/>
          <w:u w:val="single"/>
        </w:rPr>
        <w:t>供水官网等</w:t>
      </w:r>
      <w:proofErr w:type="gramEnd"/>
      <w:r w:rsidRPr="00F87B3D">
        <w:rPr>
          <w:rFonts w:ascii="宋体" w:eastAsia="宋体" w:hAnsi="宋体" w:cs="宋体" w:hint="eastAsia"/>
          <w:sz w:val="24"/>
          <w:szCs w:val="24"/>
          <w:u w:val="single"/>
        </w:rPr>
        <w:t>工程）提供工作面，并为专业工程穿插施工所需各项配合工作给予方便。</w:t>
      </w:r>
    </w:p>
    <w:p w14:paraId="645DFDC0" w14:textId="77777777" w:rsidR="0032240A" w:rsidRPr="00F87B3D" w:rsidRDefault="009F284D">
      <w:pPr>
        <w:spacing w:line="360" w:lineRule="auto"/>
        <w:rPr>
          <w:rFonts w:ascii="宋体" w:hAnsi="宋体" w:cs="宋体"/>
          <w:sz w:val="24"/>
          <w:szCs w:val="24"/>
          <w:u w:val="single"/>
        </w:rPr>
      </w:pPr>
      <w:r w:rsidRPr="00F87B3D">
        <w:rPr>
          <w:rFonts w:ascii="宋体" w:hAnsi="宋体" w:cs="宋体" w:hint="eastAsia"/>
          <w:sz w:val="24"/>
          <w:szCs w:val="24"/>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7523"/>
      </w:tblGrid>
      <w:tr w:rsidR="00FB6172" w:rsidRPr="00F87B3D" w14:paraId="1F30EF56" w14:textId="77777777">
        <w:trPr>
          <w:cantSplit/>
          <w:trHeight w:val="600"/>
        </w:trPr>
        <w:tc>
          <w:tcPr>
            <w:tcW w:w="8573" w:type="dxa"/>
            <w:gridSpan w:val="2"/>
            <w:tcBorders>
              <w:top w:val="single" w:sz="4" w:space="0" w:color="auto"/>
              <w:left w:val="single" w:sz="4" w:space="0" w:color="auto"/>
              <w:bottom w:val="single" w:sz="4" w:space="0" w:color="auto"/>
              <w:right w:val="single" w:sz="4" w:space="0" w:color="auto"/>
            </w:tcBorders>
            <w:vAlign w:val="center"/>
          </w:tcPr>
          <w:p w14:paraId="04DCA19E" w14:textId="77777777" w:rsidR="0032240A" w:rsidRPr="00F87B3D" w:rsidRDefault="009F284D">
            <w:pPr>
              <w:jc w:val="center"/>
              <w:rPr>
                <w:rFonts w:ascii="宋体" w:hAnsi="宋体" w:cs="宋体"/>
                <w:szCs w:val="21"/>
                <w:u w:val="single"/>
              </w:rPr>
            </w:pPr>
            <w:r w:rsidRPr="00F87B3D">
              <w:rPr>
                <w:rFonts w:ascii="宋体" w:hAnsi="宋体" w:cs="宋体" w:hint="eastAsia"/>
                <w:szCs w:val="21"/>
                <w:u w:val="single"/>
              </w:rPr>
              <w:lastRenderedPageBreak/>
              <w:t>必须分包的专业工程内容</w:t>
            </w:r>
          </w:p>
        </w:tc>
      </w:tr>
      <w:tr w:rsidR="00FB6172" w:rsidRPr="00F87B3D" w14:paraId="7F8D9037"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335A6DEA" w14:textId="77777777" w:rsidR="0032240A" w:rsidRPr="00F87B3D" w:rsidRDefault="009F284D">
            <w:pPr>
              <w:ind w:leftChars="-50" w:left="-105" w:firstLineChars="43" w:firstLine="90"/>
              <w:jc w:val="center"/>
              <w:rPr>
                <w:rFonts w:ascii="宋体" w:hAnsi="宋体" w:cs="宋体"/>
                <w:szCs w:val="21"/>
                <w:u w:val="single"/>
              </w:rPr>
            </w:pPr>
            <w:r w:rsidRPr="00F87B3D">
              <w:rPr>
                <w:rFonts w:ascii="宋体" w:hAnsi="宋体" w:cs="宋体" w:hint="eastAsia"/>
                <w:szCs w:val="21"/>
                <w:u w:val="single"/>
              </w:rPr>
              <w:t>序号</w:t>
            </w:r>
          </w:p>
        </w:tc>
        <w:tc>
          <w:tcPr>
            <w:tcW w:w="7523" w:type="dxa"/>
            <w:tcBorders>
              <w:top w:val="single" w:sz="4" w:space="0" w:color="auto"/>
              <w:left w:val="single" w:sz="4" w:space="0" w:color="auto"/>
              <w:bottom w:val="single" w:sz="4" w:space="0" w:color="auto"/>
              <w:right w:val="single" w:sz="4" w:space="0" w:color="auto"/>
            </w:tcBorders>
            <w:vAlign w:val="center"/>
          </w:tcPr>
          <w:p w14:paraId="2F378246" w14:textId="77777777" w:rsidR="0032240A" w:rsidRPr="00F87B3D" w:rsidRDefault="009F284D">
            <w:pPr>
              <w:jc w:val="center"/>
              <w:rPr>
                <w:rFonts w:ascii="宋体" w:hAnsi="宋体" w:cs="宋体"/>
                <w:szCs w:val="21"/>
                <w:u w:val="single"/>
              </w:rPr>
            </w:pPr>
            <w:r w:rsidRPr="00F87B3D">
              <w:rPr>
                <w:rFonts w:ascii="宋体" w:hAnsi="宋体" w:cs="宋体" w:hint="eastAsia"/>
                <w:szCs w:val="21"/>
                <w:u w:val="single"/>
              </w:rPr>
              <w:t>工程内容</w:t>
            </w:r>
          </w:p>
        </w:tc>
      </w:tr>
      <w:tr w:rsidR="00FB6172" w:rsidRPr="00F87B3D" w14:paraId="3721972F"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74E2978C" w14:textId="77777777" w:rsidR="0032240A" w:rsidRPr="00F87B3D" w:rsidRDefault="0032240A">
            <w:pPr>
              <w:rPr>
                <w:rFonts w:ascii="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33DCC295" w14:textId="77777777" w:rsidR="0032240A" w:rsidRPr="00F87B3D" w:rsidRDefault="0032240A">
            <w:pPr>
              <w:rPr>
                <w:rFonts w:ascii="宋体" w:hAnsi="宋体" w:cs="宋体"/>
                <w:szCs w:val="21"/>
                <w:u w:val="single"/>
              </w:rPr>
            </w:pPr>
          </w:p>
        </w:tc>
      </w:tr>
      <w:tr w:rsidR="00FB6172" w:rsidRPr="00F87B3D" w14:paraId="63B11606"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1EB1C3BD" w14:textId="77777777" w:rsidR="0032240A" w:rsidRPr="00F87B3D" w:rsidRDefault="0032240A">
            <w:pPr>
              <w:rPr>
                <w:rFonts w:ascii="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24AEDF16" w14:textId="77777777" w:rsidR="0032240A" w:rsidRPr="00F87B3D" w:rsidRDefault="0032240A">
            <w:pPr>
              <w:rPr>
                <w:rFonts w:ascii="宋体" w:hAnsi="宋体" w:cs="宋体"/>
                <w:szCs w:val="21"/>
                <w:u w:val="single"/>
              </w:rPr>
            </w:pPr>
          </w:p>
        </w:tc>
      </w:tr>
      <w:tr w:rsidR="00FB6172" w:rsidRPr="00F87B3D" w14:paraId="1845CCDE"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1BA6C584" w14:textId="77777777" w:rsidR="0032240A" w:rsidRPr="00F87B3D" w:rsidRDefault="0032240A">
            <w:pPr>
              <w:rPr>
                <w:rFonts w:ascii="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67F40A8E" w14:textId="77777777" w:rsidR="0032240A" w:rsidRPr="00F87B3D" w:rsidRDefault="0032240A">
            <w:pPr>
              <w:rPr>
                <w:rFonts w:ascii="宋体" w:hAnsi="宋体" w:cs="宋体"/>
                <w:szCs w:val="21"/>
                <w:u w:val="single"/>
              </w:rPr>
            </w:pPr>
          </w:p>
        </w:tc>
      </w:tr>
    </w:tbl>
    <w:p w14:paraId="48D12DF9" w14:textId="77777777" w:rsidR="0032240A" w:rsidRPr="00F87B3D" w:rsidRDefault="009F284D">
      <w:pPr>
        <w:tabs>
          <w:tab w:val="left" w:pos="645"/>
        </w:tabs>
        <w:spacing w:line="360" w:lineRule="auto"/>
        <w:rPr>
          <w:rFonts w:ascii="宋体" w:hAnsi="宋体" w:cs="宋体"/>
          <w:bCs/>
          <w:sz w:val="24"/>
          <w:szCs w:val="24"/>
          <w:u w:val="single"/>
        </w:rPr>
      </w:pPr>
      <w:r w:rsidRPr="00F87B3D">
        <w:rPr>
          <w:rFonts w:ascii="宋体" w:hAnsi="宋体" w:cs="宋体" w:hint="eastAsia"/>
          <w:sz w:val="24"/>
          <w:szCs w:val="24"/>
          <w:u w:val="single"/>
        </w:rPr>
        <w:t>12、我司承诺</w:t>
      </w:r>
      <w:r w:rsidRPr="00F87B3D">
        <w:rPr>
          <w:rFonts w:ascii="宋体" w:hAnsi="宋体" w:cs="宋体" w:hint="eastAsia"/>
          <w:bCs/>
          <w:sz w:val="24"/>
          <w:szCs w:val="24"/>
          <w:u w:val="single"/>
        </w:rPr>
        <w:t>在整个施工过程中，由我司签订用工合同，建立工资支付制度，每月按时发放聘用工工资，自觉接受业主和主管部门的监督，不论何种原因不拖欠或者克扣聘用工工资。否则，可由员工代表知会有关部门，或拨打投诉电话。我司同时承诺严格执行</w:t>
      </w:r>
      <w:r w:rsidRPr="00F87B3D">
        <w:rPr>
          <w:rFonts w:ascii="宋体" w:hAnsi="宋体" w:hint="eastAsia"/>
          <w:sz w:val="24"/>
          <w:szCs w:val="24"/>
          <w:u w:val="single"/>
        </w:rPr>
        <w:t>《住房城乡建设部 人力资源社会保障部关于印发建筑工人实名管理办法（试行）的通知》（建市〔2019〕18号）、《广东省建设工程领域工人工资支付专用账户管理办法》（粤人社规〔2018〕14号）、</w:t>
      </w:r>
      <w:r w:rsidRPr="00F87B3D">
        <w:rPr>
          <w:rFonts w:ascii="宋体" w:hAnsi="宋体" w:cs="宋体" w:hint="eastAsia"/>
          <w:sz w:val="24"/>
          <w:u w:val="single"/>
        </w:rPr>
        <w:t>《广州市建筑施工实名制管理办法》（穗建</w:t>
      </w:r>
      <w:proofErr w:type="gramStart"/>
      <w:r w:rsidRPr="00F87B3D">
        <w:rPr>
          <w:rFonts w:ascii="宋体" w:hAnsi="宋体" w:cs="宋体" w:hint="eastAsia"/>
          <w:sz w:val="24"/>
          <w:u w:val="single"/>
        </w:rPr>
        <w:t>规</w:t>
      </w:r>
      <w:proofErr w:type="gramEnd"/>
      <w:r w:rsidRPr="00F87B3D">
        <w:rPr>
          <w:rFonts w:ascii="宋体" w:hAnsi="宋体" w:cs="宋体" w:hint="eastAsia"/>
          <w:sz w:val="24"/>
          <w:u w:val="single"/>
        </w:rPr>
        <w:t>字〔2020〕18号）、《广州市建设领域工人工资支付分账管理实施细则》（穗建</w:t>
      </w:r>
      <w:proofErr w:type="gramStart"/>
      <w:r w:rsidRPr="00F87B3D">
        <w:rPr>
          <w:rFonts w:ascii="宋体" w:hAnsi="宋体" w:cs="宋体" w:hint="eastAsia"/>
          <w:sz w:val="24"/>
          <w:u w:val="single"/>
        </w:rPr>
        <w:t>规</w:t>
      </w:r>
      <w:proofErr w:type="gramEnd"/>
      <w:r w:rsidRPr="00F87B3D">
        <w:rPr>
          <w:rFonts w:ascii="宋体" w:hAnsi="宋体" w:cs="宋体" w:hint="eastAsia"/>
          <w:sz w:val="24"/>
          <w:u w:val="single"/>
        </w:rPr>
        <w:t>字〔2020〕37号）</w:t>
      </w:r>
      <w:r w:rsidRPr="00F87B3D">
        <w:rPr>
          <w:rFonts w:ascii="宋体" w:hAnsi="宋体" w:hint="eastAsia"/>
          <w:sz w:val="24"/>
          <w:szCs w:val="24"/>
          <w:u w:val="single"/>
        </w:rPr>
        <w:t>、《关于印发广州市房屋建筑及市政工程实名制和工资支付分账平台化管理工作方案的通知》（</w:t>
      </w:r>
      <w:proofErr w:type="gramStart"/>
      <w:r w:rsidRPr="00F87B3D">
        <w:rPr>
          <w:rFonts w:ascii="宋体" w:hAnsi="宋体" w:hint="eastAsia"/>
          <w:sz w:val="24"/>
          <w:szCs w:val="24"/>
          <w:u w:val="single"/>
        </w:rPr>
        <w:t>穗建筑</w:t>
      </w:r>
      <w:proofErr w:type="gramEnd"/>
      <w:r w:rsidRPr="00F87B3D">
        <w:rPr>
          <w:rFonts w:ascii="宋体" w:hAnsi="宋体" w:hint="eastAsia"/>
          <w:sz w:val="24"/>
          <w:szCs w:val="24"/>
          <w:u w:val="single"/>
        </w:rPr>
        <w:t>〔2017〕183号）、《广州市住房和城乡建设委员会关于转发&lt;广东省住房和城乡建设厅关于房屋建筑和市政基础设施工程用工实名管理暂行办法&gt;的通知》（</w:t>
      </w:r>
      <w:proofErr w:type="gramStart"/>
      <w:r w:rsidRPr="00F87B3D">
        <w:rPr>
          <w:rFonts w:ascii="宋体" w:hAnsi="宋体" w:hint="eastAsia"/>
          <w:sz w:val="24"/>
          <w:szCs w:val="24"/>
          <w:u w:val="single"/>
        </w:rPr>
        <w:t>穗建筑</w:t>
      </w:r>
      <w:proofErr w:type="gramEnd"/>
      <w:r w:rsidRPr="00F87B3D">
        <w:rPr>
          <w:rFonts w:ascii="宋体" w:hAnsi="宋体" w:hint="eastAsia"/>
          <w:sz w:val="24"/>
          <w:szCs w:val="24"/>
          <w:u w:val="single"/>
        </w:rPr>
        <w:t>〔2018〕981号）等关于用工实名制和工人工资支付分账管理的各项规定。根据</w:t>
      </w:r>
      <w:r w:rsidRPr="00F87B3D">
        <w:rPr>
          <w:rFonts w:ascii="宋体" w:hAnsi="宋体" w:cs="宋体" w:hint="eastAsia"/>
          <w:bCs/>
          <w:sz w:val="24"/>
          <w:szCs w:val="24"/>
          <w:u w:val="single"/>
        </w:rPr>
        <w:t>广州市</w:t>
      </w:r>
      <w:proofErr w:type="gramStart"/>
      <w:r w:rsidRPr="00F87B3D">
        <w:rPr>
          <w:rFonts w:ascii="宋体" w:hAnsi="宋体" w:cs="宋体" w:hint="eastAsia"/>
          <w:bCs/>
          <w:sz w:val="24"/>
          <w:szCs w:val="24"/>
          <w:u w:val="single"/>
        </w:rPr>
        <w:t>萝</w:t>
      </w:r>
      <w:proofErr w:type="gramEnd"/>
      <w:r w:rsidRPr="00F87B3D">
        <w:rPr>
          <w:rFonts w:ascii="宋体" w:hAnsi="宋体" w:cs="宋体" w:hint="eastAsia"/>
          <w:bCs/>
          <w:sz w:val="24"/>
          <w:szCs w:val="24"/>
          <w:u w:val="single"/>
        </w:rPr>
        <w:t>岗区人民政府办公室《关于贯彻实施国家劳动部、建设部&lt;建设领域农民工工资支付管理暂行办法&gt;的若干意见》（</w:t>
      </w:r>
      <w:proofErr w:type="gramStart"/>
      <w:r w:rsidRPr="00F87B3D">
        <w:rPr>
          <w:rFonts w:ascii="宋体" w:hAnsi="宋体" w:cs="宋体" w:hint="eastAsia"/>
          <w:bCs/>
          <w:sz w:val="24"/>
          <w:szCs w:val="24"/>
          <w:u w:val="single"/>
        </w:rPr>
        <w:t>穗萝府办</w:t>
      </w:r>
      <w:proofErr w:type="gramEnd"/>
      <w:r w:rsidRPr="00F87B3D">
        <w:rPr>
          <w:rFonts w:ascii="宋体" w:hAnsi="宋体" w:cs="宋体" w:hint="eastAsia"/>
          <w:bCs/>
          <w:sz w:val="24"/>
          <w:szCs w:val="24"/>
          <w:u w:val="single"/>
        </w:rPr>
        <w:t>[2005]21号）等有关规定执行（包括但不限于）：必须向区劳动保障部门申报用工人数、工资支付制度、工程规模等情况；必须定期参加区劳动保障部门在区建设领域建立和推行的劳动管理培训等。</w:t>
      </w:r>
    </w:p>
    <w:p w14:paraId="1BDD94AF" w14:textId="77777777" w:rsidR="0032240A" w:rsidRPr="00F87B3D" w:rsidRDefault="009F284D">
      <w:pPr>
        <w:tabs>
          <w:tab w:val="left" w:pos="315"/>
        </w:tabs>
        <w:spacing w:line="360" w:lineRule="auto"/>
        <w:rPr>
          <w:rFonts w:ascii="宋体" w:hAnsi="宋体" w:cs="宋体"/>
          <w:sz w:val="24"/>
          <w:szCs w:val="24"/>
          <w:u w:val="single"/>
        </w:rPr>
      </w:pPr>
      <w:r w:rsidRPr="00F87B3D">
        <w:rPr>
          <w:rFonts w:ascii="宋体" w:hAnsi="宋体" w:cs="宋体" w:hint="eastAsia"/>
          <w:sz w:val="24"/>
          <w:szCs w:val="24"/>
          <w:u w:val="single"/>
        </w:rPr>
        <w:t>13、我司保证在中标后，根据工程特点，编制本工程详细的施工组织设计和施工方案，并报监理和发包人审核批准，并严格按审批的意见和要求组织施工。</w:t>
      </w:r>
    </w:p>
    <w:p w14:paraId="1E9DAE48" w14:textId="77777777" w:rsidR="0032240A" w:rsidRPr="00F87B3D" w:rsidRDefault="009F284D">
      <w:pPr>
        <w:spacing w:line="360" w:lineRule="auto"/>
        <w:rPr>
          <w:rFonts w:ascii="宋体" w:hAnsi="宋体" w:cs="宋体"/>
          <w:sz w:val="24"/>
          <w:szCs w:val="24"/>
          <w:u w:val="single"/>
        </w:rPr>
      </w:pPr>
      <w:r w:rsidRPr="00F87B3D">
        <w:rPr>
          <w:rFonts w:ascii="宋体" w:hAnsi="宋体" w:cs="宋体" w:hint="eastAsia"/>
          <w:sz w:val="24"/>
          <w:szCs w:val="24"/>
          <w:u w:val="single"/>
        </w:rPr>
        <w:t>14、我司承诺积极响应并接受招标文件中合同专用专款关于合同价款的调整办法。</w:t>
      </w:r>
    </w:p>
    <w:p w14:paraId="2233B62F" w14:textId="77777777" w:rsidR="0032240A" w:rsidRPr="00F87B3D" w:rsidRDefault="009F284D">
      <w:pPr>
        <w:pStyle w:val="NewNewNewNewNewNewNewNewNewNewNewNewNew"/>
        <w:spacing w:line="360" w:lineRule="auto"/>
        <w:rPr>
          <w:rFonts w:ascii="宋体" w:hAnsi="宋体"/>
          <w:sz w:val="24"/>
          <w:szCs w:val="24"/>
          <w:u w:val="single"/>
        </w:rPr>
      </w:pPr>
      <w:r w:rsidRPr="00F87B3D">
        <w:rPr>
          <w:rFonts w:ascii="宋体" w:hAnsi="宋体" w:hint="eastAsia"/>
          <w:sz w:val="24"/>
          <w:szCs w:val="24"/>
          <w:u w:val="single"/>
        </w:rPr>
        <w:t>15、我司保证在中标后，施工现场严格按照《广州市建设工程文明施工管理规定》（广州市人民政府令第62号）、《广州市建设工程现场文明施工管理办法》</w:t>
      </w:r>
      <w:r w:rsidRPr="00F87B3D">
        <w:rPr>
          <w:rFonts w:ascii="宋体" w:hAnsi="宋体" w:hint="eastAsia"/>
          <w:sz w:val="24"/>
          <w:szCs w:val="24"/>
          <w:u w:val="single"/>
        </w:rPr>
        <w:lastRenderedPageBreak/>
        <w:t>（</w:t>
      </w:r>
      <w:proofErr w:type="gramStart"/>
      <w:r w:rsidRPr="00F87B3D">
        <w:rPr>
          <w:rFonts w:ascii="宋体" w:hAnsi="宋体" w:hint="eastAsia"/>
          <w:sz w:val="24"/>
          <w:szCs w:val="24"/>
          <w:u w:val="single"/>
        </w:rPr>
        <w:t>穗建质〔2008〕</w:t>
      </w:r>
      <w:proofErr w:type="gramEnd"/>
      <w:r w:rsidRPr="00F87B3D">
        <w:rPr>
          <w:rFonts w:ascii="宋体" w:hAnsi="宋体" w:hint="eastAsia"/>
          <w:sz w:val="24"/>
          <w:szCs w:val="24"/>
          <w:u w:val="single"/>
        </w:rPr>
        <w:t>937号）、《建筑安全施工检查标准》（JGJ59-2011）、《广州市住房和城乡建设委员会关于印发建设工程扬尘防治“6个100%”管理标准细化措施的通知》（</w:t>
      </w:r>
      <w:proofErr w:type="gramStart"/>
      <w:r w:rsidRPr="00F87B3D">
        <w:rPr>
          <w:rFonts w:ascii="宋体" w:hAnsi="宋体" w:hint="eastAsia"/>
          <w:sz w:val="24"/>
          <w:szCs w:val="24"/>
          <w:u w:val="single"/>
        </w:rPr>
        <w:t>穗建质〔2018〕</w:t>
      </w:r>
      <w:proofErr w:type="gramEnd"/>
      <w:r w:rsidRPr="00F87B3D">
        <w:rPr>
          <w:rFonts w:ascii="宋体" w:hAnsi="宋体" w:hint="eastAsia"/>
          <w:sz w:val="24"/>
          <w:szCs w:val="24"/>
          <w:u w:val="single"/>
        </w:rPr>
        <w:t>1394号）及其他相关规定实施，施工围</w:t>
      </w:r>
      <w:proofErr w:type="gramStart"/>
      <w:r w:rsidRPr="00F87B3D">
        <w:rPr>
          <w:rFonts w:ascii="宋体" w:hAnsi="宋体" w:hint="eastAsia"/>
          <w:sz w:val="24"/>
          <w:szCs w:val="24"/>
          <w:u w:val="single"/>
        </w:rPr>
        <w:t>蔽严格</w:t>
      </w:r>
      <w:proofErr w:type="gramEnd"/>
      <w:r w:rsidRPr="00F87B3D">
        <w:rPr>
          <w:rFonts w:ascii="宋体" w:hAnsi="宋体" w:hint="eastAsia"/>
          <w:sz w:val="24"/>
          <w:szCs w:val="24"/>
          <w:u w:val="single"/>
        </w:rPr>
        <w:t>按照《关于进一步加强规范建设施工现场围蔽的通知》（</w:t>
      </w:r>
      <w:proofErr w:type="gramStart"/>
      <w:r w:rsidRPr="00F87B3D">
        <w:rPr>
          <w:rFonts w:ascii="宋体" w:hAnsi="宋体" w:hint="eastAsia"/>
          <w:sz w:val="24"/>
          <w:szCs w:val="24"/>
          <w:u w:val="single"/>
        </w:rPr>
        <w:t>穗建质〔2018〕</w:t>
      </w:r>
      <w:proofErr w:type="gramEnd"/>
      <w:r w:rsidRPr="00F87B3D">
        <w:rPr>
          <w:rFonts w:ascii="宋体" w:hAnsi="宋体" w:hint="eastAsia"/>
          <w:sz w:val="24"/>
          <w:szCs w:val="24"/>
          <w:u w:val="single"/>
        </w:rPr>
        <w:t>1008号）、《广州市建设工程绿色施工围蔽指导图集（V2.0版）》(</w:t>
      </w:r>
      <w:proofErr w:type="gramStart"/>
      <w:r w:rsidRPr="00F87B3D">
        <w:rPr>
          <w:rFonts w:ascii="宋体" w:hAnsi="宋体" w:hint="eastAsia"/>
          <w:sz w:val="24"/>
          <w:szCs w:val="24"/>
          <w:u w:val="single"/>
        </w:rPr>
        <w:t>穗建质〔2020〕</w:t>
      </w:r>
      <w:proofErr w:type="gramEnd"/>
      <w:r w:rsidRPr="00F87B3D">
        <w:rPr>
          <w:rFonts w:ascii="宋体" w:hAnsi="宋体" w:hint="eastAsia"/>
          <w:sz w:val="24"/>
          <w:szCs w:val="24"/>
          <w:u w:val="single"/>
        </w:rPr>
        <w:t>1号）及）、《广州市水务局转发广州市建设工程扬尘治理和文明施工严格管理6条措施的通知》（JGC20210306）实施。我司随时接受监理、业主、安监机构等相关部门监督和检查，对在检查中发现不符合绿色施工、安全文明施工要求的，无条件进行整改。如不及时按要求整改，发包人有权不支付绿色施工安全防护措施费，或另行委托单位实施，所发生的费用在本工程绿色施工安全防护措施费中扣除，如不足抵扣可在本工程承包工程款中扣除，同时我司接受发包人根据实际情况对我司</w:t>
      </w:r>
      <w:proofErr w:type="gramStart"/>
      <w:r w:rsidRPr="00F87B3D">
        <w:rPr>
          <w:rFonts w:ascii="宋体" w:hAnsi="宋体" w:hint="eastAsia"/>
          <w:sz w:val="24"/>
          <w:szCs w:val="24"/>
          <w:u w:val="single"/>
        </w:rPr>
        <w:t>作出</w:t>
      </w:r>
      <w:proofErr w:type="gramEnd"/>
      <w:r w:rsidRPr="00F87B3D">
        <w:rPr>
          <w:rFonts w:ascii="宋体" w:hAnsi="宋体" w:hint="eastAsia"/>
          <w:sz w:val="24"/>
          <w:szCs w:val="24"/>
          <w:u w:val="single"/>
        </w:rPr>
        <w:t>的其他处罚措施。发包人可将情况上报行业主管部门，视情况追究我司有关责任，可对我司或项目责任人作不良行为记录。</w:t>
      </w:r>
    </w:p>
    <w:p w14:paraId="34E0DB21" w14:textId="77777777" w:rsidR="0032240A" w:rsidRPr="00F87B3D" w:rsidRDefault="0032240A">
      <w:pPr>
        <w:spacing w:line="360" w:lineRule="auto"/>
        <w:ind w:left="318"/>
        <w:rPr>
          <w:rFonts w:ascii="宋体" w:hAnsi="宋体" w:cs="宋体"/>
          <w:sz w:val="24"/>
          <w:szCs w:val="24"/>
          <w:u w:val="single"/>
        </w:rPr>
      </w:pPr>
    </w:p>
    <w:p w14:paraId="3143415A" w14:textId="77777777" w:rsidR="0032240A" w:rsidRPr="00F87B3D" w:rsidRDefault="0032240A">
      <w:pPr>
        <w:spacing w:line="360" w:lineRule="auto"/>
        <w:ind w:left="315"/>
        <w:rPr>
          <w:rFonts w:ascii="宋体" w:hAnsi="宋体" w:cs="宋体"/>
          <w:sz w:val="24"/>
          <w:szCs w:val="24"/>
          <w:u w:val="single"/>
        </w:rPr>
      </w:pPr>
    </w:p>
    <w:p w14:paraId="7C2EF4A8" w14:textId="77777777" w:rsidR="0032240A" w:rsidRPr="00F87B3D" w:rsidRDefault="009F284D">
      <w:pPr>
        <w:pStyle w:val="NewNew"/>
        <w:spacing w:line="360" w:lineRule="auto"/>
        <w:ind w:firstLineChars="2100" w:firstLine="5040"/>
        <w:jc w:val="left"/>
        <w:rPr>
          <w:rFonts w:ascii="宋体" w:eastAsia="宋体" w:hAnsi="宋体" w:cs="宋体"/>
          <w:sz w:val="24"/>
          <w:szCs w:val="24"/>
          <w:u w:val="single"/>
        </w:rPr>
      </w:pPr>
      <w:r w:rsidRPr="00F87B3D">
        <w:rPr>
          <w:rFonts w:ascii="宋体" w:eastAsia="宋体" w:hAnsi="宋体" w:cs="宋体" w:hint="eastAsia"/>
          <w:sz w:val="24"/>
          <w:szCs w:val="24"/>
          <w:u w:val="single"/>
        </w:rPr>
        <w:t>投标单位：（公章）</w:t>
      </w:r>
    </w:p>
    <w:p w14:paraId="306CBE81" w14:textId="77777777" w:rsidR="0032240A" w:rsidRPr="00F87B3D" w:rsidRDefault="009F284D">
      <w:pPr>
        <w:pStyle w:val="NewNew"/>
        <w:spacing w:line="360" w:lineRule="auto"/>
        <w:ind w:firstLineChars="2100" w:firstLine="5040"/>
        <w:jc w:val="left"/>
        <w:rPr>
          <w:rFonts w:ascii="宋体" w:eastAsia="宋体" w:hAnsi="宋体" w:cs="宋体"/>
          <w:sz w:val="24"/>
          <w:szCs w:val="24"/>
          <w:u w:val="single"/>
        </w:rPr>
      </w:pPr>
      <w:r w:rsidRPr="00F87B3D">
        <w:rPr>
          <w:rFonts w:ascii="宋体" w:eastAsia="宋体" w:hAnsi="宋体" w:cs="宋体" w:hint="eastAsia"/>
          <w:sz w:val="24"/>
          <w:szCs w:val="24"/>
          <w:u w:val="single"/>
        </w:rPr>
        <w:t>法人代表：（签名或盖章）</w:t>
      </w:r>
    </w:p>
    <w:p w14:paraId="56D51CE0" w14:textId="77777777" w:rsidR="0032240A" w:rsidRPr="00F87B3D" w:rsidRDefault="009F284D">
      <w:pPr>
        <w:pStyle w:val="NewNew"/>
        <w:spacing w:line="360" w:lineRule="auto"/>
        <w:ind w:right="560" w:firstLineChars="2100" w:firstLine="5040"/>
        <w:rPr>
          <w:rFonts w:ascii="宋体" w:eastAsia="宋体" w:hAnsi="宋体" w:cs="宋体"/>
          <w:sz w:val="24"/>
          <w:szCs w:val="24"/>
          <w:u w:val="single"/>
        </w:rPr>
      </w:pPr>
      <w:r w:rsidRPr="00F87B3D">
        <w:rPr>
          <w:rFonts w:ascii="宋体" w:eastAsia="宋体" w:hAnsi="宋体" w:cs="宋体" w:hint="eastAsia"/>
          <w:sz w:val="24"/>
          <w:szCs w:val="24"/>
          <w:u w:val="single"/>
        </w:rPr>
        <w:t>二Ο二  年  月  日</w:t>
      </w:r>
    </w:p>
    <w:p w14:paraId="48C19830" w14:textId="77777777" w:rsidR="0032240A" w:rsidRPr="00F87B3D" w:rsidRDefault="0032240A">
      <w:pPr>
        <w:pStyle w:val="NewNew"/>
        <w:spacing w:line="360" w:lineRule="auto"/>
        <w:jc w:val="left"/>
        <w:rPr>
          <w:rFonts w:ascii="宋体" w:eastAsia="宋体" w:hAnsi="宋体" w:cs="宋体"/>
          <w:sz w:val="24"/>
          <w:szCs w:val="24"/>
          <w:u w:val="single"/>
        </w:rPr>
      </w:pPr>
    </w:p>
    <w:p w14:paraId="45F848F9" w14:textId="77777777" w:rsidR="0032240A" w:rsidRPr="00F87B3D" w:rsidRDefault="009F284D">
      <w:pPr>
        <w:tabs>
          <w:tab w:val="left" w:pos="720"/>
        </w:tabs>
        <w:snapToGrid w:val="0"/>
        <w:spacing w:line="360" w:lineRule="auto"/>
        <w:rPr>
          <w:rFonts w:ascii="宋体" w:hAnsi="宋体" w:cs="宋体"/>
          <w:sz w:val="24"/>
          <w:szCs w:val="24"/>
          <w:u w:val="single"/>
        </w:rPr>
      </w:pPr>
      <w:r w:rsidRPr="00F87B3D">
        <w:rPr>
          <w:rFonts w:ascii="宋体" w:hAnsi="宋体" w:cs="宋体" w:hint="eastAsia"/>
          <w:sz w:val="24"/>
          <w:szCs w:val="24"/>
          <w:u w:val="single"/>
        </w:rPr>
        <w:t>注：</w:t>
      </w:r>
      <w:proofErr w:type="gramStart"/>
      <w:r w:rsidRPr="00F87B3D">
        <w:rPr>
          <w:rFonts w:ascii="宋体" w:hAnsi="宋体" w:cs="宋体" w:hint="eastAsia"/>
          <w:sz w:val="24"/>
          <w:szCs w:val="24"/>
          <w:u w:val="single"/>
        </w:rPr>
        <w:t>标函承诺</w:t>
      </w:r>
      <w:proofErr w:type="gramEnd"/>
      <w:r w:rsidRPr="00F87B3D">
        <w:rPr>
          <w:rFonts w:ascii="宋体" w:hAnsi="宋体" w:cs="宋体" w:hint="eastAsia"/>
          <w:sz w:val="24"/>
          <w:szCs w:val="24"/>
          <w:u w:val="single"/>
        </w:rPr>
        <w:t>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14:paraId="611442A2" w14:textId="77777777" w:rsidR="0032240A" w:rsidRPr="00F87B3D" w:rsidRDefault="009F284D">
      <w:r w:rsidRPr="00F87B3D">
        <w:rPr>
          <w:rFonts w:ascii="宋体" w:hAnsi="宋体" w:cs="宋体" w:hint="eastAsia"/>
          <w:sz w:val="24"/>
          <w:szCs w:val="24"/>
        </w:rPr>
        <w:br w:type="page"/>
      </w:r>
    </w:p>
    <w:p w14:paraId="614D3A4F" w14:textId="77777777" w:rsidR="0032240A" w:rsidRPr="00F87B3D" w:rsidRDefault="009F284D">
      <w:pPr>
        <w:spacing w:line="360" w:lineRule="auto"/>
        <w:jc w:val="center"/>
        <w:outlineLvl w:val="2"/>
        <w:rPr>
          <w:rFonts w:ascii="黑体" w:eastAsia="黑体" w:hAnsi="黑体"/>
          <w:sz w:val="28"/>
          <w:szCs w:val="27"/>
        </w:rPr>
      </w:pPr>
      <w:bookmarkStart w:id="497" w:name="_Toc121780189"/>
      <w:r w:rsidRPr="00F87B3D">
        <w:rPr>
          <w:rFonts w:ascii="黑体" w:eastAsia="黑体" w:hAnsi="黑体" w:hint="eastAsia"/>
          <w:sz w:val="28"/>
          <w:szCs w:val="27"/>
        </w:rPr>
        <w:lastRenderedPageBreak/>
        <w:t>十一、投标人须知前附表规定的其他材料</w:t>
      </w:r>
      <w:bookmarkEnd w:id="497"/>
    </w:p>
    <w:p w14:paraId="6AC2D365" w14:textId="77777777" w:rsidR="0032240A" w:rsidRPr="00F87B3D" w:rsidRDefault="009F284D">
      <w:pPr>
        <w:spacing w:line="360" w:lineRule="auto"/>
        <w:ind w:firstLineChars="200" w:firstLine="480"/>
        <w:rPr>
          <w:rFonts w:ascii="黑体" w:eastAsia="黑体" w:hAnsi="黑体"/>
          <w:sz w:val="24"/>
        </w:rPr>
      </w:pPr>
      <w:bookmarkStart w:id="498" w:name="_Toc222029460"/>
      <w:bookmarkStart w:id="499" w:name="_Toc152047271"/>
      <w:bookmarkStart w:id="500" w:name="_Toc179715764"/>
      <w:bookmarkStart w:id="501" w:name="_Toc227133887"/>
      <w:bookmarkStart w:id="502" w:name="_Toc221949894"/>
      <w:r w:rsidRPr="00F87B3D">
        <w:rPr>
          <w:rFonts w:ascii="黑体" w:eastAsia="黑体" w:hAnsi="黑体" w:hint="eastAsia"/>
          <w:sz w:val="24"/>
        </w:rPr>
        <w:t>附件一  投标人廉政承诺书</w:t>
      </w:r>
    </w:p>
    <w:p w14:paraId="4F34BCB5" w14:textId="77777777" w:rsidR="0032240A" w:rsidRPr="00F87B3D" w:rsidRDefault="009F284D">
      <w:pPr>
        <w:spacing w:line="360" w:lineRule="auto"/>
        <w:ind w:firstLineChars="200" w:firstLine="480"/>
        <w:rPr>
          <w:rFonts w:ascii="黑体" w:eastAsia="黑体" w:hAnsi="黑体"/>
          <w:sz w:val="24"/>
        </w:rPr>
      </w:pPr>
      <w:r w:rsidRPr="00F87B3D">
        <w:rPr>
          <w:rFonts w:ascii="黑体" w:eastAsia="黑体" w:hAnsi="黑体" w:hint="eastAsia"/>
          <w:sz w:val="24"/>
        </w:rPr>
        <w:t>附件二  投标文件编制人员名单</w:t>
      </w:r>
    </w:p>
    <w:p w14:paraId="35383EA0" w14:textId="77777777" w:rsidR="0032240A" w:rsidRPr="00F87B3D" w:rsidRDefault="009F284D">
      <w:pPr>
        <w:spacing w:line="360" w:lineRule="auto"/>
        <w:ind w:firstLineChars="200" w:firstLine="480"/>
        <w:rPr>
          <w:rFonts w:ascii="黑体" w:eastAsia="黑体" w:hAnsi="黑体"/>
          <w:sz w:val="24"/>
        </w:rPr>
      </w:pPr>
      <w:r w:rsidRPr="00F87B3D">
        <w:rPr>
          <w:rFonts w:ascii="黑体" w:eastAsia="黑体" w:hAnsi="黑体" w:hint="eastAsia"/>
          <w:sz w:val="24"/>
        </w:rPr>
        <w:t>附件三  对投标文件编制的承诺</w:t>
      </w:r>
    </w:p>
    <w:p w14:paraId="49C755EB" w14:textId="77777777" w:rsidR="0032240A" w:rsidRPr="00F87B3D" w:rsidRDefault="009F284D">
      <w:pPr>
        <w:spacing w:line="360" w:lineRule="auto"/>
        <w:ind w:firstLineChars="200" w:firstLine="480"/>
        <w:rPr>
          <w:rFonts w:ascii="黑体" w:eastAsia="黑体" w:hAnsi="黑体"/>
          <w:sz w:val="24"/>
        </w:rPr>
      </w:pPr>
      <w:r w:rsidRPr="00F87B3D">
        <w:rPr>
          <w:rFonts w:ascii="黑体" w:eastAsia="黑体" w:hAnsi="黑体" w:hint="eastAsia"/>
          <w:sz w:val="24"/>
        </w:rPr>
        <w:t>附件四  投标文件编制情况</w:t>
      </w:r>
    </w:p>
    <w:p w14:paraId="7F37F162" w14:textId="77777777" w:rsidR="0032240A" w:rsidRPr="00F87B3D" w:rsidRDefault="009F284D">
      <w:pPr>
        <w:spacing w:line="360" w:lineRule="auto"/>
        <w:ind w:firstLineChars="200" w:firstLine="480"/>
        <w:rPr>
          <w:rFonts w:ascii="黑体" w:eastAsia="黑体" w:hAnsi="黑体"/>
          <w:sz w:val="24"/>
        </w:rPr>
      </w:pPr>
      <w:r w:rsidRPr="00F87B3D">
        <w:rPr>
          <w:rFonts w:ascii="黑体" w:eastAsia="黑体" w:hAnsi="黑体" w:hint="eastAsia"/>
          <w:sz w:val="24"/>
        </w:rPr>
        <w:t>附件五  如投标报价低于警示价的，提供投标报价不低于成本价的证明材料</w:t>
      </w:r>
    </w:p>
    <w:p w14:paraId="203434B7" w14:textId="77777777" w:rsidR="0032240A" w:rsidRPr="00F87B3D" w:rsidRDefault="0032240A">
      <w:pPr>
        <w:spacing w:line="360" w:lineRule="auto"/>
        <w:ind w:firstLineChars="200" w:firstLine="480"/>
        <w:rPr>
          <w:rFonts w:ascii="宋体" w:hAnsi="宋体"/>
          <w:sz w:val="24"/>
        </w:rPr>
      </w:pPr>
    </w:p>
    <w:p w14:paraId="0DD70A8E" w14:textId="77777777" w:rsidR="0032240A" w:rsidRPr="00F87B3D" w:rsidRDefault="009F284D">
      <w:pPr>
        <w:spacing w:line="360" w:lineRule="auto"/>
        <w:ind w:firstLineChars="200" w:firstLine="482"/>
        <w:rPr>
          <w:rFonts w:ascii="Times New Roman" w:eastAsia="仿宋_GB2312" w:hAnsi="宋体"/>
          <w:kern w:val="0"/>
          <w:sz w:val="24"/>
          <w:szCs w:val="24"/>
        </w:rPr>
      </w:pPr>
      <w:r w:rsidRPr="00F87B3D">
        <w:rPr>
          <w:rFonts w:ascii="宋体" w:hAnsi="宋体"/>
          <w:b/>
          <w:sz w:val="24"/>
        </w:rPr>
        <w:br w:type="page"/>
      </w:r>
    </w:p>
    <w:p w14:paraId="0DBC944C" w14:textId="77777777" w:rsidR="0032240A" w:rsidRPr="00F87B3D" w:rsidRDefault="009F284D">
      <w:pPr>
        <w:autoSpaceDE w:val="0"/>
        <w:autoSpaceDN w:val="0"/>
        <w:adjustRightInd w:val="0"/>
        <w:rPr>
          <w:szCs w:val="21"/>
        </w:rPr>
      </w:pPr>
      <w:r w:rsidRPr="00F87B3D">
        <w:rPr>
          <w:rFonts w:hint="eastAsia"/>
          <w:szCs w:val="21"/>
        </w:rPr>
        <w:lastRenderedPageBreak/>
        <w:t>附件一</w:t>
      </w:r>
    </w:p>
    <w:p w14:paraId="1691EF9E" w14:textId="77777777" w:rsidR="0032240A" w:rsidRPr="00F87B3D" w:rsidRDefault="009F284D">
      <w:pPr>
        <w:spacing w:line="360" w:lineRule="auto"/>
        <w:ind w:firstLineChars="200" w:firstLine="482"/>
        <w:jc w:val="center"/>
        <w:rPr>
          <w:rFonts w:ascii="宋体" w:hAnsi="宋体"/>
          <w:b/>
          <w:sz w:val="24"/>
        </w:rPr>
      </w:pPr>
      <w:r w:rsidRPr="00F87B3D">
        <w:rPr>
          <w:rFonts w:ascii="宋体" w:hAnsi="宋体" w:hint="eastAsia"/>
          <w:b/>
          <w:sz w:val="24"/>
        </w:rPr>
        <w:t>投标人廉洁承诺书</w:t>
      </w:r>
    </w:p>
    <w:p w14:paraId="77A2493A" w14:textId="77777777" w:rsidR="0032240A" w:rsidRPr="00F87B3D" w:rsidRDefault="0032240A">
      <w:pPr>
        <w:spacing w:line="360" w:lineRule="auto"/>
        <w:ind w:firstLineChars="200" w:firstLine="480"/>
        <w:rPr>
          <w:rFonts w:ascii="宋体" w:hAnsi="宋体"/>
          <w:sz w:val="24"/>
        </w:rPr>
      </w:pPr>
    </w:p>
    <w:p w14:paraId="27E02531" w14:textId="77777777" w:rsidR="0032240A" w:rsidRPr="00F87B3D" w:rsidRDefault="009F284D">
      <w:pPr>
        <w:spacing w:line="360" w:lineRule="auto"/>
        <w:rPr>
          <w:rFonts w:ascii="宋体" w:hAnsi="宋体"/>
          <w:sz w:val="24"/>
        </w:rPr>
      </w:pPr>
      <w:r w:rsidRPr="00F87B3D">
        <w:rPr>
          <w:rFonts w:ascii="宋体" w:hAnsi="宋体" w:hint="eastAsia"/>
          <w:sz w:val="24"/>
        </w:rPr>
        <w:t>广州市水</w:t>
      </w:r>
      <w:proofErr w:type="gramStart"/>
      <w:r w:rsidRPr="00F87B3D">
        <w:rPr>
          <w:rFonts w:ascii="宋体" w:hAnsi="宋体" w:hint="eastAsia"/>
          <w:sz w:val="24"/>
        </w:rPr>
        <w:t>务</w:t>
      </w:r>
      <w:proofErr w:type="gramEnd"/>
      <w:r w:rsidRPr="00F87B3D">
        <w:rPr>
          <w:rFonts w:ascii="宋体" w:hAnsi="宋体" w:hint="eastAsia"/>
          <w:sz w:val="24"/>
        </w:rPr>
        <w:t>局、</w:t>
      </w:r>
      <w:r w:rsidRPr="00F87B3D">
        <w:rPr>
          <w:rFonts w:asciiTheme="minorEastAsia" w:eastAsiaTheme="minorEastAsia" w:hAnsiTheme="minorEastAsia" w:cstheme="minorEastAsia" w:hint="eastAsia"/>
          <w:kern w:val="0"/>
          <w:sz w:val="24"/>
          <w:szCs w:val="24"/>
        </w:rPr>
        <w:t>广州市水</w:t>
      </w:r>
      <w:proofErr w:type="gramStart"/>
      <w:r w:rsidRPr="00F87B3D">
        <w:rPr>
          <w:rFonts w:asciiTheme="minorEastAsia" w:eastAsiaTheme="minorEastAsia" w:hAnsiTheme="minorEastAsia" w:cstheme="minorEastAsia" w:hint="eastAsia"/>
          <w:kern w:val="0"/>
          <w:sz w:val="24"/>
          <w:szCs w:val="24"/>
        </w:rPr>
        <w:t>务</w:t>
      </w:r>
      <w:proofErr w:type="gramEnd"/>
      <w:r w:rsidRPr="00F87B3D">
        <w:rPr>
          <w:rFonts w:asciiTheme="minorEastAsia" w:eastAsiaTheme="minorEastAsia" w:hAnsiTheme="minorEastAsia" w:cstheme="minorEastAsia" w:hint="eastAsia"/>
          <w:kern w:val="0"/>
          <w:sz w:val="24"/>
          <w:szCs w:val="24"/>
        </w:rPr>
        <w:t>工程招标投标管理中心</w:t>
      </w:r>
      <w:r w:rsidRPr="00F87B3D">
        <w:rPr>
          <w:rFonts w:ascii="宋体" w:hAnsi="宋体" w:hint="eastAsia"/>
          <w:sz w:val="24"/>
        </w:rPr>
        <w:t>及本招标项目招标人：</w:t>
      </w:r>
    </w:p>
    <w:p w14:paraId="5CFF8AA9"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本公司参加了</w:t>
      </w:r>
      <w:r w:rsidRPr="00F87B3D">
        <w:rPr>
          <w:rFonts w:ascii="宋体" w:hAnsi="宋体" w:hint="eastAsia"/>
          <w:sz w:val="24"/>
          <w:u w:val="single"/>
        </w:rPr>
        <w:t>梅州水库除险达标加固——主坝灌浆工程</w:t>
      </w:r>
      <w:r w:rsidRPr="00F87B3D">
        <w:rPr>
          <w:rFonts w:ascii="宋体" w:hAnsi="宋体" w:hint="eastAsia"/>
          <w:sz w:val="24"/>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F87B3D">
        <w:rPr>
          <w:rFonts w:ascii="宋体" w:hAnsi="宋体" w:hint="eastAsia"/>
          <w:sz w:val="24"/>
        </w:rPr>
        <w:t>特承诺</w:t>
      </w:r>
      <w:proofErr w:type="gramEnd"/>
      <w:r w:rsidRPr="00F87B3D">
        <w:rPr>
          <w:rFonts w:ascii="宋体" w:hAnsi="宋体" w:hint="eastAsia"/>
          <w:sz w:val="24"/>
        </w:rPr>
        <w:t>如下</w:t>
      </w:r>
      <w:bookmarkStart w:id="503" w:name="_Toc229474023"/>
      <w:r w:rsidRPr="00F87B3D">
        <w:rPr>
          <w:rFonts w:ascii="宋体" w:hAnsi="宋体" w:hint="eastAsia"/>
          <w:sz w:val="24"/>
        </w:rPr>
        <w:t>事项：</w:t>
      </w:r>
    </w:p>
    <w:p w14:paraId="527768A2"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一、</w:t>
      </w:r>
      <w:bookmarkStart w:id="504" w:name="_Toc229474024"/>
      <w:bookmarkEnd w:id="503"/>
      <w:r w:rsidRPr="00F87B3D">
        <w:rPr>
          <w:rFonts w:ascii="宋体" w:hAnsi="宋体" w:hint="eastAsia"/>
          <w:sz w:val="24"/>
        </w:rPr>
        <w:t>自</w:t>
      </w:r>
      <w:bookmarkStart w:id="505" w:name="_Toc359263290"/>
      <w:r w:rsidRPr="00F87B3D">
        <w:rPr>
          <w:rFonts w:ascii="宋体" w:hAnsi="宋体" w:hint="eastAsia"/>
          <w:sz w:val="24"/>
        </w:rPr>
        <w:t>觉遵</w:t>
      </w:r>
      <w:bookmarkEnd w:id="498"/>
      <w:bookmarkEnd w:id="499"/>
      <w:bookmarkEnd w:id="500"/>
      <w:bookmarkEnd w:id="501"/>
      <w:bookmarkEnd w:id="502"/>
      <w:bookmarkEnd w:id="504"/>
      <w:r w:rsidRPr="00F87B3D">
        <w:rPr>
          <w:rFonts w:ascii="宋体" w:hAnsi="宋体" w:hint="eastAsia"/>
          <w:sz w:val="24"/>
        </w:rPr>
        <w:t>守国家有关法律法规及廉洁规定。</w:t>
      </w:r>
      <w:bookmarkEnd w:id="505"/>
    </w:p>
    <w:p w14:paraId="49F5F6A1"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二、不与招标单位工作人员串通投标，损害国家利益、企业利益以及他人的合法利益；</w:t>
      </w:r>
    </w:p>
    <w:p w14:paraId="7C0347EA"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三、</w:t>
      </w:r>
      <w:proofErr w:type="gramStart"/>
      <w:r w:rsidRPr="00F87B3D">
        <w:rPr>
          <w:rFonts w:ascii="宋体" w:hAnsi="宋体" w:hint="eastAsia"/>
          <w:sz w:val="24"/>
        </w:rPr>
        <w:t>不</w:t>
      </w:r>
      <w:proofErr w:type="gramEnd"/>
      <w:r w:rsidRPr="00F87B3D">
        <w:rPr>
          <w:rFonts w:ascii="宋体" w:hAnsi="宋体" w:hint="eastAsia"/>
          <w:sz w:val="24"/>
        </w:rPr>
        <w:t>与其他单位围标、串标，不出让投标资格，不向招标人或评标委员会成员行贿。</w:t>
      </w:r>
    </w:p>
    <w:p w14:paraId="24EADC83"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14:paraId="611A54D8"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五、不以任何名义为参与招标、评标工作的有关人员装修住房、婚丧嫁取、配偶子女的工作安排以及境内外旅游等提供方便；</w:t>
      </w:r>
    </w:p>
    <w:p w14:paraId="4A35D8B5"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六、不以谋取非正当利益为目的，擅自与参与招标、评标工作的有关人员就业务问题进行私下商谈或者达成利益默契；</w:t>
      </w:r>
    </w:p>
    <w:p w14:paraId="0EC7635C"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本公司违反上述承诺，或</w:t>
      </w:r>
      <w:proofErr w:type="gramStart"/>
      <w:r w:rsidRPr="00F87B3D">
        <w:rPr>
          <w:rFonts w:ascii="宋体" w:hAnsi="宋体" w:hint="eastAsia"/>
          <w:sz w:val="24"/>
        </w:rPr>
        <w:t>本承诺</w:t>
      </w:r>
      <w:proofErr w:type="gramEnd"/>
      <w:r w:rsidRPr="00F87B3D">
        <w:rPr>
          <w:rFonts w:ascii="宋体" w:hAnsi="宋体" w:hint="eastAsia"/>
          <w:sz w:val="24"/>
        </w:rPr>
        <w:t>陈述与事实不符，经查实，本公司愿意接受公开通报，承担由此带来的法律后果，并自愿停止参加广州市行政辖区内的招标投标活动三个月。</w:t>
      </w:r>
    </w:p>
    <w:p w14:paraId="123B7E77"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特此承诺</w:t>
      </w:r>
    </w:p>
    <w:p w14:paraId="0F6F5DFF" w14:textId="77777777" w:rsidR="0032240A" w:rsidRPr="00F87B3D" w:rsidRDefault="0032240A">
      <w:pPr>
        <w:spacing w:line="360" w:lineRule="auto"/>
        <w:ind w:right="480" w:firstLineChars="1650" w:firstLine="3960"/>
        <w:rPr>
          <w:rFonts w:ascii="宋体" w:hAnsi="宋体"/>
          <w:sz w:val="24"/>
        </w:rPr>
      </w:pPr>
    </w:p>
    <w:p w14:paraId="3E75AD0B" w14:textId="77777777" w:rsidR="0032240A" w:rsidRPr="00F87B3D" w:rsidRDefault="009F284D">
      <w:pPr>
        <w:spacing w:line="360" w:lineRule="auto"/>
        <w:ind w:right="480" w:firstLineChars="1650" w:firstLine="3960"/>
        <w:rPr>
          <w:rFonts w:ascii="宋体" w:hAnsi="宋体"/>
          <w:sz w:val="24"/>
        </w:rPr>
      </w:pPr>
      <w:r w:rsidRPr="00F87B3D">
        <w:rPr>
          <w:rFonts w:ascii="宋体" w:hAnsi="宋体" w:hint="eastAsia"/>
          <w:sz w:val="24"/>
        </w:rPr>
        <w:t xml:space="preserve">承诺企业：      </w:t>
      </w:r>
    </w:p>
    <w:p w14:paraId="437C5BAF" w14:textId="77777777" w:rsidR="0032240A" w:rsidRPr="00F87B3D" w:rsidRDefault="009F284D">
      <w:pPr>
        <w:spacing w:line="360" w:lineRule="auto"/>
        <w:ind w:firstLineChars="200" w:firstLine="480"/>
        <w:jc w:val="right"/>
        <w:rPr>
          <w:rFonts w:ascii="宋体" w:hAnsi="宋体"/>
          <w:sz w:val="24"/>
        </w:rPr>
      </w:pPr>
      <w:r w:rsidRPr="00F87B3D">
        <w:rPr>
          <w:rFonts w:ascii="宋体" w:hAnsi="宋体" w:hint="eastAsia"/>
          <w:sz w:val="24"/>
        </w:rPr>
        <w:t xml:space="preserve"> 年   月   日</w:t>
      </w:r>
    </w:p>
    <w:p w14:paraId="14D61681" w14:textId="77777777" w:rsidR="0032240A" w:rsidRPr="00F87B3D" w:rsidRDefault="009F284D">
      <w:pPr>
        <w:wordWrap w:val="0"/>
        <w:spacing w:line="360" w:lineRule="auto"/>
        <w:ind w:firstLineChars="200" w:firstLine="480"/>
        <w:jc w:val="right"/>
        <w:rPr>
          <w:rFonts w:ascii="宋体" w:hAnsi="宋体"/>
          <w:sz w:val="24"/>
        </w:rPr>
      </w:pPr>
      <w:r w:rsidRPr="00F87B3D">
        <w:rPr>
          <w:rFonts w:ascii="宋体" w:hAnsi="宋体" w:hint="eastAsia"/>
          <w:sz w:val="24"/>
        </w:rPr>
        <w:t xml:space="preserve">       法定代表人签字：                    </w:t>
      </w:r>
    </w:p>
    <w:p w14:paraId="742A02BD" w14:textId="77777777" w:rsidR="0032240A" w:rsidRPr="00F87B3D" w:rsidRDefault="009F284D">
      <w:pPr>
        <w:spacing w:line="360" w:lineRule="auto"/>
        <w:ind w:right="480" w:firstLineChars="200" w:firstLine="480"/>
        <w:jc w:val="center"/>
        <w:rPr>
          <w:rFonts w:ascii="宋体" w:hAnsi="宋体"/>
          <w:sz w:val="24"/>
        </w:rPr>
      </w:pPr>
      <w:r w:rsidRPr="00F87B3D">
        <w:rPr>
          <w:rFonts w:ascii="宋体" w:hAnsi="宋体" w:hint="eastAsia"/>
          <w:sz w:val="24"/>
        </w:rPr>
        <w:t xml:space="preserve">      (企业公章)   </w:t>
      </w:r>
      <w:r w:rsidRPr="00F87B3D">
        <w:rPr>
          <w:rFonts w:ascii="宋体" w:hAnsi="宋体"/>
          <w:sz w:val="24"/>
        </w:rPr>
        <w:br w:type="page"/>
      </w:r>
    </w:p>
    <w:p w14:paraId="0AB80F7D" w14:textId="77777777" w:rsidR="0032240A" w:rsidRPr="00F87B3D" w:rsidRDefault="009F284D">
      <w:pPr>
        <w:autoSpaceDE w:val="0"/>
        <w:autoSpaceDN w:val="0"/>
        <w:adjustRightInd w:val="0"/>
        <w:rPr>
          <w:szCs w:val="21"/>
        </w:rPr>
      </w:pPr>
      <w:r w:rsidRPr="00F87B3D">
        <w:rPr>
          <w:rFonts w:hint="eastAsia"/>
          <w:szCs w:val="21"/>
        </w:rPr>
        <w:lastRenderedPageBreak/>
        <w:t>附件二</w:t>
      </w:r>
    </w:p>
    <w:p w14:paraId="5236E794" w14:textId="77777777" w:rsidR="0032240A" w:rsidRPr="00F87B3D" w:rsidRDefault="009F284D">
      <w:pPr>
        <w:tabs>
          <w:tab w:val="left" w:pos="720"/>
        </w:tabs>
        <w:snapToGrid w:val="0"/>
        <w:spacing w:line="360" w:lineRule="auto"/>
        <w:jc w:val="center"/>
        <w:rPr>
          <w:b/>
          <w:sz w:val="32"/>
          <w:szCs w:val="32"/>
        </w:rPr>
      </w:pPr>
      <w:r w:rsidRPr="00F87B3D">
        <w:rPr>
          <w:rFonts w:hint="eastAsia"/>
          <w:b/>
          <w:sz w:val="32"/>
          <w:szCs w:val="32"/>
        </w:rPr>
        <w:t>投标文件编制人员名单</w:t>
      </w:r>
    </w:p>
    <w:p w14:paraId="1F5F094F" w14:textId="77777777" w:rsidR="0032240A" w:rsidRPr="00F87B3D" w:rsidRDefault="0032240A">
      <w:pPr>
        <w:tabs>
          <w:tab w:val="left" w:pos="720"/>
        </w:tabs>
        <w:snapToGrid w:val="0"/>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47"/>
        <w:gridCol w:w="2274"/>
        <w:gridCol w:w="2182"/>
        <w:gridCol w:w="1328"/>
      </w:tblGrid>
      <w:tr w:rsidR="00FB6172" w:rsidRPr="00F87B3D" w14:paraId="1E79CC72" w14:textId="77777777">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14:paraId="1BF4EECC" w14:textId="77777777" w:rsidR="0032240A" w:rsidRPr="00F87B3D" w:rsidRDefault="009F284D">
            <w:pPr>
              <w:tabs>
                <w:tab w:val="left" w:pos="720"/>
              </w:tabs>
              <w:snapToGrid w:val="0"/>
              <w:spacing w:line="360" w:lineRule="auto"/>
              <w:rPr>
                <w:rFonts w:ascii="宋体" w:hAnsi="宋体"/>
                <w:szCs w:val="21"/>
              </w:rPr>
            </w:pPr>
            <w:r w:rsidRPr="00F87B3D">
              <w:rPr>
                <w:rFonts w:ascii="宋体" w:hAnsi="宋体" w:hint="eastAsia"/>
                <w:szCs w:val="21"/>
              </w:rPr>
              <w:t>投标人名称：</w:t>
            </w:r>
          </w:p>
        </w:tc>
      </w:tr>
      <w:tr w:rsidR="00FB6172" w:rsidRPr="00F87B3D" w14:paraId="2691868A" w14:textId="77777777">
        <w:trPr>
          <w:trHeight w:val="462"/>
        </w:trPr>
        <w:tc>
          <w:tcPr>
            <w:tcW w:w="1192" w:type="dxa"/>
            <w:tcBorders>
              <w:top w:val="single" w:sz="4" w:space="0" w:color="auto"/>
              <w:left w:val="single" w:sz="4" w:space="0" w:color="auto"/>
              <w:bottom w:val="single" w:sz="4" w:space="0" w:color="auto"/>
              <w:right w:val="single" w:sz="4" w:space="0" w:color="auto"/>
            </w:tcBorders>
            <w:vAlign w:val="center"/>
          </w:tcPr>
          <w:p w14:paraId="41A4FE11" w14:textId="77777777" w:rsidR="0032240A" w:rsidRPr="00F87B3D" w:rsidRDefault="009F284D">
            <w:pPr>
              <w:tabs>
                <w:tab w:val="left" w:pos="720"/>
              </w:tabs>
              <w:snapToGrid w:val="0"/>
              <w:spacing w:line="360" w:lineRule="auto"/>
              <w:jc w:val="center"/>
              <w:rPr>
                <w:rFonts w:ascii="宋体" w:hAnsi="宋体"/>
                <w:szCs w:val="21"/>
              </w:rPr>
            </w:pPr>
            <w:r w:rsidRPr="00F87B3D">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71B3A50B" w14:textId="77777777" w:rsidR="0032240A" w:rsidRPr="00F87B3D" w:rsidRDefault="009F284D">
            <w:pPr>
              <w:tabs>
                <w:tab w:val="left" w:pos="720"/>
              </w:tabs>
              <w:snapToGrid w:val="0"/>
              <w:spacing w:line="360" w:lineRule="auto"/>
              <w:jc w:val="center"/>
              <w:rPr>
                <w:rFonts w:ascii="宋体" w:hAnsi="宋体"/>
                <w:szCs w:val="21"/>
              </w:rPr>
            </w:pPr>
            <w:r w:rsidRPr="00F87B3D">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13CF9328" w14:textId="77777777" w:rsidR="0032240A" w:rsidRPr="00F87B3D" w:rsidRDefault="009F284D">
            <w:pPr>
              <w:tabs>
                <w:tab w:val="left" w:pos="720"/>
              </w:tabs>
              <w:snapToGrid w:val="0"/>
              <w:spacing w:line="360" w:lineRule="auto"/>
              <w:jc w:val="center"/>
              <w:rPr>
                <w:rFonts w:ascii="宋体" w:hAnsi="宋体"/>
                <w:szCs w:val="21"/>
              </w:rPr>
            </w:pPr>
            <w:r w:rsidRPr="00F87B3D">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1D4D1843" w14:textId="77777777" w:rsidR="0032240A" w:rsidRPr="00F87B3D" w:rsidRDefault="009F284D">
            <w:pPr>
              <w:tabs>
                <w:tab w:val="left" w:pos="720"/>
              </w:tabs>
              <w:snapToGrid w:val="0"/>
              <w:spacing w:line="360" w:lineRule="auto"/>
              <w:jc w:val="center"/>
              <w:rPr>
                <w:rFonts w:ascii="宋体" w:hAnsi="宋体"/>
                <w:szCs w:val="21"/>
              </w:rPr>
            </w:pPr>
            <w:r w:rsidRPr="00F87B3D">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31A874B1" w14:textId="77777777" w:rsidR="0032240A" w:rsidRPr="00F87B3D" w:rsidRDefault="009F284D">
            <w:pPr>
              <w:tabs>
                <w:tab w:val="left" w:pos="720"/>
              </w:tabs>
              <w:snapToGrid w:val="0"/>
              <w:spacing w:line="360" w:lineRule="auto"/>
              <w:jc w:val="center"/>
              <w:rPr>
                <w:rFonts w:ascii="宋体" w:hAnsi="宋体"/>
                <w:szCs w:val="21"/>
              </w:rPr>
            </w:pPr>
            <w:r w:rsidRPr="00F87B3D">
              <w:rPr>
                <w:rFonts w:ascii="宋体" w:hAnsi="宋体" w:hint="eastAsia"/>
                <w:szCs w:val="21"/>
              </w:rPr>
              <w:t>本人签名栏</w:t>
            </w:r>
          </w:p>
        </w:tc>
      </w:tr>
      <w:tr w:rsidR="00FB6172" w:rsidRPr="00F87B3D" w14:paraId="64B234DA" w14:textId="77777777">
        <w:trPr>
          <w:trHeight w:val="468"/>
        </w:trPr>
        <w:tc>
          <w:tcPr>
            <w:tcW w:w="1192" w:type="dxa"/>
            <w:tcBorders>
              <w:top w:val="single" w:sz="4" w:space="0" w:color="auto"/>
              <w:left w:val="single" w:sz="4" w:space="0" w:color="auto"/>
              <w:bottom w:val="single" w:sz="4" w:space="0" w:color="auto"/>
              <w:right w:val="single" w:sz="4" w:space="0" w:color="auto"/>
            </w:tcBorders>
            <w:vAlign w:val="center"/>
          </w:tcPr>
          <w:p w14:paraId="37E3269D"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04D1DA5"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976F6CB"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3E697E5"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05E1756" w14:textId="77777777" w:rsidR="0032240A" w:rsidRPr="00F87B3D" w:rsidRDefault="0032240A">
            <w:pPr>
              <w:tabs>
                <w:tab w:val="left" w:pos="720"/>
              </w:tabs>
              <w:snapToGrid w:val="0"/>
              <w:spacing w:line="360" w:lineRule="auto"/>
              <w:jc w:val="center"/>
              <w:rPr>
                <w:rFonts w:ascii="宋体" w:hAnsi="宋体"/>
                <w:szCs w:val="21"/>
              </w:rPr>
            </w:pPr>
          </w:p>
        </w:tc>
      </w:tr>
      <w:tr w:rsidR="00FB6172" w:rsidRPr="00F87B3D" w14:paraId="5B37F097"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23A27DB7"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BBDAC40"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685D3C4"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719C8BD"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336DFE4" w14:textId="77777777" w:rsidR="0032240A" w:rsidRPr="00F87B3D" w:rsidRDefault="0032240A">
            <w:pPr>
              <w:tabs>
                <w:tab w:val="left" w:pos="720"/>
              </w:tabs>
              <w:snapToGrid w:val="0"/>
              <w:spacing w:line="360" w:lineRule="auto"/>
              <w:jc w:val="center"/>
              <w:rPr>
                <w:rFonts w:ascii="宋体" w:hAnsi="宋体"/>
                <w:szCs w:val="21"/>
              </w:rPr>
            </w:pPr>
          </w:p>
        </w:tc>
      </w:tr>
      <w:tr w:rsidR="00FB6172" w:rsidRPr="00F87B3D" w14:paraId="45668886"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C15A4A1"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35596AD0"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2637B7D"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D8540A6"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C0E2320" w14:textId="77777777" w:rsidR="0032240A" w:rsidRPr="00F87B3D" w:rsidRDefault="0032240A">
            <w:pPr>
              <w:tabs>
                <w:tab w:val="left" w:pos="720"/>
              </w:tabs>
              <w:snapToGrid w:val="0"/>
              <w:spacing w:line="360" w:lineRule="auto"/>
              <w:jc w:val="center"/>
              <w:rPr>
                <w:rFonts w:ascii="宋体" w:hAnsi="宋体"/>
                <w:szCs w:val="21"/>
              </w:rPr>
            </w:pPr>
          </w:p>
        </w:tc>
      </w:tr>
      <w:tr w:rsidR="00FB6172" w:rsidRPr="00F87B3D" w14:paraId="661EA75A"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99046F0"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EFE18E2"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50DA30A"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734AA19"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A6E577A" w14:textId="77777777" w:rsidR="0032240A" w:rsidRPr="00F87B3D" w:rsidRDefault="0032240A">
            <w:pPr>
              <w:tabs>
                <w:tab w:val="left" w:pos="720"/>
              </w:tabs>
              <w:snapToGrid w:val="0"/>
              <w:spacing w:line="360" w:lineRule="auto"/>
              <w:jc w:val="center"/>
              <w:rPr>
                <w:rFonts w:ascii="宋体" w:hAnsi="宋体"/>
                <w:szCs w:val="21"/>
              </w:rPr>
            </w:pPr>
          </w:p>
        </w:tc>
      </w:tr>
      <w:tr w:rsidR="00FB6172" w:rsidRPr="00F87B3D" w14:paraId="283B644E"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41072533"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A2AF8E2"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D9ACA65"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6536BCA"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95B2230" w14:textId="77777777" w:rsidR="0032240A" w:rsidRPr="00F87B3D" w:rsidRDefault="0032240A">
            <w:pPr>
              <w:tabs>
                <w:tab w:val="left" w:pos="720"/>
              </w:tabs>
              <w:snapToGrid w:val="0"/>
              <w:spacing w:line="360" w:lineRule="auto"/>
              <w:jc w:val="center"/>
              <w:rPr>
                <w:rFonts w:ascii="宋体" w:hAnsi="宋体"/>
                <w:szCs w:val="21"/>
              </w:rPr>
            </w:pPr>
          </w:p>
        </w:tc>
      </w:tr>
      <w:tr w:rsidR="00FB6172" w:rsidRPr="00F87B3D" w14:paraId="4DBEDA3F"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983C826"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FA21C0B"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91A9B5A"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CC69EDD"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AC975F3" w14:textId="77777777" w:rsidR="0032240A" w:rsidRPr="00F87B3D" w:rsidRDefault="0032240A">
            <w:pPr>
              <w:tabs>
                <w:tab w:val="left" w:pos="720"/>
              </w:tabs>
              <w:snapToGrid w:val="0"/>
              <w:spacing w:line="360" w:lineRule="auto"/>
              <w:jc w:val="center"/>
              <w:rPr>
                <w:rFonts w:ascii="宋体" w:hAnsi="宋体"/>
                <w:szCs w:val="21"/>
              </w:rPr>
            </w:pPr>
          </w:p>
        </w:tc>
      </w:tr>
      <w:tr w:rsidR="00FB6172" w:rsidRPr="00F87B3D" w14:paraId="717496A3" w14:textId="77777777">
        <w:trPr>
          <w:trHeight w:val="452"/>
        </w:trPr>
        <w:tc>
          <w:tcPr>
            <w:tcW w:w="1192" w:type="dxa"/>
            <w:tcBorders>
              <w:top w:val="single" w:sz="4" w:space="0" w:color="auto"/>
              <w:left w:val="single" w:sz="4" w:space="0" w:color="auto"/>
              <w:bottom w:val="single" w:sz="4" w:space="0" w:color="auto"/>
              <w:right w:val="single" w:sz="4" w:space="0" w:color="auto"/>
            </w:tcBorders>
            <w:vAlign w:val="center"/>
          </w:tcPr>
          <w:p w14:paraId="2DC77D2D"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919FC77"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4F74842"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D9BDC73"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4F6504C3" w14:textId="77777777" w:rsidR="0032240A" w:rsidRPr="00F87B3D" w:rsidRDefault="0032240A">
            <w:pPr>
              <w:tabs>
                <w:tab w:val="left" w:pos="720"/>
              </w:tabs>
              <w:snapToGrid w:val="0"/>
              <w:spacing w:line="360" w:lineRule="auto"/>
              <w:jc w:val="center"/>
              <w:rPr>
                <w:rFonts w:ascii="宋体" w:hAnsi="宋体"/>
                <w:szCs w:val="21"/>
              </w:rPr>
            </w:pPr>
          </w:p>
        </w:tc>
      </w:tr>
      <w:tr w:rsidR="0032240A" w:rsidRPr="00F87B3D" w14:paraId="7CEF2760" w14:textId="77777777">
        <w:trPr>
          <w:trHeight w:val="472"/>
        </w:trPr>
        <w:tc>
          <w:tcPr>
            <w:tcW w:w="1192" w:type="dxa"/>
            <w:tcBorders>
              <w:top w:val="single" w:sz="4" w:space="0" w:color="auto"/>
              <w:left w:val="single" w:sz="4" w:space="0" w:color="auto"/>
              <w:bottom w:val="single" w:sz="4" w:space="0" w:color="auto"/>
              <w:right w:val="single" w:sz="4" w:space="0" w:color="auto"/>
            </w:tcBorders>
            <w:vAlign w:val="center"/>
          </w:tcPr>
          <w:p w14:paraId="20C3D757" w14:textId="77777777" w:rsidR="0032240A" w:rsidRPr="00F87B3D" w:rsidRDefault="0032240A">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428DC48" w14:textId="77777777" w:rsidR="0032240A" w:rsidRPr="00F87B3D" w:rsidRDefault="0032240A">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E97680E" w14:textId="77777777" w:rsidR="0032240A" w:rsidRPr="00F87B3D" w:rsidRDefault="0032240A">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17FE03E" w14:textId="77777777" w:rsidR="0032240A" w:rsidRPr="00F87B3D" w:rsidRDefault="0032240A">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1CA6770" w14:textId="77777777" w:rsidR="0032240A" w:rsidRPr="00F87B3D" w:rsidRDefault="0032240A">
            <w:pPr>
              <w:tabs>
                <w:tab w:val="left" w:pos="720"/>
              </w:tabs>
              <w:snapToGrid w:val="0"/>
              <w:spacing w:line="360" w:lineRule="auto"/>
              <w:jc w:val="center"/>
              <w:rPr>
                <w:rFonts w:ascii="宋体" w:hAnsi="宋体"/>
                <w:szCs w:val="21"/>
              </w:rPr>
            </w:pPr>
          </w:p>
        </w:tc>
      </w:tr>
    </w:tbl>
    <w:p w14:paraId="7DC67918" w14:textId="77777777" w:rsidR="0032240A" w:rsidRPr="00F87B3D" w:rsidRDefault="0032240A">
      <w:pPr>
        <w:tabs>
          <w:tab w:val="left" w:pos="720"/>
        </w:tabs>
        <w:snapToGrid w:val="0"/>
        <w:spacing w:line="360" w:lineRule="auto"/>
        <w:rPr>
          <w:sz w:val="24"/>
          <w:szCs w:val="24"/>
        </w:rPr>
      </w:pPr>
    </w:p>
    <w:p w14:paraId="42208B39" w14:textId="77777777" w:rsidR="0032240A" w:rsidRPr="00F87B3D" w:rsidRDefault="009F284D">
      <w:pPr>
        <w:pStyle w:val="afe"/>
        <w:spacing w:after="0" w:line="360" w:lineRule="auto"/>
        <w:ind w:leftChars="-1" w:left="-2" w:firstLineChars="175" w:firstLine="350"/>
        <w:jc w:val="left"/>
        <w:rPr>
          <w:szCs w:val="21"/>
        </w:rPr>
      </w:pPr>
      <w:r w:rsidRPr="00F87B3D">
        <w:rPr>
          <w:rFonts w:hint="eastAsia"/>
          <w:szCs w:val="21"/>
        </w:rPr>
        <w:t>注：参与编制投标文件所有人员名单应包括如编制技术投标方案、编制各种专业工程量清单投标报价、负责清样校对、负责打印及复印等所有人员在内的人员名单。</w:t>
      </w:r>
    </w:p>
    <w:p w14:paraId="7589ED22" w14:textId="77777777" w:rsidR="0032240A" w:rsidRPr="00F87B3D" w:rsidRDefault="0032240A">
      <w:pPr>
        <w:pStyle w:val="afe"/>
        <w:spacing w:after="0" w:line="360" w:lineRule="auto"/>
        <w:ind w:leftChars="-1" w:left="-2" w:firstLineChars="175"/>
        <w:jc w:val="center"/>
        <w:rPr>
          <w:sz w:val="24"/>
          <w:szCs w:val="24"/>
        </w:rPr>
      </w:pPr>
    </w:p>
    <w:p w14:paraId="475B32FA" w14:textId="77777777" w:rsidR="0032240A" w:rsidRPr="00F87B3D" w:rsidRDefault="009F284D">
      <w:pPr>
        <w:autoSpaceDE w:val="0"/>
        <w:autoSpaceDN w:val="0"/>
        <w:adjustRightInd w:val="0"/>
        <w:rPr>
          <w:szCs w:val="21"/>
        </w:rPr>
      </w:pPr>
      <w:r w:rsidRPr="00F87B3D">
        <w:rPr>
          <w:sz w:val="24"/>
          <w:szCs w:val="24"/>
        </w:rPr>
        <w:br w:type="page"/>
      </w:r>
      <w:r w:rsidRPr="00F87B3D">
        <w:rPr>
          <w:rFonts w:hint="eastAsia"/>
          <w:szCs w:val="21"/>
        </w:rPr>
        <w:lastRenderedPageBreak/>
        <w:t>附件三</w:t>
      </w:r>
    </w:p>
    <w:p w14:paraId="10BF83F4" w14:textId="77777777" w:rsidR="0032240A" w:rsidRPr="00F87B3D" w:rsidRDefault="0032240A">
      <w:pPr>
        <w:pStyle w:val="afe"/>
        <w:spacing w:after="0" w:line="360" w:lineRule="auto"/>
        <w:ind w:firstLine="0"/>
        <w:jc w:val="center"/>
        <w:rPr>
          <w:b/>
          <w:sz w:val="32"/>
          <w:szCs w:val="32"/>
        </w:rPr>
      </w:pPr>
    </w:p>
    <w:p w14:paraId="1E35E708" w14:textId="77777777" w:rsidR="0032240A" w:rsidRPr="00F87B3D" w:rsidRDefault="009F284D">
      <w:pPr>
        <w:pStyle w:val="afe"/>
        <w:spacing w:after="0" w:line="360" w:lineRule="auto"/>
        <w:ind w:firstLine="0"/>
        <w:jc w:val="center"/>
        <w:rPr>
          <w:sz w:val="32"/>
          <w:szCs w:val="32"/>
        </w:rPr>
      </w:pPr>
      <w:r w:rsidRPr="00F87B3D">
        <w:rPr>
          <w:rFonts w:hint="eastAsia"/>
          <w:b/>
          <w:sz w:val="32"/>
          <w:szCs w:val="32"/>
        </w:rPr>
        <w:t>对投标文件编制的承诺</w:t>
      </w:r>
    </w:p>
    <w:p w14:paraId="14ECEB03" w14:textId="77777777" w:rsidR="0032240A" w:rsidRPr="00F87B3D" w:rsidRDefault="009F284D">
      <w:pPr>
        <w:pStyle w:val="afe"/>
        <w:spacing w:after="0" w:line="360" w:lineRule="auto"/>
        <w:ind w:leftChars="-1" w:left="-2" w:firstLineChars="225" w:firstLine="540"/>
        <w:rPr>
          <w:rFonts w:ascii="宋体" w:hAnsi="宋体"/>
          <w:sz w:val="24"/>
          <w:szCs w:val="24"/>
        </w:rPr>
      </w:pPr>
      <w:r w:rsidRPr="00F87B3D">
        <w:rPr>
          <w:rFonts w:ascii="宋体" w:hAnsi="宋体" w:hint="eastAsia"/>
          <w:sz w:val="24"/>
          <w:szCs w:val="24"/>
        </w:rPr>
        <w:t>本公司授权</w:t>
      </w:r>
      <w:r w:rsidRPr="00F87B3D">
        <w:rPr>
          <w:rFonts w:ascii="宋体" w:hAnsi="宋体" w:hint="eastAsia"/>
          <w:sz w:val="24"/>
          <w:szCs w:val="24"/>
          <w:u w:val="single"/>
        </w:rPr>
        <w:t>（身份证号：）</w:t>
      </w:r>
      <w:r w:rsidRPr="00F87B3D">
        <w:rPr>
          <w:rFonts w:ascii="宋体" w:hAnsi="宋体" w:hint="eastAsia"/>
          <w:sz w:val="24"/>
          <w:szCs w:val="24"/>
        </w:rPr>
        <w:t>负责对投标文件的编制及内容进行解释、说明，并承诺以下事项：</w:t>
      </w:r>
    </w:p>
    <w:p w14:paraId="6000820B" w14:textId="77777777" w:rsidR="0032240A" w:rsidRPr="00F87B3D" w:rsidRDefault="009F284D">
      <w:pPr>
        <w:pStyle w:val="afe"/>
        <w:spacing w:after="0" w:line="360" w:lineRule="auto"/>
        <w:ind w:leftChars="-1" w:left="-2" w:firstLineChars="225" w:firstLine="540"/>
        <w:rPr>
          <w:rFonts w:ascii="宋体" w:hAnsi="宋体"/>
          <w:sz w:val="24"/>
          <w:szCs w:val="24"/>
        </w:rPr>
      </w:pPr>
      <w:r w:rsidRPr="00F87B3D">
        <w:rPr>
          <w:rFonts w:ascii="宋体" w:hAnsi="宋体" w:hint="eastAsia"/>
          <w:sz w:val="24"/>
          <w:szCs w:val="24"/>
        </w:rPr>
        <w:t>1.</w:t>
      </w:r>
      <w:r w:rsidRPr="00F87B3D">
        <w:rPr>
          <w:rFonts w:ascii="宋体" w:hAnsi="宋体" w:hint="eastAsia"/>
          <w:sz w:val="24"/>
          <w:szCs w:val="24"/>
        </w:rPr>
        <w:t>被授权人清楚投标文件编制的具体情况，包括技术方案文件、工程量清单、以及投标文件的加密打包的理解；</w:t>
      </w:r>
    </w:p>
    <w:p w14:paraId="0E89C36E" w14:textId="77777777" w:rsidR="0032240A" w:rsidRPr="00F87B3D" w:rsidRDefault="009F284D">
      <w:pPr>
        <w:pStyle w:val="afe"/>
        <w:spacing w:after="0" w:line="360" w:lineRule="auto"/>
        <w:ind w:leftChars="-1" w:left="-2" w:firstLineChars="225" w:firstLine="540"/>
        <w:rPr>
          <w:rFonts w:ascii="宋体" w:hAnsi="宋体"/>
          <w:sz w:val="24"/>
          <w:szCs w:val="24"/>
        </w:rPr>
      </w:pPr>
      <w:r w:rsidRPr="00F87B3D">
        <w:rPr>
          <w:rFonts w:ascii="宋体" w:hAnsi="宋体" w:hint="eastAsia"/>
          <w:sz w:val="24"/>
          <w:szCs w:val="24"/>
        </w:rPr>
        <w:t>2.</w:t>
      </w:r>
      <w:r w:rsidRPr="00F87B3D">
        <w:rPr>
          <w:rFonts w:ascii="宋体" w:hAnsi="宋体" w:hint="eastAsia"/>
          <w:sz w:val="24"/>
          <w:szCs w:val="24"/>
        </w:rPr>
        <w:t>在本项目开标至评标结束前，努力确保被授权人在项目评标所在地附近；</w:t>
      </w:r>
    </w:p>
    <w:p w14:paraId="561B07DC" w14:textId="77777777" w:rsidR="0032240A" w:rsidRPr="00F87B3D" w:rsidRDefault="009F284D">
      <w:pPr>
        <w:pStyle w:val="afe"/>
        <w:spacing w:after="0" w:line="360" w:lineRule="auto"/>
        <w:ind w:leftChars="-1" w:left="-2" w:firstLineChars="225" w:firstLine="540"/>
        <w:rPr>
          <w:rFonts w:ascii="宋体" w:hAnsi="宋体"/>
          <w:sz w:val="24"/>
          <w:szCs w:val="24"/>
        </w:rPr>
      </w:pPr>
      <w:r w:rsidRPr="00F87B3D">
        <w:rPr>
          <w:rFonts w:ascii="宋体" w:hAnsi="宋体" w:hint="eastAsia"/>
          <w:sz w:val="24"/>
          <w:szCs w:val="24"/>
        </w:rPr>
        <w:t>3.</w:t>
      </w:r>
      <w:r w:rsidRPr="00F87B3D">
        <w:rPr>
          <w:rFonts w:ascii="宋体" w:hAnsi="宋体" w:hint="eastAsia"/>
          <w:sz w:val="24"/>
          <w:szCs w:val="24"/>
        </w:rPr>
        <w:t>从评标委员会要求澄清起二小时内，被授权人应如实地书面澄清。</w:t>
      </w:r>
    </w:p>
    <w:p w14:paraId="660965E6" w14:textId="77777777" w:rsidR="0032240A" w:rsidRPr="00F87B3D" w:rsidRDefault="009F284D">
      <w:pPr>
        <w:pStyle w:val="afe"/>
        <w:spacing w:after="0" w:line="360" w:lineRule="auto"/>
        <w:ind w:leftChars="-1" w:left="-2" w:firstLineChars="225" w:firstLine="540"/>
        <w:rPr>
          <w:rFonts w:ascii="宋体" w:hAnsi="宋体"/>
          <w:sz w:val="24"/>
          <w:szCs w:val="24"/>
        </w:rPr>
      </w:pPr>
      <w:r w:rsidRPr="00F87B3D">
        <w:rPr>
          <w:rFonts w:ascii="宋体" w:hAnsi="宋体" w:hint="eastAsia"/>
          <w:sz w:val="24"/>
          <w:szCs w:val="24"/>
        </w:rPr>
        <w:t>如由于未遵守上述承诺内容之一导致无法进行澄清的，我公司认可和接受评标委员会</w:t>
      </w:r>
      <w:proofErr w:type="gramStart"/>
      <w:r w:rsidRPr="00F87B3D">
        <w:rPr>
          <w:rFonts w:ascii="宋体" w:hAnsi="宋体" w:hint="eastAsia"/>
          <w:sz w:val="24"/>
          <w:szCs w:val="24"/>
        </w:rPr>
        <w:t>作出</w:t>
      </w:r>
      <w:proofErr w:type="gramEnd"/>
      <w:r w:rsidRPr="00F87B3D">
        <w:rPr>
          <w:rFonts w:ascii="宋体" w:hAnsi="宋体" w:hint="eastAsia"/>
          <w:sz w:val="24"/>
          <w:szCs w:val="24"/>
        </w:rPr>
        <w:t>的评审结论。</w:t>
      </w:r>
    </w:p>
    <w:p w14:paraId="119726BD" w14:textId="77777777" w:rsidR="0032240A" w:rsidRPr="00F87B3D" w:rsidRDefault="0032240A">
      <w:pPr>
        <w:pStyle w:val="afe"/>
        <w:spacing w:after="0" w:line="360" w:lineRule="auto"/>
        <w:ind w:firstLineChars="150" w:firstLine="360"/>
        <w:rPr>
          <w:rFonts w:ascii="宋体" w:hAnsi="宋体"/>
          <w:sz w:val="24"/>
          <w:szCs w:val="24"/>
        </w:rPr>
      </w:pPr>
    </w:p>
    <w:p w14:paraId="6EB5CFA3" w14:textId="77777777" w:rsidR="0032240A" w:rsidRPr="00F87B3D" w:rsidRDefault="009F284D">
      <w:pPr>
        <w:pStyle w:val="afe"/>
        <w:spacing w:after="0" w:line="360" w:lineRule="auto"/>
        <w:ind w:firstLineChars="200" w:firstLine="480"/>
        <w:rPr>
          <w:rFonts w:ascii="宋体" w:hAnsi="宋体"/>
          <w:sz w:val="24"/>
          <w:szCs w:val="24"/>
        </w:rPr>
      </w:pPr>
      <w:r w:rsidRPr="00F87B3D">
        <w:rPr>
          <w:rFonts w:ascii="宋体" w:hAnsi="宋体" w:hint="eastAsia"/>
          <w:sz w:val="24"/>
          <w:szCs w:val="24"/>
        </w:rPr>
        <w:t>附件：《投标文件编制情况》</w:t>
      </w:r>
    </w:p>
    <w:p w14:paraId="4FEB9C25" w14:textId="77777777" w:rsidR="0032240A" w:rsidRPr="00F87B3D" w:rsidRDefault="009F284D">
      <w:pPr>
        <w:spacing w:line="360" w:lineRule="auto"/>
        <w:ind w:right="90" w:firstLineChars="1350" w:firstLine="3240"/>
        <w:rPr>
          <w:rFonts w:ascii="宋体" w:hAnsi="宋体"/>
          <w:sz w:val="24"/>
          <w:szCs w:val="24"/>
          <w:u w:val="single"/>
        </w:rPr>
      </w:pPr>
      <w:r w:rsidRPr="00F87B3D">
        <w:rPr>
          <w:rFonts w:ascii="宋体" w:hAnsi="宋体" w:hint="eastAsia"/>
          <w:sz w:val="24"/>
          <w:szCs w:val="24"/>
        </w:rPr>
        <w:t xml:space="preserve"> 投标人名称（盖法人公章）：</w:t>
      </w:r>
    </w:p>
    <w:p w14:paraId="1CD22211" w14:textId="77777777" w:rsidR="0032240A" w:rsidRPr="00F87B3D" w:rsidRDefault="009F284D">
      <w:pPr>
        <w:spacing w:line="360" w:lineRule="auto"/>
        <w:ind w:firstLineChars="900" w:firstLine="2160"/>
        <w:rPr>
          <w:rFonts w:ascii="宋体" w:hAnsi="宋体"/>
          <w:sz w:val="24"/>
          <w:szCs w:val="24"/>
          <w:u w:val="single"/>
        </w:rPr>
      </w:pPr>
      <w:r w:rsidRPr="00F87B3D">
        <w:rPr>
          <w:rFonts w:ascii="宋体" w:hAnsi="宋体" w:hint="eastAsia"/>
          <w:sz w:val="24"/>
          <w:szCs w:val="24"/>
        </w:rPr>
        <w:t>法定代表人或被授权人（签字或盖章）：</w:t>
      </w:r>
    </w:p>
    <w:p w14:paraId="4471ABDC" w14:textId="77777777" w:rsidR="0032240A" w:rsidRPr="00F87B3D" w:rsidRDefault="009F284D">
      <w:pPr>
        <w:spacing w:line="360" w:lineRule="auto"/>
        <w:ind w:firstLineChars="1850" w:firstLine="4440"/>
        <w:jc w:val="center"/>
        <w:rPr>
          <w:sz w:val="24"/>
          <w:szCs w:val="24"/>
        </w:rPr>
      </w:pPr>
      <w:r w:rsidRPr="00F87B3D">
        <w:rPr>
          <w:rFonts w:hint="eastAsia"/>
          <w:sz w:val="24"/>
          <w:szCs w:val="24"/>
        </w:rPr>
        <w:t>日期：年月日</w:t>
      </w:r>
    </w:p>
    <w:p w14:paraId="57DAEDEA" w14:textId="77777777" w:rsidR="0032240A" w:rsidRPr="00F87B3D" w:rsidRDefault="009F284D">
      <w:pPr>
        <w:spacing w:line="360" w:lineRule="auto"/>
        <w:ind w:firstLineChars="1850" w:firstLine="4440"/>
        <w:rPr>
          <w:b/>
          <w:sz w:val="32"/>
          <w:szCs w:val="32"/>
        </w:rPr>
      </w:pPr>
      <w:r w:rsidRPr="00F87B3D">
        <w:rPr>
          <w:sz w:val="24"/>
          <w:szCs w:val="24"/>
        </w:rPr>
        <w:br w:type="page"/>
      </w:r>
    </w:p>
    <w:p w14:paraId="04E5FF6E" w14:textId="77777777" w:rsidR="0032240A" w:rsidRPr="00F87B3D" w:rsidRDefault="009F284D">
      <w:pPr>
        <w:autoSpaceDE w:val="0"/>
        <w:autoSpaceDN w:val="0"/>
        <w:adjustRightInd w:val="0"/>
        <w:rPr>
          <w:szCs w:val="21"/>
        </w:rPr>
      </w:pPr>
      <w:r w:rsidRPr="00F87B3D">
        <w:rPr>
          <w:rFonts w:hint="eastAsia"/>
          <w:szCs w:val="21"/>
        </w:rPr>
        <w:lastRenderedPageBreak/>
        <w:t>附件四</w:t>
      </w:r>
    </w:p>
    <w:p w14:paraId="0684D523" w14:textId="77777777" w:rsidR="0032240A" w:rsidRPr="00F87B3D" w:rsidRDefault="0032240A">
      <w:pPr>
        <w:pStyle w:val="afe"/>
        <w:spacing w:after="0" w:line="360" w:lineRule="auto"/>
        <w:ind w:firstLineChars="200" w:firstLine="643"/>
        <w:jc w:val="center"/>
        <w:rPr>
          <w:b/>
          <w:sz w:val="32"/>
          <w:szCs w:val="32"/>
        </w:rPr>
      </w:pPr>
    </w:p>
    <w:p w14:paraId="30F15FB4" w14:textId="77777777" w:rsidR="0032240A" w:rsidRPr="00F87B3D" w:rsidRDefault="009F284D">
      <w:pPr>
        <w:pStyle w:val="afe"/>
        <w:spacing w:after="0" w:line="360" w:lineRule="auto"/>
        <w:ind w:firstLineChars="200" w:firstLine="643"/>
        <w:jc w:val="center"/>
        <w:rPr>
          <w:sz w:val="18"/>
          <w:szCs w:val="18"/>
        </w:rPr>
      </w:pPr>
      <w:r w:rsidRPr="00F87B3D">
        <w:rPr>
          <w:rFonts w:hint="eastAsia"/>
          <w:b/>
          <w:sz w:val="32"/>
          <w:szCs w:val="32"/>
        </w:rPr>
        <w:t>投标文件编制情况</w:t>
      </w:r>
    </w:p>
    <w:p w14:paraId="36F15AE0" w14:textId="77777777" w:rsidR="0032240A" w:rsidRPr="00F87B3D" w:rsidRDefault="009F284D">
      <w:pPr>
        <w:pStyle w:val="afe"/>
        <w:spacing w:after="0" w:line="360" w:lineRule="auto"/>
        <w:ind w:firstLineChars="200" w:firstLine="480"/>
        <w:rPr>
          <w:rFonts w:ascii="宋体" w:hAnsi="宋体"/>
          <w:sz w:val="24"/>
          <w:szCs w:val="24"/>
          <w:u w:val="single"/>
        </w:rPr>
      </w:pPr>
      <w:r w:rsidRPr="00F87B3D">
        <w:rPr>
          <w:rFonts w:ascii="宋体" w:hAnsi="宋体" w:hint="eastAsia"/>
          <w:sz w:val="24"/>
          <w:szCs w:val="24"/>
        </w:rPr>
        <w:t>1.</w:t>
      </w:r>
      <w:r w:rsidRPr="00F87B3D">
        <w:rPr>
          <w:rFonts w:ascii="宋体" w:hAnsi="宋体" w:hint="eastAsia"/>
          <w:sz w:val="24"/>
          <w:szCs w:val="24"/>
        </w:rPr>
        <w:t>投标文件报价编制方式</w:t>
      </w:r>
      <w:r w:rsidRPr="00F87B3D">
        <w:rPr>
          <w:rFonts w:ascii="宋体" w:hAnsi="宋体" w:hint="eastAsia"/>
          <w:sz w:val="24"/>
          <w:szCs w:val="24"/>
        </w:rPr>
        <w:t xml:space="preserve">: </w:t>
      </w:r>
      <w:r w:rsidRPr="00F87B3D">
        <w:rPr>
          <w:rFonts w:ascii="宋体" w:hAnsi="宋体" w:hint="eastAsia"/>
          <w:sz w:val="24"/>
          <w:szCs w:val="24"/>
        </w:rPr>
        <w:t>□自行编制的，编制的负责人：</w:t>
      </w:r>
      <w:r w:rsidRPr="00F87B3D">
        <w:rPr>
          <w:rFonts w:ascii="宋体" w:hAnsi="宋体" w:hint="eastAsia"/>
          <w:sz w:val="24"/>
          <w:szCs w:val="24"/>
          <w:u w:val="single"/>
        </w:rPr>
        <w:t>（盖造价工程师执业专用章或全国建设工程</w:t>
      </w:r>
      <w:proofErr w:type="gramStart"/>
      <w:r w:rsidRPr="00F87B3D">
        <w:rPr>
          <w:rFonts w:ascii="宋体" w:hAnsi="宋体" w:hint="eastAsia"/>
          <w:sz w:val="24"/>
          <w:szCs w:val="24"/>
          <w:u w:val="single"/>
        </w:rPr>
        <w:t>造价员</w:t>
      </w:r>
      <w:proofErr w:type="gramEnd"/>
      <w:r w:rsidRPr="00F87B3D">
        <w:rPr>
          <w:rFonts w:ascii="宋体" w:hAnsi="宋体" w:hint="eastAsia"/>
          <w:sz w:val="24"/>
          <w:szCs w:val="24"/>
          <w:u w:val="single"/>
        </w:rPr>
        <w:t>章，执业单位应与投标人一致）</w:t>
      </w:r>
      <w:r w:rsidRPr="00F87B3D">
        <w:rPr>
          <w:rFonts w:ascii="宋体" w:hAnsi="宋体" w:hint="eastAsia"/>
          <w:sz w:val="24"/>
          <w:szCs w:val="24"/>
        </w:rPr>
        <w:t>。□委托编制的，受委托单位，编制的负责人：</w:t>
      </w:r>
      <w:r w:rsidRPr="00F87B3D">
        <w:rPr>
          <w:rFonts w:ascii="宋体" w:hAnsi="宋体" w:hint="eastAsia"/>
          <w:sz w:val="24"/>
          <w:szCs w:val="24"/>
          <w:u w:val="single"/>
        </w:rPr>
        <w:t>（盖造价工程师执业专用章或全国建设工程</w:t>
      </w:r>
      <w:proofErr w:type="gramStart"/>
      <w:r w:rsidRPr="00F87B3D">
        <w:rPr>
          <w:rFonts w:ascii="宋体" w:hAnsi="宋体" w:hint="eastAsia"/>
          <w:sz w:val="24"/>
          <w:szCs w:val="24"/>
          <w:u w:val="single"/>
        </w:rPr>
        <w:t>造价员</w:t>
      </w:r>
      <w:proofErr w:type="gramEnd"/>
      <w:r w:rsidRPr="00F87B3D">
        <w:rPr>
          <w:rFonts w:ascii="宋体" w:hAnsi="宋体" w:hint="eastAsia"/>
          <w:sz w:val="24"/>
          <w:szCs w:val="24"/>
          <w:u w:val="single"/>
        </w:rPr>
        <w:t>章，执业单位应与受委托单位一致）</w:t>
      </w:r>
      <w:r w:rsidRPr="00F87B3D">
        <w:rPr>
          <w:rFonts w:ascii="宋体" w:hAnsi="宋体" w:hint="eastAsia"/>
          <w:sz w:val="24"/>
          <w:szCs w:val="24"/>
        </w:rPr>
        <w:t>。</w:t>
      </w:r>
    </w:p>
    <w:p w14:paraId="64381F16" w14:textId="77777777" w:rsidR="0032240A" w:rsidRPr="00F87B3D" w:rsidRDefault="009F284D">
      <w:pPr>
        <w:pStyle w:val="afe"/>
        <w:spacing w:after="0" w:line="360" w:lineRule="auto"/>
        <w:ind w:firstLineChars="200" w:firstLine="480"/>
        <w:rPr>
          <w:rFonts w:ascii="宋体" w:hAnsi="宋体"/>
          <w:sz w:val="24"/>
          <w:szCs w:val="24"/>
        </w:rPr>
      </w:pPr>
      <w:r w:rsidRPr="00F87B3D">
        <w:rPr>
          <w:rFonts w:ascii="宋体" w:hAnsi="宋体" w:hint="eastAsia"/>
          <w:sz w:val="24"/>
          <w:szCs w:val="24"/>
        </w:rPr>
        <w:t>2.</w:t>
      </w:r>
      <w:r w:rsidRPr="00F87B3D">
        <w:rPr>
          <w:rFonts w:ascii="宋体" w:hAnsi="宋体" w:hint="eastAsia"/>
          <w:sz w:val="24"/>
          <w:szCs w:val="24"/>
        </w:rPr>
        <w:t>投标文件加密打包的电脑情况</w:t>
      </w:r>
    </w:p>
    <w:tbl>
      <w:tblPr>
        <w:tblW w:w="0" w:type="auto"/>
        <w:tblLook w:val="04A0" w:firstRow="1" w:lastRow="0" w:firstColumn="1" w:lastColumn="0" w:noHBand="0" w:noVBand="1"/>
      </w:tblPr>
      <w:tblGrid>
        <w:gridCol w:w="8306"/>
      </w:tblGrid>
      <w:tr w:rsidR="0032240A" w:rsidRPr="00F87B3D" w14:paraId="3F21ED96" w14:textId="77777777">
        <w:trPr>
          <w:trHeight w:val="2819"/>
        </w:trPr>
        <w:tc>
          <w:tcPr>
            <w:tcW w:w="8522" w:type="dxa"/>
            <w:shd w:val="clear" w:color="auto" w:fill="auto"/>
          </w:tcPr>
          <w:p w14:paraId="580D756B" w14:textId="77777777" w:rsidR="0032240A" w:rsidRPr="00F87B3D" w:rsidRDefault="009F284D">
            <w:pPr>
              <w:pStyle w:val="afe"/>
              <w:spacing w:after="0" w:line="360" w:lineRule="auto"/>
              <w:ind w:firstLine="0"/>
              <w:rPr>
                <w:rFonts w:ascii="宋体" w:hAnsi="宋体"/>
                <w:sz w:val="24"/>
                <w:szCs w:val="24"/>
              </w:rPr>
            </w:pPr>
            <w:r w:rsidRPr="00F87B3D">
              <w:rPr>
                <w:rFonts w:ascii="宋体" w:hAnsi="宋体" w:hint="eastAsia"/>
                <w:sz w:val="24"/>
                <w:szCs w:val="24"/>
              </w:rPr>
              <w:t>投标文件加密打包的电脑自有□外包□其他□</w:t>
            </w:r>
          </w:p>
          <w:p w14:paraId="175E6F54" w14:textId="77777777" w:rsidR="0032240A" w:rsidRPr="00F87B3D" w:rsidRDefault="009F284D">
            <w:pPr>
              <w:pStyle w:val="afe"/>
              <w:spacing w:after="0" w:line="360" w:lineRule="auto"/>
              <w:ind w:firstLine="0"/>
              <w:rPr>
                <w:rFonts w:ascii="宋体" w:hAnsi="宋体"/>
                <w:sz w:val="24"/>
                <w:szCs w:val="24"/>
              </w:rPr>
            </w:pPr>
            <w:r w:rsidRPr="00F87B3D">
              <w:rPr>
                <w:rFonts w:ascii="宋体" w:hAnsi="宋体" w:hint="eastAsia"/>
                <w:sz w:val="24"/>
                <w:szCs w:val="24"/>
              </w:rPr>
              <w:t>电脑类型</w:t>
            </w:r>
          </w:p>
          <w:p w14:paraId="1CE19ABF" w14:textId="77777777" w:rsidR="0032240A" w:rsidRPr="00F87B3D" w:rsidRDefault="009F284D">
            <w:pPr>
              <w:pStyle w:val="afe"/>
              <w:spacing w:after="0" w:line="360" w:lineRule="auto"/>
              <w:ind w:firstLine="0"/>
              <w:rPr>
                <w:rFonts w:ascii="宋体" w:hAnsi="宋体"/>
                <w:sz w:val="24"/>
                <w:szCs w:val="24"/>
              </w:rPr>
            </w:pPr>
            <w:r w:rsidRPr="00F87B3D">
              <w:rPr>
                <w:rFonts w:ascii="宋体" w:hAnsi="宋体" w:hint="eastAsia"/>
                <w:sz w:val="24"/>
                <w:szCs w:val="24"/>
              </w:rPr>
              <w:t>电脑所属单位</w:t>
            </w:r>
          </w:p>
          <w:p w14:paraId="15FA51D4" w14:textId="77777777" w:rsidR="0032240A" w:rsidRPr="00F87B3D" w:rsidRDefault="009F284D">
            <w:pPr>
              <w:pStyle w:val="afe"/>
              <w:spacing w:after="0" w:line="360" w:lineRule="auto"/>
              <w:ind w:firstLine="0"/>
              <w:rPr>
                <w:rFonts w:ascii="宋体" w:hAnsi="宋体"/>
                <w:sz w:val="24"/>
                <w:szCs w:val="24"/>
              </w:rPr>
            </w:pPr>
            <w:r w:rsidRPr="00F87B3D">
              <w:rPr>
                <w:rFonts w:ascii="宋体" w:hAnsi="宋体" w:hint="eastAsia"/>
                <w:sz w:val="24"/>
                <w:szCs w:val="24"/>
              </w:rPr>
              <w:t>电脑所在地址（如××市××区</w:t>
            </w:r>
            <w:r w:rsidRPr="00F87B3D">
              <w:rPr>
                <w:rFonts w:ascii="宋体" w:hAnsi="宋体" w:hint="eastAsia"/>
                <w:sz w:val="24"/>
                <w:szCs w:val="24"/>
              </w:rPr>
              <w:t>(</w:t>
            </w:r>
            <w:r w:rsidRPr="00F87B3D">
              <w:rPr>
                <w:rFonts w:ascii="宋体" w:hAnsi="宋体" w:hint="eastAsia"/>
                <w:sz w:val="24"/>
                <w:szCs w:val="24"/>
              </w:rPr>
              <w:t>县</w:t>
            </w:r>
            <w:r w:rsidRPr="00F87B3D">
              <w:rPr>
                <w:rFonts w:ascii="宋体" w:hAnsi="宋体" w:hint="eastAsia"/>
                <w:sz w:val="24"/>
                <w:szCs w:val="24"/>
              </w:rPr>
              <w:t xml:space="preserve">) </w:t>
            </w:r>
            <w:r w:rsidRPr="00F87B3D">
              <w:rPr>
                <w:rFonts w:ascii="宋体" w:hAnsi="宋体" w:hint="eastAsia"/>
                <w:sz w:val="24"/>
                <w:szCs w:val="24"/>
              </w:rPr>
              <w:t>××街（路）××号××大厦××房）</w:t>
            </w:r>
          </w:p>
        </w:tc>
      </w:tr>
    </w:tbl>
    <w:p w14:paraId="13A4567B" w14:textId="77777777" w:rsidR="0032240A" w:rsidRPr="00F87B3D" w:rsidRDefault="0032240A">
      <w:pPr>
        <w:autoSpaceDE w:val="0"/>
        <w:autoSpaceDN w:val="0"/>
        <w:adjustRightInd w:val="0"/>
        <w:ind w:firstLine="420"/>
        <w:rPr>
          <w:szCs w:val="21"/>
        </w:rPr>
      </w:pPr>
    </w:p>
    <w:p w14:paraId="22966EFF" w14:textId="77777777" w:rsidR="0032240A" w:rsidRPr="00F87B3D" w:rsidRDefault="0032240A">
      <w:pPr>
        <w:autoSpaceDE w:val="0"/>
        <w:autoSpaceDN w:val="0"/>
        <w:adjustRightInd w:val="0"/>
        <w:ind w:firstLine="420"/>
        <w:rPr>
          <w:szCs w:val="21"/>
        </w:rPr>
      </w:pPr>
    </w:p>
    <w:p w14:paraId="002CFCF7" w14:textId="77777777" w:rsidR="0032240A" w:rsidRPr="00F87B3D" w:rsidRDefault="0032240A">
      <w:pPr>
        <w:autoSpaceDE w:val="0"/>
        <w:autoSpaceDN w:val="0"/>
        <w:adjustRightInd w:val="0"/>
        <w:ind w:firstLine="420"/>
        <w:rPr>
          <w:szCs w:val="21"/>
        </w:rPr>
      </w:pPr>
    </w:p>
    <w:p w14:paraId="58F1386A" w14:textId="77777777" w:rsidR="0032240A" w:rsidRPr="00F87B3D" w:rsidRDefault="0032240A">
      <w:pPr>
        <w:autoSpaceDE w:val="0"/>
        <w:autoSpaceDN w:val="0"/>
        <w:adjustRightInd w:val="0"/>
        <w:ind w:firstLine="420"/>
        <w:rPr>
          <w:szCs w:val="21"/>
        </w:rPr>
      </w:pPr>
    </w:p>
    <w:p w14:paraId="390E2C8D" w14:textId="77777777" w:rsidR="0032240A" w:rsidRPr="00F87B3D" w:rsidRDefault="0032240A">
      <w:pPr>
        <w:autoSpaceDE w:val="0"/>
        <w:autoSpaceDN w:val="0"/>
        <w:adjustRightInd w:val="0"/>
        <w:ind w:firstLine="420"/>
        <w:rPr>
          <w:szCs w:val="21"/>
        </w:rPr>
      </w:pPr>
    </w:p>
    <w:p w14:paraId="6FCFF09E" w14:textId="77777777" w:rsidR="0032240A" w:rsidRPr="00F87B3D" w:rsidRDefault="0032240A">
      <w:pPr>
        <w:autoSpaceDE w:val="0"/>
        <w:autoSpaceDN w:val="0"/>
        <w:adjustRightInd w:val="0"/>
        <w:ind w:firstLine="420"/>
        <w:rPr>
          <w:szCs w:val="21"/>
        </w:rPr>
      </w:pPr>
    </w:p>
    <w:p w14:paraId="174EBD9C" w14:textId="77777777" w:rsidR="0032240A" w:rsidRPr="00F87B3D" w:rsidRDefault="0032240A">
      <w:pPr>
        <w:autoSpaceDE w:val="0"/>
        <w:autoSpaceDN w:val="0"/>
        <w:adjustRightInd w:val="0"/>
        <w:ind w:firstLine="420"/>
        <w:rPr>
          <w:szCs w:val="21"/>
        </w:rPr>
      </w:pPr>
    </w:p>
    <w:p w14:paraId="42CCC5D7" w14:textId="77777777" w:rsidR="0032240A" w:rsidRPr="00F87B3D" w:rsidRDefault="0032240A">
      <w:pPr>
        <w:autoSpaceDE w:val="0"/>
        <w:autoSpaceDN w:val="0"/>
        <w:adjustRightInd w:val="0"/>
        <w:ind w:firstLine="420"/>
        <w:rPr>
          <w:szCs w:val="21"/>
        </w:rPr>
      </w:pPr>
    </w:p>
    <w:p w14:paraId="44CE9D7A" w14:textId="77777777" w:rsidR="0032240A" w:rsidRPr="00F87B3D" w:rsidRDefault="0032240A">
      <w:pPr>
        <w:autoSpaceDE w:val="0"/>
        <w:autoSpaceDN w:val="0"/>
        <w:adjustRightInd w:val="0"/>
        <w:ind w:firstLine="420"/>
        <w:rPr>
          <w:szCs w:val="21"/>
        </w:rPr>
      </w:pPr>
    </w:p>
    <w:p w14:paraId="457C1907" w14:textId="77777777" w:rsidR="0032240A" w:rsidRPr="00F87B3D" w:rsidRDefault="0032240A">
      <w:pPr>
        <w:autoSpaceDE w:val="0"/>
        <w:autoSpaceDN w:val="0"/>
        <w:adjustRightInd w:val="0"/>
        <w:ind w:firstLine="420"/>
        <w:rPr>
          <w:szCs w:val="21"/>
        </w:rPr>
      </w:pPr>
    </w:p>
    <w:p w14:paraId="44D8F4DD" w14:textId="77777777" w:rsidR="0032240A" w:rsidRPr="00F87B3D" w:rsidRDefault="0032240A">
      <w:pPr>
        <w:autoSpaceDE w:val="0"/>
        <w:autoSpaceDN w:val="0"/>
        <w:adjustRightInd w:val="0"/>
        <w:ind w:firstLine="420"/>
        <w:rPr>
          <w:szCs w:val="21"/>
        </w:rPr>
      </w:pPr>
    </w:p>
    <w:p w14:paraId="52369B86" w14:textId="77777777" w:rsidR="0032240A" w:rsidRPr="00F87B3D" w:rsidRDefault="0032240A">
      <w:pPr>
        <w:autoSpaceDE w:val="0"/>
        <w:autoSpaceDN w:val="0"/>
        <w:adjustRightInd w:val="0"/>
        <w:ind w:firstLine="420"/>
        <w:rPr>
          <w:szCs w:val="21"/>
        </w:rPr>
      </w:pPr>
    </w:p>
    <w:p w14:paraId="13F94A56" w14:textId="77777777" w:rsidR="0032240A" w:rsidRPr="00F87B3D" w:rsidRDefault="0032240A">
      <w:pPr>
        <w:autoSpaceDE w:val="0"/>
        <w:autoSpaceDN w:val="0"/>
        <w:adjustRightInd w:val="0"/>
        <w:ind w:firstLine="420"/>
        <w:rPr>
          <w:szCs w:val="21"/>
        </w:rPr>
      </w:pPr>
    </w:p>
    <w:p w14:paraId="5DA572DF" w14:textId="77777777" w:rsidR="0032240A" w:rsidRPr="00F87B3D" w:rsidRDefault="0032240A">
      <w:pPr>
        <w:autoSpaceDE w:val="0"/>
        <w:autoSpaceDN w:val="0"/>
        <w:adjustRightInd w:val="0"/>
        <w:ind w:firstLine="420"/>
        <w:rPr>
          <w:szCs w:val="21"/>
        </w:rPr>
      </w:pPr>
    </w:p>
    <w:p w14:paraId="2F34C69B" w14:textId="77777777" w:rsidR="0032240A" w:rsidRPr="00F87B3D" w:rsidRDefault="0032240A">
      <w:pPr>
        <w:autoSpaceDE w:val="0"/>
        <w:autoSpaceDN w:val="0"/>
        <w:adjustRightInd w:val="0"/>
        <w:ind w:firstLine="420"/>
        <w:rPr>
          <w:szCs w:val="21"/>
        </w:rPr>
      </w:pPr>
    </w:p>
    <w:p w14:paraId="16B3E9E0" w14:textId="77777777" w:rsidR="0032240A" w:rsidRPr="00F87B3D" w:rsidRDefault="0032240A">
      <w:pPr>
        <w:autoSpaceDE w:val="0"/>
        <w:autoSpaceDN w:val="0"/>
        <w:adjustRightInd w:val="0"/>
        <w:ind w:firstLine="420"/>
        <w:rPr>
          <w:szCs w:val="21"/>
        </w:rPr>
      </w:pPr>
    </w:p>
    <w:p w14:paraId="0F1FE762" w14:textId="77777777" w:rsidR="0032240A" w:rsidRPr="00F87B3D" w:rsidRDefault="0032240A">
      <w:pPr>
        <w:autoSpaceDE w:val="0"/>
        <w:autoSpaceDN w:val="0"/>
        <w:adjustRightInd w:val="0"/>
        <w:ind w:firstLine="420"/>
        <w:rPr>
          <w:szCs w:val="21"/>
        </w:rPr>
      </w:pPr>
    </w:p>
    <w:p w14:paraId="55FC4622" w14:textId="77777777" w:rsidR="0032240A" w:rsidRPr="00F87B3D" w:rsidRDefault="0032240A">
      <w:pPr>
        <w:autoSpaceDE w:val="0"/>
        <w:autoSpaceDN w:val="0"/>
        <w:adjustRightInd w:val="0"/>
        <w:ind w:firstLine="420"/>
        <w:rPr>
          <w:szCs w:val="21"/>
        </w:rPr>
      </w:pPr>
    </w:p>
    <w:p w14:paraId="4A1B74A5" w14:textId="77777777" w:rsidR="0032240A" w:rsidRPr="00F87B3D" w:rsidRDefault="0032240A">
      <w:pPr>
        <w:autoSpaceDE w:val="0"/>
        <w:autoSpaceDN w:val="0"/>
        <w:adjustRightInd w:val="0"/>
        <w:ind w:firstLine="420"/>
        <w:rPr>
          <w:szCs w:val="21"/>
        </w:rPr>
      </w:pPr>
    </w:p>
    <w:p w14:paraId="1A56C62B" w14:textId="77777777" w:rsidR="0032240A" w:rsidRPr="00F87B3D" w:rsidRDefault="0032240A">
      <w:pPr>
        <w:autoSpaceDE w:val="0"/>
        <w:autoSpaceDN w:val="0"/>
        <w:adjustRightInd w:val="0"/>
        <w:ind w:firstLine="420"/>
        <w:rPr>
          <w:szCs w:val="21"/>
        </w:rPr>
      </w:pPr>
    </w:p>
    <w:p w14:paraId="0DFD2C80" w14:textId="77777777" w:rsidR="0032240A" w:rsidRPr="00F87B3D" w:rsidRDefault="0032240A">
      <w:pPr>
        <w:autoSpaceDE w:val="0"/>
        <w:autoSpaceDN w:val="0"/>
        <w:adjustRightInd w:val="0"/>
        <w:ind w:firstLine="420"/>
        <w:rPr>
          <w:szCs w:val="21"/>
        </w:rPr>
      </w:pPr>
    </w:p>
    <w:p w14:paraId="44A0EBEA" w14:textId="77777777" w:rsidR="0032240A" w:rsidRPr="00F87B3D" w:rsidRDefault="0032240A">
      <w:pPr>
        <w:autoSpaceDE w:val="0"/>
        <w:autoSpaceDN w:val="0"/>
        <w:adjustRightInd w:val="0"/>
        <w:ind w:firstLine="420"/>
        <w:rPr>
          <w:szCs w:val="21"/>
        </w:rPr>
      </w:pPr>
    </w:p>
    <w:p w14:paraId="6C87396F" w14:textId="77777777" w:rsidR="0032240A" w:rsidRPr="00F87B3D" w:rsidRDefault="0032240A">
      <w:pPr>
        <w:autoSpaceDE w:val="0"/>
        <w:autoSpaceDN w:val="0"/>
        <w:adjustRightInd w:val="0"/>
        <w:ind w:firstLine="420"/>
        <w:rPr>
          <w:szCs w:val="21"/>
        </w:rPr>
      </w:pPr>
    </w:p>
    <w:p w14:paraId="1AB357D4" w14:textId="77777777" w:rsidR="0032240A" w:rsidRPr="00F87B3D" w:rsidRDefault="009F284D">
      <w:pPr>
        <w:autoSpaceDE w:val="0"/>
        <w:autoSpaceDN w:val="0"/>
        <w:adjustRightInd w:val="0"/>
        <w:ind w:firstLine="420"/>
        <w:rPr>
          <w:szCs w:val="21"/>
        </w:rPr>
      </w:pPr>
      <w:r w:rsidRPr="00F87B3D">
        <w:rPr>
          <w:rFonts w:hint="eastAsia"/>
          <w:szCs w:val="21"/>
        </w:rPr>
        <w:lastRenderedPageBreak/>
        <w:t>附件五</w:t>
      </w:r>
    </w:p>
    <w:p w14:paraId="6D3D2745" w14:textId="77777777" w:rsidR="0032240A" w:rsidRPr="00F87B3D" w:rsidRDefault="0032240A">
      <w:pPr>
        <w:autoSpaceDE w:val="0"/>
        <w:autoSpaceDN w:val="0"/>
        <w:adjustRightInd w:val="0"/>
        <w:ind w:firstLine="420"/>
        <w:rPr>
          <w:szCs w:val="21"/>
        </w:rPr>
      </w:pPr>
    </w:p>
    <w:p w14:paraId="5E18784D" w14:textId="77777777" w:rsidR="0032240A" w:rsidRPr="00F87B3D" w:rsidRDefault="009F284D">
      <w:pPr>
        <w:pStyle w:val="afe"/>
        <w:spacing w:after="0" w:line="360" w:lineRule="auto"/>
        <w:ind w:firstLineChars="200" w:firstLine="643"/>
        <w:jc w:val="center"/>
        <w:rPr>
          <w:b/>
          <w:sz w:val="32"/>
          <w:szCs w:val="32"/>
        </w:rPr>
      </w:pPr>
      <w:r w:rsidRPr="00F87B3D">
        <w:rPr>
          <w:rFonts w:hint="eastAsia"/>
          <w:b/>
          <w:sz w:val="32"/>
          <w:szCs w:val="32"/>
        </w:rPr>
        <w:t>如投标报价低于警示价的，提供投标报价不低于成本价的证明材料</w:t>
      </w:r>
    </w:p>
    <w:p w14:paraId="6BCC1416" w14:textId="77777777" w:rsidR="0032240A" w:rsidRPr="00F87B3D" w:rsidRDefault="009F284D">
      <w:pPr>
        <w:spacing w:line="360" w:lineRule="auto"/>
        <w:ind w:right="480" w:firstLineChars="200" w:firstLine="480"/>
        <w:rPr>
          <w:rFonts w:ascii="宋体" w:hAnsi="宋体"/>
          <w:sz w:val="24"/>
        </w:rPr>
      </w:pPr>
      <w:r w:rsidRPr="00F87B3D">
        <w:rPr>
          <w:rFonts w:ascii="宋体" w:hAnsi="宋体"/>
          <w:sz w:val="24"/>
        </w:rPr>
        <w:br w:type="page"/>
      </w:r>
    </w:p>
    <w:p w14:paraId="0F2B8256" w14:textId="77777777" w:rsidR="0032240A" w:rsidRPr="00F87B3D" w:rsidRDefault="009F284D">
      <w:pPr>
        <w:pStyle w:val="1"/>
        <w:jc w:val="center"/>
        <w:rPr>
          <w:rFonts w:ascii="宋体" w:hAnsi="宋体"/>
          <w:sz w:val="24"/>
        </w:rPr>
      </w:pPr>
      <w:bookmarkStart w:id="506" w:name="_Toc121780190"/>
      <w:r w:rsidRPr="00F87B3D">
        <w:rPr>
          <w:rFonts w:hint="eastAsia"/>
        </w:rPr>
        <w:lastRenderedPageBreak/>
        <w:t>第九章否决性条款汇总</w:t>
      </w:r>
      <w:bookmarkEnd w:id="506"/>
    </w:p>
    <w:p w14:paraId="1333D7EA"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招标文件的其他条款与该单列的否决性条款不一致的，以单列的否决性条款为准。</w:t>
      </w:r>
    </w:p>
    <w:p w14:paraId="46EEE81A" w14:textId="77777777" w:rsidR="0032240A" w:rsidRPr="00F87B3D" w:rsidRDefault="009F284D">
      <w:pPr>
        <w:snapToGrid w:val="0"/>
        <w:spacing w:line="400" w:lineRule="exact"/>
        <w:ind w:firstLineChars="200" w:firstLine="482"/>
        <w:rPr>
          <w:rFonts w:ascii="宋体" w:hAnsi="宋体"/>
          <w:b/>
          <w:sz w:val="24"/>
        </w:rPr>
      </w:pPr>
      <w:r w:rsidRPr="00F87B3D">
        <w:rPr>
          <w:rFonts w:ascii="宋体" w:hAnsi="宋体" w:hint="eastAsia"/>
          <w:b/>
          <w:sz w:val="24"/>
        </w:rPr>
        <w:t>（一）拒绝受理投标文件的情形</w:t>
      </w:r>
    </w:p>
    <w:p w14:paraId="564AFAD8" w14:textId="77777777" w:rsidR="0032240A" w:rsidRPr="00F87B3D" w:rsidRDefault="009F284D">
      <w:pPr>
        <w:snapToGrid w:val="0"/>
        <w:spacing w:line="400" w:lineRule="exact"/>
        <w:ind w:firstLineChars="200" w:firstLine="480"/>
        <w:rPr>
          <w:rFonts w:ascii="宋体" w:hAnsi="宋体"/>
          <w:sz w:val="24"/>
        </w:rPr>
      </w:pPr>
      <w:r w:rsidRPr="00F87B3D">
        <w:rPr>
          <w:rFonts w:ascii="宋体" w:hAnsi="宋体" w:hint="eastAsia"/>
          <w:sz w:val="24"/>
        </w:rPr>
        <w:t xml:space="preserve">1. </w:t>
      </w:r>
      <w:r w:rsidRPr="00F87B3D">
        <w:rPr>
          <w:rFonts w:ascii="宋体" w:hAnsi="宋体" w:hint="eastAsia"/>
          <w:sz w:val="24"/>
          <w:szCs w:val="21"/>
        </w:rPr>
        <w:t>未按要求加密的投标文件，</w:t>
      </w:r>
      <w:r w:rsidRPr="00F87B3D">
        <w:rPr>
          <w:rFonts w:ascii="宋体" w:hAnsi="宋体" w:hint="eastAsia"/>
          <w:sz w:val="24"/>
          <w:szCs w:val="24"/>
          <w:u w:val="single"/>
        </w:rPr>
        <w:t>广州公共资源</w:t>
      </w:r>
      <w:r w:rsidRPr="00F87B3D">
        <w:rPr>
          <w:rFonts w:ascii="宋体" w:hAnsi="宋体" w:hint="eastAsia"/>
          <w:sz w:val="24"/>
          <w:szCs w:val="21"/>
        </w:rPr>
        <w:t>交易平台将予以拒收。</w:t>
      </w:r>
    </w:p>
    <w:p w14:paraId="158622AA" w14:textId="77777777" w:rsidR="0032240A" w:rsidRPr="00F87B3D" w:rsidRDefault="009F284D">
      <w:pPr>
        <w:snapToGrid w:val="0"/>
        <w:spacing w:line="400" w:lineRule="exact"/>
        <w:ind w:firstLineChars="200" w:firstLine="480"/>
        <w:rPr>
          <w:rFonts w:ascii="宋体" w:hAnsi="宋体"/>
          <w:kern w:val="0"/>
          <w:sz w:val="24"/>
          <w:szCs w:val="24"/>
          <w:u w:val="single"/>
        </w:rPr>
      </w:pPr>
      <w:r w:rsidRPr="00F87B3D">
        <w:rPr>
          <w:rFonts w:ascii="宋体" w:hAnsi="宋体" w:hint="eastAsia"/>
          <w:sz w:val="24"/>
          <w:szCs w:val="24"/>
          <w:u w:val="single"/>
        </w:rPr>
        <w:t>2. 逾期送达的电子投标文件，广州公共资源交易平台将予以拒收。</w:t>
      </w:r>
    </w:p>
    <w:p w14:paraId="55EC8057" w14:textId="77777777" w:rsidR="0032240A" w:rsidRPr="00F87B3D" w:rsidRDefault="009F284D">
      <w:pPr>
        <w:snapToGrid w:val="0"/>
        <w:spacing w:line="400" w:lineRule="exact"/>
        <w:ind w:firstLineChars="200" w:firstLine="480"/>
        <w:rPr>
          <w:rFonts w:ascii="宋体" w:hAnsi="宋体"/>
          <w:sz w:val="24"/>
          <w:szCs w:val="24"/>
          <w:u w:val="single"/>
        </w:rPr>
      </w:pPr>
      <w:r w:rsidRPr="00F87B3D">
        <w:rPr>
          <w:rFonts w:ascii="宋体" w:hAnsi="宋体" w:hint="eastAsia"/>
          <w:sz w:val="24"/>
          <w:szCs w:val="24"/>
          <w:u w:val="single"/>
        </w:rPr>
        <w:t>3.</w:t>
      </w:r>
      <w:r w:rsidRPr="00F87B3D">
        <w:rPr>
          <w:rFonts w:ascii="宋体" w:hAnsi="宋体" w:cs="仿宋_GB2312" w:hint="eastAsia"/>
          <w:sz w:val="24"/>
          <w:szCs w:val="24"/>
          <w:u w:val="single"/>
        </w:rPr>
        <w:t xml:space="preserve"> 因投标人原因造成投标文件未解密或未在规定的时间内解密的，视为撤销其投标文件。</w:t>
      </w:r>
    </w:p>
    <w:p w14:paraId="6D04665D" w14:textId="77777777" w:rsidR="0032240A" w:rsidRPr="00F87B3D" w:rsidRDefault="009F284D">
      <w:pPr>
        <w:snapToGrid w:val="0"/>
        <w:spacing w:line="400" w:lineRule="exact"/>
        <w:ind w:firstLineChars="200" w:firstLine="482"/>
        <w:rPr>
          <w:rFonts w:ascii="宋体" w:hAnsi="宋体"/>
          <w:b/>
          <w:sz w:val="24"/>
        </w:rPr>
      </w:pPr>
      <w:r w:rsidRPr="00F87B3D">
        <w:rPr>
          <w:rFonts w:ascii="宋体" w:hAnsi="宋体" w:hint="eastAsia"/>
          <w:b/>
          <w:sz w:val="24"/>
        </w:rPr>
        <w:t>（二）作无效投标的情形</w:t>
      </w:r>
    </w:p>
    <w:p w14:paraId="5CD7F90A" w14:textId="77777777" w:rsidR="0032240A" w:rsidRPr="00F87B3D" w:rsidRDefault="009F284D">
      <w:pPr>
        <w:snapToGrid w:val="0"/>
        <w:spacing w:line="400" w:lineRule="exact"/>
        <w:ind w:firstLineChars="200" w:firstLine="480"/>
        <w:rPr>
          <w:rFonts w:ascii="宋体" w:hAnsi="宋体"/>
          <w:sz w:val="24"/>
        </w:rPr>
      </w:pPr>
      <w:r w:rsidRPr="00F87B3D">
        <w:rPr>
          <w:rFonts w:ascii="宋体" w:hAnsi="宋体" w:hint="eastAsia"/>
          <w:sz w:val="24"/>
        </w:rPr>
        <w:t>1. 投标文件不符合招标文件评标办法中形式评审标准、资格评审标准、响应性评审标准的要求。</w:t>
      </w:r>
    </w:p>
    <w:p w14:paraId="6479ED31" w14:textId="77777777" w:rsidR="0032240A" w:rsidRPr="00F87B3D" w:rsidRDefault="009F284D">
      <w:pPr>
        <w:snapToGrid w:val="0"/>
        <w:spacing w:line="400" w:lineRule="exact"/>
        <w:ind w:firstLineChars="200" w:firstLine="482"/>
        <w:rPr>
          <w:rFonts w:ascii="宋体" w:hAnsi="宋体"/>
          <w:b/>
          <w:sz w:val="24"/>
        </w:rPr>
      </w:pPr>
      <w:r w:rsidRPr="00F87B3D">
        <w:rPr>
          <w:rFonts w:ascii="宋体" w:hAnsi="宋体" w:hint="eastAsia"/>
          <w:b/>
          <w:sz w:val="24"/>
        </w:rPr>
        <w:t>（三）作不合格</w:t>
      </w:r>
      <w:proofErr w:type="gramStart"/>
      <w:r w:rsidRPr="00F87B3D">
        <w:rPr>
          <w:rFonts w:ascii="宋体" w:hAnsi="宋体" w:hint="eastAsia"/>
          <w:b/>
          <w:sz w:val="24"/>
        </w:rPr>
        <w:t>标处理</w:t>
      </w:r>
      <w:proofErr w:type="gramEnd"/>
      <w:r w:rsidRPr="00F87B3D">
        <w:rPr>
          <w:rFonts w:ascii="宋体" w:hAnsi="宋体" w:hint="eastAsia"/>
          <w:b/>
          <w:sz w:val="24"/>
        </w:rPr>
        <w:t>的情形</w:t>
      </w:r>
    </w:p>
    <w:p w14:paraId="348D549B" w14:textId="77777777" w:rsidR="0032240A" w:rsidRPr="00F87B3D" w:rsidRDefault="009F284D">
      <w:pPr>
        <w:snapToGrid w:val="0"/>
        <w:spacing w:line="400" w:lineRule="exact"/>
        <w:ind w:firstLineChars="200" w:firstLine="480"/>
        <w:rPr>
          <w:rFonts w:ascii="宋体" w:hAnsi="宋体"/>
          <w:sz w:val="24"/>
          <w:szCs w:val="24"/>
          <w:u w:val="single"/>
        </w:rPr>
      </w:pPr>
      <w:r w:rsidRPr="00F87B3D">
        <w:rPr>
          <w:rFonts w:ascii="宋体" w:hAnsi="宋体" w:hint="eastAsia"/>
          <w:sz w:val="24"/>
          <w:szCs w:val="24"/>
          <w:u w:val="single"/>
        </w:rPr>
        <w:t>1. 投标人有以下情形之一的，评标委员会应当否决其投标：</w:t>
      </w:r>
    </w:p>
    <w:p w14:paraId="2CF3960D" w14:textId="77777777" w:rsidR="0032240A" w:rsidRPr="00F87B3D" w:rsidRDefault="009F284D">
      <w:pPr>
        <w:snapToGrid w:val="0"/>
        <w:spacing w:line="400" w:lineRule="exact"/>
        <w:ind w:firstLineChars="200" w:firstLine="480"/>
        <w:rPr>
          <w:rFonts w:ascii="宋体" w:hAnsi="宋体"/>
          <w:sz w:val="24"/>
          <w:szCs w:val="24"/>
          <w:u w:val="single"/>
        </w:rPr>
      </w:pPr>
      <w:r w:rsidRPr="00F87B3D">
        <w:rPr>
          <w:rFonts w:ascii="宋体" w:hAnsi="宋体" w:hint="eastAsia"/>
          <w:sz w:val="24"/>
          <w:szCs w:val="24"/>
          <w:u w:val="single"/>
        </w:rPr>
        <w:t>（1）第二章“投标人须知”第1.4.3项规定的任何一种情形的；</w:t>
      </w:r>
    </w:p>
    <w:p w14:paraId="17D03F1A" w14:textId="77777777" w:rsidR="0032240A" w:rsidRPr="00F87B3D" w:rsidRDefault="009F284D">
      <w:pPr>
        <w:ind w:firstLineChars="200" w:firstLine="480"/>
        <w:rPr>
          <w:rFonts w:ascii="宋体" w:hAnsi="宋体"/>
          <w:sz w:val="24"/>
          <w:szCs w:val="24"/>
          <w:u w:val="single"/>
        </w:rPr>
      </w:pPr>
      <w:r w:rsidRPr="00F87B3D">
        <w:rPr>
          <w:rFonts w:ascii="宋体" w:hAnsi="宋体" w:hint="eastAsia"/>
          <w:sz w:val="24"/>
          <w:szCs w:val="24"/>
          <w:u w:val="single"/>
        </w:rPr>
        <w:t>（2）串通投标或弄虚作假或有其他违法行为的；</w:t>
      </w:r>
    </w:p>
    <w:p w14:paraId="2B117BC6" w14:textId="77777777" w:rsidR="0032240A" w:rsidRPr="00F87B3D" w:rsidRDefault="009F284D">
      <w:pPr>
        <w:snapToGrid w:val="0"/>
        <w:ind w:firstLineChars="200" w:firstLine="480"/>
        <w:rPr>
          <w:rFonts w:ascii="宋体" w:hAnsi="宋体"/>
          <w:sz w:val="24"/>
          <w:szCs w:val="24"/>
          <w:u w:val="single"/>
        </w:rPr>
      </w:pPr>
      <w:r w:rsidRPr="00F87B3D">
        <w:rPr>
          <w:rFonts w:ascii="宋体" w:hAnsi="宋体" w:hint="eastAsia"/>
          <w:sz w:val="24"/>
          <w:szCs w:val="24"/>
          <w:u w:val="single"/>
        </w:rPr>
        <w:t>（</w:t>
      </w:r>
      <w:r w:rsidRPr="00F87B3D">
        <w:rPr>
          <w:rFonts w:ascii="宋体" w:hAnsi="宋体"/>
          <w:sz w:val="24"/>
          <w:szCs w:val="24"/>
          <w:u w:val="single"/>
        </w:rPr>
        <w:t>3</w:t>
      </w:r>
      <w:r w:rsidRPr="00F87B3D">
        <w:rPr>
          <w:rFonts w:ascii="宋体" w:hAnsi="宋体" w:hint="eastAsia"/>
          <w:sz w:val="24"/>
          <w:szCs w:val="24"/>
          <w:u w:val="single"/>
        </w:rPr>
        <w:t>）不按评标委员会要求澄清、说明或补正的。</w:t>
      </w:r>
    </w:p>
    <w:p w14:paraId="58C61EAA" w14:textId="77777777" w:rsidR="0032240A" w:rsidRPr="00F87B3D" w:rsidRDefault="009F284D">
      <w:pPr>
        <w:snapToGrid w:val="0"/>
        <w:ind w:firstLineChars="200" w:firstLine="480"/>
        <w:rPr>
          <w:rFonts w:ascii="宋体" w:hAnsi="宋体"/>
          <w:sz w:val="24"/>
          <w:szCs w:val="24"/>
          <w:u w:val="single"/>
        </w:rPr>
      </w:pPr>
      <w:r w:rsidRPr="00F87B3D">
        <w:rPr>
          <w:rFonts w:ascii="宋体" w:hAnsi="宋体" w:hint="eastAsia"/>
          <w:sz w:val="24"/>
          <w:szCs w:val="24"/>
          <w:u w:val="single"/>
        </w:rPr>
        <w:t>（</w:t>
      </w:r>
      <w:r w:rsidRPr="00F87B3D">
        <w:rPr>
          <w:rFonts w:ascii="宋体" w:hAnsi="宋体"/>
          <w:sz w:val="24"/>
          <w:szCs w:val="24"/>
          <w:u w:val="single"/>
        </w:rPr>
        <w:t>4</w:t>
      </w:r>
      <w:r w:rsidRPr="00F87B3D">
        <w:rPr>
          <w:rFonts w:ascii="宋体" w:hAnsi="宋体" w:hint="eastAsia"/>
          <w:sz w:val="24"/>
          <w:szCs w:val="24"/>
          <w:u w:val="single"/>
        </w:rPr>
        <w:t>）两个（含两个）以上投标人加密打包投标文件工程量清单编制机器硬件信息一致。</w:t>
      </w:r>
    </w:p>
    <w:p w14:paraId="43934164" w14:textId="77777777" w:rsidR="0032240A" w:rsidRPr="00F87B3D" w:rsidRDefault="009F284D">
      <w:pPr>
        <w:snapToGrid w:val="0"/>
        <w:spacing w:line="400" w:lineRule="exact"/>
        <w:ind w:firstLineChars="200" w:firstLine="480"/>
        <w:rPr>
          <w:rFonts w:ascii="宋体" w:hAnsi="宋体"/>
          <w:sz w:val="24"/>
          <w:szCs w:val="24"/>
          <w:u w:val="single"/>
        </w:rPr>
      </w:pPr>
      <w:r w:rsidRPr="00F87B3D">
        <w:rPr>
          <w:rFonts w:ascii="宋体" w:hAnsi="宋体" w:hint="eastAsia"/>
          <w:sz w:val="24"/>
          <w:szCs w:val="24"/>
          <w:u w:val="single"/>
        </w:rPr>
        <w:t>2. 投标人不接受修正价格的，其投标作废标处理。</w:t>
      </w:r>
    </w:p>
    <w:p w14:paraId="034066CF" w14:textId="77777777" w:rsidR="0032240A" w:rsidRPr="00F87B3D" w:rsidRDefault="009F284D">
      <w:pPr>
        <w:snapToGrid w:val="0"/>
        <w:spacing w:line="400" w:lineRule="exact"/>
        <w:ind w:firstLineChars="200" w:firstLine="480"/>
        <w:rPr>
          <w:rFonts w:ascii="宋体" w:hAnsi="宋体"/>
          <w:kern w:val="0"/>
          <w:sz w:val="24"/>
          <w:szCs w:val="20"/>
          <w:u w:val="single"/>
        </w:rPr>
      </w:pPr>
      <w:r w:rsidRPr="00F87B3D">
        <w:rPr>
          <w:rFonts w:ascii="宋体" w:hAnsi="宋体" w:hint="eastAsia"/>
          <w:kern w:val="0"/>
          <w:sz w:val="24"/>
          <w:szCs w:val="20"/>
          <w:u w:val="single"/>
        </w:rPr>
        <w:t>3</w:t>
      </w:r>
      <w:r w:rsidRPr="00F87B3D">
        <w:rPr>
          <w:rFonts w:ascii="宋体" w:hAnsi="宋体"/>
          <w:kern w:val="0"/>
          <w:sz w:val="24"/>
          <w:szCs w:val="20"/>
          <w:u w:val="single"/>
        </w:rPr>
        <w:t xml:space="preserve">. </w:t>
      </w:r>
      <w:r w:rsidRPr="00F87B3D">
        <w:rPr>
          <w:rFonts w:ascii="宋体" w:hAnsi="宋体" w:hint="eastAsia"/>
          <w:kern w:val="0"/>
          <w:sz w:val="24"/>
          <w:szCs w:val="20"/>
          <w:u w:val="single"/>
        </w:rPr>
        <w:t>在评标过程中，评标委员会发现投标人的报价明显低于其他投标报价或者低于成本警戒价，应当要求该投标人</w:t>
      </w:r>
      <w:proofErr w:type="gramStart"/>
      <w:r w:rsidRPr="00F87B3D">
        <w:rPr>
          <w:rFonts w:ascii="宋体" w:hAnsi="宋体" w:hint="eastAsia"/>
          <w:kern w:val="0"/>
          <w:sz w:val="24"/>
          <w:szCs w:val="20"/>
          <w:u w:val="single"/>
        </w:rPr>
        <w:t>作出</w:t>
      </w:r>
      <w:proofErr w:type="gramEnd"/>
      <w:r w:rsidRPr="00F87B3D">
        <w:rPr>
          <w:rFonts w:ascii="宋体" w:hAnsi="宋体" w:hint="eastAsia"/>
          <w:kern w:val="0"/>
          <w:sz w:val="24"/>
          <w:szCs w:val="20"/>
          <w:u w:val="single"/>
        </w:rPr>
        <w:t>书面说明并提供相关证明材料。投标人不能合理说明或者不能提供相关证明材料的，由评标委员会认定该投标人以低于成本报价竞标，应当否决其投标。</w:t>
      </w:r>
    </w:p>
    <w:p w14:paraId="58B4BFA1" w14:textId="77777777" w:rsidR="0032240A" w:rsidRPr="00F87B3D" w:rsidRDefault="009F284D">
      <w:pPr>
        <w:spacing w:line="360" w:lineRule="auto"/>
        <w:ind w:firstLineChars="200" w:firstLine="480"/>
        <w:rPr>
          <w:rFonts w:ascii="宋体" w:hAnsi="宋体"/>
          <w:sz w:val="24"/>
        </w:rPr>
      </w:pPr>
      <w:r w:rsidRPr="00F87B3D">
        <w:rPr>
          <w:rFonts w:ascii="宋体" w:hAnsi="宋体" w:hint="eastAsia"/>
          <w:sz w:val="24"/>
        </w:rPr>
        <w:t>4</w:t>
      </w:r>
      <w:r w:rsidRPr="00F87B3D">
        <w:rPr>
          <w:rFonts w:ascii="宋体" w:hAnsi="宋体"/>
          <w:sz w:val="24"/>
        </w:rPr>
        <w:t xml:space="preserve">. </w:t>
      </w:r>
      <w:r w:rsidRPr="00F87B3D">
        <w:rPr>
          <w:rFonts w:ascii="宋体" w:hAnsi="宋体" w:hint="eastAsia"/>
          <w:sz w:val="24"/>
        </w:rPr>
        <w:t>非竞争性费用需与招标人发布的金额一致，不一致的投标报价无效。投标报价不得低于成本价，否则投标报价为无效投标报价。</w:t>
      </w:r>
    </w:p>
    <w:p w14:paraId="292878AE" w14:textId="77777777" w:rsidR="0032240A" w:rsidRPr="00F87B3D" w:rsidRDefault="009F284D">
      <w:pPr>
        <w:snapToGrid w:val="0"/>
        <w:spacing w:line="400" w:lineRule="exact"/>
        <w:ind w:firstLineChars="200" w:firstLine="482"/>
        <w:rPr>
          <w:rFonts w:ascii="宋体" w:hAnsi="宋体"/>
          <w:b/>
          <w:sz w:val="24"/>
        </w:rPr>
      </w:pPr>
      <w:r w:rsidRPr="00F87B3D">
        <w:rPr>
          <w:rFonts w:ascii="宋体" w:hAnsi="宋体" w:hint="eastAsia"/>
          <w:b/>
          <w:sz w:val="24"/>
        </w:rPr>
        <w:t>（四）其他否定投标文件效力情形</w:t>
      </w:r>
    </w:p>
    <w:p w14:paraId="10AA78FD"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sz w:val="24"/>
          <w:u w:val="single"/>
        </w:rPr>
        <w:t>1.</w:t>
      </w:r>
      <w:r w:rsidRPr="00F87B3D">
        <w:rPr>
          <w:rFonts w:ascii="宋体" w:hAnsi="宋体" w:hint="eastAsia"/>
          <w:sz w:val="24"/>
          <w:u w:val="single"/>
        </w:rPr>
        <w:t>开标时，出现下列情形之一的，投标文件由招标人作否决投标处理，不参与评标：</w:t>
      </w:r>
    </w:p>
    <w:p w14:paraId="76F04A37"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t>（1）未成功递交投标文件的；</w:t>
      </w:r>
    </w:p>
    <w:p w14:paraId="7B5C04AE"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t>（2）因投标人原因造成投标文件未解密的；</w:t>
      </w:r>
    </w:p>
    <w:p w14:paraId="142C8C36"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t>（3）未按规定时间对投标文件进行解密的；</w:t>
      </w:r>
    </w:p>
    <w:p w14:paraId="0C0BB6FB"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t>（4）未按招标文件要求提供投标保证金的；</w:t>
      </w:r>
    </w:p>
    <w:p w14:paraId="387779F9"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t>（5）两个（含两个）以上的投标人加密打包投标文件电脑机器码一致的；</w:t>
      </w:r>
    </w:p>
    <w:p w14:paraId="5A8F2789"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lastRenderedPageBreak/>
        <w:t>（6）项目负责人和安全员为同一人的；</w:t>
      </w:r>
    </w:p>
    <w:p w14:paraId="40ECAA0E" w14:textId="77777777" w:rsidR="0032240A" w:rsidRPr="00F87B3D" w:rsidRDefault="009F284D">
      <w:pPr>
        <w:snapToGrid w:val="0"/>
        <w:spacing w:line="400" w:lineRule="exact"/>
        <w:ind w:firstLineChars="200" w:firstLine="480"/>
        <w:rPr>
          <w:rFonts w:ascii="宋体" w:hAnsi="宋体"/>
          <w:sz w:val="24"/>
          <w:u w:val="single"/>
        </w:rPr>
      </w:pPr>
      <w:r w:rsidRPr="00F87B3D">
        <w:rPr>
          <w:rFonts w:ascii="宋体" w:hAnsi="宋体" w:hint="eastAsia"/>
          <w:sz w:val="24"/>
          <w:u w:val="single"/>
        </w:rPr>
        <w:t>（7）投标文件中的投标人企业名称、项目负责人、专职安全员与投标登记时的信息不一致的。</w:t>
      </w:r>
    </w:p>
    <w:p w14:paraId="5244BB85" w14:textId="77777777" w:rsidR="0032240A" w:rsidRPr="00F87B3D" w:rsidRDefault="009F284D">
      <w:pPr>
        <w:pStyle w:val="1"/>
        <w:jc w:val="center"/>
        <w:rPr>
          <w:rFonts w:ascii="宋体" w:hAnsi="宋体"/>
          <w:sz w:val="24"/>
        </w:rPr>
      </w:pPr>
      <w:r w:rsidRPr="00F87B3D">
        <w:rPr>
          <w:rFonts w:ascii="宋体" w:eastAsia="宋体" w:hAnsi="宋体"/>
        </w:rPr>
        <w:br w:type="page"/>
      </w:r>
      <w:bookmarkStart w:id="507" w:name="_Toc121780191"/>
      <w:r w:rsidRPr="00F87B3D">
        <w:rPr>
          <w:rFonts w:hint="eastAsia"/>
        </w:rPr>
        <w:lastRenderedPageBreak/>
        <w:t>第十</w:t>
      </w:r>
      <w:proofErr w:type="gramStart"/>
      <w:r w:rsidRPr="00F87B3D">
        <w:rPr>
          <w:rFonts w:hint="eastAsia"/>
        </w:rPr>
        <w:t>章最高</w:t>
      </w:r>
      <w:proofErr w:type="gramEnd"/>
      <w:r w:rsidRPr="00F87B3D">
        <w:rPr>
          <w:rFonts w:hint="eastAsia"/>
        </w:rPr>
        <w:t>投标限价（招标控制价）</w:t>
      </w:r>
      <w:bookmarkEnd w:id="507"/>
    </w:p>
    <w:p w14:paraId="31DAAE64" w14:textId="77777777" w:rsidR="0032240A" w:rsidRPr="00140E22" w:rsidRDefault="009F284D">
      <w:pPr>
        <w:spacing w:line="360" w:lineRule="auto"/>
        <w:ind w:firstLineChars="200" w:firstLine="480"/>
        <w:jc w:val="center"/>
        <w:rPr>
          <w:rFonts w:ascii="宋体" w:hAnsi="宋体"/>
          <w:sz w:val="24"/>
        </w:rPr>
      </w:pPr>
      <w:r w:rsidRPr="00F87B3D">
        <w:rPr>
          <w:rFonts w:ascii="宋体" w:hAnsi="宋体" w:hint="eastAsia"/>
          <w:sz w:val="24"/>
        </w:rPr>
        <w:t>（另册）</w:t>
      </w:r>
    </w:p>
    <w:sectPr w:rsidR="0032240A" w:rsidRPr="00140E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FBF7" w14:textId="77777777" w:rsidR="00BB58A9" w:rsidRDefault="00BB58A9">
      <w:r>
        <w:separator/>
      </w:r>
    </w:p>
  </w:endnote>
  <w:endnote w:type="continuationSeparator" w:id="0">
    <w:p w14:paraId="6E517CA9" w14:textId="77777777" w:rsidR="00BB58A9" w:rsidRDefault="00BB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E329" w14:textId="77777777" w:rsidR="0032240A" w:rsidRDefault="0032240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25E1" w14:textId="77777777" w:rsidR="0032240A" w:rsidRDefault="009F284D">
    <w:pPr>
      <w:pStyle w:val="af5"/>
      <w:jc w:val="center"/>
    </w:pPr>
    <w:r>
      <w:rPr>
        <w:noProof/>
      </w:rPr>
      <mc:AlternateContent>
        <mc:Choice Requires="wps">
          <w:drawing>
            <wp:anchor distT="0" distB="0" distL="114300" distR="114300" simplePos="0" relativeHeight="251657728" behindDoc="0" locked="0" layoutInCell="1" allowOverlap="1" wp14:anchorId="1A0C9471" wp14:editId="197EC090">
              <wp:simplePos x="0" y="0"/>
              <wp:positionH relativeFrom="margin">
                <wp:posOffset>2324100</wp:posOffset>
              </wp:positionH>
              <wp:positionV relativeFrom="paragraph">
                <wp:posOffset>1905</wp:posOffset>
              </wp:positionV>
              <wp:extent cx="487045" cy="177800"/>
              <wp:effectExtent l="0" t="0" r="8255" b="12700"/>
              <wp:wrapNone/>
              <wp:docPr id="1" name="文本框 1"/>
              <wp:cNvGraphicFramePr/>
              <a:graphic xmlns:a="http://schemas.openxmlformats.org/drawingml/2006/main">
                <a:graphicData uri="http://schemas.microsoft.com/office/word/2010/wordprocessingShape">
                  <wps:wsp>
                    <wps:cNvSpPr txBox="1"/>
                    <wps:spPr>
                      <a:xfrm>
                        <a:off x="0" y="0"/>
                        <a:ext cx="487045" cy="177800"/>
                      </a:xfrm>
                      <a:prstGeom prst="rect">
                        <a:avLst/>
                      </a:prstGeom>
                      <a:noFill/>
                      <a:ln w="9525">
                        <a:noFill/>
                      </a:ln>
                    </wps:spPr>
                    <wps:txbx>
                      <w:txbxContent>
                        <w:p w14:paraId="7D8C21E0" w14:textId="77777777" w:rsidR="0032240A" w:rsidRDefault="009F284D">
                          <w:pPr>
                            <w:pStyle w:val="af5"/>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C9471" id="_x0000_t202" coordsize="21600,21600" o:spt="202" path="m,l,21600r21600,l21600,xe">
              <v:stroke joinstyle="miter"/>
              <v:path gradientshapeok="t" o:connecttype="rect"/>
            </v:shapetype>
            <v:shape id="文本框 1" o:spid="_x0000_s1026" type="#_x0000_t202" style="position:absolute;left:0;text-align:left;margin-left:183pt;margin-top:.15pt;width:38.35pt;height: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" filled="f" stroked="f">
              <v:textbox inset="0,0,0,0">
                <w:txbxContent>
                  <w:p w14:paraId="7D8C21E0" w14:textId="77777777" w:rsidR="0032240A" w:rsidRDefault="009F284D">
                    <w:pPr>
                      <w:pStyle w:val="af5"/>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p w14:paraId="46340846" w14:textId="77777777" w:rsidR="0032240A" w:rsidRDefault="0032240A">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46C4" w14:textId="77777777" w:rsidR="0032240A" w:rsidRDefault="009F284D">
    <w:pPr>
      <w:pStyle w:val="af5"/>
      <w:jc w:val="center"/>
    </w:pPr>
    <w:r>
      <w:rPr>
        <w:noProof/>
      </w:rPr>
      <mc:AlternateContent>
        <mc:Choice Requires="wps">
          <w:drawing>
            <wp:anchor distT="0" distB="0" distL="114300" distR="114300" simplePos="0" relativeHeight="251661824" behindDoc="0" locked="0" layoutInCell="1" allowOverlap="1" wp14:anchorId="03F57C24" wp14:editId="7BA82B2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503409" w14:textId="77777777" w:rsidR="0032240A" w:rsidRDefault="009F284D">
                          <w:pPr>
                            <w:pStyle w:val="af5"/>
                          </w:pPr>
                          <w:r>
                            <w:t>第</w:t>
                          </w:r>
                          <w:r>
                            <w:t xml:space="preserve"> </w:t>
                          </w:r>
                          <w:r>
                            <w:fldChar w:fldCharType="begin"/>
                          </w:r>
                          <w:r>
                            <w:instrText xml:space="preserve"> PAGE  \* MERGEFORMAT </w:instrText>
                          </w:r>
                          <w:r>
                            <w:fldChar w:fldCharType="separate"/>
                          </w:r>
                          <w:r>
                            <w:t>65</w:t>
                          </w:r>
                          <w:r>
                            <w:fldChar w:fldCharType="end"/>
                          </w:r>
                          <w:r>
                            <w:t xml:space="preserve"> </w:t>
                          </w:r>
                          <w:r>
                            <w:t>页</w:t>
                          </w:r>
                        </w:p>
                      </w:txbxContent>
                    </wps:txbx>
                    <wps:bodyPr vert="horz" wrap="none" lIns="0" tIns="0" rIns="0" bIns="0" anchor="t" anchorCtr="0">
                      <a:spAutoFit/>
                    </wps:bodyPr>
                  </wps:wsp>
                </a:graphicData>
              </a:graphic>
            </wp:anchor>
          </w:drawing>
        </mc:Choice>
        <mc:Fallback>
          <w:pict>
            <v:shapetype w14:anchorId="03F57C2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" filled="f" stroked="f">
              <v:textbox style="mso-fit-shape-to-text:t" inset="0,0,0,0">
                <w:txbxContent>
                  <w:p w14:paraId="08503409" w14:textId="77777777" w:rsidR="0032240A" w:rsidRDefault="009F284D">
                    <w:pPr>
                      <w:pStyle w:val="af5"/>
                    </w:pPr>
                    <w:r>
                      <w:t>第</w:t>
                    </w:r>
                    <w:r>
                      <w:t xml:space="preserve"> </w:t>
                    </w:r>
                    <w:r>
                      <w:fldChar w:fldCharType="begin"/>
                    </w:r>
                    <w:r>
                      <w:instrText xml:space="preserve"> PAGE  \* MERGEFORMAT </w:instrText>
                    </w:r>
                    <w:r>
                      <w:fldChar w:fldCharType="separate"/>
                    </w:r>
                    <w:r>
                      <w:t>65</w:t>
                    </w:r>
                    <w:r>
                      <w:fldChar w:fldCharType="end"/>
                    </w:r>
                    <w:r>
                      <w:t xml:space="preserve"> </w:t>
                    </w:r>
                    <w:r>
                      <w:t>页</w:t>
                    </w:r>
                  </w:p>
                </w:txbxContent>
              </v:textbox>
              <w10:wrap anchorx="margin"/>
            </v:shape>
          </w:pict>
        </mc:Fallback>
      </mc:AlternateContent>
    </w:r>
  </w:p>
  <w:p w14:paraId="61D8B7E6" w14:textId="77777777" w:rsidR="0032240A" w:rsidRDefault="0032240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20F5" w14:textId="77777777" w:rsidR="00BB58A9" w:rsidRDefault="00BB58A9">
      <w:r>
        <w:separator/>
      </w:r>
    </w:p>
  </w:footnote>
  <w:footnote w:type="continuationSeparator" w:id="0">
    <w:p w14:paraId="72585454" w14:textId="77777777" w:rsidR="00BB58A9" w:rsidRDefault="00BB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60D377"/>
    <w:multiLevelType w:val="singleLevel"/>
    <w:tmpl w:val="AB60D377"/>
    <w:lvl w:ilvl="0">
      <w:start w:val="1"/>
      <w:numFmt w:val="decimal"/>
      <w:suff w:val="nothing"/>
      <w:lvlText w:val="（%1）"/>
      <w:lvlJc w:val="left"/>
    </w:lvl>
  </w:abstractNum>
  <w:abstractNum w:abstractNumId="1" w15:restartNumberingAfterBreak="0">
    <w:nsid w:val="E5F4E908"/>
    <w:multiLevelType w:val="singleLevel"/>
    <w:tmpl w:val="E5F4E908"/>
    <w:lvl w:ilvl="0">
      <w:start w:val="1"/>
      <w:numFmt w:val="decimal"/>
      <w:suff w:val="nothing"/>
      <w:lvlText w:val="（%1）"/>
      <w:lvlJc w:val="left"/>
    </w:lvl>
  </w:abstractNum>
  <w:abstractNum w:abstractNumId="2" w15:restartNumberingAfterBreak="0">
    <w:nsid w:val="0000000C"/>
    <w:multiLevelType w:val="multilevel"/>
    <w:tmpl w:val="0000000C"/>
    <w:lvl w:ilvl="0">
      <w:start w:val="3"/>
      <w:numFmt w:val="decimalEnclosedParen"/>
      <w:lvlText w:val="%1"/>
      <w:lvlJc w:val="left"/>
      <w:pPr>
        <w:tabs>
          <w:tab w:val="left" w:pos="795"/>
        </w:tabs>
        <w:ind w:left="795" w:hanging="36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3" w15:restartNumberingAfterBreak="0">
    <w:nsid w:val="024F124F"/>
    <w:multiLevelType w:val="singleLevel"/>
    <w:tmpl w:val="024F124F"/>
    <w:lvl w:ilvl="0">
      <w:start w:val="14"/>
      <w:numFmt w:val="decimal"/>
      <w:suff w:val="nothing"/>
      <w:lvlText w:val="%1、"/>
      <w:lvlJc w:val="left"/>
    </w:lvl>
  </w:abstractNum>
  <w:abstractNum w:abstractNumId="4" w15:restartNumberingAfterBreak="0">
    <w:nsid w:val="04585C45"/>
    <w:multiLevelType w:val="multilevel"/>
    <w:tmpl w:val="04585C45"/>
    <w:lvl w:ilvl="0">
      <w:start w:val="1"/>
      <w:numFmt w:val="decimal"/>
      <w:pStyle w:val="5"/>
      <w:lvlText w:val="1.1.%1"/>
      <w:lvlJc w:val="left"/>
      <w:pPr>
        <w:ind w:left="420" w:hanging="420"/>
      </w:pPr>
      <w:rPr>
        <w:rFonts w:ascii="Times New Roman" w:eastAsia="宋体" w:hAnsi="Times New Roman"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2CFAE5"/>
    <w:multiLevelType w:val="singleLevel"/>
    <w:tmpl w:val="122CFAE5"/>
    <w:lvl w:ilvl="0">
      <w:start w:val="1"/>
      <w:numFmt w:val="lowerLetter"/>
      <w:suff w:val="nothing"/>
      <w:lvlText w:val="（%1）"/>
      <w:lvlJc w:val="left"/>
    </w:lvl>
  </w:abstractNum>
  <w:abstractNum w:abstractNumId="6" w15:restartNumberingAfterBreak="0">
    <w:nsid w:val="21F02FD1"/>
    <w:multiLevelType w:val="multilevel"/>
    <w:tmpl w:val="21F02FD1"/>
    <w:lvl w:ilvl="0">
      <w:start w:val="1"/>
      <w:numFmt w:val="decimal"/>
      <w:lvlText w:val="2.%1"/>
      <w:lvlJc w:val="left"/>
      <w:pPr>
        <w:ind w:left="900" w:hanging="420"/>
      </w:pPr>
      <w:rPr>
        <w:rFonts w:hint="eastAsia"/>
      </w:rPr>
    </w:lvl>
    <w:lvl w:ilvl="1">
      <w:start w:val="1"/>
      <w:numFmt w:val="decimal"/>
      <w:lvlText w:val="2.%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2566F53"/>
    <w:multiLevelType w:val="multilevel"/>
    <w:tmpl w:val="22566F53"/>
    <w:lvl w:ilvl="0">
      <w:start w:val="1"/>
      <w:numFmt w:val="decimal"/>
      <w:lvlText w:val="1.1.%1"/>
      <w:lvlJc w:val="left"/>
      <w:pPr>
        <w:ind w:left="420" w:hanging="42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0B600E"/>
    <w:multiLevelType w:val="multilevel"/>
    <w:tmpl w:val="250B600E"/>
    <w:lvl w:ilvl="0">
      <w:start w:val="1"/>
      <w:numFmt w:val="decimal"/>
      <w:lvlText w:val="3.%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8DC36CB"/>
    <w:multiLevelType w:val="singleLevel"/>
    <w:tmpl w:val="28DC36CB"/>
    <w:lvl w:ilvl="0">
      <w:start w:val="1"/>
      <w:numFmt w:val="lowerLetter"/>
      <w:suff w:val="space"/>
      <w:lvlText w:val="%1)"/>
      <w:lvlJc w:val="left"/>
    </w:lvl>
  </w:abstractNum>
  <w:abstractNum w:abstractNumId="10" w15:restartNumberingAfterBreak="0">
    <w:nsid w:val="295448C5"/>
    <w:multiLevelType w:val="multilevel"/>
    <w:tmpl w:val="295448C5"/>
    <w:lvl w:ilvl="0">
      <w:start w:val="1"/>
      <w:numFmt w:val="decimal"/>
      <w:lvlText w:val="6.%1"/>
      <w:lvlJc w:val="left"/>
      <w:pPr>
        <w:ind w:left="900" w:hanging="420"/>
      </w:pPr>
      <w:rPr>
        <w:rFonts w:hint="eastAsia"/>
      </w:rPr>
    </w:lvl>
    <w:lvl w:ilvl="1">
      <w:start w:val="1"/>
      <w:numFmt w:val="decimal"/>
      <w:lvlText w:val="6.%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969F89"/>
    <w:multiLevelType w:val="singleLevel"/>
    <w:tmpl w:val="36969F89"/>
    <w:lvl w:ilvl="0">
      <w:start w:val="1"/>
      <w:numFmt w:val="lowerLetter"/>
      <w:lvlText w:val="%1)"/>
      <w:lvlJc w:val="left"/>
      <w:pPr>
        <w:tabs>
          <w:tab w:val="left" w:pos="312"/>
        </w:tabs>
      </w:pPr>
    </w:lvl>
  </w:abstractNum>
  <w:abstractNum w:abstractNumId="12" w15:restartNumberingAfterBreak="0">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3" w15:restartNumberingAfterBreak="0">
    <w:nsid w:val="3FB01419"/>
    <w:multiLevelType w:val="multilevel"/>
    <w:tmpl w:val="3FB01419"/>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7D578B5"/>
    <w:multiLevelType w:val="multilevel"/>
    <w:tmpl w:val="47D578B5"/>
    <w:lvl w:ilvl="0">
      <w:start w:val="1"/>
      <w:numFmt w:val="lowerLetter"/>
      <w:lvlText w:val="%1)"/>
      <w:lvlJc w:val="left"/>
      <w:pPr>
        <w:ind w:left="840" w:hanging="420"/>
      </w:pPr>
      <w:rPr>
        <w:rFonts w:hint="eastAsia"/>
      </w:rPr>
    </w:lvl>
    <w:lvl w:ilvl="1">
      <w:start w:val="1"/>
      <w:numFmt w:val="decimal"/>
      <w:lvlText w:val="5.%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4F22F1"/>
    <w:multiLevelType w:val="multilevel"/>
    <w:tmpl w:val="494F22F1"/>
    <w:lvl w:ilvl="0">
      <w:start w:val="1"/>
      <w:numFmt w:val="decimal"/>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4D5A4498"/>
    <w:multiLevelType w:val="multilevel"/>
    <w:tmpl w:val="4D5A4498"/>
    <w:lvl w:ilvl="0">
      <w:start w:val="1"/>
      <w:numFmt w:val="decimal"/>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E943A2E"/>
    <w:multiLevelType w:val="multilevel"/>
    <w:tmpl w:val="4E943A2E"/>
    <w:lvl w:ilvl="0">
      <w:start w:val="1"/>
      <w:numFmt w:val="decimal"/>
      <w:lvlText w:val="%1"/>
      <w:lvlJc w:val="left"/>
      <w:pPr>
        <w:ind w:left="840" w:hanging="420"/>
      </w:pPr>
      <w:rPr>
        <w:rFonts w:hint="eastAsia"/>
      </w:rPr>
    </w:lvl>
    <w:lvl w:ilvl="1">
      <w:start w:val="1"/>
      <w:numFmt w:val="decimal"/>
      <w:lvlText w:val="%2"/>
      <w:lvlJc w:val="left"/>
      <w:pPr>
        <w:ind w:left="704"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8A408FE"/>
    <w:multiLevelType w:val="singleLevel"/>
    <w:tmpl w:val="58A408FE"/>
    <w:lvl w:ilvl="0">
      <w:start w:val="6"/>
      <w:numFmt w:val="decimal"/>
      <w:suff w:val="nothing"/>
      <w:lvlText w:val="（%1）"/>
      <w:lvlJc w:val="left"/>
    </w:lvl>
  </w:abstractNum>
  <w:abstractNum w:abstractNumId="19" w15:restartNumberingAfterBreak="0">
    <w:nsid w:val="59803F3D"/>
    <w:multiLevelType w:val="singleLevel"/>
    <w:tmpl w:val="59803F3D"/>
    <w:lvl w:ilvl="0">
      <w:start w:val="1"/>
      <w:numFmt w:val="decimal"/>
      <w:suff w:val="nothing"/>
      <w:lvlText w:val="（%1）"/>
      <w:lvlJc w:val="left"/>
    </w:lvl>
  </w:abstractNum>
  <w:abstractNum w:abstractNumId="20" w15:restartNumberingAfterBreak="0">
    <w:nsid w:val="5A0B24CB"/>
    <w:multiLevelType w:val="multilevel"/>
    <w:tmpl w:val="5A0B24CB"/>
    <w:lvl w:ilvl="0">
      <w:start w:val="1"/>
      <w:numFmt w:val="decimal"/>
      <w:pStyle w:val="4"/>
      <w:lvlText w:val="1.%1"/>
      <w:lvlJc w:val="left"/>
      <w:pPr>
        <w:ind w:left="0" w:firstLine="0"/>
      </w:pPr>
      <w:rPr>
        <w:rFonts w:hint="eastAsia"/>
      </w:rPr>
    </w:lvl>
    <w:lvl w:ilvl="1">
      <w:start w:val="1"/>
      <w:numFmt w:val="lowerLetter"/>
      <w:lvlText w:val="%2)"/>
      <w:lvlJc w:val="left"/>
      <w:pPr>
        <w:ind w:left="1660" w:hanging="420"/>
      </w:pPr>
    </w:lvl>
    <w:lvl w:ilvl="2">
      <w:start w:val="1"/>
      <w:numFmt w:val="lowerRoman"/>
      <w:lvlText w:val="%3."/>
      <w:lvlJc w:val="right"/>
      <w:pPr>
        <w:ind w:left="2080" w:hanging="420"/>
      </w:pPr>
    </w:lvl>
    <w:lvl w:ilvl="3">
      <w:start w:val="1"/>
      <w:numFmt w:val="decimal"/>
      <w:lvlText w:val="%4."/>
      <w:lvlJc w:val="left"/>
      <w:pPr>
        <w:ind w:left="2500" w:hanging="420"/>
      </w:pPr>
    </w:lvl>
    <w:lvl w:ilvl="4">
      <w:start w:val="1"/>
      <w:numFmt w:val="lowerLetter"/>
      <w:lvlText w:val="%5)"/>
      <w:lvlJc w:val="left"/>
      <w:pPr>
        <w:ind w:left="2920" w:hanging="420"/>
      </w:pPr>
    </w:lvl>
    <w:lvl w:ilvl="5">
      <w:start w:val="1"/>
      <w:numFmt w:val="lowerRoman"/>
      <w:lvlText w:val="%6."/>
      <w:lvlJc w:val="right"/>
      <w:pPr>
        <w:ind w:left="3340" w:hanging="420"/>
      </w:pPr>
    </w:lvl>
    <w:lvl w:ilvl="6">
      <w:start w:val="1"/>
      <w:numFmt w:val="decimal"/>
      <w:lvlText w:val="%7."/>
      <w:lvlJc w:val="left"/>
      <w:pPr>
        <w:ind w:left="3760" w:hanging="420"/>
      </w:pPr>
    </w:lvl>
    <w:lvl w:ilvl="7">
      <w:start w:val="1"/>
      <w:numFmt w:val="lowerLetter"/>
      <w:lvlText w:val="%8)"/>
      <w:lvlJc w:val="left"/>
      <w:pPr>
        <w:ind w:left="4180" w:hanging="420"/>
      </w:pPr>
    </w:lvl>
    <w:lvl w:ilvl="8">
      <w:start w:val="1"/>
      <w:numFmt w:val="lowerRoman"/>
      <w:lvlText w:val="%9."/>
      <w:lvlJc w:val="right"/>
      <w:pPr>
        <w:ind w:left="4600" w:hanging="420"/>
      </w:pPr>
    </w:lvl>
  </w:abstractNum>
  <w:abstractNum w:abstractNumId="21" w15:restartNumberingAfterBreak="0">
    <w:nsid w:val="5BE0E88D"/>
    <w:multiLevelType w:val="singleLevel"/>
    <w:tmpl w:val="5BE0E88D"/>
    <w:lvl w:ilvl="0">
      <w:start w:val="1"/>
      <w:numFmt w:val="decimal"/>
      <w:suff w:val="nothing"/>
      <w:lvlText w:val="（%1）"/>
      <w:lvlJc w:val="left"/>
    </w:lvl>
  </w:abstractNum>
  <w:abstractNum w:abstractNumId="22" w15:restartNumberingAfterBreak="0">
    <w:nsid w:val="61222004"/>
    <w:multiLevelType w:val="multilevel"/>
    <w:tmpl w:val="61222004"/>
    <w:lvl w:ilvl="0">
      <w:start w:val="1"/>
      <w:numFmt w:val="decimal"/>
      <w:lvlText w:val="8.%1"/>
      <w:lvlJc w:val="left"/>
      <w:pPr>
        <w:ind w:left="1320" w:hanging="420"/>
      </w:pPr>
      <w:rPr>
        <w:rFonts w:hint="eastAsia"/>
      </w:rPr>
    </w:lvl>
    <w:lvl w:ilvl="1">
      <w:start w:val="1"/>
      <w:numFmt w:val="decimal"/>
      <w:lvlText w:val="8.%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1D4BFD0"/>
    <w:multiLevelType w:val="singleLevel"/>
    <w:tmpl w:val="61D4BFD0"/>
    <w:lvl w:ilvl="0">
      <w:start w:val="2"/>
      <w:numFmt w:val="decimal"/>
      <w:suff w:val="nothing"/>
      <w:lvlText w:val="（%1）"/>
      <w:lvlJc w:val="left"/>
    </w:lvl>
  </w:abstractNum>
  <w:abstractNum w:abstractNumId="24" w15:restartNumberingAfterBreak="0">
    <w:nsid w:val="674FE4A2"/>
    <w:multiLevelType w:val="singleLevel"/>
    <w:tmpl w:val="674FE4A2"/>
    <w:lvl w:ilvl="0">
      <w:start w:val="3"/>
      <w:numFmt w:val="decimal"/>
      <w:suff w:val="nothing"/>
      <w:lvlText w:val="%1）"/>
      <w:lvlJc w:val="left"/>
    </w:lvl>
  </w:abstractNum>
  <w:abstractNum w:abstractNumId="25" w15:restartNumberingAfterBreak="0">
    <w:nsid w:val="682F1995"/>
    <w:multiLevelType w:val="multilevel"/>
    <w:tmpl w:val="682F1995"/>
    <w:lvl w:ilvl="0">
      <w:start w:val="1"/>
      <w:numFmt w:val="decimal"/>
      <w:lvlText w:val="3.%1"/>
      <w:lvlJc w:val="left"/>
      <w:pPr>
        <w:ind w:left="1320" w:hanging="420"/>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C91E1C"/>
    <w:multiLevelType w:val="multilevel"/>
    <w:tmpl w:val="6CC91E1C"/>
    <w:lvl w:ilvl="0">
      <w:start w:val="1"/>
      <w:numFmt w:val="decimal"/>
      <w:suff w:val="space"/>
      <w:lvlText w:val="%1、"/>
      <w:lvlJc w:val="left"/>
      <w:pPr>
        <w:ind w:left="350" w:hanging="360"/>
      </w:pPr>
      <w:rPr>
        <w:rFonts w:hint="default"/>
      </w:rPr>
    </w:lvl>
    <w:lvl w:ilvl="1">
      <w:start w:val="1"/>
      <w:numFmt w:val="lowerLetter"/>
      <w:lvlText w:val="%2)"/>
      <w:lvlJc w:val="left"/>
      <w:pPr>
        <w:ind w:left="830" w:hanging="420"/>
      </w:pPr>
    </w:lvl>
    <w:lvl w:ilvl="2">
      <w:start w:val="1"/>
      <w:numFmt w:val="lowerRoman"/>
      <w:lvlText w:val="%3."/>
      <w:lvlJc w:val="right"/>
      <w:pPr>
        <w:ind w:left="1250" w:hanging="420"/>
      </w:pPr>
    </w:lvl>
    <w:lvl w:ilvl="3">
      <w:start w:val="1"/>
      <w:numFmt w:val="decimal"/>
      <w:lvlText w:val="%4."/>
      <w:lvlJc w:val="left"/>
      <w:pPr>
        <w:ind w:left="1670" w:hanging="420"/>
      </w:pPr>
    </w:lvl>
    <w:lvl w:ilvl="4">
      <w:start w:val="1"/>
      <w:numFmt w:val="lowerLetter"/>
      <w:lvlText w:val="%5)"/>
      <w:lvlJc w:val="left"/>
      <w:pPr>
        <w:ind w:left="2090" w:hanging="420"/>
      </w:pPr>
    </w:lvl>
    <w:lvl w:ilvl="5">
      <w:start w:val="1"/>
      <w:numFmt w:val="lowerRoman"/>
      <w:lvlText w:val="%6."/>
      <w:lvlJc w:val="right"/>
      <w:pPr>
        <w:ind w:left="2510" w:hanging="420"/>
      </w:pPr>
    </w:lvl>
    <w:lvl w:ilvl="6">
      <w:start w:val="1"/>
      <w:numFmt w:val="decimal"/>
      <w:lvlText w:val="%7."/>
      <w:lvlJc w:val="left"/>
      <w:pPr>
        <w:ind w:left="2930" w:hanging="420"/>
      </w:pPr>
    </w:lvl>
    <w:lvl w:ilvl="7">
      <w:start w:val="1"/>
      <w:numFmt w:val="lowerLetter"/>
      <w:lvlText w:val="%8)"/>
      <w:lvlJc w:val="left"/>
      <w:pPr>
        <w:ind w:left="3350" w:hanging="420"/>
      </w:pPr>
    </w:lvl>
    <w:lvl w:ilvl="8">
      <w:start w:val="1"/>
      <w:numFmt w:val="lowerRoman"/>
      <w:lvlText w:val="%9."/>
      <w:lvlJc w:val="right"/>
      <w:pPr>
        <w:ind w:left="3770" w:hanging="420"/>
      </w:pPr>
    </w:lvl>
  </w:abstractNum>
  <w:abstractNum w:abstractNumId="27" w15:restartNumberingAfterBreak="0">
    <w:nsid w:val="6CD21AA6"/>
    <w:multiLevelType w:val="singleLevel"/>
    <w:tmpl w:val="6CD21AA6"/>
    <w:lvl w:ilvl="0">
      <w:start w:val="1"/>
      <w:numFmt w:val="decimal"/>
      <w:suff w:val="nothing"/>
      <w:lvlText w:val="（%1）"/>
      <w:lvlJc w:val="left"/>
      <w:rPr>
        <w:rFonts w:cs="Times New Roman"/>
      </w:rPr>
    </w:lvl>
  </w:abstractNum>
  <w:abstractNum w:abstractNumId="28" w15:restartNumberingAfterBreak="0">
    <w:nsid w:val="6D180A00"/>
    <w:multiLevelType w:val="multilevel"/>
    <w:tmpl w:val="6D180A00"/>
    <w:lvl w:ilvl="0">
      <w:start w:val="5"/>
      <w:numFmt w:val="decimal"/>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E3C0804"/>
    <w:multiLevelType w:val="singleLevel"/>
    <w:tmpl w:val="6E3C0804"/>
    <w:lvl w:ilvl="0">
      <w:start w:val="1"/>
      <w:numFmt w:val="lowerLetter"/>
      <w:lvlText w:val="%1)"/>
      <w:lvlJc w:val="left"/>
      <w:pPr>
        <w:tabs>
          <w:tab w:val="left" w:pos="312"/>
        </w:tabs>
      </w:pPr>
    </w:lvl>
  </w:abstractNum>
  <w:abstractNum w:abstractNumId="30" w15:restartNumberingAfterBreak="0">
    <w:nsid w:val="6EE34801"/>
    <w:multiLevelType w:val="multilevel"/>
    <w:tmpl w:val="6EE34801"/>
    <w:lvl w:ilvl="0">
      <w:start w:val="1"/>
      <w:numFmt w:val="decimal"/>
      <w:lvlText w:val="1.3.%1"/>
      <w:lvlJc w:val="left"/>
      <w:pPr>
        <w:ind w:left="900" w:hanging="420"/>
      </w:pPr>
      <w:rPr>
        <w:rFonts w:ascii="Times New Roman" w:eastAsia="宋体" w:hAnsi="Times New Roman"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720F72D6"/>
    <w:multiLevelType w:val="multilevel"/>
    <w:tmpl w:val="720F72D6"/>
    <w:lvl w:ilvl="0">
      <w:start w:val="1"/>
      <w:numFmt w:val="decimal"/>
      <w:lvlText w:val="1.2.%1"/>
      <w:lvlJc w:val="left"/>
      <w:pPr>
        <w:ind w:left="900" w:hanging="420"/>
      </w:pPr>
      <w:rPr>
        <w:rFonts w:ascii="Times New Roman" w:eastAsia="宋体" w:hAnsi="Times New Roman"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74AB13E1"/>
    <w:multiLevelType w:val="multilevel"/>
    <w:tmpl w:val="74AB13E1"/>
    <w:lvl w:ilvl="0">
      <w:start w:val="1"/>
      <w:numFmt w:val="decimal"/>
      <w:pStyle w:val="2"/>
      <w:lvlText w:val="%1."/>
      <w:lvlJc w:val="left"/>
      <w:pPr>
        <w:ind w:left="420" w:hanging="420"/>
      </w:pPr>
      <w:rPr>
        <w:rFonts w:hint="eastAsia"/>
        <w:sz w:val="30"/>
        <w:szCs w:val="30"/>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eastAsia="黑体" w:hint="eastAsia"/>
        <w:b w:val="0"/>
        <w:i w:val="0"/>
      </w:rPr>
    </w:lvl>
    <w:lvl w:ilvl="3">
      <w:start w:val="1"/>
      <w:numFmt w:val="decimal"/>
      <w:isLgl/>
      <w:lvlText w:val="%1.%2.%3.%4"/>
      <w:lvlJc w:val="left"/>
      <w:pPr>
        <w:ind w:left="2526" w:hanging="1080"/>
      </w:pPr>
      <w:rPr>
        <w:rFonts w:hint="default"/>
      </w:rPr>
    </w:lvl>
    <w:lvl w:ilvl="4">
      <w:start w:val="1"/>
      <w:numFmt w:val="decimal"/>
      <w:isLgl/>
      <w:lvlText w:val="%1.%2.%3.%4.%5"/>
      <w:lvlJc w:val="left"/>
      <w:pPr>
        <w:ind w:left="3368" w:hanging="144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5534" w:hanging="2160"/>
      </w:pPr>
      <w:rPr>
        <w:rFonts w:hint="default"/>
      </w:rPr>
    </w:lvl>
    <w:lvl w:ilvl="8">
      <w:start w:val="1"/>
      <w:numFmt w:val="decimal"/>
      <w:isLgl/>
      <w:lvlText w:val="%1.%2.%3.%4.%5.%6.%7.%8.%9"/>
      <w:lvlJc w:val="left"/>
      <w:pPr>
        <w:ind w:left="6016" w:hanging="2160"/>
      </w:pPr>
      <w:rPr>
        <w:rFonts w:hint="default"/>
      </w:rPr>
    </w:lvl>
  </w:abstractNum>
  <w:abstractNum w:abstractNumId="33" w15:restartNumberingAfterBreak="0">
    <w:nsid w:val="78A4110E"/>
    <w:multiLevelType w:val="multilevel"/>
    <w:tmpl w:val="78A4110E"/>
    <w:lvl w:ilvl="0">
      <w:start w:val="1"/>
      <w:numFmt w:val="decimal"/>
      <w:lvlText w:val="7.%1"/>
      <w:lvlJc w:val="left"/>
      <w:pPr>
        <w:ind w:left="900" w:hanging="420"/>
      </w:pPr>
      <w:rPr>
        <w:rFonts w:hint="eastAsia"/>
      </w:rPr>
    </w:lvl>
    <w:lvl w:ilvl="1">
      <w:start w:val="1"/>
      <w:numFmt w:val="decimal"/>
      <w:lvlText w:val="7.%2"/>
      <w:lvlJc w:val="left"/>
      <w:pPr>
        <w:ind w:left="4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780025711">
    <w:abstractNumId w:val="32"/>
  </w:num>
  <w:num w:numId="2" w16cid:durableId="2076003395">
    <w:abstractNumId w:val="20"/>
  </w:num>
  <w:num w:numId="3" w16cid:durableId="1903128405">
    <w:abstractNumId w:val="4"/>
  </w:num>
  <w:num w:numId="4" w16cid:durableId="621307248">
    <w:abstractNumId w:val="12"/>
  </w:num>
  <w:num w:numId="5" w16cid:durableId="639379152">
    <w:abstractNumId w:val="26"/>
  </w:num>
  <w:num w:numId="6" w16cid:durableId="7319743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19286">
    <w:abstractNumId w:val="7"/>
  </w:num>
  <w:num w:numId="8" w16cid:durableId="1467090766">
    <w:abstractNumId w:val="31"/>
  </w:num>
  <w:num w:numId="9" w16cid:durableId="384716236">
    <w:abstractNumId w:val="30"/>
  </w:num>
  <w:num w:numId="10" w16cid:durableId="1630747191">
    <w:abstractNumId w:val="13"/>
  </w:num>
  <w:num w:numId="11" w16cid:durableId="892304576">
    <w:abstractNumId w:val="8"/>
  </w:num>
  <w:num w:numId="12" w16cid:durableId="1405638271">
    <w:abstractNumId w:val="14"/>
  </w:num>
  <w:num w:numId="13" w16cid:durableId="80613569">
    <w:abstractNumId w:val="10"/>
  </w:num>
  <w:num w:numId="14" w16cid:durableId="460156013">
    <w:abstractNumId w:val="33"/>
  </w:num>
  <w:num w:numId="15" w16cid:durableId="1738630954">
    <w:abstractNumId w:val="22"/>
  </w:num>
  <w:num w:numId="16" w16cid:durableId="489492440">
    <w:abstractNumId w:val="27"/>
  </w:num>
  <w:num w:numId="17" w16cid:durableId="18773084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4108">
    <w:abstractNumId w:val="6"/>
  </w:num>
  <w:num w:numId="19" w16cid:durableId="1392775102">
    <w:abstractNumId w:val="25"/>
  </w:num>
  <w:num w:numId="20" w16cid:durableId="391999762">
    <w:abstractNumId w:val="3"/>
  </w:num>
  <w:num w:numId="21" w16cid:durableId="486825552">
    <w:abstractNumId w:val="21"/>
  </w:num>
  <w:num w:numId="22" w16cid:durableId="1967344359">
    <w:abstractNumId w:val="2"/>
    <w:lvlOverride w:ilvl="0">
      <w:startOverride w:val="3"/>
    </w:lvlOverride>
  </w:num>
  <w:num w:numId="23" w16cid:durableId="1541743214">
    <w:abstractNumId w:val="18"/>
    <w:lvlOverride w:ilvl="0">
      <w:startOverride w:val="6"/>
    </w:lvlOverride>
  </w:num>
  <w:num w:numId="24" w16cid:durableId="1143960335">
    <w:abstractNumId w:val="19"/>
  </w:num>
  <w:num w:numId="25" w16cid:durableId="23509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660922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784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0937580">
    <w:abstractNumId w:val="23"/>
  </w:num>
  <w:num w:numId="29" w16cid:durableId="619730855">
    <w:abstractNumId w:val="11"/>
  </w:num>
  <w:num w:numId="30" w16cid:durableId="1385636923">
    <w:abstractNumId w:val="29"/>
  </w:num>
  <w:num w:numId="31" w16cid:durableId="894270318">
    <w:abstractNumId w:val="9"/>
  </w:num>
  <w:num w:numId="32" w16cid:durableId="217982102">
    <w:abstractNumId w:val="24"/>
  </w:num>
  <w:num w:numId="33" w16cid:durableId="1738935699">
    <w:abstractNumId w:val="1"/>
  </w:num>
  <w:num w:numId="34" w16cid:durableId="524710284">
    <w:abstractNumId w:val="5"/>
  </w:num>
  <w:num w:numId="35" w16cid:durableId="1798795812">
    <w:abstractNumId w:val="0"/>
  </w:num>
  <w:num w:numId="36" w16cid:durableId="1747922849">
    <w:abstractNumId w:val="17"/>
  </w:num>
  <w:num w:numId="37" w16cid:durableId="747927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characterSpacingControl w:val="doNotCompress"/>
  <w:hdrShapeDefaults>
    <o:shapedefaults v:ext="edit" spidmax="2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MxOThhNDUwODU2YjQ2YThmMDJmZmQ0OTc5OTkyZWMifQ=="/>
  </w:docVars>
  <w:rsids>
    <w:rsidRoot w:val="00275063"/>
    <w:rsid w:val="00003247"/>
    <w:rsid w:val="00003368"/>
    <w:rsid w:val="000074C8"/>
    <w:rsid w:val="00012177"/>
    <w:rsid w:val="00012571"/>
    <w:rsid w:val="00015981"/>
    <w:rsid w:val="00021B21"/>
    <w:rsid w:val="0002311B"/>
    <w:rsid w:val="00023340"/>
    <w:rsid w:val="000260C2"/>
    <w:rsid w:val="000315AF"/>
    <w:rsid w:val="00031979"/>
    <w:rsid w:val="0003644B"/>
    <w:rsid w:val="00041A12"/>
    <w:rsid w:val="0004777E"/>
    <w:rsid w:val="00050ABF"/>
    <w:rsid w:val="00053E5C"/>
    <w:rsid w:val="000574A0"/>
    <w:rsid w:val="00057C7F"/>
    <w:rsid w:val="0006034D"/>
    <w:rsid w:val="00065ED3"/>
    <w:rsid w:val="00070D69"/>
    <w:rsid w:val="000720A0"/>
    <w:rsid w:val="00073414"/>
    <w:rsid w:val="0007617E"/>
    <w:rsid w:val="0007681F"/>
    <w:rsid w:val="00081EDD"/>
    <w:rsid w:val="00083C5D"/>
    <w:rsid w:val="000857B6"/>
    <w:rsid w:val="000866D2"/>
    <w:rsid w:val="000935EB"/>
    <w:rsid w:val="00093B2C"/>
    <w:rsid w:val="00094AB5"/>
    <w:rsid w:val="00094C8F"/>
    <w:rsid w:val="00097B24"/>
    <w:rsid w:val="00097C0D"/>
    <w:rsid w:val="000A07B0"/>
    <w:rsid w:val="000A2CAF"/>
    <w:rsid w:val="000A3AC3"/>
    <w:rsid w:val="000A44E1"/>
    <w:rsid w:val="000A6523"/>
    <w:rsid w:val="000A6830"/>
    <w:rsid w:val="000B0630"/>
    <w:rsid w:val="000B24F8"/>
    <w:rsid w:val="000B5A34"/>
    <w:rsid w:val="000B7710"/>
    <w:rsid w:val="000C1ACE"/>
    <w:rsid w:val="000C4BF4"/>
    <w:rsid w:val="000C5CA9"/>
    <w:rsid w:val="000C7CB6"/>
    <w:rsid w:val="000D0560"/>
    <w:rsid w:val="000D10F5"/>
    <w:rsid w:val="000D14AD"/>
    <w:rsid w:val="000D1DA6"/>
    <w:rsid w:val="000D26F1"/>
    <w:rsid w:val="000D2FD2"/>
    <w:rsid w:val="000D4D8A"/>
    <w:rsid w:val="000D7608"/>
    <w:rsid w:val="000E3606"/>
    <w:rsid w:val="000F1C3C"/>
    <w:rsid w:val="000F1C5C"/>
    <w:rsid w:val="000F28CC"/>
    <w:rsid w:val="000F3235"/>
    <w:rsid w:val="000F366F"/>
    <w:rsid w:val="000F3C3A"/>
    <w:rsid w:val="000F4652"/>
    <w:rsid w:val="000F5EB4"/>
    <w:rsid w:val="000F7FC3"/>
    <w:rsid w:val="000F7FE8"/>
    <w:rsid w:val="00100D70"/>
    <w:rsid w:val="0010108D"/>
    <w:rsid w:val="00101ED6"/>
    <w:rsid w:val="001051FC"/>
    <w:rsid w:val="0010619A"/>
    <w:rsid w:val="00106563"/>
    <w:rsid w:val="00107E08"/>
    <w:rsid w:val="00107FE7"/>
    <w:rsid w:val="0011027E"/>
    <w:rsid w:val="00111186"/>
    <w:rsid w:val="001139FE"/>
    <w:rsid w:val="001141B5"/>
    <w:rsid w:val="00114AD8"/>
    <w:rsid w:val="001161E9"/>
    <w:rsid w:val="001171BF"/>
    <w:rsid w:val="0012246F"/>
    <w:rsid w:val="001237E8"/>
    <w:rsid w:val="001279AC"/>
    <w:rsid w:val="00130B82"/>
    <w:rsid w:val="00131608"/>
    <w:rsid w:val="00132EB5"/>
    <w:rsid w:val="00133B5F"/>
    <w:rsid w:val="00133D43"/>
    <w:rsid w:val="001371C9"/>
    <w:rsid w:val="001401D5"/>
    <w:rsid w:val="00140E22"/>
    <w:rsid w:val="001455BB"/>
    <w:rsid w:val="00151119"/>
    <w:rsid w:val="00152311"/>
    <w:rsid w:val="00152757"/>
    <w:rsid w:val="00153346"/>
    <w:rsid w:val="00153A72"/>
    <w:rsid w:val="00153F86"/>
    <w:rsid w:val="00155516"/>
    <w:rsid w:val="00160570"/>
    <w:rsid w:val="0016154B"/>
    <w:rsid w:val="0016324E"/>
    <w:rsid w:val="00167FFB"/>
    <w:rsid w:val="00174871"/>
    <w:rsid w:val="00177B6A"/>
    <w:rsid w:val="00180011"/>
    <w:rsid w:val="0018147C"/>
    <w:rsid w:val="00186FCB"/>
    <w:rsid w:val="0018764E"/>
    <w:rsid w:val="001950C3"/>
    <w:rsid w:val="00196552"/>
    <w:rsid w:val="001967D6"/>
    <w:rsid w:val="001A0301"/>
    <w:rsid w:val="001A0887"/>
    <w:rsid w:val="001A3F87"/>
    <w:rsid w:val="001A7E8C"/>
    <w:rsid w:val="001B044B"/>
    <w:rsid w:val="001B0C09"/>
    <w:rsid w:val="001B16CF"/>
    <w:rsid w:val="001B4387"/>
    <w:rsid w:val="001B5453"/>
    <w:rsid w:val="001B55B8"/>
    <w:rsid w:val="001B69B2"/>
    <w:rsid w:val="001C13B5"/>
    <w:rsid w:val="001C44B4"/>
    <w:rsid w:val="001C706B"/>
    <w:rsid w:val="001D1155"/>
    <w:rsid w:val="001D5BD2"/>
    <w:rsid w:val="001E69CB"/>
    <w:rsid w:val="001F0CF9"/>
    <w:rsid w:val="001F145A"/>
    <w:rsid w:val="001F29E5"/>
    <w:rsid w:val="00200E8F"/>
    <w:rsid w:val="002012DA"/>
    <w:rsid w:val="0020324F"/>
    <w:rsid w:val="00204ED2"/>
    <w:rsid w:val="002075D1"/>
    <w:rsid w:val="00207C16"/>
    <w:rsid w:val="00213AF7"/>
    <w:rsid w:val="002168D2"/>
    <w:rsid w:val="002232BA"/>
    <w:rsid w:val="0022380C"/>
    <w:rsid w:val="00223C83"/>
    <w:rsid w:val="00225A0E"/>
    <w:rsid w:val="00226785"/>
    <w:rsid w:val="002316A0"/>
    <w:rsid w:val="00231C8A"/>
    <w:rsid w:val="002330B4"/>
    <w:rsid w:val="00236586"/>
    <w:rsid w:val="00243888"/>
    <w:rsid w:val="00244149"/>
    <w:rsid w:val="002460AA"/>
    <w:rsid w:val="00250057"/>
    <w:rsid w:val="002518F9"/>
    <w:rsid w:val="00253751"/>
    <w:rsid w:val="00257284"/>
    <w:rsid w:val="002577EC"/>
    <w:rsid w:val="00265A85"/>
    <w:rsid w:val="00271E41"/>
    <w:rsid w:val="0027379C"/>
    <w:rsid w:val="00275063"/>
    <w:rsid w:val="00276884"/>
    <w:rsid w:val="00277943"/>
    <w:rsid w:val="00283890"/>
    <w:rsid w:val="00284171"/>
    <w:rsid w:val="00286CD2"/>
    <w:rsid w:val="00287C15"/>
    <w:rsid w:val="00290225"/>
    <w:rsid w:val="00290DCB"/>
    <w:rsid w:val="00293AD4"/>
    <w:rsid w:val="00294352"/>
    <w:rsid w:val="00294A51"/>
    <w:rsid w:val="00295268"/>
    <w:rsid w:val="002952FD"/>
    <w:rsid w:val="002A0DD8"/>
    <w:rsid w:val="002A2DD9"/>
    <w:rsid w:val="002A3AFB"/>
    <w:rsid w:val="002A5126"/>
    <w:rsid w:val="002A6C4A"/>
    <w:rsid w:val="002B1FCB"/>
    <w:rsid w:val="002B36A3"/>
    <w:rsid w:val="002B44FC"/>
    <w:rsid w:val="002B5007"/>
    <w:rsid w:val="002B52AD"/>
    <w:rsid w:val="002C083E"/>
    <w:rsid w:val="002C2844"/>
    <w:rsid w:val="002C2FE5"/>
    <w:rsid w:val="002C562E"/>
    <w:rsid w:val="002C6565"/>
    <w:rsid w:val="002D5984"/>
    <w:rsid w:val="002E0746"/>
    <w:rsid w:val="002E7658"/>
    <w:rsid w:val="002F7A7C"/>
    <w:rsid w:val="0030250A"/>
    <w:rsid w:val="00304017"/>
    <w:rsid w:val="0030463A"/>
    <w:rsid w:val="003056D6"/>
    <w:rsid w:val="00307BDA"/>
    <w:rsid w:val="003105A5"/>
    <w:rsid w:val="0031091C"/>
    <w:rsid w:val="003109E2"/>
    <w:rsid w:val="003179D8"/>
    <w:rsid w:val="00317D78"/>
    <w:rsid w:val="0032240A"/>
    <w:rsid w:val="00330FA6"/>
    <w:rsid w:val="003326EF"/>
    <w:rsid w:val="00333A00"/>
    <w:rsid w:val="0033613D"/>
    <w:rsid w:val="003400D2"/>
    <w:rsid w:val="00340781"/>
    <w:rsid w:val="003442A1"/>
    <w:rsid w:val="00346BA3"/>
    <w:rsid w:val="00351014"/>
    <w:rsid w:val="00353740"/>
    <w:rsid w:val="00355820"/>
    <w:rsid w:val="00364785"/>
    <w:rsid w:val="0038191E"/>
    <w:rsid w:val="00381A98"/>
    <w:rsid w:val="00382DC3"/>
    <w:rsid w:val="00390693"/>
    <w:rsid w:val="00392C09"/>
    <w:rsid w:val="0039424A"/>
    <w:rsid w:val="0039656E"/>
    <w:rsid w:val="003A04EF"/>
    <w:rsid w:val="003A058C"/>
    <w:rsid w:val="003A1BBC"/>
    <w:rsid w:val="003A22A0"/>
    <w:rsid w:val="003A256E"/>
    <w:rsid w:val="003A273C"/>
    <w:rsid w:val="003A28CA"/>
    <w:rsid w:val="003C0DB0"/>
    <w:rsid w:val="003C2847"/>
    <w:rsid w:val="003C389B"/>
    <w:rsid w:val="003C6478"/>
    <w:rsid w:val="003C65E5"/>
    <w:rsid w:val="003D35FC"/>
    <w:rsid w:val="003D3E44"/>
    <w:rsid w:val="003E07C9"/>
    <w:rsid w:val="003E16BD"/>
    <w:rsid w:val="003E44FC"/>
    <w:rsid w:val="003E50AF"/>
    <w:rsid w:val="003E57B3"/>
    <w:rsid w:val="003E7F2B"/>
    <w:rsid w:val="003F0C6A"/>
    <w:rsid w:val="003F1A19"/>
    <w:rsid w:val="003F2FD8"/>
    <w:rsid w:val="003F45B6"/>
    <w:rsid w:val="004029DC"/>
    <w:rsid w:val="00410F1F"/>
    <w:rsid w:val="00420D7B"/>
    <w:rsid w:val="00421069"/>
    <w:rsid w:val="00423AAB"/>
    <w:rsid w:val="0042765B"/>
    <w:rsid w:val="00432244"/>
    <w:rsid w:val="004329C9"/>
    <w:rsid w:val="00433D5C"/>
    <w:rsid w:val="00433DF3"/>
    <w:rsid w:val="00434DB6"/>
    <w:rsid w:val="00436A64"/>
    <w:rsid w:val="00440EDD"/>
    <w:rsid w:val="0044156E"/>
    <w:rsid w:val="004449C9"/>
    <w:rsid w:val="00450F2A"/>
    <w:rsid w:val="0045364F"/>
    <w:rsid w:val="00454534"/>
    <w:rsid w:val="004547EC"/>
    <w:rsid w:val="00455CE2"/>
    <w:rsid w:val="00455F8F"/>
    <w:rsid w:val="00456477"/>
    <w:rsid w:val="00461802"/>
    <w:rsid w:val="0046562D"/>
    <w:rsid w:val="00466CFB"/>
    <w:rsid w:val="004716CB"/>
    <w:rsid w:val="00472214"/>
    <w:rsid w:val="00482518"/>
    <w:rsid w:val="004843DD"/>
    <w:rsid w:val="004860B7"/>
    <w:rsid w:val="004937C2"/>
    <w:rsid w:val="004A13EE"/>
    <w:rsid w:val="004A1E80"/>
    <w:rsid w:val="004A48AA"/>
    <w:rsid w:val="004B5497"/>
    <w:rsid w:val="004B5A5A"/>
    <w:rsid w:val="004B6631"/>
    <w:rsid w:val="004B70D5"/>
    <w:rsid w:val="004B7B1D"/>
    <w:rsid w:val="004C2D09"/>
    <w:rsid w:val="004C2F29"/>
    <w:rsid w:val="004C3570"/>
    <w:rsid w:val="004C644B"/>
    <w:rsid w:val="004C67AD"/>
    <w:rsid w:val="004D3FD6"/>
    <w:rsid w:val="004E012B"/>
    <w:rsid w:val="004E33DC"/>
    <w:rsid w:val="004E6A75"/>
    <w:rsid w:val="004E6CD6"/>
    <w:rsid w:val="004E7A8B"/>
    <w:rsid w:val="004F0B84"/>
    <w:rsid w:val="004F143B"/>
    <w:rsid w:val="00500D20"/>
    <w:rsid w:val="00501762"/>
    <w:rsid w:val="005063F1"/>
    <w:rsid w:val="00507F71"/>
    <w:rsid w:val="00512BC7"/>
    <w:rsid w:val="00516920"/>
    <w:rsid w:val="00516E51"/>
    <w:rsid w:val="00517EAB"/>
    <w:rsid w:val="005206F0"/>
    <w:rsid w:val="005261D7"/>
    <w:rsid w:val="00526348"/>
    <w:rsid w:val="0052737A"/>
    <w:rsid w:val="005351E1"/>
    <w:rsid w:val="0053591B"/>
    <w:rsid w:val="00542029"/>
    <w:rsid w:val="0054594C"/>
    <w:rsid w:val="0055108B"/>
    <w:rsid w:val="00551BD1"/>
    <w:rsid w:val="005554DA"/>
    <w:rsid w:val="005563EB"/>
    <w:rsid w:val="0055725C"/>
    <w:rsid w:val="005572C5"/>
    <w:rsid w:val="00557660"/>
    <w:rsid w:val="00562DCE"/>
    <w:rsid w:val="00562E06"/>
    <w:rsid w:val="00564BE8"/>
    <w:rsid w:val="0056651D"/>
    <w:rsid w:val="00566C06"/>
    <w:rsid w:val="00567985"/>
    <w:rsid w:val="00572B00"/>
    <w:rsid w:val="00580EFB"/>
    <w:rsid w:val="00582DB3"/>
    <w:rsid w:val="00591872"/>
    <w:rsid w:val="00592425"/>
    <w:rsid w:val="00594DB6"/>
    <w:rsid w:val="005A22F2"/>
    <w:rsid w:val="005B0140"/>
    <w:rsid w:val="005B0BF8"/>
    <w:rsid w:val="005B1EA7"/>
    <w:rsid w:val="005B29E5"/>
    <w:rsid w:val="005B4BE2"/>
    <w:rsid w:val="005B6568"/>
    <w:rsid w:val="005C1050"/>
    <w:rsid w:val="005C1983"/>
    <w:rsid w:val="005C263D"/>
    <w:rsid w:val="005C5023"/>
    <w:rsid w:val="005C511D"/>
    <w:rsid w:val="005C5398"/>
    <w:rsid w:val="005C5826"/>
    <w:rsid w:val="005C63C3"/>
    <w:rsid w:val="005C7E9A"/>
    <w:rsid w:val="005D1424"/>
    <w:rsid w:val="005D17A3"/>
    <w:rsid w:val="005D515F"/>
    <w:rsid w:val="005D5FCA"/>
    <w:rsid w:val="005D7954"/>
    <w:rsid w:val="005D7BD9"/>
    <w:rsid w:val="005E012D"/>
    <w:rsid w:val="005E0662"/>
    <w:rsid w:val="005E1BFF"/>
    <w:rsid w:val="005E1F7C"/>
    <w:rsid w:val="005E5FAE"/>
    <w:rsid w:val="005E672C"/>
    <w:rsid w:val="005F3002"/>
    <w:rsid w:val="005F577C"/>
    <w:rsid w:val="005F5BE8"/>
    <w:rsid w:val="005F6B78"/>
    <w:rsid w:val="005F7573"/>
    <w:rsid w:val="00600FB0"/>
    <w:rsid w:val="00602A62"/>
    <w:rsid w:val="00607185"/>
    <w:rsid w:val="00610482"/>
    <w:rsid w:val="00613887"/>
    <w:rsid w:val="00614BFD"/>
    <w:rsid w:val="006151C9"/>
    <w:rsid w:val="00622FE9"/>
    <w:rsid w:val="0062380B"/>
    <w:rsid w:val="00625AF1"/>
    <w:rsid w:val="0062749A"/>
    <w:rsid w:val="006301D5"/>
    <w:rsid w:val="0063112D"/>
    <w:rsid w:val="00633455"/>
    <w:rsid w:val="00634DEF"/>
    <w:rsid w:val="00636D0E"/>
    <w:rsid w:val="006418CB"/>
    <w:rsid w:val="006420D1"/>
    <w:rsid w:val="00642887"/>
    <w:rsid w:val="0064357F"/>
    <w:rsid w:val="00644C5C"/>
    <w:rsid w:val="00647164"/>
    <w:rsid w:val="0065035D"/>
    <w:rsid w:val="00652255"/>
    <w:rsid w:val="006529BB"/>
    <w:rsid w:val="00653F3A"/>
    <w:rsid w:val="006553CC"/>
    <w:rsid w:val="00655768"/>
    <w:rsid w:val="00657C3D"/>
    <w:rsid w:val="00660572"/>
    <w:rsid w:val="00661CEB"/>
    <w:rsid w:val="00663095"/>
    <w:rsid w:val="00665B6A"/>
    <w:rsid w:val="00666D00"/>
    <w:rsid w:val="00667BBD"/>
    <w:rsid w:val="00667FB9"/>
    <w:rsid w:val="00670D44"/>
    <w:rsid w:val="0067133D"/>
    <w:rsid w:val="0067572F"/>
    <w:rsid w:val="00675847"/>
    <w:rsid w:val="0068064B"/>
    <w:rsid w:val="00680FD3"/>
    <w:rsid w:val="006826A3"/>
    <w:rsid w:val="006827D0"/>
    <w:rsid w:val="006838DA"/>
    <w:rsid w:val="00684200"/>
    <w:rsid w:val="006872AA"/>
    <w:rsid w:val="006940C1"/>
    <w:rsid w:val="00694FD9"/>
    <w:rsid w:val="0069723A"/>
    <w:rsid w:val="006A0EE0"/>
    <w:rsid w:val="006A2301"/>
    <w:rsid w:val="006A2E5C"/>
    <w:rsid w:val="006A6954"/>
    <w:rsid w:val="006B2500"/>
    <w:rsid w:val="006B4B1A"/>
    <w:rsid w:val="006B6397"/>
    <w:rsid w:val="006B668A"/>
    <w:rsid w:val="006C0A77"/>
    <w:rsid w:val="006C129C"/>
    <w:rsid w:val="006C3C33"/>
    <w:rsid w:val="006C4A3B"/>
    <w:rsid w:val="006C4BDB"/>
    <w:rsid w:val="006C5F11"/>
    <w:rsid w:val="006C5F54"/>
    <w:rsid w:val="006C68EA"/>
    <w:rsid w:val="006C7386"/>
    <w:rsid w:val="006D00D2"/>
    <w:rsid w:val="006D161F"/>
    <w:rsid w:val="006D254D"/>
    <w:rsid w:val="006D2A98"/>
    <w:rsid w:val="006D489E"/>
    <w:rsid w:val="006D6F36"/>
    <w:rsid w:val="006E1E79"/>
    <w:rsid w:val="006E5CE5"/>
    <w:rsid w:val="006E7455"/>
    <w:rsid w:val="006F12D0"/>
    <w:rsid w:val="006F14EB"/>
    <w:rsid w:val="006F164D"/>
    <w:rsid w:val="006F2AA9"/>
    <w:rsid w:val="006F2AE0"/>
    <w:rsid w:val="006F58E4"/>
    <w:rsid w:val="006F590F"/>
    <w:rsid w:val="006F5A6E"/>
    <w:rsid w:val="00700399"/>
    <w:rsid w:val="00703392"/>
    <w:rsid w:val="00710FE2"/>
    <w:rsid w:val="00712C1C"/>
    <w:rsid w:val="00713BE2"/>
    <w:rsid w:val="00715C45"/>
    <w:rsid w:val="00716FC5"/>
    <w:rsid w:val="00721BE1"/>
    <w:rsid w:val="007227EC"/>
    <w:rsid w:val="007260F7"/>
    <w:rsid w:val="00726BD1"/>
    <w:rsid w:val="00730DA0"/>
    <w:rsid w:val="00731775"/>
    <w:rsid w:val="00732C79"/>
    <w:rsid w:val="00733BD8"/>
    <w:rsid w:val="007359CB"/>
    <w:rsid w:val="007402CA"/>
    <w:rsid w:val="00740AC9"/>
    <w:rsid w:val="007418D6"/>
    <w:rsid w:val="007423E9"/>
    <w:rsid w:val="00742AC6"/>
    <w:rsid w:val="00742EBC"/>
    <w:rsid w:val="00744B42"/>
    <w:rsid w:val="00745193"/>
    <w:rsid w:val="00750405"/>
    <w:rsid w:val="0075248F"/>
    <w:rsid w:val="0075343A"/>
    <w:rsid w:val="00754328"/>
    <w:rsid w:val="00754A17"/>
    <w:rsid w:val="00755026"/>
    <w:rsid w:val="00760063"/>
    <w:rsid w:val="00760156"/>
    <w:rsid w:val="007611AB"/>
    <w:rsid w:val="00771029"/>
    <w:rsid w:val="007714BB"/>
    <w:rsid w:val="00772549"/>
    <w:rsid w:val="00772624"/>
    <w:rsid w:val="00772E66"/>
    <w:rsid w:val="007731F7"/>
    <w:rsid w:val="007732C2"/>
    <w:rsid w:val="00773581"/>
    <w:rsid w:val="00773CBC"/>
    <w:rsid w:val="00782C3E"/>
    <w:rsid w:val="00784A06"/>
    <w:rsid w:val="00790DBC"/>
    <w:rsid w:val="007943B2"/>
    <w:rsid w:val="007A0215"/>
    <w:rsid w:val="007A26AD"/>
    <w:rsid w:val="007A5841"/>
    <w:rsid w:val="007A6910"/>
    <w:rsid w:val="007A7E93"/>
    <w:rsid w:val="007B0EAD"/>
    <w:rsid w:val="007B5479"/>
    <w:rsid w:val="007B7496"/>
    <w:rsid w:val="007C0DAC"/>
    <w:rsid w:val="007C0E8F"/>
    <w:rsid w:val="007C2600"/>
    <w:rsid w:val="007C3AF2"/>
    <w:rsid w:val="007C4E40"/>
    <w:rsid w:val="007D1BC3"/>
    <w:rsid w:val="007D2370"/>
    <w:rsid w:val="007D2884"/>
    <w:rsid w:val="007D3838"/>
    <w:rsid w:val="007D5398"/>
    <w:rsid w:val="007D5976"/>
    <w:rsid w:val="007D5AA2"/>
    <w:rsid w:val="007D75C8"/>
    <w:rsid w:val="007E2574"/>
    <w:rsid w:val="007E30C3"/>
    <w:rsid w:val="007E67F7"/>
    <w:rsid w:val="007E78F4"/>
    <w:rsid w:val="007F4245"/>
    <w:rsid w:val="007F5659"/>
    <w:rsid w:val="0080185B"/>
    <w:rsid w:val="00802846"/>
    <w:rsid w:val="00802902"/>
    <w:rsid w:val="00803E2C"/>
    <w:rsid w:val="00804CF9"/>
    <w:rsid w:val="008138F4"/>
    <w:rsid w:val="008154A6"/>
    <w:rsid w:val="00816E04"/>
    <w:rsid w:val="00817DFD"/>
    <w:rsid w:val="00823325"/>
    <w:rsid w:val="00823F18"/>
    <w:rsid w:val="0082466B"/>
    <w:rsid w:val="00825B27"/>
    <w:rsid w:val="0083099B"/>
    <w:rsid w:val="00830B23"/>
    <w:rsid w:val="008330A3"/>
    <w:rsid w:val="0083344A"/>
    <w:rsid w:val="008475E8"/>
    <w:rsid w:val="00851768"/>
    <w:rsid w:val="00851C49"/>
    <w:rsid w:val="00855F13"/>
    <w:rsid w:val="008562B9"/>
    <w:rsid w:val="008626D8"/>
    <w:rsid w:val="00862E6E"/>
    <w:rsid w:val="0086779C"/>
    <w:rsid w:val="00877442"/>
    <w:rsid w:val="0088215E"/>
    <w:rsid w:val="00882AC1"/>
    <w:rsid w:val="0088407F"/>
    <w:rsid w:val="00884C00"/>
    <w:rsid w:val="008854C3"/>
    <w:rsid w:val="00893118"/>
    <w:rsid w:val="008A1D42"/>
    <w:rsid w:val="008A374A"/>
    <w:rsid w:val="008A7010"/>
    <w:rsid w:val="008B15C1"/>
    <w:rsid w:val="008B2199"/>
    <w:rsid w:val="008B2353"/>
    <w:rsid w:val="008B259F"/>
    <w:rsid w:val="008B2841"/>
    <w:rsid w:val="008B2ADF"/>
    <w:rsid w:val="008B3EBC"/>
    <w:rsid w:val="008B590F"/>
    <w:rsid w:val="008B787B"/>
    <w:rsid w:val="008C2126"/>
    <w:rsid w:val="008C3C2C"/>
    <w:rsid w:val="008C62D1"/>
    <w:rsid w:val="008C64C1"/>
    <w:rsid w:val="008D189D"/>
    <w:rsid w:val="008D1EB3"/>
    <w:rsid w:val="008D4E6B"/>
    <w:rsid w:val="008D5730"/>
    <w:rsid w:val="008D6ACC"/>
    <w:rsid w:val="008D6FB1"/>
    <w:rsid w:val="008E0D33"/>
    <w:rsid w:val="008E1986"/>
    <w:rsid w:val="008E23F6"/>
    <w:rsid w:val="008E3A4C"/>
    <w:rsid w:val="008E3DDD"/>
    <w:rsid w:val="008E61F3"/>
    <w:rsid w:val="008E67E5"/>
    <w:rsid w:val="008E6C1A"/>
    <w:rsid w:val="008F1452"/>
    <w:rsid w:val="008F2DE5"/>
    <w:rsid w:val="008F5A0E"/>
    <w:rsid w:val="00902026"/>
    <w:rsid w:val="0090241E"/>
    <w:rsid w:val="00903887"/>
    <w:rsid w:val="00903EEB"/>
    <w:rsid w:val="00904214"/>
    <w:rsid w:val="009053DC"/>
    <w:rsid w:val="00911F3C"/>
    <w:rsid w:val="00914F9A"/>
    <w:rsid w:val="00915254"/>
    <w:rsid w:val="009177D7"/>
    <w:rsid w:val="009200F6"/>
    <w:rsid w:val="009203D3"/>
    <w:rsid w:val="009245E8"/>
    <w:rsid w:val="009252CD"/>
    <w:rsid w:val="009263E0"/>
    <w:rsid w:val="00926447"/>
    <w:rsid w:val="009264B3"/>
    <w:rsid w:val="00930BD8"/>
    <w:rsid w:val="00932DCD"/>
    <w:rsid w:val="00934817"/>
    <w:rsid w:val="00935886"/>
    <w:rsid w:val="00940A20"/>
    <w:rsid w:val="00940CA6"/>
    <w:rsid w:val="00942108"/>
    <w:rsid w:val="0094299B"/>
    <w:rsid w:val="00944B31"/>
    <w:rsid w:val="00944D5A"/>
    <w:rsid w:val="00950273"/>
    <w:rsid w:val="00950CDE"/>
    <w:rsid w:val="00953826"/>
    <w:rsid w:val="00954231"/>
    <w:rsid w:val="00954FE8"/>
    <w:rsid w:val="009555AA"/>
    <w:rsid w:val="00955EFD"/>
    <w:rsid w:val="0095780D"/>
    <w:rsid w:val="009602B9"/>
    <w:rsid w:val="009609E3"/>
    <w:rsid w:val="00962946"/>
    <w:rsid w:val="00963E9F"/>
    <w:rsid w:val="00965B79"/>
    <w:rsid w:val="009672A0"/>
    <w:rsid w:val="00970664"/>
    <w:rsid w:val="009735CC"/>
    <w:rsid w:val="00973645"/>
    <w:rsid w:val="00985CDE"/>
    <w:rsid w:val="00986F3D"/>
    <w:rsid w:val="009877F0"/>
    <w:rsid w:val="009A0C9A"/>
    <w:rsid w:val="009A17C8"/>
    <w:rsid w:val="009A4040"/>
    <w:rsid w:val="009B52F1"/>
    <w:rsid w:val="009B64C6"/>
    <w:rsid w:val="009B717F"/>
    <w:rsid w:val="009B7C36"/>
    <w:rsid w:val="009C1238"/>
    <w:rsid w:val="009C4864"/>
    <w:rsid w:val="009C5398"/>
    <w:rsid w:val="009C74EE"/>
    <w:rsid w:val="009C7696"/>
    <w:rsid w:val="009C76A1"/>
    <w:rsid w:val="009D1FB2"/>
    <w:rsid w:val="009D7A1D"/>
    <w:rsid w:val="009D7C03"/>
    <w:rsid w:val="009E49DF"/>
    <w:rsid w:val="009E5B8D"/>
    <w:rsid w:val="009F284D"/>
    <w:rsid w:val="00A014C7"/>
    <w:rsid w:val="00A037A4"/>
    <w:rsid w:val="00A03B28"/>
    <w:rsid w:val="00A05469"/>
    <w:rsid w:val="00A10439"/>
    <w:rsid w:val="00A1104E"/>
    <w:rsid w:val="00A132AE"/>
    <w:rsid w:val="00A13557"/>
    <w:rsid w:val="00A14BC2"/>
    <w:rsid w:val="00A16250"/>
    <w:rsid w:val="00A164FD"/>
    <w:rsid w:val="00A16B46"/>
    <w:rsid w:val="00A17407"/>
    <w:rsid w:val="00A20087"/>
    <w:rsid w:val="00A203CC"/>
    <w:rsid w:val="00A216C8"/>
    <w:rsid w:val="00A21FC6"/>
    <w:rsid w:val="00A24419"/>
    <w:rsid w:val="00A253F9"/>
    <w:rsid w:val="00A25480"/>
    <w:rsid w:val="00A2625D"/>
    <w:rsid w:val="00A273C1"/>
    <w:rsid w:val="00A32790"/>
    <w:rsid w:val="00A3401F"/>
    <w:rsid w:val="00A35A41"/>
    <w:rsid w:val="00A44227"/>
    <w:rsid w:val="00A474D1"/>
    <w:rsid w:val="00A542EE"/>
    <w:rsid w:val="00A54F80"/>
    <w:rsid w:val="00A55610"/>
    <w:rsid w:val="00A604C0"/>
    <w:rsid w:val="00A60833"/>
    <w:rsid w:val="00A629C7"/>
    <w:rsid w:val="00A63FE5"/>
    <w:rsid w:val="00A73FC4"/>
    <w:rsid w:val="00A7579D"/>
    <w:rsid w:val="00A7753A"/>
    <w:rsid w:val="00A77622"/>
    <w:rsid w:val="00A8220A"/>
    <w:rsid w:val="00A83A69"/>
    <w:rsid w:val="00A84F61"/>
    <w:rsid w:val="00A87B7B"/>
    <w:rsid w:val="00A94D1B"/>
    <w:rsid w:val="00AA0B06"/>
    <w:rsid w:val="00AA39B7"/>
    <w:rsid w:val="00AA411B"/>
    <w:rsid w:val="00AA4ADB"/>
    <w:rsid w:val="00AA68CF"/>
    <w:rsid w:val="00AB091D"/>
    <w:rsid w:val="00AB31BE"/>
    <w:rsid w:val="00AB3FBA"/>
    <w:rsid w:val="00AB40CA"/>
    <w:rsid w:val="00AB754D"/>
    <w:rsid w:val="00AC0BC4"/>
    <w:rsid w:val="00AC15F9"/>
    <w:rsid w:val="00AD02A5"/>
    <w:rsid w:val="00AD1F55"/>
    <w:rsid w:val="00AD53D5"/>
    <w:rsid w:val="00AD6B8D"/>
    <w:rsid w:val="00AE101C"/>
    <w:rsid w:val="00AE27C1"/>
    <w:rsid w:val="00AE5197"/>
    <w:rsid w:val="00AE68BB"/>
    <w:rsid w:val="00AF5599"/>
    <w:rsid w:val="00AF56F2"/>
    <w:rsid w:val="00AF636B"/>
    <w:rsid w:val="00AF6709"/>
    <w:rsid w:val="00AF75C7"/>
    <w:rsid w:val="00B00AA8"/>
    <w:rsid w:val="00B04557"/>
    <w:rsid w:val="00B063CE"/>
    <w:rsid w:val="00B067D1"/>
    <w:rsid w:val="00B06AB3"/>
    <w:rsid w:val="00B06D1C"/>
    <w:rsid w:val="00B12331"/>
    <w:rsid w:val="00B130E0"/>
    <w:rsid w:val="00B13275"/>
    <w:rsid w:val="00B1394F"/>
    <w:rsid w:val="00B15ECE"/>
    <w:rsid w:val="00B218FE"/>
    <w:rsid w:val="00B22104"/>
    <w:rsid w:val="00B23751"/>
    <w:rsid w:val="00B26A0D"/>
    <w:rsid w:val="00B26D65"/>
    <w:rsid w:val="00B271E8"/>
    <w:rsid w:val="00B31060"/>
    <w:rsid w:val="00B34747"/>
    <w:rsid w:val="00B367E6"/>
    <w:rsid w:val="00B36974"/>
    <w:rsid w:val="00B4291D"/>
    <w:rsid w:val="00B44B2A"/>
    <w:rsid w:val="00B472C4"/>
    <w:rsid w:val="00B47520"/>
    <w:rsid w:val="00B50ADE"/>
    <w:rsid w:val="00B519C9"/>
    <w:rsid w:val="00B52DF7"/>
    <w:rsid w:val="00B53284"/>
    <w:rsid w:val="00B538DD"/>
    <w:rsid w:val="00B57B1E"/>
    <w:rsid w:val="00B57FF6"/>
    <w:rsid w:val="00B60272"/>
    <w:rsid w:val="00B61F9B"/>
    <w:rsid w:val="00B62DF3"/>
    <w:rsid w:val="00B63596"/>
    <w:rsid w:val="00B64252"/>
    <w:rsid w:val="00B66100"/>
    <w:rsid w:val="00B66C36"/>
    <w:rsid w:val="00B675B8"/>
    <w:rsid w:val="00B6774B"/>
    <w:rsid w:val="00B70C69"/>
    <w:rsid w:val="00B71ED5"/>
    <w:rsid w:val="00B72539"/>
    <w:rsid w:val="00B736A7"/>
    <w:rsid w:val="00B75666"/>
    <w:rsid w:val="00B82DC5"/>
    <w:rsid w:val="00B83C8B"/>
    <w:rsid w:val="00B8428E"/>
    <w:rsid w:val="00B85F3C"/>
    <w:rsid w:val="00B87A1A"/>
    <w:rsid w:val="00B91D81"/>
    <w:rsid w:val="00B93447"/>
    <w:rsid w:val="00B93831"/>
    <w:rsid w:val="00BA3919"/>
    <w:rsid w:val="00BA420A"/>
    <w:rsid w:val="00BA54C4"/>
    <w:rsid w:val="00BA6535"/>
    <w:rsid w:val="00BB137A"/>
    <w:rsid w:val="00BB18E1"/>
    <w:rsid w:val="00BB3CD5"/>
    <w:rsid w:val="00BB3EB7"/>
    <w:rsid w:val="00BB419D"/>
    <w:rsid w:val="00BB58A9"/>
    <w:rsid w:val="00BB711D"/>
    <w:rsid w:val="00BC07D6"/>
    <w:rsid w:val="00BC2758"/>
    <w:rsid w:val="00BC578C"/>
    <w:rsid w:val="00BD10E7"/>
    <w:rsid w:val="00BD2ABD"/>
    <w:rsid w:val="00BD52DD"/>
    <w:rsid w:val="00BD6B0C"/>
    <w:rsid w:val="00BE3D2C"/>
    <w:rsid w:val="00BF16E8"/>
    <w:rsid w:val="00C002C8"/>
    <w:rsid w:val="00C0059E"/>
    <w:rsid w:val="00C03104"/>
    <w:rsid w:val="00C035B5"/>
    <w:rsid w:val="00C067F0"/>
    <w:rsid w:val="00C11739"/>
    <w:rsid w:val="00C12BFD"/>
    <w:rsid w:val="00C13158"/>
    <w:rsid w:val="00C14BAF"/>
    <w:rsid w:val="00C1694B"/>
    <w:rsid w:val="00C175B3"/>
    <w:rsid w:val="00C20A0E"/>
    <w:rsid w:val="00C22689"/>
    <w:rsid w:val="00C25425"/>
    <w:rsid w:val="00C276CC"/>
    <w:rsid w:val="00C27CB0"/>
    <w:rsid w:val="00C27DD7"/>
    <w:rsid w:val="00C355B5"/>
    <w:rsid w:val="00C364AE"/>
    <w:rsid w:val="00C40DDE"/>
    <w:rsid w:val="00C454A8"/>
    <w:rsid w:val="00C50378"/>
    <w:rsid w:val="00C52BB8"/>
    <w:rsid w:val="00C540A3"/>
    <w:rsid w:val="00C54D35"/>
    <w:rsid w:val="00C575B0"/>
    <w:rsid w:val="00C60571"/>
    <w:rsid w:val="00C61A97"/>
    <w:rsid w:val="00C639BA"/>
    <w:rsid w:val="00C6456D"/>
    <w:rsid w:val="00C70733"/>
    <w:rsid w:val="00C71325"/>
    <w:rsid w:val="00C733EB"/>
    <w:rsid w:val="00C76C70"/>
    <w:rsid w:val="00C811F6"/>
    <w:rsid w:val="00C82E79"/>
    <w:rsid w:val="00C83565"/>
    <w:rsid w:val="00C903CF"/>
    <w:rsid w:val="00C912BD"/>
    <w:rsid w:val="00C93570"/>
    <w:rsid w:val="00C965AB"/>
    <w:rsid w:val="00C97D74"/>
    <w:rsid w:val="00CA0C33"/>
    <w:rsid w:val="00CA0FCC"/>
    <w:rsid w:val="00CA1B05"/>
    <w:rsid w:val="00CA3A96"/>
    <w:rsid w:val="00CA4BBF"/>
    <w:rsid w:val="00CA6507"/>
    <w:rsid w:val="00CA6659"/>
    <w:rsid w:val="00CB1090"/>
    <w:rsid w:val="00CB1166"/>
    <w:rsid w:val="00CB1171"/>
    <w:rsid w:val="00CB1549"/>
    <w:rsid w:val="00CB1804"/>
    <w:rsid w:val="00CB2531"/>
    <w:rsid w:val="00CB3A5C"/>
    <w:rsid w:val="00CB701F"/>
    <w:rsid w:val="00CB7DF8"/>
    <w:rsid w:val="00CC1A5C"/>
    <w:rsid w:val="00CC41D7"/>
    <w:rsid w:val="00CC7267"/>
    <w:rsid w:val="00CC7A78"/>
    <w:rsid w:val="00CD1A62"/>
    <w:rsid w:val="00CD2AFD"/>
    <w:rsid w:val="00CD2B07"/>
    <w:rsid w:val="00CD47F3"/>
    <w:rsid w:val="00CD4F0F"/>
    <w:rsid w:val="00CD5DDC"/>
    <w:rsid w:val="00CE0611"/>
    <w:rsid w:val="00CE1398"/>
    <w:rsid w:val="00CE14FA"/>
    <w:rsid w:val="00CE5AAD"/>
    <w:rsid w:val="00CE775F"/>
    <w:rsid w:val="00CE7EE6"/>
    <w:rsid w:val="00CE7F9D"/>
    <w:rsid w:val="00CF1151"/>
    <w:rsid w:val="00CF34BF"/>
    <w:rsid w:val="00CF7677"/>
    <w:rsid w:val="00D00019"/>
    <w:rsid w:val="00D01B80"/>
    <w:rsid w:val="00D02CDA"/>
    <w:rsid w:val="00D05E16"/>
    <w:rsid w:val="00D060FE"/>
    <w:rsid w:val="00D06AAC"/>
    <w:rsid w:val="00D06FC5"/>
    <w:rsid w:val="00D07D5B"/>
    <w:rsid w:val="00D10FB1"/>
    <w:rsid w:val="00D111FD"/>
    <w:rsid w:val="00D12CD4"/>
    <w:rsid w:val="00D157A9"/>
    <w:rsid w:val="00D16C26"/>
    <w:rsid w:val="00D17C05"/>
    <w:rsid w:val="00D225FA"/>
    <w:rsid w:val="00D22787"/>
    <w:rsid w:val="00D24D44"/>
    <w:rsid w:val="00D261EA"/>
    <w:rsid w:val="00D311EA"/>
    <w:rsid w:val="00D324DC"/>
    <w:rsid w:val="00D351D9"/>
    <w:rsid w:val="00D35814"/>
    <w:rsid w:val="00D4175B"/>
    <w:rsid w:val="00D41DDC"/>
    <w:rsid w:val="00D42A0B"/>
    <w:rsid w:val="00D441A9"/>
    <w:rsid w:val="00D444DD"/>
    <w:rsid w:val="00D47D23"/>
    <w:rsid w:val="00D50CD8"/>
    <w:rsid w:val="00D51F37"/>
    <w:rsid w:val="00D5584A"/>
    <w:rsid w:val="00D55DED"/>
    <w:rsid w:val="00D6042E"/>
    <w:rsid w:val="00D60A1F"/>
    <w:rsid w:val="00D61EC1"/>
    <w:rsid w:val="00D63997"/>
    <w:rsid w:val="00D66034"/>
    <w:rsid w:val="00D71E40"/>
    <w:rsid w:val="00D72460"/>
    <w:rsid w:val="00D75DF4"/>
    <w:rsid w:val="00D778C5"/>
    <w:rsid w:val="00D848DE"/>
    <w:rsid w:val="00D85163"/>
    <w:rsid w:val="00D858A9"/>
    <w:rsid w:val="00D85E61"/>
    <w:rsid w:val="00D94424"/>
    <w:rsid w:val="00D95E7E"/>
    <w:rsid w:val="00DA1861"/>
    <w:rsid w:val="00DA1871"/>
    <w:rsid w:val="00DA1A41"/>
    <w:rsid w:val="00DA21CF"/>
    <w:rsid w:val="00DA3193"/>
    <w:rsid w:val="00DA699A"/>
    <w:rsid w:val="00DA77EB"/>
    <w:rsid w:val="00DB14E9"/>
    <w:rsid w:val="00DB185B"/>
    <w:rsid w:val="00DB6A88"/>
    <w:rsid w:val="00DB7E22"/>
    <w:rsid w:val="00DC1874"/>
    <w:rsid w:val="00DC6EAD"/>
    <w:rsid w:val="00DC7689"/>
    <w:rsid w:val="00DD2201"/>
    <w:rsid w:val="00DD2276"/>
    <w:rsid w:val="00DE1574"/>
    <w:rsid w:val="00DE174E"/>
    <w:rsid w:val="00DE54D5"/>
    <w:rsid w:val="00DE56AF"/>
    <w:rsid w:val="00DF061D"/>
    <w:rsid w:val="00DF22D5"/>
    <w:rsid w:val="00DF4123"/>
    <w:rsid w:val="00DF6F3B"/>
    <w:rsid w:val="00DF70EB"/>
    <w:rsid w:val="00DF7C5E"/>
    <w:rsid w:val="00DF7D84"/>
    <w:rsid w:val="00E0256B"/>
    <w:rsid w:val="00E07243"/>
    <w:rsid w:val="00E12908"/>
    <w:rsid w:val="00E142AA"/>
    <w:rsid w:val="00E15DAB"/>
    <w:rsid w:val="00E214CF"/>
    <w:rsid w:val="00E23634"/>
    <w:rsid w:val="00E247E2"/>
    <w:rsid w:val="00E2486C"/>
    <w:rsid w:val="00E25F05"/>
    <w:rsid w:val="00E31FC8"/>
    <w:rsid w:val="00E34011"/>
    <w:rsid w:val="00E41B96"/>
    <w:rsid w:val="00E42523"/>
    <w:rsid w:val="00E43B6B"/>
    <w:rsid w:val="00E50A59"/>
    <w:rsid w:val="00E52002"/>
    <w:rsid w:val="00E53E77"/>
    <w:rsid w:val="00E571B0"/>
    <w:rsid w:val="00E61143"/>
    <w:rsid w:val="00E63F39"/>
    <w:rsid w:val="00E644F3"/>
    <w:rsid w:val="00E64CDC"/>
    <w:rsid w:val="00E657E6"/>
    <w:rsid w:val="00E6752F"/>
    <w:rsid w:val="00E677CC"/>
    <w:rsid w:val="00E702FE"/>
    <w:rsid w:val="00E76CB7"/>
    <w:rsid w:val="00E77536"/>
    <w:rsid w:val="00E77802"/>
    <w:rsid w:val="00E864E2"/>
    <w:rsid w:val="00E86B2E"/>
    <w:rsid w:val="00E90DBD"/>
    <w:rsid w:val="00E92D6A"/>
    <w:rsid w:val="00E97796"/>
    <w:rsid w:val="00E97E16"/>
    <w:rsid w:val="00EA0EA9"/>
    <w:rsid w:val="00EA1930"/>
    <w:rsid w:val="00EA242E"/>
    <w:rsid w:val="00EA3744"/>
    <w:rsid w:val="00EA4131"/>
    <w:rsid w:val="00EA48B0"/>
    <w:rsid w:val="00EA6179"/>
    <w:rsid w:val="00EA6E31"/>
    <w:rsid w:val="00EB0516"/>
    <w:rsid w:val="00EB2839"/>
    <w:rsid w:val="00EB32AE"/>
    <w:rsid w:val="00EB3BFC"/>
    <w:rsid w:val="00EB4B86"/>
    <w:rsid w:val="00EC0020"/>
    <w:rsid w:val="00EC3074"/>
    <w:rsid w:val="00EC54A9"/>
    <w:rsid w:val="00ED37FF"/>
    <w:rsid w:val="00ED4A53"/>
    <w:rsid w:val="00EE1BF3"/>
    <w:rsid w:val="00EE1DD3"/>
    <w:rsid w:val="00EE5734"/>
    <w:rsid w:val="00EE5774"/>
    <w:rsid w:val="00EE614B"/>
    <w:rsid w:val="00EE6C0B"/>
    <w:rsid w:val="00EE76E6"/>
    <w:rsid w:val="00EF1173"/>
    <w:rsid w:val="00EF2FAF"/>
    <w:rsid w:val="00EF3085"/>
    <w:rsid w:val="00EF450C"/>
    <w:rsid w:val="00EF52E9"/>
    <w:rsid w:val="00F0047E"/>
    <w:rsid w:val="00F00D61"/>
    <w:rsid w:val="00F036E1"/>
    <w:rsid w:val="00F03C60"/>
    <w:rsid w:val="00F05904"/>
    <w:rsid w:val="00F13C92"/>
    <w:rsid w:val="00F14645"/>
    <w:rsid w:val="00F20367"/>
    <w:rsid w:val="00F22128"/>
    <w:rsid w:val="00F23B11"/>
    <w:rsid w:val="00F23BA9"/>
    <w:rsid w:val="00F241C5"/>
    <w:rsid w:val="00F27447"/>
    <w:rsid w:val="00F27868"/>
    <w:rsid w:val="00F33BF9"/>
    <w:rsid w:val="00F355AF"/>
    <w:rsid w:val="00F3664B"/>
    <w:rsid w:val="00F43E30"/>
    <w:rsid w:val="00F44CE6"/>
    <w:rsid w:val="00F4576B"/>
    <w:rsid w:val="00F46F87"/>
    <w:rsid w:val="00F47992"/>
    <w:rsid w:val="00F5016E"/>
    <w:rsid w:val="00F520DC"/>
    <w:rsid w:val="00F52C13"/>
    <w:rsid w:val="00F56893"/>
    <w:rsid w:val="00F56F23"/>
    <w:rsid w:val="00F57FEA"/>
    <w:rsid w:val="00F6179F"/>
    <w:rsid w:val="00F64B8E"/>
    <w:rsid w:val="00F65ADA"/>
    <w:rsid w:val="00F66829"/>
    <w:rsid w:val="00F71E08"/>
    <w:rsid w:val="00F73BB9"/>
    <w:rsid w:val="00F73F52"/>
    <w:rsid w:val="00F7682B"/>
    <w:rsid w:val="00F775FD"/>
    <w:rsid w:val="00F77F49"/>
    <w:rsid w:val="00F813B3"/>
    <w:rsid w:val="00F8282E"/>
    <w:rsid w:val="00F84D3F"/>
    <w:rsid w:val="00F85C8A"/>
    <w:rsid w:val="00F87AAA"/>
    <w:rsid w:val="00F87B3D"/>
    <w:rsid w:val="00F91A0A"/>
    <w:rsid w:val="00F9251C"/>
    <w:rsid w:val="00F92BDF"/>
    <w:rsid w:val="00F94272"/>
    <w:rsid w:val="00F9779C"/>
    <w:rsid w:val="00FA09A4"/>
    <w:rsid w:val="00FA2696"/>
    <w:rsid w:val="00FA5462"/>
    <w:rsid w:val="00FA6E6B"/>
    <w:rsid w:val="00FB1056"/>
    <w:rsid w:val="00FB36B7"/>
    <w:rsid w:val="00FB60C5"/>
    <w:rsid w:val="00FB6172"/>
    <w:rsid w:val="00FB714E"/>
    <w:rsid w:val="00FB73B2"/>
    <w:rsid w:val="00FC1C24"/>
    <w:rsid w:val="00FC2431"/>
    <w:rsid w:val="00FC5AA6"/>
    <w:rsid w:val="00FD1485"/>
    <w:rsid w:val="00FD2B3F"/>
    <w:rsid w:val="00FD5CD0"/>
    <w:rsid w:val="00FD5F71"/>
    <w:rsid w:val="00FD623C"/>
    <w:rsid w:val="00FD65BD"/>
    <w:rsid w:val="00FD7332"/>
    <w:rsid w:val="00FE26AE"/>
    <w:rsid w:val="00FE270F"/>
    <w:rsid w:val="00FE5215"/>
    <w:rsid w:val="00FE5896"/>
    <w:rsid w:val="00FE5E9D"/>
    <w:rsid w:val="00FE5EDC"/>
    <w:rsid w:val="00FE60F6"/>
    <w:rsid w:val="00FE6247"/>
    <w:rsid w:val="00FE6751"/>
    <w:rsid w:val="00FE7820"/>
    <w:rsid w:val="00FF0092"/>
    <w:rsid w:val="011469CA"/>
    <w:rsid w:val="01861A15"/>
    <w:rsid w:val="024339CB"/>
    <w:rsid w:val="02694F39"/>
    <w:rsid w:val="026C0FE4"/>
    <w:rsid w:val="028534D3"/>
    <w:rsid w:val="033574C3"/>
    <w:rsid w:val="03561F09"/>
    <w:rsid w:val="036C5E11"/>
    <w:rsid w:val="03C55D0A"/>
    <w:rsid w:val="03F669BF"/>
    <w:rsid w:val="04310280"/>
    <w:rsid w:val="04801CCA"/>
    <w:rsid w:val="04D61CD2"/>
    <w:rsid w:val="04D70E27"/>
    <w:rsid w:val="05F975F3"/>
    <w:rsid w:val="060E6ACB"/>
    <w:rsid w:val="06151556"/>
    <w:rsid w:val="0749071B"/>
    <w:rsid w:val="07B42196"/>
    <w:rsid w:val="07CD25CC"/>
    <w:rsid w:val="083420ED"/>
    <w:rsid w:val="08713341"/>
    <w:rsid w:val="08FD17C0"/>
    <w:rsid w:val="09630EDC"/>
    <w:rsid w:val="09706C6D"/>
    <w:rsid w:val="09C92DC8"/>
    <w:rsid w:val="0A8455AD"/>
    <w:rsid w:val="0AB77F4D"/>
    <w:rsid w:val="0B212DFC"/>
    <w:rsid w:val="0B3C7C36"/>
    <w:rsid w:val="0BD460C1"/>
    <w:rsid w:val="0C196D39"/>
    <w:rsid w:val="0C1E558E"/>
    <w:rsid w:val="0C5965C6"/>
    <w:rsid w:val="0C64467B"/>
    <w:rsid w:val="0C756E34"/>
    <w:rsid w:val="0C8353F1"/>
    <w:rsid w:val="0C9F4364"/>
    <w:rsid w:val="0CA14D29"/>
    <w:rsid w:val="0CEC743A"/>
    <w:rsid w:val="0D162709"/>
    <w:rsid w:val="0DD506AB"/>
    <w:rsid w:val="0DDA3736"/>
    <w:rsid w:val="0DFB16AB"/>
    <w:rsid w:val="0E4D215A"/>
    <w:rsid w:val="0E52277A"/>
    <w:rsid w:val="0E5434E9"/>
    <w:rsid w:val="0E935039"/>
    <w:rsid w:val="0EB126E9"/>
    <w:rsid w:val="0F032819"/>
    <w:rsid w:val="0F890F70"/>
    <w:rsid w:val="0FA43FFC"/>
    <w:rsid w:val="0FFA76B5"/>
    <w:rsid w:val="0FFF7484"/>
    <w:rsid w:val="1034712E"/>
    <w:rsid w:val="1088747A"/>
    <w:rsid w:val="117364AA"/>
    <w:rsid w:val="118B7221"/>
    <w:rsid w:val="120738D3"/>
    <w:rsid w:val="12874C75"/>
    <w:rsid w:val="12E451B2"/>
    <w:rsid w:val="137C5C5D"/>
    <w:rsid w:val="13C0517C"/>
    <w:rsid w:val="13F76DF0"/>
    <w:rsid w:val="144638D4"/>
    <w:rsid w:val="144A61CD"/>
    <w:rsid w:val="144E2788"/>
    <w:rsid w:val="1470031E"/>
    <w:rsid w:val="150B1133"/>
    <w:rsid w:val="15595889"/>
    <w:rsid w:val="1569643B"/>
    <w:rsid w:val="15A72150"/>
    <w:rsid w:val="15D83BCB"/>
    <w:rsid w:val="16734728"/>
    <w:rsid w:val="17DB3337"/>
    <w:rsid w:val="17E21B65"/>
    <w:rsid w:val="182B089B"/>
    <w:rsid w:val="18840F3D"/>
    <w:rsid w:val="192E053D"/>
    <w:rsid w:val="193B3976"/>
    <w:rsid w:val="19F45B80"/>
    <w:rsid w:val="1A23356F"/>
    <w:rsid w:val="1A3B5AE4"/>
    <w:rsid w:val="1A8769F4"/>
    <w:rsid w:val="1B4346C9"/>
    <w:rsid w:val="1BD422FB"/>
    <w:rsid w:val="1BDE43F2"/>
    <w:rsid w:val="1C1B73F4"/>
    <w:rsid w:val="1CFD2F9D"/>
    <w:rsid w:val="1DB9218D"/>
    <w:rsid w:val="1E064C27"/>
    <w:rsid w:val="1E861550"/>
    <w:rsid w:val="1ED03DCC"/>
    <w:rsid w:val="1F973481"/>
    <w:rsid w:val="1FEB2E2B"/>
    <w:rsid w:val="1FFC4F70"/>
    <w:rsid w:val="20A420AE"/>
    <w:rsid w:val="20AD0286"/>
    <w:rsid w:val="20FD17BE"/>
    <w:rsid w:val="212E7BC9"/>
    <w:rsid w:val="21377CEB"/>
    <w:rsid w:val="217A04B6"/>
    <w:rsid w:val="217F0425"/>
    <w:rsid w:val="2188552B"/>
    <w:rsid w:val="21A014F1"/>
    <w:rsid w:val="21E5472C"/>
    <w:rsid w:val="21FB64EA"/>
    <w:rsid w:val="221F6703"/>
    <w:rsid w:val="22BC48A1"/>
    <w:rsid w:val="22DD4148"/>
    <w:rsid w:val="233971F4"/>
    <w:rsid w:val="2354719C"/>
    <w:rsid w:val="238567B2"/>
    <w:rsid w:val="23BF71FF"/>
    <w:rsid w:val="242332EA"/>
    <w:rsid w:val="254B684D"/>
    <w:rsid w:val="258129BE"/>
    <w:rsid w:val="258B55EA"/>
    <w:rsid w:val="25AC730F"/>
    <w:rsid w:val="26B00825"/>
    <w:rsid w:val="26E2748C"/>
    <w:rsid w:val="26F947D6"/>
    <w:rsid w:val="26FE003E"/>
    <w:rsid w:val="27503ABE"/>
    <w:rsid w:val="27A0336A"/>
    <w:rsid w:val="27AC3AC8"/>
    <w:rsid w:val="27D838A4"/>
    <w:rsid w:val="28D728F5"/>
    <w:rsid w:val="28E05C4D"/>
    <w:rsid w:val="28F17E5A"/>
    <w:rsid w:val="29971BCC"/>
    <w:rsid w:val="29B669AE"/>
    <w:rsid w:val="2A2E4796"/>
    <w:rsid w:val="2A91033C"/>
    <w:rsid w:val="2B0317EE"/>
    <w:rsid w:val="2B361B54"/>
    <w:rsid w:val="2B6439A2"/>
    <w:rsid w:val="2B6861CE"/>
    <w:rsid w:val="2BFE5688"/>
    <w:rsid w:val="2C194F20"/>
    <w:rsid w:val="2C62070F"/>
    <w:rsid w:val="2CFE2B46"/>
    <w:rsid w:val="2D4D13D7"/>
    <w:rsid w:val="2D697200"/>
    <w:rsid w:val="2D7D7F0E"/>
    <w:rsid w:val="2DAE1F24"/>
    <w:rsid w:val="2E07770B"/>
    <w:rsid w:val="2E153E47"/>
    <w:rsid w:val="2E3335ED"/>
    <w:rsid w:val="2E772BB0"/>
    <w:rsid w:val="2E94351A"/>
    <w:rsid w:val="2F2038CF"/>
    <w:rsid w:val="2FB1055A"/>
    <w:rsid w:val="2FF50D74"/>
    <w:rsid w:val="30071D84"/>
    <w:rsid w:val="301306B6"/>
    <w:rsid w:val="30B72DA2"/>
    <w:rsid w:val="30E920C8"/>
    <w:rsid w:val="313A1C72"/>
    <w:rsid w:val="325325F0"/>
    <w:rsid w:val="327A2C6E"/>
    <w:rsid w:val="33134E71"/>
    <w:rsid w:val="334A6C0F"/>
    <w:rsid w:val="33541711"/>
    <w:rsid w:val="33B73835"/>
    <w:rsid w:val="34EA61B8"/>
    <w:rsid w:val="35584DBD"/>
    <w:rsid w:val="35BA7826"/>
    <w:rsid w:val="36790E20"/>
    <w:rsid w:val="36C66559"/>
    <w:rsid w:val="36D40E3D"/>
    <w:rsid w:val="36EF4148"/>
    <w:rsid w:val="36FF7BE6"/>
    <w:rsid w:val="371B2546"/>
    <w:rsid w:val="37470F02"/>
    <w:rsid w:val="377A54BF"/>
    <w:rsid w:val="37A14BDC"/>
    <w:rsid w:val="37A51520"/>
    <w:rsid w:val="388008B3"/>
    <w:rsid w:val="388A7983"/>
    <w:rsid w:val="38B2584A"/>
    <w:rsid w:val="393B2ACF"/>
    <w:rsid w:val="39553AED"/>
    <w:rsid w:val="39706B79"/>
    <w:rsid w:val="397D4DF2"/>
    <w:rsid w:val="399112DF"/>
    <w:rsid w:val="39A00D1B"/>
    <w:rsid w:val="39AB5580"/>
    <w:rsid w:val="39BA4298"/>
    <w:rsid w:val="3B817295"/>
    <w:rsid w:val="3BAF3466"/>
    <w:rsid w:val="3BE15B0C"/>
    <w:rsid w:val="3C0024B0"/>
    <w:rsid w:val="3D157717"/>
    <w:rsid w:val="3D402D06"/>
    <w:rsid w:val="3D4445A5"/>
    <w:rsid w:val="3D653A64"/>
    <w:rsid w:val="3D66628C"/>
    <w:rsid w:val="3DF00289"/>
    <w:rsid w:val="3E1F7B3F"/>
    <w:rsid w:val="3E8A248B"/>
    <w:rsid w:val="3F092439"/>
    <w:rsid w:val="3F1A00CE"/>
    <w:rsid w:val="40016053"/>
    <w:rsid w:val="402E32EA"/>
    <w:rsid w:val="408178BE"/>
    <w:rsid w:val="40E86356"/>
    <w:rsid w:val="41AC16A0"/>
    <w:rsid w:val="41C232C1"/>
    <w:rsid w:val="41DF2AEE"/>
    <w:rsid w:val="421A1D78"/>
    <w:rsid w:val="42CD2946"/>
    <w:rsid w:val="43BA5888"/>
    <w:rsid w:val="44260239"/>
    <w:rsid w:val="44F3240C"/>
    <w:rsid w:val="44FE3BAB"/>
    <w:rsid w:val="45097E82"/>
    <w:rsid w:val="454964D0"/>
    <w:rsid w:val="45BF44C6"/>
    <w:rsid w:val="45DF1F82"/>
    <w:rsid w:val="4607616F"/>
    <w:rsid w:val="460C7C2A"/>
    <w:rsid w:val="46207231"/>
    <w:rsid w:val="468603BF"/>
    <w:rsid w:val="475A2C17"/>
    <w:rsid w:val="478B183F"/>
    <w:rsid w:val="47AA594C"/>
    <w:rsid w:val="480C2163"/>
    <w:rsid w:val="481D611E"/>
    <w:rsid w:val="48ED1CCD"/>
    <w:rsid w:val="49137521"/>
    <w:rsid w:val="49184B37"/>
    <w:rsid w:val="491D214E"/>
    <w:rsid w:val="49BC3715"/>
    <w:rsid w:val="49DC7913"/>
    <w:rsid w:val="49F64E79"/>
    <w:rsid w:val="4ABB0937"/>
    <w:rsid w:val="4AE61C97"/>
    <w:rsid w:val="4AE72A13"/>
    <w:rsid w:val="4B1F21AD"/>
    <w:rsid w:val="4B2C48CA"/>
    <w:rsid w:val="4B3C118C"/>
    <w:rsid w:val="4B907154"/>
    <w:rsid w:val="4BCA036B"/>
    <w:rsid w:val="4DA641B8"/>
    <w:rsid w:val="4E74636C"/>
    <w:rsid w:val="4E922C96"/>
    <w:rsid w:val="4EC54E1A"/>
    <w:rsid w:val="4F334479"/>
    <w:rsid w:val="4F537ED5"/>
    <w:rsid w:val="4F5D14F6"/>
    <w:rsid w:val="4F871CD2"/>
    <w:rsid w:val="4F970942"/>
    <w:rsid w:val="502618E8"/>
    <w:rsid w:val="505A10D2"/>
    <w:rsid w:val="510D6097"/>
    <w:rsid w:val="516D2A12"/>
    <w:rsid w:val="51B15B29"/>
    <w:rsid w:val="51D75590"/>
    <w:rsid w:val="52036385"/>
    <w:rsid w:val="523627F1"/>
    <w:rsid w:val="52903990"/>
    <w:rsid w:val="52EE014A"/>
    <w:rsid w:val="5349426B"/>
    <w:rsid w:val="53794917"/>
    <w:rsid w:val="53937294"/>
    <w:rsid w:val="53B1208B"/>
    <w:rsid w:val="53DC50DF"/>
    <w:rsid w:val="53E977FC"/>
    <w:rsid w:val="5444601D"/>
    <w:rsid w:val="54AD2C1C"/>
    <w:rsid w:val="5527238A"/>
    <w:rsid w:val="55A454F6"/>
    <w:rsid w:val="561A3D76"/>
    <w:rsid w:val="571B53DB"/>
    <w:rsid w:val="5802243C"/>
    <w:rsid w:val="58263B5F"/>
    <w:rsid w:val="58C57C9E"/>
    <w:rsid w:val="596A0A97"/>
    <w:rsid w:val="59CD1026"/>
    <w:rsid w:val="5A1850BE"/>
    <w:rsid w:val="5A51055A"/>
    <w:rsid w:val="5A6B5717"/>
    <w:rsid w:val="5B3128E6"/>
    <w:rsid w:val="5B560B07"/>
    <w:rsid w:val="5BD112A2"/>
    <w:rsid w:val="5C8E2618"/>
    <w:rsid w:val="5C9D681E"/>
    <w:rsid w:val="5D3411D1"/>
    <w:rsid w:val="5D3D1206"/>
    <w:rsid w:val="5D83634B"/>
    <w:rsid w:val="5D8A44DC"/>
    <w:rsid w:val="5DF23751"/>
    <w:rsid w:val="5E04316A"/>
    <w:rsid w:val="5E510478"/>
    <w:rsid w:val="5E8F3152"/>
    <w:rsid w:val="5EB033F0"/>
    <w:rsid w:val="5EF23C04"/>
    <w:rsid w:val="5F6E368D"/>
    <w:rsid w:val="5FCD7FD2"/>
    <w:rsid w:val="6057082E"/>
    <w:rsid w:val="60753AEE"/>
    <w:rsid w:val="6146003C"/>
    <w:rsid w:val="61F47A98"/>
    <w:rsid w:val="62085838"/>
    <w:rsid w:val="620C3034"/>
    <w:rsid w:val="626764BC"/>
    <w:rsid w:val="62DF24F6"/>
    <w:rsid w:val="636C7B02"/>
    <w:rsid w:val="63953E69"/>
    <w:rsid w:val="63B73B42"/>
    <w:rsid w:val="63C416EC"/>
    <w:rsid w:val="641C1B18"/>
    <w:rsid w:val="6424218B"/>
    <w:rsid w:val="642F3009"/>
    <w:rsid w:val="647A0B81"/>
    <w:rsid w:val="64A01811"/>
    <w:rsid w:val="64A05CB5"/>
    <w:rsid w:val="651B2ABE"/>
    <w:rsid w:val="651E6BDA"/>
    <w:rsid w:val="651F061E"/>
    <w:rsid w:val="65363F24"/>
    <w:rsid w:val="654835F2"/>
    <w:rsid w:val="65C77271"/>
    <w:rsid w:val="660A5845"/>
    <w:rsid w:val="661A55F3"/>
    <w:rsid w:val="66293A88"/>
    <w:rsid w:val="66734968"/>
    <w:rsid w:val="667C1E0A"/>
    <w:rsid w:val="66A762C2"/>
    <w:rsid w:val="674C3ED2"/>
    <w:rsid w:val="677A0DF3"/>
    <w:rsid w:val="680A2C97"/>
    <w:rsid w:val="681B35DA"/>
    <w:rsid w:val="68607DBB"/>
    <w:rsid w:val="68CD2DF1"/>
    <w:rsid w:val="68E1689C"/>
    <w:rsid w:val="694F3806"/>
    <w:rsid w:val="69502817"/>
    <w:rsid w:val="69531548"/>
    <w:rsid w:val="69AC07D7"/>
    <w:rsid w:val="6A55176D"/>
    <w:rsid w:val="6A617514"/>
    <w:rsid w:val="6A892D47"/>
    <w:rsid w:val="6A8A14AB"/>
    <w:rsid w:val="6B0F149F"/>
    <w:rsid w:val="6B182A49"/>
    <w:rsid w:val="6B267ACA"/>
    <w:rsid w:val="6B897881"/>
    <w:rsid w:val="6BDA4A93"/>
    <w:rsid w:val="6C1D7BEB"/>
    <w:rsid w:val="6C6D0B73"/>
    <w:rsid w:val="6D552E84"/>
    <w:rsid w:val="6D807502"/>
    <w:rsid w:val="6DA06D26"/>
    <w:rsid w:val="6E034FEA"/>
    <w:rsid w:val="6E2A7AD1"/>
    <w:rsid w:val="6E38269F"/>
    <w:rsid w:val="6EE964AB"/>
    <w:rsid w:val="6EF70BC7"/>
    <w:rsid w:val="6EF8049C"/>
    <w:rsid w:val="6F0230C8"/>
    <w:rsid w:val="6F0740FD"/>
    <w:rsid w:val="6F6C4631"/>
    <w:rsid w:val="702A1E44"/>
    <w:rsid w:val="7046087A"/>
    <w:rsid w:val="706F7D3E"/>
    <w:rsid w:val="710F4113"/>
    <w:rsid w:val="7148395C"/>
    <w:rsid w:val="71863121"/>
    <w:rsid w:val="71983F3B"/>
    <w:rsid w:val="72060C01"/>
    <w:rsid w:val="72621E11"/>
    <w:rsid w:val="7309711B"/>
    <w:rsid w:val="73540E0C"/>
    <w:rsid w:val="7399049F"/>
    <w:rsid w:val="744F0B5E"/>
    <w:rsid w:val="74C46E17"/>
    <w:rsid w:val="75B50DE8"/>
    <w:rsid w:val="76305DAC"/>
    <w:rsid w:val="76B64EC4"/>
    <w:rsid w:val="778D20C9"/>
    <w:rsid w:val="77C135BE"/>
    <w:rsid w:val="781819F9"/>
    <w:rsid w:val="78280044"/>
    <w:rsid w:val="782C6094"/>
    <w:rsid w:val="783339D9"/>
    <w:rsid w:val="784A448B"/>
    <w:rsid w:val="79127442"/>
    <w:rsid w:val="7A0348C4"/>
    <w:rsid w:val="7ABD1FDF"/>
    <w:rsid w:val="7AD24D3F"/>
    <w:rsid w:val="7AEF309B"/>
    <w:rsid w:val="7B246F66"/>
    <w:rsid w:val="7B2845BE"/>
    <w:rsid w:val="7C574A54"/>
    <w:rsid w:val="7C63789C"/>
    <w:rsid w:val="7C9B7F72"/>
    <w:rsid w:val="7CBB76D8"/>
    <w:rsid w:val="7D1103C7"/>
    <w:rsid w:val="7D766EF5"/>
    <w:rsid w:val="7D8C2E23"/>
    <w:rsid w:val="7DB163E5"/>
    <w:rsid w:val="7DF509C8"/>
    <w:rsid w:val="7E110BB2"/>
    <w:rsid w:val="7E6B0C8A"/>
    <w:rsid w:val="7E732761"/>
    <w:rsid w:val="7EEA6053"/>
    <w:rsid w:val="7F0C421B"/>
    <w:rsid w:val="7F345520"/>
    <w:rsid w:val="7F3756AE"/>
    <w:rsid w:val="7F820039"/>
    <w:rsid w:val="7F882E1C"/>
    <w:rsid w:val="7FDD7966"/>
    <w:rsid w:val="7FE301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BD3CD78"/>
  <w15:docId w15:val="{D28FDBCB-30CE-492D-AA7C-1F6235A0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qFormat="1"/>
    <w:lsdException w:name="Note Heading" w:semiHidden="1" w:unhideWhenUsed="1"/>
    <w:lsdException w:name="Body Text 2" w:uiPriority="0" w:unhideWhenUsed="1" w:qFormat="1"/>
    <w:lsdException w:name="Body Text 3" w:unhideWhenUsed="1" w:qFormat="1"/>
    <w:lsdException w:name="Body Text Indent 2" w:uiPriority="0"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qFormat/>
    <w:pPr>
      <w:numPr>
        <w:numId w:val="1"/>
      </w:numPr>
      <w:spacing w:before="260" w:after="260" w:line="415" w:lineRule="auto"/>
      <w:outlineLvl w:val="1"/>
    </w:pPr>
    <w:rPr>
      <w:rFonts w:ascii="黑体" w:hAnsi="黑体"/>
      <w:sz w:val="30"/>
      <w:szCs w:val="30"/>
    </w:rPr>
  </w:style>
  <w:style w:type="paragraph" w:styleId="3">
    <w:name w:val="heading 3"/>
    <w:basedOn w:val="a"/>
    <w:next w:val="a0"/>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numPr>
        <w:numId w:val="2"/>
      </w:numPr>
      <w:outlineLvl w:val="3"/>
    </w:pPr>
    <w:rPr>
      <w:sz w:val="28"/>
    </w:rPr>
  </w:style>
  <w:style w:type="paragraph" w:styleId="5">
    <w:name w:val="heading 5"/>
    <w:basedOn w:val="4"/>
    <w:next w:val="a0"/>
    <w:link w:val="50"/>
    <w:qFormat/>
    <w:pPr>
      <w:numPr>
        <w:numId w:val="3"/>
      </w:numPr>
      <w:spacing w:line="360" w:lineRule="auto"/>
      <w:outlineLvl w:val="4"/>
    </w:pPr>
    <w:rPr>
      <w:sz w:val="24"/>
    </w:r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0"/>
    <w:link w:val="70"/>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ind w:firstLineChars="200" w:firstLine="420"/>
    </w:pPr>
  </w:style>
  <w:style w:type="paragraph" w:styleId="TOC7">
    <w:name w:val="toc 7"/>
    <w:basedOn w:val="a"/>
    <w:next w:val="a"/>
    <w:uiPriority w:val="39"/>
    <w:unhideWhenUsed/>
    <w:qFormat/>
    <w:pPr>
      <w:ind w:leftChars="1200" w:left="2520"/>
    </w:pPr>
  </w:style>
  <w:style w:type="paragraph" w:styleId="a5">
    <w:name w:val="Document Map"/>
    <w:basedOn w:val="a"/>
    <w:link w:val="a6"/>
    <w:semiHidden/>
    <w:qFormat/>
    <w:pPr>
      <w:shd w:val="clear" w:color="auto" w:fill="000080"/>
    </w:pPr>
    <w:rPr>
      <w:rFonts w:ascii="Times New Roman" w:hAnsi="Times New Roman"/>
      <w:kern w:val="0"/>
      <w:sz w:val="20"/>
      <w:szCs w:val="24"/>
    </w:rPr>
  </w:style>
  <w:style w:type="paragraph" w:styleId="a7">
    <w:name w:val="annotation text"/>
    <w:basedOn w:val="a"/>
    <w:link w:val="a8"/>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9">
    <w:name w:val="Body Text"/>
    <w:basedOn w:val="a"/>
    <w:next w:val="a"/>
    <w:link w:val="aa"/>
    <w:unhideWhenUsed/>
    <w:qFormat/>
    <w:pPr>
      <w:spacing w:after="120"/>
    </w:pPr>
    <w:rPr>
      <w:kern w:val="0"/>
      <w:sz w:val="20"/>
      <w:szCs w:val="20"/>
    </w:rPr>
  </w:style>
  <w:style w:type="paragraph" w:styleId="ab">
    <w:name w:val="Body Text Indent"/>
    <w:basedOn w:val="a"/>
    <w:next w:val="a"/>
    <w:link w:val="ac"/>
    <w:qFormat/>
    <w:pPr>
      <w:spacing w:after="120"/>
      <w:ind w:leftChars="200" w:left="420"/>
    </w:pPr>
    <w:rPr>
      <w:rFonts w:ascii="Times New Roman" w:hAnsi="Times New Roman"/>
      <w:kern w:val="0"/>
      <w:sz w:val="20"/>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d">
    <w:name w:val="Plain Text"/>
    <w:basedOn w:val="a"/>
    <w:link w:val="ae"/>
    <w:qFormat/>
    <w:rPr>
      <w:rFonts w:ascii="宋体" w:eastAsia="楷体_GB2312" w:hAnsi="Courier New"/>
      <w:kern w:val="0"/>
      <w:sz w:val="20"/>
      <w:szCs w:val="24"/>
    </w:rPr>
  </w:style>
  <w:style w:type="paragraph" w:styleId="TOC8">
    <w:name w:val="toc 8"/>
    <w:basedOn w:val="a"/>
    <w:next w:val="a"/>
    <w:uiPriority w:val="39"/>
    <w:unhideWhenUsed/>
    <w:qFormat/>
    <w:pPr>
      <w:ind w:leftChars="1400" w:left="2940"/>
    </w:pPr>
  </w:style>
  <w:style w:type="paragraph" w:styleId="af">
    <w:name w:val="Date"/>
    <w:basedOn w:val="a"/>
    <w:next w:val="a"/>
    <w:link w:val="af0"/>
    <w:unhideWhenUsed/>
    <w:qFormat/>
    <w:pPr>
      <w:ind w:leftChars="2500" w:left="100"/>
    </w:pPr>
  </w:style>
  <w:style w:type="paragraph" w:styleId="21">
    <w:name w:val="Body Text Indent 2"/>
    <w:basedOn w:val="a"/>
    <w:link w:val="22"/>
    <w:qFormat/>
    <w:pPr>
      <w:spacing w:after="120" w:line="480" w:lineRule="auto"/>
      <w:ind w:leftChars="200" w:left="420"/>
    </w:pPr>
    <w:rPr>
      <w:rFonts w:ascii="Times New Roman" w:hAnsi="Times New Roman"/>
      <w:kern w:val="0"/>
      <w:sz w:val="20"/>
      <w:szCs w:val="24"/>
    </w:rPr>
  </w:style>
  <w:style w:type="paragraph" w:styleId="af1">
    <w:name w:val="endnote text"/>
    <w:basedOn w:val="a"/>
    <w:link w:val="af2"/>
    <w:uiPriority w:val="99"/>
    <w:unhideWhenUsed/>
    <w:qFormat/>
    <w:pPr>
      <w:snapToGrid w:val="0"/>
      <w:jc w:val="left"/>
    </w:pPr>
  </w:style>
  <w:style w:type="paragraph" w:styleId="af3">
    <w:name w:val="Balloon Text"/>
    <w:basedOn w:val="a"/>
    <w:link w:val="af4"/>
    <w:unhideWhenUsed/>
    <w:qFormat/>
    <w:rPr>
      <w:kern w:val="0"/>
      <w:sz w:val="18"/>
      <w:szCs w:val="18"/>
    </w:rPr>
  </w:style>
  <w:style w:type="paragraph" w:styleId="af5">
    <w:name w:val="footer"/>
    <w:basedOn w:val="a"/>
    <w:link w:val="af6"/>
    <w:unhideWhenUsed/>
    <w:qFormat/>
    <w:pPr>
      <w:tabs>
        <w:tab w:val="center" w:pos="4153"/>
        <w:tab w:val="right" w:pos="8306"/>
      </w:tabs>
      <w:snapToGrid w:val="0"/>
      <w:jc w:val="left"/>
    </w:pPr>
    <w:rPr>
      <w:kern w:val="0"/>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33">
    <w:name w:val="Body Text Indent 3"/>
    <w:basedOn w:val="a"/>
    <w:link w:val="34"/>
    <w:uiPriority w:val="99"/>
    <w:qFormat/>
    <w:pPr>
      <w:spacing w:after="120"/>
      <w:ind w:leftChars="200" w:left="420"/>
    </w:pPr>
    <w:rPr>
      <w:rFonts w:ascii="Times New Roman" w:hAnsi="Times New Roman"/>
      <w:kern w:val="0"/>
      <w:sz w:val="16"/>
      <w:szCs w:val="16"/>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TOC9">
    <w:name w:val="toc 9"/>
    <w:basedOn w:val="a"/>
    <w:next w:val="a"/>
    <w:uiPriority w:val="39"/>
    <w:unhideWhenUsed/>
    <w:qFormat/>
    <w:pPr>
      <w:ind w:leftChars="1600" w:left="3360"/>
    </w:pPr>
  </w:style>
  <w:style w:type="paragraph" w:styleId="23">
    <w:name w:val="Body Text 2"/>
    <w:basedOn w:val="a"/>
    <w:link w:val="24"/>
    <w:unhideWhenUsed/>
    <w:qFormat/>
    <w:rPr>
      <w:rFonts w:ascii="宋体" w:eastAsia="楷体_GB2312" w:hAnsi="宋体"/>
      <w:kern w:val="0"/>
      <w:sz w:val="20"/>
      <w:szCs w:val="24"/>
      <w:u w:val="single"/>
    </w:rPr>
  </w:style>
  <w:style w:type="paragraph" w:styleId="af9">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semiHidden/>
    <w:qFormat/>
    <w:pPr>
      <w:spacing w:line="220" w:lineRule="exact"/>
      <w:jc w:val="center"/>
    </w:pPr>
    <w:rPr>
      <w:rFonts w:ascii="仿宋_GB2312" w:eastAsia="仿宋_GB2312" w:hAnsi="Times New Roman"/>
      <w:szCs w:val="21"/>
    </w:rPr>
  </w:style>
  <w:style w:type="paragraph" w:styleId="afa">
    <w:name w:val="Title"/>
    <w:basedOn w:val="a"/>
    <w:link w:val="afb"/>
    <w:qFormat/>
    <w:pPr>
      <w:spacing w:before="120" w:after="60"/>
      <w:jc w:val="center"/>
    </w:pPr>
    <w:rPr>
      <w:rFonts w:ascii="Arial" w:eastAsia="楷体_GB2312" w:hAnsi="Arial"/>
      <w:b/>
      <w:kern w:val="0"/>
      <w:sz w:val="44"/>
      <w:szCs w:val="20"/>
    </w:rPr>
  </w:style>
  <w:style w:type="paragraph" w:styleId="afc">
    <w:name w:val="annotation subject"/>
    <w:basedOn w:val="a7"/>
    <w:next w:val="a7"/>
    <w:link w:val="afd"/>
    <w:unhideWhenUsed/>
    <w:qFormat/>
    <w:rPr>
      <w:b/>
      <w:bCs/>
    </w:rPr>
  </w:style>
  <w:style w:type="paragraph" w:styleId="afe">
    <w:name w:val="Body Text First Indent"/>
    <w:basedOn w:val="a9"/>
    <w:link w:val="aff"/>
    <w:qFormat/>
    <w:pPr>
      <w:ind w:firstLine="420"/>
    </w:pPr>
    <w:rPr>
      <w:rFonts w:ascii="Times New Roman" w:eastAsia="楷体_GB2312" w:hAnsi="Times New Roman"/>
    </w:rPr>
  </w:style>
  <w:style w:type="paragraph" w:styleId="25">
    <w:name w:val="Body Text First Indent 2"/>
    <w:basedOn w:val="ab"/>
    <w:next w:val="a"/>
    <w:link w:val="26"/>
    <w:uiPriority w:val="99"/>
    <w:qFormat/>
    <w:pPr>
      <w:ind w:firstLineChars="200" w:firstLine="420"/>
    </w:pPr>
    <w:rPr>
      <w:kern w:val="2"/>
      <w:sz w:val="28"/>
      <w:szCs w:val="28"/>
    </w:r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3">
    <w:name w:val="Strong"/>
    <w:qFormat/>
    <w:rPr>
      <w:rFonts w:eastAsia="宋体"/>
      <w:b/>
      <w:bCs/>
      <w:kern w:val="2"/>
      <w:sz w:val="24"/>
      <w:szCs w:val="24"/>
      <w:lang w:val="en-US" w:eastAsia="zh-CN" w:bidi="ar-SA"/>
    </w:rPr>
  </w:style>
  <w:style w:type="character" w:styleId="aff4">
    <w:name w:val="endnote reference"/>
    <w:semiHidden/>
    <w:qFormat/>
    <w:rPr>
      <w:rFonts w:eastAsia="宋体"/>
      <w:kern w:val="2"/>
      <w:sz w:val="24"/>
      <w:szCs w:val="24"/>
      <w:vertAlign w:val="superscript"/>
      <w:lang w:val="en-US" w:eastAsia="zh-CN" w:bidi="ar-SA"/>
    </w:rPr>
  </w:style>
  <w:style w:type="character" w:styleId="aff5">
    <w:name w:val="page number"/>
    <w:qFormat/>
    <w:rPr>
      <w:rFonts w:ascii="Arial" w:eastAsia="黑体" w:hAnsi="Arial"/>
      <w:kern w:val="2"/>
      <w:sz w:val="21"/>
      <w:szCs w:val="21"/>
      <w:lang w:val="en-US" w:eastAsia="zh-CN" w:bidi="ar-SA"/>
    </w:rPr>
  </w:style>
  <w:style w:type="character" w:styleId="aff6">
    <w:name w:val="FollowedHyperlink"/>
    <w:qFormat/>
    <w:rPr>
      <w:rFonts w:ascii="Arial" w:eastAsia="黑体" w:hAnsi="Arial"/>
      <w:color w:val="800080"/>
      <w:kern w:val="2"/>
      <w:sz w:val="21"/>
      <w:szCs w:val="21"/>
      <w:u w:val="single"/>
      <w:lang w:val="en-US" w:eastAsia="zh-CN" w:bidi="ar-SA"/>
    </w:rPr>
  </w:style>
  <w:style w:type="character" w:styleId="aff7">
    <w:name w:val="Emphasis"/>
    <w:uiPriority w:val="20"/>
    <w:qFormat/>
    <w:rPr>
      <w:i/>
      <w:iCs/>
    </w:rPr>
  </w:style>
  <w:style w:type="character" w:styleId="aff8">
    <w:name w:val="Hyperlink"/>
    <w:uiPriority w:val="99"/>
    <w:qFormat/>
    <w:rPr>
      <w:rFonts w:ascii="Arial" w:eastAsia="黑体" w:hAnsi="Arial"/>
      <w:color w:val="0000FF"/>
      <w:kern w:val="2"/>
      <w:sz w:val="21"/>
      <w:szCs w:val="21"/>
      <w:u w:val="single"/>
      <w:lang w:val="en-US" w:eastAsia="zh-CN" w:bidi="ar-SA"/>
    </w:rPr>
  </w:style>
  <w:style w:type="character" w:styleId="aff9">
    <w:name w:val="annotation reference"/>
    <w:unhideWhenUsed/>
    <w:qFormat/>
    <w:rPr>
      <w:sz w:val="21"/>
      <w:szCs w:val="21"/>
    </w:rPr>
  </w:style>
  <w:style w:type="paragraph" w:customStyle="1" w:styleId="Style3">
    <w:name w:val="_Style 3"/>
    <w:qFormat/>
    <w:pPr>
      <w:widowControl w:val="0"/>
      <w:jc w:val="both"/>
    </w:pPr>
    <w:rPr>
      <w:rFonts w:ascii="Calibri" w:hAnsi="Calibri"/>
      <w:kern w:val="2"/>
      <w:sz w:val="21"/>
      <w:szCs w:val="22"/>
    </w:rPr>
  </w:style>
  <w:style w:type="character" w:customStyle="1" w:styleId="af8">
    <w:name w:val="页眉 字符"/>
    <w:link w:val="af7"/>
    <w:qFormat/>
    <w:rPr>
      <w:sz w:val="18"/>
      <w:szCs w:val="18"/>
    </w:rPr>
  </w:style>
  <w:style w:type="character" w:customStyle="1" w:styleId="af6">
    <w:name w:val="页脚 字符"/>
    <w:link w:val="af5"/>
    <w:qFormat/>
    <w:rPr>
      <w:sz w:val="18"/>
      <w:szCs w:val="18"/>
    </w:rPr>
  </w:style>
  <w:style w:type="character" w:customStyle="1" w:styleId="20">
    <w:name w:val="标题 2 字符"/>
    <w:link w:val="2"/>
    <w:qFormat/>
    <w:rPr>
      <w:rFonts w:ascii="黑体" w:eastAsia="黑体" w:hAnsi="黑体" w:cs="宋体"/>
      <w:b/>
      <w:bCs/>
      <w:kern w:val="44"/>
      <w:sz w:val="30"/>
      <w:szCs w:val="30"/>
    </w:rPr>
  </w:style>
  <w:style w:type="character" w:customStyle="1" w:styleId="40">
    <w:name w:val="标题 4 字符"/>
    <w:link w:val="4"/>
    <w:qFormat/>
    <w:rPr>
      <w:rFonts w:ascii="黑体" w:eastAsia="黑体" w:hAnsi="黑体" w:cs="宋体"/>
      <w:bCs/>
      <w:kern w:val="44"/>
      <w:sz w:val="28"/>
      <w:szCs w:val="30"/>
    </w:rPr>
  </w:style>
  <w:style w:type="character" w:customStyle="1" w:styleId="50">
    <w:name w:val="标题 5 字符"/>
    <w:link w:val="5"/>
    <w:qFormat/>
    <w:rPr>
      <w:rFonts w:ascii="黑体" w:hAnsi="黑体" w:cs="宋体"/>
      <w:bCs/>
      <w:kern w:val="44"/>
      <w:sz w:val="24"/>
      <w:szCs w:val="30"/>
    </w:rPr>
  </w:style>
  <w:style w:type="character" w:customStyle="1" w:styleId="aa">
    <w:name w:val="正文文本 字符"/>
    <w:link w:val="a9"/>
    <w:qFormat/>
    <w:rPr>
      <w:rFonts w:ascii="Calibri" w:eastAsia="宋体" w:hAnsi="Calibri" w:cs="Times New Roman"/>
    </w:rPr>
  </w:style>
  <w:style w:type="character" w:customStyle="1" w:styleId="aff">
    <w:name w:val="正文文本首行缩进 字符"/>
    <w:link w:val="afe"/>
    <w:qFormat/>
    <w:rPr>
      <w:rFonts w:ascii="Times New Roman" w:eastAsia="楷体_GB2312" w:hAnsi="Times New Roman" w:cs="Times New Roman"/>
      <w:kern w:val="0"/>
      <w:sz w:val="20"/>
      <w:szCs w:val="20"/>
    </w:rPr>
  </w:style>
  <w:style w:type="character" w:customStyle="1" w:styleId="10">
    <w:name w:val="标题 1 字符"/>
    <w:link w:val="1"/>
    <w:qFormat/>
    <w:rPr>
      <w:rFonts w:eastAsia="黑体"/>
      <w:b/>
      <w:bCs/>
      <w:kern w:val="44"/>
      <w:sz w:val="32"/>
      <w:szCs w:val="44"/>
    </w:rPr>
  </w:style>
  <w:style w:type="character" w:customStyle="1" w:styleId="af4">
    <w:name w:val="批注框文本 字符"/>
    <w:link w:val="af3"/>
    <w:qFormat/>
    <w:rPr>
      <w:rFonts w:ascii="Calibri" w:eastAsia="宋体" w:hAnsi="Calibri" w:cs="Times New Roman"/>
      <w:sz w:val="18"/>
      <w:szCs w:val="18"/>
    </w:rPr>
  </w:style>
  <w:style w:type="character" w:customStyle="1" w:styleId="af0">
    <w:name w:val="日期 字符"/>
    <w:link w:val="af"/>
    <w:qFormat/>
    <w:rPr>
      <w:kern w:val="2"/>
      <w:sz w:val="21"/>
      <w:szCs w:val="2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character" w:customStyle="1" w:styleId="32">
    <w:name w:val="正文文本 3 字符"/>
    <w:link w:val="31"/>
    <w:uiPriority w:val="99"/>
    <w:qFormat/>
    <w:rPr>
      <w:kern w:val="2"/>
      <w:sz w:val="16"/>
      <w:szCs w:val="16"/>
    </w:rPr>
  </w:style>
  <w:style w:type="paragraph" w:customStyle="1" w:styleId="p0">
    <w:name w:val="p0"/>
    <w:basedOn w:val="a"/>
    <w:qFormat/>
    <w:pPr>
      <w:widowControl/>
      <w:spacing w:before="75" w:after="75"/>
      <w:jc w:val="left"/>
    </w:pPr>
    <w:rPr>
      <w:rFonts w:ascii="宋体" w:hAnsi="宋体" w:cs="宋体"/>
      <w:kern w:val="0"/>
      <w:sz w:val="24"/>
      <w:szCs w:val="24"/>
    </w:rPr>
  </w:style>
  <w:style w:type="character" w:customStyle="1" w:styleId="30">
    <w:name w:val="标题 3 字符"/>
    <w:link w:val="3"/>
    <w:qFormat/>
    <w:rPr>
      <w:b/>
      <w:bCs/>
      <w:sz w:val="32"/>
      <w:szCs w:val="32"/>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rFonts w:ascii="Times New Roman" w:hAnsi="Times New Roman"/>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rPr>
  </w:style>
  <w:style w:type="character" w:customStyle="1" w:styleId="24">
    <w:name w:val="正文文本 2 字符"/>
    <w:link w:val="23"/>
    <w:qFormat/>
    <w:rPr>
      <w:rFonts w:ascii="宋体" w:eastAsia="楷体_GB2312" w:hAnsi="宋体"/>
      <w:szCs w:val="24"/>
      <w:u w:val="single"/>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8">
    <w:name w:val="批注文字 字符"/>
    <w:link w:val="a7"/>
    <w:qFormat/>
    <w:rPr>
      <w:kern w:val="2"/>
      <w:sz w:val="21"/>
      <w:szCs w:val="22"/>
    </w:rPr>
  </w:style>
  <w:style w:type="character" w:customStyle="1" w:styleId="afd">
    <w:name w:val="批注主题 字符"/>
    <w:link w:val="afc"/>
    <w:qFormat/>
    <w:rPr>
      <w:b/>
      <w:bCs/>
      <w:kern w:val="2"/>
      <w:sz w:val="21"/>
      <w:szCs w:val="22"/>
    </w:rPr>
  </w:style>
  <w:style w:type="character" w:customStyle="1" w:styleId="ae">
    <w:name w:val="纯文本 字符"/>
    <w:link w:val="ad"/>
    <w:qFormat/>
    <w:rPr>
      <w:rFonts w:ascii="宋体" w:eastAsia="楷体_GB2312" w:hAnsi="Courier New"/>
      <w:szCs w:val="24"/>
    </w:rPr>
  </w:style>
  <w:style w:type="character" w:customStyle="1" w:styleId="Char1">
    <w:name w:val="纯文本 Char1"/>
    <w:uiPriority w:val="99"/>
    <w:qFormat/>
    <w:rPr>
      <w:rFonts w:ascii="宋体" w:hAnsi="Courier New" w:cs="Courier New"/>
      <w:kern w:val="2"/>
      <w:sz w:val="21"/>
      <w:szCs w:val="21"/>
    </w:rPr>
  </w:style>
  <w:style w:type="character" w:customStyle="1" w:styleId="afb">
    <w:name w:val="标题 字符"/>
    <w:link w:val="afa"/>
    <w:qFormat/>
    <w:rPr>
      <w:rFonts w:ascii="Arial" w:eastAsia="楷体_GB2312" w:hAnsi="Arial"/>
      <w:b/>
      <w:sz w:val="44"/>
    </w:rPr>
  </w:style>
  <w:style w:type="character" w:customStyle="1" w:styleId="af2">
    <w:name w:val="尾注文本 字符"/>
    <w:link w:val="af1"/>
    <w:uiPriority w:val="99"/>
    <w:qFormat/>
    <w:rPr>
      <w:kern w:val="2"/>
      <w:sz w:val="21"/>
      <w:szCs w:val="22"/>
    </w:rPr>
  </w:style>
  <w:style w:type="paragraph" w:customStyle="1" w:styleId="Char">
    <w:name w:val="Char"/>
    <w:basedOn w:val="a"/>
    <w:qFormat/>
    <w:pPr>
      <w:numPr>
        <w:numId w:val="4"/>
      </w:numPr>
    </w:pPr>
    <w:rPr>
      <w:rFonts w:ascii="Times New Roman" w:hAnsi="Times New Roman"/>
      <w:sz w:val="24"/>
      <w:szCs w:val="24"/>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27">
    <w:name w:val="标题2"/>
    <w:basedOn w:val="2"/>
    <w:next w:val="a"/>
    <w:qFormat/>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paragraph" w:customStyle="1" w:styleId="2TimesNewRoman5020">
    <w:name w:val="样式 标题 2 + Times New Roman 四号 非加粗 段前: 5 磅 段后: 0 磅 行距: 固定值 20..."/>
    <w:basedOn w:val="2"/>
    <w:qFormat/>
    <w:pPr>
      <w:numPr>
        <w:numId w:val="0"/>
      </w:numPr>
      <w:spacing w:before="100" w:after="0"/>
      <w:ind w:left="420" w:hanging="420"/>
    </w:pPr>
    <w:rPr>
      <w:rFonts w:ascii="Times New Roman" w:hAnsi="Times New Roman"/>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hAnsi="黑体" w:cs="宋体"/>
      <w:b w:val="0"/>
      <w:bCs w:val="0"/>
      <w:szCs w:val="20"/>
    </w:rPr>
  </w:style>
  <w:style w:type="character" w:customStyle="1" w:styleId="ac">
    <w:name w:val="正文文本缩进 字符"/>
    <w:link w:val="ab"/>
    <w:qFormat/>
    <w:rPr>
      <w:rFonts w:ascii="Times New Roman" w:hAnsi="Times New Roman"/>
      <w:szCs w:val="24"/>
    </w:rPr>
  </w:style>
  <w:style w:type="character" w:customStyle="1" w:styleId="34">
    <w:name w:val="正文文本缩进 3 字符"/>
    <w:link w:val="33"/>
    <w:uiPriority w:val="99"/>
    <w:qFormat/>
    <w:rPr>
      <w:rFonts w:ascii="Times New Roman" w:hAnsi="Times New Roman"/>
      <w:sz w:val="16"/>
      <w:szCs w:val="16"/>
    </w:rPr>
  </w:style>
  <w:style w:type="paragraph" w:customStyle="1" w:styleId="12">
    <w:name w:val="1"/>
    <w:basedOn w:val="a"/>
    <w:qFormat/>
    <w:rPr>
      <w:rFonts w:ascii="Times New Roman" w:hAnsi="Times New Roman"/>
      <w:szCs w:val="24"/>
    </w:rPr>
  </w:style>
  <w:style w:type="character" w:customStyle="1" w:styleId="font161">
    <w:name w:val="font161"/>
    <w:qFormat/>
    <w:rPr>
      <w:rFonts w:ascii="Arial" w:eastAsia="黑体" w:hAnsi="Arial"/>
      <w:b/>
      <w:bCs/>
      <w:kern w:val="2"/>
      <w:sz w:val="32"/>
      <w:szCs w:val="32"/>
      <w:lang w:val="en-US" w:eastAsia="zh-CN" w:bidi="ar-SA"/>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affc">
    <w:name w:val="表格文字"/>
    <w:basedOn w:val="a"/>
    <w:qFormat/>
    <w:pPr>
      <w:adjustRightInd w:val="0"/>
      <w:spacing w:line="420" w:lineRule="atLeast"/>
      <w:jc w:val="left"/>
      <w:textAlignment w:val="baseline"/>
    </w:pPr>
    <w:rPr>
      <w:rFonts w:ascii="Times New Roman" w:hAnsi="Times New Roman"/>
      <w:kern w:val="0"/>
      <w:szCs w:val="20"/>
    </w:rPr>
  </w:style>
  <w:style w:type="character" w:customStyle="1" w:styleId="a6">
    <w:name w:val="文档结构图 字符"/>
    <w:link w:val="a5"/>
    <w:semiHidden/>
    <w:qFormat/>
    <w:rPr>
      <w:rFonts w:ascii="Times New Roman" w:hAnsi="Times New Roman"/>
      <w:szCs w:val="24"/>
      <w:shd w:val="clear" w:color="auto" w:fill="000080"/>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rPr>
  </w:style>
  <w:style w:type="character" w:customStyle="1" w:styleId="font5Char">
    <w:name w:val="font5 Char"/>
    <w:link w:val="font5"/>
    <w:qFormat/>
    <w:rPr>
      <w:rFonts w:ascii="宋体" w:hAnsi="宋体"/>
      <w:sz w:val="24"/>
      <w:szCs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28">
    <w:name w:val="表格2"/>
    <w:basedOn w:val="a"/>
    <w:qFormat/>
    <w:pPr>
      <w:adjustRightInd w:val="0"/>
      <w:spacing w:before="60" w:after="60"/>
      <w:jc w:val="center"/>
    </w:pPr>
    <w:rPr>
      <w:rFonts w:ascii="宋体" w:hAnsi="Times New Roman"/>
      <w:color w:val="000000"/>
      <w:kern w:val="0"/>
      <w:sz w:val="24"/>
      <w:szCs w:val="20"/>
    </w:rPr>
  </w:style>
  <w:style w:type="character" w:customStyle="1" w:styleId="22">
    <w:name w:val="正文文本缩进 2 字符"/>
    <w:link w:val="21"/>
    <w:qFormat/>
    <w:rPr>
      <w:rFonts w:ascii="Times New Roman" w:hAnsi="Times New Roman"/>
      <w:szCs w:val="24"/>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styleId="affd">
    <w:name w:val="List Paragraph"/>
    <w:basedOn w:val="a"/>
    <w:uiPriority w:val="34"/>
    <w:qFormat/>
    <w:pPr>
      <w:ind w:firstLineChars="200" w:firstLine="420"/>
    </w:p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text">
    <w:name w:val="text"/>
    <w:basedOn w:val="a"/>
    <w:qFormat/>
    <w:pPr>
      <w:widowControl/>
      <w:spacing w:after="120" w:line="360" w:lineRule="atLeast"/>
      <w:ind w:firstLine="300"/>
      <w:jc w:val="left"/>
    </w:pPr>
    <w:rPr>
      <w:rFonts w:ascii="宋体" w:hAnsi="宋体" w:cs="宋体"/>
      <w:kern w:val="0"/>
      <w:sz w:val="24"/>
      <w:szCs w:val="24"/>
    </w:rPr>
  </w:style>
  <w:style w:type="paragraph" w:customStyle="1" w:styleId="CharCharCharChar">
    <w:name w:val="Char Char Char Char"/>
    <w:basedOn w:val="a"/>
    <w:qFormat/>
    <w:rPr>
      <w:rFonts w:ascii="Times New Roman" w:hAnsi="Times New Roman"/>
      <w:sz w:val="30"/>
      <w:szCs w:val="24"/>
    </w:rPr>
  </w:style>
  <w:style w:type="paragraph" w:customStyle="1" w:styleId="13">
    <w:name w:val="修订1"/>
    <w:hidden/>
    <w:uiPriority w:val="99"/>
    <w:semiHidden/>
    <w:qFormat/>
    <w:rPr>
      <w:rFonts w:ascii="Calibri" w:hAnsi="Calibri"/>
      <w:kern w:val="2"/>
      <w:sz w:val="21"/>
      <w:szCs w:val="22"/>
    </w:rPr>
  </w:style>
  <w:style w:type="paragraph" w:customStyle="1" w:styleId="affe">
    <w:name w:val="发文落款"/>
    <w:basedOn w:val="affa"/>
    <w:qFormat/>
    <w:pPr>
      <w:ind w:left="4094" w:right="607" w:firstLine="0"/>
      <w:jc w:val="center"/>
    </w:pPr>
  </w:style>
  <w:style w:type="character" w:customStyle="1" w:styleId="a4">
    <w:name w:val="正文缩进 字符"/>
    <w:link w:val="a0"/>
    <w:qFormat/>
    <w:rPr>
      <w:kern w:val="2"/>
      <w:sz w:val="21"/>
      <w:szCs w:val="22"/>
    </w:rPr>
  </w:style>
  <w:style w:type="character" w:customStyle="1" w:styleId="Char10">
    <w:name w:val="页脚 Char1"/>
    <w:uiPriority w:val="99"/>
    <w:semiHidden/>
    <w:qFormat/>
    <w:rPr>
      <w:rFonts w:ascii="Calibri" w:eastAsia="宋体" w:hAnsi="Calibri" w:cs="Times New Roman"/>
      <w:sz w:val="18"/>
      <w:szCs w:val="18"/>
    </w:rPr>
  </w:style>
  <w:style w:type="character" w:customStyle="1" w:styleId="2Char1">
    <w:name w:val="正文文本缩进 2 Char1"/>
    <w:uiPriority w:val="99"/>
    <w:semiHidden/>
    <w:qFormat/>
    <w:rPr>
      <w:rFonts w:ascii="Calibri" w:eastAsia="宋体" w:hAnsi="Calibri" w:cs="Times New Roman"/>
    </w:rPr>
  </w:style>
  <w:style w:type="character" w:customStyle="1" w:styleId="Char11">
    <w:name w:val="文档结构图 Char1"/>
    <w:uiPriority w:val="99"/>
    <w:semiHidden/>
    <w:qFormat/>
    <w:rPr>
      <w:rFonts w:ascii="宋体" w:eastAsia="宋体" w:hAnsi="Calibri" w:cs="Times New Roman"/>
      <w:sz w:val="18"/>
      <w:szCs w:val="18"/>
    </w:rPr>
  </w:style>
  <w:style w:type="character" w:customStyle="1" w:styleId="Char2">
    <w:name w:val="纯文本 Char2"/>
    <w:uiPriority w:val="99"/>
    <w:semiHidden/>
    <w:qFormat/>
    <w:rPr>
      <w:rFonts w:ascii="宋体" w:eastAsia="宋体" w:hAnsi="Courier New" w:cs="Courier New"/>
      <w:szCs w:val="21"/>
    </w:rPr>
  </w:style>
  <w:style w:type="character" w:customStyle="1" w:styleId="Char12">
    <w:name w:val="批注文字 Char1"/>
    <w:uiPriority w:val="99"/>
    <w:semiHidden/>
    <w:qFormat/>
    <w:rPr>
      <w:rFonts w:ascii="Calibri" w:eastAsia="宋体" w:hAnsi="Calibri" w:cs="Times New Roman"/>
    </w:rPr>
  </w:style>
  <w:style w:type="character" w:customStyle="1" w:styleId="2Char10">
    <w:name w:val="正文文本 2 Char1"/>
    <w:uiPriority w:val="99"/>
    <w:semiHidden/>
    <w:qFormat/>
    <w:rPr>
      <w:rFonts w:ascii="Calibri" w:eastAsia="宋体" w:hAnsi="Calibri" w:cs="Times New Roman"/>
    </w:rPr>
  </w:style>
  <w:style w:type="character" w:customStyle="1" w:styleId="Char13">
    <w:name w:val="批注主题 Char1"/>
    <w:uiPriority w:val="99"/>
    <w:semiHidden/>
    <w:qFormat/>
    <w:rPr>
      <w:rFonts w:ascii="Calibri" w:eastAsia="宋体" w:hAnsi="Calibri" w:cs="Times New Roman"/>
      <w:b/>
      <w:bCs/>
    </w:rPr>
  </w:style>
  <w:style w:type="character" w:customStyle="1" w:styleId="Char14">
    <w:name w:val="尾注文本 Char1"/>
    <w:uiPriority w:val="99"/>
    <w:semiHidden/>
    <w:qFormat/>
    <w:rPr>
      <w:rFonts w:ascii="Calibri" w:eastAsia="宋体" w:hAnsi="Calibri" w:cs="Times New Roman"/>
    </w:rPr>
  </w:style>
  <w:style w:type="character" w:customStyle="1" w:styleId="Char15">
    <w:name w:val="正文文本 Char1"/>
    <w:uiPriority w:val="99"/>
    <w:semiHidden/>
    <w:qFormat/>
    <w:rPr>
      <w:rFonts w:ascii="Calibri" w:eastAsia="宋体" w:hAnsi="Calibri" w:cs="Times New Roman"/>
    </w:rPr>
  </w:style>
  <w:style w:type="character" w:customStyle="1" w:styleId="Char16">
    <w:name w:val="正文首行缩进 Char1"/>
    <w:uiPriority w:val="99"/>
    <w:semiHidden/>
    <w:qFormat/>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框文本 Char1"/>
    <w:uiPriority w:val="99"/>
    <w:semiHidden/>
    <w:qFormat/>
    <w:rPr>
      <w:rFonts w:ascii="Calibri" w:eastAsia="宋体" w:hAnsi="Calibri" w:cs="Times New Roman"/>
      <w:sz w:val="18"/>
      <w:szCs w:val="18"/>
    </w:rPr>
  </w:style>
  <w:style w:type="character" w:customStyle="1" w:styleId="3Char1">
    <w:name w:val="正文文本缩进 3 Char1"/>
    <w:uiPriority w:val="99"/>
    <w:semiHidden/>
    <w:qFormat/>
    <w:rPr>
      <w:rFonts w:ascii="Calibri" w:eastAsia="宋体" w:hAnsi="Calibri" w:cs="Times New Roman"/>
      <w:sz w:val="16"/>
      <w:szCs w:val="16"/>
    </w:rPr>
  </w:style>
  <w:style w:type="character" w:customStyle="1" w:styleId="Char19">
    <w:name w:val="页眉 Char1"/>
    <w:uiPriority w:val="99"/>
    <w:semiHidden/>
    <w:qFormat/>
    <w:rPr>
      <w:rFonts w:ascii="Calibri" w:eastAsia="宋体" w:hAnsi="Calibri" w:cs="Times New Roman"/>
      <w:sz w:val="18"/>
      <w:szCs w:val="18"/>
    </w:rPr>
  </w:style>
  <w:style w:type="character" w:customStyle="1" w:styleId="Char1a">
    <w:name w:val="日期 Char1"/>
    <w:uiPriority w:val="99"/>
    <w:semiHidden/>
    <w:qFormat/>
    <w:rPr>
      <w:rFonts w:ascii="Calibri" w:eastAsia="宋体" w:hAnsi="Calibri" w:cs="Times New Roman"/>
    </w:rPr>
  </w:style>
  <w:style w:type="character" w:customStyle="1" w:styleId="3Char10">
    <w:name w:val="正文文本 3 Char1"/>
    <w:uiPriority w:val="99"/>
    <w:semiHidden/>
    <w:qFormat/>
    <w:rPr>
      <w:rFonts w:ascii="Calibri" w:eastAsia="宋体" w:hAnsi="Calibri" w:cs="Times New Roman"/>
      <w:sz w:val="16"/>
      <w:szCs w:val="16"/>
    </w:rPr>
  </w:style>
  <w:style w:type="character" w:customStyle="1" w:styleId="Char1b">
    <w:name w:val="正文文本缩进 Char1"/>
    <w:uiPriority w:val="99"/>
    <w:semiHidden/>
    <w:qFormat/>
    <w:rPr>
      <w:rFonts w:ascii="Calibri" w:eastAsia="宋体" w:hAnsi="Calibri" w:cs="Times New Roman"/>
    </w:rPr>
  </w:style>
  <w:style w:type="paragraph" w:customStyle="1" w:styleId="NewNew">
    <w:name w:val="正文文本缩进 New New"/>
    <w:basedOn w:val="a"/>
    <w:qFormat/>
    <w:pPr>
      <w:spacing w:after="120"/>
      <w:ind w:leftChars="200" w:left="420"/>
    </w:pPr>
    <w:rPr>
      <w:rFonts w:ascii="Times New Roman" w:eastAsia="楷体_GB2312"/>
      <w:szCs w:val="20"/>
    </w:rPr>
  </w:style>
  <w:style w:type="paragraph" w:customStyle="1" w:styleId="afff">
    <w:name w:val="表头"/>
    <w:basedOn w:val="a"/>
    <w:qFormat/>
    <w:pPr>
      <w:spacing w:line="360" w:lineRule="auto"/>
      <w:jc w:val="center"/>
    </w:pPr>
    <w:rPr>
      <w:rFonts w:ascii="黑体" w:eastAsia="黑体" w:hAnsi="Times New Roman"/>
      <w:kern w:val="0"/>
      <w:sz w:val="24"/>
      <w:szCs w:val="20"/>
    </w:rPr>
  </w:style>
  <w:style w:type="paragraph" w:customStyle="1" w:styleId="NewNewNewNewNewNewNewNewNewNewNewNewNew">
    <w:name w:val="正文 New New New New New New New New New New New New New"/>
    <w:qFormat/>
    <w:pPr>
      <w:widowControl w:val="0"/>
      <w:snapToGrid w:val="0"/>
      <w:jc w:val="both"/>
    </w:pPr>
    <w:rPr>
      <w:rFonts w:ascii="仿宋_GB2312" w:hAnsi="仿宋_GB2312" w:cs="宋体"/>
      <w:sz w:val="21"/>
      <w:szCs w:val="32"/>
    </w:rPr>
  </w:style>
  <w:style w:type="paragraph" w:customStyle="1" w:styleId="14">
    <w:name w:val="正文缩进1"/>
    <w:basedOn w:val="a"/>
    <w:qFormat/>
    <w:pPr>
      <w:ind w:firstLineChars="200" w:firstLine="420"/>
    </w:pPr>
    <w:rPr>
      <w:rFonts w:ascii="Times New Roman" w:hAnsi="Times New Roman"/>
      <w:sz w:val="30"/>
      <w:szCs w:val="24"/>
    </w:rPr>
  </w:style>
  <w:style w:type="character" w:customStyle="1" w:styleId="15">
    <w:name w:val="页码1"/>
    <w:basedOn w:val="a1"/>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0">
    <w:name w:val="纯文本 New"/>
    <w:basedOn w:val="NewNew0"/>
    <w:qFormat/>
    <w:rPr>
      <w:rFonts w:ascii="宋体" w:hAnsi="Courier New"/>
      <w:sz w:val="24"/>
      <w:szCs w:val="20"/>
    </w:rPr>
  </w:style>
  <w:style w:type="paragraph" w:customStyle="1" w:styleId="NewNew0">
    <w:name w:val="正文 New New"/>
    <w:qFormat/>
    <w:pPr>
      <w:widowControl w:val="0"/>
      <w:jc w:val="both"/>
    </w:pPr>
    <w:rPr>
      <w:kern w:val="2"/>
      <w:sz w:val="30"/>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Char1CharCharCharCharCharChar1">
    <w:name w:val="Char1 Char Char Char Char Char Char1"/>
    <w:basedOn w:val="New1"/>
    <w:qFormat/>
  </w:style>
  <w:style w:type="paragraph" w:customStyle="1" w:styleId="New1">
    <w:name w:val="正文 New"/>
    <w:qFormat/>
    <w:pPr>
      <w:widowControl w:val="0"/>
      <w:jc w:val="both"/>
    </w:pPr>
    <w:rPr>
      <w:kern w:val="2"/>
      <w:sz w:val="30"/>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16">
    <w:name w:val="正文首行缩进1"/>
    <w:basedOn w:val="a9"/>
    <w:qFormat/>
    <w:pPr>
      <w:ind w:firstLineChars="100" w:firstLine="420"/>
    </w:pPr>
    <w:rPr>
      <w:rFonts w:ascii="Times New Roman" w:hAnsi="Times New Roman"/>
      <w:kern w:val="2"/>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210">
    <w:name w:val="正文文本缩进 21"/>
    <w:basedOn w:val="a"/>
    <w:qFormat/>
    <w:pPr>
      <w:spacing w:line="420" w:lineRule="exact"/>
      <w:ind w:firstLine="480"/>
    </w:pPr>
    <w:rPr>
      <w:rFonts w:ascii="Times New Roman" w:hAnsi="Times New Roman"/>
      <w:b/>
      <w:sz w:val="24"/>
      <w:szCs w:val="20"/>
    </w:rPr>
  </w:style>
  <w:style w:type="paragraph" w:customStyle="1" w:styleId="NewNewNewNewNew">
    <w:name w:val="正文 New New New New New"/>
    <w:qFormat/>
    <w:pPr>
      <w:widowControl w:val="0"/>
      <w:jc w:val="both"/>
    </w:pPr>
    <w:rPr>
      <w:rFonts w:eastAsia="楷体_GB2312"/>
      <w:kern w:val="2"/>
      <w:sz w:val="21"/>
    </w:rPr>
  </w:style>
  <w:style w:type="paragraph" w:customStyle="1" w:styleId="Char1CharCharCharCharCharChar1CharCharChar">
    <w:name w:val="Char1 Char Char Char Char Char Char1 Char Char Char"/>
    <w:basedOn w:val="a"/>
    <w:qFormat/>
    <w:rPr>
      <w:rFonts w:ascii="Times New Roman" w:hAnsi="Times New Roman"/>
      <w:sz w:val="30"/>
      <w:szCs w:val="24"/>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2">
    <w:name w:val="正文文本 New"/>
    <w:basedOn w:val="NewNew0"/>
    <w:qFormat/>
    <w:pPr>
      <w:spacing w:after="120"/>
    </w:p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NewNewNew">
    <w:name w:val="正文 New New New"/>
    <w:qFormat/>
    <w:pPr>
      <w:widowControl w:val="0"/>
      <w:jc w:val="both"/>
    </w:pPr>
    <w:rPr>
      <w:kern w:val="2"/>
      <w:sz w:val="21"/>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17">
    <w:name w:val="纯文本1"/>
    <w:basedOn w:val="a"/>
    <w:qFormat/>
    <w:rPr>
      <w:rFonts w:ascii="宋体" w:hAnsi="Courier New"/>
      <w:sz w:val="24"/>
      <w:szCs w:val="20"/>
    </w:rPr>
  </w:style>
  <w:style w:type="paragraph" w:customStyle="1" w:styleId="NewNewNewNewNewNew">
    <w:name w:val="正文 New New New New New New"/>
    <w:qFormat/>
    <w:pPr>
      <w:widowControl w:val="0"/>
      <w:jc w:val="both"/>
    </w:pPr>
    <w:rPr>
      <w:kern w:val="2"/>
      <w:sz w:val="21"/>
      <w:szCs w:val="24"/>
    </w:rPr>
  </w:style>
  <w:style w:type="paragraph" w:customStyle="1" w:styleId="29">
    <w:name w:val="修订2"/>
    <w:qFormat/>
    <w:rPr>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18">
    <w:name w:val="文档结构图1"/>
    <w:basedOn w:val="a"/>
    <w:qFormat/>
    <w:pPr>
      <w:shd w:val="clear" w:color="auto" w:fill="000080"/>
    </w:pPr>
    <w:rPr>
      <w:rFonts w:ascii="Times New Roman" w:hAnsi="Times New Roman"/>
      <w:sz w:val="30"/>
      <w:szCs w:val="24"/>
    </w:rPr>
  </w:style>
  <w:style w:type="paragraph" w:customStyle="1" w:styleId="19">
    <w:name w:val="正文文本缩进1"/>
    <w:basedOn w:val="a"/>
    <w:qFormat/>
    <w:pPr>
      <w:ind w:firstLine="480"/>
    </w:pPr>
    <w:rPr>
      <w:rFonts w:ascii="Times New Roman" w:hAnsi="Times New Roman"/>
      <w:sz w:val="24"/>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Char1c">
    <w:name w:val="Char1"/>
    <w:basedOn w:val="a"/>
    <w:qFormat/>
    <w:pPr>
      <w:widowControl/>
      <w:spacing w:after="160" w:line="240" w:lineRule="exact"/>
      <w:jc w:val="left"/>
    </w:pPr>
    <w:rPr>
      <w:rFonts w:ascii="Times New Roman" w:hAnsi="Times New Roman"/>
      <w:sz w:val="30"/>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eastAsia="楷体_GB2312"/>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hAnsi="Times New Roman"/>
      <w:sz w:val="28"/>
      <w:szCs w:val="24"/>
    </w:rPr>
  </w:style>
  <w:style w:type="paragraph" w:customStyle="1" w:styleId="New4">
    <w:name w:val="正文首行缩进 New"/>
    <w:basedOn w:val="New2"/>
    <w:qFormat/>
    <w:pPr>
      <w:ind w:firstLineChars="100" w:firstLine="420"/>
    </w:pPr>
  </w:style>
  <w:style w:type="paragraph" w:customStyle="1" w:styleId="NewNewNewNewNewNewNewNewNewNewNewNewNewNewNewNew">
    <w:name w:val="正文 New New New New New New New New New New New New New New New New"/>
    <w:qFormat/>
    <w:pPr>
      <w:widowControl w:val="0"/>
      <w:jc w:val="both"/>
    </w:pPr>
    <w:rPr>
      <w:rFonts w:ascii="Calibri" w:hAnsi="Calibri"/>
      <w:kern w:val="2"/>
      <w:sz w:val="21"/>
      <w:szCs w:val="22"/>
    </w:rPr>
  </w:style>
  <w:style w:type="paragraph" w:customStyle="1" w:styleId="1a">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Char1CharCharCharCharCharChar11">
    <w:name w:val="Char1 Char Char Char Char Char Char11"/>
    <w:basedOn w:val="a"/>
    <w:qFormat/>
    <w:rPr>
      <w:rFonts w:ascii="Times New Roman" w:hAnsi="Times New Roman"/>
      <w:sz w:val="30"/>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rPr>
  </w:style>
  <w:style w:type="paragraph" w:customStyle="1" w:styleId="NewNewNewNew">
    <w:name w:val="正文 New New New New"/>
    <w:qFormat/>
    <w:pPr>
      <w:widowControl w:val="0"/>
      <w:jc w:val="both"/>
    </w:pPr>
    <w:rPr>
      <w:rFonts w:eastAsia="楷体_GB2312"/>
      <w:kern w:val="2"/>
      <w:sz w:val="21"/>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Default">
    <w:name w:val="Default"/>
    <w:qFormat/>
    <w:pPr>
      <w:widowControl w:val="0"/>
      <w:autoSpaceDE w:val="0"/>
      <w:autoSpaceDN w:val="0"/>
      <w:adjustRightInd w:val="0"/>
    </w:pPr>
    <w:rPr>
      <w:rFonts w:ascii="宋体" w:eastAsia="Times New Roman" w:cs="宋体"/>
      <w:color w:val="000000"/>
      <w:sz w:val="24"/>
      <w:szCs w:val="24"/>
    </w:rPr>
  </w:style>
  <w:style w:type="paragraph" w:customStyle="1" w:styleId="TableParagraph">
    <w:name w:val="Table Paragraph"/>
    <w:basedOn w:val="a"/>
    <w:uiPriority w:val="1"/>
    <w:qFormat/>
  </w:style>
  <w:style w:type="character" w:customStyle="1" w:styleId="26">
    <w:name w:val="正文文本首行缩进 2 字符"/>
    <w:link w:val="25"/>
    <w:uiPriority w:val="99"/>
    <w:qFormat/>
    <w:rPr>
      <w:kern w:val="2"/>
      <w:sz w:val="28"/>
      <w:szCs w:val="28"/>
    </w:rPr>
  </w:style>
  <w:style w:type="paragraph" w:customStyle="1" w:styleId="BodyText">
    <w:name w:val="BodyText"/>
    <w:basedOn w:val="a"/>
    <w:qFormat/>
    <w:pPr>
      <w:spacing w:after="120"/>
    </w:pPr>
    <w:rPr>
      <w:rFonts w:ascii="Times New Roman" w:hAnsi="Times New Roman"/>
      <w:kern w:val="0"/>
      <w:sz w:val="20"/>
      <w:szCs w:val="20"/>
    </w:rPr>
  </w:style>
  <w:style w:type="paragraph" w:customStyle="1" w:styleId="35">
    <w:name w:val="修订3"/>
    <w:hidden/>
    <w:uiPriority w:val="99"/>
    <w:unhideWhenUsed/>
    <w:qFormat/>
    <w:rPr>
      <w:rFonts w:ascii="Calibri" w:hAnsi="Calibri"/>
      <w:kern w:val="2"/>
      <w:sz w:val="21"/>
      <w:szCs w:val="22"/>
    </w:rPr>
  </w:style>
  <w:style w:type="paragraph" w:customStyle="1" w:styleId="41">
    <w:name w:val="修订4"/>
    <w:hidden/>
    <w:uiPriority w:val="99"/>
    <w:unhideWhenUsed/>
    <w:qFormat/>
    <w:rPr>
      <w:rFonts w:ascii="Calibri" w:hAnsi="Calibri"/>
      <w:kern w:val="2"/>
      <w:sz w:val="21"/>
      <w:szCs w:val="22"/>
    </w:rPr>
  </w:style>
  <w:style w:type="paragraph" w:customStyle="1" w:styleId="51">
    <w:name w:val="修订5"/>
    <w:hidden/>
    <w:uiPriority w:val="99"/>
    <w:unhideWhenUs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yperlink" Target="mailto:slj87988193@163.com&#65307;&#25215;&#21253;&#26041;&#25351;&#23450;" TargetMode="External"/><Relationship Id="rId21" Type="http://schemas.openxmlformats.org/officeDocument/2006/relationships/image" Target="media/image6.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3.wmf"/><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4.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2.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474B54D-357A-4758-BBBA-EC6E40377E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178</Pages>
  <Words>16554</Words>
  <Characters>94363</Characters>
  <Application>Microsoft Office Word</Application>
  <DocSecurity>0</DocSecurity>
  <Lines>786</Lines>
  <Paragraphs>221</Paragraphs>
  <ScaleCrop>false</ScaleCrop>
  <Company>Microsoft</Company>
  <LinksUpToDate>false</LinksUpToDate>
  <CharactersWithSpaces>110696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wintogo</cp:lastModifiedBy>
  <cp:revision>4</cp:revision>
  <cp:lastPrinted>2023-06-30T06:39:00Z</cp:lastPrinted>
  <dcterms:created xsi:type="dcterms:W3CDTF">2023-06-30T06:37:00Z</dcterms:created>
  <dcterms:modified xsi:type="dcterms:W3CDTF">2023-06-30T06:59:00Z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E2966CCFAF334F60BC1E931705F8404B_13</vt:lpwstr>
  </property>
</Properties>
</file>