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6F" w:rsidRDefault="00FF0A6F">
      <w:pPr>
        <w:rPr>
          <w:rStyle w:val="af4"/>
          <w:rFonts w:hAnsi="宋体"/>
          <w:b/>
          <w:bCs/>
          <w:color w:val="auto"/>
          <w:sz w:val="44"/>
          <w:szCs w:val="44"/>
          <w:u w:val="none"/>
        </w:rPr>
      </w:pPr>
    </w:p>
    <w:p w:rsidR="00FF0A6F" w:rsidRPr="00F044E3" w:rsidRDefault="00157702">
      <w:pPr>
        <w:spacing w:line="360" w:lineRule="auto"/>
        <w:jc w:val="center"/>
        <w:rPr>
          <w:rFonts w:ascii="宋体" w:cs="黑体"/>
          <w:sz w:val="28"/>
          <w:szCs w:val="28"/>
        </w:rPr>
      </w:pPr>
      <w:r w:rsidRPr="00F044E3">
        <w:rPr>
          <w:rFonts w:ascii="宋体" w:cs="黑体" w:hint="eastAsia"/>
          <w:b/>
          <w:bCs/>
          <w:sz w:val="48"/>
          <w:szCs w:val="48"/>
        </w:rPr>
        <w:t>东风东路小学</w:t>
      </w:r>
      <w:proofErr w:type="gramStart"/>
      <w:r w:rsidRPr="00F044E3">
        <w:rPr>
          <w:rFonts w:ascii="宋体" w:cs="黑体" w:hint="eastAsia"/>
          <w:b/>
          <w:bCs/>
          <w:sz w:val="48"/>
          <w:szCs w:val="48"/>
        </w:rPr>
        <w:t>本校区</w:t>
      </w:r>
      <w:proofErr w:type="gramEnd"/>
      <w:r w:rsidRPr="00F044E3">
        <w:rPr>
          <w:rFonts w:ascii="宋体" w:cs="黑体" w:hint="eastAsia"/>
          <w:b/>
          <w:bCs/>
          <w:sz w:val="48"/>
          <w:szCs w:val="48"/>
        </w:rPr>
        <w:t>及广州市第二幼儿园</w:t>
      </w:r>
      <w:proofErr w:type="gramStart"/>
      <w:r w:rsidRPr="00F044E3">
        <w:rPr>
          <w:rFonts w:ascii="宋体" w:cs="黑体" w:hint="eastAsia"/>
          <w:b/>
          <w:bCs/>
          <w:sz w:val="48"/>
          <w:szCs w:val="48"/>
        </w:rPr>
        <w:t>教学楼改扩建</w:t>
      </w:r>
      <w:proofErr w:type="gramEnd"/>
      <w:r w:rsidRPr="00F044E3">
        <w:rPr>
          <w:rFonts w:ascii="宋体" w:cs="黑体" w:hint="eastAsia"/>
          <w:b/>
          <w:bCs/>
          <w:sz w:val="48"/>
          <w:szCs w:val="48"/>
        </w:rPr>
        <w:t>工程施工监理</w:t>
      </w: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rFonts w:hAnsi="宋体"/>
          <w:b/>
          <w:bCs/>
          <w:color w:val="auto"/>
          <w:sz w:val="44"/>
          <w:szCs w:val="44"/>
          <w:u w:val="none"/>
        </w:rPr>
      </w:pPr>
    </w:p>
    <w:p w:rsidR="00FF0A6F" w:rsidRPr="00F044E3" w:rsidRDefault="00157702">
      <w:pPr>
        <w:jc w:val="center"/>
        <w:rPr>
          <w:rStyle w:val="af4"/>
          <w:b/>
          <w:bCs/>
          <w:color w:val="auto"/>
          <w:sz w:val="84"/>
          <w:szCs w:val="84"/>
          <w:u w:val="none"/>
        </w:rPr>
      </w:pPr>
      <w:r w:rsidRPr="00F044E3">
        <w:rPr>
          <w:rStyle w:val="af4"/>
          <w:rFonts w:hint="eastAsia"/>
          <w:b/>
          <w:bCs/>
          <w:color w:val="auto"/>
          <w:sz w:val="84"/>
          <w:szCs w:val="84"/>
          <w:u w:val="none"/>
        </w:rPr>
        <w:t>招标文件</w:t>
      </w: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rFonts w:hAnsi="宋体"/>
          <w:b/>
          <w:bCs/>
          <w:color w:val="auto"/>
          <w:sz w:val="44"/>
          <w:szCs w:val="44"/>
          <w:u w:val="none"/>
        </w:rPr>
      </w:pPr>
    </w:p>
    <w:p w:rsidR="00FF0A6F" w:rsidRPr="00F044E3" w:rsidRDefault="00FF0A6F">
      <w:pPr>
        <w:jc w:val="center"/>
        <w:rPr>
          <w:rStyle w:val="af4"/>
          <w:b/>
          <w:bCs/>
          <w:color w:val="auto"/>
          <w:sz w:val="28"/>
          <w:szCs w:val="28"/>
          <w:u w:val="none"/>
        </w:rPr>
      </w:pPr>
    </w:p>
    <w:p w:rsidR="00FF0A6F" w:rsidRPr="00F044E3" w:rsidRDefault="00FF0A6F">
      <w:pPr>
        <w:snapToGrid w:val="0"/>
        <w:spacing w:line="360" w:lineRule="auto"/>
        <w:ind w:firstLineChars="591" w:firstLine="1661"/>
        <w:rPr>
          <w:rFonts w:ascii="宋体" w:cs="黑体"/>
          <w:b/>
          <w:sz w:val="28"/>
        </w:rPr>
      </w:pPr>
    </w:p>
    <w:p w:rsidR="00FF0A6F" w:rsidRPr="00F044E3" w:rsidRDefault="00157702">
      <w:pPr>
        <w:snapToGrid w:val="0"/>
        <w:spacing w:line="360" w:lineRule="auto"/>
        <w:ind w:firstLineChars="500" w:firstLine="1506"/>
        <w:rPr>
          <w:rFonts w:ascii="宋体" w:cs="黑体"/>
          <w:b/>
          <w:sz w:val="30"/>
          <w:szCs w:val="30"/>
        </w:rPr>
      </w:pPr>
      <w:r w:rsidRPr="00F044E3">
        <w:rPr>
          <w:rFonts w:ascii="宋体" w:cs="黑体" w:hint="eastAsia"/>
          <w:b/>
          <w:sz w:val="30"/>
          <w:szCs w:val="30"/>
        </w:rPr>
        <w:t>招 标 人：广州市越秀区代建项目管理中心</w:t>
      </w:r>
    </w:p>
    <w:p w:rsidR="00FF0A6F" w:rsidRPr="00F044E3" w:rsidRDefault="00157702">
      <w:pPr>
        <w:snapToGrid w:val="0"/>
        <w:spacing w:line="360" w:lineRule="auto"/>
        <w:ind w:firstLineChars="500" w:firstLine="1506"/>
        <w:rPr>
          <w:rFonts w:ascii="宋体" w:cs="黑体"/>
          <w:b/>
          <w:sz w:val="30"/>
          <w:szCs w:val="30"/>
        </w:rPr>
      </w:pPr>
      <w:r w:rsidRPr="00F044E3">
        <w:rPr>
          <w:rFonts w:ascii="宋体" w:cs="黑体" w:hint="eastAsia"/>
          <w:b/>
          <w:sz w:val="30"/>
          <w:szCs w:val="30"/>
        </w:rPr>
        <w:t>招标代理机构：广州建筑工程监理有限公司</w:t>
      </w:r>
    </w:p>
    <w:p w:rsidR="00FF0A6F" w:rsidRPr="00F044E3" w:rsidRDefault="00157702">
      <w:pPr>
        <w:snapToGrid w:val="0"/>
        <w:spacing w:line="360" w:lineRule="auto"/>
        <w:ind w:firstLineChars="500" w:firstLine="1506"/>
        <w:rPr>
          <w:rFonts w:ascii="宋体" w:cs="黑体"/>
          <w:b/>
          <w:sz w:val="30"/>
          <w:szCs w:val="30"/>
        </w:rPr>
      </w:pPr>
      <w:r w:rsidRPr="00F044E3">
        <w:rPr>
          <w:rFonts w:ascii="宋体" w:cs="黑体" w:hint="eastAsia"/>
          <w:b/>
          <w:sz w:val="30"/>
          <w:szCs w:val="30"/>
        </w:rPr>
        <w:t>编制日期：2023年6月</w:t>
      </w:r>
    </w:p>
    <w:p w:rsidR="00FF0A6F" w:rsidRPr="00F044E3" w:rsidRDefault="00FF0A6F">
      <w:pPr>
        <w:spacing w:line="0" w:lineRule="atLeast"/>
        <w:rPr>
          <w:rFonts w:ascii="Times New Roman" w:eastAsia="Times New Roman" w:hAnsi="Times New Roman"/>
          <w:sz w:val="24"/>
        </w:rPr>
        <w:sectPr w:rsidR="00FF0A6F" w:rsidRPr="00F044E3">
          <w:headerReference w:type="default" r:id="rId9"/>
          <w:footerReference w:type="default" r:id="rId10"/>
          <w:pgSz w:w="11906" w:h="16838"/>
          <w:pgMar w:top="1440" w:right="1080" w:bottom="1440" w:left="1080" w:header="851" w:footer="992" w:gutter="0"/>
          <w:cols w:space="720"/>
          <w:titlePg/>
          <w:docGrid w:type="lines" w:linePitch="312"/>
        </w:sectPr>
      </w:pPr>
    </w:p>
    <w:p w:rsidR="00FF0A6F" w:rsidRPr="00F044E3" w:rsidRDefault="00157702">
      <w:pPr>
        <w:tabs>
          <w:tab w:val="left" w:leader="dot" w:pos="8760"/>
        </w:tabs>
        <w:spacing w:line="360" w:lineRule="auto"/>
        <w:jc w:val="center"/>
        <w:rPr>
          <w:rFonts w:ascii="宋体" w:hAnsi="宋体" w:cs="宋体"/>
          <w:b/>
          <w:bCs/>
          <w:sz w:val="28"/>
          <w:szCs w:val="28"/>
        </w:rPr>
      </w:pPr>
      <w:r w:rsidRPr="00F044E3">
        <w:rPr>
          <w:rFonts w:ascii="宋体" w:hAnsi="宋体" w:cs="宋体" w:hint="eastAsia"/>
          <w:b/>
          <w:bCs/>
          <w:sz w:val="28"/>
          <w:szCs w:val="28"/>
        </w:rPr>
        <w:lastRenderedPageBreak/>
        <w:t>目  录</w:t>
      </w:r>
    </w:p>
    <w:p w:rsidR="00FF0A6F" w:rsidRPr="00F044E3" w:rsidRDefault="00FF0A6F">
      <w:pPr>
        <w:tabs>
          <w:tab w:val="left" w:leader="dot" w:pos="8760"/>
        </w:tabs>
        <w:spacing w:line="360" w:lineRule="auto"/>
        <w:rPr>
          <w:rFonts w:ascii="宋体" w:hAnsi="宋体" w:cs="宋体"/>
          <w:sz w:val="28"/>
          <w:szCs w:val="28"/>
        </w:rPr>
      </w:pPr>
    </w:p>
    <w:p w:rsidR="00FF0A6F" w:rsidRPr="00F044E3" w:rsidRDefault="00157702">
      <w:pPr>
        <w:tabs>
          <w:tab w:val="left" w:leader="dot" w:pos="8760"/>
        </w:tabs>
        <w:spacing w:line="360" w:lineRule="auto"/>
        <w:ind w:firstLineChars="100" w:firstLine="280"/>
        <w:rPr>
          <w:rFonts w:ascii="宋体" w:hAnsi="宋体" w:cs="宋体"/>
          <w:sz w:val="28"/>
          <w:szCs w:val="28"/>
        </w:rPr>
      </w:pPr>
      <w:r w:rsidRPr="00F044E3">
        <w:rPr>
          <w:rFonts w:ascii="宋体" w:hAnsi="宋体" w:cs="宋体" w:hint="eastAsia"/>
          <w:sz w:val="28"/>
          <w:szCs w:val="28"/>
        </w:rPr>
        <w:t>第一章 招标公告</w:t>
      </w:r>
      <w:r w:rsidRPr="00F044E3">
        <w:rPr>
          <w:rFonts w:ascii="宋体" w:hAnsi="宋体" w:cs="宋体" w:hint="eastAsia"/>
          <w:sz w:val="28"/>
          <w:szCs w:val="28"/>
        </w:rPr>
        <w:tab/>
      </w:r>
    </w:p>
    <w:p w:rsidR="00FF0A6F" w:rsidRPr="00F044E3" w:rsidRDefault="00157702">
      <w:pPr>
        <w:tabs>
          <w:tab w:val="left" w:leader="dot" w:pos="8760"/>
        </w:tabs>
        <w:spacing w:line="360" w:lineRule="auto"/>
        <w:ind w:firstLineChars="100" w:firstLine="280"/>
        <w:rPr>
          <w:rFonts w:ascii="宋体" w:hAnsi="宋体" w:cs="宋体"/>
          <w:sz w:val="28"/>
          <w:szCs w:val="28"/>
        </w:rPr>
      </w:pPr>
      <w:r w:rsidRPr="00F044E3">
        <w:rPr>
          <w:rFonts w:ascii="宋体" w:hAnsi="宋体" w:cs="宋体" w:hint="eastAsia"/>
          <w:sz w:val="28"/>
          <w:szCs w:val="28"/>
        </w:rPr>
        <w:t>第二章 投标人须知</w:t>
      </w:r>
      <w:r w:rsidRPr="00F044E3">
        <w:rPr>
          <w:rFonts w:ascii="宋体" w:hAnsi="宋体" w:cs="宋体" w:hint="eastAsia"/>
          <w:sz w:val="28"/>
          <w:szCs w:val="28"/>
        </w:rPr>
        <w:tab/>
      </w:r>
    </w:p>
    <w:p w:rsidR="00FF0A6F" w:rsidRPr="00F044E3" w:rsidRDefault="00157702">
      <w:pPr>
        <w:tabs>
          <w:tab w:val="left" w:leader="dot" w:pos="8760"/>
        </w:tabs>
        <w:spacing w:line="360" w:lineRule="auto"/>
        <w:ind w:firstLineChars="100" w:firstLine="280"/>
        <w:rPr>
          <w:rFonts w:ascii="宋体" w:hAnsi="宋体" w:cs="宋体"/>
          <w:sz w:val="28"/>
          <w:szCs w:val="28"/>
        </w:rPr>
      </w:pPr>
      <w:r w:rsidRPr="00F044E3">
        <w:rPr>
          <w:rFonts w:ascii="宋体" w:hAnsi="宋体" w:cs="宋体" w:hint="eastAsia"/>
          <w:sz w:val="28"/>
          <w:szCs w:val="28"/>
        </w:rPr>
        <w:t>第三章 评标办法（综合评估法）</w:t>
      </w:r>
      <w:r w:rsidRPr="00F044E3">
        <w:rPr>
          <w:rFonts w:ascii="宋体" w:hAnsi="宋体" w:cs="宋体" w:hint="eastAsia"/>
          <w:sz w:val="28"/>
          <w:szCs w:val="28"/>
        </w:rPr>
        <w:tab/>
      </w:r>
    </w:p>
    <w:p w:rsidR="00FF0A6F" w:rsidRPr="00F044E3" w:rsidRDefault="00157702">
      <w:pPr>
        <w:tabs>
          <w:tab w:val="left" w:leader="dot" w:pos="8760"/>
        </w:tabs>
        <w:spacing w:line="360" w:lineRule="auto"/>
        <w:ind w:firstLineChars="100" w:firstLine="280"/>
        <w:rPr>
          <w:rFonts w:ascii="宋体" w:hAnsi="宋体" w:cs="宋体"/>
          <w:sz w:val="28"/>
          <w:szCs w:val="28"/>
        </w:rPr>
      </w:pPr>
      <w:r w:rsidRPr="00F044E3">
        <w:rPr>
          <w:rFonts w:ascii="宋体" w:hAnsi="宋体" w:cs="宋体" w:hint="eastAsia"/>
          <w:sz w:val="28"/>
          <w:szCs w:val="28"/>
        </w:rPr>
        <w:t>第四章 合同条款及格式</w:t>
      </w:r>
      <w:r w:rsidRPr="00F044E3">
        <w:rPr>
          <w:rFonts w:ascii="宋体" w:hAnsi="宋体" w:cs="宋体" w:hint="eastAsia"/>
          <w:sz w:val="28"/>
          <w:szCs w:val="28"/>
        </w:rPr>
        <w:tab/>
      </w:r>
    </w:p>
    <w:p w:rsidR="00FF0A6F" w:rsidRPr="00F044E3" w:rsidRDefault="00157702">
      <w:pPr>
        <w:tabs>
          <w:tab w:val="left" w:leader="dot" w:pos="8760"/>
        </w:tabs>
        <w:spacing w:line="360" w:lineRule="auto"/>
        <w:ind w:firstLineChars="100" w:firstLine="280"/>
        <w:rPr>
          <w:rFonts w:ascii="宋体" w:hAnsi="宋体" w:cs="宋体"/>
          <w:sz w:val="28"/>
          <w:szCs w:val="28"/>
        </w:rPr>
      </w:pPr>
      <w:r w:rsidRPr="00F044E3">
        <w:rPr>
          <w:rFonts w:ascii="宋体" w:hAnsi="宋体" w:cs="宋体" w:hint="eastAsia"/>
          <w:sz w:val="28"/>
          <w:szCs w:val="28"/>
        </w:rPr>
        <w:t>第五章 委托人要求</w:t>
      </w:r>
      <w:r w:rsidRPr="00F044E3">
        <w:rPr>
          <w:rFonts w:ascii="宋体" w:hAnsi="宋体" w:cs="宋体" w:hint="eastAsia"/>
          <w:sz w:val="28"/>
          <w:szCs w:val="28"/>
        </w:rPr>
        <w:tab/>
      </w:r>
    </w:p>
    <w:p w:rsidR="00FF0A6F" w:rsidRPr="00F044E3" w:rsidRDefault="00157702">
      <w:pPr>
        <w:tabs>
          <w:tab w:val="left" w:leader="dot" w:pos="8760"/>
        </w:tabs>
        <w:spacing w:line="360" w:lineRule="auto"/>
        <w:ind w:firstLineChars="100" w:firstLine="280"/>
        <w:rPr>
          <w:rFonts w:ascii="宋体" w:hAnsi="宋体" w:cs="宋体"/>
          <w:sz w:val="28"/>
          <w:szCs w:val="28"/>
        </w:rPr>
      </w:pPr>
      <w:r w:rsidRPr="00F044E3">
        <w:rPr>
          <w:rFonts w:ascii="宋体" w:hAnsi="宋体" w:cs="宋体" w:hint="eastAsia"/>
          <w:sz w:val="28"/>
          <w:szCs w:val="28"/>
        </w:rPr>
        <w:t>第六章 投标文件格式</w:t>
      </w:r>
      <w:r w:rsidRPr="00F044E3">
        <w:rPr>
          <w:rFonts w:ascii="宋体" w:hAnsi="宋体" w:cs="宋体" w:hint="eastAsia"/>
          <w:sz w:val="28"/>
          <w:szCs w:val="28"/>
        </w:rPr>
        <w:tab/>
      </w:r>
    </w:p>
    <w:p w:rsidR="00FF0A6F" w:rsidRPr="00F044E3" w:rsidRDefault="00FF0A6F">
      <w:pPr>
        <w:tabs>
          <w:tab w:val="left" w:leader="dot" w:pos="8760"/>
        </w:tabs>
        <w:spacing w:line="360" w:lineRule="auto"/>
        <w:rPr>
          <w:rFonts w:ascii="宋体" w:hAnsi="宋体" w:cs="宋体"/>
          <w:sz w:val="28"/>
          <w:szCs w:val="28"/>
        </w:rPr>
      </w:pPr>
    </w:p>
    <w:p w:rsidR="00FF0A6F" w:rsidRPr="00F044E3" w:rsidRDefault="00FF0A6F">
      <w:pPr>
        <w:tabs>
          <w:tab w:val="left" w:leader="dot" w:pos="8760"/>
        </w:tabs>
        <w:spacing w:line="270" w:lineRule="exact"/>
        <w:rPr>
          <w:rFonts w:ascii="Times New Roman" w:hAnsi="Times New Roman"/>
        </w:rPr>
        <w:sectPr w:rsidR="00FF0A6F" w:rsidRPr="00F044E3">
          <w:footerReference w:type="default" r:id="rId11"/>
          <w:pgSz w:w="11906" w:h="16838"/>
          <w:pgMar w:top="1418" w:right="1418" w:bottom="1418" w:left="1418" w:header="851" w:footer="992" w:gutter="0"/>
          <w:pgNumType w:start="1"/>
          <w:cols w:space="720"/>
          <w:docGrid w:type="lines" w:linePitch="312"/>
        </w:sect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157702">
      <w:pPr>
        <w:pStyle w:val="1"/>
        <w:jc w:val="center"/>
      </w:pPr>
      <w:bookmarkStart w:id="0" w:name="_Toc530728897"/>
      <w:r w:rsidRPr="00F044E3">
        <w:t>第一章</w:t>
      </w:r>
      <w:r w:rsidRPr="00F044E3">
        <w:rPr>
          <w:rFonts w:hint="eastAsia"/>
        </w:rPr>
        <w:t xml:space="preserve"> </w:t>
      </w:r>
      <w:r w:rsidRPr="00F044E3">
        <w:rPr>
          <w:rFonts w:hint="eastAsia"/>
        </w:rPr>
        <w:t>招标公告</w:t>
      </w:r>
      <w:bookmarkEnd w:id="0"/>
    </w:p>
    <w:p w:rsidR="00FF0A6F" w:rsidRPr="00F044E3" w:rsidRDefault="00157702">
      <w:pPr>
        <w:spacing w:line="360" w:lineRule="auto"/>
        <w:jc w:val="center"/>
        <w:rPr>
          <w:rFonts w:ascii="Times New Roman" w:hAnsi="Times New Roman"/>
          <w:b/>
          <w:sz w:val="43"/>
        </w:rPr>
      </w:pPr>
      <w:r w:rsidRPr="00F044E3">
        <w:rPr>
          <w:rFonts w:ascii="Times New Roman" w:hAnsi="Times New Roman"/>
          <w:b/>
          <w:sz w:val="43"/>
        </w:rPr>
        <w:t>（</w:t>
      </w:r>
      <w:r w:rsidRPr="00F044E3">
        <w:rPr>
          <w:rFonts w:ascii="Times New Roman" w:hAnsi="Times New Roman" w:hint="eastAsia"/>
          <w:b/>
          <w:sz w:val="43"/>
        </w:rPr>
        <w:t>略</w:t>
      </w:r>
      <w:r w:rsidRPr="00F044E3">
        <w:rPr>
          <w:rFonts w:ascii="Times New Roman" w:hAnsi="Times New Roman"/>
          <w:b/>
          <w:sz w:val="43"/>
        </w:rPr>
        <w:t>）</w:t>
      </w:r>
    </w:p>
    <w:p w:rsidR="00FF0A6F" w:rsidRPr="00F044E3" w:rsidRDefault="00FF0A6F">
      <w:pPr>
        <w:spacing w:line="491" w:lineRule="exact"/>
        <w:jc w:val="center"/>
        <w:rPr>
          <w:rFonts w:ascii="Times New Roman" w:hAnsi="Times New Roman"/>
          <w:b/>
          <w:sz w:val="44"/>
        </w:rPr>
      </w:pPr>
    </w:p>
    <w:p w:rsidR="00FF0A6F" w:rsidRPr="00F044E3" w:rsidRDefault="00FF0A6F">
      <w:pPr>
        <w:spacing w:line="491" w:lineRule="exact"/>
        <w:jc w:val="center"/>
        <w:rPr>
          <w:rFonts w:ascii="Times New Roman" w:hAnsi="Times New Roman"/>
          <w:b/>
          <w:sz w:val="44"/>
        </w:rPr>
      </w:pPr>
    </w:p>
    <w:p w:rsidR="00FF0A6F" w:rsidRPr="00F044E3" w:rsidRDefault="00FF0A6F">
      <w:pPr>
        <w:spacing w:line="491" w:lineRule="exact"/>
        <w:jc w:val="center"/>
        <w:rPr>
          <w:rFonts w:ascii="Times New Roman" w:hAnsi="Times New Roman"/>
          <w:b/>
          <w:sz w:val="44"/>
        </w:rPr>
      </w:pPr>
    </w:p>
    <w:p w:rsidR="00FF0A6F" w:rsidRPr="00F044E3" w:rsidRDefault="00FF0A6F">
      <w:pPr>
        <w:spacing w:line="491" w:lineRule="exact"/>
        <w:jc w:val="center"/>
        <w:rPr>
          <w:rFonts w:ascii="Times New Roman" w:hAnsi="Times New Roman"/>
          <w:b/>
          <w:sz w:val="44"/>
        </w:rPr>
      </w:pPr>
    </w:p>
    <w:p w:rsidR="00FF0A6F" w:rsidRPr="00F044E3" w:rsidRDefault="00FF0A6F">
      <w:pPr>
        <w:spacing w:line="491" w:lineRule="exact"/>
        <w:jc w:val="center"/>
        <w:rPr>
          <w:rFonts w:ascii="Times New Roman" w:hAnsi="Times New Roman"/>
          <w:b/>
          <w:sz w:val="44"/>
        </w:rPr>
      </w:pPr>
    </w:p>
    <w:p w:rsidR="00FF0A6F" w:rsidRPr="00F044E3" w:rsidRDefault="00FF0A6F">
      <w:pPr>
        <w:spacing w:line="491" w:lineRule="exact"/>
        <w:jc w:val="center"/>
        <w:rPr>
          <w:rFonts w:ascii="Times New Roman" w:hAnsi="Times New Roman"/>
          <w:b/>
          <w:sz w:val="44"/>
        </w:rPr>
        <w:sectPr w:rsidR="00FF0A6F" w:rsidRPr="00F044E3">
          <w:headerReference w:type="default" r:id="rId12"/>
          <w:footerReference w:type="default" r:id="rId13"/>
          <w:footerReference w:type="first" r:id="rId14"/>
          <w:pgSz w:w="11907" w:h="16839"/>
          <w:pgMar w:top="1440" w:right="1440" w:bottom="1418" w:left="1440" w:header="993" w:footer="749" w:gutter="0"/>
          <w:cols w:space="720"/>
          <w:titlePg/>
          <w:docGrid w:linePitch="360"/>
        </w:sectPr>
      </w:pPr>
    </w:p>
    <w:p w:rsidR="00FF0A6F" w:rsidRPr="00F044E3" w:rsidRDefault="00157702">
      <w:pPr>
        <w:pStyle w:val="20"/>
        <w:jc w:val="center"/>
        <w:rPr>
          <w:rFonts w:ascii="Times New Roman" w:hAnsi="Times New Roman"/>
          <w:color w:val="auto"/>
        </w:rPr>
      </w:pPr>
      <w:bookmarkStart w:id="1" w:name="_Toc530728898"/>
      <w:r w:rsidRPr="00F044E3">
        <w:rPr>
          <w:rFonts w:ascii="Times New Roman" w:hAnsi="Times New Roman"/>
          <w:color w:val="auto"/>
        </w:rPr>
        <w:lastRenderedPageBreak/>
        <w:t>第二章</w:t>
      </w:r>
      <w:r w:rsidRPr="00F044E3">
        <w:rPr>
          <w:rFonts w:ascii="Times New Roman" w:hAnsi="Times New Roman" w:hint="eastAsia"/>
          <w:color w:val="auto"/>
        </w:rPr>
        <w:t xml:space="preserve"> </w:t>
      </w:r>
      <w:r w:rsidRPr="00F044E3">
        <w:rPr>
          <w:rFonts w:ascii="Times New Roman" w:hAnsi="Times New Roman"/>
          <w:color w:val="auto"/>
        </w:rPr>
        <w:t>投标人须知</w:t>
      </w:r>
      <w:bookmarkEnd w:id="1"/>
    </w:p>
    <w:p w:rsidR="00FF0A6F" w:rsidRPr="00F044E3" w:rsidRDefault="00FF0A6F">
      <w:pPr>
        <w:spacing w:line="201" w:lineRule="exact"/>
        <w:rPr>
          <w:rFonts w:ascii="Times New Roman" w:eastAsia="Times New Roman" w:hAnsi="Times New Roman"/>
        </w:rPr>
      </w:pPr>
    </w:p>
    <w:p w:rsidR="00FF0A6F" w:rsidRPr="00F044E3" w:rsidRDefault="00157702">
      <w:pPr>
        <w:spacing w:line="366" w:lineRule="exact"/>
        <w:ind w:left="357"/>
        <w:jc w:val="center"/>
        <w:outlineLvl w:val="2"/>
        <w:rPr>
          <w:rFonts w:ascii="Times New Roman" w:eastAsia="黑体" w:hAnsi="Times New Roman"/>
          <w:b/>
          <w:sz w:val="24"/>
          <w:szCs w:val="24"/>
        </w:rPr>
      </w:pPr>
      <w:r w:rsidRPr="00F044E3">
        <w:rPr>
          <w:rFonts w:ascii="Times New Roman" w:eastAsia="黑体" w:hAnsi="Times New Roman"/>
          <w:b/>
          <w:sz w:val="24"/>
          <w:szCs w:val="24"/>
        </w:rPr>
        <w:t>投标人须知前附表</w:t>
      </w:r>
    </w:p>
    <w:tbl>
      <w:tblPr>
        <w:tblpPr w:leftFromText="180" w:rightFromText="180" w:vertAnchor="text" w:horzAnchor="page" w:tblpX="1060" w:tblpY="187"/>
        <w:tblOverlap w:val="never"/>
        <w:tblW w:w="9972" w:type="dxa"/>
        <w:tblLayout w:type="fixed"/>
        <w:tblLook w:val="04A0" w:firstRow="1" w:lastRow="0" w:firstColumn="1" w:lastColumn="0" w:noHBand="0" w:noVBand="1"/>
      </w:tblPr>
      <w:tblGrid>
        <w:gridCol w:w="1165"/>
        <w:gridCol w:w="2159"/>
        <w:gridCol w:w="6648"/>
      </w:tblGrid>
      <w:tr w:rsidR="00FF0A6F" w:rsidRPr="00F044E3">
        <w:trPr>
          <w:tblHeader/>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b/>
                <w:sz w:val="24"/>
                <w:szCs w:val="24"/>
              </w:rPr>
            </w:pPr>
            <w:r w:rsidRPr="00F044E3">
              <w:rPr>
                <w:rFonts w:ascii="宋体" w:hAnsi="宋体" w:cs="宋体" w:hint="eastAsia"/>
                <w:b/>
                <w:sz w:val="24"/>
                <w:szCs w:val="24"/>
              </w:rPr>
              <w:t>条款号</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b/>
                <w:sz w:val="24"/>
                <w:szCs w:val="24"/>
              </w:rPr>
            </w:pPr>
            <w:r w:rsidRPr="00F044E3">
              <w:rPr>
                <w:rFonts w:ascii="宋体" w:hAnsi="宋体" w:cs="宋体" w:hint="eastAsia"/>
                <w:b/>
                <w:sz w:val="24"/>
                <w:szCs w:val="24"/>
              </w:rPr>
              <w:t>条款名称</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jc w:val="center"/>
              <w:rPr>
                <w:rFonts w:ascii="宋体" w:hAnsi="宋体" w:cs="宋体"/>
                <w:b/>
                <w:sz w:val="24"/>
                <w:szCs w:val="24"/>
              </w:rPr>
            </w:pPr>
            <w:r w:rsidRPr="00F044E3">
              <w:rPr>
                <w:rFonts w:ascii="宋体" w:hAnsi="宋体" w:cs="宋体" w:hint="eastAsia"/>
                <w:b/>
                <w:sz w:val="24"/>
                <w:szCs w:val="24"/>
              </w:rPr>
              <w:t>编列内容</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招标人</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autoSpaceDE w:val="0"/>
              <w:autoSpaceDN w:val="0"/>
              <w:adjustRightInd w:val="0"/>
              <w:spacing w:line="360" w:lineRule="auto"/>
              <w:rPr>
                <w:rFonts w:ascii="宋体" w:hAnsi="宋体"/>
                <w:sz w:val="24"/>
                <w:szCs w:val="24"/>
                <w:u w:val="single"/>
              </w:rPr>
            </w:pPr>
            <w:r w:rsidRPr="00F044E3">
              <w:rPr>
                <w:rFonts w:ascii="宋体" w:hAnsi="宋体" w:hint="eastAsia"/>
                <w:sz w:val="24"/>
                <w:szCs w:val="24"/>
              </w:rPr>
              <w:t>名称：</w:t>
            </w:r>
            <w:r w:rsidRPr="00F044E3">
              <w:rPr>
                <w:rFonts w:ascii="宋体" w:hAnsi="宋体" w:hint="eastAsia"/>
                <w:sz w:val="24"/>
                <w:szCs w:val="24"/>
                <w:u w:val="single"/>
              </w:rPr>
              <w:t>广州市越秀区代建项目管理中心</w:t>
            </w:r>
          </w:p>
          <w:p w:rsidR="00FF0A6F" w:rsidRPr="00F044E3" w:rsidRDefault="00157702">
            <w:pPr>
              <w:autoSpaceDE w:val="0"/>
              <w:autoSpaceDN w:val="0"/>
              <w:adjustRightInd w:val="0"/>
              <w:spacing w:line="360" w:lineRule="auto"/>
              <w:rPr>
                <w:sz w:val="24"/>
                <w:szCs w:val="24"/>
                <w:u w:val="single"/>
              </w:rPr>
            </w:pPr>
            <w:r w:rsidRPr="00F044E3">
              <w:rPr>
                <w:rFonts w:ascii="宋体" w:hAnsi="宋体" w:hint="eastAsia"/>
                <w:sz w:val="24"/>
                <w:szCs w:val="24"/>
              </w:rPr>
              <w:t>地址：</w:t>
            </w:r>
            <w:r w:rsidRPr="00F044E3">
              <w:rPr>
                <w:rFonts w:ascii="宋体" w:hAnsi="宋体" w:hint="eastAsia"/>
                <w:sz w:val="24"/>
                <w:szCs w:val="24"/>
                <w:u w:val="single"/>
              </w:rPr>
              <w:t>广州市越秀区东华西路永胜街51号</w:t>
            </w:r>
          </w:p>
          <w:p w:rsidR="00FF0A6F" w:rsidRPr="00F044E3" w:rsidRDefault="00157702">
            <w:pPr>
              <w:autoSpaceDE w:val="0"/>
              <w:autoSpaceDN w:val="0"/>
              <w:adjustRightInd w:val="0"/>
              <w:spacing w:line="360" w:lineRule="auto"/>
              <w:rPr>
                <w:sz w:val="24"/>
                <w:szCs w:val="24"/>
                <w:u w:val="single"/>
              </w:rPr>
            </w:pPr>
            <w:r w:rsidRPr="00F044E3">
              <w:rPr>
                <w:rFonts w:ascii="宋体" w:hAnsi="宋体" w:hint="eastAsia"/>
                <w:sz w:val="24"/>
                <w:szCs w:val="24"/>
              </w:rPr>
              <w:t>联系人：</w:t>
            </w:r>
            <w:r w:rsidRPr="00F044E3">
              <w:rPr>
                <w:rFonts w:ascii="宋体" w:hAnsi="宋体" w:hint="eastAsia"/>
                <w:sz w:val="24"/>
                <w:szCs w:val="24"/>
                <w:u w:val="single"/>
              </w:rPr>
              <w:t>杜工</w:t>
            </w:r>
          </w:p>
          <w:p w:rsidR="00FF0A6F" w:rsidRPr="00F044E3" w:rsidRDefault="00157702">
            <w:pPr>
              <w:pStyle w:val="TableParagraph"/>
              <w:spacing w:line="360" w:lineRule="auto"/>
              <w:jc w:val="both"/>
              <w:rPr>
                <w:rFonts w:ascii="宋体" w:hAnsi="宋体" w:cs="宋体"/>
              </w:rPr>
            </w:pPr>
            <w:r w:rsidRPr="00F044E3">
              <w:rPr>
                <w:rFonts w:ascii="宋体" w:hAnsi="宋体" w:hint="eastAsia"/>
              </w:rPr>
              <w:t>电话：</w:t>
            </w:r>
            <w:r w:rsidRPr="00F044E3">
              <w:rPr>
                <w:rFonts w:ascii="宋体" w:hAnsi="宋体" w:hint="eastAsia"/>
                <w:u w:val="single"/>
              </w:rPr>
              <w:t>020-83520212</w:t>
            </w:r>
            <w:r w:rsidRPr="00F044E3">
              <w:rPr>
                <w:rFonts w:ascii="宋体" w:hAnsi="宋体" w:hint="eastAsia"/>
              </w:rPr>
              <w:t xml:space="preserve"> </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招标代理机构</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TableParagraph"/>
              <w:spacing w:line="360" w:lineRule="auto"/>
              <w:jc w:val="both"/>
              <w:rPr>
                <w:rFonts w:ascii="宋体" w:hAnsi="宋体" w:cs="宋体"/>
              </w:rPr>
            </w:pPr>
            <w:r w:rsidRPr="00F044E3">
              <w:rPr>
                <w:rFonts w:ascii="宋体" w:hAnsi="宋体" w:cs="宋体" w:hint="eastAsia"/>
              </w:rPr>
              <w:t>名称：</w:t>
            </w:r>
            <w:r w:rsidRPr="00F044E3">
              <w:rPr>
                <w:rFonts w:ascii="宋体" w:hAnsi="宋体" w:cs="宋体" w:hint="eastAsia"/>
                <w:u w:val="single"/>
              </w:rPr>
              <w:t>广州建筑工程监理有限公司</w:t>
            </w:r>
          </w:p>
          <w:p w:rsidR="00FF0A6F" w:rsidRPr="00F044E3" w:rsidRDefault="00157702">
            <w:pPr>
              <w:pStyle w:val="TableParagraph"/>
              <w:spacing w:line="360" w:lineRule="auto"/>
              <w:jc w:val="both"/>
              <w:rPr>
                <w:rFonts w:ascii="宋体" w:hAnsi="宋体" w:cs="宋体"/>
              </w:rPr>
            </w:pPr>
            <w:r w:rsidRPr="00F044E3">
              <w:rPr>
                <w:rFonts w:ascii="宋体" w:hAnsi="宋体" w:cs="宋体" w:hint="eastAsia"/>
              </w:rPr>
              <w:t>地址：</w:t>
            </w:r>
            <w:r w:rsidRPr="00F044E3">
              <w:rPr>
                <w:rFonts w:ascii="宋体" w:hAnsi="宋体" w:cs="宋体" w:hint="eastAsia"/>
                <w:u w:val="single"/>
              </w:rPr>
              <w:t>广州市越秀区广卫路四号18楼</w:t>
            </w:r>
          </w:p>
          <w:p w:rsidR="00FF0A6F" w:rsidRPr="00F044E3" w:rsidRDefault="00157702">
            <w:pPr>
              <w:pStyle w:val="TableParagraph"/>
              <w:spacing w:line="360" w:lineRule="auto"/>
              <w:jc w:val="both"/>
              <w:rPr>
                <w:rFonts w:ascii="宋体" w:hAnsi="宋体" w:cs="宋体"/>
              </w:rPr>
            </w:pPr>
            <w:r w:rsidRPr="00F044E3">
              <w:rPr>
                <w:rFonts w:ascii="宋体" w:hAnsi="宋体" w:cs="宋体" w:hint="eastAsia"/>
              </w:rPr>
              <w:t>联系人：</w:t>
            </w:r>
            <w:r w:rsidRPr="00F044E3">
              <w:rPr>
                <w:rFonts w:ascii="宋体" w:hAnsi="宋体" w:cs="宋体" w:hint="eastAsia"/>
                <w:u w:val="single"/>
              </w:rPr>
              <w:t xml:space="preserve">甘工 </w:t>
            </w:r>
            <w:r w:rsidRPr="00F044E3">
              <w:rPr>
                <w:rFonts w:ascii="宋体" w:hAnsi="宋体" w:cs="宋体" w:hint="eastAsia"/>
              </w:rPr>
              <w:t xml:space="preserve"> </w:t>
            </w:r>
          </w:p>
          <w:p w:rsidR="00FF0A6F" w:rsidRPr="00F044E3" w:rsidRDefault="00157702">
            <w:pPr>
              <w:pStyle w:val="TableParagraph"/>
              <w:spacing w:line="360" w:lineRule="auto"/>
              <w:jc w:val="both"/>
              <w:rPr>
                <w:rFonts w:ascii="宋体" w:hAnsi="宋体" w:cs="宋体"/>
              </w:rPr>
            </w:pPr>
            <w:r w:rsidRPr="00F044E3">
              <w:rPr>
                <w:rFonts w:ascii="宋体" w:hAnsi="宋体" w:cs="宋体" w:hint="eastAsia"/>
              </w:rPr>
              <w:t>电话：</w:t>
            </w:r>
            <w:r w:rsidRPr="00F044E3">
              <w:rPr>
                <w:rFonts w:ascii="宋体" w:hAnsi="宋体" w:cs="宋体" w:hint="eastAsia"/>
                <w:u w:val="single"/>
              </w:rPr>
              <w:t xml:space="preserve"> 020-61101333-1867 </w:t>
            </w:r>
          </w:p>
        </w:tc>
      </w:tr>
      <w:tr w:rsidR="00FF0A6F" w:rsidRPr="00F044E3">
        <w:trPr>
          <w:trHeight w:val="90"/>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1.1.4</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招标项目名称</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东风东路小学</w:t>
            </w:r>
            <w:proofErr w:type="gramStart"/>
            <w:r w:rsidRPr="00F044E3">
              <w:rPr>
                <w:rFonts w:ascii="宋体" w:hAnsi="宋体" w:cs="宋体" w:hint="eastAsia"/>
                <w:sz w:val="24"/>
                <w:szCs w:val="24"/>
                <w:u w:val="single"/>
              </w:rPr>
              <w:t>本校区</w:t>
            </w:r>
            <w:proofErr w:type="gramEnd"/>
            <w:r w:rsidRPr="00F044E3">
              <w:rPr>
                <w:rFonts w:ascii="宋体" w:hAnsi="宋体" w:cs="宋体" w:hint="eastAsia"/>
                <w:sz w:val="24"/>
                <w:szCs w:val="24"/>
                <w:u w:val="single"/>
              </w:rPr>
              <w:t>及广州市第二幼儿园</w:t>
            </w:r>
            <w:proofErr w:type="gramStart"/>
            <w:r w:rsidRPr="00F044E3">
              <w:rPr>
                <w:rFonts w:ascii="宋体" w:hAnsi="宋体" w:cs="宋体" w:hint="eastAsia"/>
                <w:sz w:val="24"/>
                <w:szCs w:val="24"/>
                <w:u w:val="single"/>
              </w:rPr>
              <w:t>教学楼改扩建</w:t>
            </w:r>
            <w:proofErr w:type="gramEnd"/>
            <w:r w:rsidRPr="00F044E3">
              <w:rPr>
                <w:rFonts w:ascii="宋体" w:hAnsi="宋体" w:cs="宋体" w:hint="eastAsia"/>
                <w:sz w:val="24"/>
                <w:szCs w:val="24"/>
                <w:u w:val="single"/>
              </w:rPr>
              <w:t>工程施工监理</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1.1.5</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项目建设地点</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详见招标公告。</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1.1.6</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项目建设规模</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详见招标公告。</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1.1.7</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工程项目施工预计开工日期和建设周期</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napToGrid w:val="0"/>
              <w:spacing w:line="400" w:lineRule="exact"/>
              <w:ind w:leftChars="19" w:left="40" w:rightChars="51" w:right="107"/>
              <w:rPr>
                <w:rFonts w:ascii="宋体" w:hAnsi="宋体" w:cs="宋体"/>
                <w:sz w:val="24"/>
                <w:szCs w:val="24"/>
                <w:u w:val="single"/>
              </w:rPr>
            </w:pPr>
            <w:r w:rsidRPr="00F044E3">
              <w:rPr>
                <w:rFonts w:ascii="宋体" w:hAnsi="宋体" w:hint="eastAsia"/>
                <w:sz w:val="24"/>
                <w:szCs w:val="24"/>
                <w:u w:val="single"/>
              </w:rPr>
              <w:t>服务工期：从招标人委托之日起至全部合同内容完成之日止。本项目施工总工期暂定约为662日历天，计划开工日期暂定为2023年</w:t>
            </w:r>
            <w:r w:rsidRPr="00F044E3">
              <w:rPr>
                <w:rFonts w:ascii="宋体" w:hAnsi="宋体"/>
                <w:sz w:val="24"/>
                <w:szCs w:val="24"/>
                <w:u w:val="single"/>
              </w:rPr>
              <w:t xml:space="preserve"> </w:t>
            </w:r>
            <w:r w:rsidRPr="00F044E3">
              <w:rPr>
                <w:rFonts w:ascii="宋体" w:hAnsi="宋体" w:hint="eastAsia"/>
                <w:sz w:val="24"/>
                <w:szCs w:val="24"/>
                <w:u w:val="single"/>
              </w:rPr>
              <w:t>7月10日，计划验收移交日期暂定为2025年5月1日。具体开工时间以总监理工程师签署的开</w:t>
            </w:r>
            <w:proofErr w:type="gramStart"/>
            <w:r w:rsidRPr="00F044E3">
              <w:rPr>
                <w:rFonts w:ascii="宋体" w:hAnsi="宋体" w:hint="eastAsia"/>
                <w:sz w:val="24"/>
                <w:szCs w:val="24"/>
                <w:u w:val="single"/>
              </w:rPr>
              <w:t>工令</w:t>
            </w:r>
            <w:proofErr w:type="gramEnd"/>
            <w:r w:rsidRPr="00F044E3">
              <w:rPr>
                <w:rFonts w:ascii="宋体" w:hAnsi="宋体" w:hint="eastAsia"/>
                <w:sz w:val="24"/>
                <w:szCs w:val="24"/>
                <w:u w:val="single"/>
              </w:rPr>
              <w:t>为准。</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1.1.8</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建筑安装工程费/工程概算</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详见招标公告。</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1.2.1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资金来源及比例</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区财政资金，出资比例100%</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1.2.2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资金落实情况</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已落实。</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1.3.1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招标范围</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详见招标公告。</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1.3.2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监理服务期限</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详见招标公告。</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1.3.3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质量标准</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beforeLines="50" w:before="120" w:afterLines="50" w:after="120" w:line="360" w:lineRule="auto"/>
              <w:rPr>
                <w:rFonts w:ascii="宋体" w:hAnsi="宋体" w:cs="宋体"/>
                <w:sz w:val="24"/>
                <w:szCs w:val="24"/>
                <w:u w:val="single"/>
              </w:rPr>
            </w:pPr>
            <w:r w:rsidRPr="00F044E3">
              <w:rPr>
                <w:rFonts w:ascii="宋体" w:hAnsi="宋体" w:hint="eastAsia"/>
                <w:bCs/>
                <w:snapToGrid w:val="0"/>
                <w:kern w:val="0"/>
                <w:sz w:val="24"/>
                <w:u w:val="single"/>
              </w:rPr>
              <w:t>省建设工程优质奖</w:t>
            </w:r>
            <w:r w:rsidRPr="00F044E3">
              <w:rPr>
                <w:rFonts w:ascii="宋体" w:hAnsi="宋体" w:cs="宋体" w:hint="eastAsia"/>
                <w:sz w:val="24"/>
                <w:szCs w:val="24"/>
                <w:u w:val="single"/>
              </w:rPr>
              <w:t>。</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1.3.4</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hint="eastAsia"/>
                <w:bCs/>
                <w:sz w:val="24"/>
              </w:rPr>
              <w:t>职业健康安全管理目标</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beforeLines="50" w:before="120" w:afterLines="50" w:after="120" w:line="360" w:lineRule="auto"/>
              <w:rPr>
                <w:rFonts w:ascii="宋体" w:hAnsi="宋体"/>
                <w:bCs/>
                <w:snapToGrid w:val="0"/>
                <w:kern w:val="0"/>
                <w:sz w:val="24"/>
                <w:u w:val="single"/>
              </w:rPr>
            </w:pPr>
            <w:r w:rsidRPr="00F044E3">
              <w:rPr>
                <w:rFonts w:ascii="宋体" w:hAnsi="宋体" w:hint="eastAsia"/>
                <w:bCs/>
                <w:sz w:val="24"/>
              </w:rPr>
              <w:t>达到省级安全文明样板工地标准</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1.4.1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投标人资质条件、能力、信誉</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（1）资质要求：见招标公告投标人资格要求</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（2）财务要求：</w:t>
            </w:r>
            <w:r w:rsidRPr="00F044E3">
              <w:rPr>
                <w:rFonts w:ascii="宋体" w:hAnsi="宋体" w:cs="宋体" w:hint="eastAsia"/>
                <w:sz w:val="24"/>
                <w:szCs w:val="24"/>
                <w:u w:val="single"/>
              </w:rPr>
              <w:t>/</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（3）业绩要求：</w:t>
            </w:r>
            <w:r w:rsidRPr="00F044E3">
              <w:rPr>
                <w:rFonts w:ascii="宋体" w:hAnsi="宋体" w:cs="宋体" w:hint="eastAsia"/>
                <w:sz w:val="24"/>
                <w:szCs w:val="24"/>
                <w:u w:val="single"/>
              </w:rPr>
              <w:t>/</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lastRenderedPageBreak/>
              <w:t>（4）信誉要求：</w:t>
            </w:r>
            <w:r w:rsidRPr="00F044E3">
              <w:rPr>
                <w:rFonts w:ascii="宋体" w:hAnsi="宋体" w:cs="宋体" w:hint="eastAsia"/>
                <w:sz w:val="24"/>
                <w:szCs w:val="24"/>
                <w:u w:val="single"/>
              </w:rPr>
              <w:t>/</w:t>
            </w:r>
          </w:p>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rPr>
              <w:t>（5））总监理工程师的资格要求：见招标公告投标人资格要求</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（6）其他主要人员要求：</w:t>
            </w:r>
            <w:r w:rsidRPr="00F044E3">
              <w:rPr>
                <w:rFonts w:ascii="宋体" w:hAnsi="宋体" w:cs="宋体" w:hint="eastAsia"/>
                <w:sz w:val="24"/>
                <w:szCs w:val="24"/>
                <w:u w:val="single"/>
              </w:rPr>
              <w:t>/</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（7）试验检测仪器设备要求：</w:t>
            </w:r>
            <w:r w:rsidRPr="00F044E3">
              <w:rPr>
                <w:rFonts w:ascii="宋体" w:hAnsi="宋体" w:cs="宋体" w:hint="eastAsia"/>
                <w:sz w:val="24"/>
                <w:szCs w:val="24"/>
                <w:u w:val="single"/>
              </w:rPr>
              <w:t>/</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（8）其他要求：</w:t>
            </w:r>
            <w:r w:rsidRPr="00F044E3">
              <w:rPr>
                <w:rFonts w:ascii="宋体" w:hAnsi="宋体" w:cs="宋体" w:hint="eastAsia"/>
                <w:sz w:val="24"/>
                <w:szCs w:val="24"/>
                <w:u w:val="single"/>
              </w:rPr>
              <w:t>见招标公告投标人资格要求。</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1.4.2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是否接受联合体投标</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■不接受</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□接受，应满足下列要求：</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1.4.3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投标人不得存在的其他情形</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1</w:t>
            </w:r>
            <w:r w:rsidRPr="00F044E3">
              <w:rPr>
                <w:rFonts w:ascii="Times New Roman" w:hAnsi="Times New Roman"/>
                <w:sz w:val="24"/>
                <w:szCs w:val="24"/>
                <w:u w:val="single"/>
              </w:rPr>
              <w:t>）为招标人不具有独立法人资格的附属机构（单位）；</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2</w:t>
            </w:r>
            <w:r w:rsidRPr="00F044E3">
              <w:rPr>
                <w:rFonts w:ascii="Times New Roman" w:hAnsi="Times New Roman"/>
                <w:sz w:val="24"/>
                <w:szCs w:val="24"/>
                <w:u w:val="single"/>
              </w:rPr>
              <w:t>）与招标人存在利害关系且可能影响招标公正性；</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3</w:t>
            </w:r>
            <w:r w:rsidRPr="00F044E3">
              <w:rPr>
                <w:rFonts w:ascii="Times New Roman" w:hAnsi="Times New Roman"/>
                <w:sz w:val="24"/>
                <w:szCs w:val="24"/>
                <w:u w:val="single"/>
              </w:rPr>
              <w:t>）与本招标项目的其他投标人为同一个单位负责人；</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4</w:t>
            </w:r>
            <w:r w:rsidRPr="00F044E3">
              <w:rPr>
                <w:rFonts w:ascii="Times New Roman" w:hAnsi="Times New Roman"/>
                <w:sz w:val="24"/>
                <w:szCs w:val="24"/>
                <w:u w:val="single"/>
              </w:rPr>
              <w:t>）与本招标项目的其他投标人存在控股、管理关系；</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5</w:t>
            </w:r>
            <w:r w:rsidRPr="00F044E3">
              <w:rPr>
                <w:rFonts w:ascii="Times New Roman" w:hAnsi="Times New Roman"/>
                <w:sz w:val="24"/>
                <w:szCs w:val="24"/>
                <w:u w:val="single"/>
              </w:rPr>
              <w:t>）为本招标项目的代建人；</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6</w:t>
            </w:r>
            <w:r w:rsidRPr="00F044E3">
              <w:rPr>
                <w:rFonts w:ascii="Times New Roman" w:hAnsi="Times New Roman"/>
                <w:sz w:val="24"/>
                <w:szCs w:val="24"/>
                <w:u w:val="single"/>
              </w:rPr>
              <w:t>）为本招标项目的招标代理机构；</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7</w:t>
            </w:r>
            <w:r w:rsidRPr="00F044E3">
              <w:rPr>
                <w:rFonts w:ascii="Times New Roman" w:hAnsi="Times New Roman"/>
                <w:sz w:val="24"/>
                <w:szCs w:val="24"/>
                <w:u w:val="single"/>
              </w:rPr>
              <w:t>）与本招标项目的代建人或招标代理机构同为一个法定代表人；</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8</w:t>
            </w:r>
            <w:r w:rsidRPr="00F044E3">
              <w:rPr>
                <w:rFonts w:ascii="Times New Roman" w:hAnsi="Times New Roman"/>
                <w:sz w:val="24"/>
                <w:szCs w:val="24"/>
                <w:u w:val="single"/>
              </w:rPr>
              <w:t>）与本招标项目的代建人或招标代理机构存在控股或参股关系；</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9</w:t>
            </w:r>
            <w:r w:rsidRPr="00F044E3">
              <w:rPr>
                <w:rFonts w:ascii="Times New Roman" w:hAnsi="Times New Roman"/>
                <w:sz w:val="24"/>
                <w:szCs w:val="24"/>
                <w:u w:val="single"/>
              </w:rPr>
              <w:t>）</w:t>
            </w:r>
            <w:r w:rsidRPr="00F044E3">
              <w:rPr>
                <w:rFonts w:ascii="Times New Roman" w:hAnsi="Times New Roman" w:hint="eastAsia"/>
                <w:sz w:val="24"/>
                <w:szCs w:val="24"/>
                <w:u w:val="single"/>
              </w:rPr>
              <w:t>与</w:t>
            </w:r>
            <w:r w:rsidRPr="00F044E3">
              <w:rPr>
                <w:rFonts w:ascii="Times New Roman" w:hAnsi="Times New Roman"/>
                <w:sz w:val="24"/>
                <w:szCs w:val="24"/>
                <w:u w:val="single"/>
              </w:rPr>
              <w:t>本招标项目</w:t>
            </w:r>
            <w:r w:rsidRPr="00F044E3">
              <w:rPr>
                <w:rFonts w:ascii="Times New Roman" w:hAnsi="Times New Roman" w:hint="eastAsia"/>
                <w:sz w:val="24"/>
                <w:szCs w:val="24"/>
                <w:u w:val="single"/>
              </w:rPr>
              <w:t>的施工承包人以</w:t>
            </w:r>
            <w:r w:rsidRPr="00F044E3">
              <w:rPr>
                <w:rFonts w:ascii="Times New Roman" w:hAnsi="Times New Roman"/>
                <w:sz w:val="24"/>
                <w:szCs w:val="24"/>
                <w:u w:val="single"/>
              </w:rPr>
              <w:t>及建筑材料、建筑构配件和设备供应商有隶属关系或者其他利害关系；</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10</w:t>
            </w:r>
            <w:r w:rsidRPr="00F044E3">
              <w:rPr>
                <w:rFonts w:ascii="Times New Roman" w:hAnsi="Times New Roman"/>
                <w:sz w:val="24"/>
                <w:szCs w:val="24"/>
                <w:u w:val="single"/>
              </w:rPr>
              <w:t>）被依法暂停或者取消投标资格；</w:t>
            </w:r>
            <w:r w:rsidRPr="00F044E3">
              <w:rPr>
                <w:rFonts w:ascii="Times New Roman" w:hAnsi="Times New Roman" w:hint="eastAsia"/>
                <w:sz w:val="24"/>
                <w:szCs w:val="24"/>
                <w:u w:val="single"/>
              </w:rPr>
              <w:t>（本项事实应当以根据《中华人民共和国行政处罚法》依法</w:t>
            </w:r>
            <w:proofErr w:type="gramStart"/>
            <w:r w:rsidRPr="00F044E3">
              <w:rPr>
                <w:rFonts w:ascii="Times New Roman" w:hAnsi="Times New Roman" w:hint="eastAsia"/>
                <w:sz w:val="24"/>
                <w:szCs w:val="24"/>
                <w:u w:val="single"/>
              </w:rPr>
              <w:t>作出</w:t>
            </w:r>
            <w:proofErr w:type="gramEnd"/>
            <w:r w:rsidRPr="00F044E3">
              <w:rPr>
                <w:rFonts w:ascii="Times New Roman" w:hAnsi="Times New Roman" w:hint="eastAsia"/>
                <w:sz w:val="24"/>
                <w:szCs w:val="24"/>
                <w:u w:val="single"/>
              </w:rPr>
              <w:t>并已经生效的行政处罚决定为认定依据。行政处罚决定中已经明确的暂停或取消投标资格的区域范围不包含本招标项目建设地点的，不受该项规定限制）</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11</w:t>
            </w:r>
            <w:r w:rsidRPr="00F044E3">
              <w:rPr>
                <w:rFonts w:ascii="Times New Roman" w:hAnsi="Times New Roman"/>
                <w:sz w:val="24"/>
                <w:szCs w:val="24"/>
                <w:u w:val="single"/>
              </w:rPr>
              <w:t>）被责令停产停业、暂扣或者吊销许可证、暂扣或者吊销执照；</w:t>
            </w:r>
            <w:r w:rsidRPr="00F044E3">
              <w:rPr>
                <w:rFonts w:ascii="Times New Roman" w:hAnsi="Times New Roman" w:hint="eastAsia"/>
                <w:sz w:val="24"/>
                <w:szCs w:val="24"/>
                <w:u w:val="single"/>
              </w:rPr>
              <w:t>（本项事实应当以根据《中华人民共和国行政处罚法》依法</w:t>
            </w:r>
            <w:proofErr w:type="gramStart"/>
            <w:r w:rsidRPr="00F044E3">
              <w:rPr>
                <w:rFonts w:ascii="Times New Roman" w:hAnsi="Times New Roman" w:hint="eastAsia"/>
                <w:sz w:val="24"/>
                <w:szCs w:val="24"/>
                <w:u w:val="single"/>
              </w:rPr>
              <w:t>作出</w:t>
            </w:r>
            <w:proofErr w:type="gramEnd"/>
            <w:r w:rsidRPr="00F044E3">
              <w:rPr>
                <w:rFonts w:ascii="Times New Roman" w:hAnsi="Times New Roman" w:hint="eastAsia"/>
                <w:sz w:val="24"/>
                <w:szCs w:val="24"/>
                <w:u w:val="single"/>
              </w:rPr>
              <w:t>并已经生效的行政处罚决定为认定依据。）；</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12</w:t>
            </w:r>
            <w:r w:rsidRPr="00F044E3">
              <w:rPr>
                <w:rFonts w:ascii="Times New Roman" w:hAnsi="Times New Roman"/>
                <w:sz w:val="24"/>
                <w:szCs w:val="24"/>
                <w:u w:val="single"/>
              </w:rPr>
              <w:t>）进入清算程序，或被宣告破产，或其他丧失履约能力的情形；</w:t>
            </w:r>
          </w:p>
          <w:p w:rsidR="00FF0A6F" w:rsidRPr="00F044E3" w:rsidRDefault="00157702">
            <w:pPr>
              <w:spacing w:line="360" w:lineRule="auto"/>
              <w:rPr>
                <w:rFonts w:ascii="Times New Roman" w:hAnsi="Times New Roman"/>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13</w:t>
            </w:r>
            <w:r w:rsidRPr="00F044E3">
              <w:rPr>
                <w:rFonts w:ascii="Times New Roman" w:hAnsi="Times New Roman"/>
                <w:sz w:val="24"/>
                <w:szCs w:val="24"/>
                <w:u w:val="single"/>
              </w:rPr>
              <w:t>）在最近三年内发生重大监理质量问题（以相关行业主管</w:t>
            </w:r>
            <w:r w:rsidRPr="00F044E3">
              <w:rPr>
                <w:rFonts w:ascii="Times New Roman" w:hAnsi="Times New Roman"/>
                <w:sz w:val="24"/>
                <w:szCs w:val="24"/>
                <w:u w:val="single"/>
              </w:rPr>
              <w:lastRenderedPageBreak/>
              <w:t>部门的行政处罚决定或司法机关出具的有关法律文书为准）</w:t>
            </w:r>
            <w:r w:rsidRPr="00F044E3">
              <w:rPr>
                <w:rFonts w:ascii="Times New Roman" w:hAnsi="Times New Roman" w:hint="eastAsia"/>
                <w:sz w:val="24"/>
                <w:szCs w:val="24"/>
                <w:u w:val="single"/>
              </w:rPr>
              <w:t>“最近三年”是指从投标截止时间之日起逆推三年，以相关行业主管部门、司法机关、仲裁机构出具的生效文件的落款时间起计算）；</w:t>
            </w:r>
          </w:p>
          <w:p w:rsidR="00FF0A6F" w:rsidRPr="00F044E3" w:rsidRDefault="00157702">
            <w:pPr>
              <w:spacing w:line="360" w:lineRule="auto"/>
              <w:rPr>
                <w:rFonts w:ascii="宋体" w:hAnsi="宋体" w:cs="宋体"/>
                <w:sz w:val="24"/>
                <w:szCs w:val="24"/>
                <w:u w:val="single"/>
              </w:rPr>
            </w:pPr>
            <w:r w:rsidRPr="00F044E3">
              <w:rPr>
                <w:rFonts w:ascii="Times New Roman" w:hAnsi="Times New Roman"/>
                <w:sz w:val="24"/>
                <w:szCs w:val="24"/>
                <w:u w:val="single"/>
              </w:rPr>
              <w:t>（</w:t>
            </w:r>
            <w:r w:rsidRPr="00F044E3">
              <w:rPr>
                <w:rFonts w:ascii="Times New Roman" w:hAnsi="Times New Roman"/>
                <w:sz w:val="24"/>
                <w:szCs w:val="24"/>
                <w:u w:val="single"/>
              </w:rPr>
              <w:t>14</w:t>
            </w:r>
            <w:r w:rsidRPr="00F044E3">
              <w:rPr>
                <w:rFonts w:ascii="Times New Roman" w:hAnsi="Times New Roman"/>
                <w:sz w:val="24"/>
                <w:szCs w:val="24"/>
                <w:u w:val="single"/>
              </w:rPr>
              <w:t>）法律法规或投标人须知前附表规定的其他情形。</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1.9.1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踏勘现场</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rightChars="51" w:right="107"/>
              <w:rPr>
                <w:rFonts w:ascii="宋体" w:eastAsia="宋体" w:hAnsi="宋体" w:cs="宋体"/>
                <w:sz w:val="24"/>
                <w:szCs w:val="24"/>
              </w:rPr>
            </w:pPr>
            <w:r w:rsidRPr="00F044E3">
              <w:rPr>
                <w:rFonts w:ascii="宋体" w:eastAsia="宋体" w:hAnsi="宋体" w:cs="宋体" w:hint="eastAsia"/>
                <w:sz w:val="24"/>
                <w:szCs w:val="24"/>
              </w:rPr>
              <w:t>■不组织</w:t>
            </w:r>
          </w:p>
          <w:p w:rsidR="00FF0A6F" w:rsidRPr="00F044E3" w:rsidRDefault="00157702">
            <w:pPr>
              <w:pStyle w:val="30"/>
              <w:topLinePunct/>
              <w:spacing w:after="0" w:line="400" w:lineRule="exact"/>
              <w:ind w:rightChars="51" w:right="107"/>
              <w:rPr>
                <w:rFonts w:ascii="宋体" w:eastAsia="宋体" w:hAnsi="宋体" w:cs="宋体"/>
                <w:sz w:val="24"/>
                <w:szCs w:val="24"/>
              </w:rPr>
            </w:pPr>
            <w:r w:rsidRPr="00F044E3">
              <w:rPr>
                <w:rFonts w:ascii="宋体" w:eastAsia="宋体" w:hAnsi="宋体" w:cs="宋体" w:hint="eastAsia"/>
                <w:sz w:val="24"/>
                <w:szCs w:val="24"/>
              </w:rPr>
              <w:t>补充说明如下：</w:t>
            </w:r>
          </w:p>
          <w:p w:rsidR="00FF0A6F" w:rsidRPr="00F044E3" w:rsidRDefault="00157702">
            <w:pPr>
              <w:pStyle w:val="30"/>
              <w:topLinePunct/>
              <w:spacing w:after="0" w:line="400" w:lineRule="exact"/>
              <w:ind w:rightChars="51" w:right="107"/>
              <w:rPr>
                <w:rFonts w:ascii="宋体" w:eastAsia="宋体" w:hAnsi="宋体" w:cs="宋体"/>
                <w:sz w:val="24"/>
                <w:szCs w:val="24"/>
              </w:rPr>
            </w:pPr>
            <w:r w:rsidRPr="00F044E3">
              <w:rPr>
                <w:rFonts w:ascii="宋体" w:eastAsia="宋体" w:hAnsi="宋体" w:cs="宋体" w:hint="eastAsia"/>
                <w:sz w:val="24"/>
                <w:szCs w:val="24"/>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rsidR="00FF0A6F" w:rsidRPr="00F044E3" w:rsidRDefault="00157702">
            <w:pPr>
              <w:pStyle w:val="30"/>
              <w:topLinePunct/>
              <w:spacing w:after="0" w:line="400" w:lineRule="exact"/>
              <w:ind w:rightChars="51" w:right="107"/>
              <w:rPr>
                <w:rFonts w:ascii="宋体" w:eastAsia="宋体" w:hAnsi="宋体" w:cs="宋体"/>
                <w:sz w:val="24"/>
                <w:szCs w:val="24"/>
              </w:rPr>
            </w:pPr>
            <w:r w:rsidRPr="00F044E3">
              <w:rPr>
                <w:rFonts w:ascii="宋体" w:eastAsia="宋体" w:hAnsi="宋体" w:cs="宋体" w:hint="eastAsia"/>
                <w:sz w:val="24"/>
                <w:szCs w:val="24"/>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FF0A6F" w:rsidRPr="00F044E3" w:rsidRDefault="00157702">
            <w:pPr>
              <w:pStyle w:val="30"/>
              <w:topLinePunct/>
              <w:spacing w:after="0" w:line="400" w:lineRule="exact"/>
              <w:ind w:rightChars="51" w:right="107"/>
              <w:rPr>
                <w:rFonts w:ascii="宋体" w:eastAsia="宋体" w:hAnsi="宋体" w:cs="宋体"/>
                <w:sz w:val="24"/>
                <w:szCs w:val="24"/>
              </w:rPr>
            </w:pPr>
            <w:r w:rsidRPr="00F044E3">
              <w:rPr>
                <w:rFonts w:ascii="宋体" w:eastAsia="宋体" w:hAnsi="宋体" w:cs="宋体" w:hint="eastAsia"/>
                <w:sz w:val="24"/>
                <w:szCs w:val="24"/>
              </w:rPr>
              <w:t>□组织，踏勘时间：</w:t>
            </w:r>
          </w:p>
          <w:p w:rsidR="00FF0A6F" w:rsidRPr="00F044E3" w:rsidRDefault="00157702">
            <w:pPr>
              <w:pStyle w:val="30"/>
              <w:topLinePunct/>
              <w:spacing w:after="0" w:line="400" w:lineRule="exact"/>
              <w:ind w:rightChars="51" w:right="107"/>
              <w:rPr>
                <w:rFonts w:ascii="宋体" w:eastAsia="宋体" w:hAnsi="宋体" w:cs="宋体"/>
                <w:sz w:val="24"/>
                <w:szCs w:val="24"/>
              </w:rPr>
            </w:pPr>
            <w:r w:rsidRPr="00F044E3">
              <w:rPr>
                <w:rFonts w:ascii="宋体" w:eastAsia="宋体" w:hAnsi="宋体" w:cs="宋体" w:hint="eastAsia"/>
                <w:sz w:val="24"/>
                <w:szCs w:val="24"/>
              </w:rPr>
              <w:t>踏勘集中地点：</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1.10.1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投标预备会</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rPr>
              <w:t>■不召开</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□召开，召开时间：</w:t>
            </w:r>
            <w:r w:rsidRPr="00F044E3">
              <w:rPr>
                <w:rFonts w:ascii="宋体" w:hAnsi="宋体" w:cs="宋体" w:hint="eastAsia"/>
                <w:sz w:val="24"/>
                <w:szCs w:val="24"/>
                <w:u w:val="single"/>
              </w:rPr>
              <w:t>/</w:t>
            </w:r>
          </w:p>
          <w:p w:rsidR="00FF0A6F" w:rsidRPr="00F044E3" w:rsidRDefault="00157702">
            <w:pPr>
              <w:spacing w:line="400" w:lineRule="exact"/>
              <w:ind w:leftChars="19" w:left="40" w:rightChars="51" w:right="107" w:firstLineChars="400" w:firstLine="960"/>
              <w:rPr>
                <w:rFonts w:ascii="宋体" w:hAnsi="宋体" w:cs="宋体"/>
                <w:sz w:val="24"/>
                <w:szCs w:val="24"/>
              </w:rPr>
            </w:pPr>
            <w:r w:rsidRPr="00F044E3">
              <w:rPr>
                <w:rFonts w:ascii="宋体" w:hAnsi="宋体" w:cs="宋体" w:hint="eastAsia"/>
                <w:sz w:val="24"/>
                <w:szCs w:val="24"/>
              </w:rPr>
              <w:t>召开地点：</w:t>
            </w:r>
            <w:r w:rsidRPr="00F044E3">
              <w:rPr>
                <w:rFonts w:ascii="宋体" w:hAnsi="宋体" w:cs="宋体" w:hint="eastAsia"/>
                <w:sz w:val="24"/>
                <w:szCs w:val="24"/>
                <w:u w:val="single"/>
              </w:rPr>
              <w:t>/</w:t>
            </w:r>
          </w:p>
        </w:tc>
      </w:tr>
      <w:tr w:rsidR="00FF0A6F" w:rsidRPr="00F044E3">
        <w:tc>
          <w:tcPr>
            <w:tcW w:w="1165" w:type="dxa"/>
            <w:vMerge w:val="restart"/>
            <w:tcBorders>
              <w:top w:val="single" w:sz="4" w:space="0" w:color="auto"/>
              <w:left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1.10.2</w:t>
            </w:r>
          </w:p>
        </w:tc>
        <w:tc>
          <w:tcPr>
            <w:tcW w:w="2159" w:type="dxa"/>
            <w:vMerge w:val="restart"/>
            <w:tcBorders>
              <w:top w:val="single" w:sz="4" w:space="0" w:color="auto"/>
              <w:left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投标人在投标预备会前提出问题</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时间：</w:t>
            </w:r>
            <w:r w:rsidRPr="00F044E3">
              <w:rPr>
                <w:rFonts w:ascii="宋体" w:hAnsi="宋体" w:cs="宋体" w:hint="eastAsia"/>
                <w:sz w:val="24"/>
                <w:szCs w:val="24"/>
                <w:u w:val="single"/>
              </w:rPr>
              <w:t>/</w:t>
            </w:r>
          </w:p>
        </w:tc>
      </w:tr>
      <w:tr w:rsidR="00FF0A6F" w:rsidRPr="00F044E3">
        <w:tc>
          <w:tcPr>
            <w:tcW w:w="1165" w:type="dxa"/>
            <w:vMerge/>
            <w:tcBorders>
              <w:left w:val="single" w:sz="4" w:space="0" w:color="auto"/>
              <w:bottom w:val="single" w:sz="4" w:space="0" w:color="auto"/>
              <w:right w:val="single" w:sz="4" w:space="0" w:color="auto"/>
            </w:tcBorders>
            <w:vAlign w:val="center"/>
          </w:tcPr>
          <w:p w:rsidR="00FF0A6F" w:rsidRPr="00F044E3" w:rsidRDefault="00FF0A6F">
            <w:pPr>
              <w:spacing w:line="400" w:lineRule="exact"/>
              <w:jc w:val="center"/>
              <w:rPr>
                <w:rFonts w:ascii="宋体" w:hAnsi="宋体" w:cs="宋体"/>
                <w:sz w:val="24"/>
                <w:szCs w:val="24"/>
              </w:rPr>
            </w:pPr>
          </w:p>
        </w:tc>
        <w:tc>
          <w:tcPr>
            <w:tcW w:w="2159" w:type="dxa"/>
            <w:vMerge/>
            <w:tcBorders>
              <w:left w:val="single" w:sz="4" w:space="0" w:color="auto"/>
              <w:bottom w:val="single" w:sz="4" w:space="0" w:color="auto"/>
              <w:right w:val="single" w:sz="4" w:space="0" w:color="auto"/>
            </w:tcBorders>
            <w:vAlign w:val="center"/>
          </w:tcPr>
          <w:p w:rsidR="00FF0A6F" w:rsidRPr="00F044E3" w:rsidRDefault="00FF0A6F">
            <w:pPr>
              <w:spacing w:line="400" w:lineRule="exact"/>
              <w:jc w:val="center"/>
              <w:rPr>
                <w:rFonts w:ascii="宋体" w:hAnsi="宋体" w:cs="宋体"/>
                <w:sz w:val="24"/>
                <w:szCs w:val="24"/>
              </w:rPr>
            </w:pP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形式：</w:t>
            </w:r>
            <w:r w:rsidRPr="00F044E3">
              <w:rPr>
                <w:rFonts w:ascii="宋体" w:hAnsi="宋体" w:cs="宋体" w:hint="eastAsia"/>
                <w:sz w:val="24"/>
                <w:szCs w:val="24"/>
                <w:u w:val="single"/>
              </w:rPr>
              <w:t>/</w:t>
            </w:r>
          </w:p>
        </w:tc>
      </w:tr>
      <w:tr w:rsidR="00FF0A6F" w:rsidRPr="00F044E3">
        <w:tc>
          <w:tcPr>
            <w:tcW w:w="1165" w:type="dxa"/>
            <w:tcBorders>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1.10.3</w:t>
            </w:r>
          </w:p>
        </w:tc>
        <w:tc>
          <w:tcPr>
            <w:tcW w:w="2159" w:type="dxa"/>
            <w:tcBorders>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1.12.1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实质性要求和条件</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u w:val="single"/>
              </w:rPr>
              <w:t>/</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1.12.3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偏差</w:t>
            </w:r>
          </w:p>
        </w:tc>
        <w:tc>
          <w:tcPr>
            <w:tcW w:w="6648" w:type="dxa"/>
            <w:tcBorders>
              <w:top w:val="single" w:sz="4" w:space="0" w:color="auto"/>
              <w:left w:val="single" w:sz="4" w:space="0" w:color="auto"/>
              <w:bottom w:val="single" w:sz="4" w:space="0" w:color="auto"/>
              <w:right w:val="single" w:sz="4" w:space="0" w:color="auto"/>
            </w:tcBorders>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■不允许</w:t>
            </w:r>
          </w:p>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rPr>
              <w:t>□允许，偏差范围：</w:t>
            </w:r>
            <w:r w:rsidRPr="00F044E3">
              <w:rPr>
                <w:rFonts w:ascii="宋体" w:eastAsia="宋体" w:hAnsi="宋体" w:cs="宋体" w:hint="eastAsia"/>
                <w:sz w:val="24"/>
                <w:szCs w:val="24"/>
                <w:u w:val="single"/>
              </w:rPr>
              <w:t>/</w:t>
            </w:r>
          </w:p>
          <w:p w:rsidR="00FF0A6F" w:rsidRPr="00F044E3" w:rsidRDefault="00157702">
            <w:pPr>
              <w:pStyle w:val="30"/>
              <w:topLinePunct/>
              <w:spacing w:after="0" w:line="400" w:lineRule="exact"/>
              <w:ind w:leftChars="19" w:left="40" w:rightChars="51" w:right="107" w:firstLineChars="450" w:firstLine="1080"/>
              <w:rPr>
                <w:rFonts w:ascii="宋体" w:eastAsia="宋体" w:hAnsi="宋体" w:cs="宋体"/>
                <w:sz w:val="24"/>
                <w:szCs w:val="24"/>
              </w:rPr>
            </w:pPr>
            <w:r w:rsidRPr="00F044E3">
              <w:rPr>
                <w:rFonts w:ascii="宋体" w:eastAsia="宋体" w:hAnsi="宋体" w:cs="宋体" w:hint="eastAsia"/>
                <w:sz w:val="24"/>
                <w:szCs w:val="24"/>
              </w:rPr>
              <w:t>偏差幅度：</w:t>
            </w:r>
            <w:r w:rsidRPr="00F044E3">
              <w:rPr>
                <w:rFonts w:ascii="宋体" w:eastAsia="宋体" w:hAnsi="宋体" w:cs="宋体" w:hint="eastAsia"/>
                <w:sz w:val="24"/>
                <w:szCs w:val="24"/>
                <w:u w:val="single"/>
              </w:rPr>
              <w:t>/</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2.1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构成招标文件的其他资料</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w:t>
            </w:r>
          </w:p>
        </w:tc>
      </w:tr>
      <w:tr w:rsidR="00FF0A6F" w:rsidRPr="00F044E3">
        <w:trPr>
          <w:trHeight w:val="2034"/>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2.2.1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投标人要求澄清招标文件</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u w:val="single"/>
              </w:rPr>
            </w:pPr>
            <w:r w:rsidRPr="00F044E3">
              <w:rPr>
                <w:rFonts w:ascii="宋体" w:hAnsi="宋体" w:cs="宋体" w:hint="eastAsia"/>
                <w:sz w:val="24"/>
                <w:szCs w:val="24"/>
                <w:u w:val="single"/>
              </w:rPr>
              <w:t>时间：在提交投标文件截止时间18天前提出。</w:t>
            </w:r>
          </w:p>
          <w:p w:rsidR="00FF0A6F" w:rsidRPr="00F044E3" w:rsidRDefault="00157702">
            <w:pPr>
              <w:spacing w:line="360" w:lineRule="auto"/>
              <w:rPr>
                <w:rFonts w:ascii="宋体" w:hAnsi="宋体" w:cs="宋体"/>
                <w:sz w:val="24"/>
                <w:szCs w:val="24"/>
                <w:u w:val="single"/>
              </w:rPr>
            </w:pPr>
            <w:r w:rsidRPr="00F044E3">
              <w:rPr>
                <w:rFonts w:ascii="宋体" w:hAnsi="宋体" w:cs="宋体" w:hint="eastAsia"/>
                <w:sz w:val="24"/>
                <w:szCs w:val="24"/>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http://www.gzggzy.cn/fwznbszyjsgc/808820.jhtml)。提问一律不得署名。</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2.2.2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招标人应在递交投标文件截止时间15日前将招标文件澄清文件在广州交易集团有限公司（广州公共资源交易中心）网站“项目查询(日程安排、答疑纪要)”专区发布（http://www.gzggzy.cn/xmcxjsgc/index.jhtml）。不足15日的，招标人应当顺延投标文件的截止时间。</w:t>
            </w:r>
          </w:p>
        </w:tc>
      </w:tr>
      <w:tr w:rsidR="00FF0A6F" w:rsidRPr="00F044E3">
        <w:trPr>
          <w:trHeight w:val="1266"/>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2.2.3</w:t>
            </w:r>
          </w:p>
        </w:tc>
        <w:tc>
          <w:tcPr>
            <w:tcW w:w="2159" w:type="dxa"/>
            <w:tcBorders>
              <w:top w:val="single" w:sz="4" w:space="0" w:color="auto"/>
              <w:left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投标人确认收到招标文件澄清</w:t>
            </w:r>
          </w:p>
        </w:tc>
        <w:tc>
          <w:tcPr>
            <w:tcW w:w="6648" w:type="dxa"/>
            <w:tcBorders>
              <w:top w:val="single" w:sz="4" w:space="0" w:color="auto"/>
              <w:left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u w:val="single"/>
              </w:rPr>
              <w:t>招标文件的澄清或修改在广州交易集团有限公司（广州公共资源交易中心）网站“项目查询(日程安排、答疑纪要)”专区网上公开发布（http://www.gzggzy.cn/xmcxjsgc/index.jhtml），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2.3.1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招标文件修改发出的形式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u w:val="single"/>
              </w:rPr>
            </w:pPr>
            <w:r w:rsidRPr="00F044E3">
              <w:rPr>
                <w:rFonts w:ascii="宋体" w:hAnsi="宋体" w:cs="宋体" w:hint="eastAsia"/>
                <w:sz w:val="24"/>
                <w:szCs w:val="24"/>
                <w:u w:val="single"/>
              </w:rPr>
              <w:t>以补充公告或项目答疑澄清的方式在广州交易集团有限公司（广州公共资源交易中心）网站发布。</w:t>
            </w:r>
          </w:p>
        </w:tc>
      </w:tr>
      <w:tr w:rsidR="00FF0A6F" w:rsidRPr="00F044E3">
        <w:trPr>
          <w:trHeight w:val="1387"/>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2.3.2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投标人确认收到招标文件修改</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u w:val="single"/>
              </w:rPr>
              <w:t>招标文件的澄清或修改在广州交易集团有限公司（广州公共资源交易中心）网站“项目查询(日程安排、答疑纪要)”专区网上公开发布（http://www.gzggzy.cn/xmcxjsgc/index.jhtml），发出即视作收到，以广州公共资源交易中心数字交易平台网站发布时间作为送达时间。无需投标人确认。投标人应自行关注，招标人不再一一通知。招标文件的澄清或修改内容作为招标文件的</w:t>
            </w:r>
            <w:r w:rsidRPr="00F044E3">
              <w:rPr>
                <w:rFonts w:ascii="宋体" w:hAnsi="宋体" w:cs="宋体" w:hint="eastAsia"/>
                <w:sz w:val="24"/>
                <w:szCs w:val="24"/>
                <w:u w:val="single"/>
              </w:rPr>
              <w:lastRenderedPageBreak/>
              <w:t>组成部分，具有约束作用</w:t>
            </w:r>
            <w:r w:rsidRPr="00F044E3">
              <w:rPr>
                <w:rFonts w:ascii="宋体" w:hAnsi="宋体" w:cs="宋体" w:hint="eastAsia"/>
                <w:sz w:val="24"/>
                <w:szCs w:val="24"/>
              </w:rPr>
              <w:t>。</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3.1.1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构成投标文件的其他资料</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满足本项目评审要求的其他资料</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3.2.1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增值税税金的计算方法</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w:t>
            </w:r>
          </w:p>
        </w:tc>
      </w:tr>
      <w:tr w:rsidR="00FF0A6F" w:rsidRPr="00F044E3">
        <w:trPr>
          <w:trHeight w:val="2075"/>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3.2.3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报价方式</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b/>
                <w:sz w:val="24"/>
                <w:szCs w:val="24"/>
                <w:u w:val="single"/>
              </w:rPr>
            </w:pPr>
            <w:r w:rsidRPr="00F044E3">
              <w:rPr>
                <w:rFonts w:ascii="宋体" w:hAnsi="宋体" w:cs="宋体" w:hint="eastAsia"/>
                <w:sz w:val="24"/>
                <w:szCs w:val="24"/>
                <w:u w:val="single"/>
              </w:rPr>
              <w:t>投标人报价以元为单位，精确到小数位后2位。投标报价不得高于招标控制价，投标人结合本项目的实际情况，以招标文件给出的最高投标限价为基础由投标人自报监理费率的形式报价。最终结算以财政部门或有权审核部门审定结果为准。</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3.2.4</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最高投标限价</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□无</w:t>
            </w:r>
          </w:p>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rPr>
              <w:t>■有</w:t>
            </w:r>
            <w:r w:rsidRPr="00F044E3">
              <w:rPr>
                <w:rFonts w:ascii="宋体" w:hAnsi="宋体" w:cs="宋体" w:hint="eastAsia"/>
                <w:b/>
                <w:sz w:val="24"/>
                <w:szCs w:val="24"/>
                <w:u w:val="single"/>
              </w:rPr>
              <w:t>，</w:t>
            </w:r>
            <w:r w:rsidRPr="00F044E3">
              <w:rPr>
                <w:rFonts w:ascii="宋体" w:hAnsi="宋体" w:cs="宋体" w:hint="eastAsia"/>
                <w:sz w:val="24"/>
                <w:szCs w:val="24"/>
                <w:u w:val="single"/>
              </w:rPr>
              <w:t>最高投标限价（总价）：人民币</w:t>
            </w:r>
            <w:r w:rsidRPr="00F044E3">
              <w:rPr>
                <w:rFonts w:ascii="宋体" w:hAnsi="宋体" w:hint="eastAsia"/>
                <w:b/>
                <w:color w:val="000000"/>
                <w:sz w:val="24"/>
                <w:szCs w:val="24"/>
                <w:u w:val="single"/>
              </w:rPr>
              <w:t>4173800</w:t>
            </w:r>
            <w:r w:rsidRPr="00F044E3">
              <w:rPr>
                <w:rFonts w:ascii="宋体" w:hAnsi="宋体" w:cs="宋体" w:hint="eastAsia"/>
                <w:b/>
                <w:sz w:val="24"/>
                <w:szCs w:val="24"/>
                <w:u w:val="single"/>
              </w:rPr>
              <w:t>元。</w:t>
            </w:r>
          </w:p>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rPr>
              <w:t>注：凡投标总价超过招标人公布的最高投标限价，将被视为废标。</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3.2.5</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投标报价的其他要求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投标报价超过最高投标限价的投标文件将被否决其投标。</w:t>
            </w:r>
          </w:p>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投标人必须详细审阅全部招标文件及招标图纸，充分考虑职责和义务,全面地理解招标文件对投标报价的要求,并按招标人提出的条件及内容进行报价。</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3.3.1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投标有效期</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90</w:t>
            </w:r>
            <w:r w:rsidRPr="00F044E3">
              <w:rPr>
                <w:rFonts w:ascii="宋体" w:hAnsi="宋体" w:cs="宋体" w:hint="eastAsia"/>
                <w:sz w:val="24"/>
                <w:szCs w:val="24"/>
              </w:rPr>
              <w:t>日历天</w:t>
            </w:r>
            <w:r w:rsidRPr="00F044E3">
              <w:rPr>
                <w:rFonts w:ascii="宋体" w:hAnsi="宋体" w:cs="宋体" w:hint="eastAsia"/>
                <w:sz w:val="24"/>
                <w:szCs w:val="24"/>
                <w:u w:val="single"/>
              </w:rPr>
              <w:t>（从提交投标截止之日起计算）。</w:t>
            </w:r>
          </w:p>
        </w:tc>
      </w:tr>
      <w:tr w:rsidR="00FF0A6F" w:rsidRPr="00F044E3">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3.4.1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宋体"/>
                <w:sz w:val="24"/>
                <w:szCs w:val="24"/>
              </w:rPr>
            </w:pPr>
            <w:r w:rsidRPr="00F044E3">
              <w:rPr>
                <w:rFonts w:ascii="宋体" w:hAnsi="宋体" w:cs="宋体" w:hint="eastAsia"/>
                <w:sz w:val="24"/>
                <w:szCs w:val="24"/>
              </w:rPr>
              <w:t>投标保证金</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line="400" w:lineRule="exact"/>
              <w:rPr>
                <w:rFonts w:ascii="宋体" w:eastAsia="宋体" w:hAnsi="宋体" w:cs="宋体"/>
                <w:sz w:val="24"/>
                <w:szCs w:val="24"/>
              </w:rPr>
            </w:pPr>
            <w:r w:rsidRPr="00F044E3">
              <w:rPr>
                <w:rFonts w:ascii="宋体" w:eastAsia="宋体" w:hAnsi="宋体" w:cs="宋体" w:hint="eastAsia"/>
                <w:sz w:val="24"/>
                <w:szCs w:val="24"/>
              </w:rPr>
              <w:t>是否要求投标人递交投标保证金：</w:t>
            </w:r>
          </w:p>
          <w:p w:rsidR="00FF0A6F" w:rsidRPr="00F044E3" w:rsidRDefault="00157702">
            <w:pPr>
              <w:pStyle w:val="30"/>
              <w:topLinePunct/>
              <w:spacing w:line="400" w:lineRule="exact"/>
              <w:rPr>
                <w:rFonts w:ascii="宋体" w:eastAsia="宋体" w:hAnsi="宋体" w:cs="宋体"/>
                <w:sz w:val="24"/>
                <w:szCs w:val="24"/>
              </w:rPr>
            </w:pPr>
            <w:r w:rsidRPr="00F044E3">
              <w:rPr>
                <w:rFonts w:ascii="宋体" w:eastAsia="宋体" w:hAnsi="宋体" w:cs="宋体" w:hint="eastAsia"/>
                <w:sz w:val="24"/>
                <w:szCs w:val="24"/>
              </w:rPr>
              <w:t>■要求</w:t>
            </w:r>
          </w:p>
          <w:p w:rsidR="00FF0A6F" w:rsidRPr="00F044E3" w:rsidRDefault="00157702">
            <w:pPr>
              <w:pStyle w:val="30"/>
              <w:topLinePunct/>
              <w:spacing w:line="400" w:lineRule="exact"/>
              <w:rPr>
                <w:rFonts w:ascii="宋体" w:eastAsia="宋体" w:hAnsi="宋体" w:cs="宋体"/>
                <w:sz w:val="24"/>
                <w:szCs w:val="24"/>
              </w:rPr>
            </w:pPr>
            <w:r w:rsidRPr="00F044E3">
              <w:rPr>
                <w:rFonts w:ascii="宋体" w:eastAsia="宋体" w:hAnsi="宋体" w:cs="宋体" w:hint="eastAsia"/>
                <w:sz w:val="24"/>
                <w:szCs w:val="24"/>
              </w:rPr>
              <w:t>1.投标保证金的形式：</w:t>
            </w:r>
            <w:r w:rsidRPr="00F044E3">
              <w:rPr>
                <w:rFonts w:ascii="宋体" w:eastAsia="宋体" w:hAnsi="宋体" w:cs="宋体" w:hint="eastAsia"/>
                <w:kern w:val="2"/>
                <w:sz w:val="24"/>
                <w:szCs w:val="24"/>
                <w:u w:val="single"/>
              </w:rPr>
              <w:t>投标保证金可采用现金、支票、转账、投标保证保险、投标保函（银行或专业担保公司出具）等形式，须在递交投标文件截止时间前完成缴纳</w:t>
            </w:r>
            <w:r w:rsidRPr="00F044E3">
              <w:rPr>
                <w:rFonts w:ascii="宋体" w:eastAsia="宋体" w:hAnsi="宋体" w:cs="宋体" w:hint="eastAsia"/>
                <w:sz w:val="24"/>
                <w:szCs w:val="24"/>
              </w:rPr>
              <w:t>。</w:t>
            </w:r>
          </w:p>
          <w:p w:rsidR="00FF0A6F" w:rsidRPr="00F044E3" w:rsidRDefault="00157702">
            <w:pPr>
              <w:pStyle w:val="30"/>
              <w:topLinePunct/>
              <w:spacing w:line="400" w:lineRule="exact"/>
              <w:rPr>
                <w:rFonts w:ascii="宋体" w:eastAsia="宋体" w:hAnsi="宋体" w:cs="宋体"/>
                <w:sz w:val="24"/>
                <w:szCs w:val="24"/>
                <w:u w:val="single"/>
              </w:rPr>
            </w:pPr>
            <w:r w:rsidRPr="00F044E3">
              <w:rPr>
                <w:rFonts w:ascii="宋体" w:eastAsia="宋体" w:hAnsi="宋体" w:cs="宋体" w:hint="eastAsia"/>
                <w:sz w:val="24"/>
                <w:szCs w:val="24"/>
              </w:rPr>
              <w:lastRenderedPageBreak/>
              <w:t>2.投标保证金的金额：</w:t>
            </w:r>
            <w:r w:rsidRPr="00F044E3">
              <w:rPr>
                <w:rFonts w:ascii="宋体" w:eastAsia="宋体" w:hAnsi="宋体" w:cs="宋体" w:hint="eastAsia"/>
                <w:sz w:val="24"/>
                <w:szCs w:val="24"/>
                <w:u w:val="single"/>
              </w:rPr>
              <w:t>6万元</w:t>
            </w:r>
          </w:p>
          <w:p w:rsidR="00FF0A6F" w:rsidRPr="00F044E3" w:rsidRDefault="00157702">
            <w:pPr>
              <w:pStyle w:val="30"/>
              <w:topLinePunct/>
              <w:spacing w:line="400" w:lineRule="exact"/>
              <w:rPr>
                <w:rFonts w:ascii="宋体" w:eastAsia="宋体" w:hAnsi="宋体" w:cs="宋体"/>
                <w:sz w:val="24"/>
                <w:szCs w:val="24"/>
              </w:rPr>
            </w:pPr>
            <w:r w:rsidRPr="00F044E3">
              <w:rPr>
                <w:rFonts w:ascii="宋体" w:eastAsia="宋体" w:hAnsi="宋体" w:cs="宋体" w:hint="eastAsia"/>
                <w:sz w:val="24"/>
                <w:szCs w:val="24"/>
              </w:rPr>
              <w:t>3.投标保证金有效期：与投标有效期一致。</w:t>
            </w:r>
          </w:p>
          <w:p w:rsidR="00FF0A6F" w:rsidRPr="00F044E3" w:rsidRDefault="00157702">
            <w:pPr>
              <w:adjustRightInd w:val="0"/>
              <w:snapToGrid w:val="0"/>
              <w:rPr>
                <w:rFonts w:ascii="宋体" w:hAnsi="宋体" w:cs="宋体"/>
                <w:sz w:val="24"/>
                <w:szCs w:val="24"/>
                <w:u w:val="single"/>
              </w:rPr>
            </w:pPr>
            <w:r w:rsidRPr="00F044E3">
              <w:rPr>
                <w:rFonts w:ascii="宋体" w:hAnsi="宋体" w:cs="宋体" w:hint="eastAsia"/>
                <w:sz w:val="24"/>
                <w:szCs w:val="24"/>
                <w:u w:val="single"/>
              </w:rPr>
              <w:t>4.递交方式：</w:t>
            </w:r>
          </w:p>
          <w:p w:rsidR="00FF0A6F" w:rsidRPr="00F044E3" w:rsidRDefault="00157702">
            <w:pPr>
              <w:adjustRightInd w:val="0"/>
              <w:snapToGrid w:val="0"/>
              <w:rPr>
                <w:rFonts w:ascii="宋体" w:hAnsi="宋体" w:cs="宋体"/>
                <w:sz w:val="24"/>
                <w:szCs w:val="24"/>
                <w:u w:val="single"/>
              </w:rPr>
            </w:pPr>
            <w:r w:rsidRPr="00F044E3">
              <w:rPr>
                <w:rFonts w:ascii="宋体" w:hAnsi="宋体" w:cs="宋体" w:hint="eastAsia"/>
                <w:sz w:val="24"/>
                <w:szCs w:val="24"/>
                <w:u w:val="single"/>
              </w:rPr>
              <w:t>（1）如采用现金或者转账或者支票形式提交的由广州公共资源交易中心代收。缴纳情况以开标时广州公共资源交易中心网站查询为准。具体操作流程详见广州公共资源交易中心最新的投标保证金缴纳操作指引或自行咨询交易中心。</w:t>
            </w:r>
          </w:p>
          <w:p w:rsidR="00FF0A6F" w:rsidRPr="00F044E3" w:rsidRDefault="00157702">
            <w:pPr>
              <w:pStyle w:val="30"/>
              <w:topLinePunct/>
              <w:snapToGrid w:val="0"/>
              <w:spacing w:line="360" w:lineRule="auto"/>
              <w:rPr>
                <w:rFonts w:ascii="宋体" w:eastAsia="宋体" w:hAnsi="宋体" w:cs="宋体"/>
                <w:bCs/>
                <w:sz w:val="24"/>
                <w:szCs w:val="24"/>
                <w:u w:val="single"/>
              </w:rPr>
            </w:pPr>
            <w:r w:rsidRPr="00F044E3">
              <w:rPr>
                <w:rFonts w:ascii="宋体" w:eastAsia="宋体" w:hAnsi="宋体" w:cs="宋体" w:hint="eastAsia"/>
                <w:bCs/>
                <w:sz w:val="24"/>
                <w:szCs w:val="24"/>
                <w:u w:val="single"/>
              </w:rPr>
              <w:t>收款单位：广州交易集团有限公司</w:t>
            </w:r>
          </w:p>
          <w:p w:rsidR="00FF0A6F" w:rsidRPr="00F044E3" w:rsidRDefault="00157702">
            <w:pPr>
              <w:pStyle w:val="30"/>
              <w:topLinePunct/>
              <w:snapToGrid w:val="0"/>
              <w:spacing w:line="360" w:lineRule="auto"/>
              <w:rPr>
                <w:rFonts w:ascii="宋体" w:eastAsia="宋体" w:hAnsi="宋体" w:cs="宋体"/>
                <w:bCs/>
                <w:sz w:val="24"/>
                <w:szCs w:val="24"/>
                <w:u w:val="single"/>
              </w:rPr>
            </w:pPr>
            <w:r w:rsidRPr="00F044E3">
              <w:rPr>
                <w:rFonts w:ascii="宋体" w:eastAsia="宋体" w:hAnsi="宋体" w:cs="宋体" w:hint="eastAsia"/>
                <w:bCs/>
                <w:sz w:val="24"/>
                <w:szCs w:val="24"/>
                <w:u w:val="single"/>
              </w:rPr>
              <w:t>开户银行：中国建设银行广州天润路支行</w:t>
            </w:r>
          </w:p>
          <w:p w:rsidR="00FF0A6F" w:rsidRPr="00F044E3" w:rsidRDefault="00157702">
            <w:pPr>
              <w:pStyle w:val="30"/>
              <w:topLinePunct/>
              <w:snapToGrid w:val="0"/>
              <w:spacing w:line="360" w:lineRule="auto"/>
              <w:rPr>
                <w:rFonts w:ascii="宋体" w:eastAsia="宋体" w:hAnsi="宋体" w:cs="宋体"/>
                <w:bCs/>
                <w:sz w:val="24"/>
                <w:szCs w:val="24"/>
                <w:u w:val="single"/>
              </w:rPr>
            </w:pPr>
            <w:r w:rsidRPr="00F044E3">
              <w:rPr>
                <w:rFonts w:ascii="宋体" w:eastAsia="宋体" w:hAnsi="宋体" w:cs="宋体" w:hint="eastAsia"/>
                <w:bCs/>
                <w:sz w:val="24"/>
                <w:szCs w:val="24"/>
                <w:u w:val="single"/>
              </w:rPr>
              <w:t>银行账号：44001583404059333333</w:t>
            </w:r>
          </w:p>
          <w:p w:rsidR="00FF0A6F" w:rsidRPr="00F044E3" w:rsidRDefault="00157702">
            <w:pPr>
              <w:adjustRightInd w:val="0"/>
              <w:snapToGrid w:val="0"/>
              <w:rPr>
                <w:rFonts w:ascii="宋体" w:hAnsi="宋体" w:cs="宋体"/>
                <w:sz w:val="24"/>
                <w:szCs w:val="24"/>
                <w:u w:val="single"/>
              </w:rPr>
            </w:pPr>
            <w:r w:rsidRPr="00F044E3">
              <w:rPr>
                <w:rFonts w:ascii="宋体" w:hAnsi="宋体" w:cs="宋体" w:hint="eastAsia"/>
                <w:sz w:val="24"/>
                <w:szCs w:val="24"/>
                <w:u w:val="single"/>
              </w:rPr>
              <w:t>（2）如采用投标保证保险、投标保函（银行或专业担保公司出具）形式提交投标保证金的，投标保证保险、投标保函（银行或专业担保公司出具）须开具给招标人（保险受益人须为招标人）。开标前可不提交纸质原件，但投标人应在投标文件中提交投标保证保险、投标保函（银行或专业担保公司出具）的</w:t>
            </w:r>
            <w:proofErr w:type="gramStart"/>
            <w:r w:rsidRPr="00F044E3">
              <w:rPr>
                <w:rFonts w:ascii="宋体" w:hAnsi="宋体" w:cs="宋体" w:hint="eastAsia"/>
                <w:sz w:val="24"/>
                <w:szCs w:val="24"/>
                <w:u w:val="single"/>
              </w:rPr>
              <w:t>扫描件并加盖</w:t>
            </w:r>
            <w:proofErr w:type="gramEnd"/>
            <w:r w:rsidRPr="00F044E3">
              <w:rPr>
                <w:rFonts w:ascii="宋体" w:hAnsi="宋体" w:cs="宋体" w:hint="eastAsia"/>
                <w:sz w:val="24"/>
                <w:szCs w:val="24"/>
                <w:u w:val="single"/>
              </w:rPr>
              <w:t>投标人电子印章，完成评标后，由中标候选人在中标候选人公示前向招标代理单位提交纸质原件并在网上公示。如投标人选择在开标前提交纸质原件的，可在投标截止时间前单独密封递交至开标室。</w:t>
            </w:r>
          </w:p>
          <w:p w:rsidR="00FF0A6F" w:rsidRPr="00F044E3" w:rsidRDefault="00157702">
            <w:pPr>
              <w:adjustRightInd w:val="0"/>
              <w:snapToGrid w:val="0"/>
              <w:rPr>
                <w:rFonts w:ascii="宋体" w:hAnsi="宋体" w:cs="宋体"/>
                <w:sz w:val="24"/>
                <w:szCs w:val="24"/>
                <w:u w:val="single"/>
              </w:rPr>
            </w:pPr>
            <w:r w:rsidRPr="00F044E3">
              <w:rPr>
                <w:rFonts w:ascii="宋体" w:hAnsi="宋体" w:cs="宋体" w:hint="eastAsia"/>
                <w:sz w:val="24"/>
                <w:szCs w:val="24"/>
                <w:u w:val="single"/>
              </w:rPr>
              <w:t>（3）如采用电子保函形式递交投标保证金，按广州公共资源交易中心发布的《广州公共资源交易中心关于开通电子保函服务功能的通知》操作。详见：http://ggzy.gz.gov.cn/zxgg/822128.jhtml。到账情况以开标时广州公共资源交易中心数据库查询信息为准。</w:t>
            </w:r>
          </w:p>
          <w:p w:rsidR="00FF0A6F" w:rsidRPr="00F044E3" w:rsidRDefault="00157702">
            <w:pPr>
              <w:adjustRightInd w:val="0"/>
              <w:snapToGrid w:val="0"/>
              <w:rPr>
                <w:rFonts w:ascii="宋体" w:hAnsi="宋体" w:cs="宋体"/>
                <w:sz w:val="24"/>
                <w:szCs w:val="24"/>
                <w:u w:val="single"/>
              </w:rPr>
            </w:pPr>
            <w:r w:rsidRPr="00F044E3">
              <w:rPr>
                <w:rFonts w:ascii="宋体" w:hAnsi="宋体" w:cs="宋体" w:hint="eastAsia"/>
                <w:sz w:val="24"/>
                <w:szCs w:val="24"/>
                <w:u w:val="single"/>
              </w:rPr>
              <w:t>5.开标时投标人没有按要求提供投标保证金的，其投标文件将被否决。</w:t>
            </w:r>
          </w:p>
          <w:p w:rsidR="00FF0A6F" w:rsidRPr="00F044E3" w:rsidRDefault="00157702">
            <w:pPr>
              <w:adjustRightInd w:val="0"/>
              <w:snapToGrid w:val="0"/>
              <w:rPr>
                <w:rFonts w:ascii="宋体" w:hAnsi="宋体" w:cs="宋体"/>
                <w:sz w:val="24"/>
                <w:szCs w:val="24"/>
                <w:u w:val="single"/>
              </w:rPr>
            </w:pPr>
            <w:r w:rsidRPr="00F044E3">
              <w:rPr>
                <w:rFonts w:ascii="宋体" w:hAnsi="宋体" w:cs="宋体" w:hint="eastAsia"/>
                <w:sz w:val="24"/>
                <w:szCs w:val="24"/>
                <w:u w:val="single"/>
              </w:rPr>
              <w:t>6.投标保证金依据法律法规的相关规定退还。</w:t>
            </w:r>
          </w:p>
          <w:p w:rsidR="00FF0A6F" w:rsidRPr="00F044E3" w:rsidRDefault="00157702">
            <w:pPr>
              <w:pStyle w:val="30"/>
              <w:topLinePunct/>
              <w:snapToGrid w:val="0"/>
              <w:spacing w:line="360" w:lineRule="auto"/>
              <w:rPr>
                <w:rFonts w:ascii="宋体" w:eastAsia="宋体" w:hAnsi="宋体" w:cs="宋体"/>
                <w:sz w:val="24"/>
                <w:szCs w:val="24"/>
                <w:u w:val="single"/>
              </w:rPr>
            </w:pPr>
            <w:r w:rsidRPr="00F044E3">
              <w:rPr>
                <w:rFonts w:ascii="宋体" w:eastAsia="宋体" w:hAnsi="宋体" w:cs="宋体" w:hint="eastAsia"/>
                <w:kern w:val="2"/>
                <w:sz w:val="24"/>
                <w:szCs w:val="24"/>
                <w:u w:val="single"/>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r w:rsidRPr="00F044E3">
              <w:rPr>
                <w:rFonts w:ascii="宋体" w:eastAsia="宋体" w:hAnsi="宋体" w:cs="宋体" w:hint="eastAsia"/>
                <w:sz w:val="24"/>
                <w:szCs w:val="24"/>
                <w:u w:val="single"/>
              </w:rPr>
              <w:t>4.缴纳时间：必须在投标截止时间前缴纳。</w:t>
            </w:r>
          </w:p>
          <w:p w:rsidR="00FF0A6F" w:rsidRPr="00F044E3" w:rsidRDefault="00157702">
            <w:pPr>
              <w:pStyle w:val="30"/>
              <w:topLinePunct/>
              <w:snapToGrid w:val="0"/>
              <w:spacing w:line="360" w:lineRule="auto"/>
              <w:rPr>
                <w:rFonts w:ascii="宋体" w:eastAsia="宋体" w:hAnsi="宋体" w:cs="宋体"/>
                <w:b/>
                <w:bCs/>
                <w:sz w:val="24"/>
                <w:szCs w:val="24"/>
                <w:u w:val="single"/>
              </w:rPr>
            </w:pPr>
            <w:r w:rsidRPr="00F044E3">
              <w:rPr>
                <w:rFonts w:ascii="宋体" w:eastAsia="宋体" w:hAnsi="宋体" w:cs="宋体" w:hint="eastAsia"/>
                <w:sz w:val="24"/>
                <w:szCs w:val="24"/>
                <w:u w:val="single"/>
              </w:rPr>
              <w:t>7.金融机构或第三方担保机构出具的保函、保证保险自投标截止时间起生效，有效期不少于本项目的投标有效期。</w:t>
            </w:r>
            <w:r w:rsidRPr="00F044E3">
              <w:rPr>
                <w:rFonts w:ascii="宋体" w:eastAsia="宋体" w:hAnsi="宋体" w:cs="宋体" w:hint="eastAsia"/>
                <w:b/>
                <w:bCs/>
                <w:sz w:val="24"/>
                <w:szCs w:val="24"/>
                <w:u w:val="single"/>
              </w:rPr>
              <w:t>扫描件放入投标文件，纸质原件在开标前不强制要求提交，由中标候选</w:t>
            </w:r>
            <w:r w:rsidRPr="00F044E3">
              <w:rPr>
                <w:rFonts w:ascii="宋体" w:eastAsia="宋体" w:hAnsi="宋体" w:cs="宋体" w:hint="eastAsia"/>
                <w:b/>
                <w:bCs/>
                <w:sz w:val="24"/>
                <w:szCs w:val="24"/>
                <w:u w:val="single"/>
              </w:rPr>
              <w:lastRenderedPageBreak/>
              <w:t>人在中标候选人公示前提交给招标人，并在中标候选人投标文件公开时一并在网上公示。</w:t>
            </w:r>
          </w:p>
          <w:p w:rsidR="00FF0A6F" w:rsidRPr="00F044E3" w:rsidRDefault="00157702">
            <w:pPr>
              <w:widowControl/>
              <w:spacing w:line="280" w:lineRule="exact"/>
              <w:jc w:val="left"/>
              <w:rPr>
                <w:rFonts w:ascii="宋体" w:hAnsi="宋体" w:cs="宋体"/>
                <w:kern w:val="0"/>
                <w:sz w:val="24"/>
                <w:szCs w:val="24"/>
              </w:rPr>
            </w:pPr>
            <w:r w:rsidRPr="00F044E3">
              <w:rPr>
                <w:rFonts w:ascii="宋体" w:hAnsi="宋体" w:cs="宋体" w:hint="eastAsia"/>
                <w:sz w:val="24"/>
                <w:szCs w:val="24"/>
              </w:rPr>
              <w:t>□不要求</w:t>
            </w:r>
          </w:p>
        </w:tc>
      </w:tr>
      <w:tr w:rsidR="00FF0A6F" w:rsidRPr="00F044E3">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3.4.4</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其他可以不予退还投标保证金的情形</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u w:val="single"/>
              </w:rPr>
            </w:pPr>
            <w:r w:rsidRPr="00F044E3">
              <w:rPr>
                <w:rFonts w:ascii="宋体" w:hAnsi="宋体" w:cs="宋体" w:hint="eastAsia"/>
                <w:sz w:val="24"/>
                <w:szCs w:val="24"/>
                <w:u w:val="single"/>
              </w:rPr>
              <w:t>/</w:t>
            </w:r>
          </w:p>
        </w:tc>
      </w:tr>
      <w:tr w:rsidR="00FF0A6F" w:rsidRPr="00F044E3">
        <w:trPr>
          <w:trHeight w:val="464"/>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3.5</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资格审查资料的特殊要求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360" w:lineRule="auto"/>
              <w:rPr>
                <w:rFonts w:ascii="宋体" w:hAnsi="宋体" w:cs="宋体"/>
                <w:sz w:val="24"/>
                <w:szCs w:val="24"/>
                <w:u w:val="single"/>
              </w:rPr>
            </w:pPr>
            <w:r w:rsidRPr="00F044E3">
              <w:rPr>
                <w:rFonts w:ascii="宋体" w:hAnsi="宋体" w:cs="宋体" w:hint="eastAsia"/>
                <w:sz w:val="24"/>
                <w:szCs w:val="24"/>
                <w:u w:val="single"/>
              </w:rPr>
              <w:t>■无</w:t>
            </w:r>
          </w:p>
          <w:p w:rsidR="00FF0A6F" w:rsidRPr="00F044E3" w:rsidRDefault="00157702">
            <w:pPr>
              <w:pStyle w:val="30"/>
              <w:topLinePunct/>
              <w:spacing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u w:val="single"/>
              </w:rPr>
              <w:t>□有。</w:t>
            </w:r>
          </w:p>
        </w:tc>
      </w:tr>
      <w:tr w:rsidR="00FF0A6F" w:rsidRPr="00F044E3">
        <w:trPr>
          <w:trHeight w:val="264"/>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3.5.2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近年财务状况的年份要求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w:t>
            </w:r>
          </w:p>
        </w:tc>
      </w:tr>
      <w:tr w:rsidR="00FF0A6F" w:rsidRPr="00F044E3">
        <w:trPr>
          <w:trHeight w:val="507"/>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3.5.3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近年完成的类似项目情况的时间要求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w:t>
            </w:r>
          </w:p>
        </w:tc>
      </w:tr>
      <w:tr w:rsidR="00FF0A6F" w:rsidRPr="00F044E3">
        <w:trPr>
          <w:trHeight w:val="394"/>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3.5.5</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近年发生的诉讼及仲裁情况的时间要求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u w:val="single"/>
              </w:rPr>
              <w:t>/</w:t>
            </w:r>
          </w:p>
        </w:tc>
      </w:tr>
      <w:tr w:rsidR="00FF0A6F" w:rsidRPr="00F044E3">
        <w:trPr>
          <w:trHeight w:val="611"/>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3.6.1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是否允许递交备选投标方案</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rPr>
              <w:t>■不允许</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□允许</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投标文件所附证书证件要求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u w:val="single"/>
              </w:rPr>
              <w:t>证书证件需为清晰扫描件，并采用单位数字证书，按照招标文件要求在相应位置加盖电子印章。</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投标文件签字或盖章要求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b/>
                <w:sz w:val="24"/>
                <w:szCs w:val="24"/>
              </w:rPr>
            </w:pPr>
            <w:r w:rsidRPr="00F044E3">
              <w:rPr>
                <w:rFonts w:ascii="宋体" w:eastAsia="宋体" w:hAnsi="宋体" w:cs="宋体" w:hint="eastAsia"/>
                <w:sz w:val="24"/>
                <w:szCs w:val="24"/>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4.1.1（B）</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投标文件加密要求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sz w:val="24"/>
                <w:szCs w:val="24"/>
                <w:u w:val="single"/>
              </w:rPr>
            </w:pPr>
            <w:r w:rsidRPr="00F044E3">
              <w:rPr>
                <w:rFonts w:ascii="宋体" w:eastAsia="宋体" w:hAnsi="宋体" w:cs="宋体" w:hint="eastAsia"/>
                <w:sz w:val="24"/>
                <w:szCs w:val="24"/>
                <w:u w:val="single"/>
              </w:rPr>
              <w:t>网上递交的电子投标文件须进行加密。具体操作详见</w:t>
            </w:r>
            <w:r w:rsidRPr="00F044E3">
              <w:rPr>
                <w:rFonts w:ascii="宋体" w:eastAsia="宋体" w:hAnsi="宋体" w:cs="宋体" w:hint="eastAsia"/>
                <w:bCs/>
                <w:sz w:val="24"/>
                <w:szCs w:val="24"/>
                <w:u w:val="single"/>
              </w:rPr>
              <w:t>《房屋建筑和市政基础设施工程全流程电子化项目专章》。</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4.1.2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封套上应载明的信息</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napToGrid w:val="0"/>
              <w:ind w:rightChars="83" w:right="174"/>
              <w:rPr>
                <w:rFonts w:ascii="宋体" w:eastAsia="宋体" w:hAnsi="宋体" w:cs="宋体"/>
                <w:sz w:val="24"/>
                <w:szCs w:val="24"/>
              </w:rPr>
            </w:pPr>
            <w:r w:rsidRPr="00F044E3">
              <w:rPr>
                <w:rFonts w:ascii="宋体" w:eastAsia="宋体" w:hAnsi="宋体" w:cs="宋体" w:hint="eastAsia"/>
                <w:sz w:val="24"/>
                <w:szCs w:val="24"/>
              </w:rPr>
              <w:t>如有提交投标文件光盘备用，封套上应注明如下信息：</w:t>
            </w:r>
          </w:p>
          <w:p w:rsidR="00FF0A6F" w:rsidRPr="00F044E3" w:rsidRDefault="00157702">
            <w:pPr>
              <w:pStyle w:val="30"/>
              <w:topLinePunct/>
              <w:snapToGrid w:val="0"/>
              <w:ind w:rightChars="83" w:right="174"/>
              <w:rPr>
                <w:rFonts w:ascii="宋体" w:eastAsia="宋体" w:hAnsi="宋体" w:cs="宋体"/>
                <w:sz w:val="24"/>
                <w:szCs w:val="24"/>
              </w:rPr>
            </w:pPr>
            <w:r w:rsidRPr="00F044E3">
              <w:rPr>
                <w:rFonts w:ascii="宋体" w:eastAsia="宋体" w:hAnsi="宋体" w:cs="宋体" w:hint="eastAsia"/>
                <w:sz w:val="24"/>
                <w:szCs w:val="24"/>
              </w:rPr>
              <w:t>招标人名称：</w:t>
            </w:r>
          </w:p>
          <w:p w:rsidR="00FF0A6F" w:rsidRPr="00F044E3" w:rsidRDefault="00157702">
            <w:pPr>
              <w:pStyle w:val="30"/>
              <w:topLinePunct/>
              <w:snapToGrid w:val="0"/>
              <w:ind w:rightChars="83" w:right="174"/>
              <w:rPr>
                <w:rFonts w:ascii="宋体" w:eastAsia="宋体" w:hAnsi="宋体" w:cs="宋体"/>
                <w:sz w:val="24"/>
                <w:szCs w:val="24"/>
                <w:u w:val="single"/>
              </w:rPr>
            </w:pPr>
            <w:r w:rsidRPr="00F044E3">
              <w:rPr>
                <w:rFonts w:ascii="宋体" w:eastAsia="宋体" w:hAnsi="宋体" w:cs="宋体" w:hint="eastAsia"/>
                <w:sz w:val="24"/>
                <w:szCs w:val="24"/>
              </w:rPr>
              <w:t>招标人地址：</w:t>
            </w:r>
          </w:p>
          <w:p w:rsidR="00FF0A6F" w:rsidRPr="00F044E3" w:rsidRDefault="00157702">
            <w:pPr>
              <w:pStyle w:val="30"/>
              <w:topLinePunct/>
              <w:snapToGrid w:val="0"/>
              <w:ind w:rightChars="83" w:right="174"/>
              <w:rPr>
                <w:rFonts w:ascii="宋体" w:eastAsia="宋体" w:hAnsi="宋体" w:cs="宋体"/>
                <w:sz w:val="24"/>
                <w:szCs w:val="24"/>
                <w:u w:val="single"/>
              </w:rPr>
            </w:pPr>
            <w:r w:rsidRPr="00F044E3">
              <w:rPr>
                <w:rFonts w:ascii="宋体" w:eastAsia="宋体" w:hAnsi="宋体" w:cs="宋体" w:hint="eastAsia"/>
                <w:sz w:val="24"/>
                <w:szCs w:val="24"/>
                <w:u w:val="single"/>
              </w:rPr>
              <w:t>（项目名称）投</w:t>
            </w:r>
            <w:r w:rsidRPr="00F044E3">
              <w:rPr>
                <w:rFonts w:ascii="宋体" w:eastAsia="宋体" w:hAnsi="宋体" w:cs="宋体" w:hint="eastAsia"/>
                <w:sz w:val="24"/>
                <w:szCs w:val="24"/>
              </w:rPr>
              <w:t>标文件</w:t>
            </w:r>
          </w:p>
          <w:p w:rsidR="00FF0A6F" w:rsidRPr="00F044E3" w:rsidRDefault="00157702">
            <w:pPr>
              <w:pStyle w:val="30"/>
              <w:topLinePunct/>
              <w:snapToGrid w:val="0"/>
              <w:ind w:rightChars="83" w:right="174"/>
              <w:rPr>
                <w:rFonts w:ascii="宋体" w:eastAsia="宋体" w:hAnsi="宋体" w:cs="宋体"/>
                <w:sz w:val="24"/>
                <w:szCs w:val="24"/>
              </w:rPr>
            </w:pPr>
            <w:r w:rsidRPr="00F044E3">
              <w:rPr>
                <w:rFonts w:ascii="宋体" w:eastAsia="宋体" w:hAnsi="宋体" w:cs="宋体" w:hint="eastAsia"/>
                <w:sz w:val="24"/>
                <w:szCs w:val="24"/>
              </w:rPr>
              <w:t>在</w:t>
            </w:r>
            <w:r w:rsidRPr="00F044E3">
              <w:rPr>
                <w:rFonts w:ascii="宋体" w:eastAsia="宋体" w:hAnsi="宋体" w:cs="宋体" w:hint="eastAsia"/>
                <w:sz w:val="24"/>
                <w:szCs w:val="24"/>
                <w:u w:val="single"/>
              </w:rPr>
              <w:t xml:space="preserve">     </w:t>
            </w:r>
            <w:r w:rsidRPr="00F044E3">
              <w:rPr>
                <w:rFonts w:ascii="宋体" w:eastAsia="宋体" w:hAnsi="宋体" w:cs="宋体" w:hint="eastAsia"/>
                <w:sz w:val="24"/>
                <w:szCs w:val="24"/>
              </w:rPr>
              <w:t>年</w:t>
            </w:r>
            <w:r w:rsidRPr="00F044E3">
              <w:rPr>
                <w:rFonts w:ascii="宋体" w:eastAsia="宋体" w:hAnsi="宋体" w:cs="宋体" w:hint="eastAsia"/>
                <w:sz w:val="24"/>
                <w:szCs w:val="24"/>
                <w:u w:val="single"/>
              </w:rPr>
              <w:t xml:space="preserve">   </w:t>
            </w:r>
            <w:r w:rsidRPr="00F044E3">
              <w:rPr>
                <w:rFonts w:ascii="宋体" w:eastAsia="宋体" w:hAnsi="宋体" w:cs="宋体" w:hint="eastAsia"/>
                <w:sz w:val="24"/>
                <w:szCs w:val="24"/>
              </w:rPr>
              <w:t>月</w:t>
            </w:r>
            <w:r w:rsidRPr="00F044E3">
              <w:rPr>
                <w:rFonts w:ascii="宋体" w:eastAsia="宋体" w:hAnsi="宋体" w:cs="宋体" w:hint="eastAsia"/>
                <w:sz w:val="24"/>
                <w:szCs w:val="24"/>
                <w:u w:val="single"/>
              </w:rPr>
              <w:t xml:space="preserve">    </w:t>
            </w:r>
            <w:r w:rsidRPr="00F044E3">
              <w:rPr>
                <w:rFonts w:ascii="宋体" w:eastAsia="宋体" w:hAnsi="宋体" w:cs="宋体" w:hint="eastAsia"/>
                <w:sz w:val="24"/>
                <w:szCs w:val="24"/>
              </w:rPr>
              <w:t>日</w:t>
            </w:r>
            <w:r w:rsidRPr="00F044E3">
              <w:rPr>
                <w:rFonts w:ascii="宋体" w:eastAsia="宋体" w:hAnsi="宋体" w:cs="宋体" w:hint="eastAsia"/>
                <w:sz w:val="24"/>
                <w:szCs w:val="24"/>
                <w:u w:val="single"/>
              </w:rPr>
              <w:t xml:space="preserve">     </w:t>
            </w:r>
            <w:r w:rsidRPr="00F044E3">
              <w:rPr>
                <w:rFonts w:ascii="宋体" w:eastAsia="宋体" w:hAnsi="宋体" w:cs="宋体" w:hint="eastAsia"/>
                <w:sz w:val="24"/>
                <w:szCs w:val="24"/>
              </w:rPr>
              <w:t>时前不得开启</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4.2.1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投标截止时间</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投标截止时间：</w:t>
            </w:r>
            <w:r w:rsidRPr="00F044E3">
              <w:rPr>
                <w:rFonts w:ascii="宋体" w:hAnsi="宋体" w:cs="宋体" w:hint="eastAsia"/>
                <w:sz w:val="24"/>
                <w:szCs w:val="24"/>
                <w:u w:val="single"/>
              </w:rPr>
              <w:t xml:space="preserve"> 2023</w:t>
            </w:r>
            <w:r w:rsidRPr="00F044E3">
              <w:rPr>
                <w:rFonts w:ascii="宋体" w:hAnsi="宋体" w:cs="宋体" w:hint="eastAsia"/>
                <w:sz w:val="24"/>
                <w:szCs w:val="24"/>
              </w:rPr>
              <w:t>年</w:t>
            </w:r>
            <w:r w:rsidRPr="00F044E3">
              <w:rPr>
                <w:rFonts w:ascii="宋体" w:hAnsi="宋体" w:cs="宋体" w:hint="eastAsia"/>
                <w:sz w:val="24"/>
                <w:szCs w:val="24"/>
                <w:u w:val="single"/>
              </w:rPr>
              <w:t xml:space="preserve">    </w:t>
            </w:r>
            <w:r w:rsidRPr="00F044E3">
              <w:rPr>
                <w:rFonts w:ascii="宋体" w:hAnsi="宋体" w:cs="宋体" w:hint="eastAsia"/>
                <w:sz w:val="24"/>
                <w:szCs w:val="24"/>
              </w:rPr>
              <w:t>月</w:t>
            </w:r>
            <w:r w:rsidRPr="00F044E3">
              <w:rPr>
                <w:rFonts w:ascii="宋体" w:hAnsi="宋体" w:cs="宋体" w:hint="eastAsia"/>
                <w:sz w:val="24"/>
                <w:szCs w:val="24"/>
                <w:u w:val="single"/>
              </w:rPr>
              <w:t xml:space="preserve">    </w:t>
            </w:r>
            <w:r w:rsidRPr="00F044E3">
              <w:rPr>
                <w:rFonts w:ascii="宋体" w:hAnsi="宋体" w:cs="宋体" w:hint="eastAsia"/>
                <w:sz w:val="24"/>
                <w:szCs w:val="24"/>
              </w:rPr>
              <w:t>日</w:t>
            </w:r>
            <w:r w:rsidRPr="00F044E3">
              <w:rPr>
                <w:rFonts w:ascii="宋体" w:hAnsi="宋体" w:cs="宋体" w:hint="eastAsia"/>
                <w:sz w:val="24"/>
                <w:szCs w:val="24"/>
                <w:u w:val="single"/>
              </w:rPr>
              <w:t xml:space="preserve">     </w:t>
            </w:r>
            <w:r w:rsidRPr="00F044E3">
              <w:rPr>
                <w:rFonts w:ascii="宋体" w:hAnsi="宋体" w:cs="宋体" w:hint="eastAsia"/>
                <w:sz w:val="24"/>
                <w:szCs w:val="24"/>
              </w:rPr>
              <w:t>时</w:t>
            </w:r>
            <w:r w:rsidRPr="00F044E3">
              <w:rPr>
                <w:rFonts w:ascii="宋体" w:hAnsi="宋体" w:cs="宋体" w:hint="eastAsia"/>
                <w:sz w:val="24"/>
                <w:szCs w:val="24"/>
                <w:u w:val="single"/>
              </w:rPr>
              <w:t xml:space="preserve">     </w:t>
            </w:r>
            <w:r w:rsidRPr="00F044E3">
              <w:rPr>
                <w:rFonts w:ascii="宋体" w:hAnsi="宋体" w:cs="宋体" w:hint="eastAsia"/>
                <w:sz w:val="24"/>
                <w:szCs w:val="24"/>
              </w:rPr>
              <w:t>分（北京时间）</w:t>
            </w:r>
          </w:p>
        </w:tc>
      </w:tr>
      <w:tr w:rsidR="00FF0A6F" w:rsidRPr="00F044E3">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4.2.3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投标文件是否退还</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rPr>
              <w:t>■否</w:t>
            </w:r>
          </w:p>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rPr>
              <w:t>□是，退还时间：</w:t>
            </w:r>
          </w:p>
        </w:tc>
      </w:tr>
      <w:tr w:rsidR="00FF0A6F" w:rsidRPr="00F044E3">
        <w:trPr>
          <w:trHeight w:val="545"/>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5.1（B）</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开标时间和地点</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招标人在本章第 4.2.1 项规定的投标截止时间（开标时间）,通过电子招标投标交易平台公开开标，</w:t>
            </w:r>
            <w:r w:rsidRPr="00F044E3">
              <w:rPr>
                <w:rFonts w:ascii="宋体" w:hAnsi="宋体" w:cs="宋体" w:hint="eastAsia"/>
                <w:sz w:val="24"/>
                <w:szCs w:val="24"/>
                <w:u w:val="single"/>
              </w:rPr>
              <w:t>开标时，投标人代表有权出席现场开标会，也可以自主决定不参加开标会。</w:t>
            </w:r>
          </w:p>
        </w:tc>
      </w:tr>
      <w:tr w:rsidR="00FF0A6F" w:rsidRPr="00F044E3">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5.2（B）</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开标程序</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电子招投标项目开标按下列程序进行：</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主持人按下列程序进行开标：</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（1）宣布开标纪律；</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（2）公布在投标截止时间前递交投标文件的投标人名称；</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（3）宣布开标人、唱标人、记录人、</w:t>
            </w:r>
            <w:proofErr w:type="gramStart"/>
            <w:r w:rsidRPr="00F044E3">
              <w:rPr>
                <w:rFonts w:ascii="宋体" w:hAnsi="宋体" w:cs="宋体" w:hint="eastAsia"/>
                <w:sz w:val="24"/>
                <w:szCs w:val="24"/>
              </w:rPr>
              <w:t>监标人</w:t>
            </w:r>
            <w:proofErr w:type="gramEnd"/>
            <w:r w:rsidRPr="00F044E3">
              <w:rPr>
                <w:rFonts w:ascii="宋体" w:hAnsi="宋体" w:cs="宋体" w:hint="eastAsia"/>
                <w:sz w:val="24"/>
                <w:szCs w:val="24"/>
              </w:rPr>
              <w:t>等有关人员姓名；</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（4）投标人通过电子招标投标交易平台对已递交的电子投标文件进行解密，公布招标项目名称、投标人名称、投标保证金的递交情况、投标报价、监理服务期限及其他内容，并记录在案；</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（5）投标人代表、招标人代表、</w:t>
            </w:r>
            <w:proofErr w:type="gramStart"/>
            <w:r w:rsidRPr="00F044E3">
              <w:rPr>
                <w:rFonts w:ascii="宋体" w:hAnsi="宋体" w:cs="宋体" w:hint="eastAsia"/>
                <w:sz w:val="24"/>
                <w:szCs w:val="24"/>
              </w:rPr>
              <w:t>监标人</w:t>
            </w:r>
            <w:proofErr w:type="gramEnd"/>
            <w:r w:rsidRPr="00F044E3">
              <w:rPr>
                <w:rFonts w:ascii="宋体" w:hAnsi="宋体" w:cs="宋体" w:hint="eastAsia"/>
                <w:sz w:val="24"/>
                <w:szCs w:val="24"/>
              </w:rPr>
              <w:t>、记录人等有关人员在开标记录上签字确认；若有关人员不签字的，不影响开标程序；</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（6）开标结束。</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5.2.2投标截止时间前未完成投标文件传输的或因投标人之外的原因造成投标文件未解密的，视为投标人其撤回投标文件。因投标人原因造成投标文件未解密的或未在投标截止时间后</w:t>
            </w:r>
            <w:r w:rsidRPr="00F044E3">
              <w:rPr>
                <w:rFonts w:ascii="宋体" w:hAnsi="宋体" w:cs="宋体" w:hint="eastAsia"/>
                <w:sz w:val="24"/>
                <w:szCs w:val="24"/>
                <w:u w:val="single"/>
              </w:rPr>
              <w:t>半小时内</w:t>
            </w:r>
            <w:r w:rsidRPr="00F044E3">
              <w:rPr>
                <w:rFonts w:ascii="宋体" w:hAnsi="宋体" w:cs="宋体" w:hint="eastAsia"/>
                <w:sz w:val="24"/>
                <w:szCs w:val="24"/>
              </w:rPr>
              <w:t>解密的，视为撤销其投标文件。</w:t>
            </w:r>
          </w:p>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5.2.3开标时，两个（含两个）以上的投标人加密打包投标文件电脑机器特征码一致的，不参与下一程序，并由评标委员会否决其投标。</w:t>
            </w:r>
          </w:p>
        </w:tc>
      </w:tr>
      <w:tr w:rsidR="00FF0A6F" w:rsidRPr="00F044E3">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宋体"/>
                <w:sz w:val="24"/>
                <w:szCs w:val="24"/>
              </w:rPr>
            </w:pPr>
            <w:r w:rsidRPr="00F044E3">
              <w:rPr>
                <w:rFonts w:ascii="宋体" w:hAnsi="宋体" w:cs="宋体" w:hint="eastAsia"/>
                <w:sz w:val="24"/>
                <w:szCs w:val="24"/>
              </w:rPr>
              <w:t>5.2（B）</w:t>
            </w:r>
          </w:p>
          <w:p w:rsidR="00FF0A6F" w:rsidRPr="00F044E3" w:rsidRDefault="00157702">
            <w:pPr>
              <w:jc w:val="center"/>
              <w:rPr>
                <w:rFonts w:ascii="宋体" w:hAnsi="宋体" w:cs="宋体"/>
                <w:sz w:val="24"/>
                <w:szCs w:val="24"/>
              </w:rPr>
            </w:pPr>
            <w:r w:rsidRPr="00F044E3">
              <w:rPr>
                <w:rFonts w:ascii="宋体" w:hAnsi="宋体" w:cs="宋体" w:hint="eastAsia"/>
                <w:sz w:val="24"/>
                <w:szCs w:val="24"/>
              </w:rPr>
              <w:t>（新增）</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宋体"/>
                <w:sz w:val="24"/>
                <w:szCs w:val="24"/>
              </w:rPr>
            </w:pPr>
            <w:r w:rsidRPr="00F044E3">
              <w:rPr>
                <w:rFonts w:ascii="宋体" w:hAnsi="宋体" w:cs="宋体" w:hint="eastAsia"/>
                <w:sz w:val="24"/>
                <w:szCs w:val="24"/>
              </w:rPr>
              <w:t>开标异议</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rPr>
                <w:rFonts w:ascii="宋体" w:hAnsi="宋体" w:cs="宋体"/>
                <w:sz w:val="24"/>
                <w:szCs w:val="24"/>
              </w:rPr>
            </w:pPr>
            <w:r w:rsidRPr="00F044E3">
              <w:rPr>
                <w:rFonts w:ascii="宋体" w:hAnsi="宋体" w:cs="宋体" w:hint="eastAsia"/>
                <w:sz w:val="24"/>
                <w:szCs w:val="24"/>
              </w:rPr>
              <w:t>开标时，投标人代表有权出席现场开标会，也可以自主决定不参加开标会，若投标人代表对现场开标过程提出异议，应当在开标现场提出，该投标人代表须同时出示本人身份证原件，招标人当场</w:t>
            </w:r>
            <w:proofErr w:type="gramStart"/>
            <w:r w:rsidRPr="00F044E3">
              <w:rPr>
                <w:rFonts w:ascii="宋体" w:hAnsi="宋体" w:cs="宋体" w:hint="eastAsia"/>
                <w:sz w:val="24"/>
                <w:szCs w:val="24"/>
              </w:rPr>
              <w:t>作出</w:t>
            </w:r>
            <w:proofErr w:type="gramEnd"/>
            <w:r w:rsidRPr="00F044E3">
              <w:rPr>
                <w:rFonts w:ascii="宋体" w:hAnsi="宋体" w:cs="宋体" w:hint="eastAsia"/>
                <w:sz w:val="24"/>
                <w:szCs w:val="24"/>
              </w:rPr>
              <w:t>答复，并制作记录。投标人通过电子招标投标交易平台参与开标的，对开标过程提出异议的，应通过电子招标投标交易平台提出，招标人通过电子招标投标交易平台现场进行答复。</w:t>
            </w:r>
          </w:p>
        </w:tc>
      </w:tr>
      <w:tr w:rsidR="00FF0A6F" w:rsidRPr="00F044E3">
        <w:trPr>
          <w:trHeight w:val="596"/>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6.1.1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评标委员会的组建</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由招标人依法组建。</w:t>
            </w:r>
          </w:p>
        </w:tc>
      </w:tr>
      <w:tr w:rsidR="00FF0A6F" w:rsidRPr="00F044E3">
        <w:trPr>
          <w:trHeight w:val="552"/>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6.3.2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评标委员会推荐中标候选人的人数</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u w:val="single"/>
              </w:rPr>
              <w:t>推荐3名中标候选人</w:t>
            </w:r>
          </w:p>
        </w:tc>
      </w:tr>
      <w:tr w:rsidR="00FF0A6F" w:rsidRPr="00F044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7.1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中标候选人公示媒介及期限</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TableParagraph"/>
              <w:tabs>
                <w:tab w:val="left" w:pos="2100"/>
              </w:tabs>
              <w:spacing w:line="360" w:lineRule="auto"/>
              <w:jc w:val="both"/>
              <w:rPr>
                <w:rFonts w:ascii="宋体" w:hAnsi="宋体" w:cs="宋体"/>
              </w:rPr>
            </w:pPr>
            <w:r w:rsidRPr="00F044E3">
              <w:rPr>
                <w:rFonts w:ascii="宋体" w:hAnsi="宋体" w:cs="宋体"/>
              </w:rPr>
              <w:t>公示媒介：</w:t>
            </w:r>
            <w:r w:rsidRPr="00F044E3">
              <w:rPr>
                <w:rFonts w:ascii="宋体" w:hAnsi="宋体" w:cs="宋体" w:hint="eastAsia"/>
              </w:rPr>
              <w:t>中国招标投标公共服务平台、广东省招标投标监管网、广州交易集团有限公司（广州公共资源交易中心）网站</w:t>
            </w:r>
          </w:p>
          <w:p w:rsidR="00FF0A6F" w:rsidRPr="00F044E3" w:rsidRDefault="00157702">
            <w:pPr>
              <w:pStyle w:val="TableParagraph"/>
              <w:tabs>
                <w:tab w:val="left" w:pos="2100"/>
              </w:tabs>
              <w:spacing w:line="360" w:lineRule="auto"/>
              <w:jc w:val="both"/>
              <w:rPr>
                <w:rFonts w:ascii="宋体" w:hAnsi="宋体" w:cs="宋体"/>
              </w:rPr>
            </w:pPr>
            <w:r w:rsidRPr="00F044E3">
              <w:rPr>
                <w:rFonts w:ascii="宋体" w:hAnsi="宋体" w:cs="宋体"/>
              </w:rPr>
              <w:t>公示期限：</w:t>
            </w:r>
            <w:r w:rsidRPr="00F044E3">
              <w:rPr>
                <w:rFonts w:ascii="宋体" w:hAnsi="宋体" w:cs="宋体" w:hint="eastAsia"/>
              </w:rPr>
              <w:t>3</w:t>
            </w:r>
            <w:r w:rsidRPr="00F044E3">
              <w:rPr>
                <w:rFonts w:ascii="宋体" w:hAnsi="宋体" w:cs="宋体"/>
              </w:rPr>
              <w:t>日</w:t>
            </w:r>
          </w:p>
          <w:p w:rsidR="00FF0A6F" w:rsidRPr="00F044E3" w:rsidRDefault="00157702">
            <w:pPr>
              <w:pStyle w:val="2"/>
              <w:ind w:leftChars="0" w:left="0"/>
              <w:rPr>
                <w:sz w:val="24"/>
                <w:szCs w:val="24"/>
                <w:u w:val="single"/>
              </w:rPr>
            </w:pPr>
            <w:r w:rsidRPr="00F044E3">
              <w:rPr>
                <w:rFonts w:ascii="宋体" w:hAnsi="宋体" w:cs="宋体" w:hint="eastAsia"/>
                <w:kern w:val="0"/>
                <w:sz w:val="24"/>
                <w:szCs w:val="24"/>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F044E3">
              <w:rPr>
                <w:rFonts w:ascii="宋体" w:hAnsi="宋体" w:cs="宋体" w:hint="eastAsia"/>
                <w:kern w:val="0"/>
                <w:sz w:val="24"/>
                <w:szCs w:val="24"/>
                <w:u w:val="single"/>
              </w:rPr>
              <w:t>答复线</w:t>
            </w:r>
            <w:proofErr w:type="gramEnd"/>
            <w:r w:rsidRPr="00F044E3">
              <w:rPr>
                <w:rFonts w:ascii="宋体" w:hAnsi="宋体" w:cs="宋体" w:hint="eastAsia"/>
                <w:kern w:val="0"/>
                <w:sz w:val="24"/>
                <w:szCs w:val="24"/>
                <w:u w:val="single"/>
              </w:rPr>
              <w:t>上提交的异议。</w:t>
            </w:r>
            <w:proofErr w:type="gramStart"/>
            <w:r w:rsidRPr="00F044E3">
              <w:rPr>
                <w:rFonts w:ascii="宋体" w:hAnsi="宋体" w:cs="宋体" w:hint="eastAsia"/>
                <w:kern w:val="0"/>
                <w:sz w:val="24"/>
                <w:szCs w:val="24"/>
                <w:u w:val="single"/>
              </w:rPr>
              <w:t>作出</w:t>
            </w:r>
            <w:proofErr w:type="gramEnd"/>
            <w:r w:rsidRPr="00F044E3">
              <w:rPr>
                <w:rFonts w:ascii="宋体" w:hAnsi="宋体" w:cs="宋体" w:hint="eastAsia"/>
                <w:kern w:val="0"/>
                <w:sz w:val="24"/>
                <w:szCs w:val="24"/>
                <w:u w:val="single"/>
              </w:rPr>
              <w:t>答复前，应当暂停招标投标活动。</w:t>
            </w:r>
          </w:p>
        </w:tc>
      </w:tr>
      <w:tr w:rsidR="00FF0A6F" w:rsidRPr="00F044E3">
        <w:trPr>
          <w:trHeight w:val="732"/>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7.4</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是否授权评标委员会确定中标人</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leftChars="19" w:left="40" w:rightChars="51" w:right="107"/>
              <w:rPr>
                <w:rFonts w:ascii="宋体" w:hAnsi="宋体" w:cs="宋体"/>
                <w:sz w:val="24"/>
                <w:szCs w:val="24"/>
              </w:rPr>
            </w:pPr>
            <w:r w:rsidRPr="00F044E3">
              <w:rPr>
                <w:rFonts w:ascii="宋体" w:hAnsi="宋体" w:cs="宋体" w:hint="eastAsia"/>
                <w:sz w:val="24"/>
                <w:szCs w:val="24"/>
              </w:rPr>
              <w:t>□是</w:t>
            </w:r>
          </w:p>
          <w:p w:rsidR="00FF0A6F" w:rsidRPr="00F044E3" w:rsidRDefault="00157702">
            <w:pPr>
              <w:spacing w:line="400" w:lineRule="exact"/>
              <w:ind w:leftChars="19" w:left="40" w:rightChars="51" w:right="107"/>
              <w:rPr>
                <w:rFonts w:ascii="宋体" w:hAnsi="宋体" w:cs="宋体"/>
                <w:sz w:val="24"/>
                <w:szCs w:val="24"/>
                <w:u w:val="single"/>
              </w:rPr>
            </w:pPr>
            <w:r w:rsidRPr="00F044E3">
              <w:rPr>
                <w:rFonts w:ascii="宋体" w:hAnsi="宋体" w:cs="宋体" w:hint="eastAsia"/>
                <w:sz w:val="24"/>
                <w:szCs w:val="24"/>
              </w:rPr>
              <w:t>■否</w:t>
            </w:r>
          </w:p>
        </w:tc>
      </w:tr>
      <w:tr w:rsidR="00FF0A6F" w:rsidRPr="00F044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7.6.1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履约保证金</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rPr>
              <w:t>是否要求中标人提交履约保证金：</w:t>
            </w:r>
          </w:p>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eastAsia="宋体" w:hAnsi="宋体" w:cs="宋体" w:hint="eastAsia"/>
                <w:sz w:val="24"/>
                <w:szCs w:val="24"/>
              </w:rPr>
              <w:t>■要求，履约保证金的形式：</w:t>
            </w:r>
            <w:r w:rsidRPr="00F044E3">
              <w:rPr>
                <w:rFonts w:ascii="宋体" w:eastAsia="宋体" w:hAnsi="宋体" w:cs="宋体" w:hint="eastAsia"/>
                <w:sz w:val="24"/>
                <w:szCs w:val="24"/>
                <w:u w:val="single"/>
              </w:rPr>
              <w:t>银行保函、保证保险、担保保函。</w:t>
            </w:r>
            <w:r w:rsidRPr="00F044E3">
              <w:rPr>
                <w:rFonts w:ascii="宋体" w:eastAsia="宋体" w:hAnsi="宋体" w:cs="宋体" w:hint="eastAsia"/>
                <w:sz w:val="24"/>
                <w:szCs w:val="24"/>
              </w:rPr>
              <w:t>履约保证金的金额：</w:t>
            </w:r>
            <w:r w:rsidRPr="00F044E3">
              <w:rPr>
                <w:rFonts w:ascii="宋体" w:eastAsia="宋体" w:hAnsi="宋体" w:cs="宋体" w:hint="eastAsia"/>
                <w:sz w:val="24"/>
                <w:szCs w:val="24"/>
                <w:u w:val="single"/>
              </w:rPr>
              <w:t>签约合同价的10%。</w:t>
            </w:r>
          </w:p>
          <w:p w:rsidR="00FF0A6F" w:rsidRPr="00F044E3" w:rsidRDefault="00157702">
            <w:pPr>
              <w:pStyle w:val="30"/>
              <w:topLinePunct/>
              <w:spacing w:after="0" w:line="400" w:lineRule="exact"/>
              <w:ind w:leftChars="19" w:left="40" w:rightChars="51" w:right="107"/>
              <w:rPr>
                <w:rFonts w:ascii="宋体" w:eastAsia="宋体" w:hAnsi="宋体" w:cs="宋体"/>
                <w:sz w:val="24"/>
                <w:szCs w:val="24"/>
              </w:rPr>
            </w:pPr>
            <w:r w:rsidRPr="00F044E3">
              <w:rPr>
                <w:rFonts w:ascii="宋体" w:hAnsi="宋体" w:cs="宋体" w:hint="eastAsia"/>
                <w:sz w:val="24"/>
                <w:szCs w:val="24"/>
              </w:rPr>
              <w:t>□</w:t>
            </w:r>
            <w:r w:rsidRPr="00F044E3">
              <w:rPr>
                <w:rFonts w:ascii="宋体" w:eastAsia="宋体" w:hAnsi="宋体" w:cs="宋体" w:hint="eastAsia"/>
                <w:sz w:val="24"/>
                <w:szCs w:val="24"/>
              </w:rPr>
              <w:t>不要求</w:t>
            </w:r>
          </w:p>
        </w:tc>
      </w:tr>
      <w:tr w:rsidR="00FF0A6F" w:rsidRPr="00F044E3">
        <w:trPr>
          <w:trHeight w:val="11944"/>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lastRenderedPageBreak/>
              <w:t>9</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rPr>
            </w:pPr>
            <w:r w:rsidRPr="00F044E3">
              <w:rPr>
                <w:rFonts w:ascii="宋体" w:hAnsi="宋体" w:cs="宋体" w:hint="eastAsia"/>
                <w:sz w:val="24"/>
                <w:szCs w:val="24"/>
              </w:rPr>
              <w:t>是否采用电子招标投标</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□否</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■是，具体要求：1.具体操作详见《房屋建筑和市政基础设施工程全流程电子化项目专章》。</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2.提交投标文件光盘备用</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3.补救方案</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（1）投标文件解密失败的补救方案：</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（2）评标时突发情况的补救方案</w:t>
            </w:r>
          </w:p>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若遇不可抗力发生（如：网络瘫痪、服务器损坏、交易系统故障短期无法恢复等因素），由评标委员会开启现场递交的全部投标文件光盘，并按光盘内容进行评审。</w:t>
            </w:r>
          </w:p>
          <w:p w:rsidR="00FF0A6F" w:rsidRPr="00F044E3" w:rsidRDefault="00157702">
            <w:pPr>
              <w:spacing w:line="360" w:lineRule="auto"/>
              <w:ind w:leftChars="19" w:left="40" w:rightChars="51" w:right="107"/>
              <w:rPr>
                <w:rFonts w:ascii="宋体" w:hAnsi="宋体" w:cs="宋体"/>
                <w:sz w:val="24"/>
                <w:szCs w:val="24"/>
              </w:rPr>
            </w:pPr>
            <w:r w:rsidRPr="00F044E3">
              <w:rPr>
                <w:rFonts w:ascii="宋体" w:hAnsi="宋体" w:cs="宋体" w:hint="eastAsia"/>
                <w:sz w:val="24"/>
                <w:szCs w:val="24"/>
              </w:rPr>
              <w:t>（3）除发生上述情况外，开标评标均以投标人通过交易平台网上递交的电子投标文件为准。</w:t>
            </w:r>
          </w:p>
        </w:tc>
      </w:tr>
      <w:tr w:rsidR="00FF0A6F" w:rsidRPr="00F044E3">
        <w:trPr>
          <w:trHeight w:val="5094"/>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u w:val="single"/>
              </w:rPr>
            </w:pPr>
            <w:r w:rsidRPr="00F044E3">
              <w:rPr>
                <w:rFonts w:ascii="宋体" w:hAnsi="宋体" w:cs="宋体" w:hint="eastAsia"/>
                <w:sz w:val="24"/>
                <w:szCs w:val="24"/>
                <w:u w:val="single"/>
              </w:rPr>
              <w:lastRenderedPageBreak/>
              <w:t>10.1</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u w:val="single"/>
              </w:rPr>
            </w:pPr>
            <w:r w:rsidRPr="00F044E3">
              <w:rPr>
                <w:rFonts w:ascii="宋体" w:hAnsi="宋体" w:cs="宋体" w:hint="eastAsia"/>
                <w:sz w:val="24"/>
                <w:szCs w:val="24"/>
                <w:u w:val="single"/>
              </w:rPr>
              <w:t>特别提示</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pacing w:line="360" w:lineRule="auto"/>
              <w:ind w:rightChars="51" w:right="107"/>
              <w:jc w:val="left"/>
              <w:rPr>
                <w:rFonts w:ascii="宋体" w:hAnsi="宋体" w:cs="宋体"/>
                <w:sz w:val="24"/>
                <w:szCs w:val="24"/>
              </w:rPr>
            </w:pPr>
            <w:r w:rsidRPr="00F044E3">
              <w:rPr>
                <w:rFonts w:ascii="宋体" w:hAnsi="宋体" w:cs="宋体" w:hint="eastAsia"/>
                <w:sz w:val="24"/>
                <w:szCs w:val="24"/>
              </w:rPr>
              <w:t>投标人在本项目招标人的工程项目中存在下列行为的，将被拒绝一年内参与我单位后续工程投标。（注：拒绝投标时限由招标人</w:t>
            </w:r>
            <w:proofErr w:type="gramStart"/>
            <w:r w:rsidRPr="00F044E3">
              <w:rPr>
                <w:rFonts w:ascii="宋体" w:hAnsi="宋体" w:cs="宋体" w:hint="eastAsia"/>
                <w:sz w:val="24"/>
                <w:szCs w:val="24"/>
              </w:rPr>
              <w:t>视严重</w:t>
            </w:r>
            <w:proofErr w:type="gramEnd"/>
            <w:r w:rsidRPr="00F044E3">
              <w:rPr>
                <w:rFonts w:ascii="宋体" w:hAnsi="宋体" w:cs="宋体" w:hint="eastAsia"/>
                <w:sz w:val="24"/>
                <w:szCs w:val="24"/>
              </w:rPr>
              <w:t>程度确定，最低三个月起，自招标人发出通知之日起计）：</w:t>
            </w:r>
          </w:p>
          <w:p w:rsidR="00FF0A6F" w:rsidRPr="00F044E3" w:rsidRDefault="00157702">
            <w:pPr>
              <w:widowControl/>
              <w:spacing w:line="360" w:lineRule="auto"/>
              <w:ind w:rightChars="51" w:right="107"/>
              <w:jc w:val="left"/>
              <w:rPr>
                <w:rFonts w:ascii="宋体" w:hAnsi="宋体" w:cs="宋体"/>
                <w:sz w:val="24"/>
                <w:szCs w:val="24"/>
              </w:rPr>
            </w:pPr>
            <w:r w:rsidRPr="00F044E3">
              <w:rPr>
                <w:rFonts w:ascii="宋体" w:hAnsi="宋体" w:cs="宋体" w:hint="eastAsia"/>
                <w:sz w:val="24"/>
                <w:szCs w:val="24"/>
              </w:rPr>
              <w:t>（1）将中标工程转包或者违法分包的；</w:t>
            </w:r>
          </w:p>
          <w:p w:rsidR="00FF0A6F" w:rsidRPr="00F044E3" w:rsidRDefault="00157702">
            <w:pPr>
              <w:widowControl/>
              <w:spacing w:line="360" w:lineRule="auto"/>
              <w:ind w:rightChars="51" w:right="107"/>
              <w:jc w:val="left"/>
              <w:rPr>
                <w:rFonts w:ascii="宋体" w:hAnsi="宋体" w:cs="宋体"/>
                <w:sz w:val="24"/>
                <w:szCs w:val="24"/>
              </w:rPr>
            </w:pPr>
            <w:r w:rsidRPr="00F044E3">
              <w:rPr>
                <w:rFonts w:ascii="宋体" w:hAnsi="宋体" w:cs="宋体" w:hint="eastAsia"/>
                <w:sz w:val="24"/>
                <w:szCs w:val="24"/>
              </w:rPr>
              <w:t>（2）在中标工程中不执行质量、安全生产相关规定的，造成质量或安全事故的；</w:t>
            </w:r>
          </w:p>
          <w:p w:rsidR="00FF0A6F" w:rsidRPr="00F044E3" w:rsidRDefault="00157702">
            <w:pPr>
              <w:widowControl/>
              <w:spacing w:line="360" w:lineRule="auto"/>
              <w:ind w:rightChars="51" w:right="107"/>
              <w:jc w:val="left"/>
              <w:rPr>
                <w:rFonts w:ascii="宋体" w:hAnsi="宋体" w:cs="宋体"/>
                <w:sz w:val="24"/>
                <w:szCs w:val="24"/>
              </w:rPr>
            </w:pPr>
            <w:r w:rsidRPr="00F044E3">
              <w:rPr>
                <w:rFonts w:ascii="宋体" w:hAnsi="宋体" w:cs="宋体" w:hint="eastAsia"/>
                <w:sz w:val="24"/>
                <w:szCs w:val="24"/>
              </w:rPr>
              <w:t>（3）存在围标或串标情形的；</w:t>
            </w:r>
          </w:p>
          <w:p w:rsidR="00FF0A6F" w:rsidRPr="00F044E3" w:rsidRDefault="00157702">
            <w:pPr>
              <w:widowControl/>
              <w:spacing w:line="360" w:lineRule="auto"/>
              <w:ind w:rightChars="51" w:right="107"/>
              <w:jc w:val="left"/>
              <w:rPr>
                <w:rFonts w:ascii="宋体" w:hAnsi="宋体" w:cs="宋体"/>
                <w:sz w:val="24"/>
                <w:szCs w:val="24"/>
              </w:rPr>
            </w:pPr>
            <w:r w:rsidRPr="00F044E3">
              <w:rPr>
                <w:rFonts w:ascii="宋体" w:hAnsi="宋体" w:cs="宋体" w:hint="eastAsia"/>
                <w:sz w:val="24"/>
                <w:szCs w:val="24"/>
              </w:rPr>
              <w:t xml:space="preserve">（4）存在弄虚作假骗取中标、行贿情形的； </w:t>
            </w:r>
          </w:p>
          <w:p w:rsidR="00FF0A6F" w:rsidRPr="00F044E3" w:rsidRDefault="00157702">
            <w:pPr>
              <w:widowControl/>
              <w:spacing w:line="360" w:lineRule="auto"/>
              <w:ind w:rightChars="51" w:right="107"/>
              <w:jc w:val="left"/>
              <w:rPr>
                <w:sz w:val="24"/>
                <w:szCs w:val="24"/>
              </w:rPr>
            </w:pPr>
            <w:r w:rsidRPr="00F044E3">
              <w:rPr>
                <w:rFonts w:ascii="宋体" w:hAnsi="宋体" w:cs="宋体" w:hint="eastAsia"/>
                <w:sz w:val="24"/>
                <w:szCs w:val="24"/>
              </w:rPr>
              <w:t>（5）存在因过错行为被生效法律文书认定承担违约或侵权责任的。</w:t>
            </w:r>
          </w:p>
        </w:tc>
      </w:tr>
      <w:tr w:rsidR="00FF0A6F" w:rsidRPr="00F044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u w:val="single"/>
              </w:rPr>
            </w:pPr>
            <w:r w:rsidRPr="00F044E3">
              <w:rPr>
                <w:rFonts w:ascii="宋体" w:hAnsi="宋体" w:cs="宋体" w:hint="eastAsia"/>
                <w:sz w:val="24"/>
                <w:szCs w:val="24"/>
                <w:u w:val="single"/>
              </w:rPr>
              <w:t>10.2</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hd w:val="clear" w:color="auto" w:fill="FFFFFF"/>
              <w:adjustRightInd w:val="0"/>
              <w:spacing w:line="400" w:lineRule="exact"/>
              <w:jc w:val="center"/>
              <w:rPr>
                <w:rFonts w:ascii="宋体" w:hAnsi="宋体" w:cs="宋体"/>
                <w:sz w:val="24"/>
                <w:szCs w:val="24"/>
                <w:u w:val="single"/>
              </w:rPr>
            </w:pPr>
            <w:r w:rsidRPr="00F044E3">
              <w:rPr>
                <w:rFonts w:ascii="宋体" w:hAnsi="宋体" w:cs="宋体" w:hint="eastAsia"/>
                <w:sz w:val="24"/>
                <w:szCs w:val="24"/>
                <w:u w:val="single"/>
              </w:rPr>
              <w:t>招标失败的情形</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pacing w:line="360" w:lineRule="auto"/>
              <w:ind w:rightChars="51" w:right="107"/>
              <w:jc w:val="left"/>
              <w:rPr>
                <w:rFonts w:ascii="宋体" w:hAnsi="宋体" w:cs="宋体"/>
                <w:sz w:val="24"/>
                <w:szCs w:val="24"/>
                <w:u w:val="single"/>
              </w:rPr>
            </w:pPr>
            <w:r w:rsidRPr="00F044E3">
              <w:rPr>
                <w:rFonts w:ascii="宋体" w:hAnsi="宋体" w:cs="宋体" w:hint="eastAsia"/>
                <w:sz w:val="24"/>
                <w:szCs w:val="24"/>
                <w:u w:val="single"/>
              </w:rPr>
              <w:t>本项目采用资格后审方式，满足资格审查合格条件或通过初步评审的投标申请人不足3名时为招标失败。招标人分析招标失败原因，修正招标方案，重新组织招标。</w:t>
            </w:r>
          </w:p>
        </w:tc>
      </w:tr>
      <w:tr w:rsidR="00FF0A6F" w:rsidRPr="00F044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napToGrid w:val="0"/>
              <w:jc w:val="center"/>
              <w:rPr>
                <w:rFonts w:ascii="宋体" w:hAnsi="宋体" w:cs="宋体"/>
                <w:sz w:val="24"/>
                <w:szCs w:val="24"/>
                <w:u w:val="single"/>
              </w:rPr>
            </w:pPr>
            <w:r w:rsidRPr="00F044E3">
              <w:rPr>
                <w:rFonts w:ascii="宋体" w:hAnsi="宋体" w:cs="宋体" w:hint="eastAsia"/>
                <w:sz w:val="24"/>
                <w:szCs w:val="24"/>
                <w:u w:val="single"/>
              </w:rPr>
              <w:t>10.3</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u w:val="single"/>
              </w:rPr>
            </w:pPr>
            <w:r w:rsidRPr="00F044E3">
              <w:rPr>
                <w:rFonts w:ascii="宋体" w:hAnsi="宋体" w:cs="宋体" w:hint="eastAsia"/>
                <w:sz w:val="24"/>
                <w:szCs w:val="24"/>
                <w:u w:val="single"/>
              </w:rPr>
              <w:t>第一中标候选人放弃中标资格情形</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hd w:val="clear" w:color="auto" w:fill="FFFFFF"/>
              <w:spacing w:line="360" w:lineRule="auto"/>
              <w:rPr>
                <w:rFonts w:ascii="宋体" w:hAnsi="宋体" w:cs="宋体"/>
                <w:sz w:val="24"/>
                <w:szCs w:val="24"/>
                <w:u w:val="single"/>
              </w:rPr>
            </w:pPr>
            <w:r w:rsidRPr="00F044E3">
              <w:rPr>
                <w:rFonts w:ascii="宋体" w:hAnsi="宋体" w:cs="宋体" w:hint="eastAsia"/>
                <w:sz w:val="24"/>
                <w:szCs w:val="24"/>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rsidR="00FF0A6F" w:rsidRPr="00F044E3">
        <w:trPr>
          <w:trHeight w:val="1344"/>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jc w:val="center"/>
              <w:rPr>
                <w:rFonts w:ascii="宋体" w:hAnsi="宋体" w:cs="宋体"/>
                <w:sz w:val="24"/>
                <w:szCs w:val="24"/>
                <w:u w:val="single"/>
              </w:rPr>
            </w:pPr>
            <w:r w:rsidRPr="00F044E3">
              <w:rPr>
                <w:rFonts w:ascii="宋体" w:hAnsi="宋体" w:cs="宋体" w:hint="eastAsia"/>
                <w:sz w:val="24"/>
                <w:szCs w:val="24"/>
                <w:u w:val="single"/>
              </w:rPr>
              <w:t>10.4</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rightChars="83" w:right="174"/>
              <w:jc w:val="center"/>
              <w:rPr>
                <w:rFonts w:ascii="宋体" w:hAnsi="宋体" w:cs="宋体"/>
                <w:sz w:val="24"/>
                <w:szCs w:val="24"/>
                <w:u w:val="single"/>
              </w:rPr>
            </w:pPr>
            <w:r w:rsidRPr="00F044E3">
              <w:rPr>
                <w:rFonts w:ascii="宋体" w:hAnsi="宋体" w:cs="宋体" w:hint="eastAsia"/>
                <w:sz w:val="24"/>
                <w:szCs w:val="24"/>
                <w:u w:val="single"/>
              </w:rPr>
              <w:t>中标候选人公示要求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ind w:rightChars="83" w:right="174"/>
              <w:rPr>
                <w:rFonts w:ascii="宋体" w:hAnsi="宋体" w:cs="宋体"/>
                <w:sz w:val="24"/>
                <w:szCs w:val="24"/>
                <w:u w:val="single"/>
              </w:rPr>
            </w:pPr>
            <w:r w:rsidRPr="00F044E3">
              <w:rPr>
                <w:rFonts w:ascii="宋体" w:hAnsi="宋体" w:cs="宋体" w:hint="eastAsia"/>
                <w:sz w:val="24"/>
                <w:szCs w:val="24"/>
              </w:rPr>
              <w:t>在产生中标候选人后，招标人将中标候选人的投标文件商务部分的电子版（报价清单、方案等涉及商业秘密的内容除外）在广州公共资源交易中心网站公开。</w:t>
            </w:r>
          </w:p>
        </w:tc>
      </w:tr>
      <w:tr w:rsidR="00FF0A6F" w:rsidRPr="00F044E3">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napToGrid w:val="0"/>
              <w:jc w:val="center"/>
              <w:rPr>
                <w:rFonts w:ascii="宋体" w:hAnsi="宋体" w:cs="宋体"/>
                <w:sz w:val="24"/>
                <w:szCs w:val="24"/>
              </w:rPr>
            </w:pPr>
            <w:r w:rsidRPr="00F044E3">
              <w:rPr>
                <w:rFonts w:ascii="宋体" w:hAnsi="宋体" w:cs="宋体" w:hint="eastAsia"/>
                <w:sz w:val="24"/>
                <w:szCs w:val="24"/>
              </w:rPr>
              <w:t>10.5</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napToGrid w:val="0"/>
              <w:ind w:firstLineChars="150" w:firstLine="360"/>
              <w:jc w:val="center"/>
              <w:rPr>
                <w:rFonts w:ascii="宋体" w:hAnsi="宋体" w:cs="宋体"/>
                <w:sz w:val="24"/>
                <w:szCs w:val="24"/>
              </w:rPr>
            </w:pPr>
            <w:r w:rsidRPr="00F044E3">
              <w:rPr>
                <w:rFonts w:ascii="宋体" w:hAnsi="宋体" w:cs="宋体" w:hint="eastAsia"/>
                <w:sz w:val="24"/>
                <w:szCs w:val="24"/>
              </w:rPr>
              <w:t>项目监理部人员组成配置要求</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ind w:left="1"/>
              <w:rPr>
                <w:rFonts w:ascii="宋体" w:hAnsi="宋体" w:cs="宋体"/>
                <w:sz w:val="24"/>
                <w:szCs w:val="24"/>
              </w:rPr>
            </w:pPr>
            <w:r w:rsidRPr="00F044E3">
              <w:rPr>
                <w:rFonts w:ascii="宋体" w:hAnsi="宋体" w:cs="宋体" w:hint="eastAsia"/>
                <w:sz w:val="24"/>
                <w:szCs w:val="24"/>
              </w:rPr>
              <w:t>按《委托人要求》填写</w:t>
            </w:r>
          </w:p>
        </w:tc>
      </w:tr>
      <w:tr w:rsidR="00FF0A6F" w:rsidRPr="00F044E3">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宋体"/>
                <w:sz w:val="24"/>
                <w:szCs w:val="24"/>
                <w:u w:val="single"/>
              </w:rPr>
            </w:pPr>
            <w:r w:rsidRPr="00F044E3">
              <w:rPr>
                <w:rFonts w:ascii="宋体" w:hAnsi="宋体" w:cs="宋体" w:hint="eastAsia"/>
                <w:sz w:val="24"/>
                <w:szCs w:val="24"/>
                <w:u w:val="single"/>
              </w:rPr>
              <w:t>10.6</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rightChars="83" w:right="174"/>
              <w:jc w:val="center"/>
              <w:rPr>
                <w:rFonts w:ascii="宋体" w:hAnsi="宋体" w:cs="宋体"/>
                <w:sz w:val="24"/>
                <w:szCs w:val="24"/>
                <w:u w:val="single"/>
              </w:rPr>
            </w:pPr>
            <w:r w:rsidRPr="00F044E3">
              <w:rPr>
                <w:rFonts w:ascii="宋体" w:hAnsi="宋体" w:cs="宋体" w:hint="eastAsia"/>
                <w:sz w:val="24"/>
                <w:szCs w:val="24"/>
                <w:u w:val="single"/>
              </w:rPr>
              <w:t>否决投标条款</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否决投标条款：</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1.在投标截止期后逾期或未在广州公共资源交易中心数字交易平台（http://www.gzggzy.cn）递交电子投标文件的，电子招标投标交易平台将拒绝接收其投标文件。</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2.投标文件应当对招标文件的实质性要求和条件</w:t>
            </w:r>
            <w:proofErr w:type="gramStart"/>
            <w:r w:rsidRPr="00F044E3">
              <w:rPr>
                <w:rFonts w:ascii="宋体" w:hAnsi="宋体" w:cs="宋体" w:hint="eastAsia"/>
                <w:sz w:val="24"/>
                <w:szCs w:val="24"/>
                <w:u w:val="single"/>
              </w:rPr>
              <w:t>作出</w:t>
            </w:r>
            <w:proofErr w:type="gramEnd"/>
            <w:r w:rsidRPr="00F044E3">
              <w:rPr>
                <w:rFonts w:ascii="宋体" w:hAnsi="宋体" w:cs="宋体" w:hint="eastAsia"/>
                <w:sz w:val="24"/>
                <w:szCs w:val="24"/>
                <w:u w:val="single"/>
              </w:rPr>
              <w:t>满足性或更有利于招标人的响应，否则，投标人的投标将被否决。</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lastRenderedPageBreak/>
              <w:t>3.投标人有以下情形之一的，评标委员会应当否决其投标：</w:t>
            </w:r>
          </w:p>
          <w:p w:rsidR="00FF0A6F" w:rsidRPr="00F044E3" w:rsidRDefault="00157702">
            <w:pPr>
              <w:spacing w:line="360" w:lineRule="auto"/>
              <w:ind w:firstLineChars="100" w:firstLine="240"/>
              <w:rPr>
                <w:rFonts w:ascii="宋体" w:hAnsi="宋体" w:cs="宋体"/>
                <w:sz w:val="24"/>
                <w:szCs w:val="24"/>
                <w:u w:val="single"/>
              </w:rPr>
            </w:pPr>
            <w:r w:rsidRPr="00F044E3">
              <w:rPr>
                <w:rFonts w:ascii="宋体" w:hAnsi="宋体" w:cs="宋体" w:hint="eastAsia"/>
                <w:sz w:val="24"/>
                <w:szCs w:val="24"/>
                <w:u w:val="single"/>
              </w:rPr>
              <w:t>（1）投标文件没有对招标文件的实质性要求和条件</w:t>
            </w:r>
            <w:proofErr w:type="gramStart"/>
            <w:r w:rsidRPr="00F044E3">
              <w:rPr>
                <w:rFonts w:ascii="宋体" w:hAnsi="宋体" w:cs="宋体" w:hint="eastAsia"/>
                <w:sz w:val="24"/>
                <w:szCs w:val="24"/>
                <w:u w:val="single"/>
              </w:rPr>
              <w:t>作出</w:t>
            </w:r>
            <w:proofErr w:type="gramEnd"/>
            <w:r w:rsidRPr="00F044E3">
              <w:rPr>
                <w:rFonts w:ascii="宋体" w:hAnsi="宋体" w:cs="宋体" w:hint="eastAsia"/>
                <w:sz w:val="24"/>
                <w:szCs w:val="24"/>
                <w:u w:val="single"/>
              </w:rPr>
              <w:t>响应，或者对招标文件的偏差超出招标文件规定的偏差范围或最高项数；</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（2）有串通投标、弄虚作假、行贿等违法行为。</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4.投标报价有算术错误及其他错误的，评标委员会按以下原则要求投标人对投标报价进行修正，并要求投标人书面澄清确认。投标人拒不澄清确认的，评标委员会应当否决其投标：</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（1）投标文件中的大写金额与小写金额不一致的，以大写金额为准；</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（2）总价金额与单价金额不一致的，以单价金额为准，但单价金额小数点有明显错误的除外。</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5.评标委员会发现投标人的报价明显低于其他投标报价，使得其投标报价可能低于其个别成本的，应当要求该投标人</w:t>
            </w:r>
            <w:proofErr w:type="gramStart"/>
            <w:r w:rsidRPr="00F044E3">
              <w:rPr>
                <w:rFonts w:ascii="宋体" w:hAnsi="宋体" w:cs="宋体" w:hint="eastAsia"/>
                <w:sz w:val="24"/>
                <w:szCs w:val="24"/>
                <w:u w:val="single"/>
              </w:rPr>
              <w:t>作出</w:t>
            </w:r>
            <w:proofErr w:type="gramEnd"/>
            <w:r w:rsidRPr="00F044E3">
              <w:rPr>
                <w:rFonts w:ascii="宋体" w:hAnsi="宋体" w:cs="宋体" w:hint="eastAsia"/>
                <w:sz w:val="24"/>
                <w:szCs w:val="24"/>
                <w:u w:val="single"/>
              </w:rPr>
              <w:t>书面说明并提供相应的证明材料。投标人不能合理说明或者不能提供相应证明材料的，评标委员会应当认定该投标人以低于成本报价竞标，并否决其投标。</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6.投标文件中投标报价高于最高投标限价的，其投标文件将被否决。</w:t>
            </w:r>
          </w:p>
          <w:p w:rsidR="00FF0A6F" w:rsidRPr="00F044E3" w:rsidRDefault="00157702">
            <w:pPr>
              <w:spacing w:line="360" w:lineRule="auto"/>
              <w:ind w:firstLineChars="200" w:firstLine="480"/>
              <w:rPr>
                <w:rFonts w:ascii="宋体" w:hAnsi="宋体" w:cs="宋体"/>
                <w:sz w:val="24"/>
                <w:szCs w:val="24"/>
                <w:u w:val="single"/>
              </w:rPr>
            </w:pPr>
            <w:r w:rsidRPr="00F044E3">
              <w:rPr>
                <w:rFonts w:ascii="宋体" w:hAnsi="宋体" w:cs="宋体" w:hint="eastAsia"/>
                <w:sz w:val="24"/>
                <w:szCs w:val="24"/>
                <w:u w:val="single"/>
              </w:rPr>
              <w:t>7.投标文件符合列于《评标办法前附表》“形式评审标准”“资格评审标准”“响应性评审标准”中所有情形的，为有效投标文件。任</w:t>
            </w:r>
            <w:proofErr w:type="gramStart"/>
            <w:r w:rsidRPr="00F044E3">
              <w:rPr>
                <w:rFonts w:ascii="宋体" w:hAnsi="宋体" w:cs="宋体" w:hint="eastAsia"/>
                <w:sz w:val="24"/>
                <w:szCs w:val="24"/>
                <w:u w:val="single"/>
              </w:rPr>
              <w:t>一</w:t>
            </w:r>
            <w:proofErr w:type="gramEnd"/>
            <w:r w:rsidRPr="00F044E3">
              <w:rPr>
                <w:rFonts w:ascii="宋体" w:hAnsi="宋体" w:cs="宋体" w:hint="eastAsia"/>
                <w:sz w:val="24"/>
                <w:szCs w:val="24"/>
                <w:u w:val="single"/>
              </w:rPr>
              <w:t>情形不符合均为无效投标文件，经评标委员会认定后，其投标文件将被否决。</w:t>
            </w:r>
          </w:p>
        </w:tc>
      </w:tr>
      <w:tr w:rsidR="00FF0A6F" w:rsidRPr="00F044E3">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宋体"/>
                <w:sz w:val="24"/>
                <w:szCs w:val="24"/>
                <w:u w:val="single"/>
              </w:rPr>
            </w:pPr>
            <w:r w:rsidRPr="00F044E3">
              <w:rPr>
                <w:rFonts w:ascii="宋体" w:hAnsi="宋体" w:cs="宋体" w:hint="eastAsia"/>
                <w:sz w:val="24"/>
                <w:szCs w:val="24"/>
                <w:u w:val="single"/>
              </w:rPr>
              <w:lastRenderedPageBreak/>
              <w:t>10.6</w:t>
            </w:r>
          </w:p>
        </w:tc>
        <w:tc>
          <w:tcPr>
            <w:tcW w:w="215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00" w:lineRule="exact"/>
              <w:ind w:rightChars="83" w:right="174"/>
              <w:jc w:val="center"/>
              <w:rPr>
                <w:rFonts w:ascii="宋体" w:hAnsi="宋体" w:cs="宋体"/>
                <w:sz w:val="24"/>
                <w:szCs w:val="24"/>
                <w:u w:val="single"/>
              </w:rPr>
            </w:pPr>
            <w:r w:rsidRPr="00F044E3">
              <w:rPr>
                <w:rFonts w:ascii="宋体" w:hAnsi="宋体" w:cs="宋体" w:hint="eastAsia"/>
                <w:sz w:val="24"/>
                <w:szCs w:val="24"/>
                <w:u w:val="single"/>
              </w:rPr>
              <w:t>其他</w:t>
            </w:r>
          </w:p>
        </w:tc>
        <w:tc>
          <w:tcPr>
            <w:tcW w:w="664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rPr>
                <w:rFonts w:ascii="宋体" w:hAnsi="宋体" w:cs="宋体"/>
                <w:sz w:val="24"/>
                <w:szCs w:val="24"/>
                <w:u w:val="single"/>
              </w:rPr>
            </w:pPr>
            <w:r w:rsidRPr="00F044E3">
              <w:rPr>
                <w:rFonts w:ascii="宋体" w:hAnsi="宋体" w:cs="宋体" w:hint="eastAsia"/>
                <w:sz w:val="24"/>
                <w:szCs w:val="24"/>
              </w:rPr>
              <w:t>在中标公示结束后</w:t>
            </w:r>
            <w:r w:rsidRPr="00F044E3">
              <w:rPr>
                <w:rFonts w:ascii="宋体" w:hAnsi="宋体" w:cs="宋体"/>
                <w:sz w:val="24"/>
                <w:szCs w:val="24"/>
              </w:rPr>
              <w:t>5个工作日内，第一中标候选人向招标人提交与在广州公共资源交易中心系统上传投标文件内容相同的已盖章的纸质版投标文件一正</w:t>
            </w:r>
            <w:r w:rsidRPr="00F044E3">
              <w:rPr>
                <w:rFonts w:ascii="宋体" w:hAnsi="宋体" w:cs="宋体" w:hint="eastAsia"/>
                <w:sz w:val="24"/>
                <w:szCs w:val="24"/>
              </w:rPr>
              <w:t>二</w:t>
            </w:r>
            <w:r w:rsidRPr="00F044E3">
              <w:rPr>
                <w:rFonts w:ascii="宋体" w:hAnsi="宋体" w:cs="宋体"/>
                <w:sz w:val="24"/>
                <w:szCs w:val="24"/>
              </w:rPr>
              <w:t>副；第二中标候选人、第三中标候选人分别向招标人提交与在广州公共资源交易中心系统上传投标文件内容相同的已盖章的纸质版投标文件正本一份。</w:t>
            </w:r>
          </w:p>
        </w:tc>
      </w:tr>
    </w:tbl>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157702">
      <w:pPr>
        <w:pStyle w:val="3"/>
        <w:jc w:val="center"/>
        <w:rPr>
          <w:rFonts w:eastAsia="黑体" w:cs="Arial"/>
          <w:bCs w:val="0"/>
          <w:szCs w:val="20"/>
        </w:rPr>
      </w:pPr>
      <w:r w:rsidRPr="00F044E3">
        <w:rPr>
          <w:sz w:val="18"/>
        </w:rPr>
        <w:br w:type="page"/>
      </w:r>
      <w:bookmarkStart w:id="2" w:name="_Toc517280514"/>
      <w:bookmarkStart w:id="3" w:name="_Toc530728899"/>
      <w:r w:rsidRPr="00F044E3">
        <w:rPr>
          <w:rFonts w:eastAsia="黑体" w:cs="Arial" w:hint="eastAsia"/>
          <w:bCs w:val="0"/>
          <w:sz w:val="28"/>
          <w:szCs w:val="18"/>
        </w:rPr>
        <w:lastRenderedPageBreak/>
        <w:t>第二章</w:t>
      </w:r>
      <w:r w:rsidRPr="00F044E3">
        <w:rPr>
          <w:rFonts w:eastAsia="黑体" w:cs="Arial" w:hint="eastAsia"/>
          <w:bCs w:val="0"/>
          <w:sz w:val="28"/>
          <w:szCs w:val="18"/>
        </w:rPr>
        <w:t xml:space="preserve">  </w:t>
      </w:r>
      <w:r w:rsidRPr="00F044E3">
        <w:rPr>
          <w:rFonts w:eastAsia="黑体" w:cs="Arial" w:hint="eastAsia"/>
          <w:bCs w:val="0"/>
          <w:sz w:val="28"/>
          <w:szCs w:val="18"/>
        </w:rPr>
        <w:t>正文</w:t>
      </w:r>
      <w:r w:rsidRPr="00F044E3">
        <w:rPr>
          <w:rFonts w:eastAsia="黑体" w:cs="Arial"/>
          <w:bCs w:val="0"/>
          <w:sz w:val="28"/>
          <w:szCs w:val="18"/>
        </w:rPr>
        <w:t>按</w:t>
      </w:r>
      <w:r w:rsidRPr="00F044E3">
        <w:rPr>
          <w:rFonts w:eastAsia="黑体" w:cs="Arial" w:hint="eastAsia"/>
          <w:bCs w:val="0"/>
          <w:sz w:val="28"/>
          <w:szCs w:val="18"/>
        </w:rPr>
        <w:t>《中华人民共和国标准监理招标文件》</w:t>
      </w:r>
      <w:bookmarkEnd w:id="2"/>
      <w:bookmarkEnd w:id="3"/>
      <w:r w:rsidRPr="00F044E3">
        <w:rPr>
          <w:rFonts w:eastAsia="黑体" w:cs="Arial" w:hint="eastAsia"/>
          <w:bCs w:val="0"/>
          <w:sz w:val="28"/>
          <w:szCs w:val="18"/>
        </w:rPr>
        <w:t>（</w:t>
      </w:r>
      <w:r w:rsidRPr="00F044E3">
        <w:rPr>
          <w:rFonts w:eastAsia="黑体" w:cs="Arial" w:hint="eastAsia"/>
          <w:bCs w:val="0"/>
          <w:sz w:val="28"/>
          <w:szCs w:val="18"/>
        </w:rPr>
        <w:t>2017</w:t>
      </w:r>
      <w:r w:rsidRPr="00F044E3">
        <w:rPr>
          <w:rFonts w:eastAsia="黑体" w:cs="Arial" w:hint="eastAsia"/>
          <w:bCs w:val="0"/>
          <w:sz w:val="28"/>
          <w:szCs w:val="18"/>
        </w:rPr>
        <w:t>年版）</w:t>
      </w:r>
    </w:p>
    <w:p w:rsidR="00FF0A6F" w:rsidRPr="00F044E3" w:rsidRDefault="00157702">
      <w:pPr>
        <w:pStyle w:val="3"/>
      </w:pPr>
      <w:bookmarkStart w:id="4" w:name="_Toc515205193"/>
      <w:bookmarkStart w:id="5" w:name="_Toc529196520"/>
      <w:r w:rsidRPr="00F044E3">
        <w:t xml:space="preserve">1. </w:t>
      </w:r>
      <w:r w:rsidRPr="00F044E3">
        <w:t>总则</w:t>
      </w:r>
      <w:bookmarkEnd w:id="4"/>
      <w:bookmarkEnd w:id="5"/>
    </w:p>
    <w:p w:rsidR="00FF0A6F" w:rsidRPr="00F044E3" w:rsidRDefault="00157702">
      <w:pPr>
        <w:pStyle w:val="3"/>
        <w:spacing w:before="120" w:after="120"/>
        <w:ind w:firstLine="137"/>
      </w:pPr>
      <w:bookmarkStart w:id="6" w:name="_Toc515205194"/>
      <w:bookmarkStart w:id="7" w:name="_Toc529196521"/>
      <w:r w:rsidRPr="00F044E3">
        <w:t xml:space="preserve">1.1 </w:t>
      </w:r>
      <w:r w:rsidRPr="00F044E3">
        <w:t>招标项目概况</w:t>
      </w:r>
      <w:bookmarkEnd w:id="6"/>
      <w:bookmarkEnd w:id="7"/>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1.1.1</w:t>
      </w:r>
      <w:r w:rsidRPr="00F044E3">
        <w:rPr>
          <w:rFonts w:ascii="Times New Roman" w:hAnsi="Times New Roman"/>
          <w:sz w:val="24"/>
        </w:rPr>
        <w:t>根据《中华人民共和国招标投标法》、《中华人民共和国招标投标法实施条例》等有关法律、法规和规章的规定，本招标项目已具备招标条件，现对监理进行招标。</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1.1.2 </w:t>
      </w:r>
      <w:r w:rsidRPr="00F044E3">
        <w:rPr>
          <w:rFonts w:ascii="Times New Roman" w:hAnsi="Times New Roman"/>
          <w:sz w:val="24"/>
        </w:rPr>
        <w:t>招标人：见投标人须知前附表。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1.1.3 </w:t>
      </w:r>
      <w:r w:rsidRPr="00F044E3">
        <w:rPr>
          <w:rFonts w:ascii="Times New Roman" w:hAnsi="Times New Roman"/>
          <w:sz w:val="24"/>
        </w:rPr>
        <w:t>招标代理机构：见投标人须知前附表。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1.1.4 </w:t>
      </w:r>
      <w:r w:rsidRPr="00F044E3">
        <w:rPr>
          <w:rFonts w:ascii="Times New Roman" w:hAnsi="Times New Roman"/>
          <w:sz w:val="24"/>
        </w:rPr>
        <w:t>招标项目名称：见投标人须知前附表。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1.1.5 </w:t>
      </w:r>
      <w:r w:rsidRPr="00F044E3">
        <w:rPr>
          <w:rFonts w:ascii="Times New Roman" w:hAnsi="Times New Roman"/>
          <w:sz w:val="24"/>
        </w:rPr>
        <w:t>项目建设地点：见投标人须知前附表。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1.1.6 </w:t>
      </w:r>
      <w:r w:rsidRPr="00F044E3">
        <w:rPr>
          <w:rFonts w:ascii="Times New Roman" w:hAnsi="Times New Roman"/>
          <w:sz w:val="24"/>
        </w:rPr>
        <w:t>项目建设规模：见投标人须知前附表。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1.1.7 </w:t>
      </w:r>
      <w:r w:rsidRPr="00F044E3">
        <w:rPr>
          <w:rFonts w:ascii="Times New Roman" w:hAnsi="Times New Roman" w:hint="eastAsia"/>
          <w:sz w:val="24"/>
        </w:rPr>
        <w:t>工程项目施工预计开工日期和建设周期：见投标人须知前附表。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1.1.8 </w:t>
      </w:r>
      <w:r w:rsidRPr="00F044E3">
        <w:rPr>
          <w:rFonts w:ascii="Times New Roman" w:hAnsi="Times New Roman" w:hint="eastAsia"/>
          <w:sz w:val="24"/>
        </w:rPr>
        <w:t>建筑安装工程费</w:t>
      </w:r>
      <w:r w:rsidRPr="00F044E3">
        <w:rPr>
          <w:rFonts w:ascii="Times New Roman" w:hAnsi="Times New Roman"/>
          <w:sz w:val="24"/>
        </w:rPr>
        <w:t>/</w:t>
      </w:r>
      <w:r w:rsidRPr="00F044E3">
        <w:rPr>
          <w:rFonts w:ascii="Times New Roman" w:hAnsi="Times New Roman" w:hint="eastAsia"/>
          <w:sz w:val="24"/>
        </w:rPr>
        <w:t>工程概算：见投标人须知前附表。</w:t>
      </w:r>
    </w:p>
    <w:p w:rsidR="00FF0A6F" w:rsidRPr="00F044E3" w:rsidRDefault="00157702">
      <w:pPr>
        <w:pStyle w:val="3"/>
        <w:ind w:firstLine="118"/>
        <w:rPr>
          <w:sz w:val="24"/>
          <w:szCs w:val="24"/>
        </w:rPr>
      </w:pPr>
      <w:bookmarkStart w:id="8" w:name="_Toc529196522"/>
      <w:bookmarkStart w:id="9" w:name="_Toc515205195"/>
      <w:r w:rsidRPr="00F044E3">
        <w:rPr>
          <w:sz w:val="24"/>
          <w:szCs w:val="24"/>
        </w:rPr>
        <w:t xml:space="preserve">1.2 </w:t>
      </w:r>
      <w:r w:rsidRPr="00F044E3">
        <w:rPr>
          <w:sz w:val="24"/>
          <w:szCs w:val="24"/>
        </w:rPr>
        <w:t>招标项目的资金来源和落实情况</w:t>
      </w:r>
      <w:bookmarkEnd w:id="8"/>
      <w:bookmarkEnd w:id="9"/>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1.2.1 </w:t>
      </w:r>
      <w:r w:rsidRPr="00F044E3">
        <w:rPr>
          <w:rFonts w:ascii="Times New Roman" w:hAnsi="Times New Roman"/>
          <w:sz w:val="24"/>
        </w:rPr>
        <w:t>资金来源及比例：见投标人须知前附表。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1.2.2 </w:t>
      </w:r>
      <w:r w:rsidRPr="00F044E3">
        <w:rPr>
          <w:rFonts w:ascii="Times New Roman" w:hAnsi="Times New Roman"/>
          <w:sz w:val="24"/>
        </w:rPr>
        <w:t>资金落实情况：见投标人须知前附表。</w:t>
      </w:r>
    </w:p>
    <w:p w:rsidR="00FF0A6F" w:rsidRPr="00F044E3" w:rsidRDefault="00157702">
      <w:pPr>
        <w:pStyle w:val="3"/>
        <w:ind w:firstLine="118"/>
        <w:rPr>
          <w:sz w:val="24"/>
          <w:szCs w:val="24"/>
        </w:rPr>
      </w:pPr>
      <w:bookmarkStart w:id="10" w:name="_Toc529196523"/>
      <w:bookmarkStart w:id="11" w:name="_Toc515205196"/>
      <w:r w:rsidRPr="00F044E3">
        <w:rPr>
          <w:sz w:val="24"/>
          <w:szCs w:val="24"/>
        </w:rPr>
        <w:t>1.3</w:t>
      </w:r>
      <w:r w:rsidRPr="00F044E3">
        <w:rPr>
          <w:sz w:val="24"/>
          <w:szCs w:val="24"/>
        </w:rPr>
        <w:t>招标范围、监理服务期限和质量标准</w:t>
      </w:r>
      <w:bookmarkEnd w:id="10"/>
      <w:bookmarkEnd w:id="11"/>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1.3.1 </w:t>
      </w:r>
      <w:r w:rsidRPr="00F044E3">
        <w:rPr>
          <w:rFonts w:ascii="Times New Roman" w:hAnsi="Times New Roman"/>
          <w:sz w:val="24"/>
        </w:rPr>
        <w:t>招标范围：见投标人须知前附表。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1.3.2 </w:t>
      </w:r>
      <w:r w:rsidRPr="00F044E3">
        <w:rPr>
          <w:rFonts w:ascii="Times New Roman" w:hAnsi="Times New Roman"/>
          <w:sz w:val="24"/>
        </w:rPr>
        <w:t>监理服务期限：见投标人须知前附表。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1.3.3 </w:t>
      </w:r>
      <w:r w:rsidRPr="00F044E3">
        <w:rPr>
          <w:rFonts w:ascii="Times New Roman" w:hAnsi="Times New Roman"/>
          <w:sz w:val="24"/>
        </w:rPr>
        <w:t>质量标准：见投标人须知前附表。</w:t>
      </w:r>
    </w:p>
    <w:p w:rsidR="00FF0A6F" w:rsidRPr="00F044E3" w:rsidRDefault="00157702">
      <w:pPr>
        <w:pStyle w:val="3"/>
        <w:ind w:firstLine="118"/>
        <w:rPr>
          <w:sz w:val="24"/>
          <w:szCs w:val="24"/>
        </w:rPr>
      </w:pPr>
      <w:bookmarkStart w:id="12" w:name="_Toc515205197"/>
      <w:bookmarkStart w:id="13" w:name="_Toc529196524"/>
      <w:r w:rsidRPr="00F044E3">
        <w:rPr>
          <w:sz w:val="24"/>
          <w:szCs w:val="24"/>
        </w:rPr>
        <w:t>1.4</w:t>
      </w:r>
      <w:r w:rsidRPr="00F044E3">
        <w:rPr>
          <w:sz w:val="24"/>
          <w:szCs w:val="24"/>
        </w:rPr>
        <w:t>投标人资格要求</w:t>
      </w:r>
      <w:bookmarkEnd w:id="12"/>
      <w:bookmarkEnd w:id="13"/>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1.4.1 </w:t>
      </w:r>
      <w:r w:rsidRPr="00F044E3">
        <w:rPr>
          <w:rFonts w:ascii="Times New Roman" w:hAnsi="Times New Roman"/>
          <w:sz w:val="24"/>
        </w:rPr>
        <w:t>投标人应具备承担本招标项目资质条件、能力和信誉：</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）资质要求：见投标人须知前附表；</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）财务要求：见投标人须知前附表；</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lastRenderedPageBreak/>
        <w:t>（</w:t>
      </w:r>
      <w:r w:rsidRPr="00F044E3">
        <w:rPr>
          <w:rFonts w:ascii="Times New Roman" w:hAnsi="Times New Roman"/>
          <w:sz w:val="24"/>
        </w:rPr>
        <w:t>3</w:t>
      </w:r>
      <w:r w:rsidRPr="00F044E3">
        <w:rPr>
          <w:rFonts w:ascii="Times New Roman" w:hAnsi="Times New Roman"/>
          <w:sz w:val="24"/>
        </w:rPr>
        <w:t>）业绩要求：见投标人须知前附表；</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）信誉要求：见投标人须知前附表；</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5</w:t>
      </w:r>
      <w:r w:rsidRPr="00F044E3">
        <w:rPr>
          <w:rFonts w:ascii="Times New Roman" w:hAnsi="Times New Roman"/>
          <w:sz w:val="24"/>
        </w:rPr>
        <w:t>）总监理工程师的资格要求：应当具备工程注册监理工程师执业资格</w:t>
      </w:r>
      <w:r w:rsidRPr="00F044E3">
        <w:rPr>
          <w:rFonts w:ascii="Times New Roman" w:hAnsi="Times New Roman" w:hint="eastAsia"/>
          <w:sz w:val="24"/>
        </w:rPr>
        <w:t>（如有）</w:t>
      </w:r>
      <w:r w:rsidRPr="00F044E3">
        <w:rPr>
          <w:rFonts w:ascii="Times New Roman" w:hAnsi="Times New Roman"/>
          <w:sz w:val="24"/>
        </w:rPr>
        <w:t>，具体要求见投标人须知前附表；</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6</w:t>
      </w:r>
      <w:r w:rsidRPr="00F044E3">
        <w:rPr>
          <w:rFonts w:ascii="Times New Roman" w:hAnsi="Times New Roman"/>
          <w:sz w:val="24"/>
        </w:rPr>
        <w:t>）其他主要人员要求：见投标人须知前附表。</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7</w:t>
      </w:r>
      <w:r w:rsidRPr="00F044E3">
        <w:rPr>
          <w:rFonts w:ascii="Times New Roman" w:hAnsi="Times New Roman"/>
          <w:sz w:val="24"/>
        </w:rPr>
        <w:t>）试验检测仪器设备要求：见投标人须知前附表。</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8</w:t>
      </w:r>
      <w:r w:rsidRPr="00F044E3">
        <w:rPr>
          <w:rFonts w:ascii="Times New Roman" w:hAnsi="Times New Roman"/>
          <w:sz w:val="24"/>
        </w:rPr>
        <w:t>）其他要求：见投标人须知前附表。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需要提交的相关证明材料见本章第</w:t>
      </w:r>
      <w:r w:rsidRPr="00F044E3">
        <w:rPr>
          <w:rFonts w:ascii="Times New Roman" w:hAnsi="Times New Roman"/>
          <w:sz w:val="24"/>
        </w:rPr>
        <w:t>3.5</w:t>
      </w:r>
      <w:r w:rsidRPr="00F044E3">
        <w:rPr>
          <w:rFonts w:ascii="Times New Roman" w:hAnsi="Times New Roman"/>
          <w:sz w:val="24"/>
        </w:rPr>
        <w:t>款的规定。</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1.4.2</w:t>
      </w:r>
      <w:r w:rsidRPr="00F044E3">
        <w:rPr>
          <w:rFonts w:ascii="Times New Roman" w:hAnsi="Times New Roman"/>
          <w:sz w:val="24"/>
        </w:rPr>
        <w:t>投标人须知前附表规定接受联合体投标的，联合体除应符合本章第</w:t>
      </w:r>
      <w:r w:rsidRPr="00F044E3">
        <w:rPr>
          <w:rFonts w:ascii="Times New Roman" w:hAnsi="Times New Roman"/>
          <w:sz w:val="24"/>
        </w:rPr>
        <w:t>1.4.1</w:t>
      </w:r>
      <w:r w:rsidRPr="00F044E3">
        <w:rPr>
          <w:rFonts w:ascii="Times New Roman" w:hAnsi="Times New Roman"/>
          <w:sz w:val="24"/>
        </w:rPr>
        <w:t>项和投标人须知前附表的要求外，还应遵守以下规定：</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）联合体各方应按招标文件提供的格式签订联合体协议书，明确联合体牵头人和各方权利义务，并承诺就中标项目向招标人承担连带责任；</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）由同一专业的单位组成的联合体，按照资质等级较低的单位确定资质等级；</w:t>
      </w:r>
    </w:p>
    <w:p w:rsidR="00FF0A6F" w:rsidRPr="00F044E3" w:rsidRDefault="00157702">
      <w:pPr>
        <w:spacing w:line="360" w:lineRule="auto"/>
        <w:ind w:firstLineChars="150" w:firstLine="360"/>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）联合体各方不得再以自己名义单独或参加其他联合体在本招标项目中投标，</w:t>
      </w:r>
      <w:proofErr w:type="gramStart"/>
      <w:r w:rsidRPr="00F044E3">
        <w:rPr>
          <w:rFonts w:ascii="Times New Roman" w:hAnsi="Times New Roman"/>
          <w:sz w:val="24"/>
        </w:rPr>
        <w:t>否则各</w:t>
      </w:r>
      <w:proofErr w:type="gramEnd"/>
      <w:r w:rsidRPr="00F044E3">
        <w:rPr>
          <w:rFonts w:ascii="Times New Roman" w:hAnsi="Times New Roman"/>
          <w:sz w:val="24"/>
        </w:rPr>
        <w:t>相关投标均无效。</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1.4.3 </w:t>
      </w:r>
      <w:r w:rsidRPr="00F044E3">
        <w:rPr>
          <w:rFonts w:ascii="Times New Roman" w:hAnsi="Times New Roman"/>
          <w:sz w:val="24"/>
        </w:rPr>
        <w:t>投标人不得存在下列情形之一：</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）为招标人不具有独立法人资格的附属机构（单位）；</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）与招标人存在利害关系且可能影响招标公正性；</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）与本招标项目的其他投标人为同一个单位负责人；</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）与本招标项目的其他投标人存在控股、管理关系；</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5</w:t>
      </w:r>
      <w:r w:rsidRPr="00F044E3">
        <w:rPr>
          <w:rFonts w:ascii="Times New Roman" w:hAnsi="Times New Roman"/>
          <w:sz w:val="24"/>
        </w:rPr>
        <w:t>）为本招标项目的代建人；</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6</w:t>
      </w:r>
      <w:r w:rsidRPr="00F044E3">
        <w:rPr>
          <w:rFonts w:ascii="Times New Roman" w:hAnsi="Times New Roman"/>
          <w:sz w:val="24"/>
        </w:rPr>
        <w:t>）为本招标项目的招标代理机构；</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7</w:t>
      </w:r>
      <w:r w:rsidRPr="00F044E3">
        <w:rPr>
          <w:rFonts w:ascii="Times New Roman" w:hAnsi="Times New Roman"/>
          <w:sz w:val="24"/>
        </w:rPr>
        <w:t>）与本招标项目的代建人或招标代理机构同为一个法定代表人；</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8</w:t>
      </w:r>
      <w:r w:rsidRPr="00F044E3">
        <w:rPr>
          <w:rFonts w:ascii="Times New Roman" w:hAnsi="Times New Roman"/>
          <w:sz w:val="24"/>
        </w:rPr>
        <w:t>）与本招标项目的代建人或招标代理机构存在控股或参股关系；</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9</w:t>
      </w:r>
      <w:r w:rsidRPr="00F044E3">
        <w:rPr>
          <w:rFonts w:ascii="Times New Roman" w:hAnsi="Times New Roman"/>
          <w:sz w:val="24"/>
        </w:rPr>
        <w:t>）</w:t>
      </w:r>
      <w:r w:rsidRPr="00F044E3">
        <w:rPr>
          <w:rFonts w:ascii="Times New Roman" w:hAnsi="Times New Roman" w:hint="eastAsia"/>
          <w:sz w:val="24"/>
        </w:rPr>
        <w:t>与</w:t>
      </w:r>
      <w:r w:rsidRPr="00F044E3">
        <w:rPr>
          <w:rFonts w:ascii="Times New Roman" w:hAnsi="Times New Roman"/>
          <w:sz w:val="24"/>
        </w:rPr>
        <w:t>本招标项目</w:t>
      </w:r>
      <w:r w:rsidRPr="00F044E3">
        <w:rPr>
          <w:rFonts w:ascii="Times New Roman" w:hAnsi="Times New Roman" w:hint="eastAsia"/>
          <w:sz w:val="24"/>
        </w:rPr>
        <w:t>的施工承包人以</w:t>
      </w:r>
      <w:r w:rsidRPr="00F044E3">
        <w:rPr>
          <w:rFonts w:ascii="Times New Roman" w:hAnsi="Times New Roman"/>
          <w:sz w:val="24"/>
        </w:rPr>
        <w:t>及建筑材料、建筑构配件和设备供应商有隶属关系或者其他利害关系；</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10</w:t>
      </w:r>
      <w:r w:rsidRPr="00F044E3">
        <w:rPr>
          <w:rFonts w:ascii="Times New Roman" w:hAnsi="Times New Roman"/>
          <w:sz w:val="24"/>
        </w:rPr>
        <w:t>）被依法暂停或者取消投标资格；</w:t>
      </w:r>
      <w:r w:rsidRPr="00F044E3">
        <w:rPr>
          <w:rFonts w:ascii="Times New Roman" w:hAnsi="Times New Roman" w:hint="eastAsia"/>
          <w:sz w:val="24"/>
          <w:u w:val="single"/>
        </w:rPr>
        <w:t>（本项事实应当以根据《中华人民共和国行政处罚法》依法</w:t>
      </w:r>
      <w:proofErr w:type="gramStart"/>
      <w:r w:rsidRPr="00F044E3">
        <w:rPr>
          <w:rFonts w:ascii="Times New Roman" w:hAnsi="Times New Roman" w:hint="eastAsia"/>
          <w:sz w:val="24"/>
          <w:u w:val="single"/>
        </w:rPr>
        <w:t>作出</w:t>
      </w:r>
      <w:proofErr w:type="gramEnd"/>
      <w:r w:rsidRPr="00F044E3">
        <w:rPr>
          <w:rFonts w:ascii="Times New Roman" w:hAnsi="Times New Roman" w:hint="eastAsia"/>
          <w:sz w:val="24"/>
          <w:u w:val="single"/>
        </w:rPr>
        <w:t>并已经生效的行政处罚决定为认定依据。行政处罚决定中已经明确的暂停或取消投标资格的区域范围不包含本招标项目建设地点的，不受该项规定限制）</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11</w:t>
      </w:r>
      <w:r w:rsidRPr="00F044E3">
        <w:rPr>
          <w:rFonts w:ascii="Times New Roman" w:hAnsi="Times New Roman"/>
          <w:sz w:val="24"/>
        </w:rPr>
        <w:t>）被责令停产停业、暂扣或者吊销许可证、暂扣或者吊销执照；</w:t>
      </w:r>
      <w:r w:rsidRPr="00F044E3">
        <w:rPr>
          <w:rFonts w:ascii="Times New Roman" w:hAnsi="Times New Roman" w:hint="eastAsia"/>
          <w:sz w:val="24"/>
          <w:u w:val="single"/>
        </w:rPr>
        <w:t>（本项事实应</w:t>
      </w:r>
      <w:r w:rsidRPr="00F044E3">
        <w:rPr>
          <w:rFonts w:ascii="Times New Roman" w:hAnsi="Times New Roman" w:hint="eastAsia"/>
          <w:sz w:val="24"/>
          <w:u w:val="single"/>
        </w:rPr>
        <w:lastRenderedPageBreak/>
        <w:t>当以根据《中华人民共和国行政处罚法》依法</w:t>
      </w:r>
      <w:proofErr w:type="gramStart"/>
      <w:r w:rsidRPr="00F044E3">
        <w:rPr>
          <w:rFonts w:ascii="Times New Roman" w:hAnsi="Times New Roman" w:hint="eastAsia"/>
          <w:sz w:val="24"/>
          <w:u w:val="single"/>
        </w:rPr>
        <w:t>作出</w:t>
      </w:r>
      <w:proofErr w:type="gramEnd"/>
      <w:r w:rsidRPr="00F044E3">
        <w:rPr>
          <w:rFonts w:ascii="Times New Roman" w:hAnsi="Times New Roman" w:hint="eastAsia"/>
          <w:sz w:val="24"/>
          <w:u w:val="single"/>
        </w:rPr>
        <w:t>并已经生效的行政处罚决定为认定依据。）；</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12</w:t>
      </w:r>
      <w:r w:rsidRPr="00F044E3">
        <w:rPr>
          <w:rFonts w:ascii="Times New Roman" w:hAnsi="Times New Roman"/>
          <w:sz w:val="24"/>
        </w:rPr>
        <w:t>）进入清算程序，或被宣告破产，或其他丧失履约能力的情形；</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13</w:t>
      </w:r>
      <w:r w:rsidRPr="00F044E3">
        <w:rPr>
          <w:rFonts w:ascii="Times New Roman" w:hAnsi="Times New Roman"/>
          <w:sz w:val="24"/>
        </w:rPr>
        <w:t>）在最近三年内发生重大监理质量问题（以相关行业主管部门的行政处罚决定或司法机关出具的有关法律文书为准）</w:t>
      </w:r>
      <w:r w:rsidRPr="00F044E3">
        <w:rPr>
          <w:rFonts w:ascii="Times New Roman" w:hAnsi="Times New Roman" w:hint="eastAsia"/>
          <w:sz w:val="24"/>
        </w:rPr>
        <w:t>“最近三年”是指从投标截止时间之日起逆推三年，以相关行业主管部门、司法机关、仲裁机构出具的生效文件的落款时间起计算）；</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14</w:t>
      </w:r>
      <w:r w:rsidRPr="00F044E3">
        <w:rPr>
          <w:rFonts w:ascii="Times New Roman" w:hAnsi="Times New Roman"/>
          <w:sz w:val="24"/>
        </w:rPr>
        <w:t>）法律法规或投标人须知前附表规定的其他情形。</w:t>
      </w:r>
    </w:p>
    <w:p w:rsidR="00FF0A6F" w:rsidRPr="00F044E3" w:rsidRDefault="00157702">
      <w:pPr>
        <w:pStyle w:val="3"/>
        <w:ind w:firstLine="118"/>
        <w:rPr>
          <w:sz w:val="24"/>
          <w:szCs w:val="24"/>
        </w:rPr>
      </w:pPr>
      <w:bookmarkStart w:id="14" w:name="_Toc529196525"/>
      <w:bookmarkStart w:id="15" w:name="_Toc515205198"/>
      <w:r w:rsidRPr="00F044E3">
        <w:rPr>
          <w:sz w:val="24"/>
          <w:szCs w:val="24"/>
        </w:rPr>
        <w:t xml:space="preserve">1.5 </w:t>
      </w:r>
      <w:r w:rsidRPr="00F044E3">
        <w:rPr>
          <w:rFonts w:hint="eastAsia"/>
          <w:sz w:val="24"/>
          <w:szCs w:val="24"/>
        </w:rPr>
        <w:t>费用承担</w:t>
      </w:r>
      <w:bookmarkEnd w:id="14"/>
      <w:bookmarkEnd w:id="15"/>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投标人准备和参加投标活动发生的费用自理。</w:t>
      </w:r>
    </w:p>
    <w:p w:rsidR="00FF0A6F" w:rsidRPr="00F044E3" w:rsidRDefault="00157702">
      <w:pPr>
        <w:pStyle w:val="3"/>
        <w:ind w:firstLine="118"/>
        <w:rPr>
          <w:sz w:val="24"/>
          <w:szCs w:val="24"/>
        </w:rPr>
      </w:pPr>
      <w:bookmarkStart w:id="16" w:name="_Toc515205199"/>
      <w:bookmarkStart w:id="17" w:name="_Toc529196526"/>
      <w:r w:rsidRPr="00F044E3">
        <w:rPr>
          <w:sz w:val="24"/>
          <w:szCs w:val="24"/>
        </w:rPr>
        <w:t>1.6</w:t>
      </w:r>
      <w:r w:rsidRPr="00F044E3">
        <w:rPr>
          <w:rFonts w:hint="eastAsia"/>
          <w:sz w:val="24"/>
          <w:szCs w:val="24"/>
        </w:rPr>
        <w:t>保密</w:t>
      </w:r>
      <w:bookmarkEnd w:id="16"/>
      <w:bookmarkEnd w:id="17"/>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参与招标投标活动的各方应对招标文件和投标文件中</w:t>
      </w:r>
      <w:bookmarkStart w:id="18" w:name="_Toc5326"/>
      <w:bookmarkStart w:id="19" w:name="_Toc352691477"/>
      <w:bookmarkStart w:id="20" w:name="_Toc369531519"/>
      <w:bookmarkStart w:id="21" w:name="_Toc384308214"/>
      <w:bookmarkStart w:id="22" w:name="_Toc361508589"/>
      <w:r w:rsidRPr="00F044E3">
        <w:rPr>
          <w:rFonts w:ascii="Times New Roman" w:hAnsi="Times New Roman"/>
          <w:sz w:val="24"/>
        </w:rPr>
        <w:t>的商业和技术等秘密保密</w:t>
      </w:r>
      <w:bookmarkEnd w:id="18"/>
      <w:bookmarkEnd w:id="19"/>
      <w:bookmarkEnd w:id="20"/>
      <w:bookmarkEnd w:id="21"/>
      <w:bookmarkEnd w:id="22"/>
      <w:r w:rsidRPr="00F044E3">
        <w:rPr>
          <w:rFonts w:ascii="Times New Roman" w:hAnsi="Times New Roman"/>
          <w:sz w:val="24"/>
        </w:rPr>
        <w:t>，否则应承担相应的法律责任。</w:t>
      </w:r>
    </w:p>
    <w:p w:rsidR="00FF0A6F" w:rsidRPr="00F044E3" w:rsidRDefault="00157702">
      <w:pPr>
        <w:pStyle w:val="3"/>
        <w:ind w:firstLine="118"/>
        <w:rPr>
          <w:sz w:val="24"/>
          <w:szCs w:val="24"/>
        </w:rPr>
      </w:pPr>
      <w:bookmarkStart w:id="23" w:name="_Toc515205200"/>
      <w:bookmarkStart w:id="24" w:name="_Toc529196527"/>
      <w:r w:rsidRPr="00F044E3">
        <w:rPr>
          <w:sz w:val="24"/>
          <w:szCs w:val="24"/>
        </w:rPr>
        <w:t xml:space="preserve">1.7 </w:t>
      </w:r>
      <w:r w:rsidRPr="00F044E3">
        <w:rPr>
          <w:sz w:val="24"/>
          <w:szCs w:val="24"/>
        </w:rPr>
        <w:t>语言文字</w:t>
      </w:r>
      <w:bookmarkEnd w:id="23"/>
      <w:bookmarkEnd w:id="24"/>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招标投标文件使用的语言文字为中文。专用术语使用外文的，应附有中文注释。</w:t>
      </w:r>
    </w:p>
    <w:p w:rsidR="00FF0A6F" w:rsidRPr="00F044E3" w:rsidRDefault="00157702">
      <w:pPr>
        <w:pStyle w:val="3"/>
        <w:ind w:firstLine="118"/>
        <w:rPr>
          <w:sz w:val="24"/>
          <w:szCs w:val="24"/>
        </w:rPr>
      </w:pPr>
      <w:bookmarkStart w:id="25" w:name="_Toc529196528"/>
      <w:bookmarkStart w:id="26" w:name="_Toc515205201"/>
      <w:r w:rsidRPr="00F044E3">
        <w:rPr>
          <w:sz w:val="24"/>
          <w:szCs w:val="24"/>
        </w:rPr>
        <w:t>1.8</w:t>
      </w:r>
      <w:r w:rsidRPr="00F044E3">
        <w:rPr>
          <w:sz w:val="24"/>
          <w:szCs w:val="24"/>
        </w:rPr>
        <w:t>计量单位</w:t>
      </w:r>
      <w:bookmarkEnd w:id="25"/>
      <w:bookmarkEnd w:id="26"/>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所有计量均采用中华人民共和国法定计量单位。</w:t>
      </w:r>
    </w:p>
    <w:p w:rsidR="00FF0A6F" w:rsidRPr="00F044E3" w:rsidRDefault="00157702">
      <w:pPr>
        <w:pStyle w:val="3"/>
        <w:ind w:firstLine="118"/>
        <w:rPr>
          <w:sz w:val="24"/>
          <w:szCs w:val="24"/>
        </w:rPr>
      </w:pPr>
      <w:bookmarkStart w:id="27" w:name="_Toc370676289"/>
      <w:bookmarkStart w:id="28" w:name="_Toc361508594"/>
      <w:bookmarkStart w:id="29" w:name="_Toc529196529"/>
      <w:bookmarkStart w:id="30" w:name="_Toc247527563"/>
      <w:bookmarkStart w:id="31" w:name="_Toc384308219"/>
      <w:bookmarkStart w:id="32" w:name="_Toc152042315"/>
      <w:bookmarkStart w:id="33" w:name="_Toc247513962"/>
      <w:bookmarkStart w:id="34" w:name="_Toc515205202"/>
      <w:bookmarkStart w:id="35" w:name="_Toc300834959"/>
      <w:bookmarkStart w:id="36" w:name="_Toc482188480"/>
      <w:bookmarkStart w:id="37" w:name="_Toc144974507"/>
      <w:bookmarkStart w:id="38" w:name="_Toc152045539"/>
      <w:bookmarkStart w:id="39" w:name="_Toc391393967"/>
      <w:r w:rsidRPr="00F044E3">
        <w:rPr>
          <w:sz w:val="24"/>
          <w:szCs w:val="24"/>
        </w:rPr>
        <w:t xml:space="preserve">1.9 </w:t>
      </w:r>
      <w:r w:rsidRPr="00F044E3">
        <w:rPr>
          <w:rFonts w:hint="eastAsia"/>
          <w:sz w:val="24"/>
          <w:szCs w:val="24"/>
        </w:rPr>
        <w:t>踏勘现场</w:t>
      </w:r>
      <w:bookmarkEnd w:id="27"/>
      <w:bookmarkEnd w:id="28"/>
      <w:bookmarkEnd w:id="29"/>
      <w:bookmarkEnd w:id="30"/>
      <w:bookmarkEnd w:id="31"/>
      <w:bookmarkEnd w:id="32"/>
      <w:bookmarkEnd w:id="33"/>
      <w:bookmarkEnd w:id="34"/>
      <w:bookmarkEnd w:id="35"/>
      <w:bookmarkEnd w:id="36"/>
      <w:bookmarkEnd w:id="37"/>
      <w:bookmarkEnd w:id="38"/>
      <w:bookmarkEnd w:id="39"/>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1.9.1 </w:t>
      </w:r>
      <w:r w:rsidRPr="00F044E3">
        <w:rPr>
          <w:rFonts w:ascii="Times New Roman" w:hAnsi="Times New Roman"/>
          <w:sz w:val="24"/>
        </w:rPr>
        <w:t>投标人须知前附表规定组织踏勘现场的，招标人按投标人须知前附表规定的时间、地点组织投标人踏勘项目现场。部分投标人未按时参加踏勘现场的，不影响踏勘现场的正常进行。</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1.9.2 </w:t>
      </w:r>
      <w:r w:rsidRPr="00F044E3">
        <w:rPr>
          <w:rFonts w:ascii="Times New Roman" w:hAnsi="Times New Roman"/>
          <w:sz w:val="24"/>
        </w:rPr>
        <w:t>投标人踏勘现场发生的费用自理。</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1.9.3 </w:t>
      </w:r>
      <w:r w:rsidRPr="00F044E3">
        <w:rPr>
          <w:rFonts w:ascii="Times New Roman" w:hAnsi="Times New Roman"/>
          <w:sz w:val="24"/>
        </w:rPr>
        <w:t>除招标人的原因外，投标人自行负责在踏勘现场中所发生的人员伤亡和财产损失。</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lastRenderedPageBreak/>
        <w:t xml:space="preserve">1.9.4 </w:t>
      </w:r>
      <w:r w:rsidRPr="00F044E3">
        <w:rPr>
          <w:rFonts w:ascii="Times New Roman" w:hAnsi="Times New Roman"/>
          <w:sz w:val="24"/>
        </w:rPr>
        <w:t>招标人在踏勘现场中介绍的工程场地和相关的周边环境情况，供投标人在编制投标文件时参考，招标人不对投标人据此</w:t>
      </w:r>
      <w:proofErr w:type="gramStart"/>
      <w:r w:rsidRPr="00F044E3">
        <w:rPr>
          <w:rFonts w:ascii="Times New Roman" w:hAnsi="Times New Roman"/>
          <w:sz w:val="24"/>
        </w:rPr>
        <w:t>作出</w:t>
      </w:r>
      <w:proofErr w:type="gramEnd"/>
      <w:r w:rsidRPr="00F044E3">
        <w:rPr>
          <w:rFonts w:ascii="Times New Roman" w:hAnsi="Times New Roman"/>
          <w:sz w:val="24"/>
        </w:rPr>
        <w:t>的判断和决策负责。</w:t>
      </w:r>
    </w:p>
    <w:p w:rsidR="00FF0A6F" w:rsidRPr="00F044E3" w:rsidRDefault="00157702">
      <w:pPr>
        <w:pStyle w:val="3"/>
        <w:ind w:firstLine="118"/>
        <w:rPr>
          <w:sz w:val="24"/>
          <w:szCs w:val="24"/>
        </w:rPr>
      </w:pPr>
      <w:bookmarkStart w:id="40" w:name="_Toc529196530"/>
      <w:bookmarkStart w:id="41" w:name="_Toc515205203"/>
      <w:r w:rsidRPr="00F044E3">
        <w:rPr>
          <w:sz w:val="24"/>
          <w:szCs w:val="24"/>
        </w:rPr>
        <w:t>1.10</w:t>
      </w:r>
      <w:r w:rsidRPr="00F044E3">
        <w:rPr>
          <w:sz w:val="24"/>
          <w:szCs w:val="24"/>
        </w:rPr>
        <w:t>投标预备会</w:t>
      </w:r>
      <w:bookmarkEnd w:id="40"/>
      <w:bookmarkEnd w:id="41"/>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1.10.1 </w:t>
      </w:r>
      <w:r w:rsidRPr="00F044E3">
        <w:rPr>
          <w:rFonts w:ascii="Times New Roman" w:hAnsi="Times New Roman"/>
          <w:sz w:val="24"/>
        </w:rPr>
        <w:t>投标人须知前附表规定召开投标预备会的，招标人按投标人须知前附表规定的时间和地点召开投标预备会，澄清投标人提出的问题。</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1.10.2 </w:t>
      </w:r>
      <w:r w:rsidRPr="00F044E3">
        <w:rPr>
          <w:rFonts w:ascii="Times New Roman" w:hAnsi="Times New Roman"/>
          <w:sz w:val="24"/>
        </w:rPr>
        <w:t>投标人应按投标人须知前附表规定的时间和形式将提出的问题送达招标人，以便招标人在会议期间澄清。</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1.10.3 </w:t>
      </w:r>
      <w:r w:rsidRPr="00F044E3">
        <w:rPr>
          <w:rFonts w:ascii="Times New Roman" w:hAnsi="Times New Roman"/>
          <w:sz w:val="24"/>
        </w:rPr>
        <w:t>投标预备会后，招标人将对投标人所提问题的澄清，以投标人须知前附表规定的形式通知所有购买招标文件的投标人。该澄清内容为招标文件的组成部分。</w:t>
      </w:r>
    </w:p>
    <w:p w:rsidR="00FF0A6F" w:rsidRPr="00F044E3" w:rsidRDefault="00157702">
      <w:pPr>
        <w:pStyle w:val="3"/>
        <w:ind w:firstLine="118"/>
        <w:rPr>
          <w:sz w:val="24"/>
          <w:szCs w:val="24"/>
        </w:rPr>
      </w:pPr>
      <w:bookmarkStart w:id="42" w:name="_Toc529196531"/>
      <w:bookmarkStart w:id="43" w:name="_Toc515205204"/>
      <w:r w:rsidRPr="00F044E3">
        <w:rPr>
          <w:sz w:val="24"/>
          <w:szCs w:val="24"/>
        </w:rPr>
        <w:t xml:space="preserve">1.11 </w:t>
      </w:r>
      <w:r w:rsidRPr="00F044E3">
        <w:rPr>
          <w:sz w:val="24"/>
          <w:szCs w:val="24"/>
        </w:rPr>
        <w:t>分包</w:t>
      </w:r>
      <w:bookmarkEnd w:id="42"/>
      <w:bookmarkEnd w:id="43"/>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本项目严禁分包。</w:t>
      </w:r>
    </w:p>
    <w:p w:rsidR="00FF0A6F" w:rsidRPr="00F044E3" w:rsidRDefault="00157702">
      <w:pPr>
        <w:pStyle w:val="3"/>
        <w:ind w:firstLine="118"/>
        <w:rPr>
          <w:sz w:val="24"/>
          <w:szCs w:val="24"/>
        </w:rPr>
      </w:pPr>
      <w:bookmarkStart w:id="44" w:name="_Toc529196532"/>
      <w:bookmarkStart w:id="45" w:name="_Toc515205205"/>
      <w:r w:rsidRPr="00F044E3">
        <w:rPr>
          <w:sz w:val="24"/>
          <w:szCs w:val="24"/>
        </w:rPr>
        <w:t>1.12</w:t>
      </w:r>
      <w:r w:rsidRPr="00F044E3">
        <w:rPr>
          <w:sz w:val="24"/>
          <w:szCs w:val="24"/>
        </w:rPr>
        <w:t>响应和偏差</w:t>
      </w:r>
      <w:bookmarkEnd w:id="44"/>
      <w:bookmarkEnd w:id="45"/>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1.12.1</w:t>
      </w:r>
      <w:r w:rsidRPr="00F044E3">
        <w:rPr>
          <w:rFonts w:ascii="Times New Roman" w:hAnsi="Times New Roman"/>
          <w:sz w:val="24"/>
        </w:rPr>
        <w:t>投标文件应当对招标文件的实质性要求和条件</w:t>
      </w:r>
      <w:proofErr w:type="gramStart"/>
      <w:r w:rsidRPr="00F044E3">
        <w:rPr>
          <w:rFonts w:ascii="Times New Roman" w:hAnsi="Times New Roman"/>
          <w:sz w:val="24"/>
        </w:rPr>
        <w:t>作出</w:t>
      </w:r>
      <w:proofErr w:type="gramEnd"/>
      <w:r w:rsidRPr="00F044E3">
        <w:rPr>
          <w:rFonts w:ascii="Times New Roman" w:hAnsi="Times New Roman"/>
          <w:sz w:val="24"/>
        </w:rPr>
        <w:t>满足性或更有利于招标人的响应，否则，投标人的投标将被否决。实质性要求和条件见投标人须知前附表。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1.12.2 </w:t>
      </w:r>
      <w:r w:rsidRPr="00F044E3">
        <w:rPr>
          <w:rFonts w:ascii="Times New Roman" w:hAnsi="Times New Roman"/>
          <w:sz w:val="24"/>
        </w:rPr>
        <w:t>投标人应根据招标文件的要求提供投标监理大纲等内容以对招标文件</w:t>
      </w:r>
      <w:proofErr w:type="gramStart"/>
      <w:r w:rsidRPr="00F044E3">
        <w:rPr>
          <w:rFonts w:ascii="Times New Roman" w:hAnsi="Times New Roman"/>
          <w:sz w:val="24"/>
        </w:rPr>
        <w:t>作出</w:t>
      </w:r>
      <w:proofErr w:type="gramEnd"/>
      <w:r w:rsidRPr="00F044E3">
        <w:rPr>
          <w:rFonts w:ascii="Times New Roman" w:hAnsi="Times New Roman"/>
          <w:sz w:val="24"/>
        </w:rPr>
        <w:t>响应。</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1.12.3</w:t>
      </w:r>
      <w:r w:rsidRPr="00F044E3">
        <w:rPr>
          <w:rFonts w:ascii="Times New Roman" w:hAnsi="Times New Roman"/>
          <w:sz w:val="24"/>
        </w:rPr>
        <w:t>投标人须知前附表允许投标文件偏离招标文件某些要求的，偏差应当符合招标文件规定的偏差范围和幅度。</w:t>
      </w:r>
    </w:p>
    <w:p w:rsidR="00FF0A6F" w:rsidRPr="00F044E3" w:rsidRDefault="00157702">
      <w:pPr>
        <w:pStyle w:val="3"/>
      </w:pPr>
      <w:bookmarkStart w:id="46" w:name="_Toc529196533"/>
      <w:bookmarkStart w:id="47" w:name="_Toc515205206"/>
      <w:r w:rsidRPr="00F044E3">
        <w:t xml:space="preserve">2. </w:t>
      </w:r>
      <w:r w:rsidRPr="00F044E3">
        <w:t>招标文件</w:t>
      </w:r>
      <w:bookmarkEnd w:id="46"/>
      <w:bookmarkEnd w:id="47"/>
    </w:p>
    <w:p w:rsidR="00FF0A6F" w:rsidRPr="00F044E3" w:rsidRDefault="00157702">
      <w:pPr>
        <w:pStyle w:val="3"/>
        <w:spacing w:before="120" w:after="120"/>
        <w:ind w:firstLine="137"/>
      </w:pPr>
      <w:bookmarkStart w:id="48" w:name="_Toc529196534"/>
      <w:bookmarkStart w:id="49" w:name="_Toc515205207"/>
      <w:r w:rsidRPr="00F044E3">
        <w:t xml:space="preserve">2.1 </w:t>
      </w:r>
      <w:r w:rsidRPr="00F044E3">
        <w:t>招标文件的组成</w:t>
      </w:r>
      <w:bookmarkEnd w:id="48"/>
      <w:bookmarkEnd w:id="49"/>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本招标文件包括：</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）招标公告（或投标邀请书）；</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）投标人须知；</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）评标办法；</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lastRenderedPageBreak/>
        <w:t>（</w:t>
      </w:r>
      <w:r w:rsidRPr="00F044E3">
        <w:rPr>
          <w:rFonts w:ascii="Times New Roman" w:hAnsi="Times New Roman"/>
          <w:sz w:val="24"/>
        </w:rPr>
        <w:t>4</w:t>
      </w:r>
      <w:r w:rsidRPr="00F044E3">
        <w:rPr>
          <w:rFonts w:ascii="Times New Roman" w:hAnsi="Times New Roman"/>
          <w:sz w:val="24"/>
        </w:rPr>
        <w:t>）合同条款及格式；</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w:t>
      </w:r>
      <w:r w:rsidRPr="00F044E3">
        <w:rPr>
          <w:rFonts w:ascii="Times New Roman" w:hAnsi="Times New Roman"/>
          <w:sz w:val="24"/>
        </w:rPr>
        <w:t>5</w:t>
      </w:r>
      <w:r w:rsidRPr="00F044E3">
        <w:rPr>
          <w:rFonts w:ascii="Times New Roman" w:hAnsi="Times New Roman"/>
          <w:sz w:val="24"/>
        </w:rPr>
        <w:t>）委托人要求；</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w:t>
      </w:r>
      <w:r w:rsidRPr="00F044E3">
        <w:rPr>
          <w:rFonts w:ascii="Times New Roman" w:hAnsi="Times New Roman"/>
          <w:sz w:val="24"/>
        </w:rPr>
        <w:t>6</w:t>
      </w:r>
      <w:r w:rsidRPr="00F044E3">
        <w:rPr>
          <w:rFonts w:ascii="Times New Roman" w:hAnsi="Times New Roman"/>
          <w:sz w:val="24"/>
        </w:rPr>
        <w:t>）投标文件格式；</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w:t>
      </w:r>
      <w:r w:rsidRPr="00F044E3">
        <w:rPr>
          <w:rFonts w:ascii="Times New Roman" w:hAnsi="Times New Roman"/>
          <w:sz w:val="24"/>
        </w:rPr>
        <w:t>7</w:t>
      </w:r>
      <w:r w:rsidRPr="00F044E3">
        <w:rPr>
          <w:rFonts w:ascii="Times New Roman" w:hAnsi="Times New Roman"/>
          <w:sz w:val="24"/>
        </w:rPr>
        <w:t>）投标人须知前附表规定的其他资料。</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根据本章第</w:t>
      </w:r>
      <w:r w:rsidRPr="00F044E3">
        <w:rPr>
          <w:rFonts w:ascii="Times New Roman" w:hAnsi="Times New Roman"/>
          <w:sz w:val="24"/>
        </w:rPr>
        <w:t>1.10</w:t>
      </w:r>
      <w:r w:rsidRPr="00F044E3">
        <w:rPr>
          <w:rFonts w:ascii="Times New Roman" w:hAnsi="Times New Roman"/>
          <w:sz w:val="24"/>
        </w:rPr>
        <w:t>款、第</w:t>
      </w:r>
      <w:r w:rsidRPr="00F044E3">
        <w:rPr>
          <w:rFonts w:ascii="Times New Roman" w:hAnsi="Times New Roman"/>
          <w:sz w:val="24"/>
        </w:rPr>
        <w:t>2.2</w:t>
      </w:r>
      <w:r w:rsidRPr="00F044E3">
        <w:rPr>
          <w:rFonts w:ascii="Times New Roman" w:hAnsi="Times New Roman"/>
          <w:sz w:val="24"/>
        </w:rPr>
        <w:t>款和第</w:t>
      </w:r>
      <w:r w:rsidRPr="00F044E3">
        <w:rPr>
          <w:rFonts w:ascii="Times New Roman" w:hAnsi="Times New Roman"/>
          <w:sz w:val="24"/>
        </w:rPr>
        <w:t>2.3</w:t>
      </w:r>
      <w:r w:rsidRPr="00F044E3">
        <w:rPr>
          <w:rFonts w:ascii="Times New Roman" w:hAnsi="Times New Roman"/>
          <w:sz w:val="24"/>
        </w:rPr>
        <w:t>款对招标文件所作的澄清、修改，构成招标文件的组成部分。</w:t>
      </w:r>
    </w:p>
    <w:p w:rsidR="00FF0A6F" w:rsidRPr="00F044E3" w:rsidRDefault="00157702">
      <w:pPr>
        <w:pStyle w:val="3"/>
        <w:spacing w:before="120" w:after="120"/>
        <w:ind w:firstLine="137"/>
      </w:pPr>
      <w:bookmarkStart w:id="50" w:name="_Toc515205208"/>
      <w:bookmarkStart w:id="51" w:name="_Toc529196535"/>
      <w:r w:rsidRPr="00F044E3">
        <w:t xml:space="preserve">2.2 </w:t>
      </w:r>
      <w:r w:rsidRPr="00F044E3">
        <w:t>招标文件的澄清</w:t>
      </w:r>
      <w:bookmarkEnd w:id="50"/>
      <w:bookmarkEnd w:id="51"/>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 xml:space="preserve">2.2.1 </w:t>
      </w:r>
      <w:r w:rsidRPr="00F044E3">
        <w:rPr>
          <w:rFonts w:ascii="Times New Roman" w:hAnsi="Times New Roman"/>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2.2.2</w:t>
      </w:r>
      <w:r w:rsidRPr="00F044E3">
        <w:rPr>
          <w:rFonts w:ascii="Times New Roman" w:hAnsi="Times New Roman"/>
          <w:sz w:val="24"/>
        </w:rPr>
        <w:t>招标文件的澄清以投标人须知前附表规定的形式发给所有购买招标文件的投标人，但不指明澄清问题的来源。澄清发出的时间距本章第</w:t>
      </w:r>
      <w:r w:rsidRPr="00F044E3">
        <w:rPr>
          <w:rFonts w:ascii="Times New Roman" w:hAnsi="Times New Roman"/>
          <w:sz w:val="24"/>
        </w:rPr>
        <w:t>4.2.1</w:t>
      </w:r>
      <w:r w:rsidRPr="00F044E3">
        <w:rPr>
          <w:rFonts w:ascii="Times New Roman" w:hAnsi="Times New Roman"/>
          <w:sz w:val="24"/>
        </w:rPr>
        <w:t>项规定的投标截止时间不足</w:t>
      </w:r>
      <w:r w:rsidRPr="00F044E3">
        <w:rPr>
          <w:rFonts w:ascii="Times New Roman" w:hAnsi="Times New Roman"/>
          <w:sz w:val="24"/>
        </w:rPr>
        <w:t>15</w:t>
      </w:r>
      <w:r w:rsidRPr="00F044E3">
        <w:rPr>
          <w:rFonts w:ascii="Times New Roman" w:hAnsi="Times New Roman"/>
          <w:sz w:val="24"/>
        </w:rPr>
        <w:t>日的，并且澄清内容可能影响投标文件编制的，将相应延长投标截止时间。</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 xml:space="preserve">2.2.3 </w:t>
      </w:r>
      <w:r w:rsidRPr="00F044E3">
        <w:rPr>
          <w:rFonts w:ascii="Times New Roman" w:hAnsi="Times New Roman"/>
          <w:sz w:val="24"/>
        </w:rPr>
        <w:t>投标人在收到澄清后，应按投标人须知前附表规定的时间和形式通知招标人，确认已收到该澄清。</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 xml:space="preserve">2.2.4 </w:t>
      </w:r>
      <w:r w:rsidRPr="00F044E3">
        <w:rPr>
          <w:rFonts w:ascii="Times New Roman" w:hAnsi="Times New Roman"/>
          <w:sz w:val="24"/>
        </w:rPr>
        <w:t>除非招标人认为确有必要答复，否则，招标人有权拒绝回复投标人在</w:t>
      </w:r>
      <w:r w:rsidRPr="00F044E3">
        <w:rPr>
          <w:rFonts w:ascii="Times New Roman" w:hAnsi="Times New Roman" w:hint="eastAsia"/>
          <w:sz w:val="24"/>
        </w:rPr>
        <w:t>本章第</w:t>
      </w:r>
      <w:r w:rsidRPr="00F044E3">
        <w:rPr>
          <w:rFonts w:ascii="Times New Roman" w:hAnsi="Times New Roman" w:hint="eastAsia"/>
          <w:sz w:val="24"/>
        </w:rPr>
        <w:t>2.2.1</w:t>
      </w:r>
      <w:r w:rsidRPr="00F044E3">
        <w:rPr>
          <w:rFonts w:ascii="Times New Roman" w:hAnsi="Times New Roman" w:hint="eastAsia"/>
          <w:sz w:val="24"/>
        </w:rPr>
        <w:t>项</w:t>
      </w:r>
      <w:r w:rsidRPr="00F044E3">
        <w:rPr>
          <w:rFonts w:ascii="Times New Roman" w:hAnsi="Times New Roman"/>
          <w:sz w:val="24"/>
        </w:rPr>
        <w:t>规定的时间后的任何澄清要求。</w:t>
      </w:r>
    </w:p>
    <w:p w:rsidR="00FF0A6F" w:rsidRPr="00F044E3" w:rsidRDefault="00157702">
      <w:pPr>
        <w:pStyle w:val="3"/>
        <w:ind w:firstLine="137"/>
      </w:pPr>
      <w:bookmarkStart w:id="52" w:name="_Toc515205209"/>
      <w:bookmarkStart w:id="53" w:name="_Toc529196536"/>
      <w:bookmarkStart w:id="54" w:name="_Toc352691479"/>
      <w:r w:rsidRPr="00F044E3">
        <w:t xml:space="preserve">2.3 </w:t>
      </w:r>
      <w:r w:rsidRPr="00F044E3">
        <w:t>招标文件的修</w:t>
      </w:r>
      <w:bookmarkStart w:id="55" w:name="_Toc16514"/>
      <w:bookmarkStart w:id="56" w:name="_Toc369531521"/>
      <w:r w:rsidRPr="00F044E3">
        <w:t>改</w:t>
      </w:r>
      <w:bookmarkEnd w:id="52"/>
      <w:bookmarkEnd w:id="53"/>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2.3.1</w:t>
      </w:r>
      <w:r w:rsidRPr="00F044E3">
        <w:rPr>
          <w:rFonts w:ascii="Times New Roman" w:hAnsi="Times New Roman"/>
          <w:sz w:val="24"/>
        </w:rPr>
        <w:t>招标人以投标人须知前附表规定的形式修改招标文件，并通知所有已购买招标文件的投标人。修改招标文件的时间距本章第</w:t>
      </w:r>
      <w:r w:rsidRPr="00F044E3">
        <w:rPr>
          <w:rFonts w:ascii="Times New Roman" w:hAnsi="Times New Roman"/>
          <w:sz w:val="24"/>
        </w:rPr>
        <w:t>4.2.1</w:t>
      </w:r>
      <w:r w:rsidRPr="00F044E3">
        <w:rPr>
          <w:rFonts w:ascii="Times New Roman" w:hAnsi="Times New Roman"/>
          <w:sz w:val="24"/>
        </w:rPr>
        <w:t>项规定的投标截止时间不足</w:t>
      </w:r>
      <w:r w:rsidRPr="00F044E3">
        <w:rPr>
          <w:rFonts w:ascii="Times New Roman" w:hAnsi="Times New Roman"/>
          <w:sz w:val="24"/>
        </w:rPr>
        <w:t>15</w:t>
      </w:r>
      <w:r w:rsidRPr="00F044E3">
        <w:rPr>
          <w:rFonts w:ascii="Times New Roman" w:hAnsi="Times New Roman"/>
          <w:sz w:val="24"/>
        </w:rPr>
        <w:t>日的，并且修改内容可能影响投标文件编制的，将相应延长投标截止时间。</w:t>
      </w:r>
    </w:p>
    <w:bookmarkEnd w:id="54"/>
    <w:bookmarkEnd w:id="55"/>
    <w:bookmarkEnd w:id="56"/>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 xml:space="preserve">2.3.2 </w:t>
      </w:r>
      <w:r w:rsidRPr="00F044E3">
        <w:rPr>
          <w:rFonts w:ascii="Times New Roman" w:hAnsi="Times New Roman"/>
          <w:sz w:val="24"/>
        </w:rPr>
        <w:t>投标人收到修改内容</w:t>
      </w:r>
      <w:bookmarkStart w:id="57" w:name="_Toc361508593"/>
      <w:bookmarkStart w:id="58" w:name="_Toc384308218"/>
      <w:bookmarkStart w:id="59" w:name="_Toc352691482"/>
      <w:bookmarkStart w:id="60" w:name="_Toc247527562"/>
      <w:bookmarkStart w:id="61" w:name="_Toc144974506"/>
      <w:bookmarkStart w:id="62" w:name="_Toc152045538"/>
      <w:bookmarkStart w:id="63" w:name="_Toc369531524"/>
      <w:bookmarkStart w:id="64" w:name="_Toc24632"/>
      <w:bookmarkStart w:id="65" w:name="_Toc300834958"/>
      <w:bookmarkStart w:id="66" w:name="_Toc152042314"/>
      <w:bookmarkStart w:id="67" w:name="_Toc247513961"/>
      <w:r w:rsidRPr="00F044E3">
        <w:rPr>
          <w:rFonts w:ascii="Times New Roman" w:hAnsi="Times New Roman"/>
          <w:sz w:val="24"/>
        </w:rPr>
        <w:t>后，</w:t>
      </w:r>
      <w:bookmarkStart w:id="68" w:name="_Toc352691484"/>
      <w:bookmarkStart w:id="69" w:name="_Toc247513963"/>
      <w:bookmarkStart w:id="70" w:name="_Toc384308220"/>
      <w:bookmarkStart w:id="71" w:name="_Toc361508595"/>
      <w:bookmarkStart w:id="72" w:name="_Toc144974508"/>
      <w:bookmarkStart w:id="73" w:name="_Toc152042316"/>
      <w:bookmarkStart w:id="74" w:name="_Toc152045540"/>
      <w:bookmarkStart w:id="75" w:name="_Toc16623"/>
      <w:bookmarkStart w:id="76" w:name="_Toc369531526"/>
      <w:bookmarkStart w:id="77" w:name="_Toc247527564"/>
      <w:bookmarkStart w:id="78" w:name="_Toc300834960"/>
      <w:bookmarkEnd w:id="57"/>
      <w:bookmarkEnd w:id="58"/>
      <w:bookmarkEnd w:id="59"/>
      <w:bookmarkEnd w:id="60"/>
      <w:bookmarkEnd w:id="61"/>
      <w:bookmarkEnd w:id="62"/>
      <w:bookmarkEnd w:id="63"/>
      <w:bookmarkEnd w:id="64"/>
      <w:bookmarkEnd w:id="65"/>
      <w:bookmarkEnd w:id="66"/>
      <w:bookmarkEnd w:id="67"/>
      <w:r w:rsidRPr="00F044E3">
        <w:rPr>
          <w:rFonts w:ascii="Times New Roman" w:hAnsi="Times New Roman"/>
          <w:sz w:val="24"/>
        </w:rPr>
        <w:t>应按投标人须知前附表规定的时间和形式通知招标人，确认已收到该修改。</w:t>
      </w:r>
    </w:p>
    <w:p w:rsidR="00FF0A6F" w:rsidRPr="00F044E3" w:rsidRDefault="00157702">
      <w:pPr>
        <w:pStyle w:val="3"/>
        <w:spacing w:before="120" w:after="120"/>
        <w:ind w:firstLine="137"/>
      </w:pPr>
      <w:bookmarkStart w:id="79" w:name="_Toc529196537"/>
      <w:bookmarkStart w:id="80" w:name="_Toc515205210"/>
      <w:r w:rsidRPr="00F044E3">
        <w:t>2.</w:t>
      </w:r>
      <w:bookmarkEnd w:id="68"/>
      <w:bookmarkEnd w:id="69"/>
      <w:bookmarkEnd w:id="70"/>
      <w:bookmarkEnd w:id="71"/>
      <w:bookmarkEnd w:id="72"/>
      <w:bookmarkEnd w:id="73"/>
      <w:bookmarkEnd w:id="74"/>
      <w:bookmarkEnd w:id="75"/>
      <w:bookmarkEnd w:id="76"/>
      <w:bookmarkEnd w:id="77"/>
      <w:bookmarkEnd w:id="78"/>
      <w:r w:rsidRPr="00F044E3">
        <w:t xml:space="preserve">4 </w:t>
      </w:r>
      <w:r w:rsidRPr="00F044E3">
        <w:t>招标文件的异议</w:t>
      </w:r>
      <w:bookmarkEnd w:id="79"/>
      <w:bookmarkEnd w:id="80"/>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投标人或者其他利害关系人对招标文件有异议的，应当在投标截止时间</w:t>
      </w:r>
      <w:r w:rsidRPr="00F044E3">
        <w:rPr>
          <w:rFonts w:ascii="Times New Roman" w:hAnsi="Times New Roman"/>
          <w:sz w:val="24"/>
        </w:rPr>
        <w:t>10</w:t>
      </w:r>
      <w:r w:rsidRPr="00F044E3">
        <w:rPr>
          <w:rFonts w:ascii="Times New Roman" w:hAnsi="Times New Roman"/>
          <w:sz w:val="24"/>
        </w:rPr>
        <w:t>日前以书面形式提出。招标人将在收到异议之日起</w:t>
      </w:r>
      <w:r w:rsidRPr="00F044E3">
        <w:rPr>
          <w:rFonts w:ascii="Times New Roman" w:hAnsi="Times New Roman"/>
          <w:sz w:val="24"/>
        </w:rPr>
        <w:t>3</w:t>
      </w:r>
      <w:r w:rsidRPr="00F044E3">
        <w:rPr>
          <w:rFonts w:ascii="Times New Roman" w:hAnsi="Times New Roman"/>
          <w:sz w:val="24"/>
        </w:rPr>
        <w:t>日内</w:t>
      </w:r>
      <w:proofErr w:type="gramStart"/>
      <w:r w:rsidRPr="00F044E3">
        <w:rPr>
          <w:rFonts w:ascii="Times New Roman" w:hAnsi="Times New Roman"/>
          <w:sz w:val="24"/>
        </w:rPr>
        <w:t>作出</w:t>
      </w:r>
      <w:proofErr w:type="gramEnd"/>
      <w:r w:rsidRPr="00F044E3">
        <w:rPr>
          <w:rFonts w:ascii="Times New Roman" w:hAnsi="Times New Roman"/>
          <w:sz w:val="24"/>
        </w:rPr>
        <w:t>答复；</w:t>
      </w:r>
      <w:proofErr w:type="gramStart"/>
      <w:r w:rsidRPr="00F044E3">
        <w:rPr>
          <w:rFonts w:ascii="Times New Roman" w:hAnsi="Times New Roman"/>
          <w:sz w:val="24"/>
        </w:rPr>
        <w:t>作出</w:t>
      </w:r>
      <w:proofErr w:type="gramEnd"/>
      <w:r w:rsidRPr="00F044E3">
        <w:rPr>
          <w:rFonts w:ascii="Times New Roman" w:hAnsi="Times New Roman"/>
          <w:sz w:val="24"/>
        </w:rPr>
        <w:t>答复前，将暂停招标</w:t>
      </w:r>
      <w:r w:rsidRPr="00F044E3">
        <w:rPr>
          <w:rFonts w:ascii="Times New Roman" w:hAnsi="Times New Roman"/>
          <w:sz w:val="24"/>
        </w:rPr>
        <w:lastRenderedPageBreak/>
        <w:t>投标活动。</w:t>
      </w:r>
    </w:p>
    <w:p w:rsidR="00FF0A6F" w:rsidRPr="00F044E3" w:rsidRDefault="00157702">
      <w:pPr>
        <w:pStyle w:val="3"/>
      </w:pPr>
      <w:bookmarkStart w:id="81" w:name="_Toc529196538"/>
      <w:bookmarkStart w:id="82" w:name="_Toc515205211"/>
      <w:r w:rsidRPr="00F044E3">
        <w:t xml:space="preserve">3. </w:t>
      </w:r>
      <w:r w:rsidRPr="00F044E3">
        <w:t>投标文件</w:t>
      </w:r>
      <w:bookmarkEnd w:id="81"/>
      <w:bookmarkEnd w:id="82"/>
    </w:p>
    <w:p w:rsidR="00FF0A6F" w:rsidRPr="00F044E3" w:rsidRDefault="00157702">
      <w:pPr>
        <w:pStyle w:val="3"/>
        <w:spacing w:before="120" w:after="120"/>
        <w:ind w:firstLine="137"/>
      </w:pPr>
      <w:bookmarkStart w:id="83" w:name="_Toc515205212"/>
      <w:bookmarkStart w:id="84" w:name="_Toc529196539"/>
      <w:r w:rsidRPr="00F044E3">
        <w:t xml:space="preserve">3.1 </w:t>
      </w:r>
      <w:r w:rsidRPr="00F044E3">
        <w:t>投标文件的组成</w:t>
      </w:r>
      <w:bookmarkEnd w:id="83"/>
      <w:bookmarkEnd w:id="84"/>
    </w:p>
    <w:p w:rsidR="00FF0A6F" w:rsidRPr="00F044E3" w:rsidRDefault="00157702">
      <w:pPr>
        <w:spacing w:line="360" w:lineRule="auto"/>
        <w:rPr>
          <w:rFonts w:ascii="Times New Roman" w:hAnsi="Times New Roman"/>
          <w:sz w:val="24"/>
        </w:rPr>
      </w:pPr>
      <w:r w:rsidRPr="00F044E3">
        <w:rPr>
          <w:rFonts w:ascii="Times New Roman" w:hAnsi="Times New Roman"/>
          <w:sz w:val="24"/>
        </w:rPr>
        <w:t xml:space="preserve">　　</w:t>
      </w:r>
      <w:r w:rsidRPr="00F044E3">
        <w:rPr>
          <w:rFonts w:ascii="Times New Roman" w:hAnsi="Times New Roman"/>
          <w:sz w:val="24"/>
        </w:rPr>
        <w:t xml:space="preserve">3.1.1 </w:t>
      </w:r>
      <w:r w:rsidRPr="00F044E3">
        <w:rPr>
          <w:rFonts w:ascii="Times New Roman" w:hAnsi="Times New Roman"/>
          <w:sz w:val="24"/>
        </w:rPr>
        <w:t>投标文件应包括下列内容：</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w:t>
      </w:r>
      <w:r w:rsidRPr="00F044E3">
        <w:rPr>
          <w:rFonts w:ascii="Times New Roman" w:hAnsi="Times New Roman" w:hint="eastAsia"/>
          <w:spacing w:val="0"/>
        </w:rPr>
        <w:t>1</w:t>
      </w:r>
      <w:r w:rsidRPr="00F044E3">
        <w:rPr>
          <w:rFonts w:ascii="Times New Roman" w:hAnsi="Times New Roman" w:hint="eastAsia"/>
          <w:spacing w:val="0"/>
        </w:rPr>
        <w:t>）</w:t>
      </w:r>
      <w:r w:rsidRPr="00F044E3">
        <w:rPr>
          <w:rFonts w:ascii="Times New Roman" w:hAnsi="Times New Roman"/>
          <w:spacing w:val="0"/>
        </w:rPr>
        <w:t>投标函及投标函附录</w:t>
      </w:r>
      <w:r w:rsidRPr="00F044E3">
        <w:rPr>
          <w:rFonts w:ascii="Times New Roman" w:hAnsi="Times New Roman" w:hint="eastAsia"/>
          <w:spacing w:val="0"/>
        </w:rPr>
        <w:t>；</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w:t>
      </w:r>
      <w:r w:rsidRPr="00F044E3">
        <w:rPr>
          <w:rFonts w:ascii="Times New Roman" w:hAnsi="Times New Roman" w:hint="eastAsia"/>
          <w:spacing w:val="0"/>
        </w:rPr>
        <w:t>2</w:t>
      </w:r>
      <w:r w:rsidRPr="00F044E3">
        <w:rPr>
          <w:rFonts w:ascii="Times New Roman" w:hAnsi="Times New Roman" w:hint="eastAsia"/>
          <w:spacing w:val="0"/>
        </w:rPr>
        <w:t>）</w:t>
      </w:r>
      <w:r w:rsidRPr="00F044E3">
        <w:rPr>
          <w:rFonts w:ascii="Times New Roman" w:hAnsi="Times New Roman"/>
          <w:spacing w:val="0"/>
        </w:rPr>
        <w:t>法定代表人身份证明或授权委托书</w:t>
      </w:r>
      <w:r w:rsidRPr="00F044E3">
        <w:rPr>
          <w:rFonts w:ascii="Times New Roman" w:hAnsi="Times New Roman" w:hint="eastAsia"/>
          <w:spacing w:val="0"/>
        </w:rPr>
        <w:t>；</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w:t>
      </w:r>
      <w:r w:rsidRPr="00F044E3">
        <w:rPr>
          <w:rFonts w:ascii="Times New Roman" w:hAnsi="Times New Roman" w:hint="eastAsia"/>
          <w:spacing w:val="0"/>
        </w:rPr>
        <w:t>3</w:t>
      </w:r>
      <w:r w:rsidRPr="00F044E3">
        <w:rPr>
          <w:rFonts w:ascii="Times New Roman" w:hAnsi="Times New Roman" w:hint="eastAsia"/>
          <w:spacing w:val="0"/>
        </w:rPr>
        <w:t>）</w:t>
      </w:r>
      <w:r w:rsidRPr="00F044E3">
        <w:rPr>
          <w:rFonts w:ascii="Times New Roman" w:hAnsi="Times New Roman"/>
          <w:spacing w:val="0"/>
        </w:rPr>
        <w:t>投标保证金</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w:t>
      </w:r>
      <w:r w:rsidRPr="00F044E3">
        <w:rPr>
          <w:rFonts w:ascii="Times New Roman" w:hAnsi="Times New Roman" w:hint="eastAsia"/>
          <w:spacing w:val="0"/>
        </w:rPr>
        <w:t>4</w:t>
      </w:r>
      <w:r w:rsidRPr="00F044E3">
        <w:rPr>
          <w:rFonts w:ascii="Times New Roman" w:hAnsi="Times New Roman" w:hint="eastAsia"/>
          <w:spacing w:val="0"/>
        </w:rPr>
        <w:t>）</w:t>
      </w:r>
      <w:r w:rsidRPr="00F044E3">
        <w:rPr>
          <w:rFonts w:ascii="Times New Roman" w:hAnsi="Times New Roman"/>
          <w:spacing w:val="0"/>
        </w:rPr>
        <w:t>监理报酬清单</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w:t>
      </w:r>
      <w:r w:rsidRPr="00F044E3">
        <w:rPr>
          <w:rFonts w:ascii="Times New Roman" w:hAnsi="Times New Roman" w:hint="eastAsia"/>
          <w:spacing w:val="0"/>
        </w:rPr>
        <w:t>5</w:t>
      </w:r>
      <w:r w:rsidRPr="00F044E3">
        <w:rPr>
          <w:rFonts w:ascii="Times New Roman" w:hAnsi="Times New Roman" w:hint="eastAsia"/>
          <w:spacing w:val="0"/>
        </w:rPr>
        <w:t>）</w:t>
      </w:r>
      <w:r w:rsidRPr="00F044E3">
        <w:rPr>
          <w:rFonts w:ascii="Times New Roman" w:hAnsi="Times New Roman"/>
          <w:spacing w:val="0"/>
        </w:rPr>
        <w:t>资格审查资料</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w:t>
      </w:r>
      <w:r w:rsidRPr="00F044E3">
        <w:rPr>
          <w:rFonts w:ascii="Times New Roman" w:hAnsi="Times New Roman" w:hint="eastAsia"/>
          <w:spacing w:val="0"/>
        </w:rPr>
        <w:t>6</w:t>
      </w:r>
      <w:r w:rsidRPr="00F044E3">
        <w:rPr>
          <w:rFonts w:ascii="Times New Roman" w:hAnsi="Times New Roman" w:hint="eastAsia"/>
          <w:spacing w:val="0"/>
        </w:rPr>
        <w:t>）</w:t>
      </w:r>
      <w:r w:rsidRPr="00F044E3">
        <w:rPr>
          <w:rFonts w:ascii="Times New Roman" w:hAnsi="Times New Roman"/>
          <w:spacing w:val="0"/>
        </w:rPr>
        <w:t>监理大纲</w:t>
      </w:r>
      <w:r w:rsidRPr="00F044E3">
        <w:rPr>
          <w:rFonts w:ascii="Times New Roman" w:hAnsi="Times New Roman" w:hint="eastAsia"/>
          <w:spacing w:val="0"/>
        </w:rPr>
        <w:t>；</w:t>
      </w:r>
    </w:p>
    <w:p w:rsidR="00FF0A6F" w:rsidRPr="00F044E3" w:rsidRDefault="00157702">
      <w:pPr>
        <w:pStyle w:val="af9"/>
        <w:ind w:firstLine="480"/>
        <w:rPr>
          <w:rFonts w:ascii="Times New Roman" w:hAnsi="Times New Roman"/>
          <w:spacing w:val="0"/>
          <w:u w:val="single"/>
        </w:rPr>
      </w:pPr>
      <w:r w:rsidRPr="00F044E3">
        <w:rPr>
          <w:rFonts w:ascii="Times New Roman" w:hAnsi="Times New Roman" w:hint="eastAsia"/>
          <w:spacing w:val="0"/>
          <w:u w:val="single"/>
        </w:rPr>
        <w:t>（</w:t>
      </w:r>
      <w:r w:rsidRPr="00F044E3">
        <w:rPr>
          <w:rFonts w:ascii="Times New Roman" w:hAnsi="Times New Roman" w:hint="eastAsia"/>
          <w:spacing w:val="0"/>
          <w:u w:val="single"/>
        </w:rPr>
        <w:t>7</w:t>
      </w:r>
      <w:r w:rsidRPr="00F044E3">
        <w:rPr>
          <w:rFonts w:ascii="Times New Roman" w:hAnsi="Times New Roman" w:hint="eastAsia"/>
          <w:spacing w:val="0"/>
          <w:u w:val="single"/>
        </w:rPr>
        <w:t>）</w:t>
      </w:r>
      <w:r w:rsidRPr="00F044E3">
        <w:rPr>
          <w:rFonts w:ascii="Times New Roman" w:hAnsi="Times New Roman"/>
          <w:spacing w:val="0"/>
          <w:u w:val="single"/>
        </w:rPr>
        <w:t>其他资料</w:t>
      </w:r>
      <w:r w:rsidRPr="00F044E3">
        <w:rPr>
          <w:rFonts w:ascii="Times New Roman" w:hAnsi="Times New Roman" w:hint="eastAsia"/>
          <w:spacing w:val="0"/>
          <w:u w:val="single"/>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投标人在评标过程中</w:t>
      </w:r>
      <w:proofErr w:type="gramStart"/>
      <w:r w:rsidRPr="00F044E3">
        <w:rPr>
          <w:rFonts w:ascii="Times New Roman" w:hAnsi="Times New Roman"/>
          <w:sz w:val="24"/>
        </w:rPr>
        <w:t>作出</w:t>
      </w:r>
      <w:proofErr w:type="gramEnd"/>
      <w:r w:rsidRPr="00F044E3">
        <w:rPr>
          <w:rFonts w:ascii="Times New Roman" w:hAnsi="Times New Roman"/>
          <w:sz w:val="24"/>
        </w:rPr>
        <w:t>的符合法律法规和招标文件规定的澄清确认，构成投标文件的组成部分。</w:t>
      </w:r>
    </w:p>
    <w:p w:rsidR="00FF0A6F" w:rsidRPr="00F044E3" w:rsidRDefault="00157702">
      <w:pPr>
        <w:spacing w:line="360" w:lineRule="auto"/>
        <w:ind w:firstLineChars="171" w:firstLine="410"/>
        <w:rPr>
          <w:rFonts w:ascii="Times New Roman" w:hAnsi="Times New Roman"/>
          <w:strike/>
          <w:sz w:val="24"/>
        </w:rPr>
      </w:pPr>
      <w:r w:rsidRPr="00F044E3">
        <w:rPr>
          <w:rFonts w:ascii="Times New Roman" w:hAnsi="Times New Roman"/>
          <w:strike/>
          <w:sz w:val="24"/>
        </w:rPr>
        <w:t xml:space="preserve">3.1.2 </w:t>
      </w:r>
      <w:r w:rsidRPr="00F044E3">
        <w:rPr>
          <w:rFonts w:ascii="Times New Roman" w:hAnsi="Times New Roman"/>
          <w:strike/>
          <w:sz w:val="24"/>
        </w:rPr>
        <w:t>投标人须知前附表规定不接受联合体投标的，或投标人没有组成联合体的，投标文件不包括本章第</w:t>
      </w:r>
      <w:r w:rsidRPr="00F044E3">
        <w:rPr>
          <w:rFonts w:ascii="Times New Roman" w:hAnsi="Times New Roman"/>
          <w:strike/>
          <w:sz w:val="24"/>
        </w:rPr>
        <w:t>3.1.1</w:t>
      </w:r>
      <w:r w:rsidRPr="00F044E3">
        <w:rPr>
          <w:rFonts w:ascii="Times New Roman" w:hAnsi="Times New Roman"/>
          <w:strike/>
          <w:sz w:val="24"/>
        </w:rPr>
        <w:t>（</w:t>
      </w:r>
      <w:r w:rsidRPr="00F044E3">
        <w:rPr>
          <w:rFonts w:ascii="Times New Roman" w:hAnsi="Times New Roman"/>
          <w:strike/>
          <w:sz w:val="24"/>
        </w:rPr>
        <w:t>3</w:t>
      </w:r>
      <w:r w:rsidRPr="00F044E3">
        <w:rPr>
          <w:rFonts w:ascii="Times New Roman" w:hAnsi="Times New Roman"/>
          <w:strike/>
          <w:sz w:val="24"/>
        </w:rPr>
        <w:t>）目所指的联合体协议书。</w:t>
      </w:r>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 xml:space="preserve">3.1.3 </w:t>
      </w:r>
      <w:r w:rsidRPr="00F044E3">
        <w:rPr>
          <w:rFonts w:ascii="Times New Roman" w:hAnsi="Times New Roman"/>
          <w:sz w:val="24"/>
        </w:rPr>
        <w:t>投标人须知前附表未要求提交投标保证金的，投标文件不包括本章第</w:t>
      </w:r>
      <w:r w:rsidRPr="00F044E3">
        <w:rPr>
          <w:rFonts w:ascii="Times New Roman" w:hAnsi="Times New Roman"/>
          <w:sz w:val="24"/>
        </w:rPr>
        <w:t>3.1.1</w:t>
      </w: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）目所指的投标保证金。</w:t>
      </w:r>
    </w:p>
    <w:p w:rsidR="00FF0A6F" w:rsidRPr="00F044E3" w:rsidRDefault="00157702">
      <w:pPr>
        <w:pStyle w:val="3"/>
        <w:ind w:firstLine="118"/>
        <w:rPr>
          <w:sz w:val="24"/>
          <w:szCs w:val="24"/>
        </w:rPr>
      </w:pPr>
      <w:bookmarkStart w:id="85" w:name="_Toc514876754"/>
      <w:bookmarkStart w:id="86" w:name="_Toc529196540"/>
      <w:bookmarkStart w:id="87" w:name="_Toc515205213"/>
      <w:r w:rsidRPr="00F044E3">
        <w:rPr>
          <w:sz w:val="24"/>
          <w:szCs w:val="24"/>
        </w:rPr>
        <w:t xml:space="preserve">3.2 </w:t>
      </w:r>
      <w:r w:rsidRPr="00F044E3">
        <w:rPr>
          <w:sz w:val="24"/>
          <w:szCs w:val="24"/>
        </w:rPr>
        <w:t>投标报价</w:t>
      </w:r>
      <w:bookmarkEnd w:id="85"/>
      <w:bookmarkEnd w:id="86"/>
      <w:bookmarkEnd w:id="87"/>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 xml:space="preserve">3.2.1 </w:t>
      </w:r>
      <w:r w:rsidRPr="00F044E3">
        <w:rPr>
          <w:rFonts w:ascii="Times New Roman" w:hAnsi="Times New Roman"/>
          <w:spacing w:val="0"/>
        </w:rPr>
        <w:t>投标报价应包括国家规定的增值税税金，除投标人须知前附表另有规定外，增值税税金按一般计税方法计算。投标人应按第六章</w:t>
      </w:r>
      <w:r w:rsidRPr="00F044E3">
        <w:rPr>
          <w:rFonts w:ascii="Times New Roman" w:hAnsi="Times New Roman"/>
          <w:spacing w:val="0"/>
        </w:rPr>
        <w:t>“</w:t>
      </w:r>
      <w:r w:rsidRPr="00F044E3">
        <w:rPr>
          <w:rFonts w:ascii="Times New Roman" w:hAnsi="Times New Roman"/>
          <w:spacing w:val="0"/>
        </w:rPr>
        <w:t>投标文件格式</w:t>
      </w:r>
      <w:r w:rsidRPr="00F044E3">
        <w:rPr>
          <w:rFonts w:ascii="Times New Roman" w:hAnsi="Times New Roman"/>
          <w:spacing w:val="0"/>
        </w:rPr>
        <w:t>”</w:t>
      </w:r>
      <w:r w:rsidRPr="00F044E3">
        <w:rPr>
          <w:rFonts w:ascii="Times New Roman" w:hAnsi="Times New Roman"/>
          <w:spacing w:val="0"/>
        </w:rPr>
        <w:t>的要求在投标函中进行报价并填写监理报酬清单。</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 xml:space="preserve">3.2.2 </w:t>
      </w:r>
      <w:r w:rsidRPr="00F044E3">
        <w:rPr>
          <w:rFonts w:ascii="Times New Roman" w:hAnsi="Times New Roman"/>
          <w:spacing w:val="0"/>
        </w:rPr>
        <w:t>投标人应充分了解该项目的总体情况以及影响投标报价的其他要素</w:t>
      </w:r>
      <w:r w:rsidRPr="00F044E3">
        <w:rPr>
          <w:rFonts w:ascii="Times New Roman" w:hAnsi="Times New Roman" w:hint="eastAsia"/>
          <w:spacing w:val="0"/>
        </w:rPr>
        <w:t>。</w:t>
      </w:r>
    </w:p>
    <w:p w:rsidR="00FF0A6F" w:rsidRPr="00F044E3" w:rsidRDefault="00157702">
      <w:pPr>
        <w:pStyle w:val="af9"/>
        <w:ind w:firstLine="480"/>
        <w:rPr>
          <w:rFonts w:ascii="Times New Roman" w:hAnsi="Times New Roman"/>
          <w:spacing w:val="0"/>
        </w:rPr>
      </w:pPr>
      <w:r w:rsidRPr="00F044E3">
        <w:rPr>
          <w:rFonts w:ascii="Times New Roman" w:hAnsi="Times New Roman" w:hint="eastAsia"/>
          <w:spacing w:val="0"/>
        </w:rPr>
        <w:t>3.2.3</w:t>
      </w:r>
      <w:r w:rsidRPr="00F044E3">
        <w:rPr>
          <w:rFonts w:ascii="Times New Roman" w:hAnsi="Times New Roman"/>
          <w:spacing w:val="0"/>
        </w:rPr>
        <w:t>本项目的报价方式见投标人须知前附表。投标人在投标截止时间前修改投标函中的投标报价总额，应同时修改投标文件</w:t>
      </w:r>
      <w:r w:rsidRPr="00F044E3">
        <w:rPr>
          <w:rFonts w:ascii="Times New Roman" w:hAnsi="Times New Roman"/>
          <w:spacing w:val="0"/>
        </w:rPr>
        <w:t>“</w:t>
      </w:r>
      <w:r w:rsidRPr="00F044E3">
        <w:rPr>
          <w:rFonts w:ascii="Times New Roman" w:hAnsi="Times New Roman"/>
          <w:spacing w:val="0"/>
        </w:rPr>
        <w:t>监理报酬清单</w:t>
      </w:r>
      <w:r w:rsidRPr="00F044E3">
        <w:rPr>
          <w:rFonts w:ascii="Times New Roman" w:hAnsi="Times New Roman"/>
          <w:spacing w:val="0"/>
        </w:rPr>
        <w:t>”</w:t>
      </w:r>
      <w:r w:rsidRPr="00F044E3">
        <w:rPr>
          <w:rFonts w:ascii="Times New Roman" w:hAnsi="Times New Roman"/>
          <w:spacing w:val="0"/>
        </w:rPr>
        <w:t>中的相应报价。此修改须符合本章第</w:t>
      </w:r>
      <w:r w:rsidRPr="00F044E3">
        <w:rPr>
          <w:rFonts w:ascii="Times New Roman" w:hAnsi="Times New Roman"/>
          <w:spacing w:val="0"/>
        </w:rPr>
        <w:t xml:space="preserve"> 4.3 </w:t>
      </w:r>
      <w:r w:rsidRPr="00F044E3">
        <w:rPr>
          <w:rFonts w:ascii="Times New Roman" w:hAnsi="Times New Roman"/>
          <w:spacing w:val="0"/>
        </w:rPr>
        <w:t>款的有关要求</w:t>
      </w:r>
      <w:r w:rsidRPr="00F044E3">
        <w:rPr>
          <w:rFonts w:ascii="Times New Roman" w:hAnsi="Times New Roman" w:hint="eastAsia"/>
          <w:spacing w:val="0"/>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hint="eastAsia"/>
          <w:sz w:val="24"/>
        </w:rPr>
        <w:t>3.2.4</w:t>
      </w:r>
      <w:r w:rsidRPr="00F044E3">
        <w:rPr>
          <w:rFonts w:ascii="Times New Roman" w:hAnsi="Times New Roman" w:hint="eastAsia"/>
          <w:sz w:val="24"/>
        </w:rPr>
        <w:t>．</w:t>
      </w:r>
      <w:r w:rsidRPr="00F044E3">
        <w:rPr>
          <w:rFonts w:ascii="Times New Roman" w:hAnsi="Times New Roman"/>
          <w:sz w:val="24"/>
        </w:rPr>
        <w:t>招标人设有最高投标限价的，投标人的投标报价不得超过最高投标限价，最</w:t>
      </w:r>
      <w:r w:rsidRPr="00F044E3">
        <w:rPr>
          <w:rFonts w:ascii="Times New Roman" w:hAnsi="Times New Roman"/>
          <w:sz w:val="24"/>
        </w:rPr>
        <w:lastRenderedPageBreak/>
        <w:t>高投标限价在投标人须知前附表中载明。</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3.2.5 </w:t>
      </w:r>
      <w:r w:rsidRPr="00F044E3">
        <w:rPr>
          <w:rFonts w:ascii="Times New Roman" w:hAnsi="Times New Roman"/>
          <w:sz w:val="24"/>
        </w:rPr>
        <w:t>投标报价的</w:t>
      </w:r>
      <w:proofErr w:type="gramStart"/>
      <w:r w:rsidRPr="00F044E3">
        <w:rPr>
          <w:rFonts w:ascii="Times New Roman" w:hAnsi="Times New Roman"/>
          <w:sz w:val="24"/>
        </w:rPr>
        <w:t>其他要</w:t>
      </w:r>
      <w:proofErr w:type="gramEnd"/>
      <w:r w:rsidRPr="00F044E3">
        <w:rPr>
          <w:rFonts w:ascii="Times New Roman" w:hAnsi="Times New Roman"/>
          <w:sz w:val="24"/>
        </w:rPr>
        <w:t>求见投标人须知前附表。</w:t>
      </w:r>
    </w:p>
    <w:p w:rsidR="00FF0A6F" w:rsidRPr="00F044E3" w:rsidRDefault="00157702">
      <w:pPr>
        <w:pStyle w:val="3"/>
        <w:ind w:firstLine="118"/>
        <w:rPr>
          <w:sz w:val="24"/>
          <w:szCs w:val="24"/>
        </w:rPr>
      </w:pPr>
      <w:bookmarkStart w:id="88" w:name="_Toc515205214"/>
      <w:bookmarkStart w:id="89" w:name="_Toc529196541"/>
      <w:r w:rsidRPr="00F044E3">
        <w:rPr>
          <w:sz w:val="24"/>
          <w:szCs w:val="24"/>
        </w:rPr>
        <w:t xml:space="preserve">3.3 </w:t>
      </w:r>
      <w:r w:rsidRPr="00F044E3">
        <w:rPr>
          <w:sz w:val="24"/>
          <w:szCs w:val="24"/>
        </w:rPr>
        <w:t>投标有效期</w:t>
      </w:r>
      <w:bookmarkEnd w:id="88"/>
      <w:bookmarkEnd w:id="89"/>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3.3.1 </w:t>
      </w:r>
      <w:r w:rsidRPr="00F044E3">
        <w:rPr>
          <w:rFonts w:ascii="Times New Roman" w:hAnsi="Times New Roman"/>
          <w:sz w:val="24"/>
        </w:rPr>
        <w:t>除投标人须知前附表另有规定外，投标有效期为</w:t>
      </w:r>
      <w:r w:rsidRPr="00F044E3">
        <w:rPr>
          <w:rFonts w:ascii="Times New Roman" w:hAnsi="Times New Roman"/>
          <w:sz w:val="24"/>
        </w:rPr>
        <w:t>90</w:t>
      </w:r>
      <w:r w:rsidRPr="00F044E3">
        <w:rPr>
          <w:rFonts w:ascii="Times New Roman" w:hAnsi="Times New Roman"/>
          <w:sz w:val="24"/>
        </w:rPr>
        <w:t>天。</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3.3.2 </w:t>
      </w:r>
      <w:r w:rsidRPr="00F044E3">
        <w:rPr>
          <w:rFonts w:ascii="Times New Roman" w:hAnsi="Times New Roman"/>
          <w:sz w:val="24"/>
        </w:rPr>
        <w:t>在投标有效期内，投标人撤销投标文件的，应承担招标文件和法律规定的责任。</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3.3.3 </w:t>
      </w:r>
      <w:r w:rsidRPr="00F044E3">
        <w:rPr>
          <w:rFonts w:ascii="Times New Roman" w:hAnsi="Times New Roman"/>
          <w:sz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FF0A6F" w:rsidRPr="00F044E3" w:rsidRDefault="00157702">
      <w:pPr>
        <w:pStyle w:val="3"/>
        <w:spacing w:before="120" w:after="120"/>
        <w:ind w:firstLine="137"/>
      </w:pPr>
      <w:bookmarkStart w:id="90" w:name="_Toc529196542"/>
      <w:bookmarkStart w:id="91" w:name="_Toc515205215"/>
      <w:r w:rsidRPr="00F044E3">
        <w:t xml:space="preserve">3.4 </w:t>
      </w:r>
      <w:r w:rsidRPr="00F044E3">
        <w:t>投标保证金</w:t>
      </w:r>
      <w:bookmarkEnd w:id="90"/>
      <w:bookmarkEnd w:id="91"/>
    </w:p>
    <w:p w:rsidR="00FF0A6F" w:rsidRPr="00F044E3" w:rsidRDefault="00157702">
      <w:pPr>
        <w:pStyle w:val="a6"/>
        <w:spacing w:line="360" w:lineRule="auto"/>
        <w:ind w:left="420" w:firstLineChars="200" w:firstLine="480"/>
        <w:rPr>
          <w:strike/>
          <w:sz w:val="24"/>
          <w:szCs w:val="24"/>
        </w:rPr>
      </w:pPr>
      <w:bookmarkStart w:id="92" w:name="_Toc515205217"/>
      <w:bookmarkStart w:id="93" w:name="_Toc529196544"/>
      <w:r w:rsidRPr="00F044E3">
        <w:rPr>
          <w:sz w:val="24"/>
          <w:szCs w:val="24"/>
        </w:rPr>
        <w:t>3.4.1</w:t>
      </w:r>
      <w:r w:rsidRPr="00F044E3">
        <w:rPr>
          <w:sz w:val="24"/>
          <w:szCs w:val="24"/>
        </w:rPr>
        <w:t>投标人在递交投标文件的同时，应按投标人须知前附表规定的金额、形式</w:t>
      </w:r>
      <w:r w:rsidRPr="00F044E3">
        <w:rPr>
          <w:strike/>
          <w:sz w:val="24"/>
          <w:szCs w:val="24"/>
        </w:rPr>
        <w:t>和第六章</w:t>
      </w:r>
      <w:r w:rsidRPr="00F044E3">
        <w:rPr>
          <w:strike/>
          <w:sz w:val="24"/>
          <w:szCs w:val="24"/>
        </w:rPr>
        <w:t>“</w:t>
      </w:r>
      <w:r w:rsidRPr="00F044E3">
        <w:rPr>
          <w:strike/>
          <w:sz w:val="24"/>
          <w:szCs w:val="24"/>
        </w:rPr>
        <w:t>投标文件格式</w:t>
      </w:r>
      <w:r w:rsidRPr="00F044E3">
        <w:rPr>
          <w:strike/>
          <w:sz w:val="24"/>
          <w:szCs w:val="24"/>
        </w:rPr>
        <w:t>”</w:t>
      </w:r>
      <w:r w:rsidRPr="00F044E3">
        <w:rPr>
          <w:strike/>
          <w:sz w:val="24"/>
          <w:szCs w:val="24"/>
        </w:rPr>
        <w:t>规定的投标保证金格式</w:t>
      </w:r>
      <w:r w:rsidRPr="00F044E3">
        <w:rPr>
          <w:sz w:val="24"/>
          <w:szCs w:val="24"/>
        </w:rPr>
        <w:t>递交投标保证金，并作为其投标文件的组成部分。境内投标人以现金或者支票形式提交的投标保证金，应当从其基本账户转出并在投标文件中附上基本账户开户证明。</w:t>
      </w:r>
      <w:r w:rsidRPr="00F044E3">
        <w:rPr>
          <w:strike/>
          <w:sz w:val="24"/>
          <w:szCs w:val="24"/>
        </w:rPr>
        <w:t>联合体投标的，其投标保证金可以由牵头人递交，并应符合投标人须知前附表的规定。</w:t>
      </w:r>
    </w:p>
    <w:p w:rsidR="00FF0A6F" w:rsidRPr="00F044E3" w:rsidRDefault="00157702">
      <w:pPr>
        <w:pStyle w:val="a6"/>
        <w:spacing w:line="360" w:lineRule="auto"/>
        <w:ind w:left="420" w:firstLineChars="200" w:firstLine="480"/>
        <w:rPr>
          <w:sz w:val="24"/>
          <w:szCs w:val="24"/>
        </w:rPr>
      </w:pPr>
      <w:r w:rsidRPr="00F044E3">
        <w:rPr>
          <w:sz w:val="24"/>
          <w:szCs w:val="24"/>
        </w:rPr>
        <w:t>3.4.2</w:t>
      </w:r>
      <w:r w:rsidRPr="00F044E3">
        <w:rPr>
          <w:sz w:val="24"/>
          <w:szCs w:val="24"/>
        </w:rPr>
        <w:t>投标人不按本章第</w:t>
      </w:r>
      <w:r w:rsidRPr="00F044E3">
        <w:rPr>
          <w:sz w:val="24"/>
          <w:szCs w:val="24"/>
        </w:rPr>
        <w:t xml:space="preserve"> 3.4.1</w:t>
      </w:r>
      <w:r w:rsidRPr="00F044E3">
        <w:rPr>
          <w:sz w:val="24"/>
          <w:szCs w:val="24"/>
        </w:rPr>
        <w:t>项要求提交投标保证金的，评标委员会将否决其投标。</w:t>
      </w:r>
    </w:p>
    <w:p w:rsidR="00FF0A6F" w:rsidRPr="00F044E3" w:rsidRDefault="00157702">
      <w:pPr>
        <w:pStyle w:val="a6"/>
        <w:spacing w:line="360" w:lineRule="auto"/>
        <w:ind w:left="420" w:firstLineChars="200" w:firstLine="480"/>
        <w:rPr>
          <w:sz w:val="24"/>
          <w:szCs w:val="24"/>
          <w:u w:val="single"/>
        </w:rPr>
      </w:pPr>
      <w:r w:rsidRPr="00F044E3">
        <w:rPr>
          <w:sz w:val="24"/>
          <w:szCs w:val="24"/>
        </w:rPr>
        <w:t xml:space="preserve">3.4.3 </w:t>
      </w:r>
      <w:r w:rsidRPr="00F044E3">
        <w:rPr>
          <w:sz w:val="24"/>
          <w:szCs w:val="24"/>
        </w:rPr>
        <w:t>招标人最迟将在与中标人签订合同后</w:t>
      </w:r>
      <w:r w:rsidRPr="00F044E3">
        <w:rPr>
          <w:sz w:val="24"/>
          <w:szCs w:val="24"/>
        </w:rPr>
        <w:t xml:space="preserve"> 5</w:t>
      </w:r>
      <w:r w:rsidRPr="00F044E3">
        <w:rPr>
          <w:sz w:val="24"/>
          <w:szCs w:val="24"/>
        </w:rPr>
        <w:t>日内，向未中标的投标人和中标人退还投标保证金。投标保证金以现金或者支票形式递交的，还应退还银行同期存款利息。</w:t>
      </w:r>
      <w:r w:rsidRPr="00F044E3">
        <w:rPr>
          <w:rFonts w:hint="eastAsia"/>
          <w:sz w:val="24"/>
          <w:szCs w:val="24"/>
          <w:u w:val="single"/>
        </w:rPr>
        <w:t>如出现异议或投诉，则投标有效期自动延长至异议或投诉处理结束。在提交投标文件截止时间后到招标文件规定的投标有效期终止之前，投标人不得补充、修改或者撤销其投标文件，否则其保证金将不予退还。招标人因特殊情况需要延长提交投标文件截止时间，投标人可以拒绝投标，招标人对退出的投标人不作任何经济补偿。同意延长投标有效期的投标人，在延长</w:t>
      </w:r>
      <w:proofErr w:type="gramStart"/>
      <w:r w:rsidRPr="00F044E3">
        <w:rPr>
          <w:rFonts w:hint="eastAsia"/>
          <w:sz w:val="24"/>
          <w:szCs w:val="24"/>
          <w:u w:val="single"/>
        </w:rPr>
        <w:t>期内本招标文件</w:t>
      </w:r>
      <w:proofErr w:type="gramEnd"/>
      <w:r w:rsidRPr="00F044E3">
        <w:rPr>
          <w:rFonts w:hint="eastAsia"/>
          <w:sz w:val="24"/>
          <w:szCs w:val="24"/>
          <w:u w:val="single"/>
        </w:rPr>
        <w:t>的规定仍然适用。</w:t>
      </w:r>
    </w:p>
    <w:p w:rsidR="00FF0A6F" w:rsidRPr="00F044E3" w:rsidRDefault="00157702">
      <w:pPr>
        <w:pStyle w:val="a6"/>
        <w:spacing w:line="360" w:lineRule="auto"/>
        <w:ind w:left="420" w:firstLineChars="200" w:firstLine="480"/>
        <w:rPr>
          <w:sz w:val="24"/>
          <w:szCs w:val="24"/>
        </w:rPr>
      </w:pPr>
      <w:r w:rsidRPr="00F044E3">
        <w:rPr>
          <w:sz w:val="24"/>
          <w:szCs w:val="24"/>
        </w:rPr>
        <w:t>3.4.4</w:t>
      </w:r>
      <w:r w:rsidRPr="00F044E3">
        <w:rPr>
          <w:sz w:val="24"/>
          <w:szCs w:val="24"/>
        </w:rPr>
        <w:t>有下列情形之一的，投标保证金将不予退还：</w:t>
      </w:r>
    </w:p>
    <w:p w:rsidR="00FF0A6F" w:rsidRPr="00F044E3" w:rsidRDefault="00157702">
      <w:pPr>
        <w:pStyle w:val="a6"/>
        <w:spacing w:line="360" w:lineRule="auto"/>
        <w:ind w:left="420" w:firstLineChars="200" w:firstLine="480"/>
        <w:rPr>
          <w:sz w:val="24"/>
          <w:szCs w:val="24"/>
        </w:rPr>
      </w:pPr>
      <w:r w:rsidRPr="00F044E3">
        <w:rPr>
          <w:sz w:val="24"/>
          <w:szCs w:val="24"/>
        </w:rPr>
        <w:lastRenderedPageBreak/>
        <w:t>（</w:t>
      </w:r>
      <w:r w:rsidRPr="00F044E3">
        <w:rPr>
          <w:sz w:val="24"/>
          <w:szCs w:val="24"/>
        </w:rPr>
        <w:t>1</w:t>
      </w:r>
      <w:r w:rsidRPr="00F044E3">
        <w:rPr>
          <w:sz w:val="24"/>
          <w:szCs w:val="24"/>
        </w:rPr>
        <w:t>）投标人在投标有效期内撤销投标文件；</w:t>
      </w:r>
    </w:p>
    <w:p w:rsidR="00FF0A6F" w:rsidRPr="00F044E3" w:rsidRDefault="00157702">
      <w:pPr>
        <w:pStyle w:val="a6"/>
        <w:spacing w:line="360" w:lineRule="auto"/>
        <w:ind w:left="420" w:firstLineChars="200" w:firstLine="480"/>
        <w:rPr>
          <w:sz w:val="24"/>
          <w:szCs w:val="24"/>
        </w:rPr>
      </w:pPr>
      <w:r w:rsidRPr="00F044E3">
        <w:rPr>
          <w:sz w:val="24"/>
          <w:szCs w:val="24"/>
        </w:rPr>
        <w:t>（</w:t>
      </w:r>
      <w:r w:rsidRPr="00F044E3">
        <w:rPr>
          <w:sz w:val="24"/>
          <w:szCs w:val="24"/>
        </w:rPr>
        <w:t>2</w:t>
      </w:r>
      <w:r w:rsidRPr="00F044E3">
        <w:rPr>
          <w:sz w:val="24"/>
          <w:szCs w:val="24"/>
        </w:rPr>
        <w:t>）中标人在收到中标通知书后，无正当理由不与招标人订立合同，在签订合同时向招标人提出附加条件，或者不按照招标文件要求提交履约保证金；</w:t>
      </w:r>
    </w:p>
    <w:p w:rsidR="00FF0A6F" w:rsidRPr="00F044E3" w:rsidRDefault="00157702">
      <w:pPr>
        <w:ind w:firstLineChars="400" w:firstLine="960"/>
        <w:rPr>
          <w:rFonts w:ascii="Times New Roman" w:hAnsi="Times New Roman"/>
          <w:sz w:val="24"/>
          <w:szCs w:val="24"/>
        </w:rPr>
      </w:pPr>
      <w:r w:rsidRPr="00F044E3">
        <w:rPr>
          <w:rFonts w:ascii="Times New Roman" w:hAnsi="Times New Roman"/>
          <w:sz w:val="24"/>
          <w:szCs w:val="24"/>
        </w:rPr>
        <w:t>（</w:t>
      </w:r>
      <w:r w:rsidRPr="00F044E3">
        <w:rPr>
          <w:rFonts w:ascii="Times New Roman" w:hAnsi="Times New Roman"/>
          <w:sz w:val="24"/>
          <w:szCs w:val="24"/>
        </w:rPr>
        <w:t>3</w:t>
      </w:r>
      <w:r w:rsidRPr="00F044E3">
        <w:rPr>
          <w:rFonts w:ascii="Times New Roman" w:hAnsi="Times New Roman"/>
          <w:sz w:val="24"/>
          <w:szCs w:val="24"/>
        </w:rPr>
        <w:t>）发生投标人须知前附表规定的其他可以不予退还投标保证金的情形</w:t>
      </w:r>
    </w:p>
    <w:p w:rsidR="00FF0A6F" w:rsidRPr="00F044E3" w:rsidRDefault="00157702">
      <w:pPr>
        <w:pStyle w:val="3"/>
        <w:spacing w:before="120" w:after="120"/>
        <w:ind w:firstLine="137"/>
      </w:pPr>
      <w:r w:rsidRPr="00F044E3">
        <w:t xml:space="preserve">3.5 </w:t>
      </w:r>
      <w:r w:rsidRPr="00F044E3">
        <w:t>资格审查资料（适用于</w:t>
      </w:r>
      <w:r w:rsidRPr="00F044E3">
        <w:rPr>
          <w:rFonts w:hint="eastAsia"/>
        </w:rPr>
        <w:t>未</w:t>
      </w:r>
      <w:r w:rsidRPr="00F044E3">
        <w:t>进行资格预审的）</w:t>
      </w:r>
      <w:bookmarkEnd w:id="92"/>
      <w:bookmarkEnd w:id="93"/>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除投标人须知前附表另有规定外，投标人应按下列规定提供资格审查资料，以证明其满足本章第</w:t>
      </w:r>
      <w:r w:rsidRPr="00F044E3">
        <w:rPr>
          <w:rFonts w:ascii="Times New Roman" w:hAnsi="Times New Roman"/>
          <w:sz w:val="24"/>
        </w:rPr>
        <w:t xml:space="preserve"> 1.4 </w:t>
      </w:r>
      <w:r w:rsidRPr="00F044E3">
        <w:rPr>
          <w:rFonts w:ascii="Times New Roman" w:hAnsi="Times New Roman"/>
          <w:sz w:val="24"/>
        </w:rPr>
        <w:t>款规定的资质、财务、业绩、信誉等要求。</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3.5.1 “</w:t>
      </w:r>
      <w:r w:rsidRPr="00F044E3">
        <w:rPr>
          <w:rFonts w:ascii="Times New Roman" w:hAnsi="Times New Roman"/>
          <w:sz w:val="24"/>
        </w:rPr>
        <w:t>投标人基本情况表</w:t>
      </w:r>
      <w:r w:rsidRPr="00F044E3">
        <w:rPr>
          <w:rFonts w:ascii="Times New Roman" w:hAnsi="Times New Roman"/>
          <w:sz w:val="24"/>
        </w:rPr>
        <w:t>”</w:t>
      </w:r>
      <w:r w:rsidRPr="00F044E3">
        <w:rPr>
          <w:rFonts w:ascii="Times New Roman" w:hAnsi="Times New Roman"/>
          <w:sz w:val="24"/>
        </w:rPr>
        <w:t>应附投标人营业执照和组织机构代码证的复印件（按照</w:t>
      </w:r>
      <w:r w:rsidRPr="00F044E3">
        <w:rPr>
          <w:rFonts w:ascii="Times New Roman" w:hAnsi="Times New Roman"/>
          <w:sz w:val="24"/>
        </w:rPr>
        <w:t>“</w:t>
      </w:r>
      <w:r w:rsidRPr="00F044E3">
        <w:rPr>
          <w:rFonts w:ascii="Times New Roman" w:hAnsi="Times New Roman"/>
          <w:sz w:val="24"/>
        </w:rPr>
        <w:t>三证合一</w:t>
      </w:r>
      <w:r w:rsidRPr="00F044E3">
        <w:rPr>
          <w:rFonts w:ascii="Times New Roman" w:hAnsi="Times New Roman"/>
          <w:sz w:val="24"/>
        </w:rPr>
        <w:t>”</w:t>
      </w:r>
      <w:r w:rsidRPr="00F044E3">
        <w:rPr>
          <w:rFonts w:ascii="Times New Roman" w:hAnsi="Times New Roman"/>
          <w:sz w:val="24"/>
        </w:rPr>
        <w:t>或</w:t>
      </w:r>
      <w:r w:rsidRPr="00F044E3">
        <w:rPr>
          <w:rFonts w:ascii="Times New Roman" w:hAnsi="Times New Roman"/>
          <w:sz w:val="24"/>
        </w:rPr>
        <w:t>“</w:t>
      </w:r>
      <w:r w:rsidRPr="00F044E3">
        <w:rPr>
          <w:rFonts w:ascii="Times New Roman" w:hAnsi="Times New Roman"/>
          <w:sz w:val="24"/>
        </w:rPr>
        <w:t>五证合一</w:t>
      </w:r>
      <w:r w:rsidRPr="00F044E3">
        <w:rPr>
          <w:rFonts w:ascii="Times New Roman" w:hAnsi="Times New Roman"/>
          <w:sz w:val="24"/>
        </w:rPr>
        <w:t>”</w:t>
      </w:r>
      <w:r w:rsidRPr="00F044E3">
        <w:rPr>
          <w:rFonts w:ascii="Times New Roman" w:hAnsi="Times New Roman"/>
          <w:sz w:val="24"/>
        </w:rPr>
        <w:t>登记制度进行登记的，可仅提供营业执照复印件）、投标人监理资质证书副本等材料的复印件。</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3.5.2 “</w:t>
      </w:r>
      <w:r w:rsidRPr="00F044E3">
        <w:rPr>
          <w:rFonts w:ascii="Times New Roman" w:hAnsi="Times New Roman"/>
          <w:sz w:val="24"/>
        </w:rPr>
        <w:t>近年财务状况表</w:t>
      </w:r>
      <w:r w:rsidRPr="00F044E3">
        <w:rPr>
          <w:rFonts w:ascii="Times New Roman" w:hAnsi="Times New Roman"/>
          <w:sz w:val="24"/>
        </w:rPr>
        <w:t>”</w:t>
      </w:r>
      <w:proofErr w:type="gramStart"/>
      <w:r w:rsidRPr="00F044E3">
        <w:rPr>
          <w:rFonts w:ascii="Times New Roman" w:hAnsi="Times New Roman"/>
          <w:sz w:val="24"/>
        </w:rPr>
        <w:t>应附经会计师</w:t>
      </w:r>
      <w:proofErr w:type="gramEnd"/>
      <w:r w:rsidRPr="00F044E3">
        <w:rPr>
          <w:rFonts w:ascii="Times New Roman" w:hAnsi="Times New Roman"/>
          <w:sz w:val="24"/>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sidRPr="00F044E3">
        <w:rPr>
          <w:rFonts w:ascii="宋体" w:hAnsi="宋体" w:hint="eastAsia"/>
          <w:sz w:val="24"/>
          <w:szCs w:val="24"/>
        </w:rPr>
        <w:t>（本项目不适用）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3.5.3 “</w:t>
      </w:r>
      <w:r w:rsidRPr="00F044E3">
        <w:rPr>
          <w:rFonts w:ascii="Times New Roman" w:hAnsi="Times New Roman"/>
          <w:sz w:val="24"/>
        </w:rPr>
        <w:t>近年完成的类似监理项目情况表</w:t>
      </w:r>
      <w:r w:rsidRPr="00F044E3">
        <w:rPr>
          <w:rFonts w:ascii="Times New Roman" w:hAnsi="Times New Roman"/>
          <w:sz w:val="24"/>
        </w:rPr>
        <w:t>”</w:t>
      </w:r>
      <w:r w:rsidRPr="00F044E3">
        <w:rPr>
          <w:rFonts w:ascii="Times New Roman" w:hAnsi="Times New Roman"/>
          <w:sz w:val="24"/>
        </w:rPr>
        <w:t>应附中标通知书和（或）合同协议书、委托人出具的证明文件；具体时间要求见投标人须知前附表，每张表格只填写一个项目，并标明序号。</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3.5.5 “</w:t>
      </w:r>
      <w:r w:rsidRPr="00F044E3">
        <w:rPr>
          <w:rFonts w:ascii="Times New Roman" w:hAnsi="Times New Roman"/>
          <w:sz w:val="24"/>
        </w:rPr>
        <w:t>近年发生的诉讼及仲裁情况</w:t>
      </w:r>
      <w:r w:rsidRPr="00F044E3">
        <w:rPr>
          <w:rFonts w:ascii="Times New Roman" w:hAnsi="Times New Roman"/>
          <w:sz w:val="24"/>
        </w:rPr>
        <w:t>”</w:t>
      </w:r>
      <w:r w:rsidRPr="00F044E3">
        <w:rPr>
          <w:rFonts w:ascii="Times New Roman" w:hAnsi="Times New Roman"/>
          <w:sz w:val="24"/>
        </w:rPr>
        <w:t>应说明投标人败诉的监理合同的相关情况，并附法院或仲裁机构</w:t>
      </w:r>
      <w:proofErr w:type="gramStart"/>
      <w:r w:rsidRPr="00F044E3">
        <w:rPr>
          <w:rFonts w:ascii="Times New Roman" w:hAnsi="Times New Roman"/>
          <w:sz w:val="24"/>
        </w:rPr>
        <w:t>作出</w:t>
      </w:r>
      <w:proofErr w:type="gramEnd"/>
      <w:r w:rsidRPr="00F044E3">
        <w:rPr>
          <w:rFonts w:ascii="Times New Roman" w:hAnsi="Times New Roman"/>
          <w:sz w:val="24"/>
        </w:rPr>
        <w:t>的判决、裁决等有关法律文书复印件，具体时间要求见投标人须知前附表。</w:t>
      </w:r>
      <w:r w:rsidRPr="00F044E3">
        <w:rPr>
          <w:rFonts w:ascii="宋体" w:hAnsi="宋体" w:hint="eastAsia"/>
          <w:sz w:val="24"/>
          <w:szCs w:val="24"/>
        </w:rPr>
        <w:t>（本项目不适用）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3.5.6 “</w:t>
      </w:r>
      <w:r w:rsidRPr="00F044E3">
        <w:rPr>
          <w:rFonts w:ascii="Times New Roman" w:hAnsi="Times New Roman"/>
          <w:sz w:val="24"/>
        </w:rPr>
        <w:t>拟委任的主要人员汇总表</w:t>
      </w:r>
      <w:r w:rsidRPr="00F044E3">
        <w:rPr>
          <w:rFonts w:ascii="Times New Roman" w:hAnsi="Times New Roman"/>
          <w:sz w:val="24"/>
        </w:rPr>
        <w:t>”</w:t>
      </w:r>
      <w:r w:rsidRPr="00F044E3">
        <w:rPr>
          <w:rFonts w:ascii="Times New Roman" w:hAnsi="Times New Roman"/>
          <w:sz w:val="24"/>
        </w:rPr>
        <w:t>应填报满足本章第</w:t>
      </w:r>
      <w:r w:rsidRPr="00F044E3">
        <w:rPr>
          <w:rFonts w:ascii="Times New Roman" w:hAnsi="Times New Roman"/>
          <w:sz w:val="24"/>
        </w:rPr>
        <w:t xml:space="preserve"> 1.4.1 </w:t>
      </w:r>
      <w:r w:rsidRPr="00F044E3">
        <w:rPr>
          <w:rFonts w:ascii="Times New Roman" w:hAnsi="Times New Roman"/>
          <w:sz w:val="24"/>
        </w:rPr>
        <w:t>项规定的总监理工程师和其他主要人员的相关信息。</w:t>
      </w:r>
      <w:r w:rsidRPr="00F044E3">
        <w:rPr>
          <w:rFonts w:ascii="Times New Roman" w:hAnsi="Times New Roman"/>
          <w:sz w:val="24"/>
        </w:rPr>
        <w:t>“</w:t>
      </w:r>
      <w:r w:rsidRPr="00F044E3">
        <w:rPr>
          <w:rFonts w:ascii="Times New Roman" w:hAnsi="Times New Roman"/>
          <w:sz w:val="24"/>
        </w:rPr>
        <w:t>主要人员简历表</w:t>
      </w:r>
      <w:r w:rsidRPr="00F044E3">
        <w:rPr>
          <w:rFonts w:ascii="Times New Roman" w:hAnsi="Times New Roman"/>
          <w:sz w:val="24"/>
        </w:rPr>
        <w:t>”</w:t>
      </w:r>
      <w:r w:rsidRPr="00F044E3">
        <w:rPr>
          <w:rFonts w:ascii="Times New Roman" w:hAnsi="Times New Roman"/>
          <w:sz w:val="24"/>
        </w:rPr>
        <w:t>中总监理工程师应附身份证、学历证、职称证、注册监</w:t>
      </w:r>
      <w:bookmarkStart w:id="94" w:name="page28"/>
      <w:bookmarkEnd w:id="94"/>
      <w:r w:rsidRPr="00F044E3">
        <w:rPr>
          <w:rFonts w:ascii="Times New Roman" w:hAnsi="Times New Roman"/>
          <w:sz w:val="24"/>
        </w:rPr>
        <w:t>理工程师执业证书和社保缴费证明复印件，管理过的项目业绩须附合同协议书复印件；其他主要人员应附身份证、学历证、职称证、有关证书和社保缴费证明复印件。</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3.5.7 “</w:t>
      </w:r>
      <w:r w:rsidRPr="00F044E3">
        <w:rPr>
          <w:rFonts w:ascii="Times New Roman" w:hAnsi="Times New Roman"/>
          <w:sz w:val="24"/>
        </w:rPr>
        <w:t>拟投入本项目的主要试验检测仪器设备表</w:t>
      </w:r>
      <w:r w:rsidRPr="00F044E3">
        <w:rPr>
          <w:rFonts w:ascii="Times New Roman" w:hAnsi="Times New Roman"/>
          <w:sz w:val="24"/>
        </w:rPr>
        <w:t>”</w:t>
      </w:r>
      <w:r w:rsidRPr="00F044E3">
        <w:rPr>
          <w:rFonts w:ascii="Times New Roman" w:hAnsi="Times New Roman"/>
          <w:sz w:val="24"/>
        </w:rPr>
        <w:t>应填报满足本章第</w:t>
      </w:r>
      <w:r w:rsidRPr="00F044E3">
        <w:rPr>
          <w:rFonts w:ascii="Times New Roman" w:hAnsi="Times New Roman"/>
          <w:sz w:val="24"/>
        </w:rPr>
        <w:t xml:space="preserve"> 1.4.1 </w:t>
      </w:r>
      <w:r w:rsidRPr="00F044E3">
        <w:rPr>
          <w:rFonts w:ascii="Times New Roman" w:hAnsi="Times New Roman"/>
          <w:sz w:val="24"/>
        </w:rPr>
        <w:t>项规定的试验检测仪器设备。</w:t>
      </w:r>
    </w:p>
    <w:p w:rsidR="00FF0A6F" w:rsidRPr="00F044E3" w:rsidRDefault="00157702">
      <w:pPr>
        <w:spacing w:line="360" w:lineRule="auto"/>
        <w:ind w:firstLineChars="200" w:firstLine="480"/>
        <w:rPr>
          <w:rFonts w:ascii="宋体" w:hAnsi="宋体"/>
          <w:sz w:val="24"/>
          <w:szCs w:val="24"/>
        </w:rPr>
      </w:pPr>
      <w:r w:rsidRPr="00F044E3">
        <w:rPr>
          <w:rFonts w:ascii="宋体" w:hAnsi="宋体" w:hint="eastAsia"/>
          <w:sz w:val="24"/>
          <w:szCs w:val="24"/>
        </w:rPr>
        <w:t>3.5.8</w:t>
      </w:r>
      <w:r w:rsidRPr="00F044E3">
        <w:rPr>
          <w:rFonts w:ascii="宋体" w:hAnsi="宋体" w:hint="eastAsia"/>
          <w:sz w:val="24"/>
          <w:szCs w:val="24"/>
          <w:u w:val="single"/>
        </w:rPr>
        <w:t>“投标人声明”（格式见招标公告附件一）。</w:t>
      </w:r>
    </w:p>
    <w:p w:rsidR="00FF0A6F" w:rsidRPr="00F044E3" w:rsidRDefault="00FF0A6F">
      <w:pPr>
        <w:pStyle w:val="20"/>
        <w:rPr>
          <w:color w:val="auto"/>
        </w:rPr>
      </w:pPr>
    </w:p>
    <w:p w:rsidR="00FF0A6F" w:rsidRPr="00F044E3" w:rsidRDefault="00157702">
      <w:pPr>
        <w:pStyle w:val="3"/>
        <w:spacing w:before="120" w:after="120"/>
        <w:ind w:firstLine="137"/>
      </w:pPr>
      <w:bookmarkStart w:id="95" w:name="_Toc529196545"/>
      <w:bookmarkStart w:id="96" w:name="_Toc515205218"/>
      <w:r w:rsidRPr="00F044E3">
        <w:t xml:space="preserve">3.6 </w:t>
      </w:r>
      <w:r w:rsidRPr="00F044E3">
        <w:t>备选投标方案</w:t>
      </w:r>
      <w:bookmarkEnd w:id="95"/>
      <w:bookmarkEnd w:id="96"/>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3.6.1 </w:t>
      </w:r>
      <w:r w:rsidRPr="00F044E3">
        <w:rPr>
          <w:rFonts w:ascii="Times New Roman" w:hAnsi="Times New Roman"/>
          <w:sz w:val="24"/>
        </w:rPr>
        <w:t>除投标人须知前附表规定允许外，投标人不得递交备选投标方案，否则其投标将被否决。</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3.6.2 </w:t>
      </w:r>
      <w:r w:rsidRPr="00F044E3">
        <w:rPr>
          <w:rFonts w:ascii="Times New Roman" w:hAnsi="Times New Roman"/>
          <w:sz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3.6.3 </w:t>
      </w:r>
      <w:r w:rsidRPr="00F044E3">
        <w:rPr>
          <w:rFonts w:ascii="Times New Roman" w:hAnsi="Times New Roman"/>
          <w:sz w:val="24"/>
        </w:rPr>
        <w:t>投标人提供两个或两个以上投标报价，或者在投标文件中提供一个报价，但同时提供两个或两个以上</w:t>
      </w:r>
      <w:bookmarkStart w:id="97" w:name="_Toc29902"/>
      <w:bookmarkStart w:id="98" w:name="_Toc361508607"/>
      <w:bookmarkStart w:id="99" w:name="_Toc369531538"/>
      <w:bookmarkStart w:id="100" w:name="_Toc384308232"/>
      <w:bookmarkStart w:id="101" w:name="_Toc352691495"/>
      <w:bookmarkStart w:id="102" w:name="_Toc144974518"/>
      <w:bookmarkStart w:id="103" w:name="_Toc300834971"/>
      <w:bookmarkStart w:id="104" w:name="_Toc152045550"/>
      <w:bookmarkStart w:id="105" w:name="_Toc247527575"/>
      <w:bookmarkStart w:id="106" w:name="_Toc247513974"/>
      <w:bookmarkStart w:id="107" w:name="_Toc152042326"/>
      <w:r w:rsidRPr="00F044E3">
        <w:rPr>
          <w:rFonts w:ascii="Times New Roman" w:hAnsi="Times New Roman"/>
          <w:sz w:val="24"/>
        </w:rPr>
        <w:t>监理方案的</w:t>
      </w:r>
      <w:bookmarkEnd w:id="97"/>
      <w:bookmarkEnd w:id="98"/>
      <w:bookmarkEnd w:id="99"/>
      <w:bookmarkEnd w:id="100"/>
      <w:bookmarkEnd w:id="101"/>
      <w:bookmarkEnd w:id="102"/>
      <w:bookmarkEnd w:id="103"/>
      <w:bookmarkEnd w:id="104"/>
      <w:bookmarkEnd w:id="105"/>
      <w:bookmarkEnd w:id="106"/>
      <w:bookmarkEnd w:id="107"/>
      <w:r w:rsidRPr="00F044E3">
        <w:rPr>
          <w:rFonts w:ascii="Times New Roman" w:hAnsi="Times New Roman"/>
          <w:sz w:val="24"/>
        </w:rPr>
        <w:t>，视为提供备选方案。</w:t>
      </w:r>
    </w:p>
    <w:p w:rsidR="00FF0A6F" w:rsidRPr="00F044E3" w:rsidRDefault="00157702">
      <w:pPr>
        <w:pStyle w:val="3"/>
        <w:spacing w:before="120" w:after="120"/>
        <w:ind w:firstLine="137"/>
      </w:pPr>
      <w:bookmarkStart w:id="108" w:name="_Toc515205219"/>
      <w:bookmarkStart w:id="109" w:name="_Toc529196546"/>
      <w:r w:rsidRPr="00F044E3">
        <w:t xml:space="preserve">3.7 </w:t>
      </w:r>
      <w:r w:rsidRPr="00F044E3">
        <w:t>投标文件的编制</w:t>
      </w:r>
      <w:bookmarkEnd w:id="108"/>
      <w:bookmarkEnd w:id="109"/>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3.7.1 </w:t>
      </w:r>
      <w:r w:rsidRPr="00F044E3">
        <w:rPr>
          <w:rFonts w:ascii="Times New Roman" w:hAnsi="Times New Roman"/>
          <w:sz w:val="24"/>
        </w:rPr>
        <w:t>投标文件应按第六章</w:t>
      </w:r>
      <w:r w:rsidRPr="00F044E3">
        <w:rPr>
          <w:rFonts w:ascii="Times New Roman" w:hAnsi="Times New Roman"/>
          <w:sz w:val="24"/>
        </w:rPr>
        <w:t>“</w:t>
      </w:r>
      <w:r w:rsidRPr="00F044E3">
        <w:rPr>
          <w:rFonts w:ascii="Times New Roman" w:hAnsi="Times New Roman"/>
          <w:sz w:val="24"/>
        </w:rPr>
        <w:t>投标文件格式</w:t>
      </w:r>
      <w:r w:rsidRPr="00F044E3">
        <w:rPr>
          <w:rFonts w:ascii="Times New Roman" w:hAnsi="Times New Roman"/>
          <w:sz w:val="24"/>
        </w:rPr>
        <w:t>”</w:t>
      </w:r>
      <w:r w:rsidRPr="00F044E3">
        <w:rPr>
          <w:rFonts w:ascii="Times New Roman" w:hAnsi="Times New Roman"/>
          <w:sz w:val="24"/>
        </w:rPr>
        <w:t>进行编写，如有必要，可以增加附页，作为投标文件的组成部分。其中，投标函附录在满足招标文件实质性要求的基础上，可以提出比招标文件要求更有利于招标人的承诺。</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3.7.2 </w:t>
      </w:r>
      <w:r w:rsidRPr="00F044E3">
        <w:rPr>
          <w:rFonts w:ascii="Times New Roman" w:hAnsi="Times New Roman"/>
          <w:sz w:val="24"/>
        </w:rPr>
        <w:t>投标文件应当对招标文件有关监理服务期限、投标有效期、委托人要求、招标范围等实质性内容</w:t>
      </w:r>
      <w:proofErr w:type="gramStart"/>
      <w:r w:rsidRPr="00F044E3">
        <w:rPr>
          <w:rFonts w:ascii="Times New Roman" w:hAnsi="Times New Roman"/>
          <w:sz w:val="24"/>
        </w:rPr>
        <w:t>作出</w:t>
      </w:r>
      <w:proofErr w:type="gramEnd"/>
      <w:r w:rsidRPr="00F044E3">
        <w:rPr>
          <w:rFonts w:ascii="Times New Roman" w:hAnsi="Times New Roman"/>
          <w:sz w:val="24"/>
        </w:rPr>
        <w:t>响应。</w:t>
      </w:r>
    </w:p>
    <w:p w:rsidR="00FF0A6F" w:rsidRPr="00F044E3" w:rsidRDefault="00157702">
      <w:pPr>
        <w:spacing w:line="360" w:lineRule="auto"/>
        <w:ind w:firstLineChars="200" w:firstLine="480"/>
        <w:rPr>
          <w:rFonts w:ascii="Times New Roman" w:hAnsi="Times New Roman"/>
          <w:sz w:val="24"/>
        </w:rPr>
      </w:pPr>
      <w:bookmarkStart w:id="110" w:name="_Toc514946914"/>
      <w:r w:rsidRPr="00F044E3">
        <w:rPr>
          <w:rFonts w:ascii="Times New Roman" w:hAnsi="Times New Roman"/>
          <w:sz w:val="24"/>
        </w:rPr>
        <w:t>3.7.3</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sidRPr="00F044E3">
        <w:rPr>
          <w:rFonts w:ascii="Times New Roman" w:hAnsi="Times New Roman"/>
          <w:sz w:val="24"/>
        </w:rPr>
        <w:t>应附由法定</w:t>
      </w:r>
      <w:proofErr w:type="gramEnd"/>
      <w:r w:rsidRPr="00F044E3">
        <w:rPr>
          <w:rFonts w:ascii="Times New Roman" w:hAnsi="Times New Roman"/>
          <w:sz w:val="24"/>
        </w:rPr>
        <w:t>代表人签署的授权委托书。签字或盖章的具体要求见投标人须知前附表。</w:t>
      </w:r>
      <w:bookmarkEnd w:id="110"/>
    </w:p>
    <w:p w:rsidR="00FF0A6F" w:rsidRPr="00F044E3" w:rsidRDefault="00157702">
      <w:pPr>
        <w:pStyle w:val="3"/>
      </w:pPr>
      <w:bookmarkStart w:id="111" w:name="_Toc515205220"/>
      <w:bookmarkStart w:id="112" w:name="_Toc529196547"/>
      <w:r w:rsidRPr="00F044E3">
        <w:t xml:space="preserve">4. </w:t>
      </w:r>
      <w:r w:rsidRPr="00F044E3">
        <w:t>投标</w:t>
      </w:r>
      <w:bookmarkEnd w:id="111"/>
      <w:bookmarkEnd w:id="112"/>
    </w:p>
    <w:p w:rsidR="00FF0A6F" w:rsidRPr="00F044E3" w:rsidRDefault="00157702">
      <w:pPr>
        <w:pStyle w:val="3"/>
        <w:spacing w:before="120" w:after="120"/>
        <w:ind w:firstLine="137"/>
      </w:pPr>
      <w:bookmarkStart w:id="113" w:name="_Toc515205221"/>
      <w:bookmarkStart w:id="114" w:name="_Toc529196548"/>
      <w:r w:rsidRPr="00F044E3">
        <w:t xml:space="preserve">4.1 </w:t>
      </w:r>
      <w:r w:rsidRPr="00F044E3">
        <w:t>投标文件的密封和标记</w:t>
      </w:r>
      <w:bookmarkEnd w:id="113"/>
      <w:bookmarkEnd w:id="114"/>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4.1.1 </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）投标人应当按照招标文件和电子招标投标交易平台的要求加密投标文件，具体要求见投标人须知前附表。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4.1.2 </w:t>
      </w:r>
      <w:r w:rsidRPr="00F044E3">
        <w:rPr>
          <w:rFonts w:ascii="Times New Roman" w:hAnsi="Times New Roman"/>
          <w:sz w:val="24"/>
        </w:rPr>
        <w:t>投标文件封套上应写明的内容见投标人须知前附表。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lastRenderedPageBreak/>
        <w:t xml:space="preserve">4.1.3 </w:t>
      </w:r>
      <w:r w:rsidRPr="00F044E3">
        <w:rPr>
          <w:rFonts w:ascii="Times New Roman" w:hAnsi="Times New Roman"/>
          <w:sz w:val="24"/>
        </w:rPr>
        <w:t>未按本章第</w:t>
      </w:r>
      <w:r w:rsidRPr="00F044E3">
        <w:rPr>
          <w:rFonts w:ascii="Times New Roman" w:hAnsi="Times New Roman"/>
          <w:sz w:val="24"/>
        </w:rPr>
        <w:t>4.1.1</w:t>
      </w:r>
      <w:r w:rsidRPr="00F044E3">
        <w:rPr>
          <w:rFonts w:ascii="Times New Roman" w:hAnsi="Times New Roman"/>
          <w:sz w:val="24"/>
        </w:rPr>
        <w:t>项要求密封的投标文件，招标人将予以拒收。</w:t>
      </w:r>
    </w:p>
    <w:p w:rsidR="00FF0A6F" w:rsidRPr="00F044E3" w:rsidRDefault="00157702">
      <w:pPr>
        <w:pStyle w:val="3"/>
        <w:ind w:firstLine="118"/>
        <w:rPr>
          <w:sz w:val="24"/>
          <w:szCs w:val="24"/>
        </w:rPr>
      </w:pPr>
      <w:bookmarkStart w:id="115" w:name="_Toc515205222"/>
      <w:bookmarkStart w:id="116" w:name="_Toc529196549"/>
      <w:r w:rsidRPr="00F044E3">
        <w:rPr>
          <w:sz w:val="24"/>
          <w:szCs w:val="24"/>
        </w:rPr>
        <w:t xml:space="preserve">4.2 </w:t>
      </w:r>
      <w:r w:rsidRPr="00F044E3">
        <w:rPr>
          <w:sz w:val="24"/>
          <w:szCs w:val="24"/>
        </w:rPr>
        <w:t>投标文件的递交</w:t>
      </w:r>
      <w:bookmarkEnd w:id="115"/>
      <w:bookmarkEnd w:id="116"/>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4.2.1 </w:t>
      </w:r>
      <w:r w:rsidRPr="00F044E3">
        <w:rPr>
          <w:rFonts w:ascii="Times New Roman" w:hAnsi="Times New Roman"/>
          <w:sz w:val="24"/>
        </w:rPr>
        <w:t>投标人应在投标人须知前附表规定的投标截止时间前递交投标文件。</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4.2.2 </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）投标人通过下载招标文件的电子招标投标交易平台递交电子投标文件。</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4.2.3 </w:t>
      </w:r>
      <w:r w:rsidRPr="00F044E3">
        <w:rPr>
          <w:rFonts w:ascii="Times New Roman" w:hAnsi="Times New Roman"/>
          <w:sz w:val="24"/>
        </w:rPr>
        <w:t>除投标人须知前附表另有规定外，投标人所递交的投标文件不予退还。</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4.2.4 </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）投标人完成电子投标文件上传后，电子招标投标交易平台即时向投标人发出递交回执通知。递交时间以递交回执通知载明的传输完成时间为准。</w:t>
      </w:r>
    </w:p>
    <w:p w:rsidR="00FF0A6F" w:rsidRPr="00F044E3" w:rsidRDefault="00157702">
      <w:pPr>
        <w:spacing w:line="360" w:lineRule="auto"/>
        <w:ind w:firstLineChars="200" w:firstLine="480"/>
        <w:jc w:val="left"/>
        <w:rPr>
          <w:rFonts w:ascii="Times New Roman" w:hAnsi="Times New Roman"/>
          <w:sz w:val="24"/>
        </w:rPr>
      </w:pPr>
      <w:r w:rsidRPr="00F044E3">
        <w:rPr>
          <w:rFonts w:ascii="Times New Roman" w:hAnsi="Times New Roman"/>
          <w:sz w:val="24"/>
        </w:rPr>
        <w:t xml:space="preserve">4.2.5 </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）逾期送达的投标文件，电子招标投标交易平台将予以拒收。</w:t>
      </w:r>
    </w:p>
    <w:p w:rsidR="00FF0A6F" w:rsidRPr="00F044E3" w:rsidRDefault="00157702">
      <w:pPr>
        <w:pStyle w:val="3"/>
        <w:ind w:firstLine="118"/>
        <w:rPr>
          <w:sz w:val="24"/>
          <w:szCs w:val="24"/>
        </w:rPr>
      </w:pPr>
      <w:bookmarkStart w:id="117" w:name="_Toc515205223"/>
      <w:bookmarkStart w:id="118" w:name="_Toc529196550"/>
      <w:r w:rsidRPr="00F044E3">
        <w:rPr>
          <w:sz w:val="24"/>
          <w:szCs w:val="24"/>
        </w:rPr>
        <w:t xml:space="preserve">4.3 </w:t>
      </w:r>
      <w:r w:rsidRPr="00F044E3">
        <w:rPr>
          <w:sz w:val="24"/>
          <w:szCs w:val="24"/>
        </w:rPr>
        <w:t>投标文件的修改与撤回</w:t>
      </w:r>
      <w:bookmarkEnd w:id="117"/>
      <w:bookmarkEnd w:id="118"/>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4.3.1 </w:t>
      </w:r>
      <w:r w:rsidRPr="00F044E3">
        <w:rPr>
          <w:rFonts w:ascii="Times New Roman" w:hAnsi="Times New Roman"/>
          <w:sz w:val="24"/>
        </w:rPr>
        <w:t>在本章第</w:t>
      </w:r>
      <w:r w:rsidRPr="00F044E3">
        <w:rPr>
          <w:rFonts w:ascii="Times New Roman" w:hAnsi="Times New Roman"/>
          <w:sz w:val="24"/>
        </w:rPr>
        <w:t>4.2.1</w:t>
      </w:r>
      <w:r w:rsidRPr="00F044E3">
        <w:rPr>
          <w:rFonts w:ascii="Times New Roman" w:hAnsi="Times New Roman"/>
          <w:sz w:val="24"/>
        </w:rPr>
        <w:t>项规定的投标截止时间前，投标人可以修改或撤回已递交的投标文件，但应以书面形式通知招标人。</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4.3.2 </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）投标人修改或撤回已递交投标文件的通知，应按照本章第</w:t>
      </w:r>
      <w:r w:rsidRPr="00F044E3">
        <w:rPr>
          <w:rFonts w:ascii="Times New Roman" w:hAnsi="Times New Roman"/>
          <w:sz w:val="24"/>
        </w:rPr>
        <w:t>3.7.3</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）项的要求加盖电子印章。电子招标投标交易平台收到通知后，即时向投标人发出确认回执通知。</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4.3.3 </w:t>
      </w:r>
      <w:r w:rsidRPr="00F044E3">
        <w:rPr>
          <w:rFonts w:ascii="Times New Roman" w:hAnsi="Times New Roman"/>
          <w:sz w:val="24"/>
        </w:rPr>
        <w:t>投标人撤回投标文件的，招标人自收到投标人书面撤回通知之日起</w:t>
      </w:r>
      <w:r w:rsidRPr="00F044E3">
        <w:rPr>
          <w:rFonts w:ascii="Times New Roman" w:hAnsi="Times New Roman"/>
          <w:sz w:val="24"/>
        </w:rPr>
        <w:t>5</w:t>
      </w:r>
      <w:r w:rsidRPr="00F044E3">
        <w:rPr>
          <w:rFonts w:ascii="Times New Roman" w:hAnsi="Times New Roman"/>
          <w:sz w:val="24"/>
        </w:rPr>
        <w:t>日内退还已收取的投标保证金。</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4.3.</w:t>
      </w:r>
      <w:bookmarkStart w:id="119" w:name="_Toc247513977"/>
      <w:bookmarkStart w:id="120" w:name="_Toc19203"/>
      <w:bookmarkStart w:id="121" w:name="_Toc369531541"/>
      <w:bookmarkStart w:id="122" w:name="_Toc352691497"/>
      <w:bookmarkStart w:id="123" w:name="_Toc300834974"/>
      <w:bookmarkStart w:id="124" w:name="_Toc247527578"/>
      <w:bookmarkStart w:id="125" w:name="_Toc384308235"/>
      <w:bookmarkStart w:id="126" w:name="_Toc144974521"/>
      <w:bookmarkStart w:id="127" w:name="_Toc152045553"/>
      <w:bookmarkStart w:id="128" w:name="_Toc361508610"/>
      <w:bookmarkStart w:id="129" w:name="_Toc152042329"/>
      <w:r w:rsidRPr="00F044E3">
        <w:rPr>
          <w:rFonts w:ascii="Times New Roman" w:hAnsi="Times New Roman"/>
          <w:sz w:val="24"/>
        </w:rPr>
        <w:t xml:space="preserve">4 </w:t>
      </w:r>
      <w:r w:rsidRPr="00F044E3">
        <w:rPr>
          <w:rFonts w:ascii="Times New Roman" w:hAnsi="Times New Roman"/>
          <w:sz w:val="24"/>
        </w:rPr>
        <w:t>修改的内容为投标</w:t>
      </w:r>
      <w:bookmarkEnd w:id="119"/>
      <w:bookmarkEnd w:id="120"/>
      <w:bookmarkEnd w:id="121"/>
      <w:bookmarkEnd w:id="122"/>
      <w:bookmarkEnd w:id="123"/>
      <w:bookmarkEnd w:id="124"/>
      <w:bookmarkEnd w:id="125"/>
      <w:bookmarkEnd w:id="126"/>
      <w:bookmarkEnd w:id="127"/>
      <w:bookmarkEnd w:id="128"/>
      <w:bookmarkEnd w:id="129"/>
      <w:r w:rsidRPr="00F044E3">
        <w:rPr>
          <w:rFonts w:ascii="Times New Roman" w:hAnsi="Times New Roman"/>
          <w:sz w:val="24"/>
        </w:rPr>
        <w:t>文件的组成部分。修改的投标文件应按照本章第</w:t>
      </w:r>
      <w:r w:rsidRPr="00F044E3">
        <w:rPr>
          <w:rFonts w:ascii="Times New Roman" w:hAnsi="Times New Roman"/>
          <w:sz w:val="24"/>
        </w:rPr>
        <w:t>3</w:t>
      </w:r>
      <w:r w:rsidRPr="00F044E3">
        <w:rPr>
          <w:rFonts w:ascii="Times New Roman" w:hAnsi="Times New Roman"/>
          <w:sz w:val="24"/>
        </w:rPr>
        <w:t>条、第</w:t>
      </w:r>
      <w:r w:rsidRPr="00F044E3">
        <w:rPr>
          <w:rFonts w:ascii="Times New Roman" w:hAnsi="Times New Roman"/>
          <w:sz w:val="24"/>
        </w:rPr>
        <w:t>4</w:t>
      </w:r>
      <w:r w:rsidRPr="00F044E3">
        <w:rPr>
          <w:rFonts w:ascii="Times New Roman" w:hAnsi="Times New Roman"/>
          <w:sz w:val="24"/>
        </w:rPr>
        <w:t>条的规定进行编制、密封、标记和递交，并标明</w:t>
      </w:r>
      <w:r w:rsidRPr="00F044E3">
        <w:rPr>
          <w:rFonts w:ascii="Times New Roman" w:hAnsi="Times New Roman"/>
          <w:sz w:val="24"/>
        </w:rPr>
        <w:t>“</w:t>
      </w:r>
      <w:r w:rsidRPr="00F044E3">
        <w:rPr>
          <w:rFonts w:ascii="Times New Roman" w:hAnsi="Times New Roman"/>
          <w:sz w:val="24"/>
        </w:rPr>
        <w:t>修改</w:t>
      </w:r>
      <w:r w:rsidRPr="00F044E3">
        <w:rPr>
          <w:rFonts w:ascii="Times New Roman" w:hAnsi="Times New Roman"/>
          <w:sz w:val="24"/>
        </w:rPr>
        <w:t>”</w:t>
      </w:r>
      <w:r w:rsidRPr="00F044E3">
        <w:rPr>
          <w:rFonts w:ascii="Times New Roman" w:hAnsi="Times New Roman"/>
          <w:sz w:val="24"/>
        </w:rPr>
        <w:t>字样。</w:t>
      </w:r>
    </w:p>
    <w:p w:rsidR="00FF0A6F" w:rsidRPr="00F044E3" w:rsidRDefault="00157702">
      <w:pPr>
        <w:pStyle w:val="3"/>
      </w:pPr>
      <w:bookmarkStart w:id="130" w:name="_Toc529196551"/>
      <w:bookmarkStart w:id="131" w:name="_Toc515205224"/>
      <w:r w:rsidRPr="00F044E3">
        <w:t xml:space="preserve">5. </w:t>
      </w:r>
      <w:r w:rsidRPr="00F044E3">
        <w:t>开标</w:t>
      </w:r>
      <w:bookmarkEnd w:id="130"/>
      <w:bookmarkEnd w:id="131"/>
    </w:p>
    <w:p w:rsidR="00FF0A6F" w:rsidRPr="00F044E3" w:rsidRDefault="00157702">
      <w:pPr>
        <w:pStyle w:val="3"/>
        <w:ind w:firstLine="137"/>
      </w:pPr>
      <w:bookmarkStart w:id="132" w:name="_Toc515205226"/>
      <w:bookmarkStart w:id="133" w:name="_Toc529196553"/>
      <w:r w:rsidRPr="00F044E3">
        <w:t xml:space="preserve">5.1 </w:t>
      </w:r>
      <w:r w:rsidRPr="00F044E3">
        <w:t>开标时间和地点（</w:t>
      </w:r>
      <w:r w:rsidRPr="00F044E3">
        <w:t>B</w:t>
      </w:r>
      <w:r w:rsidRPr="00F044E3">
        <w:t>）</w:t>
      </w:r>
      <w:bookmarkEnd w:id="132"/>
      <w:bookmarkEnd w:id="133"/>
    </w:p>
    <w:p w:rsidR="00FF0A6F" w:rsidRPr="00F044E3" w:rsidRDefault="00157702">
      <w:pPr>
        <w:spacing w:line="360" w:lineRule="auto"/>
        <w:ind w:firstLineChars="200" w:firstLine="480"/>
        <w:rPr>
          <w:rFonts w:ascii="宋体" w:hAnsi="宋体"/>
          <w:sz w:val="24"/>
          <w:szCs w:val="24"/>
        </w:rPr>
      </w:pPr>
      <w:r w:rsidRPr="00F044E3">
        <w:rPr>
          <w:rFonts w:ascii="Times New Roman" w:hAnsi="Times New Roman"/>
          <w:sz w:val="24"/>
        </w:rPr>
        <w:t>招</w:t>
      </w:r>
      <w:r w:rsidRPr="00F044E3">
        <w:rPr>
          <w:rFonts w:ascii="宋体" w:hAnsi="宋体" w:hint="eastAsia"/>
          <w:sz w:val="24"/>
          <w:szCs w:val="24"/>
        </w:rPr>
        <w:t>标人在本章第 4.2.1 项规定的投标截止时间（开标时间）,通过电子招标投标交易平台公开开标，</w:t>
      </w:r>
      <w:r w:rsidRPr="00F044E3">
        <w:rPr>
          <w:rFonts w:ascii="宋体" w:hAnsi="宋体" w:hint="eastAsia"/>
          <w:sz w:val="24"/>
          <w:szCs w:val="24"/>
          <w:u w:val="single"/>
        </w:rPr>
        <w:t>开标时，投标人代表有权出席开标会，也可以自主决定不参加开标会，若投标人代表对开标过程提出异议，该投标人代表须同时出示本人身份证原件，</w:t>
      </w:r>
      <w:r w:rsidRPr="00F044E3">
        <w:rPr>
          <w:rFonts w:ascii="宋体" w:hAnsi="宋体" w:hint="eastAsia"/>
          <w:sz w:val="24"/>
          <w:szCs w:val="24"/>
        </w:rPr>
        <w:t>不参加开标会视为对开标过程无异议。</w:t>
      </w:r>
    </w:p>
    <w:p w:rsidR="00FF0A6F" w:rsidRPr="00F044E3" w:rsidRDefault="00FF0A6F">
      <w:pPr>
        <w:spacing w:line="360" w:lineRule="auto"/>
        <w:ind w:firstLineChars="200" w:firstLine="480"/>
        <w:rPr>
          <w:rFonts w:ascii="Times New Roman" w:hAnsi="Times New Roman"/>
          <w:sz w:val="24"/>
        </w:rPr>
      </w:pPr>
    </w:p>
    <w:p w:rsidR="00FF0A6F" w:rsidRPr="00F044E3" w:rsidRDefault="00157702">
      <w:pPr>
        <w:pStyle w:val="3"/>
        <w:spacing w:before="120" w:after="120"/>
        <w:ind w:firstLine="137"/>
      </w:pPr>
      <w:bookmarkStart w:id="134" w:name="_Toc529196554"/>
      <w:bookmarkStart w:id="135" w:name="_Toc515205227"/>
      <w:r w:rsidRPr="00F044E3">
        <w:lastRenderedPageBreak/>
        <w:t xml:space="preserve">5.2 </w:t>
      </w:r>
      <w:r w:rsidRPr="00F044E3">
        <w:t>开标程序</w:t>
      </w:r>
      <w:bookmarkEnd w:id="134"/>
      <w:bookmarkEnd w:id="135"/>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主持人按下列程序进行开标：</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）宣布开标纪律；</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）公布在投标截止时间前递交投标文件的投标人名称；</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）宣布</w:t>
      </w:r>
      <w:bookmarkStart w:id="136" w:name="_Toc247527579"/>
      <w:bookmarkStart w:id="137" w:name="_Toc152045554"/>
      <w:bookmarkStart w:id="138" w:name="_Toc22119"/>
      <w:bookmarkStart w:id="139" w:name="_Toc152042330"/>
      <w:bookmarkStart w:id="140" w:name="_Toc361508611"/>
      <w:bookmarkStart w:id="141" w:name="_Toc300834975"/>
      <w:bookmarkStart w:id="142" w:name="_Toc247513978"/>
      <w:bookmarkStart w:id="143" w:name="_Toc384308236"/>
      <w:bookmarkStart w:id="144" w:name="_Toc352691498"/>
      <w:bookmarkStart w:id="145" w:name="_Toc369531542"/>
      <w:bookmarkStart w:id="146" w:name="_Toc144974522"/>
      <w:r w:rsidRPr="00F044E3">
        <w:rPr>
          <w:rFonts w:ascii="Times New Roman" w:hAnsi="Times New Roman"/>
          <w:sz w:val="24"/>
        </w:rPr>
        <w:t>开标人、唱标人、记录人</w:t>
      </w:r>
      <w:bookmarkEnd w:id="136"/>
      <w:bookmarkEnd w:id="137"/>
      <w:bookmarkEnd w:id="138"/>
      <w:bookmarkEnd w:id="139"/>
      <w:bookmarkEnd w:id="140"/>
      <w:bookmarkEnd w:id="141"/>
      <w:bookmarkEnd w:id="142"/>
      <w:bookmarkEnd w:id="143"/>
      <w:bookmarkEnd w:id="144"/>
      <w:bookmarkEnd w:id="145"/>
      <w:bookmarkEnd w:id="146"/>
      <w:r w:rsidRPr="00F044E3">
        <w:rPr>
          <w:rFonts w:ascii="Times New Roman" w:hAnsi="Times New Roman"/>
          <w:sz w:val="24"/>
        </w:rPr>
        <w:t>、</w:t>
      </w:r>
      <w:proofErr w:type="gramStart"/>
      <w:r w:rsidRPr="00F044E3">
        <w:rPr>
          <w:rFonts w:ascii="Times New Roman" w:hAnsi="Times New Roman"/>
          <w:sz w:val="24"/>
        </w:rPr>
        <w:t>监标人</w:t>
      </w:r>
      <w:proofErr w:type="gramEnd"/>
      <w:r w:rsidRPr="00F044E3">
        <w:rPr>
          <w:rFonts w:ascii="Times New Roman" w:hAnsi="Times New Roman"/>
          <w:sz w:val="24"/>
        </w:rPr>
        <w:t>等有关人员姓名；</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）投标人通过电子招标投标交易平台对已递交的电子投标文件进行解密，公布招标项目名称、投标人名称、投标保证金的递交情况、投标报价、监理服务期限及其他内容，并记录在案；</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5</w:t>
      </w:r>
      <w:r w:rsidRPr="00F044E3">
        <w:rPr>
          <w:rFonts w:ascii="Times New Roman" w:hAnsi="Times New Roman"/>
          <w:sz w:val="24"/>
        </w:rPr>
        <w:t>）（</w:t>
      </w:r>
      <w:r w:rsidRPr="00F044E3">
        <w:rPr>
          <w:rFonts w:ascii="Times New Roman" w:hAnsi="Times New Roman"/>
          <w:sz w:val="24"/>
        </w:rPr>
        <w:t>B</w:t>
      </w:r>
      <w:r w:rsidRPr="00F044E3">
        <w:rPr>
          <w:rFonts w:ascii="Times New Roman" w:hAnsi="Times New Roman"/>
          <w:sz w:val="24"/>
        </w:rPr>
        <w:t>）</w:t>
      </w:r>
      <w:r w:rsidRPr="00F044E3">
        <w:rPr>
          <w:rFonts w:ascii="宋体" w:hAnsi="宋体" w:cs="宋体" w:hint="eastAsia"/>
          <w:sz w:val="24"/>
          <w:szCs w:val="24"/>
          <w:u w:val="single"/>
        </w:rPr>
        <w:t>投标人代表、招标人代表、</w:t>
      </w:r>
      <w:proofErr w:type="gramStart"/>
      <w:r w:rsidRPr="00F044E3">
        <w:rPr>
          <w:rFonts w:ascii="宋体" w:hAnsi="宋体" w:cs="宋体" w:hint="eastAsia"/>
          <w:sz w:val="24"/>
          <w:szCs w:val="24"/>
          <w:u w:val="single"/>
        </w:rPr>
        <w:t>监标人</w:t>
      </w:r>
      <w:proofErr w:type="gramEnd"/>
      <w:r w:rsidRPr="00F044E3">
        <w:rPr>
          <w:rFonts w:ascii="宋体" w:hAnsi="宋体" w:cs="宋体" w:hint="eastAsia"/>
          <w:sz w:val="24"/>
          <w:szCs w:val="24"/>
          <w:u w:val="single"/>
        </w:rPr>
        <w:t>、记录人等有关人员在开标记录上签字确认；若有关人员不签字的，不影响开标程序；</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6</w:t>
      </w:r>
      <w:r w:rsidRPr="00F044E3">
        <w:rPr>
          <w:rFonts w:ascii="Times New Roman" w:hAnsi="Times New Roman"/>
          <w:sz w:val="24"/>
        </w:rPr>
        <w:t>）开标结束。</w:t>
      </w:r>
    </w:p>
    <w:p w:rsidR="00FF0A6F" w:rsidRPr="00F044E3" w:rsidRDefault="00157702">
      <w:pPr>
        <w:pStyle w:val="3"/>
        <w:spacing w:before="120" w:after="120"/>
        <w:ind w:firstLine="137"/>
      </w:pPr>
      <w:bookmarkStart w:id="147" w:name="_Toc515205228"/>
      <w:bookmarkStart w:id="148" w:name="_Toc529196555"/>
      <w:r w:rsidRPr="00F044E3">
        <w:t xml:space="preserve">5.3 </w:t>
      </w:r>
      <w:r w:rsidRPr="00F044E3">
        <w:t>开标异议</w:t>
      </w:r>
      <w:bookmarkEnd w:id="147"/>
      <w:bookmarkEnd w:id="148"/>
    </w:p>
    <w:p w:rsidR="00FF0A6F" w:rsidRPr="00F044E3" w:rsidRDefault="00157702">
      <w:pPr>
        <w:spacing w:line="360" w:lineRule="auto"/>
        <w:ind w:firstLineChars="171" w:firstLine="410"/>
        <w:rPr>
          <w:rFonts w:ascii="Times New Roman" w:hAnsi="Times New Roman"/>
          <w:sz w:val="24"/>
        </w:rPr>
      </w:pPr>
      <w:r w:rsidRPr="00F044E3">
        <w:rPr>
          <w:rFonts w:ascii="Times New Roman" w:hAnsi="Times New Roman"/>
          <w:sz w:val="24"/>
        </w:rPr>
        <w:t>投标人对开标有异议的，应当在开标现场提出，招标人当场</w:t>
      </w:r>
      <w:proofErr w:type="gramStart"/>
      <w:r w:rsidRPr="00F044E3">
        <w:rPr>
          <w:rFonts w:ascii="Times New Roman" w:hAnsi="Times New Roman"/>
          <w:sz w:val="24"/>
        </w:rPr>
        <w:t>作出</w:t>
      </w:r>
      <w:proofErr w:type="gramEnd"/>
      <w:r w:rsidRPr="00F044E3">
        <w:rPr>
          <w:rFonts w:ascii="Times New Roman" w:hAnsi="Times New Roman"/>
          <w:sz w:val="24"/>
        </w:rPr>
        <w:t>答复，并制作记录。</w:t>
      </w:r>
    </w:p>
    <w:p w:rsidR="00FF0A6F" w:rsidRPr="00F044E3" w:rsidRDefault="00157702">
      <w:pPr>
        <w:pStyle w:val="3"/>
      </w:pPr>
      <w:bookmarkStart w:id="149" w:name="_Toc515205229"/>
      <w:bookmarkStart w:id="150" w:name="_Toc529196556"/>
      <w:r w:rsidRPr="00F044E3">
        <w:t xml:space="preserve">6. </w:t>
      </w:r>
      <w:r w:rsidRPr="00F044E3">
        <w:t>评标</w:t>
      </w:r>
      <w:bookmarkEnd w:id="149"/>
      <w:bookmarkEnd w:id="150"/>
    </w:p>
    <w:p w:rsidR="00FF0A6F" w:rsidRPr="00F044E3" w:rsidRDefault="00157702">
      <w:pPr>
        <w:pStyle w:val="3"/>
        <w:ind w:firstLine="137"/>
      </w:pPr>
      <w:bookmarkStart w:id="151" w:name="_Toc515205230"/>
      <w:bookmarkStart w:id="152" w:name="_Toc529196557"/>
      <w:r w:rsidRPr="00F044E3">
        <w:t xml:space="preserve">6.1 </w:t>
      </w:r>
      <w:r w:rsidRPr="00F044E3">
        <w:t>评标委员会</w:t>
      </w:r>
      <w:bookmarkEnd w:id="151"/>
      <w:bookmarkEnd w:id="152"/>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6.1.1 </w:t>
      </w:r>
      <w:r w:rsidRPr="00F044E3">
        <w:rPr>
          <w:rFonts w:ascii="Times New Roman" w:hAnsi="Times New Roman"/>
          <w:sz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6.1.2 </w:t>
      </w:r>
      <w:r w:rsidRPr="00F044E3">
        <w:rPr>
          <w:rFonts w:ascii="Times New Roman" w:hAnsi="Times New Roman"/>
          <w:sz w:val="24"/>
        </w:rPr>
        <w:t>评标委员会成员有下列情形之一的，应当回避：</w:t>
      </w:r>
    </w:p>
    <w:p w:rsidR="00FF0A6F" w:rsidRPr="00F044E3" w:rsidRDefault="00157702" w:rsidP="0013105A">
      <w:pPr>
        <w:spacing w:line="360" w:lineRule="auto"/>
        <w:ind w:firstLineChars="342" w:firstLine="821"/>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）投标人或投标人主要负责人的近亲属；</w:t>
      </w:r>
    </w:p>
    <w:p w:rsidR="00FF0A6F" w:rsidRPr="00F044E3" w:rsidRDefault="00157702" w:rsidP="00F044E3">
      <w:pPr>
        <w:spacing w:line="360" w:lineRule="auto"/>
        <w:ind w:firstLineChars="342" w:firstLine="821"/>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）项目主管部门或者行政监督部门的人员；</w:t>
      </w:r>
    </w:p>
    <w:p w:rsidR="00FF0A6F" w:rsidRPr="00F044E3" w:rsidRDefault="00157702" w:rsidP="00F044E3">
      <w:pPr>
        <w:spacing w:line="360" w:lineRule="auto"/>
        <w:ind w:firstLineChars="342" w:firstLine="821"/>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）与投标人有经济利益关系，可能影响对投标公正评审的；</w:t>
      </w:r>
    </w:p>
    <w:p w:rsidR="00FF0A6F" w:rsidRPr="00F044E3" w:rsidRDefault="00157702" w:rsidP="00F044E3">
      <w:pPr>
        <w:spacing w:line="360" w:lineRule="auto"/>
        <w:ind w:firstLineChars="342" w:firstLine="821"/>
        <w:rPr>
          <w:rFonts w:ascii="Times New Roman" w:hAnsi="Times New Roman"/>
          <w:sz w:val="24"/>
        </w:rPr>
      </w:pP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）曾因在招标、评</w:t>
      </w:r>
      <w:bookmarkStart w:id="153" w:name="_Toc384308237"/>
      <w:bookmarkStart w:id="154" w:name="_Toc6230"/>
      <w:bookmarkStart w:id="155" w:name="_Toc369531543"/>
      <w:bookmarkStart w:id="156" w:name="_Toc144974523"/>
      <w:bookmarkStart w:id="157" w:name="_Toc152045555"/>
      <w:bookmarkStart w:id="158" w:name="_Toc247527580"/>
      <w:bookmarkStart w:id="159" w:name="_Toc247513979"/>
      <w:bookmarkStart w:id="160" w:name="_Toc361508612"/>
      <w:bookmarkStart w:id="161" w:name="_Toc352691499"/>
      <w:bookmarkStart w:id="162" w:name="_Toc152042331"/>
      <w:bookmarkStart w:id="163" w:name="_Toc300834976"/>
      <w:r w:rsidRPr="00F044E3">
        <w:rPr>
          <w:rFonts w:ascii="Times New Roman" w:hAnsi="Times New Roman"/>
          <w:sz w:val="24"/>
        </w:rPr>
        <w:t>标以及其他</w:t>
      </w:r>
      <w:bookmarkEnd w:id="153"/>
      <w:bookmarkEnd w:id="154"/>
      <w:bookmarkEnd w:id="155"/>
      <w:bookmarkEnd w:id="156"/>
      <w:bookmarkEnd w:id="157"/>
      <w:bookmarkEnd w:id="158"/>
      <w:bookmarkEnd w:id="159"/>
      <w:bookmarkEnd w:id="160"/>
      <w:bookmarkEnd w:id="161"/>
      <w:bookmarkEnd w:id="162"/>
      <w:bookmarkEnd w:id="163"/>
      <w:r w:rsidRPr="00F044E3">
        <w:rPr>
          <w:rFonts w:ascii="Times New Roman" w:hAnsi="Times New Roman"/>
          <w:sz w:val="24"/>
        </w:rPr>
        <w:t>与</w:t>
      </w:r>
      <w:bookmarkStart w:id="164" w:name="_Toc247513980"/>
      <w:bookmarkStart w:id="165" w:name="_Toc152042332"/>
      <w:bookmarkStart w:id="166" w:name="_Toc144974524"/>
      <w:bookmarkStart w:id="167" w:name="_Toc152045556"/>
      <w:bookmarkStart w:id="168" w:name="_Toc361508613"/>
      <w:bookmarkStart w:id="169" w:name="_Toc369531544"/>
      <w:bookmarkStart w:id="170" w:name="_Toc352691500"/>
      <w:bookmarkStart w:id="171" w:name="_Toc247527581"/>
      <w:bookmarkStart w:id="172" w:name="_Toc17703"/>
      <w:bookmarkStart w:id="173" w:name="_Toc384308238"/>
      <w:bookmarkStart w:id="174" w:name="_Toc300834977"/>
      <w:r w:rsidRPr="00F044E3">
        <w:rPr>
          <w:rFonts w:ascii="Times New Roman" w:hAnsi="Times New Roman"/>
          <w:sz w:val="24"/>
        </w:rPr>
        <w:t>招标投标有关活动中从事违法行</w:t>
      </w:r>
      <w:bookmarkEnd w:id="164"/>
      <w:bookmarkEnd w:id="165"/>
      <w:bookmarkEnd w:id="166"/>
      <w:bookmarkEnd w:id="167"/>
      <w:bookmarkEnd w:id="168"/>
      <w:bookmarkEnd w:id="169"/>
      <w:bookmarkEnd w:id="170"/>
      <w:bookmarkEnd w:id="171"/>
      <w:bookmarkEnd w:id="172"/>
      <w:bookmarkEnd w:id="173"/>
      <w:bookmarkEnd w:id="174"/>
      <w:r w:rsidRPr="00F044E3">
        <w:rPr>
          <w:rFonts w:ascii="Times New Roman" w:hAnsi="Times New Roman"/>
          <w:sz w:val="24"/>
        </w:rPr>
        <w:t>为而受过行政处罚或刑事处罚的；</w:t>
      </w:r>
    </w:p>
    <w:p w:rsidR="00FF0A6F" w:rsidRPr="00F044E3" w:rsidRDefault="00157702" w:rsidP="00F044E3">
      <w:pPr>
        <w:spacing w:line="360" w:lineRule="auto"/>
        <w:ind w:firstLineChars="342" w:firstLine="821"/>
        <w:rPr>
          <w:rFonts w:ascii="Times New Roman" w:hAnsi="Times New Roman"/>
          <w:sz w:val="24"/>
        </w:rPr>
      </w:pPr>
      <w:r w:rsidRPr="00F044E3">
        <w:rPr>
          <w:rFonts w:ascii="Times New Roman" w:hAnsi="Times New Roman"/>
          <w:sz w:val="24"/>
        </w:rPr>
        <w:t>（</w:t>
      </w:r>
      <w:r w:rsidRPr="00F044E3">
        <w:rPr>
          <w:rFonts w:ascii="Times New Roman" w:hAnsi="Times New Roman"/>
          <w:sz w:val="24"/>
        </w:rPr>
        <w:t>5</w:t>
      </w:r>
      <w:r w:rsidRPr="00F044E3">
        <w:rPr>
          <w:rFonts w:ascii="Times New Roman" w:hAnsi="Times New Roman"/>
          <w:sz w:val="24"/>
        </w:rPr>
        <w:t>）与投标人有其他利害关系。</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lastRenderedPageBreak/>
        <w:t xml:space="preserve">6.1.3 </w:t>
      </w:r>
      <w:r w:rsidRPr="00F044E3">
        <w:rPr>
          <w:rFonts w:ascii="Times New Roman" w:hAnsi="Times New Roman"/>
          <w:sz w:val="24"/>
        </w:rPr>
        <w:t>评标过程中，评标委员会成员有回避事由、擅离职守或者因健康等原因不能继续评标的，招标人有权更换。被更换的评标委员会成员</w:t>
      </w:r>
      <w:proofErr w:type="gramStart"/>
      <w:r w:rsidRPr="00F044E3">
        <w:rPr>
          <w:rFonts w:ascii="Times New Roman" w:hAnsi="Times New Roman"/>
          <w:sz w:val="24"/>
        </w:rPr>
        <w:t>作出</w:t>
      </w:r>
      <w:proofErr w:type="gramEnd"/>
      <w:r w:rsidRPr="00F044E3">
        <w:rPr>
          <w:rFonts w:ascii="Times New Roman" w:hAnsi="Times New Roman"/>
          <w:sz w:val="24"/>
        </w:rPr>
        <w:t>的评审结论无效，由更换后的评标委员会成员重新进行评审。</w:t>
      </w:r>
    </w:p>
    <w:p w:rsidR="00FF0A6F" w:rsidRPr="00F044E3" w:rsidRDefault="00157702">
      <w:pPr>
        <w:pStyle w:val="3"/>
        <w:ind w:firstLine="137"/>
      </w:pPr>
      <w:bookmarkStart w:id="175" w:name="_Toc515205231"/>
      <w:bookmarkStart w:id="176" w:name="_Toc529196558"/>
      <w:r w:rsidRPr="00F044E3">
        <w:t xml:space="preserve">6.2 </w:t>
      </w:r>
      <w:r w:rsidRPr="00F044E3">
        <w:t>评标原则</w:t>
      </w:r>
      <w:bookmarkEnd w:id="175"/>
      <w:bookmarkEnd w:id="176"/>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评标活动遵循公平、公正、科学和择优的原</w:t>
      </w:r>
      <w:bookmarkStart w:id="177" w:name="_Toc152042333"/>
      <w:bookmarkStart w:id="178" w:name="_Toc247527582"/>
      <w:bookmarkStart w:id="179" w:name="_Toc152045557"/>
      <w:bookmarkStart w:id="180" w:name="_Toc361508614"/>
      <w:bookmarkStart w:id="181" w:name="_Toc18949"/>
      <w:bookmarkStart w:id="182" w:name="_Toc300834978"/>
      <w:bookmarkStart w:id="183" w:name="_Toc352691501"/>
      <w:bookmarkStart w:id="184" w:name="_Toc384308239"/>
      <w:bookmarkStart w:id="185" w:name="_Toc144974525"/>
      <w:bookmarkStart w:id="186" w:name="_Toc247513981"/>
      <w:bookmarkStart w:id="187" w:name="_Toc369531545"/>
      <w:r w:rsidRPr="00F044E3">
        <w:rPr>
          <w:rFonts w:ascii="Times New Roman" w:hAnsi="Times New Roman"/>
          <w:sz w:val="24"/>
        </w:rPr>
        <w:t>则。</w:t>
      </w:r>
    </w:p>
    <w:p w:rsidR="00FF0A6F" w:rsidRPr="00F044E3" w:rsidRDefault="00157702">
      <w:pPr>
        <w:pStyle w:val="3"/>
        <w:ind w:firstLine="137"/>
      </w:pPr>
      <w:bookmarkStart w:id="188" w:name="_Toc529196559"/>
      <w:bookmarkStart w:id="189" w:name="_Toc515205232"/>
      <w:r w:rsidRPr="00F044E3">
        <w:t xml:space="preserve">6.3 </w:t>
      </w:r>
      <w:r w:rsidRPr="00F044E3">
        <w:t>评标</w:t>
      </w:r>
      <w:bookmarkEnd w:id="188"/>
      <w:bookmarkEnd w:id="189"/>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6</w:t>
      </w:r>
      <w:bookmarkEnd w:id="177"/>
      <w:bookmarkEnd w:id="178"/>
      <w:bookmarkEnd w:id="179"/>
      <w:bookmarkEnd w:id="180"/>
      <w:bookmarkEnd w:id="181"/>
      <w:bookmarkEnd w:id="182"/>
      <w:bookmarkEnd w:id="183"/>
      <w:bookmarkEnd w:id="184"/>
      <w:bookmarkEnd w:id="185"/>
      <w:bookmarkEnd w:id="186"/>
      <w:bookmarkEnd w:id="187"/>
      <w:r w:rsidRPr="00F044E3">
        <w:rPr>
          <w:rFonts w:ascii="Times New Roman" w:hAnsi="Times New Roman"/>
          <w:sz w:val="24"/>
        </w:rPr>
        <w:t>.3.1</w:t>
      </w:r>
      <w:r w:rsidRPr="00F044E3">
        <w:rPr>
          <w:rFonts w:ascii="Times New Roman" w:hAnsi="Times New Roman"/>
          <w:sz w:val="24"/>
        </w:rPr>
        <w:t>评标委员会按照第三章</w:t>
      </w:r>
      <w:r w:rsidRPr="00F044E3">
        <w:rPr>
          <w:rFonts w:ascii="Times New Roman" w:hAnsi="Times New Roman"/>
          <w:sz w:val="24"/>
        </w:rPr>
        <w:t>“</w:t>
      </w:r>
      <w:r w:rsidRPr="00F044E3">
        <w:rPr>
          <w:rFonts w:ascii="Times New Roman" w:hAnsi="Times New Roman"/>
          <w:sz w:val="24"/>
        </w:rPr>
        <w:t>评标办法</w:t>
      </w:r>
      <w:r w:rsidRPr="00F044E3">
        <w:rPr>
          <w:rFonts w:ascii="Times New Roman" w:hAnsi="Times New Roman"/>
          <w:sz w:val="24"/>
        </w:rPr>
        <w:t>”</w:t>
      </w:r>
      <w:r w:rsidRPr="00F044E3">
        <w:rPr>
          <w:rFonts w:ascii="Times New Roman" w:hAnsi="Times New Roman"/>
          <w:sz w:val="24"/>
        </w:rPr>
        <w:t>规定的方法、评审因素、标准和程序对投标文件进行评审。第三章</w:t>
      </w:r>
      <w:r w:rsidRPr="00F044E3">
        <w:rPr>
          <w:rFonts w:ascii="Times New Roman" w:hAnsi="Times New Roman"/>
          <w:sz w:val="24"/>
        </w:rPr>
        <w:t>“</w:t>
      </w:r>
      <w:r w:rsidRPr="00F044E3">
        <w:rPr>
          <w:rFonts w:ascii="Times New Roman" w:hAnsi="Times New Roman"/>
          <w:sz w:val="24"/>
        </w:rPr>
        <w:t>评标办法</w:t>
      </w:r>
      <w:r w:rsidRPr="00F044E3">
        <w:rPr>
          <w:rFonts w:ascii="Times New Roman" w:hAnsi="Times New Roman"/>
          <w:sz w:val="24"/>
        </w:rPr>
        <w:t>”</w:t>
      </w:r>
      <w:r w:rsidRPr="00F044E3">
        <w:rPr>
          <w:rFonts w:ascii="Times New Roman" w:hAnsi="Times New Roman"/>
          <w:sz w:val="24"/>
        </w:rPr>
        <w:t>没有规定的方法、评审因素和标准，不作为评标依据。</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6.3.2</w:t>
      </w:r>
      <w:r w:rsidRPr="00F044E3">
        <w:rPr>
          <w:rFonts w:ascii="Times New Roman" w:hAnsi="Times New Roman"/>
          <w:sz w:val="24"/>
        </w:rPr>
        <w:t>评标完成后，评标委员会应当向招标人提交书面评标报告和中标候选人名单。评标委员会推荐中标</w:t>
      </w:r>
      <w:bookmarkStart w:id="190" w:name="_Toc300834979"/>
      <w:bookmarkStart w:id="191" w:name="_Toc152042334"/>
      <w:bookmarkStart w:id="192" w:name="_Toc361508615"/>
      <w:bookmarkStart w:id="193" w:name="_Toc352691502"/>
      <w:bookmarkStart w:id="194" w:name="_Toc144974526"/>
      <w:bookmarkStart w:id="195" w:name="_Toc152045558"/>
      <w:bookmarkStart w:id="196" w:name="_Toc247513982"/>
      <w:bookmarkStart w:id="197" w:name="_Toc12259"/>
      <w:bookmarkStart w:id="198" w:name="_Toc369531546"/>
      <w:bookmarkStart w:id="199" w:name="_Toc384308240"/>
      <w:bookmarkStart w:id="200" w:name="_Toc247527583"/>
      <w:r w:rsidRPr="00F044E3">
        <w:rPr>
          <w:rFonts w:ascii="Times New Roman" w:hAnsi="Times New Roman"/>
          <w:sz w:val="24"/>
        </w:rPr>
        <w:t>候选人的人数见投标人须知前附</w:t>
      </w:r>
      <w:bookmarkEnd w:id="190"/>
      <w:bookmarkEnd w:id="191"/>
      <w:bookmarkEnd w:id="192"/>
      <w:bookmarkEnd w:id="193"/>
      <w:bookmarkEnd w:id="194"/>
      <w:bookmarkEnd w:id="195"/>
      <w:bookmarkEnd w:id="196"/>
      <w:bookmarkEnd w:id="197"/>
      <w:bookmarkEnd w:id="198"/>
      <w:bookmarkEnd w:id="199"/>
      <w:bookmarkEnd w:id="200"/>
      <w:r w:rsidRPr="00F044E3">
        <w:rPr>
          <w:rFonts w:ascii="Times New Roman" w:hAnsi="Times New Roman"/>
          <w:sz w:val="24"/>
        </w:rPr>
        <w:t>表。</w:t>
      </w:r>
    </w:p>
    <w:p w:rsidR="00FF0A6F" w:rsidRPr="00F044E3" w:rsidRDefault="00157702">
      <w:pPr>
        <w:pStyle w:val="3"/>
      </w:pPr>
      <w:bookmarkStart w:id="201" w:name="_Toc515205233"/>
      <w:bookmarkStart w:id="202" w:name="_Toc529196560"/>
      <w:r w:rsidRPr="00F044E3">
        <w:t xml:space="preserve">7. </w:t>
      </w:r>
      <w:r w:rsidRPr="00F044E3">
        <w:t>合同授予</w:t>
      </w:r>
      <w:bookmarkEnd w:id="201"/>
      <w:bookmarkEnd w:id="202"/>
    </w:p>
    <w:p w:rsidR="00FF0A6F" w:rsidRPr="00F044E3" w:rsidRDefault="00157702">
      <w:pPr>
        <w:pStyle w:val="3"/>
        <w:ind w:firstLine="137"/>
      </w:pPr>
      <w:bookmarkStart w:id="203" w:name="_Toc529196561"/>
      <w:bookmarkStart w:id="204" w:name="_Toc515205234"/>
      <w:r w:rsidRPr="00F044E3">
        <w:t xml:space="preserve">7.1 </w:t>
      </w:r>
      <w:r w:rsidRPr="00F044E3">
        <w:t>中标候选人公示</w:t>
      </w:r>
      <w:bookmarkEnd w:id="203"/>
      <w:bookmarkEnd w:id="204"/>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招标人在收到评标报告之日起</w:t>
      </w:r>
      <w:r w:rsidRPr="00F044E3">
        <w:rPr>
          <w:rFonts w:ascii="Times New Roman" w:hAnsi="Times New Roman"/>
          <w:sz w:val="24"/>
        </w:rPr>
        <w:t>3</w:t>
      </w:r>
      <w:r w:rsidRPr="00F044E3">
        <w:rPr>
          <w:rFonts w:ascii="Times New Roman" w:hAnsi="Times New Roman"/>
          <w:sz w:val="24"/>
        </w:rPr>
        <w:t>日内，按照投标人须知前附表规定的公示媒介和期限公示中标候选人，公示期不得少于</w:t>
      </w:r>
      <w:r w:rsidRPr="00F044E3">
        <w:rPr>
          <w:rFonts w:ascii="Times New Roman" w:hAnsi="Times New Roman"/>
          <w:sz w:val="24"/>
        </w:rPr>
        <w:t>3</w:t>
      </w:r>
      <w:r w:rsidRPr="00F044E3">
        <w:rPr>
          <w:rFonts w:ascii="Times New Roman" w:hAnsi="Times New Roman"/>
          <w:sz w:val="24"/>
        </w:rPr>
        <w:t>天。</w:t>
      </w:r>
    </w:p>
    <w:p w:rsidR="00FF0A6F" w:rsidRPr="00F044E3" w:rsidRDefault="00157702">
      <w:pPr>
        <w:pStyle w:val="3"/>
        <w:ind w:firstLine="137"/>
      </w:pPr>
      <w:bookmarkStart w:id="205" w:name="_Toc515205235"/>
      <w:bookmarkStart w:id="206" w:name="_Toc529196562"/>
      <w:r w:rsidRPr="00F044E3">
        <w:t xml:space="preserve">7.2 </w:t>
      </w:r>
      <w:r w:rsidRPr="00F044E3">
        <w:t>评标结果异议</w:t>
      </w:r>
      <w:bookmarkEnd w:id="205"/>
      <w:bookmarkEnd w:id="206"/>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投标人或者其他利</w:t>
      </w:r>
      <w:bookmarkStart w:id="207" w:name="_Toc247513985"/>
      <w:bookmarkStart w:id="208" w:name="_Toc361508618"/>
      <w:bookmarkStart w:id="209" w:name="_Toc144974529"/>
      <w:bookmarkStart w:id="210" w:name="_Toc352691505"/>
      <w:bookmarkStart w:id="211" w:name="_Toc300834982"/>
      <w:bookmarkStart w:id="212" w:name="_Toc247527586"/>
      <w:bookmarkStart w:id="213" w:name="_Toc30095"/>
      <w:bookmarkStart w:id="214" w:name="_Toc152042337"/>
      <w:bookmarkStart w:id="215" w:name="_Toc384308243"/>
      <w:bookmarkStart w:id="216" w:name="_Toc369531549"/>
      <w:bookmarkStart w:id="217" w:name="_Toc152045561"/>
      <w:r w:rsidRPr="00F044E3">
        <w:rPr>
          <w:rFonts w:ascii="Times New Roman" w:hAnsi="Times New Roman"/>
          <w:sz w:val="24"/>
        </w:rPr>
        <w:t>害关系人对评标结</w:t>
      </w:r>
      <w:bookmarkEnd w:id="207"/>
      <w:bookmarkEnd w:id="208"/>
      <w:bookmarkEnd w:id="209"/>
      <w:bookmarkEnd w:id="210"/>
      <w:bookmarkEnd w:id="211"/>
      <w:bookmarkEnd w:id="212"/>
      <w:bookmarkEnd w:id="213"/>
      <w:bookmarkEnd w:id="214"/>
      <w:bookmarkEnd w:id="215"/>
      <w:bookmarkEnd w:id="216"/>
      <w:bookmarkEnd w:id="217"/>
      <w:r w:rsidRPr="00F044E3">
        <w:rPr>
          <w:rFonts w:ascii="Times New Roman" w:hAnsi="Times New Roman"/>
          <w:sz w:val="24"/>
        </w:rPr>
        <w:t>果有异议的，应当在中标候选人公示期间提出。招标人将在收到异议之日起</w:t>
      </w:r>
      <w:r w:rsidRPr="00F044E3">
        <w:rPr>
          <w:rFonts w:ascii="Times New Roman" w:hAnsi="Times New Roman"/>
          <w:sz w:val="24"/>
        </w:rPr>
        <w:t>3</w:t>
      </w:r>
      <w:r w:rsidRPr="00F044E3">
        <w:rPr>
          <w:rFonts w:ascii="Times New Roman" w:hAnsi="Times New Roman"/>
          <w:sz w:val="24"/>
        </w:rPr>
        <w:t>日内</w:t>
      </w:r>
      <w:proofErr w:type="gramStart"/>
      <w:r w:rsidRPr="00F044E3">
        <w:rPr>
          <w:rFonts w:ascii="Times New Roman" w:hAnsi="Times New Roman"/>
          <w:sz w:val="24"/>
        </w:rPr>
        <w:t>作出</w:t>
      </w:r>
      <w:proofErr w:type="gramEnd"/>
      <w:r w:rsidRPr="00F044E3">
        <w:rPr>
          <w:rFonts w:ascii="Times New Roman" w:hAnsi="Times New Roman"/>
          <w:sz w:val="24"/>
        </w:rPr>
        <w:t>答复；</w:t>
      </w:r>
      <w:proofErr w:type="gramStart"/>
      <w:r w:rsidRPr="00F044E3">
        <w:rPr>
          <w:rFonts w:ascii="Times New Roman" w:hAnsi="Times New Roman"/>
          <w:sz w:val="24"/>
        </w:rPr>
        <w:t>作出</w:t>
      </w:r>
      <w:proofErr w:type="gramEnd"/>
      <w:r w:rsidRPr="00F044E3">
        <w:rPr>
          <w:rFonts w:ascii="Times New Roman" w:hAnsi="Times New Roman"/>
          <w:sz w:val="24"/>
        </w:rPr>
        <w:t>答复前，将暂停招标投标活动。</w:t>
      </w:r>
    </w:p>
    <w:p w:rsidR="00FF0A6F" w:rsidRPr="00F044E3" w:rsidRDefault="00157702">
      <w:pPr>
        <w:pStyle w:val="3"/>
        <w:ind w:firstLine="137"/>
      </w:pPr>
      <w:bookmarkStart w:id="218" w:name="_Toc515205236"/>
      <w:bookmarkStart w:id="219" w:name="_Toc529196563"/>
      <w:r w:rsidRPr="00F044E3">
        <w:t xml:space="preserve">7.3 </w:t>
      </w:r>
      <w:r w:rsidRPr="00F044E3">
        <w:t>中标候选人履约能力审查</w:t>
      </w:r>
      <w:bookmarkEnd w:id="218"/>
      <w:bookmarkEnd w:id="219"/>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中标候选人的经营、财务状况发生较大变化或存在违法行为，招标人认为可能影响</w:t>
      </w:r>
      <w:r w:rsidRPr="00F044E3">
        <w:rPr>
          <w:rFonts w:ascii="Times New Roman" w:hAnsi="Times New Roman"/>
          <w:sz w:val="24"/>
        </w:rPr>
        <w:lastRenderedPageBreak/>
        <w:t>其履约能力的，将在发出中标通知书前提请原评标委员会按照招标文件规定的标准和方法进行审查确认。</w:t>
      </w:r>
    </w:p>
    <w:p w:rsidR="00FF0A6F" w:rsidRPr="00F044E3" w:rsidRDefault="00157702">
      <w:pPr>
        <w:pStyle w:val="3"/>
        <w:ind w:firstLine="137"/>
      </w:pPr>
      <w:bookmarkStart w:id="220" w:name="_Toc515205237"/>
      <w:bookmarkStart w:id="221" w:name="_Toc529196564"/>
      <w:r w:rsidRPr="00F044E3">
        <w:t xml:space="preserve">7.4 </w:t>
      </w:r>
      <w:r w:rsidRPr="00F044E3">
        <w:t>定标</w:t>
      </w:r>
      <w:bookmarkEnd w:id="220"/>
      <w:bookmarkEnd w:id="221"/>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按照投标人须知前附表的规定，招标人或招标人授权的评标委员会依法确定中标人。</w:t>
      </w:r>
    </w:p>
    <w:p w:rsidR="00FF0A6F" w:rsidRPr="00F044E3" w:rsidRDefault="00157702">
      <w:pPr>
        <w:pStyle w:val="3"/>
        <w:ind w:firstLine="137"/>
      </w:pPr>
      <w:bookmarkStart w:id="222" w:name="_Toc529196565"/>
      <w:bookmarkStart w:id="223" w:name="_Toc515205238"/>
      <w:r w:rsidRPr="00F044E3">
        <w:t xml:space="preserve">7.5 </w:t>
      </w:r>
      <w:r w:rsidRPr="00F044E3">
        <w:t>中标通知</w:t>
      </w:r>
      <w:bookmarkEnd w:id="222"/>
      <w:bookmarkEnd w:id="223"/>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在本章第</w:t>
      </w:r>
      <w:r w:rsidRPr="00F044E3">
        <w:rPr>
          <w:rFonts w:ascii="Times New Roman" w:hAnsi="Times New Roman"/>
          <w:sz w:val="24"/>
        </w:rPr>
        <w:t>3.3</w:t>
      </w:r>
      <w:r w:rsidRPr="00F044E3">
        <w:rPr>
          <w:rFonts w:ascii="Times New Roman" w:hAnsi="Times New Roman"/>
          <w:sz w:val="24"/>
        </w:rPr>
        <w:t>款规定的投标有效期内，招标人以书面形式向中标人发出中标</w:t>
      </w:r>
      <w:bookmarkStart w:id="224" w:name="_Toc352691506"/>
      <w:bookmarkStart w:id="225" w:name="_Toc361508619"/>
      <w:bookmarkStart w:id="226" w:name="_Toc384308244"/>
      <w:bookmarkStart w:id="227" w:name="_Toc369531550"/>
      <w:bookmarkStart w:id="228" w:name="_Toc300834983"/>
      <w:bookmarkStart w:id="229" w:name="_Toc5668"/>
      <w:r w:rsidRPr="00F044E3">
        <w:rPr>
          <w:rFonts w:ascii="Times New Roman" w:hAnsi="Times New Roman"/>
          <w:sz w:val="24"/>
        </w:rPr>
        <w:t>通知书，同时将中</w:t>
      </w:r>
      <w:bookmarkEnd w:id="224"/>
      <w:bookmarkEnd w:id="225"/>
      <w:bookmarkEnd w:id="226"/>
      <w:bookmarkEnd w:id="227"/>
      <w:bookmarkEnd w:id="228"/>
      <w:bookmarkEnd w:id="229"/>
      <w:r w:rsidRPr="00F044E3">
        <w:rPr>
          <w:rFonts w:ascii="Times New Roman" w:hAnsi="Times New Roman"/>
          <w:sz w:val="24"/>
        </w:rPr>
        <w:t>标结果通知未中标的投标人。</w:t>
      </w:r>
    </w:p>
    <w:p w:rsidR="00FF0A6F" w:rsidRPr="00F044E3" w:rsidRDefault="00157702">
      <w:pPr>
        <w:pStyle w:val="3"/>
        <w:ind w:firstLine="137"/>
      </w:pPr>
      <w:bookmarkStart w:id="230" w:name="_Toc515205239"/>
      <w:bookmarkStart w:id="231" w:name="_Toc529196566"/>
      <w:r w:rsidRPr="00F044E3">
        <w:t xml:space="preserve">7.6 </w:t>
      </w:r>
      <w:r w:rsidRPr="00F044E3">
        <w:t>履约保证金</w:t>
      </w:r>
      <w:bookmarkEnd w:id="230"/>
      <w:bookmarkEnd w:id="231"/>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hint="eastAsia"/>
          <w:sz w:val="24"/>
        </w:rPr>
        <w:t>本项目不需要提交履约保证金。</w:t>
      </w:r>
    </w:p>
    <w:p w:rsidR="00FF0A6F" w:rsidRPr="00F044E3" w:rsidRDefault="00157702">
      <w:pPr>
        <w:pStyle w:val="3"/>
        <w:ind w:firstLine="137"/>
      </w:pPr>
      <w:bookmarkStart w:id="232" w:name="_Toc515205240"/>
      <w:bookmarkStart w:id="233" w:name="_Toc529196567"/>
      <w:r w:rsidRPr="00F044E3">
        <w:t xml:space="preserve">7.7 </w:t>
      </w:r>
      <w:r w:rsidRPr="00F044E3">
        <w:t>签订合同</w:t>
      </w:r>
      <w:bookmarkEnd w:id="232"/>
      <w:bookmarkEnd w:id="233"/>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7.7.1 </w:t>
      </w:r>
      <w:r w:rsidRPr="00F044E3">
        <w:rPr>
          <w:rFonts w:ascii="Times New Roman" w:hAnsi="Times New Roman"/>
          <w:sz w:val="24"/>
        </w:rPr>
        <w:t>招标人和中标人应当在中标通知书发出之日起</w:t>
      </w:r>
      <w:r w:rsidRPr="00F044E3">
        <w:rPr>
          <w:rFonts w:ascii="Times New Roman" w:hAnsi="Times New Roman"/>
          <w:sz w:val="24"/>
        </w:rPr>
        <w:t>30</w:t>
      </w:r>
      <w:r w:rsidRPr="00F044E3">
        <w:rPr>
          <w:rFonts w:ascii="Times New Roman" w:hAnsi="Times New Roman"/>
          <w:sz w:val="24"/>
        </w:rPr>
        <w:t>日内，根据招标文件和中标人的投标文件订立书面合同。中标人无正当理由</w:t>
      </w:r>
      <w:r w:rsidRPr="00F044E3">
        <w:rPr>
          <w:rFonts w:ascii="Times New Roman" w:hAnsi="Times New Roman" w:hint="eastAsia"/>
          <w:sz w:val="24"/>
        </w:rPr>
        <w:t>拒签</w:t>
      </w:r>
      <w:r w:rsidRPr="00F044E3">
        <w:rPr>
          <w:rFonts w:ascii="Times New Roman" w:hAnsi="Times New Roman"/>
          <w:sz w:val="24"/>
        </w:rPr>
        <w:t>合同，在签订合同时向招标人提出附加条件，招标人有权取消其中标资格，其投标保证金不予退还；给招标人造成的损失超过投标保证金数额的，中标人还应当对超过部分予以赔偿。</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7.7.2 </w:t>
      </w:r>
      <w:r w:rsidRPr="00F044E3">
        <w:rPr>
          <w:rFonts w:ascii="Times New Roman" w:hAnsi="Times New Roman"/>
          <w:sz w:val="24"/>
        </w:rPr>
        <w:t>发出中标通知书后，招标人无正当理由拒签合同，或者在签订合同时</w:t>
      </w:r>
      <w:r w:rsidRPr="00F044E3">
        <w:rPr>
          <w:rFonts w:ascii="Times New Roman" w:hAnsi="Times New Roman" w:hint="eastAsia"/>
          <w:sz w:val="24"/>
        </w:rPr>
        <w:t>向中标人</w:t>
      </w:r>
      <w:r w:rsidRPr="00F044E3">
        <w:rPr>
          <w:rFonts w:ascii="Times New Roman" w:hAnsi="Times New Roman"/>
          <w:sz w:val="24"/>
        </w:rPr>
        <w:t>提出附加条件的，招标人向中标人退还投标保证金；给中标人造成损失的，还应当赔偿损失。</w:t>
      </w:r>
    </w:p>
    <w:p w:rsidR="00FF0A6F" w:rsidRPr="00F044E3" w:rsidRDefault="00157702">
      <w:pPr>
        <w:pStyle w:val="3"/>
      </w:pPr>
      <w:bookmarkStart w:id="234" w:name="_Toc361508627"/>
      <w:bookmarkStart w:id="235" w:name="_Toc24067"/>
      <w:bookmarkStart w:id="236" w:name="_Toc384308252"/>
      <w:bookmarkStart w:id="237" w:name="_Toc529196568"/>
      <w:bookmarkStart w:id="238" w:name="_Toc515205241"/>
      <w:bookmarkStart w:id="239" w:name="_Toc247513992"/>
      <w:bookmarkStart w:id="240" w:name="_Toc144974536"/>
      <w:bookmarkStart w:id="241" w:name="_Toc300834991"/>
      <w:bookmarkStart w:id="242" w:name="_Toc247527593"/>
      <w:bookmarkStart w:id="243" w:name="_Toc152042344"/>
      <w:bookmarkStart w:id="244" w:name="_Toc152045568"/>
      <w:r w:rsidRPr="00F044E3">
        <w:t>8.</w:t>
      </w:r>
      <w:bookmarkEnd w:id="234"/>
      <w:bookmarkEnd w:id="235"/>
      <w:bookmarkEnd w:id="236"/>
      <w:r w:rsidRPr="00F044E3">
        <w:t>纪律和监督</w:t>
      </w:r>
      <w:bookmarkEnd w:id="237"/>
      <w:bookmarkEnd w:id="238"/>
    </w:p>
    <w:p w:rsidR="00FF0A6F" w:rsidRPr="00F044E3" w:rsidRDefault="00157702">
      <w:pPr>
        <w:pStyle w:val="3"/>
        <w:ind w:firstLine="137"/>
      </w:pPr>
      <w:bookmarkStart w:id="245" w:name="_Toc529196569"/>
      <w:bookmarkStart w:id="246" w:name="_Toc515205242"/>
      <w:r w:rsidRPr="00F044E3">
        <w:t xml:space="preserve">8.1 </w:t>
      </w:r>
      <w:r w:rsidRPr="00F044E3">
        <w:t>对招标人的纪律要求</w:t>
      </w:r>
      <w:bookmarkEnd w:id="245"/>
      <w:bookmarkEnd w:id="246"/>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招标人不得泄露招标投标活动中应当保密的情况和资料，不得与投标人串通损害国</w:t>
      </w:r>
      <w:r w:rsidRPr="00F044E3">
        <w:rPr>
          <w:rFonts w:ascii="Times New Roman" w:hAnsi="Times New Roman"/>
          <w:sz w:val="24"/>
        </w:rPr>
        <w:lastRenderedPageBreak/>
        <w:t>家利益、社会公共利益或者他人合法权益。</w:t>
      </w:r>
    </w:p>
    <w:p w:rsidR="00FF0A6F" w:rsidRPr="00F044E3" w:rsidRDefault="00157702">
      <w:pPr>
        <w:pStyle w:val="3"/>
        <w:ind w:firstLine="137"/>
      </w:pPr>
      <w:bookmarkStart w:id="247" w:name="_Toc529196570"/>
      <w:bookmarkStart w:id="248" w:name="_Toc515205243"/>
      <w:r w:rsidRPr="00F044E3">
        <w:t xml:space="preserve">8.2 </w:t>
      </w:r>
      <w:r w:rsidRPr="00F044E3">
        <w:t>对投标人的纪律要求</w:t>
      </w:r>
      <w:bookmarkEnd w:id="247"/>
      <w:bookmarkEnd w:id="248"/>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F0A6F" w:rsidRPr="00F044E3" w:rsidRDefault="00157702">
      <w:pPr>
        <w:pStyle w:val="3"/>
        <w:ind w:firstLine="137"/>
      </w:pPr>
      <w:bookmarkStart w:id="249" w:name="_Toc515205244"/>
      <w:bookmarkStart w:id="250" w:name="_Toc529196571"/>
      <w:r w:rsidRPr="00F044E3">
        <w:t xml:space="preserve">8.3 </w:t>
      </w:r>
      <w:r w:rsidRPr="00F044E3">
        <w:t>对评标委员会成员的纪律要求</w:t>
      </w:r>
      <w:bookmarkEnd w:id="249"/>
      <w:bookmarkEnd w:id="250"/>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评标委员会成员不得收受他人的财物或者其他好处，不得向他人透露对投标文件的评审</w:t>
      </w:r>
      <w:bookmarkStart w:id="251" w:name="_Toc384308253"/>
      <w:bookmarkStart w:id="252" w:name="_Toc13644"/>
      <w:bookmarkStart w:id="253" w:name="_Toc369531559"/>
      <w:bookmarkStart w:id="254" w:name="_Toc352691515"/>
      <w:bookmarkStart w:id="255" w:name="_Toc361508628"/>
      <w:r w:rsidRPr="00F044E3">
        <w:rPr>
          <w:rFonts w:ascii="Times New Roman" w:hAnsi="Times New Roman"/>
          <w:sz w:val="24"/>
        </w:rPr>
        <w:t>和比较、中标候选人</w:t>
      </w:r>
      <w:bookmarkEnd w:id="239"/>
      <w:bookmarkEnd w:id="240"/>
      <w:bookmarkEnd w:id="241"/>
      <w:bookmarkEnd w:id="242"/>
      <w:bookmarkEnd w:id="243"/>
      <w:bookmarkEnd w:id="244"/>
      <w:bookmarkEnd w:id="251"/>
      <w:bookmarkEnd w:id="252"/>
      <w:bookmarkEnd w:id="253"/>
      <w:bookmarkEnd w:id="254"/>
      <w:bookmarkEnd w:id="255"/>
      <w:r w:rsidRPr="00F044E3">
        <w:rPr>
          <w:rFonts w:ascii="Times New Roman" w:hAnsi="Times New Roman"/>
          <w:sz w:val="24"/>
        </w:rPr>
        <w:t>的推荐情况以及评标有关的其他情况。在评标活动中，评标委员会成员应当客观、公正地履行职责，遵守职业道德，不得擅离职守，影响评标程序正常进行，不得使用第三章</w:t>
      </w:r>
      <w:r w:rsidRPr="00F044E3">
        <w:rPr>
          <w:rFonts w:ascii="Times New Roman" w:hAnsi="Times New Roman"/>
          <w:sz w:val="24"/>
        </w:rPr>
        <w:t>“</w:t>
      </w:r>
      <w:r w:rsidRPr="00F044E3">
        <w:rPr>
          <w:rFonts w:ascii="Times New Roman" w:hAnsi="Times New Roman"/>
          <w:sz w:val="24"/>
        </w:rPr>
        <w:t>评标办法</w:t>
      </w:r>
      <w:r w:rsidRPr="00F044E3">
        <w:rPr>
          <w:rFonts w:ascii="Times New Roman" w:hAnsi="Times New Roman"/>
          <w:sz w:val="24"/>
        </w:rPr>
        <w:t>”</w:t>
      </w:r>
      <w:r w:rsidRPr="00F044E3">
        <w:rPr>
          <w:rFonts w:ascii="Times New Roman" w:hAnsi="Times New Roman"/>
          <w:sz w:val="24"/>
        </w:rPr>
        <w:t>没有规定的评审因素和标准进行评标。</w:t>
      </w:r>
    </w:p>
    <w:p w:rsidR="00FF0A6F" w:rsidRPr="00F044E3" w:rsidRDefault="00157702">
      <w:pPr>
        <w:pStyle w:val="3"/>
        <w:ind w:firstLine="137"/>
      </w:pPr>
      <w:bookmarkStart w:id="256" w:name="_Toc515205245"/>
      <w:bookmarkStart w:id="257" w:name="_Toc529196572"/>
      <w:r w:rsidRPr="00F044E3">
        <w:t xml:space="preserve">8.4 </w:t>
      </w:r>
      <w:r w:rsidRPr="00F044E3">
        <w:t>对与评标活动有关的工作人员的纪律要求</w:t>
      </w:r>
      <w:bookmarkEnd w:id="256"/>
      <w:bookmarkEnd w:id="257"/>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与评标活动有关的工作人员不得收受他人的财物或者其他好处，不得向他人透露对投标文件</w:t>
      </w:r>
      <w:bookmarkStart w:id="258" w:name="_Toc19429"/>
      <w:bookmarkStart w:id="259" w:name="_Toc361508629"/>
      <w:bookmarkStart w:id="260" w:name="_Toc384308254"/>
      <w:bookmarkStart w:id="261" w:name="_Toc369531560"/>
      <w:bookmarkStart w:id="262" w:name="_Toc144974537"/>
      <w:bookmarkStart w:id="263" w:name="_Toc352691516"/>
      <w:bookmarkStart w:id="264" w:name="_Toc152045569"/>
      <w:bookmarkStart w:id="265" w:name="_Toc247513993"/>
      <w:bookmarkStart w:id="266" w:name="_Toc152042345"/>
      <w:bookmarkStart w:id="267" w:name="_Toc300834992"/>
      <w:bookmarkStart w:id="268" w:name="_Toc247527594"/>
      <w:r w:rsidRPr="00F044E3">
        <w:rPr>
          <w:rFonts w:ascii="Times New Roman" w:hAnsi="Times New Roman"/>
          <w:sz w:val="24"/>
        </w:rPr>
        <w:t>的评审和比较、中标</w:t>
      </w:r>
      <w:bookmarkEnd w:id="258"/>
      <w:bookmarkEnd w:id="259"/>
      <w:bookmarkEnd w:id="260"/>
      <w:bookmarkEnd w:id="261"/>
      <w:bookmarkEnd w:id="262"/>
      <w:bookmarkEnd w:id="263"/>
      <w:bookmarkEnd w:id="264"/>
      <w:bookmarkEnd w:id="265"/>
      <w:bookmarkEnd w:id="266"/>
      <w:bookmarkEnd w:id="267"/>
      <w:bookmarkEnd w:id="268"/>
      <w:r w:rsidRPr="00F044E3">
        <w:rPr>
          <w:rFonts w:ascii="Times New Roman" w:hAnsi="Times New Roman"/>
          <w:sz w:val="24"/>
        </w:rPr>
        <w:t>候选人的推荐情况以及评标有关的其他情况。在评标活动中，与评标活动有关的工作人员不得擅离职守，影响评标程序正常进行。</w:t>
      </w:r>
    </w:p>
    <w:p w:rsidR="00FF0A6F" w:rsidRPr="00F044E3" w:rsidRDefault="00157702">
      <w:pPr>
        <w:pStyle w:val="3"/>
        <w:ind w:firstLine="137"/>
      </w:pPr>
      <w:bookmarkStart w:id="269" w:name="_Toc515205246"/>
      <w:bookmarkStart w:id="270" w:name="_Toc529196573"/>
      <w:r w:rsidRPr="00F044E3">
        <w:t xml:space="preserve">8.5 </w:t>
      </w:r>
      <w:r w:rsidRPr="00F044E3">
        <w:t>投诉</w:t>
      </w:r>
      <w:bookmarkEnd w:id="269"/>
      <w:bookmarkEnd w:id="270"/>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8.5.1 </w:t>
      </w:r>
      <w:r w:rsidRPr="00F044E3">
        <w:rPr>
          <w:rFonts w:ascii="Times New Roman" w:hAnsi="Times New Roman"/>
          <w:sz w:val="24"/>
        </w:rPr>
        <w:t>投标人或者其他利害关系人认为招标投标活动不符合法律、行政法规规定的，可以自知道或者应当知道之日起</w:t>
      </w:r>
      <w:r w:rsidRPr="00F044E3">
        <w:rPr>
          <w:rFonts w:ascii="Times New Roman" w:hAnsi="Times New Roman"/>
          <w:sz w:val="24"/>
        </w:rPr>
        <w:t>10</w:t>
      </w:r>
      <w:r w:rsidRPr="00F044E3">
        <w:rPr>
          <w:rFonts w:ascii="Times New Roman" w:hAnsi="Times New Roman"/>
          <w:sz w:val="24"/>
        </w:rPr>
        <w:t>日内向有关行政监督部门投诉。投诉应当有明确的请求和必要的证明材料。</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8.5.2 </w:t>
      </w:r>
      <w:r w:rsidRPr="00F044E3">
        <w:rPr>
          <w:rFonts w:ascii="Times New Roman" w:hAnsi="Times New Roman"/>
          <w:sz w:val="24"/>
        </w:rPr>
        <w:t>投标人或者其他利害关系人对招标文件、开标和评标结果提出投诉的，应当按照投标人须知第</w:t>
      </w:r>
      <w:r w:rsidRPr="00F044E3">
        <w:rPr>
          <w:rFonts w:ascii="Times New Roman" w:hAnsi="Times New Roman"/>
          <w:sz w:val="24"/>
        </w:rPr>
        <w:t>2.4</w:t>
      </w:r>
      <w:r w:rsidRPr="00F044E3">
        <w:rPr>
          <w:rFonts w:ascii="Times New Roman" w:hAnsi="Times New Roman"/>
          <w:sz w:val="24"/>
        </w:rPr>
        <w:t>款、第</w:t>
      </w:r>
      <w:r w:rsidRPr="00F044E3">
        <w:rPr>
          <w:rFonts w:ascii="Times New Roman" w:hAnsi="Times New Roman"/>
          <w:sz w:val="24"/>
        </w:rPr>
        <w:t>5.3</w:t>
      </w:r>
      <w:r w:rsidRPr="00F044E3">
        <w:rPr>
          <w:rFonts w:ascii="Times New Roman" w:hAnsi="Times New Roman"/>
          <w:sz w:val="24"/>
        </w:rPr>
        <w:t>款和第</w:t>
      </w:r>
      <w:r w:rsidRPr="00F044E3">
        <w:rPr>
          <w:rFonts w:ascii="Times New Roman" w:hAnsi="Times New Roman"/>
          <w:sz w:val="24"/>
        </w:rPr>
        <w:t>7.2</w:t>
      </w:r>
      <w:r w:rsidRPr="00F044E3">
        <w:rPr>
          <w:rFonts w:ascii="Times New Roman" w:hAnsi="Times New Roman"/>
          <w:sz w:val="24"/>
        </w:rPr>
        <w:t>款的规定先向招标人提出异议。异议答复期间</w:t>
      </w:r>
      <w:bookmarkStart w:id="271" w:name="_Toc152042346"/>
      <w:bookmarkStart w:id="272" w:name="_Toc352691517"/>
      <w:bookmarkStart w:id="273" w:name="_Toc247513994"/>
      <w:bookmarkStart w:id="274" w:name="_Toc144974538"/>
      <w:bookmarkStart w:id="275" w:name="_Toc361508630"/>
      <w:bookmarkStart w:id="276" w:name="_Toc384308255"/>
      <w:bookmarkStart w:id="277" w:name="_Toc152045570"/>
      <w:bookmarkStart w:id="278" w:name="_Toc12776"/>
      <w:bookmarkStart w:id="279" w:name="_Toc247527595"/>
      <w:bookmarkStart w:id="280" w:name="_Toc300834993"/>
      <w:bookmarkStart w:id="281" w:name="_Toc369531561"/>
      <w:r w:rsidRPr="00F044E3">
        <w:rPr>
          <w:rFonts w:ascii="Times New Roman" w:hAnsi="Times New Roman"/>
          <w:sz w:val="24"/>
        </w:rPr>
        <w:t>不计算在第</w:t>
      </w:r>
      <w:r w:rsidRPr="00F044E3">
        <w:rPr>
          <w:rFonts w:ascii="Times New Roman" w:hAnsi="Times New Roman"/>
          <w:sz w:val="24"/>
        </w:rPr>
        <w:t>8.5.</w:t>
      </w:r>
      <w:bookmarkEnd w:id="271"/>
      <w:bookmarkEnd w:id="272"/>
      <w:bookmarkEnd w:id="273"/>
      <w:bookmarkEnd w:id="274"/>
      <w:bookmarkEnd w:id="275"/>
      <w:bookmarkEnd w:id="276"/>
      <w:bookmarkEnd w:id="277"/>
      <w:bookmarkEnd w:id="278"/>
      <w:bookmarkEnd w:id="279"/>
      <w:bookmarkEnd w:id="280"/>
      <w:bookmarkEnd w:id="281"/>
      <w:r w:rsidRPr="00F044E3">
        <w:rPr>
          <w:rFonts w:ascii="Times New Roman" w:hAnsi="Times New Roman"/>
          <w:sz w:val="24"/>
        </w:rPr>
        <w:t>1</w:t>
      </w:r>
      <w:r w:rsidRPr="00F044E3">
        <w:rPr>
          <w:rFonts w:ascii="Times New Roman" w:hAnsi="Times New Roman"/>
          <w:sz w:val="24"/>
        </w:rPr>
        <w:t>项规定的期限内。</w:t>
      </w:r>
    </w:p>
    <w:p w:rsidR="00FF0A6F" w:rsidRPr="00F044E3" w:rsidRDefault="00157702">
      <w:pPr>
        <w:pStyle w:val="3"/>
      </w:pPr>
      <w:bookmarkStart w:id="282" w:name="_Toc515205247"/>
      <w:bookmarkStart w:id="283" w:name="_Toc477134992"/>
      <w:bookmarkStart w:id="284" w:name="_Toc529196574"/>
      <w:r w:rsidRPr="00F044E3">
        <w:lastRenderedPageBreak/>
        <w:t xml:space="preserve">9. </w:t>
      </w:r>
      <w:r w:rsidRPr="00F044E3">
        <w:t>是否采用电子招标投标</w:t>
      </w:r>
      <w:bookmarkEnd w:id="282"/>
      <w:bookmarkEnd w:id="283"/>
      <w:bookmarkEnd w:id="284"/>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本招标项目是否采用电子招标投标方式，见投标人须知前附表。</w:t>
      </w:r>
    </w:p>
    <w:p w:rsidR="00FF0A6F" w:rsidRPr="00F044E3" w:rsidRDefault="00157702">
      <w:pPr>
        <w:pStyle w:val="3"/>
      </w:pPr>
      <w:bookmarkStart w:id="285" w:name="_Toc515205248"/>
      <w:bookmarkStart w:id="286" w:name="_Toc529196575"/>
      <w:r w:rsidRPr="00F044E3">
        <w:t xml:space="preserve">10. </w:t>
      </w:r>
      <w:r w:rsidRPr="00F044E3">
        <w:t>需要补充的其他内容</w:t>
      </w:r>
      <w:bookmarkEnd w:id="285"/>
      <w:bookmarkEnd w:id="286"/>
    </w:p>
    <w:p w:rsidR="00FF0A6F" w:rsidRPr="00F044E3" w:rsidRDefault="00157702">
      <w:pPr>
        <w:pStyle w:val="3"/>
        <w:spacing w:line="412" w:lineRule="auto"/>
        <w:ind w:firstLineChars="49" w:firstLine="118"/>
        <w:rPr>
          <w:b w:val="0"/>
          <w:bCs w:val="0"/>
          <w:sz w:val="28"/>
          <w:szCs w:val="20"/>
        </w:rPr>
      </w:pPr>
      <w:r w:rsidRPr="00F044E3">
        <w:rPr>
          <w:sz w:val="24"/>
        </w:rPr>
        <w:t>见投标人须知前附表。</w:t>
      </w:r>
      <w:r w:rsidRPr="00F044E3">
        <w:rPr>
          <w:b w:val="0"/>
          <w:bCs w:val="0"/>
          <w:sz w:val="28"/>
          <w:szCs w:val="20"/>
        </w:rPr>
        <w:br w:type="page"/>
      </w:r>
      <w:bookmarkStart w:id="287" w:name="_Toc530728900"/>
      <w:r w:rsidRPr="00F044E3">
        <w:rPr>
          <w:b w:val="0"/>
          <w:bCs w:val="0"/>
          <w:sz w:val="28"/>
          <w:szCs w:val="20"/>
        </w:rPr>
        <w:lastRenderedPageBreak/>
        <w:t>附件一：开标记录表</w:t>
      </w:r>
      <w:bookmarkEnd w:id="287"/>
    </w:p>
    <w:p w:rsidR="00FF0A6F" w:rsidRPr="00F044E3" w:rsidRDefault="00157702">
      <w:pPr>
        <w:spacing w:line="440" w:lineRule="exact"/>
        <w:jc w:val="center"/>
        <w:rPr>
          <w:rFonts w:ascii="Times New Roman" w:eastAsia="黑体" w:hAnsi="Times New Roman"/>
          <w:sz w:val="28"/>
        </w:rPr>
      </w:pPr>
      <w:r w:rsidRPr="00F044E3">
        <w:rPr>
          <w:rFonts w:ascii="Times New Roman" w:eastAsia="黑体" w:hAnsi="Times New Roman"/>
          <w:sz w:val="28"/>
        </w:rPr>
        <w:t>开标记录表</w:t>
      </w:r>
    </w:p>
    <w:p w:rsidR="00FF0A6F" w:rsidRPr="00F044E3" w:rsidRDefault="00157702">
      <w:pPr>
        <w:wordWrap w:val="0"/>
        <w:spacing w:beforeLines="50" w:before="120" w:afterLines="50" w:after="120" w:line="400" w:lineRule="exact"/>
        <w:ind w:right="420"/>
        <w:jc w:val="right"/>
        <w:rPr>
          <w:rFonts w:ascii="Times New Roman" w:hAnsi="Times New Roman"/>
        </w:rPr>
      </w:pPr>
      <w:r w:rsidRPr="00F044E3">
        <w:rPr>
          <w:rFonts w:ascii="Times New Roman" w:hAnsi="Times New Roman"/>
        </w:rPr>
        <w:t>开标时间：</w:t>
      </w:r>
      <w:r w:rsidRPr="00F044E3">
        <w:rPr>
          <w:rFonts w:ascii="Times New Roman" w:hAnsi="Times New Roman" w:hint="eastAsia"/>
        </w:rPr>
        <w:t xml:space="preserve">  </w:t>
      </w:r>
      <w:r w:rsidRPr="00F044E3">
        <w:rPr>
          <w:rFonts w:ascii="Times New Roman" w:hAnsi="Times New Roman"/>
        </w:rPr>
        <w:t>年</w:t>
      </w:r>
      <w:r w:rsidRPr="00F044E3">
        <w:rPr>
          <w:rFonts w:ascii="Times New Roman" w:hAnsi="Times New Roman" w:hint="eastAsia"/>
        </w:rPr>
        <w:t xml:space="preserve">  </w:t>
      </w:r>
      <w:r w:rsidRPr="00F044E3">
        <w:rPr>
          <w:rFonts w:ascii="Times New Roman" w:hAnsi="Times New Roman"/>
        </w:rPr>
        <w:t>月</w:t>
      </w:r>
      <w:r w:rsidRPr="00F044E3">
        <w:rPr>
          <w:rFonts w:ascii="Times New Roman" w:hAnsi="Times New Roman" w:hint="eastAsia"/>
        </w:rPr>
        <w:t xml:space="preserve">  </w:t>
      </w:r>
      <w:r w:rsidRPr="00F044E3">
        <w:rPr>
          <w:rFonts w:ascii="Times New Roman" w:hAnsi="Times New Roman"/>
        </w:rPr>
        <w:t>日</w:t>
      </w:r>
      <w:r w:rsidRPr="00F044E3">
        <w:rPr>
          <w:rFonts w:ascii="Times New Roman" w:hAnsi="Times New Roman" w:hint="eastAsia"/>
        </w:rPr>
        <w:t xml:space="preserve">  </w:t>
      </w:r>
      <w:r w:rsidRPr="00F044E3">
        <w:rPr>
          <w:rFonts w:ascii="Times New Roman" w:hAnsi="Times New Roman"/>
        </w:rPr>
        <w:t>时</w:t>
      </w:r>
      <w:r w:rsidRPr="00F044E3">
        <w:rPr>
          <w:rFonts w:ascii="Times New Roman" w:hAnsi="Times New Roman" w:hint="eastAsia"/>
        </w:rPr>
        <w:t xml:space="preserve">  </w:t>
      </w:r>
      <w:r w:rsidRPr="00F044E3">
        <w:rPr>
          <w:rFonts w:ascii="Times New Roman" w:hAnsi="Times New Roman"/>
        </w:rPr>
        <w:t>分</w:t>
      </w:r>
    </w:p>
    <w:p w:rsidR="00FF0A6F" w:rsidRPr="00F044E3" w:rsidRDefault="00157702">
      <w:pPr>
        <w:spacing w:beforeLines="50" w:before="120" w:afterLines="50" w:after="120" w:line="400" w:lineRule="exact"/>
        <w:ind w:right="420"/>
        <w:rPr>
          <w:rFonts w:ascii="Times New Roman" w:hAnsi="Times New Roman"/>
        </w:rPr>
      </w:pPr>
      <w:r w:rsidRPr="00F044E3">
        <w:rPr>
          <w:rFonts w:ascii="Times New Roman" w:hAnsi="Times New Roman" w:hint="eastAsia"/>
        </w:rPr>
        <w:t>项目</w:t>
      </w:r>
      <w:r w:rsidRPr="00F044E3">
        <w:rPr>
          <w:rFonts w:ascii="Times New Roman" w:hAnsi="Times New Roman"/>
        </w:rPr>
        <w:t>名称：</w:t>
      </w:r>
    </w:p>
    <w:tbl>
      <w:tblPr>
        <w:tblW w:w="9243" w:type="dxa"/>
        <w:tblLayout w:type="fixed"/>
        <w:tblLook w:val="04A0" w:firstRow="1" w:lastRow="0" w:firstColumn="1" w:lastColumn="0" w:noHBand="0" w:noVBand="1"/>
      </w:tblPr>
      <w:tblGrid>
        <w:gridCol w:w="467"/>
        <w:gridCol w:w="602"/>
        <w:gridCol w:w="736"/>
        <w:gridCol w:w="860"/>
        <w:gridCol w:w="782"/>
        <w:gridCol w:w="1039"/>
        <w:gridCol w:w="847"/>
        <w:gridCol w:w="1080"/>
        <w:gridCol w:w="1246"/>
        <w:gridCol w:w="471"/>
        <w:gridCol w:w="1113"/>
      </w:tblGrid>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序号</w:t>
            </w: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投标人</w:t>
            </w: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密封情况</w:t>
            </w: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投标保证金</w:t>
            </w: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投标报价</w:t>
            </w:r>
          </w:p>
          <w:p w:rsidR="00FF0A6F" w:rsidRPr="00F044E3" w:rsidRDefault="00157702">
            <w:pPr>
              <w:spacing w:line="360" w:lineRule="auto"/>
              <w:jc w:val="center"/>
              <w:rPr>
                <w:rFonts w:ascii="Times New Roman" w:hAnsi="Times New Roman"/>
                <w:sz w:val="18"/>
                <w:u w:val="single"/>
              </w:rPr>
            </w:pPr>
            <w:r w:rsidRPr="00F044E3">
              <w:rPr>
                <w:rFonts w:ascii="Times New Roman" w:hAnsi="Times New Roman" w:hint="eastAsia"/>
                <w:sz w:val="18"/>
                <w:u w:val="single"/>
              </w:rPr>
              <w:t>（元）</w:t>
            </w:r>
          </w:p>
        </w:tc>
        <w:tc>
          <w:tcPr>
            <w:tcW w:w="103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b/>
                <w:sz w:val="18"/>
              </w:rPr>
            </w:pPr>
            <w:r w:rsidRPr="00F044E3">
              <w:rPr>
                <w:rFonts w:ascii="Times New Roman" w:hAnsi="Times New Roman" w:hint="eastAsia"/>
                <w:bCs/>
                <w:sz w:val="18"/>
              </w:rPr>
              <w:t>监理服务期限</w:t>
            </w: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项目总监</w:t>
            </w: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投标文件递交情况</w:t>
            </w: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投标文件解密情况</w:t>
            </w: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备注</w:t>
            </w: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Times New Roman" w:hAnsi="Times New Roman"/>
                <w:sz w:val="18"/>
              </w:rPr>
            </w:pPr>
            <w:r w:rsidRPr="00F044E3">
              <w:rPr>
                <w:rFonts w:ascii="Times New Roman" w:hAnsi="Times New Roman" w:hint="eastAsia"/>
                <w:sz w:val="18"/>
              </w:rPr>
              <w:t>投标人代表签名</w:t>
            </w: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46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r w:rsidR="00FF0A6F" w:rsidRPr="00F044E3">
        <w:tc>
          <w:tcPr>
            <w:tcW w:w="1805" w:type="dxa"/>
            <w:gridSpan w:val="3"/>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500" w:lineRule="exact"/>
              <w:jc w:val="center"/>
              <w:rPr>
                <w:rFonts w:ascii="Times New Roman" w:hAnsi="Times New Roman"/>
              </w:rPr>
            </w:pPr>
            <w:r w:rsidRPr="00F044E3">
              <w:rPr>
                <w:rFonts w:ascii="Times New Roman" w:hAnsi="Times New Roman" w:hint="eastAsia"/>
              </w:rPr>
              <w:t>最高投标限价：</w:t>
            </w:r>
          </w:p>
        </w:tc>
        <w:tc>
          <w:tcPr>
            <w:tcW w:w="860"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500" w:lineRule="exact"/>
              <w:jc w:val="center"/>
              <w:rPr>
                <w:rFonts w:ascii="Times New Roman" w:hAnsi="Times New Roman"/>
              </w:rPr>
            </w:pPr>
          </w:p>
        </w:tc>
        <w:tc>
          <w:tcPr>
            <w:tcW w:w="6578" w:type="dxa"/>
            <w:gridSpan w:val="7"/>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500" w:lineRule="exact"/>
              <w:jc w:val="center"/>
              <w:rPr>
                <w:rFonts w:ascii="Times New Roman" w:hAnsi="Times New Roman"/>
              </w:rPr>
            </w:pPr>
          </w:p>
        </w:tc>
      </w:tr>
    </w:tbl>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620" w:lineRule="exact"/>
        <w:rPr>
          <w:rFonts w:ascii="Times New Roman" w:hAnsi="Times New Roman"/>
        </w:rPr>
      </w:pPr>
      <w:r w:rsidRPr="00F044E3">
        <w:rPr>
          <w:rFonts w:ascii="Times New Roman" w:hAnsi="Times New Roman"/>
        </w:rPr>
        <w:t>招标人代表：</w:t>
      </w:r>
      <w:r w:rsidRPr="00F044E3">
        <w:rPr>
          <w:rFonts w:ascii="Times New Roman" w:hAnsi="Times New Roman" w:hint="eastAsia"/>
        </w:rPr>
        <w:t xml:space="preserve">       </w:t>
      </w:r>
      <w:r w:rsidRPr="00F044E3">
        <w:rPr>
          <w:rFonts w:ascii="Times New Roman" w:hAnsi="Times New Roman"/>
        </w:rPr>
        <w:t>记录人：</w:t>
      </w:r>
      <w:r w:rsidRPr="00F044E3">
        <w:rPr>
          <w:rFonts w:ascii="Times New Roman" w:hAnsi="Times New Roman" w:hint="eastAsia"/>
        </w:rPr>
        <w:t xml:space="preserve">              </w:t>
      </w:r>
      <w:proofErr w:type="gramStart"/>
      <w:r w:rsidRPr="00F044E3">
        <w:rPr>
          <w:rFonts w:ascii="Times New Roman" w:hAnsi="Times New Roman"/>
        </w:rPr>
        <w:t>监标人</w:t>
      </w:r>
      <w:proofErr w:type="gramEnd"/>
      <w:r w:rsidRPr="00F044E3">
        <w:rPr>
          <w:rFonts w:ascii="Times New Roman" w:hAnsi="Times New Roman"/>
        </w:rPr>
        <w:t>：</w:t>
      </w:r>
    </w:p>
    <w:p w:rsidR="00FF0A6F" w:rsidRPr="00F044E3" w:rsidRDefault="00157702">
      <w:pPr>
        <w:wordWrap w:val="0"/>
        <w:spacing w:line="620" w:lineRule="exact"/>
        <w:jc w:val="right"/>
        <w:rPr>
          <w:rFonts w:ascii="Times New Roman" w:hAnsi="Times New Roman"/>
        </w:rPr>
      </w:pPr>
      <w:r w:rsidRPr="00F044E3">
        <w:rPr>
          <w:rFonts w:ascii="Times New Roman" w:hAnsi="Times New Roman"/>
        </w:rPr>
        <w:t xml:space="preserve">   </w:t>
      </w:r>
      <w:r w:rsidRPr="00F044E3">
        <w:rPr>
          <w:rFonts w:ascii="Times New Roman" w:hAnsi="Times New Roman"/>
        </w:rPr>
        <w:t>年</w:t>
      </w:r>
      <w:r w:rsidRPr="00F044E3">
        <w:rPr>
          <w:rFonts w:ascii="Times New Roman" w:hAnsi="Times New Roman" w:hint="eastAsia"/>
        </w:rPr>
        <w:t xml:space="preserve">    </w:t>
      </w:r>
      <w:r w:rsidRPr="00F044E3">
        <w:rPr>
          <w:rFonts w:ascii="Times New Roman" w:hAnsi="Times New Roman"/>
        </w:rPr>
        <w:t>月</w:t>
      </w:r>
      <w:r w:rsidRPr="00F044E3">
        <w:rPr>
          <w:rFonts w:ascii="Times New Roman" w:hAnsi="Times New Roman" w:hint="eastAsia"/>
        </w:rPr>
        <w:t xml:space="preserve">    </w:t>
      </w:r>
      <w:r w:rsidRPr="00F044E3">
        <w:rPr>
          <w:rFonts w:ascii="Times New Roman" w:hAnsi="Times New Roman"/>
        </w:rPr>
        <w:t>日</w:t>
      </w:r>
      <w:bookmarkStart w:id="288" w:name="_Toc530728901"/>
    </w:p>
    <w:p w:rsidR="00FF0A6F" w:rsidRPr="00F044E3" w:rsidRDefault="00FF0A6F">
      <w:pPr>
        <w:spacing w:line="360" w:lineRule="auto"/>
        <w:jc w:val="left"/>
        <w:rPr>
          <w:b/>
          <w:bCs/>
          <w:sz w:val="28"/>
          <w:szCs w:val="28"/>
        </w:rPr>
      </w:pPr>
    </w:p>
    <w:p w:rsidR="00FF0A6F" w:rsidRPr="00F044E3" w:rsidRDefault="00FF0A6F">
      <w:pPr>
        <w:spacing w:line="360" w:lineRule="auto"/>
        <w:jc w:val="left"/>
        <w:rPr>
          <w:b/>
          <w:bCs/>
          <w:sz w:val="28"/>
          <w:szCs w:val="28"/>
        </w:rPr>
      </w:pPr>
    </w:p>
    <w:p w:rsidR="00FF0A6F" w:rsidRPr="00F044E3" w:rsidRDefault="00157702">
      <w:pPr>
        <w:spacing w:line="360" w:lineRule="auto"/>
        <w:jc w:val="left"/>
        <w:rPr>
          <w:b/>
          <w:bCs/>
          <w:sz w:val="28"/>
          <w:szCs w:val="28"/>
        </w:rPr>
      </w:pPr>
      <w:r w:rsidRPr="00F044E3">
        <w:rPr>
          <w:b/>
          <w:bCs/>
          <w:sz w:val="28"/>
          <w:szCs w:val="28"/>
        </w:rPr>
        <w:t>附件二：问题澄清通知</w:t>
      </w:r>
      <w:r w:rsidRPr="00F044E3">
        <w:rPr>
          <w:rFonts w:hint="eastAsia"/>
          <w:b/>
          <w:bCs/>
          <w:sz w:val="28"/>
          <w:szCs w:val="28"/>
        </w:rPr>
        <w:t>（按广州公共资源交易中心版式为准）</w:t>
      </w:r>
      <w:bookmarkEnd w:id="288"/>
    </w:p>
    <w:p w:rsidR="00FF0A6F" w:rsidRPr="00F044E3" w:rsidRDefault="00157702">
      <w:pPr>
        <w:pStyle w:val="3"/>
        <w:spacing w:before="0" w:after="0" w:line="360" w:lineRule="auto"/>
        <w:rPr>
          <w:rFonts w:eastAsia="黑体"/>
          <w:sz w:val="28"/>
          <w:szCs w:val="28"/>
        </w:rPr>
      </w:pPr>
      <w:bookmarkStart w:id="289" w:name="_Toc530728902"/>
      <w:r w:rsidRPr="00F044E3">
        <w:rPr>
          <w:rFonts w:hint="eastAsia"/>
          <w:sz w:val="28"/>
          <w:szCs w:val="28"/>
        </w:rPr>
        <w:t>附</w:t>
      </w:r>
      <w:r w:rsidRPr="00F044E3">
        <w:rPr>
          <w:sz w:val="28"/>
          <w:szCs w:val="28"/>
        </w:rPr>
        <w:t>件三：问题的澄清</w:t>
      </w:r>
      <w:r w:rsidRPr="00F044E3">
        <w:rPr>
          <w:rFonts w:hint="eastAsia"/>
          <w:sz w:val="28"/>
          <w:szCs w:val="28"/>
        </w:rPr>
        <w:t>（按广州公共资源交易中心版式为准）</w:t>
      </w:r>
      <w:bookmarkEnd w:id="289"/>
    </w:p>
    <w:p w:rsidR="00FF0A6F" w:rsidRPr="00F044E3" w:rsidRDefault="00157702">
      <w:pPr>
        <w:pStyle w:val="3"/>
        <w:spacing w:before="0" w:after="0" w:line="360" w:lineRule="auto"/>
        <w:rPr>
          <w:sz w:val="28"/>
          <w:szCs w:val="28"/>
        </w:rPr>
      </w:pPr>
      <w:bookmarkStart w:id="290" w:name="_Toc530728903"/>
      <w:r w:rsidRPr="00F044E3">
        <w:rPr>
          <w:rFonts w:hint="eastAsia"/>
          <w:sz w:val="28"/>
          <w:szCs w:val="28"/>
        </w:rPr>
        <w:t>附件四：中标通知书（按广州公共资源交易中心中标通知书格式）</w:t>
      </w:r>
      <w:bookmarkEnd w:id="290"/>
    </w:p>
    <w:p w:rsidR="00FF0A6F" w:rsidRPr="00F044E3" w:rsidRDefault="00FF0A6F">
      <w:pPr>
        <w:spacing w:line="440" w:lineRule="exact"/>
        <w:rPr>
          <w:rFonts w:ascii="Times New Roman" w:eastAsia="黑体" w:hAnsi="Times New Roman"/>
          <w:b/>
          <w:bCs/>
          <w:sz w:val="28"/>
          <w:szCs w:val="28"/>
        </w:rPr>
      </w:pPr>
    </w:p>
    <w:p w:rsidR="00FF0A6F" w:rsidRPr="00F044E3" w:rsidRDefault="00157702">
      <w:pPr>
        <w:spacing w:line="502" w:lineRule="exact"/>
        <w:jc w:val="center"/>
        <w:outlineLvl w:val="1"/>
        <w:rPr>
          <w:rFonts w:ascii="Times New Roman" w:hAnsi="Times New Roman"/>
          <w:b/>
          <w:sz w:val="44"/>
        </w:rPr>
      </w:pPr>
      <w:r w:rsidRPr="00F044E3">
        <w:rPr>
          <w:rFonts w:ascii="Times New Roman" w:eastAsia="黑体" w:hAnsi="Times New Roman"/>
          <w:b/>
          <w:sz w:val="32"/>
        </w:rPr>
        <w:br w:type="page"/>
      </w:r>
      <w:bookmarkStart w:id="291" w:name="_Toc530728906"/>
      <w:r w:rsidRPr="00F044E3">
        <w:rPr>
          <w:rFonts w:ascii="Times New Roman" w:hAnsi="Times New Roman"/>
          <w:b/>
          <w:sz w:val="44"/>
        </w:rPr>
        <w:lastRenderedPageBreak/>
        <w:t>第三章</w:t>
      </w:r>
      <w:r w:rsidRPr="00F044E3">
        <w:rPr>
          <w:rFonts w:ascii="Times New Roman" w:hAnsi="Times New Roman" w:hint="eastAsia"/>
          <w:b/>
          <w:sz w:val="44"/>
        </w:rPr>
        <w:t xml:space="preserve"> </w:t>
      </w:r>
      <w:r w:rsidRPr="00F044E3">
        <w:rPr>
          <w:rFonts w:ascii="Times New Roman" w:hAnsi="Times New Roman"/>
          <w:b/>
          <w:sz w:val="44"/>
        </w:rPr>
        <w:t>评标办法（综合评估法）</w:t>
      </w:r>
      <w:bookmarkEnd w:id="291"/>
    </w:p>
    <w:p w:rsidR="00FF0A6F" w:rsidRPr="00F044E3" w:rsidRDefault="00157702">
      <w:pPr>
        <w:spacing w:beforeLines="50" w:before="120" w:afterLines="50" w:after="120" w:line="366" w:lineRule="exact"/>
        <w:ind w:left="357"/>
        <w:jc w:val="center"/>
        <w:rPr>
          <w:rFonts w:eastAsia="黑体"/>
          <w:b/>
          <w:sz w:val="32"/>
        </w:rPr>
      </w:pPr>
      <w:r w:rsidRPr="00F044E3">
        <w:rPr>
          <w:rFonts w:eastAsia="黑体"/>
          <w:b/>
          <w:sz w:val="32"/>
        </w:rPr>
        <w:t>评标办法前附表</w:t>
      </w:r>
    </w:p>
    <w:tbl>
      <w:tblPr>
        <w:tblW w:w="10227" w:type="dxa"/>
        <w:tblInd w:w="-5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2"/>
        <w:gridCol w:w="938"/>
        <w:gridCol w:w="1721"/>
        <w:gridCol w:w="6756"/>
      </w:tblGrid>
      <w:tr w:rsidR="00FF0A6F" w:rsidRPr="00F044E3">
        <w:tc>
          <w:tcPr>
            <w:tcW w:w="1750" w:type="dxa"/>
            <w:gridSpan w:val="2"/>
            <w:tcBorders>
              <w:top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b/>
                <w:sz w:val="24"/>
                <w:szCs w:val="24"/>
              </w:rPr>
            </w:pPr>
            <w:r w:rsidRPr="00F044E3">
              <w:rPr>
                <w:rFonts w:ascii="宋体" w:hAnsi="宋体" w:cs="宋体" w:hint="eastAsia"/>
                <w:b/>
                <w:sz w:val="24"/>
                <w:szCs w:val="24"/>
              </w:rPr>
              <w:t>条款号</w:t>
            </w: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b/>
                <w:sz w:val="24"/>
                <w:szCs w:val="24"/>
              </w:rPr>
            </w:pPr>
            <w:r w:rsidRPr="00F044E3">
              <w:rPr>
                <w:rFonts w:ascii="宋体" w:hAnsi="宋体" w:cs="宋体" w:hint="eastAsia"/>
                <w:b/>
                <w:sz w:val="24"/>
                <w:szCs w:val="24"/>
              </w:rPr>
              <w:t>评审因素</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jc w:val="center"/>
              <w:rPr>
                <w:rFonts w:ascii="宋体" w:hAnsi="宋体" w:cs="宋体"/>
                <w:b/>
                <w:sz w:val="24"/>
                <w:szCs w:val="24"/>
              </w:rPr>
            </w:pPr>
            <w:r w:rsidRPr="00F044E3">
              <w:rPr>
                <w:rFonts w:ascii="宋体" w:hAnsi="宋体" w:cs="宋体" w:hint="eastAsia"/>
                <w:b/>
                <w:sz w:val="24"/>
                <w:szCs w:val="24"/>
              </w:rPr>
              <w:t>评审标准</w:t>
            </w:r>
          </w:p>
        </w:tc>
      </w:tr>
      <w:tr w:rsidR="00FF0A6F" w:rsidRPr="00F044E3">
        <w:trPr>
          <w:trHeight w:val="506"/>
        </w:trPr>
        <w:tc>
          <w:tcPr>
            <w:tcW w:w="812" w:type="dxa"/>
            <w:tcBorders>
              <w:top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1</w:t>
            </w:r>
          </w:p>
        </w:tc>
        <w:tc>
          <w:tcPr>
            <w:tcW w:w="93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评标方法</w:t>
            </w: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中标候选人排序方法</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sz w:val="24"/>
                <w:szCs w:val="24"/>
                <w:u w:val="single"/>
              </w:rPr>
            </w:pPr>
            <w:r w:rsidRPr="00F044E3">
              <w:rPr>
                <w:rFonts w:ascii="宋体" w:hAnsi="宋体" w:cs="宋体" w:hint="eastAsia"/>
                <w:sz w:val="24"/>
                <w:szCs w:val="24"/>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综合得分相等时，以投标报价低的优先；投标报价也相等的，以监理大纲得分高的优先；如果监理大纲得分也相等，则以综合诚信评价排名靠前的排前；综合诚信评价排名得分均相同的投标文件，以广州公共资源交易中心公布的上一年度总中标金额高的排前；如仍存在相同情况，</w:t>
            </w:r>
            <w:r w:rsidRPr="00F044E3">
              <w:rPr>
                <w:rFonts w:ascii="宋体" w:hAnsi="宋体" w:cs="宋体" w:hint="eastAsia"/>
                <w:sz w:val="24"/>
                <w:szCs w:val="24"/>
                <w:u w:val="single"/>
              </w:rPr>
              <w:t>则对具有相同情况的投标人，由评标委员会采用记名投票方式，以得票多的优先。</w:t>
            </w:r>
          </w:p>
        </w:tc>
      </w:tr>
      <w:tr w:rsidR="00FF0A6F" w:rsidRPr="00F044E3">
        <w:trPr>
          <w:cantSplit/>
        </w:trPr>
        <w:tc>
          <w:tcPr>
            <w:tcW w:w="812" w:type="dxa"/>
            <w:vMerge w:val="restart"/>
            <w:tcBorders>
              <w:top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2.1.1</w:t>
            </w:r>
          </w:p>
        </w:tc>
        <w:tc>
          <w:tcPr>
            <w:tcW w:w="938" w:type="dxa"/>
            <w:vMerge w:val="restart"/>
            <w:tcBorders>
              <w:top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形式评审标准</w:t>
            </w: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投标人名称</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与营业执照、资质证书一致；</w:t>
            </w:r>
          </w:p>
        </w:tc>
      </w:tr>
      <w:tr w:rsidR="00FF0A6F" w:rsidRPr="00F044E3">
        <w:trPr>
          <w:cantSplit/>
        </w:trPr>
        <w:tc>
          <w:tcPr>
            <w:tcW w:w="812" w:type="dxa"/>
            <w:vMerge/>
            <w:tcBorders>
              <w:top w:val="nil"/>
              <w:bottom w:val="single" w:sz="4" w:space="0" w:color="auto"/>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938" w:type="dxa"/>
            <w:vMerge/>
            <w:tcBorders>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投标函及投标函附录签字盖章</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有法定代表人或被授权人签字（或盖章）并加盖单位章。由法定代表人签字的，应附法定代表人身份证明；由被授权人签字的，应附法定代表人身份证明及授权委托书；</w:t>
            </w:r>
            <w:r w:rsidRPr="00F044E3">
              <w:rPr>
                <w:rFonts w:ascii="宋体" w:hAnsi="宋体" w:cs="宋体" w:hint="eastAsia"/>
                <w:b/>
                <w:bCs/>
                <w:sz w:val="24"/>
                <w:szCs w:val="24"/>
                <w:u w:val="single"/>
              </w:rPr>
              <w:t>符合第六章“投标文件格式”的规定。</w:t>
            </w:r>
          </w:p>
        </w:tc>
      </w:tr>
      <w:tr w:rsidR="00FF0A6F" w:rsidRPr="00F044E3">
        <w:trPr>
          <w:cantSplit/>
        </w:trPr>
        <w:tc>
          <w:tcPr>
            <w:tcW w:w="812" w:type="dxa"/>
            <w:vMerge/>
            <w:tcBorders>
              <w:top w:val="nil"/>
              <w:bottom w:val="single" w:sz="4" w:space="0" w:color="auto"/>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938" w:type="dxa"/>
            <w:vMerge/>
            <w:tcBorders>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投标文件格式</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kern w:val="0"/>
                <w:sz w:val="24"/>
                <w:szCs w:val="24"/>
                <w:u w:val="single"/>
              </w:rPr>
            </w:pPr>
            <w:r w:rsidRPr="00F044E3">
              <w:rPr>
                <w:rFonts w:ascii="宋体" w:hAnsi="宋体" w:cs="宋体" w:hint="eastAsia"/>
                <w:kern w:val="0"/>
                <w:sz w:val="24"/>
                <w:szCs w:val="24"/>
                <w:u w:val="single"/>
              </w:rPr>
              <w:t>符合第六章“投标文件格式”格式的规定；</w:t>
            </w:r>
          </w:p>
        </w:tc>
      </w:tr>
      <w:tr w:rsidR="00FF0A6F" w:rsidRPr="00F044E3">
        <w:trPr>
          <w:cantSplit/>
        </w:trPr>
        <w:tc>
          <w:tcPr>
            <w:tcW w:w="812" w:type="dxa"/>
            <w:vMerge/>
            <w:tcBorders>
              <w:top w:val="nil"/>
              <w:bottom w:val="single" w:sz="4" w:space="0" w:color="auto"/>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938" w:type="dxa"/>
            <w:vMerge/>
            <w:tcBorders>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pacing w:before="100" w:beforeAutospacing="1" w:after="100" w:afterAutospacing="1" w:line="360" w:lineRule="auto"/>
              <w:jc w:val="center"/>
              <w:rPr>
                <w:rFonts w:ascii="宋体" w:hAnsi="宋体" w:cs="宋体"/>
                <w:kern w:val="0"/>
                <w:sz w:val="24"/>
                <w:szCs w:val="24"/>
              </w:rPr>
            </w:pPr>
            <w:r w:rsidRPr="00F044E3">
              <w:rPr>
                <w:rFonts w:ascii="宋体" w:hAnsi="宋体" w:cs="宋体" w:hint="eastAsia"/>
                <w:spacing w:val="-7"/>
                <w:sz w:val="24"/>
                <w:szCs w:val="24"/>
              </w:rPr>
              <w:t>备选投标方案</w:t>
            </w:r>
          </w:p>
        </w:tc>
        <w:tc>
          <w:tcPr>
            <w:tcW w:w="6756" w:type="dxa"/>
            <w:tcBorders>
              <w:top w:val="single" w:sz="4" w:space="0" w:color="auto"/>
              <w:left w:val="single" w:sz="4" w:space="0" w:color="auto"/>
              <w:bottom w:val="single" w:sz="4" w:space="0" w:color="auto"/>
            </w:tcBorders>
            <w:vAlign w:val="center"/>
          </w:tcPr>
          <w:p w:rsidR="00FF0A6F" w:rsidRPr="00F044E3" w:rsidRDefault="00157702">
            <w:pPr>
              <w:widowControl/>
              <w:spacing w:before="100" w:beforeAutospacing="1" w:after="100" w:afterAutospacing="1" w:line="360" w:lineRule="auto"/>
              <w:jc w:val="left"/>
              <w:rPr>
                <w:rFonts w:ascii="宋体" w:hAnsi="宋体" w:cs="宋体"/>
                <w:kern w:val="0"/>
                <w:sz w:val="24"/>
                <w:szCs w:val="24"/>
              </w:rPr>
            </w:pPr>
            <w:r w:rsidRPr="00F044E3">
              <w:rPr>
                <w:rFonts w:ascii="宋体" w:hAnsi="宋体" w:cs="宋体" w:hint="eastAsia"/>
                <w:kern w:val="0"/>
                <w:sz w:val="24"/>
                <w:szCs w:val="24"/>
                <w:u w:val="single"/>
              </w:rPr>
              <w:t>不接受备选投标方案</w:t>
            </w:r>
            <w:r w:rsidRPr="00F044E3">
              <w:rPr>
                <w:rFonts w:ascii="宋体" w:hAnsi="宋体" w:cs="宋体" w:hint="eastAsia"/>
                <w:sz w:val="24"/>
                <w:szCs w:val="24"/>
              </w:rPr>
              <w:t>；</w:t>
            </w:r>
          </w:p>
        </w:tc>
      </w:tr>
      <w:tr w:rsidR="00FF0A6F" w:rsidRPr="00F044E3">
        <w:trPr>
          <w:cantSplit/>
          <w:trHeight w:val="1319"/>
        </w:trPr>
        <w:tc>
          <w:tcPr>
            <w:tcW w:w="812" w:type="dxa"/>
            <w:vMerge/>
            <w:tcBorders>
              <w:top w:val="nil"/>
              <w:bottom w:val="single" w:sz="4" w:space="0" w:color="auto"/>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938" w:type="dxa"/>
            <w:vMerge/>
            <w:tcBorders>
              <w:right w:val="single" w:sz="4" w:space="0" w:color="auto"/>
            </w:tcBorders>
            <w:vAlign w:val="center"/>
          </w:tcPr>
          <w:p w:rsidR="00FF0A6F" w:rsidRPr="00F044E3" w:rsidRDefault="00FF0A6F">
            <w:pPr>
              <w:spacing w:line="360" w:lineRule="auto"/>
              <w:rPr>
                <w:rFonts w:ascii="宋体" w:hAnsi="宋体" w:cs="宋体"/>
                <w:sz w:val="24"/>
                <w:szCs w:val="24"/>
              </w:rPr>
            </w:pPr>
          </w:p>
        </w:tc>
        <w:tc>
          <w:tcPr>
            <w:tcW w:w="1721" w:type="dxa"/>
            <w:tcBorders>
              <w:top w:val="single" w:sz="4" w:space="0" w:color="auto"/>
              <w:left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投标人机器码</w:t>
            </w:r>
          </w:p>
        </w:tc>
        <w:tc>
          <w:tcPr>
            <w:tcW w:w="6756" w:type="dxa"/>
            <w:tcBorders>
              <w:top w:val="single" w:sz="4" w:space="0" w:color="auto"/>
              <w:left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投标人与本项目其他投标人加密打包投标文件电脑机器特征码一致的(以广州公共资源交易中心评标系统的检索信息为准)将被否决。</w:t>
            </w:r>
          </w:p>
        </w:tc>
      </w:tr>
      <w:tr w:rsidR="00FF0A6F" w:rsidRPr="00F044E3">
        <w:trPr>
          <w:cantSplit/>
        </w:trPr>
        <w:tc>
          <w:tcPr>
            <w:tcW w:w="812" w:type="dxa"/>
            <w:vMerge w:val="restart"/>
            <w:tcBorders>
              <w:top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2.1.2</w:t>
            </w:r>
          </w:p>
        </w:tc>
        <w:tc>
          <w:tcPr>
            <w:tcW w:w="938" w:type="dxa"/>
            <w:vMerge w:val="restart"/>
            <w:tcBorders>
              <w:top w:val="single" w:sz="4" w:space="0" w:color="auto"/>
              <w:left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kern w:val="0"/>
                <w:sz w:val="24"/>
                <w:szCs w:val="24"/>
              </w:rPr>
              <w:t>资格评审标准</w:t>
            </w: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pacing w:before="100" w:beforeAutospacing="1" w:after="100" w:afterAutospacing="1" w:line="360" w:lineRule="auto"/>
              <w:jc w:val="center"/>
              <w:rPr>
                <w:rFonts w:ascii="宋体" w:hAnsi="宋体" w:cs="宋体"/>
                <w:kern w:val="0"/>
                <w:sz w:val="24"/>
                <w:szCs w:val="24"/>
              </w:rPr>
            </w:pPr>
            <w:r w:rsidRPr="00F044E3">
              <w:rPr>
                <w:rFonts w:ascii="宋体" w:hAnsi="宋体" w:cs="宋体" w:hint="eastAsia"/>
                <w:sz w:val="24"/>
                <w:szCs w:val="24"/>
              </w:rPr>
              <w:t>营业执照和组织机构代码证</w:t>
            </w:r>
          </w:p>
        </w:tc>
        <w:tc>
          <w:tcPr>
            <w:tcW w:w="6756" w:type="dxa"/>
            <w:tcBorders>
              <w:top w:val="single" w:sz="4" w:space="0" w:color="auto"/>
              <w:left w:val="single" w:sz="4" w:space="0" w:color="auto"/>
              <w:bottom w:val="single" w:sz="4" w:space="0" w:color="auto"/>
            </w:tcBorders>
            <w:vAlign w:val="center"/>
          </w:tcPr>
          <w:p w:rsidR="00FF0A6F" w:rsidRPr="00F044E3" w:rsidRDefault="00157702">
            <w:pPr>
              <w:widowControl/>
              <w:spacing w:before="100" w:beforeAutospacing="1" w:after="100" w:afterAutospacing="1" w:line="360" w:lineRule="auto"/>
              <w:ind w:rightChars="34" w:right="71"/>
              <w:jc w:val="left"/>
              <w:rPr>
                <w:rFonts w:ascii="宋体" w:hAnsi="宋体" w:cs="宋体"/>
                <w:kern w:val="0"/>
                <w:sz w:val="24"/>
                <w:szCs w:val="24"/>
              </w:rPr>
            </w:pPr>
            <w:r w:rsidRPr="00F044E3">
              <w:rPr>
                <w:rFonts w:ascii="宋体" w:hAnsi="宋体" w:cs="宋体" w:hint="eastAsia"/>
                <w:kern w:val="0"/>
                <w:sz w:val="24"/>
                <w:szCs w:val="24"/>
              </w:rPr>
              <w:t>符合第二章“投标人须知”第3.5.1项规定</w:t>
            </w:r>
          </w:p>
        </w:tc>
      </w:tr>
      <w:tr w:rsidR="00FF0A6F" w:rsidRPr="00F044E3">
        <w:trPr>
          <w:cantSplit/>
          <w:trHeight w:val="583"/>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right w:val="single" w:sz="4" w:space="0" w:color="auto"/>
            </w:tcBorders>
            <w:vAlign w:val="center"/>
          </w:tcPr>
          <w:p w:rsidR="00FF0A6F" w:rsidRPr="00F044E3" w:rsidRDefault="00157702">
            <w:pPr>
              <w:widowControl/>
              <w:spacing w:before="100" w:beforeAutospacing="1" w:after="100" w:afterAutospacing="1" w:line="360" w:lineRule="auto"/>
              <w:jc w:val="center"/>
              <w:rPr>
                <w:rFonts w:ascii="宋体" w:hAnsi="宋体" w:cs="宋体"/>
                <w:kern w:val="0"/>
                <w:sz w:val="24"/>
                <w:szCs w:val="24"/>
              </w:rPr>
            </w:pPr>
            <w:r w:rsidRPr="00F044E3">
              <w:rPr>
                <w:rFonts w:ascii="宋体" w:hAnsi="宋体" w:cs="宋体" w:hint="eastAsia"/>
                <w:sz w:val="24"/>
                <w:szCs w:val="24"/>
              </w:rPr>
              <w:t>资质要求</w:t>
            </w:r>
          </w:p>
        </w:tc>
        <w:tc>
          <w:tcPr>
            <w:tcW w:w="6756" w:type="dxa"/>
            <w:tcBorders>
              <w:top w:val="single" w:sz="4" w:space="0" w:color="auto"/>
              <w:left w:val="single" w:sz="4" w:space="0" w:color="auto"/>
              <w:bottom w:val="single" w:sz="4" w:space="0" w:color="auto"/>
            </w:tcBorders>
            <w:vAlign w:val="center"/>
          </w:tcPr>
          <w:p w:rsidR="00FF0A6F" w:rsidRPr="00F044E3" w:rsidRDefault="00157702">
            <w:pPr>
              <w:widowControl/>
              <w:spacing w:before="100" w:beforeAutospacing="1" w:after="100" w:afterAutospacing="1" w:line="360" w:lineRule="auto"/>
              <w:jc w:val="left"/>
              <w:rPr>
                <w:rFonts w:ascii="宋体" w:hAnsi="宋体" w:cs="宋体"/>
                <w:kern w:val="0"/>
                <w:sz w:val="24"/>
                <w:szCs w:val="24"/>
              </w:rPr>
            </w:pPr>
            <w:r w:rsidRPr="00F044E3">
              <w:rPr>
                <w:rFonts w:ascii="宋体" w:hAnsi="宋体" w:cs="宋体" w:hint="eastAsia"/>
                <w:sz w:val="24"/>
                <w:szCs w:val="24"/>
              </w:rPr>
              <w:t>符合第二章“投标人须知”第1.4.1项规定</w:t>
            </w:r>
          </w:p>
        </w:tc>
      </w:tr>
      <w:tr w:rsidR="00FF0A6F" w:rsidRPr="00F044E3">
        <w:trPr>
          <w:cantSplit/>
          <w:trHeight w:val="630"/>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right w:val="single" w:sz="4" w:space="0" w:color="auto"/>
            </w:tcBorders>
            <w:vAlign w:val="center"/>
          </w:tcPr>
          <w:p w:rsidR="00FF0A6F" w:rsidRPr="00F044E3" w:rsidRDefault="00157702">
            <w:pPr>
              <w:widowControl/>
              <w:spacing w:before="100" w:beforeAutospacing="1" w:after="100" w:afterAutospacing="1" w:line="360" w:lineRule="auto"/>
              <w:jc w:val="center"/>
              <w:rPr>
                <w:rFonts w:ascii="宋体" w:hAnsi="宋体" w:cs="宋体"/>
                <w:kern w:val="0"/>
                <w:sz w:val="24"/>
                <w:szCs w:val="24"/>
              </w:rPr>
            </w:pPr>
            <w:r w:rsidRPr="00F044E3">
              <w:rPr>
                <w:rFonts w:ascii="宋体" w:hAnsi="宋体" w:cs="宋体" w:hint="eastAsia"/>
                <w:sz w:val="24"/>
                <w:szCs w:val="24"/>
              </w:rPr>
              <w:t>总监理工程师</w:t>
            </w:r>
          </w:p>
        </w:tc>
        <w:tc>
          <w:tcPr>
            <w:tcW w:w="6756" w:type="dxa"/>
            <w:tcBorders>
              <w:top w:val="single" w:sz="4" w:space="0" w:color="auto"/>
              <w:left w:val="single" w:sz="4" w:space="0" w:color="auto"/>
              <w:bottom w:val="single" w:sz="4" w:space="0" w:color="auto"/>
            </w:tcBorders>
            <w:vAlign w:val="center"/>
          </w:tcPr>
          <w:p w:rsidR="00FF0A6F" w:rsidRPr="00F044E3" w:rsidRDefault="00157702">
            <w:pPr>
              <w:widowControl/>
              <w:spacing w:before="100" w:beforeAutospacing="1" w:after="100" w:afterAutospacing="1" w:line="360" w:lineRule="auto"/>
              <w:jc w:val="left"/>
              <w:rPr>
                <w:rFonts w:ascii="宋体" w:hAnsi="宋体" w:cs="宋体"/>
                <w:kern w:val="0"/>
                <w:sz w:val="24"/>
                <w:szCs w:val="24"/>
              </w:rPr>
            </w:pPr>
            <w:r w:rsidRPr="00F044E3">
              <w:rPr>
                <w:rFonts w:ascii="宋体" w:hAnsi="宋体" w:cs="宋体" w:hint="eastAsia"/>
                <w:sz w:val="24"/>
                <w:szCs w:val="24"/>
              </w:rPr>
              <w:t>符合第二章“投标人须知”第1.4.1项规定</w:t>
            </w:r>
          </w:p>
        </w:tc>
      </w:tr>
      <w:tr w:rsidR="00FF0A6F" w:rsidRPr="00F044E3">
        <w:trPr>
          <w:cantSplit/>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pacing w:before="100" w:beforeAutospacing="1" w:after="100" w:afterAutospacing="1" w:line="360" w:lineRule="auto"/>
              <w:jc w:val="center"/>
              <w:rPr>
                <w:rFonts w:ascii="宋体" w:hAnsi="宋体" w:cs="宋体"/>
                <w:kern w:val="0"/>
                <w:sz w:val="24"/>
                <w:szCs w:val="24"/>
              </w:rPr>
            </w:pPr>
            <w:r w:rsidRPr="00F044E3">
              <w:rPr>
                <w:rFonts w:ascii="宋体" w:hAnsi="宋体" w:cs="宋体" w:hint="eastAsia"/>
                <w:sz w:val="24"/>
                <w:szCs w:val="24"/>
              </w:rPr>
              <w:t>其他要求</w:t>
            </w:r>
          </w:p>
        </w:tc>
        <w:tc>
          <w:tcPr>
            <w:tcW w:w="6756" w:type="dxa"/>
            <w:tcBorders>
              <w:top w:val="single" w:sz="4" w:space="0" w:color="auto"/>
              <w:left w:val="single" w:sz="4" w:space="0" w:color="auto"/>
              <w:bottom w:val="single" w:sz="4" w:space="0" w:color="auto"/>
            </w:tcBorders>
            <w:vAlign w:val="center"/>
          </w:tcPr>
          <w:p w:rsidR="00FF0A6F" w:rsidRPr="00F044E3" w:rsidRDefault="00157702">
            <w:pPr>
              <w:widowControl/>
              <w:spacing w:before="100" w:beforeAutospacing="1" w:after="100" w:afterAutospacing="1" w:line="360" w:lineRule="auto"/>
              <w:jc w:val="left"/>
              <w:rPr>
                <w:rFonts w:ascii="宋体" w:hAnsi="宋体" w:cs="宋体"/>
                <w:kern w:val="0"/>
                <w:sz w:val="24"/>
                <w:szCs w:val="24"/>
              </w:rPr>
            </w:pPr>
            <w:r w:rsidRPr="00F044E3">
              <w:rPr>
                <w:rFonts w:ascii="宋体" w:hAnsi="宋体" w:cs="宋体" w:hint="eastAsia"/>
                <w:sz w:val="24"/>
                <w:szCs w:val="24"/>
              </w:rPr>
              <w:t>符合第二章“投标人须知”第1.4.1项规定；</w:t>
            </w:r>
          </w:p>
        </w:tc>
      </w:tr>
      <w:tr w:rsidR="00FF0A6F" w:rsidRPr="00F044E3">
        <w:trPr>
          <w:cantSplit/>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pacing w:before="100" w:beforeAutospacing="1" w:after="100" w:afterAutospacing="1" w:line="360" w:lineRule="auto"/>
              <w:jc w:val="center"/>
              <w:rPr>
                <w:rFonts w:ascii="宋体" w:hAnsi="宋体" w:cs="宋体"/>
                <w:sz w:val="24"/>
                <w:szCs w:val="24"/>
              </w:rPr>
            </w:pPr>
            <w:r w:rsidRPr="00F044E3">
              <w:rPr>
                <w:rFonts w:ascii="宋体" w:hAnsi="宋体" w:cs="宋体" w:hint="eastAsia"/>
                <w:sz w:val="24"/>
                <w:szCs w:val="24"/>
              </w:rPr>
              <w:t>联合体投标人</w:t>
            </w:r>
          </w:p>
        </w:tc>
        <w:tc>
          <w:tcPr>
            <w:tcW w:w="6756" w:type="dxa"/>
            <w:tcBorders>
              <w:top w:val="single" w:sz="4" w:space="0" w:color="auto"/>
              <w:left w:val="single" w:sz="4" w:space="0" w:color="auto"/>
              <w:bottom w:val="single" w:sz="4" w:space="0" w:color="auto"/>
            </w:tcBorders>
            <w:vAlign w:val="center"/>
          </w:tcPr>
          <w:p w:rsidR="00FF0A6F" w:rsidRPr="00F044E3" w:rsidRDefault="00157702">
            <w:pPr>
              <w:widowControl/>
              <w:spacing w:before="100" w:beforeAutospacing="1" w:after="100" w:afterAutospacing="1" w:line="360" w:lineRule="auto"/>
              <w:jc w:val="left"/>
              <w:rPr>
                <w:rFonts w:ascii="宋体" w:hAnsi="宋体" w:cs="宋体"/>
                <w:sz w:val="24"/>
                <w:szCs w:val="24"/>
              </w:rPr>
            </w:pPr>
            <w:r w:rsidRPr="00F044E3">
              <w:rPr>
                <w:rFonts w:ascii="宋体" w:hAnsi="宋体" w:cs="宋体" w:hint="eastAsia"/>
                <w:sz w:val="24"/>
                <w:szCs w:val="24"/>
              </w:rPr>
              <w:t>不接受联合体投标。</w:t>
            </w:r>
          </w:p>
        </w:tc>
      </w:tr>
      <w:tr w:rsidR="00FF0A6F" w:rsidRPr="00F044E3">
        <w:trPr>
          <w:cantSplit/>
        </w:trPr>
        <w:tc>
          <w:tcPr>
            <w:tcW w:w="812" w:type="dxa"/>
            <w:vMerge/>
            <w:tcBorders>
              <w:bottom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bottom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pacing w:before="100" w:beforeAutospacing="1" w:after="100" w:afterAutospacing="1" w:line="360" w:lineRule="auto"/>
              <w:jc w:val="center"/>
              <w:rPr>
                <w:rFonts w:ascii="宋体" w:hAnsi="宋体" w:cs="宋体"/>
                <w:kern w:val="0"/>
                <w:sz w:val="24"/>
                <w:szCs w:val="24"/>
              </w:rPr>
            </w:pPr>
            <w:r w:rsidRPr="00F044E3">
              <w:rPr>
                <w:rFonts w:ascii="宋体" w:hAnsi="宋体" w:cs="宋体" w:hint="eastAsia"/>
                <w:sz w:val="24"/>
                <w:szCs w:val="24"/>
              </w:rPr>
              <w:t>不存在禁止投标的情形</w:t>
            </w:r>
          </w:p>
        </w:tc>
        <w:tc>
          <w:tcPr>
            <w:tcW w:w="6756" w:type="dxa"/>
            <w:tcBorders>
              <w:top w:val="single" w:sz="4" w:space="0" w:color="auto"/>
              <w:left w:val="single" w:sz="4" w:space="0" w:color="auto"/>
              <w:bottom w:val="single" w:sz="4" w:space="0" w:color="auto"/>
            </w:tcBorders>
            <w:vAlign w:val="center"/>
          </w:tcPr>
          <w:p w:rsidR="00FF0A6F" w:rsidRPr="00F044E3" w:rsidRDefault="00157702">
            <w:pPr>
              <w:widowControl/>
              <w:spacing w:before="100" w:beforeAutospacing="1" w:after="100" w:afterAutospacing="1" w:line="360" w:lineRule="auto"/>
              <w:jc w:val="left"/>
              <w:rPr>
                <w:rFonts w:ascii="宋体" w:hAnsi="宋体" w:cs="宋体"/>
                <w:kern w:val="0"/>
                <w:sz w:val="24"/>
                <w:szCs w:val="24"/>
              </w:rPr>
            </w:pPr>
            <w:r w:rsidRPr="00F044E3">
              <w:rPr>
                <w:rFonts w:ascii="宋体" w:hAnsi="宋体" w:cs="宋体" w:hint="eastAsia"/>
                <w:kern w:val="0"/>
                <w:sz w:val="24"/>
                <w:szCs w:val="24"/>
              </w:rPr>
              <w:t>不存在第二章“投标人须知”第 1.4.3 项规定的任何一种情形（以《投标人声明》为准）</w:t>
            </w:r>
          </w:p>
        </w:tc>
      </w:tr>
      <w:tr w:rsidR="00FF0A6F" w:rsidRPr="00F044E3">
        <w:trPr>
          <w:cantSplit/>
          <w:trHeight w:val="817"/>
        </w:trPr>
        <w:tc>
          <w:tcPr>
            <w:tcW w:w="812" w:type="dxa"/>
            <w:vMerge w:val="restart"/>
            <w:tcBorders>
              <w:top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2.1.3</w:t>
            </w:r>
          </w:p>
        </w:tc>
        <w:tc>
          <w:tcPr>
            <w:tcW w:w="938" w:type="dxa"/>
            <w:vMerge w:val="restart"/>
            <w:tcBorders>
              <w:top w:val="single" w:sz="4" w:space="0" w:color="auto"/>
              <w:left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响应性评审标准</w:t>
            </w: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投标报价</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符合第二章“投标人须知”第 3.2 款规定进行投标报价的；对同一招标项目没有出现两个或以上的投标报价，且修正无依据；</w:t>
            </w:r>
          </w:p>
        </w:tc>
      </w:tr>
      <w:tr w:rsidR="00FF0A6F" w:rsidRPr="00F044E3">
        <w:trPr>
          <w:cantSplit/>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投标内容</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符合第二章“投标人须知”第1.3.1项规定；</w:t>
            </w:r>
          </w:p>
        </w:tc>
      </w:tr>
      <w:tr w:rsidR="00FF0A6F" w:rsidRPr="00F044E3">
        <w:trPr>
          <w:cantSplit/>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监理服务期限</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符合第二章“投标人须知”第1.3.2项规定；</w:t>
            </w:r>
          </w:p>
        </w:tc>
      </w:tr>
      <w:tr w:rsidR="00FF0A6F" w:rsidRPr="00F044E3">
        <w:trPr>
          <w:cantSplit/>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质量标准</w:t>
            </w:r>
          </w:p>
        </w:tc>
        <w:tc>
          <w:tcPr>
            <w:tcW w:w="6756" w:type="dxa"/>
            <w:tcBorders>
              <w:top w:val="single" w:sz="4" w:space="0" w:color="auto"/>
              <w:left w:val="single" w:sz="4" w:space="0" w:color="auto"/>
              <w:bottom w:val="single" w:sz="4" w:space="0" w:color="auto"/>
            </w:tcBorders>
            <w:vAlign w:val="center"/>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符合第二章“投标人须知”第1.3.3项规定；</w:t>
            </w:r>
          </w:p>
        </w:tc>
      </w:tr>
      <w:tr w:rsidR="00FF0A6F" w:rsidRPr="00F044E3">
        <w:trPr>
          <w:cantSplit/>
        </w:trPr>
        <w:tc>
          <w:tcPr>
            <w:tcW w:w="812" w:type="dxa"/>
            <w:vMerge/>
            <w:tcBorders>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938" w:type="dxa"/>
            <w:vMerge/>
            <w:tcBorders>
              <w:left w:val="single" w:sz="4" w:space="0" w:color="auto"/>
              <w:right w:val="single" w:sz="4" w:space="0" w:color="auto"/>
            </w:tcBorders>
            <w:vAlign w:val="center"/>
          </w:tcPr>
          <w:p w:rsidR="00FF0A6F" w:rsidRPr="00F044E3" w:rsidRDefault="00FF0A6F">
            <w:pPr>
              <w:spacing w:line="360" w:lineRule="auto"/>
              <w:jc w:val="center"/>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tcPr>
          <w:p w:rsidR="00FF0A6F" w:rsidRPr="00F044E3" w:rsidRDefault="00157702">
            <w:pPr>
              <w:spacing w:line="360" w:lineRule="auto"/>
              <w:jc w:val="center"/>
              <w:rPr>
                <w:rFonts w:ascii="宋体" w:hAnsi="宋体" w:cs="宋体"/>
                <w:sz w:val="24"/>
                <w:szCs w:val="24"/>
              </w:rPr>
            </w:pPr>
            <w:r w:rsidRPr="00F044E3">
              <w:rPr>
                <w:rFonts w:ascii="宋体" w:hAnsi="宋体" w:cs="宋体" w:hint="eastAsia"/>
                <w:sz w:val="24"/>
                <w:szCs w:val="24"/>
              </w:rPr>
              <w:t>投标有效期</w:t>
            </w:r>
          </w:p>
        </w:tc>
        <w:tc>
          <w:tcPr>
            <w:tcW w:w="6756" w:type="dxa"/>
            <w:tcBorders>
              <w:top w:val="single" w:sz="4" w:space="0" w:color="auto"/>
              <w:left w:val="single" w:sz="4" w:space="0" w:color="auto"/>
              <w:bottom w:val="single" w:sz="4" w:space="0" w:color="auto"/>
            </w:tcBorders>
          </w:tcPr>
          <w:p w:rsidR="00FF0A6F" w:rsidRPr="00F044E3" w:rsidRDefault="00157702">
            <w:pPr>
              <w:spacing w:line="360" w:lineRule="auto"/>
              <w:rPr>
                <w:rFonts w:ascii="宋体" w:hAnsi="宋体" w:cs="宋体"/>
                <w:sz w:val="24"/>
                <w:szCs w:val="24"/>
              </w:rPr>
            </w:pPr>
            <w:r w:rsidRPr="00F044E3">
              <w:rPr>
                <w:rFonts w:ascii="宋体" w:hAnsi="宋体" w:cs="宋体" w:hint="eastAsia"/>
                <w:sz w:val="24"/>
                <w:szCs w:val="24"/>
              </w:rPr>
              <w:t>符合第二章“投标人须知”第3.3.1项规定；</w:t>
            </w:r>
          </w:p>
        </w:tc>
      </w:tr>
      <w:tr w:rsidR="0013105A" w:rsidRPr="00F044E3" w:rsidTr="00F044E3">
        <w:trPr>
          <w:cantSplit/>
        </w:trPr>
        <w:tc>
          <w:tcPr>
            <w:tcW w:w="812" w:type="dxa"/>
            <w:vMerge/>
            <w:tcBorders>
              <w:right w:val="single" w:sz="4" w:space="0" w:color="auto"/>
            </w:tcBorders>
            <w:vAlign w:val="center"/>
          </w:tcPr>
          <w:p w:rsidR="0013105A" w:rsidRPr="00F044E3" w:rsidRDefault="0013105A">
            <w:pPr>
              <w:spacing w:line="360" w:lineRule="auto"/>
              <w:rPr>
                <w:rFonts w:ascii="宋体" w:hAnsi="宋体" w:cs="宋体"/>
                <w:sz w:val="24"/>
                <w:szCs w:val="24"/>
              </w:rPr>
            </w:pPr>
          </w:p>
        </w:tc>
        <w:tc>
          <w:tcPr>
            <w:tcW w:w="938" w:type="dxa"/>
            <w:vMerge/>
            <w:tcBorders>
              <w:left w:val="single" w:sz="4" w:space="0" w:color="auto"/>
              <w:right w:val="single" w:sz="4" w:space="0" w:color="auto"/>
            </w:tcBorders>
            <w:vAlign w:val="center"/>
          </w:tcPr>
          <w:p w:rsidR="0013105A" w:rsidRPr="00F044E3" w:rsidRDefault="0013105A">
            <w:pPr>
              <w:spacing w:line="360" w:lineRule="auto"/>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60" w:lineRule="auto"/>
              <w:jc w:val="center"/>
              <w:rPr>
                <w:rFonts w:ascii="宋体" w:hAnsi="宋体" w:cs="宋体"/>
                <w:kern w:val="0"/>
                <w:sz w:val="24"/>
                <w:szCs w:val="24"/>
              </w:rPr>
            </w:pPr>
            <w:r w:rsidRPr="00F044E3">
              <w:rPr>
                <w:rFonts w:ascii="宋体" w:hAnsi="宋体" w:cs="宋体"/>
                <w:sz w:val="24"/>
                <w:szCs w:val="24"/>
              </w:rPr>
              <w:t>投标保证金</w:t>
            </w:r>
          </w:p>
        </w:tc>
        <w:tc>
          <w:tcPr>
            <w:tcW w:w="6756" w:type="dxa"/>
            <w:tcBorders>
              <w:top w:val="single" w:sz="4" w:space="0" w:color="auto"/>
              <w:left w:val="single" w:sz="4" w:space="0" w:color="auto"/>
              <w:bottom w:val="single" w:sz="4" w:space="0" w:color="auto"/>
            </w:tcBorders>
            <w:vAlign w:val="center"/>
          </w:tcPr>
          <w:p w:rsidR="0013105A" w:rsidRPr="00F044E3" w:rsidRDefault="0013105A">
            <w:pPr>
              <w:spacing w:line="360" w:lineRule="auto"/>
              <w:rPr>
                <w:rFonts w:ascii="宋体" w:hAnsi="宋体" w:cs="宋体"/>
                <w:kern w:val="0"/>
                <w:sz w:val="24"/>
                <w:szCs w:val="24"/>
              </w:rPr>
            </w:pPr>
            <w:r w:rsidRPr="00F044E3">
              <w:rPr>
                <w:rFonts w:ascii="宋体" w:hAnsi="宋体" w:cs="宋体" w:hint="eastAsia"/>
                <w:sz w:val="24"/>
                <w:szCs w:val="24"/>
              </w:rPr>
              <w:t>符合第二章“投标人须知”第</w:t>
            </w:r>
            <w:r w:rsidRPr="00F044E3">
              <w:rPr>
                <w:rFonts w:ascii="宋体" w:hAnsi="宋体" w:cs="宋体"/>
                <w:sz w:val="24"/>
                <w:szCs w:val="24"/>
              </w:rPr>
              <w:t>3.4.1</w:t>
            </w:r>
            <w:r w:rsidRPr="00F044E3">
              <w:rPr>
                <w:rFonts w:ascii="宋体" w:hAnsi="宋体" w:cs="宋体" w:hint="eastAsia"/>
                <w:sz w:val="24"/>
                <w:szCs w:val="24"/>
              </w:rPr>
              <w:t>项规定</w:t>
            </w:r>
          </w:p>
        </w:tc>
      </w:tr>
      <w:tr w:rsidR="0013105A" w:rsidRPr="00F044E3">
        <w:trPr>
          <w:cantSplit/>
        </w:trPr>
        <w:tc>
          <w:tcPr>
            <w:tcW w:w="812" w:type="dxa"/>
            <w:vMerge/>
            <w:tcBorders>
              <w:right w:val="single" w:sz="4" w:space="0" w:color="auto"/>
            </w:tcBorders>
            <w:vAlign w:val="center"/>
          </w:tcPr>
          <w:p w:rsidR="0013105A" w:rsidRPr="00F044E3" w:rsidRDefault="0013105A">
            <w:pPr>
              <w:spacing w:line="360" w:lineRule="auto"/>
              <w:rPr>
                <w:rFonts w:ascii="宋体" w:hAnsi="宋体" w:cs="宋体"/>
                <w:sz w:val="24"/>
                <w:szCs w:val="24"/>
              </w:rPr>
            </w:pPr>
          </w:p>
        </w:tc>
        <w:tc>
          <w:tcPr>
            <w:tcW w:w="938" w:type="dxa"/>
            <w:vMerge/>
            <w:tcBorders>
              <w:left w:val="single" w:sz="4" w:space="0" w:color="auto"/>
              <w:right w:val="single" w:sz="4" w:space="0" w:color="auto"/>
            </w:tcBorders>
            <w:vAlign w:val="center"/>
          </w:tcPr>
          <w:p w:rsidR="0013105A" w:rsidRPr="00F044E3" w:rsidRDefault="0013105A">
            <w:pPr>
              <w:spacing w:line="360" w:lineRule="auto"/>
              <w:rPr>
                <w:rFonts w:ascii="宋体" w:hAnsi="宋体" w:cs="宋体"/>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60" w:lineRule="auto"/>
              <w:jc w:val="center"/>
              <w:rPr>
                <w:rFonts w:ascii="宋体" w:hAnsi="宋体" w:cs="宋体"/>
                <w:sz w:val="24"/>
                <w:szCs w:val="24"/>
              </w:rPr>
            </w:pPr>
            <w:r w:rsidRPr="00F044E3">
              <w:rPr>
                <w:rFonts w:ascii="宋体" w:hAnsi="宋体" w:cs="宋体" w:hint="eastAsia"/>
                <w:kern w:val="0"/>
                <w:sz w:val="24"/>
                <w:szCs w:val="24"/>
              </w:rPr>
              <w:t>串通投标情形</w:t>
            </w:r>
          </w:p>
        </w:tc>
        <w:tc>
          <w:tcPr>
            <w:tcW w:w="6756" w:type="dxa"/>
            <w:tcBorders>
              <w:top w:val="single" w:sz="4" w:space="0" w:color="auto"/>
              <w:left w:val="single" w:sz="4" w:space="0" w:color="auto"/>
              <w:bottom w:val="single" w:sz="4" w:space="0" w:color="auto"/>
            </w:tcBorders>
          </w:tcPr>
          <w:p w:rsidR="0013105A" w:rsidRPr="00F044E3" w:rsidRDefault="0013105A">
            <w:pPr>
              <w:spacing w:line="360" w:lineRule="auto"/>
              <w:rPr>
                <w:rFonts w:ascii="宋体" w:hAnsi="宋体" w:cs="宋体"/>
                <w:sz w:val="24"/>
                <w:szCs w:val="24"/>
              </w:rPr>
            </w:pPr>
            <w:r w:rsidRPr="00F044E3">
              <w:rPr>
                <w:rFonts w:ascii="宋体" w:hAnsi="宋体" w:cs="宋体" w:hint="eastAsia"/>
                <w:kern w:val="0"/>
                <w:sz w:val="24"/>
                <w:szCs w:val="24"/>
              </w:rPr>
              <w:t>不存在串通投标情形（串通投标情形以《中华人民共和国招标投标法实施条例》的规定为准）。</w:t>
            </w:r>
          </w:p>
        </w:tc>
      </w:tr>
      <w:tr w:rsidR="0013105A" w:rsidRPr="00F044E3">
        <w:tc>
          <w:tcPr>
            <w:tcW w:w="1750" w:type="dxa"/>
            <w:gridSpan w:val="2"/>
            <w:tcBorders>
              <w:top w:val="single" w:sz="4" w:space="0" w:color="auto"/>
              <w:bottom w:val="single" w:sz="4" w:space="0" w:color="auto"/>
              <w:right w:val="single" w:sz="4" w:space="0" w:color="auto"/>
            </w:tcBorders>
            <w:vAlign w:val="center"/>
          </w:tcPr>
          <w:p w:rsidR="0013105A" w:rsidRPr="00F044E3" w:rsidRDefault="0013105A">
            <w:pPr>
              <w:spacing w:line="360" w:lineRule="auto"/>
              <w:jc w:val="center"/>
              <w:rPr>
                <w:rFonts w:ascii="宋体" w:hAnsi="宋体" w:cs="宋体"/>
                <w:b/>
                <w:sz w:val="24"/>
                <w:szCs w:val="24"/>
              </w:rPr>
            </w:pPr>
            <w:r w:rsidRPr="00F044E3">
              <w:rPr>
                <w:rFonts w:ascii="宋体" w:hAnsi="宋体" w:cs="宋体" w:hint="eastAsia"/>
                <w:b/>
                <w:sz w:val="24"/>
                <w:szCs w:val="24"/>
              </w:rPr>
              <w:t>条款号</w:t>
            </w: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60" w:lineRule="auto"/>
              <w:jc w:val="center"/>
              <w:rPr>
                <w:rFonts w:ascii="宋体" w:hAnsi="宋体" w:cs="宋体"/>
                <w:b/>
                <w:sz w:val="24"/>
                <w:szCs w:val="24"/>
              </w:rPr>
            </w:pPr>
            <w:r w:rsidRPr="00F044E3">
              <w:rPr>
                <w:rFonts w:ascii="宋体" w:hAnsi="宋体" w:cs="宋体" w:hint="eastAsia"/>
                <w:b/>
                <w:sz w:val="24"/>
                <w:szCs w:val="24"/>
              </w:rPr>
              <w:t>条款内容</w:t>
            </w:r>
          </w:p>
        </w:tc>
        <w:tc>
          <w:tcPr>
            <w:tcW w:w="6756" w:type="dxa"/>
            <w:tcBorders>
              <w:top w:val="single" w:sz="4" w:space="0" w:color="auto"/>
              <w:left w:val="single" w:sz="4" w:space="0" w:color="auto"/>
              <w:bottom w:val="single" w:sz="4" w:space="0" w:color="auto"/>
            </w:tcBorders>
            <w:vAlign w:val="center"/>
          </w:tcPr>
          <w:p w:rsidR="0013105A" w:rsidRPr="00F044E3" w:rsidRDefault="0013105A">
            <w:pPr>
              <w:spacing w:line="360" w:lineRule="auto"/>
              <w:jc w:val="center"/>
              <w:rPr>
                <w:rFonts w:ascii="宋体" w:hAnsi="宋体" w:cs="宋体"/>
                <w:b/>
                <w:sz w:val="24"/>
                <w:szCs w:val="24"/>
              </w:rPr>
            </w:pPr>
            <w:r w:rsidRPr="00F044E3">
              <w:rPr>
                <w:rFonts w:ascii="宋体" w:hAnsi="宋体" w:cs="宋体" w:hint="eastAsia"/>
                <w:b/>
                <w:sz w:val="24"/>
                <w:szCs w:val="24"/>
              </w:rPr>
              <w:t>编列内容</w:t>
            </w:r>
          </w:p>
        </w:tc>
      </w:tr>
      <w:tr w:rsidR="0013105A" w:rsidRPr="00F044E3">
        <w:trPr>
          <w:trHeight w:val="2326"/>
        </w:trPr>
        <w:tc>
          <w:tcPr>
            <w:tcW w:w="1750" w:type="dxa"/>
            <w:gridSpan w:val="2"/>
            <w:tcBorders>
              <w:bottom w:val="single" w:sz="4" w:space="0" w:color="auto"/>
              <w:right w:val="single" w:sz="4" w:space="0" w:color="auto"/>
            </w:tcBorders>
            <w:vAlign w:val="center"/>
          </w:tcPr>
          <w:p w:rsidR="0013105A" w:rsidRPr="00F044E3" w:rsidRDefault="0013105A">
            <w:pPr>
              <w:spacing w:line="360" w:lineRule="auto"/>
              <w:jc w:val="center"/>
              <w:rPr>
                <w:rFonts w:ascii="宋体" w:hAnsi="宋体" w:cs="宋体"/>
                <w:sz w:val="24"/>
                <w:szCs w:val="24"/>
              </w:rPr>
            </w:pPr>
            <w:r w:rsidRPr="00F044E3">
              <w:rPr>
                <w:rFonts w:ascii="宋体" w:hAnsi="宋体" w:cs="宋体" w:hint="eastAsia"/>
                <w:sz w:val="24"/>
                <w:szCs w:val="24"/>
              </w:rPr>
              <w:t>2.2.1</w:t>
            </w: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60" w:lineRule="auto"/>
              <w:jc w:val="center"/>
              <w:rPr>
                <w:rFonts w:ascii="宋体" w:hAnsi="宋体" w:cs="宋体"/>
                <w:sz w:val="24"/>
                <w:szCs w:val="24"/>
              </w:rPr>
            </w:pPr>
            <w:r w:rsidRPr="00F044E3">
              <w:rPr>
                <w:rFonts w:ascii="宋体" w:hAnsi="宋体" w:cs="宋体" w:hint="eastAsia"/>
                <w:sz w:val="24"/>
                <w:szCs w:val="24"/>
              </w:rPr>
              <w:t>分值构成</w:t>
            </w:r>
          </w:p>
          <w:p w:rsidR="0013105A" w:rsidRPr="00F044E3" w:rsidRDefault="0013105A">
            <w:pPr>
              <w:spacing w:line="360" w:lineRule="auto"/>
              <w:jc w:val="center"/>
              <w:rPr>
                <w:rFonts w:ascii="宋体" w:hAnsi="宋体" w:cs="宋体"/>
                <w:sz w:val="24"/>
                <w:szCs w:val="24"/>
              </w:rPr>
            </w:pPr>
            <w:r w:rsidRPr="00F044E3">
              <w:rPr>
                <w:rFonts w:ascii="宋体" w:hAnsi="宋体" w:cs="宋体" w:hint="eastAsia"/>
                <w:sz w:val="24"/>
                <w:szCs w:val="24"/>
              </w:rPr>
              <w:t>(总分100分)</w:t>
            </w:r>
          </w:p>
        </w:tc>
        <w:tc>
          <w:tcPr>
            <w:tcW w:w="6756" w:type="dxa"/>
            <w:tcBorders>
              <w:top w:val="single" w:sz="4" w:space="0" w:color="auto"/>
              <w:left w:val="single" w:sz="4" w:space="0" w:color="auto"/>
              <w:bottom w:val="single" w:sz="4" w:space="0" w:color="auto"/>
            </w:tcBorders>
            <w:vAlign w:val="center"/>
          </w:tcPr>
          <w:p w:rsidR="0013105A" w:rsidRPr="00F044E3" w:rsidRDefault="0013105A">
            <w:pPr>
              <w:spacing w:line="360" w:lineRule="exact"/>
              <w:rPr>
                <w:rFonts w:ascii="宋体" w:hAnsi="宋体" w:cs="宋体"/>
                <w:kern w:val="0"/>
                <w:sz w:val="24"/>
                <w:szCs w:val="24"/>
              </w:rPr>
            </w:pPr>
            <w:r w:rsidRPr="00F044E3">
              <w:rPr>
                <w:rFonts w:ascii="宋体" w:hAnsi="宋体" w:cs="宋体" w:hint="eastAsia"/>
                <w:kern w:val="0"/>
                <w:sz w:val="24"/>
                <w:szCs w:val="24"/>
              </w:rPr>
              <w:t>1.资信业绩部分：35分</w:t>
            </w:r>
          </w:p>
          <w:p w:rsidR="0013105A" w:rsidRPr="00F044E3" w:rsidRDefault="0013105A">
            <w:pPr>
              <w:spacing w:line="360" w:lineRule="exact"/>
              <w:rPr>
                <w:rFonts w:ascii="宋体" w:hAnsi="宋体" w:cs="宋体"/>
                <w:kern w:val="0"/>
                <w:sz w:val="24"/>
                <w:szCs w:val="24"/>
              </w:rPr>
            </w:pPr>
            <w:r w:rsidRPr="00F044E3">
              <w:rPr>
                <w:rFonts w:ascii="宋体" w:hAnsi="宋体" w:cs="宋体" w:hint="eastAsia"/>
                <w:kern w:val="0"/>
                <w:sz w:val="24"/>
                <w:szCs w:val="24"/>
              </w:rPr>
              <w:t>2.监理大纲部分：35分</w:t>
            </w:r>
          </w:p>
          <w:p w:rsidR="0013105A" w:rsidRPr="00F044E3" w:rsidRDefault="0013105A">
            <w:pPr>
              <w:spacing w:line="360" w:lineRule="exact"/>
              <w:rPr>
                <w:rFonts w:ascii="宋体" w:hAnsi="宋体" w:cs="宋体"/>
                <w:kern w:val="0"/>
                <w:sz w:val="24"/>
                <w:szCs w:val="24"/>
              </w:rPr>
            </w:pPr>
            <w:r w:rsidRPr="00F044E3">
              <w:rPr>
                <w:rFonts w:ascii="宋体" w:hAnsi="宋体" w:cs="宋体" w:hint="eastAsia"/>
                <w:kern w:val="0"/>
                <w:sz w:val="24"/>
                <w:szCs w:val="24"/>
              </w:rPr>
              <w:t>3.投标报价：10分</w:t>
            </w:r>
          </w:p>
          <w:p w:rsidR="0013105A" w:rsidRPr="00F044E3" w:rsidRDefault="0013105A">
            <w:pPr>
              <w:pStyle w:val="20"/>
              <w:spacing w:line="360" w:lineRule="auto"/>
              <w:rPr>
                <w:rFonts w:ascii="宋体" w:hAnsi="宋体" w:cs="宋体"/>
                <w:color w:val="auto"/>
                <w:sz w:val="24"/>
                <w:szCs w:val="24"/>
              </w:rPr>
            </w:pPr>
            <w:r w:rsidRPr="00F044E3">
              <w:rPr>
                <w:rFonts w:ascii="宋体" w:eastAsia="宋体" w:hAnsi="宋体" w:cs="宋体"/>
                <w:b w:val="0"/>
                <w:bCs w:val="0"/>
                <w:color w:val="auto"/>
                <w:sz w:val="24"/>
                <w:szCs w:val="24"/>
              </w:rPr>
              <w:t>4.</w:t>
            </w:r>
            <w:r w:rsidRPr="00F044E3">
              <w:rPr>
                <w:rFonts w:ascii="宋体" w:eastAsia="宋体" w:hAnsi="宋体" w:cs="宋体" w:hint="eastAsia"/>
                <w:b w:val="0"/>
                <w:bCs w:val="0"/>
                <w:color w:val="auto"/>
                <w:sz w:val="24"/>
                <w:szCs w:val="24"/>
              </w:rPr>
              <w:t>其他评分因素：企业综合诚信评价排名得分20分。</w:t>
            </w:r>
          </w:p>
        </w:tc>
      </w:tr>
      <w:tr w:rsidR="0013105A" w:rsidRPr="00F044E3">
        <w:tc>
          <w:tcPr>
            <w:tcW w:w="1750" w:type="dxa"/>
            <w:gridSpan w:val="2"/>
            <w:tcBorders>
              <w:top w:val="single" w:sz="4" w:space="0" w:color="auto"/>
              <w:bottom w:val="single" w:sz="4" w:space="0" w:color="auto"/>
              <w:right w:val="single" w:sz="4" w:space="0" w:color="auto"/>
            </w:tcBorders>
            <w:vAlign w:val="center"/>
          </w:tcPr>
          <w:p w:rsidR="0013105A" w:rsidRPr="00F044E3" w:rsidRDefault="0013105A">
            <w:pPr>
              <w:jc w:val="center"/>
              <w:rPr>
                <w:rFonts w:ascii="宋体" w:hAnsi="宋体" w:cs="宋体"/>
                <w:szCs w:val="21"/>
              </w:rPr>
            </w:pPr>
            <w:r w:rsidRPr="00F044E3">
              <w:rPr>
                <w:rFonts w:ascii="宋体" w:hAnsi="宋体" w:cs="宋体" w:hint="eastAsia"/>
                <w:szCs w:val="21"/>
              </w:rPr>
              <w:t>2.2.2</w:t>
            </w:r>
          </w:p>
          <w:p w:rsidR="0013105A" w:rsidRPr="00F044E3" w:rsidRDefault="0013105A">
            <w:pPr>
              <w:jc w:val="center"/>
              <w:rPr>
                <w:rFonts w:ascii="宋体" w:hAnsi="宋体" w:cs="宋体"/>
                <w:szCs w:val="21"/>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center"/>
              <w:rPr>
                <w:rFonts w:ascii="宋体" w:hAnsi="宋体" w:cs="宋体"/>
                <w:szCs w:val="21"/>
              </w:rPr>
            </w:pPr>
            <w:r w:rsidRPr="00F044E3">
              <w:rPr>
                <w:rFonts w:ascii="宋体" w:hAnsi="宋体" w:cs="宋体" w:hint="eastAsia"/>
                <w:szCs w:val="21"/>
              </w:rPr>
              <w:t>评标基准价计算方法</w:t>
            </w:r>
          </w:p>
        </w:tc>
        <w:tc>
          <w:tcPr>
            <w:tcW w:w="6756" w:type="dxa"/>
            <w:tcBorders>
              <w:top w:val="single" w:sz="4" w:space="0" w:color="auto"/>
              <w:left w:val="single" w:sz="4" w:space="0" w:color="auto"/>
              <w:bottom w:val="single" w:sz="4" w:space="0" w:color="auto"/>
            </w:tcBorders>
            <w:vAlign w:val="center"/>
          </w:tcPr>
          <w:p w:rsidR="0013105A" w:rsidRPr="00F044E3" w:rsidRDefault="0013105A">
            <w:pPr>
              <w:spacing w:line="380" w:lineRule="exact"/>
              <w:rPr>
                <w:rFonts w:ascii="宋体" w:hAnsi="宋体" w:cs="宋体"/>
                <w:szCs w:val="21"/>
              </w:rPr>
            </w:pPr>
            <w:r w:rsidRPr="00F044E3">
              <w:rPr>
                <w:rFonts w:ascii="宋体" w:hAnsi="宋体" w:cs="宋体" w:hint="eastAsia"/>
                <w:szCs w:val="21"/>
              </w:rPr>
              <w:t>当通过初步评审在位于[最高投标限价×</w:t>
            </w:r>
            <w:r w:rsidRPr="00F044E3">
              <w:rPr>
                <w:rFonts w:ascii="宋体" w:hAnsi="宋体" w:cs="宋体"/>
                <w:szCs w:val="21"/>
              </w:rPr>
              <w:t>80</w:t>
            </w:r>
            <w:r w:rsidRPr="00F044E3">
              <w:rPr>
                <w:rFonts w:ascii="宋体" w:hAnsi="宋体" w:cs="宋体" w:hint="eastAsia"/>
                <w:szCs w:val="21"/>
              </w:rPr>
              <w:t>%，最高投标限价]区间的投标价中的有效投标人大于5名时，去掉一个</w:t>
            </w:r>
            <w:proofErr w:type="gramStart"/>
            <w:r w:rsidRPr="00F044E3">
              <w:rPr>
                <w:rFonts w:ascii="宋体" w:hAnsi="宋体" w:cs="宋体" w:hint="eastAsia"/>
                <w:szCs w:val="21"/>
              </w:rPr>
              <w:t>最</w:t>
            </w:r>
            <w:proofErr w:type="gramEnd"/>
            <w:r w:rsidRPr="00F044E3">
              <w:rPr>
                <w:rFonts w:ascii="宋体" w:hAnsi="宋体" w:cs="宋体" w:hint="eastAsia"/>
                <w:szCs w:val="21"/>
              </w:rPr>
              <w:t>高价和一个最低价，取余下有效投标价的算术平均值的作为评标基准价。当通过初步评审在位于[最高投标限价×</w:t>
            </w:r>
            <w:r w:rsidRPr="00F044E3">
              <w:rPr>
                <w:rFonts w:ascii="宋体" w:hAnsi="宋体" w:cs="宋体"/>
                <w:szCs w:val="21"/>
              </w:rPr>
              <w:t>80</w:t>
            </w:r>
            <w:r w:rsidRPr="00F044E3">
              <w:rPr>
                <w:rFonts w:ascii="宋体" w:hAnsi="宋体" w:cs="宋体" w:hint="eastAsia"/>
                <w:szCs w:val="21"/>
              </w:rPr>
              <w:t>%，最高投标限价]区间的投标价中的有效投标人小于或等于5名时，取所有入围的有效投标价的算术平均值的作为评标基准价。若当通过初步评审没有投标价位于[最高投标限价×</w:t>
            </w:r>
            <w:r w:rsidRPr="00F044E3">
              <w:rPr>
                <w:rFonts w:ascii="宋体" w:hAnsi="宋体" w:cs="宋体"/>
                <w:szCs w:val="21"/>
              </w:rPr>
              <w:t>80</w:t>
            </w:r>
            <w:r w:rsidRPr="00F044E3">
              <w:rPr>
                <w:rFonts w:ascii="宋体" w:hAnsi="宋体" w:cs="宋体" w:hint="eastAsia"/>
                <w:szCs w:val="21"/>
              </w:rPr>
              <w:t>%，最高投标限价]区间的有效投标人，所有投标人的报价得分为0分。</w:t>
            </w:r>
          </w:p>
        </w:tc>
      </w:tr>
      <w:tr w:rsidR="0013105A" w:rsidRPr="00F044E3">
        <w:trPr>
          <w:trHeight w:val="1389"/>
        </w:trPr>
        <w:tc>
          <w:tcPr>
            <w:tcW w:w="1750" w:type="dxa"/>
            <w:gridSpan w:val="2"/>
            <w:tcBorders>
              <w:top w:val="single" w:sz="4" w:space="0" w:color="auto"/>
              <w:bottom w:val="single" w:sz="4" w:space="0" w:color="auto"/>
              <w:right w:val="single" w:sz="4" w:space="0" w:color="auto"/>
            </w:tcBorders>
            <w:vAlign w:val="center"/>
          </w:tcPr>
          <w:p w:rsidR="0013105A" w:rsidRPr="00F044E3" w:rsidRDefault="0013105A">
            <w:pPr>
              <w:jc w:val="center"/>
              <w:rPr>
                <w:rFonts w:ascii="宋体" w:hAnsi="宋体" w:cs="宋体"/>
                <w:szCs w:val="21"/>
              </w:rPr>
            </w:pPr>
            <w:r w:rsidRPr="00F044E3">
              <w:rPr>
                <w:rFonts w:ascii="宋体" w:hAnsi="宋体" w:cs="宋体" w:hint="eastAsia"/>
                <w:szCs w:val="21"/>
              </w:rPr>
              <w:t>2.2.3</w:t>
            </w: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center"/>
              <w:rPr>
                <w:rFonts w:ascii="宋体" w:hAnsi="宋体" w:cs="宋体"/>
                <w:szCs w:val="21"/>
              </w:rPr>
            </w:pPr>
            <w:r w:rsidRPr="00F044E3">
              <w:rPr>
                <w:rFonts w:ascii="宋体" w:hAnsi="宋体" w:cs="宋体" w:hint="eastAsia"/>
                <w:szCs w:val="21"/>
              </w:rPr>
              <w:t>投标报价的偏差率计算公式</w:t>
            </w:r>
          </w:p>
        </w:tc>
        <w:tc>
          <w:tcPr>
            <w:tcW w:w="6756" w:type="dxa"/>
            <w:tcBorders>
              <w:top w:val="single" w:sz="4" w:space="0" w:color="auto"/>
              <w:left w:val="single" w:sz="4" w:space="0" w:color="auto"/>
              <w:bottom w:val="single" w:sz="4" w:space="0" w:color="auto"/>
            </w:tcBorders>
            <w:vAlign w:val="center"/>
          </w:tcPr>
          <w:p w:rsidR="0013105A" w:rsidRPr="00F044E3" w:rsidRDefault="0013105A">
            <w:pPr>
              <w:spacing w:line="360" w:lineRule="exact"/>
              <w:rPr>
                <w:rFonts w:ascii="宋体" w:hAnsi="宋体" w:cs="宋体"/>
                <w:szCs w:val="21"/>
              </w:rPr>
            </w:pPr>
            <w:r w:rsidRPr="00F044E3">
              <w:rPr>
                <w:rFonts w:ascii="宋体" w:hAnsi="宋体" w:cs="宋体" w:hint="eastAsia"/>
                <w:szCs w:val="21"/>
              </w:rPr>
              <w:t>投标报价的偏差率=（有效投标报价-评标基准价）/评标基准价×100%（偏差率出现小数点时，保留小数点后2位，第三位小数四舍五入，</w:t>
            </w:r>
            <w:r w:rsidRPr="00F044E3">
              <w:rPr>
                <w:rFonts w:ascii="宋体" w:hAnsi="宋体" w:cs="楷体" w:hint="eastAsia"/>
                <w:kern w:val="0"/>
                <w:szCs w:val="21"/>
                <w:u w:val="single"/>
              </w:rPr>
              <w:t>报价偏差率不足1%的，按直线内插法计算投标报价得分</w:t>
            </w:r>
            <w:r w:rsidRPr="00F044E3">
              <w:rPr>
                <w:rFonts w:ascii="宋体" w:hAnsi="宋体" w:cs="宋体" w:hint="eastAsia"/>
                <w:szCs w:val="21"/>
              </w:rPr>
              <w:t>。）</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124"/>
        </w:trPr>
        <w:tc>
          <w:tcPr>
            <w:tcW w:w="1750" w:type="dxa"/>
            <w:gridSpan w:val="2"/>
            <w:vMerge w:val="restart"/>
            <w:tcBorders>
              <w:top w:val="single" w:sz="4" w:space="0" w:color="auto"/>
              <w:left w:val="single" w:sz="4" w:space="0" w:color="auto"/>
              <w:bottom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sz w:val="24"/>
                <w:szCs w:val="24"/>
              </w:rPr>
            </w:pPr>
            <w:r w:rsidRPr="00F044E3">
              <w:rPr>
                <w:rFonts w:hint="eastAsia"/>
                <w:sz w:val="24"/>
                <w:szCs w:val="24"/>
              </w:rPr>
              <w:t xml:space="preserve"> 2.2.4</w:t>
            </w:r>
            <w:r w:rsidRPr="00F044E3">
              <w:rPr>
                <w:rFonts w:hint="eastAsia"/>
                <w:sz w:val="24"/>
                <w:szCs w:val="24"/>
              </w:rPr>
              <w:t>（</w:t>
            </w:r>
            <w:r w:rsidRPr="00F044E3">
              <w:rPr>
                <w:rFonts w:hint="eastAsia"/>
                <w:sz w:val="24"/>
                <w:szCs w:val="24"/>
              </w:rPr>
              <w:t>1</w:t>
            </w:r>
            <w:r w:rsidRPr="00F044E3">
              <w:rPr>
                <w:rFonts w:hint="eastAsia"/>
                <w:sz w:val="24"/>
                <w:szCs w:val="24"/>
              </w:rPr>
              <w:t>）</w:t>
            </w:r>
          </w:p>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r w:rsidRPr="00F044E3">
              <w:rPr>
                <w:rFonts w:ascii="宋体" w:hAnsi="宋体" w:cs="宋体" w:hint="eastAsia"/>
                <w:sz w:val="24"/>
                <w:szCs w:val="24"/>
              </w:rPr>
              <w:t>资信业绩部分</w:t>
            </w:r>
          </w:p>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r w:rsidRPr="00F044E3">
              <w:rPr>
                <w:rFonts w:ascii="宋体" w:hAnsi="宋体" w:cs="宋体" w:hint="eastAsia"/>
                <w:kern w:val="0"/>
                <w:sz w:val="24"/>
                <w:szCs w:val="24"/>
              </w:rPr>
              <w:lastRenderedPageBreak/>
              <w:t>35分</w:t>
            </w: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lastRenderedPageBreak/>
              <w:t>类似项目业绩</w:t>
            </w:r>
          </w:p>
          <w:p w:rsidR="0013105A" w:rsidRPr="00F044E3" w:rsidRDefault="0013105A">
            <w:pPr>
              <w:spacing w:line="360" w:lineRule="auto"/>
              <w:jc w:val="center"/>
              <w:rPr>
                <w:rFonts w:ascii="宋体" w:hAnsi="宋体" w:cs="宋体"/>
                <w:sz w:val="24"/>
                <w:szCs w:val="24"/>
              </w:rPr>
            </w:pPr>
            <w:r w:rsidRPr="00F044E3">
              <w:rPr>
                <w:rFonts w:ascii="宋体" w:hAnsi="宋体" w:hint="eastAsia"/>
                <w:szCs w:val="21"/>
              </w:rPr>
              <w:t>（4分）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rPr>
                <w:lang w:val="zh-CN" w:bidi="zh-CN"/>
              </w:rPr>
            </w:pPr>
            <w:r w:rsidRPr="00F044E3">
              <w:rPr>
                <w:rFonts w:ascii="宋体" w:hAnsi="宋体" w:hint="eastAsia"/>
                <w:szCs w:val="21"/>
              </w:rPr>
              <w:t>类似</w:t>
            </w:r>
            <w:r w:rsidRPr="00F044E3">
              <w:rPr>
                <w:rFonts w:ascii="宋体" w:hAnsi="宋体"/>
                <w:szCs w:val="21"/>
              </w:rPr>
              <w:t>项目</w:t>
            </w:r>
            <w:r w:rsidRPr="00F044E3">
              <w:rPr>
                <w:rFonts w:ascii="宋体" w:hAnsi="宋体" w:hint="eastAsia"/>
                <w:szCs w:val="21"/>
              </w:rPr>
              <w:t>监理业绩：自2019年1月1日至今完成过质量合格的类</w:t>
            </w:r>
            <w:proofErr w:type="gramStart"/>
            <w:r w:rsidRPr="00F044E3">
              <w:rPr>
                <w:rFonts w:ascii="宋体" w:hAnsi="宋体" w:hint="eastAsia"/>
                <w:szCs w:val="21"/>
              </w:rPr>
              <w:t>似工程</w:t>
            </w:r>
            <w:proofErr w:type="gramEnd"/>
            <w:r w:rsidRPr="00F044E3">
              <w:rPr>
                <w:rFonts w:ascii="宋体" w:hAnsi="宋体" w:hint="eastAsia"/>
                <w:szCs w:val="21"/>
              </w:rPr>
              <w:t>每项得1分，本项最多得</w:t>
            </w:r>
            <w:r w:rsidRPr="00F044E3">
              <w:rPr>
                <w:rFonts w:ascii="宋体" w:hAnsi="宋体"/>
                <w:szCs w:val="21"/>
              </w:rPr>
              <w:t>4</w:t>
            </w:r>
            <w:r w:rsidRPr="00F044E3">
              <w:rPr>
                <w:rFonts w:ascii="宋体" w:hAnsi="宋体" w:hint="eastAsia"/>
                <w:szCs w:val="21"/>
              </w:rPr>
              <w:t>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410"/>
        </w:trPr>
        <w:tc>
          <w:tcPr>
            <w:tcW w:w="1750" w:type="dxa"/>
            <w:gridSpan w:val="2"/>
            <w:vMerge/>
            <w:tcBorders>
              <w:top w:val="single" w:sz="4" w:space="0" w:color="auto"/>
              <w:left w:val="single" w:sz="4" w:space="0" w:color="auto"/>
              <w:bottom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获奖情况（6分）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cs="宋体"/>
                <w:kern w:val="0"/>
                <w:sz w:val="24"/>
                <w:szCs w:val="24"/>
                <w:lang w:val="zh-CN" w:bidi="zh-CN"/>
              </w:rPr>
            </w:pPr>
            <w:r w:rsidRPr="00F044E3">
              <w:rPr>
                <w:rFonts w:ascii="宋体" w:hAnsi="宋体" w:hint="eastAsia"/>
                <w:szCs w:val="21"/>
              </w:rPr>
              <w:t>获奖监理业绩：</w:t>
            </w:r>
            <w:r w:rsidRPr="00F044E3">
              <w:rPr>
                <w:rFonts w:ascii="宋体" w:hAnsi="宋体" w:cs="宋体" w:hint="eastAsia"/>
                <w:kern w:val="0"/>
                <w:szCs w:val="21"/>
                <w:lang w:bidi="zh-CN"/>
              </w:rPr>
              <w:t>自2019年1月1日至今，监理过的房屋建筑工程项目获得国家级奖励的，每项得</w:t>
            </w:r>
            <w:r w:rsidRPr="00F044E3">
              <w:rPr>
                <w:rFonts w:ascii="宋体" w:hAnsi="宋体" w:cs="宋体"/>
                <w:kern w:val="0"/>
                <w:szCs w:val="21"/>
                <w:lang w:bidi="zh-CN"/>
              </w:rPr>
              <w:t>1</w:t>
            </w:r>
            <w:r w:rsidRPr="00F044E3">
              <w:rPr>
                <w:rFonts w:ascii="宋体" w:hAnsi="宋体" w:cs="宋体" w:hint="eastAsia"/>
                <w:kern w:val="0"/>
                <w:szCs w:val="21"/>
                <w:lang w:bidi="zh-CN"/>
              </w:rPr>
              <w:t>分；获得省级奖励的每项得</w:t>
            </w:r>
            <w:r w:rsidRPr="00F044E3">
              <w:rPr>
                <w:rFonts w:ascii="宋体" w:hAnsi="宋体" w:cs="宋体"/>
                <w:kern w:val="0"/>
                <w:szCs w:val="21"/>
                <w:lang w:bidi="zh-CN"/>
              </w:rPr>
              <w:t>0.5</w:t>
            </w:r>
            <w:r w:rsidRPr="00F044E3">
              <w:rPr>
                <w:rFonts w:ascii="宋体" w:hAnsi="宋体" w:cs="宋体" w:hint="eastAsia"/>
                <w:kern w:val="0"/>
                <w:szCs w:val="21"/>
                <w:lang w:bidi="zh-CN"/>
              </w:rPr>
              <w:t>分，获得市级奖励的每项得</w:t>
            </w:r>
            <w:r w:rsidRPr="00F044E3">
              <w:rPr>
                <w:rFonts w:ascii="宋体" w:hAnsi="宋体" w:cs="宋体"/>
                <w:kern w:val="0"/>
                <w:szCs w:val="21"/>
                <w:lang w:bidi="zh-CN"/>
              </w:rPr>
              <w:t>0.25</w:t>
            </w:r>
            <w:r w:rsidRPr="00F044E3">
              <w:rPr>
                <w:rFonts w:ascii="宋体" w:hAnsi="宋体" w:cs="宋体" w:hint="eastAsia"/>
                <w:kern w:val="0"/>
                <w:szCs w:val="21"/>
                <w:lang w:bidi="zh-CN"/>
              </w:rPr>
              <w:t>分。上述</w:t>
            </w:r>
            <w:r w:rsidRPr="00F044E3">
              <w:rPr>
                <w:rFonts w:ascii="宋体" w:hAnsi="宋体" w:cs="宋体" w:hint="eastAsia"/>
                <w:kern w:val="0"/>
                <w:szCs w:val="21"/>
                <w:lang w:val="zh-CN" w:bidi="zh-CN"/>
              </w:rPr>
              <w:t>获奖累计最多</w:t>
            </w:r>
            <w:r w:rsidRPr="00F044E3">
              <w:rPr>
                <w:rFonts w:ascii="宋体" w:hAnsi="宋体" w:cs="宋体"/>
                <w:kern w:val="0"/>
                <w:szCs w:val="21"/>
                <w:lang w:bidi="zh-CN"/>
              </w:rPr>
              <w:t>6</w:t>
            </w:r>
            <w:r w:rsidRPr="00F044E3">
              <w:rPr>
                <w:rFonts w:ascii="宋体" w:hAnsi="宋体" w:cs="宋体" w:hint="eastAsia"/>
                <w:kern w:val="0"/>
                <w:szCs w:val="21"/>
                <w:lang w:bidi="zh-CN"/>
              </w:rPr>
              <w:t>项,同一工程获多个级别奖项的以最高级别计算，</w:t>
            </w:r>
            <w:r w:rsidRPr="00F044E3">
              <w:rPr>
                <w:rFonts w:ascii="宋体" w:hAnsi="宋体" w:cs="宋体" w:hint="eastAsia"/>
                <w:kern w:val="0"/>
                <w:szCs w:val="21"/>
                <w:lang w:val="zh-CN" w:bidi="zh-CN"/>
              </w:rPr>
              <w:t>本项最高得</w:t>
            </w:r>
            <w:r w:rsidRPr="00F044E3">
              <w:rPr>
                <w:rFonts w:ascii="宋体" w:hAnsi="宋体" w:cs="宋体"/>
                <w:kern w:val="0"/>
                <w:szCs w:val="21"/>
                <w:lang w:bidi="zh-CN"/>
              </w:rPr>
              <w:t>6</w:t>
            </w:r>
            <w:r w:rsidRPr="00F044E3">
              <w:rPr>
                <w:rFonts w:ascii="宋体" w:hAnsi="宋体" w:cs="宋体" w:hint="eastAsia"/>
                <w:kern w:val="0"/>
                <w:szCs w:val="21"/>
                <w:lang w:val="zh-CN" w:bidi="zh-CN"/>
              </w:rPr>
              <w:t>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974"/>
        </w:trPr>
        <w:tc>
          <w:tcPr>
            <w:tcW w:w="1750" w:type="dxa"/>
            <w:gridSpan w:val="2"/>
            <w:vMerge/>
            <w:tcBorders>
              <w:top w:val="single" w:sz="4" w:space="0" w:color="auto"/>
              <w:left w:val="single" w:sz="4" w:space="0" w:color="auto"/>
              <w:bottom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center"/>
              <w:rPr>
                <w:rFonts w:ascii="宋体" w:hAnsi="宋体"/>
                <w:szCs w:val="21"/>
              </w:rPr>
            </w:pPr>
            <w:r w:rsidRPr="00F044E3">
              <w:rPr>
                <w:rFonts w:ascii="宋体" w:hAnsi="宋体" w:hint="eastAsia"/>
                <w:szCs w:val="21"/>
              </w:rPr>
              <w:t>总监理工程师代表资历（2分）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r w:rsidRPr="00F044E3">
              <w:rPr>
                <w:rFonts w:asciiTheme="minorEastAsia" w:eastAsiaTheme="minorEastAsia" w:hAnsiTheme="minorEastAsia" w:hint="eastAsia"/>
                <w:szCs w:val="21"/>
              </w:rPr>
              <w:t>具有高级或以上技术职称得2分；具有中级工程师职称得1分，其余不得分。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701"/>
        </w:trPr>
        <w:tc>
          <w:tcPr>
            <w:tcW w:w="1750" w:type="dxa"/>
            <w:gridSpan w:val="2"/>
            <w:vMerge/>
            <w:tcBorders>
              <w:top w:val="single" w:sz="4" w:space="0" w:color="auto"/>
              <w:left w:val="single" w:sz="4" w:space="0" w:color="auto"/>
              <w:bottom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center"/>
              <w:rPr>
                <w:rFonts w:ascii="宋体" w:hAnsi="宋体"/>
              </w:rPr>
            </w:pPr>
            <w:r w:rsidRPr="00F044E3">
              <w:rPr>
                <w:rFonts w:ascii="宋体" w:hAnsi="宋体" w:hint="eastAsia"/>
              </w:rPr>
              <w:t>其他监理人员资历</w:t>
            </w:r>
          </w:p>
          <w:p w:rsidR="0013105A" w:rsidRPr="00F044E3" w:rsidRDefault="0013105A">
            <w:pPr>
              <w:pStyle w:val="210"/>
              <w:spacing w:line="360" w:lineRule="auto"/>
              <w:ind w:leftChars="0" w:left="0" w:firstLineChars="0" w:firstLine="0"/>
              <w:jc w:val="center"/>
              <w:rPr>
                <w:rFonts w:ascii="宋体" w:hAnsi="宋体" w:cs="宋体"/>
                <w:sz w:val="24"/>
              </w:rPr>
            </w:pPr>
            <w:r w:rsidRPr="00F044E3">
              <w:rPr>
                <w:rFonts w:ascii="宋体" w:hAnsi="宋体" w:hint="eastAsia"/>
              </w:rPr>
              <w:t>（8分）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szCs w:val="21"/>
              </w:rPr>
              <w:t>1、满足《项目监理人员组成配备要求表》得3分，不满足则不得分。</w:t>
            </w:r>
          </w:p>
          <w:p w:rsidR="0013105A" w:rsidRPr="00F044E3" w:rsidRDefault="0013105A">
            <w:pPr>
              <w:jc w:val="left"/>
              <w:rPr>
                <w:rFonts w:ascii="宋体" w:hAnsi="宋体"/>
                <w:szCs w:val="21"/>
              </w:rPr>
            </w:pPr>
            <w:r w:rsidRPr="00F044E3">
              <w:rPr>
                <w:rFonts w:ascii="宋体" w:hAnsi="宋体"/>
                <w:szCs w:val="21"/>
              </w:rPr>
              <w:t>2、在满足《项目监理人员组成配备要求表》基础上，拟投入的专业监理工程师具有高级工程师(或以上)职称的，每人得1分，最高得2分。</w:t>
            </w:r>
          </w:p>
          <w:p w:rsidR="0013105A" w:rsidRPr="00F044E3" w:rsidRDefault="0013105A">
            <w:pPr>
              <w:jc w:val="left"/>
              <w:rPr>
                <w:rFonts w:ascii="宋体" w:hAnsi="宋体" w:cs="仿宋"/>
                <w:bCs/>
                <w:szCs w:val="21"/>
                <w:lang w:bidi="ar"/>
              </w:rPr>
            </w:pPr>
            <w:r w:rsidRPr="00F044E3">
              <w:rPr>
                <w:rFonts w:ascii="宋体" w:hAnsi="宋体"/>
                <w:szCs w:val="21"/>
              </w:rPr>
              <w:t>3、拟投入监理机构人员中的土建或机电设备监理工程师中有类似工程监理经验3年以上的，每1位可加</w:t>
            </w:r>
            <w:r w:rsidRPr="00F044E3">
              <w:rPr>
                <w:rFonts w:ascii="宋体" w:hAnsi="宋体"/>
                <w:szCs w:val="21"/>
                <w:u w:val="single"/>
              </w:rPr>
              <w:t>1</w:t>
            </w:r>
            <w:r w:rsidRPr="00F044E3">
              <w:rPr>
                <w:rFonts w:ascii="宋体" w:hAnsi="宋体" w:hint="eastAsia"/>
                <w:szCs w:val="21"/>
              </w:rPr>
              <w:t>分，最高不超过</w:t>
            </w:r>
            <w:r w:rsidRPr="00F044E3">
              <w:rPr>
                <w:rFonts w:ascii="宋体" w:hAnsi="宋体"/>
                <w:szCs w:val="21"/>
                <w:u w:val="single"/>
              </w:rPr>
              <w:t>3</w:t>
            </w:r>
            <w:r w:rsidRPr="00F044E3">
              <w:rPr>
                <w:rFonts w:ascii="宋体" w:hAnsi="宋体" w:hint="eastAsia"/>
                <w:szCs w:val="21"/>
              </w:rPr>
              <w:t>分。注：类似工程监理经验以人员简历表所载的为准。</w:t>
            </w:r>
          </w:p>
          <w:p w:rsidR="0013105A" w:rsidRPr="00F044E3" w:rsidRDefault="0013105A">
            <w:pPr>
              <w:pStyle w:val="210"/>
              <w:spacing w:line="360" w:lineRule="auto"/>
              <w:ind w:leftChars="0" w:left="0" w:firstLineChars="0" w:firstLine="0"/>
              <w:rPr>
                <w:rFonts w:ascii="宋体" w:hAnsi="宋体" w:cs="宋体"/>
                <w:sz w:val="24"/>
              </w:rPr>
            </w:pPr>
            <w:r w:rsidRPr="00F044E3">
              <w:rPr>
                <w:rFonts w:ascii="宋体" w:hAnsi="宋体" w:cs="仿宋" w:hint="eastAsia"/>
                <w:bCs/>
                <w:szCs w:val="21"/>
                <w:lang w:bidi="ar"/>
              </w:rPr>
              <w:t>本项最高得分</w:t>
            </w:r>
            <w:r w:rsidRPr="00F044E3">
              <w:rPr>
                <w:rFonts w:ascii="宋体" w:hAnsi="宋体" w:cs="仿宋"/>
                <w:bCs/>
                <w:szCs w:val="21"/>
                <w:lang w:bidi="ar"/>
              </w:rPr>
              <w:t>8</w:t>
            </w:r>
            <w:r w:rsidRPr="00F044E3">
              <w:rPr>
                <w:rFonts w:ascii="宋体" w:hAnsi="宋体" w:cs="仿宋" w:hint="eastAsia"/>
                <w:bCs/>
                <w:szCs w:val="21"/>
                <w:lang w:bidi="ar"/>
              </w:rPr>
              <w:t>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2157"/>
        </w:trPr>
        <w:tc>
          <w:tcPr>
            <w:tcW w:w="1750" w:type="dxa"/>
            <w:gridSpan w:val="2"/>
            <w:vMerge/>
            <w:tcBorders>
              <w:top w:val="single" w:sz="4" w:space="0" w:color="auto"/>
              <w:left w:val="single" w:sz="4" w:space="0" w:color="auto"/>
              <w:bottom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widowControl/>
              <w:jc w:val="center"/>
              <w:textAlignment w:val="center"/>
            </w:pPr>
            <w:r w:rsidRPr="00F044E3">
              <w:rPr>
                <w:rFonts w:hint="eastAsia"/>
              </w:rPr>
              <w:t>管理体系认证</w:t>
            </w:r>
          </w:p>
          <w:p w:rsidR="0013105A" w:rsidRPr="00F044E3" w:rsidRDefault="0013105A">
            <w:pPr>
              <w:widowControl/>
              <w:spacing w:line="440" w:lineRule="exact"/>
              <w:jc w:val="center"/>
              <w:rPr>
                <w:rFonts w:ascii="宋体" w:hAnsi="宋体"/>
                <w:szCs w:val="21"/>
              </w:rPr>
            </w:pPr>
            <w:r w:rsidRPr="00F044E3">
              <w:rPr>
                <w:rFonts w:hint="eastAsia"/>
              </w:rPr>
              <w:t>（</w:t>
            </w:r>
            <w:r w:rsidRPr="00F044E3">
              <w:rPr>
                <w:rFonts w:hint="eastAsia"/>
              </w:rPr>
              <w:t>5</w:t>
            </w:r>
            <w:r w:rsidRPr="00F044E3">
              <w:rPr>
                <w:rFonts w:hint="eastAsia"/>
              </w:rPr>
              <w:t>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rPr>
                <w:szCs w:val="21"/>
              </w:rPr>
            </w:pPr>
            <w:r w:rsidRPr="00F044E3">
              <w:rPr>
                <w:rFonts w:ascii="宋体" w:hAnsi="宋体" w:hint="eastAsia"/>
                <w:szCs w:val="21"/>
              </w:rPr>
              <w:t>同时具有环境管理体系认证、职业健康安全管理体系认证、质量管理体系认证、信息技术服务管理体系认证、诚信管理体系认证五项认证的得</w:t>
            </w:r>
            <w:r w:rsidRPr="00F044E3">
              <w:rPr>
                <w:rFonts w:ascii="宋体" w:hAnsi="宋体"/>
                <w:szCs w:val="21"/>
                <w:u w:val="single"/>
              </w:rPr>
              <w:t>5</w:t>
            </w:r>
            <w:r w:rsidRPr="00F044E3">
              <w:rPr>
                <w:rFonts w:ascii="宋体" w:hAnsi="宋体" w:hint="eastAsia"/>
                <w:szCs w:val="21"/>
              </w:rPr>
              <w:t>分，同时具有四项的得</w:t>
            </w:r>
            <w:r w:rsidRPr="00F044E3">
              <w:rPr>
                <w:rFonts w:ascii="宋体" w:hAnsi="宋体"/>
                <w:szCs w:val="21"/>
                <w:u w:val="single"/>
              </w:rPr>
              <w:t>3</w:t>
            </w:r>
            <w:r w:rsidRPr="00F044E3">
              <w:rPr>
                <w:rFonts w:ascii="宋体" w:hAnsi="宋体" w:hint="eastAsia"/>
                <w:szCs w:val="21"/>
              </w:rPr>
              <w:t>分，同时具有三项的得</w:t>
            </w:r>
            <w:r w:rsidRPr="00F044E3">
              <w:rPr>
                <w:rFonts w:ascii="宋体" w:hAnsi="宋体"/>
                <w:szCs w:val="21"/>
                <w:u w:val="single"/>
              </w:rPr>
              <w:t>2</w:t>
            </w:r>
            <w:r w:rsidRPr="00F044E3">
              <w:rPr>
                <w:rFonts w:ascii="宋体" w:hAnsi="宋体" w:hint="eastAsia"/>
                <w:szCs w:val="21"/>
              </w:rPr>
              <w:t>分，同时具有一或两项的得</w:t>
            </w:r>
            <w:r w:rsidRPr="00F044E3">
              <w:rPr>
                <w:rFonts w:ascii="宋体" w:hAnsi="宋体"/>
                <w:szCs w:val="21"/>
                <w:u w:val="single"/>
              </w:rPr>
              <w:t>0.5</w:t>
            </w:r>
            <w:r w:rsidRPr="00F044E3">
              <w:rPr>
                <w:rFonts w:ascii="宋体" w:hAnsi="宋体" w:hint="eastAsia"/>
                <w:szCs w:val="21"/>
              </w:rPr>
              <w:t>分，没有不得分。最高不超过</w:t>
            </w:r>
            <w:r w:rsidRPr="00F044E3">
              <w:rPr>
                <w:rFonts w:ascii="宋体" w:hAnsi="宋体"/>
                <w:szCs w:val="21"/>
                <w:u w:val="single"/>
              </w:rPr>
              <w:t>5</w:t>
            </w:r>
            <w:r w:rsidRPr="00F044E3">
              <w:rPr>
                <w:rFonts w:ascii="宋体" w:hAnsi="宋体" w:hint="eastAsia"/>
                <w:szCs w:val="21"/>
              </w:rPr>
              <w:t>分。</w:t>
            </w:r>
            <w:r w:rsidRPr="00F044E3">
              <w:rPr>
                <w:rFonts w:ascii="宋体" w:hAnsi="宋体" w:cs="仿宋" w:hint="eastAsia"/>
              </w:rPr>
              <w:t>（证书须在有效期内并年检合格）</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2481"/>
        </w:trPr>
        <w:tc>
          <w:tcPr>
            <w:tcW w:w="1750" w:type="dxa"/>
            <w:gridSpan w:val="2"/>
            <w:vMerge/>
            <w:tcBorders>
              <w:top w:val="single" w:sz="4" w:space="0" w:color="auto"/>
              <w:left w:val="single" w:sz="4" w:space="0" w:color="auto"/>
              <w:bottom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p>
        </w:tc>
        <w:tc>
          <w:tcPr>
            <w:tcW w:w="1721" w:type="dxa"/>
            <w:tcBorders>
              <w:top w:val="single" w:sz="4" w:space="0" w:color="auto"/>
              <w:left w:val="single" w:sz="4" w:space="0" w:color="auto"/>
              <w:right w:val="single" w:sz="4" w:space="0" w:color="auto"/>
            </w:tcBorders>
            <w:vAlign w:val="center"/>
          </w:tcPr>
          <w:p w:rsidR="0013105A" w:rsidRPr="00F044E3" w:rsidRDefault="0013105A">
            <w:pPr>
              <w:contextualSpacing/>
              <w:jc w:val="center"/>
            </w:pPr>
            <w:r w:rsidRPr="00F044E3">
              <w:rPr>
                <w:rFonts w:hint="eastAsia"/>
              </w:rPr>
              <w:t>企业综合能力</w:t>
            </w:r>
          </w:p>
          <w:p w:rsidR="0013105A" w:rsidRPr="00F044E3" w:rsidRDefault="0013105A">
            <w:pPr>
              <w:contextualSpacing/>
              <w:jc w:val="center"/>
              <w:rPr>
                <w:rFonts w:ascii="宋体" w:hAnsi="宋体" w:cs="宋体"/>
                <w:szCs w:val="21"/>
              </w:rPr>
            </w:pPr>
            <w:r w:rsidRPr="00F044E3">
              <w:rPr>
                <w:rFonts w:hint="eastAsia"/>
                <w:szCs w:val="21"/>
              </w:rPr>
              <w:t>（</w:t>
            </w:r>
            <w:r w:rsidRPr="00F044E3">
              <w:rPr>
                <w:rFonts w:hint="eastAsia"/>
                <w:szCs w:val="21"/>
              </w:rPr>
              <w:t>10</w:t>
            </w:r>
            <w:r w:rsidRPr="00F044E3">
              <w:rPr>
                <w:rFonts w:hint="eastAsia"/>
                <w:szCs w:val="21"/>
              </w:rPr>
              <w:t>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60" w:lineRule="auto"/>
              <w:rPr>
                <w:rFonts w:ascii="宋体" w:hAnsi="宋体" w:cs="仿宋"/>
                <w:szCs w:val="21"/>
              </w:rPr>
            </w:pPr>
            <w:r w:rsidRPr="00F044E3">
              <w:rPr>
                <w:rFonts w:ascii="宋体" w:hAnsi="宋体" w:cs="仿宋"/>
                <w:szCs w:val="21"/>
              </w:rPr>
              <w:t>1.纳税等级：投标人至今被税务机关授予“纳税信用A级纳税人”，按连续获得次数由高至低排序，第1-2名的，得6分；第3-4名的，得3分；第5名及以后的，得1分。本小项最多得6分。</w:t>
            </w:r>
          </w:p>
          <w:p w:rsidR="0013105A" w:rsidRPr="00F044E3" w:rsidRDefault="0013105A">
            <w:pPr>
              <w:spacing w:line="360" w:lineRule="auto"/>
              <w:jc w:val="left"/>
              <w:rPr>
                <w:szCs w:val="21"/>
              </w:rPr>
            </w:pPr>
            <w:r w:rsidRPr="00F044E3">
              <w:rPr>
                <w:rFonts w:ascii="宋体" w:hAnsi="宋体" w:cs="仿宋"/>
                <w:szCs w:val="21"/>
              </w:rPr>
              <w:t>2.</w:t>
            </w:r>
            <w:r w:rsidRPr="00F044E3">
              <w:rPr>
                <w:rFonts w:ascii="宋体" w:hAnsi="宋体" w:hint="eastAsia"/>
                <w:szCs w:val="21"/>
              </w:rPr>
              <w:t>投标人获得政府有关部门颁发的“高新技术企业”证书且在有效期内的得</w:t>
            </w:r>
            <w:r w:rsidRPr="00F044E3">
              <w:rPr>
                <w:rFonts w:ascii="宋体" w:hAnsi="宋体"/>
                <w:szCs w:val="21"/>
              </w:rPr>
              <w:t>4分。提供证书原件扫描件。</w:t>
            </w:r>
          </w:p>
          <w:p w:rsidR="0013105A" w:rsidRPr="00F044E3" w:rsidRDefault="0013105A">
            <w:r w:rsidRPr="00F044E3">
              <w:rPr>
                <w:rFonts w:ascii="宋体" w:hAnsi="宋体" w:cs="仿宋" w:hint="eastAsia"/>
                <w:szCs w:val="21"/>
              </w:rPr>
              <w:t>本小项最多得</w:t>
            </w:r>
            <w:r w:rsidRPr="00F044E3">
              <w:rPr>
                <w:rFonts w:ascii="宋体" w:hAnsi="宋体" w:cs="仿宋"/>
                <w:szCs w:val="21"/>
              </w:rPr>
              <w:t>10</w:t>
            </w:r>
            <w:r w:rsidRPr="00F044E3">
              <w:rPr>
                <w:rFonts w:ascii="宋体" w:hAnsi="宋体" w:cs="仿宋" w:hint="eastAsia"/>
                <w:szCs w:val="21"/>
              </w:rPr>
              <w:t>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005"/>
        </w:trPr>
        <w:tc>
          <w:tcPr>
            <w:tcW w:w="1750" w:type="dxa"/>
            <w:gridSpan w:val="2"/>
            <w:vMerge w:val="restart"/>
            <w:tcBorders>
              <w:top w:val="single" w:sz="4" w:space="0" w:color="auto"/>
              <w:left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sz w:val="24"/>
                <w:szCs w:val="24"/>
              </w:rPr>
            </w:pPr>
            <w:r w:rsidRPr="00F044E3">
              <w:rPr>
                <w:rFonts w:hint="eastAsia"/>
                <w:sz w:val="24"/>
                <w:szCs w:val="24"/>
              </w:rPr>
              <w:t>2.2.4</w:t>
            </w:r>
            <w:r w:rsidRPr="00F044E3">
              <w:rPr>
                <w:rFonts w:hint="eastAsia"/>
                <w:sz w:val="24"/>
                <w:szCs w:val="24"/>
              </w:rPr>
              <w:t>（</w:t>
            </w:r>
            <w:r w:rsidRPr="00F044E3">
              <w:rPr>
                <w:rFonts w:hint="eastAsia"/>
                <w:sz w:val="24"/>
                <w:szCs w:val="24"/>
              </w:rPr>
              <w:t>2</w:t>
            </w:r>
            <w:r w:rsidRPr="00F044E3">
              <w:rPr>
                <w:rFonts w:hint="eastAsia"/>
                <w:sz w:val="24"/>
                <w:szCs w:val="24"/>
              </w:rPr>
              <w:t>）</w:t>
            </w:r>
          </w:p>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r w:rsidRPr="00F044E3">
              <w:rPr>
                <w:rFonts w:ascii="宋体" w:hAnsi="宋体" w:cs="宋体" w:hint="eastAsia"/>
                <w:sz w:val="24"/>
                <w:szCs w:val="24"/>
              </w:rPr>
              <w:t>监理大纲评分标准（35分）</w:t>
            </w: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监理机构设置与岗位职责（3分）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20" w:lineRule="exact"/>
              <w:jc w:val="left"/>
              <w:rPr>
                <w:rFonts w:ascii="宋体" w:hAnsi="宋体"/>
                <w:szCs w:val="21"/>
              </w:rPr>
            </w:pPr>
            <w:r w:rsidRPr="00F044E3">
              <w:rPr>
                <w:rFonts w:ascii="宋体" w:hAnsi="宋体" w:hint="eastAsia"/>
                <w:szCs w:val="21"/>
              </w:rPr>
              <w:t>职能分工及人员安排合理可行，岗位职责明确，按照满足监理机构人员配备要求的程度设置具体分值。优于监理机构人员配备最低要求的</w:t>
            </w:r>
            <w:r w:rsidRPr="00F044E3">
              <w:rPr>
                <w:rFonts w:ascii="宋体" w:hAnsi="宋体" w:hint="eastAsia"/>
                <w:bCs/>
                <w:szCs w:val="21"/>
              </w:rPr>
              <w:t>得3分</w:t>
            </w:r>
            <w:r w:rsidRPr="00F044E3">
              <w:rPr>
                <w:rFonts w:ascii="宋体" w:hAnsi="宋体" w:hint="eastAsia"/>
                <w:szCs w:val="21"/>
              </w:rPr>
              <w:t>；满足监理机构人员配备最低要求的</w:t>
            </w:r>
            <w:r w:rsidRPr="00F044E3">
              <w:rPr>
                <w:rFonts w:ascii="宋体" w:hAnsi="宋体" w:hint="eastAsia"/>
                <w:bCs/>
                <w:szCs w:val="21"/>
              </w:rPr>
              <w:t>得1分，不满足不得分。（</w:t>
            </w:r>
            <w:r w:rsidRPr="00F044E3">
              <w:rPr>
                <w:rFonts w:ascii="宋体" w:hAnsi="宋体" w:hint="eastAsia"/>
                <w:szCs w:val="21"/>
              </w:rPr>
              <w:t>监理机构人员配备最低要求见第二章投标人须知条款10</w:t>
            </w:r>
            <w:r w:rsidRPr="00F044E3">
              <w:rPr>
                <w:rFonts w:ascii="宋体" w:hAnsi="宋体" w:hint="eastAsia"/>
                <w:bCs/>
                <w:szCs w:val="21"/>
              </w:rPr>
              <w:t>）</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851"/>
        </w:trPr>
        <w:tc>
          <w:tcPr>
            <w:tcW w:w="1750" w:type="dxa"/>
            <w:gridSpan w:val="2"/>
            <w:vMerge/>
            <w:tcBorders>
              <w:left w:val="single" w:sz="4" w:space="0" w:color="auto"/>
              <w:right w:val="single" w:sz="4" w:space="0" w:color="auto"/>
            </w:tcBorders>
            <w:vAlign w:val="center"/>
          </w:tcPr>
          <w:p w:rsidR="0013105A" w:rsidRPr="00F044E3" w:rsidRDefault="0013105A">
            <w:pPr>
              <w:autoSpaceDE w:val="0"/>
              <w:autoSpaceDN w:val="0"/>
              <w:adjustRightInd w:val="0"/>
              <w:spacing w:line="360" w:lineRule="auto"/>
              <w:ind w:left="136" w:right="59"/>
              <w:jc w:val="center"/>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监理工作程序（2分）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20" w:lineRule="exact"/>
              <w:jc w:val="left"/>
              <w:rPr>
                <w:rFonts w:ascii="宋体" w:hAnsi="宋体"/>
                <w:szCs w:val="21"/>
              </w:rPr>
            </w:pPr>
            <w:r w:rsidRPr="00F044E3">
              <w:rPr>
                <w:rFonts w:ascii="宋体" w:hAnsi="宋体" w:hint="eastAsia"/>
                <w:szCs w:val="21"/>
              </w:rPr>
              <w:t>响应并满足委托人要求，针对本项目的特点和招标内容，有清晰的工作流程图、工作准则。满足要求得2分；基本满足要求得1分；不满足要求不得分。最高不超过2 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412"/>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000000"/>
            </w:tcBorders>
            <w:vAlign w:val="center"/>
          </w:tcPr>
          <w:p w:rsidR="0013105A" w:rsidRPr="00F044E3" w:rsidRDefault="0013105A">
            <w:pPr>
              <w:jc w:val="left"/>
              <w:rPr>
                <w:rFonts w:ascii="宋体" w:hAnsi="宋体"/>
                <w:szCs w:val="21"/>
              </w:rPr>
            </w:pPr>
            <w:r w:rsidRPr="00F044E3">
              <w:rPr>
                <w:rFonts w:ascii="宋体" w:hAnsi="宋体" w:hint="eastAsia"/>
                <w:szCs w:val="21"/>
              </w:rPr>
              <w:t>质量控制措施（3分）</w:t>
            </w:r>
          </w:p>
        </w:tc>
        <w:tc>
          <w:tcPr>
            <w:tcW w:w="6756" w:type="dxa"/>
            <w:tcBorders>
              <w:top w:val="single" w:sz="4" w:space="0" w:color="000000"/>
              <w:left w:val="nil"/>
              <w:bottom w:val="single" w:sz="4" w:space="0" w:color="000000"/>
              <w:right w:val="single" w:sz="4" w:space="0" w:color="auto"/>
            </w:tcBorders>
            <w:vAlign w:val="center"/>
          </w:tcPr>
          <w:p w:rsidR="0013105A" w:rsidRPr="00F044E3" w:rsidRDefault="0013105A">
            <w:pPr>
              <w:spacing w:line="300" w:lineRule="exact"/>
              <w:jc w:val="left"/>
              <w:rPr>
                <w:rFonts w:ascii="宋体" w:hAnsi="宋体"/>
                <w:szCs w:val="21"/>
              </w:rPr>
            </w:pPr>
            <w:r w:rsidRPr="00F044E3">
              <w:rPr>
                <w:rFonts w:ascii="宋体" w:hAnsi="宋体" w:hint="eastAsia"/>
                <w:szCs w:val="21"/>
              </w:rPr>
              <w:t>针对本项目的特点和招标内容，提出的质量控制目标明确、方法合理可行、措施具体、针对性强。措施</w:t>
            </w:r>
            <w:proofErr w:type="gramStart"/>
            <w:r w:rsidRPr="00F044E3">
              <w:rPr>
                <w:rFonts w:ascii="宋体" w:hAnsi="宋体" w:hint="eastAsia"/>
                <w:szCs w:val="21"/>
              </w:rPr>
              <w:t>为优得3分</w:t>
            </w:r>
            <w:proofErr w:type="gramEnd"/>
            <w:r w:rsidRPr="00F044E3">
              <w:rPr>
                <w:rFonts w:ascii="宋体" w:hAnsi="宋体" w:hint="eastAsia"/>
                <w:szCs w:val="21"/>
              </w:rPr>
              <w:t>；措施</w:t>
            </w:r>
            <w:proofErr w:type="gramStart"/>
            <w:r w:rsidRPr="00F044E3">
              <w:rPr>
                <w:rFonts w:ascii="宋体" w:hAnsi="宋体" w:hint="eastAsia"/>
                <w:szCs w:val="21"/>
              </w:rPr>
              <w:t>为良得2分</w:t>
            </w:r>
            <w:proofErr w:type="gramEnd"/>
            <w:r w:rsidRPr="00F044E3">
              <w:rPr>
                <w:rFonts w:ascii="宋体" w:hAnsi="宋体" w:hint="eastAsia"/>
                <w:szCs w:val="21"/>
              </w:rPr>
              <w:t>；措施为一般得1分；</w:t>
            </w:r>
            <w:proofErr w:type="gramStart"/>
            <w:r w:rsidRPr="00F044E3">
              <w:rPr>
                <w:rFonts w:ascii="宋体" w:hAnsi="宋体" w:hint="eastAsia"/>
                <w:szCs w:val="21"/>
              </w:rPr>
              <w:t>无措施</w:t>
            </w:r>
            <w:proofErr w:type="gramEnd"/>
            <w:r w:rsidRPr="00F044E3">
              <w:rPr>
                <w:rFonts w:ascii="宋体" w:hAnsi="宋体" w:hint="eastAsia"/>
                <w:szCs w:val="21"/>
              </w:rPr>
              <w:t>不得分；最高不超过3分。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412"/>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000000"/>
            </w:tcBorders>
            <w:vAlign w:val="center"/>
          </w:tcPr>
          <w:p w:rsidR="0013105A" w:rsidRPr="00F044E3" w:rsidRDefault="0013105A">
            <w:pPr>
              <w:jc w:val="left"/>
              <w:rPr>
                <w:rFonts w:ascii="宋体" w:hAnsi="宋体"/>
                <w:szCs w:val="21"/>
              </w:rPr>
            </w:pPr>
            <w:r w:rsidRPr="00F044E3">
              <w:rPr>
                <w:rFonts w:ascii="宋体" w:hAnsi="宋体" w:hint="eastAsia"/>
                <w:szCs w:val="21"/>
              </w:rPr>
              <w:t>进度控制措施（3分）</w:t>
            </w:r>
          </w:p>
        </w:tc>
        <w:tc>
          <w:tcPr>
            <w:tcW w:w="6756" w:type="dxa"/>
            <w:tcBorders>
              <w:top w:val="single" w:sz="4" w:space="0" w:color="000000"/>
              <w:left w:val="nil"/>
              <w:bottom w:val="single" w:sz="4" w:space="0" w:color="000000"/>
              <w:right w:val="single" w:sz="4" w:space="0" w:color="auto"/>
            </w:tcBorders>
            <w:vAlign w:val="center"/>
          </w:tcPr>
          <w:p w:rsidR="0013105A" w:rsidRPr="00F044E3" w:rsidRDefault="0013105A">
            <w:pPr>
              <w:spacing w:line="300" w:lineRule="exact"/>
              <w:jc w:val="left"/>
              <w:rPr>
                <w:rFonts w:ascii="宋体" w:hAnsi="宋体"/>
                <w:szCs w:val="21"/>
              </w:rPr>
            </w:pPr>
            <w:r w:rsidRPr="00F044E3">
              <w:rPr>
                <w:rFonts w:ascii="宋体" w:hAnsi="宋体" w:hint="eastAsia"/>
                <w:szCs w:val="21"/>
              </w:rPr>
              <w:t>针对本项目的特点和招标内容，提出的进度控制目标明确、方法合理可行、措施具体、针对性强。措施</w:t>
            </w:r>
            <w:proofErr w:type="gramStart"/>
            <w:r w:rsidRPr="00F044E3">
              <w:rPr>
                <w:rFonts w:ascii="宋体" w:hAnsi="宋体" w:hint="eastAsia"/>
                <w:szCs w:val="21"/>
              </w:rPr>
              <w:t>为优得3分</w:t>
            </w:r>
            <w:proofErr w:type="gramEnd"/>
            <w:r w:rsidRPr="00F044E3">
              <w:rPr>
                <w:rFonts w:ascii="宋体" w:hAnsi="宋体" w:hint="eastAsia"/>
                <w:szCs w:val="21"/>
              </w:rPr>
              <w:t>；措施</w:t>
            </w:r>
            <w:proofErr w:type="gramStart"/>
            <w:r w:rsidRPr="00F044E3">
              <w:rPr>
                <w:rFonts w:ascii="宋体" w:hAnsi="宋体" w:hint="eastAsia"/>
                <w:szCs w:val="21"/>
              </w:rPr>
              <w:t>为良得2分</w:t>
            </w:r>
            <w:proofErr w:type="gramEnd"/>
            <w:r w:rsidRPr="00F044E3">
              <w:rPr>
                <w:rFonts w:ascii="宋体" w:hAnsi="宋体" w:hint="eastAsia"/>
                <w:szCs w:val="21"/>
              </w:rPr>
              <w:t>；措施为一般得1分；</w:t>
            </w:r>
            <w:proofErr w:type="gramStart"/>
            <w:r w:rsidRPr="00F044E3">
              <w:rPr>
                <w:rFonts w:ascii="宋体" w:hAnsi="宋体" w:hint="eastAsia"/>
                <w:szCs w:val="21"/>
              </w:rPr>
              <w:t>无措施</w:t>
            </w:r>
            <w:proofErr w:type="gramEnd"/>
            <w:r w:rsidRPr="00F044E3">
              <w:rPr>
                <w:rFonts w:ascii="宋体" w:hAnsi="宋体" w:hint="eastAsia"/>
                <w:szCs w:val="21"/>
              </w:rPr>
              <w:t>不得分；最高不超过3分。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76"/>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投资控制措施（3分）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00" w:lineRule="exact"/>
              <w:jc w:val="left"/>
              <w:rPr>
                <w:rFonts w:ascii="宋体" w:hAnsi="宋体"/>
                <w:szCs w:val="21"/>
              </w:rPr>
            </w:pPr>
            <w:r w:rsidRPr="00F044E3">
              <w:rPr>
                <w:rFonts w:ascii="宋体" w:hAnsi="宋体" w:hint="eastAsia"/>
                <w:szCs w:val="21"/>
              </w:rPr>
              <w:t>针对本项目的特点和招标内容，提出的投资控制目标明确、方法合理可行、措施具体、针对性强。措施</w:t>
            </w:r>
            <w:proofErr w:type="gramStart"/>
            <w:r w:rsidRPr="00F044E3">
              <w:rPr>
                <w:rFonts w:ascii="宋体" w:hAnsi="宋体" w:hint="eastAsia"/>
                <w:szCs w:val="21"/>
              </w:rPr>
              <w:t>为优得3分</w:t>
            </w:r>
            <w:proofErr w:type="gramEnd"/>
            <w:r w:rsidRPr="00F044E3">
              <w:rPr>
                <w:rFonts w:ascii="宋体" w:hAnsi="宋体" w:hint="eastAsia"/>
                <w:szCs w:val="21"/>
              </w:rPr>
              <w:t>；措施</w:t>
            </w:r>
            <w:proofErr w:type="gramStart"/>
            <w:r w:rsidRPr="00F044E3">
              <w:rPr>
                <w:rFonts w:ascii="宋体" w:hAnsi="宋体" w:hint="eastAsia"/>
                <w:szCs w:val="21"/>
              </w:rPr>
              <w:t>为良得2分</w:t>
            </w:r>
            <w:proofErr w:type="gramEnd"/>
            <w:r w:rsidRPr="00F044E3">
              <w:rPr>
                <w:rFonts w:ascii="宋体" w:hAnsi="宋体" w:hint="eastAsia"/>
                <w:szCs w:val="21"/>
              </w:rPr>
              <w:t>；措施为一般得1分；</w:t>
            </w:r>
            <w:proofErr w:type="gramStart"/>
            <w:r w:rsidRPr="00F044E3">
              <w:rPr>
                <w:rFonts w:ascii="宋体" w:hAnsi="宋体" w:hint="eastAsia"/>
                <w:szCs w:val="21"/>
              </w:rPr>
              <w:t>无措施</w:t>
            </w:r>
            <w:proofErr w:type="gramEnd"/>
            <w:r w:rsidRPr="00F044E3">
              <w:rPr>
                <w:rFonts w:ascii="宋体" w:hAnsi="宋体" w:hint="eastAsia"/>
                <w:szCs w:val="21"/>
              </w:rPr>
              <w:t>不得分；最高不超过3分。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76"/>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安全、文明施工管理措施（3分）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00" w:lineRule="exact"/>
              <w:jc w:val="left"/>
              <w:rPr>
                <w:rFonts w:ascii="宋体" w:hAnsi="宋体"/>
                <w:szCs w:val="21"/>
              </w:rPr>
            </w:pPr>
            <w:r w:rsidRPr="00F044E3">
              <w:rPr>
                <w:rFonts w:ascii="宋体" w:hAnsi="宋体" w:hint="eastAsia"/>
                <w:szCs w:val="21"/>
              </w:rPr>
              <w:t>针对本项目的特点和招标内容，管理</w:t>
            </w:r>
            <w:proofErr w:type="gramStart"/>
            <w:r w:rsidRPr="00F044E3">
              <w:rPr>
                <w:rFonts w:ascii="宋体" w:hAnsi="宋体" w:hint="eastAsia"/>
                <w:szCs w:val="21"/>
              </w:rPr>
              <w:t>措施优得3分</w:t>
            </w:r>
            <w:proofErr w:type="gramEnd"/>
            <w:r w:rsidRPr="00F044E3">
              <w:rPr>
                <w:rFonts w:ascii="宋体" w:hAnsi="宋体" w:hint="eastAsia"/>
                <w:szCs w:val="21"/>
              </w:rPr>
              <w:t>；</w:t>
            </w:r>
            <w:proofErr w:type="gramStart"/>
            <w:r w:rsidRPr="00F044E3">
              <w:rPr>
                <w:rFonts w:ascii="宋体" w:hAnsi="宋体" w:hint="eastAsia"/>
                <w:szCs w:val="21"/>
              </w:rPr>
              <w:t>良得2分</w:t>
            </w:r>
            <w:proofErr w:type="gramEnd"/>
            <w:r w:rsidRPr="00F044E3">
              <w:rPr>
                <w:rFonts w:ascii="宋体" w:hAnsi="宋体" w:hint="eastAsia"/>
                <w:szCs w:val="21"/>
              </w:rPr>
              <w:t>；一般得1分；</w:t>
            </w:r>
            <w:proofErr w:type="gramStart"/>
            <w:r w:rsidRPr="00F044E3">
              <w:rPr>
                <w:rFonts w:ascii="宋体" w:hAnsi="宋体" w:hint="eastAsia"/>
                <w:szCs w:val="21"/>
              </w:rPr>
              <w:t>无措施</w:t>
            </w:r>
            <w:proofErr w:type="gramEnd"/>
            <w:r w:rsidRPr="00F044E3">
              <w:rPr>
                <w:rFonts w:ascii="宋体" w:hAnsi="宋体" w:hint="eastAsia"/>
                <w:szCs w:val="21"/>
              </w:rPr>
              <w:t>不得分。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76"/>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合同管理（</w:t>
            </w:r>
            <w:r w:rsidRPr="00F044E3">
              <w:rPr>
                <w:rFonts w:ascii="宋体" w:hAnsi="宋体"/>
                <w:szCs w:val="21"/>
              </w:rPr>
              <w:t>2</w:t>
            </w:r>
            <w:r w:rsidRPr="00F044E3">
              <w:rPr>
                <w:rFonts w:ascii="宋体" w:hAnsi="宋体" w:hint="eastAsia"/>
                <w:szCs w:val="21"/>
              </w:rPr>
              <w:t>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rsidP="00AD6320">
            <w:pPr>
              <w:jc w:val="left"/>
              <w:rPr>
                <w:rFonts w:ascii="宋体" w:hAnsi="宋体"/>
                <w:szCs w:val="21"/>
              </w:rPr>
            </w:pPr>
            <w:r w:rsidRPr="00F044E3">
              <w:rPr>
                <w:rFonts w:ascii="宋体" w:hAnsi="宋体" w:hint="eastAsia"/>
                <w:szCs w:val="21"/>
              </w:rPr>
              <w:t>针对本项目的特点和招标内容，提出的合同管理、信息管理方法合理有效，针对性强、措施具体得</w:t>
            </w:r>
            <w:r w:rsidRPr="00F044E3">
              <w:rPr>
                <w:rFonts w:ascii="宋体" w:hAnsi="宋体"/>
                <w:szCs w:val="21"/>
              </w:rPr>
              <w:t>2</w:t>
            </w:r>
            <w:r w:rsidRPr="00F044E3">
              <w:rPr>
                <w:rFonts w:ascii="宋体" w:hAnsi="宋体" w:hint="eastAsia"/>
                <w:szCs w:val="21"/>
              </w:rPr>
              <w:t>分；措施不具体得</w:t>
            </w:r>
            <w:r w:rsidRPr="00F044E3">
              <w:rPr>
                <w:rFonts w:ascii="宋体" w:hAnsi="宋体"/>
                <w:szCs w:val="21"/>
              </w:rPr>
              <w:t>1</w:t>
            </w:r>
            <w:r w:rsidRPr="00F044E3">
              <w:rPr>
                <w:rFonts w:ascii="宋体" w:hAnsi="宋体" w:hint="eastAsia"/>
                <w:szCs w:val="21"/>
              </w:rPr>
              <w:t>分；</w:t>
            </w:r>
            <w:proofErr w:type="gramStart"/>
            <w:r w:rsidRPr="00F044E3">
              <w:rPr>
                <w:rFonts w:ascii="宋体" w:hAnsi="宋体" w:hint="eastAsia"/>
                <w:szCs w:val="21"/>
              </w:rPr>
              <w:t>无措施</w:t>
            </w:r>
            <w:proofErr w:type="gramEnd"/>
            <w:r w:rsidRPr="00F044E3">
              <w:rPr>
                <w:rFonts w:ascii="宋体" w:hAnsi="宋体" w:hint="eastAsia"/>
                <w:szCs w:val="21"/>
              </w:rPr>
              <w:t>不得分。最高不超过</w:t>
            </w:r>
            <w:r w:rsidR="00AD6320">
              <w:rPr>
                <w:rFonts w:ascii="宋体" w:hAnsi="宋体" w:hint="eastAsia"/>
                <w:szCs w:val="21"/>
              </w:rPr>
              <w:t>2</w:t>
            </w:r>
            <w:bookmarkStart w:id="292" w:name="_GoBack"/>
            <w:bookmarkEnd w:id="292"/>
            <w:r w:rsidRPr="00F044E3">
              <w:rPr>
                <w:rFonts w:ascii="宋体" w:hAnsi="宋体"/>
                <w:szCs w:val="21"/>
              </w:rPr>
              <w:t>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76"/>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信息管理系统（</w:t>
            </w:r>
            <w:r w:rsidRPr="00F044E3">
              <w:rPr>
                <w:rFonts w:ascii="宋体" w:hAnsi="宋体"/>
                <w:szCs w:val="21"/>
              </w:rPr>
              <w:t>3分</w:t>
            </w:r>
            <w:r w:rsidRPr="00F044E3">
              <w:rPr>
                <w:rFonts w:ascii="宋体" w:hAnsi="宋体" w:hint="eastAsia"/>
                <w:szCs w:val="21"/>
              </w:rPr>
              <w:t>）</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管理方法合理有效，投标人自有完备的工程信息化管理系统，提供质量控制系统、进度控制系统、安全管控系统、预算工作管控系统软件要作权登记证书。完全具备得</w:t>
            </w:r>
            <w:r w:rsidRPr="00F044E3">
              <w:rPr>
                <w:rFonts w:ascii="宋体" w:hAnsi="宋体"/>
                <w:szCs w:val="21"/>
              </w:rPr>
              <w:t>3分；</w:t>
            </w:r>
            <w:r w:rsidRPr="00F044E3">
              <w:rPr>
                <w:rFonts w:ascii="宋体" w:hAnsi="宋体" w:hint="eastAsia"/>
                <w:szCs w:val="21"/>
              </w:rPr>
              <w:t>部分具备得</w:t>
            </w:r>
            <w:r w:rsidRPr="00F044E3">
              <w:rPr>
                <w:rFonts w:ascii="宋体" w:hAnsi="宋体"/>
                <w:szCs w:val="21"/>
              </w:rPr>
              <w:t>2分；不提供不得分。最高不超过3分。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887"/>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组织协调措施(2分)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针对本项目的特点和招标内容，提出的组织协调方法合理、针对性强、措施具体得2分；基本可行得1分；措施不得力不得分。最高不超过2分。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76"/>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重点难点监控措施（4分）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针对本项目的特点和招标内容，针对性强、措施具体、可操作。</w:t>
            </w:r>
            <w:proofErr w:type="gramStart"/>
            <w:r w:rsidRPr="00F044E3">
              <w:rPr>
                <w:rFonts w:ascii="宋体" w:hAnsi="宋体" w:hint="eastAsia"/>
                <w:szCs w:val="21"/>
              </w:rPr>
              <w:t>优得4分</w:t>
            </w:r>
            <w:proofErr w:type="gramEnd"/>
            <w:r w:rsidRPr="00F044E3">
              <w:rPr>
                <w:rFonts w:ascii="宋体" w:hAnsi="宋体" w:hint="eastAsia"/>
                <w:szCs w:val="21"/>
              </w:rPr>
              <w:t>；</w:t>
            </w:r>
            <w:proofErr w:type="gramStart"/>
            <w:r w:rsidRPr="00F044E3">
              <w:rPr>
                <w:rFonts w:ascii="宋体" w:hAnsi="宋体" w:hint="eastAsia"/>
                <w:szCs w:val="21"/>
              </w:rPr>
              <w:t>良得3分</w:t>
            </w:r>
            <w:proofErr w:type="gramEnd"/>
            <w:r w:rsidRPr="00F044E3">
              <w:rPr>
                <w:rFonts w:ascii="宋体" w:hAnsi="宋体" w:hint="eastAsia"/>
                <w:szCs w:val="21"/>
              </w:rPr>
              <w:t>；一般得2分；差及</w:t>
            </w:r>
            <w:proofErr w:type="gramStart"/>
            <w:r w:rsidRPr="00F044E3">
              <w:rPr>
                <w:rFonts w:ascii="宋体" w:hAnsi="宋体" w:hint="eastAsia"/>
                <w:szCs w:val="21"/>
              </w:rPr>
              <w:t>无措施</w:t>
            </w:r>
            <w:proofErr w:type="gramEnd"/>
            <w:r w:rsidRPr="00F044E3">
              <w:rPr>
                <w:rFonts w:ascii="宋体" w:hAnsi="宋体" w:hint="eastAsia"/>
                <w:szCs w:val="21"/>
              </w:rPr>
              <w:t>不得分。最高不超过4分。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76"/>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合理化建议（3分）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00" w:lineRule="exact"/>
              <w:jc w:val="left"/>
              <w:rPr>
                <w:rFonts w:ascii="宋体" w:hAnsi="宋体"/>
                <w:szCs w:val="21"/>
              </w:rPr>
            </w:pPr>
            <w:r w:rsidRPr="00F044E3">
              <w:rPr>
                <w:rFonts w:ascii="宋体" w:hAnsi="宋体" w:hint="eastAsia"/>
                <w:szCs w:val="21"/>
              </w:rPr>
              <w:t>针对本项目的特点和招标内容，提出科学、合理、可行及具体措施的建议。</w:t>
            </w:r>
            <w:proofErr w:type="gramStart"/>
            <w:r w:rsidRPr="00F044E3">
              <w:rPr>
                <w:rFonts w:ascii="宋体" w:hAnsi="宋体" w:hint="eastAsia"/>
                <w:szCs w:val="21"/>
              </w:rPr>
              <w:t>优得3分</w:t>
            </w:r>
            <w:proofErr w:type="gramEnd"/>
            <w:r w:rsidRPr="00F044E3">
              <w:rPr>
                <w:rFonts w:ascii="宋体" w:hAnsi="宋体" w:hint="eastAsia"/>
                <w:szCs w:val="21"/>
              </w:rPr>
              <w:t>；</w:t>
            </w:r>
            <w:proofErr w:type="gramStart"/>
            <w:r w:rsidRPr="00F044E3">
              <w:rPr>
                <w:rFonts w:ascii="宋体" w:hAnsi="宋体" w:hint="eastAsia"/>
                <w:szCs w:val="21"/>
              </w:rPr>
              <w:t>良得2分</w:t>
            </w:r>
            <w:proofErr w:type="gramEnd"/>
            <w:r w:rsidRPr="00F044E3">
              <w:rPr>
                <w:rFonts w:ascii="宋体" w:hAnsi="宋体" w:hint="eastAsia"/>
                <w:szCs w:val="21"/>
              </w:rPr>
              <w:t>；中得1分；</w:t>
            </w:r>
            <w:proofErr w:type="gramStart"/>
            <w:r w:rsidRPr="00F044E3">
              <w:rPr>
                <w:rFonts w:ascii="宋体" w:hAnsi="宋体" w:hint="eastAsia"/>
                <w:szCs w:val="21"/>
              </w:rPr>
              <w:t>无建议</w:t>
            </w:r>
            <w:proofErr w:type="gramEnd"/>
            <w:r w:rsidRPr="00F044E3">
              <w:rPr>
                <w:rFonts w:ascii="宋体" w:hAnsi="宋体" w:hint="eastAsia"/>
                <w:szCs w:val="21"/>
              </w:rPr>
              <w:t>或建议不可行的不得分。最高不超过3 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76"/>
        </w:trPr>
        <w:tc>
          <w:tcPr>
            <w:tcW w:w="1750" w:type="dxa"/>
            <w:gridSpan w:val="2"/>
            <w:vMerge/>
            <w:tcBorders>
              <w:left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工程验收、移交、保修的管理（2分）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00" w:lineRule="exact"/>
              <w:jc w:val="left"/>
              <w:rPr>
                <w:rFonts w:ascii="宋体" w:hAnsi="宋体"/>
                <w:szCs w:val="21"/>
              </w:rPr>
            </w:pPr>
            <w:r w:rsidRPr="00F044E3">
              <w:rPr>
                <w:rFonts w:ascii="宋体" w:hAnsi="宋体" w:hint="eastAsia"/>
                <w:szCs w:val="21"/>
              </w:rPr>
              <w:t>针对本项目的特点和招标内容，提出的管理方法合理有效、有具体措施得2分；一般、措施不具体得1分；无管理方法和措施不得分。最高不超过2分。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270"/>
        </w:trPr>
        <w:tc>
          <w:tcPr>
            <w:tcW w:w="1750" w:type="dxa"/>
            <w:gridSpan w:val="2"/>
            <w:vMerge/>
            <w:tcBorders>
              <w:left w:val="single" w:sz="4" w:space="0" w:color="auto"/>
              <w:bottom w:val="single" w:sz="4" w:space="0" w:color="auto"/>
              <w:right w:val="single" w:sz="4" w:space="0" w:color="auto"/>
            </w:tcBorders>
            <w:vAlign w:val="center"/>
          </w:tcPr>
          <w:p w:rsidR="0013105A" w:rsidRPr="00F044E3" w:rsidRDefault="0013105A">
            <w:pPr>
              <w:widowControl/>
              <w:spacing w:line="360" w:lineRule="auto"/>
              <w:jc w:val="left"/>
              <w:rPr>
                <w:rFonts w:ascii="宋体" w:hAnsi="宋体" w:cs="宋体"/>
                <w:kern w:val="0"/>
                <w:sz w:val="24"/>
                <w:szCs w:val="24"/>
              </w:rPr>
            </w:pPr>
          </w:p>
        </w:tc>
        <w:tc>
          <w:tcPr>
            <w:tcW w:w="1721"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jc w:val="left"/>
              <w:rPr>
                <w:rFonts w:ascii="宋体" w:hAnsi="宋体"/>
                <w:szCs w:val="21"/>
              </w:rPr>
            </w:pPr>
            <w:r w:rsidRPr="00F044E3">
              <w:rPr>
                <w:rFonts w:ascii="宋体" w:hAnsi="宋体" w:hint="eastAsia"/>
                <w:szCs w:val="21"/>
              </w:rPr>
              <w:t>会议制度（2分）</w:t>
            </w:r>
          </w:p>
        </w:tc>
        <w:tc>
          <w:tcPr>
            <w:tcW w:w="6756" w:type="dxa"/>
            <w:tcBorders>
              <w:top w:val="single" w:sz="4" w:space="0" w:color="auto"/>
              <w:left w:val="single" w:sz="4" w:space="0" w:color="auto"/>
              <w:bottom w:val="single" w:sz="4" w:space="0" w:color="auto"/>
              <w:right w:val="single" w:sz="4" w:space="0" w:color="auto"/>
            </w:tcBorders>
            <w:vAlign w:val="center"/>
          </w:tcPr>
          <w:p w:rsidR="0013105A" w:rsidRPr="00F044E3" w:rsidRDefault="0013105A">
            <w:pPr>
              <w:spacing w:line="300" w:lineRule="exact"/>
              <w:jc w:val="left"/>
              <w:rPr>
                <w:rFonts w:ascii="宋体" w:hAnsi="宋体"/>
                <w:szCs w:val="21"/>
              </w:rPr>
            </w:pPr>
            <w:r w:rsidRPr="00F044E3">
              <w:rPr>
                <w:rFonts w:ascii="宋体" w:hAnsi="宋体" w:hint="eastAsia"/>
                <w:szCs w:val="21"/>
              </w:rPr>
              <w:t>针对本项目的特点和招标内容，建立完善的工地会议制度。满足要求得2分；基本满足要求得1分；不满足要求不得分。最高不超过2分。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436"/>
        </w:trPr>
        <w:tc>
          <w:tcPr>
            <w:tcW w:w="3471" w:type="dxa"/>
            <w:gridSpan w:val="3"/>
            <w:tcBorders>
              <w:top w:val="single" w:sz="4" w:space="0" w:color="auto"/>
              <w:left w:val="single" w:sz="4" w:space="0" w:color="000000"/>
              <w:bottom w:val="single" w:sz="4" w:space="0" w:color="auto"/>
              <w:right w:val="single" w:sz="4" w:space="0" w:color="000000"/>
            </w:tcBorders>
            <w:vAlign w:val="center"/>
          </w:tcPr>
          <w:p w:rsidR="0013105A" w:rsidRPr="00F044E3" w:rsidRDefault="0013105A">
            <w:pPr>
              <w:autoSpaceDE w:val="0"/>
              <w:autoSpaceDN w:val="0"/>
              <w:adjustRightInd w:val="0"/>
              <w:spacing w:before="3" w:line="360" w:lineRule="auto"/>
              <w:ind w:left="136" w:right="59"/>
              <w:jc w:val="center"/>
              <w:rPr>
                <w:rFonts w:ascii="宋体" w:hAnsi="宋体" w:cs="宋体"/>
                <w:sz w:val="24"/>
                <w:szCs w:val="24"/>
              </w:rPr>
            </w:pPr>
            <w:r w:rsidRPr="00F044E3">
              <w:rPr>
                <w:rFonts w:ascii="宋体" w:hAnsi="宋体" w:cs="宋体" w:hint="eastAsia"/>
                <w:sz w:val="24"/>
                <w:szCs w:val="24"/>
              </w:rPr>
              <w:t>2.2.4（3）</w:t>
            </w:r>
          </w:p>
          <w:p w:rsidR="0013105A" w:rsidRPr="00F044E3" w:rsidRDefault="0013105A">
            <w:pPr>
              <w:autoSpaceDE w:val="0"/>
              <w:autoSpaceDN w:val="0"/>
              <w:adjustRightInd w:val="0"/>
              <w:spacing w:before="3" w:line="360" w:lineRule="auto"/>
              <w:ind w:left="136" w:right="59"/>
              <w:jc w:val="center"/>
              <w:rPr>
                <w:rFonts w:ascii="宋体" w:hAnsi="宋体" w:cs="宋体"/>
                <w:sz w:val="24"/>
                <w:szCs w:val="24"/>
              </w:rPr>
            </w:pPr>
            <w:r w:rsidRPr="00F044E3">
              <w:rPr>
                <w:rFonts w:ascii="宋体" w:hAnsi="宋体" w:cs="宋体" w:hint="eastAsia"/>
                <w:sz w:val="24"/>
                <w:szCs w:val="24"/>
              </w:rPr>
              <w:t>投标报价评分标准（10分）</w:t>
            </w:r>
          </w:p>
        </w:tc>
        <w:tc>
          <w:tcPr>
            <w:tcW w:w="6756" w:type="dxa"/>
            <w:tcBorders>
              <w:top w:val="single" w:sz="4" w:space="0" w:color="auto"/>
              <w:left w:val="nil"/>
              <w:bottom w:val="single" w:sz="4" w:space="0" w:color="auto"/>
              <w:right w:val="single" w:sz="4" w:space="0" w:color="000000"/>
            </w:tcBorders>
            <w:vAlign w:val="center"/>
          </w:tcPr>
          <w:p w:rsidR="0013105A" w:rsidRPr="00F044E3" w:rsidRDefault="0013105A">
            <w:pPr>
              <w:autoSpaceDE w:val="0"/>
              <w:autoSpaceDN w:val="0"/>
              <w:adjustRightInd w:val="0"/>
              <w:spacing w:line="360" w:lineRule="auto"/>
              <w:rPr>
                <w:rFonts w:ascii="宋体" w:hAnsi="宋体" w:cs="宋体"/>
                <w:sz w:val="24"/>
                <w:szCs w:val="24"/>
                <w:u w:val="single"/>
              </w:rPr>
            </w:pPr>
            <w:r w:rsidRPr="00F044E3">
              <w:rPr>
                <w:rFonts w:ascii="宋体" w:hAnsi="宋体" w:cs="宋体" w:hint="eastAsia"/>
                <w:sz w:val="24"/>
                <w:szCs w:val="24"/>
                <w:u w:val="single"/>
              </w:rPr>
              <w:t>偏差率：投标报价的偏差率=（有效投标报价-评标基准价）/评标基准价×100%</w:t>
            </w:r>
          </w:p>
          <w:p w:rsidR="0013105A" w:rsidRPr="00F044E3" w:rsidRDefault="0013105A">
            <w:pPr>
              <w:pStyle w:val="2"/>
              <w:ind w:leftChars="0" w:left="0"/>
              <w:rPr>
                <w:rFonts w:ascii="宋体" w:hAnsi="宋体" w:cs="宋体"/>
                <w:sz w:val="24"/>
                <w:szCs w:val="24"/>
              </w:rPr>
            </w:pPr>
            <w:r w:rsidRPr="00F044E3">
              <w:rPr>
                <w:rFonts w:ascii="宋体" w:hAnsi="宋体" w:cs="宋体" w:hint="eastAsia"/>
                <w:sz w:val="24"/>
                <w:szCs w:val="24"/>
                <w:u w:val="single"/>
              </w:rPr>
              <w:t>计算方法：以评标基准价作为计算各有效投标价得分的基础，</w:t>
            </w:r>
            <w:proofErr w:type="gramStart"/>
            <w:r w:rsidRPr="00F044E3">
              <w:rPr>
                <w:rFonts w:ascii="宋体" w:hAnsi="宋体" w:cs="宋体" w:hint="eastAsia"/>
                <w:sz w:val="24"/>
                <w:szCs w:val="24"/>
                <w:u w:val="single"/>
              </w:rPr>
              <w:t>当有效</w:t>
            </w:r>
            <w:proofErr w:type="gramEnd"/>
            <w:r w:rsidRPr="00F044E3">
              <w:rPr>
                <w:rFonts w:ascii="宋体" w:hAnsi="宋体" w:cs="宋体" w:hint="eastAsia"/>
                <w:sz w:val="24"/>
                <w:szCs w:val="24"/>
                <w:u w:val="single"/>
              </w:rPr>
              <w:t>投标价等于评标基准价时得10分；投标</w:t>
            </w:r>
            <w:proofErr w:type="gramStart"/>
            <w:r w:rsidRPr="00F044E3">
              <w:rPr>
                <w:rFonts w:ascii="宋体" w:hAnsi="宋体" w:cs="宋体" w:hint="eastAsia"/>
                <w:sz w:val="24"/>
                <w:szCs w:val="24"/>
                <w:u w:val="single"/>
              </w:rPr>
              <w:t>有效投价与</w:t>
            </w:r>
            <w:proofErr w:type="gramEnd"/>
            <w:r w:rsidRPr="00F044E3">
              <w:rPr>
                <w:rFonts w:ascii="宋体" w:hAnsi="宋体" w:cs="宋体" w:hint="eastAsia"/>
                <w:sz w:val="24"/>
                <w:szCs w:val="24"/>
                <w:u w:val="single"/>
              </w:rPr>
              <w:t>评标基准价相比，每上偏1%扣</w:t>
            </w:r>
            <w:r w:rsidRPr="00F044E3">
              <w:rPr>
                <w:rFonts w:ascii="宋体" w:hAnsi="宋体" w:cs="宋体"/>
                <w:sz w:val="24"/>
                <w:szCs w:val="24"/>
                <w:u w:val="single"/>
              </w:rPr>
              <w:t>1</w:t>
            </w:r>
            <w:r w:rsidRPr="00F044E3">
              <w:rPr>
                <w:rFonts w:ascii="宋体" w:hAnsi="宋体" w:cs="宋体" w:hint="eastAsia"/>
                <w:sz w:val="24"/>
                <w:szCs w:val="24"/>
                <w:u w:val="single"/>
              </w:rPr>
              <w:t>分，每下偏</w:t>
            </w:r>
            <w:r w:rsidRPr="00F044E3">
              <w:rPr>
                <w:rFonts w:ascii="宋体" w:hAnsi="宋体" w:cs="宋体"/>
                <w:sz w:val="24"/>
                <w:szCs w:val="24"/>
                <w:u w:val="single"/>
              </w:rPr>
              <w:t>1%扣0.5</w:t>
            </w:r>
            <w:r w:rsidRPr="00F044E3">
              <w:rPr>
                <w:rFonts w:ascii="宋体" w:hAnsi="宋体" w:cs="宋体" w:hint="eastAsia"/>
                <w:sz w:val="24"/>
                <w:szCs w:val="24"/>
                <w:u w:val="single"/>
              </w:rPr>
              <w:t>分。</w:t>
            </w:r>
          </w:p>
        </w:tc>
      </w:tr>
      <w:tr w:rsidR="0013105A" w:rsidRPr="00F044E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2114"/>
        </w:trPr>
        <w:tc>
          <w:tcPr>
            <w:tcW w:w="3471" w:type="dxa"/>
            <w:gridSpan w:val="3"/>
            <w:tcBorders>
              <w:top w:val="single" w:sz="4" w:space="0" w:color="auto"/>
              <w:left w:val="single" w:sz="4" w:space="0" w:color="000000"/>
              <w:bottom w:val="single" w:sz="4" w:space="0" w:color="000000"/>
              <w:right w:val="single" w:sz="4" w:space="0" w:color="000000"/>
            </w:tcBorders>
            <w:vAlign w:val="center"/>
          </w:tcPr>
          <w:p w:rsidR="0013105A" w:rsidRPr="00F044E3" w:rsidRDefault="0013105A">
            <w:pPr>
              <w:tabs>
                <w:tab w:val="left" w:pos="720"/>
              </w:tabs>
              <w:snapToGrid w:val="0"/>
              <w:spacing w:line="360" w:lineRule="auto"/>
              <w:jc w:val="center"/>
              <w:rPr>
                <w:sz w:val="24"/>
                <w:szCs w:val="24"/>
              </w:rPr>
            </w:pPr>
            <w:r w:rsidRPr="00F044E3">
              <w:rPr>
                <w:rFonts w:hint="eastAsia"/>
                <w:sz w:val="24"/>
                <w:szCs w:val="24"/>
              </w:rPr>
              <w:t>2.2.4</w:t>
            </w:r>
            <w:r w:rsidRPr="00F044E3">
              <w:rPr>
                <w:rFonts w:hint="eastAsia"/>
                <w:sz w:val="24"/>
                <w:szCs w:val="24"/>
              </w:rPr>
              <w:t>（</w:t>
            </w:r>
            <w:r w:rsidRPr="00F044E3">
              <w:rPr>
                <w:rFonts w:hint="eastAsia"/>
                <w:sz w:val="24"/>
                <w:szCs w:val="24"/>
              </w:rPr>
              <w:t>4</w:t>
            </w:r>
            <w:r w:rsidRPr="00F044E3">
              <w:rPr>
                <w:rFonts w:hint="eastAsia"/>
                <w:sz w:val="24"/>
                <w:szCs w:val="24"/>
              </w:rPr>
              <w:t>）</w:t>
            </w:r>
          </w:p>
          <w:p w:rsidR="0013105A" w:rsidRPr="00F044E3" w:rsidRDefault="0013105A">
            <w:pPr>
              <w:tabs>
                <w:tab w:val="left" w:pos="720"/>
              </w:tabs>
              <w:snapToGrid w:val="0"/>
              <w:spacing w:line="360" w:lineRule="auto"/>
              <w:jc w:val="center"/>
              <w:rPr>
                <w:rFonts w:ascii="宋体" w:hAnsi="宋体"/>
                <w:sz w:val="24"/>
                <w:szCs w:val="24"/>
              </w:rPr>
            </w:pPr>
            <w:r w:rsidRPr="00F044E3">
              <w:rPr>
                <w:rFonts w:ascii="宋体" w:hAnsi="宋体" w:cs="宋体" w:hint="eastAsia"/>
                <w:kern w:val="0"/>
                <w:sz w:val="24"/>
                <w:szCs w:val="24"/>
              </w:rPr>
              <w:t>其他评分因素(</w:t>
            </w:r>
            <w:r w:rsidRPr="00F044E3">
              <w:rPr>
                <w:rFonts w:ascii="宋体" w:hAnsi="宋体" w:cs="宋体" w:hint="eastAsia"/>
                <w:sz w:val="24"/>
                <w:szCs w:val="24"/>
              </w:rPr>
              <w:t>20分</w:t>
            </w:r>
            <w:r w:rsidRPr="00F044E3">
              <w:rPr>
                <w:rFonts w:ascii="宋体" w:hAnsi="宋体" w:cs="宋体" w:hint="eastAsia"/>
                <w:kern w:val="0"/>
                <w:sz w:val="24"/>
                <w:szCs w:val="24"/>
              </w:rPr>
              <w:t>)</w:t>
            </w:r>
          </w:p>
        </w:tc>
        <w:tc>
          <w:tcPr>
            <w:tcW w:w="6756" w:type="dxa"/>
            <w:tcBorders>
              <w:top w:val="single" w:sz="4" w:space="0" w:color="auto"/>
              <w:left w:val="nil"/>
              <w:bottom w:val="single" w:sz="4" w:space="0" w:color="000000"/>
              <w:right w:val="single" w:sz="4" w:space="0" w:color="000000"/>
            </w:tcBorders>
          </w:tcPr>
          <w:p w:rsidR="0013105A" w:rsidRPr="00F044E3" w:rsidRDefault="0013105A">
            <w:pPr>
              <w:widowControl/>
              <w:spacing w:line="360" w:lineRule="auto"/>
              <w:jc w:val="left"/>
              <w:rPr>
                <w:rFonts w:ascii="宋体" w:hAnsi="宋体" w:cs="宋体"/>
                <w:kern w:val="0"/>
                <w:sz w:val="24"/>
                <w:szCs w:val="24"/>
              </w:rPr>
            </w:pPr>
            <w:r w:rsidRPr="00F044E3">
              <w:rPr>
                <w:rFonts w:ascii="宋体" w:hAnsi="宋体" w:cs="宋体" w:hint="eastAsia"/>
                <w:kern w:val="0"/>
                <w:sz w:val="24"/>
                <w:szCs w:val="24"/>
              </w:rPr>
              <w:t>企业诚信综合评价排名得分：</w:t>
            </w:r>
          </w:p>
          <w:p w:rsidR="0013105A" w:rsidRPr="00F044E3" w:rsidRDefault="0013105A">
            <w:pPr>
              <w:spacing w:line="360" w:lineRule="auto"/>
              <w:rPr>
                <w:rFonts w:ascii="宋体" w:hAnsi="宋体"/>
                <w:sz w:val="24"/>
                <w:szCs w:val="24"/>
              </w:rPr>
            </w:pPr>
            <w:r w:rsidRPr="00F044E3">
              <w:rPr>
                <w:rFonts w:ascii="宋体" w:hAnsi="宋体" w:cs="宋体" w:hint="eastAsia"/>
                <w:kern w:val="0"/>
                <w:sz w:val="24"/>
                <w:szCs w:val="24"/>
              </w:rPr>
              <w:t>投标人诚信得分=诚信综合评价排名得分×2</w:t>
            </w:r>
            <w:r w:rsidRPr="00F044E3">
              <w:rPr>
                <w:rFonts w:ascii="宋体" w:hAnsi="宋体" w:cs="宋体"/>
                <w:kern w:val="0"/>
                <w:sz w:val="24"/>
                <w:szCs w:val="24"/>
              </w:rPr>
              <w:t>0</w:t>
            </w:r>
            <w:r w:rsidRPr="00F044E3">
              <w:rPr>
                <w:rFonts w:ascii="宋体" w:hAnsi="宋体" w:cs="宋体" w:hint="eastAsia"/>
                <w:kern w:val="0"/>
                <w:sz w:val="24"/>
                <w:szCs w:val="24"/>
              </w:rPr>
              <w:t>%。企业的诚信综合评价排名得分以投标截止当天广州市工程招标代理行业协会网站企业诚信评价专栏上公布的</w:t>
            </w:r>
            <w:r w:rsidRPr="00F044E3">
              <w:rPr>
                <w:rFonts w:ascii="宋体" w:hAnsi="宋体" w:cs="宋体" w:hint="eastAsia"/>
                <w:b/>
                <w:bCs/>
                <w:kern w:val="0"/>
                <w:sz w:val="24"/>
                <w:szCs w:val="24"/>
              </w:rPr>
              <w:t>企业60日诚信分</w:t>
            </w:r>
            <w:r w:rsidRPr="00F044E3">
              <w:rPr>
                <w:rFonts w:ascii="宋体" w:hAnsi="宋体" w:cs="宋体" w:hint="eastAsia"/>
                <w:kern w:val="0"/>
                <w:sz w:val="24"/>
                <w:szCs w:val="24"/>
              </w:rPr>
              <w:t>得分为准。企业诚信综合诚信评价排名以</w:t>
            </w:r>
            <w:r w:rsidRPr="00F044E3">
              <w:rPr>
                <w:rFonts w:ascii="宋体" w:hAnsi="宋体" w:cs="宋体" w:hint="eastAsia"/>
                <w:b/>
                <w:bCs/>
                <w:kern w:val="0"/>
                <w:sz w:val="24"/>
                <w:szCs w:val="24"/>
                <w:u w:val="single"/>
              </w:rPr>
              <w:t>监理-房建</w:t>
            </w:r>
            <w:r w:rsidRPr="00F044E3">
              <w:rPr>
                <w:rFonts w:ascii="宋体" w:hAnsi="宋体" w:cs="宋体" w:hint="eastAsia"/>
                <w:kern w:val="0"/>
                <w:sz w:val="24"/>
                <w:szCs w:val="24"/>
              </w:rPr>
              <w:t>排名为准。</w:t>
            </w:r>
          </w:p>
        </w:tc>
      </w:tr>
    </w:tbl>
    <w:p w:rsidR="00FF0A6F" w:rsidRPr="00F044E3" w:rsidRDefault="00FF0A6F">
      <w:pPr>
        <w:adjustRightInd w:val="0"/>
        <w:snapToGrid w:val="0"/>
        <w:spacing w:line="360" w:lineRule="auto"/>
        <w:rPr>
          <w:rFonts w:ascii="宋体" w:hAnsi="宋体"/>
          <w:szCs w:val="21"/>
        </w:rPr>
      </w:pPr>
    </w:p>
    <w:p w:rsidR="00FF0A6F" w:rsidRPr="00F044E3" w:rsidRDefault="00FF0A6F">
      <w:pPr>
        <w:pStyle w:val="2"/>
        <w:ind w:left="420"/>
        <w:rPr>
          <w:rFonts w:ascii="宋体" w:hAnsi="宋体"/>
          <w:szCs w:val="21"/>
        </w:rPr>
      </w:pPr>
    </w:p>
    <w:p w:rsidR="00FF0A6F" w:rsidRPr="00F044E3" w:rsidRDefault="00157702">
      <w:pPr>
        <w:snapToGrid w:val="0"/>
        <w:spacing w:line="360" w:lineRule="exact"/>
        <w:rPr>
          <w:rFonts w:ascii="宋体" w:hAnsi="宋体"/>
          <w:szCs w:val="21"/>
        </w:rPr>
      </w:pPr>
      <w:r w:rsidRPr="00F044E3">
        <w:rPr>
          <w:rFonts w:ascii="宋体" w:hAnsi="宋体" w:hint="eastAsia"/>
          <w:szCs w:val="21"/>
        </w:rPr>
        <w:lastRenderedPageBreak/>
        <w:t>说明：</w:t>
      </w:r>
    </w:p>
    <w:p w:rsidR="00FF0A6F" w:rsidRPr="00F044E3" w:rsidRDefault="00157702">
      <w:pPr>
        <w:spacing w:line="360" w:lineRule="exact"/>
        <w:rPr>
          <w:rFonts w:ascii="宋体" w:hAnsi="宋体" w:cs="宋体"/>
          <w:szCs w:val="21"/>
        </w:rPr>
      </w:pPr>
      <w:r w:rsidRPr="00F044E3">
        <w:rPr>
          <w:rFonts w:ascii="宋体" w:hAnsi="宋体" w:hint="eastAsia"/>
          <w:szCs w:val="21"/>
        </w:rPr>
        <w:t>（1）类似项目业绩：是指招标公告中第3条投标人资格要求所述资质方能承接的房屋建筑工程，需同时提供中标通知书或免招标的相关证明、施工监理合同、竣工验收报告或竣工验收证明，业绩时间以竣工验收报告或竣工验收证明出具时间为准。</w:t>
      </w:r>
      <w:r w:rsidRPr="00F044E3">
        <w:rPr>
          <w:rFonts w:ascii="宋体" w:hAnsi="宋体" w:cs="宋体" w:hint="eastAsia"/>
          <w:szCs w:val="21"/>
        </w:rPr>
        <w:t>工作经验时间以最高学历毕业证书颁发时间为准。</w:t>
      </w:r>
    </w:p>
    <w:p w:rsidR="00FF0A6F" w:rsidRPr="00F044E3" w:rsidRDefault="00157702">
      <w:pPr>
        <w:spacing w:line="360" w:lineRule="exact"/>
        <w:rPr>
          <w:rFonts w:ascii="宋体" w:hAnsi="宋体"/>
          <w:szCs w:val="21"/>
        </w:rPr>
      </w:pPr>
      <w:r w:rsidRPr="00F044E3">
        <w:rPr>
          <w:rFonts w:ascii="宋体" w:hAnsi="宋体" w:hint="eastAsia"/>
          <w:szCs w:val="21"/>
        </w:rPr>
        <w:t>（</w:t>
      </w:r>
      <w:r w:rsidRPr="00F044E3">
        <w:rPr>
          <w:rFonts w:ascii="宋体" w:hAnsi="宋体"/>
          <w:szCs w:val="21"/>
        </w:rPr>
        <w:t>2</w:t>
      </w:r>
      <w:r w:rsidRPr="00F044E3">
        <w:rPr>
          <w:rFonts w:ascii="宋体" w:hAnsi="宋体" w:hint="eastAsia"/>
          <w:szCs w:val="21"/>
        </w:rPr>
        <w:t>）获奖业绩：</w:t>
      </w:r>
      <w:proofErr w:type="gramStart"/>
      <w:r w:rsidRPr="00F044E3">
        <w:rPr>
          <w:rFonts w:ascii="宋体" w:hAnsi="宋体" w:hint="eastAsia"/>
          <w:szCs w:val="21"/>
        </w:rPr>
        <w:t>国家级奖指鲁班</w:t>
      </w:r>
      <w:proofErr w:type="gramEnd"/>
      <w:r w:rsidRPr="00F044E3">
        <w:rPr>
          <w:rFonts w:ascii="宋体" w:hAnsi="宋体" w:hint="eastAsia"/>
          <w:szCs w:val="21"/>
        </w:rPr>
        <w:t>奖、中国土木工程詹天佑大奖、金质奖、银质奖、国家优质工程奖（国家优质工程银质奖）等国家级工程质量奖项；省级或市级奖项是指由建设行政主管部门或行业协会或学会颁发（行业协会或学会须在民政部门备案）的工程质量奖项。非质量类获奖不予计算。“子项”中的各奖项对同一工程项目按最高奖项计取，不重复计分。日期以奖状发证日期或行业协会或学会文件发布时间为准。</w:t>
      </w:r>
    </w:p>
    <w:p w:rsidR="00FF0A6F" w:rsidRPr="00F044E3" w:rsidRDefault="00157702">
      <w:pPr>
        <w:spacing w:line="360" w:lineRule="exact"/>
        <w:rPr>
          <w:rFonts w:ascii="宋体" w:hAnsi="宋体"/>
          <w:szCs w:val="21"/>
        </w:rPr>
      </w:pPr>
      <w:r w:rsidRPr="00F044E3">
        <w:rPr>
          <w:rFonts w:ascii="宋体" w:hAnsi="宋体" w:hint="eastAsia"/>
          <w:szCs w:val="21"/>
        </w:rPr>
        <w:t>（</w:t>
      </w:r>
      <w:r w:rsidRPr="00F044E3">
        <w:rPr>
          <w:rFonts w:ascii="宋体" w:hAnsi="宋体"/>
          <w:szCs w:val="21"/>
        </w:rPr>
        <w:t>3</w:t>
      </w:r>
      <w:r w:rsidRPr="00F044E3">
        <w:rPr>
          <w:rFonts w:ascii="宋体" w:hAnsi="宋体" w:hint="eastAsia"/>
          <w:szCs w:val="21"/>
        </w:rPr>
        <w:t>）监理人员专业以职称证书或毕业证书或注册类证书或岗位证书为准。</w:t>
      </w:r>
    </w:p>
    <w:p w:rsidR="00FF0A6F" w:rsidRPr="00F044E3" w:rsidRDefault="00157702">
      <w:pPr>
        <w:spacing w:line="360" w:lineRule="exact"/>
        <w:rPr>
          <w:rFonts w:ascii="宋体" w:hAnsi="宋体"/>
          <w:szCs w:val="21"/>
        </w:rPr>
      </w:pPr>
      <w:r w:rsidRPr="00F044E3">
        <w:rPr>
          <w:rFonts w:ascii="宋体" w:hAnsi="宋体" w:hint="eastAsia"/>
          <w:szCs w:val="21"/>
        </w:rPr>
        <w:t>（</w:t>
      </w:r>
      <w:r w:rsidRPr="00F044E3">
        <w:rPr>
          <w:rFonts w:ascii="宋体" w:hAnsi="宋体"/>
          <w:szCs w:val="21"/>
        </w:rPr>
        <w:t>4</w:t>
      </w:r>
      <w:r w:rsidRPr="00F044E3">
        <w:rPr>
          <w:rFonts w:ascii="宋体" w:hAnsi="宋体" w:hint="eastAsia"/>
          <w:szCs w:val="21"/>
        </w:rPr>
        <w:t>）投标人提供的人员须为投标人在职员工，需按评分要求提供相关证明文件及近一个月（2023年</w:t>
      </w:r>
      <w:r w:rsidRPr="00F044E3">
        <w:rPr>
          <w:rFonts w:ascii="宋体" w:hAnsi="宋体"/>
          <w:szCs w:val="21"/>
        </w:rPr>
        <w:t>4</w:t>
      </w:r>
      <w:r w:rsidRPr="00F044E3">
        <w:rPr>
          <w:rFonts w:ascii="宋体" w:hAnsi="宋体" w:hint="eastAsia"/>
          <w:szCs w:val="21"/>
        </w:rPr>
        <w:t>月）的社保缴纳证明原件清晰彩色扫描件或网上查询打印件。</w:t>
      </w:r>
    </w:p>
    <w:p w:rsidR="00FF0A6F" w:rsidRPr="00F044E3" w:rsidRDefault="00157702">
      <w:pPr>
        <w:spacing w:line="360" w:lineRule="exact"/>
        <w:rPr>
          <w:rFonts w:ascii="宋体" w:hAnsi="宋体"/>
          <w:szCs w:val="21"/>
        </w:rPr>
      </w:pPr>
      <w:r w:rsidRPr="00F044E3">
        <w:rPr>
          <w:rFonts w:ascii="宋体" w:hAnsi="宋体" w:hint="eastAsia"/>
          <w:szCs w:val="21"/>
        </w:rPr>
        <w:t>（</w:t>
      </w:r>
      <w:r w:rsidRPr="00F044E3">
        <w:rPr>
          <w:rFonts w:ascii="宋体" w:hAnsi="宋体"/>
          <w:szCs w:val="21"/>
        </w:rPr>
        <w:t>5</w:t>
      </w:r>
      <w:r w:rsidRPr="00F044E3">
        <w:rPr>
          <w:rFonts w:ascii="宋体" w:hAnsi="宋体" w:hint="eastAsia"/>
          <w:szCs w:val="21"/>
        </w:rPr>
        <w:t>）“</w:t>
      </w:r>
      <w:r w:rsidRPr="00F044E3">
        <w:rPr>
          <w:rFonts w:ascii="宋体" w:hAnsi="宋体" w:cs="仿宋" w:hint="eastAsia"/>
        </w:rPr>
        <w:t>纳税信用A级纳税人”以各级</w:t>
      </w:r>
      <w:proofErr w:type="gramStart"/>
      <w:r w:rsidRPr="00F044E3">
        <w:rPr>
          <w:rFonts w:ascii="宋体" w:hAnsi="宋体" w:cs="仿宋" w:hint="eastAsia"/>
        </w:rPr>
        <w:t>税务官网查询</w:t>
      </w:r>
      <w:proofErr w:type="gramEnd"/>
      <w:r w:rsidRPr="00F044E3">
        <w:rPr>
          <w:rFonts w:ascii="宋体" w:hAnsi="宋体" w:cs="仿宋" w:hint="eastAsia"/>
        </w:rPr>
        <w:t>结果为准，纳税人等级只计算投标人自身（不计算投标人的分公司和子公司），时间以证书上注明的公示评价（评定）年度为准，须包含最新评审年度。投标人须提供在</w:t>
      </w:r>
      <w:proofErr w:type="gramStart"/>
      <w:r w:rsidRPr="00F044E3">
        <w:rPr>
          <w:rFonts w:ascii="宋体" w:hAnsi="宋体" w:cs="仿宋" w:hint="eastAsia"/>
        </w:rPr>
        <w:t>上述官网的</w:t>
      </w:r>
      <w:proofErr w:type="gramEnd"/>
      <w:r w:rsidRPr="00F044E3">
        <w:rPr>
          <w:rFonts w:ascii="宋体" w:hAnsi="宋体" w:cs="仿宋" w:hint="eastAsia"/>
        </w:rPr>
        <w:t>查询结果网页截图，不符合条件或未提交上述截图的不计分</w:t>
      </w:r>
      <w:r w:rsidRPr="00F044E3">
        <w:rPr>
          <w:rFonts w:ascii="宋体" w:hAnsi="宋体" w:hint="eastAsia"/>
          <w:szCs w:val="21"/>
        </w:rPr>
        <w:t>。若名次排列出现并列，则占用下一名次（如：第一名累计次数相同的投标人有N</w:t>
      </w:r>
      <w:proofErr w:type="gramStart"/>
      <w:r w:rsidRPr="00F044E3">
        <w:rPr>
          <w:rFonts w:ascii="宋体" w:hAnsi="宋体" w:hint="eastAsia"/>
          <w:szCs w:val="21"/>
        </w:rPr>
        <w:t>个</w:t>
      </w:r>
      <w:proofErr w:type="gramEnd"/>
      <w:r w:rsidRPr="00F044E3">
        <w:rPr>
          <w:rFonts w:ascii="宋体" w:hAnsi="宋体" w:hint="eastAsia"/>
          <w:szCs w:val="21"/>
        </w:rPr>
        <w:t>，则该N</w:t>
      </w:r>
      <w:proofErr w:type="gramStart"/>
      <w:r w:rsidRPr="00F044E3">
        <w:rPr>
          <w:rFonts w:ascii="宋体" w:hAnsi="宋体" w:hint="eastAsia"/>
          <w:szCs w:val="21"/>
        </w:rPr>
        <w:t>个</w:t>
      </w:r>
      <w:proofErr w:type="gramEnd"/>
      <w:r w:rsidRPr="00F044E3">
        <w:rPr>
          <w:rFonts w:ascii="宋体" w:hAnsi="宋体" w:hint="eastAsia"/>
          <w:szCs w:val="21"/>
        </w:rPr>
        <w:t>投标人并列为第一名，下一名按第N+1名计算，依此类推。）</w:t>
      </w:r>
    </w:p>
    <w:p w:rsidR="00FF0A6F" w:rsidRPr="00F044E3" w:rsidRDefault="00157702">
      <w:pPr>
        <w:spacing w:line="360" w:lineRule="exact"/>
        <w:rPr>
          <w:rFonts w:ascii="宋体" w:hAnsi="宋体"/>
          <w:szCs w:val="21"/>
        </w:rPr>
      </w:pPr>
      <w:r w:rsidRPr="00F044E3">
        <w:rPr>
          <w:rFonts w:ascii="宋体" w:hAnsi="宋体" w:hint="eastAsia"/>
          <w:szCs w:val="21"/>
        </w:rPr>
        <w:t>（</w:t>
      </w:r>
      <w:r w:rsidRPr="00F044E3">
        <w:rPr>
          <w:rFonts w:ascii="宋体" w:hAnsi="宋体"/>
          <w:szCs w:val="21"/>
        </w:rPr>
        <w:t>6</w:t>
      </w:r>
      <w:r w:rsidRPr="00F044E3">
        <w:rPr>
          <w:rFonts w:ascii="宋体" w:hAnsi="宋体" w:hint="eastAsia"/>
          <w:szCs w:val="21"/>
        </w:rPr>
        <w:t>）管理体系认证证明须同时提供认证证书以及国家认证认可监督管理委员会信息中心认证认可业务信息统一查询平台（http://cx.cnca.cn/）查询结果网页截图。证书均须在有效期内，否则不得分。</w:t>
      </w:r>
    </w:p>
    <w:p w:rsidR="00FF0A6F" w:rsidRPr="00F044E3" w:rsidRDefault="00157702">
      <w:pPr>
        <w:spacing w:line="360" w:lineRule="exact"/>
        <w:rPr>
          <w:rFonts w:ascii="宋体" w:hAnsi="宋体"/>
          <w:szCs w:val="21"/>
        </w:rPr>
      </w:pPr>
      <w:r w:rsidRPr="00F044E3">
        <w:rPr>
          <w:rFonts w:ascii="宋体" w:hAnsi="宋体" w:hint="eastAsia"/>
          <w:szCs w:val="21"/>
        </w:rPr>
        <w:t>（</w:t>
      </w:r>
      <w:r w:rsidRPr="00F044E3">
        <w:rPr>
          <w:rFonts w:ascii="宋体" w:hAnsi="宋体"/>
          <w:szCs w:val="21"/>
        </w:rPr>
        <w:t>7</w:t>
      </w:r>
      <w:r w:rsidRPr="00F044E3">
        <w:rPr>
          <w:rFonts w:ascii="宋体" w:hAnsi="宋体" w:hint="eastAsia"/>
          <w:szCs w:val="21"/>
        </w:rPr>
        <w:t>）投标人的总得分为各评委的评分计取的算术平均分（分数出现小数点时，保留小数点后二位，第三位小数四舍五入）</w:t>
      </w:r>
    </w:p>
    <w:p w:rsidR="00FF0A6F" w:rsidRPr="00F044E3" w:rsidRDefault="00157702">
      <w:pPr>
        <w:pStyle w:val="2"/>
        <w:spacing w:line="360" w:lineRule="exact"/>
        <w:ind w:leftChars="0" w:left="0" w:hanging="10"/>
        <w:rPr>
          <w:rFonts w:ascii="宋体" w:hAnsi="宋体"/>
          <w:szCs w:val="21"/>
        </w:rPr>
      </w:pPr>
      <w:r w:rsidRPr="00F044E3">
        <w:rPr>
          <w:rFonts w:ascii="宋体" w:hAnsi="宋体" w:hint="eastAsia"/>
          <w:szCs w:val="21"/>
        </w:rPr>
        <w:t>（</w:t>
      </w:r>
      <w:r w:rsidRPr="00F044E3">
        <w:rPr>
          <w:rFonts w:ascii="宋体" w:hAnsi="宋体"/>
          <w:szCs w:val="21"/>
        </w:rPr>
        <w:t>8</w:t>
      </w:r>
      <w:r w:rsidRPr="00F044E3">
        <w:rPr>
          <w:rFonts w:ascii="宋体" w:hAnsi="宋体" w:hint="eastAsia"/>
          <w:szCs w:val="21"/>
        </w:rPr>
        <w:t>）按照《造价工程师职业资格制度规定》的规定，根据原人事部、原建设部发布的《造价工程师执业资格制度暂行规定》（人发〔1996〕77号）取得的造价工程师执业资格，并经注册且在有效期内的，等同于一级注册造价工程师。</w:t>
      </w:r>
    </w:p>
    <w:p w:rsidR="00FF0A6F" w:rsidRPr="00F044E3" w:rsidRDefault="00FF0A6F"/>
    <w:p w:rsidR="00FF0A6F" w:rsidRPr="00F044E3" w:rsidRDefault="00FF0A6F">
      <w:pPr>
        <w:pStyle w:val="2"/>
        <w:ind w:left="420"/>
      </w:pPr>
    </w:p>
    <w:p w:rsidR="00FF0A6F" w:rsidRPr="00F044E3" w:rsidRDefault="00157702">
      <w:pPr>
        <w:pStyle w:val="3"/>
        <w:spacing w:before="0" w:after="0" w:line="440" w:lineRule="exact"/>
      </w:pPr>
      <w:bookmarkStart w:id="293" w:name="_Toc529196583"/>
      <w:bookmarkStart w:id="294" w:name="_Toc515205256"/>
      <w:r w:rsidRPr="00F044E3">
        <w:t xml:space="preserve">1. </w:t>
      </w:r>
      <w:r w:rsidRPr="00F044E3">
        <w:t>评标方法</w:t>
      </w:r>
      <w:bookmarkEnd w:id="293"/>
      <w:bookmarkEnd w:id="294"/>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本次评标采用综合评估法。评标委员会对满足招标文件实质性要求的投标文件，按照本章第</w:t>
      </w:r>
      <w:r w:rsidRPr="00F044E3">
        <w:rPr>
          <w:rFonts w:ascii="Times New Roman" w:hAnsi="Times New Roman"/>
          <w:sz w:val="24"/>
        </w:rPr>
        <w:t>2.2</w:t>
      </w:r>
      <w:r w:rsidRPr="00F044E3">
        <w:rPr>
          <w:rFonts w:ascii="Times New Roman" w:hAnsi="Times New Roman"/>
          <w:sz w:val="24"/>
        </w:rPr>
        <w:t>款规定的评分标准进行打分，并按得分由高到低顺序推荐中标候选人，或根据招标人授权直接确定中标人，但投标报价低于其成本的除</w:t>
      </w:r>
      <w:bookmarkStart w:id="295" w:name="_Toc144974565"/>
      <w:bookmarkStart w:id="296" w:name="_Toc300835008"/>
      <w:bookmarkStart w:id="297" w:name="_Toc152042375"/>
      <w:bookmarkStart w:id="298" w:name="_Toc361508646"/>
      <w:bookmarkStart w:id="299" w:name="_Toc384308272"/>
      <w:bookmarkStart w:id="300" w:name="_Toc152045598"/>
      <w:bookmarkStart w:id="301" w:name="_Toc247527623"/>
      <w:bookmarkStart w:id="302" w:name="_Toc247514022"/>
      <w:bookmarkStart w:id="303" w:name="_Toc4497"/>
      <w:bookmarkStart w:id="304" w:name="_Toc369531577"/>
      <w:bookmarkStart w:id="305" w:name="_Toc352691533"/>
      <w:r w:rsidRPr="00F044E3">
        <w:rPr>
          <w:rFonts w:ascii="Times New Roman" w:hAnsi="Times New Roman"/>
          <w:sz w:val="24"/>
        </w:rPr>
        <w:t>外。综合评分相等</w:t>
      </w:r>
      <w:bookmarkEnd w:id="295"/>
      <w:bookmarkEnd w:id="296"/>
      <w:bookmarkEnd w:id="297"/>
      <w:bookmarkEnd w:id="298"/>
      <w:bookmarkEnd w:id="299"/>
      <w:bookmarkEnd w:id="300"/>
      <w:bookmarkEnd w:id="301"/>
      <w:bookmarkEnd w:id="302"/>
      <w:r w:rsidRPr="00F044E3">
        <w:rPr>
          <w:rFonts w:ascii="Times New Roman" w:hAnsi="Times New Roman"/>
          <w:sz w:val="24"/>
        </w:rPr>
        <w:t>时，以投标报价低的</w:t>
      </w:r>
      <w:bookmarkEnd w:id="303"/>
      <w:bookmarkEnd w:id="304"/>
      <w:bookmarkEnd w:id="305"/>
      <w:r w:rsidRPr="00F044E3">
        <w:rPr>
          <w:rFonts w:ascii="Times New Roman" w:hAnsi="Times New Roman"/>
          <w:sz w:val="24"/>
        </w:rPr>
        <w:t>优</w:t>
      </w:r>
      <w:bookmarkStart w:id="306" w:name="_Toc152042376"/>
      <w:bookmarkStart w:id="307" w:name="_Toc361508647"/>
      <w:bookmarkStart w:id="308" w:name="_Toc300835009"/>
      <w:bookmarkStart w:id="309" w:name="_Toc39"/>
      <w:bookmarkStart w:id="310" w:name="_Toc152045599"/>
      <w:bookmarkStart w:id="311" w:name="_Toc247514023"/>
      <w:bookmarkStart w:id="312" w:name="_Toc144974566"/>
      <w:bookmarkStart w:id="313" w:name="_Toc352691534"/>
      <w:bookmarkStart w:id="314" w:name="_Toc247527624"/>
      <w:bookmarkStart w:id="315" w:name="_Toc369531578"/>
      <w:bookmarkStart w:id="316" w:name="_Toc384308273"/>
      <w:r w:rsidRPr="00F044E3">
        <w:rPr>
          <w:rFonts w:ascii="Times New Roman" w:hAnsi="Times New Roman"/>
          <w:sz w:val="24"/>
        </w:rPr>
        <w:t>先；投标报价也相等</w:t>
      </w:r>
      <w:bookmarkEnd w:id="306"/>
      <w:bookmarkEnd w:id="307"/>
      <w:bookmarkEnd w:id="308"/>
      <w:bookmarkEnd w:id="309"/>
      <w:bookmarkEnd w:id="310"/>
      <w:bookmarkEnd w:id="311"/>
      <w:bookmarkEnd w:id="312"/>
      <w:bookmarkEnd w:id="313"/>
      <w:bookmarkEnd w:id="314"/>
      <w:bookmarkEnd w:id="315"/>
      <w:bookmarkEnd w:id="316"/>
      <w:r w:rsidRPr="00F044E3">
        <w:rPr>
          <w:rFonts w:ascii="Times New Roman" w:hAnsi="Times New Roman"/>
          <w:sz w:val="24"/>
        </w:rPr>
        <w:t>的</w:t>
      </w:r>
      <w:r w:rsidRPr="00F044E3">
        <w:rPr>
          <w:rFonts w:ascii="Times New Roman" w:hAnsi="Times New Roman" w:hint="eastAsia"/>
          <w:sz w:val="24"/>
        </w:rPr>
        <w:t>，以</w:t>
      </w:r>
      <w:r w:rsidRPr="00F044E3">
        <w:rPr>
          <w:rFonts w:ascii="Times New Roman" w:hAnsi="Times New Roman"/>
          <w:sz w:val="24"/>
        </w:rPr>
        <w:t>监理大纲得分高的优先</w:t>
      </w:r>
      <w:r w:rsidRPr="00F044E3">
        <w:rPr>
          <w:rFonts w:ascii="Times New Roman" w:hAnsi="Times New Roman" w:hint="eastAsia"/>
          <w:sz w:val="24"/>
        </w:rPr>
        <w:t>；</w:t>
      </w:r>
      <w:r w:rsidRPr="00F044E3">
        <w:rPr>
          <w:rFonts w:ascii="Times New Roman" w:hAnsi="Times New Roman"/>
          <w:sz w:val="24"/>
        </w:rPr>
        <w:t>如果监理大纲得分也相</w:t>
      </w:r>
      <w:r w:rsidRPr="00F044E3">
        <w:rPr>
          <w:rFonts w:ascii="Times New Roman" w:hAnsi="Times New Roman" w:hint="eastAsia"/>
          <w:sz w:val="24"/>
        </w:rPr>
        <w:t>等</w:t>
      </w:r>
      <w:r w:rsidRPr="00F044E3">
        <w:rPr>
          <w:rFonts w:ascii="Times New Roman" w:hAnsi="Times New Roman"/>
          <w:sz w:val="24"/>
        </w:rPr>
        <w:t>，按照评标办法前附表的规定确定中标候选人顺序。</w:t>
      </w:r>
    </w:p>
    <w:p w:rsidR="00FF0A6F" w:rsidRPr="00F044E3" w:rsidRDefault="00157702">
      <w:pPr>
        <w:pStyle w:val="3"/>
        <w:spacing w:before="0" w:after="0" w:line="480" w:lineRule="exact"/>
      </w:pPr>
      <w:bookmarkStart w:id="317" w:name="_Toc529196584"/>
      <w:bookmarkStart w:id="318" w:name="_Toc515205257"/>
      <w:r w:rsidRPr="00F044E3">
        <w:t xml:space="preserve">2. </w:t>
      </w:r>
      <w:r w:rsidRPr="00F044E3">
        <w:t>评审标准</w:t>
      </w:r>
      <w:bookmarkEnd w:id="317"/>
      <w:bookmarkEnd w:id="318"/>
    </w:p>
    <w:p w:rsidR="00FF0A6F" w:rsidRPr="00F044E3" w:rsidRDefault="00157702">
      <w:pPr>
        <w:pStyle w:val="3"/>
        <w:spacing w:before="0" w:after="0" w:line="480" w:lineRule="exact"/>
        <w:ind w:firstLine="137"/>
      </w:pPr>
      <w:bookmarkStart w:id="319" w:name="_Toc515205258"/>
      <w:bookmarkStart w:id="320" w:name="_Toc529196585"/>
      <w:r w:rsidRPr="00F044E3">
        <w:t xml:space="preserve">2.1 </w:t>
      </w:r>
      <w:r w:rsidRPr="00F044E3">
        <w:t>初步评审标准</w:t>
      </w:r>
      <w:bookmarkEnd w:id="319"/>
      <w:bookmarkEnd w:id="320"/>
    </w:p>
    <w:p w:rsidR="00FF0A6F" w:rsidRPr="00F044E3" w:rsidRDefault="00157702">
      <w:pPr>
        <w:spacing w:line="480" w:lineRule="exact"/>
        <w:ind w:firstLineChars="200" w:firstLine="480"/>
        <w:rPr>
          <w:rFonts w:ascii="Times New Roman" w:hAnsi="Times New Roman"/>
          <w:sz w:val="24"/>
        </w:rPr>
      </w:pPr>
      <w:r w:rsidRPr="00F044E3">
        <w:rPr>
          <w:rFonts w:ascii="Times New Roman" w:hAnsi="Times New Roman"/>
          <w:sz w:val="24"/>
        </w:rPr>
        <w:t xml:space="preserve">2.1.1 </w:t>
      </w:r>
      <w:r w:rsidRPr="00F044E3">
        <w:rPr>
          <w:rFonts w:ascii="Times New Roman" w:hAnsi="Times New Roman"/>
          <w:sz w:val="24"/>
        </w:rPr>
        <w:t>形式评审标准：见评标办法前附表。</w:t>
      </w:r>
    </w:p>
    <w:p w:rsidR="00FF0A6F" w:rsidRPr="00F044E3" w:rsidRDefault="00157702">
      <w:pPr>
        <w:pStyle w:val="a6"/>
        <w:spacing w:after="0" w:line="480" w:lineRule="exact"/>
        <w:ind w:left="420"/>
        <w:rPr>
          <w:sz w:val="24"/>
          <w:szCs w:val="24"/>
          <w:u w:val="single"/>
        </w:rPr>
      </w:pPr>
      <w:r w:rsidRPr="00F044E3">
        <w:rPr>
          <w:sz w:val="24"/>
        </w:rPr>
        <w:lastRenderedPageBreak/>
        <w:t xml:space="preserve">2.1.2 </w:t>
      </w:r>
      <w:r w:rsidRPr="00F044E3">
        <w:rPr>
          <w:sz w:val="24"/>
        </w:rPr>
        <w:t>资格评审标准：见评标办法前附表。</w:t>
      </w:r>
      <w:r w:rsidRPr="00F044E3">
        <w:rPr>
          <w:sz w:val="24"/>
          <w:szCs w:val="24"/>
          <w:u w:val="single"/>
        </w:rPr>
        <w:t>不得将</w:t>
      </w:r>
      <w:r w:rsidRPr="00F044E3">
        <w:rPr>
          <w:rFonts w:hint="eastAsia"/>
          <w:sz w:val="24"/>
          <w:szCs w:val="24"/>
          <w:u w:val="single"/>
        </w:rPr>
        <w:t>文件顺序、</w:t>
      </w:r>
      <w:r w:rsidRPr="00F044E3">
        <w:rPr>
          <w:sz w:val="24"/>
          <w:szCs w:val="24"/>
          <w:u w:val="single"/>
        </w:rPr>
        <w:t>明显的文字错误等列为否</w:t>
      </w:r>
      <w:r w:rsidRPr="00F044E3">
        <w:rPr>
          <w:rFonts w:hint="eastAsia"/>
          <w:sz w:val="24"/>
          <w:szCs w:val="24"/>
          <w:u w:val="single"/>
        </w:rPr>
        <w:t>决</w:t>
      </w:r>
      <w:r w:rsidRPr="00F044E3">
        <w:rPr>
          <w:sz w:val="24"/>
          <w:szCs w:val="24"/>
          <w:u w:val="single"/>
        </w:rPr>
        <w:t>投标的</w:t>
      </w:r>
      <w:r w:rsidRPr="00F044E3">
        <w:rPr>
          <w:rFonts w:hint="eastAsia"/>
          <w:sz w:val="24"/>
          <w:szCs w:val="24"/>
          <w:u w:val="single"/>
        </w:rPr>
        <w:t>情形。评委</w:t>
      </w:r>
      <w:r w:rsidRPr="00F044E3">
        <w:rPr>
          <w:sz w:val="24"/>
          <w:szCs w:val="24"/>
          <w:u w:val="single"/>
        </w:rPr>
        <w:t>发现</w:t>
      </w:r>
      <w:r w:rsidRPr="00F044E3">
        <w:rPr>
          <w:rFonts w:hint="eastAsia"/>
          <w:sz w:val="24"/>
          <w:szCs w:val="24"/>
          <w:u w:val="single"/>
        </w:rPr>
        <w:t>资格审查文件</w:t>
      </w:r>
      <w:r w:rsidRPr="00F044E3">
        <w:rPr>
          <w:sz w:val="24"/>
          <w:szCs w:val="24"/>
          <w:u w:val="single"/>
        </w:rPr>
        <w:t>中</w:t>
      </w:r>
      <w:r w:rsidRPr="00F044E3">
        <w:rPr>
          <w:rFonts w:hint="eastAsia"/>
          <w:sz w:val="24"/>
          <w:szCs w:val="24"/>
          <w:u w:val="single"/>
        </w:rPr>
        <w:t>含义不明确</w:t>
      </w:r>
      <w:r w:rsidRPr="00F044E3">
        <w:rPr>
          <w:sz w:val="24"/>
          <w:szCs w:val="24"/>
          <w:u w:val="single"/>
        </w:rPr>
        <w:t>、对同类问题表述不一致、有明显</w:t>
      </w:r>
      <w:r w:rsidRPr="00F044E3">
        <w:rPr>
          <w:rFonts w:hint="eastAsia"/>
          <w:sz w:val="24"/>
          <w:szCs w:val="24"/>
          <w:u w:val="single"/>
        </w:rPr>
        <w:t>文字</w:t>
      </w:r>
      <w:r w:rsidRPr="00F044E3">
        <w:rPr>
          <w:sz w:val="24"/>
          <w:szCs w:val="24"/>
          <w:u w:val="single"/>
        </w:rPr>
        <w:t>和计算错误的，应当</w:t>
      </w:r>
      <w:r w:rsidRPr="00F044E3">
        <w:rPr>
          <w:rFonts w:hint="eastAsia"/>
          <w:sz w:val="24"/>
          <w:szCs w:val="24"/>
          <w:u w:val="single"/>
        </w:rPr>
        <w:t>要求</w:t>
      </w:r>
      <w:r w:rsidRPr="00F044E3">
        <w:rPr>
          <w:sz w:val="24"/>
          <w:szCs w:val="24"/>
          <w:u w:val="single"/>
        </w:rPr>
        <w:t>投标人作必要的澄清、说明</w:t>
      </w:r>
      <w:r w:rsidRPr="00F044E3">
        <w:rPr>
          <w:rFonts w:hint="eastAsia"/>
          <w:sz w:val="24"/>
          <w:szCs w:val="24"/>
          <w:u w:val="single"/>
        </w:rPr>
        <w:t>后再判定投标人是否通过资格审查</w:t>
      </w:r>
      <w:r w:rsidRPr="00F044E3">
        <w:rPr>
          <w:sz w:val="24"/>
          <w:szCs w:val="24"/>
          <w:u w:val="single"/>
        </w:rPr>
        <w:t>，不得直接</w:t>
      </w:r>
      <w:r w:rsidRPr="00F044E3">
        <w:rPr>
          <w:rFonts w:hint="eastAsia"/>
          <w:sz w:val="24"/>
          <w:szCs w:val="24"/>
          <w:u w:val="single"/>
        </w:rPr>
        <w:t>认定其不通过资格审查。</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2.1.3 </w:t>
      </w:r>
      <w:r w:rsidRPr="00F044E3">
        <w:rPr>
          <w:rFonts w:ascii="Times New Roman" w:hAnsi="Times New Roman"/>
          <w:sz w:val="24"/>
        </w:rPr>
        <w:t>响应性评审标准：见评标办法前附表。</w:t>
      </w:r>
    </w:p>
    <w:p w:rsidR="00FF0A6F" w:rsidRPr="00F044E3" w:rsidRDefault="00157702">
      <w:pPr>
        <w:pStyle w:val="3"/>
        <w:ind w:firstLine="137"/>
      </w:pPr>
      <w:bookmarkStart w:id="321" w:name="_Toc529196586"/>
      <w:bookmarkStart w:id="322" w:name="_Toc515205259"/>
      <w:r w:rsidRPr="00F044E3">
        <w:t xml:space="preserve">2.2 </w:t>
      </w:r>
      <w:r w:rsidRPr="00F044E3">
        <w:t>分值构成与评分标准</w:t>
      </w:r>
      <w:bookmarkEnd w:id="321"/>
      <w:bookmarkEnd w:id="322"/>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2.2.1 </w:t>
      </w:r>
      <w:r w:rsidRPr="00F044E3">
        <w:rPr>
          <w:rFonts w:ascii="Times New Roman" w:hAnsi="Times New Roman"/>
          <w:sz w:val="24"/>
        </w:rPr>
        <w:t>分值构成</w:t>
      </w:r>
      <w:r w:rsidRPr="00F044E3">
        <w:rPr>
          <w:rFonts w:ascii="Times New Roman" w:hAnsi="Times New Roman" w:hint="eastAsia"/>
          <w:sz w:val="24"/>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）资信业绩部分：见评标办法前附表；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）监理大纲部分：见评标办法前附表；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）投标报价：见评标办法前附表；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）其他评分因素：见评标办法前附表。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2.2.2 </w:t>
      </w:r>
      <w:r w:rsidRPr="00F044E3">
        <w:rPr>
          <w:rFonts w:ascii="Times New Roman" w:hAnsi="Times New Roman"/>
          <w:sz w:val="24"/>
        </w:rPr>
        <w:t>评标基准价计算</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评标基准价计算方法：见评标办法前附表。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2.2.3 </w:t>
      </w:r>
      <w:r w:rsidRPr="00F044E3">
        <w:rPr>
          <w:rFonts w:ascii="Times New Roman" w:hAnsi="Times New Roman"/>
          <w:sz w:val="24"/>
        </w:rPr>
        <w:t>投标报价的偏差率计算</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投标报价的偏差率计算公式：见评标办法前附表。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2.2.4 </w:t>
      </w:r>
      <w:r w:rsidRPr="00F044E3">
        <w:rPr>
          <w:rFonts w:ascii="Times New Roman" w:hAnsi="Times New Roman"/>
          <w:sz w:val="24"/>
        </w:rPr>
        <w:t>评分标准</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）资信业绩评分标准：见评标办法前附表；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）监理大纲评分标准：见评标办法前附表；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）投标报价评分标准：见评标办法前附表；</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）其他因素评分标准：见评标办法前附表。</w:t>
      </w:r>
    </w:p>
    <w:p w:rsidR="00FF0A6F" w:rsidRPr="00F044E3" w:rsidRDefault="00157702">
      <w:pPr>
        <w:pStyle w:val="3"/>
      </w:pPr>
      <w:bookmarkStart w:id="323" w:name="_Toc515205260"/>
      <w:bookmarkStart w:id="324" w:name="_Toc529196587"/>
      <w:r w:rsidRPr="00F044E3">
        <w:t xml:space="preserve">3. </w:t>
      </w:r>
      <w:r w:rsidRPr="00F044E3">
        <w:t>评标程序</w:t>
      </w:r>
      <w:bookmarkEnd w:id="323"/>
      <w:bookmarkEnd w:id="324"/>
    </w:p>
    <w:p w:rsidR="00FF0A6F" w:rsidRPr="00F044E3" w:rsidRDefault="00157702">
      <w:pPr>
        <w:pStyle w:val="3"/>
        <w:ind w:firstLine="137"/>
      </w:pPr>
      <w:bookmarkStart w:id="325" w:name="_Toc515205261"/>
      <w:bookmarkStart w:id="326" w:name="_Toc529196588"/>
      <w:r w:rsidRPr="00F044E3">
        <w:t xml:space="preserve">3.1 </w:t>
      </w:r>
      <w:r w:rsidRPr="00F044E3">
        <w:t>初步评审</w:t>
      </w:r>
      <w:bookmarkEnd w:id="325"/>
      <w:bookmarkEnd w:id="326"/>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3.1.1 </w:t>
      </w:r>
      <w:r w:rsidRPr="00F044E3">
        <w:rPr>
          <w:rFonts w:ascii="Times New Roman" w:hAnsi="Times New Roman"/>
          <w:sz w:val="24"/>
        </w:rPr>
        <w:t>评标委员会可以要求投标人提交第二章</w:t>
      </w:r>
      <w:r w:rsidRPr="00F044E3">
        <w:rPr>
          <w:rFonts w:ascii="Times New Roman" w:hAnsi="Times New Roman"/>
          <w:sz w:val="24"/>
        </w:rPr>
        <w:t>“</w:t>
      </w:r>
      <w:r w:rsidRPr="00F044E3">
        <w:rPr>
          <w:rFonts w:ascii="Times New Roman" w:hAnsi="Times New Roman"/>
          <w:sz w:val="24"/>
        </w:rPr>
        <w:t>投标人须知</w:t>
      </w:r>
      <w:r w:rsidRPr="00F044E3">
        <w:rPr>
          <w:rFonts w:ascii="Times New Roman" w:hAnsi="Times New Roman"/>
          <w:sz w:val="24"/>
        </w:rPr>
        <w:t>”</w:t>
      </w:r>
      <w:r w:rsidRPr="00F044E3">
        <w:rPr>
          <w:rFonts w:ascii="Times New Roman" w:hAnsi="Times New Roman"/>
          <w:sz w:val="24"/>
        </w:rPr>
        <w:t>规定的有关证明和证件的原件，以便核验。评标委员会依据本章第</w:t>
      </w:r>
      <w:r w:rsidRPr="00F044E3">
        <w:rPr>
          <w:rFonts w:ascii="Times New Roman" w:hAnsi="Times New Roman"/>
          <w:sz w:val="24"/>
        </w:rPr>
        <w:t>2.1</w:t>
      </w:r>
      <w:r w:rsidRPr="00F044E3">
        <w:rPr>
          <w:rFonts w:ascii="Times New Roman" w:hAnsi="Times New Roman"/>
          <w:sz w:val="24"/>
        </w:rPr>
        <w:t>款规定的标准对投标文件进行初步评审。有一项不符合评审标准的，评标委员会应当否决其投标。</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lastRenderedPageBreak/>
        <w:t xml:space="preserve">3.1.2 </w:t>
      </w:r>
      <w:r w:rsidRPr="00F044E3">
        <w:rPr>
          <w:rFonts w:ascii="Times New Roman" w:hAnsi="Times New Roman"/>
          <w:sz w:val="24"/>
        </w:rPr>
        <w:t>投标人有以下情形之一的，评标委员会应当否决其投标：</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）投标文件没有对招标文件的实质性要求和条件</w:t>
      </w:r>
      <w:proofErr w:type="gramStart"/>
      <w:r w:rsidRPr="00F044E3">
        <w:rPr>
          <w:rFonts w:ascii="Times New Roman" w:hAnsi="Times New Roman"/>
          <w:sz w:val="24"/>
        </w:rPr>
        <w:t>作出</w:t>
      </w:r>
      <w:proofErr w:type="gramEnd"/>
      <w:r w:rsidRPr="00F044E3">
        <w:rPr>
          <w:rFonts w:ascii="Times New Roman" w:hAnsi="Times New Roman"/>
          <w:sz w:val="24"/>
        </w:rPr>
        <w:t>响应，或者对招标文件的偏差超出招标文件规定的偏差范围或最高项数；</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）有串通投标、弄虚作假、行贿等违法行为。</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3.1.3 </w:t>
      </w:r>
      <w:r w:rsidRPr="00F044E3">
        <w:rPr>
          <w:rFonts w:ascii="Times New Roman" w:hAnsi="Times New Roman"/>
          <w:sz w:val="24"/>
        </w:rPr>
        <w:t>投标报价有算术错误及其他错误的，评标委员会按以下原则要求投标人对投标报价进</w:t>
      </w:r>
      <w:bookmarkStart w:id="327" w:name="_Toc152042380"/>
      <w:bookmarkStart w:id="328" w:name="_Toc152045603"/>
      <w:bookmarkStart w:id="329" w:name="_Toc2907"/>
      <w:bookmarkStart w:id="330" w:name="_Toc144974570"/>
      <w:bookmarkStart w:id="331" w:name="_Toc384308277"/>
      <w:bookmarkStart w:id="332" w:name="_Toc247527628"/>
      <w:bookmarkStart w:id="333" w:name="_Toc369531582"/>
      <w:bookmarkStart w:id="334" w:name="_Toc300835013"/>
      <w:bookmarkStart w:id="335" w:name="_Toc247514027"/>
      <w:bookmarkStart w:id="336" w:name="_Toc352691538"/>
      <w:bookmarkStart w:id="337" w:name="_Toc361508651"/>
      <w:r w:rsidRPr="00F044E3">
        <w:rPr>
          <w:rFonts w:ascii="Times New Roman" w:hAnsi="Times New Roman"/>
          <w:sz w:val="24"/>
        </w:rPr>
        <w:t>行修正，并要求投标人书面澄清确认。</w:t>
      </w:r>
      <w:bookmarkEnd w:id="327"/>
      <w:bookmarkEnd w:id="328"/>
      <w:bookmarkEnd w:id="329"/>
      <w:bookmarkEnd w:id="330"/>
      <w:bookmarkEnd w:id="331"/>
      <w:bookmarkEnd w:id="332"/>
      <w:bookmarkEnd w:id="333"/>
      <w:bookmarkEnd w:id="334"/>
      <w:bookmarkEnd w:id="335"/>
      <w:bookmarkEnd w:id="336"/>
      <w:bookmarkEnd w:id="337"/>
      <w:r w:rsidRPr="00F044E3">
        <w:rPr>
          <w:rFonts w:ascii="Times New Roman" w:hAnsi="Times New Roman"/>
          <w:sz w:val="24"/>
        </w:rPr>
        <w:t>投标人拒不澄清确认的，评标委员会应当否决其投标：</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）投标文件中的大写金额与小写金额不一致的，以大写金额为准；</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）总价金额与单价金额不一致的，以单价金额为准，但单价金额小数点有明显错误的除外</w:t>
      </w:r>
      <w:r w:rsidRPr="00F044E3">
        <w:rPr>
          <w:rFonts w:ascii="Times New Roman" w:hAnsi="Times New Roman" w:hint="eastAsia"/>
          <w:sz w:val="24"/>
        </w:rPr>
        <w:t>。</w:t>
      </w:r>
    </w:p>
    <w:p w:rsidR="00FF0A6F" w:rsidRPr="00F044E3" w:rsidRDefault="00157702">
      <w:pPr>
        <w:spacing w:line="360" w:lineRule="auto"/>
        <w:ind w:firstLineChars="200" w:firstLine="480"/>
      </w:pPr>
      <w:r w:rsidRPr="00F044E3">
        <w:rPr>
          <w:rFonts w:ascii="宋体" w:hAnsi="宋体" w:cs="宋体" w:hint="eastAsia"/>
          <w:sz w:val="24"/>
          <w:szCs w:val="24"/>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rsidR="00FF0A6F" w:rsidRPr="00F044E3" w:rsidRDefault="00157702">
      <w:pPr>
        <w:pStyle w:val="3"/>
        <w:ind w:firstLine="137"/>
      </w:pPr>
      <w:bookmarkStart w:id="338" w:name="_Toc515205262"/>
      <w:bookmarkStart w:id="339" w:name="_Toc529196589"/>
      <w:r w:rsidRPr="00F044E3">
        <w:t xml:space="preserve">3.2 </w:t>
      </w:r>
      <w:r w:rsidRPr="00F044E3">
        <w:t>详细评审</w:t>
      </w:r>
      <w:bookmarkEnd w:id="338"/>
      <w:bookmarkEnd w:id="339"/>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3.2.1 </w:t>
      </w:r>
      <w:r w:rsidRPr="00F044E3">
        <w:rPr>
          <w:rFonts w:ascii="Times New Roman" w:hAnsi="Times New Roman"/>
          <w:sz w:val="24"/>
        </w:rPr>
        <w:t>评标委员会按本章第</w:t>
      </w:r>
      <w:r w:rsidRPr="00F044E3">
        <w:rPr>
          <w:rFonts w:ascii="Times New Roman" w:hAnsi="Times New Roman"/>
          <w:sz w:val="24"/>
        </w:rPr>
        <w:t>2.2</w:t>
      </w:r>
      <w:r w:rsidRPr="00F044E3">
        <w:rPr>
          <w:rFonts w:ascii="Times New Roman" w:hAnsi="Times New Roman"/>
          <w:sz w:val="24"/>
        </w:rPr>
        <w:t>款规定的量化因素和分值进行打分，并计算出综合评估得分。</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hint="eastAsia"/>
          <w:sz w:val="24"/>
        </w:rPr>
        <w:t>（</w:t>
      </w:r>
      <w:r w:rsidRPr="00F044E3">
        <w:rPr>
          <w:rFonts w:ascii="Times New Roman" w:hAnsi="Times New Roman" w:hint="eastAsia"/>
          <w:sz w:val="24"/>
        </w:rPr>
        <w:t>1</w:t>
      </w:r>
      <w:r w:rsidRPr="00F044E3">
        <w:rPr>
          <w:rFonts w:ascii="Times New Roman" w:hAnsi="Times New Roman" w:hint="eastAsia"/>
          <w:sz w:val="24"/>
        </w:rPr>
        <w:t>）按本章第</w:t>
      </w:r>
      <w:r w:rsidRPr="00F044E3">
        <w:rPr>
          <w:rFonts w:ascii="Times New Roman" w:hAnsi="Times New Roman" w:hint="eastAsia"/>
          <w:sz w:val="24"/>
        </w:rPr>
        <w:t xml:space="preserve"> 2.2.4</w:t>
      </w:r>
      <w:r w:rsidRPr="00F044E3">
        <w:rPr>
          <w:rFonts w:ascii="Times New Roman" w:hAnsi="Times New Roman" w:hint="eastAsia"/>
          <w:sz w:val="24"/>
        </w:rPr>
        <w:t>（</w:t>
      </w:r>
      <w:r w:rsidRPr="00F044E3">
        <w:rPr>
          <w:rFonts w:ascii="Times New Roman" w:hAnsi="Times New Roman" w:hint="eastAsia"/>
          <w:sz w:val="24"/>
        </w:rPr>
        <w:t>1</w:t>
      </w:r>
      <w:r w:rsidRPr="00F044E3">
        <w:rPr>
          <w:rFonts w:ascii="Times New Roman" w:hAnsi="Times New Roman" w:hint="eastAsia"/>
          <w:sz w:val="24"/>
        </w:rPr>
        <w:t>）目规定的评审因素和分值对资信业绩部分计算出得分</w:t>
      </w:r>
      <w:r w:rsidRPr="00F044E3">
        <w:rPr>
          <w:rFonts w:ascii="Times New Roman" w:hAnsi="Times New Roman" w:hint="eastAsia"/>
          <w:sz w:val="24"/>
        </w:rPr>
        <w:t xml:space="preserve"> A</w:t>
      </w:r>
      <w:r w:rsidRPr="00F044E3">
        <w:rPr>
          <w:rFonts w:ascii="Times New Roman" w:hAnsi="Times New Roman" w:hint="eastAsia"/>
          <w:sz w:val="24"/>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hint="eastAsia"/>
          <w:sz w:val="24"/>
        </w:rPr>
        <w:t>（</w:t>
      </w:r>
      <w:r w:rsidRPr="00F044E3">
        <w:rPr>
          <w:rFonts w:ascii="Times New Roman" w:hAnsi="Times New Roman" w:hint="eastAsia"/>
          <w:sz w:val="24"/>
        </w:rPr>
        <w:t>2</w:t>
      </w:r>
      <w:r w:rsidRPr="00F044E3">
        <w:rPr>
          <w:rFonts w:ascii="Times New Roman" w:hAnsi="Times New Roman" w:hint="eastAsia"/>
          <w:sz w:val="24"/>
        </w:rPr>
        <w:t>）按本章第</w:t>
      </w:r>
      <w:r w:rsidRPr="00F044E3">
        <w:rPr>
          <w:rFonts w:ascii="Times New Roman" w:hAnsi="Times New Roman" w:hint="eastAsia"/>
          <w:sz w:val="24"/>
        </w:rPr>
        <w:t xml:space="preserve"> 2.2.4</w:t>
      </w:r>
      <w:r w:rsidRPr="00F044E3">
        <w:rPr>
          <w:rFonts w:ascii="Times New Roman" w:hAnsi="Times New Roman" w:hint="eastAsia"/>
          <w:sz w:val="24"/>
        </w:rPr>
        <w:t>（</w:t>
      </w:r>
      <w:r w:rsidRPr="00F044E3">
        <w:rPr>
          <w:rFonts w:ascii="Times New Roman" w:hAnsi="Times New Roman" w:hint="eastAsia"/>
          <w:sz w:val="24"/>
        </w:rPr>
        <w:t>2</w:t>
      </w:r>
      <w:r w:rsidRPr="00F044E3">
        <w:rPr>
          <w:rFonts w:ascii="Times New Roman" w:hAnsi="Times New Roman" w:hint="eastAsia"/>
          <w:sz w:val="24"/>
        </w:rPr>
        <w:t>）目规定的评审因素和分值对监理大纲部分计算出得分</w:t>
      </w:r>
      <w:r w:rsidRPr="00F044E3">
        <w:rPr>
          <w:rFonts w:ascii="Times New Roman" w:hAnsi="Times New Roman" w:hint="eastAsia"/>
          <w:sz w:val="24"/>
        </w:rPr>
        <w:t xml:space="preserve"> B</w:t>
      </w:r>
      <w:r w:rsidRPr="00F044E3">
        <w:rPr>
          <w:rFonts w:ascii="Times New Roman" w:hAnsi="Times New Roman" w:hint="eastAsia"/>
          <w:sz w:val="24"/>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hint="eastAsia"/>
          <w:sz w:val="24"/>
        </w:rPr>
        <w:t>（</w:t>
      </w:r>
      <w:r w:rsidRPr="00F044E3">
        <w:rPr>
          <w:rFonts w:ascii="Times New Roman" w:hAnsi="Times New Roman" w:hint="eastAsia"/>
          <w:sz w:val="24"/>
        </w:rPr>
        <w:t>3</w:t>
      </w:r>
      <w:r w:rsidRPr="00F044E3">
        <w:rPr>
          <w:rFonts w:ascii="Times New Roman" w:hAnsi="Times New Roman" w:hint="eastAsia"/>
          <w:sz w:val="24"/>
        </w:rPr>
        <w:t>）按本章第</w:t>
      </w:r>
      <w:r w:rsidRPr="00F044E3">
        <w:rPr>
          <w:rFonts w:ascii="Times New Roman" w:hAnsi="Times New Roman" w:hint="eastAsia"/>
          <w:sz w:val="24"/>
        </w:rPr>
        <w:t xml:space="preserve"> 2.2.4</w:t>
      </w:r>
      <w:r w:rsidRPr="00F044E3">
        <w:rPr>
          <w:rFonts w:ascii="Times New Roman" w:hAnsi="Times New Roman" w:hint="eastAsia"/>
          <w:sz w:val="24"/>
        </w:rPr>
        <w:t>（</w:t>
      </w:r>
      <w:r w:rsidRPr="00F044E3">
        <w:rPr>
          <w:rFonts w:ascii="Times New Roman" w:hAnsi="Times New Roman" w:hint="eastAsia"/>
          <w:sz w:val="24"/>
        </w:rPr>
        <w:t>3</w:t>
      </w:r>
      <w:r w:rsidRPr="00F044E3">
        <w:rPr>
          <w:rFonts w:ascii="Times New Roman" w:hAnsi="Times New Roman" w:hint="eastAsia"/>
          <w:sz w:val="24"/>
        </w:rPr>
        <w:t>）目规定的评审因素和分值对投标报价计算出得分</w:t>
      </w:r>
      <w:r w:rsidRPr="00F044E3">
        <w:rPr>
          <w:rFonts w:ascii="Times New Roman" w:hAnsi="Times New Roman" w:hint="eastAsia"/>
          <w:sz w:val="24"/>
        </w:rPr>
        <w:t xml:space="preserve"> C</w:t>
      </w:r>
      <w:r w:rsidRPr="00F044E3">
        <w:rPr>
          <w:rFonts w:ascii="Times New Roman" w:hAnsi="Times New Roman" w:hint="eastAsia"/>
          <w:sz w:val="24"/>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hint="eastAsia"/>
          <w:sz w:val="24"/>
        </w:rPr>
        <w:t>（</w:t>
      </w:r>
      <w:r w:rsidRPr="00F044E3">
        <w:rPr>
          <w:rFonts w:ascii="Times New Roman" w:hAnsi="Times New Roman" w:hint="eastAsia"/>
          <w:sz w:val="24"/>
        </w:rPr>
        <w:t>4</w:t>
      </w:r>
      <w:r w:rsidRPr="00F044E3">
        <w:rPr>
          <w:rFonts w:ascii="Times New Roman" w:hAnsi="Times New Roman" w:hint="eastAsia"/>
          <w:sz w:val="24"/>
        </w:rPr>
        <w:t>）按本章第</w:t>
      </w:r>
      <w:r w:rsidRPr="00F044E3">
        <w:rPr>
          <w:rFonts w:ascii="Times New Roman" w:hAnsi="Times New Roman" w:hint="eastAsia"/>
          <w:sz w:val="24"/>
        </w:rPr>
        <w:t xml:space="preserve"> 2.2.4</w:t>
      </w:r>
      <w:r w:rsidRPr="00F044E3">
        <w:rPr>
          <w:rFonts w:ascii="Times New Roman" w:hAnsi="Times New Roman" w:hint="eastAsia"/>
          <w:sz w:val="24"/>
        </w:rPr>
        <w:t>（</w:t>
      </w:r>
      <w:r w:rsidRPr="00F044E3">
        <w:rPr>
          <w:rFonts w:ascii="Times New Roman" w:hAnsi="Times New Roman" w:hint="eastAsia"/>
          <w:sz w:val="24"/>
        </w:rPr>
        <w:t>4</w:t>
      </w:r>
      <w:r w:rsidRPr="00F044E3">
        <w:rPr>
          <w:rFonts w:ascii="Times New Roman" w:hAnsi="Times New Roman" w:hint="eastAsia"/>
          <w:sz w:val="24"/>
        </w:rPr>
        <w:t>）目规定的评审因素和分值对其他部分计算出得分</w:t>
      </w:r>
      <w:r w:rsidRPr="00F044E3">
        <w:rPr>
          <w:rFonts w:ascii="Times New Roman" w:hAnsi="Times New Roman" w:hint="eastAsia"/>
          <w:sz w:val="24"/>
        </w:rPr>
        <w:t xml:space="preserve"> D</w:t>
      </w:r>
      <w:r w:rsidRPr="00F044E3">
        <w:rPr>
          <w:rFonts w:ascii="Times New Roman" w:hAnsi="Times New Roman" w:hint="eastAsia"/>
          <w:sz w:val="24"/>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3.2.2 </w:t>
      </w:r>
      <w:r w:rsidRPr="00F044E3">
        <w:rPr>
          <w:rFonts w:ascii="Times New Roman" w:hAnsi="Times New Roman"/>
          <w:sz w:val="24"/>
        </w:rPr>
        <w:t>评分分值计算保留小数点后两位，小数点后第三位</w:t>
      </w:r>
      <w:r w:rsidRPr="00F044E3">
        <w:rPr>
          <w:rFonts w:ascii="Times New Roman" w:hAnsi="Times New Roman"/>
          <w:sz w:val="24"/>
        </w:rPr>
        <w:t>“</w:t>
      </w:r>
      <w:r w:rsidRPr="00F044E3">
        <w:rPr>
          <w:rFonts w:ascii="Times New Roman" w:hAnsi="Times New Roman"/>
          <w:sz w:val="24"/>
        </w:rPr>
        <w:t>四舍五入</w:t>
      </w:r>
      <w:r w:rsidRPr="00F044E3">
        <w:rPr>
          <w:rFonts w:ascii="Times New Roman" w:hAnsi="Times New Roman"/>
          <w:sz w:val="24"/>
        </w:rPr>
        <w:t>”</w:t>
      </w:r>
      <w:r w:rsidRPr="00F044E3">
        <w:rPr>
          <w:rFonts w:ascii="Times New Roman" w:hAnsi="Times New Roman"/>
          <w:sz w:val="24"/>
        </w:rPr>
        <w:t>。</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3.2.3 </w:t>
      </w:r>
      <w:r w:rsidRPr="00F044E3">
        <w:rPr>
          <w:rFonts w:ascii="Times New Roman" w:hAnsi="Times New Roman"/>
          <w:sz w:val="24"/>
        </w:rPr>
        <w:t>投标人得分</w:t>
      </w:r>
      <w:r w:rsidRPr="00F044E3">
        <w:rPr>
          <w:rFonts w:ascii="Times New Roman" w:hAnsi="Times New Roman"/>
          <w:sz w:val="24"/>
        </w:rPr>
        <w:t>=A+B+C+D</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3.2.4 </w:t>
      </w:r>
      <w:r w:rsidRPr="00F044E3">
        <w:rPr>
          <w:rFonts w:ascii="Times New Roman" w:hAnsi="Times New Roman"/>
          <w:sz w:val="24"/>
        </w:rPr>
        <w:t>评标委员会发现投标人的报价明显低于其他投标报价，使得其投标报价可能低于其个别成本的，应当要求该投标人</w:t>
      </w:r>
      <w:proofErr w:type="gramStart"/>
      <w:r w:rsidRPr="00F044E3">
        <w:rPr>
          <w:rFonts w:ascii="Times New Roman" w:hAnsi="Times New Roman"/>
          <w:sz w:val="24"/>
        </w:rPr>
        <w:t>作出</w:t>
      </w:r>
      <w:proofErr w:type="gramEnd"/>
      <w:r w:rsidRPr="00F044E3">
        <w:rPr>
          <w:rFonts w:ascii="Times New Roman" w:hAnsi="Times New Roman"/>
          <w:sz w:val="24"/>
        </w:rPr>
        <w:t>书面说明并提供相应的证明材料。投标人不能合理说明或者不能提供相应证明材料的，评标委员会应当认定该投标人以低于成本报价竞标，并否决其投标。</w:t>
      </w:r>
    </w:p>
    <w:p w:rsidR="00FF0A6F" w:rsidRPr="00F044E3" w:rsidRDefault="00157702">
      <w:pPr>
        <w:pStyle w:val="3"/>
        <w:ind w:firstLine="137"/>
      </w:pPr>
      <w:bookmarkStart w:id="340" w:name="_Toc515205263"/>
      <w:bookmarkStart w:id="341" w:name="_Toc529196590"/>
      <w:r w:rsidRPr="00F044E3">
        <w:lastRenderedPageBreak/>
        <w:t xml:space="preserve">3.3 </w:t>
      </w:r>
      <w:r w:rsidRPr="00F044E3">
        <w:t>投标文件的澄清</w:t>
      </w:r>
      <w:bookmarkEnd w:id="340"/>
      <w:bookmarkEnd w:id="341"/>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3.3.1 </w:t>
      </w:r>
      <w:r w:rsidRPr="00F044E3">
        <w:rPr>
          <w:rFonts w:ascii="Times New Roman" w:hAnsi="Times New Roman"/>
          <w:sz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3.3.2 </w:t>
      </w:r>
      <w:r w:rsidRPr="00F044E3">
        <w:rPr>
          <w:rFonts w:ascii="Times New Roman" w:hAnsi="Times New Roman"/>
          <w:sz w:val="24"/>
        </w:rPr>
        <w:t>澄清、说明或补正不得超出投标文件的范围且不得改变投标文件的实质性内容，并构成投标文件的组成部分。</w:t>
      </w:r>
    </w:p>
    <w:p w:rsidR="00FF0A6F" w:rsidRPr="00F044E3" w:rsidRDefault="00157702">
      <w:pPr>
        <w:spacing w:line="360" w:lineRule="auto"/>
        <w:ind w:firstLineChars="200" w:firstLine="480"/>
        <w:rPr>
          <w:rFonts w:ascii="Times New Roman" w:hAnsi="Times New Roman"/>
          <w:sz w:val="24"/>
        </w:rPr>
      </w:pPr>
      <w:r w:rsidRPr="00F044E3">
        <w:rPr>
          <w:rFonts w:ascii="Times New Roman" w:hAnsi="Times New Roman"/>
          <w:sz w:val="24"/>
        </w:rPr>
        <w:t xml:space="preserve">3.3.3 </w:t>
      </w:r>
      <w:r w:rsidRPr="00F044E3">
        <w:rPr>
          <w:rFonts w:ascii="Times New Roman" w:hAnsi="Times New Roman"/>
          <w:sz w:val="24"/>
        </w:rPr>
        <w:t>评标委员会对投标人提交的澄清、说明或补正有疑问的，可以要求投标人进一步澄清、说明或补正，直至满足评标委员会的要求。</w:t>
      </w:r>
    </w:p>
    <w:p w:rsidR="00FF0A6F" w:rsidRPr="00F044E3" w:rsidRDefault="00157702">
      <w:pPr>
        <w:pStyle w:val="3"/>
        <w:ind w:firstLine="137"/>
      </w:pPr>
      <w:bookmarkStart w:id="342" w:name="_Toc529196591"/>
      <w:bookmarkStart w:id="343" w:name="_Toc515205264"/>
      <w:r w:rsidRPr="00F044E3">
        <w:t xml:space="preserve">3.4 </w:t>
      </w:r>
      <w:r w:rsidRPr="00F044E3">
        <w:t>评标结果</w:t>
      </w:r>
      <w:bookmarkEnd w:id="342"/>
      <w:bookmarkEnd w:id="343"/>
    </w:p>
    <w:p w:rsidR="00FF0A6F" w:rsidRPr="00F044E3" w:rsidRDefault="00157702">
      <w:pPr>
        <w:spacing w:line="360" w:lineRule="auto"/>
        <w:ind w:firstLineChars="200" w:firstLine="480"/>
        <w:rPr>
          <w:rFonts w:ascii="Times New Roman" w:hAnsi="Times New Roman"/>
          <w:b/>
          <w:sz w:val="24"/>
        </w:rPr>
      </w:pPr>
      <w:r w:rsidRPr="00F044E3">
        <w:rPr>
          <w:rFonts w:ascii="Times New Roman" w:hAnsi="Times New Roman"/>
          <w:sz w:val="24"/>
        </w:rPr>
        <w:t>3.</w:t>
      </w:r>
      <w:r w:rsidRPr="00F044E3">
        <w:rPr>
          <w:rFonts w:ascii="Times New Roman" w:eastAsia="黑体" w:hAnsi="Times New Roman"/>
          <w:sz w:val="24"/>
        </w:rPr>
        <w:t xml:space="preserve">4.1 </w:t>
      </w:r>
      <w:r w:rsidRPr="00F044E3">
        <w:rPr>
          <w:rFonts w:ascii="Times New Roman" w:hAnsi="Times New Roman"/>
          <w:sz w:val="24"/>
        </w:rPr>
        <w:t>除第二章</w:t>
      </w:r>
      <w:r w:rsidRPr="00F044E3">
        <w:rPr>
          <w:rFonts w:ascii="Times New Roman" w:hAnsi="Times New Roman"/>
          <w:sz w:val="24"/>
        </w:rPr>
        <w:t>“</w:t>
      </w:r>
      <w:r w:rsidRPr="00F044E3">
        <w:rPr>
          <w:rFonts w:ascii="Times New Roman" w:hAnsi="Times New Roman"/>
          <w:sz w:val="24"/>
        </w:rPr>
        <w:t>投标人须知</w:t>
      </w:r>
      <w:r w:rsidRPr="00F044E3">
        <w:rPr>
          <w:rFonts w:ascii="Times New Roman" w:hAnsi="Times New Roman"/>
          <w:sz w:val="24"/>
        </w:rPr>
        <w:t>”</w:t>
      </w:r>
      <w:r w:rsidRPr="00F044E3">
        <w:rPr>
          <w:rFonts w:ascii="Times New Roman" w:hAnsi="Times New Roman"/>
          <w:sz w:val="24"/>
        </w:rPr>
        <w:t>前附表授权直接确定中标人外，评标委员会按照得分由高到低的顺序推荐中标候选人，并标明排序。</w:t>
      </w:r>
    </w:p>
    <w:p w:rsidR="00FF0A6F" w:rsidRPr="00F044E3" w:rsidRDefault="00157702">
      <w:pPr>
        <w:spacing w:line="360" w:lineRule="auto"/>
        <w:ind w:firstLine="482"/>
        <w:rPr>
          <w:rFonts w:ascii="Times New Roman" w:hAnsi="Times New Roman"/>
          <w:sz w:val="24"/>
        </w:rPr>
      </w:pPr>
      <w:r w:rsidRPr="00F044E3">
        <w:rPr>
          <w:rFonts w:ascii="Times New Roman" w:hAnsi="Times New Roman"/>
          <w:sz w:val="24"/>
        </w:rPr>
        <w:t xml:space="preserve">3.4.2 </w:t>
      </w:r>
      <w:r w:rsidRPr="00F044E3">
        <w:rPr>
          <w:rFonts w:ascii="Times New Roman" w:hAnsi="Times New Roman"/>
          <w:sz w:val="24"/>
        </w:rPr>
        <w:t>评标委员会完成评标后，应当向招标人提交书面评标报告和中标候选人名单。</w:t>
      </w:r>
    </w:p>
    <w:p w:rsidR="00FF0A6F" w:rsidRPr="00F044E3" w:rsidRDefault="00157702">
      <w:pPr>
        <w:rPr>
          <w:rFonts w:ascii="Times New Roman" w:hAnsi="Times New Roman"/>
        </w:rPr>
      </w:pPr>
      <w:r w:rsidRPr="00F044E3">
        <w:rPr>
          <w:rFonts w:ascii="Times New Roman" w:hAnsi="Times New Roman" w:hint="eastAsia"/>
        </w:rPr>
        <w:br w:type="page"/>
      </w:r>
    </w:p>
    <w:p w:rsidR="00FF0A6F" w:rsidRPr="00F044E3" w:rsidRDefault="00FF0A6F">
      <w:pPr>
        <w:rPr>
          <w:rFonts w:ascii="Times New Roman" w:hAnsi="Times New Roman"/>
        </w:rPr>
      </w:pPr>
    </w:p>
    <w:p w:rsidR="00FF0A6F" w:rsidRPr="00F044E3" w:rsidRDefault="00FF0A6F">
      <w:pPr>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157702">
      <w:pPr>
        <w:spacing w:line="502" w:lineRule="exact"/>
        <w:jc w:val="center"/>
        <w:outlineLvl w:val="1"/>
        <w:rPr>
          <w:rFonts w:ascii="Times New Roman" w:hAnsi="Times New Roman"/>
          <w:b/>
          <w:sz w:val="44"/>
        </w:rPr>
      </w:pPr>
      <w:bookmarkStart w:id="344" w:name="_Toc530728908"/>
      <w:r w:rsidRPr="00F044E3">
        <w:rPr>
          <w:rFonts w:ascii="Times New Roman" w:hAnsi="Times New Roman"/>
          <w:b/>
          <w:sz w:val="44"/>
        </w:rPr>
        <w:t>第四章</w:t>
      </w:r>
      <w:r w:rsidRPr="00F044E3">
        <w:rPr>
          <w:rFonts w:ascii="Times New Roman" w:hAnsi="Times New Roman" w:hint="eastAsia"/>
          <w:b/>
          <w:sz w:val="44"/>
        </w:rPr>
        <w:t xml:space="preserve"> </w:t>
      </w:r>
      <w:r w:rsidRPr="00F044E3">
        <w:rPr>
          <w:rFonts w:ascii="Times New Roman" w:hAnsi="Times New Roman"/>
          <w:b/>
          <w:sz w:val="44"/>
        </w:rPr>
        <w:t>合同条款及格式</w:t>
      </w:r>
      <w:bookmarkEnd w:id="344"/>
    </w:p>
    <w:p w:rsidR="00FF0A6F" w:rsidRPr="00F044E3" w:rsidRDefault="00FF0A6F">
      <w:pPr>
        <w:spacing w:line="324" w:lineRule="exact"/>
        <w:rPr>
          <w:rFonts w:ascii="Times New Roman" w:eastAsia="Times New Roman" w:hAnsi="Times New Roman"/>
        </w:rPr>
      </w:pPr>
    </w:p>
    <w:p w:rsidR="00FF0A6F" w:rsidRPr="00F044E3" w:rsidRDefault="00157702">
      <w:pPr>
        <w:spacing w:before="120" w:after="120" w:line="360" w:lineRule="auto"/>
        <w:jc w:val="center"/>
        <w:rPr>
          <w:rFonts w:ascii="Times New Roman" w:hAnsi="Times New Roman"/>
        </w:rPr>
        <w:sectPr w:rsidR="00FF0A6F" w:rsidRPr="00F044E3">
          <w:pgSz w:w="11907" w:h="16839"/>
          <w:pgMar w:top="1440" w:right="1440" w:bottom="1418" w:left="1440" w:header="993" w:footer="749" w:gutter="0"/>
          <w:cols w:space="720"/>
          <w:titlePg/>
          <w:docGrid w:linePitch="360"/>
        </w:sectPr>
      </w:pPr>
      <w:r w:rsidRPr="00F044E3">
        <w:rPr>
          <w:rFonts w:ascii="Times New Roman" w:hAnsi="Times New Roman" w:hint="eastAsia"/>
          <w:b/>
          <w:bCs/>
          <w:sz w:val="32"/>
          <w:szCs w:val="32"/>
        </w:rPr>
        <w:t>（另册</w:t>
      </w:r>
      <w:r w:rsidRPr="00F044E3">
        <w:rPr>
          <w:rFonts w:ascii="Times New Roman" w:hAnsi="Times New Roman"/>
          <w:b/>
          <w:bCs/>
          <w:sz w:val="32"/>
          <w:szCs w:val="32"/>
        </w:rPr>
        <w:t>）</w:t>
      </w:r>
    </w:p>
    <w:p w:rsidR="00FF0A6F" w:rsidRPr="00F044E3" w:rsidRDefault="00157702">
      <w:pPr>
        <w:numPr>
          <w:ilvl w:val="0"/>
          <w:numId w:val="1"/>
        </w:numPr>
        <w:spacing w:line="324" w:lineRule="auto"/>
        <w:jc w:val="center"/>
        <w:rPr>
          <w:rFonts w:ascii="Times New Roman" w:hAnsi="Times New Roman"/>
          <w:b/>
          <w:sz w:val="43"/>
        </w:rPr>
      </w:pPr>
      <w:bookmarkStart w:id="345" w:name="_Toc530728910"/>
      <w:r w:rsidRPr="00F044E3">
        <w:rPr>
          <w:rFonts w:ascii="Times New Roman" w:hAnsi="Times New Roman"/>
          <w:b/>
          <w:sz w:val="43"/>
        </w:rPr>
        <w:lastRenderedPageBreak/>
        <w:t>委托人要求</w:t>
      </w:r>
      <w:bookmarkStart w:id="346" w:name="_Toc530728913"/>
      <w:bookmarkEnd w:id="345"/>
    </w:p>
    <w:p w:rsidR="00FF0A6F" w:rsidRPr="00F044E3" w:rsidRDefault="00FF0A6F">
      <w:pPr>
        <w:spacing w:line="360" w:lineRule="auto"/>
        <w:rPr>
          <w:rFonts w:ascii="宋体" w:hAnsi="宋体" w:cs="宋体"/>
          <w:bCs/>
          <w:sz w:val="28"/>
          <w:szCs w:val="28"/>
        </w:rPr>
      </w:pPr>
    </w:p>
    <w:p w:rsidR="00FF0A6F" w:rsidRPr="00F044E3" w:rsidRDefault="00157702">
      <w:pPr>
        <w:spacing w:line="360" w:lineRule="exact"/>
        <w:outlineLvl w:val="1"/>
        <w:rPr>
          <w:rFonts w:ascii="宋体" w:hAnsi="宋体"/>
          <w:sz w:val="28"/>
          <w:szCs w:val="28"/>
        </w:rPr>
      </w:pPr>
      <w:r w:rsidRPr="00F044E3">
        <w:rPr>
          <w:rFonts w:ascii="宋体" w:hAnsi="宋体"/>
          <w:sz w:val="28"/>
          <w:szCs w:val="28"/>
        </w:rPr>
        <w:t>一、监理</w:t>
      </w:r>
      <w:r w:rsidRPr="00F044E3">
        <w:rPr>
          <w:rFonts w:ascii="宋体" w:hAnsi="宋体" w:hint="eastAsia"/>
          <w:sz w:val="28"/>
          <w:szCs w:val="28"/>
        </w:rPr>
        <w:t>工作</w:t>
      </w:r>
      <w:r w:rsidRPr="00F044E3">
        <w:rPr>
          <w:rFonts w:ascii="宋体" w:hAnsi="宋体"/>
          <w:sz w:val="28"/>
          <w:szCs w:val="28"/>
        </w:rPr>
        <w:t>要求</w:t>
      </w:r>
    </w:p>
    <w:p w:rsidR="00FF0A6F" w:rsidRPr="00F044E3" w:rsidRDefault="00157702">
      <w:pPr>
        <w:adjustRightInd w:val="0"/>
        <w:snapToGrid w:val="0"/>
        <w:spacing w:line="360" w:lineRule="exact"/>
        <w:jc w:val="left"/>
        <w:rPr>
          <w:rFonts w:ascii="宋体" w:hAnsi="宋体"/>
          <w:sz w:val="24"/>
          <w:szCs w:val="24"/>
        </w:rPr>
      </w:pPr>
      <w:r w:rsidRPr="00F044E3">
        <w:rPr>
          <w:rFonts w:ascii="宋体" w:hAnsi="宋体"/>
          <w:sz w:val="24"/>
          <w:szCs w:val="24"/>
        </w:rPr>
        <w:t>1.</w:t>
      </w:r>
      <w:r w:rsidRPr="00F044E3">
        <w:rPr>
          <w:rFonts w:ascii="宋体" w:hAnsi="宋体" w:hint="eastAsia"/>
          <w:sz w:val="24"/>
          <w:szCs w:val="24"/>
        </w:rPr>
        <w:t>监理</w:t>
      </w:r>
      <w:r w:rsidRPr="00F044E3">
        <w:rPr>
          <w:rFonts w:ascii="宋体" w:hAnsi="宋体"/>
          <w:sz w:val="24"/>
          <w:szCs w:val="24"/>
        </w:rPr>
        <w:t>范围</w:t>
      </w:r>
      <w:r w:rsidRPr="00F044E3">
        <w:rPr>
          <w:rFonts w:ascii="宋体" w:hAnsi="宋体" w:hint="eastAsia"/>
          <w:sz w:val="24"/>
          <w:szCs w:val="24"/>
        </w:rPr>
        <w:t>、监理服务期</w:t>
      </w:r>
      <w:r w:rsidRPr="00F044E3">
        <w:rPr>
          <w:rFonts w:ascii="宋体" w:hAnsi="宋体"/>
          <w:sz w:val="24"/>
          <w:szCs w:val="24"/>
        </w:rPr>
        <w:t>及</w:t>
      </w:r>
      <w:r w:rsidRPr="00F044E3">
        <w:rPr>
          <w:rFonts w:ascii="宋体" w:hAnsi="宋体" w:hint="eastAsia"/>
          <w:sz w:val="24"/>
          <w:szCs w:val="24"/>
        </w:rPr>
        <w:t>限价</w:t>
      </w:r>
    </w:p>
    <w:p w:rsidR="00FF0A6F" w:rsidRPr="00F044E3" w:rsidRDefault="00157702" w:rsidP="0013105A">
      <w:pPr>
        <w:spacing w:line="360" w:lineRule="exact"/>
        <w:ind w:firstLineChars="324" w:firstLine="778"/>
        <w:rPr>
          <w:rFonts w:ascii="宋体" w:hAnsi="宋体"/>
          <w:sz w:val="24"/>
          <w:szCs w:val="24"/>
          <w:u w:val="single"/>
        </w:rPr>
      </w:pPr>
      <w:r w:rsidRPr="00F044E3">
        <w:rPr>
          <w:rFonts w:ascii="宋体" w:hAnsi="宋体" w:hint="eastAsia"/>
          <w:sz w:val="24"/>
          <w:szCs w:val="24"/>
        </w:rPr>
        <w:t>监理范围：</w:t>
      </w:r>
      <w:r w:rsidRPr="00F044E3">
        <w:rPr>
          <w:rFonts w:ascii="宋体" w:hAnsi="宋体" w:hint="eastAsia"/>
          <w:sz w:val="24"/>
          <w:szCs w:val="24"/>
          <w:u w:val="single"/>
        </w:rPr>
        <w:t>前期协调、施工阶段监理、工程竣工验收阶段监理。</w:t>
      </w:r>
    </w:p>
    <w:p w:rsidR="00FF0A6F" w:rsidRPr="00F044E3" w:rsidRDefault="00157702" w:rsidP="0013105A">
      <w:pPr>
        <w:spacing w:line="360" w:lineRule="exact"/>
        <w:ind w:firstLineChars="324" w:firstLine="778"/>
        <w:rPr>
          <w:rFonts w:ascii="宋体" w:hAnsi="宋体"/>
          <w:bCs/>
          <w:sz w:val="24"/>
          <w:szCs w:val="24"/>
        </w:rPr>
      </w:pPr>
      <w:r w:rsidRPr="00F044E3">
        <w:rPr>
          <w:rFonts w:ascii="宋体" w:hAnsi="宋体" w:hint="eastAsia"/>
          <w:bCs/>
          <w:sz w:val="24"/>
          <w:szCs w:val="24"/>
        </w:rPr>
        <w:t>监理服务期限：</w:t>
      </w:r>
      <w:r w:rsidRPr="00F044E3">
        <w:rPr>
          <w:rFonts w:ascii="宋体" w:hAnsi="宋体" w:hint="eastAsia"/>
          <w:sz w:val="24"/>
          <w:szCs w:val="24"/>
          <w:u w:val="single"/>
        </w:rPr>
        <w:t>自受托人收到中标通知书或参加由委托人组织的第一次进场动员会之日起算，至所有工程保修期结束且办妥竣工结算（此处指终审部门的竣工结算）止，包括本合同工程的：施工准备期、施工期、工程收尾期及工程质量保修阶段全过程监理服务。</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2.监理内容</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（1）收到工程设计文件后编制监理规划，并在第一次工地会议7 天前报委托人。根据有关规定和监理工作需要，编制监理实施细则；</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（2）熟悉工程设计文件，并参加由委托人主持的图纸会审和设计交底会议；</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（3）参加由委托人主持的第一次工地会议；主持监理例会并根据工程需要主持或参加专题会议；</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（4）审查施工承包人提交的施工组织设计，重点审查其中的质量安全技术措施、专项施工方案与工程建设强制性标准的符合性；</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（5）检查施工承包人工程质量、安全生产管理制度及组织机构和人员资格；</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（6）检查施工承包人专职安全生产管理人员的配备情况；</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（7）审查施工承包人提交的施工进度计划，核查承包人对施工进度计划的调整；</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（8）检查施工承包人的试验室；</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（9）审核施工分包人资质条件；</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（10）查验施工承包人的施工测量放线成果；</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（11）审查工程开工条件，对条件具备的签发开</w:t>
      </w:r>
      <w:proofErr w:type="gramStart"/>
      <w:r w:rsidRPr="00F044E3">
        <w:rPr>
          <w:rFonts w:ascii="宋体" w:hAnsi="宋体" w:cs="宋体" w:hint="eastAsia"/>
          <w:sz w:val="24"/>
          <w:szCs w:val="24"/>
        </w:rPr>
        <w:t>工令</w:t>
      </w:r>
      <w:proofErr w:type="gramEnd"/>
      <w:r w:rsidRPr="00F044E3">
        <w:rPr>
          <w:rFonts w:ascii="宋体" w:hAnsi="宋体" w:cs="宋体" w:hint="eastAsia"/>
          <w:sz w:val="24"/>
          <w:szCs w:val="24"/>
        </w:rPr>
        <w:t>；</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（12）审查施工承包人报送的工程材料、构配件、设备质量证明文件的有效性和符合性，并按规定对用于工程的材料采取平行检验或见证取样方式进行抽检；</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（13）审核施工承包人提交的工程款支付申请，签发或出具工程款支付证书，并报委托人审核、批准；</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（14）在巡视、旁站和检验过程中，发现工程质量、施工安全存在事故隐患的，要求施工承包人整改并报委托人；</w:t>
      </w:r>
      <w:r w:rsidRPr="00F044E3">
        <w:rPr>
          <w:rFonts w:ascii="宋体" w:hAnsi="宋体" w:cs="宋体"/>
          <w:sz w:val="24"/>
          <w:szCs w:val="24"/>
        </w:rPr>
        <w:t xml:space="preserve"> </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（15）经委托人同意，签发工程暂停令和</w:t>
      </w:r>
      <w:proofErr w:type="gramStart"/>
      <w:r w:rsidRPr="00F044E3">
        <w:rPr>
          <w:rFonts w:ascii="宋体" w:hAnsi="宋体" w:cs="宋体" w:hint="eastAsia"/>
          <w:sz w:val="24"/>
          <w:szCs w:val="24"/>
        </w:rPr>
        <w:t>复工令</w:t>
      </w:r>
      <w:proofErr w:type="gramEnd"/>
      <w:r w:rsidRPr="00F044E3">
        <w:rPr>
          <w:rFonts w:ascii="宋体" w:hAnsi="宋体" w:cs="宋体" w:hint="eastAsia"/>
          <w:sz w:val="24"/>
          <w:szCs w:val="24"/>
        </w:rPr>
        <w:t>；</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（16）审查施工承包人提交的采用新材料、新工艺、新技术、新设备的论证材料及相关验收标准；</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（17）验收隐蔽工程、分部分项工程；</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（18）审查施工承包人提交的工程变更申请，协调处理施工进度调整、费用索赔、合同争议等事项；</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（19）审查施工承包人提交的竣工验收申请，编写工程质量评估报告；</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lastRenderedPageBreak/>
        <w:t>（20）参加工程竣工验收，签署竣工验收意见；</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（21）审查施工承包人提交的竣工结算申请并报委托人；</w:t>
      </w:r>
    </w:p>
    <w:p w:rsidR="00FF0A6F" w:rsidRPr="00F044E3" w:rsidRDefault="00157702">
      <w:pPr>
        <w:spacing w:line="360" w:lineRule="exact"/>
        <w:ind w:firstLineChars="200" w:firstLine="480"/>
        <w:rPr>
          <w:rFonts w:ascii="宋体" w:hAnsi="宋体"/>
          <w:bCs/>
          <w:sz w:val="24"/>
          <w:szCs w:val="24"/>
        </w:rPr>
      </w:pPr>
      <w:r w:rsidRPr="00F044E3">
        <w:rPr>
          <w:rFonts w:ascii="宋体" w:hAnsi="宋体" w:hint="eastAsia"/>
          <w:bCs/>
          <w:sz w:val="24"/>
          <w:szCs w:val="24"/>
        </w:rPr>
        <w:t>（</w:t>
      </w:r>
      <w:r w:rsidRPr="00F044E3">
        <w:rPr>
          <w:rFonts w:ascii="宋体" w:hAnsi="宋体"/>
          <w:bCs/>
          <w:sz w:val="24"/>
          <w:szCs w:val="24"/>
        </w:rPr>
        <w:t>22</w:t>
      </w:r>
      <w:r w:rsidRPr="00F044E3">
        <w:rPr>
          <w:rFonts w:ascii="宋体" w:hAnsi="宋体" w:hint="eastAsia"/>
          <w:bCs/>
          <w:sz w:val="24"/>
          <w:szCs w:val="24"/>
        </w:rPr>
        <w:t>）编制、整理工程监理归档文件并报委托人。</w:t>
      </w:r>
    </w:p>
    <w:p w:rsidR="00FF0A6F" w:rsidRPr="00F044E3" w:rsidRDefault="00157702">
      <w:pPr>
        <w:adjustRightInd w:val="0"/>
        <w:snapToGrid w:val="0"/>
        <w:spacing w:line="360" w:lineRule="exact"/>
        <w:jc w:val="left"/>
        <w:rPr>
          <w:rFonts w:ascii="宋体" w:hAnsi="宋体"/>
          <w:sz w:val="24"/>
          <w:u w:val="single"/>
        </w:rPr>
      </w:pPr>
      <w:r w:rsidRPr="00F044E3">
        <w:rPr>
          <w:rFonts w:ascii="宋体" w:hAnsi="宋体" w:cs="宋体" w:hint="eastAsia"/>
          <w:sz w:val="24"/>
          <w:szCs w:val="24"/>
        </w:rPr>
        <w:t>3.监理依据：</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（1）适用的法律、行政法规及部门规章；</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（2）与工程有关的规范、标准、规程；</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（3）工程勘察文件、设计文件及其他文件；</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（4）本工程监理的委托合同及补充合同；</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（5）委托人签订的勘察、设计和施工承包合同；</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（6）合同履行中与监理服务有关的来往函件；</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（7）其他监理依据。</w:t>
      </w:r>
    </w:p>
    <w:p w:rsidR="00FF0A6F" w:rsidRPr="00F044E3" w:rsidRDefault="00157702">
      <w:pPr>
        <w:spacing w:line="360" w:lineRule="exact"/>
        <w:rPr>
          <w:rFonts w:ascii="宋体" w:hAnsi="宋体" w:cs="宋体"/>
          <w:sz w:val="24"/>
          <w:szCs w:val="24"/>
        </w:rPr>
      </w:pPr>
      <w:r w:rsidRPr="00F044E3">
        <w:rPr>
          <w:rFonts w:ascii="宋体" w:hAnsi="宋体" w:cs="宋体" w:hint="eastAsia"/>
          <w:sz w:val="24"/>
          <w:szCs w:val="24"/>
        </w:rPr>
        <w:t>4.监理的技术要求：</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（1）符合法律、行政法规及部门规章；</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（2）符合本工程有关的规范、标准、规程；</w:t>
      </w:r>
    </w:p>
    <w:p w:rsidR="00FF0A6F" w:rsidRPr="00F044E3" w:rsidRDefault="00157702">
      <w:pPr>
        <w:spacing w:line="360" w:lineRule="exact"/>
        <w:rPr>
          <w:rFonts w:ascii="宋体" w:hAnsi="宋体" w:cs="宋体"/>
          <w:sz w:val="24"/>
          <w:szCs w:val="24"/>
        </w:rPr>
      </w:pPr>
      <w:r w:rsidRPr="00F044E3">
        <w:rPr>
          <w:rFonts w:ascii="宋体" w:hAnsi="宋体" w:cs="宋体" w:hint="eastAsia"/>
          <w:sz w:val="24"/>
          <w:szCs w:val="24"/>
        </w:rPr>
        <w:t>5.监理人员要求：</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（1）要求监理单位进场即成立项目管理部负责工程现场监理管理工作，成立专职的团队负责履行</w:t>
      </w:r>
      <w:proofErr w:type="gramStart"/>
      <w:r w:rsidRPr="00F044E3">
        <w:rPr>
          <w:rFonts w:ascii="宋体" w:hAnsi="宋体" w:cs="宋体" w:hint="eastAsia"/>
          <w:sz w:val="24"/>
          <w:szCs w:val="24"/>
        </w:rPr>
        <w:t>监理总</w:t>
      </w:r>
      <w:proofErr w:type="gramEnd"/>
      <w:r w:rsidRPr="00F044E3">
        <w:rPr>
          <w:rFonts w:ascii="宋体" w:hAnsi="宋体" w:cs="宋体" w:hint="eastAsia"/>
          <w:sz w:val="24"/>
          <w:szCs w:val="24"/>
        </w:rPr>
        <w:t>承包配合服务工作。项目管理部组成人员配备要求见表1《项目监理人员配备要求表》。监理组成人员设有专项考勤、到岗履职的合同约定要求，并与合同款支付挂钩，详见合同对应条款。</w:t>
      </w:r>
    </w:p>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（2）现场组织实施管理费以月为单位，进行计量支付。现场组织实施管理费的支付及费用标准按合同规定执行。</w:t>
      </w:r>
    </w:p>
    <w:p w:rsidR="00FF0A6F" w:rsidRPr="00F044E3" w:rsidRDefault="00FF0A6F">
      <w:pPr>
        <w:spacing w:line="360" w:lineRule="auto"/>
        <w:jc w:val="center"/>
        <w:rPr>
          <w:rFonts w:ascii="宋体" w:hAnsi="宋体" w:cs="宋体"/>
          <w:bCs/>
          <w:sz w:val="28"/>
          <w:szCs w:val="28"/>
        </w:rPr>
      </w:pPr>
    </w:p>
    <w:p w:rsidR="00FF0A6F" w:rsidRPr="00F044E3" w:rsidRDefault="00157702">
      <w:pPr>
        <w:spacing w:line="360" w:lineRule="auto"/>
        <w:jc w:val="center"/>
        <w:rPr>
          <w:rFonts w:ascii="宋体" w:hAnsi="宋体" w:cs="宋体"/>
          <w:bCs/>
          <w:sz w:val="28"/>
          <w:szCs w:val="28"/>
        </w:rPr>
      </w:pPr>
      <w:r w:rsidRPr="00F044E3">
        <w:rPr>
          <w:rFonts w:ascii="宋体" w:hAnsi="宋体" w:cs="宋体" w:hint="eastAsia"/>
          <w:sz w:val="24"/>
          <w:szCs w:val="24"/>
        </w:rPr>
        <w:t>表1 项目监理人员配备要求表</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82"/>
        <w:gridCol w:w="6049"/>
      </w:tblGrid>
      <w:tr w:rsidR="00FF0A6F" w:rsidRPr="00F044E3">
        <w:trPr>
          <w:trHeight w:val="620"/>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82"/>
              <w:rPr>
                <w:rFonts w:ascii="宋体" w:hAnsi="宋体" w:cs="宋体"/>
                <w:b/>
                <w:kern w:val="44"/>
                <w:sz w:val="24"/>
                <w:szCs w:val="24"/>
              </w:rPr>
            </w:pPr>
            <w:r w:rsidRPr="00F044E3">
              <w:rPr>
                <w:rFonts w:ascii="宋体" w:hAnsi="宋体" w:cs="宋体" w:hint="eastAsia"/>
                <w:b/>
                <w:kern w:val="44"/>
                <w:sz w:val="24"/>
                <w:szCs w:val="24"/>
              </w:rPr>
              <w:t>类别</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jc w:val="center"/>
              <w:rPr>
                <w:rFonts w:ascii="宋体" w:hAnsi="宋体" w:cs="宋体"/>
                <w:b/>
                <w:kern w:val="44"/>
                <w:sz w:val="24"/>
                <w:szCs w:val="24"/>
              </w:rPr>
            </w:pPr>
            <w:r w:rsidRPr="00F044E3">
              <w:rPr>
                <w:rFonts w:ascii="宋体" w:hAnsi="宋体" w:cs="宋体" w:hint="eastAsia"/>
                <w:b/>
                <w:kern w:val="44"/>
                <w:sz w:val="24"/>
                <w:szCs w:val="24"/>
              </w:rPr>
              <w:t>数量</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82"/>
              <w:jc w:val="center"/>
              <w:rPr>
                <w:rFonts w:ascii="宋体" w:hAnsi="宋体" w:cs="宋体"/>
                <w:b/>
                <w:kern w:val="44"/>
                <w:sz w:val="24"/>
                <w:szCs w:val="24"/>
              </w:rPr>
            </w:pPr>
            <w:r w:rsidRPr="00F044E3">
              <w:rPr>
                <w:rFonts w:ascii="宋体" w:hAnsi="宋体" w:cs="宋体" w:hint="eastAsia"/>
                <w:b/>
                <w:kern w:val="44"/>
                <w:sz w:val="24"/>
                <w:szCs w:val="24"/>
              </w:rPr>
              <w:t>基本要求</w:t>
            </w:r>
          </w:p>
        </w:tc>
      </w:tr>
      <w:tr w:rsidR="00FF0A6F" w:rsidRPr="00F044E3">
        <w:trPr>
          <w:trHeight w:val="607"/>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napToGrid w:val="0"/>
              <w:spacing w:line="360" w:lineRule="auto"/>
              <w:ind w:leftChars="-172" w:left="-361" w:firstLineChars="200" w:firstLine="420"/>
              <w:jc w:val="left"/>
              <w:rPr>
                <w:rFonts w:ascii="宋体" w:hAnsi="宋体" w:cs="宋体"/>
                <w:szCs w:val="21"/>
              </w:rPr>
            </w:pPr>
            <w:r w:rsidRPr="00F044E3">
              <w:rPr>
                <w:rFonts w:ascii="宋体" w:hAnsi="宋体" w:cs="宋体" w:hint="eastAsia"/>
                <w:szCs w:val="21"/>
              </w:rPr>
              <w:t>总指挥</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snapToGrid w:val="0"/>
              <w:spacing w:line="360" w:lineRule="auto"/>
              <w:ind w:leftChars="-172" w:left="-361" w:firstLineChars="200" w:firstLine="420"/>
              <w:jc w:val="center"/>
              <w:rPr>
                <w:rFonts w:ascii="宋体" w:hAnsi="宋体" w:cs="宋体"/>
                <w:szCs w:val="21"/>
              </w:rPr>
            </w:pPr>
            <w:r w:rsidRPr="00F044E3">
              <w:rPr>
                <w:rFonts w:ascii="宋体" w:hAnsi="宋体" w:cs="宋体" w:hint="eastAsia"/>
                <w:szCs w:val="21"/>
              </w:rPr>
              <w:t>1</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Times New Roman" w:hAnsi="Times New Roman" w:hint="eastAsia"/>
                <w:szCs w:val="24"/>
              </w:rPr>
              <w:t>由投标人现任本公司副总经理、总工程师或以上行政职务，并已在本公司任该职满半年或以上。每周例会到场。</w:t>
            </w:r>
          </w:p>
        </w:tc>
      </w:tr>
      <w:tr w:rsidR="00FF0A6F" w:rsidRPr="00F044E3">
        <w:trPr>
          <w:trHeight w:val="766"/>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left"/>
              <w:rPr>
                <w:rFonts w:ascii="宋体" w:hAnsi="宋体" w:cs="宋体"/>
                <w:kern w:val="0"/>
                <w:szCs w:val="21"/>
              </w:rPr>
            </w:pPr>
            <w:r w:rsidRPr="00F044E3">
              <w:rPr>
                <w:rFonts w:ascii="宋体" w:hAnsi="宋体" w:hint="eastAsia"/>
                <w:szCs w:val="21"/>
              </w:rPr>
              <w:t>总监理工程师</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kern w:val="0"/>
                <w:szCs w:val="21"/>
              </w:rPr>
            </w:pPr>
            <w:r w:rsidRPr="00F044E3">
              <w:rPr>
                <w:rFonts w:ascii="宋体" w:hAnsi="宋体" w:cs="宋体"/>
                <w:kern w:val="0"/>
                <w:szCs w:val="21"/>
              </w:rPr>
              <w:t>1</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宋体" w:hAnsi="宋体" w:cs="宋体" w:hint="eastAsia"/>
                <w:kern w:val="0"/>
                <w:szCs w:val="21"/>
              </w:rPr>
              <w:t>单位在编人员，按照招标公告要求。每周例会到场。驻场</w:t>
            </w:r>
          </w:p>
        </w:tc>
      </w:tr>
      <w:tr w:rsidR="00FF0A6F" w:rsidRPr="00F044E3">
        <w:trPr>
          <w:trHeight w:val="766"/>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t>项目总监代表</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kern w:val="0"/>
                <w:szCs w:val="21"/>
              </w:rPr>
            </w:pPr>
            <w:r w:rsidRPr="00F044E3">
              <w:rPr>
                <w:rFonts w:ascii="宋体" w:hAnsi="宋体" w:cs="宋体" w:hint="eastAsia"/>
                <w:kern w:val="0"/>
                <w:szCs w:val="21"/>
              </w:rPr>
              <w:t>1</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宋体" w:hAnsi="宋体" w:cs="宋体" w:hint="eastAsia"/>
                <w:kern w:val="0"/>
                <w:szCs w:val="21"/>
              </w:rPr>
              <w:t>单位在编人员，</w:t>
            </w:r>
            <w:r w:rsidRPr="00F044E3">
              <w:rPr>
                <w:rFonts w:ascii="宋体" w:hAnsi="宋体" w:cs="宋体" w:hint="eastAsia"/>
                <w:bCs/>
                <w:kern w:val="44"/>
                <w:szCs w:val="21"/>
              </w:rPr>
              <w:t>具备</w:t>
            </w:r>
            <w:r w:rsidRPr="00F044E3">
              <w:rPr>
                <w:rFonts w:ascii="宋体" w:hAnsi="宋体" w:cs="宋体" w:hint="eastAsia"/>
                <w:kern w:val="0"/>
                <w:szCs w:val="21"/>
              </w:rPr>
              <w:t>注册监理工程师资格，驻场。</w:t>
            </w:r>
          </w:p>
        </w:tc>
      </w:tr>
      <w:tr w:rsidR="00FF0A6F" w:rsidRPr="00F044E3">
        <w:trPr>
          <w:trHeight w:val="598"/>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t>土建监理工程师</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kern w:val="0"/>
                <w:szCs w:val="21"/>
              </w:rPr>
            </w:pPr>
            <w:r w:rsidRPr="00F044E3">
              <w:rPr>
                <w:rFonts w:ascii="宋体" w:hAnsi="宋体" w:cs="宋体" w:hint="eastAsia"/>
                <w:kern w:val="0"/>
                <w:szCs w:val="21"/>
              </w:rPr>
              <w:t>3</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宋体" w:hAnsi="宋体" w:cs="宋体" w:hint="eastAsia"/>
                <w:kern w:val="0"/>
                <w:szCs w:val="21"/>
              </w:rPr>
              <w:t>单位在编人员，所学专业及职称为土木</w:t>
            </w:r>
            <w:r w:rsidRPr="00F044E3">
              <w:rPr>
                <w:rFonts w:ascii="宋体" w:hAnsi="宋体" w:cs="宋体"/>
                <w:kern w:val="0"/>
                <w:szCs w:val="21"/>
              </w:rPr>
              <w:t>工程</w:t>
            </w:r>
            <w:r w:rsidRPr="00F044E3">
              <w:rPr>
                <w:rFonts w:ascii="宋体" w:hAnsi="宋体" w:cs="宋体" w:hint="eastAsia"/>
                <w:kern w:val="0"/>
                <w:szCs w:val="21"/>
              </w:rPr>
              <w:t>类相关专业，具备工程</w:t>
            </w:r>
            <w:proofErr w:type="gramStart"/>
            <w:r w:rsidRPr="00F044E3">
              <w:rPr>
                <w:rFonts w:ascii="宋体" w:hAnsi="宋体" w:cs="宋体" w:hint="eastAsia"/>
                <w:kern w:val="0"/>
                <w:szCs w:val="21"/>
              </w:rPr>
              <w:t>类注册</w:t>
            </w:r>
            <w:proofErr w:type="gramEnd"/>
            <w:r w:rsidRPr="00F044E3">
              <w:rPr>
                <w:rFonts w:ascii="宋体" w:hAnsi="宋体" w:cs="宋体" w:hint="eastAsia"/>
                <w:kern w:val="0"/>
                <w:szCs w:val="21"/>
              </w:rPr>
              <w:t>监理工程师资格， 驻场。</w:t>
            </w:r>
          </w:p>
        </w:tc>
      </w:tr>
      <w:tr w:rsidR="00FF0A6F" w:rsidRPr="00F044E3">
        <w:trPr>
          <w:trHeight w:val="598"/>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t>测量监理工程师</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bCs/>
                <w:kern w:val="44"/>
                <w:szCs w:val="21"/>
              </w:rPr>
            </w:pPr>
            <w:r w:rsidRPr="00F044E3">
              <w:rPr>
                <w:rFonts w:ascii="宋体" w:hAnsi="宋体" w:cs="宋体" w:hint="eastAsia"/>
                <w:bCs/>
                <w:kern w:val="44"/>
                <w:szCs w:val="21"/>
              </w:rPr>
              <w:t>1</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bCs/>
                <w:kern w:val="44"/>
                <w:szCs w:val="21"/>
              </w:rPr>
            </w:pPr>
            <w:r w:rsidRPr="00F044E3">
              <w:rPr>
                <w:rFonts w:ascii="宋体" w:hAnsi="宋体" w:cs="宋体" w:hint="eastAsia"/>
                <w:kern w:val="0"/>
                <w:szCs w:val="21"/>
              </w:rPr>
              <w:t>单位在编人员，所学专业及职称为建筑类相关专业类，</w:t>
            </w:r>
            <w:r w:rsidRPr="00F044E3">
              <w:rPr>
                <w:rFonts w:ascii="宋体" w:hAnsi="宋体" w:cs="宋体" w:hint="eastAsia"/>
                <w:bCs/>
                <w:kern w:val="44"/>
                <w:szCs w:val="21"/>
              </w:rPr>
              <w:t>中级或以上技术职称，具有5年以上测量技术工作经验。</w:t>
            </w:r>
          </w:p>
        </w:tc>
      </w:tr>
      <w:tr w:rsidR="00FF0A6F" w:rsidRPr="00F044E3">
        <w:trPr>
          <w:trHeight w:val="598"/>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t>安全监理工程师</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bCs/>
                <w:kern w:val="44"/>
                <w:szCs w:val="21"/>
              </w:rPr>
            </w:pPr>
            <w:r w:rsidRPr="00F044E3">
              <w:rPr>
                <w:rFonts w:ascii="宋体" w:hAnsi="宋体" w:cs="宋体" w:hint="eastAsia"/>
                <w:bCs/>
                <w:kern w:val="44"/>
                <w:szCs w:val="21"/>
              </w:rPr>
              <w:t>2</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bCs/>
                <w:kern w:val="44"/>
                <w:szCs w:val="21"/>
              </w:rPr>
            </w:pPr>
            <w:r w:rsidRPr="00F044E3">
              <w:rPr>
                <w:rFonts w:ascii="宋体" w:hAnsi="宋体" w:cs="宋体" w:hint="eastAsia"/>
                <w:kern w:val="0"/>
                <w:szCs w:val="21"/>
              </w:rPr>
              <w:t>单位在编人员，</w:t>
            </w:r>
            <w:r w:rsidRPr="00F044E3">
              <w:rPr>
                <w:rFonts w:ascii="宋体" w:hAnsi="宋体" w:cs="宋体" w:hint="eastAsia"/>
                <w:bCs/>
                <w:kern w:val="44"/>
                <w:szCs w:val="21"/>
              </w:rPr>
              <w:t>具备中级或以上技术职称，具有安全培训证</w:t>
            </w:r>
            <w:r w:rsidRPr="00F044E3">
              <w:rPr>
                <w:rFonts w:ascii="宋体" w:hAnsi="宋体" w:cs="宋体" w:hint="eastAsia"/>
                <w:bCs/>
                <w:kern w:val="44"/>
                <w:szCs w:val="21"/>
              </w:rPr>
              <w:lastRenderedPageBreak/>
              <w:t>书或上岗证，</w:t>
            </w:r>
            <w:r w:rsidRPr="00F044E3">
              <w:rPr>
                <w:rFonts w:ascii="宋体" w:hAnsi="宋体" w:cs="宋体" w:hint="eastAsia"/>
                <w:kern w:val="0"/>
                <w:szCs w:val="21"/>
              </w:rPr>
              <w:t>且具有5年以上施工安全监理工作经验，</w:t>
            </w:r>
            <w:r w:rsidRPr="00F044E3">
              <w:rPr>
                <w:rFonts w:ascii="宋体" w:hAnsi="宋体" w:cs="宋体" w:hint="eastAsia"/>
                <w:bCs/>
                <w:kern w:val="44"/>
                <w:szCs w:val="21"/>
              </w:rPr>
              <w:t>驻场。</w:t>
            </w:r>
          </w:p>
        </w:tc>
      </w:tr>
      <w:tr w:rsidR="00FF0A6F" w:rsidRPr="00F044E3">
        <w:trPr>
          <w:trHeight w:val="598"/>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lastRenderedPageBreak/>
              <w:t>机电设备监理工程师</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kern w:val="0"/>
                <w:szCs w:val="21"/>
              </w:rPr>
            </w:pPr>
            <w:r w:rsidRPr="00F044E3">
              <w:rPr>
                <w:rFonts w:ascii="宋体" w:hAnsi="宋体" w:cs="宋体" w:hint="eastAsia"/>
                <w:kern w:val="0"/>
                <w:szCs w:val="21"/>
              </w:rPr>
              <w:t>1</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宋体" w:hAnsi="宋体" w:cs="宋体" w:hint="eastAsia"/>
                <w:kern w:val="0"/>
                <w:szCs w:val="21"/>
              </w:rPr>
              <w:t>单位在编人员，所学专业及职称为机电</w:t>
            </w:r>
            <w:proofErr w:type="gramStart"/>
            <w:r w:rsidRPr="00F044E3">
              <w:rPr>
                <w:rFonts w:ascii="宋体" w:hAnsi="宋体" w:cs="宋体" w:hint="eastAsia"/>
                <w:kern w:val="0"/>
                <w:szCs w:val="21"/>
              </w:rPr>
              <w:t>类注册</w:t>
            </w:r>
            <w:proofErr w:type="gramEnd"/>
            <w:r w:rsidRPr="00F044E3">
              <w:rPr>
                <w:rFonts w:ascii="宋体" w:hAnsi="宋体" w:cs="宋体" w:hint="eastAsia"/>
                <w:kern w:val="0"/>
                <w:szCs w:val="21"/>
              </w:rPr>
              <w:t>监理工程师资格，驻场。</w:t>
            </w:r>
          </w:p>
        </w:tc>
      </w:tr>
      <w:tr w:rsidR="00FF0A6F" w:rsidRPr="00F044E3">
        <w:trPr>
          <w:trHeight w:val="598"/>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left"/>
              <w:rPr>
                <w:rFonts w:ascii="宋体" w:hAnsi="宋体" w:cs="宋体"/>
                <w:bCs/>
                <w:kern w:val="44"/>
                <w:szCs w:val="21"/>
              </w:rPr>
            </w:pPr>
            <w:r w:rsidRPr="00F044E3">
              <w:rPr>
                <w:rFonts w:ascii="宋体" w:hAnsi="宋体" w:cs="宋体" w:hint="eastAsia"/>
                <w:bCs/>
                <w:kern w:val="44"/>
                <w:szCs w:val="21"/>
              </w:rPr>
              <w:t>造价</w:t>
            </w:r>
            <w:r w:rsidRPr="00F044E3">
              <w:rPr>
                <w:rFonts w:ascii="Times New Roman" w:hAnsi="Times New Roman" w:hint="eastAsia"/>
                <w:szCs w:val="24"/>
              </w:rPr>
              <w:t>管理</w:t>
            </w:r>
            <w:r w:rsidRPr="00F044E3">
              <w:rPr>
                <w:rFonts w:ascii="宋体" w:hAnsi="宋体" w:cs="宋体" w:hint="eastAsia"/>
                <w:bCs/>
                <w:kern w:val="44"/>
                <w:szCs w:val="21"/>
              </w:rPr>
              <w:t>工程师</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bCs/>
                <w:kern w:val="44"/>
                <w:szCs w:val="21"/>
              </w:rPr>
            </w:pPr>
            <w:r w:rsidRPr="00F044E3">
              <w:rPr>
                <w:rFonts w:ascii="宋体" w:hAnsi="宋体" w:cs="宋体" w:hint="eastAsia"/>
                <w:bCs/>
                <w:kern w:val="44"/>
                <w:szCs w:val="21"/>
              </w:rPr>
              <w:t>1</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宋体" w:hAnsi="宋体" w:cs="宋体" w:hint="eastAsia"/>
                <w:kern w:val="0"/>
                <w:szCs w:val="21"/>
              </w:rPr>
              <w:t>单位在编人员，具有注册造价工程师资格，具有5年以上编审造价工作经验</w:t>
            </w:r>
            <w:r w:rsidRPr="00F044E3">
              <w:rPr>
                <w:rFonts w:ascii="宋体" w:hAnsi="宋体" w:cs="宋体" w:hint="eastAsia"/>
                <w:bCs/>
                <w:kern w:val="44"/>
                <w:szCs w:val="21"/>
              </w:rPr>
              <w:t>。驻场</w:t>
            </w:r>
          </w:p>
        </w:tc>
      </w:tr>
      <w:tr w:rsidR="00FF0A6F" w:rsidRPr="00F044E3">
        <w:trPr>
          <w:trHeight w:val="598"/>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t>资料员、图档信息管理员</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bCs/>
                <w:kern w:val="44"/>
                <w:szCs w:val="21"/>
              </w:rPr>
            </w:pPr>
            <w:r w:rsidRPr="00F044E3">
              <w:rPr>
                <w:rFonts w:ascii="宋体" w:hAnsi="宋体" w:cs="宋体" w:hint="eastAsia"/>
                <w:bCs/>
                <w:kern w:val="44"/>
                <w:szCs w:val="21"/>
              </w:rPr>
              <w:t>2</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宋体" w:hAnsi="宋体" w:cs="宋体" w:hint="eastAsia"/>
                <w:kern w:val="0"/>
                <w:szCs w:val="21"/>
              </w:rPr>
              <w:t>从事图文收发与工程管理专业工作</w:t>
            </w:r>
            <w:r w:rsidRPr="00F044E3">
              <w:rPr>
                <w:rFonts w:ascii="宋体" w:hAnsi="宋体" w:cs="宋体"/>
                <w:kern w:val="0"/>
                <w:szCs w:val="21"/>
              </w:rPr>
              <w:t>3</w:t>
            </w:r>
            <w:r w:rsidRPr="00F044E3">
              <w:rPr>
                <w:rFonts w:ascii="宋体" w:hAnsi="宋体" w:cs="宋体" w:hint="eastAsia"/>
                <w:kern w:val="0"/>
                <w:szCs w:val="21"/>
              </w:rPr>
              <w:t>年或以上，熟悉各种办公软件的使用，满足业主信息化管理要求，驻场。</w:t>
            </w:r>
          </w:p>
        </w:tc>
      </w:tr>
      <w:tr w:rsidR="00FF0A6F" w:rsidRPr="00F044E3">
        <w:trPr>
          <w:trHeight w:val="769"/>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t>监理员</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bCs/>
                <w:kern w:val="44"/>
                <w:szCs w:val="21"/>
              </w:rPr>
            </w:pPr>
            <w:r w:rsidRPr="00F044E3">
              <w:rPr>
                <w:rFonts w:ascii="宋体" w:hAnsi="宋体" w:cs="宋体" w:hint="eastAsia"/>
                <w:bCs/>
                <w:kern w:val="44"/>
                <w:szCs w:val="21"/>
              </w:rPr>
              <w:t>3</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firstLineChars="200" w:firstLine="420"/>
              <w:jc w:val="left"/>
              <w:rPr>
                <w:rFonts w:ascii="宋体" w:hAnsi="宋体" w:cs="宋体"/>
                <w:kern w:val="0"/>
                <w:szCs w:val="21"/>
              </w:rPr>
            </w:pPr>
            <w:r w:rsidRPr="00F044E3">
              <w:rPr>
                <w:rFonts w:ascii="宋体" w:hAnsi="宋体" w:cs="宋体" w:hint="eastAsia"/>
                <w:kern w:val="0"/>
                <w:szCs w:val="21"/>
              </w:rPr>
              <w:t>具有土建、机电类相关专业初级或以上技术职称，</w:t>
            </w:r>
            <w:r w:rsidRPr="00F044E3">
              <w:rPr>
                <w:rFonts w:ascii="宋体" w:hAnsi="宋体" w:cs="宋体" w:hint="eastAsia"/>
                <w:bCs/>
                <w:kern w:val="44"/>
                <w:szCs w:val="21"/>
              </w:rPr>
              <w:t>且具有</w:t>
            </w:r>
            <w:r w:rsidRPr="00F044E3">
              <w:rPr>
                <w:rFonts w:ascii="宋体" w:hAnsi="宋体" w:cs="宋体"/>
                <w:bCs/>
                <w:kern w:val="44"/>
                <w:szCs w:val="21"/>
              </w:rPr>
              <w:t>2</w:t>
            </w:r>
            <w:r w:rsidRPr="00F044E3">
              <w:rPr>
                <w:rFonts w:ascii="宋体" w:hAnsi="宋体" w:cs="宋体" w:hint="eastAsia"/>
                <w:bCs/>
                <w:kern w:val="44"/>
                <w:szCs w:val="21"/>
              </w:rPr>
              <w:t>年以上监理工作经验</w:t>
            </w:r>
            <w:r w:rsidRPr="00F044E3">
              <w:rPr>
                <w:rFonts w:ascii="宋体" w:hAnsi="宋体" w:cs="宋体" w:hint="eastAsia"/>
                <w:kern w:val="0"/>
                <w:szCs w:val="21"/>
              </w:rPr>
              <w:t>。</w:t>
            </w:r>
          </w:p>
        </w:tc>
      </w:tr>
      <w:tr w:rsidR="00FF0A6F" w:rsidRPr="00F044E3">
        <w:trPr>
          <w:trHeight w:val="769"/>
        </w:trPr>
        <w:tc>
          <w:tcPr>
            <w:tcW w:w="1305"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34" w:left="71"/>
              <w:jc w:val="left"/>
              <w:rPr>
                <w:rFonts w:ascii="宋体" w:hAnsi="宋体" w:cs="宋体"/>
                <w:bCs/>
                <w:kern w:val="44"/>
                <w:szCs w:val="21"/>
              </w:rPr>
            </w:pPr>
            <w:r w:rsidRPr="00F044E3">
              <w:rPr>
                <w:rFonts w:ascii="宋体" w:hAnsi="宋体" w:cs="宋体" w:hint="eastAsia"/>
                <w:bCs/>
                <w:kern w:val="44"/>
                <w:szCs w:val="21"/>
              </w:rPr>
              <w:t>合计</w:t>
            </w:r>
          </w:p>
        </w:tc>
        <w:tc>
          <w:tcPr>
            <w:tcW w:w="423" w:type="pct"/>
            <w:tcBorders>
              <w:top w:val="single" w:sz="4" w:space="0" w:color="auto"/>
              <w:left w:val="single" w:sz="4" w:space="0" w:color="auto"/>
              <w:bottom w:val="single" w:sz="4" w:space="0" w:color="auto"/>
              <w:right w:val="single" w:sz="4" w:space="0" w:color="auto"/>
            </w:tcBorders>
            <w:vAlign w:val="center"/>
          </w:tcPr>
          <w:p w:rsidR="00FF0A6F" w:rsidRPr="00F044E3" w:rsidRDefault="00157702">
            <w:pPr>
              <w:widowControl/>
              <w:adjustRightInd w:val="0"/>
              <w:snapToGrid w:val="0"/>
              <w:spacing w:line="360" w:lineRule="auto"/>
              <w:ind w:leftChars="-172" w:left="-361" w:firstLineChars="200" w:firstLine="420"/>
              <w:jc w:val="center"/>
              <w:rPr>
                <w:rFonts w:ascii="宋体" w:hAnsi="宋体" w:cs="宋体"/>
                <w:bCs/>
                <w:kern w:val="44"/>
                <w:szCs w:val="21"/>
              </w:rPr>
            </w:pPr>
            <w:r w:rsidRPr="00F044E3">
              <w:rPr>
                <w:rFonts w:ascii="宋体" w:hAnsi="宋体" w:cs="宋体" w:hint="eastAsia"/>
                <w:bCs/>
                <w:kern w:val="44"/>
                <w:szCs w:val="21"/>
              </w:rPr>
              <w:t>16</w:t>
            </w:r>
          </w:p>
        </w:tc>
        <w:tc>
          <w:tcPr>
            <w:tcW w:w="3272" w:type="pct"/>
            <w:tcBorders>
              <w:top w:val="single" w:sz="4" w:space="0" w:color="auto"/>
              <w:left w:val="single" w:sz="4" w:space="0" w:color="auto"/>
              <w:bottom w:val="single" w:sz="4" w:space="0" w:color="auto"/>
              <w:right w:val="single" w:sz="4" w:space="0" w:color="auto"/>
            </w:tcBorders>
            <w:vAlign w:val="center"/>
          </w:tcPr>
          <w:p w:rsidR="00FF0A6F" w:rsidRPr="00F044E3" w:rsidRDefault="00FF0A6F">
            <w:pPr>
              <w:widowControl/>
              <w:adjustRightInd w:val="0"/>
              <w:snapToGrid w:val="0"/>
              <w:spacing w:line="360" w:lineRule="auto"/>
              <w:ind w:firstLineChars="200" w:firstLine="420"/>
              <w:jc w:val="left"/>
              <w:rPr>
                <w:rFonts w:ascii="宋体" w:hAnsi="宋体" w:cs="宋体"/>
                <w:kern w:val="0"/>
                <w:szCs w:val="21"/>
              </w:rPr>
            </w:pPr>
          </w:p>
        </w:tc>
      </w:tr>
    </w:tbl>
    <w:p w:rsidR="00FF0A6F" w:rsidRPr="00F044E3" w:rsidRDefault="00FF0A6F">
      <w:pPr>
        <w:pStyle w:val="2"/>
        <w:ind w:left="420"/>
      </w:pPr>
    </w:p>
    <w:p w:rsidR="00FF0A6F" w:rsidRPr="00F044E3" w:rsidRDefault="00FF0A6F"/>
    <w:p w:rsidR="00FF0A6F" w:rsidRPr="00F044E3" w:rsidRDefault="00FF0A6F">
      <w:pPr>
        <w:spacing w:line="0" w:lineRule="atLeast"/>
        <w:rPr>
          <w:rFonts w:ascii="宋体" w:hAnsi="宋体" w:cs="宋体"/>
          <w:szCs w:val="21"/>
        </w:rPr>
      </w:pPr>
    </w:p>
    <w:p w:rsidR="00FF0A6F" w:rsidRPr="00F044E3" w:rsidRDefault="00157702">
      <w:pPr>
        <w:spacing w:line="360" w:lineRule="auto"/>
        <w:rPr>
          <w:rFonts w:ascii="宋体" w:hAnsi="宋体" w:cs="宋体"/>
          <w:szCs w:val="21"/>
        </w:rPr>
      </w:pPr>
      <w:r w:rsidRPr="00F044E3">
        <w:rPr>
          <w:rFonts w:ascii="宋体" w:hAnsi="宋体" w:cs="宋体" w:hint="eastAsia"/>
          <w:szCs w:val="21"/>
        </w:rPr>
        <w:t>注：</w:t>
      </w:r>
      <w:r w:rsidRPr="00F044E3">
        <w:rPr>
          <w:rFonts w:ascii="宋体" w:hAnsi="宋体" w:cs="宋体" w:hint="eastAsia"/>
          <w:szCs w:val="21"/>
        </w:rPr>
        <w:fldChar w:fldCharType="begin"/>
      </w:r>
      <w:r w:rsidRPr="00F044E3">
        <w:rPr>
          <w:rFonts w:ascii="宋体" w:hAnsi="宋体" w:cs="宋体" w:hint="eastAsia"/>
          <w:szCs w:val="21"/>
        </w:rPr>
        <w:instrText xml:space="preserve"> = 1 \* GB3 \* MERGEFORMAT </w:instrText>
      </w:r>
      <w:r w:rsidRPr="00F044E3">
        <w:rPr>
          <w:rFonts w:ascii="宋体" w:hAnsi="宋体" w:cs="宋体" w:hint="eastAsia"/>
          <w:szCs w:val="21"/>
        </w:rPr>
        <w:fldChar w:fldCharType="separate"/>
      </w:r>
      <w:r w:rsidRPr="00F044E3">
        <w:rPr>
          <w:rFonts w:ascii="宋体" w:hAnsi="宋体" w:cs="宋体" w:hint="eastAsia"/>
          <w:szCs w:val="21"/>
        </w:rPr>
        <w:t>①</w:t>
      </w:r>
      <w:r w:rsidRPr="00F044E3">
        <w:rPr>
          <w:rFonts w:ascii="宋体" w:hAnsi="宋体" w:cs="宋体" w:hint="eastAsia"/>
          <w:szCs w:val="21"/>
        </w:rPr>
        <w:fldChar w:fldCharType="end"/>
      </w:r>
      <w:r w:rsidRPr="00F044E3">
        <w:rPr>
          <w:rFonts w:ascii="宋体" w:hAnsi="宋体" w:cs="宋体" w:hint="eastAsia"/>
          <w:szCs w:val="21"/>
        </w:rPr>
        <w:t>上述监理人员（除上述已要求现场驻场的监理人员）可根据工程进度及建设单位或建设管理单位的要求派驻现场，应满足施工时监理人员旁站监理的要求；提供人员毕业证书、</w:t>
      </w:r>
      <w:r w:rsidRPr="00F044E3">
        <w:rPr>
          <w:rFonts w:ascii="宋体" w:hAnsi="宋体" w:cs="宋体" w:hint="eastAsia"/>
          <w:bCs/>
          <w:szCs w:val="21"/>
        </w:rPr>
        <w:t>注册执业证书、职称证书、</w:t>
      </w:r>
      <w:r w:rsidRPr="00F044E3">
        <w:rPr>
          <w:rFonts w:cs="宋体" w:hint="eastAsia"/>
          <w:bCs/>
        </w:rPr>
        <w:t>培训证或上岗证。学历以</w:t>
      </w:r>
      <w:r w:rsidRPr="00F044E3">
        <w:rPr>
          <w:rFonts w:ascii="宋体" w:hAnsi="宋体" w:cs="宋体" w:hint="eastAsia"/>
          <w:szCs w:val="21"/>
        </w:rPr>
        <w:t>毕业证书为准，专业以其注册监理工程师注册执业证书或职称证上所列的相关专业为准。工作经验</w:t>
      </w:r>
      <w:r w:rsidRPr="00F044E3">
        <w:rPr>
          <w:rFonts w:ascii="宋体" w:hAnsi="宋体" w:cs="宋体" w:hint="eastAsia"/>
          <w:szCs w:val="21"/>
          <w:u w:val="single"/>
        </w:rPr>
        <w:t>时间以最高学历毕业证</w:t>
      </w:r>
      <w:r w:rsidRPr="00F044E3">
        <w:rPr>
          <w:rFonts w:ascii="宋体" w:hAnsi="宋体" w:cs="宋体" w:hint="eastAsia"/>
          <w:szCs w:val="21"/>
        </w:rPr>
        <w:t>书颁发时间为准。</w:t>
      </w:r>
    </w:p>
    <w:p w:rsidR="00FF0A6F" w:rsidRPr="00F044E3" w:rsidRDefault="00157702">
      <w:pPr>
        <w:spacing w:line="360" w:lineRule="auto"/>
        <w:ind w:firstLineChars="200" w:firstLine="420"/>
        <w:rPr>
          <w:rFonts w:ascii="宋体" w:hAnsi="宋体" w:cs="宋体"/>
          <w:szCs w:val="21"/>
        </w:rPr>
      </w:pPr>
      <w:r w:rsidRPr="00F044E3">
        <w:rPr>
          <w:rFonts w:ascii="宋体" w:hAnsi="宋体" w:cs="宋体" w:hint="eastAsia"/>
          <w:szCs w:val="21"/>
        </w:rPr>
        <w:fldChar w:fldCharType="begin"/>
      </w:r>
      <w:r w:rsidRPr="00F044E3">
        <w:rPr>
          <w:rFonts w:ascii="宋体" w:hAnsi="宋体" w:cs="宋体" w:hint="eastAsia"/>
          <w:szCs w:val="21"/>
        </w:rPr>
        <w:instrText xml:space="preserve"> = 2 \* GB3 \* MERGEFORMAT </w:instrText>
      </w:r>
      <w:r w:rsidRPr="00F044E3">
        <w:rPr>
          <w:rFonts w:ascii="宋体" w:hAnsi="宋体" w:cs="宋体" w:hint="eastAsia"/>
          <w:szCs w:val="21"/>
        </w:rPr>
        <w:fldChar w:fldCharType="separate"/>
      </w:r>
      <w:r w:rsidRPr="00F044E3">
        <w:rPr>
          <w:rFonts w:ascii="宋体" w:hAnsi="宋体" w:cs="宋体" w:hint="eastAsia"/>
          <w:szCs w:val="21"/>
        </w:rPr>
        <w:t>②</w:t>
      </w:r>
      <w:r w:rsidRPr="00F044E3">
        <w:rPr>
          <w:rFonts w:ascii="宋体" w:hAnsi="宋体" w:cs="宋体" w:hint="eastAsia"/>
          <w:szCs w:val="21"/>
        </w:rPr>
        <w:fldChar w:fldCharType="end"/>
      </w:r>
      <w:r w:rsidRPr="00F044E3">
        <w:rPr>
          <w:rFonts w:ascii="宋体" w:hAnsi="宋体" w:cs="宋体" w:hint="eastAsia"/>
          <w:szCs w:val="21"/>
        </w:rPr>
        <w:t>需提供近1个月（2023年4月）投标人为上述监理人员购买的社会保险证明文件（社保缴纳期限包含疫情防控期的，</w:t>
      </w:r>
      <w:proofErr w:type="gramStart"/>
      <w:r w:rsidRPr="00F044E3">
        <w:rPr>
          <w:rFonts w:ascii="宋体" w:hAnsi="宋体" w:cs="宋体" w:hint="eastAsia"/>
          <w:szCs w:val="21"/>
        </w:rPr>
        <w:t>若当地</w:t>
      </w:r>
      <w:proofErr w:type="gramEnd"/>
      <w:r w:rsidRPr="00F044E3">
        <w:rPr>
          <w:rFonts w:ascii="宋体" w:hAnsi="宋体" w:cs="宋体" w:hint="eastAsia"/>
          <w:szCs w:val="21"/>
        </w:rPr>
        <w:t>政府部门允许企业在疫情防控期间缓缴社会保险费的，投标人可提供当地政府部门允许缓缴社保的相关文件作为缴纳社保的证明。中标后需提供投标文件中人员的社保补缴情况相关证明报招标人核实）。</w:t>
      </w:r>
    </w:p>
    <w:p w:rsidR="00FF0A6F" w:rsidRPr="00F044E3" w:rsidRDefault="00157702">
      <w:pPr>
        <w:pStyle w:val="af1"/>
        <w:ind w:firstLineChars="200"/>
        <w:rPr>
          <w:rFonts w:ascii="宋体" w:hAnsi="宋体" w:cs="宋体"/>
          <w:kern w:val="2"/>
          <w:sz w:val="21"/>
          <w:szCs w:val="21"/>
        </w:rPr>
      </w:pPr>
      <w:r w:rsidRPr="00F044E3">
        <w:rPr>
          <w:rFonts w:ascii="宋体" w:hAnsi="宋体" w:cs="宋体" w:hint="eastAsia"/>
          <w:kern w:val="2"/>
          <w:sz w:val="21"/>
          <w:szCs w:val="21"/>
        </w:rPr>
        <w:fldChar w:fldCharType="begin"/>
      </w:r>
      <w:r w:rsidRPr="00F044E3">
        <w:rPr>
          <w:rFonts w:ascii="宋体" w:hAnsi="宋体" w:cs="宋体" w:hint="eastAsia"/>
          <w:kern w:val="2"/>
          <w:sz w:val="21"/>
          <w:szCs w:val="21"/>
        </w:rPr>
        <w:instrText xml:space="preserve"> = 3 \* GB3 \* MERGEFORMAT </w:instrText>
      </w:r>
      <w:r w:rsidRPr="00F044E3">
        <w:rPr>
          <w:rFonts w:ascii="宋体" w:hAnsi="宋体" w:cs="宋体" w:hint="eastAsia"/>
          <w:kern w:val="2"/>
          <w:sz w:val="21"/>
          <w:szCs w:val="21"/>
        </w:rPr>
        <w:fldChar w:fldCharType="separate"/>
      </w:r>
      <w:r w:rsidRPr="00F044E3">
        <w:rPr>
          <w:rFonts w:ascii="宋体" w:hAnsi="宋体" w:cs="宋体" w:hint="eastAsia"/>
          <w:kern w:val="2"/>
          <w:sz w:val="21"/>
          <w:szCs w:val="21"/>
        </w:rPr>
        <w:t>③</w:t>
      </w:r>
      <w:r w:rsidRPr="00F044E3">
        <w:rPr>
          <w:rFonts w:ascii="宋体" w:hAnsi="宋体" w:cs="宋体" w:hint="eastAsia"/>
          <w:kern w:val="2"/>
          <w:sz w:val="21"/>
          <w:szCs w:val="21"/>
        </w:rPr>
        <w:fldChar w:fldCharType="end"/>
      </w:r>
      <w:r w:rsidRPr="00F044E3">
        <w:rPr>
          <w:rFonts w:ascii="宋体" w:hAnsi="宋体" w:cs="宋体" w:hint="eastAsia"/>
          <w:kern w:val="2"/>
          <w:sz w:val="21"/>
          <w:szCs w:val="21"/>
        </w:rPr>
        <w:t>驻场人员需服从招标人安排，工作内容包括但不限于接收、整理资料，对接筹建办等相关部门。</w:t>
      </w:r>
    </w:p>
    <w:p w:rsidR="00FF0A6F" w:rsidRPr="00F044E3" w:rsidRDefault="00157702">
      <w:pPr>
        <w:pStyle w:val="af1"/>
        <w:ind w:firstLineChars="200"/>
        <w:rPr>
          <w:rFonts w:ascii="宋体" w:hAnsi="宋体" w:cs="宋体"/>
          <w:kern w:val="2"/>
          <w:sz w:val="21"/>
          <w:szCs w:val="21"/>
        </w:rPr>
      </w:pPr>
      <w:r w:rsidRPr="00F044E3">
        <w:rPr>
          <w:rFonts w:ascii="宋体" w:hAnsi="宋体" w:cs="宋体" w:hint="eastAsia"/>
          <w:kern w:val="2"/>
          <w:sz w:val="21"/>
          <w:szCs w:val="21"/>
        </w:rPr>
        <w:t>④上述人员（总监理工程师除外）要求不作为形式评审、资格评审、响应性评审的审查依据，只作为评分表中“其他主要人员资历”的评审依据。</w:t>
      </w:r>
    </w:p>
    <w:bookmarkEnd w:id="346"/>
    <w:p w:rsidR="00FF0A6F" w:rsidRPr="00F044E3" w:rsidRDefault="00157702">
      <w:pPr>
        <w:spacing w:line="360" w:lineRule="exact"/>
        <w:ind w:firstLineChars="200" w:firstLine="480"/>
        <w:rPr>
          <w:rFonts w:ascii="宋体" w:hAnsi="宋体" w:cs="宋体"/>
          <w:sz w:val="24"/>
          <w:szCs w:val="24"/>
        </w:rPr>
      </w:pPr>
      <w:r w:rsidRPr="00F044E3">
        <w:rPr>
          <w:rFonts w:ascii="宋体" w:hAnsi="宋体" w:cs="宋体" w:hint="eastAsia"/>
          <w:sz w:val="24"/>
          <w:szCs w:val="24"/>
        </w:rPr>
        <w:t>注：投标人应根据本项目的开工时间配备相应的专业人员进场，考勤的考核时间及考核人员将根据本项目的开工时间相应调整。</w:t>
      </w:r>
    </w:p>
    <w:p w:rsidR="00FF0A6F" w:rsidRPr="00F044E3" w:rsidRDefault="00157702">
      <w:pPr>
        <w:spacing w:line="360" w:lineRule="exact"/>
        <w:ind w:firstLineChars="200" w:firstLine="480"/>
        <w:rPr>
          <w:rFonts w:ascii="宋体" w:hAnsi="宋体"/>
          <w:sz w:val="24"/>
          <w:szCs w:val="24"/>
        </w:rPr>
      </w:pPr>
      <w:r w:rsidRPr="00F044E3">
        <w:rPr>
          <w:rFonts w:ascii="宋体" w:hAnsi="宋体" w:cs="宋体" w:hint="eastAsia"/>
          <w:sz w:val="24"/>
          <w:szCs w:val="24"/>
        </w:rPr>
        <w:t>6.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r w:rsidRPr="00F044E3">
        <w:rPr>
          <w:rFonts w:ascii="宋体" w:hAnsi="宋体"/>
          <w:sz w:val="24"/>
          <w:szCs w:val="24"/>
        </w:rPr>
        <w:br/>
      </w:r>
      <w:r w:rsidRPr="00F044E3">
        <w:rPr>
          <w:rFonts w:ascii="宋体" w:hAnsi="宋体" w:hint="eastAsia"/>
          <w:sz w:val="24"/>
          <w:szCs w:val="24"/>
        </w:rPr>
        <w:t xml:space="preserve">  </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7</w:t>
      </w:r>
      <w:r w:rsidRPr="00F044E3">
        <w:rPr>
          <w:rFonts w:ascii="宋体" w:hAnsi="宋体"/>
          <w:sz w:val="24"/>
          <w:szCs w:val="24"/>
        </w:rPr>
        <w:t>.</w:t>
      </w:r>
      <w:r w:rsidRPr="00F044E3">
        <w:rPr>
          <w:rFonts w:ascii="宋体" w:hAnsi="宋体" w:hint="eastAsia"/>
          <w:sz w:val="24"/>
          <w:szCs w:val="24"/>
        </w:rPr>
        <w:t>监理工作目标要求：</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①质量控制目标：</w:t>
      </w:r>
      <w:r w:rsidRPr="00F044E3">
        <w:rPr>
          <w:rFonts w:ascii="宋体" w:hAnsi="宋体" w:hint="eastAsia"/>
          <w:bCs/>
          <w:snapToGrid w:val="0"/>
          <w:kern w:val="0"/>
          <w:sz w:val="24"/>
        </w:rPr>
        <w:t>省建设工程优质奖</w:t>
      </w:r>
      <w:r w:rsidRPr="00F044E3">
        <w:rPr>
          <w:rFonts w:ascii="宋体" w:hAnsi="宋体" w:hint="eastAsia"/>
          <w:sz w:val="24"/>
          <w:szCs w:val="24"/>
        </w:rPr>
        <w:t>。</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lastRenderedPageBreak/>
        <w:t>②进度控制目标：</w:t>
      </w:r>
      <w:r w:rsidRPr="00F044E3">
        <w:rPr>
          <w:rFonts w:ascii="宋体" w:hAnsi="宋体" w:cs="宋体" w:hint="eastAsia"/>
          <w:sz w:val="24"/>
          <w:szCs w:val="24"/>
        </w:rPr>
        <w:t>以业主与承包商签订的合同工期为基本控制目标，并根据业主的合理要求进行必要调整，确保本工程</w:t>
      </w:r>
      <w:proofErr w:type="gramStart"/>
      <w:r w:rsidRPr="00F044E3">
        <w:rPr>
          <w:rFonts w:ascii="宋体" w:hAnsi="宋体" w:cs="宋体" w:hint="eastAsia"/>
          <w:sz w:val="24"/>
          <w:szCs w:val="24"/>
        </w:rPr>
        <w:t>按期或</w:t>
      </w:r>
      <w:proofErr w:type="gramEnd"/>
      <w:r w:rsidRPr="00F044E3">
        <w:rPr>
          <w:rFonts w:ascii="宋体" w:hAnsi="宋体" w:cs="宋体" w:hint="eastAsia"/>
          <w:sz w:val="24"/>
          <w:szCs w:val="24"/>
        </w:rPr>
        <w:t>提前完成。</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③造价控制目标：以概算投资为限额工程造价，应用现代项目管理手段按期、安全、环保、优质、高效、廉洁地完成本项目监理。</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④安全文明管理目标：需要达到安全文明样板工地标准。确保工程无亡人事故，确保现场安全文明达到项目所在地安全文明工地标准；确保监理期内有关建设人员不违反建设单位安全监管规定。</w:t>
      </w:r>
    </w:p>
    <w:p w:rsidR="00FF0A6F" w:rsidRPr="00F044E3" w:rsidRDefault="00FF0A6F">
      <w:pPr>
        <w:spacing w:line="360" w:lineRule="exact"/>
        <w:rPr>
          <w:rFonts w:ascii="宋体" w:hAnsi="宋体"/>
          <w:sz w:val="24"/>
          <w:szCs w:val="24"/>
        </w:rPr>
      </w:pPr>
    </w:p>
    <w:p w:rsidR="00FF0A6F" w:rsidRPr="00F044E3" w:rsidRDefault="00157702">
      <w:pPr>
        <w:spacing w:line="360" w:lineRule="exact"/>
        <w:rPr>
          <w:rFonts w:ascii="宋体" w:hAnsi="宋体"/>
          <w:sz w:val="24"/>
          <w:szCs w:val="24"/>
        </w:rPr>
      </w:pPr>
      <w:r w:rsidRPr="00F044E3">
        <w:rPr>
          <w:rFonts w:ascii="宋体" w:hAnsi="宋体" w:hint="eastAsia"/>
          <w:sz w:val="24"/>
          <w:szCs w:val="24"/>
        </w:rPr>
        <w:t>8</w:t>
      </w:r>
      <w:r w:rsidRPr="00F044E3">
        <w:rPr>
          <w:rFonts w:ascii="宋体" w:hAnsi="宋体"/>
          <w:sz w:val="24"/>
          <w:szCs w:val="24"/>
        </w:rPr>
        <w:t>. 其他</w:t>
      </w:r>
      <w:r w:rsidRPr="00F044E3">
        <w:rPr>
          <w:rFonts w:ascii="宋体" w:hAnsi="宋体" w:hint="eastAsia"/>
          <w:sz w:val="24"/>
          <w:szCs w:val="24"/>
        </w:rPr>
        <w:t>工作</w:t>
      </w:r>
      <w:r w:rsidRPr="00F044E3">
        <w:rPr>
          <w:rFonts w:ascii="宋体" w:hAnsi="宋体"/>
          <w:sz w:val="24"/>
          <w:szCs w:val="24"/>
        </w:rPr>
        <w:t>要求</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（1）报批报建</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监理单位需安排专人协调周边关系，配合办理相关报批报建手续，包括但不限于规划报建、施工许可申报、占用道路申报、余泥排放证办理等建设行政手续。</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（2）施工方案报审</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监理单位需对施工单位的施工组织设计及专项方案进行初审，提供技术审查意见，并经总监批准公司盖章后报建设单位备案，涉及危险性较大的分部分项工程的施工方案，需总监参与论证。</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（3）材料定版</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负责对施工单位提交的材料样本进行复核，是否与招标文件一致，审查其规格、型号、尺寸是否符合相关技术要求，每周、每月向业主报送材料定</w:t>
      </w:r>
      <w:proofErr w:type="gramStart"/>
      <w:r w:rsidRPr="00F044E3">
        <w:rPr>
          <w:rFonts w:ascii="宋体" w:hAnsi="宋体" w:hint="eastAsia"/>
          <w:sz w:val="24"/>
          <w:szCs w:val="24"/>
        </w:rPr>
        <w:t>版计划</w:t>
      </w:r>
      <w:proofErr w:type="gramEnd"/>
      <w:r w:rsidRPr="00F044E3">
        <w:rPr>
          <w:rFonts w:ascii="宋体" w:hAnsi="宋体" w:hint="eastAsia"/>
          <w:sz w:val="24"/>
          <w:szCs w:val="24"/>
        </w:rPr>
        <w:t>情况。</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（4）样板引路</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对样板引路方案进行审核，参与样板引路验收。</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（5）质量管理</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需成立质量管理架构，负责对施工全过程中的质量监督管理，包括材料（设备）进场的报审、材料定版审核、样板引路方案审核、隐蔽工程的旁站、验收等等，负责分部分项工程的质量验收，发现质量隐患，及时督促施工单位整改，每周、每月向建设单位提交质量监督技术资料等等。</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（6）安全文明施工</w:t>
      </w:r>
    </w:p>
    <w:p w:rsidR="00FF0A6F" w:rsidRPr="00F044E3" w:rsidRDefault="00157702" w:rsidP="0013105A">
      <w:pPr>
        <w:adjustRightInd w:val="0"/>
        <w:snapToGrid w:val="0"/>
        <w:spacing w:line="360" w:lineRule="auto"/>
        <w:ind w:firstLineChars="224" w:firstLine="538"/>
        <w:rPr>
          <w:rFonts w:ascii="宋体" w:hAnsi="宋体" w:cs="宋体"/>
          <w:sz w:val="24"/>
          <w:u w:val="single"/>
        </w:rPr>
      </w:pPr>
      <w:r w:rsidRPr="00F044E3">
        <w:rPr>
          <w:rFonts w:ascii="宋体" w:hAnsi="宋体" w:hint="eastAsia"/>
          <w:sz w:val="24"/>
          <w:szCs w:val="24"/>
        </w:rPr>
        <w:t>负责对施工全过程中的安全文明施工管理，包括安全材料的见证送检，监督施工机械的检测及保养，组织排查重大危险源，现场消防隐患排查；审核安全文明施工专项方案，落实安全生产责任制，与建设单位签订安全生产责任书，对工地不定期安全巡检；文明施工方面，监督施工单位落实“6个100%”要求；每周、每月向业主报送安全文明施工情况。</w:t>
      </w:r>
      <w:r w:rsidRPr="00F044E3">
        <w:rPr>
          <w:rFonts w:ascii="宋体" w:hAnsi="宋体" w:cs="宋体" w:hint="eastAsia"/>
          <w:sz w:val="24"/>
          <w:szCs w:val="24"/>
        </w:rPr>
        <w:t>保证为防止出现大拆大建等干扰周边居民的现象，杜绝砍伐大树，保护好周边绿化植物，施工期间需要监督施工单位确保做好周边居民投诉质疑的解释工作，切实解决周边居民提出的问题。</w:t>
      </w:r>
      <w:r w:rsidRPr="00F044E3">
        <w:rPr>
          <w:rFonts w:ascii="宋体" w:hAnsi="宋体" w:cs="宋体" w:hint="eastAsia"/>
          <w:sz w:val="24"/>
        </w:rPr>
        <w:t>实施期间需要做好疫情防控工作和人员管理，相关人员核酸检测费用和春节期间加班费用由投标人综合考虑，招标人不再另行单独计取。</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（7）关键工期计划</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lastRenderedPageBreak/>
        <w:t>督促施工单位做好每月施工生产计划，尤其是关键工序的时间节点实施，监督每月生产计划的实施情况，落实进度考核，及组织计划纠偏。</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（8）人员管理</w:t>
      </w:r>
    </w:p>
    <w:p w:rsidR="00FF0A6F" w:rsidRPr="00F044E3" w:rsidRDefault="00157702">
      <w:pPr>
        <w:spacing w:line="360" w:lineRule="exact"/>
        <w:ind w:firstLineChars="150" w:firstLine="360"/>
        <w:rPr>
          <w:rFonts w:ascii="宋体" w:hAnsi="宋体"/>
          <w:sz w:val="24"/>
          <w:szCs w:val="24"/>
        </w:rPr>
      </w:pPr>
      <w:r w:rsidRPr="00F044E3">
        <w:rPr>
          <w:rFonts w:ascii="宋体" w:hAnsi="宋体" w:hint="eastAsia"/>
          <w:sz w:val="24"/>
          <w:szCs w:val="24"/>
        </w:rPr>
        <w:t>总监、总监代表、专业监理工程师及监理员需按表1要求到场进行监督管理；负责监督施工单位项目经理、安全员等管理人员的到位情况，负责监理施工作业人员的培训情况，持证情况等。</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（9）隐蔽验收</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审核隐蔽工程验收的方案，负责对隐蔽工程的实施进行过程旁站，记录，组织验收，未经专业工程师验收合格，不得进入下一步工序；每周、每月向业主报送隐蔽工程验收情况。</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（10）工程款支付</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对施工单位提交的工程款材料进行审核，包括预付款的抵扣，材料款，农民工工资的扣除比例及落实情况，监督工人工资款项发放到工人账户，以及落实现场措施费使用情况；做好每月“双控”工作资金报送，督促施工单位每月已完工程合同款申报。</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（11）项目结算</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对施工单位提交的结算文件进行审核，并组织现场工程量复核。</w:t>
      </w:r>
    </w:p>
    <w:p w:rsidR="00FF0A6F" w:rsidRPr="00F044E3" w:rsidRDefault="00157702">
      <w:pPr>
        <w:spacing w:line="360" w:lineRule="exact"/>
        <w:rPr>
          <w:rFonts w:ascii="宋体" w:hAnsi="宋体"/>
          <w:sz w:val="24"/>
          <w:szCs w:val="24"/>
        </w:rPr>
      </w:pPr>
      <w:r w:rsidRPr="00F044E3">
        <w:rPr>
          <w:rFonts w:ascii="宋体" w:hAnsi="宋体" w:hint="eastAsia"/>
          <w:sz w:val="24"/>
          <w:szCs w:val="24"/>
        </w:rPr>
        <w:t>（12）项目移交</w:t>
      </w:r>
    </w:p>
    <w:p w:rsidR="00FF0A6F" w:rsidRPr="00F044E3" w:rsidRDefault="00157702">
      <w:pPr>
        <w:spacing w:line="360" w:lineRule="exact"/>
        <w:ind w:firstLineChars="200" w:firstLine="480"/>
        <w:rPr>
          <w:rFonts w:ascii="宋体" w:hAnsi="宋体"/>
          <w:sz w:val="24"/>
          <w:szCs w:val="24"/>
        </w:rPr>
      </w:pPr>
      <w:r w:rsidRPr="00F044E3">
        <w:rPr>
          <w:rFonts w:ascii="宋体" w:hAnsi="宋体" w:hint="eastAsia"/>
          <w:sz w:val="24"/>
          <w:szCs w:val="24"/>
        </w:rPr>
        <w:t>项目验收后，组织各单位做好竣工资料的初审</w:t>
      </w:r>
      <w:proofErr w:type="gramStart"/>
      <w:r w:rsidRPr="00F044E3">
        <w:rPr>
          <w:rFonts w:ascii="宋体" w:hAnsi="宋体" w:hint="eastAsia"/>
          <w:sz w:val="24"/>
          <w:szCs w:val="24"/>
        </w:rPr>
        <w:t>及及时</w:t>
      </w:r>
      <w:proofErr w:type="gramEnd"/>
      <w:r w:rsidRPr="00F044E3">
        <w:rPr>
          <w:rFonts w:ascii="宋体" w:hAnsi="宋体" w:hint="eastAsia"/>
          <w:sz w:val="24"/>
          <w:szCs w:val="24"/>
        </w:rPr>
        <w:t>向建设单位移交，记录备案。</w:t>
      </w:r>
    </w:p>
    <w:p w:rsidR="00FF0A6F" w:rsidRPr="00F044E3" w:rsidRDefault="00157702">
      <w:pPr>
        <w:spacing w:line="360" w:lineRule="exact"/>
        <w:outlineLvl w:val="1"/>
        <w:rPr>
          <w:rFonts w:ascii="宋体" w:hAnsi="宋体"/>
          <w:sz w:val="28"/>
          <w:szCs w:val="28"/>
        </w:rPr>
      </w:pPr>
      <w:bookmarkStart w:id="347" w:name="_Toc482188639"/>
      <w:bookmarkStart w:id="348" w:name="_Toc534032274"/>
      <w:bookmarkStart w:id="349" w:name="_Toc511557112"/>
      <w:r w:rsidRPr="00F044E3">
        <w:rPr>
          <w:rFonts w:ascii="宋体" w:hAnsi="宋体" w:hint="eastAsia"/>
          <w:sz w:val="28"/>
          <w:szCs w:val="28"/>
        </w:rPr>
        <w:t>二</w:t>
      </w:r>
      <w:r w:rsidRPr="00F044E3">
        <w:rPr>
          <w:rFonts w:ascii="宋体" w:hAnsi="宋体"/>
          <w:sz w:val="28"/>
          <w:szCs w:val="28"/>
        </w:rPr>
        <w:t>、成果文件要求</w:t>
      </w:r>
      <w:bookmarkEnd w:id="347"/>
      <w:bookmarkEnd w:id="348"/>
      <w:bookmarkEnd w:id="349"/>
    </w:p>
    <w:p w:rsidR="00FF0A6F" w:rsidRPr="00F044E3" w:rsidRDefault="00157702">
      <w:pPr>
        <w:snapToGrid w:val="0"/>
        <w:spacing w:line="360" w:lineRule="exact"/>
        <w:ind w:firstLineChars="200" w:firstLine="480"/>
        <w:rPr>
          <w:rFonts w:ascii="宋体" w:hAnsi="宋体"/>
          <w:sz w:val="24"/>
          <w:szCs w:val="24"/>
        </w:rPr>
      </w:pPr>
      <w:r w:rsidRPr="00F044E3">
        <w:rPr>
          <w:rFonts w:ascii="宋体" w:hAnsi="宋体" w:hint="eastAsia"/>
          <w:sz w:val="24"/>
          <w:szCs w:val="24"/>
        </w:rPr>
        <w:t>按《建设工程监理规范》（</w:t>
      </w:r>
      <w:r w:rsidRPr="00F044E3">
        <w:rPr>
          <w:rFonts w:ascii="宋体" w:hAnsi="宋体"/>
          <w:sz w:val="24"/>
          <w:szCs w:val="24"/>
        </w:rPr>
        <w:t>GB/T50319-2013</w:t>
      </w:r>
      <w:r w:rsidRPr="00F044E3">
        <w:rPr>
          <w:rFonts w:ascii="宋体" w:hAnsi="宋体" w:hint="eastAsia"/>
          <w:sz w:val="24"/>
          <w:szCs w:val="24"/>
        </w:rPr>
        <w:t>）和建设单位要求，成果文件要求如下：</w:t>
      </w:r>
    </w:p>
    <w:p w:rsidR="00FF0A6F" w:rsidRPr="00F044E3" w:rsidRDefault="00157702">
      <w:pPr>
        <w:spacing w:line="360" w:lineRule="exact"/>
        <w:rPr>
          <w:rFonts w:ascii="宋体" w:hAnsi="宋体"/>
          <w:sz w:val="24"/>
          <w:szCs w:val="24"/>
        </w:rPr>
      </w:pPr>
      <w:r w:rsidRPr="00F044E3">
        <w:rPr>
          <w:rFonts w:ascii="宋体" w:hAnsi="宋体"/>
          <w:sz w:val="24"/>
          <w:szCs w:val="24"/>
        </w:rPr>
        <w:t>1. 成果文件的组成</w:t>
      </w:r>
    </w:p>
    <w:p w:rsidR="00FF0A6F" w:rsidRPr="00F044E3" w:rsidRDefault="00157702">
      <w:pPr>
        <w:numPr>
          <w:ilvl w:val="0"/>
          <w:numId w:val="2"/>
        </w:numPr>
        <w:snapToGrid w:val="0"/>
        <w:spacing w:line="360" w:lineRule="exact"/>
        <w:jc w:val="left"/>
        <w:rPr>
          <w:rFonts w:ascii="宋体" w:hAnsi="宋体"/>
          <w:sz w:val="24"/>
          <w:szCs w:val="24"/>
          <w:u w:val="single"/>
        </w:rPr>
      </w:pPr>
      <w:r w:rsidRPr="00F044E3">
        <w:rPr>
          <w:rFonts w:ascii="宋体" w:hAnsi="宋体" w:hint="eastAsia"/>
          <w:sz w:val="24"/>
          <w:szCs w:val="24"/>
          <w:u w:val="single"/>
        </w:rPr>
        <w:t>建设工程监理合同及其他合同文件；</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监理规划、监理实施细则；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设计交底和图纸会审会议纪要；</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施工组织设计、（专项）施工方案、施工进度计划报审文件资料；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分包单位资格报审文件资料；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施工控制测量成果报验文件资料；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总监理工程师任命书、工程开</w:t>
      </w:r>
      <w:proofErr w:type="gramStart"/>
      <w:r w:rsidRPr="00F044E3">
        <w:rPr>
          <w:rFonts w:ascii="宋体" w:hAnsi="宋体" w:hint="eastAsia"/>
          <w:sz w:val="24"/>
          <w:szCs w:val="24"/>
          <w:u w:val="single"/>
        </w:rPr>
        <w:t>工令</w:t>
      </w:r>
      <w:proofErr w:type="gramEnd"/>
      <w:r w:rsidRPr="00F044E3">
        <w:rPr>
          <w:rFonts w:ascii="宋体" w:hAnsi="宋体" w:hint="eastAsia"/>
          <w:sz w:val="24"/>
          <w:szCs w:val="24"/>
          <w:u w:val="single"/>
        </w:rPr>
        <w:t>、暂停令、复</w:t>
      </w:r>
      <w:proofErr w:type="gramStart"/>
      <w:r w:rsidRPr="00F044E3">
        <w:rPr>
          <w:rFonts w:ascii="宋体" w:hAnsi="宋体" w:hint="eastAsia"/>
          <w:sz w:val="24"/>
          <w:szCs w:val="24"/>
          <w:u w:val="single"/>
        </w:rPr>
        <w:t>工令</w:t>
      </w:r>
      <w:proofErr w:type="gramEnd"/>
      <w:r w:rsidRPr="00F044E3">
        <w:rPr>
          <w:rFonts w:ascii="宋体" w:hAnsi="宋体" w:hint="eastAsia"/>
          <w:sz w:val="24"/>
          <w:szCs w:val="24"/>
          <w:u w:val="single"/>
        </w:rPr>
        <w:t>、开工或复工报审文件资料；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工程材料、设备、构配件报验文件资料；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见证取样和平行检验文件资料；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工程质量检查报验资料及工程有关验收资料；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工程变更、费用索赔及工程延期文件资料；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工程计量、工程款支付文件资料；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监理通知单、工作联系单与监理报告；</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第一次工地会议、监理例会、专题会议等会议纪要；</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监理月报、监理日志、旁站记录；</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工程质量或生产安全事故处理文件资料；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lastRenderedPageBreak/>
        <w:t>工程质量评估报告及竣工验收监理文件资料；</w:t>
      </w:r>
    </w:p>
    <w:p w:rsidR="00FF0A6F" w:rsidRPr="00F044E3" w:rsidRDefault="00157702">
      <w:pPr>
        <w:numPr>
          <w:ilvl w:val="0"/>
          <w:numId w:val="2"/>
        </w:numPr>
        <w:tabs>
          <w:tab w:val="left" w:pos="680"/>
        </w:tabs>
        <w:snapToGrid w:val="0"/>
        <w:spacing w:line="360" w:lineRule="exact"/>
        <w:jc w:val="left"/>
        <w:rPr>
          <w:rFonts w:ascii="宋体" w:hAnsi="宋体"/>
          <w:sz w:val="24"/>
          <w:szCs w:val="24"/>
          <w:u w:val="single"/>
        </w:rPr>
      </w:pPr>
      <w:r w:rsidRPr="00F044E3">
        <w:rPr>
          <w:rFonts w:ascii="宋体" w:hAnsi="宋体" w:hint="eastAsia"/>
          <w:sz w:val="24"/>
          <w:szCs w:val="24"/>
          <w:u w:val="single"/>
        </w:rPr>
        <w:t>监理工作总结。</w:t>
      </w:r>
      <w:r w:rsidRPr="00F044E3">
        <w:rPr>
          <w:rFonts w:ascii="宋体" w:hAnsi="宋体"/>
          <w:sz w:val="24"/>
          <w:szCs w:val="24"/>
          <w:u w:val="single"/>
        </w:rPr>
        <w:t xml:space="preserve"> </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2. 成果文件的深度</w:t>
      </w:r>
      <w:r w:rsidRPr="00F044E3">
        <w:rPr>
          <w:rFonts w:ascii="宋体" w:hAnsi="宋体" w:hint="eastAsia"/>
          <w:sz w:val="24"/>
          <w:szCs w:val="24"/>
        </w:rPr>
        <w:t>:</w:t>
      </w:r>
      <w:r w:rsidRPr="00F044E3">
        <w:rPr>
          <w:rFonts w:ascii="宋体" w:hAnsi="宋体" w:hint="eastAsia"/>
          <w:sz w:val="24"/>
          <w:szCs w:val="24"/>
          <w:u w:val="single"/>
        </w:rPr>
        <w:t xml:space="preserve"> 满足本项目监理服务要求。</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3. 成果文件的格式要求</w:t>
      </w:r>
      <w:r w:rsidRPr="00F044E3">
        <w:rPr>
          <w:rFonts w:ascii="宋体" w:hAnsi="宋体" w:hint="eastAsia"/>
          <w:sz w:val="24"/>
          <w:szCs w:val="24"/>
        </w:rPr>
        <w:t>:</w:t>
      </w:r>
      <w:r w:rsidRPr="00F044E3">
        <w:rPr>
          <w:rFonts w:ascii="宋体" w:hAnsi="宋体" w:hint="eastAsia"/>
          <w:sz w:val="24"/>
          <w:szCs w:val="24"/>
          <w:u w:val="single"/>
        </w:rPr>
        <w:t xml:space="preserve"> 满足本项目监理服务要求。</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4. 成果文件的份数要求</w:t>
      </w:r>
      <w:r w:rsidRPr="00F044E3">
        <w:rPr>
          <w:rFonts w:ascii="宋体" w:hAnsi="宋体" w:hint="eastAsia"/>
          <w:sz w:val="24"/>
          <w:szCs w:val="24"/>
        </w:rPr>
        <w:t>:</w:t>
      </w:r>
      <w:r w:rsidRPr="00F044E3">
        <w:rPr>
          <w:rFonts w:ascii="宋体" w:hAnsi="宋体" w:hint="eastAsia"/>
          <w:sz w:val="24"/>
          <w:szCs w:val="24"/>
          <w:u w:val="single"/>
        </w:rPr>
        <w:t xml:space="preserve"> 一式六份；</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5. 成果文件的载体要求</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（1）纸质版的要求</w:t>
      </w:r>
      <w:r w:rsidRPr="00F044E3">
        <w:rPr>
          <w:rFonts w:ascii="宋体" w:hAnsi="宋体" w:hint="eastAsia"/>
          <w:sz w:val="24"/>
          <w:szCs w:val="24"/>
        </w:rPr>
        <w:t>：</w:t>
      </w:r>
      <w:r w:rsidRPr="00F044E3">
        <w:rPr>
          <w:rFonts w:ascii="宋体" w:hAnsi="宋体" w:hint="eastAsia"/>
          <w:sz w:val="24"/>
          <w:szCs w:val="24"/>
          <w:u w:val="single"/>
        </w:rPr>
        <w:t xml:space="preserve"> 一式六份；</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（2）电子版的要求</w:t>
      </w:r>
      <w:r w:rsidRPr="00F044E3">
        <w:rPr>
          <w:rFonts w:ascii="宋体" w:hAnsi="宋体" w:hint="eastAsia"/>
          <w:sz w:val="24"/>
          <w:szCs w:val="24"/>
        </w:rPr>
        <w:t>：</w:t>
      </w:r>
      <w:r w:rsidRPr="00F044E3">
        <w:rPr>
          <w:rFonts w:ascii="宋体" w:hAnsi="宋体" w:hint="eastAsia"/>
          <w:sz w:val="24"/>
          <w:szCs w:val="24"/>
          <w:u w:val="single"/>
        </w:rPr>
        <w:t xml:space="preserve"> 与纸质</w:t>
      </w:r>
      <w:proofErr w:type="gramStart"/>
      <w:r w:rsidRPr="00F044E3">
        <w:rPr>
          <w:rFonts w:ascii="宋体" w:hAnsi="宋体" w:hint="eastAsia"/>
          <w:sz w:val="24"/>
          <w:szCs w:val="24"/>
          <w:u w:val="single"/>
        </w:rPr>
        <w:t>版一致</w:t>
      </w:r>
      <w:proofErr w:type="gramEnd"/>
      <w:r w:rsidRPr="00F044E3">
        <w:rPr>
          <w:rFonts w:ascii="宋体" w:hAnsi="宋体" w:hint="eastAsia"/>
          <w:sz w:val="24"/>
          <w:szCs w:val="24"/>
          <w:u w:val="single"/>
        </w:rPr>
        <w:t>的电子版文件</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（3）其他要求。</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6. 成果文件的其他要求</w:t>
      </w:r>
      <w:r w:rsidRPr="00F044E3">
        <w:rPr>
          <w:rFonts w:ascii="宋体" w:hAnsi="宋体" w:hint="eastAsia"/>
          <w:sz w:val="24"/>
          <w:szCs w:val="24"/>
        </w:rPr>
        <w:t>:</w:t>
      </w:r>
      <w:r w:rsidRPr="00F044E3">
        <w:rPr>
          <w:rFonts w:ascii="宋体" w:hAnsi="宋体" w:hint="eastAsia"/>
          <w:sz w:val="24"/>
          <w:szCs w:val="24"/>
          <w:u w:val="single"/>
        </w:rPr>
        <w:t xml:space="preserve"> 满足本项目监理服务要求。</w:t>
      </w:r>
    </w:p>
    <w:p w:rsidR="00FF0A6F" w:rsidRPr="00F044E3" w:rsidRDefault="00157702">
      <w:pPr>
        <w:spacing w:line="360" w:lineRule="exact"/>
        <w:outlineLvl w:val="1"/>
        <w:rPr>
          <w:rFonts w:ascii="宋体" w:hAnsi="宋体"/>
          <w:sz w:val="28"/>
          <w:szCs w:val="28"/>
        </w:rPr>
      </w:pPr>
      <w:bookmarkStart w:id="350" w:name="_Toc482188645"/>
      <w:bookmarkStart w:id="351" w:name="_Toc511557118"/>
      <w:bookmarkStart w:id="352" w:name="_Toc534032280"/>
      <w:r w:rsidRPr="00F044E3">
        <w:rPr>
          <w:rFonts w:ascii="宋体" w:hAnsi="宋体" w:hint="eastAsia"/>
          <w:sz w:val="28"/>
          <w:szCs w:val="28"/>
        </w:rPr>
        <w:t>三</w:t>
      </w:r>
      <w:r w:rsidRPr="00F044E3">
        <w:rPr>
          <w:rFonts w:ascii="宋体" w:hAnsi="宋体"/>
          <w:sz w:val="28"/>
          <w:szCs w:val="28"/>
        </w:rPr>
        <w:t>、监理人需要自备的工作条件</w:t>
      </w:r>
      <w:bookmarkEnd w:id="350"/>
      <w:bookmarkEnd w:id="351"/>
      <w:bookmarkEnd w:id="352"/>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1. 监理人自备的工作手册：</w:t>
      </w:r>
      <w:r w:rsidRPr="00F044E3">
        <w:rPr>
          <w:rFonts w:ascii="宋体" w:hAnsi="宋体" w:hint="eastAsia"/>
          <w:sz w:val="24"/>
          <w:szCs w:val="24"/>
          <w:u w:val="single"/>
        </w:rPr>
        <w:t>本项目必备的规范标准、图集等。</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2. 监理人自备的办公设备：</w:t>
      </w:r>
      <w:r w:rsidRPr="00F044E3">
        <w:rPr>
          <w:rFonts w:ascii="宋体" w:hAnsi="宋体" w:hint="eastAsia"/>
          <w:sz w:val="24"/>
          <w:szCs w:val="24"/>
          <w:u w:val="single"/>
        </w:rPr>
        <w:t>电脑、软件、投影、打印机、复印机、照相机等。</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3. 监理人自备的交通工具：</w:t>
      </w:r>
      <w:r w:rsidRPr="00F044E3">
        <w:rPr>
          <w:rFonts w:ascii="宋体" w:hAnsi="宋体" w:hint="eastAsia"/>
          <w:sz w:val="24"/>
          <w:szCs w:val="24"/>
          <w:u w:val="single"/>
        </w:rPr>
        <w:t>出行车辆等。</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4. 监理人自备的现场办公设施：</w:t>
      </w:r>
      <w:r w:rsidRPr="00F044E3">
        <w:rPr>
          <w:rFonts w:ascii="宋体" w:hAnsi="宋体" w:hint="eastAsia"/>
          <w:sz w:val="24"/>
          <w:szCs w:val="24"/>
          <w:u w:val="single"/>
        </w:rPr>
        <w:t>自行解决现场办公及办公桌椅、文件柜等。</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5. 监理人自备的安全设施：</w:t>
      </w:r>
      <w:r w:rsidRPr="00F044E3">
        <w:rPr>
          <w:rFonts w:ascii="宋体" w:hAnsi="宋体" w:hint="eastAsia"/>
          <w:sz w:val="24"/>
          <w:szCs w:val="24"/>
          <w:u w:val="single"/>
        </w:rPr>
        <w:t>安全帽、安全鞋、手电筒等。</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6. 监理人自备的试验检测仪器、设备、工具</w:t>
      </w:r>
      <w:r w:rsidRPr="00F044E3">
        <w:rPr>
          <w:rFonts w:ascii="宋体" w:hAnsi="宋体" w:hint="eastAsia"/>
          <w:sz w:val="24"/>
          <w:szCs w:val="24"/>
        </w:rPr>
        <w:t>：</w:t>
      </w:r>
      <w:r w:rsidRPr="00F044E3">
        <w:rPr>
          <w:rFonts w:ascii="宋体" w:hAnsi="宋体" w:hint="eastAsia"/>
          <w:sz w:val="24"/>
          <w:szCs w:val="24"/>
          <w:u w:val="single"/>
        </w:rPr>
        <w:t>满足本项目监理服务要求。</w:t>
      </w:r>
    </w:p>
    <w:p w:rsidR="00FF0A6F" w:rsidRPr="00F044E3" w:rsidRDefault="00157702">
      <w:pPr>
        <w:spacing w:line="360" w:lineRule="exact"/>
        <w:ind w:firstLineChars="200" w:firstLine="480"/>
        <w:rPr>
          <w:rFonts w:ascii="宋体" w:hAnsi="宋体"/>
          <w:sz w:val="24"/>
          <w:szCs w:val="24"/>
        </w:rPr>
      </w:pPr>
      <w:r w:rsidRPr="00F044E3">
        <w:rPr>
          <w:rFonts w:ascii="宋体" w:hAnsi="宋体"/>
          <w:sz w:val="24"/>
          <w:szCs w:val="24"/>
        </w:rPr>
        <w:t>7. 监理人自备的试验用房、样品用房</w:t>
      </w:r>
      <w:r w:rsidRPr="00F044E3">
        <w:rPr>
          <w:rFonts w:ascii="宋体" w:hAnsi="宋体" w:hint="eastAsia"/>
          <w:sz w:val="24"/>
          <w:szCs w:val="24"/>
        </w:rPr>
        <w:t>：</w:t>
      </w:r>
      <w:r w:rsidRPr="00F044E3">
        <w:rPr>
          <w:rFonts w:ascii="宋体" w:hAnsi="宋体"/>
          <w:sz w:val="24"/>
          <w:szCs w:val="24"/>
          <w:u w:val="single"/>
        </w:rPr>
        <w:t xml:space="preserve"> </w:t>
      </w:r>
      <w:r w:rsidRPr="00F044E3">
        <w:rPr>
          <w:rFonts w:ascii="宋体" w:hAnsi="宋体" w:hint="eastAsia"/>
          <w:sz w:val="24"/>
          <w:szCs w:val="24"/>
          <w:u w:val="single"/>
        </w:rPr>
        <w:t>按规定。</w:t>
      </w:r>
      <w:r w:rsidRPr="00F044E3">
        <w:rPr>
          <w:rFonts w:ascii="宋体" w:hAnsi="宋体"/>
          <w:sz w:val="24"/>
          <w:szCs w:val="24"/>
          <w:u w:val="single"/>
        </w:rPr>
        <w:t xml:space="preserve"> </w:t>
      </w:r>
    </w:p>
    <w:p w:rsidR="00FF0A6F" w:rsidRPr="00F044E3" w:rsidRDefault="00157702">
      <w:pPr>
        <w:rPr>
          <w:rFonts w:ascii="宋体" w:hAnsi="宋体"/>
          <w:sz w:val="28"/>
          <w:szCs w:val="28"/>
        </w:rPr>
      </w:pPr>
      <w:r w:rsidRPr="00F044E3">
        <w:rPr>
          <w:rFonts w:ascii="宋体" w:hAnsi="宋体" w:hint="eastAsia"/>
          <w:sz w:val="28"/>
          <w:szCs w:val="28"/>
        </w:rPr>
        <w:t>四、其他要求：详见合同条款。</w:t>
      </w: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pStyle w:val="2"/>
        <w:ind w:left="420"/>
      </w:pPr>
    </w:p>
    <w:p w:rsidR="00FF0A6F" w:rsidRPr="00F044E3" w:rsidRDefault="00FF0A6F"/>
    <w:p w:rsidR="00FF0A6F" w:rsidRPr="00F044E3" w:rsidRDefault="00FF0A6F">
      <w:pPr>
        <w:pStyle w:val="2"/>
        <w:ind w:left="420"/>
      </w:pPr>
    </w:p>
    <w:p w:rsidR="00FF0A6F" w:rsidRPr="00F044E3" w:rsidRDefault="00FF0A6F"/>
    <w:p w:rsidR="00FF0A6F" w:rsidRPr="00F044E3" w:rsidRDefault="00FF0A6F">
      <w:pPr>
        <w:pStyle w:val="2"/>
        <w:ind w:left="420"/>
      </w:pPr>
    </w:p>
    <w:p w:rsidR="00FF0A6F" w:rsidRPr="00F044E3" w:rsidRDefault="00FF0A6F"/>
    <w:p w:rsidR="00FF0A6F" w:rsidRPr="00F044E3" w:rsidRDefault="00FF0A6F">
      <w:pPr>
        <w:pStyle w:val="2"/>
        <w:ind w:left="420"/>
      </w:pPr>
    </w:p>
    <w:p w:rsidR="00FF0A6F" w:rsidRPr="00F044E3" w:rsidRDefault="00FF0A6F"/>
    <w:p w:rsidR="00FF0A6F" w:rsidRPr="00F044E3" w:rsidRDefault="00FF0A6F">
      <w:pPr>
        <w:pStyle w:val="2"/>
        <w:ind w:left="420"/>
      </w:pPr>
    </w:p>
    <w:p w:rsidR="00FF0A6F" w:rsidRPr="00F044E3" w:rsidRDefault="00FF0A6F"/>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157702">
      <w:pPr>
        <w:spacing w:line="491" w:lineRule="exact"/>
        <w:jc w:val="center"/>
        <w:outlineLvl w:val="1"/>
        <w:rPr>
          <w:rFonts w:ascii="Times New Roman" w:hAnsi="Times New Roman"/>
          <w:b/>
          <w:sz w:val="43"/>
        </w:rPr>
      </w:pPr>
      <w:bookmarkStart w:id="353" w:name="_Toc530728914"/>
      <w:r w:rsidRPr="00F044E3">
        <w:rPr>
          <w:rFonts w:ascii="Times New Roman" w:hAnsi="Times New Roman"/>
          <w:b/>
          <w:sz w:val="43"/>
        </w:rPr>
        <w:lastRenderedPageBreak/>
        <w:t>第六章</w:t>
      </w:r>
      <w:r w:rsidRPr="00F044E3">
        <w:rPr>
          <w:rFonts w:ascii="Times New Roman" w:hAnsi="Times New Roman" w:hint="eastAsia"/>
          <w:b/>
          <w:sz w:val="43"/>
        </w:rPr>
        <w:t xml:space="preserve"> </w:t>
      </w:r>
      <w:r w:rsidRPr="00F044E3">
        <w:rPr>
          <w:rFonts w:ascii="Times New Roman" w:hAnsi="Times New Roman"/>
          <w:b/>
          <w:sz w:val="43"/>
        </w:rPr>
        <w:t>投标文件格式</w:t>
      </w:r>
      <w:bookmarkEnd w:id="353"/>
    </w:p>
    <w:p w:rsidR="00FF0A6F" w:rsidRPr="00F044E3" w:rsidRDefault="00FF0A6F">
      <w:pPr>
        <w:spacing w:line="491" w:lineRule="exact"/>
        <w:jc w:val="center"/>
        <w:rPr>
          <w:rFonts w:ascii="Times New Roman" w:hAnsi="Times New Roman"/>
          <w:b/>
          <w:sz w:val="43"/>
        </w:rPr>
        <w:sectPr w:rsidR="00FF0A6F" w:rsidRPr="00F044E3">
          <w:pgSz w:w="11907" w:h="16839"/>
          <w:pgMar w:top="1440" w:right="1440" w:bottom="1418" w:left="1440" w:header="0" w:footer="736" w:gutter="0"/>
          <w:cols w:space="720"/>
          <w:docGrid w:linePitch="360"/>
        </w:sectPr>
      </w:pPr>
    </w:p>
    <w:p w:rsidR="00FF0A6F" w:rsidRPr="00F044E3" w:rsidRDefault="00FF0A6F">
      <w:pPr>
        <w:spacing w:line="200" w:lineRule="exact"/>
        <w:rPr>
          <w:rFonts w:ascii="Times New Roman" w:eastAsia="Times New Roman" w:hAnsi="Times New Roman"/>
        </w:rPr>
      </w:pPr>
    </w:p>
    <w:p w:rsidR="00FF0A6F" w:rsidRPr="00F044E3" w:rsidRDefault="00FF0A6F">
      <w:pPr>
        <w:spacing w:line="0" w:lineRule="atLeast"/>
        <w:jc w:val="center"/>
        <w:rPr>
          <w:rFonts w:ascii="Times New Roman" w:hAnsi="Times New Roman"/>
          <w:sz w:val="18"/>
        </w:rPr>
        <w:sectPr w:rsidR="00FF0A6F" w:rsidRPr="00F044E3">
          <w:type w:val="continuous"/>
          <w:pgSz w:w="11907" w:h="16839"/>
          <w:pgMar w:top="1440" w:right="1440" w:bottom="1418" w:left="1440" w:header="0" w:footer="736" w:gutter="0"/>
          <w:cols w:space="720"/>
          <w:docGrid w:linePitch="360"/>
        </w:sect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400" w:lineRule="exact"/>
        <w:rPr>
          <w:rFonts w:ascii="Times New Roman" w:hAnsi="Times New Roman"/>
        </w:rPr>
      </w:pPr>
    </w:p>
    <w:p w:rsidR="00FF0A6F" w:rsidRPr="00F044E3" w:rsidRDefault="00FF0A6F">
      <w:pPr>
        <w:spacing w:line="400" w:lineRule="exact"/>
        <w:rPr>
          <w:rFonts w:ascii="Times New Roman" w:hAnsi="Times New Roman"/>
        </w:rPr>
      </w:pPr>
    </w:p>
    <w:p w:rsidR="00FF0A6F" w:rsidRPr="00F044E3" w:rsidRDefault="00FF0A6F">
      <w:pPr>
        <w:spacing w:line="400" w:lineRule="exact"/>
        <w:rPr>
          <w:rFonts w:ascii="Times New Roman" w:hAnsi="Times New Roman"/>
        </w:rPr>
      </w:pPr>
    </w:p>
    <w:p w:rsidR="00FF0A6F" w:rsidRPr="00F044E3" w:rsidRDefault="00157702">
      <w:pPr>
        <w:spacing w:line="320" w:lineRule="exact"/>
        <w:jc w:val="center"/>
        <w:rPr>
          <w:rFonts w:ascii="Times New Roman" w:eastAsia="黑体" w:hAnsi="Times New Roman"/>
          <w:sz w:val="28"/>
        </w:rPr>
      </w:pPr>
      <w:r w:rsidRPr="00F044E3">
        <w:rPr>
          <w:rFonts w:ascii="Times New Roman" w:eastAsia="黑体" w:hAnsi="Times New Roman"/>
          <w:sz w:val="28"/>
        </w:rPr>
        <w:t>（项目名称）</w:t>
      </w:r>
    </w:p>
    <w:p w:rsidR="00FF0A6F" w:rsidRPr="00F044E3" w:rsidRDefault="00157702">
      <w:pPr>
        <w:spacing w:line="20" w:lineRule="exact"/>
        <w:rPr>
          <w:rFonts w:ascii="Times New Roman" w:eastAsia="Times New Roman" w:hAnsi="Times New Roman"/>
        </w:rPr>
      </w:pPr>
      <w:r w:rsidRPr="00F044E3">
        <w:rPr>
          <w:rFonts w:ascii="Times New Roman" w:hAnsi="Times New Roman"/>
          <w:noProof/>
        </w:rPr>
        <mc:AlternateContent>
          <mc:Choice Requires="wps">
            <w:drawing>
              <wp:anchor distT="0" distB="0" distL="114300" distR="114300" simplePos="0" relativeHeight="251659264" behindDoc="1" locked="0" layoutInCell="0" allowOverlap="1" wp14:anchorId="2BF65D08" wp14:editId="255BC0EB">
                <wp:simplePos x="0" y="0"/>
                <wp:positionH relativeFrom="column">
                  <wp:posOffset>1550035</wp:posOffset>
                </wp:positionH>
                <wp:positionV relativeFrom="paragraph">
                  <wp:posOffset>0</wp:posOffset>
                </wp:positionV>
                <wp:extent cx="2078990" cy="0"/>
                <wp:effectExtent l="0" t="0" r="16510" b="1905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144">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2.05pt;margin-top:0pt;height:0pt;width:163.7pt;z-index:-251657216;mso-width-relative:page;mso-height-relative:page;" filled="f" stroked="t" coordsize="21600,21600" o:allowincell="f" o:gfxdata="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ZdYd9MA&#10;AAAFAQAADwAAAAAAAAABACAAAAAiAAAAZHJzL2Rvd25yZXYueG1sUEsBAhQAFAAAAAgAh07iQKqY&#10;8LjrAQAAugMAAA4AAAAAAAAAAQAgAAAAIgEAAGRycy9lMm9Eb2MueG1sUEsFBgAAAAAGAAYAWQEA&#10;AH8FAAAAAA==&#10;">
                <v:fill on="f" focussize="0,0"/>
                <v:stroke weight="0.72pt" color="#000000" joinstyle="round"/>
                <v:imagedata o:title=""/>
                <o:lock v:ext="edit" aspectratio="f"/>
              </v:line>
            </w:pict>
          </mc:Fallback>
        </mc:AlternateContent>
      </w:r>
    </w:p>
    <w:p w:rsidR="00FF0A6F" w:rsidRPr="00F044E3" w:rsidRDefault="00FF0A6F">
      <w:pPr>
        <w:spacing w:line="200" w:lineRule="exact"/>
        <w:rPr>
          <w:rFonts w:ascii="Times New Roman" w:eastAsia="Times New Roman" w:hAnsi="Times New Roman"/>
        </w:rPr>
      </w:pPr>
    </w:p>
    <w:p w:rsidR="00FF0A6F" w:rsidRPr="00F044E3" w:rsidRDefault="00FF0A6F">
      <w:pPr>
        <w:spacing w:line="284" w:lineRule="exact"/>
        <w:rPr>
          <w:rFonts w:ascii="Times New Roman" w:eastAsia="Times New Roman" w:hAnsi="Times New Roman"/>
        </w:rPr>
      </w:pPr>
    </w:p>
    <w:p w:rsidR="00FF0A6F" w:rsidRPr="00F044E3" w:rsidRDefault="00FF0A6F">
      <w:pPr>
        <w:spacing w:line="502" w:lineRule="exact"/>
        <w:jc w:val="center"/>
        <w:rPr>
          <w:rFonts w:ascii="Times New Roman" w:eastAsia="黑体" w:hAnsi="Times New Roman"/>
          <w:sz w:val="44"/>
        </w:rPr>
      </w:pPr>
    </w:p>
    <w:p w:rsidR="00FF0A6F" w:rsidRPr="00F044E3" w:rsidRDefault="00157702">
      <w:pPr>
        <w:spacing w:line="502" w:lineRule="exact"/>
        <w:jc w:val="center"/>
        <w:rPr>
          <w:rFonts w:ascii="Times New Roman" w:eastAsia="黑体" w:hAnsi="Times New Roman"/>
          <w:sz w:val="44"/>
        </w:rPr>
      </w:pPr>
      <w:r w:rsidRPr="00F044E3">
        <w:rPr>
          <w:rFonts w:ascii="Times New Roman" w:eastAsia="黑体" w:hAnsi="Times New Roman"/>
          <w:sz w:val="44"/>
        </w:rPr>
        <w:t>投</w:t>
      </w:r>
      <w:r w:rsidRPr="00F044E3">
        <w:rPr>
          <w:rFonts w:ascii="Times New Roman" w:eastAsia="黑体" w:hAnsi="Times New Roman"/>
          <w:sz w:val="44"/>
        </w:rPr>
        <w:t xml:space="preserve"> </w:t>
      </w:r>
      <w:r w:rsidRPr="00F044E3">
        <w:rPr>
          <w:rFonts w:ascii="Times New Roman" w:eastAsia="黑体" w:hAnsi="Times New Roman"/>
          <w:sz w:val="44"/>
        </w:rPr>
        <w:t>标</w:t>
      </w:r>
      <w:r w:rsidRPr="00F044E3">
        <w:rPr>
          <w:rFonts w:ascii="Times New Roman" w:eastAsia="黑体" w:hAnsi="Times New Roman"/>
          <w:sz w:val="44"/>
        </w:rPr>
        <w:t xml:space="preserve"> </w:t>
      </w:r>
      <w:r w:rsidRPr="00F044E3">
        <w:rPr>
          <w:rFonts w:ascii="Times New Roman" w:eastAsia="黑体" w:hAnsi="Times New Roman"/>
          <w:sz w:val="44"/>
        </w:rPr>
        <w:t>文</w:t>
      </w:r>
      <w:r w:rsidRPr="00F044E3">
        <w:rPr>
          <w:rFonts w:ascii="Times New Roman" w:eastAsia="黑体" w:hAnsi="Times New Roman"/>
          <w:sz w:val="44"/>
        </w:rPr>
        <w:t xml:space="preserve"> </w:t>
      </w:r>
      <w:r w:rsidRPr="00F044E3">
        <w:rPr>
          <w:rFonts w:ascii="Times New Roman" w:eastAsia="黑体" w:hAnsi="Times New Roman"/>
          <w:sz w:val="44"/>
        </w:rPr>
        <w:t>件</w:t>
      </w: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200" w:lineRule="exact"/>
        <w:rPr>
          <w:rFonts w:ascii="Times New Roman" w:eastAsia="Times New Roman" w:hAnsi="Times New Roman"/>
        </w:rPr>
      </w:pPr>
    </w:p>
    <w:p w:rsidR="00FF0A6F" w:rsidRPr="00F044E3" w:rsidRDefault="00FF0A6F">
      <w:pPr>
        <w:spacing w:line="308" w:lineRule="exact"/>
        <w:rPr>
          <w:rFonts w:ascii="Times New Roman" w:eastAsia="Times New Roman" w:hAnsi="Times New Roman"/>
        </w:rPr>
      </w:pPr>
    </w:p>
    <w:p w:rsidR="00FF0A6F" w:rsidRPr="00F044E3" w:rsidRDefault="00157702">
      <w:pPr>
        <w:tabs>
          <w:tab w:val="left" w:pos="7200"/>
        </w:tabs>
        <w:spacing w:line="308" w:lineRule="exact"/>
        <w:ind w:left="1480"/>
        <w:rPr>
          <w:rFonts w:ascii="Times New Roman" w:eastAsia="黑体" w:hAnsi="Times New Roman"/>
          <w:sz w:val="27"/>
        </w:rPr>
      </w:pPr>
      <w:r w:rsidRPr="00F044E3">
        <w:rPr>
          <w:rFonts w:ascii="Times New Roman" w:eastAsia="黑体" w:hAnsi="Times New Roman"/>
          <w:sz w:val="27"/>
        </w:rPr>
        <w:t>投标人：</w:t>
      </w:r>
      <w:r w:rsidRPr="00F044E3">
        <w:rPr>
          <w:rFonts w:ascii="Times New Roman" w:hAnsi="Times New Roman" w:hint="eastAsia"/>
        </w:rPr>
        <w:t xml:space="preserve">                                </w:t>
      </w:r>
      <w:r w:rsidRPr="00F044E3">
        <w:rPr>
          <w:rFonts w:ascii="Times New Roman" w:eastAsia="黑体" w:hAnsi="Times New Roman"/>
          <w:sz w:val="27"/>
        </w:rPr>
        <w:t>（盖单位章）</w:t>
      </w:r>
    </w:p>
    <w:p w:rsidR="00FF0A6F" w:rsidRPr="00F044E3" w:rsidRDefault="00157702">
      <w:pPr>
        <w:spacing w:line="20" w:lineRule="exact"/>
        <w:rPr>
          <w:rFonts w:ascii="Times New Roman" w:eastAsia="Times New Roman" w:hAnsi="Times New Roman"/>
        </w:rPr>
      </w:pPr>
      <w:r w:rsidRPr="00F044E3">
        <w:rPr>
          <w:rFonts w:ascii="Times New Roman" w:hAnsi="Times New Roman"/>
          <w:noProof/>
        </w:rPr>
        <mc:AlternateContent>
          <mc:Choice Requires="wps">
            <w:drawing>
              <wp:anchor distT="0" distB="0" distL="114300" distR="114300" simplePos="0" relativeHeight="251660288" behindDoc="1" locked="0" layoutInCell="0" allowOverlap="1" wp14:anchorId="2503FEEB" wp14:editId="255753D7">
                <wp:simplePos x="0" y="0"/>
                <wp:positionH relativeFrom="column">
                  <wp:posOffset>1653540</wp:posOffset>
                </wp:positionH>
                <wp:positionV relativeFrom="paragraph">
                  <wp:posOffset>-5715</wp:posOffset>
                </wp:positionV>
                <wp:extent cx="2932430" cy="0"/>
                <wp:effectExtent l="0" t="0" r="20320" b="1905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jLRc0wAA&#10;AAcBAAAPAAAAAAAAAAEAIAAAACIAAABkcnMvZG93bnJldi54bWxQSwECFAAUAAAACACHTuJAusjr&#10;qOoBAAC6AwAADgAAAAAAAAABACAAAAAiAQAAZHJzL2Uyb0RvYy54bWxQSwUGAAAAAAYABgBZAQAA&#10;fgUAAAAA&#10;">
                <v:fill on="f" focussize="0,0"/>
                <v:stroke weight="0.47992125984252pt" color="#000000" joinstyle="round"/>
                <v:imagedata o:title=""/>
                <o:lock v:ext="edit" aspectratio="f"/>
              </v:line>
            </w:pict>
          </mc:Fallback>
        </mc:AlternateContent>
      </w:r>
    </w:p>
    <w:p w:rsidR="00FF0A6F" w:rsidRPr="00F044E3" w:rsidRDefault="00FF0A6F">
      <w:pPr>
        <w:spacing w:line="205" w:lineRule="exact"/>
        <w:rPr>
          <w:rFonts w:ascii="Times New Roman" w:eastAsia="Times New Roman" w:hAnsi="Times New Roman"/>
        </w:rPr>
      </w:pPr>
    </w:p>
    <w:p w:rsidR="00FF0A6F" w:rsidRPr="00F044E3" w:rsidRDefault="00157702">
      <w:pPr>
        <w:tabs>
          <w:tab w:val="left" w:pos="5840"/>
        </w:tabs>
        <w:spacing w:line="320" w:lineRule="exact"/>
        <w:ind w:left="1480"/>
        <w:rPr>
          <w:rFonts w:ascii="Times New Roman" w:eastAsia="黑体" w:hAnsi="Times New Roman"/>
          <w:sz w:val="28"/>
        </w:rPr>
      </w:pPr>
      <w:r w:rsidRPr="00F044E3">
        <w:rPr>
          <w:rFonts w:ascii="Times New Roman" w:eastAsia="黑体" w:hAnsi="Times New Roman"/>
          <w:sz w:val="28"/>
        </w:rPr>
        <w:t>法定代表人或其被授权人：</w:t>
      </w:r>
      <w:r w:rsidRPr="00F044E3">
        <w:rPr>
          <w:rFonts w:ascii="Times New Roman" w:eastAsia="Times New Roman" w:hAnsi="Times New Roman"/>
        </w:rPr>
        <w:tab/>
      </w:r>
      <w:r w:rsidRPr="00F044E3">
        <w:rPr>
          <w:rFonts w:ascii="Times New Roman" w:eastAsia="黑体" w:hAnsi="Times New Roman"/>
          <w:sz w:val="28"/>
        </w:rPr>
        <w:t>（签字</w:t>
      </w:r>
      <w:r w:rsidRPr="00F044E3">
        <w:rPr>
          <w:rFonts w:ascii="Times New Roman" w:eastAsia="黑体" w:hAnsi="Times New Roman" w:hint="eastAsia"/>
          <w:sz w:val="28"/>
        </w:rPr>
        <w:t>或盖章</w:t>
      </w:r>
      <w:r w:rsidRPr="00F044E3">
        <w:rPr>
          <w:rFonts w:ascii="Times New Roman" w:eastAsia="黑体" w:hAnsi="Times New Roman"/>
          <w:sz w:val="28"/>
        </w:rPr>
        <w:t>）</w:t>
      </w:r>
    </w:p>
    <w:p w:rsidR="00FF0A6F" w:rsidRPr="00F044E3" w:rsidRDefault="00157702">
      <w:pPr>
        <w:spacing w:line="20" w:lineRule="exact"/>
        <w:rPr>
          <w:rFonts w:ascii="Times New Roman" w:eastAsia="Times New Roman" w:hAnsi="Times New Roman"/>
        </w:rPr>
      </w:pPr>
      <w:r w:rsidRPr="00F044E3">
        <w:rPr>
          <w:rFonts w:ascii="Times New Roman" w:hAnsi="Times New Roman"/>
          <w:noProof/>
        </w:rPr>
        <mc:AlternateContent>
          <mc:Choice Requires="wps">
            <w:drawing>
              <wp:anchor distT="0" distB="0" distL="114300" distR="114300" simplePos="0" relativeHeight="251661312" behindDoc="1" locked="0" layoutInCell="0" allowOverlap="1" wp14:anchorId="0190F679" wp14:editId="314C3EF9">
                <wp:simplePos x="0" y="0"/>
                <wp:positionH relativeFrom="column">
                  <wp:posOffset>3252470</wp:posOffset>
                </wp:positionH>
                <wp:positionV relativeFrom="paragraph">
                  <wp:posOffset>-5715</wp:posOffset>
                </wp:positionV>
                <wp:extent cx="466725" cy="0"/>
                <wp:effectExtent l="0" t="0" r="9525"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56.1pt;margin-top:-0.45pt;height:0pt;width:36.75pt;z-index:-251655168;mso-width-relative:page;mso-height-relative:page;" filled="f" stroked="t"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fill on="f" focussize="0,0"/>
                <v:stroke weight="0.48pt" color="#000000" joinstyle="round"/>
                <v:imagedata o:title=""/>
                <o:lock v:ext="edit" aspectratio="f"/>
              </v:line>
            </w:pict>
          </mc:Fallback>
        </mc:AlternateContent>
      </w:r>
    </w:p>
    <w:p w:rsidR="00FF0A6F" w:rsidRPr="00F044E3" w:rsidRDefault="00FF0A6F">
      <w:pPr>
        <w:spacing w:line="200" w:lineRule="exact"/>
        <w:rPr>
          <w:rFonts w:ascii="Times New Roman" w:eastAsia="Times New Roman" w:hAnsi="Times New Roman"/>
        </w:rPr>
      </w:pPr>
    </w:p>
    <w:p w:rsidR="00FF0A6F" w:rsidRPr="00F044E3" w:rsidRDefault="00FF0A6F">
      <w:pPr>
        <w:spacing w:line="368" w:lineRule="exact"/>
        <w:rPr>
          <w:rFonts w:ascii="Times New Roman" w:eastAsia="Times New Roman" w:hAnsi="Times New Roman"/>
        </w:rPr>
      </w:pPr>
    </w:p>
    <w:p w:rsidR="00FF0A6F" w:rsidRPr="00F044E3" w:rsidRDefault="00157702">
      <w:pPr>
        <w:tabs>
          <w:tab w:val="left" w:pos="4880"/>
          <w:tab w:val="left" w:pos="5900"/>
        </w:tabs>
        <w:spacing w:line="320" w:lineRule="exact"/>
        <w:ind w:left="3900"/>
        <w:rPr>
          <w:rFonts w:ascii="Times New Roman" w:eastAsia="黑体" w:hAnsi="Times New Roman"/>
          <w:sz w:val="28"/>
        </w:rPr>
      </w:pPr>
      <w:r w:rsidRPr="00F044E3">
        <w:rPr>
          <w:rFonts w:ascii="Times New Roman" w:eastAsia="黑体" w:hAnsi="Times New Roman"/>
          <w:sz w:val="28"/>
        </w:rPr>
        <w:t>年</w:t>
      </w:r>
      <w:r w:rsidRPr="00F044E3">
        <w:rPr>
          <w:rFonts w:ascii="Times New Roman" w:eastAsia="Times New Roman" w:hAnsi="Times New Roman"/>
        </w:rPr>
        <w:tab/>
      </w:r>
      <w:r w:rsidRPr="00F044E3">
        <w:rPr>
          <w:rFonts w:ascii="Times New Roman" w:eastAsia="黑体" w:hAnsi="Times New Roman"/>
          <w:sz w:val="28"/>
        </w:rPr>
        <w:t>月</w:t>
      </w:r>
      <w:r w:rsidRPr="00F044E3">
        <w:rPr>
          <w:rFonts w:ascii="Times New Roman" w:eastAsia="Times New Roman" w:hAnsi="Times New Roman"/>
        </w:rPr>
        <w:tab/>
      </w:r>
      <w:r w:rsidRPr="00F044E3">
        <w:rPr>
          <w:rFonts w:ascii="Times New Roman" w:eastAsia="黑体" w:hAnsi="Times New Roman"/>
          <w:sz w:val="28"/>
        </w:rPr>
        <w:t>日</w:t>
      </w:r>
    </w:p>
    <w:p w:rsidR="00FF0A6F" w:rsidRPr="00F044E3" w:rsidRDefault="00157702">
      <w:pPr>
        <w:spacing w:line="20" w:lineRule="exact"/>
        <w:rPr>
          <w:rFonts w:ascii="Times New Roman" w:eastAsia="Times New Roman" w:hAnsi="Times New Roman"/>
        </w:rPr>
      </w:pPr>
      <w:r w:rsidRPr="00F044E3">
        <w:rPr>
          <w:rFonts w:ascii="Times New Roman" w:hAnsi="Times New Roman"/>
          <w:noProof/>
        </w:rPr>
        <mc:AlternateContent>
          <mc:Choice Requires="wps">
            <w:drawing>
              <wp:anchor distT="0" distB="0" distL="114300" distR="114300" simplePos="0" relativeHeight="251662336" behindDoc="1" locked="0" layoutInCell="0" allowOverlap="1" wp14:anchorId="261E4849" wp14:editId="72C7D1E9">
                <wp:simplePos x="0" y="0"/>
                <wp:positionH relativeFrom="column">
                  <wp:posOffset>2004695</wp:posOffset>
                </wp:positionH>
                <wp:positionV relativeFrom="paragraph">
                  <wp:posOffset>-5715</wp:posOffset>
                </wp:positionV>
                <wp:extent cx="466090" cy="0"/>
                <wp:effectExtent l="0" t="0" r="10160" b="190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dL0wAAAAcB&#10;AAAPAAAAAAAAAAEAIAAAACIAAABkcnMvZG93bnJldi54bWxQSwECFAAUAAAACACHTuJAqDDRuecB&#10;AAC5AwAADgAAAAAAAAABACAAAAAiAQAAZHJzL2Uyb0RvYy54bWxQSwUGAAAAAAYABgBZAQAAewUA&#10;AAAA&#10;">
                <v:fill on="f" focussize="0,0"/>
                <v:stroke weight="0.47992125984252pt" color="#000000" joinstyle="round"/>
                <v:imagedata o:title=""/>
                <o:lock v:ext="edit" aspectratio="f"/>
              </v:line>
            </w:pict>
          </mc:Fallback>
        </mc:AlternateContent>
      </w:r>
      <w:r w:rsidRPr="00F044E3">
        <w:rPr>
          <w:rFonts w:ascii="Times New Roman" w:hAnsi="Times New Roman"/>
          <w:noProof/>
        </w:rPr>
        <mc:AlternateContent>
          <mc:Choice Requires="wps">
            <w:drawing>
              <wp:anchor distT="0" distB="0" distL="114300" distR="114300" simplePos="0" relativeHeight="251663360" behindDoc="1" locked="0" layoutInCell="0" allowOverlap="1" wp14:anchorId="2C4AA887" wp14:editId="47300F8B">
                <wp:simplePos x="0" y="0"/>
                <wp:positionH relativeFrom="column">
                  <wp:posOffset>2650490</wp:posOffset>
                </wp:positionH>
                <wp:positionV relativeFrom="paragraph">
                  <wp:posOffset>-5715</wp:posOffset>
                </wp:positionV>
                <wp:extent cx="464820" cy="0"/>
                <wp:effectExtent l="0" t="0" r="11430"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gWm0wAA&#10;AAcBAAAPAAAAAAAAAAEAIAAAACIAAABkcnMvZG93bnJldi54bWxQSwECFAAUAAAACACHTuJAqgWG&#10;D+oBAAC5AwAADgAAAAAAAAABACAAAAAiAQAAZHJzL2Uyb0RvYy54bWxQSwUGAAAAAAYABgBZAQAA&#10;fgUAAAAA&#10;">
                <v:fill on="f" focussize="0,0"/>
                <v:stroke weight="0.47992125984252pt" color="#000000" joinstyle="round"/>
                <v:imagedata o:title=""/>
                <o:lock v:ext="edit" aspectratio="f"/>
              </v:line>
            </w:pict>
          </mc:Fallback>
        </mc:AlternateContent>
      </w:r>
      <w:r w:rsidRPr="00F044E3">
        <w:rPr>
          <w:rFonts w:ascii="Times New Roman" w:hAnsi="Times New Roman"/>
          <w:noProof/>
        </w:rPr>
        <mc:AlternateContent>
          <mc:Choice Requires="wps">
            <w:drawing>
              <wp:anchor distT="0" distB="0" distL="114300" distR="114300" simplePos="0" relativeHeight="251664384" behindDoc="1" locked="0" layoutInCell="0" allowOverlap="1" wp14:anchorId="099673C9" wp14:editId="6BE497EB">
                <wp:simplePos x="0" y="0"/>
                <wp:positionH relativeFrom="column">
                  <wp:posOffset>3295015</wp:posOffset>
                </wp:positionH>
                <wp:positionV relativeFrom="paragraph">
                  <wp:posOffset>-5715</wp:posOffset>
                </wp:positionV>
                <wp:extent cx="465455" cy="0"/>
                <wp:effectExtent l="0" t="0" r="10795"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609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5yYvTAAAA&#10;BwEAAA8AAAAAAAAAAQAgAAAAIgAAAGRycy9kb3ducmV2LnhtbFBLAQIUABQAAAAIAIdO4kBnIFYg&#10;6QEAALkDAAAOAAAAAAAAAAEAIAAAACIBAABkcnMvZTJvRG9jLnhtbFBLBQYAAAAABgAGAFkBAAB9&#10;BQAAAAA=&#10;">
                <v:fill on="f" focussize="0,0"/>
                <v:stroke weight="0.47992125984252pt" color="#000000" joinstyle="round"/>
                <v:imagedata o:title=""/>
                <o:lock v:ext="edit" aspectratio="f"/>
              </v:line>
            </w:pict>
          </mc:Fallback>
        </mc:AlternateContent>
      </w:r>
    </w:p>
    <w:p w:rsidR="00FF0A6F" w:rsidRPr="00F044E3" w:rsidRDefault="00FF0A6F">
      <w:pPr>
        <w:spacing w:line="225" w:lineRule="exact"/>
        <w:rPr>
          <w:rFonts w:ascii="Times New Roman" w:eastAsia="Times New Roman" w:hAnsi="Times New Roman"/>
        </w:rPr>
      </w:pPr>
    </w:p>
    <w:p w:rsidR="00FF0A6F" w:rsidRPr="00F044E3" w:rsidRDefault="00FF0A6F">
      <w:pPr>
        <w:spacing w:line="0" w:lineRule="atLeast"/>
        <w:jc w:val="center"/>
        <w:rPr>
          <w:rFonts w:ascii="Times New Roman" w:hAnsi="Times New Roman"/>
          <w:sz w:val="18"/>
        </w:rPr>
        <w:sectPr w:rsidR="00FF0A6F" w:rsidRPr="00F044E3">
          <w:pgSz w:w="11907" w:h="16839"/>
          <w:pgMar w:top="1440" w:right="1440" w:bottom="1418" w:left="1440" w:header="0" w:footer="736" w:gutter="0"/>
          <w:cols w:space="720"/>
          <w:docGrid w:linePitch="360"/>
        </w:sectPr>
      </w:pPr>
    </w:p>
    <w:p w:rsidR="00FF0A6F" w:rsidRPr="00F044E3" w:rsidRDefault="00FF0A6F">
      <w:pPr>
        <w:spacing w:line="1" w:lineRule="exact"/>
        <w:rPr>
          <w:rFonts w:ascii="Times New Roman" w:eastAsia="Times New Roman" w:hAnsi="Times New Roman"/>
        </w:rPr>
      </w:pPr>
    </w:p>
    <w:p w:rsidR="00FF0A6F" w:rsidRPr="00F044E3" w:rsidRDefault="00157702">
      <w:pPr>
        <w:spacing w:line="366" w:lineRule="exact"/>
        <w:jc w:val="center"/>
        <w:rPr>
          <w:rFonts w:ascii="Times New Roman" w:eastAsia="黑体" w:hAnsi="Times New Roman"/>
          <w:b/>
          <w:sz w:val="32"/>
        </w:rPr>
      </w:pPr>
      <w:r w:rsidRPr="00F044E3">
        <w:rPr>
          <w:rFonts w:ascii="Times New Roman" w:eastAsia="黑体" w:hAnsi="Times New Roman"/>
          <w:b/>
          <w:sz w:val="32"/>
        </w:rPr>
        <w:t>目录</w:t>
      </w:r>
    </w:p>
    <w:p w:rsidR="00FF0A6F" w:rsidRPr="00F044E3" w:rsidRDefault="00FF0A6F">
      <w:pPr>
        <w:spacing w:line="360" w:lineRule="auto"/>
        <w:ind w:leftChars="300" w:left="630"/>
        <w:rPr>
          <w:rFonts w:ascii="Times New Roman" w:hAnsi="Times New Roman"/>
          <w:sz w:val="24"/>
        </w:rPr>
      </w:pPr>
      <w:bookmarkStart w:id="354" w:name="_Toc369531691"/>
      <w:bookmarkStart w:id="355" w:name="_Toc352691655"/>
      <w:bookmarkStart w:id="356" w:name="_Toc7039"/>
    </w:p>
    <w:p w:rsidR="00FF0A6F" w:rsidRPr="00F044E3" w:rsidRDefault="00157702" w:rsidP="0013105A">
      <w:pPr>
        <w:spacing w:line="360" w:lineRule="auto"/>
        <w:ind w:firstLineChars="177" w:firstLine="425"/>
        <w:rPr>
          <w:rFonts w:ascii="Times New Roman" w:hAnsi="Times New Roman"/>
          <w:sz w:val="24"/>
        </w:rPr>
      </w:pPr>
      <w:r w:rsidRPr="00F044E3">
        <w:rPr>
          <w:rFonts w:ascii="Times New Roman" w:hAnsi="Times New Roman"/>
          <w:sz w:val="24"/>
        </w:rPr>
        <w:t>一、投标函及投标函附录</w:t>
      </w:r>
    </w:p>
    <w:p w:rsidR="00FF0A6F" w:rsidRPr="00F044E3" w:rsidRDefault="00157702" w:rsidP="0013105A">
      <w:pPr>
        <w:spacing w:line="360" w:lineRule="auto"/>
        <w:ind w:firstLineChars="177" w:firstLine="425"/>
        <w:rPr>
          <w:rFonts w:ascii="Times New Roman" w:hAnsi="Times New Roman"/>
          <w:sz w:val="24"/>
        </w:rPr>
      </w:pPr>
      <w:r w:rsidRPr="00F044E3">
        <w:rPr>
          <w:rFonts w:ascii="Times New Roman" w:hAnsi="Times New Roman"/>
          <w:sz w:val="24"/>
        </w:rPr>
        <w:t>二、法定代表人身份证明</w:t>
      </w:r>
      <w:r w:rsidRPr="00F044E3">
        <w:rPr>
          <w:rFonts w:ascii="Times New Roman" w:hAnsi="Times New Roman" w:hint="eastAsia"/>
          <w:sz w:val="24"/>
        </w:rPr>
        <w:t>、授权委托书（如有）</w:t>
      </w:r>
    </w:p>
    <w:p w:rsidR="00FF0A6F" w:rsidRPr="00F044E3" w:rsidRDefault="00157702" w:rsidP="0004576F">
      <w:pPr>
        <w:spacing w:line="360" w:lineRule="auto"/>
        <w:ind w:firstLineChars="177" w:firstLine="425"/>
        <w:rPr>
          <w:rFonts w:ascii="Times New Roman" w:hAnsi="Times New Roman"/>
          <w:sz w:val="24"/>
        </w:rPr>
      </w:pPr>
      <w:r w:rsidRPr="00F044E3">
        <w:rPr>
          <w:rFonts w:ascii="Times New Roman" w:hAnsi="Times New Roman" w:hint="eastAsia"/>
          <w:sz w:val="24"/>
        </w:rPr>
        <w:t>三</w:t>
      </w:r>
      <w:r w:rsidRPr="00F044E3">
        <w:rPr>
          <w:rFonts w:ascii="Times New Roman" w:hAnsi="Times New Roman"/>
          <w:sz w:val="24"/>
        </w:rPr>
        <w:t>、监理报酬清单</w:t>
      </w:r>
    </w:p>
    <w:p w:rsidR="00FF0A6F" w:rsidRPr="00F044E3" w:rsidRDefault="00157702" w:rsidP="0004576F">
      <w:pPr>
        <w:spacing w:line="360" w:lineRule="auto"/>
        <w:ind w:firstLineChars="177" w:firstLine="425"/>
        <w:rPr>
          <w:rFonts w:ascii="Times New Roman" w:hAnsi="Times New Roman"/>
          <w:sz w:val="24"/>
        </w:rPr>
      </w:pPr>
      <w:r w:rsidRPr="00F044E3">
        <w:rPr>
          <w:rFonts w:ascii="Times New Roman" w:hAnsi="Times New Roman" w:hint="eastAsia"/>
          <w:sz w:val="24"/>
        </w:rPr>
        <w:t>四</w:t>
      </w:r>
      <w:r w:rsidRPr="00F044E3">
        <w:rPr>
          <w:rFonts w:ascii="Times New Roman" w:hAnsi="Times New Roman"/>
          <w:sz w:val="24"/>
        </w:rPr>
        <w:t>、</w:t>
      </w:r>
      <w:r w:rsidRPr="00F044E3">
        <w:rPr>
          <w:rFonts w:ascii="Times New Roman" w:hAnsi="Times New Roman" w:hint="eastAsia"/>
          <w:sz w:val="24"/>
        </w:rPr>
        <w:t>资格</w:t>
      </w:r>
      <w:r w:rsidRPr="00F044E3">
        <w:rPr>
          <w:rFonts w:ascii="Times New Roman" w:hAnsi="Times New Roman"/>
          <w:sz w:val="24"/>
        </w:rPr>
        <w:t>审查资料</w:t>
      </w:r>
    </w:p>
    <w:p w:rsidR="00FF0A6F" w:rsidRPr="00F044E3" w:rsidRDefault="00157702" w:rsidP="00F044E3">
      <w:pPr>
        <w:spacing w:line="360" w:lineRule="auto"/>
        <w:ind w:firstLineChars="177" w:firstLine="425"/>
        <w:rPr>
          <w:rFonts w:ascii="Times New Roman" w:hAnsi="Times New Roman"/>
          <w:sz w:val="24"/>
        </w:rPr>
      </w:pPr>
      <w:r w:rsidRPr="00F044E3">
        <w:rPr>
          <w:rFonts w:ascii="Times New Roman" w:hAnsi="Times New Roman" w:hint="eastAsia"/>
          <w:sz w:val="24"/>
        </w:rPr>
        <w:t>五</w:t>
      </w:r>
      <w:r w:rsidRPr="00F044E3">
        <w:rPr>
          <w:rFonts w:ascii="Times New Roman" w:hAnsi="Times New Roman"/>
          <w:sz w:val="24"/>
        </w:rPr>
        <w:t>、投标人声明</w:t>
      </w:r>
    </w:p>
    <w:p w:rsidR="00FF0A6F" w:rsidRPr="00F044E3" w:rsidRDefault="00157702" w:rsidP="00F044E3">
      <w:pPr>
        <w:spacing w:line="360" w:lineRule="auto"/>
        <w:ind w:firstLineChars="177" w:firstLine="425"/>
        <w:rPr>
          <w:rFonts w:ascii="Times New Roman" w:hAnsi="Times New Roman"/>
          <w:sz w:val="24"/>
        </w:rPr>
      </w:pPr>
      <w:r w:rsidRPr="00F044E3">
        <w:rPr>
          <w:rFonts w:ascii="Times New Roman" w:hAnsi="Times New Roman" w:hint="eastAsia"/>
          <w:sz w:val="24"/>
        </w:rPr>
        <w:t>六、</w:t>
      </w:r>
      <w:r w:rsidRPr="00F044E3">
        <w:rPr>
          <w:rFonts w:ascii="Times New Roman" w:hAnsi="Times New Roman"/>
          <w:sz w:val="24"/>
        </w:rPr>
        <w:t>监理大纲</w:t>
      </w:r>
    </w:p>
    <w:p w:rsidR="00FF0A6F" w:rsidRPr="00F044E3" w:rsidRDefault="00157702" w:rsidP="00F044E3">
      <w:pPr>
        <w:spacing w:line="360" w:lineRule="auto"/>
        <w:ind w:firstLineChars="177" w:firstLine="425"/>
        <w:rPr>
          <w:rFonts w:ascii="Times New Roman" w:hAnsi="Times New Roman"/>
          <w:sz w:val="24"/>
        </w:rPr>
      </w:pPr>
      <w:r w:rsidRPr="00F044E3">
        <w:rPr>
          <w:rFonts w:ascii="Times New Roman" w:hAnsi="Times New Roman" w:hint="eastAsia"/>
          <w:sz w:val="24"/>
        </w:rPr>
        <w:t>七</w:t>
      </w:r>
      <w:r w:rsidRPr="00F044E3">
        <w:rPr>
          <w:rFonts w:ascii="Times New Roman" w:hAnsi="Times New Roman"/>
          <w:sz w:val="24"/>
        </w:rPr>
        <w:t>、其他资料</w:t>
      </w:r>
      <w:r w:rsidRPr="00F044E3">
        <w:rPr>
          <w:rFonts w:ascii="Times New Roman" w:hAnsi="Times New Roman" w:hint="eastAsia"/>
          <w:sz w:val="24"/>
        </w:rPr>
        <w:t>（包括但不限制于以下内容）</w:t>
      </w:r>
    </w:p>
    <w:p w:rsidR="00FF0A6F" w:rsidRPr="00F044E3" w:rsidRDefault="00157702" w:rsidP="00F044E3">
      <w:pPr>
        <w:spacing w:line="360" w:lineRule="auto"/>
        <w:ind w:firstLineChars="277" w:firstLine="665"/>
        <w:rPr>
          <w:rFonts w:ascii="Times New Roman" w:hAnsi="Times New Roman"/>
          <w:sz w:val="24"/>
        </w:rPr>
      </w:pPr>
      <w:r w:rsidRPr="00F044E3">
        <w:rPr>
          <w:rFonts w:ascii="Times New Roman" w:hAnsi="Times New Roman" w:hint="eastAsia"/>
          <w:sz w:val="24"/>
        </w:rPr>
        <w:t>①监理项目管理团队人员信息表；</w:t>
      </w:r>
    </w:p>
    <w:p w:rsidR="00FF0A6F" w:rsidRPr="00F044E3" w:rsidRDefault="00157702" w:rsidP="00F044E3">
      <w:pPr>
        <w:spacing w:line="360" w:lineRule="auto"/>
        <w:ind w:firstLineChars="277" w:firstLine="665"/>
        <w:rPr>
          <w:rFonts w:ascii="Times New Roman" w:hAnsi="Times New Roman"/>
          <w:sz w:val="24"/>
        </w:rPr>
      </w:pPr>
      <w:r w:rsidRPr="00F044E3">
        <w:rPr>
          <w:rFonts w:ascii="Times New Roman" w:hAnsi="Times New Roman" w:hint="eastAsia"/>
          <w:sz w:val="24"/>
        </w:rPr>
        <w:t>②投标人认为需要提供的资料（如有）。</w:t>
      </w:r>
    </w:p>
    <w:p w:rsidR="00FF0A6F" w:rsidRPr="00F044E3" w:rsidRDefault="00157702" w:rsidP="00F044E3">
      <w:pPr>
        <w:spacing w:line="360" w:lineRule="auto"/>
        <w:ind w:firstLineChars="277" w:firstLine="665"/>
        <w:rPr>
          <w:sz w:val="24"/>
        </w:rPr>
      </w:pPr>
      <w:r w:rsidRPr="00F044E3">
        <w:rPr>
          <w:rFonts w:ascii="Times New Roman" w:hAnsi="Times New Roman"/>
          <w:sz w:val="24"/>
        </w:rPr>
        <w:fldChar w:fldCharType="begin"/>
      </w:r>
      <w:r w:rsidRPr="00F044E3">
        <w:rPr>
          <w:rFonts w:ascii="Times New Roman" w:hAnsi="Times New Roman"/>
          <w:sz w:val="24"/>
        </w:rPr>
        <w:instrText xml:space="preserve"> = 3 \* GB3 </w:instrText>
      </w:r>
      <w:r w:rsidRPr="00F044E3">
        <w:rPr>
          <w:rFonts w:ascii="Times New Roman" w:hAnsi="Times New Roman"/>
          <w:sz w:val="24"/>
        </w:rPr>
        <w:fldChar w:fldCharType="separate"/>
      </w:r>
      <w:r w:rsidRPr="00F044E3">
        <w:rPr>
          <w:rFonts w:ascii="Times New Roman" w:hAnsi="Times New Roman" w:hint="eastAsia"/>
          <w:sz w:val="24"/>
        </w:rPr>
        <w:t>③</w:t>
      </w:r>
      <w:r w:rsidRPr="00F044E3">
        <w:rPr>
          <w:rFonts w:ascii="Times New Roman" w:hAnsi="Times New Roman"/>
          <w:sz w:val="24"/>
        </w:rPr>
        <w:fldChar w:fldCharType="end"/>
      </w:r>
      <w:r w:rsidRPr="00F044E3">
        <w:rPr>
          <w:rFonts w:ascii="Times New Roman" w:hAnsi="Times New Roman" w:hint="eastAsia"/>
          <w:sz w:val="24"/>
        </w:rPr>
        <w:t>投标保证金凭证</w:t>
      </w:r>
    </w:p>
    <w:p w:rsidR="00FF0A6F" w:rsidRPr="00F044E3" w:rsidRDefault="00FF0A6F">
      <w:pPr>
        <w:spacing w:line="540" w:lineRule="exact"/>
        <w:rPr>
          <w:rFonts w:ascii="Times New Roman" w:hAnsi="Times New Roman"/>
          <w:sz w:val="20"/>
        </w:rPr>
      </w:pPr>
    </w:p>
    <w:p w:rsidR="00FF0A6F" w:rsidRPr="00F044E3" w:rsidRDefault="00FF0A6F">
      <w:pPr>
        <w:spacing w:line="540" w:lineRule="exact"/>
        <w:rPr>
          <w:rFonts w:ascii="Times New Roman" w:hAnsi="Times New Roman"/>
          <w:sz w:val="20"/>
        </w:rPr>
      </w:pPr>
    </w:p>
    <w:p w:rsidR="00FF0A6F" w:rsidRPr="00F044E3" w:rsidRDefault="00157702">
      <w:pPr>
        <w:widowControl/>
        <w:jc w:val="left"/>
        <w:rPr>
          <w:rFonts w:ascii="Times New Roman" w:hAnsi="Times New Roman"/>
          <w:sz w:val="20"/>
        </w:rPr>
      </w:pPr>
      <w:r w:rsidRPr="00F044E3">
        <w:rPr>
          <w:rFonts w:ascii="Times New Roman" w:hAnsi="Times New Roman"/>
          <w:sz w:val="20"/>
        </w:rPr>
        <w:br w:type="page"/>
      </w:r>
    </w:p>
    <w:p w:rsidR="00FF0A6F" w:rsidRPr="00F044E3" w:rsidRDefault="00157702">
      <w:pPr>
        <w:pStyle w:val="20"/>
        <w:spacing w:line="600" w:lineRule="auto"/>
        <w:rPr>
          <w:rFonts w:ascii="Times New Roman" w:hAnsi="Times New Roman"/>
          <w:color w:val="auto"/>
          <w:sz w:val="30"/>
          <w:szCs w:val="30"/>
        </w:rPr>
      </w:pPr>
      <w:bookmarkStart w:id="357" w:name="_Toc530470642"/>
      <w:bookmarkStart w:id="358" w:name="_Toc529196600"/>
      <w:bookmarkStart w:id="359" w:name="_Toc535938751"/>
      <w:bookmarkStart w:id="360" w:name="_Toc361508760"/>
      <w:bookmarkEnd w:id="354"/>
      <w:bookmarkEnd w:id="355"/>
      <w:bookmarkEnd w:id="356"/>
      <w:r w:rsidRPr="00F044E3">
        <w:rPr>
          <w:rFonts w:ascii="Times New Roman" w:hAnsi="Times New Roman"/>
          <w:color w:val="auto"/>
          <w:sz w:val="30"/>
          <w:szCs w:val="30"/>
        </w:rPr>
        <w:lastRenderedPageBreak/>
        <w:t>一、投标</w:t>
      </w:r>
      <w:bookmarkStart w:id="361" w:name="_Toc6931"/>
      <w:bookmarkStart w:id="362" w:name="_Toc352691656"/>
      <w:bookmarkStart w:id="363" w:name="_Toc369531692"/>
      <w:r w:rsidRPr="00F044E3">
        <w:rPr>
          <w:rFonts w:ascii="Times New Roman" w:hAnsi="Times New Roman"/>
          <w:color w:val="auto"/>
          <w:sz w:val="30"/>
          <w:szCs w:val="30"/>
        </w:rPr>
        <w:t>函及投标函附录</w:t>
      </w:r>
      <w:bookmarkEnd w:id="357"/>
      <w:bookmarkEnd w:id="358"/>
      <w:bookmarkEnd w:id="359"/>
    </w:p>
    <w:p w:rsidR="00FF0A6F" w:rsidRPr="00F044E3" w:rsidRDefault="00157702">
      <w:pPr>
        <w:pStyle w:val="3"/>
        <w:spacing w:before="0" w:after="0" w:line="440" w:lineRule="exact"/>
      </w:pPr>
      <w:bookmarkStart w:id="364" w:name="_Toc359594235"/>
      <w:bookmarkStart w:id="365" w:name="_Toc535938752"/>
      <w:bookmarkStart w:id="366" w:name="_Toc530470643"/>
      <w:bookmarkStart w:id="367" w:name="_Toc529196601"/>
      <w:bookmarkStart w:id="368" w:name="_Toc482188651"/>
      <w:bookmarkStart w:id="369" w:name="_Toc370676426"/>
      <w:bookmarkStart w:id="370" w:name="_Toc385943065"/>
      <w:bookmarkStart w:id="371" w:name="_Toc391394111"/>
      <w:bookmarkEnd w:id="361"/>
      <w:bookmarkEnd w:id="362"/>
      <w:bookmarkEnd w:id="363"/>
      <w:r w:rsidRPr="00F044E3">
        <w:t>（一）投标函</w:t>
      </w:r>
      <w:bookmarkEnd w:id="364"/>
      <w:bookmarkEnd w:id="365"/>
      <w:bookmarkEnd w:id="366"/>
      <w:bookmarkEnd w:id="367"/>
      <w:bookmarkEnd w:id="368"/>
      <w:bookmarkEnd w:id="369"/>
      <w:bookmarkEnd w:id="370"/>
      <w:bookmarkEnd w:id="371"/>
    </w:p>
    <w:p w:rsidR="00FF0A6F" w:rsidRPr="00F044E3" w:rsidRDefault="00157702">
      <w:pPr>
        <w:spacing w:line="440" w:lineRule="exact"/>
        <w:rPr>
          <w:rFonts w:ascii="Times New Roman" w:hAnsi="Times New Roman"/>
          <w:sz w:val="24"/>
        </w:rPr>
      </w:pPr>
      <w:r w:rsidRPr="00F044E3">
        <w:rPr>
          <w:rFonts w:ascii="Times New Roman" w:hAnsi="Times New Roman"/>
          <w:sz w:val="24"/>
        </w:rPr>
        <w:t>（招标人名称）：</w:t>
      </w:r>
    </w:p>
    <w:p w:rsidR="00FF0A6F" w:rsidRPr="00F044E3" w:rsidRDefault="00157702">
      <w:pPr>
        <w:spacing w:line="440" w:lineRule="exact"/>
        <w:ind w:firstLine="405"/>
        <w:rPr>
          <w:rFonts w:ascii="Times New Roman" w:hAnsi="Times New Roman"/>
          <w:sz w:val="24"/>
        </w:rPr>
      </w:pPr>
      <w:r w:rsidRPr="00F044E3">
        <w:rPr>
          <w:rFonts w:ascii="Times New Roman" w:hAnsi="Times New Roman"/>
          <w:sz w:val="24"/>
        </w:rPr>
        <w:t>1</w:t>
      </w:r>
      <w:r w:rsidRPr="00F044E3">
        <w:rPr>
          <w:rFonts w:ascii="Times New Roman" w:hAnsi="Times New Roman"/>
          <w:sz w:val="24"/>
        </w:rPr>
        <w:t>．我方已仔细研究了</w:t>
      </w:r>
      <w:r w:rsidRPr="00F044E3">
        <w:rPr>
          <w:rFonts w:ascii="Times New Roman" w:hAnsi="Times New Roman"/>
          <w:sz w:val="24"/>
          <w:u w:val="single"/>
        </w:rPr>
        <w:t xml:space="preserve">                </w:t>
      </w:r>
      <w:r w:rsidRPr="00F044E3">
        <w:rPr>
          <w:rFonts w:ascii="Times New Roman" w:hAnsi="Times New Roman"/>
          <w:sz w:val="24"/>
        </w:rPr>
        <w:t>（项目名称）监理招标项目招标文件的全部内容，愿意以</w:t>
      </w:r>
      <w:r w:rsidRPr="00F044E3">
        <w:rPr>
          <w:rFonts w:ascii="Times New Roman" w:hAnsi="Times New Roman" w:hint="eastAsia"/>
          <w:sz w:val="24"/>
        </w:rPr>
        <w:t>投标函附录中的报价和监理服务期</w:t>
      </w:r>
      <w:r w:rsidRPr="00F044E3">
        <w:rPr>
          <w:rFonts w:ascii="Times New Roman" w:hAnsi="Times New Roman"/>
          <w:sz w:val="24"/>
        </w:rPr>
        <w:t>，按合同约定完成监理工作。</w:t>
      </w:r>
    </w:p>
    <w:p w:rsidR="00FF0A6F" w:rsidRPr="00F044E3" w:rsidRDefault="00157702">
      <w:pPr>
        <w:spacing w:line="440" w:lineRule="exact"/>
        <w:ind w:firstLineChars="200" w:firstLine="480"/>
        <w:rPr>
          <w:rFonts w:ascii="Times New Roman" w:hAnsi="Times New Roman"/>
          <w:sz w:val="24"/>
        </w:rPr>
      </w:pPr>
      <w:bookmarkStart w:id="372" w:name="_Toc530470644"/>
      <w:r w:rsidRPr="00F044E3">
        <w:rPr>
          <w:rFonts w:ascii="Times New Roman" w:hAnsi="Times New Roman"/>
          <w:sz w:val="24"/>
        </w:rPr>
        <w:t xml:space="preserve">2. </w:t>
      </w:r>
      <w:r w:rsidRPr="00F044E3">
        <w:rPr>
          <w:rFonts w:ascii="Times New Roman" w:hAnsi="Times New Roman"/>
          <w:sz w:val="24"/>
        </w:rPr>
        <w:t>我方的投标文件包括下列内容：</w:t>
      </w:r>
      <w:bookmarkEnd w:id="372"/>
    </w:p>
    <w:p w:rsidR="00FF0A6F" w:rsidRPr="00F044E3" w:rsidRDefault="00157702">
      <w:pPr>
        <w:spacing w:line="440" w:lineRule="exact"/>
        <w:ind w:firstLine="405"/>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）投标函及投标函附录；</w:t>
      </w:r>
    </w:p>
    <w:p w:rsidR="00FF0A6F" w:rsidRPr="00F044E3" w:rsidRDefault="00157702">
      <w:pPr>
        <w:spacing w:line="440" w:lineRule="exact"/>
        <w:ind w:firstLine="405"/>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）法定代表人身份证明</w:t>
      </w:r>
      <w:r w:rsidRPr="00F044E3">
        <w:rPr>
          <w:rFonts w:ascii="Times New Roman" w:hAnsi="Times New Roman" w:hint="eastAsia"/>
          <w:sz w:val="24"/>
        </w:rPr>
        <w:t>、</w:t>
      </w:r>
      <w:r w:rsidRPr="00F044E3">
        <w:rPr>
          <w:rFonts w:ascii="Times New Roman" w:hAnsi="Times New Roman"/>
          <w:sz w:val="24"/>
        </w:rPr>
        <w:t>授权委托书（如有）；</w:t>
      </w:r>
    </w:p>
    <w:p w:rsidR="00FF0A6F" w:rsidRPr="00F044E3" w:rsidRDefault="00157702">
      <w:pPr>
        <w:spacing w:line="440" w:lineRule="exact"/>
        <w:ind w:firstLine="405"/>
        <w:rPr>
          <w:rFonts w:ascii="Times New Roman" w:hAnsi="Times New Roman"/>
          <w:sz w:val="24"/>
        </w:rPr>
      </w:pPr>
      <w:r w:rsidRPr="00F044E3">
        <w:rPr>
          <w:rFonts w:ascii="Times New Roman" w:hAnsi="Times New Roman"/>
          <w:sz w:val="24"/>
        </w:rPr>
        <w:t>（</w:t>
      </w:r>
      <w:r w:rsidRPr="00F044E3">
        <w:rPr>
          <w:rFonts w:ascii="Times New Roman" w:hAnsi="Times New Roman"/>
          <w:sz w:val="24"/>
        </w:rPr>
        <w:t>3</w:t>
      </w:r>
      <w:r w:rsidRPr="00F044E3">
        <w:rPr>
          <w:rFonts w:ascii="Times New Roman" w:hAnsi="Times New Roman"/>
          <w:sz w:val="24"/>
        </w:rPr>
        <w:t>）投标保证金；</w:t>
      </w:r>
    </w:p>
    <w:p w:rsidR="00FF0A6F" w:rsidRPr="00F044E3" w:rsidRDefault="00157702">
      <w:pPr>
        <w:spacing w:line="440" w:lineRule="exact"/>
        <w:ind w:firstLine="405"/>
        <w:rPr>
          <w:rFonts w:ascii="Times New Roman" w:hAnsi="Times New Roman"/>
          <w:sz w:val="24"/>
        </w:rPr>
      </w:pPr>
      <w:r w:rsidRPr="00F044E3">
        <w:rPr>
          <w:rFonts w:ascii="Times New Roman" w:hAnsi="Times New Roman"/>
          <w:sz w:val="24"/>
        </w:rPr>
        <w:t>（</w:t>
      </w:r>
      <w:r w:rsidRPr="00F044E3">
        <w:rPr>
          <w:rFonts w:ascii="Times New Roman" w:hAnsi="Times New Roman"/>
          <w:sz w:val="24"/>
        </w:rPr>
        <w:t>4</w:t>
      </w:r>
      <w:r w:rsidRPr="00F044E3">
        <w:rPr>
          <w:rFonts w:ascii="Times New Roman" w:hAnsi="Times New Roman"/>
          <w:sz w:val="24"/>
        </w:rPr>
        <w:t>）监理报酬清单；</w:t>
      </w:r>
      <w:r w:rsidRPr="00F044E3">
        <w:rPr>
          <w:rFonts w:ascii="Times New Roman" w:hAnsi="Times New Roman"/>
          <w:sz w:val="24"/>
        </w:rPr>
        <w:t xml:space="preserve"> </w:t>
      </w:r>
    </w:p>
    <w:p w:rsidR="00FF0A6F" w:rsidRPr="00F044E3" w:rsidRDefault="00157702">
      <w:pPr>
        <w:spacing w:line="440" w:lineRule="exact"/>
        <w:ind w:firstLine="405"/>
        <w:rPr>
          <w:rFonts w:ascii="Times New Roman" w:hAnsi="Times New Roman"/>
          <w:sz w:val="24"/>
        </w:rPr>
      </w:pPr>
      <w:r w:rsidRPr="00F044E3">
        <w:rPr>
          <w:rFonts w:ascii="Times New Roman" w:hAnsi="Times New Roman"/>
          <w:sz w:val="24"/>
        </w:rPr>
        <w:t>（</w:t>
      </w:r>
      <w:r w:rsidRPr="00F044E3">
        <w:rPr>
          <w:rFonts w:ascii="Times New Roman" w:hAnsi="Times New Roman"/>
          <w:sz w:val="24"/>
        </w:rPr>
        <w:t>5</w:t>
      </w:r>
      <w:r w:rsidRPr="00F044E3">
        <w:rPr>
          <w:rFonts w:ascii="Times New Roman" w:hAnsi="Times New Roman"/>
          <w:sz w:val="24"/>
        </w:rPr>
        <w:t>）资格审查资料</w:t>
      </w:r>
    </w:p>
    <w:p w:rsidR="00FF0A6F" w:rsidRPr="00F044E3" w:rsidRDefault="00157702">
      <w:pPr>
        <w:spacing w:line="440" w:lineRule="exact"/>
        <w:ind w:firstLine="405"/>
        <w:rPr>
          <w:rFonts w:ascii="Times New Roman" w:hAnsi="Times New Roman"/>
          <w:sz w:val="24"/>
        </w:rPr>
      </w:pPr>
      <w:r w:rsidRPr="00F044E3">
        <w:rPr>
          <w:rFonts w:ascii="Times New Roman" w:hAnsi="Times New Roman"/>
          <w:sz w:val="24"/>
        </w:rPr>
        <w:t>（</w:t>
      </w:r>
      <w:r w:rsidRPr="00F044E3">
        <w:rPr>
          <w:rFonts w:ascii="Times New Roman" w:hAnsi="Times New Roman"/>
          <w:sz w:val="24"/>
        </w:rPr>
        <w:t>6</w:t>
      </w:r>
      <w:r w:rsidRPr="00F044E3">
        <w:rPr>
          <w:rFonts w:ascii="Times New Roman" w:hAnsi="Times New Roman"/>
          <w:sz w:val="24"/>
        </w:rPr>
        <w:t>）监理大纲；</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w:t>
      </w:r>
      <w:r w:rsidRPr="00F044E3">
        <w:rPr>
          <w:rFonts w:ascii="Times New Roman" w:hAnsi="Times New Roman"/>
          <w:sz w:val="24"/>
        </w:rPr>
        <w:t>7</w:t>
      </w:r>
      <w:r w:rsidRPr="00F044E3">
        <w:rPr>
          <w:rFonts w:ascii="Times New Roman" w:hAnsi="Times New Roman"/>
          <w:sz w:val="24"/>
        </w:rPr>
        <w:t>）其他资料。</w:t>
      </w:r>
    </w:p>
    <w:p w:rsidR="00FF0A6F" w:rsidRPr="00F044E3" w:rsidRDefault="00157702">
      <w:pPr>
        <w:spacing w:line="440" w:lineRule="exact"/>
        <w:ind w:leftChars="404" w:left="848" w:firstLine="1"/>
        <w:rPr>
          <w:rFonts w:ascii="Times New Roman" w:hAnsi="Times New Roman"/>
          <w:sz w:val="24"/>
        </w:rPr>
      </w:pPr>
      <w:r w:rsidRPr="00F044E3">
        <w:rPr>
          <w:rFonts w:ascii="Times New Roman" w:hAnsi="Times New Roman" w:cs="宋体" w:hint="eastAsia"/>
          <w:sz w:val="24"/>
        </w:rPr>
        <w:t>①</w:t>
      </w:r>
      <w:r w:rsidRPr="00F044E3">
        <w:rPr>
          <w:rFonts w:ascii="Times New Roman" w:hAnsi="Times New Roman"/>
          <w:sz w:val="24"/>
        </w:rPr>
        <w:t>工程监理服务承诺书；</w:t>
      </w:r>
    </w:p>
    <w:p w:rsidR="00FF0A6F" w:rsidRPr="00F044E3" w:rsidRDefault="00157702">
      <w:pPr>
        <w:spacing w:line="440" w:lineRule="exact"/>
        <w:ind w:leftChars="404" w:left="848" w:firstLine="1"/>
        <w:rPr>
          <w:rFonts w:ascii="Times New Roman" w:hAnsi="Times New Roman"/>
          <w:sz w:val="24"/>
        </w:rPr>
      </w:pPr>
      <w:r w:rsidRPr="00F044E3">
        <w:rPr>
          <w:rFonts w:ascii="Times New Roman" w:hAnsi="Times New Roman" w:cs="宋体" w:hint="eastAsia"/>
          <w:sz w:val="24"/>
        </w:rPr>
        <w:t>②</w:t>
      </w:r>
      <w:r w:rsidRPr="00F044E3">
        <w:rPr>
          <w:rFonts w:ascii="Times New Roman" w:hAnsi="Times New Roman"/>
          <w:sz w:val="24"/>
        </w:rPr>
        <w:t>工程监理合同响应承诺书；</w:t>
      </w:r>
    </w:p>
    <w:p w:rsidR="00FF0A6F" w:rsidRPr="00F044E3" w:rsidRDefault="00157702">
      <w:pPr>
        <w:spacing w:line="440" w:lineRule="exact"/>
        <w:ind w:leftChars="404" w:left="848" w:firstLine="1"/>
        <w:rPr>
          <w:rFonts w:ascii="Times New Roman" w:hAnsi="Times New Roman"/>
          <w:sz w:val="24"/>
        </w:rPr>
      </w:pPr>
      <w:r w:rsidRPr="00F044E3">
        <w:rPr>
          <w:rFonts w:ascii="Times New Roman" w:hAnsi="Times New Roman" w:cs="宋体" w:hint="eastAsia"/>
          <w:sz w:val="24"/>
        </w:rPr>
        <w:t>③</w:t>
      </w:r>
      <w:r w:rsidRPr="00F044E3">
        <w:rPr>
          <w:rFonts w:ascii="Times New Roman" w:hAnsi="Times New Roman"/>
          <w:sz w:val="24"/>
        </w:rPr>
        <w:t>工程监理人员到位承诺书</w:t>
      </w:r>
    </w:p>
    <w:p w:rsidR="00FF0A6F" w:rsidRPr="00F044E3" w:rsidRDefault="00157702">
      <w:pPr>
        <w:spacing w:line="440" w:lineRule="exact"/>
        <w:ind w:leftChars="404" w:left="848" w:firstLine="1"/>
        <w:rPr>
          <w:rFonts w:ascii="Times New Roman" w:hAnsi="Times New Roman"/>
          <w:sz w:val="24"/>
        </w:rPr>
      </w:pPr>
      <w:r w:rsidRPr="00F044E3">
        <w:rPr>
          <w:rFonts w:ascii="Times New Roman" w:hAnsi="Times New Roman" w:cs="宋体" w:hint="eastAsia"/>
          <w:sz w:val="24"/>
        </w:rPr>
        <w:t>④</w:t>
      </w:r>
      <w:r w:rsidRPr="00F044E3">
        <w:rPr>
          <w:rFonts w:ascii="Times New Roman" w:hAnsi="Times New Roman"/>
          <w:sz w:val="24"/>
        </w:rPr>
        <w:t>工程监理人员任职承诺书；</w:t>
      </w:r>
    </w:p>
    <w:p w:rsidR="00FF0A6F" w:rsidRPr="00F044E3" w:rsidRDefault="00157702">
      <w:pPr>
        <w:spacing w:line="440" w:lineRule="exact"/>
        <w:ind w:leftChars="404" w:left="848" w:firstLine="1"/>
        <w:rPr>
          <w:rFonts w:ascii="Times New Roman" w:hAnsi="Times New Roman"/>
          <w:sz w:val="24"/>
        </w:rPr>
      </w:pPr>
      <w:r w:rsidRPr="00F044E3">
        <w:rPr>
          <w:rFonts w:ascii="Times New Roman" w:hAnsi="Times New Roman" w:cs="宋体" w:hint="eastAsia"/>
          <w:sz w:val="24"/>
        </w:rPr>
        <w:t>⑤</w:t>
      </w:r>
      <w:r w:rsidRPr="00F044E3">
        <w:rPr>
          <w:rFonts w:ascii="Times New Roman" w:hAnsi="Times New Roman"/>
          <w:sz w:val="24"/>
        </w:rPr>
        <w:t>拟投入的设备仪器到位承诺书；</w:t>
      </w:r>
    </w:p>
    <w:p w:rsidR="00FF0A6F" w:rsidRPr="00F044E3" w:rsidRDefault="00157702">
      <w:pPr>
        <w:spacing w:line="440" w:lineRule="exact"/>
        <w:ind w:leftChars="404" w:left="848" w:firstLine="1"/>
        <w:rPr>
          <w:rFonts w:ascii="Times New Roman" w:hAnsi="Times New Roman"/>
          <w:sz w:val="24"/>
        </w:rPr>
      </w:pPr>
      <w:r w:rsidRPr="00F044E3">
        <w:rPr>
          <w:rFonts w:ascii="Times New Roman" w:hAnsi="Times New Roman" w:cs="宋体" w:hint="eastAsia"/>
          <w:sz w:val="24"/>
        </w:rPr>
        <w:t>⑥</w:t>
      </w:r>
      <w:r w:rsidRPr="00F044E3">
        <w:rPr>
          <w:rFonts w:ascii="Times New Roman" w:hAnsi="Times New Roman"/>
          <w:sz w:val="24"/>
        </w:rPr>
        <w:t>拟委派本项目驻场监理人员配备响应情况表；</w:t>
      </w:r>
    </w:p>
    <w:p w:rsidR="00FF0A6F" w:rsidRPr="00F044E3" w:rsidRDefault="00157702">
      <w:pPr>
        <w:spacing w:line="440" w:lineRule="exact"/>
        <w:ind w:leftChars="404" w:left="848" w:firstLine="1"/>
        <w:rPr>
          <w:rFonts w:ascii="Times New Roman" w:hAnsi="Times New Roman"/>
          <w:sz w:val="24"/>
        </w:rPr>
      </w:pPr>
      <w:r w:rsidRPr="00F044E3">
        <w:rPr>
          <w:rFonts w:ascii="Times New Roman" w:hAnsi="Times New Roman" w:hint="eastAsia"/>
          <w:sz w:val="24"/>
        </w:rPr>
        <w:t>⑦监理项目管理团队人员信息表</w:t>
      </w:r>
      <w:r w:rsidRPr="00F044E3">
        <w:rPr>
          <w:rFonts w:ascii="Times New Roman" w:hAnsi="Times New Roman"/>
          <w:sz w:val="24"/>
        </w:rPr>
        <w:t>；</w:t>
      </w:r>
    </w:p>
    <w:p w:rsidR="00FF0A6F" w:rsidRPr="00F044E3" w:rsidRDefault="00157702">
      <w:pPr>
        <w:topLinePunct/>
        <w:spacing w:line="440" w:lineRule="exact"/>
        <w:ind w:leftChars="404" w:left="848" w:firstLine="1"/>
        <w:rPr>
          <w:rFonts w:ascii="Times New Roman" w:hAnsi="Times New Roman"/>
          <w:sz w:val="24"/>
        </w:rPr>
      </w:pPr>
      <w:r w:rsidRPr="00F044E3">
        <w:rPr>
          <w:rFonts w:ascii="Times New Roman" w:hAnsi="Times New Roman" w:cs="宋体" w:hint="eastAsia"/>
          <w:sz w:val="24"/>
        </w:rPr>
        <w:t>⑧</w:t>
      </w:r>
      <w:r w:rsidRPr="00F044E3">
        <w:rPr>
          <w:rFonts w:ascii="Times New Roman" w:hAnsi="Times New Roman"/>
          <w:sz w:val="24"/>
        </w:rPr>
        <w:t>投标人认为需要提供的资料（如有）。</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投标文件的上述组成部分如存在内容不一致的，以投标函为准。</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3</w:t>
      </w:r>
      <w:r w:rsidRPr="00F044E3">
        <w:rPr>
          <w:rFonts w:ascii="Times New Roman" w:hAnsi="Times New Roman"/>
          <w:sz w:val="24"/>
        </w:rPr>
        <w:t>．我方承诺在招标文件规定的投标有效期</w:t>
      </w:r>
      <w:r w:rsidRPr="00F044E3">
        <w:rPr>
          <w:rFonts w:ascii="Times New Roman" w:hAnsi="Times New Roman"/>
          <w:sz w:val="24"/>
          <w:u w:val="single"/>
        </w:rPr>
        <w:t>90</w:t>
      </w:r>
      <w:proofErr w:type="gramStart"/>
      <w:r w:rsidRPr="00F044E3">
        <w:rPr>
          <w:rFonts w:ascii="Times New Roman" w:hAnsi="Times New Roman"/>
          <w:sz w:val="24"/>
        </w:rPr>
        <w:t>日历天</w:t>
      </w:r>
      <w:proofErr w:type="gramEnd"/>
      <w:r w:rsidRPr="00F044E3">
        <w:rPr>
          <w:rFonts w:ascii="Times New Roman" w:hAnsi="Times New Roman"/>
          <w:sz w:val="24"/>
        </w:rPr>
        <w:t>内不撤销投标文件。</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4</w:t>
      </w:r>
      <w:r w:rsidRPr="00F044E3">
        <w:rPr>
          <w:rFonts w:ascii="Times New Roman" w:hAnsi="Times New Roman"/>
          <w:sz w:val="24"/>
        </w:rPr>
        <w:t>．如我方中标，我方承诺：</w:t>
      </w:r>
    </w:p>
    <w:p w:rsidR="00FF0A6F" w:rsidRPr="00F044E3" w:rsidRDefault="00157702">
      <w:pPr>
        <w:spacing w:line="440" w:lineRule="exact"/>
        <w:ind w:leftChars="400" w:left="960" w:hangingChars="50" w:hanging="120"/>
        <w:rPr>
          <w:rFonts w:ascii="Times New Roman" w:hAnsi="Times New Roman"/>
          <w:sz w:val="24"/>
        </w:rPr>
      </w:pPr>
      <w:r w:rsidRPr="00F044E3">
        <w:rPr>
          <w:rFonts w:ascii="Times New Roman" w:hAnsi="Times New Roman"/>
          <w:sz w:val="24"/>
        </w:rPr>
        <w:t>（</w:t>
      </w:r>
      <w:r w:rsidRPr="00F044E3">
        <w:rPr>
          <w:rFonts w:ascii="Times New Roman" w:hAnsi="Times New Roman"/>
          <w:sz w:val="24"/>
        </w:rPr>
        <w:t>1</w:t>
      </w:r>
      <w:r w:rsidRPr="00F044E3">
        <w:rPr>
          <w:rFonts w:ascii="Times New Roman" w:hAnsi="Times New Roman"/>
          <w:sz w:val="24"/>
        </w:rPr>
        <w:t>）在收到中标通知书后，在中标通知书规定的期限内与你方签订合同；</w:t>
      </w:r>
    </w:p>
    <w:p w:rsidR="00FF0A6F" w:rsidRPr="00F044E3" w:rsidRDefault="00157702">
      <w:pPr>
        <w:spacing w:line="440" w:lineRule="exact"/>
        <w:ind w:leftChars="400" w:left="960" w:hangingChars="50" w:hanging="120"/>
        <w:rPr>
          <w:rFonts w:ascii="Times New Roman" w:hAnsi="Times New Roman"/>
          <w:sz w:val="24"/>
        </w:rPr>
      </w:pPr>
      <w:r w:rsidRPr="00F044E3">
        <w:rPr>
          <w:rFonts w:ascii="Times New Roman" w:hAnsi="Times New Roman"/>
          <w:sz w:val="24"/>
        </w:rPr>
        <w:t>（</w:t>
      </w:r>
      <w:r w:rsidRPr="00F044E3">
        <w:rPr>
          <w:rFonts w:ascii="Times New Roman" w:hAnsi="Times New Roman"/>
          <w:sz w:val="24"/>
        </w:rPr>
        <w:t>2</w:t>
      </w:r>
      <w:r w:rsidRPr="00F044E3">
        <w:rPr>
          <w:rFonts w:ascii="Times New Roman" w:hAnsi="Times New Roman"/>
          <w:sz w:val="24"/>
        </w:rPr>
        <w:t>）在签订合同时不向你方提出附加条件；</w:t>
      </w:r>
    </w:p>
    <w:p w:rsidR="00FF0A6F" w:rsidRPr="00F044E3" w:rsidRDefault="00157702">
      <w:pPr>
        <w:spacing w:line="440" w:lineRule="exact"/>
        <w:ind w:leftChars="400" w:left="960" w:hangingChars="50" w:hanging="120"/>
        <w:rPr>
          <w:rFonts w:ascii="Times New Roman" w:hAnsi="Times New Roman"/>
          <w:sz w:val="24"/>
        </w:rPr>
      </w:pPr>
      <w:bookmarkStart w:id="373" w:name="_Toc369531694"/>
      <w:bookmarkStart w:id="374" w:name="_Toc1187"/>
      <w:bookmarkStart w:id="375" w:name="_Toc352691658"/>
      <w:r w:rsidRPr="00F044E3">
        <w:rPr>
          <w:rFonts w:ascii="Times New Roman" w:hAnsi="Times New Roman"/>
          <w:sz w:val="24"/>
        </w:rPr>
        <w:t>（</w:t>
      </w:r>
      <w:r w:rsidRPr="00F044E3">
        <w:rPr>
          <w:rFonts w:ascii="Times New Roman" w:hAnsi="Times New Roman" w:hint="eastAsia"/>
          <w:sz w:val="24"/>
        </w:rPr>
        <w:t>3</w:t>
      </w:r>
      <w:r w:rsidRPr="00F044E3">
        <w:rPr>
          <w:rFonts w:ascii="Times New Roman" w:hAnsi="Times New Roman"/>
          <w:sz w:val="24"/>
        </w:rPr>
        <w:t>）在合</w:t>
      </w:r>
      <w:bookmarkEnd w:id="373"/>
      <w:bookmarkEnd w:id="374"/>
      <w:bookmarkEnd w:id="375"/>
      <w:r w:rsidRPr="00F044E3">
        <w:rPr>
          <w:rFonts w:ascii="Times New Roman" w:hAnsi="Times New Roman"/>
          <w:sz w:val="24"/>
        </w:rPr>
        <w:t>同约定的期限内完成合同规定的全部义务；</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5</w:t>
      </w:r>
      <w:r w:rsidRPr="00F044E3">
        <w:rPr>
          <w:rFonts w:ascii="Times New Roman" w:hAnsi="Times New Roman"/>
          <w:sz w:val="24"/>
        </w:rPr>
        <w:t>．我方在此声明，所递交的投标文件及有关资料内容完整、真实和准确，且不存</w:t>
      </w:r>
      <w:r w:rsidRPr="00F044E3">
        <w:rPr>
          <w:rFonts w:ascii="Times New Roman" w:hAnsi="Times New Roman"/>
          <w:sz w:val="24"/>
        </w:rPr>
        <w:lastRenderedPageBreak/>
        <w:t>在第二章</w:t>
      </w:r>
      <w:r w:rsidRPr="00F044E3">
        <w:rPr>
          <w:rFonts w:ascii="Times New Roman" w:hAnsi="Times New Roman"/>
          <w:sz w:val="24"/>
        </w:rPr>
        <w:t>“</w:t>
      </w:r>
      <w:r w:rsidRPr="00F044E3">
        <w:rPr>
          <w:rFonts w:ascii="Times New Roman" w:hAnsi="Times New Roman"/>
          <w:sz w:val="24"/>
        </w:rPr>
        <w:t>投标人须知</w:t>
      </w:r>
      <w:r w:rsidRPr="00F044E3">
        <w:rPr>
          <w:rFonts w:ascii="Times New Roman" w:hAnsi="Times New Roman"/>
          <w:sz w:val="24"/>
        </w:rPr>
        <w:t>”</w:t>
      </w:r>
      <w:r w:rsidRPr="00F044E3">
        <w:rPr>
          <w:rFonts w:ascii="Times New Roman" w:hAnsi="Times New Roman"/>
          <w:sz w:val="24"/>
        </w:rPr>
        <w:t>第</w:t>
      </w:r>
      <w:r w:rsidRPr="00F044E3">
        <w:rPr>
          <w:rFonts w:ascii="Times New Roman" w:hAnsi="Times New Roman"/>
          <w:sz w:val="24"/>
        </w:rPr>
        <w:t>1.4.3</w:t>
      </w:r>
      <w:r w:rsidRPr="00F044E3">
        <w:rPr>
          <w:rFonts w:ascii="Times New Roman" w:hAnsi="Times New Roman"/>
          <w:sz w:val="24"/>
        </w:rPr>
        <w:t>项规定的任何一种情形。</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hint="eastAsia"/>
          <w:sz w:val="24"/>
        </w:rPr>
        <w:t xml:space="preserve">6. </w:t>
      </w:r>
      <w:r w:rsidRPr="00F044E3">
        <w:rPr>
          <w:rFonts w:ascii="Times New Roman" w:hAnsi="Times New Roman" w:hint="eastAsia"/>
          <w:sz w:val="24"/>
        </w:rPr>
        <w:t>如我方中标，我方承诺，满足“委托人要求”中的所有内容。</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hint="eastAsia"/>
          <w:sz w:val="24"/>
        </w:rPr>
        <w:t>7</w:t>
      </w:r>
      <w:r w:rsidRPr="00F044E3">
        <w:rPr>
          <w:rFonts w:ascii="Times New Roman" w:hAnsi="Times New Roman"/>
          <w:sz w:val="24"/>
        </w:rPr>
        <w:t>．如我方中标，我方承诺：我司提交的所有投标资料真实可靠，并</w:t>
      </w:r>
      <w:r w:rsidRPr="00F044E3">
        <w:rPr>
          <w:rFonts w:ascii="Times New Roman" w:hAnsi="Times New Roman" w:hint="eastAsia"/>
          <w:sz w:val="24"/>
        </w:rPr>
        <w:t>在中标通知书发放之前，如招标人、建设行政管理部门、工程招标监督机构等提出复查投标资料原件的，我方在</w:t>
      </w:r>
      <w:r w:rsidRPr="00F044E3">
        <w:rPr>
          <w:rFonts w:ascii="Times New Roman" w:hAnsi="Times New Roman" w:hint="eastAsia"/>
          <w:sz w:val="24"/>
        </w:rPr>
        <w:t>3</w:t>
      </w:r>
      <w:r w:rsidRPr="00F044E3">
        <w:rPr>
          <w:rFonts w:ascii="Times New Roman" w:hAnsi="Times New Roman" w:hint="eastAsia"/>
          <w:sz w:val="24"/>
        </w:rPr>
        <w:t>个工作日之内提供。如投标资料弄虚作假的，我方将承担与此有关的一切责任，包括但不限于取消投标资格或中标资格（如果已取得中标）、接受行政监督部门的行政处罚等。</w:t>
      </w:r>
    </w:p>
    <w:p w:rsidR="00FF0A6F" w:rsidRPr="00F044E3" w:rsidRDefault="00157702">
      <w:pPr>
        <w:pStyle w:val="2"/>
        <w:spacing w:line="440" w:lineRule="exact"/>
        <w:ind w:leftChars="0" w:left="0" w:firstLineChars="200" w:firstLine="420"/>
      </w:pPr>
      <w:r w:rsidRPr="00F044E3">
        <w:t>8.</w:t>
      </w:r>
      <w:r w:rsidRPr="00F044E3">
        <w:rPr>
          <w:rFonts w:ascii="宋体" w:hAnsi="宋体" w:cs="宋体"/>
          <w:sz w:val="24"/>
          <w:szCs w:val="24"/>
        </w:rPr>
        <w:t xml:space="preserve"> </w:t>
      </w:r>
      <w:r w:rsidRPr="00F044E3">
        <w:rPr>
          <w:rFonts w:hint="eastAsia"/>
          <w:sz w:val="24"/>
        </w:rPr>
        <w:t>如我方中标，我方承诺：严格按照</w:t>
      </w:r>
      <w:r w:rsidRPr="00F044E3">
        <w:rPr>
          <w:sz w:val="24"/>
        </w:rPr>
        <w:t>本招标文件第五章委托人要求及</w:t>
      </w:r>
      <w:r w:rsidRPr="00F044E3">
        <w:rPr>
          <w:rFonts w:hint="eastAsia"/>
          <w:sz w:val="24"/>
        </w:rPr>
        <w:t>《</w:t>
      </w:r>
      <w:r w:rsidRPr="00F044E3">
        <w:rPr>
          <w:rFonts w:ascii="宋体" w:hAnsi="宋体" w:cs="宋体" w:hint="eastAsia"/>
          <w:sz w:val="24"/>
          <w:szCs w:val="24"/>
        </w:rPr>
        <w:t>项目监理人员配备要求表》的要求开展工作。</w:t>
      </w:r>
    </w:p>
    <w:p w:rsidR="00FF0A6F" w:rsidRPr="00F044E3" w:rsidRDefault="00157702">
      <w:pPr>
        <w:spacing w:line="440" w:lineRule="exact"/>
        <w:ind w:firstLineChars="200" w:firstLine="480"/>
        <w:rPr>
          <w:rFonts w:ascii="Times New Roman" w:hAnsi="Times New Roman"/>
          <w:sz w:val="24"/>
        </w:rPr>
      </w:pPr>
      <w:bookmarkStart w:id="376" w:name="_Toc482188652"/>
      <w:bookmarkStart w:id="377" w:name="_Toc391394112"/>
      <w:bookmarkStart w:id="378" w:name="_Toc359594236"/>
      <w:bookmarkStart w:id="379" w:name="_Toc385943066"/>
      <w:bookmarkStart w:id="380" w:name="_Toc370676427"/>
      <w:bookmarkStart w:id="381" w:name="_Toc247514246"/>
      <w:bookmarkStart w:id="382" w:name="_Toc144974856"/>
      <w:bookmarkStart w:id="383" w:name="_Toc300835209"/>
      <w:bookmarkStart w:id="384" w:name="_Toc152042576"/>
      <w:bookmarkStart w:id="385" w:name="_Toc17960"/>
      <w:bookmarkStart w:id="386" w:name="_Toc369531697"/>
      <w:bookmarkStart w:id="387" w:name="_Toc352691661"/>
      <w:bookmarkStart w:id="388" w:name="_Toc247527827"/>
      <w:bookmarkStart w:id="389" w:name="_Toc152045787"/>
      <w:bookmarkStart w:id="390" w:name="_Toc384308375"/>
      <w:bookmarkStart w:id="391" w:name="_Toc361508752"/>
      <w:r w:rsidRPr="00F044E3">
        <w:rPr>
          <w:rFonts w:ascii="Times New Roman" w:hAnsi="Times New Roman" w:hint="eastAsia"/>
          <w:sz w:val="24"/>
        </w:rPr>
        <w:t>9.</w:t>
      </w:r>
      <w:r w:rsidRPr="00F044E3">
        <w:rPr>
          <w:rFonts w:ascii="Times New Roman" w:hAnsi="Times New Roman" w:hint="eastAsia"/>
          <w:sz w:val="24"/>
        </w:rPr>
        <w:t>我单位属于非联合体投标。</w:t>
      </w:r>
    </w:p>
    <w:p w:rsidR="00FF0A6F" w:rsidRPr="00F044E3" w:rsidRDefault="00FF0A6F">
      <w:pPr>
        <w:spacing w:line="360" w:lineRule="auto"/>
        <w:ind w:firstLineChars="1200" w:firstLine="2520"/>
        <w:rPr>
          <w:rFonts w:ascii="Times New Roman" w:hAnsi="Times New Roman"/>
          <w:szCs w:val="21"/>
        </w:rPr>
      </w:pPr>
    </w:p>
    <w:p w:rsidR="00FF0A6F" w:rsidRPr="00F044E3" w:rsidRDefault="00FF0A6F">
      <w:pPr>
        <w:pStyle w:val="2"/>
        <w:ind w:left="420"/>
      </w:pPr>
    </w:p>
    <w:p w:rsidR="00FF0A6F" w:rsidRPr="00F044E3" w:rsidRDefault="00FF0A6F"/>
    <w:p w:rsidR="00FF0A6F" w:rsidRPr="00F044E3" w:rsidRDefault="00FF0A6F">
      <w:pPr>
        <w:pStyle w:val="2"/>
        <w:ind w:left="420"/>
      </w:pPr>
    </w:p>
    <w:p w:rsidR="00FF0A6F" w:rsidRPr="00F044E3" w:rsidRDefault="00FF0A6F"/>
    <w:p w:rsidR="00FF0A6F" w:rsidRPr="00F044E3" w:rsidRDefault="00157702">
      <w:pPr>
        <w:spacing w:line="360" w:lineRule="auto"/>
        <w:ind w:firstLineChars="1200" w:firstLine="2520"/>
        <w:rPr>
          <w:rFonts w:ascii="Times New Roman" w:hAnsi="Times New Roman"/>
          <w:szCs w:val="21"/>
        </w:rPr>
      </w:pPr>
      <w:r w:rsidRPr="00F044E3">
        <w:rPr>
          <w:rFonts w:ascii="Times New Roman" w:hAnsi="Times New Roman"/>
          <w:szCs w:val="21"/>
        </w:rPr>
        <w:t>投</w:t>
      </w:r>
      <w:r w:rsidRPr="00F044E3">
        <w:rPr>
          <w:rFonts w:ascii="Times New Roman" w:hAnsi="Times New Roman"/>
          <w:szCs w:val="21"/>
        </w:rPr>
        <w:t xml:space="preserve"> </w:t>
      </w:r>
      <w:r w:rsidRPr="00F044E3">
        <w:rPr>
          <w:rFonts w:ascii="Times New Roman" w:hAnsi="Times New Roman"/>
          <w:szCs w:val="21"/>
        </w:rPr>
        <w:t>标</w:t>
      </w:r>
      <w:r w:rsidRPr="00F044E3">
        <w:rPr>
          <w:rFonts w:ascii="Times New Roman" w:hAnsi="Times New Roman"/>
          <w:szCs w:val="21"/>
        </w:rPr>
        <w:t xml:space="preserve"> </w:t>
      </w:r>
      <w:r w:rsidRPr="00F044E3">
        <w:rPr>
          <w:rFonts w:ascii="Times New Roman" w:hAnsi="Times New Roman"/>
          <w:szCs w:val="21"/>
        </w:rPr>
        <w:t>人：</w:t>
      </w:r>
      <w:r w:rsidRPr="00F044E3">
        <w:rPr>
          <w:rFonts w:ascii="Times New Roman" w:hAnsi="Times New Roman"/>
          <w:szCs w:val="21"/>
          <w:u w:val="single"/>
        </w:rPr>
        <w:t xml:space="preserve">                                </w:t>
      </w:r>
      <w:r w:rsidRPr="00F044E3">
        <w:rPr>
          <w:rFonts w:ascii="Times New Roman" w:hAnsi="Times New Roman"/>
          <w:szCs w:val="21"/>
          <w:u w:val="single"/>
        </w:rPr>
        <w:tab/>
      </w:r>
      <w:r w:rsidRPr="00F044E3">
        <w:rPr>
          <w:rFonts w:ascii="Times New Roman" w:hAnsi="Times New Roman"/>
          <w:szCs w:val="21"/>
        </w:rPr>
        <w:t>（盖单位章）</w:t>
      </w:r>
    </w:p>
    <w:p w:rsidR="00FF0A6F" w:rsidRPr="00F044E3" w:rsidRDefault="00157702">
      <w:pPr>
        <w:spacing w:line="360" w:lineRule="auto"/>
        <w:rPr>
          <w:rFonts w:ascii="Times New Roman" w:hAnsi="Times New Roman"/>
          <w:szCs w:val="21"/>
        </w:rPr>
      </w:pPr>
      <w:r w:rsidRPr="00F044E3">
        <w:rPr>
          <w:rFonts w:ascii="Times New Roman" w:hAnsi="Times New Roman"/>
          <w:szCs w:val="21"/>
        </w:rPr>
        <w:t xml:space="preserve">                </w:t>
      </w:r>
      <w:r w:rsidRPr="00F044E3">
        <w:rPr>
          <w:rFonts w:ascii="Times New Roman" w:hAnsi="Times New Roman" w:hint="eastAsia"/>
          <w:szCs w:val="21"/>
        </w:rPr>
        <w:t xml:space="preserve">        </w:t>
      </w:r>
      <w:r w:rsidRPr="00F044E3">
        <w:rPr>
          <w:rFonts w:ascii="Times New Roman" w:hAnsi="Times New Roman" w:hint="eastAsia"/>
          <w:szCs w:val="21"/>
        </w:rPr>
        <w:t>法定代表人</w:t>
      </w:r>
      <w:r w:rsidRPr="00F044E3">
        <w:rPr>
          <w:rFonts w:ascii="Times New Roman" w:hAnsi="Times New Roman"/>
          <w:szCs w:val="21"/>
        </w:rPr>
        <w:t>(</w:t>
      </w:r>
      <w:r w:rsidRPr="00F044E3">
        <w:rPr>
          <w:rFonts w:ascii="Times New Roman" w:hAnsi="Times New Roman" w:hint="eastAsia"/>
          <w:szCs w:val="21"/>
        </w:rPr>
        <w:t>或被授权人</w:t>
      </w:r>
      <w:r w:rsidRPr="00F044E3">
        <w:rPr>
          <w:rFonts w:ascii="Times New Roman" w:hAnsi="Times New Roman"/>
          <w:szCs w:val="21"/>
        </w:rPr>
        <w:t>)</w:t>
      </w:r>
      <w:r w:rsidRPr="00F044E3">
        <w:rPr>
          <w:rFonts w:ascii="Times New Roman" w:hAnsi="Times New Roman" w:hint="eastAsia"/>
          <w:szCs w:val="21"/>
        </w:rPr>
        <w:t>（签名或盖章）：</w:t>
      </w:r>
      <w:r w:rsidRPr="00F044E3">
        <w:rPr>
          <w:rFonts w:ascii="Times New Roman" w:hAnsi="Times New Roman"/>
          <w:szCs w:val="21"/>
          <w:u w:val="single"/>
        </w:rPr>
        <w:t xml:space="preserve">          </w:t>
      </w:r>
      <w:r w:rsidRPr="00F044E3">
        <w:rPr>
          <w:rFonts w:ascii="Times New Roman" w:hAnsi="Times New Roman" w:hint="eastAsia"/>
          <w:szCs w:val="21"/>
          <w:u w:val="single"/>
        </w:rPr>
        <w:t xml:space="preserve">   </w:t>
      </w:r>
      <w:r w:rsidRPr="00F044E3">
        <w:rPr>
          <w:rFonts w:ascii="Times New Roman" w:hAnsi="Times New Roman"/>
          <w:szCs w:val="21"/>
          <w:u w:val="single"/>
        </w:rPr>
        <w:t xml:space="preserve">      </w:t>
      </w:r>
    </w:p>
    <w:p w:rsidR="00FF0A6F" w:rsidRPr="00F044E3" w:rsidRDefault="00157702">
      <w:pPr>
        <w:spacing w:line="360" w:lineRule="auto"/>
        <w:ind w:firstLineChars="1200" w:firstLine="2520"/>
        <w:rPr>
          <w:rFonts w:ascii="Times New Roman" w:hAnsi="Times New Roman"/>
          <w:szCs w:val="21"/>
        </w:rPr>
      </w:pPr>
      <w:r w:rsidRPr="00F044E3">
        <w:rPr>
          <w:rFonts w:ascii="Times New Roman" w:hAnsi="Times New Roman"/>
          <w:szCs w:val="21"/>
        </w:rPr>
        <w:t>地</w:t>
      </w:r>
      <w:r w:rsidRPr="00F044E3">
        <w:rPr>
          <w:rFonts w:ascii="Times New Roman" w:hAnsi="Times New Roman"/>
          <w:szCs w:val="21"/>
        </w:rPr>
        <w:t xml:space="preserve">    </w:t>
      </w:r>
      <w:r w:rsidRPr="00F044E3">
        <w:rPr>
          <w:rFonts w:ascii="Times New Roman" w:hAnsi="Times New Roman"/>
          <w:szCs w:val="21"/>
        </w:rPr>
        <w:t>址：</w:t>
      </w:r>
      <w:r w:rsidRPr="00F044E3">
        <w:rPr>
          <w:rFonts w:ascii="Times New Roman" w:hAnsi="Times New Roman"/>
          <w:szCs w:val="21"/>
          <w:u w:val="single"/>
        </w:rPr>
        <w:t xml:space="preserve">          </w:t>
      </w:r>
      <w:r w:rsidRPr="00F044E3">
        <w:rPr>
          <w:rFonts w:ascii="Times New Roman" w:hAnsi="Times New Roman"/>
          <w:szCs w:val="21"/>
          <w:u w:val="single"/>
        </w:rPr>
        <w:tab/>
        <w:t xml:space="preserve">                             </w:t>
      </w:r>
      <w:r w:rsidRPr="00F044E3">
        <w:rPr>
          <w:rFonts w:ascii="Times New Roman" w:hAnsi="Times New Roman"/>
          <w:szCs w:val="21"/>
          <w:u w:val="single"/>
        </w:rPr>
        <w:tab/>
      </w:r>
    </w:p>
    <w:p w:rsidR="00FF0A6F" w:rsidRPr="00F044E3" w:rsidRDefault="00157702">
      <w:pPr>
        <w:spacing w:line="360" w:lineRule="auto"/>
        <w:ind w:right="85"/>
        <w:rPr>
          <w:rFonts w:ascii="Times New Roman" w:hAnsi="Times New Roman"/>
          <w:szCs w:val="21"/>
        </w:rPr>
      </w:pPr>
      <w:r w:rsidRPr="00F044E3">
        <w:rPr>
          <w:rFonts w:ascii="Times New Roman" w:hAnsi="Times New Roman" w:hint="eastAsia"/>
          <w:szCs w:val="21"/>
        </w:rPr>
        <w:t xml:space="preserve">                        </w:t>
      </w:r>
      <w:r w:rsidRPr="00F044E3">
        <w:rPr>
          <w:rFonts w:ascii="Times New Roman" w:hAnsi="Times New Roman"/>
          <w:szCs w:val="21"/>
        </w:rPr>
        <w:t>网</w:t>
      </w:r>
      <w:r w:rsidRPr="00F044E3">
        <w:rPr>
          <w:rFonts w:ascii="Times New Roman" w:hAnsi="Times New Roman"/>
          <w:szCs w:val="21"/>
        </w:rPr>
        <w:t xml:space="preserve">    </w:t>
      </w:r>
      <w:r w:rsidRPr="00F044E3">
        <w:rPr>
          <w:rFonts w:ascii="Times New Roman" w:hAnsi="Times New Roman"/>
          <w:szCs w:val="21"/>
        </w:rPr>
        <w:t>址：</w:t>
      </w:r>
      <w:r w:rsidRPr="00F044E3">
        <w:rPr>
          <w:rFonts w:ascii="Times New Roman" w:hAnsi="Times New Roman"/>
          <w:szCs w:val="21"/>
          <w:u w:val="single"/>
        </w:rPr>
        <w:t xml:space="preserve">                                </w:t>
      </w:r>
      <w:r w:rsidRPr="00F044E3">
        <w:rPr>
          <w:rFonts w:ascii="Times New Roman" w:hAnsi="Times New Roman" w:hint="eastAsia"/>
          <w:szCs w:val="21"/>
          <w:u w:val="single"/>
        </w:rPr>
        <w:t xml:space="preserve"> </w:t>
      </w:r>
      <w:r w:rsidRPr="00F044E3">
        <w:rPr>
          <w:rFonts w:ascii="Times New Roman" w:hAnsi="Times New Roman"/>
          <w:szCs w:val="21"/>
          <w:u w:val="single"/>
        </w:rPr>
        <w:t xml:space="preserve">   </w:t>
      </w:r>
      <w:r w:rsidRPr="00F044E3">
        <w:rPr>
          <w:rFonts w:ascii="Times New Roman" w:hAnsi="Times New Roman" w:hint="eastAsia"/>
          <w:szCs w:val="21"/>
          <w:u w:val="single"/>
        </w:rPr>
        <w:t xml:space="preserve">  </w:t>
      </w:r>
      <w:r w:rsidRPr="00F044E3">
        <w:rPr>
          <w:rFonts w:ascii="Times New Roman" w:hAnsi="Times New Roman"/>
          <w:szCs w:val="21"/>
          <w:u w:val="single"/>
        </w:rPr>
        <w:t xml:space="preserve">        </w:t>
      </w:r>
    </w:p>
    <w:p w:rsidR="00FF0A6F" w:rsidRPr="00F044E3" w:rsidRDefault="00157702">
      <w:pPr>
        <w:spacing w:line="360" w:lineRule="auto"/>
        <w:ind w:firstLineChars="1200" w:firstLine="2520"/>
        <w:rPr>
          <w:rFonts w:ascii="Times New Roman" w:hAnsi="Times New Roman"/>
          <w:szCs w:val="21"/>
        </w:rPr>
      </w:pPr>
      <w:r w:rsidRPr="00F044E3">
        <w:rPr>
          <w:rFonts w:ascii="Times New Roman" w:hAnsi="Times New Roman"/>
          <w:szCs w:val="21"/>
        </w:rPr>
        <w:t>电</w:t>
      </w:r>
      <w:r w:rsidRPr="00F044E3">
        <w:rPr>
          <w:rFonts w:ascii="Times New Roman" w:hAnsi="Times New Roman"/>
          <w:szCs w:val="21"/>
        </w:rPr>
        <w:t xml:space="preserve">    </w:t>
      </w:r>
      <w:r w:rsidRPr="00F044E3">
        <w:rPr>
          <w:rFonts w:ascii="Times New Roman" w:hAnsi="Times New Roman"/>
          <w:szCs w:val="21"/>
        </w:rPr>
        <w:t>话：</w:t>
      </w:r>
      <w:r w:rsidRPr="00F044E3">
        <w:rPr>
          <w:rFonts w:ascii="Times New Roman" w:hAnsi="Times New Roman"/>
          <w:szCs w:val="21"/>
          <w:u w:val="single"/>
        </w:rPr>
        <w:t xml:space="preserve">          </w:t>
      </w:r>
      <w:r w:rsidRPr="00F044E3">
        <w:rPr>
          <w:rFonts w:ascii="Times New Roman" w:hAnsi="Times New Roman"/>
          <w:szCs w:val="21"/>
          <w:u w:val="single"/>
        </w:rPr>
        <w:tab/>
        <w:t xml:space="preserve">                          </w:t>
      </w:r>
      <w:r w:rsidRPr="00F044E3">
        <w:rPr>
          <w:rFonts w:ascii="Times New Roman" w:hAnsi="Times New Roman"/>
          <w:szCs w:val="21"/>
          <w:u w:val="single"/>
        </w:rPr>
        <w:tab/>
        <w:t xml:space="preserve">    </w:t>
      </w:r>
    </w:p>
    <w:p w:rsidR="00FF0A6F" w:rsidRPr="00F044E3" w:rsidRDefault="00157702">
      <w:pPr>
        <w:spacing w:line="360" w:lineRule="auto"/>
        <w:ind w:firstLineChars="1200" w:firstLine="2520"/>
        <w:rPr>
          <w:rFonts w:ascii="Times New Roman" w:hAnsi="Times New Roman"/>
          <w:szCs w:val="21"/>
        </w:rPr>
      </w:pPr>
      <w:r w:rsidRPr="00F044E3">
        <w:rPr>
          <w:rFonts w:ascii="Times New Roman" w:hAnsi="Times New Roman"/>
          <w:szCs w:val="21"/>
        </w:rPr>
        <w:t>传</w:t>
      </w:r>
      <w:r w:rsidRPr="00F044E3">
        <w:rPr>
          <w:rFonts w:ascii="Times New Roman" w:hAnsi="Times New Roman"/>
          <w:szCs w:val="21"/>
        </w:rPr>
        <w:t xml:space="preserve">    </w:t>
      </w:r>
      <w:r w:rsidRPr="00F044E3">
        <w:rPr>
          <w:rFonts w:ascii="Times New Roman" w:hAnsi="Times New Roman"/>
          <w:szCs w:val="21"/>
        </w:rPr>
        <w:t>真：</w:t>
      </w:r>
      <w:r w:rsidRPr="00F044E3">
        <w:rPr>
          <w:rFonts w:ascii="Times New Roman" w:hAnsi="Times New Roman"/>
          <w:szCs w:val="21"/>
          <w:u w:val="single"/>
        </w:rPr>
        <w:t xml:space="preserve">          </w:t>
      </w:r>
      <w:r w:rsidRPr="00F044E3">
        <w:rPr>
          <w:rFonts w:ascii="Times New Roman" w:hAnsi="Times New Roman"/>
          <w:szCs w:val="21"/>
          <w:u w:val="single"/>
        </w:rPr>
        <w:tab/>
        <w:t xml:space="preserve">                                </w:t>
      </w:r>
    </w:p>
    <w:p w:rsidR="00FF0A6F" w:rsidRPr="00F044E3" w:rsidRDefault="00157702">
      <w:pPr>
        <w:spacing w:line="360" w:lineRule="auto"/>
        <w:ind w:firstLineChars="1200" w:firstLine="2520"/>
        <w:rPr>
          <w:rFonts w:ascii="Times New Roman" w:hAnsi="Times New Roman"/>
          <w:szCs w:val="21"/>
        </w:rPr>
      </w:pPr>
      <w:r w:rsidRPr="00F044E3">
        <w:rPr>
          <w:rFonts w:ascii="Times New Roman" w:hAnsi="Times New Roman"/>
          <w:szCs w:val="21"/>
        </w:rPr>
        <w:t>邮政编码：</w:t>
      </w:r>
      <w:r w:rsidRPr="00F044E3">
        <w:rPr>
          <w:rFonts w:ascii="Times New Roman" w:hAnsi="Times New Roman"/>
          <w:szCs w:val="21"/>
          <w:u w:val="single"/>
        </w:rPr>
        <w:t xml:space="preserve">          </w:t>
      </w:r>
      <w:r w:rsidRPr="00F044E3">
        <w:rPr>
          <w:rFonts w:ascii="Times New Roman" w:hAnsi="Times New Roman"/>
          <w:szCs w:val="21"/>
          <w:u w:val="single"/>
        </w:rPr>
        <w:tab/>
        <w:t xml:space="preserve">                                </w:t>
      </w:r>
    </w:p>
    <w:p w:rsidR="00FF0A6F" w:rsidRPr="00F044E3" w:rsidRDefault="00157702">
      <w:pPr>
        <w:spacing w:line="360" w:lineRule="auto"/>
        <w:ind w:firstLineChars="2250" w:firstLine="4725"/>
        <w:rPr>
          <w:rFonts w:ascii="Times New Roman" w:hAnsi="Times New Roman"/>
          <w:szCs w:val="21"/>
        </w:rPr>
      </w:pPr>
      <w:r w:rsidRPr="00F044E3">
        <w:rPr>
          <w:rFonts w:ascii="Times New Roman" w:hAnsi="Times New Roman"/>
          <w:szCs w:val="21"/>
          <w:u w:val="single"/>
        </w:rPr>
        <w:t xml:space="preserve">      </w:t>
      </w:r>
      <w:r w:rsidRPr="00F044E3">
        <w:rPr>
          <w:rFonts w:ascii="Times New Roman" w:hAnsi="Times New Roman"/>
          <w:szCs w:val="21"/>
        </w:rPr>
        <w:t>年</w:t>
      </w:r>
      <w:r w:rsidRPr="00F044E3">
        <w:rPr>
          <w:rFonts w:ascii="Times New Roman" w:hAnsi="Times New Roman"/>
          <w:szCs w:val="21"/>
          <w:u w:val="single"/>
        </w:rPr>
        <w:t xml:space="preserve">      </w:t>
      </w:r>
      <w:r w:rsidRPr="00F044E3">
        <w:rPr>
          <w:rFonts w:ascii="Times New Roman" w:hAnsi="Times New Roman"/>
          <w:szCs w:val="21"/>
        </w:rPr>
        <w:t>月</w:t>
      </w:r>
      <w:r w:rsidRPr="00F044E3">
        <w:rPr>
          <w:rFonts w:ascii="Times New Roman" w:hAnsi="Times New Roman"/>
          <w:szCs w:val="21"/>
          <w:u w:val="single"/>
        </w:rPr>
        <w:t xml:space="preserve">      </w:t>
      </w:r>
      <w:r w:rsidRPr="00F044E3">
        <w:rPr>
          <w:rFonts w:ascii="Times New Roman" w:hAnsi="Times New Roman"/>
          <w:szCs w:val="21"/>
        </w:rPr>
        <w:t>日</w:t>
      </w:r>
    </w:p>
    <w:p w:rsidR="00FF0A6F" w:rsidRPr="00F044E3" w:rsidRDefault="00157702">
      <w:pPr>
        <w:spacing w:line="360" w:lineRule="auto"/>
        <w:ind w:firstLineChars="2250" w:firstLine="4725"/>
        <w:rPr>
          <w:rFonts w:ascii="Times New Roman" w:hAnsi="Times New Roman"/>
          <w:szCs w:val="21"/>
        </w:rPr>
      </w:pPr>
      <w:r w:rsidRPr="00F044E3">
        <w:rPr>
          <w:rFonts w:ascii="Times New Roman" w:hAnsi="Times New Roman"/>
          <w:szCs w:val="21"/>
        </w:rPr>
        <w:br w:type="page"/>
      </w:r>
    </w:p>
    <w:p w:rsidR="00FF0A6F" w:rsidRPr="00F044E3" w:rsidRDefault="00157702">
      <w:pPr>
        <w:pStyle w:val="3"/>
        <w:spacing w:line="480" w:lineRule="auto"/>
      </w:pPr>
      <w:bookmarkStart w:id="392" w:name="_Toc535938753"/>
      <w:bookmarkStart w:id="393" w:name="_Toc530470645"/>
      <w:bookmarkStart w:id="394" w:name="_Toc529196602"/>
      <w:r w:rsidRPr="00F044E3">
        <w:lastRenderedPageBreak/>
        <w:t>（二）投标函附录</w:t>
      </w:r>
      <w:bookmarkEnd w:id="376"/>
      <w:bookmarkEnd w:id="377"/>
      <w:bookmarkEnd w:id="378"/>
      <w:bookmarkEnd w:id="379"/>
      <w:bookmarkEnd w:id="380"/>
      <w:bookmarkEnd w:id="392"/>
      <w:bookmarkEnd w:id="393"/>
      <w:bookmarkEnd w:id="394"/>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2268"/>
        <w:gridCol w:w="4604"/>
        <w:gridCol w:w="1559"/>
      </w:tblGrid>
      <w:tr w:rsidR="00FF0A6F" w:rsidRPr="00F044E3">
        <w:trPr>
          <w:trHeight w:val="567"/>
          <w:jc w:val="center"/>
        </w:trPr>
        <w:tc>
          <w:tcPr>
            <w:tcW w:w="835" w:type="dxa"/>
            <w:vAlign w:val="center"/>
          </w:tcPr>
          <w:p w:rsidR="00FF0A6F" w:rsidRPr="00F044E3" w:rsidRDefault="00157702">
            <w:pPr>
              <w:jc w:val="center"/>
              <w:rPr>
                <w:rFonts w:ascii="Times New Roman" w:hAnsi="Times New Roman"/>
                <w:b/>
                <w:sz w:val="24"/>
              </w:rPr>
            </w:pPr>
            <w:r w:rsidRPr="00F044E3">
              <w:rPr>
                <w:rFonts w:ascii="Times New Roman" w:hAnsi="Times New Roman" w:hint="eastAsia"/>
                <w:b/>
                <w:sz w:val="24"/>
              </w:rPr>
              <w:t>序号</w:t>
            </w:r>
          </w:p>
        </w:tc>
        <w:tc>
          <w:tcPr>
            <w:tcW w:w="2268" w:type="dxa"/>
            <w:vAlign w:val="center"/>
          </w:tcPr>
          <w:p w:rsidR="00FF0A6F" w:rsidRPr="00F044E3" w:rsidRDefault="00157702">
            <w:pPr>
              <w:jc w:val="center"/>
              <w:rPr>
                <w:rFonts w:ascii="Times New Roman" w:hAnsi="Times New Roman"/>
                <w:b/>
                <w:sz w:val="24"/>
              </w:rPr>
            </w:pPr>
            <w:r w:rsidRPr="00F044E3">
              <w:rPr>
                <w:rFonts w:ascii="Times New Roman" w:hAnsi="Times New Roman" w:hint="eastAsia"/>
                <w:b/>
                <w:sz w:val="24"/>
              </w:rPr>
              <w:t>条款名称</w:t>
            </w:r>
          </w:p>
        </w:tc>
        <w:tc>
          <w:tcPr>
            <w:tcW w:w="4604" w:type="dxa"/>
            <w:vAlign w:val="center"/>
          </w:tcPr>
          <w:p w:rsidR="00FF0A6F" w:rsidRPr="00F044E3" w:rsidRDefault="00157702">
            <w:pPr>
              <w:jc w:val="center"/>
              <w:rPr>
                <w:rFonts w:ascii="Times New Roman" w:hAnsi="Times New Roman"/>
                <w:b/>
                <w:sz w:val="24"/>
              </w:rPr>
            </w:pPr>
            <w:r w:rsidRPr="00F044E3">
              <w:rPr>
                <w:rFonts w:ascii="Times New Roman" w:hAnsi="Times New Roman" w:hint="eastAsia"/>
                <w:b/>
                <w:sz w:val="24"/>
              </w:rPr>
              <w:t>约定内容</w:t>
            </w:r>
          </w:p>
        </w:tc>
        <w:tc>
          <w:tcPr>
            <w:tcW w:w="1559" w:type="dxa"/>
            <w:vAlign w:val="center"/>
          </w:tcPr>
          <w:p w:rsidR="00FF0A6F" w:rsidRPr="00F044E3" w:rsidRDefault="00157702">
            <w:pPr>
              <w:jc w:val="center"/>
              <w:rPr>
                <w:rFonts w:ascii="Times New Roman" w:hAnsi="Times New Roman"/>
                <w:b/>
                <w:sz w:val="24"/>
              </w:rPr>
            </w:pPr>
            <w:r w:rsidRPr="00F044E3">
              <w:rPr>
                <w:rFonts w:ascii="Times New Roman" w:hAnsi="Times New Roman" w:hint="eastAsia"/>
                <w:b/>
                <w:sz w:val="24"/>
              </w:rPr>
              <w:t>备注</w:t>
            </w:r>
          </w:p>
        </w:tc>
      </w:tr>
      <w:tr w:rsidR="00FF0A6F" w:rsidRPr="00F044E3">
        <w:trPr>
          <w:trHeight w:val="567"/>
          <w:jc w:val="center"/>
        </w:trPr>
        <w:tc>
          <w:tcPr>
            <w:tcW w:w="835" w:type="dxa"/>
            <w:vAlign w:val="center"/>
          </w:tcPr>
          <w:p w:rsidR="00FF0A6F" w:rsidRPr="00F044E3" w:rsidRDefault="00157702">
            <w:pPr>
              <w:spacing w:before="100" w:beforeAutospacing="1" w:after="100" w:afterAutospacing="1"/>
              <w:jc w:val="center"/>
              <w:rPr>
                <w:rFonts w:ascii="Times New Roman" w:hAnsi="Times New Roman"/>
                <w:sz w:val="24"/>
              </w:rPr>
            </w:pPr>
            <w:r w:rsidRPr="00F044E3">
              <w:rPr>
                <w:rFonts w:ascii="Times New Roman" w:hAnsi="Times New Roman" w:hint="eastAsia"/>
                <w:sz w:val="24"/>
              </w:rPr>
              <w:t>1</w:t>
            </w:r>
          </w:p>
        </w:tc>
        <w:tc>
          <w:tcPr>
            <w:tcW w:w="2268" w:type="dxa"/>
            <w:vAlign w:val="center"/>
          </w:tcPr>
          <w:p w:rsidR="00FF0A6F" w:rsidRPr="00F044E3" w:rsidRDefault="00157702">
            <w:pPr>
              <w:spacing w:before="100" w:beforeAutospacing="1" w:after="100" w:afterAutospacing="1"/>
              <w:jc w:val="center"/>
              <w:rPr>
                <w:rFonts w:ascii="Times New Roman" w:hAnsi="Times New Roman"/>
                <w:sz w:val="24"/>
              </w:rPr>
            </w:pPr>
            <w:r w:rsidRPr="00F044E3">
              <w:rPr>
                <w:rFonts w:ascii="Times New Roman" w:hAnsi="Times New Roman" w:hint="eastAsia"/>
                <w:sz w:val="24"/>
              </w:rPr>
              <w:t>总监理工程师</w:t>
            </w:r>
          </w:p>
        </w:tc>
        <w:tc>
          <w:tcPr>
            <w:tcW w:w="4604" w:type="dxa"/>
            <w:vAlign w:val="center"/>
          </w:tcPr>
          <w:p w:rsidR="00FF0A6F" w:rsidRPr="00F044E3" w:rsidRDefault="00157702">
            <w:pPr>
              <w:spacing w:line="360" w:lineRule="auto"/>
              <w:rPr>
                <w:rFonts w:ascii="Times New Roman" w:hAnsi="Times New Roman"/>
                <w:sz w:val="24"/>
              </w:rPr>
            </w:pPr>
            <w:r w:rsidRPr="00F044E3">
              <w:rPr>
                <w:rFonts w:ascii="Times New Roman" w:hAnsi="Times New Roman"/>
                <w:sz w:val="24"/>
              </w:rPr>
              <w:t>姓名：</w:t>
            </w:r>
            <w:r w:rsidRPr="00F044E3">
              <w:rPr>
                <w:rFonts w:ascii="Times New Roman" w:hAnsi="Times New Roman"/>
                <w:sz w:val="24"/>
              </w:rPr>
              <w:t> </w:t>
            </w:r>
            <w:r w:rsidRPr="00F044E3">
              <w:rPr>
                <w:rFonts w:ascii="Times New Roman" w:hAnsi="Times New Roman"/>
                <w:sz w:val="24"/>
                <w:u w:val="single"/>
              </w:rPr>
              <w:t xml:space="preserve">    </w:t>
            </w:r>
            <w:r w:rsidRPr="00F044E3">
              <w:rPr>
                <w:rFonts w:ascii="Times New Roman" w:hAnsi="Times New Roman" w:hint="eastAsia"/>
                <w:sz w:val="24"/>
                <w:u w:val="single"/>
              </w:rPr>
              <w:t xml:space="preserve">      </w:t>
            </w:r>
          </w:p>
          <w:p w:rsidR="00FF0A6F" w:rsidRPr="00F044E3" w:rsidRDefault="00157702">
            <w:pPr>
              <w:spacing w:line="360" w:lineRule="auto"/>
              <w:rPr>
                <w:rFonts w:ascii="Times New Roman" w:hAnsi="Times New Roman"/>
                <w:sz w:val="24"/>
              </w:rPr>
            </w:pPr>
            <w:r w:rsidRPr="00F044E3">
              <w:rPr>
                <w:rFonts w:ascii="Times New Roman" w:hAnsi="Times New Roman"/>
                <w:sz w:val="24"/>
              </w:rPr>
              <w:t>技术职称：</w:t>
            </w:r>
            <w:r w:rsidRPr="00F044E3">
              <w:rPr>
                <w:rFonts w:ascii="Times New Roman" w:hAnsi="Times New Roman"/>
                <w:sz w:val="24"/>
                <w:u w:val="single"/>
              </w:rPr>
              <w:t xml:space="preserve">    </w:t>
            </w:r>
            <w:r w:rsidRPr="00F044E3">
              <w:rPr>
                <w:rFonts w:ascii="Times New Roman" w:hAnsi="Times New Roman" w:hint="eastAsia"/>
                <w:sz w:val="24"/>
                <w:u w:val="single"/>
              </w:rPr>
              <w:t xml:space="preserve">     </w:t>
            </w:r>
          </w:p>
          <w:p w:rsidR="00FF0A6F" w:rsidRPr="00F044E3" w:rsidRDefault="00157702">
            <w:pPr>
              <w:pStyle w:val="30"/>
              <w:topLinePunct/>
              <w:spacing w:line="360" w:lineRule="auto"/>
              <w:rPr>
                <w:rFonts w:ascii="Times New Roman" w:hAnsi="Times New Roman"/>
                <w:szCs w:val="24"/>
              </w:rPr>
            </w:pPr>
            <w:r w:rsidRPr="00F044E3">
              <w:rPr>
                <w:rFonts w:ascii="Times New Roman" w:eastAsia="宋体" w:hAnsi="Times New Roman"/>
                <w:sz w:val="24"/>
                <w:szCs w:val="24"/>
              </w:rPr>
              <w:t>注册证号：</w:t>
            </w:r>
            <w:r w:rsidRPr="00F044E3">
              <w:rPr>
                <w:rFonts w:ascii="Times New Roman" w:hAnsi="Times New Roman"/>
                <w:u w:val="single"/>
              </w:rPr>
              <w:t xml:space="preserve">    </w:t>
            </w:r>
            <w:r w:rsidRPr="00F044E3">
              <w:rPr>
                <w:rFonts w:ascii="Times New Roman" w:hAnsi="Times New Roman" w:hint="eastAsia"/>
                <w:u w:val="single"/>
              </w:rPr>
              <w:t xml:space="preserve">         </w:t>
            </w:r>
          </w:p>
        </w:tc>
        <w:tc>
          <w:tcPr>
            <w:tcW w:w="1559" w:type="dxa"/>
            <w:vAlign w:val="center"/>
          </w:tcPr>
          <w:p w:rsidR="00FF0A6F" w:rsidRPr="00F044E3" w:rsidRDefault="00157702">
            <w:pPr>
              <w:spacing w:line="440" w:lineRule="exact"/>
              <w:rPr>
                <w:rFonts w:ascii="Times New Roman" w:hAnsi="Times New Roman"/>
                <w:sz w:val="24"/>
              </w:rPr>
            </w:pPr>
            <w:r w:rsidRPr="00F044E3">
              <w:rPr>
                <w:sz w:val="24"/>
              </w:rPr>
              <w:t>与投标登记时一致</w:t>
            </w:r>
          </w:p>
        </w:tc>
      </w:tr>
      <w:tr w:rsidR="00FF0A6F" w:rsidRPr="00F044E3">
        <w:trPr>
          <w:trHeight w:val="567"/>
          <w:jc w:val="center"/>
        </w:trPr>
        <w:tc>
          <w:tcPr>
            <w:tcW w:w="835" w:type="dxa"/>
            <w:vAlign w:val="center"/>
          </w:tcPr>
          <w:p w:rsidR="00FF0A6F" w:rsidRPr="00F044E3" w:rsidRDefault="00157702">
            <w:pPr>
              <w:jc w:val="center"/>
              <w:rPr>
                <w:rFonts w:ascii="Times New Roman" w:hAnsi="Times New Roman"/>
                <w:sz w:val="24"/>
              </w:rPr>
            </w:pPr>
            <w:r w:rsidRPr="00F044E3">
              <w:rPr>
                <w:rFonts w:ascii="Times New Roman" w:hAnsi="Times New Roman" w:hint="eastAsia"/>
                <w:sz w:val="24"/>
              </w:rPr>
              <w:t>2</w:t>
            </w:r>
          </w:p>
        </w:tc>
        <w:tc>
          <w:tcPr>
            <w:tcW w:w="2268" w:type="dxa"/>
            <w:vAlign w:val="center"/>
          </w:tcPr>
          <w:p w:rsidR="00FF0A6F" w:rsidRPr="00F044E3" w:rsidRDefault="00157702">
            <w:pPr>
              <w:spacing w:before="100" w:beforeAutospacing="1" w:after="100" w:afterAutospacing="1"/>
              <w:jc w:val="center"/>
              <w:rPr>
                <w:rFonts w:ascii="Times New Roman" w:hAnsi="Times New Roman"/>
                <w:sz w:val="24"/>
              </w:rPr>
            </w:pPr>
            <w:r w:rsidRPr="00F044E3">
              <w:rPr>
                <w:rFonts w:ascii="Times New Roman" w:hAnsi="Times New Roman" w:hint="eastAsia"/>
                <w:sz w:val="24"/>
              </w:rPr>
              <w:t>监理服务期限</w:t>
            </w:r>
          </w:p>
        </w:tc>
        <w:tc>
          <w:tcPr>
            <w:tcW w:w="4604" w:type="dxa"/>
            <w:vAlign w:val="center"/>
          </w:tcPr>
          <w:p w:rsidR="00FF0A6F" w:rsidRPr="00F044E3" w:rsidRDefault="00157702">
            <w:pPr>
              <w:pStyle w:val="30"/>
              <w:topLinePunct/>
              <w:jc w:val="left"/>
              <w:rPr>
                <w:rFonts w:ascii="Times New Roman" w:eastAsia="宋体" w:hAnsi="Times New Roman"/>
                <w:sz w:val="24"/>
                <w:szCs w:val="24"/>
              </w:rPr>
            </w:pPr>
            <w:r w:rsidRPr="00F044E3">
              <w:rPr>
                <w:rFonts w:ascii="Times New Roman" w:eastAsia="宋体" w:hAnsi="Times New Roman" w:hint="eastAsia"/>
                <w:sz w:val="24"/>
                <w:szCs w:val="24"/>
                <w:u w:val="single"/>
              </w:rPr>
              <w:t>按招标文件要求</w:t>
            </w:r>
          </w:p>
        </w:tc>
        <w:tc>
          <w:tcPr>
            <w:tcW w:w="1559" w:type="dxa"/>
            <w:vAlign w:val="center"/>
          </w:tcPr>
          <w:p w:rsidR="00FF0A6F" w:rsidRPr="00F044E3" w:rsidRDefault="00FF0A6F">
            <w:pPr>
              <w:spacing w:line="440" w:lineRule="exact"/>
              <w:rPr>
                <w:rFonts w:ascii="Times New Roman" w:hAnsi="Times New Roman"/>
                <w:sz w:val="24"/>
              </w:rPr>
            </w:pPr>
          </w:p>
        </w:tc>
      </w:tr>
      <w:tr w:rsidR="00FF0A6F" w:rsidRPr="00F044E3">
        <w:trPr>
          <w:trHeight w:val="567"/>
          <w:jc w:val="center"/>
        </w:trPr>
        <w:tc>
          <w:tcPr>
            <w:tcW w:w="835" w:type="dxa"/>
            <w:vAlign w:val="center"/>
          </w:tcPr>
          <w:p w:rsidR="00FF0A6F" w:rsidRPr="00F044E3" w:rsidRDefault="00157702">
            <w:pPr>
              <w:tabs>
                <w:tab w:val="left" w:pos="360"/>
              </w:tabs>
              <w:jc w:val="center"/>
              <w:rPr>
                <w:rFonts w:ascii="Times New Roman" w:hAnsi="Times New Roman"/>
                <w:sz w:val="24"/>
              </w:rPr>
            </w:pPr>
            <w:r w:rsidRPr="00F044E3">
              <w:rPr>
                <w:rFonts w:ascii="Times New Roman" w:hAnsi="Times New Roman"/>
                <w:sz w:val="24"/>
              </w:rPr>
              <w:t>3</w:t>
            </w:r>
          </w:p>
        </w:tc>
        <w:tc>
          <w:tcPr>
            <w:tcW w:w="2268" w:type="dxa"/>
            <w:vAlign w:val="center"/>
          </w:tcPr>
          <w:p w:rsidR="00FF0A6F" w:rsidRPr="00F044E3" w:rsidRDefault="00157702">
            <w:pPr>
              <w:spacing w:before="100" w:beforeAutospacing="1" w:after="100" w:afterAutospacing="1"/>
              <w:jc w:val="center"/>
              <w:rPr>
                <w:rFonts w:ascii="Times New Roman" w:hAnsi="Times New Roman"/>
                <w:sz w:val="24"/>
              </w:rPr>
            </w:pPr>
            <w:r w:rsidRPr="00F044E3">
              <w:rPr>
                <w:rFonts w:ascii="Times New Roman" w:hAnsi="Times New Roman" w:hint="eastAsia"/>
                <w:sz w:val="24"/>
              </w:rPr>
              <w:t>投标内容</w:t>
            </w:r>
          </w:p>
        </w:tc>
        <w:tc>
          <w:tcPr>
            <w:tcW w:w="4604" w:type="dxa"/>
            <w:vAlign w:val="center"/>
          </w:tcPr>
          <w:p w:rsidR="00FF0A6F" w:rsidRPr="00F044E3" w:rsidRDefault="00157702">
            <w:pPr>
              <w:jc w:val="left"/>
              <w:rPr>
                <w:rFonts w:ascii="Times New Roman" w:hAnsi="Times New Roman"/>
                <w:sz w:val="24"/>
                <w:u w:val="single"/>
              </w:rPr>
            </w:pPr>
            <w:r w:rsidRPr="00F044E3">
              <w:rPr>
                <w:rFonts w:ascii="Times New Roman" w:hAnsi="Times New Roman" w:hint="eastAsia"/>
                <w:sz w:val="24"/>
                <w:szCs w:val="24"/>
                <w:u w:val="single"/>
              </w:rPr>
              <w:t>符合第二章“投标人须知”第</w:t>
            </w:r>
            <w:r w:rsidRPr="00F044E3">
              <w:rPr>
                <w:rFonts w:ascii="Times New Roman" w:hAnsi="Times New Roman" w:hint="eastAsia"/>
                <w:sz w:val="24"/>
                <w:szCs w:val="24"/>
                <w:u w:val="single"/>
              </w:rPr>
              <w:t>1.3.1</w:t>
            </w:r>
            <w:r w:rsidRPr="00F044E3">
              <w:rPr>
                <w:rFonts w:ascii="Times New Roman" w:hAnsi="Times New Roman" w:hint="eastAsia"/>
                <w:sz w:val="24"/>
                <w:szCs w:val="24"/>
                <w:u w:val="single"/>
              </w:rPr>
              <w:t>项规定</w:t>
            </w:r>
          </w:p>
        </w:tc>
        <w:tc>
          <w:tcPr>
            <w:tcW w:w="1559" w:type="dxa"/>
            <w:vAlign w:val="center"/>
          </w:tcPr>
          <w:p w:rsidR="00FF0A6F" w:rsidRPr="00F044E3" w:rsidRDefault="00FF0A6F">
            <w:pPr>
              <w:tabs>
                <w:tab w:val="left" w:pos="360"/>
              </w:tabs>
              <w:jc w:val="center"/>
              <w:rPr>
                <w:rFonts w:ascii="Times New Roman" w:hAnsi="Times New Roman"/>
                <w:sz w:val="24"/>
              </w:rPr>
            </w:pPr>
          </w:p>
        </w:tc>
      </w:tr>
      <w:tr w:rsidR="00FF0A6F" w:rsidRPr="00F044E3">
        <w:trPr>
          <w:trHeight w:val="567"/>
          <w:jc w:val="center"/>
        </w:trPr>
        <w:tc>
          <w:tcPr>
            <w:tcW w:w="835" w:type="dxa"/>
            <w:vAlign w:val="center"/>
          </w:tcPr>
          <w:p w:rsidR="00FF0A6F" w:rsidRPr="00F044E3" w:rsidRDefault="00157702">
            <w:pPr>
              <w:tabs>
                <w:tab w:val="left" w:pos="360"/>
              </w:tabs>
              <w:jc w:val="center"/>
              <w:rPr>
                <w:rFonts w:ascii="Times New Roman" w:hAnsi="Times New Roman"/>
                <w:sz w:val="24"/>
              </w:rPr>
            </w:pPr>
            <w:r w:rsidRPr="00F044E3">
              <w:rPr>
                <w:rFonts w:ascii="Times New Roman" w:hAnsi="Times New Roman" w:hint="eastAsia"/>
                <w:sz w:val="24"/>
              </w:rPr>
              <w:t>4</w:t>
            </w:r>
          </w:p>
        </w:tc>
        <w:tc>
          <w:tcPr>
            <w:tcW w:w="2268" w:type="dxa"/>
            <w:vAlign w:val="center"/>
          </w:tcPr>
          <w:p w:rsidR="00FF0A6F" w:rsidRPr="00F044E3" w:rsidRDefault="00157702">
            <w:pPr>
              <w:spacing w:before="100" w:beforeAutospacing="1" w:after="100" w:afterAutospacing="1"/>
              <w:jc w:val="center"/>
              <w:rPr>
                <w:rFonts w:ascii="Times New Roman" w:hAnsi="Times New Roman"/>
                <w:sz w:val="24"/>
              </w:rPr>
            </w:pPr>
            <w:r w:rsidRPr="00F044E3">
              <w:rPr>
                <w:rFonts w:ascii="Times New Roman" w:hAnsi="Times New Roman" w:hint="eastAsia"/>
                <w:sz w:val="24"/>
              </w:rPr>
              <w:t>合同价款确定方式</w:t>
            </w:r>
          </w:p>
        </w:tc>
        <w:tc>
          <w:tcPr>
            <w:tcW w:w="4604" w:type="dxa"/>
            <w:vAlign w:val="center"/>
          </w:tcPr>
          <w:p w:rsidR="00FF0A6F" w:rsidRPr="00F044E3" w:rsidRDefault="00157702">
            <w:pPr>
              <w:jc w:val="left"/>
              <w:rPr>
                <w:rFonts w:ascii="Times New Roman" w:hAnsi="Times New Roman"/>
                <w:sz w:val="24"/>
                <w:u w:val="single"/>
              </w:rPr>
            </w:pPr>
            <w:r w:rsidRPr="00F044E3">
              <w:rPr>
                <w:rFonts w:ascii="Times New Roman" w:hAnsi="Times New Roman" w:hint="eastAsia"/>
                <w:sz w:val="24"/>
                <w:u w:val="single"/>
              </w:rPr>
              <w:t>按合同约定</w:t>
            </w:r>
          </w:p>
        </w:tc>
        <w:tc>
          <w:tcPr>
            <w:tcW w:w="1559" w:type="dxa"/>
            <w:vAlign w:val="center"/>
          </w:tcPr>
          <w:p w:rsidR="00FF0A6F" w:rsidRPr="00F044E3" w:rsidRDefault="00FF0A6F">
            <w:pPr>
              <w:tabs>
                <w:tab w:val="left" w:pos="360"/>
              </w:tabs>
              <w:jc w:val="center"/>
              <w:rPr>
                <w:rFonts w:ascii="Times New Roman" w:hAnsi="Times New Roman"/>
                <w:sz w:val="24"/>
              </w:rPr>
            </w:pPr>
          </w:p>
        </w:tc>
      </w:tr>
      <w:tr w:rsidR="00FF0A6F" w:rsidRPr="00F044E3">
        <w:trPr>
          <w:trHeight w:val="567"/>
          <w:jc w:val="center"/>
        </w:trPr>
        <w:tc>
          <w:tcPr>
            <w:tcW w:w="835" w:type="dxa"/>
            <w:vAlign w:val="center"/>
          </w:tcPr>
          <w:p w:rsidR="00FF0A6F" w:rsidRPr="00F044E3" w:rsidRDefault="00157702">
            <w:pPr>
              <w:jc w:val="center"/>
              <w:rPr>
                <w:rFonts w:ascii="Times New Roman" w:hAnsi="Times New Roman"/>
                <w:sz w:val="24"/>
              </w:rPr>
            </w:pPr>
            <w:r w:rsidRPr="00F044E3">
              <w:rPr>
                <w:rFonts w:ascii="Times New Roman" w:hAnsi="Times New Roman" w:hint="eastAsia"/>
                <w:sz w:val="24"/>
              </w:rPr>
              <w:t>5</w:t>
            </w:r>
          </w:p>
        </w:tc>
        <w:tc>
          <w:tcPr>
            <w:tcW w:w="2268" w:type="dxa"/>
            <w:vAlign w:val="center"/>
          </w:tcPr>
          <w:p w:rsidR="00FF0A6F" w:rsidRPr="00F044E3" w:rsidRDefault="00157702">
            <w:pPr>
              <w:jc w:val="center"/>
              <w:rPr>
                <w:rFonts w:ascii="Times New Roman" w:hAnsi="Times New Roman"/>
                <w:sz w:val="24"/>
              </w:rPr>
            </w:pPr>
            <w:r w:rsidRPr="00F044E3">
              <w:rPr>
                <w:rFonts w:ascii="Times New Roman" w:hAnsi="Times New Roman"/>
                <w:sz w:val="24"/>
              </w:rPr>
              <w:t>质量</w:t>
            </w:r>
            <w:r w:rsidRPr="00F044E3">
              <w:rPr>
                <w:rFonts w:ascii="Times New Roman" w:hAnsi="Times New Roman" w:hint="eastAsia"/>
                <w:sz w:val="24"/>
              </w:rPr>
              <w:t>标准</w:t>
            </w:r>
          </w:p>
        </w:tc>
        <w:tc>
          <w:tcPr>
            <w:tcW w:w="4604" w:type="dxa"/>
            <w:vAlign w:val="center"/>
          </w:tcPr>
          <w:p w:rsidR="00FF0A6F" w:rsidRPr="00F044E3" w:rsidRDefault="00157702">
            <w:pPr>
              <w:rPr>
                <w:rFonts w:ascii="Times New Roman" w:hAnsi="Times New Roman"/>
                <w:sz w:val="24"/>
              </w:rPr>
            </w:pPr>
            <w:r w:rsidRPr="00F044E3">
              <w:rPr>
                <w:rFonts w:ascii="Times New Roman" w:hAnsi="Times New Roman" w:hint="eastAsia"/>
                <w:sz w:val="24"/>
                <w:u w:val="single"/>
              </w:rPr>
              <w:t>按招标文件要求</w:t>
            </w:r>
          </w:p>
        </w:tc>
        <w:tc>
          <w:tcPr>
            <w:tcW w:w="1559" w:type="dxa"/>
            <w:vAlign w:val="center"/>
          </w:tcPr>
          <w:p w:rsidR="00FF0A6F" w:rsidRPr="00F044E3" w:rsidRDefault="00FF0A6F">
            <w:pPr>
              <w:tabs>
                <w:tab w:val="left" w:pos="360"/>
              </w:tabs>
              <w:jc w:val="center"/>
              <w:rPr>
                <w:rFonts w:ascii="Times New Roman" w:hAnsi="Times New Roman"/>
                <w:sz w:val="24"/>
              </w:rPr>
            </w:pPr>
          </w:p>
        </w:tc>
      </w:tr>
      <w:tr w:rsidR="00FF0A6F" w:rsidRPr="00F044E3">
        <w:trPr>
          <w:trHeight w:val="567"/>
          <w:jc w:val="center"/>
        </w:trPr>
        <w:tc>
          <w:tcPr>
            <w:tcW w:w="835" w:type="dxa"/>
            <w:vAlign w:val="center"/>
          </w:tcPr>
          <w:p w:rsidR="00FF0A6F" w:rsidRPr="00F044E3" w:rsidRDefault="00157702">
            <w:pPr>
              <w:jc w:val="center"/>
              <w:rPr>
                <w:rFonts w:ascii="Times New Roman" w:hAnsi="Times New Roman"/>
                <w:sz w:val="24"/>
              </w:rPr>
            </w:pPr>
            <w:r w:rsidRPr="00F044E3">
              <w:rPr>
                <w:rFonts w:ascii="Times New Roman" w:hAnsi="Times New Roman" w:hint="eastAsia"/>
                <w:sz w:val="24"/>
              </w:rPr>
              <w:t>6</w:t>
            </w:r>
          </w:p>
        </w:tc>
        <w:tc>
          <w:tcPr>
            <w:tcW w:w="2268" w:type="dxa"/>
            <w:vAlign w:val="center"/>
          </w:tcPr>
          <w:p w:rsidR="00FF0A6F" w:rsidRPr="00F044E3" w:rsidRDefault="00157702">
            <w:pPr>
              <w:spacing w:line="276" w:lineRule="auto"/>
              <w:jc w:val="center"/>
              <w:rPr>
                <w:rFonts w:ascii="Times New Roman" w:hAnsi="Times New Roman"/>
                <w:sz w:val="24"/>
              </w:rPr>
            </w:pPr>
            <w:r w:rsidRPr="00F044E3">
              <w:rPr>
                <w:rFonts w:ascii="Times New Roman" w:hAnsi="Times New Roman" w:hint="eastAsia"/>
                <w:sz w:val="24"/>
              </w:rPr>
              <w:t>拟投入本项目监理机构人数</w:t>
            </w:r>
          </w:p>
        </w:tc>
        <w:tc>
          <w:tcPr>
            <w:tcW w:w="4604" w:type="dxa"/>
            <w:vAlign w:val="center"/>
          </w:tcPr>
          <w:p w:rsidR="00FF0A6F" w:rsidRPr="00F044E3" w:rsidRDefault="00157702">
            <w:pPr>
              <w:rPr>
                <w:rFonts w:ascii="Times New Roman" w:hAnsi="Times New Roman"/>
                <w:sz w:val="24"/>
              </w:rPr>
            </w:pPr>
            <w:r w:rsidRPr="00F044E3">
              <w:rPr>
                <w:rFonts w:ascii="Times New Roman" w:hAnsi="Times New Roman" w:hint="eastAsia"/>
                <w:sz w:val="24"/>
              </w:rPr>
              <w:t>人数：</w:t>
            </w:r>
          </w:p>
        </w:tc>
        <w:tc>
          <w:tcPr>
            <w:tcW w:w="1559" w:type="dxa"/>
            <w:vAlign w:val="center"/>
          </w:tcPr>
          <w:p w:rsidR="00FF0A6F" w:rsidRPr="00F044E3" w:rsidRDefault="00FF0A6F">
            <w:pPr>
              <w:tabs>
                <w:tab w:val="left" w:pos="360"/>
              </w:tabs>
              <w:jc w:val="center"/>
              <w:rPr>
                <w:rFonts w:ascii="Times New Roman" w:hAnsi="Times New Roman"/>
                <w:sz w:val="24"/>
              </w:rPr>
            </w:pPr>
          </w:p>
        </w:tc>
      </w:tr>
      <w:tr w:rsidR="00FF0A6F" w:rsidRPr="00F044E3">
        <w:trPr>
          <w:trHeight w:val="567"/>
          <w:jc w:val="center"/>
        </w:trPr>
        <w:tc>
          <w:tcPr>
            <w:tcW w:w="835" w:type="dxa"/>
            <w:vAlign w:val="center"/>
          </w:tcPr>
          <w:p w:rsidR="00FF0A6F" w:rsidRPr="00F044E3" w:rsidRDefault="00157702">
            <w:pPr>
              <w:jc w:val="center"/>
              <w:rPr>
                <w:rFonts w:ascii="Times New Roman" w:hAnsi="Times New Roman"/>
                <w:sz w:val="24"/>
              </w:rPr>
            </w:pPr>
            <w:r w:rsidRPr="00F044E3">
              <w:rPr>
                <w:rFonts w:ascii="Times New Roman" w:hAnsi="Times New Roman" w:hint="eastAsia"/>
                <w:sz w:val="24"/>
              </w:rPr>
              <w:t>7</w:t>
            </w:r>
          </w:p>
        </w:tc>
        <w:tc>
          <w:tcPr>
            <w:tcW w:w="2268" w:type="dxa"/>
            <w:vAlign w:val="center"/>
          </w:tcPr>
          <w:p w:rsidR="00FF0A6F" w:rsidRPr="00F044E3" w:rsidRDefault="00157702">
            <w:pPr>
              <w:jc w:val="center"/>
              <w:rPr>
                <w:rFonts w:ascii="Times New Roman" w:hAnsi="Times New Roman"/>
                <w:sz w:val="24"/>
              </w:rPr>
            </w:pPr>
            <w:r w:rsidRPr="00F044E3">
              <w:rPr>
                <w:rFonts w:ascii="Times New Roman" w:hAnsi="Times New Roman" w:hint="eastAsia"/>
                <w:sz w:val="24"/>
              </w:rPr>
              <w:t>投标总</w:t>
            </w:r>
            <w:r w:rsidRPr="00F044E3">
              <w:rPr>
                <w:rFonts w:ascii="Times New Roman" w:hAnsi="Times New Roman"/>
                <w:sz w:val="24"/>
              </w:rPr>
              <w:t>报价</w:t>
            </w:r>
          </w:p>
        </w:tc>
        <w:tc>
          <w:tcPr>
            <w:tcW w:w="4604" w:type="dxa"/>
            <w:vAlign w:val="center"/>
          </w:tcPr>
          <w:p w:rsidR="00FF0A6F" w:rsidRPr="00F044E3" w:rsidRDefault="00157702">
            <w:pPr>
              <w:rPr>
                <w:rFonts w:ascii="宋体" w:hAnsi="宋体"/>
                <w:sz w:val="24"/>
              </w:rPr>
            </w:pPr>
            <w:r w:rsidRPr="00F044E3">
              <w:rPr>
                <w:rFonts w:ascii="宋体" w:hAnsi="宋体" w:hint="eastAsia"/>
                <w:sz w:val="24"/>
              </w:rPr>
              <w:t>大写：</w:t>
            </w:r>
          </w:p>
          <w:p w:rsidR="00FF0A6F" w:rsidRPr="00F044E3" w:rsidRDefault="00157702">
            <w:pPr>
              <w:rPr>
                <w:rFonts w:ascii="宋体" w:hAnsi="宋体"/>
                <w:sz w:val="24"/>
              </w:rPr>
            </w:pPr>
            <w:r w:rsidRPr="00F044E3">
              <w:rPr>
                <w:rFonts w:ascii="宋体" w:hAnsi="宋体" w:hint="eastAsia"/>
                <w:sz w:val="24"/>
              </w:rPr>
              <w:t>小写：</w:t>
            </w:r>
          </w:p>
          <w:p w:rsidR="00FF0A6F" w:rsidRPr="00F044E3" w:rsidRDefault="00157702">
            <w:pPr>
              <w:rPr>
                <w:rFonts w:ascii="宋体" w:hAnsi="宋体"/>
                <w:sz w:val="24"/>
              </w:rPr>
            </w:pPr>
            <w:r w:rsidRPr="00F044E3">
              <w:rPr>
                <w:rFonts w:ascii="宋体" w:hAnsi="宋体" w:hint="eastAsia"/>
                <w:sz w:val="24"/>
              </w:rPr>
              <w:t>下浮率：</w:t>
            </w:r>
            <w:r w:rsidRPr="00F044E3">
              <w:rPr>
                <w:rFonts w:ascii="宋体" w:hAnsi="宋体" w:hint="eastAsia"/>
                <w:sz w:val="24"/>
                <w:u w:val="single"/>
              </w:rPr>
              <w:t xml:space="preserve">    </w:t>
            </w:r>
            <w:r w:rsidRPr="00F044E3">
              <w:rPr>
                <w:rFonts w:ascii="宋体" w:hAnsi="宋体" w:hint="eastAsia"/>
                <w:sz w:val="24"/>
              </w:rPr>
              <w:t>%</w:t>
            </w:r>
          </w:p>
        </w:tc>
        <w:tc>
          <w:tcPr>
            <w:tcW w:w="1559" w:type="dxa"/>
            <w:vAlign w:val="center"/>
          </w:tcPr>
          <w:p w:rsidR="00FF0A6F" w:rsidRPr="00F044E3" w:rsidRDefault="00FF0A6F">
            <w:pPr>
              <w:tabs>
                <w:tab w:val="left" w:pos="360"/>
              </w:tabs>
              <w:jc w:val="center"/>
              <w:rPr>
                <w:rFonts w:ascii="Times New Roman" w:hAnsi="Times New Roman"/>
                <w:sz w:val="24"/>
              </w:rPr>
            </w:pPr>
          </w:p>
        </w:tc>
      </w:tr>
      <w:tr w:rsidR="00FF0A6F" w:rsidRPr="00F044E3">
        <w:trPr>
          <w:trHeight w:val="567"/>
          <w:jc w:val="center"/>
        </w:trPr>
        <w:tc>
          <w:tcPr>
            <w:tcW w:w="835" w:type="dxa"/>
            <w:vAlign w:val="center"/>
          </w:tcPr>
          <w:p w:rsidR="00FF0A6F" w:rsidRPr="00F044E3" w:rsidRDefault="00157702">
            <w:pPr>
              <w:jc w:val="center"/>
              <w:rPr>
                <w:rFonts w:ascii="Times New Roman" w:hAnsi="Times New Roman"/>
                <w:sz w:val="24"/>
              </w:rPr>
            </w:pPr>
            <w:r w:rsidRPr="00F044E3">
              <w:rPr>
                <w:rFonts w:ascii="Times New Roman" w:hAnsi="Times New Roman" w:hint="eastAsia"/>
                <w:sz w:val="24"/>
              </w:rPr>
              <w:t>8</w:t>
            </w:r>
          </w:p>
        </w:tc>
        <w:tc>
          <w:tcPr>
            <w:tcW w:w="2268" w:type="dxa"/>
            <w:vAlign w:val="center"/>
          </w:tcPr>
          <w:p w:rsidR="00FF0A6F" w:rsidRPr="00F044E3" w:rsidRDefault="00157702">
            <w:pPr>
              <w:spacing w:line="276" w:lineRule="auto"/>
              <w:jc w:val="center"/>
              <w:rPr>
                <w:rFonts w:ascii="Times New Roman" w:hAnsi="Times New Roman"/>
                <w:sz w:val="24"/>
              </w:rPr>
            </w:pPr>
            <w:r w:rsidRPr="00F044E3">
              <w:rPr>
                <w:rFonts w:ascii="Times New Roman" w:hAnsi="Times New Roman" w:hint="eastAsia"/>
                <w:sz w:val="24"/>
              </w:rPr>
              <w:t>法</w:t>
            </w:r>
            <w:r w:rsidRPr="00F044E3">
              <w:rPr>
                <w:rFonts w:ascii="Times New Roman" w:hAnsi="Times New Roman" w:hint="eastAsia"/>
                <w:sz w:val="24"/>
              </w:rPr>
              <w:t xml:space="preserve"> </w:t>
            </w:r>
            <w:r w:rsidRPr="00F044E3">
              <w:rPr>
                <w:rFonts w:ascii="Times New Roman" w:hAnsi="Times New Roman" w:hint="eastAsia"/>
                <w:sz w:val="24"/>
              </w:rPr>
              <w:t>人</w:t>
            </w:r>
            <w:r w:rsidRPr="00F044E3">
              <w:rPr>
                <w:rFonts w:ascii="Times New Roman" w:hAnsi="Times New Roman" w:hint="eastAsia"/>
                <w:sz w:val="24"/>
              </w:rPr>
              <w:t xml:space="preserve"> </w:t>
            </w:r>
            <w:r w:rsidRPr="00F044E3">
              <w:rPr>
                <w:rFonts w:ascii="Times New Roman" w:hAnsi="Times New Roman" w:hint="eastAsia"/>
                <w:sz w:val="24"/>
              </w:rPr>
              <w:t>营</w:t>
            </w:r>
            <w:r w:rsidRPr="00F044E3">
              <w:rPr>
                <w:rFonts w:ascii="Times New Roman" w:hAnsi="Times New Roman" w:hint="eastAsia"/>
                <w:sz w:val="24"/>
              </w:rPr>
              <w:t xml:space="preserve"> </w:t>
            </w:r>
            <w:r w:rsidRPr="00F044E3">
              <w:rPr>
                <w:rFonts w:ascii="Times New Roman" w:hAnsi="Times New Roman" w:hint="eastAsia"/>
                <w:sz w:val="24"/>
              </w:rPr>
              <w:t>业</w:t>
            </w:r>
          </w:p>
          <w:p w:rsidR="00FF0A6F" w:rsidRPr="00F044E3" w:rsidRDefault="00157702">
            <w:pPr>
              <w:spacing w:line="276" w:lineRule="auto"/>
              <w:jc w:val="center"/>
              <w:rPr>
                <w:rFonts w:ascii="Times New Roman" w:hAnsi="Times New Roman"/>
                <w:sz w:val="24"/>
              </w:rPr>
            </w:pPr>
            <w:r w:rsidRPr="00F044E3">
              <w:rPr>
                <w:rFonts w:ascii="Times New Roman" w:hAnsi="Times New Roman" w:hint="eastAsia"/>
                <w:sz w:val="24"/>
              </w:rPr>
              <w:t>执</w:t>
            </w:r>
            <w:r w:rsidRPr="00F044E3">
              <w:rPr>
                <w:rFonts w:ascii="Times New Roman" w:hAnsi="Times New Roman" w:hint="eastAsia"/>
                <w:sz w:val="24"/>
              </w:rPr>
              <w:t xml:space="preserve"> </w:t>
            </w:r>
            <w:r w:rsidRPr="00F044E3">
              <w:rPr>
                <w:rFonts w:ascii="Times New Roman" w:hAnsi="Times New Roman" w:hint="eastAsia"/>
                <w:sz w:val="24"/>
              </w:rPr>
              <w:t>照</w:t>
            </w:r>
            <w:r w:rsidRPr="00F044E3">
              <w:rPr>
                <w:rFonts w:ascii="Times New Roman" w:hAnsi="Times New Roman" w:hint="eastAsia"/>
                <w:sz w:val="24"/>
              </w:rPr>
              <w:t xml:space="preserve"> </w:t>
            </w:r>
            <w:r w:rsidRPr="00F044E3">
              <w:rPr>
                <w:rFonts w:ascii="Times New Roman" w:hAnsi="Times New Roman" w:hint="eastAsia"/>
                <w:sz w:val="24"/>
              </w:rPr>
              <w:t>证</w:t>
            </w:r>
            <w:r w:rsidRPr="00F044E3">
              <w:rPr>
                <w:rFonts w:ascii="Times New Roman" w:hAnsi="Times New Roman" w:hint="eastAsia"/>
                <w:sz w:val="24"/>
              </w:rPr>
              <w:t xml:space="preserve"> </w:t>
            </w:r>
            <w:r w:rsidRPr="00F044E3">
              <w:rPr>
                <w:rFonts w:ascii="Times New Roman" w:hAnsi="Times New Roman" w:hint="eastAsia"/>
                <w:sz w:val="24"/>
              </w:rPr>
              <w:t>号</w:t>
            </w:r>
          </w:p>
        </w:tc>
        <w:tc>
          <w:tcPr>
            <w:tcW w:w="4604" w:type="dxa"/>
            <w:vAlign w:val="center"/>
          </w:tcPr>
          <w:p w:rsidR="00FF0A6F" w:rsidRPr="00F044E3" w:rsidRDefault="00157702">
            <w:pPr>
              <w:spacing w:line="276" w:lineRule="auto"/>
              <w:rPr>
                <w:rFonts w:ascii="Times New Roman" w:hAnsi="Times New Roman"/>
                <w:sz w:val="24"/>
              </w:rPr>
            </w:pPr>
            <w:r w:rsidRPr="00F044E3">
              <w:rPr>
                <w:rFonts w:ascii="Times New Roman" w:hAnsi="Times New Roman" w:hint="eastAsia"/>
                <w:sz w:val="24"/>
              </w:rPr>
              <w:t>法</w:t>
            </w:r>
            <w:r w:rsidRPr="00F044E3">
              <w:rPr>
                <w:rFonts w:ascii="Times New Roman" w:hAnsi="Times New Roman" w:hint="eastAsia"/>
                <w:sz w:val="24"/>
              </w:rPr>
              <w:t xml:space="preserve"> </w:t>
            </w:r>
            <w:r w:rsidRPr="00F044E3">
              <w:rPr>
                <w:rFonts w:ascii="Times New Roman" w:hAnsi="Times New Roman" w:hint="eastAsia"/>
                <w:sz w:val="24"/>
              </w:rPr>
              <w:t>人</w:t>
            </w:r>
            <w:r w:rsidRPr="00F044E3">
              <w:rPr>
                <w:rFonts w:ascii="Times New Roman" w:hAnsi="Times New Roman" w:hint="eastAsia"/>
                <w:sz w:val="24"/>
              </w:rPr>
              <w:t xml:space="preserve"> </w:t>
            </w:r>
            <w:r w:rsidRPr="00F044E3">
              <w:rPr>
                <w:rFonts w:ascii="Times New Roman" w:hAnsi="Times New Roman" w:hint="eastAsia"/>
                <w:sz w:val="24"/>
              </w:rPr>
              <w:t>营</w:t>
            </w:r>
            <w:r w:rsidRPr="00F044E3">
              <w:rPr>
                <w:rFonts w:ascii="Times New Roman" w:hAnsi="Times New Roman" w:hint="eastAsia"/>
                <w:sz w:val="24"/>
              </w:rPr>
              <w:t xml:space="preserve"> </w:t>
            </w:r>
            <w:r w:rsidRPr="00F044E3">
              <w:rPr>
                <w:rFonts w:ascii="Times New Roman" w:hAnsi="Times New Roman" w:hint="eastAsia"/>
                <w:sz w:val="24"/>
              </w:rPr>
              <w:t>业</w:t>
            </w:r>
          </w:p>
          <w:p w:rsidR="00FF0A6F" w:rsidRPr="00F044E3" w:rsidRDefault="00157702">
            <w:pPr>
              <w:spacing w:line="276" w:lineRule="auto"/>
              <w:rPr>
                <w:rFonts w:ascii="Times New Roman" w:hAnsi="Times New Roman"/>
                <w:sz w:val="24"/>
              </w:rPr>
            </w:pPr>
            <w:r w:rsidRPr="00F044E3">
              <w:rPr>
                <w:rFonts w:ascii="Times New Roman" w:hAnsi="Times New Roman" w:hint="eastAsia"/>
                <w:sz w:val="24"/>
              </w:rPr>
              <w:t>执</w:t>
            </w:r>
            <w:r w:rsidRPr="00F044E3">
              <w:rPr>
                <w:rFonts w:ascii="Times New Roman" w:hAnsi="Times New Roman" w:hint="eastAsia"/>
                <w:sz w:val="24"/>
              </w:rPr>
              <w:t xml:space="preserve"> </w:t>
            </w:r>
            <w:r w:rsidRPr="00F044E3">
              <w:rPr>
                <w:rFonts w:ascii="Times New Roman" w:hAnsi="Times New Roman" w:hint="eastAsia"/>
                <w:sz w:val="24"/>
              </w:rPr>
              <w:t>照</w:t>
            </w:r>
            <w:r w:rsidRPr="00F044E3">
              <w:rPr>
                <w:rFonts w:ascii="Times New Roman" w:hAnsi="Times New Roman" w:hint="eastAsia"/>
                <w:sz w:val="24"/>
              </w:rPr>
              <w:t xml:space="preserve"> </w:t>
            </w:r>
            <w:r w:rsidRPr="00F044E3">
              <w:rPr>
                <w:rFonts w:ascii="Times New Roman" w:hAnsi="Times New Roman" w:hint="eastAsia"/>
                <w:sz w:val="24"/>
              </w:rPr>
              <w:t>证</w:t>
            </w:r>
            <w:r w:rsidRPr="00F044E3">
              <w:rPr>
                <w:rFonts w:ascii="Times New Roman" w:hAnsi="Times New Roman" w:hint="eastAsia"/>
                <w:sz w:val="24"/>
              </w:rPr>
              <w:t xml:space="preserve"> </w:t>
            </w:r>
            <w:r w:rsidRPr="00F044E3">
              <w:rPr>
                <w:rFonts w:ascii="Times New Roman" w:hAnsi="Times New Roman" w:hint="eastAsia"/>
                <w:sz w:val="24"/>
              </w:rPr>
              <w:t>号：</w:t>
            </w:r>
          </w:p>
        </w:tc>
        <w:tc>
          <w:tcPr>
            <w:tcW w:w="1559" w:type="dxa"/>
            <w:vAlign w:val="center"/>
          </w:tcPr>
          <w:p w:rsidR="00FF0A6F" w:rsidRPr="00F044E3" w:rsidRDefault="00FF0A6F">
            <w:pPr>
              <w:jc w:val="center"/>
              <w:rPr>
                <w:rFonts w:ascii="Times New Roman" w:hAnsi="Times New Roman"/>
                <w:sz w:val="24"/>
              </w:rPr>
            </w:pPr>
          </w:p>
        </w:tc>
      </w:tr>
      <w:tr w:rsidR="00FF0A6F" w:rsidRPr="00F044E3">
        <w:trPr>
          <w:trHeight w:val="567"/>
          <w:jc w:val="center"/>
        </w:trPr>
        <w:tc>
          <w:tcPr>
            <w:tcW w:w="835" w:type="dxa"/>
            <w:vAlign w:val="center"/>
          </w:tcPr>
          <w:p w:rsidR="00FF0A6F" w:rsidRPr="00F044E3" w:rsidRDefault="00157702">
            <w:pPr>
              <w:jc w:val="center"/>
              <w:rPr>
                <w:rFonts w:ascii="Times New Roman" w:hAnsi="Times New Roman"/>
                <w:sz w:val="24"/>
              </w:rPr>
            </w:pPr>
            <w:r w:rsidRPr="00F044E3">
              <w:rPr>
                <w:rFonts w:ascii="Times New Roman" w:hAnsi="Times New Roman" w:hint="eastAsia"/>
                <w:sz w:val="24"/>
              </w:rPr>
              <w:t>9</w:t>
            </w:r>
          </w:p>
        </w:tc>
        <w:tc>
          <w:tcPr>
            <w:tcW w:w="2268" w:type="dxa"/>
            <w:vAlign w:val="center"/>
          </w:tcPr>
          <w:p w:rsidR="00FF0A6F" w:rsidRPr="00F044E3" w:rsidRDefault="00157702">
            <w:pPr>
              <w:spacing w:line="276" w:lineRule="auto"/>
              <w:jc w:val="center"/>
              <w:rPr>
                <w:rFonts w:ascii="Times New Roman" w:hAnsi="Times New Roman"/>
                <w:sz w:val="24"/>
              </w:rPr>
            </w:pPr>
            <w:r w:rsidRPr="00F044E3">
              <w:rPr>
                <w:rFonts w:ascii="Times New Roman" w:hAnsi="Times New Roman" w:hint="eastAsia"/>
                <w:sz w:val="24"/>
              </w:rPr>
              <w:t>资</w:t>
            </w:r>
            <w:r w:rsidRPr="00F044E3">
              <w:rPr>
                <w:rFonts w:ascii="Times New Roman" w:hAnsi="Times New Roman" w:hint="eastAsia"/>
                <w:sz w:val="24"/>
              </w:rPr>
              <w:t xml:space="preserve"> </w:t>
            </w:r>
            <w:r w:rsidRPr="00F044E3">
              <w:rPr>
                <w:rFonts w:ascii="Times New Roman" w:hAnsi="Times New Roman" w:hint="eastAsia"/>
                <w:sz w:val="24"/>
              </w:rPr>
              <w:t>质</w:t>
            </w:r>
            <w:r w:rsidRPr="00F044E3">
              <w:rPr>
                <w:rFonts w:ascii="Times New Roman" w:hAnsi="Times New Roman" w:hint="eastAsia"/>
                <w:sz w:val="24"/>
              </w:rPr>
              <w:t xml:space="preserve"> </w:t>
            </w:r>
            <w:r w:rsidRPr="00F044E3">
              <w:rPr>
                <w:rFonts w:ascii="Times New Roman" w:hAnsi="Times New Roman" w:hint="eastAsia"/>
                <w:sz w:val="24"/>
              </w:rPr>
              <w:t>等</w:t>
            </w:r>
            <w:r w:rsidRPr="00F044E3">
              <w:rPr>
                <w:rFonts w:ascii="Times New Roman" w:hAnsi="Times New Roman" w:hint="eastAsia"/>
                <w:sz w:val="24"/>
              </w:rPr>
              <w:t xml:space="preserve"> </w:t>
            </w:r>
            <w:r w:rsidRPr="00F044E3">
              <w:rPr>
                <w:rFonts w:ascii="Times New Roman" w:hAnsi="Times New Roman" w:hint="eastAsia"/>
                <w:sz w:val="24"/>
              </w:rPr>
              <w:t>级</w:t>
            </w:r>
          </w:p>
          <w:p w:rsidR="00FF0A6F" w:rsidRPr="00F044E3" w:rsidRDefault="00157702">
            <w:pPr>
              <w:spacing w:line="276" w:lineRule="auto"/>
              <w:jc w:val="center"/>
              <w:rPr>
                <w:rFonts w:ascii="Times New Roman" w:hAnsi="Times New Roman"/>
                <w:sz w:val="24"/>
              </w:rPr>
            </w:pPr>
            <w:r w:rsidRPr="00F044E3">
              <w:rPr>
                <w:rFonts w:ascii="Times New Roman" w:hAnsi="Times New Roman" w:hint="eastAsia"/>
                <w:sz w:val="24"/>
              </w:rPr>
              <w:t>及</w:t>
            </w:r>
            <w:r w:rsidRPr="00F044E3">
              <w:rPr>
                <w:rFonts w:ascii="Times New Roman" w:hAnsi="Times New Roman" w:hint="eastAsia"/>
                <w:sz w:val="24"/>
              </w:rPr>
              <w:t xml:space="preserve"> </w:t>
            </w:r>
            <w:r w:rsidRPr="00F044E3">
              <w:rPr>
                <w:rFonts w:ascii="Times New Roman" w:hAnsi="Times New Roman" w:hint="eastAsia"/>
                <w:sz w:val="24"/>
              </w:rPr>
              <w:t>证</w:t>
            </w:r>
            <w:r w:rsidRPr="00F044E3">
              <w:rPr>
                <w:rFonts w:ascii="Times New Roman" w:hAnsi="Times New Roman" w:hint="eastAsia"/>
                <w:sz w:val="24"/>
              </w:rPr>
              <w:t xml:space="preserve"> </w:t>
            </w:r>
            <w:r w:rsidRPr="00F044E3">
              <w:rPr>
                <w:rFonts w:ascii="Times New Roman" w:hAnsi="Times New Roman" w:hint="eastAsia"/>
                <w:sz w:val="24"/>
              </w:rPr>
              <w:t>书</w:t>
            </w:r>
            <w:r w:rsidRPr="00F044E3">
              <w:rPr>
                <w:rFonts w:ascii="Times New Roman" w:hAnsi="Times New Roman" w:hint="eastAsia"/>
                <w:sz w:val="24"/>
              </w:rPr>
              <w:t xml:space="preserve"> </w:t>
            </w:r>
            <w:r w:rsidRPr="00F044E3">
              <w:rPr>
                <w:rFonts w:ascii="Times New Roman" w:hAnsi="Times New Roman" w:hint="eastAsia"/>
                <w:sz w:val="24"/>
              </w:rPr>
              <w:t>号</w:t>
            </w:r>
          </w:p>
        </w:tc>
        <w:tc>
          <w:tcPr>
            <w:tcW w:w="4604" w:type="dxa"/>
            <w:vAlign w:val="center"/>
          </w:tcPr>
          <w:p w:rsidR="00FF0A6F" w:rsidRPr="00F044E3" w:rsidRDefault="00157702">
            <w:pPr>
              <w:spacing w:line="276" w:lineRule="auto"/>
              <w:rPr>
                <w:rFonts w:ascii="Times New Roman" w:hAnsi="Times New Roman"/>
                <w:sz w:val="24"/>
              </w:rPr>
            </w:pPr>
            <w:r w:rsidRPr="00F044E3">
              <w:rPr>
                <w:rFonts w:ascii="Times New Roman" w:hAnsi="Times New Roman" w:hint="eastAsia"/>
                <w:sz w:val="24"/>
              </w:rPr>
              <w:t>资质等级：</w:t>
            </w:r>
          </w:p>
          <w:p w:rsidR="00FF0A6F" w:rsidRPr="00F044E3" w:rsidRDefault="00157702">
            <w:pPr>
              <w:spacing w:line="276" w:lineRule="auto"/>
              <w:rPr>
                <w:rFonts w:ascii="Times New Roman" w:hAnsi="Times New Roman"/>
                <w:sz w:val="24"/>
              </w:rPr>
            </w:pPr>
            <w:r w:rsidRPr="00F044E3">
              <w:rPr>
                <w:rFonts w:ascii="Times New Roman" w:hAnsi="Times New Roman" w:hint="eastAsia"/>
                <w:sz w:val="24"/>
              </w:rPr>
              <w:t>资质证书号：</w:t>
            </w:r>
          </w:p>
        </w:tc>
        <w:tc>
          <w:tcPr>
            <w:tcW w:w="1559" w:type="dxa"/>
            <w:vAlign w:val="center"/>
          </w:tcPr>
          <w:p w:rsidR="00FF0A6F" w:rsidRPr="00F044E3" w:rsidRDefault="00FF0A6F">
            <w:pPr>
              <w:jc w:val="center"/>
              <w:rPr>
                <w:rFonts w:ascii="Times New Roman" w:hAnsi="Times New Roman"/>
                <w:sz w:val="24"/>
              </w:rPr>
            </w:pPr>
          </w:p>
        </w:tc>
      </w:tr>
      <w:tr w:rsidR="00FF0A6F" w:rsidRPr="00F044E3">
        <w:trPr>
          <w:trHeight w:val="567"/>
          <w:jc w:val="center"/>
        </w:trPr>
        <w:tc>
          <w:tcPr>
            <w:tcW w:w="9266" w:type="dxa"/>
            <w:gridSpan w:val="4"/>
            <w:vAlign w:val="center"/>
          </w:tcPr>
          <w:p w:rsidR="00FF0A6F" w:rsidRPr="00F044E3" w:rsidRDefault="00157702">
            <w:pPr>
              <w:ind w:firstLineChars="200" w:firstLine="480"/>
              <w:jc w:val="left"/>
              <w:rPr>
                <w:rFonts w:ascii="Times New Roman" w:hAnsi="Times New Roman"/>
                <w:sz w:val="24"/>
              </w:rPr>
            </w:pPr>
            <w:r w:rsidRPr="00F044E3">
              <w:rPr>
                <w:rFonts w:ascii="宋体" w:hAnsi="宋体" w:cs="宋体" w:hint="eastAsia"/>
                <w:kern w:val="0"/>
                <w:sz w:val="24"/>
                <w:szCs w:val="24"/>
              </w:rPr>
              <w:t>我单位不存在串通投标情形（串通投标情形以《中华人民共和国招标投标法实施条例》的规定为准）。</w:t>
            </w:r>
          </w:p>
        </w:tc>
      </w:tr>
    </w:tbl>
    <w:p w:rsidR="00FF0A6F" w:rsidRPr="00F044E3" w:rsidRDefault="00157702">
      <w:pPr>
        <w:spacing w:line="440" w:lineRule="exact"/>
        <w:ind w:firstLineChars="200" w:firstLine="420"/>
        <w:jc w:val="left"/>
        <w:rPr>
          <w:rFonts w:ascii="宋体" w:hAnsi="宋体"/>
          <w:szCs w:val="21"/>
        </w:rPr>
      </w:pPr>
      <w:r w:rsidRPr="00F044E3">
        <w:rPr>
          <w:rFonts w:ascii="宋体" w:hAnsi="宋体" w:hint="eastAsia"/>
          <w:szCs w:val="21"/>
        </w:rPr>
        <w:t>注：1.</w:t>
      </w:r>
      <w:r w:rsidRPr="00F044E3">
        <w:rPr>
          <w:rFonts w:ascii="宋体" w:hAnsi="宋体" w:hint="eastAsia"/>
        </w:rPr>
        <w:t>投标人根据企业自身情况进行报价，</w:t>
      </w:r>
      <w:r w:rsidRPr="00F044E3">
        <w:rPr>
          <w:rFonts w:ascii="宋体" w:hAnsi="宋体" w:hint="eastAsia"/>
          <w:bCs/>
        </w:rPr>
        <w:t>投标报价不得超过最高投标限价。</w:t>
      </w:r>
      <w:r w:rsidRPr="00F044E3">
        <w:rPr>
          <w:rFonts w:ascii="宋体" w:hAnsi="宋体" w:hint="eastAsia"/>
          <w:szCs w:val="21"/>
        </w:rPr>
        <w:t>小数点后保留两位小数，第三位小数四舍五入。</w:t>
      </w:r>
    </w:p>
    <w:p w:rsidR="00FF0A6F" w:rsidRPr="00F044E3" w:rsidRDefault="00FF0A6F">
      <w:pPr>
        <w:spacing w:line="440" w:lineRule="exact"/>
        <w:ind w:firstLineChars="200" w:firstLine="480"/>
        <w:jc w:val="left"/>
        <w:rPr>
          <w:rFonts w:ascii="宋体" w:hAnsi="宋体"/>
          <w:sz w:val="24"/>
        </w:rPr>
      </w:pPr>
    </w:p>
    <w:p w:rsidR="00FF0A6F" w:rsidRPr="00F044E3" w:rsidRDefault="00157702">
      <w:pPr>
        <w:spacing w:line="360" w:lineRule="auto"/>
        <w:ind w:firstLineChars="1200" w:firstLine="2880"/>
        <w:jc w:val="left"/>
        <w:rPr>
          <w:rFonts w:ascii="Times New Roman" w:hAnsi="Times New Roman"/>
          <w:sz w:val="24"/>
        </w:rPr>
      </w:pPr>
      <w:r w:rsidRPr="00F044E3">
        <w:rPr>
          <w:rFonts w:ascii="Times New Roman" w:hAnsi="Times New Roman" w:hint="eastAsia"/>
          <w:sz w:val="24"/>
        </w:rPr>
        <w:t xml:space="preserve">   </w:t>
      </w:r>
      <w:r w:rsidRPr="00F044E3">
        <w:rPr>
          <w:rFonts w:ascii="Times New Roman" w:hAnsi="Times New Roman"/>
          <w:sz w:val="24"/>
        </w:rPr>
        <w:t>投标人：</w:t>
      </w:r>
      <w:r w:rsidRPr="00F044E3">
        <w:rPr>
          <w:rFonts w:ascii="Times New Roman" w:hAnsi="Times New Roman"/>
          <w:sz w:val="24"/>
          <w:u w:val="single"/>
        </w:rPr>
        <w:tab/>
      </w:r>
      <w:r w:rsidRPr="00F044E3">
        <w:rPr>
          <w:rFonts w:ascii="Times New Roman" w:hAnsi="Times New Roman" w:hint="eastAsia"/>
          <w:sz w:val="24"/>
          <w:u w:val="single"/>
        </w:rPr>
        <w:t xml:space="preserve">                        </w:t>
      </w:r>
      <w:r w:rsidRPr="00F044E3">
        <w:rPr>
          <w:rFonts w:ascii="Times New Roman" w:hAnsi="Times New Roman"/>
          <w:sz w:val="24"/>
        </w:rPr>
        <w:t>（盖单位章）</w:t>
      </w:r>
    </w:p>
    <w:p w:rsidR="00FF0A6F" w:rsidRPr="00F044E3" w:rsidRDefault="00157702">
      <w:pPr>
        <w:spacing w:line="360" w:lineRule="auto"/>
        <w:ind w:firstLineChars="1300" w:firstLine="3120"/>
        <w:jc w:val="left"/>
        <w:rPr>
          <w:rFonts w:ascii="Times New Roman" w:hAnsi="Times New Roman"/>
          <w:sz w:val="24"/>
        </w:rPr>
      </w:pPr>
      <w:r w:rsidRPr="00F044E3">
        <w:rPr>
          <w:rFonts w:ascii="Times New Roman" w:hAnsi="Times New Roman" w:hint="eastAsia"/>
          <w:sz w:val="24"/>
        </w:rPr>
        <w:t xml:space="preserve"> </w:t>
      </w:r>
      <w:r w:rsidRPr="00F044E3">
        <w:rPr>
          <w:rFonts w:ascii="Times New Roman" w:hAnsi="Times New Roman"/>
          <w:sz w:val="24"/>
        </w:rPr>
        <w:t>法定代表人或其委托代理人：</w:t>
      </w:r>
      <w:r w:rsidRPr="00F044E3">
        <w:rPr>
          <w:rFonts w:ascii="Times New Roman" w:hAnsi="Times New Roman" w:hint="eastAsia"/>
          <w:sz w:val="24"/>
          <w:u w:val="single"/>
        </w:rPr>
        <w:t xml:space="preserve">           </w:t>
      </w:r>
      <w:r w:rsidRPr="00F044E3">
        <w:rPr>
          <w:rFonts w:ascii="Times New Roman" w:hAnsi="Times New Roman"/>
          <w:sz w:val="24"/>
        </w:rPr>
        <w:t>（签字</w:t>
      </w:r>
      <w:r w:rsidRPr="00F044E3">
        <w:rPr>
          <w:rFonts w:ascii="Times New Roman" w:hAnsi="Times New Roman" w:hint="eastAsia"/>
          <w:sz w:val="24"/>
        </w:rPr>
        <w:t>或盖章</w:t>
      </w:r>
      <w:r w:rsidRPr="00F044E3">
        <w:rPr>
          <w:rFonts w:ascii="Times New Roman" w:hAnsi="Times New Roman"/>
          <w:sz w:val="24"/>
        </w:rPr>
        <w:t>）</w:t>
      </w:r>
    </w:p>
    <w:p w:rsidR="00FF0A6F" w:rsidRPr="00F044E3" w:rsidRDefault="00157702">
      <w:pPr>
        <w:wordWrap w:val="0"/>
        <w:spacing w:line="360" w:lineRule="auto"/>
        <w:ind w:firstLineChars="2250" w:firstLine="5400"/>
        <w:jc w:val="right"/>
        <w:rPr>
          <w:rFonts w:ascii="Times New Roman" w:hAnsi="Times New Roman"/>
          <w:sz w:val="24"/>
        </w:rPr>
      </w:pPr>
      <w:r w:rsidRPr="00F044E3">
        <w:rPr>
          <w:rFonts w:ascii="Times New Roman" w:hAnsi="Times New Roman"/>
          <w:sz w:val="24"/>
        </w:rPr>
        <w:t xml:space="preserve">   </w:t>
      </w:r>
      <w:r w:rsidRPr="00F044E3">
        <w:rPr>
          <w:rFonts w:ascii="Times New Roman" w:hAnsi="Times New Roman"/>
          <w:sz w:val="24"/>
        </w:rPr>
        <w:t>年</w:t>
      </w:r>
      <w:r w:rsidRPr="00F044E3">
        <w:rPr>
          <w:rFonts w:ascii="Times New Roman" w:hAnsi="Times New Roman" w:hint="eastAsia"/>
          <w:sz w:val="24"/>
        </w:rPr>
        <w:t xml:space="preserve">    </w:t>
      </w:r>
      <w:r w:rsidRPr="00F044E3">
        <w:rPr>
          <w:rFonts w:ascii="Times New Roman" w:hAnsi="Times New Roman"/>
          <w:sz w:val="24"/>
        </w:rPr>
        <w:t>月</w:t>
      </w:r>
      <w:r w:rsidRPr="00F044E3">
        <w:rPr>
          <w:rFonts w:ascii="Times New Roman" w:hAnsi="Times New Roman" w:hint="eastAsia"/>
          <w:sz w:val="24"/>
        </w:rPr>
        <w:t xml:space="preserve">    </w:t>
      </w:r>
      <w:r w:rsidRPr="00F044E3">
        <w:rPr>
          <w:rFonts w:ascii="Times New Roman" w:hAnsi="Times New Roman"/>
          <w:sz w:val="24"/>
        </w:rPr>
        <w:t>日</w:t>
      </w:r>
    </w:p>
    <w:p w:rsidR="00FF0A6F" w:rsidRPr="00F044E3" w:rsidRDefault="00157702">
      <w:pPr>
        <w:pStyle w:val="20"/>
        <w:spacing w:line="600" w:lineRule="auto"/>
        <w:rPr>
          <w:rFonts w:ascii="Times New Roman" w:hAnsi="Times New Roman"/>
          <w:color w:val="auto"/>
          <w:sz w:val="30"/>
          <w:szCs w:val="30"/>
        </w:rPr>
      </w:pPr>
      <w:bookmarkStart w:id="395" w:name="_Toc530470646"/>
      <w:bookmarkStart w:id="396" w:name="_Toc529196603"/>
      <w:r w:rsidRPr="00F044E3">
        <w:rPr>
          <w:rFonts w:ascii="Times New Roman" w:hAnsi="Times New Roman"/>
          <w:color w:val="auto"/>
        </w:rPr>
        <w:br w:type="page"/>
      </w:r>
      <w:bookmarkStart w:id="397" w:name="_Toc535938754"/>
      <w:r w:rsidRPr="00F044E3">
        <w:rPr>
          <w:rFonts w:ascii="Times New Roman" w:hAnsi="Times New Roman"/>
          <w:color w:val="auto"/>
          <w:sz w:val="30"/>
          <w:szCs w:val="30"/>
        </w:rPr>
        <w:lastRenderedPageBreak/>
        <w:t>二</w:t>
      </w:r>
      <w:bookmarkEnd w:id="381"/>
      <w:bookmarkEnd w:id="382"/>
      <w:bookmarkEnd w:id="383"/>
      <w:bookmarkEnd w:id="384"/>
      <w:bookmarkEnd w:id="385"/>
      <w:bookmarkEnd w:id="386"/>
      <w:bookmarkEnd w:id="387"/>
      <w:bookmarkEnd w:id="388"/>
      <w:bookmarkEnd w:id="389"/>
      <w:bookmarkEnd w:id="390"/>
      <w:bookmarkEnd w:id="391"/>
      <w:r w:rsidRPr="00F044E3">
        <w:rPr>
          <w:rFonts w:ascii="Times New Roman" w:hAnsi="Times New Roman"/>
          <w:color w:val="auto"/>
          <w:sz w:val="30"/>
          <w:szCs w:val="30"/>
        </w:rPr>
        <w:t>、法定代表人身份证明</w:t>
      </w:r>
      <w:r w:rsidRPr="00F044E3">
        <w:rPr>
          <w:rFonts w:ascii="Times New Roman" w:hAnsi="Times New Roman" w:hint="eastAsia"/>
          <w:color w:val="auto"/>
          <w:sz w:val="30"/>
          <w:szCs w:val="30"/>
        </w:rPr>
        <w:t>、授权委托书（如有）</w:t>
      </w:r>
      <w:bookmarkEnd w:id="395"/>
      <w:bookmarkEnd w:id="396"/>
      <w:bookmarkEnd w:id="397"/>
    </w:p>
    <w:p w:rsidR="00FF0A6F" w:rsidRPr="00F044E3" w:rsidRDefault="00157702">
      <w:pPr>
        <w:spacing w:line="360" w:lineRule="auto"/>
        <w:jc w:val="center"/>
        <w:rPr>
          <w:rFonts w:ascii="Times New Roman" w:hAnsi="Times New Roman"/>
          <w:b/>
          <w:sz w:val="28"/>
          <w:szCs w:val="28"/>
        </w:rPr>
      </w:pPr>
      <w:r w:rsidRPr="00F044E3">
        <w:rPr>
          <w:rFonts w:ascii="Times New Roman" w:hAnsi="Times New Roman" w:hint="eastAsia"/>
          <w:b/>
          <w:sz w:val="28"/>
          <w:szCs w:val="28"/>
        </w:rPr>
        <w:t>法定代表人身份证明</w:t>
      </w:r>
    </w:p>
    <w:p w:rsidR="00FF0A6F" w:rsidRPr="00F044E3" w:rsidRDefault="00157702">
      <w:pPr>
        <w:spacing w:line="440" w:lineRule="exact"/>
        <w:rPr>
          <w:rFonts w:ascii="Times New Roman" w:hAnsi="Times New Roman"/>
          <w:sz w:val="24"/>
        </w:rPr>
      </w:pPr>
      <w:r w:rsidRPr="00F044E3">
        <w:rPr>
          <w:rFonts w:ascii="Times New Roman" w:hAnsi="Times New Roman"/>
          <w:sz w:val="24"/>
        </w:rPr>
        <w:t>投标人名称：</w:t>
      </w:r>
      <w:r w:rsidRPr="00F044E3">
        <w:rPr>
          <w:rFonts w:ascii="Times New Roman" w:hAnsi="Times New Roman"/>
          <w:sz w:val="24"/>
          <w:u w:val="single"/>
        </w:rPr>
        <w:t xml:space="preserve">                        </w:t>
      </w:r>
    </w:p>
    <w:p w:rsidR="00FF0A6F" w:rsidRPr="00F044E3" w:rsidRDefault="00157702">
      <w:pPr>
        <w:spacing w:line="440" w:lineRule="exact"/>
        <w:rPr>
          <w:rFonts w:ascii="Times New Roman" w:hAnsi="Times New Roman"/>
          <w:sz w:val="24"/>
        </w:rPr>
      </w:pPr>
      <w:r w:rsidRPr="00F044E3">
        <w:rPr>
          <w:rFonts w:ascii="Times New Roman" w:hAnsi="Times New Roman"/>
          <w:sz w:val="24"/>
        </w:rPr>
        <w:t>姓名：</w:t>
      </w:r>
      <w:r w:rsidRPr="00F044E3">
        <w:rPr>
          <w:rFonts w:ascii="Times New Roman" w:hAnsi="Times New Roman"/>
          <w:sz w:val="24"/>
          <w:u w:val="single"/>
        </w:rPr>
        <w:t xml:space="preserve">                </w:t>
      </w:r>
      <w:r w:rsidRPr="00F044E3">
        <w:rPr>
          <w:rFonts w:ascii="Times New Roman" w:hAnsi="Times New Roman"/>
          <w:sz w:val="24"/>
        </w:rPr>
        <w:t>性别：</w:t>
      </w:r>
      <w:bookmarkStart w:id="398" w:name="_Toc369531698"/>
      <w:bookmarkStart w:id="399" w:name="_Toc352691662"/>
      <w:bookmarkStart w:id="400" w:name="_Toc27897"/>
      <w:r w:rsidRPr="00F044E3">
        <w:rPr>
          <w:rFonts w:ascii="Times New Roman" w:hAnsi="Times New Roman"/>
          <w:sz w:val="24"/>
          <w:u w:val="single"/>
        </w:rPr>
        <w:t xml:space="preserve">        </w:t>
      </w:r>
      <w:r w:rsidRPr="00F044E3">
        <w:rPr>
          <w:rFonts w:ascii="Times New Roman" w:hAnsi="Times New Roman"/>
          <w:sz w:val="24"/>
        </w:rPr>
        <w:t>年</w:t>
      </w:r>
      <w:bookmarkEnd w:id="398"/>
      <w:bookmarkEnd w:id="399"/>
      <w:bookmarkEnd w:id="400"/>
      <w:r w:rsidRPr="00F044E3">
        <w:rPr>
          <w:rFonts w:ascii="Times New Roman" w:hAnsi="Times New Roman"/>
          <w:sz w:val="24"/>
        </w:rPr>
        <w:t>龄</w:t>
      </w:r>
      <w:bookmarkStart w:id="401" w:name="_Toc384308377"/>
      <w:bookmarkStart w:id="402" w:name="_Toc15573"/>
      <w:bookmarkStart w:id="403" w:name="_Toc247514248"/>
      <w:bookmarkStart w:id="404" w:name="_Toc152045789"/>
      <w:bookmarkStart w:id="405" w:name="_Toc152042578"/>
      <w:bookmarkStart w:id="406" w:name="_Toc352691663"/>
      <w:bookmarkStart w:id="407" w:name="_Toc300835211"/>
      <w:bookmarkStart w:id="408" w:name="_Toc247527829"/>
      <w:bookmarkStart w:id="409" w:name="_Toc369531699"/>
      <w:bookmarkStart w:id="410" w:name="_Toc361508754"/>
      <w:bookmarkStart w:id="411" w:name="_Toc144974858"/>
      <w:r w:rsidRPr="00F044E3">
        <w:rPr>
          <w:rFonts w:ascii="Times New Roman" w:hAnsi="Times New Roman"/>
          <w:sz w:val="24"/>
        </w:rPr>
        <w:t>：</w:t>
      </w:r>
      <w:bookmarkEnd w:id="401"/>
      <w:bookmarkEnd w:id="402"/>
      <w:bookmarkEnd w:id="403"/>
      <w:bookmarkEnd w:id="404"/>
      <w:bookmarkEnd w:id="405"/>
      <w:bookmarkEnd w:id="406"/>
      <w:bookmarkEnd w:id="407"/>
      <w:bookmarkEnd w:id="408"/>
      <w:bookmarkEnd w:id="409"/>
      <w:bookmarkEnd w:id="410"/>
      <w:bookmarkEnd w:id="411"/>
      <w:r w:rsidRPr="00F044E3">
        <w:rPr>
          <w:rFonts w:ascii="Times New Roman" w:hAnsi="Times New Roman"/>
          <w:sz w:val="24"/>
          <w:u w:val="single"/>
        </w:rPr>
        <w:t xml:space="preserve">        </w:t>
      </w:r>
      <w:r w:rsidRPr="00F044E3">
        <w:rPr>
          <w:rFonts w:ascii="Times New Roman" w:hAnsi="Times New Roman"/>
          <w:sz w:val="24"/>
        </w:rPr>
        <w:t>职务：</w:t>
      </w:r>
      <w:r w:rsidRPr="00F044E3">
        <w:rPr>
          <w:rFonts w:ascii="Times New Roman" w:hAnsi="Times New Roman"/>
          <w:sz w:val="24"/>
          <w:u w:val="single"/>
        </w:rPr>
        <w:t xml:space="preserve">        </w:t>
      </w:r>
    </w:p>
    <w:p w:rsidR="00FF0A6F" w:rsidRPr="00F044E3" w:rsidRDefault="00157702">
      <w:pPr>
        <w:spacing w:line="440" w:lineRule="exact"/>
        <w:rPr>
          <w:rFonts w:ascii="Times New Roman" w:hAnsi="Times New Roman"/>
          <w:sz w:val="24"/>
        </w:rPr>
      </w:pPr>
      <w:r w:rsidRPr="00F044E3">
        <w:rPr>
          <w:rFonts w:ascii="Times New Roman" w:hAnsi="Times New Roman"/>
          <w:sz w:val="24"/>
        </w:rPr>
        <w:t>系</w:t>
      </w:r>
      <w:r w:rsidRPr="00F044E3">
        <w:rPr>
          <w:rFonts w:ascii="Times New Roman" w:hAnsi="Times New Roman"/>
          <w:sz w:val="24"/>
          <w:u w:val="single"/>
        </w:rPr>
        <w:t xml:space="preserve">                        </w:t>
      </w:r>
      <w:r w:rsidRPr="00F044E3">
        <w:rPr>
          <w:rFonts w:ascii="Times New Roman" w:hAnsi="Times New Roman"/>
          <w:sz w:val="24"/>
        </w:rPr>
        <w:t>（投标人名称）的法定代表人。</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特此证明。</w:t>
      </w:r>
    </w:p>
    <w:p w:rsidR="00FF0A6F" w:rsidRPr="00F044E3" w:rsidRDefault="00FF0A6F">
      <w:pPr>
        <w:spacing w:line="440" w:lineRule="exact"/>
        <w:rPr>
          <w:rFonts w:ascii="Times New Roman" w:hAnsi="Times New Roman"/>
          <w:sz w:val="24"/>
        </w:rPr>
      </w:pPr>
    </w:p>
    <w:p w:rsidR="00FF0A6F" w:rsidRPr="00F044E3" w:rsidRDefault="00157702">
      <w:pPr>
        <w:spacing w:line="440" w:lineRule="exact"/>
        <w:rPr>
          <w:rFonts w:ascii="Times New Roman" w:hAnsi="Times New Roman"/>
          <w:sz w:val="24"/>
        </w:rPr>
      </w:pPr>
      <w:r w:rsidRPr="00F044E3">
        <w:rPr>
          <w:rFonts w:ascii="Times New Roman" w:hAnsi="Times New Roman"/>
          <w:sz w:val="24"/>
        </w:rPr>
        <w:t>附：法定代表人身份证</w:t>
      </w:r>
      <w:r w:rsidRPr="00F044E3">
        <w:rPr>
          <w:rFonts w:ascii="Times New Roman" w:hAnsi="Times New Roman" w:hint="eastAsia"/>
          <w:sz w:val="24"/>
        </w:rPr>
        <w:t>扫描件</w:t>
      </w:r>
      <w:r w:rsidRPr="00F044E3">
        <w:rPr>
          <w:rFonts w:ascii="Times New Roman" w:hAnsi="Times New Roman"/>
          <w:sz w:val="24"/>
        </w:rPr>
        <w:t>。</w:t>
      </w:r>
    </w:p>
    <w:p w:rsidR="00FF0A6F" w:rsidRPr="00F044E3" w:rsidRDefault="00FF0A6F">
      <w:pPr>
        <w:spacing w:line="440" w:lineRule="exact"/>
        <w:ind w:firstLineChars="200" w:firstLine="480"/>
        <w:rPr>
          <w:rFonts w:ascii="Times New Roman" w:hAnsi="Times New Roman"/>
          <w:sz w:val="24"/>
        </w:rPr>
      </w:pPr>
    </w:p>
    <w:p w:rsidR="00FF0A6F" w:rsidRPr="00F044E3" w:rsidRDefault="00157702">
      <w:pPr>
        <w:spacing w:line="440" w:lineRule="exact"/>
        <w:rPr>
          <w:rFonts w:ascii="Times New Roman" w:hAnsi="Times New Roman"/>
          <w:sz w:val="24"/>
        </w:rPr>
      </w:pPr>
      <w:r w:rsidRPr="00F044E3">
        <w:rPr>
          <w:rFonts w:ascii="Times New Roman" w:hAnsi="Times New Roman"/>
          <w:sz w:val="24"/>
        </w:rPr>
        <w:t>注：本身份证明需由投标人加盖单位公章。</w:t>
      </w:r>
    </w:p>
    <w:p w:rsidR="00FF0A6F" w:rsidRPr="00F044E3" w:rsidRDefault="00FF0A6F">
      <w:pPr>
        <w:spacing w:line="440" w:lineRule="exact"/>
        <w:rPr>
          <w:rFonts w:ascii="Times New Roman" w:hAnsi="Times New Roman"/>
          <w:sz w:val="24"/>
        </w:rPr>
      </w:pPr>
    </w:p>
    <w:p w:rsidR="00FF0A6F" w:rsidRPr="00F044E3" w:rsidRDefault="00FF0A6F">
      <w:pPr>
        <w:spacing w:line="440" w:lineRule="exact"/>
        <w:rPr>
          <w:rFonts w:ascii="Times New Roman" w:hAnsi="Times New Roman"/>
          <w:sz w:val="24"/>
        </w:rPr>
      </w:pPr>
    </w:p>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 xml:space="preserve">                              </w:t>
      </w:r>
      <w:r w:rsidRPr="00F044E3">
        <w:rPr>
          <w:rFonts w:ascii="Times New Roman" w:hAnsi="Times New Roman"/>
          <w:sz w:val="24"/>
        </w:rPr>
        <w:t>投标人：</w:t>
      </w:r>
      <w:r w:rsidRPr="00F044E3">
        <w:rPr>
          <w:rFonts w:ascii="Times New Roman" w:hAnsi="Times New Roman"/>
          <w:sz w:val="24"/>
          <w:u w:val="single"/>
        </w:rPr>
        <w:t xml:space="preserve">          </w:t>
      </w:r>
      <w:r w:rsidRPr="00F044E3">
        <w:rPr>
          <w:rFonts w:ascii="Times New Roman" w:hAnsi="Times New Roman"/>
          <w:sz w:val="24"/>
          <w:u w:val="single"/>
        </w:rPr>
        <w:tab/>
      </w:r>
      <w:r w:rsidRPr="00F044E3">
        <w:rPr>
          <w:rFonts w:ascii="Times New Roman" w:hAnsi="Times New Roman"/>
          <w:sz w:val="24"/>
        </w:rPr>
        <w:t>（</w:t>
      </w:r>
      <w:r w:rsidRPr="00F044E3">
        <w:rPr>
          <w:rFonts w:ascii="Times New Roman" w:hAnsi="Times New Roman" w:hint="eastAsia"/>
          <w:sz w:val="24"/>
        </w:rPr>
        <w:t>盖</w:t>
      </w:r>
      <w:r w:rsidRPr="00F044E3">
        <w:rPr>
          <w:rFonts w:ascii="Times New Roman" w:hAnsi="Times New Roman"/>
          <w:sz w:val="24"/>
        </w:rPr>
        <w:t>单位</w:t>
      </w:r>
      <w:r w:rsidRPr="00F044E3">
        <w:rPr>
          <w:rFonts w:ascii="Times New Roman" w:hAnsi="Times New Roman" w:hint="eastAsia"/>
          <w:sz w:val="24"/>
        </w:rPr>
        <w:t>章</w:t>
      </w:r>
      <w:r w:rsidRPr="00F044E3">
        <w:rPr>
          <w:rFonts w:ascii="Times New Roman" w:hAnsi="Times New Roman"/>
          <w:sz w:val="24"/>
        </w:rPr>
        <w:t>）</w:t>
      </w:r>
    </w:p>
    <w:p w:rsidR="00FF0A6F" w:rsidRPr="00F044E3" w:rsidRDefault="00FF0A6F">
      <w:pPr>
        <w:spacing w:line="440" w:lineRule="exact"/>
        <w:rPr>
          <w:rFonts w:ascii="Times New Roman" w:hAnsi="Times New Roman"/>
          <w:sz w:val="24"/>
        </w:rPr>
      </w:pPr>
    </w:p>
    <w:p w:rsidR="00FF0A6F" w:rsidRPr="00F044E3" w:rsidRDefault="00157702">
      <w:pPr>
        <w:spacing w:line="440" w:lineRule="exact"/>
        <w:ind w:firstLineChars="2200" w:firstLine="5280"/>
        <w:rPr>
          <w:rFonts w:ascii="Times New Roman" w:hAnsi="Times New Roman"/>
          <w:sz w:val="24"/>
        </w:rPr>
      </w:pPr>
      <w:r w:rsidRPr="00F044E3">
        <w:rPr>
          <w:rFonts w:ascii="Times New Roman" w:hAnsi="Times New Roman"/>
          <w:sz w:val="24"/>
          <w:u w:val="single"/>
        </w:rPr>
        <w:t xml:space="preserve">      </w:t>
      </w:r>
      <w:r w:rsidRPr="00F044E3">
        <w:rPr>
          <w:rFonts w:ascii="Times New Roman" w:hAnsi="Times New Roman"/>
          <w:sz w:val="24"/>
        </w:rPr>
        <w:t>年</w:t>
      </w:r>
      <w:r w:rsidRPr="00F044E3">
        <w:rPr>
          <w:rFonts w:ascii="Times New Roman" w:hAnsi="Times New Roman"/>
          <w:sz w:val="24"/>
          <w:u w:val="single"/>
        </w:rPr>
        <w:t xml:space="preserve">      </w:t>
      </w:r>
      <w:r w:rsidRPr="00F044E3">
        <w:rPr>
          <w:rFonts w:ascii="Times New Roman" w:hAnsi="Times New Roman"/>
          <w:sz w:val="24"/>
        </w:rPr>
        <w:t>月</w:t>
      </w:r>
      <w:r w:rsidRPr="00F044E3">
        <w:rPr>
          <w:rFonts w:ascii="Times New Roman" w:hAnsi="Times New Roman"/>
          <w:sz w:val="24"/>
          <w:u w:val="single"/>
        </w:rPr>
        <w:t xml:space="preserve">      </w:t>
      </w:r>
      <w:r w:rsidRPr="00F044E3">
        <w:rPr>
          <w:rFonts w:ascii="Times New Roman" w:hAnsi="Times New Roman"/>
          <w:sz w:val="24"/>
        </w:rPr>
        <w:t>日</w:t>
      </w:r>
    </w:p>
    <w:p w:rsidR="00FF0A6F" w:rsidRPr="00F044E3" w:rsidRDefault="00FF0A6F">
      <w:pPr>
        <w:spacing w:line="440" w:lineRule="exact"/>
        <w:rPr>
          <w:rFonts w:ascii="Times New Roman" w:hAnsi="Times New Roman"/>
          <w:sz w:val="24"/>
        </w:rPr>
      </w:pPr>
    </w:p>
    <w:p w:rsidR="00FF0A6F" w:rsidRPr="00F044E3" w:rsidRDefault="00157702">
      <w:pPr>
        <w:spacing w:line="360" w:lineRule="auto"/>
        <w:jc w:val="center"/>
        <w:rPr>
          <w:rFonts w:ascii="Times New Roman" w:hAnsi="Times New Roman"/>
          <w:b/>
          <w:sz w:val="28"/>
          <w:szCs w:val="28"/>
        </w:rPr>
      </w:pPr>
      <w:bookmarkStart w:id="412" w:name="_Toc529196604"/>
      <w:bookmarkStart w:id="413" w:name="_Toc530470647"/>
      <w:r w:rsidRPr="00F044E3">
        <w:rPr>
          <w:rFonts w:ascii="Times New Roman" w:hAnsi="Times New Roman"/>
          <w:b/>
          <w:bCs/>
          <w:sz w:val="20"/>
        </w:rPr>
        <w:br w:type="page"/>
      </w:r>
      <w:bookmarkStart w:id="414" w:name="_Toc535938755"/>
      <w:r w:rsidRPr="00F044E3">
        <w:rPr>
          <w:rFonts w:ascii="Times New Roman" w:hAnsi="Times New Roman"/>
          <w:sz w:val="28"/>
          <w:szCs w:val="28"/>
        </w:rPr>
        <w:lastRenderedPageBreak/>
        <w:t xml:space="preserve"> </w:t>
      </w:r>
      <w:bookmarkEnd w:id="412"/>
      <w:bookmarkEnd w:id="413"/>
      <w:bookmarkEnd w:id="414"/>
      <w:r w:rsidRPr="00F044E3">
        <w:rPr>
          <w:rFonts w:ascii="Times New Roman" w:hAnsi="Times New Roman" w:hint="eastAsia"/>
          <w:b/>
          <w:sz w:val="28"/>
          <w:szCs w:val="28"/>
        </w:rPr>
        <w:t>授权委托书</w:t>
      </w:r>
    </w:p>
    <w:p w:rsidR="00FF0A6F" w:rsidRPr="00F044E3" w:rsidRDefault="00157702">
      <w:pPr>
        <w:topLinePunct/>
        <w:spacing w:line="440" w:lineRule="exact"/>
        <w:ind w:firstLineChars="200" w:firstLine="480"/>
        <w:rPr>
          <w:rFonts w:ascii="Times New Roman" w:hAnsi="Times New Roman"/>
          <w:sz w:val="24"/>
        </w:rPr>
      </w:pPr>
      <w:r w:rsidRPr="00F044E3">
        <w:rPr>
          <w:rFonts w:ascii="Times New Roman" w:hAnsi="Times New Roman"/>
          <w:sz w:val="24"/>
        </w:rPr>
        <w:t>本人</w:t>
      </w:r>
      <w:r w:rsidRPr="00F044E3">
        <w:rPr>
          <w:rFonts w:ascii="Times New Roman" w:hAnsi="Times New Roman"/>
          <w:sz w:val="24"/>
          <w:u w:val="single"/>
        </w:rPr>
        <w:t xml:space="preserve">              </w:t>
      </w:r>
      <w:r w:rsidRPr="00F044E3">
        <w:rPr>
          <w:rFonts w:ascii="Times New Roman" w:hAnsi="Times New Roman"/>
          <w:sz w:val="24"/>
        </w:rPr>
        <w:t>（姓名）系</w:t>
      </w:r>
      <w:r w:rsidRPr="00F044E3">
        <w:rPr>
          <w:rFonts w:ascii="Times New Roman" w:hAnsi="Times New Roman"/>
          <w:sz w:val="24"/>
          <w:u w:val="single"/>
        </w:rPr>
        <w:t xml:space="preserve">                    </w:t>
      </w:r>
      <w:r w:rsidRPr="00F044E3">
        <w:rPr>
          <w:rFonts w:ascii="Times New Roman" w:hAnsi="Times New Roman"/>
          <w:sz w:val="24"/>
        </w:rPr>
        <w:t>（投标人名称）的法定代表人，现委托</w:t>
      </w:r>
      <w:r w:rsidRPr="00F044E3">
        <w:rPr>
          <w:rFonts w:ascii="Times New Roman" w:hAnsi="Times New Roman"/>
          <w:sz w:val="24"/>
          <w:u w:val="single"/>
        </w:rPr>
        <w:t xml:space="preserve">            </w:t>
      </w:r>
      <w:r w:rsidRPr="00F044E3">
        <w:rPr>
          <w:rFonts w:ascii="Times New Roman" w:hAnsi="Times New Roman"/>
          <w:sz w:val="24"/>
        </w:rPr>
        <w:t>（姓名）为我方代理人。代理人根据授权，以我方名义签署、澄清确认、递交、撤回、修改</w:t>
      </w:r>
      <w:r w:rsidRPr="00F044E3">
        <w:rPr>
          <w:rFonts w:ascii="Times New Roman" w:hAnsi="Times New Roman" w:hint="eastAsia"/>
          <w:sz w:val="24"/>
          <w:u w:val="single"/>
        </w:rPr>
        <w:t xml:space="preserve">                 </w:t>
      </w:r>
      <w:r w:rsidRPr="00F044E3">
        <w:rPr>
          <w:rFonts w:ascii="Times New Roman" w:hAnsi="Times New Roman"/>
          <w:sz w:val="24"/>
        </w:rPr>
        <w:t>招标项目投标文件、签订合同和处理有关事宜，其法律后果由我方承担。</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委托期限：</w:t>
      </w:r>
      <w:r w:rsidRPr="00F044E3">
        <w:rPr>
          <w:rFonts w:ascii="Times New Roman" w:hAnsi="Times New Roman"/>
          <w:sz w:val="24"/>
          <w:u w:val="single"/>
        </w:rPr>
        <w:t xml:space="preserve">                       </w:t>
      </w:r>
      <w:r w:rsidRPr="00F044E3">
        <w:rPr>
          <w:rFonts w:ascii="Times New Roman" w:hAnsi="Times New Roman"/>
          <w:sz w:val="24"/>
        </w:rPr>
        <w:t>。</w:t>
      </w:r>
    </w:p>
    <w:p w:rsidR="00FF0A6F" w:rsidRPr="00F044E3" w:rsidRDefault="00157702">
      <w:pPr>
        <w:spacing w:line="440" w:lineRule="exact"/>
        <w:ind w:firstLineChars="200" w:firstLine="480"/>
        <w:rPr>
          <w:rFonts w:ascii="Times New Roman" w:hAnsi="Times New Roman"/>
          <w:sz w:val="24"/>
        </w:rPr>
      </w:pPr>
      <w:r w:rsidRPr="00F044E3">
        <w:rPr>
          <w:rFonts w:ascii="Times New Roman" w:hAnsi="Times New Roman"/>
          <w:sz w:val="24"/>
        </w:rPr>
        <w:t>代理人无转委托权。</w:t>
      </w:r>
    </w:p>
    <w:p w:rsidR="00FF0A6F" w:rsidRPr="00F044E3" w:rsidRDefault="00FF0A6F">
      <w:pPr>
        <w:spacing w:line="440" w:lineRule="exact"/>
        <w:ind w:firstLineChars="200" w:firstLine="480"/>
        <w:rPr>
          <w:rFonts w:ascii="Times New Roman" w:hAnsi="Times New Roman"/>
          <w:sz w:val="24"/>
        </w:rPr>
      </w:pPr>
    </w:p>
    <w:p w:rsidR="00FF0A6F" w:rsidRPr="00F044E3" w:rsidRDefault="00157702">
      <w:pPr>
        <w:spacing w:line="440" w:lineRule="exact"/>
        <w:rPr>
          <w:rFonts w:ascii="Times New Roman" w:hAnsi="Times New Roman"/>
          <w:sz w:val="24"/>
        </w:rPr>
      </w:pPr>
      <w:r w:rsidRPr="00F044E3">
        <w:rPr>
          <w:rFonts w:ascii="Times New Roman" w:hAnsi="Times New Roman"/>
          <w:sz w:val="24"/>
        </w:rPr>
        <w:t>附：法定代表人身份证</w:t>
      </w:r>
      <w:r w:rsidRPr="00F044E3">
        <w:rPr>
          <w:rFonts w:ascii="Times New Roman" w:hAnsi="Times New Roman" w:hint="eastAsia"/>
          <w:sz w:val="24"/>
        </w:rPr>
        <w:t>扫描件</w:t>
      </w:r>
      <w:r w:rsidRPr="00F044E3">
        <w:rPr>
          <w:rFonts w:ascii="Times New Roman" w:hAnsi="Times New Roman"/>
          <w:sz w:val="24"/>
        </w:rPr>
        <w:t>及委托代理人身份证</w:t>
      </w:r>
      <w:r w:rsidRPr="00F044E3">
        <w:rPr>
          <w:rFonts w:ascii="Times New Roman" w:hAnsi="Times New Roman" w:hint="eastAsia"/>
          <w:sz w:val="24"/>
        </w:rPr>
        <w:t>扫描件</w:t>
      </w:r>
    </w:p>
    <w:p w:rsidR="00FF0A6F" w:rsidRPr="00F044E3" w:rsidRDefault="00FF0A6F">
      <w:pPr>
        <w:spacing w:line="440" w:lineRule="exact"/>
        <w:rPr>
          <w:rFonts w:ascii="Times New Roman" w:hAnsi="Times New Roman"/>
          <w:sz w:val="24"/>
        </w:rPr>
      </w:pPr>
    </w:p>
    <w:p w:rsidR="00FF0A6F" w:rsidRPr="00F044E3" w:rsidRDefault="00157702">
      <w:pPr>
        <w:spacing w:line="440" w:lineRule="exact"/>
        <w:rPr>
          <w:rFonts w:ascii="Times New Roman" w:hAnsi="Times New Roman"/>
          <w:sz w:val="24"/>
        </w:rPr>
      </w:pPr>
      <w:r w:rsidRPr="00F044E3">
        <w:rPr>
          <w:rFonts w:ascii="Times New Roman" w:hAnsi="Times New Roman"/>
          <w:sz w:val="24"/>
        </w:rPr>
        <w:t>注：本授权委托书需由投标人加盖单位公章并由其法定代表人和委托代理人签字。</w:t>
      </w:r>
    </w:p>
    <w:p w:rsidR="00FF0A6F" w:rsidRPr="00F044E3" w:rsidRDefault="00FF0A6F">
      <w:pPr>
        <w:spacing w:line="440" w:lineRule="exact"/>
        <w:rPr>
          <w:rFonts w:ascii="Times New Roman" w:hAnsi="Times New Roman"/>
          <w:sz w:val="24"/>
        </w:rPr>
      </w:pPr>
    </w:p>
    <w:p w:rsidR="00FF0A6F" w:rsidRPr="00F044E3" w:rsidRDefault="00157702" w:rsidP="0013105A">
      <w:pPr>
        <w:spacing w:line="440" w:lineRule="exact"/>
        <w:ind w:firstLineChars="1282" w:firstLine="3077"/>
        <w:rPr>
          <w:rFonts w:ascii="Times New Roman" w:hAnsi="Times New Roman"/>
          <w:sz w:val="24"/>
        </w:rPr>
      </w:pPr>
      <w:r w:rsidRPr="00F044E3">
        <w:rPr>
          <w:rFonts w:ascii="Times New Roman" w:hAnsi="Times New Roman"/>
          <w:sz w:val="24"/>
        </w:rPr>
        <w:t>投</w:t>
      </w:r>
      <w:r w:rsidRPr="00F044E3">
        <w:rPr>
          <w:rFonts w:ascii="Times New Roman" w:hAnsi="Times New Roman"/>
          <w:sz w:val="24"/>
        </w:rPr>
        <w:t xml:space="preserve">  </w:t>
      </w:r>
      <w:r w:rsidRPr="00F044E3">
        <w:rPr>
          <w:rFonts w:ascii="Times New Roman" w:hAnsi="Times New Roman"/>
          <w:sz w:val="24"/>
        </w:rPr>
        <w:t>标</w:t>
      </w:r>
      <w:r w:rsidRPr="00F044E3">
        <w:rPr>
          <w:rFonts w:ascii="Times New Roman" w:hAnsi="Times New Roman"/>
          <w:sz w:val="24"/>
        </w:rPr>
        <w:t xml:space="preserve">  </w:t>
      </w:r>
      <w:r w:rsidRPr="00F044E3">
        <w:rPr>
          <w:rFonts w:ascii="Times New Roman" w:hAnsi="Times New Roman"/>
          <w:sz w:val="24"/>
        </w:rPr>
        <w:t>人：</w:t>
      </w:r>
      <w:r w:rsidRPr="00F044E3">
        <w:rPr>
          <w:rFonts w:ascii="Times New Roman" w:hAnsi="Times New Roman"/>
          <w:sz w:val="24"/>
          <w:u w:val="single"/>
        </w:rPr>
        <w:tab/>
      </w:r>
      <w:r w:rsidRPr="00F044E3">
        <w:rPr>
          <w:rFonts w:ascii="Times New Roman" w:hAnsi="Times New Roman"/>
          <w:sz w:val="24"/>
          <w:u w:val="single"/>
        </w:rPr>
        <w:tab/>
      </w:r>
      <w:r w:rsidRPr="00F044E3">
        <w:rPr>
          <w:rFonts w:ascii="Times New Roman" w:hAnsi="Times New Roman"/>
          <w:sz w:val="24"/>
          <w:u w:val="single"/>
        </w:rPr>
        <w:tab/>
        <w:t xml:space="preserve">                 </w:t>
      </w:r>
      <w:r w:rsidRPr="00F044E3">
        <w:rPr>
          <w:rFonts w:ascii="Times New Roman" w:hAnsi="Times New Roman"/>
          <w:sz w:val="24"/>
          <w:u w:val="single"/>
        </w:rPr>
        <w:tab/>
      </w:r>
      <w:r w:rsidRPr="00F044E3">
        <w:rPr>
          <w:rFonts w:ascii="Times New Roman" w:hAnsi="Times New Roman"/>
          <w:sz w:val="24"/>
        </w:rPr>
        <w:t>（</w:t>
      </w:r>
      <w:r w:rsidRPr="00F044E3">
        <w:rPr>
          <w:rFonts w:ascii="Times New Roman" w:hAnsi="Times New Roman" w:hint="eastAsia"/>
          <w:sz w:val="24"/>
        </w:rPr>
        <w:t>盖</w:t>
      </w:r>
      <w:r w:rsidRPr="00F044E3">
        <w:rPr>
          <w:rFonts w:ascii="Times New Roman" w:hAnsi="Times New Roman"/>
          <w:sz w:val="24"/>
        </w:rPr>
        <w:t>单位</w:t>
      </w:r>
      <w:r w:rsidRPr="00F044E3">
        <w:rPr>
          <w:rFonts w:ascii="Times New Roman" w:hAnsi="Times New Roman" w:hint="eastAsia"/>
          <w:sz w:val="24"/>
        </w:rPr>
        <w:t>章</w:t>
      </w:r>
      <w:r w:rsidRPr="00F044E3">
        <w:rPr>
          <w:rFonts w:ascii="Times New Roman" w:hAnsi="Times New Roman"/>
          <w:sz w:val="24"/>
        </w:rPr>
        <w:t>）</w:t>
      </w:r>
    </w:p>
    <w:p w:rsidR="00FF0A6F" w:rsidRPr="00F044E3" w:rsidRDefault="00FF0A6F" w:rsidP="0013105A">
      <w:pPr>
        <w:spacing w:line="440" w:lineRule="exact"/>
        <w:ind w:firstLineChars="1282" w:firstLine="3077"/>
        <w:rPr>
          <w:rFonts w:ascii="Times New Roman" w:hAnsi="Times New Roman"/>
          <w:sz w:val="24"/>
        </w:rPr>
      </w:pPr>
    </w:p>
    <w:p w:rsidR="00FF0A6F" w:rsidRPr="00F044E3" w:rsidRDefault="00157702">
      <w:pPr>
        <w:spacing w:line="440" w:lineRule="exact"/>
        <w:ind w:firstLineChars="1281" w:firstLine="3074"/>
        <w:rPr>
          <w:rFonts w:ascii="Times New Roman" w:hAnsi="Times New Roman"/>
          <w:sz w:val="24"/>
        </w:rPr>
      </w:pPr>
      <w:r w:rsidRPr="00F044E3">
        <w:rPr>
          <w:rFonts w:ascii="Times New Roman" w:hAnsi="Times New Roman"/>
          <w:sz w:val="24"/>
        </w:rPr>
        <w:t>法定代表人：</w:t>
      </w:r>
      <w:r w:rsidRPr="00F044E3">
        <w:rPr>
          <w:rFonts w:ascii="Times New Roman" w:hAnsi="Times New Roman"/>
          <w:sz w:val="24"/>
          <w:u w:val="single"/>
        </w:rPr>
        <w:tab/>
      </w:r>
      <w:r w:rsidRPr="00F044E3">
        <w:rPr>
          <w:rFonts w:ascii="Times New Roman" w:hAnsi="Times New Roman"/>
          <w:sz w:val="24"/>
          <w:u w:val="single"/>
        </w:rPr>
        <w:tab/>
      </w:r>
      <w:r w:rsidRPr="00F044E3">
        <w:rPr>
          <w:rFonts w:ascii="Times New Roman" w:hAnsi="Times New Roman"/>
          <w:sz w:val="24"/>
          <w:u w:val="single"/>
        </w:rPr>
        <w:tab/>
        <w:t xml:space="preserve">        </w:t>
      </w:r>
      <w:r w:rsidRPr="00F044E3">
        <w:rPr>
          <w:rFonts w:ascii="Times New Roman" w:hAnsi="Times New Roman"/>
          <w:sz w:val="24"/>
          <w:u w:val="single"/>
        </w:rPr>
        <w:tab/>
      </w:r>
      <w:r w:rsidRPr="00F044E3">
        <w:rPr>
          <w:rFonts w:ascii="Times New Roman" w:hAnsi="Times New Roman"/>
          <w:sz w:val="24"/>
        </w:rPr>
        <w:t>（签字）</w:t>
      </w:r>
    </w:p>
    <w:p w:rsidR="00FF0A6F" w:rsidRPr="00F044E3" w:rsidRDefault="00FF0A6F" w:rsidP="0013105A">
      <w:pPr>
        <w:spacing w:line="440" w:lineRule="exact"/>
        <w:ind w:firstLineChars="1282" w:firstLine="3077"/>
        <w:rPr>
          <w:rFonts w:ascii="Times New Roman" w:hAnsi="Times New Roman"/>
          <w:sz w:val="24"/>
        </w:rPr>
      </w:pPr>
    </w:p>
    <w:p w:rsidR="00FF0A6F" w:rsidRPr="00F044E3" w:rsidRDefault="00157702" w:rsidP="0013105A">
      <w:pPr>
        <w:spacing w:line="440" w:lineRule="exact"/>
        <w:ind w:firstLineChars="1282" w:firstLine="3077"/>
        <w:rPr>
          <w:rFonts w:ascii="Times New Roman" w:hAnsi="Times New Roman"/>
          <w:sz w:val="24"/>
        </w:rPr>
      </w:pPr>
      <w:r w:rsidRPr="00F044E3">
        <w:rPr>
          <w:rFonts w:ascii="Times New Roman" w:hAnsi="Times New Roman"/>
          <w:sz w:val="24"/>
        </w:rPr>
        <w:t>身份证号码：</w:t>
      </w:r>
      <w:r w:rsidRPr="00F044E3">
        <w:rPr>
          <w:rFonts w:ascii="Times New Roman" w:hAnsi="Times New Roman"/>
          <w:sz w:val="24"/>
          <w:u w:val="single"/>
        </w:rPr>
        <w:tab/>
      </w:r>
      <w:r w:rsidRPr="00F044E3">
        <w:rPr>
          <w:rFonts w:ascii="Times New Roman" w:hAnsi="Times New Roman"/>
          <w:sz w:val="24"/>
          <w:u w:val="single"/>
        </w:rPr>
        <w:tab/>
      </w:r>
      <w:r w:rsidRPr="00F044E3">
        <w:rPr>
          <w:rFonts w:ascii="Times New Roman" w:hAnsi="Times New Roman"/>
          <w:sz w:val="24"/>
          <w:u w:val="single"/>
        </w:rPr>
        <w:tab/>
        <w:t xml:space="preserve">                         </w:t>
      </w:r>
      <w:r w:rsidRPr="00F044E3">
        <w:rPr>
          <w:rFonts w:ascii="Times New Roman" w:hAnsi="Times New Roman"/>
          <w:sz w:val="24"/>
          <w:u w:val="single"/>
        </w:rPr>
        <w:tab/>
      </w:r>
    </w:p>
    <w:p w:rsidR="00FF0A6F" w:rsidRPr="00F044E3" w:rsidRDefault="00FF0A6F" w:rsidP="0004576F">
      <w:pPr>
        <w:spacing w:line="440" w:lineRule="exact"/>
        <w:ind w:firstLineChars="1282" w:firstLine="3077"/>
        <w:rPr>
          <w:rFonts w:ascii="Times New Roman" w:hAnsi="Times New Roman"/>
          <w:sz w:val="24"/>
        </w:rPr>
      </w:pPr>
    </w:p>
    <w:p w:rsidR="00FF0A6F" w:rsidRPr="00F044E3" w:rsidRDefault="00157702" w:rsidP="0004576F">
      <w:pPr>
        <w:spacing w:line="440" w:lineRule="exact"/>
        <w:ind w:firstLineChars="1282" w:firstLine="3077"/>
        <w:rPr>
          <w:rFonts w:ascii="Times New Roman" w:hAnsi="Times New Roman"/>
          <w:sz w:val="24"/>
        </w:rPr>
      </w:pPr>
      <w:r w:rsidRPr="00F044E3">
        <w:rPr>
          <w:rFonts w:ascii="Times New Roman" w:hAnsi="Times New Roman"/>
          <w:sz w:val="24"/>
        </w:rPr>
        <w:t>委托代理人：</w:t>
      </w:r>
      <w:r w:rsidRPr="00F044E3">
        <w:rPr>
          <w:rFonts w:ascii="Times New Roman" w:hAnsi="Times New Roman"/>
          <w:sz w:val="24"/>
          <w:u w:val="single"/>
        </w:rPr>
        <w:tab/>
      </w:r>
      <w:r w:rsidRPr="00F044E3">
        <w:rPr>
          <w:rFonts w:ascii="Times New Roman" w:hAnsi="Times New Roman"/>
          <w:sz w:val="24"/>
          <w:u w:val="single"/>
        </w:rPr>
        <w:tab/>
      </w:r>
      <w:r w:rsidRPr="00F044E3">
        <w:rPr>
          <w:rFonts w:ascii="Times New Roman" w:hAnsi="Times New Roman"/>
          <w:sz w:val="24"/>
          <w:u w:val="single"/>
        </w:rPr>
        <w:tab/>
        <w:t xml:space="preserve">                    </w:t>
      </w:r>
      <w:r w:rsidRPr="00F044E3">
        <w:rPr>
          <w:rFonts w:ascii="Times New Roman" w:hAnsi="Times New Roman"/>
          <w:sz w:val="24"/>
          <w:u w:val="single"/>
        </w:rPr>
        <w:tab/>
      </w:r>
      <w:r w:rsidRPr="00F044E3">
        <w:rPr>
          <w:rFonts w:ascii="Times New Roman" w:hAnsi="Times New Roman"/>
          <w:sz w:val="24"/>
        </w:rPr>
        <w:t>（签字）</w:t>
      </w:r>
    </w:p>
    <w:p w:rsidR="00FF0A6F" w:rsidRPr="00F044E3" w:rsidRDefault="00FF0A6F" w:rsidP="00F044E3">
      <w:pPr>
        <w:spacing w:line="440" w:lineRule="exact"/>
        <w:ind w:firstLineChars="1282" w:firstLine="3077"/>
        <w:rPr>
          <w:rFonts w:ascii="Times New Roman" w:hAnsi="Times New Roman"/>
          <w:sz w:val="24"/>
        </w:rPr>
      </w:pPr>
    </w:p>
    <w:p w:rsidR="00FF0A6F" w:rsidRPr="00F044E3" w:rsidRDefault="00157702" w:rsidP="00F044E3">
      <w:pPr>
        <w:spacing w:line="440" w:lineRule="exact"/>
        <w:ind w:firstLineChars="1282" w:firstLine="3077"/>
        <w:rPr>
          <w:rFonts w:ascii="Times New Roman" w:hAnsi="Times New Roman"/>
        </w:rPr>
      </w:pPr>
      <w:r w:rsidRPr="00F044E3">
        <w:rPr>
          <w:rFonts w:ascii="Times New Roman" w:hAnsi="Times New Roman"/>
          <w:sz w:val="24"/>
        </w:rPr>
        <w:t>身份证号码：</w:t>
      </w:r>
      <w:r w:rsidRPr="00F044E3">
        <w:rPr>
          <w:rFonts w:ascii="Times New Roman" w:hAnsi="Times New Roman"/>
          <w:sz w:val="24"/>
          <w:u w:val="single"/>
        </w:rPr>
        <w:tab/>
      </w:r>
      <w:r w:rsidRPr="00F044E3">
        <w:rPr>
          <w:rFonts w:ascii="Times New Roman" w:hAnsi="Times New Roman"/>
          <w:sz w:val="24"/>
          <w:u w:val="single"/>
        </w:rPr>
        <w:tab/>
      </w:r>
      <w:r w:rsidRPr="00F044E3">
        <w:rPr>
          <w:rFonts w:ascii="Times New Roman" w:hAnsi="Times New Roman"/>
          <w:sz w:val="24"/>
          <w:u w:val="single"/>
        </w:rPr>
        <w:tab/>
        <w:t xml:space="preserve">                           </w:t>
      </w:r>
      <w:r w:rsidRPr="00F044E3">
        <w:rPr>
          <w:rFonts w:ascii="Times New Roman" w:hAnsi="Times New Roman"/>
          <w:sz w:val="24"/>
          <w:u w:val="single"/>
        </w:rPr>
        <w:tab/>
      </w:r>
    </w:p>
    <w:p w:rsidR="00FF0A6F" w:rsidRPr="00F044E3" w:rsidRDefault="00FF0A6F">
      <w:pPr>
        <w:spacing w:line="440" w:lineRule="exact"/>
        <w:ind w:firstLineChars="1282" w:firstLine="2692"/>
        <w:rPr>
          <w:rFonts w:ascii="Times New Roman" w:hAnsi="Times New Roman"/>
        </w:rPr>
      </w:pPr>
    </w:p>
    <w:p w:rsidR="00FF0A6F" w:rsidRPr="00F044E3" w:rsidRDefault="00157702">
      <w:pPr>
        <w:spacing w:line="440" w:lineRule="exact"/>
        <w:ind w:firstLineChars="1932" w:firstLine="4057"/>
        <w:jc w:val="right"/>
        <w:rPr>
          <w:rFonts w:ascii="Times New Roman" w:hAnsi="Times New Roman"/>
        </w:rPr>
      </w:pPr>
      <w:r w:rsidRPr="00F044E3">
        <w:rPr>
          <w:rFonts w:ascii="Times New Roman" w:hAnsi="Times New Roman"/>
          <w:u w:val="single"/>
        </w:rPr>
        <w:t xml:space="preserve">       </w:t>
      </w:r>
      <w:r w:rsidRPr="00F044E3">
        <w:rPr>
          <w:rFonts w:ascii="Times New Roman" w:hAnsi="Times New Roman"/>
        </w:rPr>
        <w:t>年</w:t>
      </w:r>
      <w:r w:rsidRPr="00F044E3">
        <w:rPr>
          <w:rFonts w:ascii="Times New Roman" w:hAnsi="Times New Roman"/>
          <w:u w:val="single"/>
        </w:rPr>
        <w:t xml:space="preserve">       </w:t>
      </w:r>
      <w:r w:rsidRPr="00F044E3">
        <w:rPr>
          <w:rFonts w:ascii="Times New Roman" w:hAnsi="Times New Roman"/>
        </w:rPr>
        <w:t>月</w:t>
      </w:r>
      <w:r w:rsidRPr="00F044E3">
        <w:rPr>
          <w:rFonts w:ascii="Times New Roman" w:hAnsi="Times New Roman"/>
          <w:u w:val="single"/>
        </w:rPr>
        <w:t xml:space="preserve">       </w:t>
      </w:r>
      <w:r w:rsidRPr="00F044E3">
        <w:rPr>
          <w:rFonts w:ascii="Times New Roman" w:hAnsi="Times New Roman"/>
        </w:rPr>
        <w:t>日</w:t>
      </w:r>
    </w:p>
    <w:p w:rsidR="00FF0A6F" w:rsidRPr="00F044E3" w:rsidRDefault="00FF0A6F">
      <w:pPr>
        <w:spacing w:line="440" w:lineRule="exact"/>
        <w:ind w:firstLineChars="1932" w:firstLine="4057"/>
        <w:jc w:val="right"/>
        <w:rPr>
          <w:rFonts w:ascii="Times New Roman" w:hAnsi="Times New Roman"/>
        </w:rPr>
      </w:pPr>
    </w:p>
    <w:p w:rsidR="00FF0A6F" w:rsidRPr="00F044E3" w:rsidRDefault="00157702">
      <w:pPr>
        <w:pStyle w:val="20"/>
        <w:spacing w:line="600" w:lineRule="auto"/>
        <w:jc w:val="center"/>
        <w:rPr>
          <w:rFonts w:ascii="Times New Roman" w:hAnsi="Times New Roman"/>
          <w:color w:val="auto"/>
          <w:sz w:val="30"/>
          <w:szCs w:val="30"/>
        </w:rPr>
      </w:pPr>
      <w:r w:rsidRPr="00F044E3">
        <w:rPr>
          <w:rFonts w:ascii="Times New Roman" w:hAnsi="Times New Roman"/>
          <w:color w:val="auto"/>
        </w:rPr>
        <w:br w:type="page"/>
      </w:r>
      <w:bookmarkStart w:id="415" w:name="_Toc529196605"/>
      <w:bookmarkStart w:id="416" w:name="_Toc530470648"/>
      <w:bookmarkStart w:id="417" w:name="_Toc535938756"/>
      <w:r w:rsidRPr="00F044E3">
        <w:rPr>
          <w:rFonts w:ascii="Times New Roman" w:hAnsi="Times New Roman" w:hint="eastAsia"/>
          <w:color w:val="auto"/>
          <w:sz w:val="30"/>
          <w:szCs w:val="30"/>
        </w:rPr>
        <w:lastRenderedPageBreak/>
        <w:t>三、投标保证金</w:t>
      </w:r>
      <w:bookmarkEnd w:id="415"/>
      <w:bookmarkEnd w:id="416"/>
      <w:bookmarkEnd w:id="417"/>
    </w:p>
    <w:p w:rsidR="00FF0A6F" w:rsidRPr="00F044E3" w:rsidRDefault="00157702">
      <w:pPr>
        <w:spacing w:line="360" w:lineRule="auto"/>
        <w:ind w:firstLineChars="200" w:firstLine="420"/>
        <w:rPr>
          <w:rFonts w:ascii="Times New Roman" w:hAnsi="Times New Roman"/>
        </w:rPr>
      </w:pPr>
      <w:r w:rsidRPr="00F044E3">
        <w:rPr>
          <w:rFonts w:ascii="Times New Roman" w:hAnsi="Times New Roman" w:hint="eastAsia"/>
        </w:rPr>
        <w:t>（注：投标人采用投标保函或投标保证保险的形式提交投标保证金的，应提交投标保函或投标保证保险文本的</w:t>
      </w:r>
      <w:proofErr w:type="gramStart"/>
      <w:r w:rsidRPr="00F044E3">
        <w:rPr>
          <w:rFonts w:ascii="Times New Roman" w:hAnsi="Times New Roman" w:hint="eastAsia"/>
        </w:rPr>
        <w:t>扫描件并加盖</w:t>
      </w:r>
      <w:proofErr w:type="gramEnd"/>
      <w:r w:rsidRPr="00F044E3">
        <w:rPr>
          <w:rFonts w:ascii="Times New Roman" w:hAnsi="Times New Roman" w:hint="eastAsia"/>
        </w:rPr>
        <w:t>投标人电子印章。）</w:t>
      </w:r>
    </w:p>
    <w:p w:rsidR="00FF0A6F" w:rsidRPr="00F044E3" w:rsidRDefault="00FF0A6F">
      <w:pPr>
        <w:spacing w:line="440" w:lineRule="exact"/>
        <w:ind w:firstLineChars="1932" w:firstLine="4057"/>
        <w:jc w:val="right"/>
        <w:rPr>
          <w:rFonts w:ascii="Times New Roman" w:hAnsi="Times New Roman"/>
        </w:rPr>
        <w:sectPr w:rsidR="00FF0A6F" w:rsidRPr="00F044E3">
          <w:footerReference w:type="default" r:id="rId15"/>
          <w:pgSz w:w="12240" w:h="15840"/>
          <w:pgMar w:top="1440" w:right="1425" w:bottom="1440" w:left="1800" w:header="720" w:footer="720" w:gutter="0"/>
          <w:cols w:space="720"/>
          <w:docGrid w:linePitch="285"/>
        </w:sectPr>
      </w:pPr>
    </w:p>
    <w:p w:rsidR="00FF0A6F" w:rsidRPr="00F044E3" w:rsidRDefault="00157702">
      <w:pPr>
        <w:pStyle w:val="20"/>
        <w:spacing w:line="600" w:lineRule="auto"/>
        <w:jc w:val="center"/>
        <w:rPr>
          <w:rFonts w:ascii="Times New Roman" w:hAnsi="Times New Roman"/>
          <w:color w:val="auto"/>
          <w:sz w:val="30"/>
          <w:szCs w:val="30"/>
        </w:rPr>
      </w:pPr>
      <w:bookmarkStart w:id="418" w:name="_Toc530470649"/>
      <w:bookmarkStart w:id="419" w:name="_Toc535938757"/>
      <w:bookmarkStart w:id="420" w:name="_Toc529196606"/>
      <w:r w:rsidRPr="00F044E3">
        <w:rPr>
          <w:rFonts w:ascii="Times New Roman" w:hAnsi="Times New Roman" w:hint="eastAsia"/>
          <w:color w:val="auto"/>
          <w:sz w:val="30"/>
          <w:szCs w:val="30"/>
        </w:rPr>
        <w:lastRenderedPageBreak/>
        <w:t>四</w:t>
      </w:r>
      <w:r w:rsidRPr="00F044E3">
        <w:rPr>
          <w:rFonts w:ascii="Times New Roman" w:hAnsi="Times New Roman"/>
          <w:color w:val="auto"/>
          <w:sz w:val="30"/>
          <w:szCs w:val="30"/>
        </w:rPr>
        <w:t>、监理报酬清单</w:t>
      </w:r>
      <w:bookmarkEnd w:id="418"/>
      <w:bookmarkEnd w:id="419"/>
      <w:bookmarkEnd w:id="420"/>
    </w:p>
    <w:p w:rsidR="00FF0A6F" w:rsidRPr="00F044E3" w:rsidRDefault="00157702">
      <w:pPr>
        <w:spacing w:line="360" w:lineRule="auto"/>
        <w:jc w:val="center"/>
        <w:rPr>
          <w:rFonts w:ascii="Times New Roman" w:hAnsi="Times New Roman"/>
          <w:b/>
          <w:sz w:val="28"/>
          <w:szCs w:val="28"/>
        </w:rPr>
      </w:pPr>
      <w:bookmarkStart w:id="421" w:name="_Toc529196608"/>
      <w:bookmarkStart w:id="422" w:name="_Toc525828220"/>
      <w:bookmarkStart w:id="423" w:name="_Toc530470650"/>
      <w:bookmarkStart w:id="424" w:name="_Toc525827486"/>
      <w:r w:rsidRPr="00F044E3">
        <w:rPr>
          <w:rFonts w:ascii="Times New Roman" w:hAnsi="Times New Roman" w:hint="eastAsia"/>
          <w:b/>
          <w:sz w:val="28"/>
          <w:szCs w:val="28"/>
        </w:rPr>
        <w:t>费用成本明细表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3544"/>
        <w:gridCol w:w="1559"/>
        <w:gridCol w:w="901"/>
      </w:tblGrid>
      <w:tr w:rsidR="00FF0A6F" w:rsidRPr="00F044E3">
        <w:trPr>
          <w:trHeight w:val="1148"/>
        </w:trPr>
        <w:tc>
          <w:tcPr>
            <w:tcW w:w="817" w:type="dxa"/>
            <w:vAlign w:val="center"/>
          </w:tcPr>
          <w:p w:rsidR="00FF0A6F" w:rsidRPr="00F044E3" w:rsidRDefault="00157702">
            <w:pPr>
              <w:adjustRightInd w:val="0"/>
              <w:snapToGrid w:val="0"/>
              <w:jc w:val="center"/>
              <w:rPr>
                <w:rFonts w:ascii="Times New Roman" w:hAnsi="Times New Roman"/>
                <w:b/>
                <w:sz w:val="24"/>
              </w:rPr>
            </w:pPr>
            <w:r w:rsidRPr="00F044E3">
              <w:rPr>
                <w:rFonts w:ascii="Times New Roman" w:hAnsi="Times New Roman"/>
                <w:b/>
                <w:sz w:val="24"/>
              </w:rPr>
              <w:t>序号</w:t>
            </w:r>
          </w:p>
        </w:tc>
        <w:tc>
          <w:tcPr>
            <w:tcW w:w="2410" w:type="dxa"/>
            <w:vAlign w:val="center"/>
          </w:tcPr>
          <w:p w:rsidR="00FF0A6F" w:rsidRPr="00F044E3" w:rsidRDefault="00157702">
            <w:pPr>
              <w:adjustRightInd w:val="0"/>
              <w:snapToGrid w:val="0"/>
              <w:jc w:val="center"/>
              <w:rPr>
                <w:rFonts w:ascii="Times New Roman" w:hAnsi="Times New Roman"/>
                <w:b/>
                <w:sz w:val="24"/>
              </w:rPr>
            </w:pPr>
            <w:r w:rsidRPr="00F044E3">
              <w:rPr>
                <w:rFonts w:ascii="Times New Roman" w:hAnsi="Times New Roman"/>
                <w:b/>
                <w:sz w:val="24"/>
              </w:rPr>
              <w:t>报酬分项名称</w:t>
            </w:r>
          </w:p>
        </w:tc>
        <w:tc>
          <w:tcPr>
            <w:tcW w:w="3544" w:type="dxa"/>
            <w:vAlign w:val="center"/>
          </w:tcPr>
          <w:p w:rsidR="00FF0A6F" w:rsidRPr="00F044E3" w:rsidRDefault="00157702">
            <w:pPr>
              <w:adjustRightInd w:val="0"/>
              <w:snapToGrid w:val="0"/>
              <w:jc w:val="center"/>
              <w:rPr>
                <w:rFonts w:ascii="Times New Roman" w:hAnsi="Times New Roman"/>
                <w:b/>
                <w:sz w:val="24"/>
              </w:rPr>
            </w:pPr>
            <w:r w:rsidRPr="00F044E3">
              <w:rPr>
                <w:rFonts w:ascii="Times New Roman" w:hAnsi="Times New Roman"/>
                <w:b/>
                <w:sz w:val="24"/>
              </w:rPr>
              <w:t>计算依据、过程和公式</w:t>
            </w:r>
          </w:p>
        </w:tc>
        <w:tc>
          <w:tcPr>
            <w:tcW w:w="1559" w:type="dxa"/>
            <w:vAlign w:val="center"/>
          </w:tcPr>
          <w:p w:rsidR="00FF0A6F" w:rsidRPr="00F044E3" w:rsidRDefault="00157702">
            <w:pPr>
              <w:adjustRightInd w:val="0"/>
              <w:snapToGrid w:val="0"/>
              <w:jc w:val="center"/>
              <w:rPr>
                <w:rFonts w:ascii="Times New Roman" w:hAnsi="Times New Roman"/>
                <w:b/>
                <w:sz w:val="24"/>
              </w:rPr>
            </w:pPr>
            <w:r w:rsidRPr="00F044E3">
              <w:rPr>
                <w:rFonts w:ascii="Times New Roman" w:hAnsi="Times New Roman"/>
                <w:b/>
                <w:sz w:val="24"/>
              </w:rPr>
              <w:t>金额（元）</w:t>
            </w:r>
          </w:p>
        </w:tc>
        <w:tc>
          <w:tcPr>
            <w:tcW w:w="901" w:type="dxa"/>
            <w:vAlign w:val="center"/>
          </w:tcPr>
          <w:p w:rsidR="00FF0A6F" w:rsidRPr="00F044E3" w:rsidRDefault="00157702">
            <w:pPr>
              <w:adjustRightInd w:val="0"/>
              <w:snapToGrid w:val="0"/>
              <w:jc w:val="center"/>
              <w:rPr>
                <w:rFonts w:ascii="Times New Roman" w:hAnsi="Times New Roman"/>
                <w:b/>
                <w:sz w:val="24"/>
              </w:rPr>
            </w:pPr>
            <w:r w:rsidRPr="00F044E3">
              <w:rPr>
                <w:rFonts w:ascii="Times New Roman" w:hAnsi="Times New Roman"/>
                <w:b/>
                <w:sz w:val="24"/>
              </w:rPr>
              <w:t>备注</w:t>
            </w:r>
          </w:p>
        </w:tc>
      </w:tr>
      <w:tr w:rsidR="00FF0A6F" w:rsidRPr="00F044E3">
        <w:trPr>
          <w:trHeight w:val="439"/>
        </w:trPr>
        <w:tc>
          <w:tcPr>
            <w:tcW w:w="817" w:type="dxa"/>
            <w:vAlign w:val="center"/>
          </w:tcPr>
          <w:p w:rsidR="00FF0A6F" w:rsidRPr="00F044E3" w:rsidRDefault="00157702">
            <w:pPr>
              <w:adjustRightInd w:val="0"/>
              <w:snapToGrid w:val="0"/>
              <w:jc w:val="center"/>
              <w:rPr>
                <w:rFonts w:ascii="Times New Roman" w:hAnsi="Times New Roman"/>
                <w:b/>
                <w:sz w:val="24"/>
              </w:rPr>
            </w:pPr>
            <w:proofErr w:type="gramStart"/>
            <w:r w:rsidRPr="00F044E3">
              <w:rPr>
                <w:rFonts w:ascii="Times New Roman" w:hAnsi="Times New Roman" w:hint="eastAsia"/>
                <w:b/>
                <w:sz w:val="24"/>
              </w:rPr>
              <w:t>一</w:t>
            </w:r>
            <w:proofErr w:type="gramEnd"/>
          </w:p>
        </w:tc>
        <w:tc>
          <w:tcPr>
            <w:tcW w:w="2410" w:type="dxa"/>
            <w:vAlign w:val="center"/>
          </w:tcPr>
          <w:p w:rsidR="00FF0A6F" w:rsidRPr="00F044E3" w:rsidRDefault="00157702">
            <w:pPr>
              <w:adjustRightInd w:val="0"/>
              <w:snapToGrid w:val="0"/>
              <w:jc w:val="left"/>
              <w:rPr>
                <w:rFonts w:ascii="Times New Roman" w:hAnsi="Times New Roman"/>
                <w:b/>
                <w:sz w:val="24"/>
              </w:rPr>
            </w:pPr>
            <w:r w:rsidRPr="00F044E3">
              <w:rPr>
                <w:rFonts w:ascii="Times New Roman" w:hAnsi="Times New Roman" w:hint="eastAsia"/>
                <w:b/>
                <w:sz w:val="24"/>
              </w:rPr>
              <w:t>监理报酬</w:t>
            </w:r>
          </w:p>
        </w:tc>
        <w:tc>
          <w:tcPr>
            <w:tcW w:w="3544" w:type="dxa"/>
            <w:vAlign w:val="center"/>
          </w:tcPr>
          <w:p w:rsidR="00FF0A6F" w:rsidRPr="00F044E3" w:rsidRDefault="00FF0A6F">
            <w:pPr>
              <w:adjustRightInd w:val="0"/>
              <w:snapToGrid w:val="0"/>
              <w:jc w:val="center"/>
              <w:rPr>
                <w:rFonts w:ascii="Times New Roman" w:hAnsi="Times New Roman"/>
                <w:b/>
                <w:sz w:val="24"/>
              </w:rPr>
            </w:pPr>
          </w:p>
        </w:tc>
        <w:tc>
          <w:tcPr>
            <w:tcW w:w="1559" w:type="dxa"/>
            <w:vAlign w:val="center"/>
          </w:tcPr>
          <w:p w:rsidR="00FF0A6F" w:rsidRPr="00F044E3" w:rsidRDefault="00FF0A6F">
            <w:pPr>
              <w:adjustRightInd w:val="0"/>
              <w:snapToGrid w:val="0"/>
              <w:jc w:val="center"/>
              <w:rPr>
                <w:rFonts w:ascii="Times New Roman" w:hAnsi="Times New Roman"/>
                <w:b/>
                <w:sz w:val="24"/>
              </w:rPr>
            </w:pPr>
          </w:p>
        </w:tc>
        <w:tc>
          <w:tcPr>
            <w:tcW w:w="901" w:type="dxa"/>
            <w:vAlign w:val="center"/>
          </w:tcPr>
          <w:p w:rsidR="00FF0A6F" w:rsidRPr="00F044E3" w:rsidRDefault="00FF0A6F">
            <w:pPr>
              <w:adjustRightInd w:val="0"/>
              <w:snapToGrid w:val="0"/>
              <w:jc w:val="center"/>
              <w:rPr>
                <w:rFonts w:ascii="Times New Roman" w:hAnsi="Times New Roman"/>
                <w:b/>
                <w:sz w:val="24"/>
              </w:rPr>
            </w:pPr>
          </w:p>
        </w:tc>
      </w:tr>
      <w:tr w:rsidR="00FF0A6F" w:rsidRPr="00F044E3">
        <w:trPr>
          <w:trHeight w:val="660"/>
        </w:trPr>
        <w:tc>
          <w:tcPr>
            <w:tcW w:w="817" w:type="dxa"/>
            <w:vAlign w:val="center"/>
          </w:tcPr>
          <w:p w:rsidR="00FF0A6F" w:rsidRPr="00F044E3" w:rsidRDefault="00157702">
            <w:pPr>
              <w:jc w:val="center"/>
              <w:rPr>
                <w:rFonts w:ascii="Times New Roman" w:hAnsi="Times New Roman"/>
                <w:b/>
                <w:sz w:val="24"/>
              </w:rPr>
            </w:pPr>
            <w:r w:rsidRPr="00F044E3">
              <w:rPr>
                <w:rFonts w:ascii="Times New Roman" w:hAnsi="Times New Roman"/>
                <w:b/>
                <w:sz w:val="24"/>
              </w:rPr>
              <w:t>1</w:t>
            </w:r>
          </w:p>
        </w:tc>
        <w:tc>
          <w:tcPr>
            <w:tcW w:w="2410" w:type="dxa"/>
            <w:vAlign w:val="center"/>
          </w:tcPr>
          <w:p w:rsidR="00FF0A6F" w:rsidRPr="00F044E3" w:rsidRDefault="00FF0A6F">
            <w:pPr>
              <w:rPr>
                <w:rFonts w:ascii="Times New Roman" w:hAnsi="Times New Roman"/>
                <w:b/>
                <w:sz w:val="24"/>
              </w:rPr>
            </w:pPr>
          </w:p>
        </w:tc>
        <w:tc>
          <w:tcPr>
            <w:tcW w:w="3544" w:type="dxa"/>
            <w:vAlign w:val="center"/>
          </w:tcPr>
          <w:p w:rsidR="00FF0A6F" w:rsidRPr="00F044E3" w:rsidRDefault="00FF0A6F">
            <w:pPr>
              <w:rPr>
                <w:rFonts w:ascii="Times New Roman" w:hAnsi="Times New Roman"/>
                <w:b/>
                <w:sz w:val="24"/>
              </w:rPr>
            </w:pPr>
          </w:p>
        </w:tc>
        <w:tc>
          <w:tcPr>
            <w:tcW w:w="1559" w:type="dxa"/>
            <w:vAlign w:val="center"/>
          </w:tcPr>
          <w:p w:rsidR="00FF0A6F" w:rsidRPr="00F044E3" w:rsidRDefault="00FF0A6F">
            <w:pPr>
              <w:rPr>
                <w:rFonts w:ascii="Times New Roman" w:hAnsi="Times New Roman"/>
                <w:b/>
                <w:sz w:val="24"/>
              </w:rPr>
            </w:pPr>
          </w:p>
        </w:tc>
        <w:tc>
          <w:tcPr>
            <w:tcW w:w="901" w:type="dxa"/>
            <w:vAlign w:val="center"/>
          </w:tcPr>
          <w:p w:rsidR="00FF0A6F" w:rsidRPr="00F044E3" w:rsidRDefault="00FF0A6F">
            <w:pPr>
              <w:rPr>
                <w:rFonts w:ascii="Times New Roman" w:hAnsi="Times New Roman"/>
                <w:b/>
                <w:sz w:val="24"/>
              </w:rPr>
            </w:pPr>
          </w:p>
        </w:tc>
      </w:tr>
      <w:tr w:rsidR="00FF0A6F" w:rsidRPr="00F044E3">
        <w:trPr>
          <w:trHeight w:val="556"/>
        </w:trPr>
        <w:tc>
          <w:tcPr>
            <w:tcW w:w="817" w:type="dxa"/>
            <w:vAlign w:val="center"/>
          </w:tcPr>
          <w:p w:rsidR="00FF0A6F" w:rsidRPr="00F044E3" w:rsidRDefault="00157702">
            <w:pPr>
              <w:jc w:val="center"/>
              <w:rPr>
                <w:rFonts w:ascii="Times New Roman" w:hAnsi="Times New Roman"/>
                <w:b/>
                <w:sz w:val="24"/>
              </w:rPr>
            </w:pPr>
            <w:r w:rsidRPr="00F044E3">
              <w:rPr>
                <w:rFonts w:ascii="Times New Roman" w:hAnsi="Times New Roman"/>
                <w:b/>
                <w:sz w:val="24"/>
              </w:rPr>
              <w:t>2</w:t>
            </w:r>
          </w:p>
        </w:tc>
        <w:tc>
          <w:tcPr>
            <w:tcW w:w="2410" w:type="dxa"/>
            <w:vAlign w:val="center"/>
          </w:tcPr>
          <w:p w:rsidR="00FF0A6F" w:rsidRPr="00F044E3" w:rsidRDefault="00FF0A6F">
            <w:pPr>
              <w:rPr>
                <w:rFonts w:ascii="Times New Roman" w:hAnsi="Times New Roman"/>
                <w:b/>
                <w:sz w:val="24"/>
              </w:rPr>
            </w:pPr>
          </w:p>
        </w:tc>
        <w:tc>
          <w:tcPr>
            <w:tcW w:w="3544" w:type="dxa"/>
            <w:vAlign w:val="center"/>
          </w:tcPr>
          <w:p w:rsidR="00FF0A6F" w:rsidRPr="00F044E3" w:rsidRDefault="00FF0A6F">
            <w:pPr>
              <w:rPr>
                <w:rFonts w:ascii="Times New Roman" w:hAnsi="Times New Roman"/>
                <w:b/>
                <w:sz w:val="24"/>
              </w:rPr>
            </w:pPr>
          </w:p>
        </w:tc>
        <w:tc>
          <w:tcPr>
            <w:tcW w:w="1559" w:type="dxa"/>
            <w:vAlign w:val="center"/>
          </w:tcPr>
          <w:p w:rsidR="00FF0A6F" w:rsidRPr="00F044E3" w:rsidRDefault="00FF0A6F">
            <w:pPr>
              <w:rPr>
                <w:rFonts w:ascii="Times New Roman" w:hAnsi="Times New Roman"/>
                <w:b/>
                <w:sz w:val="24"/>
              </w:rPr>
            </w:pPr>
          </w:p>
        </w:tc>
        <w:tc>
          <w:tcPr>
            <w:tcW w:w="901" w:type="dxa"/>
            <w:vAlign w:val="center"/>
          </w:tcPr>
          <w:p w:rsidR="00FF0A6F" w:rsidRPr="00F044E3" w:rsidRDefault="00FF0A6F">
            <w:pPr>
              <w:rPr>
                <w:rFonts w:ascii="Times New Roman" w:hAnsi="Times New Roman"/>
                <w:b/>
                <w:sz w:val="24"/>
              </w:rPr>
            </w:pPr>
          </w:p>
        </w:tc>
      </w:tr>
      <w:tr w:rsidR="00FF0A6F" w:rsidRPr="00F044E3">
        <w:trPr>
          <w:trHeight w:val="556"/>
        </w:trPr>
        <w:tc>
          <w:tcPr>
            <w:tcW w:w="817" w:type="dxa"/>
            <w:vAlign w:val="center"/>
          </w:tcPr>
          <w:p w:rsidR="00FF0A6F" w:rsidRPr="00F044E3" w:rsidRDefault="00157702">
            <w:pPr>
              <w:jc w:val="center"/>
              <w:rPr>
                <w:rFonts w:ascii="Times New Roman" w:hAnsi="Times New Roman"/>
                <w:b/>
                <w:sz w:val="24"/>
              </w:rPr>
            </w:pPr>
            <w:r w:rsidRPr="00F044E3">
              <w:rPr>
                <w:rFonts w:ascii="Times New Roman" w:hAnsi="Times New Roman"/>
                <w:b/>
                <w:sz w:val="24"/>
              </w:rPr>
              <w:t>……</w:t>
            </w:r>
          </w:p>
        </w:tc>
        <w:tc>
          <w:tcPr>
            <w:tcW w:w="2410" w:type="dxa"/>
            <w:vAlign w:val="center"/>
          </w:tcPr>
          <w:p w:rsidR="00FF0A6F" w:rsidRPr="00F044E3" w:rsidRDefault="00FF0A6F">
            <w:pPr>
              <w:rPr>
                <w:rFonts w:ascii="Times New Roman" w:hAnsi="Times New Roman"/>
                <w:b/>
                <w:sz w:val="24"/>
              </w:rPr>
            </w:pPr>
          </w:p>
        </w:tc>
        <w:tc>
          <w:tcPr>
            <w:tcW w:w="3544" w:type="dxa"/>
            <w:vAlign w:val="center"/>
          </w:tcPr>
          <w:p w:rsidR="00FF0A6F" w:rsidRPr="00F044E3" w:rsidRDefault="00FF0A6F">
            <w:pPr>
              <w:rPr>
                <w:rFonts w:ascii="Times New Roman" w:hAnsi="Times New Roman"/>
                <w:b/>
                <w:sz w:val="24"/>
              </w:rPr>
            </w:pPr>
          </w:p>
        </w:tc>
        <w:tc>
          <w:tcPr>
            <w:tcW w:w="1559" w:type="dxa"/>
            <w:vAlign w:val="center"/>
          </w:tcPr>
          <w:p w:rsidR="00FF0A6F" w:rsidRPr="00F044E3" w:rsidRDefault="00FF0A6F">
            <w:pPr>
              <w:rPr>
                <w:rFonts w:ascii="Times New Roman" w:hAnsi="Times New Roman"/>
                <w:b/>
                <w:sz w:val="24"/>
              </w:rPr>
            </w:pPr>
          </w:p>
        </w:tc>
        <w:tc>
          <w:tcPr>
            <w:tcW w:w="901" w:type="dxa"/>
            <w:vAlign w:val="center"/>
          </w:tcPr>
          <w:p w:rsidR="00FF0A6F" w:rsidRPr="00F044E3" w:rsidRDefault="00FF0A6F">
            <w:pPr>
              <w:rPr>
                <w:rFonts w:ascii="Times New Roman" w:hAnsi="Times New Roman"/>
                <w:b/>
                <w:sz w:val="24"/>
              </w:rPr>
            </w:pPr>
          </w:p>
        </w:tc>
      </w:tr>
      <w:tr w:rsidR="00FF0A6F" w:rsidRPr="00F044E3">
        <w:trPr>
          <w:trHeight w:val="686"/>
        </w:trPr>
        <w:tc>
          <w:tcPr>
            <w:tcW w:w="9231" w:type="dxa"/>
            <w:gridSpan w:val="5"/>
            <w:vAlign w:val="center"/>
          </w:tcPr>
          <w:p w:rsidR="00FF0A6F" w:rsidRPr="00F044E3" w:rsidRDefault="00157702">
            <w:pPr>
              <w:rPr>
                <w:rFonts w:ascii="Times New Roman" w:hAnsi="Times New Roman"/>
                <w:b/>
                <w:sz w:val="24"/>
              </w:rPr>
            </w:pPr>
            <w:r w:rsidRPr="00F044E3">
              <w:rPr>
                <w:rFonts w:ascii="Times New Roman" w:hAnsi="Times New Roman" w:hint="eastAsia"/>
                <w:b/>
                <w:sz w:val="24"/>
              </w:rPr>
              <w:t>合计报价：</w:t>
            </w:r>
            <w:r w:rsidRPr="00F044E3">
              <w:rPr>
                <w:rFonts w:ascii="Times New Roman" w:hAnsi="Times New Roman" w:hint="eastAsia"/>
                <w:b/>
                <w:sz w:val="24"/>
                <w:u w:val="single"/>
              </w:rPr>
              <w:t xml:space="preserve">              </w:t>
            </w:r>
            <w:r w:rsidRPr="00F044E3">
              <w:rPr>
                <w:rFonts w:ascii="Times New Roman" w:hAnsi="Times New Roman" w:hint="eastAsia"/>
                <w:b/>
                <w:sz w:val="24"/>
              </w:rPr>
              <w:t>元</w:t>
            </w:r>
          </w:p>
        </w:tc>
      </w:tr>
    </w:tbl>
    <w:p w:rsidR="00FF0A6F" w:rsidRPr="00F044E3" w:rsidRDefault="00FF0A6F">
      <w:pPr>
        <w:pStyle w:val="af9"/>
        <w:ind w:firstLine="496"/>
        <w:rPr>
          <w:rFonts w:ascii="Times New Roman" w:hAnsi="Times New Roman"/>
        </w:rPr>
      </w:pPr>
    </w:p>
    <w:p w:rsidR="00FF0A6F" w:rsidRPr="00F044E3" w:rsidRDefault="00FF0A6F">
      <w:pPr>
        <w:pStyle w:val="af9"/>
        <w:ind w:firstLine="496"/>
        <w:rPr>
          <w:rFonts w:ascii="Times New Roman" w:hAnsi="Times New Roman"/>
        </w:rPr>
      </w:pPr>
    </w:p>
    <w:p w:rsidR="00FF0A6F" w:rsidRPr="00F044E3" w:rsidRDefault="00157702">
      <w:pPr>
        <w:pStyle w:val="af9"/>
        <w:ind w:firstLine="496"/>
        <w:rPr>
          <w:rFonts w:ascii="Times New Roman" w:hAnsi="Times New Roman"/>
          <w:u w:val="single"/>
        </w:rPr>
      </w:pPr>
      <w:r w:rsidRPr="00F044E3">
        <w:rPr>
          <w:rFonts w:ascii="Times New Roman" w:hAnsi="Times New Roman" w:hint="eastAsia"/>
        </w:rPr>
        <w:t>投</w:t>
      </w:r>
      <w:r w:rsidRPr="00F044E3">
        <w:rPr>
          <w:rFonts w:ascii="Times New Roman" w:hAnsi="Times New Roman" w:hint="eastAsia"/>
        </w:rPr>
        <w:t xml:space="preserve"> </w:t>
      </w:r>
      <w:r w:rsidRPr="00F044E3">
        <w:rPr>
          <w:rFonts w:ascii="Times New Roman" w:hAnsi="Times New Roman" w:hint="eastAsia"/>
        </w:rPr>
        <w:t>标</w:t>
      </w:r>
      <w:r w:rsidRPr="00F044E3">
        <w:rPr>
          <w:rFonts w:ascii="Times New Roman" w:hAnsi="Times New Roman" w:hint="eastAsia"/>
        </w:rPr>
        <w:t xml:space="preserve"> </w:t>
      </w:r>
      <w:r w:rsidRPr="00F044E3">
        <w:rPr>
          <w:rFonts w:ascii="Times New Roman" w:hAnsi="Times New Roman" w:hint="eastAsia"/>
        </w:rPr>
        <w:t>人：</w:t>
      </w:r>
      <w:r w:rsidRPr="00F044E3">
        <w:rPr>
          <w:rFonts w:ascii="Times New Roman" w:hAnsi="Times New Roman" w:hint="eastAsia"/>
        </w:rPr>
        <w:t>(</w:t>
      </w:r>
      <w:r w:rsidRPr="00F044E3">
        <w:rPr>
          <w:rFonts w:ascii="Times New Roman" w:hAnsi="Times New Roman" w:hint="eastAsia"/>
        </w:rPr>
        <w:t>盖公章</w:t>
      </w:r>
      <w:r w:rsidRPr="00F044E3">
        <w:rPr>
          <w:rFonts w:ascii="Times New Roman" w:hAnsi="Times New Roman" w:hint="eastAsia"/>
        </w:rPr>
        <w:t>)</w:t>
      </w:r>
      <w:r w:rsidRPr="00F044E3">
        <w:rPr>
          <w:rFonts w:ascii="Times New Roman" w:hAnsi="Times New Roman" w:hint="eastAsia"/>
          <w:u w:val="single"/>
        </w:rPr>
        <w:t xml:space="preserve">                                   </w:t>
      </w:r>
    </w:p>
    <w:p w:rsidR="00FF0A6F" w:rsidRPr="00F044E3" w:rsidRDefault="00157702">
      <w:pPr>
        <w:pStyle w:val="af9"/>
        <w:ind w:firstLine="552"/>
        <w:rPr>
          <w:rFonts w:ascii="Times New Roman" w:hAnsi="Times New Roman"/>
        </w:rPr>
      </w:pPr>
      <w:r w:rsidRPr="00F044E3">
        <w:rPr>
          <w:rFonts w:ascii="Times New Roman" w:hAnsi="Times New Roman" w:hint="eastAsia"/>
          <w:spacing w:val="18"/>
        </w:rPr>
        <w:t>法定代表人</w:t>
      </w:r>
      <w:r w:rsidRPr="00F044E3">
        <w:rPr>
          <w:rFonts w:ascii="Times New Roman" w:hAnsi="Times New Roman"/>
          <w:spacing w:val="18"/>
        </w:rPr>
        <w:t>(</w:t>
      </w:r>
      <w:r w:rsidRPr="00F044E3">
        <w:rPr>
          <w:rFonts w:ascii="Times New Roman" w:hAnsi="Times New Roman" w:hint="eastAsia"/>
          <w:spacing w:val="18"/>
        </w:rPr>
        <w:t>或被授权人</w:t>
      </w:r>
      <w:r w:rsidRPr="00F044E3">
        <w:rPr>
          <w:rFonts w:ascii="Times New Roman" w:hAnsi="Times New Roman"/>
          <w:spacing w:val="18"/>
        </w:rPr>
        <w:t>)</w:t>
      </w:r>
      <w:r w:rsidRPr="00F044E3">
        <w:rPr>
          <w:rFonts w:ascii="Times New Roman" w:hAnsi="Times New Roman" w:hint="eastAsia"/>
          <w:spacing w:val="18"/>
        </w:rPr>
        <w:t>（签名或盖章）：</w:t>
      </w:r>
      <w:r w:rsidRPr="00F044E3">
        <w:rPr>
          <w:rFonts w:ascii="Times New Roman" w:hAnsi="Times New Roman" w:hint="eastAsia"/>
          <w:u w:val="single"/>
        </w:rPr>
        <w:t xml:space="preserve">               </w:t>
      </w:r>
    </w:p>
    <w:p w:rsidR="00FF0A6F" w:rsidRPr="00F044E3" w:rsidRDefault="00157702">
      <w:pPr>
        <w:pStyle w:val="af9"/>
        <w:ind w:firstLine="496"/>
        <w:rPr>
          <w:rFonts w:ascii="Times New Roman" w:hAnsi="Times New Roman"/>
        </w:rPr>
      </w:pPr>
      <w:r w:rsidRPr="00F044E3">
        <w:rPr>
          <w:rFonts w:ascii="Times New Roman" w:hAnsi="Times New Roman" w:hint="eastAsia"/>
        </w:rPr>
        <w:t>日</w:t>
      </w:r>
      <w:r w:rsidRPr="00F044E3">
        <w:rPr>
          <w:rFonts w:ascii="Times New Roman" w:hAnsi="Times New Roman" w:hint="eastAsia"/>
        </w:rPr>
        <w:t xml:space="preserve">    </w:t>
      </w:r>
      <w:r w:rsidRPr="00F044E3">
        <w:rPr>
          <w:rFonts w:ascii="Times New Roman" w:hAnsi="Times New Roman" w:hint="eastAsia"/>
        </w:rPr>
        <w:t>期：</w:t>
      </w:r>
      <w:r w:rsidRPr="00F044E3">
        <w:rPr>
          <w:rFonts w:ascii="Times New Roman" w:hAnsi="Times New Roman" w:hint="eastAsia"/>
          <w:u w:val="single"/>
        </w:rPr>
        <w:t xml:space="preserve">        </w:t>
      </w:r>
      <w:r w:rsidRPr="00F044E3">
        <w:rPr>
          <w:rFonts w:ascii="Times New Roman" w:hAnsi="Times New Roman" w:hint="eastAsia"/>
        </w:rPr>
        <w:t>年</w:t>
      </w:r>
      <w:r w:rsidRPr="00F044E3">
        <w:rPr>
          <w:rFonts w:ascii="Times New Roman" w:hAnsi="Times New Roman" w:hint="eastAsia"/>
          <w:u w:val="single"/>
        </w:rPr>
        <w:t xml:space="preserve">   </w:t>
      </w:r>
      <w:r w:rsidRPr="00F044E3">
        <w:rPr>
          <w:rFonts w:ascii="Times New Roman" w:hAnsi="Times New Roman" w:hint="eastAsia"/>
        </w:rPr>
        <w:t>月</w:t>
      </w:r>
      <w:r w:rsidRPr="00F044E3">
        <w:rPr>
          <w:rFonts w:ascii="Times New Roman" w:hAnsi="Times New Roman" w:hint="eastAsia"/>
          <w:u w:val="single"/>
        </w:rPr>
        <w:t xml:space="preserve">    </w:t>
      </w:r>
      <w:r w:rsidRPr="00F044E3">
        <w:rPr>
          <w:rFonts w:ascii="Times New Roman" w:hAnsi="Times New Roman" w:hint="eastAsia"/>
        </w:rPr>
        <w:t>日</w:t>
      </w:r>
    </w:p>
    <w:p w:rsidR="00FF0A6F" w:rsidRPr="00F044E3" w:rsidRDefault="00157702">
      <w:pPr>
        <w:pStyle w:val="af9"/>
        <w:ind w:firstLine="496"/>
        <w:rPr>
          <w:rFonts w:ascii="Times New Roman" w:hAnsi="Times New Roman"/>
          <w:u w:val="single"/>
        </w:rPr>
      </w:pPr>
      <w:r w:rsidRPr="00F044E3">
        <w:rPr>
          <w:rFonts w:ascii="Times New Roman" w:hAnsi="Times New Roman" w:hint="eastAsia"/>
        </w:rPr>
        <w:t>电</w:t>
      </w:r>
      <w:r w:rsidRPr="00F044E3">
        <w:rPr>
          <w:rFonts w:ascii="Times New Roman" w:hAnsi="Times New Roman" w:hint="eastAsia"/>
        </w:rPr>
        <w:t xml:space="preserve">    </w:t>
      </w:r>
      <w:r w:rsidRPr="00F044E3">
        <w:rPr>
          <w:rFonts w:ascii="Times New Roman" w:hAnsi="Times New Roman" w:hint="eastAsia"/>
        </w:rPr>
        <w:t>话：</w:t>
      </w:r>
      <w:r w:rsidRPr="00F044E3">
        <w:rPr>
          <w:rFonts w:ascii="Times New Roman" w:hAnsi="Times New Roman" w:hint="eastAsia"/>
          <w:u w:val="single"/>
        </w:rPr>
        <w:t xml:space="preserve">                     </w:t>
      </w:r>
    </w:p>
    <w:p w:rsidR="00FF0A6F" w:rsidRPr="00F044E3" w:rsidRDefault="00157702">
      <w:pPr>
        <w:pStyle w:val="af9"/>
        <w:ind w:firstLine="496"/>
        <w:rPr>
          <w:rFonts w:ascii="Times New Roman" w:hAnsi="Times New Roman"/>
        </w:rPr>
      </w:pPr>
      <w:r w:rsidRPr="00F044E3">
        <w:rPr>
          <w:rFonts w:ascii="Times New Roman" w:hAnsi="Times New Roman" w:hint="eastAsia"/>
        </w:rPr>
        <w:t>传</w:t>
      </w:r>
      <w:r w:rsidRPr="00F044E3">
        <w:rPr>
          <w:rFonts w:ascii="Times New Roman" w:hAnsi="Times New Roman" w:hint="eastAsia"/>
        </w:rPr>
        <w:t xml:space="preserve">    </w:t>
      </w:r>
      <w:r w:rsidRPr="00F044E3">
        <w:rPr>
          <w:rFonts w:ascii="Times New Roman" w:hAnsi="Times New Roman" w:hint="eastAsia"/>
        </w:rPr>
        <w:t>真：</w:t>
      </w:r>
    </w:p>
    <w:p w:rsidR="00FF0A6F" w:rsidRPr="00F044E3" w:rsidRDefault="00157702">
      <w:pPr>
        <w:spacing w:line="360" w:lineRule="auto"/>
        <w:jc w:val="center"/>
        <w:rPr>
          <w:rFonts w:ascii="Times New Roman" w:hAnsi="Times New Roman"/>
          <w:b/>
          <w:sz w:val="28"/>
          <w:szCs w:val="28"/>
        </w:rPr>
      </w:pPr>
      <w:r w:rsidRPr="00F044E3">
        <w:rPr>
          <w:rFonts w:ascii="Times New Roman" w:hAnsi="Times New Roman"/>
          <w:b/>
          <w:sz w:val="32"/>
          <w:szCs w:val="32"/>
        </w:rPr>
        <w:br w:type="page"/>
      </w:r>
    </w:p>
    <w:bookmarkEnd w:id="421"/>
    <w:bookmarkEnd w:id="422"/>
    <w:bookmarkEnd w:id="423"/>
    <w:bookmarkEnd w:id="424"/>
    <w:p w:rsidR="00FF0A6F" w:rsidRPr="00F044E3" w:rsidRDefault="00157702">
      <w:pPr>
        <w:spacing w:line="360" w:lineRule="auto"/>
        <w:jc w:val="center"/>
        <w:rPr>
          <w:rFonts w:ascii="Times New Roman" w:hAnsi="Times New Roman"/>
          <w:sz w:val="30"/>
          <w:szCs w:val="30"/>
        </w:rPr>
      </w:pPr>
      <w:r w:rsidRPr="00F044E3">
        <w:rPr>
          <w:rFonts w:ascii="Times New Roman" w:hAnsi="Times New Roman" w:hint="eastAsia"/>
          <w:sz w:val="30"/>
          <w:szCs w:val="30"/>
        </w:rPr>
        <w:lastRenderedPageBreak/>
        <w:t>五</w:t>
      </w:r>
      <w:r w:rsidRPr="00F044E3">
        <w:rPr>
          <w:rFonts w:ascii="Times New Roman" w:hAnsi="Times New Roman"/>
          <w:sz w:val="30"/>
          <w:szCs w:val="30"/>
        </w:rPr>
        <w:t>、</w:t>
      </w:r>
      <w:r w:rsidRPr="00F044E3">
        <w:rPr>
          <w:rFonts w:ascii="Times New Roman" w:hAnsi="Times New Roman" w:hint="eastAsia"/>
          <w:sz w:val="30"/>
          <w:szCs w:val="30"/>
        </w:rPr>
        <w:t>资格审查资料</w:t>
      </w:r>
    </w:p>
    <w:p w:rsidR="00FF0A6F" w:rsidRPr="00F044E3" w:rsidRDefault="00157702">
      <w:pPr>
        <w:spacing w:before="20" w:line="415" w:lineRule="auto"/>
        <w:ind w:firstLine="137"/>
        <w:outlineLvl w:val="2"/>
        <w:rPr>
          <w:rFonts w:ascii="Times New Roman" w:hAnsi="Times New Roman"/>
          <w:b/>
          <w:bCs/>
          <w:sz w:val="28"/>
          <w:szCs w:val="28"/>
        </w:rPr>
      </w:pPr>
      <w:r w:rsidRPr="00F044E3">
        <w:rPr>
          <w:rFonts w:ascii="Times New Roman" w:hAnsi="Times New Roman"/>
          <w:b/>
          <w:bCs/>
          <w:sz w:val="28"/>
          <w:szCs w:val="28"/>
        </w:rPr>
        <w:t>（一）基本情况表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991"/>
        <w:gridCol w:w="991"/>
        <w:gridCol w:w="1226"/>
        <w:gridCol w:w="456"/>
        <w:gridCol w:w="912"/>
        <w:gridCol w:w="847"/>
        <w:gridCol w:w="301"/>
        <w:gridCol w:w="1270"/>
      </w:tblGrid>
      <w:tr w:rsidR="00FF0A6F" w:rsidRPr="00F044E3">
        <w:trPr>
          <w:trHeight w:val="19"/>
          <w:jc w:val="center"/>
        </w:trPr>
        <w:tc>
          <w:tcPr>
            <w:tcW w:w="2237" w:type="dxa"/>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投标人名称</w:t>
            </w:r>
          </w:p>
        </w:tc>
        <w:tc>
          <w:tcPr>
            <w:tcW w:w="6994" w:type="dxa"/>
            <w:gridSpan w:val="8"/>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注册地址</w:t>
            </w:r>
          </w:p>
        </w:tc>
        <w:tc>
          <w:tcPr>
            <w:tcW w:w="3208" w:type="dxa"/>
            <w:gridSpan w:val="3"/>
            <w:vAlign w:val="center"/>
          </w:tcPr>
          <w:p w:rsidR="00FF0A6F" w:rsidRPr="00F044E3" w:rsidRDefault="00FF0A6F">
            <w:pPr>
              <w:topLinePunct/>
              <w:spacing w:line="440" w:lineRule="exact"/>
              <w:jc w:val="center"/>
              <w:rPr>
                <w:rFonts w:ascii="Times New Roman" w:hAnsi="Times New Roman"/>
                <w:sz w:val="24"/>
              </w:rPr>
            </w:pPr>
          </w:p>
        </w:tc>
        <w:tc>
          <w:tcPr>
            <w:tcW w:w="1368"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邮政编码</w:t>
            </w:r>
          </w:p>
        </w:tc>
        <w:tc>
          <w:tcPr>
            <w:tcW w:w="2418" w:type="dxa"/>
            <w:gridSpan w:val="3"/>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Merge w:val="restart"/>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联系方式</w:t>
            </w:r>
          </w:p>
        </w:tc>
        <w:tc>
          <w:tcPr>
            <w:tcW w:w="991"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联系人</w:t>
            </w:r>
          </w:p>
        </w:tc>
        <w:tc>
          <w:tcPr>
            <w:tcW w:w="2217" w:type="dxa"/>
            <w:gridSpan w:val="2"/>
            <w:vAlign w:val="center"/>
          </w:tcPr>
          <w:p w:rsidR="00FF0A6F" w:rsidRPr="00F044E3" w:rsidRDefault="00FF0A6F">
            <w:pPr>
              <w:topLinePunct/>
              <w:spacing w:line="440" w:lineRule="exact"/>
              <w:jc w:val="center"/>
              <w:rPr>
                <w:rFonts w:ascii="Times New Roman" w:hAnsi="Times New Roman"/>
                <w:sz w:val="24"/>
              </w:rPr>
            </w:pPr>
          </w:p>
        </w:tc>
        <w:tc>
          <w:tcPr>
            <w:tcW w:w="1368"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电</w:t>
            </w:r>
            <w:r w:rsidRPr="00F044E3">
              <w:rPr>
                <w:rFonts w:ascii="Times New Roman" w:hAnsi="Times New Roman"/>
                <w:sz w:val="24"/>
              </w:rPr>
              <w:t xml:space="preserve"> </w:t>
            </w:r>
            <w:r w:rsidRPr="00F044E3">
              <w:rPr>
                <w:rFonts w:ascii="Times New Roman" w:hAnsi="Times New Roman"/>
                <w:sz w:val="24"/>
              </w:rPr>
              <w:t>话</w:t>
            </w:r>
          </w:p>
        </w:tc>
        <w:tc>
          <w:tcPr>
            <w:tcW w:w="2418" w:type="dxa"/>
            <w:gridSpan w:val="3"/>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Merge/>
            <w:vAlign w:val="center"/>
          </w:tcPr>
          <w:p w:rsidR="00FF0A6F" w:rsidRPr="00F044E3" w:rsidRDefault="00FF0A6F">
            <w:pPr>
              <w:widowControl/>
              <w:jc w:val="left"/>
              <w:rPr>
                <w:rFonts w:ascii="Times New Roman" w:hAnsi="Times New Roman"/>
                <w:sz w:val="24"/>
              </w:rPr>
            </w:pPr>
          </w:p>
        </w:tc>
        <w:tc>
          <w:tcPr>
            <w:tcW w:w="991"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传</w:t>
            </w:r>
            <w:r w:rsidRPr="00F044E3">
              <w:rPr>
                <w:rFonts w:ascii="Times New Roman" w:hAnsi="Times New Roman"/>
                <w:sz w:val="24"/>
              </w:rPr>
              <w:t xml:space="preserve">  </w:t>
            </w:r>
            <w:r w:rsidRPr="00F044E3">
              <w:rPr>
                <w:rFonts w:ascii="Times New Roman" w:hAnsi="Times New Roman"/>
                <w:sz w:val="24"/>
              </w:rPr>
              <w:t>真</w:t>
            </w:r>
          </w:p>
        </w:tc>
        <w:tc>
          <w:tcPr>
            <w:tcW w:w="2217" w:type="dxa"/>
            <w:gridSpan w:val="2"/>
            <w:vAlign w:val="center"/>
          </w:tcPr>
          <w:p w:rsidR="00FF0A6F" w:rsidRPr="00F044E3" w:rsidRDefault="00FF0A6F">
            <w:pPr>
              <w:topLinePunct/>
              <w:spacing w:line="440" w:lineRule="exact"/>
              <w:jc w:val="center"/>
              <w:rPr>
                <w:rFonts w:ascii="Times New Roman" w:hAnsi="Times New Roman"/>
                <w:sz w:val="24"/>
              </w:rPr>
            </w:pPr>
          </w:p>
        </w:tc>
        <w:tc>
          <w:tcPr>
            <w:tcW w:w="1368"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网</w:t>
            </w:r>
            <w:r w:rsidRPr="00F044E3">
              <w:rPr>
                <w:rFonts w:ascii="Times New Roman" w:hAnsi="Times New Roman"/>
                <w:sz w:val="24"/>
              </w:rPr>
              <w:t xml:space="preserve"> </w:t>
            </w:r>
            <w:r w:rsidRPr="00F044E3">
              <w:rPr>
                <w:rFonts w:ascii="Times New Roman" w:hAnsi="Times New Roman"/>
                <w:sz w:val="24"/>
              </w:rPr>
              <w:t>址</w:t>
            </w:r>
          </w:p>
        </w:tc>
        <w:tc>
          <w:tcPr>
            <w:tcW w:w="2418" w:type="dxa"/>
            <w:gridSpan w:val="3"/>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法定代表人</w:t>
            </w:r>
          </w:p>
        </w:tc>
        <w:tc>
          <w:tcPr>
            <w:tcW w:w="991"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姓名</w:t>
            </w:r>
          </w:p>
        </w:tc>
        <w:tc>
          <w:tcPr>
            <w:tcW w:w="991" w:type="dxa"/>
            <w:vAlign w:val="center"/>
          </w:tcPr>
          <w:p w:rsidR="00FF0A6F" w:rsidRPr="00F044E3" w:rsidRDefault="00FF0A6F">
            <w:pPr>
              <w:topLinePunct/>
              <w:spacing w:line="440" w:lineRule="exact"/>
              <w:jc w:val="center"/>
              <w:rPr>
                <w:rFonts w:ascii="Times New Roman" w:hAnsi="Times New Roman"/>
                <w:sz w:val="24"/>
              </w:rPr>
            </w:pPr>
          </w:p>
        </w:tc>
        <w:tc>
          <w:tcPr>
            <w:tcW w:w="1226"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技术职称</w:t>
            </w:r>
          </w:p>
        </w:tc>
        <w:tc>
          <w:tcPr>
            <w:tcW w:w="1368" w:type="dxa"/>
            <w:gridSpan w:val="2"/>
            <w:vAlign w:val="center"/>
          </w:tcPr>
          <w:p w:rsidR="00FF0A6F" w:rsidRPr="00F044E3" w:rsidRDefault="00FF0A6F">
            <w:pPr>
              <w:topLinePunct/>
              <w:spacing w:line="440" w:lineRule="exact"/>
              <w:jc w:val="center"/>
              <w:rPr>
                <w:rFonts w:ascii="Times New Roman" w:hAnsi="Times New Roman"/>
                <w:sz w:val="24"/>
              </w:rPr>
            </w:pPr>
          </w:p>
        </w:tc>
        <w:tc>
          <w:tcPr>
            <w:tcW w:w="1148"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电话</w:t>
            </w:r>
          </w:p>
        </w:tc>
        <w:tc>
          <w:tcPr>
            <w:tcW w:w="1270" w:type="dxa"/>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技术负责人</w:t>
            </w:r>
          </w:p>
        </w:tc>
        <w:tc>
          <w:tcPr>
            <w:tcW w:w="991"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姓名</w:t>
            </w:r>
          </w:p>
        </w:tc>
        <w:tc>
          <w:tcPr>
            <w:tcW w:w="991" w:type="dxa"/>
            <w:vAlign w:val="center"/>
          </w:tcPr>
          <w:p w:rsidR="00FF0A6F" w:rsidRPr="00F044E3" w:rsidRDefault="00FF0A6F">
            <w:pPr>
              <w:topLinePunct/>
              <w:spacing w:line="440" w:lineRule="exact"/>
              <w:jc w:val="center"/>
              <w:rPr>
                <w:rFonts w:ascii="Times New Roman" w:hAnsi="Times New Roman"/>
                <w:sz w:val="24"/>
              </w:rPr>
            </w:pPr>
          </w:p>
        </w:tc>
        <w:tc>
          <w:tcPr>
            <w:tcW w:w="1226"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技术职称</w:t>
            </w:r>
          </w:p>
        </w:tc>
        <w:tc>
          <w:tcPr>
            <w:tcW w:w="1368" w:type="dxa"/>
            <w:gridSpan w:val="2"/>
            <w:vAlign w:val="center"/>
          </w:tcPr>
          <w:p w:rsidR="00FF0A6F" w:rsidRPr="00F044E3" w:rsidRDefault="00FF0A6F">
            <w:pPr>
              <w:topLinePunct/>
              <w:spacing w:line="440" w:lineRule="exact"/>
              <w:jc w:val="center"/>
              <w:rPr>
                <w:rFonts w:ascii="Times New Roman" w:hAnsi="Times New Roman"/>
                <w:sz w:val="24"/>
              </w:rPr>
            </w:pPr>
          </w:p>
        </w:tc>
        <w:tc>
          <w:tcPr>
            <w:tcW w:w="1148"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电话</w:t>
            </w:r>
          </w:p>
        </w:tc>
        <w:tc>
          <w:tcPr>
            <w:tcW w:w="1270" w:type="dxa"/>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企业监理资质证书</w:t>
            </w:r>
          </w:p>
        </w:tc>
        <w:tc>
          <w:tcPr>
            <w:tcW w:w="6994" w:type="dxa"/>
            <w:gridSpan w:val="8"/>
            <w:vAlign w:val="center"/>
          </w:tcPr>
          <w:p w:rsidR="00FF0A6F" w:rsidRPr="00F044E3" w:rsidRDefault="00157702">
            <w:pPr>
              <w:topLinePunct/>
              <w:spacing w:before="100" w:beforeAutospacing="1" w:after="100" w:afterAutospacing="1" w:line="440" w:lineRule="exact"/>
              <w:ind w:firstLineChars="50" w:firstLine="120"/>
              <w:rPr>
                <w:rFonts w:ascii="Times New Roman" w:hAnsi="Times New Roman"/>
                <w:sz w:val="24"/>
              </w:rPr>
            </w:pPr>
            <w:r w:rsidRPr="00F044E3">
              <w:rPr>
                <w:rFonts w:ascii="Times New Roman" w:hAnsi="Times New Roman"/>
                <w:sz w:val="24"/>
              </w:rPr>
              <w:t>类型：</w:t>
            </w:r>
            <w:r w:rsidRPr="00F044E3">
              <w:rPr>
                <w:rFonts w:ascii="Times New Roman" w:hAnsi="Times New Roman"/>
                <w:sz w:val="24"/>
              </w:rPr>
              <w:t xml:space="preserve">                    </w:t>
            </w:r>
            <w:r w:rsidRPr="00F044E3">
              <w:rPr>
                <w:rFonts w:ascii="Times New Roman" w:hAnsi="Times New Roman"/>
                <w:sz w:val="24"/>
              </w:rPr>
              <w:t>等级：</w:t>
            </w:r>
            <w:r w:rsidRPr="00F044E3">
              <w:rPr>
                <w:rFonts w:ascii="Times New Roman" w:hAnsi="Times New Roman"/>
                <w:sz w:val="24"/>
              </w:rPr>
              <w:t xml:space="preserve">      </w:t>
            </w:r>
            <w:r w:rsidRPr="00F044E3">
              <w:rPr>
                <w:rFonts w:ascii="Times New Roman" w:hAnsi="Times New Roman"/>
                <w:sz w:val="24"/>
              </w:rPr>
              <w:t>证书号：</w:t>
            </w: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质量管理体系证书（如有）</w:t>
            </w:r>
          </w:p>
        </w:tc>
        <w:tc>
          <w:tcPr>
            <w:tcW w:w="6994" w:type="dxa"/>
            <w:gridSpan w:val="8"/>
            <w:vAlign w:val="center"/>
          </w:tcPr>
          <w:p w:rsidR="00FF0A6F" w:rsidRPr="00F044E3" w:rsidRDefault="00157702">
            <w:pPr>
              <w:topLinePunct/>
              <w:spacing w:before="100" w:beforeAutospacing="1" w:after="100" w:afterAutospacing="1" w:line="440" w:lineRule="exact"/>
              <w:ind w:firstLineChars="50" w:firstLine="120"/>
              <w:rPr>
                <w:rFonts w:ascii="Times New Roman" w:hAnsi="Times New Roman"/>
                <w:sz w:val="24"/>
              </w:rPr>
            </w:pPr>
            <w:r w:rsidRPr="00F044E3">
              <w:rPr>
                <w:rFonts w:ascii="Times New Roman" w:hAnsi="Times New Roman"/>
                <w:sz w:val="24"/>
              </w:rPr>
              <w:t>类型：</w:t>
            </w:r>
            <w:r w:rsidRPr="00F044E3">
              <w:rPr>
                <w:rFonts w:ascii="Times New Roman" w:hAnsi="Times New Roman"/>
                <w:sz w:val="24"/>
              </w:rPr>
              <w:t xml:space="preserve">                    </w:t>
            </w:r>
            <w:r w:rsidRPr="00F044E3">
              <w:rPr>
                <w:rFonts w:ascii="Times New Roman" w:hAnsi="Times New Roman"/>
                <w:sz w:val="24"/>
              </w:rPr>
              <w:t>等级：</w:t>
            </w:r>
            <w:r w:rsidRPr="00F044E3">
              <w:rPr>
                <w:rFonts w:ascii="Times New Roman" w:hAnsi="Times New Roman"/>
                <w:sz w:val="24"/>
              </w:rPr>
              <w:t xml:space="preserve">      </w:t>
            </w:r>
            <w:r w:rsidRPr="00F044E3">
              <w:rPr>
                <w:rFonts w:ascii="Times New Roman" w:hAnsi="Times New Roman"/>
                <w:sz w:val="24"/>
              </w:rPr>
              <w:t>证书号：</w:t>
            </w: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营业执照号</w:t>
            </w:r>
          </w:p>
        </w:tc>
        <w:tc>
          <w:tcPr>
            <w:tcW w:w="3208" w:type="dxa"/>
            <w:gridSpan w:val="3"/>
            <w:vAlign w:val="center"/>
          </w:tcPr>
          <w:p w:rsidR="00FF0A6F" w:rsidRPr="00F044E3" w:rsidRDefault="00FF0A6F">
            <w:pPr>
              <w:topLinePunct/>
              <w:spacing w:line="440" w:lineRule="exact"/>
              <w:jc w:val="center"/>
              <w:rPr>
                <w:rFonts w:ascii="Times New Roman" w:hAnsi="Times New Roman"/>
                <w:sz w:val="24"/>
              </w:rPr>
            </w:pPr>
          </w:p>
        </w:tc>
        <w:tc>
          <w:tcPr>
            <w:tcW w:w="3786" w:type="dxa"/>
            <w:gridSpan w:val="5"/>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员工总人数：</w:t>
            </w: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注册资本</w:t>
            </w:r>
          </w:p>
        </w:tc>
        <w:tc>
          <w:tcPr>
            <w:tcW w:w="3208" w:type="dxa"/>
            <w:gridSpan w:val="3"/>
            <w:vAlign w:val="center"/>
          </w:tcPr>
          <w:p w:rsidR="00FF0A6F" w:rsidRPr="00F044E3" w:rsidRDefault="00FF0A6F">
            <w:pPr>
              <w:topLinePunct/>
              <w:spacing w:line="440" w:lineRule="exact"/>
              <w:jc w:val="center"/>
              <w:rPr>
                <w:rFonts w:ascii="Times New Roman" w:hAnsi="Times New Roman"/>
                <w:sz w:val="24"/>
              </w:rPr>
            </w:pPr>
          </w:p>
        </w:tc>
        <w:tc>
          <w:tcPr>
            <w:tcW w:w="456" w:type="dxa"/>
            <w:vMerge w:val="restart"/>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其中</w:t>
            </w:r>
          </w:p>
        </w:tc>
        <w:tc>
          <w:tcPr>
            <w:tcW w:w="1759"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高级职称人员</w:t>
            </w:r>
          </w:p>
        </w:tc>
        <w:tc>
          <w:tcPr>
            <w:tcW w:w="1571" w:type="dxa"/>
            <w:gridSpan w:val="2"/>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成立日期</w:t>
            </w:r>
          </w:p>
        </w:tc>
        <w:tc>
          <w:tcPr>
            <w:tcW w:w="3208" w:type="dxa"/>
            <w:gridSpan w:val="3"/>
            <w:vAlign w:val="center"/>
          </w:tcPr>
          <w:p w:rsidR="00FF0A6F" w:rsidRPr="00F044E3" w:rsidRDefault="00FF0A6F">
            <w:pPr>
              <w:topLinePunct/>
              <w:spacing w:line="440" w:lineRule="exact"/>
              <w:jc w:val="center"/>
              <w:rPr>
                <w:rFonts w:ascii="Times New Roman" w:hAnsi="Times New Roman"/>
                <w:sz w:val="24"/>
              </w:rPr>
            </w:pPr>
          </w:p>
        </w:tc>
        <w:tc>
          <w:tcPr>
            <w:tcW w:w="456" w:type="dxa"/>
            <w:vMerge/>
            <w:vAlign w:val="center"/>
          </w:tcPr>
          <w:p w:rsidR="00FF0A6F" w:rsidRPr="00F044E3" w:rsidRDefault="00FF0A6F">
            <w:pPr>
              <w:widowControl/>
              <w:jc w:val="left"/>
              <w:rPr>
                <w:rFonts w:ascii="Times New Roman" w:hAnsi="Times New Roman"/>
                <w:sz w:val="24"/>
              </w:rPr>
            </w:pPr>
          </w:p>
        </w:tc>
        <w:tc>
          <w:tcPr>
            <w:tcW w:w="1759"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中级职称人员</w:t>
            </w:r>
          </w:p>
        </w:tc>
        <w:tc>
          <w:tcPr>
            <w:tcW w:w="1571" w:type="dxa"/>
            <w:gridSpan w:val="2"/>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基本账户开户银行</w:t>
            </w:r>
          </w:p>
        </w:tc>
        <w:tc>
          <w:tcPr>
            <w:tcW w:w="3208" w:type="dxa"/>
            <w:gridSpan w:val="3"/>
            <w:vAlign w:val="center"/>
          </w:tcPr>
          <w:p w:rsidR="00FF0A6F" w:rsidRPr="00F044E3" w:rsidRDefault="00FF0A6F">
            <w:pPr>
              <w:topLinePunct/>
              <w:spacing w:line="440" w:lineRule="exact"/>
              <w:jc w:val="center"/>
              <w:rPr>
                <w:rFonts w:ascii="Times New Roman" w:hAnsi="Times New Roman"/>
                <w:sz w:val="24"/>
              </w:rPr>
            </w:pPr>
          </w:p>
        </w:tc>
        <w:tc>
          <w:tcPr>
            <w:tcW w:w="456" w:type="dxa"/>
            <w:vMerge/>
            <w:vAlign w:val="center"/>
          </w:tcPr>
          <w:p w:rsidR="00FF0A6F" w:rsidRPr="00F044E3" w:rsidRDefault="00FF0A6F">
            <w:pPr>
              <w:widowControl/>
              <w:jc w:val="left"/>
              <w:rPr>
                <w:rFonts w:ascii="Times New Roman" w:hAnsi="Times New Roman"/>
                <w:sz w:val="24"/>
              </w:rPr>
            </w:pPr>
          </w:p>
        </w:tc>
        <w:tc>
          <w:tcPr>
            <w:tcW w:w="1759"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技术人员数量</w:t>
            </w:r>
          </w:p>
        </w:tc>
        <w:tc>
          <w:tcPr>
            <w:tcW w:w="1571" w:type="dxa"/>
            <w:gridSpan w:val="2"/>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基本账户银行账号</w:t>
            </w:r>
          </w:p>
        </w:tc>
        <w:tc>
          <w:tcPr>
            <w:tcW w:w="3208" w:type="dxa"/>
            <w:gridSpan w:val="3"/>
            <w:vAlign w:val="center"/>
          </w:tcPr>
          <w:p w:rsidR="00FF0A6F" w:rsidRPr="00F044E3" w:rsidRDefault="00FF0A6F">
            <w:pPr>
              <w:topLinePunct/>
              <w:spacing w:line="440" w:lineRule="exact"/>
              <w:jc w:val="center"/>
              <w:rPr>
                <w:rFonts w:ascii="Times New Roman" w:hAnsi="Times New Roman"/>
                <w:sz w:val="24"/>
              </w:rPr>
            </w:pPr>
          </w:p>
        </w:tc>
        <w:tc>
          <w:tcPr>
            <w:tcW w:w="456" w:type="dxa"/>
            <w:vMerge/>
            <w:vAlign w:val="center"/>
          </w:tcPr>
          <w:p w:rsidR="00FF0A6F" w:rsidRPr="00F044E3" w:rsidRDefault="00FF0A6F">
            <w:pPr>
              <w:widowControl/>
              <w:jc w:val="left"/>
              <w:rPr>
                <w:rFonts w:ascii="Times New Roman" w:hAnsi="Times New Roman"/>
                <w:sz w:val="24"/>
              </w:rPr>
            </w:pPr>
          </w:p>
        </w:tc>
        <w:tc>
          <w:tcPr>
            <w:tcW w:w="1759" w:type="dxa"/>
            <w:gridSpan w:val="2"/>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各</w:t>
            </w:r>
            <w:proofErr w:type="gramStart"/>
            <w:r w:rsidRPr="00F044E3">
              <w:rPr>
                <w:rFonts w:ascii="Times New Roman" w:hAnsi="Times New Roman"/>
                <w:sz w:val="24"/>
              </w:rPr>
              <w:t>类注册</w:t>
            </w:r>
            <w:proofErr w:type="gramEnd"/>
            <w:r w:rsidRPr="00F044E3">
              <w:rPr>
                <w:rFonts w:ascii="Times New Roman" w:hAnsi="Times New Roman"/>
                <w:sz w:val="24"/>
              </w:rPr>
              <w:t>人员</w:t>
            </w:r>
          </w:p>
        </w:tc>
        <w:tc>
          <w:tcPr>
            <w:tcW w:w="1571" w:type="dxa"/>
            <w:gridSpan w:val="2"/>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ind w:firstLineChars="100" w:firstLine="240"/>
              <w:jc w:val="center"/>
              <w:rPr>
                <w:rFonts w:ascii="Times New Roman" w:hAnsi="Times New Roman"/>
                <w:sz w:val="24"/>
              </w:rPr>
            </w:pPr>
            <w:r w:rsidRPr="00F044E3">
              <w:rPr>
                <w:rFonts w:ascii="Times New Roman" w:hAnsi="Times New Roman"/>
                <w:sz w:val="24"/>
              </w:rPr>
              <w:t>经营范围</w:t>
            </w:r>
          </w:p>
        </w:tc>
        <w:tc>
          <w:tcPr>
            <w:tcW w:w="6994" w:type="dxa"/>
            <w:gridSpan w:val="8"/>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19"/>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投标人关联企业情况（包括但不限于与投标人法定代表人为同一人或者存在控股、管理关系的不同单位）</w:t>
            </w:r>
          </w:p>
        </w:tc>
        <w:tc>
          <w:tcPr>
            <w:tcW w:w="6994" w:type="dxa"/>
            <w:gridSpan w:val="8"/>
            <w:vAlign w:val="center"/>
          </w:tcPr>
          <w:p w:rsidR="00FF0A6F" w:rsidRPr="00F044E3" w:rsidRDefault="00FF0A6F">
            <w:pPr>
              <w:topLinePunct/>
              <w:spacing w:line="440" w:lineRule="exact"/>
              <w:jc w:val="center"/>
              <w:rPr>
                <w:rFonts w:ascii="Times New Roman" w:hAnsi="Times New Roman"/>
                <w:sz w:val="24"/>
              </w:rPr>
            </w:pPr>
          </w:p>
        </w:tc>
      </w:tr>
      <w:tr w:rsidR="00FF0A6F" w:rsidRPr="00F044E3">
        <w:trPr>
          <w:trHeight w:val="288"/>
          <w:jc w:val="center"/>
        </w:trPr>
        <w:tc>
          <w:tcPr>
            <w:tcW w:w="2237" w:type="dxa"/>
            <w:vAlign w:val="center"/>
          </w:tcPr>
          <w:p w:rsidR="00FF0A6F" w:rsidRPr="00F044E3" w:rsidRDefault="00157702">
            <w:pPr>
              <w:topLinePunct/>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备注</w:t>
            </w:r>
          </w:p>
        </w:tc>
        <w:tc>
          <w:tcPr>
            <w:tcW w:w="6994" w:type="dxa"/>
            <w:gridSpan w:val="8"/>
            <w:vAlign w:val="center"/>
          </w:tcPr>
          <w:p w:rsidR="00FF0A6F" w:rsidRPr="00F044E3" w:rsidRDefault="00FF0A6F">
            <w:pPr>
              <w:topLinePunct/>
              <w:spacing w:line="440" w:lineRule="exact"/>
              <w:jc w:val="center"/>
              <w:rPr>
                <w:rFonts w:ascii="Times New Roman" w:hAnsi="Times New Roman"/>
                <w:sz w:val="24"/>
              </w:rPr>
            </w:pPr>
          </w:p>
        </w:tc>
      </w:tr>
    </w:tbl>
    <w:p w:rsidR="00FF0A6F" w:rsidRPr="00F044E3" w:rsidRDefault="00157702">
      <w:pPr>
        <w:spacing w:line="400" w:lineRule="exact"/>
        <w:rPr>
          <w:rFonts w:ascii="Times New Roman" w:hAnsi="Times New Roman"/>
          <w:sz w:val="24"/>
        </w:rPr>
      </w:pPr>
      <w:r w:rsidRPr="00F044E3">
        <w:rPr>
          <w:rFonts w:ascii="Times New Roman" w:hAnsi="Times New Roman"/>
          <w:sz w:val="24"/>
        </w:rPr>
        <w:t>注：投标人应</w:t>
      </w:r>
      <w:bookmarkStart w:id="425" w:name="_Toc520184751"/>
      <w:r w:rsidRPr="00F044E3">
        <w:rPr>
          <w:rFonts w:ascii="Times New Roman" w:hAnsi="Times New Roman"/>
          <w:sz w:val="24"/>
        </w:rPr>
        <w:t>根据投标人须知第</w:t>
      </w:r>
      <w:r w:rsidRPr="00F044E3">
        <w:rPr>
          <w:rFonts w:ascii="Times New Roman" w:hAnsi="Times New Roman"/>
          <w:sz w:val="24"/>
        </w:rPr>
        <w:t>3.5</w:t>
      </w:r>
      <w:bookmarkEnd w:id="425"/>
      <w:r w:rsidRPr="00F044E3">
        <w:rPr>
          <w:rFonts w:ascii="Times New Roman" w:hAnsi="Times New Roman"/>
          <w:sz w:val="24"/>
        </w:rPr>
        <w:t>.1</w:t>
      </w:r>
      <w:r w:rsidRPr="00F044E3">
        <w:rPr>
          <w:rFonts w:ascii="Times New Roman" w:hAnsi="Times New Roman"/>
          <w:sz w:val="24"/>
        </w:rPr>
        <w:t>项的要求在本表后附相关证</w:t>
      </w:r>
      <w:bookmarkStart w:id="426" w:name="_Toc520184752"/>
      <w:r w:rsidRPr="00F044E3">
        <w:rPr>
          <w:rFonts w:ascii="Times New Roman" w:hAnsi="Times New Roman"/>
          <w:sz w:val="24"/>
        </w:rPr>
        <w:t>明材料。</w:t>
      </w:r>
      <w:bookmarkEnd w:id="426"/>
    </w:p>
    <w:p w:rsidR="00FF0A6F" w:rsidRPr="00F044E3" w:rsidRDefault="00FF0A6F">
      <w:pPr>
        <w:rPr>
          <w:rFonts w:ascii="Times New Roman" w:hAnsi="Times New Roman"/>
        </w:rPr>
      </w:pPr>
    </w:p>
    <w:p w:rsidR="00FF0A6F" w:rsidRPr="00F044E3" w:rsidRDefault="00FF0A6F">
      <w:pPr>
        <w:rPr>
          <w:rFonts w:ascii="Times New Roman" w:hAnsi="Times New Roman"/>
        </w:rPr>
      </w:pPr>
    </w:p>
    <w:p w:rsidR="00FF0A6F" w:rsidRPr="00F044E3" w:rsidRDefault="00FF0A6F">
      <w:pPr>
        <w:rPr>
          <w:rFonts w:ascii="Times New Roman" w:hAnsi="Times New Roman"/>
        </w:rPr>
      </w:pPr>
    </w:p>
    <w:p w:rsidR="00FF0A6F" w:rsidRPr="00F044E3" w:rsidRDefault="00157702">
      <w:pPr>
        <w:spacing w:before="20" w:line="415" w:lineRule="auto"/>
        <w:ind w:firstLine="137"/>
        <w:outlineLvl w:val="2"/>
        <w:rPr>
          <w:rFonts w:ascii="Times New Roman" w:hAnsi="Times New Roman"/>
          <w:b/>
          <w:bCs/>
          <w:sz w:val="28"/>
          <w:szCs w:val="28"/>
        </w:rPr>
      </w:pPr>
      <w:r w:rsidRPr="00F044E3">
        <w:rPr>
          <w:rFonts w:ascii="Times New Roman" w:hAnsi="Times New Roman"/>
          <w:b/>
          <w:bCs/>
          <w:sz w:val="32"/>
          <w:szCs w:val="32"/>
        </w:rPr>
        <w:br w:type="page"/>
      </w:r>
      <w:r w:rsidRPr="00F044E3">
        <w:rPr>
          <w:rFonts w:ascii="Times New Roman" w:hAnsi="Times New Roman"/>
          <w:b/>
          <w:bCs/>
          <w:sz w:val="28"/>
          <w:szCs w:val="28"/>
        </w:rPr>
        <w:lastRenderedPageBreak/>
        <w:t>（</w:t>
      </w:r>
      <w:r w:rsidRPr="00F044E3">
        <w:rPr>
          <w:rFonts w:ascii="Times New Roman" w:hAnsi="Times New Roman" w:hint="eastAsia"/>
          <w:b/>
          <w:bCs/>
          <w:sz w:val="28"/>
          <w:szCs w:val="28"/>
        </w:rPr>
        <w:t>二</w:t>
      </w:r>
      <w:r w:rsidRPr="00F044E3">
        <w:rPr>
          <w:rFonts w:ascii="Times New Roman" w:hAnsi="Times New Roman"/>
          <w:b/>
          <w:bCs/>
          <w:sz w:val="28"/>
          <w:szCs w:val="28"/>
        </w:rPr>
        <w:t>）近年完成的类似项目情况表</w:t>
      </w:r>
    </w:p>
    <w:tbl>
      <w:tblPr>
        <w:tblW w:w="0" w:type="auto"/>
        <w:jc w:val="center"/>
        <w:tblLayout w:type="fixed"/>
        <w:tblLook w:val="04A0" w:firstRow="1" w:lastRow="0" w:firstColumn="1" w:lastColumn="0" w:noHBand="0" w:noVBand="1"/>
      </w:tblPr>
      <w:tblGrid>
        <w:gridCol w:w="2269"/>
        <w:gridCol w:w="6253"/>
      </w:tblGrid>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项目名称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项目所在地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委托人名称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委托人地址</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委托人电话</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合同价格</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监理服务期限</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监理内容</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总监理工程师</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项目描述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备注</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bl>
    <w:p w:rsidR="00FF0A6F" w:rsidRPr="00F044E3" w:rsidRDefault="00157702">
      <w:pPr>
        <w:spacing w:line="440" w:lineRule="exact"/>
        <w:rPr>
          <w:rFonts w:ascii="Times New Roman" w:hAnsi="Times New Roman"/>
          <w:sz w:val="24"/>
        </w:rPr>
      </w:pPr>
      <w:r w:rsidRPr="00F044E3">
        <w:rPr>
          <w:rFonts w:ascii="Times New Roman" w:hAnsi="Times New Roman"/>
          <w:sz w:val="24"/>
        </w:rPr>
        <w:t>注：投标人应根据投标人须知第</w:t>
      </w:r>
      <w:r w:rsidRPr="00F044E3">
        <w:rPr>
          <w:rFonts w:ascii="Times New Roman" w:hAnsi="Times New Roman"/>
          <w:sz w:val="24"/>
        </w:rPr>
        <w:t>3.5.3</w:t>
      </w:r>
      <w:r w:rsidRPr="00F044E3">
        <w:rPr>
          <w:rFonts w:ascii="Times New Roman" w:hAnsi="Times New Roman"/>
          <w:sz w:val="24"/>
        </w:rPr>
        <w:t>项的要求在本表后附相关证明材料。</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FF0A6F">
      <w:pPr>
        <w:spacing w:line="440" w:lineRule="exact"/>
        <w:rPr>
          <w:rFonts w:ascii="Times New Roman" w:hAnsi="Times New Roman"/>
        </w:rPr>
      </w:pPr>
    </w:p>
    <w:p w:rsidR="00FF0A6F" w:rsidRPr="00F044E3" w:rsidRDefault="00157702">
      <w:pPr>
        <w:spacing w:before="20" w:line="415" w:lineRule="auto"/>
        <w:ind w:firstLine="137"/>
        <w:outlineLvl w:val="2"/>
        <w:rPr>
          <w:rFonts w:ascii="Times New Roman" w:hAnsi="Times New Roman"/>
          <w:b/>
          <w:bCs/>
          <w:sz w:val="28"/>
          <w:szCs w:val="28"/>
        </w:rPr>
      </w:pPr>
      <w:r w:rsidRPr="00F044E3">
        <w:rPr>
          <w:rFonts w:ascii="Times New Roman" w:hAnsi="Times New Roman"/>
          <w:b/>
          <w:bCs/>
          <w:sz w:val="32"/>
          <w:szCs w:val="32"/>
        </w:rPr>
        <w:br w:type="page"/>
      </w:r>
      <w:r w:rsidRPr="00F044E3">
        <w:rPr>
          <w:rFonts w:ascii="Times New Roman" w:hAnsi="Times New Roman"/>
          <w:b/>
          <w:bCs/>
          <w:sz w:val="28"/>
          <w:szCs w:val="28"/>
        </w:rPr>
        <w:lastRenderedPageBreak/>
        <w:t>（</w:t>
      </w:r>
      <w:r w:rsidRPr="00F044E3">
        <w:rPr>
          <w:rFonts w:ascii="Times New Roman" w:hAnsi="Times New Roman" w:hint="eastAsia"/>
          <w:b/>
          <w:bCs/>
          <w:sz w:val="28"/>
          <w:szCs w:val="28"/>
        </w:rPr>
        <w:t>三</w:t>
      </w:r>
      <w:r w:rsidRPr="00F044E3">
        <w:rPr>
          <w:rFonts w:ascii="Times New Roman" w:hAnsi="Times New Roman"/>
          <w:b/>
          <w:bCs/>
          <w:sz w:val="28"/>
          <w:szCs w:val="28"/>
        </w:rPr>
        <w:t>）正在监理和新承接的项目情况表</w:t>
      </w:r>
    </w:p>
    <w:tbl>
      <w:tblPr>
        <w:tblW w:w="0" w:type="auto"/>
        <w:jc w:val="center"/>
        <w:tblLayout w:type="fixed"/>
        <w:tblLook w:val="04A0" w:firstRow="1" w:lastRow="0" w:firstColumn="1" w:lastColumn="0" w:noHBand="0" w:noVBand="1"/>
      </w:tblPr>
      <w:tblGrid>
        <w:gridCol w:w="2269"/>
        <w:gridCol w:w="6253"/>
      </w:tblGrid>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项目名称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项目所在地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委托人名称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委托人地址</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委托人电话</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签约合同价</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监理服务期限</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监理内容</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总监理工程师</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项目描述</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p w:rsidR="00FF0A6F" w:rsidRPr="00F044E3" w:rsidRDefault="00FF0A6F">
            <w:pPr>
              <w:topLinePunct/>
              <w:spacing w:line="440" w:lineRule="exact"/>
              <w:rPr>
                <w:rFonts w:ascii="Times New Roman" w:hAnsi="Times New Roman"/>
                <w:sz w:val="24"/>
              </w:rPr>
            </w:pPr>
          </w:p>
        </w:tc>
      </w:tr>
      <w:tr w:rsidR="00FF0A6F" w:rsidRPr="00F044E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topLinePunct/>
              <w:spacing w:line="440" w:lineRule="exact"/>
              <w:jc w:val="center"/>
              <w:rPr>
                <w:rFonts w:ascii="Times New Roman" w:hAnsi="Times New Roman"/>
                <w:sz w:val="24"/>
              </w:rPr>
            </w:pPr>
            <w:r w:rsidRPr="00F044E3">
              <w:rPr>
                <w:rFonts w:ascii="Times New Roman" w:hAnsi="Times New Roman"/>
                <w:sz w:val="24"/>
              </w:rPr>
              <w:t>备注</w:t>
            </w:r>
          </w:p>
        </w:tc>
        <w:tc>
          <w:tcPr>
            <w:tcW w:w="6253" w:type="dxa"/>
            <w:tcBorders>
              <w:top w:val="single" w:sz="4" w:space="0" w:color="auto"/>
              <w:left w:val="nil"/>
              <w:bottom w:val="single" w:sz="4" w:space="0" w:color="auto"/>
              <w:right w:val="single" w:sz="4" w:space="0" w:color="auto"/>
            </w:tcBorders>
          </w:tcPr>
          <w:p w:rsidR="00FF0A6F" w:rsidRPr="00F044E3" w:rsidRDefault="00FF0A6F">
            <w:pPr>
              <w:topLinePunct/>
              <w:spacing w:line="440" w:lineRule="exact"/>
              <w:rPr>
                <w:rFonts w:ascii="Times New Roman" w:hAnsi="Times New Roman"/>
                <w:sz w:val="24"/>
              </w:rPr>
            </w:pPr>
          </w:p>
        </w:tc>
      </w:tr>
    </w:tbl>
    <w:p w:rsidR="00FF0A6F" w:rsidRPr="00F044E3" w:rsidRDefault="00157702">
      <w:pPr>
        <w:spacing w:line="440" w:lineRule="exact"/>
        <w:rPr>
          <w:rFonts w:ascii="Times New Roman" w:hAnsi="Times New Roman"/>
          <w:sz w:val="24"/>
        </w:rPr>
      </w:pPr>
      <w:r w:rsidRPr="00F044E3">
        <w:rPr>
          <w:rFonts w:ascii="Times New Roman" w:hAnsi="Times New Roman"/>
          <w:sz w:val="24"/>
        </w:rPr>
        <w:t>注：投标人应根据投标人须知第</w:t>
      </w:r>
      <w:r w:rsidRPr="00F044E3">
        <w:rPr>
          <w:rFonts w:ascii="Times New Roman" w:hAnsi="Times New Roman"/>
          <w:sz w:val="24"/>
        </w:rPr>
        <w:t>3.5.4</w:t>
      </w:r>
      <w:r w:rsidRPr="00F044E3">
        <w:rPr>
          <w:rFonts w:ascii="Times New Roman" w:hAnsi="Times New Roman"/>
          <w:sz w:val="24"/>
        </w:rPr>
        <w:t>项的要求在本表后附相关证明材料。</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before="20" w:line="415" w:lineRule="auto"/>
        <w:ind w:firstLine="137"/>
        <w:outlineLvl w:val="2"/>
        <w:rPr>
          <w:rFonts w:ascii="Times New Roman" w:hAnsi="Times New Roman"/>
          <w:b/>
          <w:bCs/>
          <w:sz w:val="28"/>
          <w:szCs w:val="28"/>
        </w:rPr>
      </w:pPr>
      <w:r w:rsidRPr="00F044E3">
        <w:rPr>
          <w:rFonts w:ascii="Times New Roman" w:hAnsi="Times New Roman"/>
          <w:b/>
          <w:bCs/>
          <w:sz w:val="32"/>
          <w:szCs w:val="32"/>
        </w:rPr>
        <w:br w:type="page"/>
      </w:r>
      <w:r w:rsidRPr="00F044E3">
        <w:rPr>
          <w:rFonts w:ascii="Times New Roman" w:hAnsi="Times New Roman"/>
          <w:b/>
          <w:bCs/>
          <w:sz w:val="28"/>
          <w:szCs w:val="28"/>
        </w:rPr>
        <w:lastRenderedPageBreak/>
        <w:t>（</w:t>
      </w:r>
      <w:r w:rsidRPr="00F044E3">
        <w:rPr>
          <w:rFonts w:ascii="Times New Roman" w:hAnsi="Times New Roman" w:hint="eastAsia"/>
          <w:b/>
          <w:bCs/>
          <w:sz w:val="28"/>
          <w:szCs w:val="28"/>
        </w:rPr>
        <w:t>四</w:t>
      </w:r>
      <w:r w:rsidRPr="00F044E3">
        <w:rPr>
          <w:rFonts w:ascii="Times New Roman" w:hAnsi="Times New Roman"/>
          <w:b/>
          <w:bCs/>
          <w:sz w:val="28"/>
          <w:szCs w:val="28"/>
        </w:rPr>
        <w:t>）拟委任的主要人员汇总表</w:t>
      </w:r>
    </w:p>
    <w:tbl>
      <w:tblPr>
        <w:tblW w:w="0" w:type="auto"/>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FF0A6F" w:rsidRPr="00F044E3">
        <w:trPr>
          <w:jc w:val="center"/>
        </w:trPr>
        <w:tc>
          <w:tcPr>
            <w:tcW w:w="943" w:type="dxa"/>
            <w:vMerge w:val="restart"/>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序号</w:t>
            </w:r>
          </w:p>
        </w:tc>
        <w:tc>
          <w:tcPr>
            <w:tcW w:w="1468" w:type="dxa"/>
            <w:vMerge w:val="restart"/>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本项目任职</w:t>
            </w:r>
          </w:p>
        </w:tc>
        <w:tc>
          <w:tcPr>
            <w:tcW w:w="818" w:type="dxa"/>
            <w:vMerge w:val="restart"/>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姓名</w:t>
            </w:r>
          </w:p>
        </w:tc>
        <w:tc>
          <w:tcPr>
            <w:tcW w:w="707" w:type="dxa"/>
            <w:vMerge w:val="restart"/>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职称</w:t>
            </w:r>
          </w:p>
        </w:tc>
        <w:tc>
          <w:tcPr>
            <w:tcW w:w="870" w:type="dxa"/>
            <w:vMerge w:val="restart"/>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专业</w:t>
            </w:r>
          </w:p>
        </w:tc>
        <w:tc>
          <w:tcPr>
            <w:tcW w:w="3123" w:type="dxa"/>
            <w:gridSpan w:val="3"/>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执业或职业资格证明</w:t>
            </w:r>
          </w:p>
        </w:tc>
        <w:tc>
          <w:tcPr>
            <w:tcW w:w="1302" w:type="dxa"/>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备注</w:t>
            </w:r>
          </w:p>
        </w:tc>
      </w:tr>
      <w:tr w:rsidR="00FF0A6F" w:rsidRPr="00F044E3">
        <w:trPr>
          <w:jc w:val="center"/>
        </w:trPr>
        <w:tc>
          <w:tcPr>
            <w:tcW w:w="943" w:type="dxa"/>
            <w:vMerge/>
            <w:tcBorders>
              <w:top w:val="single" w:sz="4" w:space="0" w:color="auto"/>
              <w:left w:val="single" w:sz="4" w:space="0" w:color="auto"/>
              <w:bottom w:val="single" w:sz="4" w:space="0" w:color="auto"/>
              <w:right w:val="single" w:sz="4" w:space="0" w:color="auto"/>
            </w:tcBorders>
            <w:vAlign w:val="center"/>
          </w:tcPr>
          <w:p w:rsidR="00FF0A6F" w:rsidRPr="00F044E3" w:rsidRDefault="00FF0A6F">
            <w:pPr>
              <w:widowControl/>
              <w:jc w:val="left"/>
              <w:rPr>
                <w:rFonts w:ascii="Times New Roman" w:hAnsi="Times New Roman"/>
                <w:sz w:val="24"/>
              </w:rPr>
            </w:pPr>
          </w:p>
        </w:tc>
        <w:tc>
          <w:tcPr>
            <w:tcW w:w="1468" w:type="dxa"/>
            <w:vMerge/>
            <w:tcBorders>
              <w:top w:val="single" w:sz="4" w:space="0" w:color="auto"/>
              <w:left w:val="nil"/>
              <w:bottom w:val="single" w:sz="4" w:space="0" w:color="auto"/>
              <w:right w:val="single" w:sz="4" w:space="0" w:color="auto"/>
            </w:tcBorders>
            <w:vAlign w:val="center"/>
          </w:tcPr>
          <w:p w:rsidR="00FF0A6F" w:rsidRPr="00F044E3" w:rsidRDefault="00FF0A6F">
            <w:pPr>
              <w:widowControl/>
              <w:jc w:val="left"/>
              <w:rPr>
                <w:rFonts w:ascii="Times New Roman" w:hAnsi="Times New Roman"/>
                <w:sz w:val="24"/>
              </w:rPr>
            </w:pPr>
          </w:p>
        </w:tc>
        <w:tc>
          <w:tcPr>
            <w:tcW w:w="818" w:type="dxa"/>
            <w:vMerge/>
            <w:tcBorders>
              <w:top w:val="single" w:sz="4" w:space="0" w:color="auto"/>
              <w:left w:val="nil"/>
              <w:bottom w:val="single" w:sz="4" w:space="0" w:color="auto"/>
              <w:right w:val="single" w:sz="4" w:space="0" w:color="auto"/>
            </w:tcBorders>
            <w:vAlign w:val="center"/>
          </w:tcPr>
          <w:p w:rsidR="00FF0A6F" w:rsidRPr="00F044E3" w:rsidRDefault="00FF0A6F">
            <w:pPr>
              <w:widowControl/>
              <w:jc w:val="left"/>
              <w:rPr>
                <w:rFonts w:ascii="Times New Roman" w:hAnsi="Times New Roman"/>
                <w:sz w:val="24"/>
              </w:rPr>
            </w:pPr>
          </w:p>
        </w:tc>
        <w:tc>
          <w:tcPr>
            <w:tcW w:w="707" w:type="dxa"/>
            <w:vMerge/>
            <w:tcBorders>
              <w:top w:val="single" w:sz="4" w:space="0" w:color="auto"/>
              <w:left w:val="nil"/>
              <w:bottom w:val="single" w:sz="4" w:space="0" w:color="auto"/>
              <w:right w:val="single" w:sz="4" w:space="0" w:color="auto"/>
            </w:tcBorders>
            <w:vAlign w:val="center"/>
          </w:tcPr>
          <w:p w:rsidR="00FF0A6F" w:rsidRPr="00F044E3" w:rsidRDefault="00FF0A6F">
            <w:pPr>
              <w:widowControl/>
              <w:jc w:val="left"/>
              <w:rPr>
                <w:rFonts w:ascii="Times New Roman" w:hAnsi="Times New Roman"/>
                <w:sz w:val="24"/>
              </w:rPr>
            </w:pPr>
          </w:p>
        </w:tc>
        <w:tc>
          <w:tcPr>
            <w:tcW w:w="870" w:type="dxa"/>
            <w:vMerge/>
            <w:tcBorders>
              <w:top w:val="single" w:sz="4" w:space="0" w:color="auto"/>
              <w:left w:val="nil"/>
              <w:bottom w:val="single" w:sz="4" w:space="0" w:color="auto"/>
              <w:right w:val="single" w:sz="4" w:space="0" w:color="auto"/>
            </w:tcBorders>
            <w:vAlign w:val="center"/>
          </w:tcPr>
          <w:p w:rsidR="00FF0A6F" w:rsidRPr="00F044E3" w:rsidRDefault="00FF0A6F">
            <w:pPr>
              <w:widowControl/>
              <w:jc w:val="left"/>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证书名称</w:t>
            </w:r>
          </w:p>
        </w:tc>
        <w:tc>
          <w:tcPr>
            <w:tcW w:w="816" w:type="dxa"/>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级别</w:t>
            </w:r>
          </w:p>
        </w:tc>
        <w:tc>
          <w:tcPr>
            <w:tcW w:w="1002" w:type="dxa"/>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证号</w:t>
            </w:r>
          </w:p>
        </w:tc>
        <w:tc>
          <w:tcPr>
            <w:tcW w:w="1302"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r w:rsidR="00FF0A6F" w:rsidRPr="00F044E3">
        <w:trPr>
          <w:jc w:val="center"/>
        </w:trPr>
        <w:tc>
          <w:tcPr>
            <w:tcW w:w="943" w:type="dxa"/>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FF0A6F" w:rsidRPr="00F044E3" w:rsidRDefault="00FF0A6F">
            <w:pPr>
              <w:spacing w:line="440" w:lineRule="exact"/>
              <w:jc w:val="center"/>
              <w:rPr>
                <w:rFonts w:ascii="Times New Roman" w:hAnsi="Times New Roman"/>
                <w:sz w:val="24"/>
              </w:rPr>
            </w:pPr>
          </w:p>
        </w:tc>
      </w:tr>
    </w:tbl>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FF0A6F">
      <w:pPr>
        <w:pStyle w:val="2"/>
        <w:ind w:left="420"/>
      </w:pPr>
    </w:p>
    <w:p w:rsidR="00FF0A6F" w:rsidRPr="00F044E3" w:rsidRDefault="00FF0A6F"/>
    <w:p w:rsidR="00FF0A6F" w:rsidRPr="00F044E3" w:rsidRDefault="00FF0A6F">
      <w:pPr>
        <w:pStyle w:val="2"/>
        <w:ind w:left="420"/>
      </w:pPr>
    </w:p>
    <w:p w:rsidR="00FF0A6F" w:rsidRPr="00F044E3" w:rsidRDefault="00FF0A6F"/>
    <w:p w:rsidR="00FF0A6F" w:rsidRPr="00F044E3" w:rsidRDefault="00157702">
      <w:pPr>
        <w:spacing w:before="20" w:line="415" w:lineRule="auto"/>
        <w:ind w:firstLine="137"/>
        <w:outlineLvl w:val="2"/>
        <w:rPr>
          <w:rFonts w:ascii="Times New Roman" w:hAnsi="Times New Roman"/>
          <w:b/>
          <w:bCs/>
          <w:sz w:val="28"/>
          <w:szCs w:val="28"/>
        </w:rPr>
      </w:pPr>
      <w:r w:rsidRPr="00F044E3">
        <w:rPr>
          <w:rFonts w:ascii="Times New Roman" w:hAnsi="Times New Roman"/>
          <w:b/>
          <w:bCs/>
          <w:sz w:val="28"/>
          <w:szCs w:val="28"/>
        </w:rPr>
        <w:lastRenderedPageBreak/>
        <w:t>（</w:t>
      </w:r>
      <w:r w:rsidRPr="00F044E3">
        <w:rPr>
          <w:rFonts w:ascii="Times New Roman" w:hAnsi="Times New Roman" w:hint="eastAsia"/>
          <w:b/>
          <w:bCs/>
          <w:sz w:val="28"/>
          <w:szCs w:val="28"/>
        </w:rPr>
        <w:t>五</w:t>
      </w:r>
      <w:r w:rsidRPr="00F044E3">
        <w:rPr>
          <w:rFonts w:ascii="Times New Roman" w:hAnsi="Times New Roman"/>
          <w:b/>
          <w:bCs/>
          <w:sz w:val="28"/>
          <w:szCs w:val="28"/>
        </w:rPr>
        <w:t>）主要人员简历表</w:t>
      </w:r>
    </w:p>
    <w:p w:rsidR="00FF0A6F" w:rsidRPr="00F044E3" w:rsidRDefault="00157702">
      <w:pPr>
        <w:topLinePunct/>
        <w:spacing w:line="440" w:lineRule="exact"/>
        <w:jc w:val="center"/>
        <w:rPr>
          <w:rFonts w:ascii="Times New Roman" w:hAnsi="Times New Roman"/>
          <w:sz w:val="23"/>
          <w:szCs w:val="23"/>
        </w:rPr>
      </w:pPr>
      <w:r w:rsidRPr="00F044E3">
        <w:rPr>
          <w:rFonts w:ascii="Times New Roman" w:hAnsi="Times New Roman"/>
          <w:sz w:val="23"/>
          <w:szCs w:val="23"/>
        </w:rPr>
        <w:t xml:space="preserve"> </w:t>
      </w:r>
    </w:p>
    <w:tbl>
      <w:tblPr>
        <w:tblW w:w="0" w:type="auto"/>
        <w:jc w:val="center"/>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FF0A6F" w:rsidRPr="00F044E3">
        <w:trPr>
          <w:trHeight w:val="751"/>
          <w:jc w:val="center"/>
        </w:trPr>
        <w:tc>
          <w:tcPr>
            <w:tcW w:w="1187"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姓</w:t>
            </w:r>
            <w:r w:rsidRPr="00F044E3">
              <w:rPr>
                <w:rFonts w:ascii="Times New Roman" w:hAnsi="Times New Roman"/>
                <w:sz w:val="24"/>
              </w:rPr>
              <w:t xml:space="preserve">  </w:t>
            </w:r>
            <w:r w:rsidRPr="00F044E3">
              <w:rPr>
                <w:rFonts w:ascii="Times New Roman" w:hAnsi="Times New Roman"/>
                <w:sz w:val="24"/>
              </w:rPr>
              <w:t>名</w:t>
            </w:r>
          </w:p>
        </w:tc>
        <w:tc>
          <w:tcPr>
            <w:tcW w:w="1048" w:type="dxa"/>
            <w:gridSpan w:val="2"/>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年龄</w:t>
            </w:r>
          </w:p>
        </w:tc>
        <w:tc>
          <w:tcPr>
            <w:tcW w:w="1065"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执业资格证书（或上岗证书）名称</w:t>
            </w:r>
          </w:p>
        </w:tc>
        <w:tc>
          <w:tcPr>
            <w:tcW w:w="1896"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r>
      <w:tr w:rsidR="00FF0A6F" w:rsidRPr="00F044E3">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line="440" w:lineRule="exact"/>
              <w:jc w:val="center"/>
              <w:rPr>
                <w:rFonts w:ascii="Times New Roman" w:hAnsi="Times New Roman"/>
                <w:sz w:val="24"/>
              </w:rPr>
            </w:pPr>
            <w:r w:rsidRPr="00F044E3">
              <w:rPr>
                <w:rFonts w:ascii="Times New Roman" w:hAnsi="Times New Roman"/>
                <w:sz w:val="24"/>
              </w:rPr>
              <w:t>职</w:t>
            </w:r>
            <w:r w:rsidRPr="00F044E3">
              <w:rPr>
                <w:rFonts w:ascii="Times New Roman" w:hAnsi="Times New Roman"/>
                <w:sz w:val="24"/>
              </w:rPr>
              <w:t xml:space="preserve">  </w:t>
            </w:r>
            <w:r w:rsidRPr="00F044E3">
              <w:rPr>
                <w:rFonts w:ascii="Times New Roman" w:hAnsi="Times New Roman"/>
                <w:sz w:val="24"/>
              </w:rPr>
              <w:t>称</w:t>
            </w:r>
          </w:p>
        </w:tc>
        <w:tc>
          <w:tcPr>
            <w:tcW w:w="1048" w:type="dxa"/>
            <w:gridSpan w:val="2"/>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学历</w:t>
            </w:r>
          </w:p>
        </w:tc>
        <w:tc>
          <w:tcPr>
            <w:tcW w:w="1065"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拟在本项目任职</w:t>
            </w:r>
          </w:p>
        </w:tc>
        <w:tc>
          <w:tcPr>
            <w:tcW w:w="1896"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r>
      <w:tr w:rsidR="00FF0A6F" w:rsidRPr="00F044E3">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工作年限</w:t>
            </w:r>
          </w:p>
        </w:tc>
        <w:tc>
          <w:tcPr>
            <w:tcW w:w="3071" w:type="dxa"/>
            <w:gridSpan w:val="4"/>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从事监理工作年限</w:t>
            </w:r>
          </w:p>
        </w:tc>
        <w:tc>
          <w:tcPr>
            <w:tcW w:w="1896"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jc w:val="center"/>
              <w:rPr>
                <w:rFonts w:ascii="Times New Roman" w:hAnsi="Times New Roman"/>
                <w:sz w:val="24"/>
              </w:rPr>
            </w:pPr>
          </w:p>
        </w:tc>
      </w:tr>
      <w:tr w:rsidR="00FF0A6F" w:rsidRPr="00F044E3">
        <w:trPr>
          <w:trHeight w:val="701"/>
          <w:jc w:val="center"/>
        </w:trPr>
        <w:tc>
          <w:tcPr>
            <w:tcW w:w="1187"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毕业学校</w:t>
            </w:r>
          </w:p>
        </w:tc>
        <w:tc>
          <w:tcPr>
            <w:tcW w:w="7335" w:type="dxa"/>
            <w:gridSpan w:val="8"/>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ind w:firstLineChars="550" w:firstLine="1320"/>
              <w:rPr>
                <w:rFonts w:ascii="Times New Roman" w:hAnsi="Times New Roman"/>
                <w:sz w:val="24"/>
              </w:rPr>
            </w:pPr>
            <w:r w:rsidRPr="00F044E3">
              <w:rPr>
                <w:rFonts w:ascii="Times New Roman" w:hAnsi="Times New Roman"/>
                <w:sz w:val="24"/>
              </w:rPr>
              <w:t>年毕业于</w:t>
            </w:r>
            <w:r w:rsidRPr="00F044E3">
              <w:rPr>
                <w:rFonts w:ascii="Times New Roman" w:hAnsi="Times New Roman"/>
                <w:sz w:val="24"/>
              </w:rPr>
              <w:t xml:space="preserve">            </w:t>
            </w:r>
            <w:r w:rsidRPr="00F044E3">
              <w:rPr>
                <w:rFonts w:ascii="Times New Roman" w:hAnsi="Times New Roman"/>
                <w:sz w:val="24"/>
              </w:rPr>
              <w:t>学校</w:t>
            </w:r>
            <w:r w:rsidRPr="00F044E3">
              <w:rPr>
                <w:rFonts w:ascii="Times New Roman" w:hAnsi="Times New Roman"/>
                <w:sz w:val="24"/>
              </w:rPr>
              <w:t xml:space="preserve">        </w:t>
            </w:r>
            <w:r w:rsidRPr="00F044E3">
              <w:rPr>
                <w:rFonts w:ascii="Times New Roman" w:hAnsi="Times New Roman"/>
                <w:sz w:val="24"/>
              </w:rPr>
              <w:t>专业</w:t>
            </w:r>
          </w:p>
        </w:tc>
      </w:tr>
      <w:tr w:rsidR="00FF0A6F" w:rsidRPr="00F044E3">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before="100" w:beforeAutospacing="1" w:after="100" w:afterAutospacing="1" w:line="440" w:lineRule="exact"/>
              <w:rPr>
                <w:rFonts w:ascii="Times New Roman" w:hAnsi="Times New Roman"/>
                <w:sz w:val="24"/>
              </w:rPr>
            </w:pPr>
            <w:r w:rsidRPr="00F044E3">
              <w:rPr>
                <w:rFonts w:ascii="Times New Roman" w:hAnsi="Times New Roman"/>
                <w:sz w:val="24"/>
              </w:rPr>
              <w:t>主要工作经历</w:t>
            </w:r>
          </w:p>
        </w:tc>
      </w:tr>
      <w:tr w:rsidR="00FF0A6F" w:rsidRPr="00F044E3">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时</w:t>
            </w:r>
            <w:r w:rsidRPr="00F044E3">
              <w:rPr>
                <w:rFonts w:ascii="Times New Roman" w:hAnsi="Times New Roman"/>
                <w:sz w:val="24"/>
              </w:rPr>
              <w:t xml:space="preserve">  </w:t>
            </w:r>
            <w:r w:rsidRPr="00F044E3">
              <w:rPr>
                <w:rFonts w:ascii="Times New Roman" w:hAnsi="Times New Roman"/>
                <w:sz w:val="24"/>
              </w:rPr>
              <w:t>间</w:t>
            </w:r>
          </w:p>
        </w:tc>
        <w:tc>
          <w:tcPr>
            <w:tcW w:w="3420" w:type="dxa"/>
            <w:gridSpan w:val="4"/>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参加过的类似项目</w:t>
            </w:r>
          </w:p>
        </w:tc>
        <w:tc>
          <w:tcPr>
            <w:tcW w:w="1261" w:type="dxa"/>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担任职务</w:t>
            </w:r>
          </w:p>
        </w:tc>
        <w:tc>
          <w:tcPr>
            <w:tcW w:w="2297" w:type="dxa"/>
            <w:gridSpan w:val="2"/>
            <w:tcBorders>
              <w:top w:val="single" w:sz="4" w:space="0" w:color="auto"/>
              <w:left w:val="nil"/>
              <w:bottom w:val="single" w:sz="4" w:space="0" w:color="auto"/>
              <w:right w:val="single" w:sz="4" w:space="0" w:color="auto"/>
            </w:tcBorders>
            <w:vAlign w:val="center"/>
          </w:tcPr>
          <w:p w:rsidR="00FF0A6F" w:rsidRPr="00F044E3" w:rsidRDefault="00157702">
            <w:pPr>
              <w:spacing w:before="100" w:beforeAutospacing="1" w:after="100" w:afterAutospacing="1" w:line="440" w:lineRule="exact"/>
              <w:jc w:val="center"/>
              <w:rPr>
                <w:rFonts w:ascii="Times New Roman" w:hAnsi="Times New Roman"/>
                <w:sz w:val="24"/>
              </w:rPr>
            </w:pPr>
            <w:r w:rsidRPr="00F044E3">
              <w:rPr>
                <w:rFonts w:ascii="Times New Roman" w:hAnsi="Times New Roman"/>
                <w:sz w:val="24"/>
              </w:rPr>
              <w:t>委托人及联系电话</w:t>
            </w:r>
          </w:p>
        </w:tc>
      </w:tr>
      <w:tr w:rsidR="00FF0A6F" w:rsidRPr="00F044E3">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r>
      <w:tr w:rsidR="00FF0A6F" w:rsidRPr="00F044E3">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r>
      <w:tr w:rsidR="00FF0A6F" w:rsidRPr="00F044E3">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tcPr>
          <w:p w:rsidR="00FF0A6F" w:rsidRPr="00F044E3" w:rsidRDefault="00FF0A6F">
            <w:pPr>
              <w:spacing w:line="440" w:lineRule="exact"/>
              <w:rPr>
                <w:rFonts w:ascii="Times New Roman" w:hAnsi="Times New Roman"/>
                <w:sz w:val="24"/>
              </w:rPr>
            </w:pPr>
          </w:p>
        </w:tc>
      </w:tr>
      <w:tr w:rsidR="00FF0A6F" w:rsidRPr="00F044E3">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r>
      <w:tr w:rsidR="00FF0A6F" w:rsidRPr="00F044E3">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r>
      <w:tr w:rsidR="00FF0A6F" w:rsidRPr="00F044E3">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r>
      <w:tr w:rsidR="00FF0A6F" w:rsidRPr="00F044E3">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FF0A6F" w:rsidRPr="00F044E3" w:rsidRDefault="00FF0A6F">
            <w:pPr>
              <w:spacing w:line="440" w:lineRule="exact"/>
              <w:rPr>
                <w:rFonts w:ascii="Times New Roman" w:hAnsi="Times New Roman"/>
                <w:sz w:val="24"/>
              </w:rPr>
            </w:pPr>
          </w:p>
        </w:tc>
      </w:tr>
    </w:tbl>
    <w:p w:rsidR="00FF0A6F" w:rsidRPr="00F044E3" w:rsidRDefault="00157702">
      <w:pPr>
        <w:spacing w:line="440" w:lineRule="exact"/>
        <w:rPr>
          <w:rFonts w:ascii="Times New Roman" w:hAnsi="Times New Roman"/>
          <w:sz w:val="24"/>
        </w:rPr>
      </w:pPr>
      <w:r w:rsidRPr="00F044E3">
        <w:rPr>
          <w:rFonts w:ascii="Times New Roman" w:hAnsi="Times New Roman"/>
          <w:sz w:val="24"/>
        </w:rPr>
        <w:t>注：投标人应根据投标人须知第</w:t>
      </w:r>
      <w:r w:rsidRPr="00F044E3">
        <w:rPr>
          <w:rFonts w:ascii="Times New Roman" w:hAnsi="Times New Roman"/>
          <w:sz w:val="24"/>
        </w:rPr>
        <w:t>3.5.6</w:t>
      </w:r>
      <w:r w:rsidRPr="00F044E3">
        <w:rPr>
          <w:rFonts w:ascii="Times New Roman" w:hAnsi="Times New Roman"/>
          <w:sz w:val="24"/>
        </w:rPr>
        <w:t>项的要求在本表后附相关证明材料。</w:t>
      </w:r>
    </w:p>
    <w:p w:rsidR="00FF0A6F" w:rsidRPr="00F044E3" w:rsidRDefault="00157702">
      <w:pPr>
        <w:spacing w:line="440" w:lineRule="exact"/>
        <w:rPr>
          <w:rFonts w:ascii="Times New Roman" w:hAnsi="Times New Roman"/>
        </w:rPr>
      </w:pPr>
      <w:r w:rsidRPr="00F044E3">
        <w:rPr>
          <w:rFonts w:ascii="Times New Roman" w:hAnsi="Times New Roman"/>
        </w:rPr>
        <w:t xml:space="preserve"> </w:t>
      </w:r>
    </w:p>
    <w:p w:rsidR="00FF0A6F" w:rsidRPr="00F044E3" w:rsidRDefault="00157702">
      <w:pPr>
        <w:spacing w:line="440" w:lineRule="exact"/>
        <w:rPr>
          <w:rFonts w:ascii="Times New Roman" w:hAnsi="Times New Roman"/>
          <w:b/>
          <w:bCs/>
        </w:rPr>
      </w:pPr>
      <w:r w:rsidRPr="00F044E3">
        <w:rPr>
          <w:rFonts w:ascii="Times New Roman" w:hAnsi="Times New Roman"/>
          <w:b/>
          <w:bCs/>
        </w:rPr>
        <w:t xml:space="preserve">  </w:t>
      </w:r>
    </w:p>
    <w:p w:rsidR="00FF0A6F" w:rsidRPr="00F044E3" w:rsidRDefault="00FF0A6F">
      <w:pPr>
        <w:pStyle w:val="2"/>
        <w:ind w:left="420"/>
      </w:pPr>
    </w:p>
    <w:p w:rsidR="00FF0A6F" w:rsidRPr="00F044E3" w:rsidRDefault="00FF0A6F"/>
    <w:p w:rsidR="00FF0A6F" w:rsidRPr="00F044E3" w:rsidRDefault="00FF0A6F">
      <w:pPr>
        <w:pStyle w:val="2"/>
        <w:ind w:left="420"/>
      </w:pPr>
    </w:p>
    <w:p w:rsidR="00FF0A6F" w:rsidRPr="00F044E3" w:rsidRDefault="00FF0A6F"/>
    <w:p w:rsidR="00FF0A6F" w:rsidRPr="00F044E3" w:rsidRDefault="00157702">
      <w:pPr>
        <w:spacing w:line="440" w:lineRule="exact"/>
        <w:rPr>
          <w:rFonts w:ascii="Times New Roman" w:hAnsi="Times New Roman"/>
          <w:b/>
          <w:bCs/>
        </w:rPr>
      </w:pPr>
      <w:r w:rsidRPr="00F044E3">
        <w:rPr>
          <w:rFonts w:ascii="Times New Roman" w:hAnsi="Times New Roman"/>
          <w:b/>
          <w:bCs/>
        </w:rPr>
        <w:t xml:space="preserve"> </w:t>
      </w:r>
    </w:p>
    <w:p w:rsidR="00FF0A6F" w:rsidRPr="00F044E3" w:rsidRDefault="00157702">
      <w:pPr>
        <w:spacing w:line="440" w:lineRule="exact"/>
        <w:rPr>
          <w:rFonts w:ascii="Times New Roman" w:hAnsi="Times New Roman"/>
          <w:b/>
          <w:bCs/>
        </w:rPr>
      </w:pPr>
      <w:r w:rsidRPr="00F044E3">
        <w:rPr>
          <w:rFonts w:ascii="Times New Roman" w:hAnsi="Times New Roman"/>
          <w:b/>
          <w:bCs/>
        </w:rPr>
        <w:t xml:space="preserve"> </w:t>
      </w:r>
    </w:p>
    <w:p w:rsidR="00FF0A6F" w:rsidRPr="00F044E3" w:rsidRDefault="00157702">
      <w:pPr>
        <w:spacing w:before="20" w:line="415" w:lineRule="auto"/>
        <w:outlineLvl w:val="2"/>
        <w:rPr>
          <w:rFonts w:ascii="Times New Roman" w:hAnsi="Times New Roman"/>
          <w:b/>
          <w:bCs/>
          <w:sz w:val="28"/>
          <w:szCs w:val="28"/>
        </w:rPr>
      </w:pPr>
      <w:r w:rsidRPr="00F044E3">
        <w:rPr>
          <w:rFonts w:ascii="Times New Roman" w:hAnsi="Times New Roman"/>
          <w:b/>
          <w:bCs/>
          <w:sz w:val="28"/>
          <w:szCs w:val="28"/>
        </w:rPr>
        <w:lastRenderedPageBreak/>
        <w:t>（</w:t>
      </w:r>
      <w:r w:rsidRPr="00F044E3">
        <w:rPr>
          <w:rFonts w:ascii="Times New Roman" w:hAnsi="Times New Roman" w:hint="eastAsia"/>
          <w:b/>
          <w:bCs/>
          <w:sz w:val="28"/>
          <w:szCs w:val="28"/>
        </w:rPr>
        <w:t>六</w:t>
      </w:r>
      <w:r w:rsidRPr="00F044E3">
        <w:rPr>
          <w:rFonts w:ascii="Times New Roman" w:hAnsi="Times New Roman"/>
          <w:b/>
          <w:bCs/>
          <w:sz w:val="28"/>
          <w:szCs w:val="28"/>
        </w:rPr>
        <w:t>）拟投入本项目的主要试验检测仪器设备表</w:t>
      </w:r>
    </w:p>
    <w:p w:rsidR="00FF0A6F" w:rsidRPr="00F044E3" w:rsidRDefault="00157702">
      <w:pPr>
        <w:ind w:firstLineChars="200" w:firstLine="482"/>
        <w:jc w:val="center"/>
        <w:rPr>
          <w:rFonts w:ascii="宋体" w:hAnsi="宋体" w:cs="楷体"/>
          <w:b/>
          <w:kern w:val="0"/>
          <w:sz w:val="24"/>
        </w:rPr>
      </w:pPr>
      <w:r w:rsidRPr="00F044E3">
        <w:rPr>
          <w:rFonts w:ascii="宋体" w:hAnsi="宋体" w:cs="楷体"/>
          <w:b/>
          <w:kern w:val="0"/>
          <w:sz w:val="24"/>
        </w:rPr>
        <w:t>工程项目监理</w:t>
      </w:r>
      <w:r w:rsidRPr="00F044E3">
        <w:rPr>
          <w:rFonts w:ascii="宋体" w:hAnsi="宋体" w:cs="楷体" w:hint="eastAsia"/>
          <w:b/>
          <w:kern w:val="0"/>
          <w:sz w:val="24"/>
        </w:rPr>
        <w:t>试验检测仪器设备</w:t>
      </w:r>
      <w:r w:rsidRPr="00F044E3">
        <w:rPr>
          <w:rFonts w:ascii="宋体" w:hAnsi="宋体" w:cs="楷体"/>
          <w:b/>
          <w:kern w:val="0"/>
          <w:sz w:val="24"/>
        </w:rPr>
        <w:t>配置表</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183"/>
        <w:gridCol w:w="1506"/>
        <w:gridCol w:w="1628"/>
        <w:gridCol w:w="2024"/>
        <w:gridCol w:w="1288"/>
      </w:tblGrid>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MingLiU"/>
                <w:sz w:val="24"/>
                <w:szCs w:val="24"/>
              </w:rPr>
            </w:pPr>
            <w:r w:rsidRPr="00F044E3">
              <w:rPr>
                <w:rFonts w:ascii="宋体" w:hAnsi="宋体" w:cs="MingLiU" w:hint="eastAsia"/>
                <w:sz w:val="24"/>
                <w:szCs w:val="24"/>
              </w:rPr>
              <w:t>序号</w:t>
            </w: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MingLiU"/>
                <w:sz w:val="24"/>
                <w:szCs w:val="24"/>
              </w:rPr>
            </w:pPr>
            <w:r w:rsidRPr="00F044E3">
              <w:rPr>
                <w:rFonts w:ascii="宋体" w:hAnsi="宋体" w:cs="MingLiU" w:hint="eastAsia"/>
                <w:sz w:val="24"/>
                <w:szCs w:val="24"/>
              </w:rPr>
              <w:t>名称</w:t>
            </w: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MingLiU"/>
                <w:sz w:val="24"/>
                <w:szCs w:val="24"/>
              </w:rPr>
            </w:pPr>
            <w:r w:rsidRPr="00F044E3">
              <w:rPr>
                <w:rFonts w:ascii="宋体" w:hAnsi="宋体" w:cs="MingLiU" w:hint="eastAsia"/>
                <w:sz w:val="24"/>
                <w:szCs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MingLiU"/>
                <w:sz w:val="24"/>
                <w:szCs w:val="24"/>
              </w:rPr>
            </w:pPr>
            <w:r w:rsidRPr="00F044E3">
              <w:rPr>
                <w:rFonts w:ascii="宋体" w:hAnsi="宋体" w:cs="MingLiU" w:hint="eastAsia"/>
                <w:sz w:val="24"/>
                <w:szCs w:val="24"/>
              </w:rPr>
              <w:t>数  量</w:t>
            </w: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MingLiU"/>
                <w:sz w:val="24"/>
                <w:szCs w:val="24"/>
              </w:rPr>
            </w:pPr>
            <w:r w:rsidRPr="00F044E3">
              <w:rPr>
                <w:rFonts w:ascii="宋体" w:hAnsi="宋体" w:cs="MingLiU" w:hint="eastAsia"/>
                <w:sz w:val="24"/>
                <w:szCs w:val="24"/>
              </w:rPr>
              <w:t>进场时间/退场时间</w:t>
            </w: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157702">
            <w:pPr>
              <w:jc w:val="center"/>
              <w:rPr>
                <w:rFonts w:ascii="宋体" w:hAnsi="宋体" w:cs="MingLiU"/>
                <w:sz w:val="24"/>
                <w:szCs w:val="24"/>
              </w:rPr>
            </w:pPr>
            <w:r w:rsidRPr="00F044E3">
              <w:rPr>
                <w:rFonts w:ascii="宋体" w:hAnsi="宋体" w:cs="MingLiU" w:hint="eastAsia"/>
                <w:sz w:val="24"/>
                <w:szCs w:val="24"/>
              </w:rPr>
              <w:t>备注</w:t>
            </w: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r w:rsidR="00FF0A6F" w:rsidRPr="00F044E3">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F0A6F" w:rsidRPr="00F044E3" w:rsidRDefault="00FF0A6F">
            <w:pPr>
              <w:jc w:val="center"/>
              <w:rPr>
                <w:rFonts w:ascii="宋体" w:hAnsi="宋体" w:cs="MingLiU"/>
                <w:sz w:val="24"/>
                <w:szCs w:val="24"/>
              </w:rPr>
            </w:pPr>
          </w:p>
        </w:tc>
      </w:tr>
    </w:tbl>
    <w:p w:rsidR="00FF0A6F" w:rsidRPr="00F044E3" w:rsidRDefault="00157702">
      <w:pPr>
        <w:spacing w:line="360" w:lineRule="auto"/>
        <w:ind w:firstLineChars="200" w:firstLine="420"/>
        <w:rPr>
          <w:rFonts w:ascii="宋体" w:hAnsi="宋体"/>
          <w:lang w:bidi="mn-Mong-CN"/>
        </w:rPr>
      </w:pPr>
      <w:r w:rsidRPr="00F044E3">
        <w:rPr>
          <w:rFonts w:ascii="宋体" w:hAnsi="宋体" w:hint="eastAsia"/>
          <w:lang w:bidi="mn-Mong-CN"/>
        </w:rPr>
        <w:t>注：如中标单位投标阶段配备未完全满足要求的，不作为无效标，但须在中标后签合同前按上表要求配备齐全。</w:t>
      </w:r>
    </w:p>
    <w:p w:rsidR="00FF0A6F" w:rsidRPr="00F044E3" w:rsidRDefault="00157702">
      <w:pPr>
        <w:topLinePunct/>
        <w:spacing w:line="360" w:lineRule="auto"/>
        <w:jc w:val="right"/>
        <w:rPr>
          <w:rFonts w:ascii="Times New Roman" w:hAnsi="Times New Roman"/>
          <w:spacing w:val="4"/>
          <w:sz w:val="24"/>
        </w:rPr>
      </w:pPr>
      <w:r w:rsidRPr="00F044E3">
        <w:rPr>
          <w:rFonts w:ascii="Times New Roman" w:hAnsi="Times New Roman"/>
          <w:spacing w:val="4"/>
          <w:sz w:val="24"/>
        </w:rPr>
        <w:t>投</w:t>
      </w:r>
      <w:r w:rsidRPr="00F044E3">
        <w:rPr>
          <w:rFonts w:ascii="Times New Roman" w:hAnsi="Times New Roman"/>
          <w:spacing w:val="4"/>
          <w:sz w:val="24"/>
        </w:rPr>
        <w:t xml:space="preserve">  </w:t>
      </w:r>
      <w:r w:rsidRPr="00F044E3">
        <w:rPr>
          <w:rFonts w:ascii="Times New Roman" w:hAnsi="Times New Roman"/>
          <w:spacing w:val="4"/>
          <w:sz w:val="24"/>
        </w:rPr>
        <w:t>标</w:t>
      </w:r>
      <w:r w:rsidRPr="00F044E3">
        <w:rPr>
          <w:rFonts w:ascii="Times New Roman" w:hAnsi="Times New Roman"/>
          <w:spacing w:val="4"/>
          <w:sz w:val="24"/>
        </w:rPr>
        <w:t xml:space="preserve">  </w:t>
      </w:r>
      <w:r w:rsidRPr="00F044E3">
        <w:rPr>
          <w:rFonts w:ascii="Times New Roman" w:hAnsi="Times New Roman"/>
          <w:spacing w:val="4"/>
          <w:sz w:val="24"/>
        </w:rPr>
        <w:t>单</w:t>
      </w:r>
      <w:r w:rsidRPr="00F044E3">
        <w:rPr>
          <w:rFonts w:ascii="Times New Roman" w:hAnsi="Times New Roman"/>
          <w:spacing w:val="4"/>
          <w:sz w:val="24"/>
        </w:rPr>
        <w:t xml:space="preserve">  </w:t>
      </w:r>
      <w:r w:rsidRPr="00F044E3">
        <w:rPr>
          <w:rFonts w:ascii="Times New Roman" w:hAnsi="Times New Roman"/>
          <w:spacing w:val="4"/>
          <w:sz w:val="24"/>
        </w:rPr>
        <w:t>位（盖章）：</w:t>
      </w:r>
    </w:p>
    <w:p w:rsidR="00FF0A6F" w:rsidRPr="00F044E3" w:rsidRDefault="00157702">
      <w:pPr>
        <w:topLinePunct/>
        <w:spacing w:line="360" w:lineRule="auto"/>
        <w:jc w:val="right"/>
        <w:rPr>
          <w:rFonts w:ascii="Times New Roman" w:hAnsi="Times New Roman"/>
          <w:spacing w:val="18"/>
          <w:sz w:val="24"/>
        </w:rPr>
      </w:pPr>
      <w:r w:rsidRPr="00F044E3">
        <w:rPr>
          <w:rFonts w:ascii="Times New Roman" w:hAnsi="Times New Roman"/>
          <w:spacing w:val="4"/>
          <w:sz w:val="24"/>
        </w:rPr>
        <w:t>法定代表人或授权委托人（签名或盖章）</w:t>
      </w:r>
      <w:r w:rsidRPr="00F044E3">
        <w:rPr>
          <w:rFonts w:ascii="Times New Roman" w:hAnsi="Times New Roman"/>
          <w:spacing w:val="18"/>
          <w:sz w:val="24"/>
        </w:rPr>
        <w:t>：</w:t>
      </w:r>
      <w:r w:rsidRPr="00F044E3">
        <w:rPr>
          <w:rFonts w:ascii="Times New Roman" w:hAnsi="Times New Roman"/>
          <w:spacing w:val="18"/>
          <w:sz w:val="24"/>
        </w:rPr>
        <w:t xml:space="preserve">            </w:t>
      </w:r>
    </w:p>
    <w:p w:rsidR="00FF0A6F" w:rsidRPr="00F044E3" w:rsidRDefault="00157702">
      <w:pPr>
        <w:topLinePunct/>
        <w:spacing w:line="360" w:lineRule="auto"/>
        <w:jc w:val="right"/>
        <w:rPr>
          <w:rFonts w:ascii="Times New Roman" w:hAnsi="Times New Roman"/>
          <w:spacing w:val="18"/>
          <w:sz w:val="24"/>
        </w:rPr>
      </w:pPr>
      <w:r w:rsidRPr="00F044E3">
        <w:rPr>
          <w:rFonts w:ascii="Times New Roman" w:hAnsi="Times New Roman"/>
          <w:spacing w:val="18"/>
          <w:sz w:val="24"/>
        </w:rPr>
        <w:t>日期：</w:t>
      </w:r>
      <w:r w:rsidRPr="00F044E3">
        <w:rPr>
          <w:rFonts w:ascii="Times New Roman" w:hAnsi="Times New Roman"/>
          <w:spacing w:val="18"/>
          <w:sz w:val="24"/>
        </w:rPr>
        <w:t xml:space="preserve">   </w:t>
      </w:r>
      <w:r w:rsidRPr="00F044E3">
        <w:rPr>
          <w:rFonts w:ascii="Times New Roman" w:hAnsi="Times New Roman"/>
          <w:spacing w:val="18"/>
          <w:sz w:val="24"/>
        </w:rPr>
        <w:t>年</w:t>
      </w:r>
      <w:r w:rsidRPr="00F044E3">
        <w:rPr>
          <w:rFonts w:ascii="Times New Roman" w:hAnsi="Times New Roman"/>
          <w:spacing w:val="18"/>
          <w:sz w:val="24"/>
        </w:rPr>
        <w:t xml:space="preserve">  </w:t>
      </w:r>
      <w:r w:rsidRPr="00F044E3">
        <w:rPr>
          <w:rFonts w:ascii="Times New Roman" w:hAnsi="Times New Roman"/>
          <w:spacing w:val="18"/>
          <w:sz w:val="24"/>
        </w:rPr>
        <w:t>月</w:t>
      </w:r>
      <w:r w:rsidRPr="00F044E3">
        <w:rPr>
          <w:rFonts w:ascii="Times New Roman" w:hAnsi="Times New Roman"/>
          <w:spacing w:val="18"/>
          <w:sz w:val="24"/>
        </w:rPr>
        <w:t xml:space="preserve">  </w:t>
      </w:r>
      <w:r w:rsidRPr="00F044E3">
        <w:rPr>
          <w:rFonts w:ascii="Times New Roman" w:hAnsi="Times New Roman"/>
          <w:spacing w:val="18"/>
          <w:sz w:val="24"/>
        </w:rPr>
        <w:t>日</w:t>
      </w:r>
      <w:r w:rsidRPr="00F044E3">
        <w:rPr>
          <w:rFonts w:ascii="Times New Roman" w:hAnsi="Times New Roman"/>
          <w:spacing w:val="18"/>
          <w:sz w:val="24"/>
        </w:rPr>
        <w:t xml:space="preserve"> </w:t>
      </w:r>
    </w:p>
    <w:p w:rsidR="00FF0A6F" w:rsidRPr="00F044E3" w:rsidRDefault="00157702">
      <w:pPr>
        <w:topLinePunct/>
        <w:spacing w:line="360" w:lineRule="auto"/>
        <w:jc w:val="right"/>
        <w:rPr>
          <w:rFonts w:ascii="Times New Roman" w:hAnsi="Times New Roman"/>
          <w:spacing w:val="18"/>
          <w:sz w:val="24"/>
        </w:rPr>
      </w:pPr>
      <w:r w:rsidRPr="00F044E3">
        <w:rPr>
          <w:rFonts w:ascii="Times New Roman" w:hAnsi="Times New Roman"/>
          <w:spacing w:val="18"/>
          <w:sz w:val="24"/>
        </w:rPr>
        <w:t xml:space="preserve"> </w:t>
      </w:r>
    </w:p>
    <w:p w:rsidR="00FF0A6F" w:rsidRPr="00F044E3" w:rsidRDefault="00FF0A6F">
      <w:pPr>
        <w:spacing w:before="20" w:line="415" w:lineRule="auto"/>
        <w:outlineLvl w:val="2"/>
        <w:rPr>
          <w:rFonts w:ascii="Times New Roman" w:hAnsi="Times New Roman"/>
          <w:b/>
          <w:bCs/>
          <w:sz w:val="28"/>
          <w:szCs w:val="28"/>
        </w:rPr>
      </w:pPr>
    </w:p>
    <w:p w:rsidR="00FF0A6F" w:rsidRPr="00F044E3" w:rsidRDefault="00157702">
      <w:pPr>
        <w:spacing w:before="20" w:line="415" w:lineRule="auto"/>
        <w:outlineLvl w:val="2"/>
        <w:rPr>
          <w:rFonts w:ascii="Times New Roman" w:hAnsi="Times New Roman"/>
          <w:b/>
          <w:bCs/>
          <w:sz w:val="28"/>
          <w:szCs w:val="28"/>
        </w:rPr>
      </w:pPr>
      <w:r w:rsidRPr="00F044E3">
        <w:rPr>
          <w:rFonts w:ascii="Times New Roman" w:hAnsi="Times New Roman"/>
          <w:b/>
          <w:bCs/>
          <w:sz w:val="28"/>
          <w:szCs w:val="28"/>
        </w:rPr>
        <w:lastRenderedPageBreak/>
        <w:t>（</w:t>
      </w:r>
      <w:r w:rsidRPr="00F044E3">
        <w:rPr>
          <w:rFonts w:ascii="Times New Roman" w:hAnsi="Times New Roman" w:hint="eastAsia"/>
          <w:b/>
          <w:bCs/>
          <w:sz w:val="28"/>
          <w:szCs w:val="28"/>
        </w:rPr>
        <w:t>七</w:t>
      </w:r>
      <w:r w:rsidRPr="00F044E3">
        <w:rPr>
          <w:rFonts w:ascii="Times New Roman" w:hAnsi="Times New Roman"/>
          <w:b/>
          <w:bCs/>
          <w:sz w:val="28"/>
          <w:szCs w:val="28"/>
        </w:rPr>
        <w:t>）投标人声明格式</w:t>
      </w:r>
    </w:p>
    <w:p w:rsidR="00FF0A6F" w:rsidRPr="00F044E3" w:rsidRDefault="00157702">
      <w:pPr>
        <w:topLinePunct/>
        <w:spacing w:line="360" w:lineRule="auto"/>
        <w:rPr>
          <w:rFonts w:ascii="Times New Roman" w:hAnsi="Times New Roman"/>
          <w:spacing w:val="18"/>
          <w:sz w:val="24"/>
        </w:rPr>
      </w:pPr>
      <w:r w:rsidRPr="00F044E3">
        <w:rPr>
          <w:rFonts w:ascii="Times New Roman" w:hAnsi="Times New Roman"/>
          <w:spacing w:val="18"/>
          <w:sz w:val="24"/>
        </w:rPr>
        <w:t xml:space="preserve"> </w:t>
      </w:r>
      <w:r w:rsidRPr="00F044E3">
        <w:rPr>
          <w:rFonts w:ascii="Times New Roman" w:hAnsi="Times New Roman" w:hint="eastAsia"/>
          <w:snapToGrid w:val="0"/>
          <w:spacing w:val="4"/>
          <w:kern w:val="0"/>
          <w:sz w:val="24"/>
        </w:rPr>
        <w:t>（格式详见招标公告附件一）</w:t>
      </w:r>
    </w:p>
    <w:p w:rsidR="00FF0A6F" w:rsidRPr="00F044E3" w:rsidRDefault="00157702">
      <w:pPr>
        <w:pStyle w:val="20"/>
        <w:spacing w:line="600" w:lineRule="auto"/>
        <w:jc w:val="center"/>
        <w:rPr>
          <w:rFonts w:ascii="Times New Roman" w:hAnsi="Times New Roman"/>
          <w:color w:val="auto"/>
          <w:sz w:val="30"/>
          <w:szCs w:val="30"/>
        </w:rPr>
      </w:pPr>
      <w:r w:rsidRPr="00F044E3">
        <w:rPr>
          <w:rFonts w:ascii="Times New Roman" w:hAnsi="Times New Roman"/>
          <w:b w:val="0"/>
          <w:bCs w:val="0"/>
          <w:color w:val="auto"/>
          <w:sz w:val="24"/>
          <w:szCs w:val="24"/>
        </w:rPr>
        <w:br w:type="page"/>
      </w:r>
      <w:bookmarkStart w:id="427" w:name="_Toc529196610"/>
      <w:bookmarkStart w:id="428" w:name="_Toc530470651"/>
      <w:bookmarkStart w:id="429" w:name="_Toc535938758"/>
      <w:bookmarkEnd w:id="360"/>
      <w:r w:rsidRPr="00F044E3">
        <w:rPr>
          <w:rFonts w:ascii="Times New Roman" w:hAnsi="Times New Roman" w:hint="eastAsia"/>
          <w:color w:val="auto"/>
          <w:sz w:val="30"/>
          <w:szCs w:val="30"/>
        </w:rPr>
        <w:lastRenderedPageBreak/>
        <w:t>六</w:t>
      </w:r>
      <w:r w:rsidRPr="00F044E3">
        <w:rPr>
          <w:rFonts w:ascii="Times New Roman" w:hAnsi="Times New Roman"/>
          <w:color w:val="auto"/>
          <w:sz w:val="30"/>
          <w:szCs w:val="30"/>
        </w:rPr>
        <w:t>、</w:t>
      </w:r>
      <w:r w:rsidRPr="00F044E3">
        <w:rPr>
          <w:rFonts w:ascii="Times New Roman" w:hAnsi="Times New Roman" w:hint="eastAsia"/>
          <w:color w:val="auto"/>
          <w:sz w:val="30"/>
          <w:szCs w:val="30"/>
        </w:rPr>
        <w:t>监理服务</w:t>
      </w:r>
      <w:r w:rsidRPr="00F044E3">
        <w:rPr>
          <w:rFonts w:ascii="Times New Roman" w:hAnsi="Times New Roman"/>
          <w:color w:val="auto"/>
          <w:sz w:val="30"/>
          <w:szCs w:val="30"/>
        </w:rPr>
        <w:t>大纲</w:t>
      </w:r>
      <w:bookmarkEnd w:id="427"/>
      <w:bookmarkEnd w:id="428"/>
      <w:bookmarkEnd w:id="429"/>
    </w:p>
    <w:p w:rsidR="00FF0A6F" w:rsidRPr="00F044E3" w:rsidRDefault="00157702">
      <w:pPr>
        <w:jc w:val="center"/>
        <w:rPr>
          <w:rFonts w:ascii="Times New Roman" w:hAnsi="Times New Roman"/>
        </w:rPr>
      </w:pPr>
      <w:r w:rsidRPr="00F044E3">
        <w:rPr>
          <w:rFonts w:ascii="宋体" w:hAnsi="宋体" w:cs="宋体" w:hint="eastAsia"/>
          <w:sz w:val="24"/>
          <w:szCs w:val="24"/>
        </w:rPr>
        <w:t>按照监理大纲评分标准内容编制</w:t>
      </w:r>
    </w:p>
    <w:p w:rsidR="00FF0A6F" w:rsidRPr="00F044E3" w:rsidRDefault="00FF0A6F">
      <w:pPr>
        <w:rPr>
          <w:rFonts w:ascii="Times New Roman" w:hAnsi="Times New Roman"/>
        </w:rPr>
      </w:pPr>
    </w:p>
    <w:p w:rsidR="00FF0A6F" w:rsidRPr="00F044E3" w:rsidRDefault="00FF0A6F">
      <w:pPr>
        <w:rPr>
          <w:rFonts w:ascii="Times New Roman" w:hAnsi="Times New Roman"/>
        </w:rPr>
      </w:pPr>
    </w:p>
    <w:p w:rsidR="00FF0A6F" w:rsidRPr="00F044E3" w:rsidRDefault="00FF0A6F">
      <w:pPr>
        <w:rPr>
          <w:rFonts w:ascii="Times New Roman" w:hAnsi="Times New Roman"/>
        </w:rPr>
      </w:pPr>
    </w:p>
    <w:p w:rsidR="00FF0A6F" w:rsidRPr="00F044E3" w:rsidRDefault="00157702">
      <w:pPr>
        <w:pStyle w:val="20"/>
        <w:spacing w:line="480" w:lineRule="auto"/>
        <w:rPr>
          <w:rFonts w:ascii="Times New Roman" w:hAnsi="Times New Roman"/>
          <w:color w:val="auto"/>
          <w:sz w:val="30"/>
          <w:szCs w:val="30"/>
        </w:rPr>
      </w:pPr>
      <w:bookmarkStart w:id="430" w:name="_Toc529196611"/>
      <w:bookmarkStart w:id="431" w:name="_Toc530470652"/>
      <w:r w:rsidRPr="00F044E3">
        <w:rPr>
          <w:rFonts w:ascii="Times New Roman" w:hAnsi="Times New Roman"/>
          <w:color w:val="auto"/>
        </w:rPr>
        <w:br w:type="page"/>
      </w:r>
      <w:bookmarkStart w:id="432" w:name="_Toc535938759"/>
      <w:r w:rsidRPr="00F044E3">
        <w:rPr>
          <w:rFonts w:ascii="Times New Roman" w:hAnsi="Times New Roman" w:hint="eastAsia"/>
          <w:color w:val="auto"/>
          <w:sz w:val="30"/>
          <w:szCs w:val="30"/>
        </w:rPr>
        <w:lastRenderedPageBreak/>
        <w:t>七、其他资料</w:t>
      </w:r>
      <w:bookmarkEnd w:id="430"/>
      <w:bookmarkEnd w:id="431"/>
      <w:bookmarkEnd w:id="432"/>
    </w:p>
    <w:p w:rsidR="00FF0A6F" w:rsidRPr="00F044E3" w:rsidRDefault="00157702">
      <w:pPr>
        <w:topLinePunct/>
        <w:spacing w:line="360" w:lineRule="auto"/>
        <w:rPr>
          <w:rFonts w:ascii="Times New Roman" w:hAnsi="Times New Roman"/>
          <w:snapToGrid w:val="0"/>
          <w:spacing w:val="18"/>
          <w:sz w:val="28"/>
          <w:szCs w:val="28"/>
        </w:rPr>
      </w:pPr>
      <w:r w:rsidRPr="00F044E3">
        <w:rPr>
          <w:rFonts w:ascii="Times New Roman" w:hAnsi="Times New Roman" w:hint="eastAsia"/>
          <w:b/>
          <w:bCs/>
          <w:sz w:val="28"/>
          <w:szCs w:val="28"/>
        </w:rPr>
        <w:t>其他资料应包括（但不限制于）以下内容：</w:t>
      </w:r>
    </w:p>
    <w:p w:rsidR="00FF0A6F" w:rsidRPr="00F044E3" w:rsidRDefault="00157702">
      <w:pPr>
        <w:spacing w:line="360" w:lineRule="auto"/>
        <w:jc w:val="left"/>
        <w:rPr>
          <w:rFonts w:ascii="Times New Roman" w:hAnsi="Times New Roman"/>
          <w:b/>
          <w:szCs w:val="21"/>
        </w:rPr>
      </w:pPr>
      <w:bookmarkStart w:id="433" w:name="_Toc530470659"/>
      <w:bookmarkStart w:id="434" w:name="_Toc535938766"/>
      <w:r w:rsidRPr="00F044E3">
        <w:rPr>
          <w:rFonts w:cs="Calibri"/>
          <w:b/>
          <w:sz w:val="28"/>
          <w:szCs w:val="28"/>
        </w:rPr>
        <w:t>①</w:t>
      </w:r>
      <w:r w:rsidRPr="00F044E3">
        <w:rPr>
          <w:rFonts w:ascii="Times New Roman" w:hAnsi="Times New Roman" w:hint="eastAsia"/>
          <w:b/>
          <w:sz w:val="28"/>
          <w:szCs w:val="28"/>
        </w:rPr>
        <w:t>监理项目管理团队人员信息表</w:t>
      </w:r>
      <w:bookmarkEnd w:id="433"/>
      <w:bookmarkEnd w:id="434"/>
    </w:p>
    <w:p w:rsidR="00FF0A6F" w:rsidRPr="00F044E3" w:rsidRDefault="00157702">
      <w:pPr>
        <w:spacing w:line="360" w:lineRule="auto"/>
        <w:rPr>
          <w:rFonts w:cs="Calibri"/>
          <w:b/>
          <w:sz w:val="28"/>
          <w:szCs w:val="28"/>
        </w:rPr>
      </w:pPr>
      <w:bookmarkStart w:id="435" w:name="_Toc535938767"/>
      <w:bookmarkStart w:id="436" w:name="_Toc530470660"/>
      <w:r w:rsidRPr="00F044E3">
        <w:rPr>
          <w:rFonts w:cs="Calibri"/>
          <w:b/>
          <w:sz w:val="28"/>
          <w:szCs w:val="28"/>
        </w:rPr>
        <w:t>②</w:t>
      </w:r>
      <w:r w:rsidRPr="00F044E3">
        <w:rPr>
          <w:rFonts w:cs="Calibri" w:hint="eastAsia"/>
          <w:b/>
          <w:sz w:val="28"/>
          <w:szCs w:val="28"/>
        </w:rPr>
        <w:t>投标人认为需要提供的资料（如有）</w:t>
      </w:r>
      <w:bookmarkEnd w:id="435"/>
      <w:bookmarkEnd w:id="436"/>
    </w:p>
    <w:p w:rsidR="00FF0A6F" w:rsidRDefault="00157702">
      <w:pPr>
        <w:pStyle w:val="2"/>
        <w:ind w:leftChars="0" w:left="0"/>
        <w:rPr>
          <w:rFonts w:ascii="Calibri" w:hAnsi="Calibri" w:cs="Calibri"/>
          <w:b/>
          <w:sz w:val="28"/>
          <w:szCs w:val="28"/>
        </w:rPr>
      </w:pPr>
      <w:r w:rsidRPr="00F044E3">
        <w:rPr>
          <w:rFonts w:ascii="Calibri" w:hAnsi="Calibri" w:cs="Calibri"/>
          <w:b/>
          <w:sz w:val="28"/>
          <w:szCs w:val="28"/>
        </w:rPr>
        <w:fldChar w:fldCharType="begin"/>
      </w:r>
      <w:r w:rsidRPr="00F044E3">
        <w:rPr>
          <w:rFonts w:ascii="Calibri" w:hAnsi="Calibri" w:cs="Calibri"/>
          <w:b/>
          <w:sz w:val="28"/>
          <w:szCs w:val="28"/>
        </w:rPr>
        <w:instrText xml:space="preserve"> </w:instrText>
      </w:r>
      <w:r w:rsidRPr="00F044E3">
        <w:rPr>
          <w:rFonts w:ascii="Calibri" w:hAnsi="Calibri" w:cs="Calibri" w:hint="eastAsia"/>
          <w:b/>
          <w:sz w:val="28"/>
          <w:szCs w:val="28"/>
        </w:rPr>
        <w:instrText>= 3 \* GB3</w:instrText>
      </w:r>
      <w:r w:rsidRPr="00F044E3">
        <w:rPr>
          <w:rFonts w:ascii="Calibri" w:hAnsi="Calibri" w:cs="Calibri"/>
          <w:b/>
          <w:sz w:val="28"/>
          <w:szCs w:val="28"/>
        </w:rPr>
        <w:instrText xml:space="preserve"> </w:instrText>
      </w:r>
      <w:r w:rsidRPr="00F044E3">
        <w:rPr>
          <w:rFonts w:ascii="Calibri" w:hAnsi="Calibri" w:cs="Calibri"/>
          <w:b/>
          <w:sz w:val="28"/>
          <w:szCs w:val="28"/>
        </w:rPr>
        <w:fldChar w:fldCharType="separate"/>
      </w:r>
      <w:r w:rsidRPr="00F044E3">
        <w:rPr>
          <w:rFonts w:ascii="Calibri" w:hAnsi="Calibri" w:cs="Calibri" w:hint="eastAsia"/>
          <w:b/>
          <w:sz w:val="28"/>
          <w:szCs w:val="28"/>
        </w:rPr>
        <w:t>③</w:t>
      </w:r>
      <w:r w:rsidRPr="00F044E3">
        <w:rPr>
          <w:rFonts w:ascii="Calibri" w:hAnsi="Calibri" w:cs="Calibri"/>
          <w:b/>
          <w:sz w:val="28"/>
          <w:szCs w:val="28"/>
        </w:rPr>
        <w:fldChar w:fldCharType="end"/>
      </w:r>
      <w:r w:rsidRPr="00F044E3">
        <w:rPr>
          <w:rFonts w:ascii="Calibri" w:hAnsi="Calibri" w:cs="Calibri"/>
          <w:b/>
          <w:sz w:val="28"/>
          <w:szCs w:val="28"/>
        </w:rPr>
        <w:t>投标保证金凭证</w:t>
      </w:r>
    </w:p>
    <w:sectPr w:rsidR="00FF0A6F">
      <w:footerReference w:type="even" r:id="rId16"/>
      <w:footerReference w:type="default" r:id="rId17"/>
      <w:headerReference w:type="first" r:id="rId18"/>
      <w:footerReference w:type="first" r:id="rId19"/>
      <w:pgSz w:w="11906" w:h="16838"/>
      <w:pgMar w:top="1134" w:right="1274" w:bottom="1440" w:left="1797" w:header="709" w:footer="709" w:gutter="0"/>
      <w:cols w:space="720"/>
      <w:titlePg/>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FE" w:rsidRDefault="008B55FE">
      <w:r>
        <w:separator/>
      </w:r>
    </w:p>
  </w:endnote>
  <w:endnote w:type="continuationSeparator" w:id="0">
    <w:p w:rsidR="008B55FE" w:rsidRDefault="008B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jc w:val="center"/>
    </w:pPr>
    <w:r>
      <w:fldChar w:fldCharType="begin"/>
    </w:r>
    <w:r>
      <w:instrText>PAGE   \* MERGEFORMAT</w:instrText>
    </w:r>
    <w:r>
      <w:fldChar w:fldCharType="separate"/>
    </w:r>
    <w:r>
      <w:rPr>
        <w:lang w:val="zh-CN"/>
      </w:rPr>
      <w:t>2</w:t>
    </w:r>
    <w:r>
      <w:rPr>
        <w:lang w:val="zh-CN"/>
      </w:rPr>
      <w:fldChar w:fldCharType="end"/>
    </w:r>
  </w:p>
  <w:p w:rsidR="00FF0A6F" w:rsidRDefault="00FF0A6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jc w:val="center"/>
    </w:pPr>
    <w:r>
      <w:fldChar w:fldCharType="begin"/>
    </w:r>
    <w:r>
      <w:instrText>PAGE   \* MERGEFORMAT</w:instrText>
    </w:r>
    <w:r>
      <w:fldChar w:fldCharType="separate"/>
    </w:r>
    <w:r w:rsidR="00AD6320" w:rsidRPr="00AD6320">
      <w:rPr>
        <w:noProof/>
        <w:lang w:val="zh-CN"/>
      </w:rPr>
      <w:t>1</w:t>
    </w:r>
    <w:r>
      <w:rPr>
        <w:lang w:val="zh-CN"/>
      </w:rPr>
      <w:fldChar w:fldCharType="end"/>
    </w:r>
  </w:p>
  <w:p w:rsidR="00FF0A6F" w:rsidRDefault="00FF0A6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jc w:val="center"/>
    </w:pPr>
    <w:r>
      <w:fldChar w:fldCharType="begin"/>
    </w:r>
    <w:r>
      <w:instrText>PAGE   \* MERGEFORMAT</w:instrText>
    </w:r>
    <w:r>
      <w:fldChar w:fldCharType="separate"/>
    </w:r>
    <w:r w:rsidR="00AD6320" w:rsidRPr="00AD6320">
      <w:rPr>
        <w:noProof/>
        <w:lang w:val="zh-CN"/>
      </w:rPr>
      <w:t>34</w:t>
    </w:r>
    <w:r>
      <w:rPr>
        <w:lang w:val="zh-CN"/>
      </w:rPr>
      <w:fldChar w:fldCharType="end"/>
    </w:r>
  </w:p>
  <w:p w:rsidR="00FF0A6F" w:rsidRDefault="00FF0A6F">
    <w:pPr>
      <w:pStyle w:val="ac"/>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jc w:val="center"/>
    </w:pPr>
    <w:r>
      <w:fldChar w:fldCharType="begin"/>
    </w:r>
    <w:r>
      <w:instrText>PAGE   \* MERGEFORMAT</w:instrText>
    </w:r>
    <w:r>
      <w:fldChar w:fldCharType="separate"/>
    </w:r>
    <w:r w:rsidR="00AD6320" w:rsidRPr="00AD6320">
      <w:rPr>
        <w:noProof/>
        <w:lang w:val="zh-CN"/>
      </w:rPr>
      <w:t>3</w:t>
    </w:r>
    <w:r>
      <w:rPr>
        <w:lang w:val="zh-CN"/>
      </w:rPr>
      <w:fldChar w:fldCharType="end"/>
    </w:r>
  </w:p>
  <w:p w:rsidR="00FF0A6F" w:rsidRDefault="00FF0A6F">
    <w:pPr>
      <w:pStyle w:val="ac"/>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jc w:val="center"/>
    </w:pPr>
    <w:r>
      <w:rPr>
        <w:noProof/>
      </w:rPr>
      <mc:AlternateContent>
        <mc:Choice Requires="wps">
          <w:drawing>
            <wp:anchor distT="0" distB="0" distL="114300" distR="114300" simplePos="0" relativeHeight="251663360" behindDoc="0" locked="0" layoutInCell="1" allowOverlap="1" wp14:anchorId="5A16682C" wp14:editId="28A73F38">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F0A6F" w:rsidRDefault="00157702">
                          <w:pPr>
                            <w:pStyle w:val="ac"/>
                            <w:jc w:val="center"/>
                          </w:pPr>
                          <w:r>
                            <w:fldChar w:fldCharType="begin"/>
                          </w:r>
                          <w:r>
                            <w:instrText xml:space="preserve"> PAGE   \* MERGEFORMAT </w:instrText>
                          </w:r>
                          <w:r>
                            <w:fldChar w:fldCharType="separate"/>
                          </w:r>
                          <w:r w:rsidR="00AD6320" w:rsidRPr="00AD6320">
                            <w:rPr>
                              <w:noProof/>
                              <w:lang w:val="zh-CN"/>
                            </w:rPr>
                            <w:t>54</w:t>
                          </w:r>
                          <w:r>
                            <w:rPr>
                              <w:lang w:val="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rsidR="00FF0A6F" w:rsidRDefault="00157702">
                    <w:pPr>
                      <w:pStyle w:val="ac"/>
                      <w:jc w:val="center"/>
                    </w:pPr>
                    <w:r>
                      <w:fldChar w:fldCharType="begin"/>
                    </w:r>
                    <w:r>
                      <w:instrText xml:space="preserve"> PAGE   \* MERGEFORMAT </w:instrText>
                    </w:r>
                    <w:r>
                      <w:fldChar w:fldCharType="separate"/>
                    </w:r>
                    <w:r w:rsidR="00AD6320" w:rsidRPr="00AD6320">
                      <w:rPr>
                        <w:noProof/>
                        <w:lang w:val="zh-CN"/>
                      </w:rPr>
                      <w:t>54</w:t>
                    </w:r>
                    <w:r>
                      <w:rPr>
                        <w:lang w:val="zh-CN"/>
                      </w:rPr>
                      <w:fldChar w:fldCharType="end"/>
                    </w:r>
                  </w:p>
                </w:txbxContent>
              </v:textbox>
              <w10:wrap anchorx="margin"/>
            </v:shape>
          </w:pict>
        </mc:Fallback>
      </mc:AlternateContent>
    </w:r>
  </w:p>
  <w:p w:rsidR="00FF0A6F" w:rsidRDefault="00FF0A6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jc w:val="center"/>
    </w:pPr>
    <w:r>
      <w:t xml:space="preserve"> PAGE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framePr w:wrap="around" w:vAnchor="text" w:hAnchor="margin" w:xAlign="right" w:y="1"/>
      <w:jc w:val="center"/>
    </w:pPr>
    <w:r>
      <w:fldChar w:fldCharType="begin"/>
    </w:r>
    <w:r>
      <w:instrText>PAGE   \* MERGEFORMAT</w:instrText>
    </w:r>
    <w:r>
      <w:fldChar w:fldCharType="separate"/>
    </w:r>
    <w:r w:rsidR="00AD6320" w:rsidRPr="00AD6320">
      <w:rPr>
        <w:noProof/>
        <w:lang w:val="zh-CN"/>
      </w:rPr>
      <w:t>64</w:t>
    </w:r>
    <w:r>
      <w:rPr>
        <w:lang w:val="zh-CN"/>
      </w:rPr>
      <w:fldChar w:fldCharType="end"/>
    </w:r>
  </w:p>
  <w:p w:rsidR="00FF0A6F" w:rsidRDefault="00FF0A6F">
    <w:pPr>
      <w:pStyle w:val="ac"/>
      <w:framePr w:wrap="around" w:vAnchor="text" w:hAnchor="margin" w:xAlign="right" w:y="1"/>
      <w:rPr>
        <w:rStyle w:val="af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157702">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3"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rsidR="00FF0A6F" w:rsidRDefault="00157702">
                          <w:pPr>
                            <w:pStyle w:val="ac"/>
                          </w:pPr>
                          <w:r>
                            <w:fldChar w:fldCharType="begin"/>
                          </w:r>
                          <w:r>
                            <w:instrText xml:space="preserve"> PAGE  \* MERGEFORMAT </w:instrText>
                          </w:r>
                          <w:r>
                            <w:fldChar w:fldCharType="separate"/>
                          </w:r>
                          <w:r w:rsidR="00AD6320">
                            <w:rPr>
                              <w:noProof/>
                            </w:rPr>
                            <w:t>55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" filled="f" stroked="f">
              <v:textbox style="mso-fit-shape-to-text:t" inset="0,0,0,0">
                <w:txbxContent>
                  <w:p w:rsidR="00FF0A6F" w:rsidRDefault="00157702">
                    <w:pPr>
                      <w:pStyle w:val="ac"/>
                    </w:pPr>
                    <w:r>
                      <w:fldChar w:fldCharType="begin"/>
                    </w:r>
                    <w:r>
                      <w:instrText xml:space="preserve"> PAGE  \* MERGEFORMAT </w:instrText>
                    </w:r>
                    <w:r>
                      <w:fldChar w:fldCharType="separate"/>
                    </w:r>
                    <w:r w:rsidR="00AD6320">
                      <w:rPr>
                        <w:noProof/>
                      </w:rPr>
                      <w:t>55</w:t>
                    </w:r>
                    <w:r>
                      <w:fldChar w:fldCharType="end"/>
                    </w:r>
                  </w:p>
                </w:txbxContent>
              </v:textbox>
              <w10:wrap anchorx="margin"/>
            </v:shape>
          </w:pict>
        </mc:Fallback>
      </mc:AlternateContent>
    </w:r>
  </w:p>
  <w:p w:rsidR="00FF0A6F" w:rsidRDefault="00FF0A6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FE" w:rsidRDefault="008B55FE">
      <w:r>
        <w:separator/>
      </w:r>
    </w:p>
  </w:footnote>
  <w:footnote w:type="continuationSeparator" w:id="0">
    <w:p w:rsidR="008B55FE" w:rsidRDefault="008B5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FF0A6F">
    <w:pPr>
      <w:pStyle w:val="32"/>
      <w:ind w:left="420"/>
      <w:jc w:val="right"/>
      <w:rPr>
        <w:b/>
        <w:bCs/>
        <w:sz w:val="24"/>
        <w:szCs w:val="24"/>
      </w:rPr>
    </w:pPr>
  </w:p>
  <w:p w:rsidR="00FF0A6F" w:rsidRDefault="00FF0A6F">
    <w:pPr>
      <w:pStyle w:val="32"/>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FF0A6F">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6F" w:rsidRDefault="00FF0A6F">
    <w:pPr>
      <w:pStyle w:val="ac"/>
      <w:framePr w:wrap="around" w:vAnchor="text" w:hAnchor="margin" w:xAlign="right" w:y="1"/>
      <w:rPr>
        <w:rStyle w:val="af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A0BA18"/>
    <w:multiLevelType w:val="singleLevel"/>
    <w:tmpl w:val="BBA0BA18"/>
    <w:lvl w:ilvl="0">
      <w:start w:val="5"/>
      <w:numFmt w:val="chineseCounting"/>
      <w:suff w:val="space"/>
      <w:lvlText w:val="第%1章"/>
      <w:lvlJc w:val="left"/>
      <w:rPr>
        <w:rFonts w:hint="eastAsia"/>
      </w:rPr>
    </w:lvl>
  </w:abstractNum>
  <w:abstractNum w:abstractNumId="1">
    <w:nsid w:val="6B487383"/>
    <w:multiLevelType w:val="multilevel"/>
    <w:tmpl w:val="6B48738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健森">
    <w15:presenceInfo w15:providerId="WPS Office" w15:userId="72320378"/>
  </w15:person>
  <w15:person w15:author="月半小木土">
    <w15:presenceInfo w15:providerId="WPS Office" w15:userId="605980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TFhZDg5NWU2OTdmMGE1NjQwZjVjYWM2ZDcxZWEifQ=="/>
  </w:docVars>
  <w:rsids>
    <w:rsidRoot w:val="001500C3"/>
    <w:rsid w:val="000135E2"/>
    <w:rsid w:val="0004576F"/>
    <w:rsid w:val="000616DD"/>
    <w:rsid w:val="000837D3"/>
    <w:rsid w:val="000C73A9"/>
    <w:rsid w:val="0013105A"/>
    <w:rsid w:val="001459A8"/>
    <w:rsid w:val="001500C3"/>
    <w:rsid w:val="00157702"/>
    <w:rsid w:val="00166F14"/>
    <w:rsid w:val="00183D7F"/>
    <w:rsid w:val="00210256"/>
    <w:rsid w:val="002506C1"/>
    <w:rsid w:val="00267BDE"/>
    <w:rsid w:val="0033393D"/>
    <w:rsid w:val="0035431C"/>
    <w:rsid w:val="00367672"/>
    <w:rsid w:val="003903F7"/>
    <w:rsid w:val="003C0F3C"/>
    <w:rsid w:val="003E4C4E"/>
    <w:rsid w:val="003F1A5A"/>
    <w:rsid w:val="004C437F"/>
    <w:rsid w:val="00507992"/>
    <w:rsid w:val="00515B8F"/>
    <w:rsid w:val="00543DBF"/>
    <w:rsid w:val="005E5F40"/>
    <w:rsid w:val="005F3DFD"/>
    <w:rsid w:val="00645661"/>
    <w:rsid w:val="00645C22"/>
    <w:rsid w:val="00693084"/>
    <w:rsid w:val="006C2CAF"/>
    <w:rsid w:val="006E21C1"/>
    <w:rsid w:val="00700983"/>
    <w:rsid w:val="0074611F"/>
    <w:rsid w:val="007732E4"/>
    <w:rsid w:val="007923B4"/>
    <w:rsid w:val="00794686"/>
    <w:rsid w:val="007A32AC"/>
    <w:rsid w:val="007B6C8F"/>
    <w:rsid w:val="007B74B6"/>
    <w:rsid w:val="00804E16"/>
    <w:rsid w:val="008317B9"/>
    <w:rsid w:val="00840BF9"/>
    <w:rsid w:val="00864271"/>
    <w:rsid w:val="00867908"/>
    <w:rsid w:val="00872A90"/>
    <w:rsid w:val="008A0E60"/>
    <w:rsid w:val="008B55FE"/>
    <w:rsid w:val="008D6963"/>
    <w:rsid w:val="008F46B7"/>
    <w:rsid w:val="0090183E"/>
    <w:rsid w:val="0093752E"/>
    <w:rsid w:val="00991184"/>
    <w:rsid w:val="009A60DB"/>
    <w:rsid w:val="009C5FD7"/>
    <w:rsid w:val="009F50F4"/>
    <w:rsid w:val="00A34D5E"/>
    <w:rsid w:val="00A37248"/>
    <w:rsid w:val="00A4175F"/>
    <w:rsid w:val="00A67E12"/>
    <w:rsid w:val="00A7202A"/>
    <w:rsid w:val="00A74E7B"/>
    <w:rsid w:val="00AC3526"/>
    <w:rsid w:val="00AD6320"/>
    <w:rsid w:val="00AE5EFC"/>
    <w:rsid w:val="00AF21E0"/>
    <w:rsid w:val="00B06A53"/>
    <w:rsid w:val="00B31863"/>
    <w:rsid w:val="00B82BF4"/>
    <w:rsid w:val="00B86DDC"/>
    <w:rsid w:val="00B95A4E"/>
    <w:rsid w:val="00BD4D18"/>
    <w:rsid w:val="00C05261"/>
    <w:rsid w:val="00C17C4C"/>
    <w:rsid w:val="00C20260"/>
    <w:rsid w:val="00C4533A"/>
    <w:rsid w:val="00C5265A"/>
    <w:rsid w:val="00C821BE"/>
    <w:rsid w:val="00C90BE2"/>
    <w:rsid w:val="00CE51A3"/>
    <w:rsid w:val="00CF4975"/>
    <w:rsid w:val="00D34D8C"/>
    <w:rsid w:val="00D35950"/>
    <w:rsid w:val="00D54171"/>
    <w:rsid w:val="00DC7F85"/>
    <w:rsid w:val="00DF4AF8"/>
    <w:rsid w:val="00E00DD8"/>
    <w:rsid w:val="00E07699"/>
    <w:rsid w:val="00E34FE7"/>
    <w:rsid w:val="00E407B7"/>
    <w:rsid w:val="00E52480"/>
    <w:rsid w:val="00E81F99"/>
    <w:rsid w:val="00EB1E63"/>
    <w:rsid w:val="00ED24DA"/>
    <w:rsid w:val="00F02641"/>
    <w:rsid w:val="00F044E3"/>
    <w:rsid w:val="00F30D94"/>
    <w:rsid w:val="00F675C4"/>
    <w:rsid w:val="00F90ED1"/>
    <w:rsid w:val="00F95A1E"/>
    <w:rsid w:val="00F96BB5"/>
    <w:rsid w:val="00FB0650"/>
    <w:rsid w:val="00FD42E9"/>
    <w:rsid w:val="00FF0A6F"/>
    <w:rsid w:val="03E1699B"/>
    <w:rsid w:val="063B3638"/>
    <w:rsid w:val="08543C39"/>
    <w:rsid w:val="092B346A"/>
    <w:rsid w:val="0A3B4E01"/>
    <w:rsid w:val="0AB8532D"/>
    <w:rsid w:val="113157AE"/>
    <w:rsid w:val="13174AE5"/>
    <w:rsid w:val="148B12E6"/>
    <w:rsid w:val="1EFB5E80"/>
    <w:rsid w:val="21856DFF"/>
    <w:rsid w:val="21ED5D8B"/>
    <w:rsid w:val="22184E02"/>
    <w:rsid w:val="224743AB"/>
    <w:rsid w:val="2263173B"/>
    <w:rsid w:val="23227620"/>
    <w:rsid w:val="23A15C9F"/>
    <w:rsid w:val="253C7CB4"/>
    <w:rsid w:val="28545EC4"/>
    <w:rsid w:val="285D35A8"/>
    <w:rsid w:val="286134B4"/>
    <w:rsid w:val="2B2059C6"/>
    <w:rsid w:val="31B1462B"/>
    <w:rsid w:val="336A36BB"/>
    <w:rsid w:val="35512913"/>
    <w:rsid w:val="36BD5820"/>
    <w:rsid w:val="370074BA"/>
    <w:rsid w:val="373553B6"/>
    <w:rsid w:val="3A6F48A1"/>
    <w:rsid w:val="45130693"/>
    <w:rsid w:val="46D63D94"/>
    <w:rsid w:val="48371456"/>
    <w:rsid w:val="4B533C05"/>
    <w:rsid w:val="4CBB7CB4"/>
    <w:rsid w:val="4DF23BA9"/>
    <w:rsid w:val="4F931B3D"/>
    <w:rsid w:val="4F997969"/>
    <w:rsid w:val="503C1A9C"/>
    <w:rsid w:val="51054215"/>
    <w:rsid w:val="513C3B0D"/>
    <w:rsid w:val="517D764D"/>
    <w:rsid w:val="54B347FF"/>
    <w:rsid w:val="57084683"/>
    <w:rsid w:val="64E0186E"/>
    <w:rsid w:val="655511E4"/>
    <w:rsid w:val="655D3985"/>
    <w:rsid w:val="65D46BBB"/>
    <w:rsid w:val="66047881"/>
    <w:rsid w:val="6B3A1FC1"/>
    <w:rsid w:val="6E296D1B"/>
    <w:rsid w:val="72C97931"/>
    <w:rsid w:val="77572009"/>
    <w:rsid w:val="776E144F"/>
    <w:rsid w:val="7AB9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qFormat/>
    <w:pPr>
      <w:jc w:val="left"/>
      <w:textAlignment w:val="center"/>
      <w:outlineLvl w:val="1"/>
    </w:pPr>
    <w:rPr>
      <w:rFonts w:ascii="Arial" w:eastAsia="黑体" w:hAnsi="Arial"/>
      <w:b/>
      <w:bCs/>
      <w:color w:val="000000"/>
      <w:kern w:val="0"/>
      <w:sz w:val="36"/>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pPr>
      <w:outlineLvl w:val="3"/>
    </w:pPr>
    <w:rPr>
      <w:rFonts w:ascii="Arial" w:eastAsia="黑体" w:hAnsi="Arial"/>
      <w:b/>
      <w:bCs/>
      <w:color w:val="0000FF"/>
      <w:kern w:val="0"/>
      <w:sz w:val="24"/>
      <w:szCs w:val="24"/>
    </w:rPr>
  </w:style>
  <w:style w:type="paragraph" w:styleId="5">
    <w:name w:val="heading 5"/>
    <w:basedOn w:val="a"/>
    <w:next w:val="a"/>
    <w:link w:val="5Char"/>
    <w:qFormat/>
    <w:pPr>
      <w:outlineLvl w:val="4"/>
    </w:pPr>
    <w:rPr>
      <w:rFonts w:ascii="Times New Roman" w:eastAsia="华文中宋" w:hAnsi="Times New Roman"/>
      <w:b/>
      <w:bCs/>
      <w:color w:val="800000"/>
      <w:kern w:val="0"/>
      <w:sz w:val="24"/>
      <w:szCs w:val="24"/>
    </w:rPr>
  </w:style>
  <w:style w:type="paragraph" w:styleId="6">
    <w:name w:val="heading 6"/>
    <w:basedOn w:val="a"/>
    <w:next w:val="a"/>
    <w:link w:val="6Char"/>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8"/>
    <w:link w:val="7Char"/>
    <w:qFormat/>
    <w:pPr>
      <w:spacing w:line="300" w:lineRule="auto"/>
      <w:ind w:left="567" w:hanging="567"/>
      <w:textAlignment w:val="center"/>
      <w:outlineLvl w:val="6"/>
    </w:pPr>
    <w:rPr>
      <w:rFonts w:ascii="Times New Roman" w:eastAsia="华文中宋" w:hAnsi="Times New Roman"/>
      <w:bCs/>
      <w:kern w:val="0"/>
      <w:sz w:val="24"/>
      <w:szCs w:val="24"/>
    </w:rPr>
  </w:style>
  <w:style w:type="paragraph" w:styleId="8">
    <w:name w:val="heading 8"/>
    <w:basedOn w:val="a"/>
    <w:next w:val="a"/>
    <w:link w:val="8Char"/>
    <w:qFormat/>
    <w:pPr>
      <w:ind w:left="369" w:hanging="369"/>
      <w:outlineLvl w:val="7"/>
    </w:pPr>
    <w:rPr>
      <w:rFonts w:ascii="Times New Roman" w:eastAsia="华文中宋" w:hAnsi="Times New Roman"/>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Chars="200" w:left="200"/>
    </w:pPr>
    <w:rPr>
      <w:rFonts w:ascii="Times New Roman" w:hAnsi="Times New Roman"/>
    </w:rPr>
  </w:style>
  <w:style w:type="paragraph" w:styleId="70">
    <w:name w:val="toc 7"/>
    <w:basedOn w:val="a"/>
    <w:next w:val="a"/>
    <w:uiPriority w:val="39"/>
    <w:qFormat/>
    <w:pPr>
      <w:ind w:leftChars="1200" w:left="1200"/>
    </w:pPr>
    <w:rPr>
      <w:rFonts w:ascii="Times New Roman" w:hAnsi="Times New Roman"/>
    </w:rPr>
  </w:style>
  <w:style w:type="paragraph" w:styleId="a3">
    <w:name w:val="Normal Indent"/>
    <w:basedOn w:val="a"/>
    <w:qFormat/>
    <w:pPr>
      <w:ind w:firstLine="420"/>
    </w:pPr>
    <w:rPr>
      <w:rFonts w:ascii="Times New Roman" w:hAnsi="Times New Roman"/>
    </w:rPr>
  </w:style>
  <w:style w:type="paragraph" w:styleId="a4">
    <w:name w:val="Document Map"/>
    <w:basedOn w:val="a"/>
    <w:link w:val="Char"/>
    <w:unhideWhenUsed/>
    <w:qFormat/>
    <w:pPr>
      <w:widowControl/>
      <w:jc w:val="left"/>
    </w:pPr>
    <w:rPr>
      <w:rFonts w:ascii="宋体"/>
      <w:kern w:val="0"/>
      <w:sz w:val="18"/>
      <w:szCs w:val="18"/>
    </w:rPr>
  </w:style>
  <w:style w:type="paragraph" w:styleId="a5">
    <w:name w:val="annotation text"/>
    <w:basedOn w:val="a"/>
    <w:link w:val="Char6"/>
    <w:uiPriority w:val="99"/>
    <w:unhideWhenUsed/>
    <w:qFormat/>
    <w:pPr>
      <w:jc w:val="left"/>
    </w:pPr>
  </w:style>
  <w:style w:type="paragraph" w:styleId="30">
    <w:name w:val="Body Text 3"/>
    <w:basedOn w:val="a"/>
    <w:link w:val="3Char0"/>
    <w:qFormat/>
    <w:pPr>
      <w:spacing w:after="120"/>
    </w:pPr>
    <w:rPr>
      <w:rFonts w:eastAsia="楷体_GB2312"/>
      <w:kern w:val="0"/>
      <w:sz w:val="16"/>
      <w:szCs w:val="16"/>
    </w:rPr>
  </w:style>
  <w:style w:type="paragraph" w:styleId="a6">
    <w:name w:val="Body Text"/>
    <w:basedOn w:val="a"/>
    <w:next w:val="a"/>
    <w:link w:val="Char5"/>
    <w:unhideWhenUsed/>
    <w:qFormat/>
    <w:pPr>
      <w:spacing w:after="120"/>
    </w:pPr>
    <w:rPr>
      <w:rFonts w:ascii="Times New Roman" w:hAnsi="Times New Roman"/>
    </w:rPr>
  </w:style>
  <w:style w:type="paragraph" w:styleId="a7">
    <w:name w:val="Body Text Indent"/>
    <w:basedOn w:val="a"/>
    <w:next w:val="a8"/>
    <w:link w:val="Char0"/>
    <w:qFormat/>
    <w:pPr>
      <w:spacing w:after="120"/>
      <w:ind w:leftChars="200" w:left="420"/>
    </w:pPr>
    <w:rPr>
      <w:kern w:val="0"/>
      <w:sz w:val="20"/>
      <w:szCs w:val="20"/>
    </w:rPr>
  </w:style>
  <w:style w:type="paragraph" w:styleId="a8">
    <w:name w:val="envelope return"/>
    <w:basedOn w:val="a"/>
    <w:uiPriority w:val="99"/>
    <w:qFormat/>
    <w:pPr>
      <w:snapToGrid w:val="0"/>
    </w:pPr>
    <w:rPr>
      <w:rFonts w:ascii="Arial" w:hAnsi="Arial" w:cs="Arial"/>
    </w:rPr>
  </w:style>
  <w:style w:type="paragraph" w:styleId="50">
    <w:name w:val="toc 5"/>
    <w:basedOn w:val="a"/>
    <w:next w:val="a"/>
    <w:uiPriority w:val="39"/>
    <w:qFormat/>
    <w:pPr>
      <w:ind w:leftChars="800" w:left="800"/>
    </w:pPr>
    <w:rPr>
      <w:rFonts w:ascii="Times New Roman" w:hAnsi="Times New Roman"/>
    </w:rPr>
  </w:style>
  <w:style w:type="paragraph" w:styleId="31">
    <w:name w:val="toc 3"/>
    <w:basedOn w:val="a"/>
    <w:next w:val="a"/>
    <w:uiPriority w:val="39"/>
    <w:qFormat/>
    <w:pPr>
      <w:ind w:leftChars="400" w:left="400"/>
    </w:pPr>
    <w:rPr>
      <w:rFonts w:ascii="Times New Roman" w:hAnsi="Times New Roman"/>
    </w:rPr>
  </w:style>
  <w:style w:type="paragraph" w:styleId="a9">
    <w:name w:val="Plain Text"/>
    <w:basedOn w:val="a"/>
    <w:next w:val="a"/>
    <w:link w:val="Char1"/>
    <w:qFormat/>
    <w:rPr>
      <w:rFonts w:ascii="宋体"/>
      <w:kern w:val="0"/>
      <w:sz w:val="20"/>
      <w:szCs w:val="20"/>
    </w:rPr>
  </w:style>
  <w:style w:type="paragraph" w:styleId="80">
    <w:name w:val="toc 8"/>
    <w:basedOn w:val="a"/>
    <w:next w:val="a"/>
    <w:uiPriority w:val="39"/>
    <w:qFormat/>
    <w:pPr>
      <w:ind w:leftChars="1400" w:left="1400"/>
    </w:pPr>
    <w:rPr>
      <w:rFonts w:ascii="Times New Roman" w:hAnsi="Times New Roman"/>
    </w:rPr>
  </w:style>
  <w:style w:type="paragraph" w:styleId="aa">
    <w:name w:val="Date"/>
    <w:basedOn w:val="a"/>
    <w:next w:val="a"/>
    <w:link w:val="Char2"/>
    <w:qFormat/>
    <w:pPr>
      <w:ind w:leftChars="2500" w:left="2500"/>
    </w:pPr>
    <w:rPr>
      <w:kern w:val="0"/>
      <w:sz w:val="20"/>
      <w:szCs w:val="20"/>
    </w:rPr>
  </w:style>
  <w:style w:type="paragraph" w:styleId="ab">
    <w:name w:val="Balloon Text"/>
    <w:basedOn w:val="a"/>
    <w:link w:val="Char3"/>
    <w:unhideWhenUsed/>
    <w:qFormat/>
    <w:rPr>
      <w:rFonts w:ascii="Times New Roman" w:hAnsi="Times New Roman"/>
      <w:sz w:val="18"/>
      <w:szCs w:val="18"/>
    </w:rPr>
  </w:style>
  <w:style w:type="paragraph" w:styleId="ac">
    <w:name w:val="footer"/>
    <w:basedOn w:val="a"/>
    <w:link w:val="Char4"/>
    <w:uiPriority w:val="99"/>
    <w:unhideWhenUsed/>
    <w:qFormat/>
    <w:pPr>
      <w:tabs>
        <w:tab w:val="center" w:pos="4153"/>
        <w:tab w:val="right" w:pos="8306"/>
      </w:tabs>
      <w:snapToGrid w:val="0"/>
      <w:jc w:val="left"/>
    </w:pPr>
    <w:rPr>
      <w:kern w:val="0"/>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rPr>
  </w:style>
  <w:style w:type="paragraph" w:styleId="40">
    <w:name w:val="toc 4"/>
    <w:basedOn w:val="a"/>
    <w:next w:val="a"/>
    <w:uiPriority w:val="39"/>
    <w:qFormat/>
    <w:pPr>
      <w:ind w:leftChars="600" w:left="600"/>
    </w:pPr>
    <w:rPr>
      <w:rFonts w:ascii="Times New Roman" w:hAnsi="Times New Roman"/>
    </w:rPr>
  </w:style>
  <w:style w:type="paragraph" w:styleId="60">
    <w:name w:val="toc 6"/>
    <w:basedOn w:val="a"/>
    <w:next w:val="a"/>
    <w:uiPriority w:val="39"/>
    <w:qFormat/>
    <w:pPr>
      <w:ind w:leftChars="1000" w:left="1000"/>
    </w:pPr>
    <w:rPr>
      <w:rFonts w:ascii="Times New Roman" w:hAnsi="Times New Roman"/>
    </w:rPr>
  </w:style>
  <w:style w:type="paragraph" w:styleId="32">
    <w:name w:val="Body Text Indent 3"/>
    <w:basedOn w:val="a"/>
    <w:link w:val="3Char1"/>
    <w:qFormat/>
    <w:pPr>
      <w:spacing w:after="120"/>
      <w:ind w:leftChars="200" w:left="200"/>
    </w:pPr>
    <w:rPr>
      <w:kern w:val="0"/>
      <w:sz w:val="16"/>
      <w:szCs w:val="16"/>
    </w:rPr>
  </w:style>
  <w:style w:type="paragraph" w:styleId="90">
    <w:name w:val="toc 9"/>
    <w:basedOn w:val="a"/>
    <w:next w:val="a"/>
    <w:uiPriority w:val="39"/>
    <w:qFormat/>
    <w:pPr>
      <w:ind w:leftChars="1600" w:left="1600"/>
    </w:pPr>
    <w:rPr>
      <w:rFonts w:ascii="Times New Roman" w:hAnsi="Times New Roman"/>
    </w:rPr>
  </w:style>
  <w:style w:type="paragraph" w:styleId="21">
    <w:name w:val="Body Text 2"/>
    <w:basedOn w:val="a"/>
    <w:link w:val="2Char0"/>
    <w:qFormat/>
    <w:rPr>
      <w:rFonts w:ascii="宋体" w:hAnsi="宋体"/>
      <w:kern w:val="0"/>
      <w:sz w:val="20"/>
      <w:szCs w:val="24"/>
      <w:u w:val="single"/>
    </w:rPr>
  </w:style>
  <w:style w:type="paragraph" w:styleId="ae">
    <w:name w:val="Normal (Web)"/>
    <w:basedOn w:val="a"/>
    <w:uiPriority w:val="99"/>
    <w:qFormat/>
    <w:pPr>
      <w:widowControl/>
      <w:spacing w:before="100" w:beforeAutospacing="1" w:after="100" w:afterAutospacing="1"/>
      <w:jc w:val="left"/>
    </w:pPr>
    <w:rPr>
      <w:rFonts w:ascii="宋体" w:hAnsi="宋体" w:cs="Calibri"/>
      <w:kern w:val="0"/>
      <w:sz w:val="24"/>
      <w:szCs w:val="24"/>
    </w:rPr>
  </w:style>
  <w:style w:type="paragraph" w:styleId="11">
    <w:name w:val="index 1"/>
    <w:basedOn w:val="a"/>
    <w:next w:val="a"/>
    <w:qFormat/>
    <w:pPr>
      <w:spacing w:line="220" w:lineRule="exact"/>
      <w:jc w:val="center"/>
    </w:pPr>
    <w:rPr>
      <w:rFonts w:ascii="仿宋_GB2312" w:eastAsia="仿宋_GB2312" w:hAnsi="Times New Roman"/>
      <w:szCs w:val="21"/>
    </w:rPr>
  </w:style>
  <w:style w:type="paragraph" w:styleId="af">
    <w:name w:val="Title"/>
    <w:basedOn w:val="a"/>
    <w:link w:val="Char8"/>
    <w:qFormat/>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5"/>
    <w:next w:val="a5"/>
    <w:link w:val="Char9"/>
    <w:unhideWhenUsed/>
    <w:qFormat/>
    <w:pPr>
      <w:widowControl/>
    </w:pPr>
    <w:rPr>
      <w:b/>
      <w:bCs/>
      <w:kern w:val="0"/>
      <w:sz w:val="20"/>
      <w:szCs w:val="20"/>
    </w:rPr>
  </w:style>
  <w:style w:type="paragraph" w:styleId="af1">
    <w:name w:val="Body Text First Indent"/>
    <w:basedOn w:val="a6"/>
    <w:link w:val="Chara"/>
    <w:qFormat/>
    <w:pPr>
      <w:spacing w:line="312" w:lineRule="auto"/>
      <w:ind w:firstLine="420"/>
    </w:pPr>
    <w:rPr>
      <w:rFonts w:ascii="Calibri" w:hAnsi="Calibri"/>
      <w:kern w:val="0"/>
      <w:sz w:val="20"/>
      <w:szCs w:val="24"/>
    </w:rPr>
  </w:style>
  <w:style w:type="character" w:styleId="af2">
    <w:name w:val="Strong"/>
    <w:qFormat/>
    <w:rPr>
      <w:b/>
      <w:bCs/>
    </w:rPr>
  </w:style>
  <w:style w:type="character" w:styleId="af3">
    <w:name w:val="page number"/>
    <w:qFormat/>
  </w:style>
  <w:style w:type="character" w:styleId="af4">
    <w:name w:val="Hyperlink"/>
    <w:uiPriority w:val="99"/>
    <w:qFormat/>
    <w:rPr>
      <w:color w:val="0000FF"/>
      <w:u w:val="single"/>
    </w:rPr>
  </w:style>
  <w:style w:type="character" w:styleId="af5">
    <w:name w:val="annotation reference"/>
    <w:uiPriority w:val="99"/>
    <w:unhideWhenUsed/>
    <w:qFormat/>
    <w:rPr>
      <w:sz w:val="21"/>
      <w:szCs w:val="21"/>
    </w:rPr>
  </w:style>
  <w:style w:type="character" w:styleId="af6">
    <w:name w:val="footnote reference"/>
    <w:qFormat/>
    <w:rPr>
      <w:vertAlign w:val="superscript"/>
    </w:rPr>
  </w:style>
  <w:style w:type="paragraph" w:customStyle="1" w:styleId="210">
    <w:name w:val="正文首行缩进 21"/>
    <w:basedOn w:val="a7"/>
    <w:uiPriority w:val="99"/>
    <w:qFormat/>
    <w:pPr>
      <w:ind w:firstLineChars="200" w:firstLine="420"/>
    </w:pPr>
    <w:rPr>
      <w:szCs w:val="24"/>
    </w:rPr>
  </w:style>
  <w:style w:type="paragraph" w:customStyle="1" w:styleId="12">
    <w:name w:val="样式1"/>
    <w:basedOn w:val="a"/>
    <w:next w:val="4"/>
    <w:qFormat/>
    <w:pPr>
      <w:spacing w:line="360" w:lineRule="auto"/>
      <w:ind w:firstLineChars="200" w:firstLine="420"/>
    </w:pPr>
    <w:rPr>
      <w:rFonts w:ascii="宋体" w:hAnsi="宋体"/>
      <w:szCs w:val="21"/>
    </w:rPr>
  </w:style>
  <w:style w:type="character" w:customStyle="1" w:styleId="CharChar4">
    <w:name w:val="Char Char4"/>
    <w:qFormat/>
    <w:rPr>
      <w:rFonts w:ascii="Times New Roman" w:eastAsia="楷体_GB2312" w:hAnsi="Times New Roman" w:cs="Times New Roman"/>
      <w:sz w:val="18"/>
      <w:szCs w:val="18"/>
    </w:rPr>
  </w:style>
  <w:style w:type="character" w:customStyle="1" w:styleId="3Char3">
    <w:name w:val="正文文本 3 Char3"/>
    <w:uiPriority w:val="99"/>
    <w:semiHidden/>
    <w:qFormat/>
    <w:rPr>
      <w:kern w:val="2"/>
      <w:sz w:val="16"/>
      <w:szCs w:val="16"/>
    </w:rPr>
  </w:style>
  <w:style w:type="character" w:customStyle="1" w:styleId="Char10">
    <w:name w:val="文档结构图 Char1"/>
    <w:uiPriority w:val="99"/>
    <w:semiHidden/>
    <w:qFormat/>
    <w:rPr>
      <w:rFonts w:ascii="宋体" w:hAnsi="Calibri"/>
      <w:sz w:val="18"/>
      <w:szCs w:val="18"/>
    </w:rPr>
  </w:style>
  <w:style w:type="character" w:customStyle="1" w:styleId="73Char">
    <w:name w:val="样式73 Char"/>
    <w:link w:val="73"/>
    <w:qFormat/>
    <w:rPr>
      <w:rFonts w:ascii="华文中宋" w:eastAsia="华文中宋" w:hAnsi="华文中宋"/>
      <w:sz w:val="28"/>
      <w:szCs w:val="28"/>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Char2">
    <w:name w:val="日期 Char"/>
    <w:link w:val="aa"/>
    <w:qFormat/>
  </w:style>
  <w:style w:type="character" w:customStyle="1" w:styleId="3Char0">
    <w:name w:val="正文文本 3 Char"/>
    <w:link w:val="30"/>
    <w:qFormat/>
    <w:rPr>
      <w:rFonts w:eastAsia="楷体_GB2312"/>
      <w:sz w:val="16"/>
      <w:szCs w:val="16"/>
    </w:rPr>
  </w:style>
  <w:style w:type="character" w:customStyle="1" w:styleId="Charb">
    <w:name w:val="章节二 Char"/>
    <w:qFormat/>
    <w:rPr>
      <w:rFonts w:ascii="Times New Roman" w:eastAsia="黑体" w:hAnsi="Times New Roman" w:cs="Times New Roman"/>
      <w:b/>
      <w:spacing w:val="4"/>
      <w:sz w:val="30"/>
      <w:szCs w:val="30"/>
      <w:lang w:val="en-US" w:eastAsia="zh-CN" w:bidi="ar-SA"/>
    </w:rPr>
  </w:style>
  <w:style w:type="character" w:customStyle="1" w:styleId="Chara">
    <w:name w:val="正文首行缩进 Char"/>
    <w:link w:val="af1"/>
    <w:qFormat/>
    <w:rPr>
      <w:szCs w:val="24"/>
    </w:rPr>
  </w:style>
  <w:style w:type="character" w:customStyle="1" w:styleId="af7">
    <w:name w:val="页脚 字符"/>
    <w:qFormat/>
    <w:rPr>
      <w:rFonts w:ascii="Times New Roman" w:eastAsia="楷体_GB2312" w:hAnsi="Times New Roman" w:cs="Times New Roman"/>
      <w:kern w:val="2"/>
      <w:sz w:val="18"/>
      <w:szCs w:val="18"/>
    </w:rPr>
  </w:style>
  <w:style w:type="character" w:customStyle="1" w:styleId="CharChar51">
    <w:name w:val="Char Char51"/>
    <w:qFormat/>
    <w:rPr>
      <w:rFonts w:ascii="Times New Roman" w:eastAsia="长城仿宋" w:hAnsi="Times New Roman" w:cs="Times New Roman"/>
      <w:sz w:val="18"/>
      <w:lang w:val="en-US" w:eastAsia="zh-CN" w:bidi="ar-SA"/>
    </w:rPr>
  </w:style>
  <w:style w:type="character" w:customStyle="1" w:styleId="Char50">
    <w:name w:val="标题 Char5"/>
    <w:uiPriority w:val="10"/>
    <w:qFormat/>
    <w:rPr>
      <w:rFonts w:ascii="Cambria" w:hAnsi="Cambria" w:cs="Times New Roman"/>
      <w:b/>
      <w:bCs/>
      <w:kern w:val="2"/>
      <w:sz w:val="32"/>
      <w:szCs w:val="32"/>
    </w:rPr>
  </w:style>
  <w:style w:type="character" w:customStyle="1" w:styleId="Char0">
    <w:name w:val="正文文本缩进 Char"/>
    <w:link w:val="a7"/>
    <w:qFormat/>
  </w:style>
  <w:style w:type="character" w:customStyle="1" w:styleId="4Char">
    <w:name w:val="标题 4 Char"/>
    <w:link w:val="4"/>
    <w:qFormat/>
    <w:rPr>
      <w:rFonts w:ascii="Arial" w:eastAsia="黑体" w:hAnsi="Arial"/>
      <w:b/>
      <w:bCs/>
      <w:color w:val="0000FF"/>
      <w:sz w:val="24"/>
      <w:szCs w:val="24"/>
    </w:rPr>
  </w:style>
  <w:style w:type="character" w:customStyle="1" w:styleId="Char20">
    <w:name w:val="标题 Char2"/>
    <w:uiPriority w:val="10"/>
    <w:qFormat/>
    <w:rPr>
      <w:rFonts w:ascii="Cambria" w:eastAsia="宋体" w:hAnsi="Cambria" w:cs="Times New Roman"/>
      <w:b/>
      <w:bCs/>
      <w:kern w:val="2"/>
      <w:sz w:val="32"/>
      <w:szCs w:val="32"/>
    </w:rPr>
  </w:style>
  <w:style w:type="character" w:customStyle="1" w:styleId="Char11">
    <w:name w:val="纯文本 Char1"/>
    <w:qFormat/>
    <w:rPr>
      <w:rFonts w:ascii="宋体" w:hAnsi="Courier New" w:cs="Courier New"/>
      <w:sz w:val="21"/>
      <w:szCs w:val="21"/>
    </w:rPr>
  </w:style>
  <w:style w:type="character" w:customStyle="1" w:styleId="Char21">
    <w:name w:val="批注框文本 Char2"/>
    <w:uiPriority w:val="99"/>
    <w:semiHidden/>
    <w:qFormat/>
    <w:rPr>
      <w:kern w:val="2"/>
      <w:sz w:val="18"/>
      <w:szCs w:val="18"/>
    </w:rPr>
  </w:style>
  <w:style w:type="character" w:customStyle="1" w:styleId="3Char">
    <w:name w:val="标题 3 Char"/>
    <w:link w:val="3"/>
    <w:qFormat/>
    <w:rPr>
      <w:rFonts w:ascii="Times New Roman" w:hAnsi="Times New Roman"/>
      <w:b/>
      <w:bCs/>
      <w:kern w:val="2"/>
      <w:sz w:val="32"/>
      <w:szCs w:val="32"/>
    </w:rPr>
  </w:style>
  <w:style w:type="character" w:customStyle="1" w:styleId="Char1">
    <w:name w:val="纯文本 Char"/>
    <w:link w:val="a9"/>
    <w:qFormat/>
    <w:rPr>
      <w:rFonts w:ascii="宋体"/>
    </w:rPr>
  </w:style>
  <w:style w:type="character" w:customStyle="1" w:styleId="CharChar52">
    <w:name w:val="Char Char52"/>
    <w:qFormat/>
    <w:rPr>
      <w:rFonts w:ascii="Times New Roman" w:eastAsia="长城仿宋" w:hAnsi="Times New Roman" w:cs="Times New Roman"/>
      <w:sz w:val="18"/>
      <w:lang w:val="en-US" w:eastAsia="zh-CN" w:bidi="ar-SA"/>
    </w:rPr>
  </w:style>
  <w:style w:type="character" w:customStyle="1" w:styleId="Char6">
    <w:name w:val="批注文字 Char6"/>
    <w:link w:val="a5"/>
    <w:uiPriority w:val="99"/>
    <w:semiHidden/>
    <w:qFormat/>
    <w:rPr>
      <w:kern w:val="2"/>
      <w:sz w:val="21"/>
      <w:szCs w:val="22"/>
    </w:rPr>
  </w:style>
  <w:style w:type="character" w:customStyle="1" w:styleId="Char30">
    <w:name w:val="正文文本 Char3"/>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har31">
    <w:name w:val="纯文本 Char3"/>
    <w:uiPriority w:val="99"/>
    <w:semiHidden/>
    <w:qFormat/>
    <w:rPr>
      <w:rFonts w:ascii="宋体" w:hAnsi="Courier New" w:cs="Courier New"/>
      <w:kern w:val="2"/>
      <w:sz w:val="21"/>
      <w:szCs w:val="21"/>
    </w:rPr>
  </w:style>
  <w:style w:type="character" w:customStyle="1" w:styleId="CommentTextChar">
    <w:name w:val="Comment Text Char"/>
    <w:qFormat/>
  </w:style>
  <w:style w:type="character" w:customStyle="1" w:styleId="Char40">
    <w:name w:val="日期 Char4"/>
    <w:uiPriority w:val="99"/>
    <w:semiHidden/>
    <w:qFormat/>
    <w:rPr>
      <w:kern w:val="2"/>
      <w:sz w:val="21"/>
      <w:szCs w:val="22"/>
    </w:rPr>
  </w:style>
  <w:style w:type="character" w:customStyle="1" w:styleId="Char32">
    <w:name w:val="文档结构图 Char3"/>
    <w:uiPriority w:val="99"/>
    <w:semiHidden/>
    <w:qFormat/>
    <w:rPr>
      <w:rFonts w:ascii="宋体"/>
      <w:kern w:val="2"/>
      <w:sz w:val="18"/>
      <w:szCs w:val="18"/>
    </w:rPr>
  </w:style>
  <w:style w:type="character" w:customStyle="1" w:styleId="Char12">
    <w:name w:val="批注主题 Char1"/>
    <w:uiPriority w:val="99"/>
    <w:semiHidden/>
    <w:qFormat/>
    <w:rPr>
      <w:rFonts w:ascii="Calibri" w:hAnsi="Calibri"/>
      <w:b/>
      <w:bCs/>
      <w:sz w:val="21"/>
      <w:szCs w:val="22"/>
    </w:rPr>
  </w:style>
  <w:style w:type="character" w:customStyle="1" w:styleId="Char41">
    <w:name w:val="正文文本缩进 Char4"/>
    <w:uiPriority w:val="99"/>
    <w:semiHidden/>
    <w:qFormat/>
    <w:rPr>
      <w:kern w:val="2"/>
      <w:sz w:val="21"/>
      <w:szCs w:val="22"/>
    </w:rPr>
  </w:style>
  <w:style w:type="character" w:customStyle="1" w:styleId="Char3">
    <w:name w:val="批注框文本 Char"/>
    <w:link w:val="ab"/>
    <w:qFormat/>
    <w:rPr>
      <w:rFonts w:ascii="Times New Roman" w:hAnsi="Times New Roman"/>
      <w:kern w:val="2"/>
      <w:sz w:val="18"/>
      <w:szCs w:val="18"/>
    </w:rPr>
  </w:style>
  <w:style w:type="character" w:customStyle="1" w:styleId="Char22">
    <w:name w:val="正文文本 Char2"/>
    <w:uiPriority w:val="99"/>
    <w:semiHidden/>
    <w:qFormat/>
    <w:rPr>
      <w:rFonts w:ascii="Calibri" w:hAnsi="Calibri"/>
      <w:sz w:val="21"/>
      <w:szCs w:val="22"/>
    </w:rPr>
  </w:style>
  <w:style w:type="character" w:customStyle="1" w:styleId="3Char10">
    <w:name w:val="正文文本缩进 3 Char1"/>
    <w:uiPriority w:val="99"/>
    <w:semiHidden/>
    <w:qFormat/>
    <w:rPr>
      <w:rFonts w:ascii="Calibri" w:hAnsi="Calibri"/>
      <w:sz w:val="16"/>
      <w:szCs w:val="16"/>
    </w:rPr>
  </w:style>
  <w:style w:type="character" w:customStyle="1" w:styleId="Char8">
    <w:name w:val="标题 Char"/>
    <w:link w:val="af"/>
    <w:qFormat/>
    <w:rPr>
      <w:rFonts w:ascii="Arial" w:hAnsi="Arial"/>
      <w:b/>
      <w:sz w:val="32"/>
    </w:rPr>
  </w:style>
  <w:style w:type="character" w:customStyle="1" w:styleId="16">
    <w:name w:val="16"/>
    <w:qFormat/>
    <w:rPr>
      <w:rFonts w:ascii="Times New Roman" w:eastAsia="楷体_GB2312" w:hAnsi="Times New Roman" w:cs="Times New Roman" w:hint="default"/>
      <w:color w:val="0000FF"/>
      <w:u w:val="single"/>
    </w:rPr>
  </w:style>
  <w:style w:type="character" w:customStyle="1" w:styleId="Char13">
    <w:name w:val="正文首行缩进 Char1"/>
    <w:uiPriority w:val="99"/>
    <w:qFormat/>
    <w:rPr>
      <w:rFonts w:eastAsia="宋体"/>
      <w:kern w:val="2"/>
      <w:sz w:val="21"/>
    </w:rPr>
  </w:style>
  <w:style w:type="character" w:customStyle="1" w:styleId="Char14">
    <w:name w:val="页眉 Char1"/>
    <w:uiPriority w:val="99"/>
    <w:semiHidden/>
    <w:qFormat/>
    <w:rPr>
      <w:rFonts w:ascii="Calibri" w:hAnsi="Calibri"/>
      <w:sz w:val="18"/>
      <w:szCs w:val="18"/>
    </w:rPr>
  </w:style>
  <w:style w:type="character" w:customStyle="1" w:styleId="2Char">
    <w:name w:val="标题 2 Char"/>
    <w:link w:val="20"/>
    <w:qFormat/>
    <w:rPr>
      <w:rFonts w:ascii="Arial" w:eastAsia="黑体" w:hAnsi="Arial"/>
      <w:b/>
      <w:bCs/>
      <w:color w:val="000000"/>
      <w:sz w:val="36"/>
      <w:szCs w:val="32"/>
    </w:rPr>
  </w:style>
  <w:style w:type="character" w:customStyle="1" w:styleId="title1">
    <w:name w:val="title1"/>
    <w:qFormat/>
    <w:rPr>
      <w:rFonts w:ascii="Times New Roman" w:eastAsia="楷体_GB2312" w:hAnsi="Times New Roman" w:cs="Times New Roman"/>
      <w:sz w:val="24"/>
      <w:szCs w:val="24"/>
    </w:rPr>
  </w:style>
  <w:style w:type="character" w:customStyle="1" w:styleId="2Char4">
    <w:name w:val="正文文本 2 Char4"/>
    <w:uiPriority w:val="99"/>
    <w:semiHidden/>
    <w:qFormat/>
    <w:rPr>
      <w:kern w:val="2"/>
      <w:sz w:val="21"/>
      <w:szCs w:val="22"/>
    </w:rPr>
  </w:style>
  <w:style w:type="character" w:customStyle="1" w:styleId="8Char">
    <w:name w:val="标题 8 Char"/>
    <w:link w:val="8"/>
    <w:qFormat/>
    <w:rPr>
      <w:rFonts w:ascii="Times New Roman" w:eastAsia="华文中宋" w:hAnsi="Times New Roman"/>
      <w:sz w:val="24"/>
      <w:szCs w:val="24"/>
    </w:rPr>
  </w:style>
  <w:style w:type="character" w:customStyle="1" w:styleId="Char51">
    <w:name w:val="纯文本 Char5"/>
    <w:uiPriority w:val="99"/>
    <w:semiHidden/>
    <w:qFormat/>
    <w:rPr>
      <w:rFonts w:ascii="宋体" w:hAnsi="Courier New" w:cs="Courier New"/>
      <w:kern w:val="2"/>
      <w:sz w:val="21"/>
      <w:szCs w:val="21"/>
    </w:rPr>
  </w:style>
  <w:style w:type="character" w:customStyle="1" w:styleId="3Char1">
    <w:name w:val="正文文本缩进 3 Char"/>
    <w:link w:val="32"/>
    <w:qFormat/>
    <w:rPr>
      <w:sz w:val="16"/>
      <w:szCs w:val="16"/>
    </w:rPr>
  </w:style>
  <w:style w:type="character" w:customStyle="1" w:styleId="Char33">
    <w:name w:val="标题 Char3"/>
    <w:uiPriority w:val="10"/>
    <w:qFormat/>
    <w:rPr>
      <w:rFonts w:ascii="Cambria" w:hAnsi="Cambria" w:cs="Times New Roman"/>
      <w:b/>
      <w:bCs/>
      <w:kern w:val="2"/>
      <w:sz w:val="32"/>
      <w:szCs w:val="32"/>
    </w:rPr>
  </w:style>
  <w:style w:type="character" w:customStyle="1" w:styleId="font161">
    <w:name w:val="font161"/>
    <w:qFormat/>
    <w:rPr>
      <w:b/>
      <w:bCs/>
      <w:sz w:val="32"/>
      <w:szCs w:val="32"/>
    </w:rPr>
  </w:style>
  <w:style w:type="character" w:customStyle="1" w:styleId="CharChar5">
    <w:name w:val="Char Char5"/>
    <w:qFormat/>
    <w:rPr>
      <w:rFonts w:ascii="Times New Roman" w:eastAsia="长城仿宋" w:hAnsi="Times New Roman" w:cs="Times New Roman"/>
      <w:sz w:val="18"/>
      <w:lang w:val="en-US" w:eastAsia="zh-CN" w:bidi="ar-SA"/>
    </w:rPr>
  </w:style>
  <w:style w:type="character" w:customStyle="1" w:styleId="Char23">
    <w:name w:val="正文首行缩进 Char2"/>
    <w:uiPriority w:val="99"/>
    <w:semiHidden/>
    <w:qFormat/>
    <w:rPr>
      <w:rFonts w:ascii="Calibri" w:hAnsi="Calibri"/>
      <w:sz w:val="21"/>
      <w:szCs w:val="22"/>
    </w:rPr>
  </w:style>
  <w:style w:type="character" w:customStyle="1" w:styleId="Char42">
    <w:name w:val="批注主题 Char4"/>
    <w:uiPriority w:val="99"/>
    <w:semiHidden/>
    <w:qFormat/>
    <w:rPr>
      <w:b/>
      <w:bCs/>
      <w:kern w:val="2"/>
      <w:sz w:val="21"/>
      <w:szCs w:val="22"/>
    </w:rPr>
  </w:style>
  <w:style w:type="character" w:customStyle="1" w:styleId="af8">
    <w:name w:val="页眉 字符"/>
    <w:qFormat/>
    <w:rPr>
      <w:rFonts w:ascii="Times New Roman" w:eastAsia="楷体_GB2312" w:hAnsi="Times New Roman" w:cs="Times New Roman"/>
      <w:kern w:val="2"/>
      <w:sz w:val="18"/>
      <w:szCs w:val="18"/>
    </w:rPr>
  </w:style>
  <w:style w:type="character" w:customStyle="1" w:styleId="Char15">
    <w:name w:val="批注框文本 Char1"/>
    <w:uiPriority w:val="99"/>
    <w:semiHidden/>
    <w:qFormat/>
    <w:rPr>
      <w:rFonts w:ascii="Calibri" w:hAnsi="Calibri"/>
      <w:sz w:val="18"/>
      <w:szCs w:val="18"/>
    </w:rPr>
  </w:style>
  <w:style w:type="character" w:customStyle="1" w:styleId="Char24">
    <w:name w:val="文档结构图 Char2"/>
    <w:uiPriority w:val="99"/>
    <w:semiHidden/>
    <w:qFormat/>
    <w:rPr>
      <w:rFonts w:ascii="宋体"/>
      <w:kern w:val="2"/>
      <w:sz w:val="18"/>
      <w:szCs w:val="18"/>
    </w:rPr>
  </w:style>
  <w:style w:type="character" w:customStyle="1" w:styleId="Char16">
    <w:name w:val="正文文本 Char1"/>
    <w:uiPriority w:val="99"/>
    <w:qFormat/>
    <w:rPr>
      <w:sz w:val="21"/>
    </w:rPr>
  </w:style>
  <w:style w:type="character" w:customStyle="1" w:styleId="3Char4">
    <w:name w:val="正文文本 3 Char4"/>
    <w:uiPriority w:val="99"/>
    <w:semiHidden/>
    <w:qFormat/>
    <w:rPr>
      <w:kern w:val="2"/>
      <w:sz w:val="16"/>
      <w:szCs w:val="16"/>
    </w:rPr>
  </w:style>
  <w:style w:type="character" w:customStyle="1" w:styleId="Char43">
    <w:name w:val="纯文本 Char4"/>
    <w:uiPriority w:val="99"/>
    <w:semiHidden/>
    <w:qFormat/>
    <w:rPr>
      <w:rFonts w:ascii="宋体" w:hAnsi="Courier New" w:cs="Courier New"/>
      <w:kern w:val="2"/>
      <w:sz w:val="21"/>
      <w:szCs w:val="21"/>
    </w:rPr>
  </w:style>
  <w:style w:type="character" w:customStyle="1" w:styleId="Charc">
    <w:name w:val="章节一 Char"/>
    <w:qFormat/>
    <w:rPr>
      <w:rFonts w:ascii="Times New Roman" w:eastAsia="黑体" w:hAnsi="Times New Roman" w:cs="Times New Roman"/>
      <w:b/>
      <w:spacing w:val="4"/>
      <w:sz w:val="36"/>
      <w:szCs w:val="36"/>
      <w:lang w:val="en-US" w:eastAsia="zh-CN" w:bidi="ar-SA"/>
    </w:rPr>
  </w:style>
  <w:style w:type="character" w:customStyle="1" w:styleId="Char44">
    <w:name w:val="标题 Char4"/>
    <w:uiPriority w:val="10"/>
    <w:qFormat/>
    <w:rPr>
      <w:rFonts w:ascii="Cambria" w:hAnsi="Cambria" w:cs="Times New Roman"/>
      <w:b/>
      <w:bCs/>
      <w:kern w:val="2"/>
      <w:sz w:val="32"/>
      <w:szCs w:val="32"/>
    </w:rPr>
  </w:style>
  <w:style w:type="character" w:customStyle="1" w:styleId="3Char11">
    <w:name w:val="正文文本 3 Char1"/>
    <w:uiPriority w:val="99"/>
    <w:semiHidden/>
    <w:qFormat/>
    <w:rPr>
      <w:rFonts w:ascii="Calibri" w:hAnsi="Calibri"/>
      <w:sz w:val="16"/>
      <w:szCs w:val="16"/>
    </w:rPr>
  </w:style>
  <w:style w:type="character" w:customStyle="1" w:styleId="CharChar">
    <w:name w:val="文一 Char Char"/>
    <w:qFormat/>
    <w:rPr>
      <w:rFonts w:ascii="Times New Roman" w:eastAsia="宋体" w:hAnsi="Times New Roman" w:cs="Times New Roman"/>
      <w:spacing w:val="4"/>
      <w:sz w:val="24"/>
      <w:szCs w:val="24"/>
      <w:lang w:val="en-US" w:eastAsia="zh-CN" w:bidi="ar-SA"/>
    </w:rPr>
  </w:style>
  <w:style w:type="character" w:customStyle="1" w:styleId="Char52">
    <w:name w:val="正文首行缩进 Char5"/>
    <w:uiPriority w:val="99"/>
    <w:semiHidden/>
    <w:qFormat/>
  </w:style>
  <w:style w:type="character" w:customStyle="1" w:styleId="Char17">
    <w:name w:val="页脚 Char1"/>
    <w:uiPriority w:val="99"/>
    <w:semiHidden/>
    <w:qFormat/>
    <w:rPr>
      <w:rFonts w:ascii="Calibri" w:hAnsi="Calibri"/>
      <w:sz w:val="18"/>
      <w:szCs w:val="18"/>
    </w:rPr>
  </w:style>
  <w:style w:type="character" w:customStyle="1" w:styleId="Char25">
    <w:name w:val="批注主题 Char2"/>
    <w:uiPriority w:val="99"/>
    <w:semiHidden/>
    <w:qFormat/>
    <w:rPr>
      <w:b/>
      <w:bCs/>
      <w:kern w:val="2"/>
      <w:sz w:val="21"/>
      <w:szCs w:val="22"/>
    </w:rPr>
  </w:style>
  <w:style w:type="character" w:customStyle="1" w:styleId="Char18">
    <w:name w:val="正文文本缩进 Char1"/>
    <w:uiPriority w:val="99"/>
    <w:semiHidden/>
    <w:qFormat/>
    <w:rPr>
      <w:rFonts w:ascii="Calibri" w:hAnsi="Calibri"/>
      <w:sz w:val="21"/>
      <w:szCs w:val="22"/>
    </w:rPr>
  </w:style>
  <w:style w:type="character" w:customStyle="1" w:styleId="Char34">
    <w:name w:val="批注文字 Char3"/>
    <w:uiPriority w:val="99"/>
    <w:qFormat/>
    <w:rPr>
      <w:rFonts w:ascii="Calibri" w:hAnsi="Calibri"/>
      <w:sz w:val="21"/>
      <w:szCs w:val="22"/>
    </w:rPr>
  </w:style>
  <w:style w:type="character" w:customStyle="1" w:styleId="Char26">
    <w:name w:val="批注文字 Char2"/>
    <w:uiPriority w:val="99"/>
    <w:semiHidden/>
    <w:qFormat/>
    <w:locked/>
    <w:rPr>
      <w:rFonts w:ascii="Times New Roman" w:hAnsi="Times New Roman"/>
      <w:kern w:val="2"/>
      <w:sz w:val="21"/>
      <w:szCs w:val="24"/>
    </w:rPr>
  </w:style>
  <w:style w:type="character" w:customStyle="1" w:styleId="3Char2">
    <w:name w:val="正文文本缩进 3 Char2"/>
    <w:uiPriority w:val="99"/>
    <w:semiHidden/>
    <w:qFormat/>
    <w:rPr>
      <w:kern w:val="2"/>
      <w:sz w:val="16"/>
      <w:szCs w:val="16"/>
    </w:rPr>
  </w:style>
  <w:style w:type="character" w:customStyle="1" w:styleId="1Char">
    <w:name w:val="标题 1 Char"/>
    <w:link w:val="1"/>
    <w:qFormat/>
    <w:rPr>
      <w:rFonts w:ascii="Times New Roman" w:hAnsi="Times New Roman"/>
      <w:b/>
      <w:bCs/>
      <w:kern w:val="44"/>
      <w:sz w:val="44"/>
      <w:szCs w:val="44"/>
    </w:rPr>
  </w:style>
  <w:style w:type="character" w:customStyle="1" w:styleId="Char45">
    <w:name w:val="文档结构图 Char4"/>
    <w:uiPriority w:val="99"/>
    <w:semiHidden/>
    <w:qFormat/>
    <w:rPr>
      <w:rFonts w:ascii="宋体"/>
      <w:kern w:val="2"/>
      <w:sz w:val="18"/>
      <w:szCs w:val="18"/>
    </w:rPr>
  </w:style>
  <w:style w:type="character" w:customStyle="1" w:styleId="5Char">
    <w:name w:val="标题 5 Char"/>
    <w:link w:val="5"/>
    <w:qFormat/>
    <w:rPr>
      <w:rFonts w:ascii="Times New Roman" w:eastAsia="华文中宋" w:hAnsi="Times New Roman"/>
      <w:b/>
      <w:bCs/>
      <w:color w:val="800000"/>
      <w:sz w:val="24"/>
      <w:szCs w:val="24"/>
    </w:rPr>
  </w:style>
  <w:style w:type="character" w:customStyle="1" w:styleId="CharChar3">
    <w:name w:val="Char Char3"/>
    <w:qFormat/>
    <w:rPr>
      <w:rFonts w:ascii="Times New Roman" w:eastAsia="宋体" w:hAnsi="Times New Roman" w:cs="Times New Roman"/>
      <w:kern w:val="2"/>
      <w:sz w:val="18"/>
      <w:lang w:val="en-US" w:eastAsia="zh-CN" w:bidi="ar-SA"/>
    </w:rPr>
  </w:style>
  <w:style w:type="character" w:customStyle="1" w:styleId="6Char">
    <w:name w:val="标题 6 Char"/>
    <w:link w:val="6"/>
    <w:uiPriority w:val="9"/>
    <w:qFormat/>
    <w:rPr>
      <w:rFonts w:ascii="Arial" w:eastAsia="黑体" w:hAnsi="Arial"/>
      <w:b/>
      <w:bCs/>
      <w:sz w:val="24"/>
    </w:rPr>
  </w:style>
  <w:style w:type="character" w:customStyle="1" w:styleId="Char27">
    <w:name w:val="日期 Char2"/>
    <w:uiPriority w:val="99"/>
    <w:semiHidden/>
    <w:qFormat/>
    <w:rPr>
      <w:kern w:val="2"/>
      <w:sz w:val="21"/>
      <w:szCs w:val="22"/>
    </w:rPr>
  </w:style>
  <w:style w:type="character" w:customStyle="1" w:styleId="7Char">
    <w:name w:val="标题 7 Char"/>
    <w:link w:val="7"/>
    <w:qFormat/>
    <w:rPr>
      <w:rFonts w:ascii="Times New Roman" w:eastAsia="华文中宋" w:hAnsi="Times New Roman"/>
      <w:bCs/>
      <w:sz w:val="24"/>
      <w:szCs w:val="24"/>
    </w:rPr>
  </w:style>
  <w:style w:type="character" w:customStyle="1" w:styleId="Chard">
    <w:name w:val="正文文本 Char"/>
    <w:qFormat/>
    <w:rPr>
      <w:rFonts w:ascii="Calibri" w:eastAsia="宋体" w:hAnsi="Calibri"/>
      <w:lang w:bidi="ar-SA"/>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4"/>
    <w:qFormat/>
    <w:rPr>
      <w:rFonts w:ascii="宋体"/>
      <w:sz w:val="18"/>
      <w:szCs w:val="18"/>
    </w:rPr>
  </w:style>
  <w:style w:type="character" w:customStyle="1" w:styleId="Char28">
    <w:name w:val="纯文本 Char2"/>
    <w:uiPriority w:val="99"/>
    <w:semiHidden/>
    <w:qFormat/>
    <w:rPr>
      <w:rFonts w:ascii="宋体" w:eastAsia="宋体" w:hAnsi="Courier New" w:cs="Courier New"/>
      <w:kern w:val="2"/>
      <w:sz w:val="21"/>
      <w:szCs w:val="21"/>
    </w:rPr>
  </w:style>
  <w:style w:type="character" w:customStyle="1" w:styleId="Char5">
    <w:name w:val="正文文本 Char5"/>
    <w:link w:val="a6"/>
    <w:uiPriority w:val="99"/>
    <w:qFormat/>
    <w:rPr>
      <w:rFonts w:ascii="Times New Roman" w:hAnsi="Times New Roman"/>
      <w:kern w:val="2"/>
      <w:sz w:val="21"/>
      <w:szCs w:val="22"/>
    </w:rPr>
  </w:style>
  <w:style w:type="character" w:customStyle="1" w:styleId="3Char30">
    <w:name w:val="正文文本缩进 3 Char3"/>
    <w:uiPriority w:val="99"/>
    <w:semiHidden/>
    <w:qFormat/>
    <w:rPr>
      <w:kern w:val="2"/>
      <w:sz w:val="16"/>
      <w:szCs w:val="16"/>
    </w:rPr>
  </w:style>
  <w:style w:type="character" w:customStyle="1" w:styleId="Char4">
    <w:name w:val="页脚 Char"/>
    <w:link w:val="ac"/>
    <w:uiPriority w:val="99"/>
    <w:qFormat/>
    <w:rPr>
      <w:sz w:val="18"/>
      <w:szCs w:val="18"/>
    </w:rPr>
  </w:style>
  <w:style w:type="character" w:customStyle="1" w:styleId="Chare">
    <w:name w:val="文一 Char"/>
    <w:link w:val="af9"/>
    <w:qFormat/>
    <w:rPr>
      <w:spacing w:val="4"/>
      <w:sz w:val="24"/>
      <w:szCs w:val="24"/>
    </w:rPr>
  </w:style>
  <w:style w:type="paragraph" w:customStyle="1" w:styleId="af9">
    <w:name w:val="文一"/>
    <w:basedOn w:val="a"/>
    <w:link w:val="Chare"/>
    <w:qFormat/>
    <w:pPr>
      <w:topLinePunct/>
      <w:adjustRightInd w:val="0"/>
      <w:snapToGrid w:val="0"/>
      <w:spacing w:line="360" w:lineRule="auto"/>
      <w:ind w:firstLineChars="200" w:firstLine="200"/>
    </w:pPr>
    <w:rPr>
      <w:spacing w:val="4"/>
      <w:kern w:val="0"/>
      <w:sz w:val="24"/>
      <w:szCs w:val="24"/>
    </w:rPr>
  </w:style>
  <w:style w:type="character" w:customStyle="1" w:styleId="Char7">
    <w:name w:val="页眉 Char"/>
    <w:link w:val="ad"/>
    <w:qFormat/>
    <w:rPr>
      <w:sz w:val="18"/>
      <w:szCs w:val="18"/>
    </w:rPr>
  </w:style>
  <w:style w:type="character" w:customStyle="1" w:styleId="Char46">
    <w:name w:val="正文首行缩进 Char4"/>
    <w:uiPriority w:val="99"/>
    <w:semiHidden/>
    <w:qFormat/>
  </w:style>
  <w:style w:type="character" w:customStyle="1" w:styleId="2Char0">
    <w:name w:val="正文文本 2 Char"/>
    <w:link w:val="21"/>
    <w:qFormat/>
    <w:rPr>
      <w:rFonts w:ascii="宋体" w:hAnsi="宋体"/>
      <w:szCs w:val="24"/>
      <w:u w:val="single"/>
    </w:rPr>
  </w:style>
  <w:style w:type="character" w:customStyle="1" w:styleId="afa">
    <w:name w:val="批注主题 字符"/>
    <w:qFormat/>
    <w:rPr>
      <w:rFonts w:ascii="Times New Roman" w:eastAsia="楷体_GB2312" w:hAnsi="Times New Roman" w:cs="Times New Roman"/>
      <w:b/>
      <w:bCs/>
      <w:kern w:val="2"/>
      <w:sz w:val="21"/>
      <w:szCs w:val="24"/>
    </w:rPr>
  </w:style>
  <w:style w:type="character" w:customStyle="1" w:styleId="Char9">
    <w:name w:val="批注主题 Char"/>
    <w:link w:val="af0"/>
    <w:qFormat/>
    <w:rPr>
      <w:b/>
      <w:bCs/>
    </w:rPr>
  </w:style>
  <w:style w:type="character" w:customStyle="1" w:styleId="Char53">
    <w:name w:val="批注文字 Char5"/>
    <w:uiPriority w:val="99"/>
    <w:semiHidden/>
    <w:qFormat/>
    <w:rPr>
      <w:kern w:val="2"/>
      <w:sz w:val="21"/>
      <w:szCs w:val="22"/>
    </w:rPr>
  </w:style>
  <w:style w:type="character" w:customStyle="1" w:styleId="stylekwd">
    <w:name w:val="style_kwd"/>
    <w:qFormat/>
  </w:style>
  <w:style w:type="character" w:customStyle="1" w:styleId="Charf">
    <w:name w:val="批注文字 Char"/>
    <w:uiPriority w:val="99"/>
    <w:qFormat/>
  </w:style>
  <w:style w:type="character" w:customStyle="1" w:styleId="Char47">
    <w:name w:val="批注文字 Char4"/>
    <w:uiPriority w:val="99"/>
    <w:semiHidden/>
    <w:qFormat/>
    <w:rPr>
      <w:rFonts w:ascii="Calibri" w:hAnsi="Calibri"/>
      <w:kern w:val="2"/>
      <w:sz w:val="21"/>
      <w:szCs w:val="22"/>
    </w:rPr>
  </w:style>
  <w:style w:type="character" w:customStyle="1" w:styleId="CharChar31">
    <w:name w:val="Char Char31"/>
    <w:qFormat/>
    <w:rPr>
      <w:rFonts w:ascii="Times New Roman" w:eastAsia="宋体" w:hAnsi="Times New Roman" w:cs="Times New Roman"/>
      <w:kern w:val="2"/>
      <w:sz w:val="18"/>
      <w:lang w:val="en-US" w:eastAsia="zh-CN" w:bidi="ar-SA"/>
    </w:rPr>
  </w:style>
  <w:style w:type="character" w:customStyle="1" w:styleId="2Char2">
    <w:name w:val="正文文本 2 Char2"/>
    <w:uiPriority w:val="99"/>
    <w:semiHidden/>
    <w:qFormat/>
    <w:rPr>
      <w:kern w:val="2"/>
      <w:sz w:val="21"/>
      <w:szCs w:val="22"/>
    </w:rPr>
  </w:style>
  <w:style w:type="character" w:customStyle="1" w:styleId="Char60">
    <w:name w:val="正文文本 Char6"/>
    <w:uiPriority w:val="99"/>
    <w:semiHidden/>
    <w:qFormat/>
    <w:rPr>
      <w:kern w:val="2"/>
      <w:sz w:val="21"/>
      <w:szCs w:val="22"/>
    </w:rPr>
  </w:style>
  <w:style w:type="character" w:customStyle="1" w:styleId="afb">
    <w:name w:val="批注文字 字符"/>
    <w:qFormat/>
    <w:rPr>
      <w:rFonts w:ascii="Times New Roman" w:eastAsia="楷体_GB2312" w:hAnsi="Times New Roman" w:cs="Times New Roman"/>
      <w:kern w:val="2"/>
      <w:sz w:val="21"/>
      <w:szCs w:val="24"/>
    </w:rPr>
  </w:style>
  <w:style w:type="character" w:customStyle="1" w:styleId="Char35">
    <w:name w:val="批注框文本 Char3"/>
    <w:uiPriority w:val="99"/>
    <w:semiHidden/>
    <w:qFormat/>
    <w:rPr>
      <w:kern w:val="2"/>
      <w:sz w:val="18"/>
      <w:szCs w:val="18"/>
    </w:rPr>
  </w:style>
  <w:style w:type="character" w:customStyle="1" w:styleId="CharChar6">
    <w:name w:val="Char Char6"/>
    <w:qFormat/>
    <w:rPr>
      <w:rFonts w:ascii="Times New Roman" w:eastAsia="楷体_GB2312" w:hAnsi="Times New Roman" w:cs="Times New Roman"/>
      <w:b/>
      <w:bCs/>
      <w:kern w:val="2"/>
      <w:sz w:val="24"/>
      <w:szCs w:val="24"/>
    </w:rPr>
  </w:style>
  <w:style w:type="character" w:customStyle="1" w:styleId="Char19">
    <w:name w:val="日期 Char1"/>
    <w:uiPriority w:val="99"/>
    <w:semiHidden/>
    <w:qFormat/>
    <w:rPr>
      <w:rFonts w:ascii="Calibri" w:hAnsi="Calibri"/>
      <w:sz w:val="21"/>
      <w:szCs w:val="22"/>
    </w:rPr>
  </w:style>
  <w:style w:type="character" w:customStyle="1" w:styleId="Char1a">
    <w:name w:val="标题 Char1"/>
    <w:uiPriority w:val="10"/>
    <w:qFormat/>
    <w:rPr>
      <w:rFonts w:ascii="Cambria" w:hAnsi="Cambria" w:cs="Times New Roman"/>
      <w:b/>
      <w:bCs/>
      <w:sz w:val="32"/>
      <w:szCs w:val="32"/>
    </w:rPr>
  </w:style>
  <w:style w:type="character" w:customStyle="1" w:styleId="3Char40">
    <w:name w:val="正文文本缩进 3 Char4"/>
    <w:uiPriority w:val="99"/>
    <w:semiHidden/>
    <w:qFormat/>
    <w:rPr>
      <w:kern w:val="2"/>
      <w:sz w:val="16"/>
      <w:szCs w:val="16"/>
    </w:rPr>
  </w:style>
  <w:style w:type="character" w:customStyle="1" w:styleId="CharChar61">
    <w:name w:val="Char Char61"/>
    <w:qFormat/>
    <w:rPr>
      <w:rFonts w:ascii="Times New Roman" w:eastAsia="楷体_GB2312" w:hAnsi="Times New Roman" w:cs="Times New Roman"/>
      <w:b/>
      <w:bCs/>
      <w:kern w:val="2"/>
      <w:sz w:val="24"/>
      <w:szCs w:val="24"/>
    </w:rPr>
  </w:style>
  <w:style w:type="character" w:customStyle="1" w:styleId="Char36">
    <w:name w:val="正文文本缩进 Char3"/>
    <w:uiPriority w:val="99"/>
    <w:semiHidden/>
    <w:qFormat/>
    <w:rPr>
      <w:kern w:val="2"/>
      <w:sz w:val="21"/>
      <w:szCs w:val="22"/>
    </w:rPr>
  </w:style>
  <w:style w:type="character" w:customStyle="1" w:styleId="2Char1">
    <w:name w:val="正文文本 2 Char1"/>
    <w:uiPriority w:val="99"/>
    <w:semiHidden/>
    <w:qFormat/>
    <w:rPr>
      <w:rFonts w:ascii="Times New Roman" w:eastAsia="宋体" w:hAnsi="Times New Roman" w:cs="Calibri"/>
      <w:kern w:val="2"/>
      <w:sz w:val="21"/>
      <w:szCs w:val="24"/>
    </w:rPr>
  </w:style>
  <w:style w:type="character" w:customStyle="1" w:styleId="Char37">
    <w:name w:val="正文首行缩进 Char3"/>
    <w:uiPriority w:val="99"/>
    <w:semiHidden/>
    <w:qFormat/>
  </w:style>
  <w:style w:type="character" w:customStyle="1" w:styleId="Char38">
    <w:name w:val="批注主题 Char3"/>
    <w:uiPriority w:val="99"/>
    <w:semiHidden/>
    <w:qFormat/>
    <w:rPr>
      <w:b/>
      <w:bCs/>
      <w:kern w:val="2"/>
      <w:sz w:val="21"/>
      <w:szCs w:val="22"/>
    </w:rPr>
  </w:style>
  <w:style w:type="character" w:customStyle="1" w:styleId="Char1b">
    <w:name w:val="批注文字 Char1"/>
    <w:qFormat/>
    <w:rPr>
      <w:kern w:val="2"/>
      <w:sz w:val="21"/>
      <w:szCs w:val="22"/>
    </w:rPr>
  </w:style>
  <w:style w:type="character" w:customStyle="1" w:styleId="CharChar7">
    <w:name w:val="Char Char7"/>
    <w:qFormat/>
    <w:rPr>
      <w:rFonts w:ascii="Times New Roman" w:eastAsia="宋体" w:hAnsi="Times New Roman" w:cs="Times New Roman"/>
      <w:kern w:val="2"/>
      <w:sz w:val="21"/>
      <w:lang w:val="en-US" w:eastAsia="zh-CN" w:bidi="ar-SA"/>
    </w:rPr>
  </w:style>
  <w:style w:type="character" w:customStyle="1" w:styleId="2Char3">
    <w:name w:val="正文文本 2 Char3"/>
    <w:uiPriority w:val="99"/>
    <w:semiHidden/>
    <w:qFormat/>
    <w:rPr>
      <w:kern w:val="2"/>
      <w:sz w:val="21"/>
      <w:szCs w:val="22"/>
    </w:rPr>
  </w:style>
  <w:style w:type="character" w:customStyle="1" w:styleId="Char29">
    <w:name w:val="正文文本缩进 Char2"/>
    <w:uiPriority w:val="99"/>
    <w:semiHidden/>
    <w:qFormat/>
    <w:rPr>
      <w:kern w:val="2"/>
      <w:sz w:val="21"/>
      <w:szCs w:val="22"/>
    </w:rPr>
  </w:style>
  <w:style w:type="character" w:customStyle="1" w:styleId="CharChar62">
    <w:name w:val="Char Char62"/>
    <w:qFormat/>
    <w:rPr>
      <w:rFonts w:ascii="Times New Roman" w:eastAsia="楷体_GB2312" w:hAnsi="Times New Roman" w:cs="Times New Roman"/>
      <w:b/>
      <w:bCs/>
      <w:kern w:val="2"/>
      <w:sz w:val="24"/>
      <w:szCs w:val="24"/>
    </w:rPr>
  </w:style>
  <w:style w:type="character" w:customStyle="1" w:styleId="Char48">
    <w:name w:val="正文文本 Char4"/>
    <w:uiPriority w:val="99"/>
    <w:semiHidden/>
    <w:qFormat/>
    <w:rPr>
      <w:kern w:val="2"/>
      <w:sz w:val="21"/>
      <w:szCs w:val="22"/>
    </w:rPr>
  </w:style>
  <w:style w:type="character" w:customStyle="1" w:styleId="3Char20">
    <w:name w:val="正文文本 3 Char2"/>
    <w:uiPriority w:val="99"/>
    <w:semiHidden/>
    <w:qFormat/>
    <w:rPr>
      <w:kern w:val="2"/>
      <w:sz w:val="16"/>
      <w:szCs w:val="16"/>
    </w:rPr>
  </w:style>
  <w:style w:type="character" w:customStyle="1" w:styleId="CharChar71">
    <w:name w:val="Char Char71"/>
    <w:qFormat/>
    <w:rPr>
      <w:rFonts w:ascii="Times New Roman" w:eastAsia="宋体" w:hAnsi="Times New Roman" w:cs="Times New Roman"/>
      <w:kern w:val="2"/>
      <w:sz w:val="21"/>
      <w:lang w:val="en-US" w:eastAsia="zh-CN" w:bidi="ar-SA"/>
    </w:rPr>
  </w:style>
  <w:style w:type="character" w:customStyle="1" w:styleId="Char39">
    <w:name w:val="日期 Char3"/>
    <w:uiPriority w:val="99"/>
    <w:semiHidden/>
    <w:qFormat/>
    <w:rPr>
      <w:kern w:val="2"/>
      <w:sz w:val="21"/>
      <w:szCs w:val="22"/>
    </w:r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d">
    <w:name w:val="章节三"/>
    <w:basedOn w:val="af9"/>
    <w:next w:val="af9"/>
    <w:qFormat/>
    <w:pPr>
      <w:spacing w:beforeLines="50" w:afterLines="50" w:line="240" w:lineRule="auto"/>
      <w:ind w:firstLineChars="0" w:firstLine="0"/>
      <w:jc w:val="left"/>
      <w:outlineLvl w:val="2"/>
    </w:pPr>
    <w:rPr>
      <w:rFonts w:ascii="黑体" w:eastAsia="黑体" w:hAnsi="宋体"/>
      <w:b/>
    </w:rPr>
  </w:style>
  <w:style w:type="paragraph" w:customStyle="1" w:styleId="afe">
    <w:name w:val="表格文字"/>
    <w:basedOn w:val="a"/>
    <w:next w:val="a"/>
    <w:qFormat/>
    <w:pPr>
      <w:snapToGrid w:val="0"/>
      <w:spacing w:line="360" w:lineRule="atLeast"/>
      <w:jc w:val="center"/>
    </w:pPr>
    <w:rPr>
      <w:rFonts w:ascii="宋体" w:eastAsia="幼圆" w:hAnsi="Times New Roman"/>
      <w:szCs w:val="20"/>
    </w:rPr>
  </w:style>
  <w:style w:type="paragraph" w:customStyle="1" w:styleId="2TimesNewRoman5020">
    <w:name w:val="样式 标题 2 + Times New Roman 四号 非加粗 段前: 5 磅 段后: 0 磅 行距: 固定值 20..."/>
    <w:basedOn w:val="20"/>
    <w:qFormat/>
    <w:pPr>
      <w:keepNext/>
      <w:keepLines/>
      <w:spacing w:before="100" w:line="400" w:lineRule="exact"/>
      <w:jc w:val="center"/>
      <w:textAlignment w:val="auto"/>
    </w:pPr>
    <w:rPr>
      <w:rFonts w:ascii="Times New Roman" w:eastAsia="宋体" w:hAnsi="Times New Roman" w:cs="宋体"/>
      <w:b w:val="0"/>
      <w:bCs w:val="0"/>
      <w:color w:val="auto"/>
      <w:sz w:val="28"/>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47">
    <w:name w:val="_Style 47"/>
    <w:semiHidden/>
    <w:qFormat/>
    <w:rPr>
      <w:rFonts w:cs="Calibri"/>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
    <w:name w:val="表格"/>
    <w:basedOn w:val="a"/>
    <w:qFormat/>
    <w:pPr>
      <w:jc w:val="center"/>
      <w:textAlignment w:val="center"/>
    </w:pPr>
    <w:rPr>
      <w:rFonts w:ascii="华文细黑" w:hAnsi="华文细黑"/>
      <w:kern w:val="0"/>
      <w:szCs w:val="20"/>
    </w:rPr>
  </w:style>
  <w:style w:type="paragraph" w:customStyle="1" w:styleId="22">
    <w:name w:val="修订2"/>
    <w:qFormat/>
    <w:rPr>
      <w:kern w:val="2"/>
      <w:sz w:val="21"/>
      <w:szCs w:val="24"/>
    </w:rPr>
  </w:style>
  <w:style w:type="paragraph" w:customStyle="1" w:styleId="aff0">
    <w:name w:val="我的正文"/>
    <w:basedOn w:val="a"/>
    <w:qFormat/>
    <w:rPr>
      <w:rFonts w:ascii="宋体" w:hAnsi="宋体"/>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WPSOffice1">
    <w:name w:val="WPSOffice手动目录 1"/>
    <w:qFormat/>
    <w:rPr>
      <w:rFonts w:ascii="Calibri" w:hAnsi="Calibri"/>
    </w:rPr>
  </w:style>
  <w:style w:type="paragraph" w:customStyle="1" w:styleId="23">
    <w:name w:val="样式2"/>
    <w:basedOn w:val="3"/>
    <w:qFormat/>
    <w:pPr>
      <w:spacing w:line="415" w:lineRule="auto"/>
      <w:ind w:firstLineChars="49" w:firstLine="137"/>
    </w:pPr>
    <w:rPr>
      <w:rFonts w:ascii="黑体" w:eastAsia="黑体" w:hAnsi="Calibri"/>
      <w:b w:val="0"/>
      <w:i/>
      <w:kern w:val="0"/>
      <w:sz w:val="28"/>
      <w:szCs w:val="28"/>
    </w:rPr>
  </w:style>
  <w:style w:type="paragraph" w:customStyle="1" w:styleId="ParaChar">
    <w:name w:val="默认段落字体 Para Char"/>
    <w:basedOn w:val="a"/>
    <w:qFormat/>
    <w:rPr>
      <w:rFonts w:ascii="Times New Roman" w:hAnsi="Times New Roman"/>
      <w:sz w:val="30"/>
      <w:szCs w:val="24"/>
    </w:rPr>
  </w:style>
  <w:style w:type="paragraph" w:customStyle="1" w:styleId="aff1">
    <w:name w:val="结构图及表格"/>
    <w:qFormat/>
    <w:pPr>
      <w:widowControl w:val="0"/>
      <w:jc w:val="center"/>
    </w:pPr>
    <w:rPr>
      <w:kern w:val="21"/>
      <w:sz w:val="21"/>
    </w:rPr>
  </w:style>
  <w:style w:type="paragraph" w:customStyle="1" w:styleId="aff2">
    <w:name w:val="文二"/>
    <w:basedOn w:val="a"/>
    <w:qFormat/>
    <w:pPr>
      <w:jc w:val="left"/>
    </w:pPr>
    <w:rPr>
      <w:rFonts w:ascii="宋体" w:hAnsi="宋体" w:cs="Calibri"/>
      <w:szCs w:val="21"/>
    </w:rPr>
  </w:style>
  <w:style w:type="paragraph" w:customStyle="1" w:styleId="13">
    <w:name w:val="1"/>
    <w:basedOn w:val="a"/>
    <w:qFormat/>
    <w:rPr>
      <w:rFonts w:ascii="Times New Roman" w:hAnsi="Times New Roman"/>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hAnsi="Calibri" w:cs="宋体"/>
      <w:b w:val="0"/>
      <w:bCs w:val="0"/>
      <w:kern w:val="0"/>
      <w:sz w:val="24"/>
      <w:szCs w:val="20"/>
    </w:rPr>
  </w:style>
  <w:style w:type="paragraph" w:customStyle="1" w:styleId="Char1c">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Charf0">
    <w:name w:val="Char"/>
    <w:basedOn w:val="a"/>
    <w:qFormat/>
    <w:pPr>
      <w:widowControl/>
      <w:spacing w:after="160" w:line="240" w:lineRule="exact"/>
      <w:jc w:val="left"/>
    </w:pPr>
    <w:rPr>
      <w:rFonts w:ascii="Verdana" w:hAnsi="Verdana"/>
      <w:kern w:val="0"/>
      <w:sz w:val="20"/>
      <w:szCs w:val="20"/>
      <w:lang w:eastAsia="en-US"/>
    </w:rPr>
  </w:style>
  <w:style w:type="paragraph" w:customStyle="1" w:styleId="Style178">
    <w:name w:val="_Style 178"/>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Style179">
    <w:name w:val="_Style 179"/>
    <w:uiPriority w:val="99"/>
    <w:qFormat/>
    <w:rPr>
      <w:rFonts w:cs="Arial"/>
    </w:rPr>
  </w:style>
  <w:style w:type="paragraph" w:customStyle="1" w:styleId="14">
    <w:name w:val="列出段落1"/>
    <w:basedOn w:val="a"/>
    <w:qFormat/>
    <w:pPr>
      <w:ind w:firstLineChars="200" w:firstLine="420"/>
    </w:pPr>
    <w:rPr>
      <w:rFonts w:ascii="Times New Roman" w:hAnsi="Times New Roman"/>
    </w:rPr>
  </w:style>
  <w:style w:type="paragraph" w:customStyle="1" w:styleId="15">
    <w:name w:val="修订1"/>
    <w:qFormat/>
    <w:rPr>
      <w:kern w:val="2"/>
      <w:sz w:val="21"/>
    </w:rPr>
  </w:style>
  <w:style w:type="paragraph" w:customStyle="1" w:styleId="aff3">
    <w:name w:val="发文落款"/>
    <w:basedOn w:val="afc"/>
    <w:qFormat/>
    <w:pPr>
      <w:ind w:left="4094" w:right="607" w:firstLine="0"/>
      <w:jc w:val="center"/>
    </w:p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aff4">
    <w:name w:val="正题"/>
    <w:basedOn w:val="af9"/>
    <w:next w:val="af9"/>
    <w:qFormat/>
    <w:pPr>
      <w:ind w:firstLineChars="0" w:firstLine="0"/>
      <w:jc w:val="center"/>
    </w:pPr>
    <w:rPr>
      <w:rFonts w:eastAsia="黑体"/>
      <w:b/>
      <w:sz w:val="36"/>
      <w:szCs w:val="36"/>
    </w:rPr>
  </w:style>
  <w:style w:type="paragraph" w:customStyle="1" w:styleId="aff5">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TOC1">
    <w:name w:val="TOC 标题1"/>
    <w:basedOn w:val="1"/>
    <w:next w:val="a"/>
    <w:qFormat/>
    <w:pPr>
      <w:widowControl/>
      <w:spacing w:before="480" w:after="0" w:line="276" w:lineRule="auto"/>
      <w:jc w:val="center"/>
      <w:outlineLvl w:val="9"/>
    </w:pPr>
    <w:rPr>
      <w:rFonts w:ascii="Cambria" w:hAnsi="Cambria"/>
      <w:bCs w:val="0"/>
      <w:color w:val="365F91"/>
      <w:kern w:val="0"/>
      <w:sz w:val="28"/>
      <w:szCs w:val="20"/>
    </w:rPr>
  </w:style>
  <w:style w:type="paragraph" w:customStyle="1" w:styleId="110">
    <w:name w:val="修订11"/>
    <w:qFormat/>
    <w:rPr>
      <w:kern w:val="2"/>
      <w:sz w:val="21"/>
      <w:szCs w:val="24"/>
    </w:rPr>
  </w:style>
  <w:style w:type="paragraph" w:customStyle="1" w:styleId="Style71">
    <w:name w:val="_Style 71"/>
    <w:uiPriority w:val="99"/>
    <w:unhideWhenUsed/>
    <w:qFormat/>
    <w:rPr>
      <w:rFonts w:cs="Calibri"/>
      <w:kern w:val="2"/>
      <w:sz w:val="21"/>
      <w:szCs w:val="24"/>
    </w:rPr>
  </w:style>
  <w:style w:type="paragraph" w:customStyle="1" w:styleId="aff6">
    <w:name w:val="图片"/>
    <w:basedOn w:val="a"/>
    <w:qFormat/>
    <w:pPr>
      <w:adjustRightInd w:val="0"/>
      <w:snapToGrid w:val="0"/>
      <w:spacing w:line="312" w:lineRule="atLeast"/>
      <w:ind w:firstLineChars="200" w:firstLine="200"/>
      <w:textAlignment w:val="baseline"/>
    </w:pPr>
    <w:rPr>
      <w:rFonts w:ascii="Times New Roman" w:eastAsia="华文宋体" w:hAnsi="Times New Roman"/>
      <w:kern w:val="0"/>
      <w:sz w:val="28"/>
      <w:szCs w:val="20"/>
    </w:rPr>
  </w:style>
  <w:style w:type="character" w:customStyle="1" w:styleId="NormalCharacter">
    <w:name w:val="NormalCharacter"/>
    <w:semiHidden/>
    <w:qFormat/>
  </w:style>
  <w:style w:type="paragraph" w:styleId="aff7">
    <w:name w:val="List Paragraph"/>
    <w:basedOn w:val="a"/>
    <w:uiPriority w:val="99"/>
    <w:unhideWhenUsed/>
    <w:qFormat/>
    <w:pPr>
      <w:ind w:firstLineChars="200" w:firstLine="420"/>
    </w:pPr>
  </w:style>
  <w:style w:type="paragraph" w:customStyle="1" w:styleId="33">
    <w:name w:val="修订3"/>
    <w:hidden/>
    <w:uiPriority w:val="99"/>
    <w:unhideWhenUsed/>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qFormat/>
    <w:pPr>
      <w:jc w:val="left"/>
      <w:textAlignment w:val="center"/>
      <w:outlineLvl w:val="1"/>
    </w:pPr>
    <w:rPr>
      <w:rFonts w:ascii="Arial" w:eastAsia="黑体" w:hAnsi="Arial"/>
      <w:b/>
      <w:bCs/>
      <w:color w:val="000000"/>
      <w:kern w:val="0"/>
      <w:sz w:val="36"/>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pPr>
      <w:outlineLvl w:val="3"/>
    </w:pPr>
    <w:rPr>
      <w:rFonts w:ascii="Arial" w:eastAsia="黑体" w:hAnsi="Arial"/>
      <w:b/>
      <w:bCs/>
      <w:color w:val="0000FF"/>
      <w:kern w:val="0"/>
      <w:sz w:val="24"/>
      <w:szCs w:val="24"/>
    </w:rPr>
  </w:style>
  <w:style w:type="paragraph" w:styleId="5">
    <w:name w:val="heading 5"/>
    <w:basedOn w:val="a"/>
    <w:next w:val="a"/>
    <w:link w:val="5Char"/>
    <w:qFormat/>
    <w:pPr>
      <w:outlineLvl w:val="4"/>
    </w:pPr>
    <w:rPr>
      <w:rFonts w:ascii="Times New Roman" w:eastAsia="华文中宋" w:hAnsi="Times New Roman"/>
      <w:b/>
      <w:bCs/>
      <w:color w:val="800000"/>
      <w:kern w:val="0"/>
      <w:sz w:val="24"/>
      <w:szCs w:val="24"/>
    </w:rPr>
  </w:style>
  <w:style w:type="paragraph" w:styleId="6">
    <w:name w:val="heading 6"/>
    <w:basedOn w:val="a"/>
    <w:next w:val="a"/>
    <w:link w:val="6Char"/>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8"/>
    <w:link w:val="7Char"/>
    <w:qFormat/>
    <w:pPr>
      <w:spacing w:line="300" w:lineRule="auto"/>
      <w:ind w:left="567" w:hanging="567"/>
      <w:textAlignment w:val="center"/>
      <w:outlineLvl w:val="6"/>
    </w:pPr>
    <w:rPr>
      <w:rFonts w:ascii="Times New Roman" w:eastAsia="华文中宋" w:hAnsi="Times New Roman"/>
      <w:bCs/>
      <w:kern w:val="0"/>
      <w:sz w:val="24"/>
      <w:szCs w:val="24"/>
    </w:rPr>
  </w:style>
  <w:style w:type="paragraph" w:styleId="8">
    <w:name w:val="heading 8"/>
    <w:basedOn w:val="a"/>
    <w:next w:val="a"/>
    <w:link w:val="8Char"/>
    <w:qFormat/>
    <w:pPr>
      <w:ind w:left="369" w:hanging="369"/>
      <w:outlineLvl w:val="7"/>
    </w:pPr>
    <w:rPr>
      <w:rFonts w:ascii="Times New Roman" w:eastAsia="华文中宋" w:hAnsi="Times New Roman"/>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Chars="200" w:left="200"/>
    </w:pPr>
    <w:rPr>
      <w:rFonts w:ascii="Times New Roman" w:hAnsi="Times New Roman"/>
    </w:rPr>
  </w:style>
  <w:style w:type="paragraph" w:styleId="70">
    <w:name w:val="toc 7"/>
    <w:basedOn w:val="a"/>
    <w:next w:val="a"/>
    <w:uiPriority w:val="39"/>
    <w:qFormat/>
    <w:pPr>
      <w:ind w:leftChars="1200" w:left="1200"/>
    </w:pPr>
    <w:rPr>
      <w:rFonts w:ascii="Times New Roman" w:hAnsi="Times New Roman"/>
    </w:rPr>
  </w:style>
  <w:style w:type="paragraph" w:styleId="a3">
    <w:name w:val="Normal Indent"/>
    <w:basedOn w:val="a"/>
    <w:qFormat/>
    <w:pPr>
      <w:ind w:firstLine="420"/>
    </w:pPr>
    <w:rPr>
      <w:rFonts w:ascii="Times New Roman" w:hAnsi="Times New Roman"/>
    </w:rPr>
  </w:style>
  <w:style w:type="paragraph" w:styleId="a4">
    <w:name w:val="Document Map"/>
    <w:basedOn w:val="a"/>
    <w:link w:val="Char"/>
    <w:unhideWhenUsed/>
    <w:qFormat/>
    <w:pPr>
      <w:widowControl/>
      <w:jc w:val="left"/>
    </w:pPr>
    <w:rPr>
      <w:rFonts w:ascii="宋体"/>
      <w:kern w:val="0"/>
      <w:sz w:val="18"/>
      <w:szCs w:val="18"/>
    </w:rPr>
  </w:style>
  <w:style w:type="paragraph" w:styleId="a5">
    <w:name w:val="annotation text"/>
    <w:basedOn w:val="a"/>
    <w:link w:val="Char6"/>
    <w:uiPriority w:val="99"/>
    <w:unhideWhenUsed/>
    <w:qFormat/>
    <w:pPr>
      <w:jc w:val="left"/>
    </w:pPr>
  </w:style>
  <w:style w:type="paragraph" w:styleId="30">
    <w:name w:val="Body Text 3"/>
    <w:basedOn w:val="a"/>
    <w:link w:val="3Char0"/>
    <w:qFormat/>
    <w:pPr>
      <w:spacing w:after="120"/>
    </w:pPr>
    <w:rPr>
      <w:rFonts w:eastAsia="楷体_GB2312"/>
      <w:kern w:val="0"/>
      <w:sz w:val="16"/>
      <w:szCs w:val="16"/>
    </w:rPr>
  </w:style>
  <w:style w:type="paragraph" w:styleId="a6">
    <w:name w:val="Body Text"/>
    <w:basedOn w:val="a"/>
    <w:next w:val="a"/>
    <w:link w:val="Char5"/>
    <w:unhideWhenUsed/>
    <w:qFormat/>
    <w:pPr>
      <w:spacing w:after="120"/>
    </w:pPr>
    <w:rPr>
      <w:rFonts w:ascii="Times New Roman" w:hAnsi="Times New Roman"/>
    </w:rPr>
  </w:style>
  <w:style w:type="paragraph" w:styleId="a7">
    <w:name w:val="Body Text Indent"/>
    <w:basedOn w:val="a"/>
    <w:next w:val="a8"/>
    <w:link w:val="Char0"/>
    <w:qFormat/>
    <w:pPr>
      <w:spacing w:after="120"/>
      <w:ind w:leftChars="200" w:left="420"/>
    </w:pPr>
    <w:rPr>
      <w:kern w:val="0"/>
      <w:sz w:val="20"/>
      <w:szCs w:val="20"/>
    </w:rPr>
  </w:style>
  <w:style w:type="paragraph" w:styleId="a8">
    <w:name w:val="envelope return"/>
    <w:basedOn w:val="a"/>
    <w:uiPriority w:val="99"/>
    <w:qFormat/>
    <w:pPr>
      <w:snapToGrid w:val="0"/>
    </w:pPr>
    <w:rPr>
      <w:rFonts w:ascii="Arial" w:hAnsi="Arial" w:cs="Arial"/>
    </w:rPr>
  </w:style>
  <w:style w:type="paragraph" w:styleId="50">
    <w:name w:val="toc 5"/>
    <w:basedOn w:val="a"/>
    <w:next w:val="a"/>
    <w:uiPriority w:val="39"/>
    <w:qFormat/>
    <w:pPr>
      <w:ind w:leftChars="800" w:left="800"/>
    </w:pPr>
    <w:rPr>
      <w:rFonts w:ascii="Times New Roman" w:hAnsi="Times New Roman"/>
    </w:rPr>
  </w:style>
  <w:style w:type="paragraph" w:styleId="31">
    <w:name w:val="toc 3"/>
    <w:basedOn w:val="a"/>
    <w:next w:val="a"/>
    <w:uiPriority w:val="39"/>
    <w:qFormat/>
    <w:pPr>
      <w:ind w:leftChars="400" w:left="400"/>
    </w:pPr>
    <w:rPr>
      <w:rFonts w:ascii="Times New Roman" w:hAnsi="Times New Roman"/>
    </w:rPr>
  </w:style>
  <w:style w:type="paragraph" w:styleId="a9">
    <w:name w:val="Plain Text"/>
    <w:basedOn w:val="a"/>
    <w:next w:val="a"/>
    <w:link w:val="Char1"/>
    <w:qFormat/>
    <w:rPr>
      <w:rFonts w:ascii="宋体"/>
      <w:kern w:val="0"/>
      <w:sz w:val="20"/>
      <w:szCs w:val="20"/>
    </w:rPr>
  </w:style>
  <w:style w:type="paragraph" w:styleId="80">
    <w:name w:val="toc 8"/>
    <w:basedOn w:val="a"/>
    <w:next w:val="a"/>
    <w:uiPriority w:val="39"/>
    <w:qFormat/>
    <w:pPr>
      <w:ind w:leftChars="1400" w:left="1400"/>
    </w:pPr>
    <w:rPr>
      <w:rFonts w:ascii="Times New Roman" w:hAnsi="Times New Roman"/>
    </w:rPr>
  </w:style>
  <w:style w:type="paragraph" w:styleId="aa">
    <w:name w:val="Date"/>
    <w:basedOn w:val="a"/>
    <w:next w:val="a"/>
    <w:link w:val="Char2"/>
    <w:qFormat/>
    <w:pPr>
      <w:ind w:leftChars="2500" w:left="2500"/>
    </w:pPr>
    <w:rPr>
      <w:kern w:val="0"/>
      <w:sz w:val="20"/>
      <w:szCs w:val="20"/>
    </w:rPr>
  </w:style>
  <w:style w:type="paragraph" w:styleId="ab">
    <w:name w:val="Balloon Text"/>
    <w:basedOn w:val="a"/>
    <w:link w:val="Char3"/>
    <w:unhideWhenUsed/>
    <w:qFormat/>
    <w:rPr>
      <w:rFonts w:ascii="Times New Roman" w:hAnsi="Times New Roman"/>
      <w:sz w:val="18"/>
      <w:szCs w:val="18"/>
    </w:rPr>
  </w:style>
  <w:style w:type="paragraph" w:styleId="ac">
    <w:name w:val="footer"/>
    <w:basedOn w:val="a"/>
    <w:link w:val="Char4"/>
    <w:uiPriority w:val="99"/>
    <w:unhideWhenUsed/>
    <w:qFormat/>
    <w:pPr>
      <w:tabs>
        <w:tab w:val="center" w:pos="4153"/>
        <w:tab w:val="right" w:pos="8306"/>
      </w:tabs>
      <w:snapToGrid w:val="0"/>
      <w:jc w:val="left"/>
    </w:pPr>
    <w:rPr>
      <w:kern w:val="0"/>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rPr>
  </w:style>
  <w:style w:type="paragraph" w:styleId="40">
    <w:name w:val="toc 4"/>
    <w:basedOn w:val="a"/>
    <w:next w:val="a"/>
    <w:uiPriority w:val="39"/>
    <w:qFormat/>
    <w:pPr>
      <w:ind w:leftChars="600" w:left="600"/>
    </w:pPr>
    <w:rPr>
      <w:rFonts w:ascii="Times New Roman" w:hAnsi="Times New Roman"/>
    </w:rPr>
  </w:style>
  <w:style w:type="paragraph" w:styleId="60">
    <w:name w:val="toc 6"/>
    <w:basedOn w:val="a"/>
    <w:next w:val="a"/>
    <w:uiPriority w:val="39"/>
    <w:qFormat/>
    <w:pPr>
      <w:ind w:leftChars="1000" w:left="1000"/>
    </w:pPr>
    <w:rPr>
      <w:rFonts w:ascii="Times New Roman" w:hAnsi="Times New Roman"/>
    </w:rPr>
  </w:style>
  <w:style w:type="paragraph" w:styleId="32">
    <w:name w:val="Body Text Indent 3"/>
    <w:basedOn w:val="a"/>
    <w:link w:val="3Char1"/>
    <w:qFormat/>
    <w:pPr>
      <w:spacing w:after="120"/>
      <w:ind w:leftChars="200" w:left="200"/>
    </w:pPr>
    <w:rPr>
      <w:kern w:val="0"/>
      <w:sz w:val="16"/>
      <w:szCs w:val="16"/>
    </w:rPr>
  </w:style>
  <w:style w:type="paragraph" w:styleId="90">
    <w:name w:val="toc 9"/>
    <w:basedOn w:val="a"/>
    <w:next w:val="a"/>
    <w:uiPriority w:val="39"/>
    <w:qFormat/>
    <w:pPr>
      <w:ind w:leftChars="1600" w:left="1600"/>
    </w:pPr>
    <w:rPr>
      <w:rFonts w:ascii="Times New Roman" w:hAnsi="Times New Roman"/>
    </w:rPr>
  </w:style>
  <w:style w:type="paragraph" w:styleId="21">
    <w:name w:val="Body Text 2"/>
    <w:basedOn w:val="a"/>
    <w:link w:val="2Char0"/>
    <w:qFormat/>
    <w:rPr>
      <w:rFonts w:ascii="宋体" w:hAnsi="宋体"/>
      <w:kern w:val="0"/>
      <w:sz w:val="20"/>
      <w:szCs w:val="24"/>
      <w:u w:val="single"/>
    </w:rPr>
  </w:style>
  <w:style w:type="paragraph" w:styleId="ae">
    <w:name w:val="Normal (Web)"/>
    <w:basedOn w:val="a"/>
    <w:uiPriority w:val="99"/>
    <w:qFormat/>
    <w:pPr>
      <w:widowControl/>
      <w:spacing w:before="100" w:beforeAutospacing="1" w:after="100" w:afterAutospacing="1"/>
      <w:jc w:val="left"/>
    </w:pPr>
    <w:rPr>
      <w:rFonts w:ascii="宋体" w:hAnsi="宋体" w:cs="Calibri"/>
      <w:kern w:val="0"/>
      <w:sz w:val="24"/>
      <w:szCs w:val="24"/>
    </w:rPr>
  </w:style>
  <w:style w:type="paragraph" w:styleId="11">
    <w:name w:val="index 1"/>
    <w:basedOn w:val="a"/>
    <w:next w:val="a"/>
    <w:qFormat/>
    <w:pPr>
      <w:spacing w:line="220" w:lineRule="exact"/>
      <w:jc w:val="center"/>
    </w:pPr>
    <w:rPr>
      <w:rFonts w:ascii="仿宋_GB2312" w:eastAsia="仿宋_GB2312" w:hAnsi="Times New Roman"/>
      <w:szCs w:val="21"/>
    </w:rPr>
  </w:style>
  <w:style w:type="paragraph" w:styleId="af">
    <w:name w:val="Title"/>
    <w:basedOn w:val="a"/>
    <w:link w:val="Char8"/>
    <w:qFormat/>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5"/>
    <w:next w:val="a5"/>
    <w:link w:val="Char9"/>
    <w:unhideWhenUsed/>
    <w:qFormat/>
    <w:pPr>
      <w:widowControl/>
    </w:pPr>
    <w:rPr>
      <w:b/>
      <w:bCs/>
      <w:kern w:val="0"/>
      <w:sz w:val="20"/>
      <w:szCs w:val="20"/>
    </w:rPr>
  </w:style>
  <w:style w:type="paragraph" w:styleId="af1">
    <w:name w:val="Body Text First Indent"/>
    <w:basedOn w:val="a6"/>
    <w:link w:val="Chara"/>
    <w:qFormat/>
    <w:pPr>
      <w:spacing w:line="312" w:lineRule="auto"/>
      <w:ind w:firstLine="420"/>
    </w:pPr>
    <w:rPr>
      <w:rFonts w:ascii="Calibri" w:hAnsi="Calibri"/>
      <w:kern w:val="0"/>
      <w:sz w:val="20"/>
      <w:szCs w:val="24"/>
    </w:rPr>
  </w:style>
  <w:style w:type="character" w:styleId="af2">
    <w:name w:val="Strong"/>
    <w:qFormat/>
    <w:rPr>
      <w:b/>
      <w:bCs/>
    </w:rPr>
  </w:style>
  <w:style w:type="character" w:styleId="af3">
    <w:name w:val="page number"/>
    <w:qFormat/>
  </w:style>
  <w:style w:type="character" w:styleId="af4">
    <w:name w:val="Hyperlink"/>
    <w:uiPriority w:val="99"/>
    <w:qFormat/>
    <w:rPr>
      <w:color w:val="0000FF"/>
      <w:u w:val="single"/>
    </w:rPr>
  </w:style>
  <w:style w:type="character" w:styleId="af5">
    <w:name w:val="annotation reference"/>
    <w:uiPriority w:val="99"/>
    <w:unhideWhenUsed/>
    <w:qFormat/>
    <w:rPr>
      <w:sz w:val="21"/>
      <w:szCs w:val="21"/>
    </w:rPr>
  </w:style>
  <w:style w:type="character" w:styleId="af6">
    <w:name w:val="footnote reference"/>
    <w:qFormat/>
    <w:rPr>
      <w:vertAlign w:val="superscript"/>
    </w:rPr>
  </w:style>
  <w:style w:type="paragraph" w:customStyle="1" w:styleId="210">
    <w:name w:val="正文首行缩进 21"/>
    <w:basedOn w:val="a7"/>
    <w:uiPriority w:val="99"/>
    <w:qFormat/>
    <w:pPr>
      <w:ind w:firstLineChars="200" w:firstLine="420"/>
    </w:pPr>
    <w:rPr>
      <w:szCs w:val="24"/>
    </w:rPr>
  </w:style>
  <w:style w:type="paragraph" w:customStyle="1" w:styleId="12">
    <w:name w:val="样式1"/>
    <w:basedOn w:val="a"/>
    <w:next w:val="4"/>
    <w:qFormat/>
    <w:pPr>
      <w:spacing w:line="360" w:lineRule="auto"/>
      <w:ind w:firstLineChars="200" w:firstLine="420"/>
    </w:pPr>
    <w:rPr>
      <w:rFonts w:ascii="宋体" w:hAnsi="宋体"/>
      <w:szCs w:val="21"/>
    </w:rPr>
  </w:style>
  <w:style w:type="character" w:customStyle="1" w:styleId="CharChar4">
    <w:name w:val="Char Char4"/>
    <w:qFormat/>
    <w:rPr>
      <w:rFonts w:ascii="Times New Roman" w:eastAsia="楷体_GB2312" w:hAnsi="Times New Roman" w:cs="Times New Roman"/>
      <w:sz w:val="18"/>
      <w:szCs w:val="18"/>
    </w:rPr>
  </w:style>
  <w:style w:type="character" w:customStyle="1" w:styleId="3Char3">
    <w:name w:val="正文文本 3 Char3"/>
    <w:uiPriority w:val="99"/>
    <w:semiHidden/>
    <w:qFormat/>
    <w:rPr>
      <w:kern w:val="2"/>
      <w:sz w:val="16"/>
      <w:szCs w:val="16"/>
    </w:rPr>
  </w:style>
  <w:style w:type="character" w:customStyle="1" w:styleId="Char10">
    <w:name w:val="文档结构图 Char1"/>
    <w:uiPriority w:val="99"/>
    <w:semiHidden/>
    <w:qFormat/>
    <w:rPr>
      <w:rFonts w:ascii="宋体" w:hAnsi="Calibri"/>
      <w:sz w:val="18"/>
      <w:szCs w:val="18"/>
    </w:rPr>
  </w:style>
  <w:style w:type="character" w:customStyle="1" w:styleId="73Char">
    <w:name w:val="样式73 Char"/>
    <w:link w:val="73"/>
    <w:qFormat/>
    <w:rPr>
      <w:rFonts w:ascii="华文中宋" w:eastAsia="华文中宋" w:hAnsi="华文中宋"/>
      <w:sz w:val="28"/>
      <w:szCs w:val="28"/>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Char2">
    <w:name w:val="日期 Char"/>
    <w:link w:val="aa"/>
    <w:qFormat/>
  </w:style>
  <w:style w:type="character" w:customStyle="1" w:styleId="3Char0">
    <w:name w:val="正文文本 3 Char"/>
    <w:link w:val="30"/>
    <w:qFormat/>
    <w:rPr>
      <w:rFonts w:eastAsia="楷体_GB2312"/>
      <w:sz w:val="16"/>
      <w:szCs w:val="16"/>
    </w:rPr>
  </w:style>
  <w:style w:type="character" w:customStyle="1" w:styleId="Charb">
    <w:name w:val="章节二 Char"/>
    <w:qFormat/>
    <w:rPr>
      <w:rFonts w:ascii="Times New Roman" w:eastAsia="黑体" w:hAnsi="Times New Roman" w:cs="Times New Roman"/>
      <w:b/>
      <w:spacing w:val="4"/>
      <w:sz w:val="30"/>
      <w:szCs w:val="30"/>
      <w:lang w:val="en-US" w:eastAsia="zh-CN" w:bidi="ar-SA"/>
    </w:rPr>
  </w:style>
  <w:style w:type="character" w:customStyle="1" w:styleId="Chara">
    <w:name w:val="正文首行缩进 Char"/>
    <w:link w:val="af1"/>
    <w:qFormat/>
    <w:rPr>
      <w:szCs w:val="24"/>
    </w:rPr>
  </w:style>
  <w:style w:type="character" w:customStyle="1" w:styleId="af7">
    <w:name w:val="页脚 字符"/>
    <w:qFormat/>
    <w:rPr>
      <w:rFonts w:ascii="Times New Roman" w:eastAsia="楷体_GB2312" w:hAnsi="Times New Roman" w:cs="Times New Roman"/>
      <w:kern w:val="2"/>
      <w:sz w:val="18"/>
      <w:szCs w:val="18"/>
    </w:rPr>
  </w:style>
  <w:style w:type="character" w:customStyle="1" w:styleId="CharChar51">
    <w:name w:val="Char Char51"/>
    <w:qFormat/>
    <w:rPr>
      <w:rFonts w:ascii="Times New Roman" w:eastAsia="长城仿宋" w:hAnsi="Times New Roman" w:cs="Times New Roman"/>
      <w:sz w:val="18"/>
      <w:lang w:val="en-US" w:eastAsia="zh-CN" w:bidi="ar-SA"/>
    </w:rPr>
  </w:style>
  <w:style w:type="character" w:customStyle="1" w:styleId="Char50">
    <w:name w:val="标题 Char5"/>
    <w:uiPriority w:val="10"/>
    <w:qFormat/>
    <w:rPr>
      <w:rFonts w:ascii="Cambria" w:hAnsi="Cambria" w:cs="Times New Roman"/>
      <w:b/>
      <w:bCs/>
      <w:kern w:val="2"/>
      <w:sz w:val="32"/>
      <w:szCs w:val="32"/>
    </w:rPr>
  </w:style>
  <w:style w:type="character" w:customStyle="1" w:styleId="Char0">
    <w:name w:val="正文文本缩进 Char"/>
    <w:link w:val="a7"/>
    <w:qFormat/>
  </w:style>
  <w:style w:type="character" w:customStyle="1" w:styleId="4Char">
    <w:name w:val="标题 4 Char"/>
    <w:link w:val="4"/>
    <w:qFormat/>
    <w:rPr>
      <w:rFonts w:ascii="Arial" w:eastAsia="黑体" w:hAnsi="Arial"/>
      <w:b/>
      <w:bCs/>
      <w:color w:val="0000FF"/>
      <w:sz w:val="24"/>
      <w:szCs w:val="24"/>
    </w:rPr>
  </w:style>
  <w:style w:type="character" w:customStyle="1" w:styleId="Char20">
    <w:name w:val="标题 Char2"/>
    <w:uiPriority w:val="10"/>
    <w:qFormat/>
    <w:rPr>
      <w:rFonts w:ascii="Cambria" w:eastAsia="宋体" w:hAnsi="Cambria" w:cs="Times New Roman"/>
      <w:b/>
      <w:bCs/>
      <w:kern w:val="2"/>
      <w:sz w:val="32"/>
      <w:szCs w:val="32"/>
    </w:rPr>
  </w:style>
  <w:style w:type="character" w:customStyle="1" w:styleId="Char11">
    <w:name w:val="纯文本 Char1"/>
    <w:qFormat/>
    <w:rPr>
      <w:rFonts w:ascii="宋体" w:hAnsi="Courier New" w:cs="Courier New"/>
      <w:sz w:val="21"/>
      <w:szCs w:val="21"/>
    </w:rPr>
  </w:style>
  <w:style w:type="character" w:customStyle="1" w:styleId="Char21">
    <w:name w:val="批注框文本 Char2"/>
    <w:uiPriority w:val="99"/>
    <w:semiHidden/>
    <w:qFormat/>
    <w:rPr>
      <w:kern w:val="2"/>
      <w:sz w:val="18"/>
      <w:szCs w:val="18"/>
    </w:rPr>
  </w:style>
  <w:style w:type="character" w:customStyle="1" w:styleId="3Char">
    <w:name w:val="标题 3 Char"/>
    <w:link w:val="3"/>
    <w:qFormat/>
    <w:rPr>
      <w:rFonts w:ascii="Times New Roman" w:hAnsi="Times New Roman"/>
      <w:b/>
      <w:bCs/>
      <w:kern w:val="2"/>
      <w:sz w:val="32"/>
      <w:szCs w:val="32"/>
    </w:rPr>
  </w:style>
  <w:style w:type="character" w:customStyle="1" w:styleId="Char1">
    <w:name w:val="纯文本 Char"/>
    <w:link w:val="a9"/>
    <w:qFormat/>
    <w:rPr>
      <w:rFonts w:ascii="宋体"/>
    </w:rPr>
  </w:style>
  <w:style w:type="character" w:customStyle="1" w:styleId="CharChar52">
    <w:name w:val="Char Char52"/>
    <w:qFormat/>
    <w:rPr>
      <w:rFonts w:ascii="Times New Roman" w:eastAsia="长城仿宋" w:hAnsi="Times New Roman" w:cs="Times New Roman"/>
      <w:sz w:val="18"/>
      <w:lang w:val="en-US" w:eastAsia="zh-CN" w:bidi="ar-SA"/>
    </w:rPr>
  </w:style>
  <w:style w:type="character" w:customStyle="1" w:styleId="Char6">
    <w:name w:val="批注文字 Char6"/>
    <w:link w:val="a5"/>
    <w:uiPriority w:val="99"/>
    <w:semiHidden/>
    <w:qFormat/>
    <w:rPr>
      <w:kern w:val="2"/>
      <w:sz w:val="21"/>
      <w:szCs w:val="22"/>
    </w:rPr>
  </w:style>
  <w:style w:type="character" w:customStyle="1" w:styleId="Char30">
    <w:name w:val="正文文本 Char3"/>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har31">
    <w:name w:val="纯文本 Char3"/>
    <w:uiPriority w:val="99"/>
    <w:semiHidden/>
    <w:qFormat/>
    <w:rPr>
      <w:rFonts w:ascii="宋体" w:hAnsi="Courier New" w:cs="Courier New"/>
      <w:kern w:val="2"/>
      <w:sz w:val="21"/>
      <w:szCs w:val="21"/>
    </w:rPr>
  </w:style>
  <w:style w:type="character" w:customStyle="1" w:styleId="CommentTextChar">
    <w:name w:val="Comment Text Char"/>
    <w:qFormat/>
  </w:style>
  <w:style w:type="character" w:customStyle="1" w:styleId="Char40">
    <w:name w:val="日期 Char4"/>
    <w:uiPriority w:val="99"/>
    <w:semiHidden/>
    <w:qFormat/>
    <w:rPr>
      <w:kern w:val="2"/>
      <w:sz w:val="21"/>
      <w:szCs w:val="22"/>
    </w:rPr>
  </w:style>
  <w:style w:type="character" w:customStyle="1" w:styleId="Char32">
    <w:name w:val="文档结构图 Char3"/>
    <w:uiPriority w:val="99"/>
    <w:semiHidden/>
    <w:qFormat/>
    <w:rPr>
      <w:rFonts w:ascii="宋体"/>
      <w:kern w:val="2"/>
      <w:sz w:val="18"/>
      <w:szCs w:val="18"/>
    </w:rPr>
  </w:style>
  <w:style w:type="character" w:customStyle="1" w:styleId="Char12">
    <w:name w:val="批注主题 Char1"/>
    <w:uiPriority w:val="99"/>
    <w:semiHidden/>
    <w:qFormat/>
    <w:rPr>
      <w:rFonts w:ascii="Calibri" w:hAnsi="Calibri"/>
      <w:b/>
      <w:bCs/>
      <w:sz w:val="21"/>
      <w:szCs w:val="22"/>
    </w:rPr>
  </w:style>
  <w:style w:type="character" w:customStyle="1" w:styleId="Char41">
    <w:name w:val="正文文本缩进 Char4"/>
    <w:uiPriority w:val="99"/>
    <w:semiHidden/>
    <w:qFormat/>
    <w:rPr>
      <w:kern w:val="2"/>
      <w:sz w:val="21"/>
      <w:szCs w:val="22"/>
    </w:rPr>
  </w:style>
  <w:style w:type="character" w:customStyle="1" w:styleId="Char3">
    <w:name w:val="批注框文本 Char"/>
    <w:link w:val="ab"/>
    <w:qFormat/>
    <w:rPr>
      <w:rFonts w:ascii="Times New Roman" w:hAnsi="Times New Roman"/>
      <w:kern w:val="2"/>
      <w:sz w:val="18"/>
      <w:szCs w:val="18"/>
    </w:rPr>
  </w:style>
  <w:style w:type="character" w:customStyle="1" w:styleId="Char22">
    <w:name w:val="正文文本 Char2"/>
    <w:uiPriority w:val="99"/>
    <w:semiHidden/>
    <w:qFormat/>
    <w:rPr>
      <w:rFonts w:ascii="Calibri" w:hAnsi="Calibri"/>
      <w:sz w:val="21"/>
      <w:szCs w:val="22"/>
    </w:rPr>
  </w:style>
  <w:style w:type="character" w:customStyle="1" w:styleId="3Char10">
    <w:name w:val="正文文本缩进 3 Char1"/>
    <w:uiPriority w:val="99"/>
    <w:semiHidden/>
    <w:qFormat/>
    <w:rPr>
      <w:rFonts w:ascii="Calibri" w:hAnsi="Calibri"/>
      <w:sz w:val="16"/>
      <w:szCs w:val="16"/>
    </w:rPr>
  </w:style>
  <w:style w:type="character" w:customStyle="1" w:styleId="Char8">
    <w:name w:val="标题 Char"/>
    <w:link w:val="af"/>
    <w:qFormat/>
    <w:rPr>
      <w:rFonts w:ascii="Arial" w:hAnsi="Arial"/>
      <w:b/>
      <w:sz w:val="32"/>
    </w:rPr>
  </w:style>
  <w:style w:type="character" w:customStyle="1" w:styleId="16">
    <w:name w:val="16"/>
    <w:qFormat/>
    <w:rPr>
      <w:rFonts w:ascii="Times New Roman" w:eastAsia="楷体_GB2312" w:hAnsi="Times New Roman" w:cs="Times New Roman" w:hint="default"/>
      <w:color w:val="0000FF"/>
      <w:u w:val="single"/>
    </w:rPr>
  </w:style>
  <w:style w:type="character" w:customStyle="1" w:styleId="Char13">
    <w:name w:val="正文首行缩进 Char1"/>
    <w:uiPriority w:val="99"/>
    <w:qFormat/>
    <w:rPr>
      <w:rFonts w:eastAsia="宋体"/>
      <w:kern w:val="2"/>
      <w:sz w:val="21"/>
    </w:rPr>
  </w:style>
  <w:style w:type="character" w:customStyle="1" w:styleId="Char14">
    <w:name w:val="页眉 Char1"/>
    <w:uiPriority w:val="99"/>
    <w:semiHidden/>
    <w:qFormat/>
    <w:rPr>
      <w:rFonts w:ascii="Calibri" w:hAnsi="Calibri"/>
      <w:sz w:val="18"/>
      <w:szCs w:val="18"/>
    </w:rPr>
  </w:style>
  <w:style w:type="character" w:customStyle="1" w:styleId="2Char">
    <w:name w:val="标题 2 Char"/>
    <w:link w:val="20"/>
    <w:qFormat/>
    <w:rPr>
      <w:rFonts w:ascii="Arial" w:eastAsia="黑体" w:hAnsi="Arial"/>
      <w:b/>
      <w:bCs/>
      <w:color w:val="000000"/>
      <w:sz w:val="36"/>
      <w:szCs w:val="32"/>
    </w:rPr>
  </w:style>
  <w:style w:type="character" w:customStyle="1" w:styleId="title1">
    <w:name w:val="title1"/>
    <w:qFormat/>
    <w:rPr>
      <w:rFonts w:ascii="Times New Roman" w:eastAsia="楷体_GB2312" w:hAnsi="Times New Roman" w:cs="Times New Roman"/>
      <w:sz w:val="24"/>
      <w:szCs w:val="24"/>
    </w:rPr>
  </w:style>
  <w:style w:type="character" w:customStyle="1" w:styleId="2Char4">
    <w:name w:val="正文文本 2 Char4"/>
    <w:uiPriority w:val="99"/>
    <w:semiHidden/>
    <w:qFormat/>
    <w:rPr>
      <w:kern w:val="2"/>
      <w:sz w:val="21"/>
      <w:szCs w:val="22"/>
    </w:rPr>
  </w:style>
  <w:style w:type="character" w:customStyle="1" w:styleId="8Char">
    <w:name w:val="标题 8 Char"/>
    <w:link w:val="8"/>
    <w:qFormat/>
    <w:rPr>
      <w:rFonts w:ascii="Times New Roman" w:eastAsia="华文中宋" w:hAnsi="Times New Roman"/>
      <w:sz w:val="24"/>
      <w:szCs w:val="24"/>
    </w:rPr>
  </w:style>
  <w:style w:type="character" w:customStyle="1" w:styleId="Char51">
    <w:name w:val="纯文本 Char5"/>
    <w:uiPriority w:val="99"/>
    <w:semiHidden/>
    <w:qFormat/>
    <w:rPr>
      <w:rFonts w:ascii="宋体" w:hAnsi="Courier New" w:cs="Courier New"/>
      <w:kern w:val="2"/>
      <w:sz w:val="21"/>
      <w:szCs w:val="21"/>
    </w:rPr>
  </w:style>
  <w:style w:type="character" w:customStyle="1" w:styleId="3Char1">
    <w:name w:val="正文文本缩进 3 Char"/>
    <w:link w:val="32"/>
    <w:qFormat/>
    <w:rPr>
      <w:sz w:val="16"/>
      <w:szCs w:val="16"/>
    </w:rPr>
  </w:style>
  <w:style w:type="character" w:customStyle="1" w:styleId="Char33">
    <w:name w:val="标题 Char3"/>
    <w:uiPriority w:val="10"/>
    <w:qFormat/>
    <w:rPr>
      <w:rFonts w:ascii="Cambria" w:hAnsi="Cambria" w:cs="Times New Roman"/>
      <w:b/>
      <w:bCs/>
      <w:kern w:val="2"/>
      <w:sz w:val="32"/>
      <w:szCs w:val="32"/>
    </w:rPr>
  </w:style>
  <w:style w:type="character" w:customStyle="1" w:styleId="font161">
    <w:name w:val="font161"/>
    <w:qFormat/>
    <w:rPr>
      <w:b/>
      <w:bCs/>
      <w:sz w:val="32"/>
      <w:szCs w:val="32"/>
    </w:rPr>
  </w:style>
  <w:style w:type="character" w:customStyle="1" w:styleId="CharChar5">
    <w:name w:val="Char Char5"/>
    <w:qFormat/>
    <w:rPr>
      <w:rFonts w:ascii="Times New Roman" w:eastAsia="长城仿宋" w:hAnsi="Times New Roman" w:cs="Times New Roman"/>
      <w:sz w:val="18"/>
      <w:lang w:val="en-US" w:eastAsia="zh-CN" w:bidi="ar-SA"/>
    </w:rPr>
  </w:style>
  <w:style w:type="character" w:customStyle="1" w:styleId="Char23">
    <w:name w:val="正文首行缩进 Char2"/>
    <w:uiPriority w:val="99"/>
    <w:semiHidden/>
    <w:qFormat/>
    <w:rPr>
      <w:rFonts w:ascii="Calibri" w:hAnsi="Calibri"/>
      <w:sz w:val="21"/>
      <w:szCs w:val="22"/>
    </w:rPr>
  </w:style>
  <w:style w:type="character" w:customStyle="1" w:styleId="Char42">
    <w:name w:val="批注主题 Char4"/>
    <w:uiPriority w:val="99"/>
    <w:semiHidden/>
    <w:qFormat/>
    <w:rPr>
      <w:b/>
      <w:bCs/>
      <w:kern w:val="2"/>
      <w:sz w:val="21"/>
      <w:szCs w:val="22"/>
    </w:rPr>
  </w:style>
  <w:style w:type="character" w:customStyle="1" w:styleId="af8">
    <w:name w:val="页眉 字符"/>
    <w:qFormat/>
    <w:rPr>
      <w:rFonts w:ascii="Times New Roman" w:eastAsia="楷体_GB2312" w:hAnsi="Times New Roman" w:cs="Times New Roman"/>
      <w:kern w:val="2"/>
      <w:sz w:val="18"/>
      <w:szCs w:val="18"/>
    </w:rPr>
  </w:style>
  <w:style w:type="character" w:customStyle="1" w:styleId="Char15">
    <w:name w:val="批注框文本 Char1"/>
    <w:uiPriority w:val="99"/>
    <w:semiHidden/>
    <w:qFormat/>
    <w:rPr>
      <w:rFonts w:ascii="Calibri" w:hAnsi="Calibri"/>
      <w:sz w:val="18"/>
      <w:szCs w:val="18"/>
    </w:rPr>
  </w:style>
  <w:style w:type="character" w:customStyle="1" w:styleId="Char24">
    <w:name w:val="文档结构图 Char2"/>
    <w:uiPriority w:val="99"/>
    <w:semiHidden/>
    <w:qFormat/>
    <w:rPr>
      <w:rFonts w:ascii="宋体"/>
      <w:kern w:val="2"/>
      <w:sz w:val="18"/>
      <w:szCs w:val="18"/>
    </w:rPr>
  </w:style>
  <w:style w:type="character" w:customStyle="1" w:styleId="Char16">
    <w:name w:val="正文文本 Char1"/>
    <w:uiPriority w:val="99"/>
    <w:qFormat/>
    <w:rPr>
      <w:sz w:val="21"/>
    </w:rPr>
  </w:style>
  <w:style w:type="character" w:customStyle="1" w:styleId="3Char4">
    <w:name w:val="正文文本 3 Char4"/>
    <w:uiPriority w:val="99"/>
    <w:semiHidden/>
    <w:qFormat/>
    <w:rPr>
      <w:kern w:val="2"/>
      <w:sz w:val="16"/>
      <w:szCs w:val="16"/>
    </w:rPr>
  </w:style>
  <w:style w:type="character" w:customStyle="1" w:styleId="Char43">
    <w:name w:val="纯文本 Char4"/>
    <w:uiPriority w:val="99"/>
    <w:semiHidden/>
    <w:qFormat/>
    <w:rPr>
      <w:rFonts w:ascii="宋体" w:hAnsi="Courier New" w:cs="Courier New"/>
      <w:kern w:val="2"/>
      <w:sz w:val="21"/>
      <w:szCs w:val="21"/>
    </w:rPr>
  </w:style>
  <w:style w:type="character" w:customStyle="1" w:styleId="Charc">
    <w:name w:val="章节一 Char"/>
    <w:qFormat/>
    <w:rPr>
      <w:rFonts w:ascii="Times New Roman" w:eastAsia="黑体" w:hAnsi="Times New Roman" w:cs="Times New Roman"/>
      <w:b/>
      <w:spacing w:val="4"/>
      <w:sz w:val="36"/>
      <w:szCs w:val="36"/>
      <w:lang w:val="en-US" w:eastAsia="zh-CN" w:bidi="ar-SA"/>
    </w:rPr>
  </w:style>
  <w:style w:type="character" w:customStyle="1" w:styleId="Char44">
    <w:name w:val="标题 Char4"/>
    <w:uiPriority w:val="10"/>
    <w:qFormat/>
    <w:rPr>
      <w:rFonts w:ascii="Cambria" w:hAnsi="Cambria" w:cs="Times New Roman"/>
      <w:b/>
      <w:bCs/>
      <w:kern w:val="2"/>
      <w:sz w:val="32"/>
      <w:szCs w:val="32"/>
    </w:rPr>
  </w:style>
  <w:style w:type="character" w:customStyle="1" w:styleId="3Char11">
    <w:name w:val="正文文本 3 Char1"/>
    <w:uiPriority w:val="99"/>
    <w:semiHidden/>
    <w:qFormat/>
    <w:rPr>
      <w:rFonts w:ascii="Calibri" w:hAnsi="Calibri"/>
      <w:sz w:val="16"/>
      <w:szCs w:val="16"/>
    </w:rPr>
  </w:style>
  <w:style w:type="character" w:customStyle="1" w:styleId="CharChar">
    <w:name w:val="文一 Char Char"/>
    <w:qFormat/>
    <w:rPr>
      <w:rFonts w:ascii="Times New Roman" w:eastAsia="宋体" w:hAnsi="Times New Roman" w:cs="Times New Roman"/>
      <w:spacing w:val="4"/>
      <w:sz w:val="24"/>
      <w:szCs w:val="24"/>
      <w:lang w:val="en-US" w:eastAsia="zh-CN" w:bidi="ar-SA"/>
    </w:rPr>
  </w:style>
  <w:style w:type="character" w:customStyle="1" w:styleId="Char52">
    <w:name w:val="正文首行缩进 Char5"/>
    <w:uiPriority w:val="99"/>
    <w:semiHidden/>
    <w:qFormat/>
  </w:style>
  <w:style w:type="character" w:customStyle="1" w:styleId="Char17">
    <w:name w:val="页脚 Char1"/>
    <w:uiPriority w:val="99"/>
    <w:semiHidden/>
    <w:qFormat/>
    <w:rPr>
      <w:rFonts w:ascii="Calibri" w:hAnsi="Calibri"/>
      <w:sz w:val="18"/>
      <w:szCs w:val="18"/>
    </w:rPr>
  </w:style>
  <w:style w:type="character" w:customStyle="1" w:styleId="Char25">
    <w:name w:val="批注主题 Char2"/>
    <w:uiPriority w:val="99"/>
    <w:semiHidden/>
    <w:qFormat/>
    <w:rPr>
      <w:b/>
      <w:bCs/>
      <w:kern w:val="2"/>
      <w:sz w:val="21"/>
      <w:szCs w:val="22"/>
    </w:rPr>
  </w:style>
  <w:style w:type="character" w:customStyle="1" w:styleId="Char18">
    <w:name w:val="正文文本缩进 Char1"/>
    <w:uiPriority w:val="99"/>
    <w:semiHidden/>
    <w:qFormat/>
    <w:rPr>
      <w:rFonts w:ascii="Calibri" w:hAnsi="Calibri"/>
      <w:sz w:val="21"/>
      <w:szCs w:val="22"/>
    </w:rPr>
  </w:style>
  <w:style w:type="character" w:customStyle="1" w:styleId="Char34">
    <w:name w:val="批注文字 Char3"/>
    <w:uiPriority w:val="99"/>
    <w:qFormat/>
    <w:rPr>
      <w:rFonts w:ascii="Calibri" w:hAnsi="Calibri"/>
      <w:sz w:val="21"/>
      <w:szCs w:val="22"/>
    </w:rPr>
  </w:style>
  <w:style w:type="character" w:customStyle="1" w:styleId="Char26">
    <w:name w:val="批注文字 Char2"/>
    <w:uiPriority w:val="99"/>
    <w:semiHidden/>
    <w:qFormat/>
    <w:locked/>
    <w:rPr>
      <w:rFonts w:ascii="Times New Roman" w:hAnsi="Times New Roman"/>
      <w:kern w:val="2"/>
      <w:sz w:val="21"/>
      <w:szCs w:val="24"/>
    </w:rPr>
  </w:style>
  <w:style w:type="character" w:customStyle="1" w:styleId="3Char2">
    <w:name w:val="正文文本缩进 3 Char2"/>
    <w:uiPriority w:val="99"/>
    <w:semiHidden/>
    <w:qFormat/>
    <w:rPr>
      <w:kern w:val="2"/>
      <w:sz w:val="16"/>
      <w:szCs w:val="16"/>
    </w:rPr>
  </w:style>
  <w:style w:type="character" w:customStyle="1" w:styleId="1Char">
    <w:name w:val="标题 1 Char"/>
    <w:link w:val="1"/>
    <w:qFormat/>
    <w:rPr>
      <w:rFonts w:ascii="Times New Roman" w:hAnsi="Times New Roman"/>
      <w:b/>
      <w:bCs/>
      <w:kern w:val="44"/>
      <w:sz w:val="44"/>
      <w:szCs w:val="44"/>
    </w:rPr>
  </w:style>
  <w:style w:type="character" w:customStyle="1" w:styleId="Char45">
    <w:name w:val="文档结构图 Char4"/>
    <w:uiPriority w:val="99"/>
    <w:semiHidden/>
    <w:qFormat/>
    <w:rPr>
      <w:rFonts w:ascii="宋体"/>
      <w:kern w:val="2"/>
      <w:sz w:val="18"/>
      <w:szCs w:val="18"/>
    </w:rPr>
  </w:style>
  <w:style w:type="character" w:customStyle="1" w:styleId="5Char">
    <w:name w:val="标题 5 Char"/>
    <w:link w:val="5"/>
    <w:qFormat/>
    <w:rPr>
      <w:rFonts w:ascii="Times New Roman" w:eastAsia="华文中宋" w:hAnsi="Times New Roman"/>
      <w:b/>
      <w:bCs/>
      <w:color w:val="800000"/>
      <w:sz w:val="24"/>
      <w:szCs w:val="24"/>
    </w:rPr>
  </w:style>
  <w:style w:type="character" w:customStyle="1" w:styleId="CharChar3">
    <w:name w:val="Char Char3"/>
    <w:qFormat/>
    <w:rPr>
      <w:rFonts w:ascii="Times New Roman" w:eastAsia="宋体" w:hAnsi="Times New Roman" w:cs="Times New Roman"/>
      <w:kern w:val="2"/>
      <w:sz w:val="18"/>
      <w:lang w:val="en-US" w:eastAsia="zh-CN" w:bidi="ar-SA"/>
    </w:rPr>
  </w:style>
  <w:style w:type="character" w:customStyle="1" w:styleId="6Char">
    <w:name w:val="标题 6 Char"/>
    <w:link w:val="6"/>
    <w:uiPriority w:val="9"/>
    <w:qFormat/>
    <w:rPr>
      <w:rFonts w:ascii="Arial" w:eastAsia="黑体" w:hAnsi="Arial"/>
      <w:b/>
      <w:bCs/>
      <w:sz w:val="24"/>
    </w:rPr>
  </w:style>
  <w:style w:type="character" w:customStyle="1" w:styleId="Char27">
    <w:name w:val="日期 Char2"/>
    <w:uiPriority w:val="99"/>
    <w:semiHidden/>
    <w:qFormat/>
    <w:rPr>
      <w:kern w:val="2"/>
      <w:sz w:val="21"/>
      <w:szCs w:val="22"/>
    </w:rPr>
  </w:style>
  <w:style w:type="character" w:customStyle="1" w:styleId="7Char">
    <w:name w:val="标题 7 Char"/>
    <w:link w:val="7"/>
    <w:qFormat/>
    <w:rPr>
      <w:rFonts w:ascii="Times New Roman" w:eastAsia="华文中宋" w:hAnsi="Times New Roman"/>
      <w:bCs/>
      <w:sz w:val="24"/>
      <w:szCs w:val="24"/>
    </w:rPr>
  </w:style>
  <w:style w:type="character" w:customStyle="1" w:styleId="Chard">
    <w:name w:val="正文文本 Char"/>
    <w:qFormat/>
    <w:rPr>
      <w:rFonts w:ascii="Calibri" w:eastAsia="宋体" w:hAnsi="Calibri"/>
      <w:lang w:bidi="ar-SA"/>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4"/>
    <w:qFormat/>
    <w:rPr>
      <w:rFonts w:ascii="宋体"/>
      <w:sz w:val="18"/>
      <w:szCs w:val="18"/>
    </w:rPr>
  </w:style>
  <w:style w:type="character" w:customStyle="1" w:styleId="Char28">
    <w:name w:val="纯文本 Char2"/>
    <w:uiPriority w:val="99"/>
    <w:semiHidden/>
    <w:qFormat/>
    <w:rPr>
      <w:rFonts w:ascii="宋体" w:eastAsia="宋体" w:hAnsi="Courier New" w:cs="Courier New"/>
      <w:kern w:val="2"/>
      <w:sz w:val="21"/>
      <w:szCs w:val="21"/>
    </w:rPr>
  </w:style>
  <w:style w:type="character" w:customStyle="1" w:styleId="Char5">
    <w:name w:val="正文文本 Char5"/>
    <w:link w:val="a6"/>
    <w:uiPriority w:val="99"/>
    <w:qFormat/>
    <w:rPr>
      <w:rFonts w:ascii="Times New Roman" w:hAnsi="Times New Roman"/>
      <w:kern w:val="2"/>
      <w:sz w:val="21"/>
      <w:szCs w:val="22"/>
    </w:rPr>
  </w:style>
  <w:style w:type="character" w:customStyle="1" w:styleId="3Char30">
    <w:name w:val="正文文本缩进 3 Char3"/>
    <w:uiPriority w:val="99"/>
    <w:semiHidden/>
    <w:qFormat/>
    <w:rPr>
      <w:kern w:val="2"/>
      <w:sz w:val="16"/>
      <w:szCs w:val="16"/>
    </w:rPr>
  </w:style>
  <w:style w:type="character" w:customStyle="1" w:styleId="Char4">
    <w:name w:val="页脚 Char"/>
    <w:link w:val="ac"/>
    <w:uiPriority w:val="99"/>
    <w:qFormat/>
    <w:rPr>
      <w:sz w:val="18"/>
      <w:szCs w:val="18"/>
    </w:rPr>
  </w:style>
  <w:style w:type="character" w:customStyle="1" w:styleId="Chare">
    <w:name w:val="文一 Char"/>
    <w:link w:val="af9"/>
    <w:qFormat/>
    <w:rPr>
      <w:spacing w:val="4"/>
      <w:sz w:val="24"/>
      <w:szCs w:val="24"/>
    </w:rPr>
  </w:style>
  <w:style w:type="paragraph" w:customStyle="1" w:styleId="af9">
    <w:name w:val="文一"/>
    <w:basedOn w:val="a"/>
    <w:link w:val="Chare"/>
    <w:qFormat/>
    <w:pPr>
      <w:topLinePunct/>
      <w:adjustRightInd w:val="0"/>
      <w:snapToGrid w:val="0"/>
      <w:spacing w:line="360" w:lineRule="auto"/>
      <w:ind w:firstLineChars="200" w:firstLine="200"/>
    </w:pPr>
    <w:rPr>
      <w:spacing w:val="4"/>
      <w:kern w:val="0"/>
      <w:sz w:val="24"/>
      <w:szCs w:val="24"/>
    </w:rPr>
  </w:style>
  <w:style w:type="character" w:customStyle="1" w:styleId="Char7">
    <w:name w:val="页眉 Char"/>
    <w:link w:val="ad"/>
    <w:qFormat/>
    <w:rPr>
      <w:sz w:val="18"/>
      <w:szCs w:val="18"/>
    </w:rPr>
  </w:style>
  <w:style w:type="character" w:customStyle="1" w:styleId="Char46">
    <w:name w:val="正文首行缩进 Char4"/>
    <w:uiPriority w:val="99"/>
    <w:semiHidden/>
    <w:qFormat/>
  </w:style>
  <w:style w:type="character" w:customStyle="1" w:styleId="2Char0">
    <w:name w:val="正文文本 2 Char"/>
    <w:link w:val="21"/>
    <w:qFormat/>
    <w:rPr>
      <w:rFonts w:ascii="宋体" w:hAnsi="宋体"/>
      <w:szCs w:val="24"/>
      <w:u w:val="single"/>
    </w:rPr>
  </w:style>
  <w:style w:type="character" w:customStyle="1" w:styleId="afa">
    <w:name w:val="批注主题 字符"/>
    <w:qFormat/>
    <w:rPr>
      <w:rFonts w:ascii="Times New Roman" w:eastAsia="楷体_GB2312" w:hAnsi="Times New Roman" w:cs="Times New Roman"/>
      <w:b/>
      <w:bCs/>
      <w:kern w:val="2"/>
      <w:sz w:val="21"/>
      <w:szCs w:val="24"/>
    </w:rPr>
  </w:style>
  <w:style w:type="character" w:customStyle="1" w:styleId="Char9">
    <w:name w:val="批注主题 Char"/>
    <w:link w:val="af0"/>
    <w:qFormat/>
    <w:rPr>
      <w:b/>
      <w:bCs/>
    </w:rPr>
  </w:style>
  <w:style w:type="character" w:customStyle="1" w:styleId="Char53">
    <w:name w:val="批注文字 Char5"/>
    <w:uiPriority w:val="99"/>
    <w:semiHidden/>
    <w:qFormat/>
    <w:rPr>
      <w:kern w:val="2"/>
      <w:sz w:val="21"/>
      <w:szCs w:val="22"/>
    </w:rPr>
  </w:style>
  <w:style w:type="character" w:customStyle="1" w:styleId="stylekwd">
    <w:name w:val="style_kwd"/>
    <w:qFormat/>
  </w:style>
  <w:style w:type="character" w:customStyle="1" w:styleId="Charf">
    <w:name w:val="批注文字 Char"/>
    <w:uiPriority w:val="99"/>
    <w:qFormat/>
  </w:style>
  <w:style w:type="character" w:customStyle="1" w:styleId="Char47">
    <w:name w:val="批注文字 Char4"/>
    <w:uiPriority w:val="99"/>
    <w:semiHidden/>
    <w:qFormat/>
    <w:rPr>
      <w:rFonts w:ascii="Calibri" w:hAnsi="Calibri"/>
      <w:kern w:val="2"/>
      <w:sz w:val="21"/>
      <w:szCs w:val="22"/>
    </w:rPr>
  </w:style>
  <w:style w:type="character" w:customStyle="1" w:styleId="CharChar31">
    <w:name w:val="Char Char31"/>
    <w:qFormat/>
    <w:rPr>
      <w:rFonts w:ascii="Times New Roman" w:eastAsia="宋体" w:hAnsi="Times New Roman" w:cs="Times New Roman"/>
      <w:kern w:val="2"/>
      <w:sz w:val="18"/>
      <w:lang w:val="en-US" w:eastAsia="zh-CN" w:bidi="ar-SA"/>
    </w:rPr>
  </w:style>
  <w:style w:type="character" w:customStyle="1" w:styleId="2Char2">
    <w:name w:val="正文文本 2 Char2"/>
    <w:uiPriority w:val="99"/>
    <w:semiHidden/>
    <w:qFormat/>
    <w:rPr>
      <w:kern w:val="2"/>
      <w:sz w:val="21"/>
      <w:szCs w:val="22"/>
    </w:rPr>
  </w:style>
  <w:style w:type="character" w:customStyle="1" w:styleId="Char60">
    <w:name w:val="正文文本 Char6"/>
    <w:uiPriority w:val="99"/>
    <w:semiHidden/>
    <w:qFormat/>
    <w:rPr>
      <w:kern w:val="2"/>
      <w:sz w:val="21"/>
      <w:szCs w:val="22"/>
    </w:rPr>
  </w:style>
  <w:style w:type="character" w:customStyle="1" w:styleId="afb">
    <w:name w:val="批注文字 字符"/>
    <w:qFormat/>
    <w:rPr>
      <w:rFonts w:ascii="Times New Roman" w:eastAsia="楷体_GB2312" w:hAnsi="Times New Roman" w:cs="Times New Roman"/>
      <w:kern w:val="2"/>
      <w:sz w:val="21"/>
      <w:szCs w:val="24"/>
    </w:rPr>
  </w:style>
  <w:style w:type="character" w:customStyle="1" w:styleId="Char35">
    <w:name w:val="批注框文本 Char3"/>
    <w:uiPriority w:val="99"/>
    <w:semiHidden/>
    <w:qFormat/>
    <w:rPr>
      <w:kern w:val="2"/>
      <w:sz w:val="18"/>
      <w:szCs w:val="18"/>
    </w:rPr>
  </w:style>
  <w:style w:type="character" w:customStyle="1" w:styleId="CharChar6">
    <w:name w:val="Char Char6"/>
    <w:qFormat/>
    <w:rPr>
      <w:rFonts w:ascii="Times New Roman" w:eastAsia="楷体_GB2312" w:hAnsi="Times New Roman" w:cs="Times New Roman"/>
      <w:b/>
      <w:bCs/>
      <w:kern w:val="2"/>
      <w:sz w:val="24"/>
      <w:szCs w:val="24"/>
    </w:rPr>
  </w:style>
  <w:style w:type="character" w:customStyle="1" w:styleId="Char19">
    <w:name w:val="日期 Char1"/>
    <w:uiPriority w:val="99"/>
    <w:semiHidden/>
    <w:qFormat/>
    <w:rPr>
      <w:rFonts w:ascii="Calibri" w:hAnsi="Calibri"/>
      <w:sz w:val="21"/>
      <w:szCs w:val="22"/>
    </w:rPr>
  </w:style>
  <w:style w:type="character" w:customStyle="1" w:styleId="Char1a">
    <w:name w:val="标题 Char1"/>
    <w:uiPriority w:val="10"/>
    <w:qFormat/>
    <w:rPr>
      <w:rFonts w:ascii="Cambria" w:hAnsi="Cambria" w:cs="Times New Roman"/>
      <w:b/>
      <w:bCs/>
      <w:sz w:val="32"/>
      <w:szCs w:val="32"/>
    </w:rPr>
  </w:style>
  <w:style w:type="character" w:customStyle="1" w:styleId="3Char40">
    <w:name w:val="正文文本缩进 3 Char4"/>
    <w:uiPriority w:val="99"/>
    <w:semiHidden/>
    <w:qFormat/>
    <w:rPr>
      <w:kern w:val="2"/>
      <w:sz w:val="16"/>
      <w:szCs w:val="16"/>
    </w:rPr>
  </w:style>
  <w:style w:type="character" w:customStyle="1" w:styleId="CharChar61">
    <w:name w:val="Char Char61"/>
    <w:qFormat/>
    <w:rPr>
      <w:rFonts w:ascii="Times New Roman" w:eastAsia="楷体_GB2312" w:hAnsi="Times New Roman" w:cs="Times New Roman"/>
      <w:b/>
      <w:bCs/>
      <w:kern w:val="2"/>
      <w:sz w:val="24"/>
      <w:szCs w:val="24"/>
    </w:rPr>
  </w:style>
  <w:style w:type="character" w:customStyle="1" w:styleId="Char36">
    <w:name w:val="正文文本缩进 Char3"/>
    <w:uiPriority w:val="99"/>
    <w:semiHidden/>
    <w:qFormat/>
    <w:rPr>
      <w:kern w:val="2"/>
      <w:sz w:val="21"/>
      <w:szCs w:val="22"/>
    </w:rPr>
  </w:style>
  <w:style w:type="character" w:customStyle="1" w:styleId="2Char1">
    <w:name w:val="正文文本 2 Char1"/>
    <w:uiPriority w:val="99"/>
    <w:semiHidden/>
    <w:qFormat/>
    <w:rPr>
      <w:rFonts w:ascii="Times New Roman" w:eastAsia="宋体" w:hAnsi="Times New Roman" w:cs="Calibri"/>
      <w:kern w:val="2"/>
      <w:sz w:val="21"/>
      <w:szCs w:val="24"/>
    </w:rPr>
  </w:style>
  <w:style w:type="character" w:customStyle="1" w:styleId="Char37">
    <w:name w:val="正文首行缩进 Char3"/>
    <w:uiPriority w:val="99"/>
    <w:semiHidden/>
    <w:qFormat/>
  </w:style>
  <w:style w:type="character" w:customStyle="1" w:styleId="Char38">
    <w:name w:val="批注主题 Char3"/>
    <w:uiPriority w:val="99"/>
    <w:semiHidden/>
    <w:qFormat/>
    <w:rPr>
      <w:b/>
      <w:bCs/>
      <w:kern w:val="2"/>
      <w:sz w:val="21"/>
      <w:szCs w:val="22"/>
    </w:rPr>
  </w:style>
  <w:style w:type="character" w:customStyle="1" w:styleId="Char1b">
    <w:name w:val="批注文字 Char1"/>
    <w:qFormat/>
    <w:rPr>
      <w:kern w:val="2"/>
      <w:sz w:val="21"/>
      <w:szCs w:val="22"/>
    </w:rPr>
  </w:style>
  <w:style w:type="character" w:customStyle="1" w:styleId="CharChar7">
    <w:name w:val="Char Char7"/>
    <w:qFormat/>
    <w:rPr>
      <w:rFonts w:ascii="Times New Roman" w:eastAsia="宋体" w:hAnsi="Times New Roman" w:cs="Times New Roman"/>
      <w:kern w:val="2"/>
      <w:sz w:val="21"/>
      <w:lang w:val="en-US" w:eastAsia="zh-CN" w:bidi="ar-SA"/>
    </w:rPr>
  </w:style>
  <w:style w:type="character" w:customStyle="1" w:styleId="2Char3">
    <w:name w:val="正文文本 2 Char3"/>
    <w:uiPriority w:val="99"/>
    <w:semiHidden/>
    <w:qFormat/>
    <w:rPr>
      <w:kern w:val="2"/>
      <w:sz w:val="21"/>
      <w:szCs w:val="22"/>
    </w:rPr>
  </w:style>
  <w:style w:type="character" w:customStyle="1" w:styleId="Char29">
    <w:name w:val="正文文本缩进 Char2"/>
    <w:uiPriority w:val="99"/>
    <w:semiHidden/>
    <w:qFormat/>
    <w:rPr>
      <w:kern w:val="2"/>
      <w:sz w:val="21"/>
      <w:szCs w:val="22"/>
    </w:rPr>
  </w:style>
  <w:style w:type="character" w:customStyle="1" w:styleId="CharChar62">
    <w:name w:val="Char Char62"/>
    <w:qFormat/>
    <w:rPr>
      <w:rFonts w:ascii="Times New Roman" w:eastAsia="楷体_GB2312" w:hAnsi="Times New Roman" w:cs="Times New Roman"/>
      <w:b/>
      <w:bCs/>
      <w:kern w:val="2"/>
      <w:sz w:val="24"/>
      <w:szCs w:val="24"/>
    </w:rPr>
  </w:style>
  <w:style w:type="character" w:customStyle="1" w:styleId="Char48">
    <w:name w:val="正文文本 Char4"/>
    <w:uiPriority w:val="99"/>
    <w:semiHidden/>
    <w:qFormat/>
    <w:rPr>
      <w:kern w:val="2"/>
      <w:sz w:val="21"/>
      <w:szCs w:val="22"/>
    </w:rPr>
  </w:style>
  <w:style w:type="character" w:customStyle="1" w:styleId="3Char20">
    <w:name w:val="正文文本 3 Char2"/>
    <w:uiPriority w:val="99"/>
    <w:semiHidden/>
    <w:qFormat/>
    <w:rPr>
      <w:kern w:val="2"/>
      <w:sz w:val="16"/>
      <w:szCs w:val="16"/>
    </w:rPr>
  </w:style>
  <w:style w:type="character" w:customStyle="1" w:styleId="CharChar71">
    <w:name w:val="Char Char71"/>
    <w:qFormat/>
    <w:rPr>
      <w:rFonts w:ascii="Times New Roman" w:eastAsia="宋体" w:hAnsi="Times New Roman" w:cs="Times New Roman"/>
      <w:kern w:val="2"/>
      <w:sz w:val="21"/>
      <w:lang w:val="en-US" w:eastAsia="zh-CN" w:bidi="ar-SA"/>
    </w:rPr>
  </w:style>
  <w:style w:type="character" w:customStyle="1" w:styleId="Char39">
    <w:name w:val="日期 Char3"/>
    <w:uiPriority w:val="99"/>
    <w:semiHidden/>
    <w:qFormat/>
    <w:rPr>
      <w:kern w:val="2"/>
      <w:sz w:val="21"/>
      <w:szCs w:val="22"/>
    </w:r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d">
    <w:name w:val="章节三"/>
    <w:basedOn w:val="af9"/>
    <w:next w:val="af9"/>
    <w:qFormat/>
    <w:pPr>
      <w:spacing w:beforeLines="50" w:afterLines="50" w:line="240" w:lineRule="auto"/>
      <w:ind w:firstLineChars="0" w:firstLine="0"/>
      <w:jc w:val="left"/>
      <w:outlineLvl w:val="2"/>
    </w:pPr>
    <w:rPr>
      <w:rFonts w:ascii="黑体" w:eastAsia="黑体" w:hAnsi="宋体"/>
      <w:b/>
    </w:rPr>
  </w:style>
  <w:style w:type="paragraph" w:customStyle="1" w:styleId="afe">
    <w:name w:val="表格文字"/>
    <w:basedOn w:val="a"/>
    <w:next w:val="a"/>
    <w:qFormat/>
    <w:pPr>
      <w:snapToGrid w:val="0"/>
      <w:spacing w:line="360" w:lineRule="atLeast"/>
      <w:jc w:val="center"/>
    </w:pPr>
    <w:rPr>
      <w:rFonts w:ascii="宋体" w:eastAsia="幼圆" w:hAnsi="Times New Roman"/>
      <w:szCs w:val="20"/>
    </w:rPr>
  </w:style>
  <w:style w:type="paragraph" w:customStyle="1" w:styleId="2TimesNewRoman5020">
    <w:name w:val="样式 标题 2 + Times New Roman 四号 非加粗 段前: 5 磅 段后: 0 磅 行距: 固定值 20..."/>
    <w:basedOn w:val="20"/>
    <w:qFormat/>
    <w:pPr>
      <w:keepNext/>
      <w:keepLines/>
      <w:spacing w:before="100" w:line="400" w:lineRule="exact"/>
      <w:jc w:val="center"/>
      <w:textAlignment w:val="auto"/>
    </w:pPr>
    <w:rPr>
      <w:rFonts w:ascii="Times New Roman" w:eastAsia="宋体" w:hAnsi="Times New Roman" w:cs="宋体"/>
      <w:b w:val="0"/>
      <w:bCs w:val="0"/>
      <w:color w:val="auto"/>
      <w:sz w:val="28"/>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47">
    <w:name w:val="_Style 47"/>
    <w:semiHidden/>
    <w:qFormat/>
    <w:rPr>
      <w:rFonts w:cs="Calibri"/>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
    <w:name w:val="表格"/>
    <w:basedOn w:val="a"/>
    <w:qFormat/>
    <w:pPr>
      <w:jc w:val="center"/>
      <w:textAlignment w:val="center"/>
    </w:pPr>
    <w:rPr>
      <w:rFonts w:ascii="华文细黑" w:hAnsi="华文细黑"/>
      <w:kern w:val="0"/>
      <w:szCs w:val="20"/>
    </w:rPr>
  </w:style>
  <w:style w:type="paragraph" w:customStyle="1" w:styleId="22">
    <w:name w:val="修订2"/>
    <w:qFormat/>
    <w:rPr>
      <w:kern w:val="2"/>
      <w:sz w:val="21"/>
      <w:szCs w:val="24"/>
    </w:rPr>
  </w:style>
  <w:style w:type="paragraph" w:customStyle="1" w:styleId="aff0">
    <w:name w:val="我的正文"/>
    <w:basedOn w:val="a"/>
    <w:qFormat/>
    <w:rPr>
      <w:rFonts w:ascii="宋体" w:hAnsi="宋体"/>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WPSOffice1">
    <w:name w:val="WPSOffice手动目录 1"/>
    <w:qFormat/>
    <w:rPr>
      <w:rFonts w:ascii="Calibri" w:hAnsi="Calibri"/>
    </w:rPr>
  </w:style>
  <w:style w:type="paragraph" w:customStyle="1" w:styleId="23">
    <w:name w:val="样式2"/>
    <w:basedOn w:val="3"/>
    <w:qFormat/>
    <w:pPr>
      <w:spacing w:line="415" w:lineRule="auto"/>
      <w:ind w:firstLineChars="49" w:firstLine="137"/>
    </w:pPr>
    <w:rPr>
      <w:rFonts w:ascii="黑体" w:eastAsia="黑体" w:hAnsi="Calibri"/>
      <w:b w:val="0"/>
      <w:i/>
      <w:kern w:val="0"/>
      <w:sz w:val="28"/>
      <w:szCs w:val="28"/>
    </w:rPr>
  </w:style>
  <w:style w:type="paragraph" w:customStyle="1" w:styleId="ParaChar">
    <w:name w:val="默认段落字体 Para Char"/>
    <w:basedOn w:val="a"/>
    <w:qFormat/>
    <w:rPr>
      <w:rFonts w:ascii="Times New Roman" w:hAnsi="Times New Roman"/>
      <w:sz w:val="30"/>
      <w:szCs w:val="24"/>
    </w:rPr>
  </w:style>
  <w:style w:type="paragraph" w:customStyle="1" w:styleId="aff1">
    <w:name w:val="结构图及表格"/>
    <w:qFormat/>
    <w:pPr>
      <w:widowControl w:val="0"/>
      <w:jc w:val="center"/>
    </w:pPr>
    <w:rPr>
      <w:kern w:val="21"/>
      <w:sz w:val="21"/>
    </w:rPr>
  </w:style>
  <w:style w:type="paragraph" w:customStyle="1" w:styleId="aff2">
    <w:name w:val="文二"/>
    <w:basedOn w:val="a"/>
    <w:qFormat/>
    <w:pPr>
      <w:jc w:val="left"/>
    </w:pPr>
    <w:rPr>
      <w:rFonts w:ascii="宋体" w:hAnsi="宋体" w:cs="Calibri"/>
      <w:szCs w:val="21"/>
    </w:rPr>
  </w:style>
  <w:style w:type="paragraph" w:customStyle="1" w:styleId="13">
    <w:name w:val="1"/>
    <w:basedOn w:val="a"/>
    <w:qFormat/>
    <w:rPr>
      <w:rFonts w:ascii="Times New Roman" w:hAnsi="Times New Roman"/>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hAnsi="Calibri" w:cs="宋体"/>
      <w:b w:val="0"/>
      <w:bCs w:val="0"/>
      <w:kern w:val="0"/>
      <w:sz w:val="24"/>
      <w:szCs w:val="20"/>
    </w:rPr>
  </w:style>
  <w:style w:type="paragraph" w:customStyle="1" w:styleId="Char1c">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Charf0">
    <w:name w:val="Char"/>
    <w:basedOn w:val="a"/>
    <w:qFormat/>
    <w:pPr>
      <w:widowControl/>
      <w:spacing w:after="160" w:line="240" w:lineRule="exact"/>
      <w:jc w:val="left"/>
    </w:pPr>
    <w:rPr>
      <w:rFonts w:ascii="Verdana" w:hAnsi="Verdana"/>
      <w:kern w:val="0"/>
      <w:sz w:val="20"/>
      <w:szCs w:val="20"/>
      <w:lang w:eastAsia="en-US"/>
    </w:rPr>
  </w:style>
  <w:style w:type="paragraph" w:customStyle="1" w:styleId="Style178">
    <w:name w:val="_Style 178"/>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Style179">
    <w:name w:val="_Style 179"/>
    <w:uiPriority w:val="99"/>
    <w:qFormat/>
    <w:rPr>
      <w:rFonts w:cs="Arial"/>
    </w:rPr>
  </w:style>
  <w:style w:type="paragraph" w:customStyle="1" w:styleId="14">
    <w:name w:val="列出段落1"/>
    <w:basedOn w:val="a"/>
    <w:qFormat/>
    <w:pPr>
      <w:ind w:firstLineChars="200" w:firstLine="420"/>
    </w:pPr>
    <w:rPr>
      <w:rFonts w:ascii="Times New Roman" w:hAnsi="Times New Roman"/>
    </w:rPr>
  </w:style>
  <w:style w:type="paragraph" w:customStyle="1" w:styleId="15">
    <w:name w:val="修订1"/>
    <w:qFormat/>
    <w:rPr>
      <w:kern w:val="2"/>
      <w:sz w:val="21"/>
    </w:rPr>
  </w:style>
  <w:style w:type="paragraph" w:customStyle="1" w:styleId="aff3">
    <w:name w:val="发文落款"/>
    <w:basedOn w:val="afc"/>
    <w:qFormat/>
    <w:pPr>
      <w:ind w:left="4094" w:right="607" w:firstLine="0"/>
      <w:jc w:val="center"/>
    </w:p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aff4">
    <w:name w:val="正题"/>
    <w:basedOn w:val="af9"/>
    <w:next w:val="af9"/>
    <w:qFormat/>
    <w:pPr>
      <w:ind w:firstLineChars="0" w:firstLine="0"/>
      <w:jc w:val="center"/>
    </w:pPr>
    <w:rPr>
      <w:rFonts w:eastAsia="黑体"/>
      <w:b/>
      <w:sz w:val="36"/>
      <w:szCs w:val="36"/>
    </w:rPr>
  </w:style>
  <w:style w:type="paragraph" w:customStyle="1" w:styleId="aff5">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TOC1">
    <w:name w:val="TOC 标题1"/>
    <w:basedOn w:val="1"/>
    <w:next w:val="a"/>
    <w:qFormat/>
    <w:pPr>
      <w:widowControl/>
      <w:spacing w:before="480" w:after="0" w:line="276" w:lineRule="auto"/>
      <w:jc w:val="center"/>
      <w:outlineLvl w:val="9"/>
    </w:pPr>
    <w:rPr>
      <w:rFonts w:ascii="Cambria" w:hAnsi="Cambria"/>
      <w:bCs w:val="0"/>
      <w:color w:val="365F91"/>
      <w:kern w:val="0"/>
      <w:sz w:val="28"/>
      <w:szCs w:val="20"/>
    </w:rPr>
  </w:style>
  <w:style w:type="paragraph" w:customStyle="1" w:styleId="110">
    <w:name w:val="修订11"/>
    <w:qFormat/>
    <w:rPr>
      <w:kern w:val="2"/>
      <w:sz w:val="21"/>
      <w:szCs w:val="24"/>
    </w:rPr>
  </w:style>
  <w:style w:type="paragraph" w:customStyle="1" w:styleId="Style71">
    <w:name w:val="_Style 71"/>
    <w:uiPriority w:val="99"/>
    <w:unhideWhenUsed/>
    <w:qFormat/>
    <w:rPr>
      <w:rFonts w:cs="Calibri"/>
      <w:kern w:val="2"/>
      <w:sz w:val="21"/>
      <w:szCs w:val="24"/>
    </w:rPr>
  </w:style>
  <w:style w:type="paragraph" w:customStyle="1" w:styleId="aff6">
    <w:name w:val="图片"/>
    <w:basedOn w:val="a"/>
    <w:qFormat/>
    <w:pPr>
      <w:adjustRightInd w:val="0"/>
      <w:snapToGrid w:val="0"/>
      <w:spacing w:line="312" w:lineRule="atLeast"/>
      <w:ind w:firstLineChars="200" w:firstLine="200"/>
      <w:textAlignment w:val="baseline"/>
    </w:pPr>
    <w:rPr>
      <w:rFonts w:ascii="Times New Roman" w:eastAsia="华文宋体" w:hAnsi="Times New Roman"/>
      <w:kern w:val="0"/>
      <w:sz w:val="28"/>
      <w:szCs w:val="20"/>
    </w:rPr>
  </w:style>
  <w:style w:type="character" w:customStyle="1" w:styleId="NormalCharacter">
    <w:name w:val="NormalCharacter"/>
    <w:semiHidden/>
    <w:qFormat/>
  </w:style>
  <w:style w:type="paragraph" w:styleId="aff7">
    <w:name w:val="List Paragraph"/>
    <w:basedOn w:val="a"/>
    <w:uiPriority w:val="99"/>
    <w:unhideWhenUsed/>
    <w:qFormat/>
    <w:pPr>
      <w:ind w:firstLineChars="200" w:firstLine="420"/>
    </w:pPr>
  </w:style>
  <w:style w:type="paragraph" w:customStyle="1" w:styleId="33">
    <w:name w:val="修订3"/>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65</Pages>
  <Words>5065</Words>
  <Characters>28874</Characters>
  <Application>Microsoft Office Word</Application>
  <DocSecurity>0</DocSecurity>
  <Lines>240</Lines>
  <Paragraphs>67</Paragraphs>
  <ScaleCrop>false</ScaleCrop>
  <Company>Microsoft</Company>
  <LinksUpToDate>false</LinksUpToDate>
  <CharactersWithSpaces>33872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101</cp:revision>
  <cp:lastPrinted>2023-05-17T09:57:00Z</cp:lastPrinted>
  <dcterms:created xsi:type="dcterms:W3CDTF">2023-04-27T23:36:00Z</dcterms:created>
  <dcterms:modified xsi:type="dcterms:W3CDTF">2023-06-05T08:43:00Z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0824E0A6DDC34118BDAD09D8CB81FA54</vt:lpwstr>
  </property>
</Properties>
</file>