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4ED" w:rsidRPr="00065321" w:rsidRDefault="008E24ED">
      <w:pPr>
        <w:tabs>
          <w:tab w:val="left" w:pos="5475"/>
        </w:tabs>
        <w:spacing w:line="1400" w:lineRule="exact"/>
        <w:rPr>
          <w:rFonts w:ascii="宋体" w:hAnsi="宋体"/>
          <w:b/>
          <w:bCs/>
          <w:snapToGrid w:val="0"/>
          <w:spacing w:val="-20"/>
          <w:kern w:val="0"/>
          <w:sz w:val="72"/>
          <w:szCs w:val="72"/>
        </w:rPr>
      </w:pPr>
    </w:p>
    <w:p w:rsidR="00126F98" w:rsidRPr="00065321" w:rsidRDefault="00126F98">
      <w:pPr>
        <w:tabs>
          <w:tab w:val="center" w:pos="4677"/>
          <w:tab w:val="left" w:pos="5475"/>
          <w:tab w:val="right" w:pos="9355"/>
        </w:tabs>
        <w:spacing w:line="800" w:lineRule="exact"/>
        <w:jc w:val="center"/>
        <w:rPr>
          <w:rFonts w:ascii="宋体" w:hAnsi="宋体"/>
          <w:b/>
          <w:bCs/>
          <w:snapToGrid w:val="0"/>
          <w:spacing w:val="-20"/>
          <w:kern w:val="0"/>
          <w:sz w:val="44"/>
          <w:szCs w:val="44"/>
        </w:rPr>
      </w:pPr>
      <w:r w:rsidRPr="00065321">
        <w:rPr>
          <w:rFonts w:ascii="宋体" w:hAnsi="宋体" w:hint="eastAsia"/>
          <w:b/>
          <w:bCs/>
          <w:snapToGrid w:val="0"/>
          <w:spacing w:val="-20"/>
          <w:kern w:val="0"/>
          <w:sz w:val="44"/>
          <w:szCs w:val="44"/>
        </w:rPr>
        <w:t>粤港澳大湾区（广州）科技金融中心项目</w:t>
      </w:r>
    </w:p>
    <w:p w:rsidR="008E24ED" w:rsidRPr="00BB743D" w:rsidRDefault="00126F98">
      <w:pPr>
        <w:tabs>
          <w:tab w:val="center" w:pos="4677"/>
          <w:tab w:val="left" w:pos="5475"/>
          <w:tab w:val="right" w:pos="9355"/>
        </w:tabs>
        <w:spacing w:line="800" w:lineRule="exact"/>
        <w:jc w:val="center"/>
        <w:rPr>
          <w:rFonts w:ascii="宋体" w:hAnsi="宋体"/>
          <w:b/>
          <w:bCs/>
          <w:snapToGrid w:val="0"/>
          <w:spacing w:val="-20"/>
          <w:kern w:val="0"/>
          <w:sz w:val="44"/>
          <w:szCs w:val="44"/>
        </w:rPr>
      </w:pPr>
      <w:r w:rsidRPr="00065321">
        <w:rPr>
          <w:rFonts w:ascii="宋体" w:hAnsi="宋体" w:hint="eastAsia"/>
          <w:b/>
          <w:bCs/>
          <w:snapToGrid w:val="0"/>
          <w:spacing w:val="-20"/>
          <w:kern w:val="0"/>
          <w:sz w:val="44"/>
          <w:szCs w:val="44"/>
        </w:rPr>
        <w:t>三期机电</w:t>
      </w:r>
      <w:r w:rsidR="00432FE9" w:rsidRPr="00065321">
        <w:rPr>
          <w:rFonts w:ascii="宋体" w:hAnsi="宋体" w:hint="eastAsia"/>
          <w:b/>
          <w:bCs/>
          <w:snapToGrid w:val="0"/>
          <w:spacing w:val="-20"/>
          <w:kern w:val="0"/>
          <w:sz w:val="44"/>
          <w:szCs w:val="44"/>
        </w:rPr>
        <w:t>专业</w:t>
      </w:r>
      <w:r w:rsidR="00017A49" w:rsidRPr="00BB743D">
        <w:rPr>
          <w:rFonts w:ascii="宋体" w:hAnsi="宋体"/>
          <w:b/>
          <w:bCs/>
          <w:snapToGrid w:val="0"/>
          <w:spacing w:val="-20"/>
          <w:kern w:val="0"/>
          <w:sz w:val="44"/>
          <w:szCs w:val="44"/>
        </w:rPr>
        <w:t xml:space="preserve"> </w:t>
      </w:r>
      <w:r w:rsidR="00432FE9" w:rsidRPr="00BB743D">
        <w:rPr>
          <w:rFonts w:ascii="宋体" w:hAnsi="宋体" w:hint="eastAsia"/>
          <w:b/>
          <w:bCs/>
          <w:snapToGrid w:val="0"/>
          <w:spacing w:val="-20"/>
          <w:kern w:val="0"/>
          <w:sz w:val="44"/>
          <w:szCs w:val="44"/>
        </w:rPr>
        <w:t>工程合同</w:t>
      </w:r>
      <w:r w:rsidR="008A3FFB" w:rsidRPr="00BB743D">
        <w:rPr>
          <w:rFonts w:ascii="宋体" w:hAnsi="宋体" w:hint="eastAsia"/>
          <w:b/>
          <w:bCs/>
          <w:snapToGrid w:val="0"/>
          <w:spacing w:val="-20"/>
          <w:kern w:val="0"/>
          <w:sz w:val="44"/>
          <w:szCs w:val="44"/>
        </w:rPr>
        <w:t>（一）</w:t>
      </w:r>
    </w:p>
    <w:p w:rsidR="008E24ED" w:rsidRPr="00BB743D" w:rsidRDefault="008E24ED">
      <w:pPr>
        <w:adjustRightInd w:val="0"/>
        <w:snapToGrid w:val="0"/>
        <w:spacing w:line="360" w:lineRule="auto"/>
        <w:jc w:val="center"/>
        <w:rPr>
          <w:rFonts w:ascii="宋体" w:hAnsi="宋体"/>
          <w:b/>
          <w:bCs/>
          <w:snapToGrid w:val="0"/>
          <w:kern w:val="0"/>
          <w:sz w:val="32"/>
          <w:szCs w:val="32"/>
        </w:rPr>
      </w:pPr>
    </w:p>
    <w:p w:rsidR="008E24ED" w:rsidRPr="00BB743D" w:rsidRDefault="008E24ED">
      <w:pPr>
        <w:adjustRightInd w:val="0"/>
        <w:snapToGrid w:val="0"/>
        <w:spacing w:line="360" w:lineRule="auto"/>
        <w:jc w:val="center"/>
        <w:rPr>
          <w:rFonts w:ascii="宋体" w:hAnsi="宋体"/>
          <w:b/>
          <w:bCs/>
          <w:snapToGrid w:val="0"/>
          <w:kern w:val="0"/>
          <w:sz w:val="32"/>
          <w:szCs w:val="32"/>
        </w:rPr>
      </w:pPr>
    </w:p>
    <w:p w:rsidR="008E24ED" w:rsidRPr="00BB743D" w:rsidRDefault="00432FE9">
      <w:pPr>
        <w:adjustRightInd w:val="0"/>
        <w:snapToGrid w:val="0"/>
        <w:spacing w:line="360" w:lineRule="auto"/>
        <w:ind w:firstLineChars="700" w:firstLine="1680"/>
        <w:rPr>
          <w:rFonts w:ascii="宋体" w:hAnsi="宋体"/>
          <w:snapToGrid w:val="0"/>
          <w:kern w:val="0"/>
          <w:sz w:val="24"/>
          <w:szCs w:val="24"/>
        </w:rPr>
      </w:pPr>
      <w:r w:rsidRPr="00BB743D">
        <w:rPr>
          <w:rFonts w:ascii="宋体" w:hAnsi="宋体" w:hint="eastAsia"/>
          <w:snapToGrid w:val="0"/>
          <w:kern w:val="0"/>
          <w:sz w:val="24"/>
          <w:szCs w:val="24"/>
        </w:rPr>
        <w:t>合同编号：</w:t>
      </w: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pStyle w:val="2"/>
        <w:rPr>
          <w:rFonts w:ascii="宋体" w:hAnsi="宋体"/>
          <w:snapToGrid w:val="0"/>
          <w:sz w:val="24"/>
        </w:rPr>
      </w:pPr>
    </w:p>
    <w:p w:rsidR="008E24ED" w:rsidRPr="00BB743D" w:rsidRDefault="008E24ED">
      <w:pPr>
        <w:pStyle w:val="2"/>
        <w:rPr>
          <w:rFonts w:ascii="宋体" w:hAnsi="宋体"/>
          <w:snapToGrid w:val="0"/>
          <w:sz w:val="24"/>
        </w:rPr>
      </w:pPr>
    </w:p>
    <w:p w:rsidR="008E24ED" w:rsidRPr="00BB743D" w:rsidRDefault="008E24ED">
      <w:pPr>
        <w:adjustRightInd w:val="0"/>
        <w:snapToGrid w:val="0"/>
        <w:spacing w:line="360" w:lineRule="auto"/>
        <w:rPr>
          <w:rFonts w:ascii="宋体" w:hAnsi="宋体"/>
          <w:b/>
          <w:bCs/>
          <w:snapToGrid w:val="0"/>
          <w:kern w:val="0"/>
          <w:sz w:val="32"/>
          <w:szCs w:val="32"/>
        </w:rPr>
      </w:pPr>
    </w:p>
    <w:p w:rsidR="008E24ED" w:rsidRPr="00BB743D" w:rsidRDefault="00432FE9">
      <w:pPr>
        <w:adjustRightInd w:val="0"/>
        <w:snapToGrid w:val="0"/>
        <w:spacing w:line="360" w:lineRule="auto"/>
        <w:ind w:firstLineChars="295" w:firstLine="948"/>
        <w:rPr>
          <w:rFonts w:ascii="宋体" w:hAnsi="宋体"/>
          <w:b/>
          <w:bCs/>
          <w:snapToGrid w:val="0"/>
          <w:kern w:val="0"/>
          <w:sz w:val="32"/>
          <w:szCs w:val="32"/>
        </w:rPr>
      </w:pPr>
      <w:r w:rsidRPr="00BB743D">
        <w:rPr>
          <w:rFonts w:ascii="宋体" w:hAnsi="宋体" w:hint="eastAsia"/>
          <w:b/>
          <w:bCs/>
          <w:snapToGrid w:val="0"/>
          <w:kern w:val="0"/>
          <w:sz w:val="32"/>
          <w:szCs w:val="32"/>
        </w:rPr>
        <w:t>发包人：</w:t>
      </w:r>
      <w:r w:rsidR="001724C4" w:rsidRPr="00BB743D">
        <w:rPr>
          <w:rFonts w:ascii="宋体" w:hAnsi="宋体" w:hint="eastAsia"/>
          <w:b/>
          <w:bCs/>
          <w:snapToGrid w:val="0"/>
          <w:kern w:val="0"/>
          <w:sz w:val="32"/>
          <w:szCs w:val="32"/>
        </w:rPr>
        <w:t xml:space="preserve"> </w:t>
      </w:r>
      <w:r w:rsidRPr="00BB743D">
        <w:rPr>
          <w:rFonts w:ascii="宋体" w:hAnsi="宋体" w:hint="eastAsia"/>
          <w:b/>
          <w:bCs/>
          <w:snapToGrid w:val="0"/>
          <w:kern w:val="0"/>
          <w:sz w:val="32"/>
          <w:szCs w:val="32"/>
        </w:rPr>
        <w:t xml:space="preserve"> </w:t>
      </w:r>
    </w:p>
    <w:p w:rsidR="008E24ED" w:rsidRPr="00BB743D" w:rsidRDefault="007941A0" w:rsidP="007941A0">
      <w:pPr>
        <w:adjustRightInd w:val="0"/>
        <w:snapToGrid w:val="0"/>
        <w:spacing w:line="360" w:lineRule="auto"/>
        <w:ind w:firstLineChars="295" w:firstLine="948"/>
        <w:rPr>
          <w:rFonts w:ascii="宋体" w:hAnsi="宋体"/>
          <w:b/>
          <w:bCs/>
          <w:snapToGrid w:val="0"/>
          <w:kern w:val="0"/>
          <w:sz w:val="32"/>
          <w:szCs w:val="32"/>
        </w:rPr>
      </w:pPr>
      <w:r w:rsidRPr="00BB743D">
        <w:rPr>
          <w:rFonts w:ascii="宋体" w:hAnsi="宋体" w:hint="eastAsia"/>
          <w:b/>
          <w:bCs/>
          <w:snapToGrid w:val="0"/>
          <w:kern w:val="0"/>
          <w:sz w:val="32"/>
          <w:szCs w:val="32"/>
        </w:rPr>
        <w:t>承包人：</w:t>
      </w:r>
    </w:p>
    <w:p w:rsidR="008E24ED" w:rsidRPr="00BB743D" w:rsidRDefault="00432FE9">
      <w:pPr>
        <w:tabs>
          <w:tab w:val="right" w:pos="9070"/>
        </w:tabs>
        <w:jc w:val="left"/>
        <w:rPr>
          <w:rFonts w:ascii="宋体" w:hAnsi="宋体"/>
        </w:rPr>
      </w:pPr>
      <w:r w:rsidRPr="00BB743D">
        <w:rPr>
          <w:rFonts w:ascii="宋体" w:hAnsi="宋体" w:hint="eastAsia"/>
        </w:rPr>
        <w:tab/>
      </w:r>
    </w:p>
    <w:p w:rsidR="008E24ED" w:rsidRPr="00BB743D" w:rsidRDefault="00432FE9">
      <w:pPr>
        <w:adjustRightInd w:val="0"/>
        <w:snapToGrid w:val="0"/>
        <w:spacing w:line="360" w:lineRule="auto"/>
        <w:ind w:firstLineChars="295" w:firstLine="948"/>
        <w:rPr>
          <w:rFonts w:ascii="宋体" w:hAnsi="宋体"/>
          <w:b/>
          <w:bCs/>
          <w:snapToGrid w:val="0"/>
          <w:kern w:val="0"/>
          <w:sz w:val="32"/>
          <w:szCs w:val="32"/>
        </w:rPr>
      </w:pPr>
      <w:r w:rsidRPr="00BB743D">
        <w:rPr>
          <w:rFonts w:ascii="宋体" w:hAnsi="宋体" w:hint="eastAsia"/>
          <w:b/>
          <w:bCs/>
          <w:snapToGrid w:val="0"/>
          <w:kern w:val="0"/>
          <w:sz w:val="32"/>
          <w:szCs w:val="32"/>
        </w:rPr>
        <w:t>签订日期：20</w:t>
      </w:r>
      <w:r w:rsidRPr="00BB743D">
        <w:rPr>
          <w:rFonts w:ascii="宋体" w:hAnsi="宋体"/>
          <w:b/>
          <w:bCs/>
          <w:snapToGrid w:val="0"/>
          <w:kern w:val="0"/>
          <w:sz w:val="32"/>
          <w:szCs w:val="32"/>
        </w:rPr>
        <w:t>2</w:t>
      </w:r>
      <w:r w:rsidR="007941A0" w:rsidRPr="00BB743D">
        <w:rPr>
          <w:rFonts w:ascii="宋体" w:hAnsi="宋体"/>
          <w:b/>
          <w:bCs/>
          <w:snapToGrid w:val="0"/>
          <w:kern w:val="0"/>
          <w:sz w:val="32"/>
          <w:szCs w:val="32"/>
        </w:rPr>
        <w:t xml:space="preserve"> </w:t>
      </w:r>
      <w:r w:rsidRPr="00BB743D">
        <w:rPr>
          <w:rFonts w:ascii="宋体" w:hAnsi="宋体" w:hint="eastAsia"/>
          <w:b/>
          <w:bCs/>
          <w:snapToGrid w:val="0"/>
          <w:kern w:val="0"/>
          <w:sz w:val="32"/>
          <w:szCs w:val="32"/>
        </w:rPr>
        <w:t>年   月  日</w:t>
      </w:r>
    </w:p>
    <w:p w:rsidR="008E24ED" w:rsidRPr="00BB743D" w:rsidRDefault="00432FE9">
      <w:pPr>
        <w:pStyle w:val="2"/>
        <w:ind w:leftChars="0" w:left="0" w:firstLineChars="300" w:firstLine="964"/>
        <w:rPr>
          <w:rFonts w:ascii="宋体" w:hAnsi="宋体"/>
          <w:b/>
          <w:bCs/>
          <w:snapToGrid w:val="0"/>
          <w:sz w:val="32"/>
          <w:szCs w:val="32"/>
        </w:rPr>
        <w:sectPr w:rsidR="008E24ED" w:rsidRPr="00BB743D">
          <w:headerReference w:type="default" r:id="rId9"/>
          <w:footerReference w:type="even" r:id="rId10"/>
          <w:pgSz w:w="11906" w:h="16838"/>
          <w:pgMar w:top="1417" w:right="1134" w:bottom="1417" w:left="1417" w:header="851" w:footer="992" w:gutter="0"/>
          <w:pgNumType w:start="1"/>
          <w:cols w:space="720"/>
          <w:docGrid w:type="lines" w:linePitch="312"/>
        </w:sectPr>
      </w:pPr>
      <w:r w:rsidRPr="00BB743D">
        <w:rPr>
          <w:rFonts w:ascii="宋体" w:hAnsi="宋体" w:hint="eastAsia"/>
          <w:b/>
          <w:bCs/>
          <w:snapToGrid w:val="0"/>
          <w:sz w:val="32"/>
          <w:szCs w:val="32"/>
        </w:rPr>
        <w:t>签订地点：广州市黄埔区</w:t>
      </w:r>
    </w:p>
    <w:sdt>
      <w:sdtPr>
        <w:rPr>
          <w:rFonts w:ascii="宋体" w:hAnsi="宋体"/>
        </w:rPr>
        <w:id w:val="147454323"/>
        <w15:color w:val="DBDBDB"/>
        <w:docPartObj>
          <w:docPartGallery w:val="Table of Contents"/>
          <w:docPartUnique/>
        </w:docPartObj>
      </w:sdtPr>
      <w:sdtEndPr/>
      <w:sdtContent>
        <w:p w:rsidR="008E24ED" w:rsidRPr="00BB743D" w:rsidRDefault="00432FE9">
          <w:pPr>
            <w:jc w:val="center"/>
          </w:pPr>
          <w:r w:rsidRPr="00BB743D">
            <w:rPr>
              <w:rFonts w:ascii="宋体" w:hAnsi="宋体"/>
            </w:rPr>
            <w:t>目录</w:t>
          </w:r>
        </w:p>
        <w:p w:rsidR="008E24ED" w:rsidRPr="00BB743D" w:rsidRDefault="00432FE9">
          <w:pPr>
            <w:pStyle w:val="WPSOffice1"/>
            <w:tabs>
              <w:tab w:val="right" w:leader="dot" w:pos="9638"/>
            </w:tabs>
            <w:rPr>
              <w:noProof/>
            </w:rPr>
          </w:pPr>
          <w:r w:rsidRPr="00BB743D">
            <w:fldChar w:fldCharType="begin"/>
          </w:r>
          <w:r w:rsidRPr="00BB743D">
            <w:instrText xml:space="preserve">TOC \o "1-3" \h \u </w:instrText>
          </w:r>
          <w:r w:rsidRPr="00BB743D">
            <w:fldChar w:fldCharType="separate"/>
          </w:r>
          <w:hyperlink w:anchor="_Toc30607" w:history="1">
            <w:r w:rsidRPr="00BB743D">
              <w:rPr>
                <w:rFonts w:ascii="宋体" w:hAnsi="宋体" w:cs="宋体" w:hint="eastAsia"/>
                <w:bCs/>
                <w:noProof/>
                <w:snapToGrid w:val="0"/>
                <w:szCs w:val="44"/>
              </w:rPr>
              <w:t>第一篇  合同协议书</w:t>
            </w:r>
            <w:r w:rsidRPr="00BB743D">
              <w:rPr>
                <w:noProof/>
              </w:rPr>
              <w:tab/>
            </w:r>
            <w:r w:rsidRPr="00BB743D">
              <w:rPr>
                <w:noProof/>
              </w:rPr>
              <w:fldChar w:fldCharType="begin"/>
            </w:r>
            <w:r w:rsidRPr="00BB743D">
              <w:rPr>
                <w:noProof/>
              </w:rPr>
              <w:instrText xml:space="preserve"> PAGEREF _Toc30607 \h </w:instrText>
            </w:r>
            <w:r w:rsidRPr="00BB743D">
              <w:rPr>
                <w:noProof/>
              </w:rPr>
            </w:r>
            <w:r w:rsidRPr="00BB743D">
              <w:rPr>
                <w:noProof/>
              </w:rPr>
              <w:fldChar w:fldCharType="separate"/>
            </w:r>
            <w:r w:rsidR="0079291B">
              <w:rPr>
                <w:noProof/>
              </w:rPr>
              <w:t>4</w:t>
            </w:r>
            <w:r w:rsidRPr="00BB743D">
              <w:rPr>
                <w:noProof/>
              </w:rPr>
              <w:fldChar w:fldCharType="end"/>
            </w:r>
          </w:hyperlink>
        </w:p>
        <w:p w:rsidR="008E24ED" w:rsidRPr="00BB743D" w:rsidRDefault="00A04A06">
          <w:pPr>
            <w:pStyle w:val="WPSOffice2"/>
            <w:tabs>
              <w:tab w:val="right" w:leader="dot" w:pos="9638"/>
            </w:tabs>
            <w:ind w:left="420"/>
            <w:rPr>
              <w:noProof/>
            </w:rPr>
          </w:pPr>
          <w:hyperlink w:anchor="_Toc17256" w:history="1">
            <w:r w:rsidR="00432FE9" w:rsidRPr="00BB743D">
              <w:rPr>
                <w:rFonts w:ascii="宋体" w:hAnsi="宋体" w:cs="宋体" w:hint="eastAsia"/>
                <w:bCs/>
                <w:noProof/>
                <w:snapToGrid w:val="0"/>
                <w:szCs w:val="24"/>
              </w:rPr>
              <w:t>1、工程概况</w:t>
            </w:r>
            <w:r w:rsidR="00432FE9" w:rsidRPr="00BB743D">
              <w:rPr>
                <w:noProof/>
              </w:rPr>
              <w:tab/>
            </w:r>
            <w:r w:rsidR="00432FE9" w:rsidRPr="00BB743D">
              <w:rPr>
                <w:noProof/>
              </w:rPr>
              <w:fldChar w:fldCharType="begin"/>
            </w:r>
            <w:r w:rsidR="00432FE9" w:rsidRPr="00BB743D">
              <w:rPr>
                <w:noProof/>
              </w:rPr>
              <w:instrText xml:space="preserve"> PAGEREF _Toc17256 \h </w:instrText>
            </w:r>
            <w:r w:rsidR="00432FE9" w:rsidRPr="00BB743D">
              <w:rPr>
                <w:noProof/>
              </w:rPr>
            </w:r>
            <w:r w:rsidR="00432FE9" w:rsidRPr="00BB743D">
              <w:rPr>
                <w:noProof/>
              </w:rPr>
              <w:fldChar w:fldCharType="separate"/>
            </w:r>
            <w:r w:rsidR="0079291B">
              <w:rPr>
                <w:noProof/>
              </w:rPr>
              <w:t>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417" w:history="1">
            <w:r w:rsidR="00432FE9" w:rsidRPr="00BB743D">
              <w:rPr>
                <w:rFonts w:ascii="宋体" w:hAnsi="宋体" w:cs="宋体" w:hint="eastAsia"/>
                <w:bCs/>
                <w:noProof/>
              </w:rPr>
              <w:t>2、总承包范围、工程内容和承包方式</w:t>
            </w:r>
            <w:r w:rsidR="00432FE9" w:rsidRPr="00BB743D">
              <w:rPr>
                <w:noProof/>
              </w:rPr>
              <w:tab/>
            </w:r>
            <w:r w:rsidR="00432FE9" w:rsidRPr="00BB743D">
              <w:rPr>
                <w:noProof/>
              </w:rPr>
              <w:fldChar w:fldCharType="begin"/>
            </w:r>
            <w:r w:rsidR="00432FE9" w:rsidRPr="00BB743D">
              <w:rPr>
                <w:noProof/>
              </w:rPr>
              <w:instrText xml:space="preserve"> PAGEREF _Toc417 \h </w:instrText>
            </w:r>
            <w:r w:rsidR="00432FE9" w:rsidRPr="00BB743D">
              <w:rPr>
                <w:noProof/>
              </w:rPr>
            </w:r>
            <w:r w:rsidR="00432FE9" w:rsidRPr="00BB743D">
              <w:rPr>
                <w:noProof/>
              </w:rPr>
              <w:fldChar w:fldCharType="separate"/>
            </w:r>
            <w:r w:rsidR="0079291B">
              <w:rPr>
                <w:noProof/>
              </w:rPr>
              <w:t>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4466" w:history="1">
            <w:r w:rsidR="00432FE9" w:rsidRPr="00BB743D">
              <w:rPr>
                <w:rFonts w:ascii="宋体" w:hAnsi="宋体" w:cs="宋体" w:hint="eastAsia"/>
                <w:noProof/>
              </w:rPr>
              <w:t>2.1总承包范围</w:t>
            </w:r>
            <w:r w:rsidR="00432FE9" w:rsidRPr="00BB743D">
              <w:rPr>
                <w:noProof/>
              </w:rPr>
              <w:tab/>
            </w:r>
            <w:r w:rsidR="00432FE9" w:rsidRPr="00BB743D">
              <w:rPr>
                <w:noProof/>
              </w:rPr>
              <w:fldChar w:fldCharType="begin"/>
            </w:r>
            <w:r w:rsidR="00432FE9" w:rsidRPr="00BB743D">
              <w:rPr>
                <w:noProof/>
              </w:rPr>
              <w:instrText xml:space="preserve"> PAGEREF _Toc24466 \h </w:instrText>
            </w:r>
            <w:r w:rsidR="00432FE9" w:rsidRPr="00BB743D">
              <w:rPr>
                <w:noProof/>
              </w:rPr>
            </w:r>
            <w:r w:rsidR="00432FE9" w:rsidRPr="00BB743D">
              <w:rPr>
                <w:noProof/>
              </w:rPr>
              <w:fldChar w:fldCharType="separate"/>
            </w:r>
            <w:r w:rsidR="0079291B">
              <w:rPr>
                <w:noProof/>
              </w:rPr>
              <w:t>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6924" w:history="1">
            <w:r w:rsidR="00432FE9" w:rsidRPr="00BB743D">
              <w:rPr>
                <w:rFonts w:ascii="宋体" w:hAnsi="宋体" w:cs="宋体" w:hint="eastAsia"/>
                <w:noProof/>
                <w:szCs w:val="24"/>
              </w:rPr>
              <w:t>2.2工程内容</w:t>
            </w:r>
            <w:r w:rsidR="00432FE9" w:rsidRPr="00BB743D">
              <w:rPr>
                <w:noProof/>
              </w:rPr>
              <w:tab/>
            </w:r>
            <w:r w:rsidR="00432FE9" w:rsidRPr="00BB743D">
              <w:rPr>
                <w:noProof/>
              </w:rPr>
              <w:fldChar w:fldCharType="begin"/>
            </w:r>
            <w:r w:rsidR="00432FE9" w:rsidRPr="00BB743D">
              <w:rPr>
                <w:noProof/>
              </w:rPr>
              <w:instrText xml:space="preserve"> PAGEREF _Toc16924 \h </w:instrText>
            </w:r>
            <w:r w:rsidR="00432FE9" w:rsidRPr="00BB743D">
              <w:rPr>
                <w:noProof/>
              </w:rPr>
            </w:r>
            <w:r w:rsidR="00432FE9" w:rsidRPr="00BB743D">
              <w:rPr>
                <w:noProof/>
              </w:rPr>
              <w:fldChar w:fldCharType="separate"/>
            </w:r>
            <w:r w:rsidR="0079291B">
              <w:rPr>
                <w:noProof/>
              </w:rPr>
              <w:t>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4824" w:history="1">
            <w:r w:rsidR="00432FE9" w:rsidRPr="00BB743D">
              <w:rPr>
                <w:rFonts w:ascii="宋体" w:hAnsi="宋体" w:cs="宋体" w:hint="eastAsia"/>
                <w:bCs/>
                <w:noProof/>
                <w:snapToGrid w:val="0"/>
              </w:rPr>
              <w:t>2.3承包方式：</w:t>
            </w:r>
            <w:r w:rsidR="00432FE9" w:rsidRPr="00BB743D">
              <w:rPr>
                <w:noProof/>
              </w:rPr>
              <w:tab/>
            </w:r>
            <w:r w:rsidR="00432FE9" w:rsidRPr="00BB743D">
              <w:rPr>
                <w:noProof/>
              </w:rPr>
              <w:fldChar w:fldCharType="begin"/>
            </w:r>
            <w:r w:rsidR="00432FE9" w:rsidRPr="00BB743D">
              <w:rPr>
                <w:noProof/>
              </w:rPr>
              <w:instrText xml:space="preserve"> PAGEREF _Toc4824 \h </w:instrText>
            </w:r>
            <w:r w:rsidR="00432FE9" w:rsidRPr="00BB743D">
              <w:rPr>
                <w:noProof/>
              </w:rPr>
            </w:r>
            <w:r w:rsidR="00432FE9" w:rsidRPr="00BB743D">
              <w:rPr>
                <w:noProof/>
              </w:rPr>
              <w:fldChar w:fldCharType="separate"/>
            </w:r>
            <w:r w:rsidR="0079291B">
              <w:rPr>
                <w:noProof/>
              </w:rPr>
              <w:t>10</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2102" w:history="1">
            <w:r w:rsidR="00432FE9" w:rsidRPr="00BB743D">
              <w:rPr>
                <w:rFonts w:ascii="宋体" w:hAnsi="宋体" w:cs="宋体" w:hint="eastAsia"/>
                <w:bCs/>
                <w:noProof/>
                <w:snapToGrid w:val="0"/>
              </w:rPr>
              <w:t>3、合同工期</w:t>
            </w:r>
            <w:r w:rsidR="00432FE9" w:rsidRPr="00BB743D">
              <w:rPr>
                <w:noProof/>
              </w:rPr>
              <w:tab/>
            </w:r>
            <w:r w:rsidR="00432FE9" w:rsidRPr="00BB743D">
              <w:rPr>
                <w:noProof/>
              </w:rPr>
              <w:fldChar w:fldCharType="begin"/>
            </w:r>
            <w:r w:rsidR="00432FE9" w:rsidRPr="00BB743D">
              <w:rPr>
                <w:noProof/>
              </w:rPr>
              <w:instrText xml:space="preserve"> PAGEREF _Toc12102 \h </w:instrText>
            </w:r>
            <w:r w:rsidR="00432FE9" w:rsidRPr="00BB743D">
              <w:rPr>
                <w:noProof/>
              </w:rPr>
            </w:r>
            <w:r w:rsidR="00432FE9" w:rsidRPr="00BB743D">
              <w:rPr>
                <w:noProof/>
              </w:rPr>
              <w:fldChar w:fldCharType="separate"/>
            </w:r>
            <w:r w:rsidR="0079291B">
              <w:rPr>
                <w:noProof/>
              </w:rPr>
              <w:t>10</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800" w:history="1">
            <w:r w:rsidR="00432FE9" w:rsidRPr="00BB743D">
              <w:rPr>
                <w:rFonts w:ascii="宋体" w:hAnsi="宋体" w:cs="宋体" w:hint="eastAsia"/>
                <w:bCs/>
                <w:noProof/>
                <w:snapToGrid w:val="0"/>
              </w:rPr>
              <w:t>4、质量标准和目标</w:t>
            </w:r>
            <w:r w:rsidR="00432FE9" w:rsidRPr="00BB743D">
              <w:rPr>
                <w:noProof/>
              </w:rPr>
              <w:tab/>
            </w:r>
            <w:r w:rsidR="00432FE9" w:rsidRPr="00BB743D">
              <w:rPr>
                <w:noProof/>
              </w:rPr>
              <w:fldChar w:fldCharType="begin"/>
            </w:r>
            <w:r w:rsidR="00432FE9" w:rsidRPr="00BB743D">
              <w:rPr>
                <w:noProof/>
              </w:rPr>
              <w:instrText xml:space="preserve"> PAGEREF _Toc1800 \h </w:instrText>
            </w:r>
            <w:r w:rsidR="00432FE9" w:rsidRPr="00BB743D">
              <w:rPr>
                <w:noProof/>
              </w:rPr>
            </w:r>
            <w:r w:rsidR="00432FE9" w:rsidRPr="00BB743D">
              <w:rPr>
                <w:noProof/>
              </w:rPr>
              <w:fldChar w:fldCharType="separate"/>
            </w:r>
            <w:r w:rsidR="0079291B">
              <w:rPr>
                <w:noProof/>
              </w:rPr>
              <w:t>11</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1727" w:history="1">
            <w:r w:rsidR="00432FE9" w:rsidRPr="00BB743D">
              <w:rPr>
                <w:rFonts w:ascii="宋体" w:hAnsi="宋体" w:cs="宋体" w:hint="eastAsia"/>
                <w:bCs/>
                <w:noProof/>
                <w:snapToGrid w:val="0"/>
              </w:rPr>
              <w:t>5、职业健康安全管理目标和环境管理目标</w:t>
            </w:r>
            <w:r w:rsidR="00432FE9" w:rsidRPr="00BB743D">
              <w:rPr>
                <w:noProof/>
              </w:rPr>
              <w:tab/>
            </w:r>
            <w:r w:rsidR="00432FE9" w:rsidRPr="00BB743D">
              <w:rPr>
                <w:noProof/>
              </w:rPr>
              <w:fldChar w:fldCharType="begin"/>
            </w:r>
            <w:r w:rsidR="00432FE9" w:rsidRPr="00BB743D">
              <w:rPr>
                <w:noProof/>
              </w:rPr>
              <w:instrText xml:space="preserve"> PAGEREF _Toc11727 \h </w:instrText>
            </w:r>
            <w:r w:rsidR="00432FE9" w:rsidRPr="00BB743D">
              <w:rPr>
                <w:noProof/>
              </w:rPr>
            </w:r>
            <w:r w:rsidR="00432FE9" w:rsidRPr="00BB743D">
              <w:rPr>
                <w:noProof/>
              </w:rPr>
              <w:fldChar w:fldCharType="separate"/>
            </w:r>
            <w:r w:rsidR="0079291B">
              <w:rPr>
                <w:noProof/>
              </w:rPr>
              <w:t>11</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20418" w:history="1">
            <w:r w:rsidR="00432FE9" w:rsidRPr="00BB743D">
              <w:rPr>
                <w:rFonts w:ascii="宋体" w:hAnsi="宋体" w:cs="宋体" w:hint="eastAsia"/>
                <w:bCs/>
                <w:noProof/>
                <w:snapToGrid w:val="0"/>
              </w:rPr>
              <w:t>6、合同价款</w:t>
            </w:r>
            <w:r w:rsidR="00432FE9" w:rsidRPr="00BB743D">
              <w:rPr>
                <w:noProof/>
              </w:rPr>
              <w:tab/>
            </w:r>
            <w:r w:rsidR="00432FE9" w:rsidRPr="00BB743D">
              <w:rPr>
                <w:noProof/>
              </w:rPr>
              <w:fldChar w:fldCharType="begin"/>
            </w:r>
            <w:r w:rsidR="00432FE9" w:rsidRPr="00BB743D">
              <w:rPr>
                <w:noProof/>
              </w:rPr>
              <w:instrText xml:space="preserve"> PAGEREF _Toc20418 \h </w:instrText>
            </w:r>
            <w:r w:rsidR="00432FE9" w:rsidRPr="00BB743D">
              <w:rPr>
                <w:noProof/>
              </w:rPr>
            </w:r>
            <w:r w:rsidR="00432FE9" w:rsidRPr="00BB743D">
              <w:rPr>
                <w:noProof/>
              </w:rPr>
              <w:fldChar w:fldCharType="separate"/>
            </w:r>
            <w:r w:rsidR="0079291B">
              <w:rPr>
                <w:noProof/>
              </w:rPr>
              <w:t>11</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475" w:history="1">
            <w:r w:rsidR="00432FE9" w:rsidRPr="00BB743D">
              <w:rPr>
                <w:rFonts w:ascii="宋体" w:hAnsi="宋体" w:cs="宋体" w:hint="eastAsia"/>
                <w:bCs/>
                <w:noProof/>
                <w:snapToGrid w:val="0"/>
              </w:rPr>
              <w:t>7、组成合同的文件</w:t>
            </w:r>
            <w:r w:rsidR="00432FE9" w:rsidRPr="00BB743D">
              <w:rPr>
                <w:noProof/>
              </w:rPr>
              <w:tab/>
            </w:r>
            <w:r w:rsidR="00432FE9" w:rsidRPr="00BB743D">
              <w:rPr>
                <w:noProof/>
              </w:rPr>
              <w:fldChar w:fldCharType="begin"/>
            </w:r>
            <w:r w:rsidR="00432FE9" w:rsidRPr="00BB743D">
              <w:rPr>
                <w:noProof/>
              </w:rPr>
              <w:instrText xml:space="preserve"> PAGEREF _Toc1475 \h </w:instrText>
            </w:r>
            <w:r w:rsidR="00432FE9" w:rsidRPr="00BB743D">
              <w:rPr>
                <w:noProof/>
              </w:rPr>
            </w:r>
            <w:r w:rsidR="00432FE9" w:rsidRPr="00BB743D">
              <w:rPr>
                <w:noProof/>
              </w:rPr>
              <w:fldChar w:fldCharType="separate"/>
            </w:r>
            <w:r w:rsidR="0079291B">
              <w:rPr>
                <w:noProof/>
              </w:rPr>
              <w:t>13</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3350" w:history="1">
            <w:r w:rsidR="00432FE9" w:rsidRPr="00BB743D">
              <w:rPr>
                <w:rFonts w:ascii="宋体" w:hAnsi="宋体" w:cs="宋体" w:hint="eastAsia"/>
                <w:bCs/>
                <w:noProof/>
                <w:snapToGrid w:val="0"/>
              </w:rPr>
              <w:t>8、项目人员名单</w:t>
            </w:r>
            <w:r w:rsidR="00432FE9" w:rsidRPr="00BB743D">
              <w:rPr>
                <w:noProof/>
              </w:rPr>
              <w:tab/>
            </w:r>
            <w:r w:rsidR="00432FE9" w:rsidRPr="00BB743D">
              <w:rPr>
                <w:noProof/>
              </w:rPr>
              <w:fldChar w:fldCharType="begin"/>
            </w:r>
            <w:r w:rsidR="00432FE9" w:rsidRPr="00BB743D">
              <w:rPr>
                <w:noProof/>
              </w:rPr>
              <w:instrText xml:space="preserve"> PAGEREF _Toc13350 \h </w:instrText>
            </w:r>
            <w:r w:rsidR="00432FE9" w:rsidRPr="00BB743D">
              <w:rPr>
                <w:noProof/>
              </w:rPr>
            </w:r>
            <w:r w:rsidR="00432FE9" w:rsidRPr="00BB743D">
              <w:rPr>
                <w:noProof/>
              </w:rPr>
              <w:fldChar w:fldCharType="separate"/>
            </w:r>
            <w:r w:rsidR="0079291B">
              <w:rPr>
                <w:noProof/>
              </w:rPr>
              <w:t>14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3063" w:history="1">
            <w:r w:rsidR="00432FE9" w:rsidRPr="00BB743D">
              <w:rPr>
                <w:rFonts w:ascii="宋体" w:hAnsi="宋体" w:cs="宋体" w:hint="eastAsia"/>
                <w:bCs/>
                <w:noProof/>
                <w:snapToGrid w:val="0"/>
              </w:rPr>
              <w:t>9、单位名称变更</w:t>
            </w:r>
            <w:r w:rsidR="00432FE9" w:rsidRPr="00BB743D">
              <w:rPr>
                <w:noProof/>
              </w:rPr>
              <w:tab/>
            </w:r>
            <w:r w:rsidR="00432FE9" w:rsidRPr="00BB743D">
              <w:rPr>
                <w:noProof/>
              </w:rPr>
              <w:fldChar w:fldCharType="begin"/>
            </w:r>
            <w:r w:rsidR="00432FE9" w:rsidRPr="00BB743D">
              <w:rPr>
                <w:noProof/>
              </w:rPr>
              <w:instrText xml:space="preserve"> PAGEREF _Toc3063 \h </w:instrText>
            </w:r>
            <w:r w:rsidR="00432FE9" w:rsidRPr="00BB743D">
              <w:rPr>
                <w:noProof/>
              </w:rPr>
            </w:r>
            <w:r w:rsidR="00432FE9" w:rsidRPr="00BB743D">
              <w:rPr>
                <w:noProof/>
              </w:rPr>
              <w:fldChar w:fldCharType="separate"/>
            </w:r>
            <w:r w:rsidR="0079291B">
              <w:rPr>
                <w:noProof/>
              </w:rPr>
              <w:t>14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7941" w:history="1">
            <w:r w:rsidR="00432FE9" w:rsidRPr="00BB743D">
              <w:rPr>
                <w:rFonts w:ascii="宋体" w:hAnsi="宋体" w:cs="宋体" w:hint="eastAsia"/>
                <w:bCs/>
                <w:noProof/>
                <w:snapToGrid w:val="0"/>
              </w:rPr>
              <w:t>10、项目管理人员更换</w:t>
            </w:r>
            <w:r w:rsidR="00432FE9" w:rsidRPr="00BB743D">
              <w:rPr>
                <w:noProof/>
              </w:rPr>
              <w:tab/>
            </w:r>
            <w:r w:rsidR="00432FE9" w:rsidRPr="00BB743D">
              <w:rPr>
                <w:noProof/>
              </w:rPr>
              <w:fldChar w:fldCharType="begin"/>
            </w:r>
            <w:r w:rsidR="00432FE9" w:rsidRPr="00BB743D">
              <w:rPr>
                <w:noProof/>
              </w:rPr>
              <w:instrText xml:space="preserve"> PAGEREF _Toc7941 \h </w:instrText>
            </w:r>
            <w:r w:rsidR="00432FE9" w:rsidRPr="00BB743D">
              <w:rPr>
                <w:noProof/>
              </w:rPr>
            </w:r>
            <w:r w:rsidR="00432FE9" w:rsidRPr="00BB743D">
              <w:rPr>
                <w:noProof/>
              </w:rPr>
              <w:fldChar w:fldCharType="separate"/>
            </w:r>
            <w:r w:rsidR="0079291B">
              <w:rPr>
                <w:noProof/>
              </w:rPr>
              <w:t>14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3080" w:history="1">
            <w:r w:rsidR="00432FE9" w:rsidRPr="00BB743D">
              <w:rPr>
                <w:rFonts w:ascii="宋体" w:hAnsi="宋体" w:cs="宋体" w:hint="eastAsia"/>
                <w:bCs/>
                <w:noProof/>
                <w:snapToGrid w:val="0"/>
              </w:rPr>
              <w:t>11、承包人承诺</w:t>
            </w:r>
            <w:r w:rsidR="00432FE9" w:rsidRPr="00BB743D">
              <w:rPr>
                <w:noProof/>
              </w:rPr>
              <w:tab/>
            </w:r>
            <w:r w:rsidR="00432FE9" w:rsidRPr="00BB743D">
              <w:rPr>
                <w:noProof/>
              </w:rPr>
              <w:fldChar w:fldCharType="begin"/>
            </w:r>
            <w:r w:rsidR="00432FE9" w:rsidRPr="00BB743D">
              <w:rPr>
                <w:noProof/>
              </w:rPr>
              <w:instrText xml:space="preserve"> PAGEREF _Toc3080 \h </w:instrText>
            </w:r>
            <w:r w:rsidR="00432FE9" w:rsidRPr="00BB743D">
              <w:rPr>
                <w:noProof/>
              </w:rPr>
            </w:r>
            <w:r w:rsidR="00432FE9" w:rsidRPr="00BB743D">
              <w:rPr>
                <w:noProof/>
              </w:rPr>
              <w:fldChar w:fldCharType="separate"/>
            </w:r>
            <w:r w:rsidR="0079291B">
              <w:rPr>
                <w:noProof/>
              </w:rPr>
              <w:t>14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2653" w:history="1">
            <w:r w:rsidR="00432FE9" w:rsidRPr="00BB743D">
              <w:rPr>
                <w:rFonts w:ascii="宋体" w:hAnsi="宋体" w:cs="宋体" w:hint="eastAsia"/>
                <w:bCs/>
                <w:noProof/>
                <w:snapToGrid w:val="0"/>
              </w:rPr>
              <w:t>1</w:t>
            </w:r>
            <w:r w:rsidR="00432FE9" w:rsidRPr="00BB743D">
              <w:rPr>
                <w:rFonts w:ascii="宋体" w:hAnsi="宋体" w:cs="宋体"/>
                <w:bCs/>
                <w:noProof/>
                <w:snapToGrid w:val="0"/>
              </w:rPr>
              <w:t>2</w:t>
            </w:r>
            <w:r w:rsidR="00432FE9" w:rsidRPr="00BB743D">
              <w:rPr>
                <w:rFonts w:ascii="宋体" w:hAnsi="宋体" w:cs="宋体" w:hint="eastAsia"/>
                <w:bCs/>
                <w:noProof/>
                <w:snapToGrid w:val="0"/>
              </w:rPr>
              <w:t>、发包人承诺</w:t>
            </w:r>
            <w:r w:rsidR="00432FE9" w:rsidRPr="00BB743D">
              <w:rPr>
                <w:noProof/>
              </w:rPr>
              <w:tab/>
            </w:r>
            <w:r w:rsidR="00432FE9" w:rsidRPr="00BB743D">
              <w:rPr>
                <w:noProof/>
              </w:rPr>
              <w:fldChar w:fldCharType="begin"/>
            </w:r>
            <w:r w:rsidR="00432FE9" w:rsidRPr="00BB743D">
              <w:rPr>
                <w:noProof/>
              </w:rPr>
              <w:instrText xml:space="preserve"> PAGEREF _Toc12653 \h </w:instrText>
            </w:r>
            <w:r w:rsidR="00432FE9" w:rsidRPr="00BB743D">
              <w:rPr>
                <w:noProof/>
              </w:rPr>
            </w:r>
            <w:r w:rsidR="00432FE9" w:rsidRPr="00BB743D">
              <w:rPr>
                <w:noProof/>
              </w:rPr>
              <w:fldChar w:fldCharType="separate"/>
            </w:r>
            <w:r w:rsidR="0079291B">
              <w:rPr>
                <w:noProof/>
              </w:rPr>
              <w:t>14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7969" w:history="1">
            <w:r w:rsidR="00432FE9" w:rsidRPr="00BB743D">
              <w:rPr>
                <w:rFonts w:ascii="宋体" w:hAnsi="宋体" w:cs="宋体" w:hint="eastAsia"/>
                <w:noProof/>
                <w:snapToGrid w:val="0"/>
                <w:szCs w:val="24"/>
              </w:rPr>
              <w:t>1</w:t>
            </w:r>
            <w:r w:rsidR="00432FE9" w:rsidRPr="00BB743D">
              <w:rPr>
                <w:rFonts w:ascii="宋体" w:hAnsi="宋体" w:cs="宋体"/>
                <w:noProof/>
                <w:snapToGrid w:val="0"/>
                <w:szCs w:val="24"/>
              </w:rPr>
              <w:t>3</w:t>
            </w:r>
            <w:r w:rsidR="00432FE9" w:rsidRPr="00BB743D">
              <w:rPr>
                <w:rFonts w:ascii="宋体" w:hAnsi="宋体" w:cs="宋体" w:hint="eastAsia"/>
                <w:noProof/>
                <w:snapToGrid w:val="0"/>
                <w:szCs w:val="24"/>
              </w:rPr>
              <w:t>、后续投标约定</w:t>
            </w:r>
            <w:r w:rsidR="00432FE9" w:rsidRPr="00BB743D">
              <w:rPr>
                <w:noProof/>
              </w:rPr>
              <w:tab/>
            </w:r>
            <w:r w:rsidR="00432FE9" w:rsidRPr="00BB743D">
              <w:rPr>
                <w:noProof/>
              </w:rPr>
              <w:fldChar w:fldCharType="begin"/>
            </w:r>
            <w:r w:rsidR="00432FE9" w:rsidRPr="00BB743D">
              <w:rPr>
                <w:noProof/>
              </w:rPr>
              <w:instrText xml:space="preserve"> PAGEREF _Toc7969 \h </w:instrText>
            </w:r>
            <w:r w:rsidR="00432FE9" w:rsidRPr="00BB743D">
              <w:rPr>
                <w:noProof/>
              </w:rPr>
            </w:r>
            <w:r w:rsidR="00432FE9" w:rsidRPr="00BB743D">
              <w:rPr>
                <w:noProof/>
              </w:rPr>
              <w:fldChar w:fldCharType="separate"/>
            </w:r>
            <w:r w:rsidR="0079291B">
              <w:rPr>
                <w:noProof/>
              </w:rPr>
              <w:t>14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4813" w:history="1">
            <w:r w:rsidR="00432FE9" w:rsidRPr="00BB743D">
              <w:rPr>
                <w:rFonts w:ascii="宋体" w:hAnsi="宋体" w:cs="宋体" w:hint="eastAsia"/>
                <w:bCs/>
                <w:noProof/>
                <w:snapToGrid w:val="0"/>
                <w:szCs w:val="24"/>
              </w:rPr>
              <w:t>1</w:t>
            </w:r>
            <w:r w:rsidR="00432FE9" w:rsidRPr="00BB743D">
              <w:rPr>
                <w:rFonts w:ascii="宋体" w:hAnsi="宋体" w:cs="宋体"/>
                <w:bCs/>
                <w:noProof/>
                <w:snapToGrid w:val="0"/>
                <w:szCs w:val="24"/>
              </w:rPr>
              <w:t>4</w:t>
            </w:r>
            <w:r w:rsidR="00432FE9" w:rsidRPr="00BB743D">
              <w:rPr>
                <w:rFonts w:ascii="宋体" w:hAnsi="宋体" w:cs="宋体" w:hint="eastAsia"/>
                <w:bCs/>
                <w:noProof/>
                <w:snapToGrid w:val="0"/>
                <w:szCs w:val="24"/>
              </w:rPr>
              <w:t>、词语含义</w:t>
            </w:r>
            <w:r w:rsidR="00432FE9" w:rsidRPr="00BB743D">
              <w:rPr>
                <w:noProof/>
              </w:rPr>
              <w:tab/>
            </w:r>
            <w:r w:rsidR="00432FE9" w:rsidRPr="00BB743D">
              <w:rPr>
                <w:noProof/>
              </w:rPr>
              <w:fldChar w:fldCharType="begin"/>
            </w:r>
            <w:r w:rsidR="00432FE9" w:rsidRPr="00BB743D">
              <w:rPr>
                <w:noProof/>
              </w:rPr>
              <w:instrText xml:space="preserve"> PAGEREF _Toc4813 \h </w:instrText>
            </w:r>
            <w:r w:rsidR="00432FE9" w:rsidRPr="00BB743D">
              <w:rPr>
                <w:noProof/>
              </w:rPr>
            </w:r>
            <w:r w:rsidR="00432FE9" w:rsidRPr="00BB743D">
              <w:rPr>
                <w:noProof/>
              </w:rPr>
              <w:fldChar w:fldCharType="separate"/>
            </w:r>
            <w:r w:rsidR="0079291B">
              <w:rPr>
                <w:noProof/>
              </w:rPr>
              <w:t>15</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5907" w:history="1">
            <w:r w:rsidR="00432FE9" w:rsidRPr="00BB743D">
              <w:rPr>
                <w:rFonts w:ascii="宋体" w:hAnsi="宋体" w:cs="宋体" w:hint="eastAsia"/>
                <w:bCs/>
                <w:noProof/>
                <w:snapToGrid w:val="0"/>
              </w:rPr>
              <w:t>1</w:t>
            </w:r>
            <w:r w:rsidR="00432FE9" w:rsidRPr="00BB743D">
              <w:rPr>
                <w:rFonts w:ascii="宋体" w:hAnsi="宋体" w:cs="宋体"/>
                <w:bCs/>
                <w:noProof/>
                <w:snapToGrid w:val="0"/>
              </w:rPr>
              <w:t>5</w:t>
            </w:r>
            <w:r w:rsidR="00432FE9" w:rsidRPr="00BB743D">
              <w:rPr>
                <w:rFonts w:ascii="宋体" w:hAnsi="宋体" w:cs="宋体" w:hint="eastAsia"/>
                <w:bCs/>
                <w:noProof/>
                <w:snapToGrid w:val="0"/>
              </w:rPr>
              <w:t>、合同生效</w:t>
            </w:r>
            <w:r w:rsidR="00432FE9" w:rsidRPr="00BB743D">
              <w:rPr>
                <w:noProof/>
              </w:rPr>
              <w:tab/>
            </w:r>
            <w:r w:rsidR="00432FE9" w:rsidRPr="00BB743D">
              <w:rPr>
                <w:noProof/>
              </w:rPr>
              <w:fldChar w:fldCharType="begin"/>
            </w:r>
            <w:r w:rsidR="00432FE9" w:rsidRPr="00BB743D">
              <w:rPr>
                <w:noProof/>
              </w:rPr>
              <w:instrText xml:space="preserve"> PAGEREF _Toc15907 \h </w:instrText>
            </w:r>
            <w:r w:rsidR="00432FE9" w:rsidRPr="00BB743D">
              <w:rPr>
                <w:noProof/>
              </w:rPr>
            </w:r>
            <w:r w:rsidR="00432FE9" w:rsidRPr="00BB743D">
              <w:rPr>
                <w:noProof/>
              </w:rPr>
              <w:fldChar w:fldCharType="separate"/>
            </w:r>
            <w:r w:rsidR="0079291B">
              <w:rPr>
                <w:noProof/>
              </w:rPr>
              <w:t>15</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3060" w:history="1">
            <w:r w:rsidR="00432FE9" w:rsidRPr="00BB743D">
              <w:rPr>
                <w:rFonts w:ascii="宋体" w:hAnsi="宋体" w:cs="宋体" w:hint="eastAsia"/>
                <w:bCs/>
                <w:noProof/>
                <w:snapToGrid w:val="0"/>
              </w:rPr>
              <w:t>1</w:t>
            </w:r>
            <w:r w:rsidR="00432FE9" w:rsidRPr="00BB743D">
              <w:rPr>
                <w:rFonts w:ascii="宋体" w:hAnsi="宋体" w:cs="宋体"/>
                <w:bCs/>
                <w:noProof/>
                <w:snapToGrid w:val="0"/>
              </w:rPr>
              <w:t>6</w:t>
            </w:r>
            <w:r w:rsidR="00432FE9" w:rsidRPr="00BB743D">
              <w:rPr>
                <w:rFonts w:ascii="宋体" w:hAnsi="宋体" w:cs="宋体" w:hint="eastAsia"/>
                <w:bCs/>
                <w:noProof/>
                <w:snapToGrid w:val="0"/>
              </w:rPr>
              <w:t>、合同份数</w:t>
            </w:r>
            <w:r w:rsidR="00432FE9" w:rsidRPr="00BB743D">
              <w:rPr>
                <w:noProof/>
              </w:rPr>
              <w:tab/>
            </w:r>
            <w:r w:rsidR="00432FE9" w:rsidRPr="00BB743D">
              <w:rPr>
                <w:noProof/>
              </w:rPr>
              <w:fldChar w:fldCharType="begin"/>
            </w:r>
            <w:r w:rsidR="00432FE9" w:rsidRPr="00BB743D">
              <w:rPr>
                <w:noProof/>
              </w:rPr>
              <w:instrText xml:space="preserve"> PAGEREF _Toc13060 \h </w:instrText>
            </w:r>
            <w:r w:rsidR="00432FE9" w:rsidRPr="00BB743D">
              <w:rPr>
                <w:noProof/>
              </w:rPr>
            </w:r>
            <w:r w:rsidR="00432FE9" w:rsidRPr="00BB743D">
              <w:rPr>
                <w:noProof/>
              </w:rPr>
              <w:fldChar w:fldCharType="separate"/>
            </w:r>
            <w:r w:rsidR="0079291B">
              <w:rPr>
                <w:noProof/>
              </w:rPr>
              <w:t>15</w:t>
            </w:r>
            <w:r w:rsidR="00432FE9" w:rsidRPr="00BB743D">
              <w:rPr>
                <w:noProof/>
              </w:rPr>
              <w:fldChar w:fldCharType="end"/>
            </w:r>
          </w:hyperlink>
        </w:p>
        <w:p w:rsidR="008E24ED" w:rsidRPr="00BB743D" w:rsidRDefault="00A04A06">
          <w:pPr>
            <w:pStyle w:val="WPSOffice1"/>
            <w:tabs>
              <w:tab w:val="right" w:leader="dot" w:pos="9638"/>
            </w:tabs>
            <w:rPr>
              <w:noProof/>
            </w:rPr>
          </w:pPr>
          <w:hyperlink w:anchor="_Toc4584" w:history="1">
            <w:r w:rsidR="00432FE9" w:rsidRPr="00BB743D">
              <w:rPr>
                <w:rFonts w:ascii="宋体" w:hAnsi="宋体" w:cs="宋体" w:hint="eastAsia"/>
                <w:bCs/>
                <w:noProof/>
                <w:snapToGrid w:val="0"/>
                <w:szCs w:val="44"/>
              </w:rPr>
              <w:t>第二篇  合同条款</w:t>
            </w:r>
            <w:r w:rsidR="00432FE9" w:rsidRPr="00BB743D">
              <w:rPr>
                <w:noProof/>
              </w:rPr>
              <w:tab/>
            </w:r>
            <w:r w:rsidR="00432FE9" w:rsidRPr="00BB743D">
              <w:rPr>
                <w:noProof/>
              </w:rPr>
              <w:fldChar w:fldCharType="begin"/>
            </w:r>
            <w:r w:rsidR="00432FE9" w:rsidRPr="00BB743D">
              <w:rPr>
                <w:noProof/>
              </w:rPr>
              <w:instrText xml:space="preserve"> PAGEREF _Toc4584 \h </w:instrText>
            </w:r>
            <w:r w:rsidR="00432FE9" w:rsidRPr="00BB743D">
              <w:rPr>
                <w:noProof/>
              </w:rPr>
            </w:r>
            <w:r w:rsidR="00432FE9" w:rsidRPr="00BB743D">
              <w:rPr>
                <w:noProof/>
              </w:rPr>
              <w:fldChar w:fldCharType="separate"/>
            </w:r>
            <w:r w:rsidR="0079291B">
              <w:rPr>
                <w:noProof/>
              </w:rPr>
              <w:t>16</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5653" w:history="1">
            <w:r w:rsidR="00432FE9" w:rsidRPr="00BB743D">
              <w:rPr>
                <w:rFonts w:ascii="宋体" w:hAnsi="宋体" w:cs="宋体" w:hint="eastAsia"/>
                <w:noProof/>
                <w:snapToGrid w:val="0"/>
                <w:szCs w:val="28"/>
              </w:rPr>
              <w:t>总  则</w:t>
            </w:r>
            <w:r w:rsidR="00432FE9" w:rsidRPr="00BB743D">
              <w:rPr>
                <w:noProof/>
              </w:rPr>
              <w:tab/>
            </w:r>
            <w:r w:rsidR="00432FE9" w:rsidRPr="00BB743D">
              <w:rPr>
                <w:noProof/>
              </w:rPr>
              <w:fldChar w:fldCharType="begin"/>
            </w:r>
            <w:r w:rsidR="00432FE9" w:rsidRPr="00BB743D">
              <w:rPr>
                <w:noProof/>
              </w:rPr>
              <w:instrText xml:space="preserve"> PAGEREF _Toc5653 \h </w:instrText>
            </w:r>
            <w:r w:rsidR="00432FE9" w:rsidRPr="00BB743D">
              <w:rPr>
                <w:noProof/>
              </w:rPr>
            </w:r>
            <w:r w:rsidR="00432FE9" w:rsidRPr="00BB743D">
              <w:rPr>
                <w:noProof/>
              </w:rPr>
              <w:fldChar w:fldCharType="separate"/>
            </w:r>
            <w:r w:rsidR="0079291B">
              <w:rPr>
                <w:noProof/>
              </w:rPr>
              <w:t>16</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23219" w:history="1">
            <w:r w:rsidR="00432FE9" w:rsidRPr="00BB743D">
              <w:rPr>
                <w:rFonts w:ascii="宋体" w:hAnsi="宋体" w:cs="宋体" w:hint="eastAsia"/>
                <w:noProof/>
                <w:snapToGrid w:val="0"/>
                <w:szCs w:val="28"/>
              </w:rPr>
              <w:t>一、词语定义及合同文件</w:t>
            </w:r>
            <w:r w:rsidR="00432FE9" w:rsidRPr="00BB743D">
              <w:rPr>
                <w:noProof/>
              </w:rPr>
              <w:tab/>
            </w:r>
            <w:r w:rsidR="00432FE9" w:rsidRPr="00BB743D">
              <w:rPr>
                <w:noProof/>
              </w:rPr>
              <w:fldChar w:fldCharType="begin"/>
            </w:r>
            <w:r w:rsidR="00432FE9" w:rsidRPr="00BB743D">
              <w:rPr>
                <w:noProof/>
              </w:rPr>
              <w:instrText xml:space="preserve"> PAGEREF _Toc23219 \h </w:instrText>
            </w:r>
            <w:r w:rsidR="00432FE9" w:rsidRPr="00BB743D">
              <w:rPr>
                <w:noProof/>
              </w:rPr>
            </w:r>
            <w:r w:rsidR="00432FE9" w:rsidRPr="00BB743D">
              <w:rPr>
                <w:noProof/>
              </w:rPr>
              <w:fldChar w:fldCharType="separate"/>
            </w:r>
            <w:r w:rsidR="0079291B">
              <w:rPr>
                <w:noProof/>
              </w:rPr>
              <w:t>17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5962" w:history="1">
            <w:r w:rsidR="00432FE9" w:rsidRPr="00BB743D">
              <w:rPr>
                <w:rFonts w:ascii="宋体" w:hAnsi="宋体" w:cs="宋体" w:hint="eastAsia"/>
                <w:bCs/>
                <w:noProof/>
                <w:snapToGrid w:val="0"/>
              </w:rPr>
              <w:t>1、词语定义</w:t>
            </w:r>
            <w:r w:rsidR="00432FE9" w:rsidRPr="00BB743D">
              <w:rPr>
                <w:noProof/>
              </w:rPr>
              <w:tab/>
            </w:r>
            <w:r w:rsidR="00432FE9" w:rsidRPr="00BB743D">
              <w:rPr>
                <w:noProof/>
              </w:rPr>
              <w:fldChar w:fldCharType="begin"/>
            </w:r>
            <w:r w:rsidR="00432FE9" w:rsidRPr="00BB743D">
              <w:rPr>
                <w:noProof/>
              </w:rPr>
              <w:instrText xml:space="preserve"> PAGEREF _Toc15962 \h </w:instrText>
            </w:r>
            <w:r w:rsidR="00432FE9" w:rsidRPr="00BB743D">
              <w:rPr>
                <w:noProof/>
              </w:rPr>
            </w:r>
            <w:r w:rsidR="00432FE9" w:rsidRPr="00BB743D">
              <w:rPr>
                <w:noProof/>
              </w:rPr>
              <w:fldChar w:fldCharType="separate"/>
            </w:r>
            <w:r w:rsidR="0079291B">
              <w:rPr>
                <w:noProof/>
              </w:rPr>
              <w:t>17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0494" w:history="1">
            <w:r w:rsidR="00432FE9" w:rsidRPr="00BB743D">
              <w:rPr>
                <w:rFonts w:ascii="宋体" w:hAnsi="宋体" w:cs="宋体" w:hint="eastAsia"/>
                <w:bCs/>
                <w:noProof/>
                <w:snapToGrid w:val="0"/>
              </w:rPr>
              <w:t>2、合同文件及解释顺序</w:t>
            </w:r>
            <w:r w:rsidR="00432FE9" w:rsidRPr="00BB743D">
              <w:rPr>
                <w:noProof/>
              </w:rPr>
              <w:tab/>
            </w:r>
            <w:r w:rsidR="00432FE9" w:rsidRPr="00BB743D">
              <w:rPr>
                <w:noProof/>
              </w:rPr>
              <w:fldChar w:fldCharType="begin"/>
            </w:r>
            <w:r w:rsidR="00432FE9" w:rsidRPr="00BB743D">
              <w:rPr>
                <w:noProof/>
              </w:rPr>
              <w:instrText xml:space="preserve"> PAGEREF _Toc20494 \h </w:instrText>
            </w:r>
            <w:r w:rsidR="00432FE9" w:rsidRPr="00BB743D">
              <w:rPr>
                <w:noProof/>
              </w:rPr>
            </w:r>
            <w:r w:rsidR="00432FE9" w:rsidRPr="00BB743D">
              <w:rPr>
                <w:noProof/>
              </w:rPr>
              <w:fldChar w:fldCharType="separate"/>
            </w:r>
            <w:r w:rsidR="0079291B">
              <w:rPr>
                <w:noProof/>
              </w:rPr>
              <w:t>21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2650" w:history="1">
            <w:r w:rsidR="00432FE9" w:rsidRPr="00BB743D">
              <w:rPr>
                <w:rFonts w:ascii="宋体" w:hAnsi="宋体" w:cs="宋体" w:hint="eastAsia"/>
                <w:bCs/>
                <w:noProof/>
                <w:snapToGrid w:val="0"/>
              </w:rPr>
              <w:t>3、语言文字和适用法律、标准及规范</w:t>
            </w:r>
            <w:r w:rsidR="00432FE9" w:rsidRPr="00BB743D">
              <w:rPr>
                <w:noProof/>
              </w:rPr>
              <w:tab/>
            </w:r>
            <w:r w:rsidR="00432FE9" w:rsidRPr="00BB743D">
              <w:rPr>
                <w:noProof/>
              </w:rPr>
              <w:fldChar w:fldCharType="begin"/>
            </w:r>
            <w:r w:rsidR="00432FE9" w:rsidRPr="00BB743D">
              <w:rPr>
                <w:noProof/>
              </w:rPr>
              <w:instrText xml:space="preserve"> PAGEREF _Toc12650 \h </w:instrText>
            </w:r>
            <w:r w:rsidR="00432FE9" w:rsidRPr="00BB743D">
              <w:rPr>
                <w:noProof/>
              </w:rPr>
            </w:r>
            <w:r w:rsidR="00432FE9" w:rsidRPr="00BB743D">
              <w:rPr>
                <w:noProof/>
              </w:rPr>
              <w:fldChar w:fldCharType="separate"/>
            </w:r>
            <w:r w:rsidR="0079291B">
              <w:rPr>
                <w:noProof/>
              </w:rPr>
              <w:t>21</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9376" w:history="1">
            <w:r w:rsidR="00432FE9" w:rsidRPr="00BB743D">
              <w:rPr>
                <w:rFonts w:ascii="宋体" w:hAnsi="宋体" w:cs="宋体" w:hint="eastAsia"/>
                <w:noProof/>
                <w:snapToGrid w:val="0"/>
                <w:szCs w:val="28"/>
              </w:rPr>
              <w:t>二、各方一般权利和义务</w:t>
            </w:r>
            <w:r w:rsidR="00432FE9" w:rsidRPr="00BB743D">
              <w:rPr>
                <w:noProof/>
              </w:rPr>
              <w:tab/>
            </w:r>
            <w:r w:rsidR="00432FE9" w:rsidRPr="00BB743D">
              <w:rPr>
                <w:noProof/>
              </w:rPr>
              <w:fldChar w:fldCharType="begin"/>
            </w:r>
            <w:r w:rsidR="00432FE9" w:rsidRPr="00BB743D">
              <w:rPr>
                <w:noProof/>
              </w:rPr>
              <w:instrText xml:space="preserve"> PAGEREF _Toc9376 \h </w:instrText>
            </w:r>
            <w:r w:rsidR="00432FE9" w:rsidRPr="00BB743D">
              <w:rPr>
                <w:noProof/>
              </w:rPr>
            </w:r>
            <w:r w:rsidR="00432FE9" w:rsidRPr="00BB743D">
              <w:rPr>
                <w:noProof/>
              </w:rPr>
              <w:fldChar w:fldCharType="separate"/>
            </w:r>
            <w:r w:rsidR="0079291B">
              <w:rPr>
                <w:noProof/>
              </w:rPr>
              <w:t>22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3581" w:history="1">
            <w:r w:rsidR="00432FE9" w:rsidRPr="00BB743D">
              <w:rPr>
                <w:rFonts w:ascii="宋体" w:hAnsi="宋体" w:cs="宋体"/>
                <w:bCs/>
                <w:noProof/>
                <w:snapToGrid w:val="0"/>
              </w:rPr>
              <w:t>4</w:t>
            </w:r>
            <w:r w:rsidR="00432FE9" w:rsidRPr="00BB743D">
              <w:rPr>
                <w:rFonts w:ascii="宋体" w:hAnsi="宋体" w:cs="宋体" w:hint="eastAsia"/>
                <w:bCs/>
                <w:noProof/>
                <w:snapToGrid w:val="0"/>
              </w:rPr>
              <w:t>、监理人的工作范围和内容</w:t>
            </w:r>
            <w:r w:rsidR="00432FE9" w:rsidRPr="00BB743D">
              <w:rPr>
                <w:noProof/>
              </w:rPr>
              <w:tab/>
            </w:r>
            <w:r w:rsidR="00432FE9" w:rsidRPr="00BB743D">
              <w:rPr>
                <w:noProof/>
              </w:rPr>
              <w:fldChar w:fldCharType="begin"/>
            </w:r>
            <w:r w:rsidR="00432FE9" w:rsidRPr="00BB743D">
              <w:rPr>
                <w:noProof/>
              </w:rPr>
              <w:instrText xml:space="preserve"> PAGEREF _Toc13581 \h </w:instrText>
            </w:r>
            <w:r w:rsidR="00432FE9" w:rsidRPr="00BB743D">
              <w:rPr>
                <w:noProof/>
              </w:rPr>
            </w:r>
            <w:r w:rsidR="00432FE9" w:rsidRPr="00BB743D">
              <w:rPr>
                <w:noProof/>
              </w:rPr>
              <w:fldChar w:fldCharType="separate"/>
            </w:r>
            <w:r w:rsidR="0079291B">
              <w:rPr>
                <w:noProof/>
              </w:rPr>
              <w:t>22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0155" w:history="1">
            <w:r w:rsidR="00432FE9" w:rsidRPr="00BB743D">
              <w:rPr>
                <w:rFonts w:ascii="宋体" w:hAnsi="宋体" w:cs="宋体"/>
                <w:bCs/>
                <w:noProof/>
                <w:snapToGrid w:val="0"/>
              </w:rPr>
              <w:t>5</w:t>
            </w:r>
            <w:r w:rsidR="00432FE9" w:rsidRPr="00BB743D">
              <w:rPr>
                <w:rFonts w:ascii="宋体" w:hAnsi="宋体" w:cs="宋体" w:hint="eastAsia"/>
                <w:bCs/>
                <w:noProof/>
                <w:snapToGrid w:val="0"/>
              </w:rPr>
              <w:t>、总监理工程师的委派和指令</w:t>
            </w:r>
            <w:r w:rsidR="00432FE9" w:rsidRPr="00BB743D">
              <w:rPr>
                <w:noProof/>
              </w:rPr>
              <w:tab/>
            </w:r>
            <w:r w:rsidR="00432FE9" w:rsidRPr="00BB743D">
              <w:rPr>
                <w:noProof/>
              </w:rPr>
              <w:fldChar w:fldCharType="begin"/>
            </w:r>
            <w:r w:rsidR="00432FE9" w:rsidRPr="00BB743D">
              <w:rPr>
                <w:noProof/>
              </w:rPr>
              <w:instrText xml:space="preserve"> PAGEREF _Toc30155 \h </w:instrText>
            </w:r>
            <w:r w:rsidR="00432FE9" w:rsidRPr="00BB743D">
              <w:rPr>
                <w:noProof/>
              </w:rPr>
            </w:r>
            <w:r w:rsidR="00432FE9" w:rsidRPr="00BB743D">
              <w:rPr>
                <w:noProof/>
              </w:rPr>
              <w:fldChar w:fldCharType="separate"/>
            </w:r>
            <w:r w:rsidR="0079291B">
              <w:rPr>
                <w:noProof/>
              </w:rPr>
              <w:t>23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314" w:history="1">
            <w:r w:rsidR="00432FE9" w:rsidRPr="00BB743D">
              <w:rPr>
                <w:rFonts w:ascii="宋体" w:hAnsi="宋体" w:cs="宋体"/>
                <w:bCs/>
                <w:noProof/>
                <w:snapToGrid w:val="0"/>
              </w:rPr>
              <w:t>6</w:t>
            </w:r>
            <w:r w:rsidR="00432FE9" w:rsidRPr="00BB743D">
              <w:rPr>
                <w:rFonts w:ascii="宋体" w:hAnsi="宋体" w:cs="宋体" w:hint="eastAsia"/>
                <w:bCs/>
                <w:noProof/>
                <w:snapToGrid w:val="0"/>
              </w:rPr>
              <w:t>、承包人的项目管理团队</w:t>
            </w:r>
            <w:r w:rsidR="00432FE9" w:rsidRPr="00BB743D">
              <w:rPr>
                <w:noProof/>
              </w:rPr>
              <w:tab/>
            </w:r>
            <w:r w:rsidR="00432FE9" w:rsidRPr="00BB743D">
              <w:rPr>
                <w:noProof/>
              </w:rPr>
              <w:fldChar w:fldCharType="begin"/>
            </w:r>
            <w:r w:rsidR="00432FE9" w:rsidRPr="00BB743D">
              <w:rPr>
                <w:noProof/>
              </w:rPr>
              <w:instrText xml:space="preserve"> PAGEREF _Toc3314 \h </w:instrText>
            </w:r>
            <w:r w:rsidR="00432FE9" w:rsidRPr="00BB743D">
              <w:rPr>
                <w:noProof/>
              </w:rPr>
            </w:r>
            <w:r w:rsidR="00432FE9" w:rsidRPr="00BB743D">
              <w:rPr>
                <w:noProof/>
              </w:rPr>
              <w:fldChar w:fldCharType="separate"/>
            </w:r>
            <w:r w:rsidR="0079291B">
              <w:rPr>
                <w:noProof/>
              </w:rPr>
              <w:t>24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7913" w:history="1">
            <w:r w:rsidR="00432FE9" w:rsidRPr="00BB743D">
              <w:rPr>
                <w:rFonts w:ascii="宋体" w:hAnsi="宋体" w:cs="宋体"/>
                <w:bCs/>
                <w:noProof/>
                <w:snapToGrid w:val="0"/>
              </w:rPr>
              <w:t>7</w:t>
            </w:r>
            <w:r w:rsidR="00432FE9" w:rsidRPr="00BB743D">
              <w:rPr>
                <w:rFonts w:ascii="宋体" w:hAnsi="宋体" w:cs="宋体" w:hint="eastAsia"/>
                <w:bCs/>
                <w:noProof/>
                <w:snapToGrid w:val="0"/>
              </w:rPr>
              <w:t>、发包人权利和义务</w:t>
            </w:r>
            <w:r w:rsidR="00432FE9" w:rsidRPr="00BB743D">
              <w:rPr>
                <w:noProof/>
              </w:rPr>
              <w:tab/>
            </w:r>
            <w:r w:rsidR="00432FE9" w:rsidRPr="00BB743D">
              <w:rPr>
                <w:noProof/>
              </w:rPr>
              <w:fldChar w:fldCharType="begin"/>
            </w:r>
            <w:r w:rsidR="00432FE9" w:rsidRPr="00BB743D">
              <w:rPr>
                <w:noProof/>
              </w:rPr>
              <w:instrText xml:space="preserve"> PAGEREF _Toc27913 \h </w:instrText>
            </w:r>
            <w:r w:rsidR="00432FE9" w:rsidRPr="00BB743D">
              <w:rPr>
                <w:noProof/>
              </w:rPr>
            </w:r>
            <w:r w:rsidR="00432FE9" w:rsidRPr="00BB743D">
              <w:rPr>
                <w:noProof/>
              </w:rPr>
              <w:fldChar w:fldCharType="separate"/>
            </w:r>
            <w:r w:rsidR="0079291B">
              <w:rPr>
                <w:noProof/>
              </w:rPr>
              <w:t>26</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803" w:history="1">
            <w:r w:rsidR="00432FE9" w:rsidRPr="00BB743D">
              <w:rPr>
                <w:rFonts w:ascii="宋体" w:hAnsi="宋体" w:cs="宋体"/>
                <w:bCs/>
                <w:noProof/>
                <w:snapToGrid w:val="0"/>
              </w:rPr>
              <w:t>8</w:t>
            </w:r>
            <w:r w:rsidR="00432FE9" w:rsidRPr="00BB743D">
              <w:rPr>
                <w:rFonts w:ascii="宋体" w:hAnsi="宋体" w:cs="宋体" w:hint="eastAsia"/>
                <w:bCs/>
                <w:noProof/>
                <w:snapToGrid w:val="0"/>
              </w:rPr>
              <w:t>、承包人权利和义务</w:t>
            </w:r>
            <w:r w:rsidR="00432FE9" w:rsidRPr="00BB743D">
              <w:rPr>
                <w:noProof/>
              </w:rPr>
              <w:tab/>
            </w:r>
            <w:r w:rsidR="00432FE9" w:rsidRPr="00BB743D">
              <w:rPr>
                <w:noProof/>
              </w:rPr>
              <w:fldChar w:fldCharType="begin"/>
            </w:r>
            <w:r w:rsidR="00432FE9" w:rsidRPr="00BB743D">
              <w:rPr>
                <w:noProof/>
              </w:rPr>
              <w:instrText xml:space="preserve"> PAGEREF _Toc1803 \h </w:instrText>
            </w:r>
            <w:r w:rsidR="00432FE9" w:rsidRPr="00BB743D">
              <w:rPr>
                <w:noProof/>
              </w:rPr>
            </w:r>
            <w:r w:rsidR="00432FE9" w:rsidRPr="00BB743D">
              <w:rPr>
                <w:noProof/>
              </w:rPr>
              <w:fldChar w:fldCharType="separate"/>
            </w:r>
            <w:r w:rsidR="0079291B">
              <w:rPr>
                <w:noProof/>
              </w:rPr>
              <w:t>26</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8788" w:history="1">
            <w:r w:rsidR="00432FE9" w:rsidRPr="00BB743D">
              <w:rPr>
                <w:rFonts w:ascii="宋体" w:hAnsi="宋体" w:cs="宋体" w:hint="eastAsia"/>
                <w:noProof/>
                <w:snapToGrid w:val="0"/>
                <w:szCs w:val="28"/>
              </w:rPr>
              <w:t>三、总承包组织实施</w:t>
            </w:r>
            <w:r w:rsidR="00432FE9" w:rsidRPr="00BB743D">
              <w:rPr>
                <w:noProof/>
              </w:rPr>
              <w:tab/>
            </w:r>
            <w:r w:rsidR="00432FE9" w:rsidRPr="00BB743D">
              <w:rPr>
                <w:noProof/>
              </w:rPr>
              <w:fldChar w:fldCharType="begin"/>
            </w:r>
            <w:r w:rsidR="00432FE9" w:rsidRPr="00BB743D">
              <w:rPr>
                <w:noProof/>
              </w:rPr>
              <w:instrText xml:space="preserve"> PAGEREF _Toc18788 \h </w:instrText>
            </w:r>
            <w:r w:rsidR="00432FE9" w:rsidRPr="00BB743D">
              <w:rPr>
                <w:noProof/>
              </w:rPr>
            </w:r>
            <w:r w:rsidR="00432FE9" w:rsidRPr="00BB743D">
              <w:rPr>
                <w:noProof/>
              </w:rPr>
              <w:fldChar w:fldCharType="separate"/>
            </w:r>
            <w:r w:rsidR="0079291B">
              <w:rPr>
                <w:noProof/>
              </w:rPr>
              <w:t>33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1422" w:history="1">
            <w:r w:rsidR="00432FE9" w:rsidRPr="00BB743D">
              <w:rPr>
                <w:rFonts w:ascii="宋体" w:hAnsi="宋体" w:cs="宋体"/>
                <w:bCs/>
                <w:noProof/>
                <w:snapToGrid w:val="0"/>
              </w:rPr>
              <w:t>9</w:t>
            </w:r>
            <w:r w:rsidR="00432FE9" w:rsidRPr="00BB743D">
              <w:rPr>
                <w:rFonts w:ascii="宋体" w:hAnsi="宋体" w:cs="宋体" w:hint="eastAsia"/>
                <w:bCs/>
                <w:noProof/>
                <w:snapToGrid w:val="0"/>
              </w:rPr>
              <w:t>、施工组织设计及项目进度计划</w:t>
            </w:r>
            <w:r w:rsidR="00432FE9" w:rsidRPr="00BB743D">
              <w:rPr>
                <w:noProof/>
              </w:rPr>
              <w:tab/>
            </w:r>
            <w:r w:rsidR="00432FE9" w:rsidRPr="00BB743D">
              <w:rPr>
                <w:noProof/>
              </w:rPr>
              <w:fldChar w:fldCharType="begin"/>
            </w:r>
            <w:r w:rsidR="00432FE9" w:rsidRPr="00BB743D">
              <w:rPr>
                <w:noProof/>
              </w:rPr>
              <w:instrText xml:space="preserve"> PAGEREF _Toc21422 \h </w:instrText>
            </w:r>
            <w:r w:rsidR="00432FE9" w:rsidRPr="00BB743D">
              <w:rPr>
                <w:noProof/>
              </w:rPr>
            </w:r>
            <w:r w:rsidR="00432FE9" w:rsidRPr="00BB743D">
              <w:rPr>
                <w:noProof/>
              </w:rPr>
              <w:fldChar w:fldCharType="separate"/>
            </w:r>
            <w:r w:rsidR="0079291B">
              <w:rPr>
                <w:noProof/>
              </w:rPr>
              <w:t>33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1102" w:history="1">
            <w:r w:rsidR="00432FE9" w:rsidRPr="00BB743D">
              <w:rPr>
                <w:rFonts w:ascii="宋体" w:hAnsi="宋体" w:cs="宋体" w:hint="eastAsia"/>
                <w:bCs/>
                <w:noProof/>
                <w:snapToGrid w:val="0"/>
              </w:rPr>
              <w:t>1</w:t>
            </w:r>
            <w:r w:rsidR="00432FE9" w:rsidRPr="00BB743D">
              <w:rPr>
                <w:rFonts w:ascii="宋体" w:hAnsi="宋体" w:cs="宋体"/>
                <w:bCs/>
                <w:noProof/>
                <w:snapToGrid w:val="0"/>
              </w:rPr>
              <w:t>0</w:t>
            </w:r>
            <w:r w:rsidR="00432FE9" w:rsidRPr="00BB743D">
              <w:rPr>
                <w:rFonts w:ascii="宋体" w:hAnsi="宋体" w:cs="宋体" w:hint="eastAsia"/>
                <w:bCs/>
                <w:noProof/>
                <w:snapToGrid w:val="0"/>
              </w:rPr>
              <w:t>、暂停施工和复工</w:t>
            </w:r>
            <w:r w:rsidR="00432FE9" w:rsidRPr="00BB743D">
              <w:rPr>
                <w:noProof/>
              </w:rPr>
              <w:tab/>
            </w:r>
            <w:r w:rsidR="00432FE9" w:rsidRPr="00BB743D">
              <w:rPr>
                <w:noProof/>
              </w:rPr>
              <w:fldChar w:fldCharType="begin"/>
            </w:r>
            <w:r w:rsidR="00432FE9" w:rsidRPr="00BB743D">
              <w:rPr>
                <w:noProof/>
              </w:rPr>
              <w:instrText xml:space="preserve"> PAGEREF _Toc31102 \h </w:instrText>
            </w:r>
            <w:r w:rsidR="00432FE9" w:rsidRPr="00BB743D">
              <w:rPr>
                <w:noProof/>
              </w:rPr>
            </w:r>
            <w:r w:rsidR="00432FE9" w:rsidRPr="00BB743D">
              <w:rPr>
                <w:noProof/>
              </w:rPr>
              <w:fldChar w:fldCharType="separate"/>
            </w:r>
            <w:r w:rsidR="0079291B">
              <w:rPr>
                <w:noProof/>
              </w:rPr>
              <w:t>35</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0471" w:history="1">
            <w:r w:rsidR="00432FE9" w:rsidRPr="00BB743D">
              <w:rPr>
                <w:rFonts w:ascii="宋体" w:hAnsi="宋体" w:cs="宋体" w:hint="eastAsia"/>
                <w:bCs/>
                <w:noProof/>
                <w:snapToGrid w:val="0"/>
              </w:rPr>
              <w:t>1</w:t>
            </w:r>
            <w:r w:rsidR="00432FE9" w:rsidRPr="00BB743D">
              <w:rPr>
                <w:rFonts w:ascii="宋体" w:hAnsi="宋体" w:cs="宋体"/>
                <w:bCs/>
                <w:noProof/>
                <w:snapToGrid w:val="0"/>
              </w:rPr>
              <w:t>1</w:t>
            </w:r>
            <w:r w:rsidR="00432FE9" w:rsidRPr="00BB743D">
              <w:rPr>
                <w:rFonts w:ascii="宋体" w:hAnsi="宋体" w:cs="宋体" w:hint="eastAsia"/>
                <w:bCs/>
                <w:noProof/>
                <w:snapToGrid w:val="0"/>
              </w:rPr>
              <w:t>、工期</w:t>
            </w:r>
            <w:r w:rsidR="00432FE9" w:rsidRPr="00BB743D">
              <w:rPr>
                <w:noProof/>
              </w:rPr>
              <w:tab/>
            </w:r>
            <w:r w:rsidR="00432FE9" w:rsidRPr="00BB743D">
              <w:rPr>
                <w:noProof/>
              </w:rPr>
              <w:fldChar w:fldCharType="begin"/>
            </w:r>
            <w:r w:rsidR="00432FE9" w:rsidRPr="00BB743D">
              <w:rPr>
                <w:noProof/>
              </w:rPr>
              <w:instrText xml:space="preserve"> PAGEREF _Toc20471 \h </w:instrText>
            </w:r>
            <w:r w:rsidR="00432FE9" w:rsidRPr="00BB743D">
              <w:rPr>
                <w:noProof/>
              </w:rPr>
            </w:r>
            <w:r w:rsidR="00432FE9" w:rsidRPr="00BB743D">
              <w:rPr>
                <w:noProof/>
              </w:rPr>
              <w:fldChar w:fldCharType="separate"/>
            </w:r>
            <w:r w:rsidR="0079291B">
              <w:rPr>
                <w:noProof/>
              </w:rPr>
              <w:t>36</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9440" w:history="1">
            <w:r w:rsidR="00432FE9" w:rsidRPr="00BB743D">
              <w:rPr>
                <w:rFonts w:ascii="宋体" w:hAnsi="宋体" w:cs="宋体" w:hint="eastAsia"/>
                <w:bCs/>
                <w:noProof/>
                <w:snapToGrid w:val="0"/>
              </w:rPr>
              <w:t>1</w:t>
            </w:r>
            <w:r w:rsidR="00432FE9" w:rsidRPr="00BB743D">
              <w:rPr>
                <w:rFonts w:ascii="宋体" w:hAnsi="宋体" w:cs="宋体"/>
                <w:bCs/>
                <w:noProof/>
                <w:snapToGrid w:val="0"/>
              </w:rPr>
              <w:t>2</w:t>
            </w:r>
            <w:r w:rsidR="00432FE9" w:rsidRPr="00BB743D">
              <w:rPr>
                <w:rFonts w:ascii="宋体" w:hAnsi="宋体" w:cs="宋体" w:hint="eastAsia"/>
                <w:bCs/>
                <w:noProof/>
                <w:snapToGrid w:val="0"/>
              </w:rPr>
              <w:t>、工程竣工</w:t>
            </w:r>
            <w:r w:rsidR="00432FE9" w:rsidRPr="00BB743D">
              <w:rPr>
                <w:noProof/>
              </w:rPr>
              <w:tab/>
            </w:r>
            <w:r w:rsidR="00432FE9" w:rsidRPr="00BB743D">
              <w:rPr>
                <w:noProof/>
              </w:rPr>
              <w:fldChar w:fldCharType="begin"/>
            </w:r>
            <w:r w:rsidR="00432FE9" w:rsidRPr="00BB743D">
              <w:rPr>
                <w:noProof/>
              </w:rPr>
              <w:instrText xml:space="preserve"> PAGEREF _Toc29440 \h </w:instrText>
            </w:r>
            <w:r w:rsidR="00432FE9" w:rsidRPr="00BB743D">
              <w:rPr>
                <w:noProof/>
              </w:rPr>
            </w:r>
            <w:r w:rsidR="00432FE9" w:rsidRPr="00BB743D">
              <w:rPr>
                <w:noProof/>
              </w:rPr>
              <w:fldChar w:fldCharType="separate"/>
            </w:r>
            <w:r w:rsidR="0079291B">
              <w:rPr>
                <w:noProof/>
              </w:rPr>
              <w:t>37</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23548" w:history="1">
            <w:r w:rsidR="00432FE9" w:rsidRPr="00BB743D">
              <w:rPr>
                <w:rFonts w:ascii="宋体" w:hAnsi="宋体" w:cs="宋体" w:hint="eastAsia"/>
                <w:noProof/>
                <w:snapToGrid w:val="0"/>
                <w:szCs w:val="28"/>
              </w:rPr>
              <w:t>四、质量与检验</w:t>
            </w:r>
            <w:r w:rsidR="00432FE9" w:rsidRPr="00BB743D">
              <w:rPr>
                <w:noProof/>
              </w:rPr>
              <w:tab/>
            </w:r>
            <w:r w:rsidR="00432FE9" w:rsidRPr="00BB743D">
              <w:rPr>
                <w:noProof/>
              </w:rPr>
              <w:fldChar w:fldCharType="begin"/>
            </w:r>
            <w:r w:rsidR="00432FE9" w:rsidRPr="00BB743D">
              <w:rPr>
                <w:noProof/>
              </w:rPr>
              <w:instrText xml:space="preserve"> PAGEREF _Toc23548 \h </w:instrText>
            </w:r>
            <w:r w:rsidR="00432FE9" w:rsidRPr="00BB743D">
              <w:rPr>
                <w:noProof/>
              </w:rPr>
            </w:r>
            <w:r w:rsidR="00432FE9" w:rsidRPr="00BB743D">
              <w:rPr>
                <w:noProof/>
              </w:rPr>
              <w:fldChar w:fldCharType="separate"/>
            </w:r>
            <w:r w:rsidR="0079291B">
              <w:rPr>
                <w:noProof/>
              </w:rPr>
              <w:t>37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6768" w:history="1">
            <w:r w:rsidR="00432FE9" w:rsidRPr="00BB743D">
              <w:rPr>
                <w:rFonts w:ascii="宋体" w:hAnsi="宋体" w:cs="宋体" w:hint="eastAsia"/>
                <w:bCs/>
                <w:noProof/>
                <w:snapToGrid w:val="0"/>
              </w:rPr>
              <w:t>1</w:t>
            </w:r>
            <w:r w:rsidR="00432FE9" w:rsidRPr="00BB743D">
              <w:rPr>
                <w:rFonts w:ascii="宋体" w:hAnsi="宋体" w:cs="宋体"/>
                <w:bCs/>
                <w:noProof/>
                <w:snapToGrid w:val="0"/>
              </w:rPr>
              <w:t>3</w:t>
            </w:r>
            <w:r w:rsidR="00432FE9" w:rsidRPr="00BB743D">
              <w:rPr>
                <w:rFonts w:ascii="宋体" w:hAnsi="宋体" w:cs="宋体" w:hint="eastAsia"/>
                <w:bCs/>
                <w:noProof/>
                <w:snapToGrid w:val="0"/>
              </w:rPr>
              <w:t>、工程质量</w:t>
            </w:r>
            <w:r w:rsidR="00432FE9" w:rsidRPr="00BB743D">
              <w:rPr>
                <w:noProof/>
              </w:rPr>
              <w:tab/>
            </w:r>
            <w:r w:rsidR="00432FE9" w:rsidRPr="00BB743D">
              <w:rPr>
                <w:noProof/>
              </w:rPr>
              <w:fldChar w:fldCharType="begin"/>
            </w:r>
            <w:r w:rsidR="00432FE9" w:rsidRPr="00BB743D">
              <w:rPr>
                <w:noProof/>
              </w:rPr>
              <w:instrText xml:space="preserve"> PAGEREF _Toc6768 \h </w:instrText>
            </w:r>
            <w:r w:rsidR="00432FE9" w:rsidRPr="00BB743D">
              <w:rPr>
                <w:noProof/>
              </w:rPr>
            </w:r>
            <w:r w:rsidR="00432FE9" w:rsidRPr="00BB743D">
              <w:rPr>
                <w:noProof/>
              </w:rPr>
              <w:fldChar w:fldCharType="separate"/>
            </w:r>
            <w:r w:rsidR="0079291B">
              <w:rPr>
                <w:noProof/>
              </w:rPr>
              <w:t>37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5550" w:history="1">
            <w:r w:rsidR="00432FE9" w:rsidRPr="00BB743D">
              <w:rPr>
                <w:rFonts w:ascii="宋体" w:hAnsi="宋体" w:cs="宋体" w:hint="eastAsia"/>
                <w:bCs/>
                <w:noProof/>
                <w:snapToGrid w:val="0"/>
              </w:rPr>
              <w:t>1</w:t>
            </w:r>
            <w:r w:rsidR="00432FE9" w:rsidRPr="00BB743D">
              <w:rPr>
                <w:rFonts w:ascii="宋体" w:hAnsi="宋体" w:cs="宋体"/>
                <w:bCs/>
                <w:noProof/>
                <w:snapToGrid w:val="0"/>
              </w:rPr>
              <w:t>4</w:t>
            </w:r>
            <w:r w:rsidR="00432FE9" w:rsidRPr="00BB743D">
              <w:rPr>
                <w:rFonts w:ascii="宋体" w:hAnsi="宋体" w:cs="宋体" w:hint="eastAsia"/>
                <w:bCs/>
                <w:noProof/>
                <w:snapToGrid w:val="0"/>
              </w:rPr>
              <w:t>、工程质量保证体系</w:t>
            </w:r>
            <w:r w:rsidR="00432FE9" w:rsidRPr="00BB743D">
              <w:rPr>
                <w:noProof/>
              </w:rPr>
              <w:tab/>
            </w:r>
            <w:r w:rsidR="00432FE9" w:rsidRPr="00BB743D">
              <w:rPr>
                <w:noProof/>
              </w:rPr>
              <w:fldChar w:fldCharType="begin"/>
            </w:r>
            <w:r w:rsidR="00432FE9" w:rsidRPr="00BB743D">
              <w:rPr>
                <w:noProof/>
              </w:rPr>
              <w:instrText xml:space="preserve"> PAGEREF _Toc25550 \h </w:instrText>
            </w:r>
            <w:r w:rsidR="00432FE9" w:rsidRPr="00BB743D">
              <w:rPr>
                <w:noProof/>
              </w:rPr>
            </w:r>
            <w:r w:rsidR="00432FE9" w:rsidRPr="00BB743D">
              <w:rPr>
                <w:noProof/>
              </w:rPr>
              <w:fldChar w:fldCharType="separate"/>
            </w:r>
            <w:r w:rsidR="0079291B">
              <w:rPr>
                <w:noProof/>
              </w:rPr>
              <w:t>38</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6296" w:history="1">
            <w:r w:rsidR="00432FE9" w:rsidRPr="00BB743D">
              <w:rPr>
                <w:rFonts w:ascii="宋体" w:hAnsi="宋体" w:cs="宋体"/>
                <w:bCs/>
                <w:noProof/>
                <w:snapToGrid w:val="0"/>
              </w:rPr>
              <w:t>15</w:t>
            </w:r>
            <w:r w:rsidR="00432FE9" w:rsidRPr="00BB743D">
              <w:rPr>
                <w:rFonts w:ascii="宋体" w:hAnsi="宋体" w:cs="宋体" w:hint="eastAsia"/>
                <w:bCs/>
                <w:noProof/>
                <w:snapToGrid w:val="0"/>
              </w:rPr>
              <w:t>、检查和返工</w:t>
            </w:r>
            <w:r w:rsidR="00432FE9" w:rsidRPr="00BB743D">
              <w:rPr>
                <w:noProof/>
              </w:rPr>
              <w:tab/>
            </w:r>
            <w:r w:rsidR="00432FE9" w:rsidRPr="00BB743D">
              <w:rPr>
                <w:noProof/>
              </w:rPr>
              <w:fldChar w:fldCharType="begin"/>
            </w:r>
            <w:r w:rsidR="00432FE9" w:rsidRPr="00BB743D">
              <w:rPr>
                <w:noProof/>
              </w:rPr>
              <w:instrText xml:space="preserve"> PAGEREF _Toc26296 \h </w:instrText>
            </w:r>
            <w:r w:rsidR="00432FE9" w:rsidRPr="00BB743D">
              <w:rPr>
                <w:noProof/>
              </w:rPr>
            </w:r>
            <w:r w:rsidR="00432FE9" w:rsidRPr="00BB743D">
              <w:rPr>
                <w:noProof/>
              </w:rPr>
              <w:fldChar w:fldCharType="separate"/>
            </w:r>
            <w:r w:rsidR="0079291B">
              <w:rPr>
                <w:noProof/>
              </w:rPr>
              <w:t>39</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4688" w:history="1">
            <w:r w:rsidR="00432FE9" w:rsidRPr="00BB743D">
              <w:rPr>
                <w:rFonts w:ascii="宋体" w:hAnsi="宋体" w:cs="宋体"/>
                <w:bCs/>
                <w:noProof/>
                <w:snapToGrid w:val="0"/>
              </w:rPr>
              <w:t>16</w:t>
            </w:r>
            <w:r w:rsidR="00432FE9" w:rsidRPr="00BB743D">
              <w:rPr>
                <w:rFonts w:ascii="宋体" w:hAnsi="宋体" w:cs="宋体" w:hint="eastAsia"/>
                <w:bCs/>
                <w:noProof/>
                <w:snapToGrid w:val="0"/>
              </w:rPr>
              <w:t>、隐蔽工程和中间验收</w:t>
            </w:r>
            <w:r w:rsidR="00432FE9" w:rsidRPr="00BB743D">
              <w:rPr>
                <w:noProof/>
              </w:rPr>
              <w:tab/>
            </w:r>
            <w:r w:rsidR="00432FE9" w:rsidRPr="00BB743D">
              <w:rPr>
                <w:noProof/>
              </w:rPr>
              <w:fldChar w:fldCharType="begin"/>
            </w:r>
            <w:r w:rsidR="00432FE9" w:rsidRPr="00BB743D">
              <w:rPr>
                <w:noProof/>
              </w:rPr>
              <w:instrText xml:space="preserve"> PAGEREF _Toc14688 \h </w:instrText>
            </w:r>
            <w:r w:rsidR="00432FE9" w:rsidRPr="00BB743D">
              <w:rPr>
                <w:noProof/>
              </w:rPr>
            </w:r>
            <w:r w:rsidR="00432FE9" w:rsidRPr="00BB743D">
              <w:rPr>
                <w:noProof/>
              </w:rPr>
              <w:fldChar w:fldCharType="separate"/>
            </w:r>
            <w:r w:rsidR="0079291B">
              <w:rPr>
                <w:noProof/>
              </w:rPr>
              <w:t>41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509" w:history="1">
            <w:r w:rsidR="00432FE9" w:rsidRPr="00BB743D">
              <w:rPr>
                <w:rFonts w:ascii="宋体" w:hAnsi="宋体" w:cs="宋体"/>
                <w:bCs/>
                <w:noProof/>
                <w:snapToGrid w:val="0"/>
              </w:rPr>
              <w:t>17</w:t>
            </w:r>
            <w:r w:rsidR="00432FE9" w:rsidRPr="00BB743D">
              <w:rPr>
                <w:rFonts w:ascii="宋体" w:hAnsi="宋体" w:cs="宋体" w:hint="eastAsia"/>
                <w:bCs/>
                <w:noProof/>
                <w:snapToGrid w:val="0"/>
              </w:rPr>
              <w:t>、重新检验</w:t>
            </w:r>
            <w:r w:rsidR="00432FE9" w:rsidRPr="00BB743D">
              <w:rPr>
                <w:noProof/>
              </w:rPr>
              <w:tab/>
            </w:r>
            <w:r w:rsidR="00432FE9" w:rsidRPr="00BB743D">
              <w:rPr>
                <w:noProof/>
              </w:rPr>
              <w:fldChar w:fldCharType="begin"/>
            </w:r>
            <w:r w:rsidR="00432FE9" w:rsidRPr="00BB743D">
              <w:rPr>
                <w:noProof/>
              </w:rPr>
              <w:instrText xml:space="preserve"> PAGEREF _Toc1509 \h </w:instrText>
            </w:r>
            <w:r w:rsidR="00432FE9" w:rsidRPr="00BB743D">
              <w:rPr>
                <w:noProof/>
              </w:rPr>
            </w:r>
            <w:r w:rsidR="00432FE9" w:rsidRPr="00BB743D">
              <w:rPr>
                <w:noProof/>
              </w:rPr>
              <w:fldChar w:fldCharType="separate"/>
            </w:r>
            <w:r w:rsidR="0079291B">
              <w:rPr>
                <w:noProof/>
              </w:rPr>
              <w:t>41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786" w:history="1">
            <w:r w:rsidR="00432FE9" w:rsidRPr="00BB743D">
              <w:rPr>
                <w:rFonts w:ascii="宋体" w:hAnsi="宋体" w:cs="宋体"/>
                <w:bCs/>
                <w:noProof/>
                <w:snapToGrid w:val="0"/>
              </w:rPr>
              <w:t>18</w:t>
            </w:r>
            <w:r w:rsidR="00432FE9" w:rsidRPr="00BB743D">
              <w:rPr>
                <w:rFonts w:ascii="宋体" w:hAnsi="宋体" w:cs="宋体" w:hint="eastAsia"/>
                <w:bCs/>
                <w:noProof/>
                <w:snapToGrid w:val="0"/>
              </w:rPr>
              <w:t>、施工场地的占用和管理</w:t>
            </w:r>
            <w:r w:rsidR="00432FE9" w:rsidRPr="00BB743D">
              <w:rPr>
                <w:noProof/>
              </w:rPr>
              <w:tab/>
            </w:r>
            <w:r w:rsidR="00432FE9" w:rsidRPr="00BB743D">
              <w:rPr>
                <w:noProof/>
              </w:rPr>
              <w:fldChar w:fldCharType="begin"/>
            </w:r>
            <w:r w:rsidR="00432FE9" w:rsidRPr="00BB743D">
              <w:rPr>
                <w:noProof/>
              </w:rPr>
              <w:instrText xml:space="preserve"> PAGEREF _Toc3786 \h </w:instrText>
            </w:r>
            <w:r w:rsidR="00432FE9" w:rsidRPr="00BB743D">
              <w:rPr>
                <w:noProof/>
              </w:rPr>
            </w:r>
            <w:r w:rsidR="00432FE9" w:rsidRPr="00BB743D">
              <w:rPr>
                <w:noProof/>
              </w:rPr>
              <w:fldChar w:fldCharType="separate"/>
            </w:r>
            <w:r w:rsidR="0079291B">
              <w:rPr>
                <w:noProof/>
              </w:rPr>
              <w:t>41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3549" w:history="1">
            <w:r w:rsidR="00432FE9" w:rsidRPr="00BB743D">
              <w:rPr>
                <w:rFonts w:ascii="宋体" w:hAnsi="宋体" w:cs="宋体"/>
                <w:bCs/>
                <w:noProof/>
                <w:snapToGrid w:val="0"/>
              </w:rPr>
              <w:t>19</w:t>
            </w:r>
            <w:r w:rsidR="00432FE9" w:rsidRPr="00BB743D">
              <w:rPr>
                <w:rFonts w:ascii="宋体" w:hAnsi="宋体" w:cs="宋体" w:hint="eastAsia"/>
                <w:bCs/>
                <w:noProof/>
                <w:snapToGrid w:val="0"/>
              </w:rPr>
              <w:t>、安全施工与检查</w:t>
            </w:r>
            <w:r w:rsidR="00432FE9" w:rsidRPr="00BB743D">
              <w:rPr>
                <w:noProof/>
              </w:rPr>
              <w:tab/>
            </w:r>
            <w:r w:rsidR="00432FE9" w:rsidRPr="00BB743D">
              <w:rPr>
                <w:noProof/>
              </w:rPr>
              <w:fldChar w:fldCharType="begin"/>
            </w:r>
            <w:r w:rsidR="00432FE9" w:rsidRPr="00BB743D">
              <w:rPr>
                <w:noProof/>
              </w:rPr>
              <w:instrText xml:space="preserve"> PAGEREF _Toc13549 \h </w:instrText>
            </w:r>
            <w:r w:rsidR="00432FE9" w:rsidRPr="00BB743D">
              <w:rPr>
                <w:noProof/>
              </w:rPr>
            </w:r>
            <w:r w:rsidR="00432FE9" w:rsidRPr="00BB743D">
              <w:rPr>
                <w:noProof/>
              </w:rPr>
              <w:fldChar w:fldCharType="separate"/>
            </w:r>
            <w:r w:rsidR="0079291B">
              <w:rPr>
                <w:noProof/>
              </w:rPr>
              <w:t>42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7043" w:history="1">
            <w:r w:rsidR="00432FE9" w:rsidRPr="00BB743D">
              <w:rPr>
                <w:rFonts w:ascii="宋体" w:hAnsi="宋体" w:cs="宋体" w:hint="eastAsia"/>
                <w:bCs/>
                <w:noProof/>
                <w:snapToGrid w:val="0"/>
              </w:rPr>
              <w:t>2</w:t>
            </w:r>
            <w:r w:rsidR="00432FE9" w:rsidRPr="00BB743D">
              <w:rPr>
                <w:rFonts w:ascii="宋体" w:hAnsi="宋体" w:cs="宋体"/>
                <w:bCs/>
                <w:noProof/>
                <w:snapToGrid w:val="0"/>
              </w:rPr>
              <w:t>0</w:t>
            </w:r>
            <w:r w:rsidR="00432FE9" w:rsidRPr="00BB743D">
              <w:rPr>
                <w:rFonts w:ascii="宋体" w:hAnsi="宋体" w:cs="宋体" w:hint="eastAsia"/>
                <w:bCs/>
                <w:noProof/>
                <w:snapToGrid w:val="0"/>
              </w:rPr>
              <w:t>、安全防护</w:t>
            </w:r>
            <w:r w:rsidR="00432FE9" w:rsidRPr="00BB743D">
              <w:rPr>
                <w:noProof/>
              </w:rPr>
              <w:tab/>
            </w:r>
            <w:r w:rsidR="00432FE9" w:rsidRPr="00BB743D">
              <w:rPr>
                <w:noProof/>
              </w:rPr>
              <w:fldChar w:fldCharType="begin"/>
            </w:r>
            <w:r w:rsidR="00432FE9" w:rsidRPr="00BB743D">
              <w:rPr>
                <w:noProof/>
              </w:rPr>
              <w:instrText xml:space="preserve"> PAGEREF _Toc7043 \h </w:instrText>
            </w:r>
            <w:r w:rsidR="00432FE9" w:rsidRPr="00BB743D">
              <w:rPr>
                <w:noProof/>
              </w:rPr>
            </w:r>
            <w:r w:rsidR="00432FE9" w:rsidRPr="00BB743D">
              <w:rPr>
                <w:noProof/>
              </w:rPr>
              <w:fldChar w:fldCharType="separate"/>
            </w:r>
            <w:r w:rsidR="0079291B">
              <w:rPr>
                <w:noProof/>
              </w:rPr>
              <w:t>42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9056" w:history="1">
            <w:r w:rsidR="00432FE9" w:rsidRPr="00BB743D">
              <w:rPr>
                <w:rFonts w:ascii="宋体" w:hAnsi="宋体" w:cs="宋体" w:hint="eastAsia"/>
                <w:bCs/>
                <w:noProof/>
                <w:snapToGrid w:val="0"/>
              </w:rPr>
              <w:t>2</w:t>
            </w:r>
            <w:r w:rsidR="00432FE9" w:rsidRPr="00BB743D">
              <w:rPr>
                <w:rFonts w:ascii="宋体" w:hAnsi="宋体" w:cs="宋体"/>
                <w:bCs/>
                <w:noProof/>
                <w:snapToGrid w:val="0"/>
              </w:rPr>
              <w:t>1</w:t>
            </w:r>
            <w:r w:rsidR="00432FE9" w:rsidRPr="00BB743D">
              <w:rPr>
                <w:rFonts w:ascii="宋体" w:hAnsi="宋体" w:cs="宋体" w:hint="eastAsia"/>
                <w:bCs/>
                <w:noProof/>
                <w:snapToGrid w:val="0"/>
              </w:rPr>
              <w:t>、事故处理</w:t>
            </w:r>
            <w:r w:rsidR="00432FE9" w:rsidRPr="00BB743D">
              <w:rPr>
                <w:noProof/>
              </w:rPr>
              <w:tab/>
            </w:r>
            <w:r w:rsidR="00432FE9" w:rsidRPr="00BB743D">
              <w:rPr>
                <w:noProof/>
              </w:rPr>
              <w:fldChar w:fldCharType="begin"/>
            </w:r>
            <w:r w:rsidR="00432FE9" w:rsidRPr="00BB743D">
              <w:rPr>
                <w:noProof/>
              </w:rPr>
              <w:instrText xml:space="preserve"> PAGEREF _Toc19056 \h </w:instrText>
            </w:r>
            <w:r w:rsidR="00432FE9" w:rsidRPr="00BB743D">
              <w:rPr>
                <w:noProof/>
              </w:rPr>
            </w:r>
            <w:r w:rsidR="00432FE9" w:rsidRPr="00BB743D">
              <w:rPr>
                <w:noProof/>
              </w:rPr>
              <w:fldChar w:fldCharType="separate"/>
            </w:r>
            <w:r w:rsidR="0079291B">
              <w:rPr>
                <w:noProof/>
              </w:rPr>
              <w:t>43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206" w:history="1">
            <w:r w:rsidR="00432FE9" w:rsidRPr="00BB743D">
              <w:rPr>
                <w:rFonts w:ascii="宋体" w:hAnsi="宋体" w:cs="宋体" w:hint="eastAsia"/>
                <w:bCs/>
                <w:noProof/>
                <w:snapToGrid w:val="0"/>
              </w:rPr>
              <w:t>2</w:t>
            </w:r>
            <w:r w:rsidR="00432FE9" w:rsidRPr="00BB743D">
              <w:rPr>
                <w:rFonts w:ascii="宋体" w:hAnsi="宋体" w:cs="宋体"/>
                <w:bCs/>
                <w:noProof/>
                <w:snapToGrid w:val="0"/>
              </w:rPr>
              <w:t>2</w:t>
            </w:r>
            <w:r w:rsidR="00432FE9" w:rsidRPr="00BB743D">
              <w:rPr>
                <w:rFonts w:ascii="宋体" w:hAnsi="宋体" w:cs="宋体" w:hint="eastAsia"/>
                <w:bCs/>
                <w:noProof/>
                <w:snapToGrid w:val="0"/>
              </w:rPr>
              <w:t>、文明施工与环境保护</w:t>
            </w:r>
            <w:r w:rsidR="00432FE9" w:rsidRPr="00BB743D">
              <w:rPr>
                <w:noProof/>
              </w:rPr>
              <w:tab/>
            </w:r>
            <w:r w:rsidR="00432FE9" w:rsidRPr="00BB743D">
              <w:rPr>
                <w:noProof/>
              </w:rPr>
              <w:fldChar w:fldCharType="begin"/>
            </w:r>
            <w:r w:rsidR="00432FE9" w:rsidRPr="00BB743D">
              <w:rPr>
                <w:noProof/>
              </w:rPr>
              <w:instrText xml:space="preserve"> PAGEREF _Toc3206 \h </w:instrText>
            </w:r>
            <w:r w:rsidR="00432FE9" w:rsidRPr="00BB743D">
              <w:rPr>
                <w:noProof/>
              </w:rPr>
            </w:r>
            <w:r w:rsidR="00432FE9" w:rsidRPr="00BB743D">
              <w:rPr>
                <w:noProof/>
              </w:rPr>
              <w:fldChar w:fldCharType="separate"/>
            </w:r>
            <w:r w:rsidR="0079291B">
              <w:rPr>
                <w:noProof/>
              </w:rPr>
              <w:t>44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3534" w:history="1">
            <w:r w:rsidR="00432FE9" w:rsidRPr="00BB743D">
              <w:rPr>
                <w:rFonts w:ascii="宋体" w:hAnsi="宋体" w:cs="宋体" w:hint="eastAsia"/>
                <w:noProof/>
                <w:snapToGrid w:val="0"/>
                <w:szCs w:val="28"/>
              </w:rPr>
              <w:t>五、合同付款</w:t>
            </w:r>
            <w:r w:rsidR="00432FE9" w:rsidRPr="00BB743D">
              <w:rPr>
                <w:noProof/>
              </w:rPr>
              <w:tab/>
            </w:r>
            <w:r w:rsidR="00432FE9" w:rsidRPr="00BB743D">
              <w:rPr>
                <w:noProof/>
              </w:rPr>
              <w:fldChar w:fldCharType="begin"/>
            </w:r>
            <w:r w:rsidR="00432FE9" w:rsidRPr="00BB743D">
              <w:rPr>
                <w:noProof/>
              </w:rPr>
              <w:instrText xml:space="preserve"> PAGEREF _Toc13534 \h </w:instrText>
            </w:r>
            <w:r w:rsidR="00432FE9" w:rsidRPr="00BB743D">
              <w:rPr>
                <w:noProof/>
              </w:rPr>
            </w:r>
            <w:r w:rsidR="00432FE9" w:rsidRPr="00BB743D">
              <w:rPr>
                <w:noProof/>
              </w:rPr>
              <w:fldChar w:fldCharType="separate"/>
            </w:r>
            <w:r w:rsidR="0079291B">
              <w:rPr>
                <w:noProof/>
              </w:rPr>
              <w:t>44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7804" w:history="1">
            <w:r w:rsidR="00432FE9" w:rsidRPr="00BB743D">
              <w:rPr>
                <w:rFonts w:ascii="宋体" w:hAnsi="宋体" w:cs="宋体" w:hint="eastAsia"/>
                <w:bCs/>
                <w:noProof/>
                <w:snapToGrid w:val="0"/>
              </w:rPr>
              <w:t>2</w:t>
            </w:r>
            <w:r w:rsidR="00432FE9" w:rsidRPr="00BB743D">
              <w:rPr>
                <w:rFonts w:ascii="宋体" w:hAnsi="宋体" w:cs="宋体"/>
                <w:bCs/>
                <w:noProof/>
                <w:snapToGrid w:val="0"/>
              </w:rPr>
              <w:t>3</w:t>
            </w:r>
            <w:r w:rsidR="00432FE9" w:rsidRPr="00BB743D">
              <w:rPr>
                <w:rFonts w:ascii="宋体" w:hAnsi="宋体" w:cs="宋体" w:hint="eastAsia"/>
                <w:bCs/>
                <w:noProof/>
                <w:snapToGrid w:val="0"/>
              </w:rPr>
              <w:t>、预付款</w:t>
            </w:r>
            <w:r w:rsidR="00432FE9" w:rsidRPr="00BB743D">
              <w:rPr>
                <w:noProof/>
              </w:rPr>
              <w:tab/>
            </w:r>
            <w:r w:rsidR="00432FE9" w:rsidRPr="00BB743D">
              <w:rPr>
                <w:noProof/>
              </w:rPr>
              <w:fldChar w:fldCharType="begin"/>
            </w:r>
            <w:r w:rsidR="00432FE9" w:rsidRPr="00BB743D">
              <w:rPr>
                <w:noProof/>
              </w:rPr>
              <w:instrText xml:space="preserve"> PAGEREF _Toc7804 \h </w:instrText>
            </w:r>
            <w:r w:rsidR="00432FE9" w:rsidRPr="00BB743D">
              <w:rPr>
                <w:noProof/>
              </w:rPr>
            </w:r>
            <w:r w:rsidR="00432FE9" w:rsidRPr="00BB743D">
              <w:rPr>
                <w:noProof/>
              </w:rPr>
              <w:fldChar w:fldCharType="separate"/>
            </w:r>
            <w:r w:rsidR="0079291B">
              <w:rPr>
                <w:noProof/>
              </w:rPr>
              <w:t>44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8257" w:history="1">
            <w:r w:rsidR="00432FE9" w:rsidRPr="00BB743D">
              <w:rPr>
                <w:rFonts w:ascii="宋体" w:hAnsi="宋体" w:cs="宋体" w:hint="eastAsia"/>
                <w:noProof/>
              </w:rPr>
              <w:t>2</w:t>
            </w:r>
            <w:r w:rsidR="00432FE9" w:rsidRPr="00BB743D">
              <w:rPr>
                <w:rFonts w:ascii="宋体" w:hAnsi="宋体" w:cs="宋体"/>
                <w:noProof/>
              </w:rPr>
              <w:t>3</w:t>
            </w:r>
            <w:r w:rsidR="00432FE9" w:rsidRPr="00BB743D">
              <w:rPr>
                <w:rFonts w:ascii="宋体" w:hAnsi="宋体" w:cs="宋体" w:hint="eastAsia"/>
                <w:noProof/>
              </w:rPr>
              <w:t>.3扣回预付款的时间、比例：按本合同专用条款2</w:t>
            </w:r>
            <w:r w:rsidR="00432FE9" w:rsidRPr="00BB743D">
              <w:rPr>
                <w:rFonts w:ascii="宋体" w:hAnsi="宋体" w:cs="宋体"/>
                <w:noProof/>
              </w:rPr>
              <w:t>5</w:t>
            </w:r>
            <w:r w:rsidR="00432FE9" w:rsidRPr="00BB743D">
              <w:rPr>
                <w:rFonts w:ascii="宋体" w:hAnsi="宋体" w:cs="宋体" w:hint="eastAsia"/>
                <w:noProof/>
              </w:rPr>
              <w:t>条约定执行。</w:t>
            </w:r>
            <w:r w:rsidR="00432FE9" w:rsidRPr="00BB743D">
              <w:rPr>
                <w:noProof/>
              </w:rPr>
              <w:tab/>
            </w:r>
            <w:r w:rsidR="00432FE9" w:rsidRPr="00BB743D">
              <w:rPr>
                <w:noProof/>
              </w:rPr>
              <w:fldChar w:fldCharType="begin"/>
            </w:r>
            <w:r w:rsidR="00432FE9" w:rsidRPr="00BB743D">
              <w:rPr>
                <w:noProof/>
              </w:rPr>
              <w:instrText xml:space="preserve"> PAGEREF _Toc28257 \h </w:instrText>
            </w:r>
            <w:r w:rsidR="00432FE9" w:rsidRPr="00BB743D">
              <w:rPr>
                <w:noProof/>
              </w:rPr>
            </w:r>
            <w:r w:rsidR="00432FE9" w:rsidRPr="00BB743D">
              <w:rPr>
                <w:noProof/>
              </w:rPr>
              <w:fldChar w:fldCharType="separate"/>
            </w:r>
            <w:r w:rsidR="0079291B">
              <w:rPr>
                <w:noProof/>
              </w:rPr>
              <w:t>45</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1332" w:history="1">
            <w:r w:rsidR="00432FE9" w:rsidRPr="00BB743D">
              <w:rPr>
                <w:rFonts w:ascii="宋体" w:hAnsi="宋体" w:cs="宋体" w:hint="eastAsia"/>
                <w:bCs/>
                <w:noProof/>
                <w:snapToGrid w:val="0"/>
              </w:rPr>
              <w:t>2</w:t>
            </w:r>
            <w:r w:rsidR="00432FE9" w:rsidRPr="00BB743D">
              <w:rPr>
                <w:rFonts w:ascii="宋体" w:hAnsi="宋体" w:cs="宋体"/>
                <w:bCs/>
                <w:noProof/>
                <w:snapToGrid w:val="0"/>
              </w:rPr>
              <w:t>4</w:t>
            </w:r>
            <w:r w:rsidR="00432FE9" w:rsidRPr="00BB743D">
              <w:rPr>
                <w:rFonts w:ascii="宋体" w:hAnsi="宋体" w:cs="宋体" w:hint="eastAsia"/>
                <w:bCs/>
                <w:noProof/>
                <w:snapToGrid w:val="0"/>
              </w:rPr>
              <w:t>、绿色施工安全防护措施费</w:t>
            </w:r>
            <w:r w:rsidR="00432FE9" w:rsidRPr="00BB743D">
              <w:rPr>
                <w:noProof/>
              </w:rPr>
              <w:tab/>
            </w:r>
            <w:r w:rsidR="00432FE9" w:rsidRPr="00BB743D">
              <w:rPr>
                <w:noProof/>
              </w:rPr>
              <w:fldChar w:fldCharType="begin"/>
            </w:r>
            <w:r w:rsidR="00432FE9" w:rsidRPr="00BB743D">
              <w:rPr>
                <w:noProof/>
              </w:rPr>
              <w:instrText xml:space="preserve"> PAGEREF _Toc31332 \h </w:instrText>
            </w:r>
            <w:r w:rsidR="00432FE9" w:rsidRPr="00BB743D">
              <w:rPr>
                <w:noProof/>
              </w:rPr>
            </w:r>
            <w:r w:rsidR="00432FE9" w:rsidRPr="00BB743D">
              <w:rPr>
                <w:noProof/>
              </w:rPr>
              <w:fldChar w:fldCharType="separate"/>
            </w:r>
            <w:r w:rsidR="0079291B">
              <w:rPr>
                <w:noProof/>
              </w:rPr>
              <w:t>45</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5737" w:history="1">
            <w:r w:rsidR="00432FE9" w:rsidRPr="00BB743D">
              <w:rPr>
                <w:rFonts w:ascii="宋体" w:hAnsi="宋体" w:cs="宋体"/>
                <w:bCs/>
                <w:noProof/>
                <w:snapToGrid w:val="0"/>
              </w:rPr>
              <w:t>25</w:t>
            </w:r>
            <w:r w:rsidR="00432FE9" w:rsidRPr="00BB743D">
              <w:rPr>
                <w:rFonts w:ascii="宋体" w:hAnsi="宋体" w:cs="宋体" w:hint="eastAsia"/>
                <w:bCs/>
                <w:noProof/>
                <w:snapToGrid w:val="0"/>
              </w:rPr>
              <w:t>、工程款支付</w:t>
            </w:r>
            <w:r w:rsidR="00432FE9" w:rsidRPr="00BB743D">
              <w:rPr>
                <w:noProof/>
              </w:rPr>
              <w:tab/>
            </w:r>
            <w:r w:rsidR="00432FE9" w:rsidRPr="00BB743D">
              <w:rPr>
                <w:noProof/>
              </w:rPr>
              <w:fldChar w:fldCharType="begin"/>
            </w:r>
            <w:r w:rsidR="00432FE9" w:rsidRPr="00BB743D">
              <w:rPr>
                <w:noProof/>
              </w:rPr>
              <w:instrText xml:space="preserve"> PAGEREF _Toc15737 \h </w:instrText>
            </w:r>
            <w:r w:rsidR="00432FE9" w:rsidRPr="00BB743D">
              <w:rPr>
                <w:noProof/>
              </w:rPr>
            </w:r>
            <w:r w:rsidR="00432FE9" w:rsidRPr="00BB743D">
              <w:rPr>
                <w:noProof/>
              </w:rPr>
              <w:fldChar w:fldCharType="separate"/>
            </w:r>
            <w:r w:rsidR="0079291B">
              <w:rPr>
                <w:noProof/>
              </w:rPr>
              <w:t>45</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8751" w:history="1">
            <w:r w:rsidR="00432FE9" w:rsidRPr="00BB743D">
              <w:rPr>
                <w:rFonts w:ascii="宋体" w:hAnsi="宋体" w:cs="宋体"/>
                <w:bCs/>
                <w:noProof/>
                <w:snapToGrid w:val="0"/>
              </w:rPr>
              <w:t>26</w:t>
            </w:r>
            <w:r w:rsidR="00432FE9" w:rsidRPr="00BB743D">
              <w:rPr>
                <w:rFonts w:ascii="宋体" w:hAnsi="宋体" w:cs="宋体" w:hint="eastAsia"/>
                <w:bCs/>
                <w:noProof/>
                <w:snapToGrid w:val="0"/>
              </w:rPr>
              <w:t>、总承包服务管理费的支付方式（如有）：</w:t>
            </w:r>
            <w:r w:rsidR="00432FE9" w:rsidRPr="00BB743D">
              <w:rPr>
                <w:noProof/>
              </w:rPr>
              <w:tab/>
            </w:r>
            <w:r w:rsidR="00432FE9" w:rsidRPr="00BB743D">
              <w:rPr>
                <w:noProof/>
              </w:rPr>
              <w:fldChar w:fldCharType="begin"/>
            </w:r>
            <w:r w:rsidR="00432FE9" w:rsidRPr="00BB743D">
              <w:rPr>
                <w:noProof/>
              </w:rPr>
              <w:instrText xml:space="preserve"> PAGEREF _Toc28751 \h </w:instrText>
            </w:r>
            <w:r w:rsidR="00432FE9" w:rsidRPr="00BB743D">
              <w:rPr>
                <w:noProof/>
              </w:rPr>
            </w:r>
            <w:r w:rsidR="00432FE9" w:rsidRPr="00BB743D">
              <w:rPr>
                <w:noProof/>
              </w:rPr>
              <w:fldChar w:fldCharType="separate"/>
            </w:r>
            <w:r w:rsidR="0079291B">
              <w:rPr>
                <w:noProof/>
              </w:rPr>
              <w:t>47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897" w:history="1">
            <w:r w:rsidR="00432FE9" w:rsidRPr="00BB743D">
              <w:rPr>
                <w:rFonts w:ascii="宋体" w:hAnsi="宋体" w:cs="宋体"/>
                <w:bCs/>
                <w:noProof/>
                <w:snapToGrid w:val="0"/>
              </w:rPr>
              <w:t>27</w:t>
            </w:r>
            <w:r w:rsidR="00432FE9" w:rsidRPr="00BB743D">
              <w:rPr>
                <w:rFonts w:ascii="宋体" w:hAnsi="宋体" w:cs="宋体" w:hint="eastAsia"/>
                <w:bCs/>
                <w:noProof/>
                <w:snapToGrid w:val="0"/>
              </w:rPr>
              <w:t>、其他约定</w:t>
            </w:r>
            <w:r w:rsidR="00432FE9" w:rsidRPr="00BB743D">
              <w:rPr>
                <w:noProof/>
              </w:rPr>
              <w:tab/>
            </w:r>
            <w:r w:rsidR="00432FE9" w:rsidRPr="00BB743D">
              <w:rPr>
                <w:noProof/>
              </w:rPr>
              <w:fldChar w:fldCharType="begin"/>
            </w:r>
            <w:r w:rsidR="00432FE9" w:rsidRPr="00BB743D">
              <w:rPr>
                <w:noProof/>
              </w:rPr>
              <w:instrText xml:space="preserve"> PAGEREF _Toc3897 \h </w:instrText>
            </w:r>
            <w:r w:rsidR="00432FE9" w:rsidRPr="00BB743D">
              <w:rPr>
                <w:noProof/>
              </w:rPr>
            </w:r>
            <w:r w:rsidR="00432FE9" w:rsidRPr="00BB743D">
              <w:rPr>
                <w:noProof/>
              </w:rPr>
              <w:fldChar w:fldCharType="separate"/>
            </w:r>
            <w:r w:rsidR="0079291B">
              <w:rPr>
                <w:noProof/>
              </w:rPr>
              <w:t>47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8732" w:history="1">
            <w:r w:rsidR="00432FE9" w:rsidRPr="00BB743D">
              <w:rPr>
                <w:rFonts w:ascii="宋体" w:hAnsi="宋体" w:cs="宋体"/>
                <w:bCs/>
                <w:noProof/>
                <w:snapToGrid w:val="0"/>
              </w:rPr>
              <w:t>28</w:t>
            </w:r>
            <w:r w:rsidR="00432FE9" w:rsidRPr="00BB743D">
              <w:rPr>
                <w:rFonts w:ascii="宋体" w:hAnsi="宋体" w:cs="宋体" w:hint="eastAsia"/>
                <w:bCs/>
                <w:noProof/>
                <w:snapToGrid w:val="0"/>
              </w:rPr>
              <w:t>、合同价款调整</w:t>
            </w:r>
            <w:r w:rsidR="00432FE9" w:rsidRPr="00BB743D">
              <w:rPr>
                <w:noProof/>
              </w:rPr>
              <w:tab/>
            </w:r>
            <w:r w:rsidR="00432FE9" w:rsidRPr="00BB743D">
              <w:rPr>
                <w:noProof/>
              </w:rPr>
              <w:fldChar w:fldCharType="begin"/>
            </w:r>
            <w:r w:rsidR="00432FE9" w:rsidRPr="00BB743D">
              <w:rPr>
                <w:noProof/>
              </w:rPr>
              <w:instrText xml:space="preserve"> PAGEREF _Toc18732 \h </w:instrText>
            </w:r>
            <w:r w:rsidR="00432FE9" w:rsidRPr="00BB743D">
              <w:rPr>
                <w:noProof/>
              </w:rPr>
            </w:r>
            <w:r w:rsidR="00432FE9" w:rsidRPr="00BB743D">
              <w:rPr>
                <w:noProof/>
              </w:rPr>
              <w:fldChar w:fldCharType="separate"/>
            </w:r>
            <w:r w:rsidR="0079291B">
              <w:rPr>
                <w:noProof/>
              </w:rPr>
              <w:t>47</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24690" w:history="1">
            <w:r w:rsidR="00432FE9" w:rsidRPr="00BB743D">
              <w:rPr>
                <w:rFonts w:ascii="宋体" w:hAnsi="宋体" w:cs="宋体" w:hint="eastAsia"/>
                <w:noProof/>
                <w:snapToGrid w:val="0"/>
                <w:szCs w:val="28"/>
              </w:rPr>
              <w:t>六、材料设备供应</w:t>
            </w:r>
            <w:r w:rsidR="00432FE9" w:rsidRPr="00BB743D">
              <w:rPr>
                <w:noProof/>
              </w:rPr>
              <w:tab/>
            </w:r>
            <w:r w:rsidR="00432FE9" w:rsidRPr="00BB743D">
              <w:rPr>
                <w:noProof/>
              </w:rPr>
              <w:fldChar w:fldCharType="begin"/>
            </w:r>
            <w:r w:rsidR="00432FE9" w:rsidRPr="00BB743D">
              <w:rPr>
                <w:noProof/>
              </w:rPr>
              <w:instrText xml:space="preserve"> PAGEREF _Toc24690 \h </w:instrText>
            </w:r>
            <w:r w:rsidR="00432FE9" w:rsidRPr="00BB743D">
              <w:rPr>
                <w:noProof/>
              </w:rPr>
            </w:r>
            <w:r w:rsidR="00432FE9" w:rsidRPr="00BB743D">
              <w:rPr>
                <w:noProof/>
              </w:rPr>
              <w:fldChar w:fldCharType="separate"/>
            </w:r>
            <w:r w:rsidR="0079291B">
              <w:rPr>
                <w:noProof/>
              </w:rPr>
              <w:t>49</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8595" w:history="1">
            <w:r w:rsidR="00432FE9" w:rsidRPr="00BB743D">
              <w:rPr>
                <w:rFonts w:ascii="宋体" w:hAnsi="宋体" w:cs="宋体" w:hint="eastAsia"/>
                <w:bCs/>
                <w:noProof/>
                <w:snapToGrid w:val="0"/>
              </w:rPr>
              <w:t>3</w:t>
            </w:r>
            <w:r w:rsidR="00432FE9" w:rsidRPr="00BB743D">
              <w:rPr>
                <w:rFonts w:ascii="宋体" w:hAnsi="宋体" w:cs="宋体"/>
                <w:bCs/>
                <w:noProof/>
                <w:snapToGrid w:val="0"/>
              </w:rPr>
              <w:t>0</w:t>
            </w:r>
            <w:r w:rsidR="00432FE9" w:rsidRPr="00BB743D">
              <w:rPr>
                <w:rFonts w:ascii="宋体" w:hAnsi="宋体" w:cs="宋体" w:hint="eastAsia"/>
                <w:bCs/>
                <w:noProof/>
                <w:snapToGrid w:val="0"/>
              </w:rPr>
              <w:t>、承包人采购材料设备</w:t>
            </w:r>
            <w:r w:rsidR="00432FE9" w:rsidRPr="00BB743D">
              <w:rPr>
                <w:noProof/>
              </w:rPr>
              <w:tab/>
            </w:r>
            <w:r w:rsidR="00432FE9" w:rsidRPr="00BB743D">
              <w:rPr>
                <w:noProof/>
              </w:rPr>
              <w:fldChar w:fldCharType="begin"/>
            </w:r>
            <w:r w:rsidR="00432FE9" w:rsidRPr="00BB743D">
              <w:rPr>
                <w:noProof/>
              </w:rPr>
              <w:instrText xml:space="preserve"> PAGEREF _Toc28595 \h </w:instrText>
            </w:r>
            <w:r w:rsidR="00432FE9" w:rsidRPr="00BB743D">
              <w:rPr>
                <w:noProof/>
              </w:rPr>
            </w:r>
            <w:r w:rsidR="00432FE9" w:rsidRPr="00BB743D">
              <w:rPr>
                <w:noProof/>
              </w:rPr>
              <w:fldChar w:fldCharType="separate"/>
            </w:r>
            <w:r w:rsidR="0079291B">
              <w:rPr>
                <w:noProof/>
              </w:rPr>
              <w:t>49</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5473" w:history="1">
            <w:r w:rsidR="00432FE9" w:rsidRPr="00BB743D">
              <w:rPr>
                <w:rFonts w:ascii="宋体" w:hAnsi="宋体" w:cs="宋体" w:hint="eastAsia"/>
                <w:noProof/>
                <w:snapToGrid w:val="0"/>
                <w:szCs w:val="28"/>
              </w:rPr>
              <w:t>七、工程变更</w:t>
            </w:r>
            <w:r w:rsidR="00432FE9" w:rsidRPr="00BB743D">
              <w:rPr>
                <w:noProof/>
              </w:rPr>
              <w:tab/>
            </w:r>
            <w:r w:rsidR="00432FE9" w:rsidRPr="00BB743D">
              <w:rPr>
                <w:noProof/>
              </w:rPr>
              <w:fldChar w:fldCharType="begin"/>
            </w:r>
            <w:r w:rsidR="00432FE9" w:rsidRPr="00BB743D">
              <w:rPr>
                <w:noProof/>
              </w:rPr>
              <w:instrText xml:space="preserve"> PAGEREF _Toc5473 \h </w:instrText>
            </w:r>
            <w:r w:rsidR="00432FE9" w:rsidRPr="00BB743D">
              <w:rPr>
                <w:noProof/>
              </w:rPr>
            </w:r>
            <w:r w:rsidR="00432FE9" w:rsidRPr="00BB743D">
              <w:rPr>
                <w:noProof/>
              </w:rPr>
              <w:fldChar w:fldCharType="separate"/>
            </w:r>
            <w:r w:rsidR="0079291B">
              <w:rPr>
                <w:noProof/>
              </w:rPr>
              <w:t>51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9173" w:history="1">
            <w:r w:rsidR="00432FE9" w:rsidRPr="00BB743D">
              <w:rPr>
                <w:rFonts w:ascii="宋体" w:hAnsi="宋体" w:cs="宋体"/>
                <w:bCs/>
                <w:noProof/>
                <w:snapToGrid w:val="0"/>
              </w:rPr>
              <w:t>3</w:t>
            </w:r>
            <w:r w:rsidR="00432FE9" w:rsidRPr="00BB743D">
              <w:rPr>
                <w:rFonts w:ascii="宋体" w:hAnsi="宋体" w:cs="宋体" w:hint="eastAsia"/>
                <w:bCs/>
                <w:noProof/>
                <w:snapToGrid w:val="0"/>
              </w:rPr>
              <w:t>1、变更的范围</w:t>
            </w:r>
            <w:r w:rsidR="00432FE9" w:rsidRPr="00BB743D">
              <w:rPr>
                <w:noProof/>
              </w:rPr>
              <w:tab/>
            </w:r>
            <w:r w:rsidR="00432FE9" w:rsidRPr="00BB743D">
              <w:rPr>
                <w:noProof/>
              </w:rPr>
              <w:fldChar w:fldCharType="begin"/>
            </w:r>
            <w:r w:rsidR="00432FE9" w:rsidRPr="00BB743D">
              <w:rPr>
                <w:noProof/>
              </w:rPr>
              <w:instrText xml:space="preserve"> PAGEREF _Toc29173 \h </w:instrText>
            </w:r>
            <w:r w:rsidR="00432FE9" w:rsidRPr="00BB743D">
              <w:rPr>
                <w:noProof/>
              </w:rPr>
            </w:r>
            <w:r w:rsidR="00432FE9" w:rsidRPr="00BB743D">
              <w:rPr>
                <w:noProof/>
              </w:rPr>
              <w:fldChar w:fldCharType="separate"/>
            </w:r>
            <w:r w:rsidR="0079291B">
              <w:rPr>
                <w:noProof/>
              </w:rPr>
              <w:t>51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3443" w:history="1">
            <w:r w:rsidR="00432FE9" w:rsidRPr="00BB743D">
              <w:rPr>
                <w:rFonts w:ascii="宋体" w:hAnsi="宋体" w:cs="宋体"/>
                <w:bCs/>
                <w:noProof/>
                <w:snapToGrid w:val="0"/>
              </w:rPr>
              <w:t>3</w:t>
            </w:r>
            <w:r w:rsidR="00432FE9" w:rsidRPr="00BB743D">
              <w:rPr>
                <w:rFonts w:ascii="宋体" w:hAnsi="宋体" w:cs="宋体" w:hint="eastAsia"/>
                <w:bCs/>
                <w:noProof/>
                <w:snapToGrid w:val="0"/>
              </w:rPr>
              <w:t>2、变更执行</w:t>
            </w:r>
            <w:r w:rsidR="00432FE9" w:rsidRPr="00BB743D">
              <w:rPr>
                <w:noProof/>
              </w:rPr>
              <w:tab/>
            </w:r>
            <w:r w:rsidR="00432FE9" w:rsidRPr="00BB743D">
              <w:rPr>
                <w:noProof/>
              </w:rPr>
              <w:fldChar w:fldCharType="begin"/>
            </w:r>
            <w:r w:rsidR="00432FE9" w:rsidRPr="00BB743D">
              <w:rPr>
                <w:noProof/>
              </w:rPr>
              <w:instrText xml:space="preserve"> PAGEREF _Toc23443 \h </w:instrText>
            </w:r>
            <w:r w:rsidR="00432FE9" w:rsidRPr="00BB743D">
              <w:rPr>
                <w:noProof/>
              </w:rPr>
            </w:r>
            <w:r w:rsidR="00432FE9" w:rsidRPr="00BB743D">
              <w:rPr>
                <w:noProof/>
              </w:rPr>
              <w:fldChar w:fldCharType="separate"/>
            </w:r>
            <w:r w:rsidR="0079291B">
              <w:rPr>
                <w:noProof/>
              </w:rPr>
              <w:t>52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0265" w:history="1">
            <w:r w:rsidR="00432FE9" w:rsidRPr="00BB743D">
              <w:rPr>
                <w:rFonts w:ascii="宋体" w:hAnsi="宋体" w:cs="宋体"/>
                <w:bCs/>
                <w:noProof/>
                <w:snapToGrid w:val="0"/>
              </w:rPr>
              <w:t>3</w:t>
            </w:r>
            <w:r w:rsidR="00432FE9" w:rsidRPr="00BB743D">
              <w:rPr>
                <w:rFonts w:ascii="宋体" w:hAnsi="宋体" w:cs="宋体" w:hint="eastAsia"/>
                <w:bCs/>
                <w:noProof/>
                <w:snapToGrid w:val="0"/>
              </w:rPr>
              <w:t>3 、变更综合单价计算</w:t>
            </w:r>
            <w:r w:rsidR="00432FE9" w:rsidRPr="00BB743D">
              <w:rPr>
                <w:noProof/>
              </w:rPr>
              <w:tab/>
            </w:r>
            <w:r w:rsidR="00432FE9" w:rsidRPr="00BB743D">
              <w:rPr>
                <w:noProof/>
              </w:rPr>
              <w:fldChar w:fldCharType="begin"/>
            </w:r>
            <w:r w:rsidR="00432FE9" w:rsidRPr="00BB743D">
              <w:rPr>
                <w:noProof/>
              </w:rPr>
              <w:instrText xml:space="preserve"> PAGEREF _Toc10265 \h </w:instrText>
            </w:r>
            <w:r w:rsidR="00432FE9" w:rsidRPr="00BB743D">
              <w:rPr>
                <w:noProof/>
              </w:rPr>
            </w:r>
            <w:r w:rsidR="00432FE9" w:rsidRPr="00BB743D">
              <w:rPr>
                <w:noProof/>
              </w:rPr>
              <w:fldChar w:fldCharType="separate"/>
            </w:r>
            <w:r w:rsidR="0079291B">
              <w:rPr>
                <w:noProof/>
              </w:rPr>
              <w:t>52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0507" w:history="1">
            <w:r w:rsidR="00432FE9" w:rsidRPr="00BB743D">
              <w:rPr>
                <w:rFonts w:ascii="宋体" w:hAnsi="宋体" w:cs="宋体"/>
                <w:bCs/>
                <w:noProof/>
                <w:snapToGrid w:val="0"/>
              </w:rPr>
              <w:t>3</w:t>
            </w:r>
            <w:r w:rsidR="00432FE9" w:rsidRPr="00BB743D">
              <w:rPr>
                <w:rFonts w:ascii="宋体" w:hAnsi="宋体" w:cs="宋体" w:hint="eastAsia"/>
                <w:bCs/>
                <w:noProof/>
                <w:snapToGrid w:val="0"/>
              </w:rPr>
              <w:t>4、承包人的合理化建议</w:t>
            </w:r>
            <w:r w:rsidR="00432FE9" w:rsidRPr="00BB743D">
              <w:rPr>
                <w:noProof/>
              </w:rPr>
              <w:tab/>
            </w:r>
            <w:r w:rsidR="00432FE9" w:rsidRPr="00BB743D">
              <w:rPr>
                <w:noProof/>
              </w:rPr>
              <w:fldChar w:fldCharType="begin"/>
            </w:r>
            <w:r w:rsidR="00432FE9" w:rsidRPr="00BB743D">
              <w:rPr>
                <w:noProof/>
              </w:rPr>
              <w:instrText xml:space="preserve"> PAGEREF _Toc20507 \h </w:instrText>
            </w:r>
            <w:r w:rsidR="00432FE9" w:rsidRPr="00BB743D">
              <w:rPr>
                <w:noProof/>
              </w:rPr>
            </w:r>
            <w:r w:rsidR="00432FE9" w:rsidRPr="00BB743D">
              <w:rPr>
                <w:noProof/>
              </w:rPr>
              <w:fldChar w:fldCharType="separate"/>
            </w:r>
            <w:r w:rsidR="0079291B">
              <w:rPr>
                <w:noProof/>
              </w:rPr>
              <w:t>53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9257" w:history="1">
            <w:r w:rsidR="00432FE9" w:rsidRPr="00BB743D">
              <w:rPr>
                <w:rFonts w:ascii="宋体" w:hAnsi="宋体" w:cs="宋体"/>
                <w:bCs/>
                <w:noProof/>
                <w:snapToGrid w:val="0"/>
              </w:rPr>
              <w:t>3</w:t>
            </w:r>
            <w:r w:rsidR="00432FE9" w:rsidRPr="00BB743D">
              <w:rPr>
                <w:rFonts w:ascii="宋体" w:hAnsi="宋体" w:cs="宋体" w:hint="eastAsia"/>
                <w:bCs/>
                <w:noProof/>
                <w:snapToGrid w:val="0"/>
              </w:rPr>
              <w:t>5、 暂估价</w:t>
            </w:r>
            <w:r w:rsidR="00432FE9" w:rsidRPr="00BB743D">
              <w:rPr>
                <w:noProof/>
              </w:rPr>
              <w:tab/>
            </w:r>
            <w:r w:rsidR="00432FE9" w:rsidRPr="00BB743D">
              <w:rPr>
                <w:noProof/>
              </w:rPr>
              <w:fldChar w:fldCharType="begin"/>
            </w:r>
            <w:r w:rsidR="00432FE9" w:rsidRPr="00BB743D">
              <w:rPr>
                <w:noProof/>
              </w:rPr>
              <w:instrText xml:space="preserve"> PAGEREF _Toc29257 \h </w:instrText>
            </w:r>
            <w:r w:rsidR="00432FE9" w:rsidRPr="00BB743D">
              <w:rPr>
                <w:noProof/>
              </w:rPr>
            </w:r>
            <w:r w:rsidR="00432FE9" w:rsidRPr="00BB743D">
              <w:rPr>
                <w:noProof/>
              </w:rPr>
              <w:fldChar w:fldCharType="separate"/>
            </w:r>
            <w:r w:rsidR="0079291B">
              <w:rPr>
                <w:noProof/>
              </w:rPr>
              <w:t>53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0201" w:history="1">
            <w:r w:rsidR="00432FE9" w:rsidRPr="00BB743D">
              <w:rPr>
                <w:rFonts w:ascii="宋体" w:hAnsi="宋体" w:cs="宋体"/>
                <w:bCs/>
                <w:noProof/>
                <w:snapToGrid w:val="0"/>
              </w:rPr>
              <w:t>3</w:t>
            </w:r>
            <w:r w:rsidR="00432FE9" w:rsidRPr="00BB743D">
              <w:rPr>
                <w:rFonts w:ascii="宋体" w:hAnsi="宋体" w:cs="宋体" w:hint="eastAsia"/>
                <w:bCs/>
                <w:noProof/>
                <w:snapToGrid w:val="0"/>
              </w:rPr>
              <w:t>6、暂列金额</w:t>
            </w:r>
            <w:r w:rsidR="00432FE9" w:rsidRPr="00BB743D">
              <w:rPr>
                <w:noProof/>
              </w:rPr>
              <w:tab/>
            </w:r>
            <w:r w:rsidR="00432FE9" w:rsidRPr="00BB743D">
              <w:rPr>
                <w:noProof/>
              </w:rPr>
              <w:fldChar w:fldCharType="begin"/>
            </w:r>
            <w:r w:rsidR="00432FE9" w:rsidRPr="00BB743D">
              <w:rPr>
                <w:noProof/>
              </w:rPr>
              <w:instrText xml:space="preserve"> PAGEREF _Toc20201 \h </w:instrText>
            </w:r>
            <w:r w:rsidR="00432FE9" w:rsidRPr="00BB743D">
              <w:rPr>
                <w:noProof/>
              </w:rPr>
            </w:r>
            <w:r w:rsidR="00432FE9" w:rsidRPr="00BB743D">
              <w:rPr>
                <w:noProof/>
              </w:rPr>
              <w:fldChar w:fldCharType="separate"/>
            </w:r>
            <w:r w:rsidR="0079291B">
              <w:rPr>
                <w:noProof/>
              </w:rPr>
              <w:t>54</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3512" w:history="1">
            <w:r w:rsidR="00432FE9" w:rsidRPr="00BB743D">
              <w:rPr>
                <w:rFonts w:ascii="宋体" w:hAnsi="宋体" w:cs="宋体" w:hint="eastAsia"/>
                <w:noProof/>
                <w:snapToGrid w:val="0"/>
                <w:szCs w:val="30"/>
              </w:rPr>
              <w:t>八、竣工验收与结算</w:t>
            </w:r>
            <w:r w:rsidR="00432FE9" w:rsidRPr="00BB743D">
              <w:rPr>
                <w:noProof/>
              </w:rPr>
              <w:tab/>
            </w:r>
            <w:r w:rsidR="00432FE9" w:rsidRPr="00BB743D">
              <w:rPr>
                <w:noProof/>
              </w:rPr>
              <w:fldChar w:fldCharType="begin"/>
            </w:r>
            <w:r w:rsidR="00432FE9" w:rsidRPr="00BB743D">
              <w:rPr>
                <w:noProof/>
              </w:rPr>
              <w:instrText xml:space="preserve"> PAGEREF _Toc3512 \h </w:instrText>
            </w:r>
            <w:r w:rsidR="00432FE9" w:rsidRPr="00BB743D">
              <w:rPr>
                <w:noProof/>
              </w:rPr>
            </w:r>
            <w:r w:rsidR="00432FE9" w:rsidRPr="00BB743D">
              <w:rPr>
                <w:noProof/>
              </w:rPr>
              <w:fldChar w:fldCharType="separate"/>
            </w:r>
            <w:r w:rsidR="0079291B">
              <w:rPr>
                <w:noProof/>
              </w:rPr>
              <w:t>54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1380" w:history="1">
            <w:r w:rsidR="00432FE9" w:rsidRPr="00BB743D">
              <w:rPr>
                <w:rFonts w:ascii="宋体" w:hAnsi="宋体" w:cs="宋体" w:hint="eastAsia"/>
                <w:bCs/>
                <w:noProof/>
                <w:snapToGrid w:val="0"/>
              </w:rPr>
              <w:t>37、竣工验收</w:t>
            </w:r>
            <w:r w:rsidR="00432FE9" w:rsidRPr="00BB743D">
              <w:rPr>
                <w:noProof/>
              </w:rPr>
              <w:tab/>
            </w:r>
            <w:r w:rsidR="00432FE9" w:rsidRPr="00BB743D">
              <w:rPr>
                <w:noProof/>
              </w:rPr>
              <w:fldChar w:fldCharType="begin"/>
            </w:r>
            <w:r w:rsidR="00432FE9" w:rsidRPr="00BB743D">
              <w:rPr>
                <w:noProof/>
              </w:rPr>
              <w:instrText xml:space="preserve"> PAGEREF _Toc21380 \h </w:instrText>
            </w:r>
            <w:r w:rsidR="00432FE9" w:rsidRPr="00BB743D">
              <w:rPr>
                <w:noProof/>
              </w:rPr>
            </w:r>
            <w:r w:rsidR="00432FE9" w:rsidRPr="00BB743D">
              <w:rPr>
                <w:noProof/>
              </w:rPr>
              <w:fldChar w:fldCharType="separate"/>
            </w:r>
            <w:r w:rsidR="0079291B">
              <w:rPr>
                <w:noProof/>
              </w:rPr>
              <w:t>54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2713" w:history="1">
            <w:r w:rsidR="00432FE9" w:rsidRPr="00BB743D">
              <w:rPr>
                <w:rFonts w:ascii="宋体" w:hAnsi="宋体" w:cs="宋体" w:hint="eastAsia"/>
                <w:noProof/>
                <w:snapToGrid w:val="0"/>
              </w:rPr>
              <w:t>3</w:t>
            </w:r>
            <w:r w:rsidR="00432FE9" w:rsidRPr="00BB743D">
              <w:rPr>
                <w:rFonts w:ascii="宋体" w:hAnsi="宋体" w:cs="宋体"/>
                <w:noProof/>
                <w:snapToGrid w:val="0"/>
              </w:rPr>
              <w:t>8</w:t>
            </w:r>
            <w:r w:rsidR="00432FE9" w:rsidRPr="00BB743D">
              <w:rPr>
                <w:rFonts w:ascii="宋体" w:hAnsi="宋体" w:cs="宋体" w:hint="eastAsia"/>
                <w:noProof/>
                <w:snapToGrid w:val="0"/>
              </w:rPr>
              <w:t>、工程移交</w:t>
            </w:r>
            <w:r w:rsidR="00432FE9" w:rsidRPr="00BB743D">
              <w:rPr>
                <w:noProof/>
              </w:rPr>
              <w:tab/>
            </w:r>
            <w:r w:rsidR="00432FE9" w:rsidRPr="00BB743D">
              <w:rPr>
                <w:noProof/>
              </w:rPr>
              <w:fldChar w:fldCharType="begin"/>
            </w:r>
            <w:r w:rsidR="00432FE9" w:rsidRPr="00BB743D">
              <w:rPr>
                <w:noProof/>
              </w:rPr>
              <w:instrText xml:space="preserve"> PAGEREF _Toc12713 \h </w:instrText>
            </w:r>
            <w:r w:rsidR="00432FE9" w:rsidRPr="00BB743D">
              <w:rPr>
                <w:noProof/>
              </w:rPr>
            </w:r>
            <w:r w:rsidR="00432FE9" w:rsidRPr="00BB743D">
              <w:rPr>
                <w:noProof/>
              </w:rPr>
              <w:fldChar w:fldCharType="separate"/>
            </w:r>
            <w:r w:rsidR="0079291B">
              <w:rPr>
                <w:noProof/>
              </w:rPr>
              <w:t>55</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9743" w:history="1">
            <w:r w:rsidR="00432FE9" w:rsidRPr="00BB743D">
              <w:rPr>
                <w:rFonts w:ascii="宋体" w:hAnsi="宋体" w:cs="宋体" w:hint="eastAsia"/>
                <w:noProof/>
                <w:snapToGrid w:val="0"/>
              </w:rPr>
              <w:t>39、竣工结算</w:t>
            </w:r>
            <w:r w:rsidR="00432FE9" w:rsidRPr="00BB743D">
              <w:rPr>
                <w:noProof/>
              </w:rPr>
              <w:tab/>
            </w:r>
            <w:r w:rsidR="00432FE9" w:rsidRPr="00BB743D">
              <w:rPr>
                <w:noProof/>
              </w:rPr>
              <w:fldChar w:fldCharType="begin"/>
            </w:r>
            <w:r w:rsidR="00432FE9" w:rsidRPr="00BB743D">
              <w:rPr>
                <w:noProof/>
              </w:rPr>
              <w:instrText xml:space="preserve"> PAGEREF _Toc9743 \h </w:instrText>
            </w:r>
            <w:r w:rsidR="00432FE9" w:rsidRPr="00BB743D">
              <w:rPr>
                <w:noProof/>
              </w:rPr>
            </w:r>
            <w:r w:rsidR="00432FE9" w:rsidRPr="00BB743D">
              <w:rPr>
                <w:noProof/>
              </w:rPr>
              <w:fldChar w:fldCharType="separate"/>
            </w:r>
            <w:r w:rsidR="0079291B">
              <w:rPr>
                <w:noProof/>
              </w:rPr>
              <w:t>57</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036" w:history="1">
            <w:r w:rsidR="00432FE9" w:rsidRPr="00BB743D">
              <w:rPr>
                <w:rFonts w:ascii="宋体" w:hAnsi="宋体" w:cs="宋体" w:hint="eastAsia"/>
                <w:noProof/>
                <w:snapToGrid w:val="0"/>
              </w:rPr>
              <w:t>4</w:t>
            </w:r>
            <w:r w:rsidR="00432FE9" w:rsidRPr="00BB743D">
              <w:rPr>
                <w:rFonts w:ascii="宋体" w:hAnsi="宋体" w:cs="宋体"/>
                <w:noProof/>
                <w:snapToGrid w:val="0"/>
              </w:rPr>
              <w:t>0</w:t>
            </w:r>
            <w:r w:rsidR="00432FE9" w:rsidRPr="00BB743D">
              <w:rPr>
                <w:rFonts w:ascii="宋体" w:hAnsi="宋体" w:cs="宋体" w:hint="eastAsia"/>
                <w:noProof/>
                <w:snapToGrid w:val="0"/>
              </w:rPr>
              <w:t>、缺陷责任及质量保修</w:t>
            </w:r>
            <w:r w:rsidR="00432FE9" w:rsidRPr="00BB743D">
              <w:rPr>
                <w:noProof/>
              </w:rPr>
              <w:tab/>
            </w:r>
            <w:r w:rsidR="00432FE9" w:rsidRPr="00BB743D">
              <w:rPr>
                <w:noProof/>
              </w:rPr>
              <w:fldChar w:fldCharType="begin"/>
            </w:r>
            <w:r w:rsidR="00432FE9" w:rsidRPr="00BB743D">
              <w:rPr>
                <w:noProof/>
              </w:rPr>
              <w:instrText xml:space="preserve"> PAGEREF _Toc1036 \h </w:instrText>
            </w:r>
            <w:r w:rsidR="00432FE9" w:rsidRPr="00BB743D">
              <w:rPr>
                <w:noProof/>
              </w:rPr>
            </w:r>
            <w:r w:rsidR="00432FE9" w:rsidRPr="00BB743D">
              <w:rPr>
                <w:noProof/>
              </w:rPr>
              <w:fldChar w:fldCharType="separate"/>
            </w:r>
            <w:r w:rsidR="0079291B">
              <w:rPr>
                <w:noProof/>
              </w:rPr>
              <w:t>61</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6765" w:history="1">
            <w:r w:rsidR="00432FE9" w:rsidRPr="00BB743D">
              <w:rPr>
                <w:rFonts w:ascii="宋体" w:hAnsi="宋体" w:cs="宋体" w:hint="eastAsia"/>
                <w:noProof/>
                <w:snapToGrid w:val="0"/>
                <w:szCs w:val="30"/>
              </w:rPr>
              <w:t>九、违约、索赔和争议</w:t>
            </w:r>
            <w:r w:rsidR="00432FE9" w:rsidRPr="00BB743D">
              <w:rPr>
                <w:noProof/>
              </w:rPr>
              <w:tab/>
            </w:r>
            <w:r w:rsidR="00432FE9" w:rsidRPr="00BB743D">
              <w:rPr>
                <w:noProof/>
              </w:rPr>
              <w:fldChar w:fldCharType="begin"/>
            </w:r>
            <w:r w:rsidR="00432FE9" w:rsidRPr="00BB743D">
              <w:rPr>
                <w:noProof/>
              </w:rPr>
              <w:instrText xml:space="preserve"> PAGEREF _Toc16765 \h </w:instrText>
            </w:r>
            <w:r w:rsidR="00432FE9" w:rsidRPr="00BB743D">
              <w:rPr>
                <w:noProof/>
              </w:rPr>
            </w:r>
            <w:r w:rsidR="00432FE9" w:rsidRPr="00BB743D">
              <w:rPr>
                <w:noProof/>
              </w:rPr>
              <w:fldChar w:fldCharType="separate"/>
            </w:r>
            <w:r w:rsidR="0079291B">
              <w:rPr>
                <w:noProof/>
              </w:rPr>
              <w:t>61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0274" w:history="1">
            <w:r w:rsidR="00432FE9" w:rsidRPr="00BB743D">
              <w:rPr>
                <w:rFonts w:ascii="宋体" w:hAnsi="宋体" w:cs="宋体" w:hint="eastAsia"/>
                <w:noProof/>
                <w:snapToGrid w:val="0"/>
              </w:rPr>
              <w:t>41、违约</w:t>
            </w:r>
            <w:r w:rsidR="00432FE9" w:rsidRPr="00BB743D">
              <w:rPr>
                <w:noProof/>
              </w:rPr>
              <w:tab/>
            </w:r>
            <w:r w:rsidR="00432FE9" w:rsidRPr="00BB743D">
              <w:rPr>
                <w:noProof/>
              </w:rPr>
              <w:fldChar w:fldCharType="begin"/>
            </w:r>
            <w:r w:rsidR="00432FE9" w:rsidRPr="00BB743D">
              <w:rPr>
                <w:noProof/>
              </w:rPr>
              <w:instrText xml:space="preserve"> PAGEREF _Toc10274 \h </w:instrText>
            </w:r>
            <w:r w:rsidR="00432FE9" w:rsidRPr="00BB743D">
              <w:rPr>
                <w:noProof/>
              </w:rPr>
            </w:r>
            <w:r w:rsidR="00432FE9" w:rsidRPr="00BB743D">
              <w:rPr>
                <w:noProof/>
              </w:rPr>
              <w:fldChar w:fldCharType="separate"/>
            </w:r>
            <w:r w:rsidR="0079291B">
              <w:rPr>
                <w:noProof/>
              </w:rPr>
              <w:t>61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7455" w:history="1">
            <w:r w:rsidR="00432FE9" w:rsidRPr="00BB743D">
              <w:rPr>
                <w:rFonts w:ascii="宋体" w:hAnsi="宋体" w:cs="宋体" w:hint="eastAsia"/>
                <w:noProof/>
                <w:snapToGrid w:val="0"/>
              </w:rPr>
              <w:t>4</w:t>
            </w:r>
            <w:r w:rsidR="00432FE9" w:rsidRPr="00BB743D">
              <w:rPr>
                <w:rFonts w:ascii="宋体" w:hAnsi="宋体" w:cs="宋体"/>
                <w:noProof/>
                <w:snapToGrid w:val="0"/>
              </w:rPr>
              <w:t>2</w:t>
            </w:r>
            <w:r w:rsidR="00432FE9" w:rsidRPr="00BB743D">
              <w:rPr>
                <w:rFonts w:ascii="宋体" w:hAnsi="宋体" w:cs="宋体" w:hint="eastAsia"/>
                <w:noProof/>
                <w:snapToGrid w:val="0"/>
              </w:rPr>
              <w:t>、索赔</w:t>
            </w:r>
            <w:r w:rsidR="00432FE9" w:rsidRPr="00BB743D">
              <w:rPr>
                <w:noProof/>
              </w:rPr>
              <w:tab/>
            </w:r>
            <w:r w:rsidR="00432FE9" w:rsidRPr="00BB743D">
              <w:rPr>
                <w:noProof/>
              </w:rPr>
              <w:fldChar w:fldCharType="begin"/>
            </w:r>
            <w:r w:rsidR="00432FE9" w:rsidRPr="00BB743D">
              <w:rPr>
                <w:noProof/>
              </w:rPr>
              <w:instrText xml:space="preserve"> PAGEREF _Toc7455 \h </w:instrText>
            </w:r>
            <w:r w:rsidR="00432FE9" w:rsidRPr="00BB743D">
              <w:rPr>
                <w:noProof/>
              </w:rPr>
            </w:r>
            <w:r w:rsidR="00432FE9" w:rsidRPr="00BB743D">
              <w:rPr>
                <w:noProof/>
              </w:rPr>
              <w:fldChar w:fldCharType="separate"/>
            </w:r>
            <w:r w:rsidR="0079291B">
              <w:rPr>
                <w:noProof/>
              </w:rPr>
              <w:t>71</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9800" w:history="1">
            <w:r w:rsidR="00432FE9" w:rsidRPr="00BB743D">
              <w:rPr>
                <w:rFonts w:ascii="宋体" w:hAnsi="宋体" w:cs="宋体" w:hint="eastAsia"/>
                <w:noProof/>
                <w:snapToGrid w:val="0"/>
              </w:rPr>
              <w:t>43、争议</w:t>
            </w:r>
            <w:r w:rsidR="00432FE9" w:rsidRPr="00BB743D">
              <w:rPr>
                <w:noProof/>
              </w:rPr>
              <w:tab/>
            </w:r>
            <w:r w:rsidR="00432FE9" w:rsidRPr="00BB743D">
              <w:rPr>
                <w:noProof/>
              </w:rPr>
              <w:fldChar w:fldCharType="begin"/>
            </w:r>
            <w:r w:rsidR="00432FE9" w:rsidRPr="00BB743D">
              <w:rPr>
                <w:noProof/>
              </w:rPr>
              <w:instrText xml:space="preserve"> PAGEREF _Toc29800 \h </w:instrText>
            </w:r>
            <w:r w:rsidR="00432FE9" w:rsidRPr="00BB743D">
              <w:rPr>
                <w:noProof/>
              </w:rPr>
            </w:r>
            <w:r w:rsidR="00432FE9" w:rsidRPr="00BB743D">
              <w:rPr>
                <w:noProof/>
              </w:rPr>
              <w:fldChar w:fldCharType="separate"/>
            </w:r>
            <w:r w:rsidR="0079291B">
              <w:rPr>
                <w:noProof/>
              </w:rPr>
              <w:t>72</w:t>
            </w:r>
            <w:r w:rsidR="00432FE9" w:rsidRPr="00BB743D">
              <w:rPr>
                <w:noProof/>
              </w:rPr>
              <w:fldChar w:fldCharType="end"/>
            </w:r>
          </w:hyperlink>
        </w:p>
        <w:p w:rsidR="008E24ED" w:rsidRPr="00BB743D" w:rsidRDefault="00A04A06">
          <w:pPr>
            <w:pStyle w:val="WPSOffice2"/>
            <w:tabs>
              <w:tab w:val="right" w:leader="dot" w:pos="9638"/>
            </w:tabs>
            <w:ind w:left="420"/>
            <w:rPr>
              <w:noProof/>
            </w:rPr>
          </w:pPr>
          <w:hyperlink w:anchor="_Toc19506" w:history="1">
            <w:r w:rsidR="00432FE9" w:rsidRPr="00BB743D">
              <w:rPr>
                <w:rFonts w:ascii="宋体" w:hAnsi="宋体" w:cs="宋体" w:hint="eastAsia"/>
                <w:noProof/>
                <w:snapToGrid w:val="0"/>
                <w:szCs w:val="28"/>
              </w:rPr>
              <w:t>十、其它</w:t>
            </w:r>
            <w:r w:rsidR="00432FE9" w:rsidRPr="00BB743D">
              <w:rPr>
                <w:noProof/>
              </w:rPr>
              <w:tab/>
            </w:r>
            <w:r w:rsidR="00432FE9" w:rsidRPr="00BB743D">
              <w:rPr>
                <w:noProof/>
              </w:rPr>
              <w:fldChar w:fldCharType="begin"/>
            </w:r>
            <w:r w:rsidR="00432FE9" w:rsidRPr="00BB743D">
              <w:rPr>
                <w:noProof/>
              </w:rPr>
              <w:instrText xml:space="preserve"> PAGEREF _Toc19506 \h </w:instrText>
            </w:r>
            <w:r w:rsidR="00432FE9" w:rsidRPr="00BB743D">
              <w:rPr>
                <w:noProof/>
              </w:rPr>
            </w:r>
            <w:r w:rsidR="00432FE9" w:rsidRPr="00BB743D">
              <w:rPr>
                <w:noProof/>
              </w:rPr>
              <w:fldChar w:fldCharType="separate"/>
            </w:r>
            <w:r w:rsidR="0079291B">
              <w:rPr>
                <w:noProof/>
              </w:rPr>
              <w:t>72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8019" w:history="1">
            <w:r w:rsidR="00432FE9" w:rsidRPr="00BB743D">
              <w:rPr>
                <w:rFonts w:ascii="宋体" w:hAnsi="宋体" w:cs="宋体" w:hint="eastAsia"/>
                <w:noProof/>
                <w:snapToGrid w:val="0"/>
              </w:rPr>
              <w:t>4</w:t>
            </w:r>
            <w:r w:rsidR="00432FE9" w:rsidRPr="00BB743D">
              <w:rPr>
                <w:rFonts w:ascii="宋体" w:hAnsi="宋体" w:cs="宋体"/>
                <w:noProof/>
                <w:snapToGrid w:val="0"/>
              </w:rPr>
              <w:t>4</w:t>
            </w:r>
            <w:r w:rsidR="00432FE9" w:rsidRPr="00BB743D">
              <w:rPr>
                <w:rFonts w:ascii="宋体" w:hAnsi="宋体" w:cs="宋体" w:hint="eastAsia"/>
                <w:noProof/>
                <w:snapToGrid w:val="0"/>
              </w:rPr>
              <w:t>、工程分包</w:t>
            </w:r>
            <w:r w:rsidR="00432FE9" w:rsidRPr="00BB743D">
              <w:rPr>
                <w:noProof/>
              </w:rPr>
              <w:tab/>
            </w:r>
            <w:r w:rsidR="00432FE9" w:rsidRPr="00BB743D">
              <w:rPr>
                <w:noProof/>
              </w:rPr>
              <w:fldChar w:fldCharType="begin"/>
            </w:r>
            <w:r w:rsidR="00432FE9" w:rsidRPr="00BB743D">
              <w:rPr>
                <w:noProof/>
              </w:rPr>
              <w:instrText xml:space="preserve"> PAGEREF _Toc8019 \h </w:instrText>
            </w:r>
            <w:r w:rsidR="00432FE9" w:rsidRPr="00BB743D">
              <w:rPr>
                <w:noProof/>
              </w:rPr>
            </w:r>
            <w:r w:rsidR="00432FE9" w:rsidRPr="00BB743D">
              <w:rPr>
                <w:noProof/>
              </w:rPr>
              <w:fldChar w:fldCharType="separate"/>
            </w:r>
            <w:r w:rsidR="0079291B">
              <w:rPr>
                <w:noProof/>
              </w:rPr>
              <w:t>72</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1781" w:history="1">
            <w:r w:rsidR="00432FE9" w:rsidRPr="00BB743D">
              <w:rPr>
                <w:rFonts w:ascii="宋体" w:hAnsi="宋体" w:cs="宋体" w:hint="eastAsia"/>
                <w:noProof/>
                <w:snapToGrid w:val="0"/>
              </w:rPr>
              <w:t>45、不可抗力</w:t>
            </w:r>
            <w:r w:rsidR="00432FE9" w:rsidRPr="00BB743D">
              <w:rPr>
                <w:noProof/>
              </w:rPr>
              <w:tab/>
            </w:r>
            <w:r w:rsidR="00432FE9" w:rsidRPr="00BB743D">
              <w:rPr>
                <w:noProof/>
              </w:rPr>
              <w:fldChar w:fldCharType="begin"/>
            </w:r>
            <w:r w:rsidR="00432FE9" w:rsidRPr="00BB743D">
              <w:rPr>
                <w:noProof/>
              </w:rPr>
              <w:instrText xml:space="preserve"> PAGEREF _Toc31781 \h </w:instrText>
            </w:r>
            <w:r w:rsidR="00432FE9" w:rsidRPr="00BB743D">
              <w:rPr>
                <w:noProof/>
              </w:rPr>
            </w:r>
            <w:r w:rsidR="00432FE9" w:rsidRPr="00BB743D">
              <w:rPr>
                <w:noProof/>
              </w:rPr>
              <w:fldChar w:fldCharType="separate"/>
            </w:r>
            <w:r w:rsidR="0079291B">
              <w:rPr>
                <w:noProof/>
              </w:rPr>
              <w:t>73</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9179" w:history="1">
            <w:r w:rsidR="00432FE9" w:rsidRPr="00BB743D">
              <w:rPr>
                <w:rFonts w:ascii="宋体" w:hAnsi="宋体" w:cs="宋体" w:hint="eastAsia"/>
                <w:noProof/>
                <w:snapToGrid w:val="0"/>
              </w:rPr>
              <w:t>46、保险</w:t>
            </w:r>
            <w:r w:rsidR="00432FE9" w:rsidRPr="00BB743D">
              <w:rPr>
                <w:noProof/>
              </w:rPr>
              <w:tab/>
            </w:r>
            <w:r w:rsidR="00432FE9" w:rsidRPr="00BB743D">
              <w:rPr>
                <w:noProof/>
              </w:rPr>
              <w:fldChar w:fldCharType="begin"/>
            </w:r>
            <w:r w:rsidR="00432FE9" w:rsidRPr="00BB743D">
              <w:rPr>
                <w:noProof/>
              </w:rPr>
              <w:instrText xml:space="preserve"> PAGEREF _Toc29179 \h </w:instrText>
            </w:r>
            <w:r w:rsidR="00432FE9" w:rsidRPr="00BB743D">
              <w:rPr>
                <w:noProof/>
              </w:rPr>
            </w:r>
            <w:r w:rsidR="00432FE9" w:rsidRPr="00BB743D">
              <w:rPr>
                <w:noProof/>
              </w:rPr>
              <w:fldChar w:fldCharType="separate"/>
            </w:r>
            <w:r w:rsidR="0079291B">
              <w:rPr>
                <w:noProof/>
              </w:rPr>
              <w:t>74</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32455" w:history="1">
            <w:r w:rsidR="00432FE9" w:rsidRPr="00BB743D">
              <w:rPr>
                <w:rFonts w:ascii="宋体" w:hAnsi="宋体" w:cs="宋体" w:hint="eastAsia"/>
                <w:noProof/>
                <w:snapToGrid w:val="0"/>
              </w:rPr>
              <w:t>47、担保</w:t>
            </w:r>
            <w:r w:rsidR="00432FE9" w:rsidRPr="00BB743D">
              <w:rPr>
                <w:noProof/>
              </w:rPr>
              <w:tab/>
            </w:r>
            <w:r w:rsidR="00432FE9" w:rsidRPr="00BB743D">
              <w:rPr>
                <w:noProof/>
              </w:rPr>
              <w:fldChar w:fldCharType="begin"/>
            </w:r>
            <w:r w:rsidR="00432FE9" w:rsidRPr="00BB743D">
              <w:rPr>
                <w:noProof/>
              </w:rPr>
              <w:instrText xml:space="preserve"> PAGEREF _Toc32455 \h </w:instrText>
            </w:r>
            <w:r w:rsidR="00432FE9" w:rsidRPr="00BB743D">
              <w:rPr>
                <w:noProof/>
              </w:rPr>
            </w:r>
            <w:r w:rsidR="00432FE9" w:rsidRPr="00BB743D">
              <w:rPr>
                <w:noProof/>
              </w:rPr>
              <w:fldChar w:fldCharType="separate"/>
            </w:r>
            <w:r w:rsidR="0079291B">
              <w:rPr>
                <w:noProof/>
              </w:rPr>
              <w:t>75</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5094" w:history="1">
            <w:r w:rsidR="00432FE9" w:rsidRPr="00BB743D">
              <w:rPr>
                <w:rFonts w:ascii="宋体" w:hAnsi="宋体" w:cs="宋体" w:hint="eastAsia"/>
                <w:noProof/>
                <w:snapToGrid w:val="0"/>
              </w:rPr>
              <w:t>48、保密、知识产权与专利技术及特殊工艺</w:t>
            </w:r>
            <w:r w:rsidR="00432FE9" w:rsidRPr="00BB743D">
              <w:rPr>
                <w:noProof/>
              </w:rPr>
              <w:tab/>
            </w:r>
            <w:r w:rsidR="00432FE9" w:rsidRPr="00BB743D">
              <w:rPr>
                <w:noProof/>
              </w:rPr>
              <w:fldChar w:fldCharType="begin"/>
            </w:r>
            <w:r w:rsidR="00432FE9" w:rsidRPr="00BB743D">
              <w:rPr>
                <w:noProof/>
              </w:rPr>
              <w:instrText xml:space="preserve"> PAGEREF _Toc5094 \h </w:instrText>
            </w:r>
            <w:r w:rsidR="00432FE9" w:rsidRPr="00BB743D">
              <w:rPr>
                <w:noProof/>
              </w:rPr>
            </w:r>
            <w:r w:rsidR="00432FE9" w:rsidRPr="00BB743D">
              <w:rPr>
                <w:noProof/>
              </w:rPr>
              <w:fldChar w:fldCharType="separate"/>
            </w:r>
            <w:r w:rsidR="0079291B">
              <w:rPr>
                <w:noProof/>
              </w:rPr>
              <w:t>76</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0144" w:history="1">
            <w:r w:rsidR="00432FE9" w:rsidRPr="00BB743D">
              <w:rPr>
                <w:rFonts w:ascii="宋体" w:hAnsi="宋体" w:cs="宋体" w:hint="eastAsia"/>
                <w:noProof/>
                <w:snapToGrid w:val="0"/>
              </w:rPr>
              <w:t>49、文物和地下障碍物</w:t>
            </w:r>
            <w:r w:rsidR="00432FE9" w:rsidRPr="00BB743D">
              <w:rPr>
                <w:noProof/>
              </w:rPr>
              <w:tab/>
            </w:r>
            <w:r w:rsidR="00432FE9" w:rsidRPr="00BB743D">
              <w:rPr>
                <w:noProof/>
              </w:rPr>
              <w:fldChar w:fldCharType="begin"/>
            </w:r>
            <w:r w:rsidR="00432FE9" w:rsidRPr="00BB743D">
              <w:rPr>
                <w:noProof/>
              </w:rPr>
              <w:instrText xml:space="preserve"> PAGEREF _Toc20144 \h </w:instrText>
            </w:r>
            <w:r w:rsidR="00432FE9" w:rsidRPr="00BB743D">
              <w:rPr>
                <w:noProof/>
              </w:rPr>
            </w:r>
            <w:r w:rsidR="00432FE9" w:rsidRPr="00BB743D">
              <w:rPr>
                <w:noProof/>
              </w:rPr>
              <w:fldChar w:fldCharType="separate"/>
            </w:r>
            <w:r w:rsidR="0079291B">
              <w:rPr>
                <w:noProof/>
              </w:rPr>
              <w:t>76</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27088" w:history="1">
            <w:r w:rsidR="00432FE9" w:rsidRPr="00BB743D">
              <w:rPr>
                <w:rFonts w:ascii="宋体" w:hAnsi="宋体" w:cs="宋体" w:hint="eastAsia"/>
                <w:noProof/>
                <w:snapToGrid w:val="0"/>
              </w:rPr>
              <w:t>50、合同解除</w:t>
            </w:r>
            <w:r w:rsidR="00432FE9" w:rsidRPr="00BB743D">
              <w:rPr>
                <w:noProof/>
              </w:rPr>
              <w:tab/>
            </w:r>
            <w:r w:rsidR="00432FE9" w:rsidRPr="00BB743D">
              <w:rPr>
                <w:noProof/>
              </w:rPr>
              <w:fldChar w:fldCharType="begin"/>
            </w:r>
            <w:r w:rsidR="00432FE9" w:rsidRPr="00BB743D">
              <w:rPr>
                <w:noProof/>
              </w:rPr>
              <w:instrText xml:space="preserve"> PAGEREF _Toc27088 \h </w:instrText>
            </w:r>
            <w:r w:rsidR="00432FE9" w:rsidRPr="00BB743D">
              <w:rPr>
                <w:noProof/>
              </w:rPr>
            </w:r>
            <w:r w:rsidR="00432FE9" w:rsidRPr="00BB743D">
              <w:rPr>
                <w:noProof/>
              </w:rPr>
              <w:fldChar w:fldCharType="separate"/>
            </w:r>
            <w:r w:rsidR="0079291B">
              <w:rPr>
                <w:noProof/>
              </w:rPr>
              <w:t>76</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8468" w:history="1">
            <w:r w:rsidR="00432FE9" w:rsidRPr="00BB743D">
              <w:rPr>
                <w:rFonts w:ascii="宋体" w:hAnsi="宋体" w:cs="宋体" w:hint="eastAsia"/>
                <w:bCs/>
                <w:noProof/>
                <w:snapToGrid w:val="0"/>
              </w:rPr>
              <w:t>51、</w:t>
            </w:r>
            <w:r w:rsidR="00432FE9" w:rsidRPr="00BB743D">
              <w:rPr>
                <w:rFonts w:ascii="宋体" w:hAnsi="宋体" w:cs="宋体" w:hint="eastAsia"/>
                <w:noProof/>
                <w:snapToGrid w:val="0"/>
              </w:rPr>
              <w:t>合同生效与终止</w:t>
            </w:r>
            <w:r w:rsidR="00432FE9" w:rsidRPr="00BB743D">
              <w:rPr>
                <w:noProof/>
              </w:rPr>
              <w:tab/>
            </w:r>
            <w:r w:rsidR="00432FE9" w:rsidRPr="00BB743D">
              <w:rPr>
                <w:noProof/>
              </w:rPr>
              <w:fldChar w:fldCharType="begin"/>
            </w:r>
            <w:r w:rsidR="00432FE9" w:rsidRPr="00BB743D">
              <w:rPr>
                <w:noProof/>
              </w:rPr>
              <w:instrText xml:space="preserve"> PAGEREF _Toc18468 \h </w:instrText>
            </w:r>
            <w:r w:rsidR="00432FE9" w:rsidRPr="00BB743D">
              <w:rPr>
                <w:noProof/>
              </w:rPr>
            </w:r>
            <w:r w:rsidR="00432FE9" w:rsidRPr="00BB743D">
              <w:rPr>
                <w:noProof/>
              </w:rPr>
              <w:fldChar w:fldCharType="separate"/>
            </w:r>
            <w:r w:rsidR="0079291B">
              <w:rPr>
                <w:noProof/>
              </w:rPr>
              <w:t>78</w:t>
            </w:r>
            <w:r w:rsidR="00432FE9" w:rsidRPr="00BB743D">
              <w:rPr>
                <w:noProof/>
              </w:rPr>
              <w:fldChar w:fldCharType="end"/>
            </w:r>
          </w:hyperlink>
        </w:p>
        <w:p w:rsidR="008E24ED" w:rsidRPr="00BB743D" w:rsidRDefault="00A04A06">
          <w:pPr>
            <w:pStyle w:val="WPSOffice3"/>
            <w:tabs>
              <w:tab w:val="right" w:leader="dot" w:pos="9638"/>
            </w:tabs>
            <w:ind w:left="840"/>
            <w:rPr>
              <w:noProof/>
            </w:rPr>
          </w:pPr>
          <w:hyperlink w:anchor="_Toc10109" w:history="1">
            <w:r w:rsidR="00432FE9" w:rsidRPr="00BB743D">
              <w:rPr>
                <w:rFonts w:ascii="宋体" w:hAnsi="宋体" w:cs="宋体" w:hint="eastAsia"/>
                <w:noProof/>
                <w:snapToGrid w:val="0"/>
              </w:rPr>
              <w:t>52、补充条款</w:t>
            </w:r>
            <w:r w:rsidR="00432FE9" w:rsidRPr="00BB743D">
              <w:rPr>
                <w:noProof/>
              </w:rPr>
              <w:tab/>
            </w:r>
            <w:r w:rsidR="00432FE9" w:rsidRPr="00BB743D">
              <w:rPr>
                <w:noProof/>
              </w:rPr>
              <w:fldChar w:fldCharType="begin"/>
            </w:r>
            <w:r w:rsidR="00432FE9" w:rsidRPr="00BB743D">
              <w:rPr>
                <w:noProof/>
              </w:rPr>
              <w:instrText xml:space="preserve"> PAGEREF _Toc10109 \h </w:instrText>
            </w:r>
            <w:r w:rsidR="00432FE9" w:rsidRPr="00BB743D">
              <w:rPr>
                <w:noProof/>
              </w:rPr>
            </w:r>
            <w:r w:rsidR="00432FE9" w:rsidRPr="00BB743D">
              <w:rPr>
                <w:noProof/>
              </w:rPr>
              <w:fldChar w:fldCharType="separate"/>
            </w:r>
            <w:r w:rsidR="0079291B">
              <w:rPr>
                <w:noProof/>
              </w:rPr>
              <w:t>78</w:t>
            </w:r>
            <w:r w:rsidR="00432FE9" w:rsidRPr="00BB743D">
              <w:rPr>
                <w:noProof/>
              </w:rPr>
              <w:fldChar w:fldCharType="end"/>
            </w:r>
          </w:hyperlink>
        </w:p>
        <w:p w:rsidR="008E24ED" w:rsidRPr="00BB743D" w:rsidRDefault="00A04A06">
          <w:pPr>
            <w:pStyle w:val="WPSOffice1"/>
            <w:tabs>
              <w:tab w:val="right" w:leader="dot" w:pos="9638"/>
            </w:tabs>
            <w:rPr>
              <w:noProof/>
            </w:rPr>
          </w:pPr>
          <w:hyperlink w:anchor="_Toc15909" w:history="1">
            <w:r w:rsidR="00432FE9" w:rsidRPr="00BB743D">
              <w:rPr>
                <w:rFonts w:ascii="宋体" w:hAnsi="宋体" w:hint="eastAsia"/>
                <w:bCs/>
                <w:noProof/>
                <w:snapToGrid w:val="0"/>
                <w:szCs w:val="44"/>
              </w:rPr>
              <w:t>第三篇  合同附件</w:t>
            </w:r>
            <w:r w:rsidR="00432FE9" w:rsidRPr="00BB743D">
              <w:rPr>
                <w:noProof/>
              </w:rPr>
              <w:tab/>
            </w:r>
            <w:r w:rsidR="00432FE9" w:rsidRPr="00BB743D">
              <w:rPr>
                <w:noProof/>
              </w:rPr>
              <w:fldChar w:fldCharType="begin"/>
            </w:r>
            <w:r w:rsidR="00432FE9" w:rsidRPr="00BB743D">
              <w:rPr>
                <w:noProof/>
              </w:rPr>
              <w:instrText xml:space="preserve"> PAGEREF _Toc15909 \h </w:instrText>
            </w:r>
            <w:r w:rsidR="00432FE9" w:rsidRPr="00BB743D">
              <w:rPr>
                <w:noProof/>
              </w:rPr>
            </w:r>
            <w:r w:rsidR="00432FE9" w:rsidRPr="00BB743D">
              <w:rPr>
                <w:noProof/>
              </w:rPr>
              <w:fldChar w:fldCharType="separate"/>
            </w:r>
            <w:r w:rsidR="0079291B">
              <w:rPr>
                <w:noProof/>
              </w:rPr>
              <w:t>80</w:t>
            </w:r>
            <w:r w:rsidR="00432FE9" w:rsidRPr="00BB743D">
              <w:rPr>
                <w:noProof/>
              </w:rPr>
              <w:fldChar w:fldCharType="end"/>
            </w:r>
          </w:hyperlink>
        </w:p>
        <w:p w:rsidR="008E24ED" w:rsidRPr="00BB743D" w:rsidRDefault="00432FE9">
          <w:r w:rsidRPr="00BB743D">
            <w:fldChar w:fldCharType="end"/>
          </w:r>
        </w:p>
      </w:sdtContent>
    </w:sdt>
    <w:p w:rsidR="008E24ED" w:rsidRPr="00BB743D" w:rsidRDefault="00432FE9">
      <w:pPr>
        <w:tabs>
          <w:tab w:val="left" w:pos="5460"/>
        </w:tabs>
        <w:adjustRightInd w:val="0"/>
        <w:snapToGrid w:val="0"/>
        <w:spacing w:line="360" w:lineRule="auto"/>
        <w:ind w:leftChars="-1" w:left="-2" w:right="11"/>
        <w:jc w:val="center"/>
        <w:outlineLvl w:val="0"/>
        <w:rPr>
          <w:rFonts w:ascii="宋体" w:hAnsi="宋体" w:cs="宋体"/>
          <w:snapToGrid w:val="0"/>
          <w:kern w:val="0"/>
          <w:sz w:val="24"/>
        </w:rPr>
      </w:pPr>
      <w:bookmarkStart w:id="0" w:name="_Toc30607"/>
      <w:bookmarkStart w:id="1" w:name="_Toc28407_WPSOffice_Level1"/>
      <w:bookmarkStart w:id="2" w:name="_Toc502215470"/>
      <w:bookmarkStart w:id="3" w:name="_Toc518402567"/>
      <w:bookmarkStart w:id="4" w:name="_Toc504465873"/>
      <w:r w:rsidRPr="00BB743D">
        <w:rPr>
          <w:rFonts w:ascii="宋体" w:hAnsi="宋体" w:cs="宋体" w:hint="eastAsia"/>
          <w:b/>
          <w:bCs/>
          <w:snapToGrid w:val="0"/>
          <w:kern w:val="0"/>
          <w:sz w:val="44"/>
          <w:szCs w:val="44"/>
        </w:rPr>
        <w:lastRenderedPageBreak/>
        <w:t>第一篇  合同协议书</w:t>
      </w:r>
      <w:bookmarkEnd w:id="0"/>
      <w:bookmarkEnd w:id="1"/>
      <w:bookmarkEnd w:id="2"/>
      <w:bookmarkEnd w:id="3"/>
      <w:bookmarkEnd w:id="4"/>
    </w:p>
    <w:p w:rsidR="008E24ED" w:rsidRPr="00BB743D" w:rsidRDefault="00432FE9">
      <w:pPr>
        <w:tabs>
          <w:tab w:val="left" w:pos="5475"/>
        </w:tabs>
        <w:spacing w:line="360" w:lineRule="auto"/>
        <w:ind w:right="11" w:firstLineChars="200" w:firstLine="482"/>
        <w:jc w:val="left"/>
        <w:rPr>
          <w:rFonts w:ascii="宋体" w:hAnsi="宋体" w:cs="宋体"/>
          <w:sz w:val="24"/>
        </w:rPr>
      </w:pPr>
      <w:r w:rsidRPr="00BB743D">
        <w:rPr>
          <w:rFonts w:ascii="宋体" w:hAnsi="宋体" w:cs="宋体" w:hint="eastAsia"/>
          <w:b/>
          <w:bCs/>
          <w:sz w:val="24"/>
          <w:u w:val="single"/>
        </w:rPr>
        <w:t xml:space="preserve"> </w:t>
      </w:r>
      <w:r w:rsidR="00B66D96" w:rsidRPr="00BB743D">
        <w:rPr>
          <w:rFonts w:ascii="宋体" w:hAnsi="宋体" w:cs="宋体" w:hint="eastAsia"/>
          <w:b/>
          <w:bCs/>
          <w:sz w:val="24"/>
          <w:u w:val="single"/>
        </w:rPr>
        <w:t>广州尚龙置业有限公司</w:t>
      </w:r>
      <w:r w:rsidRPr="00BB743D">
        <w:rPr>
          <w:rFonts w:ascii="宋体" w:hAnsi="宋体" w:cs="宋体" w:hint="eastAsia"/>
          <w:sz w:val="24"/>
        </w:rPr>
        <w:t>（以下称发包人）与</w:t>
      </w:r>
      <w:r w:rsidRPr="00BB743D">
        <w:rPr>
          <w:rFonts w:ascii="宋体" w:hAnsi="宋体" w:cs="宋体" w:hint="eastAsia"/>
          <w:sz w:val="24"/>
          <w:u w:val="single"/>
        </w:rPr>
        <w:t xml:space="preserve">    </w:t>
      </w:r>
      <w:r w:rsidRPr="00BB743D">
        <w:rPr>
          <w:rFonts w:ascii="宋体" w:hAnsi="宋体" w:cs="宋体"/>
          <w:b/>
          <w:bCs/>
          <w:sz w:val="24"/>
          <w:u w:val="single"/>
        </w:rPr>
        <w:t xml:space="preserve"> </w:t>
      </w:r>
      <w:r w:rsidRPr="00BB743D">
        <w:rPr>
          <w:rFonts w:ascii="宋体" w:hAnsi="宋体" w:cs="宋体"/>
          <w:sz w:val="24"/>
          <w:u w:val="single"/>
        </w:rPr>
        <w:t xml:space="preserve"> </w:t>
      </w:r>
      <w:r w:rsidRPr="00BB743D">
        <w:rPr>
          <w:rFonts w:ascii="宋体" w:hAnsi="宋体" w:cs="宋体" w:hint="eastAsia"/>
          <w:sz w:val="24"/>
        </w:rPr>
        <w:t xml:space="preserve">（以下称承包人）依照《中华人民共和国民法典》、《中华人民共和国建筑法》、《中华人民共和国招标投标法》及其它有关法律、行政法规、部门规章、地方性法规和规章，遵循平等、自愿、公平和诚实信用的原则，就 </w:t>
      </w:r>
      <w:r w:rsidR="007941A0" w:rsidRPr="00BB743D">
        <w:rPr>
          <w:rFonts w:ascii="宋体" w:hAnsi="宋体" w:cs="宋体" w:hint="eastAsia"/>
          <w:b/>
          <w:bCs/>
          <w:sz w:val="24"/>
          <w:u w:val="single"/>
        </w:rPr>
        <w:t xml:space="preserve"> </w:t>
      </w:r>
      <w:r w:rsidR="00B66D96" w:rsidRPr="00BB743D">
        <w:rPr>
          <w:rFonts w:ascii="宋体" w:hAnsi="宋体" w:cs="宋体" w:hint="eastAsia"/>
          <w:b/>
          <w:bCs/>
          <w:sz w:val="24"/>
          <w:u w:val="single"/>
        </w:rPr>
        <w:t>粤港澳大湾区（广州）科技金融中心项目三期机电专业工程</w:t>
      </w:r>
      <w:r w:rsidRPr="00BB743D">
        <w:rPr>
          <w:rFonts w:ascii="宋体" w:hAnsi="宋体" w:cs="宋体" w:hint="eastAsia"/>
          <w:sz w:val="24"/>
        </w:rPr>
        <w:t>（以下称本工程）事宜协商一致，订立本合同。</w:t>
      </w:r>
      <w:r w:rsidRPr="00BB743D">
        <w:rPr>
          <w:rFonts w:ascii="宋体" w:hAnsi="宋体" w:cs="宋体" w:hint="eastAsia"/>
          <w:sz w:val="24"/>
          <w:u w:val="single"/>
        </w:rPr>
        <w:t>粤港澳大湾区（广州）科技金融中心</w:t>
      </w:r>
      <w:r w:rsidR="00126F98" w:rsidRPr="00BB743D">
        <w:rPr>
          <w:rFonts w:ascii="宋体" w:hAnsi="宋体" w:cs="宋体" w:hint="eastAsia"/>
          <w:sz w:val="24"/>
          <w:u w:val="single"/>
        </w:rPr>
        <w:t>三期</w:t>
      </w:r>
      <w:r w:rsidRPr="00BB743D">
        <w:rPr>
          <w:rFonts w:ascii="宋体" w:hAnsi="宋体" w:cs="宋体" w:hint="eastAsia"/>
          <w:sz w:val="24"/>
        </w:rPr>
        <w:t>项目（以下简称：</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三期项目</w:t>
      </w:r>
      <w:r w:rsidR="00126F98" w:rsidRPr="00BB743D">
        <w:rPr>
          <w:rFonts w:ascii="宋体" w:hAnsi="宋体" w:cs="宋体" w:hint="eastAsia"/>
          <w:sz w:val="24"/>
        </w:rPr>
        <w:t>）已经签署</w:t>
      </w:r>
      <w:r w:rsidRPr="00BB743D">
        <w:rPr>
          <w:rFonts w:ascii="宋体" w:hAnsi="宋体" w:cs="宋体" w:hint="eastAsia"/>
          <w:sz w:val="24"/>
        </w:rPr>
        <w:t>《</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粤港澳大湾区（广州）科技金融中心三期工程</w:t>
      </w:r>
      <w:r w:rsidRPr="00BB743D">
        <w:rPr>
          <w:rFonts w:ascii="宋体" w:hAnsi="宋体" w:cs="宋体" w:hint="eastAsia"/>
          <w:sz w:val="24"/>
        </w:rPr>
        <w:t>施工总承包合同》，承包单位为：</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中建三局集团有限公司</w:t>
      </w:r>
      <w:r w:rsidRPr="00BB743D">
        <w:rPr>
          <w:rFonts w:ascii="宋体" w:hAnsi="宋体" w:cs="宋体" w:hint="eastAsia"/>
          <w:sz w:val="24"/>
        </w:rPr>
        <w:t>(以下简称：项目总承包施工管理单位）负责</w:t>
      </w:r>
      <w:r w:rsidR="00001FBF">
        <w:rPr>
          <w:rFonts w:ascii="宋体" w:hAnsi="宋体" w:cs="宋体" w:hint="eastAsia"/>
          <w:sz w:val="24"/>
        </w:rPr>
        <w:t>三期</w:t>
      </w:r>
      <w:r w:rsidRPr="00BB743D">
        <w:rPr>
          <w:rFonts w:ascii="宋体" w:hAnsi="宋体" w:cs="宋体" w:hint="eastAsia"/>
          <w:sz w:val="24"/>
        </w:rPr>
        <w:t>项目</w:t>
      </w:r>
      <w:r w:rsidR="00001FBF">
        <w:rPr>
          <w:rFonts w:ascii="宋体" w:hAnsi="宋体" w:cs="宋体" w:hint="eastAsia"/>
          <w:sz w:val="24"/>
        </w:rPr>
        <w:t>（</w:t>
      </w:r>
      <w:proofErr w:type="gramStart"/>
      <w:r w:rsidR="00001FBF">
        <w:rPr>
          <w:rFonts w:ascii="宋体" w:hAnsi="宋体" w:cs="宋体" w:hint="eastAsia"/>
          <w:sz w:val="24"/>
        </w:rPr>
        <w:t>含本工程</w:t>
      </w:r>
      <w:proofErr w:type="gramEnd"/>
      <w:r w:rsidR="00001FBF">
        <w:rPr>
          <w:rFonts w:ascii="宋体" w:hAnsi="宋体" w:cs="宋体" w:hint="eastAsia"/>
          <w:sz w:val="24"/>
        </w:rPr>
        <w:t>）</w:t>
      </w:r>
      <w:r w:rsidRPr="00BB743D">
        <w:rPr>
          <w:rFonts w:ascii="宋体" w:hAnsi="宋体" w:cs="宋体" w:hint="eastAsia"/>
          <w:sz w:val="24"/>
        </w:rPr>
        <w:t>的总承包施工管理及验收组织工作。</w:t>
      </w:r>
    </w:p>
    <w:p w:rsidR="008E24ED" w:rsidRPr="00BB743D" w:rsidRDefault="00432FE9">
      <w:pPr>
        <w:adjustRightInd w:val="0"/>
        <w:snapToGrid w:val="0"/>
        <w:spacing w:beforeLines="50" w:before="156" w:line="360" w:lineRule="auto"/>
        <w:ind w:right="11" w:firstLineChars="200" w:firstLine="482"/>
        <w:jc w:val="left"/>
        <w:outlineLvl w:val="1"/>
        <w:rPr>
          <w:rFonts w:ascii="宋体" w:hAnsi="宋体" w:cs="宋体"/>
          <w:b/>
          <w:bCs/>
          <w:snapToGrid w:val="0"/>
          <w:kern w:val="0"/>
          <w:sz w:val="24"/>
          <w:szCs w:val="24"/>
        </w:rPr>
      </w:pPr>
      <w:bookmarkStart w:id="5" w:name="_Toc17256"/>
      <w:bookmarkStart w:id="6" w:name="_Toc11202_WPSOffice_Level2"/>
      <w:r w:rsidRPr="00BB743D">
        <w:rPr>
          <w:rFonts w:ascii="宋体" w:hAnsi="宋体" w:cs="宋体" w:hint="eastAsia"/>
          <w:b/>
          <w:bCs/>
          <w:snapToGrid w:val="0"/>
          <w:kern w:val="0"/>
          <w:sz w:val="24"/>
          <w:szCs w:val="24"/>
        </w:rPr>
        <w:t>1、工程概况</w:t>
      </w:r>
      <w:bookmarkEnd w:id="5"/>
      <w:bookmarkEnd w:id="6"/>
    </w:p>
    <w:p w:rsidR="008E24ED" w:rsidRPr="00BB743D" w:rsidRDefault="00432FE9">
      <w:pPr>
        <w:tabs>
          <w:tab w:val="left" w:pos="5475"/>
        </w:tabs>
        <w:spacing w:line="360" w:lineRule="auto"/>
        <w:ind w:right="11" w:firstLineChars="200" w:firstLine="480"/>
        <w:jc w:val="left"/>
        <w:rPr>
          <w:rFonts w:ascii="宋体" w:hAnsi="宋体" w:cs="宋体"/>
          <w:sz w:val="24"/>
          <w:u w:val="single"/>
        </w:rPr>
      </w:pPr>
      <w:r w:rsidRPr="00BB743D">
        <w:rPr>
          <w:rFonts w:ascii="宋体" w:hAnsi="宋体" w:cs="宋体" w:hint="eastAsia"/>
          <w:sz w:val="24"/>
        </w:rPr>
        <w:t>1.1工程名称：</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粤港澳大湾区（广州）科技金融中心项目三期机电专业工程</w:t>
      </w:r>
    </w:p>
    <w:p w:rsidR="008E24ED" w:rsidRPr="00BB743D" w:rsidRDefault="00432FE9">
      <w:pPr>
        <w:tabs>
          <w:tab w:val="left" w:pos="5475"/>
        </w:tabs>
        <w:spacing w:line="360" w:lineRule="auto"/>
        <w:ind w:right="11" w:firstLineChars="200" w:firstLine="480"/>
        <w:jc w:val="left"/>
        <w:rPr>
          <w:rFonts w:ascii="宋体" w:hAnsi="宋体" w:cs="宋体"/>
          <w:sz w:val="24"/>
          <w:u w:val="single"/>
        </w:rPr>
      </w:pPr>
      <w:r w:rsidRPr="00BB743D">
        <w:rPr>
          <w:rFonts w:ascii="宋体" w:hAnsi="宋体" w:cs="宋体" w:hint="eastAsia"/>
          <w:sz w:val="24"/>
        </w:rPr>
        <w:t>1.2工程地点：</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科学大道与</w:t>
      </w:r>
      <w:proofErr w:type="gramStart"/>
      <w:r w:rsidR="00126F98" w:rsidRPr="00BB743D">
        <w:rPr>
          <w:rFonts w:ascii="宋体" w:hAnsi="宋体" w:cs="宋体" w:hint="eastAsia"/>
          <w:sz w:val="24"/>
          <w:u w:val="single"/>
        </w:rPr>
        <w:t>神舟路交汇</w:t>
      </w:r>
      <w:proofErr w:type="gramEnd"/>
      <w:r w:rsidR="00126F98" w:rsidRPr="00BB743D">
        <w:rPr>
          <w:rFonts w:ascii="宋体" w:hAnsi="宋体" w:cs="宋体" w:hint="eastAsia"/>
          <w:sz w:val="24"/>
          <w:u w:val="single"/>
        </w:rPr>
        <w:t>处</w:t>
      </w:r>
    </w:p>
    <w:p w:rsidR="008E24ED" w:rsidRPr="00BB743D" w:rsidRDefault="00432FE9">
      <w:pPr>
        <w:tabs>
          <w:tab w:val="left" w:pos="5475"/>
        </w:tabs>
        <w:spacing w:line="360" w:lineRule="auto"/>
        <w:ind w:right="11" w:firstLineChars="200" w:firstLine="480"/>
        <w:jc w:val="left"/>
        <w:rPr>
          <w:rFonts w:ascii="宋体" w:hAnsi="宋体" w:cs="宋体"/>
          <w:sz w:val="24"/>
          <w:u w:val="single"/>
        </w:rPr>
      </w:pPr>
      <w:r w:rsidRPr="00BB743D">
        <w:rPr>
          <w:rFonts w:ascii="宋体" w:hAnsi="宋体" w:cs="宋体" w:hint="eastAsia"/>
          <w:sz w:val="24"/>
        </w:rPr>
        <w:t>1.3资金来源：</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自筹</w:t>
      </w:r>
    </w:p>
    <w:p w:rsidR="008E24ED" w:rsidRPr="00BB743D" w:rsidRDefault="00432FE9">
      <w:pPr>
        <w:tabs>
          <w:tab w:val="left" w:pos="5475"/>
        </w:tabs>
        <w:spacing w:line="360" w:lineRule="auto"/>
        <w:ind w:right="11" w:firstLineChars="200" w:firstLine="480"/>
        <w:jc w:val="left"/>
        <w:rPr>
          <w:rFonts w:ascii="宋体" w:hAnsi="宋体" w:cs="宋体"/>
          <w:sz w:val="24"/>
        </w:rPr>
      </w:pPr>
      <w:r w:rsidRPr="00BB743D">
        <w:rPr>
          <w:rFonts w:ascii="宋体" w:hAnsi="宋体" w:cs="宋体" w:hint="eastAsia"/>
          <w:sz w:val="24"/>
        </w:rPr>
        <w:t>1.4工程规模：</w:t>
      </w:r>
      <w:r w:rsidR="007941A0" w:rsidRPr="00BB743D">
        <w:rPr>
          <w:rFonts w:ascii="宋体" w:hAnsi="宋体" w:cs="宋体" w:hint="eastAsia"/>
          <w:sz w:val="24"/>
          <w:u w:val="single"/>
        </w:rPr>
        <w:t xml:space="preserve"> </w:t>
      </w:r>
      <w:r w:rsidR="00126F98" w:rsidRPr="00BB743D">
        <w:rPr>
          <w:rFonts w:ascii="宋体" w:hAnsi="宋体" w:cs="宋体" w:hint="eastAsia"/>
          <w:sz w:val="24"/>
          <w:u w:val="single"/>
        </w:rPr>
        <w:t>约2</w:t>
      </w:r>
      <w:r w:rsidR="00126F98" w:rsidRPr="00BB743D">
        <w:rPr>
          <w:rFonts w:ascii="宋体" w:hAnsi="宋体" w:cs="宋体"/>
          <w:sz w:val="24"/>
          <w:u w:val="single"/>
        </w:rPr>
        <w:t>6</w:t>
      </w:r>
      <w:r w:rsidR="00126F98" w:rsidRPr="00BB743D">
        <w:rPr>
          <w:rFonts w:ascii="宋体" w:hAnsi="宋体" w:cs="宋体" w:hint="eastAsia"/>
          <w:sz w:val="24"/>
          <w:u w:val="single"/>
        </w:rPr>
        <w:t>万平方米</w:t>
      </w:r>
    </w:p>
    <w:p w:rsidR="008E24ED" w:rsidRPr="00BB743D" w:rsidRDefault="00432FE9">
      <w:pPr>
        <w:tabs>
          <w:tab w:val="left" w:pos="5475"/>
        </w:tabs>
        <w:spacing w:line="360" w:lineRule="auto"/>
        <w:ind w:right="11" w:firstLineChars="200" w:firstLine="482"/>
        <w:jc w:val="left"/>
        <w:outlineLvl w:val="1"/>
        <w:rPr>
          <w:rFonts w:ascii="宋体" w:hAnsi="宋体" w:cs="宋体"/>
          <w:sz w:val="24"/>
        </w:rPr>
      </w:pPr>
      <w:bookmarkStart w:id="7" w:name="_Toc417"/>
      <w:bookmarkStart w:id="8" w:name="_Toc1436_WPSOffice_Level2"/>
      <w:r w:rsidRPr="00BB743D">
        <w:rPr>
          <w:rFonts w:ascii="宋体" w:hAnsi="宋体" w:cs="宋体" w:hint="eastAsia"/>
          <w:b/>
          <w:bCs/>
          <w:sz w:val="24"/>
        </w:rPr>
        <w:t>2</w:t>
      </w:r>
      <w:r w:rsidR="006020E5" w:rsidRPr="00BB743D">
        <w:rPr>
          <w:rFonts w:ascii="宋体" w:hAnsi="宋体" w:cs="宋体" w:hint="eastAsia"/>
          <w:b/>
          <w:bCs/>
          <w:sz w:val="24"/>
        </w:rPr>
        <w:t>、</w:t>
      </w:r>
      <w:r w:rsidRPr="00BB743D">
        <w:rPr>
          <w:rFonts w:ascii="宋体" w:hAnsi="宋体" w:cs="宋体" w:hint="eastAsia"/>
          <w:b/>
          <w:bCs/>
          <w:sz w:val="24"/>
        </w:rPr>
        <w:t>承包范围、工程内容和承包方式</w:t>
      </w:r>
      <w:bookmarkEnd w:id="7"/>
      <w:bookmarkEnd w:id="8"/>
    </w:p>
    <w:p w:rsidR="008E24ED" w:rsidRPr="00BB743D" w:rsidRDefault="00432FE9">
      <w:pPr>
        <w:tabs>
          <w:tab w:val="left" w:pos="5475"/>
        </w:tabs>
        <w:spacing w:line="360" w:lineRule="auto"/>
        <w:ind w:right="11" w:firstLineChars="200" w:firstLine="480"/>
        <w:jc w:val="left"/>
        <w:rPr>
          <w:rFonts w:ascii="宋体" w:hAnsi="宋体" w:cs="宋体"/>
          <w:sz w:val="24"/>
        </w:rPr>
      </w:pPr>
      <w:bookmarkStart w:id="9" w:name="_Toc24466"/>
      <w:bookmarkStart w:id="10" w:name="_Toc8782_WPSOffice_Level3"/>
      <w:r w:rsidRPr="00BB743D">
        <w:rPr>
          <w:rFonts w:ascii="宋体" w:hAnsi="宋体" w:cs="宋体" w:hint="eastAsia"/>
          <w:sz w:val="24"/>
        </w:rPr>
        <w:t>2.1承包范围</w:t>
      </w:r>
      <w:bookmarkEnd w:id="9"/>
      <w:bookmarkEnd w:id="10"/>
    </w:p>
    <w:p w:rsidR="008E24ED" w:rsidRPr="00BB743D" w:rsidRDefault="00432FE9">
      <w:pPr>
        <w:spacing w:line="360" w:lineRule="auto"/>
        <w:ind w:firstLineChars="200" w:firstLine="480"/>
        <w:rPr>
          <w:rFonts w:ascii="宋体" w:hAnsi="宋体" w:cs="宋体"/>
          <w:sz w:val="24"/>
          <w:u w:val="single"/>
        </w:rPr>
      </w:pPr>
      <w:r w:rsidRPr="00BB743D">
        <w:rPr>
          <w:rFonts w:ascii="宋体" w:hAnsi="宋体" w:cs="宋体" w:hint="eastAsia"/>
          <w:sz w:val="24"/>
          <w:u w:val="single"/>
        </w:rPr>
        <w:t>本次招标内容包括机电工程：</w:t>
      </w:r>
      <w:r w:rsidRPr="00BB743D">
        <w:rPr>
          <w:rFonts w:ascii="宋体" w:hAnsi="宋体" w:cs="宋体"/>
          <w:sz w:val="24"/>
          <w:u w:val="single"/>
        </w:rPr>
        <w:t>给排水工程、</w:t>
      </w:r>
      <w:r w:rsidRPr="00BB743D">
        <w:rPr>
          <w:rFonts w:ascii="宋体" w:hAnsi="宋体" w:cs="宋体" w:hint="eastAsia"/>
          <w:sz w:val="24"/>
          <w:u w:val="single"/>
        </w:rPr>
        <w:t>电气工程、</w:t>
      </w:r>
      <w:r w:rsidRPr="00BB743D">
        <w:rPr>
          <w:rFonts w:ascii="宋体" w:hAnsi="宋体" w:cs="宋体"/>
          <w:sz w:val="24"/>
          <w:u w:val="single"/>
        </w:rPr>
        <w:t>消防系统工程、空调工程、柴油发电机</w:t>
      </w:r>
      <w:r w:rsidRPr="00BB743D">
        <w:rPr>
          <w:rFonts w:ascii="宋体" w:hAnsi="宋体" w:cs="宋体" w:hint="eastAsia"/>
          <w:sz w:val="24"/>
          <w:u w:val="single"/>
        </w:rPr>
        <w:t>采购安装及机房环保工</w:t>
      </w:r>
      <w:r w:rsidR="00C15A75" w:rsidRPr="00BB743D">
        <w:rPr>
          <w:rFonts w:ascii="宋体" w:hAnsi="宋体" w:cs="宋体" w:hint="eastAsia"/>
          <w:sz w:val="24"/>
          <w:u w:val="single"/>
        </w:rPr>
        <w:t>程、</w:t>
      </w:r>
      <w:r w:rsidR="00EB274B" w:rsidRPr="00BB743D">
        <w:rPr>
          <w:rFonts w:ascii="宋体" w:hAnsi="宋体" w:cs="宋体" w:hint="eastAsia"/>
          <w:sz w:val="24"/>
          <w:u w:val="single"/>
        </w:rPr>
        <w:t>弱电</w:t>
      </w:r>
      <w:r w:rsidR="00C15A75" w:rsidRPr="00BB743D">
        <w:rPr>
          <w:rFonts w:ascii="宋体" w:hAnsi="宋体" w:cs="宋体" w:hint="eastAsia"/>
          <w:sz w:val="24"/>
          <w:u w:val="single"/>
        </w:rPr>
        <w:t>系统工程（含三维可视）、移动信号覆盖、航空障碍灯、燃气工程、机械停车位、太阳能光伏系统</w:t>
      </w:r>
      <w:r w:rsidR="00126F98" w:rsidRPr="00BB743D">
        <w:rPr>
          <w:rFonts w:ascii="宋体" w:hAnsi="宋体" w:cs="宋体" w:hint="eastAsia"/>
          <w:sz w:val="24"/>
          <w:u w:val="single"/>
        </w:rPr>
        <w:t>；办公楼户内</w:t>
      </w:r>
      <w:r w:rsidRPr="00BB743D">
        <w:rPr>
          <w:rFonts w:ascii="宋体" w:hAnsi="宋体" w:cs="宋体" w:hint="eastAsia"/>
          <w:sz w:val="24"/>
          <w:u w:val="single"/>
        </w:rPr>
        <w:t>精装修工程、</w:t>
      </w:r>
      <w:r w:rsidR="00126F98" w:rsidRPr="00BB743D">
        <w:rPr>
          <w:rFonts w:ascii="宋体" w:hAnsi="宋体" w:cs="宋体" w:hint="eastAsia"/>
          <w:sz w:val="24"/>
          <w:u w:val="single"/>
        </w:rPr>
        <w:t>室外管网及配套</w:t>
      </w:r>
      <w:r w:rsidRPr="00BB743D">
        <w:rPr>
          <w:rFonts w:ascii="宋体" w:hAnsi="宋体" w:cs="宋体" w:hint="eastAsia"/>
          <w:sz w:val="24"/>
          <w:u w:val="single"/>
        </w:rPr>
        <w:t>工程等。</w:t>
      </w:r>
    </w:p>
    <w:p w:rsidR="008E24ED" w:rsidRPr="00BB743D" w:rsidRDefault="00432FE9">
      <w:pPr>
        <w:tabs>
          <w:tab w:val="left" w:pos="5475"/>
        </w:tabs>
        <w:spacing w:line="360" w:lineRule="auto"/>
        <w:ind w:right="11" w:firstLineChars="200" w:firstLine="480"/>
        <w:jc w:val="left"/>
        <w:rPr>
          <w:rFonts w:ascii="宋体" w:hAnsi="宋体" w:cs="宋体"/>
          <w:sz w:val="24"/>
        </w:rPr>
      </w:pPr>
      <w:bookmarkStart w:id="11" w:name="_Toc31906_WPSOffice_Level3"/>
      <w:bookmarkStart w:id="12" w:name="_Toc16924"/>
      <w:r w:rsidRPr="00BB743D">
        <w:rPr>
          <w:rFonts w:ascii="宋体" w:hAnsi="宋体" w:cs="宋体"/>
          <w:sz w:val="24"/>
        </w:rPr>
        <w:t>2.2工程内容</w:t>
      </w:r>
      <w:bookmarkEnd w:id="11"/>
      <w:bookmarkEnd w:id="12"/>
    </w:p>
    <w:p w:rsidR="008E24ED" w:rsidRPr="00BB743D" w:rsidRDefault="00432FE9">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按照本工程招标文件、合同约定的范围和发包人批复的施工图进行施工总承包，范围主要包括：</w:t>
      </w:r>
    </w:p>
    <w:p w:rsidR="008E24ED" w:rsidRPr="00BB743D" w:rsidRDefault="00432FE9">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2.2.1包括本合同条款2.1款约定的实际工程承包范围，以及发包人针对本工程分包的各专业分包工程总</w:t>
      </w:r>
      <w:proofErr w:type="gramStart"/>
      <w:r w:rsidRPr="00BB743D">
        <w:rPr>
          <w:rFonts w:ascii="宋体" w:hAnsi="宋体" w:cs="宋体" w:hint="eastAsia"/>
          <w:sz w:val="24"/>
          <w:szCs w:val="24"/>
        </w:rPr>
        <w:t>包服务</w:t>
      </w:r>
      <w:proofErr w:type="gramEnd"/>
      <w:r w:rsidRPr="00BB743D">
        <w:rPr>
          <w:rFonts w:ascii="宋体" w:hAnsi="宋体" w:cs="宋体" w:hint="eastAsia"/>
          <w:sz w:val="24"/>
          <w:szCs w:val="24"/>
        </w:rPr>
        <w:t>管理及其验收工作；</w:t>
      </w:r>
    </w:p>
    <w:p w:rsidR="008E24ED" w:rsidRPr="00BB743D" w:rsidRDefault="00432FE9">
      <w:pPr>
        <w:adjustRightInd w:val="0"/>
        <w:snapToGrid w:val="0"/>
        <w:spacing w:line="360" w:lineRule="auto"/>
        <w:ind w:right="11" w:firstLineChars="200" w:firstLine="480"/>
        <w:rPr>
          <w:rFonts w:ascii="宋体" w:hAnsi="宋体" w:cs="宋体"/>
          <w:sz w:val="24"/>
          <w:szCs w:val="24"/>
        </w:rPr>
      </w:pPr>
      <w:r w:rsidRPr="00BB743D">
        <w:rPr>
          <w:rFonts w:ascii="宋体" w:hAnsi="宋体" w:cs="宋体"/>
          <w:sz w:val="24"/>
          <w:szCs w:val="24"/>
        </w:rPr>
        <w:t>2.2.2</w:t>
      </w:r>
      <w:r w:rsidRPr="00BB743D">
        <w:rPr>
          <w:rFonts w:ascii="宋体" w:hAnsi="宋体" w:cs="宋体" w:hint="eastAsia"/>
          <w:sz w:val="24"/>
          <w:szCs w:val="24"/>
        </w:rPr>
        <w:t>给排水及电气工程：</w:t>
      </w:r>
    </w:p>
    <w:p w:rsidR="008E24ED" w:rsidRPr="00BB743D" w:rsidRDefault="00432FE9" w:rsidP="00452FB7">
      <w:pPr>
        <w:pStyle w:val="2"/>
        <w:ind w:leftChars="0" w:left="0" w:firstLineChars="200" w:firstLine="480"/>
        <w:rPr>
          <w:rFonts w:ascii="宋体" w:hAnsi="宋体" w:cs="宋体"/>
          <w:kern w:val="2"/>
          <w:sz w:val="24"/>
        </w:rPr>
      </w:pPr>
      <w:r w:rsidRPr="00BB743D">
        <w:rPr>
          <w:rFonts w:ascii="宋体" w:hAnsi="宋体" w:cs="宋体" w:hint="eastAsia"/>
          <w:kern w:val="2"/>
          <w:sz w:val="24"/>
        </w:rPr>
        <w:t>（1）给水工程</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包括室内外给水系统、</w:t>
      </w:r>
      <w:r w:rsidR="000C531F" w:rsidRPr="00BB743D">
        <w:rPr>
          <w:rFonts w:ascii="宋体" w:hAnsi="宋体" w:cs="宋体" w:hint="eastAsia"/>
          <w:sz w:val="24"/>
          <w:szCs w:val="24"/>
        </w:rPr>
        <w:t>车洗用水系统等供货及安装施工。室内给水部分：由地下室市政进水管（地下室二期与三期接驳处）至各公区卫生间、空调设备等预留接驳点（管道进室内</w:t>
      </w:r>
      <w:r w:rsidR="000C531F" w:rsidRPr="00BB743D">
        <w:rPr>
          <w:rFonts w:ascii="宋体" w:hAnsi="宋体" w:cs="宋体" w:hint="eastAsia"/>
          <w:sz w:val="24"/>
          <w:szCs w:val="24"/>
        </w:rPr>
        <w:lastRenderedPageBreak/>
        <w:t>预留1米），包含水管、阀门、水泵、水箱、龙头、水表等。（水井水表出口到办公室卫生间、茶水间用水点属于精装范围）</w:t>
      </w:r>
      <w:r w:rsidRPr="00BB743D">
        <w:rPr>
          <w:rFonts w:ascii="宋体" w:hAnsi="宋体" w:cs="宋体" w:hint="eastAsia"/>
          <w:sz w:val="24"/>
          <w:szCs w:val="24"/>
        </w:rPr>
        <w:t>。</w:t>
      </w:r>
    </w:p>
    <w:p w:rsidR="000C531F" w:rsidRPr="00BB743D" w:rsidRDefault="000C531F" w:rsidP="00BB743D">
      <w:pPr>
        <w:adjustRightInd w:val="0"/>
        <w:snapToGrid w:val="0"/>
        <w:spacing w:line="360" w:lineRule="auto"/>
        <w:ind w:firstLineChars="200" w:firstLine="480"/>
        <w:rPr>
          <w:rFonts w:ascii="宋体" w:hAnsi="宋体" w:cs="宋体"/>
          <w:sz w:val="24"/>
        </w:rPr>
      </w:pPr>
      <w:r w:rsidRPr="00BB743D">
        <w:rPr>
          <w:rFonts w:ascii="宋体" w:hAnsi="宋体" w:cs="宋体" w:hint="eastAsia"/>
          <w:sz w:val="24"/>
          <w:szCs w:val="24"/>
        </w:rPr>
        <w:t>其中酒店部分由进水管到各备餐间、客房、厨房、卫生间等用水预留接驳点（管道进室内预留1米），（预留</w:t>
      </w:r>
      <w:proofErr w:type="gramStart"/>
      <w:r w:rsidRPr="00BB743D">
        <w:rPr>
          <w:rFonts w:ascii="宋体" w:hAnsi="宋体" w:cs="宋体" w:hint="eastAsia"/>
          <w:sz w:val="24"/>
          <w:szCs w:val="24"/>
        </w:rPr>
        <w:t>点出口</w:t>
      </w:r>
      <w:proofErr w:type="gramEnd"/>
      <w:r w:rsidRPr="00BB743D">
        <w:rPr>
          <w:rFonts w:ascii="宋体" w:hAnsi="宋体" w:cs="宋体" w:hint="eastAsia"/>
          <w:sz w:val="24"/>
          <w:szCs w:val="24"/>
        </w:rPr>
        <w:t>到各用水点在精装范围，本次酒店客房只需预留至竖井给水阀），供热系统部分生活包括供水管道、阀门及附件（不含机房部分设备）的安装（预留</w:t>
      </w:r>
      <w:proofErr w:type="gramStart"/>
      <w:r w:rsidRPr="00BB743D">
        <w:rPr>
          <w:rFonts w:ascii="宋体" w:hAnsi="宋体" w:cs="宋体" w:hint="eastAsia"/>
          <w:sz w:val="24"/>
          <w:szCs w:val="24"/>
        </w:rPr>
        <w:t>点出口</w:t>
      </w:r>
      <w:proofErr w:type="gramEnd"/>
      <w:r w:rsidRPr="00BB743D">
        <w:rPr>
          <w:rFonts w:ascii="宋体" w:hAnsi="宋体" w:cs="宋体" w:hint="eastAsia"/>
          <w:sz w:val="24"/>
          <w:szCs w:val="24"/>
        </w:rPr>
        <w:t>到各用水点在精装范围，本次酒店客房只需预留至竖井给水阀）。</w:t>
      </w:r>
    </w:p>
    <w:p w:rsidR="000C531F" w:rsidRPr="00BB743D" w:rsidRDefault="000C531F" w:rsidP="000C531F">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2</w:t>
      </w:r>
      <w:r w:rsidRPr="00BB743D">
        <w:rPr>
          <w:rFonts w:ascii="宋体" w:hAnsi="宋体" w:cs="宋体" w:hint="eastAsia"/>
          <w:sz w:val="24"/>
          <w:szCs w:val="24"/>
        </w:rPr>
        <w:t>）包括室内雨水系统、排水系统的管道及设备等供货及安装施工（室内管道出单体外预留至第一个对应的检查井（不含井内阀门、压力表等），各卫生器具到预留点为精装范围，本次办公卫生间、酒店客房卫生间只预留到此区域内</w:t>
      </w:r>
      <w:r w:rsidRPr="00BB743D">
        <w:rPr>
          <w:rFonts w:ascii="宋体" w:hAnsi="宋体" w:cs="宋体"/>
          <w:sz w:val="24"/>
          <w:szCs w:val="24"/>
        </w:rPr>
        <w:t>1米管长）。</w:t>
      </w:r>
    </w:p>
    <w:p w:rsidR="008E24ED" w:rsidRPr="00BB743D" w:rsidRDefault="000C531F">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rPr>
        <w:t>（</w:t>
      </w:r>
      <w:r w:rsidRPr="00BB743D">
        <w:rPr>
          <w:rFonts w:ascii="宋体" w:hAnsi="宋体" w:cs="宋体"/>
          <w:sz w:val="24"/>
        </w:rPr>
        <w:t>3</w:t>
      </w:r>
      <w:r w:rsidRPr="00BB743D">
        <w:rPr>
          <w:rFonts w:ascii="宋体" w:hAnsi="宋体" w:cs="宋体" w:hint="eastAsia"/>
          <w:sz w:val="24"/>
        </w:rPr>
        <w:t>）负责集水坑内或地沟内的水泵及管道等机电附属件、弹性减震基础、水泵惯性台座供应及安装</w:t>
      </w:r>
      <w:r w:rsidR="00432FE9" w:rsidRPr="00BB743D">
        <w:rPr>
          <w:rFonts w:ascii="宋体" w:hAnsi="宋体" w:cs="宋体" w:hint="eastAsia"/>
          <w:sz w:val="24"/>
          <w:szCs w:val="24"/>
        </w:rPr>
        <w:t>。</w:t>
      </w:r>
    </w:p>
    <w:p w:rsidR="000C531F" w:rsidRPr="00BB743D" w:rsidRDefault="000C531F" w:rsidP="00BB743D">
      <w:pPr>
        <w:adjustRightInd w:val="0"/>
        <w:snapToGrid w:val="0"/>
        <w:spacing w:line="360" w:lineRule="auto"/>
        <w:ind w:right="11" w:firstLineChars="200" w:firstLine="480"/>
        <w:rPr>
          <w:rFonts w:ascii="宋体" w:hAnsi="宋体" w:cs="宋体"/>
          <w:sz w:val="24"/>
          <w:szCs w:val="24"/>
        </w:rPr>
      </w:pPr>
      <w:r w:rsidRPr="00BB743D">
        <w:rPr>
          <w:rFonts w:ascii="宋体" w:hAnsi="宋体" w:cs="宋体"/>
          <w:sz w:val="24"/>
          <w:szCs w:val="24"/>
        </w:rPr>
        <w:t>2.2.3</w:t>
      </w:r>
      <w:r w:rsidRPr="00BB743D">
        <w:rPr>
          <w:rFonts w:ascii="宋体" w:hAnsi="宋体" w:cs="宋体" w:hint="eastAsia"/>
          <w:sz w:val="24"/>
          <w:szCs w:val="24"/>
        </w:rPr>
        <w:t>暖通及通风</w:t>
      </w:r>
    </w:p>
    <w:p w:rsidR="000C531F" w:rsidRPr="00BB743D" w:rsidRDefault="000C531F"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（1）通风与空调系统设备：包括冷水机组、多联机VRV主机（含室内机）、冷却塔、冷冻水泵、冷却水泵、新风机组、风机盘管、空气处理机组、送排风机等设备及其附件采购供应安装、系统调试。</w:t>
      </w:r>
    </w:p>
    <w:p w:rsidR="000C531F" w:rsidRPr="00BB743D" w:rsidRDefault="000C531F"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（2）通风系统：</w:t>
      </w:r>
      <w:proofErr w:type="gramStart"/>
      <w:r w:rsidRPr="00BB743D">
        <w:rPr>
          <w:rFonts w:ascii="宋体" w:hAnsi="宋体" w:cs="宋体" w:hint="eastAsia"/>
          <w:sz w:val="24"/>
          <w:szCs w:val="24"/>
        </w:rPr>
        <w:t>送排风管</w:t>
      </w:r>
      <w:proofErr w:type="gramEnd"/>
      <w:r w:rsidRPr="00BB743D">
        <w:rPr>
          <w:rFonts w:ascii="宋体" w:hAnsi="宋体" w:cs="宋体" w:hint="eastAsia"/>
          <w:sz w:val="24"/>
          <w:szCs w:val="24"/>
        </w:rPr>
        <w:t>、新风管、铜管、管件及其附件、</w:t>
      </w:r>
      <w:proofErr w:type="gramStart"/>
      <w:r w:rsidRPr="00BB743D">
        <w:rPr>
          <w:rFonts w:ascii="宋体" w:hAnsi="宋体" w:cs="宋体" w:hint="eastAsia"/>
          <w:sz w:val="24"/>
          <w:szCs w:val="24"/>
        </w:rPr>
        <w:t>阀门及支吊架</w:t>
      </w:r>
      <w:proofErr w:type="gramEnd"/>
      <w:r w:rsidRPr="00BB743D">
        <w:rPr>
          <w:rFonts w:ascii="宋体" w:hAnsi="宋体" w:cs="宋体" w:hint="eastAsia"/>
          <w:sz w:val="24"/>
          <w:szCs w:val="24"/>
        </w:rPr>
        <w:t>等采购供应安装、防腐保温、管道及系统调试；</w:t>
      </w:r>
    </w:p>
    <w:p w:rsidR="000C531F" w:rsidRPr="00BB743D" w:rsidRDefault="000C531F"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（3</w:t>
      </w:r>
      <w:r w:rsidR="0079291B">
        <w:rPr>
          <w:rFonts w:ascii="宋体" w:hAnsi="宋体" w:cs="宋体" w:hint="eastAsia"/>
          <w:sz w:val="24"/>
          <w:szCs w:val="24"/>
        </w:rPr>
        <w:t>）</w:t>
      </w:r>
      <w:r w:rsidRPr="00BB743D">
        <w:rPr>
          <w:rFonts w:ascii="宋体" w:hAnsi="宋体" w:cs="宋体" w:hint="eastAsia"/>
          <w:sz w:val="24"/>
          <w:szCs w:val="24"/>
        </w:rPr>
        <w:t>空调水系统：</w:t>
      </w:r>
      <w:proofErr w:type="gramStart"/>
      <w:r w:rsidRPr="00BB743D">
        <w:rPr>
          <w:rFonts w:ascii="宋体" w:hAnsi="宋体" w:cs="宋体" w:hint="eastAsia"/>
          <w:sz w:val="24"/>
          <w:szCs w:val="24"/>
        </w:rPr>
        <w:t>冷冻水</w:t>
      </w:r>
      <w:proofErr w:type="gramEnd"/>
      <w:r w:rsidRPr="00BB743D">
        <w:rPr>
          <w:rFonts w:ascii="宋体" w:hAnsi="宋体" w:cs="宋体" w:hint="eastAsia"/>
          <w:sz w:val="24"/>
          <w:szCs w:val="24"/>
        </w:rPr>
        <w:t>管道、冷却水管道、冷凝水管道、管件及其附件、套管、阀门、各种</w:t>
      </w:r>
      <w:proofErr w:type="gramStart"/>
      <w:r w:rsidRPr="00BB743D">
        <w:rPr>
          <w:rFonts w:ascii="宋体" w:hAnsi="宋体" w:cs="宋体" w:hint="eastAsia"/>
          <w:sz w:val="24"/>
          <w:szCs w:val="24"/>
        </w:rPr>
        <w:t>控制器及支吊架</w:t>
      </w:r>
      <w:proofErr w:type="gramEnd"/>
      <w:r w:rsidRPr="00BB743D">
        <w:rPr>
          <w:rFonts w:ascii="宋体" w:hAnsi="宋体" w:cs="宋体" w:hint="eastAsia"/>
          <w:sz w:val="24"/>
          <w:szCs w:val="24"/>
        </w:rPr>
        <w:t>等采购供应安装、防腐保温、管道及系统调试；</w:t>
      </w:r>
    </w:p>
    <w:p w:rsidR="000C531F" w:rsidRPr="00BB743D" w:rsidRDefault="000C531F"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（4</w:t>
      </w:r>
      <w:r w:rsidR="0079291B">
        <w:rPr>
          <w:rFonts w:ascii="宋体" w:hAnsi="宋体" w:cs="宋体" w:hint="eastAsia"/>
          <w:sz w:val="24"/>
          <w:szCs w:val="24"/>
        </w:rPr>
        <w:t>）</w:t>
      </w:r>
      <w:r w:rsidRPr="00BB743D">
        <w:rPr>
          <w:rFonts w:ascii="宋体" w:hAnsi="宋体" w:cs="宋体" w:hint="eastAsia"/>
          <w:sz w:val="24"/>
          <w:szCs w:val="24"/>
        </w:rPr>
        <w:t>排油烟系统：相关风机风管阀门附件的采购及安装</w:t>
      </w:r>
    </w:p>
    <w:p w:rsidR="000C531F" w:rsidRPr="00BB743D" w:rsidRDefault="000C531F"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其中，酒店部分（含地下室厨房）冷冻水管、新风管只预留竖井处层间。（竖井处层间到末端不在本次范围）。</w:t>
      </w:r>
    </w:p>
    <w:p w:rsidR="008E24ED" w:rsidRPr="00BB743D" w:rsidRDefault="000C531F">
      <w:pPr>
        <w:pStyle w:val="2"/>
        <w:ind w:leftChars="0" w:left="0" w:firstLineChars="200" w:firstLine="480"/>
        <w:rPr>
          <w:rFonts w:ascii="宋体" w:hAnsi="宋体" w:cs="宋体"/>
          <w:sz w:val="24"/>
        </w:rPr>
      </w:pPr>
      <w:r w:rsidRPr="00BB743D">
        <w:rPr>
          <w:rFonts w:ascii="宋体" w:hAnsi="宋体" w:cs="宋体" w:hint="eastAsia"/>
          <w:kern w:val="2"/>
          <w:sz w:val="24"/>
        </w:rPr>
        <w:t>2</w:t>
      </w:r>
      <w:r w:rsidRPr="00BB743D">
        <w:rPr>
          <w:rFonts w:ascii="宋体" w:hAnsi="宋体" w:cs="宋体"/>
          <w:kern w:val="2"/>
          <w:sz w:val="24"/>
        </w:rPr>
        <w:t>.2.4</w:t>
      </w:r>
      <w:r w:rsidR="00432FE9" w:rsidRPr="00BB743D">
        <w:rPr>
          <w:rFonts w:ascii="宋体" w:hAnsi="宋体" w:cs="宋体" w:hint="eastAsia"/>
          <w:kern w:val="2"/>
          <w:sz w:val="24"/>
        </w:rPr>
        <w:t>电气工程</w:t>
      </w:r>
    </w:p>
    <w:p w:rsidR="008E24ED" w:rsidRPr="00BB743D" w:rsidRDefault="00432FE9" w:rsidP="00BB743D">
      <w:pPr>
        <w:adjustRightInd w:val="0"/>
        <w:snapToGrid w:val="0"/>
        <w:spacing w:line="360" w:lineRule="auto"/>
        <w:ind w:right="11" w:firstLineChars="200" w:firstLine="480"/>
        <w:rPr>
          <w:rFonts w:ascii="宋体" w:hAnsi="宋体" w:cs="宋体"/>
          <w:sz w:val="24"/>
        </w:rPr>
      </w:pPr>
      <w:r w:rsidRPr="00BB743D">
        <w:rPr>
          <w:rFonts w:ascii="宋体" w:hAnsi="宋体" w:cs="宋体"/>
          <w:sz w:val="24"/>
          <w:szCs w:val="24"/>
        </w:rPr>
        <w:t>a.</w:t>
      </w:r>
      <w:r w:rsidR="00143801" w:rsidRPr="00143801">
        <w:rPr>
          <w:rFonts w:hint="eastAsia"/>
        </w:rPr>
        <w:t xml:space="preserve"> </w:t>
      </w:r>
      <w:r w:rsidR="00143801" w:rsidRPr="00143801">
        <w:rPr>
          <w:rFonts w:ascii="宋体" w:hAnsi="宋体" w:cs="宋体" w:hint="eastAsia"/>
          <w:sz w:val="24"/>
          <w:szCs w:val="24"/>
        </w:rPr>
        <w:t>包括动力系统、照明系统等电气工程安装施工（包括施工图深化设计、材料送样），不含结构预埋，具体以施工图纸为准。其中，酒店公共部分的普通照明范围为酒店低压柜（不含低压柜）出线到各末端灯具（包含设备用房，消防控制室、空调机房、UPS机房等照明），包含配电箱、电缆、灯具、开关插座及管线等。客房部分预留至层间</w:t>
      </w:r>
      <w:proofErr w:type="gramStart"/>
      <w:r w:rsidR="00143801" w:rsidRPr="00143801">
        <w:rPr>
          <w:rFonts w:ascii="宋体" w:hAnsi="宋体" w:cs="宋体" w:hint="eastAsia"/>
          <w:sz w:val="24"/>
          <w:szCs w:val="24"/>
        </w:rPr>
        <w:t>配电总箱</w:t>
      </w:r>
      <w:proofErr w:type="gramEnd"/>
      <w:r w:rsidR="00143801" w:rsidRPr="00143801">
        <w:rPr>
          <w:rFonts w:ascii="宋体" w:hAnsi="宋体" w:cs="宋体" w:hint="eastAsia"/>
          <w:sz w:val="24"/>
          <w:szCs w:val="24"/>
        </w:rPr>
        <w:t>。其他照明范围为酒店低压柜出线到景观照明、泛光、障碍灯等配电箱（含配电箱）；酒店公共部分应急照明范围为酒店低压柜（不含低压柜）出线到各末端灯具，包含配电箱、电缆、灯具、开关插座及管线等；酒店动力部分的水泵、电梯、擦窗机、空调、消防动力、排油烟、隔油间、</w:t>
      </w:r>
      <w:r w:rsidR="00143801" w:rsidRPr="00143801">
        <w:rPr>
          <w:rFonts w:ascii="宋体" w:hAnsi="宋体" w:cs="宋体" w:hint="eastAsia"/>
          <w:sz w:val="24"/>
          <w:szCs w:val="24"/>
        </w:rPr>
        <w:lastRenderedPageBreak/>
        <w:t>污水提升泵、后勤区普通动力等用电，包含低压柜出线到配电箱及末端。本次范围不包含网络电视机房、会议区永电、日式餐厅及桃园小馆永电及厨房设备、全日制餐厅及包厢永电、中央厨房、泳池机房、泳池、茶室/大堂/健身房/SPA,31F空中大堂，、后勤区厨房、蔬菜粗加工、鱼肉粗加工、酒水库、干仓库、收货区、采购办公室、花房、预洗房等控制箱及末端设备的供电。</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b.</w:t>
      </w:r>
      <w:r w:rsidRPr="00BB743D">
        <w:rPr>
          <w:rFonts w:ascii="宋体" w:hAnsi="宋体" w:cs="宋体" w:hint="eastAsia"/>
          <w:sz w:val="24"/>
          <w:szCs w:val="24"/>
        </w:rPr>
        <w:t>专变：公共部分由低压柜出线至末端设备之间桥架及配管、线缆、面板、灯具、配电箱、控制箱、设备等，不包括</w:t>
      </w:r>
      <w:proofErr w:type="gramStart"/>
      <w:r w:rsidRPr="00BB743D">
        <w:rPr>
          <w:rFonts w:ascii="宋体" w:hAnsi="宋体" w:cs="宋体" w:hint="eastAsia"/>
          <w:sz w:val="24"/>
          <w:szCs w:val="24"/>
        </w:rPr>
        <w:t>低压出线</w:t>
      </w:r>
      <w:proofErr w:type="gramEnd"/>
      <w:r w:rsidRPr="00BB743D">
        <w:rPr>
          <w:rFonts w:ascii="宋体" w:hAnsi="宋体" w:cs="宋体" w:hint="eastAsia"/>
          <w:sz w:val="24"/>
          <w:szCs w:val="24"/>
        </w:rPr>
        <w:t>柜；</w:t>
      </w:r>
      <w:r w:rsidRPr="00BB743D">
        <w:rPr>
          <w:rFonts w:ascii="宋体" w:hAnsi="宋体" w:cs="宋体"/>
          <w:sz w:val="24"/>
          <w:szCs w:val="24"/>
        </w:rPr>
        <w:t>分户部分由</w:t>
      </w:r>
      <w:r w:rsidR="000C531F" w:rsidRPr="00BB743D">
        <w:rPr>
          <w:rFonts w:ascii="宋体" w:hAnsi="宋体" w:cs="宋体" w:hint="eastAsia"/>
          <w:sz w:val="24"/>
          <w:szCs w:val="24"/>
        </w:rPr>
        <w:t>层间箱（含层间箱）出线预留至户内配电箱（含户内配电箱），其中红线外到</w:t>
      </w:r>
      <w:proofErr w:type="gramStart"/>
      <w:r w:rsidR="000C531F" w:rsidRPr="00BB743D">
        <w:rPr>
          <w:rFonts w:ascii="宋体" w:hAnsi="宋体" w:cs="宋体" w:hint="eastAsia"/>
          <w:sz w:val="24"/>
          <w:szCs w:val="24"/>
        </w:rPr>
        <w:t>低压出线</w:t>
      </w:r>
      <w:proofErr w:type="gramEnd"/>
      <w:r w:rsidR="000C531F" w:rsidRPr="00BB743D">
        <w:rPr>
          <w:rFonts w:ascii="宋体" w:hAnsi="宋体" w:cs="宋体" w:hint="eastAsia"/>
          <w:sz w:val="24"/>
          <w:szCs w:val="24"/>
        </w:rPr>
        <w:t>柜（外电单位负责）、户内配电箱（含公共卫生间）后二次配管、布线、面板、灯具安装等不在本次招标范围（装修单位负责）。</w:t>
      </w:r>
    </w:p>
    <w:p w:rsidR="000C531F" w:rsidRPr="00BB743D" w:rsidRDefault="00432FE9"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sz w:val="24"/>
          <w:szCs w:val="24"/>
        </w:rPr>
        <w:t>c.</w:t>
      </w:r>
      <w:r w:rsidRPr="00BB743D">
        <w:rPr>
          <w:rFonts w:ascii="宋体" w:hAnsi="宋体" w:cs="宋体" w:hint="eastAsia"/>
          <w:sz w:val="24"/>
          <w:szCs w:val="24"/>
        </w:rPr>
        <w:t>充电桩：</w:t>
      </w:r>
    </w:p>
    <w:p w:rsidR="000C531F" w:rsidRPr="00BB743D" w:rsidRDefault="000C531F" w:rsidP="000C531F">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充电</w:t>
      </w:r>
      <w:proofErr w:type="gramStart"/>
      <w:r w:rsidRPr="00BB743D">
        <w:rPr>
          <w:rFonts w:ascii="宋体" w:hAnsi="宋体" w:cs="宋体" w:hint="eastAsia"/>
          <w:sz w:val="24"/>
          <w:szCs w:val="24"/>
        </w:rPr>
        <w:t>桩电房低压</w:t>
      </w:r>
      <w:proofErr w:type="gramEnd"/>
      <w:r w:rsidRPr="00BB743D">
        <w:rPr>
          <w:rFonts w:ascii="宋体" w:hAnsi="宋体" w:cs="宋体" w:hint="eastAsia"/>
          <w:sz w:val="24"/>
          <w:szCs w:val="24"/>
        </w:rPr>
        <w:t>柜出线至充电专用配电</w:t>
      </w:r>
      <w:proofErr w:type="gramStart"/>
      <w:r w:rsidRPr="00BB743D">
        <w:rPr>
          <w:rFonts w:ascii="宋体" w:hAnsi="宋体" w:cs="宋体" w:hint="eastAsia"/>
          <w:sz w:val="24"/>
          <w:szCs w:val="24"/>
        </w:rPr>
        <w:t>箱之间</w:t>
      </w:r>
      <w:proofErr w:type="gramEnd"/>
      <w:r w:rsidRPr="00BB743D">
        <w:rPr>
          <w:rFonts w:ascii="宋体" w:hAnsi="宋体" w:cs="宋体" w:hint="eastAsia"/>
          <w:sz w:val="24"/>
          <w:szCs w:val="24"/>
        </w:rPr>
        <w:t>的桥架及线管、电缆等。</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d</w:t>
      </w:r>
      <w:r w:rsidRPr="00BB743D">
        <w:rPr>
          <w:rFonts w:ascii="宋体" w:hAnsi="宋体" w:cs="宋体"/>
          <w:sz w:val="24"/>
          <w:szCs w:val="24"/>
        </w:rPr>
        <w:t>.</w:t>
      </w:r>
      <w:r w:rsidRPr="00BB743D">
        <w:rPr>
          <w:rFonts w:ascii="宋体" w:hAnsi="宋体" w:cs="宋体" w:hint="eastAsia"/>
          <w:sz w:val="24"/>
          <w:szCs w:val="24"/>
        </w:rPr>
        <w:t>防雷：包括所有机电设备、电气系统防雷接地，整体建筑防雷工程除外（由项目总承包施工管理单位负责）。</w:t>
      </w:r>
      <w:r w:rsidR="00411F34" w:rsidRPr="00BB743D">
        <w:rPr>
          <w:rFonts w:ascii="宋体" w:hAnsi="宋体" w:cs="宋体" w:hint="eastAsia"/>
          <w:sz w:val="24"/>
          <w:szCs w:val="24"/>
        </w:rPr>
        <w:t>三期</w:t>
      </w:r>
      <w:r w:rsidR="00411F34" w:rsidRPr="00BB743D">
        <w:rPr>
          <w:rFonts w:ascii="宋体" w:hAnsi="宋体" w:cs="宋体" w:hint="eastAsia"/>
          <w:sz w:val="24"/>
        </w:rPr>
        <w:t>项目防雷工程由项目总承包施工管理单位负责，项目总承包施工管理单位</w:t>
      </w:r>
      <w:r w:rsidR="00411F34" w:rsidRPr="00BB743D">
        <w:rPr>
          <w:rFonts w:ascii="宋体" w:hAnsi="宋体" w:cs="宋体" w:hint="eastAsia"/>
          <w:sz w:val="24"/>
          <w:szCs w:val="24"/>
        </w:rPr>
        <w:t>完成防雷接地点位的预埋预留施工，按规范需要的从各末端接入至预埋的防雷接地点（由</w:t>
      </w:r>
      <w:r w:rsidR="00411F34" w:rsidRPr="00BB743D">
        <w:rPr>
          <w:rFonts w:ascii="宋体" w:hAnsi="宋体" w:cs="宋体" w:hint="eastAsia"/>
          <w:sz w:val="24"/>
        </w:rPr>
        <w:t>项目总承包施工管理单位</w:t>
      </w:r>
      <w:r w:rsidR="00411F34" w:rsidRPr="00BB743D">
        <w:rPr>
          <w:rFonts w:ascii="宋体" w:hAnsi="宋体" w:cs="宋体" w:hint="eastAsia"/>
          <w:sz w:val="24"/>
          <w:szCs w:val="24"/>
        </w:rPr>
        <w:t>完成）由本工程承包单位负责，有关费用（包含检测费用，如果需要的话）已经包含在相应的综合单价及合同总价中。</w:t>
      </w:r>
    </w:p>
    <w:p w:rsidR="000C531F" w:rsidRPr="00BB743D" w:rsidRDefault="000C531F" w:rsidP="00BB743D">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e.</w:t>
      </w:r>
      <w:r w:rsidRPr="00BB743D">
        <w:rPr>
          <w:rFonts w:ascii="宋体" w:hAnsi="宋体" w:cs="宋体" w:hint="eastAsia"/>
          <w:sz w:val="24"/>
          <w:szCs w:val="24"/>
        </w:rPr>
        <w:t>发电机系统：发电机配电柜，发电机配电柜到低压配电房出线端（不含低压配电柜）的电缆、桥架、母线等以及信号启动线路敷设，联调联试等。</w:t>
      </w:r>
    </w:p>
    <w:p w:rsidR="000C531F" w:rsidRPr="00BB743D" w:rsidRDefault="000C531F" w:rsidP="00BB743D">
      <w:pPr>
        <w:adjustRightInd w:val="0"/>
        <w:snapToGrid w:val="0"/>
        <w:spacing w:line="360" w:lineRule="auto"/>
        <w:ind w:right="11" w:firstLineChars="200" w:firstLine="420"/>
        <w:rPr>
          <w:rFonts w:ascii="宋体" w:hAnsi="宋体" w:cs="宋体"/>
          <w:sz w:val="24"/>
          <w:szCs w:val="24"/>
        </w:rPr>
      </w:pPr>
      <w:r w:rsidRPr="00BB743D">
        <w:rPr>
          <w:rFonts w:hint="eastAsia"/>
        </w:rPr>
        <w:t>f</w:t>
      </w:r>
      <w:r w:rsidRPr="00BB743D">
        <w:t>.</w:t>
      </w:r>
      <w:r w:rsidRPr="00BB743D">
        <w:rPr>
          <w:rFonts w:ascii="宋体" w:hAnsi="宋体" w:cs="宋体" w:hint="eastAsia"/>
          <w:sz w:val="24"/>
          <w:szCs w:val="24"/>
        </w:rPr>
        <w:t xml:space="preserve"> 航空障碍灯，含配电箱、灯具及相关布管布线等采购及安装。</w:t>
      </w:r>
    </w:p>
    <w:p w:rsidR="008E24ED" w:rsidRPr="00BB743D" w:rsidRDefault="00432FE9">
      <w:pPr>
        <w:adjustRightInd w:val="0"/>
        <w:snapToGrid w:val="0"/>
        <w:spacing w:line="360" w:lineRule="auto"/>
        <w:ind w:right="11" w:firstLineChars="200" w:firstLine="480"/>
        <w:rPr>
          <w:rFonts w:ascii="宋体" w:hAnsi="宋体" w:cs="宋体"/>
          <w:sz w:val="24"/>
          <w:szCs w:val="24"/>
        </w:rPr>
      </w:pPr>
      <w:r w:rsidRPr="00BB743D">
        <w:rPr>
          <w:rFonts w:ascii="宋体" w:hAnsi="宋体" w:cs="宋体"/>
          <w:sz w:val="24"/>
          <w:szCs w:val="24"/>
        </w:rPr>
        <w:t>2.2.</w:t>
      </w:r>
      <w:r w:rsidR="00202654" w:rsidRPr="00BB743D">
        <w:rPr>
          <w:rFonts w:ascii="宋体" w:hAnsi="宋体" w:cs="宋体"/>
          <w:sz w:val="24"/>
          <w:szCs w:val="24"/>
        </w:rPr>
        <w:t>5</w:t>
      </w:r>
      <w:r w:rsidRPr="00BB743D">
        <w:rPr>
          <w:rFonts w:ascii="宋体" w:hAnsi="宋体" w:cs="宋体" w:hint="eastAsia"/>
          <w:sz w:val="24"/>
          <w:szCs w:val="24"/>
        </w:rPr>
        <w:t>弱电工程：</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1</w:t>
      </w:r>
      <w:r w:rsidRPr="00BB743D">
        <w:rPr>
          <w:rFonts w:ascii="宋体" w:hAnsi="宋体" w:cs="宋体" w:hint="eastAsia"/>
          <w:sz w:val="24"/>
          <w:szCs w:val="24"/>
        </w:rPr>
        <w:t>）</w:t>
      </w:r>
      <w:r w:rsidRPr="00BB743D">
        <w:rPr>
          <w:rFonts w:ascii="宋体" w:hAnsi="宋体" w:cs="宋体"/>
          <w:sz w:val="24"/>
          <w:szCs w:val="24"/>
        </w:rPr>
        <w:t>包括楼宇控制（门禁、入</w:t>
      </w:r>
      <w:r w:rsidR="00202654" w:rsidRPr="00BB743D">
        <w:rPr>
          <w:rFonts w:ascii="宋体" w:hAnsi="宋体" w:cs="宋体" w:hint="eastAsia"/>
          <w:sz w:val="24"/>
          <w:szCs w:val="24"/>
        </w:rPr>
        <w:t>侵</w:t>
      </w:r>
      <w:r w:rsidRPr="00BB743D">
        <w:rPr>
          <w:rFonts w:ascii="宋体" w:hAnsi="宋体" w:cs="宋体"/>
          <w:sz w:val="24"/>
          <w:szCs w:val="24"/>
        </w:rPr>
        <w:t>报警等）、BA、综合布线、能源管理、</w:t>
      </w:r>
      <w:r w:rsidR="00202654" w:rsidRPr="00BB743D">
        <w:rPr>
          <w:rFonts w:ascii="宋体" w:hAnsi="宋体" w:cs="宋体" w:hint="eastAsia"/>
          <w:sz w:val="24"/>
          <w:szCs w:val="24"/>
        </w:rPr>
        <w:t>速通门</w:t>
      </w:r>
      <w:r w:rsidRPr="00BB743D">
        <w:rPr>
          <w:rFonts w:ascii="宋体" w:hAnsi="宋体" w:cs="宋体"/>
          <w:sz w:val="24"/>
          <w:szCs w:val="24"/>
        </w:rPr>
        <w:t>系统、出入口控制系统、</w:t>
      </w:r>
      <w:r w:rsidR="00202654" w:rsidRPr="00BB743D">
        <w:rPr>
          <w:rFonts w:ascii="宋体" w:hAnsi="宋体" w:cs="宋体" w:hint="eastAsia"/>
          <w:sz w:val="24"/>
          <w:szCs w:val="24"/>
        </w:rPr>
        <w:t>电子</w:t>
      </w:r>
      <w:r w:rsidRPr="00BB743D">
        <w:rPr>
          <w:rFonts w:ascii="宋体" w:hAnsi="宋体" w:cs="宋体"/>
          <w:sz w:val="24"/>
          <w:szCs w:val="24"/>
        </w:rPr>
        <w:t>巡更、视频监控、停车场管理系统、背景音乐、电梯五方通话</w:t>
      </w:r>
      <w:r w:rsidR="00202654" w:rsidRPr="00BB743D">
        <w:rPr>
          <w:rFonts w:ascii="宋体" w:hAnsi="宋体" w:cs="宋体" w:hint="eastAsia"/>
          <w:sz w:val="24"/>
          <w:szCs w:val="24"/>
        </w:rPr>
        <w:t>、无线对讲系统、公共显示（不含电梯轿厢内显示屏）</w:t>
      </w:r>
      <w:r w:rsidRPr="00BB743D">
        <w:rPr>
          <w:rFonts w:ascii="宋体" w:hAnsi="宋体" w:cs="宋体"/>
          <w:sz w:val="24"/>
          <w:szCs w:val="24"/>
        </w:rPr>
        <w:t>等桥架、配管、线路敷设、设备供货安装及调试验收 （含施工图深化设计，材料送样），不含结构预埋，具体以施工图纸为准。（包括个分户内弱电箱安装，其中户内弱电箱后二次配管、底盒安装、弱电箱出线、面板设备安装调试验收不在本次招标范围，由装修单位负责。）</w:t>
      </w:r>
      <w:r w:rsidR="00994F41" w:rsidRPr="00BB743D">
        <w:rPr>
          <w:rFonts w:ascii="宋体" w:hAnsi="宋体" w:cs="宋体" w:hint="eastAsia"/>
          <w:sz w:val="24"/>
          <w:szCs w:val="24"/>
        </w:rPr>
        <w:t>包含全期弱电系统（弱电消防机房）的连接及调试。</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2</w:t>
      </w:r>
      <w:r w:rsidRPr="00BB743D">
        <w:rPr>
          <w:rFonts w:ascii="宋体" w:hAnsi="宋体" w:cs="宋体" w:hint="eastAsia"/>
          <w:sz w:val="24"/>
          <w:szCs w:val="24"/>
        </w:rPr>
        <w:t>）</w:t>
      </w:r>
      <w:r w:rsidRPr="00BB743D">
        <w:rPr>
          <w:rFonts w:ascii="宋体" w:hAnsi="宋体" w:cs="宋体"/>
          <w:sz w:val="24"/>
          <w:szCs w:val="24"/>
        </w:rPr>
        <w:t>电讯/网络：包括室外</w:t>
      </w:r>
      <w:r w:rsidR="00994F41" w:rsidRPr="00BB743D">
        <w:rPr>
          <w:rFonts w:ascii="宋体" w:hAnsi="宋体" w:cs="宋体" w:hint="eastAsia"/>
          <w:sz w:val="24"/>
          <w:szCs w:val="24"/>
        </w:rPr>
        <w:t>部分</w:t>
      </w:r>
      <w:r w:rsidRPr="00BB743D">
        <w:rPr>
          <w:rFonts w:ascii="宋体" w:hAnsi="宋体" w:cs="宋体"/>
          <w:sz w:val="24"/>
          <w:szCs w:val="24"/>
        </w:rPr>
        <w:t>交换机柜等设备供货及安装调试（包括施工图深化设计、材料送样），层间弱电间到每户弱电箱等工作，并通过广州通信管理办公室验收，取得光纤入户许可。</w:t>
      </w:r>
    </w:p>
    <w:p w:rsidR="00994F41" w:rsidRPr="00BB743D" w:rsidRDefault="00994F41" w:rsidP="00BB743D">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lastRenderedPageBreak/>
        <w:t>（</w:t>
      </w:r>
      <w:r w:rsidRPr="00BB743D">
        <w:rPr>
          <w:rFonts w:ascii="宋体" w:hAnsi="宋体" w:cs="宋体"/>
          <w:sz w:val="24"/>
          <w:szCs w:val="24"/>
        </w:rPr>
        <w:t>3</w:t>
      </w:r>
      <w:r w:rsidRPr="00BB743D">
        <w:rPr>
          <w:rFonts w:ascii="宋体" w:hAnsi="宋体" w:cs="宋体" w:hint="eastAsia"/>
          <w:sz w:val="24"/>
          <w:szCs w:val="24"/>
        </w:rPr>
        <w:t>）信号覆盖系统：包括天线、放大器、分配器等设备供货及安装调试（包括施工图深化设计、材料送样）。</w:t>
      </w:r>
    </w:p>
    <w:p w:rsidR="00994F41" w:rsidRPr="00BB743D" w:rsidRDefault="00994F41" w:rsidP="00BB743D">
      <w:pPr>
        <w:adjustRightInd w:val="0"/>
        <w:snapToGrid w:val="0"/>
        <w:spacing w:line="360" w:lineRule="auto"/>
        <w:ind w:right="11" w:firstLineChars="200" w:firstLine="480"/>
        <w:rPr>
          <w:rFonts w:ascii="宋体" w:hAnsi="宋体" w:cs="宋体"/>
          <w:sz w:val="24"/>
        </w:rPr>
      </w:pPr>
      <w:r w:rsidRPr="00BB743D">
        <w:rPr>
          <w:rFonts w:ascii="宋体" w:hAnsi="宋体" w:cs="宋体" w:hint="eastAsia"/>
          <w:sz w:val="24"/>
          <w:szCs w:val="24"/>
        </w:rPr>
        <w:t>（4）</w:t>
      </w:r>
      <w:r w:rsidRPr="00BB743D">
        <w:rPr>
          <w:rFonts w:ascii="宋体" w:hAnsi="宋体" w:cs="宋体" w:hint="eastAsia"/>
          <w:sz w:val="24"/>
        </w:rPr>
        <w:t>室外弱电部分配线、设备的采购及安装调试。</w:t>
      </w:r>
    </w:p>
    <w:p w:rsidR="00994F41" w:rsidRPr="00BB743D" w:rsidRDefault="00994F41" w:rsidP="00BB743D">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5</w:t>
      </w:r>
      <w:r w:rsidRPr="00BB743D">
        <w:rPr>
          <w:rFonts w:ascii="宋体" w:hAnsi="宋体" w:cs="宋体" w:hint="eastAsia"/>
          <w:sz w:val="24"/>
          <w:szCs w:val="24"/>
        </w:rPr>
        <w:t>）酒店部分只含电梯五方对讲（负责布管布线），信号覆盖系统。</w:t>
      </w:r>
    </w:p>
    <w:p w:rsidR="003D0DB3" w:rsidRPr="00BB743D" w:rsidRDefault="003D0DB3" w:rsidP="003D0DB3">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w:t>
      </w:r>
      <w:r w:rsidRPr="00BB743D">
        <w:rPr>
          <w:rFonts w:ascii="宋体" w:hAnsi="宋体" w:cs="宋体"/>
          <w:sz w:val="24"/>
          <w:szCs w:val="24"/>
        </w:rPr>
        <w:t>.2.6</w:t>
      </w:r>
      <w:r w:rsidRPr="00BB743D">
        <w:rPr>
          <w:rFonts w:ascii="宋体" w:hAnsi="宋体" w:cs="宋体" w:hint="eastAsia"/>
          <w:sz w:val="24"/>
          <w:szCs w:val="24"/>
        </w:rPr>
        <w:t>消防工程：</w:t>
      </w:r>
    </w:p>
    <w:p w:rsidR="003D0DB3" w:rsidRPr="00BB743D" w:rsidRDefault="003D0DB3" w:rsidP="003D0DB3">
      <w:pPr>
        <w:adjustRightInd w:val="0"/>
        <w:snapToGrid w:val="0"/>
        <w:spacing w:line="360" w:lineRule="auto"/>
        <w:ind w:right="11" w:firstLineChars="200" w:firstLine="480"/>
        <w:rPr>
          <w:rFonts w:ascii="宋体" w:hAnsi="宋体" w:cs="宋体"/>
          <w:sz w:val="24"/>
        </w:rPr>
      </w:pPr>
      <w:r w:rsidRPr="00BB743D">
        <w:rPr>
          <w:rFonts w:ascii="宋体" w:hAnsi="宋体" w:cs="宋体" w:hint="eastAsia"/>
          <w:sz w:val="24"/>
        </w:rPr>
        <w:t>（1）消防用电系统：包括火灾自动报警系统（含消防广播）、气体灭火系统、防火门监控系统、消防电源监控系统、电气火灾监控系统、大空间自动水炮喷淋系统、余压监控系统、可燃气体报警、消防设备设施（含灭火器箱及器具、防火卷帘施工、</w:t>
      </w:r>
      <w:proofErr w:type="gramStart"/>
      <w:r w:rsidRPr="00BB743D">
        <w:rPr>
          <w:rFonts w:ascii="宋体" w:hAnsi="宋体" w:cs="宋体" w:hint="eastAsia"/>
          <w:sz w:val="24"/>
        </w:rPr>
        <w:t>挡烟垂壁</w:t>
      </w:r>
      <w:proofErr w:type="gramEnd"/>
      <w:r w:rsidRPr="00BB743D">
        <w:rPr>
          <w:rFonts w:ascii="宋体" w:hAnsi="宋体" w:cs="宋体" w:hint="eastAsia"/>
          <w:sz w:val="24"/>
        </w:rPr>
        <w:t>、消防控制中心静电地板、供配电房内消防等）及满足消防验收要求的其它系统和设备设施的供应及安装施工（包括施工图深化设计、材料送样），与二期消防控制室、消防泵房的连接及调试，不含结构预埋，具体以施工图纸为准。</w:t>
      </w:r>
    </w:p>
    <w:p w:rsidR="003D0DB3" w:rsidRPr="00BB743D" w:rsidRDefault="003D0DB3" w:rsidP="003D0DB3">
      <w:pPr>
        <w:adjustRightInd w:val="0"/>
        <w:snapToGrid w:val="0"/>
        <w:spacing w:line="360" w:lineRule="auto"/>
        <w:ind w:right="11" w:firstLineChars="200" w:firstLine="480"/>
        <w:rPr>
          <w:rFonts w:ascii="宋体" w:hAnsi="宋体" w:cs="宋体"/>
          <w:sz w:val="24"/>
        </w:rPr>
      </w:pPr>
      <w:r w:rsidRPr="00BB743D">
        <w:rPr>
          <w:rFonts w:ascii="宋体" w:hAnsi="宋体" w:cs="宋体" w:hint="eastAsia"/>
          <w:sz w:val="24"/>
        </w:rPr>
        <w:t>（2）消防</w:t>
      </w:r>
      <w:proofErr w:type="gramStart"/>
      <w:r w:rsidRPr="00BB743D">
        <w:rPr>
          <w:rFonts w:ascii="宋体" w:hAnsi="宋体" w:cs="宋体" w:hint="eastAsia"/>
          <w:sz w:val="24"/>
        </w:rPr>
        <w:t>防</w:t>
      </w:r>
      <w:proofErr w:type="gramEnd"/>
      <w:r w:rsidRPr="00BB743D">
        <w:rPr>
          <w:rFonts w:ascii="宋体" w:hAnsi="宋体" w:cs="宋体" w:hint="eastAsia"/>
          <w:sz w:val="24"/>
        </w:rPr>
        <w:t>排烟：包括加压送风及防排烟系统的风机、风管、防火阀、防火包裹等相关附件的采购及安装。</w:t>
      </w:r>
    </w:p>
    <w:p w:rsidR="003D0DB3" w:rsidRPr="00BB743D" w:rsidRDefault="003D0DB3" w:rsidP="003D0DB3">
      <w:pPr>
        <w:adjustRightInd w:val="0"/>
        <w:snapToGrid w:val="0"/>
        <w:spacing w:line="360" w:lineRule="auto"/>
        <w:ind w:right="11" w:firstLineChars="200" w:firstLine="480"/>
        <w:rPr>
          <w:rFonts w:ascii="宋体" w:hAnsi="宋体" w:cs="宋体"/>
          <w:sz w:val="24"/>
        </w:rPr>
      </w:pPr>
      <w:r w:rsidRPr="00BB743D">
        <w:rPr>
          <w:rFonts w:ascii="宋体" w:hAnsi="宋体" w:cs="宋体" w:hint="eastAsia"/>
          <w:sz w:val="24"/>
        </w:rPr>
        <w:t>（3）消防水：除室外部分的消防给水及喷淋系统设备供货、安装施工（包括施工图深化设计、材料送样），包括消防水泵房各设备、管道、阀门、减压孔板、灭火器、灭火器箱、消火栓箱（</w:t>
      </w:r>
      <w:proofErr w:type="gramStart"/>
      <w:r w:rsidRPr="00BB743D">
        <w:rPr>
          <w:rFonts w:ascii="宋体" w:hAnsi="宋体" w:cs="宋体" w:hint="eastAsia"/>
          <w:sz w:val="24"/>
        </w:rPr>
        <w:t>含水带</w:t>
      </w:r>
      <w:proofErr w:type="gramEnd"/>
      <w:r w:rsidRPr="00BB743D">
        <w:rPr>
          <w:rFonts w:ascii="宋体" w:hAnsi="宋体" w:cs="宋体" w:hint="eastAsia"/>
          <w:sz w:val="24"/>
        </w:rPr>
        <w:t>等配件）、室外水泵接合器、试验消火栓、湿式报警阀组、水力警铃、水流指示器、喷头、末端试水装置、支（吊）架、 管道的防腐等完成该系统所需的全部工作内容，不含结构预埋及设备土建基础，具体以施工图纸为准。</w:t>
      </w:r>
    </w:p>
    <w:p w:rsidR="008E24ED" w:rsidRPr="00BB743D" w:rsidRDefault="00432FE9" w:rsidP="003D0DB3">
      <w:pPr>
        <w:adjustRightInd w:val="0"/>
        <w:snapToGrid w:val="0"/>
        <w:spacing w:line="360" w:lineRule="auto"/>
        <w:ind w:right="11" w:firstLineChars="200" w:firstLine="480"/>
        <w:rPr>
          <w:rFonts w:ascii="宋体" w:hAnsi="宋体" w:cs="宋体"/>
          <w:sz w:val="24"/>
        </w:rPr>
      </w:pPr>
      <w:r w:rsidRPr="00BB743D">
        <w:rPr>
          <w:rFonts w:ascii="宋体" w:hAnsi="宋体" w:cs="宋体"/>
          <w:sz w:val="24"/>
          <w:szCs w:val="24"/>
        </w:rPr>
        <w:t>2.2.</w:t>
      </w:r>
      <w:r w:rsidR="003D0DB3" w:rsidRPr="00BB743D">
        <w:rPr>
          <w:rFonts w:ascii="宋体" w:hAnsi="宋体" w:cs="宋体"/>
          <w:sz w:val="24"/>
          <w:szCs w:val="24"/>
        </w:rPr>
        <w:t>7</w:t>
      </w:r>
      <w:r w:rsidRPr="00BB743D">
        <w:rPr>
          <w:rFonts w:ascii="宋体" w:hAnsi="宋体" w:cs="宋体" w:hint="eastAsia"/>
          <w:sz w:val="24"/>
          <w:szCs w:val="24"/>
        </w:rPr>
        <w:t>发电机采购及机房环保工程：</w:t>
      </w:r>
    </w:p>
    <w:p w:rsidR="008E24ED" w:rsidRPr="00BB743D" w:rsidRDefault="00432FE9">
      <w:pPr>
        <w:adjustRightInd w:val="0"/>
        <w:snapToGrid w:val="0"/>
        <w:spacing w:line="360" w:lineRule="auto"/>
        <w:ind w:firstLineChars="200" w:firstLine="480"/>
        <w:rPr>
          <w:rFonts w:ascii="宋体" w:hAnsi="宋体" w:cs="宋体"/>
          <w:sz w:val="24"/>
        </w:rPr>
      </w:pPr>
      <w:r w:rsidRPr="00BB743D">
        <w:rPr>
          <w:rFonts w:ascii="宋体" w:hAnsi="宋体" w:cs="宋体" w:hint="eastAsia"/>
          <w:sz w:val="24"/>
          <w:szCs w:val="24"/>
        </w:rPr>
        <w:t>发电机组安装、烟道安装（</w:t>
      </w:r>
      <w:r w:rsidR="003D0DB3" w:rsidRPr="00BB743D">
        <w:rPr>
          <w:rFonts w:ascii="宋体" w:hAnsi="宋体" w:cs="宋体" w:hint="eastAsia"/>
          <w:sz w:val="24"/>
          <w:szCs w:val="24"/>
        </w:rPr>
        <w:t>机房内及机房外</w:t>
      </w:r>
      <w:r w:rsidRPr="00BB743D">
        <w:rPr>
          <w:rFonts w:ascii="宋体" w:hAnsi="宋体" w:cs="宋体" w:hint="eastAsia"/>
          <w:sz w:val="24"/>
        </w:rPr>
        <w:t>）、相应线路敷设及发电机房环保工程等（含施工图深化设计）验收合格，不含结构预埋，具体以施工图纸为准。</w:t>
      </w:r>
    </w:p>
    <w:p w:rsidR="003D0DB3" w:rsidRPr="00BB743D" w:rsidRDefault="003D0DB3" w:rsidP="003D0DB3">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w:t>
      </w:r>
      <w:r w:rsidRPr="00BB743D">
        <w:rPr>
          <w:rFonts w:ascii="宋体" w:hAnsi="宋体" w:cs="宋体"/>
          <w:sz w:val="24"/>
          <w:szCs w:val="24"/>
        </w:rPr>
        <w:t>.2.8</w:t>
      </w:r>
      <w:proofErr w:type="gramStart"/>
      <w:r w:rsidR="00AA7316" w:rsidRPr="00BB743D">
        <w:rPr>
          <w:rFonts w:ascii="宋体" w:hAnsi="宋体" w:cs="宋体" w:hint="eastAsia"/>
          <w:sz w:val="24"/>
          <w:szCs w:val="24"/>
        </w:rPr>
        <w:t>三</w:t>
      </w:r>
      <w:proofErr w:type="gramEnd"/>
      <w:r w:rsidR="00AA7316" w:rsidRPr="00BB743D">
        <w:rPr>
          <w:rFonts w:ascii="宋体" w:hAnsi="宋体" w:cs="宋体" w:hint="eastAsia"/>
          <w:sz w:val="24"/>
          <w:szCs w:val="24"/>
        </w:rPr>
        <w:t>期</w:t>
      </w:r>
      <w:r w:rsidRPr="00BB743D">
        <w:rPr>
          <w:rFonts w:ascii="宋体" w:hAnsi="宋体" w:cs="宋体" w:hint="eastAsia"/>
          <w:sz w:val="24"/>
          <w:szCs w:val="24"/>
        </w:rPr>
        <w:t>太阳能光伏系统：</w:t>
      </w:r>
    </w:p>
    <w:p w:rsidR="008E24ED" w:rsidRPr="00BB743D" w:rsidRDefault="003D0DB3" w:rsidP="00BB743D">
      <w:pPr>
        <w:adjustRightInd w:val="0"/>
        <w:snapToGrid w:val="0"/>
        <w:spacing w:line="360" w:lineRule="auto"/>
        <w:ind w:firstLineChars="200" w:firstLine="480"/>
        <w:rPr>
          <w:rFonts w:ascii="宋体" w:hAnsi="宋体" w:cs="宋体"/>
          <w:sz w:val="24"/>
        </w:rPr>
      </w:pPr>
      <w:r w:rsidRPr="00BB743D">
        <w:rPr>
          <w:rFonts w:ascii="宋体" w:hAnsi="宋体" w:cs="宋体" w:hint="eastAsia"/>
          <w:sz w:val="24"/>
          <w:szCs w:val="24"/>
        </w:rPr>
        <w:t>负责设备供应及安装，包含光伏板、汇流柜、逆变器、并网柜及相应的管线电缆连接、基础，深化设计及办理验收等</w:t>
      </w:r>
      <w:r w:rsidR="00432FE9" w:rsidRPr="00BB743D">
        <w:rPr>
          <w:rFonts w:ascii="宋体" w:hAnsi="宋体" w:cs="宋体" w:hint="eastAsia"/>
          <w:sz w:val="24"/>
          <w:szCs w:val="24"/>
        </w:rPr>
        <w:t>。</w:t>
      </w:r>
    </w:p>
    <w:p w:rsidR="008E24ED" w:rsidRPr="00BB743D" w:rsidRDefault="00432FE9" w:rsidP="003D0DB3">
      <w:pPr>
        <w:adjustRightInd w:val="0"/>
        <w:snapToGrid w:val="0"/>
        <w:spacing w:line="360" w:lineRule="auto"/>
        <w:ind w:right="11" w:firstLineChars="200" w:firstLine="480"/>
      </w:pPr>
      <w:r w:rsidRPr="00BB743D">
        <w:rPr>
          <w:rFonts w:ascii="宋体" w:hAnsi="宋体" w:cs="宋体" w:hint="eastAsia"/>
          <w:sz w:val="24"/>
          <w:szCs w:val="24"/>
        </w:rPr>
        <w:t>2</w:t>
      </w:r>
      <w:r w:rsidRPr="00BB743D">
        <w:rPr>
          <w:rFonts w:ascii="宋体" w:hAnsi="宋体" w:cs="宋体"/>
          <w:sz w:val="24"/>
          <w:szCs w:val="24"/>
        </w:rPr>
        <w:t>.2.</w:t>
      </w:r>
      <w:r w:rsidR="003D0DB3" w:rsidRPr="00BB743D">
        <w:rPr>
          <w:rFonts w:ascii="宋体" w:hAnsi="宋体" w:cs="宋体"/>
          <w:sz w:val="24"/>
          <w:szCs w:val="24"/>
        </w:rPr>
        <w:t>9</w:t>
      </w:r>
      <w:r w:rsidR="00C15A75" w:rsidRPr="00BB743D">
        <w:rPr>
          <w:rFonts w:ascii="宋体" w:hAnsi="宋体" w:cs="宋体" w:hint="eastAsia"/>
          <w:sz w:val="24"/>
          <w:szCs w:val="24"/>
        </w:rPr>
        <w:t>燃气工程</w:t>
      </w:r>
      <w:r w:rsidRPr="00BB743D">
        <w:rPr>
          <w:rFonts w:ascii="宋体" w:hAnsi="宋体" w:cs="宋体" w:hint="eastAsia"/>
          <w:sz w:val="24"/>
          <w:szCs w:val="24"/>
        </w:rPr>
        <w:t>：</w:t>
      </w:r>
      <w:r w:rsidR="003D0DB3" w:rsidRPr="00BB743D">
        <w:rPr>
          <w:rFonts w:ascii="宋体" w:hAnsi="宋体" w:cs="宋体" w:hint="eastAsia"/>
          <w:sz w:val="24"/>
          <w:szCs w:val="24"/>
        </w:rPr>
        <w:t>负责室外室内部分设备、管道等供应及安装，</w:t>
      </w:r>
      <w:proofErr w:type="gramStart"/>
      <w:r w:rsidR="003D0DB3" w:rsidRPr="00BB743D">
        <w:rPr>
          <w:rFonts w:ascii="宋体" w:hAnsi="宋体" w:cs="宋体" w:hint="eastAsia"/>
          <w:sz w:val="24"/>
          <w:szCs w:val="24"/>
        </w:rPr>
        <w:t>含深化</w:t>
      </w:r>
      <w:proofErr w:type="gramEnd"/>
      <w:r w:rsidR="003D0DB3" w:rsidRPr="00BB743D">
        <w:rPr>
          <w:rFonts w:ascii="宋体" w:hAnsi="宋体" w:cs="宋体" w:hint="eastAsia"/>
          <w:sz w:val="24"/>
          <w:szCs w:val="24"/>
        </w:rPr>
        <w:t>设计等。</w:t>
      </w:r>
    </w:p>
    <w:p w:rsidR="00C15A75" w:rsidRPr="00BB743D" w:rsidRDefault="00C15A75" w:rsidP="00C15A75">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w:t>
      </w:r>
      <w:r w:rsidRPr="00BB743D">
        <w:rPr>
          <w:rFonts w:ascii="宋体" w:hAnsi="宋体" w:cs="宋体"/>
          <w:sz w:val="24"/>
          <w:szCs w:val="24"/>
        </w:rPr>
        <w:t>.2.</w:t>
      </w:r>
      <w:r w:rsidR="003D0DB3" w:rsidRPr="00BB743D">
        <w:rPr>
          <w:rFonts w:ascii="宋体" w:hAnsi="宋体" w:cs="宋体"/>
          <w:sz w:val="24"/>
          <w:szCs w:val="24"/>
        </w:rPr>
        <w:t>10</w:t>
      </w:r>
      <w:r w:rsidRPr="00BB743D">
        <w:rPr>
          <w:rFonts w:ascii="宋体" w:hAnsi="宋体" w:cs="宋体" w:hint="eastAsia"/>
          <w:sz w:val="24"/>
          <w:szCs w:val="24"/>
        </w:rPr>
        <w:t>机械停车位：</w:t>
      </w:r>
      <w:r w:rsidR="003D0DB3" w:rsidRPr="00BB743D">
        <w:rPr>
          <w:rFonts w:ascii="宋体" w:hAnsi="宋体" w:cs="宋体" w:hint="eastAsia"/>
          <w:sz w:val="24"/>
          <w:szCs w:val="24"/>
        </w:rPr>
        <w:t>负责设备供应及安装，并完成相应的报建及验收工作。</w:t>
      </w:r>
      <w:r w:rsidR="00AA7316" w:rsidRPr="00BB743D">
        <w:rPr>
          <w:rFonts w:ascii="宋体" w:hAnsi="宋体" w:cs="宋体" w:hint="eastAsia"/>
          <w:sz w:val="24"/>
          <w:szCs w:val="24"/>
        </w:rPr>
        <w:t>机械停车位工程量清单中的计量单位以一个停车位为计量单位，综合单价综合包含：机械停车位的深化设计、采购安装（包括不限于车载版、控制系统、立柱、电气工程及各项配件等等）、向政府特种设备主管部门申请报建及验收和获取使用证、有关施工各项措施等全部费用，用电配电箱出线开始至机械停车位</w:t>
      </w:r>
      <w:r w:rsidR="00250A5D" w:rsidRPr="00BB743D">
        <w:rPr>
          <w:rFonts w:ascii="宋体" w:hAnsi="宋体" w:cs="宋体" w:hint="eastAsia"/>
          <w:sz w:val="24"/>
          <w:szCs w:val="24"/>
        </w:rPr>
        <w:t>控制柜的电缆电线配管等费用已经包含在机械停车位的综合单价</w:t>
      </w:r>
      <w:r w:rsidR="00250A5D" w:rsidRPr="00BB743D">
        <w:rPr>
          <w:rFonts w:ascii="宋体" w:hAnsi="宋体" w:cs="宋体" w:hint="eastAsia"/>
          <w:sz w:val="24"/>
          <w:szCs w:val="24"/>
        </w:rPr>
        <w:lastRenderedPageBreak/>
        <w:t>中，</w:t>
      </w:r>
      <w:r w:rsidR="00B3400C" w:rsidRPr="00BB743D">
        <w:rPr>
          <w:rFonts w:ascii="宋体" w:hAnsi="宋体" w:cs="宋体" w:hint="eastAsia"/>
          <w:sz w:val="24"/>
          <w:szCs w:val="24"/>
        </w:rPr>
        <w:t>机械停车位暂按非简易升</w:t>
      </w:r>
      <w:r w:rsidR="00E54537">
        <w:rPr>
          <w:rFonts w:ascii="宋体" w:hAnsi="宋体" w:cs="宋体" w:hint="eastAsia"/>
          <w:sz w:val="24"/>
          <w:szCs w:val="24"/>
        </w:rPr>
        <w:t>降的方式考虑，如果需要调整为简易升降的提车方式的，则以发包人</w:t>
      </w:r>
      <w:r w:rsidR="00B3400C" w:rsidRPr="00BB743D">
        <w:rPr>
          <w:rFonts w:ascii="宋体" w:hAnsi="宋体" w:cs="宋体" w:hint="eastAsia"/>
          <w:sz w:val="24"/>
          <w:szCs w:val="24"/>
        </w:rPr>
        <w:t>书面指令为准</w:t>
      </w:r>
      <w:r w:rsidR="00E54537">
        <w:rPr>
          <w:rFonts w:ascii="宋体" w:hAnsi="宋体" w:cs="宋体" w:hint="eastAsia"/>
          <w:sz w:val="24"/>
          <w:szCs w:val="24"/>
        </w:rPr>
        <w:t>，同时</w:t>
      </w:r>
      <w:r w:rsidR="00B3400C" w:rsidRPr="00BB743D">
        <w:rPr>
          <w:rFonts w:ascii="宋体" w:hAnsi="宋体" w:cs="宋体" w:hint="eastAsia"/>
          <w:sz w:val="24"/>
          <w:szCs w:val="24"/>
        </w:rPr>
        <w:t>调整有关方案</w:t>
      </w:r>
      <w:r w:rsidR="00E54537">
        <w:rPr>
          <w:rFonts w:ascii="宋体" w:hAnsi="宋体" w:cs="宋体" w:hint="eastAsia"/>
          <w:sz w:val="24"/>
          <w:szCs w:val="24"/>
        </w:rPr>
        <w:t>需</w:t>
      </w:r>
      <w:r w:rsidR="00B3400C" w:rsidRPr="00BB743D">
        <w:rPr>
          <w:rFonts w:ascii="宋体" w:hAnsi="宋体" w:cs="宋体" w:hint="eastAsia"/>
          <w:sz w:val="24"/>
          <w:szCs w:val="24"/>
        </w:rPr>
        <w:t>经发包人审核确认调减综合单价。</w:t>
      </w:r>
    </w:p>
    <w:p w:rsidR="00C15A75" w:rsidRPr="00BB743D" w:rsidRDefault="00C15A75" w:rsidP="003D0DB3">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w:t>
      </w:r>
      <w:r w:rsidRPr="00BB743D">
        <w:rPr>
          <w:rFonts w:ascii="宋体" w:hAnsi="宋体" w:cs="宋体"/>
          <w:sz w:val="24"/>
          <w:szCs w:val="24"/>
        </w:rPr>
        <w:t>.2.1</w:t>
      </w:r>
      <w:r w:rsidR="003D0DB3" w:rsidRPr="00BB743D">
        <w:rPr>
          <w:rFonts w:ascii="宋体" w:hAnsi="宋体" w:cs="宋体"/>
          <w:sz w:val="24"/>
          <w:szCs w:val="24"/>
        </w:rPr>
        <w:t>1</w:t>
      </w:r>
      <w:r w:rsidR="003D0DB3" w:rsidRPr="00BB743D">
        <w:rPr>
          <w:rFonts w:ascii="宋体" w:hAnsi="宋体" w:cs="宋体" w:hint="eastAsia"/>
          <w:sz w:val="24"/>
          <w:szCs w:val="24"/>
        </w:rPr>
        <w:t>抗震支架工程</w:t>
      </w:r>
      <w:r w:rsidRPr="00BB743D">
        <w:rPr>
          <w:rFonts w:ascii="宋体" w:hAnsi="宋体" w:cs="宋体" w:hint="eastAsia"/>
          <w:sz w:val="24"/>
          <w:szCs w:val="24"/>
        </w:rPr>
        <w:t>：</w:t>
      </w:r>
      <w:r w:rsidR="003D0DB3" w:rsidRPr="00BB743D">
        <w:rPr>
          <w:rFonts w:ascii="宋体" w:hAnsi="宋体" w:cs="宋体"/>
          <w:sz w:val="24"/>
          <w:szCs w:val="24"/>
        </w:rPr>
        <w:t>负责</w:t>
      </w:r>
      <w:r w:rsidR="003D0DB3" w:rsidRPr="00BB743D">
        <w:rPr>
          <w:rFonts w:ascii="宋体" w:hAnsi="宋体" w:cs="宋体" w:hint="eastAsia"/>
          <w:sz w:val="24"/>
          <w:szCs w:val="24"/>
        </w:rPr>
        <w:t>各专业支架安装。</w:t>
      </w:r>
    </w:p>
    <w:p w:rsidR="008E24ED" w:rsidRPr="00BB743D" w:rsidRDefault="00432FE9">
      <w:pPr>
        <w:adjustRightInd w:val="0"/>
        <w:snapToGrid w:val="0"/>
        <w:spacing w:line="360" w:lineRule="auto"/>
        <w:ind w:right="11" w:firstLineChars="200" w:firstLine="480"/>
        <w:rPr>
          <w:rFonts w:ascii="宋体" w:hAnsi="宋体" w:cs="宋体"/>
          <w:sz w:val="24"/>
          <w:szCs w:val="24"/>
        </w:rPr>
      </w:pPr>
      <w:r w:rsidRPr="00BB743D">
        <w:rPr>
          <w:rFonts w:ascii="宋体" w:hAnsi="宋体" w:cs="宋体"/>
          <w:sz w:val="24"/>
          <w:szCs w:val="24"/>
        </w:rPr>
        <w:t>2.2.</w:t>
      </w:r>
      <w:r w:rsidR="0092732D" w:rsidRPr="00BB743D">
        <w:rPr>
          <w:rFonts w:ascii="宋体" w:hAnsi="宋体" w:cs="宋体"/>
          <w:sz w:val="24"/>
          <w:szCs w:val="24"/>
        </w:rPr>
        <w:t>12</w:t>
      </w:r>
      <w:r w:rsidR="00C15A75" w:rsidRPr="00BB743D">
        <w:rPr>
          <w:rFonts w:ascii="宋体" w:hAnsi="宋体" w:cs="宋体" w:hint="eastAsia"/>
          <w:sz w:val="24"/>
          <w:szCs w:val="24"/>
        </w:rPr>
        <w:t>室外管网及配套工程</w:t>
      </w:r>
      <w:r w:rsidRPr="00BB743D">
        <w:rPr>
          <w:rFonts w:ascii="宋体" w:hAnsi="宋体" w:cs="宋体" w:hint="eastAsia"/>
          <w:sz w:val="24"/>
          <w:szCs w:val="24"/>
        </w:rPr>
        <w:t>：</w:t>
      </w:r>
      <w:r w:rsidR="006B1388" w:rsidRPr="00BB743D">
        <w:rPr>
          <w:rFonts w:ascii="宋体" w:hAnsi="宋体" w:cs="宋体" w:hint="eastAsia"/>
          <w:sz w:val="24"/>
          <w:szCs w:val="24"/>
        </w:rPr>
        <w:t>包含但不限于散水、坡道、消防车道登高面，排水沟、铺装、树池、构筑物采购及施工、地面及园路硬地铺装及有关施工等、小品</w:t>
      </w:r>
      <w:proofErr w:type="gramStart"/>
      <w:r w:rsidR="006B1388" w:rsidRPr="00BB743D">
        <w:rPr>
          <w:rFonts w:ascii="宋体" w:hAnsi="宋体" w:cs="宋体" w:hint="eastAsia"/>
          <w:sz w:val="24"/>
          <w:szCs w:val="24"/>
        </w:rPr>
        <w:t>及软景配置</w:t>
      </w:r>
      <w:proofErr w:type="gramEnd"/>
      <w:r w:rsidR="006B1388" w:rsidRPr="00BB743D">
        <w:rPr>
          <w:rFonts w:ascii="宋体" w:hAnsi="宋体" w:cs="宋体" w:hint="eastAsia"/>
          <w:sz w:val="24"/>
          <w:szCs w:val="24"/>
        </w:rPr>
        <w:t>采购及安装以及有关水电的施工，包括但不限于孔槽</w:t>
      </w:r>
      <w:r w:rsidR="006B1388" w:rsidRPr="00BB743D">
        <w:rPr>
          <w:rFonts w:ascii="宋体" w:hAnsi="宋体" w:cs="宋体"/>
          <w:sz w:val="24"/>
          <w:szCs w:val="24"/>
        </w:rPr>
        <w:t>(洞)位置预留预埋或开孔、塞</w:t>
      </w:r>
      <w:proofErr w:type="gramStart"/>
      <w:r w:rsidR="006B1388" w:rsidRPr="00BB743D">
        <w:rPr>
          <w:rFonts w:ascii="宋体" w:hAnsi="宋体" w:cs="宋体" w:hint="eastAsia"/>
          <w:sz w:val="24"/>
          <w:szCs w:val="24"/>
        </w:rPr>
        <w:t>缝封边</w:t>
      </w:r>
      <w:proofErr w:type="gramEnd"/>
      <w:r w:rsidR="006B1388" w:rsidRPr="00BB743D">
        <w:rPr>
          <w:rFonts w:ascii="宋体" w:hAnsi="宋体" w:cs="宋体" w:hint="eastAsia"/>
          <w:sz w:val="24"/>
          <w:szCs w:val="24"/>
        </w:rPr>
        <w:t>、修补恢复及所有相关工作，各检查井的装饰性井盖的深化设计、供应及安装，负责室外给排水及照明工程，精神堡垒各项施工等，具体以图纸为准</w:t>
      </w:r>
      <w:r w:rsidR="005D1016" w:rsidRPr="00BB743D">
        <w:rPr>
          <w:rFonts w:ascii="宋体" w:hAnsi="宋体" w:cs="宋体" w:hint="eastAsia"/>
          <w:sz w:val="24"/>
          <w:szCs w:val="24"/>
        </w:rPr>
        <w:t>。</w:t>
      </w:r>
    </w:p>
    <w:p w:rsidR="005D1016" w:rsidRPr="00BB743D" w:rsidRDefault="005D1016" w:rsidP="005D1016">
      <w:pPr>
        <w:adjustRightInd w:val="0"/>
        <w:snapToGrid w:val="0"/>
        <w:spacing w:line="360" w:lineRule="auto"/>
        <w:ind w:right="11" w:firstLineChars="200" w:firstLine="480"/>
        <w:rPr>
          <w:rFonts w:ascii="宋体" w:hAnsi="宋体" w:cs="宋体"/>
          <w:sz w:val="24"/>
          <w:szCs w:val="24"/>
        </w:rPr>
      </w:pPr>
      <w:r w:rsidRPr="00BB743D">
        <w:rPr>
          <w:rFonts w:ascii="宋体" w:hAnsi="宋体" w:cs="宋体"/>
          <w:sz w:val="24"/>
          <w:szCs w:val="24"/>
        </w:rPr>
        <w:t>2.2.1</w:t>
      </w:r>
      <w:r w:rsidR="0092732D" w:rsidRPr="00BB743D">
        <w:rPr>
          <w:rFonts w:ascii="宋体" w:hAnsi="宋体" w:cs="宋体"/>
          <w:sz w:val="24"/>
          <w:szCs w:val="24"/>
        </w:rPr>
        <w:t>3</w:t>
      </w:r>
      <w:r w:rsidR="00452715" w:rsidRPr="00BB743D">
        <w:rPr>
          <w:rFonts w:ascii="宋体" w:hAnsi="宋体" w:cs="宋体" w:hint="eastAsia"/>
          <w:sz w:val="24"/>
          <w:szCs w:val="24"/>
        </w:rPr>
        <w:t>户内精装修：包含但不限于</w:t>
      </w:r>
      <w:r w:rsidR="00452715" w:rsidRPr="00BB743D">
        <w:rPr>
          <w:rFonts w:ascii="宋体" w:hAnsi="宋体" w:cs="宋体"/>
          <w:sz w:val="24"/>
          <w:szCs w:val="24"/>
        </w:rPr>
        <w:t>A塔及B塔办公楼户内天花、地面、墙身的装修工程，具体以施工图为准</w:t>
      </w:r>
      <w:r w:rsidR="00452715" w:rsidRPr="00BB743D">
        <w:rPr>
          <w:rFonts w:ascii="宋体" w:hAnsi="宋体" w:cs="宋体" w:hint="eastAsia"/>
          <w:sz w:val="24"/>
          <w:szCs w:val="24"/>
        </w:rPr>
        <w:t>。</w:t>
      </w:r>
    </w:p>
    <w:p w:rsidR="008E24ED" w:rsidRPr="00BB743D" w:rsidRDefault="00432FE9" w:rsidP="00BB743D">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z w:val="24"/>
          <w:szCs w:val="24"/>
        </w:rPr>
        <w:t>2</w:t>
      </w:r>
      <w:r w:rsidRPr="00BB743D">
        <w:rPr>
          <w:rFonts w:ascii="宋体" w:hAnsi="宋体" w:cs="宋体"/>
          <w:sz w:val="24"/>
          <w:szCs w:val="24"/>
        </w:rPr>
        <w:t>.2.1</w:t>
      </w:r>
      <w:r w:rsidR="0092732D" w:rsidRPr="00BB743D">
        <w:rPr>
          <w:rFonts w:ascii="宋体" w:hAnsi="宋体" w:cs="宋体"/>
          <w:sz w:val="24"/>
          <w:szCs w:val="24"/>
        </w:rPr>
        <w:t>4</w:t>
      </w:r>
      <w:r w:rsidRPr="00BB743D">
        <w:rPr>
          <w:rFonts w:ascii="宋体" w:hAnsi="宋体" w:cs="宋体" w:hint="eastAsia"/>
          <w:sz w:val="24"/>
          <w:szCs w:val="24"/>
        </w:rPr>
        <w:t>其它：</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（1）本工程承包范围内所有管道、设备安装完后管槽、孔洞等按相关要求进行修补及封堵均在承包范围内，本工程承包机电施工前，需配备</w:t>
      </w:r>
      <w:r w:rsidRPr="00BB743D">
        <w:rPr>
          <w:rFonts w:ascii="宋体" w:hAnsi="宋体" w:cs="宋体"/>
          <w:sz w:val="24"/>
          <w:szCs w:val="24"/>
        </w:rPr>
        <w:t>BIM</w:t>
      </w:r>
      <w:r w:rsidRPr="00BB743D">
        <w:rPr>
          <w:rFonts w:ascii="宋体" w:hAnsi="宋体" w:cs="宋体" w:hint="eastAsia"/>
          <w:sz w:val="24"/>
          <w:szCs w:val="24"/>
        </w:rPr>
        <w:t>工程师对设计</w:t>
      </w:r>
      <w:r w:rsidRPr="00BB743D">
        <w:rPr>
          <w:rFonts w:ascii="宋体" w:hAnsi="宋体" w:cs="宋体"/>
          <w:sz w:val="24"/>
          <w:szCs w:val="24"/>
        </w:rPr>
        <w:t>BIM进行施工深化，对重点区域进行BIM模拟施工，进行管线综合平衡</w:t>
      </w:r>
      <w:r w:rsidRPr="00BB743D">
        <w:rPr>
          <w:rFonts w:ascii="宋体" w:hAnsi="宋体" w:cs="宋体" w:hint="eastAsia"/>
          <w:sz w:val="24"/>
          <w:szCs w:val="24"/>
        </w:rPr>
        <w:t>，B</w:t>
      </w:r>
      <w:r w:rsidRPr="00BB743D">
        <w:rPr>
          <w:rFonts w:ascii="宋体" w:hAnsi="宋体" w:cs="宋体"/>
          <w:sz w:val="24"/>
          <w:szCs w:val="24"/>
        </w:rPr>
        <w:t>IM</w:t>
      </w:r>
      <w:r w:rsidRPr="00BB743D">
        <w:rPr>
          <w:rFonts w:ascii="宋体" w:hAnsi="宋体" w:cs="宋体" w:hint="eastAsia"/>
          <w:sz w:val="24"/>
          <w:szCs w:val="24"/>
        </w:rPr>
        <w:t>模型精度不小于lod</w:t>
      </w:r>
      <w:r w:rsidRPr="00BB743D">
        <w:rPr>
          <w:rFonts w:ascii="宋体" w:hAnsi="宋体" w:cs="宋体"/>
          <w:sz w:val="24"/>
          <w:szCs w:val="24"/>
        </w:rPr>
        <w:t>400</w:t>
      </w:r>
      <w:r w:rsidRPr="00BB743D">
        <w:rPr>
          <w:rFonts w:ascii="宋体" w:hAnsi="宋体" w:cs="宋体" w:hint="eastAsia"/>
          <w:sz w:val="24"/>
          <w:szCs w:val="24"/>
        </w:rPr>
        <w:t>，输出成果包括但不限于revit模型、word文档、P</w:t>
      </w:r>
      <w:r w:rsidRPr="00BB743D">
        <w:rPr>
          <w:rFonts w:ascii="宋体" w:hAnsi="宋体" w:cs="宋体"/>
          <w:sz w:val="24"/>
          <w:szCs w:val="24"/>
        </w:rPr>
        <w:t>PT</w:t>
      </w:r>
      <w:r w:rsidRPr="00BB743D">
        <w:rPr>
          <w:rFonts w:ascii="宋体" w:hAnsi="宋体" w:cs="宋体" w:hint="eastAsia"/>
          <w:sz w:val="24"/>
          <w:szCs w:val="24"/>
        </w:rPr>
        <w:t>、图片、三维模型、autocad文件、漫游、动画</w:t>
      </w:r>
      <w:r w:rsidRPr="00BB743D">
        <w:rPr>
          <w:rFonts w:ascii="宋体" w:hAnsi="宋体" w:cs="宋体"/>
          <w:sz w:val="24"/>
          <w:szCs w:val="24"/>
        </w:rPr>
        <w:t>等</w:t>
      </w:r>
      <w:r w:rsidRPr="00BB743D">
        <w:rPr>
          <w:rFonts w:ascii="宋体" w:hAnsi="宋体" w:cs="宋体" w:hint="eastAsia"/>
          <w:sz w:val="24"/>
          <w:szCs w:val="24"/>
        </w:rPr>
        <w:t>，费用已经包含在合同总价中，</w:t>
      </w:r>
      <w:proofErr w:type="gramStart"/>
      <w:r w:rsidRPr="00BB743D">
        <w:rPr>
          <w:rFonts w:ascii="宋体" w:hAnsi="宋体" w:cs="宋体" w:hint="eastAsia"/>
          <w:sz w:val="24"/>
          <w:szCs w:val="24"/>
        </w:rPr>
        <w:t>不</w:t>
      </w:r>
      <w:proofErr w:type="gramEnd"/>
      <w:r w:rsidRPr="00BB743D">
        <w:rPr>
          <w:rFonts w:ascii="宋体" w:hAnsi="宋体" w:cs="宋体" w:hint="eastAsia"/>
          <w:sz w:val="24"/>
          <w:szCs w:val="24"/>
        </w:rPr>
        <w:t>另外单独列计。</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（2）本工程承包机电工程管道、设备等抗震支架安装工程，具体以施工图纸为准。</w:t>
      </w:r>
    </w:p>
    <w:p w:rsidR="008E24ED" w:rsidRPr="00BB743D" w:rsidRDefault="00432FE9">
      <w:pPr>
        <w:pStyle w:val="afc"/>
        <w:spacing w:line="360" w:lineRule="auto"/>
        <w:ind w:firstLineChars="200" w:firstLine="480"/>
        <w:rPr>
          <w:rFonts w:ascii="宋体" w:eastAsia="宋体" w:hAnsi="宋体" w:cs="宋体"/>
          <w:sz w:val="24"/>
          <w:szCs w:val="24"/>
        </w:rPr>
      </w:pPr>
      <w:r w:rsidRPr="00BB743D">
        <w:rPr>
          <w:rFonts w:ascii="宋体" w:eastAsia="宋体" w:hAnsi="宋体" w:cs="宋体" w:hint="eastAsia"/>
          <w:sz w:val="24"/>
          <w:szCs w:val="24"/>
        </w:rPr>
        <w:t>（</w:t>
      </w:r>
      <w:r w:rsidRPr="00BB743D">
        <w:rPr>
          <w:rFonts w:ascii="宋体" w:eastAsia="宋体" w:hAnsi="宋体" w:cs="宋体"/>
          <w:sz w:val="24"/>
          <w:szCs w:val="24"/>
        </w:rPr>
        <w:t>3</w:t>
      </w:r>
      <w:r w:rsidRPr="00BB743D">
        <w:rPr>
          <w:rFonts w:ascii="宋体" w:eastAsia="宋体" w:hAnsi="宋体" w:cs="宋体" w:hint="eastAsia"/>
          <w:sz w:val="24"/>
          <w:szCs w:val="24"/>
        </w:rPr>
        <w:t>）负责消防工程的报批、报建及相关验收工作，以及为确保工程按工期、按质量要求施工及顺利通过验收所需要的一切外部关系协调、图纸审查及优化，通过</w:t>
      </w:r>
      <w:proofErr w:type="gramStart"/>
      <w:r w:rsidRPr="00BB743D">
        <w:rPr>
          <w:rFonts w:ascii="宋体" w:eastAsia="宋体" w:hAnsi="宋体" w:cs="宋体" w:hint="eastAsia"/>
          <w:sz w:val="24"/>
          <w:szCs w:val="24"/>
        </w:rPr>
        <w:t>消防第三</w:t>
      </w:r>
      <w:proofErr w:type="gramEnd"/>
      <w:r w:rsidRPr="00BB743D">
        <w:rPr>
          <w:rFonts w:ascii="宋体" w:eastAsia="宋体" w:hAnsi="宋体" w:cs="宋体" w:hint="eastAsia"/>
          <w:sz w:val="24"/>
          <w:szCs w:val="24"/>
        </w:rPr>
        <w:t>方检测及消防验收合格等一切措施工作。</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4）</w:t>
      </w:r>
      <w:r w:rsidRPr="00BB743D">
        <w:rPr>
          <w:rFonts w:ascii="宋体" w:hAnsi="宋体" w:cs="宋体" w:hint="eastAsia"/>
          <w:sz w:val="24"/>
          <w:szCs w:val="24"/>
        </w:rPr>
        <w:t>包含但不限于因图纸深化或定位错误等而产生的二次土建工作，如机电设备土建基础（水泵房、弱电机房、配电房、</w:t>
      </w:r>
      <w:proofErr w:type="gramStart"/>
      <w:r w:rsidRPr="00BB743D">
        <w:rPr>
          <w:rFonts w:ascii="宋体" w:hAnsi="宋体" w:cs="宋体" w:hint="eastAsia"/>
          <w:sz w:val="24"/>
          <w:szCs w:val="24"/>
        </w:rPr>
        <w:t>消控中心</w:t>
      </w:r>
      <w:proofErr w:type="gramEnd"/>
      <w:r w:rsidRPr="00BB743D">
        <w:rPr>
          <w:rFonts w:ascii="宋体" w:hAnsi="宋体" w:cs="宋体" w:hint="eastAsia"/>
          <w:sz w:val="24"/>
          <w:szCs w:val="24"/>
        </w:rPr>
        <w:t>、空调室外机及其他设备功能房间）。</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5）包含但不限于</w:t>
      </w:r>
      <w:r w:rsidRPr="00BB743D">
        <w:rPr>
          <w:rFonts w:ascii="宋体" w:hAnsi="宋体" w:cs="宋体" w:hint="eastAsia"/>
          <w:sz w:val="24"/>
          <w:szCs w:val="24"/>
        </w:rPr>
        <w:t>因图纸深化或二次打凿等产生的</w:t>
      </w:r>
      <w:r w:rsidRPr="00BB743D">
        <w:rPr>
          <w:rFonts w:ascii="宋体" w:hAnsi="宋体" w:cs="宋体"/>
          <w:sz w:val="24"/>
          <w:szCs w:val="24"/>
        </w:rPr>
        <w:t>机电工程（含所有专业）设备安装后预留孔洞的</w:t>
      </w:r>
      <w:proofErr w:type="gramStart"/>
      <w:r w:rsidRPr="00BB743D">
        <w:rPr>
          <w:rFonts w:ascii="宋体" w:hAnsi="宋体" w:cs="宋体"/>
          <w:sz w:val="24"/>
          <w:szCs w:val="24"/>
        </w:rPr>
        <w:t>砼</w:t>
      </w:r>
      <w:proofErr w:type="gramEnd"/>
      <w:r w:rsidRPr="00BB743D">
        <w:rPr>
          <w:rFonts w:ascii="宋体" w:hAnsi="宋体" w:cs="宋体"/>
          <w:sz w:val="24"/>
          <w:szCs w:val="24"/>
        </w:rPr>
        <w:t>、防水封堵（含洞口吊模）、修补、塞缝处理</w:t>
      </w:r>
      <w:r w:rsidRPr="00BB743D">
        <w:rPr>
          <w:rFonts w:ascii="宋体" w:hAnsi="宋体" w:cs="宋体" w:hint="eastAsia"/>
          <w:sz w:val="24"/>
          <w:szCs w:val="24"/>
        </w:rPr>
        <w:t>。</w:t>
      </w:r>
      <w:r w:rsidRPr="00BB743D">
        <w:rPr>
          <w:rFonts w:ascii="宋体" w:hAnsi="宋体" w:cs="宋体"/>
          <w:sz w:val="24"/>
          <w:szCs w:val="24"/>
        </w:rPr>
        <w:t xml:space="preserve"> </w:t>
      </w:r>
    </w:p>
    <w:p w:rsidR="008E24ED" w:rsidRPr="00BB743D" w:rsidRDefault="00432FE9">
      <w:pPr>
        <w:adjustRightInd w:val="0"/>
        <w:snapToGrid w:val="0"/>
        <w:spacing w:line="360" w:lineRule="auto"/>
        <w:ind w:firstLineChars="200" w:firstLine="480"/>
        <w:rPr>
          <w:rFonts w:ascii="宋体" w:hAnsi="宋体" w:cs="宋体"/>
          <w:sz w:val="24"/>
        </w:rPr>
      </w:pPr>
      <w:r w:rsidRPr="00BB743D">
        <w:rPr>
          <w:rFonts w:ascii="宋体" w:hAnsi="宋体" w:cs="宋体" w:hint="eastAsia"/>
          <w:sz w:val="24"/>
          <w:szCs w:val="24"/>
        </w:rPr>
        <w:t>（</w:t>
      </w:r>
      <w:r w:rsidRPr="00BB743D">
        <w:rPr>
          <w:rFonts w:ascii="宋体" w:hAnsi="宋体" w:cs="宋体"/>
          <w:sz w:val="24"/>
          <w:szCs w:val="24"/>
        </w:rPr>
        <w:t>6</w:t>
      </w:r>
      <w:r w:rsidRPr="00BB743D">
        <w:rPr>
          <w:rFonts w:ascii="宋体" w:hAnsi="宋体" w:cs="宋体" w:hint="eastAsia"/>
          <w:sz w:val="24"/>
          <w:szCs w:val="24"/>
        </w:rPr>
        <w:t>）</w:t>
      </w:r>
      <w:r w:rsidRPr="00BB743D">
        <w:rPr>
          <w:rFonts w:ascii="宋体" w:hAnsi="宋体" w:cs="宋体" w:hint="eastAsia"/>
          <w:sz w:val="24"/>
        </w:rPr>
        <w:t>完成按有关规定应由承包人负责的检验、检测工作（如项目验收需要的材料见证检测由承包人负责、费用由承包人自行承担），</w:t>
      </w:r>
      <w:r w:rsidRPr="00BB743D">
        <w:rPr>
          <w:rFonts w:ascii="宋体" w:hAnsi="宋体" w:cs="宋体" w:hint="eastAsia"/>
          <w:sz w:val="24"/>
          <w:szCs w:val="24"/>
        </w:rPr>
        <w:t>承包范围内所有材料取样送检的检测费用由承包人负责。</w:t>
      </w:r>
      <w:r w:rsidRPr="00BB743D">
        <w:rPr>
          <w:rFonts w:ascii="宋体" w:hAnsi="宋体" w:cs="宋体" w:hint="eastAsia"/>
          <w:sz w:val="24"/>
        </w:rPr>
        <w:t>提供人员、机械、场地配合发包人委托的第三方检测工作，该</w:t>
      </w:r>
      <w:r w:rsidRPr="00BB743D">
        <w:rPr>
          <w:rFonts w:ascii="宋体" w:hAnsi="宋体" w:cs="宋体" w:hint="eastAsia"/>
          <w:sz w:val="24"/>
          <w:szCs w:val="24"/>
        </w:rPr>
        <w:t>费用已经包含在本合同价款中，</w:t>
      </w:r>
      <w:proofErr w:type="gramStart"/>
      <w:r w:rsidRPr="00BB743D">
        <w:rPr>
          <w:rFonts w:ascii="宋体" w:hAnsi="宋体" w:cs="宋体" w:hint="eastAsia"/>
          <w:sz w:val="24"/>
          <w:szCs w:val="24"/>
        </w:rPr>
        <w:t>不</w:t>
      </w:r>
      <w:proofErr w:type="gramEnd"/>
      <w:r w:rsidRPr="00BB743D">
        <w:rPr>
          <w:rFonts w:ascii="宋体" w:hAnsi="宋体" w:cs="宋体" w:hint="eastAsia"/>
          <w:sz w:val="24"/>
          <w:szCs w:val="24"/>
        </w:rPr>
        <w:t>另外单独列计。</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7）</w:t>
      </w:r>
      <w:r w:rsidRPr="00BB743D">
        <w:rPr>
          <w:rFonts w:ascii="宋体" w:hAnsi="宋体" w:cs="宋体" w:hint="eastAsia"/>
          <w:sz w:val="24"/>
          <w:szCs w:val="24"/>
        </w:rPr>
        <w:t>配合项目总承包施工管理单位的要求在施工期间至移交前的场地管理、保洁、防噪</w:t>
      </w:r>
      <w:r w:rsidRPr="00BB743D">
        <w:rPr>
          <w:rFonts w:ascii="宋体" w:hAnsi="宋体" w:cs="宋体" w:hint="eastAsia"/>
          <w:sz w:val="24"/>
          <w:szCs w:val="24"/>
        </w:rPr>
        <w:lastRenderedPageBreak/>
        <w:t>音等管理工作、设置卫生垃圾池、负责设置施工污水收集过滤系统，保证污水排放不得影响周边环境，雨污分流，排入市政污水管网（如产生罚款由承包人自行承担）；配合发包人及项目总承包管理单位做好各项迎检工作，对场地进行清扫和布置</w:t>
      </w:r>
      <w:r w:rsidRPr="00BB743D">
        <w:rPr>
          <w:rFonts w:ascii="宋体" w:hAnsi="宋体" w:cs="宋体" w:hint="eastAsia"/>
          <w:sz w:val="24"/>
        </w:rPr>
        <w:t>该</w:t>
      </w:r>
      <w:r w:rsidRPr="00BB743D">
        <w:rPr>
          <w:rFonts w:ascii="宋体" w:hAnsi="宋体" w:cs="宋体" w:hint="eastAsia"/>
          <w:sz w:val="24"/>
          <w:szCs w:val="24"/>
        </w:rPr>
        <w:t>费用已经包含在本合同价款中，</w:t>
      </w:r>
      <w:proofErr w:type="gramStart"/>
      <w:r w:rsidRPr="00BB743D">
        <w:rPr>
          <w:rFonts w:ascii="宋体" w:hAnsi="宋体" w:cs="宋体" w:hint="eastAsia"/>
          <w:sz w:val="24"/>
          <w:szCs w:val="24"/>
        </w:rPr>
        <w:t>不</w:t>
      </w:r>
      <w:proofErr w:type="gramEnd"/>
      <w:r w:rsidRPr="00BB743D">
        <w:rPr>
          <w:rFonts w:ascii="宋体" w:hAnsi="宋体" w:cs="宋体" w:hint="eastAsia"/>
          <w:sz w:val="24"/>
          <w:szCs w:val="24"/>
        </w:rPr>
        <w:t>另外单独列计；</w:t>
      </w:r>
    </w:p>
    <w:p w:rsidR="008E24ED" w:rsidRPr="00BB743D" w:rsidRDefault="00432FE9">
      <w:pPr>
        <w:adjustRightInd w:val="0"/>
        <w:snapToGrid w:val="0"/>
        <w:spacing w:line="360" w:lineRule="auto"/>
        <w:ind w:firstLineChars="200" w:firstLine="480"/>
        <w:rPr>
          <w:rFonts w:ascii="宋体" w:hAnsi="宋体" w:cs="宋体"/>
          <w:strike/>
          <w:sz w:val="24"/>
          <w:szCs w:val="24"/>
        </w:rPr>
      </w:pPr>
      <w:r w:rsidRPr="00BB743D">
        <w:rPr>
          <w:rFonts w:ascii="宋体" w:hAnsi="宋体" w:cs="宋体" w:hint="eastAsia"/>
          <w:sz w:val="24"/>
          <w:szCs w:val="24"/>
        </w:rPr>
        <w:t>（</w:t>
      </w:r>
      <w:r w:rsidRPr="00BB743D">
        <w:rPr>
          <w:rFonts w:ascii="宋体" w:hAnsi="宋体" w:cs="宋体"/>
          <w:sz w:val="24"/>
          <w:szCs w:val="24"/>
        </w:rPr>
        <w:t>8</w:t>
      </w:r>
      <w:r w:rsidRPr="00BB743D">
        <w:rPr>
          <w:rFonts w:ascii="宋体" w:hAnsi="宋体" w:cs="宋体" w:hint="eastAsia"/>
          <w:sz w:val="24"/>
          <w:szCs w:val="24"/>
        </w:rPr>
        <w:t>）负责组织合同范围内的专业工程项目的竣工验收，工程资料汇总及整理归档工作</w:t>
      </w:r>
      <w:r w:rsidRPr="00BB743D">
        <w:rPr>
          <w:rFonts w:ascii="宋体" w:hAnsi="宋体" w:hint="eastAsia"/>
          <w:sz w:val="24"/>
          <w:szCs w:val="24"/>
        </w:rPr>
        <w:t>（包括但不限于给排水电气、发电机、空调、</w:t>
      </w:r>
      <w:r w:rsidR="00EB274B" w:rsidRPr="00BB743D">
        <w:rPr>
          <w:rFonts w:ascii="宋体" w:hAnsi="宋体" w:hint="eastAsia"/>
          <w:sz w:val="24"/>
          <w:szCs w:val="24"/>
        </w:rPr>
        <w:t>弱电</w:t>
      </w:r>
      <w:r w:rsidRPr="00BB743D">
        <w:rPr>
          <w:rFonts w:ascii="宋体" w:hAnsi="宋体" w:hint="eastAsia"/>
          <w:sz w:val="24"/>
          <w:szCs w:val="24"/>
        </w:rPr>
        <w:t>工程、消防工程</w:t>
      </w:r>
      <w:r w:rsidR="00076011" w:rsidRPr="00BB743D">
        <w:rPr>
          <w:rFonts w:ascii="宋体" w:hAnsi="宋体" w:hint="eastAsia"/>
          <w:sz w:val="24"/>
          <w:szCs w:val="24"/>
        </w:rPr>
        <w:t>、燃气</w:t>
      </w:r>
      <w:r w:rsidRPr="00BB743D">
        <w:rPr>
          <w:rFonts w:ascii="宋体" w:hAnsi="宋体" w:hint="eastAsia"/>
          <w:sz w:val="24"/>
          <w:szCs w:val="24"/>
        </w:rPr>
        <w:t>等验收）</w:t>
      </w:r>
      <w:r w:rsidRPr="00BB743D">
        <w:rPr>
          <w:rFonts w:ascii="宋体" w:hAnsi="宋体" w:cs="宋体" w:hint="eastAsia"/>
          <w:sz w:val="24"/>
          <w:szCs w:val="24"/>
        </w:rPr>
        <w:t>，做好结算资料整理汇总，在本工程范围内工程资料正式移交给项目总承包施工管理单位及发包人和相关建设主管部门之前所产生的费用均包括在本合同价款中；</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9</w:t>
      </w:r>
      <w:r w:rsidRPr="00BB743D">
        <w:rPr>
          <w:rFonts w:ascii="宋体" w:hAnsi="宋体" w:cs="宋体" w:hint="eastAsia"/>
          <w:sz w:val="24"/>
          <w:szCs w:val="24"/>
        </w:rPr>
        <w:t>）竣工图纸编制；</w:t>
      </w:r>
    </w:p>
    <w:p w:rsidR="008E24ED" w:rsidRPr="00BB743D" w:rsidRDefault="00432FE9">
      <w:pPr>
        <w:adjustRightInd w:val="0"/>
        <w:snapToGrid w:val="0"/>
        <w:spacing w:line="360" w:lineRule="auto"/>
        <w:ind w:firstLineChars="200" w:firstLine="480"/>
        <w:rPr>
          <w:rFonts w:ascii="宋体" w:hAnsi="宋体"/>
          <w:sz w:val="24"/>
          <w:szCs w:val="24"/>
        </w:rPr>
      </w:pPr>
      <w:r w:rsidRPr="00BB743D">
        <w:rPr>
          <w:rFonts w:ascii="宋体" w:hAnsi="宋体" w:hint="eastAsia"/>
          <w:sz w:val="24"/>
          <w:szCs w:val="24"/>
        </w:rPr>
        <w:t>（</w:t>
      </w:r>
      <w:r w:rsidRPr="00BB743D">
        <w:rPr>
          <w:rFonts w:ascii="宋体" w:hAnsi="宋体"/>
          <w:sz w:val="24"/>
          <w:szCs w:val="24"/>
        </w:rPr>
        <w:t>10</w:t>
      </w:r>
      <w:r w:rsidRPr="00BB743D">
        <w:rPr>
          <w:rFonts w:ascii="宋体" w:hAnsi="宋体" w:hint="eastAsia"/>
          <w:sz w:val="24"/>
          <w:szCs w:val="24"/>
        </w:rPr>
        <w:t>）负责协调施工过程中的相关职能部门及周边居民，包括且不限于：街道居委、公安派出所、交通部门、质安监、建管、城管等；</w:t>
      </w:r>
    </w:p>
    <w:p w:rsidR="008E24ED" w:rsidRPr="00BB743D" w:rsidRDefault="00432FE9">
      <w:pPr>
        <w:adjustRightInd w:val="0"/>
        <w:snapToGrid w:val="0"/>
        <w:spacing w:line="360" w:lineRule="auto"/>
        <w:ind w:firstLineChars="200" w:firstLine="480"/>
        <w:rPr>
          <w:rFonts w:ascii="宋体" w:hAnsi="宋体"/>
          <w:sz w:val="24"/>
          <w:szCs w:val="24"/>
        </w:rPr>
      </w:pPr>
      <w:r w:rsidRPr="00BB743D">
        <w:rPr>
          <w:rFonts w:ascii="宋体" w:hAnsi="宋体" w:hint="eastAsia"/>
          <w:sz w:val="24"/>
          <w:szCs w:val="24"/>
        </w:rPr>
        <w:t>（</w:t>
      </w:r>
      <w:r w:rsidRPr="00BB743D">
        <w:rPr>
          <w:rFonts w:ascii="宋体" w:hAnsi="宋体"/>
          <w:sz w:val="24"/>
          <w:szCs w:val="24"/>
        </w:rPr>
        <w:t>11</w:t>
      </w:r>
      <w:r w:rsidRPr="00BB743D">
        <w:rPr>
          <w:rFonts w:ascii="宋体" w:hAnsi="宋体" w:hint="eastAsia"/>
          <w:sz w:val="24"/>
          <w:szCs w:val="24"/>
        </w:rPr>
        <w:t>）施工内容及建设标准详见本项目招标文件第五章发包人要求，最终以招标文件、设计图纸、工程量清单内容及合同为准；</w:t>
      </w:r>
    </w:p>
    <w:p w:rsidR="008E24ED" w:rsidRPr="00BB743D" w:rsidRDefault="00432FE9">
      <w:pPr>
        <w:adjustRightInd w:val="0"/>
        <w:snapToGrid w:val="0"/>
        <w:spacing w:line="360" w:lineRule="auto"/>
        <w:ind w:firstLineChars="200" w:firstLine="480"/>
        <w:rPr>
          <w:rFonts w:ascii="宋体" w:hAnsi="宋体"/>
          <w:strike/>
          <w:sz w:val="24"/>
          <w:szCs w:val="24"/>
        </w:rPr>
      </w:pPr>
      <w:r w:rsidRPr="00BB743D">
        <w:rPr>
          <w:rFonts w:ascii="宋体" w:hAnsi="宋体" w:hint="eastAsia"/>
          <w:sz w:val="24"/>
          <w:szCs w:val="24"/>
        </w:rPr>
        <w:t>（</w:t>
      </w:r>
      <w:r w:rsidRPr="00BB743D">
        <w:rPr>
          <w:rFonts w:ascii="宋体" w:hAnsi="宋体"/>
          <w:sz w:val="24"/>
          <w:szCs w:val="24"/>
        </w:rPr>
        <w:t>12</w:t>
      </w:r>
      <w:r w:rsidRPr="00BB743D">
        <w:rPr>
          <w:rFonts w:ascii="宋体" w:hAnsi="宋体" w:hint="eastAsia"/>
          <w:sz w:val="24"/>
          <w:szCs w:val="24"/>
        </w:rPr>
        <w:t>）协助项目总承包施工管理单位及发包人做好迎检、开工、封顶、竣工仪式等筹备工作；</w:t>
      </w:r>
    </w:p>
    <w:p w:rsidR="008E24ED" w:rsidRPr="00BB743D" w:rsidRDefault="00432FE9">
      <w:pPr>
        <w:adjustRightInd w:val="0"/>
        <w:snapToGrid w:val="0"/>
        <w:spacing w:line="360" w:lineRule="auto"/>
        <w:ind w:firstLineChars="200" w:firstLine="480"/>
        <w:rPr>
          <w:rFonts w:ascii="宋体" w:hAnsi="宋体"/>
          <w:sz w:val="24"/>
          <w:szCs w:val="24"/>
        </w:rPr>
      </w:pPr>
      <w:r w:rsidRPr="00BB743D">
        <w:rPr>
          <w:rFonts w:ascii="宋体" w:hAnsi="宋体" w:hint="eastAsia"/>
          <w:sz w:val="24"/>
          <w:szCs w:val="24"/>
        </w:rPr>
        <w:t>（1</w:t>
      </w:r>
      <w:r w:rsidRPr="00BB743D">
        <w:rPr>
          <w:rFonts w:ascii="宋体" w:hAnsi="宋体"/>
          <w:sz w:val="24"/>
          <w:szCs w:val="24"/>
        </w:rPr>
        <w:t>3</w:t>
      </w:r>
      <w:r w:rsidRPr="00BB743D">
        <w:rPr>
          <w:rFonts w:ascii="宋体" w:hAnsi="宋体" w:hint="eastAsia"/>
          <w:sz w:val="24"/>
          <w:szCs w:val="24"/>
        </w:rPr>
        <w:t>）</w:t>
      </w:r>
      <w:r w:rsidRPr="00BB743D">
        <w:rPr>
          <w:rFonts w:ascii="宋体" w:hAnsi="宋体" w:cs="宋体" w:hint="eastAsia"/>
          <w:sz w:val="24"/>
          <w:szCs w:val="24"/>
        </w:rPr>
        <w:t>本工程建设范围内由发包人另行组织实施的或不宜由承包人实施的其他工程建设</w:t>
      </w:r>
      <w:r w:rsidRPr="00BB743D">
        <w:rPr>
          <w:rFonts w:ascii="宋体" w:hAnsi="宋体" w:hint="eastAsia"/>
          <w:sz w:val="24"/>
          <w:szCs w:val="24"/>
        </w:rPr>
        <w:t>内容均不纳入本合同承包范围，具体以发包人确认为准，承包人必须无条件服从；</w:t>
      </w:r>
    </w:p>
    <w:p w:rsidR="008E24ED" w:rsidRPr="00BB743D" w:rsidRDefault="00432FE9">
      <w:pPr>
        <w:adjustRightInd w:val="0"/>
        <w:snapToGrid w:val="0"/>
        <w:spacing w:line="360" w:lineRule="auto"/>
        <w:ind w:firstLineChars="200" w:firstLine="480"/>
        <w:rPr>
          <w:rFonts w:ascii="宋体" w:hAnsi="宋体"/>
          <w:sz w:val="24"/>
          <w:szCs w:val="24"/>
        </w:rPr>
      </w:pPr>
      <w:r w:rsidRPr="00BB743D">
        <w:rPr>
          <w:rFonts w:ascii="宋体" w:hAnsi="宋体" w:hint="eastAsia"/>
          <w:sz w:val="24"/>
          <w:szCs w:val="24"/>
        </w:rPr>
        <w:t>（1</w:t>
      </w:r>
      <w:r w:rsidRPr="00BB743D">
        <w:rPr>
          <w:rFonts w:ascii="宋体" w:hAnsi="宋体"/>
          <w:sz w:val="24"/>
          <w:szCs w:val="24"/>
        </w:rPr>
        <w:t>4</w:t>
      </w:r>
      <w:r w:rsidRPr="00BB743D">
        <w:rPr>
          <w:rFonts w:ascii="宋体" w:hAnsi="宋体" w:hint="eastAsia"/>
          <w:sz w:val="24"/>
          <w:szCs w:val="24"/>
        </w:rPr>
        <w:t>）发包人根据工程实施情况，有权对承包人的承包范围及内容进行适当调整，并按合同条款第52.4（2）款的约定处理，承包人必须无条件服从；</w:t>
      </w:r>
    </w:p>
    <w:p w:rsidR="008E24ED" w:rsidRPr="00BB743D" w:rsidRDefault="00432FE9">
      <w:pPr>
        <w:adjustRightInd w:val="0"/>
        <w:snapToGrid w:val="0"/>
        <w:spacing w:line="360" w:lineRule="auto"/>
        <w:ind w:firstLineChars="200" w:firstLine="480"/>
        <w:rPr>
          <w:rFonts w:ascii="宋体" w:hAnsi="宋体"/>
          <w:sz w:val="24"/>
          <w:szCs w:val="24"/>
        </w:rPr>
      </w:pPr>
      <w:r w:rsidRPr="00BB743D">
        <w:rPr>
          <w:rFonts w:ascii="宋体" w:hAnsi="宋体" w:hint="eastAsia"/>
          <w:sz w:val="24"/>
          <w:szCs w:val="24"/>
        </w:rPr>
        <w:t>（</w:t>
      </w:r>
      <w:r w:rsidRPr="00BB743D">
        <w:rPr>
          <w:rFonts w:ascii="宋体" w:hAnsi="宋体"/>
          <w:sz w:val="24"/>
          <w:szCs w:val="24"/>
        </w:rPr>
        <w:t>15</w:t>
      </w:r>
      <w:r w:rsidRPr="00BB743D">
        <w:rPr>
          <w:rFonts w:ascii="宋体" w:hAnsi="宋体" w:hint="eastAsia"/>
          <w:sz w:val="24"/>
          <w:szCs w:val="24"/>
        </w:rPr>
        <w:t>）承包人须按照项目总承包施工管理单位及发包人要求进行智慧工地建设及使用，该部分费用已包含在本合同价款中，不再另计；</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hint="eastAsia"/>
          <w:sz w:val="24"/>
          <w:szCs w:val="24"/>
        </w:rPr>
        <w:t>（</w:t>
      </w:r>
      <w:r w:rsidRPr="00BB743D">
        <w:rPr>
          <w:rFonts w:ascii="宋体" w:hAnsi="宋体" w:cs="宋体"/>
          <w:sz w:val="24"/>
          <w:szCs w:val="24"/>
        </w:rPr>
        <w:t>16</w:t>
      </w:r>
      <w:r w:rsidRPr="00BB743D">
        <w:rPr>
          <w:rFonts w:ascii="宋体" w:hAnsi="宋体" w:cs="宋体" w:hint="eastAsia"/>
          <w:sz w:val="24"/>
          <w:szCs w:val="24"/>
        </w:rPr>
        <w:t>）发包人指令增加的与本合同工程有关的其它工程；</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kern w:val="0"/>
          <w:sz w:val="24"/>
          <w:szCs w:val="24"/>
        </w:rPr>
        <w:t>2.2.</w:t>
      </w:r>
      <w:r w:rsidR="0092732D" w:rsidRPr="00BB743D">
        <w:rPr>
          <w:rFonts w:ascii="宋体" w:hAnsi="宋体" w:cs="宋体"/>
          <w:kern w:val="0"/>
          <w:sz w:val="24"/>
          <w:szCs w:val="24"/>
        </w:rPr>
        <w:t>15</w:t>
      </w:r>
      <w:r w:rsidR="004E0AD3" w:rsidRPr="00E13A9C">
        <w:rPr>
          <w:rFonts w:ascii="宋体" w:hAnsi="宋体" w:cs="宋体" w:hint="eastAsia"/>
          <w:sz w:val="24"/>
          <w:szCs w:val="24"/>
        </w:rPr>
        <w:t>施工现场除在项目总承包施工管理单位安排下搭设办公实施外不允许搭设任何生活设施，各项费用含在绿色施工安全防护措施费中</w:t>
      </w:r>
      <w:r w:rsidRPr="00BB743D">
        <w:rPr>
          <w:rFonts w:ascii="宋体" w:hAnsi="宋体" w:cs="宋体" w:hint="eastAsia"/>
          <w:sz w:val="24"/>
          <w:szCs w:val="24"/>
        </w:rPr>
        <w:t>；</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2.2.</w:t>
      </w:r>
      <w:r w:rsidR="0092732D" w:rsidRPr="00BB743D">
        <w:rPr>
          <w:rFonts w:ascii="宋体" w:hAnsi="宋体" w:cs="宋体"/>
          <w:sz w:val="24"/>
          <w:szCs w:val="24"/>
        </w:rPr>
        <w:t>16</w:t>
      </w:r>
      <w:r w:rsidRPr="00BB743D">
        <w:rPr>
          <w:rFonts w:ascii="宋体" w:hAnsi="宋体" w:cs="宋体" w:hint="eastAsia"/>
          <w:sz w:val="24"/>
          <w:szCs w:val="24"/>
        </w:rPr>
        <w:t>项目总承包施工管理单位和本工程承包人就各自具体的施工界面以发包人确认为准，本工程承包人同意在本工程施工全过程中接受项目总承包施工管理单位的统一组织管理，承包人按本合同约定向项目总承包施工管理单位支付总包管理服务费，双方各自承担其承包范围内工程质量、工期、安全等责任。</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2.2.</w:t>
      </w:r>
      <w:r w:rsidR="0092732D" w:rsidRPr="00BB743D">
        <w:rPr>
          <w:rFonts w:ascii="宋体" w:hAnsi="宋体" w:cs="宋体"/>
          <w:sz w:val="24"/>
          <w:szCs w:val="24"/>
        </w:rPr>
        <w:t xml:space="preserve">17 </w:t>
      </w:r>
      <w:r w:rsidRPr="00BB743D">
        <w:rPr>
          <w:rFonts w:ascii="宋体" w:hAnsi="宋体" w:cs="宋体" w:hint="eastAsia"/>
          <w:sz w:val="24"/>
          <w:szCs w:val="24"/>
        </w:rPr>
        <w:t>结构及墙体中的预留预埋（包含机电管线预埋等）由项目总承包施工管理单位负责，但本工程施工需要的后置埋件（或者后置埋板）由本工程承包人负责，有关施工费用（包</w:t>
      </w:r>
      <w:r w:rsidRPr="00BB743D">
        <w:rPr>
          <w:rFonts w:ascii="宋体" w:hAnsi="宋体" w:cs="宋体" w:hint="eastAsia"/>
          <w:sz w:val="24"/>
          <w:szCs w:val="24"/>
        </w:rPr>
        <w:lastRenderedPageBreak/>
        <w:t>含</w:t>
      </w:r>
      <w:proofErr w:type="gramStart"/>
      <w:r w:rsidRPr="00BB743D">
        <w:rPr>
          <w:rFonts w:ascii="宋体" w:hAnsi="宋体" w:cs="宋体" w:hint="eastAsia"/>
          <w:sz w:val="24"/>
          <w:szCs w:val="24"/>
        </w:rPr>
        <w:t>后置埋件后</w:t>
      </w:r>
      <w:proofErr w:type="gramEnd"/>
      <w:r w:rsidRPr="00BB743D">
        <w:rPr>
          <w:rFonts w:ascii="宋体" w:hAnsi="宋体" w:cs="宋体" w:hint="eastAsia"/>
          <w:sz w:val="24"/>
          <w:szCs w:val="24"/>
        </w:rPr>
        <w:t>恢复原状）包含在相应综合单价及和总价中，结算时</w:t>
      </w:r>
      <w:proofErr w:type="gramStart"/>
      <w:r w:rsidRPr="00BB743D">
        <w:rPr>
          <w:rFonts w:ascii="宋体" w:hAnsi="宋体" w:cs="宋体" w:hint="eastAsia"/>
          <w:sz w:val="24"/>
          <w:szCs w:val="24"/>
        </w:rPr>
        <w:t>不</w:t>
      </w:r>
      <w:proofErr w:type="gramEnd"/>
      <w:r w:rsidRPr="00BB743D">
        <w:rPr>
          <w:rFonts w:ascii="宋体" w:hAnsi="宋体" w:cs="宋体" w:hint="eastAsia"/>
          <w:sz w:val="24"/>
          <w:szCs w:val="24"/>
        </w:rPr>
        <w:t>另外计算。</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2.2.1</w:t>
      </w:r>
      <w:r w:rsidR="0092732D" w:rsidRPr="00BB743D">
        <w:rPr>
          <w:rFonts w:ascii="宋体" w:hAnsi="宋体" w:cs="宋体"/>
          <w:sz w:val="24"/>
          <w:szCs w:val="24"/>
        </w:rPr>
        <w:t>8</w:t>
      </w:r>
      <w:r w:rsidRPr="00BB743D">
        <w:rPr>
          <w:rFonts w:ascii="宋体" w:hAnsi="宋体" w:cs="宋体" w:hint="eastAsia"/>
          <w:sz w:val="24"/>
          <w:szCs w:val="24"/>
        </w:rPr>
        <w:t>防雷工程由项目总承包施工管理单位负责，项目总承包施工管理单位完成防雷接地点位的预埋预留施工，按规范需要的从各末端接入至预埋的防雷接地点由本工程承包人负责，有关费用（包含检测费用，如有）已经包含在相应的综合单价及合同总价中。</w:t>
      </w:r>
    </w:p>
    <w:p w:rsidR="008E24ED" w:rsidRPr="00BB743D" w:rsidRDefault="00432FE9">
      <w:pPr>
        <w:tabs>
          <w:tab w:val="left" w:pos="5475"/>
        </w:tabs>
        <w:spacing w:line="360" w:lineRule="auto"/>
        <w:ind w:right="11" w:firstLineChars="200" w:firstLine="480"/>
        <w:jc w:val="left"/>
        <w:rPr>
          <w:rFonts w:ascii="宋体" w:hAnsi="宋体" w:cs="宋体"/>
          <w:sz w:val="24"/>
        </w:rPr>
      </w:pPr>
      <w:bookmarkStart w:id="13" w:name="_Toc4824"/>
      <w:bookmarkStart w:id="14" w:name="_Toc3801_WPSOffice_Level3"/>
      <w:r w:rsidRPr="00BB743D">
        <w:rPr>
          <w:rFonts w:ascii="宋体" w:hAnsi="宋体" w:cs="宋体"/>
          <w:sz w:val="24"/>
        </w:rPr>
        <w:t>2.3承包方式：</w:t>
      </w:r>
      <w:bookmarkEnd w:id="13"/>
      <w:bookmarkEnd w:id="14"/>
    </w:p>
    <w:p w:rsidR="008E24ED" w:rsidRPr="00BB743D" w:rsidRDefault="00432FE9">
      <w:pPr>
        <w:adjustRightInd w:val="0"/>
        <w:snapToGrid w:val="0"/>
        <w:spacing w:line="360" w:lineRule="auto"/>
        <w:ind w:firstLineChars="200" w:firstLine="480"/>
        <w:rPr>
          <w:rFonts w:ascii="宋体" w:hAnsi="宋体" w:cs="宋体"/>
          <w:bCs/>
          <w:snapToGrid w:val="0"/>
          <w:kern w:val="0"/>
          <w:sz w:val="24"/>
        </w:rPr>
      </w:pPr>
      <w:r w:rsidRPr="00BB743D">
        <w:rPr>
          <w:rFonts w:ascii="宋体" w:hAnsi="宋体" w:cs="宋体" w:hint="eastAsia"/>
          <w:bCs/>
          <w:snapToGrid w:val="0"/>
          <w:kern w:val="0"/>
          <w:sz w:val="24"/>
        </w:rPr>
        <w:t>2.3.1承包人根据招标文件、合同文件、有关资料及说明等对本工程实施施工完成：</w:t>
      </w:r>
      <w:r w:rsidRPr="00BB743D">
        <w:rPr>
          <w:rFonts w:ascii="宋体" w:hAnsi="宋体" w:cs="宋体" w:hint="eastAsia"/>
          <w:sz w:val="24"/>
        </w:rPr>
        <w:t>包工、包料、包质量、包安全生产、包文明施工、包工期、</w:t>
      </w:r>
      <w:proofErr w:type="gramStart"/>
      <w:r w:rsidRPr="00BB743D">
        <w:rPr>
          <w:rFonts w:ascii="宋体" w:hAnsi="宋体" w:cs="宋体" w:hint="eastAsia"/>
          <w:sz w:val="24"/>
        </w:rPr>
        <w:t>包承包</w:t>
      </w:r>
      <w:proofErr w:type="gramEnd"/>
      <w:r w:rsidRPr="00BB743D">
        <w:rPr>
          <w:rFonts w:ascii="宋体" w:hAnsi="宋体" w:cs="宋体" w:hint="eastAsia"/>
          <w:sz w:val="24"/>
        </w:rPr>
        <w:t>范围内工程验收通过、包移交、包结算</w:t>
      </w:r>
      <w:r w:rsidRPr="00BB743D">
        <w:rPr>
          <w:rFonts w:ascii="宋体" w:hAnsi="宋体" w:cs="宋体" w:hint="eastAsia"/>
          <w:bCs/>
          <w:snapToGrid w:val="0"/>
          <w:kern w:val="0"/>
          <w:sz w:val="24"/>
        </w:rPr>
        <w:t>和资料整理归档、包承包人应当购买的保险、包竣工图编制（须满足规划等各专项验收要求）、</w:t>
      </w:r>
      <w:r w:rsidRPr="00BB743D">
        <w:rPr>
          <w:rFonts w:ascii="宋体" w:hAnsi="宋体" w:cs="宋体" w:hint="eastAsia"/>
          <w:sz w:val="24"/>
        </w:rPr>
        <w:t>包本工程承包范围内的总承包管理和现场整体组织、</w:t>
      </w:r>
      <w:proofErr w:type="gramStart"/>
      <w:r w:rsidRPr="00BB743D">
        <w:rPr>
          <w:rFonts w:ascii="宋体" w:hAnsi="宋体" w:cs="宋体" w:hint="eastAsia"/>
          <w:sz w:val="24"/>
        </w:rPr>
        <w:t>包专业</w:t>
      </w:r>
      <w:proofErr w:type="gramEnd"/>
      <w:r w:rsidRPr="00BB743D">
        <w:rPr>
          <w:rFonts w:ascii="宋体" w:hAnsi="宋体" w:cs="宋体" w:hint="eastAsia"/>
          <w:sz w:val="24"/>
        </w:rPr>
        <w:t>协调及配合</w:t>
      </w:r>
      <w:r w:rsidRPr="00BB743D">
        <w:rPr>
          <w:rFonts w:ascii="宋体" w:hAnsi="宋体" w:cs="宋体" w:hint="eastAsia"/>
          <w:bCs/>
          <w:snapToGrid w:val="0"/>
          <w:kern w:val="0"/>
          <w:sz w:val="24"/>
        </w:rPr>
        <w:t>、协助</w:t>
      </w:r>
      <w:r w:rsidRPr="00BB743D">
        <w:rPr>
          <w:rFonts w:ascii="宋体" w:hAnsi="宋体" w:cs="宋体" w:hint="eastAsia"/>
          <w:sz w:val="24"/>
        </w:rPr>
        <w:t>报批报建等。</w:t>
      </w:r>
      <w:r w:rsidRPr="00BB743D">
        <w:rPr>
          <w:rFonts w:ascii="宋体" w:hAnsi="宋体" w:cs="宋体" w:hint="eastAsia"/>
          <w:bCs/>
          <w:snapToGrid w:val="0"/>
          <w:kern w:val="0"/>
          <w:sz w:val="24"/>
        </w:rPr>
        <w:t>合同价款根据招标文件和本合同约定的计价方式进行计价和结算。</w:t>
      </w:r>
    </w:p>
    <w:p w:rsidR="008E24ED" w:rsidRPr="00BB743D" w:rsidRDefault="00432FE9">
      <w:pPr>
        <w:adjustRightInd w:val="0"/>
        <w:snapToGrid w:val="0"/>
        <w:spacing w:line="360" w:lineRule="auto"/>
        <w:ind w:firstLineChars="200" w:firstLine="480"/>
        <w:rPr>
          <w:rFonts w:ascii="宋体" w:hAnsi="宋体" w:cs="宋体"/>
          <w:bCs/>
          <w:snapToGrid w:val="0"/>
          <w:kern w:val="0"/>
          <w:sz w:val="24"/>
        </w:rPr>
      </w:pPr>
      <w:r w:rsidRPr="00BB743D">
        <w:rPr>
          <w:rFonts w:ascii="宋体" w:hAnsi="宋体" w:cs="宋体" w:hint="eastAsia"/>
          <w:bCs/>
          <w:snapToGrid w:val="0"/>
          <w:kern w:val="0"/>
          <w:sz w:val="24"/>
        </w:rPr>
        <w:t>2.3.2</w:t>
      </w:r>
      <w:r w:rsidRPr="00BB743D">
        <w:rPr>
          <w:rFonts w:ascii="宋体" w:hAnsi="宋体" w:cs="宋体"/>
          <w:bCs/>
          <w:snapToGrid w:val="0"/>
          <w:kern w:val="0"/>
          <w:sz w:val="24"/>
        </w:rPr>
        <w:t xml:space="preserve"> </w:t>
      </w:r>
      <w:r w:rsidRPr="00BB743D">
        <w:rPr>
          <w:rFonts w:ascii="宋体" w:hAnsi="宋体" w:cs="宋体" w:hint="eastAsia"/>
          <w:bCs/>
          <w:snapToGrid w:val="0"/>
          <w:kern w:val="0"/>
          <w:sz w:val="24"/>
        </w:rPr>
        <w:t>本工程采用工程量清单计价，综合单价包干按实际完成合格工程量结算，综合单价包含：人工费、材料费、机械费、利润、管理费、场内运输、水电费、以及合同规定的风险等，综合单价不因工程量变化、市场材料设备价格变化（除合同规定可以调整价差之外）而调整。有关各项施工降效、暗室施工增加费、高层施工增加费、各种赶工措施等均包含在综合单价中。</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2.3.3本项目严禁转包或违法分包，否则严格按照合同条款第</w:t>
      </w:r>
      <w:r w:rsidRPr="00BB743D">
        <w:rPr>
          <w:rFonts w:ascii="宋体" w:hAnsi="宋体" w:cs="宋体" w:hint="eastAsia"/>
          <w:snapToGrid w:val="0"/>
          <w:kern w:val="0"/>
          <w:sz w:val="24"/>
        </w:rPr>
        <w:t>41.13款“工程转包、分包方面的违约责任”执行</w:t>
      </w:r>
      <w:r w:rsidRPr="00BB743D">
        <w:rPr>
          <w:rFonts w:ascii="宋体" w:hAnsi="宋体" w:cs="宋体" w:hint="eastAsia"/>
          <w:bCs/>
          <w:snapToGrid w:val="0"/>
          <w:kern w:val="0"/>
          <w:sz w:val="24"/>
        </w:rPr>
        <w:t>。凡违反以下情形之一，均视为违法分包：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（1）主体和关键性工程分包；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（2）分包单位不具备相应的资质和能力；</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（3）分包单位再次分包；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（4）分包单位未经发包人审查批准及备案。</w:t>
      </w:r>
    </w:p>
    <w:p w:rsidR="008E24ED" w:rsidRPr="00BB743D" w:rsidRDefault="00432FE9">
      <w:pPr>
        <w:adjustRightInd w:val="0"/>
        <w:snapToGrid w:val="0"/>
        <w:spacing w:line="360" w:lineRule="auto"/>
        <w:ind w:right="11" w:firstLineChars="200" w:firstLine="482"/>
        <w:outlineLvl w:val="1"/>
        <w:rPr>
          <w:rFonts w:ascii="宋体" w:hAnsi="宋体" w:cs="宋体"/>
          <w:b/>
          <w:bCs/>
          <w:snapToGrid w:val="0"/>
          <w:kern w:val="0"/>
          <w:sz w:val="24"/>
        </w:rPr>
      </w:pPr>
      <w:bookmarkStart w:id="15" w:name="_Toc26773_WPSOffice_Level2"/>
      <w:bookmarkStart w:id="16" w:name="_Toc12102"/>
      <w:r w:rsidRPr="00BB743D">
        <w:rPr>
          <w:rFonts w:ascii="宋体" w:hAnsi="宋体" w:cs="宋体" w:hint="eastAsia"/>
          <w:b/>
          <w:bCs/>
          <w:snapToGrid w:val="0"/>
          <w:kern w:val="0"/>
          <w:sz w:val="24"/>
        </w:rPr>
        <w:t>3、合同工期</w:t>
      </w:r>
      <w:bookmarkEnd w:id="15"/>
      <w:bookmarkEnd w:id="16"/>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3.1总工期：</w:t>
      </w:r>
    </w:p>
    <w:p w:rsidR="008E24ED" w:rsidRPr="00BB743D" w:rsidRDefault="00432FE9">
      <w:pPr>
        <w:spacing w:line="276" w:lineRule="auto"/>
        <w:ind w:firstLineChars="300" w:firstLine="720"/>
        <w:rPr>
          <w:rFonts w:ascii="宋体" w:hAnsi="宋体" w:cs="宋体"/>
          <w:sz w:val="24"/>
          <w:szCs w:val="24"/>
        </w:rPr>
      </w:pPr>
      <w:r w:rsidRPr="00BB743D">
        <w:rPr>
          <w:rFonts w:ascii="宋体" w:hAnsi="宋体" w:cs="宋体" w:hint="eastAsia"/>
          <w:sz w:val="24"/>
          <w:szCs w:val="24"/>
          <w:u w:val="single"/>
        </w:rPr>
        <w:t>暂定</w:t>
      </w:r>
      <w:r w:rsidR="00A60746" w:rsidRPr="00BB743D">
        <w:rPr>
          <w:rFonts w:ascii="宋体" w:hAnsi="宋体" w:cs="宋体"/>
          <w:sz w:val="24"/>
          <w:szCs w:val="24"/>
          <w:u w:val="single"/>
        </w:rPr>
        <w:t>2023</w:t>
      </w:r>
      <w:r w:rsidR="00A60746" w:rsidRPr="00BB743D">
        <w:rPr>
          <w:rFonts w:ascii="宋体" w:hAnsi="宋体" w:cs="宋体" w:hint="eastAsia"/>
          <w:sz w:val="24"/>
          <w:szCs w:val="24"/>
          <w:u w:val="single"/>
        </w:rPr>
        <w:t>年7月1日</w:t>
      </w:r>
      <w:r w:rsidRPr="00BB743D">
        <w:rPr>
          <w:rFonts w:ascii="宋体" w:hAnsi="宋体" w:cs="宋体" w:hint="eastAsia"/>
          <w:sz w:val="24"/>
          <w:szCs w:val="24"/>
        </w:rPr>
        <w:t>计划开工（具体以甲方确认的开工日期为准），施工总工期：</w:t>
      </w:r>
      <w:r w:rsidR="00A60746" w:rsidRPr="00BB743D">
        <w:rPr>
          <w:rFonts w:ascii="宋体" w:hAnsi="宋体" w:cs="宋体"/>
          <w:sz w:val="24"/>
          <w:szCs w:val="24"/>
          <w:u w:val="single"/>
        </w:rPr>
        <w:t xml:space="preserve">752  </w:t>
      </w:r>
      <w:r w:rsidRPr="00BB743D">
        <w:rPr>
          <w:rFonts w:ascii="宋体" w:hAnsi="宋体" w:cs="宋体" w:hint="eastAsia"/>
          <w:sz w:val="24"/>
          <w:szCs w:val="24"/>
        </w:rPr>
        <w:t>日历天。</w:t>
      </w:r>
    </w:p>
    <w:p w:rsidR="008E24ED" w:rsidRPr="00BB743D" w:rsidRDefault="00432FE9" w:rsidP="00452FB7">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3.2施工关键节点工期要求：</w:t>
      </w:r>
    </w:p>
    <w:p w:rsidR="008E24ED" w:rsidRPr="00BB743D" w:rsidRDefault="00A60746" w:rsidP="00452FB7">
      <w:pPr>
        <w:autoSpaceDE w:val="0"/>
        <w:autoSpaceDN w:val="0"/>
        <w:spacing w:line="360" w:lineRule="auto"/>
        <w:ind w:firstLineChars="200" w:firstLine="480"/>
        <w:rPr>
          <w:rFonts w:ascii="宋体" w:hAnsi="宋体" w:cs="宋体"/>
          <w:sz w:val="24"/>
          <w:szCs w:val="24"/>
        </w:rPr>
      </w:pPr>
      <w:r w:rsidRPr="00BB743D">
        <w:rPr>
          <w:rFonts w:ascii="宋体" w:hAnsi="宋体" w:cs="宋体" w:hint="eastAsia"/>
          <w:sz w:val="24"/>
          <w:szCs w:val="24"/>
        </w:rPr>
        <w:t>工程达到竣工验收条件时间为</w:t>
      </w:r>
      <w:r w:rsidRPr="00BB743D">
        <w:rPr>
          <w:rFonts w:ascii="宋体" w:hAnsi="宋体" w:cs="宋体"/>
          <w:sz w:val="24"/>
          <w:szCs w:val="24"/>
          <w:u w:val="single"/>
        </w:rPr>
        <w:t xml:space="preserve"> 2025</w:t>
      </w:r>
      <w:r w:rsidRPr="00BB743D">
        <w:rPr>
          <w:rFonts w:ascii="宋体" w:hAnsi="宋体" w:cs="宋体" w:hint="eastAsia"/>
          <w:sz w:val="24"/>
          <w:szCs w:val="24"/>
          <w:u w:val="single"/>
        </w:rPr>
        <w:t>年4月1</w:t>
      </w:r>
      <w:r w:rsidRPr="00BB743D">
        <w:rPr>
          <w:rFonts w:ascii="宋体" w:hAnsi="宋体" w:cs="宋体"/>
          <w:sz w:val="24"/>
          <w:szCs w:val="24"/>
          <w:u w:val="single"/>
        </w:rPr>
        <w:t>2</w:t>
      </w:r>
      <w:r w:rsidRPr="00BB743D">
        <w:rPr>
          <w:rFonts w:ascii="宋体" w:hAnsi="宋体" w:cs="宋体" w:hint="eastAsia"/>
          <w:sz w:val="24"/>
          <w:szCs w:val="24"/>
          <w:u w:val="single"/>
        </w:rPr>
        <w:t>日</w:t>
      </w:r>
      <w:r w:rsidR="00432FE9" w:rsidRPr="00BB743D">
        <w:rPr>
          <w:rFonts w:ascii="宋体" w:hAnsi="宋体" w:cs="宋体"/>
          <w:sz w:val="24"/>
          <w:szCs w:val="24"/>
        </w:rPr>
        <w:t>；</w:t>
      </w:r>
    </w:p>
    <w:p w:rsidR="008E24ED" w:rsidRPr="00BB743D" w:rsidRDefault="00432FE9">
      <w:pPr>
        <w:pStyle w:val="2"/>
        <w:spacing w:after="0" w:line="360" w:lineRule="auto"/>
        <w:ind w:leftChars="0" w:left="0" w:firstLineChars="200" w:firstLine="480"/>
        <w:rPr>
          <w:rFonts w:ascii="宋体" w:hAnsi="宋体" w:cs="宋体"/>
          <w:bCs/>
          <w:snapToGrid w:val="0"/>
          <w:sz w:val="24"/>
          <w:szCs w:val="22"/>
        </w:rPr>
      </w:pPr>
      <w:r w:rsidRPr="00BB743D">
        <w:rPr>
          <w:rFonts w:ascii="宋体" w:hAnsi="宋体" w:cs="宋体"/>
          <w:bCs/>
          <w:snapToGrid w:val="0"/>
          <w:sz w:val="24"/>
          <w:szCs w:val="22"/>
        </w:rPr>
        <w:t>竣工验收备案时间为</w:t>
      </w:r>
      <w:r w:rsidR="00A60746" w:rsidRPr="0079291B">
        <w:rPr>
          <w:rFonts w:ascii="宋体" w:hAnsi="宋体" w:cs="宋体" w:hint="eastAsia"/>
          <w:kern w:val="2"/>
          <w:sz w:val="24"/>
          <w:u w:val="single"/>
        </w:rPr>
        <w:t>2025年7月21日</w:t>
      </w:r>
      <w:r w:rsidRPr="00BB743D">
        <w:rPr>
          <w:rFonts w:ascii="宋体" w:hAnsi="宋体" w:cs="宋体" w:hint="eastAsia"/>
          <w:bCs/>
          <w:snapToGrid w:val="0"/>
          <w:sz w:val="24"/>
        </w:rPr>
        <w:t>。</w:t>
      </w:r>
    </w:p>
    <w:p w:rsidR="008E24ED" w:rsidRPr="00BB743D" w:rsidRDefault="00432FE9">
      <w:pPr>
        <w:autoSpaceDE w:val="0"/>
        <w:autoSpaceDN w:val="0"/>
        <w:spacing w:line="360" w:lineRule="auto"/>
        <w:ind w:firstLineChars="200" w:firstLine="480"/>
        <w:rPr>
          <w:rFonts w:ascii="宋体" w:hAnsi="宋体" w:cs="宋体"/>
          <w:sz w:val="24"/>
          <w:szCs w:val="24"/>
        </w:rPr>
      </w:pPr>
      <w:r w:rsidRPr="00BB743D">
        <w:rPr>
          <w:rFonts w:ascii="宋体" w:hAnsi="宋体" w:cs="宋体" w:hint="eastAsia"/>
          <w:sz w:val="24"/>
          <w:szCs w:val="24"/>
        </w:rPr>
        <w:t>以上工期节点为阶段性控制计划，具体以不超过总工期为准。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3.3发包人根据工程实施情况，有权对本工程工期（包括关键节点工期和竣工日期）进行</w:t>
      </w:r>
      <w:r w:rsidR="00E54537">
        <w:rPr>
          <w:rFonts w:ascii="宋体" w:hAnsi="宋体" w:cs="宋体" w:hint="eastAsia"/>
          <w:bCs/>
          <w:snapToGrid w:val="0"/>
          <w:kern w:val="0"/>
          <w:sz w:val="24"/>
        </w:rPr>
        <w:lastRenderedPageBreak/>
        <w:t>适当调整，承包人需服从发包人对本工程建设工期的要求，</w:t>
      </w:r>
      <w:r w:rsidR="00E54537" w:rsidRPr="00452FB7">
        <w:rPr>
          <w:rFonts w:ascii="宋体" w:hAnsi="宋体" w:cs="宋体" w:hint="eastAsia"/>
          <w:sz w:val="24"/>
        </w:rPr>
        <w:t>相关费用已在合同价款中包含，不再另外</w:t>
      </w:r>
      <w:r w:rsidR="00E54537">
        <w:rPr>
          <w:rFonts w:ascii="宋体" w:hAnsi="宋体" w:cs="宋体" w:hint="eastAsia"/>
          <w:sz w:val="24"/>
        </w:rPr>
        <w:t>计取</w:t>
      </w:r>
      <w:r w:rsidR="00E54537" w:rsidRPr="00452FB7">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2"/>
        <w:outlineLvl w:val="1"/>
        <w:rPr>
          <w:rFonts w:ascii="宋体" w:hAnsi="宋体" w:cs="宋体"/>
          <w:b/>
          <w:bCs/>
          <w:snapToGrid w:val="0"/>
          <w:kern w:val="0"/>
          <w:sz w:val="24"/>
        </w:rPr>
      </w:pPr>
      <w:bookmarkStart w:id="17" w:name="_Toc1800"/>
      <w:bookmarkStart w:id="18" w:name="_Toc12709_WPSOffice_Level2"/>
      <w:r w:rsidRPr="00BB743D">
        <w:rPr>
          <w:rFonts w:ascii="宋体" w:hAnsi="宋体" w:cs="宋体" w:hint="eastAsia"/>
          <w:b/>
          <w:bCs/>
          <w:snapToGrid w:val="0"/>
          <w:kern w:val="0"/>
          <w:sz w:val="24"/>
        </w:rPr>
        <w:t>4、质量标准和目标</w:t>
      </w:r>
      <w:bookmarkEnd w:id="17"/>
      <w:bookmarkEnd w:id="18"/>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4.1质量标准：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4.1.1施工质量标准：</w:t>
      </w:r>
    </w:p>
    <w:p w:rsidR="008E24ED" w:rsidRPr="00BB743D" w:rsidRDefault="00432FE9">
      <w:pPr>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（1）</w:t>
      </w:r>
      <w:r w:rsidRPr="00BB743D">
        <w:rPr>
          <w:rFonts w:ascii="宋体" w:hAnsi="宋体" w:cs="宋体" w:hint="eastAsia"/>
          <w:bCs/>
          <w:snapToGrid w:val="0"/>
          <w:kern w:val="0"/>
          <w:sz w:val="24"/>
        </w:rPr>
        <w:t>《建筑工程施工质量验收统一标准》（GB50300-2013）及相应配套的各专业验收规范等。</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（2）《给水排水管道工程施工及验收规范》（GB 50268-2008）及相应配套的各专业验收规范等。</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4.2质量目标：分部工程验收合格率100%，本工程所涉及的政府专项验收全部通过，并且工程整体一次竣工验收合格。承包人须无条件配合</w:t>
      </w:r>
      <w:r w:rsidRPr="00BB743D">
        <w:rPr>
          <w:rFonts w:ascii="宋体" w:hAnsi="宋体" w:cs="宋体" w:hint="eastAsia"/>
          <w:sz w:val="24"/>
        </w:rPr>
        <w:t>项目总承包施工管理单位的评优工作，相关费用已在合同价款中包含，不再另外计算。</w:t>
      </w:r>
      <w:r w:rsidRPr="00BB743D">
        <w:rPr>
          <w:rFonts w:ascii="宋体" w:hAnsi="宋体" w:cs="宋体" w:hint="eastAsia"/>
          <w:bCs/>
          <w:snapToGrid w:val="0"/>
          <w:kern w:val="0"/>
          <w:sz w:val="24"/>
        </w:rPr>
        <w:t>按照《绿色建筑评价标准》G</w:t>
      </w:r>
      <w:r w:rsidRPr="00BB743D">
        <w:rPr>
          <w:rFonts w:ascii="宋体" w:hAnsi="宋体" w:cs="宋体"/>
          <w:bCs/>
          <w:snapToGrid w:val="0"/>
          <w:kern w:val="0"/>
          <w:sz w:val="24"/>
        </w:rPr>
        <w:t>B/T50378-2014</w:t>
      </w:r>
      <w:r w:rsidRPr="00BB743D">
        <w:rPr>
          <w:rFonts w:ascii="宋体" w:hAnsi="宋体" w:cs="宋体" w:hint="eastAsia"/>
          <w:bCs/>
          <w:snapToGrid w:val="0"/>
          <w:kern w:val="0"/>
          <w:sz w:val="24"/>
        </w:rPr>
        <w:t>确保本项目通过绿色建筑二星标准。</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19" w:name="_Toc11727"/>
      <w:bookmarkStart w:id="20" w:name="_Toc30282_WPSOffice_Level2"/>
      <w:r w:rsidRPr="00BB743D">
        <w:rPr>
          <w:rFonts w:ascii="宋体" w:hAnsi="宋体" w:cs="宋体" w:hint="eastAsia"/>
          <w:b/>
          <w:bCs/>
          <w:snapToGrid w:val="0"/>
          <w:kern w:val="0"/>
          <w:sz w:val="24"/>
        </w:rPr>
        <w:t>5、职业健康安全管理目标和环境管理目标</w:t>
      </w:r>
      <w:bookmarkEnd w:id="19"/>
      <w:bookmarkEnd w:id="20"/>
    </w:p>
    <w:p w:rsidR="008E24ED" w:rsidRPr="00BB743D" w:rsidRDefault="00432FE9">
      <w:pPr>
        <w:autoSpaceDE w:val="0"/>
        <w:autoSpaceDN w:val="0"/>
        <w:spacing w:line="360" w:lineRule="auto"/>
        <w:ind w:firstLineChars="200" w:firstLine="480"/>
        <w:rPr>
          <w:rFonts w:ascii="宋体" w:hAnsi="宋体" w:cs="宋体"/>
          <w:bCs/>
          <w:snapToGrid w:val="0"/>
          <w:kern w:val="0"/>
          <w:sz w:val="24"/>
        </w:rPr>
      </w:pPr>
      <w:r w:rsidRPr="00BB743D">
        <w:rPr>
          <w:rFonts w:ascii="宋体" w:hAnsi="宋体" w:cs="宋体" w:hint="eastAsia"/>
          <w:bCs/>
          <w:snapToGrid w:val="0"/>
          <w:kern w:val="0"/>
          <w:sz w:val="24"/>
        </w:rPr>
        <w:t>5.1职业健康安全管理目标：</w:t>
      </w:r>
    </w:p>
    <w:p w:rsidR="008E24ED" w:rsidRPr="00BB743D" w:rsidRDefault="00432FE9">
      <w:pPr>
        <w:autoSpaceDE w:val="0"/>
        <w:autoSpaceDN w:val="0"/>
        <w:spacing w:line="360" w:lineRule="auto"/>
        <w:ind w:firstLineChars="200" w:firstLine="480"/>
        <w:rPr>
          <w:rFonts w:ascii="宋体" w:hAnsi="宋体" w:cs="宋体"/>
          <w:bCs/>
          <w:snapToGrid w:val="0"/>
          <w:kern w:val="0"/>
          <w:sz w:val="24"/>
        </w:rPr>
      </w:pPr>
      <w:r w:rsidRPr="00BB743D">
        <w:rPr>
          <w:rFonts w:ascii="宋体" w:hAnsi="宋体" w:cs="宋体" w:hint="eastAsia"/>
          <w:bCs/>
          <w:snapToGrid w:val="0"/>
          <w:kern w:val="0"/>
          <w:sz w:val="24"/>
        </w:rPr>
        <w:t>零死亡、零重伤、零中毒、零火灾、零坍塌、</w:t>
      </w:r>
      <w:proofErr w:type="gramStart"/>
      <w:r w:rsidRPr="00BB743D">
        <w:rPr>
          <w:rFonts w:ascii="宋体" w:hAnsi="宋体" w:cs="宋体" w:hint="eastAsia"/>
          <w:bCs/>
          <w:snapToGrid w:val="0"/>
          <w:kern w:val="0"/>
          <w:sz w:val="24"/>
        </w:rPr>
        <w:t>零重大</w:t>
      </w:r>
      <w:proofErr w:type="gramEnd"/>
      <w:r w:rsidRPr="00BB743D">
        <w:rPr>
          <w:rFonts w:ascii="宋体" w:hAnsi="宋体" w:cs="宋体" w:hint="eastAsia"/>
          <w:bCs/>
          <w:snapToGrid w:val="0"/>
          <w:kern w:val="0"/>
          <w:sz w:val="24"/>
        </w:rPr>
        <w:t>机械事故、</w:t>
      </w:r>
      <w:proofErr w:type="gramStart"/>
      <w:r w:rsidRPr="00BB743D">
        <w:rPr>
          <w:rFonts w:ascii="宋体" w:hAnsi="宋体" w:cs="宋体" w:hint="eastAsia"/>
          <w:bCs/>
          <w:snapToGrid w:val="0"/>
          <w:kern w:val="0"/>
          <w:sz w:val="24"/>
        </w:rPr>
        <w:t>零重大</w:t>
      </w:r>
      <w:proofErr w:type="gramEnd"/>
      <w:r w:rsidRPr="00BB743D">
        <w:rPr>
          <w:rFonts w:ascii="宋体" w:hAnsi="宋体" w:cs="宋体" w:hint="eastAsia"/>
          <w:bCs/>
          <w:snapToGrid w:val="0"/>
          <w:kern w:val="0"/>
          <w:sz w:val="24"/>
        </w:rPr>
        <w:t>财产损失及负面影响事件、零群体事件。改善劳动条件，预防职业病，工地防尘、防毒、防噪音、通风、照明、取暖、降温、防辐射及防物理因素危害等，均符合国家和地方政府主管理部门颁布的相关规定。</w:t>
      </w:r>
    </w:p>
    <w:p w:rsidR="008E24ED" w:rsidRPr="00BB743D" w:rsidRDefault="00432FE9">
      <w:pPr>
        <w:autoSpaceDE w:val="0"/>
        <w:autoSpaceDN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5.2环境管理目标：</w:t>
      </w:r>
    </w:p>
    <w:p w:rsidR="008E24ED" w:rsidRPr="00BB743D" w:rsidRDefault="00432FE9">
      <w:pPr>
        <w:autoSpaceDE w:val="0"/>
        <w:autoSpaceDN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严格执行《广州市城乡建设委员会关于印发广州市加强建筑工地环保管理工作方案的通知》(</w:t>
      </w:r>
      <w:proofErr w:type="gramStart"/>
      <w:r w:rsidRPr="00BB743D">
        <w:rPr>
          <w:rFonts w:ascii="宋体" w:hAnsi="宋体" w:cs="宋体" w:hint="eastAsia"/>
          <w:bCs/>
          <w:snapToGrid w:val="0"/>
          <w:kern w:val="0"/>
          <w:sz w:val="24"/>
        </w:rPr>
        <w:t>穗建质〔2014〕</w:t>
      </w:r>
      <w:proofErr w:type="gramEnd"/>
      <w:r w:rsidRPr="00BB743D">
        <w:rPr>
          <w:rFonts w:ascii="宋体" w:hAnsi="宋体" w:cs="宋体" w:hint="eastAsia"/>
          <w:bCs/>
          <w:snapToGrid w:val="0"/>
          <w:kern w:val="0"/>
          <w:sz w:val="24"/>
        </w:rPr>
        <w:t>754号) 、《广州市委宣传部、广州市住房和城乡建设委员会、广州市城市管理委员会关于完善广州市建设工程施工围蔽管理提升实施技术要求和标准图集的通知》（</w:t>
      </w:r>
      <w:proofErr w:type="gramStart"/>
      <w:r w:rsidRPr="00BB743D">
        <w:rPr>
          <w:rFonts w:ascii="宋体" w:hAnsi="宋体" w:cs="宋体" w:hint="eastAsia"/>
          <w:bCs/>
          <w:snapToGrid w:val="0"/>
          <w:kern w:val="0"/>
          <w:sz w:val="24"/>
        </w:rPr>
        <w:t>穗建质〔2016〕</w:t>
      </w:r>
      <w:proofErr w:type="gramEnd"/>
      <w:r w:rsidRPr="00BB743D">
        <w:rPr>
          <w:rFonts w:ascii="宋体" w:hAnsi="宋体" w:cs="宋体" w:hint="eastAsia"/>
          <w:bCs/>
          <w:snapToGrid w:val="0"/>
          <w:kern w:val="0"/>
          <w:sz w:val="24"/>
        </w:rPr>
        <w:t>1085号）、《广州市提升建设工程安全文明施工管理水平的工作指引》（</w:t>
      </w:r>
      <w:proofErr w:type="gramStart"/>
      <w:r w:rsidRPr="00BB743D">
        <w:rPr>
          <w:rFonts w:ascii="宋体" w:hAnsi="宋体" w:cs="宋体" w:hint="eastAsia"/>
          <w:bCs/>
          <w:snapToGrid w:val="0"/>
          <w:kern w:val="0"/>
          <w:sz w:val="24"/>
        </w:rPr>
        <w:t>穗建质</w:t>
      </w:r>
      <w:proofErr w:type="gramEnd"/>
      <w:r w:rsidRPr="00BB743D">
        <w:rPr>
          <w:rFonts w:ascii="宋体" w:hAnsi="宋体" w:cs="宋体" w:hint="eastAsia"/>
          <w:bCs/>
          <w:snapToGrid w:val="0"/>
          <w:kern w:val="0"/>
          <w:sz w:val="24"/>
        </w:rPr>
        <w:t>[2017]815号）、《危险性较大的分部分项工程安全管理规定》(中华人民共和国住房和城乡建设部令第37号)和《关于加强建设工程安全生产管理、落实建设各方主体责任的暂行规定》（穗建</w:t>
      </w:r>
      <w:proofErr w:type="gramStart"/>
      <w:r w:rsidRPr="00BB743D">
        <w:rPr>
          <w:rFonts w:ascii="宋体" w:hAnsi="宋体" w:cs="宋体" w:hint="eastAsia"/>
          <w:bCs/>
          <w:snapToGrid w:val="0"/>
          <w:kern w:val="0"/>
          <w:sz w:val="24"/>
        </w:rPr>
        <w:t>规</w:t>
      </w:r>
      <w:proofErr w:type="gramEnd"/>
      <w:r w:rsidRPr="00BB743D">
        <w:rPr>
          <w:rFonts w:ascii="宋体" w:hAnsi="宋体" w:cs="宋体" w:hint="eastAsia"/>
          <w:bCs/>
          <w:snapToGrid w:val="0"/>
          <w:kern w:val="0"/>
          <w:sz w:val="24"/>
        </w:rPr>
        <w:t>字〔2017〕21号）等国家、省、市现行标准、规定和文件要求，并满足广州市政府或建设管理部门文件规定要求。安全文明施工目标：须获得广州市房屋市政工程安全生产文明施工示范工地。</w:t>
      </w:r>
    </w:p>
    <w:p w:rsidR="008E24ED" w:rsidRPr="00BB743D" w:rsidRDefault="00432FE9">
      <w:pPr>
        <w:adjustRightInd w:val="0"/>
        <w:snapToGrid w:val="0"/>
        <w:spacing w:line="360" w:lineRule="auto"/>
        <w:ind w:right="11" w:firstLineChars="200" w:firstLine="482"/>
        <w:outlineLvl w:val="1"/>
        <w:rPr>
          <w:rFonts w:ascii="宋体" w:hAnsi="宋体" w:cs="宋体"/>
          <w:b/>
          <w:bCs/>
          <w:snapToGrid w:val="0"/>
          <w:kern w:val="0"/>
          <w:sz w:val="24"/>
        </w:rPr>
      </w:pPr>
      <w:bookmarkStart w:id="21" w:name="_Toc20418"/>
      <w:bookmarkStart w:id="22" w:name="_Toc23274_WPSOffice_Level2"/>
      <w:r w:rsidRPr="00BB743D">
        <w:rPr>
          <w:rFonts w:ascii="宋体" w:hAnsi="宋体" w:cs="宋体" w:hint="eastAsia"/>
          <w:b/>
          <w:bCs/>
          <w:snapToGrid w:val="0"/>
          <w:kern w:val="0"/>
          <w:sz w:val="24"/>
        </w:rPr>
        <w:t>6、合同价款</w:t>
      </w:r>
      <w:bookmarkEnd w:id="21"/>
      <w:bookmarkEnd w:id="22"/>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6.1本合同以人民币为报价和结算货币，除非发包人、承包人双方另有约定。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6.2本合同价款暂定为人民币</w:t>
      </w:r>
      <w:r w:rsidRPr="00BB743D">
        <w:rPr>
          <w:rFonts w:ascii="宋体" w:hAnsi="宋体" w:cs="宋体" w:hint="eastAsia"/>
          <w:b/>
          <w:bCs/>
          <w:snapToGrid w:val="0"/>
          <w:kern w:val="0"/>
          <w:sz w:val="24"/>
          <w:u w:val="single"/>
        </w:rPr>
        <w:t xml:space="preserve">    </w:t>
      </w:r>
      <w:r w:rsidRPr="00BB743D">
        <w:rPr>
          <w:rFonts w:ascii="宋体" w:hAnsi="宋体" w:cs="宋体"/>
          <w:snapToGrid w:val="0"/>
          <w:kern w:val="0"/>
          <w:sz w:val="24"/>
          <w:u w:val="single"/>
        </w:rPr>
        <w:t xml:space="preserve"> </w:t>
      </w:r>
      <w:r w:rsidRPr="00BB743D">
        <w:rPr>
          <w:rFonts w:ascii="宋体" w:hAnsi="宋体" w:cs="宋体" w:hint="eastAsia"/>
          <w:bCs/>
          <w:snapToGrid w:val="0"/>
          <w:kern w:val="0"/>
          <w:sz w:val="24"/>
        </w:rPr>
        <w:t>元（大写：）、</w:t>
      </w:r>
      <w:r w:rsidRPr="00BB743D">
        <w:rPr>
          <w:rFonts w:ascii="宋体" w:hAnsi="宋体" w:cs="宋体" w:hint="eastAsia"/>
          <w:snapToGrid w:val="0"/>
          <w:kern w:val="0"/>
          <w:sz w:val="24"/>
        </w:rPr>
        <w:t>中标</w:t>
      </w:r>
      <w:proofErr w:type="gramStart"/>
      <w:r w:rsidRPr="00BB743D">
        <w:rPr>
          <w:rFonts w:ascii="宋体" w:hAnsi="宋体" w:cs="宋体" w:hint="eastAsia"/>
          <w:snapToGrid w:val="0"/>
          <w:kern w:val="0"/>
          <w:sz w:val="24"/>
        </w:rPr>
        <w:t>下浮率</w:t>
      </w:r>
      <w:proofErr w:type="gramEnd"/>
      <w:r w:rsidRPr="00BB743D">
        <w:rPr>
          <w:rFonts w:ascii="宋体" w:hAnsi="宋体" w:cs="宋体" w:hint="eastAsia"/>
          <w:bCs/>
          <w:snapToGrid w:val="0"/>
          <w:kern w:val="0"/>
          <w:sz w:val="24"/>
        </w:rPr>
        <w:t>为</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w:t>
      </w:r>
      <w:r w:rsidRPr="00BB743D">
        <w:rPr>
          <w:rFonts w:ascii="宋体" w:hAnsi="宋体" w:cs="宋体"/>
          <w:bCs/>
          <w:snapToGrid w:val="0"/>
          <w:kern w:val="0"/>
          <w:sz w:val="24"/>
          <w:u w:val="single"/>
        </w:rPr>
        <w:t xml:space="preserve"> </w:t>
      </w:r>
      <w:r w:rsidRPr="00BB743D">
        <w:rPr>
          <w:rFonts w:ascii="宋体" w:hAnsi="宋体" w:cs="宋体" w:hint="eastAsia"/>
          <w:sz w:val="24"/>
        </w:rPr>
        <w:t>承包人中标下浮率=（1-中标价格÷招标控制价）×100%，式中：中标价格、招标控制价均不含</w:t>
      </w:r>
      <w:r w:rsidRPr="00BB743D">
        <w:rPr>
          <w:rFonts w:ascii="宋体" w:hAnsi="宋体" w:cs="宋体" w:hint="eastAsia"/>
          <w:bCs/>
          <w:snapToGrid w:val="0"/>
          <w:kern w:val="0"/>
          <w:sz w:val="24"/>
        </w:rPr>
        <w:t>绿色施工安全防护措施费（不含税）</w:t>
      </w:r>
      <w:r w:rsidRPr="00BB743D">
        <w:rPr>
          <w:rFonts w:ascii="宋体" w:hAnsi="宋体" w:cs="宋体" w:hint="eastAsia"/>
          <w:sz w:val="24"/>
        </w:rPr>
        <w:t>、暂列金</w:t>
      </w:r>
      <w:r w:rsidRPr="00BB743D">
        <w:rPr>
          <w:rFonts w:ascii="宋体" w:hAnsi="宋体" w:cs="宋体" w:hint="eastAsia"/>
          <w:bCs/>
          <w:snapToGrid w:val="0"/>
          <w:kern w:val="0"/>
          <w:sz w:val="24"/>
        </w:rPr>
        <w:t>（不含税）</w:t>
      </w:r>
      <w:r w:rsidRPr="00BB743D">
        <w:rPr>
          <w:rFonts w:ascii="宋体" w:hAnsi="宋体" w:cs="宋体" w:hint="eastAsia"/>
          <w:sz w:val="24"/>
        </w:rPr>
        <w:t>、专业</w:t>
      </w:r>
      <w:r w:rsidRPr="00BB743D">
        <w:rPr>
          <w:rFonts w:ascii="宋体" w:hAnsi="宋体" w:hint="eastAsia"/>
          <w:bCs/>
          <w:snapToGrid w:val="0"/>
          <w:kern w:val="0"/>
          <w:sz w:val="24"/>
        </w:rPr>
        <w:t>工程</w:t>
      </w:r>
      <w:r w:rsidRPr="00BB743D">
        <w:rPr>
          <w:rFonts w:ascii="宋体" w:hAnsi="宋体" w:cs="宋体" w:hint="eastAsia"/>
          <w:bCs/>
          <w:snapToGrid w:val="0"/>
          <w:kern w:val="0"/>
          <w:sz w:val="24"/>
        </w:rPr>
        <w:t>暂估价（不含税）】该款项已包含承包人履行本合同所获取的全部利益和所需支付的全部税费。</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其中：不含税价款为</w:t>
      </w:r>
      <w:r w:rsidRPr="00BB743D">
        <w:rPr>
          <w:rFonts w:ascii="Arial" w:hAnsi="Arial" w:cs="Arial"/>
          <w:bCs/>
          <w:snapToGrid w:val="0"/>
          <w:kern w:val="0"/>
          <w:sz w:val="24"/>
        </w:rPr>
        <w:t>¥</w:t>
      </w:r>
      <w:r w:rsidRPr="00BB743D">
        <w:rPr>
          <w:rFonts w:ascii="宋体" w:hAnsi="宋体" w:cs="宋体"/>
          <w:bCs/>
          <w:snapToGrid w:val="0"/>
          <w:kern w:val="0"/>
          <w:sz w:val="24"/>
          <w:u w:val="single"/>
        </w:rPr>
        <w:t xml:space="preserve"> </w:t>
      </w:r>
      <w:r w:rsidRPr="00BB743D">
        <w:rPr>
          <w:rFonts w:ascii="宋体" w:hAnsi="宋体" w:cs="宋体"/>
          <w:b/>
          <w:snapToGrid w:val="0"/>
          <w:kern w:val="0"/>
          <w:sz w:val="24"/>
          <w:u w:val="single"/>
        </w:rPr>
        <w:t xml:space="preserve">  </w:t>
      </w:r>
      <w:r w:rsidRPr="00BB743D">
        <w:rPr>
          <w:rFonts w:ascii="宋体" w:hAnsi="宋体" w:cs="宋体" w:hint="eastAsia"/>
          <w:bCs/>
          <w:snapToGrid w:val="0"/>
          <w:kern w:val="0"/>
          <w:sz w:val="24"/>
        </w:rPr>
        <w:t>元，增值税为</w:t>
      </w:r>
      <w:r w:rsidRPr="00BB743D">
        <w:rPr>
          <w:rFonts w:ascii="宋体" w:hAnsi="宋体" w:cs="宋体"/>
          <w:bCs/>
          <w:snapToGrid w:val="0"/>
          <w:kern w:val="0"/>
          <w:sz w:val="24"/>
          <w:u w:val="single"/>
        </w:rPr>
        <w:t xml:space="preserve"> </w:t>
      </w:r>
      <w:r w:rsidRPr="00BB743D">
        <w:rPr>
          <w:rFonts w:ascii="Arial" w:hAnsi="Arial" w:cs="Arial"/>
          <w:b/>
          <w:snapToGrid w:val="0"/>
          <w:kern w:val="0"/>
          <w:sz w:val="24"/>
          <w:u w:val="single"/>
        </w:rPr>
        <w:t>¥</w:t>
      </w:r>
      <w:r w:rsidRPr="00BB743D">
        <w:rPr>
          <w:rFonts w:ascii="Arial" w:hAnsi="Arial" w:cs="Arial" w:hint="eastAsia"/>
          <w:b/>
          <w:snapToGrid w:val="0"/>
          <w:kern w:val="0"/>
          <w:sz w:val="24"/>
          <w:u w:val="single"/>
        </w:rPr>
        <w:t xml:space="preserve">  </w:t>
      </w:r>
      <w:r w:rsidRPr="00BB743D">
        <w:rPr>
          <w:rFonts w:ascii="宋体" w:hAnsi="宋体" w:cs="宋体"/>
          <w:b/>
          <w:snapToGrid w:val="0"/>
          <w:kern w:val="0"/>
          <w:sz w:val="24"/>
          <w:u w:val="single"/>
        </w:rPr>
        <w:t xml:space="preserve"> </w:t>
      </w:r>
      <w:r w:rsidRPr="00BB743D">
        <w:rPr>
          <w:rFonts w:ascii="宋体" w:hAnsi="宋体" w:cs="宋体" w:hint="eastAsia"/>
          <w:bCs/>
          <w:snapToGrid w:val="0"/>
          <w:kern w:val="0"/>
          <w:sz w:val="24"/>
        </w:rPr>
        <w:t>元。</w:t>
      </w:r>
      <w:r w:rsidRPr="00BB743D">
        <w:rPr>
          <w:rFonts w:ascii="宋体" w:hAnsi="宋体" w:cs="宋体" w:hint="eastAsia"/>
          <w:sz w:val="24"/>
        </w:rPr>
        <w:t>项目总承包施工管理单位</w:t>
      </w:r>
      <w:r w:rsidRPr="00BB743D">
        <w:rPr>
          <w:rFonts w:ascii="宋体" w:hAnsi="宋体" w:cs="宋体" w:hint="eastAsia"/>
          <w:bCs/>
          <w:snapToGrid w:val="0"/>
          <w:kern w:val="0"/>
          <w:sz w:val="24"/>
        </w:rPr>
        <w:t>总包管理服务费（按照本合同工程结算金额的1%计算）由承包人向项目总承包施工管理单位支付，已包含在本合同总价款内，不再另行计算。</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备注：</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cs="宋体" w:hint="eastAsia"/>
          <w:bCs/>
          <w:snapToGrid w:val="0"/>
          <w:kern w:val="0"/>
          <w:sz w:val="24"/>
        </w:rPr>
        <w:t>(1)</w:t>
      </w:r>
      <w:r w:rsidRPr="00BB743D">
        <w:rPr>
          <w:rFonts w:ascii="宋体" w:hAnsi="宋体" w:hint="eastAsia"/>
          <w:bCs/>
          <w:snapToGrid w:val="0"/>
          <w:kern w:val="0"/>
          <w:sz w:val="24"/>
        </w:rPr>
        <w:t>本工程按</w:t>
      </w:r>
      <w:proofErr w:type="gramStart"/>
      <w:r w:rsidRPr="00BB743D">
        <w:rPr>
          <w:rFonts w:ascii="宋体" w:hAnsi="宋体" w:hint="eastAsia"/>
          <w:bCs/>
          <w:snapToGrid w:val="0"/>
          <w:kern w:val="0"/>
          <w:sz w:val="24"/>
        </w:rPr>
        <w:t>营改增</w:t>
      </w:r>
      <w:proofErr w:type="gramEnd"/>
      <w:r w:rsidRPr="00BB743D">
        <w:rPr>
          <w:rFonts w:ascii="宋体" w:hAnsi="宋体" w:hint="eastAsia"/>
          <w:bCs/>
          <w:snapToGrid w:val="0"/>
          <w:kern w:val="0"/>
          <w:sz w:val="24"/>
        </w:rPr>
        <w:t>后的计价依据执行《广东省建设工程计价依据（2018）》、《广州市住房和城乡建设局转发广东省住房和城乡建设厅有关计价依据的通知》（</w:t>
      </w:r>
      <w:proofErr w:type="gramStart"/>
      <w:r w:rsidRPr="00BB743D">
        <w:rPr>
          <w:rFonts w:ascii="宋体" w:hAnsi="宋体" w:hint="eastAsia"/>
          <w:bCs/>
          <w:snapToGrid w:val="0"/>
          <w:kern w:val="0"/>
          <w:sz w:val="24"/>
        </w:rPr>
        <w:t>穗建筑</w:t>
      </w:r>
      <w:proofErr w:type="gramEnd"/>
      <w:r w:rsidRPr="00BB743D">
        <w:rPr>
          <w:rFonts w:ascii="宋体" w:hAnsi="宋体" w:hint="eastAsia"/>
          <w:bCs/>
          <w:snapToGrid w:val="0"/>
          <w:kern w:val="0"/>
          <w:sz w:val="24"/>
        </w:rPr>
        <w:t>[2019]478号）、《住房和城乡建设部办公厅关于重新调整建设工程计价依据增值税税率的通知》（建</w:t>
      </w:r>
      <w:proofErr w:type="gramStart"/>
      <w:r w:rsidRPr="00BB743D">
        <w:rPr>
          <w:rFonts w:ascii="宋体" w:hAnsi="宋体" w:hint="eastAsia"/>
          <w:bCs/>
          <w:snapToGrid w:val="0"/>
          <w:kern w:val="0"/>
          <w:sz w:val="24"/>
        </w:rPr>
        <w:t>办标函</w:t>
      </w:r>
      <w:proofErr w:type="gramEnd"/>
      <w:r w:rsidRPr="00BB743D">
        <w:rPr>
          <w:rFonts w:ascii="宋体" w:hAnsi="宋体" w:hint="eastAsia"/>
          <w:bCs/>
          <w:snapToGrid w:val="0"/>
          <w:kern w:val="0"/>
          <w:sz w:val="24"/>
        </w:rPr>
        <w:t>〔2019〕193号）。如果增值税税率调整，应当调整工程造价，并以不含税价作为结算基础和调整依据。</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Pr="00BB743D">
        <w:rPr>
          <w:rFonts w:ascii="宋体" w:hAnsi="宋体"/>
          <w:bCs/>
          <w:snapToGrid w:val="0"/>
          <w:kern w:val="0"/>
          <w:sz w:val="24"/>
        </w:rPr>
        <w:t>2</w:t>
      </w:r>
      <w:r w:rsidRPr="00BB743D">
        <w:rPr>
          <w:rFonts w:ascii="宋体" w:hAnsi="宋体" w:hint="eastAsia"/>
          <w:bCs/>
          <w:snapToGrid w:val="0"/>
          <w:kern w:val="0"/>
          <w:sz w:val="24"/>
        </w:rPr>
        <w:t>)</w:t>
      </w:r>
      <w:r w:rsidRPr="00BB743D">
        <w:rPr>
          <w:rFonts w:ascii="宋体" w:hAnsi="宋体" w:cs="宋体"/>
          <w:sz w:val="24"/>
          <w:szCs w:val="24"/>
        </w:rPr>
        <w:t xml:space="preserve"> </w:t>
      </w:r>
      <w:r w:rsidRPr="00BB743D">
        <w:rPr>
          <w:rFonts w:ascii="宋体" w:hAnsi="宋体" w:cs="宋体" w:hint="eastAsia"/>
          <w:sz w:val="24"/>
          <w:szCs w:val="24"/>
        </w:rPr>
        <w:t>措施项目费：措施项目</w:t>
      </w:r>
      <w:r w:rsidR="003D0F36" w:rsidRPr="00BB743D">
        <w:rPr>
          <w:rFonts w:ascii="宋体" w:hAnsi="宋体" w:cs="宋体" w:hint="eastAsia"/>
          <w:sz w:val="24"/>
          <w:szCs w:val="24"/>
        </w:rPr>
        <w:t>合同总价包干</w:t>
      </w:r>
      <w:r w:rsidRPr="00BB743D">
        <w:rPr>
          <w:rFonts w:ascii="宋体" w:hAnsi="宋体" w:cs="宋体" w:hint="eastAsia"/>
          <w:sz w:val="24"/>
          <w:szCs w:val="24"/>
        </w:rPr>
        <w:t>结算时不予调整。具体内容详见《广东省房屋建筑与装饰工程综合定额</w:t>
      </w:r>
      <w:r w:rsidRPr="00BB743D">
        <w:rPr>
          <w:rFonts w:ascii="宋体" w:hAnsi="宋体" w:cs="宋体"/>
          <w:sz w:val="24"/>
          <w:szCs w:val="24"/>
        </w:rPr>
        <w:t>2018</w:t>
      </w:r>
      <w:r w:rsidRPr="00BB743D">
        <w:rPr>
          <w:rFonts w:ascii="宋体" w:hAnsi="宋体" w:cs="宋体" w:hint="eastAsia"/>
          <w:sz w:val="24"/>
          <w:szCs w:val="24"/>
        </w:rPr>
        <w:t>（下）》</w:t>
      </w:r>
      <w:r w:rsidRPr="00BB743D">
        <w:rPr>
          <w:rFonts w:ascii="宋体" w:hAnsi="宋体" w:cs="宋体"/>
          <w:sz w:val="24"/>
          <w:szCs w:val="24"/>
        </w:rPr>
        <w:t>1437~1444</w:t>
      </w:r>
      <w:r w:rsidRPr="00BB743D">
        <w:rPr>
          <w:rFonts w:ascii="宋体" w:hAnsi="宋体" w:cs="宋体" w:hint="eastAsia"/>
          <w:sz w:val="24"/>
          <w:szCs w:val="24"/>
        </w:rPr>
        <w:t>页中第一项</w:t>
      </w:r>
      <w:r w:rsidRPr="00BB743D">
        <w:rPr>
          <w:rFonts w:ascii="宋体" w:hAnsi="宋体" w:cs="宋体"/>
          <w:sz w:val="24"/>
          <w:szCs w:val="24"/>
        </w:rPr>
        <w:t>1~13</w:t>
      </w:r>
      <w:r w:rsidRPr="00BB743D">
        <w:rPr>
          <w:rFonts w:ascii="宋体" w:hAnsi="宋体" w:cs="宋体" w:hint="eastAsia"/>
          <w:sz w:val="24"/>
          <w:szCs w:val="24"/>
        </w:rPr>
        <w:t>全部内容和第三项绿色施工安全防护措施项目费工作内容构成表包含的全部内容，安装部分措施费具体内容详见《广东省通用安装工程综合定额2018》各专业绿色施工安全防护措施费及措施其他项目费章节全部内容。</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bCs/>
          <w:snapToGrid w:val="0"/>
          <w:kern w:val="0"/>
          <w:sz w:val="24"/>
        </w:rPr>
        <w:t>(3)其他项目</w:t>
      </w:r>
      <w:r w:rsidRPr="00BB743D">
        <w:rPr>
          <w:rFonts w:ascii="宋体" w:hAnsi="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1）</w:t>
      </w:r>
      <w:r w:rsidRPr="00BB743D">
        <w:rPr>
          <w:rFonts w:ascii="宋体" w:hAnsi="宋体" w:cs="宋体" w:hint="eastAsia"/>
          <w:sz w:val="24"/>
          <w:szCs w:val="24"/>
        </w:rPr>
        <w:t>本工程暂定的主要材料设备单价实际执行时由承包人上报给发包人审核，最终以发包人审核确认的单价计算（若实际没有发生，在结算时扣除未发生项目的费用）；暂列金额为发包人所有，为发包人考虑本工程合同变更签证等原因引起合同价格调整之用，结算时扣除本项费用。</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2</w:t>
      </w:r>
      <w:r w:rsidRPr="00BB743D">
        <w:rPr>
          <w:rFonts w:ascii="宋体" w:hAnsi="宋体" w:cs="宋体" w:hint="eastAsia"/>
          <w:sz w:val="24"/>
          <w:szCs w:val="24"/>
        </w:rPr>
        <w:t>）计日工部分为固定价格，结算时不作调整。</w:t>
      </w:r>
    </w:p>
    <w:p w:rsidR="008E24ED" w:rsidRPr="00BB743D" w:rsidRDefault="00432FE9">
      <w:pPr>
        <w:adjustRightInd w:val="0"/>
        <w:snapToGrid w:val="0"/>
        <w:spacing w:line="360" w:lineRule="auto"/>
        <w:ind w:firstLineChars="200" w:firstLine="480"/>
        <w:rPr>
          <w:rFonts w:ascii="宋体" w:hAnsi="宋体" w:cs="宋体"/>
          <w:sz w:val="24"/>
          <w:szCs w:val="24"/>
        </w:rPr>
      </w:pPr>
      <w:r w:rsidRPr="00BB743D">
        <w:rPr>
          <w:rFonts w:ascii="宋体" w:hAnsi="宋体" w:cs="宋体"/>
          <w:sz w:val="24"/>
          <w:szCs w:val="24"/>
        </w:rPr>
        <w:t>3</w:t>
      </w:r>
      <w:r w:rsidRPr="00BB743D">
        <w:rPr>
          <w:rFonts w:ascii="宋体" w:hAnsi="宋体" w:cs="宋体" w:hint="eastAsia"/>
          <w:sz w:val="24"/>
          <w:szCs w:val="24"/>
        </w:rPr>
        <w:t>）预算包干费总价包干，</w:t>
      </w:r>
      <w:r w:rsidR="003D0F36" w:rsidRPr="00BB743D">
        <w:rPr>
          <w:rFonts w:ascii="宋体" w:hAnsi="宋体" w:cs="宋体" w:hint="eastAsia"/>
          <w:sz w:val="24"/>
          <w:szCs w:val="24"/>
        </w:rPr>
        <w:t>合同总价包干结算时不予调整</w:t>
      </w:r>
      <w:r w:rsidRPr="00BB743D">
        <w:rPr>
          <w:rFonts w:ascii="宋体" w:hAnsi="宋体" w:cs="宋体" w:hint="eastAsia"/>
          <w:sz w:val="24"/>
          <w:szCs w:val="24"/>
        </w:rPr>
        <w:t>，具体内容包括施工雨（污）水的排除、因地形影响造成的场内料具二次运输、工程用水加压措施、施工材料堆放场地的整理、机电安装后的补洞（槽）工料费（包含防火封堵）、工程成品保护费、施工中的临时停水停电、基础预埋深</w:t>
      </w:r>
      <w:r w:rsidRPr="00BB743D">
        <w:rPr>
          <w:rFonts w:ascii="宋体" w:hAnsi="宋体" w:cs="宋体"/>
          <w:sz w:val="24"/>
          <w:szCs w:val="24"/>
        </w:rPr>
        <w:t>2m以内挖土方的塌方、日间照明施工增加费、完工清场后的垃圾外运等。</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w:t>
      </w:r>
      <w:r w:rsidRPr="00BB743D">
        <w:rPr>
          <w:rFonts w:ascii="宋体" w:hAnsi="宋体" w:cs="宋体"/>
          <w:bCs/>
          <w:snapToGrid w:val="0"/>
          <w:kern w:val="0"/>
          <w:sz w:val="24"/>
        </w:rPr>
        <w:t>3</w:t>
      </w:r>
      <w:r w:rsidRPr="00BB743D">
        <w:rPr>
          <w:rFonts w:ascii="宋体" w:hAnsi="宋体" w:cs="宋体" w:hint="eastAsia"/>
          <w:bCs/>
          <w:snapToGrid w:val="0"/>
          <w:kern w:val="0"/>
          <w:sz w:val="24"/>
        </w:rPr>
        <w:t>承包人应在本工程开工前按《广州市建筑业职工参加工伤保险实施办法》（穗</w:t>
      </w:r>
      <w:proofErr w:type="gramStart"/>
      <w:r w:rsidRPr="00BB743D">
        <w:rPr>
          <w:rFonts w:ascii="宋体" w:hAnsi="宋体" w:cs="宋体" w:hint="eastAsia"/>
          <w:bCs/>
          <w:snapToGrid w:val="0"/>
          <w:kern w:val="0"/>
          <w:sz w:val="24"/>
        </w:rPr>
        <w:t>人社发</w:t>
      </w:r>
      <w:proofErr w:type="gramEnd"/>
      <w:r w:rsidRPr="00BB743D">
        <w:rPr>
          <w:rFonts w:ascii="宋体" w:hAnsi="宋体" w:cs="宋体" w:hint="eastAsia"/>
          <w:bCs/>
          <w:snapToGrid w:val="0"/>
          <w:kern w:val="0"/>
          <w:sz w:val="24"/>
        </w:rPr>
        <w:lastRenderedPageBreak/>
        <w:t>[2015]73号）、《广州市2</w:t>
      </w:r>
      <w:r w:rsidRPr="00BB743D">
        <w:rPr>
          <w:rFonts w:ascii="宋体" w:hAnsi="宋体" w:cs="宋体"/>
          <w:bCs/>
          <w:snapToGrid w:val="0"/>
          <w:kern w:val="0"/>
          <w:sz w:val="24"/>
        </w:rPr>
        <w:t>019</w:t>
      </w:r>
      <w:r w:rsidRPr="00BB743D">
        <w:rPr>
          <w:rFonts w:ascii="宋体" w:hAnsi="宋体" w:cs="宋体" w:hint="eastAsia"/>
          <w:bCs/>
          <w:snapToGrid w:val="0"/>
          <w:kern w:val="0"/>
          <w:sz w:val="24"/>
        </w:rPr>
        <w:t>年度安全生产责任保险工作方案》（穗安办[</w:t>
      </w:r>
      <w:r w:rsidRPr="00BB743D">
        <w:rPr>
          <w:rFonts w:ascii="宋体" w:hAnsi="宋体" w:cs="宋体"/>
          <w:bCs/>
          <w:snapToGrid w:val="0"/>
          <w:kern w:val="0"/>
          <w:sz w:val="24"/>
        </w:rPr>
        <w:t>2019]21</w:t>
      </w:r>
      <w:r w:rsidRPr="00BB743D">
        <w:rPr>
          <w:rFonts w:ascii="宋体" w:hAnsi="宋体" w:cs="宋体" w:hint="eastAsia"/>
          <w:bCs/>
          <w:snapToGrid w:val="0"/>
          <w:kern w:val="0"/>
          <w:sz w:val="24"/>
        </w:rPr>
        <w:t>号）的规定缴纳相关保险费。如因承包人未按规定缴纳保险费导致本工程施工许可证未能如期办理的，应按本合同约定承担延迟开工的违约责任，由此引起的相关责任全部由承包人承担。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6.</w:t>
      </w:r>
      <w:r w:rsidRPr="00BB743D">
        <w:rPr>
          <w:rFonts w:ascii="宋体" w:hAnsi="宋体" w:cs="宋体"/>
          <w:bCs/>
          <w:snapToGrid w:val="0"/>
          <w:kern w:val="0"/>
          <w:sz w:val="24"/>
        </w:rPr>
        <w:t>4</w:t>
      </w:r>
      <w:r w:rsidRPr="00BB743D">
        <w:rPr>
          <w:rFonts w:ascii="宋体" w:hAnsi="宋体" w:hint="eastAsia"/>
          <w:bCs/>
          <w:snapToGrid w:val="0"/>
          <w:kern w:val="0"/>
          <w:sz w:val="24"/>
        </w:rPr>
        <w:t>若承包人送审结算价与</w:t>
      </w:r>
      <w:r w:rsidRPr="00BB743D">
        <w:rPr>
          <w:rFonts w:ascii="宋体" w:hAnsi="宋体" w:hint="eastAsia"/>
          <w:sz w:val="24"/>
          <w:szCs w:val="24"/>
        </w:rPr>
        <w:t>发包人</w:t>
      </w:r>
      <w:r w:rsidRPr="00BB743D">
        <w:rPr>
          <w:rFonts w:ascii="宋体" w:hAnsi="宋体" w:hint="eastAsia"/>
          <w:bCs/>
          <w:snapToGrid w:val="0"/>
          <w:kern w:val="0"/>
          <w:sz w:val="24"/>
        </w:rPr>
        <w:t>或其委托的第三</w:t>
      </w:r>
      <w:proofErr w:type="gramStart"/>
      <w:r w:rsidRPr="00BB743D">
        <w:rPr>
          <w:rFonts w:ascii="宋体" w:hAnsi="宋体" w:hint="eastAsia"/>
          <w:bCs/>
          <w:snapToGrid w:val="0"/>
          <w:kern w:val="0"/>
          <w:sz w:val="24"/>
        </w:rPr>
        <w:t>方咨询</w:t>
      </w:r>
      <w:proofErr w:type="gramEnd"/>
      <w:r w:rsidRPr="00BB743D">
        <w:rPr>
          <w:rFonts w:ascii="宋体" w:hAnsi="宋体" w:hint="eastAsia"/>
          <w:bCs/>
          <w:snapToGrid w:val="0"/>
          <w:kern w:val="0"/>
          <w:sz w:val="24"/>
        </w:rPr>
        <w:t>单位</w:t>
      </w:r>
      <w:r w:rsidRPr="00BB743D">
        <w:rPr>
          <w:rFonts w:ascii="宋体" w:hAnsi="宋体" w:cs="宋体" w:hint="eastAsia"/>
          <w:kern w:val="0"/>
          <w:sz w:val="24"/>
          <w:szCs w:val="24"/>
        </w:rPr>
        <w:t>审定</w:t>
      </w:r>
      <w:r w:rsidRPr="00BB743D">
        <w:rPr>
          <w:rFonts w:ascii="宋体" w:hAnsi="宋体" w:hint="eastAsia"/>
          <w:bCs/>
          <w:snapToGrid w:val="0"/>
          <w:kern w:val="0"/>
          <w:sz w:val="24"/>
        </w:rPr>
        <w:t>价的净核减率大于或等于5%</w:t>
      </w:r>
      <w:r w:rsidR="00920A33" w:rsidRPr="00BB743D">
        <w:rPr>
          <w:rFonts w:ascii="宋体" w:hAnsi="宋体" w:hint="eastAsia"/>
          <w:bCs/>
          <w:snapToGrid w:val="0"/>
          <w:kern w:val="0"/>
          <w:sz w:val="24"/>
        </w:rPr>
        <w:t>（核减率的计算示意公式：</w:t>
      </w:r>
      <w:r w:rsidR="00920A33" w:rsidRPr="00BB743D">
        <w:rPr>
          <w:rFonts w:ascii="宋体" w:hAnsi="宋体"/>
          <w:bCs/>
          <w:snapToGrid w:val="0"/>
          <w:kern w:val="0"/>
          <w:sz w:val="24"/>
        </w:rPr>
        <w:t>A=</w:t>
      </w:r>
      <w:r w:rsidR="008371FE" w:rsidRPr="00BB743D">
        <w:rPr>
          <w:rFonts w:ascii="宋体" w:hAnsi="宋体"/>
          <w:bCs/>
          <w:snapToGrid w:val="0"/>
          <w:kern w:val="0"/>
          <w:sz w:val="24"/>
        </w:rPr>
        <w:t>|</w:t>
      </w:r>
      <w:r w:rsidR="00920A33" w:rsidRPr="00BB743D">
        <w:rPr>
          <w:rFonts w:ascii="宋体" w:hAnsi="宋体"/>
          <w:bCs/>
          <w:snapToGrid w:val="0"/>
          <w:kern w:val="0"/>
          <w:sz w:val="24"/>
        </w:rPr>
        <w:t>B-C</w:t>
      </w:r>
      <w:r w:rsidR="008371FE" w:rsidRPr="00BB743D">
        <w:rPr>
          <w:rFonts w:ascii="宋体" w:hAnsi="宋体"/>
          <w:bCs/>
          <w:snapToGrid w:val="0"/>
          <w:kern w:val="0"/>
          <w:sz w:val="24"/>
        </w:rPr>
        <w:t>|</w:t>
      </w:r>
      <w:r w:rsidR="00920A33" w:rsidRPr="00BB743D">
        <w:rPr>
          <w:rFonts w:ascii="宋体" w:hAnsi="宋体"/>
          <w:bCs/>
          <w:snapToGrid w:val="0"/>
          <w:kern w:val="0"/>
          <w:sz w:val="24"/>
        </w:rPr>
        <w:t>/C*100  A</w:t>
      </w:r>
      <w:r w:rsidR="008371FE" w:rsidRPr="00BB743D">
        <w:rPr>
          <w:rFonts w:ascii="宋体" w:hAnsi="宋体" w:hint="eastAsia"/>
          <w:bCs/>
          <w:snapToGrid w:val="0"/>
          <w:kern w:val="0"/>
          <w:sz w:val="24"/>
        </w:rPr>
        <w:t>表示</w:t>
      </w:r>
      <w:r w:rsidR="00920A33" w:rsidRPr="00BB743D">
        <w:rPr>
          <w:rFonts w:ascii="宋体" w:hAnsi="宋体" w:hint="eastAsia"/>
          <w:bCs/>
          <w:snapToGrid w:val="0"/>
          <w:kern w:val="0"/>
          <w:sz w:val="24"/>
        </w:rPr>
        <w:t>结算审核核减率、</w:t>
      </w:r>
      <w:r w:rsidR="008371FE" w:rsidRPr="00BB743D">
        <w:rPr>
          <w:rFonts w:ascii="宋体" w:hAnsi="宋体"/>
          <w:bCs/>
          <w:snapToGrid w:val="0"/>
          <w:kern w:val="0"/>
          <w:sz w:val="24"/>
        </w:rPr>
        <w:t>B</w:t>
      </w:r>
      <w:r w:rsidR="008371FE" w:rsidRPr="00BB743D">
        <w:rPr>
          <w:rFonts w:ascii="宋体" w:hAnsi="宋体" w:hint="eastAsia"/>
          <w:bCs/>
          <w:snapToGrid w:val="0"/>
          <w:kern w:val="0"/>
          <w:sz w:val="24"/>
        </w:rPr>
        <w:t>表示结算审定价、</w:t>
      </w:r>
      <w:r w:rsidR="008371FE" w:rsidRPr="00BB743D">
        <w:rPr>
          <w:rFonts w:ascii="宋体" w:hAnsi="宋体"/>
          <w:bCs/>
          <w:snapToGrid w:val="0"/>
          <w:kern w:val="0"/>
          <w:sz w:val="24"/>
        </w:rPr>
        <w:t>C表示承包人</w:t>
      </w:r>
      <w:r w:rsidR="008371FE" w:rsidRPr="00BB743D">
        <w:rPr>
          <w:rFonts w:ascii="宋体" w:hAnsi="宋体" w:hint="eastAsia"/>
          <w:bCs/>
          <w:snapToGrid w:val="0"/>
          <w:kern w:val="0"/>
          <w:sz w:val="24"/>
        </w:rPr>
        <w:t>送审结算价、“</w:t>
      </w:r>
      <w:r w:rsidR="008371FE" w:rsidRPr="00BB743D">
        <w:rPr>
          <w:rFonts w:ascii="宋体" w:hAnsi="宋体"/>
          <w:bCs/>
          <w:snapToGrid w:val="0"/>
          <w:kern w:val="0"/>
          <w:sz w:val="24"/>
        </w:rPr>
        <w:t>|  |”表示</w:t>
      </w:r>
      <w:r w:rsidR="00742F82" w:rsidRPr="00BB743D">
        <w:rPr>
          <w:rFonts w:ascii="宋体" w:hAnsi="宋体" w:hint="eastAsia"/>
          <w:bCs/>
          <w:snapToGrid w:val="0"/>
          <w:kern w:val="0"/>
          <w:sz w:val="24"/>
        </w:rPr>
        <w:t>数字</w:t>
      </w:r>
      <w:r w:rsidR="008371FE" w:rsidRPr="00BB743D">
        <w:rPr>
          <w:rFonts w:ascii="宋体" w:hAnsi="宋体" w:hint="eastAsia"/>
          <w:bCs/>
          <w:snapToGrid w:val="0"/>
          <w:kern w:val="0"/>
          <w:sz w:val="24"/>
        </w:rPr>
        <w:t>绝对值</w:t>
      </w:r>
      <w:r w:rsidR="00706E6F" w:rsidRPr="00BB743D">
        <w:rPr>
          <w:rFonts w:ascii="宋体" w:hAnsi="宋体" w:hint="eastAsia"/>
          <w:bCs/>
          <w:snapToGrid w:val="0"/>
          <w:kern w:val="0"/>
          <w:sz w:val="24"/>
        </w:rPr>
        <w:t>）</w:t>
      </w:r>
      <w:r w:rsidRPr="00BB743D">
        <w:rPr>
          <w:rFonts w:ascii="宋体" w:hAnsi="宋体" w:hint="eastAsia"/>
          <w:bCs/>
          <w:snapToGrid w:val="0"/>
          <w:kern w:val="0"/>
          <w:sz w:val="24"/>
        </w:rPr>
        <w:t>，则发包人按</w:t>
      </w:r>
      <w:r w:rsidR="00920A33" w:rsidRPr="00BB743D">
        <w:rPr>
          <w:rFonts w:ascii="宋体" w:hAnsi="宋体" w:hint="eastAsia"/>
          <w:bCs/>
          <w:snapToGrid w:val="0"/>
          <w:kern w:val="0"/>
          <w:sz w:val="24"/>
        </w:rPr>
        <w:t>超出核减率</w:t>
      </w:r>
      <w:r w:rsidR="00920A33" w:rsidRPr="00BB743D">
        <w:rPr>
          <w:rFonts w:ascii="宋体" w:hAnsi="宋体"/>
          <w:bCs/>
          <w:snapToGrid w:val="0"/>
          <w:kern w:val="0"/>
          <w:sz w:val="24"/>
        </w:rPr>
        <w:t>5%</w:t>
      </w:r>
      <w:r w:rsidR="00920A33" w:rsidRPr="00BB743D">
        <w:rPr>
          <w:rFonts w:ascii="宋体" w:hAnsi="宋体" w:hint="eastAsia"/>
          <w:bCs/>
          <w:snapToGrid w:val="0"/>
          <w:kern w:val="0"/>
          <w:sz w:val="24"/>
        </w:rPr>
        <w:t>部分的核减额的</w:t>
      </w:r>
      <w:r w:rsidR="00920A33" w:rsidRPr="00BB743D">
        <w:rPr>
          <w:rFonts w:ascii="宋体" w:hAnsi="宋体"/>
          <w:bCs/>
          <w:snapToGrid w:val="0"/>
          <w:kern w:val="0"/>
          <w:sz w:val="24"/>
        </w:rPr>
        <w:t>5%</w:t>
      </w:r>
      <w:r w:rsidR="00920A33" w:rsidRPr="00BB743D">
        <w:rPr>
          <w:rFonts w:ascii="宋体" w:hAnsi="宋体" w:hint="eastAsia"/>
          <w:bCs/>
          <w:snapToGrid w:val="0"/>
          <w:kern w:val="0"/>
          <w:sz w:val="24"/>
        </w:rPr>
        <w:t>对承包人进行处罚</w:t>
      </w:r>
      <w:r w:rsidRPr="00BB743D">
        <w:rPr>
          <w:rFonts w:ascii="宋体" w:hAnsi="宋体" w:hint="eastAsia"/>
          <w:bCs/>
          <w:snapToGrid w:val="0"/>
          <w:kern w:val="0"/>
          <w:sz w:val="24"/>
        </w:rPr>
        <w:t>，在承包人结算付款中扣除</w:t>
      </w:r>
      <w:r w:rsidR="00264056" w:rsidRPr="00BB743D">
        <w:rPr>
          <w:rFonts w:ascii="宋体" w:hAnsi="宋体" w:hint="eastAsia"/>
          <w:bCs/>
          <w:snapToGrid w:val="0"/>
          <w:kern w:val="0"/>
          <w:sz w:val="24"/>
        </w:rPr>
        <w:t>此部分费用</w:t>
      </w:r>
      <w:r w:rsidRPr="00BB743D">
        <w:rPr>
          <w:rFonts w:ascii="宋体" w:hAnsi="宋体" w:hint="eastAsia"/>
          <w:bCs/>
          <w:snapToGrid w:val="0"/>
          <w:kern w:val="0"/>
          <w:sz w:val="24"/>
        </w:rPr>
        <w:t>。</w:t>
      </w:r>
      <w:r w:rsidRPr="00BB743D">
        <w:rPr>
          <w:rFonts w:ascii="宋体" w:hAnsi="宋体" w:cs="宋体" w:hint="eastAsia"/>
          <w:snapToGrid w:val="0"/>
          <w:kern w:val="0"/>
          <w:sz w:val="24"/>
        </w:rPr>
        <w:t>若承包人不按合同的约定配合结算审核工作以致工程结算延迟30日未能定案或承包人对发包人的审核结果拒不确认并在发包人要求的时间内未能提出发包人认为合理理由的，则承包人承诺无条件接受最终的审核结果按发包人及</w:t>
      </w:r>
      <w:r w:rsidRPr="00BB743D">
        <w:rPr>
          <w:rFonts w:ascii="宋体" w:hAnsi="宋体" w:cs="宋体" w:hint="eastAsia"/>
          <w:kern w:val="0"/>
          <w:sz w:val="24"/>
          <w:szCs w:val="24"/>
        </w:rPr>
        <w:t>其</w:t>
      </w:r>
      <w:r w:rsidRPr="00BB743D">
        <w:rPr>
          <w:rFonts w:ascii="宋体" w:hAnsi="宋体" w:cs="宋体" w:hint="eastAsia"/>
          <w:snapToGrid w:val="0"/>
          <w:kern w:val="0"/>
          <w:sz w:val="24"/>
        </w:rPr>
        <w:t>委托的第三</w:t>
      </w:r>
      <w:proofErr w:type="gramStart"/>
      <w:r w:rsidRPr="00BB743D">
        <w:rPr>
          <w:rFonts w:ascii="宋体" w:hAnsi="宋体" w:cs="宋体" w:hint="eastAsia"/>
          <w:snapToGrid w:val="0"/>
          <w:kern w:val="0"/>
          <w:sz w:val="24"/>
        </w:rPr>
        <w:t>方咨询</w:t>
      </w:r>
      <w:proofErr w:type="gramEnd"/>
      <w:r w:rsidRPr="00BB743D">
        <w:rPr>
          <w:rFonts w:ascii="宋体" w:hAnsi="宋体" w:cs="宋体" w:hint="eastAsia"/>
          <w:snapToGrid w:val="0"/>
          <w:kern w:val="0"/>
          <w:sz w:val="24"/>
        </w:rPr>
        <w:t>单位盖章确认结果。</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备注：</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cs="宋体" w:hint="eastAsia"/>
          <w:bCs/>
          <w:snapToGrid w:val="0"/>
          <w:kern w:val="0"/>
          <w:sz w:val="24"/>
        </w:rPr>
        <w:t>(1)</w:t>
      </w:r>
      <w:r w:rsidRPr="00BB743D">
        <w:rPr>
          <w:rFonts w:ascii="宋体" w:hAnsi="宋体" w:hint="eastAsia"/>
          <w:bCs/>
          <w:snapToGrid w:val="0"/>
          <w:kern w:val="0"/>
          <w:sz w:val="24"/>
        </w:rPr>
        <w:t>本工程按</w:t>
      </w:r>
      <w:proofErr w:type="gramStart"/>
      <w:r w:rsidRPr="00BB743D">
        <w:rPr>
          <w:rFonts w:ascii="宋体" w:hAnsi="宋体" w:hint="eastAsia"/>
          <w:bCs/>
          <w:snapToGrid w:val="0"/>
          <w:kern w:val="0"/>
          <w:sz w:val="24"/>
        </w:rPr>
        <w:t>营改增</w:t>
      </w:r>
      <w:proofErr w:type="gramEnd"/>
      <w:r w:rsidRPr="00BB743D">
        <w:rPr>
          <w:rFonts w:ascii="宋体" w:hAnsi="宋体" w:hint="eastAsia"/>
          <w:bCs/>
          <w:snapToGrid w:val="0"/>
          <w:kern w:val="0"/>
          <w:sz w:val="24"/>
        </w:rPr>
        <w:t>后的计价依据执行《广东省建设工程计价依据（2018）》、《广州市住房和城乡建设局转发广东省住房和城乡建设厅有关计价依据的通知》（</w:t>
      </w:r>
      <w:proofErr w:type="gramStart"/>
      <w:r w:rsidRPr="00BB743D">
        <w:rPr>
          <w:rFonts w:ascii="宋体" w:hAnsi="宋体" w:hint="eastAsia"/>
          <w:bCs/>
          <w:snapToGrid w:val="0"/>
          <w:kern w:val="0"/>
          <w:sz w:val="24"/>
        </w:rPr>
        <w:t>穗建筑</w:t>
      </w:r>
      <w:proofErr w:type="gramEnd"/>
      <w:r w:rsidRPr="00BB743D">
        <w:rPr>
          <w:rFonts w:ascii="宋体" w:hAnsi="宋体" w:hint="eastAsia"/>
          <w:bCs/>
          <w:snapToGrid w:val="0"/>
          <w:kern w:val="0"/>
          <w:sz w:val="24"/>
        </w:rPr>
        <w:t>[2019]478号）、《住房和城乡建设部办公厅关于重新调整建设工程计价依据增值税税率的通知》（建</w:t>
      </w:r>
      <w:proofErr w:type="gramStart"/>
      <w:r w:rsidRPr="00BB743D">
        <w:rPr>
          <w:rFonts w:ascii="宋体" w:hAnsi="宋体" w:hint="eastAsia"/>
          <w:bCs/>
          <w:snapToGrid w:val="0"/>
          <w:kern w:val="0"/>
          <w:sz w:val="24"/>
        </w:rPr>
        <w:t>办标函</w:t>
      </w:r>
      <w:proofErr w:type="gramEnd"/>
      <w:r w:rsidRPr="00BB743D">
        <w:rPr>
          <w:rFonts w:ascii="宋体" w:hAnsi="宋体" w:hint="eastAsia"/>
          <w:bCs/>
          <w:snapToGrid w:val="0"/>
          <w:kern w:val="0"/>
          <w:sz w:val="24"/>
        </w:rPr>
        <w:t>〔2019〕193号）。如果增值税税率调整，应当调整工程造价，并以不含税价作为结算基础和调整依据。</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3" w:name="_Toc5374_WPSOffice_Level2"/>
      <w:bookmarkStart w:id="24" w:name="_Toc1475"/>
      <w:r w:rsidRPr="00BB743D">
        <w:rPr>
          <w:rFonts w:ascii="宋体" w:hAnsi="宋体" w:cs="宋体" w:hint="eastAsia"/>
          <w:b/>
          <w:bCs/>
          <w:snapToGrid w:val="0"/>
          <w:kern w:val="0"/>
          <w:sz w:val="24"/>
        </w:rPr>
        <w:t>7、组成合同的文件</w:t>
      </w:r>
      <w:bookmarkEnd w:id="23"/>
      <w:bookmarkEnd w:id="24"/>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下列文件应被认为是组成本合同的一部分，并互为补充和解释，如各文件存在冲突之处，以如下排列次序在前者优先适用：</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（1）本合同履行期间发包人与承包人双方签订的补充合同（协议）或修正文件；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（2）合同协议书；</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（3）合同条款；</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（4）合同附件[属本条第（1）项和第（3）项内容的除外]；</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（5）招标文件[含招标文件补充文件、澄清文件、答疑文件、招标图等，属本条第（</w:t>
      </w:r>
      <w:r w:rsidRPr="00BB743D">
        <w:rPr>
          <w:rFonts w:ascii="宋体" w:hAnsi="宋体" w:cs="宋体"/>
          <w:bCs/>
          <w:snapToGrid w:val="0"/>
          <w:kern w:val="0"/>
          <w:sz w:val="24"/>
        </w:rPr>
        <w:t>4</w:t>
      </w:r>
      <w:r w:rsidRPr="00BB743D">
        <w:rPr>
          <w:rFonts w:ascii="宋体" w:hAnsi="宋体" w:cs="宋体" w:hint="eastAsia"/>
          <w:bCs/>
          <w:snapToGrid w:val="0"/>
          <w:kern w:val="0"/>
          <w:sz w:val="24"/>
        </w:rPr>
        <w:t>）项内容的除外]；</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（6）发包人针对本建设项目管理的各项制度、规定；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（7）承包人投标文件及其附件[含投标文件澄清等，属本条第（</w:t>
      </w:r>
      <w:r w:rsidRPr="00BB743D">
        <w:rPr>
          <w:rFonts w:ascii="宋体" w:hAnsi="宋体" w:cs="宋体"/>
          <w:bCs/>
          <w:snapToGrid w:val="0"/>
          <w:kern w:val="0"/>
          <w:sz w:val="24"/>
        </w:rPr>
        <w:t>4</w:t>
      </w:r>
      <w:r w:rsidRPr="00BB743D">
        <w:rPr>
          <w:rFonts w:ascii="宋体" w:hAnsi="宋体" w:cs="宋体" w:hint="eastAsia"/>
          <w:bCs/>
          <w:snapToGrid w:val="0"/>
          <w:kern w:val="0"/>
          <w:sz w:val="24"/>
        </w:rPr>
        <w:t>）项内容的除外]；</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（8）国家及广东省、广州市的标准、规范及有关技术文件；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（9）组成合同的其它文件。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通过上述顺序解释仍无法明确的事项，由发包人与承包人协商解决；如协商不成，由发</w:t>
      </w:r>
      <w:r w:rsidRPr="00BB743D">
        <w:rPr>
          <w:rFonts w:ascii="宋体" w:hAnsi="宋体" w:cs="宋体" w:hint="eastAsia"/>
          <w:snapToGrid w:val="0"/>
          <w:kern w:val="0"/>
          <w:sz w:val="24"/>
        </w:rPr>
        <w:lastRenderedPageBreak/>
        <w:t>包人按照公平合理和有利于本工程建设的原则</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决定，如承包人对此决定不服的，应在接到发包人决定之日起三日内提出书面异议。如期满不提出书面异议的，视为同意发包人的决定。发包人收到承包人的书面异议后应</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进一步的决定。如</w:t>
      </w:r>
      <w:r w:rsidRPr="00BB743D">
        <w:rPr>
          <w:rFonts w:ascii="宋体" w:hAnsi="宋体" w:cs="宋体" w:hint="eastAsia"/>
          <w:bCs/>
          <w:snapToGrid w:val="0"/>
          <w:kern w:val="0"/>
          <w:sz w:val="24"/>
        </w:rPr>
        <w:t>承包人</w:t>
      </w:r>
      <w:r w:rsidRPr="00BB743D">
        <w:rPr>
          <w:rFonts w:ascii="宋体" w:hAnsi="宋体" w:cs="宋体" w:hint="eastAsia"/>
          <w:snapToGrid w:val="0"/>
          <w:kern w:val="0"/>
          <w:sz w:val="24"/>
        </w:rPr>
        <w:t>还不服的，可按</w:t>
      </w:r>
      <w:r w:rsidRPr="00BB743D">
        <w:rPr>
          <w:rFonts w:ascii="宋体" w:hAnsi="宋体" w:cs="宋体" w:hint="eastAsia"/>
          <w:bCs/>
          <w:snapToGrid w:val="0"/>
          <w:kern w:val="0"/>
          <w:sz w:val="24"/>
        </w:rPr>
        <w:t>合同条款第42条的约定处理，但在有关部门没有</w:t>
      </w:r>
      <w:proofErr w:type="gramStart"/>
      <w:r w:rsidRPr="00BB743D">
        <w:rPr>
          <w:rFonts w:ascii="宋体" w:hAnsi="宋体" w:cs="宋体" w:hint="eastAsia"/>
          <w:bCs/>
          <w:snapToGrid w:val="0"/>
          <w:kern w:val="0"/>
          <w:sz w:val="24"/>
        </w:rPr>
        <w:t>作出</w:t>
      </w:r>
      <w:proofErr w:type="gramEnd"/>
      <w:r w:rsidRPr="00BB743D">
        <w:rPr>
          <w:rFonts w:ascii="宋体" w:hAnsi="宋体" w:cs="宋体" w:hint="eastAsia"/>
          <w:bCs/>
          <w:snapToGrid w:val="0"/>
          <w:kern w:val="0"/>
          <w:sz w:val="24"/>
        </w:rPr>
        <w:t>正式裁决之前，承包人应先行执行发包人的决定。</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5" w:name="_Toc13350"/>
      <w:bookmarkStart w:id="26" w:name="_Toc17098_WPSOffice_Level2"/>
      <w:r w:rsidRPr="00BB743D">
        <w:rPr>
          <w:rFonts w:ascii="宋体" w:hAnsi="宋体" w:cs="宋体" w:hint="eastAsia"/>
          <w:b/>
          <w:bCs/>
          <w:snapToGrid w:val="0"/>
          <w:kern w:val="0"/>
          <w:sz w:val="24"/>
        </w:rPr>
        <w:t>8、项目人员名单</w:t>
      </w:r>
      <w:bookmarkEnd w:id="25"/>
      <w:bookmarkEnd w:id="26"/>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应在收到中标通知书之日起3日内以书面形式向发包人提交其法定代表人、项目经理（项目负责人）、技术负责人、安全负责人的姓名、身份证复印件、职务、职称、联系方式（包括办公电话、手机、传真号码、电子邮件信箱）、通信地址等信息作为合同附件。</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7" w:name="_Toc3063"/>
      <w:bookmarkStart w:id="28" w:name="_Toc13439_WPSOffice_Level2"/>
      <w:r w:rsidRPr="00BB743D">
        <w:rPr>
          <w:rFonts w:ascii="宋体" w:hAnsi="宋体" w:cs="宋体" w:hint="eastAsia"/>
          <w:b/>
          <w:bCs/>
          <w:snapToGrid w:val="0"/>
          <w:kern w:val="0"/>
          <w:sz w:val="24"/>
        </w:rPr>
        <w:t>9、单位名称变更</w:t>
      </w:r>
      <w:bookmarkEnd w:id="27"/>
      <w:bookmarkEnd w:id="28"/>
    </w:p>
    <w:p w:rsidR="008E24ED" w:rsidRPr="00BB743D" w:rsidRDefault="00432FE9">
      <w:pPr>
        <w:adjustRightInd w:val="0"/>
        <w:snapToGrid w:val="0"/>
        <w:spacing w:line="360" w:lineRule="auto"/>
        <w:ind w:right="11" w:firstLineChars="200" w:firstLine="480"/>
        <w:rPr>
          <w:rFonts w:ascii="宋体" w:hAnsi="宋体" w:cs="宋体"/>
          <w:b/>
          <w:bCs/>
          <w:snapToGrid w:val="0"/>
          <w:kern w:val="0"/>
          <w:sz w:val="24"/>
        </w:rPr>
      </w:pPr>
      <w:r w:rsidRPr="00BB743D">
        <w:rPr>
          <w:rFonts w:ascii="宋体" w:hAnsi="宋体" w:cs="宋体" w:hint="eastAsia"/>
          <w:snapToGrid w:val="0"/>
          <w:kern w:val="0"/>
          <w:sz w:val="24"/>
        </w:rPr>
        <w:t>在本合同有效期内，承包人的单位名称变更的，应及时以书面形式通知发包人并附上变更登记资料；法定代表人变更的，应在变更后15日内向发包人提交新法定代表人的姓名、身份证复印件、职务、职称、联系电话、通信地址等信息。</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9" w:name="_Toc7941"/>
      <w:bookmarkStart w:id="30" w:name="_Toc19389_WPSOffice_Level2"/>
      <w:r w:rsidRPr="00BB743D">
        <w:rPr>
          <w:rFonts w:ascii="宋体" w:hAnsi="宋体" w:cs="宋体" w:hint="eastAsia"/>
          <w:b/>
          <w:bCs/>
          <w:snapToGrid w:val="0"/>
          <w:kern w:val="0"/>
          <w:sz w:val="24"/>
        </w:rPr>
        <w:t>10、项目管理人员更换</w:t>
      </w:r>
      <w:bookmarkEnd w:id="29"/>
      <w:bookmarkEnd w:id="30"/>
    </w:p>
    <w:p w:rsidR="008E24ED" w:rsidRPr="00BB743D" w:rsidRDefault="00432FE9">
      <w:pPr>
        <w:adjustRightInd w:val="0"/>
        <w:snapToGrid w:val="0"/>
        <w:spacing w:line="360" w:lineRule="auto"/>
        <w:ind w:right="11" w:firstLineChars="200" w:firstLine="480"/>
        <w:rPr>
          <w:rFonts w:ascii="宋体" w:hAnsi="宋体" w:cs="宋体"/>
          <w:b/>
          <w:bCs/>
          <w:snapToGrid w:val="0"/>
          <w:kern w:val="0"/>
          <w:sz w:val="24"/>
        </w:rPr>
      </w:pPr>
      <w:r w:rsidRPr="00BB743D">
        <w:rPr>
          <w:rFonts w:ascii="宋体" w:hAnsi="宋体" w:cs="宋体" w:hint="eastAsia"/>
          <w:snapToGrid w:val="0"/>
          <w:kern w:val="0"/>
          <w:sz w:val="24"/>
        </w:rPr>
        <w:t>在本合同有效期内，未经发包人同意，承包人自行更换本工程项目经理（项目负责人）、技术负责人、安全负责人的，按合同条款的有关约定承担违约责任。</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sz w:val="24"/>
        </w:rPr>
      </w:pPr>
      <w:bookmarkStart w:id="31" w:name="_Toc26589_WPSOffice_Level2"/>
      <w:bookmarkStart w:id="32" w:name="_Toc3080"/>
      <w:r w:rsidRPr="00BB743D">
        <w:rPr>
          <w:rFonts w:ascii="宋体" w:hAnsi="宋体" w:cs="宋体" w:hint="eastAsia"/>
          <w:b/>
          <w:bCs/>
          <w:snapToGrid w:val="0"/>
          <w:sz w:val="24"/>
        </w:rPr>
        <w:t>11、</w:t>
      </w:r>
      <w:bookmarkStart w:id="33" w:name="_Toc14626_WPSOffice_Level2"/>
      <w:bookmarkEnd w:id="31"/>
      <w:r w:rsidRPr="00BB743D">
        <w:rPr>
          <w:rFonts w:ascii="宋体" w:hAnsi="宋体" w:cs="宋体" w:hint="eastAsia"/>
          <w:b/>
          <w:bCs/>
          <w:snapToGrid w:val="0"/>
          <w:kern w:val="0"/>
          <w:sz w:val="24"/>
        </w:rPr>
        <w:t>承包人承诺</w:t>
      </w:r>
      <w:bookmarkEnd w:id="32"/>
      <w:bookmarkEnd w:id="33"/>
    </w:p>
    <w:p w:rsidR="008E24ED" w:rsidRPr="00BB743D" w:rsidRDefault="00432FE9">
      <w:pPr>
        <w:adjustRightInd w:val="0"/>
        <w:snapToGrid w:val="0"/>
        <w:spacing w:line="360" w:lineRule="auto"/>
        <w:ind w:firstLineChars="200" w:firstLine="480"/>
        <w:rPr>
          <w:rFonts w:ascii="宋体" w:hAnsi="宋体" w:cs="宋体"/>
          <w:snapToGrid w:val="0"/>
          <w:kern w:val="0"/>
          <w:sz w:val="24"/>
        </w:rPr>
      </w:pPr>
      <w:r w:rsidRPr="00BB743D">
        <w:rPr>
          <w:rFonts w:ascii="宋体" w:hAnsi="宋体" w:cs="宋体" w:hint="eastAsia"/>
          <w:snapToGrid w:val="0"/>
          <w:kern w:val="0"/>
          <w:sz w:val="24"/>
        </w:rPr>
        <w:t>承包人向发包人承诺按照合同约定进行采购、施工、竣工验收、移交、结算、管理及配合服务，并在缺陷责任期及质量保修期内承担工程质量保修责任。</w:t>
      </w:r>
    </w:p>
    <w:p w:rsidR="008E24ED" w:rsidRPr="00BB743D" w:rsidRDefault="00432FE9">
      <w:pPr>
        <w:adjustRightInd w:val="0"/>
        <w:snapToGrid w:val="0"/>
        <w:spacing w:line="360" w:lineRule="auto"/>
        <w:ind w:firstLineChars="200" w:firstLine="480"/>
        <w:rPr>
          <w:rFonts w:ascii="宋体" w:hAnsi="宋体" w:cs="宋体"/>
          <w:snapToGrid w:val="0"/>
          <w:kern w:val="0"/>
          <w:sz w:val="24"/>
        </w:rPr>
      </w:pPr>
      <w:r w:rsidRPr="00BB743D">
        <w:rPr>
          <w:rFonts w:ascii="宋体" w:hAnsi="宋体" w:cs="宋体" w:hint="eastAsia"/>
          <w:snapToGrid w:val="0"/>
          <w:kern w:val="0"/>
          <w:sz w:val="24"/>
        </w:rPr>
        <w:t>承包人向发包人承诺不就未达成一致意见的任何变更或签证拒绝施工，或延缓施工，否则发包人有权将该部分工作另行委托其他单位完成，同时将该工作按发包人另行委托价格从承包人合同价款中扣除，并向承包人收取该部分工程金额 20% 的违约金，由此造成的工期延误由承包人负责。</w:t>
      </w:r>
    </w:p>
    <w:p w:rsidR="008E24ED" w:rsidRPr="00BB743D" w:rsidRDefault="00432FE9">
      <w:pPr>
        <w:adjustRightInd w:val="0"/>
        <w:snapToGrid w:val="0"/>
        <w:spacing w:line="360" w:lineRule="auto"/>
        <w:ind w:firstLineChars="200" w:firstLine="480"/>
        <w:rPr>
          <w:rFonts w:ascii="宋体" w:hAnsi="宋体" w:cs="宋体"/>
          <w:snapToGrid w:val="0"/>
          <w:kern w:val="0"/>
          <w:sz w:val="24"/>
        </w:rPr>
      </w:pPr>
      <w:r w:rsidRPr="00BB743D">
        <w:rPr>
          <w:rFonts w:ascii="宋体" w:hAnsi="宋体" w:cs="宋体" w:hint="eastAsia"/>
          <w:snapToGrid w:val="0"/>
          <w:kern w:val="0"/>
          <w:sz w:val="24"/>
        </w:rPr>
        <w:t>承包人向发包人承诺不得以工序安排、条件、赶工、经济等任何问题拒绝对合同范围内工程施工，或延缓施工，否则发包人有权将该部分工作另行委托其他单位完成，同时将该工作按发包人另行委托价格从承包人合同价款中扣除，并向承包人收取该部分工程金额 20% 的违约金，由此造成的工期延误由承包人负责。</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34" w:name="_Toc13013_WPSOffice_Level2"/>
      <w:bookmarkStart w:id="35" w:name="_Toc12653"/>
      <w:r w:rsidRPr="00BB743D">
        <w:rPr>
          <w:rFonts w:ascii="宋体" w:hAnsi="宋体" w:cs="宋体" w:hint="eastAsia"/>
          <w:b/>
          <w:bCs/>
          <w:snapToGrid w:val="0"/>
          <w:kern w:val="0"/>
          <w:sz w:val="24"/>
        </w:rPr>
        <w:t>1</w:t>
      </w:r>
      <w:r w:rsidRPr="00BB743D">
        <w:rPr>
          <w:rFonts w:ascii="宋体" w:hAnsi="宋体" w:cs="宋体"/>
          <w:b/>
          <w:bCs/>
          <w:snapToGrid w:val="0"/>
          <w:kern w:val="0"/>
          <w:sz w:val="24"/>
        </w:rPr>
        <w:t>2</w:t>
      </w:r>
      <w:r w:rsidRPr="00BB743D">
        <w:rPr>
          <w:rFonts w:ascii="宋体" w:hAnsi="宋体" w:cs="宋体" w:hint="eastAsia"/>
          <w:b/>
          <w:bCs/>
          <w:snapToGrid w:val="0"/>
          <w:kern w:val="0"/>
          <w:sz w:val="24"/>
        </w:rPr>
        <w:t>、发包人承诺</w:t>
      </w:r>
      <w:bookmarkEnd w:id="34"/>
      <w:bookmarkEnd w:id="35"/>
    </w:p>
    <w:p w:rsidR="008E24ED" w:rsidRPr="00BB743D" w:rsidRDefault="00432FE9">
      <w:pPr>
        <w:adjustRightInd w:val="0"/>
        <w:snapToGrid w:val="0"/>
        <w:spacing w:line="360" w:lineRule="auto"/>
        <w:ind w:right="11" w:firstLineChars="200" w:firstLine="480"/>
        <w:rPr>
          <w:rFonts w:ascii="宋体" w:hAnsi="宋体" w:cs="宋体"/>
          <w:b/>
          <w:bCs/>
          <w:snapToGrid w:val="0"/>
          <w:u w:val="single"/>
        </w:rPr>
      </w:pPr>
      <w:r w:rsidRPr="00BB743D">
        <w:rPr>
          <w:rFonts w:ascii="宋体" w:hAnsi="宋体" w:cs="宋体" w:hint="eastAsia"/>
          <w:snapToGrid w:val="0"/>
          <w:kern w:val="0"/>
          <w:sz w:val="24"/>
        </w:rPr>
        <w:t>发包人向承包人承诺按照合同约定的期限和方式支付合同价款及按合同约定应支付的其他款项。</w:t>
      </w:r>
    </w:p>
    <w:p w:rsidR="008E24ED" w:rsidRPr="00BB743D" w:rsidRDefault="00432FE9">
      <w:pPr>
        <w:adjustRightInd w:val="0"/>
        <w:snapToGrid w:val="0"/>
        <w:spacing w:line="360" w:lineRule="auto"/>
        <w:ind w:right="11" w:firstLineChars="200" w:firstLine="482"/>
        <w:jc w:val="left"/>
        <w:outlineLvl w:val="1"/>
        <w:rPr>
          <w:rFonts w:ascii="宋体" w:hAnsi="宋体" w:cs="宋体"/>
          <w:b/>
          <w:snapToGrid w:val="0"/>
          <w:sz w:val="24"/>
          <w:szCs w:val="24"/>
        </w:rPr>
      </w:pPr>
      <w:bookmarkStart w:id="36" w:name="_Toc8679_WPSOffice_Level2"/>
      <w:bookmarkStart w:id="37" w:name="_Toc7969"/>
      <w:r w:rsidRPr="00BB743D">
        <w:rPr>
          <w:rFonts w:ascii="宋体" w:hAnsi="宋体" w:cs="宋体" w:hint="eastAsia"/>
          <w:b/>
          <w:snapToGrid w:val="0"/>
          <w:sz w:val="24"/>
          <w:szCs w:val="24"/>
        </w:rPr>
        <w:lastRenderedPageBreak/>
        <w:t>1</w:t>
      </w:r>
      <w:r w:rsidRPr="00BB743D">
        <w:rPr>
          <w:rFonts w:ascii="宋体" w:hAnsi="宋体" w:cs="宋体"/>
          <w:b/>
          <w:snapToGrid w:val="0"/>
          <w:sz w:val="24"/>
          <w:szCs w:val="24"/>
        </w:rPr>
        <w:t>3</w:t>
      </w:r>
      <w:r w:rsidRPr="00BB743D">
        <w:rPr>
          <w:rFonts w:ascii="宋体" w:hAnsi="宋体" w:cs="宋体" w:hint="eastAsia"/>
          <w:b/>
          <w:snapToGrid w:val="0"/>
          <w:sz w:val="24"/>
          <w:szCs w:val="24"/>
        </w:rPr>
        <w:t>、后续投标约定</w:t>
      </w:r>
      <w:bookmarkEnd w:id="36"/>
      <w:bookmarkEnd w:id="37"/>
    </w:p>
    <w:p w:rsidR="008E24ED" w:rsidRPr="00BB743D" w:rsidRDefault="00432FE9">
      <w:pPr>
        <w:adjustRightInd w:val="0"/>
        <w:snapToGrid w:val="0"/>
        <w:spacing w:line="360" w:lineRule="auto"/>
        <w:ind w:right="11" w:firstLineChars="200" w:firstLine="480"/>
        <w:rPr>
          <w:rFonts w:ascii="宋体" w:hAnsi="宋体" w:cs="宋体"/>
          <w:snapToGrid w:val="0"/>
          <w:sz w:val="24"/>
          <w:szCs w:val="24"/>
        </w:rPr>
      </w:pPr>
      <w:r w:rsidRPr="00BB743D">
        <w:rPr>
          <w:rFonts w:ascii="宋体" w:hAnsi="宋体" w:cs="宋体" w:hint="eastAsia"/>
          <w:snapToGrid w:val="0"/>
          <w:sz w:val="24"/>
          <w:szCs w:val="24"/>
        </w:rPr>
        <w:t>在出现以下情况时，发包人有权拒绝承包人参与发包人后续招标项目的投标：</w:t>
      </w:r>
    </w:p>
    <w:p w:rsidR="008E24ED" w:rsidRPr="00BB743D" w:rsidRDefault="00432FE9">
      <w:pPr>
        <w:adjustRightInd w:val="0"/>
        <w:snapToGrid w:val="0"/>
        <w:spacing w:line="360" w:lineRule="auto"/>
        <w:ind w:right="11" w:firstLineChars="200" w:firstLine="480"/>
        <w:rPr>
          <w:rFonts w:ascii="宋体" w:hAnsi="宋体" w:cs="宋体"/>
          <w:bCs/>
          <w:snapToGrid w:val="0"/>
          <w:sz w:val="24"/>
          <w:szCs w:val="24"/>
        </w:rPr>
      </w:pPr>
      <w:r w:rsidRPr="00BB743D">
        <w:rPr>
          <w:rFonts w:ascii="宋体" w:hAnsi="宋体" w:cs="宋体" w:hint="eastAsia"/>
          <w:bCs/>
          <w:snapToGrid w:val="0"/>
          <w:sz w:val="24"/>
          <w:szCs w:val="24"/>
        </w:rPr>
        <w:t>（1）承包人因过错行为被生效法律文书认定承担违约或侵权责任的；</w:t>
      </w:r>
    </w:p>
    <w:p w:rsidR="008E24ED" w:rsidRPr="00BB743D" w:rsidRDefault="00432FE9">
      <w:pPr>
        <w:adjustRightInd w:val="0"/>
        <w:snapToGrid w:val="0"/>
        <w:spacing w:line="360" w:lineRule="auto"/>
        <w:ind w:right="11" w:firstLineChars="200" w:firstLine="480"/>
        <w:rPr>
          <w:rFonts w:ascii="宋体" w:hAnsi="宋体" w:cs="宋体"/>
          <w:bCs/>
          <w:snapToGrid w:val="0"/>
          <w:sz w:val="24"/>
          <w:szCs w:val="24"/>
        </w:rPr>
      </w:pPr>
      <w:r w:rsidRPr="00BB743D">
        <w:rPr>
          <w:rFonts w:ascii="宋体" w:hAnsi="宋体" w:cs="宋体" w:hint="eastAsia"/>
          <w:bCs/>
          <w:snapToGrid w:val="0"/>
          <w:sz w:val="24"/>
          <w:szCs w:val="24"/>
        </w:rPr>
        <w:t>（2）承包人就其与发包人之间的争议问题向人民法院提起诉讼或向仲裁机构提请仲裁，且该诉讼（或仲裁）案件尚未审理终结的；</w:t>
      </w:r>
    </w:p>
    <w:p w:rsidR="008E24ED" w:rsidRPr="00BB743D" w:rsidRDefault="00432FE9">
      <w:pPr>
        <w:adjustRightInd w:val="0"/>
        <w:snapToGrid w:val="0"/>
        <w:spacing w:line="360" w:lineRule="auto"/>
        <w:ind w:right="11" w:firstLineChars="200" w:firstLine="480"/>
        <w:rPr>
          <w:rFonts w:ascii="宋体" w:hAnsi="宋体" w:cs="宋体"/>
          <w:bCs/>
          <w:snapToGrid w:val="0"/>
          <w:sz w:val="24"/>
          <w:szCs w:val="24"/>
        </w:rPr>
      </w:pPr>
      <w:r w:rsidRPr="00BB743D">
        <w:rPr>
          <w:rFonts w:ascii="宋体" w:hAnsi="宋体" w:cs="宋体" w:hint="eastAsia"/>
          <w:bCs/>
          <w:snapToGrid w:val="0"/>
          <w:sz w:val="24"/>
          <w:szCs w:val="24"/>
        </w:rPr>
        <w:t>（3）承包人不按合同及有关规定按时、足额支付分包单位合同价款及工人工资被投诉，经发包人查证属实的，或因此致使工人集体上访、集聚围阻而造成社会不良影响的；</w:t>
      </w:r>
    </w:p>
    <w:p w:rsidR="008E24ED" w:rsidRPr="00BB743D" w:rsidRDefault="00432FE9">
      <w:pPr>
        <w:adjustRightInd w:val="0"/>
        <w:snapToGrid w:val="0"/>
        <w:spacing w:line="360" w:lineRule="auto"/>
        <w:ind w:right="11" w:firstLineChars="200" w:firstLine="480"/>
        <w:rPr>
          <w:rFonts w:ascii="宋体" w:hAnsi="宋体" w:cs="宋体"/>
          <w:snapToGrid w:val="0"/>
          <w:sz w:val="24"/>
          <w:szCs w:val="24"/>
        </w:rPr>
      </w:pPr>
      <w:r w:rsidRPr="00BB743D">
        <w:rPr>
          <w:rFonts w:ascii="宋体" w:hAnsi="宋体" w:cs="宋体" w:hint="eastAsia"/>
          <w:bCs/>
          <w:snapToGrid w:val="0"/>
          <w:sz w:val="24"/>
          <w:szCs w:val="24"/>
        </w:rPr>
        <w:t>（4）</w:t>
      </w:r>
      <w:r w:rsidRPr="00BB743D">
        <w:rPr>
          <w:rFonts w:ascii="宋体" w:hAnsi="宋体" w:cs="宋体" w:hint="eastAsia"/>
          <w:snapToGrid w:val="0"/>
          <w:sz w:val="24"/>
          <w:szCs w:val="24"/>
        </w:rPr>
        <w:t>因承包人原因导致发包人被其他单位或个人以诉讼或仲裁方式追索工程款或其他费用，但承包人未按照合同约定承担发包人由此产生的一切经济损失（包括但不限于发包人由此支出的所有诉讼或仲裁费用、律师代理费及其他费用），在收到发包人赔付通知后拒绝赔付的；</w:t>
      </w:r>
    </w:p>
    <w:p w:rsidR="008E24ED" w:rsidRPr="00BB743D" w:rsidRDefault="00432FE9">
      <w:pPr>
        <w:adjustRightInd w:val="0"/>
        <w:snapToGrid w:val="0"/>
        <w:spacing w:line="360" w:lineRule="auto"/>
        <w:ind w:right="11" w:firstLineChars="200" w:firstLine="480"/>
        <w:rPr>
          <w:rFonts w:ascii="宋体" w:hAnsi="宋体" w:cs="宋体"/>
          <w:b/>
          <w:bCs/>
          <w:snapToGrid w:val="0"/>
          <w:sz w:val="24"/>
          <w:szCs w:val="24"/>
        </w:rPr>
      </w:pPr>
      <w:r w:rsidRPr="00BB743D">
        <w:rPr>
          <w:rFonts w:ascii="宋体" w:hAnsi="宋体" w:cs="宋体" w:hint="eastAsia"/>
          <w:snapToGrid w:val="0"/>
          <w:sz w:val="24"/>
          <w:szCs w:val="24"/>
        </w:rPr>
        <w:t>（5）承包人违反合同约定应承担两次以上严重违约责任的。</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sz w:val="24"/>
          <w:szCs w:val="24"/>
        </w:rPr>
      </w:pPr>
      <w:bookmarkStart w:id="38" w:name="_Toc4813"/>
      <w:bookmarkStart w:id="39" w:name="_Toc4638_WPSOffice_Level2"/>
      <w:r w:rsidRPr="00BB743D">
        <w:rPr>
          <w:rFonts w:ascii="宋体" w:hAnsi="宋体" w:cs="宋体" w:hint="eastAsia"/>
          <w:b/>
          <w:bCs/>
          <w:snapToGrid w:val="0"/>
          <w:sz w:val="24"/>
          <w:szCs w:val="24"/>
        </w:rPr>
        <w:t>1</w:t>
      </w:r>
      <w:r w:rsidRPr="00BB743D">
        <w:rPr>
          <w:rFonts w:ascii="宋体" w:hAnsi="宋体" w:cs="宋体"/>
          <w:b/>
          <w:bCs/>
          <w:snapToGrid w:val="0"/>
          <w:sz w:val="24"/>
          <w:szCs w:val="24"/>
        </w:rPr>
        <w:t>4</w:t>
      </w:r>
      <w:r w:rsidRPr="00BB743D">
        <w:rPr>
          <w:rFonts w:ascii="宋体" w:hAnsi="宋体" w:cs="宋体" w:hint="eastAsia"/>
          <w:b/>
          <w:bCs/>
          <w:snapToGrid w:val="0"/>
          <w:sz w:val="24"/>
          <w:szCs w:val="24"/>
        </w:rPr>
        <w:t>、词语含义</w:t>
      </w:r>
      <w:bookmarkEnd w:id="38"/>
      <w:bookmarkEnd w:id="39"/>
    </w:p>
    <w:p w:rsidR="008E24ED" w:rsidRPr="00BB743D" w:rsidRDefault="00432FE9">
      <w:pPr>
        <w:adjustRightInd w:val="0"/>
        <w:snapToGrid w:val="0"/>
        <w:spacing w:line="360" w:lineRule="auto"/>
        <w:ind w:right="11" w:firstLineChars="200" w:firstLine="480"/>
        <w:rPr>
          <w:rFonts w:ascii="宋体" w:hAnsi="宋体" w:cs="宋体"/>
          <w:b/>
          <w:bCs/>
          <w:snapToGrid w:val="0"/>
          <w:kern w:val="0"/>
          <w:sz w:val="24"/>
        </w:rPr>
      </w:pPr>
      <w:r w:rsidRPr="00BB743D">
        <w:rPr>
          <w:rFonts w:ascii="宋体" w:hAnsi="宋体" w:cs="宋体" w:hint="eastAsia"/>
          <w:snapToGrid w:val="0"/>
          <w:sz w:val="24"/>
          <w:szCs w:val="24"/>
        </w:rPr>
        <w:t>合同协议书中有关词语含义与合同条款中赋予它们的定义相同。</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40" w:name="_Toc15907"/>
      <w:bookmarkStart w:id="41" w:name="_Toc21347_WPSOffice_Level2"/>
      <w:r w:rsidRPr="00BB743D">
        <w:rPr>
          <w:rFonts w:ascii="宋体" w:hAnsi="宋体" w:cs="宋体" w:hint="eastAsia"/>
          <w:b/>
          <w:bCs/>
          <w:snapToGrid w:val="0"/>
          <w:kern w:val="0"/>
          <w:sz w:val="24"/>
        </w:rPr>
        <w:t>1</w:t>
      </w:r>
      <w:r w:rsidRPr="00BB743D">
        <w:rPr>
          <w:rFonts w:ascii="宋体" w:hAnsi="宋体" w:cs="宋体"/>
          <w:b/>
          <w:bCs/>
          <w:snapToGrid w:val="0"/>
          <w:kern w:val="0"/>
          <w:sz w:val="24"/>
        </w:rPr>
        <w:t>5</w:t>
      </w:r>
      <w:r w:rsidRPr="00BB743D">
        <w:rPr>
          <w:rFonts w:ascii="宋体" w:hAnsi="宋体" w:cs="宋体" w:hint="eastAsia"/>
          <w:b/>
          <w:bCs/>
          <w:snapToGrid w:val="0"/>
          <w:kern w:val="0"/>
          <w:sz w:val="24"/>
        </w:rPr>
        <w:t>、合同生效</w:t>
      </w:r>
      <w:bookmarkEnd w:id="40"/>
      <w:bookmarkEnd w:id="41"/>
    </w:p>
    <w:p w:rsidR="008E24ED" w:rsidRPr="00BB743D" w:rsidRDefault="00432FE9">
      <w:pPr>
        <w:pStyle w:val="a3"/>
        <w:spacing w:line="360" w:lineRule="auto"/>
        <w:ind w:leftChars="0" w:left="0" w:rightChars="5" w:right="10" w:firstLine="420"/>
        <w:rPr>
          <w:rFonts w:ascii="宋体" w:hAnsi="宋体" w:cs="宋体"/>
          <w:bCs/>
          <w:snapToGrid w:val="0"/>
          <w:sz w:val="24"/>
        </w:rPr>
      </w:pPr>
      <w:r w:rsidRPr="00BB743D">
        <w:rPr>
          <w:rFonts w:ascii="宋体" w:hAnsi="宋体" w:cs="宋体" w:hint="eastAsia"/>
          <w:bCs/>
          <w:snapToGrid w:val="0"/>
          <w:sz w:val="24"/>
        </w:rPr>
        <w:t>本合同自发包人、承包人各方法定代表人或其授权的委托代理人签字盖章之日起生效。</w:t>
      </w:r>
      <w:r w:rsidRPr="00BB743D">
        <w:rPr>
          <w:rFonts w:ascii="宋体" w:hAnsi="宋体" w:cs="宋体" w:hint="eastAsia"/>
          <w:sz w:val="24"/>
        </w:rPr>
        <w:t>合同附件为本合同有效组成部分，与本合同具有同等法律效力。</w:t>
      </w:r>
      <w:r w:rsidRPr="00BB743D">
        <w:rPr>
          <w:rFonts w:ascii="宋体" w:hAnsi="宋体" w:cs="宋体" w:hint="eastAsia"/>
          <w:bCs/>
          <w:snapToGrid w:val="0"/>
          <w:sz w:val="24"/>
        </w:rPr>
        <w:t>本合同有效期至本工程质量保修期满且竣工结算满60日及各方的责任、义务履行完毕时终止。</w:t>
      </w:r>
    </w:p>
    <w:p w:rsidR="008E24ED" w:rsidRPr="00BB743D" w:rsidRDefault="00432FE9">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42" w:name="_Toc15175_WPSOffice_Level2"/>
      <w:bookmarkStart w:id="43" w:name="_Toc13060"/>
      <w:r w:rsidRPr="00BB743D">
        <w:rPr>
          <w:rFonts w:ascii="宋体" w:hAnsi="宋体" w:cs="宋体" w:hint="eastAsia"/>
          <w:b/>
          <w:bCs/>
          <w:snapToGrid w:val="0"/>
          <w:kern w:val="0"/>
          <w:sz w:val="24"/>
        </w:rPr>
        <w:t>1</w:t>
      </w:r>
      <w:r w:rsidRPr="00BB743D">
        <w:rPr>
          <w:rFonts w:ascii="宋体" w:hAnsi="宋体" w:cs="宋体"/>
          <w:b/>
          <w:bCs/>
          <w:snapToGrid w:val="0"/>
          <w:kern w:val="0"/>
          <w:sz w:val="24"/>
        </w:rPr>
        <w:t>6</w:t>
      </w:r>
      <w:r w:rsidRPr="00BB743D">
        <w:rPr>
          <w:rFonts w:ascii="宋体" w:hAnsi="宋体" w:cs="宋体" w:hint="eastAsia"/>
          <w:b/>
          <w:bCs/>
          <w:snapToGrid w:val="0"/>
          <w:kern w:val="0"/>
          <w:sz w:val="24"/>
        </w:rPr>
        <w:t>、合同份数</w:t>
      </w:r>
      <w:bookmarkEnd w:id="42"/>
      <w:bookmarkEnd w:id="43"/>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本合同正本一式</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份，发包人执</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份、承包人执</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份；副本</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份，发包人</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份，承包人执</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份。合同正、副本具有同等效力，但当合同正本与副本的表述不一致时，以合同正本为准。</w:t>
      </w:r>
    </w:p>
    <w:p w:rsidR="008E24ED" w:rsidRPr="00BB743D" w:rsidRDefault="00432FE9">
      <w:pPr>
        <w:adjustRightInd w:val="0"/>
        <w:snapToGrid w:val="0"/>
        <w:spacing w:line="400" w:lineRule="exact"/>
        <w:ind w:right="11"/>
        <w:rPr>
          <w:rFonts w:ascii="宋体" w:hAnsi="宋体" w:cs="宋体"/>
          <w:bCs/>
          <w:snapToGrid w:val="0"/>
          <w:kern w:val="0"/>
          <w:sz w:val="24"/>
        </w:rPr>
      </w:pPr>
      <w:r w:rsidRPr="00BB743D">
        <w:rPr>
          <w:rFonts w:ascii="宋体" w:hAnsi="宋体" w:cs="宋体" w:hint="eastAsia"/>
          <w:bCs/>
          <w:snapToGrid w:val="0"/>
          <w:kern w:val="0"/>
          <w:sz w:val="24"/>
        </w:rPr>
        <w:t>（以下无正文）</w:t>
      </w: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432FE9">
      <w:pPr>
        <w:adjustRightInd w:val="0"/>
        <w:snapToGrid w:val="0"/>
        <w:spacing w:line="400" w:lineRule="exact"/>
        <w:ind w:right="11"/>
        <w:rPr>
          <w:rFonts w:ascii="宋体" w:hAnsi="宋体" w:cs="宋体"/>
          <w:bCs/>
          <w:snapToGrid w:val="0"/>
          <w:spacing w:val="-20"/>
          <w:kern w:val="0"/>
          <w:sz w:val="24"/>
        </w:rPr>
      </w:pPr>
      <w:r w:rsidRPr="00BB743D">
        <w:rPr>
          <w:rFonts w:ascii="宋体" w:hAnsi="宋体" w:cs="宋体" w:hint="eastAsia"/>
          <w:snapToGrid w:val="0"/>
          <w:kern w:val="0"/>
          <w:sz w:val="24"/>
        </w:rPr>
        <w:t xml:space="preserve">发包人： </w:t>
      </w:r>
      <w:r w:rsidRPr="00BB743D">
        <w:rPr>
          <w:rFonts w:ascii="宋体" w:hAnsi="宋体" w:cs="宋体" w:hint="eastAsia"/>
          <w:snapToGrid w:val="0"/>
          <w:spacing w:val="-20"/>
          <w:kern w:val="0"/>
          <w:sz w:val="24"/>
        </w:rPr>
        <w:t xml:space="preserve">                                     </w:t>
      </w:r>
      <w:r w:rsidRPr="00BB743D">
        <w:rPr>
          <w:rFonts w:ascii="宋体" w:hAnsi="宋体" w:cs="宋体"/>
          <w:snapToGrid w:val="0"/>
          <w:spacing w:val="-20"/>
          <w:kern w:val="0"/>
          <w:sz w:val="24"/>
        </w:rPr>
        <w:t xml:space="preserve"> </w:t>
      </w:r>
      <w:r w:rsidRPr="00BB743D">
        <w:rPr>
          <w:rFonts w:ascii="宋体" w:hAnsi="宋体" w:cs="宋体" w:hint="eastAsia"/>
          <w:snapToGrid w:val="0"/>
          <w:spacing w:val="-20"/>
          <w:kern w:val="0"/>
          <w:sz w:val="24"/>
        </w:rPr>
        <w:t xml:space="preserve">   </w:t>
      </w:r>
      <w:r w:rsidRPr="00BB743D">
        <w:rPr>
          <w:rFonts w:ascii="宋体" w:hAnsi="宋体" w:cs="宋体"/>
          <w:snapToGrid w:val="0"/>
          <w:spacing w:val="-20"/>
          <w:kern w:val="0"/>
          <w:sz w:val="24"/>
        </w:rPr>
        <w:t xml:space="preserve">   </w:t>
      </w:r>
      <w:r w:rsidRPr="00BB743D">
        <w:rPr>
          <w:rFonts w:ascii="宋体" w:hAnsi="宋体" w:cs="宋体" w:hint="eastAsia"/>
          <w:snapToGrid w:val="0"/>
          <w:spacing w:val="-20"/>
          <w:kern w:val="0"/>
          <w:sz w:val="24"/>
        </w:rPr>
        <w:t xml:space="preserve">   </w:t>
      </w:r>
      <w:r w:rsidRPr="00BB743D">
        <w:rPr>
          <w:rFonts w:ascii="宋体" w:hAnsi="宋体" w:cs="宋体" w:hint="eastAsia"/>
          <w:snapToGrid w:val="0"/>
          <w:kern w:val="0"/>
          <w:sz w:val="24"/>
        </w:rPr>
        <w:t>承包人：</w:t>
      </w:r>
      <w:r w:rsidRPr="00BB743D">
        <w:rPr>
          <w:rFonts w:ascii="宋体" w:hAnsi="宋体" w:cs="宋体"/>
          <w:bCs/>
          <w:snapToGrid w:val="0"/>
          <w:kern w:val="0"/>
          <w:sz w:val="24"/>
        </w:rPr>
        <w:t xml:space="preserve"> </w:t>
      </w:r>
    </w:p>
    <w:p w:rsidR="008E24ED" w:rsidRPr="00BB743D" w:rsidRDefault="00264056" w:rsidP="00264056">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广州尚龙置业有限公司</w:t>
      </w:r>
      <w:r w:rsidR="00432FE9" w:rsidRPr="00BB743D">
        <w:rPr>
          <w:rFonts w:ascii="宋体" w:hAnsi="宋体" w:cs="宋体" w:hint="eastAsia"/>
          <w:snapToGrid w:val="0"/>
          <w:kern w:val="0"/>
          <w:sz w:val="24"/>
        </w:rPr>
        <w:t>（盖章）</w:t>
      </w:r>
      <w:r w:rsidRPr="00BB743D">
        <w:rPr>
          <w:rFonts w:ascii="宋体" w:hAnsi="宋体" w:cs="宋体" w:hint="eastAsia"/>
          <w:snapToGrid w:val="0"/>
          <w:kern w:val="0"/>
          <w:sz w:val="24"/>
        </w:rPr>
        <w:t xml:space="preserve">           </w:t>
      </w:r>
      <w:r w:rsidR="00432FE9" w:rsidRPr="00BB743D">
        <w:rPr>
          <w:rFonts w:ascii="宋体" w:hAnsi="宋体" w:cs="宋体" w:hint="eastAsia"/>
          <w:snapToGrid w:val="0"/>
          <w:kern w:val="0"/>
          <w:sz w:val="24"/>
        </w:rPr>
        <w:t>（盖章）</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 xml:space="preserve">法定代表人：                       </w:t>
      </w:r>
      <w:r w:rsidRPr="00BB743D">
        <w:rPr>
          <w:rFonts w:ascii="宋体" w:hAnsi="宋体" w:cs="宋体"/>
          <w:snapToGrid w:val="0"/>
          <w:kern w:val="0"/>
          <w:sz w:val="24"/>
        </w:rPr>
        <w:t xml:space="preserve"> </w:t>
      </w:r>
      <w:r w:rsidRPr="00BB743D">
        <w:rPr>
          <w:rFonts w:ascii="宋体" w:hAnsi="宋体" w:cs="宋体" w:hint="eastAsia"/>
          <w:snapToGrid w:val="0"/>
          <w:kern w:val="0"/>
          <w:sz w:val="24"/>
        </w:rPr>
        <w:t xml:space="preserve"> </w:t>
      </w:r>
      <w:r w:rsidRPr="00BB743D">
        <w:rPr>
          <w:rFonts w:ascii="宋体" w:hAnsi="宋体" w:cs="宋体"/>
          <w:snapToGrid w:val="0"/>
          <w:kern w:val="0"/>
          <w:sz w:val="24"/>
        </w:rPr>
        <w:t xml:space="preserve">   </w:t>
      </w:r>
      <w:r w:rsidRPr="00BB743D">
        <w:rPr>
          <w:rFonts w:ascii="宋体" w:hAnsi="宋体" w:cs="宋体" w:hint="eastAsia"/>
          <w:snapToGrid w:val="0"/>
          <w:kern w:val="0"/>
          <w:sz w:val="24"/>
        </w:rPr>
        <w:t>法定代表人：</w:t>
      </w:r>
    </w:p>
    <w:p w:rsidR="008E24ED" w:rsidRPr="00BB743D" w:rsidRDefault="008E24ED">
      <w:pPr>
        <w:tabs>
          <w:tab w:val="left" w:pos="5460"/>
        </w:tabs>
        <w:adjustRightInd w:val="0"/>
        <w:snapToGrid w:val="0"/>
        <w:spacing w:line="400" w:lineRule="exact"/>
        <w:ind w:leftChars="-1" w:left="-2" w:right="11"/>
        <w:rPr>
          <w:rFonts w:ascii="宋体" w:hAnsi="宋体" w:cs="宋体"/>
          <w:snapToGrid w:val="0"/>
          <w:kern w:val="0"/>
          <w:sz w:val="24"/>
        </w:rPr>
      </w:pP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 xml:space="preserve">或委托代理人：                       </w:t>
      </w:r>
      <w:r w:rsidRPr="00BB743D">
        <w:rPr>
          <w:rFonts w:ascii="宋体" w:hAnsi="宋体" w:cs="宋体"/>
          <w:snapToGrid w:val="0"/>
          <w:kern w:val="0"/>
          <w:sz w:val="24"/>
        </w:rPr>
        <w:t xml:space="preserve">   </w:t>
      </w:r>
      <w:r w:rsidRPr="00BB743D">
        <w:rPr>
          <w:rFonts w:ascii="宋体" w:hAnsi="宋体" w:cs="宋体" w:hint="eastAsia"/>
          <w:snapToGrid w:val="0"/>
          <w:kern w:val="0"/>
          <w:sz w:val="24"/>
        </w:rPr>
        <w:t>或委托代理人：</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 xml:space="preserve"> </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地址：</w:t>
      </w:r>
      <w:r w:rsidRPr="00BB743D">
        <w:rPr>
          <w:rFonts w:ascii="宋体" w:hAnsi="宋体" w:cs="宋体" w:hint="eastAsia"/>
          <w:bCs/>
          <w:sz w:val="24"/>
          <w:szCs w:val="24"/>
        </w:rPr>
        <w:t xml:space="preserve"> </w:t>
      </w:r>
      <w:r w:rsidRPr="00BB743D">
        <w:rPr>
          <w:rFonts w:ascii="宋体" w:hAnsi="宋体" w:cs="宋体" w:hint="eastAsia"/>
          <w:snapToGrid w:val="0"/>
          <w:kern w:val="0"/>
          <w:sz w:val="24"/>
        </w:rPr>
        <w:t xml:space="preserve">  </w:t>
      </w:r>
      <w:r w:rsidRPr="00BB743D">
        <w:rPr>
          <w:rFonts w:ascii="宋体" w:hAnsi="宋体" w:cs="宋体"/>
          <w:snapToGrid w:val="0"/>
          <w:kern w:val="0"/>
          <w:sz w:val="24"/>
        </w:rPr>
        <w:t xml:space="preserve">           </w:t>
      </w:r>
      <w:r w:rsidRPr="00BB743D">
        <w:rPr>
          <w:rFonts w:ascii="宋体" w:hAnsi="宋体" w:cs="宋体" w:hint="eastAsia"/>
          <w:snapToGrid w:val="0"/>
          <w:kern w:val="0"/>
          <w:sz w:val="24"/>
        </w:rPr>
        <w:t xml:space="preserve">                    地址：</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bCs/>
          <w:sz w:val="24"/>
          <w:szCs w:val="24"/>
        </w:rPr>
        <w:t xml:space="preserve"> </w:t>
      </w:r>
      <w:r w:rsidRPr="00BB743D">
        <w:rPr>
          <w:rFonts w:ascii="宋体" w:hAnsi="宋体" w:cs="宋体" w:hint="eastAsia"/>
          <w:snapToGrid w:val="0"/>
          <w:kern w:val="0"/>
          <w:sz w:val="24"/>
        </w:rPr>
        <w:t xml:space="preserve">    </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 xml:space="preserve">邮政编码：                          </w:t>
      </w:r>
      <w:r w:rsidRPr="00BB743D">
        <w:rPr>
          <w:rFonts w:ascii="宋体" w:hAnsi="宋体" w:cs="宋体"/>
          <w:snapToGrid w:val="0"/>
          <w:kern w:val="0"/>
          <w:sz w:val="24"/>
        </w:rPr>
        <w:t xml:space="preserve">    </w:t>
      </w:r>
      <w:r w:rsidRPr="00BB743D">
        <w:rPr>
          <w:rFonts w:ascii="宋体" w:hAnsi="宋体" w:cs="宋体" w:hint="eastAsia"/>
          <w:snapToGrid w:val="0"/>
          <w:kern w:val="0"/>
          <w:sz w:val="24"/>
        </w:rPr>
        <w:t>邮政编码：</w:t>
      </w:r>
      <w:r w:rsidRPr="00BB743D">
        <w:rPr>
          <w:rFonts w:ascii="宋体" w:hAnsi="宋体" w:cs="宋体" w:hint="eastAsia"/>
          <w:bCs/>
          <w:sz w:val="24"/>
          <w:szCs w:val="24"/>
        </w:rPr>
        <w:t xml:space="preserve"> </w:t>
      </w:r>
      <w:r w:rsidRPr="00BB743D">
        <w:rPr>
          <w:rFonts w:ascii="宋体" w:hAnsi="宋体" w:cs="宋体"/>
          <w:snapToGrid w:val="0"/>
          <w:kern w:val="0"/>
          <w:sz w:val="24"/>
        </w:rPr>
        <w:t xml:space="preserve"> </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电话：</w:t>
      </w:r>
      <w:r w:rsidRPr="00BB743D">
        <w:rPr>
          <w:rFonts w:ascii="宋体" w:hAnsi="宋体" w:cs="宋体"/>
          <w:snapToGrid w:val="0"/>
          <w:kern w:val="0"/>
          <w:sz w:val="24"/>
        </w:rPr>
        <w:t xml:space="preserve"> </w:t>
      </w:r>
      <w:r w:rsidRPr="00BB743D">
        <w:rPr>
          <w:rFonts w:ascii="宋体" w:hAnsi="宋体" w:cs="宋体" w:hint="eastAsia"/>
          <w:snapToGrid w:val="0"/>
          <w:kern w:val="0"/>
          <w:sz w:val="24"/>
        </w:rPr>
        <w:t xml:space="preserve">                </w:t>
      </w:r>
      <w:r w:rsidRPr="00BB743D">
        <w:rPr>
          <w:rFonts w:ascii="宋体" w:hAnsi="宋体" w:cs="宋体"/>
          <w:snapToGrid w:val="0"/>
          <w:kern w:val="0"/>
          <w:sz w:val="24"/>
        </w:rPr>
        <w:t xml:space="preserve">                 </w:t>
      </w:r>
      <w:r w:rsidRPr="00BB743D">
        <w:rPr>
          <w:rFonts w:ascii="宋体" w:hAnsi="宋体" w:cs="宋体" w:hint="eastAsia"/>
          <w:snapToGrid w:val="0"/>
          <w:kern w:val="0"/>
          <w:sz w:val="24"/>
        </w:rPr>
        <w:t>电话：</w:t>
      </w:r>
      <w:r w:rsidRPr="00BB743D">
        <w:rPr>
          <w:rFonts w:ascii="宋体" w:hAnsi="宋体" w:cs="宋体" w:hint="eastAsia"/>
          <w:bCs/>
          <w:sz w:val="24"/>
          <w:szCs w:val="24"/>
        </w:rPr>
        <w:t xml:space="preserve"> </w:t>
      </w:r>
      <w:r w:rsidRPr="00BB743D">
        <w:rPr>
          <w:rFonts w:ascii="宋体" w:hAnsi="宋体" w:cs="宋体"/>
          <w:snapToGrid w:val="0"/>
          <w:kern w:val="0"/>
          <w:sz w:val="24"/>
        </w:rPr>
        <w:t xml:space="preserve"> </w:t>
      </w: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 xml:space="preserve">传真：                 </w:t>
      </w:r>
      <w:r w:rsidRPr="00BB743D">
        <w:rPr>
          <w:rFonts w:ascii="宋体" w:hAnsi="宋体" w:cs="宋体"/>
          <w:snapToGrid w:val="0"/>
          <w:kern w:val="0"/>
          <w:sz w:val="24"/>
        </w:rPr>
        <w:t xml:space="preserve"> </w:t>
      </w:r>
      <w:r w:rsidRPr="00BB743D">
        <w:rPr>
          <w:rFonts w:ascii="宋体" w:hAnsi="宋体" w:cs="宋体" w:hint="eastAsia"/>
          <w:snapToGrid w:val="0"/>
          <w:kern w:val="0"/>
          <w:sz w:val="24"/>
        </w:rPr>
        <w:t xml:space="preserve">             </w:t>
      </w:r>
      <w:r w:rsidRPr="00BB743D">
        <w:rPr>
          <w:rFonts w:ascii="宋体" w:hAnsi="宋体" w:cs="宋体"/>
          <w:snapToGrid w:val="0"/>
          <w:kern w:val="0"/>
          <w:sz w:val="24"/>
        </w:rPr>
        <w:t xml:space="preserve">   </w:t>
      </w:r>
      <w:r w:rsidRPr="00BB743D">
        <w:rPr>
          <w:rFonts w:ascii="宋体" w:hAnsi="宋体" w:cs="宋体" w:hint="eastAsia"/>
          <w:snapToGrid w:val="0"/>
          <w:kern w:val="0"/>
          <w:sz w:val="24"/>
        </w:rPr>
        <w:t>传真：</w:t>
      </w:r>
      <w:r w:rsidRPr="00BB743D">
        <w:rPr>
          <w:rFonts w:ascii="宋体" w:hAnsi="宋体" w:cs="宋体"/>
          <w:snapToGrid w:val="0"/>
          <w:kern w:val="0"/>
          <w:sz w:val="24"/>
        </w:rPr>
        <w:t xml:space="preserve"> </w:t>
      </w: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 xml:space="preserve">开户银行：                    </w:t>
      </w:r>
      <w:r w:rsidRPr="00BB743D">
        <w:rPr>
          <w:rFonts w:ascii="宋体" w:hAnsi="宋体" w:cs="宋体" w:hint="eastAsia"/>
          <w:bCs/>
          <w:sz w:val="24"/>
          <w:szCs w:val="24"/>
        </w:rPr>
        <w:t xml:space="preserve"> </w:t>
      </w:r>
      <w:r w:rsidRPr="00BB743D">
        <w:rPr>
          <w:rFonts w:ascii="宋体" w:hAnsi="宋体" w:cs="宋体"/>
          <w:bCs/>
          <w:sz w:val="24"/>
          <w:szCs w:val="24"/>
        </w:rPr>
        <w:t xml:space="preserve">         </w:t>
      </w:r>
      <w:r w:rsidRPr="00BB743D">
        <w:rPr>
          <w:rFonts w:ascii="宋体" w:hAnsi="宋体" w:cs="宋体" w:hint="eastAsia"/>
          <w:snapToGrid w:val="0"/>
          <w:kern w:val="0"/>
          <w:sz w:val="24"/>
        </w:rPr>
        <w:t>开户银行：</w:t>
      </w:r>
      <w:r w:rsidRPr="00BB743D">
        <w:rPr>
          <w:rFonts w:ascii="宋体" w:hAnsi="宋体" w:cs="宋体" w:hint="eastAsia"/>
          <w:bCs/>
          <w:sz w:val="24"/>
          <w:szCs w:val="24"/>
        </w:rPr>
        <w:t xml:space="preserve"> </w:t>
      </w: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 xml:space="preserve">银行账号：            </w:t>
      </w:r>
      <w:r w:rsidRPr="00BB743D">
        <w:rPr>
          <w:rFonts w:ascii="宋体" w:hAnsi="宋体" w:cs="宋体"/>
          <w:bCs/>
          <w:sz w:val="24"/>
          <w:szCs w:val="24"/>
        </w:rPr>
        <w:t xml:space="preserve">                  </w:t>
      </w:r>
      <w:r w:rsidRPr="00BB743D">
        <w:rPr>
          <w:rFonts w:ascii="宋体" w:hAnsi="宋体" w:cs="宋体" w:hint="eastAsia"/>
          <w:snapToGrid w:val="0"/>
          <w:kern w:val="0"/>
          <w:sz w:val="24"/>
        </w:rPr>
        <w:t>银行账号：</w:t>
      </w:r>
      <w:r w:rsidRPr="00BB743D">
        <w:rPr>
          <w:rFonts w:ascii="宋体" w:hAnsi="宋体" w:cs="宋体"/>
          <w:snapToGrid w:val="0"/>
          <w:kern w:val="0"/>
          <w:sz w:val="24"/>
        </w:rPr>
        <w:t xml:space="preserve"> </w:t>
      </w: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 xml:space="preserve">纳税人机构代码:                    </w:t>
      </w:r>
      <w:r w:rsidRPr="00BB743D">
        <w:rPr>
          <w:rFonts w:ascii="宋体" w:hAnsi="宋体" w:cs="宋体"/>
          <w:snapToGrid w:val="0"/>
          <w:kern w:val="0"/>
          <w:sz w:val="24"/>
        </w:rPr>
        <w:t xml:space="preserve">     </w:t>
      </w:r>
      <w:r w:rsidRPr="00BB743D">
        <w:rPr>
          <w:rFonts w:ascii="宋体" w:hAnsi="宋体" w:cs="宋体" w:hint="eastAsia"/>
          <w:snapToGrid w:val="0"/>
          <w:kern w:val="0"/>
          <w:sz w:val="24"/>
        </w:rPr>
        <w:t>纳税人机构代码:</w:t>
      </w:r>
      <w:r w:rsidRPr="00BB743D">
        <w:rPr>
          <w:rFonts w:ascii="宋体" w:hAnsi="宋体" w:cs="宋体"/>
          <w:snapToGrid w:val="0"/>
          <w:kern w:val="0"/>
          <w:sz w:val="24"/>
        </w:rPr>
        <w:t xml:space="preserve"> </w:t>
      </w:r>
    </w:p>
    <w:p w:rsidR="008E24ED" w:rsidRPr="00BB743D" w:rsidRDefault="00432FE9">
      <w:pPr>
        <w:pStyle w:val="afc"/>
        <w:snapToGrid w:val="0"/>
        <w:spacing w:line="360" w:lineRule="auto"/>
        <w:ind w:leftChars="-1" w:left="-2" w:right="11"/>
        <w:rPr>
          <w:rFonts w:ascii="宋体" w:hAnsi="宋体" w:cs="宋体"/>
          <w:snapToGrid w:val="0"/>
          <w:kern w:val="0"/>
          <w:sz w:val="24"/>
        </w:rPr>
      </w:pPr>
      <w:r w:rsidRPr="00BB743D">
        <w:rPr>
          <w:rFonts w:ascii="宋体" w:eastAsia="宋体" w:hAnsi="宋体" w:cs="宋体" w:hint="eastAsia"/>
          <w:bCs/>
          <w:sz w:val="24"/>
          <w:szCs w:val="24"/>
        </w:rPr>
        <w:t>电话号码：</w:t>
      </w:r>
      <w:r w:rsidRPr="00BB743D">
        <w:rPr>
          <w:rFonts w:ascii="宋体" w:eastAsia="宋体" w:hAnsi="宋体" w:cs="宋体"/>
          <w:bCs/>
          <w:sz w:val="24"/>
          <w:szCs w:val="24"/>
        </w:rPr>
        <w:t xml:space="preserve">                  </w:t>
      </w:r>
      <w:r w:rsidRPr="00BB743D">
        <w:rPr>
          <w:rFonts w:ascii="宋体" w:eastAsia="宋体" w:hAnsi="宋体" w:cs="宋体" w:hint="eastAsia"/>
          <w:bCs/>
          <w:sz w:val="24"/>
          <w:szCs w:val="24"/>
        </w:rPr>
        <w:t xml:space="preserve">            电话号码：</w:t>
      </w:r>
    </w:p>
    <w:p w:rsidR="008E24ED" w:rsidRPr="00BB743D" w:rsidRDefault="008E24ED">
      <w:pPr>
        <w:pStyle w:val="afc"/>
        <w:snapToGrid w:val="0"/>
        <w:spacing w:line="360" w:lineRule="auto"/>
        <w:ind w:leftChars="-1" w:left="-2" w:right="11"/>
        <w:rPr>
          <w:rFonts w:ascii="宋体" w:hAnsi="宋体" w:cs="宋体"/>
          <w:snapToGrid w:val="0"/>
          <w:kern w:val="0"/>
          <w:sz w:val="24"/>
        </w:rPr>
      </w:pPr>
    </w:p>
    <w:p w:rsidR="0079291B" w:rsidRDefault="0079291B">
      <w:pPr>
        <w:widowControl/>
        <w:jc w:val="left"/>
        <w:rPr>
          <w:rFonts w:ascii="宋体" w:hAnsi="宋体" w:cs="宋体"/>
          <w:snapToGrid w:val="0"/>
          <w:kern w:val="0"/>
          <w:sz w:val="24"/>
          <w:szCs w:val="24"/>
        </w:rPr>
      </w:pPr>
      <w:r>
        <w:rPr>
          <w:rFonts w:ascii="宋体" w:hAnsi="宋体" w:cs="宋体"/>
          <w:snapToGrid w:val="0"/>
          <w:sz w:val="24"/>
        </w:rPr>
        <w:br w:type="page"/>
      </w:r>
    </w:p>
    <w:p w:rsidR="008E24ED" w:rsidRPr="00BB743D" w:rsidRDefault="00432FE9">
      <w:pPr>
        <w:tabs>
          <w:tab w:val="left" w:pos="5460"/>
        </w:tabs>
        <w:adjustRightInd w:val="0"/>
        <w:snapToGrid w:val="0"/>
        <w:spacing w:line="360" w:lineRule="auto"/>
        <w:ind w:leftChars="-1" w:left="-2" w:right="11"/>
        <w:jc w:val="center"/>
        <w:outlineLvl w:val="0"/>
        <w:rPr>
          <w:rFonts w:ascii="宋体" w:hAnsi="宋体" w:cs="宋体"/>
          <w:b/>
          <w:bCs/>
          <w:snapToGrid w:val="0"/>
          <w:kern w:val="0"/>
          <w:sz w:val="44"/>
          <w:szCs w:val="44"/>
        </w:rPr>
      </w:pPr>
      <w:bookmarkStart w:id="44" w:name="_Toc4584"/>
      <w:bookmarkStart w:id="45" w:name="_Toc518402568"/>
      <w:bookmarkStart w:id="46" w:name="_Toc504465874"/>
      <w:bookmarkStart w:id="47" w:name="_Toc122759216"/>
      <w:bookmarkStart w:id="48" w:name="_Toc7326_WPSOffice_Level1"/>
      <w:bookmarkStart w:id="49" w:name="_Toc115711031"/>
      <w:bookmarkStart w:id="50" w:name="_Toc502215471"/>
      <w:r w:rsidRPr="00BB743D">
        <w:rPr>
          <w:rFonts w:ascii="宋体" w:hAnsi="宋体" w:cs="宋体" w:hint="eastAsia"/>
          <w:b/>
          <w:bCs/>
          <w:snapToGrid w:val="0"/>
          <w:kern w:val="0"/>
          <w:sz w:val="44"/>
          <w:szCs w:val="44"/>
        </w:rPr>
        <w:lastRenderedPageBreak/>
        <w:t>第二篇  合同条款</w:t>
      </w:r>
      <w:bookmarkEnd w:id="44"/>
      <w:bookmarkEnd w:id="45"/>
      <w:bookmarkEnd w:id="46"/>
      <w:bookmarkEnd w:id="47"/>
      <w:bookmarkEnd w:id="48"/>
      <w:bookmarkEnd w:id="49"/>
      <w:bookmarkEnd w:id="50"/>
    </w:p>
    <w:p w:rsidR="008E24ED" w:rsidRPr="00BB743D" w:rsidRDefault="00432FE9">
      <w:pPr>
        <w:adjustRightInd w:val="0"/>
        <w:snapToGrid w:val="0"/>
        <w:spacing w:line="360" w:lineRule="auto"/>
        <w:jc w:val="center"/>
        <w:outlineLvl w:val="1"/>
        <w:rPr>
          <w:rFonts w:ascii="宋体" w:hAnsi="宋体" w:cs="宋体"/>
          <w:b/>
          <w:snapToGrid w:val="0"/>
          <w:kern w:val="0"/>
          <w:sz w:val="28"/>
          <w:szCs w:val="28"/>
        </w:rPr>
      </w:pPr>
      <w:bookmarkStart w:id="51" w:name="_Toc504465875"/>
      <w:bookmarkStart w:id="52" w:name="_Toc502215472"/>
      <w:bookmarkStart w:id="53" w:name="_Toc5653"/>
      <w:bookmarkStart w:id="54" w:name="_Toc518402569"/>
      <w:bookmarkStart w:id="55" w:name="_Toc11013_WPSOffice_Level2"/>
      <w:r w:rsidRPr="00BB743D">
        <w:rPr>
          <w:rFonts w:ascii="宋体" w:hAnsi="宋体" w:cs="宋体" w:hint="eastAsia"/>
          <w:b/>
          <w:snapToGrid w:val="0"/>
          <w:kern w:val="0"/>
          <w:sz w:val="28"/>
          <w:szCs w:val="28"/>
        </w:rPr>
        <w:t>总  则</w:t>
      </w:r>
      <w:bookmarkEnd w:id="51"/>
      <w:bookmarkEnd w:id="52"/>
      <w:bookmarkEnd w:id="53"/>
      <w:bookmarkEnd w:id="54"/>
      <w:bookmarkEnd w:id="55"/>
    </w:p>
    <w:p w:rsidR="008E24ED" w:rsidRPr="00BB743D" w:rsidRDefault="00432FE9">
      <w:pPr>
        <w:adjustRightInd w:val="0"/>
        <w:snapToGrid w:val="0"/>
        <w:spacing w:line="360" w:lineRule="auto"/>
        <w:ind w:right="11" w:firstLineChars="200" w:firstLine="480"/>
        <w:rPr>
          <w:rFonts w:ascii="宋体" w:hAnsi="宋体" w:cs="宋体"/>
          <w:bCs/>
          <w:snapToGrid w:val="0"/>
          <w:sz w:val="24"/>
          <w:szCs w:val="24"/>
        </w:rPr>
      </w:pPr>
      <w:r w:rsidRPr="00BB743D">
        <w:rPr>
          <w:rFonts w:ascii="宋体" w:hAnsi="宋体" w:cs="宋体" w:hint="eastAsia"/>
          <w:bCs/>
          <w:snapToGrid w:val="0"/>
          <w:sz w:val="24"/>
          <w:szCs w:val="24"/>
        </w:rPr>
        <w:t>1、根据建设项目管理规范和本工程项目管理实际，本工程将实行社会化、专业化的管理模式。发包人将授权监理单位依据有关法律法规、规范和合同，充分行使其严格控制工程进度、质量、安全、投资以及合同、信息管理和协调处理现场有关工程问题的权力。</w:t>
      </w:r>
    </w:p>
    <w:p w:rsidR="008E24ED" w:rsidRPr="00BB743D" w:rsidRDefault="00432FE9">
      <w:pPr>
        <w:adjustRightInd w:val="0"/>
        <w:snapToGrid w:val="0"/>
        <w:spacing w:line="360" w:lineRule="auto"/>
        <w:ind w:right="11" w:firstLineChars="200" w:firstLine="480"/>
        <w:rPr>
          <w:rFonts w:ascii="宋体" w:hAnsi="宋体" w:cs="宋体"/>
          <w:bCs/>
          <w:snapToGrid w:val="0"/>
          <w:sz w:val="24"/>
          <w:szCs w:val="24"/>
        </w:rPr>
      </w:pPr>
      <w:r w:rsidRPr="00BB743D">
        <w:rPr>
          <w:rFonts w:ascii="宋体" w:hAnsi="宋体" w:cs="宋体" w:hint="eastAsia"/>
          <w:bCs/>
          <w:snapToGrid w:val="0"/>
          <w:sz w:val="24"/>
          <w:szCs w:val="24"/>
        </w:rPr>
        <w:t>2、发包人通过监理单位下达指令，监督承包人履约行为，承包人所有请求事项由监理单位协调</w:t>
      </w:r>
      <w:proofErr w:type="gramStart"/>
      <w:r w:rsidRPr="00BB743D">
        <w:rPr>
          <w:rFonts w:ascii="宋体" w:hAnsi="宋体" w:cs="宋体" w:hint="eastAsia"/>
          <w:bCs/>
          <w:snapToGrid w:val="0"/>
          <w:sz w:val="24"/>
          <w:szCs w:val="24"/>
        </w:rPr>
        <w:t>并一般</w:t>
      </w:r>
      <w:proofErr w:type="gramEnd"/>
      <w:r w:rsidRPr="00BB743D">
        <w:rPr>
          <w:rFonts w:ascii="宋体" w:hAnsi="宋体" w:cs="宋体" w:hint="eastAsia"/>
          <w:bCs/>
          <w:snapToGrid w:val="0"/>
          <w:sz w:val="24"/>
          <w:szCs w:val="24"/>
        </w:rPr>
        <w:t>均由监理单位接受或提出处理意见（发包人有特别要求和规定的除外）。</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sz w:val="24"/>
          <w:szCs w:val="24"/>
        </w:rPr>
        <w:t>3、考虑到本工程的重要性，发包人将采取较为严密的组织管理形式，承包人需投入有别于其它项目的人力、物力，</w:t>
      </w:r>
      <w:r w:rsidRPr="00BB743D">
        <w:rPr>
          <w:rFonts w:ascii="宋体" w:hAnsi="宋体" w:cs="宋体" w:hint="eastAsia"/>
          <w:snapToGrid w:val="0"/>
          <w:kern w:val="0"/>
          <w:sz w:val="24"/>
        </w:rPr>
        <w:t>以满足本工程施工的需要。</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4、发包人根据工程推进实际情况，有权要求承包人的法定代表人或总经理必须常驻施工现场，协调各种事项。</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为保证本建设项目建设有序、规范和顺利进行，承包人必须主动支持发包人工作，对发包人的指令和书面通知，若无正当理由又未提前报告、得到认可，而公开或变相拒不执行的，应按合同条款第41.7（1）款的约定承担违约责任并赔偿由此造成发包人的一切经济损失。</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6、承包人承诺遵守发包人所制订的针对本建设项目管理的各项制度、规定，这些管理制度、规定必须符合下列原则：</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（1）符合国家、广东省、广州市、黄埔区的有关法律法规、规范和标准；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（2）符合对本工程进行有效管理的基本精神和要求；</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（3）为确保工程质量、进度、安全文明施工管理所必须；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（4）不是针对某一特定的承包人。</w:t>
      </w:r>
    </w:p>
    <w:p w:rsidR="008E24ED" w:rsidRPr="00BB743D" w:rsidRDefault="00432FE9">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56" w:name="_Toc502215473"/>
      <w:bookmarkStart w:id="57" w:name="_Toc518402570"/>
      <w:bookmarkStart w:id="58" w:name="_Toc9537_WPSOffice_Level2"/>
      <w:bookmarkStart w:id="59" w:name="_Toc23219"/>
      <w:bookmarkStart w:id="60" w:name="_Toc504465876"/>
      <w:r w:rsidRPr="00BB743D">
        <w:rPr>
          <w:rFonts w:ascii="宋体" w:hAnsi="宋体" w:cs="宋体" w:hint="eastAsia"/>
          <w:b/>
          <w:snapToGrid w:val="0"/>
          <w:sz w:val="28"/>
          <w:szCs w:val="28"/>
        </w:rPr>
        <w:t>一、词语定义及合同文件</w:t>
      </w:r>
      <w:bookmarkEnd w:id="56"/>
      <w:bookmarkEnd w:id="57"/>
      <w:bookmarkEnd w:id="58"/>
      <w:bookmarkEnd w:id="59"/>
      <w:bookmarkEnd w:id="60"/>
    </w:p>
    <w:p w:rsidR="008E24ED" w:rsidRPr="00BB743D" w:rsidRDefault="00432FE9">
      <w:pPr>
        <w:adjustRightInd w:val="0"/>
        <w:snapToGrid w:val="0"/>
        <w:spacing w:line="360" w:lineRule="auto"/>
        <w:ind w:right="11" w:firstLineChars="200" w:firstLine="482"/>
        <w:jc w:val="left"/>
        <w:outlineLvl w:val="2"/>
        <w:rPr>
          <w:rFonts w:ascii="宋体" w:hAnsi="宋体" w:cs="宋体"/>
          <w:snapToGrid w:val="0"/>
          <w:kern w:val="0"/>
          <w:sz w:val="24"/>
        </w:rPr>
      </w:pPr>
      <w:bookmarkStart w:id="61" w:name="_Toc2282_WPSOffice_Level3"/>
      <w:bookmarkStart w:id="62" w:name="_Toc15962"/>
      <w:bookmarkStart w:id="63" w:name="_Toc504465877"/>
      <w:bookmarkStart w:id="64" w:name="_Toc502215474"/>
      <w:bookmarkStart w:id="65" w:name="_Toc518402571"/>
      <w:r w:rsidRPr="00BB743D">
        <w:rPr>
          <w:rFonts w:ascii="宋体" w:hAnsi="宋体" w:cs="宋体" w:hint="eastAsia"/>
          <w:b/>
          <w:bCs/>
          <w:snapToGrid w:val="0"/>
          <w:kern w:val="0"/>
          <w:sz w:val="24"/>
        </w:rPr>
        <w:t>1、词语定义</w:t>
      </w:r>
      <w:bookmarkEnd w:id="61"/>
      <w:bookmarkEnd w:id="62"/>
      <w:bookmarkEnd w:id="63"/>
      <w:bookmarkEnd w:id="64"/>
      <w:bookmarkEnd w:id="6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下列词语除合同另有约定外，应具有本条所赋予的定义：</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1.1工程：指发包人、承包人在合同协议书中约定的承包范围内的工程。</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1.2发包人：指在合同协议书中约定，具有工程发包主体资格和支付工程价款能力的当事人以及取得该当事人资格的合法继承人。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（1）发包人：在本合同中特指</w:t>
      </w:r>
      <w:r w:rsidR="0029103C" w:rsidRPr="00BB743D">
        <w:rPr>
          <w:rFonts w:ascii="宋体" w:hAnsi="宋体" w:cs="宋体" w:hint="eastAsia"/>
          <w:snapToGrid w:val="0"/>
          <w:kern w:val="0"/>
          <w:sz w:val="24"/>
          <w:u w:val="single"/>
        </w:rPr>
        <w:t xml:space="preserve"> </w:t>
      </w:r>
      <w:r w:rsidR="00264056" w:rsidRPr="00BB743D">
        <w:rPr>
          <w:rFonts w:ascii="宋体" w:hAnsi="宋体" w:cs="宋体" w:hint="eastAsia"/>
          <w:snapToGrid w:val="0"/>
          <w:kern w:val="0"/>
          <w:sz w:val="24"/>
          <w:u w:val="single"/>
        </w:rPr>
        <w:t>广州尚龙置业有限公司</w:t>
      </w:r>
      <w:r w:rsidR="0029103C" w:rsidRPr="00BB743D">
        <w:rPr>
          <w:rFonts w:ascii="宋体" w:hAnsi="宋体" w:cs="宋体"/>
          <w:snapToGrid w:val="0"/>
          <w:kern w:val="0"/>
          <w:sz w:val="24"/>
          <w:u w:val="single"/>
        </w:rPr>
        <w:t xml:space="preserve"> </w:t>
      </w:r>
      <w:r w:rsidRPr="00BB743D">
        <w:rPr>
          <w:rFonts w:ascii="宋体" w:hAnsi="宋体" w:cs="宋体" w:hint="eastAsia"/>
          <w:snapToGrid w:val="0"/>
          <w:kern w:val="0"/>
          <w:sz w:val="24"/>
        </w:rPr>
        <w:t xml:space="preserve"> 。</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（2）合法继承人：指工程竣工验收合格后，发包人将工程移交给其承接使用的产权管理</w:t>
      </w:r>
      <w:r w:rsidRPr="00BB743D">
        <w:rPr>
          <w:rFonts w:ascii="宋体" w:hAnsi="宋体" w:cs="宋体" w:hint="eastAsia"/>
          <w:snapToGrid w:val="0"/>
          <w:kern w:val="0"/>
          <w:sz w:val="24"/>
        </w:rPr>
        <w:lastRenderedPageBreak/>
        <w:t>单位。在继承生效后，合法继承人享有发包人在本合同中的一切权利及承担相应的义务。</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1.3承包人：指在合同协议书中约定，被发包人接受的具有施工承包主体资格的当事人以及取得该当事人资格的合法继承人。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施工单位：在本合同中特指</w:t>
      </w:r>
      <w:r w:rsidRPr="00BB743D">
        <w:rPr>
          <w:rFonts w:ascii="宋体" w:hAnsi="宋体" w:cs="宋体" w:hint="eastAsia"/>
          <w:b/>
          <w:bCs/>
          <w:snapToGrid w:val="0"/>
          <w:kern w:val="0"/>
          <w:sz w:val="24"/>
          <w:u w:val="single"/>
        </w:rPr>
        <w:t xml:space="preserve">          </w:t>
      </w:r>
      <w:r w:rsidRPr="00BB743D">
        <w:rPr>
          <w:rFonts w:ascii="宋体" w:hAnsi="宋体" w:cs="宋体"/>
          <w:b/>
          <w:bCs/>
          <w:snapToGrid w:val="0"/>
          <w:kern w:val="0"/>
          <w:sz w:val="24"/>
          <w:u w:val="single"/>
        </w:rPr>
        <w:t xml:space="preserve"> </w:t>
      </w:r>
      <w:r w:rsidRPr="00BB743D">
        <w:rPr>
          <w:rFonts w:ascii="宋体" w:hAnsi="宋体" w:cs="宋体" w:hint="eastAsia"/>
          <w:b/>
          <w:bCs/>
          <w:snapToGrid w:val="0"/>
          <w:kern w:val="0"/>
          <w:sz w:val="24"/>
          <w:u w:val="single"/>
        </w:rPr>
        <w:t xml:space="preserve"> </w:t>
      </w:r>
      <w:r w:rsidRPr="00BB743D">
        <w:rPr>
          <w:rFonts w:ascii="宋体" w:hAnsi="宋体" w:cs="宋体" w:hint="eastAsia"/>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设计单位：在本合同中特指</w:t>
      </w:r>
      <w:r w:rsidRPr="00BB743D">
        <w:rPr>
          <w:rFonts w:ascii="宋体" w:hAnsi="宋体" w:cs="宋体" w:hint="eastAsia"/>
          <w:snapToGrid w:val="0"/>
          <w:kern w:val="0"/>
          <w:sz w:val="24"/>
          <w:u w:val="single"/>
        </w:rPr>
        <w:t xml:space="preserve">  </w:t>
      </w:r>
      <w:r w:rsidRPr="00BB743D">
        <w:rPr>
          <w:rFonts w:ascii="宋体" w:hAnsi="宋体" w:cs="宋体" w:hint="eastAsia"/>
          <w:b/>
          <w:bCs/>
          <w:snapToGrid w:val="0"/>
          <w:kern w:val="0"/>
          <w:sz w:val="24"/>
          <w:u w:val="single"/>
        </w:rPr>
        <w:t xml:space="preserve">  /   </w:t>
      </w:r>
      <w:r w:rsidRPr="00BB743D">
        <w:rPr>
          <w:rFonts w:ascii="宋体" w:hAnsi="宋体" w:cs="宋体" w:hint="eastAsia"/>
          <w:snapToGrid w:val="0"/>
          <w:kern w:val="0"/>
          <w:sz w:val="24"/>
          <w:u w:val="single"/>
        </w:rPr>
        <w:t xml:space="preserve"> </w:t>
      </w:r>
      <w:r w:rsidRPr="00BB743D">
        <w:rPr>
          <w:rFonts w:ascii="宋体" w:hAnsi="宋体" w:cs="宋体" w:hint="eastAsia"/>
          <w:snapToGrid w:val="0"/>
          <w:kern w:val="0"/>
          <w:sz w:val="24"/>
        </w:rPr>
        <w:t>（另行通知）。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hint="eastAsia"/>
          <w:sz w:val="24"/>
        </w:rPr>
        <w:t>项目总承包管理单位：</w:t>
      </w:r>
      <w:r w:rsidR="0029103C" w:rsidRPr="00BB743D">
        <w:rPr>
          <w:rFonts w:hint="eastAsia"/>
          <w:sz w:val="24"/>
          <w:u w:val="single"/>
        </w:rPr>
        <w:t xml:space="preserve"> </w:t>
      </w:r>
      <w:r w:rsidR="00264056" w:rsidRPr="00BB743D">
        <w:rPr>
          <w:rFonts w:hint="eastAsia"/>
          <w:sz w:val="24"/>
          <w:u w:val="single"/>
        </w:rPr>
        <w:t>中建三局集团有限公司</w:t>
      </w:r>
      <w:r w:rsidR="0029103C" w:rsidRPr="00BB743D">
        <w:rPr>
          <w:sz w:val="24"/>
          <w:u w:val="single"/>
        </w:rPr>
        <w:t xml:space="preserve">  </w:t>
      </w:r>
      <w:r w:rsidRPr="00BB743D">
        <w:rPr>
          <w:rFonts w:hint="eastAsia"/>
          <w:sz w:val="24"/>
        </w:rPr>
        <w:t>，负责本工程的总承包施工、管理及验收组织工作。</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1.4项目经理（项目负责人）：指承包人在合同条款中指定的负责工程施工管理和合同履行的代表。</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1.5监理单位：指发包人委托的负责本工程监理并取得相应工程监理资质等级证书的单位。本工程的监理单位是：</w:t>
      </w:r>
      <w:r w:rsidRPr="00BB743D">
        <w:rPr>
          <w:rFonts w:ascii="宋体" w:hAnsi="宋体" w:cs="宋体" w:hint="eastAsia"/>
          <w:snapToGrid w:val="0"/>
          <w:kern w:val="0"/>
          <w:sz w:val="24"/>
          <w:u w:val="single"/>
        </w:rPr>
        <w:t xml:space="preserve">       /    </w:t>
      </w:r>
      <w:r w:rsidRPr="00BB743D">
        <w:rPr>
          <w:rFonts w:ascii="宋体" w:hAnsi="宋体" w:cs="宋体" w:hint="eastAsia"/>
          <w:snapToGrid w:val="0"/>
          <w:kern w:val="0"/>
          <w:sz w:val="24"/>
        </w:rPr>
        <w:t>（另行通知）。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1.6本工程的施工图审查单位是：</w:t>
      </w:r>
      <w:r w:rsidRPr="00BB743D">
        <w:rPr>
          <w:rFonts w:ascii="宋体" w:hAnsi="宋体" w:cs="宋体" w:hint="eastAsia"/>
          <w:snapToGrid w:val="0"/>
          <w:kern w:val="0"/>
          <w:sz w:val="24"/>
          <w:u w:val="single"/>
        </w:rPr>
        <w:t xml:space="preserve">       /    </w:t>
      </w:r>
      <w:r w:rsidRPr="00BB743D">
        <w:rPr>
          <w:rFonts w:ascii="宋体" w:hAnsi="宋体" w:cs="宋体" w:hint="eastAsia"/>
          <w:snapToGrid w:val="0"/>
          <w:kern w:val="0"/>
          <w:sz w:val="24"/>
        </w:rPr>
        <w:t>（另行通知）。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1.7总监理工程师：指本工程监理单位委派的总监理工程师，其具体身份和职权由发包人、承包人在合同条款中约定。</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1.8合同价款：指发包人、承包人在合同中约定，发包人用以支付承包人按照合同约定完成承包范围内全部工程并承担缺陷修复责任及质量保修责任的款项。</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1.9 追加合同价款：指在合同履行中发生需要增加合同价款的情况，经发包人确认后按计算合同价款的方法增加的合同价款。</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1.10工期：指发包人、承包人在合同协议书中约定，按总日历天数（包括法定节假日）计算的承包天数。</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1.11节点工期：指在经发包人和总监理工程师批准的施工组织设计或者工程工期网络计划中载明的承包人按总日历天数（包括法定节假日）计算完成某一阶段或某一工序的承包天数。按工期网络计划的一般线路和关键线路分为一般节点工期和关键节点工期。</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1.12开始工作日期：指发包人、承包人在合同协议书中约定，承包人开始工作的绝对或相对的日期。</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1.13竣工日期：指发包人、承包人在合同协议书中约定，承包人完成承包范围内工程的绝对或相对的日期。</w:t>
      </w:r>
    </w:p>
    <w:p w:rsidR="008E24ED" w:rsidRPr="00BB743D" w:rsidRDefault="00432FE9">
      <w:pPr>
        <w:adjustRightInd w:val="0"/>
        <w:snapToGrid w:val="0"/>
        <w:spacing w:line="360" w:lineRule="auto"/>
        <w:ind w:right="11" w:firstLineChars="200" w:firstLine="480"/>
        <w:rPr>
          <w:rFonts w:ascii="宋体" w:hAnsi="宋体" w:cs="宋体"/>
          <w:snapToGrid w:val="0"/>
          <w:sz w:val="24"/>
          <w:szCs w:val="24"/>
        </w:rPr>
      </w:pPr>
      <w:r w:rsidRPr="00BB743D">
        <w:rPr>
          <w:rFonts w:ascii="宋体" w:hAnsi="宋体" w:cs="宋体" w:hint="eastAsia"/>
          <w:snapToGrid w:val="0"/>
          <w:kern w:val="0"/>
          <w:sz w:val="24"/>
        </w:rPr>
        <w:t>1.14</w:t>
      </w:r>
      <w:r w:rsidRPr="00BB743D">
        <w:rPr>
          <w:rFonts w:ascii="宋体" w:hAnsi="宋体" w:cs="宋体" w:hint="eastAsia"/>
          <w:snapToGrid w:val="0"/>
          <w:sz w:val="24"/>
          <w:szCs w:val="24"/>
        </w:rPr>
        <w:t xml:space="preserve"> </w:t>
      </w:r>
      <w:r w:rsidRPr="00BB743D">
        <w:rPr>
          <w:rFonts w:ascii="宋体" w:hAnsi="宋体" w:cs="宋体" w:hint="eastAsia"/>
          <w:snapToGrid w:val="0"/>
          <w:kern w:val="0"/>
          <w:sz w:val="24"/>
        </w:rPr>
        <w:t>施工场地：指由发包人提供的用于工程施工的场所以及发包人在图纸中具体指定的供施工使用的任何其它场所。</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15</w:t>
      </w:r>
      <w:r w:rsidRPr="00BB743D">
        <w:rPr>
          <w:rFonts w:ascii="宋体" w:hAnsi="宋体" w:cs="宋体" w:hint="eastAsia"/>
          <w:bCs/>
          <w:snapToGrid w:val="0"/>
          <w:kern w:val="0"/>
          <w:sz w:val="24"/>
        </w:rPr>
        <w:t>违约责任：指合同任何一方不履行或不完全履行合同约定的义务或者履行义务不符</w:t>
      </w:r>
      <w:r w:rsidRPr="00BB743D">
        <w:rPr>
          <w:rFonts w:ascii="宋体" w:hAnsi="宋体" w:cs="宋体" w:hint="eastAsia"/>
          <w:bCs/>
          <w:snapToGrid w:val="0"/>
          <w:kern w:val="0"/>
          <w:sz w:val="24"/>
        </w:rPr>
        <w:lastRenderedPageBreak/>
        <w:t>合合同约定所应承担的责任。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（1）一般违约责任：指虽然违反本合同的约定，但其违约行为不对本合同的履行造成严重影响而应承担的责任。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（2）严重违约责任。指违反本合同的约定且其违约行为足以对本合同的履行造成严重或实质性的影响而应承担的责任。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16</w:t>
      </w:r>
      <w:r w:rsidRPr="00BB743D">
        <w:rPr>
          <w:rFonts w:ascii="宋体" w:hAnsi="宋体" w:cs="宋体" w:hint="eastAsia"/>
          <w:bCs/>
          <w:snapToGrid w:val="0"/>
          <w:kern w:val="0"/>
          <w:sz w:val="24"/>
        </w:rPr>
        <w:t>安全事故等级[参照《安全生产事故报告和调查处理条例》]：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（1）特别重大事故，是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30人以</w:t>
      </w:r>
      <w:bookmarkStart w:id="66" w:name="修改1"/>
      <w:bookmarkEnd w:id="66"/>
      <w:r w:rsidRPr="00BB743D">
        <w:rPr>
          <w:rFonts w:ascii="宋体" w:hAnsi="宋体" w:cs="宋体" w:hint="eastAsia"/>
          <w:bCs/>
          <w:snapToGrid w:val="0"/>
          <w:kern w:val="0"/>
          <w:sz w:val="24"/>
        </w:rPr>
        <w:t>上死亡，或者100人以上重伤，或者1亿元以上直接经济损失的事故；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（2）重大事故，是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10人以上30人以下死亡，或者50人以上100人以下重伤，或者5000万元以上1亿元以下直接经济损失的事故；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（3）较大事故，是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3人以上10人以下死亡，或者10人以上50人以下重伤，或者1000万元以上5000万元以下直接经济损失的事故；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（4）一般事故，是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3人以下死亡，或者10人以下重伤，或者1000万元以下直接经济损失的事故。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上述所称的“以上”包括本数，所称的“以下”不包括本数。</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17</w:t>
      </w:r>
      <w:r w:rsidRPr="00BB743D">
        <w:rPr>
          <w:rFonts w:ascii="宋体" w:hAnsi="宋体" w:cs="宋体" w:hint="eastAsia"/>
          <w:bCs/>
          <w:snapToGrid w:val="0"/>
          <w:kern w:val="0"/>
          <w:sz w:val="24"/>
        </w:rPr>
        <w:t>质量事故等级[《关于做好房屋建筑和市政基础设施工程质量事故报告和调查处理工作的通知》（</w:t>
      </w:r>
      <w:proofErr w:type="gramStart"/>
      <w:r w:rsidRPr="00BB743D">
        <w:rPr>
          <w:rFonts w:ascii="宋体" w:hAnsi="宋体" w:cs="宋体" w:hint="eastAsia"/>
          <w:bCs/>
          <w:snapToGrid w:val="0"/>
          <w:kern w:val="0"/>
          <w:sz w:val="24"/>
        </w:rPr>
        <w:t>建质</w:t>
      </w:r>
      <w:proofErr w:type="gramEnd"/>
      <w:r w:rsidRPr="00BB743D">
        <w:rPr>
          <w:rFonts w:ascii="宋体" w:hAnsi="宋体" w:cs="宋体" w:hint="eastAsia"/>
          <w:bCs/>
          <w:snapToGrid w:val="0"/>
          <w:kern w:val="0"/>
          <w:sz w:val="24"/>
        </w:rPr>
        <w:t>[2010]111号）]：</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根据工程质量事故造成的人员伤亡或者直接经济损失，工程质量事故分为4个等级：</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（1）特别重大事故，是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30人以上死亡，或者100人以上重伤，或者1亿元以上直接经济损失的事故；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（2）重大事故，是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10人以上30人以下死亡，或者50人以上100人以下重伤，或者5000万元以上1亿元以下直接经济损失的事故；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（3）较大事故，是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3人以上10人以下死亡，或者10人以上50人以下重伤，或者1000万元以上5000万元以下直接经济损失的事故；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（4）一般事故，是</w:t>
      </w:r>
      <w:proofErr w:type="gramStart"/>
      <w:r w:rsidRPr="00BB743D">
        <w:rPr>
          <w:rFonts w:ascii="宋体" w:hAnsi="宋体" w:cs="宋体" w:hint="eastAsia"/>
          <w:bCs/>
          <w:snapToGrid w:val="0"/>
          <w:kern w:val="0"/>
          <w:sz w:val="24"/>
        </w:rPr>
        <w:t>指造成</w:t>
      </w:r>
      <w:proofErr w:type="gramEnd"/>
      <w:r w:rsidRPr="00BB743D">
        <w:rPr>
          <w:rFonts w:ascii="宋体" w:hAnsi="宋体" w:cs="宋体" w:hint="eastAsia"/>
          <w:bCs/>
          <w:snapToGrid w:val="0"/>
          <w:kern w:val="0"/>
          <w:sz w:val="24"/>
        </w:rPr>
        <w:t>3人以下死亡，或者10人以下重伤，或者100万元以上1000万元以下直接经济损失的事故。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本等级划分所称的“以上”包括本数，所称的“以下”不包括本数。</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w:t>
      </w:r>
      <w:r w:rsidRPr="00BB743D">
        <w:rPr>
          <w:rFonts w:ascii="宋体" w:hAnsi="宋体" w:cs="宋体" w:hint="eastAsia"/>
          <w:bCs/>
          <w:snapToGrid w:val="0"/>
          <w:kern w:val="0"/>
          <w:sz w:val="24"/>
        </w:rPr>
        <w:t>8元：指人民币元。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1.19变更工程和新增工程：包括合同条款工程设计变更和其它变更，由于设计需要或项目建设实际需要，这些变更会引致预算清单内数量发生变化、或预算清单内项目的局部内容</w:t>
      </w:r>
      <w:r w:rsidRPr="00BB743D">
        <w:rPr>
          <w:rFonts w:ascii="宋体" w:hAnsi="宋体" w:cs="宋体" w:hint="eastAsia"/>
          <w:bCs/>
          <w:snapToGrid w:val="0"/>
          <w:kern w:val="0"/>
          <w:sz w:val="24"/>
        </w:rPr>
        <w:lastRenderedPageBreak/>
        <w:t>发生变化、或新增了预算清单内没有的项目。</w:t>
      </w:r>
    </w:p>
    <w:p w:rsidR="008E24ED" w:rsidRPr="00BB743D" w:rsidRDefault="00432FE9">
      <w:pPr>
        <w:tabs>
          <w:tab w:val="left" w:pos="6663"/>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1.20</w:t>
      </w:r>
      <w:proofErr w:type="gramStart"/>
      <w:r w:rsidRPr="00BB743D">
        <w:rPr>
          <w:rFonts w:ascii="宋体" w:hAnsi="宋体" w:cs="宋体" w:hint="eastAsia"/>
          <w:bCs/>
          <w:snapToGrid w:val="0"/>
          <w:kern w:val="0"/>
          <w:sz w:val="24"/>
        </w:rPr>
        <w:t>乙供材料</w:t>
      </w:r>
      <w:proofErr w:type="gramEnd"/>
      <w:r w:rsidRPr="00BB743D">
        <w:rPr>
          <w:rFonts w:ascii="宋体" w:hAnsi="宋体" w:cs="宋体" w:hint="eastAsia"/>
          <w:bCs/>
          <w:snapToGrid w:val="0"/>
          <w:kern w:val="0"/>
          <w:sz w:val="24"/>
        </w:rPr>
        <w:t>设备：属承包人采购材料设备范围，是指由承包人根据招标文件和合同约定自行采购并支付货款的材料设备。</w:t>
      </w:r>
    </w:p>
    <w:p w:rsidR="008E24ED" w:rsidRPr="00BB743D" w:rsidRDefault="00432FE9">
      <w:pPr>
        <w:tabs>
          <w:tab w:val="left" w:pos="6663"/>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1工程造价管理部门：指国务院有关部门、县级以上人民政府建设行政主管部门或其委托的工程造价管理机构。</w:t>
      </w:r>
    </w:p>
    <w:p w:rsidR="008E24ED" w:rsidRPr="00BB743D" w:rsidRDefault="00432FE9">
      <w:pPr>
        <w:tabs>
          <w:tab w:val="left" w:pos="6663"/>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2索赔：指在合同履行过程中，对于并非自己的过错，而是应由对方承担责任的情况造成的实际损失，向对方提出经济补偿和（或）工期顺延的要求。</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3不可抗力：指不能预见、不能避免并不能克服的客观情况。</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4小时或天：本合同中规定按小时计算时间的，从事件有效开始时计算（不扣除休息时间）；规定按天计算时间的，开始当天不计入，从次日开始计算。时限的最后一天是休息日或者其它法定节假日的，以节假日次日为时限的最后一天，但竣工日期除外。时限的最后一天的截止时间为当日24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5书面形式：指合同书、信件和数据电文（包括电报、电传、传真、电子数据交换和电子邮件）等可以有形地表现所载内容的形式。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6通知：指合同中所提及的各方之间传达意思表示的方式，包括但不限于申请、报告、同意、答复、批准、指令、证书、决定等。除合同有特别约定外，只有采用书面形式的通知才有效。</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7中国或国家：指中华人民共和国。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8国内：指中华人民共和国大陆境内。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1.29单项工程：指具备独立施工条件并能形成独立使用功能的建筑物及构筑物。</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0单位工程：指一个独立建筑物或构筑物中的每个专业工程，如：建筑工程、土建工程、安装工程等。</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1缺陷责任期：是指承包人按照合同约定承担缺陷修复义务，且发包人预留质量保证金的期限。本工程缺陷责任期按国家规定执行，自工程竣工验收合格之日起计算。</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单位工程先于全部工程进行验收，经验收合格并交付使用的，该单位工程缺陷责任期自单位工程验收合格之日起算。</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2质量保证金：是指发包人与承包人在本合同中约定，从应付的工程款中预留，用以保证承包人在缺陷责任期内对建设工程出现的缺陷进行维修的资金。</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1.33工程保险：是指发包人与承包人在本合同中约定，除应由发包人购买的建筑工程一切险、安装工程一切险（为合同工程办理）、第三者责任险（为第三者办理）之外的其他保</w:t>
      </w:r>
      <w:r w:rsidRPr="00BB743D">
        <w:rPr>
          <w:rFonts w:ascii="宋体" w:hAnsi="宋体" w:cs="宋体" w:hint="eastAsia"/>
          <w:bCs/>
          <w:snapToGrid w:val="0"/>
          <w:kern w:val="0"/>
          <w:sz w:val="24"/>
        </w:rPr>
        <w:lastRenderedPageBreak/>
        <w:t>险（为运至施工场地内用于永久工程材料和待安装工程设备办理）。保险期从办理保险之日起至工程竣工验收合格之日止。</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4暂估价：发包人在工程量清单中提供的用于支付必然发生但暂时不能确定价格的材料、工程设备的单价以及专业工程的金额。</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5 暂列金额：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rsidR="008E24ED" w:rsidRPr="00BB743D" w:rsidRDefault="00432FE9">
      <w:pPr>
        <w:adjustRightInd w:val="0"/>
        <w:snapToGrid w:val="0"/>
        <w:spacing w:line="360" w:lineRule="auto"/>
        <w:ind w:right="11" w:firstLineChars="200" w:firstLine="480"/>
        <w:rPr>
          <w:rFonts w:ascii="宋体" w:hAnsi="宋体" w:cs="宋体"/>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6 总承包服务费：</w:t>
      </w:r>
      <w:r w:rsidRPr="00BB743D">
        <w:rPr>
          <w:rFonts w:ascii="宋体" w:hAnsi="宋体" w:cs="宋体" w:hint="eastAsia"/>
          <w:sz w:val="24"/>
        </w:rPr>
        <w:t>项目总承包施工管理单位</w:t>
      </w:r>
      <w:r w:rsidRPr="00BB743D">
        <w:rPr>
          <w:rFonts w:ascii="宋体" w:hAnsi="宋体" w:cs="宋体" w:hint="eastAsia"/>
          <w:bCs/>
          <w:snapToGrid w:val="0"/>
          <w:kern w:val="0"/>
          <w:sz w:val="24"/>
        </w:rPr>
        <w:t>负责对本工程进行统一组织管理、相关资料汇总整理、提供现有脚手架、垂直运输等服务所需的费用，本工程承包人需无条件接受</w:t>
      </w:r>
      <w:r w:rsidRPr="00BB743D">
        <w:rPr>
          <w:rFonts w:ascii="宋体" w:hAnsi="宋体" w:cs="宋体" w:hint="eastAsia"/>
          <w:sz w:val="24"/>
        </w:rPr>
        <w:t>项目总承包施工管理单位的管理，</w:t>
      </w:r>
      <w:r w:rsidRPr="00BB743D">
        <w:rPr>
          <w:rFonts w:ascii="宋体" w:hAnsi="宋体" w:cs="宋体" w:hint="eastAsia"/>
          <w:bCs/>
          <w:snapToGrid w:val="0"/>
          <w:kern w:val="0"/>
          <w:sz w:val="24"/>
        </w:rPr>
        <w:t>总承包服务管理费按照承包人合同价格（最终按照承包人的结算价）的</w:t>
      </w:r>
      <w:r w:rsidRPr="00BB743D">
        <w:rPr>
          <w:rFonts w:ascii="宋体" w:hAnsi="宋体" w:cs="宋体"/>
          <w:bCs/>
          <w:snapToGrid w:val="0"/>
          <w:kern w:val="0"/>
          <w:sz w:val="24"/>
        </w:rPr>
        <w:t>1%</w:t>
      </w:r>
      <w:r w:rsidRPr="00BB743D">
        <w:rPr>
          <w:rFonts w:ascii="宋体" w:hAnsi="宋体" w:cs="宋体" w:hint="eastAsia"/>
          <w:bCs/>
          <w:snapToGrid w:val="0"/>
          <w:kern w:val="0"/>
          <w:sz w:val="24"/>
        </w:rPr>
        <w:t>计算，由承包人向</w:t>
      </w:r>
      <w:r w:rsidRPr="00BB743D">
        <w:rPr>
          <w:rFonts w:ascii="宋体" w:hAnsi="宋体" w:cs="宋体" w:hint="eastAsia"/>
          <w:sz w:val="24"/>
        </w:rPr>
        <w:t>项目总承包施工管理单位</w:t>
      </w:r>
      <w:r w:rsidRPr="00BB743D">
        <w:rPr>
          <w:rFonts w:ascii="宋体" w:hAnsi="宋体" w:cs="宋体" w:hint="eastAsia"/>
          <w:bCs/>
          <w:snapToGrid w:val="0"/>
          <w:kern w:val="0"/>
          <w:sz w:val="24"/>
        </w:rPr>
        <w:t>支付，总承包服务费的具体支付约定由本工程承包人与</w:t>
      </w:r>
      <w:r w:rsidRPr="00BB743D">
        <w:rPr>
          <w:rFonts w:ascii="宋体" w:hAnsi="宋体" w:cs="宋体" w:hint="eastAsia"/>
          <w:sz w:val="24"/>
        </w:rPr>
        <w:t>项目总承包施工管理单位协商并签署协议，本合同签署后一个月内承包人与项目总承包施工管理单位协商完成</w:t>
      </w:r>
      <w:r w:rsidRPr="00BB743D">
        <w:rPr>
          <w:rFonts w:ascii="宋体" w:hAnsi="宋体" w:cs="宋体" w:hint="eastAsia"/>
          <w:bCs/>
          <w:snapToGrid w:val="0"/>
          <w:kern w:val="0"/>
          <w:sz w:val="24"/>
        </w:rPr>
        <w:t>总承包服务管理费支付及结算规定</w:t>
      </w:r>
      <w:r w:rsidRPr="00BB743D">
        <w:rPr>
          <w:rFonts w:ascii="宋体" w:hAnsi="宋体" w:cs="宋体" w:hint="eastAsia"/>
          <w:sz w:val="24"/>
        </w:rPr>
        <w:t>并签署协议，否则发包人有权出面协调（包含</w:t>
      </w:r>
      <w:r w:rsidRPr="00BB743D">
        <w:rPr>
          <w:rFonts w:ascii="宋体" w:hAnsi="宋体" w:cs="宋体" w:hint="eastAsia"/>
          <w:bCs/>
          <w:snapToGrid w:val="0"/>
          <w:kern w:val="0"/>
          <w:sz w:val="24"/>
        </w:rPr>
        <w:t>本工程承包人与</w:t>
      </w:r>
      <w:r w:rsidRPr="00BB743D">
        <w:rPr>
          <w:rFonts w:ascii="宋体" w:hAnsi="宋体" w:cs="宋体" w:hint="eastAsia"/>
          <w:sz w:val="24"/>
        </w:rPr>
        <w:t>项目总承包施工管理单位协商不成的情况），本工程承包人承诺无条件同意按照发包人协调的结果执行并</w:t>
      </w:r>
      <w:r w:rsidRPr="00BB743D">
        <w:rPr>
          <w:rFonts w:ascii="宋体" w:hAnsi="宋体" w:cs="宋体" w:hint="eastAsia"/>
          <w:bCs/>
          <w:snapToGrid w:val="0"/>
          <w:kern w:val="0"/>
          <w:sz w:val="24"/>
        </w:rPr>
        <w:t>与</w:t>
      </w:r>
      <w:r w:rsidRPr="00BB743D">
        <w:rPr>
          <w:rFonts w:ascii="宋体" w:hAnsi="宋体" w:cs="宋体" w:hint="eastAsia"/>
          <w:sz w:val="24"/>
        </w:rPr>
        <w:t>项目总承包施工管理单位签署协议。项目总承包施工管理单位现场提供的垂直运输设备如果无法满足本工程承包人施工需要的（比如包含不限于单元式幕墙工程单元板块吊装施工），则本工程承包人需要另行自行考虑并承担费用，有关费用已经包含在措施中，结算时</w:t>
      </w:r>
      <w:proofErr w:type="gramStart"/>
      <w:r w:rsidRPr="00BB743D">
        <w:rPr>
          <w:rFonts w:ascii="宋体" w:hAnsi="宋体" w:cs="宋体" w:hint="eastAsia"/>
          <w:sz w:val="24"/>
        </w:rPr>
        <w:t>不</w:t>
      </w:r>
      <w:proofErr w:type="gramEnd"/>
      <w:r w:rsidRPr="00BB743D">
        <w:rPr>
          <w:rFonts w:ascii="宋体" w:hAnsi="宋体" w:cs="宋体" w:hint="eastAsia"/>
          <w:sz w:val="24"/>
        </w:rPr>
        <w:t>另外单独计算。</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67" w:name="_Toc20494"/>
      <w:bookmarkStart w:id="68" w:name="_Toc518402572"/>
      <w:bookmarkStart w:id="69" w:name="_Toc502215475"/>
      <w:bookmarkStart w:id="70" w:name="_Toc504465878"/>
      <w:bookmarkStart w:id="71" w:name="_Toc24263_WPSOffice_Level3"/>
      <w:r w:rsidRPr="00BB743D">
        <w:rPr>
          <w:rFonts w:ascii="宋体" w:hAnsi="宋体" w:cs="宋体" w:hint="eastAsia"/>
          <w:b/>
          <w:bCs/>
          <w:snapToGrid w:val="0"/>
          <w:kern w:val="0"/>
          <w:sz w:val="24"/>
        </w:rPr>
        <w:t>2、合同文件及解释顺序</w:t>
      </w:r>
      <w:bookmarkEnd w:id="67"/>
      <w:bookmarkEnd w:id="68"/>
      <w:bookmarkEnd w:id="69"/>
      <w:bookmarkEnd w:id="70"/>
      <w:bookmarkEnd w:id="71"/>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合同文件应能相互解释，互为说明。组成本合同的文件及优先解释顺序按合同协议书第7条的约定执行。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合同履行中，发包人、承包人有关工程的洽商、变更等书面协议或文件视为本合同的组成部分。</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72" w:name="_Toc13013_WPSOffice_Level3"/>
      <w:bookmarkStart w:id="73" w:name="_Toc518402573"/>
      <w:bookmarkStart w:id="74" w:name="_Toc12650"/>
      <w:bookmarkStart w:id="75" w:name="_Toc504465879"/>
      <w:bookmarkStart w:id="76" w:name="_Toc502215476"/>
      <w:r w:rsidRPr="00BB743D">
        <w:rPr>
          <w:rFonts w:ascii="宋体" w:hAnsi="宋体" w:cs="宋体" w:hint="eastAsia"/>
          <w:b/>
          <w:bCs/>
          <w:snapToGrid w:val="0"/>
          <w:kern w:val="0"/>
          <w:sz w:val="24"/>
        </w:rPr>
        <w:t>3、语言文字和适用法律、标准及规范</w:t>
      </w:r>
      <w:bookmarkEnd w:id="72"/>
      <w:bookmarkEnd w:id="73"/>
      <w:bookmarkEnd w:id="74"/>
      <w:bookmarkEnd w:id="75"/>
      <w:bookmarkEnd w:id="76"/>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3.1语言文字</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本合同文件使用汉语语言文字书写、解释和说明。</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3.2适用法律和法规</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适用于本合同的法律法规是中华人民共和国法律、法规，合同约定的部门规章及工程所在地的地方法规。</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需要明示的法律、行政法规为：《中华人民共和国民法典》、《中华人民共和国建筑法》、</w:t>
      </w:r>
      <w:r w:rsidRPr="00BB743D">
        <w:rPr>
          <w:rFonts w:ascii="宋体" w:hAnsi="宋体" w:cs="宋体" w:hint="eastAsia"/>
          <w:bCs/>
          <w:snapToGrid w:val="0"/>
          <w:kern w:val="0"/>
          <w:sz w:val="24"/>
        </w:rPr>
        <w:lastRenderedPageBreak/>
        <w:t>《中华人民共和国招标投标法》、《中华人民共和国城乡规划法》、《建设工程勘察设计管理条例》、《建设工程质量管理条例》、《建设工程安全管理条例》。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3.3适用标准、规范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适用标准、规范的名称：国家及广东省、广州市现行有效的有关建设项目管理、设计、施工及验收规范和验收标准，以及发包人根据本工程具体情况聘请专家委员会依照国家有关标准制订的施工技术规定及验收办法。</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国内没有相应标准、规范的，由发包人向承包人提出施工技术要求，承包人按约定的时间和要求提出施工工艺经发包人认可后执行。发包人要求使用国外标准、规范的，应负责提供中文译本。</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本条所发生的购买、翻译标准、规范或制定施工工艺的费用，由发包人承担。</w:t>
      </w:r>
    </w:p>
    <w:p w:rsidR="008E24ED" w:rsidRPr="00BB743D" w:rsidRDefault="00432FE9">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77" w:name="_Toc13429_WPSOffice_Level2"/>
      <w:bookmarkStart w:id="78" w:name="_Toc9376"/>
      <w:r w:rsidRPr="00BB743D">
        <w:rPr>
          <w:rFonts w:ascii="宋体" w:hAnsi="宋体" w:cs="宋体" w:hint="eastAsia"/>
          <w:b/>
          <w:snapToGrid w:val="0"/>
          <w:sz w:val="28"/>
          <w:szCs w:val="28"/>
        </w:rPr>
        <w:t>二、各方一般权利和义务</w:t>
      </w:r>
      <w:bookmarkEnd w:id="77"/>
      <w:bookmarkEnd w:id="78"/>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79" w:name="_Toc28343_WPSOffice_Level3"/>
      <w:bookmarkStart w:id="80" w:name="_Toc13581"/>
      <w:r w:rsidRPr="00BB743D">
        <w:rPr>
          <w:rFonts w:ascii="宋体" w:hAnsi="宋体" w:cs="宋体"/>
          <w:b/>
          <w:bCs/>
          <w:snapToGrid w:val="0"/>
          <w:kern w:val="0"/>
          <w:sz w:val="24"/>
        </w:rPr>
        <w:t>4</w:t>
      </w:r>
      <w:r w:rsidRPr="00BB743D">
        <w:rPr>
          <w:rFonts w:ascii="宋体" w:hAnsi="宋体" w:cs="宋体" w:hint="eastAsia"/>
          <w:b/>
          <w:bCs/>
          <w:snapToGrid w:val="0"/>
          <w:kern w:val="0"/>
          <w:sz w:val="24"/>
        </w:rPr>
        <w:t>、监理人的工作范围和内容</w:t>
      </w:r>
      <w:bookmarkEnd w:id="79"/>
      <w:bookmarkEnd w:id="80"/>
    </w:p>
    <w:p w:rsidR="008E24ED" w:rsidRPr="00BB743D" w:rsidRDefault="00432FE9">
      <w:pPr>
        <w:tabs>
          <w:tab w:val="left" w:pos="5475"/>
        </w:tabs>
        <w:spacing w:line="360" w:lineRule="auto"/>
        <w:ind w:right="11" w:firstLineChars="200" w:firstLine="480"/>
        <w:jc w:val="left"/>
        <w:rPr>
          <w:rFonts w:ascii="宋体" w:hAnsi="宋体" w:cs="宋体"/>
          <w:bCs/>
          <w:snapToGrid w:val="0"/>
          <w:kern w:val="0"/>
          <w:sz w:val="24"/>
        </w:rPr>
      </w:pPr>
      <w:r w:rsidRPr="00BB743D">
        <w:rPr>
          <w:rFonts w:ascii="宋体" w:hAnsi="宋体" w:cs="宋体"/>
          <w:sz w:val="24"/>
        </w:rPr>
        <w:t>4</w:t>
      </w:r>
      <w:r w:rsidRPr="00BB743D">
        <w:rPr>
          <w:rFonts w:ascii="宋体" w:hAnsi="宋体" w:cs="宋体" w:hint="eastAsia"/>
          <w:sz w:val="24"/>
        </w:rPr>
        <w:t>.1监理范围和内容：本工程项目的施工准备阶段、施工阶段、保修阶段全过程监理服务及工程结算审核及协调等相关工作。</w:t>
      </w:r>
      <w:bookmarkStart w:id="81" w:name="_Toc504465882"/>
      <w:bookmarkStart w:id="82" w:name="_Toc502215479"/>
      <w:bookmarkStart w:id="83" w:name="_Toc518402576"/>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4.2</w:t>
      </w:r>
      <w:r w:rsidRPr="00BB743D">
        <w:rPr>
          <w:rFonts w:ascii="宋体" w:hAnsi="宋体" w:cs="宋体" w:hint="eastAsia"/>
          <w:bCs/>
          <w:snapToGrid w:val="0"/>
          <w:kern w:val="0"/>
          <w:sz w:val="24"/>
        </w:rPr>
        <w:t>监理业务内容（包括但不限于）</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(1)负责协调承包人进场前的现场准备，为承包人进场制定前期准备方案并组织实施。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2</w:t>
      </w:r>
      <w:r w:rsidRPr="00BB743D">
        <w:rPr>
          <w:rFonts w:ascii="宋体" w:hAnsi="宋体" w:cs="宋体" w:hint="eastAsia"/>
          <w:bCs/>
          <w:snapToGrid w:val="0"/>
          <w:kern w:val="0"/>
          <w:sz w:val="24"/>
        </w:rPr>
        <w:t>)对承包人选择的分包人的资格进行审查并报发包人确认。</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3</w:t>
      </w:r>
      <w:r w:rsidRPr="00BB743D">
        <w:rPr>
          <w:rFonts w:ascii="宋体" w:hAnsi="宋体" w:cs="宋体" w:hint="eastAsia"/>
          <w:bCs/>
          <w:snapToGrid w:val="0"/>
          <w:kern w:val="0"/>
          <w:sz w:val="24"/>
        </w:rPr>
        <w:t>)审查由承包人编制，并经承包人的技术部门审批盖章的施工组织设计、施工方案及施工进度计划，并督促检查实施；协助审批各单项工程开工报告，参与技术交底和施工图纸的会审。</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4</w:t>
      </w:r>
      <w:r w:rsidRPr="00BB743D">
        <w:rPr>
          <w:rFonts w:ascii="宋体" w:hAnsi="宋体" w:cs="宋体" w:hint="eastAsia"/>
          <w:bCs/>
          <w:snapToGrid w:val="0"/>
          <w:kern w:val="0"/>
          <w:sz w:val="24"/>
        </w:rPr>
        <w:t>)审查承包人及发包人提供的材料和设备清单及其所列的规格与质量。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5</w:t>
      </w:r>
      <w:r w:rsidRPr="00BB743D">
        <w:rPr>
          <w:rFonts w:ascii="宋体" w:hAnsi="宋体" w:cs="宋体" w:hint="eastAsia"/>
          <w:bCs/>
          <w:snapToGrid w:val="0"/>
          <w:kern w:val="0"/>
          <w:sz w:val="24"/>
        </w:rPr>
        <w:t>)督促承包人严格执行合同和严格按照国家技术规范、标准、规程以设计图纸文件的要求进行施工、安装、并检查其实施情况；核查施工过程中的主要部位、环节以及隐蔽工程的施工验收签证，控制工程质量。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6</w:t>
      </w:r>
      <w:r w:rsidRPr="00BB743D">
        <w:rPr>
          <w:rFonts w:ascii="宋体" w:hAnsi="宋体" w:cs="宋体" w:hint="eastAsia"/>
          <w:bCs/>
          <w:snapToGrid w:val="0"/>
          <w:kern w:val="0"/>
          <w:sz w:val="24"/>
        </w:rPr>
        <w:t>)对用于本工程的主要材料、构件的出厂合格证、材质化验单等进行审查。如发现不实之处，有权报发包人同意后，责成承包人对材质进行再化验（并指定化验单位），防止不合格的材料、构件等用于本工程。化验合格者，化验费用由发包人支付，不合格者，化验费用由承包人支付。</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7</w:t>
      </w:r>
      <w:r w:rsidRPr="00BB743D">
        <w:rPr>
          <w:rFonts w:ascii="宋体" w:hAnsi="宋体" w:cs="宋体" w:hint="eastAsia"/>
          <w:bCs/>
          <w:snapToGrid w:val="0"/>
          <w:kern w:val="0"/>
          <w:sz w:val="24"/>
        </w:rPr>
        <w:t>)检查本工程采用主要设备及关键材料是否符合设</w:t>
      </w:r>
      <w:r w:rsidR="003E0D55" w:rsidRPr="00BB743D">
        <w:rPr>
          <w:rFonts w:ascii="宋体" w:hAnsi="宋体" w:cs="宋体" w:hint="eastAsia"/>
          <w:bCs/>
          <w:snapToGrid w:val="0"/>
          <w:kern w:val="0"/>
          <w:sz w:val="24"/>
        </w:rPr>
        <w:t>计文件或标书所规定的型号、规格、数量以及质量标准，视</w:t>
      </w:r>
      <w:r w:rsidRPr="00BB743D">
        <w:rPr>
          <w:rFonts w:ascii="宋体" w:hAnsi="宋体" w:cs="宋体" w:hint="eastAsia"/>
          <w:bCs/>
          <w:snapToGrid w:val="0"/>
          <w:kern w:val="0"/>
          <w:sz w:val="24"/>
        </w:rPr>
        <w:t>需要并经发包人同意可对生产厂家进行了解考察。</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w:t>
      </w:r>
      <w:r w:rsidRPr="00BB743D">
        <w:rPr>
          <w:rFonts w:ascii="宋体" w:hAnsi="宋体" w:cs="宋体"/>
          <w:bCs/>
          <w:snapToGrid w:val="0"/>
          <w:kern w:val="0"/>
          <w:sz w:val="24"/>
        </w:rPr>
        <w:t>8</w:t>
      </w:r>
      <w:r w:rsidRPr="00BB743D">
        <w:rPr>
          <w:rFonts w:ascii="宋体" w:hAnsi="宋体" w:cs="宋体" w:hint="eastAsia"/>
          <w:bCs/>
          <w:snapToGrid w:val="0"/>
          <w:kern w:val="0"/>
          <w:sz w:val="24"/>
        </w:rPr>
        <w:t>)</w:t>
      </w:r>
      <w:r w:rsidR="003E0D55" w:rsidRPr="00BB743D">
        <w:rPr>
          <w:rFonts w:ascii="宋体" w:hAnsi="宋体" w:cs="宋体" w:hint="eastAsia"/>
          <w:bCs/>
          <w:snapToGrid w:val="0"/>
          <w:kern w:val="0"/>
          <w:sz w:val="24"/>
        </w:rPr>
        <w:t>根据本合同的规定</w:t>
      </w:r>
      <w:r w:rsidRPr="00BB743D">
        <w:rPr>
          <w:rFonts w:ascii="宋体" w:hAnsi="宋体" w:cs="宋体" w:hint="eastAsia"/>
          <w:bCs/>
          <w:snapToGrid w:val="0"/>
          <w:kern w:val="0"/>
          <w:sz w:val="24"/>
        </w:rPr>
        <w:t>及承包人所作的工程进度计划，检查承包人填报的月、季</w:t>
      </w:r>
      <w:r w:rsidR="003E0D55" w:rsidRPr="00BB743D">
        <w:rPr>
          <w:rFonts w:ascii="宋体" w:hAnsi="宋体" w:cs="宋体" w:hint="eastAsia"/>
          <w:bCs/>
          <w:snapToGrid w:val="0"/>
          <w:kern w:val="0"/>
          <w:sz w:val="24"/>
        </w:rPr>
        <w:t>度</w:t>
      </w:r>
      <w:r w:rsidRPr="00BB743D">
        <w:rPr>
          <w:rFonts w:ascii="宋体" w:hAnsi="宋体" w:cs="宋体" w:hint="eastAsia"/>
          <w:bCs/>
          <w:snapToGrid w:val="0"/>
          <w:kern w:val="0"/>
          <w:sz w:val="24"/>
        </w:rPr>
        <w:t>等报表。提出监理意见，控制工程进度。</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9</w:t>
      </w:r>
      <w:r w:rsidRPr="00BB743D">
        <w:rPr>
          <w:rFonts w:ascii="宋体" w:hAnsi="宋体" w:cs="宋体" w:hint="eastAsia"/>
          <w:bCs/>
          <w:snapToGrid w:val="0"/>
          <w:kern w:val="0"/>
          <w:sz w:val="24"/>
        </w:rPr>
        <w:t>)根据本合同的规定和定额精神，负责审核现场签证、设计变更，控制建造成本。</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10</w:t>
      </w:r>
      <w:r w:rsidRPr="00BB743D">
        <w:rPr>
          <w:rFonts w:ascii="宋体" w:hAnsi="宋体" w:cs="宋体" w:hint="eastAsia"/>
          <w:bCs/>
          <w:snapToGrid w:val="0"/>
          <w:kern w:val="0"/>
          <w:sz w:val="24"/>
        </w:rPr>
        <w:t>)根据本合同的规定，对工程质量和数量进行核实，签发工程进度审核意见，通知发包人拨付工程款。工程竣工后，审查工程结算价款。</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11</w:t>
      </w:r>
      <w:r w:rsidRPr="00BB743D">
        <w:rPr>
          <w:rFonts w:ascii="宋体" w:hAnsi="宋体" w:cs="宋体" w:hint="eastAsia"/>
          <w:bCs/>
          <w:snapToGrid w:val="0"/>
          <w:kern w:val="0"/>
          <w:sz w:val="24"/>
        </w:rPr>
        <w:t>)监督检查工程的文明施工及安全防护措施，若发生安全事故时，督促承包人迅速采取措施，减少事故对工程的影响，事后配合有关部门查明事故原因，恢复施工生产。</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bookmarkStart w:id="84" w:name="OLE_LINK2"/>
      <w:bookmarkStart w:id="85" w:name="OLE_LINK1"/>
      <w:r w:rsidRPr="00BB743D">
        <w:rPr>
          <w:rFonts w:ascii="宋体" w:hAnsi="宋体" w:cs="宋体" w:hint="eastAsia"/>
          <w:bCs/>
          <w:snapToGrid w:val="0"/>
          <w:kern w:val="0"/>
          <w:sz w:val="24"/>
        </w:rPr>
        <w:t>(</w:t>
      </w:r>
      <w:r w:rsidRPr="00BB743D">
        <w:rPr>
          <w:rFonts w:ascii="宋体" w:hAnsi="宋体" w:cs="宋体"/>
          <w:bCs/>
          <w:snapToGrid w:val="0"/>
          <w:kern w:val="0"/>
          <w:sz w:val="24"/>
        </w:rPr>
        <w:t>12</w:t>
      </w:r>
      <w:r w:rsidRPr="00BB743D">
        <w:rPr>
          <w:rFonts w:ascii="宋体" w:hAnsi="宋体" w:cs="宋体" w:hint="eastAsia"/>
          <w:bCs/>
          <w:snapToGrid w:val="0"/>
          <w:kern w:val="0"/>
          <w:sz w:val="24"/>
        </w:rPr>
        <w:t>)根据承包人提出的阶段、部位、环节、各系统的分段工程检验、验收以及整体工程竣工申请报告，负责组织初验，签署由承包人提出的全部工程竣工验收报告，参加发包人组织的最终验收。</w:t>
      </w:r>
      <w:bookmarkEnd w:id="84"/>
      <w:bookmarkEnd w:id="8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13</w:t>
      </w:r>
      <w:r w:rsidRPr="00BB743D">
        <w:rPr>
          <w:rFonts w:ascii="宋体" w:hAnsi="宋体" w:cs="宋体" w:hint="eastAsia"/>
          <w:bCs/>
          <w:snapToGrid w:val="0"/>
          <w:kern w:val="0"/>
          <w:sz w:val="24"/>
        </w:rPr>
        <w:t>)根据有关文件规定，督促检查承包人完成各阶段及全套竣工图的工作和整理各种必须归档的资料，交发包人归档。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14</w:t>
      </w:r>
      <w:r w:rsidRPr="00BB743D">
        <w:rPr>
          <w:rFonts w:ascii="宋体" w:hAnsi="宋体" w:cs="宋体" w:hint="eastAsia"/>
          <w:bCs/>
          <w:snapToGrid w:val="0"/>
          <w:kern w:val="0"/>
          <w:sz w:val="24"/>
        </w:rPr>
        <w:t>)协助发包人整理工程项目竣工决算资料及办理工程项目的竣工决算。</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15</w:t>
      </w:r>
      <w:r w:rsidRPr="00BB743D">
        <w:rPr>
          <w:rFonts w:ascii="宋体" w:hAnsi="宋体" w:cs="宋体" w:hint="eastAsia"/>
          <w:bCs/>
          <w:snapToGrid w:val="0"/>
          <w:kern w:val="0"/>
          <w:sz w:val="24"/>
        </w:rPr>
        <w:t>)协助、主持、审理工程中出现的质量事故的处理，提出监理意见。</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16</w:t>
      </w:r>
      <w:r w:rsidRPr="00BB743D">
        <w:rPr>
          <w:rFonts w:ascii="宋体" w:hAnsi="宋体" w:cs="宋体" w:hint="eastAsia"/>
          <w:bCs/>
          <w:snapToGrid w:val="0"/>
          <w:kern w:val="0"/>
          <w:sz w:val="24"/>
        </w:rPr>
        <w:t>)督促承包人保修期内进行保修。</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17</w:t>
      </w:r>
      <w:r w:rsidRPr="00BB743D">
        <w:rPr>
          <w:rFonts w:ascii="宋体" w:hAnsi="宋体" w:cs="宋体" w:hint="eastAsia"/>
          <w:bCs/>
          <w:snapToGrid w:val="0"/>
          <w:kern w:val="0"/>
          <w:sz w:val="24"/>
        </w:rPr>
        <w:t>)定期组织主持现场工程协调会议，负责协调各承包人的配合穿插施工安排。</w:t>
      </w:r>
    </w:p>
    <w:bookmarkEnd w:id="81"/>
    <w:bookmarkEnd w:id="82"/>
    <w:bookmarkEnd w:id="83"/>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发包人委托</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rPr>
        <w:t xml:space="preserve">(另行通知)为本工程的监理单位，总监理工程师为 </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(另行通知)。监理单位的职责以发包人与监理单位签订的委托监理合同为准。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总监理工程师按合同约定行使职权，如涉及工程变更、工期调整、合同价款调整等事项，总监理工程师应征得发包人批准。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4</w:t>
      </w:r>
      <w:r w:rsidRPr="00BB743D">
        <w:rPr>
          <w:rFonts w:ascii="宋体" w:hAnsi="宋体" w:cs="宋体" w:hint="eastAsia"/>
          <w:bCs/>
          <w:snapToGrid w:val="0"/>
          <w:kern w:val="0"/>
          <w:sz w:val="24"/>
        </w:rPr>
        <w:t>.3发包人派驻施工场地履行合同的代表在本合同中称发包人代表，其姓名、职务如下：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姓名：</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，职务：</w:t>
      </w:r>
      <w:r w:rsidRPr="00BB743D">
        <w:rPr>
          <w:rFonts w:ascii="宋体" w:hAnsi="宋体" w:cs="宋体" w:hint="eastAsia"/>
          <w:bCs/>
          <w:snapToGrid w:val="0"/>
          <w:kern w:val="0"/>
          <w:sz w:val="24"/>
          <w:u w:val="single"/>
        </w:rPr>
        <w:t xml:space="preserve">   项目总</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。发包人代表的具体权限以发包人另外书面授权文件为准。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4</w:t>
      </w:r>
      <w:r w:rsidRPr="00BB743D">
        <w:rPr>
          <w:rFonts w:ascii="宋体" w:hAnsi="宋体" w:cs="宋体" w:hint="eastAsia"/>
          <w:bCs/>
          <w:snapToGrid w:val="0"/>
          <w:kern w:val="0"/>
          <w:sz w:val="24"/>
        </w:rPr>
        <w:t>.4合同履行中，发生影响发包人、承包人双方权利或义务的事件时，总监理工程师应依据合同在其职权范围</w:t>
      </w:r>
      <w:proofErr w:type="gramStart"/>
      <w:r w:rsidRPr="00BB743D">
        <w:rPr>
          <w:rFonts w:ascii="宋体" w:hAnsi="宋体" w:cs="宋体" w:hint="eastAsia"/>
          <w:bCs/>
          <w:snapToGrid w:val="0"/>
          <w:kern w:val="0"/>
          <w:sz w:val="24"/>
        </w:rPr>
        <w:t>内客观</w:t>
      </w:r>
      <w:proofErr w:type="gramEnd"/>
      <w:r w:rsidRPr="00BB743D">
        <w:rPr>
          <w:rFonts w:ascii="宋体" w:hAnsi="宋体" w:cs="宋体" w:hint="eastAsia"/>
          <w:bCs/>
          <w:snapToGrid w:val="0"/>
          <w:kern w:val="0"/>
          <w:sz w:val="24"/>
        </w:rPr>
        <w:t>公正地进行处理。一方对总监理工程师的处理有异议时，按合同条款第43条关于争议的约定处理。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4</w:t>
      </w:r>
      <w:r w:rsidRPr="00BB743D">
        <w:rPr>
          <w:rFonts w:ascii="宋体" w:hAnsi="宋体" w:cs="宋体" w:hint="eastAsia"/>
          <w:bCs/>
          <w:snapToGrid w:val="0"/>
          <w:kern w:val="0"/>
          <w:sz w:val="24"/>
        </w:rPr>
        <w:t>.5除合同内有明确约定或经发包人同意外，总监理工程师无权解释本合同约定的发包人或承包人任何权利与义务。</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86" w:name="_Toc30155"/>
      <w:bookmarkStart w:id="87" w:name="_Toc30353_WPSOffice_Level3"/>
      <w:bookmarkStart w:id="88" w:name="_Toc502215480"/>
      <w:bookmarkStart w:id="89" w:name="_Toc518402577"/>
      <w:bookmarkStart w:id="90" w:name="_Toc504465883"/>
      <w:r w:rsidRPr="00BB743D">
        <w:rPr>
          <w:rFonts w:ascii="宋体" w:hAnsi="宋体" w:cs="宋体"/>
          <w:b/>
          <w:bCs/>
          <w:snapToGrid w:val="0"/>
          <w:kern w:val="0"/>
          <w:sz w:val="24"/>
        </w:rPr>
        <w:t>5</w:t>
      </w:r>
      <w:r w:rsidRPr="00BB743D">
        <w:rPr>
          <w:rFonts w:ascii="宋体" w:hAnsi="宋体" w:cs="宋体" w:hint="eastAsia"/>
          <w:b/>
          <w:bCs/>
          <w:snapToGrid w:val="0"/>
          <w:kern w:val="0"/>
          <w:sz w:val="24"/>
        </w:rPr>
        <w:t>、总监理工程师的委派和指令</w:t>
      </w:r>
      <w:bookmarkEnd w:id="86"/>
      <w:bookmarkEnd w:id="87"/>
      <w:bookmarkEnd w:id="88"/>
      <w:bookmarkEnd w:id="89"/>
      <w:bookmarkEnd w:id="9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.1总监理工程师可委派总监理工程师代表，行使合同约定的自己的职权，并可在认为</w:t>
      </w:r>
      <w:r w:rsidRPr="00BB743D">
        <w:rPr>
          <w:rFonts w:ascii="宋体" w:hAnsi="宋体" w:cs="宋体" w:hint="eastAsia"/>
          <w:bCs/>
          <w:snapToGrid w:val="0"/>
          <w:kern w:val="0"/>
          <w:sz w:val="24"/>
        </w:rPr>
        <w:lastRenderedPageBreak/>
        <w:t>必要时撤回委派。委派和撤回均应提前7天以书面形式通知承包人，总监理工程师还应将委派和撤回通知发包人。</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总监理工程师代表在总监理工程师授权范围内向承包人发出的任何书面形式的函件，与总监理工程师发出的函件具有同等效力。承包人对总监理工程师代表向其发出的任何书面形式的函件有疑问时，可将此函件提交总监理工程师，总监理工程师应进行确认。总监理工程师代表发出指令有失误时，总监理工程师应进行改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2在紧急情况下，总监理工程师可以当场发出口头指令，承包人应遵照执行。承包人在收到上述口头指令后24小时内，应向总监理工程师发出书面确认函。若总监理工程师在收到书面确认函后24小时内未予答复，该口头指令应被视为总监理工程师的正式指令。由于总监理工程师指令错误而延误工期的，工期顺延情形只适用于一般节点工期。</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.3由于总监理工程师未能按合同约定履行义务造成工期延误的，工期顺延情形只适用于一般节点工期。</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.4如需</w:t>
      </w:r>
      <w:proofErr w:type="gramStart"/>
      <w:r w:rsidRPr="00BB743D">
        <w:rPr>
          <w:rFonts w:ascii="宋体" w:hAnsi="宋体" w:cs="宋体" w:hint="eastAsia"/>
          <w:bCs/>
          <w:snapToGrid w:val="0"/>
          <w:kern w:val="0"/>
          <w:sz w:val="24"/>
        </w:rPr>
        <w:t>更换总</w:t>
      </w:r>
      <w:proofErr w:type="gramEnd"/>
      <w:r w:rsidRPr="00BB743D">
        <w:rPr>
          <w:rFonts w:ascii="宋体" w:hAnsi="宋体" w:cs="宋体" w:hint="eastAsia"/>
          <w:bCs/>
          <w:snapToGrid w:val="0"/>
          <w:kern w:val="0"/>
          <w:sz w:val="24"/>
        </w:rPr>
        <w:t>监理工程师，发包人应至少提前7天以书面形式通知承包人，承包人应遵照履行，并确保后任继续行使合同文件约定的前任的职权，履行前任的义务。</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.5除特别指明外，总监理工程师对承包人的任何工作、工程或其采用的材料和设备未提出否定意见的，不应视为已获批准，也不影响总监理工程师在以后拒绝该项工作、工程、材料设备的权利。</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.6总监理工程师的指令应该有总监理工程师的签字，并加盖监理单位驻施工场地机构印章。</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5</w:t>
      </w:r>
      <w:r w:rsidRPr="00BB743D">
        <w:rPr>
          <w:rFonts w:ascii="宋体" w:hAnsi="宋体" w:cs="宋体" w:hint="eastAsia"/>
          <w:bCs/>
          <w:snapToGrid w:val="0"/>
          <w:kern w:val="0"/>
          <w:sz w:val="24"/>
        </w:rPr>
        <w:t>.7合同约定应由承包人承担的义务和责任，不因监理单位对承包人文件的审查或批准，对工程、材料和工程设备的检查和检验，以及为实施监理</w:t>
      </w:r>
      <w:proofErr w:type="gramStart"/>
      <w:r w:rsidRPr="00BB743D">
        <w:rPr>
          <w:rFonts w:ascii="宋体" w:hAnsi="宋体" w:cs="宋体" w:hint="eastAsia"/>
          <w:bCs/>
          <w:snapToGrid w:val="0"/>
          <w:kern w:val="0"/>
          <w:sz w:val="24"/>
        </w:rPr>
        <w:t>作出</w:t>
      </w:r>
      <w:proofErr w:type="gramEnd"/>
      <w:r w:rsidRPr="00BB743D">
        <w:rPr>
          <w:rFonts w:ascii="宋体" w:hAnsi="宋体" w:cs="宋体" w:hint="eastAsia"/>
          <w:bCs/>
          <w:snapToGrid w:val="0"/>
          <w:kern w:val="0"/>
          <w:sz w:val="24"/>
        </w:rPr>
        <w:t>的指示等职务行为而减轻或解除。</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91" w:name="_Toc502215481"/>
      <w:bookmarkStart w:id="92" w:name="_Toc504465884"/>
      <w:bookmarkStart w:id="93" w:name="_Toc518402578"/>
      <w:bookmarkStart w:id="94" w:name="_Toc3314"/>
      <w:bookmarkStart w:id="95" w:name="_Toc17812_WPSOffice_Level3"/>
      <w:r w:rsidRPr="00BB743D">
        <w:rPr>
          <w:rFonts w:ascii="宋体" w:hAnsi="宋体" w:cs="宋体"/>
          <w:b/>
          <w:bCs/>
          <w:snapToGrid w:val="0"/>
          <w:kern w:val="0"/>
          <w:sz w:val="24"/>
        </w:rPr>
        <w:t>6</w:t>
      </w:r>
      <w:r w:rsidRPr="00BB743D">
        <w:rPr>
          <w:rFonts w:ascii="宋体" w:hAnsi="宋体" w:cs="宋体" w:hint="eastAsia"/>
          <w:b/>
          <w:bCs/>
          <w:snapToGrid w:val="0"/>
          <w:kern w:val="0"/>
          <w:sz w:val="24"/>
        </w:rPr>
        <w:t>、</w:t>
      </w:r>
      <w:bookmarkEnd w:id="91"/>
      <w:bookmarkEnd w:id="92"/>
      <w:r w:rsidRPr="00BB743D">
        <w:rPr>
          <w:rFonts w:ascii="宋体" w:hAnsi="宋体" w:cs="宋体" w:hint="eastAsia"/>
          <w:b/>
          <w:bCs/>
          <w:snapToGrid w:val="0"/>
          <w:kern w:val="0"/>
          <w:sz w:val="24"/>
        </w:rPr>
        <w:t>承包人的项目管理团队</w:t>
      </w:r>
      <w:bookmarkEnd w:id="93"/>
      <w:bookmarkEnd w:id="94"/>
      <w:bookmarkEnd w:id="9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.1本项目主要管理负责人：</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（1）项目经理（项目负责人）姓名：</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rPr>
        <w:t>，职务：</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项目负责人</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（2）技术负责人姓名：</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rPr>
        <w:t>，职务：</w:t>
      </w:r>
      <w:r w:rsidRPr="00BB743D">
        <w:rPr>
          <w:rFonts w:ascii="宋体" w:hAnsi="宋体" w:cs="宋体" w:hint="eastAsia"/>
          <w:bCs/>
          <w:snapToGrid w:val="0"/>
          <w:kern w:val="0"/>
          <w:sz w:val="24"/>
          <w:u w:val="single"/>
        </w:rPr>
        <w:t xml:space="preserve">  技术负责人</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（3）安全负责人姓名：</w:t>
      </w:r>
      <w:r w:rsidRPr="00BB743D">
        <w:rPr>
          <w:rFonts w:ascii="宋体" w:hAnsi="宋体" w:cs="宋体" w:hint="eastAsia"/>
          <w:bCs/>
          <w:snapToGrid w:val="0"/>
          <w:kern w:val="0"/>
          <w:sz w:val="24"/>
          <w:u w:val="single"/>
        </w:rPr>
        <w:t xml:space="preserve"> </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rPr>
        <w:t>，职务：</w:t>
      </w:r>
      <w:r w:rsidRPr="00BB743D">
        <w:rPr>
          <w:rFonts w:ascii="宋体" w:hAnsi="宋体" w:cs="宋体" w:hint="eastAsia"/>
          <w:bCs/>
          <w:snapToGrid w:val="0"/>
          <w:kern w:val="0"/>
          <w:sz w:val="24"/>
          <w:u w:val="single"/>
        </w:rPr>
        <w:t xml:space="preserve">  安全负责人</w:t>
      </w:r>
      <w:r w:rsidRPr="00BB743D">
        <w:rPr>
          <w:rFonts w:ascii="宋体" w:hAnsi="宋体" w:cs="宋体"/>
          <w:bCs/>
          <w:snapToGrid w:val="0"/>
          <w:kern w:val="0"/>
          <w:sz w:val="24"/>
          <w:u w:val="single"/>
        </w:rPr>
        <w:t xml:space="preserve">    </w:t>
      </w:r>
      <w:r w:rsidRPr="00BB743D">
        <w:rPr>
          <w:rFonts w:ascii="宋体" w:hAnsi="宋体" w:cs="宋体" w:hint="eastAsia"/>
          <w:bCs/>
          <w:snapToGrid w:val="0"/>
          <w:kern w:val="0"/>
          <w:sz w:val="24"/>
          <w:u w:val="single"/>
        </w:rPr>
        <w:t xml:space="preserve"> </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合同签订后15天内承包人需要提供正式书面各主要项目管理团队及人员和印章书面授权委托书，写明各权限范围及其职责。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项目负责人应常驻项目现场，且每月在现场的时间不得少于25天。项目负责人不得同时</w:t>
      </w:r>
      <w:r w:rsidRPr="00BB743D">
        <w:rPr>
          <w:rFonts w:ascii="宋体" w:hAnsi="宋体" w:cs="宋体" w:hint="eastAsia"/>
          <w:bCs/>
          <w:snapToGrid w:val="0"/>
          <w:kern w:val="0"/>
          <w:sz w:val="24"/>
        </w:rPr>
        <w:lastRenderedPageBreak/>
        <w:t>担任其他项目的项目负责人。</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.2承包人依据合同发出的通知，以书面形式由项目经理签字后送交总监理工程师，总监理工程师在回执上签署姓名和收到时间后生效。</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3项目负责人按经总监理工程师审批认可的施工组织设计（施工方案）和总监理工程师依据合同发出的指令组织施工。在情况紧急且无法与总监理工程师联系时，项目负责人应当采取保证人员生命和工程、财产安全的紧急措施，并在采取措施后48小时内向总监理工程师送交报告。</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4承包人如需更换项目负责人、技术负责人、安全负责人，应至少提前7天以书面形式通知发包人，并征得发包人同意。若更换以上人员而未征得发包人同意的，应按合同条款第41.7（3）款的约定承担违反投标承诺的违约责任（本合同另有约定的除外）。</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.5发包人有权要求承包人更换其认为不称职的负责人，承包人对此不得持有任何异议，并需承担相应的违约责任。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.6现场管理机构</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（1）承包人必须按照投标文件的承诺建立现场管理机构，严格执行《建设工程项目管理规范》（GB/T50326-2016），并积极主动接受建设行政主管部门的监督和检查。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（2）现场管理机构各部主要技术管理人员在开工前必须全部到位，并接受总监理工程师和发包人代表的查验。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（3）承包人委派的现场管理机构各部主要技术管理人员不得有兼职情况存在，并需接受监理单位的监督。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7现场管理机构各部主要技术管理人员应与投标文件保持一致，发包人不要求更换时不得更换。因特殊情况需要更换的，承包人应以书面形式向监理单位提出意向（附前任和后任人员的详细履历资料），经总监理工程师签署意见后向发包人提出申请，征得发包人同意后方可更换；承包人必须保证后任人员的资质、资历、业绩、实际工作能力不低于前任人员的素质。即使征得发包人同意更换的，承包人仍应按合同条款第41.7（3）款的约定承担违反投标承诺的违约责任（其中：更换专职安全负责人的除外，本合同另有约定的除外）。更换人员必须履行建设行政主管部门规定的人员变更手续，后任人员继续行使前任的职权，履行前任的义务。</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8现场管理机构各部主要技术管理人员的实际工作能力和工作效果达不到招标文件的明确要求或投标文件的承诺或工作态度存在严重不足，不适应现场工作需要的，发包人有权向承包人提出撤换。承包人可以提出整改意见，如发包人不予接受或认为整改效果不明显的，</w:t>
      </w:r>
      <w:r w:rsidRPr="00BB743D">
        <w:rPr>
          <w:rFonts w:ascii="宋体" w:hAnsi="宋体" w:cs="宋体" w:hint="eastAsia"/>
          <w:bCs/>
          <w:snapToGrid w:val="0"/>
          <w:kern w:val="0"/>
          <w:sz w:val="24"/>
        </w:rPr>
        <w:lastRenderedPageBreak/>
        <w:t>则承包人必须在7天内无条件撤换，并按合同条款第41.7（3）款的约定承担违约责任。所调换来人员的资质、资历、学历、职称、业绩、实际工作能力不低于原投标文件中所承诺人员的素质，否则，按合同条款第41.7（3）款的约定承担违反投标承诺的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发包人要求承包人撤换不合格人员，如承包人既</w:t>
      </w:r>
      <w:proofErr w:type="gramStart"/>
      <w:r w:rsidRPr="00BB743D">
        <w:rPr>
          <w:rFonts w:ascii="宋体" w:hAnsi="宋体" w:cs="宋体" w:hint="eastAsia"/>
          <w:bCs/>
          <w:snapToGrid w:val="0"/>
          <w:kern w:val="0"/>
          <w:sz w:val="24"/>
        </w:rPr>
        <w:t>不</w:t>
      </w:r>
      <w:proofErr w:type="gramEnd"/>
      <w:r w:rsidRPr="00BB743D">
        <w:rPr>
          <w:rFonts w:ascii="宋体" w:hAnsi="宋体" w:cs="宋体" w:hint="eastAsia"/>
          <w:bCs/>
          <w:snapToGrid w:val="0"/>
          <w:kern w:val="0"/>
          <w:sz w:val="24"/>
        </w:rPr>
        <w:t>立即撤换，也不及时提出整改意见，则视同拒绝执行发包人的指令，承包人需按合同条款第41.7（1）款的约定承担违约责任。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发包人要求承包人以实际工作能力较高的人员调换实际工作能力较低的现场人员、或者承包人主动要求以实际工作能力较高的人员调换符合原投标文件所承诺人员的素质的现场人员并经总监理工程师及发包人批准且经实践检验证实，或者承包人有合法的理由提出申请并经总监理工程师及发包人批准更换相关人员的，承包人可不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.9现场管理机构各部主要技术管理人员必须全职在现场办公，不得兼职或者擅自离岗。因特殊情况需短暂离岗的，应当事先报总监理工程师批准，且须妥善安排工作交接。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承包人若违反上述约定，应按照合同条款第41.7款的相关约定承担违约责任。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本合同所称现场办公，是指在工程实施过程中，现场管理机构各部主要组织管理人员必须在施工场地全职上班，履行各自的职责。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现场管理机构各部主要组织管理人员现场办公天数，由总监理工程师及发包人现场管理负责人按实计量。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6</w:t>
      </w:r>
      <w:r w:rsidRPr="00BB743D">
        <w:rPr>
          <w:rFonts w:ascii="宋体" w:hAnsi="宋体" w:cs="宋体" w:hint="eastAsia"/>
          <w:bCs/>
          <w:snapToGrid w:val="0"/>
          <w:kern w:val="0"/>
          <w:sz w:val="24"/>
        </w:rPr>
        <w:t>.10现场管理机构的所有印章应由承包人正式向发包人报备。</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96" w:name="_Toc518402579"/>
      <w:bookmarkStart w:id="97" w:name="_Toc502215482"/>
      <w:bookmarkStart w:id="98" w:name="_Toc27913"/>
      <w:bookmarkStart w:id="99" w:name="_Toc504465885"/>
      <w:bookmarkStart w:id="100" w:name="_Toc17801_WPSOffice_Level3"/>
      <w:r w:rsidRPr="00BB743D">
        <w:rPr>
          <w:rFonts w:ascii="宋体" w:hAnsi="宋体" w:cs="宋体"/>
          <w:b/>
          <w:bCs/>
          <w:snapToGrid w:val="0"/>
          <w:kern w:val="0"/>
          <w:sz w:val="24"/>
        </w:rPr>
        <w:t>7</w:t>
      </w:r>
      <w:r w:rsidRPr="00BB743D">
        <w:rPr>
          <w:rFonts w:ascii="宋体" w:hAnsi="宋体" w:cs="宋体" w:hint="eastAsia"/>
          <w:b/>
          <w:bCs/>
          <w:snapToGrid w:val="0"/>
          <w:kern w:val="0"/>
          <w:sz w:val="24"/>
        </w:rPr>
        <w:t>、发包人权利和义务</w:t>
      </w:r>
      <w:bookmarkEnd w:id="96"/>
      <w:bookmarkEnd w:id="97"/>
      <w:bookmarkEnd w:id="98"/>
      <w:bookmarkEnd w:id="99"/>
      <w:bookmarkEnd w:id="10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7</w:t>
      </w:r>
      <w:r w:rsidRPr="00BB743D">
        <w:rPr>
          <w:rFonts w:ascii="宋体" w:hAnsi="宋体" w:cs="宋体" w:hint="eastAsia"/>
          <w:bCs/>
          <w:snapToGrid w:val="0"/>
          <w:kern w:val="0"/>
          <w:sz w:val="24"/>
        </w:rPr>
        <w:t>.1发包人的权利：</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（1）依本合同约定享有承包人提交的成果文件的知识产权和所有权。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承包人在（包括但不限于）施工进度、施工质量、指派人员、提供服务、协作等方面义务的履行不符合本合同约定时，发包人有追究违约责任、要求赔偿损失、直至解除合同等权利；同时，发包人还有权将承包人存在的上述违约事实公诸于众和向有关部门反映情况。</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（3）发包人有权聘请施工图审查单位作为本合同工程的施工图设计审查单位，承包人应接受该施工图审查单位按照相关法律、法规和发包人赋予的权利所进行的施工图审查工作。</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（4）施工进度的监督权，材料、设备选用的审定权。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（5）其他权利。</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7</w:t>
      </w:r>
      <w:r w:rsidRPr="00BB743D">
        <w:rPr>
          <w:rFonts w:ascii="宋体" w:hAnsi="宋体" w:cs="宋体" w:hint="eastAsia"/>
          <w:bCs/>
          <w:snapToGrid w:val="0"/>
          <w:kern w:val="0"/>
          <w:sz w:val="24"/>
        </w:rPr>
        <w:t>.2 发包人的义务：</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（1）按本合同约定及时向承包人提供地质勘察资料、用地红线图、房屋安全鉴定报告、国有土地权属证明等。</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（2）按本合同约定按时支付合同款项。</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（3）发包人应做的其它工作。</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7</w:t>
      </w:r>
      <w:r w:rsidRPr="00BB743D">
        <w:rPr>
          <w:rFonts w:ascii="宋体" w:hAnsi="宋体" w:cs="宋体" w:hint="eastAsia"/>
          <w:bCs/>
          <w:snapToGrid w:val="0"/>
          <w:kern w:val="0"/>
          <w:sz w:val="24"/>
        </w:rPr>
        <w:t>.3发包人未能履行合同条款第7.2款各项义务，导致工期延误或给承包人造成损失的，顺延延误的工期，但关键节点工期不顺延，仅可顺延延误一般节点工期，且该项顺延以不对关键节点工期和总工期构成不利影响为限，发包人对此不作其他费用补偿或赔偿。</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01" w:name="_Toc518402580"/>
      <w:bookmarkStart w:id="102" w:name="_Toc23710_WPSOffice_Level3"/>
      <w:bookmarkStart w:id="103" w:name="_Toc504465886"/>
      <w:bookmarkStart w:id="104" w:name="_Toc502215483"/>
      <w:bookmarkStart w:id="105" w:name="_Toc1803"/>
      <w:r w:rsidRPr="00BB743D">
        <w:rPr>
          <w:rFonts w:ascii="宋体" w:hAnsi="宋体" w:cs="宋体"/>
          <w:b/>
          <w:bCs/>
          <w:snapToGrid w:val="0"/>
          <w:kern w:val="0"/>
          <w:sz w:val="24"/>
        </w:rPr>
        <w:t>8</w:t>
      </w:r>
      <w:r w:rsidRPr="00BB743D">
        <w:rPr>
          <w:rFonts w:ascii="宋体" w:hAnsi="宋体" w:cs="宋体" w:hint="eastAsia"/>
          <w:b/>
          <w:bCs/>
          <w:snapToGrid w:val="0"/>
          <w:kern w:val="0"/>
          <w:sz w:val="24"/>
        </w:rPr>
        <w:t>、承包人权利和义务</w:t>
      </w:r>
      <w:bookmarkEnd w:id="101"/>
      <w:bookmarkEnd w:id="102"/>
      <w:bookmarkEnd w:id="103"/>
      <w:bookmarkEnd w:id="104"/>
      <w:bookmarkEnd w:id="10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8</w:t>
      </w:r>
      <w:r w:rsidRPr="00BB743D">
        <w:rPr>
          <w:rFonts w:ascii="宋体" w:hAnsi="宋体" w:cs="宋体" w:hint="eastAsia"/>
          <w:bCs/>
          <w:snapToGrid w:val="0"/>
          <w:kern w:val="0"/>
          <w:sz w:val="24"/>
        </w:rPr>
        <w:t>.1承包人的义务：</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（1）按照合同约定的标准、规范、工程的功能、规模、考核目标和竣工日期，完成采购、施工、缺陷修复等工作，不得违反国家强制性标准、规范的规定。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按照合同约定，监理单位可以随时发出指示，要求承包人自费修复因非发包人原因引起的设计、文件、设备、材料、部件、施工中存在的缺陷、或在缺陷责任期发现的缺陷，直至达到合同要求的质量标准，工期不作顺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（3）按照合同约定和国家有关安全生产的法律规定，对所有现场作业、所有施工方法和全部工程的完备性、稳定性和安全性负责。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（4）按照合同约定的质量标准规范，确保采购、加工制造、施工、竣工验收等各项工作的质量，建立有效的质量保证体系，并按照国家有关规定和工程质量保修书约定的保修范围和保修期限履行保修责任。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5）按照合同条款第9条约定的项目进度计划及施工组织设计，合理有序地组织采购、施工等所需要的各类资源，采用有效的实施方法和组织措施，保证项目进度计划的实现。项目进度计划经发包人批准后实施，但发包人的批准并不能减轻或免除承包人的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承担其进入现场、施工开工至发包人接收本工程之前的现场保安责任（含承包人的预制加工场地、办公及生活营区），并负责编制相关的保安制度、责任制度和报告制度，提交给项目总承包施工管理单位及发包人。</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（7）向总监理工程师提供年、季、月度工程进度计划及相应进度统计报表；</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（8）根据工程需要，提供和维修施工使用的照明、围栏设施；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9）遵守政府有关主管部门对施工内外场地交通、施工噪音以及环境保护和安全生产等的管理规定，按规定办理有关手续，并以书面形式通知发包人，承包人自行办理手续及承担费用，如因承包人责任造成的罚款，亦应由承包人自行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0</w:t>
      </w:r>
      <w:r w:rsidRPr="00BB743D">
        <w:rPr>
          <w:rFonts w:ascii="宋体" w:hAnsi="宋体" w:cs="宋体" w:hint="eastAsia"/>
          <w:bCs/>
          <w:snapToGrid w:val="0"/>
          <w:kern w:val="0"/>
          <w:sz w:val="24"/>
        </w:rPr>
        <w:t>）已竣工工程未交付发包人之前，承包人按合同约定负责已完工程的保护工作，保护期间发生损坏，承包人自费予以修复；</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（1</w:t>
      </w:r>
      <w:r w:rsidRPr="00BB743D">
        <w:rPr>
          <w:rFonts w:ascii="宋体" w:hAnsi="宋体" w:cs="宋体"/>
          <w:bCs/>
          <w:snapToGrid w:val="0"/>
          <w:kern w:val="0"/>
          <w:sz w:val="24"/>
        </w:rPr>
        <w:t>1</w:t>
      </w:r>
      <w:r w:rsidRPr="00BB743D">
        <w:rPr>
          <w:rFonts w:ascii="宋体" w:hAnsi="宋体" w:cs="宋体" w:hint="eastAsia"/>
          <w:bCs/>
          <w:snapToGrid w:val="0"/>
          <w:kern w:val="0"/>
          <w:sz w:val="24"/>
        </w:rPr>
        <w:t>）做好施工场地所有的地下管线和邻近建筑物、构筑物（包括文物保护建筑）、古树名木的保护工作；</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2</w:t>
      </w:r>
      <w:r w:rsidRPr="00BB743D">
        <w:rPr>
          <w:rFonts w:ascii="宋体" w:hAnsi="宋体" w:cs="宋体" w:hint="eastAsia"/>
          <w:bCs/>
          <w:snapToGrid w:val="0"/>
          <w:kern w:val="0"/>
          <w:sz w:val="24"/>
        </w:rPr>
        <w:t>）保证施工场地清洁符合环境卫生管理的有关规定，交工前清理现场达到合同约定的要求，承担因自身原因违反有关规定造成的损失和罚款；</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）承包人负责协助项目总承包施工管理单位办理工程开工及验收所需的</w:t>
      </w:r>
      <w:proofErr w:type="gramStart"/>
      <w:r w:rsidRPr="00BB743D">
        <w:rPr>
          <w:rFonts w:ascii="宋体" w:hAnsi="宋体" w:cs="宋体" w:hint="eastAsia"/>
          <w:bCs/>
          <w:snapToGrid w:val="0"/>
          <w:kern w:val="0"/>
          <w:sz w:val="24"/>
        </w:rPr>
        <w:t>各项报监</w:t>
      </w:r>
      <w:proofErr w:type="gramEnd"/>
      <w:r w:rsidRPr="00BB743D">
        <w:rPr>
          <w:rFonts w:ascii="宋体" w:hAnsi="宋体" w:cs="宋体" w:hint="eastAsia"/>
          <w:bCs/>
          <w:snapToGrid w:val="0"/>
          <w:kern w:val="0"/>
          <w:sz w:val="24"/>
        </w:rPr>
        <w:t>、报建、报验手续，包括但不限于办理承包范围内工程所需报建报装，通过相关专业检</w:t>
      </w:r>
      <w:r w:rsidR="00F3051F" w:rsidRPr="00BB743D">
        <w:rPr>
          <w:rFonts w:ascii="宋体" w:hAnsi="宋体" w:cs="宋体" w:hint="eastAsia"/>
          <w:bCs/>
          <w:snapToGrid w:val="0"/>
          <w:kern w:val="0"/>
          <w:sz w:val="24"/>
        </w:rPr>
        <w:t>测，负责消防、弱电、发电机、通风空调、给排水电气、燃气工程、太阳能光伏系统，机械停车位、</w:t>
      </w:r>
      <w:r w:rsidR="00B22FB8" w:rsidRPr="00BB743D">
        <w:rPr>
          <w:rFonts w:ascii="宋体" w:hAnsi="宋体" w:cs="宋体" w:hint="eastAsia"/>
          <w:bCs/>
          <w:snapToGrid w:val="0"/>
          <w:kern w:val="0"/>
          <w:sz w:val="24"/>
        </w:rPr>
        <w:t>室外配套工程、</w:t>
      </w:r>
      <w:r w:rsidR="00F3051F" w:rsidRPr="00BB743D">
        <w:rPr>
          <w:rFonts w:ascii="宋体" w:hAnsi="宋体" w:cs="宋体" w:hint="eastAsia"/>
          <w:bCs/>
          <w:snapToGrid w:val="0"/>
          <w:kern w:val="0"/>
          <w:sz w:val="24"/>
        </w:rPr>
        <w:t>办公楼内部</w:t>
      </w:r>
      <w:r w:rsidRPr="00BB743D">
        <w:rPr>
          <w:rFonts w:ascii="宋体" w:hAnsi="宋体" w:cs="宋体" w:hint="eastAsia"/>
          <w:bCs/>
          <w:snapToGrid w:val="0"/>
          <w:kern w:val="0"/>
          <w:sz w:val="24"/>
        </w:rPr>
        <w:t>精装修等所承包工程验收，并协助项目总承包施工管理单位完成分项分部工程验收、环保验收、永久排水许可证、水质检测、节能验收、防雷验收、质量验收、规划验收、竣工验收等工作，并支付办理上述工作中应由承包人承担的费用。</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4</w:t>
      </w:r>
      <w:r w:rsidRPr="00BB743D">
        <w:rPr>
          <w:rFonts w:ascii="宋体" w:hAnsi="宋体" w:cs="宋体" w:hint="eastAsia"/>
          <w:bCs/>
          <w:snapToGrid w:val="0"/>
          <w:kern w:val="0"/>
          <w:sz w:val="24"/>
        </w:rPr>
        <w:t>）其他义务：</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(a)承包人应保证工程资料整理与工程进度同步，并接受总监理工程师的检查。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(b) 承包人应当清楚地预计到施工期间对外界可能产生的必需的不可避免的干扰，并为此保证主动努力减少这些干扰对外界的影响，且应当积极主动与外界进行协调。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c</w:t>
      </w:r>
      <w:r w:rsidRPr="00BB743D">
        <w:rPr>
          <w:rFonts w:ascii="宋体" w:hAnsi="宋体" w:cs="宋体" w:hint="eastAsia"/>
          <w:bCs/>
          <w:snapToGrid w:val="0"/>
          <w:kern w:val="0"/>
          <w:sz w:val="24"/>
        </w:rPr>
        <w:t>) 承包人在施工中</w:t>
      </w:r>
      <w:proofErr w:type="gramStart"/>
      <w:r w:rsidRPr="00BB743D">
        <w:rPr>
          <w:rFonts w:ascii="宋体" w:hAnsi="宋体" w:cs="宋体" w:hint="eastAsia"/>
          <w:bCs/>
          <w:snapToGrid w:val="0"/>
          <w:kern w:val="0"/>
          <w:sz w:val="24"/>
        </w:rPr>
        <w:t>若施工</w:t>
      </w:r>
      <w:proofErr w:type="gramEnd"/>
      <w:r w:rsidRPr="00BB743D">
        <w:rPr>
          <w:rFonts w:ascii="宋体" w:hAnsi="宋体" w:cs="宋体" w:hint="eastAsia"/>
          <w:bCs/>
          <w:snapToGrid w:val="0"/>
          <w:kern w:val="0"/>
          <w:sz w:val="24"/>
        </w:rPr>
        <w:t>成果发生损坏现象，应无条件服从现场发包人委派的监理单位人员及发包人代表协调，并承担相应的补救施工工作，由此而产生的费用自行承担。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Pr="00BB743D">
        <w:rPr>
          <w:rFonts w:ascii="宋体" w:hAnsi="宋体" w:cs="宋体"/>
          <w:bCs/>
          <w:snapToGrid w:val="0"/>
          <w:kern w:val="0"/>
          <w:sz w:val="24"/>
        </w:rPr>
        <w:t>d</w:t>
      </w:r>
      <w:r w:rsidRPr="00BB743D">
        <w:rPr>
          <w:rFonts w:ascii="宋体" w:hAnsi="宋体" w:cs="宋体" w:hint="eastAsia"/>
          <w:bCs/>
          <w:snapToGrid w:val="0"/>
          <w:kern w:val="0"/>
          <w:sz w:val="24"/>
        </w:rPr>
        <w:t>) 承包人应对其承包范围内的施工场地及周围的所有的地下管线、建筑物、构筑物（含文物保护建筑）、古树名木之状况进行勘察，根据勘察结果确定具体的保护措施并承担有关费用。若发现正常施工措施及现有条件已不能达到保护目的的，承包人应及时报告，经总监理工程师、发包人批准采取特殊保护处理的，所发生的费用已包含在合同价格内，发包人不再另行计付。</w:t>
      </w:r>
    </w:p>
    <w:p w:rsidR="008E24ED" w:rsidRPr="00BB743D" w:rsidRDefault="00432FE9">
      <w:pPr>
        <w:adjustRightInd w:val="0"/>
        <w:snapToGrid w:val="0"/>
        <w:spacing w:line="360" w:lineRule="auto"/>
        <w:ind w:right="11" w:firstLineChars="200" w:firstLine="480"/>
        <w:rPr>
          <w:rFonts w:ascii="宋体" w:hAnsi="宋体" w:cs="宋体"/>
          <w:bCs/>
          <w:snapToGrid w:val="0"/>
          <w:sz w:val="24"/>
        </w:rPr>
      </w:pPr>
      <w:r w:rsidRPr="00BB743D">
        <w:rPr>
          <w:rFonts w:ascii="宋体" w:hAnsi="宋体" w:cs="宋体" w:hint="eastAsia"/>
          <w:bCs/>
          <w:snapToGrid w:val="0"/>
          <w:kern w:val="0"/>
          <w:sz w:val="24"/>
        </w:rPr>
        <w:t xml:space="preserve"> </w:t>
      </w:r>
      <w:r w:rsidRPr="00BB743D">
        <w:rPr>
          <w:rFonts w:ascii="宋体" w:hAnsi="宋体" w:cs="宋体"/>
          <w:bCs/>
          <w:snapToGrid w:val="0"/>
          <w:kern w:val="0"/>
          <w:sz w:val="24"/>
        </w:rPr>
        <w:t>(</w:t>
      </w:r>
      <w:r w:rsidRPr="00BB743D">
        <w:rPr>
          <w:rFonts w:ascii="宋体" w:hAnsi="宋体" w:cs="宋体" w:hint="eastAsia"/>
          <w:bCs/>
          <w:snapToGrid w:val="0"/>
          <w:sz w:val="24"/>
        </w:rPr>
        <w:t>e</w:t>
      </w:r>
      <w:r w:rsidRPr="00BB743D">
        <w:rPr>
          <w:rFonts w:ascii="宋体" w:hAnsi="宋体" w:cs="宋体"/>
          <w:bCs/>
          <w:snapToGrid w:val="0"/>
          <w:kern w:val="0"/>
          <w:sz w:val="24"/>
        </w:rPr>
        <w:t>)</w:t>
      </w:r>
      <w:r w:rsidRPr="00BB743D">
        <w:rPr>
          <w:rFonts w:ascii="宋体" w:hAnsi="宋体" w:cs="宋体" w:hint="eastAsia"/>
          <w:bCs/>
          <w:snapToGrid w:val="0"/>
          <w:sz w:val="24"/>
        </w:rPr>
        <w:t>防疫措施按现行政府及发包人相关规定执行。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承包人应对所采取的保护措施进行监测，并应根据监测结果及时反馈信息指导施工，以确保上述受保护物件及作业人员、居民的安全。因承包人原因，受保护物件发生损坏的，由承包人承担责任并负责赔偿。</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8</w:t>
      </w:r>
      <w:r w:rsidRPr="00BB743D">
        <w:rPr>
          <w:rFonts w:ascii="宋体" w:hAnsi="宋体" w:cs="宋体" w:hint="eastAsia"/>
          <w:bCs/>
          <w:snapToGrid w:val="0"/>
          <w:kern w:val="0"/>
          <w:sz w:val="24"/>
        </w:rPr>
        <w:t>.2网络视频监控要求：承包人必须无条件配合服从</w:t>
      </w:r>
      <w:r w:rsidRPr="00BB743D">
        <w:rPr>
          <w:rFonts w:ascii="宋体" w:hAnsi="宋体" w:cs="宋体" w:hint="eastAsia"/>
          <w:sz w:val="24"/>
        </w:rPr>
        <w:t>项目总承包施工管理单位</w:t>
      </w:r>
      <w:r w:rsidRPr="00BB743D">
        <w:rPr>
          <w:rFonts w:ascii="宋体" w:hAnsi="宋体" w:cs="宋体" w:hint="eastAsia"/>
          <w:bCs/>
          <w:snapToGrid w:val="0"/>
          <w:kern w:val="0"/>
          <w:sz w:val="24"/>
        </w:rPr>
        <w:t>遵照《关于广州市建筑工地安装视频监控装置的通知》（</w:t>
      </w:r>
      <w:proofErr w:type="gramStart"/>
      <w:r w:rsidRPr="00BB743D">
        <w:rPr>
          <w:rFonts w:ascii="宋体" w:hAnsi="宋体" w:cs="宋体" w:hint="eastAsia"/>
          <w:bCs/>
          <w:snapToGrid w:val="0"/>
          <w:kern w:val="0"/>
          <w:sz w:val="24"/>
        </w:rPr>
        <w:t>穗建筑</w:t>
      </w:r>
      <w:proofErr w:type="gramEnd"/>
      <w:r w:rsidRPr="00BB743D">
        <w:rPr>
          <w:rFonts w:ascii="宋体" w:hAnsi="宋体" w:cs="宋体" w:hint="eastAsia"/>
          <w:bCs/>
          <w:snapToGrid w:val="0"/>
          <w:kern w:val="0"/>
          <w:sz w:val="24"/>
        </w:rPr>
        <w:t>【2006】551号）、《关于全面启动广州市社会治安视频监控系统建设有关问题的通知》（穗</w:t>
      </w:r>
      <w:proofErr w:type="gramStart"/>
      <w:r w:rsidRPr="00BB743D">
        <w:rPr>
          <w:rFonts w:ascii="宋体" w:hAnsi="宋体" w:cs="宋体" w:hint="eastAsia"/>
          <w:bCs/>
          <w:snapToGrid w:val="0"/>
          <w:kern w:val="0"/>
          <w:sz w:val="24"/>
        </w:rPr>
        <w:t>视频建</w:t>
      </w:r>
      <w:proofErr w:type="gramEnd"/>
      <w:r w:rsidRPr="00BB743D">
        <w:rPr>
          <w:rFonts w:ascii="宋体" w:hAnsi="宋体" w:cs="宋体" w:hint="eastAsia"/>
          <w:bCs/>
          <w:snapToGrid w:val="0"/>
          <w:kern w:val="0"/>
          <w:sz w:val="24"/>
        </w:rPr>
        <w:t>字【2006】1号）和《广州市住房和城乡建设委员会关于全市建设工地纳入视频监管的通知》（</w:t>
      </w:r>
      <w:proofErr w:type="gramStart"/>
      <w:r w:rsidRPr="00BB743D">
        <w:rPr>
          <w:rFonts w:ascii="宋体" w:hAnsi="宋体" w:cs="宋体" w:hint="eastAsia"/>
          <w:bCs/>
          <w:snapToGrid w:val="0"/>
          <w:kern w:val="0"/>
          <w:sz w:val="24"/>
        </w:rPr>
        <w:t>穗建质</w:t>
      </w:r>
      <w:proofErr w:type="gramEnd"/>
      <w:r w:rsidRPr="00BB743D">
        <w:rPr>
          <w:rFonts w:ascii="宋体" w:hAnsi="宋体" w:cs="宋体" w:hint="eastAsia"/>
          <w:bCs/>
          <w:snapToGrid w:val="0"/>
          <w:kern w:val="0"/>
          <w:sz w:val="24"/>
        </w:rPr>
        <w:t>[2017]1166号）的要求，建立满足隐蔽工程和关键工序质量监控、安全文明施工监控、验收监控等需要的视频监</w:t>
      </w:r>
      <w:r w:rsidRPr="00BB743D">
        <w:rPr>
          <w:rFonts w:ascii="宋体" w:hAnsi="宋体" w:cs="宋体" w:hint="eastAsia"/>
          <w:bCs/>
          <w:snapToGrid w:val="0"/>
          <w:kern w:val="0"/>
          <w:sz w:val="24"/>
        </w:rPr>
        <w:lastRenderedPageBreak/>
        <w:t>控系统（以通过发包人验收为准）等各项工作，涉及本工程合同承包范围内的有关可能产生的费用均已经包含在合同总价中，结算时</w:t>
      </w:r>
      <w:proofErr w:type="gramStart"/>
      <w:r w:rsidRPr="00BB743D">
        <w:rPr>
          <w:rFonts w:ascii="宋体" w:hAnsi="宋体" w:cs="宋体" w:hint="eastAsia"/>
          <w:bCs/>
          <w:snapToGrid w:val="0"/>
          <w:kern w:val="0"/>
          <w:sz w:val="24"/>
        </w:rPr>
        <w:t>不</w:t>
      </w:r>
      <w:proofErr w:type="gramEnd"/>
      <w:r w:rsidRPr="00BB743D">
        <w:rPr>
          <w:rFonts w:ascii="宋体" w:hAnsi="宋体" w:cs="宋体" w:hint="eastAsia"/>
          <w:bCs/>
          <w:snapToGrid w:val="0"/>
          <w:kern w:val="0"/>
          <w:sz w:val="24"/>
        </w:rPr>
        <w:t>另外单独计算。</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8</w:t>
      </w:r>
      <w:r w:rsidRPr="00BB743D">
        <w:rPr>
          <w:rFonts w:ascii="宋体" w:hAnsi="宋体" w:cs="宋体" w:hint="eastAsia"/>
          <w:bCs/>
          <w:snapToGrid w:val="0"/>
          <w:kern w:val="0"/>
          <w:sz w:val="24"/>
        </w:rPr>
        <w:t>.3承包人应当按照国家及广东省、广州市的有关规定和本合同的有关约定加强其参与本工程建设人员（包括施工人员）的管理。</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（1）对工人（包括施工人员，下同）按时足额支付工人工资。</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(a) 承包人应当根据劳动合同约定的工人工资标准等内容，按照依法签订的集体合同或劳动合同约定的日期按月支付工资，并不得低于本地最低工资标准。</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(b) 承包人应每月编制工人工资支付表，如实记录支付时间、支付对象、支付金额等工资支付情况，并于每月底在其现场管理机构办公场所显眼位置公示，接受监督。</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(c) 承包人应对依法分包的专业承包和劳务分包企业实施统一管理，应执行国家、省、市关于农民工工资实施总承包单位代发制度的相关规定支付工人工资。</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(d) 承包人不按合同及有关规定按时、足额支付分包单位合同价款及工人工资而被投诉或上访属实的，发包人将严格按照合同约定追究其违约责任；如因此致使工人集体上访、集聚围阻而造成社会不良影响的，发包人有权立即解除与承包人的合同，并上报省、市主管部门建议取消其参加广州地区省、市重大项目的投标资格，并予以公告。如属恶意煽动并造成社会不良影响的，发包人有权提请司法部门追究其法律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(e) 由于承包人或其管理的分包单位、劳务合作单位拖欠工人工资，致使发包人被投诉或起诉而须先行垫付工人工资的，发包人除追究承包人和其它相关责任单位的违约责任外，还将在工程结算时按合同条款第41.14（2）款的约定扣回相关款项作为补偿。</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(f) 承包人必须以高度负责的态度，对存在的可能引发劳资纠纷的各种因素进行排查，及时化解、处理可能发生劳资纠纷的不稳定因素；尤其是对恶意煽动工人集体上访、集聚围阻的行为，要善于及时发现并敢于揭露、制止，创造安全、文明、和谐的环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（2）成立处理劳资纠纷的协调机构</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承包人必须成立处理劳资纠纷的协调机构，承包人主管领导和项目经理要亲自负责，配备专职人员，及时化解劳资矛盾及纠纷，并及时揭露、制止恶意煽动工人集体上访、集聚围阻的行为，保证不发生工人集体上访、集聚围阻等事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8</w:t>
      </w:r>
      <w:r w:rsidRPr="00BB743D">
        <w:rPr>
          <w:rFonts w:ascii="宋体" w:hAnsi="宋体" w:cs="宋体" w:hint="eastAsia"/>
          <w:bCs/>
          <w:snapToGrid w:val="0"/>
          <w:kern w:val="0"/>
          <w:sz w:val="24"/>
        </w:rPr>
        <w:t>.4承包人未能履行合同条款第8.1、8.2、8.3款各项义务，造成发包人损失的，承包人依法赔偿发包人有关损失。</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8</w:t>
      </w:r>
      <w:r w:rsidRPr="00BB743D">
        <w:rPr>
          <w:rFonts w:ascii="宋体" w:hAnsi="宋体" w:cs="宋体" w:hint="eastAsia"/>
          <w:bCs/>
          <w:snapToGrid w:val="0"/>
          <w:kern w:val="0"/>
          <w:sz w:val="24"/>
        </w:rPr>
        <w:t>.5承包人应在签订本合同的同时按招标文件提供的格式与发包人签订《工程质量保修书》、《工程建设廉洁协议书》、《安全生产合同》等文件。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8.6承包人须于每月5日前向项目总承包施工管理单位提供其承包范围内的综合报表（内容包括但不限于如下计划、报表或报告），经项目总承包施工管理单位审核后统一提交总监理工程师审核，并报发包人批准后实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上月工程进度款（统计时段从上个月1日至上个月最后一天），并提交已支付分包及材料设备供货单位价款、工人工资支付凭证（载明工人姓名，身份证号码及其联系电话、工人本人签名并按指模的工人工资发放清单）复印件，并出具已经足额支付应付工人工资的书面承诺函（承诺</w:t>
      </w:r>
      <w:proofErr w:type="gramStart"/>
      <w:r w:rsidRPr="00BB743D">
        <w:rPr>
          <w:rFonts w:ascii="宋体" w:hAnsi="宋体" w:cs="宋体" w:hint="eastAsia"/>
          <w:bCs/>
          <w:snapToGrid w:val="0"/>
          <w:kern w:val="0"/>
          <w:sz w:val="24"/>
        </w:rPr>
        <w:t>函需要</w:t>
      </w:r>
      <w:proofErr w:type="gramEnd"/>
      <w:r w:rsidRPr="00BB743D">
        <w:rPr>
          <w:rFonts w:ascii="宋体" w:hAnsi="宋体" w:cs="宋体" w:hint="eastAsia"/>
          <w:bCs/>
          <w:snapToGrid w:val="0"/>
          <w:kern w:val="0"/>
          <w:sz w:val="24"/>
        </w:rPr>
        <w:t>有项目经理签字并加盖有效印章），否则发包人有权暂缓支付该期进度款，总监理工程师收到有关资料后核实确认资金落实情况并报发包人，以保证承包人将工程进度款专用于本工程。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上月应完成的工程进度和实际完成进度统计报表，上月完成的工程量申报（要求分细项申报，并含有完成金额），上月工程质量、安全生产、文明施工情况报告，上月工程事故报告（如果发生时，须同时报政府相关部门），上月其协调管理范围内各专业工程间的组织管理、协调、配合等方面情况及所出现问题的专项报告（统计时段从上月1日至上月最后一天）。</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（3）当月资金使用计划，当月施工进度计划，当月施工拟投入设备，劳动力计划（统计时段从本月1日至本月最后一天）。</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（4）所有计划、报表及报告的具体格式，应按照发包人要求填报。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8.7承包人应认真阅读、复核发包人提供的项目基础资料，如发现项目基础资料中存在短缺、遗漏、错误、疑问的，承包人应在收到发包人提供的项目基础资料后10日内及时书面通知发包人并向发包人提出进一步的要求。因承包人未能在上述时间内提出要求而发生的损失由承包人自行承担。</w:t>
      </w:r>
    </w:p>
    <w:p w:rsidR="008E24ED" w:rsidRPr="00BB743D" w:rsidRDefault="00432FE9">
      <w:pPr>
        <w:adjustRightInd w:val="0"/>
        <w:snapToGrid w:val="0"/>
        <w:spacing w:line="360" w:lineRule="auto"/>
        <w:ind w:right="11" w:firstLineChars="200" w:firstLine="480"/>
        <w:rPr>
          <w:rFonts w:ascii="宋体" w:hAnsi="宋体" w:cs="宋体"/>
          <w:sz w:val="24"/>
        </w:rPr>
      </w:pPr>
      <w:r w:rsidRPr="00BB743D">
        <w:rPr>
          <w:rFonts w:ascii="宋体" w:hAnsi="宋体" w:cs="宋体" w:hint="eastAsia"/>
          <w:bCs/>
          <w:snapToGrid w:val="0"/>
          <w:kern w:val="0"/>
          <w:sz w:val="24"/>
        </w:rPr>
        <w:t>8.</w:t>
      </w:r>
      <w:r w:rsidRPr="00BB743D">
        <w:rPr>
          <w:rFonts w:ascii="宋体" w:hAnsi="宋体" w:cs="宋体"/>
          <w:bCs/>
          <w:snapToGrid w:val="0"/>
          <w:kern w:val="0"/>
          <w:sz w:val="24"/>
        </w:rPr>
        <w:t>8</w:t>
      </w:r>
      <w:r w:rsidRPr="00BB743D">
        <w:rPr>
          <w:rFonts w:ascii="宋体" w:hAnsi="宋体" w:cs="宋体" w:hint="eastAsia"/>
          <w:bCs/>
          <w:snapToGrid w:val="0"/>
          <w:kern w:val="0"/>
          <w:sz w:val="24"/>
        </w:rPr>
        <w:t>发包人</w:t>
      </w:r>
      <w:r w:rsidRPr="00BB743D">
        <w:rPr>
          <w:rFonts w:ascii="宋体" w:hAnsi="宋体" w:cs="宋体" w:hint="eastAsia"/>
          <w:sz w:val="24"/>
        </w:rPr>
        <w:t>有权增加或减少与本工程有关的承包范围或工作内容，承包人应无条件接受并实施,费用计算原则按本合同规定执行，如承包人拒绝或以此为借口调整单价，则视为承包人违约,因此造成工期延误及其它直接或间接损失均由承包人承担。与此同时，如发包人要求减少工作内容，承包人拒绝或以此为借口调整单价时，发包人有权直接从承包人工程款中扣除相应部分工程款；如发包人要求增加工作内容，承包人拒绝或以此为借口调整单价时，发包人有权委托第三方施工，并直接从承包人工程款中扣除第三方施工费的20%作为违约金。</w:t>
      </w:r>
    </w:p>
    <w:p w:rsidR="008E24ED" w:rsidRPr="00BB743D" w:rsidRDefault="00432FE9">
      <w:pPr>
        <w:adjustRightInd w:val="0"/>
        <w:snapToGrid w:val="0"/>
        <w:spacing w:line="360" w:lineRule="auto"/>
        <w:ind w:right="11" w:firstLineChars="200" w:firstLine="480"/>
        <w:rPr>
          <w:rFonts w:ascii="宋体" w:hAnsi="宋体" w:cs="宋体"/>
          <w:sz w:val="24"/>
        </w:rPr>
      </w:pPr>
      <w:r w:rsidRPr="00BB743D">
        <w:rPr>
          <w:rFonts w:ascii="宋体" w:hAnsi="宋体" w:cs="宋体" w:hint="eastAsia"/>
          <w:sz w:val="24"/>
        </w:rPr>
        <w:t>8.</w:t>
      </w:r>
      <w:r w:rsidRPr="00BB743D">
        <w:rPr>
          <w:rFonts w:ascii="宋体" w:hAnsi="宋体" w:cs="宋体"/>
          <w:sz w:val="24"/>
        </w:rPr>
        <w:t>9</w:t>
      </w:r>
      <w:r w:rsidRPr="00BB743D">
        <w:rPr>
          <w:rFonts w:ascii="宋体" w:hAnsi="宋体" w:cs="宋体" w:hint="eastAsia"/>
          <w:sz w:val="24"/>
        </w:rPr>
        <w:t xml:space="preserve"> 承包人在整个工程施工过程中不能以主要材料设备单价、变更签证综合单价未审核确定为理由而拒绝施工，否则有关责任（包括但不限于工期延误、停工窝工、造成损失等）全部由承包人承担并承担违约责任。</w:t>
      </w:r>
    </w:p>
    <w:p w:rsidR="008E24ED" w:rsidRPr="00BB743D" w:rsidRDefault="00432FE9">
      <w:pPr>
        <w:adjustRightInd w:val="0"/>
        <w:snapToGrid w:val="0"/>
        <w:spacing w:line="360" w:lineRule="auto"/>
        <w:ind w:right="11" w:firstLineChars="200" w:firstLine="480"/>
        <w:rPr>
          <w:rFonts w:ascii="宋体" w:hAnsi="宋体" w:cs="宋体"/>
          <w:sz w:val="24"/>
        </w:rPr>
      </w:pPr>
      <w:r w:rsidRPr="00BB743D">
        <w:rPr>
          <w:rFonts w:ascii="宋体" w:hAnsi="宋体" w:cs="宋体" w:hint="eastAsia"/>
          <w:bCs/>
          <w:snapToGrid w:val="0"/>
          <w:kern w:val="0"/>
          <w:sz w:val="24"/>
        </w:rPr>
        <w:lastRenderedPageBreak/>
        <w:t>8.1</w:t>
      </w:r>
      <w:r w:rsidRPr="00BB743D">
        <w:rPr>
          <w:rFonts w:ascii="宋体" w:hAnsi="宋体" w:cs="宋体"/>
          <w:bCs/>
          <w:snapToGrid w:val="0"/>
          <w:kern w:val="0"/>
          <w:sz w:val="24"/>
        </w:rPr>
        <w:t>0</w:t>
      </w:r>
      <w:r w:rsidRPr="00BB743D">
        <w:rPr>
          <w:rFonts w:ascii="宋体" w:hAnsi="宋体" w:cs="宋体" w:hint="eastAsia"/>
          <w:bCs/>
          <w:snapToGrid w:val="0"/>
          <w:kern w:val="0"/>
          <w:sz w:val="24"/>
        </w:rPr>
        <w:t>项目总承包施工管理单位</w:t>
      </w:r>
      <w:r w:rsidRPr="00BB743D">
        <w:rPr>
          <w:rFonts w:ascii="宋体" w:hAnsi="宋体" w:cs="宋体" w:hint="eastAsia"/>
          <w:sz w:val="24"/>
        </w:rPr>
        <w:t>对铝合金门窗洞口尺寸、入户门防火门以及其他类型的门窗洞口尺寸、结构及砖墙内的预留空洞或洞口的尺寸的准确性负责。承包人负责复核项目总承包管理单位移交界面的准确性（例如防火门洞预留尺寸等），若实际移交界面尺寸等未达到或超出设计及施工规范要求的，则承包人需要书面向发包人及项目总承包施工管理单位提出，由项目总承包施工管理单位负责整改完成并交付给本工程承包人，若承包人未复核或无书面整改要求的，则有关责任由本工程承包人负责。</w:t>
      </w:r>
    </w:p>
    <w:p w:rsidR="008E24ED" w:rsidRPr="00BB743D" w:rsidRDefault="00432FE9">
      <w:pPr>
        <w:adjustRightInd w:val="0"/>
        <w:snapToGrid w:val="0"/>
        <w:spacing w:line="360" w:lineRule="auto"/>
        <w:ind w:right="11" w:firstLineChars="200" w:firstLine="480"/>
        <w:rPr>
          <w:rFonts w:ascii="宋体" w:hAnsi="宋体" w:cs="宋体"/>
          <w:sz w:val="24"/>
        </w:rPr>
      </w:pPr>
      <w:r w:rsidRPr="00BB743D">
        <w:rPr>
          <w:rFonts w:ascii="宋体" w:hAnsi="宋体" w:cs="宋体" w:hint="eastAsia"/>
          <w:sz w:val="24"/>
        </w:rPr>
        <w:t>如果因承包人原因引起有关预留的洞口尺寸不满足设计或规范要求的，承包人负责免费无条件的整改，并承担对有关分包单位的损失，本工程合同工期不顺延。</w:t>
      </w:r>
    </w:p>
    <w:p w:rsidR="008E24ED" w:rsidRPr="00BB743D" w:rsidRDefault="00432FE9">
      <w:pPr>
        <w:spacing w:line="360" w:lineRule="auto"/>
        <w:ind w:firstLineChars="200" w:firstLine="480"/>
        <w:rPr>
          <w:rFonts w:ascii="宋体" w:hAnsi="宋体" w:cs="宋体"/>
          <w:kern w:val="0"/>
          <w:sz w:val="24"/>
          <w:szCs w:val="24"/>
        </w:rPr>
      </w:pPr>
      <w:r w:rsidRPr="00BB743D">
        <w:rPr>
          <w:rFonts w:ascii="宋体" w:hAnsi="宋体" w:cs="宋体" w:hint="eastAsia"/>
          <w:sz w:val="24"/>
        </w:rPr>
        <w:t>8.1</w:t>
      </w:r>
      <w:r w:rsidRPr="00BB743D">
        <w:rPr>
          <w:rFonts w:ascii="宋体" w:hAnsi="宋体" w:cs="宋体"/>
          <w:sz w:val="24"/>
        </w:rPr>
        <w:t>1</w:t>
      </w:r>
      <w:r w:rsidRPr="00BB743D">
        <w:rPr>
          <w:rFonts w:ascii="宋体" w:hAnsi="宋体" w:cs="宋体" w:hint="eastAsia"/>
          <w:kern w:val="0"/>
          <w:sz w:val="24"/>
          <w:szCs w:val="24"/>
        </w:rPr>
        <w:t>本工程合同禁止</w:t>
      </w:r>
      <w:r w:rsidRPr="00BB743D">
        <w:rPr>
          <w:rFonts w:ascii="宋体" w:hAnsi="宋体" w:cs="宋体" w:hint="eastAsia"/>
          <w:sz w:val="24"/>
        </w:rPr>
        <w:t>承包人</w:t>
      </w:r>
      <w:r w:rsidRPr="00BB743D">
        <w:rPr>
          <w:rFonts w:ascii="宋体" w:hAnsi="宋体" w:cs="宋体" w:hint="eastAsia"/>
          <w:kern w:val="0"/>
          <w:sz w:val="24"/>
          <w:szCs w:val="24"/>
        </w:rPr>
        <w:t>转包，如果部分单位工程需要分包的，需要报经发包人审批同意，否则发包人有权追索</w:t>
      </w:r>
      <w:r w:rsidRPr="00BB743D">
        <w:rPr>
          <w:rFonts w:ascii="宋体" w:hAnsi="宋体" w:cs="宋体" w:hint="eastAsia"/>
          <w:sz w:val="24"/>
        </w:rPr>
        <w:t>承包人</w:t>
      </w:r>
      <w:r w:rsidRPr="00BB743D">
        <w:rPr>
          <w:rFonts w:ascii="宋体" w:hAnsi="宋体" w:cs="宋体" w:hint="eastAsia"/>
          <w:kern w:val="0"/>
          <w:sz w:val="24"/>
          <w:szCs w:val="24"/>
        </w:rPr>
        <w:t>违约，</w:t>
      </w:r>
      <w:r w:rsidRPr="00BB743D">
        <w:rPr>
          <w:rFonts w:ascii="宋体" w:hAnsi="宋体" w:cs="宋体" w:hint="eastAsia"/>
          <w:sz w:val="24"/>
        </w:rPr>
        <w:t>承包人</w:t>
      </w:r>
      <w:r w:rsidRPr="00BB743D">
        <w:rPr>
          <w:rFonts w:ascii="宋体" w:hAnsi="宋体" w:cs="宋体" w:hint="eastAsia"/>
          <w:kern w:val="0"/>
          <w:sz w:val="24"/>
          <w:szCs w:val="24"/>
        </w:rPr>
        <w:t>无条件整改，而对于</w:t>
      </w:r>
      <w:r w:rsidRPr="00BB743D">
        <w:rPr>
          <w:rFonts w:ascii="宋体" w:hAnsi="宋体" w:cs="宋体" w:hint="eastAsia"/>
          <w:sz w:val="24"/>
        </w:rPr>
        <w:t>承包人</w:t>
      </w:r>
      <w:r w:rsidRPr="00BB743D">
        <w:rPr>
          <w:rFonts w:ascii="宋体" w:hAnsi="宋体" w:cs="宋体" w:hint="eastAsia"/>
          <w:kern w:val="0"/>
          <w:sz w:val="24"/>
          <w:szCs w:val="24"/>
        </w:rPr>
        <w:t>擅自分包的单位发包人不予分包单位进场施工，其无条件退场，未经发包人同意</w:t>
      </w:r>
      <w:r w:rsidRPr="00BB743D">
        <w:rPr>
          <w:rFonts w:ascii="宋体" w:hAnsi="宋体" w:cs="宋体" w:hint="eastAsia"/>
          <w:sz w:val="24"/>
        </w:rPr>
        <w:t>承包人</w:t>
      </w:r>
      <w:r w:rsidRPr="00BB743D">
        <w:rPr>
          <w:rFonts w:ascii="宋体" w:hAnsi="宋体" w:cs="宋体" w:hint="eastAsia"/>
          <w:kern w:val="0"/>
          <w:sz w:val="24"/>
          <w:szCs w:val="24"/>
        </w:rPr>
        <w:t>擅自分包的已完工程发包人不予确认验收，结算时将不予计算，</w:t>
      </w:r>
      <w:r w:rsidRPr="00BB743D">
        <w:rPr>
          <w:rFonts w:ascii="宋体" w:hAnsi="宋体" w:cs="宋体" w:hint="eastAsia"/>
          <w:sz w:val="24"/>
        </w:rPr>
        <w:t>承包人</w:t>
      </w:r>
      <w:r w:rsidRPr="00BB743D">
        <w:rPr>
          <w:rFonts w:ascii="宋体" w:hAnsi="宋体" w:cs="宋体" w:hint="eastAsia"/>
          <w:kern w:val="0"/>
          <w:sz w:val="24"/>
          <w:szCs w:val="24"/>
        </w:rPr>
        <w:t>应向发包人支付擅自分包的合同金额的10%作为违约金。发包人同意部分单位工程分包的，</w:t>
      </w:r>
      <w:r w:rsidRPr="00BB743D">
        <w:rPr>
          <w:rFonts w:ascii="宋体" w:hAnsi="宋体" w:cs="宋体" w:hint="eastAsia"/>
          <w:sz w:val="24"/>
        </w:rPr>
        <w:t>承包人</w:t>
      </w:r>
      <w:r w:rsidRPr="00BB743D">
        <w:rPr>
          <w:rFonts w:ascii="宋体" w:hAnsi="宋体" w:cs="宋体" w:hint="eastAsia"/>
          <w:kern w:val="0"/>
          <w:sz w:val="24"/>
          <w:szCs w:val="24"/>
        </w:rPr>
        <w:t>的分包单位需要经发包人确认同意方可进场施工，一切未经发包人同意的、</w:t>
      </w:r>
      <w:r w:rsidRPr="00BB743D">
        <w:rPr>
          <w:rFonts w:ascii="宋体" w:hAnsi="宋体" w:cs="宋体" w:hint="eastAsia"/>
          <w:sz w:val="24"/>
        </w:rPr>
        <w:t>承包人</w:t>
      </w:r>
      <w:r w:rsidRPr="00BB743D">
        <w:rPr>
          <w:rFonts w:ascii="宋体" w:hAnsi="宋体" w:cs="宋体" w:hint="eastAsia"/>
          <w:kern w:val="0"/>
          <w:sz w:val="24"/>
          <w:szCs w:val="24"/>
        </w:rPr>
        <w:t>擅自分包的单位发包人一律不予认可，需要无条件的撤场，</w:t>
      </w:r>
      <w:r w:rsidRPr="00BB743D">
        <w:rPr>
          <w:rFonts w:ascii="宋体" w:hAnsi="宋体" w:cs="宋体" w:hint="eastAsia"/>
          <w:sz w:val="24"/>
        </w:rPr>
        <w:t>承包人</w:t>
      </w:r>
      <w:r w:rsidRPr="00BB743D">
        <w:rPr>
          <w:rFonts w:ascii="宋体" w:hAnsi="宋体" w:cs="宋体" w:hint="eastAsia"/>
          <w:kern w:val="0"/>
          <w:sz w:val="24"/>
          <w:szCs w:val="24"/>
        </w:rPr>
        <w:t>负责因此的甲方或</w:t>
      </w:r>
      <w:r w:rsidRPr="00BB743D">
        <w:rPr>
          <w:rFonts w:ascii="宋体" w:hAnsi="宋体" w:cs="宋体" w:hint="eastAsia"/>
          <w:sz w:val="24"/>
        </w:rPr>
        <w:t>承包人</w:t>
      </w:r>
      <w:r w:rsidRPr="00BB743D">
        <w:rPr>
          <w:rFonts w:ascii="宋体" w:hAnsi="宋体" w:cs="宋体" w:hint="eastAsia"/>
          <w:kern w:val="0"/>
          <w:sz w:val="24"/>
          <w:szCs w:val="24"/>
        </w:rPr>
        <w:t>以及发包人分包的工程合同的全部损失，工期不予顺延。</w:t>
      </w:r>
    </w:p>
    <w:p w:rsidR="008E24ED" w:rsidRPr="00BB743D" w:rsidRDefault="00432FE9">
      <w:pPr>
        <w:autoSpaceDE w:val="0"/>
        <w:autoSpaceDN w:val="0"/>
        <w:adjustRightInd w:val="0"/>
        <w:spacing w:line="360" w:lineRule="auto"/>
        <w:ind w:firstLineChars="200" w:firstLine="480"/>
        <w:jc w:val="left"/>
        <w:textAlignment w:val="baseline"/>
        <w:rPr>
          <w:rFonts w:ascii="宋体" w:hAnsi="宋体" w:cs="宋体"/>
          <w:kern w:val="0"/>
          <w:sz w:val="24"/>
          <w:szCs w:val="24"/>
        </w:rPr>
      </w:pPr>
      <w:r w:rsidRPr="00BB743D">
        <w:rPr>
          <w:rFonts w:ascii="宋体" w:hAnsi="宋体" w:cs="宋体" w:hint="eastAsia"/>
          <w:kern w:val="0"/>
          <w:sz w:val="24"/>
          <w:szCs w:val="24"/>
        </w:rPr>
        <w:t>8.1</w:t>
      </w:r>
      <w:r w:rsidRPr="00BB743D">
        <w:rPr>
          <w:rFonts w:ascii="宋体" w:hAnsi="宋体" w:cs="宋体"/>
          <w:kern w:val="0"/>
          <w:sz w:val="24"/>
          <w:szCs w:val="24"/>
        </w:rPr>
        <w:t>2</w:t>
      </w:r>
      <w:r w:rsidRPr="00BB743D">
        <w:rPr>
          <w:rFonts w:ascii="宋体" w:hAnsi="宋体" w:cs="宋体" w:hint="eastAsia"/>
          <w:kern w:val="0"/>
          <w:sz w:val="24"/>
          <w:szCs w:val="24"/>
        </w:rPr>
        <w:t>配合项目总承包施工管理单位对本项目的备案验收，以及对本合同范围内的竣工资料的统一整理要求、归集和报送等工作。</w:t>
      </w:r>
    </w:p>
    <w:p w:rsidR="008E24ED" w:rsidRPr="00BB743D" w:rsidRDefault="00432FE9">
      <w:pPr>
        <w:tabs>
          <w:tab w:val="left" w:pos="806"/>
          <w:tab w:val="left" w:pos="1140"/>
        </w:tabs>
        <w:adjustRightInd w:val="0"/>
        <w:spacing w:line="360" w:lineRule="auto"/>
        <w:ind w:firstLineChars="200" w:firstLine="480"/>
        <w:jc w:val="left"/>
        <w:textAlignment w:val="baseline"/>
        <w:rPr>
          <w:rFonts w:ascii="宋体" w:hAnsi="宋体" w:cs="宋体"/>
          <w:kern w:val="0"/>
          <w:sz w:val="24"/>
          <w:szCs w:val="24"/>
        </w:rPr>
      </w:pPr>
      <w:r w:rsidRPr="00BB743D">
        <w:rPr>
          <w:rFonts w:ascii="宋体" w:hAnsi="宋体" w:cs="宋体" w:hint="eastAsia"/>
          <w:kern w:val="0"/>
          <w:sz w:val="24"/>
          <w:szCs w:val="24"/>
        </w:rPr>
        <w:t>8.1</w:t>
      </w:r>
      <w:r w:rsidRPr="00BB743D">
        <w:rPr>
          <w:rFonts w:ascii="宋体" w:hAnsi="宋体" w:cs="宋体"/>
          <w:kern w:val="0"/>
          <w:sz w:val="24"/>
          <w:szCs w:val="24"/>
        </w:rPr>
        <w:t>3</w:t>
      </w:r>
      <w:r w:rsidRPr="00BB743D">
        <w:rPr>
          <w:rFonts w:ascii="宋体" w:hAnsi="宋体" w:cs="宋体" w:hint="eastAsia"/>
          <w:sz w:val="24"/>
        </w:rPr>
        <w:t>承包人</w:t>
      </w:r>
      <w:r w:rsidRPr="00BB743D">
        <w:rPr>
          <w:rFonts w:ascii="宋体" w:hAnsi="宋体" w:cs="宋体" w:hint="eastAsia"/>
          <w:kern w:val="0"/>
          <w:sz w:val="24"/>
          <w:szCs w:val="24"/>
        </w:rPr>
        <w:t>应根据项目条件及施工需要配置备用发电机，以备临时停电所需。如施工期间因供电设备或线路原因无法供电或停电持续达</w:t>
      </w:r>
      <w:r w:rsidR="000975EA" w:rsidRPr="00BB743D">
        <w:rPr>
          <w:rFonts w:ascii="宋体" w:hAnsi="宋体" w:cs="宋体"/>
          <w:kern w:val="0"/>
          <w:sz w:val="24"/>
          <w:szCs w:val="24"/>
        </w:rPr>
        <w:t>7</w:t>
      </w:r>
      <w:r w:rsidRPr="00BB743D">
        <w:rPr>
          <w:rFonts w:ascii="宋体" w:hAnsi="宋体" w:cs="宋体" w:hint="eastAsia"/>
          <w:kern w:val="0"/>
          <w:sz w:val="24"/>
          <w:szCs w:val="24"/>
        </w:rPr>
        <w:t>天，</w:t>
      </w:r>
      <w:r w:rsidR="000975EA" w:rsidRPr="00BB743D">
        <w:rPr>
          <w:rFonts w:ascii="宋体" w:hAnsi="宋体" w:cs="宋体" w:hint="eastAsia"/>
          <w:kern w:val="0"/>
          <w:sz w:val="24"/>
          <w:szCs w:val="24"/>
        </w:rPr>
        <w:t>停电期间</w:t>
      </w:r>
      <w:r w:rsidRPr="00BB743D">
        <w:rPr>
          <w:rFonts w:ascii="宋体" w:hAnsi="宋体" w:cs="宋体" w:hint="eastAsia"/>
          <w:sz w:val="24"/>
        </w:rPr>
        <w:t>承包人</w:t>
      </w:r>
      <w:r w:rsidRPr="00BB743D">
        <w:rPr>
          <w:rFonts w:ascii="宋体" w:hAnsi="宋体" w:cs="宋体" w:hint="eastAsia"/>
          <w:kern w:val="0"/>
          <w:sz w:val="24"/>
          <w:szCs w:val="24"/>
        </w:rPr>
        <w:t>自行解决用电满足施工要求确保不影响工期，费用已经包含在合同总价中</w:t>
      </w:r>
      <w:r w:rsidR="000975EA" w:rsidRPr="00BB743D">
        <w:rPr>
          <w:rFonts w:ascii="宋体" w:hAnsi="宋体" w:cs="宋体" w:hint="eastAsia"/>
          <w:kern w:val="0"/>
          <w:sz w:val="24"/>
          <w:szCs w:val="24"/>
        </w:rPr>
        <w:t>。若超过7天，7天以后的费用（不含7天）双方协商确定</w:t>
      </w:r>
      <w:r w:rsidRPr="00BB743D">
        <w:rPr>
          <w:rFonts w:ascii="宋体" w:hAnsi="宋体" w:cs="宋体" w:hint="eastAsia"/>
          <w:kern w:val="0"/>
          <w:sz w:val="24"/>
          <w:szCs w:val="24"/>
        </w:rPr>
        <w:t>。</w:t>
      </w:r>
    </w:p>
    <w:p w:rsidR="008E24ED" w:rsidRPr="00BB743D" w:rsidRDefault="00432FE9">
      <w:pPr>
        <w:autoSpaceDE w:val="0"/>
        <w:autoSpaceDN w:val="0"/>
        <w:adjustRightInd w:val="0"/>
        <w:spacing w:line="360" w:lineRule="auto"/>
        <w:ind w:firstLine="420"/>
        <w:jc w:val="left"/>
        <w:textAlignment w:val="baseline"/>
        <w:rPr>
          <w:rFonts w:ascii="宋体" w:hAnsi="宋体" w:cs="宋体"/>
          <w:kern w:val="0"/>
          <w:sz w:val="24"/>
          <w:szCs w:val="24"/>
          <w:lang w:val="zh-CN"/>
        </w:rPr>
      </w:pPr>
      <w:r w:rsidRPr="00BB743D">
        <w:rPr>
          <w:rFonts w:ascii="宋体" w:hAnsi="宋体" w:cs="宋体" w:hint="eastAsia"/>
          <w:kern w:val="0"/>
          <w:sz w:val="24"/>
          <w:szCs w:val="24"/>
        </w:rPr>
        <w:t>8.1</w:t>
      </w:r>
      <w:r w:rsidRPr="00BB743D">
        <w:rPr>
          <w:rFonts w:ascii="宋体" w:hAnsi="宋体" w:cs="宋体"/>
          <w:kern w:val="0"/>
          <w:sz w:val="24"/>
          <w:szCs w:val="24"/>
        </w:rPr>
        <w:t>4</w:t>
      </w:r>
      <w:r w:rsidRPr="00BB743D">
        <w:rPr>
          <w:rFonts w:ascii="宋体" w:hAnsi="宋体" w:cs="宋体" w:hint="eastAsia"/>
          <w:kern w:val="0"/>
          <w:sz w:val="24"/>
          <w:szCs w:val="24"/>
          <w:lang w:val="zh-CN"/>
        </w:rPr>
        <w:t>工地现场除搭设临时办公设施及仓库（现场有条件的情况下）外，不允许搭建任何工人生活设施，除现场必要的保卫人员住宿外，不允许其他人员在现场住宿。</w:t>
      </w:r>
    </w:p>
    <w:p w:rsidR="008E24ED" w:rsidRPr="00BB743D" w:rsidRDefault="00432FE9">
      <w:pPr>
        <w:adjustRightInd w:val="0"/>
        <w:snapToGrid w:val="0"/>
        <w:spacing w:line="360" w:lineRule="auto"/>
        <w:ind w:right="11" w:firstLine="420"/>
        <w:rPr>
          <w:rFonts w:ascii="宋体" w:hAnsi="宋体" w:cs="宋体"/>
          <w:bCs/>
          <w:snapToGrid w:val="0"/>
          <w:kern w:val="0"/>
          <w:sz w:val="24"/>
        </w:rPr>
      </w:pPr>
      <w:r w:rsidRPr="00BB743D">
        <w:rPr>
          <w:rFonts w:ascii="宋体" w:hAnsi="宋体" w:cs="宋体" w:hint="eastAsia"/>
          <w:kern w:val="0"/>
          <w:sz w:val="24"/>
          <w:szCs w:val="24"/>
          <w:lang w:val="zh-CN"/>
        </w:rPr>
        <w:t>8.1</w:t>
      </w:r>
      <w:r w:rsidRPr="00BB743D">
        <w:rPr>
          <w:rFonts w:ascii="宋体" w:hAnsi="宋体" w:cs="宋体"/>
          <w:kern w:val="0"/>
          <w:sz w:val="24"/>
          <w:szCs w:val="24"/>
          <w:lang w:val="zh-CN"/>
        </w:rPr>
        <w:t>5</w:t>
      </w:r>
      <w:r w:rsidRPr="00BB743D">
        <w:rPr>
          <w:rFonts w:ascii="宋体" w:hAnsi="宋体" w:cs="宋体" w:hint="eastAsia"/>
          <w:kern w:val="0"/>
          <w:sz w:val="24"/>
          <w:szCs w:val="24"/>
          <w:lang w:val="zh-CN"/>
        </w:rPr>
        <w:t>因项目场地情况限制，地下室结构封顶之前后的现场布置及安排等可能有所不同，可能存在地下室结构封顶后重新布置或拆搭仓库、机械、现场办公或其</w:t>
      </w:r>
      <w:r w:rsidR="00CA27E4" w:rsidRPr="00BB743D">
        <w:rPr>
          <w:rFonts w:ascii="宋体" w:hAnsi="宋体" w:cs="宋体" w:hint="eastAsia"/>
          <w:kern w:val="0"/>
          <w:sz w:val="24"/>
          <w:szCs w:val="24"/>
          <w:lang w:val="zh-CN"/>
        </w:rPr>
        <w:t>他设施等情况，发包人</w:t>
      </w:r>
      <w:proofErr w:type="gramStart"/>
      <w:r w:rsidR="00CA27E4" w:rsidRPr="00BB743D">
        <w:rPr>
          <w:rFonts w:ascii="宋体" w:hAnsi="宋体" w:cs="宋体" w:hint="eastAsia"/>
          <w:kern w:val="0"/>
          <w:sz w:val="24"/>
          <w:szCs w:val="24"/>
          <w:lang w:val="zh-CN"/>
        </w:rPr>
        <w:t>不</w:t>
      </w:r>
      <w:proofErr w:type="gramEnd"/>
      <w:r w:rsidR="00CA27E4" w:rsidRPr="00BB743D">
        <w:rPr>
          <w:rFonts w:ascii="宋体" w:hAnsi="宋体" w:cs="宋体" w:hint="eastAsia"/>
          <w:kern w:val="0"/>
          <w:sz w:val="24"/>
          <w:szCs w:val="24"/>
          <w:lang w:val="zh-CN"/>
        </w:rPr>
        <w:t>因此而调整费用，费用已在措施费中综合考虑</w:t>
      </w:r>
      <w:r w:rsidR="00C44469"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8.1</w:t>
      </w:r>
      <w:r w:rsidRPr="00BB743D">
        <w:rPr>
          <w:rFonts w:ascii="宋体" w:hAnsi="宋体" w:cs="宋体"/>
          <w:bCs/>
          <w:snapToGrid w:val="0"/>
          <w:kern w:val="0"/>
          <w:sz w:val="24"/>
        </w:rPr>
        <w:t>6</w:t>
      </w:r>
      <w:r w:rsidRPr="00BB743D">
        <w:rPr>
          <w:rFonts w:ascii="宋体" w:hAnsi="宋体" w:cs="宋体" w:hint="eastAsia"/>
          <w:bCs/>
          <w:snapToGrid w:val="0"/>
          <w:kern w:val="0"/>
          <w:sz w:val="24"/>
        </w:rPr>
        <w:t>承包人对本合同工程的安全文明施工负责，若承包人不履行服务义务，发包人有权另行委托他人实施，所产生的费用加上15％管理费由承包人承担。承包人按照验收要求负责整理完整竣工资料后</w:t>
      </w:r>
      <w:proofErr w:type="gramStart"/>
      <w:r w:rsidRPr="00BB743D">
        <w:rPr>
          <w:rFonts w:ascii="宋体" w:hAnsi="宋体" w:cs="宋体" w:hint="eastAsia"/>
          <w:bCs/>
          <w:snapToGrid w:val="0"/>
          <w:kern w:val="0"/>
          <w:sz w:val="24"/>
        </w:rPr>
        <w:t>报项目</w:t>
      </w:r>
      <w:proofErr w:type="gramEnd"/>
      <w:r w:rsidRPr="00BB743D">
        <w:rPr>
          <w:rFonts w:ascii="宋体" w:hAnsi="宋体" w:cs="宋体" w:hint="eastAsia"/>
          <w:bCs/>
          <w:snapToGrid w:val="0"/>
          <w:kern w:val="0"/>
          <w:sz w:val="24"/>
        </w:rPr>
        <w:t>总承包施工管理单位（有关费用均已包含在合同价格中）。</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lastRenderedPageBreak/>
        <w:t>8.17</w:t>
      </w:r>
      <w:r w:rsidRPr="00BB743D">
        <w:rPr>
          <w:rFonts w:ascii="宋体" w:hAnsi="宋体" w:cs="宋体" w:hint="eastAsia"/>
          <w:bCs/>
          <w:snapToGrid w:val="0"/>
          <w:kern w:val="0"/>
          <w:sz w:val="24"/>
        </w:rPr>
        <w:t>在施工</w:t>
      </w:r>
      <w:r w:rsidRPr="00BB743D">
        <w:rPr>
          <w:rFonts w:ascii="宋体" w:hAnsi="宋体" w:cs="宋体"/>
          <w:bCs/>
          <w:snapToGrid w:val="0"/>
          <w:kern w:val="0"/>
          <w:sz w:val="24"/>
        </w:rPr>
        <w:t>期间根据现场实际情况，如需迁移已建造的</w:t>
      </w:r>
      <w:r w:rsidRPr="00BB743D">
        <w:rPr>
          <w:rFonts w:ascii="宋体" w:hAnsi="宋体" w:cs="宋体" w:hint="eastAsia"/>
          <w:bCs/>
          <w:snapToGrid w:val="0"/>
          <w:kern w:val="0"/>
          <w:sz w:val="24"/>
        </w:rPr>
        <w:t>本工程承包人</w:t>
      </w:r>
      <w:r w:rsidRPr="00BB743D">
        <w:rPr>
          <w:rFonts w:ascii="宋体" w:hAnsi="宋体" w:cs="宋体"/>
          <w:bCs/>
          <w:snapToGrid w:val="0"/>
          <w:kern w:val="0"/>
          <w:sz w:val="24"/>
        </w:rPr>
        <w:t>现场办公室、现场生活用房，</w:t>
      </w:r>
      <w:r w:rsidRPr="00BB743D">
        <w:rPr>
          <w:rFonts w:ascii="宋体" w:hAnsi="宋体" w:cs="宋体" w:hint="eastAsia"/>
          <w:bCs/>
          <w:snapToGrid w:val="0"/>
          <w:kern w:val="0"/>
          <w:sz w:val="24"/>
        </w:rPr>
        <w:t>承包人</w:t>
      </w:r>
      <w:r w:rsidRPr="00BB743D">
        <w:rPr>
          <w:rFonts w:ascii="宋体" w:hAnsi="宋体" w:cs="宋体"/>
          <w:bCs/>
          <w:snapToGrid w:val="0"/>
          <w:kern w:val="0"/>
          <w:sz w:val="24"/>
        </w:rPr>
        <w:t>应负责迁移的所有工作及费用，不得以此提出工期及费用的索偿。当工程竣工时现场的现场办公室、现场生活用房应全部拆除，其中包括内部照明及配线，所有的拆除和清场的责任均应由承包人负责，</w:t>
      </w:r>
      <w:r w:rsidRPr="00BB743D">
        <w:rPr>
          <w:rFonts w:ascii="宋体" w:hAnsi="宋体" w:cs="宋体" w:hint="eastAsia"/>
          <w:bCs/>
          <w:snapToGrid w:val="0"/>
          <w:kern w:val="0"/>
          <w:sz w:val="24"/>
        </w:rPr>
        <w:t>各项有关</w:t>
      </w:r>
      <w:r w:rsidRPr="00BB743D">
        <w:rPr>
          <w:rFonts w:ascii="宋体" w:hAnsi="宋体" w:cs="宋体"/>
          <w:bCs/>
          <w:snapToGrid w:val="0"/>
          <w:kern w:val="0"/>
          <w:sz w:val="24"/>
        </w:rPr>
        <w:t>费用</w:t>
      </w:r>
      <w:r w:rsidRPr="00BB743D">
        <w:rPr>
          <w:rFonts w:ascii="宋体" w:hAnsi="宋体" w:cs="宋体" w:hint="eastAsia"/>
          <w:bCs/>
          <w:snapToGrid w:val="0"/>
          <w:kern w:val="0"/>
          <w:sz w:val="24"/>
        </w:rPr>
        <w:t>均</w:t>
      </w:r>
      <w:r w:rsidRPr="00BB743D">
        <w:rPr>
          <w:rFonts w:ascii="宋体" w:hAnsi="宋体" w:cs="宋体"/>
          <w:bCs/>
          <w:snapToGrid w:val="0"/>
          <w:kern w:val="0"/>
          <w:sz w:val="24"/>
        </w:rPr>
        <w:t>已包含在措施费中，不得以此提出工期及费用的索偿</w:t>
      </w:r>
      <w:r w:rsidRPr="00BB743D">
        <w:rPr>
          <w:rFonts w:ascii="宋体" w:hAnsi="宋体" w:cs="宋体" w:hint="eastAsia"/>
          <w:bCs/>
          <w:snapToGrid w:val="0"/>
          <w:kern w:val="0"/>
          <w:sz w:val="24"/>
        </w:rPr>
        <w:t>，结算时也</w:t>
      </w:r>
      <w:proofErr w:type="gramStart"/>
      <w:r w:rsidRPr="00BB743D">
        <w:rPr>
          <w:rFonts w:ascii="宋体" w:hAnsi="宋体" w:cs="宋体" w:hint="eastAsia"/>
          <w:bCs/>
          <w:snapToGrid w:val="0"/>
          <w:kern w:val="0"/>
          <w:sz w:val="24"/>
        </w:rPr>
        <w:t>不</w:t>
      </w:r>
      <w:proofErr w:type="gramEnd"/>
      <w:r w:rsidRPr="00BB743D">
        <w:rPr>
          <w:rFonts w:ascii="宋体" w:hAnsi="宋体" w:cs="宋体" w:hint="eastAsia"/>
          <w:bCs/>
          <w:snapToGrid w:val="0"/>
          <w:kern w:val="0"/>
          <w:sz w:val="24"/>
        </w:rPr>
        <w:t>另外</w:t>
      </w:r>
      <w:proofErr w:type="gramStart"/>
      <w:r w:rsidRPr="00BB743D">
        <w:rPr>
          <w:rFonts w:ascii="宋体" w:hAnsi="宋体" w:cs="宋体" w:hint="eastAsia"/>
          <w:bCs/>
          <w:snapToGrid w:val="0"/>
          <w:kern w:val="0"/>
          <w:sz w:val="24"/>
        </w:rPr>
        <w:t>单独再</w:t>
      </w:r>
      <w:proofErr w:type="gramEnd"/>
      <w:r w:rsidRPr="00BB743D">
        <w:rPr>
          <w:rFonts w:ascii="宋体" w:hAnsi="宋体" w:cs="宋体" w:hint="eastAsia"/>
          <w:bCs/>
          <w:snapToGrid w:val="0"/>
          <w:kern w:val="0"/>
          <w:sz w:val="24"/>
        </w:rPr>
        <w:t>计算费用。</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8.18服从项目总承包施工管理单位的总承包管理，并</w:t>
      </w:r>
      <w:proofErr w:type="gramStart"/>
      <w:r w:rsidRPr="00BB743D">
        <w:rPr>
          <w:rFonts w:ascii="宋体" w:hAnsi="宋体" w:cs="宋体" w:hint="eastAsia"/>
          <w:bCs/>
          <w:snapToGrid w:val="0"/>
          <w:kern w:val="0"/>
          <w:sz w:val="24"/>
        </w:rPr>
        <w:t>缴纳总包服务</w:t>
      </w:r>
      <w:proofErr w:type="gramEnd"/>
      <w:r w:rsidRPr="00BB743D">
        <w:rPr>
          <w:rFonts w:ascii="宋体" w:hAnsi="宋体" w:cs="宋体" w:hint="eastAsia"/>
          <w:bCs/>
          <w:snapToGrid w:val="0"/>
          <w:kern w:val="0"/>
          <w:sz w:val="24"/>
        </w:rPr>
        <w:t>管理费给项目总承包施工管理单位，项目总承包施工管理单位提供的总</w:t>
      </w:r>
      <w:proofErr w:type="gramStart"/>
      <w:r w:rsidRPr="00BB743D">
        <w:rPr>
          <w:rFonts w:ascii="宋体" w:hAnsi="宋体" w:cs="宋体" w:hint="eastAsia"/>
          <w:bCs/>
          <w:snapToGrid w:val="0"/>
          <w:kern w:val="0"/>
          <w:sz w:val="24"/>
        </w:rPr>
        <w:t>包服务</w:t>
      </w:r>
      <w:proofErr w:type="gramEnd"/>
      <w:r w:rsidRPr="00BB743D">
        <w:rPr>
          <w:rFonts w:ascii="宋体" w:hAnsi="宋体" w:cs="宋体" w:hint="eastAsia"/>
          <w:bCs/>
          <w:snapToGrid w:val="0"/>
          <w:kern w:val="0"/>
          <w:sz w:val="24"/>
        </w:rPr>
        <w:t>管理如下：</w:t>
      </w:r>
    </w:p>
    <w:p w:rsidR="008E24ED" w:rsidRPr="00BB743D" w:rsidRDefault="00C54A1C">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w:t>
      </w:r>
      <w:r w:rsidR="00432FE9" w:rsidRPr="00BB743D">
        <w:rPr>
          <w:rFonts w:ascii="宋体" w:hAnsi="宋体" w:cs="宋体"/>
          <w:bCs/>
          <w:snapToGrid w:val="0"/>
          <w:kern w:val="0"/>
          <w:sz w:val="24"/>
        </w:rPr>
        <w:t>1</w:t>
      </w:r>
      <w:r w:rsidR="00432FE9" w:rsidRPr="00BB743D">
        <w:rPr>
          <w:rFonts w:ascii="宋体" w:hAnsi="宋体" w:cs="宋体" w:hint="eastAsia"/>
          <w:bCs/>
          <w:snapToGrid w:val="0"/>
          <w:kern w:val="0"/>
          <w:sz w:val="24"/>
        </w:rPr>
        <w:t>）统一规划安排供本工程承包人施工现场办公及仓库位置及场地，有关现场办公及仓库的建设及维护由本工程承包人负责，费用包含在合同总价中。</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cs="宋体" w:hint="eastAsia"/>
          <w:bCs/>
          <w:snapToGrid w:val="0"/>
          <w:kern w:val="0"/>
          <w:sz w:val="24"/>
        </w:rPr>
        <w:t>（2）</w:t>
      </w:r>
      <w:r w:rsidR="00C40F6B" w:rsidRPr="00BB743D">
        <w:rPr>
          <w:rFonts w:ascii="宋体" w:hAnsi="宋体" w:cs="宋体" w:hint="eastAsia"/>
          <w:bCs/>
          <w:snapToGrid w:val="0"/>
          <w:kern w:val="0"/>
          <w:sz w:val="24"/>
        </w:rPr>
        <w:t>承包人须在项目总承包施工管理单位的同意及指导下</w:t>
      </w:r>
      <w:r w:rsidR="00432FE9" w:rsidRPr="00BB743D">
        <w:rPr>
          <w:rFonts w:ascii="宋体" w:hAnsi="宋体" w:cs="宋体" w:hint="eastAsia"/>
          <w:bCs/>
          <w:snapToGrid w:val="0"/>
          <w:kern w:val="0"/>
          <w:sz w:val="24"/>
        </w:rPr>
        <w:t>安排、规划，以便能与其共同使用现场的通道与场地，并应向发包人单独发包的专业分包人提供合理的施工作业空间，项目总承包施工管理单位提供现场现有的照明及电力配电箱和所需电力负荷的临时施工用水、用电接驳口。</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（3）</w:t>
      </w:r>
      <w:r w:rsidR="00432FE9" w:rsidRPr="00BB743D">
        <w:rPr>
          <w:rFonts w:ascii="宋体" w:hAnsi="宋体" w:hint="eastAsia"/>
          <w:bCs/>
          <w:snapToGrid w:val="0"/>
          <w:kern w:val="0"/>
          <w:sz w:val="24"/>
        </w:rPr>
        <w:t>承包人承包范围内的用水用电费用由其承担，项目总承包施工管理单位负责向本工程承包人收取施工水电费后统一缴纳给供水供电部门（如果施工水电由发包人统一报装向供水供电部门缴纳的，则本工程承包人统一向项目总承包施工管理单位缴纳后，由项目总承包施工管理单位向发包人缴纳。承包人已充分考虑了施工期间用电的实际情况，在现场自备满足施工需要的发电机，所需购置费用及使用费自行考虑，施工期间不论用电紧缺是否加剧，均不作任何调整，确保工程按期竣工。</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（4）</w:t>
      </w:r>
      <w:r w:rsidR="00432FE9" w:rsidRPr="00BB743D">
        <w:rPr>
          <w:rFonts w:ascii="宋体" w:hAnsi="宋体" w:hint="eastAsia"/>
          <w:bCs/>
          <w:snapToGrid w:val="0"/>
          <w:kern w:val="0"/>
          <w:sz w:val="24"/>
        </w:rPr>
        <w:t>项目总承包施工管理单位须提供工地内现有</w:t>
      </w:r>
      <w:proofErr w:type="gramStart"/>
      <w:r w:rsidR="00432FE9" w:rsidRPr="00BB743D">
        <w:rPr>
          <w:rFonts w:ascii="宋体" w:hAnsi="宋体" w:hint="eastAsia"/>
          <w:bCs/>
          <w:snapToGrid w:val="0"/>
          <w:kern w:val="0"/>
          <w:sz w:val="24"/>
        </w:rPr>
        <w:t>的爬架等</w:t>
      </w:r>
      <w:proofErr w:type="gramEnd"/>
      <w:r w:rsidR="00432FE9" w:rsidRPr="00BB743D">
        <w:rPr>
          <w:rFonts w:ascii="宋体" w:hAnsi="宋体" w:hint="eastAsia"/>
          <w:bCs/>
          <w:snapToGrid w:val="0"/>
          <w:kern w:val="0"/>
          <w:sz w:val="24"/>
        </w:rPr>
        <w:t>辅助设施、脚手架、卫生设施给本工程承包人合理使用。主体结构如果</w:t>
      </w:r>
      <w:proofErr w:type="gramStart"/>
      <w:r w:rsidR="00432FE9" w:rsidRPr="00BB743D">
        <w:rPr>
          <w:rFonts w:ascii="宋体" w:hAnsi="宋体" w:hint="eastAsia"/>
          <w:bCs/>
          <w:snapToGrid w:val="0"/>
          <w:kern w:val="0"/>
          <w:sz w:val="24"/>
        </w:rPr>
        <w:t>采用爬架的</w:t>
      </w:r>
      <w:proofErr w:type="gramEnd"/>
      <w:r w:rsidR="00432FE9" w:rsidRPr="00BB743D">
        <w:rPr>
          <w:rFonts w:ascii="宋体" w:hAnsi="宋体" w:hint="eastAsia"/>
          <w:bCs/>
          <w:snapToGrid w:val="0"/>
          <w:kern w:val="0"/>
          <w:sz w:val="24"/>
        </w:rPr>
        <w:t>方式施工的，本合同承包人应充分考虑到由此带来的影响，包含但不限于吊篮等措施，如果本工程在施工过程中需要使用吊篮的，则由本工程承包人负责，费用已经包含在措施费中，结算时</w:t>
      </w:r>
      <w:proofErr w:type="gramStart"/>
      <w:r w:rsidR="00432FE9" w:rsidRPr="00BB743D">
        <w:rPr>
          <w:rFonts w:ascii="宋体" w:hAnsi="宋体" w:hint="eastAsia"/>
          <w:bCs/>
          <w:snapToGrid w:val="0"/>
          <w:kern w:val="0"/>
          <w:sz w:val="24"/>
        </w:rPr>
        <w:t>不</w:t>
      </w:r>
      <w:proofErr w:type="gramEnd"/>
      <w:r w:rsidR="00432FE9" w:rsidRPr="00BB743D">
        <w:rPr>
          <w:rFonts w:ascii="宋体" w:hAnsi="宋体" w:hint="eastAsia"/>
          <w:bCs/>
          <w:snapToGrid w:val="0"/>
          <w:kern w:val="0"/>
          <w:sz w:val="24"/>
        </w:rPr>
        <w:t>另外计算。项目总承包施工管理单位现场提供的垂直运输设备如果无法满足本工程承包人施工需要的（比如：包含不限于单元式幕墙工程单元板块吊装施工），则本工程承包人需要另行自行考虑并承担费用，有关费用已经包含在措施中，结算时</w:t>
      </w:r>
      <w:proofErr w:type="gramStart"/>
      <w:r w:rsidR="00432FE9" w:rsidRPr="00BB743D">
        <w:rPr>
          <w:rFonts w:ascii="宋体" w:hAnsi="宋体" w:hint="eastAsia"/>
          <w:bCs/>
          <w:snapToGrid w:val="0"/>
          <w:kern w:val="0"/>
          <w:sz w:val="24"/>
        </w:rPr>
        <w:t>不</w:t>
      </w:r>
      <w:proofErr w:type="gramEnd"/>
      <w:r w:rsidR="00432FE9" w:rsidRPr="00BB743D">
        <w:rPr>
          <w:rFonts w:ascii="宋体" w:hAnsi="宋体" w:hint="eastAsia"/>
          <w:bCs/>
          <w:snapToGrid w:val="0"/>
          <w:kern w:val="0"/>
          <w:sz w:val="24"/>
        </w:rPr>
        <w:t>另外单独计算。</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（5）</w:t>
      </w:r>
      <w:r w:rsidR="00432FE9" w:rsidRPr="00BB743D">
        <w:rPr>
          <w:rFonts w:ascii="宋体" w:hAnsi="宋体" w:hint="eastAsia"/>
          <w:bCs/>
          <w:snapToGrid w:val="0"/>
          <w:kern w:val="0"/>
          <w:sz w:val="24"/>
        </w:rPr>
        <w:t>项目总承包施工管理单位向本工程承包人提供施工电梯、塔吊等垂直运输。</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6</w:t>
      </w:r>
      <w:r w:rsidRPr="00BB743D">
        <w:rPr>
          <w:rFonts w:ascii="宋体" w:hAnsi="宋体" w:hint="eastAsia"/>
          <w:bCs/>
          <w:snapToGrid w:val="0"/>
          <w:kern w:val="0"/>
          <w:sz w:val="24"/>
        </w:rPr>
        <w:t>）</w:t>
      </w:r>
      <w:r w:rsidR="00432FE9" w:rsidRPr="00BB743D">
        <w:rPr>
          <w:rFonts w:ascii="宋体" w:hAnsi="宋体" w:hint="eastAsia"/>
          <w:bCs/>
          <w:snapToGrid w:val="0"/>
          <w:kern w:val="0"/>
          <w:sz w:val="24"/>
        </w:rPr>
        <w:t>项目总承包施工管理单位负责整个工地的看管与保安工作。</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7</w:t>
      </w:r>
      <w:r w:rsidRPr="00BB743D">
        <w:rPr>
          <w:rFonts w:ascii="宋体" w:hAnsi="宋体" w:hint="eastAsia"/>
          <w:bCs/>
          <w:snapToGrid w:val="0"/>
          <w:kern w:val="0"/>
          <w:sz w:val="24"/>
        </w:rPr>
        <w:t>）</w:t>
      </w:r>
      <w:r w:rsidR="00432FE9" w:rsidRPr="00BB743D">
        <w:rPr>
          <w:rFonts w:ascii="宋体" w:hAnsi="宋体" w:hint="eastAsia"/>
          <w:bCs/>
          <w:snapToGrid w:val="0"/>
          <w:kern w:val="0"/>
          <w:sz w:val="24"/>
        </w:rPr>
        <w:t>项目总承包施工管理单位向本工程承包人提供其所需的基准线、内控制线、标高、定位点、引线、墨线、轴线、水电</w:t>
      </w:r>
      <w:proofErr w:type="gramStart"/>
      <w:r w:rsidR="00432FE9" w:rsidRPr="00BB743D">
        <w:rPr>
          <w:rFonts w:ascii="宋体" w:hAnsi="宋体" w:hint="eastAsia"/>
          <w:bCs/>
          <w:snapToGrid w:val="0"/>
          <w:kern w:val="0"/>
          <w:sz w:val="24"/>
        </w:rPr>
        <w:t>驳</w:t>
      </w:r>
      <w:proofErr w:type="gramEnd"/>
      <w:r w:rsidR="00432FE9" w:rsidRPr="00BB743D">
        <w:rPr>
          <w:rFonts w:ascii="宋体" w:hAnsi="宋体" w:hint="eastAsia"/>
          <w:bCs/>
          <w:snapToGrid w:val="0"/>
          <w:kern w:val="0"/>
          <w:sz w:val="24"/>
        </w:rPr>
        <w:t>接点等。</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lastRenderedPageBreak/>
        <w:t>（</w:t>
      </w:r>
      <w:r w:rsidR="00432FE9" w:rsidRPr="00BB743D">
        <w:rPr>
          <w:rFonts w:ascii="宋体" w:hAnsi="宋体"/>
          <w:bCs/>
          <w:snapToGrid w:val="0"/>
          <w:kern w:val="0"/>
          <w:sz w:val="24"/>
        </w:rPr>
        <w:t>8</w:t>
      </w:r>
      <w:r w:rsidRPr="00BB743D">
        <w:rPr>
          <w:rFonts w:ascii="宋体" w:hAnsi="宋体" w:hint="eastAsia"/>
          <w:bCs/>
          <w:snapToGrid w:val="0"/>
          <w:kern w:val="0"/>
          <w:sz w:val="24"/>
        </w:rPr>
        <w:t>）</w:t>
      </w:r>
      <w:r w:rsidR="00432FE9" w:rsidRPr="00BB743D">
        <w:rPr>
          <w:rFonts w:ascii="宋体" w:hAnsi="宋体" w:hint="eastAsia"/>
          <w:bCs/>
          <w:snapToGrid w:val="0"/>
          <w:kern w:val="0"/>
          <w:sz w:val="24"/>
        </w:rPr>
        <w:t>承包人须对合同范围内的整体进度负责，熟悉各专业工程的具体要求、配合进度等，并按相应施工进度，统一编制施工组织设计与进度计划进行汇总、分析上报项目总承包施工管理单位及发包人，项目总承包施工管理单位负责统一统筹本项目工程进度安排，如项目总承包施工管理单位认为承包人施工组织设计及施工计划不合理或影响项目的施工组织或工期的，承包人须进行相应修改，否则因此引起的项目总承包施工管理单位（或者本项目其他承包合同承包人）工期延误或误工窝工的，一切责任及费用由本工程承包人负责，工期不予顺延，项目总承包施工管理单位报经发包人同意后可以对本工程承包人进行处罚扣款。</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9</w:t>
      </w:r>
      <w:r w:rsidRPr="00BB743D">
        <w:rPr>
          <w:rFonts w:ascii="宋体" w:hAnsi="宋体" w:hint="eastAsia"/>
          <w:bCs/>
          <w:snapToGrid w:val="0"/>
          <w:kern w:val="0"/>
          <w:sz w:val="24"/>
        </w:rPr>
        <w:t>）</w:t>
      </w:r>
      <w:r w:rsidR="00432FE9" w:rsidRPr="00BB743D">
        <w:rPr>
          <w:rFonts w:ascii="宋体" w:hAnsi="宋体" w:hint="eastAsia"/>
          <w:bCs/>
          <w:snapToGrid w:val="0"/>
          <w:kern w:val="0"/>
          <w:sz w:val="24"/>
        </w:rPr>
        <w:t>负责做好进驻现场施工人员暂住登记及安全管理工作，本工程承包人必须无条件配合。</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hint="eastAsia"/>
          <w:bCs/>
          <w:snapToGrid w:val="0"/>
          <w:kern w:val="0"/>
          <w:sz w:val="24"/>
        </w:rPr>
        <w:t>1</w:t>
      </w:r>
      <w:r w:rsidR="00432FE9" w:rsidRPr="00BB743D">
        <w:rPr>
          <w:rFonts w:ascii="宋体" w:hAnsi="宋体"/>
          <w:bCs/>
          <w:snapToGrid w:val="0"/>
          <w:kern w:val="0"/>
          <w:sz w:val="24"/>
        </w:rPr>
        <w:t>0</w:t>
      </w:r>
      <w:r w:rsidR="00432FE9" w:rsidRPr="00BB743D">
        <w:rPr>
          <w:rFonts w:ascii="宋体" w:hAnsi="宋体" w:hint="eastAsia"/>
          <w:bCs/>
          <w:snapToGrid w:val="0"/>
          <w:kern w:val="0"/>
          <w:sz w:val="24"/>
        </w:rPr>
        <w:t>）允许承包人合理使用项目总承包施工管理单位设在现场的卫生设施。</w:t>
      </w:r>
      <w:r w:rsidR="00432FE9" w:rsidRPr="00BB743D">
        <w:rPr>
          <w:rFonts w:ascii="宋体" w:hAnsi="宋体" w:hint="eastAsia"/>
          <w:bCs/>
          <w:snapToGrid w:val="0"/>
          <w:kern w:val="0"/>
          <w:sz w:val="24"/>
        </w:rPr>
        <w:tab/>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hint="eastAsia"/>
          <w:bCs/>
          <w:snapToGrid w:val="0"/>
          <w:kern w:val="0"/>
          <w:sz w:val="24"/>
        </w:rPr>
        <w:t>1</w:t>
      </w:r>
      <w:r w:rsidR="00432FE9" w:rsidRPr="00BB743D">
        <w:rPr>
          <w:rFonts w:ascii="宋体" w:hAnsi="宋体"/>
          <w:bCs/>
          <w:snapToGrid w:val="0"/>
          <w:kern w:val="0"/>
          <w:sz w:val="24"/>
        </w:rPr>
        <w:t>1</w:t>
      </w:r>
      <w:r w:rsidR="00432FE9" w:rsidRPr="00BB743D">
        <w:rPr>
          <w:rFonts w:ascii="宋体" w:hAnsi="宋体" w:hint="eastAsia"/>
          <w:bCs/>
          <w:snapToGrid w:val="0"/>
          <w:kern w:val="0"/>
          <w:sz w:val="24"/>
        </w:rPr>
        <w:t>）负责现场的安全文明施工，负责现场的统一组织管理与协调，本工程承包人需无条件服从</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hint="eastAsia"/>
          <w:bCs/>
          <w:snapToGrid w:val="0"/>
          <w:kern w:val="0"/>
          <w:sz w:val="24"/>
        </w:rPr>
        <w:t>1</w:t>
      </w:r>
      <w:r w:rsidR="00432FE9" w:rsidRPr="00BB743D">
        <w:rPr>
          <w:rFonts w:ascii="宋体" w:hAnsi="宋体"/>
          <w:bCs/>
          <w:snapToGrid w:val="0"/>
          <w:kern w:val="0"/>
          <w:sz w:val="24"/>
        </w:rPr>
        <w:t>2</w:t>
      </w:r>
      <w:r w:rsidR="00432FE9" w:rsidRPr="00BB743D">
        <w:rPr>
          <w:rFonts w:ascii="宋体" w:hAnsi="宋体" w:hint="eastAsia"/>
          <w:bCs/>
          <w:snapToGrid w:val="0"/>
          <w:kern w:val="0"/>
          <w:sz w:val="24"/>
        </w:rPr>
        <w:t>）项目总承包施工管理单位在现场统一指定承包人施工过程中产生的建筑装修垃圾堆放，从施工地点至项目总承包施工管理单位指定垃圾堆放场地的运输等工作由承包人负责，但从统一垃圾堆放场地将垃圾外运的工作及责任由项目总承包施工管理单位负责，费用统一包含在总承包服务管理费中。</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13</w:t>
      </w:r>
      <w:r w:rsidR="00432FE9" w:rsidRPr="00BB743D">
        <w:rPr>
          <w:rFonts w:ascii="宋体" w:hAnsi="宋体" w:hint="eastAsia"/>
          <w:bCs/>
          <w:snapToGrid w:val="0"/>
          <w:kern w:val="0"/>
          <w:sz w:val="24"/>
        </w:rPr>
        <w:t>）项目总承包施工管理单位处理负责整个项目的竣工验收、备案以及整个项目竣工资料的整理及报送，本工程承包人需要按照项目总承包施工管理单位的要求负责整理汇总其承包范围内的资料直至满足通过验收为止。</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14</w:t>
      </w:r>
      <w:r w:rsidR="00432FE9" w:rsidRPr="00BB743D">
        <w:rPr>
          <w:rFonts w:ascii="宋体" w:hAnsi="宋体" w:hint="eastAsia"/>
          <w:bCs/>
          <w:snapToGrid w:val="0"/>
          <w:kern w:val="0"/>
          <w:sz w:val="24"/>
        </w:rPr>
        <w:t>）在电梯及强、弱电竖井开始安装前，项目总承包施工管理单位负责在每个电梯门及强、弱电竖井的门口处，应做好临时防水措施以及安全措施，防止水侵入电梯井道及强、弱电竖井，否则，造成的损失由项目总承包施工管理单位负责。</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15</w:t>
      </w:r>
      <w:r w:rsidR="00432FE9" w:rsidRPr="00BB743D">
        <w:rPr>
          <w:rFonts w:ascii="宋体" w:hAnsi="宋体" w:hint="eastAsia"/>
          <w:bCs/>
          <w:snapToGrid w:val="0"/>
          <w:kern w:val="0"/>
          <w:sz w:val="24"/>
        </w:rPr>
        <w:t>）本工程承包范围内在施工现场的成品及半成品以及材料设备的主体保管责任为承包人，承包人须服从项目总承包施工管理单位现场保卫、保安管理，否则项目总承包施工管理单位对本工程承包人具有处罚的权利。</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16</w:t>
      </w:r>
      <w:r w:rsidR="00432FE9" w:rsidRPr="00BB743D">
        <w:rPr>
          <w:rFonts w:ascii="宋体" w:hAnsi="宋体" w:hint="eastAsia"/>
          <w:bCs/>
          <w:snapToGrid w:val="0"/>
          <w:kern w:val="0"/>
          <w:sz w:val="24"/>
        </w:rPr>
        <w:t>）本合同范围内的工程竣工后，承包人按项目总承包施工管理单位要求做好成品保护工程后移交给项目总承包施工管理单位并办理移交手续，即日起项目总承包施工管理单位负责成品保护工作，因承包人未及时办理移交手续，造成损坏的概由承包人负责。</w:t>
      </w:r>
    </w:p>
    <w:p w:rsidR="008E24ED" w:rsidRPr="00BB743D" w:rsidRDefault="00C54A1C">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00432FE9" w:rsidRPr="00BB743D">
        <w:rPr>
          <w:rFonts w:ascii="宋体" w:hAnsi="宋体"/>
          <w:bCs/>
          <w:snapToGrid w:val="0"/>
          <w:kern w:val="0"/>
          <w:sz w:val="24"/>
        </w:rPr>
        <w:t>17</w:t>
      </w:r>
      <w:r w:rsidR="00432FE9" w:rsidRPr="00BB743D">
        <w:rPr>
          <w:rFonts w:ascii="宋体" w:hAnsi="宋体" w:hint="eastAsia"/>
          <w:bCs/>
          <w:snapToGrid w:val="0"/>
          <w:kern w:val="0"/>
          <w:sz w:val="24"/>
        </w:rPr>
        <w:t>）提供工地内的临时道路共同使用并提供施工场地。</w:t>
      </w:r>
    </w:p>
    <w:p w:rsidR="008E24ED" w:rsidRPr="00BB743D" w:rsidRDefault="00432FE9">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106" w:name="_Toc518402586"/>
      <w:bookmarkStart w:id="107" w:name="_Toc4615_WPSOffice_Level2"/>
      <w:bookmarkStart w:id="108" w:name="_Toc504465891"/>
      <w:bookmarkStart w:id="109" w:name="_Toc502215488"/>
      <w:bookmarkStart w:id="110" w:name="_Toc18788"/>
      <w:r w:rsidRPr="00BB743D">
        <w:rPr>
          <w:rFonts w:ascii="宋体" w:hAnsi="宋体" w:cs="宋体" w:hint="eastAsia"/>
          <w:b/>
          <w:snapToGrid w:val="0"/>
          <w:sz w:val="28"/>
          <w:szCs w:val="28"/>
        </w:rPr>
        <w:t>三、总承包组织实施</w:t>
      </w:r>
      <w:bookmarkEnd w:id="106"/>
      <w:bookmarkEnd w:id="107"/>
      <w:bookmarkEnd w:id="108"/>
      <w:bookmarkEnd w:id="109"/>
      <w:bookmarkEnd w:id="110"/>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11" w:name="_Toc502215489"/>
      <w:bookmarkStart w:id="112" w:name="_Toc504465892"/>
      <w:bookmarkStart w:id="113" w:name="_Toc21422"/>
      <w:bookmarkStart w:id="114" w:name="_Toc9628_WPSOffice_Level3"/>
      <w:bookmarkStart w:id="115" w:name="_Toc518402587"/>
      <w:r w:rsidRPr="00BB743D">
        <w:rPr>
          <w:rFonts w:ascii="宋体" w:hAnsi="宋体" w:cs="宋体"/>
          <w:b/>
          <w:bCs/>
          <w:snapToGrid w:val="0"/>
          <w:kern w:val="0"/>
          <w:sz w:val="24"/>
        </w:rPr>
        <w:lastRenderedPageBreak/>
        <w:t>9</w:t>
      </w:r>
      <w:r w:rsidRPr="00BB743D">
        <w:rPr>
          <w:rFonts w:ascii="宋体" w:hAnsi="宋体" w:cs="宋体" w:hint="eastAsia"/>
          <w:b/>
          <w:bCs/>
          <w:snapToGrid w:val="0"/>
          <w:kern w:val="0"/>
          <w:sz w:val="24"/>
        </w:rPr>
        <w:t>、施工组织设计及</w:t>
      </w:r>
      <w:bookmarkEnd w:id="111"/>
      <w:bookmarkEnd w:id="112"/>
      <w:r w:rsidRPr="00BB743D">
        <w:rPr>
          <w:rFonts w:ascii="宋体" w:hAnsi="宋体" w:cs="宋体" w:hint="eastAsia"/>
          <w:b/>
          <w:bCs/>
          <w:snapToGrid w:val="0"/>
          <w:kern w:val="0"/>
          <w:sz w:val="24"/>
        </w:rPr>
        <w:t>项目进度计划</w:t>
      </w:r>
      <w:bookmarkEnd w:id="113"/>
      <w:bookmarkEnd w:id="114"/>
      <w:bookmarkEnd w:id="115"/>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bCs/>
          <w:snapToGrid w:val="0"/>
          <w:kern w:val="0"/>
          <w:sz w:val="24"/>
        </w:rPr>
        <w:t>9</w:t>
      </w:r>
      <w:r w:rsidRPr="00BB743D">
        <w:rPr>
          <w:rFonts w:ascii="宋体" w:hAnsi="宋体" w:cs="宋体" w:hint="eastAsia"/>
          <w:bCs/>
          <w:snapToGrid w:val="0"/>
          <w:kern w:val="0"/>
          <w:sz w:val="24"/>
        </w:rPr>
        <w:t>.1项目进度计划</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（1）项目进度计划及施工组织设计的提交时间约定：合同签订后</w:t>
      </w:r>
      <w:r w:rsidRPr="00BB743D">
        <w:rPr>
          <w:rFonts w:ascii="宋体" w:hAnsi="宋体" w:cs="宋体"/>
          <w:bCs/>
          <w:snapToGrid w:val="0"/>
          <w:kern w:val="0"/>
          <w:sz w:val="24"/>
        </w:rPr>
        <w:t>30</w:t>
      </w:r>
      <w:r w:rsidRPr="00BB743D">
        <w:rPr>
          <w:rFonts w:ascii="宋体" w:hAnsi="宋体" w:cs="宋体" w:hint="eastAsia"/>
          <w:bCs/>
          <w:snapToGrid w:val="0"/>
          <w:kern w:val="0"/>
          <w:sz w:val="24"/>
        </w:rPr>
        <w:t>日内提供本合同范围内的工程进度节点计划。</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进度计划的内容约定：承包人应按合同约定的内容和期限，编制详细的工程进度计划，进度计划内容应全面详实，包括但不限于各阶段设计计划、承包人文件提交、各阶段的材料设备采购及制作计划、运达现场、现场施工安装计划、试验验收计划等。除此之外，还应提出现场工作面的移交时间计划等。</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（3）监理单位批复项目进度计划时间的约定：监理单位应在收到承包人提交的进度计划后7日内批复或提出修改意见。</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（4）项目进度计划的修订</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1）承包人提交项目进度计划的修订报告的时间约定：在承包人能够预计可能会实际进度计划不符后的7日内或实际已经不符的3日内提出。</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2）监理单位批复项目进度计划修订报</w:t>
      </w:r>
      <w:proofErr w:type="gramStart"/>
      <w:r w:rsidRPr="00BB743D">
        <w:rPr>
          <w:rFonts w:ascii="宋体" w:hAnsi="宋体" w:cs="宋体" w:hint="eastAsia"/>
          <w:bCs/>
          <w:snapToGrid w:val="0"/>
          <w:kern w:val="0"/>
          <w:sz w:val="24"/>
        </w:rPr>
        <w:t>告时间</w:t>
      </w:r>
      <w:proofErr w:type="gramEnd"/>
      <w:r w:rsidRPr="00BB743D">
        <w:rPr>
          <w:rFonts w:ascii="宋体" w:hAnsi="宋体" w:cs="宋体" w:hint="eastAsia"/>
          <w:bCs/>
          <w:snapToGrid w:val="0"/>
          <w:kern w:val="0"/>
          <w:sz w:val="24"/>
        </w:rPr>
        <w:t>的约定：监理单位应在收到承包人提交的完整合同计划修订报告后5日内批复或提出修改意见。</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bCs/>
          <w:snapToGrid w:val="0"/>
          <w:kern w:val="0"/>
          <w:sz w:val="24"/>
        </w:rPr>
        <w:t>9</w:t>
      </w:r>
      <w:r w:rsidRPr="00BB743D">
        <w:rPr>
          <w:rFonts w:ascii="宋体" w:hAnsi="宋体" w:cs="宋体" w:hint="eastAsia"/>
          <w:bCs/>
          <w:snapToGrid w:val="0"/>
          <w:kern w:val="0"/>
          <w:sz w:val="24"/>
        </w:rPr>
        <w:t>.2施工组织设计</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（1）承包人应当根据经发包人确认的项目进度计划在施工开始前将施工组织设计报送项目总承包施工管理单位及监理单位审批。承包人提交的施工组织设计应当载明如下内容（包括但不限于）：</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1）各分部分项工程完整的施工方案；</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2）施工资源投入计划，包括：机械设备进场计划、工程材料和物料进场及仓储计划、施工人员进场计划等；</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3）施工现场平面布置图（包括施工道路平面图、各种临时设施、施工用水、监控设施、施工机具、材料构配件存放位置）；</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4）季节性施工措施；</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5）地下管线及其它地下设施的处理措施；</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6）保证工期、质量的措施；</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7）保证安全生产、文明施工、减少扰民，且满足环境保护要求的措施；</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8）妥善处理与相邻施工作业现场关系的措施；</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9）消防、安全、健康等各类事故的应急预案；</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lastRenderedPageBreak/>
        <w:t>10）其它与工程施工有关的管理方案、措施。</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总监理工程师和发包人在接到承包人提交的施工组织设计后7天内予以确认或提出修改意见（总监理工程师在4天内审核并签署意见，发包人在3天内审核并签署意见）。逾期既不确认，也不提出书面意见的视为同意，不排除承包人应承担的相应责任，但如遇到重大或技术复杂、难度大的施工方案，则应按政府有关规定召开专家评审会评审。</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bCs/>
          <w:snapToGrid w:val="0"/>
          <w:kern w:val="0"/>
          <w:sz w:val="24"/>
        </w:rPr>
        <w:t>9</w:t>
      </w:r>
      <w:r w:rsidRPr="00BB743D">
        <w:rPr>
          <w:rFonts w:ascii="宋体" w:hAnsi="宋体" w:cs="宋体" w:hint="eastAsia"/>
          <w:bCs/>
          <w:snapToGrid w:val="0"/>
          <w:kern w:val="0"/>
          <w:sz w:val="24"/>
        </w:rPr>
        <w:t>.3项目进度计划及施工组织设计的执行</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（1）承包人应当加强计划管理，严格按照总监理工程师确认的工程进度计划组织施工，并接受总监理工程师对施工进度的检查、监督。</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工程实际进度与经确认的进度计划不符时，承包人应按总监理工程师的要求提出改进措施，经总监理工程师确认后执行。因承包人的原因导致实际进度与进度计划不符，承包人无权就改进措施提出追加合同价款。</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3）为便于总监理工程师掌握和控制工期，承包人应于每月底向总监理工程师填报当月工程进度计划完成情况（没完成计划的必须说明原因），并在此基础上更新工程进度计划、资金计划和其它工作计划。总监理工程师在接到报告后应当予以确认或提出书面意见，承包人必须按照总监理工程师的确认或者书面意见执行。</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4）总监理工程师认为本工程或其中任何部分工程进度滞后而不能按预定工期完工，应将此情况通知承包人。承包人应据此修改工程进度计划，采取总监理工程师同意的必要措施加快工程进度，属承包人原因造成的，则承包人无权要求发包人支付任何附加费用。如承包人未能在总监理工程师发布指令后10天内采取有效措施，工程进度仍然无明显改进，发包人有权部分或全部解除合同，将未完工程另行发包给其它有能力的施工单位；承包人必须无条件服从，由此所造成的损失全部由承包人承担。</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bCs/>
          <w:snapToGrid w:val="0"/>
          <w:kern w:val="0"/>
          <w:sz w:val="24"/>
        </w:rPr>
        <w:t>9</w:t>
      </w:r>
      <w:r w:rsidRPr="00BB743D">
        <w:rPr>
          <w:rFonts w:ascii="宋体" w:hAnsi="宋体" w:cs="宋体" w:hint="eastAsia"/>
          <w:bCs/>
          <w:snapToGrid w:val="0"/>
          <w:kern w:val="0"/>
          <w:sz w:val="24"/>
        </w:rPr>
        <w:t>.4项目进度计划及施工组织设计经监理单位和发包人批准后实施，但监理单位和发包人的批准并不能减轻或免除承包人的合同责任。</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bCs/>
          <w:snapToGrid w:val="0"/>
          <w:kern w:val="0"/>
          <w:sz w:val="24"/>
        </w:rPr>
        <w:t>9</w:t>
      </w:r>
      <w:r w:rsidRPr="00BB743D">
        <w:rPr>
          <w:rFonts w:ascii="宋体" w:hAnsi="宋体" w:cs="宋体" w:hint="eastAsia"/>
          <w:bCs/>
          <w:snapToGrid w:val="0"/>
          <w:kern w:val="0"/>
          <w:sz w:val="24"/>
        </w:rPr>
        <w:t>.5因承包人原因使工程实际进度明显落后于项目进度计划及施工组织设计时，承包人除应承当相应的工期延迟的违约责任外，还有义务、发包人也有权利要求承包人自费采取措施，赶上项目进度计划。</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16" w:name="_Toc504465893"/>
      <w:bookmarkStart w:id="117" w:name="_Toc502215490"/>
      <w:bookmarkStart w:id="118" w:name="_Toc31102"/>
      <w:bookmarkStart w:id="119" w:name="_Toc18589_WPSOffice_Level3"/>
      <w:bookmarkStart w:id="120" w:name="_Toc518402588"/>
      <w:r w:rsidRPr="00BB743D">
        <w:rPr>
          <w:rFonts w:ascii="宋体" w:hAnsi="宋体" w:cs="宋体" w:hint="eastAsia"/>
          <w:b/>
          <w:bCs/>
          <w:snapToGrid w:val="0"/>
          <w:kern w:val="0"/>
          <w:sz w:val="24"/>
        </w:rPr>
        <w:t>1</w:t>
      </w:r>
      <w:r w:rsidRPr="00BB743D">
        <w:rPr>
          <w:rFonts w:ascii="宋体" w:hAnsi="宋体" w:cs="宋体"/>
          <w:b/>
          <w:bCs/>
          <w:snapToGrid w:val="0"/>
          <w:kern w:val="0"/>
          <w:sz w:val="24"/>
        </w:rPr>
        <w:t>0</w:t>
      </w:r>
      <w:r w:rsidRPr="00BB743D">
        <w:rPr>
          <w:rFonts w:ascii="宋体" w:hAnsi="宋体" w:cs="宋体" w:hint="eastAsia"/>
          <w:b/>
          <w:bCs/>
          <w:snapToGrid w:val="0"/>
          <w:kern w:val="0"/>
          <w:sz w:val="24"/>
        </w:rPr>
        <w:t>、暂停施工</w:t>
      </w:r>
      <w:bookmarkEnd w:id="116"/>
      <w:bookmarkEnd w:id="117"/>
      <w:r w:rsidRPr="00BB743D">
        <w:rPr>
          <w:rFonts w:ascii="宋体" w:hAnsi="宋体" w:cs="宋体" w:hint="eastAsia"/>
          <w:b/>
          <w:bCs/>
          <w:snapToGrid w:val="0"/>
          <w:kern w:val="0"/>
          <w:sz w:val="24"/>
        </w:rPr>
        <w:t>和复工</w:t>
      </w:r>
      <w:bookmarkEnd w:id="118"/>
      <w:bookmarkEnd w:id="119"/>
      <w:bookmarkEnd w:id="12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0</w:t>
      </w:r>
      <w:r w:rsidRPr="00BB743D">
        <w:rPr>
          <w:rFonts w:ascii="宋体" w:hAnsi="宋体" w:cs="宋体" w:hint="eastAsia"/>
          <w:bCs/>
          <w:snapToGrid w:val="0"/>
          <w:kern w:val="0"/>
          <w:sz w:val="24"/>
        </w:rPr>
        <w:t>.1因下列原因，总监理工程师报经发包人同意，可通知承包人暂停施工：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（1）非承包人原因导致工程设计发生重大变更；</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（2）不可抗力；</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（3）质量事故；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（4）安全生产事故。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因发生上述（1）、（2）项原因而暂停施工，工期调整适用合同条款第11条的有关约定；因发生上述第（3）、（4）项原因而暂停施工，工期不予顺延，承包人必须承担由此发生的费用，并按合同条款第41.10款、第41.11款的约定向发包人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承包人不得以与发包人有争议或争议未解决为由而单方面停工，否则，按照合同条款第4</w:t>
      </w:r>
      <w:r w:rsidRPr="00BB743D">
        <w:rPr>
          <w:rFonts w:ascii="宋体" w:hAnsi="宋体" w:cs="宋体"/>
          <w:bCs/>
          <w:snapToGrid w:val="0"/>
          <w:kern w:val="0"/>
          <w:sz w:val="24"/>
        </w:rPr>
        <w:t>1</w:t>
      </w:r>
      <w:r w:rsidRPr="00BB743D">
        <w:rPr>
          <w:rFonts w:ascii="宋体" w:hAnsi="宋体" w:cs="宋体" w:hint="eastAsia"/>
          <w:bCs/>
          <w:snapToGrid w:val="0"/>
          <w:kern w:val="0"/>
          <w:sz w:val="24"/>
        </w:rPr>
        <w:t>.8（2）款的约定承担违约责任。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0</w:t>
      </w:r>
      <w:r w:rsidRPr="00BB743D">
        <w:rPr>
          <w:rFonts w:ascii="宋体" w:hAnsi="宋体" w:cs="宋体" w:hint="eastAsia"/>
          <w:bCs/>
          <w:snapToGrid w:val="0"/>
          <w:kern w:val="0"/>
          <w:sz w:val="24"/>
        </w:rPr>
        <w:t>.2为了保证工程质量安全，凡出现下列情况之一（不限于此）的，总监理工程师有权下达停工令，责令承包人停工整改，由此造成的损失由承包人自行负责，造成工期延误的由承包人按合同条款第4</w:t>
      </w:r>
      <w:r w:rsidRPr="00BB743D">
        <w:rPr>
          <w:rFonts w:ascii="宋体" w:hAnsi="宋体" w:cs="宋体"/>
          <w:bCs/>
          <w:snapToGrid w:val="0"/>
          <w:kern w:val="0"/>
          <w:sz w:val="24"/>
        </w:rPr>
        <w:t>1</w:t>
      </w:r>
      <w:r w:rsidRPr="00BB743D">
        <w:rPr>
          <w:rFonts w:ascii="宋体" w:hAnsi="宋体" w:cs="宋体" w:hint="eastAsia"/>
          <w:bCs/>
          <w:snapToGrid w:val="0"/>
          <w:kern w:val="0"/>
          <w:sz w:val="24"/>
        </w:rPr>
        <w:t>.8款的有关约定承担违约责任：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（1）拒绝监理等单位管理；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（2）施工组织设计（方案）未获总监理工程师批准而进行施工；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（3）未经监理单位检验而进行下一道工序作业；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（4）擅自采用未经监理单位及发包人认可或批准的材料，或者使用的原材料、构配件不合格或未经检查确认，或者擅自采用未经认可的代用材料；</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（5）擅自变更设计图纸的要求；</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（6）转包工程；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（7）违法分包或擅自让未经发包人批准的分包单位进场作业；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（8）存在安全隐患，未按监理单位要求及时进行整改；</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（9）未按双方约定的要求上报所需的资料。</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0</w:t>
      </w:r>
      <w:r w:rsidRPr="00BB743D">
        <w:rPr>
          <w:rFonts w:ascii="宋体" w:hAnsi="宋体" w:cs="宋体" w:hint="eastAsia"/>
          <w:bCs/>
          <w:snapToGrid w:val="0"/>
          <w:kern w:val="0"/>
          <w:sz w:val="24"/>
        </w:rPr>
        <w:t>.3当发生合同条款第10.1款约定的暂停施工时，承包人应立即停止现场的实施工作，并根据合同约定负责在暂停期间，对工程、工程物资及承包人文件等进行照管和保护。因承包人原因未能尽到照管、保护的责任，造成损坏、丢失等，使发包人的费用增减，和（或）竣工日期延误的，由承包人负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0</w:t>
      </w:r>
      <w:r w:rsidRPr="00BB743D">
        <w:rPr>
          <w:rFonts w:ascii="宋体" w:hAnsi="宋体" w:cs="宋体" w:hint="eastAsia"/>
          <w:bCs/>
          <w:snapToGrid w:val="0"/>
          <w:kern w:val="0"/>
          <w:sz w:val="24"/>
        </w:rPr>
        <w:t>.4当工程具备复工条件时，监理单位应当及时发出复工通知；或承包人可直接向监理单位提出复工建议，经发包人批准后，监理单位发出复工通知。承包人应当按通知要求立即组织实施复工工作，不得拖延，否则按合同条款第41.7（1）款的约定承担违约责任。</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21" w:name="_Toc502215491"/>
      <w:bookmarkStart w:id="122" w:name="_Toc20471"/>
      <w:bookmarkStart w:id="123" w:name="_Toc504465894"/>
      <w:bookmarkStart w:id="124" w:name="_Toc31373_WPSOffice_Level3"/>
      <w:bookmarkStart w:id="125" w:name="_Toc518402589"/>
      <w:r w:rsidRPr="00BB743D">
        <w:rPr>
          <w:rFonts w:ascii="宋体" w:hAnsi="宋体" w:cs="宋体" w:hint="eastAsia"/>
          <w:b/>
          <w:bCs/>
          <w:snapToGrid w:val="0"/>
          <w:kern w:val="0"/>
          <w:sz w:val="24"/>
        </w:rPr>
        <w:t>1</w:t>
      </w:r>
      <w:r w:rsidRPr="00BB743D">
        <w:rPr>
          <w:rFonts w:ascii="宋体" w:hAnsi="宋体" w:cs="宋体"/>
          <w:b/>
          <w:bCs/>
          <w:snapToGrid w:val="0"/>
          <w:kern w:val="0"/>
          <w:sz w:val="24"/>
        </w:rPr>
        <w:t>1</w:t>
      </w:r>
      <w:r w:rsidRPr="00BB743D">
        <w:rPr>
          <w:rFonts w:ascii="宋体" w:hAnsi="宋体" w:cs="宋体" w:hint="eastAsia"/>
          <w:b/>
          <w:bCs/>
          <w:snapToGrid w:val="0"/>
          <w:kern w:val="0"/>
          <w:sz w:val="24"/>
        </w:rPr>
        <w:t>、工期</w:t>
      </w:r>
      <w:bookmarkEnd w:id="121"/>
      <w:bookmarkEnd w:id="122"/>
      <w:bookmarkEnd w:id="123"/>
      <w:bookmarkEnd w:id="124"/>
      <w:bookmarkEnd w:id="12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w:t>
      </w:r>
      <w:r w:rsidRPr="00BB743D">
        <w:rPr>
          <w:rFonts w:ascii="宋体" w:hAnsi="宋体" w:cs="宋体" w:hint="eastAsia"/>
          <w:bCs/>
          <w:snapToGrid w:val="0"/>
          <w:kern w:val="0"/>
          <w:sz w:val="24"/>
        </w:rPr>
        <w:t>.1工期控制与调整</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（1）本工程工期分为关键节点工期和一般节点工期两类，承包人必须在施工组织设计文</w:t>
      </w:r>
      <w:r w:rsidRPr="00BB743D">
        <w:rPr>
          <w:rFonts w:ascii="宋体" w:hAnsi="宋体" w:cs="宋体" w:hint="eastAsia"/>
          <w:bCs/>
          <w:snapToGrid w:val="0"/>
          <w:kern w:val="0"/>
          <w:sz w:val="24"/>
        </w:rPr>
        <w:lastRenderedPageBreak/>
        <w:t>件中分专业详细区分和列明本工程的关键节点工期和一般节点工期，并报总监理工程师和发包人批准后实施。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工期调整的原则：对于承包人原因造成的工期延误，工期一概不得顺延；对于非承包人原因造成的工期延误，一般节点工期可以相应顺延，但该项顺延以不对关键节点工期和总工期构成不利影响为限。关键节点工期一般不予调整，承包人应当采取合理有效的赶工措施予以消化，而且这些合理有效的赶工措施费已包括在投标总报价中，发包人不予补偿。</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可以同意工期调整。承包人必须按照调整后的总工期控制计划和关键节点工期计划执行。因承包人原因造成关键节点工期调整产生的额外费用由承包人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w:t>
      </w:r>
      <w:r w:rsidRPr="00BB743D">
        <w:rPr>
          <w:rFonts w:ascii="宋体" w:hAnsi="宋体" w:cs="宋体" w:hint="eastAsia"/>
          <w:bCs/>
          <w:snapToGrid w:val="0"/>
          <w:kern w:val="0"/>
          <w:sz w:val="24"/>
        </w:rPr>
        <w:t>.2工期延误的原因及其处理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（1）非承包人原因造成的工期延误，是指有确凿证据</w:t>
      </w:r>
      <w:proofErr w:type="gramStart"/>
      <w:r w:rsidRPr="00BB743D">
        <w:rPr>
          <w:rFonts w:ascii="宋体" w:hAnsi="宋体" w:cs="宋体" w:hint="eastAsia"/>
          <w:bCs/>
          <w:snapToGrid w:val="0"/>
          <w:kern w:val="0"/>
          <w:sz w:val="24"/>
        </w:rPr>
        <w:t>证实因</w:t>
      </w:r>
      <w:proofErr w:type="gramEnd"/>
      <w:r w:rsidRPr="00BB743D">
        <w:rPr>
          <w:rFonts w:ascii="宋体" w:hAnsi="宋体" w:cs="宋体" w:hint="eastAsia"/>
          <w:bCs/>
          <w:snapToGrid w:val="0"/>
          <w:kern w:val="0"/>
          <w:sz w:val="24"/>
        </w:rPr>
        <w:t>下列原因而直接造成承包人的原定工期计划延误：</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1）不可抗力（含政府对本工程建设项目</w:t>
      </w:r>
      <w:proofErr w:type="gramStart"/>
      <w:r w:rsidRPr="00BB743D">
        <w:rPr>
          <w:rFonts w:ascii="宋体" w:hAnsi="宋体" w:cs="宋体" w:hint="eastAsia"/>
          <w:bCs/>
          <w:snapToGrid w:val="0"/>
          <w:kern w:val="0"/>
          <w:sz w:val="24"/>
        </w:rPr>
        <w:t>作出</w:t>
      </w:r>
      <w:proofErr w:type="gramEnd"/>
      <w:r w:rsidRPr="00BB743D">
        <w:rPr>
          <w:rFonts w:ascii="宋体" w:hAnsi="宋体" w:cs="宋体" w:hint="eastAsia"/>
          <w:bCs/>
          <w:snapToGrid w:val="0"/>
          <w:kern w:val="0"/>
          <w:sz w:val="24"/>
        </w:rPr>
        <w:t>停建、缓建的决定）</w:t>
      </w:r>
      <w:r w:rsidR="005C30E5">
        <w:rPr>
          <w:rFonts w:ascii="宋体" w:hAnsi="宋体" w:cs="宋体" w:hint="eastAsia"/>
          <w:bCs/>
          <w:snapToGrid w:val="0"/>
          <w:kern w:val="0"/>
          <w:sz w:val="24"/>
        </w:rPr>
        <w:t>，</w:t>
      </w:r>
      <w:r w:rsidR="005C30E5" w:rsidRPr="00D00ABA">
        <w:rPr>
          <w:rFonts w:ascii="宋体" w:hAnsi="宋体" w:cs="宋体" w:hint="eastAsia"/>
          <w:bCs/>
          <w:snapToGrid w:val="0"/>
          <w:kern w:val="0"/>
          <w:sz w:val="24"/>
        </w:rPr>
        <w:t>除本合同另有约定外，发包人对此无需给与承包人其他费用补偿或赔偿</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2）发包人指令（非承包人原因）引起的停工；</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除上述原因之外，其它所有工期延误均为承包人原因造成的延误。</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（2）因承包人原因造成的工期延误，工期一概不得顺延。承包人还应当按照合同条款第4</w:t>
      </w:r>
      <w:r w:rsidRPr="00BB743D">
        <w:rPr>
          <w:rFonts w:ascii="宋体" w:hAnsi="宋体" w:cs="宋体"/>
          <w:bCs/>
          <w:snapToGrid w:val="0"/>
          <w:kern w:val="0"/>
          <w:sz w:val="24"/>
        </w:rPr>
        <w:t>1</w:t>
      </w:r>
      <w:r w:rsidRPr="00BB743D">
        <w:rPr>
          <w:rFonts w:ascii="宋体" w:hAnsi="宋体" w:cs="宋体" w:hint="eastAsia"/>
          <w:bCs/>
          <w:snapToGrid w:val="0"/>
          <w:kern w:val="0"/>
          <w:sz w:val="24"/>
        </w:rPr>
        <w:t>.8款的有关约定承担违约责任。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（3）因承包人对现场组织管理不力或未能提供协调、配合服务，以致专业工程的进度影响工期，承包人不得以此为由提出延长工期的要求。</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1</w:t>
      </w:r>
      <w:r w:rsidRPr="00BB743D">
        <w:rPr>
          <w:rFonts w:ascii="宋体" w:hAnsi="宋体" w:cs="宋体" w:hint="eastAsia"/>
          <w:bCs/>
          <w:snapToGrid w:val="0"/>
          <w:kern w:val="0"/>
          <w:sz w:val="24"/>
        </w:rPr>
        <w:t>.3承包人应当对工期全面负责，对项目进度计划和各阶段的进度进行管理，通过采购、施工、试运行各阶段的协调、配合与合理交叉，科学制定、实施、控制进度计划，确保工程按期竣工。</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26" w:name="_Toc29440"/>
      <w:bookmarkStart w:id="127" w:name="_Toc518402590"/>
      <w:bookmarkStart w:id="128" w:name="_Toc504465895"/>
      <w:bookmarkStart w:id="129" w:name="_Toc14165_WPSOffice_Level3"/>
      <w:bookmarkStart w:id="130" w:name="_Toc502215492"/>
      <w:r w:rsidRPr="00BB743D">
        <w:rPr>
          <w:rFonts w:ascii="宋体" w:hAnsi="宋体" w:cs="宋体" w:hint="eastAsia"/>
          <w:b/>
          <w:bCs/>
          <w:snapToGrid w:val="0"/>
          <w:kern w:val="0"/>
          <w:sz w:val="24"/>
        </w:rPr>
        <w:t>1</w:t>
      </w:r>
      <w:r w:rsidRPr="00BB743D">
        <w:rPr>
          <w:rFonts w:ascii="宋体" w:hAnsi="宋体" w:cs="宋体"/>
          <w:b/>
          <w:bCs/>
          <w:snapToGrid w:val="0"/>
          <w:kern w:val="0"/>
          <w:sz w:val="24"/>
        </w:rPr>
        <w:t>2</w:t>
      </w:r>
      <w:r w:rsidRPr="00BB743D">
        <w:rPr>
          <w:rFonts w:ascii="宋体" w:hAnsi="宋体" w:cs="宋体" w:hint="eastAsia"/>
          <w:b/>
          <w:bCs/>
          <w:snapToGrid w:val="0"/>
          <w:kern w:val="0"/>
          <w:sz w:val="24"/>
        </w:rPr>
        <w:t>、工程竣工</w:t>
      </w:r>
      <w:bookmarkEnd w:id="126"/>
      <w:bookmarkEnd w:id="127"/>
      <w:bookmarkEnd w:id="128"/>
      <w:bookmarkEnd w:id="129"/>
      <w:bookmarkEnd w:id="13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因承包人原因不能按照合同协议书约定的竣工日期或发包人同意顺延的工期竣工的，承包人承担违约责任。</w:t>
      </w:r>
    </w:p>
    <w:p w:rsidR="008E24ED" w:rsidRPr="00BB743D" w:rsidRDefault="00432FE9">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131" w:name="_Toc24289_WPSOffice_Level2"/>
      <w:bookmarkStart w:id="132" w:name="_Toc504465896"/>
      <w:bookmarkStart w:id="133" w:name="_Toc23548"/>
      <w:bookmarkStart w:id="134" w:name="_Toc518402591"/>
      <w:bookmarkStart w:id="135" w:name="_Toc502215493"/>
      <w:r w:rsidRPr="00BB743D">
        <w:rPr>
          <w:rFonts w:ascii="宋体" w:hAnsi="宋体" w:cs="宋体" w:hint="eastAsia"/>
          <w:b/>
          <w:snapToGrid w:val="0"/>
          <w:sz w:val="28"/>
          <w:szCs w:val="28"/>
        </w:rPr>
        <w:t>四、质量与检验</w:t>
      </w:r>
      <w:bookmarkEnd w:id="131"/>
      <w:bookmarkEnd w:id="132"/>
      <w:bookmarkEnd w:id="133"/>
      <w:bookmarkEnd w:id="134"/>
      <w:bookmarkEnd w:id="135"/>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36" w:name="_Toc6768"/>
      <w:bookmarkStart w:id="137" w:name="_Toc3461_WPSOffice_Level3"/>
      <w:bookmarkStart w:id="138" w:name="_Toc504465897"/>
      <w:bookmarkStart w:id="139" w:name="_Toc518402592"/>
      <w:bookmarkStart w:id="140" w:name="_Toc502215494"/>
      <w:r w:rsidRPr="00BB743D">
        <w:rPr>
          <w:rFonts w:ascii="宋体" w:hAnsi="宋体" w:cs="宋体" w:hint="eastAsia"/>
          <w:b/>
          <w:bCs/>
          <w:snapToGrid w:val="0"/>
          <w:kern w:val="0"/>
          <w:sz w:val="24"/>
        </w:rPr>
        <w:t>1</w:t>
      </w:r>
      <w:r w:rsidRPr="00BB743D">
        <w:rPr>
          <w:rFonts w:ascii="宋体" w:hAnsi="宋体" w:cs="宋体"/>
          <w:b/>
          <w:bCs/>
          <w:snapToGrid w:val="0"/>
          <w:kern w:val="0"/>
          <w:sz w:val="24"/>
        </w:rPr>
        <w:t>3</w:t>
      </w:r>
      <w:r w:rsidRPr="00BB743D">
        <w:rPr>
          <w:rFonts w:ascii="宋体" w:hAnsi="宋体" w:cs="宋体" w:hint="eastAsia"/>
          <w:b/>
          <w:bCs/>
          <w:snapToGrid w:val="0"/>
          <w:kern w:val="0"/>
          <w:sz w:val="24"/>
        </w:rPr>
        <w:t>、工程质量</w:t>
      </w:r>
      <w:bookmarkEnd w:id="136"/>
      <w:bookmarkEnd w:id="137"/>
      <w:bookmarkEnd w:id="138"/>
      <w:bookmarkEnd w:id="139"/>
      <w:bookmarkEnd w:id="14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1</w:t>
      </w:r>
      <w:r w:rsidRPr="00BB743D">
        <w:rPr>
          <w:rFonts w:ascii="宋体" w:hAnsi="宋体" w:cs="宋体"/>
          <w:bCs/>
          <w:snapToGrid w:val="0"/>
          <w:kern w:val="0"/>
          <w:sz w:val="24"/>
        </w:rPr>
        <w:t>3</w:t>
      </w:r>
      <w:r w:rsidRPr="00BB743D">
        <w:rPr>
          <w:rFonts w:ascii="宋体" w:hAnsi="宋体" w:cs="宋体" w:hint="eastAsia"/>
          <w:bCs/>
          <w:snapToGrid w:val="0"/>
          <w:kern w:val="0"/>
          <w:sz w:val="24"/>
        </w:rPr>
        <w:t>.1工程质量标准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（1）本合同工程质量标准按合同协议书第4条的约定执行。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承包人必须确保工程一次验收合格。因承包人原因致使工程未一次验收合格的，由承包人按照合同条款第41.10（2）款的约定承担违约责任；因此导致工程不能按计划工期办理竣工验收的，由承包人按照合同条款第4</w:t>
      </w:r>
      <w:r w:rsidRPr="00BB743D">
        <w:rPr>
          <w:rFonts w:ascii="宋体" w:hAnsi="宋体" w:cs="宋体"/>
          <w:bCs/>
          <w:snapToGrid w:val="0"/>
          <w:kern w:val="0"/>
          <w:sz w:val="24"/>
        </w:rPr>
        <w:t>1</w:t>
      </w:r>
      <w:r w:rsidRPr="00BB743D">
        <w:rPr>
          <w:rFonts w:ascii="宋体" w:hAnsi="宋体" w:cs="宋体" w:hint="eastAsia"/>
          <w:bCs/>
          <w:snapToGrid w:val="0"/>
          <w:kern w:val="0"/>
          <w:sz w:val="24"/>
        </w:rPr>
        <w:t>.8（5）款的约定承担违约责任。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.2工程质量应当达到合同协议书约定的质量标准，质量标准的评定以国家或行业的质量检验评定标准为依据。因承包人原因工程质量达不到约定的质量标准，承包人承担违约责任。</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.3因承包人原因造成工程质量不符合法律的规定和合同约定的，发包人有权要求承包人返工直至符合合同要求为止，由此造成的费用增加和（或）工期延误由承包人承担。</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.4因发包人原因造成工程质量达不到合同约定验收标准的，发包人应承</w:t>
      </w:r>
      <w:proofErr w:type="gramStart"/>
      <w:r w:rsidRPr="00BB743D">
        <w:rPr>
          <w:rFonts w:ascii="宋体" w:hAnsi="宋体" w:cs="宋体" w:hint="eastAsia"/>
          <w:bCs/>
          <w:snapToGrid w:val="0"/>
          <w:kern w:val="0"/>
          <w:sz w:val="24"/>
        </w:rPr>
        <w:t>担由于</w:t>
      </w:r>
      <w:proofErr w:type="gramEnd"/>
      <w:r w:rsidRPr="00BB743D">
        <w:rPr>
          <w:rFonts w:ascii="宋体" w:hAnsi="宋体" w:cs="宋体" w:hint="eastAsia"/>
          <w:bCs/>
          <w:snapToGrid w:val="0"/>
          <w:kern w:val="0"/>
          <w:sz w:val="24"/>
        </w:rPr>
        <w:t>承包人返工造成的费用增加和（或）工期延误，不作其他费用补偿。</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w:t>
      </w:r>
      <w:r w:rsidRPr="00BB743D">
        <w:rPr>
          <w:rFonts w:ascii="宋体" w:hAnsi="宋体" w:cs="宋体"/>
          <w:bCs/>
          <w:snapToGrid w:val="0"/>
          <w:kern w:val="0"/>
          <w:sz w:val="24"/>
        </w:rPr>
        <w:t>5</w:t>
      </w:r>
      <w:r w:rsidRPr="00BB743D">
        <w:rPr>
          <w:rFonts w:ascii="宋体" w:hAnsi="宋体" w:cs="宋体" w:hint="eastAsia"/>
          <w:bCs/>
          <w:snapToGrid w:val="0"/>
          <w:kern w:val="0"/>
          <w:sz w:val="24"/>
        </w:rPr>
        <w:t xml:space="preserve"> 现场施工质量</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（1）符合国家、地方及相关行业质量技术及安全规范的要求；</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（2）符合经监理单位和发包人以及政府主管部门审批通过的深化设计图纸要求；</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（3）符合国家、地方及发包人认可的施工验收标准。</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w:t>
      </w:r>
      <w:r w:rsidRPr="00BB743D">
        <w:rPr>
          <w:rFonts w:ascii="宋体" w:hAnsi="宋体" w:cs="宋体"/>
          <w:bCs/>
          <w:snapToGrid w:val="0"/>
          <w:kern w:val="0"/>
          <w:sz w:val="24"/>
        </w:rPr>
        <w:t>3</w:t>
      </w:r>
      <w:r w:rsidRPr="00BB743D">
        <w:rPr>
          <w:rFonts w:ascii="宋体" w:hAnsi="宋体" w:cs="宋体" w:hint="eastAsia"/>
          <w:bCs/>
          <w:snapToGrid w:val="0"/>
          <w:kern w:val="0"/>
          <w:sz w:val="24"/>
        </w:rPr>
        <w:t>.</w:t>
      </w:r>
      <w:r w:rsidRPr="00BB743D">
        <w:rPr>
          <w:rFonts w:ascii="宋体" w:hAnsi="宋体" w:cs="宋体"/>
          <w:bCs/>
          <w:snapToGrid w:val="0"/>
          <w:kern w:val="0"/>
          <w:sz w:val="24"/>
        </w:rPr>
        <w:t>6</w:t>
      </w:r>
      <w:r w:rsidRPr="00BB743D">
        <w:rPr>
          <w:rFonts w:ascii="宋体" w:hAnsi="宋体" w:cs="宋体" w:hint="eastAsia"/>
          <w:bCs/>
          <w:snapToGrid w:val="0"/>
          <w:kern w:val="0"/>
          <w:sz w:val="24"/>
        </w:rPr>
        <w:t>工程质量争议与鉴定</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双方一致同意，对于本合同履行过程中的工程质量争议，由工程所在地负责工程质量监督的政府主管机构或部门依据《建筑工程施工质量验收统一标准》（GB50300-2013）（如有新版本颁发，则按最新版本执行）系列各专业验收规范及设计文件等进行鉴定并按鉴定结论及有关规定承担责任。</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41" w:name="_Toc5364_WPSOffice_Level3"/>
      <w:bookmarkStart w:id="142" w:name="_Toc518402593"/>
      <w:bookmarkStart w:id="143" w:name="_Toc25550"/>
      <w:bookmarkStart w:id="144" w:name="_Toc502215495"/>
      <w:bookmarkStart w:id="145" w:name="_Toc504465898"/>
      <w:r w:rsidRPr="00BB743D">
        <w:rPr>
          <w:rFonts w:ascii="宋体" w:hAnsi="宋体" w:cs="宋体" w:hint="eastAsia"/>
          <w:b/>
          <w:bCs/>
          <w:snapToGrid w:val="0"/>
          <w:kern w:val="0"/>
          <w:sz w:val="24"/>
        </w:rPr>
        <w:t>1</w:t>
      </w:r>
      <w:r w:rsidRPr="00BB743D">
        <w:rPr>
          <w:rFonts w:ascii="宋体" w:hAnsi="宋体" w:cs="宋体"/>
          <w:b/>
          <w:bCs/>
          <w:snapToGrid w:val="0"/>
          <w:kern w:val="0"/>
          <w:sz w:val="24"/>
        </w:rPr>
        <w:t>4</w:t>
      </w:r>
      <w:r w:rsidRPr="00BB743D">
        <w:rPr>
          <w:rFonts w:ascii="宋体" w:hAnsi="宋体" w:cs="宋体" w:hint="eastAsia"/>
          <w:b/>
          <w:bCs/>
          <w:snapToGrid w:val="0"/>
          <w:kern w:val="0"/>
          <w:sz w:val="24"/>
        </w:rPr>
        <w:t>、工程质量保证体系</w:t>
      </w:r>
      <w:bookmarkEnd w:id="141"/>
      <w:bookmarkEnd w:id="142"/>
      <w:bookmarkEnd w:id="143"/>
      <w:bookmarkEnd w:id="144"/>
      <w:bookmarkEnd w:id="14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承包人应当完善质量管理制度，建立质量控制流程，进行全面质量管理（TQC），以《质量管理体系标准要求》（GB/T19001-2016）为标准，建立并保持一个有效的工程质量管理体系。为此，承包人必须做到（不限于）：</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建立完整的质量保证体系，委派专人负责工程质量管理，现场管理机构、工区（段）设有专职质检人员，班组设质检员，必须附有项目架构人员名单，各类人员必须持有上岗资格证，于本合同签订后5天内将上述人员报总监理工程师备查。承包人还应建立并完善各项目质量管理检查制度及企业质量管理文件等。同时，承包人应积极配合工程质量第三方检测工作，并保证工程质量的前提下积极采用新材料、新工艺、新技术。</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2）承包人提交总监理工程师批准的施工组织设计或者施工方案必须附有完备的工程质量保证措施，包括：工程质量预控措施，工序质量控制点，工程的标准工艺流程图和技术、组织措施，工程各分部、分项的关键工序、特殊工序控制、样板间制度等，以及重点分部（项）工程的施工方法，材料、制品试件取样及送检试验的方法或检测方案，成品保护的措施和方法，质量报表和质量事故的报告制度，等等。</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（3）单项工程开工前，承包人必须按要求对职工分级进行技术交底，组织学习有关规程、标准、规范和工艺要求（规程包括但不限于施工企业标准和作业指导书），在施工中必须按规程及工艺进行操作。</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（4）单项工程和重要部位必须遵循先试验后铺开施工的程序，开工前承包人应熟悉施工图纸会审和设计变更内容并完成施工组织设计和必要的施工准备，</w:t>
      </w:r>
      <w:proofErr w:type="gramStart"/>
      <w:r w:rsidRPr="00BB743D">
        <w:rPr>
          <w:rFonts w:ascii="宋体" w:hAnsi="宋体" w:cs="宋体" w:hint="eastAsia"/>
          <w:bCs/>
          <w:snapToGrid w:val="0"/>
          <w:kern w:val="0"/>
          <w:sz w:val="24"/>
        </w:rPr>
        <w:t>送总监理工程师</w:t>
      </w:r>
      <w:proofErr w:type="gramEnd"/>
      <w:r w:rsidRPr="00BB743D">
        <w:rPr>
          <w:rFonts w:ascii="宋体" w:hAnsi="宋体" w:cs="宋体" w:hint="eastAsia"/>
          <w:bCs/>
          <w:snapToGrid w:val="0"/>
          <w:kern w:val="0"/>
          <w:sz w:val="24"/>
        </w:rPr>
        <w:t>审查批准后方可进行试验性施工，完工后由总监理工程师检验，符合要求后才能铺开施工或者批量生产。</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46" w:name="_Toc502215496"/>
      <w:bookmarkStart w:id="147" w:name="_Toc31495_WPSOffice_Level3"/>
      <w:bookmarkStart w:id="148" w:name="_Toc26296"/>
      <w:bookmarkStart w:id="149" w:name="_Toc504465899"/>
      <w:bookmarkStart w:id="150" w:name="_Toc518402594"/>
      <w:r w:rsidRPr="00BB743D">
        <w:rPr>
          <w:rFonts w:ascii="宋体" w:hAnsi="宋体" w:cs="宋体"/>
          <w:b/>
          <w:bCs/>
          <w:snapToGrid w:val="0"/>
          <w:kern w:val="0"/>
          <w:sz w:val="24"/>
        </w:rPr>
        <w:t>15</w:t>
      </w:r>
      <w:r w:rsidRPr="00BB743D">
        <w:rPr>
          <w:rFonts w:ascii="宋体" w:hAnsi="宋体" w:cs="宋体" w:hint="eastAsia"/>
          <w:b/>
          <w:bCs/>
          <w:snapToGrid w:val="0"/>
          <w:kern w:val="0"/>
          <w:sz w:val="24"/>
        </w:rPr>
        <w:t>、检查和返工</w:t>
      </w:r>
      <w:bookmarkEnd w:id="146"/>
      <w:bookmarkEnd w:id="147"/>
      <w:bookmarkEnd w:id="148"/>
      <w:bookmarkEnd w:id="149"/>
      <w:bookmarkEnd w:id="15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.1承包人应认真按照标准、规范和经批准的设计图纸要求以及总监理工程师依据合同发出的指令施工，随时接受总监理工程师的检查检验，为检查检验提供便利条件。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2工程质量达不到约定标准的部分，总监理工程师一经发现，应要求承包人拆除和重新施工，承包人应按总监理工程师的要求拆除和重新施工，直到符合约定标准。因承包人原因达不到约定标准，由承包人承担拆除和重新施工的费用，工期不予顺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.3总监理工程师的检查检验不应影响施工正常进行。如影响施工正常进行，检查检验不合格时，影响正常施工的费用由承包人承担，工期不予顺延；如检查检验合格时，影响正常施工的</w:t>
      </w:r>
      <w:r w:rsidR="005C30E5">
        <w:rPr>
          <w:rFonts w:ascii="宋体" w:hAnsi="宋体" w:cs="宋体" w:hint="eastAsia"/>
          <w:bCs/>
          <w:snapToGrid w:val="0"/>
          <w:kern w:val="0"/>
          <w:sz w:val="24"/>
        </w:rPr>
        <w:t>，经发包人确认后可</w:t>
      </w:r>
      <w:r w:rsidR="005C30E5" w:rsidRPr="00452FB7">
        <w:rPr>
          <w:rFonts w:ascii="宋体" w:hAnsi="宋体" w:cs="宋体" w:hint="eastAsia"/>
          <w:bCs/>
          <w:snapToGrid w:val="0"/>
          <w:kern w:val="0"/>
          <w:sz w:val="24"/>
        </w:rPr>
        <w:t>相应顺延工期</w:t>
      </w:r>
      <w:r w:rsidR="005C30E5">
        <w:rPr>
          <w:rFonts w:ascii="宋体" w:hAnsi="宋体" w:cs="宋体" w:hint="eastAsia"/>
          <w:bCs/>
          <w:snapToGrid w:val="0"/>
          <w:kern w:val="0"/>
          <w:sz w:val="24"/>
        </w:rPr>
        <w:t>，不作其他费用补偿或赔偿</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.4因总监理工程师指令失误或其它非承包人原因发生的追加合同价款，须经发包人确认后由发包人承担，不作其他费用补偿或赔偿。</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.5对承包人采购的工程材料、设备及采用的工艺的查验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实施工程的一切材料、设备及工艺，都必须符合经批准的工程设计及技术标准、规范的要求，并应当在用于工程之前经过检验或试验，不合格的不得使用。承包人要建立检验、试验制度，随时按总监理工程师的要求，在材料、设备的制造、加工或制配地点，或施工场地进行检验或试验，并应提供一切正常需要的手段，在材料、设备及工艺用于工程之前提供样品、样件，按照总监理工程师的选择和要求进行检验或试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（2）总监理工程师有权在施工场地、库房以及为工程生产、加工、制配材料、设备的地</w:t>
      </w:r>
      <w:r w:rsidRPr="00BB743D">
        <w:rPr>
          <w:rFonts w:ascii="宋体" w:hAnsi="宋体" w:cs="宋体" w:hint="eastAsia"/>
          <w:bCs/>
          <w:snapToGrid w:val="0"/>
          <w:kern w:val="0"/>
          <w:sz w:val="24"/>
        </w:rPr>
        <w:lastRenderedPageBreak/>
        <w:t>点（无论这些地点是否属于承包人管辖）检查和</w:t>
      </w:r>
      <w:proofErr w:type="gramStart"/>
      <w:r w:rsidRPr="00BB743D">
        <w:rPr>
          <w:rFonts w:ascii="宋体" w:hAnsi="宋体" w:cs="宋体" w:hint="eastAsia"/>
          <w:bCs/>
          <w:snapToGrid w:val="0"/>
          <w:kern w:val="0"/>
          <w:sz w:val="24"/>
        </w:rPr>
        <w:t>检验按</w:t>
      </w:r>
      <w:proofErr w:type="gramEnd"/>
      <w:r w:rsidRPr="00BB743D">
        <w:rPr>
          <w:rFonts w:ascii="宋体" w:hAnsi="宋体" w:cs="宋体" w:hint="eastAsia"/>
          <w:bCs/>
          <w:snapToGrid w:val="0"/>
          <w:kern w:val="0"/>
          <w:sz w:val="24"/>
        </w:rPr>
        <w:t>合同提供的材料、设备。承包人应为总监理工程师的检查和检验提供一切便利，包括提供人员和设备、材料等。总监理工程师的检查结果证明该材料、设备不符合合同要求的，必须拒绝这些材料、设备的使用，立即通知承包人并说明拒绝的理由。承包人在接到总监理工程师的通知后必须立即更换被拒绝的材料、设备。承包人拒不执行上述指令的，则发包人有权雇佣他人代为实施，由此产生的相关费用由承包人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发包人和总监理工程师认为有必要的，有权对已检查、检验过的材料、设备进行重复检查、检验，承包人应遵照执行。重复检查、检验的程序和内容适用前述约定。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在施工过程中，总监理工程师有权随时对工程材料、设备的使用进行抽查，包括成品、半成品、器具、设备、附件、小五金等。抽查范围、比例、数量、批次及检查深度可比国家现行施工质量验收规范和相关规定有所提高。</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工程材料、设备的质量依据下列顺序之标准认定（排序在前者优先）：</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1）本工程经批准的设计图纸规定的设计标准和发包人制定的材料标准及技术要求[不符合下列第3）</w:t>
      </w:r>
      <w:proofErr w:type="gramStart"/>
      <w:r w:rsidRPr="00BB743D">
        <w:rPr>
          <w:rFonts w:ascii="宋体" w:hAnsi="宋体" w:cs="宋体" w:hint="eastAsia"/>
          <w:bCs/>
          <w:snapToGrid w:val="0"/>
          <w:kern w:val="0"/>
          <w:sz w:val="24"/>
        </w:rPr>
        <w:t>项标准</w:t>
      </w:r>
      <w:proofErr w:type="gramEnd"/>
      <w:r w:rsidRPr="00BB743D">
        <w:rPr>
          <w:rFonts w:ascii="宋体" w:hAnsi="宋体" w:cs="宋体" w:hint="eastAsia"/>
          <w:bCs/>
          <w:snapToGrid w:val="0"/>
          <w:kern w:val="0"/>
          <w:sz w:val="24"/>
        </w:rPr>
        <w:t>要求的除外]；</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2）经监理单位、承包人、发包人共同认定的产品封样、样板 [不符合下列第4）</w:t>
      </w:r>
      <w:proofErr w:type="gramStart"/>
      <w:r w:rsidRPr="00BB743D">
        <w:rPr>
          <w:rFonts w:ascii="宋体" w:hAnsi="宋体" w:cs="宋体" w:hint="eastAsia"/>
          <w:bCs/>
          <w:snapToGrid w:val="0"/>
          <w:kern w:val="0"/>
          <w:sz w:val="24"/>
        </w:rPr>
        <w:t>项标准</w:t>
      </w:r>
      <w:proofErr w:type="gramEnd"/>
      <w:r w:rsidRPr="00BB743D">
        <w:rPr>
          <w:rFonts w:ascii="宋体" w:hAnsi="宋体" w:cs="宋体" w:hint="eastAsia"/>
          <w:bCs/>
          <w:snapToGrid w:val="0"/>
          <w:kern w:val="0"/>
          <w:sz w:val="24"/>
        </w:rPr>
        <w:t>要求的除外]；</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3）国家或行业强制执行的技术标准、技术规范。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工程材料、设备的抽查、检验结果与前款约定不符的，总监理工程师必须扩大对该批材料的抽查范围、增加数量抽检，同时，涉及工程结构安全和使用功能的检测必须委托有资质的第三方检测试验单位进行检测试验并执行《建筑节能工程施工质量验收规范》（GB50411-2007）、《广东省建筑节能工程施工质量验收规范》（DBJ15-65-2009）。承包人必须在发包人或监理单位书面通知的限期内将不符合要求的材料、设备全部无条件拆除、更换，并运出施工现场，由此所造成的工期延误、费用增加等一切损失均由承包人承担；同时，承包人还应当按照合同条款第41.9（1）款的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总监理工程师对材料、设备或工程进行检查、检验的费用由承包人负担。总监理工程师或发包人进行重复检查、检验的，检查、检验的结果证明材料、设备或工程不符合合同、技术规范要求的，费用由承包人承担；符合合同、招标文件、技术规范要求的，</w:t>
      </w:r>
      <w:r w:rsidR="005C30E5">
        <w:rPr>
          <w:rFonts w:ascii="宋体" w:hAnsi="宋体" w:cs="宋体" w:hint="eastAsia"/>
          <w:bCs/>
          <w:snapToGrid w:val="0"/>
          <w:kern w:val="0"/>
          <w:sz w:val="24"/>
        </w:rPr>
        <w:t>经发包人确认后，</w:t>
      </w:r>
      <w:r w:rsidRPr="00BB743D">
        <w:rPr>
          <w:rFonts w:ascii="宋体" w:hAnsi="宋体" w:cs="宋体" w:hint="eastAsia"/>
          <w:bCs/>
          <w:snapToGrid w:val="0"/>
          <w:kern w:val="0"/>
          <w:sz w:val="24"/>
        </w:rPr>
        <w:t>费用由发包人承担。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.6承包人应当按照发包人、总监理工程师及有关规范要求，对施工各工序报验检查的质量控制点，先自检后报请总监理工程师复检。总监理工程师在接到承包人的自检结果后，</w:t>
      </w:r>
      <w:r w:rsidRPr="00BB743D">
        <w:rPr>
          <w:rFonts w:ascii="宋体" w:hAnsi="宋体" w:cs="宋体" w:hint="eastAsia"/>
          <w:bCs/>
          <w:snapToGrid w:val="0"/>
          <w:kern w:val="0"/>
          <w:sz w:val="24"/>
        </w:rPr>
        <w:lastRenderedPageBreak/>
        <w:t>应当及时复检。经复检发现存在质量问题的，则该工序质量为不合格，承包人必须全部返工，由此所产生的工期延误和费用增加等全部损失由承包人承担，并由承包人按照合同条款第41.10（1）款的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7总监理工程师发现工程存在重大质量问题时，必须立即下达停工整改令。承包人必须在5天内提出书面整改措施，经总监理工程师和发包人批准后实施整改，由此所产生的工期延误和费用增加等全部损失，由承包人承担。承包人在发包人通知期限内拒绝整改的，发包人有权暂停拨付工程款，并将未完工程另行发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.8承包人承诺：无论总监理工程师对工程是否进行并通过了各项检验，均不解除承包人对其承包的工程的质量所负的任何责任，除非质量问题是由于非承包人责任原因引起，而此类质量问题承包人须及时</w:t>
      </w:r>
      <w:proofErr w:type="gramStart"/>
      <w:r w:rsidRPr="00BB743D">
        <w:rPr>
          <w:rFonts w:ascii="宋体" w:hAnsi="宋体" w:cs="宋体" w:hint="eastAsia"/>
          <w:bCs/>
          <w:snapToGrid w:val="0"/>
          <w:kern w:val="0"/>
          <w:sz w:val="24"/>
        </w:rPr>
        <w:t>通知总</w:t>
      </w:r>
      <w:proofErr w:type="gramEnd"/>
      <w:r w:rsidRPr="00BB743D">
        <w:rPr>
          <w:rFonts w:ascii="宋体" w:hAnsi="宋体" w:cs="宋体" w:hint="eastAsia"/>
          <w:bCs/>
          <w:snapToGrid w:val="0"/>
          <w:kern w:val="0"/>
          <w:sz w:val="24"/>
        </w:rPr>
        <w:t>监理工程师。对于承包人自行采购的材料、设备，所引起的质量责任由承包人承担。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15</w:t>
      </w:r>
      <w:r w:rsidRPr="00BB743D">
        <w:rPr>
          <w:rFonts w:ascii="宋体" w:hAnsi="宋体" w:cs="宋体" w:hint="eastAsia"/>
          <w:bCs/>
          <w:snapToGrid w:val="0"/>
          <w:kern w:val="0"/>
          <w:sz w:val="24"/>
        </w:rPr>
        <w:t>.9承包人应保证按照国家、地方、行业的有关规定，准确、及时做好日常工程技术资料的记录、整理和归档工作，保证记录中原始数据的真实性和及时性，监理单位或发包人有权抽查承包人日常工程技术资料的整理工作，若发现未按照规定及时做好资料整理工作，</w:t>
      </w:r>
      <w:r w:rsidRPr="00BB743D">
        <w:rPr>
          <w:rFonts w:ascii="宋体" w:hAnsi="宋体" w:cs="宋体"/>
          <w:bCs/>
          <w:snapToGrid w:val="0"/>
          <w:kern w:val="0"/>
          <w:sz w:val="24"/>
        </w:rPr>
        <w:t>每</w:t>
      </w:r>
      <w:r w:rsidRPr="00BB743D">
        <w:rPr>
          <w:rFonts w:ascii="宋体" w:hAnsi="宋体" w:cs="宋体" w:hint="eastAsia"/>
          <w:bCs/>
          <w:snapToGrid w:val="0"/>
          <w:kern w:val="0"/>
          <w:sz w:val="24"/>
        </w:rPr>
        <w:t>发现三次，则按照合同条款第41.15款的约定承担违约责任。若发现原始记录数据不存在、不真实、不完整，经监理单位确认，发包人有权拒绝相应部分工程的工程量计量与支付，并视情节轻重，由承包人按照合同条款第41.15款的约定承担违约责任。</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51" w:name="_Toc28768_WPSOffice_Level3"/>
      <w:bookmarkStart w:id="152" w:name="_Toc502215497"/>
      <w:bookmarkStart w:id="153" w:name="_Toc518402595"/>
      <w:bookmarkStart w:id="154" w:name="_Toc14688"/>
      <w:bookmarkStart w:id="155" w:name="_Toc504465900"/>
      <w:r w:rsidRPr="00BB743D">
        <w:rPr>
          <w:rFonts w:ascii="宋体" w:hAnsi="宋体" w:cs="宋体"/>
          <w:b/>
          <w:bCs/>
          <w:snapToGrid w:val="0"/>
          <w:kern w:val="0"/>
          <w:sz w:val="24"/>
        </w:rPr>
        <w:t>16</w:t>
      </w:r>
      <w:r w:rsidRPr="00BB743D">
        <w:rPr>
          <w:rFonts w:ascii="宋体" w:hAnsi="宋体" w:cs="宋体" w:hint="eastAsia"/>
          <w:b/>
          <w:bCs/>
          <w:snapToGrid w:val="0"/>
          <w:kern w:val="0"/>
          <w:sz w:val="24"/>
        </w:rPr>
        <w:t>、隐蔽工程和中间验收</w:t>
      </w:r>
      <w:bookmarkEnd w:id="151"/>
      <w:bookmarkEnd w:id="152"/>
      <w:bookmarkEnd w:id="153"/>
      <w:bookmarkEnd w:id="154"/>
      <w:bookmarkEnd w:id="15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16</w:t>
      </w:r>
      <w:r w:rsidRPr="00BB743D">
        <w:rPr>
          <w:rFonts w:ascii="宋体" w:hAnsi="宋体" w:cs="宋体" w:hint="eastAsia"/>
          <w:bCs/>
          <w:snapToGrid w:val="0"/>
          <w:kern w:val="0"/>
          <w:sz w:val="24"/>
        </w:rPr>
        <w:t>.1工程具备隐蔽条件的中间验收部位，承包人进行自检，并在隐蔽或中间验收前48小时以书面形式</w:t>
      </w:r>
      <w:proofErr w:type="gramStart"/>
      <w:r w:rsidRPr="00BB743D">
        <w:rPr>
          <w:rFonts w:ascii="宋体" w:hAnsi="宋体" w:cs="宋体" w:hint="eastAsia"/>
          <w:bCs/>
          <w:snapToGrid w:val="0"/>
          <w:kern w:val="0"/>
          <w:sz w:val="24"/>
        </w:rPr>
        <w:t>通知总</w:t>
      </w:r>
      <w:proofErr w:type="gramEnd"/>
      <w:r w:rsidRPr="00BB743D">
        <w:rPr>
          <w:rFonts w:ascii="宋体" w:hAnsi="宋体" w:cs="宋体" w:hint="eastAsia"/>
          <w:bCs/>
          <w:snapToGrid w:val="0"/>
          <w:kern w:val="0"/>
          <w:sz w:val="24"/>
        </w:rPr>
        <w:t>监理工程师验收。通知包括隐蔽和中间验收的内容、验收时间和地点。承包人准备验收记录，验收合格，总监理工程师在验收记录上签字后，承包人可进行隐蔽和继续施工。验收不合格，承包人在总监理工程师限定的时间内修改后重新验收。</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16</w:t>
      </w:r>
      <w:r w:rsidRPr="00BB743D">
        <w:rPr>
          <w:rFonts w:ascii="宋体" w:hAnsi="宋体" w:cs="宋体" w:hint="eastAsia"/>
          <w:bCs/>
          <w:snapToGrid w:val="0"/>
          <w:kern w:val="0"/>
          <w:sz w:val="24"/>
        </w:rPr>
        <w:t>.2隐蔽工程或中间验收部位未经专业监理工程师验收合格，不得隐蔽或继续施工，否则该部分工程被视为不合格，由此所产生的返工费用由承包人承担。</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16</w:t>
      </w:r>
      <w:r w:rsidRPr="00BB743D">
        <w:rPr>
          <w:rFonts w:ascii="宋体" w:hAnsi="宋体" w:cs="宋体" w:hint="eastAsia"/>
          <w:bCs/>
          <w:snapToGrid w:val="0"/>
          <w:kern w:val="0"/>
          <w:sz w:val="24"/>
        </w:rPr>
        <w:t>.3 本项目重要分部（子分部）工程质量验收工作，须</w:t>
      </w:r>
      <w:proofErr w:type="gramStart"/>
      <w:r w:rsidRPr="00BB743D">
        <w:rPr>
          <w:rFonts w:ascii="宋体" w:hAnsi="宋体" w:cs="宋体" w:hint="eastAsia"/>
          <w:bCs/>
          <w:snapToGrid w:val="0"/>
          <w:kern w:val="0"/>
          <w:sz w:val="24"/>
        </w:rPr>
        <w:t>按穗建质</w:t>
      </w:r>
      <w:proofErr w:type="gramEnd"/>
      <w:r w:rsidRPr="00BB743D">
        <w:rPr>
          <w:rFonts w:ascii="宋体" w:hAnsi="宋体" w:cs="宋体" w:hint="eastAsia"/>
          <w:bCs/>
          <w:snapToGrid w:val="0"/>
          <w:kern w:val="0"/>
          <w:sz w:val="24"/>
        </w:rPr>
        <w:t>[2016]460号广州市住房和城乡建设委员会关于加强房屋建筑重要分部（子分部）工程质量验收工作的通知执行，加强工程质量验收工作。</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56" w:name="_Toc518402596"/>
      <w:bookmarkStart w:id="157" w:name="_Toc911_WPSOffice_Level3"/>
      <w:bookmarkStart w:id="158" w:name="_Toc502215498"/>
      <w:bookmarkStart w:id="159" w:name="_Toc504465901"/>
      <w:bookmarkStart w:id="160" w:name="_Toc1509"/>
      <w:r w:rsidRPr="00BB743D">
        <w:rPr>
          <w:rFonts w:ascii="宋体" w:hAnsi="宋体" w:cs="宋体"/>
          <w:b/>
          <w:bCs/>
          <w:snapToGrid w:val="0"/>
          <w:kern w:val="0"/>
          <w:sz w:val="24"/>
        </w:rPr>
        <w:t>17</w:t>
      </w:r>
      <w:r w:rsidRPr="00BB743D">
        <w:rPr>
          <w:rFonts w:ascii="宋体" w:hAnsi="宋体" w:cs="宋体" w:hint="eastAsia"/>
          <w:b/>
          <w:bCs/>
          <w:snapToGrid w:val="0"/>
          <w:kern w:val="0"/>
          <w:sz w:val="24"/>
        </w:rPr>
        <w:t>、重新检验</w:t>
      </w:r>
      <w:bookmarkEnd w:id="156"/>
      <w:bookmarkEnd w:id="157"/>
      <w:bookmarkEnd w:id="158"/>
      <w:bookmarkEnd w:id="159"/>
      <w:bookmarkEnd w:id="16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无论总监理工程师是否进行验收，当其要求对已经隐蔽的工程重新检验时，承包人应按要求进行剥离或开孔，并在检验后重新覆盖或修复。检验合格，</w:t>
      </w:r>
      <w:r w:rsidR="005C30E5">
        <w:rPr>
          <w:rFonts w:ascii="宋体" w:hAnsi="宋体" w:cs="宋体" w:hint="eastAsia"/>
          <w:bCs/>
          <w:snapToGrid w:val="0"/>
          <w:kern w:val="0"/>
          <w:sz w:val="24"/>
        </w:rPr>
        <w:t>经发包人确认后可</w:t>
      </w:r>
      <w:r w:rsidRPr="00BB743D">
        <w:rPr>
          <w:rFonts w:ascii="宋体" w:hAnsi="宋体" w:cs="宋体" w:hint="eastAsia"/>
          <w:bCs/>
          <w:snapToGrid w:val="0"/>
          <w:kern w:val="0"/>
          <w:sz w:val="24"/>
        </w:rPr>
        <w:t>相应顺延</w:t>
      </w:r>
      <w:r w:rsidRPr="00BB743D">
        <w:rPr>
          <w:rFonts w:ascii="宋体" w:hAnsi="宋体" w:cs="宋体" w:hint="eastAsia"/>
          <w:bCs/>
          <w:snapToGrid w:val="0"/>
          <w:kern w:val="0"/>
          <w:sz w:val="24"/>
        </w:rPr>
        <w:lastRenderedPageBreak/>
        <w:t>工期</w:t>
      </w:r>
      <w:r w:rsidR="005C30E5">
        <w:rPr>
          <w:rFonts w:ascii="宋体" w:hAnsi="宋体" w:cs="宋体" w:hint="eastAsia"/>
          <w:bCs/>
          <w:snapToGrid w:val="0"/>
          <w:kern w:val="0"/>
          <w:sz w:val="24"/>
        </w:rPr>
        <w:t>，不作其他费用补偿或赔偿</w:t>
      </w:r>
      <w:r w:rsidRPr="00BB743D">
        <w:rPr>
          <w:rFonts w:ascii="宋体" w:hAnsi="宋体" w:cs="宋体" w:hint="eastAsia"/>
          <w:bCs/>
          <w:snapToGrid w:val="0"/>
          <w:kern w:val="0"/>
          <w:sz w:val="24"/>
        </w:rPr>
        <w:t>。检验不合格，承包人承担发生的全部费用，工期不予顺延。</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61" w:name="_Toc3786"/>
      <w:bookmarkStart w:id="162" w:name="_Toc29312_WPSOffice_Level3"/>
      <w:bookmarkStart w:id="163" w:name="_Toc504465902"/>
      <w:bookmarkStart w:id="164" w:name="_Toc518402597"/>
      <w:bookmarkStart w:id="165" w:name="_Toc502215499"/>
      <w:r w:rsidRPr="00BB743D">
        <w:rPr>
          <w:rFonts w:ascii="宋体" w:hAnsi="宋体" w:cs="宋体"/>
          <w:b/>
          <w:bCs/>
          <w:snapToGrid w:val="0"/>
          <w:kern w:val="0"/>
          <w:sz w:val="24"/>
        </w:rPr>
        <w:t>18</w:t>
      </w:r>
      <w:r w:rsidRPr="00BB743D">
        <w:rPr>
          <w:rFonts w:ascii="宋体" w:hAnsi="宋体" w:cs="宋体" w:hint="eastAsia"/>
          <w:b/>
          <w:bCs/>
          <w:snapToGrid w:val="0"/>
          <w:kern w:val="0"/>
          <w:sz w:val="24"/>
        </w:rPr>
        <w:t>、施工场地的占用和管理</w:t>
      </w:r>
      <w:bookmarkEnd w:id="161"/>
      <w:bookmarkEnd w:id="162"/>
      <w:bookmarkEnd w:id="163"/>
      <w:bookmarkEnd w:id="164"/>
      <w:bookmarkEnd w:id="16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18</w:t>
      </w:r>
      <w:r w:rsidRPr="00BB743D">
        <w:rPr>
          <w:rFonts w:ascii="宋体" w:hAnsi="宋体" w:cs="宋体" w:hint="eastAsia"/>
          <w:bCs/>
          <w:snapToGrid w:val="0"/>
          <w:kern w:val="0"/>
          <w:sz w:val="24"/>
        </w:rPr>
        <w:t>.1发包人应当依照合同约定的时间，按照其与监理单位会签认可的施工场地范围给承包人作为施工场地。承包人必须在发包人提供的施工场地范围内布置、安排和组织施工，严禁擅自变更场地范围。现场施工</w:t>
      </w:r>
      <w:proofErr w:type="gramStart"/>
      <w:r w:rsidRPr="00BB743D">
        <w:rPr>
          <w:rFonts w:ascii="宋体" w:hAnsi="宋体" w:cs="宋体" w:hint="eastAsia"/>
          <w:bCs/>
          <w:snapToGrid w:val="0"/>
          <w:kern w:val="0"/>
          <w:sz w:val="24"/>
        </w:rPr>
        <w:t>平面布置图需报</w:t>
      </w:r>
      <w:proofErr w:type="gramEnd"/>
      <w:r w:rsidRPr="00BB743D">
        <w:rPr>
          <w:rFonts w:ascii="宋体" w:hAnsi="宋体" w:cs="宋体" w:hint="eastAsia"/>
          <w:bCs/>
          <w:snapToGrid w:val="0"/>
          <w:kern w:val="0"/>
          <w:sz w:val="24"/>
        </w:rPr>
        <w:t>监理及发包人进行审批。因工程施工需要，承包人确需临时征用场地或道路的，必须事先取得监理单位和发包人的批准。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18</w:t>
      </w:r>
      <w:r w:rsidRPr="00BB743D">
        <w:rPr>
          <w:rFonts w:ascii="宋体" w:hAnsi="宋体" w:cs="宋体" w:hint="eastAsia"/>
          <w:bCs/>
          <w:snapToGrid w:val="0"/>
          <w:kern w:val="0"/>
          <w:sz w:val="24"/>
        </w:rPr>
        <w:t>.2在工程实施期间，施工场地一经移交给承包人，承包人即对施工场地负有全过程、全面的管理责任，必须对施工场地范围内的治安秩序、安全保卫、环境卫生以及周围房屋、市政设施等全面负责，对施工场地范围内的交通道路、用水、用电、场地内的施工协调负责。承包人需对其施工场地布置、人员的管理、交通组织制订详细的方案，对施工时段</w:t>
      </w:r>
      <w:proofErr w:type="gramStart"/>
      <w:r w:rsidRPr="00BB743D">
        <w:rPr>
          <w:rFonts w:ascii="宋体" w:hAnsi="宋体" w:cs="宋体" w:hint="eastAsia"/>
          <w:bCs/>
          <w:snapToGrid w:val="0"/>
          <w:kern w:val="0"/>
          <w:sz w:val="24"/>
        </w:rPr>
        <w:t>作出</w:t>
      </w:r>
      <w:proofErr w:type="gramEnd"/>
      <w:r w:rsidRPr="00BB743D">
        <w:rPr>
          <w:rFonts w:ascii="宋体" w:hAnsi="宋体" w:cs="宋体" w:hint="eastAsia"/>
          <w:bCs/>
          <w:snapToGrid w:val="0"/>
          <w:kern w:val="0"/>
          <w:sz w:val="24"/>
        </w:rPr>
        <w:t>合理安排，必须采用全封闭施工方案，确保不对周边环境、道路、行人和相邻施工现场造成不利影响，不得干扰周围居民的正常生活。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18</w:t>
      </w:r>
      <w:r w:rsidRPr="00BB743D">
        <w:rPr>
          <w:rFonts w:ascii="宋体" w:hAnsi="宋体" w:cs="宋体" w:hint="eastAsia"/>
          <w:bCs/>
          <w:snapToGrid w:val="0"/>
          <w:kern w:val="0"/>
          <w:sz w:val="24"/>
        </w:rPr>
        <w:t>.3承包人必须在工程竣工初验后30天内或发包人规定的时间内（发包人将提前通知承包人），无条件清退本合同范围内所有施工场地及拆除临时设施。拒不清退的，发包人有权委托第三方拆除，所产生的相关费用由承包人承担，同时发包人有权向承包人收取其未清退设施设备或人员的场地占用费（场地占用费为每天人民币1元/m2，以本工程建筑总面积为计费基数）外，还有权暂停计价支付、工程结算、工程验收等工作，并由承包人承担由此而产生的一切法律责任（包括发包人因此而被第三方索赔所产生的损失）。</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对于临时房屋及设施，发包人认为有必要保留的，承包人在清退场地时应无条件保持完好并移交给发包人使用，并不得提出任何费用要求及其它要求。</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18</w:t>
      </w:r>
      <w:r w:rsidRPr="00BB743D">
        <w:rPr>
          <w:rFonts w:ascii="宋体" w:hAnsi="宋体" w:cs="宋体" w:hint="eastAsia"/>
          <w:bCs/>
          <w:snapToGrid w:val="0"/>
          <w:kern w:val="0"/>
          <w:sz w:val="24"/>
        </w:rPr>
        <w:t>.4承包人必须服从政府主管部门的执法检查和处罚，并按照检查结果进行整改，并承担相关罚款费用。</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66" w:name="_Toc504465903"/>
      <w:bookmarkStart w:id="167" w:name="_Toc518402598"/>
      <w:bookmarkStart w:id="168" w:name="_Toc502215500"/>
      <w:bookmarkStart w:id="169" w:name="_Toc26014_WPSOffice_Level3"/>
      <w:bookmarkStart w:id="170" w:name="_Toc13549"/>
      <w:r w:rsidRPr="00BB743D">
        <w:rPr>
          <w:rFonts w:ascii="宋体" w:hAnsi="宋体" w:cs="宋体"/>
          <w:b/>
          <w:bCs/>
          <w:snapToGrid w:val="0"/>
          <w:kern w:val="0"/>
          <w:sz w:val="24"/>
        </w:rPr>
        <w:t>19</w:t>
      </w:r>
      <w:r w:rsidRPr="00BB743D">
        <w:rPr>
          <w:rFonts w:ascii="宋体" w:hAnsi="宋体" w:cs="宋体" w:hint="eastAsia"/>
          <w:b/>
          <w:bCs/>
          <w:snapToGrid w:val="0"/>
          <w:kern w:val="0"/>
          <w:sz w:val="24"/>
        </w:rPr>
        <w:t>、安全施工与检查</w:t>
      </w:r>
      <w:bookmarkEnd w:id="166"/>
      <w:bookmarkEnd w:id="167"/>
      <w:bookmarkEnd w:id="168"/>
      <w:bookmarkEnd w:id="169"/>
      <w:bookmarkEnd w:id="170"/>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19</w:t>
      </w:r>
      <w:r w:rsidRPr="00BB743D">
        <w:rPr>
          <w:rFonts w:ascii="宋体" w:hAnsi="宋体" w:cs="宋体" w:hint="eastAsia"/>
          <w:bCs/>
          <w:snapToGrid w:val="0"/>
          <w:kern w:val="0"/>
          <w:sz w:val="24"/>
        </w:rPr>
        <w:t>.1承包人应建立健全建筑施工安全生产组织机构和安全保证体系，落实安全生产责任制，按照工程建设安全生产的有关管理规定，采取相应措施，负责现场全部作业的安全，并对此承担全部责任。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bCs/>
          <w:snapToGrid w:val="0"/>
          <w:kern w:val="0"/>
          <w:sz w:val="24"/>
        </w:rPr>
        <w:t>19</w:t>
      </w:r>
      <w:r w:rsidRPr="00BB743D">
        <w:rPr>
          <w:rFonts w:ascii="宋体" w:hAnsi="宋体" w:cs="宋体" w:hint="eastAsia"/>
          <w:bCs/>
          <w:snapToGrid w:val="0"/>
          <w:kern w:val="0"/>
          <w:sz w:val="24"/>
        </w:rPr>
        <w:t>.2承包人在施工中必须制定定期检查制度，加强对自身及其协调管理范围内各专业单位在安全施工方面的检查、监督管理；若被发现存在严重安全隐患的，应按照合同条款第41.11（1）、（2）款的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bCs/>
          <w:snapToGrid w:val="0"/>
          <w:kern w:val="0"/>
          <w:sz w:val="24"/>
        </w:rPr>
        <w:t>19</w:t>
      </w:r>
      <w:r w:rsidRPr="00BB743D">
        <w:rPr>
          <w:rFonts w:ascii="宋体" w:hAnsi="宋体" w:cs="宋体" w:hint="eastAsia"/>
          <w:bCs/>
          <w:snapToGrid w:val="0"/>
          <w:kern w:val="0"/>
          <w:sz w:val="24"/>
        </w:rPr>
        <w:t>.3承包人应当对施工现场的安全生产负总责，保障所有进入施工场地的人员的安全。</w:t>
      </w:r>
      <w:r w:rsidRPr="00BB743D">
        <w:rPr>
          <w:rFonts w:ascii="宋体" w:hAnsi="宋体" w:cs="宋体" w:hint="eastAsia"/>
          <w:bCs/>
          <w:snapToGrid w:val="0"/>
          <w:kern w:val="0"/>
          <w:sz w:val="24"/>
        </w:rPr>
        <w:lastRenderedPageBreak/>
        <w:t>所发生的人身伤害、安全事故，由承包人负责。</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71" w:name="_Toc7043"/>
      <w:bookmarkStart w:id="172" w:name="_Toc518402599"/>
      <w:bookmarkStart w:id="173" w:name="_Toc24609_WPSOffice_Level3"/>
      <w:bookmarkStart w:id="174" w:name="_Toc504465904"/>
      <w:bookmarkStart w:id="175" w:name="_Toc502215501"/>
      <w:r w:rsidRPr="00BB743D">
        <w:rPr>
          <w:rFonts w:ascii="宋体" w:hAnsi="宋体" w:cs="宋体" w:hint="eastAsia"/>
          <w:b/>
          <w:bCs/>
          <w:snapToGrid w:val="0"/>
          <w:kern w:val="0"/>
          <w:sz w:val="24"/>
        </w:rPr>
        <w:t>2</w:t>
      </w:r>
      <w:r w:rsidRPr="00BB743D">
        <w:rPr>
          <w:rFonts w:ascii="宋体" w:hAnsi="宋体" w:cs="宋体"/>
          <w:b/>
          <w:bCs/>
          <w:snapToGrid w:val="0"/>
          <w:kern w:val="0"/>
          <w:sz w:val="24"/>
        </w:rPr>
        <w:t>0</w:t>
      </w:r>
      <w:r w:rsidRPr="00BB743D">
        <w:rPr>
          <w:rFonts w:ascii="宋体" w:hAnsi="宋体" w:cs="宋体" w:hint="eastAsia"/>
          <w:b/>
          <w:bCs/>
          <w:snapToGrid w:val="0"/>
          <w:kern w:val="0"/>
          <w:sz w:val="24"/>
        </w:rPr>
        <w:t>、安全防护</w:t>
      </w:r>
      <w:bookmarkEnd w:id="171"/>
      <w:bookmarkEnd w:id="172"/>
      <w:bookmarkEnd w:id="173"/>
      <w:bookmarkEnd w:id="174"/>
      <w:bookmarkEnd w:id="175"/>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0</w:t>
      </w:r>
      <w:r w:rsidRPr="00BB743D">
        <w:rPr>
          <w:rFonts w:ascii="宋体" w:hAnsi="宋体" w:cs="宋体" w:hint="eastAsia"/>
          <w:bCs/>
          <w:snapToGrid w:val="0"/>
          <w:kern w:val="0"/>
          <w:sz w:val="24"/>
        </w:rPr>
        <w:t>.1承包人在动力设备、输电线路、地下管道、密封防震车间、易燃易爆地段以及临街交通要道附近施工时，施工开始前应向总监理工程师提出安全防护措施，经总监理工程师认可后实施。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0</w:t>
      </w:r>
      <w:r w:rsidRPr="00BB743D">
        <w:rPr>
          <w:rFonts w:ascii="宋体" w:hAnsi="宋体" w:cs="宋体" w:hint="eastAsia"/>
          <w:bCs/>
          <w:snapToGrid w:val="0"/>
          <w:kern w:val="0"/>
          <w:sz w:val="24"/>
        </w:rPr>
        <w:t>.2实施爆破作业，在放射、毒害性环境中施工（含储存、运输、使用）及使用毒害性、腐蚀性物品施工时，承包人应在施工前14天以书面形式</w:t>
      </w:r>
      <w:proofErr w:type="gramStart"/>
      <w:r w:rsidRPr="00BB743D">
        <w:rPr>
          <w:rFonts w:ascii="宋体" w:hAnsi="宋体" w:cs="宋体" w:hint="eastAsia"/>
          <w:bCs/>
          <w:snapToGrid w:val="0"/>
          <w:kern w:val="0"/>
          <w:sz w:val="24"/>
        </w:rPr>
        <w:t>通知总</w:t>
      </w:r>
      <w:proofErr w:type="gramEnd"/>
      <w:r w:rsidRPr="00BB743D">
        <w:rPr>
          <w:rFonts w:ascii="宋体" w:hAnsi="宋体" w:cs="宋体" w:hint="eastAsia"/>
          <w:bCs/>
          <w:snapToGrid w:val="0"/>
          <w:kern w:val="0"/>
          <w:sz w:val="24"/>
        </w:rPr>
        <w:t>监理工程师，并提出相应的安全防护措施，经总监理工程师认可后实施。</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0</w:t>
      </w:r>
      <w:r w:rsidRPr="00BB743D">
        <w:rPr>
          <w:rFonts w:ascii="宋体" w:hAnsi="宋体" w:cs="宋体" w:hint="eastAsia"/>
          <w:bCs/>
          <w:snapToGrid w:val="0"/>
          <w:kern w:val="0"/>
          <w:sz w:val="24"/>
        </w:rPr>
        <w:t>.3本工程的安全防护及文明施工措施费包括但不限于合同条款第20.1款、第20.2款所列明的费用，所有安全防护及文明施工措施费已包含在合同价款之中。</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0</w:t>
      </w:r>
      <w:r w:rsidRPr="00BB743D">
        <w:rPr>
          <w:rFonts w:ascii="宋体" w:hAnsi="宋体" w:cs="宋体" w:hint="eastAsia"/>
          <w:bCs/>
          <w:snapToGrid w:val="0"/>
          <w:kern w:val="0"/>
          <w:sz w:val="24"/>
        </w:rPr>
        <w:t>.4安全防护和文明施工的实施须满足（除本合同约定由项目总承包施工管理单位提供之外）《建设工程安全生产管理条例》、《建筑施工安全检查标准》（JGJ59-2011）、《建筑工程施工现场环境与卫生标准》(JGJ146-2013)、广东省建设厅转发建设部关于印发《建筑工程安全防护、文明施工措施费用及使用管理规定》的通知（粤建管字〔2005〕116号）、关于印发《广东省建设厅建筑工程安全防护、文明施工措施费用管理办法》的通知（粤建管字〔2007〕39号）、《广州市建设工程现场文明施工管理办法》（</w:t>
      </w:r>
      <w:proofErr w:type="gramStart"/>
      <w:r w:rsidRPr="00BB743D">
        <w:rPr>
          <w:rFonts w:ascii="宋体" w:hAnsi="宋体" w:cs="宋体" w:hint="eastAsia"/>
          <w:bCs/>
          <w:snapToGrid w:val="0"/>
          <w:kern w:val="0"/>
          <w:sz w:val="24"/>
        </w:rPr>
        <w:t>穗建质〔2008〕</w:t>
      </w:r>
      <w:proofErr w:type="gramEnd"/>
      <w:r w:rsidRPr="00BB743D">
        <w:rPr>
          <w:rFonts w:ascii="宋体" w:hAnsi="宋体" w:cs="宋体" w:hint="eastAsia"/>
          <w:bCs/>
          <w:snapToGrid w:val="0"/>
          <w:kern w:val="0"/>
          <w:sz w:val="24"/>
        </w:rPr>
        <w:t>937号）、关于印发《广州市建设工程施工现场消防安全管理规定》的通知（</w:t>
      </w:r>
      <w:proofErr w:type="gramStart"/>
      <w:r w:rsidRPr="00BB743D">
        <w:rPr>
          <w:rFonts w:ascii="宋体" w:hAnsi="宋体" w:cs="宋体" w:hint="eastAsia"/>
          <w:bCs/>
          <w:snapToGrid w:val="0"/>
          <w:kern w:val="0"/>
          <w:sz w:val="24"/>
        </w:rPr>
        <w:t>穗建质</w:t>
      </w:r>
      <w:proofErr w:type="gramEnd"/>
      <w:r w:rsidRPr="00BB743D">
        <w:rPr>
          <w:rFonts w:ascii="宋体" w:hAnsi="宋体" w:cs="宋体" w:hint="eastAsia"/>
          <w:bCs/>
          <w:snapToGrid w:val="0"/>
          <w:kern w:val="0"/>
          <w:sz w:val="24"/>
        </w:rPr>
        <w:t>[2011]617号）、《广州市建设工程文明施工管理规定》（广州市人民政府令第62号）、《广州市委宣传部 广州市住房和城乡建设委员会 广州市城市管理委员会关于完善广州市建设工程施工围蔽管理提升实施技术要求和标准图集的通知》（</w:t>
      </w:r>
      <w:proofErr w:type="gramStart"/>
      <w:r w:rsidRPr="00BB743D">
        <w:rPr>
          <w:rFonts w:ascii="宋体" w:hAnsi="宋体" w:cs="宋体" w:hint="eastAsia"/>
          <w:bCs/>
          <w:snapToGrid w:val="0"/>
          <w:kern w:val="0"/>
          <w:sz w:val="24"/>
        </w:rPr>
        <w:t>穗建质〔2016〕</w:t>
      </w:r>
      <w:proofErr w:type="gramEnd"/>
      <w:r w:rsidRPr="00BB743D">
        <w:rPr>
          <w:rFonts w:ascii="宋体" w:hAnsi="宋体" w:cs="宋体" w:hint="eastAsia"/>
          <w:bCs/>
          <w:snapToGrid w:val="0"/>
          <w:kern w:val="0"/>
          <w:sz w:val="24"/>
        </w:rPr>
        <w:t>1085号）、《广州市提升建设工程安全文明施工管理水平的工作指引》（</w:t>
      </w:r>
      <w:proofErr w:type="gramStart"/>
      <w:r w:rsidRPr="00BB743D">
        <w:rPr>
          <w:rFonts w:ascii="宋体" w:hAnsi="宋体" w:cs="宋体" w:hint="eastAsia"/>
          <w:bCs/>
          <w:snapToGrid w:val="0"/>
          <w:kern w:val="0"/>
          <w:sz w:val="24"/>
        </w:rPr>
        <w:t>穗建质</w:t>
      </w:r>
      <w:proofErr w:type="gramEnd"/>
      <w:r w:rsidRPr="00BB743D">
        <w:rPr>
          <w:rFonts w:ascii="宋体" w:hAnsi="宋体" w:cs="宋体" w:hint="eastAsia"/>
          <w:bCs/>
          <w:snapToGrid w:val="0"/>
          <w:kern w:val="0"/>
          <w:sz w:val="24"/>
        </w:rPr>
        <w:t>[2017]815号）、《广州市建设工程造价管理站关于建设工程施工扬尘污染防治措施和用工实名管理费用计价有关事项的通知》（穗建造价[2018]64号，含文中提及的省、市相关文件的规定）及发包人制定相关规定，安全文明施工的内容包括但不限于：</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（1）加强对职业健康安全应急预案、安全技术方案的审查管理工作。</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（2）保护所有在现场人员的安全，保护其管辖范围内的现场以及尚未完工的和发包人尚未占用的工程处于良好的安全状态。</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（3）在需要的时间和地点，根据总监理工程师、发包人或者当地政府的要求，提供和维持所有的照明灯光、护板、围墙、栅栏、警告信号标志和值班人员，对工程进行保护和为公众提供安全和方便。</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lastRenderedPageBreak/>
        <w:t>（4）承包人应采取适当措施，确保其工作人员和劳务人员的身体健康，遵照当地卫生部门的要求保证在施工的全过程中，在工地、宿舍和工棚，备有医疗人员、急救设施、药品和治疗室等，并为预防传染病和一切必要的福利、卫生要求</w:t>
      </w:r>
      <w:proofErr w:type="gramStart"/>
      <w:r w:rsidRPr="00BB743D">
        <w:rPr>
          <w:rFonts w:ascii="宋体" w:hAnsi="宋体" w:cs="宋体" w:hint="eastAsia"/>
          <w:bCs/>
          <w:snapToGrid w:val="0"/>
          <w:kern w:val="0"/>
          <w:sz w:val="24"/>
        </w:rPr>
        <w:t>作出</w:t>
      </w:r>
      <w:proofErr w:type="gramEnd"/>
      <w:r w:rsidRPr="00BB743D">
        <w:rPr>
          <w:rFonts w:ascii="宋体" w:hAnsi="宋体" w:cs="宋体" w:hint="eastAsia"/>
          <w:bCs/>
          <w:snapToGrid w:val="0"/>
          <w:kern w:val="0"/>
          <w:sz w:val="24"/>
        </w:rPr>
        <w:t>安排，建立“疾病应急小组”，制订应急措施。若出现任何重大或恶性传染性的疾病（如：非典型性肺炎）时，承包人必须遵守并执行省市卫生部门为处理和控制上述传染病而制定的规章、命令和要求，迅速向发包人和工程所在地疾病控制中心报告。</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76" w:name="_Toc502215502"/>
      <w:bookmarkStart w:id="177" w:name="_Toc19056"/>
      <w:bookmarkStart w:id="178" w:name="_Toc31219_WPSOffice_Level3"/>
      <w:bookmarkStart w:id="179" w:name="_Toc504465905"/>
      <w:bookmarkStart w:id="180" w:name="_Toc518402600"/>
      <w:r w:rsidRPr="00BB743D">
        <w:rPr>
          <w:rFonts w:ascii="宋体" w:hAnsi="宋体" w:cs="宋体" w:hint="eastAsia"/>
          <w:b/>
          <w:bCs/>
          <w:snapToGrid w:val="0"/>
          <w:kern w:val="0"/>
          <w:sz w:val="24"/>
        </w:rPr>
        <w:t>2</w:t>
      </w:r>
      <w:r w:rsidRPr="00BB743D">
        <w:rPr>
          <w:rFonts w:ascii="宋体" w:hAnsi="宋体" w:cs="宋体"/>
          <w:b/>
          <w:bCs/>
          <w:snapToGrid w:val="0"/>
          <w:kern w:val="0"/>
          <w:sz w:val="24"/>
        </w:rPr>
        <w:t>1</w:t>
      </w:r>
      <w:r w:rsidRPr="00BB743D">
        <w:rPr>
          <w:rFonts w:ascii="宋体" w:hAnsi="宋体" w:cs="宋体" w:hint="eastAsia"/>
          <w:b/>
          <w:bCs/>
          <w:snapToGrid w:val="0"/>
          <w:kern w:val="0"/>
          <w:sz w:val="24"/>
        </w:rPr>
        <w:t>、事故处理</w:t>
      </w:r>
      <w:bookmarkEnd w:id="176"/>
      <w:bookmarkEnd w:id="177"/>
      <w:bookmarkEnd w:id="178"/>
      <w:bookmarkEnd w:id="179"/>
      <w:bookmarkEnd w:id="180"/>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1</w:t>
      </w:r>
      <w:r w:rsidRPr="00BB743D">
        <w:rPr>
          <w:rFonts w:ascii="宋体" w:hAnsi="宋体" w:cs="宋体" w:hint="eastAsia"/>
          <w:bCs/>
          <w:snapToGrid w:val="0"/>
          <w:kern w:val="0"/>
          <w:sz w:val="24"/>
        </w:rPr>
        <w:t>.1发生重大伤亡及其它安全事故，承包人应按《建设工程安全管理条例》的规定立即上报有关部门并</w:t>
      </w:r>
      <w:proofErr w:type="gramStart"/>
      <w:r w:rsidRPr="00BB743D">
        <w:rPr>
          <w:rFonts w:ascii="宋体" w:hAnsi="宋体" w:cs="宋体" w:hint="eastAsia"/>
          <w:bCs/>
          <w:snapToGrid w:val="0"/>
          <w:kern w:val="0"/>
          <w:sz w:val="24"/>
        </w:rPr>
        <w:t>通知总</w:t>
      </w:r>
      <w:proofErr w:type="gramEnd"/>
      <w:r w:rsidRPr="00BB743D">
        <w:rPr>
          <w:rFonts w:ascii="宋体" w:hAnsi="宋体" w:cs="宋体" w:hint="eastAsia"/>
          <w:bCs/>
          <w:snapToGrid w:val="0"/>
          <w:kern w:val="0"/>
          <w:sz w:val="24"/>
        </w:rPr>
        <w:t>监理工程师，同时按政府有关部门要求处理，由事故责任方承担发生的费用。</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1</w:t>
      </w:r>
      <w:r w:rsidRPr="00BB743D">
        <w:rPr>
          <w:rFonts w:ascii="宋体" w:hAnsi="宋体" w:cs="宋体" w:hint="eastAsia"/>
          <w:bCs/>
          <w:snapToGrid w:val="0"/>
          <w:kern w:val="0"/>
          <w:sz w:val="24"/>
        </w:rPr>
        <w:t>.2发包人、承包人对事故责任有争议时，应按政府有关部门的认定处理。</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1</w:t>
      </w:r>
      <w:r w:rsidRPr="00BB743D">
        <w:rPr>
          <w:rFonts w:ascii="宋体" w:hAnsi="宋体" w:cs="宋体" w:hint="eastAsia"/>
          <w:bCs/>
          <w:snapToGrid w:val="0"/>
          <w:kern w:val="0"/>
          <w:sz w:val="24"/>
        </w:rPr>
        <w:t>.3因承包人过失及其他自身原因造成安全事故的，除按照国家规定由行政主管部门给予承包人处罚外，承包人还应负责赔偿发包人的损失，并按照合同条款第41.11（3）款的约定承担违约责任。</w:t>
      </w:r>
    </w:p>
    <w:p w:rsidR="008E24ED" w:rsidRPr="00BB743D" w:rsidRDefault="00432FE9">
      <w:pPr>
        <w:spacing w:line="360" w:lineRule="auto"/>
        <w:ind w:right="11" w:firstLineChars="200" w:firstLine="480"/>
        <w:rPr>
          <w:rFonts w:ascii="宋体" w:hAnsi="宋体" w:cs="宋体"/>
          <w:sz w:val="24"/>
        </w:rPr>
      </w:pPr>
      <w:r w:rsidRPr="00BB743D">
        <w:rPr>
          <w:rFonts w:ascii="宋体" w:hAnsi="宋体" w:cs="宋体" w:hint="eastAsia"/>
          <w:sz w:val="24"/>
        </w:rPr>
        <w:t>2</w:t>
      </w:r>
      <w:r w:rsidRPr="00BB743D">
        <w:rPr>
          <w:rFonts w:ascii="宋体" w:hAnsi="宋体" w:cs="宋体"/>
          <w:sz w:val="24"/>
        </w:rPr>
        <w:t>1</w:t>
      </w:r>
      <w:r w:rsidRPr="00BB743D">
        <w:rPr>
          <w:rFonts w:ascii="宋体" w:hAnsi="宋体" w:cs="宋体" w:hint="eastAsia"/>
          <w:sz w:val="24"/>
        </w:rPr>
        <w:t>.4承包人应保证发包人免于受到或承担应由承包人负责的因承包人现场施工所引起的或与之有关的索赔、诉讼以及其它开支；若有证据证实发包人因此发生了索赔、诉讼以及其它开支，承包人必须在接到发包人通知后三天内据实补偿发包人因此所受到的损失或者由发包人在承包人工程款项中予以扣除。</w:t>
      </w:r>
    </w:p>
    <w:p w:rsidR="008E24ED" w:rsidRPr="00BB743D" w:rsidRDefault="00432FE9">
      <w:pPr>
        <w:spacing w:line="360" w:lineRule="auto"/>
        <w:ind w:right="11" w:firstLineChars="200" w:firstLine="480"/>
        <w:rPr>
          <w:rFonts w:ascii="宋体" w:hAnsi="宋体" w:cs="宋体"/>
          <w:sz w:val="24"/>
        </w:rPr>
      </w:pPr>
      <w:r w:rsidRPr="00BB743D">
        <w:rPr>
          <w:rFonts w:ascii="宋体" w:hAnsi="宋体" w:cs="宋体" w:hint="eastAsia"/>
          <w:sz w:val="24"/>
        </w:rPr>
        <w:t>2</w:t>
      </w:r>
      <w:r w:rsidRPr="00BB743D">
        <w:rPr>
          <w:rFonts w:ascii="宋体" w:hAnsi="宋体" w:cs="宋体"/>
          <w:sz w:val="24"/>
        </w:rPr>
        <w:t>1</w:t>
      </w:r>
      <w:r w:rsidRPr="00BB743D">
        <w:rPr>
          <w:rFonts w:ascii="宋体" w:hAnsi="宋体" w:cs="宋体" w:hint="eastAsia"/>
          <w:sz w:val="24"/>
        </w:rPr>
        <w:t>.5因承包人原因致使建设工程在合理使用期限、设备保证期内造成人身和财产损害的，由承包人承担损害赔偿责任。</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1" w:name="_Toc16796_WPSOffice_Level3"/>
      <w:bookmarkStart w:id="182" w:name="_Toc3206"/>
      <w:r w:rsidRPr="00BB743D">
        <w:rPr>
          <w:rFonts w:ascii="宋体" w:hAnsi="宋体" w:cs="宋体" w:hint="eastAsia"/>
          <w:b/>
          <w:bCs/>
          <w:snapToGrid w:val="0"/>
          <w:kern w:val="0"/>
          <w:sz w:val="24"/>
        </w:rPr>
        <w:t>2</w:t>
      </w:r>
      <w:r w:rsidRPr="00BB743D">
        <w:rPr>
          <w:rFonts w:ascii="宋体" w:hAnsi="宋体" w:cs="宋体"/>
          <w:b/>
          <w:bCs/>
          <w:snapToGrid w:val="0"/>
          <w:kern w:val="0"/>
          <w:sz w:val="24"/>
        </w:rPr>
        <w:t>2</w:t>
      </w:r>
      <w:r w:rsidRPr="00BB743D">
        <w:rPr>
          <w:rFonts w:ascii="宋体" w:hAnsi="宋体" w:cs="宋体" w:hint="eastAsia"/>
          <w:b/>
          <w:bCs/>
          <w:snapToGrid w:val="0"/>
          <w:kern w:val="0"/>
          <w:sz w:val="24"/>
        </w:rPr>
        <w:t>、文明施工与环境保护</w:t>
      </w:r>
      <w:bookmarkEnd w:id="181"/>
      <w:bookmarkEnd w:id="182"/>
    </w:p>
    <w:p w:rsidR="008E24ED" w:rsidRPr="00BB743D" w:rsidRDefault="00432FE9">
      <w:pPr>
        <w:spacing w:line="360" w:lineRule="auto"/>
        <w:ind w:right="11" w:firstLineChars="200" w:firstLine="480"/>
        <w:rPr>
          <w:rFonts w:ascii="宋体" w:hAnsi="宋体" w:cs="宋体"/>
          <w:bCs/>
          <w:snapToGrid w:val="0"/>
          <w:kern w:val="0"/>
          <w:sz w:val="24"/>
        </w:rPr>
      </w:pPr>
      <w:r w:rsidRPr="00BB743D">
        <w:rPr>
          <w:rFonts w:ascii="宋体" w:hAnsi="宋体" w:cs="宋体" w:hint="eastAsia"/>
          <w:sz w:val="24"/>
        </w:rPr>
        <w:t>2</w:t>
      </w:r>
      <w:r w:rsidRPr="00BB743D">
        <w:rPr>
          <w:rFonts w:ascii="宋体" w:hAnsi="宋体" w:cs="宋体"/>
          <w:sz w:val="24"/>
        </w:rPr>
        <w:t>2</w:t>
      </w:r>
      <w:r w:rsidRPr="00BB743D">
        <w:rPr>
          <w:rFonts w:ascii="宋体" w:hAnsi="宋体" w:cs="宋体" w:hint="eastAsia"/>
          <w:sz w:val="24"/>
        </w:rPr>
        <w:t>.1承包人应严格落实文明施工措施，须满足广东省广州市黄埔区对安全文明施工的相关规定要求，否则按合同条款第41.12款的约定承担违约责任。</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2</w:t>
      </w:r>
      <w:r w:rsidRPr="00BB743D">
        <w:rPr>
          <w:rFonts w:ascii="宋体" w:hAnsi="宋体" w:cs="宋体"/>
          <w:bCs/>
          <w:snapToGrid w:val="0"/>
          <w:kern w:val="0"/>
          <w:sz w:val="24"/>
        </w:rPr>
        <w:t>2</w:t>
      </w:r>
      <w:r w:rsidRPr="00BB743D">
        <w:rPr>
          <w:rFonts w:ascii="宋体" w:hAnsi="宋体" w:cs="宋体" w:hint="eastAsia"/>
          <w:bCs/>
          <w:snapToGrid w:val="0"/>
          <w:kern w:val="0"/>
          <w:sz w:val="24"/>
        </w:rPr>
        <w:t>.2承包人应在进入现场前提交施工期间的环境保护方案一式四份，经总监理工程师批准后实施。环境保护方案必须包括：施工现场所必须的照明灯光、护板、围护、栅栏、警告标志和值班人员名单，以及建筑垃圾、施工和生活污水、噪音、粉尘的处理排放方案。在实施过程中所采用的材料、设备等应使总监理工程师和发包人满意。</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t>承包人应在现场布置足量洒水车等设备消除扬尘，符合总监理工程师和发包人的要求，对裸露土需</w:t>
      </w:r>
      <w:proofErr w:type="gramStart"/>
      <w:r w:rsidRPr="00BB743D">
        <w:rPr>
          <w:rFonts w:ascii="宋体" w:hAnsi="宋体" w:cs="宋体" w:hint="eastAsia"/>
          <w:bCs/>
          <w:snapToGrid w:val="0"/>
          <w:kern w:val="0"/>
          <w:sz w:val="24"/>
        </w:rPr>
        <w:t>进行绿网覆盖</w:t>
      </w:r>
      <w:proofErr w:type="gramEnd"/>
      <w:r w:rsidRPr="00BB743D">
        <w:rPr>
          <w:rFonts w:ascii="宋体" w:hAnsi="宋体" w:cs="宋体" w:hint="eastAsia"/>
          <w:bCs/>
          <w:snapToGrid w:val="0"/>
          <w:kern w:val="0"/>
          <w:sz w:val="24"/>
        </w:rPr>
        <w:t>，并需及时更换以保证美观整洁，此费用已包含在绿色措施费用中，不再另计。</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rPr>
      </w:pPr>
      <w:r w:rsidRPr="00BB743D">
        <w:rPr>
          <w:rFonts w:ascii="宋体" w:hAnsi="宋体" w:cs="宋体" w:hint="eastAsia"/>
          <w:bCs/>
          <w:snapToGrid w:val="0"/>
          <w:kern w:val="0"/>
          <w:sz w:val="24"/>
        </w:rPr>
        <w:lastRenderedPageBreak/>
        <w:t>对于承包人施工过程中造成的环境污染问题，经发包人或者总监理工程师指出后，承包人未能在发包人要求的合理时间内采取整治措施，或者所采取的整治措施未能有效消除污染的，发包人可以自行或者委托他人代为整治，由此所产生的一切损失、费用均由承包人承担，发包人有权在工程进度款中扣除。</w:t>
      </w:r>
    </w:p>
    <w:p w:rsidR="008E24ED" w:rsidRPr="00BB743D" w:rsidRDefault="00432FE9">
      <w:pPr>
        <w:adjustRightInd w:val="0"/>
        <w:snapToGrid w:val="0"/>
        <w:spacing w:line="360" w:lineRule="auto"/>
        <w:ind w:right="11" w:firstLineChars="200" w:firstLine="480"/>
        <w:jc w:val="left"/>
        <w:rPr>
          <w:rFonts w:ascii="宋体" w:hAnsi="宋体" w:cs="宋体"/>
          <w:b/>
          <w:snapToGrid w:val="0"/>
          <w:sz w:val="28"/>
          <w:szCs w:val="28"/>
        </w:rPr>
      </w:pPr>
      <w:r w:rsidRPr="00BB743D">
        <w:rPr>
          <w:rFonts w:ascii="宋体" w:hAnsi="宋体" w:cs="宋体" w:hint="eastAsia"/>
          <w:bCs/>
          <w:snapToGrid w:val="0"/>
          <w:kern w:val="0"/>
          <w:sz w:val="24"/>
        </w:rPr>
        <w:t>2</w:t>
      </w:r>
      <w:r w:rsidRPr="00BB743D">
        <w:rPr>
          <w:rFonts w:ascii="宋体" w:hAnsi="宋体" w:cs="宋体"/>
          <w:bCs/>
          <w:snapToGrid w:val="0"/>
          <w:kern w:val="0"/>
          <w:sz w:val="24"/>
        </w:rPr>
        <w:t>2</w:t>
      </w:r>
      <w:r w:rsidRPr="00BB743D">
        <w:rPr>
          <w:rFonts w:ascii="宋体" w:hAnsi="宋体" w:cs="宋体" w:hint="eastAsia"/>
          <w:bCs/>
          <w:snapToGrid w:val="0"/>
          <w:kern w:val="0"/>
          <w:sz w:val="24"/>
        </w:rPr>
        <w:t>.</w:t>
      </w:r>
      <w:r w:rsidRPr="00BB743D">
        <w:rPr>
          <w:rFonts w:ascii="宋体" w:hAnsi="宋体" w:cs="宋体"/>
          <w:bCs/>
          <w:snapToGrid w:val="0"/>
          <w:kern w:val="0"/>
          <w:sz w:val="24"/>
        </w:rPr>
        <w:t>3</w:t>
      </w:r>
      <w:r w:rsidRPr="00BB743D">
        <w:rPr>
          <w:rFonts w:ascii="宋体" w:hAnsi="宋体" w:cs="宋体" w:hint="eastAsia"/>
          <w:bCs/>
          <w:snapToGrid w:val="0"/>
          <w:kern w:val="0"/>
          <w:sz w:val="24"/>
        </w:rPr>
        <w:t>在合同工期内，发包人、总监理工程师对承包人的安全文明施工及环境保护措施进行定期</w:t>
      </w:r>
      <w:r w:rsidRPr="00BB743D">
        <w:rPr>
          <w:rFonts w:ascii="宋体" w:hAnsi="宋体" w:cs="宋体" w:hint="eastAsia"/>
          <w:snapToGrid w:val="0"/>
          <w:sz w:val="24"/>
        </w:rPr>
        <w:t>检查，安全防护、文明施工的内容按承包人向发包人提交且经总监理工程师批准的详细施工组织设计实施，但安全防护、文明施工的费用包含在措施费中，不再另行计算。</w:t>
      </w:r>
    </w:p>
    <w:p w:rsidR="008E24ED" w:rsidRPr="00BB743D" w:rsidRDefault="00432FE9">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183" w:name="_Toc13534"/>
      <w:r w:rsidRPr="00BB743D">
        <w:rPr>
          <w:rFonts w:ascii="宋体" w:hAnsi="宋体" w:cs="宋体" w:hint="eastAsia"/>
          <w:b/>
          <w:snapToGrid w:val="0"/>
          <w:sz w:val="28"/>
          <w:szCs w:val="28"/>
        </w:rPr>
        <w:t>五、合同付款</w:t>
      </w:r>
      <w:bookmarkEnd w:id="183"/>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4" w:name="_Toc7804"/>
      <w:r w:rsidRPr="00BB743D">
        <w:rPr>
          <w:rFonts w:ascii="宋体" w:hAnsi="宋体" w:cs="宋体" w:hint="eastAsia"/>
          <w:b/>
          <w:bCs/>
          <w:snapToGrid w:val="0"/>
          <w:kern w:val="0"/>
          <w:sz w:val="24"/>
        </w:rPr>
        <w:t>2</w:t>
      </w:r>
      <w:r w:rsidRPr="00BB743D">
        <w:rPr>
          <w:rFonts w:ascii="宋体" w:hAnsi="宋体" w:cs="宋体"/>
          <w:b/>
          <w:bCs/>
          <w:snapToGrid w:val="0"/>
          <w:kern w:val="0"/>
          <w:sz w:val="24"/>
        </w:rPr>
        <w:t>3</w:t>
      </w:r>
      <w:r w:rsidRPr="00BB743D">
        <w:rPr>
          <w:rFonts w:ascii="宋体" w:hAnsi="宋体" w:cs="宋体" w:hint="eastAsia"/>
          <w:b/>
          <w:bCs/>
          <w:snapToGrid w:val="0"/>
          <w:kern w:val="0"/>
          <w:sz w:val="24"/>
        </w:rPr>
        <w:t>、</w:t>
      </w:r>
      <w:bookmarkStart w:id="185" w:name="_Toc504465910"/>
      <w:bookmarkStart w:id="186" w:name="_Toc518402604"/>
      <w:r w:rsidRPr="00BB743D">
        <w:rPr>
          <w:rFonts w:ascii="宋体" w:hAnsi="宋体" w:cs="宋体" w:hint="eastAsia"/>
          <w:b/>
          <w:bCs/>
          <w:snapToGrid w:val="0"/>
          <w:kern w:val="0"/>
          <w:sz w:val="24"/>
        </w:rPr>
        <w:t>预付款</w:t>
      </w:r>
      <w:bookmarkEnd w:id="184"/>
    </w:p>
    <w:p w:rsidR="008E24ED" w:rsidRPr="00BB743D" w:rsidRDefault="00432FE9">
      <w:pPr>
        <w:adjustRightInd w:val="0"/>
        <w:snapToGrid w:val="0"/>
        <w:spacing w:line="360" w:lineRule="auto"/>
        <w:ind w:firstLineChars="200" w:firstLine="480"/>
        <w:jc w:val="left"/>
        <w:rPr>
          <w:rFonts w:ascii="宋体" w:hAnsi="宋体" w:cs="宋体"/>
          <w:sz w:val="24"/>
        </w:rPr>
      </w:pPr>
      <w:r w:rsidRPr="00BB743D">
        <w:rPr>
          <w:rFonts w:ascii="宋体" w:hAnsi="宋体" w:cs="宋体" w:hint="eastAsia"/>
          <w:sz w:val="24"/>
        </w:rPr>
        <w:t>23.1合同签订后，承包人提交符合发包人要求的预付款申请及无条件、不可撤销的履约保函或履约保证金、对应金额的预付款保函要求后方可申请预付款，预付款金额为合同价（扣除专业工程暂估价、暂列金额）的</w:t>
      </w:r>
      <w:r w:rsidRPr="00BB743D">
        <w:rPr>
          <w:rFonts w:ascii="宋体" w:hAnsi="宋体" w:cs="宋体"/>
          <w:sz w:val="24"/>
        </w:rPr>
        <w:t>10%，此预付款已包含绿色施工安全防护措施费</w:t>
      </w:r>
      <w:r w:rsidRPr="00BB743D">
        <w:rPr>
          <w:rFonts w:ascii="宋体" w:hAnsi="宋体" w:cs="宋体" w:hint="eastAsia"/>
          <w:sz w:val="24"/>
        </w:rPr>
        <w:t>。</w:t>
      </w:r>
    </w:p>
    <w:p w:rsidR="008E24ED" w:rsidRPr="00BB743D" w:rsidRDefault="00432FE9">
      <w:pPr>
        <w:adjustRightInd w:val="0"/>
        <w:snapToGrid w:val="0"/>
        <w:spacing w:line="360" w:lineRule="auto"/>
        <w:ind w:firstLineChars="200" w:firstLine="480"/>
        <w:jc w:val="left"/>
        <w:rPr>
          <w:rFonts w:ascii="宋体" w:hAnsi="宋体" w:cs="宋体"/>
          <w:sz w:val="24"/>
        </w:rPr>
      </w:pPr>
      <w:r w:rsidRPr="00BB743D">
        <w:rPr>
          <w:rFonts w:ascii="宋体" w:hAnsi="宋体" w:cs="宋体" w:hint="eastAsia"/>
          <w:sz w:val="24"/>
        </w:rPr>
        <w:t xml:space="preserve"> 2</w:t>
      </w:r>
      <w:r w:rsidRPr="00BB743D">
        <w:rPr>
          <w:rFonts w:ascii="宋体" w:hAnsi="宋体" w:cs="宋体"/>
          <w:sz w:val="24"/>
        </w:rPr>
        <w:t>3</w:t>
      </w:r>
      <w:r w:rsidRPr="00BB743D">
        <w:rPr>
          <w:rFonts w:ascii="宋体" w:hAnsi="宋体" w:cs="宋体" w:hint="eastAsia"/>
          <w:sz w:val="24"/>
        </w:rPr>
        <w:t>.2承包人收取预付款后，应优先用于按有关规定缴纳工伤保险和办理建筑意外伤害险及按照《广州市建筑工程安全生产措施管理费管理办法》规定进行绿色施工安全防护措施的投入，专款专用。</w:t>
      </w:r>
    </w:p>
    <w:p w:rsidR="008E24ED" w:rsidRPr="00BB743D" w:rsidRDefault="00432FE9">
      <w:pPr>
        <w:adjustRightInd w:val="0"/>
        <w:snapToGrid w:val="0"/>
        <w:spacing w:line="360" w:lineRule="auto"/>
        <w:ind w:firstLineChars="200" w:firstLine="480"/>
        <w:jc w:val="left"/>
        <w:rPr>
          <w:rFonts w:ascii="宋体" w:hAnsi="宋体" w:cs="宋体"/>
          <w:sz w:val="24"/>
        </w:rPr>
      </w:pPr>
      <w:bookmarkStart w:id="187" w:name="_Toc28257"/>
      <w:r w:rsidRPr="00BB743D">
        <w:rPr>
          <w:rFonts w:ascii="宋体" w:hAnsi="宋体" w:cs="宋体" w:hint="eastAsia"/>
          <w:sz w:val="24"/>
        </w:rPr>
        <w:t>2</w:t>
      </w:r>
      <w:r w:rsidRPr="00BB743D">
        <w:rPr>
          <w:rFonts w:ascii="宋体" w:hAnsi="宋体" w:cs="宋体"/>
          <w:sz w:val="24"/>
        </w:rPr>
        <w:t>3</w:t>
      </w:r>
      <w:r w:rsidRPr="00BB743D">
        <w:rPr>
          <w:rFonts w:ascii="宋体" w:hAnsi="宋体" w:cs="宋体" w:hint="eastAsia"/>
          <w:sz w:val="24"/>
        </w:rPr>
        <w:t>.3扣回预付款的时间、比例：按本合同专用条款2</w:t>
      </w:r>
      <w:r w:rsidRPr="00BB743D">
        <w:rPr>
          <w:rFonts w:ascii="宋体" w:hAnsi="宋体" w:cs="宋体"/>
          <w:sz w:val="24"/>
        </w:rPr>
        <w:t>5</w:t>
      </w:r>
      <w:r w:rsidRPr="00BB743D">
        <w:rPr>
          <w:rFonts w:ascii="宋体" w:hAnsi="宋体" w:cs="宋体" w:hint="eastAsia"/>
          <w:sz w:val="24"/>
        </w:rPr>
        <w:t>条约定执行。</w:t>
      </w:r>
      <w:bookmarkEnd w:id="187"/>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8" w:name="_Toc31332"/>
      <w:r w:rsidRPr="00BB743D">
        <w:rPr>
          <w:rFonts w:ascii="宋体" w:hAnsi="宋体" w:cs="宋体" w:hint="eastAsia"/>
          <w:b/>
          <w:bCs/>
          <w:snapToGrid w:val="0"/>
          <w:kern w:val="0"/>
          <w:sz w:val="24"/>
        </w:rPr>
        <w:t>2</w:t>
      </w:r>
      <w:r w:rsidRPr="00BB743D">
        <w:rPr>
          <w:rFonts w:ascii="宋体" w:hAnsi="宋体" w:cs="宋体"/>
          <w:b/>
          <w:bCs/>
          <w:snapToGrid w:val="0"/>
          <w:kern w:val="0"/>
          <w:sz w:val="24"/>
        </w:rPr>
        <w:t>4</w:t>
      </w:r>
      <w:r w:rsidRPr="00BB743D">
        <w:rPr>
          <w:rFonts w:ascii="宋体" w:hAnsi="宋体" w:cs="宋体" w:hint="eastAsia"/>
          <w:b/>
          <w:bCs/>
          <w:snapToGrid w:val="0"/>
          <w:kern w:val="0"/>
          <w:sz w:val="24"/>
        </w:rPr>
        <w:t>、绿色施工安全防护措施费</w:t>
      </w:r>
      <w:bookmarkEnd w:id="188"/>
    </w:p>
    <w:p w:rsidR="008E24ED" w:rsidRPr="00BB743D" w:rsidRDefault="00432FE9">
      <w:pPr>
        <w:adjustRightInd w:val="0"/>
        <w:snapToGrid w:val="0"/>
        <w:spacing w:line="360" w:lineRule="auto"/>
        <w:ind w:right="11" w:firstLineChars="200" w:firstLine="480"/>
        <w:jc w:val="left"/>
        <w:rPr>
          <w:rFonts w:ascii="宋体" w:hAnsi="宋体" w:cs="宋体"/>
          <w:sz w:val="24"/>
        </w:rPr>
      </w:pPr>
      <w:r w:rsidRPr="00BB743D">
        <w:rPr>
          <w:rFonts w:ascii="宋体" w:hAnsi="宋体" w:cs="宋体"/>
          <w:sz w:val="24"/>
        </w:rPr>
        <w:t>24.1</w:t>
      </w:r>
      <w:r w:rsidRPr="00BB743D">
        <w:rPr>
          <w:rFonts w:ascii="宋体" w:hAnsi="宋体" w:cs="宋体" w:hint="eastAsia"/>
          <w:sz w:val="24"/>
        </w:rPr>
        <w:t>承包人应将预付款用于实施本工程所需的施工机械、材料设备、人员以及绿色施工安全防护措施费用，并向发包人提交发票或其它证明文件的副本以证明预付款确实专款专用，否则应按合同条款第</w:t>
      </w:r>
      <w:r w:rsidRPr="00BB743D">
        <w:rPr>
          <w:rFonts w:ascii="宋体" w:hAnsi="宋体" w:cs="宋体"/>
          <w:sz w:val="24"/>
        </w:rPr>
        <w:t>41.15款承担违约责任。</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9" w:name="_Toc15737"/>
      <w:bookmarkEnd w:id="185"/>
      <w:bookmarkEnd w:id="186"/>
      <w:r w:rsidRPr="00BB743D">
        <w:rPr>
          <w:rFonts w:ascii="宋体" w:hAnsi="宋体" w:cs="宋体"/>
          <w:b/>
          <w:bCs/>
          <w:snapToGrid w:val="0"/>
          <w:kern w:val="0"/>
          <w:sz w:val="24"/>
        </w:rPr>
        <w:t>25</w:t>
      </w:r>
      <w:r w:rsidRPr="00BB743D">
        <w:rPr>
          <w:rFonts w:ascii="宋体" w:hAnsi="宋体" w:cs="宋体" w:hint="eastAsia"/>
          <w:b/>
          <w:bCs/>
          <w:snapToGrid w:val="0"/>
          <w:kern w:val="0"/>
          <w:sz w:val="24"/>
        </w:rPr>
        <w:t>、工程款支付</w:t>
      </w:r>
      <w:bookmarkEnd w:id="189"/>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25.1分部分项工程</w:t>
      </w:r>
      <w:r w:rsidRPr="00BB743D">
        <w:rPr>
          <w:rFonts w:ascii="宋体" w:hAnsi="宋体" w:cs="宋体" w:hint="eastAsia"/>
          <w:bCs/>
          <w:snapToGrid w:val="0"/>
          <w:kern w:val="0"/>
          <w:sz w:val="24"/>
          <w:szCs w:val="24"/>
        </w:rPr>
        <w:t>进度款支付：</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承包人每月</w:t>
      </w:r>
      <w:r w:rsidRPr="00BB743D">
        <w:rPr>
          <w:rFonts w:ascii="宋体" w:hAnsi="宋体"/>
          <w:bCs/>
          <w:snapToGrid w:val="0"/>
          <w:kern w:val="0"/>
          <w:sz w:val="24"/>
        </w:rPr>
        <w:t>5日前上报上月已完工程量报表（统计时段为上个月1日至上个月最后一天）及完整的设计变更、</w:t>
      </w:r>
      <w:proofErr w:type="gramStart"/>
      <w:r w:rsidRPr="00BB743D">
        <w:rPr>
          <w:rFonts w:ascii="宋体" w:hAnsi="宋体" w:hint="eastAsia"/>
          <w:bCs/>
          <w:snapToGrid w:val="0"/>
          <w:kern w:val="0"/>
          <w:sz w:val="24"/>
        </w:rPr>
        <w:t>签证台</w:t>
      </w:r>
      <w:proofErr w:type="gramEnd"/>
      <w:r w:rsidRPr="00BB743D">
        <w:rPr>
          <w:rFonts w:ascii="宋体" w:hAnsi="宋体" w:hint="eastAsia"/>
          <w:bCs/>
          <w:snapToGrid w:val="0"/>
          <w:kern w:val="0"/>
          <w:sz w:val="24"/>
        </w:rPr>
        <w:t>账，经监理审核及发包人审核确认的形象进度，形象进度需要监理单位、发包人委托的全过程造价咨询公司以及发包人三方共同签字确认，监理单位、发包人委托的全过程造价咨询公司审核已完成的合格工程产值以及对应的应支付进度款，实际应支付的进度款按照经发包人审核的月度完成合格工程产值的</w:t>
      </w:r>
      <w:r w:rsidRPr="00BB743D">
        <w:rPr>
          <w:rFonts w:ascii="宋体" w:hAnsi="宋体"/>
          <w:bCs/>
          <w:snapToGrid w:val="0"/>
          <w:kern w:val="0"/>
          <w:sz w:val="24"/>
        </w:rPr>
        <w:t>80％支付当期分部分项工程</w:t>
      </w:r>
      <w:r w:rsidRPr="00BB743D">
        <w:rPr>
          <w:rFonts w:ascii="宋体" w:hAnsi="宋体" w:hint="eastAsia"/>
          <w:bCs/>
          <w:snapToGrid w:val="0"/>
          <w:kern w:val="0"/>
          <w:sz w:val="24"/>
        </w:rPr>
        <w:t>进度款。各项应由承包人承担的扣款等在每一期付款中同步抵扣。每一期形象进度的审核确认按照累计完成的形象进度进行确认，计算期完成的合格工程产值计算：按照累计至</w:t>
      </w:r>
      <w:proofErr w:type="gramStart"/>
      <w:r w:rsidRPr="00BB743D">
        <w:rPr>
          <w:rFonts w:ascii="宋体" w:hAnsi="宋体" w:hint="eastAsia"/>
          <w:bCs/>
          <w:snapToGrid w:val="0"/>
          <w:kern w:val="0"/>
          <w:sz w:val="24"/>
        </w:rPr>
        <w:t>本计算</w:t>
      </w:r>
      <w:proofErr w:type="gramEnd"/>
      <w:r w:rsidRPr="00BB743D">
        <w:rPr>
          <w:rFonts w:ascii="宋体" w:hAnsi="宋体" w:hint="eastAsia"/>
          <w:bCs/>
          <w:snapToGrid w:val="0"/>
          <w:kern w:val="0"/>
          <w:sz w:val="24"/>
        </w:rPr>
        <w:t>期完成形象进度计算出来的累计完成合格工程产值、减去累计至上一期完成形象进度计算出来</w:t>
      </w:r>
      <w:r w:rsidRPr="00BB743D">
        <w:rPr>
          <w:rFonts w:ascii="宋体" w:hAnsi="宋体" w:hint="eastAsia"/>
          <w:bCs/>
          <w:snapToGrid w:val="0"/>
          <w:kern w:val="0"/>
          <w:sz w:val="24"/>
        </w:rPr>
        <w:lastRenderedPageBreak/>
        <w:t>的累计完成合格工程产值，得出该计算期可计算的完成合格工程产值。</w:t>
      </w:r>
    </w:p>
    <w:p w:rsidR="008E24ED" w:rsidRPr="00BB743D" w:rsidRDefault="00432FE9">
      <w:pPr>
        <w:adjustRightInd w:val="0"/>
        <w:snapToGrid w:val="0"/>
        <w:spacing w:line="360" w:lineRule="auto"/>
        <w:ind w:right="11" w:firstLineChars="200" w:firstLine="480"/>
        <w:jc w:val="left"/>
        <w:rPr>
          <w:rFonts w:ascii="宋体" w:hAnsi="宋体" w:cs="宋体"/>
          <w:sz w:val="24"/>
        </w:rPr>
      </w:pPr>
      <w:r w:rsidRPr="00BB743D">
        <w:rPr>
          <w:rFonts w:ascii="宋体" w:hAnsi="宋体" w:cs="宋体" w:hint="eastAsia"/>
          <w:sz w:val="24"/>
        </w:rPr>
        <w:t>承包人每次申请进度款时需要提交已支付分包及材料设备供货单位价款、工人工资支付凭证（载明工人姓名、身份证号及其联系电话、工人本人签名并按指模的工人工资发放清单）复印件，并出具已经足额支付应支付工人工资的书面承诺函（承诺</w:t>
      </w:r>
      <w:proofErr w:type="gramStart"/>
      <w:r w:rsidRPr="00BB743D">
        <w:rPr>
          <w:rFonts w:ascii="宋体" w:hAnsi="宋体" w:cs="宋体" w:hint="eastAsia"/>
          <w:sz w:val="24"/>
        </w:rPr>
        <w:t>函需要</w:t>
      </w:r>
      <w:proofErr w:type="gramEnd"/>
      <w:r w:rsidRPr="00BB743D">
        <w:rPr>
          <w:rFonts w:ascii="宋体" w:hAnsi="宋体" w:cs="宋体" w:hint="eastAsia"/>
          <w:sz w:val="24"/>
        </w:rPr>
        <w:t>有项目经理签字并加盖有效印章），否则发包人有权暂缓支付该期进度，有关责任由承包人承担。</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bCs/>
          <w:snapToGrid w:val="0"/>
          <w:kern w:val="0"/>
          <w:sz w:val="24"/>
        </w:rPr>
        <w:t>25.2措施项目费、其他项目费</w:t>
      </w:r>
      <w:r w:rsidRPr="00BB743D">
        <w:rPr>
          <w:rFonts w:ascii="宋体" w:hAnsi="宋体" w:hint="eastAsia"/>
          <w:bCs/>
          <w:snapToGrid w:val="0"/>
          <w:kern w:val="0"/>
          <w:sz w:val="24"/>
        </w:rPr>
        <w:t>（扣除暂列金、暂估价）产值计算如下：</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Pr="00BB743D">
        <w:rPr>
          <w:rFonts w:ascii="宋体" w:hAnsi="宋体"/>
          <w:bCs/>
          <w:snapToGrid w:val="0"/>
          <w:kern w:val="0"/>
          <w:sz w:val="24"/>
        </w:rPr>
        <w:t>1）措施费</w:t>
      </w:r>
      <w:r w:rsidRPr="00BB743D">
        <w:rPr>
          <w:rFonts w:ascii="宋体" w:hAnsi="宋体" w:hint="eastAsia"/>
          <w:bCs/>
          <w:snapToGrid w:val="0"/>
          <w:kern w:val="0"/>
          <w:sz w:val="24"/>
        </w:rPr>
        <w:t>、其他项目费（扣除暂列金、暂估价）进度款支付</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措施费、其他项目费（扣除暂列金、暂估价）进度款按照每月完成的分部分项工程合格工程产值占合同中暂定分部分项工程合同金额的比例再乘以对应项合同措施费及其他项目费（扣除暂列金、暂估价）金额再乘以</w:t>
      </w:r>
      <w:r w:rsidRPr="00BB743D">
        <w:rPr>
          <w:rFonts w:ascii="宋体" w:hAnsi="宋体"/>
          <w:bCs/>
          <w:snapToGrid w:val="0"/>
          <w:kern w:val="0"/>
          <w:sz w:val="24"/>
        </w:rPr>
        <w:t>80%支付，竣工验收前该项进度款累计最多支付至</w:t>
      </w:r>
      <w:r w:rsidRPr="00BB743D">
        <w:rPr>
          <w:rFonts w:ascii="宋体" w:hAnsi="宋体" w:hint="eastAsia"/>
          <w:bCs/>
          <w:snapToGrid w:val="0"/>
          <w:kern w:val="0"/>
          <w:sz w:val="24"/>
        </w:rPr>
        <w:t>合同措施费及其他项目费（扣除暂列金、暂估价）金额的</w:t>
      </w:r>
      <w:r w:rsidRPr="00BB743D">
        <w:rPr>
          <w:rFonts w:ascii="宋体" w:hAnsi="宋体"/>
          <w:bCs/>
          <w:snapToGrid w:val="0"/>
          <w:kern w:val="0"/>
          <w:sz w:val="24"/>
        </w:rPr>
        <w:t>80%。</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bCs/>
          <w:snapToGrid w:val="0"/>
          <w:kern w:val="0"/>
          <w:sz w:val="24"/>
        </w:rPr>
        <w:t>25.3</w:t>
      </w:r>
      <w:r w:rsidRPr="00BB743D">
        <w:rPr>
          <w:rFonts w:ascii="宋体" w:hAnsi="宋体" w:hint="eastAsia"/>
          <w:bCs/>
          <w:snapToGrid w:val="0"/>
          <w:kern w:val="0"/>
          <w:sz w:val="24"/>
        </w:rPr>
        <w:t>当期工程款具体如下：</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当期工程款</w:t>
      </w:r>
      <w:r w:rsidRPr="00BB743D">
        <w:rPr>
          <w:rFonts w:ascii="宋体" w:hAnsi="宋体"/>
          <w:bCs/>
          <w:snapToGrid w:val="0"/>
          <w:kern w:val="0"/>
          <w:sz w:val="24"/>
        </w:rPr>
        <w:t>=按上述条款计算出来的应付款—应扣款—应扣预付款</w:t>
      </w:r>
      <w:r w:rsidRPr="00BB743D">
        <w:rPr>
          <w:rFonts w:ascii="宋体" w:hAnsi="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应扣预付款</w:t>
      </w:r>
      <w:r w:rsidRPr="00BB743D">
        <w:rPr>
          <w:rFonts w:ascii="宋体" w:hAnsi="宋体"/>
          <w:bCs/>
          <w:snapToGrid w:val="0"/>
          <w:kern w:val="0"/>
          <w:sz w:val="24"/>
        </w:rPr>
        <w:t>=按上述条款计算出来的应付</w:t>
      </w:r>
      <w:proofErr w:type="gramStart"/>
      <w:r w:rsidRPr="00BB743D">
        <w:rPr>
          <w:rFonts w:ascii="宋体" w:hAnsi="宋体" w:hint="eastAsia"/>
          <w:bCs/>
          <w:snapToGrid w:val="0"/>
          <w:kern w:val="0"/>
          <w:sz w:val="24"/>
        </w:rPr>
        <w:t>款费用</w:t>
      </w:r>
      <w:proofErr w:type="gramEnd"/>
      <w:r w:rsidRPr="00BB743D">
        <w:rPr>
          <w:rFonts w:ascii="宋体" w:hAnsi="宋体" w:hint="eastAsia"/>
          <w:bCs/>
          <w:snapToGrid w:val="0"/>
          <w:kern w:val="0"/>
          <w:sz w:val="24"/>
        </w:rPr>
        <w:t>×</w:t>
      </w:r>
      <w:r w:rsidRPr="00BB743D">
        <w:rPr>
          <w:rFonts w:ascii="宋体" w:hAnsi="宋体"/>
          <w:bCs/>
          <w:snapToGrid w:val="0"/>
          <w:kern w:val="0"/>
          <w:sz w:val="24"/>
        </w:rPr>
        <w:t>50%(如按以上公式计算值超过预付款金额，则直接扣减预付款金额；直至扣完预付款金额为止)</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应扣款指：承包人的各项违约金、罚金或属于承包人应缴未缴而需发包人代缴的费用及按合同约定需要扣除的费用。</w:t>
      </w:r>
    </w:p>
    <w:p w:rsidR="008E24ED" w:rsidRPr="00BB743D" w:rsidRDefault="00432FE9">
      <w:pPr>
        <w:adjustRightInd w:val="0"/>
        <w:snapToGrid w:val="0"/>
        <w:spacing w:line="360" w:lineRule="auto"/>
        <w:ind w:right="11" w:firstLineChars="200" w:firstLine="480"/>
        <w:rPr>
          <w:rFonts w:ascii="宋体" w:hAnsi="宋体"/>
          <w:bCs/>
          <w:snapToGrid w:val="0"/>
          <w:kern w:val="0"/>
          <w:sz w:val="24"/>
        </w:rPr>
      </w:pPr>
      <w:r w:rsidRPr="00BB743D">
        <w:rPr>
          <w:rFonts w:ascii="宋体" w:hAnsi="宋体"/>
          <w:bCs/>
          <w:snapToGrid w:val="0"/>
          <w:kern w:val="0"/>
          <w:sz w:val="24"/>
        </w:rPr>
        <w:t>25.4</w:t>
      </w:r>
      <w:r w:rsidRPr="00BB743D">
        <w:rPr>
          <w:rFonts w:ascii="宋体" w:hAnsi="宋体" w:hint="eastAsia"/>
          <w:bCs/>
          <w:snapToGrid w:val="0"/>
          <w:kern w:val="0"/>
          <w:sz w:val="24"/>
        </w:rPr>
        <w:t>变更签证价款</w:t>
      </w:r>
      <w:proofErr w:type="gramStart"/>
      <w:r w:rsidRPr="00BB743D">
        <w:rPr>
          <w:rFonts w:ascii="宋体" w:hAnsi="宋体" w:hint="eastAsia"/>
          <w:bCs/>
          <w:snapToGrid w:val="0"/>
          <w:kern w:val="0"/>
          <w:sz w:val="24"/>
        </w:rPr>
        <w:t>随合同</w:t>
      </w:r>
      <w:proofErr w:type="gramEnd"/>
      <w:r w:rsidRPr="00BB743D">
        <w:rPr>
          <w:rFonts w:ascii="宋体" w:hAnsi="宋体" w:hint="eastAsia"/>
          <w:bCs/>
          <w:snapToGrid w:val="0"/>
          <w:kern w:val="0"/>
          <w:sz w:val="24"/>
        </w:rPr>
        <w:t>最终结算款一并支付，不在进度款中支付。</w:t>
      </w:r>
      <w:r w:rsidR="00CA274D" w:rsidRPr="00BB743D">
        <w:rPr>
          <w:rFonts w:ascii="宋体" w:hAnsi="宋体" w:hint="eastAsia"/>
          <w:bCs/>
          <w:snapToGrid w:val="0"/>
          <w:kern w:val="0"/>
          <w:sz w:val="24"/>
        </w:rPr>
        <w:t>若单项变更签证金额达到4</w:t>
      </w:r>
      <w:r w:rsidR="00CA274D" w:rsidRPr="00BB743D">
        <w:rPr>
          <w:rFonts w:ascii="宋体" w:hAnsi="宋体"/>
          <w:bCs/>
          <w:snapToGrid w:val="0"/>
          <w:kern w:val="0"/>
          <w:sz w:val="24"/>
        </w:rPr>
        <w:t>00</w:t>
      </w:r>
      <w:r w:rsidR="00CA274D" w:rsidRPr="00BB743D">
        <w:rPr>
          <w:rFonts w:ascii="宋体" w:hAnsi="宋体" w:hint="eastAsia"/>
          <w:bCs/>
          <w:snapToGrid w:val="0"/>
          <w:kern w:val="0"/>
          <w:sz w:val="24"/>
        </w:rPr>
        <w:t>万元及以上的需签订补充协议，按补充协议约定条款支付。</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25.5</w:t>
      </w:r>
      <w:r w:rsidRPr="00BB743D">
        <w:rPr>
          <w:rFonts w:ascii="宋体" w:hAnsi="宋体" w:cs="宋体" w:hint="eastAsia"/>
          <w:bCs/>
          <w:snapToGrid w:val="0"/>
          <w:kern w:val="0"/>
          <w:sz w:val="24"/>
          <w:szCs w:val="24"/>
        </w:rPr>
        <w:t>已完成工程量的计量与支付需得到总监理工程师和发包人的认可。如承包人的工作不能达到总监理工程师和发包人的要求（如：质量不合格，工程进度缓慢，施工总承包管理和配合服务不到位或有其他方面违反合同的行为等），总监理工程师和发包人有权拒绝计量与支付。</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25.6</w:t>
      </w:r>
      <w:r w:rsidRPr="00BB743D">
        <w:rPr>
          <w:rFonts w:ascii="宋体" w:hAnsi="宋体" w:cs="宋体" w:hint="eastAsia"/>
          <w:bCs/>
          <w:snapToGrid w:val="0"/>
          <w:kern w:val="0"/>
          <w:sz w:val="24"/>
          <w:szCs w:val="24"/>
        </w:rPr>
        <w:t>承包人在申请支付下一次工程进度款时应连同分包单位（如有）的工程进度款一并申报，并附上其上一次已支付上述单位价款及工人工资支付凭证的复印件作为支持材料。</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lang w:val="zh-CN"/>
        </w:rPr>
      </w:pPr>
      <w:r w:rsidRPr="00BB743D">
        <w:rPr>
          <w:rFonts w:ascii="宋体" w:hAnsi="宋体" w:cs="宋体"/>
          <w:bCs/>
          <w:snapToGrid w:val="0"/>
          <w:kern w:val="0"/>
          <w:sz w:val="24"/>
          <w:szCs w:val="24"/>
          <w:lang w:val="zh-CN"/>
        </w:rPr>
        <w:t>25.7</w:t>
      </w:r>
      <w:r w:rsidRPr="00BB743D">
        <w:rPr>
          <w:rFonts w:ascii="宋体" w:hAnsi="宋体" w:cs="宋体" w:hint="eastAsia"/>
          <w:bCs/>
          <w:snapToGrid w:val="0"/>
          <w:kern w:val="0"/>
          <w:sz w:val="24"/>
          <w:szCs w:val="24"/>
          <w:lang w:val="zh-CN"/>
        </w:rPr>
        <w:t>承包人完成所有施工工作，竣工验收合格通过联合验收，发包人收到付款申请后累计支付至审核已完成合格工程产值的</w:t>
      </w:r>
      <w:r w:rsidRPr="00BB743D">
        <w:rPr>
          <w:rFonts w:ascii="宋体" w:hAnsi="宋体" w:cs="宋体"/>
          <w:bCs/>
          <w:snapToGrid w:val="0"/>
          <w:kern w:val="0"/>
          <w:sz w:val="24"/>
          <w:szCs w:val="24"/>
        </w:rPr>
        <w:t>85</w:t>
      </w:r>
      <w:r w:rsidRPr="00BB743D">
        <w:rPr>
          <w:rFonts w:ascii="宋体" w:hAnsi="宋体" w:cs="宋体"/>
          <w:bCs/>
          <w:snapToGrid w:val="0"/>
          <w:kern w:val="0"/>
          <w:sz w:val="24"/>
          <w:szCs w:val="24"/>
          <w:lang w:val="zh-CN"/>
        </w:rPr>
        <w:t>%（需扣除按时、完成移交竣工档案的保证金）。</w:t>
      </w:r>
      <w:r w:rsidRPr="00BB743D">
        <w:rPr>
          <w:rFonts w:ascii="宋体" w:hAnsi="宋体" w:cs="宋体" w:hint="eastAsia"/>
          <w:bCs/>
          <w:snapToGrid w:val="0"/>
          <w:kern w:val="0"/>
          <w:sz w:val="24"/>
          <w:szCs w:val="24"/>
          <w:lang w:val="zh-CN"/>
        </w:rPr>
        <w:t>各项应由承包人承担的扣款等在每一期付款中同步抵扣。</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25.</w:t>
      </w:r>
      <w:r w:rsidRPr="00BB743D">
        <w:rPr>
          <w:rFonts w:ascii="宋体" w:hAnsi="宋体" w:cs="宋体"/>
          <w:bCs/>
          <w:snapToGrid w:val="0"/>
          <w:kern w:val="0"/>
          <w:sz w:val="24"/>
          <w:szCs w:val="24"/>
        </w:rPr>
        <w:t>8</w:t>
      </w:r>
      <w:r w:rsidRPr="00BB743D">
        <w:rPr>
          <w:rFonts w:ascii="宋体" w:hAnsi="宋体" w:cs="宋体" w:hint="eastAsia"/>
          <w:bCs/>
          <w:snapToGrid w:val="0"/>
          <w:kern w:val="0"/>
          <w:sz w:val="24"/>
          <w:szCs w:val="24"/>
        </w:rPr>
        <w:t>本合同工程结算经发包人及其授权委托的第三</w:t>
      </w:r>
      <w:proofErr w:type="gramStart"/>
      <w:r w:rsidRPr="00BB743D">
        <w:rPr>
          <w:rFonts w:ascii="宋体" w:hAnsi="宋体" w:cs="宋体" w:hint="eastAsia"/>
          <w:bCs/>
          <w:snapToGrid w:val="0"/>
          <w:kern w:val="0"/>
          <w:sz w:val="24"/>
          <w:szCs w:val="24"/>
        </w:rPr>
        <w:t>方咨询</w:t>
      </w:r>
      <w:proofErr w:type="gramEnd"/>
      <w:r w:rsidRPr="00BB743D">
        <w:rPr>
          <w:rFonts w:ascii="宋体" w:hAnsi="宋体" w:cs="宋体" w:hint="eastAsia"/>
          <w:bCs/>
          <w:snapToGrid w:val="0"/>
          <w:kern w:val="0"/>
          <w:sz w:val="24"/>
          <w:szCs w:val="24"/>
        </w:rPr>
        <w:t>单位审定、承包人按合同条款约定配合完成竣工验收备案及完整移交工程竣工资料至档案馆后且不发生</w:t>
      </w:r>
      <w:r w:rsidRPr="00BB743D">
        <w:rPr>
          <w:rFonts w:ascii="宋体" w:hAnsi="宋体" w:cs="宋体" w:hint="eastAsia"/>
          <w:bCs/>
          <w:snapToGrid w:val="0"/>
          <w:kern w:val="0"/>
          <w:sz w:val="24"/>
          <w:szCs w:val="24"/>
          <w:lang w:val="zh-CN"/>
        </w:rPr>
        <w:t>合同条款第41.10</w:t>
      </w:r>
      <w:r w:rsidRPr="00BB743D">
        <w:rPr>
          <w:rFonts w:ascii="宋体" w:hAnsi="宋体" w:cs="宋体" w:hint="eastAsia"/>
          <w:bCs/>
          <w:snapToGrid w:val="0"/>
          <w:kern w:val="0"/>
          <w:sz w:val="24"/>
          <w:szCs w:val="24"/>
          <w:lang w:val="zh-CN"/>
        </w:rPr>
        <w:lastRenderedPageBreak/>
        <w:t>（3）、（4）款</w:t>
      </w:r>
      <w:r w:rsidRPr="00BB743D">
        <w:rPr>
          <w:rFonts w:ascii="宋体" w:hAnsi="宋体" w:cs="宋体" w:hint="eastAsia"/>
          <w:bCs/>
          <w:snapToGrid w:val="0"/>
          <w:kern w:val="0"/>
          <w:sz w:val="24"/>
          <w:szCs w:val="24"/>
        </w:rPr>
        <w:t>的违约情形的，发包人累计支付至</w:t>
      </w:r>
      <w:r w:rsidRPr="00BB743D">
        <w:rPr>
          <w:rFonts w:ascii="宋体" w:hAnsi="宋体" w:cs="宋体" w:hint="eastAsia"/>
          <w:bCs/>
          <w:snapToGrid w:val="0"/>
          <w:kern w:val="0"/>
          <w:sz w:val="24"/>
          <w:szCs w:val="24"/>
          <w:lang w:val="zh-CN"/>
        </w:rPr>
        <w:t>本合同最终结算金额</w:t>
      </w:r>
      <w:r w:rsidRPr="00BB743D">
        <w:rPr>
          <w:rFonts w:ascii="宋体" w:hAnsi="宋体" w:cs="宋体" w:hint="eastAsia"/>
          <w:bCs/>
          <w:snapToGrid w:val="0"/>
          <w:kern w:val="0"/>
          <w:sz w:val="24"/>
          <w:szCs w:val="24"/>
        </w:rPr>
        <w:t>的97%</w:t>
      </w:r>
      <w:r w:rsidRPr="00BB743D">
        <w:rPr>
          <w:rFonts w:ascii="宋体" w:hAnsi="宋体" w:cs="宋体" w:hint="eastAsia"/>
          <w:bCs/>
          <w:snapToGrid w:val="0"/>
          <w:kern w:val="0"/>
          <w:sz w:val="24"/>
          <w:szCs w:val="24"/>
          <w:lang w:val="zh-CN"/>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lang w:val="zh-CN"/>
        </w:rPr>
      </w:pPr>
      <w:r w:rsidRPr="00BB743D">
        <w:rPr>
          <w:rFonts w:ascii="宋体" w:hAnsi="宋体" w:cs="宋体" w:hint="eastAsia"/>
          <w:bCs/>
          <w:snapToGrid w:val="0"/>
          <w:kern w:val="0"/>
          <w:sz w:val="24"/>
          <w:szCs w:val="24"/>
        </w:rPr>
        <w:t>25.</w:t>
      </w:r>
      <w:r w:rsidRPr="00BB743D">
        <w:rPr>
          <w:rFonts w:ascii="宋体" w:hAnsi="宋体" w:cs="宋体"/>
          <w:bCs/>
          <w:snapToGrid w:val="0"/>
          <w:kern w:val="0"/>
          <w:sz w:val="24"/>
          <w:szCs w:val="24"/>
        </w:rPr>
        <w:t>9</w:t>
      </w:r>
      <w:r w:rsidRPr="00BB743D">
        <w:rPr>
          <w:rFonts w:ascii="宋体" w:hAnsi="宋体" w:cs="宋体" w:hint="eastAsia"/>
          <w:bCs/>
          <w:snapToGrid w:val="0"/>
          <w:kern w:val="0"/>
          <w:sz w:val="24"/>
          <w:szCs w:val="24"/>
        </w:rPr>
        <w:t>最终结算定</w:t>
      </w:r>
      <w:proofErr w:type="gramStart"/>
      <w:r w:rsidRPr="00BB743D">
        <w:rPr>
          <w:rFonts w:ascii="宋体" w:hAnsi="宋体" w:cs="宋体" w:hint="eastAsia"/>
          <w:bCs/>
          <w:snapToGrid w:val="0"/>
          <w:kern w:val="0"/>
          <w:sz w:val="24"/>
          <w:szCs w:val="24"/>
        </w:rPr>
        <w:t>审金额</w:t>
      </w:r>
      <w:proofErr w:type="gramEnd"/>
      <w:r w:rsidRPr="00BB743D">
        <w:rPr>
          <w:rFonts w:ascii="宋体" w:hAnsi="宋体" w:cs="宋体" w:hint="eastAsia"/>
          <w:bCs/>
          <w:snapToGrid w:val="0"/>
          <w:kern w:val="0"/>
          <w:sz w:val="24"/>
          <w:szCs w:val="24"/>
        </w:rPr>
        <w:t>的3%作为工程质量保证金并按如下约定方式支付：</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lang w:val="zh-CN"/>
        </w:rPr>
      </w:pPr>
      <w:r w:rsidRPr="00BB743D">
        <w:rPr>
          <w:rFonts w:ascii="宋体" w:hAnsi="宋体" w:cs="宋体" w:hint="eastAsia"/>
          <w:bCs/>
          <w:snapToGrid w:val="0"/>
          <w:kern w:val="0"/>
          <w:sz w:val="24"/>
          <w:szCs w:val="24"/>
          <w:lang w:val="zh-CN"/>
        </w:rPr>
        <w:t>1）缺陷责任期内，由承包人原因造成的缺陷，承包人应负责维修，并承担鉴定及维修费用；如承包人不维修也不承担费用，发包人可按合同约定扣除工程质量保证金，并由承包人承担违约责任；承包人维修并承担相应费用后，</w:t>
      </w:r>
      <w:proofErr w:type="gramStart"/>
      <w:r w:rsidRPr="00BB743D">
        <w:rPr>
          <w:rFonts w:ascii="宋体" w:hAnsi="宋体" w:cs="宋体" w:hint="eastAsia"/>
          <w:bCs/>
          <w:snapToGrid w:val="0"/>
          <w:kern w:val="0"/>
          <w:sz w:val="24"/>
          <w:szCs w:val="24"/>
          <w:lang w:val="zh-CN"/>
        </w:rPr>
        <w:t>不</w:t>
      </w:r>
      <w:proofErr w:type="gramEnd"/>
      <w:r w:rsidRPr="00BB743D">
        <w:rPr>
          <w:rFonts w:ascii="宋体" w:hAnsi="宋体" w:cs="宋体" w:hint="eastAsia"/>
          <w:bCs/>
          <w:snapToGrid w:val="0"/>
          <w:kern w:val="0"/>
          <w:sz w:val="24"/>
          <w:szCs w:val="24"/>
          <w:lang w:val="zh-CN"/>
        </w:rPr>
        <w:t>免除承担对工程损失的赔偿责任。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lang w:val="zh-CN"/>
        </w:rPr>
      </w:pPr>
      <w:r w:rsidRPr="00BB743D">
        <w:rPr>
          <w:rFonts w:ascii="宋体" w:hAnsi="宋体" w:cs="宋体" w:hint="eastAsia"/>
          <w:bCs/>
          <w:snapToGrid w:val="0"/>
          <w:kern w:val="0"/>
          <w:sz w:val="24"/>
          <w:szCs w:val="24"/>
          <w:lang w:val="zh-CN"/>
        </w:rPr>
        <w:t>2）工程竣工验收合格后满2年，且承包人在工程缺陷责任期内未出现违约情形，发包人应在收到承包人的款项申请手续后2</w:t>
      </w:r>
      <w:r w:rsidRPr="00BB743D">
        <w:rPr>
          <w:rFonts w:ascii="宋体" w:hAnsi="宋体" w:cs="宋体"/>
          <w:bCs/>
          <w:snapToGrid w:val="0"/>
          <w:kern w:val="0"/>
          <w:sz w:val="24"/>
          <w:szCs w:val="24"/>
          <w:lang w:val="zh-CN"/>
        </w:rPr>
        <w:t>8</w:t>
      </w:r>
      <w:r w:rsidRPr="00BB743D">
        <w:rPr>
          <w:rFonts w:ascii="宋体" w:hAnsi="宋体" w:cs="宋体" w:hint="eastAsia"/>
          <w:bCs/>
          <w:snapToGrid w:val="0"/>
          <w:kern w:val="0"/>
          <w:sz w:val="24"/>
          <w:szCs w:val="24"/>
          <w:lang w:val="zh-CN"/>
        </w:rPr>
        <w:t>天内将本合同最终结算定</w:t>
      </w:r>
      <w:proofErr w:type="gramStart"/>
      <w:r w:rsidRPr="00BB743D">
        <w:rPr>
          <w:rFonts w:ascii="宋体" w:hAnsi="宋体" w:cs="宋体" w:hint="eastAsia"/>
          <w:bCs/>
          <w:snapToGrid w:val="0"/>
          <w:kern w:val="0"/>
          <w:sz w:val="24"/>
          <w:szCs w:val="24"/>
          <w:lang w:val="zh-CN"/>
        </w:rPr>
        <w:t>审金额</w:t>
      </w:r>
      <w:proofErr w:type="gramEnd"/>
      <w:r w:rsidRPr="00BB743D">
        <w:rPr>
          <w:rFonts w:ascii="宋体" w:hAnsi="宋体" w:cs="宋体" w:hint="eastAsia"/>
          <w:bCs/>
          <w:snapToGrid w:val="0"/>
          <w:kern w:val="0"/>
          <w:sz w:val="24"/>
          <w:szCs w:val="24"/>
          <w:lang w:val="zh-CN"/>
        </w:rPr>
        <w:t>的</w:t>
      </w:r>
      <w:r w:rsidRPr="00BB743D">
        <w:rPr>
          <w:rFonts w:ascii="宋体" w:hAnsi="宋体" w:cs="宋体" w:hint="eastAsia"/>
          <w:bCs/>
          <w:snapToGrid w:val="0"/>
          <w:kern w:val="0"/>
          <w:sz w:val="24"/>
          <w:szCs w:val="24"/>
        </w:rPr>
        <w:t>3%扣除应扣款项后</w:t>
      </w:r>
      <w:r w:rsidRPr="00BB743D">
        <w:rPr>
          <w:rFonts w:ascii="宋体" w:hAnsi="宋体" w:cs="宋体" w:hint="eastAsia"/>
          <w:bCs/>
          <w:snapToGrid w:val="0"/>
          <w:kern w:val="0"/>
          <w:sz w:val="24"/>
          <w:szCs w:val="24"/>
          <w:lang w:val="zh-CN"/>
        </w:rPr>
        <w:t>无息支付给承包人。</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结清</w:t>
      </w:r>
      <w:proofErr w:type="gramStart"/>
      <w:r w:rsidRPr="00BB743D">
        <w:rPr>
          <w:rFonts w:ascii="宋体" w:hAnsi="宋体" w:cs="宋体" w:hint="eastAsia"/>
          <w:bCs/>
          <w:snapToGrid w:val="0"/>
          <w:kern w:val="0"/>
          <w:sz w:val="24"/>
          <w:szCs w:val="24"/>
        </w:rPr>
        <w:t>工程款尾款</w:t>
      </w:r>
      <w:proofErr w:type="gramEnd"/>
      <w:r w:rsidRPr="00BB743D">
        <w:rPr>
          <w:rFonts w:ascii="宋体" w:hAnsi="宋体" w:cs="宋体" w:hint="eastAsia"/>
          <w:bCs/>
          <w:snapToGrid w:val="0"/>
          <w:kern w:val="0"/>
          <w:sz w:val="24"/>
          <w:szCs w:val="24"/>
        </w:rPr>
        <w:t>不豁免承包人继续按照本合同（</w:t>
      </w:r>
      <w:proofErr w:type="gramStart"/>
      <w:r w:rsidRPr="00BB743D">
        <w:rPr>
          <w:rFonts w:ascii="宋体" w:hAnsi="宋体" w:cs="宋体" w:hint="eastAsia"/>
          <w:bCs/>
          <w:snapToGrid w:val="0"/>
          <w:kern w:val="0"/>
          <w:sz w:val="24"/>
          <w:szCs w:val="24"/>
        </w:rPr>
        <w:t>含合同</w:t>
      </w:r>
      <w:proofErr w:type="gramEnd"/>
      <w:r w:rsidRPr="00BB743D">
        <w:rPr>
          <w:rFonts w:ascii="宋体" w:hAnsi="宋体" w:cs="宋体" w:hint="eastAsia"/>
          <w:bCs/>
          <w:snapToGrid w:val="0"/>
          <w:kern w:val="0"/>
          <w:sz w:val="24"/>
          <w:szCs w:val="24"/>
        </w:rPr>
        <w:t>附件）约定应承担的保修责任。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25.</w:t>
      </w:r>
      <w:r w:rsidRPr="00BB743D">
        <w:rPr>
          <w:rFonts w:ascii="宋体" w:hAnsi="宋体" w:cs="宋体"/>
          <w:bCs/>
          <w:snapToGrid w:val="0"/>
          <w:kern w:val="0"/>
          <w:sz w:val="24"/>
          <w:szCs w:val="24"/>
        </w:rPr>
        <w:t>10</w:t>
      </w:r>
      <w:r w:rsidRPr="00BB743D">
        <w:rPr>
          <w:rFonts w:ascii="宋体" w:hAnsi="宋体" w:cs="宋体" w:hint="eastAsia"/>
          <w:bCs/>
          <w:snapToGrid w:val="0"/>
          <w:kern w:val="0"/>
          <w:sz w:val="24"/>
          <w:szCs w:val="24"/>
        </w:rPr>
        <w:t>发包人已支付的累计金额大于</w:t>
      </w:r>
      <w:r w:rsidRPr="00BB743D">
        <w:rPr>
          <w:rFonts w:ascii="宋体" w:hAnsi="宋体" w:cs="宋体" w:hint="eastAsia"/>
          <w:bCs/>
          <w:snapToGrid w:val="0"/>
          <w:kern w:val="0"/>
          <w:sz w:val="24"/>
          <w:szCs w:val="24"/>
          <w:lang w:val="zh-CN"/>
        </w:rPr>
        <w:t>本合同最终</w:t>
      </w:r>
      <w:r w:rsidRPr="00BB743D">
        <w:rPr>
          <w:rFonts w:ascii="宋体" w:hAnsi="宋体" w:cs="宋体" w:hint="eastAsia"/>
          <w:bCs/>
          <w:snapToGrid w:val="0"/>
          <w:kern w:val="0"/>
          <w:sz w:val="24"/>
          <w:szCs w:val="24"/>
        </w:rPr>
        <w:t>结算定</w:t>
      </w:r>
      <w:proofErr w:type="gramStart"/>
      <w:r w:rsidRPr="00BB743D">
        <w:rPr>
          <w:rFonts w:ascii="宋体" w:hAnsi="宋体" w:cs="宋体" w:hint="eastAsia"/>
          <w:bCs/>
          <w:snapToGrid w:val="0"/>
          <w:kern w:val="0"/>
          <w:sz w:val="24"/>
          <w:szCs w:val="24"/>
        </w:rPr>
        <w:t>审金额</w:t>
      </w:r>
      <w:proofErr w:type="gramEnd"/>
      <w:r w:rsidRPr="00BB743D">
        <w:rPr>
          <w:rFonts w:ascii="宋体" w:hAnsi="宋体" w:cs="宋体" w:hint="eastAsia"/>
          <w:bCs/>
          <w:snapToGrid w:val="0"/>
          <w:kern w:val="0"/>
          <w:sz w:val="24"/>
          <w:szCs w:val="24"/>
        </w:rPr>
        <w:t>的97%的，承包人应在工程结算定审之日起15日内向发包人返还多收的款项；否则，发包人有权向承包人追索，承包人除应足额返还多收的款项外，还应每天按</w:t>
      </w:r>
      <w:r w:rsidRPr="00BB743D">
        <w:rPr>
          <w:rFonts w:ascii="宋体" w:hAnsi="宋体" w:cs="宋体"/>
          <w:bCs/>
          <w:snapToGrid w:val="0"/>
          <w:kern w:val="0"/>
          <w:sz w:val="24"/>
          <w:szCs w:val="24"/>
        </w:rPr>
        <w:t>多</w:t>
      </w:r>
      <w:proofErr w:type="gramStart"/>
      <w:r w:rsidRPr="00BB743D">
        <w:rPr>
          <w:rFonts w:ascii="宋体" w:hAnsi="宋体" w:cs="宋体"/>
          <w:bCs/>
          <w:snapToGrid w:val="0"/>
          <w:kern w:val="0"/>
          <w:sz w:val="24"/>
          <w:szCs w:val="24"/>
        </w:rPr>
        <w:t>收款项总</w:t>
      </w:r>
      <w:r w:rsidRPr="00BB743D">
        <w:rPr>
          <w:rFonts w:ascii="宋体" w:hAnsi="宋体" w:cs="宋体" w:hint="eastAsia"/>
          <w:bCs/>
          <w:snapToGrid w:val="0"/>
          <w:kern w:val="0"/>
          <w:sz w:val="24"/>
          <w:szCs w:val="24"/>
        </w:rPr>
        <w:t>应</w:t>
      </w:r>
      <w:proofErr w:type="gramEnd"/>
      <w:r w:rsidRPr="00BB743D">
        <w:rPr>
          <w:rFonts w:ascii="宋体" w:hAnsi="宋体" w:cs="宋体" w:hint="eastAsia"/>
          <w:bCs/>
          <w:snapToGrid w:val="0"/>
          <w:kern w:val="0"/>
          <w:sz w:val="24"/>
          <w:szCs w:val="24"/>
        </w:rPr>
        <w:t>返还金额的2‰向发包人支付违约金。</w:t>
      </w:r>
      <w:bookmarkStart w:id="190" w:name="_Toc502215508"/>
      <w:bookmarkStart w:id="191" w:name="_Toc504465911"/>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25.1</w:t>
      </w:r>
      <w:r w:rsidRPr="00BB743D">
        <w:rPr>
          <w:rFonts w:ascii="宋体" w:hAnsi="宋体" w:cs="宋体"/>
          <w:bCs/>
          <w:snapToGrid w:val="0"/>
          <w:kern w:val="0"/>
          <w:sz w:val="24"/>
          <w:szCs w:val="24"/>
        </w:rPr>
        <w:t>1</w:t>
      </w:r>
      <w:r w:rsidRPr="00BB743D">
        <w:rPr>
          <w:rFonts w:ascii="宋体" w:hAnsi="宋体" w:cs="宋体" w:hint="eastAsia"/>
          <w:bCs/>
          <w:snapToGrid w:val="0"/>
          <w:kern w:val="0"/>
          <w:sz w:val="24"/>
          <w:szCs w:val="24"/>
        </w:rPr>
        <w:t>发包人每次付款前，承包人应按本合同约定及发包人确认的金额，先行向发包人提供符合本合同约定、足额合法且符合发包人所在地税务机关规定要求的增值税专用发票。</w:t>
      </w:r>
      <w:r w:rsidR="003F46CE" w:rsidRPr="00BB743D">
        <w:rPr>
          <w:rFonts w:ascii="宋体" w:hAnsi="宋体" w:cs="宋体" w:hint="eastAsia"/>
          <w:bCs/>
          <w:snapToGrid w:val="0"/>
          <w:kern w:val="0"/>
          <w:sz w:val="24"/>
          <w:szCs w:val="24"/>
        </w:rPr>
        <w:t>承包人提交结算款时，需要同步将质保金发票一并提交。</w:t>
      </w:r>
      <w:r w:rsidRPr="00BB743D">
        <w:rPr>
          <w:rFonts w:ascii="宋体" w:hAnsi="宋体" w:cs="宋体" w:hint="eastAsia"/>
          <w:bCs/>
          <w:snapToGrid w:val="0"/>
          <w:kern w:val="0"/>
          <w:sz w:val="24"/>
          <w:szCs w:val="24"/>
        </w:rPr>
        <w:t>否则，发包人有权拒绝付款并顺延付款时间，承包人不得以此为由不予或</w:t>
      </w:r>
      <w:proofErr w:type="gramStart"/>
      <w:r w:rsidRPr="00BB743D">
        <w:rPr>
          <w:rFonts w:ascii="宋体" w:hAnsi="宋体" w:cs="宋体" w:hint="eastAsia"/>
          <w:bCs/>
          <w:snapToGrid w:val="0"/>
          <w:kern w:val="0"/>
          <w:sz w:val="24"/>
          <w:szCs w:val="24"/>
        </w:rPr>
        <w:t>怠</w:t>
      </w:r>
      <w:proofErr w:type="gramEnd"/>
      <w:r w:rsidRPr="00BB743D">
        <w:rPr>
          <w:rFonts w:ascii="宋体" w:hAnsi="宋体" w:cs="宋体" w:hint="eastAsia"/>
          <w:bCs/>
          <w:snapToGrid w:val="0"/>
          <w:kern w:val="0"/>
          <w:sz w:val="24"/>
          <w:szCs w:val="24"/>
        </w:rPr>
        <w:t>于履行合同义务。发包人将工程施工进度款支付至承包人银行账号。</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25.1</w:t>
      </w:r>
      <w:r w:rsidRPr="00BB743D">
        <w:rPr>
          <w:rFonts w:ascii="宋体" w:hAnsi="宋体" w:cs="宋体"/>
          <w:bCs/>
          <w:snapToGrid w:val="0"/>
          <w:kern w:val="0"/>
          <w:sz w:val="24"/>
          <w:szCs w:val="24"/>
        </w:rPr>
        <w:t>2</w:t>
      </w:r>
      <w:r w:rsidRPr="00BB743D">
        <w:rPr>
          <w:rFonts w:ascii="宋体" w:hAnsi="宋体" w:cs="宋体" w:hint="eastAsia"/>
          <w:bCs/>
          <w:snapToGrid w:val="0"/>
          <w:kern w:val="0"/>
          <w:sz w:val="24"/>
          <w:szCs w:val="24"/>
        </w:rPr>
        <w:t>承包人超过时限申报施工图预算，发包人有权暂停进度款支付，因此造成的影响由承包人自行承担。</w:t>
      </w:r>
    </w:p>
    <w:p w:rsidR="006F09F7" w:rsidRPr="00BB743D" w:rsidRDefault="006F09F7" w:rsidP="006F09F7">
      <w:pPr>
        <w:adjustRightInd w:val="0"/>
        <w:snapToGrid w:val="0"/>
        <w:spacing w:line="360" w:lineRule="auto"/>
        <w:ind w:right="11" w:firstLineChars="200" w:firstLine="480"/>
      </w:pPr>
      <w:r w:rsidRPr="00BB743D">
        <w:rPr>
          <w:rFonts w:ascii="宋体" w:hAnsi="宋体" w:cs="宋体" w:hint="eastAsia"/>
          <w:bCs/>
          <w:snapToGrid w:val="0"/>
          <w:kern w:val="0"/>
          <w:sz w:val="24"/>
          <w:szCs w:val="24"/>
        </w:rPr>
        <w:t>2</w:t>
      </w:r>
      <w:r w:rsidRPr="00BB743D">
        <w:rPr>
          <w:rFonts w:ascii="宋体" w:hAnsi="宋体" w:cs="宋体"/>
          <w:bCs/>
          <w:snapToGrid w:val="0"/>
          <w:kern w:val="0"/>
          <w:sz w:val="24"/>
          <w:szCs w:val="24"/>
        </w:rPr>
        <w:t>5.13</w:t>
      </w:r>
      <w:r w:rsidRPr="00BB743D">
        <w:rPr>
          <w:rFonts w:ascii="宋体" w:hAnsi="宋体" w:cs="宋体" w:hint="eastAsia"/>
          <w:bCs/>
          <w:snapToGrid w:val="0"/>
          <w:kern w:val="0"/>
          <w:sz w:val="24"/>
          <w:szCs w:val="24"/>
        </w:rPr>
        <w:t>因承包人原因未及时支付其分包商或供货</w:t>
      </w:r>
      <w:proofErr w:type="gramStart"/>
      <w:r w:rsidRPr="00BB743D">
        <w:rPr>
          <w:rFonts w:ascii="宋体" w:hAnsi="宋体" w:cs="宋体" w:hint="eastAsia"/>
          <w:bCs/>
          <w:snapToGrid w:val="0"/>
          <w:kern w:val="0"/>
          <w:sz w:val="24"/>
          <w:szCs w:val="24"/>
        </w:rPr>
        <w:t>商相应</w:t>
      </w:r>
      <w:proofErr w:type="gramEnd"/>
      <w:r w:rsidRPr="00BB743D">
        <w:rPr>
          <w:rFonts w:ascii="宋体" w:hAnsi="宋体" w:cs="宋体" w:hint="eastAsia"/>
          <w:bCs/>
          <w:snapToGrid w:val="0"/>
          <w:kern w:val="0"/>
          <w:sz w:val="24"/>
          <w:szCs w:val="24"/>
        </w:rPr>
        <w:t>款项造成项目无法正常推进，发包人有权直接向分包商或供货商付款，并在承包人下一期进度款中扣除相应款项，承包人须承担一次严重违约责任。</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92" w:name="_Toc28751"/>
      <w:r w:rsidRPr="00BB743D">
        <w:rPr>
          <w:rFonts w:ascii="宋体" w:hAnsi="宋体" w:cs="宋体"/>
          <w:b/>
          <w:bCs/>
          <w:snapToGrid w:val="0"/>
          <w:kern w:val="0"/>
          <w:sz w:val="24"/>
        </w:rPr>
        <w:t>26</w:t>
      </w:r>
      <w:r w:rsidRPr="00BB743D">
        <w:rPr>
          <w:rFonts w:ascii="宋体" w:hAnsi="宋体" w:cs="宋体" w:hint="eastAsia"/>
          <w:b/>
          <w:bCs/>
          <w:snapToGrid w:val="0"/>
          <w:kern w:val="0"/>
          <w:sz w:val="24"/>
        </w:rPr>
        <w:t>、总承包服务管理费的支付方式：</w:t>
      </w:r>
      <w:bookmarkEnd w:id="192"/>
    </w:p>
    <w:p w:rsidR="008E24ED" w:rsidRPr="00BB743D" w:rsidRDefault="00432FE9">
      <w:pPr>
        <w:widowControl/>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总承包管理服务费由本合同</w:t>
      </w:r>
      <w:r w:rsidRPr="00BB743D">
        <w:rPr>
          <w:rFonts w:ascii="宋体" w:hAnsi="宋体" w:cs="宋体" w:hint="eastAsia"/>
          <w:bCs/>
          <w:snapToGrid w:val="0"/>
          <w:kern w:val="0"/>
          <w:sz w:val="24"/>
        </w:rPr>
        <w:t>承包人单独支付给项目总承包施工管理单位，具体支付规定按照本工程承包人与项目总承包施工管理单位另行签署协议。</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93" w:name="_Toc3897"/>
      <w:r w:rsidRPr="00BB743D">
        <w:rPr>
          <w:rFonts w:ascii="宋体" w:hAnsi="宋体" w:cs="宋体"/>
          <w:b/>
          <w:bCs/>
          <w:snapToGrid w:val="0"/>
          <w:kern w:val="0"/>
          <w:sz w:val="24"/>
        </w:rPr>
        <w:t>27</w:t>
      </w:r>
      <w:r w:rsidRPr="00BB743D">
        <w:rPr>
          <w:rFonts w:ascii="宋体" w:hAnsi="宋体" w:cs="宋体" w:hint="eastAsia"/>
          <w:b/>
          <w:bCs/>
          <w:snapToGrid w:val="0"/>
          <w:kern w:val="0"/>
          <w:sz w:val="24"/>
        </w:rPr>
        <w:t>、其他约定</w:t>
      </w:r>
      <w:bookmarkEnd w:id="193"/>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w:t>
      </w:r>
      <w:r w:rsidRPr="00BB743D">
        <w:rPr>
          <w:rFonts w:ascii="宋体" w:hAnsi="宋体" w:cs="宋体"/>
          <w:bCs/>
          <w:snapToGrid w:val="0"/>
          <w:kern w:val="0"/>
          <w:sz w:val="24"/>
          <w:szCs w:val="24"/>
        </w:rPr>
        <w:t>7.1</w:t>
      </w:r>
      <w:r w:rsidRPr="00BB743D">
        <w:rPr>
          <w:rFonts w:ascii="宋体" w:hAnsi="宋体" w:cs="宋体" w:hint="eastAsia"/>
          <w:bCs/>
          <w:snapToGrid w:val="0"/>
          <w:kern w:val="0"/>
          <w:sz w:val="24"/>
          <w:szCs w:val="24"/>
        </w:rPr>
        <w:t>发包人在支付每期进度款时，如发现承包人存在欠缴违约金、罚款或其他应承担责任情形的，则发包人有权暂停支付承包人当期申请支付的进度款，直至承包人缴清违约金及罚款为止，或有权从工程进度款中直接扣除。承包人收到发包人进度款后，承包人须以发包人</w:t>
      </w:r>
      <w:proofErr w:type="gramStart"/>
      <w:r w:rsidRPr="00BB743D">
        <w:rPr>
          <w:rFonts w:ascii="宋体" w:hAnsi="宋体" w:cs="宋体" w:hint="eastAsia"/>
          <w:bCs/>
          <w:snapToGrid w:val="0"/>
          <w:kern w:val="0"/>
          <w:sz w:val="24"/>
          <w:szCs w:val="24"/>
        </w:rPr>
        <w:t>同等资金</w:t>
      </w:r>
      <w:proofErr w:type="gramEnd"/>
      <w:r w:rsidRPr="00BB743D">
        <w:rPr>
          <w:rFonts w:ascii="宋体" w:hAnsi="宋体" w:cs="宋体" w:hint="eastAsia"/>
          <w:bCs/>
          <w:snapToGrid w:val="0"/>
          <w:kern w:val="0"/>
          <w:sz w:val="24"/>
          <w:szCs w:val="24"/>
        </w:rPr>
        <w:t>支付形式支付下游专业分包单位，发包人有权要求于次期申报进度款时，提供相</w:t>
      </w:r>
      <w:r w:rsidRPr="00BB743D">
        <w:rPr>
          <w:rFonts w:ascii="宋体" w:hAnsi="宋体" w:cs="宋体" w:hint="eastAsia"/>
          <w:bCs/>
          <w:snapToGrid w:val="0"/>
          <w:kern w:val="0"/>
          <w:sz w:val="24"/>
          <w:szCs w:val="24"/>
        </w:rPr>
        <w:lastRenderedPageBreak/>
        <w:t>关支付证明。</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94" w:name="_Toc18732"/>
      <w:r w:rsidRPr="00BB743D">
        <w:rPr>
          <w:rFonts w:ascii="宋体" w:hAnsi="宋体" w:cs="宋体"/>
          <w:b/>
          <w:bCs/>
          <w:snapToGrid w:val="0"/>
          <w:kern w:val="0"/>
          <w:sz w:val="24"/>
        </w:rPr>
        <w:t>28</w:t>
      </w:r>
      <w:r w:rsidRPr="00BB743D">
        <w:rPr>
          <w:rFonts w:ascii="宋体" w:hAnsi="宋体" w:cs="宋体" w:hint="eastAsia"/>
          <w:b/>
          <w:bCs/>
          <w:snapToGrid w:val="0"/>
          <w:kern w:val="0"/>
          <w:sz w:val="24"/>
        </w:rPr>
        <w:t>、合同价款调整</w:t>
      </w:r>
      <w:bookmarkEnd w:id="190"/>
      <w:bookmarkEnd w:id="191"/>
      <w:bookmarkEnd w:id="194"/>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整个合同履行期间，除钢材（仅包含：镀锌钢管（给水管件不参与价差调整）、电线套管，下同）、电缆</w:t>
      </w:r>
      <w:r w:rsidR="004C28F2" w:rsidRPr="00BB743D">
        <w:rPr>
          <w:rFonts w:ascii="宋体" w:hAnsi="宋体" w:cs="宋体" w:hint="eastAsia"/>
          <w:bCs/>
          <w:snapToGrid w:val="0"/>
          <w:kern w:val="0"/>
          <w:sz w:val="24"/>
          <w:szCs w:val="24"/>
        </w:rPr>
        <w:t>及母线槽</w:t>
      </w:r>
      <w:r w:rsidRPr="00BB743D">
        <w:rPr>
          <w:rFonts w:ascii="宋体" w:hAnsi="宋体" w:cs="宋体" w:hint="eastAsia"/>
          <w:bCs/>
          <w:snapToGrid w:val="0"/>
          <w:kern w:val="0"/>
          <w:sz w:val="24"/>
          <w:szCs w:val="24"/>
        </w:rPr>
        <w:t>可以按照合同规定可以有条件的调整材料价差外，其他的材料设备、人工、机械台班价格不因市场价格波动及其他原因变化而调整合同价格</w:t>
      </w:r>
      <w:r w:rsidR="00904401" w:rsidRPr="00BB743D">
        <w:rPr>
          <w:rFonts w:ascii="宋体" w:hAnsi="宋体" w:cs="宋体" w:hint="eastAsia"/>
          <w:bCs/>
          <w:snapToGrid w:val="0"/>
          <w:kern w:val="0"/>
          <w:sz w:val="24"/>
          <w:szCs w:val="24"/>
        </w:rPr>
        <w:t>，母线槽配件等不计算价差</w:t>
      </w:r>
      <w:r w:rsidRPr="00BB743D">
        <w:rPr>
          <w:rFonts w:ascii="宋体" w:hAnsi="宋体" w:cs="宋体" w:hint="eastAsia"/>
          <w:bCs/>
          <w:snapToGrid w:val="0"/>
          <w:kern w:val="0"/>
          <w:sz w:val="24"/>
          <w:szCs w:val="24"/>
        </w:rPr>
        <w:t>。材料价差调整规定如下：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w:t>
      </w:r>
      <w:r w:rsidRPr="00BB743D">
        <w:rPr>
          <w:rFonts w:ascii="宋体" w:hAnsi="宋体" w:cs="宋体"/>
          <w:bCs/>
          <w:snapToGrid w:val="0"/>
          <w:kern w:val="0"/>
          <w:sz w:val="24"/>
          <w:szCs w:val="24"/>
        </w:rPr>
        <w:t>8.1</w:t>
      </w:r>
      <w:r w:rsidRPr="00BB743D">
        <w:rPr>
          <w:rFonts w:ascii="宋体" w:hAnsi="宋体" w:cs="宋体" w:hint="eastAsia"/>
          <w:bCs/>
          <w:snapToGrid w:val="0"/>
          <w:kern w:val="0"/>
          <w:sz w:val="24"/>
          <w:szCs w:val="24"/>
        </w:rPr>
        <w:t>材料价差调整的基准价（以下简称“材料基准价”）</w:t>
      </w:r>
    </w:p>
    <w:p w:rsidR="004C28F2" w:rsidRPr="00BB743D" w:rsidRDefault="004C28F2" w:rsidP="004C28F2">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1）钢材（镀锌钢管（管件不参与价差调整）、电线套管）：以广州市建设工程造价管理站发布的</w:t>
      </w:r>
      <w:r w:rsidRPr="00BB743D">
        <w:rPr>
          <w:rFonts w:ascii="宋体" w:hAnsi="宋体" w:cs="宋体"/>
          <w:bCs/>
          <w:snapToGrid w:val="0"/>
          <w:kern w:val="0"/>
          <w:sz w:val="24"/>
        </w:rPr>
        <w:t>2023</w:t>
      </w:r>
      <w:r w:rsidRPr="00BB743D">
        <w:rPr>
          <w:rFonts w:ascii="宋体" w:hAnsi="宋体" w:cs="宋体" w:hint="eastAsia"/>
          <w:bCs/>
          <w:snapToGrid w:val="0"/>
          <w:kern w:val="0"/>
          <w:sz w:val="24"/>
        </w:rPr>
        <w:t>年</w:t>
      </w:r>
      <w:r w:rsidRPr="00BB743D">
        <w:rPr>
          <w:rFonts w:ascii="宋体" w:hAnsi="宋体" w:cs="宋体"/>
          <w:bCs/>
          <w:snapToGrid w:val="0"/>
          <w:kern w:val="0"/>
          <w:sz w:val="24"/>
        </w:rPr>
        <w:t>2</w:t>
      </w:r>
      <w:r w:rsidRPr="00BB743D">
        <w:rPr>
          <w:rFonts w:ascii="宋体" w:hAnsi="宋体" w:cs="宋体" w:hint="eastAsia"/>
          <w:bCs/>
          <w:snapToGrid w:val="0"/>
          <w:kern w:val="0"/>
          <w:sz w:val="24"/>
        </w:rPr>
        <w:t>月份《广州地区建设工程常用材料税前综合价格》</w:t>
      </w:r>
      <w:r w:rsidRPr="00BB743D">
        <w:rPr>
          <w:rFonts w:ascii="宋体" w:hAnsi="宋体" w:cs="宋体"/>
          <w:bCs/>
          <w:snapToGrid w:val="0"/>
          <w:kern w:val="0"/>
          <w:sz w:val="24"/>
        </w:rPr>
        <w:t>(以下简称“《综合价格》”)</w:t>
      </w:r>
      <w:r w:rsidRPr="00BB743D">
        <w:rPr>
          <w:rFonts w:ascii="宋体" w:hAnsi="宋体" w:cs="宋体" w:hint="eastAsia"/>
          <w:bCs/>
          <w:snapToGrid w:val="0"/>
          <w:kern w:val="0"/>
          <w:sz w:val="24"/>
          <w:szCs w:val="24"/>
        </w:rPr>
        <w:t>、为基准价。《综合价格》没有的规格型号，则按照相近下个规格型号的“综合价格”。</w:t>
      </w:r>
    </w:p>
    <w:p w:rsidR="008E24ED" w:rsidRPr="00BB743D" w:rsidRDefault="004C28F2">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2</w:t>
      </w:r>
      <w:r w:rsidRPr="00BB743D">
        <w:rPr>
          <w:rFonts w:ascii="宋体" w:hAnsi="宋体" w:cs="宋体" w:hint="eastAsia"/>
          <w:bCs/>
          <w:snapToGrid w:val="0"/>
          <w:kern w:val="0"/>
          <w:sz w:val="24"/>
          <w:szCs w:val="24"/>
        </w:rPr>
        <w:t>）电缆及母线槽：按照</w:t>
      </w:r>
      <w:r w:rsidRPr="00BB743D">
        <w:rPr>
          <w:rFonts w:ascii="宋体" w:hAnsi="宋体" w:cs="宋体"/>
          <w:bCs/>
          <w:snapToGrid w:val="0"/>
          <w:kern w:val="0"/>
          <w:sz w:val="24"/>
          <w:szCs w:val="24"/>
        </w:rPr>
        <w:t>2023</w:t>
      </w:r>
      <w:r w:rsidRPr="00BB743D">
        <w:rPr>
          <w:rFonts w:ascii="宋体" w:hAnsi="宋体" w:cs="宋体" w:hint="eastAsia"/>
          <w:bCs/>
          <w:snapToGrid w:val="0"/>
          <w:kern w:val="0"/>
          <w:sz w:val="24"/>
          <w:szCs w:val="24"/>
        </w:rPr>
        <w:t>年</w:t>
      </w:r>
      <w:r w:rsidRPr="00BB743D">
        <w:rPr>
          <w:rFonts w:ascii="宋体" w:hAnsi="宋体" w:cs="宋体"/>
          <w:bCs/>
          <w:snapToGrid w:val="0"/>
          <w:kern w:val="0"/>
          <w:sz w:val="24"/>
          <w:szCs w:val="24"/>
        </w:rPr>
        <w:t>3</w:t>
      </w:r>
      <w:r w:rsidRPr="00BB743D">
        <w:rPr>
          <w:rFonts w:ascii="宋体" w:hAnsi="宋体" w:cs="宋体" w:hint="eastAsia"/>
          <w:bCs/>
          <w:snapToGrid w:val="0"/>
          <w:kern w:val="0"/>
          <w:sz w:val="24"/>
          <w:szCs w:val="24"/>
        </w:rPr>
        <w:t>月下旬国家统计局（</w:t>
      </w:r>
      <w:r w:rsidRPr="00BB743D">
        <w:rPr>
          <w:rFonts w:ascii="宋体" w:hAnsi="宋体" w:cs="宋体"/>
          <w:bCs/>
          <w:snapToGrid w:val="0"/>
          <w:kern w:val="0"/>
          <w:sz w:val="24"/>
          <w:szCs w:val="24"/>
        </w:rPr>
        <w:t>http://www.stats.gov.cn/）</w:t>
      </w:r>
      <w:r w:rsidRPr="00BB743D">
        <w:rPr>
          <w:rFonts w:ascii="宋体" w:hAnsi="宋体" w:cs="宋体" w:hint="eastAsia"/>
          <w:bCs/>
          <w:snapToGrid w:val="0"/>
          <w:kern w:val="0"/>
          <w:sz w:val="24"/>
          <w:szCs w:val="24"/>
        </w:rPr>
        <w:t>上公布的有色金属电解铜（</w:t>
      </w:r>
      <w:r w:rsidRPr="00BB743D">
        <w:rPr>
          <w:rFonts w:ascii="宋体" w:hAnsi="宋体" w:cs="宋体"/>
          <w:bCs/>
          <w:snapToGrid w:val="0"/>
          <w:kern w:val="0"/>
          <w:sz w:val="24"/>
          <w:szCs w:val="24"/>
        </w:rPr>
        <w:t>1#</w:t>
      </w:r>
      <w:r w:rsidRPr="00BB743D">
        <w:rPr>
          <w:rFonts w:ascii="宋体" w:hAnsi="宋体" w:cs="宋体" w:hint="eastAsia"/>
          <w:bCs/>
          <w:snapToGrid w:val="0"/>
          <w:kern w:val="0"/>
          <w:sz w:val="24"/>
          <w:szCs w:val="24"/>
        </w:rPr>
        <w:t>）含</w:t>
      </w:r>
      <w:proofErr w:type="gramStart"/>
      <w:r w:rsidRPr="00BB743D">
        <w:rPr>
          <w:rFonts w:ascii="宋体" w:hAnsi="宋体" w:cs="宋体" w:hint="eastAsia"/>
          <w:bCs/>
          <w:snapToGrid w:val="0"/>
          <w:kern w:val="0"/>
          <w:sz w:val="24"/>
          <w:szCs w:val="24"/>
        </w:rPr>
        <w:t>税单价</w:t>
      </w:r>
      <w:proofErr w:type="gramEnd"/>
      <w:r w:rsidRPr="00BB743D">
        <w:rPr>
          <w:rFonts w:ascii="宋体" w:hAnsi="宋体" w:cs="宋体"/>
          <w:bCs/>
          <w:snapToGrid w:val="0"/>
          <w:kern w:val="0"/>
          <w:sz w:val="24"/>
          <w:szCs w:val="24"/>
        </w:rPr>
        <w:t>68980.6</w:t>
      </w:r>
      <w:r w:rsidRPr="00BB743D">
        <w:rPr>
          <w:rFonts w:ascii="宋体" w:hAnsi="宋体" w:cs="宋体" w:hint="eastAsia"/>
          <w:bCs/>
          <w:snapToGrid w:val="0"/>
          <w:kern w:val="0"/>
          <w:sz w:val="24"/>
          <w:szCs w:val="24"/>
        </w:rPr>
        <w:t>元</w:t>
      </w:r>
      <w:r w:rsidRPr="00BB743D">
        <w:rPr>
          <w:rFonts w:ascii="宋体" w:hAnsi="宋体" w:cs="宋体"/>
          <w:bCs/>
          <w:snapToGrid w:val="0"/>
          <w:kern w:val="0"/>
          <w:sz w:val="24"/>
          <w:szCs w:val="24"/>
        </w:rPr>
        <w:t>/吨</w:t>
      </w:r>
      <w:r w:rsidR="00D54CD7" w:rsidRPr="00BB743D">
        <w:rPr>
          <w:rFonts w:ascii="宋体" w:hAnsi="宋体" w:cs="宋体" w:hint="eastAsia"/>
          <w:bCs/>
          <w:snapToGrid w:val="0"/>
          <w:kern w:val="0"/>
          <w:sz w:val="24"/>
          <w:szCs w:val="24"/>
        </w:rPr>
        <w:t>（不含增值税单价为6</w:t>
      </w:r>
      <w:r w:rsidR="00D54CD7" w:rsidRPr="00BB743D">
        <w:rPr>
          <w:rFonts w:ascii="宋体" w:hAnsi="宋体" w:cs="宋体"/>
          <w:bCs/>
          <w:snapToGrid w:val="0"/>
          <w:kern w:val="0"/>
          <w:sz w:val="24"/>
          <w:szCs w:val="24"/>
        </w:rPr>
        <w:t>1044.78</w:t>
      </w:r>
      <w:r w:rsidR="00D54CD7" w:rsidRPr="00BB743D">
        <w:rPr>
          <w:rFonts w:ascii="宋体" w:hAnsi="宋体" w:cs="宋体" w:hint="eastAsia"/>
          <w:bCs/>
          <w:snapToGrid w:val="0"/>
          <w:kern w:val="0"/>
          <w:sz w:val="24"/>
          <w:szCs w:val="24"/>
        </w:rPr>
        <w:t>元/吨）</w:t>
      </w:r>
      <w:r w:rsidRPr="00BB743D">
        <w:rPr>
          <w:rFonts w:ascii="宋体" w:hAnsi="宋体" w:cs="宋体" w:hint="eastAsia"/>
          <w:bCs/>
          <w:snapToGrid w:val="0"/>
          <w:kern w:val="0"/>
          <w:sz w:val="24"/>
          <w:szCs w:val="24"/>
        </w:rPr>
        <w:t>作为基准价。</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w:t>
      </w:r>
      <w:r w:rsidRPr="00BB743D">
        <w:rPr>
          <w:rFonts w:ascii="宋体" w:hAnsi="宋体" w:cs="宋体"/>
          <w:bCs/>
          <w:snapToGrid w:val="0"/>
          <w:kern w:val="0"/>
          <w:sz w:val="24"/>
          <w:szCs w:val="24"/>
        </w:rPr>
        <w:t>8.2</w:t>
      </w:r>
      <w:r w:rsidRPr="00BB743D">
        <w:rPr>
          <w:rFonts w:ascii="宋体" w:hAnsi="宋体" w:cs="宋体" w:hint="eastAsia"/>
          <w:bCs/>
          <w:snapToGrid w:val="0"/>
          <w:kern w:val="0"/>
          <w:sz w:val="24"/>
          <w:szCs w:val="24"/>
        </w:rPr>
        <w:t>出现材料价差调整的情况</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 xml:space="preserve">1）钢材价差调整：当实际施工过程中 </w:t>
      </w:r>
      <w:r w:rsidRPr="00BB743D">
        <w:rPr>
          <w:rFonts w:ascii="宋体" w:hAnsi="宋体" w:cs="宋体" w:hint="eastAsia"/>
          <w:bCs/>
          <w:snapToGrid w:val="0"/>
          <w:kern w:val="0"/>
          <w:sz w:val="24"/>
        </w:rPr>
        <w:t>“《综合价格》”</w:t>
      </w:r>
      <w:r w:rsidRPr="00BB743D">
        <w:rPr>
          <w:rFonts w:ascii="宋体" w:hAnsi="宋体" w:cs="宋体" w:hint="eastAsia"/>
          <w:bCs/>
          <w:snapToGrid w:val="0"/>
          <w:kern w:val="0"/>
          <w:sz w:val="24"/>
          <w:szCs w:val="24"/>
        </w:rPr>
        <w:t>中的钢材（镀锌钢管、电线套管）材料与“材料基准价”对比涨跌幅度在±</w:t>
      </w:r>
      <w:r w:rsidRPr="00BB743D">
        <w:rPr>
          <w:rFonts w:ascii="宋体" w:hAnsi="宋体" w:cs="宋体"/>
          <w:bCs/>
          <w:snapToGrid w:val="0"/>
          <w:kern w:val="0"/>
          <w:sz w:val="24"/>
          <w:szCs w:val="24"/>
        </w:rPr>
        <w:t xml:space="preserve">5%（含）以内的，则不调整材料单价；当实际施工过程中 </w:t>
      </w:r>
      <w:r w:rsidRPr="00BB743D">
        <w:rPr>
          <w:rFonts w:ascii="宋体" w:hAnsi="宋体" w:cs="宋体" w:hint="eastAsia"/>
          <w:bCs/>
          <w:snapToGrid w:val="0"/>
          <w:kern w:val="0"/>
          <w:sz w:val="24"/>
        </w:rPr>
        <w:t>“《综合价格》”</w:t>
      </w:r>
      <w:r w:rsidRPr="00BB743D">
        <w:rPr>
          <w:rFonts w:ascii="宋体" w:hAnsi="宋体" w:cs="宋体" w:hint="eastAsia"/>
          <w:bCs/>
          <w:snapToGrid w:val="0"/>
          <w:kern w:val="0"/>
          <w:sz w:val="24"/>
          <w:szCs w:val="24"/>
        </w:rPr>
        <w:t>中的钢材（镀锌钢管、电线套管）综合价格与“材料基准价”对比涨跌幅度在±</w:t>
      </w:r>
      <w:r w:rsidRPr="00BB743D">
        <w:rPr>
          <w:rFonts w:ascii="宋体" w:hAnsi="宋体" w:cs="宋体"/>
          <w:bCs/>
          <w:snapToGrid w:val="0"/>
          <w:kern w:val="0"/>
          <w:sz w:val="24"/>
          <w:szCs w:val="24"/>
        </w:rPr>
        <w:t>5%以外的，则超出部分调整对应材料单价。当出现可以计算材料价差时，材料价差的计算示意公式如下：</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fldChar w:fldCharType="begin"/>
      </w:r>
      <w:r w:rsidRPr="00BB743D">
        <w:rPr>
          <w:rFonts w:ascii="宋体" w:hAnsi="宋体" w:cs="宋体"/>
          <w:bCs/>
          <w:snapToGrid w:val="0"/>
          <w:kern w:val="0"/>
          <w:sz w:val="24"/>
          <w:szCs w:val="24"/>
        </w:rPr>
        <w:instrText xml:space="preserve"> = 1 \* GB3 </w:instrText>
      </w:r>
      <w:r w:rsidRPr="00BB743D">
        <w:rPr>
          <w:rFonts w:ascii="宋体" w:hAnsi="宋体" w:cs="宋体"/>
          <w:bCs/>
          <w:snapToGrid w:val="0"/>
          <w:kern w:val="0"/>
          <w:sz w:val="24"/>
          <w:szCs w:val="24"/>
        </w:rPr>
        <w:fldChar w:fldCharType="separate"/>
      </w:r>
      <w:r w:rsidRPr="00BB743D">
        <w:rPr>
          <w:rFonts w:ascii="宋体" w:hAnsi="宋体" w:cs="宋体" w:hint="eastAsia"/>
          <w:bCs/>
          <w:snapToGrid w:val="0"/>
          <w:kern w:val="0"/>
          <w:sz w:val="24"/>
          <w:szCs w:val="24"/>
        </w:rPr>
        <w:t>①</w:t>
      </w:r>
      <w:r w:rsidRPr="00BB743D">
        <w:rPr>
          <w:rFonts w:ascii="宋体" w:hAnsi="宋体" w:cs="宋体"/>
          <w:bCs/>
          <w:snapToGrid w:val="0"/>
          <w:kern w:val="0"/>
          <w:sz w:val="24"/>
          <w:szCs w:val="24"/>
        </w:rPr>
        <w:fldChar w:fldCharType="end"/>
      </w:r>
      <w:r w:rsidRPr="00BB743D">
        <w:rPr>
          <w:rFonts w:ascii="宋体" w:hAnsi="宋体" w:cs="宋体" w:hint="eastAsia"/>
          <w:bCs/>
          <w:snapToGrid w:val="0"/>
          <w:kern w:val="0"/>
          <w:sz w:val="24"/>
          <w:szCs w:val="24"/>
        </w:rPr>
        <w:t>涨价时：</w:t>
      </w:r>
      <w:r w:rsidRPr="00BB743D">
        <w:rPr>
          <w:rFonts w:ascii="宋体" w:hAnsi="宋体" w:cs="宋体"/>
          <w:bCs/>
          <w:snapToGrid w:val="0"/>
          <w:kern w:val="0"/>
          <w:sz w:val="24"/>
          <w:szCs w:val="24"/>
        </w:rPr>
        <w:t xml:space="preserve">C1= (B-A*105%）*材料使用量 </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fldChar w:fldCharType="begin"/>
      </w:r>
      <w:r w:rsidRPr="00BB743D">
        <w:rPr>
          <w:rFonts w:ascii="宋体" w:hAnsi="宋体" w:cs="宋体"/>
          <w:bCs/>
          <w:snapToGrid w:val="0"/>
          <w:kern w:val="0"/>
          <w:sz w:val="24"/>
          <w:szCs w:val="24"/>
        </w:rPr>
        <w:instrText xml:space="preserve"> = 2 \* GB3 </w:instrText>
      </w:r>
      <w:r w:rsidRPr="00BB743D">
        <w:rPr>
          <w:rFonts w:ascii="宋体" w:hAnsi="宋体" w:cs="宋体"/>
          <w:bCs/>
          <w:snapToGrid w:val="0"/>
          <w:kern w:val="0"/>
          <w:sz w:val="24"/>
          <w:szCs w:val="24"/>
        </w:rPr>
        <w:fldChar w:fldCharType="separate"/>
      </w:r>
      <w:r w:rsidRPr="00BB743D">
        <w:rPr>
          <w:rFonts w:ascii="宋体" w:hAnsi="宋体" w:cs="宋体" w:hint="eastAsia"/>
          <w:bCs/>
          <w:snapToGrid w:val="0"/>
          <w:kern w:val="0"/>
          <w:sz w:val="24"/>
          <w:szCs w:val="24"/>
        </w:rPr>
        <w:t>②</w:t>
      </w:r>
      <w:r w:rsidRPr="00BB743D">
        <w:rPr>
          <w:rFonts w:ascii="宋体" w:hAnsi="宋体" w:cs="宋体"/>
          <w:bCs/>
          <w:snapToGrid w:val="0"/>
          <w:kern w:val="0"/>
          <w:sz w:val="24"/>
          <w:szCs w:val="24"/>
        </w:rPr>
        <w:fldChar w:fldCharType="end"/>
      </w:r>
      <w:r w:rsidRPr="00BB743D">
        <w:rPr>
          <w:rFonts w:ascii="宋体" w:hAnsi="宋体" w:cs="宋体" w:hint="eastAsia"/>
          <w:bCs/>
          <w:snapToGrid w:val="0"/>
          <w:kern w:val="0"/>
          <w:sz w:val="24"/>
          <w:szCs w:val="24"/>
        </w:rPr>
        <w:t>跌价时：</w:t>
      </w:r>
      <w:r w:rsidRPr="00BB743D">
        <w:rPr>
          <w:rFonts w:ascii="宋体" w:hAnsi="宋体" w:cs="宋体"/>
          <w:bCs/>
          <w:snapToGrid w:val="0"/>
          <w:kern w:val="0"/>
          <w:sz w:val="24"/>
          <w:szCs w:val="24"/>
        </w:rPr>
        <w:t>C1= (B-A*95%)*材料使用量</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③以上：</w:t>
      </w:r>
      <w:r w:rsidRPr="00BB743D">
        <w:rPr>
          <w:rFonts w:ascii="宋体" w:hAnsi="宋体" w:cs="宋体"/>
          <w:bCs/>
          <w:snapToGrid w:val="0"/>
          <w:kern w:val="0"/>
          <w:sz w:val="24"/>
          <w:szCs w:val="24"/>
        </w:rPr>
        <w:t>C1</w:t>
      </w:r>
      <w:r w:rsidRPr="00BB743D">
        <w:rPr>
          <w:rFonts w:ascii="宋体" w:hAnsi="宋体" w:cs="宋体" w:hint="eastAsia"/>
          <w:bCs/>
          <w:snapToGrid w:val="0"/>
          <w:kern w:val="0"/>
          <w:sz w:val="24"/>
          <w:szCs w:val="24"/>
        </w:rPr>
        <w:t>为钢材材料价差（未含工程增值税税金）；</w:t>
      </w:r>
      <w:r w:rsidRPr="00BB743D">
        <w:rPr>
          <w:rFonts w:ascii="宋体" w:hAnsi="宋体" w:cs="宋体"/>
          <w:bCs/>
          <w:snapToGrid w:val="0"/>
          <w:kern w:val="0"/>
          <w:sz w:val="24"/>
          <w:szCs w:val="24"/>
        </w:rPr>
        <w:t xml:space="preserve">A为“材料基准价”，B为施工当月 </w:t>
      </w:r>
      <w:r w:rsidRPr="00BB743D">
        <w:rPr>
          <w:rFonts w:ascii="宋体" w:hAnsi="宋体" w:cs="宋体" w:hint="eastAsia"/>
          <w:bCs/>
          <w:snapToGrid w:val="0"/>
          <w:kern w:val="0"/>
          <w:sz w:val="24"/>
        </w:rPr>
        <w:t>“《综合价格》”</w:t>
      </w:r>
      <w:r w:rsidRPr="00BB743D">
        <w:rPr>
          <w:rFonts w:ascii="宋体" w:hAnsi="宋体" w:cs="宋体" w:hint="eastAsia"/>
          <w:bCs/>
          <w:snapToGrid w:val="0"/>
          <w:kern w:val="0"/>
          <w:sz w:val="24"/>
          <w:szCs w:val="24"/>
        </w:rPr>
        <w:t>中的钢材（仅指：镀锌钢管、电线套管）。</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w:t>
      </w:r>
      <w:r w:rsidR="0032545A">
        <w:rPr>
          <w:rFonts w:ascii="宋体" w:hAnsi="宋体" w:cs="宋体"/>
          <w:bCs/>
          <w:snapToGrid w:val="0"/>
          <w:kern w:val="0"/>
          <w:sz w:val="24"/>
          <w:szCs w:val="24"/>
        </w:rPr>
        <w:t>2</w:t>
      </w:r>
      <w:r w:rsidRPr="00BB743D">
        <w:rPr>
          <w:rFonts w:ascii="宋体" w:hAnsi="宋体" w:cs="宋体" w:hint="eastAsia"/>
          <w:bCs/>
          <w:snapToGrid w:val="0"/>
          <w:kern w:val="0"/>
          <w:sz w:val="24"/>
          <w:szCs w:val="24"/>
        </w:rPr>
        <w:t>）电缆及母线槽价差调整，当实际施工过程中国家统计局上公布的有色金属电解铜（</w:t>
      </w:r>
      <w:r w:rsidRPr="00BB743D">
        <w:rPr>
          <w:rFonts w:ascii="宋体" w:hAnsi="宋体" w:cs="宋体"/>
          <w:bCs/>
          <w:snapToGrid w:val="0"/>
          <w:kern w:val="0"/>
          <w:sz w:val="24"/>
          <w:szCs w:val="24"/>
        </w:rPr>
        <w:t>1#）</w:t>
      </w:r>
      <w:r w:rsidRPr="00BB743D">
        <w:rPr>
          <w:rFonts w:ascii="宋体" w:hAnsi="宋体" w:cs="宋体" w:hint="eastAsia"/>
          <w:bCs/>
          <w:snapToGrid w:val="0"/>
          <w:kern w:val="0"/>
          <w:sz w:val="24"/>
          <w:szCs w:val="24"/>
        </w:rPr>
        <w:t>单价与“材料基准价”对比涨跌幅度在±</w:t>
      </w:r>
      <w:r w:rsidRPr="00BB743D">
        <w:rPr>
          <w:rFonts w:ascii="宋体" w:hAnsi="宋体" w:cs="宋体"/>
          <w:bCs/>
          <w:snapToGrid w:val="0"/>
          <w:kern w:val="0"/>
          <w:sz w:val="24"/>
          <w:szCs w:val="24"/>
        </w:rPr>
        <w:t>5%（含）以内的，则不调整材料单价；当实际施工过程中国家统计局上公布的有色金属电解铜（1#）单价与“材料基准价”对比涨跌幅度在±5%以外的，则超出部分调整对应材料单价。当出现可以计算材料价差时，材料价差的计算示意公式如下：</w:t>
      </w:r>
    </w:p>
    <w:p w:rsidR="0005511C" w:rsidRPr="0032545A" w:rsidRDefault="0005511C" w:rsidP="0005511C">
      <w:pPr>
        <w:pStyle w:val="2"/>
        <w:rPr>
          <w:rFonts w:ascii="宋体" w:hAnsi="宋体" w:cs="宋体"/>
          <w:bCs/>
          <w:snapToGrid w:val="0"/>
          <w:sz w:val="24"/>
        </w:rPr>
      </w:pPr>
      <w:r w:rsidRPr="0032545A">
        <w:rPr>
          <w:rFonts w:ascii="宋体" w:hAnsi="宋体" w:cs="宋体" w:hint="eastAsia"/>
          <w:bCs/>
          <w:snapToGrid w:val="0"/>
          <w:sz w:val="24"/>
        </w:rPr>
        <w:t>电缆部分</w:t>
      </w:r>
      <w:bookmarkStart w:id="195" w:name="_GoBack"/>
      <w:bookmarkEnd w:id="195"/>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lastRenderedPageBreak/>
        <w:fldChar w:fldCharType="begin"/>
      </w:r>
      <w:r w:rsidRPr="00BB743D">
        <w:rPr>
          <w:rFonts w:ascii="宋体" w:hAnsi="宋体" w:cs="宋体"/>
          <w:bCs/>
          <w:snapToGrid w:val="0"/>
          <w:kern w:val="0"/>
          <w:sz w:val="24"/>
          <w:szCs w:val="24"/>
        </w:rPr>
        <w:instrText xml:space="preserve"> = 1 \* GB3 </w:instrText>
      </w:r>
      <w:r w:rsidRPr="00BB743D">
        <w:rPr>
          <w:rFonts w:ascii="宋体" w:hAnsi="宋体" w:cs="宋体"/>
          <w:bCs/>
          <w:snapToGrid w:val="0"/>
          <w:kern w:val="0"/>
          <w:sz w:val="24"/>
          <w:szCs w:val="24"/>
        </w:rPr>
        <w:fldChar w:fldCharType="separate"/>
      </w:r>
      <w:r w:rsidRPr="00BB743D">
        <w:rPr>
          <w:rFonts w:ascii="宋体" w:hAnsi="宋体" w:cs="宋体" w:hint="eastAsia"/>
          <w:bCs/>
          <w:snapToGrid w:val="0"/>
          <w:kern w:val="0"/>
          <w:sz w:val="24"/>
          <w:szCs w:val="24"/>
        </w:rPr>
        <w:t>①</w:t>
      </w:r>
      <w:r w:rsidRPr="00BB743D">
        <w:rPr>
          <w:rFonts w:ascii="宋体" w:hAnsi="宋体" w:cs="宋体"/>
          <w:bCs/>
          <w:snapToGrid w:val="0"/>
          <w:kern w:val="0"/>
          <w:sz w:val="24"/>
          <w:szCs w:val="24"/>
        </w:rPr>
        <w:fldChar w:fldCharType="end"/>
      </w:r>
      <w:r w:rsidRPr="00BB743D">
        <w:rPr>
          <w:rFonts w:ascii="宋体" w:hAnsi="宋体" w:cs="宋体"/>
          <w:bCs/>
          <w:snapToGrid w:val="0"/>
          <w:kern w:val="0"/>
          <w:sz w:val="24"/>
          <w:szCs w:val="24"/>
        </w:rPr>
        <w:t>涨价时：C1=（B-A*105%）/1000*电缆电线铜芯截面面积*8.9/1000*材料使用量。</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fldChar w:fldCharType="begin"/>
      </w:r>
      <w:r w:rsidRPr="00BB743D">
        <w:rPr>
          <w:rFonts w:ascii="宋体" w:hAnsi="宋体" w:cs="宋体"/>
          <w:bCs/>
          <w:snapToGrid w:val="0"/>
          <w:kern w:val="0"/>
          <w:sz w:val="24"/>
          <w:szCs w:val="24"/>
        </w:rPr>
        <w:instrText xml:space="preserve"> = 2 \* GB3 </w:instrText>
      </w:r>
      <w:r w:rsidRPr="00BB743D">
        <w:rPr>
          <w:rFonts w:ascii="宋体" w:hAnsi="宋体" w:cs="宋体"/>
          <w:bCs/>
          <w:snapToGrid w:val="0"/>
          <w:kern w:val="0"/>
          <w:sz w:val="24"/>
          <w:szCs w:val="24"/>
        </w:rPr>
        <w:fldChar w:fldCharType="separate"/>
      </w:r>
      <w:r w:rsidRPr="00BB743D">
        <w:rPr>
          <w:rFonts w:ascii="宋体" w:hAnsi="宋体" w:cs="宋体" w:hint="eastAsia"/>
          <w:bCs/>
          <w:snapToGrid w:val="0"/>
          <w:kern w:val="0"/>
          <w:sz w:val="24"/>
          <w:szCs w:val="24"/>
        </w:rPr>
        <w:t>②</w:t>
      </w:r>
      <w:r w:rsidRPr="00BB743D">
        <w:rPr>
          <w:rFonts w:ascii="宋体" w:hAnsi="宋体" w:cs="宋体"/>
          <w:bCs/>
          <w:snapToGrid w:val="0"/>
          <w:kern w:val="0"/>
          <w:sz w:val="24"/>
          <w:szCs w:val="24"/>
        </w:rPr>
        <w:fldChar w:fldCharType="end"/>
      </w:r>
      <w:r w:rsidRPr="00BB743D">
        <w:rPr>
          <w:rFonts w:ascii="宋体" w:hAnsi="宋体" w:cs="宋体"/>
          <w:bCs/>
          <w:snapToGrid w:val="0"/>
          <w:kern w:val="0"/>
          <w:sz w:val="24"/>
          <w:szCs w:val="24"/>
        </w:rPr>
        <w:t>跌价时：C1=（B-A*95%）/1000*电缆电线铜芯截面面积*8.9/1000*材料使用量。</w:t>
      </w:r>
    </w:p>
    <w:p w:rsidR="0005511C" w:rsidRPr="00BB743D" w:rsidRDefault="0005511C" w:rsidP="0005511C">
      <w:pPr>
        <w:pStyle w:val="2"/>
        <w:rPr>
          <w:rFonts w:ascii="宋体" w:hAnsi="宋体" w:cs="宋体"/>
          <w:bCs/>
          <w:snapToGrid w:val="0"/>
          <w:sz w:val="24"/>
        </w:rPr>
      </w:pPr>
      <w:r w:rsidRPr="00BB743D">
        <w:rPr>
          <w:rFonts w:ascii="宋体" w:hAnsi="宋体" w:cs="宋体" w:hint="eastAsia"/>
          <w:bCs/>
          <w:snapToGrid w:val="0"/>
          <w:sz w:val="24"/>
        </w:rPr>
        <w:t>母线槽部分</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fldChar w:fldCharType="begin"/>
      </w:r>
      <w:r w:rsidRPr="00BB743D">
        <w:rPr>
          <w:rFonts w:ascii="宋体" w:hAnsi="宋体" w:cs="宋体"/>
          <w:bCs/>
          <w:snapToGrid w:val="0"/>
          <w:kern w:val="0"/>
          <w:sz w:val="24"/>
          <w:szCs w:val="24"/>
        </w:rPr>
        <w:instrText xml:space="preserve"> = 1 \* GB3 </w:instrText>
      </w:r>
      <w:r w:rsidRPr="00BB743D">
        <w:rPr>
          <w:rFonts w:ascii="宋体" w:hAnsi="宋体" w:cs="宋体"/>
          <w:bCs/>
          <w:snapToGrid w:val="0"/>
          <w:kern w:val="0"/>
          <w:sz w:val="24"/>
          <w:szCs w:val="24"/>
        </w:rPr>
        <w:fldChar w:fldCharType="separate"/>
      </w:r>
      <w:r w:rsidRPr="00BB743D">
        <w:rPr>
          <w:rFonts w:ascii="宋体" w:hAnsi="宋体" w:cs="宋体" w:hint="eastAsia"/>
          <w:bCs/>
          <w:snapToGrid w:val="0"/>
          <w:kern w:val="0"/>
          <w:sz w:val="24"/>
          <w:szCs w:val="24"/>
        </w:rPr>
        <w:t>①</w:t>
      </w:r>
      <w:r w:rsidRPr="00BB743D">
        <w:rPr>
          <w:rFonts w:ascii="宋体" w:hAnsi="宋体" w:cs="宋体"/>
          <w:bCs/>
          <w:snapToGrid w:val="0"/>
          <w:kern w:val="0"/>
          <w:sz w:val="24"/>
          <w:szCs w:val="24"/>
        </w:rPr>
        <w:fldChar w:fldCharType="end"/>
      </w:r>
      <w:r w:rsidRPr="00BB743D">
        <w:rPr>
          <w:rFonts w:ascii="宋体" w:hAnsi="宋体" w:cs="宋体"/>
          <w:bCs/>
          <w:snapToGrid w:val="0"/>
          <w:kern w:val="0"/>
          <w:sz w:val="24"/>
          <w:szCs w:val="24"/>
        </w:rPr>
        <w:t>涨价时：C1=（B-A*105%）</w:t>
      </w:r>
      <w:r w:rsidR="000033CF" w:rsidRPr="00BB743D">
        <w:rPr>
          <w:rFonts w:ascii="宋体" w:hAnsi="宋体" w:cs="宋体"/>
          <w:bCs/>
          <w:snapToGrid w:val="0"/>
          <w:kern w:val="0"/>
          <w:sz w:val="24"/>
          <w:szCs w:val="24"/>
        </w:rPr>
        <w:t>*70%</w:t>
      </w:r>
      <w:r w:rsidRPr="00BB743D">
        <w:rPr>
          <w:rFonts w:ascii="宋体" w:hAnsi="宋体" w:cs="宋体"/>
          <w:bCs/>
          <w:snapToGrid w:val="0"/>
          <w:kern w:val="0"/>
          <w:sz w:val="24"/>
          <w:szCs w:val="24"/>
        </w:rPr>
        <w:t>*材料使用量。</w:t>
      </w:r>
    </w:p>
    <w:p w:rsidR="0005511C" w:rsidRPr="00BB743D" w:rsidRDefault="0005511C" w:rsidP="00BB743D">
      <w:pPr>
        <w:pStyle w:val="2"/>
        <w:ind w:leftChars="0" w:left="0" w:firstLineChars="200" w:firstLine="480"/>
        <w:rPr>
          <w:rFonts w:ascii="宋体" w:hAnsi="宋体" w:cs="宋体"/>
          <w:bCs/>
          <w:snapToGrid w:val="0"/>
          <w:sz w:val="24"/>
        </w:rPr>
      </w:pPr>
      <w:r w:rsidRPr="00BB743D">
        <w:rPr>
          <w:rFonts w:ascii="宋体" w:hAnsi="宋体" w:cs="宋体"/>
          <w:bCs/>
          <w:snapToGrid w:val="0"/>
          <w:sz w:val="24"/>
        </w:rPr>
        <w:fldChar w:fldCharType="begin"/>
      </w:r>
      <w:r w:rsidRPr="00BB743D">
        <w:rPr>
          <w:rFonts w:ascii="宋体" w:hAnsi="宋体" w:cs="宋体"/>
          <w:bCs/>
          <w:snapToGrid w:val="0"/>
          <w:sz w:val="24"/>
        </w:rPr>
        <w:instrText xml:space="preserve"> = 2 \* GB3 </w:instrText>
      </w:r>
      <w:r w:rsidRPr="00BB743D">
        <w:rPr>
          <w:rFonts w:ascii="宋体" w:hAnsi="宋体" w:cs="宋体"/>
          <w:bCs/>
          <w:snapToGrid w:val="0"/>
          <w:sz w:val="24"/>
        </w:rPr>
        <w:fldChar w:fldCharType="separate"/>
      </w:r>
      <w:r w:rsidRPr="00BB743D">
        <w:rPr>
          <w:rFonts w:ascii="宋体" w:hAnsi="宋体" w:cs="宋体" w:hint="eastAsia"/>
          <w:bCs/>
          <w:snapToGrid w:val="0"/>
          <w:sz w:val="24"/>
        </w:rPr>
        <w:t>②</w:t>
      </w:r>
      <w:r w:rsidRPr="00BB743D">
        <w:rPr>
          <w:rFonts w:ascii="宋体" w:hAnsi="宋体" w:cs="宋体"/>
          <w:bCs/>
          <w:snapToGrid w:val="0"/>
          <w:sz w:val="24"/>
        </w:rPr>
        <w:fldChar w:fldCharType="end"/>
      </w:r>
      <w:r w:rsidRPr="00BB743D">
        <w:rPr>
          <w:rFonts w:ascii="宋体" w:hAnsi="宋体" w:cs="宋体"/>
          <w:bCs/>
          <w:snapToGrid w:val="0"/>
          <w:sz w:val="24"/>
        </w:rPr>
        <w:t>跌价时：C1=（B-A*95%）</w:t>
      </w:r>
      <w:r w:rsidR="000033CF" w:rsidRPr="00BB743D">
        <w:rPr>
          <w:rFonts w:ascii="宋体" w:hAnsi="宋体" w:cs="宋体"/>
          <w:bCs/>
          <w:snapToGrid w:val="0"/>
          <w:sz w:val="24"/>
        </w:rPr>
        <w:t>*70%</w:t>
      </w:r>
      <w:r w:rsidRPr="00BB743D">
        <w:rPr>
          <w:rFonts w:ascii="宋体" w:hAnsi="宋体" w:cs="宋体"/>
          <w:bCs/>
          <w:snapToGrid w:val="0"/>
          <w:sz w:val="24"/>
        </w:rPr>
        <w:t>*材料使用量</w:t>
      </w:r>
    </w:p>
    <w:p w:rsidR="0005511C" w:rsidRPr="00BB743D" w:rsidRDefault="0005511C" w:rsidP="0032545A">
      <w:pPr>
        <w:adjustRightInd w:val="0"/>
        <w:snapToGrid w:val="0"/>
        <w:spacing w:line="360" w:lineRule="auto"/>
        <w:ind w:right="11" w:firstLineChars="200" w:firstLine="480"/>
        <w:rPr>
          <w:rFonts w:ascii="宋体" w:hAnsi="宋体" w:cs="宋体"/>
          <w:bCs/>
          <w:snapToGrid w:val="0"/>
          <w:sz w:val="24"/>
        </w:rPr>
      </w:pPr>
      <w:r w:rsidRPr="00BB743D">
        <w:rPr>
          <w:rFonts w:ascii="宋体" w:hAnsi="宋体" w:cs="宋体" w:hint="eastAsia"/>
          <w:bCs/>
          <w:snapToGrid w:val="0"/>
          <w:kern w:val="0"/>
          <w:sz w:val="24"/>
          <w:szCs w:val="24"/>
        </w:rPr>
        <w:t>以上示意计算公式中：</w:t>
      </w:r>
      <w:r w:rsidRPr="00BB743D">
        <w:rPr>
          <w:rFonts w:ascii="宋体" w:hAnsi="宋体" w:cs="宋体"/>
          <w:bCs/>
          <w:snapToGrid w:val="0"/>
          <w:kern w:val="0"/>
          <w:sz w:val="24"/>
          <w:szCs w:val="24"/>
        </w:rPr>
        <w:t>C1为</w:t>
      </w:r>
      <w:r w:rsidRPr="00BB743D">
        <w:rPr>
          <w:rFonts w:ascii="宋体" w:hAnsi="宋体" w:cs="宋体" w:hint="eastAsia"/>
          <w:bCs/>
          <w:snapToGrid w:val="0"/>
          <w:kern w:val="0"/>
          <w:sz w:val="24"/>
          <w:szCs w:val="24"/>
        </w:rPr>
        <w:t>材料价差</w:t>
      </w:r>
      <w:r w:rsidRPr="00BB743D">
        <w:rPr>
          <w:rFonts w:ascii="宋体" w:hAnsi="宋体" w:cs="宋体"/>
          <w:bCs/>
          <w:snapToGrid w:val="0"/>
          <w:kern w:val="0"/>
          <w:sz w:val="24"/>
          <w:szCs w:val="24"/>
        </w:rPr>
        <w:t>(未含</w:t>
      </w:r>
      <w:r w:rsidRPr="00BB743D">
        <w:rPr>
          <w:rFonts w:ascii="宋体" w:hAnsi="宋体" w:cs="宋体" w:hint="eastAsia"/>
          <w:bCs/>
          <w:snapToGrid w:val="0"/>
          <w:kern w:val="0"/>
          <w:sz w:val="24"/>
          <w:szCs w:val="24"/>
        </w:rPr>
        <w:t>税金</w:t>
      </w:r>
      <w:r w:rsidRPr="00BB743D">
        <w:rPr>
          <w:rFonts w:ascii="宋体" w:hAnsi="宋体" w:cs="宋体"/>
          <w:bCs/>
          <w:snapToGrid w:val="0"/>
          <w:kern w:val="0"/>
          <w:sz w:val="24"/>
          <w:szCs w:val="24"/>
        </w:rPr>
        <w:t>)</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A为“材料基准价”</w:t>
      </w:r>
      <w:r w:rsidR="00656628" w:rsidRPr="00BB743D">
        <w:rPr>
          <w:rFonts w:ascii="宋体" w:hAnsi="宋体" w:cs="宋体" w:hint="eastAsia"/>
          <w:bCs/>
          <w:snapToGrid w:val="0"/>
          <w:kern w:val="0"/>
          <w:sz w:val="24"/>
          <w:szCs w:val="24"/>
        </w:rPr>
        <w:t>（不含税金）</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B为施工当月</w:t>
      </w:r>
      <w:r w:rsidRPr="00BB743D">
        <w:rPr>
          <w:rFonts w:ascii="宋体" w:hAnsi="宋体" w:cs="宋体" w:hint="eastAsia"/>
          <w:bCs/>
          <w:snapToGrid w:val="0"/>
          <w:kern w:val="0"/>
          <w:sz w:val="24"/>
          <w:szCs w:val="24"/>
        </w:rPr>
        <w:t>下旬国家统计局（</w:t>
      </w:r>
      <w:r w:rsidRPr="00BB743D">
        <w:rPr>
          <w:rFonts w:ascii="宋体" w:hAnsi="宋体" w:cs="宋体"/>
          <w:bCs/>
          <w:snapToGrid w:val="0"/>
          <w:kern w:val="0"/>
          <w:sz w:val="24"/>
          <w:szCs w:val="24"/>
        </w:rPr>
        <w:t>http://www.stats.gov.cn/）</w:t>
      </w:r>
      <w:r w:rsidRPr="00BB743D">
        <w:rPr>
          <w:rFonts w:ascii="宋体" w:hAnsi="宋体" w:cs="宋体" w:hint="eastAsia"/>
          <w:bCs/>
          <w:snapToGrid w:val="0"/>
          <w:kern w:val="0"/>
          <w:sz w:val="24"/>
          <w:szCs w:val="24"/>
        </w:rPr>
        <w:t>上公布的有色金属电解铜（</w:t>
      </w:r>
      <w:r w:rsidRPr="00BB743D">
        <w:rPr>
          <w:rFonts w:ascii="宋体" w:hAnsi="宋体" w:cs="宋体"/>
          <w:bCs/>
          <w:snapToGrid w:val="0"/>
          <w:kern w:val="0"/>
          <w:sz w:val="24"/>
          <w:szCs w:val="24"/>
        </w:rPr>
        <w:t>1#</w:t>
      </w:r>
      <w:r w:rsidRPr="00BB743D">
        <w:rPr>
          <w:rFonts w:ascii="宋体" w:hAnsi="宋体" w:cs="宋体" w:hint="eastAsia"/>
          <w:bCs/>
          <w:snapToGrid w:val="0"/>
          <w:kern w:val="0"/>
          <w:sz w:val="24"/>
          <w:szCs w:val="24"/>
        </w:rPr>
        <w:t>）对应当月价格为上中下旬平均价（不含税）。</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w:t>
      </w:r>
      <w:r w:rsidR="0032545A">
        <w:rPr>
          <w:rFonts w:ascii="宋体" w:hAnsi="宋体" w:cs="宋体"/>
          <w:bCs/>
          <w:snapToGrid w:val="0"/>
          <w:kern w:val="0"/>
          <w:sz w:val="24"/>
          <w:szCs w:val="24"/>
        </w:rPr>
        <w:t>3</w:t>
      </w:r>
      <w:r w:rsidRPr="00BB743D">
        <w:rPr>
          <w:rFonts w:ascii="宋体" w:hAnsi="宋体" w:cs="宋体" w:hint="eastAsia"/>
          <w:bCs/>
          <w:snapToGrid w:val="0"/>
          <w:kern w:val="0"/>
          <w:sz w:val="24"/>
          <w:szCs w:val="24"/>
        </w:rPr>
        <w:t>）当出现可以调整材料价差时</w:t>
      </w:r>
      <w:r w:rsidRPr="00BB743D">
        <w:rPr>
          <w:rFonts w:ascii="宋体" w:hAnsi="宋体" w:cs="宋体"/>
          <w:bCs/>
          <w:snapToGrid w:val="0"/>
          <w:kern w:val="0"/>
          <w:sz w:val="24"/>
          <w:szCs w:val="24"/>
        </w:rPr>
        <w:t>材料使用量的计算：</w:t>
      </w:r>
    </w:p>
    <w:p w:rsidR="0005511C" w:rsidRPr="00BB743D" w:rsidRDefault="0005511C" w:rsidP="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钢材及电缆</w:t>
      </w:r>
      <w:r w:rsidR="008B2E5E" w:rsidRPr="00BB743D">
        <w:rPr>
          <w:rFonts w:ascii="宋体" w:hAnsi="宋体" w:cs="宋体" w:hint="eastAsia"/>
          <w:bCs/>
          <w:snapToGrid w:val="0"/>
          <w:kern w:val="0"/>
          <w:sz w:val="24"/>
          <w:szCs w:val="24"/>
        </w:rPr>
        <w:t>、母线槽</w:t>
      </w:r>
      <w:r w:rsidRPr="00BB743D">
        <w:rPr>
          <w:rFonts w:ascii="宋体" w:hAnsi="宋体" w:cs="宋体"/>
          <w:bCs/>
          <w:snapToGrid w:val="0"/>
          <w:kern w:val="0"/>
          <w:sz w:val="24"/>
          <w:szCs w:val="24"/>
        </w:rPr>
        <w:t>材料使用量的计算</w:t>
      </w:r>
      <w:r w:rsidRPr="00BB743D">
        <w:rPr>
          <w:rFonts w:ascii="宋体" w:hAnsi="宋体" w:cs="宋体" w:hint="eastAsia"/>
          <w:bCs/>
          <w:snapToGrid w:val="0"/>
          <w:kern w:val="0"/>
          <w:sz w:val="24"/>
          <w:szCs w:val="24"/>
        </w:rPr>
        <w:t>：按照当月现场实际施工安装完成的钢材及电缆</w:t>
      </w:r>
      <w:r w:rsidR="00EA220D" w:rsidRPr="00BB743D">
        <w:rPr>
          <w:rFonts w:ascii="宋体" w:hAnsi="宋体" w:cs="宋体" w:hint="eastAsia"/>
          <w:bCs/>
          <w:snapToGrid w:val="0"/>
          <w:kern w:val="0"/>
          <w:sz w:val="24"/>
          <w:szCs w:val="24"/>
        </w:rPr>
        <w:t>、母线槽</w:t>
      </w:r>
      <w:r w:rsidRPr="00BB743D">
        <w:rPr>
          <w:rFonts w:ascii="宋体" w:hAnsi="宋体" w:cs="宋体" w:hint="eastAsia"/>
          <w:bCs/>
          <w:snapToGrid w:val="0"/>
          <w:kern w:val="0"/>
          <w:sz w:val="24"/>
          <w:szCs w:val="24"/>
        </w:rPr>
        <w:t>图纸工程量计算（不计算损耗）。</w:t>
      </w:r>
      <w:r w:rsidR="00904401" w:rsidRPr="00BB743D">
        <w:rPr>
          <w:rFonts w:ascii="宋体" w:hAnsi="宋体" w:cs="宋体" w:hint="eastAsia"/>
          <w:bCs/>
          <w:snapToGrid w:val="0"/>
          <w:kern w:val="0"/>
          <w:sz w:val="24"/>
          <w:szCs w:val="24"/>
        </w:rPr>
        <w:t>母线槽配件所占的长度不参与母线槽</w:t>
      </w:r>
      <w:r w:rsidR="00904401" w:rsidRPr="00BB743D">
        <w:rPr>
          <w:rFonts w:ascii="宋体" w:hAnsi="宋体" w:cs="宋体"/>
          <w:bCs/>
          <w:snapToGrid w:val="0"/>
          <w:kern w:val="0"/>
          <w:sz w:val="24"/>
          <w:szCs w:val="24"/>
        </w:rPr>
        <w:t>材料使用量的计算</w:t>
      </w:r>
      <w:r w:rsidR="00904401" w:rsidRPr="00BB743D">
        <w:rPr>
          <w:rFonts w:ascii="宋体" w:hAnsi="宋体" w:cs="宋体" w:hint="eastAsia"/>
          <w:bCs/>
          <w:snapToGrid w:val="0"/>
          <w:kern w:val="0"/>
          <w:sz w:val="24"/>
          <w:szCs w:val="24"/>
        </w:rPr>
        <w:t>。</w:t>
      </w:r>
    </w:p>
    <w:p w:rsidR="008E24ED" w:rsidRPr="00BB743D" w:rsidRDefault="0005511C">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w:t>
      </w:r>
      <w:r w:rsidR="0032545A">
        <w:rPr>
          <w:rFonts w:ascii="宋体" w:hAnsi="宋体" w:cs="宋体"/>
          <w:bCs/>
          <w:snapToGrid w:val="0"/>
          <w:kern w:val="0"/>
          <w:sz w:val="24"/>
          <w:szCs w:val="24"/>
        </w:rPr>
        <w:t>4</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本条款上述基准价、综合价格、均价均指不含税价格，以上</w:t>
      </w:r>
      <w:proofErr w:type="gramStart"/>
      <w:r w:rsidRPr="00BB743D">
        <w:rPr>
          <w:rFonts w:ascii="宋体" w:hAnsi="宋体" w:cs="宋体"/>
          <w:bCs/>
          <w:snapToGrid w:val="0"/>
          <w:kern w:val="0"/>
          <w:sz w:val="24"/>
          <w:szCs w:val="24"/>
        </w:rPr>
        <w:t>材料调差后</w:t>
      </w:r>
      <w:proofErr w:type="gramEnd"/>
      <w:r w:rsidRPr="00BB743D">
        <w:rPr>
          <w:rFonts w:ascii="宋体" w:hAnsi="宋体" w:cs="宋体"/>
          <w:bCs/>
          <w:snapToGrid w:val="0"/>
          <w:kern w:val="0"/>
          <w:sz w:val="24"/>
          <w:szCs w:val="24"/>
        </w:rPr>
        <w:t>仅计取9%的增值税税金，不再计取其他任何费用（包含及不限于管理费利润等）。如果后期增值税税率调整，则从政府规定税率调整日期之后的税率再按政府政策执行</w:t>
      </w:r>
      <w:r w:rsidR="00432FE9" w:rsidRPr="00BB743D">
        <w:rPr>
          <w:rFonts w:ascii="宋体" w:hAnsi="宋体" w:cs="宋体"/>
          <w:bCs/>
          <w:snapToGrid w:val="0"/>
          <w:kern w:val="0"/>
          <w:sz w:val="24"/>
          <w:szCs w:val="24"/>
        </w:rPr>
        <w:t>。</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96" w:name="_Toc518402606"/>
      <w:bookmarkStart w:id="197" w:name="_Toc504465912"/>
      <w:bookmarkStart w:id="198" w:name="_Toc502215509"/>
      <w:r w:rsidRPr="00BB743D">
        <w:rPr>
          <w:rFonts w:ascii="宋体" w:hAnsi="宋体" w:cs="宋体"/>
          <w:b/>
          <w:bCs/>
          <w:snapToGrid w:val="0"/>
          <w:kern w:val="0"/>
          <w:sz w:val="24"/>
        </w:rPr>
        <w:t>29</w:t>
      </w:r>
      <w:r w:rsidRPr="00BB743D">
        <w:rPr>
          <w:rFonts w:ascii="宋体" w:hAnsi="宋体" w:cs="宋体" w:hint="eastAsia"/>
          <w:b/>
          <w:bCs/>
          <w:snapToGrid w:val="0"/>
          <w:kern w:val="0"/>
          <w:sz w:val="24"/>
        </w:rPr>
        <w:t>、工程量的确认</w:t>
      </w:r>
      <w:bookmarkEnd w:id="196"/>
      <w:bookmarkEnd w:id="197"/>
      <w:bookmarkEnd w:id="198"/>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29</w:t>
      </w:r>
      <w:r w:rsidRPr="00BB743D">
        <w:rPr>
          <w:rFonts w:ascii="宋体" w:hAnsi="宋体" w:cs="宋体" w:hint="eastAsia"/>
          <w:bCs/>
          <w:snapToGrid w:val="0"/>
          <w:kern w:val="0"/>
          <w:sz w:val="24"/>
          <w:szCs w:val="24"/>
        </w:rPr>
        <w:t>.1承包人每次申请工程进度款时应提交已完工程进度款申请报表。</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29.2</w:t>
      </w:r>
      <w:r w:rsidRPr="00BB743D">
        <w:rPr>
          <w:rFonts w:ascii="宋体" w:hAnsi="宋体" w:cs="宋体" w:hint="eastAsia"/>
          <w:bCs/>
          <w:snapToGrid w:val="0"/>
          <w:kern w:val="0"/>
          <w:sz w:val="24"/>
          <w:szCs w:val="24"/>
        </w:rPr>
        <w:t>已完工程进度款申请报表的提交应按发包人工程项目信息管理系统的要求执行。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29</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3</w:t>
      </w:r>
      <w:r w:rsidRPr="00BB743D">
        <w:rPr>
          <w:rFonts w:ascii="宋体" w:hAnsi="宋体" w:cs="宋体" w:hint="eastAsia"/>
          <w:bCs/>
          <w:snapToGrid w:val="0"/>
          <w:kern w:val="0"/>
          <w:sz w:val="24"/>
          <w:szCs w:val="24"/>
        </w:rPr>
        <w:t>承包人需及时通知监理工程师及发包人进行计量，监理工程师及发包人未能参加计量的，计量结果无效。</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29</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4</w:t>
      </w:r>
      <w:r w:rsidRPr="00BB743D">
        <w:rPr>
          <w:rFonts w:ascii="宋体" w:hAnsi="宋体" w:cs="宋体" w:hint="eastAsia"/>
          <w:bCs/>
          <w:snapToGrid w:val="0"/>
          <w:kern w:val="0"/>
          <w:sz w:val="24"/>
          <w:szCs w:val="24"/>
        </w:rPr>
        <w:t>不予计量的情况：</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（1）隐蔽工程无验收记录表的；</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（2）施工图之外的工作量；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（3）因承包人责任而增加的工作量；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（4）未经发包人批准的分包单位施工的工程；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（5）不符合合同约定或设计要求的工程。</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29</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5</w:t>
      </w:r>
      <w:r w:rsidRPr="00BB743D">
        <w:rPr>
          <w:rFonts w:ascii="宋体" w:hAnsi="宋体" w:cs="宋体" w:hint="eastAsia"/>
          <w:bCs/>
          <w:snapToGrid w:val="0"/>
          <w:kern w:val="0"/>
          <w:sz w:val="24"/>
          <w:szCs w:val="24"/>
        </w:rPr>
        <w:t>除另有特别说明外，总监理工程师应根据合同的约定和批准的施工图纸、设计变更图纸通过计量来核实并确认已完工程的价值。当总监理工程师要求对工程的任一部分或若干部分进行计量时，总监理工程师应当书面通知承包人，承包人应按通知要求立即前往协助监理单位从事上述计量工作，并提供此计量所需的一切详实资料。承包人未能按要求时间前往</w:t>
      </w:r>
      <w:r w:rsidRPr="00BB743D">
        <w:rPr>
          <w:rFonts w:ascii="宋体" w:hAnsi="宋体" w:cs="宋体" w:hint="eastAsia"/>
          <w:bCs/>
          <w:snapToGrid w:val="0"/>
          <w:kern w:val="0"/>
          <w:sz w:val="24"/>
          <w:szCs w:val="24"/>
        </w:rPr>
        <w:lastRenderedPageBreak/>
        <w:t>参加计量并提供详实资料，则由总监理工程师进行的或由其批准的计量应直接被认为是对这一部分工程的正确计量。</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bCs/>
          <w:snapToGrid w:val="0"/>
          <w:kern w:val="0"/>
          <w:sz w:val="24"/>
          <w:szCs w:val="24"/>
        </w:rPr>
        <w:t>29</w:t>
      </w:r>
      <w:r w:rsidRPr="00BB743D">
        <w:rPr>
          <w:rFonts w:ascii="宋体" w:hAnsi="宋体" w:cs="宋体" w:hint="eastAsia"/>
          <w:bCs/>
          <w:snapToGrid w:val="0"/>
          <w:kern w:val="0"/>
          <w:sz w:val="24"/>
          <w:szCs w:val="24"/>
        </w:rPr>
        <w:t>.</w:t>
      </w:r>
      <w:r w:rsidRPr="00BB743D">
        <w:rPr>
          <w:rFonts w:ascii="宋体" w:hAnsi="宋体" w:cs="宋体"/>
          <w:bCs/>
          <w:snapToGrid w:val="0"/>
          <w:kern w:val="0"/>
          <w:sz w:val="24"/>
          <w:szCs w:val="24"/>
        </w:rPr>
        <w:t>6</w:t>
      </w:r>
      <w:r w:rsidRPr="00BB743D">
        <w:rPr>
          <w:rFonts w:ascii="宋体" w:hAnsi="宋体" w:cs="宋体" w:hint="eastAsia"/>
          <w:bCs/>
          <w:snapToGrid w:val="0"/>
          <w:kern w:val="0"/>
          <w:sz w:val="24"/>
          <w:szCs w:val="24"/>
        </w:rPr>
        <w:t>工程的计量应以合同约定为准，双方另有约定的除外。</w:t>
      </w:r>
    </w:p>
    <w:p w:rsidR="008E24ED" w:rsidRPr="00BB743D" w:rsidRDefault="00432FE9">
      <w:pPr>
        <w:pStyle w:val="ad"/>
        <w:adjustRightInd w:val="0"/>
        <w:snapToGrid w:val="0"/>
        <w:spacing w:line="360" w:lineRule="auto"/>
        <w:ind w:right="11" w:firstLineChars="200" w:firstLine="562"/>
        <w:outlineLvl w:val="1"/>
        <w:rPr>
          <w:rFonts w:ascii="宋体" w:hAnsi="宋体" w:cs="宋体"/>
          <w:b/>
          <w:snapToGrid w:val="0"/>
          <w:sz w:val="28"/>
          <w:szCs w:val="28"/>
        </w:rPr>
      </w:pPr>
      <w:bookmarkStart w:id="199" w:name="_Toc19550_WPSOffice_Level2"/>
      <w:bookmarkStart w:id="200" w:name="_Toc518402607"/>
      <w:bookmarkStart w:id="201" w:name="_Toc504465913"/>
      <w:bookmarkStart w:id="202" w:name="_Toc24690"/>
      <w:bookmarkStart w:id="203" w:name="_Toc502215510"/>
      <w:r w:rsidRPr="00BB743D">
        <w:rPr>
          <w:rFonts w:ascii="宋体" w:hAnsi="宋体" w:cs="宋体" w:hint="eastAsia"/>
          <w:b/>
          <w:snapToGrid w:val="0"/>
          <w:sz w:val="28"/>
          <w:szCs w:val="28"/>
        </w:rPr>
        <w:t>六、材料设备供应</w:t>
      </w:r>
      <w:bookmarkEnd w:id="199"/>
      <w:bookmarkEnd w:id="200"/>
      <w:bookmarkEnd w:id="201"/>
      <w:bookmarkEnd w:id="202"/>
      <w:bookmarkEnd w:id="203"/>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04" w:name="_Toc504465914"/>
      <w:bookmarkStart w:id="205" w:name="_Toc29744_WPSOffice_Level3"/>
      <w:bookmarkStart w:id="206" w:name="_Toc518402608"/>
      <w:bookmarkStart w:id="207" w:name="_Toc502215511"/>
      <w:bookmarkStart w:id="208" w:name="_Toc28595"/>
      <w:r w:rsidRPr="00BB743D">
        <w:rPr>
          <w:rFonts w:ascii="宋体" w:hAnsi="宋体" w:cs="宋体" w:hint="eastAsia"/>
          <w:b/>
          <w:bCs/>
          <w:snapToGrid w:val="0"/>
          <w:kern w:val="0"/>
          <w:sz w:val="24"/>
        </w:rPr>
        <w:t>3</w:t>
      </w:r>
      <w:r w:rsidRPr="00BB743D">
        <w:rPr>
          <w:rFonts w:ascii="宋体" w:hAnsi="宋体" w:cs="宋体"/>
          <w:b/>
          <w:bCs/>
          <w:snapToGrid w:val="0"/>
          <w:kern w:val="0"/>
          <w:sz w:val="24"/>
        </w:rPr>
        <w:t>0</w:t>
      </w:r>
      <w:r w:rsidRPr="00BB743D">
        <w:rPr>
          <w:rFonts w:ascii="宋体" w:hAnsi="宋体" w:cs="宋体" w:hint="eastAsia"/>
          <w:b/>
          <w:bCs/>
          <w:snapToGrid w:val="0"/>
          <w:kern w:val="0"/>
          <w:sz w:val="24"/>
        </w:rPr>
        <w:t>、承包人采购材料设备</w:t>
      </w:r>
      <w:bookmarkEnd w:id="204"/>
      <w:bookmarkEnd w:id="205"/>
      <w:bookmarkEnd w:id="206"/>
      <w:bookmarkEnd w:id="207"/>
      <w:bookmarkEnd w:id="208"/>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w:t>
      </w:r>
      <w:r w:rsidRPr="00BB743D">
        <w:rPr>
          <w:rFonts w:ascii="宋体" w:hAnsi="宋体" w:cs="宋体"/>
          <w:bCs/>
          <w:snapToGrid w:val="0"/>
          <w:kern w:val="0"/>
          <w:sz w:val="24"/>
          <w:szCs w:val="24"/>
        </w:rPr>
        <w:t>0</w:t>
      </w:r>
      <w:r w:rsidRPr="00BB743D">
        <w:rPr>
          <w:rFonts w:ascii="宋体" w:hAnsi="宋体" w:cs="宋体" w:hint="eastAsia"/>
          <w:bCs/>
          <w:snapToGrid w:val="0"/>
          <w:kern w:val="0"/>
          <w:sz w:val="24"/>
          <w:szCs w:val="24"/>
        </w:rPr>
        <w:t>.1承包人负责采购材料设备的，应按照合同条款约定及设计和有关标准要求采购，主要材料及设备（</w:t>
      </w:r>
      <w:proofErr w:type="gramStart"/>
      <w:r w:rsidRPr="00BB743D">
        <w:rPr>
          <w:rFonts w:ascii="宋体" w:hAnsi="宋体" w:cs="宋体" w:hint="eastAsia"/>
          <w:bCs/>
          <w:snapToGrid w:val="0"/>
          <w:kern w:val="0"/>
          <w:sz w:val="24"/>
          <w:szCs w:val="24"/>
        </w:rPr>
        <w:t>见主要</w:t>
      </w:r>
      <w:proofErr w:type="gramEnd"/>
      <w:r w:rsidRPr="00BB743D">
        <w:rPr>
          <w:rFonts w:ascii="宋体" w:hAnsi="宋体" w:cs="宋体" w:hint="eastAsia"/>
          <w:bCs/>
          <w:snapToGrid w:val="0"/>
          <w:kern w:val="0"/>
          <w:sz w:val="24"/>
          <w:szCs w:val="24"/>
        </w:rPr>
        <w:t>材料推荐品牌表）必须报发包人批准后方可供货，并提供产品合格证明，承包人对材料设备质量负责。承包人在材料设备到货前24小时通知监理工程师清点。</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w:t>
      </w:r>
      <w:r w:rsidRPr="00BB743D">
        <w:rPr>
          <w:rFonts w:ascii="宋体" w:hAnsi="宋体" w:cs="宋体"/>
          <w:bCs/>
          <w:snapToGrid w:val="0"/>
          <w:kern w:val="0"/>
          <w:sz w:val="24"/>
          <w:szCs w:val="24"/>
        </w:rPr>
        <w:t>0</w:t>
      </w:r>
      <w:r w:rsidRPr="00BB743D">
        <w:rPr>
          <w:rFonts w:ascii="宋体" w:hAnsi="宋体" w:cs="宋体" w:hint="eastAsia"/>
          <w:bCs/>
          <w:snapToGrid w:val="0"/>
          <w:kern w:val="0"/>
          <w:sz w:val="24"/>
          <w:szCs w:val="24"/>
        </w:rPr>
        <w:t>.2承包人采购的材料设备与设计或标准要求不符时，承包人应按监理工程师要求的时间运出施工场地，重新采购符合要求的产品，承担由此发生的费用，由此延误的工期不予顺延。</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w:t>
      </w:r>
      <w:r w:rsidRPr="00BB743D">
        <w:rPr>
          <w:rFonts w:ascii="宋体" w:hAnsi="宋体" w:cs="宋体"/>
          <w:bCs/>
          <w:snapToGrid w:val="0"/>
          <w:kern w:val="0"/>
          <w:sz w:val="24"/>
          <w:szCs w:val="24"/>
        </w:rPr>
        <w:t>0</w:t>
      </w:r>
      <w:r w:rsidRPr="00BB743D">
        <w:rPr>
          <w:rFonts w:ascii="宋体" w:hAnsi="宋体" w:cs="宋体" w:hint="eastAsia"/>
          <w:bCs/>
          <w:snapToGrid w:val="0"/>
          <w:kern w:val="0"/>
          <w:sz w:val="24"/>
          <w:szCs w:val="24"/>
        </w:rPr>
        <w:t>.3承包人采购的材料设备在使用前，承包人应按监理工程师的要求进行检验或试验，不合格的不得使用，检验或试验费用由承包人承担。</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w:t>
      </w:r>
      <w:r w:rsidRPr="00BB743D">
        <w:rPr>
          <w:rFonts w:ascii="宋体" w:hAnsi="宋体" w:cs="宋体"/>
          <w:bCs/>
          <w:snapToGrid w:val="0"/>
          <w:kern w:val="0"/>
          <w:sz w:val="24"/>
          <w:szCs w:val="24"/>
        </w:rPr>
        <w:t>0</w:t>
      </w:r>
      <w:r w:rsidRPr="00BB743D">
        <w:rPr>
          <w:rFonts w:ascii="宋体" w:hAnsi="宋体" w:cs="宋体" w:hint="eastAsia"/>
          <w:bCs/>
          <w:snapToGrid w:val="0"/>
          <w:kern w:val="0"/>
          <w:sz w:val="24"/>
          <w:szCs w:val="24"/>
        </w:rPr>
        <w:t>.4监理工程师发现承包人采购并使用不符合设计或标准要求的材料或设备时，应要求由承包人负责修复、拆除或重新采购，并承担发生的费用，由此延误的工期不予顺延。</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w:t>
      </w:r>
      <w:r w:rsidRPr="00BB743D">
        <w:rPr>
          <w:rFonts w:ascii="宋体" w:hAnsi="宋体" w:cs="宋体"/>
          <w:bCs/>
          <w:snapToGrid w:val="0"/>
          <w:kern w:val="0"/>
          <w:sz w:val="24"/>
          <w:szCs w:val="24"/>
        </w:rPr>
        <w:t>0</w:t>
      </w:r>
      <w:r w:rsidRPr="00BB743D">
        <w:rPr>
          <w:rFonts w:ascii="宋体" w:hAnsi="宋体" w:cs="宋体" w:hint="eastAsia"/>
          <w:bCs/>
          <w:snapToGrid w:val="0"/>
          <w:kern w:val="0"/>
          <w:sz w:val="24"/>
          <w:szCs w:val="24"/>
        </w:rPr>
        <w:t>.5承包人需要使用代用材料时，应经发包人及总监理工程师认可后才能使用，由此增减的合同价款双方以书面形式议定。</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w:t>
      </w:r>
      <w:r w:rsidRPr="00BB743D">
        <w:rPr>
          <w:rFonts w:ascii="宋体" w:hAnsi="宋体" w:cs="宋体"/>
          <w:bCs/>
          <w:snapToGrid w:val="0"/>
          <w:kern w:val="0"/>
          <w:sz w:val="24"/>
          <w:szCs w:val="24"/>
        </w:rPr>
        <w:t>0</w:t>
      </w:r>
      <w:r w:rsidRPr="00BB743D">
        <w:rPr>
          <w:rFonts w:ascii="宋体" w:hAnsi="宋体" w:cs="宋体" w:hint="eastAsia"/>
          <w:bCs/>
          <w:snapToGrid w:val="0"/>
          <w:kern w:val="0"/>
          <w:sz w:val="24"/>
          <w:szCs w:val="24"/>
        </w:rPr>
        <w:t>.6对材料设备采购的相关要求</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（1）</w:t>
      </w:r>
      <w:proofErr w:type="gramStart"/>
      <w:r w:rsidRPr="00BB743D">
        <w:rPr>
          <w:rFonts w:ascii="宋体" w:hAnsi="宋体" w:cs="宋体" w:hint="eastAsia"/>
          <w:bCs/>
          <w:snapToGrid w:val="0"/>
          <w:kern w:val="0"/>
          <w:sz w:val="24"/>
          <w:szCs w:val="24"/>
        </w:rPr>
        <w:t>乙供材料</w:t>
      </w:r>
      <w:proofErr w:type="gramEnd"/>
      <w:r w:rsidRPr="00BB743D">
        <w:rPr>
          <w:rFonts w:ascii="宋体" w:hAnsi="宋体" w:cs="宋体" w:hint="eastAsia"/>
          <w:bCs/>
          <w:snapToGrid w:val="0"/>
          <w:kern w:val="0"/>
          <w:sz w:val="24"/>
          <w:szCs w:val="24"/>
        </w:rPr>
        <w:t>设备</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1)</w:t>
      </w:r>
      <w:proofErr w:type="gramStart"/>
      <w:r w:rsidRPr="00BB743D">
        <w:rPr>
          <w:rFonts w:ascii="宋体" w:hAnsi="宋体" w:cs="宋体" w:hint="eastAsia"/>
          <w:bCs/>
          <w:snapToGrid w:val="0"/>
          <w:kern w:val="0"/>
          <w:sz w:val="24"/>
          <w:szCs w:val="24"/>
        </w:rPr>
        <w:t>乙供材料</w:t>
      </w:r>
      <w:proofErr w:type="gramEnd"/>
      <w:r w:rsidRPr="00BB743D">
        <w:rPr>
          <w:rFonts w:ascii="宋体" w:hAnsi="宋体" w:cs="宋体" w:hint="eastAsia"/>
          <w:bCs/>
          <w:snapToGrid w:val="0"/>
          <w:kern w:val="0"/>
          <w:sz w:val="24"/>
          <w:szCs w:val="24"/>
        </w:rPr>
        <w:t>设备品牌的选用在发包人招标文件约定的主要材料推荐品牌表中选用，报发包人确认。品牌库中未约定的主材由承包人报发包人审批确认。</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2)承包人必须在提交工程预算时同时注明所选用材料设备的品牌、产地、规格、等级，该材料设备信息仅作为预算审核的依据，</w:t>
      </w:r>
      <w:proofErr w:type="gramStart"/>
      <w:r w:rsidRPr="00BB743D">
        <w:rPr>
          <w:rFonts w:ascii="宋体" w:hAnsi="宋体" w:cs="宋体" w:hint="eastAsia"/>
          <w:bCs/>
          <w:snapToGrid w:val="0"/>
          <w:kern w:val="0"/>
          <w:sz w:val="24"/>
          <w:szCs w:val="24"/>
        </w:rPr>
        <w:t>乙供材料</w:t>
      </w:r>
      <w:proofErr w:type="gramEnd"/>
      <w:r w:rsidRPr="00BB743D">
        <w:rPr>
          <w:rFonts w:ascii="宋体" w:hAnsi="宋体" w:cs="宋体" w:hint="eastAsia"/>
          <w:bCs/>
          <w:snapToGrid w:val="0"/>
          <w:kern w:val="0"/>
          <w:sz w:val="24"/>
          <w:szCs w:val="24"/>
        </w:rPr>
        <w:t>最终的选用按合同条款第30.1款约定执行。</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3)承包人必须在满足或优于招标文件（包括各专业发包人要求设备材料技术参数）、招标图纸和相关规范要求的前提下，可以选择一种或多种品牌；履约中只要发包人未有对各专发包人要设备材料技术参数的相关要求进行调整，则均不因承包人改变选用的品牌而调整其承包价。</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（2）承包人在投标报价时所选定的材料设备供应商，应是与承包人有长期合作关系、</w:t>
      </w:r>
      <w:r w:rsidRPr="00BB743D">
        <w:rPr>
          <w:rFonts w:ascii="宋体" w:hAnsi="宋体" w:cs="宋体" w:hint="eastAsia"/>
          <w:bCs/>
          <w:snapToGrid w:val="0"/>
          <w:kern w:val="0"/>
          <w:sz w:val="24"/>
          <w:szCs w:val="24"/>
        </w:rPr>
        <w:lastRenderedPageBreak/>
        <w:t>有良好商业信誉和雄厚实力的材料设备生产供应能力的合格供应商。以保证按项目的质量、数量和时间要求，以合理的价格和可靠的供货来源，获得所需的设备、材料及有关服务。</w:t>
      </w:r>
    </w:p>
    <w:p w:rsidR="008E24ED" w:rsidRPr="00BB743D" w:rsidRDefault="00432FE9">
      <w:pPr>
        <w:pStyle w:val="ab"/>
        <w:adjustRightInd w:val="0"/>
        <w:snapToGrid w:val="0"/>
        <w:spacing w:line="360" w:lineRule="auto"/>
        <w:ind w:right="11" w:firstLineChars="200" w:firstLine="480"/>
        <w:rPr>
          <w:rFonts w:hAnsi="宋体" w:cs="宋体"/>
          <w:snapToGrid w:val="0"/>
          <w:sz w:val="24"/>
        </w:rPr>
      </w:pPr>
      <w:r w:rsidRPr="00BB743D">
        <w:rPr>
          <w:rFonts w:hAnsi="宋体" w:cs="宋体" w:hint="eastAsia"/>
          <w:snapToGrid w:val="0"/>
          <w:sz w:val="24"/>
        </w:rPr>
        <w:t>（3）主要材料设备品牌由承包人在合同品牌范围内选择并报经发包人审批同意，详见合同附件《</w:t>
      </w:r>
      <w:r w:rsidRPr="00BB743D">
        <w:rPr>
          <w:rFonts w:hAnsi="宋体" w:hint="eastAsia"/>
          <w:bCs/>
          <w:snapToGrid w:val="0"/>
          <w:sz w:val="24"/>
        </w:rPr>
        <w:t>主要材料推荐品牌表</w:t>
      </w:r>
      <w:r w:rsidRPr="00BB743D">
        <w:rPr>
          <w:rFonts w:hAnsi="宋体" w:cs="宋体" w:hint="eastAsia"/>
          <w:snapToGrid w:val="0"/>
          <w:sz w:val="24"/>
        </w:rPr>
        <w:t>》。实际施工过程中如果承包人需要补充增加品牌的，需要提前上报发包人审批同意后才可使用，所选定材料设备的品牌、规格一经发包人确认，原则上承包人不得对此进行更改。</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（4）材料设备采购的变更</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1）在工程施工过程中，根据工程的具体情况，从有利于保证工程质量、进度和投资控制角度考虑，发包人可以对相应材料设备的采购供应方式进行适当的变更（如改为</w:t>
      </w:r>
      <w:proofErr w:type="gramStart"/>
      <w:r w:rsidRPr="00BB743D">
        <w:rPr>
          <w:rFonts w:ascii="宋体" w:hAnsi="宋体" w:cs="宋体" w:hint="eastAsia"/>
          <w:bCs/>
          <w:snapToGrid w:val="0"/>
          <w:kern w:val="0"/>
          <w:sz w:val="24"/>
          <w:szCs w:val="24"/>
        </w:rPr>
        <w:t>甲供或甲招乙</w:t>
      </w:r>
      <w:proofErr w:type="gramEnd"/>
      <w:r w:rsidRPr="00BB743D">
        <w:rPr>
          <w:rFonts w:ascii="宋体" w:hAnsi="宋体" w:cs="宋体" w:hint="eastAsia"/>
          <w:bCs/>
          <w:snapToGrid w:val="0"/>
          <w:kern w:val="0"/>
          <w:sz w:val="24"/>
          <w:szCs w:val="24"/>
        </w:rPr>
        <w:t>供），承包人在接到发包人的变更通知后，应无条件地接受发包人对材料设备采购供应方式的变更并予以积极配合。</w:t>
      </w:r>
    </w:p>
    <w:p w:rsidR="008E24ED" w:rsidRPr="00BB743D" w:rsidRDefault="00432FE9">
      <w:pPr>
        <w:adjustRightInd w:val="0"/>
        <w:snapToGrid w:val="0"/>
        <w:spacing w:line="360" w:lineRule="auto"/>
        <w:ind w:right="11" w:firstLineChars="200" w:firstLine="480"/>
        <w:jc w:val="left"/>
        <w:rPr>
          <w:rFonts w:ascii="宋体" w:hAnsi="宋体" w:cs="宋体"/>
          <w:bCs/>
          <w:snapToGrid w:val="0"/>
          <w:kern w:val="0"/>
          <w:sz w:val="24"/>
          <w:szCs w:val="24"/>
        </w:rPr>
      </w:pPr>
      <w:r w:rsidRPr="00BB743D">
        <w:rPr>
          <w:rFonts w:ascii="宋体" w:hAnsi="宋体" w:cs="宋体" w:hint="eastAsia"/>
          <w:bCs/>
          <w:snapToGrid w:val="0"/>
          <w:kern w:val="0"/>
          <w:sz w:val="24"/>
          <w:szCs w:val="24"/>
        </w:rPr>
        <w:t>2）出于为保证本工程的整体质量和效果等特殊原因，发包人决定将某种材料设备的供货方式由</w:t>
      </w:r>
      <w:proofErr w:type="gramStart"/>
      <w:r w:rsidRPr="00BB743D">
        <w:rPr>
          <w:rFonts w:ascii="宋体" w:hAnsi="宋体" w:cs="宋体" w:hint="eastAsia"/>
          <w:bCs/>
          <w:snapToGrid w:val="0"/>
          <w:kern w:val="0"/>
          <w:sz w:val="24"/>
          <w:szCs w:val="24"/>
        </w:rPr>
        <w:t>乙供改为甲供或甲招乙供</w:t>
      </w:r>
      <w:proofErr w:type="gramEnd"/>
      <w:r w:rsidRPr="00BB743D">
        <w:rPr>
          <w:rFonts w:ascii="宋体" w:hAnsi="宋体" w:cs="宋体" w:hint="eastAsia"/>
          <w:bCs/>
          <w:snapToGrid w:val="0"/>
          <w:kern w:val="0"/>
          <w:sz w:val="24"/>
          <w:szCs w:val="24"/>
        </w:rPr>
        <w:t>时，承包人应提前做好材料到货及使用时间计划给发包人，发包人根据材料到货及使用时间计划确定购买时间后将书面通知承包人。发包人将以设计图纸结算用量（含定额规定的损耗）乘以预算中的相应材料设备价格后从合同总价款中扣除相应的材料设备价款及其相关取费。若实际供应</w:t>
      </w:r>
      <w:proofErr w:type="gramStart"/>
      <w:r w:rsidRPr="00BB743D">
        <w:rPr>
          <w:rFonts w:ascii="宋体" w:hAnsi="宋体" w:cs="宋体" w:hint="eastAsia"/>
          <w:bCs/>
          <w:snapToGrid w:val="0"/>
          <w:kern w:val="0"/>
          <w:sz w:val="24"/>
          <w:szCs w:val="24"/>
        </w:rPr>
        <w:t>的甲供材料</w:t>
      </w:r>
      <w:proofErr w:type="gramEnd"/>
      <w:r w:rsidRPr="00BB743D">
        <w:rPr>
          <w:rFonts w:ascii="宋体" w:hAnsi="宋体" w:cs="宋体" w:hint="eastAsia"/>
          <w:bCs/>
          <w:snapToGrid w:val="0"/>
          <w:kern w:val="0"/>
          <w:sz w:val="24"/>
          <w:szCs w:val="24"/>
        </w:rPr>
        <w:t>设备数量超出按图纸计算用量（含定额规定的损耗）的差异部分则从承包人的工程结算款中扣除。如不由承包人安装，安装费也相应扣除。</w:t>
      </w:r>
    </w:p>
    <w:p w:rsidR="008E24ED" w:rsidRPr="00BB743D" w:rsidRDefault="00432FE9">
      <w:pPr>
        <w:pStyle w:val="ad"/>
        <w:adjustRightInd w:val="0"/>
        <w:snapToGrid w:val="0"/>
        <w:spacing w:line="360" w:lineRule="auto"/>
        <w:ind w:right="11" w:firstLineChars="200" w:firstLine="562"/>
        <w:outlineLvl w:val="1"/>
        <w:rPr>
          <w:rFonts w:ascii="宋体" w:hAnsi="宋体" w:cs="宋体"/>
          <w:b/>
          <w:snapToGrid w:val="0"/>
          <w:sz w:val="28"/>
          <w:szCs w:val="28"/>
        </w:rPr>
      </w:pPr>
      <w:bookmarkStart w:id="209" w:name="_Toc518402609"/>
      <w:bookmarkStart w:id="210" w:name="_Toc504465915"/>
      <w:bookmarkStart w:id="211" w:name="_Toc26768_WPSOffice_Level2"/>
      <w:bookmarkStart w:id="212" w:name="_Toc502215512"/>
      <w:bookmarkStart w:id="213" w:name="_Toc5473"/>
      <w:r w:rsidRPr="00BB743D">
        <w:rPr>
          <w:rFonts w:ascii="宋体" w:hAnsi="宋体" w:cs="宋体" w:hint="eastAsia"/>
          <w:b/>
          <w:snapToGrid w:val="0"/>
          <w:sz w:val="28"/>
          <w:szCs w:val="28"/>
        </w:rPr>
        <w:t>七、工程变更</w:t>
      </w:r>
      <w:bookmarkStart w:id="214" w:name="_Toc504465916"/>
      <w:bookmarkStart w:id="215" w:name="_Toc518402610"/>
      <w:bookmarkStart w:id="216" w:name="_Toc502215513"/>
      <w:bookmarkEnd w:id="209"/>
      <w:bookmarkEnd w:id="210"/>
      <w:bookmarkEnd w:id="211"/>
      <w:bookmarkEnd w:id="212"/>
      <w:bookmarkEnd w:id="213"/>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7" w:name="_Toc29173"/>
      <w:r w:rsidRPr="00BB743D">
        <w:rPr>
          <w:rFonts w:ascii="宋体" w:hAnsi="宋体" w:cs="宋体"/>
          <w:b/>
          <w:bCs/>
          <w:snapToGrid w:val="0"/>
          <w:kern w:val="0"/>
          <w:sz w:val="24"/>
        </w:rPr>
        <w:t>3</w:t>
      </w:r>
      <w:r w:rsidRPr="00BB743D">
        <w:rPr>
          <w:rFonts w:ascii="宋体" w:hAnsi="宋体" w:cs="宋体" w:hint="eastAsia"/>
          <w:b/>
          <w:bCs/>
          <w:snapToGrid w:val="0"/>
          <w:kern w:val="0"/>
          <w:sz w:val="24"/>
        </w:rPr>
        <w:t>1、变更的范围</w:t>
      </w:r>
      <w:bookmarkEnd w:id="217"/>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 xml:space="preserve">31.1关于变更的范围的约定： </w:t>
      </w:r>
    </w:p>
    <w:p w:rsidR="008E24ED" w:rsidRPr="00BB743D" w:rsidRDefault="00432FE9">
      <w:pPr>
        <w:adjustRightInd w:val="0"/>
        <w:snapToGrid w:val="0"/>
        <w:spacing w:line="360" w:lineRule="auto"/>
        <w:ind w:right="11" w:firstLine="420"/>
        <w:rPr>
          <w:rFonts w:ascii="宋体" w:hAnsi="宋体" w:cs="宋体"/>
          <w:snapToGrid w:val="0"/>
          <w:kern w:val="0"/>
          <w:sz w:val="24"/>
        </w:rPr>
      </w:pPr>
      <w:r w:rsidRPr="00BB743D">
        <w:rPr>
          <w:rFonts w:ascii="宋体" w:hAnsi="宋体" w:cs="宋体" w:hint="eastAsia"/>
          <w:snapToGrid w:val="0"/>
          <w:kern w:val="0"/>
          <w:sz w:val="24"/>
        </w:rPr>
        <w:t>（1）合同范围内工程发生变更执行变更签证流程及计价模式；</w:t>
      </w:r>
    </w:p>
    <w:p w:rsidR="008E24ED" w:rsidRPr="00BB743D" w:rsidRDefault="00432FE9">
      <w:pPr>
        <w:adjustRightInd w:val="0"/>
        <w:snapToGrid w:val="0"/>
        <w:spacing w:line="360" w:lineRule="auto"/>
        <w:ind w:right="11" w:firstLine="420"/>
        <w:rPr>
          <w:rFonts w:ascii="宋体" w:hAnsi="宋体" w:cs="宋体"/>
          <w:snapToGrid w:val="0"/>
          <w:kern w:val="0"/>
          <w:sz w:val="24"/>
        </w:rPr>
      </w:pPr>
      <w:r w:rsidRPr="00BB743D">
        <w:rPr>
          <w:rFonts w:ascii="宋体" w:hAnsi="宋体" w:cs="宋体" w:hint="eastAsia"/>
          <w:snapToGrid w:val="0"/>
          <w:kern w:val="0"/>
          <w:sz w:val="24"/>
        </w:rPr>
        <w:t>（2）合同范围外工程经双方协商并执行变更签证或另行签订补充协议。在任何情况下承包人不能以变更单价未确定为理由而拒绝有关变更的施工，否则承包人需要承担违约责任并且承担发包人的所有损失；或者发包人有权委托第三方完成承包人拒绝施工部分的工程内容，承包人需另外承担计算变更费用的20%管理费用作为违约金并承担发包人的所有损失，承包人需无条件的把第三方施工完成部分列入验收范围。有关该类处罚及发包人损失以及承包人的违约金等在发包人支付给承包人的最近期工程款中扣回。</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31.2出现合同价款调增事项（如变更、现场签证、施工索赔）后的</w:t>
      </w:r>
      <w:r w:rsidRPr="00BB743D">
        <w:rPr>
          <w:rFonts w:ascii="宋体" w:hAnsi="宋体" w:cs="宋体"/>
          <w:snapToGrid w:val="0"/>
          <w:kern w:val="0"/>
          <w:sz w:val="24"/>
        </w:rPr>
        <w:t xml:space="preserve"> 14 </w:t>
      </w:r>
      <w:r w:rsidRPr="00BB743D">
        <w:rPr>
          <w:rFonts w:ascii="宋体" w:hAnsi="宋体" w:cs="宋体" w:hint="eastAsia"/>
          <w:snapToGrid w:val="0"/>
          <w:kern w:val="0"/>
          <w:sz w:val="24"/>
        </w:rPr>
        <w:t>天内（含</w:t>
      </w:r>
      <w:r w:rsidRPr="00BB743D">
        <w:rPr>
          <w:rFonts w:ascii="宋体" w:hAnsi="宋体" w:cs="宋体"/>
          <w:snapToGrid w:val="0"/>
          <w:kern w:val="0"/>
          <w:sz w:val="24"/>
        </w:rPr>
        <w:t>14</w:t>
      </w:r>
      <w:r w:rsidRPr="00BB743D">
        <w:rPr>
          <w:rFonts w:ascii="宋体" w:hAnsi="宋体" w:cs="宋体" w:hint="eastAsia"/>
          <w:snapToGrid w:val="0"/>
          <w:kern w:val="0"/>
          <w:sz w:val="24"/>
        </w:rPr>
        <w:t>天），承包人应向发包人提交合同价款调增报告并附上相关资料，若承包人在</w:t>
      </w:r>
      <w:r w:rsidRPr="00BB743D">
        <w:rPr>
          <w:rFonts w:ascii="宋体" w:hAnsi="宋体" w:cs="宋体"/>
          <w:snapToGrid w:val="0"/>
          <w:kern w:val="0"/>
          <w:sz w:val="24"/>
        </w:rPr>
        <w:t xml:space="preserve"> 14 </w:t>
      </w:r>
      <w:r w:rsidRPr="00BB743D">
        <w:rPr>
          <w:rFonts w:ascii="宋体" w:hAnsi="宋体" w:cs="宋体" w:hint="eastAsia"/>
          <w:snapToGrid w:val="0"/>
          <w:kern w:val="0"/>
          <w:sz w:val="24"/>
        </w:rPr>
        <w:t>天内（含</w:t>
      </w:r>
      <w:r w:rsidRPr="00BB743D">
        <w:rPr>
          <w:rFonts w:ascii="宋体" w:hAnsi="宋体" w:cs="宋体"/>
          <w:snapToGrid w:val="0"/>
          <w:kern w:val="0"/>
          <w:sz w:val="24"/>
        </w:rPr>
        <w:t>14</w:t>
      </w:r>
      <w:r w:rsidRPr="00BB743D">
        <w:rPr>
          <w:rFonts w:ascii="宋体" w:hAnsi="宋体" w:cs="宋体" w:hint="eastAsia"/>
          <w:snapToGrid w:val="0"/>
          <w:kern w:val="0"/>
          <w:sz w:val="24"/>
        </w:rPr>
        <w:t>天）</w:t>
      </w:r>
      <w:r w:rsidRPr="00BB743D">
        <w:rPr>
          <w:rFonts w:ascii="宋体" w:hAnsi="宋体" w:cs="宋体" w:hint="eastAsia"/>
          <w:snapToGrid w:val="0"/>
          <w:kern w:val="0"/>
          <w:sz w:val="24"/>
        </w:rPr>
        <w:lastRenderedPageBreak/>
        <w:t>未提交合同价款调增报告的，发包人可视为承包人对该事项不存在调增价款。承包人如果未上报发包人审核，涉及费用减少的则具体金额有发包人委托的第三方造价咨询单位审核并经发包人确认后直接在结算时扣除，承包人不得有异议。</w:t>
      </w:r>
    </w:p>
    <w:p w:rsidR="008E24ED" w:rsidRPr="00BB743D" w:rsidRDefault="00432FE9" w:rsidP="000D74E4">
      <w:pPr>
        <w:pStyle w:val="2"/>
        <w:spacing w:line="360" w:lineRule="auto"/>
        <w:ind w:leftChars="0" w:left="0" w:firstLineChars="100" w:firstLine="240"/>
      </w:pPr>
      <w:r w:rsidRPr="00BB743D">
        <w:rPr>
          <w:rFonts w:ascii="宋体" w:hAnsi="宋体" w:cs="宋体"/>
          <w:snapToGrid w:val="0"/>
          <w:sz w:val="24"/>
          <w:szCs w:val="22"/>
        </w:rPr>
        <w:t xml:space="preserve">31.3 </w:t>
      </w:r>
      <w:r w:rsidRPr="00BB743D">
        <w:rPr>
          <w:rFonts w:ascii="宋体" w:hAnsi="宋体" w:cs="宋体" w:hint="eastAsia"/>
          <w:snapToGrid w:val="0"/>
          <w:sz w:val="24"/>
          <w:szCs w:val="22"/>
        </w:rPr>
        <w:t>变更签证涉及的增减费用以发包人最终审核的金额为准，变更签证有关单据及资料中涉及增加费用的，必须有对应的发包人签发的正式书面工程指令，否则涉及费用增加的不予计算、涉及费用减少的发包人有权按合同规定计算并直接扣减。</w:t>
      </w:r>
      <w:r w:rsidR="00F9388C" w:rsidRPr="00BB743D">
        <w:rPr>
          <w:rFonts w:ascii="宋体" w:hAnsi="宋体" w:cs="宋体" w:hint="eastAsia"/>
          <w:snapToGrid w:val="0"/>
          <w:sz w:val="24"/>
          <w:szCs w:val="22"/>
        </w:rPr>
        <w:t>设计</w:t>
      </w:r>
      <w:r w:rsidR="00E9589D" w:rsidRPr="00BB743D">
        <w:rPr>
          <w:rFonts w:ascii="宋体" w:hAnsi="宋体" w:cs="宋体" w:hint="eastAsia"/>
          <w:snapToGrid w:val="0"/>
          <w:sz w:val="24"/>
          <w:szCs w:val="22"/>
        </w:rPr>
        <w:t>变更签证工程不再计算措施项目（模板、脚手架除外）、其他项目费（如预算包干费等）</w:t>
      </w:r>
      <w:r w:rsidR="003E7247" w:rsidRPr="00BB743D">
        <w:rPr>
          <w:rFonts w:ascii="宋体" w:hAnsi="宋体" w:cs="宋体" w:hint="eastAsia"/>
          <w:snapToGrid w:val="0"/>
          <w:sz w:val="24"/>
          <w:szCs w:val="22"/>
        </w:rPr>
        <w:t>。</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8" w:name="_Toc23443"/>
      <w:r w:rsidRPr="00BB743D">
        <w:rPr>
          <w:rFonts w:ascii="宋体" w:hAnsi="宋体" w:cs="宋体"/>
          <w:b/>
          <w:bCs/>
          <w:snapToGrid w:val="0"/>
          <w:kern w:val="0"/>
          <w:sz w:val="24"/>
        </w:rPr>
        <w:t>3</w:t>
      </w:r>
      <w:r w:rsidRPr="00BB743D">
        <w:rPr>
          <w:rFonts w:ascii="宋体" w:hAnsi="宋体" w:cs="宋体" w:hint="eastAsia"/>
          <w:b/>
          <w:bCs/>
          <w:snapToGrid w:val="0"/>
          <w:kern w:val="0"/>
          <w:sz w:val="24"/>
        </w:rPr>
        <w:t>2、变更执行</w:t>
      </w:r>
      <w:bookmarkEnd w:id="218"/>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承包人收到监理人下达的变更指示后，应当按照变更指示的要求或者根据进度计划的需要予以执行。</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9" w:name="_Toc10265"/>
      <w:r w:rsidRPr="00BB743D">
        <w:rPr>
          <w:rFonts w:ascii="宋体" w:hAnsi="宋体" w:cs="宋体"/>
          <w:b/>
          <w:bCs/>
          <w:snapToGrid w:val="0"/>
          <w:kern w:val="0"/>
          <w:sz w:val="24"/>
        </w:rPr>
        <w:t>3</w:t>
      </w:r>
      <w:r w:rsidRPr="00BB743D">
        <w:rPr>
          <w:rFonts w:ascii="宋体" w:hAnsi="宋体" w:cs="宋体" w:hint="eastAsia"/>
          <w:b/>
          <w:bCs/>
          <w:snapToGrid w:val="0"/>
          <w:kern w:val="0"/>
          <w:sz w:val="24"/>
        </w:rPr>
        <w:t>3 、变更综合单价计算</w:t>
      </w:r>
      <w:bookmarkEnd w:id="219"/>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33.</w:t>
      </w:r>
      <w:r w:rsidRPr="00BB743D">
        <w:rPr>
          <w:rFonts w:ascii="宋体" w:hAnsi="宋体" w:cs="宋体"/>
          <w:snapToGrid w:val="0"/>
          <w:kern w:val="0"/>
          <w:sz w:val="24"/>
        </w:rPr>
        <w:t>1</w:t>
      </w:r>
      <w:r w:rsidRPr="00BB743D">
        <w:rPr>
          <w:rFonts w:ascii="宋体" w:hAnsi="宋体" w:cs="宋体" w:hint="eastAsia"/>
          <w:snapToGrid w:val="0"/>
          <w:kern w:val="0"/>
          <w:sz w:val="24"/>
        </w:rPr>
        <w:t>.合同中有完全相同工程量清单综合单价的，则变更综合单价按照合同清单综合单价计算。</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33.2</w:t>
      </w:r>
      <w:r w:rsidRPr="00BB743D">
        <w:rPr>
          <w:rFonts w:ascii="宋体" w:hAnsi="宋体" w:cs="宋体"/>
          <w:snapToGrid w:val="0"/>
          <w:kern w:val="0"/>
          <w:sz w:val="24"/>
        </w:rPr>
        <w:t xml:space="preserve"> </w:t>
      </w:r>
      <w:r w:rsidRPr="00BB743D">
        <w:rPr>
          <w:rFonts w:ascii="宋体" w:hAnsi="宋体" w:cs="宋体" w:hint="eastAsia"/>
          <w:snapToGrid w:val="0"/>
          <w:kern w:val="0"/>
          <w:sz w:val="24"/>
        </w:rPr>
        <w:t>合同中没有完全相同工程量清单综合单价的，但有类似清单综合单价项目，只是</w:t>
      </w:r>
      <w:proofErr w:type="gramStart"/>
      <w:r w:rsidRPr="00BB743D">
        <w:rPr>
          <w:rFonts w:ascii="宋体" w:hAnsi="宋体" w:cs="宋体" w:hint="eastAsia"/>
          <w:snapToGrid w:val="0"/>
          <w:kern w:val="0"/>
          <w:sz w:val="24"/>
        </w:rPr>
        <w:t>砼</w:t>
      </w:r>
      <w:proofErr w:type="gramEnd"/>
      <w:r w:rsidRPr="00BB743D">
        <w:rPr>
          <w:rFonts w:ascii="宋体" w:hAnsi="宋体" w:cs="宋体" w:hint="eastAsia"/>
          <w:snapToGrid w:val="0"/>
          <w:kern w:val="0"/>
          <w:sz w:val="24"/>
        </w:rPr>
        <w:t>标号、品牌、规格、型号、厚度、产地等发生变化的，则按合同类似综合单价项目作换算处理。换算时只计算主材价差，即合同换算综合单价=合同类似项目综合单价+主材价差。主材价差=（实际使用的主材价格减去合同类似项目综合单价中的主材价格）乘以材料数量（含损耗）。当合同</w:t>
      </w:r>
      <w:proofErr w:type="gramStart"/>
      <w:r w:rsidRPr="00BB743D">
        <w:rPr>
          <w:rFonts w:ascii="宋体" w:hAnsi="宋体" w:cs="宋体" w:hint="eastAsia"/>
          <w:snapToGrid w:val="0"/>
          <w:kern w:val="0"/>
          <w:sz w:val="24"/>
        </w:rPr>
        <w:t>内类似</w:t>
      </w:r>
      <w:proofErr w:type="gramEnd"/>
      <w:r w:rsidRPr="00BB743D">
        <w:rPr>
          <w:rFonts w:ascii="宋体" w:hAnsi="宋体" w:cs="宋体" w:hint="eastAsia"/>
          <w:snapToGrid w:val="0"/>
          <w:kern w:val="0"/>
          <w:sz w:val="24"/>
        </w:rPr>
        <w:t>综合单价项目有两个（含两个）以上时，双方约定按主材价格最靠近和就低不就高的原则进行换算。</w:t>
      </w:r>
    </w:p>
    <w:p w:rsidR="008E24ED" w:rsidRPr="00BB743D" w:rsidRDefault="00432FE9" w:rsidP="000D74E4">
      <w:pPr>
        <w:adjustRightInd w:val="0"/>
        <w:snapToGrid w:val="0"/>
        <w:spacing w:line="360" w:lineRule="auto"/>
        <w:ind w:right="11" w:firstLine="420"/>
        <w:rPr>
          <w:rFonts w:ascii="宋体" w:hAnsi="宋体" w:cs="宋体"/>
          <w:snapToGrid w:val="0"/>
          <w:kern w:val="0"/>
          <w:sz w:val="24"/>
        </w:rPr>
      </w:pPr>
      <w:r w:rsidRPr="00BB743D">
        <w:rPr>
          <w:rFonts w:ascii="宋体" w:hAnsi="宋体" w:cs="宋体" w:hint="eastAsia"/>
          <w:snapToGrid w:val="0"/>
          <w:kern w:val="0"/>
          <w:sz w:val="24"/>
        </w:rPr>
        <w:t>33.3合同中没有完全相同也没有类似工程量清单综合单价的，则按照以下原则计算变更综合单价：</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执行《广东省房屋建筑与装饰工程综合定额（2018）》、《广东省市政工程综合定额（2018）》、《广东省通用安装工程综合定额（2018）》、《广东省园林绿化工程综合定额（2018）》、《广东省建设工程施工机具台班费用编制规则（2018）》、《广东省房屋建筑和市政修缮工程综合定额(2012)》。</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（2）主要材料设备单价</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合同中有相同的材料设备单价的，按照合同中相同材料设备单价计算；如果合同中没有相同的材料设备单价，则按照广州市造价</w:t>
      </w:r>
      <w:proofErr w:type="gramStart"/>
      <w:r w:rsidRPr="00BB743D">
        <w:rPr>
          <w:rFonts w:ascii="宋体" w:hAnsi="宋体" w:cs="宋体" w:hint="eastAsia"/>
          <w:snapToGrid w:val="0"/>
          <w:kern w:val="0"/>
          <w:sz w:val="24"/>
        </w:rPr>
        <w:t>站发布</w:t>
      </w:r>
      <w:proofErr w:type="gramEnd"/>
      <w:r w:rsidRPr="00BB743D">
        <w:rPr>
          <w:rFonts w:ascii="宋体" w:hAnsi="宋体" w:cs="宋体" w:hint="eastAsia"/>
          <w:snapToGrid w:val="0"/>
          <w:kern w:val="0"/>
          <w:sz w:val="24"/>
        </w:rPr>
        <w:t>的变更施工期的《广州地区建设工程常用材料税前综合价格》(以下简称“《综合价格》”)；《综合价格》中没有信息价，或者有</w:t>
      </w:r>
      <w:proofErr w:type="gramStart"/>
      <w:r w:rsidRPr="00BB743D">
        <w:rPr>
          <w:rFonts w:ascii="宋体" w:hAnsi="宋体" w:cs="宋体" w:hint="eastAsia"/>
          <w:snapToGrid w:val="0"/>
          <w:kern w:val="0"/>
          <w:sz w:val="24"/>
        </w:rPr>
        <w:t>信息</w:t>
      </w:r>
      <w:r w:rsidRPr="00BB743D">
        <w:rPr>
          <w:rFonts w:ascii="宋体" w:hAnsi="宋体" w:cs="宋体" w:hint="eastAsia"/>
          <w:snapToGrid w:val="0"/>
          <w:kern w:val="0"/>
          <w:sz w:val="24"/>
        </w:rPr>
        <w:lastRenderedPageBreak/>
        <w:t>价但</w:t>
      </w:r>
      <w:proofErr w:type="gramEnd"/>
      <w:r w:rsidRPr="00BB743D">
        <w:rPr>
          <w:rFonts w:ascii="宋体" w:hAnsi="宋体" w:cs="宋体" w:hint="eastAsia"/>
          <w:snapToGrid w:val="0"/>
          <w:kern w:val="0"/>
          <w:sz w:val="24"/>
        </w:rPr>
        <w:t>涉及品质、效果与市场价偏差较大的，由承包人按照发包人确定的实物样板以及品质（或者技术）要求上报材料设备单价，经发包人及其授权委托的第三</w:t>
      </w:r>
      <w:proofErr w:type="gramStart"/>
      <w:r w:rsidRPr="00BB743D">
        <w:rPr>
          <w:rFonts w:ascii="宋体" w:hAnsi="宋体" w:cs="宋体" w:hint="eastAsia"/>
          <w:snapToGrid w:val="0"/>
          <w:kern w:val="0"/>
          <w:sz w:val="24"/>
        </w:rPr>
        <w:t>方咨询单</w:t>
      </w:r>
      <w:proofErr w:type="gramEnd"/>
      <w:r w:rsidRPr="00BB743D">
        <w:rPr>
          <w:rFonts w:ascii="宋体" w:hAnsi="宋体" w:cs="宋体" w:hint="eastAsia"/>
          <w:snapToGrid w:val="0"/>
          <w:kern w:val="0"/>
          <w:sz w:val="24"/>
        </w:rPr>
        <w:t>审核确定后计算，主要的材料设备包含但不限于：石材、瓷砖、卫生洁具、开关插座面板、灯具、木地板、木饰面、智能门锁等。对于铝合金门窗中的玻璃规格型号的设计变更，如果仅是调整玻璃厚度的，则设计变更后的玻璃材料价格只是调整玻璃厚度不同而引起的玻璃原片材料价差。</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承包人不能以未确定有关要材料或者设备价格为理由，不予进行材料设备采购或者延误施工，否则因此影响工程进度的责任由承包人承担并承担违约责任。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（3）按照以上约定计算出来的综合单价再乘以下浮系数（以代码“A”表示）即为对应的变更综合单价（材料暂估价除外）。下浮系数“A”的计算为：A=（1-5%)*(1-中标下浮率）。</w:t>
      </w:r>
    </w:p>
    <w:p w:rsidR="00AC02F4" w:rsidRPr="00BB743D" w:rsidRDefault="00432FE9" w:rsidP="00BB743D">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（4）合同清单综合单价中部分暂定主要材料设备单价的，按照经发包人审核确定的主要材料设备单价直接替换合同清单综合单价中暂定的主要材料设备单价，并相应修订对应的综合单价。</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20" w:name="_Toc20507"/>
      <w:bookmarkEnd w:id="214"/>
      <w:bookmarkEnd w:id="215"/>
      <w:bookmarkEnd w:id="216"/>
      <w:r w:rsidRPr="00BB743D">
        <w:rPr>
          <w:rFonts w:ascii="宋体" w:hAnsi="宋体" w:cs="宋体"/>
          <w:b/>
          <w:bCs/>
          <w:snapToGrid w:val="0"/>
          <w:kern w:val="0"/>
          <w:sz w:val="24"/>
        </w:rPr>
        <w:t>3</w:t>
      </w:r>
      <w:r w:rsidRPr="00BB743D">
        <w:rPr>
          <w:rFonts w:ascii="宋体" w:hAnsi="宋体" w:cs="宋体" w:hint="eastAsia"/>
          <w:b/>
          <w:bCs/>
          <w:snapToGrid w:val="0"/>
          <w:kern w:val="0"/>
          <w:sz w:val="24"/>
        </w:rPr>
        <w:t>4、承包人的合理化建议</w:t>
      </w:r>
      <w:bookmarkEnd w:id="220"/>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3</w:t>
      </w:r>
      <w:r w:rsidRPr="00BB743D">
        <w:rPr>
          <w:rFonts w:ascii="宋体" w:hAnsi="宋体" w:cs="宋体" w:hint="eastAsia"/>
          <w:snapToGrid w:val="0"/>
          <w:kern w:val="0"/>
          <w:sz w:val="24"/>
        </w:rPr>
        <w:t>4</w:t>
      </w:r>
      <w:r w:rsidRPr="00BB743D">
        <w:rPr>
          <w:rFonts w:ascii="宋体" w:hAnsi="宋体" w:cs="宋体"/>
          <w:snapToGrid w:val="0"/>
          <w:kern w:val="0"/>
          <w:sz w:val="24"/>
        </w:rPr>
        <w:t>.1</w:t>
      </w:r>
      <w:r w:rsidRPr="00BB743D">
        <w:rPr>
          <w:rFonts w:ascii="宋体" w:hAnsi="宋体" w:cs="宋体" w:hint="eastAsia"/>
          <w:snapToGrid w:val="0"/>
          <w:kern w:val="0"/>
          <w:sz w:val="24"/>
        </w:rPr>
        <w:t>监理人审查承包人合理化建议的期限：监理人应在收到承包人变更报价书后7天内与承包人商定后审核变更价格。</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3</w:t>
      </w:r>
      <w:r w:rsidRPr="00BB743D">
        <w:rPr>
          <w:rFonts w:ascii="宋体" w:hAnsi="宋体" w:cs="宋体" w:hint="eastAsia"/>
          <w:snapToGrid w:val="0"/>
          <w:kern w:val="0"/>
          <w:sz w:val="24"/>
        </w:rPr>
        <w:t>4</w:t>
      </w:r>
      <w:r w:rsidRPr="00BB743D">
        <w:rPr>
          <w:rFonts w:ascii="宋体" w:hAnsi="宋体" w:cs="宋体"/>
          <w:snapToGrid w:val="0"/>
          <w:kern w:val="0"/>
          <w:sz w:val="24"/>
        </w:rPr>
        <w:t>.2</w:t>
      </w:r>
      <w:r w:rsidRPr="00BB743D">
        <w:rPr>
          <w:rFonts w:ascii="宋体" w:hAnsi="宋体" w:cs="宋体" w:hint="eastAsia"/>
          <w:snapToGrid w:val="0"/>
          <w:kern w:val="0"/>
          <w:sz w:val="24"/>
        </w:rPr>
        <w:t>发包人审批承包人合理化建议的期限：发包人应在收到监理人报送的合理化建议后7天内审批完毕，发包人不同意变更的，监理人应书面通知承包人。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3</w:t>
      </w:r>
      <w:r w:rsidRPr="00BB743D">
        <w:rPr>
          <w:rFonts w:ascii="宋体" w:hAnsi="宋体" w:cs="宋体" w:hint="eastAsia"/>
          <w:snapToGrid w:val="0"/>
          <w:kern w:val="0"/>
          <w:sz w:val="24"/>
        </w:rPr>
        <w:t>4</w:t>
      </w:r>
      <w:r w:rsidRPr="00BB743D">
        <w:rPr>
          <w:rFonts w:ascii="宋体" w:hAnsi="宋体" w:cs="宋体"/>
          <w:snapToGrid w:val="0"/>
          <w:kern w:val="0"/>
          <w:sz w:val="24"/>
        </w:rPr>
        <w:t>.3</w:t>
      </w:r>
      <w:r w:rsidRPr="00BB743D">
        <w:rPr>
          <w:rFonts w:ascii="宋体" w:hAnsi="宋体" w:cs="宋体" w:hint="eastAsia"/>
          <w:snapToGrid w:val="0"/>
          <w:kern w:val="0"/>
          <w:sz w:val="24"/>
        </w:rPr>
        <w:t>承包人提出的合理化建议降低了合同价格或者提高了工程经济效益的奖励的方法和金额为：建议经发包人采纳后，按实际节约金额的</w:t>
      </w:r>
      <w:r w:rsidRPr="00BB743D">
        <w:rPr>
          <w:rFonts w:ascii="宋体" w:hAnsi="宋体" w:cs="宋体" w:hint="eastAsia"/>
          <w:snapToGrid w:val="0"/>
          <w:kern w:val="0"/>
          <w:sz w:val="24"/>
          <w:u w:val="single"/>
        </w:rPr>
        <w:t xml:space="preserve"> / </w:t>
      </w:r>
      <w:r w:rsidRPr="00BB743D">
        <w:rPr>
          <w:rFonts w:ascii="宋体" w:hAnsi="宋体" w:cs="宋体" w:hint="eastAsia"/>
          <w:snapToGrid w:val="0"/>
          <w:kern w:val="0"/>
          <w:sz w:val="24"/>
        </w:rPr>
        <w:t>%给予奖励。</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21" w:name="_Toc29257"/>
      <w:r w:rsidRPr="00BB743D">
        <w:rPr>
          <w:rFonts w:ascii="宋体" w:hAnsi="宋体" w:cs="宋体"/>
          <w:b/>
          <w:bCs/>
          <w:snapToGrid w:val="0"/>
          <w:kern w:val="0"/>
          <w:sz w:val="24"/>
        </w:rPr>
        <w:t>3</w:t>
      </w:r>
      <w:r w:rsidRPr="00BB743D">
        <w:rPr>
          <w:rFonts w:ascii="宋体" w:hAnsi="宋体" w:cs="宋体" w:hint="eastAsia"/>
          <w:b/>
          <w:bCs/>
          <w:snapToGrid w:val="0"/>
          <w:kern w:val="0"/>
          <w:sz w:val="24"/>
        </w:rPr>
        <w:t>5、 暂估价</w:t>
      </w:r>
      <w:bookmarkEnd w:id="221"/>
    </w:p>
    <w:p w:rsidR="008E24ED" w:rsidRPr="00BB743D" w:rsidRDefault="00432FE9" w:rsidP="00BB743D">
      <w:pPr>
        <w:adjustRightInd w:val="0"/>
        <w:snapToGrid w:val="0"/>
        <w:spacing w:line="360" w:lineRule="auto"/>
        <w:ind w:right="11" w:firstLineChars="200" w:firstLine="480"/>
        <w:rPr>
          <w:rFonts w:ascii="宋体" w:hAnsi="宋体" w:cs="宋体"/>
          <w:snapToGrid w:val="0"/>
          <w:kern w:val="0"/>
          <w:sz w:val="24"/>
        </w:rPr>
      </w:pPr>
      <w:bookmarkStart w:id="222" w:name="_Toc13395"/>
      <w:r w:rsidRPr="00BB743D">
        <w:rPr>
          <w:rFonts w:ascii="宋体" w:hAnsi="宋体" w:cs="宋体" w:hint="eastAsia"/>
          <w:snapToGrid w:val="0"/>
          <w:kern w:val="0"/>
          <w:sz w:val="24"/>
        </w:rPr>
        <w:t>35.1专业工程暂估价项目发包人有权选择以下两种情形之一招标确定承包人：</w:t>
      </w:r>
    </w:p>
    <w:p w:rsidR="008E24ED" w:rsidRPr="00BB743D" w:rsidRDefault="00432FE9" w:rsidP="00BB743D">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1</w:t>
      </w:r>
      <w:r w:rsidRPr="00BB743D">
        <w:rPr>
          <w:rFonts w:ascii="宋体" w:hAnsi="宋体" w:cs="宋体" w:hint="eastAsia"/>
          <w:snapToGrid w:val="0"/>
          <w:kern w:val="0"/>
          <w:sz w:val="24"/>
        </w:rPr>
        <w:t>）由发包人招标，承包人应按照施工进度计划，提前书面通知发包人实施暂估价项目的招标以便满足施工进度计划要求。发包人确定专业工程暂估价项目的中标人后，另行签订暂估价合同，按照本工程合同的专业工程暂估价金额从本工程的合同价格中直接全额扣除，本工程合同承包人无条件同意，否则如果发包人因此受到损失的，有关责任全部由本工程合同承包人承担。</w:t>
      </w:r>
    </w:p>
    <w:p w:rsidR="008E24ED" w:rsidRPr="00BB743D" w:rsidRDefault="00432FE9" w:rsidP="00BB743D">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由发包人与本工程承包人联合招标确定中标人（以下简称：专业分包人），专业分包人视为本工程合同承包人的分包单位，专业分包人的合同价格以及计价方式等经招标定标后签署三方合同（以下简称：三方合同），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中的甲方为本工程合同的承包人；而专业分包人为三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中的乙方；本工程合同发包人为三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中的丙方。三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的工程款由</w:t>
      </w:r>
      <w:r w:rsidRPr="00BB743D">
        <w:rPr>
          <w:rFonts w:ascii="宋体" w:hAnsi="宋体" w:cs="宋体" w:hint="eastAsia"/>
          <w:snapToGrid w:val="0"/>
          <w:kern w:val="0"/>
          <w:sz w:val="24"/>
        </w:rPr>
        <w:lastRenderedPageBreak/>
        <w:t>本工程合同的发包人支付给本工程合同的承包人，然后由本工程合同的承包人按三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的规定支付给专业分包人，本工程合同的承包人承诺无条件的按照三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规定按时足额支付专业分包人的工程款，否则本工程合同的承包人需要承担每次应该支付而未支付给专业分包人的工程款的</w:t>
      </w:r>
      <w:r w:rsidRPr="00BB743D">
        <w:rPr>
          <w:rFonts w:ascii="宋体" w:hAnsi="宋体" w:cs="宋体"/>
          <w:snapToGrid w:val="0"/>
          <w:kern w:val="0"/>
          <w:sz w:val="24"/>
        </w:rPr>
        <w:t>5%</w:t>
      </w:r>
      <w:r w:rsidRPr="00BB743D">
        <w:rPr>
          <w:rFonts w:ascii="宋体" w:hAnsi="宋体" w:cs="宋体" w:hint="eastAsia"/>
          <w:snapToGrid w:val="0"/>
          <w:kern w:val="0"/>
          <w:sz w:val="24"/>
        </w:rPr>
        <w:t>违约金，并承担专业分包人以及本工程合同的发包人的其他一切损失，违约金在本工程合同发包人支付给承包人的工程款中一次性扣除，其他详细规定按照后续签署的三</w:t>
      </w:r>
      <w:proofErr w:type="gramStart"/>
      <w:r w:rsidRPr="00BB743D">
        <w:rPr>
          <w:rFonts w:ascii="宋体" w:hAnsi="宋体" w:cs="宋体" w:hint="eastAsia"/>
          <w:snapToGrid w:val="0"/>
          <w:kern w:val="0"/>
          <w:sz w:val="24"/>
        </w:rPr>
        <w:t>方合同</w:t>
      </w:r>
      <w:proofErr w:type="gramEnd"/>
      <w:r w:rsidRPr="00BB743D">
        <w:rPr>
          <w:rFonts w:ascii="宋体" w:hAnsi="宋体" w:cs="宋体" w:hint="eastAsia"/>
          <w:snapToGrid w:val="0"/>
          <w:kern w:val="0"/>
          <w:sz w:val="24"/>
        </w:rPr>
        <w:t>的约定执行。</w:t>
      </w:r>
    </w:p>
    <w:p w:rsidR="008E24ED" w:rsidRPr="00BB743D" w:rsidRDefault="00432FE9" w:rsidP="00BB743D">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发包人保留以上两种招标情形的选择权利。</w:t>
      </w:r>
      <w:bookmarkEnd w:id="222"/>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35.2对于由承包人直接实施的暂估价项的方式确定。</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3</w:t>
      </w:r>
      <w:r w:rsidRPr="00BB743D">
        <w:rPr>
          <w:rFonts w:ascii="宋体" w:hAnsi="宋体" w:cs="宋体" w:hint="eastAsia"/>
          <w:snapToGrid w:val="0"/>
          <w:kern w:val="0"/>
          <w:sz w:val="24"/>
        </w:rPr>
        <w:t>5</w:t>
      </w:r>
      <w:r w:rsidRPr="00BB743D">
        <w:rPr>
          <w:rFonts w:ascii="宋体" w:hAnsi="宋体" w:cs="宋体"/>
          <w:snapToGrid w:val="0"/>
          <w:kern w:val="0"/>
          <w:sz w:val="24"/>
        </w:rPr>
        <w:t>.2.</w:t>
      </w:r>
      <w:r w:rsidRPr="00BB743D">
        <w:rPr>
          <w:rFonts w:ascii="宋体" w:hAnsi="宋体" w:cs="宋体" w:hint="eastAsia"/>
          <w:snapToGrid w:val="0"/>
          <w:kern w:val="0"/>
          <w:sz w:val="24"/>
        </w:rPr>
        <w:t>1承包人直接实施的暂估价项目的约定：</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（1）材料设备暂估价、工程设备暂估价：工程量清单及设计方案中未明确的暂估价项目（仅为主要材料设备单价暂定部分），由承包人报送经发包人审核确认。</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（2）因发包人原因导致暂估价合同订立和履行迟延的，由此增加的费用</w:t>
      </w:r>
      <w:r w:rsidR="005C30E5">
        <w:rPr>
          <w:rFonts w:ascii="宋体" w:hAnsi="宋体" w:cs="宋体" w:hint="eastAsia"/>
          <w:snapToGrid w:val="0"/>
          <w:kern w:val="0"/>
          <w:sz w:val="24"/>
        </w:rPr>
        <w:t>经发包人确认后，</w:t>
      </w:r>
      <w:r w:rsidRPr="00BB743D">
        <w:rPr>
          <w:rFonts w:ascii="宋体" w:hAnsi="宋体" w:cs="宋体" w:hint="eastAsia"/>
          <w:snapToGrid w:val="0"/>
          <w:kern w:val="0"/>
          <w:sz w:val="24"/>
        </w:rPr>
        <w:t>由发包人承担，不作其他费用补偿或赔偿。因承包人原因导致暂估价合同订立和履行迟延的，由此增加的费用和（或）延误的工期由承包人承担。</w:t>
      </w:r>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23" w:name="_Toc20201"/>
      <w:r w:rsidRPr="00BB743D">
        <w:rPr>
          <w:rFonts w:ascii="宋体" w:hAnsi="宋体" w:cs="宋体"/>
          <w:b/>
          <w:bCs/>
          <w:snapToGrid w:val="0"/>
          <w:kern w:val="0"/>
          <w:sz w:val="24"/>
        </w:rPr>
        <w:t>3</w:t>
      </w:r>
      <w:r w:rsidRPr="00BB743D">
        <w:rPr>
          <w:rFonts w:ascii="宋体" w:hAnsi="宋体" w:cs="宋体" w:hint="eastAsia"/>
          <w:b/>
          <w:bCs/>
          <w:snapToGrid w:val="0"/>
          <w:kern w:val="0"/>
          <w:sz w:val="24"/>
        </w:rPr>
        <w:t>6、暂列金额</w:t>
      </w:r>
      <w:bookmarkEnd w:id="223"/>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合同当事人关于暂列金额使用的约定：工程结算时，暂列金额应予取消，另根据工程实际发生项目增加费用。</w:t>
      </w:r>
    </w:p>
    <w:p w:rsidR="008E24ED" w:rsidRPr="00BB743D" w:rsidRDefault="00432FE9">
      <w:pPr>
        <w:adjustRightInd w:val="0"/>
        <w:snapToGrid w:val="0"/>
        <w:spacing w:line="360" w:lineRule="auto"/>
        <w:ind w:right="11" w:firstLineChars="200" w:firstLine="602"/>
        <w:outlineLvl w:val="1"/>
        <w:rPr>
          <w:rFonts w:ascii="宋体" w:hAnsi="宋体" w:cs="宋体"/>
          <w:b/>
          <w:snapToGrid w:val="0"/>
          <w:kern w:val="0"/>
          <w:sz w:val="30"/>
          <w:szCs w:val="30"/>
        </w:rPr>
      </w:pPr>
      <w:bookmarkStart w:id="224" w:name="_Toc25762_WPSOffice_Level2"/>
      <w:bookmarkStart w:id="225" w:name="_Toc504465919"/>
      <w:bookmarkStart w:id="226" w:name="_Toc518402613"/>
      <w:bookmarkStart w:id="227" w:name="_Toc3512"/>
      <w:bookmarkStart w:id="228" w:name="_Toc502215516"/>
      <w:r w:rsidRPr="00BB743D">
        <w:rPr>
          <w:rFonts w:ascii="宋体" w:hAnsi="宋体" w:cs="宋体" w:hint="eastAsia"/>
          <w:b/>
          <w:snapToGrid w:val="0"/>
          <w:kern w:val="0"/>
          <w:sz w:val="30"/>
          <w:szCs w:val="30"/>
        </w:rPr>
        <w:t>八、竣工验收与结算</w:t>
      </w:r>
      <w:bookmarkEnd w:id="224"/>
      <w:bookmarkEnd w:id="225"/>
      <w:bookmarkEnd w:id="226"/>
      <w:bookmarkEnd w:id="227"/>
      <w:bookmarkEnd w:id="228"/>
    </w:p>
    <w:p w:rsidR="008E24ED" w:rsidRPr="00BB743D" w:rsidRDefault="00432FE9">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29" w:name="_Toc518402614"/>
      <w:bookmarkStart w:id="230" w:name="_Toc502215517"/>
      <w:bookmarkStart w:id="231" w:name="_Toc504465920"/>
      <w:bookmarkStart w:id="232" w:name="_Toc13586_WPSOffice_Level3"/>
      <w:bookmarkStart w:id="233" w:name="_Toc21380"/>
      <w:r w:rsidRPr="00BB743D">
        <w:rPr>
          <w:rFonts w:ascii="宋体" w:hAnsi="宋体" w:cs="宋体" w:hint="eastAsia"/>
          <w:b/>
          <w:bCs/>
          <w:snapToGrid w:val="0"/>
          <w:kern w:val="0"/>
          <w:sz w:val="24"/>
        </w:rPr>
        <w:t>37、竣工验收</w:t>
      </w:r>
      <w:bookmarkEnd w:id="229"/>
      <w:bookmarkEnd w:id="230"/>
      <w:bookmarkEnd w:id="231"/>
      <w:bookmarkEnd w:id="232"/>
      <w:bookmarkEnd w:id="233"/>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 xml:space="preserve">37.1工程具备竣工验收条件，承包人按国家工程竣工验收有关规定，在工程竣工后 </w:t>
      </w:r>
      <w:r w:rsidRPr="00BB743D">
        <w:rPr>
          <w:rFonts w:ascii="宋体" w:hAnsi="宋体" w:cs="宋体" w:hint="eastAsia"/>
          <w:snapToGrid w:val="0"/>
          <w:kern w:val="0"/>
          <w:sz w:val="24"/>
          <w:u w:val="single"/>
        </w:rPr>
        <w:t xml:space="preserve">    </w:t>
      </w:r>
      <w:r w:rsidRPr="00BB743D">
        <w:rPr>
          <w:rFonts w:ascii="宋体" w:hAnsi="宋体" w:cs="宋体" w:hint="eastAsia"/>
          <w:snapToGrid w:val="0"/>
          <w:kern w:val="0"/>
          <w:sz w:val="24"/>
        </w:rPr>
        <w:t xml:space="preserve"> 60日内向发包人提供完整竣工资料（包含竣工图）及竣工验收报告。</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37.2发包人收到竣工验收报告并审核竣工文件后，如认为承包人竣工文件不能符合竣工要求，应书面通知承包人整改，承包人按要求整改后重新提出竣工验收报告。发包人收到竣工验收报告并审核竣工文件通过后28天内组织有关单位进行验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37.3发包人应在验收后14天内给予认可或提出修改意见。承包人按要求修改，并承担由自身原因造成修改的费用。</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37.4发包人收到承包人送交的竣工验收报告后28天内无故不组织验收，或验收后14天内不提出修改意见，视为竣工验收报告已被认可。</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37.5工程竣工验收通过，承包人送交竣工验收报告的日期为实际竣工日期。工程按发包</w:t>
      </w:r>
      <w:r w:rsidRPr="00BB743D">
        <w:rPr>
          <w:rFonts w:ascii="宋体" w:hAnsi="宋体" w:cs="宋体" w:hint="eastAsia"/>
          <w:snapToGrid w:val="0"/>
          <w:kern w:val="0"/>
          <w:sz w:val="24"/>
        </w:rPr>
        <w:lastRenderedPageBreak/>
        <w:t>人要求修改后通过竣工验收的，实际竣工日期为承包人修改后提请发包人验收的日期。</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.6发包人收到承包人竣工验收报告后28天内无故不组织验收，从第29天起承担工程保管及一切意外责任。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.7中间交工工程的</w:t>
      </w:r>
      <w:proofErr w:type="gramStart"/>
      <w:r w:rsidRPr="00BB743D">
        <w:rPr>
          <w:rFonts w:ascii="宋体" w:hAnsi="宋体" w:cs="宋体" w:hint="eastAsia"/>
          <w:snapToGrid w:val="0"/>
          <w:kern w:val="0"/>
          <w:sz w:val="24"/>
        </w:rPr>
        <w:t>验收按</w:t>
      </w:r>
      <w:proofErr w:type="gramEnd"/>
      <w:r w:rsidRPr="00BB743D">
        <w:rPr>
          <w:rFonts w:ascii="宋体" w:hAnsi="宋体" w:cs="宋体" w:hint="eastAsia"/>
          <w:snapToGrid w:val="0"/>
          <w:kern w:val="0"/>
          <w:sz w:val="24"/>
        </w:rPr>
        <w:t>合同条款第16条的约定办理。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.8因特殊原因，发包人要求部分单位工程或工程部位甩项竣工的，双方另行签订甩项竣工协议，明确双方责任和工程价款的支付方法。</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9经验收评定，工程质量及工程内容符合合同要求的，发包人、承包人、监理单位均应在工程竣工验收证明书上盖章签字；工程质量不合格或工程内容有尚未完成者，由承包人在商定的期限内进行修补后，再进行竣工验收，直至达到完全符合合同要求为止，并按最后验收合格的日期作为竣工日期，由此产生的一切费用均由承包人负责。</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.10工程未经竣工验收或竣工验收未通过的，发包人不得使用。发包人强行使用时，由此发生的质量问题及其它问题，</w:t>
      </w:r>
      <w:r w:rsidR="005C30E5">
        <w:rPr>
          <w:rFonts w:ascii="宋体" w:hAnsi="宋体" w:cs="宋体" w:hint="eastAsia"/>
          <w:snapToGrid w:val="0"/>
          <w:kern w:val="0"/>
          <w:sz w:val="24"/>
        </w:rPr>
        <w:t>经发包人确认后，</w:t>
      </w:r>
      <w:r w:rsidRPr="00BB743D">
        <w:rPr>
          <w:rFonts w:ascii="宋体" w:hAnsi="宋体" w:cs="宋体" w:hint="eastAsia"/>
          <w:snapToGrid w:val="0"/>
          <w:kern w:val="0"/>
          <w:sz w:val="24"/>
        </w:rPr>
        <w:t>由发包人承担责任；若因承包人不按合同约定提交竣工资料及竣工验收报告，不予配合办理竣工验收的，发包人有权与承包人先行办理交付手续，但</w:t>
      </w:r>
      <w:proofErr w:type="gramStart"/>
      <w:r w:rsidRPr="00BB743D">
        <w:rPr>
          <w:rFonts w:ascii="宋体" w:hAnsi="宋体" w:cs="宋体" w:hint="eastAsia"/>
          <w:snapToGrid w:val="0"/>
          <w:kern w:val="0"/>
          <w:sz w:val="24"/>
        </w:rPr>
        <w:t>不</w:t>
      </w:r>
      <w:proofErr w:type="gramEnd"/>
      <w:r w:rsidRPr="00BB743D">
        <w:rPr>
          <w:rFonts w:ascii="宋体" w:hAnsi="宋体" w:cs="宋体" w:hint="eastAsia"/>
          <w:snapToGrid w:val="0"/>
          <w:kern w:val="0"/>
          <w:sz w:val="24"/>
        </w:rPr>
        <w:t>视为竣工验收合格，</w:t>
      </w:r>
      <w:proofErr w:type="gramStart"/>
      <w:r w:rsidRPr="00BB743D">
        <w:rPr>
          <w:rFonts w:ascii="宋体" w:hAnsi="宋体" w:cs="宋体" w:hint="eastAsia"/>
          <w:snapToGrid w:val="0"/>
          <w:kern w:val="0"/>
          <w:sz w:val="24"/>
        </w:rPr>
        <w:t>不</w:t>
      </w:r>
      <w:proofErr w:type="gramEnd"/>
      <w:r w:rsidRPr="00BB743D">
        <w:rPr>
          <w:rFonts w:ascii="宋体" w:hAnsi="宋体" w:cs="宋体" w:hint="eastAsia"/>
          <w:snapToGrid w:val="0"/>
          <w:kern w:val="0"/>
          <w:sz w:val="24"/>
        </w:rPr>
        <w:t>免除承包人的工程质量责任，承包人应承担相应的违约责任并赔偿发包人由此遭受的损失（包括但不限于支付第三方的赔偿款、违约金、诉讼费、律师费、鉴定费、保全费等）。</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.11承包人应按如下程序进行竣工资料准备：</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（1）承包人有责任根据竣工验收要求对分包单位所绘制的竣工图进行符合性审查。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承包人应按照国家《城市建设档案管理规定》、《建筑工程施工技术资料编制指南（2012年版）》（广州市建设工程质量监督站主编）、《广州市建设工程档案编制指南（2009版）》（广州市城市建设档案馆主编）和发包人的具体要求，在工程施工期间及时收集、汇总、整理、编制分包单位的工程资料。</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12验收依据和标准：施工图纸，图纸说明，设计变更资料和图纸，技术交底及会议纪要，国家颁布的施工验收规范、规定，以及本建设项目专家委员会根据国家有关标准、规范制订的针对本工程特殊子项的施工规范及验收标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13专业分包工程需单独验收的，经承包人预验合格后，属专业分包项目的再报监理单位进行监理预验；不属专业分包项目的由监理单位进行监理预验，合格后由该分包单位与专业工程验收管理部门、监理单位、发包人协商确定验收时间，并及时通知承包人参与验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.14专业分包工程不需要办理单独验收的，经承包人预验合格后，属专业分包项目的再报监理单位进行监理预验；不属专业分包项目的由监理单位进行监理预验，合格后由分包</w:t>
      </w:r>
      <w:r w:rsidRPr="00BB743D">
        <w:rPr>
          <w:rFonts w:ascii="宋体" w:hAnsi="宋体" w:cs="宋体" w:hint="eastAsia"/>
          <w:snapToGrid w:val="0"/>
          <w:kern w:val="0"/>
          <w:sz w:val="24"/>
        </w:rPr>
        <w:lastRenderedPageBreak/>
        <w:t>单位、承包人、施工监理单位、发包人协商验收。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w:t>
      </w:r>
      <w:r w:rsidRPr="00BB743D">
        <w:rPr>
          <w:rFonts w:ascii="宋体" w:hAnsi="宋体" w:cs="宋体"/>
          <w:snapToGrid w:val="0"/>
          <w:kern w:val="0"/>
          <w:sz w:val="24"/>
        </w:rPr>
        <w:t>7</w:t>
      </w:r>
      <w:r w:rsidRPr="00BB743D">
        <w:rPr>
          <w:rFonts w:ascii="宋体" w:hAnsi="宋体" w:cs="宋体" w:hint="eastAsia"/>
          <w:snapToGrid w:val="0"/>
          <w:kern w:val="0"/>
          <w:sz w:val="24"/>
        </w:rPr>
        <w:t>.15承包人必须全力配合发包人组织的专项验收工作，包括但不限于质量验收、档案验收、消防验收、规划验收、电梯验收、环保验收、人防验收、卫生防疫验收、信息工程测评和信息安全测评等。</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34" w:name="_Toc12713"/>
      <w:bookmarkStart w:id="235" w:name="_Toc504465921"/>
      <w:bookmarkStart w:id="236" w:name="_Toc502215518"/>
      <w:bookmarkStart w:id="237" w:name="_Toc31354_WPSOffice_Level3"/>
      <w:bookmarkStart w:id="238" w:name="_Toc518402615"/>
      <w:r w:rsidRPr="00BB743D">
        <w:rPr>
          <w:rFonts w:ascii="宋体" w:hAnsi="宋体" w:cs="宋体" w:hint="eastAsia"/>
          <w:b/>
          <w:snapToGrid w:val="0"/>
          <w:kern w:val="0"/>
          <w:sz w:val="24"/>
        </w:rPr>
        <w:t>3</w:t>
      </w:r>
      <w:r w:rsidRPr="00BB743D">
        <w:rPr>
          <w:rFonts w:ascii="宋体" w:hAnsi="宋体" w:cs="宋体"/>
          <w:b/>
          <w:snapToGrid w:val="0"/>
          <w:kern w:val="0"/>
          <w:sz w:val="24"/>
        </w:rPr>
        <w:t>8</w:t>
      </w:r>
      <w:r w:rsidRPr="00BB743D">
        <w:rPr>
          <w:rFonts w:ascii="宋体" w:hAnsi="宋体" w:cs="宋体" w:hint="eastAsia"/>
          <w:b/>
          <w:snapToGrid w:val="0"/>
          <w:kern w:val="0"/>
          <w:sz w:val="24"/>
        </w:rPr>
        <w:t>、工程移交</w:t>
      </w:r>
      <w:bookmarkEnd w:id="234"/>
      <w:bookmarkEnd w:id="235"/>
      <w:bookmarkEnd w:id="236"/>
      <w:bookmarkEnd w:id="237"/>
      <w:bookmarkEnd w:id="238"/>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38.1承包人应在工程项目整体移交</w:t>
      </w:r>
      <w:r w:rsidRPr="00BB743D">
        <w:rPr>
          <w:rFonts w:ascii="宋体" w:hAnsi="宋体" w:cs="宋体" w:hint="eastAsia"/>
          <w:sz w:val="24"/>
          <w:szCs w:val="24"/>
        </w:rPr>
        <w:t>前15天内，清理现场达到合同约定的要求（包括生产和生活临时设施拆除），并将室内排水和给水管道清理干净、畅通，做到工完场清。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38.2承包人应于工程竣工验收合格后15天内按要求提供相关资料，整理汇编</w:t>
      </w:r>
      <w:r w:rsidR="00E9589D" w:rsidRPr="00BB743D">
        <w:rPr>
          <w:rFonts w:ascii="宋体" w:hAnsi="宋体" w:cs="宋体" w:hint="eastAsia"/>
          <w:snapToGrid w:val="0"/>
          <w:kern w:val="0"/>
          <w:sz w:val="24"/>
        </w:rPr>
        <w:t>形</w:t>
      </w:r>
      <w:r w:rsidRPr="00BB743D">
        <w:rPr>
          <w:rFonts w:ascii="宋体" w:hAnsi="宋体" w:cs="宋体" w:hint="eastAsia"/>
          <w:snapToGrid w:val="0"/>
          <w:kern w:val="0"/>
          <w:sz w:val="24"/>
        </w:rPr>
        <w:t>成工程移交手册，协助项目总承包施工管理单位及项目产权管理单位尽快熟悉工程项目各部分（建筑单体、小区市政、周边管线等）、各系统（消防、供水、供电、弱电等）的情况，为项目产权管理单位的接收、使用、维护、管理</w:t>
      </w:r>
      <w:proofErr w:type="gramStart"/>
      <w:r w:rsidRPr="00BB743D">
        <w:rPr>
          <w:rFonts w:ascii="宋体" w:hAnsi="宋体" w:cs="宋体" w:hint="eastAsia"/>
          <w:snapToGrid w:val="0"/>
          <w:kern w:val="0"/>
          <w:sz w:val="24"/>
        </w:rPr>
        <w:t>作准备</w:t>
      </w:r>
      <w:proofErr w:type="gramEnd"/>
      <w:r w:rsidRPr="00BB743D">
        <w:rPr>
          <w:rFonts w:ascii="宋体" w:hAnsi="宋体" w:cs="宋体" w:hint="eastAsia"/>
          <w:snapToGrid w:val="0"/>
          <w:kern w:val="0"/>
          <w:sz w:val="24"/>
        </w:rPr>
        <w:t>。移交手册包括但不限于以下内容：</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（1）工程项目各部分、各系统的工程概况；</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（2）工程项目全部的图纸及清单；</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（3）工程项目的承包人、主要材料设备供货商清单、联系人及电话；</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（4）各系统的设计功能、使用功能或使用说明；</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（5）电梯、空调、发电机等主要设备的运行参数；</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（6）主要材料设备的数量；</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（7）工程、材料、设备的保修书（包括保修内容、期限、联系人、电话等）。</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38.3承包人应在进行本条第38.2款工作的同时编写工程项目移交计划，配合项目总承包施工管理单位按如下程序进行工程项目移交：</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（1）按移交手册的资料清单移交图纸、资料；</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（2）按移交手册的数量清单清点主要材料设备的数量；</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（3）按移交手册的设计、使用功能说明进行必要的功能性试验（或组织各方参加政府指定机构、第三方检测机构进行的功能性试验）；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（4）按移交手册的说明进行系统的试运行（或组织各方参加政府指定机构、第三方检测机构进行的功能性试验），测试主要设备的运行参数；</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（5）移交前需对空调管线进行预镀膜处理。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（6）对移交过程中发现的质量问题进行记录并及时组织责任方进行维修，验收合格后重新组织移交；</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（7）对于在操作上有专门要求的机电系统（如消防、擦窗机、</w:t>
      </w:r>
      <w:r w:rsidR="00EB274B" w:rsidRPr="00BB743D">
        <w:rPr>
          <w:rFonts w:ascii="宋体" w:hAnsi="宋体" w:cs="宋体" w:hint="eastAsia"/>
          <w:snapToGrid w:val="0"/>
          <w:kern w:val="0"/>
          <w:sz w:val="24"/>
        </w:rPr>
        <w:t>弱电</w:t>
      </w:r>
      <w:r w:rsidRPr="00BB743D">
        <w:rPr>
          <w:rFonts w:ascii="宋体" w:hAnsi="宋体" w:cs="宋体" w:hint="eastAsia"/>
          <w:snapToGrid w:val="0"/>
          <w:kern w:val="0"/>
          <w:sz w:val="24"/>
        </w:rPr>
        <w:t>等）应编制培训计划，</w:t>
      </w:r>
      <w:r w:rsidRPr="00BB743D">
        <w:rPr>
          <w:rFonts w:ascii="宋体" w:hAnsi="宋体" w:cs="宋体" w:hint="eastAsia"/>
          <w:snapToGrid w:val="0"/>
          <w:kern w:val="0"/>
          <w:sz w:val="24"/>
        </w:rPr>
        <w:lastRenderedPageBreak/>
        <w:t>并按合同要求对项目产权管理单位人员进行培训。</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38.4承包人应按照国家《城市建设档案管理规定》、《广州市城市建设档案管理办法》和发包人有关整理工程档案的要求，在工程施工期间及时收集、汇总、整理、编制竣工档案，包括：</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（1）竣工文件资料、竣工图档案（原件）各一式六份；</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（2）与本款（1）项内容相同的电子版档案一式六份；</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（3）声像档案一式六份。</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38.5承包人移交竣工档案的时限：承包人应于工程竣工验收后15天内将竣工档案提交项目总承包施工管理单位及工程监理单位审查。经项目总承包施工管理单位及工程监理单位审查合格后，承包人应及时将竣工档案移交给发包人归档并同时移交有关归档的证明文件。发包人经审查合格的，应在收到竣工档案后10天内签署档案验收意见；不合格的，要求承包人限期补正，直至合格为止。</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38.6电子版竣工图的编制，以发包人提供的电子版施工图为基础。承包人在移交竣工档案时，应一并移交发包人提供的电子版施工图。</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38.7电子版施工图和电子版竣工图的知识产权归属发包人所有，非经发包人许可，承包人不得以任何方式复制、备份、转让和利用，否则由此引起的任何纠纷和责任由承包人承担。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38.8承包人应督促其工程分包单位及时做好竣工资料整理工作，于分包工程竣工验收后25天内将全部档案资料移交给承包人，由承包人汇总、归档，并在承包人移交竣工档案时一并移交。</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38.9发包人留取合同协议书第6条约定的合同价款的0.2%作为承包人按时、完整移交竣工档案的保证金。承包人按时、完整移交竣工档案的，发包人在向政府有关部门移交档案后15日内给承包人付还该保证金；承包人不按时移交竣工档案，或者移交的竣工档案不完整且在发包人规定的期限内不补充完整的，发包人有权扣取部分或者全部保证金，同时，并不免除承包人完整移交竣工档案的义务。</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38.10因承包人的原因致使发包人未能按照国家规定向政府有关部门移交工程竣工档案而受到经济处罚的，由承包人承担全额赔偿责任。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38.11由承包人先移交给发包人、然后再由发包人移交给项目产权管理单位的工程项目，承包人仍应按发包人的要求及上述约定予以协助。</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38.12工程项目移交给项目产权管理单位后，由项目产权管理单位替代发包人在本合同中的地位，承继发包人的权利义务；承包人不得以任何理由拒绝或拖延向项目产权管理单位</w:t>
      </w:r>
      <w:r w:rsidRPr="00BB743D">
        <w:rPr>
          <w:rFonts w:ascii="宋体" w:hAnsi="宋体" w:cs="宋体" w:hint="eastAsia"/>
          <w:snapToGrid w:val="0"/>
          <w:kern w:val="0"/>
          <w:sz w:val="24"/>
        </w:rPr>
        <w:lastRenderedPageBreak/>
        <w:t>履行合同。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38.13承包人参与移交或协助移交的所有费用均已包含在合同价款之内。</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39" w:name="_Toc504465922"/>
      <w:bookmarkStart w:id="240" w:name="_Toc518402616"/>
      <w:bookmarkStart w:id="241" w:name="_Toc8719_WPSOffice_Level3"/>
      <w:bookmarkStart w:id="242" w:name="_Toc502215519"/>
      <w:bookmarkStart w:id="243" w:name="_Toc9743"/>
      <w:r w:rsidRPr="00BB743D">
        <w:rPr>
          <w:rFonts w:ascii="宋体" w:hAnsi="宋体" w:cs="宋体" w:hint="eastAsia"/>
          <w:b/>
          <w:snapToGrid w:val="0"/>
          <w:kern w:val="0"/>
          <w:sz w:val="24"/>
        </w:rPr>
        <w:t>39、竣工结算</w:t>
      </w:r>
      <w:bookmarkEnd w:id="239"/>
      <w:bookmarkEnd w:id="240"/>
      <w:bookmarkEnd w:id="241"/>
      <w:bookmarkEnd w:id="242"/>
      <w:bookmarkEnd w:id="243"/>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39.1</w:t>
      </w:r>
      <w:r w:rsidRPr="00BB743D">
        <w:rPr>
          <w:rFonts w:ascii="宋体" w:hAnsi="宋体" w:cs="宋体" w:hint="eastAsia"/>
          <w:bCs/>
          <w:snapToGrid w:val="0"/>
          <w:kern w:val="0"/>
          <w:sz w:val="24"/>
        </w:rPr>
        <w:t>结算</w:t>
      </w:r>
      <w:r w:rsidRPr="00BB743D">
        <w:rPr>
          <w:rFonts w:ascii="宋体" w:hAnsi="宋体" w:cs="宋体" w:hint="eastAsia"/>
          <w:snapToGrid w:val="0"/>
          <w:kern w:val="0"/>
          <w:sz w:val="24"/>
        </w:rPr>
        <w:t>方式</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39</w:t>
      </w:r>
      <w:r w:rsidRPr="00BB743D">
        <w:rPr>
          <w:rFonts w:ascii="宋体" w:hAnsi="宋体" w:cs="宋体"/>
          <w:bCs/>
          <w:snapToGrid w:val="0"/>
          <w:kern w:val="0"/>
          <w:sz w:val="24"/>
        </w:rPr>
        <w:t>.1.1</w:t>
      </w:r>
      <w:r w:rsidRPr="00BB743D">
        <w:rPr>
          <w:rFonts w:ascii="宋体" w:hAnsi="宋体" w:cs="宋体" w:hint="eastAsia"/>
          <w:bCs/>
          <w:snapToGrid w:val="0"/>
          <w:kern w:val="0"/>
          <w:sz w:val="24"/>
        </w:rPr>
        <w:t>结算原则：</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（1）</w:t>
      </w:r>
      <w:r w:rsidRPr="00BB743D">
        <w:rPr>
          <w:rFonts w:ascii="宋体" w:hAnsi="宋体" w:cs="宋体" w:hint="eastAsia"/>
          <w:snapToGrid w:val="0"/>
          <w:kern w:val="0"/>
          <w:sz w:val="24"/>
        </w:rPr>
        <w:t>按本合同有关规定办理，承包人按发包人的具体要求编制结算书，并提交竣工结算资料。</w:t>
      </w:r>
    </w:p>
    <w:p w:rsidR="008E24ED" w:rsidRPr="00BB743D" w:rsidRDefault="00432FE9">
      <w:pPr>
        <w:snapToGrid w:val="0"/>
        <w:spacing w:line="360" w:lineRule="auto"/>
        <w:ind w:right="11" w:firstLineChars="200" w:firstLine="480"/>
        <w:rPr>
          <w:rFonts w:ascii="宋体" w:hAnsi="宋体"/>
          <w:bCs/>
          <w:snapToGrid w:val="0"/>
          <w:kern w:val="0"/>
          <w:sz w:val="24"/>
        </w:rPr>
      </w:pPr>
      <w:r w:rsidRPr="00BB743D">
        <w:rPr>
          <w:rFonts w:ascii="宋体" w:hAnsi="宋体" w:hint="eastAsia"/>
          <w:bCs/>
          <w:snapToGrid w:val="0"/>
          <w:kern w:val="0"/>
          <w:sz w:val="24"/>
        </w:rPr>
        <w:t>（</w:t>
      </w:r>
      <w:r w:rsidRPr="00BB743D">
        <w:rPr>
          <w:rFonts w:ascii="宋体" w:hAnsi="宋体"/>
          <w:bCs/>
          <w:snapToGrid w:val="0"/>
          <w:kern w:val="0"/>
          <w:sz w:val="24"/>
        </w:rPr>
        <w:t>2</w:t>
      </w:r>
      <w:r w:rsidRPr="00BB743D">
        <w:rPr>
          <w:rFonts w:ascii="宋体" w:hAnsi="宋体" w:hint="eastAsia"/>
          <w:bCs/>
          <w:snapToGrid w:val="0"/>
          <w:kern w:val="0"/>
          <w:sz w:val="24"/>
        </w:rPr>
        <w:t>）本合同工程结算</w:t>
      </w:r>
      <w:proofErr w:type="gramStart"/>
      <w:r w:rsidRPr="00BB743D">
        <w:rPr>
          <w:rFonts w:ascii="宋体" w:hAnsi="宋体" w:hint="eastAsia"/>
          <w:bCs/>
          <w:snapToGrid w:val="0"/>
          <w:kern w:val="0"/>
          <w:sz w:val="24"/>
        </w:rPr>
        <w:t>价最终</w:t>
      </w:r>
      <w:proofErr w:type="gramEnd"/>
      <w:r w:rsidRPr="00BB743D">
        <w:rPr>
          <w:rFonts w:ascii="宋体" w:hAnsi="宋体" w:hint="eastAsia"/>
          <w:bCs/>
          <w:snapToGrid w:val="0"/>
          <w:kern w:val="0"/>
          <w:sz w:val="24"/>
        </w:rPr>
        <w:t>以发包人及其授权委托的第三</w:t>
      </w:r>
      <w:proofErr w:type="gramStart"/>
      <w:r w:rsidRPr="00BB743D">
        <w:rPr>
          <w:rFonts w:ascii="宋体" w:hAnsi="宋体" w:hint="eastAsia"/>
          <w:bCs/>
          <w:snapToGrid w:val="0"/>
          <w:kern w:val="0"/>
          <w:sz w:val="24"/>
        </w:rPr>
        <w:t>方咨询</w:t>
      </w:r>
      <w:proofErr w:type="gramEnd"/>
      <w:r w:rsidRPr="00BB743D">
        <w:rPr>
          <w:rFonts w:ascii="宋体" w:hAnsi="宋体" w:hint="eastAsia"/>
          <w:bCs/>
          <w:snapToGrid w:val="0"/>
          <w:kern w:val="0"/>
          <w:sz w:val="24"/>
        </w:rPr>
        <w:t>单位按合同约定审定为准。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39</w:t>
      </w:r>
      <w:r w:rsidRPr="00BB743D">
        <w:rPr>
          <w:rFonts w:ascii="宋体" w:hAnsi="宋体" w:cs="宋体"/>
          <w:bCs/>
          <w:snapToGrid w:val="0"/>
          <w:kern w:val="0"/>
          <w:sz w:val="24"/>
        </w:rPr>
        <w:t>.1.2</w:t>
      </w:r>
      <w:r w:rsidRPr="00BB743D">
        <w:rPr>
          <w:rFonts w:ascii="宋体" w:hAnsi="宋体" w:cs="宋体" w:hint="eastAsia"/>
          <w:snapToGrid w:val="0"/>
          <w:kern w:val="0"/>
          <w:sz w:val="24"/>
        </w:rPr>
        <w:t>承包人提交结算报告的时间</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承包人提交竣工结算报告及竣工结算资料的时间：竣工验收合格后</w:t>
      </w:r>
      <w:r w:rsidRPr="00BB743D">
        <w:rPr>
          <w:rFonts w:ascii="宋体" w:hAnsi="宋体" w:cs="宋体" w:hint="eastAsia"/>
          <w:snapToGrid w:val="0"/>
          <w:kern w:val="0"/>
          <w:sz w:val="24"/>
          <w:u w:val="single"/>
        </w:rPr>
        <w:t>60</w:t>
      </w:r>
      <w:r w:rsidRPr="00BB743D">
        <w:rPr>
          <w:rFonts w:ascii="宋体" w:hAnsi="宋体" w:cs="宋体" w:hint="eastAsia"/>
          <w:snapToGrid w:val="0"/>
          <w:kern w:val="0"/>
          <w:sz w:val="24"/>
        </w:rPr>
        <w:t>天内。如承包人在60天内不能提供，经发包人催告后30天仍不提供竣工结算资料的，逾期90天以内的，每拖延一天向发包人支付违约金2000元；逾期超过90天的，每拖延一天向发包人支付违约金5000元，因承包人延迟报送结算审核引起的违约金累计最高金额不超过合同金额的</w:t>
      </w:r>
      <w:r w:rsidRPr="00BB743D">
        <w:rPr>
          <w:rFonts w:ascii="宋体" w:hAnsi="宋体" w:cs="宋体"/>
          <w:snapToGrid w:val="0"/>
          <w:kern w:val="0"/>
          <w:sz w:val="24"/>
        </w:rPr>
        <w:t>5%（含本数）</w:t>
      </w:r>
      <w:r w:rsidRPr="00BB743D">
        <w:rPr>
          <w:rFonts w:ascii="宋体" w:hAnsi="宋体" w:cs="宋体" w:hint="eastAsia"/>
          <w:snapToGrid w:val="0"/>
          <w:kern w:val="0"/>
          <w:sz w:val="24"/>
        </w:rPr>
        <w:t>。对于结算审核中存在的争议问题，如果是因为承包人资料不齐全且承包人未能在发包人限定的时间内（不超过30天）提供完整有效资料；或者承包人提出的争议方面未能在发包人限定的时间内（不超过30天）提供完整有效资料的，则发包人可以自行委托第三方造价咨询单位进行结算办理，承包人必须无条件接受该结算结果。承包人未按合同规定及时报送完整书面结算书及竣工结算资料，导致结算审核以及工程款支付延期而引起可能的工人工资（或者材料设备供货商货款）纠纷、或者给</w:t>
      </w:r>
      <w:r w:rsidR="005C30E5">
        <w:rPr>
          <w:rFonts w:ascii="宋体" w:hAnsi="宋体" w:cs="宋体" w:hint="eastAsia"/>
          <w:snapToGrid w:val="0"/>
          <w:kern w:val="0"/>
          <w:sz w:val="24"/>
        </w:rPr>
        <w:t>发包人带来一切损失的，全部责任及发包人的一切损失均由承包人承担</w:t>
      </w:r>
      <w:r w:rsidRPr="00BB743D">
        <w:rPr>
          <w:rFonts w:ascii="宋体" w:hAnsi="宋体" w:cs="宋体" w:hint="eastAsia"/>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iCs/>
          <w:snapToGrid w:val="0"/>
          <w:kern w:val="0"/>
          <w:sz w:val="24"/>
        </w:rPr>
      </w:pPr>
      <w:r w:rsidRPr="00BB743D">
        <w:rPr>
          <w:rFonts w:ascii="宋体" w:hAnsi="宋体" w:cs="宋体" w:hint="eastAsia"/>
          <w:bCs/>
          <w:snapToGrid w:val="0"/>
          <w:kern w:val="0"/>
          <w:sz w:val="24"/>
        </w:rPr>
        <w:t>39</w:t>
      </w:r>
      <w:r w:rsidRPr="00BB743D">
        <w:rPr>
          <w:rFonts w:ascii="宋体" w:hAnsi="宋体" w:cs="宋体"/>
          <w:bCs/>
          <w:snapToGrid w:val="0"/>
          <w:kern w:val="0"/>
          <w:sz w:val="24"/>
        </w:rPr>
        <w:t>.1.3</w:t>
      </w:r>
      <w:r w:rsidRPr="00BB743D">
        <w:rPr>
          <w:rFonts w:ascii="宋体" w:hAnsi="宋体" w:cs="宋体" w:hint="eastAsia"/>
          <w:iCs/>
          <w:snapToGrid w:val="0"/>
          <w:kern w:val="0"/>
          <w:sz w:val="24"/>
        </w:rPr>
        <w:t>发包人审核结算报告的时间</w:t>
      </w:r>
    </w:p>
    <w:p w:rsidR="008E24ED" w:rsidRPr="00BB743D" w:rsidRDefault="00432FE9">
      <w:pPr>
        <w:adjustRightInd w:val="0"/>
        <w:snapToGrid w:val="0"/>
        <w:spacing w:line="360" w:lineRule="auto"/>
        <w:ind w:right="11" w:firstLineChars="200" w:firstLine="480"/>
        <w:rPr>
          <w:rFonts w:ascii="宋体" w:hAnsi="宋体" w:cs="宋体"/>
          <w:iCs/>
          <w:snapToGrid w:val="0"/>
          <w:kern w:val="0"/>
          <w:sz w:val="24"/>
        </w:rPr>
      </w:pPr>
      <w:r w:rsidRPr="00BB743D">
        <w:rPr>
          <w:rFonts w:ascii="宋体" w:hAnsi="宋体" w:cs="宋体" w:hint="eastAsia"/>
          <w:iCs/>
          <w:snapToGrid w:val="0"/>
          <w:kern w:val="0"/>
          <w:sz w:val="24"/>
        </w:rPr>
        <w:t>发包人收到承包人提交的完整书面结算报告及竣工结算资料后120天内出具初审意见，原则上从收到承包人提交的完整书面结算报告及竣工结算资料后一年内完成结算审核，如果过程中因承包人报送的资料不齐全、不真实；或者因承包人在结算对数过程中不配合等原因导致结算无法完成的，则责任由承包人负责。</w:t>
      </w:r>
    </w:p>
    <w:p w:rsidR="008E24ED" w:rsidRPr="00BB743D" w:rsidRDefault="00432FE9">
      <w:pPr>
        <w:suppressAutoHyphen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39</w:t>
      </w:r>
      <w:r w:rsidRPr="00BB743D">
        <w:rPr>
          <w:rFonts w:ascii="宋体" w:hAnsi="宋体" w:cs="宋体"/>
          <w:bCs/>
          <w:snapToGrid w:val="0"/>
          <w:kern w:val="0"/>
          <w:sz w:val="24"/>
        </w:rPr>
        <w:t>.2</w:t>
      </w:r>
      <w:r w:rsidRPr="00BB743D">
        <w:rPr>
          <w:rFonts w:ascii="宋体" w:hAnsi="宋体" w:cs="宋体" w:hint="eastAsia"/>
          <w:snapToGrid w:val="0"/>
          <w:kern w:val="0"/>
          <w:sz w:val="24"/>
        </w:rPr>
        <w:t>承包人应当向</w:t>
      </w:r>
      <w:r w:rsidRPr="00BB743D">
        <w:rPr>
          <w:rFonts w:ascii="宋体" w:hAnsi="宋体" w:cs="宋体" w:hint="eastAsia"/>
          <w:iCs/>
          <w:snapToGrid w:val="0"/>
          <w:kern w:val="0"/>
          <w:sz w:val="24"/>
        </w:rPr>
        <w:t>发包人</w:t>
      </w:r>
      <w:r w:rsidRPr="00BB743D">
        <w:rPr>
          <w:rFonts w:ascii="宋体" w:hAnsi="宋体" w:cs="宋体" w:hint="eastAsia"/>
          <w:bCs/>
          <w:snapToGrid w:val="0"/>
          <w:kern w:val="0"/>
          <w:sz w:val="24"/>
        </w:rPr>
        <w:t>提供如下竣工结算资料（包括但不限于以下，具体以届时发包人要求为准）：</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（1）工程结算书；</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（2）工程量计算书（即计算底稿）</w:t>
      </w:r>
      <w:r w:rsidRPr="00BB743D">
        <w:rPr>
          <w:rFonts w:ascii="宋体" w:hAnsi="宋体" w:hint="eastAsia"/>
          <w:snapToGrid w:val="0"/>
          <w:kern w:val="0"/>
          <w:sz w:val="24"/>
        </w:rPr>
        <w:t>及预算软件版</w:t>
      </w:r>
      <w:r w:rsidRPr="00BB743D">
        <w:rPr>
          <w:rFonts w:ascii="宋体" w:hAnsi="宋体" w:cs="宋体" w:hint="eastAsia"/>
          <w:snapToGrid w:val="0"/>
          <w:kern w:val="0"/>
          <w:sz w:val="24"/>
        </w:rPr>
        <w:t>；</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（3）钢筋</w:t>
      </w:r>
      <w:proofErr w:type="gramStart"/>
      <w:r w:rsidRPr="00BB743D">
        <w:rPr>
          <w:rFonts w:ascii="宋体" w:hAnsi="宋体" w:cs="宋体" w:hint="eastAsia"/>
          <w:snapToGrid w:val="0"/>
          <w:kern w:val="0"/>
          <w:sz w:val="24"/>
        </w:rPr>
        <w:t>抽料表</w:t>
      </w:r>
      <w:r w:rsidRPr="00BB743D">
        <w:rPr>
          <w:rFonts w:ascii="宋体" w:hAnsi="宋体" w:hint="eastAsia"/>
          <w:snapToGrid w:val="0"/>
          <w:kern w:val="0"/>
          <w:sz w:val="24"/>
        </w:rPr>
        <w:t>及</w:t>
      </w:r>
      <w:proofErr w:type="gramEnd"/>
      <w:r w:rsidRPr="00BB743D">
        <w:rPr>
          <w:rFonts w:ascii="宋体" w:hAnsi="宋体" w:hint="eastAsia"/>
          <w:snapToGrid w:val="0"/>
          <w:kern w:val="0"/>
          <w:sz w:val="24"/>
        </w:rPr>
        <w:t>预算软件版</w:t>
      </w:r>
      <w:r w:rsidRPr="00BB743D">
        <w:rPr>
          <w:rFonts w:ascii="宋体" w:hAnsi="宋体" w:cs="宋体" w:hint="eastAsia"/>
          <w:snapToGrid w:val="0"/>
          <w:kern w:val="0"/>
          <w:sz w:val="24"/>
        </w:rPr>
        <w:t>（如有）；</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（4）合同文件；</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（5）工程竣工图（必要时提供电子版）；</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（6）工程竣工资料（必要时提供电子版）；</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（7）图纸会审记录；</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（8）设计变更单；</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（9）工程洽商记录；</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（10）总监理工程师通知或发包人施工指令；</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（11）会议纪要；</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（12）工程签证；</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（13）材料设备单价呈批审核单；</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（14）综合单价呈批审核单；</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（15）发包人供应材料收货验收签收单；</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（16）其它结算资料；</w:t>
      </w:r>
    </w:p>
    <w:p w:rsidR="008E24ED" w:rsidRPr="00BB743D" w:rsidRDefault="00432FE9">
      <w:pPr>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（17）移交资料签收表。</w:t>
      </w:r>
    </w:p>
    <w:p w:rsidR="008E24ED" w:rsidRPr="00BB743D" w:rsidRDefault="00432FE9">
      <w:pPr>
        <w:suppressAutoHyphen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iCs/>
          <w:snapToGrid w:val="0"/>
          <w:kern w:val="0"/>
          <w:sz w:val="24"/>
        </w:rPr>
        <w:t>39.</w:t>
      </w:r>
      <w:r w:rsidRPr="00BB743D">
        <w:rPr>
          <w:rFonts w:ascii="宋体" w:hAnsi="宋体" w:cs="宋体"/>
          <w:iCs/>
          <w:snapToGrid w:val="0"/>
          <w:kern w:val="0"/>
          <w:sz w:val="24"/>
        </w:rPr>
        <w:t>3</w:t>
      </w:r>
      <w:r w:rsidRPr="00BB743D">
        <w:rPr>
          <w:rFonts w:ascii="宋体" w:hAnsi="宋体" w:cs="宋体" w:hint="eastAsia"/>
          <w:bCs/>
          <w:snapToGrid w:val="0"/>
          <w:kern w:val="0"/>
          <w:sz w:val="24"/>
        </w:rPr>
        <w:t>发包人对送审结算资料的具体要求：</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结算书：每项工程的结算书要求分两部分编制：第一部分以竣工图为依据编制，包括竣工图、图纸会审记录、设计变更等内容；第二部分为工程签证及其它有关费用等。上述两部分不应有重复列项的内容，结算书须提供相应的电子文件。</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（2）工程量计算书（即计算底稿）：工程量计算书由工程量汇总表和详细的工程量计算表达式组成，结算书须提供相应的电子文件。</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（3）钢筋抽料表（如有）：用电脑抽料的钢筋用量</w:t>
      </w:r>
      <w:proofErr w:type="gramStart"/>
      <w:r w:rsidRPr="00BB743D">
        <w:rPr>
          <w:rFonts w:ascii="宋体" w:hAnsi="宋体" w:cs="宋体" w:hint="eastAsia"/>
          <w:snapToGrid w:val="0"/>
          <w:kern w:val="0"/>
          <w:sz w:val="24"/>
        </w:rPr>
        <w:t>表要求</w:t>
      </w:r>
      <w:proofErr w:type="gramEnd"/>
      <w:r w:rsidRPr="00BB743D">
        <w:rPr>
          <w:rFonts w:ascii="宋体" w:hAnsi="宋体" w:cs="宋体" w:hint="eastAsia"/>
          <w:snapToGrid w:val="0"/>
          <w:kern w:val="0"/>
          <w:sz w:val="24"/>
        </w:rPr>
        <w:t>提供相应的拷贝磁盘，用手工抽料的钢筋用量</w:t>
      </w:r>
      <w:proofErr w:type="gramStart"/>
      <w:r w:rsidRPr="00BB743D">
        <w:rPr>
          <w:rFonts w:ascii="宋体" w:hAnsi="宋体" w:cs="宋体" w:hint="eastAsia"/>
          <w:snapToGrid w:val="0"/>
          <w:kern w:val="0"/>
          <w:sz w:val="24"/>
        </w:rPr>
        <w:t>表要求</w:t>
      </w:r>
      <w:proofErr w:type="gramEnd"/>
      <w:r w:rsidRPr="00BB743D">
        <w:rPr>
          <w:rFonts w:ascii="宋体" w:hAnsi="宋体" w:cs="宋体" w:hint="eastAsia"/>
          <w:snapToGrid w:val="0"/>
          <w:kern w:val="0"/>
          <w:sz w:val="24"/>
        </w:rPr>
        <w:t>提供详细的</w:t>
      </w:r>
      <w:proofErr w:type="gramStart"/>
      <w:r w:rsidRPr="00BB743D">
        <w:rPr>
          <w:rFonts w:ascii="宋体" w:hAnsi="宋体" w:cs="宋体" w:hint="eastAsia"/>
          <w:snapToGrid w:val="0"/>
          <w:kern w:val="0"/>
          <w:sz w:val="24"/>
        </w:rPr>
        <w:t>抽料表和</w:t>
      </w:r>
      <w:proofErr w:type="gramEnd"/>
      <w:r w:rsidRPr="00BB743D">
        <w:rPr>
          <w:rFonts w:ascii="宋体" w:hAnsi="宋体" w:cs="宋体" w:hint="eastAsia"/>
          <w:snapToGrid w:val="0"/>
          <w:kern w:val="0"/>
          <w:sz w:val="24"/>
        </w:rPr>
        <w:t>明细汇总表，详细的</w:t>
      </w:r>
      <w:proofErr w:type="gramStart"/>
      <w:r w:rsidRPr="00BB743D">
        <w:rPr>
          <w:rFonts w:ascii="宋体" w:hAnsi="宋体" w:cs="宋体" w:hint="eastAsia"/>
          <w:snapToGrid w:val="0"/>
          <w:kern w:val="0"/>
          <w:sz w:val="24"/>
        </w:rPr>
        <w:t>抽料表应</w:t>
      </w:r>
      <w:proofErr w:type="gramEnd"/>
      <w:r w:rsidRPr="00BB743D">
        <w:rPr>
          <w:rFonts w:ascii="宋体" w:hAnsi="宋体" w:cs="宋体" w:hint="eastAsia"/>
          <w:snapToGrid w:val="0"/>
          <w:kern w:val="0"/>
          <w:sz w:val="24"/>
        </w:rPr>
        <w:t>注明钢筋所在构件名称、施工部位、钢筋编号等。</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（4）合同文件：包括发包人与承包人签订的合同文件、经发包人确认的承包人与第三方签订的分包合同、各类补充合同、合同附件等，要求将上述合同文件列出总目录按顺序整理装订成册。</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竣工图：用于结算的竣工图必须有承包人图纸专用章、设计院章及其相关人员签字，并须有监理单位盖章确认。经发包人、设计、监理等单位确认的图纸会审记录、设计变更、工程洽商记录等内容均应反映在相应的竣工图上。</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6）竣工资料：具体包括开工报告、竣工报告、经发包人批准的施工组织设计或施工方案等。整理装订成册的竣工资料需编制总目录，并在每一页的下方统一编号，以便于查找。以上资料以国家规范或竣工图编制指南为准。</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（7）图纸会审记录：要求按图纸会审的时间先后整理装订成册，图纸会审记录须有各单位参加会审人员签字及会审单位盖章确认。</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b/>
          <w:snapToGrid w:val="0"/>
          <w:kern w:val="0"/>
          <w:sz w:val="24"/>
        </w:rPr>
      </w:pPr>
      <w:r w:rsidRPr="00BB743D">
        <w:rPr>
          <w:rFonts w:ascii="宋体" w:hAnsi="宋体" w:cs="宋体" w:hint="eastAsia"/>
          <w:snapToGrid w:val="0"/>
          <w:kern w:val="0"/>
          <w:sz w:val="24"/>
        </w:rPr>
        <w:t>（8）设计变更单：要求按设计变更的时间先后整理（安装工程要分专业）装订成册。</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（9）工程洽商记录：要求根据工程洽商记录的时间先后整理装订成册，然后在每一页的下方统一编号，以便于查找。工程洽商记录须符合发包人制定的有关规定。</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10）总监理工程师通知或发包人施工指令：要求根据总监理工程师通知或发包人施工指令的时间先后整理装订成册，然后在每一页的下方统一编号。总监理工程师通知或发包人施工指令须符合发包人制定的有关规定。</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（11）会议纪要：指工程质量、安全、技术、经济等现场协调会会议纪要等。要求根据会议纪要的时间先后整理装订成册，然后在每一页的下方统一编号。会议纪要须符合发包人制定的有关规定。</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（12）工程签证：要求根据工程签证的时间先后整理装订成册，然后在每一页的下方统一编号，工程签证单上应有工程数量的计算过程和施工简图。</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13）材料设备单价呈批审核单：凡在工程招标文件或合同中未明确的主要材料设备单价，要求根据材料设备单价呈批审核单的编号顺序整理装订成册。每项审核单应附有相关的资料或注明相关资料在送审结算资料的哪一部分和哪一页位置上，要求有使用该材料设备的专题会议纪要、材料发票、购买合同等有效材料设备价格凭证等。</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14）综合单价呈批审核单：预算清单中未列但在施工过程中发生的项目，应由承包人编制单价分析表，盖章确认后报监理单位和发包人审核综合单价。在结算资料送审时，要求按综合单价呈批审核单的编号顺序整理装订成册。每项审核单应附有相关的资料或注明相关资料在送审结算资料的哪一部分和哪一页位置上，如材料设备专题会议纪要、设计变更、工程洽商记录、总监理工程师通知等。每份综合单价呈批审核单手续必需完备，要求有监理单位和发包人相关人员的签字和单位盖章确认，并且有上述单位的造价工程师对综合单价进行审核的签字和盖章。</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（15）发包人供应材料收货验收签收单：按发包人供应材料收货验收签收单的编号顺序及不同材料分类整理装订成册。</w:t>
      </w:r>
    </w:p>
    <w:p w:rsidR="008E24ED" w:rsidRPr="00BB743D" w:rsidRDefault="00432FE9">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（16）其它结算资料：凡上述未提及而在结算时需要的资料均需提供，例如：施工日记、</w:t>
      </w:r>
      <w:r w:rsidRPr="00BB743D">
        <w:rPr>
          <w:rFonts w:ascii="宋体" w:hAnsi="宋体" w:cs="宋体" w:hint="eastAsia"/>
          <w:snapToGrid w:val="0"/>
          <w:kern w:val="0"/>
          <w:sz w:val="24"/>
        </w:rPr>
        <w:lastRenderedPageBreak/>
        <w:t>地质勘察报告、非常用的标准图集、应由承包人承担而由发包人代为支付的费用证明（如发包人代缴的施工水电费票据、余泥排放费证明）等。</w:t>
      </w:r>
    </w:p>
    <w:p w:rsidR="008E24ED" w:rsidRPr="00BB743D" w:rsidRDefault="00432FE9">
      <w:pPr>
        <w:tabs>
          <w:tab w:val="left" w:pos="1378"/>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（17）资料签收表：按送审结算资料的内容列表，以便资料的移交和管理。资料签收表上应注明资料内容、份数和页数（标注页码），并且对所有复印资料的真实性进行确认。资料签收表一式两份，</w:t>
      </w:r>
      <w:proofErr w:type="gramStart"/>
      <w:r w:rsidRPr="00BB743D">
        <w:rPr>
          <w:rFonts w:ascii="宋体" w:hAnsi="宋体" w:cs="宋体" w:hint="eastAsia"/>
          <w:snapToGrid w:val="0"/>
          <w:kern w:val="0"/>
          <w:sz w:val="24"/>
        </w:rPr>
        <w:t>由资料</w:t>
      </w:r>
      <w:proofErr w:type="gramEnd"/>
      <w:r w:rsidRPr="00BB743D">
        <w:rPr>
          <w:rFonts w:ascii="宋体" w:hAnsi="宋体" w:cs="宋体" w:hint="eastAsia"/>
          <w:snapToGrid w:val="0"/>
          <w:kern w:val="0"/>
          <w:sz w:val="24"/>
        </w:rPr>
        <w:t>移交人和接收人分别签名，必要时加盖单位的印章。</w:t>
      </w:r>
    </w:p>
    <w:p w:rsidR="008E24ED" w:rsidRPr="00BB743D" w:rsidRDefault="00432FE9">
      <w:pPr>
        <w:adjustRightInd w:val="0"/>
        <w:snapToGrid w:val="0"/>
        <w:spacing w:line="360" w:lineRule="auto"/>
        <w:ind w:right="11" w:firstLineChars="200" w:firstLine="480"/>
        <w:rPr>
          <w:rFonts w:ascii="宋体" w:hAnsi="宋体" w:cs="宋体"/>
          <w:iCs/>
          <w:snapToGrid w:val="0"/>
          <w:kern w:val="0"/>
          <w:sz w:val="24"/>
        </w:rPr>
      </w:pPr>
      <w:r w:rsidRPr="00BB743D">
        <w:rPr>
          <w:rFonts w:ascii="宋体" w:hAnsi="宋体" w:cs="宋体" w:hint="eastAsia"/>
          <w:snapToGrid w:val="0"/>
          <w:kern w:val="0"/>
          <w:sz w:val="24"/>
        </w:rPr>
        <w:t>39</w:t>
      </w:r>
      <w:r w:rsidRPr="00BB743D">
        <w:rPr>
          <w:rFonts w:ascii="宋体" w:hAnsi="宋体" w:cs="宋体" w:hint="eastAsia"/>
          <w:iCs/>
          <w:snapToGrid w:val="0"/>
          <w:kern w:val="0"/>
          <w:sz w:val="24"/>
        </w:rPr>
        <w:t>.</w:t>
      </w:r>
      <w:r w:rsidRPr="00BB743D">
        <w:rPr>
          <w:rFonts w:ascii="宋体" w:hAnsi="宋体" w:cs="宋体"/>
          <w:iCs/>
          <w:snapToGrid w:val="0"/>
          <w:kern w:val="0"/>
          <w:sz w:val="24"/>
        </w:rPr>
        <w:t>4</w:t>
      </w:r>
      <w:r w:rsidRPr="00BB743D">
        <w:rPr>
          <w:rFonts w:ascii="宋体" w:hAnsi="宋体" w:cs="宋体" w:hint="eastAsia"/>
          <w:iCs/>
          <w:snapToGrid w:val="0"/>
          <w:kern w:val="0"/>
          <w:sz w:val="24"/>
        </w:rPr>
        <w:t>承包人迟延提交竣工</w:t>
      </w:r>
      <w:r w:rsidRPr="00BB743D">
        <w:rPr>
          <w:rFonts w:ascii="宋体" w:hAnsi="宋体" w:cs="宋体" w:hint="eastAsia"/>
          <w:snapToGrid w:val="0"/>
          <w:kern w:val="0"/>
          <w:sz w:val="24"/>
        </w:rPr>
        <w:t>结算报告的，</w:t>
      </w:r>
      <w:r w:rsidRPr="00BB743D">
        <w:rPr>
          <w:rFonts w:ascii="宋体" w:hAnsi="宋体" w:cs="宋体" w:hint="eastAsia"/>
          <w:iCs/>
          <w:snapToGrid w:val="0"/>
          <w:kern w:val="0"/>
          <w:sz w:val="24"/>
        </w:rPr>
        <w:t>发包人完成审核相应结算报告的时间相应顺延。由于</w:t>
      </w:r>
      <w:r w:rsidRPr="00BB743D">
        <w:rPr>
          <w:rFonts w:ascii="宋体" w:hAnsi="宋体" w:cs="宋体" w:hint="eastAsia"/>
          <w:snapToGrid w:val="0"/>
          <w:kern w:val="0"/>
          <w:sz w:val="24"/>
        </w:rPr>
        <w:t>结算报告存在错误或不完整而退回承包人修改或补充的，</w:t>
      </w:r>
      <w:r w:rsidRPr="00BB743D">
        <w:rPr>
          <w:rFonts w:ascii="宋体" w:hAnsi="宋体" w:cs="宋体" w:hint="eastAsia"/>
          <w:iCs/>
          <w:snapToGrid w:val="0"/>
          <w:kern w:val="0"/>
          <w:sz w:val="24"/>
        </w:rPr>
        <w:t>发包人完成审核相应结算报告的时间从收到</w:t>
      </w:r>
      <w:r w:rsidRPr="00BB743D">
        <w:rPr>
          <w:rFonts w:ascii="宋体" w:hAnsi="宋体" w:cs="宋体" w:hint="eastAsia"/>
          <w:snapToGrid w:val="0"/>
          <w:kern w:val="0"/>
          <w:sz w:val="24"/>
        </w:rPr>
        <w:t>修改或补充的结算报告后重新计算。</w:t>
      </w:r>
    </w:p>
    <w:p w:rsidR="008E24ED" w:rsidRPr="00BB743D" w:rsidRDefault="00432FE9">
      <w:pPr>
        <w:adjustRightInd w:val="0"/>
        <w:snapToGrid w:val="0"/>
        <w:spacing w:line="360" w:lineRule="auto"/>
        <w:ind w:right="11" w:firstLineChars="200" w:firstLine="480"/>
        <w:rPr>
          <w:rFonts w:ascii="宋体" w:hAnsi="宋体" w:cs="宋体"/>
          <w:iCs/>
          <w:snapToGrid w:val="0"/>
          <w:kern w:val="0"/>
          <w:sz w:val="24"/>
        </w:rPr>
      </w:pPr>
      <w:r w:rsidRPr="00BB743D">
        <w:rPr>
          <w:rFonts w:ascii="宋体" w:hAnsi="宋体" w:cs="宋体" w:hint="eastAsia"/>
          <w:snapToGrid w:val="0"/>
          <w:kern w:val="0"/>
          <w:sz w:val="24"/>
        </w:rPr>
        <w:t>39</w:t>
      </w:r>
      <w:r w:rsidRPr="00BB743D">
        <w:rPr>
          <w:rFonts w:ascii="宋体" w:hAnsi="宋体" w:cs="宋体" w:hint="eastAsia"/>
          <w:iCs/>
          <w:snapToGrid w:val="0"/>
          <w:kern w:val="0"/>
          <w:sz w:val="24"/>
        </w:rPr>
        <w:t>.</w:t>
      </w:r>
      <w:r w:rsidRPr="00BB743D">
        <w:rPr>
          <w:rFonts w:ascii="宋体" w:hAnsi="宋体" w:cs="宋体"/>
          <w:iCs/>
          <w:snapToGrid w:val="0"/>
          <w:kern w:val="0"/>
          <w:sz w:val="24"/>
        </w:rPr>
        <w:t>5</w:t>
      </w:r>
      <w:r w:rsidRPr="00BB743D">
        <w:rPr>
          <w:rFonts w:ascii="宋体" w:hAnsi="宋体" w:cs="宋体" w:hint="eastAsia"/>
          <w:iCs/>
          <w:snapToGrid w:val="0"/>
          <w:kern w:val="0"/>
          <w:sz w:val="24"/>
        </w:rPr>
        <w:t>承包人提交的竣工</w:t>
      </w:r>
      <w:r w:rsidRPr="00BB743D">
        <w:rPr>
          <w:rFonts w:ascii="宋体" w:hAnsi="宋体" w:cs="宋体" w:hint="eastAsia"/>
          <w:snapToGrid w:val="0"/>
          <w:kern w:val="0"/>
          <w:sz w:val="24"/>
        </w:rPr>
        <w:t>结算报告虽有错误或不完整，但其中有部分手续齐全并可以单独结算的，发包人可就该部分先行审核。</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39</w:t>
      </w:r>
      <w:r w:rsidRPr="00BB743D">
        <w:rPr>
          <w:rFonts w:ascii="宋体" w:hAnsi="宋体" w:cs="宋体" w:hint="eastAsia"/>
          <w:iCs/>
          <w:snapToGrid w:val="0"/>
          <w:kern w:val="0"/>
          <w:sz w:val="24"/>
        </w:rPr>
        <w:t>.</w:t>
      </w:r>
      <w:r w:rsidRPr="00BB743D">
        <w:rPr>
          <w:rFonts w:ascii="宋体" w:hAnsi="宋体" w:cs="宋体"/>
          <w:iCs/>
          <w:snapToGrid w:val="0"/>
          <w:kern w:val="0"/>
          <w:sz w:val="24"/>
        </w:rPr>
        <w:t>6</w:t>
      </w:r>
      <w:r w:rsidRPr="00BB743D">
        <w:rPr>
          <w:rFonts w:ascii="宋体" w:hAnsi="宋体" w:cs="宋体" w:hint="eastAsia"/>
          <w:snapToGrid w:val="0"/>
          <w:kern w:val="0"/>
          <w:sz w:val="24"/>
        </w:rPr>
        <w:t>由于承包人未按发包人要求及时报送</w:t>
      </w:r>
      <w:r w:rsidRPr="00BB743D">
        <w:rPr>
          <w:rFonts w:ascii="宋体" w:hAnsi="宋体" w:cs="宋体" w:hint="eastAsia"/>
          <w:iCs/>
          <w:snapToGrid w:val="0"/>
          <w:kern w:val="0"/>
          <w:sz w:val="24"/>
        </w:rPr>
        <w:t>竣工</w:t>
      </w:r>
      <w:r w:rsidRPr="00BB743D">
        <w:rPr>
          <w:rFonts w:ascii="宋体" w:hAnsi="宋体" w:cs="宋体" w:hint="eastAsia"/>
          <w:snapToGrid w:val="0"/>
          <w:kern w:val="0"/>
          <w:sz w:val="24"/>
        </w:rPr>
        <w:t>结算资料或报送资料不齐全、不完整引起的相应结算滞后或影响支付，应由承包人负责，承包人所主张的材料款、人工工资等申请将不被接受，应由承包人承担责任。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39</w:t>
      </w:r>
      <w:r w:rsidRPr="00BB743D">
        <w:rPr>
          <w:rFonts w:ascii="宋体" w:hAnsi="宋体" w:cs="宋体" w:hint="eastAsia"/>
          <w:iCs/>
          <w:snapToGrid w:val="0"/>
          <w:kern w:val="0"/>
          <w:sz w:val="24"/>
        </w:rPr>
        <w:t>.</w:t>
      </w:r>
      <w:r w:rsidRPr="00BB743D">
        <w:rPr>
          <w:rFonts w:ascii="宋体" w:hAnsi="宋体" w:cs="宋体"/>
          <w:iCs/>
          <w:snapToGrid w:val="0"/>
          <w:kern w:val="0"/>
          <w:sz w:val="24"/>
        </w:rPr>
        <w:t>7</w:t>
      </w:r>
      <w:r w:rsidRPr="00BB743D">
        <w:rPr>
          <w:rFonts w:ascii="宋体" w:hAnsi="宋体" w:cs="宋体" w:hint="eastAsia"/>
          <w:snapToGrid w:val="0"/>
          <w:kern w:val="0"/>
          <w:sz w:val="24"/>
        </w:rPr>
        <w:t>根据项目建设的实际需要，发包人有权要求与承包人按招标文件提供的格式签订工程结算工作协议书，双方严格按照工程结算工作协议书的约定进行工程结算，承包人必须无条件服从。</w:t>
      </w:r>
    </w:p>
    <w:p w:rsidR="008E24ED" w:rsidRPr="00BB743D" w:rsidRDefault="00432FE9" w:rsidP="00D7441F">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39</w:t>
      </w:r>
      <w:r w:rsidRPr="00BB743D">
        <w:rPr>
          <w:rFonts w:ascii="宋体" w:hAnsi="宋体" w:cs="宋体" w:hint="eastAsia"/>
          <w:iCs/>
          <w:snapToGrid w:val="0"/>
          <w:kern w:val="0"/>
          <w:sz w:val="24"/>
        </w:rPr>
        <w:t>.</w:t>
      </w:r>
      <w:r w:rsidRPr="00BB743D">
        <w:rPr>
          <w:rFonts w:ascii="宋体" w:hAnsi="宋体" w:cs="宋体"/>
          <w:iCs/>
          <w:snapToGrid w:val="0"/>
          <w:kern w:val="0"/>
          <w:sz w:val="24"/>
        </w:rPr>
        <w:t>8</w:t>
      </w:r>
      <w:r w:rsidRPr="00BB743D">
        <w:rPr>
          <w:rFonts w:ascii="宋体" w:hAnsi="宋体" w:cs="宋体" w:hint="eastAsia"/>
          <w:snapToGrid w:val="0"/>
          <w:kern w:val="0"/>
          <w:sz w:val="24"/>
        </w:rPr>
        <w:t>由于承包人未按发包人要求及时报送</w:t>
      </w:r>
      <w:r w:rsidRPr="00BB743D">
        <w:rPr>
          <w:rFonts w:ascii="宋体" w:hAnsi="宋体" w:cs="宋体" w:hint="eastAsia"/>
          <w:iCs/>
          <w:snapToGrid w:val="0"/>
          <w:kern w:val="0"/>
          <w:sz w:val="24"/>
        </w:rPr>
        <w:t>竣工</w:t>
      </w:r>
      <w:r w:rsidRPr="00BB743D">
        <w:rPr>
          <w:rFonts w:ascii="宋体" w:hAnsi="宋体" w:cs="宋体" w:hint="eastAsia"/>
          <w:snapToGrid w:val="0"/>
          <w:kern w:val="0"/>
          <w:sz w:val="24"/>
        </w:rPr>
        <w:t>结算资料或报送资料不齐全、不完整，经发包人催告后仍未在规定期限内纠正的，发包人有权自行委托有资质的第三方机构进行工程竣工的造价评估及工程结算。</w:t>
      </w:r>
    </w:p>
    <w:p w:rsidR="00CC2C59" w:rsidRPr="00BB743D" w:rsidRDefault="00CC2C59" w:rsidP="00AC02F4">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 xml:space="preserve">39.9 </w:t>
      </w:r>
      <w:r w:rsidRPr="00BB743D">
        <w:rPr>
          <w:rFonts w:ascii="宋体" w:hAnsi="宋体" w:cs="宋体" w:hint="eastAsia"/>
          <w:snapToGrid w:val="0"/>
          <w:kern w:val="0"/>
          <w:sz w:val="24"/>
        </w:rPr>
        <w:t>本工程合同的</w:t>
      </w:r>
      <w:r w:rsidR="00D7441F" w:rsidRPr="00BB743D">
        <w:rPr>
          <w:rFonts w:ascii="宋体" w:hAnsi="宋体" w:cs="宋体" w:hint="eastAsia"/>
          <w:snapToGrid w:val="0"/>
          <w:kern w:val="0"/>
          <w:sz w:val="24"/>
        </w:rPr>
        <w:t>结算金额计算示意公式如下：合同结算金额</w:t>
      </w:r>
      <w:r w:rsidR="00D7441F" w:rsidRPr="00BB743D">
        <w:rPr>
          <w:rFonts w:ascii="宋体" w:hAnsi="宋体" w:cs="宋体"/>
          <w:snapToGrid w:val="0"/>
          <w:kern w:val="0"/>
          <w:sz w:val="24"/>
        </w:rPr>
        <w:t>=A+B+C+D+E+F(</w:t>
      </w:r>
      <w:r w:rsidR="00D7441F" w:rsidRPr="00BB743D">
        <w:rPr>
          <w:rFonts w:ascii="宋体" w:hAnsi="宋体" w:cs="宋体" w:hint="eastAsia"/>
          <w:snapToGrid w:val="0"/>
          <w:kern w:val="0"/>
          <w:sz w:val="24"/>
        </w:rPr>
        <w:t>其中：“</w:t>
      </w:r>
      <w:r w:rsidR="00D7441F" w:rsidRPr="00BB743D">
        <w:rPr>
          <w:rFonts w:ascii="宋体" w:hAnsi="宋体" w:cs="宋体"/>
          <w:snapToGrid w:val="0"/>
          <w:kern w:val="0"/>
          <w:sz w:val="24"/>
        </w:rPr>
        <w:t>A</w:t>
      </w:r>
      <w:r w:rsidR="00D7441F" w:rsidRPr="00BB743D">
        <w:rPr>
          <w:rFonts w:ascii="宋体" w:hAnsi="宋体" w:cs="宋体" w:hint="eastAsia"/>
          <w:snapToGrid w:val="0"/>
          <w:kern w:val="0"/>
          <w:sz w:val="24"/>
        </w:rPr>
        <w:t>”表示</w:t>
      </w:r>
      <w:r w:rsidR="00791C01" w:rsidRPr="00BB743D">
        <w:rPr>
          <w:rFonts w:ascii="宋体" w:hAnsi="宋体" w:cs="宋体" w:hint="eastAsia"/>
          <w:snapToGrid w:val="0"/>
          <w:kern w:val="0"/>
          <w:sz w:val="24"/>
        </w:rPr>
        <w:t>发包人发出的</w:t>
      </w:r>
      <w:r w:rsidR="00D7441F" w:rsidRPr="00BB743D">
        <w:rPr>
          <w:rFonts w:ascii="宋体" w:hAnsi="宋体" w:cs="宋体" w:hint="eastAsia"/>
          <w:snapToGrid w:val="0"/>
          <w:kern w:val="0"/>
          <w:sz w:val="24"/>
        </w:rPr>
        <w:t>经施工图审查后的正式书面蓝图</w:t>
      </w:r>
      <w:r w:rsidR="00AC02F4" w:rsidRPr="00BB743D">
        <w:rPr>
          <w:rFonts w:ascii="宋体" w:hAnsi="宋体" w:cs="宋体" w:hint="eastAsia"/>
          <w:snapToGrid w:val="0"/>
          <w:kern w:val="0"/>
          <w:sz w:val="24"/>
        </w:rPr>
        <w:t>（或双方确认用于计算预算的图纸）</w:t>
      </w:r>
      <w:r w:rsidR="00D7441F" w:rsidRPr="00BB743D">
        <w:rPr>
          <w:rFonts w:ascii="宋体" w:hAnsi="宋体" w:cs="宋体" w:hint="eastAsia"/>
          <w:snapToGrid w:val="0"/>
          <w:kern w:val="0"/>
          <w:sz w:val="24"/>
        </w:rPr>
        <w:t>对应的施工图预算金额；“</w:t>
      </w:r>
      <w:r w:rsidR="00D7441F" w:rsidRPr="00BB743D">
        <w:rPr>
          <w:rFonts w:ascii="宋体" w:hAnsi="宋体" w:cs="宋体"/>
          <w:snapToGrid w:val="0"/>
          <w:kern w:val="0"/>
          <w:sz w:val="24"/>
        </w:rPr>
        <w:t>B</w:t>
      </w:r>
      <w:r w:rsidR="00D7441F" w:rsidRPr="00BB743D">
        <w:rPr>
          <w:rFonts w:ascii="宋体" w:hAnsi="宋体" w:cs="宋体" w:hint="eastAsia"/>
          <w:snapToGrid w:val="0"/>
          <w:kern w:val="0"/>
          <w:sz w:val="24"/>
        </w:rPr>
        <w:t>”表示经发包人审核确认并正式发出（有相应的工程指令）的已经施工完成的</w:t>
      </w:r>
      <w:r w:rsidR="00791C01" w:rsidRPr="00BB743D">
        <w:rPr>
          <w:rFonts w:ascii="宋体" w:hAnsi="宋体" w:cs="宋体" w:hint="eastAsia"/>
          <w:snapToGrid w:val="0"/>
          <w:kern w:val="0"/>
          <w:sz w:val="24"/>
        </w:rPr>
        <w:t>合格</w:t>
      </w:r>
      <w:r w:rsidR="00D7441F" w:rsidRPr="00BB743D">
        <w:rPr>
          <w:rFonts w:ascii="宋体" w:hAnsi="宋体" w:cs="宋体" w:hint="eastAsia"/>
          <w:snapToGrid w:val="0"/>
          <w:kern w:val="0"/>
          <w:sz w:val="24"/>
        </w:rPr>
        <w:t>设计变更</w:t>
      </w:r>
      <w:r w:rsidR="00791C01" w:rsidRPr="00BB743D">
        <w:rPr>
          <w:rFonts w:ascii="宋体" w:hAnsi="宋体" w:cs="宋体" w:hint="eastAsia"/>
          <w:snapToGrid w:val="0"/>
          <w:kern w:val="0"/>
          <w:sz w:val="24"/>
        </w:rPr>
        <w:t>计算出来的</w:t>
      </w:r>
      <w:r w:rsidR="00D7441F" w:rsidRPr="00BB743D">
        <w:rPr>
          <w:rFonts w:ascii="宋体" w:hAnsi="宋体" w:cs="宋体" w:hint="eastAsia"/>
          <w:snapToGrid w:val="0"/>
          <w:kern w:val="0"/>
          <w:sz w:val="24"/>
        </w:rPr>
        <w:t>合计金额；“</w:t>
      </w:r>
      <w:r w:rsidR="00D7441F" w:rsidRPr="00BB743D">
        <w:rPr>
          <w:rFonts w:ascii="宋体" w:hAnsi="宋体" w:cs="宋体"/>
          <w:snapToGrid w:val="0"/>
          <w:kern w:val="0"/>
          <w:sz w:val="24"/>
        </w:rPr>
        <w:t>C</w:t>
      </w:r>
      <w:r w:rsidR="00D7441F" w:rsidRPr="00BB743D">
        <w:rPr>
          <w:rFonts w:ascii="宋体" w:hAnsi="宋体" w:cs="宋体" w:hint="eastAsia"/>
          <w:snapToGrid w:val="0"/>
          <w:kern w:val="0"/>
          <w:sz w:val="24"/>
        </w:rPr>
        <w:t>”表示经发包人等各方审核确认的现场签证</w:t>
      </w:r>
      <w:r w:rsidR="00791C01" w:rsidRPr="00BB743D">
        <w:rPr>
          <w:rFonts w:ascii="宋体" w:hAnsi="宋体" w:cs="宋体" w:hint="eastAsia"/>
          <w:snapToGrid w:val="0"/>
          <w:kern w:val="0"/>
          <w:sz w:val="24"/>
        </w:rPr>
        <w:t>计算出来的</w:t>
      </w:r>
      <w:r w:rsidR="00D7441F" w:rsidRPr="00BB743D">
        <w:rPr>
          <w:rFonts w:ascii="宋体" w:hAnsi="宋体" w:cs="宋体" w:hint="eastAsia"/>
          <w:snapToGrid w:val="0"/>
          <w:kern w:val="0"/>
          <w:sz w:val="24"/>
        </w:rPr>
        <w:t>合计金额；“</w:t>
      </w:r>
      <w:r w:rsidR="00D7441F" w:rsidRPr="00BB743D">
        <w:rPr>
          <w:rFonts w:ascii="宋体" w:hAnsi="宋体" w:cs="宋体"/>
          <w:snapToGrid w:val="0"/>
          <w:kern w:val="0"/>
          <w:sz w:val="24"/>
        </w:rPr>
        <w:t>D</w:t>
      </w:r>
      <w:r w:rsidR="00D7441F" w:rsidRPr="00BB743D">
        <w:rPr>
          <w:rFonts w:ascii="宋体" w:hAnsi="宋体" w:cs="宋体" w:hint="eastAsia"/>
          <w:snapToGrid w:val="0"/>
          <w:kern w:val="0"/>
          <w:sz w:val="24"/>
        </w:rPr>
        <w:t>”表示按照合同规定</w:t>
      </w:r>
      <w:r w:rsidR="00791C01" w:rsidRPr="00BB743D">
        <w:rPr>
          <w:rFonts w:ascii="宋体" w:hAnsi="宋体" w:cs="宋体" w:hint="eastAsia"/>
          <w:snapToGrid w:val="0"/>
          <w:kern w:val="0"/>
          <w:sz w:val="24"/>
        </w:rPr>
        <w:t>可</w:t>
      </w:r>
      <w:r w:rsidR="00D7441F" w:rsidRPr="00BB743D">
        <w:rPr>
          <w:rFonts w:ascii="宋体" w:hAnsi="宋体" w:cs="宋体" w:hint="eastAsia"/>
          <w:snapToGrid w:val="0"/>
          <w:kern w:val="0"/>
          <w:sz w:val="24"/>
        </w:rPr>
        <w:t>计算的各项材料价差合计金额；“</w:t>
      </w:r>
      <w:r w:rsidR="00D7441F" w:rsidRPr="00BB743D">
        <w:rPr>
          <w:rFonts w:ascii="宋体" w:hAnsi="宋体" w:cs="宋体"/>
          <w:snapToGrid w:val="0"/>
          <w:kern w:val="0"/>
          <w:sz w:val="24"/>
        </w:rPr>
        <w:t>E</w:t>
      </w:r>
      <w:r w:rsidR="00D7441F" w:rsidRPr="00BB743D">
        <w:rPr>
          <w:rFonts w:ascii="宋体" w:hAnsi="宋体" w:cs="宋体" w:hint="eastAsia"/>
          <w:snapToGrid w:val="0"/>
          <w:kern w:val="0"/>
          <w:sz w:val="24"/>
        </w:rPr>
        <w:t>”表示合同约定的各项包干措施费合计金额；“</w:t>
      </w:r>
      <w:r w:rsidR="00D7441F" w:rsidRPr="00BB743D">
        <w:rPr>
          <w:rFonts w:ascii="宋体" w:hAnsi="宋体" w:cs="宋体"/>
          <w:snapToGrid w:val="0"/>
          <w:kern w:val="0"/>
          <w:sz w:val="24"/>
        </w:rPr>
        <w:t>F</w:t>
      </w:r>
      <w:r w:rsidR="00D7441F" w:rsidRPr="00BB743D">
        <w:rPr>
          <w:rFonts w:ascii="宋体" w:hAnsi="宋体" w:cs="宋体" w:hint="eastAsia"/>
          <w:snapToGrid w:val="0"/>
          <w:kern w:val="0"/>
          <w:sz w:val="24"/>
        </w:rPr>
        <w:t>”表示其他方面的费用合计金额</w:t>
      </w:r>
      <w:r w:rsidR="00786607" w:rsidRPr="00BB743D">
        <w:rPr>
          <w:rFonts w:ascii="宋体" w:hAnsi="宋体" w:cs="宋体" w:hint="eastAsia"/>
          <w:snapToGrid w:val="0"/>
          <w:kern w:val="0"/>
          <w:sz w:val="24"/>
        </w:rPr>
        <w:t>。</w:t>
      </w:r>
      <w:r w:rsidR="00786607" w:rsidRPr="00BB743D">
        <w:rPr>
          <w:rFonts w:ascii="宋体" w:hAnsi="宋体" w:cs="宋体"/>
          <w:snapToGrid w:val="0"/>
          <w:kern w:val="0"/>
          <w:sz w:val="24"/>
        </w:rPr>
        <w:t>)。竣工图纸不作为结算的必须唯一资料，只作为结算的佐证</w:t>
      </w:r>
      <w:r w:rsidR="0055442D" w:rsidRPr="00BB743D">
        <w:rPr>
          <w:rFonts w:ascii="宋体" w:hAnsi="宋体" w:cs="宋体" w:hint="eastAsia"/>
          <w:snapToGrid w:val="0"/>
          <w:kern w:val="0"/>
          <w:sz w:val="24"/>
        </w:rPr>
        <w:t>及参考</w:t>
      </w:r>
      <w:r w:rsidR="00786607" w:rsidRPr="00BB743D">
        <w:rPr>
          <w:rFonts w:ascii="宋体" w:hAnsi="宋体" w:cs="宋体" w:hint="eastAsia"/>
          <w:snapToGrid w:val="0"/>
          <w:kern w:val="0"/>
          <w:sz w:val="24"/>
        </w:rPr>
        <w:t>资料。</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44" w:name="_Toc1036"/>
      <w:r w:rsidRPr="00BB743D">
        <w:rPr>
          <w:rFonts w:ascii="宋体" w:hAnsi="宋体" w:cs="宋体" w:hint="eastAsia"/>
          <w:b/>
          <w:snapToGrid w:val="0"/>
          <w:kern w:val="0"/>
          <w:sz w:val="24"/>
        </w:rPr>
        <w:t>4</w:t>
      </w:r>
      <w:r w:rsidRPr="00BB743D">
        <w:rPr>
          <w:rFonts w:ascii="宋体" w:hAnsi="宋体" w:cs="宋体"/>
          <w:b/>
          <w:snapToGrid w:val="0"/>
          <w:kern w:val="0"/>
          <w:sz w:val="24"/>
        </w:rPr>
        <w:t>0</w:t>
      </w:r>
      <w:r w:rsidRPr="00BB743D">
        <w:rPr>
          <w:rFonts w:ascii="宋体" w:hAnsi="宋体" w:cs="宋体" w:hint="eastAsia"/>
          <w:b/>
          <w:snapToGrid w:val="0"/>
          <w:kern w:val="0"/>
          <w:sz w:val="24"/>
        </w:rPr>
        <w:t>、缺陷责任及质量保修</w:t>
      </w:r>
      <w:bookmarkEnd w:id="244"/>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40.1承包人应按法律、行政法规或国家关于工程质量保修的有关规定，对交付发包人（或项目产权管理单位）使用的工程在缺陷责任期及质量保修期内承担质量保修责任。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40.2承包人应在签订本合同的同时与发包人签订工程质量保修书（</w:t>
      </w:r>
      <w:proofErr w:type="gramStart"/>
      <w:r w:rsidRPr="00BB743D">
        <w:rPr>
          <w:rFonts w:ascii="宋体" w:hAnsi="宋体" w:cs="宋体" w:hint="eastAsia"/>
          <w:snapToGrid w:val="0"/>
          <w:kern w:val="0"/>
          <w:sz w:val="24"/>
        </w:rPr>
        <w:t>见合同</w:t>
      </w:r>
      <w:proofErr w:type="gramEnd"/>
      <w:r w:rsidRPr="00BB743D">
        <w:rPr>
          <w:rFonts w:ascii="宋体" w:hAnsi="宋体" w:cs="宋体" w:hint="eastAsia"/>
          <w:snapToGrid w:val="0"/>
          <w:kern w:val="0"/>
          <w:sz w:val="24"/>
        </w:rPr>
        <w:t>附件）。</w:t>
      </w:r>
    </w:p>
    <w:p w:rsidR="008E24ED" w:rsidRPr="00BB743D" w:rsidRDefault="00432FE9">
      <w:pPr>
        <w:adjustRightInd w:val="0"/>
        <w:snapToGrid w:val="0"/>
        <w:spacing w:line="360" w:lineRule="auto"/>
        <w:ind w:right="11" w:firstLineChars="200" w:firstLine="480"/>
        <w:rPr>
          <w:rFonts w:ascii="宋体" w:hAnsi="宋体" w:cs="宋体"/>
          <w:sz w:val="24"/>
          <w:szCs w:val="24"/>
        </w:rPr>
      </w:pPr>
      <w:r w:rsidRPr="00BB743D">
        <w:rPr>
          <w:rFonts w:ascii="宋体" w:hAnsi="宋体" w:cs="宋体" w:hint="eastAsia"/>
          <w:snapToGrid w:val="0"/>
          <w:kern w:val="0"/>
          <w:sz w:val="24"/>
        </w:rPr>
        <w:lastRenderedPageBreak/>
        <w:t>40.3</w:t>
      </w:r>
      <w:r w:rsidRPr="00BB743D">
        <w:rPr>
          <w:rFonts w:ascii="宋体" w:hAnsi="宋体" w:cs="宋体" w:hint="eastAsia"/>
          <w:sz w:val="24"/>
          <w:szCs w:val="24"/>
        </w:rPr>
        <w:t>保修期内，承包人应当根据法律规定以及合同约定承担缺陷修复及质量保修责任，承包人不得以其与分包单位之间保修责任划分而拒绝履行缺陷修复及质量保修责任。</w:t>
      </w:r>
    </w:p>
    <w:p w:rsidR="008E24ED" w:rsidRPr="00BB743D" w:rsidRDefault="00432FE9">
      <w:pPr>
        <w:adjustRightInd w:val="0"/>
        <w:snapToGrid w:val="0"/>
        <w:spacing w:line="360" w:lineRule="auto"/>
        <w:ind w:right="11" w:firstLineChars="200" w:firstLine="602"/>
        <w:outlineLvl w:val="1"/>
        <w:rPr>
          <w:rFonts w:ascii="宋体" w:hAnsi="宋体" w:cs="宋体"/>
          <w:b/>
          <w:snapToGrid w:val="0"/>
          <w:kern w:val="0"/>
          <w:sz w:val="30"/>
          <w:szCs w:val="30"/>
        </w:rPr>
      </w:pPr>
      <w:bookmarkStart w:id="245" w:name="_Toc29460_WPSOffice_Level2"/>
      <w:bookmarkStart w:id="246" w:name="_Toc518402618"/>
      <w:bookmarkStart w:id="247" w:name="_Toc502215521"/>
      <w:bookmarkStart w:id="248" w:name="_Toc504465924"/>
      <w:bookmarkStart w:id="249" w:name="_Toc16765"/>
      <w:r w:rsidRPr="00BB743D">
        <w:rPr>
          <w:rFonts w:ascii="宋体" w:hAnsi="宋体" w:cs="宋体" w:hint="eastAsia"/>
          <w:b/>
          <w:snapToGrid w:val="0"/>
          <w:kern w:val="0"/>
          <w:sz w:val="30"/>
          <w:szCs w:val="30"/>
        </w:rPr>
        <w:t>九、违约、索赔和争议</w:t>
      </w:r>
      <w:bookmarkEnd w:id="245"/>
      <w:bookmarkEnd w:id="246"/>
      <w:bookmarkEnd w:id="247"/>
      <w:bookmarkEnd w:id="248"/>
      <w:bookmarkEnd w:id="249"/>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50" w:name="_Toc10274"/>
      <w:bookmarkStart w:id="251" w:name="_Toc502215522"/>
      <w:bookmarkStart w:id="252" w:name="_Toc504465925"/>
      <w:bookmarkStart w:id="253" w:name="_Toc518402619"/>
      <w:bookmarkStart w:id="254" w:name="_Toc12424_WPSOffice_Level3"/>
      <w:r w:rsidRPr="00BB743D">
        <w:rPr>
          <w:rFonts w:ascii="宋体" w:hAnsi="宋体" w:cs="宋体" w:hint="eastAsia"/>
          <w:b/>
          <w:snapToGrid w:val="0"/>
          <w:kern w:val="0"/>
          <w:sz w:val="24"/>
        </w:rPr>
        <w:t>41、违约</w:t>
      </w:r>
      <w:bookmarkEnd w:id="250"/>
      <w:bookmarkEnd w:id="251"/>
      <w:bookmarkEnd w:id="252"/>
      <w:bookmarkEnd w:id="253"/>
      <w:bookmarkEnd w:id="254"/>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41.1</w:t>
      </w:r>
      <w:r w:rsidRPr="00BB743D">
        <w:rPr>
          <w:rFonts w:ascii="宋体" w:hAnsi="宋体" w:cs="宋体" w:hint="eastAsia"/>
          <w:snapToGrid w:val="0"/>
          <w:kern w:val="0"/>
          <w:sz w:val="24"/>
        </w:rPr>
        <w:t>发包人的违约责任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（1）发包人无正当理由不按合同约定支付工程预付款、进度款和竣工结算款的，除应继续支付本合同约定的工程预付款、进度款和竣工结算款外，还应按同期银行活期存款利率向承包人计付拖欠期间的利息。</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因发包人违约或者过错给承包人造成损失的，在承包人提交足够证据并经查证属实的情况下，发包人应依法赔偿其直接经济损失。当发包人违反本合同的约定符合解除合同的条件时，承包人有权向发包人发出书面解除合同的通知，该通知依法律规定发生法律效力。</w:t>
      </w:r>
    </w:p>
    <w:p w:rsidR="00DD41A5"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41.2承包人</w:t>
      </w:r>
      <w:r w:rsidR="00DD41A5" w:rsidRPr="00BB743D">
        <w:rPr>
          <w:rFonts w:ascii="宋体" w:hAnsi="宋体" w:cs="宋体" w:hint="eastAsia"/>
          <w:snapToGrid w:val="0"/>
          <w:kern w:val="0"/>
          <w:sz w:val="24"/>
        </w:rPr>
        <w:t>的</w:t>
      </w:r>
      <w:r w:rsidRPr="00BB743D">
        <w:rPr>
          <w:rFonts w:ascii="宋体" w:hAnsi="宋体" w:cs="宋体" w:hint="eastAsia"/>
          <w:snapToGrid w:val="0"/>
          <w:kern w:val="0"/>
          <w:sz w:val="24"/>
        </w:rPr>
        <w:t>违约</w:t>
      </w:r>
      <w:r w:rsidR="00DD41A5" w:rsidRPr="00BB743D">
        <w:rPr>
          <w:rFonts w:ascii="宋体" w:hAnsi="宋体" w:cs="宋体" w:hint="eastAsia"/>
          <w:snapToGrid w:val="0"/>
          <w:kern w:val="0"/>
          <w:sz w:val="24"/>
        </w:rPr>
        <w:t>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当发生下列情况时：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（1）合同条款第12条提到的因承包人原因不能按照合同协议书约定的竣工日期或总监理工程师同意顺延的工期竣工；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（2）合同条款第13.1款提到的因承包人原因工程质量达不到合同协议书约定的质量标准；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（3）承包人不履行合同义务或不按合同约定履行义务的其它情况。</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承包人承担违约责任，赔偿因其违约给发包人造成的损失。承包人赔偿发包人损失的计算方法或者承包人应当支付违约金的数额或计算方法按合同条款第41.4款至41.17款的约定执行。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41.3一方违约后，另一方要求违约方继续履行合同时，违约方承担违约责任后仍应继续履行合同。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41.4承包人承担违约责任的方式包括但不限于：</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（1）书面警告。承包人不履行或不完全履行合同约定的义务及责任，或者不执行总监理工程师或发包人的指令时，发包人有权向承包人发出书面警告。</w:t>
      </w:r>
      <w:r w:rsidRPr="00BB743D">
        <w:rPr>
          <w:rFonts w:ascii="宋体" w:hAnsi="宋体" w:cs="宋体" w:hint="eastAsia"/>
          <w:bCs/>
          <w:snapToGrid w:val="0"/>
          <w:kern w:val="0"/>
          <w:sz w:val="24"/>
        </w:rPr>
        <w:t>承包人必须在书面警告限定的时间内改正，逾期未改正的，发包人有权要求其法定代表人</w:t>
      </w:r>
      <w:r w:rsidRPr="00BB743D">
        <w:rPr>
          <w:rFonts w:ascii="宋体" w:hAnsi="宋体" w:cs="宋体" w:hint="eastAsia"/>
          <w:bCs/>
          <w:snapToGrid w:val="0"/>
          <w:sz w:val="24"/>
        </w:rPr>
        <w:t>或者主管领导驻场</w:t>
      </w:r>
      <w:r w:rsidRPr="00BB743D">
        <w:rPr>
          <w:rFonts w:ascii="宋体" w:hAnsi="宋体" w:cs="宋体" w:hint="eastAsia"/>
          <w:bCs/>
          <w:snapToGrid w:val="0"/>
          <w:kern w:val="0"/>
          <w:sz w:val="24"/>
        </w:rPr>
        <w:t>办公，直至改正为止。</w:t>
      </w:r>
    </w:p>
    <w:p w:rsidR="008E24ED" w:rsidRPr="00BB743D" w:rsidRDefault="00432FE9">
      <w:pPr>
        <w:tabs>
          <w:tab w:val="left" w:pos="1125"/>
        </w:tab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（2）一般违约责任。承包人违反本合同的约定须承担一般违约责任时，必须向发包人交</w:t>
      </w:r>
      <w:r w:rsidRPr="00BB743D">
        <w:rPr>
          <w:rFonts w:ascii="宋体" w:hAnsi="宋体" w:cs="宋体" w:hint="eastAsia"/>
          <w:bCs/>
          <w:snapToGrid w:val="0"/>
          <w:kern w:val="0"/>
          <w:sz w:val="24"/>
        </w:rPr>
        <w:lastRenderedPageBreak/>
        <w:t>纳违约金</w:t>
      </w:r>
      <w:r w:rsidRPr="00BB743D">
        <w:rPr>
          <w:rFonts w:ascii="宋体" w:hAnsi="宋体" w:cs="宋体" w:hint="eastAsia"/>
          <w:snapToGrid w:val="0"/>
          <w:kern w:val="0"/>
          <w:sz w:val="24"/>
        </w:rPr>
        <w:t>10000元</w:t>
      </w:r>
      <w:r w:rsidRPr="00BB743D">
        <w:rPr>
          <w:rFonts w:ascii="宋体" w:hAnsi="宋体" w:cs="宋体" w:hint="eastAsia"/>
          <w:bCs/>
          <w:snapToGrid w:val="0"/>
          <w:kern w:val="0"/>
          <w:sz w:val="24"/>
        </w:rPr>
        <w:t>/次</w:t>
      </w:r>
      <w:r w:rsidRPr="00BB743D">
        <w:rPr>
          <w:rFonts w:ascii="宋体" w:hAnsi="宋体" w:cs="宋体" w:hint="eastAsia"/>
          <w:snapToGrid w:val="0"/>
          <w:kern w:val="0"/>
          <w:sz w:val="24"/>
        </w:rPr>
        <w:t>。</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（3）严重违约责任。承包人违反本合同的约定须承担严重违约责任时，必须向发包人交纳违约金</w:t>
      </w:r>
      <w:r w:rsidR="006F09F7" w:rsidRPr="00BB743D">
        <w:rPr>
          <w:rFonts w:ascii="宋体" w:hAnsi="宋体" w:cs="宋体"/>
          <w:snapToGrid w:val="0"/>
          <w:kern w:val="0"/>
          <w:sz w:val="24"/>
        </w:rPr>
        <w:t>2</w:t>
      </w:r>
      <w:r w:rsidRPr="00BB743D">
        <w:rPr>
          <w:rFonts w:ascii="宋体" w:hAnsi="宋体" w:cs="宋体" w:hint="eastAsia"/>
          <w:snapToGrid w:val="0"/>
          <w:kern w:val="0"/>
          <w:sz w:val="24"/>
        </w:rPr>
        <w:t>0000</w:t>
      </w:r>
      <w:r w:rsidR="00CC34FE" w:rsidRPr="00BB743D">
        <w:rPr>
          <w:rFonts w:ascii="宋体" w:hAnsi="宋体" w:cs="宋体"/>
          <w:snapToGrid w:val="0"/>
          <w:kern w:val="0"/>
          <w:sz w:val="24"/>
        </w:rPr>
        <w:t>0</w:t>
      </w:r>
      <w:r w:rsidRPr="00BB743D">
        <w:rPr>
          <w:rFonts w:ascii="宋体" w:hAnsi="宋体" w:cs="宋体" w:hint="eastAsia"/>
          <w:snapToGrid w:val="0"/>
          <w:kern w:val="0"/>
          <w:sz w:val="24"/>
        </w:rPr>
        <w:t>元</w:t>
      </w:r>
      <w:r w:rsidRPr="00BB743D">
        <w:rPr>
          <w:rFonts w:ascii="宋体" w:hAnsi="宋体" w:cs="宋体" w:hint="eastAsia"/>
          <w:bCs/>
          <w:snapToGrid w:val="0"/>
          <w:kern w:val="0"/>
          <w:sz w:val="24"/>
        </w:rPr>
        <w:t>/次</w:t>
      </w:r>
      <w:r w:rsidR="002D72F8" w:rsidRPr="00BB743D">
        <w:rPr>
          <w:rFonts w:ascii="宋体" w:hAnsi="宋体" w:cs="宋体" w:hint="eastAsia"/>
          <w:bCs/>
          <w:snapToGrid w:val="0"/>
          <w:kern w:val="0"/>
          <w:sz w:val="24"/>
        </w:rPr>
        <w:t>，直至解除合同承包人并按合同条款第4</w:t>
      </w:r>
      <w:r w:rsidR="002D72F8" w:rsidRPr="00BB743D">
        <w:rPr>
          <w:rFonts w:ascii="宋体" w:hAnsi="宋体" w:cs="宋体"/>
          <w:bCs/>
          <w:snapToGrid w:val="0"/>
          <w:kern w:val="0"/>
          <w:sz w:val="24"/>
        </w:rPr>
        <w:t>1.4</w:t>
      </w:r>
      <w:r w:rsidR="002D72F8" w:rsidRPr="00BB743D">
        <w:rPr>
          <w:rFonts w:ascii="宋体" w:hAnsi="宋体" w:cs="宋体" w:hint="eastAsia"/>
          <w:bCs/>
          <w:snapToGrid w:val="0"/>
          <w:kern w:val="0"/>
          <w:sz w:val="24"/>
        </w:rPr>
        <w:t>条第（4）</w:t>
      </w:r>
      <w:proofErr w:type="gramStart"/>
      <w:r w:rsidR="002D72F8" w:rsidRPr="00BB743D">
        <w:rPr>
          <w:rFonts w:ascii="宋体" w:hAnsi="宋体" w:cs="宋体" w:hint="eastAsia"/>
          <w:bCs/>
          <w:snapToGrid w:val="0"/>
          <w:kern w:val="0"/>
          <w:sz w:val="24"/>
        </w:rPr>
        <w:t>项承担</w:t>
      </w:r>
      <w:proofErr w:type="gramEnd"/>
      <w:r w:rsidR="002D72F8" w:rsidRPr="00BB743D">
        <w:rPr>
          <w:rFonts w:ascii="宋体" w:hAnsi="宋体" w:cs="宋体" w:hint="eastAsia"/>
          <w:bCs/>
          <w:snapToGrid w:val="0"/>
          <w:kern w:val="0"/>
          <w:sz w:val="24"/>
        </w:rPr>
        <w:t>违约责任</w:t>
      </w:r>
      <w:r w:rsidRPr="00BB743D">
        <w:rPr>
          <w:rFonts w:ascii="宋体" w:hAnsi="宋体" w:cs="宋体" w:hint="eastAsia"/>
          <w:bCs/>
          <w:snapToGrid w:val="0"/>
          <w:kern w:val="0"/>
          <w:sz w:val="24"/>
        </w:rPr>
        <w:t>。</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（4）部分解除合同。当承包人违反本合同的约定符合部分解除合同的条件时，发包人有权向承包人发出书面部分解除合同的通知</w:t>
      </w:r>
      <w:r w:rsidRPr="00BB743D">
        <w:rPr>
          <w:rFonts w:ascii="宋体" w:hAnsi="宋体" w:cs="宋体" w:hint="eastAsia"/>
          <w:snapToGrid w:val="0"/>
          <w:kern w:val="0"/>
          <w:sz w:val="24"/>
        </w:rPr>
        <w:t>该通知依法律规定发生法律效力</w:t>
      </w:r>
      <w:r w:rsidRPr="00BB743D">
        <w:rPr>
          <w:rFonts w:ascii="宋体" w:hAnsi="宋体" w:cs="宋体" w:hint="eastAsia"/>
          <w:bCs/>
          <w:snapToGrid w:val="0"/>
          <w:kern w:val="0"/>
          <w:sz w:val="24"/>
        </w:rPr>
        <w:t>。发包人有权从本合同价款中直接扣除被解除部分工程所需的全部费用，同时，</w:t>
      </w:r>
      <w:r w:rsidRPr="00BB743D">
        <w:rPr>
          <w:rFonts w:ascii="宋体" w:hAnsi="宋体" w:cs="宋体" w:hint="eastAsia"/>
          <w:snapToGrid w:val="0"/>
          <w:kern w:val="0"/>
          <w:sz w:val="24"/>
        </w:rPr>
        <w:t>承包人应在部分解除合同通知发生法律效力之日起七日内向发包人支付</w:t>
      </w:r>
      <w:r w:rsidRPr="00BB743D">
        <w:rPr>
          <w:rFonts w:ascii="宋体" w:hAnsi="宋体" w:cs="宋体" w:hint="eastAsia"/>
          <w:bCs/>
          <w:snapToGrid w:val="0"/>
          <w:kern w:val="0"/>
          <w:sz w:val="24"/>
        </w:rPr>
        <w:t>被解除部分工程</w:t>
      </w:r>
      <w:r w:rsidRPr="00BB743D">
        <w:rPr>
          <w:rFonts w:ascii="宋体" w:hAnsi="宋体" w:cs="宋体" w:hint="eastAsia"/>
          <w:snapToGrid w:val="0"/>
          <w:kern w:val="0"/>
          <w:sz w:val="24"/>
        </w:rPr>
        <w:t>合同价款20%的违约金并赔偿发包人的实际损失</w:t>
      </w:r>
      <w:r w:rsidRPr="00BB743D">
        <w:rPr>
          <w:rFonts w:ascii="宋体" w:hAnsi="宋体" w:cs="宋体" w:hint="eastAsia"/>
          <w:bCs/>
          <w:snapToGrid w:val="0"/>
          <w:kern w:val="0"/>
          <w:sz w:val="24"/>
        </w:rPr>
        <w:t>。</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（5）解除合同。当承包人违反本合同的约定符合解除合同的条件时，发包人有权向承包人发出书面解除合同的通知</w:t>
      </w:r>
      <w:r w:rsidRPr="00BB743D">
        <w:rPr>
          <w:rFonts w:ascii="宋体" w:hAnsi="宋体" w:cs="宋体" w:hint="eastAsia"/>
          <w:snapToGrid w:val="0"/>
          <w:kern w:val="0"/>
          <w:sz w:val="24"/>
        </w:rPr>
        <w:t>该通知依法律规定发生法律效力</w:t>
      </w:r>
      <w:r w:rsidRPr="00BB743D">
        <w:rPr>
          <w:rFonts w:ascii="宋体" w:hAnsi="宋体" w:cs="宋体" w:hint="eastAsia"/>
          <w:bCs/>
          <w:snapToGrid w:val="0"/>
          <w:kern w:val="0"/>
          <w:sz w:val="24"/>
        </w:rPr>
        <w:t>，</w:t>
      </w:r>
      <w:r w:rsidRPr="00BB743D">
        <w:rPr>
          <w:rFonts w:ascii="宋体" w:hAnsi="宋体" w:cs="宋体" w:hint="eastAsia"/>
          <w:snapToGrid w:val="0"/>
          <w:kern w:val="0"/>
          <w:sz w:val="24"/>
        </w:rPr>
        <w:t>承包人应在解除合同通知发生法律效力之日起七日内向发包人支付本合同价款20%的违约金并赔偿发包人的实际损失</w:t>
      </w:r>
      <w:r w:rsidRPr="00BB743D">
        <w:rPr>
          <w:rFonts w:ascii="宋体" w:hAnsi="宋体" w:cs="宋体" w:hint="eastAsia"/>
          <w:bCs/>
          <w:snapToGrid w:val="0"/>
          <w:kern w:val="0"/>
          <w:sz w:val="24"/>
        </w:rPr>
        <w:t>。</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（6）赔偿损失。因承包人原因造成发包人经济损失的，承包人应赔偿发包人的经济损失。</w:t>
      </w:r>
    </w:p>
    <w:p w:rsidR="008E24ED" w:rsidRPr="00BB743D" w:rsidRDefault="00432FE9">
      <w:pPr>
        <w:tabs>
          <w:tab w:val="left" w:pos="1125"/>
        </w:tab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41.5</w:t>
      </w:r>
      <w:r w:rsidRPr="00BB743D">
        <w:rPr>
          <w:rFonts w:ascii="宋体" w:hAnsi="宋体" w:cs="宋体" w:hint="eastAsia"/>
          <w:snapToGrid w:val="0"/>
          <w:kern w:val="0"/>
          <w:sz w:val="24"/>
        </w:rPr>
        <w:t>在本合同有效期内，</w:t>
      </w:r>
      <w:r w:rsidRPr="00BB743D">
        <w:rPr>
          <w:rFonts w:ascii="宋体" w:hAnsi="宋体" w:cs="宋体" w:hint="eastAsia"/>
          <w:bCs/>
          <w:snapToGrid w:val="0"/>
          <w:kern w:val="0"/>
          <w:sz w:val="24"/>
        </w:rPr>
        <w:t>承包人承担一般违约责任每累计达到三次的，另行追加承担一次严重违约责任；</w:t>
      </w:r>
      <w:r w:rsidRPr="00BB743D">
        <w:rPr>
          <w:rFonts w:ascii="宋体" w:hAnsi="宋体" w:cs="宋体" w:hint="eastAsia"/>
          <w:snapToGrid w:val="0"/>
          <w:kern w:val="0"/>
          <w:sz w:val="24"/>
        </w:rPr>
        <w:t>承包人累计承担三次严重违约责任的，发包人有权单方面部分或全部解除合同。</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41.6</w:t>
      </w:r>
      <w:r w:rsidRPr="00BB743D">
        <w:rPr>
          <w:rFonts w:ascii="宋体" w:hAnsi="宋体" w:cs="宋体" w:hint="eastAsia"/>
          <w:bCs/>
          <w:snapToGrid w:val="0"/>
          <w:kern w:val="0"/>
          <w:sz w:val="24"/>
        </w:rPr>
        <w:t>承包人按本合同约定应交纳的违约金和赔偿金属于合同条款第41.10款“工程质量方面的违约责任”、第41.11款“安全生产方面的违约责任”的，承包人应当按违约处罚决定确定的时间向发包人交纳，否则，发包人有权从应支付给承包人的工程款中直接扣除。</w:t>
      </w:r>
    </w:p>
    <w:p w:rsidR="008E24ED" w:rsidRPr="00BB743D" w:rsidRDefault="00432FE9">
      <w:pPr>
        <w:tabs>
          <w:tab w:val="left" w:pos="1125"/>
        </w:tabs>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rPr>
        <w:t>承包人按本合同约定应交纳的违约金和赔偿金属于合同条款第41.10款、第41.11款约定以外的其他违约责任的，发包人可决定暂不收取违约金和赔偿金，作为对承包人享有的应收款项债权，发包人将根据承包人履行合同的实际情况随时通知承包人交纳或在工程结算时予以扣除。</w:t>
      </w:r>
      <w:proofErr w:type="gramStart"/>
      <w:r w:rsidRPr="00BB743D">
        <w:rPr>
          <w:rFonts w:ascii="宋体" w:hAnsi="宋体" w:cs="宋体" w:hint="eastAsia"/>
          <w:bCs/>
          <w:snapToGrid w:val="0"/>
          <w:kern w:val="0"/>
          <w:sz w:val="24"/>
        </w:rPr>
        <w:t>若相关</w:t>
      </w:r>
      <w:proofErr w:type="gramEnd"/>
      <w:r w:rsidRPr="00BB743D">
        <w:rPr>
          <w:rFonts w:ascii="宋体" w:hAnsi="宋体" w:cs="宋体" w:hint="eastAsia"/>
          <w:bCs/>
          <w:snapToGrid w:val="0"/>
          <w:kern w:val="0"/>
          <w:sz w:val="24"/>
        </w:rPr>
        <w:t>违约责任非承包人原因引起的，或相关违约责任对合同的履行未造成实质性影响的，或承包人在合同后续履行过程中已采取足够措施来弥补违约责任造成的损失的，由承包人提出申请，经监理</w:t>
      </w:r>
      <w:r w:rsidRPr="00BB743D">
        <w:rPr>
          <w:rFonts w:ascii="宋体" w:hAnsi="宋体" w:cs="宋体" w:hint="eastAsia"/>
          <w:bCs/>
          <w:snapToGrid w:val="0"/>
          <w:kern w:val="0"/>
          <w:sz w:val="24"/>
          <w:szCs w:val="24"/>
        </w:rPr>
        <w:t>单位、发包人批准后，可予以免除</w:t>
      </w:r>
      <w:r w:rsidRPr="00BB743D">
        <w:rPr>
          <w:rFonts w:ascii="宋体" w:hAnsi="宋体" w:cs="宋体" w:hint="eastAsia"/>
          <w:snapToGrid w:val="0"/>
          <w:kern w:val="0"/>
          <w:sz w:val="24"/>
          <w:szCs w:val="24"/>
        </w:rPr>
        <w:t>。</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7</w:t>
      </w:r>
      <w:r w:rsidRPr="00BB743D">
        <w:rPr>
          <w:rFonts w:ascii="宋体" w:hAnsi="宋体" w:cs="宋体" w:hint="eastAsia"/>
          <w:snapToGrid w:val="0"/>
          <w:kern w:val="0"/>
          <w:sz w:val="24"/>
        </w:rPr>
        <w:t>工程组织管理方面的违约责任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承包人违反合同条款总则第2条、第5条的约定，不服从发包人及监理单位的管理，对发包人、监理单位的指令和书面通知公开或变相拒不执行的，发包人视情节严重程度有权要求其承担1次一般违约责任或者1次严重违约责任，并由承包人承担由此造成的一切经济损失。情节较轻的，可给予书面警告；情节特别严重的，发包人有权单方面部分解除合</w:t>
      </w:r>
      <w:r w:rsidRPr="00BB743D">
        <w:rPr>
          <w:rFonts w:ascii="宋体" w:hAnsi="宋体" w:cs="宋体" w:hint="eastAsia"/>
          <w:bCs/>
          <w:snapToGrid w:val="0"/>
          <w:kern w:val="0"/>
          <w:sz w:val="24"/>
        </w:rPr>
        <w:lastRenderedPageBreak/>
        <w:t>同或解除合同</w:t>
      </w:r>
      <w:r w:rsidRPr="00BB743D">
        <w:rPr>
          <w:rFonts w:ascii="宋体" w:hAnsi="宋体" w:cs="宋体" w:hint="eastAsia"/>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（2）承包人不遵守发包人依据合同条款总则第6条约定所制订的各项制度、规定的，由承包人按所触犯制度、规定的有关规定承担违约责任。所触犯的行为，制度、规定没有明确规定的，由发包人参照</w:t>
      </w:r>
      <w:r w:rsidRPr="00BB743D">
        <w:rPr>
          <w:rFonts w:ascii="宋体" w:hAnsi="宋体" w:cs="宋体" w:hint="eastAsia"/>
          <w:snapToGrid w:val="0"/>
          <w:kern w:val="0"/>
          <w:sz w:val="24"/>
        </w:rPr>
        <w:t>合同条款第41.7条第（1）项</w:t>
      </w:r>
      <w:r w:rsidRPr="00BB743D">
        <w:rPr>
          <w:rFonts w:ascii="宋体" w:hAnsi="宋体" w:cs="宋体" w:hint="eastAsia"/>
          <w:bCs/>
          <w:snapToGrid w:val="0"/>
          <w:kern w:val="0"/>
          <w:sz w:val="24"/>
        </w:rPr>
        <w:t>的约定处理。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（3）承包人不按</w:t>
      </w:r>
      <w:r w:rsidRPr="00BB743D">
        <w:rPr>
          <w:rFonts w:ascii="宋体" w:hAnsi="宋体" w:cs="宋体" w:hint="eastAsia"/>
          <w:snapToGrid w:val="0"/>
          <w:kern w:val="0"/>
          <w:sz w:val="24"/>
        </w:rPr>
        <w:t>合同条款第6</w:t>
      </w:r>
      <w:r w:rsidRPr="00BB743D">
        <w:rPr>
          <w:rFonts w:ascii="宋体" w:hAnsi="宋体" w:cs="宋体" w:hint="eastAsia"/>
          <w:bCs/>
          <w:snapToGrid w:val="0"/>
          <w:kern w:val="0"/>
          <w:sz w:val="24"/>
        </w:rPr>
        <w:t>条的有关约定投入</w:t>
      </w:r>
      <w:r w:rsidRPr="00BB743D">
        <w:rPr>
          <w:rFonts w:ascii="宋体" w:hAnsi="宋体" w:cs="宋体" w:hint="eastAsia"/>
          <w:snapToGrid w:val="0"/>
          <w:kern w:val="0"/>
          <w:sz w:val="24"/>
        </w:rPr>
        <w:t>现场组织管理人员、施工作业人员、施工机械设备，或者擅自变更资源投入计划或者擅自对已投入的资源进行调整的，</w:t>
      </w:r>
      <w:r w:rsidRPr="00BB743D">
        <w:rPr>
          <w:rFonts w:ascii="宋体" w:hAnsi="宋体" w:cs="宋体" w:hint="eastAsia"/>
          <w:bCs/>
          <w:snapToGrid w:val="0"/>
          <w:kern w:val="0"/>
          <w:sz w:val="24"/>
        </w:rPr>
        <w:t>承包人必须按照总监理工程师或者发包人的指令限期改正；承包人拒不限期改正的，发包人有权要求其承担1次一般违约责任或者1次严重违约责任。情节较轻的，可给予书面警告；情节特别严重的，发包人有权单方面部分解除合同或解除合同</w:t>
      </w:r>
      <w:r w:rsidRPr="00BB743D">
        <w:rPr>
          <w:rFonts w:ascii="宋体" w:hAnsi="宋体" w:cs="宋体" w:hint="eastAsia"/>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经发包人或总监理工程师考核，承包人投入的</w:t>
      </w:r>
      <w:r w:rsidRPr="00BB743D">
        <w:rPr>
          <w:rFonts w:ascii="宋体" w:hAnsi="宋体" w:cs="宋体" w:hint="eastAsia"/>
          <w:snapToGrid w:val="0"/>
          <w:kern w:val="0"/>
          <w:sz w:val="24"/>
        </w:rPr>
        <w:t>现场组织</w:t>
      </w:r>
      <w:r w:rsidRPr="00BB743D">
        <w:rPr>
          <w:rFonts w:ascii="宋体" w:hAnsi="宋体" w:cs="宋体" w:hint="eastAsia"/>
          <w:bCs/>
          <w:snapToGrid w:val="0"/>
          <w:kern w:val="0"/>
          <w:sz w:val="24"/>
        </w:rPr>
        <w:t>管理人员不能满足本工程建设要求的，承包人必须无条件按发包人的要求更换，直至满足本工程建设要求为止。而且，不能满足本工程建设要求的</w:t>
      </w:r>
      <w:r w:rsidRPr="00BB743D">
        <w:rPr>
          <w:rFonts w:ascii="宋体" w:hAnsi="宋体" w:cs="宋体" w:hint="eastAsia"/>
          <w:snapToGrid w:val="0"/>
          <w:kern w:val="0"/>
          <w:sz w:val="24"/>
        </w:rPr>
        <w:t>现场组织</w:t>
      </w:r>
      <w:r w:rsidRPr="00BB743D">
        <w:rPr>
          <w:rFonts w:ascii="宋体" w:hAnsi="宋体" w:cs="宋体" w:hint="eastAsia"/>
          <w:bCs/>
          <w:snapToGrid w:val="0"/>
          <w:kern w:val="0"/>
          <w:sz w:val="24"/>
        </w:rPr>
        <w:t>管理人员按缺勤处理。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如承包人违背投标承诺，除按上述约定承担责任之外，还应同时</w:t>
      </w:r>
      <w:r w:rsidRPr="00BB743D">
        <w:rPr>
          <w:rFonts w:ascii="宋体" w:hAnsi="宋体" w:cs="宋体" w:hint="eastAsia"/>
          <w:bCs/>
          <w:snapToGrid w:val="0"/>
          <w:kern w:val="0"/>
          <w:sz w:val="24"/>
        </w:rPr>
        <w:t xml:space="preserve">无条件按下表约定的金额向发包人支付违约金：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070"/>
        <w:gridCol w:w="3863"/>
        <w:gridCol w:w="2835"/>
      </w:tblGrid>
      <w:tr w:rsidR="00065321" w:rsidRPr="00BB743D">
        <w:trPr>
          <w:trHeight w:val="464"/>
          <w:jc w:val="center"/>
        </w:trPr>
        <w:tc>
          <w:tcPr>
            <w:tcW w:w="691"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序号</w:t>
            </w:r>
          </w:p>
        </w:tc>
        <w:tc>
          <w:tcPr>
            <w:tcW w:w="2070"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承诺项目</w:t>
            </w:r>
          </w:p>
        </w:tc>
        <w:tc>
          <w:tcPr>
            <w:tcW w:w="3863"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违约说明</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承包人承诺的违约金额（元）</w:t>
            </w:r>
          </w:p>
        </w:tc>
      </w:tr>
      <w:tr w:rsidR="00065321" w:rsidRPr="00BB743D">
        <w:trPr>
          <w:cantSplit/>
          <w:jc w:val="center"/>
        </w:trPr>
        <w:tc>
          <w:tcPr>
            <w:tcW w:w="691" w:type="dxa"/>
            <w:vMerge w:val="restart"/>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1</w:t>
            </w:r>
          </w:p>
        </w:tc>
        <w:tc>
          <w:tcPr>
            <w:tcW w:w="2070" w:type="dxa"/>
            <w:vMerge w:val="restart"/>
            <w:vAlign w:val="center"/>
          </w:tcPr>
          <w:p w:rsidR="008E24ED" w:rsidRPr="00BB743D" w:rsidRDefault="00432FE9">
            <w:pPr>
              <w:adjustRightInd w:val="0"/>
              <w:snapToGrid w:val="0"/>
              <w:spacing w:line="420" w:lineRule="exact"/>
              <w:ind w:right="11"/>
              <w:rPr>
                <w:rFonts w:ascii="宋体" w:hAnsi="宋体" w:cs="宋体"/>
                <w:snapToGrid w:val="0"/>
                <w:kern w:val="0"/>
                <w:szCs w:val="21"/>
              </w:rPr>
            </w:pPr>
            <w:r w:rsidRPr="00BB743D">
              <w:rPr>
                <w:rFonts w:ascii="宋体" w:hAnsi="宋体" w:cs="宋体" w:hint="eastAsia"/>
                <w:snapToGrid w:val="0"/>
                <w:kern w:val="0"/>
                <w:szCs w:val="21"/>
              </w:rPr>
              <w:t>项目部</w:t>
            </w:r>
          </w:p>
        </w:tc>
        <w:tc>
          <w:tcPr>
            <w:tcW w:w="3863" w:type="dxa"/>
            <w:vAlign w:val="center"/>
          </w:tcPr>
          <w:p w:rsidR="008E24ED" w:rsidRPr="00BB743D" w:rsidRDefault="00432FE9">
            <w:pPr>
              <w:adjustRightInd w:val="0"/>
              <w:snapToGrid w:val="0"/>
              <w:spacing w:line="420" w:lineRule="exact"/>
              <w:ind w:right="11"/>
              <w:jc w:val="left"/>
              <w:rPr>
                <w:rFonts w:ascii="宋体" w:hAnsi="宋体" w:cs="宋体"/>
                <w:snapToGrid w:val="0"/>
                <w:kern w:val="0"/>
                <w:szCs w:val="21"/>
              </w:rPr>
            </w:pPr>
            <w:r w:rsidRPr="00BB743D">
              <w:rPr>
                <w:rFonts w:ascii="宋体" w:hAnsi="宋体" w:cs="宋体" w:hint="eastAsia"/>
                <w:snapToGrid w:val="0"/>
                <w:kern w:val="0"/>
                <w:szCs w:val="21"/>
              </w:rPr>
              <w:t>更换项目负责人</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100000</w:t>
            </w:r>
          </w:p>
        </w:tc>
      </w:tr>
      <w:tr w:rsidR="00065321" w:rsidRPr="00BB743D">
        <w:trPr>
          <w:cantSplit/>
          <w:jc w:val="center"/>
        </w:trPr>
        <w:tc>
          <w:tcPr>
            <w:tcW w:w="691" w:type="dxa"/>
            <w:vMerge/>
            <w:vAlign w:val="center"/>
          </w:tcPr>
          <w:p w:rsidR="008E24ED" w:rsidRPr="00BB743D" w:rsidRDefault="008E24ED">
            <w:pPr>
              <w:adjustRightInd w:val="0"/>
              <w:snapToGrid w:val="0"/>
              <w:spacing w:line="420" w:lineRule="exact"/>
              <w:ind w:right="11" w:firstLineChars="200" w:firstLine="420"/>
              <w:jc w:val="center"/>
              <w:rPr>
                <w:rFonts w:ascii="宋体" w:hAnsi="宋体" w:cs="宋体"/>
                <w:snapToGrid w:val="0"/>
                <w:kern w:val="0"/>
                <w:szCs w:val="21"/>
              </w:rPr>
            </w:pPr>
          </w:p>
        </w:tc>
        <w:tc>
          <w:tcPr>
            <w:tcW w:w="2070" w:type="dxa"/>
            <w:vMerge/>
            <w:vAlign w:val="center"/>
          </w:tcPr>
          <w:p w:rsidR="008E24ED" w:rsidRPr="00BB743D" w:rsidRDefault="008E24ED">
            <w:pPr>
              <w:adjustRightInd w:val="0"/>
              <w:snapToGrid w:val="0"/>
              <w:spacing w:line="420" w:lineRule="exact"/>
              <w:ind w:right="11" w:firstLineChars="200" w:firstLine="420"/>
              <w:rPr>
                <w:rFonts w:ascii="宋体" w:hAnsi="宋体" w:cs="宋体"/>
                <w:snapToGrid w:val="0"/>
                <w:kern w:val="0"/>
                <w:szCs w:val="21"/>
              </w:rPr>
            </w:pPr>
          </w:p>
        </w:tc>
        <w:tc>
          <w:tcPr>
            <w:tcW w:w="3863" w:type="dxa"/>
            <w:vAlign w:val="center"/>
          </w:tcPr>
          <w:p w:rsidR="008E24ED" w:rsidRPr="00BB743D" w:rsidRDefault="00432FE9">
            <w:pPr>
              <w:adjustRightInd w:val="0"/>
              <w:snapToGrid w:val="0"/>
              <w:spacing w:line="420" w:lineRule="exact"/>
              <w:ind w:right="11"/>
              <w:jc w:val="left"/>
              <w:rPr>
                <w:rFonts w:ascii="宋体" w:hAnsi="宋体" w:cs="宋体"/>
                <w:snapToGrid w:val="0"/>
                <w:kern w:val="0"/>
                <w:szCs w:val="21"/>
              </w:rPr>
            </w:pPr>
            <w:r w:rsidRPr="00BB743D">
              <w:rPr>
                <w:rFonts w:ascii="宋体" w:hAnsi="宋体" w:cs="宋体" w:hint="eastAsia"/>
                <w:snapToGrid w:val="0"/>
                <w:kern w:val="0"/>
                <w:szCs w:val="21"/>
              </w:rPr>
              <w:t>更换专职安全负责人</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50000</w:t>
            </w:r>
          </w:p>
        </w:tc>
      </w:tr>
      <w:tr w:rsidR="00065321" w:rsidRPr="00BB743D">
        <w:trPr>
          <w:jc w:val="center"/>
        </w:trPr>
        <w:tc>
          <w:tcPr>
            <w:tcW w:w="691"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2</w:t>
            </w:r>
          </w:p>
        </w:tc>
        <w:tc>
          <w:tcPr>
            <w:tcW w:w="2070" w:type="dxa"/>
            <w:vAlign w:val="center"/>
          </w:tcPr>
          <w:p w:rsidR="008E24ED" w:rsidRPr="00BB743D" w:rsidRDefault="00432FE9">
            <w:pPr>
              <w:adjustRightInd w:val="0"/>
              <w:snapToGrid w:val="0"/>
              <w:spacing w:line="420" w:lineRule="exact"/>
              <w:ind w:right="11"/>
              <w:rPr>
                <w:rFonts w:ascii="宋体" w:hAnsi="宋体" w:cs="宋体"/>
                <w:snapToGrid w:val="0"/>
                <w:kern w:val="0"/>
                <w:szCs w:val="21"/>
              </w:rPr>
            </w:pPr>
            <w:r w:rsidRPr="00BB743D">
              <w:rPr>
                <w:rFonts w:ascii="宋体" w:hAnsi="宋体" w:cs="宋体" w:hint="eastAsia"/>
                <w:snapToGrid w:val="0"/>
                <w:kern w:val="0"/>
                <w:szCs w:val="21"/>
              </w:rPr>
              <w:t>各阶段投入劳动力</w:t>
            </w:r>
          </w:p>
        </w:tc>
        <w:tc>
          <w:tcPr>
            <w:tcW w:w="3863" w:type="dxa"/>
            <w:vAlign w:val="center"/>
          </w:tcPr>
          <w:p w:rsidR="008E24ED" w:rsidRPr="00BB743D" w:rsidRDefault="00432FE9">
            <w:pPr>
              <w:adjustRightInd w:val="0"/>
              <w:snapToGrid w:val="0"/>
              <w:spacing w:line="420" w:lineRule="exact"/>
              <w:ind w:right="11"/>
              <w:jc w:val="left"/>
              <w:rPr>
                <w:rFonts w:ascii="宋体" w:hAnsi="宋体" w:cs="宋体"/>
                <w:snapToGrid w:val="0"/>
                <w:kern w:val="0"/>
                <w:szCs w:val="21"/>
              </w:rPr>
            </w:pPr>
            <w:r w:rsidRPr="00BB743D">
              <w:rPr>
                <w:rFonts w:ascii="宋体" w:hAnsi="宋体" w:cs="宋体" w:hint="eastAsia"/>
                <w:snapToGrid w:val="0"/>
                <w:kern w:val="0"/>
                <w:szCs w:val="21"/>
              </w:rPr>
              <w:t>每少1人</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1000</w:t>
            </w:r>
          </w:p>
        </w:tc>
      </w:tr>
      <w:tr w:rsidR="00065321" w:rsidRPr="00BB743D">
        <w:trPr>
          <w:jc w:val="center"/>
        </w:trPr>
        <w:tc>
          <w:tcPr>
            <w:tcW w:w="691"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3</w:t>
            </w:r>
          </w:p>
        </w:tc>
        <w:tc>
          <w:tcPr>
            <w:tcW w:w="2070" w:type="dxa"/>
            <w:vAlign w:val="center"/>
          </w:tcPr>
          <w:p w:rsidR="008E24ED" w:rsidRPr="00BB743D" w:rsidRDefault="00432FE9">
            <w:pPr>
              <w:adjustRightInd w:val="0"/>
              <w:snapToGrid w:val="0"/>
              <w:spacing w:line="420" w:lineRule="exact"/>
              <w:ind w:right="11"/>
              <w:rPr>
                <w:rFonts w:ascii="宋体" w:hAnsi="宋体" w:cs="宋体"/>
                <w:snapToGrid w:val="0"/>
                <w:kern w:val="0"/>
                <w:szCs w:val="21"/>
              </w:rPr>
            </w:pPr>
            <w:r w:rsidRPr="00BB743D">
              <w:rPr>
                <w:rFonts w:ascii="宋体" w:hAnsi="宋体" w:cs="宋体" w:hint="eastAsia"/>
                <w:snapToGrid w:val="0"/>
                <w:kern w:val="0"/>
                <w:szCs w:val="21"/>
              </w:rPr>
              <w:t>各阶段投入主要材料</w:t>
            </w:r>
          </w:p>
        </w:tc>
        <w:tc>
          <w:tcPr>
            <w:tcW w:w="3863" w:type="dxa"/>
            <w:vAlign w:val="center"/>
          </w:tcPr>
          <w:p w:rsidR="008E24ED" w:rsidRPr="00BB743D" w:rsidRDefault="00432FE9">
            <w:pPr>
              <w:adjustRightInd w:val="0"/>
              <w:snapToGrid w:val="0"/>
              <w:spacing w:line="420" w:lineRule="exact"/>
              <w:ind w:right="11"/>
              <w:jc w:val="left"/>
              <w:rPr>
                <w:rFonts w:ascii="宋体" w:hAnsi="宋体" w:cs="宋体"/>
                <w:snapToGrid w:val="0"/>
                <w:kern w:val="0"/>
                <w:szCs w:val="21"/>
              </w:rPr>
            </w:pPr>
            <w:r w:rsidRPr="00BB743D">
              <w:rPr>
                <w:rFonts w:ascii="宋体" w:hAnsi="宋体" w:cs="宋体" w:hint="eastAsia"/>
                <w:snapToGrid w:val="0"/>
                <w:kern w:val="0"/>
                <w:szCs w:val="21"/>
              </w:rPr>
              <w:t>没有按发包人审定的总控或阶段计划投入，每少10%</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100000</w:t>
            </w:r>
          </w:p>
        </w:tc>
      </w:tr>
      <w:tr w:rsidR="00065321" w:rsidRPr="00BB743D">
        <w:trPr>
          <w:cantSplit/>
          <w:jc w:val="center"/>
        </w:trPr>
        <w:tc>
          <w:tcPr>
            <w:tcW w:w="691" w:type="dxa"/>
            <w:vMerge w:val="restart"/>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4</w:t>
            </w:r>
          </w:p>
        </w:tc>
        <w:tc>
          <w:tcPr>
            <w:tcW w:w="2070" w:type="dxa"/>
            <w:vMerge w:val="restart"/>
            <w:vAlign w:val="center"/>
          </w:tcPr>
          <w:p w:rsidR="008E24ED" w:rsidRPr="00BB743D" w:rsidRDefault="00432FE9">
            <w:pPr>
              <w:adjustRightInd w:val="0"/>
              <w:snapToGrid w:val="0"/>
              <w:spacing w:line="420" w:lineRule="exact"/>
              <w:ind w:right="11"/>
              <w:rPr>
                <w:rFonts w:ascii="宋体" w:hAnsi="宋体" w:cs="宋体"/>
                <w:snapToGrid w:val="0"/>
                <w:kern w:val="0"/>
                <w:szCs w:val="21"/>
              </w:rPr>
            </w:pPr>
            <w:r w:rsidRPr="00BB743D">
              <w:rPr>
                <w:rFonts w:ascii="宋体" w:hAnsi="宋体" w:cs="宋体" w:hint="eastAsia"/>
                <w:snapToGrid w:val="0"/>
                <w:kern w:val="0"/>
                <w:szCs w:val="21"/>
              </w:rPr>
              <w:t>各阶段投入施工设备</w:t>
            </w:r>
          </w:p>
        </w:tc>
        <w:tc>
          <w:tcPr>
            <w:tcW w:w="3863" w:type="dxa"/>
            <w:vAlign w:val="center"/>
          </w:tcPr>
          <w:p w:rsidR="008E24ED" w:rsidRPr="00BB743D" w:rsidRDefault="00432FE9">
            <w:pPr>
              <w:adjustRightInd w:val="0"/>
              <w:snapToGrid w:val="0"/>
              <w:spacing w:line="420" w:lineRule="exact"/>
              <w:ind w:right="11"/>
              <w:jc w:val="left"/>
              <w:rPr>
                <w:rFonts w:ascii="宋体" w:hAnsi="宋体" w:cs="宋体"/>
                <w:snapToGrid w:val="0"/>
                <w:kern w:val="0"/>
                <w:szCs w:val="21"/>
              </w:rPr>
            </w:pPr>
            <w:r w:rsidRPr="00BB743D">
              <w:rPr>
                <w:rFonts w:ascii="宋体" w:hAnsi="宋体" w:cs="宋体" w:hint="eastAsia"/>
                <w:snapToGrid w:val="0"/>
                <w:kern w:val="0"/>
                <w:szCs w:val="21"/>
              </w:rPr>
              <w:t>没有按发包人审定的总控或阶段计划投入，主要设备每少1台</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20000</w:t>
            </w:r>
          </w:p>
        </w:tc>
      </w:tr>
      <w:tr w:rsidR="00065321" w:rsidRPr="00BB743D">
        <w:trPr>
          <w:cantSplit/>
          <w:jc w:val="center"/>
        </w:trPr>
        <w:tc>
          <w:tcPr>
            <w:tcW w:w="691" w:type="dxa"/>
            <w:vMerge/>
            <w:vAlign w:val="center"/>
          </w:tcPr>
          <w:p w:rsidR="008E24ED" w:rsidRPr="00BB743D" w:rsidRDefault="008E24ED">
            <w:pPr>
              <w:adjustRightInd w:val="0"/>
              <w:snapToGrid w:val="0"/>
              <w:spacing w:line="420" w:lineRule="exact"/>
              <w:ind w:right="11" w:firstLineChars="200" w:firstLine="420"/>
              <w:jc w:val="left"/>
              <w:rPr>
                <w:rFonts w:ascii="宋体" w:hAnsi="宋体" w:cs="宋体"/>
                <w:snapToGrid w:val="0"/>
                <w:kern w:val="0"/>
                <w:szCs w:val="21"/>
              </w:rPr>
            </w:pPr>
          </w:p>
        </w:tc>
        <w:tc>
          <w:tcPr>
            <w:tcW w:w="2070" w:type="dxa"/>
            <w:vMerge/>
            <w:vAlign w:val="center"/>
          </w:tcPr>
          <w:p w:rsidR="008E24ED" w:rsidRPr="00BB743D" w:rsidRDefault="008E24ED">
            <w:pPr>
              <w:adjustRightInd w:val="0"/>
              <w:snapToGrid w:val="0"/>
              <w:spacing w:line="420" w:lineRule="exact"/>
              <w:ind w:right="11" w:firstLineChars="200" w:firstLine="420"/>
              <w:jc w:val="left"/>
              <w:rPr>
                <w:rFonts w:ascii="宋体" w:hAnsi="宋体" w:cs="宋体"/>
                <w:snapToGrid w:val="0"/>
                <w:kern w:val="0"/>
                <w:szCs w:val="21"/>
              </w:rPr>
            </w:pPr>
          </w:p>
        </w:tc>
        <w:tc>
          <w:tcPr>
            <w:tcW w:w="3863" w:type="dxa"/>
            <w:vAlign w:val="center"/>
          </w:tcPr>
          <w:p w:rsidR="008E24ED" w:rsidRPr="00BB743D" w:rsidRDefault="00432FE9">
            <w:pPr>
              <w:adjustRightInd w:val="0"/>
              <w:snapToGrid w:val="0"/>
              <w:spacing w:line="420" w:lineRule="exact"/>
              <w:ind w:right="11"/>
              <w:jc w:val="left"/>
              <w:rPr>
                <w:rFonts w:ascii="宋体" w:hAnsi="宋体" w:cs="宋体"/>
                <w:snapToGrid w:val="0"/>
                <w:kern w:val="0"/>
                <w:szCs w:val="21"/>
              </w:rPr>
            </w:pPr>
            <w:r w:rsidRPr="00BB743D">
              <w:rPr>
                <w:rFonts w:ascii="宋体" w:hAnsi="宋体" w:cs="宋体" w:hint="eastAsia"/>
                <w:snapToGrid w:val="0"/>
                <w:kern w:val="0"/>
                <w:szCs w:val="21"/>
              </w:rPr>
              <w:t>没有按发包人审定的总控或阶段计划投入，一般设备每少1台</w:t>
            </w:r>
          </w:p>
        </w:tc>
        <w:tc>
          <w:tcPr>
            <w:tcW w:w="2835" w:type="dxa"/>
            <w:vAlign w:val="center"/>
          </w:tcPr>
          <w:p w:rsidR="008E24ED" w:rsidRPr="00BB743D" w:rsidRDefault="00432FE9">
            <w:pPr>
              <w:adjustRightInd w:val="0"/>
              <w:snapToGrid w:val="0"/>
              <w:spacing w:line="420" w:lineRule="exact"/>
              <w:ind w:right="11"/>
              <w:jc w:val="center"/>
              <w:rPr>
                <w:rFonts w:ascii="宋体" w:hAnsi="宋体" w:cs="宋体"/>
                <w:snapToGrid w:val="0"/>
                <w:kern w:val="0"/>
                <w:szCs w:val="21"/>
              </w:rPr>
            </w:pPr>
            <w:r w:rsidRPr="00BB743D">
              <w:rPr>
                <w:rFonts w:ascii="宋体" w:hAnsi="宋体" w:cs="宋体" w:hint="eastAsia"/>
                <w:snapToGrid w:val="0"/>
                <w:kern w:val="0"/>
                <w:szCs w:val="21"/>
              </w:rPr>
              <w:t>10000</w:t>
            </w:r>
          </w:p>
        </w:tc>
      </w:tr>
    </w:tbl>
    <w:p w:rsidR="008E24ED" w:rsidRPr="00BB743D" w:rsidRDefault="00432FE9">
      <w:pPr>
        <w:adjustRightInd w:val="0"/>
        <w:snapToGrid w:val="0"/>
        <w:spacing w:beforeLines="50" w:before="156"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对于监理单位或发包人通知承包人参加的会议（包括但不限于进场会、现场问题处理会议、工程验收会议、结算问题处理会议、质保期工作的相关会议等），被通知人员（包括但不限于承包人法定代表人或其分管领导、经监理单位或发包人批准同意的承包人法定代表人授权人、项目负责人、技术负责人、安全负责人等）未经监理单位或发包人书面同意自行缺席的，每缺席一人次承包人承担1次一般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lastRenderedPageBreak/>
        <w:t>（5）承包人在发包人组织的考评中不合格的，必须按照考评通报的要求限期改正，并承担1次一般违约责任；承包人拒不限期改正或整改效果不明显的，承包人必须承担1次严重违约责任。若连续2次或累计3次考评不合格，承包人必须承担1次严重违约责任，并必须按照总监理工程师或者发包人的指令限期改正；承包人拒不限期改正或整改效果不明显的，发包人有权单方面部分解除合同或解除合同。若连续3次或累计5次考评不合格，发包人有权单方解除合同。</w:t>
      </w:r>
    </w:p>
    <w:p w:rsidR="008E24ED" w:rsidRPr="00BB743D" w:rsidRDefault="00432FE9">
      <w:pPr>
        <w:adjustRightInd w:val="0"/>
        <w:snapToGrid w:val="0"/>
        <w:spacing w:line="360" w:lineRule="auto"/>
        <w:ind w:right="11" w:firstLineChars="200" w:firstLine="480"/>
        <w:rPr>
          <w:rFonts w:ascii="宋体" w:hAnsi="宋体" w:cs="宋体"/>
          <w:b/>
          <w:snapToGrid w:val="0"/>
          <w:kern w:val="0"/>
          <w:sz w:val="24"/>
        </w:rPr>
      </w:pPr>
      <w:r w:rsidRPr="00BB743D">
        <w:rPr>
          <w:rFonts w:ascii="宋体" w:hAnsi="宋体" w:cs="宋体" w:hint="eastAsia"/>
          <w:bCs/>
          <w:snapToGrid w:val="0"/>
          <w:kern w:val="0"/>
          <w:sz w:val="24"/>
        </w:rPr>
        <w:t>（6）</w:t>
      </w:r>
      <w:r w:rsidRPr="00BB743D">
        <w:rPr>
          <w:rFonts w:ascii="宋体" w:hAnsi="宋体" w:cs="宋体" w:hint="eastAsia"/>
          <w:bCs/>
          <w:sz w:val="24"/>
        </w:rPr>
        <w:t>承包人不能按合同约定和发包人的规定，逾期完成竣工档案的整理、移交、送审备案工作的，每拖延一天向发包人支付违约金5000元。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（7）承包人单方面擅自终止或解除本合同</w:t>
      </w:r>
      <w:r w:rsidRPr="00BB743D">
        <w:rPr>
          <w:rFonts w:ascii="宋体" w:hAnsi="宋体" w:cs="宋体" w:hint="eastAsia"/>
          <w:snapToGrid w:val="0"/>
          <w:kern w:val="0"/>
          <w:sz w:val="24"/>
        </w:rPr>
        <w:t>的，应按合同暂定总金额20%向发包人支付违约金并赔偿发包人的全部损失</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（8）承包人单方面擅自部分终止或者部分解除本合同的，</w:t>
      </w:r>
      <w:r w:rsidRPr="00BB743D">
        <w:rPr>
          <w:rFonts w:ascii="宋体" w:hAnsi="宋体" w:cs="宋体" w:hint="eastAsia"/>
          <w:snapToGrid w:val="0"/>
          <w:kern w:val="0"/>
          <w:sz w:val="24"/>
        </w:rPr>
        <w:t>应</w:t>
      </w:r>
      <w:proofErr w:type="gramStart"/>
      <w:r w:rsidRPr="00BB743D">
        <w:rPr>
          <w:rFonts w:ascii="宋体" w:hAnsi="宋体" w:cs="宋体" w:hint="eastAsia"/>
          <w:snapToGrid w:val="0"/>
          <w:kern w:val="0"/>
          <w:sz w:val="24"/>
        </w:rPr>
        <w:t>按部分</w:t>
      </w:r>
      <w:proofErr w:type="gramEnd"/>
      <w:r w:rsidRPr="00BB743D">
        <w:rPr>
          <w:rFonts w:ascii="宋体" w:hAnsi="宋体" w:cs="宋体" w:hint="eastAsia"/>
          <w:snapToGrid w:val="0"/>
          <w:kern w:val="0"/>
          <w:sz w:val="24"/>
        </w:rPr>
        <w:t>终止或部分解除工程造价的20%向发包人支付违约金并赔偿发包人的损失</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（9）如承包人违反合同协议书第9条、第10条的约定，未在相关信息发生变化时及时将变更情况书面通知发包人的，经发包人每确认1次，承包人承担1次一般违约责任。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10）本项目要求承包人的项目负责人至少每7天，在工地现场亲自组织一次工地现场例会，协调质量、进度、安全、文明施工等会议。如果延期召开，必须获得发包人批准；如果确需缺席会议，必须向发包人请假并获得发包人批准。违反上述规定的，第一次发生，承包人承担1次一般违约责任；从第二次开始，承包人每次承担1次严重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11）承包人负责本项目施工的整体管理，包括对专业分包单位或劳务分包单位的管理，如承包人管理不善而对本工程造成不利影响的，包括但不限于环境污染、文明施工混乱、劳资纠纷、质量缺陷等，每发生1次事件应承担1次严重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szCs w:val="24"/>
        </w:rPr>
      </w:pPr>
      <w:r w:rsidRPr="00BB743D">
        <w:rPr>
          <w:rFonts w:ascii="宋体" w:hAnsi="宋体" w:cs="宋体" w:hint="eastAsia"/>
          <w:bCs/>
          <w:snapToGrid w:val="0"/>
          <w:kern w:val="0"/>
          <w:sz w:val="24"/>
          <w:szCs w:val="24"/>
        </w:rPr>
        <w:t>（12）</w:t>
      </w:r>
      <w:r w:rsidR="00780388" w:rsidRPr="00BB743D">
        <w:rPr>
          <w:rFonts w:ascii="宋体" w:hAnsi="宋体" w:cs="宋体" w:hint="eastAsia"/>
          <w:bCs/>
          <w:snapToGrid w:val="0"/>
          <w:kern w:val="0"/>
          <w:sz w:val="24"/>
          <w:szCs w:val="24"/>
        </w:rPr>
        <w:t>承包人</w:t>
      </w:r>
      <w:r w:rsidRPr="00BB743D">
        <w:rPr>
          <w:rFonts w:ascii="宋体" w:hAnsi="宋体" w:cs="宋体" w:hint="eastAsia"/>
          <w:sz w:val="24"/>
          <w:szCs w:val="24"/>
        </w:rPr>
        <w:t>应主动协调现场施工、设计的进度，如出现施工方与设计方在发生争议10天内仍无法达成协调一致的意见，影响工作的开展，则每次承担1次严重违约责任。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8</w:t>
      </w:r>
      <w:r w:rsidRPr="00BB743D">
        <w:rPr>
          <w:rFonts w:ascii="宋体" w:hAnsi="宋体" w:cs="宋体" w:hint="eastAsia"/>
          <w:snapToGrid w:val="0"/>
          <w:kern w:val="0"/>
          <w:sz w:val="24"/>
        </w:rPr>
        <w:t>工期延误方面的违约责任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（1）承包人违反合同协议书第3.1条约定延期开工的，每迟延开工1天，应向发包人支付本合同中标价款0.5‰的违约金；迟延开工超过10天的，发包人有权单方面解除合同</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（2）承包人违反合同条款第10.1款约定单方面停工的，每停工1天，应向发包人支付本合同中标价款0.5‰的违约金；连续停工超过5天或累计停工超过10天的，发包人有权单方面解除合同</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（3）承包人违反合同条款第9.1款的约定，延期交付施工组织设计，延期3天以内的</w:t>
      </w:r>
      <w:r w:rsidRPr="00BB743D">
        <w:rPr>
          <w:rFonts w:ascii="宋体" w:hAnsi="宋体" w:cs="宋体" w:hint="eastAsia"/>
          <w:snapToGrid w:val="0"/>
          <w:kern w:val="0"/>
          <w:sz w:val="24"/>
        </w:rPr>
        <w:lastRenderedPageBreak/>
        <w:t>（含3天），发包人给予书面警告；延期4～7天的，承包人应承担1次一般违约责任；延期8～10天的，承包人应承担1次严重违约责任；延期11天以上的（含11天），发包人还有权单方面解除合同</w:t>
      </w:r>
      <w:r w:rsidRPr="00BB743D">
        <w:rPr>
          <w:rFonts w:ascii="宋体" w:hAnsi="宋体" w:cs="宋体" w:hint="eastAsia"/>
          <w:bCs/>
          <w:snapToGrid w:val="0"/>
          <w:kern w:val="0"/>
          <w:sz w:val="24"/>
        </w:rPr>
        <w:t>。</w:t>
      </w:r>
    </w:p>
    <w:p w:rsidR="008E24ED" w:rsidRPr="00BB743D" w:rsidRDefault="00432FE9">
      <w:pPr>
        <w:tabs>
          <w:tab w:val="left" w:pos="1846"/>
        </w:tab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承包人违反合同条款第11条约定造成本工程关键节点工期延误的，每延误1天，应向发包人支付本合同中标价款0.5‰的违约金；延误超过5天的，发包人有权停止支付当月的工程进度款；延误10天以上的，承包人应在2天内制定出具体可行的自行赶工措施，报总监理工程师和发包人批准。如发包人认为承包人的赶工计划不可行，则发包人还有权解除合同</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（5）承包人违反合同条款第12条约定造成本工程不能按照合同协议书第3条约定的竣工日期竣工的，每逾期1天，承包人必须按本合同中标价款的1‰向发包人支付违约金，同时由</w:t>
      </w:r>
      <w:r w:rsidRPr="00BB743D">
        <w:rPr>
          <w:rFonts w:ascii="宋体" w:hAnsi="宋体" w:cs="宋体" w:hint="eastAsia"/>
          <w:bCs/>
          <w:snapToGrid w:val="0"/>
          <w:kern w:val="0"/>
          <w:sz w:val="24"/>
        </w:rPr>
        <w:t>发包人按照对本工程最有利的原则，按如下约定选择处理：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1）</w:t>
      </w:r>
      <w:r w:rsidRPr="00BB743D">
        <w:rPr>
          <w:rFonts w:ascii="宋体" w:hAnsi="宋体" w:cs="宋体" w:hint="eastAsia"/>
          <w:bCs/>
          <w:snapToGrid w:val="0"/>
          <w:kern w:val="0"/>
          <w:sz w:val="24"/>
        </w:rPr>
        <w:t>承包人按上述约定向发包人支付违约金并在发包人限定的时间内竣工；如承包人仍不能在发包人限定的时间内竣工，承包人除按上述约定支付违约金外（直至本工程全部竣工为止），还在工程结算时按本工程结算总价款下浮1%作为本工程的最终结算价款，同时承包人还应据实赔偿发包人的实际损失。</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2）</w:t>
      </w:r>
      <w:r w:rsidRPr="00BB743D">
        <w:rPr>
          <w:rFonts w:ascii="宋体" w:hAnsi="宋体" w:cs="宋体" w:hint="eastAsia"/>
          <w:bCs/>
          <w:snapToGrid w:val="0"/>
          <w:kern w:val="0"/>
          <w:sz w:val="24"/>
        </w:rPr>
        <w:t>由发包人将未完工程量从本合同中分割，交由第三方完成，由此发生的费用全部从本合同价款中支付，同时</w:t>
      </w:r>
      <w:r w:rsidRPr="00BB743D">
        <w:rPr>
          <w:rFonts w:ascii="宋体" w:hAnsi="宋体" w:cs="宋体" w:hint="eastAsia"/>
          <w:snapToGrid w:val="0"/>
          <w:kern w:val="0"/>
          <w:sz w:val="24"/>
        </w:rPr>
        <w:t>由承包人向发包人支付</w:t>
      </w:r>
      <w:r w:rsidRPr="00BB743D">
        <w:rPr>
          <w:rFonts w:ascii="宋体" w:hAnsi="宋体" w:cs="宋体" w:hint="eastAsia"/>
          <w:bCs/>
          <w:snapToGrid w:val="0"/>
          <w:kern w:val="0"/>
          <w:sz w:val="24"/>
        </w:rPr>
        <w:t>未完工程量</w:t>
      </w:r>
      <w:r w:rsidRPr="00BB743D">
        <w:rPr>
          <w:rFonts w:ascii="宋体" w:hAnsi="宋体" w:cs="宋体" w:hint="eastAsia"/>
          <w:snapToGrid w:val="0"/>
          <w:kern w:val="0"/>
          <w:sz w:val="24"/>
        </w:rPr>
        <w:t>价款</w:t>
      </w:r>
      <w:r w:rsidRPr="00BB743D">
        <w:rPr>
          <w:rFonts w:ascii="宋体" w:hAnsi="宋体" w:cs="宋体"/>
          <w:snapToGrid w:val="0"/>
          <w:kern w:val="0"/>
          <w:sz w:val="24"/>
        </w:rPr>
        <w:t>2</w:t>
      </w:r>
      <w:r w:rsidRPr="00BB743D">
        <w:rPr>
          <w:rFonts w:ascii="宋体" w:hAnsi="宋体" w:cs="宋体" w:hint="eastAsia"/>
          <w:snapToGrid w:val="0"/>
          <w:kern w:val="0"/>
          <w:sz w:val="24"/>
        </w:rPr>
        <w:t>0%的违约金并赔偿发包人的实际损失</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（6）</w:t>
      </w:r>
      <w:r w:rsidRPr="00BB743D">
        <w:rPr>
          <w:rFonts w:ascii="宋体" w:hAnsi="宋体" w:cs="宋体" w:hint="eastAsia"/>
          <w:snapToGrid w:val="0"/>
          <w:sz w:val="24"/>
        </w:rPr>
        <w:t>因承包人的原因造成工期延误，其中属节点工期延误，从延误的第一天起，每天应向发包人支付本合同中标价款0.5‰的违约金，如在下一个节点赶回工期，可免除上述违约金；如在下一个节点没有赶回工期，则不能减免上述违约金。属总工期延误，从总工期延误的第一天起，承包人必须按本合同中标价款的1‰/日向发包人支付违约金。延误工期超过20天的，发包人可视情况终止合同，或将未完工程量从本合同中分割，交由第三方完成，由此发生的费用全部从本合同价款中支付，同时由承包人向发包人支付未完工程量价款</w:t>
      </w:r>
      <w:r w:rsidRPr="00BB743D">
        <w:rPr>
          <w:rFonts w:ascii="宋体" w:hAnsi="宋体" w:cs="宋体"/>
          <w:snapToGrid w:val="0"/>
          <w:sz w:val="24"/>
        </w:rPr>
        <w:t>2</w:t>
      </w:r>
      <w:r w:rsidRPr="00BB743D">
        <w:rPr>
          <w:rFonts w:ascii="宋体" w:hAnsi="宋体" w:cs="宋体" w:hint="eastAsia"/>
          <w:snapToGrid w:val="0"/>
          <w:sz w:val="24"/>
        </w:rPr>
        <w:t>0%的违约金并赔偿发包人的实际损失。</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9</w:t>
      </w:r>
      <w:r w:rsidRPr="00BB743D">
        <w:rPr>
          <w:rFonts w:ascii="宋体" w:hAnsi="宋体" w:cs="宋体" w:hint="eastAsia"/>
          <w:snapToGrid w:val="0"/>
          <w:kern w:val="0"/>
          <w:sz w:val="24"/>
        </w:rPr>
        <w:t>材料设备管理方面的违约责任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发包人（包括发包人委托的材料设备检验机构）或监理工程师抽查承包人的工程材料设备，发现所检查的材料与合同约定标准的任何一项不符合时，承包人除必须全部退货、返工，并赔偿发包人由此遭受的实际损失外，还应当根据该批次材料的价值，按照如下约定承担违约责任：</w:t>
      </w:r>
    </w:p>
    <w:p w:rsidR="008E24ED" w:rsidRPr="00BB743D" w:rsidRDefault="00432FE9">
      <w:pPr>
        <w:tabs>
          <w:tab w:val="left" w:pos="1276"/>
        </w:tab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A、单宗或批次价值不到5万元的材料设备抽检不合格的，每发生3例，由承包人承担1次一般违约责任。</w:t>
      </w:r>
    </w:p>
    <w:p w:rsidR="008E24ED" w:rsidRPr="00BB743D" w:rsidRDefault="00432FE9">
      <w:pPr>
        <w:tabs>
          <w:tab w:val="left" w:pos="1276"/>
        </w:tab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B、单宗或批次价值达到5万元不到10万元的材料设备抽检不合格的，每发生1例，由承包人承担1次一般违约责任。</w:t>
      </w:r>
    </w:p>
    <w:p w:rsidR="008E24ED" w:rsidRPr="00BB743D" w:rsidRDefault="00432FE9">
      <w:pPr>
        <w:tabs>
          <w:tab w:val="left" w:pos="1276"/>
        </w:tabs>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C、单宗或批次价值达到10万元不到50万元的材料设备抽检不合格的，每发生1例，由承包人承担1次严重违约责任。</w:t>
      </w:r>
    </w:p>
    <w:p w:rsidR="008E24ED" w:rsidRPr="00BB743D" w:rsidRDefault="00432FE9">
      <w:pPr>
        <w:tabs>
          <w:tab w:val="left" w:pos="1276"/>
        </w:tabs>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D、单宗或批次价值达到50万元以上的材料设备抽检不合格的，每发生1例，发包人有权单方面部分解除合同或解除合同。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承包人必须保证用于本工程所有的材料设备的品牌、型号、规格、质量等符合本合同及招投标文件要求。如发生不符合上述要求的情况（属于不可抗力或不可归责于承包人事由造成的除外），承包人必须无条件在发包人限定的时间内全部更换为符合要求的产品，并由承包人按所需更换的符合要求的货物价款的20%向发包人支付违约金，因此给发包人造成损失的，由承包人负责赔偿；同时，发包人有权将承包人的上述行为通过媒体公开披露，并移送有关主管部门依法处理。如因此致使发包人需要另行采购符合本合同及招投标文件或公开择优竞价文件要求的货物的，由承包人除承担该批另行采购货物的货款外，并按另行采购的货物总价款的20%向发包人支付违约金。</w:t>
      </w:r>
    </w:p>
    <w:p w:rsidR="008E24ED" w:rsidRPr="00BB743D" w:rsidRDefault="00432FE9">
      <w:pPr>
        <w:pStyle w:val="ab"/>
        <w:adjustRightInd w:val="0"/>
        <w:snapToGrid w:val="0"/>
        <w:spacing w:line="360" w:lineRule="auto"/>
        <w:ind w:right="11" w:firstLineChars="200" w:firstLine="480"/>
        <w:rPr>
          <w:rFonts w:hAnsi="宋体" w:cs="宋体"/>
          <w:snapToGrid w:val="0"/>
          <w:sz w:val="24"/>
        </w:rPr>
      </w:pPr>
      <w:r w:rsidRPr="00BB743D">
        <w:rPr>
          <w:rFonts w:hAnsi="宋体" w:cs="宋体" w:hint="eastAsia"/>
          <w:snapToGrid w:val="0"/>
          <w:sz w:val="24"/>
        </w:rPr>
        <w:t>（3）承包人不按合同条款第八章的约定对用于本工程的材料设备进行管理的，视同不服从发包人及监理单位管理，应按合同条款第41.7（1）款的约定承担违约责任；同时发包人有权暂停支付本工程进度款，直到承包人完成相关工作为止。</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10</w:t>
      </w:r>
      <w:r w:rsidRPr="00BB743D">
        <w:rPr>
          <w:rFonts w:ascii="宋体" w:hAnsi="宋体" w:cs="宋体" w:hint="eastAsia"/>
          <w:snapToGrid w:val="0"/>
          <w:kern w:val="0"/>
          <w:sz w:val="24"/>
        </w:rPr>
        <w:t>工程质量方面的违约责任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（1）承包人必须对各工序报验核查质量控制点。承包人申请报验后，经总监理工程师或发包人检查发现存在较大质量问题（存在质量问题的部分超过检查部分工程的10%）的，则该工序质量为不合格，承包人必须</w:t>
      </w:r>
      <w:r w:rsidRPr="00BB743D">
        <w:rPr>
          <w:rFonts w:ascii="宋体" w:hAnsi="宋体" w:cs="宋体" w:hint="eastAsia"/>
          <w:bCs/>
          <w:snapToGrid w:val="0"/>
          <w:kern w:val="0"/>
          <w:sz w:val="24"/>
        </w:rPr>
        <w:t>对不合格部分进行返工，返工后经检查合格才准进入下一工序，工期不予顺延。复检的结果，按每一分项工程计算，累计发现3次或连续发现2次质量控制点不合格的，每发生一次承包人承担1次一般违约责任；累计发现3次以上（不含本数）或连续发现2次以上（不含本数）质量控制点不合格的，每发生一次承包人承担1次严重违约责任；承包人采取整改措施后效果仍不明显的，发包人有权部分解除合同，将该分项工程从本合同工程中分解出来另行发包，且</w:t>
      </w:r>
      <w:proofErr w:type="gramStart"/>
      <w:r w:rsidRPr="00BB743D">
        <w:rPr>
          <w:rFonts w:ascii="宋体" w:hAnsi="宋体" w:cs="宋体" w:hint="eastAsia"/>
          <w:bCs/>
          <w:snapToGrid w:val="0"/>
          <w:kern w:val="0"/>
          <w:sz w:val="24"/>
        </w:rPr>
        <w:t>不</w:t>
      </w:r>
      <w:proofErr w:type="gramEnd"/>
      <w:r w:rsidRPr="00BB743D">
        <w:rPr>
          <w:rFonts w:ascii="宋体" w:hAnsi="宋体" w:cs="宋体" w:hint="eastAsia"/>
          <w:bCs/>
          <w:snapToGrid w:val="0"/>
          <w:kern w:val="0"/>
          <w:sz w:val="24"/>
        </w:rPr>
        <w:t>免除承包人应承担的违约及赔偿责任。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（2）工程竣工验收不符合国家强制性标准及规范要求或者未能实现一次验收合格的，承包人除应向发包人支付本工程合同价款的10%作为违约金并无偿采取补救措施及赔偿发包人</w:t>
      </w:r>
      <w:r w:rsidRPr="00BB743D">
        <w:rPr>
          <w:rFonts w:ascii="宋体" w:hAnsi="宋体" w:cs="宋体" w:hint="eastAsia"/>
          <w:bCs/>
          <w:snapToGrid w:val="0"/>
          <w:kern w:val="0"/>
          <w:sz w:val="24"/>
        </w:rPr>
        <w:lastRenderedPageBreak/>
        <w:t>的实际损失外，还应承担由此引起的一切责任。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在本工程缺陷责任期及质量保修期内发现有重大质量问题的（该重大质量问题应界定为达不到要求的质量标准，属质量保修的问题除外），承包人必须在规定的期限内返工达到合同约定的质量等级并赔偿由此给发包人造成的损失，同时按工程合同结算价款的1%向发包人支付违约金。</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（4）由于承包人的原因发生工程质量事故的，承包人应全额赔偿发包人的损失并承担相关法律责任。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11</w:t>
      </w:r>
      <w:r w:rsidRPr="00BB743D">
        <w:rPr>
          <w:rFonts w:ascii="宋体" w:hAnsi="宋体" w:cs="宋体" w:hint="eastAsia"/>
          <w:snapToGrid w:val="0"/>
          <w:kern w:val="0"/>
          <w:sz w:val="24"/>
        </w:rPr>
        <w:t>安全生产方面的违约责任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（1）承包人在政府行政主管部门组织的安全生产检查中，被发现存在严重的安全隐患，被通报批评，或被新闻媒体曝光造成不良影响的，被通报或被曝光1次，</w:t>
      </w:r>
      <w:r w:rsidRPr="00BB743D">
        <w:rPr>
          <w:rFonts w:ascii="宋体" w:hAnsi="宋体" w:cs="宋体" w:hint="eastAsia"/>
          <w:bCs/>
          <w:snapToGrid w:val="0"/>
          <w:kern w:val="0"/>
          <w:sz w:val="24"/>
        </w:rPr>
        <w:t>每发生一次</w:t>
      </w:r>
      <w:r w:rsidRPr="00BB743D">
        <w:rPr>
          <w:rFonts w:ascii="宋体" w:hAnsi="宋体" w:cs="宋体" w:hint="eastAsia"/>
          <w:snapToGrid w:val="0"/>
          <w:kern w:val="0"/>
          <w:sz w:val="24"/>
        </w:rPr>
        <w:t>承包人必须承担1次严重违约责任；造成严重社会影响或累计被通报或被曝光3次以上（含本数）的，发包人有权单方解除合同</w:t>
      </w:r>
      <w:r w:rsidRPr="00BB743D">
        <w:rPr>
          <w:rFonts w:ascii="宋体" w:hAnsi="宋体" w:cs="宋体" w:hint="eastAsia"/>
          <w:bCs/>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（2）承包人在发包人、总监理工程师进行的日常安全生产检查中，被发现存在安全隐患的，承包人应限期改正。若同样问题被发现2次或累计类似问题被发现3次的，</w:t>
      </w:r>
      <w:r w:rsidRPr="00BB743D">
        <w:rPr>
          <w:rFonts w:ascii="宋体" w:hAnsi="宋体" w:cs="宋体" w:hint="eastAsia"/>
          <w:bCs/>
          <w:snapToGrid w:val="0"/>
          <w:kern w:val="0"/>
          <w:sz w:val="24"/>
        </w:rPr>
        <w:t>每发生一次</w:t>
      </w:r>
      <w:r w:rsidRPr="00BB743D">
        <w:rPr>
          <w:rFonts w:ascii="宋体" w:hAnsi="宋体" w:cs="宋体" w:hint="eastAsia"/>
          <w:snapToGrid w:val="0"/>
          <w:kern w:val="0"/>
          <w:sz w:val="24"/>
        </w:rPr>
        <w:t>承包人必须承担1次一般违约责任。此类问题的认定，以发包人、总监理工程师书面通知、指令、通报或会议纪要为准。</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（3）承包人因自身原因造成安全事故的，除按国家规定由主管部门处罚并承担由此产生的一切法律责任外，承包人必须依照下列约定承担违约责任：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1）发生特别重大事故，承包人按事故所造成损失金额的15%向发包人支付违约金，同时违约金的数额不得低于40万元；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2）发生重大事故，承包人按事故所造成损失金额的12%向发包人支付违约金，同时违约金的数额不得低于30万元；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3）发生较大事故，承包人按事故所造成损失金额的10%向发包人支付违约金，同时违约金数额不得低于20万元；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4）发生一般事故，承包人按事故所造成损失金额的8%向发包人支付违约金，同时违约金数额不得低于10万元。</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发生上述安全事故，每发生一次发包人给予承包人1次严重违约处罚，直至部分或全部解除合同。情节较轻的，给予1次一般违约处罚。</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承包人依照上述约定支付违约金后，所支付的违约金不足以弥补由此给发包人造成的损失的，承包人还须补偿发包人的其它损失。</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41.</w:t>
      </w:r>
      <w:r w:rsidRPr="00BB743D">
        <w:rPr>
          <w:rFonts w:ascii="宋体" w:hAnsi="宋体" w:cs="宋体"/>
          <w:snapToGrid w:val="0"/>
          <w:kern w:val="0"/>
          <w:sz w:val="24"/>
        </w:rPr>
        <w:t>12</w:t>
      </w:r>
      <w:r w:rsidRPr="00BB743D">
        <w:rPr>
          <w:rFonts w:ascii="宋体" w:hAnsi="宋体" w:cs="宋体" w:hint="eastAsia"/>
          <w:snapToGrid w:val="0"/>
          <w:kern w:val="0"/>
          <w:sz w:val="24"/>
        </w:rPr>
        <w:t>文明施工、环境保护方面的违约责任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（1）发包人、总监理工程师按照合同条款第19条的约定，对承包人文明施工措施进行对照检查。经检查发现承包人因自身原因未能落实的，</w:t>
      </w:r>
      <w:r w:rsidRPr="00BB743D">
        <w:rPr>
          <w:rFonts w:ascii="宋体" w:hAnsi="宋体" w:cs="宋体" w:hint="eastAsia"/>
          <w:bCs/>
          <w:snapToGrid w:val="0"/>
          <w:kern w:val="0"/>
          <w:sz w:val="24"/>
        </w:rPr>
        <w:t>每发生一次</w:t>
      </w:r>
      <w:r w:rsidRPr="00BB743D">
        <w:rPr>
          <w:rFonts w:ascii="宋体" w:hAnsi="宋体" w:cs="宋体" w:hint="eastAsia"/>
          <w:snapToGrid w:val="0"/>
          <w:kern w:val="0"/>
          <w:sz w:val="24"/>
        </w:rPr>
        <w:t>承包人必须承担1次一般违约责任，并限期改正；如限期届满未改正的，</w:t>
      </w:r>
      <w:r w:rsidRPr="00BB743D">
        <w:rPr>
          <w:rFonts w:ascii="宋体" w:hAnsi="宋体" w:cs="宋体" w:hint="eastAsia"/>
          <w:bCs/>
          <w:snapToGrid w:val="0"/>
          <w:kern w:val="0"/>
          <w:sz w:val="24"/>
        </w:rPr>
        <w:t>每发生一次</w:t>
      </w:r>
      <w:r w:rsidRPr="00BB743D">
        <w:rPr>
          <w:rFonts w:ascii="宋体" w:hAnsi="宋体" w:cs="宋体" w:hint="eastAsia"/>
          <w:snapToGrid w:val="0"/>
          <w:kern w:val="0"/>
          <w:sz w:val="24"/>
        </w:rPr>
        <w:t>承包人须承担1次严重违约责任。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（2）在相关主管部门的检查中，承包人的施工场地被评为不合格工地或者被通报批评或者被新闻媒体曝光的，</w:t>
      </w:r>
      <w:r w:rsidRPr="00BB743D">
        <w:rPr>
          <w:rFonts w:ascii="宋体" w:hAnsi="宋体" w:cs="宋体" w:hint="eastAsia"/>
          <w:bCs/>
          <w:snapToGrid w:val="0"/>
          <w:kern w:val="0"/>
          <w:sz w:val="24"/>
        </w:rPr>
        <w:t>每发生一次</w:t>
      </w:r>
      <w:r w:rsidRPr="00BB743D">
        <w:rPr>
          <w:rFonts w:ascii="宋体" w:hAnsi="宋体" w:cs="宋体" w:hint="eastAsia"/>
          <w:snapToGrid w:val="0"/>
          <w:kern w:val="0"/>
          <w:sz w:val="24"/>
        </w:rPr>
        <w:t>承包人必须承担1次严重违约责任，并立即采取切实有效措施予以整改；拒不采取切实有效措施整改或整改效果不明显的，发包人有权部分或全部解除合同。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（3）承包人在施工过程中因其自身原因造成周围环境卫生状况较差，被其它施工单位或周围居民投诉的，承包人必须在当天内整改。若故意拖延或类似问题累计被投诉2次以上且经查实的，</w:t>
      </w:r>
      <w:r w:rsidRPr="00BB743D">
        <w:rPr>
          <w:rFonts w:ascii="宋体" w:hAnsi="宋体" w:cs="宋体" w:hint="eastAsia"/>
          <w:bCs/>
          <w:snapToGrid w:val="0"/>
          <w:kern w:val="0"/>
          <w:sz w:val="24"/>
        </w:rPr>
        <w:t>每发生一次</w:t>
      </w:r>
      <w:r w:rsidRPr="00BB743D">
        <w:rPr>
          <w:rFonts w:ascii="宋体" w:hAnsi="宋体" w:cs="宋体" w:hint="eastAsia"/>
          <w:snapToGrid w:val="0"/>
          <w:kern w:val="0"/>
          <w:sz w:val="24"/>
        </w:rPr>
        <w:t>承包人必须承担1次严重违约责任。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13</w:t>
      </w:r>
      <w:r w:rsidRPr="00BB743D">
        <w:rPr>
          <w:rFonts w:ascii="宋体" w:hAnsi="宋体" w:cs="宋体" w:hint="eastAsia"/>
          <w:snapToGrid w:val="0"/>
          <w:kern w:val="0"/>
          <w:sz w:val="24"/>
        </w:rPr>
        <w:t>工程转包、分包方面的违约责任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承包人转包工程或者违法分包工程，经建设行政主管部门调查核实并</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处理决定的，发包人将严格服从建设行政主管部门的处理决定，同时承包人应向发包人支付合同价款20%的违约金，并且发包人有权决定是否解除合同。因承包人转包工程或者违法分包工程给发包人造成损失的，发包人有权要求赔偿。</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14</w:t>
      </w:r>
      <w:r w:rsidRPr="00BB743D">
        <w:rPr>
          <w:rFonts w:ascii="宋体" w:hAnsi="宋体" w:cs="宋体" w:hint="eastAsia"/>
          <w:snapToGrid w:val="0"/>
          <w:kern w:val="0"/>
          <w:sz w:val="24"/>
        </w:rPr>
        <w:t>工人工资支付方面的违约责任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违反合同条款第8.3（2）款的约定，被工人投诉或上访属实的，承包人必须在3天内发放拖欠的款项。若继续拖延被投诉2次及以上，经查实，承包人必须按50万元/次向发包人赔偿。若仍然不予整改并发放拖欠的款项，使工人采取停工、集聚围阻发包人办公地点甚至政府办公部门、阻塞交通要道、围堵或破坏、拆除已移交发包人的工程等过激行动的，每发生一次，承包人必须按100万元/次向发包人赔偿，并立即采取切实有效措施予以整改；拒不采取切实有效措施整改或整改效果不明显的，发包人有权部分或全部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由于承包人或其管理的分包单位（包括施工专业分包、供货分包及劳务分包单位等）拖欠工人工资致使发包人被投诉或起诉并被要求先行垫付工人工资的，承包人除承担1次严重违约责任外，还应向发包人支付发包人先行垫付的工人工资金额的150%作为补偿。</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（3）因承包人违约导致发包人暂停支付工程款时，承包人不得以此为理由拖欠工人工资，在发包人和承包人就暂停支付工程款问题解决之前，承包人有义务先行支付其所属工人工资。</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（4）承包人不按合同及有关规定按时、足额支付分包单位合同价款及工人工资致使施工人员集体上访、集聚围阻而造成社会不良影响的，发包人有权立即终止与承包人的合同，并</w:t>
      </w:r>
      <w:r w:rsidRPr="00BB743D">
        <w:rPr>
          <w:rFonts w:ascii="宋体" w:hAnsi="宋体" w:cs="宋体" w:hint="eastAsia"/>
          <w:snapToGrid w:val="0"/>
          <w:kern w:val="0"/>
          <w:sz w:val="24"/>
        </w:rPr>
        <w:lastRenderedPageBreak/>
        <w:t>上报省、市主管部门建议取消其参加广州地区省、市重大项目的投标资格并予以公告。如属恶意煽动并造成社会不良影响的，发包人将提请司法部门追究其法律责任。</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15</w:t>
      </w:r>
      <w:r w:rsidRPr="00BB743D">
        <w:rPr>
          <w:rFonts w:ascii="宋体" w:hAnsi="宋体" w:cs="宋体" w:hint="eastAsia"/>
          <w:bCs/>
          <w:snapToGrid w:val="0"/>
          <w:kern w:val="0"/>
          <w:sz w:val="24"/>
        </w:rPr>
        <w:t>除上述约定之外，承包人不履行或不完全履行合同其它义务的，均构成违约，应当承担1次一般违约责任。情节较轻的，可给予书面警告；情节较重的，应当承担1次严重违约责任。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16</w:t>
      </w:r>
      <w:r w:rsidRPr="00BB743D">
        <w:rPr>
          <w:rFonts w:ascii="宋体" w:hAnsi="宋体" w:cs="宋体" w:hint="eastAsia"/>
          <w:snapToGrid w:val="0"/>
          <w:kern w:val="0"/>
          <w:sz w:val="24"/>
        </w:rPr>
        <w:t>承包人违约责任的认定方式及送达程序及违约金的处理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（1）认定方式：以发包人发出的通知、通报、会议纪要等书面文件确定的内容为准。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（2）送达程序：发包人以下列方式之一将书面违约处理决定送达承包人：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1）承包人现场管理机构工作人员签收。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2）承包人其它工作人员签收。</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3）发包人邮寄送达。</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（3）发包人以书面形式</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的违约处理决定一经</w:t>
      </w:r>
      <w:r w:rsidRPr="00BB743D">
        <w:rPr>
          <w:rFonts w:ascii="宋体" w:hAnsi="宋体" w:cs="宋体"/>
          <w:snapToGrid w:val="0"/>
          <w:kern w:val="0"/>
          <w:sz w:val="24"/>
        </w:rPr>
        <w:t>送达</w:t>
      </w:r>
      <w:r w:rsidRPr="00BB743D">
        <w:rPr>
          <w:rFonts w:ascii="宋体" w:hAnsi="宋体" w:cs="宋体" w:hint="eastAsia"/>
          <w:snapToGrid w:val="0"/>
          <w:kern w:val="0"/>
          <w:sz w:val="24"/>
        </w:rPr>
        <w:t>承包人立即生效。承包人如有足够证据证明不应由其承担违约责任的，属不需支付违约金的，应在收到违约处理决定后3天内以书面形式向发包人提出异议并附上有关证据；属需要支付违约金的，应在工程结算报告送达监理单位前以书面形式向发包人提出异议并附有关证据，发包人在收到承包人的异议后15天内审核完毕且</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书面决定并通知承包人；承包人如未在前述期限内提出书面异议的，则视为确认发包人</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的违约处理决定。在异议审核期间，承包人</w:t>
      </w:r>
      <w:proofErr w:type="gramStart"/>
      <w:r w:rsidRPr="00BB743D">
        <w:rPr>
          <w:rFonts w:ascii="宋体" w:hAnsi="宋体" w:cs="宋体" w:hint="eastAsia"/>
          <w:snapToGrid w:val="0"/>
          <w:kern w:val="0"/>
          <w:sz w:val="24"/>
        </w:rPr>
        <w:t>须正常</w:t>
      </w:r>
      <w:proofErr w:type="gramEnd"/>
      <w:r w:rsidRPr="00BB743D">
        <w:rPr>
          <w:rFonts w:ascii="宋体" w:hAnsi="宋体" w:cs="宋体" w:hint="eastAsia"/>
          <w:snapToGrid w:val="0"/>
          <w:kern w:val="0"/>
          <w:sz w:val="24"/>
        </w:rPr>
        <w:t>施工，不得以审核未确定为由拖延或者中止工程施工。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bookmarkStart w:id="255" w:name="_Toc26550"/>
      <w:r w:rsidRPr="00BB743D">
        <w:rPr>
          <w:rFonts w:ascii="宋体" w:hAnsi="宋体" w:cs="宋体" w:hint="eastAsia"/>
          <w:snapToGrid w:val="0"/>
          <w:kern w:val="0"/>
          <w:sz w:val="24"/>
        </w:rPr>
        <w:t>41.17 若本合同第41条款与《附件10》就同一违约行为均约定相关责任的，发包人有权选择较重标准追究承包人违约责任。</w:t>
      </w:r>
      <w:bookmarkEnd w:id="25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41.</w:t>
      </w:r>
      <w:r w:rsidRPr="00BB743D">
        <w:rPr>
          <w:rFonts w:ascii="宋体" w:hAnsi="宋体" w:cs="宋体"/>
          <w:snapToGrid w:val="0"/>
          <w:kern w:val="0"/>
          <w:sz w:val="24"/>
        </w:rPr>
        <w:t>18</w:t>
      </w:r>
      <w:r w:rsidRPr="00BB743D">
        <w:rPr>
          <w:rFonts w:ascii="宋体" w:hAnsi="宋体" w:cs="宋体" w:hint="eastAsia"/>
          <w:snapToGrid w:val="0"/>
          <w:kern w:val="0"/>
          <w:sz w:val="24"/>
        </w:rPr>
        <w:t>因承包人违约解除合同，发包人下达停工通知日起，承包人须按以下要求执行：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1）承包人须无条件配合经发包人同意后分包的专业分包单位或材料供应商进行履约合同主体的变更。</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2）应发包人要求留场配合清理现场工作人员，发包人给予按120元/工日给予补贴。实际人数经发包人、监理人核实确认。</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承包人不得进场材料设备。即日起发包人与承包人共同开展项目保卫工作。针对承包人的现场材料，发包人、监理人、造价咨询及承包人共同现场清点（清点范围只针对工程实体材料及实体完成工程量），承包人须于下达停工通知日起10天内提交退场结算书，超过时限提交的结算文件或提交的结算文件中若有遗漏、无效或不完整的项目均作为让利给发包人，不作增加调整。</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关于承包人违约解除合同的特别约定：承包人违约解除合同的，应按发包人要求3天内清除退场（人员遣散、自用机械设备、工具及其他材料如发包人不使用，承包人必须无条件清理出场），并向发包人支付合同总价10%的违约金。承包人未按发包人要求退出现场的，延迟一天另扣罚10万元/天。</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发包人继续使用承包人在施工现场的材料、设备、临时工程、承包人文件和由承包人或以其名义编制的其他文件的费用承担方式：发包人按本合同约定通知承包人解除本合同之日起，发包人即可派员进驻施工场地，另行组织人员或委托其他承包人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发包人因继续完成该工程的需要，有权扣留使用承包人在现场的材料、设备和临时设施。但发包人的这一行动</w:t>
      </w:r>
      <w:proofErr w:type="gramStart"/>
      <w:r w:rsidRPr="00BB743D">
        <w:rPr>
          <w:rFonts w:ascii="宋体" w:hAnsi="宋体" w:cs="宋体" w:hint="eastAsia"/>
          <w:snapToGrid w:val="0"/>
          <w:kern w:val="0"/>
          <w:sz w:val="24"/>
        </w:rPr>
        <w:t>不</w:t>
      </w:r>
      <w:proofErr w:type="gramEnd"/>
      <w:r w:rsidRPr="00BB743D">
        <w:rPr>
          <w:rFonts w:ascii="宋体" w:hAnsi="宋体" w:cs="宋体" w:hint="eastAsia"/>
          <w:snapToGrid w:val="0"/>
          <w:kern w:val="0"/>
          <w:sz w:val="24"/>
        </w:rPr>
        <w:t>免除承包人应承担的违约责任，也不影响发包人根据合同约定享有的索赔权利。</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56" w:name="_Toc502215523"/>
      <w:bookmarkStart w:id="257" w:name="_Toc504465926"/>
      <w:bookmarkStart w:id="258" w:name="_Toc518402620"/>
      <w:bookmarkStart w:id="259" w:name="_Toc7455"/>
      <w:bookmarkStart w:id="260" w:name="_Toc15328_WPSOffice_Level3"/>
      <w:r w:rsidRPr="00BB743D">
        <w:rPr>
          <w:rFonts w:ascii="宋体" w:hAnsi="宋体" w:cs="宋体" w:hint="eastAsia"/>
          <w:b/>
          <w:snapToGrid w:val="0"/>
          <w:kern w:val="0"/>
          <w:sz w:val="24"/>
        </w:rPr>
        <w:t>4</w:t>
      </w:r>
      <w:r w:rsidRPr="00BB743D">
        <w:rPr>
          <w:rFonts w:ascii="宋体" w:hAnsi="宋体" w:cs="宋体"/>
          <w:b/>
          <w:snapToGrid w:val="0"/>
          <w:kern w:val="0"/>
          <w:sz w:val="24"/>
        </w:rPr>
        <w:t>2</w:t>
      </w:r>
      <w:r w:rsidRPr="00BB743D">
        <w:rPr>
          <w:rFonts w:ascii="宋体" w:hAnsi="宋体" w:cs="宋体" w:hint="eastAsia"/>
          <w:b/>
          <w:snapToGrid w:val="0"/>
          <w:kern w:val="0"/>
          <w:sz w:val="24"/>
        </w:rPr>
        <w:t>、索赔</w:t>
      </w:r>
      <w:bookmarkEnd w:id="256"/>
      <w:bookmarkEnd w:id="257"/>
      <w:bookmarkEnd w:id="258"/>
      <w:bookmarkEnd w:id="259"/>
      <w:bookmarkEnd w:id="260"/>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42.1当</w:t>
      </w:r>
      <w:proofErr w:type="gramStart"/>
      <w:r w:rsidRPr="00BB743D">
        <w:rPr>
          <w:rFonts w:ascii="宋体" w:hAnsi="宋体" w:cs="宋体" w:hint="eastAsia"/>
          <w:snapToGrid w:val="0"/>
          <w:kern w:val="0"/>
          <w:sz w:val="24"/>
        </w:rPr>
        <w:t>一</w:t>
      </w:r>
      <w:proofErr w:type="gramEnd"/>
      <w:r w:rsidRPr="00BB743D">
        <w:rPr>
          <w:rFonts w:ascii="宋体" w:hAnsi="宋体" w:cs="宋体" w:hint="eastAsia"/>
          <w:snapToGrid w:val="0"/>
          <w:kern w:val="0"/>
          <w:sz w:val="24"/>
        </w:rPr>
        <w:t>方向另一方提出索赔时，要有正当索赔理由，且有索赔事件发生时的有效证据。</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42.2承包人向发包人索赔的程序</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当索赔事件首次发生后的14天内，承包人将自己的索赔意向书面通知监理单位，并呈交给发包人一份副本。若索赔事件首次发生后的14天内，承包人未提出索赔意向书，则从第15天起，监理单位及发包人有权拒绝承包人的索赔要求。</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2）承包人应保持索赔事件同期记录，以便合理地证明承包人后来要申请的索赔。监理单位在收到承包人的索赔意向通知时，应先检查这些同期记录，并可指定承包人进一步做好同期记录，承包人应允许监理单位检查全部记录，并在监理单位发出指令时提供记录的副本。</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snapToGrid w:val="0"/>
          <w:kern w:val="0"/>
          <w:sz w:val="24"/>
        </w:rPr>
        <w:t>（3）承包人应在发出索赔意向通知后的14天内，向监理单位报送一份说明索赔所依据的理由和索赔款额的具体细节</w:t>
      </w:r>
      <w:proofErr w:type="gramStart"/>
      <w:r w:rsidRPr="00BB743D">
        <w:rPr>
          <w:rFonts w:ascii="宋体" w:hAnsi="宋体" w:cs="宋体" w:hint="eastAsia"/>
          <w:snapToGrid w:val="0"/>
          <w:kern w:val="0"/>
          <w:sz w:val="24"/>
        </w:rPr>
        <w:t>帐目</w:t>
      </w:r>
      <w:proofErr w:type="gramEnd"/>
      <w:r w:rsidRPr="00BB743D">
        <w:rPr>
          <w:rFonts w:ascii="宋体" w:hAnsi="宋体" w:cs="宋体" w:hint="eastAsia"/>
          <w:snapToGrid w:val="0"/>
          <w:kern w:val="0"/>
          <w:sz w:val="24"/>
        </w:rPr>
        <w:t>的索赔报告。如果索赔事件尚未结束，承包人在索赔事件结束后的14天内，再报一份最终索赔报告给监理单位。</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监理单位在收到承包人索赔报告或最终索赔报告后14天内，将处理意见书面通知发包人、承包人双方。若双方接受，此索赔事件结束；若任何一方不接受，经再次协商仍达不成一致的，则按合同条款第43条的约定处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lang w:val="zh-CN"/>
        </w:rPr>
        <w:t>42.3承包人未能按合同约定履行自己的各项义务或发生错误，发包人按</w:t>
      </w:r>
      <w:r w:rsidRPr="00BB743D">
        <w:rPr>
          <w:rFonts w:ascii="宋体" w:hAnsi="宋体" w:cs="宋体" w:hint="eastAsia"/>
          <w:snapToGrid w:val="0"/>
          <w:kern w:val="0"/>
          <w:sz w:val="24"/>
        </w:rPr>
        <w:t>如下约定向承包人索赔：</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（1）发包人将自己的索赔意向书面通知承包人（同时抄送其担保银行），要求承包人在限期内纠正其违约行为，否则发包人将考虑按合同约定</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相关处理决定。</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（2）限期届满，承包人没有用实际行动纠正自己的违约行为或者纠正行为不能使发包人</w:t>
      </w:r>
      <w:r w:rsidRPr="00BB743D">
        <w:rPr>
          <w:rFonts w:ascii="宋体" w:hAnsi="宋体" w:cs="宋体" w:hint="eastAsia"/>
          <w:snapToGrid w:val="0"/>
          <w:kern w:val="0"/>
          <w:sz w:val="24"/>
        </w:rPr>
        <w:lastRenderedPageBreak/>
        <w:t>满意或者纠正行为无法弥补发包人的损失的，则发包人直接按合同约定</w:t>
      </w:r>
      <w:proofErr w:type="gramStart"/>
      <w:r w:rsidRPr="00BB743D">
        <w:rPr>
          <w:rFonts w:ascii="宋体" w:hAnsi="宋体" w:cs="宋体" w:hint="eastAsia"/>
          <w:snapToGrid w:val="0"/>
          <w:kern w:val="0"/>
          <w:sz w:val="24"/>
        </w:rPr>
        <w:t>作出</w:t>
      </w:r>
      <w:proofErr w:type="gramEnd"/>
      <w:r w:rsidRPr="00BB743D">
        <w:rPr>
          <w:rFonts w:ascii="宋体" w:hAnsi="宋体" w:cs="宋体" w:hint="eastAsia"/>
          <w:snapToGrid w:val="0"/>
          <w:kern w:val="0"/>
          <w:sz w:val="24"/>
        </w:rPr>
        <w:t>相关处理决定并向银行发出正式书面索赔通知。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如果通过向银行索赔的方式依然不能完全弥补发包人的损失，则发包人有权在应支付给承包人的工程款中直接扣取。同时发包人有权要求承包人在规定时间内按合同条款第47.4款的约定向发包人补充提交履约保函。</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42.4在任何索赔期间，不论索赔是否有据，均不能免除承包人按合同约定履行合同义务。承包人不得以此为借口，拒不履行或拖延合同的履行，否则发包人有权终止合同，并要求承包人赔偿由此导致的发包人的损失。</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61" w:name="_Toc518402621"/>
      <w:bookmarkStart w:id="262" w:name="_Toc504465927"/>
      <w:bookmarkStart w:id="263" w:name="_Toc29800"/>
      <w:bookmarkStart w:id="264" w:name="_Toc502215524"/>
      <w:bookmarkStart w:id="265" w:name="_Toc2538_WPSOffice_Level3"/>
      <w:r w:rsidRPr="00BB743D">
        <w:rPr>
          <w:rFonts w:ascii="宋体" w:hAnsi="宋体" w:cs="宋体" w:hint="eastAsia"/>
          <w:b/>
          <w:snapToGrid w:val="0"/>
          <w:kern w:val="0"/>
          <w:sz w:val="24"/>
        </w:rPr>
        <w:t>43、争议</w:t>
      </w:r>
      <w:bookmarkEnd w:id="261"/>
      <w:bookmarkEnd w:id="262"/>
      <w:bookmarkEnd w:id="263"/>
      <w:bookmarkEnd w:id="264"/>
      <w:bookmarkEnd w:id="26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43.1因本合同或者履行本合同所产生的争议，由发包人与承包人双方协商解决，经协商达成一致意见的，应签订书面协议；协商不成的，可向本项目工程所在地有关主管部门申请调解；调解不成的，向本项目工程所在地人民法院提起诉讼。</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43.2发生争议后，除非出现下列情况的，双方都应继续履行合同，保持施工连续，保护好已完工程：</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（1）单方违约导致合同确已无法履行，且双方协议停止施工；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（2）调解要求停止施工，且为双方接受；</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（3）仲裁机构要求停止施工；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（4）法院要求停止施工。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43.3承包人无条件承诺：争议发生后，承包人必须在做好现场证据保全后继续按照合同要求施工，不得以解决争议为由单方面停工，或者以争议解决需要时日为由拖延施工；否则，发包人有权先行解除与承包人的合同，承包人必须在7天内撤场。承包人的撤场不影响发包人另行解决争议和索赔的权利。</w:t>
      </w:r>
    </w:p>
    <w:p w:rsidR="008E24ED" w:rsidRPr="00BB743D" w:rsidRDefault="00432FE9">
      <w:pPr>
        <w:pStyle w:val="ad"/>
        <w:adjustRightInd w:val="0"/>
        <w:snapToGrid w:val="0"/>
        <w:spacing w:line="360" w:lineRule="auto"/>
        <w:ind w:right="11" w:firstLineChars="200" w:firstLine="562"/>
        <w:outlineLvl w:val="1"/>
        <w:rPr>
          <w:rFonts w:ascii="宋体" w:hAnsi="宋体" w:cs="宋体"/>
          <w:b/>
          <w:snapToGrid w:val="0"/>
          <w:sz w:val="28"/>
          <w:szCs w:val="28"/>
        </w:rPr>
      </w:pPr>
      <w:bookmarkStart w:id="266" w:name="_Toc504465928"/>
      <w:bookmarkStart w:id="267" w:name="_Toc502215525"/>
      <w:bookmarkStart w:id="268" w:name="_Toc518402622"/>
      <w:bookmarkStart w:id="269" w:name="_Toc24074_WPSOffice_Level2"/>
      <w:bookmarkStart w:id="270" w:name="_Toc19506"/>
      <w:r w:rsidRPr="00BB743D">
        <w:rPr>
          <w:rFonts w:ascii="宋体" w:hAnsi="宋体" w:cs="宋体" w:hint="eastAsia"/>
          <w:b/>
          <w:snapToGrid w:val="0"/>
          <w:sz w:val="28"/>
          <w:szCs w:val="28"/>
        </w:rPr>
        <w:t>十、其它</w:t>
      </w:r>
      <w:bookmarkEnd w:id="266"/>
      <w:bookmarkEnd w:id="267"/>
      <w:bookmarkEnd w:id="268"/>
      <w:bookmarkEnd w:id="269"/>
      <w:bookmarkEnd w:id="270"/>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71" w:name="_Toc504465929"/>
      <w:bookmarkStart w:id="272" w:name="_Toc518402623"/>
      <w:bookmarkStart w:id="273" w:name="_Toc15265_WPSOffice_Level3"/>
      <w:bookmarkStart w:id="274" w:name="_Toc502215526"/>
      <w:bookmarkStart w:id="275" w:name="_Toc8019"/>
      <w:r w:rsidRPr="00BB743D">
        <w:rPr>
          <w:rFonts w:ascii="宋体" w:hAnsi="宋体" w:cs="宋体" w:hint="eastAsia"/>
          <w:b/>
          <w:snapToGrid w:val="0"/>
          <w:kern w:val="0"/>
          <w:sz w:val="24"/>
        </w:rPr>
        <w:t>4</w:t>
      </w:r>
      <w:r w:rsidRPr="00BB743D">
        <w:rPr>
          <w:rFonts w:ascii="宋体" w:hAnsi="宋体" w:cs="宋体"/>
          <w:b/>
          <w:snapToGrid w:val="0"/>
          <w:kern w:val="0"/>
          <w:sz w:val="24"/>
        </w:rPr>
        <w:t>4</w:t>
      </w:r>
      <w:r w:rsidRPr="00BB743D">
        <w:rPr>
          <w:rFonts w:ascii="宋体" w:hAnsi="宋体" w:cs="宋体" w:hint="eastAsia"/>
          <w:b/>
          <w:snapToGrid w:val="0"/>
          <w:kern w:val="0"/>
          <w:sz w:val="24"/>
        </w:rPr>
        <w:t>、工程分包</w:t>
      </w:r>
      <w:bookmarkEnd w:id="271"/>
      <w:bookmarkEnd w:id="272"/>
      <w:bookmarkEnd w:id="273"/>
      <w:bookmarkEnd w:id="274"/>
      <w:bookmarkEnd w:id="27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44.1本工程的关键性工作必须由承包人自行完成，不得分包。非关键性工作的分包应当在投标文件中载明或者经发包人同意，承包人应严格按照投标文件的规定或发包人限定的时间与分包单位签订分包合同。</w:t>
      </w:r>
    </w:p>
    <w:p w:rsidR="008E24ED" w:rsidRPr="00BB743D" w:rsidRDefault="00432FE9">
      <w:pPr>
        <w:pStyle w:val="ab"/>
        <w:adjustRightInd w:val="0"/>
        <w:snapToGrid w:val="0"/>
        <w:spacing w:line="360" w:lineRule="auto"/>
        <w:ind w:right="11" w:firstLineChars="200" w:firstLine="480"/>
        <w:rPr>
          <w:rFonts w:hAnsi="宋体" w:cs="宋体"/>
          <w:sz w:val="24"/>
          <w:szCs w:val="24"/>
        </w:rPr>
      </w:pPr>
      <w:r w:rsidRPr="00BB743D">
        <w:rPr>
          <w:rFonts w:hAnsi="宋体" w:cs="宋体" w:hint="eastAsia"/>
          <w:sz w:val="24"/>
          <w:szCs w:val="24"/>
        </w:rPr>
        <w:t>承包人应当对其承包的全部建设工程负责，分包</w:t>
      </w:r>
      <w:proofErr w:type="gramStart"/>
      <w:r w:rsidRPr="00BB743D">
        <w:rPr>
          <w:rFonts w:hAnsi="宋体" w:cs="宋体" w:hint="eastAsia"/>
          <w:sz w:val="24"/>
          <w:szCs w:val="24"/>
        </w:rPr>
        <w:t>不</w:t>
      </w:r>
      <w:proofErr w:type="gramEnd"/>
      <w:r w:rsidRPr="00BB743D">
        <w:rPr>
          <w:rFonts w:hAnsi="宋体" w:cs="宋体" w:hint="eastAsia"/>
          <w:sz w:val="24"/>
          <w:szCs w:val="24"/>
        </w:rPr>
        <w:t>免除承包人对全部建设工程所负的责任。分包人对其承接的分包工程负直接责任，</w:t>
      </w:r>
      <w:r w:rsidRPr="00BB743D">
        <w:rPr>
          <w:rFonts w:hAnsi="宋体" w:cs="宋体" w:hint="eastAsia"/>
          <w:snapToGrid w:val="0"/>
          <w:sz w:val="24"/>
        </w:rPr>
        <w:t>承包人和分包人就分包工程向发包人承担连带责任。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44.2承包人应严格按照《房屋建筑和市政基础设施工程施工分包管理办法》（建设部令第124号）和本合同的约定做好分包管理工作，禁止将承包的工程进行转包或违法分包，禁止转让、出借企业资质证书或者以其它方式允许他人以本企业名义承揽本项目工程，严禁个人承揽分包本项目工程业务。</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44.3工程分包不能解除承包人任何责任与义务。承包人应在分包场地派驻相应管理人员，保证本合同的履行。分包单位的任何违约行为或疏忽导致工程损害或给发包人造成其它损失，承包人承担连带责任。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44.4承包人不履行合同约定，将其承包的全部工程转包给他人，或者将其承包的全部工程肢解后以分包的名义分别发包给他人的，属于转包行为；将工程分包后，未在施工现场设立项目管理机构和派驻相应人员，未对该工程的施工活动进行组织管理的，视同转包行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44.5下列行为，属于违法分包：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（1）承包人将专业工程或者劳务作业分包给不具备相应资质条件的分包人的；</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（2）本合同中未有约定，又未经发包人认可，承包人将承包工程中的部分专业工程分包给他人的。</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44.6承包人虽然没有将其承包的工程进行分包，但在施工现场所设项目管理机构的项目经理、技术管理人员、核算管理人员、质量管理人员、安全管理人员不是承包人本单位人员的，视同允许他人以本企业名义承揽工程。</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44.7承包人应参照合同条款第6条、第8条的有关约定，在发包人批准分包后5天内将分包单位工程技术管理人员名单及劳动力、施工机械设备投入计划报送发包人且负责落实到位，并接受总监理工程师和发包人代表的查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44.8分包工程价款由承包人与发包人结算。承包人应按本合同及分包合同的有关约定及时审核、申请支付各种工程、劳务及材料设备款项，并向发包人提交下列资料：</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（1）属专业工程分包的，应向发包人提交分包人提交给承包人的履约担保文件复印件（应同时携带原件供发包人复核），具体按招标文件或发包人要求执行。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w:t>
      </w:r>
      <w:proofErr w:type="gramStart"/>
      <w:r w:rsidRPr="00BB743D">
        <w:rPr>
          <w:rFonts w:ascii="宋体" w:hAnsi="宋体" w:cs="宋体" w:hint="eastAsia"/>
          <w:snapToGrid w:val="0"/>
          <w:kern w:val="0"/>
          <w:sz w:val="24"/>
        </w:rPr>
        <w:t>属材料</w:t>
      </w:r>
      <w:proofErr w:type="gramEnd"/>
      <w:r w:rsidRPr="00BB743D">
        <w:rPr>
          <w:rFonts w:ascii="宋体" w:hAnsi="宋体" w:cs="宋体" w:hint="eastAsia"/>
          <w:snapToGrid w:val="0"/>
          <w:kern w:val="0"/>
          <w:sz w:val="24"/>
        </w:rPr>
        <w:t>设备供货的，应向发包人提交供货商提交给承包人的履约担保文件复印件（应同时携带原件供发包人复核），具体按招标文件或发包人要求执行。</w:t>
      </w:r>
    </w:p>
    <w:p w:rsidR="008E24ED" w:rsidRPr="00BB743D" w:rsidRDefault="00432FE9">
      <w:pPr>
        <w:adjustRightInd w:val="0"/>
        <w:snapToGrid w:val="0"/>
        <w:spacing w:line="360" w:lineRule="auto"/>
        <w:ind w:right="11" w:firstLineChars="200" w:firstLine="480"/>
        <w:rPr>
          <w:rFonts w:ascii="宋体" w:hAnsi="宋体" w:cs="宋体"/>
          <w:bCs/>
          <w:iCs/>
          <w:snapToGrid w:val="0"/>
          <w:kern w:val="0"/>
          <w:sz w:val="24"/>
        </w:rPr>
      </w:pPr>
      <w:r w:rsidRPr="00BB743D">
        <w:rPr>
          <w:rFonts w:ascii="宋体" w:hAnsi="宋体" w:cs="宋体" w:hint="eastAsia"/>
          <w:snapToGrid w:val="0"/>
          <w:kern w:val="0"/>
          <w:sz w:val="24"/>
        </w:rPr>
        <w:t>44.9承包人与发包人一致同意，本工程的所有分包单位（含材料设备供货单位）全部纳入发包人统一组织的考评，并按合同约定和发包人的有关管理规定承担相应义务，享有相应权利。考评结果中涉及对本合同价款的转付或扣取的，承包人承诺无条件服从。</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44.10承包人擅自更换投标时填报或经发包人审核后认可的专业分包单位，承包人承担</w:t>
      </w:r>
      <w:r w:rsidRPr="00BB743D">
        <w:rPr>
          <w:rFonts w:ascii="宋体" w:hAnsi="宋体" w:cs="宋体" w:hint="eastAsia"/>
          <w:snapToGrid w:val="0"/>
          <w:kern w:val="0"/>
          <w:sz w:val="24"/>
        </w:rPr>
        <w:lastRenderedPageBreak/>
        <w:t>50万元/次的违约赔偿责任；如果承包人投标时填报的专业分包单位不能满足合同约定的要求，必须另择符合要求的专业分包单位，经发包人审核确认后承担专业工程任务（发包人的审核确认并不免除承包人的相关责任及义务）。</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76" w:name="_Toc5861_WPSOffice_Level3"/>
      <w:bookmarkStart w:id="277" w:name="_Toc502215527"/>
      <w:bookmarkStart w:id="278" w:name="_Toc504465930"/>
      <w:bookmarkStart w:id="279" w:name="_Toc518402624"/>
      <w:bookmarkStart w:id="280" w:name="_Toc31781"/>
      <w:r w:rsidRPr="00BB743D">
        <w:rPr>
          <w:rFonts w:ascii="宋体" w:hAnsi="宋体" w:cs="宋体" w:hint="eastAsia"/>
          <w:b/>
          <w:snapToGrid w:val="0"/>
          <w:kern w:val="0"/>
          <w:sz w:val="24"/>
        </w:rPr>
        <w:t>45、不可抗力</w:t>
      </w:r>
      <w:bookmarkEnd w:id="276"/>
      <w:bookmarkEnd w:id="277"/>
      <w:bookmarkEnd w:id="278"/>
      <w:bookmarkEnd w:id="279"/>
      <w:bookmarkEnd w:id="280"/>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45.1不可抗力，是指不能预见、不能避免并不能克服，对本工程的施工造成重大实质性影响的自然灾害和战争、动乱（不包括承包人内部的任何纠纷和纷争）等事件。政府对本工程的政策变化、计划的调整，导致本工程不能如期进行，也属不可抗力的范围。</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自然灾害的范围及其认定方式，按如下约定执行：</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1）异常天气：仅指50年（含50年）一遇以上的洪水或10级（含10级）以上的台风。因异常天气袭击工地为确保安全而停工的，承包人应于台风、洪水天气结束之日起七日内，向当地气象部门索取工程所在地台风、暴雨天气资料或报告（含气象实况及对此分析的内容），连同</w:t>
      </w:r>
      <w:r w:rsidRPr="00BB743D">
        <w:rPr>
          <w:rFonts w:ascii="宋体" w:hAnsi="宋体" w:cs="宋体" w:hint="eastAsia"/>
          <w:snapToGrid w:val="0"/>
          <w:kern w:val="0"/>
          <w:sz w:val="24"/>
        </w:rPr>
        <w:t>施工</w:t>
      </w:r>
      <w:r w:rsidRPr="00BB743D">
        <w:rPr>
          <w:rFonts w:ascii="宋体" w:hAnsi="宋体" w:cs="宋体" w:hint="eastAsia"/>
          <w:bCs/>
          <w:snapToGrid w:val="0"/>
          <w:kern w:val="0"/>
          <w:sz w:val="24"/>
        </w:rPr>
        <w:t>日志、现场照片办理证据保全公证，方可认定为是不可抗力。</w:t>
      </w:r>
    </w:p>
    <w:p w:rsidR="008E24ED" w:rsidRPr="00BB743D" w:rsidRDefault="00432FE9">
      <w:pPr>
        <w:adjustRightInd w:val="0"/>
        <w:snapToGrid w:val="0"/>
        <w:spacing w:line="360" w:lineRule="auto"/>
        <w:ind w:right="11" w:firstLineChars="200" w:firstLine="480"/>
        <w:rPr>
          <w:rFonts w:ascii="宋体" w:hAnsi="宋体" w:cs="宋体"/>
          <w:bCs/>
          <w:snapToGrid w:val="0"/>
          <w:kern w:val="0"/>
          <w:sz w:val="24"/>
        </w:rPr>
      </w:pPr>
      <w:r w:rsidRPr="00BB743D">
        <w:rPr>
          <w:rFonts w:ascii="宋体" w:hAnsi="宋体" w:cs="宋体" w:hint="eastAsia"/>
          <w:bCs/>
          <w:snapToGrid w:val="0"/>
          <w:kern w:val="0"/>
          <w:sz w:val="24"/>
        </w:rPr>
        <w:t>（2）里氏5级（含5级）以上的地震。</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45.2不可抗力事件发生后，承包人应立即</w:t>
      </w:r>
      <w:proofErr w:type="gramStart"/>
      <w:r w:rsidRPr="00BB743D">
        <w:rPr>
          <w:rFonts w:ascii="宋体" w:hAnsi="宋体" w:cs="宋体" w:hint="eastAsia"/>
          <w:snapToGrid w:val="0"/>
          <w:kern w:val="0"/>
          <w:sz w:val="24"/>
        </w:rPr>
        <w:t>通知总</w:t>
      </w:r>
      <w:proofErr w:type="gramEnd"/>
      <w:r w:rsidRPr="00BB743D">
        <w:rPr>
          <w:rFonts w:ascii="宋体" w:hAnsi="宋体" w:cs="宋体" w:hint="eastAsia"/>
          <w:snapToGrid w:val="0"/>
          <w:kern w:val="0"/>
          <w:sz w:val="24"/>
        </w:rPr>
        <w:t>监理工程师，并在</w:t>
      </w:r>
      <w:proofErr w:type="gramStart"/>
      <w:r w:rsidRPr="00BB743D">
        <w:rPr>
          <w:rFonts w:ascii="宋体" w:hAnsi="宋体" w:cs="宋体" w:hint="eastAsia"/>
          <w:snapToGrid w:val="0"/>
          <w:kern w:val="0"/>
          <w:sz w:val="24"/>
        </w:rPr>
        <w:t>力所有</w:t>
      </w:r>
      <w:proofErr w:type="gramEnd"/>
      <w:r w:rsidRPr="00BB743D">
        <w:rPr>
          <w:rFonts w:ascii="宋体" w:hAnsi="宋体" w:cs="宋体" w:hint="eastAsia"/>
          <w:snapToGrid w:val="0"/>
          <w:kern w:val="0"/>
          <w:sz w:val="24"/>
        </w:rPr>
        <w:t>及的条件下迅速采取措施，尽力减少损失，发包人应协助承包人采取措施。总监理工程师认为应当暂停施工的，承包人应暂停施工。不可抗力事件结束后48小时内承包人向总监理工程师通报受害情况和损失情况，及预计清理和修复的费用。不可抗力事件持续发生，承包人应每隔7天向总监理工程师报告一次受害情况。不可抗力事件结束后14天内，承包人向总监理工程师提交清理和修复费用的正式报告及有关资料。</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45.3因不可抗力引起工程停工的，工期按合同条款第11条的有关约定执行，费用承担按如下约定执行：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（1）工程本身的损害，</w:t>
      </w:r>
      <w:r w:rsidR="002D48C1">
        <w:rPr>
          <w:rFonts w:ascii="宋体" w:hAnsi="宋体" w:cs="宋体" w:hint="eastAsia"/>
          <w:snapToGrid w:val="0"/>
          <w:kern w:val="0"/>
          <w:sz w:val="24"/>
        </w:rPr>
        <w:t>经发包人确认后，</w:t>
      </w:r>
      <w:r w:rsidRPr="00BB743D">
        <w:rPr>
          <w:rFonts w:ascii="宋体" w:hAnsi="宋体" w:cs="宋体" w:hint="eastAsia"/>
          <w:snapToGrid w:val="0"/>
          <w:kern w:val="0"/>
          <w:sz w:val="24"/>
        </w:rPr>
        <w:t>由发包人承担</w:t>
      </w:r>
      <w:r w:rsidR="002D48C1" w:rsidRPr="00D00ABA">
        <w:rPr>
          <w:rFonts w:ascii="宋体" w:hAnsi="宋体" w:cs="宋体" w:hint="eastAsia"/>
          <w:snapToGrid w:val="0"/>
          <w:kern w:val="0"/>
          <w:sz w:val="24"/>
        </w:rPr>
        <w:t>，如因承包人原因所导致的，发包人有权向承包人追偿</w:t>
      </w:r>
      <w:r w:rsidRPr="00BB743D">
        <w:rPr>
          <w:rFonts w:ascii="宋体" w:hAnsi="宋体" w:cs="宋体" w:hint="eastAsia"/>
          <w:snapToGrid w:val="0"/>
          <w:kern w:val="0"/>
          <w:sz w:val="24"/>
        </w:rPr>
        <w:t>。</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（2）因工程损害导致第三方人员伤亡和财产损失，如系在工程竣工验收合格移交给发包人使用</w:t>
      </w:r>
      <w:proofErr w:type="gramStart"/>
      <w:r w:rsidRPr="00BB743D">
        <w:rPr>
          <w:rFonts w:ascii="宋体" w:hAnsi="宋体" w:cs="宋体" w:hint="eastAsia"/>
          <w:snapToGrid w:val="0"/>
          <w:kern w:val="0"/>
          <w:sz w:val="24"/>
        </w:rPr>
        <w:t>前造成</w:t>
      </w:r>
      <w:proofErr w:type="gramEnd"/>
      <w:r w:rsidRPr="00BB743D">
        <w:rPr>
          <w:rFonts w:ascii="宋体" w:hAnsi="宋体" w:cs="宋体" w:hint="eastAsia"/>
          <w:snapToGrid w:val="0"/>
          <w:kern w:val="0"/>
          <w:sz w:val="24"/>
        </w:rPr>
        <w:t>的，费用由承包人承担；如系在工程竣工验收合格移交给发包人使用后发生的</w:t>
      </w:r>
      <w:r w:rsidR="002D48C1">
        <w:rPr>
          <w:rFonts w:ascii="宋体" w:hAnsi="宋体" w:cs="宋体" w:hint="eastAsia"/>
          <w:snapToGrid w:val="0"/>
          <w:kern w:val="0"/>
          <w:sz w:val="24"/>
        </w:rPr>
        <w:t>，经发包人确认后</w:t>
      </w:r>
      <w:r w:rsidRPr="00BB743D">
        <w:rPr>
          <w:rFonts w:ascii="宋体" w:hAnsi="宋体" w:cs="宋体" w:hint="eastAsia"/>
          <w:snapToGrid w:val="0"/>
          <w:kern w:val="0"/>
          <w:sz w:val="24"/>
        </w:rPr>
        <w:t>，费用由发包人承担。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（3）运至施工场地用于施工的材料和待安装的设备的损害，属发包人供应的</w:t>
      </w:r>
      <w:r w:rsidR="002D48C1">
        <w:rPr>
          <w:rFonts w:ascii="宋体" w:hAnsi="宋体" w:cs="宋体" w:hint="eastAsia"/>
          <w:snapToGrid w:val="0"/>
          <w:kern w:val="0"/>
          <w:sz w:val="24"/>
        </w:rPr>
        <w:t>，经发包人确认后</w:t>
      </w:r>
      <w:r w:rsidRPr="00BB743D">
        <w:rPr>
          <w:rFonts w:ascii="宋体" w:hAnsi="宋体" w:cs="宋体" w:hint="eastAsia"/>
          <w:snapToGrid w:val="0"/>
          <w:kern w:val="0"/>
          <w:sz w:val="24"/>
        </w:rPr>
        <w:t>由发包人承担；属承包人采购的由承包人承担。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（4）发包人、承包人的人员伤亡由其所在单位负责，并承担相应费用。</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（5）承包人机械设备损坏及停工损失，由承包人承担。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（6）停工期间，承包人应总监理工程师要求留在施工场地的必要的管理人员及保卫人员的费用由承包人承担。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（7）除合同另有约定，承包人在停工期间按照发包人要求照管、清理和修复的费用</w:t>
      </w:r>
      <w:r w:rsidR="002D48C1">
        <w:rPr>
          <w:rFonts w:ascii="宋体" w:hAnsi="宋体" w:cs="宋体" w:hint="eastAsia"/>
          <w:snapToGrid w:val="0"/>
          <w:kern w:val="0"/>
          <w:sz w:val="24"/>
        </w:rPr>
        <w:t>，经发包人确认后，</w:t>
      </w:r>
      <w:r w:rsidRPr="00BB743D">
        <w:rPr>
          <w:rFonts w:ascii="宋体" w:hAnsi="宋体" w:cs="宋体" w:hint="eastAsia"/>
          <w:snapToGrid w:val="0"/>
          <w:kern w:val="0"/>
          <w:sz w:val="24"/>
        </w:rPr>
        <w:t>由发包人承担。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45.4因合同一方迟延履行合同后发生不可抗力的，不能免除迟延履行方的相应责任。</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81" w:name="_Toc518402625"/>
      <w:bookmarkStart w:id="282" w:name="_Toc29179"/>
      <w:bookmarkStart w:id="283" w:name="_Toc504465931"/>
      <w:bookmarkStart w:id="284" w:name="_Toc502215528"/>
      <w:bookmarkStart w:id="285" w:name="_Toc25391_WPSOffice_Level3"/>
      <w:r w:rsidRPr="00BB743D">
        <w:rPr>
          <w:rFonts w:ascii="宋体" w:hAnsi="宋体" w:cs="宋体" w:hint="eastAsia"/>
          <w:b/>
          <w:snapToGrid w:val="0"/>
          <w:kern w:val="0"/>
          <w:sz w:val="24"/>
        </w:rPr>
        <w:t>46、保险</w:t>
      </w:r>
      <w:bookmarkEnd w:id="281"/>
      <w:bookmarkEnd w:id="282"/>
      <w:bookmarkEnd w:id="283"/>
      <w:bookmarkEnd w:id="284"/>
      <w:bookmarkEnd w:id="28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46.1保险事故发生时，发包人、承包人有责任尽力采取必要的措施，防止或者减少损失。</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46.2承包人应当购买的保险包括：</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（1）建筑职工意外伤害险（足额购买）；</w:t>
      </w:r>
    </w:p>
    <w:p w:rsidR="008E24ED" w:rsidRPr="00BB743D" w:rsidRDefault="00432FE9">
      <w:pPr>
        <w:adjustRightInd w:val="0"/>
        <w:snapToGrid w:val="0"/>
        <w:spacing w:line="360" w:lineRule="auto"/>
        <w:ind w:right="11" w:firstLineChars="200" w:firstLine="480"/>
        <w:rPr>
          <w:rFonts w:ascii="宋体" w:hAnsi="宋体" w:cs="宋体"/>
          <w:b/>
          <w:bCs/>
          <w:snapToGrid w:val="0"/>
          <w:kern w:val="0"/>
          <w:sz w:val="24"/>
        </w:rPr>
      </w:pPr>
      <w:r w:rsidRPr="00BB743D">
        <w:rPr>
          <w:rFonts w:ascii="宋体" w:hAnsi="宋体" w:cs="宋体" w:hint="eastAsia"/>
          <w:snapToGrid w:val="0"/>
          <w:kern w:val="0"/>
          <w:sz w:val="24"/>
        </w:rPr>
        <w:t>（2）承包人雇主责任险；</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（3）施工机械设备保险；</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（4）建筑业职工工伤保险[按《广州市建筑业职工参加工伤保险实施办法》（穗</w:t>
      </w:r>
      <w:proofErr w:type="gramStart"/>
      <w:r w:rsidRPr="00BB743D">
        <w:rPr>
          <w:rFonts w:ascii="宋体" w:hAnsi="宋体" w:cs="宋体" w:hint="eastAsia"/>
          <w:snapToGrid w:val="0"/>
          <w:kern w:val="0"/>
          <w:sz w:val="24"/>
        </w:rPr>
        <w:t>人社发</w:t>
      </w:r>
      <w:proofErr w:type="gramEnd"/>
      <w:r w:rsidRPr="00BB743D">
        <w:rPr>
          <w:rFonts w:ascii="宋体" w:hAnsi="宋体" w:cs="宋体" w:hint="eastAsia"/>
          <w:snapToGrid w:val="0"/>
          <w:kern w:val="0"/>
          <w:sz w:val="24"/>
        </w:rPr>
        <w:t>〔2015〕73号）的规定购买]。</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w:t>
      </w:r>
      <w:r w:rsidRPr="00BB743D">
        <w:rPr>
          <w:rFonts w:ascii="宋体" w:hAnsi="宋体" w:cs="宋体" w:hint="eastAsia"/>
          <w:bCs/>
          <w:snapToGrid w:val="0"/>
          <w:kern w:val="0"/>
          <w:sz w:val="24"/>
        </w:rPr>
        <w:t>安全生产责任保险[按《广州市2</w:t>
      </w:r>
      <w:r w:rsidRPr="00BB743D">
        <w:rPr>
          <w:rFonts w:ascii="宋体" w:hAnsi="宋体" w:cs="宋体"/>
          <w:bCs/>
          <w:snapToGrid w:val="0"/>
          <w:kern w:val="0"/>
          <w:sz w:val="24"/>
        </w:rPr>
        <w:t>019</w:t>
      </w:r>
      <w:r w:rsidRPr="00BB743D">
        <w:rPr>
          <w:rFonts w:ascii="宋体" w:hAnsi="宋体" w:cs="宋体" w:hint="eastAsia"/>
          <w:bCs/>
          <w:snapToGrid w:val="0"/>
          <w:kern w:val="0"/>
          <w:sz w:val="24"/>
        </w:rPr>
        <w:t>年度安全生产责任保险工作方案》（穗安办[</w:t>
      </w:r>
      <w:r w:rsidRPr="00BB743D">
        <w:rPr>
          <w:rFonts w:ascii="宋体" w:hAnsi="宋体" w:cs="宋体"/>
          <w:bCs/>
          <w:snapToGrid w:val="0"/>
          <w:kern w:val="0"/>
          <w:sz w:val="24"/>
        </w:rPr>
        <w:t>2019]21</w:t>
      </w:r>
      <w:r w:rsidRPr="00BB743D">
        <w:rPr>
          <w:rFonts w:ascii="宋体" w:hAnsi="宋体" w:cs="宋体" w:hint="eastAsia"/>
          <w:bCs/>
          <w:snapToGrid w:val="0"/>
          <w:kern w:val="0"/>
          <w:sz w:val="24"/>
        </w:rPr>
        <w:t>号）</w:t>
      </w:r>
      <w:r w:rsidRPr="00BB743D">
        <w:rPr>
          <w:rFonts w:ascii="宋体" w:hAnsi="宋体" w:cs="宋体" w:hint="eastAsia"/>
          <w:snapToGrid w:val="0"/>
          <w:kern w:val="0"/>
          <w:sz w:val="24"/>
        </w:rPr>
        <w:t>的规定购买]。</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w:t>
      </w:r>
      <w:r w:rsidRPr="00BB743D">
        <w:rPr>
          <w:rFonts w:ascii="宋体" w:hAnsi="宋体" w:cs="宋体"/>
          <w:snapToGrid w:val="0"/>
          <w:kern w:val="0"/>
          <w:sz w:val="24"/>
        </w:rPr>
        <w:t>6</w:t>
      </w:r>
      <w:r w:rsidRPr="00BB743D">
        <w:rPr>
          <w:rFonts w:ascii="宋体" w:hAnsi="宋体" w:cs="宋体" w:hint="eastAsia"/>
          <w:snapToGrid w:val="0"/>
          <w:kern w:val="0"/>
          <w:sz w:val="24"/>
        </w:rPr>
        <w:t>）工程保险（如建筑工程一切险与安装工程一切险）。保险第一受益人为发包人或发包人指定单位。</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w:t>
      </w:r>
      <w:r w:rsidRPr="00BB743D">
        <w:rPr>
          <w:rFonts w:ascii="宋体" w:hAnsi="宋体" w:cs="宋体"/>
          <w:snapToGrid w:val="0"/>
          <w:kern w:val="0"/>
          <w:sz w:val="24"/>
        </w:rPr>
        <w:t>7</w:t>
      </w:r>
      <w:r w:rsidRPr="00BB743D">
        <w:rPr>
          <w:rFonts w:ascii="宋体" w:hAnsi="宋体" w:cs="宋体" w:hint="eastAsia"/>
          <w:snapToGrid w:val="0"/>
          <w:kern w:val="0"/>
          <w:sz w:val="24"/>
        </w:rPr>
        <w:t>）</w:t>
      </w:r>
      <w:r w:rsidRPr="00BB743D">
        <w:rPr>
          <w:rFonts w:ascii="宋体" w:hAnsi="宋体" w:cs="宋体" w:hint="eastAsia"/>
          <w:bCs/>
          <w:snapToGrid w:val="0"/>
          <w:kern w:val="0"/>
          <w:sz w:val="24"/>
        </w:rPr>
        <w:t>安全生产责任保险[按《广州市2</w:t>
      </w:r>
      <w:r w:rsidRPr="00BB743D">
        <w:rPr>
          <w:rFonts w:ascii="宋体" w:hAnsi="宋体" w:cs="宋体"/>
          <w:bCs/>
          <w:snapToGrid w:val="0"/>
          <w:kern w:val="0"/>
          <w:sz w:val="24"/>
        </w:rPr>
        <w:t>019</w:t>
      </w:r>
      <w:r w:rsidRPr="00BB743D">
        <w:rPr>
          <w:rFonts w:ascii="宋体" w:hAnsi="宋体" w:cs="宋体" w:hint="eastAsia"/>
          <w:bCs/>
          <w:snapToGrid w:val="0"/>
          <w:kern w:val="0"/>
          <w:sz w:val="24"/>
        </w:rPr>
        <w:t>年度安全生产责任保险工作方案》（穗安办[</w:t>
      </w:r>
      <w:r w:rsidRPr="00BB743D">
        <w:rPr>
          <w:rFonts w:ascii="宋体" w:hAnsi="宋体" w:cs="宋体"/>
          <w:bCs/>
          <w:snapToGrid w:val="0"/>
          <w:kern w:val="0"/>
          <w:sz w:val="24"/>
        </w:rPr>
        <w:t>2019]21</w:t>
      </w:r>
      <w:r w:rsidRPr="00BB743D">
        <w:rPr>
          <w:rFonts w:ascii="宋体" w:hAnsi="宋体" w:cs="宋体" w:hint="eastAsia"/>
          <w:bCs/>
          <w:snapToGrid w:val="0"/>
          <w:kern w:val="0"/>
          <w:sz w:val="24"/>
        </w:rPr>
        <w:t>号）、《广州市黄埔区 广州开发区2021年度安全生产责任保险工作方案》</w:t>
      </w:r>
      <w:r w:rsidRPr="00BB743D">
        <w:rPr>
          <w:rFonts w:ascii="宋体" w:hAnsi="宋体" w:cs="宋体" w:hint="eastAsia"/>
          <w:snapToGrid w:val="0"/>
          <w:kern w:val="0"/>
          <w:sz w:val="24"/>
        </w:rPr>
        <w:t>的规定购买]。承包人不按上述约定购买保险所产生的后果，由承包人自行承担，包括但不限于原应由保险赔付的损失。</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86" w:name="_Toc504465932"/>
      <w:bookmarkStart w:id="287" w:name="_Toc30081_WPSOffice_Level3"/>
      <w:bookmarkStart w:id="288" w:name="_Toc32455"/>
      <w:bookmarkStart w:id="289" w:name="_Toc518402626"/>
      <w:bookmarkStart w:id="290" w:name="_Toc502215529"/>
      <w:r w:rsidRPr="00BB743D">
        <w:rPr>
          <w:rFonts w:ascii="宋体" w:hAnsi="宋体" w:cs="宋体" w:hint="eastAsia"/>
          <w:b/>
          <w:snapToGrid w:val="0"/>
          <w:kern w:val="0"/>
          <w:sz w:val="24"/>
        </w:rPr>
        <w:t>47、担保</w:t>
      </w:r>
      <w:bookmarkEnd w:id="286"/>
      <w:bookmarkEnd w:id="287"/>
      <w:bookmarkEnd w:id="288"/>
      <w:bookmarkEnd w:id="289"/>
      <w:bookmarkEnd w:id="290"/>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47.1发包人向承包人提供履约担保，担保方式为：</w:t>
      </w:r>
      <w:r w:rsidRPr="00BB743D">
        <w:rPr>
          <w:rFonts w:ascii="宋体" w:hAnsi="宋体" w:cs="宋体" w:hint="eastAsia"/>
          <w:snapToGrid w:val="0"/>
          <w:kern w:val="0"/>
          <w:sz w:val="24"/>
          <w:u w:val="single"/>
        </w:rPr>
        <w:t xml:space="preserve">   /   </w:t>
      </w:r>
      <w:r w:rsidRPr="00BB743D">
        <w:rPr>
          <w:rFonts w:ascii="宋体" w:hAnsi="宋体" w:cs="宋体" w:hint="eastAsia"/>
          <w:snapToGrid w:val="0"/>
          <w:kern w:val="0"/>
          <w:sz w:val="24"/>
        </w:rPr>
        <w:t>，担保合同作为本合同附件。（本条款不适用）</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47.2承包人按如下方式向发包人提供履约担保：</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①履约担保：承包人向发包人提交担保金额为中标价10%的履约担保，承包人须提供由中华人民共和国注册并经营的分行及以上的银行或国有担保公司（发包人有权决定履约担保选择由银行或者国有担保公司提供）开具的无条件、不可撤销的履约保函（联合体中标的，由联合体主办方递交履约保函），保函有效期至工程竣工验收合格之日。履约保函到期但工程尚未竣工的，承包人应自觉办理保函延期手续，确保担保期限不出现空缺，否则，发包人</w:t>
      </w:r>
      <w:r w:rsidRPr="00BB743D">
        <w:rPr>
          <w:rFonts w:ascii="宋体" w:hAnsi="宋体" w:cs="宋体" w:hint="eastAsia"/>
          <w:snapToGrid w:val="0"/>
          <w:kern w:val="0"/>
          <w:sz w:val="24"/>
        </w:rPr>
        <w:lastRenderedPageBreak/>
        <w:t>不予支付工程款。。</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② 履约担保的返还方式：在工程全部验收合格并备案完成且移交发包人之日起15天内无息返还承包人。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47.3承包人提交的履约担保是对本合同约定的承包人的全部义务（包括但不限于承包人违约后应支付的违约金和赔偿金）的担保，承包人的任何一次不履行或不完全履行合同义务的行为，发包人均有权提出索赔。</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47.4承包人不履行或不完全履行合同义务的行为导致发包人依据履约保函向银行索赔履约保函金额的一部分或者全部的，承包人必须在发包人规定的时间内补充提交履约保函，使得本合同履行期间有效的履约保函金额等于承包人第一次提交的履约保函金额。</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47.5如果承包人不按发包人的要求及时补充提交履约保函，则发包人有权单方面部分解除或解除本合同，并按合同条款第41.4（4）、（5）及50.6、50.7、50.8款的有关约定执行。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47.6</w:t>
      </w:r>
      <w:r w:rsidRPr="00BB743D">
        <w:rPr>
          <w:rFonts w:ascii="宋体" w:hAnsi="宋体" w:cs="宋体" w:hint="eastAsia"/>
          <w:sz w:val="24"/>
        </w:rPr>
        <w:t>工程竣工验收备案完成后，承包人可以向发包人申请退还履约保函</w:t>
      </w:r>
      <w:r w:rsidRPr="00BB743D">
        <w:rPr>
          <w:rFonts w:ascii="宋体" w:hAnsi="宋体" w:cs="宋体" w:hint="eastAsia"/>
          <w:snapToGrid w:val="0"/>
          <w:kern w:val="0"/>
          <w:sz w:val="24"/>
        </w:rPr>
        <w:t>。</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91" w:name="_Toc25774_WPSOffice_Level3"/>
      <w:bookmarkStart w:id="292" w:name="_Toc518402627"/>
      <w:bookmarkStart w:id="293" w:name="_Toc502215530"/>
      <w:bookmarkStart w:id="294" w:name="_Toc5094"/>
      <w:bookmarkStart w:id="295" w:name="_Toc504465933"/>
      <w:r w:rsidRPr="00BB743D">
        <w:rPr>
          <w:rFonts w:ascii="宋体" w:hAnsi="宋体" w:cs="宋体" w:hint="eastAsia"/>
          <w:b/>
          <w:snapToGrid w:val="0"/>
          <w:kern w:val="0"/>
          <w:sz w:val="24"/>
        </w:rPr>
        <w:t>48、保密、知识产权与专利技术及特殊工艺</w:t>
      </w:r>
      <w:bookmarkEnd w:id="291"/>
      <w:bookmarkEnd w:id="292"/>
      <w:bookmarkEnd w:id="293"/>
      <w:bookmarkEnd w:id="294"/>
      <w:bookmarkEnd w:id="29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48.1</w:t>
      </w:r>
      <w:r w:rsidRPr="00BB743D">
        <w:rPr>
          <w:rFonts w:ascii="宋体" w:hAnsi="宋体" w:cs="宋体" w:hint="eastAsia"/>
          <w:snapToGrid w:val="0"/>
          <w:kern w:val="0"/>
          <w:sz w:val="24"/>
        </w:rPr>
        <w:t>发包人、承包人双方均应保护对方的知识产权，未经对方同意，任何一方都不得对对方的资料、信息及文件擅自修改或向他人转让或</w:t>
      </w:r>
      <w:r w:rsidRPr="00BB743D">
        <w:rPr>
          <w:rFonts w:ascii="宋体" w:hAnsi="宋体" w:hint="eastAsia"/>
          <w:spacing w:val="9"/>
          <w:sz w:val="24"/>
          <w:szCs w:val="24"/>
        </w:rPr>
        <w:t>使用</w:t>
      </w:r>
      <w:r w:rsidRPr="00BB743D">
        <w:rPr>
          <w:rFonts w:ascii="宋体" w:hAnsi="宋体" w:hint="eastAsia"/>
          <w:sz w:val="24"/>
          <w:szCs w:val="24"/>
          <w:shd w:val="clear" w:color="auto" w:fill="FFFFFF"/>
        </w:rPr>
        <w:t>本合同项目外的项目</w:t>
      </w:r>
      <w:r w:rsidRPr="00BB743D">
        <w:rPr>
          <w:rFonts w:ascii="宋体" w:hAnsi="宋体" w:cs="宋体" w:hint="eastAsia"/>
          <w:snapToGrid w:val="0"/>
          <w:kern w:val="0"/>
          <w:sz w:val="24"/>
          <w:szCs w:val="24"/>
        </w:rPr>
        <w:t>。</w:t>
      </w:r>
      <w:r w:rsidRPr="00BB743D">
        <w:rPr>
          <w:rFonts w:ascii="宋体" w:hAnsi="宋体" w:cs="宋体" w:hint="eastAsia"/>
          <w:snapToGrid w:val="0"/>
          <w:kern w:val="0"/>
          <w:sz w:val="24"/>
        </w:rPr>
        <w:t>如发生以上情况，泄密方应承担由此引起的一切后果并承担赔偿责任。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48.2</w:t>
      </w:r>
      <w:r w:rsidRPr="00BB743D">
        <w:rPr>
          <w:rFonts w:ascii="宋体" w:hAnsi="宋体" w:cs="宋体" w:hint="eastAsia"/>
          <w:snapToGrid w:val="0"/>
          <w:kern w:val="0"/>
          <w:sz w:val="24"/>
        </w:rPr>
        <w:t>发包人要求使用专利技术或特殊工艺，应负责办理相应的申报手续，承担申报、试验、使用等费用；承包人提出使用专利技术或特殊工艺，应取得总监理工程师认可，承包人负责办理申报手续并承担有关费用。</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bCs/>
          <w:snapToGrid w:val="0"/>
          <w:kern w:val="0"/>
          <w:sz w:val="24"/>
        </w:rPr>
        <w:t>48.3</w:t>
      </w:r>
      <w:r w:rsidRPr="00BB743D">
        <w:rPr>
          <w:rFonts w:ascii="宋体" w:hAnsi="宋体" w:cs="宋体" w:hint="eastAsia"/>
          <w:b/>
          <w:snapToGrid w:val="0"/>
          <w:kern w:val="0"/>
          <w:sz w:val="24"/>
        </w:rPr>
        <w:t xml:space="preserve"> </w:t>
      </w:r>
      <w:r w:rsidRPr="00BB743D">
        <w:rPr>
          <w:rFonts w:ascii="宋体" w:hAnsi="宋体" w:cs="宋体" w:hint="eastAsia"/>
          <w:snapToGrid w:val="0"/>
          <w:kern w:val="0"/>
          <w:sz w:val="24"/>
        </w:rPr>
        <w:t>擅自使用专利技术侵犯他人专利权的，由责任方依法承担有关责任。</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296" w:name="_Toc502215531"/>
      <w:bookmarkStart w:id="297" w:name="_Toc16815_WPSOffice_Level3"/>
      <w:bookmarkStart w:id="298" w:name="_Toc504465934"/>
      <w:bookmarkStart w:id="299" w:name="_Toc518402628"/>
      <w:bookmarkStart w:id="300" w:name="_Toc20144"/>
      <w:r w:rsidRPr="00BB743D">
        <w:rPr>
          <w:rFonts w:ascii="宋体" w:hAnsi="宋体" w:cs="宋体" w:hint="eastAsia"/>
          <w:b/>
          <w:snapToGrid w:val="0"/>
          <w:kern w:val="0"/>
          <w:sz w:val="24"/>
        </w:rPr>
        <w:t>49、文物和地下障碍物</w:t>
      </w:r>
      <w:bookmarkEnd w:id="296"/>
      <w:bookmarkEnd w:id="297"/>
      <w:bookmarkEnd w:id="298"/>
      <w:bookmarkEnd w:id="299"/>
      <w:bookmarkEnd w:id="300"/>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49.1在施工中发现古墓、古建筑遗址等文物及化石或其它有考古、地质研究等价值的物品时，承包人应立即保护好现场并于4小时内以书面形式</w:t>
      </w:r>
      <w:proofErr w:type="gramStart"/>
      <w:r w:rsidRPr="00BB743D">
        <w:rPr>
          <w:rFonts w:ascii="宋体" w:hAnsi="宋体" w:cs="宋体" w:hint="eastAsia"/>
          <w:snapToGrid w:val="0"/>
          <w:kern w:val="0"/>
          <w:sz w:val="24"/>
        </w:rPr>
        <w:t>通知总</w:t>
      </w:r>
      <w:proofErr w:type="gramEnd"/>
      <w:r w:rsidRPr="00BB743D">
        <w:rPr>
          <w:rFonts w:ascii="宋体" w:hAnsi="宋体" w:cs="宋体" w:hint="eastAsia"/>
          <w:snapToGrid w:val="0"/>
          <w:kern w:val="0"/>
          <w:sz w:val="24"/>
        </w:rPr>
        <w:t>监理工程师，总监理工程师应于收到书面通知后24小时内报告当地文物管理部门，承包人应按管理部门的要求采取妥善保护措施。</w:t>
      </w:r>
      <w:r w:rsidR="002D48C1">
        <w:rPr>
          <w:rFonts w:ascii="宋体" w:hAnsi="宋体" w:cs="宋体" w:hint="eastAsia"/>
          <w:snapToGrid w:val="0"/>
          <w:kern w:val="0"/>
          <w:sz w:val="24"/>
        </w:rPr>
        <w:t>经发包人确认后，</w:t>
      </w:r>
      <w:r w:rsidRPr="00BB743D">
        <w:rPr>
          <w:rFonts w:ascii="宋体" w:hAnsi="宋体" w:cs="宋体" w:hint="eastAsia"/>
          <w:snapToGrid w:val="0"/>
          <w:kern w:val="0"/>
          <w:sz w:val="24"/>
        </w:rPr>
        <w:t>发包人承担由此发生的费用，顺延延误的工期。</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如发现隐瞒不报，致使文物遭受破坏，责任者依法承担相应责任。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49.2施工中发现影响施工的地下障碍物时，承包人应于8小时内以书面形式</w:t>
      </w:r>
      <w:proofErr w:type="gramStart"/>
      <w:r w:rsidRPr="00BB743D">
        <w:rPr>
          <w:rFonts w:ascii="宋体" w:hAnsi="宋体" w:cs="宋体" w:hint="eastAsia"/>
          <w:snapToGrid w:val="0"/>
          <w:kern w:val="0"/>
          <w:sz w:val="24"/>
        </w:rPr>
        <w:t>通知总</w:t>
      </w:r>
      <w:proofErr w:type="gramEnd"/>
      <w:r w:rsidRPr="00BB743D">
        <w:rPr>
          <w:rFonts w:ascii="宋体" w:hAnsi="宋体" w:cs="宋体" w:hint="eastAsia"/>
          <w:snapToGrid w:val="0"/>
          <w:kern w:val="0"/>
          <w:sz w:val="24"/>
        </w:rPr>
        <w:t>监理工程师，同时提出处置方案，总监理工程师收到处置方案后24小时内予以认可或提出修正方案。</w:t>
      </w:r>
      <w:r w:rsidR="002D48C1">
        <w:rPr>
          <w:rFonts w:ascii="宋体" w:hAnsi="宋体" w:cs="宋体" w:hint="eastAsia"/>
          <w:snapToGrid w:val="0"/>
          <w:kern w:val="0"/>
          <w:sz w:val="24"/>
        </w:rPr>
        <w:t>经发包人确认后，</w:t>
      </w:r>
      <w:r w:rsidRPr="00BB743D">
        <w:rPr>
          <w:rFonts w:ascii="宋体" w:hAnsi="宋体" w:cs="宋体" w:hint="eastAsia"/>
          <w:snapToGrid w:val="0"/>
          <w:kern w:val="0"/>
          <w:sz w:val="24"/>
        </w:rPr>
        <w:t>发包人承担由此发生的费用，顺延延误的工期。</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所发现的地下障碍物有归属单位时，发包人应报请有关部门协同处置。</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301" w:name="_Toc504465935"/>
      <w:bookmarkStart w:id="302" w:name="_Toc5185_WPSOffice_Level3"/>
      <w:bookmarkStart w:id="303" w:name="_Toc27088"/>
      <w:bookmarkStart w:id="304" w:name="_Toc518402629"/>
      <w:bookmarkStart w:id="305" w:name="_Toc502215532"/>
      <w:r w:rsidRPr="00BB743D">
        <w:rPr>
          <w:rFonts w:ascii="宋体" w:hAnsi="宋体" w:cs="宋体" w:hint="eastAsia"/>
          <w:b/>
          <w:snapToGrid w:val="0"/>
          <w:kern w:val="0"/>
          <w:sz w:val="24"/>
        </w:rPr>
        <w:t>50、合同解除</w:t>
      </w:r>
      <w:bookmarkEnd w:id="301"/>
      <w:bookmarkEnd w:id="302"/>
      <w:bookmarkEnd w:id="303"/>
      <w:bookmarkEnd w:id="304"/>
      <w:bookmarkEnd w:id="305"/>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50.1发包人、承包人协商一致，可以解除合同。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50.2有下列情形之一的，发包人、承包人可以解除合同：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（1）因不可抗力致使合同无法履行；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（2）因一方违约（包括因发包人原因造成工程停建或缓建）致使合同无法履行。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50.3依据本合同约定可以单方面解除合同的，要求解除合同的一方，应以书面形式向对方发出解除合同的通知，并在发出通知前7天书面告知对方，该通知依法律规定发生解除合同的法律效力。对解除合同效力有争议的，按合同条款第43条关于争议的约定处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50.4合同依法解除后，不影响双方在合同中约定的结算和清理条款的效力，亦不能免除承包人对已完工项目的保修责任。</w:t>
      </w:r>
    </w:p>
    <w:p w:rsidR="008E24ED" w:rsidRPr="00BB743D" w:rsidRDefault="00432FE9">
      <w:pPr>
        <w:adjustRightInd w:val="0"/>
        <w:snapToGrid w:val="0"/>
        <w:spacing w:line="360" w:lineRule="auto"/>
        <w:ind w:right="11" w:firstLineChars="200" w:firstLine="480"/>
        <w:rPr>
          <w:rFonts w:ascii="宋体" w:hAnsi="宋体" w:cs="宋体"/>
          <w:b/>
          <w:bCs/>
          <w:snapToGrid w:val="0"/>
          <w:kern w:val="0"/>
          <w:sz w:val="24"/>
        </w:rPr>
      </w:pPr>
      <w:r w:rsidRPr="00BB743D">
        <w:rPr>
          <w:rFonts w:ascii="宋体" w:hAnsi="宋体" w:cs="宋体" w:hint="eastAsia"/>
          <w:snapToGrid w:val="0"/>
          <w:kern w:val="0"/>
          <w:sz w:val="24"/>
        </w:rPr>
        <w:t>50.5发包人有权依据本合同有关条款的约定部分解除合同或解除合同。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50.6部分解除合同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承包人违约致部分解除合同的条件成就时，承包人在此承诺：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（1）因承包人违约致部分解除合同的条件成就时，发包人有权向承包人发出部分解除合同的通知，该通知依法律规定发生解除合同的法律效力，并立即按照合同条款第41.4（4）款的约定执行。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（2）承包人在接到部分解除合同的通知发生法律效力后，在2天内停止该部分工程的施工，并将机械、材料、物件、人员从该部分工程的施工场地撤离。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停工3天内，发包人、监理单位会同承包人对已完成工程量进行清点。发包人只承认已发生且符合质量验收标准的部分工程，对于已订货而未到现场或在现场未使用的材料、设备等均不予承认，由承包人自行处理。对于承包人已开工但经检验不合格的工程，承包人在总监理工程师发出通知的限期内拆除，并清运出工地，由此带来的损失由承包人自行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（4）承包人在收到部分解除合同的通知发生法律效力后，若不按上述约定执行，发包人有权自行处理承包人滞留在施工现场的物品，处理费用及因此所造成的损失由承包人承担。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（5）部分解除合同的通知送达承包人发生法律效力后，发包人就该部分解除合同的工程即可</w:t>
      </w:r>
      <w:proofErr w:type="gramStart"/>
      <w:r w:rsidRPr="00BB743D">
        <w:rPr>
          <w:rFonts w:ascii="宋体" w:hAnsi="宋体" w:cs="宋体" w:hint="eastAsia"/>
          <w:snapToGrid w:val="0"/>
          <w:kern w:val="0"/>
          <w:sz w:val="24"/>
        </w:rPr>
        <w:t>另行与</w:t>
      </w:r>
      <w:proofErr w:type="gramEnd"/>
      <w:r w:rsidRPr="00BB743D">
        <w:rPr>
          <w:rFonts w:ascii="宋体" w:hAnsi="宋体" w:cs="宋体" w:hint="eastAsia"/>
          <w:snapToGrid w:val="0"/>
          <w:kern w:val="0"/>
          <w:sz w:val="24"/>
        </w:rPr>
        <w:t>其它单位签订施工合同，承包人不得阻碍新的单位进场施工。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（6）当部分解除合同的工程额达到本合同价款的50%时，发包人有权解除合同。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50.7解除合同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承包人违约致解除合同的条件成就时，承包人在此承诺：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lastRenderedPageBreak/>
        <w:t>（1）因承包人违约致解除合同的条件成就时，发包人有权向承包人发出解除合同的通知，该通知依法律规定发生解除合同的法律效力，并立即按照合同条款第41.4（5）款的约定执行。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承包人接到解除合同的通知发生法律效力后，必须在2天内停止工程施工，并在10天内将机械、材料、物件、人员从施工现场撤离。停工3天内，发包人、监理单位将会同承包人对已完成工程量进行清点，清点规则比照部分解除合同的情形处理。</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承包人未在规定期限内离场的，发包人有权将其留在现场的材料、设备和其它物件临时转运到其它堆放处，由此产生的搬运、保管费用由承包人负责，在此过程中出现的任何非发包人主观故意引起的损坏、遗失及因此所造成的其它损失全部由承包人自行负责，处理费用由承包人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（4）解除合同的通知送达承包人依法发生法律效力后，发包人就该解除合同的工程即可</w:t>
      </w:r>
      <w:proofErr w:type="gramStart"/>
      <w:r w:rsidRPr="00BB743D">
        <w:rPr>
          <w:rFonts w:ascii="宋体" w:hAnsi="宋体" w:cs="宋体" w:hint="eastAsia"/>
          <w:snapToGrid w:val="0"/>
          <w:kern w:val="0"/>
          <w:sz w:val="24"/>
        </w:rPr>
        <w:t>另行与</w:t>
      </w:r>
      <w:proofErr w:type="gramEnd"/>
      <w:r w:rsidRPr="00BB743D">
        <w:rPr>
          <w:rFonts w:ascii="宋体" w:hAnsi="宋体" w:cs="宋体" w:hint="eastAsia"/>
          <w:snapToGrid w:val="0"/>
          <w:kern w:val="0"/>
          <w:sz w:val="24"/>
        </w:rPr>
        <w:t>其它单位签订施工合同，承包人不得阻碍新的单位进场施工。</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50.8承包人在部分解除合同或全部解除合同后，必须在规定期限内撤离场地、移交已完并经验收合格的工程、作好已施工项目技术资料和实物的交底、移交工作。承包人因未履行上述义务，每逾期一日，应按中标价款千分之一 向发包人支付为违约金，由此给发包人带来工期延误和其它损失的，应赔偿发包人的实际损失。</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snapToGrid w:val="0"/>
          <w:kern w:val="0"/>
          <w:sz w:val="24"/>
        </w:rPr>
        <w:t>50.9</w:t>
      </w:r>
      <w:r w:rsidRPr="00BB743D">
        <w:rPr>
          <w:rFonts w:ascii="宋体" w:hAnsi="宋体" w:cs="宋体" w:hint="eastAsia"/>
          <w:snapToGrid w:val="0"/>
          <w:kern w:val="0"/>
          <w:sz w:val="24"/>
        </w:rPr>
        <w:t>因发生政策调整、项目变化等原因致使本合同项下施工工程需暂停或终止的，发包人有权解除本合同，并按承包人实际完成并经发包人确认的工程量进行结算，</w:t>
      </w:r>
      <w:proofErr w:type="gramStart"/>
      <w:r w:rsidRPr="00BB743D">
        <w:rPr>
          <w:rFonts w:ascii="宋体" w:hAnsi="宋体" w:cs="宋体" w:hint="eastAsia"/>
          <w:snapToGrid w:val="0"/>
          <w:kern w:val="0"/>
          <w:sz w:val="24"/>
        </w:rPr>
        <w:t>不</w:t>
      </w:r>
      <w:proofErr w:type="gramEnd"/>
      <w:r w:rsidRPr="00BB743D">
        <w:rPr>
          <w:rFonts w:ascii="宋体" w:hAnsi="宋体" w:cs="宋体" w:hint="eastAsia"/>
          <w:snapToGrid w:val="0"/>
          <w:kern w:val="0"/>
          <w:sz w:val="24"/>
        </w:rPr>
        <w:t>视为发包人违约，发包人对此不作其他费用补偿或赔偿。</w:t>
      </w:r>
    </w:p>
    <w:p w:rsidR="008E24ED" w:rsidRPr="00BB743D" w:rsidRDefault="00432FE9">
      <w:pPr>
        <w:adjustRightInd w:val="0"/>
        <w:snapToGrid w:val="0"/>
        <w:spacing w:line="360" w:lineRule="auto"/>
        <w:ind w:right="11" w:firstLineChars="200" w:firstLine="482"/>
        <w:outlineLvl w:val="2"/>
        <w:rPr>
          <w:rFonts w:ascii="宋体" w:hAnsi="宋体" w:cs="宋体"/>
          <w:snapToGrid w:val="0"/>
          <w:kern w:val="0"/>
          <w:sz w:val="24"/>
        </w:rPr>
      </w:pPr>
      <w:bookmarkStart w:id="306" w:name="_Toc518402630"/>
      <w:bookmarkStart w:id="307" w:name="_Toc502215533"/>
      <w:bookmarkStart w:id="308" w:name="_Toc504465936"/>
      <w:bookmarkStart w:id="309" w:name="_Toc18468"/>
      <w:r w:rsidRPr="00BB743D">
        <w:rPr>
          <w:rFonts w:ascii="宋体" w:hAnsi="宋体" w:cs="宋体" w:hint="eastAsia"/>
          <w:b/>
          <w:bCs/>
          <w:snapToGrid w:val="0"/>
          <w:kern w:val="0"/>
          <w:sz w:val="24"/>
        </w:rPr>
        <w:t>51、</w:t>
      </w:r>
      <w:r w:rsidRPr="00BB743D">
        <w:rPr>
          <w:rFonts w:ascii="宋体" w:hAnsi="宋体" w:cs="宋体" w:hint="eastAsia"/>
          <w:b/>
          <w:snapToGrid w:val="0"/>
          <w:kern w:val="0"/>
          <w:sz w:val="24"/>
        </w:rPr>
        <w:t>合同生效与终止</w:t>
      </w:r>
      <w:bookmarkEnd w:id="306"/>
      <w:bookmarkEnd w:id="307"/>
      <w:bookmarkEnd w:id="308"/>
      <w:bookmarkEnd w:id="309"/>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51.1本合同生效及终止的方式均按合同协议书的约定执行。</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51.2合同的权利和义务终止时，发包人、承包人应当遵循诚实信用原则，履行通知，协助、保密等义务。</w:t>
      </w:r>
    </w:p>
    <w:p w:rsidR="008E24ED" w:rsidRPr="00BB743D" w:rsidRDefault="00432FE9">
      <w:pPr>
        <w:adjustRightInd w:val="0"/>
        <w:snapToGrid w:val="0"/>
        <w:spacing w:line="360" w:lineRule="auto"/>
        <w:ind w:right="11" w:firstLineChars="200" w:firstLine="482"/>
        <w:outlineLvl w:val="2"/>
        <w:rPr>
          <w:rFonts w:ascii="宋体" w:hAnsi="宋体" w:cs="宋体"/>
          <w:b/>
          <w:snapToGrid w:val="0"/>
          <w:kern w:val="0"/>
          <w:sz w:val="24"/>
        </w:rPr>
      </w:pPr>
      <w:bookmarkStart w:id="310" w:name="_Toc502215534"/>
      <w:bookmarkStart w:id="311" w:name="_Toc518402631"/>
      <w:bookmarkStart w:id="312" w:name="_Toc504465937"/>
      <w:bookmarkStart w:id="313" w:name="_Toc10109"/>
      <w:r w:rsidRPr="00BB743D">
        <w:rPr>
          <w:rFonts w:ascii="宋体" w:hAnsi="宋体" w:cs="宋体" w:hint="eastAsia"/>
          <w:b/>
          <w:snapToGrid w:val="0"/>
          <w:kern w:val="0"/>
          <w:sz w:val="24"/>
        </w:rPr>
        <w:t>52、补充条款</w:t>
      </w:r>
      <w:bookmarkEnd w:id="310"/>
      <w:bookmarkEnd w:id="311"/>
      <w:bookmarkEnd w:id="312"/>
      <w:bookmarkEnd w:id="313"/>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52.1施工水电费：现场用水用电由项目总承包施工管理单位提供接驳点，由该接驳点往后的所有管线、水表、电表等由乙方自行敷设安装（水电费用承包人自行承担）。</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52.2承包人承诺：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严格按照合同和招投标文件规定履行义务，并同意发包人将其执行国家强制性规范、标准和履行合同、招投标文件义务的情况（包括但不限于由发包人组织的考核、考评通报、违约处理决定等）在发包人网站及其</w:t>
      </w:r>
      <w:proofErr w:type="gramStart"/>
      <w:r w:rsidRPr="00BB743D">
        <w:rPr>
          <w:rFonts w:ascii="宋体" w:hAnsi="宋体" w:cs="宋体" w:hint="eastAsia"/>
          <w:snapToGrid w:val="0"/>
          <w:kern w:val="0"/>
          <w:sz w:val="24"/>
        </w:rPr>
        <w:t>它媒体</w:t>
      </w:r>
      <w:proofErr w:type="gramEnd"/>
      <w:r w:rsidRPr="00BB743D">
        <w:rPr>
          <w:rFonts w:ascii="宋体" w:hAnsi="宋体" w:cs="宋体" w:hint="eastAsia"/>
          <w:snapToGrid w:val="0"/>
          <w:kern w:val="0"/>
          <w:sz w:val="24"/>
        </w:rPr>
        <w:t>上公开披露，并且不向发包人提出任何赔偿或补</w:t>
      </w:r>
      <w:r w:rsidRPr="00BB743D">
        <w:rPr>
          <w:rFonts w:ascii="宋体" w:hAnsi="宋体" w:cs="宋体" w:hint="eastAsia"/>
          <w:snapToGrid w:val="0"/>
          <w:kern w:val="0"/>
          <w:sz w:val="24"/>
        </w:rPr>
        <w:lastRenderedPageBreak/>
        <w:t>偿要求。</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w:t>
      </w:r>
      <w:r w:rsidRPr="00BB743D">
        <w:rPr>
          <w:rFonts w:ascii="宋体" w:hAnsi="宋体" w:cs="宋体" w:hint="eastAsia"/>
          <w:snapToGrid w:val="0"/>
          <w:sz w:val="24"/>
        </w:rPr>
        <w:t>因承包人原因导致发包人参与诉讼、仲裁事项的，应赔偿发包人的经济损失，以及承担由此支出的所有诉讼费、仲裁费、律师费及其他费用，并且在收到发包人赔付通知后立即支付，否则，每逾期1日</w:t>
      </w:r>
      <w:proofErr w:type="gramStart"/>
      <w:r w:rsidRPr="00BB743D">
        <w:rPr>
          <w:rFonts w:ascii="宋体" w:hAnsi="宋体" w:cs="宋体" w:hint="eastAsia"/>
          <w:snapToGrid w:val="0"/>
          <w:sz w:val="24"/>
        </w:rPr>
        <w:t>应按逾付款</w:t>
      </w:r>
      <w:proofErr w:type="gramEnd"/>
      <w:r w:rsidRPr="00BB743D">
        <w:rPr>
          <w:rFonts w:ascii="宋体" w:hAnsi="宋体" w:cs="宋体" w:hint="eastAsia"/>
          <w:snapToGrid w:val="0"/>
          <w:sz w:val="24"/>
        </w:rPr>
        <w:t>项总额的1‰向发包人承担违约责任。</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52.3双方一致同意，在工程未竣工验收移交前所有工程资料均归发包人所有，并必须在现场存放保管，发包人委托监理单位负责看管，在未得到发包人同意前，上述资料不得移出工地现场。</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52.4当发生下列情况之一时，双方应在事件发生后三个月内签订补充合同（协议），双方另有约定的除外：</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（1）发包人根据合同协议书第3.</w:t>
      </w:r>
      <w:r w:rsidRPr="00BB743D">
        <w:rPr>
          <w:rFonts w:ascii="宋体" w:hAnsi="宋体" w:cs="宋体"/>
          <w:snapToGrid w:val="0"/>
          <w:kern w:val="0"/>
          <w:sz w:val="24"/>
        </w:rPr>
        <w:t>3</w:t>
      </w:r>
      <w:r w:rsidRPr="00BB743D">
        <w:rPr>
          <w:rFonts w:ascii="宋体" w:hAnsi="宋体" w:cs="宋体" w:hint="eastAsia"/>
          <w:snapToGrid w:val="0"/>
          <w:kern w:val="0"/>
          <w:sz w:val="24"/>
        </w:rPr>
        <w:t>款的约定调整合同工期；</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（2）发包人根据合同协议书第2.1、2.2款的约定调整承包范围、或发生设计变更、工程签证等情况导致</w:t>
      </w:r>
      <w:r w:rsidRPr="00BB743D">
        <w:rPr>
          <w:rFonts w:ascii="宋体" w:hAnsi="宋体" w:cs="宋体" w:hint="eastAsia"/>
          <w:bCs/>
          <w:snapToGrid w:val="0"/>
          <w:kern w:val="0"/>
          <w:sz w:val="24"/>
          <w:lang w:val="zh-CN"/>
        </w:rPr>
        <w:t>本合同承包范围内的总金额</w:t>
      </w:r>
      <w:r w:rsidRPr="00BB743D">
        <w:rPr>
          <w:rFonts w:ascii="宋体" w:hAnsi="宋体" w:cs="宋体" w:hint="eastAsia"/>
          <w:snapToGrid w:val="0"/>
          <w:kern w:val="0"/>
          <w:sz w:val="24"/>
        </w:rPr>
        <w:t>超过本合同价款；</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（3）发包人根据合同条款总则第6条约定制订的制度、规定涉及双方经济利益变动；</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（4）原合同条款欠完善或存在歧义；</w:t>
      </w:r>
    </w:p>
    <w:p w:rsidR="008E24ED" w:rsidRPr="00BB743D" w:rsidRDefault="00432FE9">
      <w:pPr>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（5）发包人、承包人双方认为需要签订补充合同（协议）的其它情形。</w:t>
      </w:r>
    </w:p>
    <w:p w:rsidR="008E24ED" w:rsidRPr="00BB743D" w:rsidRDefault="00432FE9">
      <w:pPr>
        <w:autoSpaceDE w:val="0"/>
        <w:autoSpaceDN w:val="0"/>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52.5 承包人必须接受政府有关部门对本工程的监督，并无条件配合政府指定的审计机构的审计。</w:t>
      </w:r>
    </w:p>
    <w:p w:rsidR="008E24ED" w:rsidRPr="00BB743D" w:rsidRDefault="00432FE9">
      <w:pPr>
        <w:autoSpaceDE w:val="0"/>
        <w:autoSpaceDN w:val="0"/>
        <w:adjustRightInd w:val="0"/>
        <w:snapToGrid w:val="0"/>
        <w:spacing w:line="360" w:lineRule="auto"/>
        <w:ind w:right="11" w:firstLineChars="200" w:firstLine="480"/>
        <w:rPr>
          <w:rFonts w:ascii="宋体" w:hAnsi="宋体" w:cs="宋体"/>
          <w:snapToGrid w:val="0"/>
          <w:kern w:val="0"/>
          <w:sz w:val="24"/>
        </w:rPr>
      </w:pPr>
      <w:r w:rsidRPr="00BB743D">
        <w:rPr>
          <w:rFonts w:ascii="宋体" w:hAnsi="宋体" w:cs="宋体" w:hint="eastAsia"/>
          <w:snapToGrid w:val="0"/>
          <w:kern w:val="0"/>
          <w:sz w:val="24"/>
        </w:rPr>
        <w:t>52.6 综合考评</w:t>
      </w:r>
    </w:p>
    <w:p w:rsidR="008E24ED" w:rsidRPr="00BB743D" w:rsidRDefault="00432FE9">
      <w:pPr>
        <w:autoSpaceDE w:val="0"/>
        <w:autoSpaceDN w:val="0"/>
        <w:adjustRightInd w:val="0"/>
        <w:snapToGrid w:val="0"/>
        <w:spacing w:line="360" w:lineRule="auto"/>
        <w:ind w:right="11" w:firstLineChars="200" w:firstLine="480"/>
        <w:rPr>
          <w:rFonts w:ascii="宋体" w:hAnsi="宋体" w:cs="宋体"/>
          <w:snapToGrid w:val="0"/>
          <w:kern w:val="0"/>
          <w:sz w:val="24"/>
        </w:rPr>
      </w:pPr>
      <w:proofErr w:type="gramStart"/>
      <w:r w:rsidRPr="00BB743D">
        <w:rPr>
          <w:rFonts w:ascii="宋体" w:hAnsi="宋体" w:cs="宋体" w:hint="eastAsia"/>
          <w:snapToGrid w:val="0"/>
          <w:kern w:val="0"/>
          <w:sz w:val="24"/>
        </w:rPr>
        <w:t>鉴于本</w:t>
      </w:r>
      <w:proofErr w:type="gramEnd"/>
      <w:r w:rsidRPr="00BB743D">
        <w:rPr>
          <w:rFonts w:ascii="宋体" w:hAnsi="宋体" w:cs="宋体" w:hint="eastAsia"/>
          <w:snapToGrid w:val="0"/>
          <w:kern w:val="0"/>
          <w:sz w:val="24"/>
        </w:rPr>
        <w:t>工程的重要性，为确保本合同工程质量，发包人将对参与本合同项目建设的承包人和监理单位进行综合考评或第三方评估，并根据综合考评的结果按照相关规定执行。</w:t>
      </w:r>
    </w:p>
    <w:p w:rsidR="008E24ED" w:rsidRPr="00BB743D" w:rsidRDefault="008E24ED">
      <w:pPr>
        <w:adjustRightInd w:val="0"/>
        <w:snapToGrid w:val="0"/>
        <w:spacing w:line="360" w:lineRule="auto"/>
        <w:ind w:right="11" w:firstLineChars="150" w:firstLine="663"/>
        <w:jc w:val="center"/>
        <w:rPr>
          <w:rFonts w:ascii="宋体" w:hAnsi="宋体" w:cs="宋体"/>
          <w:b/>
          <w:bCs/>
          <w:snapToGrid w:val="0"/>
          <w:kern w:val="0"/>
          <w:sz w:val="44"/>
          <w:szCs w:val="44"/>
        </w:rPr>
        <w:sectPr w:rsidR="008E24ED" w:rsidRPr="00BB743D">
          <w:footerReference w:type="default" r:id="rId11"/>
          <w:pgSz w:w="11906" w:h="16838"/>
          <w:pgMar w:top="1440" w:right="1134" w:bottom="1440" w:left="1134" w:header="851" w:footer="992" w:gutter="0"/>
          <w:cols w:space="720"/>
          <w:docGrid w:type="lines" w:linePitch="312"/>
        </w:sectPr>
      </w:pPr>
    </w:p>
    <w:p w:rsidR="008E24ED" w:rsidRPr="00BB743D" w:rsidRDefault="00432FE9">
      <w:pPr>
        <w:adjustRightInd w:val="0"/>
        <w:snapToGrid w:val="0"/>
        <w:spacing w:line="360" w:lineRule="auto"/>
        <w:jc w:val="center"/>
        <w:outlineLvl w:val="0"/>
        <w:rPr>
          <w:rFonts w:ascii="宋体" w:hAnsi="宋体"/>
          <w:b/>
          <w:bCs/>
          <w:snapToGrid w:val="0"/>
          <w:kern w:val="0"/>
          <w:sz w:val="44"/>
          <w:szCs w:val="44"/>
        </w:rPr>
      </w:pPr>
      <w:bookmarkStart w:id="314" w:name="_Toc15909"/>
      <w:bookmarkStart w:id="315" w:name="_Toc25655_WPSOffice_Level1"/>
      <w:bookmarkStart w:id="316" w:name="_Toc518402632"/>
      <w:bookmarkStart w:id="317" w:name="_Toc504465938"/>
      <w:bookmarkStart w:id="318" w:name="_Toc502215535"/>
      <w:r w:rsidRPr="00BB743D">
        <w:rPr>
          <w:rFonts w:ascii="宋体" w:hAnsi="宋体" w:hint="eastAsia"/>
          <w:b/>
          <w:bCs/>
          <w:snapToGrid w:val="0"/>
          <w:kern w:val="0"/>
          <w:sz w:val="44"/>
          <w:szCs w:val="44"/>
        </w:rPr>
        <w:lastRenderedPageBreak/>
        <w:t>第三篇  合同附件</w:t>
      </w:r>
      <w:bookmarkEnd w:id="314"/>
      <w:bookmarkEnd w:id="315"/>
      <w:bookmarkEnd w:id="316"/>
      <w:bookmarkEnd w:id="317"/>
      <w:bookmarkEnd w:id="318"/>
    </w:p>
    <w:p w:rsidR="008E24ED" w:rsidRPr="00BB743D" w:rsidRDefault="00432FE9">
      <w:pPr>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附件1：工程质量保修书</w:t>
      </w:r>
    </w:p>
    <w:p w:rsidR="008E24ED" w:rsidRPr="00BB743D" w:rsidRDefault="00432FE9">
      <w:pPr>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附件2：工程建设廉洁协议书</w:t>
      </w:r>
    </w:p>
    <w:p w:rsidR="008E24ED" w:rsidRPr="00BB743D" w:rsidRDefault="00432FE9">
      <w:pPr>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附件3：安全生产合同</w:t>
      </w:r>
    </w:p>
    <w:p w:rsidR="008E24ED" w:rsidRPr="00BB743D" w:rsidRDefault="00432FE9">
      <w:pPr>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附件4：承包人履约保函（格式）</w:t>
      </w:r>
      <w:r w:rsidRPr="00BB743D">
        <w:rPr>
          <w:rFonts w:ascii="宋体" w:hAnsi="宋体" w:cs="宋体" w:hint="eastAsia"/>
          <w:snapToGrid w:val="0"/>
          <w:kern w:val="0"/>
          <w:sz w:val="24"/>
          <w:szCs w:val="24"/>
        </w:rPr>
        <w:t>及承诺书、</w:t>
      </w:r>
      <w:r w:rsidRPr="00BB743D">
        <w:rPr>
          <w:rFonts w:ascii="宋体" w:hAnsi="宋体" w:cs="宋体" w:hint="eastAsia"/>
          <w:sz w:val="24"/>
          <w:szCs w:val="24"/>
        </w:rPr>
        <w:t>预付款保函（格式）</w:t>
      </w:r>
    </w:p>
    <w:p w:rsidR="008E24ED" w:rsidRPr="00BB743D" w:rsidRDefault="00432FE9">
      <w:pPr>
        <w:spacing w:line="360" w:lineRule="auto"/>
        <w:ind w:firstLineChars="200" w:firstLine="480"/>
        <w:rPr>
          <w:rFonts w:ascii="宋体" w:hAnsi="宋体"/>
          <w:bCs/>
          <w:snapToGrid w:val="0"/>
          <w:kern w:val="0"/>
          <w:sz w:val="24"/>
          <w:u w:val="single"/>
        </w:rPr>
      </w:pPr>
      <w:r w:rsidRPr="00BB743D">
        <w:rPr>
          <w:rFonts w:ascii="宋体" w:hAnsi="宋体" w:hint="eastAsia"/>
          <w:bCs/>
          <w:snapToGrid w:val="0"/>
          <w:kern w:val="0"/>
          <w:sz w:val="24"/>
        </w:rPr>
        <w:t>附件5：投入主要施工管理及技术人员列表</w:t>
      </w:r>
    </w:p>
    <w:p w:rsidR="008E24ED" w:rsidRPr="00BB743D" w:rsidRDefault="00432FE9">
      <w:pPr>
        <w:spacing w:line="360" w:lineRule="auto"/>
        <w:ind w:firstLineChars="200" w:firstLine="480"/>
        <w:rPr>
          <w:rFonts w:ascii="宋体" w:hAnsi="宋体"/>
          <w:b/>
          <w:snapToGrid w:val="0"/>
          <w:kern w:val="0"/>
          <w:sz w:val="32"/>
          <w:szCs w:val="32"/>
        </w:rPr>
      </w:pPr>
      <w:r w:rsidRPr="00BB743D">
        <w:rPr>
          <w:rFonts w:ascii="宋体" w:hAnsi="宋体" w:hint="eastAsia"/>
          <w:bCs/>
          <w:snapToGrid w:val="0"/>
          <w:kern w:val="0"/>
          <w:sz w:val="24"/>
        </w:rPr>
        <w:t>附件6：招标答疑及澄清文件（复印件）</w:t>
      </w:r>
    </w:p>
    <w:p w:rsidR="008E24ED" w:rsidRPr="00BB743D" w:rsidRDefault="00432FE9">
      <w:pPr>
        <w:spacing w:line="360" w:lineRule="auto"/>
        <w:ind w:firstLineChars="200" w:firstLine="480"/>
        <w:rPr>
          <w:rFonts w:ascii="宋体" w:hAnsi="宋体" w:cs="黑体"/>
          <w:b/>
          <w:kern w:val="0"/>
          <w:sz w:val="32"/>
          <w:szCs w:val="32"/>
        </w:rPr>
      </w:pPr>
      <w:r w:rsidRPr="00BB743D">
        <w:rPr>
          <w:rFonts w:ascii="宋体" w:hAnsi="宋体" w:hint="eastAsia"/>
          <w:bCs/>
          <w:snapToGrid w:val="0"/>
          <w:kern w:val="0"/>
          <w:sz w:val="24"/>
        </w:rPr>
        <w:t>附件7：工程质量终身责任承诺书（含法定代表人授权书）</w:t>
      </w:r>
    </w:p>
    <w:p w:rsidR="008E24ED" w:rsidRPr="00BB743D" w:rsidRDefault="00432FE9">
      <w:pPr>
        <w:adjustRightInd w:val="0"/>
        <w:snapToGrid w:val="0"/>
        <w:spacing w:line="360" w:lineRule="auto"/>
        <w:ind w:leftChars="228" w:left="1439" w:hangingChars="400" w:hanging="960"/>
        <w:rPr>
          <w:rFonts w:ascii="宋体" w:hAnsi="宋体"/>
          <w:bCs/>
          <w:snapToGrid w:val="0"/>
          <w:kern w:val="0"/>
          <w:sz w:val="24"/>
        </w:rPr>
      </w:pPr>
      <w:r w:rsidRPr="00BB743D">
        <w:rPr>
          <w:rFonts w:ascii="宋体" w:hAnsi="宋体" w:hint="eastAsia"/>
          <w:bCs/>
          <w:snapToGrid w:val="0"/>
          <w:kern w:val="0"/>
          <w:sz w:val="24"/>
        </w:rPr>
        <w:t>附件</w:t>
      </w:r>
      <w:r w:rsidRPr="00BB743D">
        <w:rPr>
          <w:rFonts w:ascii="宋体" w:hAnsi="宋体"/>
          <w:bCs/>
          <w:snapToGrid w:val="0"/>
          <w:kern w:val="0"/>
          <w:sz w:val="24"/>
        </w:rPr>
        <w:t>8</w:t>
      </w:r>
      <w:r w:rsidRPr="00BB743D">
        <w:rPr>
          <w:rFonts w:ascii="宋体" w:hAnsi="宋体" w:hint="eastAsia"/>
          <w:bCs/>
          <w:snapToGrid w:val="0"/>
          <w:kern w:val="0"/>
          <w:sz w:val="24"/>
        </w:rPr>
        <w:t>：承包人法定代表人、本工程项目负责人、技术负责人的身份证、职务、职称及通信联系方式</w:t>
      </w:r>
    </w:p>
    <w:p w:rsidR="008E24ED" w:rsidRPr="00BB743D" w:rsidRDefault="00432FE9">
      <w:pPr>
        <w:spacing w:line="360" w:lineRule="auto"/>
        <w:ind w:firstLineChars="200" w:firstLine="480"/>
        <w:rPr>
          <w:rFonts w:ascii="宋体" w:hAnsi="宋体"/>
          <w:bCs/>
          <w:snapToGrid w:val="0"/>
          <w:kern w:val="0"/>
          <w:sz w:val="24"/>
        </w:rPr>
      </w:pPr>
      <w:r w:rsidRPr="00BB743D">
        <w:rPr>
          <w:rFonts w:ascii="宋体" w:hAnsi="宋体" w:hint="eastAsia"/>
          <w:bCs/>
          <w:snapToGrid w:val="0"/>
          <w:kern w:val="0"/>
          <w:sz w:val="24"/>
        </w:rPr>
        <w:t>附件</w:t>
      </w:r>
      <w:r w:rsidRPr="00BB743D">
        <w:rPr>
          <w:rFonts w:ascii="宋体" w:hAnsi="宋体"/>
          <w:bCs/>
          <w:snapToGrid w:val="0"/>
          <w:kern w:val="0"/>
          <w:sz w:val="24"/>
        </w:rPr>
        <w:t>9</w:t>
      </w:r>
      <w:r w:rsidRPr="00BB743D">
        <w:rPr>
          <w:rFonts w:ascii="宋体" w:hAnsi="宋体" w:hint="eastAsia"/>
          <w:bCs/>
          <w:snapToGrid w:val="0"/>
          <w:kern w:val="0"/>
          <w:sz w:val="24"/>
        </w:rPr>
        <w:t>：承包人现场进度、质量、安全、材料、规章管理及罚款细则</w:t>
      </w:r>
    </w:p>
    <w:p w:rsidR="008E24ED" w:rsidRPr="00BB743D" w:rsidRDefault="00432FE9">
      <w:pPr>
        <w:spacing w:line="360" w:lineRule="auto"/>
        <w:ind w:firstLineChars="200" w:firstLine="480"/>
        <w:rPr>
          <w:rFonts w:ascii="宋体" w:hAnsi="宋体"/>
          <w:bCs/>
          <w:snapToGrid w:val="0"/>
          <w:kern w:val="0"/>
          <w:sz w:val="24"/>
        </w:rPr>
      </w:pPr>
      <w:r w:rsidRPr="00BB743D">
        <w:rPr>
          <w:rFonts w:ascii="宋体" w:hAnsi="宋体" w:hint="eastAsia"/>
          <w:bCs/>
          <w:snapToGrid w:val="0"/>
          <w:kern w:val="0"/>
          <w:sz w:val="24"/>
        </w:rPr>
        <w:t>附件</w:t>
      </w:r>
      <w:r w:rsidRPr="00BB743D">
        <w:rPr>
          <w:rFonts w:ascii="宋体" w:hAnsi="宋体"/>
          <w:bCs/>
          <w:snapToGrid w:val="0"/>
          <w:kern w:val="0"/>
          <w:sz w:val="24"/>
        </w:rPr>
        <w:t>10</w:t>
      </w:r>
      <w:r w:rsidRPr="00BB743D">
        <w:rPr>
          <w:rFonts w:ascii="宋体" w:hAnsi="宋体" w:hint="eastAsia"/>
          <w:bCs/>
          <w:snapToGrid w:val="0"/>
          <w:kern w:val="0"/>
          <w:sz w:val="24"/>
        </w:rPr>
        <w:t>：主要材料推荐品牌表</w:t>
      </w:r>
    </w:p>
    <w:p w:rsidR="008E24ED" w:rsidRPr="00BB743D" w:rsidRDefault="00432FE9">
      <w:pPr>
        <w:pStyle w:val="2"/>
        <w:ind w:leftChars="0" w:left="0" w:firstLineChars="200" w:firstLine="480"/>
      </w:pPr>
      <w:r w:rsidRPr="00BB743D">
        <w:rPr>
          <w:rFonts w:ascii="宋体" w:hAnsi="宋体" w:hint="eastAsia"/>
          <w:bCs/>
          <w:snapToGrid w:val="0"/>
          <w:sz w:val="24"/>
        </w:rPr>
        <w:t>附件</w:t>
      </w:r>
      <w:r w:rsidRPr="00BB743D">
        <w:rPr>
          <w:rFonts w:ascii="宋体" w:hAnsi="宋体"/>
          <w:bCs/>
          <w:snapToGrid w:val="0"/>
          <w:sz w:val="24"/>
        </w:rPr>
        <w:t>11</w:t>
      </w:r>
      <w:r w:rsidRPr="00BB743D">
        <w:rPr>
          <w:rFonts w:ascii="宋体" w:hAnsi="宋体" w:hint="eastAsia"/>
          <w:bCs/>
          <w:snapToGrid w:val="0"/>
          <w:sz w:val="24"/>
        </w:rPr>
        <w:t>：</w:t>
      </w:r>
      <w:r w:rsidRPr="00BB743D">
        <w:rPr>
          <w:rFonts w:ascii="宋体" w:hAnsi="宋体" w:cs="宋体" w:hint="eastAsia"/>
          <w:bCs/>
          <w:sz w:val="24"/>
        </w:rPr>
        <w:t>施工界面划分范围表</w:t>
      </w:r>
    </w:p>
    <w:p w:rsidR="002D48C1" w:rsidRDefault="00432FE9">
      <w:pPr>
        <w:pStyle w:val="2"/>
        <w:ind w:leftChars="0" w:left="0" w:firstLineChars="200" w:firstLine="480"/>
        <w:rPr>
          <w:rFonts w:ascii="宋体" w:hAnsi="宋体"/>
          <w:bCs/>
          <w:snapToGrid w:val="0"/>
          <w:sz w:val="24"/>
        </w:rPr>
      </w:pPr>
      <w:r w:rsidRPr="00BB743D">
        <w:rPr>
          <w:rFonts w:ascii="宋体" w:hAnsi="宋体" w:hint="eastAsia"/>
          <w:bCs/>
          <w:snapToGrid w:val="0"/>
          <w:sz w:val="24"/>
        </w:rPr>
        <w:t>附件</w:t>
      </w:r>
      <w:r w:rsidRPr="00BB743D">
        <w:rPr>
          <w:rFonts w:ascii="宋体" w:hAnsi="宋体"/>
          <w:bCs/>
          <w:snapToGrid w:val="0"/>
          <w:sz w:val="24"/>
        </w:rPr>
        <w:t>12</w:t>
      </w:r>
      <w:r w:rsidRPr="00BB743D">
        <w:rPr>
          <w:rFonts w:ascii="宋体" w:hAnsi="宋体" w:hint="eastAsia"/>
          <w:bCs/>
          <w:snapToGrid w:val="0"/>
          <w:sz w:val="24"/>
        </w:rPr>
        <w:t>：</w:t>
      </w:r>
      <w:r w:rsidR="002D48C1">
        <w:rPr>
          <w:rFonts w:ascii="宋体" w:hAnsi="宋体" w:hint="eastAsia"/>
          <w:bCs/>
          <w:snapToGrid w:val="0"/>
          <w:sz w:val="24"/>
        </w:rPr>
        <w:t>材料设备暂估价</w:t>
      </w:r>
    </w:p>
    <w:p w:rsidR="008E24ED" w:rsidRPr="00BB743D" w:rsidRDefault="002D48C1">
      <w:pPr>
        <w:pStyle w:val="2"/>
        <w:ind w:leftChars="0" w:left="0" w:firstLineChars="200" w:firstLine="480"/>
        <w:rPr>
          <w:rFonts w:ascii="宋体" w:hAnsi="宋体"/>
          <w:bCs/>
          <w:snapToGrid w:val="0"/>
          <w:sz w:val="24"/>
        </w:rPr>
      </w:pPr>
      <w:r>
        <w:rPr>
          <w:rFonts w:ascii="宋体" w:hAnsi="宋体" w:hint="eastAsia"/>
          <w:bCs/>
          <w:snapToGrid w:val="0"/>
          <w:sz w:val="24"/>
        </w:rPr>
        <w:t>附件1</w:t>
      </w:r>
      <w:r>
        <w:rPr>
          <w:rFonts w:ascii="宋体" w:hAnsi="宋体"/>
          <w:bCs/>
          <w:snapToGrid w:val="0"/>
          <w:sz w:val="24"/>
        </w:rPr>
        <w:t>3</w:t>
      </w:r>
      <w:r>
        <w:rPr>
          <w:rFonts w:ascii="宋体" w:hAnsi="宋体" w:hint="eastAsia"/>
          <w:bCs/>
          <w:snapToGrid w:val="0"/>
          <w:sz w:val="24"/>
        </w:rPr>
        <w:t>：</w:t>
      </w:r>
      <w:r w:rsidR="00432FE9" w:rsidRPr="00BB743D">
        <w:rPr>
          <w:rFonts w:ascii="宋体" w:hAnsi="宋体" w:hint="eastAsia"/>
          <w:bCs/>
          <w:snapToGrid w:val="0"/>
          <w:sz w:val="24"/>
        </w:rPr>
        <w:t>投标书（报价表）及投标清单</w:t>
      </w:r>
    </w:p>
    <w:p w:rsidR="008E24ED" w:rsidRPr="00BB743D" w:rsidRDefault="00432FE9">
      <w:pPr>
        <w:pStyle w:val="2"/>
        <w:ind w:leftChars="0" w:left="0" w:firstLineChars="200" w:firstLine="480"/>
        <w:rPr>
          <w:rFonts w:ascii="宋体" w:hAnsi="宋体"/>
          <w:bCs/>
          <w:snapToGrid w:val="0"/>
          <w:sz w:val="24"/>
        </w:rPr>
      </w:pPr>
      <w:r w:rsidRPr="00BB743D">
        <w:rPr>
          <w:rFonts w:ascii="宋体" w:hAnsi="宋体" w:hint="eastAsia"/>
          <w:bCs/>
          <w:snapToGrid w:val="0"/>
          <w:sz w:val="24"/>
        </w:rPr>
        <w:t>附件</w:t>
      </w:r>
      <w:r w:rsidR="002D48C1">
        <w:rPr>
          <w:rFonts w:ascii="宋体" w:hAnsi="宋体"/>
          <w:bCs/>
          <w:snapToGrid w:val="0"/>
          <w:sz w:val="24"/>
        </w:rPr>
        <w:t>14</w:t>
      </w:r>
      <w:r w:rsidR="002D48C1">
        <w:rPr>
          <w:rFonts w:ascii="宋体" w:hAnsi="宋体" w:hint="eastAsia"/>
          <w:bCs/>
          <w:snapToGrid w:val="0"/>
          <w:sz w:val="24"/>
        </w:rPr>
        <w:t>：</w:t>
      </w:r>
      <w:r w:rsidRPr="00BB743D">
        <w:rPr>
          <w:rFonts w:ascii="宋体" w:hAnsi="宋体" w:hint="eastAsia"/>
          <w:bCs/>
          <w:snapToGrid w:val="0"/>
          <w:sz w:val="24"/>
        </w:rPr>
        <w:t>相关其他附件</w:t>
      </w:r>
    </w:p>
    <w:p w:rsidR="008E24ED" w:rsidRPr="00BB743D" w:rsidRDefault="008E24ED">
      <w:pPr>
        <w:pStyle w:val="2"/>
        <w:ind w:leftChars="0" w:left="0" w:firstLineChars="200" w:firstLine="400"/>
      </w:pPr>
    </w:p>
    <w:p w:rsidR="008E24ED" w:rsidRPr="00BB743D" w:rsidRDefault="008E24ED">
      <w:pPr>
        <w:pStyle w:val="2"/>
        <w:ind w:leftChars="0" w:left="0" w:firstLine="0"/>
      </w:pPr>
    </w:p>
    <w:p w:rsidR="008E24ED" w:rsidRPr="00BB743D" w:rsidRDefault="008E24ED">
      <w:pPr>
        <w:spacing w:line="360" w:lineRule="auto"/>
        <w:ind w:firstLineChars="200" w:firstLine="480"/>
        <w:rPr>
          <w:rFonts w:ascii="宋体" w:hAnsi="宋体"/>
          <w:bCs/>
          <w:snapToGrid w:val="0"/>
          <w:kern w:val="0"/>
          <w:sz w:val="24"/>
        </w:rPr>
      </w:pPr>
    </w:p>
    <w:p w:rsidR="008E24ED" w:rsidRPr="00BB743D" w:rsidRDefault="008E24ED">
      <w:pPr>
        <w:spacing w:line="360" w:lineRule="auto"/>
        <w:ind w:firstLineChars="200" w:firstLine="480"/>
        <w:rPr>
          <w:rFonts w:ascii="宋体" w:hAnsi="宋体"/>
          <w:bCs/>
          <w:snapToGrid w:val="0"/>
          <w:kern w:val="0"/>
          <w:sz w:val="24"/>
        </w:rPr>
      </w:pPr>
    </w:p>
    <w:p w:rsidR="008E24ED" w:rsidRPr="00BB743D" w:rsidRDefault="008E24ED">
      <w:pPr>
        <w:spacing w:line="360" w:lineRule="auto"/>
        <w:ind w:firstLineChars="200" w:firstLine="480"/>
        <w:rPr>
          <w:rFonts w:ascii="宋体" w:hAnsi="宋体"/>
          <w:bCs/>
          <w:snapToGrid w:val="0"/>
          <w:kern w:val="0"/>
          <w:sz w:val="24"/>
          <w:u w:val="single"/>
        </w:rPr>
      </w:pPr>
    </w:p>
    <w:p w:rsidR="008E24ED" w:rsidRPr="00BB743D" w:rsidRDefault="008E24ED">
      <w:pPr>
        <w:spacing w:line="360" w:lineRule="auto"/>
        <w:ind w:firstLineChars="200" w:firstLine="480"/>
        <w:rPr>
          <w:rFonts w:ascii="宋体" w:hAnsi="宋体"/>
          <w:bCs/>
          <w:snapToGrid w:val="0"/>
          <w:kern w:val="0"/>
          <w:sz w:val="24"/>
          <w:u w:val="single"/>
        </w:rPr>
      </w:pPr>
    </w:p>
    <w:p w:rsidR="008E24ED" w:rsidRPr="00BB743D" w:rsidRDefault="008E24ED">
      <w:pPr>
        <w:adjustRightInd w:val="0"/>
        <w:snapToGrid w:val="0"/>
        <w:spacing w:line="360" w:lineRule="auto"/>
        <w:ind w:firstLine="480"/>
        <w:rPr>
          <w:rFonts w:ascii="宋体" w:hAnsi="宋体"/>
          <w:bCs/>
          <w:snapToGrid w:val="0"/>
          <w:kern w:val="0"/>
          <w:sz w:val="24"/>
        </w:rPr>
      </w:pPr>
    </w:p>
    <w:p w:rsidR="008E24ED" w:rsidRPr="00BB743D" w:rsidRDefault="00432FE9">
      <w:pPr>
        <w:spacing w:line="360" w:lineRule="auto"/>
        <w:outlineLvl w:val="0"/>
        <w:rPr>
          <w:rFonts w:ascii="宋体" w:hAnsi="宋体"/>
          <w:snapToGrid w:val="0"/>
          <w:kern w:val="0"/>
          <w:sz w:val="24"/>
        </w:rPr>
      </w:pPr>
      <w:r w:rsidRPr="00BB743D">
        <w:rPr>
          <w:rFonts w:ascii="宋体" w:hAnsi="宋体"/>
          <w:bCs/>
          <w:snapToGrid w:val="0"/>
          <w:kern w:val="0"/>
          <w:sz w:val="24"/>
        </w:rPr>
        <w:br w:type="page"/>
      </w:r>
      <w:bookmarkStart w:id="319" w:name="_Toc12555"/>
      <w:bookmarkStart w:id="320" w:name="_Toc504735669"/>
      <w:bookmarkStart w:id="321" w:name="_Toc518402633"/>
      <w:bookmarkStart w:id="322" w:name="_Toc59802263"/>
      <w:r w:rsidRPr="00BB743D">
        <w:rPr>
          <w:rFonts w:ascii="宋体" w:hAnsi="宋体" w:hint="eastAsia"/>
          <w:snapToGrid w:val="0"/>
          <w:kern w:val="0"/>
          <w:sz w:val="24"/>
        </w:rPr>
        <w:lastRenderedPageBreak/>
        <w:t>附件1：</w:t>
      </w:r>
      <w:bookmarkEnd w:id="319"/>
      <w:bookmarkEnd w:id="320"/>
      <w:bookmarkEnd w:id="321"/>
      <w:bookmarkEnd w:id="322"/>
    </w:p>
    <w:p w:rsidR="008E24ED" w:rsidRPr="00BB743D" w:rsidRDefault="00432FE9">
      <w:pPr>
        <w:adjustRightInd w:val="0"/>
        <w:snapToGrid w:val="0"/>
        <w:spacing w:line="360" w:lineRule="auto"/>
        <w:jc w:val="center"/>
        <w:rPr>
          <w:rFonts w:ascii="宋体" w:hAnsi="宋体"/>
          <w:b/>
          <w:snapToGrid w:val="0"/>
          <w:kern w:val="0"/>
          <w:sz w:val="32"/>
          <w:szCs w:val="32"/>
        </w:rPr>
      </w:pPr>
      <w:bookmarkStart w:id="323" w:name="_Toc20479_WPSOffice_Level1"/>
      <w:r w:rsidRPr="00BB743D">
        <w:rPr>
          <w:rFonts w:ascii="宋体" w:hAnsi="宋体" w:hint="eastAsia"/>
          <w:b/>
          <w:snapToGrid w:val="0"/>
          <w:kern w:val="0"/>
          <w:sz w:val="32"/>
          <w:szCs w:val="32"/>
        </w:rPr>
        <w:t>工程质量保修书</w:t>
      </w:r>
      <w:bookmarkEnd w:id="323"/>
    </w:p>
    <w:p w:rsidR="008E24ED" w:rsidRPr="00BB743D" w:rsidRDefault="008E24ED">
      <w:pPr>
        <w:adjustRightInd w:val="0"/>
        <w:snapToGrid w:val="0"/>
        <w:spacing w:line="360" w:lineRule="auto"/>
        <w:ind w:right="11"/>
        <w:rPr>
          <w:rFonts w:ascii="宋体" w:hAnsi="宋体"/>
          <w:b/>
          <w:snapToGrid w:val="0"/>
          <w:kern w:val="0"/>
          <w:sz w:val="24"/>
        </w:rPr>
      </w:pPr>
    </w:p>
    <w:p w:rsidR="008E24ED" w:rsidRPr="00BB743D" w:rsidRDefault="00432FE9">
      <w:pPr>
        <w:adjustRightInd w:val="0"/>
        <w:snapToGrid w:val="0"/>
        <w:spacing w:line="360" w:lineRule="auto"/>
        <w:ind w:right="11"/>
        <w:rPr>
          <w:rFonts w:ascii="宋体" w:hAnsi="宋体"/>
          <w:b/>
          <w:snapToGrid w:val="0"/>
          <w:kern w:val="0"/>
          <w:sz w:val="24"/>
        </w:rPr>
      </w:pPr>
      <w:r w:rsidRPr="00BB743D">
        <w:rPr>
          <w:rFonts w:ascii="宋体" w:hAnsi="宋体" w:hint="eastAsia"/>
          <w:b/>
          <w:snapToGrid w:val="0"/>
          <w:kern w:val="0"/>
          <w:sz w:val="24"/>
        </w:rPr>
        <w:t xml:space="preserve">发包人： </w:t>
      </w:r>
    </w:p>
    <w:p w:rsidR="008E24ED" w:rsidRPr="00BB743D" w:rsidRDefault="00432FE9">
      <w:pPr>
        <w:tabs>
          <w:tab w:val="left" w:pos="632"/>
          <w:tab w:val="left" w:pos="9240"/>
        </w:tabs>
        <w:adjustRightInd w:val="0"/>
        <w:snapToGrid w:val="0"/>
        <w:spacing w:line="341" w:lineRule="auto"/>
        <w:ind w:rightChars="-15" w:right="-31"/>
        <w:rPr>
          <w:rFonts w:ascii="宋体" w:hAnsi="宋体"/>
          <w:b/>
          <w:snapToGrid w:val="0"/>
          <w:kern w:val="0"/>
          <w:sz w:val="24"/>
        </w:rPr>
      </w:pPr>
      <w:bookmarkStart w:id="324" w:name="_Toc502215536"/>
      <w:bookmarkStart w:id="325" w:name="_Toc496887425"/>
      <w:bookmarkStart w:id="326" w:name="_Toc497206459"/>
      <w:bookmarkStart w:id="327" w:name="_Toc504465939"/>
      <w:r w:rsidRPr="00BB743D">
        <w:rPr>
          <w:rFonts w:ascii="宋体" w:hAnsi="宋体" w:hint="eastAsia"/>
          <w:b/>
          <w:snapToGrid w:val="0"/>
          <w:kern w:val="0"/>
          <w:sz w:val="24"/>
        </w:rPr>
        <w:t>承包人：</w:t>
      </w:r>
      <w:bookmarkEnd w:id="324"/>
      <w:bookmarkEnd w:id="325"/>
      <w:bookmarkEnd w:id="326"/>
      <w:bookmarkEnd w:id="327"/>
    </w:p>
    <w:p w:rsidR="008E24ED" w:rsidRPr="00BB743D" w:rsidRDefault="008E24ED">
      <w:pPr>
        <w:tabs>
          <w:tab w:val="left" w:pos="632"/>
          <w:tab w:val="left" w:pos="9240"/>
        </w:tabs>
        <w:adjustRightInd w:val="0"/>
        <w:snapToGrid w:val="0"/>
        <w:spacing w:line="341" w:lineRule="auto"/>
        <w:ind w:rightChars="-15" w:right="-31" w:firstLineChars="400" w:firstLine="964"/>
        <w:rPr>
          <w:rFonts w:ascii="宋体" w:hAnsi="宋体"/>
          <w:b/>
          <w:snapToGrid w:val="0"/>
          <w:kern w:val="0"/>
          <w:sz w:val="24"/>
        </w:rPr>
      </w:pPr>
    </w:p>
    <w:p w:rsidR="008E24ED" w:rsidRPr="00BB743D" w:rsidRDefault="008E24ED">
      <w:pPr>
        <w:tabs>
          <w:tab w:val="left" w:pos="632"/>
          <w:tab w:val="left" w:pos="9240"/>
        </w:tabs>
        <w:adjustRightInd w:val="0"/>
        <w:snapToGrid w:val="0"/>
        <w:spacing w:line="341" w:lineRule="auto"/>
        <w:ind w:rightChars="-15" w:right="-31"/>
        <w:rPr>
          <w:rFonts w:ascii="宋体" w:hAnsi="宋体"/>
          <w:snapToGrid w:val="0"/>
          <w:kern w:val="0"/>
          <w:sz w:val="24"/>
        </w:rPr>
      </w:pPr>
    </w:p>
    <w:p w:rsidR="008E24ED" w:rsidRPr="00BB743D" w:rsidRDefault="00432FE9">
      <w:pPr>
        <w:adjustRightInd w:val="0"/>
        <w:snapToGrid w:val="0"/>
        <w:spacing w:line="360" w:lineRule="auto"/>
        <w:ind w:right="11" w:firstLineChars="200" w:firstLine="480"/>
        <w:rPr>
          <w:rFonts w:ascii="宋体" w:hAnsi="宋体"/>
          <w:snapToGrid w:val="0"/>
          <w:kern w:val="0"/>
          <w:sz w:val="24"/>
          <w:szCs w:val="24"/>
        </w:rPr>
      </w:pPr>
      <w:r w:rsidRPr="00BB743D">
        <w:rPr>
          <w:rFonts w:ascii="宋体" w:hAnsi="宋体"/>
          <w:snapToGrid w:val="0"/>
          <w:kern w:val="0"/>
          <w:sz w:val="24"/>
        </w:rPr>
        <w:t>发包人、承包人根据《中华人民共和国建筑法》、《建设工程质量管理条例》和《房屋建筑工程质量保修办法》，经协商一致，对</w:t>
      </w:r>
      <w:r w:rsidR="006E6A4A" w:rsidRPr="00BB743D">
        <w:rPr>
          <w:rFonts w:ascii="宋体" w:hAnsi="宋体" w:hint="eastAsia"/>
          <w:snapToGrid w:val="0"/>
          <w:kern w:val="0"/>
          <w:sz w:val="24"/>
        </w:rPr>
        <w:t>粤港澳大湾区（广州）科技金融中心</w:t>
      </w:r>
      <w:r w:rsidR="00D95C29" w:rsidRPr="00BB743D">
        <w:rPr>
          <w:rFonts w:ascii="宋体" w:hAnsi="宋体" w:hint="eastAsia"/>
          <w:snapToGrid w:val="0"/>
          <w:kern w:val="0"/>
          <w:sz w:val="24"/>
        </w:rPr>
        <w:t>三</w:t>
      </w:r>
      <w:r w:rsidRPr="00BB743D">
        <w:rPr>
          <w:rFonts w:ascii="宋体" w:hAnsi="宋体" w:hint="eastAsia"/>
          <w:snapToGrid w:val="0"/>
          <w:kern w:val="0"/>
          <w:sz w:val="24"/>
        </w:rPr>
        <w:t>期</w:t>
      </w:r>
      <w:r w:rsidR="006E6A4A" w:rsidRPr="00BB743D">
        <w:rPr>
          <w:rFonts w:ascii="宋体" w:hAnsi="宋体" w:hint="eastAsia"/>
          <w:snapToGrid w:val="0"/>
          <w:kern w:val="0"/>
          <w:sz w:val="24"/>
        </w:rPr>
        <w:t>部分专业</w:t>
      </w:r>
      <w:r w:rsidRPr="00BB743D">
        <w:rPr>
          <w:rFonts w:ascii="宋体" w:hAnsi="宋体" w:hint="eastAsia"/>
          <w:snapToGrid w:val="0"/>
          <w:kern w:val="0"/>
          <w:sz w:val="24"/>
        </w:rPr>
        <w:t>工程</w:t>
      </w:r>
      <w:r w:rsidRPr="00BB743D">
        <w:rPr>
          <w:rFonts w:ascii="宋体" w:hAnsi="宋体"/>
          <w:snapToGrid w:val="0"/>
          <w:kern w:val="0"/>
          <w:sz w:val="24"/>
          <w:szCs w:val="24"/>
        </w:rPr>
        <w:t>签</w:t>
      </w:r>
      <w:r w:rsidRPr="00BB743D">
        <w:rPr>
          <w:rFonts w:ascii="宋体" w:hAnsi="宋体" w:hint="eastAsia"/>
          <w:snapToGrid w:val="0"/>
          <w:kern w:val="0"/>
          <w:sz w:val="24"/>
          <w:szCs w:val="24"/>
        </w:rPr>
        <w:t>订</w:t>
      </w:r>
      <w:r w:rsidRPr="00BB743D">
        <w:rPr>
          <w:rFonts w:ascii="宋体" w:hAnsi="宋体"/>
          <w:snapToGrid w:val="0"/>
          <w:kern w:val="0"/>
          <w:sz w:val="24"/>
          <w:szCs w:val="24"/>
        </w:rPr>
        <w:t>工程质量保修书。</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28" w:name="_Toc8605_WPSOffice_Level1"/>
      <w:r w:rsidRPr="00BB743D">
        <w:rPr>
          <w:rFonts w:ascii="宋体" w:hAnsi="宋体"/>
          <w:snapToGrid w:val="0"/>
          <w:kern w:val="0"/>
          <w:sz w:val="24"/>
        </w:rPr>
        <w:t>一、工程质量保修范围和内容</w:t>
      </w:r>
      <w:bookmarkEnd w:id="328"/>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承包人在质量保修期内，按照有关法律、法规、规章的管理规定和双方约定，承担本工程质量保修责任。</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质量保修范围包括地基基础工程、主体结构工程，屋面防水工程、有防水要求的—卫生间、房间和外墙面的防渗漏，供热与供冷系统，电气管线、给排水管道设备安装和装修工程，以及双方约定的其他项目。</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29" w:name="_Toc13844_WPSOffice_Level1"/>
      <w:r w:rsidRPr="00BB743D">
        <w:rPr>
          <w:rFonts w:ascii="宋体" w:hAnsi="宋体"/>
          <w:snapToGrid w:val="0"/>
          <w:kern w:val="0"/>
          <w:sz w:val="24"/>
        </w:rPr>
        <w:t>二、质量保修期</w:t>
      </w:r>
      <w:bookmarkEnd w:id="329"/>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双方根据《建设工程质量管理条例》及有关规定，约定本工程的质量保修期如下：</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0" w:name="_Toc17445_WPSOffice_Level2"/>
      <w:r w:rsidRPr="00BB743D">
        <w:rPr>
          <w:rFonts w:ascii="宋体" w:hAnsi="宋体" w:hint="eastAsia"/>
          <w:snapToGrid w:val="0"/>
          <w:kern w:val="0"/>
          <w:sz w:val="24"/>
        </w:rPr>
        <w:t>1.</w:t>
      </w:r>
      <w:r w:rsidRPr="00BB743D">
        <w:rPr>
          <w:rFonts w:ascii="宋体" w:hAnsi="宋体"/>
          <w:snapToGrid w:val="0"/>
          <w:kern w:val="0"/>
          <w:sz w:val="24"/>
        </w:rPr>
        <w:t>地基基础工程和主体结构工程，为设计文件规定的该工程的合理使用年限；</w:t>
      </w:r>
      <w:bookmarkEnd w:id="330"/>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1" w:name="_Toc16702_WPSOffice_Level2"/>
      <w:r w:rsidRPr="00BB743D">
        <w:rPr>
          <w:rFonts w:ascii="宋体" w:hAnsi="宋体" w:hint="eastAsia"/>
          <w:snapToGrid w:val="0"/>
          <w:kern w:val="0"/>
          <w:sz w:val="24"/>
        </w:rPr>
        <w:t>2.</w:t>
      </w:r>
      <w:r w:rsidRPr="00BB743D">
        <w:rPr>
          <w:rFonts w:ascii="宋体" w:hAnsi="宋体"/>
          <w:snapToGrid w:val="0"/>
          <w:kern w:val="0"/>
          <w:sz w:val="24"/>
        </w:rPr>
        <w:t>屋面防水工程、有防水要求的卫生间、房间和外墙面的防渗漏，为5年；</w:t>
      </w:r>
      <w:bookmarkEnd w:id="331"/>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2" w:name="_Toc30464_WPSOffice_Level2"/>
      <w:r w:rsidRPr="00BB743D">
        <w:rPr>
          <w:rFonts w:ascii="宋体" w:hAnsi="宋体" w:hint="eastAsia"/>
          <w:snapToGrid w:val="0"/>
          <w:kern w:val="0"/>
          <w:sz w:val="24"/>
        </w:rPr>
        <w:t>3.</w:t>
      </w:r>
      <w:r w:rsidRPr="00BB743D">
        <w:rPr>
          <w:rFonts w:ascii="宋体" w:hAnsi="宋体"/>
          <w:snapToGrid w:val="0"/>
          <w:kern w:val="0"/>
          <w:sz w:val="24"/>
        </w:rPr>
        <w:t>供热与供冷系统，为2个采暖期、供冷期；</w:t>
      </w:r>
      <w:bookmarkEnd w:id="332"/>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3" w:name="_Toc9671_WPSOffice_Level2"/>
      <w:r w:rsidRPr="00BB743D">
        <w:rPr>
          <w:rFonts w:ascii="宋体" w:hAnsi="宋体" w:hint="eastAsia"/>
          <w:snapToGrid w:val="0"/>
          <w:kern w:val="0"/>
          <w:sz w:val="24"/>
        </w:rPr>
        <w:t>4.</w:t>
      </w:r>
      <w:r w:rsidRPr="00BB743D">
        <w:rPr>
          <w:rFonts w:ascii="宋体" w:hAnsi="宋体"/>
          <w:snapToGrid w:val="0"/>
          <w:kern w:val="0"/>
          <w:sz w:val="24"/>
        </w:rPr>
        <w:t>电气管线、给排水管道、设备安装为2年；</w:t>
      </w:r>
      <w:bookmarkEnd w:id="333"/>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4" w:name="_Toc25533_WPSOffice_Level2"/>
      <w:r w:rsidRPr="00BB743D">
        <w:rPr>
          <w:rFonts w:ascii="宋体" w:hAnsi="宋体" w:hint="eastAsia"/>
          <w:snapToGrid w:val="0"/>
          <w:kern w:val="0"/>
          <w:sz w:val="24"/>
        </w:rPr>
        <w:t>5.</w:t>
      </w:r>
      <w:r w:rsidRPr="00BB743D">
        <w:rPr>
          <w:rFonts w:ascii="宋体" w:hAnsi="宋体"/>
          <w:snapToGrid w:val="0"/>
          <w:kern w:val="0"/>
          <w:sz w:val="24"/>
        </w:rPr>
        <w:t>装修工程为2年</w:t>
      </w:r>
      <w:r w:rsidRPr="00BB743D">
        <w:rPr>
          <w:rFonts w:ascii="宋体" w:hAnsi="宋体" w:hint="eastAsia"/>
          <w:snapToGrid w:val="0"/>
          <w:kern w:val="0"/>
          <w:sz w:val="24"/>
        </w:rPr>
        <w:t>；</w:t>
      </w:r>
      <w:bookmarkEnd w:id="334"/>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5" w:name="_Toc23462_WPSOffice_Level2"/>
      <w:r w:rsidRPr="00BB743D">
        <w:rPr>
          <w:rFonts w:ascii="宋体" w:hAnsi="宋体" w:hint="eastAsia"/>
          <w:snapToGrid w:val="0"/>
          <w:kern w:val="0"/>
          <w:sz w:val="24"/>
        </w:rPr>
        <w:t>6.</w:t>
      </w:r>
      <w:r w:rsidRPr="00BB743D">
        <w:rPr>
          <w:rFonts w:ascii="宋体" w:hAnsi="宋体"/>
          <w:snapToGrid w:val="0"/>
          <w:kern w:val="0"/>
          <w:sz w:val="24"/>
        </w:rPr>
        <w:t>其他项目的保修期限为2年。</w:t>
      </w:r>
      <w:bookmarkEnd w:id="335"/>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质量保修期自工程竣工验收合格之</w:t>
      </w:r>
      <w:r w:rsidRPr="00BB743D">
        <w:rPr>
          <w:rFonts w:ascii="宋体" w:hAnsi="宋体" w:hint="eastAsia"/>
          <w:snapToGrid w:val="0"/>
          <w:kern w:val="0"/>
          <w:sz w:val="24"/>
        </w:rPr>
        <w:t>日</w:t>
      </w:r>
      <w:r w:rsidRPr="00BB743D">
        <w:rPr>
          <w:rFonts w:ascii="宋体" w:hAnsi="宋体"/>
          <w:snapToGrid w:val="0"/>
          <w:kern w:val="0"/>
          <w:sz w:val="24"/>
        </w:rPr>
        <w:t>起计算。</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6" w:name="_Toc27772_WPSOffice_Level1"/>
      <w:r w:rsidRPr="00BB743D">
        <w:rPr>
          <w:rFonts w:ascii="宋体" w:hAnsi="宋体"/>
          <w:snapToGrid w:val="0"/>
          <w:kern w:val="0"/>
          <w:sz w:val="24"/>
        </w:rPr>
        <w:t>三、质量保修责任</w:t>
      </w:r>
      <w:bookmarkEnd w:id="336"/>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1.</w:t>
      </w:r>
      <w:r w:rsidRPr="00BB743D">
        <w:rPr>
          <w:rFonts w:ascii="宋体" w:hAnsi="宋体"/>
          <w:snapToGrid w:val="0"/>
          <w:kern w:val="0"/>
          <w:sz w:val="24"/>
        </w:rPr>
        <w:t>属于保修范围、内容的项目，承包人应当在接到保修通知之日起7天内派人保修。承包人不在约定期限内派人保修的，发包人可以委托他人修理。</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2.</w:t>
      </w:r>
      <w:r w:rsidRPr="00BB743D">
        <w:rPr>
          <w:rFonts w:ascii="宋体" w:hAnsi="宋体"/>
          <w:snapToGrid w:val="0"/>
          <w:kern w:val="0"/>
          <w:sz w:val="24"/>
        </w:rPr>
        <w:t>发生紧急抢修事故的，承包人在接到事故通知后，应当立即到达事故现场抢修。</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3.</w:t>
      </w:r>
      <w:r w:rsidRPr="00BB743D">
        <w:rPr>
          <w:rFonts w:ascii="宋体" w:hAnsi="宋体"/>
          <w:snapToGrid w:val="0"/>
          <w:kern w:val="0"/>
          <w:sz w:val="24"/>
        </w:rPr>
        <w:t>对于涉及结构安全的质量问题，应当按照《房屋建筑工程质量保修办法》的规定，</w:t>
      </w:r>
      <w:r w:rsidRPr="00BB743D">
        <w:rPr>
          <w:rFonts w:ascii="宋体" w:hAnsi="宋体"/>
          <w:snapToGrid w:val="0"/>
          <w:kern w:val="0"/>
          <w:sz w:val="24"/>
        </w:rPr>
        <w:lastRenderedPageBreak/>
        <w:t>立即向当地建设行政主管部门报告，采取安全防范措施；由</w:t>
      </w:r>
      <w:r w:rsidRPr="00BB743D">
        <w:rPr>
          <w:rFonts w:ascii="宋体" w:hAnsi="宋体" w:hint="eastAsia"/>
          <w:snapToGrid w:val="0"/>
          <w:kern w:val="0"/>
          <w:sz w:val="24"/>
        </w:rPr>
        <w:t>承包人</w:t>
      </w:r>
      <w:r w:rsidRPr="00BB743D">
        <w:rPr>
          <w:rFonts w:ascii="宋体" w:hAnsi="宋体"/>
          <w:snapToGrid w:val="0"/>
          <w:kern w:val="0"/>
          <w:sz w:val="24"/>
        </w:rPr>
        <w:t>或者具有相应资质等级的设计单位提出保修方案，承包人实</w:t>
      </w:r>
      <w:r w:rsidRPr="00BB743D">
        <w:rPr>
          <w:rFonts w:ascii="宋体" w:hAnsi="宋体" w:hint="eastAsia"/>
          <w:snapToGrid w:val="0"/>
          <w:kern w:val="0"/>
          <w:sz w:val="24"/>
        </w:rPr>
        <w:t>施</w:t>
      </w:r>
      <w:r w:rsidRPr="00BB743D">
        <w:rPr>
          <w:rFonts w:ascii="宋体" w:hAnsi="宋体"/>
          <w:snapToGrid w:val="0"/>
          <w:kern w:val="0"/>
          <w:sz w:val="24"/>
        </w:rPr>
        <w:t>保修。</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4.</w:t>
      </w:r>
      <w:r w:rsidRPr="00BB743D">
        <w:rPr>
          <w:rFonts w:ascii="宋体" w:hAnsi="宋体"/>
          <w:snapToGrid w:val="0"/>
          <w:kern w:val="0"/>
          <w:sz w:val="24"/>
        </w:rPr>
        <w:t>质量保修完成后，由发包人组织验收。</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7" w:name="_Toc26233_WPSOffice_Level1"/>
      <w:r w:rsidRPr="00BB743D">
        <w:rPr>
          <w:rFonts w:ascii="宋体" w:hAnsi="宋体"/>
          <w:snapToGrid w:val="0"/>
          <w:kern w:val="0"/>
          <w:sz w:val="24"/>
        </w:rPr>
        <w:t>四、保修费用</w:t>
      </w:r>
      <w:bookmarkEnd w:id="337"/>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保修费用由造成质量缺陷的责任方承担</w:t>
      </w:r>
      <w:r w:rsidRPr="00BB743D">
        <w:rPr>
          <w:rFonts w:ascii="宋体" w:hAnsi="宋体" w:hint="eastAsia"/>
          <w:snapToGrid w:val="0"/>
          <w:kern w:val="0"/>
          <w:sz w:val="24"/>
        </w:rPr>
        <w:t>，具体按照以下约定处理：</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1.保修期内，因承包人原因造成工程的缺陷、损坏，承包人应负责修复，并承担修复的费用以及因工程的缺陷、损坏造成的人身伤害和财产损失；承包人拒绝维修或未能在合理期限内修复缺陷或损坏，且经发包人书面催告后仍未修复的，发包人有权自行修复或委托第三方修复，所需费用由承包人承担。</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2.保修期内，因发包人使用不当造成工程的缺陷、损坏，可以委托承包人修复，但发包人应承担修复的费用。</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hint="eastAsia"/>
          <w:snapToGrid w:val="0"/>
          <w:kern w:val="0"/>
          <w:sz w:val="24"/>
        </w:rPr>
        <w:t>3.因其他原因造成工程的缺陷、损坏，可以委托承包人修复，发包人应承担修复的费用，因工程的缺陷、损坏造成的人身伤害和财产损失由责任方承担。</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bookmarkStart w:id="338" w:name="_Toc28785_WPSOffice_Level1"/>
      <w:r w:rsidRPr="00BB743D">
        <w:rPr>
          <w:rFonts w:ascii="宋体" w:hAnsi="宋体"/>
          <w:snapToGrid w:val="0"/>
          <w:kern w:val="0"/>
          <w:sz w:val="24"/>
        </w:rPr>
        <w:t>五、其他</w:t>
      </w:r>
      <w:bookmarkEnd w:id="338"/>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双方约定的其他工程质量保修事项。</w:t>
      </w:r>
    </w:p>
    <w:p w:rsidR="008E24ED" w:rsidRPr="00BB743D" w:rsidRDefault="00432FE9">
      <w:pPr>
        <w:adjustRightInd w:val="0"/>
        <w:snapToGrid w:val="0"/>
        <w:spacing w:line="360" w:lineRule="auto"/>
        <w:ind w:right="11" w:firstLineChars="200" w:firstLine="480"/>
        <w:rPr>
          <w:rFonts w:ascii="宋体" w:hAnsi="宋体"/>
          <w:snapToGrid w:val="0"/>
          <w:kern w:val="0"/>
          <w:sz w:val="24"/>
        </w:rPr>
      </w:pPr>
      <w:r w:rsidRPr="00BB743D">
        <w:rPr>
          <w:rFonts w:ascii="宋体" w:hAnsi="宋体"/>
          <w:snapToGrid w:val="0"/>
          <w:kern w:val="0"/>
          <w:sz w:val="24"/>
        </w:rPr>
        <w:t>本工程质</w:t>
      </w:r>
      <w:r w:rsidRPr="00BB743D">
        <w:rPr>
          <w:rFonts w:ascii="宋体" w:hAnsi="宋体" w:hint="eastAsia"/>
          <w:snapToGrid w:val="0"/>
          <w:kern w:val="0"/>
          <w:sz w:val="24"/>
        </w:rPr>
        <w:t>量</w:t>
      </w:r>
      <w:r w:rsidRPr="00BB743D">
        <w:rPr>
          <w:rFonts w:ascii="宋体" w:hAnsi="宋体"/>
          <w:snapToGrid w:val="0"/>
          <w:kern w:val="0"/>
          <w:sz w:val="24"/>
        </w:rPr>
        <w:t>保修书，由施工合同发包人、承包人双方在竣工验收</w:t>
      </w:r>
      <w:proofErr w:type="gramStart"/>
      <w:r w:rsidRPr="00BB743D">
        <w:rPr>
          <w:rFonts w:ascii="宋体" w:hAnsi="宋体"/>
          <w:snapToGrid w:val="0"/>
          <w:kern w:val="0"/>
          <w:sz w:val="24"/>
        </w:rPr>
        <w:t>前共同</w:t>
      </w:r>
      <w:proofErr w:type="gramEnd"/>
      <w:r w:rsidRPr="00BB743D">
        <w:rPr>
          <w:rFonts w:ascii="宋体" w:hAnsi="宋体"/>
          <w:snapToGrid w:val="0"/>
          <w:kern w:val="0"/>
          <w:sz w:val="24"/>
        </w:rPr>
        <w:t>签署，作为施工合同附件其有效期限至保修期满。</w:t>
      </w:r>
    </w:p>
    <w:p w:rsidR="008E24ED" w:rsidRPr="00BB743D" w:rsidRDefault="00432FE9">
      <w:pPr>
        <w:pStyle w:val="a3"/>
        <w:adjustRightInd w:val="0"/>
        <w:snapToGrid w:val="0"/>
        <w:spacing w:line="360" w:lineRule="auto"/>
        <w:ind w:leftChars="0" w:left="0" w:right="11"/>
        <w:rPr>
          <w:rFonts w:ascii="宋体" w:hAnsi="宋体"/>
          <w:snapToGrid w:val="0"/>
          <w:sz w:val="24"/>
          <w:szCs w:val="22"/>
        </w:rPr>
      </w:pPr>
      <w:r w:rsidRPr="00BB743D">
        <w:rPr>
          <w:rFonts w:ascii="宋体" w:hAnsi="宋体" w:hint="eastAsia"/>
          <w:snapToGrid w:val="0"/>
          <w:sz w:val="24"/>
          <w:szCs w:val="22"/>
        </w:rPr>
        <w:t>（本页以下无正文）</w:t>
      </w:r>
    </w:p>
    <w:p w:rsidR="008E24ED" w:rsidRPr="00BB743D" w:rsidRDefault="00432FE9">
      <w:pPr>
        <w:adjustRightInd w:val="0"/>
        <w:snapToGrid w:val="0"/>
        <w:spacing w:line="400" w:lineRule="exact"/>
        <w:ind w:right="11"/>
        <w:rPr>
          <w:rFonts w:ascii="宋体" w:hAnsi="宋体"/>
          <w:snapToGrid w:val="0"/>
          <w:kern w:val="0"/>
          <w:sz w:val="24"/>
        </w:rPr>
      </w:pPr>
      <w:r w:rsidRPr="00BB743D">
        <w:rPr>
          <w:rFonts w:ascii="宋体" w:hAnsi="宋体"/>
          <w:snapToGrid w:val="0"/>
          <w:spacing w:val="-20"/>
          <w:kern w:val="0"/>
          <w:sz w:val="24"/>
        </w:rPr>
        <w:br w:type="page"/>
      </w:r>
      <w:r w:rsidRPr="00BB743D">
        <w:rPr>
          <w:rFonts w:ascii="宋体" w:hAnsi="宋体" w:hint="eastAsia"/>
          <w:snapToGrid w:val="0"/>
          <w:kern w:val="0"/>
          <w:sz w:val="24"/>
        </w:rPr>
        <w:lastRenderedPageBreak/>
        <w:t>（本页无正文）</w:t>
      </w:r>
    </w:p>
    <w:p w:rsidR="008E24ED" w:rsidRPr="00BB743D" w:rsidRDefault="008E24ED">
      <w:pPr>
        <w:adjustRightInd w:val="0"/>
        <w:snapToGrid w:val="0"/>
        <w:spacing w:line="400" w:lineRule="exact"/>
        <w:ind w:right="11"/>
        <w:rPr>
          <w:rFonts w:ascii="宋体" w:hAnsi="宋体"/>
          <w:snapToGrid w:val="0"/>
          <w:kern w:val="0"/>
          <w:sz w:val="24"/>
        </w:rPr>
      </w:pPr>
    </w:p>
    <w:p w:rsidR="008E24ED" w:rsidRPr="00BB743D" w:rsidRDefault="00432FE9">
      <w:pPr>
        <w:adjustRightInd w:val="0"/>
        <w:snapToGrid w:val="0"/>
        <w:spacing w:line="400" w:lineRule="exact"/>
        <w:ind w:right="11"/>
        <w:rPr>
          <w:rFonts w:ascii="宋体" w:hAnsi="宋体" w:cs="宋体"/>
          <w:snapToGrid w:val="0"/>
          <w:spacing w:val="-20"/>
          <w:kern w:val="0"/>
          <w:sz w:val="24"/>
        </w:rPr>
      </w:pPr>
      <w:r w:rsidRPr="00BB743D">
        <w:rPr>
          <w:rFonts w:ascii="宋体" w:hAnsi="宋体" w:cs="宋体" w:hint="eastAsia"/>
          <w:snapToGrid w:val="0"/>
          <w:kern w:val="0"/>
          <w:sz w:val="24"/>
        </w:rPr>
        <w:t xml:space="preserve">发包人： </w:t>
      </w:r>
      <w:r w:rsidRPr="00BB743D">
        <w:rPr>
          <w:rFonts w:ascii="宋体" w:hAnsi="宋体" w:cs="宋体" w:hint="eastAsia"/>
          <w:snapToGrid w:val="0"/>
          <w:spacing w:val="-20"/>
          <w:kern w:val="0"/>
          <w:sz w:val="24"/>
        </w:rPr>
        <w:t xml:space="preserve">                                         </w:t>
      </w:r>
      <w:r w:rsidRPr="00BB743D">
        <w:rPr>
          <w:rFonts w:ascii="宋体" w:hAnsi="宋体" w:cs="宋体" w:hint="eastAsia"/>
          <w:snapToGrid w:val="0"/>
          <w:kern w:val="0"/>
          <w:sz w:val="24"/>
        </w:rPr>
        <w:t>承包人：</w:t>
      </w:r>
    </w:p>
    <w:p w:rsidR="008E24ED" w:rsidRPr="00BB743D" w:rsidRDefault="008E24ED">
      <w:pPr>
        <w:adjustRightInd w:val="0"/>
        <w:snapToGrid w:val="0"/>
        <w:spacing w:line="400" w:lineRule="exact"/>
        <w:ind w:right="11"/>
        <w:rPr>
          <w:rFonts w:ascii="宋体" w:hAnsi="宋体"/>
          <w:b/>
          <w:snapToGrid w:val="0"/>
          <w:kern w:val="0"/>
          <w:sz w:val="24"/>
        </w:rPr>
      </w:pPr>
    </w:p>
    <w:p w:rsidR="008E24ED" w:rsidRPr="00BB743D" w:rsidRDefault="00432FE9" w:rsidP="00502BA3">
      <w:pPr>
        <w:adjustRightInd w:val="0"/>
        <w:snapToGrid w:val="0"/>
        <w:spacing w:line="400" w:lineRule="exact"/>
        <w:ind w:right="11" w:firstLineChars="900" w:firstLine="2160"/>
        <w:rPr>
          <w:rFonts w:ascii="宋体" w:hAnsi="宋体" w:cs="宋体"/>
          <w:snapToGrid w:val="0"/>
          <w:kern w:val="0"/>
          <w:sz w:val="24"/>
        </w:rPr>
      </w:pPr>
      <w:r w:rsidRPr="00BB743D">
        <w:rPr>
          <w:rFonts w:ascii="宋体" w:hAnsi="宋体" w:cs="宋体" w:hint="eastAsia"/>
          <w:snapToGrid w:val="0"/>
          <w:kern w:val="0"/>
          <w:sz w:val="24"/>
        </w:rPr>
        <w:t>（盖章）         （盖章）</w:t>
      </w: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法定代表人：                        法定代表人：</w:t>
      </w:r>
    </w:p>
    <w:p w:rsidR="008E24ED" w:rsidRPr="00BB743D" w:rsidRDefault="008E24ED">
      <w:pPr>
        <w:tabs>
          <w:tab w:val="left" w:pos="5460"/>
        </w:tabs>
        <w:adjustRightInd w:val="0"/>
        <w:snapToGrid w:val="0"/>
        <w:spacing w:line="400" w:lineRule="exact"/>
        <w:ind w:leftChars="-1" w:left="-2" w:right="11"/>
        <w:rPr>
          <w:rFonts w:ascii="宋体" w:hAnsi="宋体" w:cs="宋体"/>
          <w:snapToGrid w:val="0"/>
          <w:kern w:val="0"/>
          <w:sz w:val="24"/>
        </w:rPr>
      </w:pPr>
    </w:p>
    <w:p w:rsidR="008E24ED" w:rsidRPr="00BB743D" w:rsidRDefault="008E24ED">
      <w:pPr>
        <w:tabs>
          <w:tab w:val="left" w:pos="5460"/>
        </w:tabs>
        <w:adjustRightInd w:val="0"/>
        <w:snapToGrid w:val="0"/>
        <w:spacing w:line="400" w:lineRule="exact"/>
        <w:ind w:leftChars="-1" w:left="-2" w:right="11"/>
        <w:rPr>
          <w:rFonts w:ascii="宋体" w:hAnsi="宋体" w:cs="宋体"/>
          <w:snapToGrid w:val="0"/>
          <w:kern w:val="0"/>
          <w:sz w:val="24"/>
        </w:rPr>
      </w:pP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或委托代理人：                       或委托代理人：</w:t>
      </w:r>
    </w:p>
    <w:p w:rsidR="008E24ED" w:rsidRPr="00BB743D" w:rsidRDefault="008E24ED">
      <w:pPr>
        <w:tabs>
          <w:tab w:val="left" w:pos="5460"/>
        </w:tabs>
        <w:adjustRightInd w:val="0"/>
        <w:snapToGrid w:val="0"/>
        <w:spacing w:line="400" w:lineRule="exact"/>
        <w:ind w:leftChars="-1" w:left="-2" w:right="11"/>
        <w:rPr>
          <w:rFonts w:ascii="宋体" w:hAnsi="宋体" w:cs="宋体"/>
          <w:snapToGrid w:val="0"/>
          <w:kern w:val="0"/>
          <w:sz w:val="24"/>
        </w:rPr>
      </w:pPr>
    </w:p>
    <w:p w:rsidR="008E24ED" w:rsidRPr="00BB743D" w:rsidRDefault="008E24ED">
      <w:pPr>
        <w:tabs>
          <w:tab w:val="left" w:pos="5460"/>
        </w:tabs>
        <w:adjustRightInd w:val="0"/>
        <w:snapToGrid w:val="0"/>
        <w:spacing w:line="440" w:lineRule="exact"/>
        <w:ind w:right="11"/>
        <w:jc w:val="left"/>
        <w:rPr>
          <w:rFonts w:ascii="宋体" w:hAnsi="宋体" w:cs="宋体"/>
          <w:snapToGrid w:val="0"/>
          <w:kern w:val="0"/>
          <w:sz w:val="24"/>
        </w:rPr>
      </w:pPr>
    </w:p>
    <w:p w:rsidR="008E24ED" w:rsidRPr="00BB743D" w:rsidRDefault="008E24ED">
      <w:pPr>
        <w:tabs>
          <w:tab w:val="left" w:pos="5460"/>
        </w:tabs>
        <w:adjustRightInd w:val="0"/>
        <w:snapToGrid w:val="0"/>
        <w:spacing w:line="440" w:lineRule="exact"/>
        <w:ind w:right="11"/>
        <w:jc w:val="left"/>
        <w:rPr>
          <w:rFonts w:ascii="宋体" w:hAnsi="宋体" w:cs="宋体"/>
          <w:snapToGrid w:val="0"/>
          <w:kern w:val="0"/>
          <w:sz w:val="24"/>
          <w:szCs w:val="24"/>
        </w:rPr>
      </w:pPr>
    </w:p>
    <w:p w:rsidR="008E24ED" w:rsidRPr="00BB743D" w:rsidRDefault="008E24ED">
      <w:pPr>
        <w:tabs>
          <w:tab w:val="left" w:pos="360"/>
        </w:tabs>
        <w:adjustRightInd w:val="0"/>
        <w:snapToGrid w:val="0"/>
        <w:spacing w:line="360" w:lineRule="auto"/>
        <w:ind w:left="1560" w:right="11" w:hangingChars="650" w:hanging="1560"/>
        <w:rPr>
          <w:rFonts w:ascii="宋体" w:hAnsi="宋体"/>
          <w:snapToGrid w:val="0"/>
          <w:kern w:val="0"/>
          <w:sz w:val="24"/>
        </w:rPr>
      </w:pPr>
    </w:p>
    <w:p w:rsidR="008E24ED" w:rsidRPr="00BB743D" w:rsidRDefault="00432FE9">
      <w:pPr>
        <w:adjustRightInd w:val="0"/>
        <w:snapToGrid w:val="0"/>
        <w:spacing w:line="360" w:lineRule="auto"/>
        <w:outlineLvl w:val="0"/>
        <w:rPr>
          <w:rFonts w:ascii="宋体" w:hAnsi="宋体"/>
          <w:snapToGrid w:val="0"/>
          <w:kern w:val="0"/>
          <w:sz w:val="24"/>
        </w:rPr>
      </w:pPr>
      <w:r w:rsidRPr="00BB743D">
        <w:rPr>
          <w:rFonts w:ascii="宋体" w:hAnsi="宋体"/>
          <w:snapToGrid w:val="0"/>
          <w:kern w:val="0"/>
        </w:rPr>
        <w:br w:type="page"/>
      </w:r>
      <w:bookmarkStart w:id="339" w:name="_Toc59802264"/>
      <w:bookmarkStart w:id="340" w:name="_Toc518402634"/>
      <w:bookmarkStart w:id="341" w:name="_Toc504735670"/>
      <w:bookmarkStart w:id="342" w:name="_Toc29933"/>
      <w:bookmarkStart w:id="343" w:name="_Toc132199656"/>
      <w:bookmarkStart w:id="344" w:name="_Toc132199655"/>
      <w:r w:rsidRPr="00BB743D">
        <w:rPr>
          <w:rFonts w:ascii="宋体" w:hAnsi="宋体" w:hint="eastAsia"/>
          <w:snapToGrid w:val="0"/>
          <w:kern w:val="0"/>
          <w:sz w:val="24"/>
        </w:rPr>
        <w:lastRenderedPageBreak/>
        <w:t>附件2：</w:t>
      </w:r>
      <w:bookmarkEnd w:id="339"/>
      <w:bookmarkEnd w:id="340"/>
      <w:bookmarkEnd w:id="341"/>
      <w:bookmarkEnd w:id="342"/>
    </w:p>
    <w:p w:rsidR="008E24ED" w:rsidRPr="00BB743D" w:rsidRDefault="00432FE9">
      <w:pPr>
        <w:adjustRightInd w:val="0"/>
        <w:snapToGrid w:val="0"/>
        <w:spacing w:line="360" w:lineRule="auto"/>
        <w:jc w:val="center"/>
        <w:rPr>
          <w:rFonts w:ascii="宋体" w:hAnsi="宋体"/>
          <w:b/>
          <w:snapToGrid w:val="0"/>
          <w:kern w:val="0"/>
          <w:sz w:val="32"/>
          <w:szCs w:val="32"/>
        </w:rPr>
      </w:pPr>
      <w:bookmarkStart w:id="345" w:name="_Toc12912_WPSOffice_Level1"/>
      <w:r w:rsidRPr="00BB743D">
        <w:rPr>
          <w:rFonts w:ascii="宋体" w:hAnsi="宋体" w:hint="eastAsia"/>
          <w:b/>
          <w:snapToGrid w:val="0"/>
          <w:kern w:val="0"/>
          <w:sz w:val="32"/>
          <w:szCs w:val="32"/>
        </w:rPr>
        <w:t>工程建设廉洁协议书</w:t>
      </w:r>
      <w:bookmarkEnd w:id="345"/>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432FE9">
      <w:pPr>
        <w:adjustRightInd w:val="0"/>
        <w:snapToGrid w:val="0"/>
        <w:spacing w:line="360" w:lineRule="auto"/>
        <w:rPr>
          <w:rFonts w:ascii="宋体" w:hAnsi="宋体"/>
          <w:snapToGrid w:val="0"/>
          <w:kern w:val="0"/>
          <w:sz w:val="24"/>
          <w:u w:val="single"/>
        </w:rPr>
      </w:pPr>
      <w:r w:rsidRPr="00BB743D">
        <w:rPr>
          <w:rFonts w:ascii="宋体" w:hAnsi="宋体" w:hint="eastAsia"/>
          <w:snapToGrid w:val="0"/>
          <w:kern w:val="0"/>
          <w:sz w:val="24"/>
        </w:rPr>
        <w:t>工程项目名称：</w:t>
      </w:r>
      <w:r w:rsidR="00502BA3" w:rsidRPr="00BB743D">
        <w:rPr>
          <w:rFonts w:ascii="宋体" w:hAnsi="宋体"/>
          <w:snapToGrid w:val="0"/>
          <w:kern w:val="0"/>
          <w:sz w:val="24"/>
          <w:u w:val="single"/>
        </w:rPr>
        <w:t xml:space="preserve">               </w:t>
      </w:r>
    </w:p>
    <w:p w:rsidR="008E24ED" w:rsidRPr="00BB743D" w:rsidRDefault="00432FE9">
      <w:pPr>
        <w:adjustRightInd w:val="0"/>
        <w:snapToGrid w:val="0"/>
        <w:spacing w:line="360" w:lineRule="auto"/>
        <w:rPr>
          <w:rFonts w:ascii="宋体" w:hAnsi="宋体"/>
          <w:snapToGrid w:val="0"/>
          <w:kern w:val="0"/>
          <w:sz w:val="24"/>
        </w:rPr>
      </w:pPr>
      <w:r w:rsidRPr="00BB743D">
        <w:rPr>
          <w:rFonts w:ascii="宋体" w:hAnsi="宋体" w:hint="eastAsia"/>
          <w:snapToGrid w:val="0"/>
          <w:kern w:val="0"/>
          <w:sz w:val="24"/>
        </w:rPr>
        <w:t>工程项目地址：</w:t>
      </w:r>
      <w:r w:rsidR="00502BA3" w:rsidRPr="00BB743D">
        <w:rPr>
          <w:rFonts w:ascii="宋体" w:hAnsi="宋体" w:cs="宋体" w:hint="eastAsia"/>
          <w:sz w:val="24"/>
          <w:u w:val="single"/>
        </w:rPr>
        <w:t xml:space="preserve"> </w:t>
      </w:r>
      <w:r w:rsidR="00502BA3" w:rsidRPr="00BB743D">
        <w:rPr>
          <w:rFonts w:ascii="宋体" w:hAnsi="宋体" w:cs="宋体"/>
          <w:sz w:val="24"/>
          <w:u w:val="single"/>
        </w:rPr>
        <w:t xml:space="preserve">              </w:t>
      </w:r>
    </w:p>
    <w:p w:rsidR="008E24ED" w:rsidRPr="00BB743D" w:rsidRDefault="00432FE9">
      <w:pPr>
        <w:adjustRightInd w:val="0"/>
        <w:snapToGrid w:val="0"/>
        <w:spacing w:line="360" w:lineRule="auto"/>
        <w:rPr>
          <w:rFonts w:ascii="宋体" w:hAnsi="宋体"/>
          <w:snapToGrid w:val="0"/>
          <w:kern w:val="0"/>
          <w:sz w:val="24"/>
          <w:u w:val="single"/>
        </w:rPr>
      </w:pPr>
      <w:r w:rsidRPr="00BB743D">
        <w:rPr>
          <w:rFonts w:ascii="宋体" w:hAnsi="宋体" w:hint="eastAsia"/>
          <w:snapToGrid w:val="0"/>
          <w:kern w:val="0"/>
          <w:sz w:val="24"/>
        </w:rPr>
        <w:t>发包人（甲方）：</w:t>
      </w:r>
      <w:r w:rsidR="00502BA3" w:rsidRPr="00BB743D">
        <w:rPr>
          <w:rFonts w:ascii="宋体" w:hAnsi="宋体"/>
          <w:snapToGrid w:val="0"/>
          <w:kern w:val="0"/>
          <w:sz w:val="24"/>
          <w:u w:val="single"/>
        </w:rPr>
        <w:t xml:space="preserve">             </w:t>
      </w:r>
    </w:p>
    <w:p w:rsidR="008E24ED" w:rsidRPr="00BB743D" w:rsidRDefault="00432FE9">
      <w:pPr>
        <w:adjustRightInd w:val="0"/>
        <w:snapToGrid w:val="0"/>
        <w:spacing w:line="360" w:lineRule="auto"/>
        <w:rPr>
          <w:rFonts w:ascii="宋体" w:hAnsi="宋体"/>
          <w:snapToGrid w:val="0"/>
          <w:kern w:val="0"/>
          <w:sz w:val="24"/>
          <w:u w:val="single"/>
        </w:rPr>
      </w:pPr>
      <w:bookmarkStart w:id="346" w:name="_Toc497206460"/>
      <w:bookmarkStart w:id="347" w:name="_Toc496887426"/>
      <w:bookmarkStart w:id="348" w:name="_Toc504465940"/>
      <w:bookmarkStart w:id="349" w:name="_Toc502215537"/>
      <w:r w:rsidRPr="00BB743D">
        <w:rPr>
          <w:rFonts w:ascii="宋体" w:hAnsi="宋体" w:hint="eastAsia"/>
          <w:snapToGrid w:val="0"/>
          <w:kern w:val="0"/>
          <w:sz w:val="24"/>
        </w:rPr>
        <w:t>承包人（乙方）：</w:t>
      </w:r>
      <w:bookmarkEnd w:id="346"/>
      <w:bookmarkEnd w:id="347"/>
      <w:bookmarkEnd w:id="348"/>
      <w:bookmarkEnd w:id="349"/>
      <w:r w:rsidR="00502BA3" w:rsidRPr="00BB743D">
        <w:rPr>
          <w:rFonts w:ascii="宋体" w:hAnsi="宋体"/>
          <w:snapToGrid w:val="0"/>
          <w:kern w:val="0"/>
          <w:sz w:val="24"/>
          <w:u w:val="single"/>
        </w:rPr>
        <w:t xml:space="preserve">             </w:t>
      </w:r>
    </w:p>
    <w:p w:rsidR="008E24ED" w:rsidRPr="00BB743D" w:rsidRDefault="008E24ED">
      <w:pPr>
        <w:tabs>
          <w:tab w:val="left" w:pos="632"/>
          <w:tab w:val="left" w:pos="9240"/>
        </w:tabs>
        <w:adjustRightInd w:val="0"/>
        <w:snapToGrid w:val="0"/>
        <w:spacing w:line="341" w:lineRule="auto"/>
        <w:ind w:rightChars="-15" w:right="-31"/>
        <w:rPr>
          <w:rFonts w:ascii="宋体" w:hAnsi="宋体"/>
          <w:snapToGrid w:val="0"/>
          <w:kern w:val="0"/>
          <w:sz w:val="24"/>
        </w:rPr>
      </w:pP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为切实规范甲乙双方的各项建筑活动，预防本工程违法违纪等腐败现象的发生，保障工程建设优质、安全和廉洁，根据《广州市建筑市场廉洁准入规定》及相关法律法规的规定，特订立本协议书。</w:t>
      </w:r>
    </w:p>
    <w:p w:rsidR="008E24ED" w:rsidRPr="00BB743D" w:rsidRDefault="00432FE9">
      <w:pPr>
        <w:adjustRightInd w:val="0"/>
        <w:snapToGrid w:val="0"/>
        <w:spacing w:line="360" w:lineRule="auto"/>
        <w:ind w:firstLineChars="196" w:firstLine="470"/>
        <w:rPr>
          <w:rFonts w:ascii="宋体" w:hAnsi="宋体"/>
          <w:snapToGrid w:val="0"/>
          <w:kern w:val="0"/>
          <w:sz w:val="24"/>
        </w:rPr>
      </w:pPr>
      <w:r w:rsidRPr="00BB743D">
        <w:rPr>
          <w:rFonts w:ascii="宋体" w:hAnsi="宋体" w:hint="eastAsia"/>
          <w:snapToGrid w:val="0"/>
          <w:kern w:val="0"/>
          <w:sz w:val="24"/>
        </w:rPr>
        <w:t>第一条 甲乙双方责任</w:t>
      </w:r>
    </w:p>
    <w:p w:rsidR="008E24ED" w:rsidRPr="00BB743D" w:rsidRDefault="00432FE9">
      <w:pPr>
        <w:adjustRightInd w:val="0"/>
        <w:snapToGrid w:val="0"/>
        <w:spacing w:line="360" w:lineRule="auto"/>
        <w:ind w:firstLineChars="196" w:firstLine="470"/>
        <w:rPr>
          <w:rFonts w:ascii="宋体" w:hAnsi="宋体"/>
          <w:snapToGrid w:val="0"/>
          <w:kern w:val="0"/>
          <w:sz w:val="24"/>
        </w:rPr>
      </w:pPr>
      <w:r w:rsidRPr="00BB743D">
        <w:rPr>
          <w:rFonts w:ascii="宋体" w:hAnsi="宋体" w:hint="eastAsia"/>
          <w:snapToGrid w:val="0"/>
          <w:kern w:val="0"/>
          <w:sz w:val="24"/>
        </w:rPr>
        <w:t>（一）严格遵守国家和省、市关于市场准入、项目招标投标、工程施工、工程验收、结算和市场活动等有关法律、法规，相关政策，以及廉政建设的各项约定。</w:t>
      </w:r>
    </w:p>
    <w:p w:rsidR="008E24ED" w:rsidRPr="00BB743D" w:rsidRDefault="00432FE9">
      <w:pPr>
        <w:adjustRightInd w:val="0"/>
        <w:snapToGrid w:val="0"/>
        <w:spacing w:line="360" w:lineRule="auto"/>
        <w:ind w:firstLineChars="196" w:firstLine="470"/>
        <w:rPr>
          <w:rFonts w:ascii="宋体" w:hAnsi="宋体"/>
          <w:snapToGrid w:val="0"/>
          <w:kern w:val="0"/>
          <w:sz w:val="24"/>
        </w:rPr>
      </w:pPr>
      <w:r w:rsidRPr="00BB743D">
        <w:rPr>
          <w:rFonts w:ascii="宋体" w:hAnsi="宋体" w:hint="eastAsia"/>
          <w:snapToGrid w:val="0"/>
          <w:kern w:val="0"/>
          <w:sz w:val="24"/>
        </w:rPr>
        <w:t>（二）严格执行建设工程项目承发包合同文件，自觉按合同办事。</w:t>
      </w:r>
    </w:p>
    <w:p w:rsidR="008E24ED" w:rsidRPr="00BB743D" w:rsidRDefault="00432FE9">
      <w:pPr>
        <w:adjustRightInd w:val="0"/>
        <w:snapToGrid w:val="0"/>
        <w:spacing w:line="360" w:lineRule="auto"/>
        <w:ind w:firstLineChars="196" w:firstLine="470"/>
        <w:rPr>
          <w:rFonts w:ascii="宋体" w:hAnsi="宋体"/>
          <w:snapToGrid w:val="0"/>
          <w:kern w:val="0"/>
          <w:sz w:val="24"/>
        </w:rPr>
      </w:pPr>
      <w:r w:rsidRPr="00BB743D">
        <w:rPr>
          <w:rFonts w:ascii="宋体" w:hAnsi="宋体" w:hint="eastAsia"/>
          <w:snapToGrid w:val="0"/>
          <w:kern w:val="0"/>
          <w:sz w:val="24"/>
        </w:rPr>
        <w:t>（三）建筑活动必须坚持公开、公平、公正、诚信、透明的原则（除法律法规另有规定者外），不得为获取不正当的利益，损害国家、集体和对方利益，不得违反国家、省、市和甲方有关工程建设管理的规章制度。</w:t>
      </w:r>
    </w:p>
    <w:p w:rsidR="008E24ED" w:rsidRPr="00BB743D" w:rsidRDefault="00432FE9">
      <w:pPr>
        <w:adjustRightInd w:val="0"/>
        <w:snapToGrid w:val="0"/>
        <w:spacing w:line="360" w:lineRule="auto"/>
        <w:ind w:firstLineChars="196" w:firstLine="470"/>
        <w:rPr>
          <w:rFonts w:ascii="宋体" w:hAnsi="宋体"/>
          <w:snapToGrid w:val="0"/>
          <w:kern w:val="0"/>
          <w:sz w:val="24"/>
        </w:rPr>
      </w:pPr>
      <w:r w:rsidRPr="00BB743D">
        <w:rPr>
          <w:rFonts w:ascii="宋体" w:hAnsi="宋体" w:hint="eastAsia"/>
          <w:snapToGrid w:val="0"/>
          <w:kern w:val="0"/>
          <w:sz w:val="24"/>
        </w:rPr>
        <w:t>（四）发现对方在建筑活动中存在违规、违纪、违法行为的，有权向其上级主管部门或纪检监察、检察等有关机关举报。</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（五）甲乙双方单位监督部门应充分发挥各自职能作用，积极互动形成纵向监督合力，依照本协议书规定，对本工程廉洁从业情况实施监督，及时制止不廉洁行为的发生。</w:t>
      </w:r>
    </w:p>
    <w:p w:rsidR="008E24ED" w:rsidRPr="00BB743D" w:rsidRDefault="00432FE9">
      <w:pPr>
        <w:adjustRightInd w:val="0"/>
        <w:snapToGrid w:val="0"/>
        <w:spacing w:line="360" w:lineRule="auto"/>
        <w:ind w:firstLineChars="196" w:firstLine="470"/>
        <w:rPr>
          <w:rFonts w:ascii="宋体" w:hAnsi="宋体"/>
          <w:snapToGrid w:val="0"/>
          <w:kern w:val="0"/>
          <w:sz w:val="24"/>
        </w:rPr>
      </w:pPr>
      <w:r w:rsidRPr="00BB743D">
        <w:rPr>
          <w:rFonts w:ascii="宋体" w:hAnsi="宋体" w:hint="eastAsia"/>
          <w:snapToGrid w:val="0"/>
          <w:kern w:val="0"/>
          <w:sz w:val="24"/>
        </w:rPr>
        <w:t>第二条 甲方责任</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（一）甲方领导干部和从事该工程建设的管理人员，在建筑活动中须严格遵守以下廉洁从业规定：</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1.不准向乙方和相关单位或个人索取钱物或接受回扣、礼金、各种有价证券、信用卡和好处费、感谢费以及其它支付凭证等。</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2.不准接受可能影响公正执行公务的乙方和相关单位或个人的礼物馈赠、宴请、各种形式俱乐部会员资格、高消费娱乐活动。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lastRenderedPageBreak/>
        <w:t>3.不准在乙方和相关单位报销任何应由甲方或个人负担的费用。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4.不准要求、暗示或接受乙方和相关单位或</w:t>
      </w:r>
      <w:proofErr w:type="gramStart"/>
      <w:r w:rsidRPr="00BB743D">
        <w:rPr>
          <w:rFonts w:ascii="宋体" w:hAnsi="宋体" w:hint="eastAsia"/>
          <w:snapToGrid w:val="0"/>
          <w:kern w:val="0"/>
          <w:sz w:val="24"/>
        </w:rPr>
        <w:t>个</w:t>
      </w:r>
      <w:proofErr w:type="gramEnd"/>
      <w:r w:rsidRPr="00BB743D">
        <w:rPr>
          <w:rFonts w:ascii="宋体" w:hAnsi="宋体" w:hint="eastAsia"/>
          <w:snapToGrid w:val="0"/>
          <w:kern w:val="0"/>
          <w:sz w:val="24"/>
        </w:rPr>
        <w:t>人为自己、配偶、子女、其他亲属朋友及身边工作人员的装修住房、婚丧嫁娶、工作安排、学习培训、经商办企业以及出国（境）、旅游、度假等支付费用。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5.不准向乙方介绍配偶、子女、其他亲属朋友及身边工作人员参与同甲方项目工程合同有关的设备、材料、工程分包、劳务等经济活动。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6.不得以任何理由向乙方和相关单位推荐分包单位和要求或暗示乙方购买项目工程合同规定外的材料、设备等。</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（二）正式开工前组织与</w:t>
      </w:r>
      <w:proofErr w:type="gramStart"/>
      <w:r w:rsidRPr="00BB743D">
        <w:rPr>
          <w:rFonts w:ascii="宋体" w:hAnsi="宋体" w:hint="eastAsia"/>
          <w:snapToGrid w:val="0"/>
          <w:kern w:val="0"/>
          <w:sz w:val="24"/>
        </w:rPr>
        <w:t>乙方廉洁</w:t>
      </w:r>
      <w:proofErr w:type="gramEnd"/>
      <w:r w:rsidRPr="00BB743D">
        <w:rPr>
          <w:rFonts w:ascii="宋体" w:hAnsi="宋体" w:hint="eastAsia"/>
          <w:snapToGrid w:val="0"/>
          <w:kern w:val="0"/>
          <w:sz w:val="24"/>
        </w:rPr>
        <w:t>责任人见面会，进行廉洁工程建设交底，明确廉洁工程建设责任和目标任务、举报方式。</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（三）加强对质量安全、计量支付、工程变更以及工程结算等建设管理环节的监督管理，特别是各业务审批效能方面的监察检查，提高建设管理服务水平。</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（四）在工地现场设置反腐倡廉举报箱和公开举报电话，并组织开展廉政座谈、法制讲座、参观监狱等活动，加强廉洁自律教育，营造廉洁工地文化氛围，筑牢文化</w:t>
      </w:r>
      <w:proofErr w:type="gramStart"/>
      <w:r w:rsidRPr="00BB743D">
        <w:rPr>
          <w:rFonts w:ascii="宋体" w:hAnsi="宋体" w:hint="eastAsia"/>
          <w:snapToGrid w:val="0"/>
          <w:kern w:val="0"/>
          <w:sz w:val="24"/>
        </w:rPr>
        <w:t>防腐第</w:t>
      </w:r>
      <w:proofErr w:type="gramEnd"/>
      <w:r w:rsidRPr="00BB743D">
        <w:rPr>
          <w:rFonts w:ascii="宋体" w:hAnsi="宋体" w:hint="eastAsia"/>
          <w:snapToGrid w:val="0"/>
          <w:kern w:val="0"/>
          <w:sz w:val="24"/>
        </w:rPr>
        <w:t>一道防线。</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（五）成立现场监督工作机构，不定期对工地建设管理及监督工作情况开展巡查，对发现的有关问题，及时协调给予现场解决。</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第三条 乙方责任</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（一）与甲方保持正常的业务交往，遵守以下规定：</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1.不准以任何理由向甲方人员行贿或赠送回扣、礼金、各种有价证券、信用卡和好处费、感谢费及其它支付凭证等。</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2.不准以任何理由为甲方人员组织有可能影响公正执行公务的宴请、各种形式俱乐部及高消费娱乐等活动。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3.不准以任何理由为甲方或个人报销应由对方或个人支付的费用。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4.不准暗示或要求为甲方人员及其配偶、子女、其他亲属朋友及身边工作人员的装修住房、婚丧嫁娶、工作安排、学习培训、经商办企业以及出国（境）、旅游、度假提供方便和支付费用。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5.不准介绍和安排甲方人员及其配偶、子女、其他亲属朋友及身边工作人员参与同甲方工程项目有关的设备、材料、工程分包、劳务等经济活动。</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（二）细化内部廉洁工程建设任务，分解责任，明确落实到项目部管理人员，层层签</w:t>
      </w:r>
      <w:r w:rsidRPr="00BB743D">
        <w:rPr>
          <w:rFonts w:ascii="宋体" w:hAnsi="宋体" w:hint="eastAsia"/>
          <w:snapToGrid w:val="0"/>
          <w:kern w:val="0"/>
          <w:sz w:val="24"/>
        </w:rPr>
        <w:lastRenderedPageBreak/>
        <w:t>订廉洁从业责任状，形成有效的管理机制。</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（三）成立现场施工监督工作组，负责项目部廉政责任组织落实，工地</w:t>
      </w:r>
      <w:proofErr w:type="gramStart"/>
      <w:r w:rsidRPr="00BB743D">
        <w:rPr>
          <w:rFonts w:ascii="宋体" w:hAnsi="宋体" w:hint="eastAsia"/>
          <w:snapToGrid w:val="0"/>
          <w:kern w:val="0"/>
          <w:sz w:val="24"/>
        </w:rPr>
        <w:t>廉洁文化</w:t>
      </w:r>
      <w:proofErr w:type="gramEnd"/>
      <w:r w:rsidRPr="00BB743D">
        <w:rPr>
          <w:rFonts w:ascii="宋体" w:hAnsi="宋体" w:hint="eastAsia"/>
          <w:snapToGrid w:val="0"/>
          <w:kern w:val="0"/>
          <w:sz w:val="24"/>
        </w:rPr>
        <w:t>建设以及对现场实施进行监督管理，并接受甲方监督工作机构的再监督。</w:t>
      </w:r>
    </w:p>
    <w:p w:rsidR="008E24ED" w:rsidRPr="00BB743D" w:rsidRDefault="00432FE9">
      <w:pPr>
        <w:adjustRightInd w:val="0"/>
        <w:snapToGrid w:val="0"/>
        <w:spacing w:line="360" w:lineRule="auto"/>
        <w:ind w:firstLine="645"/>
        <w:rPr>
          <w:rFonts w:ascii="宋体" w:hAnsi="宋体"/>
          <w:snapToGrid w:val="0"/>
          <w:kern w:val="0"/>
          <w:sz w:val="24"/>
        </w:rPr>
      </w:pPr>
      <w:r w:rsidRPr="00BB743D">
        <w:rPr>
          <w:rFonts w:ascii="宋体" w:hAnsi="宋体" w:hint="eastAsia"/>
          <w:snapToGrid w:val="0"/>
          <w:kern w:val="0"/>
          <w:sz w:val="24"/>
        </w:rPr>
        <w:t>（四）按甲方要求在工地项目部设置廉洁文化教育专区，开展观看警示教育片、图片展览等教育活动，加强对员工的法律法规、廉洁和职业道德教育。</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第四条 违约责任</w:t>
      </w:r>
    </w:p>
    <w:p w:rsidR="008E24ED" w:rsidRPr="00BB743D" w:rsidRDefault="00432FE9">
      <w:pPr>
        <w:adjustRightInd w:val="0"/>
        <w:snapToGrid w:val="0"/>
        <w:spacing w:line="360" w:lineRule="auto"/>
        <w:ind w:firstLineChars="200" w:firstLine="480"/>
        <w:rPr>
          <w:rFonts w:ascii="宋体" w:hAnsi="宋体"/>
          <w:snapToGrid w:val="0"/>
          <w:kern w:val="0"/>
          <w:sz w:val="24"/>
        </w:rPr>
      </w:pPr>
      <w:bookmarkStart w:id="350" w:name="_Toc13746_WPSOffice_Level1"/>
      <w:r w:rsidRPr="00BB743D">
        <w:rPr>
          <w:rFonts w:ascii="宋体" w:hAnsi="宋体" w:hint="eastAsia"/>
          <w:snapToGrid w:val="0"/>
          <w:kern w:val="0"/>
          <w:sz w:val="24"/>
        </w:rPr>
        <w:t>（一）甲方违约责任</w:t>
      </w:r>
      <w:bookmarkEnd w:id="350"/>
    </w:p>
    <w:p w:rsidR="008E24ED" w:rsidRPr="00BB743D" w:rsidRDefault="00432FE9">
      <w:pPr>
        <w:adjustRightInd w:val="0"/>
        <w:snapToGrid w:val="0"/>
        <w:spacing w:line="360" w:lineRule="auto"/>
        <w:ind w:firstLineChars="200" w:firstLine="480"/>
        <w:rPr>
          <w:rFonts w:ascii="宋体" w:hAnsi="宋体"/>
          <w:bCs/>
          <w:snapToGrid w:val="0"/>
          <w:kern w:val="0"/>
          <w:sz w:val="24"/>
        </w:rPr>
      </w:pPr>
      <w:r w:rsidRPr="00BB743D">
        <w:rPr>
          <w:rFonts w:ascii="宋体" w:hAnsi="宋体" w:hint="eastAsia"/>
          <w:snapToGrid w:val="0"/>
          <w:kern w:val="0"/>
          <w:sz w:val="24"/>
        </w:rPr>
        <w:t>1.甲方</w:t>
      </w:r>
      <w:r w:rsidRPr="00BB743D">
        <w:rPr>
          <w:rFonts w:ascii="宋体" w:hAnsi="宋体" w:hint="eastAsia"/>
          <w:bCs/>
          <w:snapToGrid w:val="0"/>
          <w:kern w:val="0"/>
          <w:sz w:val="24"/>
        </w:rPr>
        <w:t>不履行或不完全履行本协议书有关责任义务给乙方造成损失的，在乙方提交足够证据并经查证属实的情况下，甲方赔偿其直接经济损失。</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2.甲方人员出现受贿等严重违法违纪违规行为的，按照管理权限，依据有关法律法规和规定给予党纪、政纪处分或组织处理；涉嫌犯罪的，移交司法机关追究刑事责任。</w:t>
      </w:r>
    </w:p>
    <w:p w:rsidR="008E24ED" w:rsidRPr="00BB743D" w:rsidRDefault="00432FE9">
      <w:pPr>
        <w:adjustRightInd w:val="0"/>
        <w:snapToGrid w:val="0"/>
        <w:spacing w:line="360" w:lineRule="auto"/>
        <w:ind w:firstLineChars="200" w:firstLine="480"/>
        <w:rPr>
          <w:rFonts w:ascii="宋体" w:hAnsi="宋体"/>
          <w:snapToGrid w:val="0"/>
          <w:kern w:val="0"/>
          <w:sz w:val="24"/>
        </w:rPr>
      </w:pPr>
      <w:bookmarkStart w:id="351" w:name="_Toc21854_WPSOffice_Level1"/>
      <w:r w:rsidRPr="00BB743D">
        <w:rPr>
          <w:rFonts w:ascii="宋体" w:hAnsi="宋体" w:hint="eastAsia"/>
          <w:snapToGrid w:val="0"/>
          <w:kern w:val="0"/>
          <w:sz w:val="24"/>
        </w:rPr>
        <w:t>（二）乙方违约责任</w:t>
      </w:r>
      <w:bookmarkEnd w:id="351"/>
    </w:p>
    <w:p w:rsidR="008E24ED" w:rsidRPr="00BB743D" w:rsidRDefault="00432FE9">
      <w:pPr>
        <w:adjustRightInd w:val="0"/>
        <w:snapToGrid w:val="0"/>
        <w:spacing w:line="360" w:lineRule="auto"/>
        <w:ind w:firstLineChars="200" w:firstLine="480"/>
        <w:rPr>
          <w:rFonts w:ascii="宋体" w:hAnsi="宋体"/>
          <w:bCs/>
          <w:snapToGrid w:val="0"/>
          <w:kern w:val="0"/>
          <w:sz w:val="24"/>
        </w:rPr>
      </w:pPr>
      <w:r w:rsidRPr="00BB743D">
        <w:rPr>
          <w:rFonts w:ascii="宋体" w:hAnsi="宋体" w:hint="eastAsia"/>
          <w:snapToGrid w:val="0"/>
          <w:kern w:val="0"/>
          <w:sz w:val="24"/>
        </w:rPr>
        <w:t>1.</w:t>
      </w:r>
      <w:r w:rsidRPr="00BB743D">
        <w:rPr>
          <w:rFonts w:ascii="宋体" w:hAnsi="宋体" w:hint="eastAsia"/>
          <w:bCs/>
          <w:snapToGrid w:val="0"/>
          <w:kern w:val="0"/>
          <w:sz w:val="24"/>
        </w:rPr>
        <w:t>乙方不履行或不完全履行本协议书有关责任义务的，</w:t>
      </w:r>
      <w:r w:rsidRPr="00BB743D">
        <w:rPr>
          <w:rFonts w:ascii="宋体" w:hAnsi="宋体" w:hint="eastAsia"/>
          <w:snapToGrid w:val="0"/>
          <w:kern w:val="0"/>
          <w:sz w:val="24"/>
        </w:rPr>
        <w:t>按本工程合同</w:t>
      </w:r>
      <w:r w:rsidRPr="00BB743D">
        <w:rPr>
          <w:rFonts w:ascii="宋体" w:hAnsi="宋体" w:hint="eastAsia"/>
          <w:bCs/>
          <w:snapToGrid w:val="0"/>
          <w:kern w:val="0"/>
          <w:sz w:val="24"/>
        </w:rPr>
        <w:t>规定须承担一次一般违约责任。情节较轻的，可给予书面警告；情节较重的，须承担一次严重违约责任。</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bCs/>
          <w:snapToGrid w:val="0"/>
          <w:kern w:val="0"/>
          <w:sz w:val="24"/>
        </w:rPr>
        <w:t>2.乙方</w:t>
      </w:r>
      <w:r w:rsidRPr="00BB743D">
        <w:rPr>
          <w:rFonts w:ascii="宋体" w:hAnsi="宋体" w:hint="eastAsia"/>
          <w:snapToGrid w:val="0"/>
          <w:kern w:val="0"/>
          <w:sz w:val="24"/>
        </w:rPr>
        <w:t>出现严重违法违纪违规行为的，甲方将上报市检察院或监察机关依法查处，并提请建设行政主管部门根据《广州市建筑市场廉洁准入规定（试行）》给予限制或者取消其进入广州市建筑市场从事建筑活动的资格等处罚。</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第五条 本协议书作为合同的附件，与合同具有同等法律效力。经双方签字盖章后生效。</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第六条 本协议书有效期为双方签字盖章之日起至所属工程项目合同履行完毕时止。</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hint="eastAsia"/>
          <w:snapToGrid w:val="0"/>
          <w:kern w:val="0"/>
          <w:sz w:val="24"/>
        </w:rPr>
        <w:t>第七条 未尽事宜，由双方协商解决。</w:t>
      </w:r>
    </w:p>
    <w:p w:rsidR="008E24ED" w:rsidRPr="00BB743D" w:rsidRDefault="00432FE9">
      <w:pPr>
        <w:adjustRightInd w:val="0"/>
        <w:snapToGrid w:val="0"/>
        <w:spacing w:line="360" w:lineRule="auto"/>
        <w:rPr>
          <w:rFonts w:ascii="宋体" w:hAnsi="宋体"/>
          <w:snapToGrid w:val="0"/>
          <w:kern w:val="0"/>
          <w:sz w:val="24"/>
        </w:rPr>
      </w:pPr>
      <w:r w:rsidRPr="00BB743D">
        <w:rPr>
          <w:rFonts w:ascii="宋体" w:hAnsi="宋体" w:hint="eastAsia"/>
          <w:snapToGrid w:val="0"/>
          <w:kern w:val="0"/>
          <w:sz w:val="24"/>
        </w:rPr>
        <w:t>（本页以下无正文）</w:t>
      </w: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8E24ED">
      <w:pPr>
        <w:adjustRightInd w:val="0"/>
        <w:snapToGrid w:val="0"/>
        <w:spacing w:line="360" w:lineRule="auto"/>
        <w:rPr>
          <w:rFonts w:ascii="宋体" w:hAnsi="宋体"/>
          <w:snapToGrid w:val="0"/>
          <w:kern w:val="0"/>
          <w:sz w:val="24"/>
        </w:rPr>
      </w:pPr>
    </w:p>
    <w:p w:rsidR="008E24ED" w:rsidRPr="00BB743D" w:rsidRDefault="00432FE9">
      <w:pPr>
        <w:adjustRightInd w:val="0"/>
        <w:snapToGrid w:val="0"/>
        <w:spacing w:line="360" w:lineRule="auto"/>
        <w:rPr>
          <w:rFonts w:ascii="宋体" w:hAnsi="宋体"/>
          <w:snapToGrid w:val="0"/>
          <w:kern w:val="0"/>
          <w:sz w:val="24"/>
        </w:rPr>
      </w:pPr>
      <w:r w:rsidRPr="00BB743D">
        <w:rPr>
          <w:rFonts w:ascii="宋体" w:hAnsi="宋体" w:hint="eastAsia"/>
          <w:snapToGrid w:val="0"/>
          <w:kern w:val="0"/>
          <w:sz w:val="24"/>
        </w:rPr>
        <w:t>（本页以下无正文）</w:t>
      </w:r>
    </w:p>
    <w:p w:rsidR="008E24ED" w:rsidRPr="00BB743D" w:rsidRDefault="00432FE9">
      <w:pPr>
        <w:adjustRightInd w:val="0"/>
        <w:snapToGrid w:val="0"/>
        <w:spacing w:line="400" w:lineRule="exact"/>
        <w:ind w:right="11"/>
        <w:rPr>
          <w:rFonts w:ascii="宋体" w:hAnsi="宋体" w:cs="宋体"/>
          <w:snapToGrid w:val="0"/>
          <w:spacing w:val="-20"/>
          <w:kern w:val="0"/>
          <w:sz w:val="24"/>
        </w:rPr>
      </w:pPr>
      <w:r w:rsidRPr="00BB743D">
        <w:rPr>
          <w:rFonts w:ascii="宋体" w:hAnsi="宋体" w:cs="宋体" w:hint="eastAsia"/>
          <w:snapToGrid w:val="0"/>
          <w:kern w:val="0"/>
          <w:sz w:val="24"/>
        </w:rPr>
        <w:t xml:space="preserve">发包人： </w:t>
      </w:r>
      <w:r w:rsidRPr="00BB743D">
        <w:rPr>
          <w:rFonts w:ascii="宋体" w:hAnsi="宋体" w:cs="宋体" w:hint="eastAsia"/>
          <w:snapToGrid w:val="0"/>
          <w:spacing w:val="-20"/>
          <w:kern w:val="0"/>
          <w:sz w:val="24"/>
        </w:rPr>
        <w:t xml:space="preserve">                                         </w:t>
      </w:r>
      <w:r w:rsidRPr="00BB743D">
        <w:rPr>
          <w:rFonts w:ascii="宋体" w:hAnsi="宋体" w:cs="宋体" w:hint="eastAsia"/>
          <w:snapToGrid w:val="0"/>
          <w:kern w:val="0"/>
          <w:sz w:val="24"/>
        </w:rPr>
        <w:t>承包人：</w:t>
      </w:r>
    </w:p>
    <w:p w:rsidR="008E24ED" w:rsidRPr="00BB743D" w:rsidRDefault="008E24ED">
      <w:pPr>
        <w:adjustRightInd w:val="0"/>
        <w:snapToGrid w:val="0"/>
        <w:spacing w:line="400" w:lineRule="exact"/>
        <w:ind w:right="11"/>
        <w:rPr>
          <w:rFonts w:ascii="宋体" w:hAnsi="宋体"/>
          <w:b/>
          <w:snapToGrid w:val="0"/>
          <w:kern w:val="0"/>
          <w:sz w:val="24"/>
        </w:rPr>
      </w:pPr>
    </w:p>
    <w:p w:rsidR="008E24ED" w:rsidRPr="00BB743D" w:rsidRDefault="00432FE9" w:rsidP="00502BA3">
      <w:pPr>
        <w:adjustRightInd w:val="0"/>
        <w:snapToGrid w:val="0"/>
        <w:spacing w:line="400" w:lineRule="exact"/>
        <w:ind w:right="11" w:firstLineChars="700" w:firstLine="1687"/>
        <w:rPr>
          <w:rFonts w:ascii="宋体" w:hAnsi="宋体" w:cs="宋体"/>
          <w:snapToGrid w:val="0"/>
          <w:kern w:val="0"/>
          <w:sz w:val="24"/>
        </w:rPr>
      </w:pPr>
      <w:r w:rsidRPr="00BB743D">
        <w:rPr>
          <w:rFonts w:ascii="宋体" w:hAnsi="宋体" w:hint="eastAsia"/>
          <w:b/>
          <w:snapToGrid w:val="0"/>
          <w:kern w:val="0"/>
          <w:sz w:val="24"/>
        </w:rPr>
        <w:t xml:space="preserve"> </w:t>
      </w:r>
      <w:r w:rsidRPr="00BB743D">
        <w:rPr>
          <w:rFonts w:ascii="宋体" w:hAnsi="宋体" w:cs="宋体" w:hint="eastAsia"/>
          <w:snapToGrid w:val="0"/>
          <w:kern w:val="0"/>
          <w:sz w:val="24"/>
        </w:rPr>
        <w:t>（盖章）           （盖章）</w:t>
      </w: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法定代表人：                        法定代表人：</w:t>
      </w:r>
    </w:p>
    <w:p w:rsidR="008E24ED" w:rsidRPr="00BB743D" w:rsidRDefault="008E24ED">
      <w:pPr>
        <w:tabs>
          <w:tab w:val="left" w:pos="5460"/>
        </w:tabs>
        <w:adjustRightInd w:val="0"/>
        <w:snapToGrid w:val="0"/>
        <w:spacing w:line="400" w:lineRule="exact"/>
        <w:ind w:leftChars="-1" w:left="-2" w:right="11"/>
        <w:rPr>
          <w:rFonts w:ascii="宋体" w:hAnsi="宋体" w:cs="宋体"/>
          <w:snapToGrid w:val="0"/>
          <w:kern w:val="0"/>
          <w:sz w:val="24"/>
        </w:rPr>
      </w:pP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或委托代理人：                       或委托代理人：</w:t>
      </w:r>
    </w:p>
    <w:p w:rsidR="008E24ED" w:rsidRPr="00BB743D" w:rsidRDefault="008E24ED">
      <w:pPr>
        <w:tabs>
          <w:tab w:val="left" w:pos="5460"/>
        </w:tabs>
        <w:adjustRightInd w:val="0"/>
        <w:snapToGrid w:val="0"/>
        <w:spacing w:line="440" w:lineRule="exact"/>
        <w:ind w:right="11"/>
        <w:jc w:val="left"/>
        <w:rPr>
          <w:rFonts w:ascii="宋体" w:hAnsi="宋体" w:cs="宋体"/>
          <w:snapToGrid w:val="0"/>
          <w:kern w:val="0"/>
          <w:sz w:val="24"/>
        </w:rPr>
      </w:pPr>
    </w:p>
    <w:p w:rsidR="008E24ED" w:rsidRPr="00BB743D" w:rsidRDefault="008E24ED">
      <w:pPr>
        <w:tabs>
          <w:tab w:val="left" w:pos="5460"/>
        </w:tabs>
        <w:adjustRightInd w:val="0"/>
        <w:snapToGrid w:val="0"/>
        <w:spacing w:line="440" w:lineRule="exact"/>
        <w:ind w:right="11"/>
        <w:jc w:val="left"/>
        <w:rPr>
          <w:rFonts w:ascii="宋体" w:hAnsi="宋体" w:cs="宋体"/>
          <w:snapToGrid w:val="0"/>
          <w:kern w:val="0"/>
          <w:sz w:val="24"/>
          <w:szCs w:val="24"/>
        </w:rPr>
      </w:pPr>
    </w:p>
    <w:p w:rsidR="008E24ED" w:rsidRPr="00BB743D" w:rsidRDefault="008E24ED">
      <w:pPr>
        <w:tabs>
          <w:tab w:val="left" w:pos="5460"/>
        </w:tabs>
        <w:adjustRightInd w:val="0"/>
        <w:snapToGrid w:val="0"/>
        <w:spacing w:line="440" w:lineRule="exact"/>
        <w:ind w:right="11"/>
        <w:jc w:val="left"/>
        <w:rPr>
          <w:rFonts w:ascii="宋体" w:hAnsi="宋体"/>
          <w:snapToGrid w:val="0"/>
          <w:kern w:val="0"/>
          <w:sz w:val="24"/>
        </w:rPr>
      </w:pPr>
    </w:p>
    <w:p w:rsidR="008E24ED" w:rsidRPr="00BB743D" w:rsidRDefault="00432FE9">
      <w:pPr>
        <w:adjustRightInd w:val="0"/>
        <w:snapToGrid w:val="0"/>
        <w:spacing w:line="360" w:lineRule="auto"/>
        <w:outlineLvl w:val="0"/>
        <w:rPr>
          <w:rFonts w:ascii="宋体" w:hAnsi="宋体"/>
          <w:snapToGrid w:val="0"/>
          <w:kern w:val="0"/>
          <w:sz w:val="28"/>
          <w:szCs w:val="28"/>
        </w:rPr>
      </w:pPr>
      <w:bookmarkStart w:id="352" w:name="_Toc504735671"/>
      <w:bookmarkStart w:id="353" w:name="_Toc518402635"/>
      <w:bookmarkEnd w:id="343"/>
      <w:r w:rsidRPr="00BB743D">
        <w:rPr>
          <w:rFonts w:ascii="宋体" w:hAnsi="宋体" w:hint="eastAsia"/>
          <w:snapToGrid w:val="0"/>
          <w:kern w:val="0"/>
          <w:sz w:val="24"/>
        </w:rPr>
        <w:br w:type="page"/>
      </w:r>
      <w:bookmarkStart w:id="354" w:name="_Toc59802265"/>
      <w:bookmarkStart w:id="355" w:name="_Toc20473"/>
      <w:r w:rsidRPr="00BB743D">
        <w:rPr>
          <w:rFonts w:ascii="宋体" w:hAnsi="宋体" w:cs="宋体" w:hint="eastAsia"/>
          <w:snapToGrid w:val="0"/>
          <w:kern w:val="0"/>
          <w:sz w:val="24"/>
        </w:rPr>
        <w:lastRenderedPageBreak/>
        <w:t>附件3：</w:t>
      </w:r>
      <w:bookmarkEnd w:id="344"/>
      <w:bookmarkEnd w:id="352"/>
      <w:bookmarkEnd w:id="353"/>
      <w:bookmarkEnd w:id="354"/>
      <w:bookmarkEnd w:id="355"/>
    </w:p>
    <w:p w:rsidR="008E24ED" w:rsidRPr="00BB743D" w:rsidRDefault="00432FE9">
      <w:pPr>
        <w:adjustRightInd w:val="0"/>
        <w:snapToGrid w:val="0"/>
        <w:spacing w:line="360" w:lineRule="auto"/>
        <w:jc w:val="center"/>
        <w:rPr>
          <w:rFonts w:ascii="宋体" w:hAnsi="宋体"/>
          <w:b/>
          <w:bCs/>
          <w:snapToGrid w:val="0"/>
          <w:kern w:val="0"/>
          <w:sz w:val="32"/>
          <w:szCs w:val="32"/>
        </w:rPr>
      </w:pPr>
      <w:bookmarkStart w:id="356" w:name="_Toc10868_WPSOffice_Level1"/>
      <w:r w:rsidRPr="00BB743D">
        <w:rPr>
          <w:rFonts w:ascii="宋体" w:hAnsi="宋体" w:hint="eastAsia"/>
          <w:b/>
          <w:bCs/>
          <w:snapToGrid w:val="0"/>
          <w:kern w:val="0"/>
          <w:sz w:val="32"/>
          <w:szCs w:val="32"/>
        </w:rPr>
        <w:t>安全生产合同</w:t>
      </w:r>
      <w:bookmarkEnd w:id="356"/>
    </w:p>
    <w:p w:rsidR="008E24ED" w:rsidRPr="00BB743D" w:rsidRDefault="008E24ED">
      <w:pPr>
        <w:adjustRightInd w:val="0"/>
        <w:snapToGrid w:val="0"/>
        <w:spacing w:line="360" w:lineRule="auto"/>
        <w:rPr>
          <w:rFonts w:ascii="宋体" w:hAnsi="宋体"/>
          <w:b/>
          <w:bCs/>
          <w:snapToGrid w:val="0"/>
          <w:kern w:val="0"/>
          <w:sz w:val="24"/>
        </w:rPr>
      </w:pPr>
    </w:p>
    <w:p w:rsidR="008E24ED" w:rsidRPr="00BB743D" w:rsidRDefault="00432FE9">
      <w:pPr>
        <w:adjustRightInd w:val="0"/>
        <w:snapToGrid w:val="0"/>
        <w:spacing w:line="360" w:lineRule="auto"/>
        <w:rPr>
          <w:rFonts w:ascii="宋体" w:hAnsi="宋体" w:cs="宋体"/>
          <w:b/>
          <w:snapToGrid w:val="0"/>
          <w:kern w:val="0"/>
          <w:sz w:val="24"/>
          <w:u w:val="single"/>
          <w:lang w:val="zh-CN"/>
        </w:rPr>
      </w:pPr>
      <w:r w:rsidRPr="00BB743D">
        <w:rPr>
          <w:rFonts w:ascii="宋体" w:hAnsi="宋体" w:cs="宋体" w:hint="eastAsia"/>
          <w:b/>
          <w:snapToGrid w:val="0"/>
          <w:kern w:val="0"/>
          <w:sz w:val="24"/>
          <w:lang w:val="zh-CN"/>
        </w:rPr>
        <w:t>甲方（发包人）：</w:t>
      </w:r>
      <w:r w:rsidR="00502BA3" w:rsidRPr="00BB743D">
        <w:rPr>
          <w:rFonts w:ascii="宋体" w:hAnsi="宋体" w:cs="宋体"/>
          <w:b/>
          <w:snapToGrid w:val="0"/>
          <w:kern w:val="0"/>
          <w:sz w:val="24"/>
          <w:u w:val="single"/>
          <w:lang w:val="zh-CN"/>
        </w:rPr>
        <w:t xml:space="preserve">                 </w:t>
      </w:r>
    </w:p>
    <w:p w:rsidR="008E24ED" w:rsidRPr="00BB743D" w:rsidRDefault="00432FE9">
      <w:pPr>
        <w:tabs>
          <w:tab w:val="left" w:pos="632"/>
          <w:tab w:val="left" w:pos="9240"/>
        </w:tabs>
        <w:adjustRightInd w:val="0"/>
        <w:snapToGrid w:val="0"/>
        <w:spacing w:line="341" w:lineRule="auto"/>
        <w:ind w:rightChars="-15" w:right="-31"/>
        <w:rPr>
          <w:rFonts w:ascii="宋体" w:hAnsi="宋体" w:cs="宋体"/>
          <w:b/>
          <w:snapToGrid w:val="0"/>
          <w:kern w:val="0"/>
          <w:sz w:val="24"/>
          <w:u w:val="single"/>
          <w:lang w:val="zh-CN"/>
        </w:rPr>
      </w:pPr>
      <w:r w:rsidRPr="00BB743D">
        <w:rPr>
          <w:rFonts w:ascii="宋体" w:hAnsi="宋体" w:cs="宋体" w:hint="eastAsia"/>
          <w:b/>
          <w:snapToGrid w:val="0"/>
          <w:kern w:val="0"/>
          <w:sz w:val="24"/>
          <w:lang w:val="zh-CN"/>
        </w:rPr>
        <w:t>乙方（承包人）：</w:t>
      </w:r>
      <w:r w:rsidR="00502BA3" w:rsidRPr="00BB743D">
        <w:rPr>
          <w:rFonts w:ascii="宋体" w:hAnsi="宋体" w:cs="宋体" w:hint="eastAsia"/>
          <w:b/>
          <w:snapToGrid w:val="0"/>
          <w:kern w:val="0"/>
          <w:sz w:val="24"/>
          <w:u w:val="single"/>
          <w:lang w:val="zh-CN"/>
        </w:rPr>
        <w:t xml:space="preserve"> </w:t>
      </w:r>
      <w:r w:rsidR="00502BA3" w:rsidRPr="00BB743D">
        <w:rPr>
          <w:rFonts w:ascii="宋体" w:hAnsi="宋体" w:cs="宋体"/>
          <w:b/>
          <w:snapToGrid w:val="0"/>
          <w:kern w:val="0"/>
          <w:sz w:val="24"/>
          <w:u w:val="single"/>
          <w:lang w:val="zh-CN"/>
        </w:rPr>
        <w:t xml:space="preserve">                </w:t>
      </w:r>
    </w:p>
    <w:p w:rsidR="008E24ED" w:rsidRPr="00BB743D" w:rsidRDefault="008E24ED">
      <w:pPr>
        <w:tabs>
          <w:tab w:val="left" w:pos="632"/>
          <w:tab w:val="left" w:pos="9240"/>
        </w:tabs>
        <w:adjustRightInd w:val="0"/>
        <w:snapToGrid w:val="0"/>
        <w:spacing w:line="341" w:lineRule="auto"/>
        <w:ind w:rightChars="-15" w:right="-31" w:firstLineChars="700" w:firstLine="1687"/>
        <w:rPr>
          <w:rFonts w:ascii="宋体" w:hAnsi="宋体" w:cs="宋体"/>
          <w:b/>
          <w:snapToGrid w:val="0"/>
          <w:kern w:val="0"/>
          <w:sz w:val="24"/>
          <w:lang w:val="zh-CN"/>
        </w:rPr>
      </w:pPr>
    </w:p>
    <w:p w:rsidR="008E24ED" w:rsidRPr="00BB743D" w:rsidRDefault="00432FE9">
      <w:pPr>
        <w:autoSpaceDE w:val="0"/>
        <w:autoSpaceDN w:val="0"/>
        <w:adjustRightInd w:val="0"/>
        <w:snapToGrid w:val="0"/>
        <w:spacing w:line="360" w:lineRule="auto"/>
        <w:ind w:right="11"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为确保</w:t>
      </w:r>
      <w:r w:rsidRPr="00BB743D">
        <w:rPr>
          <w:rFonts w:ascii="宋体" w:hAnsi="宋体" w:hint="eastAsia"/>
          <w:b/>
          <w:bCs/>
          <w:snapToGrid w:val="0"/>
          <w:kern w:val="0"/>
          <w:sz w:val="24"/>
          <w:u w:val="single"/>
        </w:rPr>
        <w:t xml:space="preserve"> </w:t>
      </w:r>
      <w:r w:rsidR="00502BA3" w:rsidRPr="00BB743D">
        <w:rPr>
          <w:rFonts w:ascii="宋体" w:hAnsi="宋体" w:hint="eastAsia"/>
          <w:b/>
          <w:bCs/>
          <w:snapToGrid w:val="0"/>
          <w:kern w:val="0"/>
          <w:sz w:val="24"/>
          <w:u w:val="single"/>
        </w:rPr>
        <w:t xml:space="preserve"> </w:t>
      </w:r>
      <w:r w:rsidR="00502BA3" w:rsidRPr="00BB743D">
        <w:rPr>
          <w:rFonts w:ascii="宋体" w:hAnsi="宋体"/>
          <w:b/>
          <w:bCs/>
          <w:snapToGrid w:val="0"/>
          <w:kern w:val="0"/>
          <w:sz w:val="24"/>
          <w:u w:val="single"/>
        </w:rPr>
        <w:t xml:space="preserve">                </w:t>
      </w:r>
      <w:r w:rsidRPr="00BB743D">
        <w:rPr>
          <w:rFonts w:ascii="宋体" w:hAnsi="宋体"/>
          <w:b/>
          <w:bCs/>
          <w:snapToGrid w:val="0"/>
          <w:kern w:val="0"/>
          <w:sz w:val="24"/>
          <w:u w:val="single"/>
        </w:rPr>
        <w:t xml:space="preserve"> </w:t>
      </w:r>
      <w:r w:rsidRPr="00BB743D">
        <w:rPr>
          <w:rFonts w:ascii="宋体" w:hAnsi="宋体" w:cs="宋体" w:hint="eastAsia"/>
          <w:snapToGrid w:val="0"/>
          <w:kern w:val="0"/>
          <w:sz w:val="24"/>
          <w:lang w:val="zh-CN"/>
        </w:rPr>
        <w:t>实施过程中的安全，发包人</w:t>
      </w:r>
      <w:r w:rsidR="00502BA3" w:rsidRPr="00BB743D">
        <w:rPr>
          <w:rFonts w:ascii="宋体" w:hAnsi="宋体" w:hint="eastAsia"/>
          <w:b/>
          <w:bCs/>
          <w:snapToGrid w:val="0"/>
          <w:kern w:val="0"/>
          <w:sz w:val="24"/>
          <w:u w:val="single"/>
        </w:rPr>
        <w:t xml:space="preserve"> </w:t>
      </w:r>
      <w:r w:rsidR="00502BA3" w:rsidRPr="00BB743D">
        <w:rPr>
          <w:rFonts w:ascii="宋体" w:hAnsi="宋体"/>
          <w:b/>
          <w:bCs/>
          <w:snapToGrid w:val="0"/>
          <w:kern w:val="0"/>
          <w:sz w:val="24"/>
          <w:u w:val="single"/>
        </w:rPr>
        <w:t xml:space="preserve">       </w:t>
      </w:r>
      <w:r w:rsidRPr="00BB743D">
        <w:rPr>
          <w:rFonts w:ascii="宋体" w:hAnsi="宋体" w:hint="eastAsia"/>
          <w:b/>
          <w:bCs/>
          <w:snapToGrid w:val="0"/>
          <w:kern w:val="0"/>
          <w:sz w:val="24"/>
          <w:u w:val="single"/>
        </w:rPr>
        <w:t xml:space="preserve"> </w:t>
      </w:r>
      <w:r w:rsidRPr="00BB743D">
        <w:rPr>
          <w:rFonts w:ascii="宋体" w:hAnsi="宋体" w:cs="宋体" w:hint="eastAsia"/>
          <w:snapToGrid w:val="0"/>
          <w:kern w:val="0"/>
          <w:sz w:val="24"/>
          <w:lang w:val="zh-CN"/>
        </w:rPr>
        <w:t>（以下称甲方）与承包人</w:t>
      </w:r>
      <w:r w:rsidRPr="00BB743D">
        <w:rPr>
          <w:rFonts w:ascii="宋体" w:hAnsi="宋体" w:cs="宋体" w:hint="eastAsia"/>
          <w:snapToGrid w:val="0"/>
          <w:kern w:val="0"/>
          <w:sz w:val="24"/>
          <w:u w:val="single"/>
        </w:rPr>
        <w:t xml:space="preserve">     </w:t>
      </w:r>
      <w:r w:rsidR="00502BA3" w:rsidRPr="00BB743D">
        <w:rPr>
          <w:rFonts w:ascii="宋体" w:hAnsi="宋体" w:cs="宋体"/>
          <w:snapToGrid w:val="0"/>
          <w:kern w:val="0"/>
          <w:sz w:val="24"/>
          <w:u w:val="single"/>
        </w:rPr>
        <w:t xml:space="preserve">    </w:t>
      </w:r>
      <w:r w:rsidR="00502BA3" w:rsidRPr="00BB743D">
        <w:rPr>
          <w:rFonts w:ascii="宋体" w:hAnsi="宋体" w:cs="宋体" w:hint="eastAsia"/>
          <w:snapToGrid w:val="0"/>
          <w:kern w:val="0"/>
          <w:sz w:val="24"/>
          <w:lang w:val="zh-CN"/>
        </w:rPr>
        <w:t>（</w:t>
      </w:r>
      <w:r w:rsidRPr="00BB743D">
        <w:rPr>
          <w:rFonts w:ascii="宋体" w:hAnsi="宋体" w:cs="宋体" w:hint="eastAsia"/>
          <w:snapToGrid w:val="0"/>
          <w:kern w:val="0"/>
          <w:sz w:val="24"/>
          <w:lang w:val="zh-CN"/>
        </w:rPr>
        <w:t>以下称乙方），特签订本安全生产合同，明确双方职责。</w:t>
      </w:r>
    </w:p>
    <w:p w:rsidR="008E24ED" w:rsidRPr="00BB743D" w:rsidRDefault="00432FE9">
      <w:pPr>
        <w:tabs>
          <w:tab w:val="left" w:pos="480"/>
        </w:tabs>
        <w:autoSpaceDE w:val="0"/>
        <w:autoSpaceDN w:val="0"/>
        <w:adjustRightInd w:val="0"/>
        <w:snapToGrid w:val="0"/>
        <w:spacing w:line="360" w:lineRule="auto"/>
        <w:ind w:left="461"/>
        <w:rPr>
          <w:rFonts w:ascii="宋体" w:hAnsi="宋体" w:cs="宋体"/>
          <w:b/>
          <w:snapToGrid w:val="0"/>
          <w:kern w:val="0"/>
          <w:sz w:val="24"/>
          <w:lang w:val="zh-CN"/>
        </w:rPr>
      </w:pPr>
      <w:bookmarkStart w:id="357" w:name="_Toc15758_WPSOffice_Level1"/>
      <w:r w:rsidRPr="00BB743D">
        <w:rPr>
          <w:rFonts w:ascii="宋体" w:hAnsi="宋体" w:cs="宋体" w:hint="eastAsia"/>
          <w:b/>
          <w:snapToGrid w:val="0"/>
          <w:kern w:val="0"/>
          <w:sz w:val="24"/>
          <w:lang w:val="zh-CN"/>
        </w:rPr>
        <w:t>一、甲方职责</w:t>
      </w:r>
      <w:bookmarkEnd w:id="357"/>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（一）认真履行《建设工程安全生产管理条例》规定的安全责任及执行工程承包合同中的有关安全条款。</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（二）重要的安全设施必须坚持与主体工程</w:t>
      </w:r>
      <w:r w:rsidRPr="00BB743D">
        <w:rPr>
          <w:rFonts w:ascii="宋体" w:hAnsi="宋体" w:cs="宋体"/>
          <w:snapToGrid w:val="0"/>
          <w:kern w:val="0"/>
          <w:sz w:val="24"/>
          <w:lang w:val="zh-CN"/>
        </w:rPr>
        <w:t>“</w:t>
      </w:r>
      <w:r w:rsidRPr="00BB743D">
        <w:rPr>
          <w:rFonts w:ascii="宋体" w:hAnsi="宋体" w:cs="宋体" w:hint="eastAsia"/>
          <w:snapToGrid w:val="0"/>
          <w:kern w:val="0"/>
          <w:sz w:val="24"/>
          <w:lang w:val="zh-CN"/>
        </w:rPr>
        <w:t>三同时</w:t>
      </w:r>
      <w:r w:rsidRPr="00BB743D">
        <w:rPr>
          <w:rFonts w:ascii="宋体" w:hAnsi="宋体" w:cs="宋体"/>
          <w:snapToGrid w:val="0"/>
          <w:kern w:val="0"/>
          <w:sz w:val="24"/>
          <w:lang w:val="zh-CN"/>
        </w:rPr>
        <w:t>”</w:t>
      </w:r>
      <w:r w:rsidRPr="00BB743D">
        <w:rPr>
          <w:rFonts w:ascii="宋体" w:hAnsi="宋体" w:cs="宋体" w:hint="eastAsia"/>
          <w:snapToGrid w:val="0"/>
          <w:kern w:val="0"/>
          <w:sz w:val="24"/>
          <w:lang w:val="zh-CN"/>
        </w:rPr>
        <w:t>的原则，即：同时设计、审批；同时施工；同时验收，投入使用。</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（三）定期召开安全生产会议，指出施工现场存在的安全隐患，及时传达上级关于安全文明施工的要求。</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（四）组织对乙方施工现场安全生产检查，监督乙方及时排除各种安全隐患。</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（五）依据甲方制定的</w:t>
      </w:r>
      <w:r w:rsidRPr="00BB743D">
        <w:rPr>
          <w:rFonts w:ascii="宋体" w:hAnsi="宋体" w:hint="eastAsia"/>
          <w:snapToGrid w:val="0"/>
          <w:kern w:val="0"/>
          <w:sz w:val="24"/>
        </w:rPr>
        <w:t>《广州市重点公共建设项目管理办公室建设项目环境管理规定》（试行）、《广州市重点公共建设项目管理办公室建设项目职业健康安全管理规定》（试行）</w:t>
      </w:r>
      <w:r w:rsidRPr="00BB743D">
        <w:rPr>
          <w:rFonts w:ascii="宋体" w:hAnsi="宋体" w:cs="宋体" w:hint="eastAsia"/>
          <w:snapToGrid w:val="0"/>
          <w:kern w:val="0"/>
          <w:sz w:val="24"/>
          <w:lang w:val="zh-CN"/>
        </w:rPr>
        <w:t>进行工程项目管理。</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（六）协助与促进乙方创建“广州市安全文明施工样板工地”。</w:t>
      </w:r>
    </w:p>
    <w:p w:rsidR="008E24ED" w:rsidRPr="00BB743D" w:rsidRDefault="00432FE9">
      <w:pPr>
        <w:autoSpaceDE w:val="0"/>
        <w:autoSpaceDN w:val="0"/>
        <w:adjustRightInd w:val="0"/>
        <w:snapToGrid w:val="0"/>
        <w:spacing w:line="360" w:lineRule="auto"/>
        <w:ind w:firstLineChars="200" w:firstLine="482"/>
        <w:rPr>
          <w:rFonts w:ascii="宋体" w:hAnsi="宋体" w:cs="宋体"/>
          <w:b/>
          <w:snapToGrid w:val="0"/>
          <w:kern w:val="0"/>
          <w:sz w:val="24"/>
          <w:lang w:val="zh-CN"/>
        </w:rPr>
      </w:pPr>
      <w:bookmarkStart w:id="358" w:name="_Toc283_WPSOffice_Level1"/>
      <w:r w:rsidRPr="00BB743D">
        <w:rPr>
          <w:rFonts w:ascii="宋体" w:hAnsi="宋体" w:cs="宋体" w:hint="eastAsia"/>
          <w:b/>
          <w:snapToGrid w:val="0"/>
          <w:kern w:val="0"/>
          <w:sz w:val="24"/>
          <w:lang w:val="zh-CN"/>
        </w:rPr>
        <w:t>二、乙方职责</w:t>
      </w:r>
      <w:bookmarkEnd w:id="358"/>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（一）认真履行《建设工程安全生产管理条例》规定的安全责任及执行工程承包合同中的有关安全条款。</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（二）坚持</w:t>
      </w:r>
      <w:r w:rsidRPr="00BB743D">
        <w:rPr>
          <w:rFonts w:ascii="宋体" w:hAnsi="宋体"/>
          <w:snapToGrid w:val="0"/>
          <w:kern w:val="0"/>
          <w:sz w:val="24"/>
        </w:rPr>
        <w:t>“</w:t>
      </w:r>
      <w:r w:rsidRPr="00BB743D">
        <w:rPr>
          <w:rFonts w:ascii="宋体" w:hAnsi="宋体" w:cs="宋体" w:hint="eastAsia"/>
          <w:snapToGrid w:val="0"/>
          <w:kern w:val="0"/>
          <w:sz w:val="24"/>
          <w:lang w:val="zh-CN"/>
        </w:rPr>
        <w:t>安全</w:t>
      </w:r>
      <w:r w:rsidRPr="00BB743D">
        <w:rPr>
          <w:rFonts w:ascii="宋体" w:hAnsi="宋体" w:hint="eastAsia"/>
          <w:snapToGrid w:val="0"/>
          <w:kern w:val="0"/>
          <w:sz w:val="24"/>
        </w:rPr>
        <w:t>第一</w:t>
      </w:r>
      <w:r w:rsidRPr="00BB743D">
        <w:rPr>
          <w:rFonts w:ascii="宋体" w:hAnsi="宋体" w:cs="宋体" w:hint="eastAsia"/>
          <w:snapToGrid w:val="0"/>
          <w:kern w:val="0"/>
          <w:sz w:val="24"/>
          <w:lang w:val="zh-CN"/>
        </w:rPr>
        <w:t>、预防为主</w:t>
      </w:r>
      <w:r w:rsidRPr="00BB743D">
        <w:rPr>
          <w:rFonts w:ascii="宋体" w:hAnsi="宋体"/>
          <w:snapToGrid w:val="0"/>
          <w:kern w:val="0"/>
          <w:sz w:val="24"/>
        </w:rPr>
        <w:t>”</w:t>
      </w:r>
      <w:r w:rsidRPr="00BB743D">
        <w:rPr>
          <w:rFonts w:ascii="宋体" w:hAnsi="宋体" w:cs="宋体" w:hint="eastAsia"/>
          <w:snapToGrid w:val="0"/>
          <w:kern w:val="0"/>
          <w:sz w:val="24"/>
          <w:lang w:val="zh-CN"/>
        </w:rPr>
        <w:t>和</w:t>
      </w:r>
      <w:r w:rsidRPr="00BB743D">
        <w:rPr>
          <w:rFonts w:ascii="宋体" w:hAnsi="宋体"/>
          <w:snapToGrid w:val="0"/>
          <w:kern w:val="0"/>
          <w:sz w:val="24"/>
        </w:rPr>
        <w:t>“</w:t>
      </w:r>
      <w:r w:rsidRPr="00BB743D">
        <w:rPr>
          <w:rFonts w:ascii="宋体" w:hAnsi="宋体" w:cs="宋体" w:hint="eastAsia"/>
          <w:snapToGrid w:val="0"/>
          <w:kern w:val="0"/>
          <w:sz w:val="24"/>
          <w:lang w:val="zh-CN"/>
        </w:rPr>
        <w:t>管生产必须管安全</w:t>
      </w:r>
      <w:r w:rsidRPr="00BB743D">
        <w:rPr>
          <w:rFonts w:ascii="宋体" w:hAnsi="宋体"/>
          <w:snapToGrid w:val="0"/>
          <w:kern w:val="0"/>
          <w:sz w:val="24"/>
        </w:rPr>
        <w:t>”</w:t>
      </w:r>
      <w:r w:rsidRPr="00BB743D">
        <w:rPr>
          <w:rFonts w:ascii="宋体" w:hAnsi="宋体" w:cs="宋体" w:hint="eastAsia"/>
          <w:snapToGrid w:val="0"/>
          <w:kern w:val="0"/>
          <w:sz w:val="24"/>
          <w:lang w:val="zh-CN"/>
        </w:rPr>
        <w:t>的原则，加强安全生产宣传教育，增强全员安全生产意识，建立健全各项安全生产管理制度，配备专职安全管理人员，有组织有领导地开展安全生产活动。项目经理、工程技术人员、生产管理人员和具体操作人员，必须熟悉和遵守安全生产的各项规定，做到生产与安全工作同时计划、布置、检查、总结和评比。</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（三）建立</w:t>
      </w:r>
      <w:r w:rsidRPr="00BB743D">
        <w:rPr>
          <w:rFonts w:ascii="宋体" w:hAnsi="宋体" w:hint="eastAsia"/>
          <w:snapToGrid w:val="0"/>
          <w:kern w:val="0"/>
          <w:sz w:val="24"/>
        </w:rPr>
        <w:t>安全生产</w:t>
      </w:r>
      <w:r w:rsidRPr="00BB743D">
        <w:rPr>
          <w:rFonts w:ascii="宋体" w:hAnsi="宋体" w:cs="宋体" w:hint="eastAsia"/>
          <w:snapToGrid w:val="0"/>
          <w:kern w:val="0"/>
          <w:sz w:val="24"/>
          <w:lang w:val="zh-CN"/>
        </w:rPr>
        <w:t>保证体系，健全安全生产责任制，从派驻项目的项目经理到生产工人（包括临时雇请的施工人员）及各职能部门都必须有明确的安全责任，项目经理是安</w:t>
      </w:r>
      <w:r w:rsidRPr="00BB743D">
        <w:rPr>
          <w:rFonts w:ascii="宋体" w:hAnsi="宋体" w:cs="宋体" w:hint="eastAsia"/>
          <w:snapToGrid w:val="0"/>
          <w:kern w:val="0"/>
          <w:sz w:val="24"/>
          <w:lang w:val="zh-CN"/>
        </w:rPr>
        <w:lastRenderedPageBreak/>
        <w:t>全生产的第一责任人。现场设置安全管理机构：应按规定配备足够的专职安全员，专职负责所有的安全和治安保卫工作及预防事故的发生。安全机构人员，有权按有关规定发布指令，并采取保护性措施防止事故发生。</w:t>
      </w:r>
    </w:p>
    <w:p w:rsidR="008E24ED" w:rsidRPr="00BB743D" w:rsidRDefault="00432FE9">
      <w:pPr>
        <w:autoSpaceDE w:val="0"/>
        <w:autoSpaceDN w:val="0"/>
        <w:adjustRightInd w:val="0"/>
        <w:snapToGrid w:val="0"/>
        <w:spacing w:line="360" w:lineRule="auto"/>
        <w:ind w:firstLineChars="200" w:firstLine="480"/>
        <w:rPr>
          <w:rFonts w:ascii="宋体" w:hAnsi="宋体"/>
          <w:snapToGrid w:val="0"/>
          <w:kern w:val="0"/>
          <w:sz w:val="24"/>
        </w:rPr>
      </w:pPr>
      <w:r w:rsidRPr="00BB743D">
        <w:rPr>
          <w:rFonts w:ascii="宋体" w:hAnsi="宋体" w:cs="宋体" w:hint="eastAsia"/>
          <w:snapToGrid w:val="0"/>
          <w:kern w:val="0"/>
          <w:sz w:val="24"/>
          <w:lang w:val="zh-CN"/>
        </w:rPr>
        <w:t>（四）</w:t>
      </w:r>
      <w:r w:rsidRPr="00BB743D">
        <w:rPr>
          <w:rFonts w:ascii="宋体" w:hAnsi="宋体" w:hint="eastAsia"/>
          <w:snapToGrid w:val="0"/>
          <w:kern w:val="0"/>
          <w:sz w:val="24"/>
        </w:rPr>
        <w:t>有责任采取各种合理的预防措施，防止其员工发生各种违法、违禁、暴力或妨碍治安的行为。</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hint="eastAsia"/>
          <w:snapToGrid w:val="0"/>
          <w:kern w:val="0"/>
          <w:sz w:val="24"/>
        </w:rPr>
        <w:t>（五）参加施工的人员，必须接受安全技术教育，熟知和遵守所在岗位（工种）的各项安全技术操作规程，定期进行安全技术考核。对于从事电气、</w:t>
      </w:r>
      <w:r w:rsidRPr="00BB743D">
        <w:rPr>
          <w:rFonts w:ascii="宋体" w:hAnsi="宋体" w:cs="宋体" w:hint="eastAsia"/>
          <w:snapToGrid w:val="0"/>
          <w:kern w:val="0"/>
          <w:sz w:val="24"/>
          <w:lang w:val="zh-CN"/>
        </w:rPr>
        <w:t>起重、登高作业、焊接等特殊工种的人员，须经过专业培训，获得《安全操作合格证》后，方准上岗。施工现场如出现特种行业无证上岗时，项目经理必须承担责任。</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（六）对于</w:t>
      </w:r>
      <w:r w:rsidRPr="00BB743D">
        <w:rPr>
          <w:rFonts w:ascii="宋体" w:hAnsi="宋体" w:hint="eastAsia"/>
          <w:snapToGrid w:val="0"/>
          <w:kern w:val="0"/>
          <w:sz w:val="24"/>
        </w:rPr>
        <w:t>易燃易爆</w:t>
      </w:r>
      <w:r w:rsidRPr="00BB743D">
        <w:rPr>
          <w:rFonts w:ascii="宋体" w:hAnsi="宋体" w:cs="宋体" w:hint="eastAsia"/>
          <w:snapToGrid w:val="0"/>
          <w:kern w:val="0"/>
          <w:sz w:val="24"/>
          <w:lang w:val="zh-CN"/>
        </w:rPr>
        <w:t>的材料除应专门妥善保管之外，还应配备足够的消防设施，所有施工人员都应熟悉消防设备的性能和使用方法；乙方不能将任何种类的爆炸物给予、易货或以其他方式转让给任何其他人，或允许、容忍上述同样行为。</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（七）</w:t>
      </w:r>
      <w:r w:rsidRPr="00BB743D">
        <w:rPr>
          <w:rFonts w:ascii="宋体" w:hAnsi="宋体" w:hint="eastAsia"/>
          <w:snapToGrid w:val="0"/>
          <w:kern w:val="0"/>
          <w:sz w:val="24"/>
        </w:rPr>
        <w:t>操作</w:t>
      </w:r>
      <w:r w:rsidRPr="00BB743D">
        <w:rPr>
          <w:rFonts w:ascii="宋体" w:hAnsi="宋体" w:cs="宋体" w:hint="eastAsia"/>
          <w:snapToGrid w:val="0"/>
          <w:kern w:val="0"/>
          <w:sz w:val="24"/>
          <w:lang w:val="zh-CN"/>
        </w:rPr>
        <w:t>人员上岗，必须按规定穿戴安全帽等防护用品。项目经理和专职安全员应随时检查劳动防护用品的穿戴情况，不按规定穿戴防护用品的人员不得上岗。</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（八）所有施工</w:t>
      </w:r>
      <w:r w:rsidRPr="00BB743D">
        <w:rPr>
          <w:rFonts w:ascii="宋体" w:hAnsi="宋体" w:hint="eastAsia"/>
          <w:snapToGrid w:val="0"/>
          <w:kern w:val="0"/>
          <w:sz w:val="24"/>
        </w:rPr>
        <w:t>机具</w:t>
      </w:r>
      <w:r w:rsidRPr="00BB743D">
        <w:rPr>
          <w:rFonts w:ascii="宋体" w:hAnsi="宋体" w:cs="宋体" w:hint="eastAsia"/>
          <w:snapToGrid w:val="0"/>
          <w:kern w:val="0"/>
          <w:sz w:val="24"/>
          <w:lang w:val="zh-CN"/>
        </w:rPr>
        <w:t>设备和高处作业的设备均应定期检查，并有安全员的签名记录，保证其经常处于完好状态，不合格的机具、设备和劳动保护用品严禁使用。</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（九）施工中采用新技术、新工艺、新设备、新材料，必须制定相应的安全技术措施。施工现场必须按规定有针对性地悬挂安全标志牌。</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（十）乙方</w:t>
      </w:r>
      <w:r w:rsidRPr="00BB743D">
        <w:rPr>
          <w:rFonts w:ascii="宋体" w:hAnsi="宋体" w:hint="eastAsia"/>
          <w:snapToGrid w:val="0"/>
          <w:kern w:val="0"/>
          <w:sz w:val="24"/>
        </w:rPr>
        <w:t>必须</w:t>
      </w:r>
      <w:r w:rsidRPr="00BB743D">
        <w:rPr>
          <w:rFonts w:ascii="宋体" w:hAnsi="宋体" w:cs="宋体" w:hint="eastAsia"/>
          <w:snapToGrid w:val="0"/>
          <w:kern w:val="0"/>
          <w:sz w:val="24"/>
          <w:lang w:val="zh-CN"/>
        </w:rPr>
        <w:t>按照本工程项目特点，制定安全事故应急救援预案；如果发生安全事故，应按照《建设工程安全管理条例》的有关规定上报有关部门，并按照</w:t>
      </w:r>
      <w:r w:rsidRPr="00BB743D">
        <w:rPr>
          <w:rFonts w:ascii="宋体" w:hAnsi="宋体"/>
          <w:snapToGrid w:val="0"/>
          <w:kern w:val="0"/>
          <w:sz w:val="24"/>
        </w:rPr>
        <w:t>“</w:t>
      </w:r>
      <w:r w:rsidRPr="00BB743D">
        <w:rPr>
          <w:rFonts w:ascii="宋体" w:hAnsi="宋体" w:cs="宋体" w:hint="eastAsia"/>
          <w:snapToGrid w:val="0"/>
          <w:kern w:val="0"/>
          <w:sz w:val="24"/>
          <w:lang w:val="zh-CN"/>
        </w:rPr>
        <w:t>四不放过</w:t>
      </w:r>
      <w:r w:rsidRPr="00BB743D">
        <w:rPr>
          <w:rFonts w:ascii="宋体" w:hAnsi="宋体"/>
          <w:snapToGrid w:val="0"/>
          <w:kern w:val="0"/>
          <w:sz w:val="24"/>
        </w:rPr>
        <w:t>”</w:t>
      </w:r>
      <w:r w:rsidRPr="00BB743D">
        <w:rPr>
          <w:rFonts w:ascii="宋体" w:hAnsi="宋体" w:cs="宋体" w:hint="eastAsia"/>
          <w:snapToGrid w:val="0"/>
          <w:kern w:val="0"/>
          <w:sz w:val="24"/>
          <w:lang w:val="zh-CN"/>
        </w:rPr>
        <w:t>的原则调查处理。</w:t>
      </w:r>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（十一）遵守</w:t>
      </w:r>
      <w:r w:rsidRPr="00BB743D">
        <w:rPr>
          <w:rFonts w:ascii="宋体" w:hAnsi="宋体" w:hint="eastAsia"/>
          <w:snapToGrid w:val="0"/>
          <w:kern w:val="0"/>
          <w:sz w:val="24"/>
        </w:rPr>
        <w:t>《广州市重点公共建设项目管理办公室建设项目环境管理规定》（试行）、《广州市重点公共建设项目管理办公室建设项目职业健康安全管理规定》（试行）</w:t>
      </w:r>
      <w:r w:rsidRPr="00BB743D">
        <w:rPr>
          <w:rFonts w:ascii="宋体" w:hAnsi="宋体" w:cs="宋体" w:hint="eastAsia"/>
          <w:snapToGrid w:val="0"/>
          <w:kern w:val="0"/>
          <w:sz w:val="24"/>
          <w:lang w:val="zh-CN"/>
        </w:rPr>
        <w:t>等安全生产管理制度。</w:t>
      </w:r>
    </w:p>
    <w:p w:rsidR="008E24ED" w:rsidRPr="00BB743D" w:rsidRDefault="00432FE9">
      <w:pPr>
        <w:autoSpaceDE w:val="0"/>
        <w:autoSpaceDN w:val="0"/>
        <w:adjustRightInd w:val="0"/>
        <w:snapToGrid w:val="0"/>
        <w:spacing w:line="360" w:lineRule="auto"/>
        <w:ind w:firstLineChars="200" w:firstLine="482"/>
        <w:rPr>
          <w:rFonts w:ascii="宋体" w:hAnsi="宋体" w:cs="宋体"/>
          <w:b/>
          <w:snapToGrid w:val="0"/>
          <w:kern w:val="0"/>
          <w:sz w:val="24"/>
          <w:lang w:val="zh-CN"/>
        </w:rPr>
      </w:pPr>
      <w:bookmarkStart w:id="359" w:name="_Toc25618_WPSOffice_Level1"/>
      <w:r w:rsidRPr="00BB743D">
        <w:rPr>
          <w:rFonts w:ascii="宋体" w:hAnsi="宋体" w:cs="宋体" w:hint="eastAsia"/>
          <w:b/>
          <w:snapToGrid w:val="0"/>
          <w:kern w:val="0"/>
          <w:sz w:val="24"/>
          <w:lang w:val="zh-CN"/>
        </w:rPr>
        <w:t>三、违约责任</w:t>
      </w:r>
      <w:bookmarkEnd w:id="359"/>
    </w:p>
    <w:p w:rsidR="008E24ED" w:rsidRPr="00BB743D" w:rsidRDefault="00432FE9">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BB743D">
        <w:rPr>
          <w:rFonts w:ascii="宋体" w:hAnsi="宋体" w:cs="宋体" w:hint="eastAsia"/>
          <w:snapToGrid w:val="0"/>
          <w:kern w:val="0"/>
          <w:sz w:val="24"/>
          <w:lang w:val="zh-CN"/>
        </w:rPr>
        <w:t>如因甲方或乙方失职或违约，将依据《建设工程安全管理条例》、总承包合同及有关规定追究责任。</w:t>
      </w:r>
    </w:p>
    <w:p w:rsidR="008E24ED" w:rsidRPr="00BB743D" w:rsidRDefault="00432FE9">
      <w:pPr>
        <w:adjustRightInd w:val="0"/>
        <w:snapToGrid w:val="0"/>
        <w:spacing w:line="360" w:lineRule="auto"/>
        <w:ind w:firstLineChars="200" w:firstLine="480"/>
        <w:rPr>
          <w:rFonts w:ascii="宋体" w:hAnsi="宋体"/>
          <w:snapToGrid w:val="0"/>
          <w:kern w:val="0"/>
          <w:sz w:val="24"/>
        </w:rPr>
      </w:pPr>
      <w:r w:rsidRPr="00BB743D">
        <w:rPr>
          <w:rFonts w:ascii="宋体" w:hAnsi="宋体" w:cs="宋体" w:hint="eastAsia"/>
          <w:snapToGrid w:val="0"/>
          <w:kern w:val="0"/>
          <w:sz w:val="24"/>
          <w:lang w:val="zh-CN"/>
        </w:rPr>
        <w:t>本安全生产合同由双方</w:t>
      </w:r>
      <w:r w:rsidRPr="00BB743D">
        <w:rPr>
          <w:rFonts w:ascii="宋体" w:hAnsi="宋体" w:hint="eastAsia"/>
          <w:snapToGrid w:val="0"/>
          <w:kern w:val="0"/>
          <w:sz w:val="24"/>
        </w:rPr>
        <w:t>法定代表人（或委托代理人）签字或加盖公章</w:t>
      </w:r>
      <w:r w:rsidRPr="00BB743D">
        <w:rPr>
          <w:rFonts w:ascii="宋体" w:hAnsi="宋体" w:cs="宋体" w:hint="eastAsia"/>
          <w:snapToGrid w:val="0"/>
          <w:kern w:val="0"/>
          <w:sz w:val="24"/>
          <w:lang w:val="zh-CN"/>
        </w:rPr>
        <w:t>后生效。工程竣工验收后失效。</w:t>
      </w:r>
    </w:p>
    <w:p w:rsidR="008E24ED" w:rsidRPr="00BB743D" w:rsidRDefault="00432FE9">
      <w:pPr>
        <w:adjustRightInd w:val="0"/>
        <w:snapToGrid w:val="0"/>
        <w:spacing w:line="400" w:lineRule="exact"/>
        <w:ind w:right="11"/>
        <w:rPr>
          <w:rFonts w:ascii="宋体" w:hAnsi="宋体"/>
          <w:snapToGrid w:val="0"/>
          <w:kern w:val="0"/>
          <w:sz w:val="24"/>
        </w:rPr>
      </w:pPr>
      <w:r w:rsidRPr="00BB743D">
        <w:rPr>
          <w:rFonts w:ascii="宋体" w:hAnsi="宋体" w:hint="eastAsia"/>
          <w:snapToGrid w:val="0"/>
          <w:kern w:val="0"/>
          <w:sz w:val="24"/>
        </w:rPr>
        <w:t>（本页以下无正文）</w:t>
      </w:r>
    </w:p>
    <w:p w:rsidR="008E24ED" w:rsidRPr="00BB743D" w:rsidRDefault="008E24ED">
      <w:pPr>
        <w:adjustRightInd w:val="0"/>
        <w:snapToGrid w:val="0"/>
        <w:spacing w:line="400" w:lineRule="exact"/>
        <w:ind w:right="11"/>
        <w:rPr>
          <w:rFonts w:ascii="宋体" w:hAnsi="宋体"/>
          <w:snapToGrid w:val="0"/>
          <w:kern w:val="0"/>
          <w:sz w:val="24"/>
        </w:rPr>
      </w:pPr>
    </w:p>
    <w:p w:rsidR="008E24ED" w:rsidRPr="00BB743D" w:rsidRDefault="00432FE9">
      <w:pPr>
        <w:adjustRightInd w:val="0"/>
        <w:snapToGrid w:val="0"/>
        <w:spacing w:line="400" w:lineRule="exact"/>
        <w:ind w:right="11"/>
        <w:rPr>
          <w:rFonts w:ascii="宋体" w:hAnsi="宋体" w:cs="宋体"/>
          <w:snapToGrid w:val="0"/>
          <w:spacing w:val="-20"/>
          <w:kern w:val="0"/>
          <w:sz w:val="24"/>
        </w:rPr>
      </w:pPr>
      <w:r w:rsidRPr="00BB743D">
        <w:rPr>
          <w:rFonts w:ascii="宋体" w:hAnsi="宋体" w:cs="宋体" w:hint="eastAsia"/>
          <w:snapToGrid w:val="0"/>
          <w:kern w:val="0"/>
          <w:sz w:val="24"/>
        </w:rPr>
        <w:t xml:space="preserve">发包人： </w:t>
      </w:r>
      <w:r w:rsidRPr="00BB743D">
        <w:rPr>
          <w:rFonts w:ascii="宋体" w:hAnsi="宋体" w:cs="宋体" w:hint="eastAsia"/>
          <w:snapToGrid w:val="0"/>
          <w:spacing w:val="-20"/>
          <w:kern w:val="0"/>
          <w:sz w:val="24"/>
        </w:rPr>
        <w:t xml:space="preserve">                                         </w:t>
      </w:r>
      <w:r w:rsidRPr="00BB743D">
        <w:rPr>
          <w:rFonts w:ascii="宋体" w:hAnsi="宋体" w:cs="宋体" w:hint="eastAsia"/>
          <w:snapToGrid w:val="0"/>
          <w:kern w:val="0"/>
          <w:sz w:val="24"/>
        </w:rPr>
        <w:t>承包人：</w:t>
      </w:r>
    </w:p>
    <w:p w:rsidR="008E24ED" w:rsidRPr="00BB743D" w:rsidRDefault="008E24ED">
      <w:pPr>
        <w:adjustRightInd w:val="0"/>
        <w:snapToGrid w:val="0"/>
        <w:spacing w:line="400" w:lineRule="exact"/>
        <w:ind w:right="11"/>
        <w:rPr>
          <w:rFonts w:ascii="宋体" w:hAnsi="宋体"/>
          <w:b/>
          <w:snapToGrid w:val="0"/>
          <w:kern w:val="0"/>
          <w:sz w:val="24"/>
        </w:rPr>
      </w:pPr>
    </w:p>
    <w:p w:rsidR="008E24ED" w:rsidRPr="00BB743D" w:rsidRDefault="00432FE9" w:rsidP="00502BA3">
      <w:pPr>
        <w:adjustRightInd w:val="0"/>
        <w:snapToGrid w:val="0"/>
        <w:spacing w:line="400" w:lineRule="exact"/>
        <w:ind w:right="11" w:firstLineChars="700" w:firstLine="1687"/>
        <w:rPr>
          <w:rFonts w:ascii="宋体" w:hAnsi="宋体" w:cs="宋体"/>
          <w:snapToGrid w:val="0"/>
          <w:kern w:val="0"/>
          <w:sz w:val="24"/>
        </w:rPr>
      </w:pPr>
      <w:r w:rsidRPr="00BB743D">
        <w:rPr>
          <w:rFonts w:ascii="宋体" w:hAnsi="宋体" w:hint="eastAsia"/>
          <w:b/>
          <w:snapToGrid w:val="0"/>
          <w:kern w:val="0"/>
          <w:sz w:val="24"/>
        </w:rPr>
        <w:t xml:space="preserve"> </w:t>
      </w:r>
      <w:r w:rsidRPr="00BB743D">
        <w:rPr>
          <w:rFonts w:ascii="宋体" w:hAnsi="宋体" w:cs="宋体" w:hint="eastAsia"/>
          <w:snapToGrid w:val="0"/>
          <w:kern w:val="0"/>
          <w:sz w:val="24"/>
        </w:rPr>
        <w:t>（盖章）           （盖章）</w:t>
      </w:r>
    </w:p>
    <w:p w:rsidR="008E24ED" w:rsidRPr="00BB743D" w:rsidRDefault="008E24ED">
      <w:pPr>
        <w:adjustRightInd w:val="0"/>
        <w:snapToGrid w:val="0"/>
        <w:spacing w:line="400" w:lineRule="exact"/>
        <w:ind w:right="11"/>
        <w:rPr>
          <w:rFonts w:ascii="宋体" w:hAnsi="宋体" w:cs="宋体"/>
          <w:snapToGrid w:val="0"/>
          <w:kern w:val="0"/>
          <w:sz w:val="24"/>
        </w:rPr>
      </w:pPr>
    </w:p>
    <w:p w:rsidR="008E24ED" w:rsidRPr="00BB743D" w:rsidRDefault="00432FE9">
      <w:pPr>
        <w:adjustRightInd w:val="0"/>
        <w:snapToGrid w:val="0"/>
        <w:spacing w:line="400" w:lineRule="exact"/>
        <w:ind w:right="11"/>
        <w:rPr>
          <w:rFonts w:ascii="宋体" w:hAnsi="宋体" w:cs="宋体"/>
          <w:snapToGrid w:val="0"/>
          <w:kern w:val="0"/>
          <w:sz w:val="24"/>
        </w:rPr>
      </w:pPr>
      <w:r w:rsidRPr="00BB743D">
        <w:rPr>
          <w:rFonts w:ascii="宋体" w:hAnsi="宋体" w:cs="宋体" w:hint="eastAsia"/>
          <w:snapToGrid w:val="0"/>
          <w:kern w:val="0"/>
          <w:sz w:val="24"/>
        </w:rPr>
        <w:t>法定代表人：                        法定代表人：</w:t>
      </w:r>
    </w:p>
    <w:p w:rsidR="008E24ED" w:rsidRPr="00BB743D" w:rsidRDefault="008E24ED">
      <w:pPr>
        <w:tabs>
          <w:tab w:val="left" w:pos="5460"/>
        </w:tabs>
        <w:adjustRightInd w:val="0"/>
        <w:snapToGrid w:val="0"/>
        <w:spacing w:line="400" w:lineRule="exact"/>
        <w:ind w:leftChars="-1" w:left="-2" w:right="11"/>
        <w:rPr>
          <w:rFonts w:ascii="宋体" w:hAnsi="宋体" w:cs="宋体"/>
          <w:snapToGrid w:val="0"/>
          <w:kern w:val="0"/>
          <w:sz w:val="24"/>
        </w:rPr>
      </w:pPr>
    </w:p>
    <w:p w:rsidR="008E24ED" w:rsidRPr="00BB743D" w:rsidRDefault="00432FE9">
      <w:pPr>
        <w:tabs>
          <w:tab w:val="left" w:pos="5460"/>
        </w:tabs>
        <w:adjustRightInd w:val="0"/>
        <w:snapToGrid w:val="0"/>
        <w:spacing w:line="400" w:lineRule="exact"/>
        <w:ind w:leftChars="-1" w:left="-2" w:right="11"/>
        <w:rPr>
          <w:rFonts w:ascii="宋体" w:hAnsi="宋体" w:cs="宋体"/>
          <w:snapToGrid w:val="0"/>
          <w:kern w:val="0"/>
          <w:sz w:val="24"/>
        </w:rPr>
      </w:pPr>
      <w:r w:rsidRPr="00BB743D">
        <w:rPr>
          <w:rFonts w:ascii="宋体" w:hAnsi="宋体" w:cs="宋体" w:hint="eastAsia"/>
          <w:snapToGrid w:val="0"/>
          <w:kern w:val="0"/>
          <w:sz w:val="24"/>
        </w:rPr>
        <w:t>或委托代理人：                       或委托代理人：</w:t>
      </w:r>
    </w:p>
    <w:p w:rsidR="008E24ED" w:rsidRPr="00BB743D" w:rsidRDefault="008E24ED">
      <w:pPr>
        <w:tabs>
          <w:tab w:val="left" w:pos="5460"/>
        </w:tabs>
        <w:adjustRightInd w:val="0"/>
        <w:snapToGrid w:val="0"/>
        <w:spacing w:line="400" w:lineRule="exact"/>
        <w:ind w:leftChars="-1" w:left="-2" w:right="11"/>
        <w:rPr>
          <w:rFonts w:ascii="宋体" w:hAnsi="宋体"/>
          <w:snapToGrid w:val="0"/>
          <w:kern w:val="0"/>
          <w:sz w:val="24"/>
        </w:rPr>
      </w:pPr>
    </w:p>
    <w:p w:rsidR="008E24ED" w:rsidRPr="00BB743D" w:rsidRDefault="008E24ED">
      <w:pPr>
        <w:rPr>
          <w:rFonts w:ascii="宋体" w:hAnsi="宋体"/>
          <w:snapToGrid w:val="0"/>
          <w:kern w:val="0"/>
          <w:sz w:val="24"/>
        </w:rPr>
      </w:pPr>
    </w:p>
    <w:p w:rsidR="008E24ED" w:rsidRPr="00BB743D" w:rsidRDefault="008E24ED">
      <w:pPr>
        <w:tabs>
          <w:tab w:val="left" w:pos="5460"/>
        </w:tabs>
        <w:adjustRightInd w:val="0"/>
        <w:snapToGrid w:val="0"/>
        <w:spacing w:line="360" w:lineRule="exact"/>
        <w:ind w:leftChars="-1" w:left="-2" w:right="11"/>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8E24ED">
      <w:pPr>
        <w:tabs>
          <w:tab w:val="left" w:pos="5460"/>
        </w:tabs>
        <w:adjustRightInd w:val="0"/>
        <w:snapToGrid w:val="0"/>
        <w:spacing w:line="360" w:lineRule="exact"/>
        <w:ind w:right="11"/>
        <w:jc w:val="left"/>
        <w:rPr>
          <w:rFonts w:ascii="宋体" w:hAnsi="宋体"/>
          <w:snapToGrid w:val="0"/>
          <w:kern w:val="0"/>
          <w:sz w:val="24"/>
        </w:rPr>
      </w:pPr>
    </w:p>
    <w:p w:rsidR="008E24ED" w:rsidRPr="00BB743D" w:rsidRDefault="00432FE9">
      <w:pPr>
        <w:adjustRightInd w:val="0"/>
        <w:snapToGrid w:val="0"/>
        <w:spacing w:line="360" w:lineRule="auto"/>
        <w:outlineLvl w:val="0"/>
        <w:rPr>
          <w:rFonts w:ascii="宋体" w:hAnsi="宋体"/>
          <w:snapToGrid w:val="0"/>
          <w:kern w:val="0"/>
          <w:sz w:val="24"/>
        </w:rPr>
      </w:pPr>
      <w:r w:rsidRPr="00BB743D">
        <w:rPr>
          <w:rFonts w:ascii="宋体" w:hAnsi="宋体"/>
          <w:snapToGrid w:val="0"/>
          <w:kern w:val="0"/>
          <w:sz w:val="24"/>
        </w:rPr>
        <w:br w:type="page"/>
      </w:r>
      <w:bookmarkStart w:id="360" w:name="_Toc518402639"/>
      <w:bookmarkStart w:id="361" w:name="_Toc59802266"/>
      <w:bookmarkStart w:id="362" w:name="_Toc5484"/>
      <w:bookmarkStart w:id="363" w:name="_Toc504735674"/>
      <w:r w:rsidRPr="00BB743D">
        <w:rPr>
          <w:rFonts w:ascii="宋体" w:hAnsi="宋体" w:hint="eastAsia"/>
          <w:snapToGrid w:val="0"/>
          <w:kern w:val="0"/>
          <w:sz w:val="24"/>
        </w:rPr>
        <w:lastRenderedPageBreak/>
        <w:t>附件4：</w:t>
      </w:r>
      <w:bookmarkEnd w:id="360"/>
      <w:bookmarkEnd w:id="361"/>
      <w:bookmarkEnd w:id="362"/>
      <w:bookmarkEnd w:id="363"/>
    </w:p>
    <w:p w:rsidR="008E24ED" w:rsidRPr="00BB743D" w:rsidRDefault="00432FE9">
      <w:pPr>
        <w:adjustRightInd w:val="0"/>
        <w:snapToGrid w:val="0"/>
        <w:spacing w:line="360" w:lineRule="auto"/>
        <w:jc w:val="center"/>
        <w:rPr>
          <w:rFonts w:ascii="宋体" w:hAnsi="宋体"/>
          <w:b/>
          <w:snapToGrid w:val="0"/>
          <w:kern w:val="0"/>
          <w:sz w:val="32"/>
          <w:szCs w:val="32"/>
        </w:rPr>
      </w:pPr>
      <w:bookmarkStart w:id="364" w:name="_Toc1476_WPSOffice_Level1"/>
      <w:r w:rsidRPr="00BB743D">
        <w:rPr>
          <w:rFonts w:ascii="宋体" w:hAnsi="宋体" w:hint="eastAsia"/>
          <w:b/>
          <w:snapToGrid w:val="0"/>
          <w:kern w:val="0"/>
          <w:sz w:val="32"/>
          <w:szCs w:val="32"/>
        </w:rPr>
        <w:t>承包人履约保函（参考格式）</w:t>
      </w:r>
      <w:bookmarkEnd w:id="364"/>
    </w:p>
    <w:p w:rsidR="008E24ED" w:rsidRPr="00BB743D" w:rsidRDefault="00432FE9">
      <w:pPr>
        <w:autoSpaceDE w:val="0"/>
        <w:autoSpaceDN w:val="0"/>
        <w:adjustRightInd w:val="0"/>
        <w:snapToGrid w:val="0"/>
        <w:spacing w:line="360" w:lineRule="auto"/>
        <w:jc w:val="center"/>
        <w:rPr>
          <w:rFonts w:ascii="宋体" w:hAnsi="宋体" w:cs="宋体"/>
          <w:snapToGrid w:val="0"/>
          <w:kern w:val="0"/>
          <w:sz w:val="24"/>
          <w:szCs w:val="21"/>
          <w:lang w:val="zh-CN"/>
        </w:rPr>
      </w:pPr>
      <w:bookmarkStart w:id="365" w:name="_Toc1692_WPSOffice_Level2"/>
      <w:r w:rsidRPr="00BB743D">
        <w:rPr>
          <w:rFonts w:ascii="宋体" w:hAnsi="宋体" w:cs="宋体" w:hint="eastAsia"/>
          <w:snapToGrid w:val="0"/>
          <w:kern w:val="0"/>
          <w:sz w:val="24"/>
          <w:szCs w:val="21"/>
          <w:lang w:val="zh-CN"/>
        </w:rPr>
        <w:t>编号：</w:t>
      </w:r>
      <w:bookmarkEnd w:id="365"/>
    </w:p>
    <w:p w:rsidR="008E24ED" w:rsidRPr="00BB743D" w:rsidRDefault="00432FE9">
      <w:pPr>
        <w:spacing w:line="360" w:lineRule="auto"/>
        <w:ind w:leftChars="-270" w:left="-567" w:firstLineChars="105" w:firstLine="220"/>
        <w:jc w:val="left"/>
        <w:rPr>
          <w:rFonts w:ascii="宋体" w:hAnsi="宋体"/>
          <w:szCs w:val="21"/>
          <w:u w:val="single"/>
        </w:rPr>
      </w:pPr>
      <w:r w:rsidRPr="00BB743D">
        <w:rPr>
          <w:rFonts w:ascii="宋体" w:hAnsi="宋体"/>
          <w:szCs w:val="21"/>
        </w:rPr>
        <w:t xml:space="preserve">                                                     保函编号：            </w:t>
      </w:r>
      <w:r w:rsidRPr="00BB743D">
        <w:rPr>
          <w:rFonts w:ascii="宋体" w:hAnsi="宋体" w:hint="eastAsia"/>
          <w:szCs w:val="21"/>
        </w:rPr>
        <w:t>致：</w:t>
      </w:r>
      <w:r w:rsidRPr="00BB743D">
        <w:rPr>
          <w:rFonts w:ascii="宋体" w:hAnsi="宋体" w:hint="eastAsia"/>
          <w:szCs w:val="21"/>
          <w:u w:val="single"/>
        </w:rPr>
        <w:t xml:space="preserve">                  </w:t>
      </w:r>
    </w:p>
    <w:p w:rsidR="008E24ED" w:rsidRPr="00BB743D" w:rsidRDefault="00432FE9">
      <w:pPr>
        <w:ind w:firstLineChars="200" w:firstLine="420"/>
        <w:jc w:val="left"/>
        <w:rPr>
          <w:rFonts w:ascii="宋体" w:hAnsi="宋体"/>
          <w:szCs w:val="21"/>
        </w:rPr>
      </w:pPr>
      <w:r w:rsidRPr="00BB743D">
        <w:rPr>
          <w:rFonts w:ascii="宋体" w:hAnsi="宋体" w:hint="eastAsia"/>
          <w:szCs w:val="21"/>
        </w:rPr>
        <w:t>鉴于（下称“委托人”）在贵单位的</w:t>
      </w:r>
      <w:r w:rsidRPr="00BB743D">
        <w:rPr>
          <w:rFonts w:ascii="宋体" w:hAnsi="宋体"/>
          <w:szCs w:val="21"/>
          <w:u w:val="single"/>
        </w:rPr>
        <w:t xml:space="preserve">     </w:t>
      </w:r>
      <w:r w:rsidRPr="00BB743D">
        <w:rPr>
          <w:rFonts w:ascii="宋体" w:hAnsi="宋体"/>
          <w:szCs w:val="21"/>
        </w:rPr>
        <w:t>项目 中标，我行同意为委托人出具履约保函，</w:t>
      </w:r>
      <w:r w:rsidRPr="00BB743D">
        <w:rPr>
          <w:rFonts w:ascii="宋体" w:hAnsi="宋体" w:hint="eastAsia"/>
          <w:szCs w:val="21"/>
        </w:rPr>
        <w:t>就</w:t>
      </w:r>
      <w:r w:rsidRPr="00BB743D">
        <w:rPr>
          <w:rFonts w:ascii="宋体" w:hAnsi="宋体"/>
          <w:szCs w:val="21"/>
        </w:rPr>
        <w:t>作为委托人履行</w:t>
      </w:r>
      <w:r w:rsidRPr="00BB743D">
        <w:rPr>
          <w:rFonts w:ascii="宋体" w:hAnsi="宋体" w:hint="eastAsia"/>
          <w:szCs w:val="21"/>
          <w:u w:val="single"/>
        </w:rPr>
        <w:t xml:space="preserve">                           </w:t>
      </w:r>
      <w:r w:rsidRPr="00BB743D">
        <w:rPr>
          <w:rFonts w:ascii="宋体" w:hAnsi="宋体" w:hint="eastAsia"/>
          <w:szCs w:val="21"/>
        </w:rPr>
        <w:t>项目合同（以下称“合同”）责任提供无条件的、不可撤销的连带担保，以使你方得到履约保函的保障。</w:t>
      </w:r>
    </w:p>
    <w:p w:rsidR="008E24ED" w:rsidRPr="00BB743D" w:rsidRDefault="00432FE9">
      <w:pPr>
        <w:jc w:val="left"/>
        <w:rPr>
          <w:rFonts w:ascii="宋体" w:hAnsi="宋体"/>
          <w:szCs w:val="21"/>
        </w:rPr>
      </w:pPr>
      <w:r w:rsidRPr="00BB743D">
        <w:rPr>
          <w:rFonts w:ascii="宋体" w:hAnsi="宋体" w:hint="eastAsia"/>
          <w:szCs w:val="21"/>
        </w:rPr>
        <w:t>一、我行保证在收到贵单位于保函保证期间内送达的依本保函约定的索赔文件原件后，在</w:t>
      </w:r>
      <w:r w:rsidRPr="00BB743D">
        <w:rPr>
          <w:rFonts w:ascii="宋体" w:hAnsi="宋体"/>
          <w:szCs w:val="21"/>
          <w:u w:val="single"/>
        </w:rPr>
        <w:t xml:space="preserve"> 7 </w:t>
      </w:r>
      <w:proofErr w:type="gramStart"/>
      <w:r w:rsidRPr="00BB743D">
        <w:rPr>
          <w:rFonts w:ascii="宋体" w:hAnsi="宋体" w:hint="eastAsia"/>
          <w:szCs w:val="21"/>
        </w:rPr>
        <w:t>个</w:t>
      </w:r>
      <w:proofErr w:type="gramEnd"/>
      <w:r w:rsidRPr="00BB743D">
        <w:rPr>
          <w:rFonts w:ascii="宋体" w:hAnsi="宋体" w:hint="eastAsia"/>
          <w:szCs w:val="21"/>
        </w:rPr>
        <w:t>工作日内无条件和不可改变地向贵单位支付金额最高不超过人民币（币种）</w:t>
      </w:r>
      <w:r w:rsidRPr="00BB743D">
        <w:rPr>
          <w:rFonts w:ascii="宋体" w:hAnsi="宋体" w:hint="eastAsia"/>
          <w:szCs w:val="21"/>
          <w:u w:val="single"/>
        </w:rPr>
        <w:t xml:space="preserve">    </w:t>
      </w:r>
      <w:r w:rsidRPr="00BB743D">
        <w:rPr>
          <w:rFonts w:ascii="宋体" w:hAnsi="宋体" w:hint="eastAsia"/>
          <w:szCs w:val="21"/>
        </w:rPr>
        <w:t>元的履约保证金，并放弃向你方提出任何异议和追索的权利。</w:t>
      </w:r>
    </w:p>
    <w:p w:rsidR="008E24ED" w:rsidRPr="00BB743D" w:rsidRDefault="00432FE9">
      <w:pPr>
        <w:jc w:val="left"/>
        <w:rPr>
          <w:rFonts w:ascii="宋体" w:hAnsi="宋体"/>
          <w:szCs w:val="21"/>
        </w:rPr>
      </w:pPr>
      <w:r w:rsidRPr="00BB743D">
        <w:rPr>
          <w:rFonts w:ascii="宋体" w:hAnsi="宋体" w:hint="eastAsia"/>
          <w:szCs w:val="21"/>
        </w:rPr>
        <w:t>二、贵单位的索赔文件应符合下述条件：</w:t>
      </w:r>
    </w:p>
    <w:p w:rsidR="008E24ED" w:rsidRPr="00BB743D" w:rsidRDefault="00432FE9">
      <w:pPr>
        <w:jc w:val="left"/>
        <w:rPr>
          <w:rFonts w:ascii="宋体" w:hAnsi="宋体"/>
          <w:szCs w:val="21"/>
        </w:rPr>
      </w:pPr>
      <w:bookmarkStart w:id="366" w:name="_Toc16695_WPSOffice_Level2"/>
      <w:r w:rsidRPr="00BB743D">
        <w:rPr>
          <w:rFonts w:ascii="宋体" w:hAnsi="宋体" w:hint="eastAsia"/>
          <w:szCs w:val="21"/>
        </w:rPr>
        <w:t>（一）贵单位法定代表人或其授权代表签字并加盖单位公章；</w:t>
      </w:r>
      <w:bookmarkEnd w:id="366"/>
    </w:p>
    <w:p w:rsidR="008E24ED" w:rsidRPr="00BB743D" w:rsidRDefault="00432FE9">
      <w:pPr>
        <w:jc w:val="left"/>
        <w:rPr>
          <w:rFonts w:ascii="宋体" w:hAnsi="宋体"/>
          <w:szCs w:val="21"/>
        </w:rPr>
      </w:pPr>
      <w:bookmarkStart w:id="367" w:name="_Toc19757_WPSOffice_Level2"/>
      <w:r w:rsidRPr="00BB743D">
        <w:rPr>
          <w:rFonts w:ascii="宋体" w:hAnsi="宋体" w:hint="eastAsia"/>
          <w:szCs w:val="21"/>
        </w:rPr>
        <w:t>（二）在保函保证期间内送达我行；</w:t>
      </w:r>
      <w:bookmarkEnd w:id="367"/>
    </w:p>
    <w:p w:rsidR="008E24ED" w:rsidRPr="00BB743D" w:rsidRDefault="00432FE9">
      <w:pPr>
        <w:jc w:val="left"/>
        <w:rPr>
          <w:rFonts w:ascii="宋体" w:hAnsi="宋体"/>
          <w:szCs w:val="21"/>
        </w:rPr>
      </w:pPr>
      <w:bookmarkStart w:id="368" w:name="_Toc23656_WPSOffice_Level2"/>
      <w:r w:rsidRPr="00BB743D">
        <w:rPr>
          <w:rFonts w:ascii="宋体" w:hAnsi="宋体" w:hint="eastAsia"/>
          <w:szCs w:val="21"/>
        </w:rPr>
        <w:t>（三）明确的索赔金额（不得超过本保函第一条所列之限额）；</w:t>
      </w:r>
      <w:bookmarkEnd w:id="368"/>
    </w:p>
    <w:p w:rsidR="008E24ED" w:rsidRPr="00BB743D" w:rsidRDefault="00432FE9">
      <w:pPr>
        <w:jc w:val="left"/>
        <w:rPr>
          <w:rFonts w:ascii="宋体" w:hAnsi="宋体"/>
          <w:szCs w:val="21"/>
        </w:rPr>
      </w:pPr>
      <w:bookmarkStart w:id="369" w:name="_Toc8724_WPSOffice_Level2"/>
      <w:r w:rsidRPr="00BB743D">
        <w:rPr>
          <w:rFonts w:ascii="宋体" w:hAnsi="宋体" w:hint="eastAsia"/>
          <w:szCs w:val="21"/>
        </w:rPr>
        <w:t>（四）贵单位出具的委托人违约事项说明。</w:t>
      </w:r>
      <w:bookmarkEnd w:id="369"/>
    </w:p>
    <w:p w:rsidR="008E24ED" w:rsidRPr="00BB743D" w:rsidRDefault="00432FE9">
      <w:pPr>
        <w:jc w:val="left"/>
        <w:rPr>
          <w:rFonts w:ascii="宋体" w:hAnsi="宋体"/>
          <w:szCs w:val="21"/>
        </w:rPr>
      </w:pPr>
      <w:r w:rsidRPr="00BB743D">
        <w:rPr>
          <w:rFonts w:ascii="宋体" w:hAnsi="宋体" w:hint="eastAsia"/>
          <w:szCs w:val="21"/>
        </w:rPr>
        <w:t>三、本保函保证期间为</w:t>
      </w:r>
      <w:r w:rsidRPr="00BB743D">
        <w:rPr>
          <w:rFonts w:ascii="宋体" w:hAnsi="宋体" w:hint="eastAsia"/>
          <w:szCs w:val="21"/>
          <w:u w:val="single"/>
        </w:rPr>
        <w:t xml:space="preserve">    年   月   日</w:t>
      </w:r>
      <w:r w:rsidRPr="00BB743D">
        <w:rPr>
          <w:rFonts w:ascii="宋体" w:hAnsi="宋体" w:hint="eastAsia"/>
          <w:szCs w:val="21"/>
        </w:rPr>
        <w:t>至</w:t>
      </w:r>
      <w:r w:rsidRPr="00BB743D">
        <w:rPr>
          <w:rFonts w:ascii="宋体" w:hAnsi="宋体" w:hint="eastAsia"/>
          <w:szCs w:val="21"/>
          <w:u w:val="single"/>
        </w:rPr>
        <w:t xml:space="preserve">    年   月   日</w:t>
      </w:r>
      <w:r w:rsidRPr="00BB743D">
        <w:rPr>
          <w:rFonts w:ascii="宋体" w:hAnsi="宋体" w:hint="eastAsia"/>
          <w:szCs w:val="21"/>
        </w:rPr>
        <w:t>，除非你方提前终止或解除本保函，本保函于下述任</w:t>
      </w:r>
      <w:proofErr w:type="gramStart"/>
      <w:r w:rsidRPr="00BB743D">
        <w:rPr>
          <w:rFonts w:ascii="宋体" w:hAnsi="宋体" w:hint="eastAsia"/>
          <w:szCs w:val="21"/>
        </w:rPr>
        <w:t>一</w:t>
      </w:r>
      <w:proofErr w:type="gramEnd"/>
      <w:r w:rsidRPr="00BB743D">
        <w:rPr>
          <w:rFonts w:ascii="宋体" w:hAnsi="宋体" w:hint="eastAsia"/>
          <w:szCs w:val="21"/>
        </w:rPr>
        <w:t>事项发生之时立即失效，我行在本保函项下的保证义务即刻解除：</w:t>
      </w:r>
    </w:p>
    <w:p w:rsidR="008E24ED" w:rsidRPr="00BB743D" w:rsidRDefault="00432FE9">
      <w:pPr>
        <w:jc w:val="left"/>
        <w:rPr>
          <w:rFonts w:ascii="宋体" w:hAnsi="宋体"/>
          <w:szCs w:val="21"/>
        </w:rPr>
      </w:pPr>
      <w:bookmarkStart w:id="370" w:name="_Toc4328_WPSOffice_Level1"/>
      <w:r w:rsidRPr="00BB743D">
        <w:rPr>
          <w:rFonts w:ascii="宋体" w:hAnsi="宋体" w:hint="eastAsia"/>
          <w:szCs w:val="21"/>
        </w:rPr>
        <w:t>（一）本保函保证期间届满；</w:t>
      </w:r>
      <w:bookmarkEnd w:id="370"/>
    </w:p>
    <w:p w:rsidR="008E24ED" w:rsidRPr="00BB743D" w:rsidRDefault="00432FE9">
      <w:pPr>
        <w:jc w:val="left"/>
        <w:rPr>
          <w:rFonts w:ascii="宋体" w:hAnsi="宋体"/>
          <w:szCs w:val="21"/>
        </w:rPr>
      </w:pPr>
      <w:bookmarkStart w:id="371" w:name="_Toc30487_WPSOffice_Level1"/>
      <w:r w:rsidRPr="00BB743D">
        <w:rPr>
          <w:rFonts w:ascii="宋体" w:hAnsi="宋体" w:hint="eastAsia"/>
          <w:szCs w:val="21"/>
        </w:rPr>
        <w:t>（二）委托人履行了合同项下全部义务；</w:t>
      </w:r>
      <w:bookmarkEnd w:id="371"/>
    </w:p>
    <w:p w:rsidR="008E24ED" w:rsidRPr="00BB743D" w:rsidRDefault="00432FE9">
      <w:pPr>
        <w:jc w:val="left"/>
        <w:rPr>
          <w:rFonts w:ascii="宋体" w:hAnsi="宋体"/>
          <w:szCs w:val="21"/>
        </w:rPr>
      </w:pPr>
      <w:bookmarkStart w:id="372" w:name="_Toc5622_WPSOffice_Level1"/>
      <w:r w:rsidRPr="00BB743D">
        <w:rPr>
          <w:rFonts w:ascii="宋体" w:hAnsi="宋体" w:hint="eastAsia"/>
          <w:szCs w:val="21"/>
        </w:rPr>
        <w:t>（三）我行保证的义务履行完毕。</w:t>
      </w:r>
      <w:bookmarkEnd w:id="372"/>
    </w:p>
    <w:p w:rsidR="008E24ED" w:rsidRPr="00BB743D" w:rsidRDefault="00432FE9">
      <w:pPr>
        <w:jc w:val="left"/>
        <w:rPr>
          <w:rFonts w:ascii="宋体" w:hAnsi="宋体"/>
          <w:szCs w:val="21"/>
        </w:rPr>
      </w:pPr>
      <w:r w:rsidRPr="00BB743D">
        <w:rPr>
          <w:rFonts w:ascii="宋体" w:hAnsi="宋体" w:hint="eastAsia"/>
          <w:szCs w:val="21"/>
        </w:rPr>
        <w:t>四、我方受本保函制约的责任是延续的、独立的和无条件的，合同的任何修改、变更、解释或不可执行都不能削弱或影响我方受本保函制约的责任，委托人在</w:t>
      </w:r>
      <w:r w:rsidRPr="00BB743D">
        <w:rPr>
          <w:rFonts w:ascii="宋体" w:hAnsi="宋体" w:cs="Arial" w:hint="eastAsia"/>
          <w:szCs w:val="21"/>
          <w:u w:val="single"/>
        </w:rPr>
        <w:t xml:space="preserve">         </w:t>
      </w:r>
      <w:r w:rsidRPr="00BB743D">
        <w:rPr>
          <w:rFonts w:ascii="宋体" w:hAnsi="宋体" w:hint="eastAsia"/>
          <w:szCs w:val="21"/>
        </w:rPr>
        <w:t>合同项下对你方的任何抗辩也不能削弱或影响我方在本保函项下的付款责任。若贵单位与委托人协商变更</w:t>
      </w:r>
      <w:r w:rsidRPr="00BB743D">
        <w:rPr>
          <w:rFonts w:ascii="宋体" w:hAnsi="宋体" w:cs="Arial" w:hint="eastAsia"/>
          <w:szCs w:val="21"/>
          <w:u w:val="single"/>
        </w:rPr>
        <w:t xml:space="preserve">       </w:t>
      </w:r>
      <w:r w:rsidRPr="00BB743D">
        <w:rPr>
          <w:rFonts w:ascii="宋体" w:hAnsi="宋体" w:hint="eastAsia"/>
          <w:szCs w:val="21"/>
        </w:rPr>
        <w:t>合同，应督促委托人书面告知我行并将变更后的合同送一份给我行备案。</w:t>
      </w:r>
    </w:p>
    <w:p w:rsidR="008E24ED" w:rsidRPr="00BB743D" w:rsidRDefault="00432FE9">
      <w:pPr>
        <w:jc w:val="left"/>
        <w:rPr>
          <w:rFonts w:ascii="宋体" w:hAnsi="宋体"/>
          <w:szCs w:val="21"/>
        </w:rPr>
      </w:pPr>
      <w:r w:rsidRPr="00BB743D">
        <w:rPr>
          <w:rFonts w:ascii="宋体" w:hAnsi="宋体" w:hint="eastAsia"/>
          <w:szCs w:val="21"/>
        </w:rPr>
        <w:t>五、保函失效后请将本保函退回我方注销。无论正本最终退回与否，不影响本保函依上述约定自动失效。</w:t>
      </w:r>
    </w:p>
    <w:p w:rsidR="008E24ED" w:rsidRPr="00BB743D" w:rsidRDefault="00432FE9">
      <w:pPr>
        <w:ind w:firstLineChars="200" w:firstLine="420"/>
        <w:jc w:val="left"/>
        <w:rPr>
          <w:rFonts w:ascii="宋体" w:hAnsi="宋体"/>
          <w:szCs w:val="21"/>
        </w:rPr>
      </w:pPr>
      <w:r w:rsidRPr="00BB743D">
        <w:rPr>
          <w:rFonts w:ascii="宋体" w:hAnsi="宋体" w:hint="eastAsia"/>
          <w:szCs w:val="21"/>
        </w:rPr>
        <w:t>本保函项下的所有权利和义务受中华人民共和国法律管辖和制约，我行在保函项下做出的付款承诺决不反悔。</w:t>
      </w:r>
    </w:p>
    <w:p w:rsidR="008E24ED" w:rsidRPr="00BB743D" w:rsidRDefault="00432FE9">
      <w:pPr>
        <w:ind w:firstLineChars="200" w:firstLine="420"/>
        <w:jc w:val="left"/>
        <w:rPr>
          <w:rFonts w:ascii="宋体" w:hAnsi="宋体"/>
          <w:szCs w:val="21"/>
        </w:rPr>
      </w:pPr>
      <w:r w:rsidRPr="00BB743D">
        <w:rPr>
          <w:rFonts w:ascii="宋体" w:hAnsi="宋体" w:hint="eastAsia"/>
          <w:szCs w:val="21"/>
        </w:rPr>
        <w:t>未经我行书面同意，本保函不可转让。</w:t>
      </w:r>
    </w:p>
    <w:p w:rsidR="008E24ED" w:rsidRPr="00BB743D" w:rsidRDefault="00432FE9">
      <w:pPr>
        <w:ind w:leftChars="-270" w:left="-567" w:firstLineChars="105" w:firstLine="220"/>
        <w:jc w:val="left"/>
        <w:rPr>
          <w:rFonts w:ascii="宋体" w:hAnsi="宋体"/>
          <w:szCs w:val="21"/>
        </w:rPr>
      </w:pPr>
      <w:r w:rsidRPr="00BB743D">
        <w:rPr>
          <w:rFonts w:ascii="宋体" w:hAnsi="宋体"/>
          <w:szCs w:val="21"/>
        </w:rPr>
        <w:t xml:space="preserve"> </w:t>
      </w:r>
    </w:p>
    <w:p w:rsidR="008E24ED" w:rsidRPr="00BB743D" w:rsidRDefault="00432FE9">
      <w:pPr>
        <w:ind w:leftChars="-270" w:left="-567" w:firstLineChars="105" w:firstLine="220"/>
        <w:jc w:val="left"/>
        <w:rPr>
          <w:rFonts w:ascii="宋体" w:hAnsi="宋体"/>
          <w:szCs w:val="21"/>
        </w:rPr>
      </w:pPr>
      <w:r w:rsidRPr="00BB743D">
        <w:rPr>
          <w:rFonts w:ascii="宋体" w:hAnsi="宋体"/>
          <w:szCs w:val="21"/>
        </w:rPr>
        <w:t xml:space="preserve"> </w:t>
      </w:r>
    </w:p>
    <w:p w:rsidR="008E24ED" w:rsidRPr="00BB743D" w:rsidRDefault="00432FE9">
      <w:pPr>
        <w:jc w:val="left"/>
        <w:rPr>
          <w:rFonts w:ascii="宋体" w:hAnsi="宋体"/>
          <w:szCs w:val="21"/>
        </w:rPr>
      </w:pPr>
      <w:r w:rsidRPr="00BB743D">
        <w:rPr>
          <w:rFonts w:ascii="宋体" w:hAnsi="宋体" w:hint="eastAsia"/>
          <w:szCs w:val="21"/>
        </w:rPr>
        <w:t>担保银行名称：（盖公章）</w:t>
      </w:r>
      <w:r w:rsidRPr="00BB743D">
        <w:rPr>
          <w:rFonts w:ascii="宋体" w:hAnsi="宋体"/>
          <w:szCs w:val="21"/>
        </w:rPr>
        <w:t xml:space="preserve">              </w:t>
      </w:r>
      <w:r w:rsidRPr="00BB743D">
        <w:rPr>
          <w:rFonts w:ascii="宋体" w:hAnsi="宋体" w:hint="eastAsia"/>
          <w:szCs w:val="21"/>
        </w:rPr>
        <w:t>法定代表人</w:t>
      </w:r>
      <w:r w:rsidRPr="00BB743D">
        <w:rPr>
          <w:rFonts w:ascii="宋体" w:hAnsi="宋体"/>
          <w:szCs w:val="21"/>
        </w:rPr>
        <w:t>或</w:t>
      </w:r>
      <w:r w:rsidRPr="00BB743D">
        <w:rPr>
          <w:rFonts w:ascii="宋体" w:hAnsi="宋体" w:hint="eastAsia"/>
          <w:szCs w:val="21"/>
        </w:rPr>
        <w:t>授权</w:t>
      </w:r>
      <w:r w:rsidRPr="00BB743D">
        <w:rPr>
          <w:rFonts w:ascii="宋体" w:hAnsi="宋体"/>
          <w:szCs w:val="21"/>
        </w:rPr>
        <w:t>人</w:t>
      </w:r>
      <w:r w:rsidRPr="00BB743D">
        <w:rPr>
          <w:rFonts w:ascii="宋体" w:hAnsi="宋体" w:hint="eastAsia"/>
          <w:szCs w:val="21"/>
        </w:rPr>
        <w:t>：（盖章、签字）</w:t>
      </w:r>
    </w:p>
    <w:p w:rsidR="008E24ED" w:rsidRPr="00BB743D" w:rsidRDefault="00432FE9">
      <w:pPr>
        <w:jc w:val="left"/>
        <w:rPr>
          <w:rFonts w:ascii="宋体" w:hAnsi="宋体"/>
          <w:szCs w:val="21"/>
        </w:rPr>
      </w:pPr>
      <w:r w:rsidRPr="00BB743D">
        <w:rPr>
          <w:rFonts w:ascii="宋体" w:hAnsi="宋体" w:hint="eastAsia"/>
          <w:szCs w:val="21"/>
        </w:rPr>
        <w:t>银行地址：</w:t>
      </w:r>
      <w:r w:rsidRPr="00BB743D">
        <w:rPr>
          <w:rFonts w:ascii="宋体" w:hAnsi="宋体"/>
          <w:szCs w:val="21"/>
        </w:rPr>
        <w:t xml:space="preserve">                            </w:t>
      </w:r>
      <w:r w:rsidRPr="00BB743D">
        <w:rPr>
          <w:rFonts w:ascii="宋体" w:hAnsi="宋体" w:hint="eastAsia"/>
          <w:szCs w:val="21"/>
        </w:rPr>
        <w:t>邮政编码：</w:t>
      </w:r>
    </w:p>
    <w:p w:rsidR="008E24ED" w:rsidRPr="00BB743D" w:rsidRDefault="00432FE9">
      <w:pPr>
        <w:jc w:val="left"/>
        <w:rPr>
          <w:rFonts w:ascii="宋体" w:hAnsi="宋体"/>
          <w:szCs w:val="21"/>
        </w:rPr>
      </w:pPr>
      <w:r w:rsidRPr="00BB743D">
        <w:rPr>
          <w:rFonts w:ascii="宋体" w:hAnsi="宋体" w:hint="eastAsia"/>
          <w:szCs w:val="21"/>
        </w:rPr>
        <w:t>传真：</w:t>
      </w:r>
      <w:r w:rsidRPr="00BB743D">
        <w:rPr>
          <w:rFonts w:ascii="宋体" w:hAnsi="宋体"/>
          <w:szCs w:val="21"/>
        </w:rPr>
        <w:t xml:space="preserve">                                </w:t>
      </w:r>
      <w:r w:rsidRPr="00BB743D">
        <w:rPr>
          <w:rFonts w:ascii="宋体" w:hAnsi="宋体" w:hint="eastAsia"/>
          <w:szCs w:val="21"/>
        </w:rPr>
        <w:t>电话：</w:t>
      </w:r>
    </w:p>
    <w:p w:rsidR="008E24ED" w:rsidRPr="00BB743D" w:rsidRDefault="00432FE9">
      <w:pPr>
        <w:jc w:val="left"/>
        <w:rPr>
          <w:rFonts w:ascii="宋体" w:hAnsi="宋体"/>
          <w:szCs w:val="21"/>
        </w:rPr>
      </w:pPr>
      <w:r w:rsidRPr="00BB743D">
        <w:rPr>
          <w:rFonts w:ascii="宋体" w:hAnsi="宋体" w:hint="eastAsia"/>
          <w:szCs w:val="21"/>
        </w:rPr>
        <w:t>开立日期：年月日</w:t>
      </w:r>
    </w:p>
    <w:p w:rsidR="008E24ED" w:rsidRPr="00BB743D" w:rsidRDefault="00432FE9">
      <w:pPr>
        <w:ind w:leftChars="-270" w:left="-567" w:firstLineChars="105" w:firstLine="220"/>
        <w:jc w:val="left"/>
        <w:rPr>
          <w:rFonts w:ascii="宋体" w:hAnsi="宋体"/>
          <w:szCs w:val="21"/>
        </w:rPr>
      </w:pPr>
      <w:r w:rsidRPr="00BB743D">
        <w:rPr>
          <w:rFonts w:ascii="宋体" w:hAnsi="宋体"/>
          <w:szCs w:val="21"/>
        </w:rPr>
        <w:t xml:space="preserve"> </w:t>
      </w:r>
    </w:p>
    <w:p w:rsidR="008E24ED" w:rsidRPr="00BB743D" w:rsidRDefault="00432FE9">
      <w:pPr>
        <w:jc w:val="left"/>
        <w:rPr>
          <w:rFonts w:ascii="宋体" w:hAnsi="宋体"/>
          <w:szCs w:val="21"/>
        </w:rPr>
      </w:pPr>
      <w:r w:rsidRPr="00BB743D">
        <w:rPr>
          <w:rFonts w:ascii="宋体" w:hAnsi="宋体" w:hint="eastAsia"/>
          <w:szCs w:val="21"/>
        </w:rPr>
        <w:t>出具人：（加盖公章）</w:t>
      </w:r>
    </w:p>
    <w:p w:rsidR="008E24ED" w:rsidRPr="00BB743D" w:rsidRDefault="00432FE9">
      <w:pPr>
        <w:jc w:val="left"/>
        <w:rPr>
          <w:rFonts w:ascii="宋体" w:hAnsi="宋体"/>
          <w:szCs w:val="21"/>
        </w:rPr>
      </w:pPr>
      <w:r w:rsidRPr="00BB743D">
        <w:rPr>
          <w:rFonts w:ascii="宋体" w:hAnsi="宋体"/>
          <w:szCs w:val="21"/>
        </w:rPr>
        <w:t xml:space="preserve">                               日期: _____年______月______日</w:t>
      </w:r>
    </w:p>
    <w:p w:rsidR="008E24ED" w:rsidRPr="00BB743D" w:rsidRDefault="00432FE9">
      <w:pPr>
        <w:adjustRightInd w:val="0"/>
        <w:snapToGrid w:val="0"/>
        <w:spacing w:line="360" w:lineRule="auto"/>
        <w:jc w:val="center"/>
        <w:rPr>
          <w:rFonts w:ascii="宋体" w:hAnsi="宋体"/>
          <w:b/>
          <w:snapToGrid w:val="0"/>
          <w:kern w:val="0"/>
          <w:sz w:val="44"/>
          <w:szCs w:val="44"/>
        </w:rPr>
      </w:pPr>
      <w:r w:rsidRPr="00BB743D">
        <w:rPr>
          <w:rFonts w:ascii="宋体" w:hAnsi="宋体"/>
          <w:snapToGrid w:val="0"/>
          <w:kern w:val="0"/>
          <w:u w:val="single"/>
        </w:rPr>
        <w:br w:type="page"/>
      </w:r>
      <w:bookmarkStart w:id="373" w:name="_Toc18625_WPSOffice_Level1"/>
      <w:r w:rsidRPr="00BB743D">
        <w:rPr>
          <w:rFonts w:ascii="宋体" w:hAnsi="宋体" w:hint="eastAsia"/>
          <w:b/>
          <w:snapToGrid w:val="0"/>
          <w:kern w:val="0"/>
          <w:sz w:val="44"/>
          <w:szCs w:val="44"/>
        </w:rPr>
        <w:lastRenderedPageBreak/>
        <w:t>承 诺 书</w:t>
      </w:r>
      <w:bookmarkEnd w:id="373"/>
    </w:p>
    <w:p w:rsidR="008E24ED" w:rsidRPr="00BB743D" w:rsidRDefault="008E24ED">
      <w:pPr>
        <w:autoSpaceDE w:val="0"/>
        <w:autoSpaceDN w:val="0"/>
        <w:adjustRightInd w:val="0"/>
        <w:snapToGrid w:val="0"/>
        <w:spacing w:line="360" w:lineRule="auto"/>
        <w:rPr>
          <w:rFonts w:ascii="宋体" w:hAnsi="宋体" w:cs="宋体"/>
          <w:snapToGrid w:val="0"/>
          <w:kern w:val="0"/>
          <w:sz w:val="24"/>
          <w:szCs w:val="21"/>
          <w:lang w:val="zh-CN"/>
        </w:rPr>
      </w:pPr>
    </w:p>
    <w:p w:rsidR="008E24ED" w:rsidRPr="00BB743D" w:rsidRDefault="00432FE9">
      <w:pPr>
        <w:autoSpaceDE w:val="0"/>
        <w:autoSpaceDN w:val="0"/>
        <w:adjustRightInd w:val="0"/>
        <w:snapToGrid w:val="0"/>
        <w:spacing w:line="360" w:lineRule="auto"/>
        <w:rPr>
          <w:rFonts w:ascii="宋体" w:hAnsi="宋体" w:cs="宋体"/>
          <w:b/>
          <w:snapToGrid w:val="0"/>
          <w:kern w:val="0"/>
          <w:sz w:val="24"/>
          <w:szCs w:val="21"/>
        </w:rPr>
      </w:pPr>
      <w:bookmarkStart w:id="374" w:name="_Toc14104_WPSOffice_Level1"/>
      <w:r w:rsidRPr="00BB743D">
        <w:rPr>
          <w:rFonts w:ascii="宋体" w:hAnsi="宋体" w:cs="宋体" w:hint="eastAsia"/>
          <w:b/>
          <w:snapToGrid w:val="0"/>
          <w:kern w:val="0"/>
          <w:sz w:val="24"/>
          <w:szCs w:val="21"/>
        </w:rPr>
        <w:t>广州尚龙置业有限公司 ：</w:t>
      </w:r>
      <w:bookmarkEnd w:id="374"/>
    </w:p>
    <w:p w:rsidR="008E24ED" w:rsidRPr="00BB743D" w:rsidRDefault="00432FE9">
      <w:pPr>
        <w:autoSpaceDE w:val="0"/>
        <w:autoSpaceDN w:val="0"/>
        <w:adjustRightInd w:val="0"/>
        <w:snapToGrid w:val="0"/>
        <w:spacing w:line="360" w:lineRule="auto"/>
        <w:ind w:firstLine="480"/>
        <w:rPr>
          <w:rFonts w:ascii="宋体" w:hAnsi="宋体" w:cs="宋体"/>
          <w:snapToGrid w:val="0"/>
          <w:kern w:val="0"/>
          <w:sz w:val="24"/>
          <w:szCs w:val="21"/>
          <w:lang w:val="zh-CN"/>
        </w:rPr>
      </w:pPr>
      <w:r w:rsidRPr="00BB743D">
        <w:rPr>
          <w:rFonts w:ascii="宋体" w:hAnsi="宋体" w:cs="宋体" w:hint="eastAsia"/>
          <w:snapToGrid w:val="0"/>
          <w:kern w:val="0"/>
          <w:sz w:val="24"/>
          <w:szCs w:val="21"/>
          <w:lang w:val="zh-CN"/>
        </w:rPr>
        <w:t>我司已于</w:t>
      </w:r>
      <w:r w:rsidRPr="00BB743D">
        <w:rPr>
          <w:rFonts w:ascii="宋体" w:hAnsi="宋体" w:hint="eastAsia"/>
          <w:snapToGrid w:val="0"/>
          <w:kern w:val="0"/>
          <w:sz w:val="24"/>
          <w:u w:val="single"/>
        </w:rPr>
        <w:t xml:space="preserve">     </w:t>
      </w:r>
      <w:r w:rsidRPr="00BB743D">
        <w:rPr>
          <w:rFonts w:ascii="宋体" w:hAnsi="宋体" w:hint="eastAsia"/>
          <w:snapToGrid w:val="0"/>
          <w:kern w:val="0"/>
          <w:sz w:val="24"/>
        </w:rPr>
        <w:t>年</w:t>
      </w:r>
      <w:r w:rsidRPr="00BB743D">
        <w:rPr>
          <w:rFonts w:ascii="宋体" w:hAnsi="宋体" w:hint="eastAsia"/>
          <w:snapToGrid w:val="0"/>
          <w:kern w:val="0"/>
          <w:sz w:val="24"/>
          <w:u w:val="single"/>
        </w:rPr>
        <w:t xml:space="preserve">   </w:t>
      </w:r>
      <w:r w:rsidRPr="00BB743D">
        <w:rPr>
          <w:rFonts w:ascii="宋体" w:hAnsi="宋体" w:hint="eastAsia"/>
          <w:snapToGrid w:val="0"/>
          <w:kern w:val="0"/>
          <w:sz w:val="24"/>
        </w:rPr>
        <w:t>月</w:t>
      </w:r>
      <w:r w:rsidRPr="00BB743D">
        <w:rPr>
          <w:rFonts w:ascii="宋体" w:hAnsi="宋体" w:hint="eastAsia"/>
          <w:snapToGrid w:val="0"/>
          <w:kern w:val="0"/>
          <w:sz w:val="24"/>
          <w:u w:val="single"/>
        </w:rPr>
        <w:t xml:space="preserve">   </w:t>
      </w:r>
      <w:r w:rsidRPr="00BB743D">
        <w:rPr>
          <w:rFonts w:ascii="宋体" w:hAnsi="宋体" w:hint="eastAsia"/>
          <w:snapToGrid w:val="0"/>
          <w:kern w:val="0"/>
          <w:sz w:val="24"/>
        </w:rPr>
        <w:t>日</w:t>
      </w:r>
      <w:r w:rsidRPr="00BB743D">
        <w:rPr>
          <w:rFonts w:ascii="宋体" w:hAnsi="宋体" w:cs="宋体" w:hint="eastAsia"/>
          <w:snapToGrid w:val="0"/>
          <w:kern w:val="0"/>
          <w:sz w:val="24"/>
          <w:szCs w:val="21"/>
          <w:lang w:val="zh-CN"/>
        </w:rPr>
        <w:t>向单位提交了</w:t>
      </w:r>
      <w:r w:rsidRPr="00BB743D">
        <w:rPr>
          <w:rFonts w:ascii="宋体" w:hAnsi="宋体" w:cs="宋体" w:hint="eastAsia"/>
          <w:snapToGrid w:val="0"/>
          <w:kern w:val="0"/>
          <w:sz w:val="24"/>
          <w:szCs w:val="21"/>
          <w:u w:val="single"/>
        </w:rPr>
        <w:t xml:space="preserve">           </w:t>
      </w:r>
      <w:r w:rsidRPr="00BB743D">
        <w:rPr>
          <w:rFonts w:ascii="宋体" w:hAnsi="宋体" w:cs="宋体" w:hint="eastAsia"/>
          <w:snapToGrid w:val="0"/>
          <w:kern w:val="0"/>
          <w:sz w:val="24"/>
          <w:szCs w:val="21"/>
        </w:rPr>
        <w:t xml:space="preserve"> </w:t>
      </w:r>
      <w:r w:rsidRPr="00BB743D">
        <w:rPr>
          <w:rFonts w:ascii="宋体" w:hAnsi="宋体" w:cs="宋体" w:hint="eastAsia"/>
          <w:snapToGrid w:val="0"/>
          <w:kern w:val="0"/>
          <w:sz w:val="24"/>
          <w:szCs w:val="21"/>
          <w:lang w:val="zh-CN"/>
        </w:rPr>
        <w:t>项目的履约保函，保证期间最迟不超过</w:t>
      </w:r>
      <w:r w:rsidRPr="00BB743D">
        <w:rPr>
          <w:rFonts w:ascii="宋体" w:hAnsi="宋体"/>
          <w:snapToGrid w:val="0"/>
          <w:kern w:val="0"/>
          <w:sz w:val="24"/>
          <w:u w:val="single"/>
        </w:rPr>
        <w:t xml:space="preserve">     </w:t>
      </w:r>
      <w:r w:rsidRPr="00BB743D">
        <w:rPr>
          <w:rFonts w:ascii="宋体" w:hAnsi="宋体" w:hint="eastAsia"/>
          <w:snapToGrid w:val="0"/>
          <w:kern w:val="0"/>
          <w:sz w:val="24"/>
        </w:rPr>
        <w:t>年</w:t>
      </w:r>
      <w:r w:rsidRPr="00BB743D">
        <w:rPr>
          <w:rFonts w:ascii="宋体" w:hAnsi="宋体"/>
          <w:snapToGrid w:val="0"/>
          <w:kern w:val="0"/>
          <w:sz w:val="24"/>
          <w:u w:val="single"/>
        </w:rPr>
        <w:t xml:space="preserve">   </w:t>
      </w:r>
      <w:r w:rsidRPr="00BB743D">
        <w:rPr>
          <w:rFonts w:ascii="宋体" w:hAnsi="宋体" w:hint="eastAsia"/>
          <w:snapToGrid w:val="0"/>
          <w:kern w:val="0"/>
          <w:sz w:val="24"/>
        </w:rPr>
        <w:t>月</w:t>
      </w:r>
      <w:r w:rsidRPr="00BB743D">
        <w:rPr>
          <w:rFonts w:ascii="宋体" w:hAnsi="宋体"/>
          <w:snapToGrid w:val="0"/>
          <w:kern w:val="0"/>
          <w:sz w:val="24"/>
          <w:u w:val="single"/>
        </w:rPr>
        <w:t xml:space="preserve">   </w:t>
      </w:r>
      <w:r w:rsidRPr="00BB743D">
        <w:rPr>
          <w:rFonts w:ascii="宋体" w:hAnsi="宋体" w:hint="eastAsia"/>
          <w:snapToGrid w:val="0"/>
          <w:kern w:val="0"/>
          <w:sz w:val="24"/>
        </w:rPr>
        <w:t>日</w:t>
      </w:r>
      <w:r w:rsidRPr="00BB743D">
        <w:rPr>
          <w:rFonts w:ascii="宋体" w:hAnsi="宋体" w:cs="宋体" w:hint="eastAsia"/>
          <w:snapToGrid w:val="0"/>
          <w:kern w:val="0"/>
          <w:sz w:val="24"/>
          <w:szCs w:val="21"/>
          <w:lang w:val="zh-CN"/>
        </w:rPr>
        <w:t>。</w:t>
      </w:r>
    </w:p>
    <w:p w:rsidR="008E24ED" w:rsidRPr="00BB743D" w:rsidRDefault="00432FE9">
      <w:pPr>
        <w:autoSpaceDE w:val="0"/>
        <w:autoSpaceDN w:val="0"/>
        <w:adjustRightInd w:val="0"/>
        <w:snapToGrid w:val="0"/>
        <w:spacing w:line="360" w:lineRule="auto"/>
        <w:ind w:firstLine="480"/>
        <w:rPr>
          <w:rFonts w:ascii="宋体" w:hAnsi="宋体" w:cs="宋体"/>
          <w:snapToGrid w:val="0"/>
          <w:kern w:val="0"/>
          <w:sz w:val="24"/>
          <w:szCs w:val="21"/>
          <w:lang w:val="zh-CN"/>
        </w:rPr>
      </w:pPr>
      <w:r w:rsidRPr="00BB743D">
        <w:rPr>
          <w:rFonts w:ascii="宋体" w:hAnsi="宋体" w:cs="宋体" w:hint="eastAsia"/>
          <w:snapToGrid w:val="0"/>
          <w:kern w:val="0"/>
          <w:sz w:val="24"/>
          <w:szCs w:val="21"/>
          <w:lang w:val="zh-CN"/>
        </w:rPr>
        <w:t>在保函保证期间届满时，</w:t>
      </w:r>
      <w:proofErr w:type="gramStart"/>
      <w:r w:rsidRPr="00BB743D">
        <w:rPr>
          <w:rFonts w:ascii="宋体" w:hAnsi="宋体" w:cs="宋体" w:hint="eastAsia"/>
          <w:snapToGrid w:val="0"/>
          <w:kern w:val="0"/>
          <w:sz w:val="24"/>
          <w:szCs w:val="21"/>
          <w:lang w:val="zh-CN"/>
        </w:rPr>
        <w:t>若</w:t>
      </w:r>
      <w:r w:rsidRPr="00BB743D">
        <w:rPr>
          <w:rFonts w:ascii="宋体" w:hAnsi="宋体" w:cs="宋体" w:hint="eastAsia"/>
          <w:snapToGrid w:val="0"/>
          <w:kern w:val="0"/>
          <w:sz w:val="24"/>
          <w:lang w:val="zh-CN"/>
        </w:rPr>
        <w:t>合同</w:t>
      </w:r>
      <w:proofErr w:type="gramEnd"/>
      <w:r w:rsidRPr="00BB743D">
        <w:rPr>
          <w:rFonts w:ascii="宋体" w:hAnsi="宋体" w:cs="宋体" w:hint="eastAsia"/>
          <w:snapToGrid w:val="0"/>
          <w:kern w:val="0"/>
          <w:sz w:val="24"/>
          <w:lang w:val="zh-CN"/>
        </w:rPr>
        <w:t>约定项目</w:t>
      </w:r>
      <w:r w:rsidRPr="00BB743D">
        <w:rPr>
          <w:rFonts w:ascii="宋体" w:hAnsi="宋体" w:hint="eastAsia"/>
          <w:snapToGrid w:val="0"/>
          <w:kern w:val="0"/>
          <w:sz w:val="24"/>
        </w:rPr>
        <w:t>工程未完成竣工验收备案的</w:t>
      </w:r>
      <w:r w:rsidRPr="00BB743D">
        <w:rPr>
          <w:rFonts w:ascii="宋体" w:hAnsi="宋体" w:cs="宋体" w:hint="eastAsia"/>
          <w:snapToGrid w:val="0"/>
          <w:kern w:val="0"/>
          <w:sz w:val="24"/>
          <w:szCs w:val="21"/>
          <w:lang w:val="zh-CN"/>
        </w:rPr>
        <w:t>，则贵单位有权要求我司另行提交新的保函。若我司不按贵单位要求提交新的保函，则贵单位有权暂停支付余下的合同价款，直至我司提交新的保函或</w:t>
      </w:r>
      <w:r w:rsidRPr="00BB743D">
        <w:rPr>
          <w:rFonts w:ascii="宋体" w:hAnsi="宋体" w:hint="eastAsia"/>
          <w:snapToGrid w:val="0"/>
          <w:kern w:val="0"/>
          <w:sz w:val="24"/>
        </w:rPr>
        <w:t>完成竣工验收备案</w:t>
      </w:r>
      <w:r w:rsidRPr="00BB743D">
        <w:rPr>
          <w:rFonts w:ascii="宋体" w:hAnsi="宋体" w:cs="宋体" w:hint="eastAsia"/>
          <w:snapToGrid w:val="0"/>
          <w:kern w:val="0"/>
          <w:sz w:val="24"/>
          <w:szCs w:val="21"/>
          <w:lang w:val="zh-CN"/>
        </w:rPr>
        <w:t>。</w:t>
      </w:r>
    </w:p>
    <w:p w:rsidR="008E24ED" w:rsidRPr="00BB743D" w:rsidRDefault="00432FE9">
      <w:pPr>
        <w:autoSpaceDE w:val="0"/>
        <w:autoSpaceDN w:val="0"/>
        <w:adjustRightInd w:val="0"/>
        <w:snapToGrid w:val="0"/>
        <w:spacing w:line="360" w:lineRule="auto"/>
        <w:ind w:firstLine="480"/>
        <w:rPr>
          <w:rFonts w:ascii="宋体" w:hAnsi="宋体" w:cs="宋体"/>
          <w:snapToGrid w:val="0"/>
          <w:kern w:val="0"/>
          <w:sz w:val="24"/>
          <w:szCs w:val="21"/>
          <w:lang w:val="zh-CN"/>
        </w:rPr>
      </w:pPr>
      <w:r w:rsidRPr="00BB743D">
        <w:rPr>
          <w:rFonts w:ascii="宋体" w:hAnsi="宋体" w:cs="宋体" w:hint="eastAsia"/>
          <w:snapToGrid w:val="0"/>
          <w:kern w:val="0"/>
          <w:sz w:val="24"/>
          <w:szCs w:val="21"/>
          <w:lang w:val="zh-CN"/>
        </w:rPr>
        <w:t>特此承诺。</w:t>
      </w:r>
    </w:p>
    <w:p w:rsidR="008E24ED" w:rsidRPr="00BB743D" w:rsidRDefault="008E24ED">
      <w:pPr>
        <w:autoSpaceDE w:val="0"/>
        <w:autoSpaceDN w:val="0"/>
        <w:adjustRightInd w:val="0"/>
        <w:snapToGrid w:val="0"/>
        <w:spacing w:line="360" w:lineRule="auto"/>
        <w:rPr>
          <w:rFonts w:ascii="宋体" w:hAnsi="宋体" w:cs="宋体"/>
          <w:snapToGrid w:val="0"/>
          <w:kern w:val="0"/>
          <w:sz w:val="24"/>
          <w:szCs w:val="21"/>
          <w:lang w:val="zh-CN"/>
        </w:rPr>
      </w:pPr>
    </w:p>
    <w:p w:rsidR="008E24ED" w:rsidRPr="00BB743D" w:rsidRDefault="008E24ED">
      <w:pPr>
        <w:autoSpaceDE w:val="0"/>
        <w:autoSpaceDN w:val="0"/>
        <w:adjustRightInd w:val="0"/>
        <w:snapToGrid w:val="0"/>
        <w:spacing w:line="360" w:lineRule="auto"/>
        <w:rPr>
          <w:rFonts w:ascii="宋体" w:hAnsi="宋体" w:cs="宋体"/>
          <w:snapToGrid w:val="0"/>
          <w:kern w:val="0"/>
          <w:sz w:val="24"/>
          <w:szCs w:val="21"/>
          <w:lang w:val="zh-CN"/>
        </w:rPr>
      </w:pPr>
    </w:p>
    <w:p w:rsidR="008E24ED" w:rsidRPr="00BB743D" w:rsidRDefault="008E24ED">
      <w:pPr>
        <w:autoSpaceDE w:val="0"/>
        <w:autoSpaceDN w:val="0"/>
        <w:adjustRightInd w:val="0"/>
        <w:snapToGrid w:val="0"/>
        <w:spacing w:line="360" w:lineRule="auto"/>
        <w:rPr>
          <w:rFonts w:ascii="宋体" w:hAnsi="宋体" w:cs="宋体"/>
          <w:snapToGrid w:val="0"/>
          <w:kern w:val="0"/>
          <w:sz w:val="24"/>
          <w:szCs w:val="21"/>
          <w:lang w:val="zh-CN"/>
        </w:rPr>
      </w:pPr>
    </w:p>
    <w:p w:rsidR="008E24ED" w:rsidRPr="00BB743D" w:rsidRDefault="00432FE9">
      <w:pPr>
        <w:autoSpaceDE w:val="0"/>
        <w:autoSpaceDN w:val="0"/>
        <w:adjustRightInd w:val="0"/>
        <w:snapToGrid w:val="0"/>
        <w:spacing w:line="360" w:lineRule="auto"/>
        <w:rPr>
          <w:rFonts w:ascii="宋体" w:hAnsi="宋体" w:cs="宋体"/>
          <w:snapToGrid w:val="0"/>
          <w:kern w:val="0"/>
          <w:sz w:val="24"/>
          <w:szCs w:val="21"/>
          <w:u w:val="single"/>
          <w:lang w:val="zh-CN"/>
        </w:rPr>
      </w:pPr>
      <w:r w:rsidRPr="00BB743D">
        <w:rPr>
          <w:rFonts w:ascii="宋体" w:hAnsi="宋体" w:cs="宋体" w:hint="eastAsia"/>
          <w:snapToGrid w:val="0"/>
          <w:kern w:val="0"/>
          <w:sz w:val="24"/>
          <w:szCs w:val="21"/>
          <w:lang w:val="zh-CN"/>
        </w:rPr>
        <w:t xml:space="preserve">                                           承诺人：</w:t>
      </w:r>
      <w:r w:rsidRPr="00BB743D">
        <w:rPr>
          <w:rFonts w:ascii="宋体" w:hAnsi="宋体" w:cs="宋体" w:hint="eastAsia"/>
          <w:snapToGrid w:val="0"/>
          <w:kern w:val="0"/>
          <w:sz w:val="24"/>
          <w:szCs w:val="21"/>
          <w:u w:val="single"/>
          <w:lang w:val="zh-CN"/>
        </w:rPr>
        <w:t xml:space="preserve">                  </w:t>
      </w:r>
    </w:p>
    <w:p w:rsidR="008E24ED" w:rsidRPr="00BB743D" w:rsidRDefault="008E24ED">
      <w:pPr>
        <w:autoSpaceDE w:val="0"/>
        <w:autoSpaceDN w:val="0"/>
        <w:adjustRightInd w:val="0"/>
        <w:snapToGrid w:val="0"/>
        <w:spacing w:line="360" w:lineRule="auto"/>
        <w:rPr>
          <w:rFonts w:ascii="宋体" w:hAnsi="宋体" w:cs="宋体"/>
          <w:snapToGrid w:val="0"/>
          <w:kern w:val="0"/>
          <w:sz w:val="24"/>
          <w:szCs w:val="21"/>
          <w:lang w:val="zh-CN"/>
        </w:rPr>
      </w:pPr>
    </w:p>
    <w:p w:rsidR="008E24ED" w:rsidRPr="00BB743D" w:rsidRDefault="00432FE9">
      <w:pPr>
        <w:autoSpaceDE w:val="0"/>
        <w:autoSpaceDN w:val="0"/>
        <w:adjustRightInd w:val="0"/>
        <w:snapToGrid w:val="0"/>
        <w:spacing w:line="360" w:lineRule="auto"/>
        <w:rPr>
          <w:rFonts w:ascii="宋体" w:hAnsi="宋体" w:cs="宋体"/>
          <w:snapToGrid w:val="0"/>
          <w:kern w:val="0"/>
          <w:sz w:val="24"/>
          <w:szCs w:val="21"/>
          <w:u w:val="single"/>
          <w:lang w:val="zh-CN"/>
        </w:rPr>
      </w:pPr>
      <w:r w:rsidRPr="00BB743D">
        <w:rPr>
          <w:rFonts w:ascii="宋体" w:hAnsi="宋体" w:cs="宋体" w:hint="eastAsia"/>
          <w:snapToGrid w:val="0"/>
          <w:kern w:val="0"/>
          <w:sz w:val="24"/>
          <w:szCs w:val="21"/>
          <w:lang w:val="zh-CN"/>
        </w:rPr>
        <w:t xml:space="preserve">                                           法定代表人</w:t>
      </w:r>
      <w:r w:rsidRPr="00BB743D">
        <w:rPr>
          <w:rFonts w:ascii="宋体" w:hAnsi="宋体" w:cs="宋体"/>
          <w:snapToGrid w:val="0"/>
          <w:kern w:val="0"/>
          <w:sz w:val="24"/>
          <w:szCs w:val="21"/>
          <w:lang w:val="zh-CN"/>
        </w:rPr>
        <w:t>或</w:t>
      </w:r>
      <w:r w:rsidRPr="00BB743D">
        <w:rPr>
          <w:rFonts w:ascii="宋体" w:hAnsi="宋体" w:cs="宋体" w:hint="eastAsia"/>
          <w:snapToGrid w:val="0"/>
          <w:kern w:val="0"/>
          <w:sz w:val="24"/>
          <w:szCs w:val="21"/>
          <w:lang w:val="zh-CN"/>
        </w:rPr>
        <w:t>授权</w:t>
      </w:r>
      <w:r w:rsidRPr="00BB743D">
        <w:rPr>
          <w:rFonts w:ascii="宋体" w:hAnsi="宋体" w:cs="宋体"/>
          <w:snapToGrid w:val="0"/>
          <w:kern w:val="0"/>
          <w:sz w:val="24"/>
          <w:szCs w:val="21"/>
          <w:lang w:val="zh-CN"/>
        </w:rPr>
        <w:t>人</w:t>
      </w:r>
      <w:r w:rsidRPr="00BB743D">
        <w:rPr>
          <w:rFonts w:ascii="宋体" w:hAnsi="宋体" w:cs="宋体" w:hint="eastAsia"/>
          <w:snapToGrid w:val="0"/>
          <w:kern w:val="0"/>
          <w:sz w:val="24"/>
          <w:szCs w:val="21"/>
          <w:lang w:val="zh-CN"/>
        </w:rPr>
        <w:t xml:space="preserve">： </w:t>
      </w:r>
      <w:r w:rsidRPr="00BB743D">
        <w:rPr>
          <w:rFonts w:ascii="宋体" w:hAnsi="宋体" w:cs="宋体" w:hint="eastAsia"/>
          <w:snapToGrid w:val="0"/>
          <w:kern w:val="0"/>
          <w:sz w:val="24"/>
          <w:szCs w:val="21"/>
          <w:u w:val="single"/>
          <w:lang w:val="zh-CN"/>
        </w:rPr>
        <w:t xml:space="preserve">              </w:t>
      </w:r>
    </w:p>
    <w:p w:rsidR="008E24ED" w:rsidRPr="00BB743D" w:rsidRDefault="008E24ED">
      <w:pPr>
        <w:adjustRightInd w:val="0"/>
        <w:snapToGrid w:val="0"/>
        <w:spacing w:line="360" w:lineRule="auto"/>
        <w:ind w:firstLineChars="2150" w:firstLine="5160"/>
        <w:rPr>
          <w:rFonts w:ascii="宋体" w:hAnsi="宋体"/>
          <w:snapToGrid w:val="0"/>
          <w:kern w:val="0"/>
          <w:sz w:val="24"/>
          <w:u w:val="single"/>
        </w:rPr>
      </w:pPr>
    </w:p>
    <w:p w:rsidR="008E24ED" w:rsidRPr="00BB743D" w:rsidRDefault="00432FE9">
      <w:pPr>
        <w:adjustRightInd w:val="0"/>
        <w:snapToGrid w:val="0"/>
        <w:spacing w:line="360" w:lineRule="auto"/>
        <w:ind w:firstLineChars="2150" w:firstLine="5160"/>
        <w:rPr>
          <w:rFonts w:ascii="宋体" w:hAnsi="宋体" w:cs="宋体"/>
          <w:snapToGrid w:val="0"/>
          <w:kern w:val="0"/>
          <w:sz w:val="24"/>
          <w:szCs w:val="21"/>
          <w:lang w:val="zh-CN"/>
        </w:rPr>
      </w:pPr>
      <w:r w:rsidRPr="00BB743D">
        <w:rPr>
          <w:rFonts w:ascii="宋体" w:hAnsi="宋体" w:hint="eastAsia"/>
          <w:snapToGrid w:val="0"/>
          <w:kern w:val="0"/>
          <w:sz w:val="24"/>
        </w:rPr>
        <w:t xml:space="preserve">日期：      年   月   </w:t>
      </w:r>
      <w:r w:rsidRPr="00BB743D">
        <w:rPr>
          <w:rFonts w:ascii="宋体" w:hAnsi="宋体" w:cs="宋体" w:hint="eastAsia"/>
          <w:snapToGrid w:val="0"/>
          <w:kern w:val="0"/>
          <w:sz w:val="24"/>
          <w:szCs w:val="21"/>
          <w:lang w:val="zh-CN"/>
        </w:rPr>
        <w:t>日</w:t>
      </w:r>
    </w:p>
    <w:p w:rsidR="008E24ED" w:rsidRPr="00BB743D" w:rsidRDefault="008E24ED">
      <w:pPr>
        <w:adjustRightInd w:val="0"/>
        <w:snapToGrid w:val="0"/>
        <w:spacing w:line="360" w:lineRule="auto"/>
        <w:rPr>
          <w:rFonts w:ascii="宋体" w:hAnsi="宋体" w:cs="宋体"/>
          <w:snapToGrid w:val="0"/>
          <w:kern w:val="0"/>
          <w:sz w:val="24"/>
          <w:szCs w:val="21"/>
          <w:lang w:val="zh-CN"/>
        </w:rPr>
      </w:pPr>
    </w:p>
    <w:p w:rsidR="008E24ED" w:rsidRPr="00BB743D" w:rsidRDefault="008E24ED">
      <w:pPr>
        <w:adjustRightInd w:val="0"/>
        <w:snapToGrid w:val="0"/>
        <w:spacing w:line="360" w:lineRule="auto"/>
        <w:rPr>
          <w:rFonts w:ascii="宋体" w:hAnsi="宋体" w:cs="宋体"/>
          <w:snapToGrid w:val="0"/>
          <w:kern w:val="0"/>
          <w:sz w:val="24"/>
          <w:szCs w:val="21"/>
          <w:lang w:val="zh-CN"/>
        </w:rPr>
      </w:pPr>
    </w:p>
    <w:p w:rsidR="008E24ED" w:rsidRPr="00BB743D" w:rsidRDefault="00432FE9">
      <w:pPr>
        <w:spacing w:line="360" w:lineRule="auto"/>
        <w:rPr>
          <w:rFonts w:ascii="宋体" w:hAnsi="宋体"/>
          <w:sz w:val="28"/>
          <w:szCs w:val="28"/>
        </w:rPr>
      </w:pPr>
      <w:r w:rsidRPr="00BB743D">
        <w:rPr>
          <w:rFonts w:ascii="宋体" w:hAnsi="宋体"/>
          <w:sz w:val="28"/>
          <w:szCs w:val="28"/>
        </w:rPr>
        <w:br w:type="page"/>
      </w:r>
    </w:p>
    <w:p w:rsidR="008E24ED" w:rsidRPr="00BB743D" w:rsidRDefault="00432FE9">
      <w:pPr>
        <w:spacing w:line="360" w:lineRule="auto"/>
        <w:jc w:val="center"/>
        <w:rPr>
          <w:rFonts w:ascii="宋体" w:hAnsi="宋体"/>
          <w:sz w:val="28"/>
          <w:szCs w:val="28"/>
        </w:rPr>
      </w:pPr>
      <w:bookmarkStart w:id="375" w:name="_Toc31006_WPSOffice_Level1"/>
      <w:r w:rsidRPr="00BB743D">
        <w:rPr>
          <w:rFonts w:ascii="宋体" w:hAnsi="宋体"/>
          <w:sz w:val="28"/>
          <w:szCs w:val="28"/>
        </w:rPr>
        <w:lastRenderedPageBreak/>
        <w:t>预付款</w:t>
      </w:r>
      <w:r w:rsidRPr="00BB743D">
        <w:rPr>
          <w:rFonts w:ascii="宋体" w:hAnsi="宋体" w:hint="eastAsia"/>
          <w:sz w:val="28"/>
          <w:szCs w:val="28"/>
        </w:rPr>
        <w:t>保函（参考格式）</w:t>
      </w:r>
      <w:bookmarkEnd w:id="375"/>
    </w:p>
    <w:p w:rsidR="008E24ED" w:rsidRPr="00BB743D" w:rsidRDefault="008E24ED">
      <w:pPr>
        <w:spacing w:line="360" w:lineRule="auto"/>
        <w:jc w:val="center"/>
        <w:rPr>
          <w:rFonts w:ascii="宋体" w:hAnsi="宋体"/>
          <w:sz w:val="28"/>
          <w:szCs w:val="28"/>
        </w:rPr>
      </w:pPr>
    </w:p>
    <w:p w:rsidR="008E24ED" w:rsidRPr="00BB743D" w:rsidRDefault="008E24ED">
      <w:pPr>
        <w:spacing w:line="360" w:lineRule="auto"/>
        <w:jc w:val="center"/>
        <w:rPr>
          <w:rFonts w:ascii="宋体" w:hAnsi="宋体"/>
          <w:sz w:val="28"/>
          <w:szCs w:val="28"/>
        </w:rPr>
      </w:pPr>
    </w:p>
    <w:p w:rsidR="008E24ED" w:rsidRPr="00BB743D" w:rsidRDefault="00432FE9" w:rsidP="00502BA3">
      <w:pPr>
        <w:spacing w:line="360" w:lineRule="auto"/>
        <w:rPr>
          <w:rFonts w:ascii="宋体" w:hAnsi="宋体"/>
          <w:sz w:val="28"/>
          <w:szCs w:val="28"/>
        </w:rPr>
      </w:pPr>
      <w:r w:rsidRPr="00BB743D">
        <w:rPr>
          <w:rFonts w:ascii="宋体" w:hAnsi="宋体" w:hint="eastAsia"/>
          <w:szCs w:val="21"/>
          <w:u w:val="single"/>
        </w:rPr>
        <w:t xml:space="preserve"> </w:t>
      </w:r>
      <w:r w:rsidR="00502BA3" w:rsidRPr="00BB743D">
        <w:rPr>
          <w:rFonts w:ascii="宋体" w:hAnsi="宋体"/>
          <w:szCs w:val="21"/>
          <w:u w:val="single"/>
        </w:rPr>
        <w:t xml:space="preserve">                   </w:t>
      </w:r>
      <w:r w:rsidRPr="00BB743D">
        <w:rPr>
          <w:rFonts w:ascii="宋体" w:hAnsi="宋体"/>
          <w:szCs w:val="21"/>
        </w:rPr>
        <w:t>：</w:t>
      </w:r>
    </w:p>
    <w:p w:rsidR="008E24ED" w:rsidRPr="00BB743D" w:rsidRDefault="008E24ED">
      <w:pPr>
        <w:spacing w:line="360" w:lineRule="auto"/>
        <w:ind w:leftChars="-270" w:left="-567" w:firstLineChars="105" w:firstLine="220"/>
        <w:rPr>
          <w:rFonts w:ascii="宋体" w:hAnsi="宋体"/>
          <w:szCs w:val="21"/>
        </w:rPr>
      </w:pPr>
    </w:p>
    <w:p w:rsidR="008E24ED" w:rsidRPr="00BB743D" w:rsidRDefault="00432FE9">
      <w:pPr>
        <w:spacing w:line="360" w:lineRule="auto"/>
        <w:ind w:firstLineChars="200" w:firstLine="420"/>
        <w:rPr>
          <w:rFonts w:ascii="宋体" w:hAnsi="宋体"/>
          <w:szCs w:val="21"/>
        </w:rPr>
      </w:pPr>
      <w:r w:rsidRPr="00BB743D">
        <w:rPr>
          <w:rFonts w:ascii="宋体" w:hAnsi="宋体"/>
          <w:szCs w:val="21"/>
        </w:rPr>
        <w:t>根据</w:t>
      </w:r>
      <w:r w:rsidRPr="00BB743D">
        <w:rPr>
          <w:rFonts w:ascii="宋体" w:hAnsi="宋体" w:hint="eastAsia"/>
          <w:szCs w:val="21"/>
          <w:u w:val="single"/>
        </w:rPr>
        <w:t xml:space="preserve">         </w:t>
      </w:r>
      <w:r w:rsidRPr="00BB743D">
        <w:rPr>
          <w:rFonts w:ascii="宋体" w:hAnsi="宋体"/>
          <w:szCs w:val="21"/>
        </w:rPr>
        <w:t>（承包人名称）（以下称“承包人”）与</w:t>
      </w:r>
      <w:r w:rsidRPr="00BB743D">
        <w:rPr>
          <w:rFonts w:ascii="宋体" w:hAnsi="宋体"/>
          <w:szCs w:val="21"/>
          <w:u w:val="single"/>
        </w:rPr>
        <w:t xml:space="preserve">       </w:t>
      </w:r>
      <w:r w:rsidRPr="00BB743D">
        <w:rPr>
          <w:rFonts w:ascii="宋体" w:hAnsi="宋体"/>
          <w:szCs w:val="21"/>
        </w:rPr>
        <w:t>（发包人名称）（以下简称“发包人”）于</w:t>
      </w:r>
      <w:r w:rsidRPr="00BB743D">
        <w:rPr>
          <w:rFonts w:ascii="宋体" w:hAnsi="宋体"/>
          <w:szCs w:val="21"/>
          <w:u w:val="single"/>
        </w:rPr>
        <w:t xml:space="preserve">     </w:t>
      </w:r>
      <w:r w:rsidRPr="00BB743D">
        <w:rPr>
          <w:rFonts w:ascii="宋体" w:hAnsi="宋体"/>
          <w:szCs w:val="21"/>
        </w:rPr>
        <w:t>年</w:t>
      </w:r>
      <w:r w:rsidRPr="00BB743D">
        <w:rPr>
          <w:rFonts w:ascii="宋体" w:hAnsi="宋体"/>
          <w:szCs w:val="21"/>
          <w:u w:val="single"/>
        </w:rPr>
        <w:t xml:space="preserve">  </w:t>
      </w:r>
      <w:r w:rsidRPr="00BB743D">
        <w:rPr>
          <w:rFonts w:ascii="宋体" w:hAnsi="宋体"/>
          <w:szCs w:val="21"/>
        </w:rPr>
        <w:t>月</w:t>
      </w:r>
      <w:r w:rsidRPr="00BB743D">
        <w:rPr>
          <w:rFonts w:ascii="宋体" w:hAnsi="宋体"/>
          <w:szCs w:val="21"/>
          <w:u w:val="single"/>
        </w:rPr>
        <w:t xml:space="preserve">    </w:t>
      </w:r>
      <w:r w:rsidRPr="00BB743D">
        <w:rPr>
          <w:rFonts w:ascii="宋体" w:hAnsi="宋体"/>
          <w:szCs w:val="21"/>
        </w:rPr>
        <w:t>日签订的</w:t>
      </w:r>
      <w:r w:rsidRPr="00BB743D">
        <w:rPr>
          <w:rFonts w:ascii="宋体" w:hAnsi="宋体"/>
          <w:szCs w:val="21"/>
          <w:u w:val="single"/>
        </w:rPr>
        <w:t xml:space="preserve">       </w:t>
      </w:r>
      <w:r w:rsidRPr="00BB743D">
        <w:rPr>
          <w:rFonts w:ascii="宋体" w:hAnsi="宋体"/>
          <w:szCs w:val="21"/>
        </w:rPr>
        <w:t>（项目名称）合同，承包人按约定的金额向发包人提交一份预付款担保，即有权得到发包人支付相等金额的预付款。我</w:t>
      </w:r>
      <w:r w:rsidRPr="00BB743D">
        <w:rPr>
          <w:rFonts w:ascii="宋体" w:hAnsi="宋体" w:hint="eastAsia"/>
          <w:szCs w:val="21"/>
        </w:rPr>
        <w:t>方</w:t>
      </w:r>
      <w:r w:rsidRPr="00BB743D">
        <w:rPr>
          <w:rFonts w:ascii="宋体" w:hAnsi="宋体"/>
          <w:szCs w:val="21"/>
        </w:rPr>
        <w:t>愿意就</w:t>
      </w:r>
      <w:r w:rsidRPr="00BB743D">
        <w:rPr>
          <w:rFonts w:ascii="宋体" w:hAnsi="宋体" w:hint="eastAsia"/>
          <w:szCs w:val="21"/>
        </w:rPr>
        <w:t>你方提供给承包人的预付款提供担保。</w:t>
      </w:r>
    </w:p>
    <w:p w:rsidR="008E24ED" w:rsidRPr="00BB743D" w:rsidRDefault="00432FE9">
      <w:pPr>
        <w:spacing w:line="360" w:lineRule="auto"/>
        <w:rPr>
          <w:rFonts w:ascii="宋体" w:hAnsi="宋体"/>
          <w:szCs w:val="21"/>
        </w:rPr>
      </w:pPr>
      <w:r w:rsidRPr="00BB743D">
        <w:rPr>
          <w:rFonts w:ascii="宋体" w:hAnsi="宋体"/>
          <w:szCs w:val="21"/>
        </w:rPr>
        <w:t>1. 担保金额人民币（大写）</w:t>
      </w:r>
      <w:r w:rsidRPr="00BB743D">
        <w:rPr>
          <w:rFonts w:ascii="宋体" w:hAnsi="宋体" w:hint="eastAsia"/>
          <w:szCs w:val="21"/>
          <w:u w:val="single"/>
        </w:rPr>
        <w:t xml:space="preserve"> </w:t>
      </w:r>
      <w:r w:rsidRPr="00BB743D">
        <w:rPr>
          <w:rFonts w:ascii="宋体" w:hAnsi="宋体"/>
          <w:szCs w:val="21"/>
          <w:u w:val="single"/>
        </w:rPr>
        <w:t xml:space="preserve">               </w:t>
      </w:r>
      <w:r w:rsidRPr="00BB743D">
        <w:rPr>
          <w:rFonts w:ascii="宋体" w:hAnsi="宋体"/>
          <w:szCs w:val="21"/>
        </w:rPr>
        <w:t xml:space="preserve"> （¥</w:t>
      </w:r>
      <w:r w:rsidRPr="00BB743D">
        <w:rPr>
          <w:rFonts w:ascii="宋体" w:hAnsi="宋体"/>
          <w:szCs w:val="21"/>
          <w:u w:val="single"/>
        </w:rPr>
        <w:t xml:space="preserve"> </w:t>
      </w:r>
      <w:r w:rsidRPr="00BB743D">
        <w:rPr>
          <w:rFonts w:ascii="宋体" w:hAnsi="宋体" w:hint="eastAsia"/>
          <w:szCs w:val="21"/>
          <w:u w:val="single"/>
        </w:rPr>
        <w:t xml:space="preserve">      元</w:t>
      </w:r>
      <w:r w:rsidRPr="00BB743D">
        <w:rPr>
          <w:rFonts w:ascii="宋体" w:hAnsi="宋体"/>
          <w:szCs w:val="21"/>
        </w:rPr>
        <w:t>）。</w:t>
      </w:r>
    </w:p>
    <w:p w:rsidR="008E24ED" w:rsidRPr="00BB743D" w:rsidRDefault="00432FE9">
      <w:pPr>
        <w:spacing w:line="360" w:lineRule="auto"/>
        <w:rPr>
          <w:rFonts w:ascii="宋体" w:hAnsi="宋体"/>
          <w:szCs w:val="21"/>
        </w:rPr>
      </w:pPr>
      <w:r w:rsidRPr="00BB743D">
        <w:rPr>
          <w:rFonts w:ascii="宋体" w:hAnsi="宋体"/>
          <w:szCs w:val="21"/>
        </w:rPr>
        <w:t>2. 担保有效期自预付款支付给承包人起生效</w:t>
      </w:r>
      <w:r w:rsidRPr="00BB743D">
        <w:rPr>
          <w:rFonts w:ascii="宋体" w:hAnsi="宋体" w:hint="eastAsia"/>
          <w:szCs w:val="21"/>
        </w:rPr>
        <w:t>，但本保函有效期最迟不超过</w:t>
      </w:r>
      <w:r w:rsidRPr="00BB743D">
        <w:rPr>
          <w:rFonts w:ascii="宋体" w:hAnsi="宋体" w:hint="eastAsia"/>
          <w:szCs w:val="21"/>
          <w:u w:val="single"/>
        </w:rPr>
        <w:t xml:space="preserve">    </w:t>
      </w:r>
      <w:r w:rsidRPr="00BB743D">
        <w:rPr>
          <w:rFonts w:ascii="宋体" w:hAnsi="宋体" w:hint="eastAsia"/>
          <w:szCs w:val="21"/>
        </w:rPr>
        <w:t>年</w:t>
      </w:r>
      <w:r w:rsidRPr="00BB743D">
        <w:rPr>
          <w:rFonts w:ascii="宋体" w:hAnsi="宋体" w:hint="eastAsia"/>
          <w:szCs w:val="21"/>
          <w:u w:val="single"/>
        </w:rPr>
        <w:t xml:space="preserve">   </w:t>
      </w:r>
      <w:r w:rsidRPr="00BB743D">
        <w:rPr>
          <w:rFonts w:ascii="宋体" w:hAnsi="宋体" w:hint="eastAsia"/>
          <w:szCs w:val="21"/>
        </w:rPr>
        <w:t>月</w:t>
      </w:r>
      <w:r w:rsidRPr="00BB743D">
        <w:rPr>
          <w:rFonts w:ascii="宋体" w:hAnsi="宋体" w:hint="eastAsia"/>
          <w:szCs w:val="21"/>
          <w:u w:val="single"/>
        </w:rPr>
        <w:t xml:space="preserve">   </w:t>
      </w:r>
      <w:r w:rsidRPr="00BB743D">
        <w:rPr>
          <w:rFonts w:ascii="宋体" w:hAnsi="宋体" w:hint="eastAsia"/>
          <w:szCs w:val="21"/>
        </w:rPr>
        <w:t>日。</w:t>
      </w:r>
    </w:p>
    <w:p w:rsidR="008E24ED" w:rsidRPr="00BB743D" w:rsidRDefault="00432FE9">
      <w:pPr>
        <w:spacing w:line="360" w:lineRule="auto"/>
        <w:rPr>
          <w:rFonts w:ascii="宋体" w:hAnsi="宋体"/>
          <w:szCs w:val="21"/>
        </w:rPr>
      </w:pPr>
      <w:r w:rsidRPr="00BB743D">
        <w:rPr>
          <w:rFonts w:ascii="宋体" w:hAnsi="宋体"/>
          <w:szCs w:val="21"/>
        </w:rPr>
        <w:t>3. 在本保函有效期内，因承包人违反合同约定的义务而要求收回预付款时，我</w:t>
      </w:r>
      <w:r w:rsidRPr="00BB743D">
        <w:rPr>
          <w:rFonts w:ascii="宋体" w:hAnsi="宋体" w:hint="eastAsia"/>
          <w:szCs w:val="21"/>
        </w:rPr>
        <w:t>方</w:t>
      </w:r>
      <w:r w:rsidRPr="00BB743D">
        <w:rPr>
          <w:rFonts w:ascii="宋体" w:hAnsi="宋体"/>
          <w:szCs w:val="21"/>
        </w:rPr>
        <w:t>在收到你方的书面通知后，在７天内支付。但本保函的担保金额，在任何时候不应超过预付款金额减去发包人按合同约定在向承包人签发的进度付款证书中扣除的金额。</w:t>
      </w:r>
    </w:p>
    <w:p w:rsidR="008E24ED" w:rsidRPr="00BB743D" w:rsidRDefault="00432FE9">
      <w:pPr>
        <w:spacing w:line="360" w:lineRule="auto"/>
        <w:rPr>
          <w:rFonts w:ascii="宋体" w:hAnsi="宋体"/>
          <w:szCs w:val="21"/>
        </w:rPr>
      </w:pPr>
      <w:r w:rsidRPr="00BB743D">
        <w:rPr>
          <w:rFonts w:ascii="宋体" w:hAnsi="宋体"/>
          <w:szCs w:val="21"/>
        </w:rPr>
        <w:t>4. 发包人和承包人按《通用合同条款》第15条变更合同时，我</w:t>
      </w:r>
      <w:r w:rsidRPr="00BB743D">
        <w:rPr>
          <w:rFonts w:ascii="宋体" w:hAnsi="宋体" w:hint="eastAsia"/>
          <w:szCs w:val="21"/>
        </w:rPr>
        <w:t>方</w:t>
      </w:r>
      <w:r w:rsidRPr="00BB743D">
        <w:rPr>
          <w:rFonts w:ascii="宋体" w:hAnsi="宋体"/>
          <w:szCs w:val="21"/>
        </w:rPr>
        <w:t>承担本保函规定的义务不变。</w:t>
      </w:r>
    </w:p>
    <w:p w:rsidR="008E24ED" w:rsidRPr="00BB743D" w:rsidRDefault="008E24ED">
      <w:pPr>
        <w:spacing w:line="360" w:lineRule="auto"/>
        <w:rPr>
          <w:rFonts w:ascii="宋体" w:hAnsi="宋体"/>
          <w:szCs w:val="21"/>
        </w:rPr>
      </w:pPr>
    </w:p>
    <w:p w:rsidR="008E24ED" w:rsidRPr="00BB743D" w:rsidRDefault="00432FE9">
      <w:pPr>
        <w:spacing w:line="360" w:lineRule="auto"/>
        <w:rPr>
          <w:rFonts w:ascii="宋体" w:hAnsi="宋体"/>
          <w:szCs w:val="21"/>
        </w:rPr>
      </w:pPr>
      <w:r w:rsidRPr="00BB743D">
        <w:rPr>
          <w:rFonts w:ascii="宋体" w:hAnsi="宋体" w:hint="eastAsia"/>
          <w:szCs w:val="21"/>
        </w:rPr>
        <w:t>担保人</w:t>
      </w:r>
      <w:r w:rsidRPr="00BB743D">
        <w:rPr>
          <w:rFonts w:ascii="宋体" w:hAnsi="宋体"/>
          <w:szCs w:val="21"/>
        </w:rPr>
        <w:t>：</w:t>
      </w:r>
      <w:r w:rsidRPr="00BB743D">
        <w:rPr>
          <w:rFonts w:ascii="宋体" w:hAnsi="宋体"/>
          <w:szCs w:val="21"/>
          <w:u w:val="single"/>
        </w:rPr>
        <w:t xml:space="preserve">                </w:t>
      </w:r>
      <w:r w:rsidRPr="00BB743D">
        <w:rPr>
          <w:rFonts w:ascii="宋体" w:hAnsi="宋体"/>
          <w:szCs w:val="21"/>
        </w:rPr>
        <w:t>（盖单位章）</w:t>
      </w:r>
    </w:p>
    <w:p w:rsidR="008E24ED" w:rsidRPr="00BB743D" w:rsidRDefault="00432FE9">
      <w:pPr>
        <w:spacing w:line="360" w:lineRule="auto"/>
        <w:rPr>
          <w:rFonts w:ascii="宋体" w:hAnsi="宋体"/>
          <w:szCs w:val="21"/>
        </w:rPr>
      </w:pPr>
      <w:r w:rsidRPr="00BB743D">
        <w:rPr>
          <w:rFonts w:ascii="宋体" w:hAnsi="宋体"/>
          <w:szCs w:val="21"/>
        </w:rPr>
        <w:t>法定代表人或</w:t>
      </w:r>
      <w:r w:rsidRPr="00BB743D">
        <w:rPr>
          <w:rFonts w:ascii="宋体" w:hAnsi="宋体" w:hint="eastAsia"/>
          <w:szCs w:val="21"/>
        </w:rPr>
        <w:t>授权</w:t>
      </w:r>
      <w:r w:rsidRPr="00BB743D">
        <w:rPr>
          <w:rFonts w:ascii="宋体" w:hAnsi="宋体"/>
          <w:szCs w:val="21"/>
        </w:rPr>
        <w:t>人：</w:t>
      </w:r>
      <w:r w:rsidRPr="00BB743D">
        <w:rPr>
          <w:rFonts w:ascii="宋体" w:hAnsi="宋体"/>
          <w:szCs w:val="21"/>
          <w:u w:val="single"/>
        </w:rPr>
        <w:t xml:space="preserve">    </w:t>
      </w:r>
      <w:r w:rsidRPr="00BB743D">
        <w:rPr>
          <w:rFonts w:ascii="宋体" w:hAnsi="宋体" w:hint="eastAsia"/>
          <w:szCs w:val="21"/>
          <w:u w:val="single"/>
        </w:rPr>
        <w:t xml:space="preserve">        </w:t>
      </w:r>
      <w:r w:rsidRPr="00BB743D">
        <w:rPr>
          <w:rFonts w:ascii="宋体" w:hAnsi="宋体"/>
          <w:szCs w:val="21"/>
          <w:u w:val="single"/>
        </w:rPr>
        <w:t xml:space="preserve">  </w:t>
      </w:r>
      <w:r w:rsidRPr="00BB743D">
        <w:rPr>
          <w:rFonts w:ascii="宋体" w:hAnsi="宋体"/>
          <w:szCs w:val="21"/>
        </w:rPr>
        <w:t>（签字）</w:t>
      </w:r>
    </w:p>
    <w:p w:rsidR="008E24ED" w:rsidRPr="00BB743D" w:rsidRDefault="00432FE9">
      <w:pPr>
        <w:spacing w:line="360" w:lineRule="auto"/>
        <w:rPr>
          <w:rFonts w:ascii="宋体" w:hAnsi="宋体"/>
          <w:szCs w:val="21"/>
        </w:rPr>
      </w:pPr>
      <w:r w:rsidRPr="00BB743D">
        <w:rPr>
          <w:rFonts w:ascii="宋体" w:hAnsi="宋体"/>
          <w:szCs w:val="21"/>
        </w:rPr>
        <w:t>地    址：</w:t>
      </w:r>
      <w:r w:rsidRPr="00BB743D">
        <w:rPr>
          <w:rFonts w:ascii="宋体" w:hAnsi="宋体"/>
          <w:szCs w:val="21"/>
          <w:u w:val="single"/>
        </w:rPr>
        <w:tab/>
      </w:r>
      <w:r w:rsidRPr="00BB743D">
        <w:rPr>
          <w:rFonts w:ascii="宋体" w:hAnsi="宋体"/>
          <w:szCs w:val="21"/>
          <w:u w:val="single"/>
        </w:rPr>
        <w:tab/>
      </w:r>
      <w:r w:rsidRPr="00BB743D">
        <w:rPr>
          <w:rFonts w:ascii="宋体" w:hAnsi="宋体"/>
          <w:szCs w:val="21"/>
          <w:u w:val="single"/>
        </w:rPr>
        <w:tab/>
        <w:t xml:space="preserve">    </w:t>
      </w:r>
      <w:r w:rsidRPr="00BB743D">
        <w:rPr>
          <w:rFonts w:ascii="宋体" w:hAnsi="宋体"/>
          <w:szCs w:val="21"/>
          <w:u w:val="single"/>
        </w:rPr>
        <w:tab/>
        <w:t xml:space="preserve">        </w:t>
      </w:r>
    </w:p>
    <w:p w:rsidR="008E24ED" w:rsidRPr="00BB743D" w:rsidRDefault="00432FE9">
      <w:pPr>
        <w:spacing w:line="360" w:lineRule="auto"/>
        <w:rPr>
          <w:rFonts w:ascii="宋体" w:hAnsi="宋体"/>
          <w:szCs w:val="21"/>
          <w:u w:val="single"/>
        </w:rPr>
      </w:pPr>
      <w:r w:rsidRPr="00BB743D">
        <w:rPr>
          <w:rFonts w:ascii="宋体" w:hAnsi="宋体"/>
          <w:szCs w:val="21"/>
        </w:rPr>
        <w:t>邮政编码：</w:t>
      </w:r>
      <w:r w:rsidRPr="00BB743D">
        <w:rPr>
          <w:rFonts w:ascii="宋体" w:hAnsi="宋体"/>
          <w:szCs w:val="21"/>
          <w:u w:val="single"/>
        </w:rPr>
        <w:tab/>
      </w:r>
      <w:r w:rsidRPr="00BB743D">
        <w:rPr>
          <w:rFonts w:ascii="宋体" w:hAnsi="宋体"/>
          <w:szCs w:val="21"/>
          <w:u w:val="single"/>
        </w:rPr>
        <w:tab/>
      </w:r>
      <w:r w:rsidRPr="00BB743D">
        <w:rPr>
          <w:rFonts w:ascii="宋体" w:hAnsi="宋体"/>
          <w:szCs w:val="21"/>
          <w:u w:val="single"/>
        </w:rPr>
        <w:tab/>
      </w:r>
      <w:r w:rsidRPr="00BB743D">
        <w:rPr>
          <w:rFonts w:ascii="宋体" w:hAnsi="宋体"/>
          <w:szCs w:val="21"/>
          <w:u w:val="single"/>
        </w:rPr>
        <w:tab/>
      </w:r>
      <w:r w:rsidRPr="00BB743D">
        <w:rPr>
          <w:rFonts w:ascii="宋体" w:hAnsi="宋体"/>
          <w:szCs w:val="21"/>
          <w:u w:val="single"/>
        </w:rPr>
        <w:tab/>
      </w:r>
      <w:r w:rsidRPr="00BB743D">
        <w:rPr>
          <w:rFonts w:ascii="宋体" w:hAnsi="宋体"/>
          <w:szCs w:val="21"/>
          <w:u w:val="single"/>
        </w:rPr>
        <w:tab/>
      </w:r>
      <w:r w:rsidRPr="00BB743D">
        <w:rPr>
          <w:rFonts w:ascii="宋体" w:hAnsi="宋体"/>
          <w:szCs w:val="21"/>
          <w:u w:val="single"/>
        </w:rPr>
        <w:tab/>
      </w:r>
    </w:p>
    <w:p w:rsidR="008E24ED" w:rsidRPr="00BB743D" w:rsidRDefault="00432FE9">
      <w:pPr>
        <w:spacing w:line="360" w:lineRule="auto"/>
        <w:rPr>
          <w:rFonts w:ascii="宋体" w:hAnsi="宋体"/>
          <w:szCs w:val="21"/>
          <w:u w:val="single"/>
        </w:rPr>
      </w:pPr>
      <w:r w:rsidRPr="00BB743D">
        <w:rPr>
          <w:rFonts w:ascii="宋体" w:hAnsi="宋体"/>
          <w:szCs w:val="21"/>
        </w:rPr>
        <w:t>电    话：</w:t>
      </w:r>
      <w:r w:rsidRPr="00BB743D">
        <w:rPr>
          <w:rFonts w:ascii="宋体" w:hAnsi="宋体"/>
          <w:szCs w:val="21"/>
          <w:u w:val="single"/>
        </w:rPr>
        <w:t xml:space="preserve">                          </w:t>
      </w:r>
      <w:r w:rsidRPr="00BB743D">
        <w:rPr>
          <w:rFonts w:ascii="宋体" w:hAnsi="宋体" w:hint="eastAsia"/>
          <w:szCs w:val="21"/>
          <w:u w:val="single"/>
        </w:rPr>
        <w:t xml:space="preserve">  </w:t>
      </w:r>
    </w:p>
    <w:p w:rsidR="008E24ED" w:rsidRPr="00BB743D" w:rsidRDefault="00432FE9">
      <w:pPr>
        <w:spacing w:line="360" w:lineRule="auto"/>
        <w:rPr>
          <w:rFonts w:ascii="宋体" w:hAnsi="宋体"/>
          <w:snapToGrid w:val="0"/>
          <w:kern w:val="0"/>
          <w:sz w:val="24"/>
        </w:rPr>
      </w:pPr>
      <w:r w:rsidRPr="00BB743D">
        <w:rPr>
          <w:rFonts w:ascii="宋体" w:hAnsi="宋体"/>
          <w:szCs w:val="21"/>
          <w:u w:val="single"/>
        </w:rPr>
        <w:t xml:space="preserve">        </w:t>
      </w:r>
      <w:r w:rsidRPr="00BB743D">
        <w:rPr>
          <w:rFonts w:ascii="宋体" w:hAnsi="宋体"/>
          <w:szCs w:val="21"/>
        </w:rPr>
        <w:t>年</w:t>
      </w:r>
      <w:r w:rsidRPr="00BB743D">
        <w:rPr>
          <w:rFonts w:ascii="宋体" w:hAnsi="宋体"/>
          <w:szCs w:val="21"/>
          <w:u w:val="single"/>
        </w:rPr>
        <w:t xml:space="preserve">      </w:t>
      </w:r>
      <w:r w:rsidRPr="00BB743D">
        <w:rPr>
          <w:rFonts w:ascii="宋体" w:hAnsi="宋体"/>
          <w:szCs w:val="21"/>
        </w:rPr>
        <w:t>月</w:t>
      </w:r>
      <w:r w:rsidRPr="00BB743D">
        <w:rPr>
          <w:rFonts w:ascii="宋体" w:hAnsi="宋体"/>
          <w:szCs w:val="21"/>
          <w:u w:val="single"/>
        </w:rPr>
        <w:t xml:space="preserve">      </w:t>
      </w:r>
      <w:r w:rsidRPr="00BB743D">
        <w:rPr>
          <w:rFonts w:ascii="宋体" w:hAnsi="宋体"/>
          <w:szCs w:val="21"/>
        </w:rPr>
        <w:t>日</w:t>
      </w:r>
    </w:p>
    <w:p w:rsidR="008E24ED" w:rsidRPr="00BB743D" w:rsidRDefault="008E24ED">
      <w:pPr>
        <w:widowControl/>
        <w:rPr>
          <w:rFonts w:ascii="宋体" w:hAnsi="宋体"/>
          <w:snapToGrid w:val="0"/>
          <w:kern w:val="0"/>
          <w:sz w:val="44"/>
        </w:rPr>
      </w:pPr>
      <w:bookmarkStart w:id="376" w:name="_Toc504735675"/>
    </w:p>
    <w:p w:rsidR="008E24ED" w:rsidRPr="00BB743D" w:rsidRDefault="008E24ED">
      <w:pPr>
        <w:widowControl/>
        <w:rPr>
          <w:rFonts w:ascii="宋体" w:hAnsi="宋体"/>
          <w:snapToGrid w:val="0"/>
          <w:kern w:val="0"/>
          <w:sz w:val="44"/>
        </w:rPr>
      </w:pPr>
    </w:p>
    <w:p w:rsidR="008E24ED" w:rsidRPr="00BB743D" w:rsidRDefault="008E24ED">
      <w:pPr>
        <w:widowControl/>
        <w:rPr>
          <w:rFonts w:ascii="宋体" w:hAnsi="宋体"/>
          <w:snapToGrid w:val="0"/>
          <w:kern w:val="0"/>
          <w:sz w:val="44"/>
        </w:rPr>
      </w:pPr>
    </w:p>
    <w:p w:rsidR="008E24ED" w:rsidRPr="00BB743D" w:rsidRDefault="00432FE9">
      <w:pPr>
        <w:adjustRightInd w:val="0"/>
        <w:snapToGrid w:val="0"/>
        <w:spacing w:line="360" w:lineRule="auto"/>
        <w:outlineLvl w:val="0"/>
        <w:rPr>
          <w:rFonts w:ascii="宋体" w:hAnsi="宋体"/>
          <w:snapToGrid w:val="0"/>
          <w:kern w:val="0"/>
          <w:sz w:val="24"/>
        </w:rPr>
      </w:pPr>
      <w:bookmarkStart w:id="377" w:name="_Toc518402642"/>
      <w:bookmarkStart w:id="378" w:name="_Toc504735676"/>
      <w:bookmarkEnd w:id="376"/>
      <w:r w:rsidRPr="00BB743D">
        <w:rPr>
          <w:rFonts w:ascii="宋体" w:hAnsi="宋体" w:hint="eastAsia"/>
          <w:snapToGrid w:val="0"/>
          <w:kern w:val="0"/>
          <w:sz w:val="24"/>
        </w:rPr>
        <w:br w:type="page"/>
      </w:r>
      <w:bookmarkStart w:id="379" w:name="_Toc8508"/>
      <w:bookmarkStart w:id="380" w:name="_Toc59802267"/>
      <w:r w:rsidRPr="00BB743D">
        <w:rPr>
          <w:rFonts w:ascii="宋体" w:hAnsi="宋体" w:hint="eastAsia"/>
          <w:snapToGrid w:val="0"/>
          <w:kern w:val="0"/>
          <w:sz w:val="24"/>
        </w:rPr>
        <w:lastRenderedPageBreak/>
        <w:t>附件5：</w:t>
      </w:r>
      <w:bookmarkEnd w:id="377"/>
      <w:bookmarkEnd w:id="378"/>
      <w:bookmarkEnd w:id="379"/>
      <w:bookmarkEnd w:id="380"/>
    </w:p>
    <w:p w:rsidR="008E24ED" w:rsidRPr="00BB743D" w:rsidRDefault="00432FE9">
      <w:pPr>
        <w:adjustRightInd w:val="0"/>
        <w:snapToGrid w:val="0"/>
        <w:spacing w:line="360" w:lineRule="auto"/>
        <w:rPr>
          <w:rFonts w:ascii="宋体" w:hAnsi="宋体"/>
          <w:b/>
          <w:snapToGrid w:val="0"/>
          <w:kern w:val="0"/>
          <w:sz w:val="28"/>
          <w:szCs w:val="28"/>
        </w:rPr>
      </w:pPr>
      <w:bookmarkStart w:id="381" w:name="_Toc26713_WPSOffice_Level2"/>
      <w:r w:rsidRPr="00BB743D">
        <w:rPr>
          <w:rFonts w:ascii="宋体" w:hAnsi="宋体" w:hint="eastAsia"/>
          <w:b/>
          <w:snapToGrid w:val="0"/>
          <w:kern w:val="0"/>
          <w:sz w:val="28"/>
          <w:szCs w:val="28"/>
        </w:rPr>
        <w:t>投入主要施工管理及技术人员列表、投入主要人员列表（包括但不限于）</w:t>
      </w:r>
      <w:bookmarkEnd w:id="381"/>
    </w:p>
    <w:p w:rsidR="008E24ED" w:rsidRPr="00BB743D" w:rsidRDefault="00432FE9">
      <w:pPr>
        <w:spacing w:after="44" w:line="432" w:lineRule="exact"/>
        <w:jc w:val="center"/>
        <w:rPr>
          <w:rFonts w:ascii="宋体" w:hAnsi="宋体"/>
          <w:b/>
          <w:snapToGrid w:val="0"/>
          <w:kern w:val="0"/>
          <w:sz w:val="30"/>
          <w:szCs w:val="30"/>
        </w:rPr>
      </w:pPr>
      <w:bookmarkStart w:id="382" w:name="_Toc9590_WPSOffice_Level1"/>
      <w:r w:rsidRPr="00BB743D">
        <w:rPr>
          <w:rFonts w:ascii="宋体" w:hAnsi="宋体" w:hint="eastAsia"/>
          <w:b/>
          <w:snapToGrid w:val="0"/>
          <w:kern w:val="0"/>
          <w:sz w:val="30"/>
          <w:szCs w:val="30"/>
        </w:rPr>
        <w:t>主要施工管理及技术人员列表</w:t>
      </w:r>
      <w:bookmarkEnd w:id="382"/>
    </w:p>
    <w:p w:rsidR="008E24ED" w:rsidRPr="00BB743D" w:rsidRDefault="008E24ED">
      <w:pPr>
        <w:pStyle w:val="2"/>
      </w:pPr>
    </w:p>
    <w:p w:rsidR="008E24ED" w:rsidRPr="00BB743D" w:rsidRDefault="008E24ED">
      <w:pPr>
        <w:adjustRightInd w:val="0"/>
        <w:snapToGrid w:val="0"/>
        <w:spacing w:line="360" w:lineRule="auto"/>
        <w:rPr>
          <w:rFonts w:ascii="宋体" w:hAnsi="宋体"/>
          <w:snapToGrid w:val="0"/>
          <w:kern w:val="0"/>
          <w:sz w:val="24"/>
        </w:rPr>
      </w:pPr>
      <w:bookmarkStart w:id="383" w:name="_Toc504735678"/>
      <w:bookmarkStart w:id="384" w:name="_Toc518402644"/>
    </w:p>
    <w:p w:rsidR="008E24ED" w:rsidRPr="00BB743D" w:rsidRDefault="008E24ED">
      <w:pPr>
        <w:pStyle w:val="2"/>
        <w:ind w:leftChars="0" w:left="0" w:firstLine="0"/>
        <w:sectPr w:rsidR="008E24ED" w:rsidRPr="00BB743D">
          <w:headerReference w:type="default" r:id="rId12"/>
          <w:pgSz w:w="11906" w:h="16838"/>
          <w:pgMar w:top="1440" w:right="1293" w:bottom="1440" w:left="1293" w:header="851" w:footer="992" w:gutter="0"/>
          <w:cols w:space="720"/>
          <w:docGrid w:type="lines" w:linePitch="312"/>
        </w:sectPr>
      </w:pPr>
    </w:p>
    <w:p w:rsidR="008E24ED" w:rsidRPr="00BB743D" w:rsidRDefault="008E24ED">
      <w:pPr>
        <w:widowControl/>
        <w:jc w:val="left"/>
        <w:rPr>
          <w:rFonts w:ascii="宋体" w:hAnsi="宋体"/>
          <w:snapToGrid w:val="0"/>
          <w:kern w:val="0"/>
          <w:sz w:val="24"/>
        </w:rPr>
      </w:pPr>
      <w:bookmarkStart w:id="385" w:name="_Toc59802268"/>
    </w:p>
    <w:p w:rsidR="008E24ED" w:rsidRPr="00BB743D" w:rsidRDefault="00432FE9">
      <w:pPr>
        <w:adjustRightInd w:val="0"/>
        <w:snapToGrid w:val="0"/>
        <w:spacing w:line="360" w:lineRule="auto"/>
        <w:outlineLvl w:val="0"/>
        <w:rPr>
          <w:rFonts w:ascii="宋体" w:hAnsi="宋体"/>
          <w:snapToGrid w:val="0"/>
          <w:kern w:val="0"/>
          <w:sz w:val="24"/>
        </w:rPr>
      </w:pPr>
      <w:bookmarkStart w:id="386" w:name="_Toc2430"/>
      <w:r w:rsidRPr="00BB743D">
        <w:rPr>
          <w:rFonts w:ascii="宋体" w:hAnsi="宋体" w:hint="eastAsia"/>
          <w:snapToGrid w:val="0"/>
          <w:kern w:val="0"/>
          <w:sz w:val="24"/>
        </w:rPr>
        <w:t>附件6：</w:t>
      </w:r>
      <w:bookmarkEnd w:id="383"/>
      <w:bookmarkEnd w:id="384"/>
      <w:bookmarkEnd w:id="385"/>
      <w:bookmarkEnd w:id="386"/>
    </w:p>
    <w:p w:rsidR="008E24ED" w:rsidRPr="00BB743D" w:rsidRDefault="00432FE9">
      <w:pPr>
        <w:adjustRightInd w:val="0"/>
        <w:snapToGrid w:val="0"/>
        <w:spacing w:line="360" w:lineRule="auto"/>
        <w:ind w:firstLine="643"/>
        <w:jc w:val="center"/>
        <w:rPr>
          <w:rFonts w:ascii="宋体" w:hAnsi="宋体"/>
          <w:b/>
          <w:snapToGrid w:val="0"/>
          <w:kern w:val="0"/>
          <w:sz w:val="32"/>
          <w:szCs w:val="32"/>
        </w:rPr>
      </w:pPr>
      <w:bookmarkStart w:id="387" w:name="_Toc30405_WPSOffice_Level1"/>
      <w:r w:rsidRPr="00BB743D">
        <w:rPr>
          <w:rFonts w:ascii="宋体" w:hAnsi="宋体" w:hint="eastAsia"/>
          <w:b/>
          <w:snapToGrid w:val="0"/>
          <w:kern w:val="0"/>
          <w:sz w:val="32"/>
          <w:szCs w:val="32"/>
        </w:rPr>
        <w:t>招标答疑及澄清文件（复印件）</w:t>
      </w:r>
      <w:bookmarkEnd w:id="387"/>
      <w:r w:rsidRPr="00BB743D">
        <w:rPr>
          <w:rFonts w:ascii="宋体" w:hAnsi="宋体"/>
        </w:rPr>
        <w:t xml:space="preserve">  </w:t>
      </w:r>
    </w:p>
    <w:p w:rsidR="008E24ED" w:rsidRPr="00BB743D" w:rsidRDefault="00432FE9">
      <w:pPr>
        <w:adjustRightInd w:val="0"/>
        <w:snapToGrid w:val="0"/>
        <w:spacing w:line="360" w:lineRule="auto"/>
        <w:outlineLvl w:val="0"/>
        <w:rPr>
          <w:rFonts w:ascii="宋体" w:hAnsi="宋体"/>
          <w:snapToGrid w:val="0"/>
          <w:kern w:val="0"/>
          <w:sz w:val="24"/>
        </w:rPr>
      </w:pPr>
      <w:r w:rsidRPr="00BB743D">
        <w:rPr>
          <w:rFonts w:ascii="宋体" w:hAnsi="宋体" w:cs="宋体" w:hint="eastAsia"/>
          <w:bCs/>
        </w:rPr>
        <w:t xml:space="preserve"> </w:t>
      </w:r>
      <w:r w:rsidRPr="00BB743D">
        <w:rPr>
          <w:rFonts w:ascii="宋体" w:hAnsi="宋体"/>
        </w:rPr>
        <w:br w:type="page"/>
      </w:r>
      <w:bookmarkStart w:id="388" w:name="_Toc59802269"/>
      <w:r w:rsidRPr="00BB743D">
        <w:rPr>
          <w:rFonts w:ascii="宋体" w:hAnsi="宋体" w:hint="eastAsia"/>
          <w:snapToGrid w:val="0"/>
          <w:kern w:val="0"/>
          <w:sz w:val="24"/>
        </w:rPr>
        <w:lastRenderedPageBreak/>
        <w:t>附件</w:t>
      </w:r>
      <w:r w:rsidRPr="00BB743D">
        <w:rPr>
          <w:rFonts w:ascii="宋体" w:hAnsi="宋体"/>
          <w:snapToGrid w:val="0"/>
          <w:kern w:val="0"/>
          <w:sz w:val="24"/>
        </w:rPr>
        <w:t>7：</w:t>
      </w:r>
      <w:r w:rsidRPr="00BB743D">
        <w:rPr>
          <w:rFonts w:ascii="宋体" w:hAnsi="宋体" w:hint="eastAsia"/>
          <w:snapToGrid w:val="0"/>
          <w:kern w:val="0"/>
          <w:sz w:val="24"/>
        </w:rPr>
        <w:t xml:space="preserve"> </w:t>
      </w:r>
      <w:bookmarkEnd w:id="388"/>
    </w:p>
    <w:p w:rsidR="008E24ED" w:rsidRPr="00BB743D" w:rsidRDefault="00432FE9">
      <w:pPr>
        <w:spacing w:line="400" w:lineRule="exact"/>
        <w:jc w:val="center"/>
        <w:rPr>
          <w:rFonts w:ascii="宋体" w:hAnsi="宋体"/>
          <w:b/>
          <w:szCs w:val="21"/>
        </w:rPr>
      </w:pPr>
      <w:bookmarkStart w:id="389" w:name="_Toc5585_WPSOffice_Level1"/>
      <w:r w:rsidRPr="00BB743D">
        <w:rPr>
          <w:rFonts w:ascii="宋体" w:hAnsi="宋体" w:hint="eastAsia"/>
          <w:b/>
          <w:sz w:val="32"/>
          <w:szCs w:val="32"/>
        </w:rPr>
        <w:t>法定代表人授权书</w:t>
      </w:r>
      <w:bookmarkEnd w:id="389"/>
    </w:p>
    <w:p w:rsidR="008E24ED" w:rsidRPr="00BB743D" w:rsidRDefault="008E24ED">
      <w:pPr>
        <w:spacing w:line="400" w:lineRule="exact"/>
        <w:jc w:val="center"/>
        <w:rPr>
          <w:rFonts w:ascii="宋体" w:hAnsi="宋体"/>
          <w:b/>
          <w:szCs w:val="21"/>
        </w:rPr>
      </w:pPr>
    </w:p>
    <w:p w:rsidR="008E24ED" w:rsidRPr="00BB743D" w:rsidRDefault="008E24ED">
      <w:pPr>
        <w:spacing w:line="360" w:lineRule="auto"/>
        <w:jc w:val="center"/>
        <w:rPr>
          <w:rFonts w:ascii="宋体"/>
          <w:b/>
          <w:sz w:val="24"/>
        </w:rPr>
      </w:pPr>
    </w:p>
    <w:p w:rsidR="008E24ED" w:rsidRPr="00BB743D" w:rsidRDefault="008E24ED">
      <w:pPr>
        <w:spacing w:line="360" w:lineRule="auto"/>
        <w:jc w:val="center"/>
        <w:rPr>
          <w:rFonts w:ascii="宋体"/>
          <w:b/>
          <w:sz w:val="24"/>
        </w:rPr>
        <w:sectPr w:rsidR="008E24ED" w:rsidRPr="00BB743D">
          <w:headerReference w:type="default" r:id="rId13"/>
          <w:footerReference w:type="default" r:id="rId14"/>
          <w:type w:val="continuous"/>
          <w:pgSz w:w="11905" w:h="16838"/>
          <w:pgMar w:top="1440" w:right="1797" w:bottom="1440" w:left="1797" w:header="851" w:footer="992" w:gutter="0"/>
          <w:cols w:space="720"/>
          <w:rtlGutter/>
          <w:docGrid w:linePitch="312"/>
        </w:sectPr>
      </w:pPr>
    </w:p>
    <w:p w:rsidR="008E24ED" w:rsidRPr="00BB743D" w:rsidRDefault="008E24ED">
      <w:pPr>
        <w:spacing w:beforeLines="100" w:before="312" w:afterLines="100" w:after="312" w:line="400" w:lineRule="exact"/>
        <w:rPr>
          <w:rFonts w:ascii="宋体" w:hAnsi="宋体" w:cs="Calibri"/>
          <w:sz w:val="24"/>
        </w:rPr>
      </w:pPr>
    </w:p>
    <w:p w:rsidR="008E24ED" w:rsidRPr="00BB743D" w:rsidRDefault="00432FE9">
      <w:pPr>
        <w:spacing w:beforeLines="100" w:before="312" w:afterLines="100" w:after="312" w:line="400" w:lineRule="exact"/>
        <w:jc w:val="center"/>
        <w:rPr>
          <w:rFonts w:ascii="宋体" w:hAnsi="宋体"/>
          <w:b/>
          <w:sz w:val="32"/>
          <w:szCs w:val="32"/>
        </w:rPr>
      </w:pPr>
      <w:r w:rsidRPr="00BB743D">
        <w:rPr>
          <w:rFonts w:ascii="宋体" w:hAnsi="宋体" w:hint="eastAsia"/>
          <w:b/>
          <w:sz w:val="32"/>
          <w:szCs w:val="32"/>
        </w:rPr>
        <w:t>工程质量终身责任承诺书</w:t>
      </w:r>
    </w:p>
    <w:p w:rsidR="008E24ED" w:rsidRPr="00BB743D" w:rsidRDefault="00432FE9">
      <w:pPr>
        <w:spacing w:beforeLines="100" w:before="312" w:afterLines="100" w:after="312" w:line="360" w:lineRule="auto"/>
        <w:ind w:firstLineChars="200" w:firstLine="480"/>
        <w:rPr>
          <w:rFonts w:ascii="宋体" w:hAnsi="宋体"/>
          <w:sz w:val="24"/>
        </w:rPr>
      </w:pPr>
      <w:r w:rsidRPr="00BB743D">
        <w:rPr>
          <w:rFonts w:ascii="宋体" w:hAnsi="宋体" w:hint="eastAsia"/>
          <w:sz w:val="24"/>
        </w:rPr>
        <w:t xml:space="preserve">本人受 </w:t>
      </w:r>
      <w:r w:rsidRPr="00BB743D">
        <w:rPr>
          <w:rFonts w:ascii="宋体" w:hAnsi="宋体" w:hint="eastAsia"/>
          <w:sz w:val="24"/>
          <w:u w:val="single"/>
        </w:rPr>
        <w:t xml:space="preserve"> </w:t>
      </w:r>
      <w:r w:rsidRPr="00BB743D">
        <w:rPr>
          <w:rFonts w:ascii="宋体" w:hAnsi="宋体"/>
          <w:sz w:val="24"/>
          <w:u w:val="single"/>
        </w:rPr>
        <w:t xml:space="preserve"> </w:t>
      </w:r>
      <w:r w:rsidRPr="00BB743D">
        <w:rPr>
          <w:rFonts w:ascii="宋体" w:hAnsi="宋体" w:hint="eastAsia"/>
          <w:sz w:val="24"/>
        </w:rPr>
        <w:t>（法定代表人</w:t>
      </w:r>
      <w:r w:rsidRPr="00BB743D">
        <w:rPr>
          <w:rFonts w:ascii="宋体" w:hAnsi="宋体" w:hint="eastAsia"/>
          <w:sz w:val="24"/>
          <w:u w:val="single"/>
        </w:rPr>
        <w:t xml:space="preserve">     </w:t>
      </w:r>
      <w:r w:rsidRPr="00BB743D">
        <w:rPr>
          <w:rFonts w:ascii="宋体" w:hAnsi="宋体"/>
          <w:sz w:val="24"/>
          <w:u w:val="single"/>
        </w:rPr>
        <w:t xml:space="preserve"> </w:t>
      </w:r>
      <w:r w:rsidRPr="00BB743D">
        <w:rPr>
          <w:rFonts w:ascii="宋体" w:hAnsi="宋体" w:hint="eastAsia"/>
          <w:sz w:val="24"/>
        </w:rPr>
        <w:t>）授权，担任</w:t>
      </w:r>
      <w:r w:rsidRPr="00BB743D">
        <w:rPr>
          <w:rFonts w:ascii="宋体" w:hAnsi="宋体" w:hint="eastAsia"/>
          <w:sz w:val="24"/>
          <w:u w:val="single"/>
        </w:rPr>
        <w:t xml:space="preserve"> </w:t>
      </w:r>
      <w:r w:rsidR="00502BA3" w:rsidRPr="00BB743D">
        <w:rPr>
          <w:rFonts w:ascii="宋体" w:hAnsi="宋体" w:hint="eastAsia"/>
          <w:sz w:val="24"/>
          <w:u w:val="single"/>
        </w:rPr>
        <w:t xml:space="preserve"> </w:t>
      </w:r>
      <w:r w:rsidR="00502BA3" w:rsidRPr="00BB743D">
        <w:rPr>
          <w:rFonts w:ascii="宋体" w:hAnsi="宋体"/>
          <w:sz w:val="24"/>
          <w:u w:val="single"/>
        </w:rPr>
        <w:t xml:space="preserve">        </w:t>
      </w:r>
      <w:r w:rsidR="006E6A4A" w:rsidRPr="00BB743D">
        <w:rPr>
          <w:rFonts w:ascii="宋体" w:hAnsi="宋体" w:hint="eastAsia"/>
          <w:sz w:val="24"/>
          <w:u w:val="single"/>
        </w:rPr>
        <w:t>专业</w:t>
      </w:r>
      <w:r w:rsidRPr="00BB743D">
        <w:rPr>
          <w:rFonts w:ascii="宋体" w:hAnsi="宋体" w:hint="eastAsia"/>
          <w:sz w:val="24"/>
          <w:u w:val="single"/>
        </w:rPr>
        <w:t>工程</w:t>
      </w:r>
      <w:r w:rsidRPr="00BB743D">
        <w:rPr>
          <w:rFonts w:ascii="宋体" w:hAnsi="宋体" w:hint="eastAsia"/>
          <w:sz w:val="24"/>
        </w:rPr>
        <w:t>项目的项目负责人，对该工程项目工作实施组织管理。本人经承包人及法定代表人授权承诺严格依据国家有关法律法规及标准规范履行职责，并对使用年限内的工程质量承担相应终身责任。</w:t>
      </w:r>
    </w:p>
    <w:p w:rsidR="008E24ED" w:rsidRPr="00BB743D" w:rsidRDefault="008E24ED">
      <w:pPr>
        <w:spacing w:line="360" w:lineRule="auto"/>
        <w:ind w:firstLineChars="200" w:firstLine="480"/>
        <w:rPr>
          <w:rFonts w:ascii="宋体" w:hAnsi="宋体"/>
          <w:sz w:val="24"/>
        </w:rPr>
      </w:pPr>
    </w:p>
    <w:p w:rsidR="008E24ED" w:rsidRPr="00BB743D" w:rsidRDefault="008E24ED">
      <w:pPr>
        <w:spacing w:line="360" w:lineRule="auto"/>
        <w:ind w:firstLineChars="200" w:firstLine="480"/>
        <w:rPr>
          <w:rFonts w:ascii="宋体" w:hAnsi="宋体"/>
          <w:sz w:val="24"/>
        </w:rPr>
      </w:pPr>
    </w:p>
    <w:p w:rsidR="008E24ED" w:rsidRPr="00BB743D" w:rsidRDefault="00432FE9">
      <w:pPr>
        <w:spacing w:line="360" w:lineRule="auto"/>
        <w:ind w:firstLineChars="200" w:firstLine="480"/>
        <w:rPr>
          <w:rFonts w:ascii="宋体" w:hAnsi="宋体"/>
          <w:sz w:val="24"/>
          <w:u w:val="single"/>
        </w:rPr>
      </w:pPr>
      <w:r w:rsidRPr="00BB743D">
        <w:rPr>
          <w:rFonts w:ascii="宋体" w:hAnsi="宋体" w:hint="eastAsia"/>
          <w:sz w:val="24"/>
        </w:rPr>
        <w:t xml:space="preserve">                           </w:t>
      </w:r>
      <w:r w:rsidRPr="00BB743D">
        <w:rPr>
          <w:rFonts w:ascii="宋体" w:hAnsi="宋体" w:hint="eastAsia"/>
          <w:spacing w:val="30"/>
          <w:sz w:val="24"/>
        </w:rPr>
        <w:t>承诺人签字</w:t>
      </w:r>
      <w:r w:rsidRPr="00BB743D">
        <w:rPr>
          <w:rFonts w:ascii="宋体" w:hAnsi="宋体" w:hint="eastAsia"/>
          <w:sz w:val="24"/>
        </w:rPr>
        <w:t>：</w:t>
      </w:r>
      <w:r w:rsidRPr="00BB743D">
        <w:rPr>
          <w:rFonts w:ascii="宋体" w:hAnsi="宋体" w:hint="eastAsia"/>
          <w:sz w:val="24"/>
          <w:u w:val="single"/>
        </w:rPr>
        <w:t xml:space="preserve">                    </w:t>
      </w:r>
    </w:p>
    <w:p w:rsidR="008E24ED" w:rsidRPr="00BB743D" w:rsidRDefault="00432FE9">
      <w:pPr>
        <w:spacing w:line="360" w:lineRule="auto"/>
        <w:ind w:firstLineChars="200" w:firstLine="480"/>
        <w:rPr>
          <w:rFonts w:ascii="宋体" w:hAnsi="宋体"/>
          <w:sz w:val="24"/>
        </w:rPr>
      </w:pPr>
      <w:r w:rsidRPr="00BB743D">
        <w:rPr>
          <w:rFonts w:ascii="宋体" w:hAnsi="宋体" w:hint="eastAsia"/>
          <w:sz w:val="24"/>
        </w:rPr>
        <w:t xml:space="preserve">                           </w:t>
      </w:r>
      <w:r w:rsidRPr="00BB743D">
        <w:rPr>
          <w:rFonts w:ascii="宋体" w:hAnsi="宋体" w:hint="eastAsia"/>
          <w:spacing w:val="28"/>
          <w:sz w:val="24"/>
        </w:rPr>
        <w:t>身份证号</w:t>
      </w:r>
      <w:r w:rsidRPr="00BB743D">
        <w:rPr>
          <w:rFonts w:ascii="宋体" w:hAnsi="宋体" w:hint="eastAsia"/>
          <w:sz w:val="24"/>
        </w:rPr>
        <w:t>：</w:t>
      </w:r>
      <w:r w:rsidRPr="00BB743D">
        <w:rPr>
          <w:rFonts w:ascii="宋体" w:hAnsi="宋体" w:hint="eastAsia"/>
          <w:sz w:val="24"/>
          <w:u w:val="single"/>
        </w:rPr>
        <w:t xml:space="preserve"> </w:t>
      </w:r>
      <w:r w:rsidRPr="00BB743D">
        <w:rPr>
          <w:rFonts w:ascii="宋体" w:hAnsi="宋体"/>
          <w:sz w:val="24"/>
          <w:u w:val="single"/>
        </w:rPr>
        <w:t xml:space="preserve">                      </w:t>
      </w:r>
    </w:p>
    <w:p w:rsidR="008E24ED" w:rsidRPr="00BB743D" w:rsidRDefault="00432FE9">
      <w:pPr>
        <w:spacing w:line="360" w:lineRule="auto"/>
        <w:ind w:firstLineChars="200" w:firstLine="480"/>
        <w:rPr>
          <w:rFonts w:ascii="宋体" w:hAnsi="宋体"/>
          <w:sz w:val="24"/>
        </w:rPr>
      </w:pPr>
      <w:r w:rsidRPr="00BB743D">
        <w:rPr>
          <w:rFonts w:ascii="宋体" w:hAnsi="宋体" w:hint="eastAsia"/>
          <w:sz w:val="24"/>
        </w:rPr>
        <w:t xml:space="preserve">                           注册执业资格：</w:t>
      </w:r>
      <w:r w:rsidRPr="00BB743D">
        <w:rPr>
          <w:rFonts w:ascii="宋体" w:hAnsi="宋体" w:hint="eastAsia"/>
          <w:sz w:val="24"/>
          <w:u w:val="single"/>
        </w:rPr>
        <w:t xml:space="preserve">  </w:t>
      </w:r>
      <w:r w:rsidRPr="00BB743D">
        <w:rPr>
          <w:rFonts w:ascii="宋体" w:hAnsi="宋体"/>
          <w:sz w:val="24"/>
          <w:u w:val="single"/>
        </w:rPr>
        <w:t xml:space="preserve">  </w:t>
      </w:r>
      <w:r w:rsidRPr="00BB743D">
        <w:rPr>
          <w:rFonts w:ascii="宋体" w:hAnsi="宋体" w:hint="eastAsia"/>
          <w:sz w:val="24"/>
          <w:u w:val="single"/>
        </w:rPr>
        <w:t xml:space="preserve">           </w:t>
      </w:r>
      <w:r w:rsidRPr="00BB743D">
        <w:rPr>
          <w:rFonts w:ascii="宋体" w:hAnsi="宋体"/>
          <w:sz w:val="24"/>
          <w:u w:val="single"/>
        </w:rPr>
        <w:t xml:space="preserve">      </w:t>
      </w:r>
    </w:p>
    <w:p w:rsidR="008E24ED" w:rsidRPr="00BB743D" w:rsidRDefault="00432FE9">
      <w:pPr>
        <w:spacing w:line="360" w:lineRule="auto"/>
        <w:ind w:firstLineChars="200" w:firstLine="480"/>
        <w:rPr>
          <w:rFonts w:ascii="宋体" w:hAnsi="宋体"/>
          <w:sz w:val="24"/>
          <w:u w:val="single"/>
        </w:rPr>
      </w:pPr>
      <w:r w:rsidRPr="00BB743D">
        <w:rPr>
          <w:rFonts w:ascii="宋体" w:hAnsi="宋体" w:hint="eastAsia"/>
          <w:sz w:val="24"/>
        </w:rPr>
        <w:t xml:space="preserve">                           注册执业证号：</w:t>
      </w:r>
      <w:r w:rsidRPr="00BB743D">
        <w:rPr>
          <w:rFonts w:ascii="宋体" w:hAnsi="宋体" w:hint="eastAsia"/>
          <w:sz w:val="24"/>
          <w:u w:val="single"/>
        </w:rPr>
        <w:t xml:space="preserve"> </w:t>
      </w:r>
      <w:r w:rsidRPr="00BB743D">
        <w:rPr>
          <w:rFonts w:ascii="宋体" w:hAnsi="宋体"/>
          <w:sz w:val="24"/>
          <w:u w:val="single"/>
        </w:rPr>
        <w:t xml:space="preserve">  </w:t>
      </w:r>
      <w:r w:rsidRPr="00BB743D">
        <w:rPr>
          <w:rFonts w:ascii="宋体" w:hAnsi="宋体" w:hint="eastAsia"/>
          <w:sz w:val="24"/>
          <w:u w:val="single"/>
        </w:rPr>
        <w:t xml:space="preserve">                </w:t>
      </w:r>
      <w:r w:rsidRPr="00BB743D">
        <w:rPr>
          <w:rFonts w:ascii="宋体" w:hAnsi="宋体" w:cs="仿宋"/>
          <w:sz w:val="24"/>
          <w:u w:val="single"/>
        </w:rPr>
        <w:t xml:space="preserve">  </w:t>
      </w:r>
      <w:r w:rsidRPr="00BB743D">
        <w:rPr>
          <w:rFonts w:ascii="宋体" w:hAnsi="宋体" w:cs="仿宋" w:hint="eastAsia"/>
          <w:sz w:val="24"/>
          <w:u w:val="single"/>
        </w:rPr>
        <w:t xml:space="preserve"> </w:t>
      </w:r>
    </w:p>
    <w:p w:rsidR="008E24ED" w:rsidRPr="00BB743D" w:rsidRDefault="00432FE9">
      <w:pPr>
        <w:spacing w:line="360" w:lineRule="auto"/>
        <w:rPr>
          <w:rFonts w:ascii="宋体" w:hAnsi="宋体"/>
          <w:bCs/>
          <w:snapToGrid w:val="0"/>
          <w:kern w:val="0"/>
          <w:sz w:val="24"/>
        </w:rPr>
      </w:pPr>
      <w:r w:rsidRPr="00BB743D">
        <w:rPr>
          <w:rFonts w:ascii="宋体" w:hAnsi="宋体" w:hint="eastAsia"/>
          <w:sz w:val="24"/>
        </w:rPr>
        <w:t xml:space="preserve">                               </w:t>
      </w:r>
      <w:r w:rsidRPr="00BB743D">
        <w:rPr>
          <w:rFonts w:ascii="宋体" w:hAnsi="宋体" w:hint="eastAsia"/>
          <w:spacing w:val="28"/>
          <w:sz w:val="24"/>
        </w:rPr>
        <w:t>签字日期</w:t>
      </w:r>
      <w:r w:rsidRPr="00BB743D">
        <w:rPr>
          <w:rFonts w:ascii="宋体" w:hAnsi="宋体" w:hint="eastAsia"/>
          <w:sz w:val="24"/>
        </w:rPr>
        <w:t>：    年  月  日</w:t>
      </w:r>
    </w:p>
    <w:p w:rsidR="008E24ED" w:rsidRPr="00BB743D" w:rsidRDefault="008E24ED">
      <w:pPr>
        <w:spacing w:line="360" w:lineRule="auto"/>
        <w:rPr>
          <w:rFonts w:ascii="宋体" w:hAnsi="宋体"/>
          <w:bCs/>
          <w:snapToGrid w:val="0"/>
          <w:kern w:val="0"/>
          <w:sz w:val="24"/>
        </w:rPr>
      </w:pPr>
    </w:p>
    <w:p w:rsidR="008E24ED" w:rsidRPr="00BB743D" w:rsidRDefault="008E24ED">
      <w:pPr>
        <w:spacing w:line="360" w:lineRule="auto"/>
        <w:rPr>
          <w:rFonts w:ascii="宋体" w:hAnsi="宋体" w:cs="Calibri"/>
          <w:sz w:val="24"/>
        </w:rPr>
      </w:pPr>
    </w:p>
    <w:p w:rsidR="008E24ED" w:rsidRPr="00BB743D" w:rsidRDefault="00432FE9">
      <w:pPr>
        <w:spacing w:beforeLines="100" w:before="312" w:afterLines="100" w:after="312" w:line="400" w:lineRule="exact"/>
        <w:rPr>
          <w:rFonts w:ascii="宋体" w:hAnsi="宋体" w:cs="Calibri"/>
          <w:sz w:val="24"/>
        </w:rPr>
      </w:pPr>
      <w:r w:rsidRPr="00BB743D">
        <w:rPr>
          <w:rFonts w:ascii="宋体" w:hAnsi="宋体" w:cs="Calibri"/>
          <w:sz w:val="24"/>
        </w:rPr>
        <w:br w:type="page"/>
      </w:r>
    </w:p>
    <w:p w:rsidR="00190FA9" w:rsidRDefault="00432FE9">
      <w:pPr>
        <w:adjustRightInd w:val="0"/>
        <w:snapToGrid w:val="0"/>
        <w:spacing w:line="360" w:lineRule="auto"/>
        <w:outlineLvl w:val="0"/>
        <w:rPr>
          <w:rFonts w:ascii="宋体" w:hAnsi="宋体"/>
          <w:snapToGrid w:val="0"/>
          <w:kern w:val="0"/>
          <w:sz w:val="24"/>
        </w:rPr>
      </w:pPr>
      <w:bookmarkStart w:id="390" w:name="_Toc518402648"/>
      <w:bookmarkStart w:id="391" w:name="_Toc504735682"/>
      <w:bookmarkStart w:id="392" w:name="_Toc59802271"/>
      <w:bookmarkStart w:id="393" w:name="_Toc28396"/>
      <w:r w:rsidRPr="00BB743D">
        <w:rPr>
          <w:rFonts w:ascii="宋体" w:hAnsi="宋体" w:hint="eastAsia"/>
          <w:snapToGrid w:val="0"/>
          <w:kern w:val="0"/>
          <w:sz w:val="24"/>
        </w:rPr>
        <w:lastRenderedPageBreak/>
        <w:t>附件</w:t>
      </w:r>
      <w:r w:rsidRPr="00BB743D">
        <w:rPr>
          <w:rFonts w:ascii="宋体" w:hAnsi="宋体"/>
          <w:snapToGrid w:val="0"/>
          <w:kern w:val="0"/>
          <w:sz w:val="24"/>
        </w:rPr>
        <w:t>8</w:t>
      </w:r>
      <w:r w:rsidRPr="00BB743D">
        <w:rPr>
          <w:rFonts w:ascii="宋体" w:hAnsi="宋体" w:hint="eastAsia"/>
          <w:snapToGrid w:val="0"/>
          <w:kern w:val="0"/>
          <w:sz w:val="24"/>
        </w:rPr>
        <w:t>：</w:t>
      </w:r>
      <w:bookmarkEnd w:id="390"/>
      <w:bookmarkEnd w:id="391"/>
    </w:p>
    <w:p w:rsidR="008E24ED" w:rsidRPr="00BB743D" w:rsidRDefault="00432FE9" w:rsidP="00BB743D">
      <w:pPr>
        <w:adjustRightInd w:val="0"/>
        <w:snapToGrid w:val="0"/>
        <w:spacing w:line="360" w:lineRule="auto"/>
        <w:ind w:firstLine="643"/>
        <w:jc w:val="center"/>
        <w:rPr>
          <w:rFonts w:ascii="宋体" w:hAnsi="宋体"/>
          <w:b/>
          <w:snapToGrid w:val="0"/>
          <w:kern w:val="0"/>
          <w:sz w:val="32"/>
          <w:szCs w:val="32"/>
        </w:rPr>
      </w:pPr>
      <w:r w:rsidRPr="00BB743D">
        <w:rPr>
          <w:rFonts w:ascii="宋体" w:hAnsi="宋体" w:hint="eastAsia"/>
          <w:b/>
          <w:snapToGrid w:val="0"/>
          <w:kern w:val="0"/>
          <w:sz w:val="32"/>
          <w:szCs w:val="32"/>
        </w:rPr>
        <w:t>承包人法定代表人、项目负责人、技术负责人及驻场人员的身份证、职务、职称及通信联系方式</w:t>
      </w:r>
      <w:bookmarkEnd w:id="392"/>
      <w:bookmarkEnd w:id="393"/>
    </w:p>
    <w:p w:rsidR="008E24ED" w:rsidRPr="00BB743D" w:rsidRDefault="008E24ED">
      <w:pPr>
        <w:adjustRightInd w:val="0"/>
        <w:snapToGrid w:val="0"/>
        <w:spacing w:line="360" w:lineRule="auto"/>
        <w:jc w:val="left"/>
        <w:rPr>
          <w:rFonts w:ascii="宋体" w:hAnsi="宋体"/>
          <w:bCs/>
          <w:snapToGrid w:val="0"/>
          <w:kern w:val="0"/>
          <w:sz w:val="24"/>
        </w:rPr>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8E24ED" w:rsidRPr="00BB743D" w:rsidRDefault="008E24ED">
      <w:pPr>
        <w:pStyle w:val="2"/>
      </w:pPr>
    </w:p>
    <w:p w:rsidR="00190FA9" w:rsidRDefault="00190FA9">
      <w:pPr>
        <w:pStyle w:val="2"/>
        <w:adjustRightInd w:val="0"/>
        <w:snapToGrid w:val="0"/>
        <w:spacing w:line="360" w:lineRule="auto"/>
        <w:jc w:val="left"/>
        <w:rPr>
          <w:rFonts w:ascii="宋体" w:hAnsi="宋体" w:cs="宋体"/>
          <w:snapToGrid w:val="0"/>
          <w:sz w:val="24"/>
          <w:szCs w:val="22"/>
        </w:rPr>
      </w:pPr>
    </w:p>
    <w:p w:rsidR="00190FA9" w:rsidRDefault="00190FA9">
      <w:pPr>
        <w:pStyle w:val="2"/>
        <w:adjustRightInd w:val="0"/>
        <w:snapToGrid w:val="0"/>
        <w:spacing w:line="360" w:lineRule="auto"/>
        <w:jc w:val="left"/>
        <w:rPr>
          <w:rFonts w:ascii="宋体" w:hAnsi="宋体" w:cs="宋体"/>
          <w:snapToGrid w:val="0"/>
          <w:sz w:val="24"/>
          <w:szCs w:val="22"/>
        </w:rPr>
      </w:pPr>
    </w:p>
    <w:p w:rsidR="00190FA9" w:rsidRDefault="00190FA9">
      <w:pPr>
        <w:pStyle w:val="2"/>
        <w:adjustRightInd w:val="0"/>
        <w:snapToGrid w:val="0"/>
        <w:spacing w:line="360" w:lineRule="auto"/>
        <w:jc w:val="left"/>
        <w:rPr>
          <w:rFonts w:ascii="宋体" w:hAnsi="宋体" w:cs="宋体"/>
          <w:snapToGrid w:val="0"/>
          <w:sz w:val="24"/>
          <w:szCs w:val="22"/>
        </w:rPr>
      </w:pPr>
    </w:p>
    <w:p w:rsidR="00190FA9" w:rsidRDefault="00190FA9" w:rsidP="00BB743D">
      <w:pPr>
        <w:adjustRightInd w:val="0"/>
        <w:snapToGrid w:val="0"/>
        <w:spacing w:line="360" w:lineRule="auto"/>
        <w:outlineLvl w:val="0"/>
        <w:rPr>
          <w:rFonts w:ascii="宋体" w:hAnsi="宋体"/>
          <w:snapToGrid w:val="0"/>
          <w:kern w:val="0"/>
          <w:sz w:val="24"/>
        </w:rPr>
      </w:pPr>
      <w:r w:rsidRPr="00BB743D">
        <w:rPr>
          <w:rFonts w:ascii="宋体" w:hAnsi="宋体" w:hint="eastAsia"/>
          <w:snapToGrid w:val="0"/>
          <w:kern w:val="0"/>
          <w:sz w:val="24"/>
        </w:rPr>
        <w:lastRenderedPageBreak/>
        <w:t>附件</w:t>
      </w:r>
      <w:r w:rsidRPr="00BB743D">
        <w:rPr>
          <w:rFonts w:ascii="宋体" w:hAnsi="宋体"/>
          <w:snapToGrid w:val="0"/>
          <w:kern w:val="0"/>
          <w:sz w:val="24"/>
        </w:rPr>
        <w:t>9</w:t>
      </w:r>
      <w:r>
        <w:rPr>
          <w:rFonts w:ascii="宋体" w:hAnsi="宋体" w:hint="eastAsia"/>
          <w:snapToGrid w:val="0"/>
          <w:kern w:val="0"/>
          <w:sz w:val="24"/>
        </w:rPr>
        <w:t>：</w:t>
      </w:r>
      <w:r w:rsidRPr="00BB743D">
        <w:rPr>
          <w:rFonts w:ascii="宋体" w:hAnsi="宋体"/>
          <w:snapToGrid w:val="0"/>
          <w:kern w:val="0"/>
          <w:sz w:val="24"/>
        </w:rPr>
        <w:t xml:space="preserve"> </w:t>
      </w:r>
    </w:p>
    <w:p w:rsidR="008E24ED" w:rsidRPr="00BB743D" w:rsidRDefault="00190FA9" w:rsidP="00BB743D">
      <w:pPr>
        <w:adjustRightInd w:val="0"/>
        <w:snapToGrid w:val="0"/>
        <w:spacing w:line="360" w:lineRule="auto"/>
        <w:ind w:firstLine="643"/>
        <w:jc w:val="center"/>
        <w:rPr>
          <w:rFonts w:ascii="宋体" w:hAnsi="宋体"/>
          <w:b/>
          <w:snapToGrid w:val="0"/>
          <w:kern w:val="0"/>
          <w:sz w:val="32"/>
          <w:szCs w:val="32"/>
        </w:rPr>
      </w:pPr>
      <w:r w:rsidRPr="00BB743D">
        <w:rPr>
          <w:rFonts w:ascii="宋体" w:hAnsi="宋体" w:hint="eastAsia"/>
          <w:b/>
          <w:snapToGrid w:val="0"/>
          <w:kern w:val="0"/>
          <w:sz w:val="32"/>
          <w:szCs w:val="32"/>
        </w:rPr>
        <w:t>承包人现场进度、质量、安全、材料、规章管理及罚款细则</w:t>
      </w:r>
    </w:p>
    <w:tbl>
      <w:tblPr>
        <w:tblW w:w="9736" w:type="dxa"/>
        <w:jc w:val="center"/>
        <w:tblLayout w:type="fixed"/>
        <w:tblCellMar>
          <w:left w:w="28" w:type="dxa"/>
          <w:right w:w="28" w:type="dxa"/>
        </w:tblCellMar>
        <w:tblLook w:val="04A0" w:firstRow="1" w:lastRow="0" w:firstColumn="1" w:lastColumn="0" w:noHBand="0" w:noVBand="1"/>
      </w:tblPr>
      <w:tblGrid>
        <w:gridCol w:w="426"/>
        <w:gridCol w:w="3827"/>
        <w:gridCol w:w="2243"/>
        <w:gridCol w:w="3240"/>
      </w:tblGrid>
      <w:tr w:rsidR="00065321" w:rsidRPr="00BB743D" w:rsidTr="00190FA9">
        <w:trPr>
          <w:trHeight w:val="1138"/>
          <w:tblHeader/>
          <w:jc w:val="center"/>
        </w:trPr>
        <w:tc>
          <w:tcPr>
            <w:tcW w:w="426" w:type="dxa"/>
            <w:tcBorders>
              <w:top w:val="single" w:sz="4" w:space="0" w:color="auto"/>
              <w:left w:val="single" w:sz="4" w:space="0" w:color="auto"/>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r w:rsidRPr="00BB743D">
              <w:rPr>
                <w:rFonts w:ascii="宋体" w:hAnsi="宋体" w:cs="宋体" w:hint="eastAsia"/>
                <w:b/>
                <w:bCs/>
                <w:kern w:val="0"/>
                <w:sz w:val="24"/>
              </w:rPr>
              <w:t>序号</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r w:rsidRPr="00BB743D">
              <w:rPr>
                <w:rFonts w:ascii="宋体" w:hAnsi="宋体" w:cs="宋体" w:hint="eastAsia"/>
                <w:b/>
                <w:bCs/>
                <w:kern w:val="0"/>
                <w:sz w:val="24"/>
              </w:rPr>
              <w:t>项目</w:t>
            </w:r>
          </w:p>
        </w:tc>
        <w:tc>
          <w:tcPr>
            <w:tcW w:w="2243" w:type="dxa"/>
            <w:tcBorders>
              <w:top w:val="single" w:sz="4" w:space="0" w:color="auto"/>
              <w:left w:val="nil"/>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r w:rsidRPr="00BB743D">
              <w:rPr>
                <w:rFonts w:ascii="宋体" w:hAnsi="宋体" w:cs="宋体" w:hint="eastAsia"/>
                <w:b/>
                <w:bCs/>
                <w:kern w:val="0"/>
                <w:sz w:val="24"/>
              </w:rPr>
              <w:t>处理方法</w:t>
            </w:r>
          </w:p>
        </w:tc>
        <w:tc>
          <w:tcPr>
            <w:tcW w:w="3240" w:type="dxa"/>
            <w:tcBorders>
              <w:top w:val="single" w:sz="4" w:space="0" w:color="auto"/>
              <w:left w:val="nil"/>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r w:rsidRPr="00BB743D">
              <w:rPr>
                <w:rFonts w:ascii="宋体" w:hAnsi="宋体" w:cs="宋体" w:hint="eastAsia"/>
                <w:b/>
                <w:bCs/>
                <w:kern w:val="0"/>
                <w:sz w:val="24"/>
              </w:rPr>
              <w:t>并向发包人支付违约金或罚款额度（由发包人从应向承包人支付的工程款中扣除）</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proofErr w:type="gramStart"/>
            <w:r w:rsidRPr="00BB743D">
              <w:rPr>
                <w:rFonts w:ascii="宋体" w:hAnsi="宋体" w:cs="宋体" w:hint="eastAsia"/>
                <w:b/>
                <w:bCs/>
                <w:kern w:val="0"/>
                <w:sz w:val="24"/>
              </w:rPr>
              <w:t>一</w:t>
            </w:r>
            <w:proofErr w:type="gramEnd"/>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r w:rsidRPr="00BB743D">
              <w:rPr>
                <w:rFonts w:ascii="宋体" w:hAnsi="宋体" w:cs="宋体" w:hint="eastAsia"/>
                <w:b/>
                <w:bCs/>
                <w:kern w:val="0"/>
                <w:sz w:val="24"/>
              </w:rPr>
              <w:t>工程进度</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spacing w:line="360" w:lineRule="auto"/>
              <w:jc w:val="left"/>
              <w:rPr>
                <w:rFonts w:ascii="宋体" w:hAnsi="宋体" w:cs="宋体"/>
                <w:b/>
                <w:bCs/>
                <w:kern w:val="0"/>
                <w:sz w:val="24"/>
              </w:rPr>
            </w:pPr>
            <w:r w:rsidRPr="00BB743D">
              <w:rPr>
                <w:rFonts w:ascii="宋体" w:hAnsi="宋体" w:cs="宋体" w:hint="eastAsia"/>
                <w:b/>
                <w:bCs/>
                <w:kern w:val="0"/>
                <w:sz w:val="24"/>
              </w:rPr>
              <w:t xml:space="preserve">　</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spacing w:line="360" w:lineRule="auto"/>
              <w:jc w:val="center"/>
              <w:rPr>
                <w:rFonts w:ascii="宋体" w:hAnsi="宋体" w:cs="宋体"/>
                <w:b/>
                <w:bCs/>
                <w:kern w:val="0"/>
                <w:sz w:val="24"/>
              </w:rPr>
            </w:pPr>
            <w:r w:rsidRPr="00BB743D">
              <w:rPr>
                <w:rFonts w:ascii="宋体" w:hAnsi="宋体" w:cs="宋体" w:hint="eastAsia"/>
                <w:b/>
                <w:bCs/>
                <w:kern w:val="0"/>
                <w:sz w:val="24"/>
              </w:rPr>
              <w:t xml:space="preserve">　</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kern w:val="0"/>
                <w:sz w:val="24"/>
                <w:szCs w:val="24"/>
              </w:rPr>
            </w:pPr>
            <w:r w:rsidRPr="00BB743D">
              <w:rPr>
                <w:rFonts w:ascii="宋体" w:hAnsi="宋体" w:cs="宋体" w:hint="eastAsia"/>
                <w:sz w:val="24"/>
                <w:szCs w:val="24"/>
              </w:rPr>
              <w:t>承包人违反合同协议书约定延期开工</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r w:rsidRPr="00BB743D">
              <w:rPr>
                <w:rFonts w:ascii="宋体" w:hAnsi="宋体" w:cs="宋体" w:hint="eastAsia"/>
                <w:sz w:val="24"/>
                <w:szCs w:val="24"/>
              </w:rPr>
              <w:t>迟延开工超过10天的，发包人有权单方面解除合同</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10万/天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kern w:val="0"/>
                <w:sz w:val="24"/>
                <w:szCs w:val="24"/>
              </w:rPr>
            </w:pPr>
            <w:r w:rsidRPr="00BB743D">
              <w:rPr>
                <w:rFonts w:ascii="宋体" w:hAnsi="宋体" w:cs="宋体" w:hint="eastAsia"/>
                <w:sz w:val="24"/>
                <w:szCs w:val="24"/>
              </w:rPr>
              <w:t>因承包人原因造成停工</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r w:rsidRPr="00BB743D">
              <w:rPr>
                <w:rFonts w:ascii="宋体" w:hAnsi="宋体" w:cs="宋体" w:hint="eastAsia"/>
                <w:sz w:val="24"/>
                <w:szCs w:val="24"/>
              </w:rPr>
              <w:t>连续停工超过5天或累计停工超过10天的，发包人有权单方面解除合同</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2万/天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kern w:val="0"/>
                <w:sz w:val="24"/>
                <w:szCs w:val="24"/>
              </w:rPr>
            </w:pPr>
            <w:r w:rsidRPr="00BB743D">
              <w:rPr>
                <w:rFonts w:ascii="宋体" w:hAnsi="宋体" w:cs="宋体" w:hint="eastAsia"/>
                <w:sz w:val="24"/>
                <w:szCs w:val="24"/>
              </w:rPr>
              <w:t>承包人违反合同约定造成本合同工</w:t>
            </w:r>
            <w:proofErr w:type="gramStart"/>
            <w:r w:rsidRPr="00BB743D">
              <w:rPr>
                <w:rFonts w:ascii="宋体" w:hAnsi="宋体" w:cs="宋体" w:hint="eastAsia"/>
                <w:sz w:val="24"/>
                <w:szCs w:val="24"/>
              </w:rPr>
              <w:t>程关键</w:t>
            </w:r>
            <w:proofErr w:type="gramEnd"/>
            <w:r w:rsidRPr="00BB743D">
              <w:rPr>
                <w:rFonts w:ascii="宋体" w:hAnsi="宋体" w:cs="宋体" w:hint="eastAsia"/>
                <w:sz w:val="24"/>
                <w:szCs w:val="24"/>
              </w:rPr>
              <w:t>节点延期1～5天（含5天）</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2万/天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kern w:val="0"/>
                <w:sz w:val="24"/>
                <w:szCs w:val="24"/>
              </w:rPr>
            </w:pPr>
            <w:r w:rsidRPr="00BB743D">
              <w:rPr>
                <w:rFonts w:ascii="宋体" w:hAnsi="宋体" w:cs="宋体" w:hint="eastAsia"/>
                <w:sz w:val="24"/>
                <w:szCs w:val="24"/>
              </w:rPr>
              <w:t>承包人违反合同约定造成本合同工</w:t>
            </w:r>
            <w:proofErr w:type="gramStart"/>
            <w:r w:rsidRPr="00BB743D">
              <w:rPr>
                <w:rFonts w:ascii="宋体" w:hAnsi="宋体" w:cs="宋体" w:hint="eastAsia"/>
                <w:sz w:val="24"/>
                <w:szCs w:val="24"/>
              </w:rPr>
              <w:t>程关键</w:t>
            </w:r>
            <w:proofErr w:type="gramEnd"/>
            <w:r w:rsidRPr="00BB743D">
              <w:rPr>
                <w:rFonts w:ascii="宋体" w:hAnsi="宋体" w:cs="宋体" w:hint="eastAsia"/>
                <w:sz w:val="24"/>
                <w:szCs w:val="24"/>
              </w:rPr>
              <w:t>节点</w:t>
            </w:r>
            <w:proofErr w:type="gramStart"/>
            <w:r w:rsidRPr="00BB743D">
              <w:rPr>
                <w:rFonts w:ascii="宋体" w:hAnsi="宋体" w:cs="宋体" w:hint="eastAsia"/>
                <w:sz w:val="24"/>
                <w:szCs w:val="24"/>
              </w:rPr>
              <w:t>延期延期</w:t>
            </w:r>
            <w:proofErr w:type="gramEnd"/>
            <w:r w:rsidRPr="00BB743D">
              <w:rPr>
                <w:rFonts w:ascii="宋体" w:hAnsi="宋体" w:cs="宋体" w:hint="eastAsia"/>
                <w:sz w:val="24"/>
                <w:szCs w:val="24"/>
              </w:rPr>
              <w:t>5～10天（含10天）</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5万/天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kern w:val="0"/>
                <w:sz w:val="24"/>
                <w:szCs w:val="24"/>
              </w:rPr>
            </w:pPr>
            <w:r w:rsidRPr="00BB743D">
              <w:rPr>
                <w:rFonts w:ascii="宋体" w:hAnsi="宋体" w:cs="宋体" w:hint="eastAsia"/>
                <w:sz w:val="24"/>
                <w:szCs w:val="24"/>
              </w:rPr>
              <w:t>承包人违反合同约定造成本合同工</w:t>
            </w:r>
            <w:proofErr w:type="gramStart"/>
            <w:r w:rsidRPr="00BB743D">
              <w:rPr>
                <w:rFonts w:ascii="宋体" w:hAnsi="宋体" w:cs="宋体" w:hint="eastAsia"/>
                <w:sz w:val="24"/>
                <w:szCs w:val="24"/>
              </w:rPr>
              <w:t>程关键</w:t>
            </w:r>
            <w:proofErr w:type="gramEnd"/>
            <w:r w:rsidRPr="00BB743D">
              <w:rPr>
                <w:rFonts w:ascii="宋体" w:hAnsi="宋体" w:cs="宋体" w:hint="eastAsia"/>
                <w:sz w:val="24"/>
                <w:szCs w:val="24"/>
              </w:rPr>
              <w:t>节点</w:t>
            </w:r>
            <w:proofErr w:type="gramStart"/>
            <w:r w:rsidRPr="00BB743D">
              <w:rPr>
                <w:rFonts w:ascii="宋体" w:hAnsi="宋体" w:cs="宋体" w:hint="eastAsia"/>
                <w:sz w:val="24"/>
                <w:szCs w:val="24"/>
              </w:rPr>
              <w:t>延期延期</w:t>
            </w:r>
            <w:proofErr w:type="gramEnd"/>
            <w:r w:rsidRPr="00BB743D">
              <w:rPr>
                <w:rFonts w:ascii="宋体" w:hAnsi="宋体" w:cs="宋体" w:hint="eastAsia"/>
                <w:sz w:val="24"/>
                <w:szCs w:val="24"/>
              </w:rPr>
              <w:t>11天以上（含11天）</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r w:rsidRPr="00BB743D">
              <w:rPr>
                <w:rFonts w:ascii="宋体" w:hAnsi="宋体" w:cs="宋体" w:hint="eastAsia"/>
                <w:sz w:val="24"/>
                <w:szCs w:val="24"/>
              </w:rPr>
              <w:t>，发包人有权单方面解除合同，或将未完工程量从本合同中分割交由第三方完成，由此发生的费用全部从本合同价款中支付，同时由承包人向发包人支付未完工程量价款5%的违约金并赔偿发包人的实际损失。</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10万/天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6</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sz w:val="24"/>
                <w:szCs w:val="24"/>
              </w:rPr>
            </w:pPr>
            <w:r w:rsidRPr="00BB743D">
              <w:rPr>
                <w:rFonts w:ascii="宋体" w:hAnsi="宋体" w:cs="宋体" w:hint="eastAsia"/>
                <w:sz w:val="24"/>
                <w:szCs w:val="24"/>
              </w:rPr>
              <w:t>承包人原因造成其他专业工程工期延误</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0.5万/天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7</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kern w:val="0"/>
                <w:sz w:val="24"/>
                <w:szCs w:val="24"/>
              </w:rPr>
            </w:pPr>
            <w:r w:rsidRPr="00BB743D">
              <w:rPr>
                <w:rFonts w:ascii="宋体" w:hAnsi="宋体" w:cs="宋体" w:hint="eastAsia"/>
                <w:kern w:val="0"/>
                <w:sz w:val="24"/>
                <w:szCs w:val="24"/>
              </w:rPr>
              <w:t>总工期拖延</w:t>
            </w:r>
          </w:p>
        </w:tc>
        <w:tc>
          <w:tcPr>
            <w:tcW w:w="2243"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tcPr>
          <w:p w:rsidR="008E24ED" w:rsidRPr="00BB743D" w:rsidRDefault="00432FE9">
            <w:pPr>
              <w:jc w:val="center"/>
              <w:rPr>
                <w:rFonts w:ascii="宋体" w:hAnsi="宋体" w:cs="宋体"/>
                <w:kern w:val="0"/>
                <w:sz w:val="24"/>
                <w:szCs w:val="24"/>
              </w:rPr>
            </w:pPr>
            <w:r w:rsidRPr="00BB743D">
              <w:rPr>
                <w:rFonts w:ascii="宋体" w:hAnsi="宋体" w:cs="宋体" w:hint="eastAsia"/>
                <w:kern w:val="0"/>
                <w:sz w:val="24"/>
                <w:szCs w:val="24"/>
              </w:rPr>
              <w:t>10万/天</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8E24ED">
            <w:pPr>
              <w:widowControl/>
              <w:jc w:val="center"/>
              <w:rPr>
                <w:rFonts w:ascii="宋体" w:hAnsi="宋体" w:cs="宋体"/>
                <w:kern w:val="0"/>
                <w:sz w:val="24"/>
              </w:rPr>
            </w:pPr>
          </w:p>
        </w:tc>
        <w:tc>
          <w:tcPr>
            <w:tcW w:w="9310" w:type="dxa"/>
            <w:gridSpan w:val="3"/>
            <w:tcBorders>
              <w:top w:val="single" w:sz="4" w:space="0" w:color="auto"/>
              <w:left w:val="nil"/>
              <w:bottom w:val="single" w:sz="4" w:space="0" w:color="auto"/>
              <w:right w:val="single" w:sz="4" w:space="0" w:color="auto"/>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注：如果承包人按自己承诺完成了最终工期，在结算时发包人可以考虑向承包人退还一部分工程进度的违约金。</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b/>
                <w:bCs/>
                <w:kern w:val="0"/>
                <w:sz w:val="24"/>
              </w:rPr>
              <w:t>二</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b/>
                <w:bCs/>
                <w:kern w:val="0"/>
                <w:sz w:val="24"/>
              </w:rPr>
            </w:pPr>
            <w:r w:rsidRPr="00BB743D">
              <w:rPr>
                <w:rFonts w:ascii="宋体" w:hAnsi="宋体" w:cs="宋体" w:hint="eastAsia"/>
                <w:b/>
                <w:bCs/>
                <w:kern w:val="0"/>
                <w:sz w:val="24"/>
              </w:rPr>
              <w:t>工程质量</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jc w:val="center"/>
              <w:rPr>
                <w:rFonts w:ascii="宋体" w:hAnsi="宋体" w:cs="宋体"/>
                <w:b/>
                <w:bCs/>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b/>
                <w:bCs/>
                <w:kern w:val="0"/>
                <w:sz w:val="24"/>
              </w:rPr>
              <w:t xml:space="preserve">　</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开工前，施工单位应及时编制施工组织设计（施工方案）报监理机构审查，由总监理工程师审批后报发包人工程部审查。施工组织设计</w:t>
            </w:r>
            <w:r w:rsidRPr="00BB743D">
              <w:rPr>
                <w:rFonts w:ascii="宋体" w:hAnsi="宋体" w:cs="宋体" w:hint="eastAsia"/>
                <w:kern w:val="0"/>
                <w:sz w:val="24"/>
              </w:rPr>
              <w:lastRenderedPageBreak/>
              <w:t>（施工方案）中对质量通病和施工重点、难点应有针对性的措施。施工工艺、施工顺序、施工方法和各项措施应满足进度、质量、安全的要求。内部安全、质量保证体系齐全，能满足安全、质量控制的要求。开工后没有施工组织设计（施工方案）或施工组织设计没有经过审批</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lastRenderedPageBreak/>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5000</w:t>
            </w:r>
            <w:r w:rsidRPr="00BB743D">
              <w:rPr>
                <w:rFonts w:ascii="宋体" w:hAnsi="宋体" w:cs="宋体" w:hint="eastAsia"/>
                <w:kern w:val="0"/>
                <w:sz w:val="24"/>
              </w:rPr>
              <w:t>元/次</w:t>
            </w:r>
          </w:p>
        </w:tc>
      </w:tr>
      <w:tr w:rsidR="00065321" w:rsidRPr="00BB743D">
        <w:trPr>
          <w:trHeight w:val="1035"/>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000000"/>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对于甲方发现并要求的整改的问题，乙方必须做出回复，明确整改方案及完成时间，对于乙方拒不整改或整改造假的情况</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3000-50000元/次</w:t>
            </w:r>
          </w:p>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【视情节严重性】</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门窗、栏杆、饰面砖、卫生洁具、灯具等施工完成后，要有保护措施，没有措施</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3000-5000</w:t>
            </w:r>
            <w:r w:rsidRPr="00BB743D">
              <w:rPr>
                <w:rFonts w:ascii="宋体" w:hAnsi="宋体" w:cs="宋体" w:hint="eastAsia"/>
                <w:kern w:val="0"/>
                <w:sz w:val="24"/>
              </w:rPr>
              <w:t>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sz w:val="24"/>
              </w:rPr>
            </w:pPr>
            <w:r w:rsidRPr="00BB743D">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jc w:val="left"/>
              <w:rPr>
                <w:rFonts w:ascii="宋体" w:hAnsi="宋体" w:cs="宋体"/>
                <w:sz w:val="24"/>
              </w:rPr>
            </w:pPr>
            <w:r w:rsidRPr="00BB743D">
              <w:rPr>
                <w:rFonts w:ascii="宋体" w:hAnsi="宋体" w:cs="宋体" w:hint="eastAsia"/>
                <w:kern w:val="0"/>
                <w:sz w:val="24"/>
              </w:rPr>
              <w:t>对监理通知指出的质量问题未及时整改并回复</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sz w:val="24"/>
              </w:rPr>
            </w:pPr>
            <w:r w:rsidRPr="00BB743D">
              <w:rPr>
                <w:rFonts w:ascii="宋体" w:hAnsi="宋体" w:cs="宋体" w:hint="eastAsia"/>
                <w:kern w:val="0"/>
                <w:sz w:val="24"/>
              </w:rPr>
              <w:t>5000元/次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施工单位需配备专职质量检查人员</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5000-10000</w:t>
            </w:r>
            <w:r w:rsidRPr="00BB743D">
              <w:rPr>
                <w:rFonts w:ascii="宋体" w:hAnsi="宋体" w:cs="宋体" w:hint="eastAsia"/>
                <w:kern w:val="0"/>
                <w:sz w:val="24"/>
              </w:rPr>
              <w:t>元/每月</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6</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b/>
                <w:bCs/>
                <w:kern w:val="0"/>
                <w:sz w:val="24"/>
              </w:rPr>
            </w:pPr>
            <w:r w:rsidRPr="00BB743D">
              <w:rPr>
                <w:rFonts w:ascii="宋体" w:hAnsi="宋体" w:cs="宋体" w:hint="eastAsia"/>
                <w:kern w:val="0"/>
                <w:sz w:val="24"/>
              </w:rPr>
              <w:t>工程材料、设备进场不报验即用于工程上</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停工整顿、限期报验</w:t>
            </w:r>
          </w:p>
        </w:tc>
        <w:tc>
          <w:tcPr>
            <w:tcW w:w="3240" w:type="dxa"/>
            <w:tcBorders>
              <w:top w:val="single" w:sz="4" w:space="0" w:color="auto"/>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主材50000元/次</w:t>
            </w:r>
          </w:p>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非主材5000元/次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7</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未做同进度工艺节点样板先行的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500-1000元/次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8</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分项、分部工程未报监理验收即进行下道工序</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停工整顿、返工</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9</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支架不得采用电气焊开孔，并作完防腐处理才能安装</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w:t>
            </w:r>
            <w:r w:rsidRPr="00BB743D">
              <w:rPr>
                <w:rFonts w:ascii="宋体" w:hAnsi="宋体" w:cs="宋体" w:hint="eastAsia"/>
                <w:kern w:val="0"/>
                <w:sz w:val="24"/>
              </w:rPr>
              <w:t>—</w:t>
            </w:r>
            <w:r w:rsidRPr="00BB743D">
              <w:rPr>
                <w:rFonts w:ascii="宋体" w:hAnsi="宋体" w:cs="宋体"/>
                <w:kern w:val="0"/>
                <w:sz w:val="24"/>
              </w:rPr>
              <w:t>3</w:t>
            </w:r>
            <w:r w:rsidRPr="00BB743D">
              <w:rPr>
                <w:rFonts w:ascii="宋体" w:hAnsi="宋体" w:cs="宋体" w:hint="eastAsia"/>
                <w:kern w:val="0"/>
                <w:sz w:val="24"/>
              </w:rPr>
              <w:t>000元/处，</w:t>
            </w:r>
          </w:p>
          <w:p w:rsidR="008E24ED" w:rsidRPr="00BB743D" w:rsidRDefault="008E24ED">
            <w:pPr>
              <w:widowControl/>
              <w:jc w:val="center"/>
              <w:rPr>
                <w:rFonts w:ascii="宋体" w:hAnsi="宋体" w:cs="宋体"/>
                <w:kern w:val="0"/>
                <w:sz w:val="24"/>
              </w:rPr>
            </w:pP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消防箱现场不得采用电气焊开孔，如出现必须更换</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8E24ED" w:rsidRPr="00BB743D" w:rsidRDefault="00432FE9">
            <w:pPr>
              <w:widowControl/>
              <w:jc w:val="center"/>
              <w:rPr>
                <w:rFonts w:ascii="宋体" w:hAnsi="宋体" w:cs="宋体"/>
                <w:kern w:val="0"/>
                <w:sz w:val="24"/>
              </w:rPr>
            </w:pPr>
            <w:r w:rsidRPr="00BB743D">
              <w:rPr>
                <w:rFonts w:ascii="宋体" w:hAnsi="宋体" w:cs="宋体"/>
                <w:kern w:val="0"/>
                <w:sz w:val="24"/>
              </w:rPr>
              <w:t>3000-5000</w:t>
            </w:r>
            <w:r w:rsidRPr="00BB743D">
              <w:rPr>
                <w:rFonts w:ascii="宋体" w:hAnsi="宋体" w:cs="宋体" w:hint="eastAsia"/>
                <w:kern w:val="0"/>
                <w:sz w:val="24"/>
              </w:rPr>
              <w:t>元</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排水地漏应选用水封高度符合规范的指定产品或加设存水弯，确保水封高度不低于 50mm，违者应重做</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屋面金属管道设备应与建筑物防雷系统可靠连接，金属管道的防雷连接应采用拖箍式与系统连接，不得直接在金属管道上焊接</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线管进箱盒时，用开孔器开孔，</w:t>
            </w:r>
            <w:proofErr w:type="gramStart"/>
            <w:r w:rsidRPr="00BB743D">
              <w:rPr>
                <w:rFonts w:ascii="宋体" w:hAnsi="宋体" w:cs="宋体" w:hint="eastAsia"/>
                <w:kern w:val="0"/>
                <w:sz w:val="24"/>
              </w:rPr>
              <w:t>不</w:t>
            </w:r>
            <w:proofErr w:type="gramEnd"/>
            <w:r w:rsidRPr="00BB743D">
              <w:rPr>
                <w:rFonts w:ascii="宋体" w:hAnsi="宋体" w:cs="宋体" w:hint="eastAsia"/>
                <w:kern w:val="0"/>
                <w:sz w:val="24"/>
              </w:rPr>
              <w:t>得用其他工具开孔</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非镀锌电缆桥架、线槽间连接和螺纹连接的金属导管结构的两端跨接接地线应采用截面不小于 4mm2 的铜</w:t>
            </w:r>
            <w:r w:rsidRPr="00BB743D">
              <w:rPr>
                <w:rFonts w:ascii="宋体" w:hAnsi="宋体" w:cs="宋体" w:hint="eastAsia"/>
                <w:kern w:val="0"/>
                <w:sz w:val="24"/>
              </w:rPr>
              <w:lastRenderedPageBreak/>
              <w:t>芯导线，接地（含跨接）连接点防松装置齐全，连接面的涂层应先局部清除，确保接触良好</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lastRenderedPageBreak/>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配电箱、盘、屏、柜严禁电气焊开孔，须使用专用电动工具开孔</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885"/>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16</w:t>
            </w:r>
          </w:p>
        </w:tc>
        <w:tc>
          <w:tcPr>
            <w:tcW w:w="3827" w:type="dxa"/>
            <w:tcBorders>
              <w:top w:val="single" w:sz="4" w:space="0" w:color="auto"/>
              <w:left w:val="nil"/>
              <w:bottom w:val="single" w:sz="4" w:space="0" w:color="auto"/>
              <w:right w:val="single" w:sz="4" w:space="0" w:color="000000"/>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箱（盘）内配线应绑扎整齐，</w:t>
            </w:r>
            <w:proofErr w:type="gramStart"/>
            <w:r w:rsidRPr="00BB743D">
              <w:rPr>
                <w:rFonts w:ascii="宋体" w:hAnsi="宋体" w:cs="宋体" w:hint="eastAsia"/>
                <w:kern w:val="0"/>
                <w:sz w:val="24"/>
              </w:rPr>
              <w:t>无纹接现象</w:t>
            </w:r>
            <w:proofErr w:type="gramEnd"/>
            <w:r w:rsidRPr="00BB743D">
              <w:rPr>
                <w:rFonts w:ascii="宋体" w:hAnsi="宋体" w:cs="宋体" w:hint="eastAsia"/>
                <w:kern w:val="0"/>
                <w:sz w:val="24"/>
              </w:rPr>
              <w:t>，导线连接紧密，不伤线芯，不断，无接头、垫圈下螺丝两侧的导线截面</w:t>
            </w:r>
            <w:proofErr w:type="gramStart"/>
            <w:r w:rsidRPr="00BB743D">
              <w:rPr>
                <w:rFonts w:ascii="宋体" w:hAnsi="宋体" w:cs="宋体" w:hint="eastAsia"/>
                <w:kern w:val="0"/>
                <w:sz w:val="24"/>
              </w:rPr>
              <w:t>积相同</w:t>
            </w:r>
            <w:proofErr w:type="gramEnd"/>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795"/>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17</w:t>
            </w:r>
          </w:p>
        </w:tc>
        <w:tc>
          <w:tcPr>
            <w:tcW w:w="3827" w:type="dxa"/>
            <w:tcBorders>
              <w:top w:val="single" w:sz="4" w:space="0" w:color="auto"/>
              <w:left w:val="nil"/>
              <w:bottom w:val="single" w:sz="4" w:space="0" w:color="auto"/>
              <w:right w:val="single" w:sz="4" w:space="0" w:color="000000"/>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镀锌管材不得采用焊接，如采用焊接必须二次电镀锌或二次过塑处理</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8E24ED" w:rsidRPr="00BB743D" w:rsidRDefault="00432FE9">
            <w:pPr>
              <w:widowControl/>
              <w:jc w:val="center"/>
              <w:rPr>
                <w:rFonts w:ascii="宋体" w:hAnsi="宋体" w:cs="宋体"/>
                <w:kern w:val="0"/>
                <w:sz w:val="24"/>
              </w:rPr>
            </w:pPr>
            <w:r w:rsidRPr="00BB743D">
              <w:rPr>
                <w:rFonts w:ascii="宋体" w:hAnsi="宋体" w:cs="宋体"/>
                <w:kern w:val="0"/>
                <w:sz w:val="24"/>
              </w:rPr>
              <w:t>2000-5000</w:t>
            </w:r>
            <w:r w:rsidRPr="00BB743D">
              <w:rPr>
                <w:rFonts w:ascii="宋体" w:hAnsi="宋体" w:cs="宋体" w:hint="eastAsia"/>
                <w:kern w:val="0"/>
                <w:sz w:val="24"/>
              </w:rPr>
              <w:t>元</w:t>
            </w:r>
          </w:p>
        </w:tc>
      </w:tr>
      <w:tr w:rsidR="00065321" w:rsidRPr="00BB743D">
        <w:trPr>
          <w:trHeight w:val="795"/>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w:t>
            </w:r>
            <w:r w:rsidRPr="00BB743D">
              <w:rPr>
                <w:rFonts w:ascii="宋体" w:hAnsi="宋体" w:cs="宋体"/>
                <w:kern w:val="0"/>
                <w:sz w:val="24"/>
              </w:rPr>
              <w:t>8</w:t>
            </w:r>
          </w:p>
        </w:tc>
        <w:tc>
          <w:tcPr>
            <w:tcW w:w="3827" w:type="dxa"/>
            <w:tcBorders>
              <w:top w:val="single" w:sz="4" w:space="0" w:color="auto"/>
              <w:left w:val="nil"/>
              <w:bottom w:val="single" w:sz="4" w:space="0" w:color="auto"/>
              <w:right w:val="single" w:sz="4" w:space="0" w:color="000000"/>
            </w:tcBorders>
            <w:vAlign w:val="center"/>
          </w:tcPr>
          <w:p w:rsidR="008E24ED" w:rsidRPr="00BB743D" w:rsidRDefault="00432FE9">
            <w:pPr>
              <w:widowControl/>
              <w:jc w:val="left"/>
              <w:rPr>
                <w:rFonts w:ascii="宋体" w:hAnsi="宋体" w:cs="宋体"/>
                <w:kern w:val="0"/>
                <w:sz w:val="24"/>
              </w:rPr>
            </w:pPr>
            <w:r w:rsidRPr="00BB743D">
              <w:rPr>
                <w:rFonts w:ascii="宋体" w:hAnsi="宋体" w:cs="宋体" w:hint="eastAsia"/>
                <w:kern w:val="0"/>
                <w:sz w:val="24"/>
              </w:rPr>
              <w:t>室外检查井下沉、变形的必须返工重做</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w:t>
            </w:r>
            <w:r w:rsidRPr="00BB743D">
              <w:rPr>
                <w:rFonts w:ascii="宋体" w:hAnsi="宋体" w:cs="宋体"/>
                <w:kern w:val="0"/>
                <w:sz w:val="24"/>
              </w:rPr>
              <w:t>000-5000</w:t>
            </w:r>
            <w:r w:rsidRPr="00BB743D">
              <w:rPr>
                <w:rFonts w:ascii="宋体" w:hAnsi="宋体" w:cs="宋体" w:hint="eastAsia"/>
                <w:kern w:val="0"/>
                <w:sz w:val="24"/>
              </w:rPr>
              <w:t>元</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b/>
                <w:bCs/>
                <w:kern w:val="0"/>
                <w:sz w:val="24"/>
              </w:rPr>
              <w:t>三</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b/>
                <w:bCs/>
                <w:kern w:val="0"/>
                <w:sz w:val="24"/>
              </w:rPr>
              <w:t>安全文明施工</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jc w:val="center"/>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b/>
                <w:bCs/>
                <w:kern w:val="0"/>
                <w:sz w:val="24"/>
              </w:rPr>
              <w:t xml:space="preserve">　</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b/>
                <w:bCs/>
                <w:kern w:val="0"/>
                <w:sz w:val="24"/>
              </w:rPr>
            </w:pPr>
            <w:r w:rsidRPr="00BB743D">
              <w:rPr>
                <w:rFonts w:ascii="宋体" w:hAnsi="宋体" w:cs="宋体" w:hint="eastAsia"/>
                <w:kern w:val="0"/>
                <w:sz w:val="24"/>
              </w:rPr>
              <w:t>未按要求设置标志标识</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停工整改至完成</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100-500元/次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浪费施工水源、电源</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安全防护设施不到位</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300元/处</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施工人员不带安全帽</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制止作业并整改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200元/人</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施工配电系统应实行三级配电两级保护；每台设备有专用</w:t>
            </w:r>
            <w:proofErr w:type="gramStart"/>
            <w:r w:rsidRPr="00BB743D">
              <w:rPr>
                <w:rFonts w:ascii="宋体" w:hAnsi="宋体" w:cs="宋体" w:hint="eastAsia"/>
                <w:kern w:val="0"/>
                <w:sz w:val="24"/>
              </w:rPr>
              <w:t>开关箱且箱内</w:t>
            </w:r>
            <w:proofErr w:type="gramEnd"/>
            <w:r w:rsidRPr="00BB743D">
              <w:rPr>
                <w:rFonts w:ascii="宋体" w:hAnsi="宋体" w:cs="宋体" w:hint="eastAsia"/>
                <w:kern w:val="0"/>
                <w:sz w:val="24"/>
              </w:rPr>
              <w:t>严禁私拉乱接，严禁使用倒顺开关，电缆、电线采用埋地或架空铺设，严禁沿地面明设、随地拖拉或绑在脚手架上，违反以上规定的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2000-10000元/处</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6</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b/>
                <w:bCs/>
                <w:kern w:val="0"/>
                <w:sz w:val="24"/>
              </w:rPr>
            </w:pPr>
            <w:r w:rsidRPr="00BB743D">
              <w:rPr>
                <w:rFonts w:ascii="宋体" w:hAnsi="宋体" w:cs="宋体" w:hint="eastAsia"/>
                <w:kern w:val="0"/>
                <w:sz w:val="24"/>
              </w:rPr>
              <w:t>特种作业人员不符合要求</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kern w:val="0"/>
                <w:sz w:val="24"/>
              </w:rPr>
              <w:t>500 元/次/人</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7</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大型设备安全装置失效或缺失</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8</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封闭管理不到位</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1000-5000元/次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9</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施工现场安全文明管理不到位</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500-2000元/次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作业人员未接受三级安全教育、安全技术交底</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200元/人/次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消防管理不到位</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500 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在政府部门的检查中受到通报批评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10000-30000元/次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lastRenderedPageBreak/>
              <w:t>13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出现重大安全事故，影响工程正常进行</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20000-50000元/次</w:t>
            </w:r>
          </w:p>
        </w:tc>
      </w:tr>
      <w:tr w:rsidR="00065321" w:rsidRPr="00BB743D">
        <w:trPr>
          <w:trHeight w:val="499"/>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现场存在重大安全隐患或出现重大伤亡安全事故或政府职能部门责令停工整顿的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50000—100000元/次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现场存在重大安全隐患或出现重大伤亡安全事故或政府职能部门责令停工整顿的，隐瞒情况不上报的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16</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kern w:val="0"/>
                <w:sz w:val="24"/>
              </w:rPr>
            </w:pPr>
            <w:r w:rsidRPr="00BB743D">
              <w:rPr>
                <w:rFonts w:ascii="宋体" w:hAnsi="宋体" w:cs="宋体" w:hint="eastAsia"/>
                <w:kern w:val="0"/>
                <w:sz w:val="24"/>
              </w:rPr>
              <w:t>未达到合同约定的安全文明施工目标</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100000元</w:t>
            </w:r>
          </w:p>
        </w:tc>
      </w:tr>
      <w:tr w:rsidR="00065321" w:rsidRPr="00BB743D">
        <w:trPr>
          <w:trHeight w:val="434"/>
          <w:jc w:val="center"/>
        </w:trPr>
        <w:tc>
          <w:tcPr>
            <w:tcW w:w="426" w:type="dxa"/>
            <w:tcBorders>
              <w:top w:val="single" w:sz="4" w:space="0" w:color="auto"/>
              <w:left w:val="single" w:sz="4" w:space="0" w:color="auto"/>
              <w:bottom w:val="single" w:sz="4" w:space="0" w:color="auto"/>
              <w:right w:val="single" w:sz="4" w:space="0" w:color="auto"/>
            </w:tcBorders>
            <w:vAlign w:val="center"/>
          </w:tcPr>
          <w:p w:rsidR="008E24ED" w:rsidRPr="00BB743D" w:rsidRDefault="00432FE9">
            <w:pPr>
              <w:widowControl/>
              <w:jc w:val="center"/>
              <w:rPr>
                <w:rFonts w:ascii="宋体" w:hAnsi="宋体" w:cs="宋体"/>
                <w:b/>
                <w:bCs/>
                <w:kern w:val="0"/>
                <w:sz w:val="24"/>
              </w:rPr>
            </w:pPr>
            <w:r w:rsidRPr="00BB743D">
              <w:rPr>
                <w:rFonts w:ascii="宋体" w:hAnsi="宋体" w:cs="宋体" w:hint="eastAsia"/>
                <w:b/>
                <w:bCs/>
                <w:kern w:val="0"/>
                <w:sz w:val="24"/>
              </w:rPr>
              <w:t>四</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widowControl/>
              <w:rPr>
                <w:rFonts w:ascii="宋体" w:hAnsi="宋体" w:cs="宋体"/>
                <w:b/>
                <w:bCs/>
                <w:kern w:val="0"/>
                <w:sz w:val="24"/>
              </w:rPr>
            </w:pPr>
            <w:r w:rsidRPr="00BB743D">
              <w:rPr>
                <w:rFonts w:ascii="宋体" w:hAnsi="宋体" w:cs="宋体" w:hint="eastAsia"/>
                <w:b/>
                <w:bCs/>
                <w:kern w:val="0"/>
                <w:sz w:val="24"/>
              </w:rPr>
              <w:t>工程技术能力</w:t>
            </w:r>
          </w:p>
        </w:tc>
        <w:tc>
          <w:tcPr>
            <w:tcW w:w="2243" w:type="dxa"/>
            <w:tcBorders>
              <w:top w:val="single" w:sz="4" w:space="0" w:color="auto"/>
              <w:left w:val="nil"/>
              <w:bottom w:val="single" w:sz="4" w:space="0" w:color="auto"/>
              <w:right w:val="single" w:sz="4" w:space="0" w:color="auto"/>
            </w:tcBorders>
            <w:vAlign w:val="center"/>
          </w:tcPr>
          <w:p w:rsidR="008E24ED" w:rsidRPr="00BB743D" w:rsidRDefault="008E24ED">
            <w:pPr>
              <w:widowControl/>
              <w:rPr>
                <w:rFonts w:ascii="宋体" w:hAnsi="宋体" w:cs="宋体"/>
                <w:kern w:val="0"/>
                <w:sz w:val="24"/>
              </w:rPr>
            </w:pPr>
          </w:p>
        </w:tc>
        <w:tc>
          <w:tcPr>
            <w:tcW w:w="3240" w:type="dxa"/>
            <w:tcBorders>
              <w:top w:val="single" w:sz="4" w:space="0" w:color="auto"/>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b/>
                <w:bCs/>
                <w:kern w:val="0"/>
                <w:sz w:val="24"/>
              </w:rPr>
              <w:t xml:space="preserve">　</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sz w:val="24"/>
              </w:rPr>
            </w:pPr>
            <w:r w:rsidRPr="00BB743D">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sz w:val="24"/>
              </w:rPr>
            </w:pPr>
            <w:r w:rsidRPr="00BB743D">
              <w:rPr>
                <w:rFonts w:ascii="宋体" w:hAnsi="宋体" w:cs="宋体" w:hint="eastAsia"/>
                <w:kern w:val="0"/>
                <w:sz w:val="24"/>
              </w:rPr>
              <w:t>未按施工方案编制计划完成各种方案编制</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sz w:val="24"/>
              </w:rPr>
            </w:pPr>
            <w:r w:rsidRPr="00BB743D">
              <w:rPr>
                <w:rFonts w:ascii="宋体" w:hAnsi="宋体" w:cs="宋体" w:hint="eastAsia"/>
                <w:kern w:val="0"/>
                <w:sz w:val="24"/>
              </w:rPr>
              <w:t>500元/次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sz w:val="24"/>
              </w:rPr>
            </w:pPr>
            <w:r w:rsidRPr="00BB743D">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sz w:val="24"/>
              </w:rPr>
            </w:pPr>
            <w:r w:rsidRPr="00BB743D">
              <w:rPr>
                <w:rFonts w:ascii="宋体" w:hAnsi="宋体" w:cs="宋体" w:hint="eastAsia"/>
                <w:kern w:val="0"/>
                <w:sz w:val="24"/>
              </w:rPr>
              <w:t>未按照图纸施工造成返工</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sz w:val="24"/>
              </w:rPr>
            </w:pPr>
            <w:r w:rsidRPr="00BB743D">
              <w:rPr>
                <w:rFonts w:ascii="宋体" w:hAnsi="宋体" w:cs="宋体" w:hint="eastAsia"/>
                <w:kern w:val="0"/>
                <w:sz w:val="24"/>
              </w:rPr>
              <w:t>3000元/次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技术交底针对性不强，造成施工错误</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返工</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500元/次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未</w:t>
            </w:r>
            <w:proofErr w:type="gramStart"/>
            <w:r w:rsidRPr="00BB743D">
              <w:rPr>
                <w:rFonts w:ascii="宋体" w:hAnsi="宋体" w:cs="宋体" w:hint="eastAsia"/>
                <w:kern w:val="0"/>
                <w:sz w:val="24"/>
              </w:rPr>
              <w:t>按深化</w:t>
            </w:r>
            <w:proofErr w:type="gramEnd"/>
            <w:r w:rsidRPr="00BB743D">
              <w:rPr>
                <w:rFonts w:ascii="宋体" w:hAnsi="宋体" w:cs="宋体" w:hint="eastAsia"/>
                <w:kern w:val="0"/>
                <w:sz w:val="24"/>
              </w:rPr>
              <w:t>设计计划完成深化设计图纸及报批工作，影响工程正常进行</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2000元/次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深化设计图纸未考虑各专业交接问题，造成施工错误</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返工</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5000元/次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b/>
                <w:bCs/>
                <w:kern w:val="0"/>
                <w:sz w:val="24"/>
              </w:rPr>
              <w:t>五</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b/>
                <w:bCs/>
                <w:kern w:val="0"/>
                <w:sz w:val="24"/>
              </w:rPr>
              <w:t>规章制度</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b/>
                <w:bCs/>
                <w:kern w:val="0"/>
                <w:sz w:val="24"/>
              </w:rPr>
              <w:t xml:space="preserve">　</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cs="宋体" w:hint="eastAsia"/>
                <w:kern w:val="0"/>
                <w:sz w:val="24"/>
              </w:rPr>
              <w:t>未经发包人/监理工程师认可私自更换项目经理及主要管理人员</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换回原管理人员</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cs="宋体" w:hint="eastAsia"/>
                <w:kern w:val="0"/>
                <w:sz w:val="24"/>
              </w:rPr>
              <w:t>5000元/次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项目经理或现场人员不称职并且未按发包人要求及时更换的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立即更换为称职人员</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1000元/天</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工程管理人员不及时到位</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限期到位</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500-2000元/人</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项目经理或主要管理人员无故不在现场</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200-1000元/人次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项目经理跨项目管理</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限期纠正</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10000-30000元/次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6</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违反现场各种规章制度</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500元/次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7</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会议（</w:t>
            </w:r>
            <w:proofErr w:type="gramStart"/>
            <w:r w:rsidRPr="00BB743D">
              <w:rPr>
                <w:rFonts w:ascii="宋体" w:hAnsi="宋体" w:cs="宋体" w:hint="eastAsia"/>
                <w:kern w:val="0"/>
                <w:sz w:val="24"/>
              </w:rPr>
              <w:t>含现场</w:t>
            </w:r>
            <w:proofErr w:type="gramEnd"/>
            <w:r w:rsidRPr="00BB743D">
              <w:rPr>
                <w:rFonts w:ascii="宋体" w:hAnsi="宋体" w:cs="宋体" w:hint="eastAsia"/>
                <w:kern w:val="0"/>
                <w:sz w:val="24"/>
              </w:rPr>
              <w:t>检查）无故迟到</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5分钟以内200-500元/人</w:t>
            </w:r>
          </w:p>
          <w:p w:rsidR="008E24ED" w:rsidRPr="00BB743D" w:rsidRDefault="00432FE9">
            <w:pPr>
              <w:jc w:val="center"/>
              <w:rPr>
                <w:rFonts w:ascii="宋体" w:hAnsi="宋体" w:cs="宋体"/>
                <w:kern w:val="0"/>
                <w:sz w:val="24"/>
              </w:rPr>
            </w:pPr>
            <w:r w:rsidRPr="00BB743D">
              <w:rPr>
                <w:rFonts w:ascii="宋体" w:hAnsi="宋体" w:cs="宋体" w:hint="eastAsia"/>
                <w:kern w:val="0"/>
                <w:sz w:val="24"/>
              </w:rPr>
              <w:t>5分钟以上500元/人</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8</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会议（</w:t>
            </w:r>
            <w:proofErr w:type="gramStart"/>
            <w:r w:rsidRPr="00BB743D">
              <w:rPr>
                <w:rFonts w:ascii="宋体" w:hAnsi="宋体" w:cs="宋体" w:hint="eastAsia"/>
                <w:kern w:val="0"/>
                <w:sz w:val="24"/>
              </w:rPr>
              <w:t>含现场</w:t>
            </w:r>
            <w:proofErr w:type="gramEnd"/>
            <w:r w:rsidRPr="00BB743D">
              <w:rPr>
                <w:rFonts w:ascii="宋体" w:hAnsi="宋体" w:cs="宋体" w:hint="eastAsia"/>
                <w:kern w:val="0"/>
                <w:sz w:val="24"/>
              </w:rPr>
              <w:t>检查）无故缺席</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9</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对发包人/监理指令、会议决议执行不力，经一次督促仍未完成</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1000-5000元/次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lastRenderedPageBreak/>
              <w:t>10</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拖欠民工工资致使民工聚众滋事或上访事件</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限期解决</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50000-100000元/次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b/>
                <w:bCs/>
                <w:kern w:val="0"/>
                <w:sz w:val="24"/>
              </w:rPr>
              <w:t>六</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b/>
                <w:bCs/>
                <w:kern w:val="0"/>
                <w:sz w:val="24"/>
              </w:rPr>
              <w:t>承包人对分包人的管理配合服务</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8E24ED">
            <w:pPr>
              <w:widowControl/>
              <w:jc w:val="center"/>
              <w:rPr>
                <w:rFonts w:ascii="宋体" w:hAnsi="宋体" w:cs="宋体"/>
                <w:kern w:val="0"/>
                <w:sz w:val="24"/>
              </w:rPr>
            </w:pP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cs="宋体" w:hint="eastAsia"/>
                <w:kern w:val="0"/>
                <w:sz w:val="24"/>
              </w:rPr>
              <w:t>未按合同要求对分包人进行工程进度、质量及安全文明管理</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1000元/次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未按合同要求对分包人提供配合服务</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限期提供</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kern w:val="0"/>
                <w:sz w:val="24"/>
              </w:rPr>
            </w:pPr>
            <w:r w:rsidRPr="00BB743D">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kern w:val="0"/>
                <w:sz w:val="24"/>
              </w:rPr>
            </w:pPr>
            <w:r w:rsidRPr="00BB743D">
              <w:rPr>
                <w:rFonts w:ascii="宋体" w:hAnsi="宋体" w:cs="宋体" w:hint="eastAsia"/>
                <w:kern w:val="0"/>
                <w:sz w:val="24"/>
              </w:rPr>
              <w:t>未能履行总</w:t>
            </w:r>
            <w:proofErr w:type="gramStart"/>
            <w:r w:rsidRPr="00BB743D">
              <w:rPr>
                <w:rFonts w:ascii="宋体" w:hAnsi="宋体" w:cs="宋体" w:hint="eastAsia"/>
                <w:kern w:val="0"/>
                <w:sz w:val="24"/>
              </w:rPr>
              <w:t>包协调</w:t>
            </w:r>
            <w:proofErr w:type="gramEnd"/>
            <w:r w:rsidRPr="00BB743D">
              <w:rPr>
                <w:rFonts w:ascii="宋体" w:hAnsi="宋体" w:cs="宋体" w:hint="eastAsia"/>
                <w:kern w:val="0"/>
                <w:sz w:val="24"/>
              </w:rPr>
              <w:t>管理义务，造成分包工作不能正常进行</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限期协调</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cs="宋体" w:hint="eastAsia"/>
                <w:kern w:val="0"/>
                <w:sz w:val="24"/>
              </w:rPr>
              <w:t>2000元/次</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cs="宋体" w:hint="eastAsia"/>
                <w:b/>
                <w:bCs/>
                <w:kern w:val="0"/>
                <w:sz w:val="24"/>
              </w:rPr>
              <w:t>七</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cs="宋体" w:hint="eastAsia"/>
                <w:b/>
                <w:bCs/>
                <w:kern w:val="0"/>
                <w:sz w:val="24"/>
              </w:rPr>
              <w:t>承包人偷工减料</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8E24ED">
            <w:pPr>
              <w:widowControl/>
              <w:jc w:val="center"/>
              <w:rPr>
                <w:rFonts w:ascii="宋体" w:hAnsi="宋体" w:cs="宋体"/>
                <w:kern w:val="0"/>
                <w:sz w:val="24"/>
              </w:rPr>
            </w:pP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hint="eastAsia"/>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hint="eastAsia"/>
                <w:sz w:val="24"/>
              </w:rPr>
              <w:t>钢筋级别、直径、数量、品牌普遍不符合设计或合同要求的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hint="eastAsia"/>
                <w:sz w:val="24"/>
              </w:rPr>
              <w:t>20000—100000元</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hint="eastAsia"/>
                <w:sz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hint="eastAsia"/>
                <w:sz w:val="24"/>
              </w:rPr>
              <w:t>涂料、瓷砖、防水涂料、天花、油漆、水电管线等材料不符合要求或未使用推荐品牌的</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hint="eastAsia"/>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hint="eastAsia"/>
                <w:sz w:val="24"/>
              </w:rPr>
              <w:t>20000—100000元</w:t>
            </w: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hint="eastAsia"/>
                <w:sz w:val="24"/>
              </w:rPr>
              <w:t>3</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hint="eastAsia"/>
                <w:sz w:val="24"/>
              </w:rPr>
              <w:t>其它私自更换材料或偷工减料的情况</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cs="宋体"/>
                <w:kern w:val="0"/>
                <w:sz w:val="24"/>
              </w:rPr>
            </w:pPr>
            <w:r w:rsidRPr="00BB743D">
              <w:rPr>
                <w:rFonts w:ascii="宋体" w:hAnsi="宋体" w:hint="eastAsia"/>
                <w:sz w:val="24"/>
              </w:rPr>
              <w:t>10000-50000元/次</w:t>
            </w:r>
          </w:p>
        </w:tc>
      </w:tr>
      <w:tr w:rsidR="00065321" w:rsidRPr="00BB743D">
        <w:trPr>
          <w:trHeight w:val="600"/>
          <w:jc w:val="center"/>
        </w:trPr>
        <w:tc>
          <w:tcPr>
            <w:tcW w:w="426" w:type="dxa"/>
            <w:tcBorders>
              <w:top w:val="single" w:sz="4" w:space="0" w:color="auto"/>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sz w:val="24"/>
              </w:rPr>
            </w:pPr>
            <w:r w:rsidRPr="00BB743D">
              <w:rPr>
                <w:rFonts w:ascii="宋体" w:hAnsi="宋体" w:cs="宋体" w:hint="eastAsia"/>
                <w:b/>
                <w:bCs/>
                <w:kern w:val="0"/>
                <w:sz w:val="24"/>
              </w:rPr>
              <w:t>八</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sz w:val="24"/>
              </w:rPr>
            </w:pPr>
            <w:r w:rsidRPr="00BB743D">
              <w:rPr>
                <w:rFonts w:ascii="宋体" w:hAnsi="宋体" w:cs="宋体" w:hint="eastAsia"/>
                <w:b/>
                <w:bCs/>
                <w:kern w:val="0"/>
                <w:sz w:val="24"/>
              </w:rPr>
              <w:t>造价管理</w:t>
            </w:r>
          </w:p>
        </w:tc>
        <w:tc>
          <w:tcPr>
            <w:tcW w:w="2243" w:type="dxa"/>
            <w:tcBorders>
              <w:top w:val="nil"/>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8E24ED" w:rsidRPr="00BB743D" w:rsidRDefault="008E24ED">
            <w:pPr>
              <w:widowControl/>
              <w:jc w:val="center"/>
              <w:rPr>
                <w:rFonts w:ascii="宋体" w:hAnsi="宋体"/>
                <w:sz w:val="24"/>
              </w:rPr>
            </w:pPr>
          </w:p>
        </w:tc>
      </w:tr>
      <w:tr w:rsidR="00065321" w:rsidRPr="00BB743D">
        <w:trPr>
          <w:trHeight w:val="600"/>
          <w:jc w:val="center"/>
        </w:trPr>
        <w:tc>
          <w:tcPr>
            <w:tcW w:w="426" w:type="dxa"/>
            <w:tcBorders>
              <w:top w:val="nil"/>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cs="宋体"/>
                <w:b/>
                <w:bCs/>
                <w:kern w:val="0"/>
                <w:sz w:val="24"/>
              </w:rPr>
            </w:pPr>
            <w:r w:rsidRPr="00BB743D">
              <w:rPr>
                <w:rFonts w:ascii="宋体" w:hAnsi="宋体" w:hint="eastAsia"/>
                <w:sz w:val="24"/>
              </w:rPr>
              <w:t>1</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cs="宋体"/>
                <w:b/>
                <w:bCs/>
                <w:kern w:val="0"/>
                <w:sz w:val="24"/>
              </w:rPr>
            </w:pPr>
            <w:r w:rsidRPr="00BB743D">
              <w:rPr>
                <w:rFonts w:ascii="宋体" w:hAnsi="宋体" w:hint="eastAsia"/>
                <w:sz w:val="24"/>
              </w:rPr>
              <w:t>未按要求及时申报施工图预算、变更签证的情况</w:t>
            </w:r>
          </w:p>
        </w:tc>
        <w:tc>
          <w:tcPr>
            <w:tcW w:w="2243" w:type="dxa"/>
            <w:tcBorders>
              <w:top w:val="nil"/>
              <w:left w:val="nil"/>
              <w:bottom w:val="single" w:sz="4" w:space="0" w:color="auto"/>
              <w:right w:val="single" w:sz="4" w:space="0" w:color="auto"/>
            </w:tcBorders>
            <w:vAlign w:val="center"/>
          </w:tcPr>
          <w:p w:rsidR="008E24ED" w:rsidRPr="00BB743D" w:rsidRDefault="00432FE9">
            <w:pPr>
              <w:widowControl/>
              <w:ind w:firstLineChars="100" w:firstLine="240"/>
              <w:rPr>
                <w:rFonts w:ascii="宋体" w:hAnsi="宋体" w:cs="宋体"/>
                <w:kern w:val="0"/>
                <w:sz w:val="24"/>
              </w:rPr>
            </w:pPr>
            <w:r w:rsidRPr="00BB743D">
              <w:rPr>
                <w:rFonts w:ascii="宋体" w:hAnsi="宋体" w:cs="宋体" w:hint="eastAsia"/>
                <w:kern w:val="0"/>
                <w:sz w:val="24"/>
              </w:rPr>
              <w:t>限期解决</w:t>
            </w:r>
          </w:p>
        </w:tc>
        <w:tc>
          <w:tcPr>
            <w:tcW w:w="3240" w:type="dxa"/>
            <w:tcBorders>
              <w:top w:val="nil"/>
              <w:left w:val="nil"/>
              <w:bottom w:val="single" w:sz="4" w:space="0" w:color="auto"/>
              <w:right w:val="single" w:sz="4" w:space="0" w:color="auto"/>
            </w:tcBorders>
            <w:vAlign w:val="center"/>
          </w:tcPr>
          <w:p w:rsidR="008E24ED" w:rsidRPr="00BB743D" w:rsidRDefault="00432FE9">
            <w:pPr>
              <w:widowControl/>
              <w:jc w:val="center"/>
              <w:rPr>
                <w:rFonts w:ascii="宋体" w:hAnsi="宋体"/>
                <w:sz w:val="24"/>
              </w:rPr>
            </w:pPr>
            <w:r w:rsidRPr="00BB743D">
              <w:rPr>
                <w:rFonts w:ascii="宋体" w:hAnsi="宋体" w:hint="eastAsia"/>
                <w:sz w:val="24"/>
              </w:rPr>
              <w:t>2000—10000元/次</w:t>
            </w:r>
          </w:p>
        </w:tc>
      </w:tr>
      <w:tr w:rsidR="00065321" w:rsidRPr="00BB743D">
        <w:trPr>
          <w:trHeight w:val="600"/>
          <w:jc w:val="center"/>
        </w:trPr>
        <w:tc>
          <w:tcPr>
            <w:tcW w:w="426" w:type="dxa"/>
            <w:tcBorders>
              <w:top w:val="single" w:sz="4" w:space="0" w:color="auto"/>
              <w:left w:val="single" w:sz="4" w:space="0" w:color="auto"/>
              <w:bottom w:val="single" w:sz="4" w:space="0" w:color="auto"/>
              <w:right w:val="single" w:sz="4" w:space="0" w:color="auto"/>
            </w:tcBorders>
            <w:vAlign w:val="center"/>
          </w:tcPr>
          <w:p w:rsidR="008E24ED" w:rsidRPr="00BB743D" w:rsidRDefault="00432FE9">
            <w:pPr>
              <w:jc w:val="center"/>
              <w:rPr>
                <w:rFonts w:ascii="宋体" w:hAnsi="宋体"/>
                <w:sz w:val="24"/>
              </w:rPr>
            </w:pPr>
            <w:r w:rsidRPr="00BB743D">
              <w:rPr>
                <w:rFonts w:ascii="宋体" w:hAnsi="宋体" w:hint="eastAsia"/>
                <w:sz w:val="24"/>
              </w:rPr>
              <w:t>2</w:t>
            </w:r>
          </w:p>
        </w:tc>
        <w:tc>
          <w:tcPr>
            <w:tcW w:w="3827" w:type="dxa"/>
            <w:tcBorders>
              <w:top w:val="single" w:sz="4" w:space="0" w:color="auto"/>
              <w:left w:val="nil"/>
              <w:bottom w:val="single" w:sz="4" w:space="0" w:color="auto"/>
              <w:right w:val="single" w:sz="4" w:space="0" w:color="auto"/>
            </w:tcBorders>
            <w:vAlign w:val="center"/>
          </w:tcPr>
          <w:p w:rsidR="008E24ED" w:rsidRPr="00BB743D" w:rsidRDefault="00432FE9">
            <w:pPr>
              <w:rPr>
                <w:rFonts w:ascii="宋体" w:hAnsi="宋体"/>
                <w:sz w:val="24"/>
              </w:rPr>
            </w:pPr>
            <w:r w:rsidRPr="00BB743D">
              <w:rPr>
                <w:rFonts w:ascii="宋体" w:hAnsi="宋体" w:hint="eastAsia"/>
                <w:sz w:val="24"/>
              </w:rPr>
              <w:t>申报施工图预算、变更签证核减率超1</w:t>
            </w:r>
            <w:r w:rsidRPr="00BB743D">
              <w:rPr>
                <w:rFonts w:ascii="宋体" w:hAnsi="宋体"/>
                <w:sz w:val="24"/>
              </w:rPr>
              <w:t>0</w:t>
            </w:r>
            <w:r w:rsidRPr="00BB743D">
              <w:rPr>
                <w:rFonts w:ascii="宋体" w:hAnsi="宋体" w:hint="eastAsia"/>
                <w:sz w:val="24"/>
              </w:rPr>
              <w:t>%及以上的情况</w:t>
            </w:r>
          </w:p>
        </w:tc>
        <w:tc>
          <w:tcPr>
            <w:tcW w:w="2243" w:type="dxa"/>
            <w:tcBorders>
              <w:top w:val="single" w:sz="4" w:space="0" w:color="auto"/>
              <w:left w:val="nil"/>
              <w:bottom w:val="single" w:sz="4" w:space="0" w:color="auto"/>
              <w:right w:val="single" w:sz="4" w:space="0" w:color="auto"/>
            </w:tcBorders>
            <w:vAlign w:val="center"/>
          </w:tcPr>
          <w:p w:rsidR="008E24ED" w:rsidRPr="00BB743D" w:rsidRDefault="008E24ED">
            <w:pPr>
              <w:widowControl/>
              <w:ind w:firstLineChars="100" w:firstLine="240"/>
              <w:rPr>
                <w:rFonts w:ascii="宋体" w:hAnsi="宋体" w:cs="宋体"/>
                <w:kern w:val="0"/>
                <w:sz w:val="24"/>
              </w:rPr>
            </w:pPr>
          </w:p>
        </w:tc>
        <w:tc>
          <w:tcPr>
            <w:tcW w:w="3240" w:type="dxa"/>
            <w:tcBorders>
              <w:top w:val="single" w:sz="4" w:space="0" w:color="auto"/>
              <w:left w:val="nil"/>
              <w:bottom w:val="single" w:sz="4" w:space="0" w:color="auto"/>
              <w:right w:val="single" w:sz="4" w:space="0" w:color="auto"/>
            </w:tcBorders>
            <w:vAlign w:val="center"/>
          </w:tcPr>
          <w:p w:rsidR="008E24ED" w:rsidRPr="00BB743D" w:rsidRDefault="00432FE9">
            <w:pPr>
              <w:widowControl/>
              <w:jc w:val="center"/>
              <w:rPr>
                <w:rFonts w:ascii="宋体" w:hAnsi="宋体"/>
                <w:sz w:val="24"/>
              </w:rPr>
            </w:pPr>
            <w:r w:rsidRPr="00BB743D">
              <w:rPr>
                <w:rFonts w:ascii="宋体" w:hAnsi="宋体"/>
                <w:sz w:val="24"/>
              </w:rPr>
              <w:t>1</w:t>
            </w:r>
            <w:r w:rsidRPr="00BB743D">
              <w:rPr>
                <w:rFonts w:ascii="宋体" w:hAnsi="宋体" w:hint="eastAsia"/>
                <w:sz w:val="24"/>
              </w:rPr>
              <w:t>000-</w:t>
            </w:r>
            <w:r w:rsidRPr="00BB743D">
              <w:rPr>
                <w:rFonts w:ascii="宋体" w:hAnsi="宋体"/>
                <w:sz w:val="24"/>
              </w:rPr>
              <w:t>1</w:t>
            </w:r>
            <w:r w:rsidRPr="00BB743D">
              <w:rPr>
                <w:rFonts w:ascii="宋体" w:hAnsi="宋体" w:hint="eastAsia"/>
                <w:sz w:val="24"/>
              </w:rPr>
              <w:t>0000元/次</w:t>
            </w:r>
          </w:p>
        </w:tc>
      </w:tr>
    </w:tbl>
    <w:p w:rsidR="008E24ED" w:rsidRPr="00BB743D" w:rsidRDefault="00432FE9">
      <w:pPr>
        <w:spacing w:line="300" w:lineRule="auto"/>
        <w:ind w:firstLine="420"/>
        <w:rPr>
          <w:rFonts w:ascii="宋体" w:hAnsi="宋体"/>
          <w:snapToGrid w:val="0"/>
          <w:kern w:val="0"/>
          <w:sz w:val="24"/>
        </w:rPr>
      </w:pPr>
      <w:r w:rsidRPr="00BB743D">
        <w:rPr>
          <w:rFonts w:ascii="宋体" w:hAnsi="宋体" w:hint="eastAsia"/>
          <w:snapToGrid w:val="0"/>
          <w:kern w:val="0"/>
          <w:sz w:val="24"/>
        </w:rPr>
        <w:t>本合同正文部分（包括协议书、通用条款和专用条款）与附件1</w:t>
      </w:r>
      <w:r w:rsidRPr="00BB743D">
        <w:rPr>
          <w:rFonts w:ascii="宋体" w:hAnsi="宋体"/>
          <w:snapToGrid w:val="0"/>
          <w:kern w:val="0"/>
          <w:sz w:val="24"/>
        </w:rPr>
        <w:t>0</w:t>
      </w:r>
      <w:r w:rsidRPr="00BB743D">
        <w:rPr>
          <w:rFonts w:ascii="宋体" w:hAnsi="宋体" w:hint="eastAsia"/>
          <w:snapToGrid w:val="0"/>
          <w:kern w:val="0"/>
          <w:sz w:val="24"/>
        </w:rPr>
        <w:t>就同一违约行为均约定相关责任的，发包人有权选择较重标准追究承包人违约责任。若本合同正文部分的条款未涉及的违约情形，承包人应按附件1</w:t>
      </w:r>
      <w:r w:rsidRPr="00BB743D">
        <w:rPr>
          <w:rFonts w:ascii="宋体" w:hAnsi="宋体"/>
          <w:snapToGrid w:val="0"/>
          <w:kern w:val="0"/>
          <w:sz w:val="24"/>
        </w:rPr>
        <w:t>0</w:t>
      </w:r>
      <w:r w:rsidRPr="00BB743D">
        <w:rPr>
          <w:rFonts w:ascii="宋体" w:hAnsi="宋体" w:hint="eastAsia"/>
          <w:snapToGrid w:val="0"/>
          <w:kern w:val="0"/>
          <w:sz w:val="24"/>
        </w:rPr>
        <w:t>规定承担违约责任。</w:t>
      </w:r>
    </w:p>
    <w:p w:rsidR="008E24ED" w:rsidRPr="00BB743D" w:rsidRDefault="00432FE9">
      <w:pPr>
        <w:pStyle w:val="2"/>
        <w:rPr>
          <w:snapToGrid w:val="0"/>
        </w:rPr>
      </w:pPr>
      <w:r w:rsidRPr="00BB743D">
        <w:rPr>
          <w:snapToGrid w:val="0"/>
        </w:rPr>
        <w:br w:type="page"/>
      </w:r>
    </w:p>
    <w:p w:rsidR="008E24ED" w:rsidRPr="00BB743D" w:rsidRDefault="008E24ED">
      <w:pPr>
        <w:spacing w:line="300" w:lineRule="auto"/>
        <w:ind w:firstLine="420"/>
        <w:rPr>
          <w:rFonts w:ascii="宋体" w:hAnsi="宋体" w:cs="宋体"/>
          <w:b/>
          <w:bCs/>
          <w:sz w:val="24"/>
          <w:szCs w:val="24"/>
        </w:rPr>
        <w:sectPr w:rsidR="008E24ED" w:rsidRPr="00BB743D">
          <w:type w:val="continuous"/>
          <w:pgSz w:w="11906" w:h="16838"/>
          <w:pgMar w:top="709" w:right="1418" w:bottom="567" w:left="1418" w:header="851" w:footer="992" w:gutter="0"/>
          <w:cols w:space="720"/>
          <w:docGrid w:type="linesAndChars" w:linePitch="312"/>
        </w:sectPr>
      </w:pPr>
    </w:p>
    <w:p w:rsidR="00190FA9" w:rsidRDefault="00432FE9">
      <w:pPr>
        <w:pStyle w:val="1"/>
        <w:rPr>
          <w:rFonts w:ascii="宋体" w:hAnsi="宋体" w:cs="宋体"/>
          <w:b w:val="0"/>
          <w:bCs w:val="0"/>
          <w:sz w:val="24"/>
          <w:szCs w:val="24"/>
        </w:rPr>
      </w:pPr>
      <w:bookmarkStart w:id="394" w:name="_Toc59802273"/>
      <w:bookmarkStart w:id="395" w:name="_Toc32641"/>
      <w:bookmarkStart w:id="396" w:name="_Toc24481"/>
      <w:r w:rsidRPr="00BB743D">
        <w:rPr>
          <w:rFonts w:ascii="宋体" w:hAnsi="宋体" w:cs="宋体" w:hint="eastAsia"/>
          <w:b w:val="0"/>
          <w:bCs w:val="0"/>
          <w:sz w:val="24"/>
          <w:szCs w:val="24"/>
        </w:rPr>
        <w:lastRenderedPageBreak/>
        <w:t>附件1</w:t>
      </w:r>
      <w:r w:rsidRPr="00BB743D">
        <w:rPr>
          <w:rFonts w:ascii="宋体" w:hAnsi="宋体" w:cs="宋体"/>
          <w:b w:val="0"/>
          <w:bCs w:val="0"/>
          <w:sz w:val="24"/>
          <w:szCs w:val="24"/>
        </w:rPr>
        <w:t>0</w:t>
      </w:r>
      <w:bookmarkEnd w:id="394"/>
      <w:r w:rsidR="00190FA9">
        <w:rPr>
          <w:rFonts w:ascii="宋体" w:hAnsi="宋体" w:cs="宋体" w:hint="eastAsia"/>
          <w:b w:val="0"/>
          <w:bCs w:val="0"/>
          <w:sz w:val="24"/>
          <w:szCs w:val="24"/>
        </w:rPr>
        <w:t>：</w:t>
      </w:r>
      <w:r w:rsidRPr="00BB743D">
        <w:rPr>
          <w:rFonts w:ascii="宋体" w:hAnsi="宋体" w:cs="宋体"/>
          <w:b w:val="0"/>
          <w:bCs w:val="0"/>
          <w:sz w:val="24"/>
          <w:szCs w:val="24"/>
        </w:rPr>
        <w:t xml:space="preserve"> </w:t>
      </w:r>
    </w:p>
    <w:p w:rsidR="008E24ED" w:rsidRPr="00BB743D" w:rsidRDefault="00432FE9" w:rsidP="00BB743D">
      <w:pPr>
        <w:adjustRightInd w:val="0"/>
        <w:snapToGrid w:val="0"/>
        <w:spacing w:line="360" w:lineRule="auto"/>
        <w:ind w:firstLine="643"/>
        <w:jc w:val="center"/>
        <w:rPr>
          <w:rFonts w:ascii="宋体" w:hAnsi="宋体"/>
          <w:b/>
          <w:snapToGrid w:val="0"/>
          <w:kern w:val="0"/>
          <w:sz w:val="32"/>
          <w:szCs w:val="32"/>
        </w:rPr>
      </w:pPr>
      <w:r w:rsidRPr="00BB743D">
        <w:rPr>
          <w:rFonts w:ascii="宋体" w:hAnsi="宋体" w:hint="eastAsia"/>
          <w:b/>
          <w:snapToGrid w:val="0"/>
          <w:kern w:val="0"/>
          <w:sz w:val="32"/>
          <w:szCs w:val="32"/>
        </w:rPr>
        <w:t>主要材料推荐品牌表</w:t>
      </w:r>
      <w:bookmarkEnd w:id="395"/>
      <w:bookmarkEnd w:id="396"/>
    </w:p>
    <w:p w:rsidR="00065321" w:rsidRDefault="00065321">
      <w:pPr>
        <w:widowControl/>
        <w:jc w:val="left"/>
        <w:rPr>
          <w:kern w:val="0"/>
          <w:sz w:val="20"/>
          <w:szCs w:val="24"/>
        </w:rPr>
      </w:pPr>
      <w:r>
        <w:br w:type="page"/>
      </w:r>
    </w:p>
    <w:p w:rsidR="00143801" w:rsidRDefault="00143801">
      <w:pPr>
        <w:pStyle w:val="1"/>
        <w:rPr>
          <w:rFonts w:ascii="宋体" w:hAnsi="宋体" w:cs="宋体"/>
          <w:b w:val="0"/>
          <w:bCs w:val="0"/>
          <w:sz w:val="24"/>
          <w:szCs w:val="24"/>
        </w:rPr>
        <w:sectPr w:rsidR="00143801">
          <w:pgSz w:w="11906" w:h="16838"/>
          <w:pgMar w:top="1440" w:right="1797" w:bottom="1440" w:left="1797" w:header="851" w:footer="992" w:gutter="0"/>
          <w:cols w:space="0"/>
          <w:docGrid w:type="linesAndChars" w:linePitch="312" w:charSpace="640"/>
        </w:sectPr>
      </w:pPr>
      <w:bookmarkStart w:id="397" w:name="_Toc8903"/>
      <w:bookmarkStart w:id="398" w:name="_Toc32439"/>
    </w:p>
    <w:p w:rsidR="00190FA9" w:rsidRDefault="00432FE9">
      <w:pPr>
        <w:pStyle w:val="1"/>
        <w:rPr>
          <w:rFonts w:ascii="宋体" w:hAnsi="宋体" w:cs="宋体"/>
          <w:b w:val="0"/>
          <w:bCs w:val="0"/>
          <w:sz w:val="24"/>
          <w:szCs w:val="24"/>
        </w:rPr>
      </w:pPr>
      <w:r w:rsidRPr="00BB743D">
        <w:rPr>
          <w:rFonts w:ascii="宋体" w:hAnsi="宋体" w:cs="宋体" w:hint="eastAsia"/>
          <w:b w:val="0"/>
          <w:bCs w:val="0"/>
          <w:sz w:val="24"/>
          <w:szCs w:val="24"/>
        </w:rPr>
        <w:lastRenderedPageBreak/>
        <w:t>附件</w:t>
      </w:r>
      <w:r w:rsidRPr="00BB743D">
        <w:rPr>
          <w:rFonts w:ascii="宋体" w:hAnsi="宋体" w:cs="宋体"/>
          <w:b w:val="0"/>
          <w:bCs w:val="0"/>
          <w:sz w:val="24"/>
          <w:szCs w:val="24"/>
        </w:rPr>
        <w:t>11</w:t>
      </w:r>
      <w:r w:rsidR="00190FA9">
        <w:rPr>
          <w:rFonts w:ascii="宋体" w:hAnsi="宋体" w:cs="宋体" w:hint="eastAsia"/>
          <w:b w:val="0"/>
          <w:bCs w:val="0"/>
          <w:sz w:val="24"/>
          <w:szCs w:val="24"/>
        </w:rPr>
        <w:t>：</w:t>
      </w:r>
      <w:r w:rsidRPr="00BB743D">
        <w:rPr>
          <w:rFonts w:ascii="宋体" w:hAnsi="宋体" w:cs="宋体"/>
          <w:b w:val="0"/>
          <w:bCs w:val="0"/>
          <w:sz w:val="24"/>
          <w:szCs w:val="24"/>
        </w:rPr>
        <w:t xml:space="preserve"> </w:t>
      </w:r>
    </w:p>
    <w:bookmarkEnd w:id="397"/>
    <w:bookmarkEnd w:id="398"/>
    <w:p w:rsidR="00143801" w:rsidRPr="00143801" w:rsidRDefault="00143801" w:rsidP="00143801">
      <w:pPr>
        <w:adjustRightInd w:val="0"/>
        <w:snapToGrid w:val="0"/>
        <w:spacing w:line="360" w:lineRule="auto"/>
        <w:rPr>
          <w:rFonts w:ascii="宋体" w:hAnsi="宋体"/>
          <w:b/>
          <w:snapToGrid w:val="0"/>
          <w:kern w:val="0"/>
          <w:sz w:val="32"/>
          <w:szCs w:val="32"/>
        </w:rPr>
      </w:pPr>
      <w:r>
        <w:rPr>
          <w:rFonts w:ascii="宋体" w:hAnsi="宋体" w:hint="eastAsia"/>
          <w:b/>
          <w:snapToGrid w:val="0"/>
          <w:kern w:val="0"/>
          <w:sz w:val="32"/>
          <w:szCs w:val="32"/>
        </w:rPr>
        <w:t>三期部分专业工程施工</w:t>
      </w:r>
      <w:r w:rsidRPr="00143801">
        <w:rPr>
          <w:rFonts w:ascii="宋体" w:hAnsi="宋体" w:hint="eastAsia"/>
          <w:b/>
          <w:snapToGrid w:val="0"/>
          <w:kern w:val="0"/>
          <w:sz w:val="32"/>
          <w:szCs w:val="32"/>
        </w:rPr>
        <w:t>内容与其余相关专业施工界面表</w:t>
      </w:r>
    </w:p>
    <w:tbl>
      <w:tblPr>
        <w:tblW w:w="57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599"/>
        <w:gridCol w:w="3780"/>
        <w:gridCol w:w="3550"/>
      </w:tblGrid>
      <w:tr w:rsidR="00143801" w:rsidTr="001063DA">
        <w:trPr>
          <w:trHeight w:val="450"/>
        </w:trPr>
        <w:tc>
          <w:tcPr>
            <w:tcW w:w="299" w:type="pct"/>
            <w:shd w:val="clear" w:color="auto" w:fill="auto"/>
            <w:vAlign w:val="center"/>
          </w:tcPr>
          <w:p w:rsidR="00143801" w:rsidRDefault="00143801" w:rsidP="00143801">
            <w:pPr>
              <w:widowControl/>
              <w:jc w:val="center"/>
              <w:rPr>
                <w:rFonts w:ascii="宋体" w:hAnsi="宋体" w:cs="宋体"/>
                <w:b/>
                <w:bCs/>
                <w:kern w:val="0"/>
                <w:sz w:val="18"/>
                <w:szCs w:val="18"/>
              </w:rPr>
            </w:pPr>
            <w:r>
              <w:rPr>
                <w:rFonts w:ascii="宋体" w:hAnsi="宋体" w:cs="宋体" w:hint="eastAsia"/>
                <w:b/>
                <w:bCs/>
                <w:kern w:val="0"/>
                <w:sz w:val="18"/>
                <w:szCs w:val="18"/>
              </w:rPr>
              <w:t>序列</w:t>
            </w:r>
          </w:p>
        </w:tc>
        <w:tc>
          <w:tcPr>
            <w:tcW w:w="842" w:type="pct"/>
            <w:shd w:val="clear" w:color="auto" w:fill="auto"/>
            <w:vAlign w:val="center"/>
          </w:tcPr>
          <w:p w:rsidR="00143801" w:rsidRDefault="00143801" w:rsidP="00143801">
            <w:pPr>
              <w:widowControl/>
              <w:jc w:val="center"/>
              <w:rPr>
                <w:rFonts w:ascii="宋体" w:hAnsi="宋体" w:cs="宋体"/>
                <w:b/>
                <w:bCs/>
                <w:kern w:val="0"/>
                <w:sz w:val="18"/>
                <w:szCs w:val="18"/>
              </w:rPr>
            </w:pPr>
            <w:r>
              <w:rPr>
                <w:rFonts w:ascii="宋体" w:hAnsi="宋体" w:cs="宋体" w:hint="eastAsia"/>
                <w:b/>
                <w:bCs/>
                <w:kern w:val="0"/>
                <w:sz w:val="18"/>
                <w:szCs w:val="18"/>
              </w:rPr>
              <w:t>专业</w:t>
            </w:r>
          </w:p>
        </w:tc>
        <w:tc>
          <w:tcPr>
            <w:tcW w:w="1990" w:type="pct"/>
            <w:shd w:val="clear" w:color="auto" w:fill="auto"/>
            <w:vAlign w:val="center"/>
          </w:tcPr>
          <w:p w:rsidR="00143801" w:rsidRDefault="00143801" w:rsidP="00143801">
            <w:pPr>
              <w:widowControl/>
              <w:jc w:val="center"/>
              <w:rPr>
                <w:rFonts w:ascii="宋体" w:hAnsi="宋体" w:cs="宋体"/>
                <w:b/>
                <w:bCs/>
                <w:kern w:val="0"/>
                <w:sz w:val="18"/>
                <w:szCs w:val="18"/>
              </w:rPr>
            </w:pPr>
            <w:r>
              <w:rPr>
                <w:rFonts w:ascii="宋体" w:hAnsi="宋体" w:cs="宋体" w:hint="eastAsia"/>
                <w:b/>
                <w:bCs/>
                <w:kern w:val="0"/>
                <w:sz w:val="18"/>
                <w:szCs w:val="18"/>
              </w:rPr>
              <w:t>三期部分专业工程施工工作内容</w:t>
            </w:r>
          </w:p>
        </w:tc>
        <w:tc>
          <w:tcPr>
            <w:tcW w:w="1869" w:type="pct"/>
            <w:shd w:val="clear" w:color="auto" w:fill="auto"/>
            <w:vAlign w:val="center"/>
          </w:tcPr>
          <w:p w:rsidR="00143801" w:rsidRDefault="00143801" w:rsidP="00143801">
            <w:pPr>
              <w:widowControl/>
              <w:jc w:val="center"/>
              <w:rPr>
                <w:rFonts w:ascii="宋体" w:hAnsi="宋体" w:cs="宋体"/>
                <w:b/>
                <w:bCs/>
                <w:kern w:val="0"/>
                <w:sz w:val="18"/>
                <w:szCs w:val="18"/>
              </w:rPr>
            </w:pPr>
            <w:r>
              <w:rPr>
                <w:rFonts w:ascii="宋体" w:hAnsi="宋体" w:cs="宋体" w:hint="eastAsia"/>
                <w:b/>
                <w:bCs/>
                <w:kern w:val="0"/>
                <w:sz w:val="18"/>
                <w:szCs w:val="18"/>
              </w:rPr>
              <w:t>关联单位工作内容</w:t>
            </w:r>
          </w:p>
        </w:tc>
      </w:tr>
      <w:tr w:rsidR="00143801" w:rsidTr="001063DA">
        <w:trPr>
          <w:trHeight w:val="2025"/>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kern w:val="0"/>
                <w:sz w:val="18"/>
                <w:szCs w:val="18"/>
              </w:rPr>
              <w:t>1</w:t>
            </w:r>
          </w:p>
        </w:tc>
        <w:tc>
          <w:tcPr>
            <w:tcW w:w="842" w:type="pct"/>
            <w:shd w:val="clear" w:color="auto" w:fill="auto"/>
            <w:vAlign w:val="center"/>
          </w:tcPr>
          <w:p w:rsidR="00143801" w:rsidRDefault="00143801" w:rsidP="001063DA">
            <w:r>
              <w:rPr>
                <w:rFonts w:hint="eastAsia"/>
              </w:rPr>
              <w:t>给排水</w:t>
            </w:r>
          </w:p>
        </w:tc>
        <w:tc>
          <w:tcPr>
            <w:tcW w:w="1990" w:type="pct"/>
            <w:shd w:val="clear" w:color="auto" w:fill="auto"/>
            <w:vAlign w:val="center"/>
          </w:tcPr>
          <w:p w:rsidR="00143801" w:rsidRPr="001063DA" w:rsidRDefault="00143801" w:rsidP="00143801">
            <w:pPr>
              <w:widowControl/>
              <w:jc w:val="left"/>
              <w:rPr>
                <w:rFonts w:ascii="宋体" w:hAnsi="宋体"/>
                <w:kern w:val="0"/>
                <w:sz w:val="18"/>
                <w:szCs w:val="18"/>
              </w:rPr>
            </w:pPr>
            <w:r w:rsidRPr="001063DA">
              <w:rPr>
                <w:rFonts w:ascii="宋体" w:hAnsi="宋体" w:hint="eastAsia"/>
                <w:kern w:val="0"/>
                <w:sz w:val="18"/>
                <w:szCs w:val="18"/>
              </w:rPr>
              <w:t>1、包括室内外给水系统、车洗用水系统等供货及安装施工。</w:t>
            </w:r>
          </w:p>
          <w:p w:rsidR="00143801" w:rsidRPr="001063DA" w:rsidRDefault="00143801" w:rsidP="00143801">
            <w:pPr>
              <w:widowControl/>
              <w:jc w:val="left"/>
              <w:rPr>
                <w:rFonts w:ascii="宋体" w:hAnsi="宋体"/>
                <w:kern w:val="0"/>
                <w:sz w:val="18"/>
                <w:szCs w:val="18"/>
              </w:rPr>
            </w:pPr>
            <w:r w:rsidRPr="001063DA">
              <w:rPr>
                <w:rFonts w:ascii="宋体" w:hAnsi="宋体" w:hint="eastAsia"/>
                <w:kern w:val="0"/>
                <w:sz w:val="18"/>
                <w:szCs w:val="18"/>
              </w:rPr>
              <w:t>室内给水部分：由地下室市政进水管（地下室二期与三期接驳处）至各公区卫生间、空调设备等预留接驳点（管道进室内预留1米），包含水管、阀门、水泵、水箱、龙头、水表等。（水井水表出口到办公室卫生间、茶水间用水点属于精装范围）。</w:t>
            </w:r>
          </w:p>
          <w:p w:rsidR="00143801" w:rsidRPr="001063DA" w:rsidRDefault="00143801" w:rsidP="00143801">
            <w:pPr>
              <w:widowControl/>
              <w:ind w:firstLineChars="200" w:firstLine="360"/>
              <w:jc w:val="left"/>
              <w:rPr>
                <w:rFonts w:ascii="宋体" w:hAnsi="宋体"/>
                <w:kern w:val="0"/>
                <w:sz w:val="18"/>
                <w:szCs w:val="18"/>
              </w:rPr>
            </w:pPr>
            <w:r w:rsidRPr="001063DA">
              <w:rPr>
                <w:rFonts w:ascii="宋体" w:hAnsi="宋体" w:hint="eastAsia"/>
                <w:kern w:val="0"/>
                <w:sz w:val="18"/>
                <w:szCs w:val="18"/>
              </w:rPr>
              <w:t>其中酒店部分由进水管到各备餐间、客房、厨房、卫生间等用水预留接驳点（管道进室内预留1米），（预留</w:t>
            </w:r>
            <w:proofErr w:type="gramStart"/>
            <w:r w:rsidRPr="001063DA">
              <w:rPr>
                <w:rFonts w:ascii="宋体" w:hAnsi="宋体" w:hint="eastAsia"/>
                <w:kern w:val="0"/>
                <w:sz w:val="18"/>
                <w:szCs w:val="18"/>
              </w:rPr>
              <w:t>点出口</w:t>
            </w:r>
            <w:proofErr w:type="gramEnd"/>
            <w:r w:rsidRPr="001063DA">
              <w:rPr>
                <w:rFonts w:ascii="宋体" w:hAnsi="宋体" w:hint="eastAsia"/>
                <w:kern w:val="0"/>
                <w:sz w:val="18"/>
                <w:szCs w:val="18"/>
              </w:rPr>
              <w:t>到各用水点在精装范围，本次酒店客房只需预留至竖井给水阀），供热系统部分生活包括供水管道、阀门及附件（不含机房部分设备）的安装（预留</w:t>
            </w:r>
            <w:proofErr w:type="gramStart"/>
            <w:r w:rsidRPr="001063DA">
              <w:rPr>
                <w:rFonts w:ascii="宋体" w:hAnsi="宋体" w:hint="eastAsia"/>
                <w:kern w:val="0"/>
                <w:sz w:val="18"/>
                <w:szCs w:val="18"/>
              </w:rPr>
              <w:t>点出口</w:t>
            </w:r>
            <w:proofErr w:type="gramEnd"/>
            <w:r w:rsidRPr="001063DA">
              <w:rPr>
                <w:rFonts w:ascii="宋体" w:hAnsi="宋体" w:hint="eastAsia"/>
                <w:kern w:val="0"/>
                <w:sz w:val="18"/>
                <w:szCs w:val="18"/>
              </w:rPr>
              <w:t>到各用水点在精装范围，本次酒店客房只需预留至竖井给水阀）。</w:t>
            </w:r>
          </w:p>
          <w:p w:rsidR="00143801" w:rsidRPr="001063DA" w:rsidRDefault="00143801" w:rsidP="00143801">
            <w:pPr>
              <w:widowControl/>
              <w:numPr>
                <w:ilvl w:val="0"/>
                <w:numId w:val="3"/>
              </w:numPr>
              <w:jc w:val="left"/>
              <w:rPr>
                <w:rFonts w:ascii="宋体" w:hAnsi="宋体"/>
                <w:kern w:val="0"/>
                <w:sz w:val="18"/>
                <w:szCs w:val="18"/>
              </w:rPr>
            </w:pPr>
            <w:r w:rsidRPr="001063DA">
              <w:rPr>
                <w:rFonts w:ascii="宋体" w:hAnsi="宋体" w:hint="eastAsia"/>
                <w:kern w:val="0"/>
                <w:sz w:val="18"/>
                <w:szCs w:val="18"/>
              </w:rPr>
              <w:t>包括室内雨水系统、排水系统的管道及设备等供货及安装施工（室内管道出单体外预留至第一个对应的检查井（不含井内阀门、压力表等），各卫生器具到预留点为精装范围，本次办公卫生间、酒店客房卫生间只预留到此区域内1米管长）。</w:t>
            </w:r>
          </w:p>
          <w:p w:rsidR="00143801" w:rsidRDefault="00143801" w:rsidP="00143801">
            <w:pPr>
              <w:widowControl/>
              <w:jc w:val="left"/>
              <w:rPr>
                <w:rFonts w:ascii="宋体" w:hAnsi="宋体" w:cs="宋体"/>
                <w:kern w:val="0"/>
                <w:sz w:val="18"/>
                <w:szCs w:val="18"/>
              </w:rPr>
            </w:pPr>
            <w:r w:rsidRPr="001063DA">
              <w:rPr>
                <w:rFonts w:ascii="宋体" w:hAnsi="宋体" w:hint="eastAsia"/>
                <w:kern w:val="0"/>
                <w:sz w:val="18"/>
                <w:szCs w:val="18"/>
              </w:rPr>
              <w:t>3、负责集水坑内或地沟内的水泵及管道等机电附属件、弹性减震基础、水泵惯性台座供应及安装。</w:t>
            </w:r>
          </w:p>
        </w:tc>
        <w:tc>
          <w:tcPr>
            <w:tcW w:w="1869" w:type="pct"/>
            <w:shd w:val="clear" w:color="auto" w:fill="auto"/>
            <w:vAlign w:val="center"/>
          </w:tcPr>
          <w:p w:rsidR="001063DA" w:rsidRDefault="00143801" w:rsidP="00143801">
            <w:pPr>
              <w:widowControl/>
              <w:jc w:val="left"/>
              <w:rPr>
                <w:rFonts w:ascii="宋体" w:hAnsi="宋体" w:cs="宋体"/>
                <w:kern w:val="0"/>
                <w:sz w:val="18"/>
                <w:szCs w:val="18"/>
              </w:rPr>
            </w:pPr>
            <w:r>
              <w:rPr>
                <w:rFonts w:ascii="宋体" w:hAnsi="宋体" w:cs="宋体" w:hint="eastAsia"/>
                <w:kern w:val="0"/>
                <w:sz w:val="18"/>
                <w:szCs w:val="18"/>
              </w:rPr>
              <w:t>1、集水坑、地沟包括盖板等由土建总</w:t>
            </w:r>
            <w:proofErr w:type="gramStart"/>
            <w:r>
              <w:rPr>
                <w:rFonts w:ascii="宋体" w:hAnsi="宋体" w:cs="宋体" w:hint="eastAsia"/>
                <w:kern w:val="0"/>
                <w:sz w:val="18"/>
                <w:szCs w:val="18"/>
              </w:rPr>
              <w:t>包负责</w:t>
            </w:r>
            <w:proofErr w:type="gramEnd"/>
            <w:r>
              <w:rPr>
                <w:rFonts w:ascii="宋体" w:hAnsi="宋体" w:cs="宋体" w:hint="eastAsia"/>
                <w:kern w:val="0"/>
                <w:sz w:val="18"/>
                <w:szCs w:val="18"/>
              </w:rPr>
              <w:t>供应及安装。电梯基坑联通管、电梯基坑到集水坑的排水管（不包括室外景观范围内的地沟）由土建总</w:t>
            </w:r>
            <w:proofErr w:type="gramStart"/>
            <w:r>
              <w:rPr>
                <w:rFonts w:ascii="宋体" w:hAnsi="宋体" w:cs="宋体" w:hint="eastAsia"/>
                <w:kern w:val="0"/>
                <w:sz w:val="18"/>
                <w:szCs w:val="18"/>
              </w:rPr>
              <w:t>包负责</w:t>
            </w:r>
            <w:proofErr w:type="gramEnd"/>
            <w:r>
              <w:rPr>
                <w:rFonts w:ascii="宋体" w:hAnsi="宋体" w:cs="宋体" w:hint="eastAsia"/>
                <w:kern w:val="0"/>
                <w:sz w:val="18"/>
                <w:szCs w:val="18"/>
              </w:rPr>
              <w:t>供应及安装。</w:t>
            </w:r>
          </w:p>
          <w:p w:rsidR="001063DA" w:rsidRDefault="00143801" w:rsidP="00143801">
            <w:pPr>
              <w:widowControl/>
              <w:jc w:val="left"/>
              <w:rPr>
                <w:rFonts w:ascii="宋体" w:hAnsi="宋体" w:cs="宋体"/>
                <w:kern w:val="0"/>
                <w:sz w:val="18"/>
                <w:szCs w:val="18"/>
              </w:rPr>
            </w:pPr>
            <w:r>
              <w:rPr>
                <w:rFonts w:ascii="宋体" w:hAnsi="宋体" w:cs="宋体" w:hint="eastAsia"/>
                <w:kern w:val="0"/>
                <w:sz w:val="18"/>
                <w:szCs w:val="18"/>
              </w:rPr>
              <w:t>2、浮动基础</w:t>
            </w:r>
            <w:r w:rsidR="001063DA">
              <w:rPr>
                <w:rFonts w:ascii="宋体" w:hAnsi="宋体" w:cs="宋体" w:hint="eastAsia"/>
                <w:kern w:val="0"/>
                <w:sz w:val="18"/>
                <w:szCs w:val="18"/>
              </w:rPr>
              <w:t>和混凝土基础由土建总</w:t>
            </w:r>
            <w:proofErr w:type="gramStart"/>
            <w:r w:rsidR="001063DA">
              <w:rPr>
                <w:rFonts w:ascii="宋体" w:hAnsi="宋体" w:cs="宋体" w:hint="eastAsia"/>
                <w:kern w:val="0"/>
                <w:sz w:val="18"/>
                <w:szCs w:val="18"/>
              </w:rPr>
              <w:t>包根据</w:t>
            </w:r>
            <w:proofErr w:type="gramEnd"/>
            <w:r w:rsidR="001063DA">
              <w:rPr>
                <w:rFonts w:ascii="宋体" w:hAnsi="宋体" w:cs="宋体" w:hint="eastAsia"/>
                <w:kern w:val="0"/>
                <w:sz w:val="18"/>
                <w:szCs w:val="18"/>
              </w:rPr>
              <w:t>各专业深化图纸明确后施工（二次浇筑）</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3、给水、排水：只考虑套管预埋；</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4、预留</w:t>
            </w:r>
            <w:proofErr w:type="gramStart"/>
            <w:r>
              <w:rPr>
                <w:rFonts w:ascii="宋体" w:hAnsi="宋体" w:cs="宋体" w:hint="eastAsia"/>
                <w:kern w:val="0"/>
                <w:sz w:val="18"/>
                <w:szCs w:val="18"/>
              </w:rPr>
              <w:t>点出口</w:t>
            </w:r>
            <w:proofErr w:type="gramEnd"/>
            <w:r>
              <w:rPr>
                <w:rFonts w:ascii="宋体" w:hAnsi="宋体" w:cs="宋体" w:hint="eastAsia"/>
                <w:kern w:val="0"/>
                <w:sz w:val="18"/>
                <w:szCs w:val="18"/>
              </w:rPr>
              <w:t>到各用水点在精装范围</w:t>
            </w:r>
            <w:r>
              <w:rPr>
                <w:rFonts w:ascii="宋体" w:hAnsi="宋体" w:cs="宋体" w:hint="eastAsia"/>
                <w:kern w:val="0"/>
                <w:sz w:val="18"/>
                <w:szCs w:val="18"/>
              </w:rPr>
              <w:br/>
            </w:r>
          </w:p>
        </w:tc>
      </w:tr>
      <w:tr w:rsidR="00143801" w:rsidTr="001063DA">
        <w:trPr>
          <w:trHeight w:val="2025"/>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2</w:t>
            </w:r>
          </w:p>
        </w:tc>
        <w:tc>
          <w:tcPr>
            <w:tcW w:w="842" w:type="pct"/>
            <w:shd w:val="clear" w:color="auto" w:fill="auto"/>
            <w:vAlign w:val="center"/>
          </w:tcPr>
          <w:p w:rsidR="00143801" w:rsidRDefault="00143801" w:rsidP="00143801">
            <w:pPr>
              <w:widowControl/>
              <w:jc w:val="center"/>
              <w:rPr>
                <w:rFonts w:ascii="宋体" w:hAnsi="宋体" w:cs="宋体"/>
                <w:sz w:val="18"/>
                <w:szCs w:val="18"/>
              </w:rPr>
            </w:pPr>
            <w:r>
              <w:rPr>
                <w:rFonts w:ascii="宋体" w:hAnsi="宋体" w:cs="宋体" w:hint="eastAsia"/>
                <w:sz w:val="18"/>
                <w:szCs w:val="18"/>
              </w:rPr>
              <w:t>电气</w:t>
            </w:r>
          </w:p>
        </w:tc>
        <w:tc>
          <w:tcPr>
            <w:tcW w:w="1990" w:type="pct"/>
            <w:shd w:val="clear" w:color="auto" w:fill="auto"/>
            <w:vAlign w:val="center"/>
          </w:tcPr>
          <w:p w:rsidR="00143801" w:rsidRPr="001063DA" w:rsidRDefault="00143801" w:rsidP="00143801">
            <w:pPr>
              <w:pStyle w:val="2"/>
              <w:ind w:leftChars="0" w:left="0" w:firstLine="0"/>
              <w:rPr>
                <w:rFonts w:ascii="宋体" w:hAnsi="宋体"/>
                <w:sz w:val="18"/>
                <w:szCs w:val="18"/>
              </w:rPr>
            </w:pPr>
            <w:r w:rsidRPr="001063DA">
              <w:rPr>
                <w:rFonts w:ascii="宋体" w:hAnsi="宋体" w:hint="eastAsia"/>
                <w:sz w:val="18"/>
                <w:szCs w:val="18"/>
              </w:rPr>
              <w:t>a.包括动力系统、照明系统等电气工程安装施工（包括施工图深化设计、材料送样），不含结构预埋，具体以施工图纸为准。其中，酒店公共部分的普通照明范围为酒店低压柜（不含低压柜）出线到各末端灯具（包含设备用房，消防控制室、空调机房、UPS机房等照明），包含配电箱、电缆、灯具、开关插座及管线等。客房部分预留至层间</w:t>
            </w:r>
            <w:proofErr w:type="gramStart"/>
            <w:r w:rsidRPr="001063DA">
              <w:rPr>
                <w:rFonts w:ascii="宋体" w:hAnsi="宋体" w:hint="eastAsia"/>
                <w:sz w:val="18"/>
                <w:szCs w:val="18"/>
              </w:rPr>
              <w:t>配电总箱</w:t>
            </w:r>
            <w:proofErr w:type="gramEnd"/>
            <w:r w:rsidRPr="001063DA">
              <w:rPr>
                <w:rFonts w:ascii="宋体" w:hAnsi="宋体" w:hint="eastAsia"/>
                <w:sz w:val="18"/>
                <w:szCs w:val="18"/>
              </w:rPr>
              <w:t>。其他照明范围为酒店低压柜出线到景观照明、泛光、障碍灯等配电箱（含配电箱）；酒店公共部分应急照明范围为酒店低压柜（不含低压柜）出线到各末端灯具，包含配电箱、电缆、灯具、开关插座及管线等；酒店动力部分的水泵、电梯、擦窗机、空调、消防动力、排油烟、隔油间、污水提升泵、后勤区普通动力等用电，包含低压柜出线到配电箱及末端。本次范围不包含网络电视机房、会议区永电、日式餐厅及桃园小馆永电及厨房设备、全日制餐厅及包厢永电、中央厨房、泳池机房、泳池、茶室/大堂/健身房/SPA,31F空中大堂，、后勤区厨房、蔬菜粗加工、鱼肉粗加工、酒水库、干仓库、收货区、采购办公室、花房、预洗房等控制箱及末端设备的供电。</w:t>
            </w:r>
          </w:p>
          <w:p w:rsidR="00143801" w:rsidRPr="001063DA" w:rsidRDefault="00143801" w:rsidP="00143801">
            <w:pPr>
              <w:pStyle w:val="2"/>
              <w:ind w:leftChars="0" w:left="0" w:firstLine="0"/>
              <w:rPr>
                <w:rFonts w:ascii="宋体" w:hAnsi="宋体"/>
                <w:sz w:val="18"/>
                <w:szCs w:val="18"/>
              </w:rPr>
            </w:pPr>
            <w:r w:rsidRPr="001063DA">
              <w:rPr>
                <w:rFonts w:ascii="宋体" w:hAnsi="宋体" w:hint="eastAsia"/>
                <w:sz w:val="18"/>
                <w:szCs w:val="18"/>
              </w:rPr>
              <w:t>b.专变：公共部分由低压柜出线至末端设备之</w:t>
            </w:r>
            <w:r w:rsidRPr="001063DA">
              <w:rPr>
                <w:rFonts w:ascii="宋体" w:hAnsi="宋体" w:hint="eastAsia"/>
                <w:sz w:val="18"/>
                <w:szCs w:val="18"/>
              </w:rPr>
              <w:lastRenderedPageBreak/>
              <w:t>间桥架及配管、线缆、面板、灯具、配电箱、控制箱、设备等，不包括</w:t>
            </w:r>
            <w:proofErr w:type="gramStart"/>
            <w:r w:rsidRPr="001063DA">
              <w:rPr>
                <w:rFonts w:ascii="宋体" w:hAnsi="宋体" w:hint="eastAsia"/>
                <w:sz w:val="18"/>
                <w:szCs w:val="18"/>
              </w:rPr>
              <w:t>低压出线</w:t>
            </w:r>
            <w:proofErr w:type="gramEnd"/>
            <w:r w:rsidRPr="001063DA">
              <w:rPr>
                <w:rFonts w:ascii="宋体" w:hAnsi="宋体" w:hint="eastAsia"/>
                <w:sz w:val="18"/>
                <w:szCs w:val="18"/>
              </w:rPr>
              <w:t>柜；分户部分由层间箱（含层间箱）出线预留至户内配电箱（含户内配电箱），其中红线外到</w:t>
            </w:r>
            <w:proofErr w:type="gramStart"/>
            <w:r w:rsidRPr="001063DA">
              <w:rPr>
                <w:rFonts w:ascii="宋体" w:hAnsi="宋体" w:hint="eastAsia"/>
                <w:sz w:val="18"/>
                <w:szCs w:val="18"/>
              </w:rPr>
              <w:t>低压出线</w:t>
            </w:r>
            <w:proofErr w:type="gramEnd"/>
            <w:r w:rsidRPr="001063DA">
              <w:rPr>
                <w:rFonts w:ascii="宋体" w:hAnsi="宋体" w:hint="eastAsia"/>
                <w:sz w:val="18"/>
                <w:szCs w:val="18"/>
              </w:rPr>
              <w:t>柜（外电单位负责）、户内配电箱（含公共卫生间）后二次配管、布线、面板、灯具安装等不在本次招标范围（装修单位负责）。</w:t>
            </w:r>
          </w:p>
          <w:p w:rsidR="00143801" w:rsidRPr="001063DA" w:rsidRDefault="00143801" w:rsidP="00143801">
            <w:pPr>
              <w:pStyle w:val="2"/>
              <w:ind w:leftChars="0" w:left="0" w:firstLine="0"/>
              <w:rPr>
                <w:rFonts w:ascii="宋体" w:hAnsi="宋体"/>
                <w:sz w:val="18"/>
                <w:szCs w:val="18"/>
              </w:rPr>
            </w:pPr>
            <w:r w:rsidRPr="001063DA">
              <w:rPr>
                <w:rFonts w:ascii="宋体" w:hAnsi="宋体" w:hint="eastAsia"/>
                <w:sz w:val="18"/>
                <w:szCs w:val="18"/>
              </w:rPr>
              <w:t>c.充电桩：</w:t>
            </w:r>
          </w:p>
          <w:p w:rsidR="00143801" w:rsidRPr="001063DA" w:rsidRDefault="00143801" w:rsidP="00143801">
            <w:pPr>
              <w:pStyle w:val="2"/>
              <w:ind w:leftChars="0" w:left="0" w:firstLine="0"/>
              <w:rPr>
                <w:rFonts w:ascii="宋体" w:hAnsi="宋体"/>
                <w:sz w:val="18"/>
                <w:szCs w:val="18"/>
              </w:rPr>
            </w:pPr>
            <w:r w:rsidRPr="001063DA">
              <w:rPr>
                <w:rFonts w:ascii="宋体" w:hAnsi="宋体" w:hint="eastAsia"/>
                <w:sz w:val="18"/>
                <w:szCs w:val="18"/>
              </w:rPr>
              <w:t>充电</w:t>
            </w:r>
            <w:proofErr w:type="gramStart"/>
            <w:r w:rsidRPr="001063DA">
              <w:rPr>
                <w:rFonts w:ascii="宋体" w:hAnsi="宋体" w:hint="eastAsia"/>
                <w:sz w:val="18"/>
                <w:szCs w:val="18"/>
              </w:rPr>
              <w:t>桩电房低压</w:t>
            </w:r>
            <w:proofErr w:type="gramEnd"/>
            <w:r w:rsidRPr="001063DA">
              <w:rPr>
                <w:rFonts w:ascii="宋体" w:hAnsi="宋体" w:hint="eastAsia"/>
                <w:sz w:val="18"/>
                <w:szCs w:val="18"/>
              </w:rPr>
              <w:t>柜出线至充电专用配电</w:t>
            </w:r>
            <w:proofErr w:type="gramStart"/>
            <w:r w:rsidRPr="001063DA">
              <w:rPr>
                <w:rFonts w:ascii="宋体" w:hAnsi="宋体" w:hint="eastAsia"/>
                <w:sz w:val="18"/>
                <w:szCs w:val="18"/>
              </w:rPr>
              <w:t>箱之间</w:t>
            </w:r>
            <w:proofErr w:type="gramEnd"/>
            <w:r w:rsidRPr="001063DA">
              <w:rPr>
                <w:rFonts w:ascii="宋体" w:hAnsi="宋体" w:hint="eastAsia"/>
                <w:sz w:val="18"/>
                <w:szCs w:val="18"/>
              </w:rPr>
              <w:t>的桥架及线管、电缆等。</w:t>
            </w:r>
          </w:p>
          <w:p w:rsidR="00143801" w:rsidRPr="001063DA" w:rsidRDefault="00143801" w:rsidP="00143801">
            <w:pPr>
              <w:pStyle w:val="2"/>
              <w:ind w:leftChars="0" w:left="0" w:firstLine="0"/>
              <w:rPr>
                <w:rFonts w:ascii="宋体" w:hAnsi="宋体"/>
                <w:sz w:val="18"/>
                <w:szCs w:val="18"/>
              </w:rPr>
            </w:pPr>
            <w:r w:rsidRPr="001063DA">
              <w:rPr>
                <w:rFonts w:ascii="宋体" w:hAnsi="宋体" w:hint="eastAsia"/>
                <w:sz w:val="18"/>
                <w:szCs w:val="18"/>
              </w:rPr>
              <w:t>d.防雷：包括所有机电设备、电气系统防雷接地，整体建筑防雷工程除外（由项目总承包施工管理单位负责）。三期项目防雷工程由项目总承包施工管理单位负责，项目总承包施工管理单位完成防雷接地点位的预埋预留施工，按规范需要的从各末端接入至预埋的防雷接地点（由项目总承包施工管理单位完成）由本工程承包单位负责，有关费用（包含检测费用，如果需要的话）已经包含在相应的综合单价及合同总价中。</w:t>
            </w:r>
          </w:p>
          <w:p w:rsidR="00143801" w:rsidRPr="001063DA" w:rsidRDefault="00143801" w:rsidP="00143801">
            <w:pPr>
              <w:pStyle w:val="2"/>
              <w:ind w:leftChars="0" w:left="0" w:firstLine="0"/>
              <w:rPr>
                <w:rFonts w:ascii="宋体" w:hAnsi="宋体"/>
                <w:sz w:val="18"/>
                <w:szCs w:val="18"/>
              </w:rPr>
            </w:pPr>
            <w:r w:rsidRPr="001063DA">
              <w:rPr>
                <w:rFonts w:ascii="宋体" w:hAnsi="宋体" w:hint="eastAsia"/>
                <w:sz w:val="18"/>
                <w:szCs w:val="18"/>
              </w:rPr>
              <w:t>e.发电机系统：发电机配电柜，发电机配电柜到低压配电房出线端（不含低压配电柜）的电缆、桥架、母线等以及信号启动线路敷设，联调联试等。</w:t>
            </w:r>
          </w:p>
          <w:p w:rsidR="00143801" w:rsidRPr="001063DA" w:rsidRDefault="00143801" w:rsidP="001063DA">
            <w:pPr>
              <w:pStyle w:val="2"/>
              <w:ind w:leftChars="0" w:left="0" w:firstLine="0"/>
              <w:rPr>
                <w:rFonts w:ascii="宋体" w:hAnsi="宋体" w:cs="宋体"/>
                <w:sz w:val="18"/>
                <w:szCs w:val="18"/>
              </w:rPr>
            </w:pPr>
            <w:r w:rsidRPr="001063DA">
              <w:rPr>
                <w:rFonts w:ascii="宋体" w:hAnsi="宋体" w:hint="eastAsia"/>
                <w:sz w:val="18"/>
                <w:szCs w:val="18"/>
              </w:rPr>
              <w:t>f. 航空障碍灯，含配电箱、灯具及相关布管布线等采购及安装。</w:t>
            </w:r>
          </w:p>
        </w:tc>
        <w:tc>
          <w:tcPr>
            <w:tcW w:w="1869" w:type="pct"/>
            <w:shd w:val="clear" w:color="auto" w:fill="auto"/>
            <w:vAlign w:val="center"/>
          </w:tcPr>
          <w:p w:rsidR="001063DA" w:rsidRDefault="00143801" w:rsidP="00143801">
            <w:pPr>
              <w:widowControl/>
              <w:jc w:val="left"/>
              <w:rPr>
                <w:rFonts w:ascii="宋体" w:hAnsi="宋体" w:cs="宋体"/>
                <w:kern w:val="0"/>
                <w:sz w:val="18"/>
                <w:szCs w:val="18"/>
              </w:rPr>
            </w:pPr>
            <w:r>
              <w:rPr>
                <w:rFonts w:ascii="宋体" w:hAnsi="宋体" w:cs="宋体" w:hint="eastAsia"/>
                <w:kern w:val="0"/>
                <w:sz w:val="18"/>
                <w:szCs w:val="18"/>
              </w:rPr>
              <w:lastRenderedPageBreak/>
              <w:t>1、一次结构机电管线预留预埋（</w:t>
            </w:r>
            <w:proofErr w:type="gramStart"/>
            <w:r>
              <w:rPr>
                <w:rFonts w:ascii="宋体" w:hAnsi="宋体" w:cs="宋体" w:hint="eastAsia"/>
                <w:kern w:val="0"/>
                <w:sz w:val="18"/>
                <w:szCs w:val="18"/>
              </w:rPr>
              <w:t>包含户</w:t>
            </w:r>
            <w:proofErr w:type="gramEnd"/>
            <w:r>
              <w:rPr>
                <w:rFonts w:ascii="宋体" w:hAnsi="宋体" w:cs="宋体" w:hint="eastAsia"/>
                <w:kern w:val="0"/>
                <w:sz w:val="18"/>
                <w:szCs w:val="18"/>
              </w:rPr>
              <w:t>内需预埋管到位）、防雷接地工程，包含但不限于穿墙（</w:t>
            </w:r>
            <w:proofErr w:type="gramStart"/>
            <w:r>
              <w:rPr>
                <w:rFonts w:ascii="宋体" w:hAnsi="宋体" w:cs="宋体" w:hint="eastAsia"/>
                <w:kern w:val="0"/>
                <w:sz w:val="18"/>
                <w:szCs w:val="18"/>
              </w:rPr>
              <w:t>一</w:t>
            </w:r>
            <w:proofErr w:type="gramEnd"/>
            <w:r>
              <w:rPr>
                <w:rFonts w:ascii="宋体" w:hAnsi="宋体" w:cs="宋体" w:hint="eastAsia"/>
                <w:kern w:val="0"/>
                <w:sz w:val="18"/>
                <w:szCs w:val="18"/>
              </w:rPr>
              <w:t>结构）、穿混凝土梁板的套管的工程，以及零星混凝土的二次封堵浇筑。</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2、防雷接地系统由总</w:t>
            </w:r>
            <w:proofErr w:type="gramStart"/>
            <w:r>
              <w:rPr>
                <w:rFonts w:ascii="宋体" w:hAnsi="宋体" w:cs="宋体" w:hint="eastAsia"/>
                <w:kern w:val="0"/>
                <w:sz w:val="18"/>
                <w:szCs w:val="18"/>
              </w:rPr>
              <w:t>包负责</w:t>
            </w:r>
            <w:proofErr w:type="gramEnd"/>
            <w:r>
              <w:rPr>
                <w:rFonts w:ascii="宋体" w:hAnsi="宋体" w:cs="宋体" w:hint="eastAsia"/>
                <w:kern w:val="0"/>
                <w:sz w:val="18"/>
                <w:szCs w:val="18"/>
              </w:rPr>
              <w:t>供应及安装，总</w:t>
            </w:r>
            <w:proofErr w:type="gramStart"/>
            <w:r>
              <w:rPr>
                <w:rFonts w:ascii="宋体" w:hAnsi="宋体" w:cs="宋体" w:hint="eastAsia"/>
                <w:kern w:val="0"/>
                <w:sz w:val="18"/>
                <w:szCs w:val="18"/>
              </w:rPr>
              <w:t>包负责</w:t>
            </w:r>
            <w:proofErr w:type="gramEnd"/>
            <w:r>
              <w:rPr>
                <w:rFonts w:ascii="宋体" w:hAnsi="宋体" w:cs="宋体" w:hint="eastAsia"/>
                <w:kern w:val="0"/>
                <w:sz w:val="18"/>
                <w:szCs w:val="18"/>
              </w:rPr>
              <w:t>防雷验收。</w:t>
            </w:r>
          </w:p>
        </w:tc>
      </w:tr>
      <w:tr w:rsidR="00143801" w:rsidTr="001063DA">
        <w:trPr>
          <w:trHeight w:val="2025"/>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3</w:t>
            </w:r>
          </w:p>
        </w:tc>
        <w:tc>
          <w:tcPr>
            <w:tcW w:w="842" w:type="pct"/>
            <w:shd w:val="clear" w:color="auto" w:fill="auto"/>
            <w:vAlign w:val="center"/>
          </w:tcPr>
          <w:p w:rsidR="00143801" w:rsidRDefault="001063DA" w:rsidP="00143801">
            <w:pPr>
              <w:widowControl/>
              <w:jc w:val="center"/>
              <w:rPr>
                <w:rFonts w:ascii="宋体" w:hAnsi="宋体" w:cs="宋体"/>
                <w:sz w:val="18"/>
                <w:szCs w:val="18"/>
              </w:rPr>
            </w:pPr>
            <w:r>
              <w:rPr>
                <w:rFonts w:ascii="宋体" w:hAnsi="宋体" w:cs="宋体" w:hint="eastAsia"/>
                <w:sz w:val="18"/>
                <w:szCs w:val="18"/>
              </w:rPr>
              <w:t>弱电</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办公部分</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1、包括楼宇控制（门禁、入侵报警等）、BA、综合布线、能源管理、速通门系统、出入口控制系统、电子巡更、视频监控、停车场管理系统、背景音乐、电梯五方通话、无线对讲系统、公共显示（不含电梯轿厢内显示屏）等桥架、配管、线路敷设、设备供货安装及调试验收 （含施工图深化设计，材料送样），不含结构预埋，具体以施工图纸为准。（包括各分户内弱电箱安装，其中户内弱电箱后二次配管、底盒安装、弱电箱出线、面板设备安装调试验收不在本次招标范围，由装修单位负责；包含与二期智能化系统（弱电消防机房）的连接及调试。）</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2、电讯/网络：包括室外部分交换机柜等设备供货及安装调试（包括施工图深化设计、材料送样），层间弱电间到每户弱电箱（不含户内弱电箱到网络点的布线及面板）等工作，并通过广州通信管理办公室验收，取得光纤入户许可。</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3、信号覆盖系统：包括天线、放大器、分配器等设备供货及安装调试（包括施工图深化设计、材料送样）</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4、室外智能化部分配线、设备的采购及安装调试。</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其中酒店部分只</w:t>
            </w:r>
            <w:proofErr w:type="gramStart"/>
            <w:r>
              <w:rPr>
                <w:rFonts w:ascii="宋体" w:hAnsi="宋体" w:cs="宋体" w:hint="eastAsia"/>
                <w:kern w:val="0"/>
                <w:sz w:val="18"/>
                <w:szCs w:val="18"/>
              </w:rPr>
              <w:t>含以下</w:t>
            </w:r>
            <w:proofErr w:type="gramEnd"/>
            <w:r>
              <w:rPr>
                <w:rFonts w:ascii="宋体" w:hAnsi="宋体" w:cs="宋体" w:hint="eastAsia"/>
                <w:kern w:val="0"/>
                <w:sz w:val="18"/>
                <w:szCs w:val="18"/>
              </w:rPr>
              <w:t>系统：</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电梯五方对讲（负责布管布线），信号覆盖系统</w:t>
            </w:r>
          </w:p>
        </w:tc>
        <w:tc>
          <w:tcPr>
            <w:tcW w:w="1869" w:type="pct"/>
            <w:shd w:val="clear" w:color="auto" w:fill="auto"/>
            <w:vAlign w:val="center"/>
          </w:tcPr>
          <w:p w:rsidR="00143801" w:rsidRDefault="001063DA" w:rsidP="00143801">
            <w:pPr>
              <w:widowControl/>
              <w:jc w:val="left"/>
              <w:rPr>
                <w:rFonts w:ascii="宋体" w:hAnsi="宋体" w:cs="宋体"/>
                <w:kern w:val="0"/>
                <w:sz w:val="18"/>
                <w:szCs w:val="18"/>
              </w:rPr>
            </w:pPr>
            <w:r>
              <w:rPr>
                <w:rFonts w:ascii="宋体" w:hAnsi="宋体" w:cs="宋体" w:hint="eastAsia"/>
                <w:kern w:val="0"/>
                <w:sz w:val="18"/>
                <w:szCs w:val="18"/>
              </w:rPr>
              <w:t>弱电</w:t>
            </w:r>
            <w:r w:rsidR="00143801">
              <w:rPr>
                <w:rFonts w:ascii="宋体" w:hAnsi="宋体" w:cs="宋体" w:hint="eastAsia"/>
                <w:kern w:val="0"/>
                <w:sz w:val="18"/>
                <w:szCs w:val="18"/>
              </w:rPr>
              <w:t>系统的室外管沟开挖回填、管道预埋室外设备基础由景观园林单位负责，配合专业分包单位联调联试。</w:t>
            </w:r>
          </w:p>
        </w:tc>
      </w:tr>
      <w:tr w:rsidR="00143801" w:rsidTr="001063DA">
        <w:trPr>
          <w:trHeight w:val="2025"/>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lastRenderedPageBreak/>
              <w:t>4</w:t>
            </w:r>
          </w:p>
        </w:tc>
        <w:tc>
          <w:tcPr>
            <w:tcW w:w="842" w:type="pct"/>
            <w:shd w:val="clear" w:color="auto" w:fill="auto"/>
            <w:vAlign w:val="center"/>
          </w:tcPr>
          <w:p w:rsidR="00143801" w:rsidRDefault="00143801" w:rsidP="00143801">
            <w:pPr>
              <w:widowControl/>
              <w:jc w:val="center"/>
              <w:rPr>
                <w:rFonts w:ascii="宋体" w:hAnsi="宋体" w:cs="宋体"/>
                <w:sz w:val="18"/>
                <w:szCs w:val="18"/>
              </w:rPr>
            </w:pPr>
            <w:r>
              <w:rPr>
                <w:rFonts w:ascii="宋体" w:hAnsi="宋体" w:cs="宋体" w:hint="eastAsia"/>
                <w:sz w:val="18"/>
                <w:szCs w:val="18"/>
              </w:rPr>
              <w:t>消防工程</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消防用电系统：</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包括火灾自动报警系统（含消防广播）、气体灭火系统、防火门监控系统、消防电源监控系统、电气火灾监控系统、大空间自动水炮喷淋系统、余压监控系统、可燃气体报警、消防设备设施（含灭火器箱及器具、防火卷帘施工、</w:t>
            </w:r>
            <w:proofErr w:type="gramStart"/>
            <w:r>
              <w:rPr>
                <w:rFonts w:ascii="宋体" w:hAnsi="宋体" w:cs="宋体" w:hint="eastAsia"/>
                <w:kern w:val="0"/>
                <w:sz w:val="18"/>
                <w:szCs w:val="18"/>
              </w:rPr>
              <w:t>挡烟垂壁</w:t>
            </w:r>
            <w:proofErr w:type="gramEnd"/>
            <w:r>
              <w:rPr>
                <w:rFonts w:ascii="宋体" w:hAnsi="宋体" w:cs="宋体" w:hint="eastAsia"/>
                <w:kern w:val="0"/>
                <w:sz w:val="18"/>
                <w:szCs w:val="18"/>
              </w:rPr>
              <w:t>、消防控制中心静电地板、供配电房内消防等）及满足消防验收要求的其它系统和设备设施的供应及安装施工（包括施工图深化设计、材料送样），与二期消防控制室、消防泵房的连接及调试，不含结构预埋，具体以施工图纸为准。</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消防</w:t>
            </w:r>
            <w:proofErr w:type="gramStart"/>
            <w:r>
              <w:rPr>
                <w:rFonts w:ascii="宋体" w:hAnsi="宋体" w:cs="宋体" w:hint="eastAsia"/>
                <w:kern w:val="0"/>
                <w:sz w:val="18"/>
                <w:szCs w:val="18"/>
              </w:rPr>
              <w:t>防</w:t>
            </w:r>
            <w:proofErr w:type="gramEnd"/>
            <w:r>
              <w:rPr>
                <w:rFonts w:ascii="宋体" w:hAnsi="宋体" w:cs="宋体" w:hint="eastAsia"/>
                <w:kern w:val="0"/>
                <w:sz w:val="18"/>
                <w:szCs w:val="18"/>
              </w:rPr>
              <w:t>排烟：包括加压送风及防排烟系统的风机、风管、防火阀、防火包裹等相关附件的采购及安装。</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消防水：除室外部分的消防给水及喷淋系统设备供货、安装施工（包括施工图深化设计、材料送样），包括消防水泵房各设备、管道、阀门、减压孔板、灭火器、灭火器箱、消火栓箱（</w:t>
            </w:r>
            <w:proofErr w:type="gramStart"/>
            <w:r>
              <w:rPr>
                <w:rFonts w:ascii="宋体" w:hAnsi="宋体" w:cs="宋体" w:hint="eastAsia"/>
                <w:kern w:val="0"/>
                <w:sz w:val="18"/>
                <w:szCs w:val="18"/>
              </w:rPr>
              <w:t>含水带</w:t>
            </w:r>
            <w:proofErr w:type="gramEnd"/>
            <w:r>
              <w:rPr>
                <w:rFonts w:ascii="宋体" w:hAnsi="宋体" w:cs="宋体" w:hint="eastAsia"/>
                <w:kern w:val="0"/>
                <w:sz w:val="18"/>
                <w:szCs w:val="18"/>
              </w:rPr>
              <w:t>等配件）、室外水泵接合器、试验消火栓、湿式报警阀组、水力警铃、水流指示器、喷头、末端试水装置、支（吊）架、 管道的防腐等完成该系统所需的全部工作内容，不含结构预埋及设备土建基础，具体以施工图纸为准。</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1、火灾报警系统只考虑户内管道预埋。</w:t>
            </w:r>
          </w:p>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2、消防水：只考虑套管预埋；</w:t>
            </w:r>
          </w:p>
        </w:tc>
      </w:tr>
      <w:tr w:rsidR="00143801" w:rsidTr="001063DA">
        <w:trPr>
          <w:trHeight w:val="1235"/>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5</w:t>
            </w:r>
          </w:p>
        </w:tc>
        <w:tc>
          <w:tcPr>
            <w:tcW w:w="842" w:type="pct"/>
            <w:shd w:val="clear" w:color="auto" w:fill="auto"/>
            <w:vAlign w:val="center"/>
          </w:tcPr>
          <w:p w:rsidR="00143801" w:rsidRDefault="00143801" w:rsidP="00143801">
            <w:pPr>
              <w:widowControl/>
              <w:jc w:val="center"/>
              <w:rPr>
                <w:rFonts w:ascii="宋体" w:hAnsi="宋体" w:cs="宋体"/>
                <w:sz w:val="18"/>
                <w:szCs w:val="18"/>
              </w:rPr>
            </w:pPr>
            <w:r>
              <w:rPr>
                <w:rFonts w:ascii="宋体" w:hAnsi="宋体" w:cs="宋体" w:hint="eastAsia"/>
                <w:sz w:val="18"/>
                <w:szCs w:val="18"/>
              </w:rPr>
              <w:t>发电机</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发电机安装、烟道安装（机房内及机房外）、相应线路敷设及发电机环保工程（含施工图深化设计），不含结构预埋，具体以施工图为准。</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p>
        </w:tc>
      </w:tr>
      <w:tr w:rsidR="00143801" w:rsidTr="001063DA">
        <w:trPr>
          <w:trHeight w:val="841"/>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6</w:t>
            </w:r>
          </w:p>
        </w:tc>
        <w:tc>
          <w:tcPr>
            <w:tcW w:w="842" w:type="pct"/>
            <w:shd w:val="clear" w:color="auto" w:fill="auto"/>
            <w:vAlign w:val="center"/>
          </w:tcPr>
          <w:p w:rsidR="00143801" w:rsidRDefault="00143801" w:rsidP="00143801">
            <w:pPr>
              <w:widowControl/>
              <w:jc w:val="center"/>
              <w:rPr>
                <w:rFonts w:ascii="宋体" w:hAnsi="宋体" w:cs="宋体"/>
                <w:sz w:val="18"/>
                <w:szCs w:val="18"/>
              </w:rPr>
            </w:pPr>
            <w:r>
              <w:rPr>
                <w:rFonts w:ascii="宋体" w:hAnsi="宋体" w:cs="宋体" w:hint="eastAsia"/>
                <w:sz w:val="18"/>
                <w:szCs w:val="18"/>
              </w:rPr>
              <w:t>抗震支架</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各专业抗震支架采购及安装，</w:t>
            </w:r>
            <w:proofErr w:type="gramStart"/>
            <w:r>
              <w:rPr>
                <w:rFonts w:ascii="宋体" w:hAnsi="宋体" w:cs="宋体" w:hint="eastAsia"/>
                <w:kern w:val="0"/>
                <w:sz w:val="18"/>
                <w:szCs w:val="18"/>
              </w:rPr>
              <w:t>含深化</w:t>
            </w:r>
            <w:proofErr w:type="gramEnd"/>
            <w:r>
              <w:rPr>
                <w:rFonts w:ascii="宋体" w:hAnsi="宋体" w:cs="宋体" w:hint="eastAsia"/>
                <w:kern w:val="0"/>
                <w:sz w:val="18"/>
                <w:szCs w:val="18"/>
              </w:rPr>
              <w:t>设计等。</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p>
        </w:tc>
      </w:tr>
      <w:tr w:rsidR="00143801" w:rsidTr="001063DA">
        <w:trPr>
          <w:trHeight w:val="840"/>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7</w:t>
            </w:r>
          </w:p>
        </w:tc>
        <w:tc>
          <w:tcPr>
            <w:tcW w:w="842" w:type="pct"/>
            <w:shd w:val="clear" w:color="auto" w:fill="auto"/>
            <w:vAlign w:val="center"/>
          </w:tcPr>
          <w:p w:rsidR="00143801" w:rsidRDefault="00143801" w:rsidP="00143801">
            <w:pPr>
              <w:widowControl/>
              <w:jc w:val="center"/>
              <w:rPr>
                <w:rFonts w:ascii="宋体" w:hAnsi="宋体" w:cs="宋体"/>
                <w:b/>
                <w:bCs/>
                <w:kern w:val="0"/>
                <w:sz w:val="18"/>
                <w:szCs w:val="18"/>
              </w:rPr>
            </w:pPr>
            <w:r>
              <w:rPr>
                <w:rFonts w:ascii="宋体" w:hAnsi="宋体" w:cs="宋体" w:hint="eastAsia"/>
                <w:sz w:val="18"/>
                <w:szCs w:val="18"/>
              </w:rPr>
              <w:t>机械停车位</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负责设备供应及安装，并完成相应的报建及验收工作。</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p>
        </w:tc>
      </w:tr>
      <w:tr w:rsidR="00143801" w:rsidTr="001063DA">
        <w:trPr>
          <w:trHeight w:val="979"/>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8</w:t>
            </w:r>
          </w:p>
        </w:tc>
        <w:tc>
          <w:tcPr>
            <w:tcW w:w="842" w:type="pct"/>
            <w:shd w:val="clear" w:color="auto" w:fill="auto"/>
            <w:vAlign w:val="center"/>
          </w:tcPr>
          <w:p w:rsidR="00143801" w:rsidRPr="001063DA" w:rsidRDefault="00143801" w:rsidP="00143801">
            <w:pPr>
              <w:widowControl/>
              <w:jc w:val="center"/>
              <w:rPr>
                <w:rFonts w:ascii="宋体" w:hAnsi="宋体" w:cs="宋体"/>
                <w:bCs/>
                <w:kern w:val="0"/>
                <w:sz w:val="18"/>
                <w:szCs w:val="18"/>
              </w:rPr>
            </w:pPr>
            <w:r w:rsidRPr="001063DA">
              <w:rPr>
                <w:rFonts w:ascii="宋体" w:hAnsi="宋体" w:cs="宋体" w:hint="eastAsia"/>
                <w:bCs/>
                <w:kern w:val="0"/>
                <w:sz w:val="18"/>
                <w:szCs w:val="18"/>
              </w:rPr>
              <w:t>燃气</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负责室外室内部分设备、管道等供应及安装，</w:t>
            </w:r>
            <w:proofErr w:type="gramStart"/>
            <w:r>
              <w:rPr>
                <w:rFonts w:ascii="宋体" w:hAnsi="宋体" w:cs="宋体" w:hint="eastAsia"/>
                <w:kern w:val="0"/>
                <w:sz w:val="18"/>
                <w:szCs w:val="18"/>
              </w:rPr>
              <w:t>含深化</w:t>
            </w:r>
            <w:proofErr w:type="gramEnd"/>
            <w:r>
              <w:rPr>
                <w:rFonts w:ascii="宋体" w:hAnsi="宋体" w:cs="宋体" w:hint="eastAsia"/>
                <w:kern w:val="0"/>
                <w:sz w:val="18"/>
                <w:szCs w:val="18"/>
              </w:rPr>
              <w:t>设计等。</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各商业、商铺、厨房等</w:t>
            </w:r>
            <w:proofErr w:type="gramStart"/>
            <w:r>
              <w:rPr>
                <w:rFonts w:ascii="宋体" w:hAnsi="宋体" w:cs="宋体" w:hint="eastAsia"/>
                <w:kern w:val="0"/>
                <w:sz w:val="18"/>
                <w:szCs w:val="18"/>
              </w:rPr>
              <w:t>预留阀后部分</w:t>
            </w:r>
            <w:proofErr w:type="gramEnd"/>
            <w:r>
              <w:rPr>
                <w:rFonts w:ascii="宋体" w:hAnsi="宋体" w:cs="宋体" w:hint="eastAsia"/>
                <w:kern w:val="0"/>
                <w:sz w:val="18"/>
                <w:szCs w:val="18"/>
              </w:rPr>
              <w:t>由后期用户负责</w:t>
            </w:r>
          </w:p>
        </w:tc>
      </w:tr>
      <w:tr w:rsidR="00143801" w:rsidTr="001063DA">
        <w:trPr>
          <w:trHeight w:val="1124"/>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9</w:t>
            </w:r>
          </w:p>
        </w:tc>
        <w:tc>
          <w:tcPr>
            <w:tcW w:w="842" w:type="pct"/>
            <w:shd w:val="clear" w:color="auto" w:fill="auto"/>
            <w:vAlign w:val="center"/>
          </w:tcPr>
          <w:p w:rsidR="00143801" w:rsidRPr="001063DA" w:rsidRDefault="00143801" w:rsidP="00143801">
            <w:pPr>
              <w:widowControl/>
              <w:jc w:val="center"/>
              <w:rPr>
                <w:rFonts w:ascii="宋体" w:hAnsi="宋体" w:cs="宋体"/>
                <w:bCs/>
                <w:kern w:val="0"/>
                <w:sz w:val="18"/>
                <w:szCs w:val="18"/>
              </w:rPr>
            </w:pPr>
            <w:r w:rsidRPr="001063DA">
              <w:rPr>
                <w:rFonts w:ascii="宋体" w:hAnsi="宋体" w:cs="宋体" w:hint="eastAsia"/>
                <w:bCs/>
                <w:kern w:val="0"/>
                <w:sz w:val="18"/>
                <w:szCs w:val="18"/>
              </w:rPr>
              <w:t>太阳能工程</w:t>
            </w:r>
          </w:p>
        </w:tc>
        <w:tc>
          <w:tcPr>
            <w:tcW w:w="1990"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太阳能单位负责设备供应及安装；水电管线连接；设备接地与接地点位链接。</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太阳能设备基础预埋及浇筑，穿楼层洞口；机电预留接地点位。设备基础的施工包含专业单位深化设计及调整后的施工</w:t>
            </w:r>
          </w:p>
        </w:tc>
      </w:tr>
      <w:tr w:rsidR="00143801" w:rsidTr="001063DA">
        <w:trPr>
          <w:trHeight w:val="2025"/>
        </w:trPr>
        <w:tc>
          <w:tcPr>
            <w:tcW w:w="299" w:type="pct"/>
            <w:shd w:val="clear" w:color="auto" w:fill="auto"/>
            <w:vAlign w:val="center"/>
          </w:tcPr>
          <w:p w:rsidR="00143801" w:rsidRDefault="001063DA" w:rsidP="00143801">
            <w:pPr>
              <w:widowControl/>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842" w:type="pct"/>
            <w:shd w:val="clear" w:color="auto" w:fill="auto"/>
            <w:vAlign w:val="center"/>
          </w:tcPr>
          <w:p w:rsidR="00143801" w:rsidRDefault="00143801" w:rsidP="00143801">
            <w:pPr>
              <w:widowControl/>
              <w:jc w:val="center"/>
              <w:rPr>
                <w:rFonts w:ascii="宋体" w:hAnsi="宋体" w:cs="宋体"/>
                <w:b/>
                <w:bCs/>
                <w:kern w:val="0"/>
                <w:sz w:val="18"/>
                <w:szCs w:val="18"/>
              </w:rPr>
            </w:pPr>
          </w:p>
        </w:tc>
        <w:tc>
          <w:tcPr>
            <w:tcW w:w="1990" w:type="pct"/>
            <w:shd w:val="clear" w:color="auto" w:fill="auto"/>
            <w:vAlign w:val="center"/>
          </w:tcPr>
          <w:p w:rsidR="00143801" w:rsidRDefault="00143801" w:rsidP="00143801">
            <w:pPr>
              <w:pStyle w:val="2"/>
              <w:ind w:leftChars="0" w:left="0" w:firstLine="0"/>
              <w:rPr>
                <w:rFonts w:ascii="宋体" w:hAnsi="宋体" w:cs="宋体"/>
                <w:sz w:val="18"/>
                <w:szCs w:val="18"/>
              </w:rPr>
            </w:pPr>
            <w:r>
              <w:rPr>
                <w:rFonts w:ascii="宋体" w:hAnsi="宋体" w:cs="宋体" w:hint="eastAsia"/>
                <w:sz w:val="18"/>
                <w:szCs w:val="18"/>
              </w:rPr>
              <w:t>以上专业工程</w:t>
            </w:r>
          </w:p>
        </w:tc>
        <w:tc>
          <w:tcPr>
            <w:tcW w:w="1869" w:type="pct"/>
            <w:shd w:val="clear" w:color="auto" w:fill="auto"/>
            <w:vAlign w:val="center"/>
          </w:tcPr>
          <w:p w:rsidR="00143801" w:rsidRDefault="00143801" w:rsidP="00143801">
            <w:pPr>
              <w:widowControl/>
              <w:jc w:val="left"/>
              <w:rPr>
                <w:rFonts w:ascii="宋体" w:hAnsi="宋体" w:cs="宋体"/>
                <w:kern w:val="0"/>
                <w:sz w:val="18"/>
                <w:szCs w:val="18"/>
              </w:rPr>
            </w:pPr>
            <w:r>
              <w:rPr>
                <w:rFonts w:ascii="宋体" w:hAnsi="宋体" w:cs="宋体" w:hint="eastAsia"/>
                <w:kern w:val="0"/>
                <w:sz w:val="18"/>
                <w:szCs w:val="18"/>
              </w:rPr>
              <w:t>1、与所有机电工程有关的土建工作，包括机电设备土建基础（生活水泵房水泵及水箱基础（包括屋面）、消防水泵房、稳压泵、太阳能、弱电机房、变电所（含开闭所）、风机、</w:t>
            </w:r>
            <w:proofErr w:type="gramStart"/>
            <w:r>
              <w:rPr>
                <w:rFonts w:ascii="宋体" w:hAnsi="宋体" w:cs="宋体" w:hint="eastAsia"/>
                <w:kern w:val="0"/>
                <w:sz w:val="18"/>
                <w:szCs w:val="18"/>
              </w:rPr>
              <w:t>消控中心</w:t>
            </w:r>
            <w:proofErr w:type="gramEnd"/>
            <w:r>
              <w:rPr>
                <w:rFonts w:ascii="宋体" w:hAnsi="宋体" w:cs="宋体" w:hint="eastAsia"/>
                <w:kern w:val="0"/>
                <w:sz w:val="18"/>
                <w:szCs w:val="18"/>
              </w:rPr>
              <w:t>、空调室外机及其他设备功能房间等）、消防水池（混凝土）等的施工。设备基础的施工包含专业单位深化设计及调整后的施工。</w:t>
            </w:r>
            <w:r>
              <w:rPr>
                <w:rFonts w:ascii="宋体" w:hAnsi="宋体" w:cs="宋体" w:hint="eastAsia"/>
                <w:kern w:val="0"/>
                <w:sz w:val="18"/>
                <w:szCs w:val="18"/>
              </w:rPr>
              <w:br/>
              <w:t>2、套管与封堵：</w:t>
            </w:r>
            <w:r>
              <w:rPr>
                <w:rFonts w:ascii="宋体" w:hAnsi="宋体" w:cs="宋体" w:hint="eastAsia"/>
                <w:kern w:val="0"/>
                <w:sz w:val="18"/>
                <w:szCs w:val="18"/>
              </w:rPr>
              <w:br/>
              <w:t>有套管：总</w:t>
            </w:r>
            <w:proofErr w:type="gramStart"/>
            <w:r>
              <w:rPr>
                <w:rFonts w:ascii="宋体" w:hAnsi="宋体" w:cs="宋体" w:hint="eastAsia"/>
                <w:kern w:val="0"/>
                <w:sz w:val="18"/>
                <w:szCs w:val="18"/>
              </w:rPr>
              <w:t>包负责</w:t>
            </w:r>
            <w:proofErr w:type="gramEnd"/>
            <w:r>
              <w:rPr>
                <w:rFonts w:ascii="宋体" w:hAnsi="宋体" w:cs="宋体" w:hint="eastAsia"/>
                <w:kern w:val="0"/>
                <w:sz w:val="18"/>
                <w:szCs w:val="18"/>
              </w:rPr>
              <w:t>机电工程（含所有专业）设备安装后预留孔洞套管外的</w:t>
            </w:r>
            <w:proofErr w:type="gramStart"/>
            <w:r>
              <w:rPr>
                <w:rFonts w:ascii="宋体" w:hAnsi="宋体" w:cs="宋体" w:hint="eastAsia"/>
                <w:kern w:val="0"/>
                <w:sz w:val="18"/>
                <w:szCs w:val="18"/>
              </w:rPr>
              <w:t>砼</w:t>
            </w:r>
            <w:proofErr w:type="gramEnd"/>
            <w:r>
              <w:rPr>
                <w:rFonts w:ascii="宋体" w:hAnsi="宋体" w:cs="宋体" w:hint="eastAsia"/>
                <w:kern w:val="0"/>
                <w:sz w:val="18"/>
                <w:szCs w:val="18"/>
              </w:rPr>
              <w:t>、防水封堵（含洞口吊模）、修补、塞缝处</w:t>
            </w:r>
            <w:r>
              <w:rPr>
                <w:rFonts w:ascii="宋体" w:hAnsi="宋体" w:cs="宋体" w:hint="eastAsia"/>
                <w:kern w:val="0"/>
                <w:sz w:val="18"/>
                <w:szCs w:val="18"/>
              </w:rPr>
              <w:lastRenderedPageBreak/>
              <w:t>理；</w:t>
            </w:r>
            <w:r>
              <w:rPr>
                <w:rFonts w:ascii="宋体" w:hAnsi="宋体" w:cs="宋体" w:hint="eastAsia"/>
                <w:kern w:val="0"/>
                <w:sz w:val="18"/>
                <w:szCs w:val="18"/>
              </w:rPr>
              <w:br/>
              <w:t>无套管：总</w:t>
            </w:r>
            <w:proofErr w:type="gramStart"/>
            <w:r>
              <w:rPr>
                <w:rFonts w:ascii="宋体" w:hAnsi="宋体" w:cs="宋体" w:hint="eastAsia"/>
                <w:kern w:val="0"/>
                <w:sz w:val="18"/>
                <w:szCs w:val="18"/>
              </w:rPr>
              <w:t>包负责</w:t>
            </w:r>
            <w:proofErr w:type="gramEnd"/>
            <w:r>
              <w:rPr>
                <w:rFonts w:ascii="宋体" w:hAnsi="宋体" w:cs="宋体" w:hint="eastAsia"/>
                <w:kern w:val="0"/>
                <w:sz w:val="18"/>
                <w:szCs w:val="18"/>
              </w:rPr>
              <w:t>机电工程（含所有专业）设备安装后预留孔洞的</w:t>
            </w:r>
            <w:proofErr w:type="gramStart"/>
            <w:r>
              <w:rPr>
                <w:rFonts w:ascii="宋体" w:hAnsi="宋体" w:cs="宋体" w:hint="eastAsia"/>
                <w:kern w:val="0"/>
                <w:sz w:val="18"/>
                <w:szCs w:val="18"/>
              </w:rPr>
              <w:t>砼</w:t>
            </w:r>
            <w:proofErr w:type="gramEnd"/>
            <w:r>
              <w:rPr>
                <w:rFonts w:ascii="宋体" w:hAnsi="宋体" w:cs="宋体" w:hint="eastAsia"/>
                <w:kern w:val="0"/>
                <w:sz w:val="18"/>
                <w:szCs w:val="18"/>
              </w:rPr>
              <w:t>、防水封堵（含洞口吊模）、修补、塞缝处理（包括户内给水PPR管、太阳能穿墙管穿墙、穿梁封堵）。</w:t>
            </w:r>
            <w:r>
              <w:rPr>
                <w:rFonts w:ascii="宋体" w:hAnsi="宋体" w:cs="宋体" w:hint="eastAsia"/>
                <w:kern w:val="0"/>
                <w:sz w:val="18"/>
                <w:szCs w:val="18"/>
              </w:rPr>
              <w:br/>
              <w:t>3、</w:t>
            </w:r>
            <w:proofErr w:type="gramStart"/>
            <w:r>
              <w:rPr>
                <w:rFonts w:ascii="宋体" w:hAnsi="宋体" w:cs="宋体" w:hint="eastAsia"/>
                <w:kern w:val="0"/>
                <w:sz w:val="18"/>
                <w:szCs w:val="18"/>
              </w:rPr>
              <w:t>总包须无条件</w:t>
            </w:r>
            <w:proofErr w:type="gramEnd"/>
            <w:r>
              <w:rPr>
                <w:rFonts w:ascii="宋体" w:hAnsi="宋体" w:cs="宋体" w:hint="eastAsia"/>
                <w:kern w:val="0"/>
                <w:sz w:val="18"/>
                <w:szCs w:val="18"/>
              </w:rPr>
              <w:t>根据发包人指定范围，负责所有机电工程（包括图纸审查）需要置于</w:t>
            </w:r>
            <w:proofErr w:type="gramStart"/>
            <w:r>
              <w:rPr>
                <w:rFonts w:ascii="宋体" w:hAnsi="宋体" w:cs="宋体" w:hint="eastAsia"/>
                <w:kern w:val="0"/>
                <w:sz w:val="18"/>
                <w:szCs w:val="18"/>
              </w:rPr>
              <w:t>砼</w:t>
            </w:r>
            <w:proofErr w:type="gramEnd"/>
            <w:r>
              <w:rPr>
                <w:rFonts w:ascii="宋体" w:hAnsi="宋体" w:cs="宋体" w:hint="eastAsia"/>
                <w:kern w:val="0"/>
                <w:sz w:val="18"/>
                <w:szCs w:val="18"/>
              </w:rPr>
              <w:t>和砖结构内的各种管道（含引线）、预埋构件、防雷接地系统（含等电位箱）、排水系统的预埋以及机电工程相关的各种孔洞预留，同时负责管路疏通及移交手续。</w:t>
            </w:r>
            <w:r>
              <w:rPr>
                <w:rFonts w:ascii="宋体" w:hAnsi="宋体" w:cs="宋体" w:hint="eastAsia"/>
                <w:kern w:val="0"/>
                <w:sz w:val="18"/>
                <w:szCs w:val="18"/>
              </w:rPr>
              <w:br/>
              <w:t>4、所有</w:t>
            </w:r>
            <w:proofErr w:type="gramStart"/>
            <w:r>
              <w:rPr>
                <w:rFonts w:ascii="宋体" w:hAnsi="宋体" w:cs="宋体" w:hint="eastAsia"/>
                <w:kern w:val="0"/>
                <w:sz w:val="18"/>
                <w:szCs w:val="18"/>
              </w:rPr>
              <w:t>有</w:t>
            </w:r>
            <w:proofErr w:type="gramEnd"/>
            <w:r>
              <w:rPr>
                <w:rFonts w:ascii="宋体" w:hAnsi="宋体" w:cs="宋体" w:hint="eastAsia"/>
                <w:kern w:val="0"/>
                <w:sz w:val="18"/>
                <w:szCs w:val="18"/>
              </w:rPr>
              <w:t>消声降噪要求的机房：天、地、墙消声降噪措施。</w:t>
            </w:r>
            <w:r>
              <w:rPr>
                <w:rFonts w:ascii="宋体" w:hAnsi="宋体" w:cs="宋体" w:hint="eastAsia"/>
                <w:kern w:val="0"/>
                <w:sz w:val="18"/>
                <w:szCs w:val="18"/>
              </w:rPr>
              <w:br/>
              <w:t>5、所有机电管线结构留洞及预留、预埋：地下室结构顶板及以下所有设备管线留洞、预留管线及套管。穿正负零以下外墙防水钢套管施工过程中套管内部临时封堵及拆除。</w:t>
            </w:r>
            <w:r>
              <w:rPr>
                <w:rFonts w:ascii="宋体" w:hAnsi="宋体" w:cs="宋体" w:hint="eastAsia"/>
                <w:kern w:val="0"/>
                <w:sz w:val="18"/>
                <w:szCs w:val="18"/>
              </w:rPr>
              <w:br/>
              <w:t>6、地下车库停车场管理系统设备土建基础、构件预埋及二次灌浆。</w:t>
            </w:r>
            <w:r>
              <w:rPr>
                <w:rFonts w:ascii="宋体" w:hAnsi="宋体" w:cs="宋体" w:hint="eastAsia"/>
                <w:kern w:val="0"/>
                <w:sz w:val="18"/>
                <w:szCs w:val="18"/>
              </w:rPr>
              <w:br/>
              <w:t>7、集水井安装水泵前的坑内垃圾、积水清理。</w:t>
            </w:r>
            <w:r>
              <w:rPr>
                <w:rFonts w:ascii="宋体" w:hAnsi="宋体" w:cs="宋体" w:hint="eastAsia"/>
                <w:kern w:val="0"/>
                <w:sz w:val="18"/>
                <w:szCs w:val="18"/>
              </w:rPr>
              <w:br/>
              <w:t>8、消火栓箱、电梯召唤面板等涉及箱体安装的孔洞预留及背部处理。</w:t>
            </w:r>
            <w:r>
              <w:rPr>
                <w:rFonts w:ascii="宋体" w:hAnsi="宋体" w:cs="宋体" w:hint="eastAsia"/>
                <w:kern w:val="0"/>
                <w:sz w:val="18"/>
                <w:szCs w:val="18"/>
              </w:rPr>
              <w:br/>
            </w:r>
            <w:r w:rsidRPr="001063DA">
              <w:rPr>
                <w:rFonts w:ascii="宋体" w:hAnsi="宋体" w:cs="宋体" w:hint="eastAsia"/>
                <w:kern w:val="0"/>
                <w:sz w:val="18"/>
                <w:szCs w:val="18"/>
              </w:rPr>
              <w:t>9、所有机电管线结构留洞及预留、预埋：所有设备管线留洞、预留管线及套管</w:t>
            </w:r>
            <w:r w:rsidRPr="001063DA">
              <w:rPr>
                <w:rFonts w:ascii="宋体" w:hAnsi="宋体" w:cs="宋体" w:hint="eastAsia"/>
                <w:kern w:val="0"/>
                <w:sz w:val="18"/>
                <w:szCs w:val="18"/>
              </w:rPr>
              <w:br/>
              <w:t>10、套管与封堵：机电承包商范围内的机电管线的套管内的防火、防水封堵</w:t>
            </w:r>
            <w:r w:rsidR="001063DA">
              <w:rPr>
                <w:rFonts w:ascii="宋体" w:hAnsi="宋体" w:cs="宋体" w:hint="eastAsia"/>
                <w:kern w:val="0"/>
                <w:sz w:val="18"/>
                <w:szCs w:val="18"/>
              </w:rPr>
              <w:t>。</w:t>
            </w:r>
          </w:p>
        </w:tc>
      </w:tr>
    </w:tbl>
    <w:p w:rsidR="00502BA3" w:rsidRPr="00143801" w:rsidRDefault="00502BA3">
      <w:pPr>
        <w:widowControl/>
        <w:jc w:val="left"/>
        <w:rPr>
          <w:kern w:val="0"/>
          <w:sz w:val="20"/>
          <w:szCs w:val="24"/>
        </w:rPr>
      </w:pPr>
    </w:p>
    <w:p w:rsidR="00143801" w:rsidRDefault="00143801" w:rsidP="002B6304">
      <w:pPr>
        <w:pStyle w:val="1"/>
        <w:rPr>
          <w:rFonts w:ascii="宋体" w:hAnsi="宋体" w:cs="宋体"/>
          <w:b w:val="0"/>
          <w:bCs w:val="0"/>
          <w:sz w:val="24"/>
          <w:szCs w:val="24"/>
        </w:rPr>
        <w:sectPr w:rsidR="00143801" w:rsidSect="00143801">
          <w:pgSz w:w="11906" w:h="16838"/>
          <w:pgMar w:top="1440" w:right="1797" w:bottom="1440" w:left="1797" w:header="851" w:footer="992" w:gutter="0"/>
          <w:cols w:space="0"/>
          <w:docGrid w:linePitch="312" w:charSpace="640"/>
        </w:sectPr>
      </w:pPr>
      <w:bookmarkStart w:id="399" w:name="_Toc59802274"/>
      <w:bookmarkStart w:id="400" w:name="_Toc32675"/>
      <w:bookmarkStart w:id="401" w:name="_Toc18985"/>
      <w:bookmarkStart w:id="402" w:name="_Toc18690"/>
    </w:p>
    <w:p w:rsidR="002B6304" w:rsidRPr="00BB743D" w:rsidRDefault="002B6304" w:rsidP="002B6304">
      <w:pPr>
        <w:pStyle w:val="1"/>
        <w:rPr>
          <w:rFonts w:ascii="宋体" w:hAnsi="宋体" w:cs="宋体"/>
          <w:b w:val="0"/>
          <w:bCs w:val="0"/>
          <w:sz w:val="24"/>
          <w:szCs w:val="24"/>
        </w:rPr>
      </w:pPr>
      <w:r w:rsidRPr="00BB743D">
        <w:rPr>
          <w:rFonts w:ascii="宋体" w:hAnsi="宋体" w:cs="宋体" w:hint="eastAsia"/>
          <w:b w:val="0"/>
          <w:bCs w:val="0"/>
          <w:sz w:val="24"/>
          <w:szCs w:val="24"/>
        </w:rPr>
        <w:lastRenderedPageBreak/>
        <w:t>附件12</w:t>
      </w:r>
      <w:bookmarkEnd w:id="399"/>
      <w:bookmarkEnd w:id="400"/>
      <w:bookmarkEnd w:id="401"/>
      <w:r w:rsidR="00190FA9">
        <w:rPr>
          <w:rFonts w:ascii="宋体" w:hAnsi="宋体" w:cs="宋体" w:hint="eastAsia"/>
          <w:b w:val="0"/>
          <w:bCs w:val="0"/>
          <w:sz w:val="24"/>
          <w:szCs w:val="24"/>
        </w:rPr>
        <w:t>：</w:t>
      </w:r>
      <w:r w:rsidR="00190FA9" w:rsidRPr="00BB743D">
        <w:rPr>
          <w:rFonts w:ascii="宋体" w:hAnsi="宋体" w:cs="宋体"/>
          <w:b w:val="0"/>
          <w:bCs w:val="0"/>
          <w:sz w:val="24"/>
          <w:szCs w:val="24"/>
        </w:rPr>
        <w:t xml:space="preserve"> </w:t>
      </w:r>
    </w:p>
    <w:p w:rsidR="00065321" w:rsidRPr="00BB743D" w:rsidRDefault="0068105F" w:rsidP="00BB743D">
      <w:pPr>
        <w:widowControl/>
        <w:jc w:val="center"/>
        <w:rPr>
          <w:rFonts w:ascii="宋体" w:hAnsi="宋体" w:cs="宋体"/>
          <w:kern w:val="0"/>
          <w:sz w:val="24"/>
          <w:szCs w:val="24"/>
        </w:rPr>
      </w:pPr>
      <w:r>
        <w:rPr>
          <w:rFonts w:ascii="宋体" w:hAnsi="宋体" w:cs="宋体" w:hint="eastAsia"/>
          <w:b/>
          <w:bCs/>
          <w:sz w:val="32"/>
          <w:szCs w:val="32"/>
        </w:rPr>
        <w:t>材料</w:t>
      </w:r>
      <w:r w:rsidR="002B6304" w:rsidRPr="00BB743D">
        <w:rPr>
          <w:rFonts w:ascii="宋体" w:hAnsi="宋体" w:cs="宋体" w:hint="eastAsia"/>
          <w:b/>
          <w:bCs/>
          <w:sz w:val="32"/>
          <w:szCs w:val="32"/>
        </w:rPr>
        <w:t>暂估价</w:t>
      </w:r>
    </w:p>
    <w:p w:rsidR="002B6304" w:rsidRPr="00BB743D" w:rsidRDefault="002B6304">
      <w:pPr>
        <w:widowControl/>
        <w:jc w:val="left"/>
        <w:rPr>
          <w:rFonts w:ascii="宋体" w:hAnsi="宋体" w:cs="宋体"/>
          <w:kern w:val="0"/>
          <w:sz w:val="24"/>
          <w:szCs w:val="24"/>
        </w:rPr>
      </w:pPr>
    </w:p>
    <w:tbl>
      <w:tblPr>
        <w:tblW w:w="8784" w:type="dxa"/>
        <w:tblLook w:val="04A0" w:firstRow="1" w:lastRow="0" w:firstColumn="1" w:lastColumn="0" w:noHBand="0" w:noVBand="1"/>
      </w:tblPr>
      <w:tblGrid>
        <w:gridCol w:w="698"/>
        <w:gridCol w:w="2132"/>
        <w:gridCol w:w="1701"/>
        <w:gridCol w:w="851"/>
        <w:gridCol w:w="1984"/>
        <w:gridCol w:w="1418"/>
      </w:tblGrid>
      <w:tr w:rsidR="0068105F" w:rsidTr="0068105F">
        <w:trPr>
          <w:trHeight w:val="86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8105F" w:rsidRDefault="0068105F" w:rsidP="0068105F">
            <w:pPr>
              <w:widowControl/>
              <w:jc w:val="center"/>
              <w:rPr>
                <w:rFonts w:ascii="宋体" w:hAnsi="宋体" w:cs="宋体"/>
                <w:b/>
                <w:bCs/>
                <w:color w:val="000000"/>
                <w:kern w:val="0"/>
                <w:sz w:val="24"/>
                <w:szCs w:val="24"/>
              </w:rPr>
            </w:pPr>
            <w:r>
              <w:rPr>
                <w:rFonts w:ascii="宋体" w:hAnsi="宋体" w:cs="宋体"/>
                <w:sz w:val="24"/>
              </w:rPr>
              <w:br w:type="page"/>
            </w:r>
            <w:r>
              <w:rPr>
                <w:rFonts w:ascii="宋体" w:hAnsi="宋体" w:cs="宋体" w:hint="eastAsia"/>
                <w:b/>
                <w:bCs/>
                <w:color w:val="000000"/>
                <w:kern w:val="0"/>
                <w:sz w:val="24"/>
                <w:szCs w:val="24"/>
              </w:rPr>
              <w:t>序号</w:t>
            </w:r>
          </w:p>
        </w:tc>
        <w:tc>
          <w:tcPr>
            <w:tcW w:w="2132" w:type="dxa"/>
            <w:tcBorders>
              <w:top w:val="single" w:sz="4" w:space="0" w:color="auto"/>
              <w:left w:val="nil"/>
              <w:bottom w:val="single" w:sz="4" w:space="0" w:color="auto"/>
              <w:right w:val="single" w:sz="4" w:space="0" w:color="auto"/>
            </w:tcBorders>
            <w:shd w:val="clear" w:color="auto" w:fill="auto"/>
            <w:noWrap/>
            <w:vAlign w:val="center"/>
          </w:tcPr>
          <w:p w:rsidR="0068105F" w:rsidRDefault="0068105F" w:rsidP="0068105F">
            <w:pPr>
              <w:widowControl/>
              <w:jc w:val="center"/>
              <w:rPr>
                <w:rFonts w:ascii="宋体" w:hAnsi="宋体" w:cs="宋体"/>
                <w:b/>
                <w:bCs/>
                <w:color w:val="000000"/>
                <w:kern w:val="0"/>
                <w:sz w:val="24"/>
                <w:szCs w:val="24"/>
              </w:rPr>
            </w:pPr>
            <w:r>
              <w:rPr>
                <w:rFonts w:ascii="宋体" w:hAnsi="宋体" w:cs="宋体" w:hint="eastAsia"/>
                <w:b/>
                <w:bCs/>
                <w:color w:val="000000"/>
                <w:kern w:val="0"/>
                <w:sz w:val="24"/>
                <w:szCs w:val="24"/>
              </w:rPr>
              <w:t>材料名称</w:t>
            </w:r>
          </w:p>
        </w:tc>
        <w:tc>
          <w:tcPr>
            <w:tcW w:w="1701" w:type="dxa"/>
            <w:tcBorders>
              <w:top w:val="single" w:sz="4" w:space="0" w:color="auto"/>
              <w:left w:val="nil"/>
              <w:bottom w:val="single" w:sz="4" w:space="0" w:color="auto"/>
              <w:right w:val="single" w:sz="4" w:space="0" w:color="auto"/>
            </w:tcBorders>
            <w:vAlign w:val="center"/>
          </w:tcPr>
          <w:p w:rsidR="0068105F" w:rsidRDefault="0068105F" w:rsidP="0068105F">
            <w:pPr>
              <w:widowControl/>
              <w:jc w:val="center"/>
              <w:rPr>
                <w:rFonts w:ascii="宋体" w:hAnsi="宋体" w:cs="宋体"/>
                <w:b/>
                <w:bCs/>
                <w:color w:val="000000"/>
                <w:kern w:val="0"/>
                <w:sz w:val="24"/>
                <w:szCs w:val="24"/>
              </w:rPr>
            </w:pPr>
            <w:r>
              <w:rPr>
                <w:rFonts w:ascii="宋体" w:hAnsi="宋体" w:cs="宋体" w:hint="eastAsia"/>
                <w:b/>
                <w:bCs/>
                <w:color w:val="000000"/>
                <w:kern w:val="0"/>
                <w:sz w:val="24"/>
                <w:szCs w:val="24"/>
              </w:rPr>
              <w:t>规格型号</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05F" w:rsidRDefault="0068105F" w:rsidP="0068105F">
            <w:pPr>
              <w:widowControl/>
              <w:jc w:val="center"/>
              <w:rPr>
                <w:rFonts w:ascii="宋体" w:hAnsi="宋体" w:cs="宋体"/>
                <w:b/>
                <w:bCs/>
                <w:color w:val="000000"/>
                <w:kern w:val="0"/>
                <w:sz w:val="24"/>
                <w:szCs w:val="24"/>
              </w:rPr>
            </w:pPr>
            <w:r>
              <w:rPr>
                <w:rFonts w:ascii="宋体" w:hAnsi="宋体" w:cs="宋体" w:hint="eastAsia"/>
                <w:b/>
                <w:bCs/>
                <w:color w:val="000000"/>
                <w:kern w:val="0"/>
                <w:sz w:val="24"/>
                <w:szCs w:val="24"/>
              </w:rPr>
              <w:t>单位</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8105F" w:rsidRDefault="0068105F" w:rsidP="0068105F">
            <w:pPr>
              <w:widowControl/>
              <w:jc w:val="center"/>
              <w:rPr>
                <w:rFonts w:ascii="宋体" w:hAnsi="宋体" w:cs="宋体"/>
                <w:b/>
                <w:bCs/>
                <w:color w:val="000000"/>
                <w:kern w:val="0"/>
                <w:sz w:val="24"/>
                <w:szCs w:val="24"/>
              </w:rPr>
            </w:pPr>
            <w:r>
              <w:rPr>
                <w:rFonts w:ascii="宋体" w:hAnsi="宋体" w:cs="宋体" w:hint="eastAsia"/>
                <w:b/>
                <w:bCs/>
                <w:color w:val="000000"/>
                <w:kern w:val="0"/>
                <w:sz w:val="24"/>
                <w:szCs w:val="24"/>
              </w:rPr>
              <w:t>不含税</w:t>
            </w:r>
          </w:p>
          <w:p w:rsidR="0068105F" w:rsidRDefault="0068105F" w:rsidP="0068105F">
            <w:pPr>
              <w:widowControl/>
              <w:jc w:val="center"/>
              <w:rPr>
                <w:rFonts w:ascii="宋体" w:hAnsi="宋体" w:cs="宋体"/>
                <w:b/>
                <w:bCs/>
                <w:color w:val="000000"/>
                <w:kern w:val="0"/>
                <w:sz w:val="24"/>
                <w:szCs w:val="24"/>
              </w:rPr>
            </w:pPr>
            <w:proofErr w:type="gramStart"/>
            <w:r>
              <w:rPr>
                <w:rFonts w:ascii="宋体" w:hAnsi="宋体" w:cs="宋体" w:hint="eastAsia"/>
                <w:b/>
                <w:bCs/>
                <w:color w:val="000000"/>
                <w:kern w:val="0"/>
                <w:sz w:val="24"/>
                <w:szCs w:val="24"/>
              </w:rPr>
              <w:t>暂估单价</w:t>
            </w:r>
            <w:proofErr w:type="gramEnd"/>
            <w:r>
              <w:rPr>
                <w:rFonts w:ascii="宋体" w:hAnsi="宋体" w:cs="宋体" w:hint="eastAsia"/>
                <w:color w:val="000000"/>
                <w:kern w:val="0"/>
                <w:sz w:val="24"/>
                <w:szCs w:val="24"/>
              </w:rPr>
              <w:t>（元）</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8105F" w:rsidRDefault="0068105F" w:rsidP="0068105F">
            <w:pPr>
              <w:widowControl/>
              <w:jc w:val="center"/>
              <w:rPr>
                <w:rFonts w:ascii="宋体" w:hAnsi="宋体" w:cs="宋体"/>
                <w:b/>
                <w:bCs/>
                <w:color w:val="000000"/>
                <w:kern w:val="0"/>
                <w:sz w:val="24"/>
                <w:szCs w:val="24"/>
              </w:rPr>
            </w:pPr>
            <w:r>
              <w:rPr>
                <w:rFonts w:ascii="宋体" w:hAnsi="宋体" w:cs="宋体" w:hint="eastAsia"/>
                <w:b/>
                <w:bCs/>
                <w:color w:val="000000"/>
                <w:kern w:val="0"/>
                <w:sz w:val="24"/>
                <w:szCs w:val="24"/>
              </w:rPr>
              <w:t>备注</w:t>
            </w:r>
          </w:p>
        </w:tc>
      </w:tr>
      <w:tr w:rsidR="0068105F" w:rsidTr="0068105F">
        <w:trPr>
          <w:trHeight w:val="399"/>
        </w:trPr>
        <w:tc>
          <w:tcPr>
            <w:tcW w:w="0" w:type="auto"/>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2132" w:type="dxa"/>
            <w:tcBorders>
              <w:top w:val="nil"/>
              <w:left w:val="nil"/>
              <w:bottom w:val="single" w:sz="4" w:space="0" w:color="auto"/>
              <w:right w:val="single" w:sz="4" w:space="0" w:color="auto"/>
            </w:tcBorders>
            <w:shd w:val="clear" w:color="auto" w:fill="auto"/>
            <w:vAlign w:val="center"/>
          </w:tcPr>
          <w:p w:rsidR="0068105F" w:rsidRDefault="0068105F" w:rsidP="0068105F">
            <w:pPr>
              <w:widowControl/>
              <w:jc w:val="center"/>
              <w:rPr>
                <w:rFonts w:ascii="宋体" w:hAnsi="宋体" w:cs="宋体"/>
                <w:kern w:val="0"/>
                <w:sz w:val="22"/>
              </w:rPr>
            </w:pPr>
            <w:r>
              <w:t>烧面夜里雪仿石</w:t>
            </w:r>
          </w:p>
        </w:tc>
        <w:tc>
          <w:tcPr>
            <w:tcW w:w="1701" w:type="dxa"/>
            <w:tcBorders>
              <w:top w:val="nil"/>
              <w:left w:val="nil"/>
              <w:bottom w:val="single" w:sz="4" w:space="0" w:color="auto"/>
              <w:right w:val="single" w:sz="4" w:space="0" w:color="auto"/>
            </w:tcBorders>
          </w:tcPr>
          <w:p w:rsidR="0068105F" w:rsidRDefault="0068105F" w:rsidP="00E50959">
            <w:pPr>
              <w:widowControl/>
              <w:jc w:val="center"/>
              <w:rPr>
                <w:rFonts w:ascii="宋体" w:hAnsi="宋体" w:cs="宋体"/>
                <w:color w:val="262626"/>
                <w:kern w:val="0"/>
                <w:sz w:val="24"/>
                <w:szCs w:val="24"/>
                <w:lang w:bidi="ar"/>
              </w:rPr>
            </w:pPr>
            <w:r>
              <w:rPr>
                <w:rFonts w:ascii="宋体" w:hAnsi="宋体" w:cs="宋体" w:hint="eastAsia"/>
                <w:sz w:val="24"/>
                <w:szCs w:val="24"/>
              </w:rPr>
              <w:t>900x300x15mm</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262626"/>
                <w:kern w:val="0"/>
                <w:sz w:val="24"/>
                <w:szCs w:val="24"/>
                <w:lang w:bidi="ar"/>
              </w:rPr>
              <w:t>m</w:t>
            </w:r>
            <w:r>
              <w:rPr>
                <w:color w:val="262626"/>
                <w:kern w:val="0"/>
                <w:sz w:val="24"/>
                <w:szCs w:val="24"/>
                <w:lang w:bidi="ar"/>
              </w:rPr>
              <w:t>2</w:t>
            </w:r>
          </w:p>
        </w:tc>
        <w:tc>
          <w:tcPr>
            <w:tcW w:w="1984"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kern w:val="0"/>
                <w:sz w:val="22"/>
              </w:rPr>
            </w:pPr>
            <w:r>
              <w:rPr>
                <w:rFonts w:ascii="宋体" w:hAnsi="宋体" w:cs="宋体" w:hint="eastAsia"/>
                <w:kern w:val="0"/>
                <w:sz w:val="22"/>
              </w:rPr>
              <w:t>94</w:t>
            </w:r>
          </w:p>
        </w:tc>
        <w:tc>
          <w:tcPr>
            <w:tcW w:w="1418"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p>
        </w:tc>
      </w:tr>
      <w:tr w:rsidR="0068105F" w:rsidTr="0068105F">
        <w:trPr>
          <w:trHeight w:val="399"/>
        </w:trPr>
        <w:tc>
          <w:tcPr>
            <w:tcW w:w="0" w:type="auto"/>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2132" w:type="dxa"/>
            <w:tcBorders>
              <w:top w:val="nil"/>
              <w:left w:val="nil"/>
              <w:bottom w:val="single" w:sz="4" w:space="0" w:color="auto"/>
              <w:right w:val="single" w:sz="4" w:space="0" w:color="auto"/>
            </w:tcBorders>
            <w:shd w:val="clear" w:color="auto" w:fill="auto"/>
            <w:vAlign w:val="center"/>
          </w:tcPr>
          <w:p w:rsidR="0068105F" w:rsidRDefault="0068105F" w:rsidP="0068105F">
            <w:pPr>
              <w:widowControl/>
              <w:jc w:val="center"/>
              <w:rPr>
                <w:rFonts w:ascii="宋体" w:hAnsi="宋体" w:cs="宋体"/>
                <w:kern w:val="0"/>
                <w:sz w:val="22"/>
              </w:rPr>
            </w:pPr>
            <w:r>
              <w:t>烧面夜里雪仿石</w:t>
            </w:r>
          </w:p>
        </w:tc>
        <w:tc>
          <w:tcPr>
            <w:tcW w:w="1701" w:type="dxa"/>
            <w:tcBorders>
              <w:top w:val="nil"/>
              <w:left w:val="nil"/>
              <w:bottom w:val="single" w:sz="4" w:space="0" w:color="auto"/>
              <w:right w:val="single" w:sz="4" w:space="0" w:color="auto"/>
            </w:tcBorders>
          </w:tcPr>
          <w:p w:rsidR="0068105F" w:rsidRDefault="0068105F" w:rsidP="00E50959">
            <w:pPr>
              <w:widowControl/>
              <w:jc w:val="center"/>
              <w:rPr>
                <w:rFonts w:ascii="宋体" w:hAnsi="宋体" w:cs="宋体"/>
                <w:color w:val="262626"/>
                <w:kern w:val="0"/>
                <w:sz w:val="24"/>
                <w:szCs w:val="24"/>
                <w:lang w:bidi="ar"/>
              </w:rPr>
            </w:pPr>
            <w:r>
              <w:rPr>
                <w:rFonts w:ascii="宋体" w:hAnsi="宋体" w:cs="宋体" w:hint="eastAsia"/>
                <w:sz w:val="24"/>
                <w:szCs w:val="24"/>
              </w:rPr>
              <w:t>900x300x18mm</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262626"/>
                <w:kern w:val="0"/>
                <w:sz w:val="24"/>
                <w:szCs w:val="24"/>
                <w:lang w:bidi="ar"/>
              </w:rPr>
              <w:t>m</w:t>
            </w:r>
            <w:r>
              <w:rPr>
                <w:color w:val="262626"/>
                <w:kern w:val="0"/>
                <w:sz w:val="24"/>
                <w:szCs w:val="24"/>
                <w:lang w:bidi="ar"/>
              </w:rPr>
              <w:t>2</w:t>
            </w:r>
          </w:p>
        </w:tc>
        <w:tc>
          <w:tcPr>
            <w:tcW w:w="1984"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kern w:val="0"/>
                <w:sz w:val="22"/>
              </w:rPr>
            </w:pPr>
            <w:r>
              <w:rPr>
                <w:rFonts w:ascii="宋体" w:hAnsi="宋体" w:cs="宋体" w:hint="eastAsia"/>
                <w:kern w:val="0"/>
                <w:sz w:val="22"/>
              </w:rPr>
              <w:t>94</w:t>
            </w:r>
          </w:p>
        </w:tc>
        <w:tc>
          <w:tcPr>
            <w:tcW w:w="1418"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p>
        </w:tc>
      </w:tr>
      <w:tr w:rsidR="0068105F" w:rsidTr="0068105F">
        <w:trPr>
          <w:trHeight w:val="399"/>
        </w:trPr>
        <w:tc>
          <w:tcPr>
            <w:tcW w:w="0" w:type="auto"/>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2132" w:type="dxa"/>
            <w:tcBorders>
              <w:top w:val="nil"/>
              <w:left w:val="nil"/>
              <w:bottom w:val="single" w:sz="4" w:space="0" w:color="auto"/>
              <w:right w:val="single" w:sz="4" w:space="0" w:color="auto"/>
            </w:tcBorders>
            <w:shd w:val="clear" w:color="auto" w:fill="auto"/>
            <w:vAlign w:val="center"/>
          </w:tcPr>
          <w:p w:rsidR="0068105F" w:rsidRDefault="0068105F" w:rsidP="0068105F">
            <w:pPr>
              <w:widowControl/>
              <w:jc w:val="center"/>
              <w:rPr>
                <w:rFonts w:ascii="宋体" w:hAnsi="宋体" w:cs="宋体"/>
                <w:kern w:val="0"/>
                <w:sz w:val="22"/>
              </w:rPr>
            </w:pPr>
            <w:r>
              <w:t>烧面福鼎黑仿石</w:t>
            </w:r>
          </w:p>
        </w:tc>
        <w:tc>
          <w:tcPr>
            <w:tcW w:w="1701" w:type="dxa"/>
            <w:tcBorders>
              <w:top w:val="nil"/>
              <w:left w:val="nil"/>
              <w:bottom w:val="single" w:sz="4" w:space="0" w:color="auto"/>
              <w:right w:val="single" w:sz="4" w:space="0" w:color="auto"/>
            </w:tcBorders>
          </w:tcPr>
          <w:p w:rsidR="0068105F" w:rsidRDefault="0068105F" w:rsidP="00E50959">
            <w:pPr>
              <w:widowControl/>
              <w:jc w:val="center"/>
              <w:rPr>
                <w:rFonts w:ascii="宋体" w:hAnsi="宋体" w:cs="宋体"/>
                <w:color w:val="262626"/>
                <w:kern w:val="0"/>
                <w:sz w:val="24"/>
                <w:szCs w:val="24"/>
                <w:lang w:bidi="ar"/>
              </w:rPr>
            </w:pPr>
            <w:r>
              <w:rPr>
                <w:rFonts w:ascii="宋体" w:hAnsi="宋体" w:cs="宋体" w:hint="eastAsia"/>
                <w:sz w:val="24"/>
                <w:szCs w:val="24"/>
              </w:rPr>
              <w:t>900x300x15mm</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262626"/>
                <w:kern w:val="0"/>
                <w:sz w:val="24"/>
                <w:szCs w:val="24"/>
                <w:lang w:bidi="ar"/>
              </w:rPr>
              <w:t>m</w:t>
            </w:r>
            <w:r>
              <w:rPr>
                <w:color w:val="262626"/>
                <w:kern w:val="0"/>
                <w:sz w:val="24"/>
                <w:szCs w:val="24"/>
                <w:lang w:bidi="ar"/>
              </w:rPr>
              <w:t>2</w:t>
            </w:r>
          </w:p>
        </w:tc>
        <w:tc>
          <w:tcPr>
            <w:tcW w:w="1984"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kern w:val="0"/>
                <w:sz w:val="22"/>
              </w:rPr>
            </w:pPr>
            <w:r>
              <w:rPr>
                <w:rFonts w:ascii="宋体" w:hAnsi="宋体" w:cs="宋体" w:hint="eastAsia"/>
                <w:kern w:val="0"/>
                <w:sz w:val="22"/>
              </w:rPr>
              <w:t>94</w:t>
            </w:r>
          </w:p>
        </w:tc>
        <w:tc>
          <w:tcPr>
            <w:tcW w:w="1418"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p>
        </w:tc>
      </w:tr>
      <w:tr w:rsidR="0068105F" w:rsidTr="0068105F">
        <w:trPr>
          <w:trHeight w:val="399"/>
        </w:trPr>
        <w:tc>
          <w:tcPr>
            <w:tcW w:w="0" w:type="auto"/>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2132" w:type="dxa"/>
            <w:tcBorders>
              <w:top w:val="nil"/>
              <w:left w:val="nil"/>
              <w:bottom w:val="single" w:sz="4" w:space="0" w:color="auto"/>
              <w:right w:val="single" w:sz="4" w:space="0" w:color="auto"/>
            </w:tcBorders>
            <w:shd w:val="clear" w:color="auto" w:fill="auto"/>
            <w:vAlign w:val="center"/>
          </w:tcPr>
          <w:p w:rsidR="0068105F" w:rsidRDefault="0068105F" w:rsidP="0068105F">
            <w:pPr>
              <w:widowControl/>
              <w:jc w:val="center"/>
              <w:rPr>
                <w:rFonts w:ascii="宋体" w:hAnsi="宋体" w:cs="宋体"/>
                <w:kern w:val="0"/>
                <w:sz w:val="22"/>
              </w:rPr>
            </w:pPr>
            <w:r>
              <w:t>烧面福鼎黑仿石</w:t>
            </w:r>
          </w:p>
        </w:tc>
        <w:tc>
          <w:tcPr>
            <w:tcW w:w="1701" w:type="dxa"/>
            <w:tcBorders>
              <w:top w:val="nil"/>
              <w:left w:val="nil"/>
              <w:bottom w:val="single" w:sz="4" w:space="0" w:color="auto"/>
              <w:right w:val="single" w:sz="4" w:space="0" w:color="auto"/>
            </w:tcBorders>
          </w:tcPr>
          <w:p w:rsidR="0068105F" w:rsidRDefault="0068105F" w:rsidP="00E50959">
            <w:pPr>
              <w:widowControl/>
              <w:jc w:val="center"/>
              <w:rPr>
                <w:rFonts w:ascii="宋体" w:hAnsi="宋体" w:cs="宋体"/>
                <w:color w:val="262626"/>
                <w:kern w:val="0"/>
                <w:sz w:val="24"/>
                <w:szCs w:val="24"/>
                <w:lang w:bidi="ar"/>
              </w:rPr>
            </w:pPr>
            <w:r>
              <w:rPr>
                <w:rFonts w:ascii="宋体" w:hAnsi="宋体" w:cs="宋体" w:hint="eastAsia"/>
                <w:sz w:val="24"/>
                <w:szCs w:val="24"/>
              </w:rPr>
              <w:t>900x300x18mm</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262626"/>
                <w:kern w:val="0"/>
                <w:sz w:val="24"/>
                <w:szCs w:val="24"/>
                <w:lang w:bidi="ar"/>
              </w:rPr>
              <w:t>m</w:t>
            </w:r>
            <w:r>
              <w:rPr>
                <w:color w:val="262626"/>
                <w:kern w:val="0"/>
                <w:sz w:val="24"/>
                <w:szCs w:val="24"/>
                <w:lang w:bidi="ar"/>
              </w:rPr>
              <w:t>2</w:t>
            </w:r>
          </w:p>
        </w:tc>
        <w:tc>
          <w:tcPr>
            <w:tcW w:w="1984"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kern w:val="0"/>
                <w:sz w:val="22"/>
              </w:rPr>
            </w:pPr>
            <w:r>
              <w:rPr>
                <w:rFonts w:ascii="宋体" w:hAnsi="宋体" w:cs="宋体" w:hint="eastAsia"/>
                <w:kern w:val="0"/>
                <w:sz w:val="22"/>
              </w:rPr>
              <w:t>94</w:t>
            </w:r>
          </w:p>
        </w:tc>
        <w:tc>
          <w:tcPr>
            <w:tcW w:w="1418"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p>
        </w:tc>
      </w:tr>
      <w:tr w:rsidR="0068105F" w:rsidTr="0068105F">
        <w:trPr>
          <w:trHeight w:val="399"/>
        </w:trPr>
        <w:tc>
          <w:tcPr>
            <w:tcW w:w="0" w:type="auto"/>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000000"/>
                <w:kern w:val="0"/>
                <w:sz w:val="22"/>
              </w:rPr>
              <w:t>5</w:t>
            </w:r>
          </w:p>
        </w:tc>
        <w:tc>
          <w:tcPr>
            <w:tcW w:w="2132" w:type="dxa"/>
            <w:tcBorders>
              <w:top w:val="nil"/>
              <w:left w:val="nil"/>
              <w:bottom w:val="single" w:sz="4" w:space="0" w:color="auto"/>
              <w:right w:val="single" w:sz="4" w:space="0" w:color="auto"/>
            </w:tcBorders>
            <w:shd w:val="clear" w:color="auto" w:fill="auto"/>
            <w:vAlign w:val="center"/>
          </w:tcPr>
          <w:p w:rsidR="0068105F" w:rsidRDefault="0068105F" w:rsidP="00E50959">
            <w:pPr>
              <w:widowControl/>
              <w:jc w:val="center"/>
              <w:rPr>
                <w:rFonts w:ascii="宋体" w:hAnsi="宋体" w:cs="宋体"/>
                <w:kern w:val="0"/>
                <w:sz w:val="22"/>
              </w:rPr>
            </w:pPr>
            <w:r>
              <w:t>玻璃栏板（直形）</w:t>
            </w:r>
          </w:p>
        </w:tc>
        <w:tc>
          <w:tcPr>
            <w:tcW w:w="1701" w:type="dxa"/>
            <w:tcBorders>
              <w:top w:val="nil"/>
              <w:left w:val="nil"/>
              <w:bottom w:val="single" w:sz="4" w:space="0" w:color="auto"/>
              <w:right w:val="single" w:sz="4" w:space="0" w:color="auto"/>
            </w:tcBorders>
          </w:tcPr>
          <w:p w:rsidR="0068105F" w:rsidRDefault="0068105F" w:rsidP="00E50959">
            <w:pPr>
              <w:widowControl/>
              <w:jc w:val="center"/>
              <w:rPr>
                <w:rFonts w:ascii="宋体" w:hAnsi="宋体" w:cs="宋体"/>
                <w:color w:val="262626"/>
                <w:kern w:val="0"/>
                <w:sz w:val="24"/>
                <w:szCs w:val="24"/>
                <w:lang w:bidi="ar"/>
              </w:rPr>
            </w:pPr>
            <w:r>
              <w:rPr>
                <w:rFonts w:ascii="宋体" w:hAnsi="宋体" w:cs="宋体" w:hint="eastAsia"/>
                <w:color w:val="262626"/>
                <w:kern w:val="0"/>
                <w:sz w:val="24"/>
                <w:szCs w:val="24"/>
                <w:lang w:bidi="ar"/>
              </w:rPr>
              <w:t>详图纸</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262626"/>
                <w:kern w:val="0"/>
                <w:sz w:val="24"/>
                <w:szCs w:val="24"/>
                <w:lang w:bidi="ar"/>
              </w:rPr>
              <w:t>m</w:t>
            </w:r>
          </w:p>
        </w:tc>
        <w:tc>
          <w:tcPr>
            <w:tcW w:w="1984"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kern w:val="0"/>
                <w:sz w:val="22"/>
              </w:rPr>
            </w:pPr>
            <w:r>
              <w:rPr>
                <w:rFonts w:ascii="宋体" w:hAnsi="宋体" w:cs="宋体" w:hint="eastAsia"/>
                <w:kern w:val="0"/>
                <w:sz w:val="22"/>
              </w:rPr>
              <w:t>1300</w:t>
            </w:r>
          </w:p>
        </w:tc>
        <w:tc>
          <w:tcPr>
            <w:tcW w:w="1418"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p>
        </w:tc>
      </w:tr>
      <w:tr w:rsidR="0068105F" w:rsidTr="0068105F">
        <w:trPr>
          <w:trHeight w:val="399"/>
        </w:trPr>
        <w:tc>
          <w:tcPr>
            <w:tcW w:w="0" w:type="auto"/>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000000"/>
                <w:kern w:val="0"/>
                <w:sz w:val="22"/>
              </w:rPr>
              <w:t>6</w:t>
            </w:r>
          </w:p>
        </w:tc>
        <w:tc>
          <w:tcPr>
            <w:tcW w:w="2132" w:type="dxa"/>
            <w:tcBorders>
              <w:top w:val="nil"/>
              <w:left w:val="nil"/>
              <w:bottom w:val="single" w:sz="4" w:space="0" w:color="auto"/>
              <w:right w:val="single" w:sz="4" w:space="0" w:color="auto"/>
            </w:tcBorders>
            <w:shd w:val="clear" w:color="auto" w:fill="auto"/>
            <w:vAlign w:val="center"/>
          </w:tcPr>
          <w:p w:rsidR="0068105F" w:rsidRDefault="0068105F" w:rsidP="00E50959">
            <w:pPr>
              <w:widowControl/>
              <w:jc w:val="center"/>
              <w:rPr>
                <w:rFonts w:ascii="宋体" w:hAnsi="宋体" w:cs="宋体"/>
                <w:kern w:val="0"/>
                <w:sz w:val="22"/>
              </w:rPr>
            </w:pPr>
            <w:r>
              <w:t>玻璃栏板（</w:t>
            </w:r>
            <w:r>
              <w:rPr>
                <w:rFonts w:hint="eastAsia"/>
              </w:rPr>
              <w:t>弧</w:t>
            </w:r>
            <w:r>
              <w:t>形）</w:t>
            </w:r>
          </w:p>
        </w:tc>
        <w:tc>
          <w:tcPr>
            <w:tcW w:w="1701" w:type="dxa"/>
            <w:tcBorders>
              <w:top w:val="nil"/>
              <w:left w:val="nil"/>
              <w:bottom w:val="single" w:sz="4" w:space="0" w:color="auto"/>
              <w:right w:val="single" w:sz="4" w:space="0" w:color="auto"/>
            </w:tcBorders>
          </w:tcPr>
          <w:p w:rsidR="0068105F" w:rsidRDefault="0068105F" w:rsidP="00E50959">
            <w:pPr>
              <w:widowControl/>
              <w:jc w:val="center"/>
              <w:rPr>
                <w:rFonts w:ascii="宋体" w:hAnsi="宋体" w:cs="宋体"/>
                <w:color w:val="262626"/>
                <w:kern w:val="0"/>
                <w:sz w:val="24"/>
                <w:szCs w:val="24"/>
                <w:lang w:bidi="ar"/>
              </w:rPr>
            </w:pPr>
            <w:r>
              <w:rPr>
                <w:rFonts w:ascii="宋体" w:hAnsi="宋体" w:cs="宋体" w:hint="eastAsia"/>
                <w:color w:val="262626"/>
                <w:kern w:val="0"/>
                <w:sz w:val="24"/>
                <w:szCs w:val="24"/>
                <w:lang w:bidi="ar"/>
              </w:rPr>
              <w:t>详图纸</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r>
              <w:rPr>
                <w:rFonts w:ascii="宋体" w:hAnsi="宋体" w:cs="宋体" w:hint="eastAsia"/>
                <w:color w:val="262626"/>
                <w:kern w:val="0"/>
                <w:sz w:val="24"/>
                <w:szCs w:val="24"/>
                <w:lang w:bidi="ar"/>
              </w:rPr>
              <w:t>m</w:t>
            </w:r>
          </w:p>
        </w:tc>
        <w:tc>
          <w:tcPr>
            <w:tcW w:w="1984"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kern w:val="0"/>
                <w:sz w:val="22"/>
              </w:rPr>
            </w:pPr>
            <w:r>
              <w:rPr>
                <w:rFonts w:ascii="宋体" w:hAnsi="宋体" w:cs="宋体" w:hint="eastAsia"/>
                <w:kern w:val="0"/>
                <w:sz w:val="22"/>
              </w:rPr>
              <w:t>1500</w:t>
            </w:r>
          </w:p>
        </w:tc>
        <w:tc>
          <w:tcPr>
            <w:tcW w:w="1418" w:type="dxa"/>
            <w:tcBorders>
              <w:top w:val="nil"/>
              <w:left w:val="nil"/>
              <w:bottom w:val="single" w:sz="4" w:space="0" w:color="auto"/>
              <w:right w:val="single" w:sz="4" w:space="0" w:color="auto"/>
            </w:tcBorders>
            <w:shd w:val="clear" w:color="auto" w:fill="auto"/>
            <w:noWrap/>
            <w:vAlign w:val="center"/>
          </w:tcPr>
          <w:p w:rsidR="0068105F" w:rsidRDefault="0068105F" w:rsidP="00E50959">
            <w:pPr>
              <w:widowControl/>
              <w:jc w:val="center"/>
              <w:rPr>
                <w:rFonts w:ascii="宋体" w:hAnsi="宋体" w:cs="宋体"/>
                <w:color w:val="000000"/>
                <w:kern w:val="0"/>
                <w:sz w:val="22"/>
              </w:rPr>
            </w:pPr>
          </w:p>
        </w:tc>
      </w:tr>
    </w:tbl>
    <w:p w:rsidR="00EC712F" w:rsidRDefault="00EC712F">
      <w:pPr>
        <w:widowControl/>
        <w:jc w:val="left"/>
        <w:rPr>
          <w:rFonts w:ascii="宋体" w:hAnsi="宋体" w:cs="宋体"/>
          <w:kern w:val="0"/>
          <w:sz w:val="24"/>
          <w:szCs w:val="24"/>
        </w:rPr>
      </w:pPr>
    </w:p>
    <w:p w:rsidR="00EC712F" w:rsidRDefault="00EC712F" w:rsidP="00EC712F">
      <w:pPr>
        <w:pStyle w:val="2"/>
      </w:pPr>
      <w:r>
        <w:br w:type="page"/>
      </w:r>
    </w:p>
    <w:p w:rsidR="00190FA9" w:rsidRDefault="00432FE9">
      <w:pPr>
        <w:pStyle w:val="2"/>
        <w:ind w:leftChars="0" w:left="0" w:firstLine="0"/>
        <w:outlineLvl w:val="0"/>
        <w:rPr>
          <w:rFonts w:ascii="宋体" w:hAnsi="宋体" w:cs="宋体"/>
          <w:sz w:val="24"/>
        </w:rPr>
      </w:pPr>
      <w:r w:rsidRPr="00BB743D">
        <w:rPr>
          <w:rFonts w:ascii="宋体" w:hAnsi="宋体" w:cs="宋体" w:hint="eastAsia"/>
          <w:sz w:val="24"/>
        </w:rPr>
        <w:lastRenderedPageBreak/>
        <w:t>附件1</w:t>
      </w:r>
      <w:r w:rsidR="002B6304" w:rsidRPr="00BB743D">
        <w:rPr>
          <w:rFonts w:ascii="宋体" w:hAnsi="宋体" w:cs="宋体"/>
          <w:sz w:val="24"/>
        </w:rPr>
        <w:t>3</w:t>
      </w:r>
      <w:r w:rsidR="00190FA9">
        <w:rPr>
          <w:rFonts w:ascii="宋体" w:hAnsi="宋体" w:cs="宋体" w:hint="eastAsia"/>
          <w:sz w:val="24"/>
        </w:rPr>
        <w:t>：</w:t>
      </w:r>
    </w:p>
    <w:p w:rsidR="008E24ED" w:rsidRPr="00BB743D" w:rsidRDefault="00432FE9" w:rsidP="00BB743D">
      <w:pPr>
        <w:widowControl/>
        <w:jc w:val="center"/>
        <w:rPr>
          <w:rFonts w:ascii="宋体" w:hAnsi="宋体" w:cs="宋体"/>
          <w:bCs/>
          <w:snapToGrid w:val="0"/>
          <w:sz w:val="24"/>
        </w:rPr>
      </w:pPr>
      <w:r w:rsidRPr="00BB743D">
        <w:rPr>
          <w:rFonts w:ascii="宋体" w:hAnsi="宋体" w:cs="宋体" w:hint="eastAsia"/>
          <w:sz w:val="24"/>
        </w:rPr>
        <w:t xml:space="preserve"> </w:t>
      </w:r>
      <w:r w:rsidRPr="00BB743D">
        <w:rPr>
          <w:rFonts w:ascii="宋体" w:hAnsi="宋体" w:cs="宋体" w:hint="eastAsia"/>
          <w:b/>
          <w:bCs/>
          <w:sz w:val="32"/>
          <w:szCs w:val="32"/>
        </w:rPr>
        <w:t>投标书（报价表）及投标清单</w:t>
      </w:r>
      <w:bookmarkEnd w:id="402"/>
      <w:r w:rsidRPr="00BB743D">
        <w:rPr>
          <w:rFonts w:ascii="宋体" w:hAnsi="宋体" w:cs="宋体" w:hint="eastAsia"/>
          <w:bCs/>
          <w:snapToGrid w:val="0"/>
          <w:sz w:val="24"/>
        </w:rPr>
        <w:t xml:space="preserve">  </w:t>
      </w: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rPr>
          <w:rFonts w:ascii="宋体" w:hAnsi="宋体"/>
          <w:bCs/>
          <w:snapToGrid w:val="0"/>
          <w:sz w:val="24"/>
        </w:rPr>
      </w:pPr>
    </w:p>
    <w:p w:rsidR="008E24ED" w:rsidRPr="00BB743D" w:rsidRDefault="008E24ED">
      <w:pPr>
        <w:pStyle w:val="2"/>
        <w:ind w:leftChars="0" w:left="0" w:firstLine="0"/>
      </w:pPr>
    </w:p>
    <w:p w:rsidR="00190FA9" w:rsidRDefault="00432FE9">
      <w:pPr>
        <w:pStyle w:val="2"/>
        <w:ind w:leftChars="0" w:left="0" w:firstLine="0"/>
        <w:outlineLvl w:val="0"/>
        <w:rPr>
          <w:rFonts w:ascii="宋体" w:hAnsi="宋体"/>
          <w:bCs/>
          <w:snapToGrid w:val="0"/>
          <w:sz w:val="24"/>
        </w:rPr>
      </w:pPr>
      <w:bookmarkStart w:id="403" w:name="_Toc448"/>
      <w:r w:rsidRPr="00BB743D">
        <w:rPr>
          <w:rFonts w:ascii="宋体" w:hAnsi="宋体" w:hint="eastAsia"/>
          <w:bCs/>
          <w:snapToGrid w:val="0"/>
          <w:sz w:val="24"/>
        </w:rPr>
        <w:t>附件</w:t>
      </w:r>
      <w:r w:rsidR="002B6304" w:rsidRPr="00BB743D">
        <w:rPr>
          <w:rFonts w:ascii="宋体" w:hAnsi="宋体"/>
          <w:bCs/>
          <w:snapToGrid w:val="0"/>
          <w:sz w:val="24"/>
        </w:rPr>
        <w:t>14</w:t>
      </w:r>
      <w:r w:rsidR="00190FA9">
        <w:rPr>
          <w:rFonts w:ascii="宋体" w:hAnsi="宋体" w:hint="eastAsia"/>
          <w:bCs/>
          <w:snapToGrid w:val="0"/>
          <w:sz w:val="24"/>
        </w:rPr>
        <w:t>：</w:t>
      </w:r>
    </w:p>
    <w:p w:rsidR="008E24ED" w:rsidRPr="00BB743D" w:rsidRDefault="00432FE9" w:rsidP="00BB743D">
      <w:pPr>
        <w:widowControl/>
        <w:jc w:val="center"/>
        <w:rPr>
          <w:rFonts w:ascii="宋体" w:hAnsi="宋体"/>
          <w:bCs/>
          <w:snapToGrid w:val="0"/>
          <w:sz w:val="24"/>
        </w:rPr>
      </w:pPr>
      <w:r w:rsidRPr="00BB743D">
        <w:rPr>
          <w:rFonts w:ascii="宋体" w:hAnsi="宋体"/>
          <w:bCs/>
          <w:snapToGrid w:val="0"/>
          <w:sz w:val="24"/>
        </w:rPr>
        <w:t xml:space="preserve"> </w:t>
      </w:r>
      <w:r w:rsidRPr="00BB743D">
        <w:rPr>
          <w:rFonts w:ascii="宋体" w:hAnsi="宋体" w:cs="宋体" w:hint="eastAsia"/>
          <w:b/>
          <w:bCs/>
          <w:sz w:val="32"/>
          <w:szCs w:val="32"/>
        </w:rPr>
        <w:t>相关其他附件</w:t>
      </w:r>
      <w:bookmarkEnd w:id="403"/>
    </w:p>
    <w:p w:rsidR="008E24ED" w:rsidRPr="00BB743D" w:rsidRDefault="008E24ED">
      <w:pPr>
        <w:pStyle w:val="2"/>
        <w:ind w:leftChars="0" w:left="0" w:firstLine="0"/>
      </w:pPr>
    </w:p>
    <w:p w:rsidR="008E24ED" w:rsidRPr="00BB743D" w:rsidRDefault="008E24ED">
      <w:pPr>
        <w:pStyle w:val="2"/>
        <w:ind w:leftChars="0" w:left="0" w:firstLine="0"/>
      </w:pPr>
    </w:p>
    <w:p w:rsidR="008E24ED" w:rsidRPr="00BB743D" w:rsidRDefault="008E24ED">
      <w:pPr>
        <w:pStyle w:val="2"/>
        <w:ind w:leftChars="0" w:left="0" w:firstLine="0"/>
      </w:pPr>
    </w:p>
    <w:sectPr w:rsidR="008E24ED" w:rsidRPr="00BB743D" w:rsidSect="00143801">
      <w:pgSz w:w="11906" w:h="16838"/>
      <w:pgMar w:top="1440" w:right="1797" w:bottom="1440" w:left="1797" w:header="851" w:footer="992" w:gutter="0"/>
      <w:cols w:space="0"/>
      <w:docGrid w:linePitch="312" w:charSpace="6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A06" w:rsidRDefault="00A04A06">
      <w:r>
        <w:separator/>
      </w:r>
    </w:p>
  </w:endnote>
  <w:endnote w:type="continuationSeparator" w:id="0">
    <w:p w:rsidR="00A04A06" w:rsidRDefault="00A0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Noto Sans Mono CJK JP Regular">
    <w:altName w:val="Arial"/>
    <w:charset w:val="00"/>
    <w:family w:val="swiss"/>
    <w:pitch w:val="default"/>
    <w:sig w:usb0="00000000"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Noto Sans CJK JP Regular">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01" w:rsidRDefault="00143801">
    <w:pPr>
      <w:pStyle w:val="af3"/>
      <w:framePr w:wrap="around" w:vAnchor="text" w:hAnchor="margin" w:xAlign="center" w:y="1"/>
      <w:rPr>
        <w:rStyle w:val="afe"/>
      </w:rPr>
    </w:pPr>
    <w:r>
      <w:fldChar w:fldCharType="begin"/>
    </w:r>
    <w:r>
      <w:rPr>
        <w:rStyle w:val="afe"/>
      </w:rPr>
      <w:instrText xml:space="preserve">PAGE  </w:instrText>
    </w:r>
    <w:r>
      <w:fldChar w:fldCharType="end"/>
    </w:r>
  </w:p>
  <w:p w:rsidR="00143801" w:rsidRDefault="0014380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01" w:rsidRDefault="00143801">
    <w:pPr>
      <w:pStyle w:val="af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400810" cy="220980"/>
              <wp:effectExtent l="0" t="0" r="0" b="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220980"/>
                      </a:xfrm>
                      <a:prstGeom prst="rect">
                        <a:avLst/>
                      </a:prstGeom>
                      <a:noFill/>
                      <a:ln>
                        <a:noFill/>
                      </a:ln>
                    </wps:spPr>
                    <wps:txbx>
                      <w:txbxContent>
                        <w:p w:rsidR="00143801" w:rsidRDefault="00143801">
                          <w:pPr>
                            <w:pStyle w:val="af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2545A">
                            <w:rPr>
                              <w:noProof/>
                            </w:rPr>
                            <w:t>58</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t>130</w:t>
                          </w:r>
                          <w:r>
                            <w:rPr>
                              <w:rFonts w:hint="eastAsia"/>
                            </w:rPr>
                            <w:t>页</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110.3pt;height:17.4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" filled="f" stroked="f">
              <v:textbox inset="0,0,0,0">
                <w:txbxContent>
                  <w:p w:rsidR="00143801" w:rsidRDefault="00143801">
                    <w:pPr>
                      <w:pStyle w:val="af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2545A">
                      <w:rPr>
                        <w:noProof/>
                      </w:rPr>
                      <w:t>58</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t>130</w:t>
                    </w:r>
                    <w:r>
                      <w:rPr>
                        <w:rFonts w:hint="eastAsia"/>
                      </w:rPr>
                      <w:t>页</w:t>
                    </w:r>
                  </w:p>
                </w:txbxContent>
              </v:textbox>
              <w10:wrap anchorx="margin"/>
            </v:shape>
          </w:pict>
        </mc:Fallback>
      </mc:AlternateContent>
    </w:r>
  </w:p>
  <w:p w:rsidR="00143801" w:rsidRDefault="00143801">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01" w:rsidRDefault="0014380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A06" w:rsidRDefault="00A04A06">
      <w:r>
        <w:separator/>
      </w:r>
    </w:p>
  </w:footnote>
  <w:footnote w:type="continuationSeparator" w:id="0">
    <w:p w:rsidR="00A04A06" w:rsidRDefault="00A0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01" w:rsidRDefault="00143801">
    <w:pPr>
      <w:pStyle w:val="af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01" w:rsidRDefault="00143801">
    <w:pPr>
      <w:pStyle w:val="a9"/>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01" w:rsidRDefault="00143801">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F6D9E8B"/>
    <w:multiLevelType w:val="singleLevel"/>
    <w:tmpl w:val="DF6D9E8B"/>
    <w:lvl w:ilvl="0">
      <w:start w:val="2"/>
      <w:numFmt w:val="decimal"/>
      <w:suff w:val="nothing"/>
      <w:lvlText w:val="%1、"/>
      <w:lvlJc w:val="left"/>
    </w:lvl>
  </w:abstractNum>
  <w:abstractNum w:abstractNumId="1" w15:restartNumberingAfterBreak="0">
    <w:nsid w:val="00000004"/>
    <w:multiLevelType w:val="multilevel"/>
    <w:tmpl w:val="00000004"/>
    <w:lvl w:ilvl="0">
      <w:start w:val="1"/>
      <w:numFmt w:val="chineseCountingThousand"/>
      <w:pStyle w:val="01-"/>
      <w:suff w:val="nothing"/>
      <w:lvlText w:val="第%1章  "/>
      <w:lvlJc w:val="left"/>
      <w:pPr>
        <w:ind w:left="0" w:firstLine="0"/>
      </w:pPr>
      <w:rPr>
        <w:rFonts w:eastAsia="黑体" w:hint="eastAsia"/>
        <w:b w:val="0"/>
        <w:i w:val="0"/>
        <w:sz w:val="21"/>
        <w:lang w:val="en-US"/>
      </w:rPr>
    </w:lvl>
    <w:lvl w:ilvl="1">
      <w:start w:val="1"/>
      <w:numFmt w:val="decimal"/>
      <w:pStyle w:val="02-"/>
      <w:isLgl/>
      <w:suff w:val="space"/>
      <w:lvlText w:val="%1.%2  "/>
      <w:lvlJc w:val="left"/>
      <w:pPr>
        <w:ind w:left="0" w:firstLine="0"/>
      </w:pPr>
      <w:rPr>
        <w:rFonts w:ascii="黑体" w:eastAsia="黑体" w:hAnsi="宋体" w:hint="eastAsia"/>
        <w:b w:val="0"/>
        <w:i w:val="0"/>
        <w:sz w:val="21"/>
      </w:rPr>
    </w:lvl>
    <w:lvl w:ilvl="2">
      <w:start w:val="1"/>
      <w:numFmt w:val="decimal"/>
      <w:pStyle w:val="03-"/>
      <w:isLgl/>
      <w:suff w:val="nothing"/>
      <w:lvlText w:val="%1.%2.%3  "/>
      <w:lvlJc w:val="left"/>
      <w:pPr>
        <w:ind w:left="0" w:firstLine="0"/>
      </w:pPr>
      <w:rPr>
        <w:rFonts w:ascii="黑体" w:eastAsia="黑体" w:hAnsi="宋体" w:hint="eastAsia"/>
        <w:b w:val="0"/>
        <w:i w:val="0"/>
        <w:sz w:val="21"/>
      </w:rPr>
    </w:lvl>
    <w:lvl w:ilvl="3">
      <w:start w:val="1"/>
      <w:numFmt w:val="decimal"/>
      <w:isLgl/>
      <w:suff w:val="nothing"/>
      <w:lvlText w:val="%1.%2.%3.%4  "/>
      <w:lvlJc w:val="left"/>
      <w:pPr>
        <w:ind w:left="0" w:firstLine="0"/>
      </w:pPr>
      <w:rPr>
        <w:rFonts w:ascii="黑体" w:eastAsia="黑体" w:hAnsi="宋体" w:hint="eastAsia"/>
        <w:b w:val="0"/>
        <w:i w:val="0"/>
        <w:sz w:val="28"/>
      </w:rPr>
    </w:lvl>
    <w:lvl w:ilvl="4">
      <w:start w:val="1"/>
      <w:numFmt w:val="decimal"/>
      <w:isLgl/>
      <w:suff w:val="nothing"/>
      <w:lvlText w:val="表%1.%2-%5  "/>
      <w:lvlJc w:val="left"/>
      <w:pPr>
        <w:ind w:left="0" w:firstLine="0"/>
      </w:pPr>
      <w:rPr>
        <w:rFonts w:ascii="黑体" w:eastAsia="黑体" w:hint="eastAsia"/>
        <w:b w:val="0"/>
        <w:i w:val="0"/>
        <w:sz w:val="21"/>
      </w:rPr>
    </w:lvl>
    <w:lvl w:ilvl="5">
      <w:start w:val="1"/>
      <w:numFmt w:val="decimal"/>
      <w:isLgl/>
      <w:suff w:val="nothing"/>
      <w:lvlText w:val="图%1.%2-%6  "/>
      <w:lvlJc w:val="left"/>
      <w:pPr>
        <w:ind w:left="0" w:firstLine="0"/>
      </w:pPr>
      <w:rPr>
        <w:rFonts w:ascii="黑体" w:eastAsia="黑体" w:hint="eastAsia"/>
        <w:b w:val="0"/>
        <w:i w:val="0"/>
        <w:sz w:val="21"/>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15:restartNumberingAfterBreak="0">
    <w:nsid w:val="0038148E"/>
    <w:multiLevelType w:val="multilevel"/>
    <w:tmpl w:val="0038148E"/>
    <w:lvl w:ilvl="0">
      <w:start w:val="6"/>
      <w:numFmt w:val="japaneseCounting"/>
      <w:lvlText w:val="第%1章"/>
      <w:lvlJc w:val="left"/>
      <w:pPr>
        <w:tabs>
          <w:tab w:val="left" w:pos="1755"/>
        </w:tabs>
        <w:ind w:left="1755" w:hanging="175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pStyle w:val="5"/>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0MWU4ZjY0YzRhYTA3ZjMxMjlkMTdmYWY4YmI1NTAifQ=="/>
  </w:docVars>
  <w:rsids>
    <w:rsidRoot w:val="00172A27"/>
    <w:rsid w:val="0000025E"/>
    <w:rsid w:val="00000B26"/>
    <w:rsid w:val="00001BA5"/>
    <w:rsid w:val="00001FBF"/>
    <w:rsid w:val="000033CF"/>
    <w:rsid w:val="000038B9"/>
    <w:rsid w:val="00004717"/>
    <w:rsid w:val="00005CD6"/>
    <w:rsid w:val="00005F15"/>
    <w:rsid w:val="000067D6"/>
    <w:rsid w:val="0001368D"/>
    <w:rsid w:val="00013851"/>
    <w:rsid w:val="00013924"/>
    <w:rsid w:val="00013F84"/>
    <w:rsid w:val="0001508D"/>
    <w:rsid w:val="00016A16"/>
    <w:rsid w:val="00017A49"/>
    <w:rsid w:val="00021A0E"/>
    <w:rsid w:val="000224D6"/>
    <w:rsid w:val="00023DE2"/>
    <w:rsid w:val="00024CE3"/>
    <w:rsid w:val="00027917"/>
    <w:rsid w:val="00030216"/>
    <w:rsid w:val="00030345"/>
    <w:rsid w:val="00030DA1"/>
    <w:rsid w:val="00032212"/>
    <w:rsid w:val="000324CA"/>
    <w:rsid w:val="00034FDA"/>
    <w:rsid w:val="00036C74"/>
    <w:rsid w:val="00040F51"/>
    <w:rsid w:val="00041030"/>
    <w:rsid w:val="00041358"/>
    <w:rsid w:val="00042138"/>
    <w:rsid w:val="00042CA3"/>
    <w:rsid w:val="0004512C"/>
    <w:rsid w:val="00045227"/>
    <w:rsid w:val="000459AE"/>
    <w:rsid w:val="000472A0"/>
    <w:rsid w:val="000478C0"/>
    <w:rsid w:val="00047A0F"/>
    <w:rsid w:val="00047FA2"/>
    <w:rsid w:val="00047FD7"/>
    <w:rsid w:val="00047FFE"/>
    <w:rsid w:val="00051160"/>
    <w:rsid w:val="000523BC"/>
    <w:rsid w:val="00052890"/>
    <w:rsid w:val="00053B0C"/>
    <w:rsid w:val="00053BB2"/>
    <w:rsid w:val="0005511C"/>
    <w:rsid w:val="00060E77"/>
    <w:rsid w:val="000616C5"/>
    <w:rsid w:val="00061F90"/>
    <w:rsid w:val="000632A6"/>
    <w:rsid w:val="000634AB"/>
    <w:rsid w:val="00063E9A"/>
    <w:rsid w:val="000651A9"/>
    <w:rsid w:val="00065321"/>
    <w:rsid w:val="000659FE"/>
    <w:rsid w:val="0006608F"/>
    <w:rsid w:val="00066C20"/>
    <w:rsid w:val="00066EAA"/>
    <w:rsid w:val="0006769E"/>
    <w:rsid w:val="00067986"/>
    <w:rsid w:val="000715F0"/>
    <w:rsid w:val="0007250B"/>
    <w:rsid w:val="00072A4D"/>
    <w:rsid w:val="000736F6"/>
    <w:rsid w:val="000754E5"/>
    <w:rsid w:val="00076011"/>
    <w:rsid w:val="00076AAF"/>
    <w:rsid w:val="00077AF3"/>
    <w:rsid w:val="00077EEB"/>
    <w:rsid w:val="00081E5F"/>
    <w:rsid w:val="0008304D"/>
    <w:rsid w:val="00083496"/>
    <w:rsid w:val="000842F0"/>
    <w:rsid w:val="000849E4"/>
    <w:rsid w:val="00084A3A"/>
    <w:rsid w:val="00084B11"/>
    <w:rsid w:val="0008511F"/>
    <w:rsid w:val="00085751"/>
    <w:rsid w:val="00086F38"/>
    <w:rsid w:val="000906D3"/>
    <w:rsid w:val="0009090A"/>
    <w:rsid w:val="000915B1"/>
    <w:rsid w:val="00091D0C"/>
    <w:rsid w:val="0009323A"/>
    <w:rsid w:val="000975C9"/>
    <w:rsid w:val="000975EA"/>
    <w:rsid w:val="00097C13"/>
    <w:rsid w:val="000A0F98"/>
    <w:rsid w:val="000A24DB"/>
    <w:rsid w:val="000A34C5"/>
    <w:rsid w:val="000A46BB"/>
    <w:rsid w:val="000A46ED"/>
    <w:rsid w:val="000A4744"/>
    <w:rsid w:val="000A500A"/>
    <w:rsid w:val="000A5038"/>
    <w:rsid w:val="000A59E1"/>
    <w:rsid w:val="000A60F1"/>
    <w:rsid w:val="000A62A7"/>
    <w:rsid w:val="000A62A8"/>
    <w:rsid w:val="000A6EA4"/>
    <w:rsid w:val="000A7202"/>
    <w:rsid w:val="000A72B3"/>
    <w:rsid w:val="000B00E8"/>
    <w:rsid w:val="000B0166"/>
    <w:rsid w:val="000B140E"/>
    <w:rsid w:val="000B4D00"/>
    <w:rsid w:val="000B5278"/>
    <w:rsid w:val="000B710C"/>
    <w:rsid w:val="000C08C7"/>
    <w:rsid w:val="000C0FD7"/>
    <w:rsid w:val="000C1449"/>
    <w:rsid w:val="000C2C78"/>
    <w:rsid w:val="000C4359"/>
    <w:rsid w:val="000C4461"/>
    <w:rsid w:val="000C531F"/>
    <w:rsid w:val="000C68A1"/>
    <w:rsid w:val="000C6D55"/>
    <w:rsid w:val="000C7981"/>
    <w:rsid w:val="000D13B1"/>
    <w:rsid w:val="000D210E"/>
    <w:rsid w:val="000D2BED"/>
    <w:rsid w:val="000D378B"/>
    <w:rsid w:val="000D3891"/>
    <w:rsid w:val="000D4F00"/>
    <w:rsid w:val="000D63AC"/>
    <w:rsid w:val="000D74E4"/>
    <w:rsid w:val="000D76E4"/>
    <w:rsid w:val="000E06DA"/>
    <w:rsid w:val="000E078C"/>
    <w:rsid w:val="000E0EB5"/>
    <w:rsid w:val="000E1AFB"/>
    <w:rsid w:val="000E2BBD"/>
    <w:rsid w:val="000E3AD9"/>
    <w:rsid w:val="000E48E9"/>
    <w:rsid w:val="000E4B1D"/>
    <w:rsid w:val="000E4C76"/>
    <w:rsid w:val="000E51AB"/>
    <w:rsid w:val="000E6707"/>
    <w:rsid w:val="000E6AFD"/>
    <w:rsid w:val="000E6B70"/>
    <w:rsid w:val="000F0D56"/>
    <w:rsid w:val="000F223F"/>
    <w:rsid w:val="000F3C41"/>
    <w:rsid w:val="000F4247"/>
    <w:rsid w:val="000F5C64"/>
    <w:rsid w:val="000F66EB"/>
    <w:rsid w:val="000F70A4"/>
    <w:rsid w:val="000F7A22"/>
    <w:rsid w:val="00101C13"/>
    <w:rsid w:val="001020E4"/>
    <w:rsid w:val="00102267"/>
    <w:rsid w:val="00102359"/>
    <w:rsid w:val="001023FE"/>
    <w:rsid w:val="0010276B"/>
    <w:rsid w:val="001027F6"/>
    <w:rsid w:val="00102F82"/>
    <w:rsid w:val="00103283"/>
    <w:rsid w:val="001045E3"/>
    <w:rsid w:val="00104EB7"/>
    <w:rsid w:val="001058D1"/>
    <w:rsid w:val="001063DA"/>
    <w:rsid w:val="001101D2"/>
    <w:rsid w:val="001102DF"/>
    <w:rsid w:val="001107A1"/>
    <w:rsid w:val="00112196"/>
    <w:rsid w:val="00112625"/>
    <w:rsid w:val="00112EE5"/>
    <w:rsid w:val="00113632"/>
    <w:rsid w:val="001138E8"/>
    <w:rsid w:val="0011516F"/>
    <w:rsid w:val="001152A6"/>
    <w:rsid w:val="00115DDF"/>
    <w:rsid w:val="00117690"/>
    <w:rsid w:val="001176E5"/>
    <w:rsid w:val="00121D88"/>
    <w:rsid w:val="00122088"/>
    <w:rsid w:val="00123151"/>
    <w:rsid w:val="00123D1B"/>
    <w:rsid w:val="00124AF2"/>
    <w:rsid w:val="001258CE"/>
    <w:rsid w:val="00125951"/>
    <w:rsid w:val="00125A16"/>
    <w:rsid w:val="00125C5B"/>
    <w:rsid w:val="00125CF3"/>
    <w:rsid w:val="001267E6"/>
    <w:rsid w:val="00126F98"/>
    <w:rsid w:val="0012717A"/>
    <w:rsid w:val="00130634"/>
    <w:rsid w:val="001306D5"/>
    <w:rsid w:val="00130F2E"/>
    <w:rsid w:val="001315A9"/>
    <w:rsid w:val="00131F35"/>
    <w:rsid w:val="001324ED"/>
    <w:rsid w:val="00132728"/>
    <w:rsid w:val="001328F5"/>
    <w:rsid w:val="0013321B"/>
    <w:rsid w:val="001332DD"/>
    <w:rsid w:val="001333F9"/>
    <w:rsid w:val="001338BA"/>
    <w:rsid w:val="00133DF0"/>
    <w:rsid w:val="00135931"/>
    <w:rsid w:val="001369B4"/>
    <w:rsid w:val="00137044"/>
    <w:rsid w:val="0013718C"/>
    <w:rsid w:val="00137571"/>
    <w:rsid w:val="00137603"/>
    <w:rsid w:val="00137686"/>
    <w:rsid w:val="00140C4E"/>
    <w:rsid w:val="00140D62"/>
    <w:rsid w:val="00141972"/>
    <w:rsid w:val="00142145"/>
    <w:rsid w:val="001434D5"/>
    <w:rsid w:val="00143801"/>
    <w:rsid w:val="00143E8F"/>
    <w:rsid w:val="00145032"/>
    <w:rsid w:val="0015079A"/>
    <w:rsid w:val="0015097F"/>
    <w:rsid w:val="001509A8"/>
    <w:rsid w:val="00150BDA"/>
    <w:rsid w:val="00152DE1"/>
    <w:rsid w:val="001530D1"/>
    <w:rsid w:val="00153343"/>
    <w:rsid w:val="00154773"/>
    <w:rsid w:val="00154F33"/>
    <w:rsid w:val="00156958"/>
    <w:rsid w:val="00157AAA"/>
    <w:rsid w:val="00157BD9"/>
    <w:rsid w:val="00160467"/>
    <w:rsid w:val="001627DB"/>
    <w:rsid w:val="00163838"/>
    <w:rsid w:val="00164461"/>
    <w:rsid w:val="001647A4"/>
    <w:rsid w:val="00164D7F"/>
    <w:rsid w:val="001668CB"/>
    <w:rsid w:val="00167233"/>
    <w:rsid w:val="0016779B"/>
    <w:rsid w:val="00167EF5"/>
    <w:rsid w:val="00171B9D"/>
    <w:rsid w:val="001724C4"/>
    <w:rsid w:val="00172A27"/>
    <w:rsid w:val="00172C08"/>
    <w:rsid w:val="00173FED"/>
    <w:rsid w:val="0017508C"/>
    <w:rsid w:val="00176021"/>
    <w:rsid w:val="00176138"/>
    <w:rsid w:val="001763E1"/>
    <w:rsid w:val="00177091"/>
    <w:rsid w:val="00177F2B"/>
    <w:rsid w:val="00180EB9"/>
    <w:rsid w:val="00182EA0"/>
    <w:rsid w:val="00185495"/>
    <w:rsid w:val="00185B33"/>
    <w:rsid w:val="00186028"/>
    <w:rsid w:val="00187E9E"/>
    <w:rsid w:val="00190FA9"/>
    <w:rsid w:val="0019127E"/>
    <w:rsid w:val="0019183A"/>
    <w:rsid w:val="00192C41"/>
    <w:rsid w:val="0019447C"/>
    <w:rsid w:val="001944A7"/>
    <w:rsid w:val="0019452D"/>
    <w:rsid w:val="00194E4A"/>
    <w:rsid w:val="001960B0"/>
    <w:rsid w:val="00197C17"/>
    <w:rsid w:val="001A24B9"/>
    <w:rsid w:val="001A33C3"/>
    <w:rsid w:val="001A3534"/>
    <w:rsid w:val="001A5150"/>
    <w:rsid w:val="001A68CF"/>
    <w:rsid w:val="001A75AE"/>
    <w:rsid w:val="001A7D1C"/>
    <w:rsid w:val="001A7FC0"/>
    <w:rsid w:val="001B0141"/>
    <w:rsid w:val="001B08ED"/>
    <w:rsid w:val="001B1160"/>
    <w:rsid w:val="001B23DE"/>
    <w:rsid w:val="001B3D13"/>
    <w:rsid w:val="001B3FC5"/>
    <w:rsid w:val="001B567B"/>
    <w:rsid w:val="001B6496"/>
    <w:rsid w:val="001C3173"/>
    <w:rsid w:val="001C3E40"/>
    <w:rsid w:val="001C44A0"/>
    <w:rsid w:val="001C562E"/>
    <w:rsid w:val="001C5692"/>
    <w:rsid w:val="001C6123"/>
    <w:rsid w:val="001C6DF3"/>
    <w:rsid w:val="001D008F"/>
    <w:rsid w:val="001D1549"/>
    <w:rsid w:val="001D15CD"/>
    <w:rsid w:val="001D1A25"/>
    <w:rsid w:val="001D1C41"/>
    <w:rsid w:val="001D4CBD"/>
    <w:rsid w:val="001D639D"/>
    <w:rsid w:val="001D7822"/>
    <w:rsid w:val="001E04D3"/>
    <w:rsid w:val="001E1FB7"/>
    <w:rsid w:val="001E2B9A"/>
    <w:rsid w:val="001E3360"/>
    <w:rsid w:val="001E4C9F"/>
    <w:rsid w:val="001E5269"/>
    <w:rsid w:val="001E6857"/>
    <w:rsid w:val="001E71E9"/>
    <w:rsid w:val="001E76CA"/>
    <w:rsid w:val="001E782B"/>
    <w:rsid w:val="001E7C39"/>
    <w:rsid w:val="001E7F95"/>
    <w:rsid w:val="001F009F"/>
    <w:rsid w:val="001F0349"/>
    <w:rsid w:val="001F1824"/>
    <w:rsid w:val="001F19C1"/>
    <w:rsid w:val="001F308C"/>
    <w:rsid w:val="001F37E7"/>
    <w:rsid w:val="001F4ECD"/>
    <w:rsid w:val="001F5A56"/>
    <w:rsid w:val="001F614B"/>
    <w:rsid w:val="001F61C4"/>
    <w:rsid w:val="001F75B7"/>
    <w:rsid w:val="001F7AFD"/>
    <w:rsid w:val="00200276"/>
    <w:rsid w:val="00202654"/>
    <w:rsid w:val="002028AC"/>
    <w:rsid w:val="00203A05"/>
    <w:rsid w:val="00207EAB"/>
    <w:rsid w:val="002104AD"/>
    <w:rsid w:val="002104FD"/>
    <w:rsid w:val="00210C86"/>
    <w:rsid w:val="002110A5"/>
    <w:rsid w:val="00211958"/>
    <w:rsid w:val="00211FE8"/>
    <w:rsid w:val="00214634"/>
    <w:rsid w:val="00215FE6"/>
    <w:rsid w:val="00216EDA"/>
    <w:rsid w:val="00217509"/>
    <w:rsid w:val="00220B67"/>
    <w:rsid w:val="0022101E"/>
    <w:rsid w:val="00221EBB"/>
    <w:rsid w:val="002223D2"/>
    <w:rsid w:val="00224A5C"/>
    <w:rsid w:val="00224ABD"/>
    <w:rsid w:val="002253CD"/>
    <w:rsid w:val="002254B8"/>
    <w:rsid w:val="00226098"/>
    <w:rsid w:val="002260E8"/>
    <w:rsid w:val="00226E2D"/>
    <w:rsid w:val="0022751D"/>
    <w:rsid w:val="00227EBF"/>
    <w:rsid w:val="00227F48"/>
    <w:rsid w:val="002305EA"/>
    <w:rsid w:val="0023154E"/>
    <w:rsid w:val="00233A68"/>
    <w:rsid w:val="0023528D"/>
    <w:rsid w:val="00235513"/>
    <w:rsid w:val="00236000"/>
    <w:rsid w:val="002363EF"/>
    <w:rsid w:val="0023660B"/>
    <w:rsid w:val="002407DC"/>
    <w:rsid w:val="00240D30"/>
    <w:rsid w:val="00241C71"/>
    <w:rsid w:val="00242C6D"/>
    <w:rsid w:val="00246D1B"/>
    <w:rsid w:val="00246E48"/>
    <w:rsid w:val="00250903"/>
    <w:rsid w:val="00250921"/>
    <w:rsid w:val="00250A5D"/>
    <w:rsid w:val="002530A4"/>
    <w:rsid w:val="00254157"/>
    <w:rsid w:val="002555DB"/>
    <w:rsid w:val="002559AC"/>
    <w:rsid w:val="00257357"/>
    <w:rsid w:val="00257644"/>
    <w:rsid w:val="002601C6"/>
    <w:rsid w:val="0026242E"/>
    <w:rsid w:val="00262AFE"/>
    <w:rsid w:val="00263868"/>
    <w:rsid w:val="00264056"/>
    <w:rsid w:val="00264E94"/>
    <w:rsid w:val="00265025"/>
    <w:rsid w:val="00265DD0"/>
    <w:rsid w:val="00266170"/>
    <w:rsid w:val="002664E2"/>
    <w:rsid w:val="0027005E"/>
    <w:rsid w:val="00270CBE"/>
    <w:rsid w:val="00271622"/>
    <w:rsid w:val="0027193C"/>
    <w:rsid w:val="00271F5B"/>
    <w:rsid w:val="002722B5"/>
    <w:rsid w:val="00272A42"/>
    <w:rsid w:val="002747E8"/>
    <w:rsid w:val="002748A4"/>
    <w:rsid w:val="00274FF2"/>
    <w:rsid w:val="00276286"/>
    <w:rsid w:val="0027729F"/>
    <w:rsid w:val="00277FEE"/>
    <w:rsid w:val="0028036E"/>
    <w:rsid w:val="00282089"/>
    <w:rsid w:val="00283923"/>
    <w:rsid w:val="00283EF3"/>
    <w:rsid w:val="002840BF"/>
    <w:rsid w:val="00285121"/>
    <w:rsid w:val="00285D11"/>
    <w:rsid w:val="00285D6C"/>
    <w:rsid w:val="00287882"/>
    <w:rsid w:val="0029103C"/>
    <w:rsid w:val="00291654"/>
    <w:rsid w:val="00292D0B"/>
    <w:rsid w:val="00294569"/>
    <w:rsid w:val="00294F97"/>
    <w:rsid w:val="00295D6C"/>
    <w:rsid w:val="00297F30"/>
    <w:rsid w:val="002A2226"/>
    <w:rsid w:val="002A3DC8"/>
    <w:rsid w:val="002A5E09"/>
    <w:rsid w:val="002A7096"/>
    <w:rsid w:val="002A72A8"/>
    <w:rsid w:val="002A75E5"/>
    <w:rsid w:val="002B06AD"/>
    <w:rsid w:val="002B0849"/>
    <w:rsid w:val="002B0AD4"/>
    <w:rsid w:val="002B118D"/>
    <w:rsid w:val="002B238B"/>
    <w:rsid w:val="002B4793"/>
    <w:rsid w:val="002B57A4"/>
    <w:rsid w:val="002B5C35"/>
    <w:rsid w:val="002B6304"/>
    <w:rsid w:val="002B73F2"/>
    <w:rsid w:val="002C0E82"/>
    <w:rsid w:val="002C12CC"/>
    <w:rsid w:val="002C1F20"/>
    <w:rsid w:val="002C28E7"/>
    <w:rsid w:val="002C34B4"/>
    <w:rsid w:val="002C613A"/>
    <w:rsid w:val="002C69CE"/>
    <w:rsid w:val="002D0836"/>
    <w:rsid w:val="002D086C"/>
    <w:rsid w:val="002D1F37"/>
    <w:rsid w:val="002D3448"/>
    <w:rsid w:val="002D46D0"/>
    <w:rsid w:val="002D48C1"/>
    <w:rsid w:val="002D4C85"/>
    <w:rsid w:val="002D7069"/>
    <w:rsid w:val="002D72F8"/>
    <w:rsid w:val="002E0E32"/>
    <w:rsid w:val="002E120F"/>
    <w:rsid w:val="002E1D5D"/>
    <w:rsid w:val="002E2E4B"/>
    <w:rsid w:val="002E3346"/>
    <w:rsid w:val="002E3FED"/>
    <w:rsid w:val="002E42C2"/>
    <w:rsid w:val="002E5290"/>
    <w:rsid w:val="002E74C3"/>
    <w:rsid w:val="002F0FA1"/>
    <w:rsid w:val="002F1B9F"/>
    <w:rsid w:val="002F206E"/>
    <w:rsid w:val="002F2CD9"/>
    <w:rsid w:val="002F3226"/>
    <w:rsid w:val="002F3356"/>
    <w:rsid w:val="002F4EB5"/>
    <w:rsid w:val="002F639E"/>
    <w:rsid w:val="002F63AE"/>
    <w:rsid w:val="002F65C5"/>
    <w:rsid w:val="002F66AE"/>
    <w:rsid w:val="002F68CA"/>
    <w:rsid w:val="002F6C57"/>
    <w:rsid w:val="002F7BC5"/>
    <w:rsid w:val="002F7DBC"/>
    <w:rsid w:val="00301600"/>
    <w:rsid w:val="0030195E"/>
    <w:rsid w:val="00301F97"/>
    <w:rsid w:val="00304D6C"/>
    <w:rsid w:val="00305D8D"/>
    <w:rsid w:val="003073A8"/>
    <w:rsid w:val="00307618"/>
    <w:rsid w:val="00310223"/>
    <w:rsid w:val="00310737"/>
    <w:rsid w:val="0031159F"/>
    <w:rsid w:val="0031248D"/>
    <w:rsid w:val="00312C82"/>
    <w:rsid w:val="003134EF"/>
    <w:rsid w:val="00315404"/>
    <w:rsid w:val="003157FC"/>
    <w:rsid w:val="00316A4E"/>
    <w:rsid w:val="0031712D"/>
    <w:rsid w:val="00317A5A"/>
    <w:rsid w:val="003208AE"/>
    <w:rsid w:val="00321E30"/>
    <w:rsid w:val="0032545A"/>
    <w:rsid w:val="00326E99"/>
    <w:rsid w:val="003300AF"/>
    <w:rsid w:val="00331A0E"/>
    <w:rsid w:val="0033236A"/>
    <w:rsid w:val="00334018"/>
    <w:rsid w:val="00334E09"/>
    <w:rsid w:val="003353BD"/>
    <w:rsid w:val="0033553E"/>
    <w:rsid w:val="00335801"/>
    <w:rsid w:val="003363BA"/>
    <w:rsid w:val="00336CB1"/>
    <w:rsid w:val="003375C7"/>
    <w:rsid w:val="00337784"/>
    <w:rsid w:val="00337BEF"/>
    <w:rsid w:val="00340D5A"/>
    <w:rsid w:val="003412C3"/>
    <w:rsid w:val="00341C7C"/>
    <w:rsid w:val="003420B9"/>
    <w:rsid w:val="003433F1"/>
    <w:rsid w:val="00344302"/>
    <w:rsid w:val="0034508F"/>
    <w:rsid w:val="00347015"/>
    <w:rsid w:val="003472DC"/>
    <w:rsid w:val="0035068E"/>
    <w:rsid w:val="00350D0B"/>
    <w:rsid w:val="00351A47"/>
    <w:rsid w:val="00352059"/>
    <w:rsid w:val="00352B57"/>
    <w:rsid w:val="00352D3C"/>
    <w:rsid w:val="00354223"/>
    <w:rsid w:val="00355E3B"/>
    <w:rsid w:val="00356115"/>
    <w:rsid w:val="003571DF"/>
    <w:rsid w:val="0035777E"/>
    <w:rsid w:val="00357F4E"/>
    <w:rsid w:val="003603C4"/>
    <w:rsid w:val="0036042F"/>
    <w:rsid w:val="0036061A"/>
    <w:rsid w:val="003608DD"/>
    <w:rsid w:val="00361AB2"/>
    <w:rsid w:val="00363B66"/>
    <w:rsid w:val="00363DF3"/>
    <w:rsid w:val="00364627"/>
    <w:rsid w:val="00364682"/>
    <w:rsid w:val="003654DC"/>
    <w:rsid w:val="0036568A"/>
    <w:rsid w:val="003662A5"/>
    <w:rsid w:val="00367678"/>
    <w:rsid w:val="00371372"/>
    <w:rsid w:val="003716B5"/>
    <w:rsid w:val="003717F0"/>
    <w:rsid w:val="00371B99"/>
    <w:rsid w:val="003720EA"/>
    <w:rsid w:val="00373949"/>
    <w:rsid w:val="00373AC8"/>
    <w:rsid w:val="00376795"/>
    <w:rsid w:val="00377D5D"/>
    <w:rsid w:val="003801A2"/>
    <w:rsid w:val="003803F5"/>
    <w:rsid w:val="00381B2A"/>
    <w:rsid w:val="00382477"/>
    <w:rsid w:val="0038327D"/>
    <w:rsid w:val="00384B1A"/>
    <w:rsid w:val="00385A1A"/>
    <w:rsid w:val="003862A0"/>
    <w:rsid w:val="00386430"/>
    <w:rsid w:val="00386775"/>
    <w:rsid w:val="00387676"/>
    <w:rsid w:val="00387890"/>
    <w:rsid w:val="00387B3F"/>
    <w:rsid w:val="00387E8E"/>
    <w:rsid w:val="00390E43"/>
    <w:rsid w:val="00391D08"/>
    <w:rsid w:val="00391DAE"/>
    <w:rsid w:val="00391E4E"/>
    <w:rsid w:val="00392775"/>
    <w:rsid w:val="003927F6"/>
    <w:rsid w:val="003928DB"/>
    <w:rsid w:val="00392C7B"/>
    <w:rsid w:val="00393D0B"/>
    <w:rsid w:val="003941CE"/>
    <w:rsid w:val="0039649D"/>
    <w:rsid w:val="00396524"/>
    <w:rsid w:val="00396910"/>
    <w:rsid w:val="003970D5"/>
    <w:rsid w:val="00397431"/>
    <w:rsid w:val="003975E9"/>
    <w:rsid w:val="003A22E4"/>
    <w:rsid w:val="003A5B41"/>
    <w:rsid w:val="003A623E"/>
    <w:rsid w:val="003A6AE7"/>
    <w:rsid w:val="003B1050"/>
    <w:rsid w:val="003B2C51"/>
    <w:rsid w:val="003B492B"/>
    <w:rsid w:val="003B4E12"/>
    <w:rsid w:val="003B691C"/>
    <w:rsid w:val="003B75B1"/>
    <w:rsid w:val="003C1233"/>
    <w:rsid w:val="003C131E"/>
    <w:rsid w:val="003C207D"/>
    <w:rsid w:val="003C2385"/>
    <w:rsid w:val="003C3A2B"/>
    <w:rsid w:val="003C4179"/>
    <w:rsid w:val="003C4221"/>
    <w:rsid w:val="003C62FF"/>
    <w:rsid w:val="003C65F0"/>
    <w:rsid w:val="003C66A3"/>
    <w:rsid w:val="003D04F1"/>
    <w:rsid w:val="003D0535"/>
    <w:rsid w:val="003D0C95"/>
    <w:rsid w:val="003D0DB3"/>
    <w:rsid w:val="003D0F36"/>
    <w:rsid w:val="003D211D"/>
    <w:rsid w:val="003D28F0"/>
    <w:rsid w:val="003D4303"/>
    <w:rsid w:val="003D4E8B"/>
    <w:rsid w:val="003D54D6"/>
    <w:rsid w:val="003D6247"/>
    <w:rsid w:val="003D649C"/>
    <w:rsid w:val="003D6AA1"/>
    <w:rsid w:val="003E0B75"/>
    <w:rsid w:val="003E0D55"/>
    <w:rsid w:val="003E1BE7"/>
    <w:rsid w:val="003E498A"/>
    <w:rsid w:val="003E5FF5"/>
    <w:rsid w:val="003E6924"/>
    <w:rsid w:val="003E7247"/>
    <w:rsid w:val="003E7A1E"/>
    <w:rsid w:val="003F0E30"/>
    <w:rsid w:val="003F162A"/>
    <w:rsid w:val="003F178B"/>
    <w:rsid w:val="003F1EF4"/>
    <w:rsid w:val="003F3657"/>
    <w:rsid w:val="003F46CE"/>
    <w:rsid w:val="003F46D0"/>
    <w:rsid w:val="003F687C"/>
    <w:rsid w:val="003F78FA"/>
    <w:rsid w:val="0040089C"/>
    <w:rsid w:val="0040272D"/>
    <w:rsid w:val="00402B05"/>
    <w:rsid w:val="0040382C"/>
    <w:rsid w:val="00404633"/>
    <w:rsid w:val="00405301"/>
    <w:rsid w:val="00405FFC"/>
    <w:rsid w:val="00406108"/>
    <w:rsid w:val="004064F3"/>
    <w:rsid w:val="004066D4"/>
    <w:rsid w:val="0040698F"/>
    <w:rsid w:val="00406C7C"/>
    <w:rsid w:val="00407A18"/>
    <w:rsid w:val="0041094C"/>
    <w:rsid w:val="004117CA"/>
    <w:rsid w:val="00411B74"/>
    <w:rsid w:val="00411F34"/>
    <w:rsid w:val="00412A25"/>
    <w:rsid w:val="00414150"/>
    <w:rsid w:val="00414E1C"/>
    <w:rsid w:val="00414FC7"/>
    <w:rsid w:val="00415098"/>
    <w:rsid w:val="0041608B"/>
    <w:rsid w:val="00416603"/>
    <w:rsid w:val="00417258"/>
    <w:rsid w:val="0041728A"/>
    <w:rsid w:val="004204FB"/>
    <w:rsid w:val="004209E6"/>
    <w:rsid w:val="004211A7"/>
    <w:rsid w:val="00424C10"/>
    <w:rsid w:val="00425612"/>
    <w:rsid w:val="00426438"/>
    <w:rsid w:val="004264F8"/>
    <w:rsid w:val="0042705B"/>
    <w:rsid w:val="0043010A"/>
    <w:rsid w:val="00430306"/>
    <w:rsid w:val="004309DC"/>
    <w:rsid w:val="00432FE9"/>
    <w:rsid w:val="0043306C"/>
    <w:rsid w:val="00434605"/>
    <w:rsid w:val="00434A16"/>
    <w:rsid w:val="0043627D"/>
    <w:rsid w:val="0043779F"/>
    <w:rsid w:val="00440C9C"/>
    <w:rsid w:val="004412BF"/>
    <w:rsid w:val="00442ED7"/>
    <w:rsid w:val="00443776"/>
    <w:rsid w:val="00444054"/>
    <w:rsid w:val="004456D1"/>
    <w:rsid w:val="004472CC"/>
    <w:rsid w:val="0044798D"/>
    <w:rsid w:val="00447B9E"/>
    <w:rsid w:val="00451BD5"/>
    <w:rsid w:val="004525EB"/>
    <w:rsid w:val="00452715"/>
    <w:rsid w:val="00452D45"/>
    <w:rsid w:val="00452EA4"/>
    <w:rsid w:val="00452FB7"/>
    <w:rsid w:val="004551DA"/>
    <w:rsid w:val="00455537"/>
    <w:rsid w:val="00455AB6"/>
    <w:rsid w:val="00455B7B"/>
    <w:rsid w:val="00455BF6"/>
    <w:rsid w:val="00457E98"/>
    <w:rsid w:val="00460F66"/>
    <w:rsid w:val="0046154A"/>
    <w:rsid w:val="0046203B"/>
    <w:rsid w:val="004634C9"/>
    <w:rsid w:val="00465702"/>
    <w:rsid w:val="00466ACF"/>
    <w:rsid w:val="004672EE"/>
    <w:rsid w:val="00467751"/>
    <w:rsid w:val="0046791D"/>
    <w:rsid w:val="00470081"/>
    <w:rsid w:val="0047101A"/>
    <w:rsid w:val="00471C56"/>
    <w:rsid w:val="0047253F"/>
    <w:rsid w:val="00473953"/>
    <w:rsid w:val="00473CC5"/>
    <w:rsid w:val="0047449A"/>
    <w:rsid w:val="00475B13"/>
    <w:rsid w:val="00475D8B"/>
    <w:rsid w:val="00477540"/>
    <w:rsid w:val="004806AA"/>
    <w:rsid w:val="00480BDA"/>
    <w:rsid w:val="0048178D"/>
    <w:rsid w:val="00482CC9"/>
    <w:rsid w:val="00485877"/>
    <w:rsid w:val="00485A15"/>
    <w:rsid w:val="004863B9"/>
    <w:rsid w:val="00486546"/>
    <w:rsid w:val="00487036"/>
    <w:rsid w:val="004875C1"/>
    <w:rsid w:val="0049286F"/>
    <w:rsid w:val="00492B3D"/>
    <w:rsid w:val="00493830"/>
    <w:rsid w:val="00493C37"/>
    <w:rsid w:val="00495011"/>
    <w:rsid w:val="00495385"/>
    <w:rsid w:val="004974F3"/>
    <w:rsid w:val="0049774C"/>
    <w:rsid w:val="004A0626"/>
    <w:rsid w:val="004A0B87"/>
    <w:rsid w:val="004A2448"/>
    <w:rsid w:val="004A2EC5"/>
    <w:rsid w:val="004A2FA3"/>
    <w:rsid w:val="004A30F1"/>
    <w:rsid w:val="004A3297"/>
    <w:rsid w:val="004A45CC"/>
    <w:rsid w:val="004A4FC0"/>
    <w:rsid w:val="004B028D"/>
    <w:rsid w:val="004B16CD"/>
    <w:rsid w:val="004B1F8C"/>
    <w:rsid w:val="004B2EAE"/>
    <w:rsid w:val="004C0815"/>
    <w:rsid w:val="004C23A4"/>
    <w:rsid w:val="004C28F2"/>
    <w:rsid w:val="004C2ED5"/>
    <w:rsid w:val="004C6E22"/>
    <w:rsid w:val="004C6E48"/>
    <w:rsid w:val="004D00A8"/>
    <w:rsid w:val="004D0215"/>
    <w:rsid w:val="004D11D7"/>
    <w:rsid w:val="004D1A4D"/>
    <w:rsid w:val="004D230F"/>
    <w:rsid w:val="004D2C35"/>
    <w:rsid w:val="004D3D08"/>
    <w:rsid w:val="004D4543"/>
    <w:rsid w:val="004D53C0"/>
    <w:rsid w:val="004D5B9B"/>
    <w:rsid w:val="004D5EE9"/>
    <w:rsid w:val="004D67D9"/>
    <w:rsid w:val="004E0AD3"/>
    <w:rsid w:val="004E103D"/>
    <w:rsid w:val="004E213A"/>
    <w:rsid w:val="004E2385"/>
    <w:rsid w:val="004E23C9"/>
    <w:rsid w:val="004E257F"/>
    <w:rsid w:val="004E26DA"/>
    <w:rsid w:val="004E2782"/>
    <w:rsid w:val="004E2BD2"/>
    <w:rsid w:val="004E3B12"/>
    <w:rsid w:val="004E3D78"/>
    <w:rsid w:val="004E3EAC"/>
    <w:rsid w:val="004E68AB"/>
    <w:rsid w:val="004E6FF4"/>
    <w:rsid w:val="004E723C"/>
    <w:rsid w:val="004E7ADF"/>
    <w:rsid w:val="004F0F81"/>
    <w:rsid w:val="004F1ABE"/>
    <w:rsid w:val="004F2F3D"/>
    <w:rsid w:val="004F31FE"/>
    <w:rsid w:val="004F3D83"/>
    <w:rsid w:val="004F42FE"/>
    <w:rsid w:val="004F4E2A"/>
    <w:rsid w:val="004F6117"/>
    <w:rsid w:val="004F63C1"/>
    <w:rsid w:val="004F64CE"/>
    <w:rsid w:val="004F7AE0"/>
    <w:rsid w:val="00500869"/>
    <w:rsid w:val="005022B7"/>
    <w:rsid w:val="005029A0"/>
    <w:rsid w:val="00502BA3"/>
    <w:rsid w:val="0050417E"/>
    <w:rsid w:val="005043CD"/>
    <w:rsid w:val="00504712"/>
    <w:rsid w:val="005047A7"/>
    <w:rsid w:val="0050516D"/>
    <w:rsid w:val="00505CF8"/>
    <w:rsid w:val="00506547"/>
    <w:rsid w:val="005065CD"/>
    <w:rsid w:val="005106CD"/>
    <w:rsid w:val="00515B04"/>
    <w:rsid w:val="00516059"/>
    <w:rsid w:val="0051674F"/>
    <w:rsid w:val="005167BF"/>
    <w:rsid w:val="00520BAC"/>
    <w:rsid w:val="005211D9"/>
    <w:rsid w:val="00523490"/>
    <w:rsid w:val="00523554"/>
    <w:rsid w:val="0052389D"/>
    <w:rsid w:val="005239D1"/>
    <w:rsid w:val="00524862"/>
    <w:rsid w:val="005250A2"/>
    <w:rsid w:val="00525A8A"/>
    <w:rsid w:val="00526873"/>
    <w:rsid w:val="00526A52"/>
    <w:rsid w:val="005271F0"/>
    <w:rsid w:val="005277F6"/>
    <w:rsid w:val="00527FCE"/>
    <w:rsid w:val="00530488"/>
    <w:rsid w:val="00531A8B"/>
    <w:rsid w:val="00531B22"/>
    <w:rsid w:val="0053279F"/>
    <w:rsid w:val="00534278"/>
    <w:rsid w:val="0053435D"/>
    <w:rsid w:val="00535CB1"/>
    <w:rsid w:val="00536AA6"/>
    <w:rsid w:val="00536BB8"/>
    <w:rsid w:val="00537414"/>
    <w:rsid w:val="00537B49"/>
    <w:rsid w:val="00540661"/>
    <w:rsid w:val="005409B9"/>
    <w:rsid w:val="00540BC7"/>
    <w:rsid w:val="0054186D"/>
    <w:rsid w:val="00541CD6"/>
    <w:rsid w:val="00544015"/>
    <w:rsid w:val="005459A6"/>
    <w:rsid w:val="00545EF5"/>
    <w:rsid w:val="005472FB"/>
    <w:rsid w:val="00551972"/>
    <w:rsid w:val="00552093"/>
    <w:rsid w:val="0055415B"/>
    <w:rsid w:val="0055442D"/>
    <w:rsid w:val="00555840"/>
    <w:rsid w:val="00555C31"/>
    <w:rsid w:val="00556573"/>
    <w:rsid w:val="00560555"/>
    <w:rsid w:val="0056288D"/>
    <w:rsid w:val="00562BDB"/>
    <w:rsid w:val="005647F1"/>
    <w:rsid w:val="005648E4"/>
    <w:rsid w:val="00565F1C"/>
    <w:rsid w:val="005675B3"/>
    <w:rsid w:val="00571267"/>
    <w:rsid w:val="0057140D"/>
    <w:rsid w:val="00573932"/>
    <w:rsid w:val="00574091"/>
    <w:rsid w:val="005750DD"/>
    <w:rsid w:val="00575270"/>
    <w:rsid w:val="0057546F"/>
    <w:rsid w:val="00576FAF"/>
    <w:rsid w:val="0058099B"/>
    <w:rsid w:val="005813CD"/>
    <w:rsid w:val="00582677"/>
    <w:rsid w:val="005827E4"/>
    <w:rsid w:val="00584AAD"/>
    <w:rsid w:val="00585530"/>
    <w:rsid w:val="005855D6"/>
    <w:rsid w:val="0058755B"/>
    <w:rsid w:val="00590A08"/>
    <w:rsid w:val="00591253"/>
    <w:rsid w:val="005926A0"/>
    <w:rsid w:val="00594427"/>
    <w:rsid w:val="00594C0F"/>
    <w:rsid w:val="00597C3C"/>
    <w:rsid w:val="005A0E33"/>
    <w:rsid w:val="005A19CA"/>
    <w:rsid w:val="005A3589"/>
    <w:rsid w:val="005A48F2"/>
    <w:rsid w:val="005A4DD9"/>
    <w:rsid w:val="005A5947"/>
    <w:rsid w:val="005A679B"/>
    <w:rsid w:val="005A7EED"/>
    <w:rsid w:val="005B0F75"/>
    <w:rsid w:val="005B13AD"/>
    <w:rsid w:val="005B3B89"/>
    <w:rsid w:val="005B3F1C"/>
    <w:rsid w:val="005B41A5"/>
    <w:rsid w:val="005B4CF0"/>
    <w:rsid w:val="005B562C"/>
    <w:rsid w:val="005B58CA"/>
    <w:rsid w:val="005B616A"/>
    <w:rsid w:val="005B6787"/>
    <w:rsid w:val="005B67E2"/>
    <w:rsid w:val="005B6BBD"/>
    <w:rsid w:val="005B6FC9"/>
    <w:rsid w:val="005B76FC"/>
    <w:rsid w:val="005C0A32"/>
    <w:rsid w:val="005C0FBF"/>
    <w:rsid w:val="005C191A"/>
    <w:rsid w:val="005C1B4A"/>
    <w:rsid w:val="005C1CD4"/>
    <w:rsid w:val="005C30E5"/>
    <w:rsid w:val="005C3ED5"/>
    <w:rsid w:val="005C4301"/>
    <w:rsid w:val="005C6E2F"/>
    <w:rsid w:val="005C7C2F"/>
    <w:rsid w:val="005D0016"/>
    <w:rsid w:val="005D0F0F"/>
    <w:rsid w:val="005D1016"/>
    <w:rsid w:val="005D154D"/>
    <w:rsid w:val="005D25FC"/>
    <w:rsid w:val="005D2F08"/>
    <w:rsid w:val="005D68CC"/>
    <w:rsid w:val="005D731A"/>
    <w:rsid w:val="005D74CD"/>
    <w:rsid w:val="005E0825"/>
    <w:rsid w:val="005E0B9C"/>
    <w:rsid w:val="005E10B7"/>
    <w:rsid w:val="005E21F8"/>
    <w:rsid w:val="005E296B"/>
    <w:rsid w:val="005E4179"/>
    <w:rsid w:val="005E6557"/>
    <w:rsid w:val="005F0151"/>
    <w:rsid w:val="005F06FB"/>
    <w:rsid w:val="005F2BBC"/>
    <w:rsid w:val="005F2E2B"/>
    <w:rsid w:val="005F402E"/>
    <w:rsid w:val="005F460A"/>
    <w:rsid w:val="005F4BE1"/>
    <w:rsid w:val="005F5341"/>
    <w:rsid w:val="005F769A"/>
    <w:rsid w:val="005F7BFF"/>
    <w:rsid w:val="0060028A"/>
    <w:rsid w:val="0060048E"/>
    <w:rsid w:val="00601604"/>
    <w:rsid w:val="00601EB6"/>
    <w:rsid w:val="006020E5"/>
    <w:rsid w:val="00602F6C"/>
    <w:rsid w:val="00603EB2"/>
    <w:rsid w:val="00606140"/>
    <w:rsid w:val="00606FBB"/>
    <w:rsid w:val="006079F0"/>
    <w:rsid w:val="00610090"/>
    <w:rsid w:val="00612C98"/>
    <w:rsid w:val="006139DD"/>
    <w:rsid w:val="0061509C"/>
    <w:rsid w:val="00620042"/>
    <w:rsid w:val="006200E6"/>
    <w:rsid w:val="006207A8"/>
    <w:rsid w:val="00620D41"/>
    <w:rsid w:val="00622744"/>
    <w:rsid w:val="00622E4C"/>
    <w:rsid w:val="00625665"/>
    <w:rsid w:val="00625A45"/>
    <w:rsid w:val="00626060"/>
    <w:rsid w:val="0062703A"/>
    <w:rsid w:val="006273AD"/>
    <w:rsid w:val="00627CD8"/>
    <w:rsid w:val="00627EEE"/>
    <w:rsid w:val="00632081"/>
    <w:rsid w:val="00632273"/>
    <w:rsid w:val="00632A15"/>
    <w:rsid w:val="00632E78"/>
    <w:rsid w:val="00634E09"/>
    <w:rsid w:val="0063552C"/>
    <w:rsid w:val="00635A53"/>
    <w:rsid w:val="00636488"/>
    <w:rsid w:val="00637B13"/>
    <w:rsid w:val="00640E90"/>
    <w:rsid w:val="0064111E"/>
    <w:rsid w:val="0064243A"/>
    <w:rsid w:val="00643F92"/>
    <w:rsid w:val="0064472D"/>
    <w:rsid w:val="0064688A"/>
    <w:rsid w:val="0064706A"/>
    <w:rsid w:val="00647121"/>
    <w:rsid w:val="006472A0"/>
    <w:rsid w:val="00650253"/>
    <w:rsid w:val="0065127D"/>
    <w:rsid w:val="00652187"/>
    <w:rsid w:val="0065473D"/>
    <w:rsid w:val="0065544F"/>
    <w:rsid w:val="00656628"/>
    <w:rsid w:val="00660062"/>
    <w:rsid w:val="00660320"/>
    <w:rsid w:val="00662F82"/>
    <w:rsid w:val="006657C1"/>
    <w:rsid w:val="006658DC"/>
    <w:rsid w:val="0066766C"/>
    <w:rsid w:val="006708C7"/>
    <w:rsid w:val="0067171C"/>
    <w:rsid w:val="006728E4"/>
    <w:rsid w:val="006731E4"/>
    <w:rsid w:val="006740E9"/>
    <w:rsid w:val="006752FF"/>
    <w:rsid w:val="00675FB5"/>
    <w:rsid w:val="006774AA"/>
    <w:rsid w:val="00680095"/>
    <w:rsid w:val="0068105F"/>
    <w:rsid w:val="00681274"/>
    <w:rsid w:val="00681B8E"/>
    <w:rsid w:val="00682C17"/>
    <w:rsid w:val="006835E3"/>
    <w:rsid w:val="006843CB"/>
    <w:rsid w:val="006845B9"/>
    <w:rsid w:val="0068492C"/>
    <w:rsid w:val="0068498D"/>
    <w:rsid w:val="00685289"/>
    <w:rsid w:val="00686048"/>
    <w:rsid w:val="00687B02"/>
    <w:rsid w:val="00687DEE"/>
    <w:rsid w:val="0069056A"/>
    <w:rsid w:val="00690868"/>
    <w:rsid w:val="0069362F"/>
    <w:rsid w:val="00695F9E"/>
    <w:rsid w:val="00697AA4"/>
    <w:rsid w:val="006A0D7A"/>
    <w:rsid w:val="006A0E7C"/>
    <w:rsid w:val="006A1C15"/>
    <w:rsid w:val="006A39AC"/>
    <w:rsid w:val="006A3A04"/>
    <w:rsid w:val="006A3BB4"/>
    <w:rsid w:val="006A45BC"/>
    <w:rsid w:val="006A6D24"/>
    <w:rsid w:val="006A6E29"/>
    <w:rsid w:val="006B0B89"/>
    <w:rsid w:val="006B1388"/>
    <w:rsid w:val="006B1E84"/>
    <w:rsid w:val="006B2339"/>
    <w:rsid w:val="006B2EBD"/>
    <w:rsid w:val="006B3061"/>
    <w:rsid w:val="006B31DD"/>
    <w:rsid w:val="006B350B"/>
    <w:rsid w:val="006B3D58"/>
    <w:rsid w:val="006B61EC"/>
    <w:rsid w:val="006B7647"/>
    <w:rsid w:val="006C0E41"/>
    <w:rsid w:val="006C16A1"/>
    <w:rsid w:val="006C17A2"/>
    <w:rsid w:val="006C1DE2"/>
    <w:rsid w:val="006C289F"/>
    <w:rsid w:val="006C2985"/>
    <w:rsid w:val="006C4C99"/>
    <w:rsid w:val="006C54FF"/>
    <w:rsid w:val="006C73EB"/>
    <w:rsid w:val="006C7576"/>
    <w:rsid w:val="006C75C8"/>
    <w:rsid w:val="006C7C4D"/>
    <w:rsid w:val="006D084E"/>
    <w:rsid w:val="006D12CA"/>
    <w:rsid w:val="006D1730"/>
    <w:rsid w:val="006D2456"/>
    <w:rsid w:val="006D49E7"/>
    <w:rsid w:val="006D4BCF"/>
    <w:rsid w:val="006D4EB6"/>
    <w:rsid w:val="006D598A"/>
    <w:rsid w:val="006D65DC"/>
    <w:rsid w:val="006D7023"/>
    <w:rsid w:val="006D7E0C"/>
    <w:rsid w:val="006E1F6B"/>
    <w:rsid w:val="006E241C"/>
    <w:rsid w:val="006E2450"/>
    <w:rsid w:val="006E264F"/>
    <w:rsid w:val="006E32DB"/>
    <w:rsid w:val="006E3F30"/>
    <w:rsid w:val="006E58FE"/>
    <w:rsid w:val="006E5F23"/>
    <w:rsid w:val="006E5F55"/>
    <w:rsid w:val="006E63C4"/>
    <w:rsid w:val="006E6517"/>
    <w:rsid w:val="006E655A"/>
    <w:rsid w:val="006E6A4A"/>
    <w:rsid w:val="006E6C17"/>
    <w:rsid w:val="006E705A"/>
    <w:rsid w:val="006E76D0"/>
    <w:rsid w:val="006E7CE5"/>
    <w:rsid w:val="006F02DD"/>
    <w:rsid w:val="006F0660"/>
    <w:rsid w:val="006F09F7"/>
    <w:rsid w:val="006F0BE7"/>
    <w:rsid w:val="006F0CF5"/>
    <w:rsid w:val="006F2BAD"/>
    <w:rsid w:val="006F3DFA"/>
    <w:rsid w:val="006F3F0B"/>
    <w:rsid w:val="006F417C"/>
    <w:rsid w:val="006F46BD"/>
    <w:rsid w:val="006F4BCF"/>
    <w:rsid w:val="006F6518"/>
    <w:rsid w:val="006F6DDC"/>
    <w:rsid w:val="006F7A15"/>
    <w:rsid w:val="006F7DE1"/>
    <w:rsid w:val="0070077B"/>
    <w:rsid w:val="0070091A"/>
    <w:rsid w:val="00701203"/>
    <w:rsid w:val="0070181F"/>
    <w:rsid w:val="00701C81"/>
    <w:rsid w:val="007031BD"/>
    <w:rsid w:val="00706E6F"/>
    <w:rsid w:val="007078AC"/>
    <w:rsid w:val="00710675"/>
    <w:rsid w:val="00710EC9"/>
    <w:rsid w:val="0071214C"/>
    <w:rsid w:val="007135AA"/>
    <w:rsid w:val="00713941"/>
    <w:rsid w:val="00714326"/>
    <w:rsid w:val="00714F54"/>
    <w:rsid w:val="0071511E"/>
    <w:rsid w:val="00715229"/>
    <w:rsid w:val="00716626"/>
    <w:rsid w:val="0072021E"/>
    <w:rsid w:val="00721955"/>
    <w:rsid w:val="00723ABA"/>
    <w:rsid w:val="007246FC"/>
    <w:rsid w:val="00724F30"/>
    <w:rsid w:val="0072559B"/>
    <w:rsid w:val="00726005"/>
    <w:rsid w:val="00726CAC"/>
    <w:rsid w:val="007316B2"/>
    <w:rsid w:val="0073233F"/>
    <w:rsid w:val="007323ED"/>
    <w:rsid w:val="00734536"/>
    <w:rsid w:val="007351C5"/>
    <w:rsid w:val="00737299"/>
    <w:rsid w:val="00740869"/>
    <w:rsid w:val="00740F71"/>
    <w:rsid w:val="00741FB3"/>
    <w:rsid w:val="007420AE"/>
    <w:rsid w:val="00742DFF"/>
    <w:rsid w:val="00742F82"/>
    <w:rsid w:val="0074388D"/>
    <w:rsid w:val="007438F5"/>
    <w:rsid w:val="0074398A"/>
    <w:rsid w:val="00743F2C"/>
    <w:rsid w:val="00744FE9"/>
    <w:rsid w:val="00745424"/>
    <w:rsid w:val="0074548D"/>
    <w:rsid w:val="00751247"/>
    <w:rsid w:val="00751287"/>
    <w:rsid w:val="00751EDC"/>
    <w:rsid w:val="007525E8"/>
    <w:rsid w:val="00752656"/>
    <w:rsid w:val="00752E54"/>
    <w:rsid w:val="007543D1"/>
    <w:rsid w:val="00754C25"/>
    <w:rsid w:val="00754FBB"/>
    <w:rsid w:val="007557AE"/>
    <w:rsid w:val="007557FA"/>
    <w:rsid w:val="00755B08"/>
    <w:rsid w:val="007570EA"/>
    <w:rsid w:val="0076083C"/>
    <w:rsid w:val="007609B1"/>
    <w:rsid w:val="007610AC"/>
    <w:rsid w:val="00762375"/>
    <w:rsid w:val="0076297E"/>
    <w:rsid w:val="00764119"/>
    <w:rsid w:val="00764952"/>
    <w:rsid w:val="00764DC2"/>
    <w:rsid w:val="0076535C"/>
    <w:rsid w:val="00766106"/>
    <w:rsid w:val="0076743A"/>
    <w:rsid w:val="007675BF"/>
    <w:rsid w:val="00767EF4"/>
    <w:rsid w:val="00771113"/>
    <w:rsid w:val="00771328"/>
    <w:rsid w:val="00773593"/>
    <w:rsid w:val="00775070"/>
    <w:rsid w:val="007752F5"/>
    <w:rsid w:val="0077638C"/>
    <w:rsid w:val="007763AD"/>
    <w:rsid w:val="00776926"/>
    <w:rsid w:val="00776ACA"/>
    <w:rsid w:val="00777C23"/>
    <w:rsid w:val="00780388"/>
    <w:rsid w:val="00781766"/>
    <w:rsid w:val="00782615"/>
    <w:rsid w:val="00782B34"/>
    <w:rsid w:val="007831FF"/>
    <w:rsid w:val="00784D75"/>
    <w:rsid w:val="00786607"/>
    <w:rsid w:val="007874CE"/>
    <w:rsid w:val="00791C01"/>
    <w:rsid w:val="007925EA"/>
    <w:rsid w:val="0079291B"/>
    <w:rsid w:val="007936B8"/>
    <w:rsid w:val="007939A0"/>
    <w:rsid w:val="007941A0"/>
    <w:rsid w:val="00794C10"/>
    <w:rsid w:val="00796578"/>
    <w:rsid w:val="00796D83"/>
    <w:rsid w:val="007A151C"/>
    <w:rsid w:val="007A184B"/>
    <w:rsid w:val="007A1D80"/>
    <w:rsid w:val="007A213A"/>
    <w:rsid w:val="007A385F"/>
    <w:rsid w:val="007A69C5"/>
    <w:rsid w:val="007B06C5"/>
    <w:rsid w:val="007B0BD9"/>
    <w:rsid w:val="007B1FC1"/>
    <w:rsid w:val="007B2535"/>
    <w:rsid w:val="007B35EE"/>
    <w:rsid w:val="007B39AA"/>
    <w:rsid w:val="007B3BC1"/>
    <w:rsid w:val="007B44F8"/>
    <w:rsid w:val="007B4F14"/>
    <w:rsid w:val="007B5B61"/>
    <w:rsid w:val="007B6107"/>
    <w:rsid w:val="007B6623"/>
    <w:rsid w:val="007C017D"/>
    <w:rsid w:val="007C0276"/>
    <w:rsid w:val="007C12BF"/>
    <w:rsid w:val="007C16E7"/>
    <w:rsid w:val="007C3C73"/>
    <w:rsid w:val="007C3C87"/>
    <w:rsid w:val="007C537E"/>
    <w:rsid w:val="007C57D8"/>
    <w:rsid w:val="007D0387"/>
    <w:rsid w:val="007D12FA"/>
    <w:rsid w:val="007D2BF9"/>
    <w:rsid w:val="007D3C86"/>
    <w:rsid w:val="007D475D"/>
    <w:rsid w:val="007D5118"/>
    <w:rsid w:val="007D548D"/>
    <w:rsid w:val="007D719E"/>
    <w:rsid w:val="007D71F1"/>
    <w:rsid w:val="007E06F0"/>
    <w:rsid w:val="007E0852"/>
    <w:rsid w:val="007E0F39"/>
    <w:rsid w:val="007E1895"/>
    <w:rsid w:val="007E2F31"/>
    <w:rsid w:val="007E36F7"/>
    <w:rsid w:val="007E37B4"/>
    <w:rsid w:val="007E462F"/>
    <w:rsid w:val="007E5911"/>
    <w:rsid w:val="007E6FB0"/>
    <w:rsid w:val="007E7FE1"/>
    <w:rsid w:val="007F3D99"/>
    <w:rsid w:val="007F617B"/>
    <w:rsid w:val="007F61E8"/>
    <w:rsid w:val="007F68F7"/>
    <w:rsid w:val="007F7AB4"/>
    <w:rsid w:val="008011D6"/>
    <w:rsid w:val="008012C7"/>
    <w:rsid w:val="008015E1"/>
    <w:rsid w:val="008018A6"/>
    <w:rsid w:val="00801CD1"/>
    <w:rsid w:val="00802138"/>
    <w:rsid w:val="008022FE"/>
    <w:rsid w:val="0080288A"/>
    <w:rsid w:val="00802CBC"/>
    <w:rsid w:val="00803906"/>
    <w:rsid w:val="00804601"/>
    <w:rsid w:val="00805DD4"/>
    <w:rsid w:val="00806CD0"/>
    <w:rsid w:val="00810246"/>
    <w:rsid w:val="00811469"/>
    <w:rsid w:val="00811E1A"/>
    <w:rsid w:val="00812445"/>
    <w:rsid w:val="00812C16"/>
    <w:rsid w:val="0081398E"/>
    <w:rsid w:val="00814309"/>
    <w:rsid w:val="00814595"/>
    <w:rsid w:val="00814622"/>
    <w:rsid w:val="0081581D"/>
    <w:rsid w:val="008167EC"/>
    <w:rsid w:val="00820C82"/>
    <w:rsid w:val="00821CDC"/>
    <w:rsid w:val="00824D42"/>
    <w:rsid w:val="00825BC7"/>
    <w:rsid w:val="008313D9"/>
    <w:rsid w:val="00831E53"/>
    <w:rsid w:val="0083260D"/>
    <w:rsid w:val="00832840"/>
    <w:rsid w:val="00833C56"/>
    <w:rsid w:val="00835253"/>
    <w:rsid w:val="00835357"/>
    <w:rsid w:val="008357E6"/>
    <w:rsid w:val="00836566"/>
    <w:rsid w:val="00836622"/>
    <w:rsid w:val="008371FE"/>
    <w:rsid w:val="0083740B"/>
    <w:rsid w:val="0084091E"/>
    <w:rsid w:val="00841E27"/>
    <w:rsid w:val="00842011"/>
    <w:rsid w:val="00842089"/>
    <w:rsid w:val="0084253A"/>
    <w:rsid w:val="008433BD"/>
    <w:rsid w:val="008435C0"/>
    <w:rsid w:val="00846FA5"/>
    <w:rsid w:val="00847AA7"/>
    <w:rsid w:val="00847FC2"/>
    <w:rsid w:val="008500DB"/>
    <w:rsid w:val="008523A3"/>
    <w:rsid w:val="00852425"/>
    <w:rsid w:val="0085393C"/>
    <w:rsid w:val="008540F3"/>
    <w:rsid w:val="00855527"/>
    <w:rsid w:val="00856FFF"/>
    <w:rsid w:val="00857ED4"/>
    <w:rsid w:val="008602CF"/>
    <w:rsid w:val="00861636"/>
    <w:rsid w:val="0086236C"/>
    <w:rsid w:val="00862F5C"/>
    <w:rsid w:val="008633F6"/>
    <w:rsid w:val="00863542"/>
    <w:rsid w:val="008635AB"/>
    <w:rsid w:val="00863702"/>
    <w:rsid w:val="00863CCD"/>
    <w:rsid w:val="00865B1F"/>
    <w:rsid w:val="008677D7"/>
    <w:rsid w:val="00872678"/>
    <w:rsid w:val="0087311F"/>
    <w:rsid w:val="0087459A"/>
    <w:rsid w:val="00875A7A"/>
    <w:rsid w:val="00875B4C"/>
    <w:rsid w:val="008762C5"/>
    <w:rsid w:val="00877382"/>
    <w:rsid w:val="00881788"/>
    <w:rsid w:val="008831CF"/>
    <w:rsid w:val="00883543"/>
    <w:rsid w:val="0088410C"/>
    <w:rsid w:val="008877DE"/>
    <w:rsid w:val="00887D30"/>
    <w:rsid w:val="008906D7"/>
    <w:rsid w:val="00892508"/>
    <w:rsid w:val="008942D7"/>
    <w:rsid w:val="00895588"/>
    <w:rsid w:val="008957E4"/>
    <w:rsid w:val="008A15E1"/>
    <w:rsid w:val="008A1AF2"/>
    <w:rsid w:val="008A2198"/>
    <w:rsid w:val="008A2EBE"/>
    <w:rsid w:val="008A2F85"/>
    <w:rsid w:val="008A3BA1"/>
    <w:rsid w:val="008A3FFB"/>
    <w:rsid w:val="008A4E6A"/>
    <w:rsid w:val="008A53EE"/>
    <w:rsid w:val="008A5AE4"/>
    <w:rsid w:val="008A7AD8"/>
    <w:rsid w:val="008B1FF4"/>
    <w:rsid w:val="008B2478"/>
    <w:rsid w:val="008B2E38"/>
    <w:rsid w:val="008B2E5E"/>
    <w:rsid w:val="008B3D64"/>
    <w:rsid w:val="008B3E0B"/>
    <w:rsid w:val="008B42F3"/>
    <w:rsid w:val="008B4574"/>
    <w:rsid w:val="008B48EF"/>
    <w:rsid w:val="008B7669"/>
    <w:rsid w:val="008B7B6E"/>
    <w:rsid w:val="008C0263"/>
    <w:rsid w:val="008C2CFE"/>
    <w:rsid w:val="008C3373"/>
    <w:rsid w:val="008C56D2"/>
    <w:rsid w:val="008C64D7"/>
    <w:rsid w:val="008C7E00"/>
    <w:rsid w:val="008D0B47"/>
    <w:rsid w:val="008D17D2"/>
    <w:rsid w:val="008D1992"/>
    <w:rsid w:val="008D1ED5"/>
    <w:rsid w:val="008D252C"/>
    <w:rsid w:val="008D2DB9"/>
    <w:rsid w:val="008D3303"/>
    <w:rsid w:val="008D3F58"/>
    <w:rsid w:val="008D4163"/>
    <w:rsid w:val="008D4A5F"/>
    <w:rsid w:val="008D4DFF"/>
    <w:rsid w:val="008D7904"/>
    <w:rsid w:val="008D7B88"/>
    <w:rsid w:val="008E0BE1"/>
    <w:rsid w:val="008E0F29"/>
    <w:rsid w:val="008E1553"/>
    <w:rsid w:val="008E227F"/>
    <w:rsid w:val="008E24ED"/>
    <w:rsid w:val="008E34F9"/>
    <w:rsid w:val="008E557A"/>
    <w:rsid w:val="008F097B"/>
    <w:rsid w:val="008F0B23"/>
    <w:rsid w:val="008F2157"/>
    <w:rsid w:val="008F272F"/>
    <w:rsid w:val="008F30D5"/>
    <w:rsid w:val="008F47D3"/>
    <w:rsid w:val="008F56E8"/>
    <w:rsid w:val="008F7CDB"/>
    <w:rsid w:val="00900057"/>
    <w:rsid w:val="00900D33"/>
    <w:rsid w:val="00901C1E"/>
    <w:rsid w:val="00901E48"/>
    <w:rsid w:val="009030FE"/>
    <w:rsid w:val="009034F5"/>
    <w:rsid w:val="00903C73"/>
    <w:rsid w:val="00904401"/>
    <w:rsid w:val="00906F03"/>
    <w:rsid w:val="009079F7"/>
    <w:rsid w:val="00910744"/>
    <w:rsid w:val="0091135B"/>
    <w:rsid w:val="0091220E"/>
    <w:rsid w:val="00912339"/>
    <w:rsid w:val="00912BBD"/>
    <w:rsid w:val="0091334B"/>
    <w:rsid w:val="009133D7"/>
    <w:rsid w:val="00914D32"/>
    <w:rsid w:val="0091593A"/>
    <w:rsid w:val="00917EE3"/>
    <w:rsid w:val="00920A33"/>
    <w:rsid w:val="00921C5C"/>
    <w:rsid w:val="00922543"/>
    <w:rsid w:val="00925A37"/>
    <w:rsid w:val="009266BD"/>
    <w:rsid w:val="0092732D"/>
    <w:rsid w:val="00927517"/>
    <w:rsid w:val="0092764E"/>
    <w:rsid w:val="00927A1D"/>
    <w:rsid w:val="00927CCF"/>
    <w:rsid w:val="00931A91"/>
    <w:rsid w:val="00931BBC"/>
    <w:rsid w:val="00931D90"/>
    <w:rsid w:val="00932097"/>
    <w:rsid w:val="009337E2"/>
    <w:rsid w:val="00933916"/>
    <w:rsid w:val="00933CB8"/>
    <w:rsid w:val="00933E9A"/>
    <w:rsid w:val="00934884"/>
    <w:rsid w:val="00934930"/>
    <w:rsid w:val="00942281"/>
    <w:rsid w:val="00942BF0"/>
    <w:rsid w:val="00944C39"/>
    <w:rsid w:val="009454B8"/>
    <w:rsid w:val="009455DE"/>
    <w:rsid w:val="00945759"/>
    <w:rsid w:val="00946AC4"/>
    <w:rsid w:val="00950B61"/>
    <w:rsid w:val="009518A8"/>
    <w:rsid w:val="00952D50"/>
    <w:rsid w:val="009534B7"/>
    <w:rsid w:val="00954366"/>
    <w:rsid w:val="00954FE4"/>
    <w:rsid w:val="009552B1"/>
    <w:rsid w:val="00955596"/>
    <w:rsid w:val="00960ED1"/>
    <w:rsid w:val="0096139E"/>
    <w:rsid w:val="00962D63"/>
    <w:rsid w:val="0096322B"/>
    <w:rsid w:val="00963649"/>
    <w:rsid w:val="00963E13"/>
    <w:rsid w:val="00964041"/>
    <w:rsid w:val="009648E8"/>
    <w:rsid w:val="009708CD"/>
    <w:rsid w:val="00971468"/>
    <w:rsid w:val="0097262D"/>
    <w:rsid w:val="00977FEA"/>
    <w:rsid w:val="00981C3A"/>
    <w:rsid w:val="00982271"/>
    <w:rsid w:val="009846AE"/>
    <w:rsid w:val="00985895"/>
    <w:rsid w:val="00985C89"/>
    <w:rsid w:val="00985FFF"/>
    <w:rsid w:val="009866DF"/>
    <w:rsid w:val="00986A6D"/>
    <w:rsid w:val="00986B6D"/>
    <w:rsid w:val="00987692"/>
    <w:rsid w:val="00987B22"/>
    <w:rsid w:val="0099208E"/>
    <w:rsid w:val="00992642"/>
    <w:rsid w:val="00993AF4"/>
    <w:rsid w:val="00994F41"/>
    <w:rsid w:val="009A0B82"/>
    <w:rsid w:val="009A1331"/>
    <w:rsid w:val="009A2920"/>
    <w:rsid w:val="009A3C7D"/>
    <w:rsid w:val="009A4307"/>
    <w:rsid w:val="009A5375"/>
    <w:rsid w:val="009A63F5"/>
    <w:rsid w:val="009A78B5"/>
    <w:rsid w:val="009A7F7A"/>
    <w:rsid w:val="009B1A37"/>
    <w:rsid w:val="009B2C15"/>
    <w:rsid w:val="009B30EC"/>
    <w:rsid w:val="009B3C98"/>
    <w:rsid w:val="009B71FE"/>
    <w:rsid w:val="009B7A55"/>
    <w:rsid w:val="009C02B2"/>
    <w:rsid w:val="009C1D47"/>
    <w:rsid w:val="009C6390"/>
    <w:rsid w:val="009C7101"/>
    <w:rsid w:val="009C7724"/>
    <w:rsid w:val="009D02EF"/>
    <w:rsid w:val="009D0847"/>
    <w:rsid w:val="009D14FC"/>
    <w:rsid w:val="009D1889"/>
    <w:rsid w:val="009D23EA"/>
    <w:rsid w:val="009D3899"/>
    <w:rsid w:val="009D4A1D"/>
    <w:rsid w:val="009D6002"/>
    <w:rsid w:val="009D612C"/>
    <w:rsid w:val="009D710B"/>
    <w:rsid w:val="009D7D1F"/>
    <w:rsid w:val="009D7F20"/>
    <w:rsid w:val="009E0507"/>
    <w:rsid w:val="009E09FF"/>
    <w:rsid w:val="009E0B04"/>
    <w:rsid w:val="009E1A0D"/>
    <w:rsid w:val="009E2174"/>
    <w:rsid w:val="009E3F63"/>
    <w:rsid w:val="009E4349"/>
    <w:rsid w:val="009E60A4"/>
    <w:rsid w:val="009E60FA"/>
    <w:rsid w:val="009E66D9"/>
    <w:rsid w:val="009E6ADE"/>
    <w:rsid w:val="009E7306"/>
    <w:rsid w:val="009F0ED5"/>
    <w:rsid w:val="009F1080"/>
    <w:rsid w:val="009F1BB7"/>
    <w:rsid w:val="009F373F"/>
    <w:rsid w:val="009F407D"/>
    <w:rsid w:val="009F5858"/>
    <w:rsid w:val="009F587E"/>
    <w:rsid w:val="009F5B69"/>
    <w:rsid w:val="00A012ED"/>
    <w:rsid w:val="00A01D4F"/>
    <w:rsid w:val="00A02EF6"/>
    <w:rsid w:val="00A03DAF"/>
    <w:rsid w:val="00A04128"/>
    <w:rsid w:val="00A04887"/>
    <w:rsid w:val="00A04A06"/>
    <w:rsid w:val="00A05D83"/>
    <w:rsid w:val="00A07A12"/>
    <w:rsid w:val="00A07DD8"/>
    <w:rsid w:val="00A10220"/>
    <w:rsid w:val="00A10335"/>
    <w:rsid w:val="00A123DF"/>
    <w:rsid w:val="00A126E6"/>
    <w:rsid w:val="00A1300C"/>
    <w:rsid w:val="00A1438D"/>
    <w:rsid w:val="00A14E30"/>
    <w:rsid w:val="00A151FF"/>
    <w:rsid w:val="00A1524B"/>
    <w:rsid w:val="00A22092"/>
    <w:rsid w:val="00A221D6"/>
    <w:rsid w:val="00A23B74"/>
    <w:rsid w:val="00A242B2"/>
    <w:rsid w:val="00A242E1"/>
    <w:rsid w:val="00A25D3C"/>
    <w:rsid w:val="00A262AE"/>
    <w:rsid w:val="00A30774"/>
    <w:rsid w:val="00A31110"/>
    <w:rsid w:val="00A32ABC"/>
    <w:rsid w:val="00A344C9"/>
    <w:rsid w:val="00A35180"/>
    <w:rsid w:val="00A35E6F"/>
    <w:rsid w:val="00A364C0"/>
    <w:rsid w:val="00A36577"/>
    <w:rsid w:val="00A377BF"/>
    <w:rsid w:val="00A40CF2"/>
    <w:rsid w:val="00A41F8D"/>
    <w:rsid w:val="00A42047"/>
    <w:rsid w:val="00A42B58"/>
    <w:rsid w:val="00A42D64"/>
    <w:rsid w:val="00A432D8"/>
    <w:rsid w:val="00A43FCC"/>
    <w:rsid w:val="00A44B29"/>
    <w:rsid w:val="00A44CDC"/>
    <w:rsid w:val="00A45930"/>
    <w:rsid w:val="00A461F3"/>
    <w:rsid w:val="00A46790"/>
    <w:rsid w:val="00A50600"/>
    <w:rsid w:val="00A50637"/>
    <w:rsid w:val="00A50906"/>
    <w:rsid w:val="00A526F7"/>
    <w:rsid w:val="00A5277A"/>
    <w:rsid w:val="00A52F7B"/>
    <w:rsid w:val="00A532D9"/>
    <w:rsid w:val="00A5337E"/>
    <w:rsid w:val="00A53C6B"/>
    <w:rsid w:val="00A54459"/>
    <w:rsid w:val="00A54F9F"/>
    <w:rsid w:val="00A55488"/>
    <w:rsid w:val="00A55AED"/>
    <w:rsid w:val="00A5683D"/>
    <w:rsid w:val="00A56A2B"/>
    <w:rsid w:val="00A56D7F"/>
    <w:rsid w:val="00A60746"/>
    <w:rsid w:val="00A60FAE"/>
    <w:rsid w:val="00A615CD"/>
    <w:rsid w:val="00A6164F"/>
    <w:rsid w:val="00A638E7"/>
    <w:rsid w:val="00A66AE8"/>
    <w:rsid w:val="00A6783A"/>
    <w:rsid w:val="00A71290"/>
    <w:rsid w:val="00A717DC"/>
    <w:rsid w:val="00A72B71"/>
    <w:rsid w:val="00A733F6"/>
    <w:rsid w:val="00A74B72"/>
    <w:rsid w:val="00A773AF"/>
    <w:rsid w:val="00A77D68"/>
    <w:rsid w:val="00A804C9"/>
    <w:rsid w:val="00A81599"/>
    <w:rsid w:val="00A8169E"/>
    <w:rsid w:val="00A81BA4"/>
    <w:rsid w:val="00A81F86"/>
    <w:rsid w:val="00A82848"/>
    <w:rsid w:val="00A84114"/>
    <w:rsid w:val="00A900FE"/>
    <w:rsid w:val="00A90F4E"/>
    <w:rsid w:val="00A913D1"/>
    <w:rsid w:val="00A91AE3"/>
    <w:rsid w:val="00A922EF"/>
    <w:rsid w:val="00A951AF"/>
    <w:rsid w:val="00A953A9"/>
    <w:rsid w:val="00A972D4"/>
    <w:rsid w:val="00AA0DAA"/>
    <w:rsid w:val="00AA1B5A"/>
    <w:rsid w:val="00AA342B"/>
    <w:rsid w:val="00AA3636"/>
    <w:rsid w:val="00AA5324"/>
    <w:rsid w:val="00AA547A"/>
    <w:rsid w:val="00AA5582"/>
    <w:rsid w:val="00AA5F78"/>
    <w:rsid w:val="00AA7316"/>
    <w:rsid w:val="00AA7A15"/>
    <w:rsid w:val="00AB0171"/>
    <w:rsid w:val="00AB01EE"/>
    <w:rsid w:val="00AB077A"/>
    <w:rsid w:val="00AB176C"/>
    <w:rsid w:val="00AB25DB"/>
    <w:rsid w:val="00AB2A7A"/>
    <w:rsid w:val="00AB2D62"/>
    <w:rsid w:val="00AB311F"/>
    <w:rsid w:val="00AB3B41"/>
    <w:rsid w:val="00AB3D1F"/>
    <w:rsid w:val="00AB41DE"/>
    <w:rsid w:val="00AB44B4"/>
    <w:rsid w:val="00AB485C"/>
    <w:rsid w:val="00AB4A9A"/>
    <w:rsid w:val="00AB5148"/>
    <w:rsid w:val="00AB5BCB"/>
    <w:rsid w:val="00AB6B31"/>
    <w:rsid w:val="00AB733E"/>
    <w:rsid w:val="00AB73C2"/>
    <w:rsid w:val="00AC02F4"/>
    <w:rsid w:val="00AC074D"/>
    <w:rsid w:val="00AC0EDA"/>
    <w:rsid w:val="00AC2612"/>
    <w:rsid w:val="00AC35AC"/>
    <w:rsid w:val="00AC4078"/>
    <w:rsid w:val="00AC4367"/>
    <w:rsid w:val="00AC4B19"/>
    <w:rsid w:val="00AC5118"/>
    <w:rsid w:val="00AC5DE7"/>
    <w:rsid w:val="00AD06A1"/>
    <w:rsid w:val="00AD0B65"/>
    <w:rsid w:val="00AD0FCC"/>
    <w:rsid w:val="00AD112F"/>
    <w:rsid w:val="00AD1966"/>
    <w:rsid w:val="00AD224F"/>
    <w:rsid w:val="00AD2D39"/>
    <w:rsid w:val="00AD3042"/>
    <w:rsid w:val="00AD38D4"/>
    <w:rsid w:val="00AD4939"/>
    <w:rsid w:val="00AD5DF3"/>
    <w:rsid w:val="00AD7F74"/>
    <w:rsid w:val="00AE044E"/>
    <w:rsid w:val="00AE07C3"/>
    <w:rsid w:val="00AE1261"/>
    <w:rsid w:val="00AE131C"/>
    <w:rsid w:val="00AE2434"/>
    <w:rsid w:val="00AE2C9C"/>
    <w:rsid w:val="00AE3EDA"/>
    <w:rsid w:val="00AE4E2F"/>
    <w:rsid w:val="00AE55B8"/>
    <w:rsid w:val="00AE55D8"/>
    <w:rsid w:val="00AE663A"/>
    <w:rsid w:val="00AE6A79"/>
    <w:rsid w:val="00AE6FE7"/>
    <w:rsid w:val="00AE70D6"/>
    <w:rsid w:val="00AE7261"/>
    <w:rsid w:val="00AE78B1"/>
    <w:rsid w:val="00AF0E84"/>
    <w:rsid w:val="00AF215F"/>
    <w:rsid w:val="00AF41AF"/>
    <w:rsid w:val="00AF42CE"/>
    <w:rsid w:val="00AF438B"/>
    <w:rsid w:val="00AF5A41"/>
    <w:rsid w:val="00AF7D6D"/>
    <w:rsid w:val="00B000EB"/>
    <w:rsid w:val="00B0171C"/>
    <w:rsid w:val="00B029CE"/>
    <w:rsid w:val="00B054B8"/>
    <w:rsid w:val="00B05921"/>
    <w:rsid w:val="00B069BE"/>
    <w:rsid w:val="00B1041B"/>
    <w:rsid w:val="00B10E0B"/>
    <w:rsid w:val="00B13470"/>
    <w:rsid w:val="00B15459"/>
    <w:rsid w:val="00B161DA"/>
    <w:rsid w:val="00B16488"/>
    <w:rsid w:val="00B210E4"/>
    <w:rsid w:val="00B2111E"/>
    <w:rsid w:val="00B22FB8"/>
    <w:rsid w:val="00B2420D"/>
    <w:rsid w:val="00B26582"/>
    <w:rsid w:val="00B300E9"/>
    <w:rsid w:val="00B32491"/>
    <w:rsid w:val="00B3400C"/>
    <w:rsid w:val="00B35F1A"/>
    <w:rsid w:val="00B36BA2"/>
    <w:rsid w:val="00B40CCA"/>
    <w:rsid w:val="00B42DB3"/>
    <w:rsid w:val="00B435DD"/>
    <w:rsid w:val="00B4382D"/>
    <w:rsid w:val="00B4494F"/>
    <w:rsid w:val="00B4526C"/>
    <w:rsid w:val="00B476D2"/>
    <w:rsid w:val="00B47F36"/>
    <w:rsid w:val="00B50859"/>
    <w:rsid w:val="00B50B89"/>
    <w:rsid w:val="00B5190C"/>
    <w:rsid w:val="00B51E2D"/>
    <w:rsid w:val="00B52F74"/>
    <w:rsid w:val="00B53C8A"/>
    <w:rsid w:val="00B540C6"/>
    <w:rsid w:val="00B542CB"/>
    <w:rsid w:val="00B54334"/>
    <w:rsid w:val="00B55910"/>
    <w:rsid w:val="00B55E89"/>
    <w:rsid w:val="00B56B54"/>
    <w:rsid w:val="00B60BE8"/>
    <w:rsid w:val="00B63121"/>
    <w:rsid w:val="00B63751"/>
    <w:rsid w:val="00B64050"/>
    <w:rsid w:val="00B64ECD"/>
    <w:rsid w:val="00B664DB"/>
    <w:rsid w:val="00B66771"/>
    <w:rsid w:val="00B66D96"/>
    <w:rsid w:val="00B700BF"/>
    <w:rsid w:val="00B73932"/>
    <w:rsid w:val="00B80F54"/>
    <w:rsid w:val="00B814A5"/>
    <w:rsid w:val="00B8315D"/>
    <w:rsid w:val="00B83685"/>
    <w:rsid w:val="00B83770"/>
    <w:rsid w:val="00B83827"/>
    <w:rsid w:val="00B84013"/>
    <w:rsid w:val="00B85BC4"/>
    <w:rsid w:val="00B86010"/>
    <w:rsid w:val="00B8672F"/>
    <w:rsid w:val="00B86799"/>
    <w:rsid w:val="00B870C9"/>
    <w:rsid w:val="00B87137"/>
    <w:rsid w:val="00B90098"/>
    <w:rsid w:val="00B91247"/>
    <w:rsid w:val="00B919A3"/>
    <w:rsid w:val="00B92123"/>
    <w:rsid w:val="00B923CB"/>
    <w:rsid w:val="00B9364C"/>
    <w:rsid w:val="00B939E6"/>
    <w:rsid w:val="00B94FBD"/>
    <w:rsid w:val="00B968F2"/>
    <w:rsid w:val="00BA20A0"/>
    <w:rsid w:val="00BA27E5"/>
    <w:rsid w:val="00BA408A"/>
    <w:rsid w:val="00BA438E"/>
    <w:rsid w:val="00BA4535"/>
    <w:rsid w:val="00BA458D"/>
    <w:rsid w:val="00BA6B0A"/>
    <w:rsid w:val="00BA6D37"/>
    <w:rsid w:val="00BB0646"/>
    <w:rsid w:val="00BB1A98"/>
    <w:rsid w:val="00BB1EF5"/>
    <w:rsid w:val="00BB4DB2"/>
    <w:rsid w:val="00BB6D58"/>
    <w:rsid w:val="00BB743D"/>
    <w:rsid w:val="00BB7679"/>
    <w:rsid w:val="00BC0A2C"/>
    <w:rsid w:val="00BC410B"/>
    <w:rsid w:val="00BC5875"/>
    <w:rsid w:val="00BC6304"/>
    <w:rsid w:val="00BC6779"/>
    <w:rsid w:val="00BC6A39"/>
    <w:rsid w:val="00BC7101"/>
    <w:rsid w:val="00BC73EF"/>
    <w:rsid w:val="00BD0151"/>
    <w:rsid w:val="00BD0A79"/>
    <w:rsid w:val="00BD17F1"/>
    <w:rsid w:val="00BD261B"/>
    <w:rsid w:val="00BD332D"/>
    <w:rsid w:val="00BD3D88"/>
    <w:rsid w:val="00BD429C"/>
    <w:rsid w:val="00BD69A1"/>
    <w:rsid w:val="00BD7875"/>
    <w:rsid w:val="00BD7A0F"/>
    <w:rsid w:val="00BE0E21"/>
    <w:rsid w:val="00BE22E9"/>
    <w:rsid w:val="00BE4B6A"/>
    <w:rsid w:val="00BE53C6"/>
    <w:rsid w:val="00BE6D93"/>
    <w:rsid w:val="00BE7AFB"/>
    <w:rsid w:val="00BF0C8E"/>
    <w:rsid w:val="00BF1497"/>
    <w:rsid w:val="00BF21F7"/>
    <w:rsid w:val="00BF2973"/>
    <w:rsid w:val="00BF2C87"/>
    <w:rsid w:val="00BF31F6"/>
    <w:rsid w:val="00BF37A1"/>
    <w:rsid w:val="00BF482A"/>
    <w:rsid w:val="00BF6F78"/>
    <w:rsid w:val="00C005A1"/>
    <w:rsid w:val="00C00B52"/>
    <w:rsid w:val="00C00E0E"/>
    <w:rsid w:val="00C019B3"/>
    <w:rsid w:val="00C01DE2"/>
    <w:rsid w:val="00C05012"/>
    <w:rsid w:val="00C05F7E"/>
    <w:rsid w:val="00C060A2"/>
    <w:rsid w:val="00C07394"/>
    <w:rsid w:val="00C077B7"/>
    <w:rsid w:val="00C07AAE"/>
    <w:rsid w:val="00C101DA"/>
    <w:rsid w:val="00C10A33"/>
    <w:rsid w:val="00C10B36"/>
    <w:rsid w:val="00C1141D"/>
    <w:rsid w:val="00C12044"/>
    <w:rsid w:val="00C13084"/>
    <w:rsid w:val="00C1358F"/>
    <w:rsid w:val="00C139FB"/>
    <w:rsid w:val="00C14102"/>
    <w:rsid w:val="00C149AC"/>
    <w:rsid w:val="00C14CDB"/>
    <w:rsid w:val="00C14CF2"/>
    <w:rsid w:val="00C15528"/>
    <w:rsid w:val="00C15A75"/>
    <w:rsid w:val="00C15C30"/>
    <w:rsid w:val="00C17734"/>
    <w:rsid w:val="00C17AD3"/>
    <w:rsid w:val="00C17FF7"/>
    <w:rsid w:val="00C236DB"/>
    <w:rsid w:val="00C239FC"/>
    <w:rsid w:val="00C23DD3"/>
    <w:rsid w:val="00C24403"/>
    <w:rsid w:val="00C24A40"/>
    <w:rsid w:val="00C2528E"/>
    <w:rsid w:val="00C26FC2"/>
    <w:rsid w:val="00C27A2D"/>
    <w:rsid w:val="00C32441"/>
    <w:rsid w:val="00C32755"/>
    <w:rsid w:val="00C331FD"/>
    <w:rsid w:val="00C4044F"/>
    <w:rsid w:val="00C40F6B"/>
    <w:rsid w:val="00C41F46"/>
    <w:rsid w:val="00C43E4D"/>
    <w:rsid w:val="00C440EF"/>
    <w:rsid w:val="00C44469"/>
    <w:rsid w:val="00C44964"/>
    <w:rsid w:val="00C47C1E"/>
    <w:rsid w:val="00C54783"/>
    <w:rsid w:val="00C54A1C"/>
    <w:rsid w:val="00C60936"/>
    <w:rsid w:val="00C60A0A"/>
    <w:rsid w:val="00C61557"/>
    <w:rsid w:val="00C6242F"/>
    <w:rsid w:val="00C6247A"/>
    <w:rsid w:val="00C63261"/>
    <w:rsid w:val="00C64B1B"/>
    <w:rsid w:val="00C65417"/>
    <w:rsid w:val="00C65DB5"/>
    <w:rsid w:val="00C6627E"/>
    <w:rsid w:val="00C66860"/>
    <w:rsid w:val="00C7058C"/>
    <w:rsid w:val="00C70820"/>
    <w:rsid w:val="00C7148B"/>
    <w:rsid w:val="00C71C9A"/>
    <w:rsid w:val="00C71EBF"/>
    <w:rsid w:val="00C71F9C"/>
    <w:rsid w:val="00C72400"/>
    <w:rsid w:val="00C730CF"/>
    <w:rsid w:val="00C738B1"/>
    <w:rsid w:val="00C74173"/>
    <w:rsid w:val="00C76AEF"/>
    <w:rsid w:val="00C81096"/>
    <w:rsid w:val="00C82D7B"/>
    <w:rsid w:val="00C83879"/>
    <w:rsid w:val="00C85036"/>
    <w:rsid w:val="00C87458"/>
    <w:rsid w:val="00C87D49"/>
    <w:rsid w:val="00C9082A"/>
    <w:rsid w:val="00C9175A"/>
    <w:rsid w:val="00C91E4C"/>
    <w:rsid w:val="00C92990"/>
    <w:rsid w:val="00C95EAC"/>
    <w:rsid w:val="00C96413"/>
    <w:rsid w:val="00C9733F"/>
    <w:rsid w:val="00CA1752"/>
    <w:rsid w:val="00CA1F03"/>
    <w:rsid w:val="00CA274D"/>
    <w:rsid w:val="00CA27E4"/>
    <w:rsid w:val="00CA327E"/>
    <w:rsid w:val="00CA45CA"/>
    <w:rsid w:val="00CA569B"/>
    <w:rsid w:val="00CA6000"/>
    <w:rsid w:val="00CA611B"/>
    <w:rsid w:val="00CA70AB"/>
    <w:rsid w:val="00CA7DC6"/>
    <w:rsid w:val="00CB28DD"/>
    <w:rsid w:val="00CB309A"/>
    <w:rsid w:val="00CB4A8E"/>
    <w:rsid w:val="00CB4C00"/>
    <w:rsid w:val="00CB5C6F"/>
    <w:rsid w:val="00CB5F98"/>
    <w:rsid w:val="00CB6146"/>
    <w:rsid w:val="00CB63D2"/>
    <w:rsid w:val="00CB6CEC"/>
    <w:rsid w:val="00CB7420"/>
    <w:rsid w:val="00CC0703"/>
    <w:rsid w:val="00CC0990"/>
    <w:rsid w:val="00CC1812"/>
    <w:rsid w:val="00CC2C59"/>
    <w:rsid w:val="00CC34FE"/>
    <w:rsid w:val="00CC35C1"/>
    <w:rsid w:val="00CC4227"/>
    <w:rsid w:val="00CC4BF4"/>
    <w:rsid w:val="00CC6748"/>
    <w:rsid w:val="00CC6B6D"/>
    <w:rsid w:val="00CC7696"/>
    <w:rsid w:val="00CD086E"/>
    <w:rsid w:val="00CD0D9C"/>
    <w:rsid w:val="00CD16A7"/>
    <w:rsid w:val="00CD2B0D"/>
    <w:rsid w:val="00CD2F59"/>
    <w:rsid w:val="00CD3664"/>
    <w:rsid w:val="00CD43C0"/>
    <w:rsid w:val="00CD51F0"/>
    <w:rsid w:val="00CD6AA7"/>
    <w:rsid w:val="00CD7621"/>
    <w:rsid w:val="00CE028E"/>
    <w:rsid w:val="00CE139B"/>
    <w:rsid w:val="00CE3E07"/>
    <w:rsid w:val="00CE4C54"/>
    <w:rsid w:val="00CE509E"/>
    <w:rsid w:val="00CE557E"/>
    <w:rsid w:val="00CE56B6"/>
    <w:rsid w:val="00CE634B"/>
    <w:rsid w:val="00CE7070"/>
    <w:rsid w:val="00CE715A"/>
    <w:rsid w:val="00CE7414"/>
    <w:rsid w:val="00CF0FD1"/>
    <w:rsid w:val="00CF15F9"/>
    <w:rsid w:val="00CF166A"/>
    <w:rsid w:val="00CF16C4"/>
    <w:rsid w:val="00CF36BC"/>
    <w:rsid w:val="00CF73F3"/>
    <w:rsid w:val="00D00040"/>
    <w:rsid w:val="00D013A7"/>
    <w:rsid w:val="00D01963"/>
    <w:rsid w:val="00D028B2"/>
    <w:rsid w:val="00D02C5E"/>
    <w:rsid w:val="00D03395"/>
    <w:rsid w:val="00D047C0"/>
    <w:rsid w:val="00D05008"/>
    <w:rsid w:val="00D11E66"/>
    <w:rsid w:val="00D14D2D"/>
    <w:rsid w:val="00D14DB5"/>
    <w:rsid w:val="00D151AB"/>
    <w:rsid w:val="00D159D2"/>
    <w:rsid w:val="00D15DFC"/>
    <w:rsid w:val="00D16BD6"/>
    <w:rsid w:val="00D17430"/>
    <w:rsid w:val="00D177A1"/>
    <w:rsid w:val="00D202FE"/>
    <w:rsid w:val="00D20874"/>
    <w:rsid w:val="00D20B09"/>
    <w:rsid w:val="00D20F7E"/>
    <w:rsid w:val="00D2100D"/>
    <w:rsid w:val="00D22215"/>
    <w:rsid w:val="00D23489"/>
    <w:rsid w:val="00D241A1"/>
    <w:rsid w:val="00D241C1"/>
    <w:rsid w:val="00D24F34"/>
    <w:rsid w:val="00D25599"/>
    <w:rsid w:val="00D265BF"/>
    <w:rsid w:val="00D26FC9"/>
    <w:rsid w:val="00D27333"/>
    <w:rsid w:val="00D277F6"/>
    <w:rsid w:val="00D301D9"/>
    <w:rsid w:val="00D30542"/>
    <w:rsid w:val="00D3131B"/>
    <w:rsid w:val="00D31819"/>
    <w:rsid w:val="00D31F84"/>
    <w:rsid w:val="00D32666"/>
    <w:rsid w:val="00D33A0C"/>
    <w:rsid w:val="00D351D3"/>
    <w:rsid w:val="00D352E8"/>
    <w:rsid w:val="00D35437"/>
    <w:rsid w:val="00D35C7C"/>
    <w:rsid w:val="00D40935"/>
    <w:rsid w:val="00D41A37"/>
    <w:rsid w:val="00D431FB"/>
    <w:rsid w:val="00D43CB2"/>
    <w:rsid w:val="00D43E51"/>
    <w:rsid w:val="00D45CE9"/>
    <w:rsid w:val="00D45D35"/>
    <w:rsid w:val="00D461B7"/>
    <w:rsid w:val="00D46517"/>
    <w:rsid w:val="00D46CE0"/>
    <w:rsid w:val="00D46E2C"/>
    <w:rsid w:val="00D475D0"/>
    <w:rsid w:val="00D50428"/>
    <w:rsid w:val="00D514C6"/>
    <w:rsid w:val="00D515D2"/>
    <w:rsid w:val="00D5291E"/>
    <w:rsid w:val="00D53B06"/>
    <w:rsid w:val="00D54CD7"/>
    <w:rsid w:val="00D57C08"/>
    <w:rsid w:val="00D614FE"/>
    <w:rsid w:val="00D648DB"/>
    <w:rsid w:val="00D64B2D"/>
    <w:rsid w:val="00D66F93"/>
    <w:rsid w:val="00D6797B"/>
    <w:rsid w:val="00D67BBB"/>
    <w:rsid w:val="00D67D7E"/>
    <w:rsid w:val="00D7017C"/>
    <w:rsid w:val="00D70284"/>
    <w:rsid w:val="00D70563"/>
    <w:rsid w:val="00D72556"/>
    <w:rsid w:val="00D73DFB"/>
    <w:rsid w:val="00D7441F"/>
    <w:rsid w:val="00D7488B"/>
    <w:rsid w:val="00D74E16"/>
    <w:rsid w:val="00D75521"/>
    <w:rsid w:val="00D75838"/>
    <w:rsid w:val="00D7768F"/>
    <w:rsid w:val="00D80113"/>
    <w:rsid w:val="00D87604"/>
    <w:rsid w:val="00D90481"/>
    <w:rsid w:val="00D9142A"/>
    <w:rsid w:val="00D91C1A"/>
    <w:rsid w:val="00D92A7E"/>
    <w:rsid w:val="00D92B9C"/>
    <w:rsid w:val="00D93A22"/>
    <w:rsid w:val="00D9421B"/>
    <w:rsid w:val="00D95518"/>
    <w:rsid w:val="00D95683"/>
    <w:rsid w:val="00D95C29"/>
    <w:rsid w:val="00D967C1"/>
    <w:rsid w:val="00D976F8"/>
    <w:rsid w:val="00DA01D6"/>
    <w:rsid w:val="00DA111E"/>
    <w:rsid w:val="00DA1469"/>
    <w:rsid w:val="00DA18AA"/>
    <w:rsid w:val="00DA1E96"/>
    <w:rsid w:val="00DA257D"/>
    <w:rsid w:val="00DA2E3F"/>
    <w:rsid w:val="00DA305A"/>
    <w:rsid w:val="00DA3D3D"/>
    <w:rsid w:val="00DA3DB9"/>
    <w:rsid w:val="00DA3E61"/>
    <w:rsid w:val="00DA3FA4"/>
    <w:rsid w:val="00DA4010"/>
    <w:rsid w:val="00DA4256"/>
    <w:rsid w:val="00DA4863"/>
    <w:rsid w:val="00DB0467"/>
    <w:rsid w:val="00DB068B"/>
    <w:rsid w:val="00DB09AD"/>
    <w:rsid w:val="00DB0FD3"/>
    <w:rsid w:val="00DB1F38"/>
    <w:rsid w:val="00DB36CA"/>
    <w:rsid w:val="00DB62A0"/>
    <w:rsid w:val="00DC2280"/>
    <w:rsid w:val="00DC2C56"/>
    <w:rsid w:val="00DC37BB"/>
    <w:rsid w:val="00DC4857"/>
    <w:rsid w:val="00DC5482"/>
    <w:rsid w:val="00DC595E"/>
    <w:rsid w:val="00DC59AA"/>
    <w:rsid w:val="00DC5DB9"/>
    <w:rsid w:val="00DD05A3"/>
    <w:rsid w:val="00DD06E0"/>
    <w:rsid w:val="00DD1087"/>
    <w:rsid w:val="00DD1256"/>
    <w:rsid w:val="00DD12F9"/>
    <w:rsid w:val="00DD28A7"/>
    <w:rsid w:val="00DD2D52"/>
    <w:rsid w:val="00DD3D1E"/>
    <w:rsid w:val="00DD41A5"/>
    <w:rsid w:val="00DD45BF"/>
    <w:rsid w:val="00DD52BE"/>
    <w:rsid w:val="00DD67F4"/>
    <w:rsid w:val="00DD756B"/>
    <w:rsid w:val="00DD7CB2"/>
    <w:rsid w:val="00DE09E5"/>
    <w:rsid w:val="00DE0CFE"/>
    <w:rsid w:val="00DE0E8E"/>
    <w:rsid w:val="00DE1953"/>
    <w:rsid w:val="00DE1E3A"/>
    <w:rsid w:val="00DE241F"/>
    <w:rsid w:val="00DE5160"/>
    <w:rsid w:val="00DE7C4F"/>
    <w:rsid w:val="00DF0591"/>
    <w:rsid w:val="00DF0825"/>
    <w:rsid w:val="00DF098E"/>
    <w:rsid w:val="00DF0B60"/>
    <w:rsid w:val="00DF18DC"/>
    <w:rsid w:val="00DF1C28"/>
    <w:rsid w:val="00DF1F7E"/>
    <w:rsid w:val="00DF336C"/>
    <w:rsid w:val="00DF44A7"/>
    <w:rsid w:val="00DF5089"/>
    <w:rsid w:val="00DF5DFE"/>
    <w:rsid w:val="00DF666B"/>
    <w:rsid w:val="00DF69EE"/>
    <w:rsid w:val="00E006E5"/>
    <w:rsid w:val="00E0096F"/>
    <w:rsid w:val="00E010EA"/>
    <w:rsid w:val="00E014F9"/>
    <w:rsid w:val="00E01DA6"/>
    <w:rsid w:val="00E02865"/>
    <w:rsid w:val="00E03F95"/>
    <w:rsid w:val="00E04FCA"/>
    <w:rsid w:val="00E05167"/>
    <w:rsid w:val="00E05374"/>
    <w:rsid w:val="00E06C9C"/>
    <w:rsid w:val="00E11833"/>
    <w:rsid w:val="00E135C6"/>
    <w:rsid w:val="00E15BA6"/>
    <w:rsid w:val="00E1674D"/>
    <w:rsid w:val="00E170E3"/>
    <w:rsid w:val="00E17193"/>
    <w:rsid w:val="00E17E75"/>
    <w:rsid w:val="00E200F2"/>
    <w:rsid w:val="00E20701"/>
    <w:rsid w:val="00E2099D"/>
    <w:rsid w:val="00E209F0"/>
    <w:rsid w:val="00E21A4D"/>
    <w:rsid w:val="00E21A4E"/>
    <w:rsid w:val="00E252B9"/>
    <w:rsid w:val="00E258B9"/>
    <w:rsid w:val="00E25C6F"/>
    <w:rsid w:val="00E2763F"/>
    <w:rsid w:val="00E2778E"/>
    <w:rsid w:val="00E30075"/>
    <w:rsid w:val="00E30CCE"/>
    <w:rsid w:val="00E31A6D"/>
    <w:rsid w:val="00E3290B"/>
    <w:rsid w:val="00E32A59"/>
    <w:rsid w:val="00E32F4F"/>
    <w:rsid w:val="00E335C3"/>
    <w:rsid w:val="00E33CC7"/>
    <w:rsid w:val="00E342A2"/>
    <w:rsid w:val="00E34DED"/>
    <w:rsid w:val="00E35768"/>
    <w:rsid w:val="00E35790"/>
    <w:rsid w:val="00E35FB1"/>
    <w:rsid w:val="00E36AE8"/>
    <w:rsid w:val="00E36D74"/>
    <w:rsid w:val="00E3716E"/>
    <w:rsid w:val="00E400E5"/>
    <w:rsid w:val="00E40FFD"/>
    <w:rsid w:val="00E41008"/>
    <w:rsid w:val="00E41368"/>
    <w:rsid w:val="00E440C4"/>
    <w:rsid w:val="00E463C1"/>
    <w:rsid w:val="00E47E04"/>
    <w:rsid w:val="00E51676"/>
    <w:rsid w:val="00E51FFC"/>
    <w:rsid w:val="00E523D9"/>
    <w:rsid w:val="00E530C3"/>
    <w:rsid w:val="00E53A10"/>
    <w:rsid w:val="00E54537"/>
    <w:rsid w:val="00E545C7"/>
    <w:rsid w:val="00E55210"/>
    <w:rsid w:val="00E5646F"/>
    <w:rsid w:val="00E61160"/>
    <w:rsid w:val="00E61670"/>
    <w:rsid w:val="00E62001"/>
    <w:rsid w:val="00E62095"/>
    <w:rsid w:val="00E62D11"/>
    <w:rsid w:val="00E63771"/>
    <w:rsid w:val="00E65037"/>
    <w:rsid w:val="00E65BF3"/>
    <w:rsid w:val="00E67CC4"/>
    <w:rsid w:val="00E70174"/>
    <w:rsid w:val="00E7031D"/>
    <w:rsid w:val="00E70857"/>
    <w:rsid w:val="00E709F3"/>
    <w:rsid w:val="00E70A09"/>
    <w:rsid w:val="00E719D6"/>
    <w:rsid w:val="00E720FA"/>
    <w:rsid w:val="00E7218D"/>
    <w:rsid w:val="00E72361"/>
    <w:rsid w:val="00E726BA"/>
    <w:rsid w:val="00E7276F"/>
    <w:rsid w:val="00E743A8"/>
    <w:rsid w:val="00E769D3"/>
    <w:rsid w:val="00E7757F"/>
    <w:rsid w:val="00E77B89"/>
    <w:rsid w:val="00E80470"/>
    <w:rsid w:val="00E80835"/>
    <w:rsid w:val="00E8148F"/>
    <w:rsid w:val="00E8177C"/>
    <w:rsid w:val="00E81F0C"/>
    <w:rsid w:val="00E820F3"/>
    <w:rsid w:val="00E83965"/>
    <w:rsid w:val="00E845CD"/>
    <w:rsid w:val="00E846BF"/>
    <w:rsid w:val="00E864D2"/>
    <w:rsid w:val="00E86571"/>
    <w:rsid w:val="00E86D3F"/>
    <w:rsid w:val="00E87B2E"/>
    <w:rsid w:val="00E91741"/>
    <w:rsid w:val="00E9187D"/>
    <w:rsid w:val="00E91C11"/>
    <w:rsid w:val="00E91D45"/>
    <w:rsid w:val="00E926C5"/>
    <w:rsid w:val="00E92E37"/>
    <w:rsid w:val="00E93FB6"/>
    <w:rsid w:val="00E9589D"/>
    <w:rsid w:val="00E97E88"/>
    <w:rsid w:val="00EA0582"/>
    <w:rsid w:val="00EA0ACD"/>
    <w:rsid w:val="00EA1C01"/>
    <w:rsid w:val="00EA2153"/>
    <w:rsid w:val="00EA220D"/>
    <w:rsid w:val="00EA2BE3"/>
    <w:rsid w:val="00EA3DBB"/>
    <w:rsid w:val="00EA621A"/>
    <w:rsid w:val="00EA6B1A"/>
    <w:rsid w:val="00EB18B2"/>
    <w:rsid w:val="00EB194D"/>
    <w:rsid w:val="00EB1B13"/>
    <w:rsid w:val="00EB1B6B"/>
    <w:rsid w:val="00EB274B"/>
    <w:rsid w:val="00EB2869"/>
    <w:rsid w:val="00EB2A85"/>
    <w:rsid w:val="00EB4D2C"/>
    <w:rsid w:val="00EB50BC"/>
    <w:rsid w:val="00EB52E2"/>
    <w:rsid w:val="00EB5A88"/>
    <w:rsid w:val="00EB5AD1"/>
    <w:rsid w:val="00EB68B8"/>
    <w:rsid w:val="00EB6D16"/>
    <w:rsid w:val="00EC0FCB"/>
    <w:rsid w:val="00EC3F28"/>
    <w:rsid w:val="00EC46E1"/>
    <w:rsid w:val="00EC51CB"/>
    <w:rsid w:val="00EC712F"/>
    <w:rsid w:val="00ED1985"/>
    <w:rsid w:val="00ED22B3"/>
    <w:rsid w:val="00ED2CD1"/>
    <w:rsid w:val="00ED3277"/>
    <w:rsid w:val="00ED35C7"/>
    <w:rsid w:val="00ED46D0"/>
    <w:rsid w:val="00ED49C1"/>
    <w:rsid w:val="00ED510A"/>
    <w:rsid w:val="00ED5721"/>
    <w:rsid w:val="00ED7934"/>
    <w:rsid w:val="00ED7C8E"/>
    <w:rsid w:val="00EE2512"/>
    <w:rsid w:val="00EE313B"/>
    <w:rsid w:val="00EE3B65"/>
    <w:rsid w:val="00EE46EE"/>
    <w:rsid w:val="00EE73F6"/>
    <w:rsid w:val="00EE7C2B"/>
    <w:rsid w:val="00EF1BFE"/>
    <w:rsid w:val="00EF24D7"/>
    <w:rsid w:val="00EF4BCA"/>
    <w:rsid w:val="00EF4C5B"/>
    <w:rsid w:val="00EF506F"/>
    <w:rsid w:val="00EF554E"/>
    <w:rsid w:val="00EF5C93"/>
    <w:rsid w:val="00EF63A3"/>
    <w:rsid w:val="00EF66E7"/>
    <w:rsid w:val="00EF6EA3"/>
    <w:rsid w:val="00F00919"/>
    <w:rsid w:val="00F013C1"/>
    <w:rsid w:val="00F016B6"/>
    <w:rsid w:val="00F01C0E"/>
    <w:rsid w:val="00F020E6"/>
    <w:rsid w:val="00F02586"/>
    <w:rsid w:val="00F02805"/>
    <w:rsid w:val="00F07D58"/>
    <w:rsid w:val="00F1318D"/>
    <w:rsid w:val="00F133A7"/>
    <w:rsid w:val="00F13B20"/>
    <w:rsid w:val="00F13C8C"/>
    <w:rsid w:val="00F145AE"/>
    <w:rsid w:val="00F148AE"/>
    <w:rsid w:val="00F16970"/>
    <w:rsid w:val="00F20447"/>
    <w:rsid w:val="00F20EEB"/>
    <w:rsid w:val="00F21CDD"/>
    <w:rsid w:val="00F23771"/>
    <w:rsid w:val="00F23E0A"/>
    <w:rsid w:val="00F243A1"/>
    <w:rsid w:val="00F27092"/>
    <w:rsid w:val="00F3051F"/>
    <w:rsid w:val="00F30C88"/>
    <w:rsid w:val="00F30E65"/>
    <w:rsid w:val="00F310AC"/>
    <w:rsid w:val="00F31134"/>
    <w:rsid w:val="00F311BE"/>
    <w:rsid w:val="00F333B1"/>
    <w:rsid w:val="00F345EE"/>
    <w:rsid w:val="00F35FB0"/>
    <w:rsid w:val="00F4060D"/>
    <w:rsid w:val="00F40A5B"/>
    <w:rsid w:val="00F41BB2"/>
    <w:rsid w:val="00F41F28"/>
    <w:rsid w:val="00F4217B"/>
    <w:rsid w:val="00F426DE"/>
    <w:rsid w:val="00F4274F"/>
    <w:rsid w:val="00F42A6E"/>
    <w:rsid w:val="00F42E18"/>
    <w:rsid w:val="00F43BB3"/>
    <w:rsid w:val="00F449E6"/>
    <w:rsid w:val="00F46691"/>
    <w:rsid w:val="00F46D07"/>
    <w:rsid w:val="00F4731A"/>
    <w:rsid w:val="00F475FC"/>
    <w:rsid w:val="00F47A2C"/>
    <w:rsid w:val="00F47DC3"/>
    <w:rsid w:val="00F50211"/>
    <w:rsid w:val="00F5187A"/>
    <w:rsid w:val="00F51B1B"/>
    <w:rsid w:val="00F52CC4"/>
    <w:rsid w:val="00F54CC4"/>
    <w:rsid w:val="00F5501C"/>
    <w:rsid w:val="00F550A4"/>
    <w:rsid w:val="00F5511D"/>
    <w:rsid w:val="00F55F74"/>
    <w:rsid w:val="00F56D22"/>
    <w:rsid w:val="00F57800"/>
    <w:rsid w:val="00F579E2"/>
    <w:rsid w:val="00F61711"/>
    <w:rsid w:val="00F618F3"/>
    <w:rsid w:val="00F61964"/>
    <w:rsid w:val="00F655BB"/>
    <w:rsid w:val="00F656B5"/>
    <w:rsid w:val="00F657EA"/>
    <w:rsid w:val="00F660C6"/>
    <w:rsid w:val="00F70485"/>
    <w:rsid w:val="00F70685"/>
    <w:rsid w:val="00F708CE"/>
    <w:rsid w:val="00F71E90"/>
    <w:rsid w:val="00F74573"/>
    <w:rsid w:val="00F74889"/>
    <w:rsid w:val="00F74B30"/>
    <w:rsid w:val="00F75AB9"/>
    <w:rsid w:val="00F76B7E"/>
    <w:rsid w:val="00F80000"/>
    <w:rsid w:val="00F8019A"/>
    <w:rsid w:val="00F80B62"/>
    <w:rsid w:val="00F813D4"/>
    <w:rsid w:val="00F8169F"/>
    <w:rsid w:val="00F82C37"/>
    <w:rsid w:val="00F83633"/>
    <w:rsid w:val="00F83CBB"/>
    <w:rsid w:val="00F84F7F"/>
    <w:rsid w:val="00F8550C"/>
    <w:rsid w:val="00F86EA3"/>
    <w:rsid w:val="00F8795A"/>
    <w:rsid w:val="00F90740"/>
    <w:rsid w:val="00F91161"/>
    <w:rsid w:val="00F91363"/>
    <w:rsid w:val="00F9168E"/>
    <w:rsid w:val="00F92FA6"/>
    <w:rsid w:val="00F9388C"/>
    <w:rsid w:val="00F96D95"/>
    <w:rsid w:val="00F96F9E"/>
    <w:rsid w:val="00FA163A"/>
    <w:rsid w:val="00FA2FE3"/>
    <w:rsid w:val="00FA3651"/>
    <w:rsid w:val="00FA3920"/>
    <w:rsid w:val="00FA3B0F"/>
    <w:rsid w:val="00FA4EEA"/>
    <w:rsid w:val="00FA59F7"/>
    <w:rsid w:val="00FA5D83"/>
    <w:rsid w:val="00FA6681"/>
    <w:rsid w:val="00FA6F41"/>
    <w:rsid w:val="00FB0156"/>
    <w:rsid w:val="00FB0260"/>
    <w:rsid w:val="00FB1EA0"/>
    <w:rsid w:val="00FB2444"/>
    <w:rsid w:val="00FB2AF8"/>
    <w:rsid w:val="00FB3657"/>
    <w:rsid w:val="00FB3D99"/>
    <w:rsid w:val="00FB41F5"/>
    <w:rsid w:val="00FB489B"/>
    <w:rsid w:val="00FB4BD4"/>
    <w:rsid w:val="00FB5867"/>
    <w:rsid w:val="00FB6115"/>
    <w:rsid w:val="00FB688A"/>
    <w:rsid w:val="00FB6A40"/>
    <w:rsid w:val="00FB6EE3"/>
    <w:rsid w:val="00FB71A8"/>
    <w:rsid w:val="00FC116D"/>
    <w:rsid w:val="00FC1A57"/>
    <w:rsid w:val="00FC1F6C"/>
    <w:rsid w:val="00FC2096"/>
    <w:rsid w:val="00FC2BB0"/>
    <w:rsid w:val="00FC42D0"/>
    <w:rsid w:val="00FC4C90"/>
    <w:rsid w:val="00FC559F"/>
    <w:rsid w:val="00FC5B8E"/>
    <w:rsid w:val="00FC5FC1"/>
    <w:rsid w:val="00FC62D5"/>
    <w:rsid w:val="00FC6312"/>
    <w:rsid w:val="00FC6D2F"/>
    <w:rsid w:val="00FC6E18"/>
    <w:rsid w:val="00FD0D7D"/>
    <w:rsid w:val="00FD274D"/>
    <w:rsid w:val="00FD36F4"/>
    <w:rsid w:val="00FD4044"/>
    <w:rsid w:val="00FD49AB"/>
    <w:rsid w:val="00FD4F58"/>
    <w:rsid w:val="00FD50DC"/>
    <w:rsid w:val="00FD668B"/>
    <w:rsid w:val="00FD7150"/>
    <w:rsid w:val="00FE03D8"/>
    <w:rsid w:val="00FE0595"/>
    <w:rsid w:val="00FE160C"/>
    <w:rsid w:val="00FE1993"/>
    <w:rsid w:val="00FE2FFD"/>
    <w:rsid w:val="00FE55AA"/>
    <w:rsid w:val="00FE56EA"/>
    <w:rsid w:val="00FE5A58"/>
    <w:rsid w:val="00FE5D9A"/>
    <w:rsid w:val="00FE606C"/>
    <w:rsid w:val="00FE6655"/>
    <w:rsid w:val="00FE6984"/>
    <w:rsid w:val="00FF093A"/>
    <w:rsid w:val="00FF1565"/>
    <w:rsid w:val="00FF1823"/>
    <w:rsid w:val="00FF1CF8"/>
    <w:rsid w:val="00FF288D"/>
    <w:rsid w:val="00FF3643"/>
    <w:rsid w:val="00FF3848"/>
    <w:rsid w:val="00FF3D01"/>
    <w:rsid w:val="00FF54AB"/>
    <w:rsid w:val="00FF5CAD"/>
    <w:rsid w:val="00FF5ED8"/>
    <w:rsid w:val="0120238B"/>
    <w:rsid w:val="016872B6"/>
    <w:rsid w:val="018672CA"/>
    <w:rsid w:val="01C33FC6"/>
    <w:rsid w:val="01E959E7"/>
    <w:rsid w:val="02192B39"/>
    <w:rsid w:val="021F46A5"/>
    <w:rsid w:val="022338BF"/>
    <w:rsid w:val="0225238E"/>
    <w:rsid w:val="02852BB8"/>
    <w:rsid w:val="02901577"/>
    <w:rsid w:val="02973284"/>
    <w:rsid w:val="02A94A95"/>
    <w:rsid w:val="02B37F3F"/>
    <w:rsid w:val="02C875A3"/>
    <w:rsid w:val="02CB615B"/>
    <w:rsid w:val="02E4280D"/>
    <w:rsid w:val="03003FE6"/>
    <w:rsid w:val="030D3A0C"/>
    <w:rsid w:val="035B264B"/>
    <w:rsid w:val="036215D9"/>
    <w:rsid w:val="03725E17"/>
    <w:rsid w:val="03727498"/>
    <w:rsid w:val="037F01F3"/>
    <w:rsid w:val="039B3D62"/>
    <w:rsid w:val="03AA39B1"/>
    <w:rsid w:val="03B77780"/>
    <w:rsid w:val="03C42B10"/>
    <w:rsid w:val="03E86F09"/>
    <w:rsid w:val="03FB3159"/>
    <w:rsid w:val="042B19F8"/>
    <w:rsid w:val="044C1806"/>
    <w:rsid w:val="04555B99"/>
    <w:rsid w:val="04766D9A"/>
    <w:rsid w:val="04885BD6"/>
    <w:rsid w:val="049F3EEC"/>
    <w:rsid w:val="04E77251"/>
    <w:rsid w:val="04EA7428"/>
    <w:rsid w:val="0505335A"/>
    <w:rsid w:val="05077114"/>
    <w:rsid w:val="05174538"/>
    <w:rsid w:val="05266F1A"/>
    <w:rsid w:val="052725E7"/>
    <w:rsid w:val="052A6F28"/>
    <w:rsid w:val="054D7C5F"/>
    <w:rsid w:val="05577B2A"/>
    <w:rsid w:val="05787C46"/>
    <w:rsid w:val="057A4EFC"/>
    <w:rsid w:val="05A17E8E"/>
    <w:rsid w:val="05BC2FA5"/>
    <w:rsid w:val="05BD1D6B"/>
    <w:rsid w:val="05EB4247"/>
    <w:rsid w:val="05F61E8C"/>
    <w:rsid w:val="06066EC5"/>
    <w:rsid w:val="060C1CDD"/>
    <w:rsid w:val="06305701"/>
    <w:rsid w:val="06425034"/>
    <w:rsid w:val="064627EF"/>
    <w:rsid w:val="06497B59"/>
    <w:rsid w:val="064A37C4"/>
    <w:rsid w:val="065F0684"/>
    <w:rsid w:val="065F1504"/>
    <w:rsid w:val="068B5BA8"/>
    <w:rsid w:val="069B0B96"/>
    <w:rsid w:val="06AB2C16"/>
    <w:rsid w:val="06C710EF"/>
    <w:rsid w:val="06F03FFE"/>
    <w:rsid w:val="06F1404C"/>
    <w:rsid w:val="06FA11A4"/>
    <w:rsid w:val="07477082"/>
    <w:rsid w:val="077B7208"/>
    <w:rsid w:val="078524D3"/>
    <w:rsid w:val="07887F3C"/>
    <w:rsid w:val="07B271F6"/>
    <w:rsid w:val="07BC1724"/>
    <w:rsid w:val="07BD2599"/>
    <w:rsid w:val="07CA688B"/>
    <w:rsid w:val="07CF2811"/>
    <w:rsid w:val="07E71E72"/>
    <w:rsid w:val="07ED291D"/>
    <w:rsid w:val="07F32EC3"/>
    <w:rsid w:val="08071EF0"/>
    <w:rsid w:val="080D4030"/>
    <w:rsid w:val="0811745D"/>
    <w:rsid w:val="08184439"/>
    <w:rsid w:val="081F1F89"/>
    <w:rsid w:val="082F6323"/>
    <w:rsid w:val="083009C9"/>
    <w:rsid w:val="08311507"/>
    <w:rsid w:val="085F7E03"/>
    <w:rsid w:val="08B63DD3"/>
    <w:rsid w:val="08D020E0"/>
    <w:rsid w:val="08DF3B1D"/>
    <w:rsid w:val="08EE1D0D"/>
    <w:rsid w:val="091F56E4"/>
    <w:rsid w:val="0920473E"/>
    <w:rsid w:val="092A2A00"/>
    <w:rsid w:val="094F5D90"/>
    <w:rsid w:val="09544C77"/>
    <w:rsid w:val="09575A6D"/>
    <w:rsid w:val="095E1B14"/>
    <w:rsid w:val="09650997"/>
    <w:rsid w:val="09887B8F"/>
    <w:rsid w:val="09A3691D"/>
    <w:rsid w:val="09A36F80"/>
    <w:rsid w:val="09AD24EA"/>
    <w:rsid w:val="09AE1226"/>
    <w:rsid w:val="09AE5E7F"/>
    <w:rsid w:val="09B00AF0"/>
    <w:rsid w:val="09C72AA5"/>
    <w:rsid w:val="09DD434C"/>
    <w:rsid w:val="09F83B84"/>
    <w:rsid w:val="09FB7652"/>
    <w:rsid w:val="09FE424F"/>
    <w:rsid w:val="0A1B5B86"/>
    <w:rsid w:val="0A406D0C"/>
    <w:rsid w:val="0A414C81"/>
    <w:rsid w:val="0A58231C"/>
    <w:rsid w:val="0A5867AA"/>
    <w:rsid w:val="0A58696B"/>
    <w:rsid w:val="0A61625A"/>
    <w:rsid w:val="0A7A1E8C"/>
    <w:rsid w:val="0A96560B"/>
    <w:rsid w:val="0A970724"/>
    <w:rsid w:val="0A97656D"/>
    <w:rsid w:val="0AA11E09"/>
    <w:rsid w:val="0AA365CE"/>
    <w:rsid w:val="0AA52673"/>
    <w:rsid w:val="0AAE12FB"/>
    <w:rsid w:val="0AB72B58"/>
    <w:rsid w:val="0ABB3E30"/>
    <w:rsid w:val="0ACE0AE1"/>
    <w:rsid w:val="0AE1321C"/>
    <w:rsid w:val="0AE81330"/>
    <w:rsid w:val="0AEB1AD1"/>
    <w:rsid w:val="0AFB711B"/>
    <w:rsid w:val="0B23032D"/>
    <w:rsid w:val="0B2958FD"/>
    <w:rsid w:val="0B3511F1"/>
    <w:rsid w:val="0B6540A1"/>
    <w:rsid w:val="0B67536C"/>
    <w:rsid w:val="0B754E99"/>
    <w:rsid w:val="0B7B6FF1"/>
    <w:rsid w:val="0BAD0111"/>
    <w:rsid w:val="0BB47595"/>
    <w:rsid w:val="0BC0152F"/>
    <w:rsid w:val="0BEC08F0"/>
    <w:rsid w:val="0BF37674"/>
    <w:rsid w:val="0BF55867"/>
    <w:rsid w:val="0BF574FB"/>
    <w:rsid w:val="0BFA24EF"/>
    <w:rsid w:val="0C17145C"/>
    <w:rsid w:val="0C252574"/>
    <w:rsid w:val="0C296FC8"/>
    <w:rsid w:val="0C663AC2"/>
    <w:rsid w:val="0C674035"/>
    <w:rsid w:val="0C6C0CD4"/>
    <w:rsid w:val="0C720F39"/>
    <w:rsid w:val="0C761FD5"/>
    <w:rsid w:val="0C77156B"/>
    <w:rsid w:val="0CCA72EA"/>
    <w:rsid w:val="0CE43160"/>
    <w:rsid w:val="0CF23A66"/>
    <w:rsid w:val="0D2310A4"/>
    <w:rsid w:val="0D2D42C5"/>
    <w:rsid w:val="0D3014E1"/>
    <w:rsid w:val="0D361995"/>
    <w:rsid w:val="0D4277FB"/>
    <w:rsid w:val="0D434608"/>
    <w:rsid w:val="0D4A62AD"/>
    <w:rsid w:val="0D4D4E9A"/>
    <w:rsid w:val="0D541B19"/>
    <w:rsid w:val="0D5635F1"/>
    <w:rsid w:val="0D6A5210"/>
    <w:rsid w:val="0D7D1731"/>
    <w:rsid w:val="0D980538"/>
    <w:rsid w:val="0DA72CC1"/>
    <w:rsid w:val="0DAB2BEB"/>
    <w:rsid w:val="0DC04DC4"/>
    <w:rsid w:val="0DCB334D"/>
    <w:rsid w:val="0DE05289"/>
    <w:rsid w:val="0DFA2717"/>
    <w:rsid w:val="0E1B5DA7"/>
    <w:rsid w:val="0E711F3A"/>
    <w:rsid w:val="0EB45745"/>
    <w:rsid w:val="0ED42609"/>
    <w:rsid w:val="0ED66E0A"/>
    <w:rsid w:val="0EE93FA8"/>
    <w:rsid w:val="0EF07E90"/>
    <w:rsid w:val="0F1820AB"/>
    <w:rsid w:val="0F307377"/>
    <w:rsid w:val="0F331E50"/>
    <w:rsid w:val="0F5E7A05"/>
    <w:rsid w:val="0F641D38"/>
    <w:rsid w:val="0F8620EA"/>
    <w:rsid w:val="0F89065D"/>
    <w:rsid w:val="0F910CC6"/>
    <w:rsid w:val="0F915275"/>
    <w:rsid w:val="0F976391"/>
    <w:rsid w:val="0F9B178E"/>
    <w:rsid w:val="0FA86746"/>
    <w:rsid w:val="0FB45622"/>
    <w:rsid w:val="0FD3635C"/>
    <w:rsid w:val="0FF30C74"/>
    <w:rsid w:val="0FF35A2F"/>
    <w:rsid w:val="0FF67539"/>
    <w:rsid w:val="10057A83"/>
    <w:rsid w:val="100B5966"/>
    <w:rsid w:val="102C3FF0"/>
    <w:rsid w:val="104C72A6"/>
    <w:rsid w:val="10535E93"/>
    <w:rsid w:val="1062617C"/>
    <w:rsid w:val="10635B86"/>
    <w:rsid w:val="106431C8"/>
    <w:rsid w:val="108C2D65"/>
    <w:rsid w:val="109845D5"/>
    <w:rsid w:val="109C4ECE"/>
    <w:rsid w:val="10B3366F"/>
    <w:rsid w:val="10BA4706"/>
    <w:rsid w:val="10C048DD"/>
    <w:rsid w:val="10C91DC5"/>
    <w:rsid w:val="10D0112F"/>
    <w:rsid w:val="10ED59A8"/>
    <w:rsid w:val="110A4B66"/>
    <w:rsid w:val="11213600"/>
    <w:rsid w:val="112B27B7"/>
    <w:rsid w:val="112C5B5C"/>
    <w:rsid w:val="11487667"/>
    <w:rsid w:val="115078E2"/>
    <w:rsid w:val="11A10B9B"/>
    <w:rsid w:val="11A26FE5"/>
    <w:rsid w:val="11AE03C9"/>
    <w:rsid w:val="11BD3192"/>
    <w:rsid w:val="11BE0E90"/>
    <w:rsid w:val="11CD2CC1"/>
    <w:rsid w:val="11ED6D7F"/>
    <w:rsid w:val="11FD3CCA"/>
    <w:rsid w:val="120D6E8E"/>
    <w:rsid w:val="125C035C"/>
    <w:rsid w:val="127A580F"/>
    <w:rsid w:val="12894FB4"/>
    <w:rsid w:val="12901FD6"/>
    <w:rsid w:val="12952276"/>
    <w:rsid w:val="12AE0C94"/>
    <w:rsid w:val="12C15BF7"/>
    <w:rsid w:val="12C80C7F"/>
    <w:rsid w:val="12D06C48"/>
    <w:rsid w:val="12EF7DE5"/>
    <w:rsid w:val="13036565"/>
    <w:rsid w:val="130D7950"/>
    <w:rsid w:val="138046C7"/>
    <w:rsid w:val="13A87EC0"/>
    <w:rsid w:val="13D21ED6"/>
    <w:rsid w:val="141E6EA9"/>
    <w:rsid w:val="14440210"/>
    <w:rsid w:val="1470712F"/>
    <w:rsid w:val="147706BD"/>
    <w:rsid w:val="14892069"/>
    <w:rsid w:val="149634DA"/>
    <w:rsid w:val="14A91D5D"/>
    <w:rsid w:val="14F4420B"/>
    <w:rsid w:val="151F5EA5"/>
    <w:rsid w:val="1546607F"/>
    <w:rsid w:val="1556773D"/>
    <w:rsid w:val="15980020"/>
    <w:rsid w:val="15C90B91"/>
    <w:rsid w:val="15D71F81"/>
    <w:rsid w:val="15F55467"/>
    <w:rsid w:val="16051426"/>
    <w:rsid w:val="161A7086"/>
    <w:rsid w:val="16235F09"/>
    <w:rsid w:val="16682109"/>
    <w:rsid w:val="168109B1"/>
    <w:rsid w:val="16855BEB"/>
    <w:rsid w:val="16871331"/>
    <w:rsid w:val="16925529"/>
    <w:rsid w:val="16A5200F"/>
    <w:rsid w:val="16A973EA"/>
    <w:rsid w:val="16AB74F6"/>
    <w:rsid w:val="16D723EF"/>
    <w:rsid w:val="16DE61AA"/>
    <w:rsid w:val="171831DB"/>
    <w:rsid w:val="17243327"/>
    <w:rsid w:val="173C7E2E"/>
    <w:rsid w:val="174702D9"/>
    <w:rsid w:val="17481779"/>
    <w:rsid w:val="174C3BEC"/>
    <w:rsid w:val="17673C1E"/>
    <w:rsid w:val="17783318"/>
    <w:rsid w:val="1791414B"/>
    <w:rsid w:val="17B75D2D"/>
    <w:rsid w:val="17CA0718"/>
    <w:rsid w:val="17D148F0"/>
    <w:rsid w:val="1824342B"/>
    <w:rsid w:val="183A48BB"/>
    <w:rsid w:val="1842557A"/>
    <w:rsid w:val="18537685"/>
    <w:rsid w:val="18822F44"/>
    <w:rsid w:val="18A37B35"/>
    <w:rsid w:val="18B54520"/>
    <w:rsid w:val="18EB20B8"/>
    <w:rsid w:val="1929184A"/>
    <w:rsid w:val="19322CD5"/>
    <w:rsid w:val="19326FAC"/>
    <w:rsid w:val="196A5957"/>
    <w:rsid w:val="196E636D"/>
    <w:rsid w:val="197D742F"/>
    <w:rsid w:val="199C4600"/>
    <w:rsid w:val="19A57D1B"/>
    <w:rsid w:val="19AE6348"/>
    <w:rsid w:val="19B0263E"/>
    <w:rsid w:val="19B24F61"/>
    <w:rsid w:val="19B663EC"/>
    <w:rsid w:val="19C70FEE"/>
    <w:rsid w:val="19EE1FF9"/>
    <w:rsid w:val="1A0B0508"/>
    <w:rsid w:val="1A15248B"/>
    <w:rsid w:val="1A1B42EC"/>
    <w:rsid w:val="1A251D42"/>
    <w:rsid w:val="1A3B790D"/>
    <w:rsid w:val="1A510563"/>
    <w:rsid w:val="1A630E7C"/>
    <w:rsid w:val="1A642B11"/>
    <w:rsid w:val="1A842C43"/>
    <w:rsid w:val="1A846508"/>
    <w:rsid w:val="1AA33F37"/>
    <w:rsid w:val="1AB553AA"/>
    <w:rsid w:val="1AD804C6"/>
    <w:rsid w:val="1AE37AA1"/>
    <w:rsid w:val="1AE856B3"/>
    <w:rsid w:val="1AED6A4D"/>
    <w:rsid w:val="1AEF05DC"/>
    <w:rsid w:val="1B1E3FE5"/>
    <w:rsid w:val="1B2630CE"/>
    <w:rsid w:val="1B3736A5"/>
    <w:rsid w:val="1B38352B"/>
    <w:rsid w:val="1B4265A5"/>
    <w:rsid w:val="1B4272C2"/>
    <w:rsid w:val="1B667470"/>
    <w:rsid w:val="1B691143"/>
    <w:rsid w:val="1B903FE9"/>
    <w:rsid w:val="1B990731"/>
    <w:rsid w:val="1BBA4F69"/>
    <w:rsid w:val="1BBB4AB0"/>
    <w:rsid w:val="1BC73891"/>
    <w:rsid w:val="1BE42C62"/>
    <w:rsid w:val="1BF14652"/>
    <w:rsid w:val="1C1928F7"/>
    <w:rsid w:val="1C585C21"/>
    <w:rsid w:val="1C7C59A6"/>
    <w:rsid w:val="1C7E67A0"/>
    <w:rsid w:val="1C8B432D"/>
    <w:rsid w:val="1CAD667E"/>
    <w:rsid w:val="1CC05318"/>
    <w:rsid w:val="1CC2370B"/>
    <w:rsid w:val="1CD36E4A"/>
    <w:rsid w:val="1CD532A6"/>
    <w:rsid w:val="1CE524C3"/>
    <w:rsid w:val="1CF0735F"/>
    <w:rsid w:val="1D205346"/>
    <w:rsid w:val="1D637B54"/>
    <w:rsid w:val="1D9414C0"/>
    <w:rsid w:val="1D9639CA"/>
    <w:rsid w:val="1DA069E9"/>
    <w:rsid w:val="1DB849AB"/>
    <w:rsid w:val="1DC544E7"/>
    <w:rsid w:val="1DE2388B"/>
    <w:rsid w:val="1DFD2932"/>
    <w:rsid w:val="1DFE24E7"/>
    <w:rsid w:val="1E2866FE"/>
    <w:rsid w:val="1E500B8E"/>
    <w:rsid w:val="1E596F6F"/>
    <w:rsid w:val="1E607247"/>
    <w:rsid w:val="1E6173DF"/>
    <w:rsid w:val="1E734154"/>
    <w:rsid w:val="1E9F63DA"/>
    <w:rsid w:val="1EA8025D"/>
    <w:rsid w:val="1EBA0D8D"/>
    <w:rsid w:val="1EC130FB"/>
    <w:rsid w:val="1EC273F8"/>
    <w:rsid w:val="1EDB7D2E"/>
    <w:rsid w:val="1F084438"/>
    <w:rsid w:val="1F2668B0"/>
    <w:rsid w:val="1F60318A"/>
    <w:rsid w:val="1F644734"/>
    <w:rsid w:val="1F796373"/>
    <w:rsid w:val="1F901C9F"/>
    <w:rsid w:val="1FE15ED5"/>
    <w:rsid w:val="1FE46190"/>
    <w:rsid w:val="20202C29"/>
    <w:rsid w:val="202C4766"/>
    <w:rsid w:val="20777F54"/>
    <w:rsid w:val="20783154"/>
    <w:rsid w:val="208446AA"/>
    <w:rsid w:val="209C2492"/>
    <w:rsid w:val="20B631D0"/>
    <w:rsid w:val="20BE36C9"/>
    <w:rsid w:val="20C53D46"/>
    <w:rsid w:val="20D00578"/>
    <w:rsid w:val="210E71A9"/>
    <w:rsid w:val="2111212C"/>
    <w:rsid w:val="21170A23"/>
    <w:rsid w:val="211E3524"/>
    <w:rsid w:val="2130036D"/>
    <w:rsid w:val="2154089F"/>
    <w:rsid w:val="216C1C50"/>
    <w:rsid w:val="217C4D58"/>
    <w:rsid w:val="21A14175"/>
    <w:rsid w:val="21EC0488"/>
    <w:rsid w:val="21F0052E"/>
    <w:rsid w:val="21FE5540"/>
    <w:rsid w:val="221E1695"/>
    <w:rsid w:val="22281A1B"/>
    <w:rsid w:val="224E5A80"/>
    <w:rsid w:val="226F5B07"/>
    <w:rsid w:val="227D3A04"/>
    <w:rsid w:val="229C72D9"/>
    <w:rsid w:val="22E16D3D"/>
    <w:rsid w:val="22E23A46"/>
    <w:rsid w:val="22FF29F8"/>
    <w:rsid w:val="231911D1"/>
    <w:rsid w:val="23323329"/>
    <w:rsid w:val="233C68D8"/>
    <w:rsid w:val="233D6082"/>
    <w:rsid w:val="234421CE"/>
    <w:rsid w:val="23443DA8"/>
    <w:rsid w:val="235126F3"/>
    <w:rsid w:val="235B2B98"/>
    <w:rsid w:val="235E4136"/>
    <w:rsid w:val="237622CB"/>
    <w:rsid w:val="23765F24"/>
    <w:rsid w:val="2394310B"/>
    <w:rsid w:val="23B97020"/>
    <w:rsid w:val="23BB52C1"/>
    <w:rsid w:val="23D55599"/>
    <w:rsid w:val="23E86050"/>
    <w:rsid w:val="23F71D70"/>
    <w:rsid w:val="23F72FA6"/>
    <w:rsid w:val="23FC4349"/>
    <w:rsid w:val="24073C52"/>
    <w:rsid w:val="24084FF5"/>
    <w:rsid w:val="243666A4"/>
    <w:rsid w:val="2449352B"/>
    <w:rsid w:val="245054E5"/>
    <w:rsid w:val="247D0FC7"/>
    <w:rsid w:val="248010B1"/>
    <w:rsid w:val="24A02295"/>
    <w:rsid w:val="24B23DB9"/>
    <w:rsid w:val="24C5799B"/>
    <w:rsid w:val="24C60E28"/>
    <w:rsid w:val="24C77EA4"/>
    <w:rsid w:val="24DA6316"/>
    <w:rsid w:val="25075950"/>
    <w:rsid w:val="25510BE9"/>
    <w:rsid w:val="25525772"/>
    <w:rsid w:val="255E2E36"/>
    <w:rsid w:val="256E3D70"/>
    <w:rsid w:val="258130A4"/>
    <w:rsid w:val="25B40416"/>
    <w:rsid w:val="25C63F7F"/>
    <w:rsid w:val="25CE2FCD"/>
    <w:rsid w:val="25E95A7A"/>
    <w:rsid w:val="25FF58CE"/>
    <w:rsid w:val="260406FD"/>
    <w:rsid w:val="26094139"/>
    <w:rsid w:val="261C3388"/>
    <w:rsid w:val="26807447"/>
    <w:rsid w:val="26837592"/>
    <w:rsid w:val="268C7CC6"/>
    <w:rsid w:val="268F3DE3"/>
    <w:rsid w:val="26995227"/>
    <w:rsid w:val="26BD4565"/>
    <w:rsid w:val="26C27A5A"/>
    <w:rsid w:val="26C80785"/>
    <w:rsid w:val="26E311D0"/>
    <w:rsid w:val="26F46BAD"/>
    <w:rsid w:val="270606AE"/>
    <w:rsid w:val="27417518"/>
    <w:rsid w:val="274C7F2F"/>
    <w:rsid w:val="274F3231"/>
    <w:rsid w:val="277E72E6"/>
    <w:rsid w:val="27884FCA"/>
    <w:rsid w:val="27886D08"/>
    <w:rsid w:val="27892DDC"/>
    <w:rsid w:val="27CC3525"/>
    <w:rsid w:val="27CF47E4"/>
    <w:rsid w:val="27D74161"/>
    <w:rsid w:val="27E65681"/>
    <w:rsid w:val="27EA0B77"/>
    <w:rsid w:val="27F23BEF"/>
    <w:rsid w:val="27FC05AA"/>
    <w:rsid w:val="281B51BA"/>
    <w:rsid w:val="283B6F83"/>
    <w:rsid w:val="28572C6D"/>
    <w:rsid w:val="28654AA1"/>
    <w:rsid w:val="28663708"/>
    <w:rsid w:val="286C3B47"/>
    <w:rsid w:val="287E5D88"/>
    <w:rsid w:val="28822CA4"/>
    <w:rsid w:val="28C54A72"/>
    <w:rsid w:val="28D21CF7"/>
    <w:rsid w:val="28D25414"/>
    <w:rsid w:val="28D263CE"/>
    <w:rsid w:val="28F031D1"/>
    <w:rsid w:val="292151CF"/>
    <w:rsid w:val="29257F48"/>
    <w:rsid w:val="29386258"/>
    <w:rsid w:val="294860C8"/>
    <w:rsid w:val="296468F6"/>
    <w:rsid w:val="29797683"/>
    <w:rsid w:val="297C6433"/>
    <w:rsid w:val="299C2717"/>
    <w:rsid w:val="29FE3A53"/>
    <w:rsid w:val="2A0A7C85"/>
    <w:rsid w:val="2A0C4E82"/>
    <w:rsid w:val="2A236796"/>
    <w:rsid w:val="2A247AA7"/>
    <w:rsid w:val="2A27151A"/>
    <w:rsid w:val="2A2B6702"/>
    <w:rsid w:val="2A2F0807"/>
    <w:rsid w:val="2A32304C"/>
    <w:rsid w:val="2A3E3D08"/>
    <w:rsid w:val="2A472D79"/>
    <w:rsid w:val="2A535D0B"/>
    <w:rsid w:val="2A5D1B99"/>
    <w:rsid w:val="2A6170AB"/>
    <w:rsid w:val="2A7711C9"/>
    <w:rsid w:val="2ACC251D"/>
    <w:rsid w:val="2AD779E8"/>
    <w:rsid w:val="2B221947"/>
    <w:rsid w:val="2B402308"/>
    <w:rsid w:val="2B894A70"/>
    <w:rsid w:val="2B8F016E"/>
    <w:rsid w:val="2B9E6390"/>
    <w:rsid w:val="2BA03C88"/>
    <w:rsid w:val="2BB01193"/>
    <w:rsid w:val="2BC555FC"/>
    <w:rsid w:val="2BC80E0A"/>
    <w:rsid w:val="2BD20168"/>
    <w:rsid w:val="2BDF5462"/>
    <w:rsid w:val="2BFC7B8D"/>
    <w:rsid w:val="2C024844"/>
    <w:rsid w:val="2C0314AE"/>
    <w:rsid w:val="2C0A6F09"/>
    <w:rsid w:val="2C0F2D0F"/>
    <w:rsid w:val="2C1D58AF"/>
    <w:rsid w:val="2C216387"/>
    <w:rsid w:val="2C236E3C"/>
    <w:rsid w:val="2C27552C"/>
    <w:rsid w:val="2C3F2569"/>
    <w:rsid w:val="2C42106C"/>
    <w:rsid w:val="2C6C4F9D"/>
    <w:rsid w:val="2CB47AB8"/>
    <w:rsid w:val="2CC756FE"/>
    <w:rsid w:val="2CCB246C"/>
    <w:rsid w:val="2D4506DF"/>
    <w:rsid w:val="2D723C9A"/>
    <w:rsid w:val="2D993BB7"/>
    <w:rsid w:val="2DA52CC1"/>
    <w:rsid w:val="2DBF146F"/>
    <w:rsid w:val="2DE00890"/>
    <w:rsid w:val="2DF67FC0"/>
    <w:rsid w:val="2DFA0CFC"/>
    <w:rsid w:val="2E0301D9"/>
    <w:rsid w:val="2E0F0FD3"/>
    <w:rsid w:val="2E270154"/>
    <w:rsid w:val="2E3026BE"/>
    <w:rsid w:val="2E34636E"/>
    <w:rsid w:val="2E3D7B6F"/>
    <w:rsid w:val="2E44479C"/>
    <w:rsid w:val="2E455A79"/>
    <w:rsid w:val="2E4671AF"/>
    <w:rsid w:val="2E4B357E"/>
    <w:rsid w:val="2E8D522A"/>
    <w:rsid w:val="2ED87BDF"/>
    <w:rsid w:val="2EE55435"/>
    <w:rsid w:val="2EE86352"/>
    <w:rsid w:val="2EF6182D"/>
    <w:rsid w:val="2F116E95"/>
    <w:rsid w:val="2F2D38B9"/>
    <w:rsid w:val="2F387B7E"/>
    <w:rsid w:val="2F775CBC"/>
    <w:rsid w:val="2F9304DA"/>
    <w:rsid w:val="2F9B1EB2"/>
    <w:rsid w:val="2FA16528"/>
    <w:rsid w:val="2FC555F8"/>
    <w:rsid w:val="2FC64DEC"/>
    <w:rsid w:val="2FD21CFE"/>
    <w:rsid w:val="2FD559D7"/>
    <w:rsid w:val="2FE975E5"/>
    <w:rsid w:val="30204C54"/>
    <w:rsid w:val="30245282"/>
    <w:rsid w:val="30332467"/>
    <w:rsid w:val="303C7B23"/>
    <w:rsid w:val="30450C34"/>
    <w:rsid w:val="304E529E"/>
    <w:rsid w:val="30652486"/>
    <w:rsid w:val="30793D0B"/>
    <w:rsid w:val="308543F7"/>
    <w:rsid w:val="30A46895"/>
    <w:rsid w:val="30C0243F"/>
    <w:rsid w:val="30D60E16"/>
    <w:rsid w:val="3134090E"/>
    <w:rsid w:val="313D3683"/>
    <w:rsid w:val="3148672C"/>
    <w:rsid w:val="314A1732"/>
    <w:rsid w:val="318115E1"/>
    <w:rsid w:val="31CE252D"/>
    <w:rsid w:val="31DE4542"/>
    <w:rsid w:val="32371AC4"/>
    <w:rsid w:val="3242447C"/>
    <w:rsid w:val="3247276A"/>
    <w:rsid w:val="324A7697"/>
    <w:rsid w:val="32741132"/>
    <w:rsid w:val="32824BAB"/>
    <w:rsid w:val="33A1275D"/>
    <w:rsid w:val="33A16F3E"/>
    <w:rsid w:val="33A42AF2"/>
    <w:rsid w:val="33DA4F36"/>
    <w:rsid w:val="33E3397C"/>
    <w:rsid w:val="33E643D9"/>
    <w:rsid w:val="33E9397A"/>
    <w:rsid w:val="34156655"/>
    <w:rsid w:val="341E4A15"/>
    <w:rsid w:val="343D6A5B"/>
    <w:rsid w:val="347543E1"/>
    <w:rsid w:val="348B32AD"/>
    <w:rsid w:val="34A1288A"/>
    <w:rsid w:val="34C9031C"/>
    <w:rsid w:val="34CB47F1"/>
    <w:rsid w:val="34DF0F2C"/>
    <w:rsid w:val="34DF522C"/>
    <w:rsid w:val="34E62708"/>
    <w:rsid w:val="34E77698"/>
    <w:rsid w:val="35002712"/>
    <w:rsid w:val="35081CE3"/>
    <w:rsid w:val="350E758E"/>
    <w:rsid w:val="35123858"/>
    <w:rsid w:val="35355B83"/>
    <w:rsid w:val="35395B4C"/>
    <w:rsid w:val="35667F3A"/>
    <w:rsid w:val="3598351B"/>
    <w:rsid w:val="35F3307D"/>
    <w:rsid w:val="35FC7E72"/>
    <w:rsid w:val="360738DD"/>
    <w:rsid w:val="360D6D31"/>
    <w:rsid w:val="36104192"/>
    <w:rsid w:val="363321AC"/>
    <w:rsid w:val="36355285"/>
    <w:rsid w:val="363B6ACE"/>
    <w:rsid w:val="3650189A"/>
    <w:rsid w:val="36553AE2"/>
    <w:rsid w:val="366471D4"/>
    <w:rsid w:val="36746309"/>
    <w:rsid w:val="368B0A60"/>
    <w:rsid w:val="36AA1732"/>
    <w:rsid w:val="36B6715F"/>
    <w:rsid w:val="36B7064D"/>
    <w:rsid w:val="370233AA"/>
    <w:rsid w:val="37175A77"/>
    <w:rsid w:val="371C32ED"/>
    <w:rsid w:val="37325C24"/>
    <w:rsid w:val="3747614F"/>
    <w:rsid w:val="37543DC9"/>
    <w:rsid w:val="37582754"/>
    <w:rsid w:val="3759256B"/>
    <w:rsid w:val="37777CCD"/>
    <w:rsid w:val="37813DEE"/>
    <w:rsid w:val="37924BC6"/>
    <w:rsid w:val="37F647EC"/>
    <w:rsid w:val="37FA2858"/>
    <w:rsid w:val="380C40E4"/>
    <w:rsid w:val="382667D5"/>
    <w:rsid w:val="383D6BCE"/>
    <w:rsid w:val="384777A8"/>
    <w:rsid w:val="384F2D78"/>
    <w:rsid w:val="385651C8"/>
    <w:rsid w:val="38675A80"/>
    <w:rsid w:val="38691679"/>
    <w:rsid w:val="386B2C1F"/>
    <w:rsid w:val="387D617B"/>
    <w:rsid w:val="3882497B"/>
    <w:rsid w:val="389C0F5C"/>
    <w:rsid w:val="38EC24A7"/>
    <w:rsid w:val="38FF05C2"/>
    <w:rsid w:val="390D2B69"/>
    <w:rsid w:val="390F6E60"/>
    <w:rsid w:val="39135C37"/>
    <w:rsid w:val="391C514D"/>
    <w:rsid w:val="391D4612"/>
    <w:rsid w:val="394120A0"/>
    <w:rsid w:val="39956A7C"/>
    <w:rsid w:val="39C96E2D"/>
    <w:rsid w:val="39F47AB8"/>
    <w:rsid w:val="3A1F0F0A"/>
    <w:rsid w:val="3A2854CC"/>
    <w:rsid w:val="3A5314D5"/>
    <w:rsid w:val="3A5E6872"/>
    <w:rsid w:val="3A6B31D9"/>
    <w:rsid w:val="3A705876"/>
    <w:rsid w:val="3A742C3C"/>
    <w:rsid w:val="3A884D12"/>
    <w:rsid w:val="3A9D7F8D"/>
    <w:rsid w:val="3ABB4D7B"/>
    <w:rsid w:val="3ABF57FE"/>
    <w:rsid w:val="3AC26073"/>
    <w:rsid w:val="3AC50E69"/>
    <w:rsid w:val="3AD037FF"/>
    <w:rsid w:val="3ADB1950"/>
    <w:rsid w:val="3AE87DAD"/>
    <w:rsid w:val="3AEC4DAC"/>
    <w:rsid w:val="3AEF0286"/>
    <w:rsid w:val="3B002C44"/>
    <w:rsid w:val="3B1118C6"/>
    <w:rsid w:val="3B362217"/>
    <w:rsid w:val="3B472F14"/>
    <w:rsid w:val="3B475AC5"/>
    <w:rsid w:val="3B7F0E08"/>
    <w:rsid w:val="3B8041A7"/>
    <w:rsid w:val="3B82066A"/>
    <w:rsid w:val="3B9F04B1"/>
    <w:rsid w:val="3BBB2655"/>
    <w:rsid w:val="3C0261DB"/>
    <w:rsid w:val="3C0A714F"/>
    <w:rsid w:val="3C0E6BAD"/>
    <w:rsid w:val="3C200C69"/>
    <w:rsid w:val="3C28451C"/>
    <w:rsid w:val="3C77200D"/>
    <w:rsid w:val="3C977B29"/>
    <w:rsid w:val="3C9E0AA1"/>
    <w:rsid w:val="3CF15DF9"/>
    <w:rsid w:val="3D3246E3"/>
    <w:rsid w:val="3D342649"/>
    <w:rsid w:val="3D420EB2"/>
    <w:rsid w:val="3D572FFD"/>
    <w:rsid w:val="3D580CDD"/>
    <w:rsid w:val="3D5C1743"/>
    <w:rsid w:val="3D634C0F"/>
    <w:rsid w:val="3D9043F4"/>
    <w:rsid w:val="3E0F6944"/>
    <w:rsid w:val="3E121D49"/>
    <w:rsid w:val="3E1B38E5"/>
    <w:rsid w:val="3E236428"/>
    <w:rsid w:val="3E386142"/>
    <w:rsid w:val="3E3F2B06"/>
    <w:rsid w:val="3E8F367F"/>
    <w:rsid w:val="3E953C19"/>
    <w:rsid w:val="3ED77098"/>
    <w:rsid w:val="3ED877AC"/>
    <w:rsid w:val="3EDF7DB2"/>
    <w:rsid w:val="3EE33829"/>
    <w:rsid w:val="3EE864B9"/>
    <w:rsid w:val="3EFB051B"/>
    <w:rsid w:val="3F024ACC"/>
    <w:rsid w:val="3F094BE6"/>
    <w:rsid w:val="3F0F7F0A"/>
    <w:rsid w:val="3F4B2F10"/>
    <w:rsid w:val="3F6205EF"/>
    <w:rsid w:val="3F626D88"/>
    <w:rsid w:val="3F711CF9"/>
    <w:rsid w:val="3F8949C8"/>
    <w:rsid w:val="3FE92B38"/>
    <w:rsid w:val="4012277C"/>
    <w:rsid w:val="401F7E7B"/>
    <w:rsid w:val="4029744F"/>
    <w:rsid w:val="403C40C6"/>
    <w:rsid w:val="408A3377"/>
    <w:rsid w:val="40A832B8"/>
    <w:rsid w:val="40A87197"/>
    <w:rsid w:val="40C865B5"/>
    <w:rsid w:val="40D00749"/>
    <w:rsid w:val="41020CD4"/>
    <w:rsid w:val="41021585"/>
    <w:rsid w:val="41270554"/>
    <w:rsid w:val="412C1689"/>
    <w:rsid w:val="4142400B"/>
    <w:rsid w:val="4152188D"/>
    <w:rsid w:val="415229A9"/>
    <w:rsid w:val="415D1FF0"/>
    <w:rsid w:val="41675F63"/>
    <w:rsid w:val="41715E1D"/>
    <w:rsid w:val="418D6F5A"/>
    <w:rsid w:val="418E7574"/>
    <w:rsid w:val="41D45626"/>
    <w:rsid w:val="42186EF5"/>
    <w:rsid w:val="4243360B"/>
    <w:rsid w:val="426076E2"/>
    <w:rsid w:val="42A02CA3"/>
    <w:rsid w:val="42A711E6"/>
    <w:rsid w:val="42B20976"/>
    <w:rsid w:val="42C10FD1"/>
    <w:rsid w:val="42D043FD"/>
    <w:rsid w:val="42D91CC0"/>
    <w:rsid w:val="42DE7EF2"/>
    <w:rsid w:val="42E72C1D"/>
    <w:rsid w:val="42EB2077"/>
    <w:rsid w:val="42F417E4"/>
    <w:rsid w:val="42F52B6B"/>
    <w:rsid w:val="430B4C32"/>
    <w:rsid w:val="43301B22"/>
    <w:rsid w:val="434B6CFF"/>
    <w:rsid w:val="437D5DDB"/>
    <w:rsid w:val="43851DB5"/>
    <w:rsid w:val="4387140C"/>
    <w:rsid w:val="439C6F6E"/>
    <w:rsid w:val="43A777A7"/>
    <w:rsid w:val="43B77C9D"/>
    <w:rsid w:val="43B97F6F"/>
    <w:rsid w:val="43C76278"/>
    <w:rsid w:val="43D53FCE"/>
    <w:rsid w:val="43EF6FB0"/>
    <w:rsid w:val="43F361ED"/>
    <w:rsid w:val="44005CB2"/>
    <w:rsid w:val="44273B42"/>
    <w:rsid w:val="44294F52"/>
    <w:rsid w:val="44305CB6"/>
    <w:rsid w:val="44342CA2"/>
    <w:rsid w:val="44374A5A"/>
    <w:rsid w:val="445911F0"/>
    <w:rsid w:val="4459657F"/>
    <w:rsid w:val="445A608D"/>
    <w:rsid w:val="44705280"/>
    <w:rsid w:val="448522A7"/>
    <w:rsid w:val="448B66C3"/>
    <w:rsid w:val="44DD0364"/>
    <w:rsid w:val="44E320D2"/>
    <w:rsid w:val="44E901FD"/>
    <w:rsid w:val="44F420B3"/>
    <w:rsid w:val="44F555B1"/>
    <w:rsid w:val="44FA5C6B"/>
    <w:rsid w:val="450B04E7"/>
    <w:rsid w:val="452E2018"/>
    <w:rsid w:val="45473870"/>
    <w:rsid w:val="4549370A"/>
    <w:rsid w:val="456C5C4A"/>
    <w:rsid w:val="457F740A"/>
    <w:rsid w:val="45911606"/>
    <w:rsid w:val="459569D7"/>
    <w:rsid w:val="45977DCF"/>
    <w:rsid w:val="45A020D0"/>
    <w:rsid w:val="45A10011"/>
    <w:rsid w:val="45AA1F2B"/>
    <w:rsid w:val="45AF5E88"/>
    <w:rsid w:val="45E947A3"/>
    <w:rsid w:val="460A2546"/>
    <w:rsid w:val="461813A5"/>
    <w:rsid w:val="461A0662"/>
    <w:rsid w:val="46480157"/>
    <w:rsid w:val="4650531F"/>
    <w:rsid w:val="46526C36"/>
    <w:rsid w:val="46612EC3"/>
    <w:rsid w:val="46705EEB"/>
    <w:rsid w:val="46724811"/>
    <w:rsid w:val="46A16F8B"/>
    <w:rsid w:val="46A301A9"/>
    <w:rsid w:val="46E62A71"/>
    <w:rsid w:val="46E67FCC"/>
    <w:rsid w:val="46F13A23"/>
    <w:rsid w:val="470C403A"/>
    <w:rsid w:val="472A1AE1"/>
    <w:rsid w:val="472D4226"/>
    <w:rsid w:val="473077A2"/>
    <w:rsid w:val="473D15A2"/>
    <w:rsid w:val="473D62FF"/>
    <w:rsid w:val="47417DE3"/>
    <w:rsid w:val="47511774"/>
    <w:rsid w:val="47544B5A"/>
    <w:rsid w:val="47592874"/>
    <w:rsid w:val="4766360E"/>
    <w:rsid w:val="476D6A25"/>
    <w:rsid w:val="47884856"/>
    <w:rsid w:val="4790594C"/>
    <w:rsid w:val="47B026E8"/>
    <w:rsid w:val="47B13D84"/>
    <w:rsid w:val="47EC4E14"/>
    <w:rsid w:val="47ED3A9E"/>
    <w:rsid w:val="47F767AA"/>
    <w:rsid w:val="480950B9"/>
    <w:rsid w:val="480B3A03"/>
    <w:rsid w:val="481A39CC"/>
    <w:rsid w:val="481A49D4"/>
    <w:rsid w:val="482776FD"/>
    <w:rsid w:val="48661041"/>
    <w:rsid w:val="4869752F"/>
    <w:rsid w:val="488839DC"/>
    <w:rsid w:val="48923210"/>
    <w:rsid w:val="48BB11D6"/>
    <w:rsid w:val="48D46C6C"/>
    <w:rsid w:val="49155255"/>
    <w:rsid w:val="493B17ED"/>
    <w:rsid w:val="49516CED"/>
    <w:rsid w:val="4987089F"/>
    <w:rsid w:val="49B07DC5"/>
    <w:rsid w:val="49B23406"/>
    <w:rsid w:val="49BB2D8B"/>
    <w:rsid w:val="49BD67E4"/>
    <w:rsid w:val="49DD7E41"/>
    <w:rsid w:val="49E50FB8"/>
    <w:rsid w:val="49F03F01"/>
    <w:rsid w:val="49F266EB"/>
    <w:rsid w:val="49F71777"/>
    <w:rsid w:val="49F92D29"/>
    <w:rsid w:val="4A001E49"/>
    <w:rsid w:val="4A0F0E6F"/>
    <w:rsid w:val="4A183B6A"/>
    <w:rsid w:val="4A1A718D"/>
    <w:rsid w:val="4A285C8D"/>
    <w:rsid w:val="4A29752D"/>
    <w:rsid w:val="4A327D14"/>
    <w:rsid w:val="4A536622"/>
    <w:rsid w:val="4A666BEC"/>
    <w:rsid w:val="4A8657A3"/>
    <w:rsid w:val="4A8C1AAF"/>
    <w:rsid w:val="4A920C31"/>
    <w:rsid w:val="4AB37FDD"/>
    <w:rsid w:val="4ACC0D57"/>
    <w:rsid w:val="4AF52F08"/>
    <w:rsid w:val="4B0511A1"/>
    <w:rsid w:val="4B0D2FD6"/>
    <w:rsid w:val="4B325B5F"/>
    <w:rsid w:val="4B6B5609"/>
    <w:rsid w:val="4B9132A3"/>
    <w:rsid w:val="4B995B2C"/>
    <w:rsid w:val="4BAF7DDC"/>
    <w:rsid w:val="4BCF3E41"/>
    <w:rsid w:val="4BDA5D6C"/>
    <w:rsid w:val="4C07552F"/>
    <w:rsid w:val="4C0D4AA1"/>
    <w:rsid w:val="4C2F0E3A"/>
    <w:rsid w:val="4C613A1A"/>
    <w:rsid w:val="4C731D6F"/>
    <w:rsid w:val="4C7F0B32"/>
    <w:rsid w:val="4C961286"/>
    <w:rsid w:val="4CCB531B"/>
    <w:rsid w:val="4D171563"/>
    <w:rsid w:val="4D322B0D"/>
    <w:rsid w:val="4D946829"/>
    <w:rsid w:val="4DA04B86"/>
    <w:rsid w:val="4DB22DC5"/>
    <w:rsid w:val="4DC168E1"/>
    <w:rsid w:val="4DE057A2"/>
    <w:rsid w:val="4DF97E1F"/>
    <w:rsid w:val="4E0932BA"/>
    <w:rsid w:val="4E0C544D"/>
    <w:rsid w:val="4E1B213E"/>
    <w:rsid w:val="4E230C36"/>
    <w:rsid w:val="4E232505"/>
    <w:rsid w:val="4E3D0203"/>
    <w:rsid w:val="4E3D4092"/>
    <w:rsid w:val="4E4E6903"/>
    <w:rsid w:val="4E6643D6"/>
    <w:rsid w:val="4E9760A3"/>
    <w:rsid w:val="4EB40EA9"/>
    <w:rsid w:val="4ED419B9"/>
    <w:rsid w:val="4EDD395A"/>
    <w:rsid w:val="4EF26D08"/>
    <w:rsid w:val="4EF676A4"/>
    <w:rsid w:val="4EFE2B59"/>
    <w:rsid w:val="4F007CC6"/>
    <w:rsid w:val="4F0C5ED2"/>
    <w:rsid w:val="4F306D10"/>
    <w:rsid w:val="4F4F0604"/>
    <w:rsid w:val="4F5527EE"/>
    <w:rsid w:val="4F5841FF"/>
    <w:rsid w:val="4F991D1C"/>
    <w:rsid w:val="4FA860EC"/>
    <w:rsid w:val="4FB663AD"/>
    <w:rsid w:val="4FCD6AEB"/>
    <w:rsid w:val="4FE51EC2"/>
    <w:rsid w:val="4FFE517B"/>
    <w:rsid w:val="5054348B"/>
    <w:rsid w:val="506149C1"/>
    <w:rsid w:val="50870F98"/>
    <w:rsid w:val="508C5619"/>
    <w:rsid w:val="50C64825"/>
    <w:rsid w:val="50EB774C"/>
    <w:rsid w:val="50FD4E57"/>
    <w:rsid w:val="51077F0F"/>
    <w:rsid w:val="51212628"/>
    <w:rsid w:val="515C52B0"/>
    <w:rsid w:val="515D6AEE"/>
    <w:rsid w:val="515E4352"/>
    <w:rsid w:val="51617CB0"/>
    <w:rsid w:val="517462F4"/>
    <w:rsid w:val="517F14CA"/>
    <w:rsid w:val="517F1687"/>
    <w:rsid w:val="5196613C"/>
    <w:rsid w:val="51B56221"/>
    <w:rsid w:val="51D47B29"/>
    <w:rsid w:val="51E719E0"/>
    <w:rsid w:val="51F836C8"/>
    <w:rsid w:val="51FF4960"/>
    <w:rsid w:val="5225136D"/>
    <w:rsid w:val="525A0193"/>
    <w:rsid w:val="52600F15"/>
    <w:rsid w:val="52650A0F"/>
    <w:rsid w:val="52837646"/>
    <w:rsid w:val="52837942"/>
    <w:rsid w:val="529A0E01"/>
    <w:rsid w:val="529D5EE7"/>
    <w:rsid w:val="52AC00B5"/>
    <w:rsid w:val="52CA7A2C"/>
    <w:rsid w:val="52E3409D"/>
    <w:rsid w:val="530F597F"/>
    <w:rsid w:val="532C3AC7"/>
    <w:rsid w:val="53373C1B"/>
    <w:rsid w:val="5340186F"/>
    <w:rsid w:val="53516B94"/>
    <w:rsid w:val="535C7486"/>
    <w:rsid w:val="53831B91"/>
    <w:rsid w:val="53AA2887"/>
    <w:rsid w:val="53B44D0E"/>
    <w:rsid w:val="53C30F5A"/>
    <w:rsid w:val="53C409E8"/>
    <w:rsid w:val="53C82E83"/>
    <w:rsid w:val="53CB5DD1"/>
    <w:rsid w:val="53D30B52"/>
    <w:rsid w:val="53D87EF7"/>
    <w:rsid w:val="53D9299C"/>
    <w:rsid w:val="53DC25BF"/>
    <w:rsid w:val="53EB7810"/>
    <w:rsid w:val="54054A7B"/>
    <w:rsid w:val="541F439B"/>
    <w:rsid w:val="54314304"/>
    <w:rsid w:val="545F4B3C"/>
    <w:rsid w:val="548224B1"/>
    <w:rsid w:val="54847EA4"/>
    <w:rsid w:val="548F70D9"/>
    <w:rsid w:val="54951BF6"/>
    <w:rsid w:val="54C57059"/>
    <w:rsid w:val="54D3482C"/>
    <w:rsid w:val="54D92C64"/>
    <w:rsid w:val="55257CCE"/>
    <w:rsid w:val="55363567"/>
    <w:rsid w:val="555C0CE9"/>
    <w:rsid w:val="557512C8"/>
    <w:rsid w:val="55784BB0"/>
    <w:rsid w:val="55823D1C"/>
    <w:rsid w:val="55895C47"/>
    <w:rsid w:val="558A3ACC"/>
    <w:rsid w:val="55954180"/>
    <w:rsid w:val="55A01DDA"/>
    <w:rsid w:val="55D13980"/>
    <w:rsid w:val="55D2514B"/>
    <w:rsid w:val="560069CE"/>
    <w:rsid w:val="560660CB"/>
    <w:rsid w:val="56195AF8"/>
    <w:rsid w:val="56364F05"/>
    <w:rsid w:val="564A5100"/>
    <w:rsid w:val="565A1A64"/>
    <w:rsid w:val="56715B59"/>
    <w:rsid w:val="56952912"/>
    <w:rsid w:val="56DA1C69"/>
    <w:rsid w:val="56E20AA7"/>
    <w:rsid w:val="56F7455F"/>
    <w:rsid w:val="56FD12A6"/>
    <w:rsid w:val="56FE346D"/>
    <w:rsid w:val="57691605"/>
    <w:rsid w:val="578E7197"/>
    <w:rsid w:val="57A21F55"/>
    <w:rsid w:val="57B70634"/>
    <w:rsid w:val="57C2116B"/>
    <w:rsid w:val="57CE53B1"/>
    <w:rsid w:val="57E511BA"/>
    <w:rsid w:val="57EB1EF0"/>
    <w:rsid w:val="57EC2153"/>
    <w:rsid w:val="580A42C0"/>
    <w:rsid w:val="581E1DAC"/>
    <w:rsid w:val="582B7153"/>
    <w:rsid w:val="584A4C96"/>
    <w:rsid w:val="588F4043"/>
    <w:rsid w:val="589236D9"/>
    <w:rsid w:val="58924C92"/>
    <w:rsid w:val="589461BF"/>
    <w:rsid w:val="589D2329"/>
    <w:rsid w:val="58A10775"/>
    <w:rsid w:val="58C56814"/>
    <w:rsid w:val="58D02F8C"/>
    <w:rsid w:val="58E72FD0"/>
    <w:rsid w:val="59186795"/>
    <w:rsid w:val="591A3FA8"/>
    <w:rsid w:val="592716C7"/>
    <w:rsid w:val="592A2497"/>
    <w:rsid w:val="5932518E"/>
    <w:rsid w:val="5940137B"/>
    <w:rsid w:val="59477366"/>
    <w:rsid w:val="596D247E"/>
    <w:rsid w:val="59781F11"/>
    <w:rsid w:val="598B66A5"/>
    <w:rsid w:val="59920999"/>
    <w:rsid w:val="59BC20E3"/>
    <w:rsid w:val="59C04A00"/>
    <w:rsid w:val="5A3D5E03"/>
    <w:rsid w:val="5A7214A3"/>
    <w:rsid w:val="5A727676"/>
    <w:rsid w:val="5A815F81"/>
    <w:rsid w:val="5A88418C"/>
    <w:rsid w:val="5A8A442F"/>
    <w:rsid w:val="5A9B2083"/>
    <w:rsid w:val="5AB97A88"/>
    <w:rsid w:val="5AC032FD"/>
    <w:rsid w:val="5ADE30F5"/>
    <w:rsid w:val="5AEE23CF"/>
    <w:rsid w:val="5AF6130F"/>
    <w:rsid w:val="5B0A17A3"/>
    <w:rsid w:val="5B0F52C0"/>
    <w:rsid w:val="5B114C27"/>
    <w:rsid w:val="5B26770E"/>
    <w:rsid w:val="5B32734E"/>
    <w:rsid w:val="5B343A2D"/>
    <w:rsid w:val="5B6852A7"/>
    <w:rsid w:val="5B7102F5"/>
    <w:rsid w:val="5BBC0EFB"/>
    <w:rsid w:val="5BC37C9D"/>
    <w:rsid w:val="5BD23B62"/>
    <w:rsid w:val="5C0936BC"/>
    <w:rsid w:val="5C3379BE"/>
    <w:rsid w:val="5C471A7F"/>
    <w:rsid w:val="5C53417F"/>
    <w:rsid w:val="5C945AD6"/>
    <w:rsid w:val="5CB050C4"/>
    <w:rsid w:val="5CC20D29"/>
    <w:rsid w:val="5CD12F82"/>
    <w:rsid w:val="5CEE41DA"/>
    <w:rsid w:val="5D206C50"/>
    <w:rsid w:val="5D354EE3"/>
    <w:rsid w:val="5D3874B9"/>
    <w:rsid w:val="5D6C3DA7"/>
    <w:rsid w:val="5D730EE2"/>
    <w:rsid w:val="5DA07C00"/>
    <w:rsid w:val="5DC7289E"/>
    <w:rsid w:val="5DC92EAD"/>
    <w:rsid w:val="5DCB333B"/>
    <w:rsid w:val="5DD66B92"/>
    <w:rsid w:val="5DDC1E2F"/>
    <w:rsid w:val="5DEB0F53"/>
    <w:rsid w:val="5DEE678D"/>
    <w:rsid w:val="5DF27C43"/>
    <w:rsid w:val="5DF435D5"/>
    <w:rsid w:val="5DF55BB0"/>
    <w:rsid w:val="5DFA3EFA"/>
    <w:rsid w:val="5E0F2B7A"/>
    <w:rsid w:val="5E260353"/>
    <w:rsid w:val="5E324983"/>
    <w:rsid w:val="5E44700B"/>
    <w:rsid w:val="5E570C74"/>
    <w:rsid w:val="5E5863DA"/>
    <w:rsid w:val="5E621795"/>
    <w:rsid w:val="5E776D79"/>
    <w:rsid w:val="5EBD7B1D"/>
    <w:rsid w:val="5ED42FFB"/>
    <w:rsid w:val="5ED81EB0"/>
    <w:rsid w:val="5EE04950"/>
    <w:rsid w:val="5EF17433"/>
    <w:rsid w:val="5F2F56F2"/>
    <w:rsid w:val="5F392CDE"/>
    <w:rsid w:val="5F5155B0"/>
    <w:rsid w:val="5F65722E"/>
    <w:rsid w:val="5F6A5A15"/>
    <w:rsid w:val="5F6B515B"/>
    <w:rsid w:val="5F794CFC"/>
    <w:rsid w:val="5F8A3E56"/>
    <w:rsid w:val="5F8C6292"/>
    <w:rsid w:val="5F8E4CA8"/>
    <w:rsid w:val="5F9717D7"/>
    <w:rsid w:val="5F9F04B6"/>
    <w:rsid w:val="5FC02EFF"/>
    <w:rsid w:val="5FCA1514"/>
    <w:rsid w:val="5FCA5F6E"/>
    <w:rsid w:val="5FD52454"/>
    <w:rsid w:val="5FE5459C"/>
    <w:rsid w:val="5FF70D1F"/>
    <w:rsid w:val="60071F4D"/>
    <w:rsid w:val="601E20B9"/>
    <w:rsid w:val="604553F8"/>
    <w:rsid w:val="608F3FEA"/>
    <w:rsid w:val="60A475E6"/>
    <w:rsid w:val="60B514B5"/>
    <w:rsid w:val="60E52B12"/>
    <w:rsid w:val="60F27543"/>
    <w:rsid w:val="60F75152"/>
    <w:rsid w:val="60FA63FF"/>
    <w:rsid w:val="610328BE"/>
    <w:rsid w:val="610944FC"/>
    <w:rsid w:val="6134235B"/>
    <w:rsid w:val="613832CC"/>
    <w:rsid w:val="613C2F43"/>
    <w:rsid w:val="616C399E"/>
    <w:rsid w:val="617A63C6"/>
    <w:rsid w:val="61AB33ED"/>
    <w:rsid w:val="61B64204"/>
    <w:rsid w:val="61C64BBF"/>
    <w:rsid w:val="61D22950"/>
    <w:rsid w:val="62145AEB"/>
    <w:rsid w:val="621A753C"/>
    <w:rsid w:val="6229486E"/>
    <w:rsid w:val="622B7084"/>
    <w:rsid w:val="623E17D6"/>
    <w:rsid w:val="623E4069"/>
    <w:rsid w:val="62540997"/>
    <w:rsid w:val="627727E9"/>
    <w:rsid w:val="62903549"/>
    <w:rsid w:val="62941096"/>
    <w:rsid w:val="62994D31"/>
    <w:rsid w:val="62A83C57"/>
    <w:rsid w:val="62C12796"/>
    <w:rsid w:val="62CD3376"/>
    <w:rsid w:val="630145B1"/>
    <w:rsid w:val="63262FAC"/>
    <w:rsid w:val="633D71FD"/>
    <w:rsid w:val="635952CB"/>
    <w:rsid w:val="63615C4D"/>
    <w:rsid w:val="636450DA"/>
    <w:rsid w:val="636D2B7A"/>
    <w:rsid w:val="637806D0"/>
    <w:rsid w:val="637D6E84"/>
    <w:rsid w:val="637F1A42"/>
    <w:rsid w:val="63924718"/>
    <w:rsid w:val="63A852E1"/>
    <w:rsid w:val="63C055E0"/>
    <w:rsid w:val="63C07177"/>
    <w:rsid w:val="63C848D1"/>
    <w:rsid w:val="63E716FF"/>
    <w:rsid w:val="63E8077B"/>
    <w:rsid w:val="6440345B"/>
    <w:rsid w:val="64444B3D"/>
    <w:rsid w:val="644C4722"/>
    <w:rsid w:val="64534730"/>
    <w:rsid w:val="64685B86"/>
    <w:rsid w:val="6471791E"/>
    <w:rsid w:val="64793089"/>
    <w:rsid w:val="64920F57"/>
    <w:rsid w:val="64A75208"/>
    <w:rsid w:val="64B312A9"/>
    <w:rsid w:val="64E33F04"/>
    <w:rsid w:val="64EB5A83"/>
    <w:rsid w:val="64F86E93"/>
    <w:rsid w:val="65010B76"/>
    <w:rsid w:val="650A1588"/>
    <w:rsid w:val="650C1766"/>
    <w:rsid w:val="6510599A"/>
    <w:rsid w:val="65192BAE"/>
    <w:rsid w:val="651D72B3"/>
    <w:rsid w:val="65A14B94"/>
    <w:rsid w:val="65A253A7"/>
    <w:rsid w:val="65A36CEB"/>
    <w:rsid w:val="65BB1313"/>
    <w:rsid w:val="65BE6BB1"/>
    <w:rsid w:val="65D35F17"/>
    <w:rsid w:val="65F7538D"/>
    <w:rsid w:val="661019D4"/>
    <w:rsid w:val="661C5F5D"/>
    <w:rsid w:val="66202F9D"/>
    <w:rsid w:val="663D0B30"/>
    <w:rsid w:val="66485632"/>
    <w:rsid w:val="666E6167"/>
    <w:rsid w:val="66765F1A"/>
    <w:rsid w:val="66D870D1"/>
    <w:rsid w:val="66EE38D1"/>
    <w:rsid w:val="670563D5"/>
    <w:rsid w:val="67187A55"/>
    <w:rsid w:val="67254588"/>
    <w:rsid w:val="673F4DBB"/>
    <w:rsid w:val="673F7E4A"/>
    <w:rsid w:val="67513D12"/>
    <w:rsid w:val="675430F8"/>
    <w:rsid w:val="6766335A"/>
    <w:rsid w:val="67CE0F31"/>
    <w:rsid w:val="67E10A54"/>
    <w:rsid w:val="67EB4713"/>
    <w:rsid w:val="681D03FA"/>
    <w:rsid w:val="68454F03"/>
    <w:rsid w:val="68495744"/>
    <w:rsid w:val="687D0ACB"/>
    <w:rsid w:val="68811D9A"/>
    <w:rsid w:val="68863444"/>
    <w:rsid w:val="688A0790"/>
    <w:rsid w:val="688D7E60"/>
    <w:rsid w:val="68B45334"/>
    <w:rsid w:val="68CD1875"/>
    <w:rsid w:val="68D01B13"/>
    <w:rsid w:val="68D14939"/>
    <w:rsid w:val="68D66248"/>
    <w:rsid w:val="68DA5B92"/>
    <w:rsid w:val="68E14CAE"/>
    <w:rsid w:val="68E24783"/>
    <w:rsid w:val="690C060D"/>
    <w:rsid w:val="69126466"/>
    <w:rsid w:val="691D7B9C"/>
    <w:rsid w:val="692472A3"/>
    <w:rsid w:val="69336CD3"/>
    <w:rsid w:val="69522577"/>
    <w:rsid w:val="696861BD"/>
    <w:rsid w:val="697F10FE"/>
    <w:rsid w:val="698A30F1"/>
    <w:rsid w:val="69A7427B"/>
    <w:rsid w:val="69B20047"/>
    <w:rsid w:val="69BE4CD6"/>
    <w:rsid w:val="69FC6CEC"/>
    <w:rsid w:val="6A032251"/>
    <w:rsid w:val="6A0A078F"/>
    <w:rsid w:val="6A185B1C"/>
    <w:rsid w:val="6A2145F6"/>
    <w:rsid w:val="6A32122A"/>
    <w:rsid w:val="6A3D2446"/>
    <w:rsid w:val="6A4C12E3"/>
    <w:rsid w:val="6A4D0FD7"/>
    <w:rsid w:val="6A5A2AF2"/>
    <w:rsid w:val="6A7D7AE5"/>
    <w:rsid w:val="6A87737E"/>
    <w:rsid w:val="6A900280"/>
    <w:rsid w:val="6AD1272D"/>
    <w:rsid w:val="6AD4186C"/>
    <w:rsid w:val="6ADE3E82"/>
    <w:rsid w:val="6AEA2328"/>
    <w:rsid w:val="6AF226E1"/>
    <w:rsid w:val="6AF254FA"/>
    <w:rsid w:val="6AF54310"/>
    <w:rsid w:val="6AFA4C83"/>
    <w:rsid w:val="6B1E55D0"/>
    <w:rsid w:val="6B3058EA"/>
    <w:rsid w:val="6B3B697A"/>
    <w:rsid w:val="6B5519CF"/>
    <w:rsid w:val="6B6270D7"/>
    <w:rsid w:val="6B6D60A5"/>
    <w:rsid w:val="6B773BDA"/>
    <w:rsid w:val="6B7B5D91"/>
    <w:rsid w:val="6B7F196D"/>
    <w:rsid w:val="6B823101"/>
    <w:rsid w:val="6B9409D0"/>
    <w:rsid w:val="6B9D1663"/>
    <w:rsid w:val="6BA40919"/>
    <w:rsid w:val="6BBE4E39"/>
    <w:rsid w:val="6BC93153"/>
    <w:rsid w:val="6BCC28E5"/>
    <w:rsid w:val="6BED5E72"/>
    <w:rsid w:val="6BEF0BDB"/>
    <w:rsid w:val="6BFE5BBD"/>
    <w:rsid w:val="6C000861"/>
    <w:rsid w:val="6C044036"/>
    <w:rsid w:val="6C087806"/>
    <w:rsid w:val="6C091EF3"/>
    <w:rsid w:val="6C1C0BBF"/>
    <w:rsid w:val="6C3A4BF8"/>
    <w:rsid w:val="6C417D7E"/>
    <w:rsid w:val="6C4726FB"/>
    <w:rsid w:val="6C49663C"/>
    <w:rsid w:val="6C592FB0"/>
    <w:rsid w:val="6C6E3C0B"/>
    <w:rsid w:val="6C9D1A39"/>
    <w:rsid w:val="6CA15B41"/>
    <w:rsid w:val="6CA6001F"/>
    <w:rsid w:val="6CED54C3"/>
    <w:rsid w:val="6D4401A9"/>
    <w:rsid w:val="6D4A2B30"/>
    <w:rsid w:val="6D4D6F24"/>
    <w:rsid w:val="6D7945E0"/>
    <w:rsid w:val="6D917626"/>
    <w:rsid w:val="6D973B65"/>
    <w:rsid w:val="6DBA2EED"/>
    <w:rsid w:val="6DFC4A0F"/>
    <w:rsid w:val="6E164BC6"/>
    <w:rsid w:val="6E5131A7"/>
    <w:rsid w:val="6EA519DE"/>
    <w:rsid w:val="6EA9152C"/>
    <w:rsid w:val="6EB761B9"/>
    <w:rsid w:val="6ED8704B"/>
    <w:rsid w:val="6EE0189A"/>
    <w:rsid w:val="6EEA0FE7"/>
    <w:rsid w:val="6EFD30B9"/>
    <w:rsid w:val="6F0E0B54"/>
    <w:rsid w:val="6F0E7661"/>
    <w:rsid w:val="6F311443"/>
    <w:rsid w:val="6F3F2705"/>
    <w:rsid w:val="6F412E90"/>
    <w:rsid w:val="6F46747F"/>
    <w:rsid w:val="6F4D2F05"/>
    <w:rsid w:val="6F7D61AE"/>
    <w:rsid w:val="6F7F46EB"/>
    <w:rsid w:val="6F983BAA"/>
    <w:rsid w:val="6FB206C2"/>
    <w:rsid w:val="6FBF0FA8"/>
    <w:rsid w:val="6FC16A00"/>
    <w:rsid w:val="6FDF5A1A"/>
    <w:rsid w:val="6FE82008"/>
    <w:rsid w:val="6FEF45EC"/>
    <w:rsid w:val="7028566F"/>
    <w:rsid w:val="704F419B"/>
    <w:rsid w:val="705365E5"/>
    <w:rsid w:val="706366F0"/>
    <w:rsid w:val="707C0ADE"/>
    <w:rsid w:val="707E05F3"/>
    <w:rsid w:val="708737CF"/>
    <w:rsid w:val="70BE4EDF"/>
    <w:rsid w:val="70CC3E35"/>
    <w:rsid w:val="70D43C9A"/>
    <w:rsid w:val="70FC0C57"/>
    <w:rsid w:val="710B755D"/>
    <w:rsid w:val="711B1577"/>
    <w:rsid w:val="714138BD"/>
    <w:rsid w:val="71486462"/>
    <w:rsid w:val="716E7C7E"/>
    <w:rsid w:val="71924C01"/>
    <w:rsid w:val="71A02955"/>
    <w:rsid w:val="71BF3916"/>
    <w:rsid w:val="71C56597"/>
    <w:rsid w:val="721816B3"/>
    <w:rsid w:val="721E42C1"/>
    <w:rsid w:val="722F0CE0"/>
    <w:rsid w:val="72377E64"/>
    <w:rsid w:val="726518E3"/>
    <w:rsid w:val="72707897"/>
    <w:rsid w:val="727B0CB9"/>
    <w:rsid w:val="72A133B2"/>
    <w:rsid w:val="72A87B58"/>
    <w:rsid w:val="732F57B3"/>
    <w:rsid w:val="7356124A"/>
    <w:rsid w:val="735A6514"/>
    <w:rsid w:val="73613DA9"/>
    <w:rsid w:val="737147B1"/>
    <w:rsid w:val="73803663"/>
    <w:rsid w:val="73C16349"/>
    <w:rsid w:val="74047DEE"/>
    <w:rsid w:val="7445375D"/>
    <w:rsid w:val="7448162C"/>
    <w:rsid w:val="745D5676"/>
    <w:rsid w:val="746029E3"/>
    <w:rsid w:val="747923AE"/>
    <w:rsid w:val="747A6DC4"/>
    <w:rsid w:val="7497150F"/>
    <w:rsid w:val="749E671D"/>
    <w:rsid w:val="74A87973"/>
    <w:rsid w:val="74BA3319"/>
    <w:rsid w:val="74BD07DC"/>
    <w:rsid w:val="74CF4C65"/>
    <w:rsid w:val="751F1F12"/>
    <w:rsid w:val="754908A5"/>
    <w:rsid w:val="75515D9F"/>
    <w:rsid w:val="75542765"/>
    <w:rsid w:val="75546099"/>
    <w:rsid w:val="7567258F"/>
    <w:rsid w:val="75747202"/>
    <w:rsid w:val="75765959"/>
    <w:rsid w:val="757D6F96"/>
    <w:rsid w:val="757E5EC2"/>
    <w:rsid w:val="75EF0691"/>
    <w:rsid w:val="760D74EE"/>
    <w:rsid w:val="76210E9C"/>
    <w:rsid w:val="762458E6"/>
    <w:rsid w:val="762A5B00"/>
    <w:rsid w:val="76322D53"/>
    <w:rsid w:val="765611D0"/>
    <w:rsid w:val="76624FD2"/>
    <w:rsid w:val="76670F68"/>
    <w:rsid w:val="76915F91"/>
    <w:rsid w:val="76920836"/>
    <w:rsid w:val="7699211B"/>
    <w:rsid w:val="76B87E41"/>
    <w:rsid w:val="76D173CE"/>
    <w:rsid w:val="77277883"/>
    <w:rsid w:val="77546680"/>
    <w:rsid w:val="77640AE2"/>
    <w:rsid w:val="776B5066"/>
    <w:rsid w:val="77703EA2"/>
    <w:rsid w:val="778107F3"/>
    <w:rsid w:val="77830BFD"/>
    <w:rsid w:val="779517AB"/>
    <w:rsid w:val="779725F7"/>
    <w:rsid w:val="77A21531"/>
    <w:rsid w:val="77C94B56"/>
    <w:rsid w:val="77CC4137"/>
    <w:rsid w:val="77D53F00"/>
    <w:rsid w:val="77E72BB1"/>
    <w:rsid w:val="7804135F"/>
    <w:rsid w:val="783C2700"/>
    <w:rsid w:val="783D5EA5"/>
    <w:rsid w:val="786B375F"/>
    <w:rsid w:val="78721D74"/>
    <w:rsid w:val="788573DC"/>
    <w:rsid w:val="7895762C"/>
    <w:rsid w:val="789E791B"/>
    <w:rsid w:val="78E20A03"/>
    <w:rsid w:val="78E802E4"/>
    <w:rsid w:val="78E9079C"/>
    <w:rsid w:val="78FA032C"/>
    <w:rsid w:val="790A1572"/>
    <w:rsid w:val="79107710"/>
    <w:rsid w:val="795238F4"/>
    <w:rsid w:val="795A7AAD"/>
    <w:rsid w:val="79846E8A"/>
    <w:rsid w:val="799B1A29"/>
    <w:rsid w:val="79AD33C3"/>
    <w:rsid w:val="79D13154"/>
    <w:rsid w:val="79F3326C"/>
    <w:rsid w:val="7A8062A3"/>
    <w:rsid w:val="7AAD00F1"/>
    <w:rsid w:val="7ABE0B45"/>
    <w:rsid w:val="7AC31DEF"/>
    <w:rsid w:val="7AC35AD8"/>
    <w:rsid w:val="7AF35D70"/>
    <w:rsid w:val="7B022A03"/>
    <w:rsid w:val="7B0440DA"/>
    <w:rsid w:val="7B22684A"/>
    <w:rsid w:val="7B2402D3"/>
    <w:rsid w:val="7B336664"/>
    <w:rsid w:val="7B386F51"/>
    <w:rsid w:val="7B6163BB"/>
    <w:rsid w:val="7B630C9C"/>
    <w:rsid w:val="7B6562ED"/>
    <w:rsid w:val="7B7F53CE"/>
    <w:rsid w:val="7B897B6D"/>
    <w:rsid w:val="7B8B6EBC"/>
    <w:rsid w:val="7B8C0B53"/>
    <w:rsid w:val="7B9F61E2"/>
    <w:rsid w:val="7BAF4EFF"/>
    <w:rsid w:val="7BC210DA"/>
    <w:rsid w:val="7BFA1C95"/>
    <w:rsid w:val="7C016A44"/>
    <w:rsid w:val="7C0C11D1"/>
    <w:rsid w:val="7C257ECD"/>
    <w:rsid w:val="7C292F44"/>
    <w:rsid w:val="7C2F7258"/>
    <w:rsid w:val="7C33670F"/>
    <w:rsid w:val="7C412E65"/>
    <w:rsid w:val="7C5456D8"/>
    <w:rsid w:val="7C5759FC"/>
    <w:rsid w:val="7C5C4D6D"/>
    <w:rsid w:val="7C826CEC"/>
    <w:rsid w:val="7C9D7050"/>
    <w:rsid w:val="7CB85AB8"/>
    <w:rsid w:val="7CBE7357"/>
    <w:rsid w:val="7CC30A9A"/>
    <w:rsid w:val="7CE54E6E"/>
    <w:rsid w:val="7CE6178D"/>
    <w:rsid w:val="7CEA432A"/>
    <w:rsid w:val="7CFA359F"/>
    <w:rsid w:val="7D0D6031"/>
    <w:rsid w:val="7D123666"/>
    <w:rsid w:val="7D295A48"/>
    <w:rsid w:val="7D4C16E6"/>
    <w:rsid w:val="7D627CDC"/>
    <w:rsid w:val="7D6E2E4F"/>
    <w:rsid w:val="7D860101"/>
    <w:rsid w:val="7D8F73EC"/>
    <w:rsid w:val="7DA3652E"/>
    <w:rsid w:val="7DBD7BFC"/>
    <w:rsid w:val="7DC80FE3"/>
    <w:rsid w:val="7DD30C5B"/>
    <w:rsid w:val="7DD4138C"/>
    <w:rsid w:val="7E041B8C"/>
    <w:rsid w:val="7E125A2F"/>
    <w:rsid w:val="7E2C7573"/>
    <w:rsid w:val="7E2D1368"/>
    <w:rsid w:val="7E374F5D"/>
    <w:rsid w:val="7E7C377C"/>
    <w:rsid w:val="7E9536F8"/>
    <w:rsid w:val="7E9E4BEE"/>
    <w:rsid w:val="7EAD1608"/>
    <w:rsid w:val="7EB56A55"/>
    <w:rsid w:val="7ECB1D5C"/>
    <w:rsid w:val="7EE52F06"/>
    <w:rsid w:val="7F067029"/>
    <w:rsid w:val="7F166FE5"/>
    <w:rsid w:val="7F1B7466"/>
    <w:rsid w:val="7F4B3B01"/>
    <w:rsid w:val="7F502B81"/>
    <w:rsid w:val="7F546091"/>
    <w:rsid w:val="7F6218EB"/>
    <w:rsid w:val="7F731043"/>
    <w:rsid w:val="7FA73E92"/>
    <w:rsid w:val="7FA83BF2"/>
    <w:rsid w:val="7FA912D5"/>
    <w:rsid w:val="7FB81119"/>
    <w:rsid w:val="7FBC211E"/>
    <w:rsid w:val="7FFA45D3"/>
    <w:rsid w:val="7FFE5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DEC62"/>
  <w15:docId w15:val="{C3C713DA-0F97-4055-ABA1-3CBAAEB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nhideWhenUsed="1" w:qFormat="1"/>
    <w:lsdException w:name="header" w:unhideWhenUsed="1" w:qFormat="1"/>
    <w:lsdException w:name="footer" w:uiPriority="99" w:unhideWhenUsed="1" w:qFormat="1"/>
    <w:lsdException w:name="caption" w:semiHidden="1" w:unhideWhenUsed="1" w:qFormat="1"/>
    <w:lsdException w:name="annotation reference" w:unhideWhenUsed="1" w:qFormat="1"/>
    <w:lsdException w:name="page number" w:qFormat="1"/>
    <w:lsdException w:name="endnote text" w:unhideWhenUsed="1" w:qFormat="1"/>
    <w:lsdException w:name="Title" w:qFormat="1"/>
    <w:lsdException w:name="Default Paragraph Font" w:semiHidden="1" w:uiPriority="1" w:unhideWhenUsed="1"/>
    <w:lsdException w:name="Body Text" w:qFormat="1"/>
    <w:lsdException w:name="Body Text Indent" w:uiPriority="99" w:qFormat="1"/>
    <w:lsdException w:name="Subtitle" w:qFormat="1"/>
    <w:lsdException w:name="Date" w:qFormat="1"/>
    <w:lsdException w:name="Body Text First Indent" w:qFormat="1"/>
    <w:lsdException w:name="Body Text First Indent 2" w:uiPriority="99" w:unhideWhenUsed="1" w:qFormat="1"/>
    <w:lsdException w:name="Body Text 2" w:unhideWhenUsed="1"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hAnsi="Times New Roman"/>
      <w:kern w:val="2"/>
      <w:sz w:val="21"/>
      <w:szCs w:val="22"/>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0">
    <w:name w:val="heading 2"/>
    <w:basedOn w:val="a"/>
    <w:next w:val="a"/>
    <w:link w:val="21"/>
    <w:qFormat/>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0"/>
    <w:qFormat/>
    <w:pPr>
      <w:keepNext/>
      <w:keepLines/>
      <w:spacing w:before="260" w:after="260" w:line="416" w:lineRule="auto"/>
      <w:outlineLvl w:val="2"/>
    </w:pPr>
    <w:rPr>
      <w:rFonts w:ascii="Calibri" w:hAnsi="Calibri"/>
      <w:b/>
      <w:bCs/>
      <w:kern w:val="0"/>
      <w:sz w:val="32"/>
      <w:szCs w:val="32"/>
    </w:rPr>
  </w:style>
  <w:style w:type="paragraph" w:styleId="4">
    <w:name w:val="heading 4"/>
    <w:basedOn w:val="a"/>
    <w:next w:val="a"/>
    <w:link w:val="40"/>
    <w:qFormat/>
    <w:pPr>
      <w:keepNext/>
      <w:keepLines/>
      <w:spacing w:before="280" w:after="290" w:line="374" w:lineRule="auto"/>
      <w:outlineLvl w:val="3"/>
    </w:pPr>
    <w:rPr>
      <w:rFonts w:ascii="Arial" w:eastAsia="黑体" w:hAnsi="Arial"/>
      <w:b/>
      <w:bCs/>
      <w:kern w:val="0"/>
      <w:sz w:val="28"/>
      <w:szCs w:val="28"/>
    </w:rPr>
  </w:style>
  <w:style w:type="paragraph" w:styleId="5">
    <w:name w:val="heading 5"/>
    <w:basedOn w:val="a"/>
    <w:next w:val="a"/>
    <w:link w:val="50"/>
    <w:qFormat/>
    <w:pPr>
      <w:keepNext/>
      <w:keepLines/>
      <w:numPr>
        <w:ilvl w:val="4"/>
        <w:numId w:val="1"/>
      </w:numPr>
      <w:tabs>
        <w:tab w:val="right" w:pos="7974"/>
      </w:tabs>
      <w:spacing w:before="280" w:after="290" w:line="376" w:lineRule="auto"/>
      <w:outlineLvl w:val="4"/>
    </w:pPr>
    <w:rPr>
      <w:bCs/>
      <w:kern w:val="0"/>
      <w:sz w:val="28"/>
      <w:szCs w:val="28"/>
    </w:rPr>
  </w:style>
  <w:style w:type="paragraph" w:styleId="6">
    <w:name w:val="heading 6"/>
    <w:basedOn w:val="a"/>
    <w:next w:val="a"/>
    <w:link w:val="60"/>
    <w:qFormat/>
    <w:pPr>
      <w:keepNext/>
      <w:keepLines/>
      <w:widowControl/>
      <w:tabs>
        <w:tab w:val="left" w:pos="1440"/>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2520"/>
      </w:tabs>
      <w:spacing w:before="240" w:after="64" w:line="319"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19" w:lineRule="auto"/>
      <w:ind w:left="1584" w:hanging="158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uiPriority w:val="99"/>
    <w:unhideWhenUsed/>
    <w:qFormat/>
    <w:pPr>
      <w:ind w:firstLine="420"/>
    </w:pPr>
  </w:style>
  <w:style w:type="paragraph" w:styleId="a3">
    <w:name w:val="Body Text Indent"/>
    <w:basedOn w:val="a"/>
    <w:link w:val="a4"/>
    <w:uiPriority w:val="99"/>
    <w:qFormat/>
    <w:pPr>
      <w:spacing w:after="120"/>
      <w:ind w:leftChars="200" w:left="420"/>
    </w:pPr>
    <w:rPr>
      <w:kern w:val="0"/>
      <w:sz w:val="20"/>
      <w:szCs w:val="24"/>
    </w:rPr>
  </w:style>
  <w:style w:type="paragraph" w:styleId="71">
    <w:name w:val="toc 7"/>
    <w:basedOn w:val="a"/>
    <w:next w:val="a"/>
    <w:uiPriority w:val="39"/>
    <w:qFormat/>
    <w:pPr>
      <w:ind w:left="1260"/>
      <w:jc w:val="left"/>
    </w:pPr>
    <w:rPr>
      <w:rFonts w:ascii="Calibri" w:hAnsi="Calibri" w:cs="Calibri"/>
      <w:sz w:val="18"/>
      <w:szCs w:val="18"/>
    </w:rPr>
  </w:style>
  <w:style w:type="paragraph" w:styleId="81">
    <w:name w:val="index 8"/>
    <w:basedOn w:val="a"/>
    <w:next w:val="a"/>
    <w:qFormat/>
    <w:pPr>
      <w:ind w:leftChars="1400" w:left="1400"/>
    </w:pPr>
    <w:rPr>
      <w:szCs w:val="20"/>
    </w:rPr>
  </w:style>
  <w:style w:type="paragraph" w:styleId="a5">
    <w:name w:val="Normal Indent"/>
    <w:basedOn w:val="a"/>
    <w:next w:val="a"/>
    <w:qFormat/>
    <w:pPr>
      <w:ind w:firstLine="420"/>
    </w:pPr>
    <w:rPr>
      <w:kern w:val="0"/>
      <w:sz w:val="20"/>
      <w:szCs w:val="20"/>
    </w:rPr>
  </w:style>
  <w:style w:type="paragraph" w:styleId="a6">
    <w:name w:val="Document Map"/>
    <w:basedOn w:val="a"/>
    <w:link w:val="a7"/>
    <w:qFormat/>
    <w:pPr>
      <w:shd w:val="clear" w:color="auto" w:fill="000080"/>
    </w:pPr>
    <w:rPr>
      <w:kern w:val="0"/>
      <w:sz w:val="20"/>
      <w:szCs w:val="24"/>
      <w:shd w:val="clear" w:color="auto" w:fill="000080"/>
    </w:rPr>
  </w:style>
  <w:style w:type="paragraph" w:styleId="a8">
    <w:name w:val="annotation text"/>
    <w:basedOn w:val="a"/>
    <w:link w:val="11"/>
    <w:unhideWhenUsed/>
    <w:qFormat/>
    <w:pPr>
      <w:jc w:val="left"/>
    </w:pPr>
    <w:rPr>
      <w:kern w:val="0"/>
      <w:sz w:val="20"/>
      <w:szCs w:val="24"/>
    </w:rPr>
  </w:style>
  <w:style w:type="paragraph" w:styleId="31">
    <w:name w:val="Body Text 3"/>
    <w:basedOn w:val="a"/>
    <w:link w:val="32"/>
    <w:qFormat/>
    <w:rPr>
      <w:rFonts w:ascii="宋体"/>
      <w:kern w:val="0"/>
      <w:sz w:val="24"/>
      <w:szCs w:val="20"/>
    </w:rPr>
  </w:style>
  <w:style w:type="paragraph" w:styleId="a9">
    <w:name w:val="Body Text"/>
    <w:basedOn w:val="a"/>
    <w:link w:val="aa"/>
    <w:qFormat/>
    <w:pPr>
      <w:spacing w:after="120"/>
    </w:pPr>
    <w:rPr>
      <w:rFonts w:ascii="Calibri" w:hAnsi="Calibri"/>
    </w:rPr>
  </w:style>
  <w:style w:type="paragraph" w:styleId="51">
    <w:name w:val="toc 5"/>
    <w:basedOn w:val="a"/>
    <w:next w:val="a"/>
    <w:uiPriority w:val="39"/>
    <w:qFormat/>
    <w:pPr>
      <w:ind w:left="840"/>
      <w:jc w:val="left"/>
    </w:pPr>
    <w:rPr>
      <w:rFonts w:ascii="Calibri" w:hAnsi="Calibri" w:cs="Calibri"/>
      <w:sz w:val="18"/>
      <w:szCs w:val="18"/>
    </w:rPr>
  </w:style>
  <w:style w:type="paragraph" w:styleId="33">
    <w:name w:val="toc 3"/>
    <w:basedOn w:val="a"/>
    <w:next w:val="a"/>
    <w:uiPriority w:val="39"/>
    <w:qFormat/>
    <w:pPr>
      <w:ind w:left="420"/>
      <w:jc w:val="left"/>
    </w:pPr>
    <w:rPr>
      <w:rFonts w:ascii="Calibri" w:hAnsi="Calibri" w:cs="Calibri"/>
      <w:i/>
      <w:iCs/>
      <w:sz w:val="20"/>
      <w:szCs w:val="20"/>
    </w:rPr>
  </w:style>
  <w:style w:type="paragraph" w:styleId="ab">
    <w:name w:val="Plain Text"/>
    <w:basedOn w:val="a"/>
    <w:link w:val="ac"/>
    <w:qFormat/>
    <w:rPr>
      <w:rFonts w:ascii="宋体" w:hAnsi="Courier New"/>
      <w:kern w:val="0"/>
      <w:sz w:val="20"/>
      <w:szCs w:val="20"/>
    </w:rPr>
  </w:style>
  <w:style w:type="paragraph" w:styleId="82">
    <w:name w:val="toc 8"/>
    <w:basedOn w:val="a"/>
    <w:next w:val="a"/>
    <w:uiPriority w:val="39"/>
    <w:qFormat/>
    <w:pPr>
      <w:ind w:left="1470"/>
      <w:jc w:val="left"/>
    </w:pPr>
    <w:rPr>
      <w:rFonts w:ascii="Calibri" w:hAnsi="Calibri" w:cs="Calibri"/>
      <w:sz w:val="18"/>
      <w:szCs w:val="18"/>
    </w:rPr>
  </w:style>
  <w:style w:type="paragraph" w:styleId="ad">
    <w:name w:val="Date"/>
    <w:basedOn w:val="a"/>
    <w:next w:val="a"/>
    <w:link w:val="ae"/>
    <w:qFormat/>
    <w:rPr>
      <w:kern w:val="0"/>
      <w:sz w:val="24"/>
      <w:szCs w:val="20"/>
    </w:rPr>
  </w:style>
  <w:style w:type="paragraph" w:styleId="23">
    <w:name w:val="Body Text Indent 2"/>
    <w:basedOn w:val="a"/>
    <w:qFormat/>
    <w:pPr>
      <w:spacing w:after="120" w:line="480" w:lineRule="auto"/>
      <w:ind w:leftChars="200" w:left="420"/>
    </w:pPr>
    <w:rPr>
      <w:sz w:val="24"/>
      <w:szCs w:val="24"/>
    </w:rPr>
  </w:style>
  <w:style w:type="paragraph" w:styleId="af">
    <w:name w:val="endnote text"/>
    <w:basedOn w:val="a"/>
    <w:link w:val="af0"/>
    <w:unhideWhenUsed/>
    <w:qFormat/>
    <w:pPr>
      <w:snapToGrid w:val="0"/>
      <w:jc w:val="left"/>
    </w:pPr>
    <w:rPr>
      <w:kern w:val="0"/>
      <w:sz w:val="20"/>
      <w:szCs w:val="24"/>
    </w:rPr>
  </w:style>
  <w:style w:type="paragraph" w:styleId="af1">
    <w:name w:val="Balloon Text"/>
    <w:basedOn w:val="a"/>
    <w:link w:val="af2"/>
    <w:unhideWhenUsed/>
    <w:qFormat/>
    <w:rPr>
      <w:kern w:val="0"/>
      <w:sz w:val="18"/>
      <w:szCs w:val="18"/>
    </w:rPr>
  </w:style>
  <w:style w:type="paragraph" w:styleId="af3">
    <w:name w:val="footer"/>
    <w:basedOn w:val="a"/>
    <w:link w:val="af4"/>
    <w:uiPriority w:val="99"/>
    <w:unhideWhenUsed/>
    <w:qFormat/>
    <w:pPr>
      <w:tabs>
        <w:tab w:val="center" w:pos="4153"/>
        <w:tab w:val="right" w:pos="8306"/>
      </w:tabs>
      <w:snapToGrid w:val="0"/>
      <w:jc w:val="left"/>
    </w:pPr>
    <w:rPr>
      <w:kern w:val="0"/>
      <w:sz w:val="18"/>
      <w:szCs w:val="18"/>
    </w:rPr>
  </w:style>
  <w:style w:type="paragraph" w:styleId="af5">
    <w:name w:val="header"/>
    <w:basedOn w:val="a"/>
    <w:link w:val="af6"/>
    <w:unhideWhenUsed/>
    <w:qFormat/>
    <w:pPr>
      <w:pBdr>
        <w:bottom w:val="single" w:sz="6" w:space="1" w:color="auto"/>
      </w:pBdr>
      <w:tabs>
        <w:tab w:val="center" w:pos="4153"/>
        <w:tab w:val="right" w:pos="8306"/>
      </w:tabs>
      <w:snapToGrid w:val="0"/>
      <w:jc w:val="center"/>
    </w:pPr>
    <w:rPr>
      <w:kern w:val="0"/>
      <w:sz w:val="18"/>
      <w:szCs w:val="18"/>
    </w:rPr>
  </w:style>
  <w:style w:type="paragraph" w:styleId="12">
    <w:name w:val="toc 1"/>
    <w:basedOn w:val="a"/>
    <w:next w:val="a"/>
    <w:uiPriority w:val="39"/>
    <w:qFormat/>
    <w:pPr>
      <w:spacing w:before="120" w:after="120"/>
      <w:jc w:val="left"/>
    </w:pPr>
    <w:rPr>
      <w:rFonts w:ascii="Calibri" w:hAnsi="Calibri" w:cs="Calibri"/>
      <w:b/>
      <w:bCs/>
      <w:caps/>
      <w:sz w:val="20"/>
      <w:szCs w:val="20"/>
    </w:rPr>
  </w:style>
  <w:style w:type="paragraph" w:styleId="41">
    <w:name w:val="toc 4"/>
    <w:basedOn w:val="a"/>
    <w:next w:val="a"/>
    <w:uiPriority w:val="39"/>
    <w:qFormat/>
    <w:pPr>
      <w:ind w:left="630"/>
      <w:jc w:val="left"/>
    </w:pPr>
    <w:rPr>
      <w:rFonts w:ascii="Calibri" w:hAnsi="Calibri" w:cs="Calibri"/>
      <w:sz w:val="18"/>
      <w:szCs w:val="18"/>
    </w:rPr>
  </w:style>
  <w:style w:type="paragraph" w:styleId="61">
    <w:name w:val="toc 6"/>
    <w:basedOn w:val="a"/>
    <w:next w:val="a"/>
    <w:uiPriority w:val="39"/>
    <w:qFormat/>
    <w:pPr>
      <w:ind w:left="1050"/>
      <w:jc w:val="left"/>
    </w:pPr>
    <w:rPr>
      <w:rFonts w:ascii="Calibri" w:hAnsi="Calibri" w:cs="Calibri"/>
      <w:sz w:val="18"/>
      <w:szCs w:val="18"/>
    </w:rPr>
  </w:style>
  <w:style w:type="paragraph" w:styleId="34">
    <w:name w:val="Body Text Indent 3"/>
    <w:basedOn w:val="a"/>
    <w:link w:val="35"/>
    <w:qFormat/>
    <w:pPr>
      <w:spacing w:after="120"/>
      <w:ind w:leftChars="200" w:left="420"/>
    </w:pPr>
    <w:rPr>
      <w:kern w:val="0"/>
      <w:sz w:val="16"/>
      <w:szCs w:val="16"/>
    </w:rPr>
  </w:style>
  <w:style w:type="paragraph" w:styleId="24">
    <w:name w:val="toc 2"/>
    <w:basedOn w:val="a"/>
    <w:next w:val="a"/>
    <w:uiPriority w:val="39"/>
    <w:qFormat/>
    <w:pPr>
      <w:ind w:left="210"/>
      <w:jc w:val="left"/>
    </w:pPr>
    <w:rPr>
      <w:rFonts w:ascii="Calibri" w:hAnsi="Calibri" w:cs="Calibri"/>
      <w:smallCaps/>
      <w:sz w:val="20"/>
      <w:szCs w:val="20"/>
    </w:rPr>
  </w:style>
  <w:style w:type="paragraph" w:styleId="91">
    <w:name w:val="toc 9"/>
    <w:basedOn w:val="a"/>
    <w:next w:val="a"/>
    <w:uiPriority w:val="39"/>
    <w:qFormat/>
    <w:pPr>
      <w:ind w:left="1680"/>
      <w:jc w:val="left"/>
    </w:pPr>
    <w:rPr>
      <w:rFonts w:ascii="Calibri" w:hAnsi="Calibri" w:cs="Calibri"/>
      <w:sz w:val="18"/>
      <w:szCs w:val="18"/>
    </w:rPr>
  </w:style>
  <w:style w:type="paragraph" w:styleId="25">
    <w:name w:val="Body Text 2"/>
    <w:basedOn w:val="a"/>
    <w:link w:val="26"/>
    <w:unhideWhenUsed/>
    <w:qFormat/>
    <w:pPr>
      <w:spacing w:after="120" w:line="480" w:lineRule="auto"/>
    </w:pPr>
    <w:rPr>
      <w:kern w:val="0"/>
      <w:sz w:val="20"/>
      <w:szCs w:val="24"/>
    </w:rPr>
  </w:style>
  <w:style w:type="paragraph" w:styleId="HTML">
    <w:name w:val="HTML Preformatted"/>
    <w:basedOn w:val="a"/>
    <w:link w:val="HTML0"/>
    <w:qFormat/>
    <w:rPr>
      <w:rFonts w:ascii="Courier New" w:hAnsi="Courier New"/>
      <w:kern w:val="0"/>
      <w:sz w:val="20"/>
      <w:szCs w:val="20"/>
    </w:rPr>
  </w:style>
  <w:style w:type="paragraph" w:styleId="af7">
    <w:name w:val="Normal (Web)"/>
    <w:basedOn w:val="a"/>
    <w:qFormat/>
    <w:pPr>
      <w:widowControl/>
      <w:spacing w:before="100" w:beforeAutospacing="1" w:after="100" w:afterAutospacing="1"/>
      <w:jc w:val="left"/>
    </w:pPr>
    <w:rPr>
      <w:rFonts w:ascii="宋体" w:hAnsi="宋体"/>
      <w:kern w:val="0"/>
      <w:sz w:val="24"/>
      <w:szCs w:val="24"/>
    </w:rPr>
  </w:style>
  <w:style w:type="paragraph" w:styleId="af8">
    <w:name w:val="Title"/>
    <w:basedOn w:val="a"/>
    <w:link w:val="af9"/>
    <w:qFormat/>
    <w:pPr>
      <w:adjustRightInd w:val="0"/>
      <w:spacing w:before="240" w:after="60" w:line="420" w:lineRule="atLeast"/>
      <w:jc w:val="center"/>
      <w:textAlignment w:val="baseline"/>
      <w:outlineLvl w:val="0"/>
    </w:pPr>
    <w:rPr>
      <w:rFonts w:ascii="Arial" w:hAnsi="Arial"/>
      <w:b/>
      <w:kern w:val="0"/>
      <w:sz w:val="32"/>
      <w:szCs w:val="20"/>
    </w:rPr>
  </w:style>
  <w:style w:type="paragraph" w:styleId="afa">
    <w:name w:val="annotation subject"/>
    <w:basedOn w:val="a8"/>
    <w:next w:val="a8"/>
    <w:link w:val="afb"/>
    <w:unhideWhenUsed/>
    <w:qFormat/>
    <w:rPr>
      <w:b/>
      <w:bCs/>
    </w:rPr>
  </w:style>
  <w:style w:type="paragraph" w:styleId="afc">
    <w:name w:val="Body Text First Indent"/>
    <w:basedOn w:val="a9"/>
    <w:qFormat/>
    <w:pPr>
      <w:adjustRightInd w:val="0"/>
      <w:jc w:val="left"/>
      <w:textAlignment w:val="baseline"/>
    </w:pPr>
    <w:rPr>
      <w:rFonts w:eastAsia="仿宋_GB2312"/>
      <w:sz w:val="28"/>
    </w:rPr>
  </w:style>
  <w:style w:type="table" w:styleId="af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0"/>
    <w:qFormat/>
  </w:style>
  <w:style w:type="character" w:styleId="aff">
    <w:name w:val="FollowedHyperlink"/>
    <w:uiPriority w:val="99"/>
    <w:qFormat/>
    <w:rPr>
      <w:color w:val="800080"/>
      <w:u w:val="single"/>
    </w:rPr>
  </w:style>
  <w:style w:type="character" w:styleId="aff0">
    <w:name w:val="Hyperlink"/>
    <w:uiPriority w:val="99"/>
    <w:qFormat/>
    <w:rPr>
      <w:color w:val="0000FF"/>
      <w:u w:val="single"/>
    </w:rPr>
  </w:style>
  <w:style w:type="character" w:styleId="aff1">
    <w:name w:val="annotation reference"/>
    <w:unhideWhenUsed/>
    <w:qFormat/>
    <w:rPr>
      <w:sz w:val="21"/>
      <w:szCs w:val="21"/>
    </w:rPr>
  </w:style>
  <w:style w:type="character" w:customStyle="1" w:styleId="32">
    <w:name w:val="正文文本 3 字符"/>
    <w:link w:val="31"/>
    <w:qFormat/>
    <w:rPr>
      <w:rFonts w:ascii="宋体" w:eastAsia="宋体"/>
      <w:sz w:val="24"/>
      <w:lang w:bidi="ar-SA"/>
    </w:rPr>
  </w:style>
  <w:style w:type="character" w:customStyle="1" w:styleId="70">
    <w:name w:val="标题 7 字符"/>
    <w:link w:val="7"/>
    <w:qFormat/>
    <w:rPr>
      <w:rFonts w:eastAsia="宋体"/>
      <w:b/>
      <w:bCs/>
      <w:sz w:val="24"/>
      <w:szCs w:val="24"/>
      <w:lang w:bidi="ar-SA"/>
    </w:rPr>
  </w:style>
  <w:style w:type="character" w:customStyle="1" w:styleId="30">
    <w:name w:val="标题 3 字符"/>
    <w:link w:val="3"/>
    <w:qFormat/>
    <w:rPr>
      <w:rFonts w:ascii="Calibri" w:eastAsia="宋体" w:hAnsi="Calibri"/>
      <w:b/>
      <w:bCs/>
      <w:sz w:val="32"/>
      <w:szCs w:val="32"/>
      <w:lang w:bidi="ar-SA"/>
    </w:rPr>
  </w:style>
  <w:style w:type="character" w:customStyle="1" w:styleId="80">
    <w:name w:val="标题 8 字符"/>
    <w:link w:val="8"/>
    <w:qFormat/>
    <w:rPr>
      <w:rFonts w:ascii="Arial" w:eastAsia="黑体" w:hAnsi="Arial"/>
      <w:sz w:val="24"/>
      <w:szCs w:val="24"/>
      <w:lang w:bidi="ar-SA"/>
    </w:rPr>
  </w:style>
  <w:style w:type="character" w:customStyle="1" w:styleId="a4">
    <w:name w:val="正文文本缩进 字符"/>
    <w:link w:val="a3"/>
    <w:uiPriority w:val="99"/>
    <w:qFormat/>
    <w:rPr>
      <w:szCs w:val="24"/>
      <w:lang w:bidi="ar-SA"/>
    </w:rPr>
  </w:style>
  <w:style w:type="character" w:customStyle="1" w:styleId="afb">
    <w:name w:val="批注主题 字符"/>
    <w:link w:val="afa"/>
    <w:qFormat/>
    <w:rPr>
      <w:rFonts w:eastAsia="宋体"/>
      <w:b/>
      <w:bCs/>
      <w:szCs w:val="24"/>
      <w:lang w:bidi="ar-SA"/>
    </w:rPr>
  </w:style>
  <w:style w:type="character" w:customStyle="1" w:styleId="aa">
    <w:name w:val="正文文本 字符"/>
    <w:link w:val="a9"/>
    <w:qFormat/>
    <w:rPr>
      <w:rFonts w:ascii="Calibri" w:eastAsia="宋体" w:hAnsi="Calibri"/>
      <w:kern w:val="2"/>
      <w:sz w:val="21"/>
      <w:szCs w:val="22"/>
      <w:lang w:val="en-US" w:eastAsia="zh-CN" w:bidi="ar-SA"/>
    </w:rPr>
  </w:style>
  <w:style w:type="character" w:customStyle="1" w:styleId="Char2">
    <w:name w:val="批注文字 Char2"/>
    <w:uiPriority w:val="99"/>
    <w:semiHidden/>
    <w:qFormat/>
    <w:rPr>
      <w:kern w:val="2"/>
      <w:sz w:val="21"/>
      <w:szCs w:val="22"/>
    </w:rPr>
  </w:style>
  <w:style w:type="character" w:customStyle="1" w:styleId="ac">
    <w:name w:val="纯文本 字符"/>
    <w:link w:val="ab"/>
    <w:qFormat/>
    <w:locked/>
    <w:rPr>
      <w:rFonts w:ascii="宋体" w:hAnsi="Courier New"/>
      <w:lang w:bidi="ar-SA"/>
    </w:rPr>
  </w:style>
  <w:style w:type="character" w:customStyle="1" w:styleId="af2">
    <w:name w:val="批注框文本 字符"/>
    <w:link w:val="af1"/>
    <w:qFormat/>
    <w:rPr>
      <w:rFonts w:eastAsia="宋体"/>
      <w:sz w:val="18"/>
      <w:szCs w:val="18"/>
      <w:lang w:bidi="ar-SA"/>
    </w:rPr>
  </w:style>
  <w:style w:type="character" w:customStyle="1" w:styleId="ae">
    <w:name w:val="日期 字符"/>
    <w:link w:val="ad"/>
    <w:qFormat/>
    <w:rPr>
      <w:sz w:val="24"/>
      <w:lang w:bidi="ar-SA"/>
    </w:rPr>
  </w:style>
  <w:style w:type="character" w:customStyle="1" w:styleId="26">
    <w:name w:val="正文文本 2 字符"/>
    <w:link w:val="25"/>
    <w:qFormat/>
    <w:rPr>
      <w:rFonts w:eastAsia="宋体"/>
      <w:szCs w:val="24"/>
      <w:lang w:bidi="ar-SA"/>
    </w:rPr>
  </w:style>
  <w:style w:type="character" w:customStyle="1" w:styleId="HTML0">
    <w:name w:val="HTML 预设格式 字符"/>
    <w:link w:val="HTML"/>
    <w:qFormat/>
    <w:rPr>
      <w:rFonts w:ascii="Courier New" w:hAnsi="Courier New"/>
      <w:lang w:bidi="ar-SA"/>
    </w:rPr>
  </w:style>
  <w:style w:type="character" w:customStyle="1" w:styleId="50">
    <w:name w:val="标题 5 字符"/>
    <w:link w:val="5"/>
    <w:qFormat/>
    <w:rPr>
      <w:rFonts w:eastAsia="宋体"/>
      <w:bCs/>
      <w:sz w:val="28"/>
      <w:szCs w:val="28"/>
      <w:lang w:bidi="ar-SA"/>
    </w:rPr>
  </w:style>
  <w:style w:type="character" w:customStyle="1" w:styleId="90">
    <w:name w:val="标题 9 字符"/>
    <w:link w:val="9"/>
    <w:qFormat/>
    <w:rPr>
      <w:rFonts w:ascii="Arial" w:eastAsia="黑体" w:hAnsi="Arial"/>
      <w:szCs w:val="21"/>
      <w:lang w:bidi="ar-SA"/>
    </w:rPr>
  </w:style>
  <w:style w:type="character" w:customStyle="1" w:styleId="af6">
    <w:name w:val="页眉 字符"/>
    <w:link w:val="af5"/>
    <w:qFormat/>
    <w:rPr>
      <w:rFonts w:eastAsia="宋体"/>
      <w:sz w:val="18"/>
      <w:szCs w:val="18"/>
      <w:lang w:bidi="ar-SA"/>
    </w:rPr>
  </w:style>
  <w:style w:type="character" w:customStyle="1" w:styleId="af9">
    <w:name w:val="标题 字符"/>
    <w:link w:val="af8"/>
    <w:qFormat/>
    <w:rPr>
      <w:rFonts w:ascii="Arial" w:hAnsi="Arial"/>
      <w:b/>
      <w:sz w:val="32"/>
      <w:lang w:bidi="ar-SA"/>
    </w:rPr>
  </w:style>
  <w:style w:type="character" w:customStyle="1" w:styleId="CharChar">
    <w:name w:val="文一 Char Char"/>
    <w:qFormat/>
    <w:rPr>
      <w:snapToGrid/>
      <w:spacing w:val="4"/>
      <w:sz w:val="24"/>
      <w:szCs w:val="24"/>
    </w:rPr>
  </w:style>
  <w:style w:type="character" w:customStyle="1" w:styleId="10">
    <w:name w:val="标题 1 字符"/>
    <w:link w:val="1"/>
    <w:qFormat/>
    <w:rPr>
      <w:rFonts w:eastAsia="宋体"/>
      <w:b/>
      <w:bCs/>
      <w:kern w:val="44"/>
      <w:sz w:val="44"/>
      <w:szCs w:val="44"/>
      <w:lang w:bidi="ar-SA"/>
    </w:rPr>
  </w:style>
  <w:style w:type="character" w:customStyle="1" w:styleId="SZXChar">
    <w:name w:val="SZX正文 Char"/>
    <w:link w:val="SZX"/>
    <w:qFormat/>
    <w:rPr>
      <w:rFonts w:ascii="仿宋_GB2312" w:hAnsi="仿宋_GB2312" w:cs="仿宋_GB2312"/>
    </w:rPr>
  </w:style>
  <w:style w:type="paragraph" w:customStyle="1" w:styleId="SZX">
    <w:name w:val="SZX正文"/>
    <w:basedOn w:val="a"/>
    <w:link w:val="SZXChar"/>
    <w:qFormat/>
    <w:pPr>
      <w:ind w:firstLineChars="200" w:firstLine="560"/>
    </w:pPr>
    <w:rPr>
      <w:rFonts w:ascii="仿宋_GB2312" w:hAnsi="仿宋_GB2312"/>
      <w:kern w:val="0"/>
      <w:sz w:val="20"/>
      <w:szCs w:val="20"/>
    </w:rPr>
  </w:style>
  <w:style w:type="character" w:customStyle="1" w:styleId="35">
    <w:name w:val="正文文本缩进 3 字符"/>
    <w:link w:val="34"/>
    <w:qFormat/>
    <w:rPr>
      <w:sz w:val="16"/>
      <w:szCs w:val="16"/>
      <w:lang w:bidi="ar-SA"/>
    </w:rPr>
  </w:style>
  <w:style w:type="character" w:customStyle="1" w:styleId="af4">
    <w:name w:val="页脚 字符"/>
    <w:link w:val="af3"/>
    <w:uiPriority w:val="99"/>
    <w:qFormat/>
    <w:rPr>
      <w:rFonts w:eastAsia="宋体"/>
      <w:sz w:val="18"/>
      <w:szCs w:val="18"/>
      <w:lang w:bidi="ar-SA"/>
    </w:rPr>
  </w:style>
  <w:style w:type="character" w:customStyle="1" w:styleId="z-">
    <w:name w:val="z-窗体顶端 字符"/>
    <w:link w:val="z-1"/>
    <w:qFormat/>
    <w:rPr>
      <w:rFonts w:ascii="Arial" w:eastAsia="宋体" w:hAnsi="Arial"/>
      <w:vanish/>
      <w:sz w:val="16"/>
      <w:szCs w:val="16"/>
      <w:lang w:bidi="ar-SA"/>
    </w:rPr>
  </w:style>
  <w:style w:type="paragraph" w:customStyle="1" w:styleId="z-1">
    <w:name w:val="z-窗体顶端1"/>
    <w:basedOn w:val="a"/>
    <w:link w:val="z-"/>
    <w:qFormat/>
    <w:pPr>
      <w:ind w:firstLineChars="200" w:firstLine="420"/>
    </w:pPr>
    <w:rPr>
      <w:rFonts w:ascii="Arial" w:hAnsi="Arial"/>
      <w:vanish/>
      <w:kern w:val="0"/>
      <w:sz w:val="16"/>
      <w:szCs w:val="16"/>
    </w:rPr>
  </w:style>
  <w:style w:type="character" w:customStyle="1" w:styleId="aff2">
    <w:name w:val="正文文本首行缩进 字符"/>
    <w:basedOn w:val="Char"/>
    <w:link w:val="13"/>
    <w:qFormat/>
    <w:rPr>
      <w:rFonts w:eastAsia="宋体"/>
      <w:kern w:val="2"/>
      <w:sz w:val="21"/>
      <w:szCs w:val="24"/>
      <w:lang w:val="en-US" w:eastAsia="zh-CN" w:bidi="ar-SA"/>
    </w:rPr>
  </w:style>
  <w:style w:type="character" w:customStyle="1" w:styleId="Char">
    <w:name w:val="正文文本 Char"/>
    <w:qFormat/>
    <w:rPr>
      <w:rFonts w:eastAsia="宋体"/>
      <w:kern w:val="2"/>
      <w:sz w:val="21"/>
      <w:szCs w:val="24"/>
      <w:lang w:val="en-US" w:eastAsia="zh-CN" w:bidi="ar-SA"/>
    </w:rPr>
  </w:style>
  <w:style w:type="paragraph" w:customStyle="1" w:styleId="13">
    <w:name w:val="正文文本首行缩进1"/>
    <w:basedOn w:val="a9"/>
    <w:link w:val="aff2"/>
    <w:qFormat/>
    <w:pPr>
      <w:spacing w:line="312" w:lineRule="auto"/>
      <w:ind w:firstLine="420"/>
    </w:pPr>
    <w:rPr>
      <w:rFonts w:ascii="Times New Roman" w:hAnsi="Times New Roman"/>
      <w:szCs w:val="24"/>
    </w:rPr>
  </w:style>
  <w:style w:type="character" w:customStyle="1" w:styleId="a7">
    <w:name w:val="文档结构图 字符"/>
    <w:link w:val="a6"/>
    <w:qFormat/>
    <w:rPr>
      <w:szCs w:val="24"/>
      <w:shd w:val="clear" w:color="auto" w:fill="000080"/>
      <w:lang w:bidi="ar-SA"/>
    </w:rPr>
  </w:style>
  <w:style w:type="character" w:customStyle="1" w:styleId="21">
    <w:name w:val="标题 2 字符"/>
    <w:link w:val="20"/>
    <w:qFormat/>
    <w:rPr>
      <w:rFonts w:ascii="Arial" w:eastAsia="黑体" w:hAnsi="Arial"/>
      <w:b/>
      <w:bCs/>
      <w:sz w:val="32"/>
      <w:szCs w:val="32"/>
      <w:lang w:bidi="ar-SA"/>
    </w:rPr>
  </w:style>
  <w:style w:type="character" w:customStyle="1" w:styleId="af0">
    <w:name w:val="尾注文本 字符"/>
    <w:link w:val="af"/>
    <w:semiHidden/>
    <w:qFormat/>
    <w:rPr>
      <w:rFonts w:eastAsia="宋体"/>
      <w:szCs w:val="24"/>
      <w:lang w:bidi="ar-SA"/>
    </w:rPr>
  </w:style>
  <w:style w:type="character" w:customStyle="1" w:styleId="40">
    <w:name w:val="标题 4 字符"/>
    <w:link w:val="4"/>
    <w:qFormat/>
    <w:rPr>
      <w:rFonts w:ascii="Arial" w:eastAsia="黑体" w:hAnsi="Arial"/>
      <w:b/>
      <w:bCs/>
      <w:sz w:val="28"/>
      <w:szCs w:val="28"/>
      <w:lang w:bidi="ar-SA"/>
    </w:rPr>
  </w:style>
  <w:style w:type="character" w:customStyle="1" w:styleId="Char0">
    <w:name w:val="文一 Char"/>
    <w:link w:val="aff3"/>
    <w:qFormat/>
    <w:rPr>
      <w:snapToGrid w:val="0"/>
      <w:spacing w:val="4"/>
      <w:sz w:val="24"/>
      <w:szCs w:val="24"/>
      <w:lang w:bidi="ar-SA"/>
    </w:rPr>
  </w:style>
  <w:style w:type="paragraph" w:customStyle="1" w:styleId="aff3">
    <w:name w:val="文一"/>
    <w:basedOn w:val="a"/>
    <w:link w:val="Char0"/>
    <w:qFormat/>
    <w:pPr>
      <w:topLinePunct/>
      <w:adjustRightInd w:val="0"/>
      <w:snapToGrid w:val="0"/>
      <w:spacing w:line="360" w:lineRule="auto"/>
      <w:ind w:firstLineChars="200" w:firstLine="200"/>
    </w:pPr>
    <w:rPr>
      <w:snapToGrid w:val="0"/>
      <w:spacing w:val="4"/>
      <w:kern w:val="0"/>
      <w:sz w:val="24"/>
      <w:szCs w:val="24"/>
    </w:rPr>
  </w:style>
  <w:style w:type="character" w:customStyle="1" w:styleId="11">
    <w:name w:val="批注文字 字符1"/>
    <w:link w:val="a8"/>
    <w:qFormat/>
    <w:rPr>
      <w:rFonts w:eastAsia="宋体"/>
      <w:szCs w:val="24"/>
      <w:lang w:bidi="ar-SA"/>
    </w:rPr>
  </w:style>
  <w:style w:type="character" w:customStyle="1" w:styleId="60">
    <w:name w:val="标题 6 字符"/>
    <w:link w:val="6"/>
    <w:qFormat/>
    <w:rPr>
      <w:rFonts w:ascii="Arial" w:eastAsia="黑体" w:hAnsi="Arial"/>
      <w:b/>
      <w:bCs/>
      <w:sz w:val="24"/>
      <w:szCs w:val="24"/>
      <w:lang w:bidi="ar-SA"/>
    </w:rPr>
  </w:style>
  <w:style w:type="character" w:customStyle="1" w:styleId="-1Char">
    <w:name w:val="彩色列表 - 强调文字颜色 1 Char"/>
    <w:link w:val="-11"/>
    <w:qFormat/>
    <w:rPr>
      <w:rFonts w:ascii="宋体" w:hAnsi="宋体"/>
      <w:sz w:val="24"/>
      <w:szCs w:val="24"/>
      <w:lang w:bidi="ar-SA"/>
    </w:rPr>
  </w:style>
  <w:style w:type="paragraph" w:customStyle="1" w:styleId="-11">
    <w:name w:val="彩色列表 - 强调文字颜色 11"/>
    <w:basedOn w:val="a"/>
    <w:link w:val="-1Char"/>
    <w:qFormat/>
    <w:pPr>
      <w:widowControl/>
      <w:ind w:firstLineChars="200" w:firstLine="420"/>
      <w:jc w:val="left"/>
    </w:pPr>
    <w:rPr>
      <w:rFonts w:ascii="宋体" w:hAnsi="宋体"/>
      <w:kern w:val="0"/>
      <w:sz w:val="24"/>
      <w:szCs w:val="24"/>
    </w:rPr>
  </w:style>
  <w:style w:type="character" w:customStyle="1" w:styleId="aff4">
    <w:name w:val="批注文字 字符"/>
    <w:qFormat/>
    <w:rPr>
      <w:rFonts w:eastAsia="宋体"/>
      <w:szCs w:val="24"/>
      <w:lang w:bidi="ar-SA"/>
    </w:rPr>
  </w:style>
  <w:style w:type="paragraph" w:customStyle="1" w:styleId="aff5">
    <w:name w:val="章节三"/>
    <w:basedOn w:val="aff3"/>
    <w:next w:val="aff3"/>
    <w:qFormat/>
    <w:pPr>
      <w:spacing w:beforeLines="50" w:afterLines="50" w:line="240" w:lineRule="auto"/>
      <w:ind w:firstLineChars="0" w:firstLine="0"/>
      <w:jc w:val="left"/>
      <w:outlineLvl w:val="2"/>
    </w:pPr>
    <w:rPr>
      <w:rFonts w:ascii="黑体" w:eastAsia="黑体" w:hAnsi="宋体"/>
      <w:b/>
    </w:rPr>
  </w:style>
  <w:style w:type="paragraph" w:customStyle="1" w:styleId="TableParagraph">
    <w:name w:val="Table Paragraph"/>
    <w:basedOn w:val="a"/>
    <w:uiPriority w:val="1"/>
    <w:qFormat/>
    <w:rPr>
      <w:rFonts w:ascii="Noto Sans Mono CJK JP Regular" w:eastAsia="Noto Sans Mono CJK JP Regular" w:hAnsi="Noto Sans Mono CJK JP Regular" w:cs="Noto Sans Mono CJK JP Regular"/>
    </w:rPr>
  </w:style>
  <w:style w:type="paragraph" w:customStyle="1" w:styleId="CharChar1">
    <w:name w:val="Char Char1"/>
    <w:basedOn w:val="a6"/>
    <w:qFormat/>
    <w:pPr>
      <w:adjustRightInd w:val="0"/>
      <w:spacing w:line="436" w:lineRule="exact"/>
      <w:ind w:left="357"/>
      <w:jc w:val="left"/>
      <w:outlineLvl w:val="3"/>
    </w:pPr>
    <w:rPr>
      <w:kern w:val="2"/>
      <w:sz w:val="24"/>
      <w:shd w:val="clear" w:color="auto" w:fill="auto"/>
    </w:rPr>
  </w:style>
  <w:style w:type="paragraph" w:customStyle="1" w:styleId="14">
    <w:name w:val="修订1"/>
    <w:uiPriority w:val="99"/>
    <w:semiHidden/>
    <w:qFormat/>
    <w:rPr>
      <w:rFonts w:ascii="Times New Roman" w:hAnsi="Times New Roman"/>
      <w:kern w:val="2"/>
      <w:sz w:val="21"/>
      <w:szCs w:val="22"/>
    </w:rPr>
  </w:style>
  <w:style w:type="paragraph" w:customStyle="1" w:styleId="01-">
    <w:name w:val="01章号-产权园区"/>
    <w:basedOn w:val="a"/>
    <w:qFormat/>
    <w:pPr>
      <w:numPr>
        <w:numId w:val="2"/>
      </w:numPr>
      <w:overflowPunct w:val="0"/>
      <w:spacing w:beforeLines="50" w:before="50" w:afterLines="50" w:after="50" w:line="360" w:lineRule="auto"/>
      <w:jc w:val="center"/>
      <w:outlineLvl w:val="0"/>
    </w:pPr>
    <w:rPr>
      <w:rFonts w:ascii="黑体" w:eastAsia="黑体" w:hAnsi="黑体"/>
      <w:kern w:val="44"/>
      <w:sz w:val="32"/>
      <w:szCs w:val="32"/>
    </w:rPr>
  </w:style>
  <w:style w:type="paragraph" w:customStyle="1" w:styleId="aff6">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WPSOffice2">
    <w:name w:val="WPSOffice手动目录 2"/>
    <w:qFormat/>
    <w:pPr>
      <w:ind w:leftChars="200" w:left="200"/>
    </w:pPr>
    <w:rPr>
      <w:rFonts w:ascii="Times New Roman" w:hAnsi="Times New Roman"/>
    </w:rPr>
  </w:style>
  <w:style w:type="paragraph" w:customStyle="1" w:styleId="03-">
    <w:name w:val="03条号-产权园区"/>
    <w:basedOn w:val="3"/>
    <w:qFormat/>
    <w:pPr>
      <w:keepNext w:val="0"/>
      <w:keepLines w:val="0"/>
      <w:numPr>
        <w:ilvl w:val="2"/>
        <w:numId w:val="2"/>
      </w:numPr>
      <w:overflowPunct w:val="0"/>
      <w:spacing w:beforeLines="50" w:before="50" w:afterLines="50" w:after="50" w:line="360" w:lineRule="auto"/>
    </w:pPr>
    <w:rPr>
      <w:b w:val="0"/>
      <w:kern w:val="2"/>
      <w:sz w:val="28"/>
      <w:szCs w:val="30"/>
    </w:rPr>
  </w:style>
  <w:style w:type="paragraph" w:customStyle="1" w:styleId="aff7">
    <w:name w:val="文二"/>
    <w:basedOn w:val="a"/>
    <w:qFormat/>
    <w:pPr>
      <w:jc w:val="left"/>
    </w:pPr>
    <w:rPr>
      <w:rFonts w:ascii="宋体" w:hAnsi="宋体"/>
      <w:szCs w:val="21"/>
    </w:rPr>
  </w:style>
  <w:style w:type="paragraph" w:customStyle="1" w:styleId="aff8">
    <w:name w:val="发文落款"/>
    <w:basedOn w:val="aff6"/>
    <w:qFormat/>
    <w:pPr>
      <w:ind w:left="4094" w:right="607" w:firstLine="0"/>
      <w:jc w:val="center"/>
    </w:pPr>
  </w:style>
  <w:style w:type="paragraph" w:customStyle="1" w:styleId="aff9">
    <w:name w:val="正题"/>
    <w:basedOn w:val="aff3"/>
    <w:next w:val="aff3"/>
    <w:qFormat/>
    <w:pPr>
      <w:ind w:firstLineChars="0" w:firstLine="0"/>
      <w:jc w:val="center"/>
    </w:pPr>
    <w:rPr>
      <w:rFonts w:eastAsia="黑体"/>
      <w:b/>
      <w:sz w:val="36"/>
      <w:szCs w:val="36"/>
    </w:rPr>
  </w:style>
  <w:style w:type="paragraph" w:styleId="affa">
    <w:name w:val="No Spacing"/>
    <w:uiPriority w:val="99"/>
    <w:qFormat/>
    <w:pPr>
      <w:widowControl w:val="0"/>
      <w:autoSpaceDE w:val="0"/>
      <w:autoSpaceDN w:val="0"/>
    </w:pPr>
    <w:rPr>
      <w:rFonts w:ascii="Noto Sans CJK JP Regular" w:hAnsi="Noto Sans CJK JP Regular" w:cs="Noto Sans CJK JP Regular"/>
      <w:sz w:val="22"/>
      <w:szCs w:val="22"/>
      <w:lang w:eastAsia="en-US"/>
    </w:rPr>
  </w:style>
  <w:style w:type="paragraph" w:customStyle="1" w:styleId="15">
    <w:name w:val="列表段落1"/>
    <w:basedOn w:val="a"/>
    <w:uiPriority w:val="99"/>
    <w:qFormat/>
    <w:pPr>
      <w:ind w:firstLineChars="200" w:firstLine="420"/>
    </w:pPr>
  </w:style>
  <w:style w:type="paragraph" w:customStyle="1" w:styleId="073839">
    <w:name w:val="07正文3839区"/>
    <w:basedOn w:val="a"/>
    <w:qFormat/>
    <w:pPr>
      <w:overflowPunct w:val="0"/>
      <w:spacing w:line="360" w:lineRule="auto"/>
      <w:ind w:firstLineChars="200" w:firstLine="200"/>
      <w:jc w:val="left"/>
    </w:pPr>
    <w:rPr>
      <w:rFonts w:ascii="宋体" w:hAnsi="宋体"/>
      <w:color w:val="000000"/>
      <w:sz w:val="24"/>
      <w:szCs w:val="28"/>
    </w:rPr>
  </w:style>
  <w:style w:type="paragraph" w:customStyle="1" w:styleId="Heading11">
    <w:name w:val="Heading 11"/>
    <w:basedOn w:val="a"/>
    <w:uiPriority w:val="99"/>
    <w:qFormat/>
    <w:pPr>
      <w:spacing w:line="460" w:lineRule="exact"/>
      <w:ind w:leftChars="100" w:left="880" w:rightChars="100" w:right="100"/>
      <w:jc w:val="center"/>
      <w:outlineLvl w:val="1"/>
    </w:pPr>
    <w:rPr>
      <w:rFonts w:ascii="Noto Sans Mono CJK JP Regular" w:eastAsia="微软雅黑" w:hAnsi="Noto Sans Mono CJK JP Regular" w:cs="Noto Sans Mono CJK JP Regular"/>
      <w:b/>
      <w:sz w:val="28"/>
      <w:szCs w:val="24"/>
    </w:rPr>
  </w:style>
  <w:style w:type="paragraph" w:customStyle="1" w:styleId="WPSOffice1">
    <w:name w:val="WPSOffice手动目录 1"/>
    <w:qFormat/>
    <w:rPr>
      <w:rFonts w:ascii="Times New Roman" w:hAnsi="Times New Roman"/>
    </w:rPr>
  </w:style>
  <w:style w:type="paragraph" w:customStyle="1" w:styleId="02-">
    <w:name w:val="02节号-产权园区"/>
    <w:basedOn w:val="20"/>
    <w:qFormat/>
    <w:pPr>
      <w:keepNext w:val="0"/>
      <w:keepLines w:val="0"/>
      <w:numPr>
        <w:ilvl w:val="1"/>
        <w:numId w:val="2"/>
      </w:numPr>
      <w:overflowPunct w:val="0"/>
      <w:spacing w:beforeLines="50" w:before="50" w:afterLines="50" w:after="50" w:line="360" w:lineRule="auto"/>
      <w:jc w:val="left"/>
    </w:pPr>
    <w:rPr>
      <w:rFonts w:ascii="黑体" w:hAnsi="Cambria"/>
      <w:b w:val="0"/>
      <w:kern w:val="2"/>
      <w:sz w:val="28"/>
      <w:szCs w:val="30"/>
    </w:rPr>
  </w:style>
  <w:style w:type="paragraph" w:customStyle="1" w:styleId="WPSOffice3">
    <w:name w:val="WPSOffice手动目录 3"/>
    <w:qFormat/>
    <w:pPr>
      <w:ind w:leftChars="400" w:left="400"/>
    </w:pPr>
    <w:rPr>
      <w:rFonts w:ascii="Times New Roman" w:hAnsi="Times New Roman"/>
    </w:rPr>
  </w:style>
  <w:style w:type="paragraph" w:customStyle="1" w:styleId="Heading21">
    <w:name w:val="Heading 21"/>
    <w:basedOn w:val="a"/>
    <w:uiPriority w:val="99"/>
    <w:qFormat/>
    <w:pPr>
      <w:spacing w:line="425" w:lineRule="exact"/>
      <w:ind w:left="989" w:hanging="573"/>
      <w:outlineLvl w:val="2"/>
    </w:pPr>
    <w:rPr>
      <w:rFonts w:ascii="Noto Sans Mono CJK JP Regular" w:hAnsi="Noto Sans Mono CJK JP Regular" w:cs="Noto Sans Mono CJK JP Regular"/>
      <w:b/>
      <w:sz w:val="24"/>
      <w:szCs w:val="21"/>
    </w:rPr>
  </w:style>
  <w:style w:type="paragraph" w:styleId="affb">
    <w:name w:val="List Paragraph"/>
    <w:basedOn w:val="a"/>
    <w:uiPriority w:val="99"/>
    <w:qFormat/>
    <w:pPr>
      <w:ind w:firstLineChars="200" w:firstLine="420"/>
    </w:pPr>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rPr>
  </w:style>
  <w:style w:type="paragraph" w:customStyle="1" w:styleId="TOCHeading1">
    <w:name w:val="TOC Heading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td-text">
    <w:name w:val="td-text"/>
    <w:basedOn w:val="a0"/>
    <w:qFormat/>
  </w:style>
  <w:style w:type="character" w:customStyle="1" w:styleId="16">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rFonts w:ascii="Times New Roman" w:hAnsi="Times New Roman"/>
      <w:kern w:val="2"/>
      <w:sz w:val="21"/>
      <w:szCs w:val="22"/>
    </w:rPr>
  </w:style>
  <w:style w:type="paragraph" w:customStyle="1" w:styleId="36">
    <w:name w:val="修订3"/>
    <w:hidden/>
    <w:uiPriority w:val="99"/>
    <w:semiHidden/>
    <w:qFormat/>
    <w:rPr>
      <w:rFonts w:ascii="Times New Roman" w:hAnsi="Times New Roman"/>
      <w:kern w:val="2"/>
      <w:sz w:val="21"/>
      <w:szCs w:val="22"/>
    </w:rPr>
  </w:style>
  <w:style w:type="paragraph" w:customStyle="1" w:styleId="42">
    <w:name w:val="修订4"/>
    <w:hidden/>
    <w:uiPriority w:val="99"/>
    <w:semiHidden/>
    <w:qFormat/>
    <w:rPr>
      <w:rFonts w:ascii="Times New Roman" w:hAnsi="Times New Roman"/>
      <w:kern w:val="2"/>
      <w:sz w:val="21"/>
      <w:szCs w:val="22"/>
    </w:rPr>
  </w:style>
  <w:style w:type="paragraph" w:customStyle="1" w:styleId="Revision1">
    <w:name w:val="Revision1"/>
    <w:hidden/>
    <w:uiPriority w:val="99"/>
    <w:semiHidden/>
    <w:qFormat/>
    <w:rPr>
      <w:rFonts w:ascii="Times New Roman" w:hAnsi="Times New Roman"/>
      <w:kern w:val="2"/>
      <w:sz w:val="21"/>
      <w:szCs w:val="22"/>
    </w:rPr>
  </w:style>
  <w:style w:type="paragraph" w:customStyle="1" w:styleId="52">
    <w:name w:val="修订5"/>
    <w:hidden/>
    <w:uiPriority w:val="99"/>
    <w:semiHidden/>
    <w:qFormat/>
    <w:rPr>
      <w:rFonts w:ascii="Times New Roman" w:hAnsi="Times New Roman"/>
      <w:kern w:val="2"/>
      <w:sz w:val="21"/>
      <w:szCs w:val="22"/>
    </w:rPr>
  </w:style>
  <w:style w:type="character" w:customStyle="1" w:styleId="22">
    <w:name w:val="正文首行缩进 2 字符"/>
    <w:basedOn w:val="a4"/>
    <w:link w:val="2"/>
    <w:uiPriority w:val="99"/>
    <w:rsid w:val="0027729F"/>
    <w:rPr>
      <w:rFonts w:ascii="Times New Roman" w:hAnsi="Times New Roman"/>
      <w:szCs w:val="24"/>
      <w:lang w:bidi="ar-SA"/>
    </w:rPr>
  </w:style>
  <w:style w:type="paragraph" w:customStyle="1" w:styleId="msonormal0">
    <w:name w:val="msonormal"/>
    <w:basedOn w:val="a"/>
    <w:rsid w:val="0027729F"/>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
    <w:rsid w:val="0027729F"/>
    <w:pPr>
      <w:widowControl/>
      <w:spacing w:before="100" w:beforeAutospacing="1" w:after="100" w:afterAutospacing="1"/>
      <w:jc w:val="left"/>
    </w:pPr>
    <w:rPr>
      <w:rFonts w:ascii="宋体" w:hAnsi="宋体" w:cs="宋体"/>
      <w:kern w:val="0"/>
      <w:sz w:val="18"/>
      <w:szCs w:val="18"/>
    </w:rPr>
  </w:style>
  <w:style w:type="paragraph" w:customStyle="1" w:styleId="xl69">
    <w:name w:val="xl69"/>
    <w:basedOn w:val="a"/>
    <w:rsid w:val="0027729F"/>
    <w:pPr>
      <w:widowControl/>
      <w:spacing w:before="100" w:beforeAutospacing="1" w:after="100" w:afterAutospacing="1"/>
      <w:jc w:val="left"/>
    </w:pPr>
    <w:rPr>
      <w:rFonts w:ascii="宋体" w:hAnsi="宋体" w:cs="宋体"/>
      <w:kern w:val="0"/>
      <w:sz w:val="20"/>
      <w:szCs w:val="20"/>
    </w:rPr>
  </w:style>
  <w:style w:type="paragraph" w:customStyle="1" w:styleId="xl70">
    <w:name w:val="xl70"/>
    <w:basedOn w:val="a"/>
    <w:rsid w:val="0027729F"/>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hAnsi="宋体" w:cs="宋体"/>
      <w:kern w:val="0"/>
      <w:sz w:val="20"/>
      <w:szCs w:val="20"/>
    </w:rPr>
  </w:style>
  <w:style w:type="paragraph" w:customStyle="1" w:styleId="xl71">
    <w:name w:val="xl71"/>
    <w:basedOn w:val="a"/>
    <w:rsid w:val="002772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
    <w:rsid w:val="0027729F"/>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hAnsi="宋体" w:cs="宋体"/>
      <w:kern w:val="0"/>
      <w:sz w:val="20"/>
      <w:szCs w:val="20"/>
    </w:rPr>
  </w:style>
  <w:style w:type="paragraph" w:customStyle="1" w:styleId="xl73">
    <w:name w:val="xl73"/>
    <w:basedOn w:val="a"/>
    <w:rsid w:val="002772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74">
    <w:name w:val="xl74"/>
    <w:basedOn w:val="a"/>
    <w:rsid w:val="0027729F"/>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5">
    <w:name w:val="xl75"/>
    <w:basedOn w:val="a"/>
    <w:rsid w:val="0027729F"/>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6">
    <w:name w:val="xl76"/>
    <w:basedOn w:val="a"/>
    <w:rsid w:val="0027729F"/>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xl77">
    <w:name w:val="xl77"/>
    <w:basedOn w:val="a"/>
    <w:rsid w:val="0027729F"/>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8">
    <w:name w:val="xl78"/>
    <w:basedOn w:val="a"/>
    <w:rsid w:val="0027729F"/>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xl79">
    <w:name w:val="xl79"/>
    <w:basedOn w:val="a"/>
    <w:rsid w:val="002772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rsid w:val="002772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1">
    <w:name w:val="xl81"/>
    <w:basedOn w:val="a"/>
    <w:rsid w:val="002772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2">
    <w:name w:val="xl82"/>
    <w:basedOn w:val="a"/>
    <w:rsid w:val="002772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3">
    <w:name w:val="xl83"/>
    <w:basedOn w:val="a"/>
    <w:rsid w:val="002772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4">
    <w:name w:val="xl84"/>
    <w:basedOn w:val="a"/>
    <w:rsid w:val="002772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8"/>
      <w:szCs w:val="28"/>
    </w:rPr>
  </w:style>
  <w:style w:type="paragraph" w:customStyle="1" w:styleId="xl85">
    <w:name w:val="xl85"/>
    <w:basedOn w:val="a"/>
    <w:rsid w:val="002772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86">
    <w:name w:val="xl86"/>
    <w:basedOn w:val="a"/>
    <w:rsid w:val="002772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7">
    <w:name w:val="xl87"/>
    <w:basedOn w:val="a"/>
    <w:rsid w:val="002772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7FAD5-5EAA-4784-8E5E-E8F7BCF1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111</Pages>
  <Words>13806</Words>
  <Characters>78696</Characters>
  <Application>Microsoft Office Word</Application>
  <DocSecurity>0</DocSecurity>
  <Lines>655</Lines>
  <Paragraphs>184</Paragraphs>
  <ScaleCrop>false</ScaleCrop>
  <Company>微软中国</Company>
  <LinksUpToDate>false</LinksUpToDate>
  <CharactersWithSpaces>92318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you</cp:lastModifiedBy>
  <cp:revision>71</cp:revision>
  <cp:lastPrinted>2023-04-17T11:22:00Z</cp:lastPrinted>
  <dcterms:created xsi:type="dcterms:W3CDTF">2023-04-20T01:56:00Z</dcterms:created>
  <dcterms:modified xsi:type="dcterms:W3CDTF">2023-04-27T06:06:00Z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2A06B7836EE04CC194BDBECED1BA3C38</vt:lpwstr>
  </property>
</Properties>
</file>