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54" w:rsidRPr="00D74154" w:rsidRDefault="00D74154" w:rsidP="00D74154">
      <w:pPr>
        <w:spacing w:beforeLines="100" w:before="312" w:line="300" w:lineRule="exact"/>
        <w:ind w:right="840"/>
        <w:jc w:val="center"/>
        <w:rPr>
          <w:rFonts w:ascii="宋体" w:eastAsia="宋体" w:hAnsi="宋体" w:cs="宋体"/>
          <w:b/>
          <w:sz w:val="28"/>
          <w:szCs w:val="28"/>
        </w:rPr>
      </w:pPr>
      <w:r w:rsidRPr="00D74154">
        <w:rPr>
          <w:rFonts w:ascii="宋体" w:eastAsia="宋体" w:hAnsi="宋体" w:cs="宋体" w:hint="eastAsia"/>
          <w:b/>
          <w:sz w:val="28"/>
          <w:szCs w:val="28"/>
        </w:rPr>
        <w:t>广州市白云区三元里文化街区旅游节点打造及配套基础设施建设工程项目代建服务招标公告</w:t>
      </w:r>
    </w:p>
    <w:p w:rsidR="00D74154" w:rsidRPr="00D74154" w:rsidRDefault="00D74154" w:rsidP="00D74154">
      <w:pPr>
        <w:spacing w:line="480" w:lineRule="auto"/>
        <w:jc w:val="left"/>
        <w:outlineLvl w:val="1"/>
        <w:rPr>
          <w:rFonts w:ascii="宋体" w:eastAsia="宋体" w:hAnsi="宋体" w:cs="宋体"/>
          <w:b/>
          <w:bCs/>
          <w:kern w:val="0"/>
          <w:szCs w:val="21"/>
        </w:rPr>
      </w:pPr>
      <w:bookmarkStart w:id="0" w:name="_Toc511557025"/>
      <w:bookmarkStart w:id="1" w:name="_Toc515033010"/>
      <w:r w:rsidRPr="00D74154">
        <w:rPr>
          <w:rFonts w:ascii="宋体" w:eastAsia="宋体" w:hAnsi="宋体" w:cs="宋体" w:hint="eastAsia"/>
          <w:b/>
          <w:bCs/>
          <w:kern w:val="0"/>
          <w:szCs w:val="21"/>
        </w:rPr>
        <w:t>1.招标条件</w:t>
      </w:r>
      <w:bookmarkEnd w:id="0"/>
      <w:bookmarkEnd w:id="1"/>
    </w:p>
    <w:p w:rsidR="00D74154" w:rsidRPr="00D74154" w:rsidRDefault="00D74154" w:rsidP="00D74154">
      <w:pPr>
        <w:tabs>
          <w:tab w:val="left" w:pos="7513"/>
        </w:tabs>
        <w:spacing w:line="480" w:lineRule="auto"/>
        <w:ind w:firstLineChars="200" w:firstLine="420"/>
        <w:rPr>
          <w:rFonts w:ascii="宋体" w:eastAsia="宋体" w:hAnsi="宋体" w:cs="宋体"/>
          <w:szCs w:val="21"/>
        </w:rPr>
      </w:pPr>
      <w:r w:rsidRPr="00D74154">
        <w:rPr>
          <w:rFonts w:ascii="宋体" w:eastAsia="宋体" w:hAnsi="宋体" w:cs="宋体" w:hint="eastAsia"/>
          <w:szCs w:val="21"/>
        </w:rPr>
        <w:t>本招标项目</w:t>
      </w:r>
      <w:r w:rsidRPr="00D74154">
        <w:rPr>
          <w:rFonts w:ascii="宋体" w:eastAsia="宋体" w:hAnsi="宋体" w:cs="宋体" w:hint="eastAsia"/>
          <w:szCs w:val="21"/>
          <w:u w:val="single"/>
        </w:rPr>
        <w:t>广州市白云区三元里文化街区旅游节点打造及配套基础设施建设工程项目</w:t>
      </w:r>
      <w:r w:rsidRPr="00D74154">
        <w:rPr>
          <w:rFonts w:ascii="宋体" w:eastAsia="宋体" w:hAnsi="宋体" w:cs="宋体" w:hint="eastAsia"/>
          <w:szCs w:val="21"/>
        </w:rPr>
        <w:t>已由</w:t>
      </w:r>
      <w:r w:rsidRPr="00D74154">
        <w:rPr>
          <w:rFonts w:ascii="宋体" w:eastAsia="宋体" w:hAnsi="宋体" w:cs="宋体" w:hint="eastAsia"/>
          <w:szCs w:val="21"/>
          <w:u w:val="single"/>
        </w:rPr>
        <w:t>广州市白云区发展和改革局</w:t>
      </w:r>
      <w:r w:rsidRPr="00D74154">
        <w:rPr>
          <w:rFonts w:ascii="宋体" w:eastAsia="宋体" w:hAnsi="宋体" w:cs="宋体" w:hint="eastAsia"/>
          <w:szCs w:val="21"/>
        </w:rPr>
        <w:t>以</w:t>
      </w:r>
      <w:r w:rsidRPr="00D74154">
        <w:rPr>
          <w:rFonts w:ascii="宋体" w:eastAsia="宋体" w:hAnsi="宋体" w:cs="宋体" w:hint="eastAsia"/>
          <w:szCs w:val="21"/>
          <w:u w:val="single"/>
        </w:rPr>
        <w:t>云发改函[2022]37号</w:t>
      </w:r>
      <w:r w:rsidRPr="00D74154">
        <w:rPr>
          <w:rFonts w:ascii="宋体" w:eastAsia="宋体" w:hAnsi="宋体" w:cs="宋体" w:hint="eastAsia"/>
          <w:szCs w:val="21"/>
        </w:rPr>
        <w:t>批准建设，建设资金来自</w:t>
      </w:r>
      <w:r w:rsidRPr="00D74154">
        <w:rPr>
          <w:rFonts w:ascii="宋体" w:eastAsia="宋体" w:hAnsi="宋体" w:cs="宋体" w:hint="eastAsia"/>
          <w:szCs w:val="21"/>
          <w:u w:val="single"/>
        </w:rPr>
        <w:t>财政性资金及地方政府专项债券资金</w:t>
      </w:r>
      <w:r w:rsidRPr="00D74154">
        <w:rPr>
          <w:rFonts w:ascii="宋体" w:eastAsia="宋体" w:hAnsi="宋体" w:cs="宋体" w:hint="eastAsia"/>
          <w:szCs w:val="21"/>
        </w:rPr>
        <w:t>，出资比例为</w:t>
      </w:r>
      <w:r w:rsidRPr="00D74154">
        <w:rPr>
          <w:rFonts w:ascii="宋体" w:eastAsia="宋体" w:hAnsi="宋体" w:cs="宋体" w:hint="eastAsia"/>
          <w:szCs w:val="21"/>
          <w:u w:val="single"/>
        </w:rPr>
        <w:t>100%</w:t>
      </w:r>
      <w:r w:rsidRPr="00D74154">
        <w:rPr>
          <w:rFonts w:ascii="宋体" w:eastAsia="宋体" w:hAnsi="宋体" w:cs="宋体" w:hint="eastAsia"/>
          <w:szCs w:val="21"/>
        </w:rPr>
        <w:t>，招标人为</w:t>
      </w:r>
      <w:r w:rsidRPr="00D74154">
        <w:rPr>
          <w:rFonts w:ascii="宋体" w:eastAsia="宋体" w:hAnsi="宋体" w:cs="宋体" w:hint="eastAsia"/>
          <w:szCs w:val="21"/>
          <w:u w:val="single"/>
        </w:rPr>
        <w:t>广州市白云区人民政府三元里街道办事处</w:t>
      </w:r>
      <w:r w:rsidRPr="00D74154">
        <w:rPr>
          <w:rFonts w:ascii="宋体" w:eastAsia="宋体" w:hAnsi="宋体" w:cs="宋体" w:hint="eastAsia"/>
          <w:szCs w:val="21"/>
        </w:rPr>
        <w:t>。项目已具备招标条件，现对该项目的</w:t>
      </w:r>
      <w:r w:rsidRPr="00D74154">
        <w:rPr>
          <w:rFonts w:ascii="宋体" w:eastAsia="宋体" w:hAnsi="宋体" w:cs="宋体" w:hint="eastAsia"/>
          <w:szCs w:val="21"/>
          <w:u w:val="single"/>
        </w:rPr>
        <w:t>代建服务</w:t>
      </w:r>
      <w:r w:rsidRPr="00D74154">
        <w:rPr>
          <w:rFonts w:ascii="宋体" w:eastAsia="宋体" w:hAnsi="宋体" w:cs="宋体" w:hint="eastAsia"/>
          <w:szCs w:val="21"/>
        </w:rPr>
        <w:t>进行公开招标。</w:t>
      </w:r>
    </w:p>
    <w:p w:rsidR="00D74154" w:rsidRPr="00D74154" w:rsidRDefault="00D74154" w:rsidP="00D74154">
      <w:pPr>
        <w:spacing w:line="480" w:lineRule="auto"/>
        <w:jc w:val="left"/>
        <w:outlineLvl w:val="1"/>
        <w:rPr>
          <w:rFonts w:ascii="宋体" w:eastAsia="宋体" w:hAnsi="宋体" w:cs="宋体"/>
          <w:b/>
          <w:bCs/>
          <w:kern w:val="0"/>
          <w:szCs w:val="21"/>
        </w:rPr>
      </w:pPr>
      <w:bookmarkStart w:id="2" w:name="_Toc515033011"/>
      <w:bookmarkStart w:id="3" w:name="_Toc511557026"/>
      <w:r w:rsidRPr="00D74154">
        <w:rPr>
          <w:rFonts w:ascii="宋体" w:eastAsia="宋体" w:hAnsi="宋体" w:cs="宋体" w:hint="eastAsia"/>
          <w:b/>
          <w:bCs/>
          <w:kern w:val="0"/>
          <w:szCs w:val="21"/>
        </w:rPr>
        <w:t>2.项目概况与招标范围</w:t>
      </w:r>
      <w:bookmarkEnd w:id="2"/>
      <w:bookmarkEnd w:id="3"/>
    </w:p>
    <w:p w:rsidR="00D74154" w:rsidRPr="00D74154" w:rsidRDefault="00D74154" w:rsidP="00D74154">
      <w:pPr>
        <w:tabs>
          <w:tab w:val="left" w:pos="7513"/>
        </w:tabs>
        <w:spacing w:line="480" w:lineRule="auto"/>
        <w:ind w:firstLineChars="200" w:firstLine="420"/>
        <w:rPr>
          <w:rFonts w:ascii="宋体" w:eastAsia="宋体" w:hAnsi="宋体" w:cs="宋体"/>
          <w:szCs w:val="21"/>
        </w:rPr>
      </w:pPr>
      <w:r w:rsidRPr="00D74154">
        <w:rPr>
          <w:rFonts w:ascii="宋体" w:eastAsia="宋体" w:hAnsi="宋体" w:cs="宋体" w:hint="eastAsia"/>
          <w:szCs w:val="21"/>
        </w:rPr>
        <w:t>2.1招标项目概况</w:t>
      </w:r>
    </w:p>
    <w:p w:rsidR="00D74154" w:rsidRPr="00D74154" w:rsidRDefault="00D74154" w:rsidP="00D74154">
      <w:pPr>
        <w:tabs>
          <w:tab w:val="left" w:pos="7513"/>
        </w:tabs>
        <w:spacing w:line="480" w:lineRule="auto"/>
        <w:ind w:firstLineChars="200" w:firstLine="420"/>
        <w:rPr>
          <w:rFonts w:ascii="宋体" w:eastAsia="宋体" w:hAnsi="宋体" w:cs="宋体"/>
          <w:szCs w:val="21"/>
        </w:rPr>
      </w:pPr>
      <w:r w:rsidRPr="00D74154">
        <w:rPr>
          <w:rFonts w:ascii="宋体" w:eastAsia="宋体" w:hAnsi="宋体" w:cs="宋体" w:hint="eastAsia"/>
          <w:szCs w:val="21"/>
        </w:rPr>
        <w:t>2.1.1招标项目名称：</w:t>
      </w:r>
      <w:r w:rsidRPr="00D74154">
        <w:rPr>
          <w:rFonts w:ascii="宋体" w:eastAsia="宋体" w:hAnsi="宋体" w:cs="宋体" w:hint="eastAsia"/>
          <w:szCs w:val="21"/>
          <w:u w:val="single"/>
        </w:rPr>
        <w:t>广州市白云区三元里文化街区旅游节点打造及配套基础设施建设工程项目代建服务</w:t>
      </w:r>
    </w:p>
    <w:p w:rsidR="00D74154" w:rsidRPr="00D74154" w:rsidRDefault="00D74154" w:rsidP="00D74154">
      <w:pPr>
        <w:tabs>
          <w:tab w:val="left" w:pos="7513"/>
        </w:tabs>
        <w:spacing w:line="480" w:lineRule="auto"/>
        <w:ind w:firstLineChars="200" w:firstLine="420"/>
        <w:rPr>
          <w:rFonts w:ascii="宋体" w:eastAsia="宋体" w:hAnsi="宋体" w:cs="宋体"/>
          <w:szCs w:val="21"/>
        </w:rPr>
      </w:pPr>
      <w:r w:rsidRPr="00D74154">
        <w:rPr>
          <w:rFonts w:ascii="宋体" w:eastAsia="宋体" w:hAnsi="宋体" w:cs="宋体" w:hint="eastAsia"/>
          <w:szCs w:val="21"/>
        </w:rPr>
        <w:t>2.1.2工程建设地点：</w:t>
      </w:r>
      <w:r w:rsidRPr="00D74154">
        <w:rPr>
          <w:rFonts w:ascii="宋体" w:eastAsia="宋体" w:hAnsi="宋体" w:cs="宋体" w:hint="eastAsia"/>
          <w:szCs w:val="21"/>
          <w:u w:val="single"/>
        </w:rPr>
        <w:t>广州市白云区三元里街道辖区</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rPr>
        <w:t>2.1.3工程建设规模：</w:t>
      </w:r>
      <w:r w:rsidRPr="00D74154">
        <w:rPr>
          <w:rFonts w:ascii="宋体" w:eastAsia="宋体" w:hAnsi="宋体" w:cs="宋体" w:hint="eastAsia"/>
          <w:szCs w:val="21"/>
          <w:u w:val="single"/>
        </w:rPr>
        <w:t>本项目包含三元里辖内重点景区基础设施建设、旅游公共服务保障设施建设、旅游公共配套设施工程、历史文保单位修缮等。具体如下:</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u w:val="single"/>
        </w:rPr>
        <w:t>2.1.3.1三元里英雄主题景区工程:主要包含三元里历史文化展览馆，建筑面积 1,555平方米:三元里英雄剧场，建筑面积 5,103平方米;文保周边环境基础设施提升，建筑面积 2,200 平方米;智慧化景区厕所，建筑面积 300 平方米;文物保护单位修缮，建筑面积 2,676 平方米;抗英纪念公园学堂建设，建筑面积 1,735 平方米;三元里游客集散中心，建筑面积 3,506 平方米;特色非遗展示驿站，建筑面积 4,000 平方米;三元里英雄主题步行街建设，建筑面积 13,079 平方米。</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u w:val="single"/>
        </w:rPr>
        <w:t xml:space="preserve">2.1.3.2梓元岗时尚慢享区工程:皮具展厅，建筑面积 4,000平方米，文旅空间节点打造，建筑面积 6,000 平方米;环境基础设施提升，建筑面积 14,765 平方米;智慧化景区公厕，建筑面积300 平方米:旅游驿站，建筑面积 3,423 平方米;文化展厅，建筑面积 5,814 </w:t>
      </w:r>
      <w:r w:rsidRPr="00D74154">
        <w:rPr>
          <w:rFonts w:ascii="宋体" w:eastAsia="宋体" w:hAnsi="宋体" w:cs="宋体" w:hint="eastAsia"/>
          <w:szCs w:val="21"/>
          <w:u w:val="single"/>
        </w:rPr>
        <w:lastRenderedPageBreak/>
        <w:t>平方米。</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u w:val="single"/>
        </w:rPr>
        <w:t>2.1.3.3文化产业博览区工程:美妆展厅，建筑面积 2,500 平方米:音像展厅 3,500 平方米;智慧化景区公厕，建筑面积 150平方米:环境基础设施提升，建筑面积 5,414 平方米;旅游驿站，建筑面积 400 平方米。</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u w:val="single"/>
        </w:rPr>
        <w:t>2.1.4项目估算总投资：22,152.4万元，其中工程费用为18,381.3万元，工程建设其它费用为2,716.3万元，预备费1,054.9万元。</w:t>
      </w:r>
    </w:p>
    <w:p w:rsidR="00D74154" w:rsidRPr="00D74154" w:rsidRDefault="00D74154" w:rsidP="00D74154">
      <w:pPr>
        <w:tabs>
          <w:tab w:val="left" w:pos="7513"/>
        </w:tabs>
        <w:spacing w:line="480" w:lineRule="auto"/>
        <w:ind w:firstLineChars="200" w:firstLine="420"/>
        <w:rPr>
          <w:rFonts w:ascii="宋体" w:eastAsia="宋体" w:hAnsi="宋体" w:cs="宋体"/>
          <w:szCs w:val="21"/>
        </w:rPr>
      </w:pPr>
      <w:r w:rsidRPr="00D74154">
        <w:rPr>
          <w:rFonts w:ascii="宋体" w:eastAsia="宋体" w:hAnsi="宋体" w:cs="宋体" w:hint="eastAsia"/>
          <w:szCs w:val="21"/>
        </w:rPr>
        <w:t>2.2招标范围：</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rPr>
        <w:t>2.2.1标段划分：</w:t>
      </w:r>
      <w:r w:rsidRPr="00D74154">
        <w:rPr>
          <w:rFonts w:ascii="宋体" w:eastAsia="宋体" w:hAnsi="宋体" w:cs="宋体" w:hint="eastAsia"/>
          <w:szCs w:val="21"/>
          <w:u w:val="single"/>
        </w:rPr>
        <w:t>本项目设1个标段。</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rPr>
        <w:t>2.2.2招标内容：</w:t>
      </w:r>
      <w:r w:rsidRPr="00D74154">
        <w:rPr>
          <w:rFonts w:ascii="宋体" w:eastAsia="宋体" w:hAnsi="宋体" w:cs="宋体" w:hint="eastAsia"/>
          <w:szCs w:val="21"/>
          <w:u w:val="single"/>
        </w:rPr>
        <w:t>自中标人取得中标通知书开始，直到项目竣工验收、竣工结算、竣工决算、移交和保修期满的建设全过程代建服务工作。包括勘察设计、概算评审、规划报建、监理、施工、设备材料、招标投标等实施过程中建设管理工作及各种手续的报审管理工作，并对项目的工期进度、投资、质量安全、信息档案等进行有效的管理和控制，组织中间验收、竣工验收、项目使用移交等工作</w:t>
      </w:r>
      <w:r w:rsidRPr="00D74154">
        <w:rPr>
          <w:rFonts w:ascii="宋体" w:eastAsia="宋体" w:hAnsi="宋体" w:cs="宋体" w:hint="eastAsia"/>
          <w:szCs w:val="21"/>
        </w:rPr>
        <w:t>。</w:t>
      </w:r>
    </w:p>
    <w:p w:rsidR="00D74154" w:rsidRPr="00D74154" w:rsidRDefault="00D74154" w:rsidP="00D74154">
      <w:pPr>
        <w:tabs>
          <w:tab w:val="left" w:pos="7513"/>
        </w:tabs>
        <w:spacing w:line="480" w:lineRule="auto"/>
        <w:ind w:firstLineChars="200" w:firstLine="420"/>
        <w:rPr>
          <w:rFonts w:ascii="宋体" w:eastAsia="宋体" w:hAnsi="宋体" w:cs="宋体"/>
          <w:szCs w:val="21"/>
          <w:u w:val="single"/>
        </w:rPr>
      </w:pPr>
      <w:r w:rsidRPr="00D74154">
        <w:rPr>
          <w:rFonts w:ascii="宋体" w:eastAsia="宋体" w:hAnsi="宋体" w:cs="宋体" w:hint="eastAsia"/>
          <w:szCs w:val="21"/>
        </w:rPr>
        <w:t>2.2.3 代建服务费最高投标限价：</w:t>
      </w:r>
      <w:r w:rsidRPr="00D74154">
        <w:rPr>
          <w:rFonts w:ascii="宋体" w:eastAsia="宋体" w:hAnsi="宋体" w:cs="宋体" w:hint="eastAsia"/>
          <w:szCs w:val="21"/>
          <w:u w:val="single"/>
        </w:rPr>
        <w:t>人民币261.</w:t>
      </w:r>
      <w:r w:rsidRPr="00D74154">
        <w:rPr>
          <w:rFonts w:ascii="宋体" w:eastAsia="宋体" w:hAnsi="宋体" w:cs="宋体"/>
          <w:szCs w:val="21"/>
          <w:u w:val="single"/>
        </w:rPr>
        <w:t>0</w:t>
      </w:r>
      <w:r w:rsidRPr="00D74154">
        <w:rPr>
          <w:rFonts w:ascii="宋体" w:eastAsia="宋体" w:hAnsi="宋体" w:cs="宋体" w:hint="eastAsia"/>
          <w:szCs w:val="21"/>
          <w:u w:val="single"/>
        </w:rPr>
        <w:t>0万元</w:t>
      </w:r>
      <w:bookmarkStart w:id="4" w:name="_Toc511557027"/>
      <w:bookmarkStart w:id="5" w:name="_Toc515033012"/>
      <w:r w:rsidRPr="00D74154">
        <w:rPr>
          <w:rFonts w:ascii="宋体" w:eastAsia="宋体" w:hAnsi="宋体" w:cs="宋体" w:hint="eastAsia"/>
          <w:szCs w:val="21"/>
          <w:u w:val="single"/>
        </w:rPr>
        <w:t>。超过最高投标限价的为无效标。</w:t>
      </w:r>
    </w:p>
    <w:p w:rsidR="00D74154" w:rsidRPr="00D74154" w:rsidRDefault="00D74154" w:rsidP="00D74154">
      <w:pPr>
        <w:tabs>
          <w:tab w:val="left" w:pos="2751"/>
        </w:tabs>
        <w:spacing w:line="480" w:lineRule="auto"/>
        <w:jc w:val="left"/>
        <w:outlineLvl w:val="1"/>
        <w:rPr>
          <w:rFonts w:ascii="宋体" w:eastAsia="宋体" w:hAnsi="宋体" w:cs="宋体"/>
          <w:b/>
          <w:bCs/>
          <w:kern w:val="0"/>
          <w:szCs w:val="21"/>
        </w:rPr>
      </w:pPr>
      <w:r w:rsidRPr="00D74154">
        <w:rPr>
          <w:rFonts w:ascii="宋体" w:eastAsia="宋体" w:hAnsi="宋体" w:cs="宋体" w:hint="eastAsia"/>
          <w:b/>
          <w:bCs/>
          <w:kern w:val="0"/>
          <w:szCs w:val="21"/>
        </w:rPr>
        <w:t>3.投标人资格</w:t>
      </w:r>
      <w:bookmarkEnd w:id="4"/>
      <w:bookmarkEnd w:id="5"/>
      <w:r w:rsidRPr="00D74154">
        <w:rPr>
          <w:rFonts w:ascii="宋体" w:eastAsia="宋体" w:hAnsi="宋体" w:cs="宋体" w:hint="eastAsia"/>
          <w:b/>
          <w:bCs/>
          <w:kern w:val="0"/>
          <w:szCs w:val="21"/>
        </w:rPr>
        <w:t>要求</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3.1投标人须具有独立法人资格，持有工商行政（市场监督）管理部门核发的法人营业执照或事业法人登记证书，按国家法律经营。</w:t>
      </w:r>
    </w:p>
    <w:p w:rsidR="00D74154" w:rsidRPr="00D74154" w:rsidRDefault="00D74154" w:rsidP="00D74154">
      <w:pPr>
        <w:topLinePunct/>
        <w:spacing w:line="480" w:lineRule="auto"/>
        <w:ind w:firstLineChars="200" w:firstLine="420"/>
        <w:rPr>
          <w:rFonts w:ascii="宋体" w:eastAsia="宋体" w:hAnsi="宋体" w:cs="宋体"/>
          <w:szCs w:val="21"/>
          <w:lang w:bidi="ar"/>
        </w:rPr>
      </w:pPr>
      <w:r w:rsidRPr="00D74154">
        <w:rPr>
          <w:rFonts w:ascii="宋体" w:eastAsia="宋体" w:hAnsi="宋体" w:cs="宋体" w:hint="eastAsia"/>
          <w:szCs w:val="21"/>
        </w:rPr>
        <w:t>3.2拟承担本代建服务工作的项目负责人要求如下，具有工程类相关专业高级或以上职称，或一级注册建造师（建筑工程专业，一级临时建造师证书除外），或一级注册建筑师，或一级注册结构工程师，或咨询工程师（投资）的任一种资格</w:t>
      </w:r>
      <w:r w:rsidRPr="00D74154">
        <w:rPr>
          <w:rFonts w:ascii="宋体" w:eastAsia="宋体" w:hAnsi="宋体" w:cs="宋体" w:hint="eastAsia"/>
          <w:szCs w:val="21"/>
          <w:lang w:bidi="ar"/>
        </w:rPr>
        <w:t>。</w:t>
      </w:r>
    </w:p>
    <w:p w:rsidR="00D74154" w:rsidRPr="00D74154" w:rsidRDefault="00D74154" w:rsidP="00D74154">
      <w:pPr>
        <w:topLinePunct/>
        <w:spacing w:line="480" w:lineRule="auto"/>
        <w:ind w:firstLineChars="200" w:firstLine="420"/>
        <w:rPr>
          <w:rFonts w:ascii="宋体" w:eastAsia="宋体" w:hAnsi="宋体" w:cs="宋体"/>
          <w:szCs w:val="21"/>
          <w:lang w:bidi="ar"/>
        </w:rPr>
      </w:pPr>
      <w:r w:rsidRPr="00D74154">
        <w:rPr>
          <w:rFonts w:ascii="宋体" w:eastAsia="宋体" w:hAnsi="宋体" w:cs="宋体"/>
          <w:szCs w:val="21"/>
          <w:lang w:bidi="ar"/>
        </w:rPr>
        <w:t>注</w:t>
      </w:r>
      <w:r w:rsidRPr="00D74154">
        <w:rPr>
          <w:rFonts w:ascii="宋体" w:eastAsia="宋体" w:hAnsi="宋体" w:cs="宋体" w:hint="eastAsia"/>
          <w:szCs w:val="21"/>
          <w:lang w:bidi="ar"/>
        </w:rPr>
        <w:t>：项目负责人为投标人的正式员工（需提供身份证、职称证书【如有】、注册证书【如有】、如为咨询工程师（投资）的，需提供在本单位进行执业登记的证书。由社保机构出具</w:t>
      </w:r>
      <w:r w:rsidRPr="00D74154">
        <w:rPr>
          <w:rFonts w:ascii="宋体" w:eastAsia="宋体" w:hAnsi="宋体" w:cs="宋体" w:hint="eastAsia"/>
          <w:szCs w:val="21"/>
          <w:lang w:bidi="ar"/>
        </w:rPr>
        <w:lastRenderedPageBreak/>
        <w:t>的近一个月（即202</w:t>
      </w:r>
      <w:r w:rsidRPr="00D74154">
        <w:rPr>
          <w:rFonts w:ascii="宋体" w:eastAsia="宋体" w:hAnsi="宋体" w:cs="宋体"/>
          <w:szCs w:val="21"/>
          <w:lang w:bidi="ar"/>
        </w:rPr>
        <w:t>3</w:t>
      </w:r>
      <w:r w:rsidRPr="00D74154">
        <w:rPr>
          <w:rFonts w:ascii="宋体" w:eastAsia="宋体" w:hAnsi="宋体" w:cs="宋体" w:hint="eastAsia"/>
          <w:szCs w:val="21"/>
          <w:lang w:bidi="ar"/>
        </w:rPr>
        <w:t>年</w:t>
      </w:r>
      <w:r w:rsidRPr="00D74154">
        <w:rPr>
          <w:rFonts w:ascii="宋体" w:eastAsia="宋体" w:hAnsi="宋体" w:cs="宋体"/>
          <w:szCs w:val="21"/>
          <w:lang w:bidi="ar"/>
        </w:rPr>
        <w:t>3</w:t>
      </w:r>
      <w:r w:rsidRPr="00D74154">
        <w:rPr>
          <w:rFonts w:ascii="宋体" w:eastAsia="宋体" w:hAnsi="宋体" w:cs="宋体" w:hint="eastAsia"/>
          <w:szCs w:val="21"/>
          <w:lang w:bidi="ar"/>
        </w:rPr>
        <w:t>月）在投标人单位缴纳的社保证明)。</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3.3投标人须在广州公共资源交易中心已办理企业信息登记。</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3.4本项目不接受联合体投标。</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3.5 投标人已按要求签署盖章《投标申请人声明》（格式见招标文件第六章）。</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注：未在招标公告第3条单列的投标人资格要求条件，不作为资审不合格的依据。</w:t>
      </w:r>
    </w:p>
    <w:p w:rsidR="00D74154" w:rsidRPr="00D74154" w:rsidRDefault="00D74154" w:rsidP="00D74154">
      <w:pPr>
        <w:numPr>
          <w:ilvl w:val="0"/>
          <w:numId w:val="1"/>
        </w:numPr>
        <w:spacing w:line="480" w:lineRule="auto"/>
        <w:jc w:val="left"/>
        <w:outlineLvl w:val="1"/>
        <w:rPr>
          <w:rFonts w:ascii="宋体" w:eastAsia="宋体" w:hAnsi="宋体" w:cs="宋体"/>
          <w:b/>
          <w:bCs/>
          <w:kern w:val="0"/>
          <w:szCs w:val="21"/>
        </w:rPr>
      </w:pPr>
      <w:bookmarkStart w:id="6" w:name="_Toc515033013"/>
      <w:bookmarkStart w:id="7" w:name="_Toc511557028"/>
      <w:r w:rsidRPr="00D74154">
        <w:rPr>
          <w:rFonts w:ascii="宋体" w:eastAsia="宋体" w:hAnsi="宋体" w:cs="宋体" w:hint="eastAsia"/>
          <w:b/>
          <w:bCs/>
          <w:kern w:val="0"/>
          <w:szCs w:val="21"/>
        </w:rPr>
        <w:t>招标文件的获取</w:t>
      </w:r>
    </w:p>
    <w:p w:rsidR="00D74154" w:rsidRPr="00D74154" w:rsidRDefault="00D74154" w:rsidP="00D74154">
      <w:pPr>
        <w:topLinePunct/>
        <w:spacing w:line="480" w:lineRule="auto"/>
        <w:ind w:firstLineChars="200" w:firstLine="420"/>
        <w:rPr>
          <w:rFonts w:ascii="宋体" w:eastAsia="宋体" w:hAnsi="宋体" w:cs="宋体"/>
          <w:szCs w:val="21"/>
        </w:rPr>
      </w:pPr>
      <w:r w:rsidRPr="00D74154">
        <w:rPr>
          <w:rFonts w:ascii="宋体" w:eastAsia="宋体" w:hAnsi="宋体" w:cs="宋体" w:hint="eastAsia"/>
          <w:szCs w:val="21"/>
        </w:rPr>
        <w:t>4.1 凡有意参加投标者，请于</w:t>
      </w:r>
      <w:r w:rsidRPr="00D74154">
        <w:rPr>
          <w:rFonts w:ascii="宋体" w:eastAsia="宋体" w:hAnsi="宋体" w:cs="宋体" w:hint="eastAsia"/>
          <w:szCs w:val="21"/>
          <w:u w:val="single"/>
        </w:rPr>
        <w:t>2023年   月   日00时00分至2023年   月  日 时  分</w:t>
      </w:r>
      <w:r w:rsidRPr="00D74154">
        <w:rPr>
          <w:rFonts w:ascii="宋体" w:eastAsia="宋体" w:hAnsi="宋体" w:cs="宋体" w:hint="eastAsia"/>
          <w:szCs w:val="21"/>
        </w:rPr>
        <w:t>(北京时间，下同)，登录广州公共资源交易中心网（网址：http://www.gzggzy.cn） 下载电子招标文件。</w:t>
      </w:r>
    </w:p>
    <w:p w:rsidR="00D74154" w:rsidRPr="00D74154" w:rsidRDefault="00D74154" w:rsidP="00D74154">
      <w:pPr>
        <w:spacing w:line="480" w:lineRule="auto"/>
        <w:ind w:firstLineChars="200" w:firstLine="420"/>
        <w:rPr>
          <w:rFonts w:ascii="宋体" w:eastAsia="宋体" w:hAnsi="宋体" w:cs="宋体"/>
          <w:szCs w:val="21"/>
        </w:rPr>
      </w:pPr>
      <w:r w:rsidRPr="00D74154">
        <w:rPr>
          <w:rFonts w:ascii="宋体" w:eastAsia="宋体" w:hAnsi="宋体" w:cs="宋体" w:hint="eastAsia"/>
          <w:szCs w:val="21"/>
        </w:rPr>
        <w:t>4.2本项目采用资格后审方式。</w:t>
      </w:r>
    </w:p>
    <w:p w:rsidR="00D74154" w:rsidRPr="00D74154" w:rsidRDefault="00D74154" w:rsidP="00D74154">
      <w:pPr>
        <w:spacing w:line="480" w:lineRule="auto"/>
        <w:jc w:val="left"/>
        <w:outlineLvl w:val="1"/>
        <w:rPr>
          <w:rFonts w:ascii="宋体" w:eastAsia="宋体" w:hAnsi="宋体" w:cs="宋体"/>
          <w:b/>
          <w:bCs/>
          <w:kern w:val="0"/>
          <w:szCs w:val="21"/>
        </w:rPr>
      </w:pPr>
      <w:r w:rsidRPr="00D74154">
        <w:rPr>
          <w:rFonts w:ascii="宋体" w:eastAsia="宋体" w:hAnsi="宋体" w:cs="宋体" w:hint="eastAsia"/>
          <w:b/>
          <w:bCs/>
          <w:kern w:val="0"/>
          <w:szCs w:val="21"/>
        </w:rPr>
        <w:t>5.发布招标公告、递交投标文件时间、开标时间</w:t>
      </w:r>
    </w:p>
    <w:p w:rsidR="00D74154" w:rsidRPr="00D74154" w:rsidRDefault="00D74154" w:rsidP="00D74154">
      <w:pPr>
        <w:spacing w:line="480" w:lineRule="auto"/>
        <w:ind w:firstLineChars="200" w:firstLine="420"/>
        <w:jc w:val="left"/>
        <w:rPr>
          <w:rFonts w:ascii="宋体" w:eastAsia="宋体" w:hAnsi="宋体" w:cs="宋体"/>
          <w:szCs w:val="21"/>
        </w:rPr>
      </w:pPr>
      <w:r w:rsidRPr="00D74154">
        <w:rPr>
          <w:rFonts w:ascii="宋体" w:eastAsia="宋体" w:hAnsi="宋体" w:cs="宋体" w:hint="eastAsia"/>
          <w:szCs w:val="21"/>
        </w:rPr>
        <w:t>5.1 发布招标公告时间（含本日）：</w:t>
      </w:r>
      <w:r w:rsidRPr="00D74154">
        <w:rPr>
          <w:rFonts w:ascii="宋体" w:eastAsia="宋体" w:hAnsi="宋体" w:cs="宋体" w:hint="eastAsia"/>
          <w:szCs w:val="21"/>
          <w:u w:val="single"/>
        </w:rPr>
        <w:t>2023年  月  日00时00分至2023年  月  日 时  分</w:t>
      </w:r>
      <w:r w:rsidRPr="00D74154">
        <w:rPr>
          <w:rFonts w:ascii="宋体" w:eastAsia="宋体" w:hAnsi="宋体" w:cs="宋体" w:hint="eastAsia"/>
          <w:szCs w:val="21"/>
        </w:rPr>
        <w:t>。</w:t>
      </w:r>
    </w:p>
    <w:p w:rsidR="00D74154" w:rsidRPr="00D74154" w:rsidRDefault="00D74154" w:rsidP="00D74154">
      <w:pPr>
        <w:spacing w:line="480" w:lineRule="auto"/>
        <w:ind w:firstLineChars="200" w:firstLine="420"/>
        <w:jc w:val="left"/>
        <w:rPr>
          <w:rFonts w:ascii="宋体" w:eastAsia="宋体" w:hAnsi="宋体" w:cs="宋体"/>
          <w:szCs w:val="21"/>
        </w:rPr>
      </w:pPr>
      <w:r w:rsidRPr="00D74154">
        <w:rPr>
          <w:rFonts w:ascii="宋体" w:eastAsia="宋体" w:hAnsi="宋体" w:cs="宋体" w:hint="eastAsia"/>
          <w:szCs w:val="21"/>
        </w:rPr>
        <w:t>注：发布招标公告的时间为招标公告发出之日起至递交投标文件截止时间止。</w:t>
      </w:r>
    </w:p>
    <w:p w:rsidR="00D74154" w:rsidRPr="00D74154" w:rsidRDefault="00D74154" w:rsidP="00D74154">
      <w:pPr>
        <w:spacing w:line="480" w:lineRule="auto"/>
        <w:ind w:firstLineChars="200" w:firstLine="420"/>
        <w:jc w:val="left"/>
        <w:rPr>
          <w:rFonts w:ascii="宋体" w:eastAsia="宋体" w:hAnsi="宋体" w:cs="宋体"/>
          <w:szCs w:val="21"/>
        </w:rPr>
      </w:pPr>
      <w:r w:rsidRPr="00D74154">
        <w:rPr>
          <w:rFonts w:ascii="宋体" w:eastAsia="宋体" w:hAnsi="宋体" w:cs="宋体" w:hint="eastAsia"/>
          <w:szCs w:val="21"/>
        </w:rPr>
        <w:t>5.2 递交投标文件时间：</w:t>
      </w:r>
      <w:r w:rsidRPr="00D74154">
        <w:rPr>
          <w:rFonts w:ascii="宋体" w:eastAsia="宋体" w:hAnsi="宋体" w:cs="宋体" w:hint="eastAsia"/>
          <w:szCs w:val="21"/>
          <w:u w:val="single"/>
        </w:rPr>
        <w:t>2023年  月  日00时00分至2023年  月  日  时  分</w:t>
      </w:r>
      <w:r w:rsidRPr="00D74154">
        <w:rPr>
          <w:rFonts w:ascii="宋体" w:eastAsia="宋体" w:hAnsi="宋体" w:cs="宋体" w:hint="eastAsia"/>
          <w:szCs w:val="21"/>
        </w:rPr>
        <w:t>。投标人通过</w:t>
      </w:r>
      <w:r w:rsidRPr="00D74154">
        <w:rPr>
          <w:rFonts w:ascii="宋体" w:eastAsia="宋体" w:hAnsi="宋体" w:cs="宋体" w:hint="eastAsia"/>
          <w:szCs w:val="21"/>
          <w:u w:val="single"/>
        </w:rPr>
        <w:t>广州公共资源交易中心网站（网址：http://www.gzggzy.cn）</w:t>
      </w:r>
      <w:r w:rsidRPr="00D74154">
        <w:rPr>
          <w:rFonts w:ascii="宋体" w:eastAsia="宋体" w:hAnsi="宋体" w:cs="宋体" w:hint="eastAsia"/>
          <w:szCs w:val="21"/>
        </w:rPr>
        <w:t>交易平台递交电子投标文件。投标人应在递交投标文件截止时间前，登录</w:t>
      </w:r>
      <w:r w:rsidRPr="00D74154">
        <w:rPr>
          <w:rFonts w:ascii="宋体" w:eastAsia="宋体" w:hAnsi="宋体" w:cs="宋体" w:hint="eastAsia"/>
          <w:szCs w:val="21"/>
          <w:u w:val="single"/>
        </w:rPr>
        <w:t>广州公共资源交易中心网站</w:t>
      </w:r>
      <w:r w:rsidRPr="00D74154">
        <w:rPr>
          <w:rFonts w:ascii="宋体" w:eastAsia="宋体" w:hAnsi="宋体" w:cs="宋体" w:hint="eastAsia"/>
          <w:szCs w:val="21"/>
        </w:rPr>
        <w:t>交易平台网站办理网上投标登记手续。按照交易平台关于全流程电子化项目的相关指南进行操作。详见：</w:t>
      </w:r>
      <w:r w:rsidRPr="00D74154">
        <w:rPr>
          <w:rFonts w:ascii="宋体" w:eastAsia="宋体" w:hAnsi="宋体" w:cs="宋体" w:hint="eastAsia"/>
          <w:szCs w:val="21"/>
          <w:u w:val="single"/>
        </w:rPr>
        <w:t>广州公共资源交易中心网站首页-服务指南。</w:t>
      </w:r>
    </w:p>
    <w:p w:rsidR="00D74154" w:rsidRPr="00D74154" w:rsidRDefault="00D74154" w:rsidP="00D74154">
      <w:pPr>
        <w:tabs>
          <w:tab w:val="left" w:pos="360"/>
        </w:tabs>
        <w:spacing w:line="480" w:lineRule="auto"/>
        <w:ind w:leftChars="114" w:left="239" w:firstLineChars="100" w:firstLine="210"/>
        <w:rPr>
          <w:rFonts w:ascii="宋体" w:eastAsia="宋体" w:hAnsi="宋体" w:cs="宋体"/>
          <w:szCs w:val="21"/>
        </w:rPr>
      </w:pPr>
      <w:r w:rsidRPr="00D74154">
        <w:rPr>
          <w:rFonts w:ascii="宋体" w:eastAsia="宋体" w:hAnsi="宋体" w:cs="宋体" w:hint="eastAsia"/>
          <w:szCs w:val="21"/>
        </w:rPr>
        <w:t>5.3递交备用投标文件电子光盘时间为：</w:t>
      </w:r>
      <w:r w:rsidRPr="00D74154">
        <w:rPr>
          <w:rFonts w:ascii="宋体" w:eastAsia="宋体" w:hAnsi="宋体" w:cs="宋体" w:hint="eastAsia"/>
          <w:szCs w:val="21"/>
          <w:u w:val="single"/>
        </w:rPr>
        <w:t>2023年  月  日  时  分至2023年  月 日  时   分</w:t>
      </w:r>
      <w:r w:rsidRPr="00D74154">
        <w:rPr>
          <w:rFonts w:ascii="宋体" w:eastAsia="宋体" w:hAnsi="宋体" w:cs="宋体" w:hint="eastAsia"/>
          <w:szCs w:val="21"/>
        </w:rPr>
        <w:t>；地点：广州公共资源交易中心（广州市天河区天润路333号）第</w:t>
      </w:r>
      <w:r w:rsidRPr="00D74154">
        <w:rPr>
          <w:rFonts w:ascii="宋体" w:eastAsia="宋体" w:hAnsi="宋体" w:cs="宋体" w:hint="eastAsia"/>
          <w:szCs w:val="21"/>
          <w:u w:val="single"/>
        </w:rPr>
        <w:t xml:space="preserve">    </w:t>
      </w:r>
      <w:r w:rsidRPr="00D74154">
        <w:rPr>
          <w:rFonts w:ascii="宋体" w:eastAsia="宋体" w:hAnsi="宋体" w:cs="宋体" w:hint="eastAsia"/>
          <w:szCs w:val="21"/>
        </w:rPr>
        <w:t>开标室。投标人也可不提交备用光盘。</w:t>
      </w:r>
    </w:p>
    <w:p w:rsidR="00D74154" w:rsidRPr="00D74154" w:rsidRDefault="00D74154" w:rsidP="00D74154">
      <w:pPr>
        <w:spacing w:line="480" w:lineRule="auto"/>
        <w:ind w:firstLineChars="200" w:firstLine="420"/>
        <w:jc w:val="left"/>
        <w:rPr>
          <w:rFonts w:ascii="宋体" w:eastAsia="宋体" w:hAnsi="宋体" w:cs="宋体"/>
          <w:szCs w:val="21"/>
        </w:rPr>
      </w:pPr>
      <w:r w:rsidRPr="00D74154">
        <w:rPr>
          <w:rFonts w:ascii="宋体" w:eastAsia="宋体" w:hAnsi="宋体" w:cs="宋体" w:hint="eastAsia"/>
          <w:szCs w:val="21"/>
        </w:rPr>
        <w:lastRenderedPageBreak/>
        <w:t>5.4 逾期送达的投标文件，电子招标投标交易平台将予以拒收。逾期未上传成功的电子投标文件，招标人拒绝接收。逾期或未在指定地点递交投标文件光盘的,招标人拒绝接收其投标文件光盘。</w:t>
      </w:r>
    </w:p>
    <w:p w:rsidR="00D74154" w:rsidRPr="00D74154" w:rsidRDefault="00D74154" w:rsidP="00D74154">
      <w:pPr>
        <w:spacing w:line="480" w:lineRule="auto"/>
        <w:ind w:firstLineChars="200" w:firstLine="420"/>
        <w:jc w:val="left"/>
        <w:rPr>
          <w:rFonts w:ascii="宋体" w:eastAsia="宋体" w:hAnsi="宋体" w:cs="宋体"/>
          <w:szCs w:val="21"/>
        </w:rPr>
      </w:pPr>
      <w:r w:rsidRPr="00D74154">
        <w:rPr>
          <w:rFonts w:ascii="宋体" w:eastAsia="宋体" w:hAnsi="宋体" w:cs="宋体" w:hint="eastAsia"/>
          <w:szCs w:val="21"/>
        </w:rPr>
        <w:t>5.5 开标时间：</w:t>
      </w:r>
      <w:r w:rsidRPr="00D74154">
        <w:rPr>
          <w:rFonts w:ascii="宋体" w:eastAsia="宋体" w:hAnsi="宋体" w:cs="宋体" w:hint="eastAsia"/>
          <w:szCs w:val="21"/>
          <w:u w:val="single"/>
        </w:rPr>
        <w:t>2023年   月   日   时   分</w:t>
      </w:r>
      <w:r w:rsidRPr="00D74154">
        <w:rPr>
          <w:rFonts w:ascii="宋体" w:eastAsia="宋体" w:hAnsi="宋体" w:cs="宋体" w:hint="eastAsia"/>
          <w:szCs w:val="21"/>
        </w:rPr>
        <w:t>。地点：广州公共资源交易中心（广州市天河区天润路333号）第</w:t>
      </w:r>
      <w:r w:rsidRPr="00D74154">
        <w:rPr>
          <w:rFonts w:ascii="宋体" w:eastAsia="宋体" w:hAnsi="宋体" w:cs="宋体" w:hint="eastAsia"/>
          <w:szCs w:val="21"/>
          <w:u w:val="single"/>
        </w:rPr>
        <w:t xml:space="preserve">    </w:t>
      </w:r>
      <w:r w:rsidRPr="00D74154">
        <w:rPr>
          <w:rFonts w:ascii="宋体" w:eastAsia="宋体" w:hAnsi="宋体" w:cs="宋体" w:hint="eastAsia"/>
          <w:szCs w:val="21"/>
        </w:rPr>
        <w:t>开标室。</w:t>
      </w:r>
      <w:bookmarkStart w:id="8" w:name="_Toc511557030"/>
      <w:bookmarkStart w:id="9" w:name="_Toc515033015"/>
      <w:bookmarkEnd w:id="6"/>
      <w:bookmarkEnd w:id="7"/>
    </w:p>
    <w:p w:rsidR="00D74154" w:rsidRPr="00D74154" w:rsidRDefault="00D74154" w:rsidP="00D74154">
      <w:pPr>
        <w:spacing w:line="480" w:lineRule="auto"/>
        <w:jc w:val="left"/>
        <w:outlineLvl w:val="1"/>
        <w:rPr>
          <w:rFonts w:ascii="宋体" w:eastAsia="宋体" w:hAnsi="宋体" w:cs="宋体"/>
          <w:b/>
          <w:bCs/>
          <w:kern w:val="0"/>
          <w:szCs w:val="21"/>
        </w:rPr>
      </w:pPr>
      <w:r w:rsidRPr="00D74154">
        <w:rPr>
          <w:rFonts w:ascii="宋体" w:eastAsia="宋体" w:hAnsi="宋体" w:cs="宋体" w:hint="eastAsia"/>
          <w:b/>
          <w:bCs/>
          <w:kern w:val="0"/>
          <w:szCs w:val="21"/>
        </w:rPr>
        <w:t>6. 发布公告的媒介</w:t>
      </w:r>
      <w:bookmarkEnd w:id="8"/>
      <w:bookmarkEnd w:id="9"/>
    </w:p>
    <w:p w:rsidR="00D74154" w:rsidRPr="00D74154" w:rsidRDefault="00D74154" w:rsidP="00D74154">
      <w:pPr>
        <w:spacing w:line="480" w:lineRule="auto"/>
        <w:ind w:firstLineChars="200" w:firstLine="420"/>
        <w:rPr>
          <w:rFonts w:ascii="宋体" w:eastAsia="宋体" w:hAnsi="宋体" w:cs="宋体"/>
          <w:szCs w:val="21"/>
        </w:rPr>
      </w:pPr>
      <w:r w:rsidRPr="00D74154">
        <w:rPr>
          <w:rFonts w:ascii="宋体" w:eastAsia="宋体" w:hAnsi="宋体" w:cs="宋体" w:hint="eastAsia"/>
          <w:szCs w:val="21"/>
        </w:rPr>
        <w:t>本次招标公告同时在</w:t>
      </w:r>
      <w:r w:rsidRPr="00D74154">
        <w:rPr>
          <w:rFonts w:ascii="宋体" w:eastAsia="宋体" w:hAnsi="宋体" w:cs="宋体" w:hint="eastAsia"/>
          <w:szCs w:val="21"/>
          <w:u w:val="single"/>
        </w:rPr>
        <w:t>广州公共资源交易网（网址：http://www.gzggzy.cn）、中国招标投标公共服务平台（网址：http://www.cebpubservice.com/）、广东省招标投标监管网(网址：http://zbtb.gd.gov.cn)</w:t>
      </w:r>
      <w:r w:rsidRPr="00D74154">
        <w:rPr>
          <w:rFonts w:ascii="宋体" w:eastAsia="宋体" w:hAnsi="宋体" w:cs="宋体" w:hint="eastAsia"/>
          <w:szCs w:val="21"/>
        </w:rPr>
        <w:t>发布，本公告的修改、补充，在广州公共资源交易网发布。</w:t>
      </w:r>
    </w:p>
    <w:p w:rsidR="00D74154" w:rsidRPr="00D74154" w:rsidRDefault="00D74154" w:rsidP="00D74154">
      <w:pPr>
        <w:spacing w:line="480" w:lineRule="auto"/>
        <w:jc w:val="left"/>
        <w:outlineLvl w:val="1"/>
        <w:rPr>
          <w:rFonts w:ascii="宋体" w:eastAsia="宋体" w:hAnsi="宋体" w:cs="宋体"/>
          <w:b/>
          <w:bCs/>
          <w:kern w:val="0"/>
          <w:szCs w:val="21"/>
        </w:rPr>
      </w:pPr>
      <w:bookmarkStart w:id="10" w:name="_Toc515033016"/>
      <w:bookmarkStart w:id="11" w:name="_Toc511557031"/>
      <w:r w:rsidRPr="00D74154">
        <w:rPr>
          <w:rFonts w:ascii="宋体" w:eastAsia="宋体" w:hAnsi="宋体" w:cs="宋体" w:hint="eastAsia"/>
          <w:b/>
          <w:bCs/>
          <w:kern w:val="0"/>
          <w:szCs w:val="21"/>
        </w:rPr>
        <w:t>7. 联系方式</w:t>
      </w:r>
      <w:bookmarkEnd w:id="10"/>
      <w:bookmarkEnd w:id="11"/>
    </w:p>
    <w:p w:rsidR="00D74154" w:rsidRPr="00D74154" w:rsidRDefault="00D74154" w:rsidP="00D74154">
      <w:pPr>
        <w:spacing w:line="480" w:lineRule="auto"/>
        <w:ind w:left="6298" w:right="480" w:hangingChars="2999" w:hanging="6298"/>
        <w:jc w:val="left"/>
        <w:rPr>
          <w:rFonts w:ascii="宋体" w:eastAsia="宋体" w:hAnsi="宋体" w:cs="宋体"/>
          <w:szCs w:val="21"/>
        </w:rPr>
      </w:pPr>
      <w:bookmarkStart w:id="12" w:name="_Toc152045512"/>
      <w:bookmarkStart w:id="13" w:name="_Toc247527535"/>
      <w:bookmarkStart w:id="14" w:name="_Toc144974481"/>
      <w:bookmarkStart w:id="15" w:name="_Toc152042288"/>
      <w:bookmarkStart w:id="16" w:name="_Toc361508562"/>
      <w:bookmarkStart w:id="17" w:name="_Toc10785"/>
      <w:bookmarkStart w:id="18" w:name="_Toc384308188"/>
      <w:bookmarkStart w:id="19" w:name="_Toc369531497"/>
      <w:bookmarkStart w:id="20" w:name="_Toc384308187"/>
      <w:bookmarkStart w:id="21" w:name="_Toc144974480"/>
      <w:bookmarkStart w:id="22" w:name="_Toc300834930"/>
      <w:bookmarkStart w:id="23" w:name="_Toc352691455"/>
      <w:bookmarkStart w:id="24" w:name="_Toc152045513"/>
      <w:bookmarkStart w:id="25" w:name="_Toc247513935"/>
      <w:bookmarkStart w:id="26" w:name="_Toc369531495"/>
      <w:bookmarkStart w:id="27" w:name="_Toc247513934"/>
      <w:bookmarkStart w:id="28" w:name="_Toc30817"/>
      <w:bookmarkStart w:id="29" w:name="_Toc300834927"/>
      <w:bookmarkStart w:id="30" w:name="_Toc247527536"/>
      <w:bookmarkStart w:id="31" w:name="_Toc361508560"/>
      <w:bookmarkStart w:id="32" w:name="_Toc384308185"/>
      <w:bookmarkStart w:id="33" w:name="_Toc152042289"/>
      <w:bookmarkStart w:id="34" w:name="_Toc361508563"/>
      <w:bookmarkStart w:id="35" w:name="_Toc352691456"/>
      <w:bookmarkStart w:id="36" w:name="_Toc300834929"/>
      <w:bookmarkStart w:id="37" w:name="_Toc352691453"/>
      <w:bookmarkStart w:id="38" w:name="_Toc369531498"/>
      <w:bookmarkStart w:id="39" w:name="_Toc1797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74154">
        <w:rPr>
          <w:rFonts w:ascii="宋体" w:eastAsia="宋体" w:hAnsi="宋体" w:cs="宋体" w:hint="eastAsia"/>
          <w:szCs w:val="21"/>
        </w:rPr>
        <w:t>招 标 人：</w:t>
      </w:r>
      <w:r w:rsidRPr="00D74154">
        <w:rPr>
          <w:rFonts w:ascii="宋体" w:eastAsia="宋体" w:hAnsi="宋体" w:cs="宋体" w:hint="eastAsia"/>
          <w:szCs w:val="21"/>
          <w:u w:val="single"/>
        </w:rPr>
        <w:t>广州市白云区人民政府三元里街道办事处</w:t>
      </w:r>
    </w:p>
    <w:p w:rsidR="00D74154" w:rsidRPr="00D74154" w:rsidRDefault="00D74154" w:rsidP="00D74154">
      <w:pPr>
        <w:topLinePunct/>
        <w:spacing w:line="480" w:lineRule="auto"/>
        <w:jc w:val="left"/>
        <w:rPr>
          <w:rFonts w:ascii="宋体" w:eastAsia="宋体" w:hAnsi="宋体" w:cs="宋体"/>
          <w:szCs w:val="21"/>
        </w:rPr>
      </w:pPr>
      <w:r w:rsidRPr="00D74154">
        <w:rPr>
          <w:rFonts w:ascii="宋体" w:eastAsia="宋体" w:hAnsi="宋体" w:cs="宋体" w:hint="eastAsia"/>
          <w:szCs w:val="21"/>
        </w:rPr>
        <w:t>地    址：</w:t>
      </w:r>
      <w:r w:rsidRPr="00D74154">
        <w:rPr>
          <w:rFonts w:ascii="宋体" w:eastAsia="宋体" w:hAnsi="宋体" w:cs="宋体" w:hint="eastAsia"/>
          <w:szCs w:val="21"/>
          <w:u w:val="single"/>
        </w:rPr>
        <w:t>广州市白云区机场路22号</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rPr>
      </w:pPr>
      <w:r w:rsidRPr="00D74154">
        <w:rPr>
          <w:rFonts w:ascii="宋体" w:eastAsia="宋体" w:hAnsi="宋体" w:cs="宋体" w:hint="eastAsia"/>
          <w:szCs w:val="21"/>
        </w:rPr>
        <w:t>联 系 人：</w:t>
      </w:r>
      <w:r w:rsidRPr="00D74154">
        <w:rPr>
          <w:rFonts w:ascii="宋体" w:eastAsia="宋体" w:hAnsi="宋体" w:cs="宋体" w:hint="eastAsia"/>
          <w:szCs w:val="21"/>
          <w:u w:val="single"/>
        </w:rPr>
        <w:t>何工</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rPr>
      </w:pPr>
      <w:r w:rsidRPr="00D74154">
        <w:rPr>
          <w:rFonts w:ascii="宋体" w:eastAsia="宋体" w:hAnsi="宋体" w:cs="宋体" w:hint="eastAsia"/>
          <w:szCs w:val="21"/>
        </w:rPr>
        <w:t>电    话：</w:t>
      </w:r>
      <w:r w:rsidRPr="00D74154">
        <w:rPr>
          <w:rFonts w:ascii="宋体" w:eastAsia="宋体" w:hAnsi="宋体" w:cs="宋体"/>
          <w:szCs w:val="21"/>
          <w:u w:val="single"/>
        </w:rPr>
        <w:t>020-86495987</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rPr>
      </w:pPr>
    </w:p>
    <w:p w:rsidR="00D74154" w:rsidRPr="00D74154" w:rsidRDefault="00D74154" w:rsidP="00D74154">
      <w:pPr>
        <w:spacing w:line="480" w:lineRule="auto"/>
        <w:ind w:left="6214" w:right="360" w:hangingChars="2959" w:hanging="6214"/>
        <w:jc w:val="left"/>
        <w:rPr>
          <w:rFonts w:ascii="宋体" w:eastAsia="宋体" w:hAnsi="宋体" w:cs="宋体"/>
          <w:szCs w:val="21"/>
          <w:u w:val="single"/>
        </w:rPr>
      </w:pPr>
      <w:r w:rsidRPr="00D74154">
        <w:rPr>
          <w:rFonts w:ascii="宋体" w:eastAsia="宋体" w:hAnsi="宋体" w:cs="宋体" w:hint="eastAsia"/>
          <w:szCs w:val="21"/>
        </w:rPr>
        <w:t>招标代理机构：</w:t>
      </w:r>
      <w:r w:rsidRPr="00D74154">
        <w:rPr>
          <w:rFonts w:ascii="宋体" w:eastAsia="宋体" w:hAnsi="宋体" w:cs="宋体" w:hint="eastAsia"/>
          <w:szCs w:val="21"/>
          <w:u w:val="single"/>
        </w:rPr>
        <w:t>广东元正招标采购有限公司</w:t>
      </w:r>
    </w:p>
    <w:p w:rsidR="00D74154" w:rsidRPr="00D74154" w:rsidRDefault="00D74154" w:rsidP="00D74154">
      <w:pPr>
        <w:spacing w:line="480" w:lineRule="auto"/>
        <w:ind w:left="6214" w:right="360" w:hangingChars="2959" w:hanging="6214"/>
        <w:jc w:val="left"/>
        <w:rPr>
          <w:rFonts w:ascii="宋体" w:eastAsia="宋体" w:hAnsi="宋体" w:cs="宋体"/>
          <w:szCs w:val="21"/>
          <w:u w:val="single"/>
        </w:rPr>
      </w:pPr>
      <w:r w:rsidRPr="00D74154">
        <w:rPr>
          <w:rFonts w:ascii="宋体" w:eastAsia="宋体" w:hAnsi="宋体" w:cs="宋体" w:hint="eastAsia"/>
          <w:szCs w:val="21"/>
        </w:rPr>
        <w:t>地    址：</w:t>
      </w:r>
      <w:r w:rsidRPr="00D74154">
        <w:rPr>
          <w:rFonts w:ascii="宋体" w:eastAsia="宋体" w:hAnsi="宋体" w:cs="宋体" w:hint="eastAsia"/>
          <w:szCs w:val="21"/>
          <w:u w:val="single"/>
        </w:rPr>
        <w:t>广东省广州市越秀区先烈中路102号华盛大厦北塔26楼2608室</w:t>
      </w:r>
    </w:p>
    <w:p w:rsidR="00D74154" w:rsidRPr="00D74154" w:rsidRDefault="00D74154" w:rsidP="00D74154">
      <w:pPr>
        <w:spacing w:line="480" w:lineRule="auto"/>
        <w:ind w:left="6214" w:right="360" w:hangingChars="2959" w:hanging="6214"/>
        <w:jc w:val="left"/>
        <w:rPr>
          <w:rFonts w:ascii="宋体" w:eastAsia="宋体" w:hAnsi="宋体" w:cs="宋体"/>
          <w:szCs w:val="21"/>
        </w:rPr>
      </w:pPr>
      <w:r w:rsidRPr="00D74154">
        <w:rPr>
          <w:rFonts w:ascii="宋体" w:eastAsia="宋体" w:hAnsi="宋体" w:cs="宋体" w:hint="eastAsia"/>
          <w:szCs w:val="21"/>
        </w:rPr>
        <w:t>联 系 人：</w:t>
      </w:r>
      <w:r w:rsidRPr="00D74154">
        <w:rPr>
          <w:rFonts w:ascii="宋体" w:eastAsia="宋体" w:hAnsi="宋体" w:cs="宋体" w:hint="eastAsia"/>
          <w:szCs w:val="21"/>
          <w:u w:val="single"/>
        </w:rPr>
        <w:t>何工</w:t>
      </w:r>
      <w:r w:rsidRPr="00D74154">
        <w:rPr>
          <w:rFonts w:ascii="宋体" w:eastAsia="宋体" w:hAnsi="宋体" w:cs="宋体" w:hint="eastAsia"/>
          <w:szCs w:val="21"/>
        </w:rPr>
        <w:t xml:space="preserve">      </w:t>
      </w:r>
    </w:p>
    <w:p w:rsidR="00D74154" w:rsidRPr="00D74154" w:rsidRDefault="00D74154" w:rsidP="00D74154">
      <w:pPr>
        <w:spacing w:line="480" w:lineRule="auto"/>
        <w:ind w:left="6214" w:right="360" w:hangingChars="2959" w:hanging="6214"/>
        <w:jc w:val="left"/>
        <w:rPr>
          <w:rFonts w:ascii="宋体" w:eastAsia="宋体" w:hAnsi="宋体" w:cs="宋体"/>
          <w:szCs w:val="21"/>
        </w:rPr>
      </w:pPr>
      <w:r w:rsidRPr="00D74154">
        <w:rPr>
          <w:rFonts w:ascii="宋体" w:eastAsia="宋体" w:hAnsi="宋体" w:cs="宋体" w:hint="eastAsia"/>
          <w:szCs w:val="21"/>
        </w:rPr>
        <w:t>电    话：</w:t>
      </w:r>
      <w:r w:rsidRPr="00D74154">
        <w:rPr>
          <w:rFonts w:ascii="宋体" w:eastAsia="宋体" w:hAnsi="宋体" w:cs="宋体" w:hint="eastAsia"/>
          <w:szCs w:val="21"/>
          <w:u w:val="single"/>
        </w:rPr>
        <w:t>020-87258495-511</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u w:val="single"/>
        </w:rPr>
      </w:pPr>
    </w:p>
    <w:p w:rsidR="00D74154" w:rsidRPr="00D74154" w:rsidRDefault="00D74154" w:rsidP="00D74154">
      <w:pPr>
        <w:spacing w:line="480" w:lineRule="auto"/>
        <w:ind w:right="480"/>
        <w:rPr>
          <w:rFonts w:ascii="宋体" w:eastAsia="宋体" w:hAnsi="宋体" w:cs="宋体"/>
          <w:szCs w:val="21"/>
          <w:u w:val="single"/>
        </w:rPr>
      </w:pPr>
      <w:r w:rsidRPr="00D74154">
        <w:rPr>
          <w:rFonts w:ascii="宋体" w:eastAsia="宋体" w:hAnsi="宋体" w:cs="宋体" w:hint="eastAsia"/>
          <w:szCs w:val="21"/>
        </w:rPr>
        <w:t>异议受理部门：</w:t>
      </w:r>
      <w:r w:rsidRPr="00D74154">
        <w:rPr>
          <w:rFonts w:ascii="宋体" w:eastAsia="宋体" w:hAnsi="宋体" w:cs="宋体" w:hint="eastAsia"/>
          <w:szCs w:val="21"/>
          <w:u w:val="single"/>
        </w:rPr>
        <w:t>广州市白云区人民政府三元里街道办事处</w:t>
      </w:r>
    </w:p>
    <w:p w:rsidR="00D74154" w:rsidRPr="00D74154" w:rsidRDefault="00D74154" w:rsidP="00D74154">
      <w:pPr>
        <w:spacing w:line="480" w:lineRule="auto"/>
        <w:ind w:right="480"/>
        <w:rPr>
          <w:rFonts w:ascii="宋体" w:eastAsia="宋体" w:hAnsi="宋体" w:cs="宋体"/>
          <w:szCs w:val="21"/>
          <w:u w:val="single"/>
        </w:rPr>
      </w:pPr>
      <w:r w:rsidRPr="00D74154">
        <w:rPr>
          <w:rFonts w:ascii="宋体" w:eastAsia="宋体" w:hAnsi="宋体" w:cs="宋体" w:hint="eastAsia"/>
          <w:szCs w:val="21"/>
        </w:rPr>
        <w:t>地    址：</w:t>
      </w:r>
      <w:r w:rsidRPr="00D74154">
        <w:rPr>
          <w:rFonts w:ascii="宋体" w:eastAsia="宋体" w:hAnsi="宋体" w:cs="宋体" w:hint="eastAsia"/>
          <w:szCs w:val="21"/>
          <w:u w:val="single"/>
        </w:rPr>
        <w:t>广州市白云区机场路22号</w:t>
      </w:r>
    </w:p>
    <w:p w:rsidR="00D74154" w:rsidRPr="00D74154" w:rsidRDefault="00D74154" w:rsidP="00D74154">
      <w:pPr>
        <w:topLinePunct/>
        <w:spacing w:line="480" w:lineRule="auto"/>
        <w:ind w:right="720"/>
        <w:jc w:val="left"/>
        <w:rPr>
          <w:rFonts w:ascii="宋体" w:eastAsia="宋体" w:hAnsi="宋体" w:cs="宋体"/>
          <w:szCs w:val="21"/>
        </w:rPr>
      </w:pPr>
      <w:r w:rsidRPr="00D74154">
        <w:rPr>
          <w:rFonts w:ascii="宋体" w:eastAsia="宋体" w:hAnsi="宋体" w:cs="宋体" w:hint="eastAsia"/>
          <w:szCs w:val="21"/>
        </w:rPr>
        <w:lastRenderedPageBreak/>
        <w:t>联 系 人：</w:t>
      </w:r>
      <w:r w:rsidRPr="00D74154">
        <w:rPr>
          <w:rFonts w:ascii="宋体" w:eastAsia="宋体" w:hAnsi="宋体" w:cs="宋体" w:hint="eastAsia"/>
          <w:szCs w:val="21"/>
          <w:u w:val="single"/>
        </w:rPr>
        <w:t>何工</w:t>
      </w:r>
      <w:r w:rsidRPr="00D74154">
        <w:rPr>
          <w:rFonts w:ascii="宋体" w:eastAsia="宋体" w:hAnsi="宋体" w:cs="宋体" w:hint="eastAsia"/>
          <w:szCs w:val="21"/>
        </w:rPr>
        <w:t xml:space="preserve">     电    话：</w:t>
      </w:r>
      <w:r w:rsidRPr="00D74154">
        <w:rPr>
          <w:rFonts w:ascii="宋体" w:eastAsia="宋体" w:hAnsi="宋体" w:cs="宋体"/>
          <w:szCs w:val="21"/>
          <w:u w:val="single"/>
        </w:rPr>
        <w:t>020-86495987</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rPr>
      </w:pPr>
    </w:p>
    <w:p w:rsidR="00D74154" w:rsidRPr="00D74154" w:rsidRDefault="00D74154" w:rsidP="00D74154">
      <w:pPr>
        <w:topLinePunct/>
        <w:spacing w:line="480" w:lineRule="auto"/>
        <w:jc w:val="left"/>
        <w:rPr>
          <w:rFonts w:ascii="宋体" w:eastAsia="宋体" w:hAnsi="宋体" w:cs="宋体"/>
          <w:kern w:val="0"/>
          <w:szCs w:val="21"/>
        </w:rPr>
      </w:pPr>
      <w:r w:rsidRPr="00D74154">
        <w:rPr>
          <w:rFonts w:ascii="宋体" w:eastAsia="宋体" w:hAnsi="宋体" w:cs="宋体" w:hint="eastAsia"/>
          <w:szCs w:val="21"/>
        </w:rPr>
        <w:t>招标监督机构：</w:t>
      </w:r>
      <w:r w:rsidRPr="00D74154">
        <w:rPr>
          <w:rFonts w:ascii="宋体" w:eastAsia="宋体" w:hAnsi="宋体" w:cs="宋体" w:hint="eastAsia"/>
          <w:szCs w:val="21"/>
          <w:u w:val="single"/>
        </w:rPr>
        <w:t>广州市白云区人民政府三元里街道办事处</w:t>
      </w:r>
    </w:p>
    <w:p w:rsidR="00D74154" w:rsidRPr="00D74154" w:rsidRDefault="00D74154" w:rsidP="00D74154">
      <w:pPr>
        <w:topLinePunct/>
        <w:spacing w:line="480" w:lineRule="auto"/>
        <w:jc w:val="left"/>
        <w:rPr>
          <w:rFonts w:ascii="宋体" w:eastAsia="宋体" w:hAnsi="宋体" w:cs="宋体"/>
          <w:szCs w:val="21"/>
        </w:rPr>
      </w:pPr>
      <w:r w:rsidRPr="00D74154">
        <w:rPr>
          <w:rFonts w:ascii="宋体" w:eastAsia="宋体" w:hAnsi="宋体" w:cs="宋体" w:hint="eastAsia"/>
          <w:szCs w:val="21"/>
        </w:rPr>
        <w:t>地    址：</w:t>
      </w:r>
      <w:r w:rsidRPr="00D74154">
        <w:rPr>
          <w:rFonts w:ascii="宋体" w:eastAsia="宋体" w:hAnsi="宋体" w:cs="宋体" w:hint="eastAsia"/>
          <w:szCs w:val="21"/>
          <w:u w:val="single"/>
        </w:rPr>
        <w:t>广州市白云区机场路22号</w:t>
      </w:r>
    </w:p>
    <w:p w:rsidR="00D74154" w:rsidRPr="00D74154" w:rsidRDefault="00D74154" w:rsidP="00D74154">
      <w:pPr>
        <w:topLinePunct/>
        <w:spacing w:line="480" w:lineRule="auto"/>
        <w:ind w:left="6298" w:right="480" w:hangingChars="2999" w:hanging="6298"/>
        <w:jc w:val="left"/>
        <w:rPr>
          <w:rFonts w:ascii="宋体" w:eastAsia="宋体" w:hAnsi="宋体" w:cs="宋体"/>
          <w:szCs w:val="21"/>
        </w:rPr>
      </w:pPr>
      <w:r w:rsidRPr="00D74154">
        <w:rPr>
          <w:rFonts w:ascii="宋体" w:eastAsia="宋体" w:hAnsi="宋体" w:cs="宋体" w:hint="eastAsia"/>
          <w:szCs w:val="21"/>
        </w:rPr>
        <w:t>电    话：</w:t>
      </w:r>
      <w:r w:rsidRPr="00D74154">
        <w:rPr>
          <w:rFonts w:ascii="宋体" w:eastAsia="宋体" w:hAnsi="宋体" w:cs="宋体" w:hint="eastAsia"/>
          <w:szCs w:val="21"/>
          <w:u w:val="single"/>
        </w:rPr>
        <w:t>020-86495987</w:t>
      </w:r>
    </w:p>
    <w:p w:rsidR="00D74154" w:rsidRPr="00D74154" w:rsidRDefault="00D74154" w:rsidP="00D74154">
      <w:pPr>
        <w:topLinePunct/>
        <w:spacing w:line="480" w:lineRule="auto"/>
        <w:ind w:right="-58" w:firstLineChars="1200" w:firstLine="2520"/>
        <w:jc w:val="left"/>
        <w:rPr>
          <w:rFonts w:ascii="宋体" w:eastAsia="宋体" w:hAnsi="宋体" w:cs="宋体"/>
          <w:szCs w:val="21"/>
        </w:rPr>
      </w:pPr>
      <w:r w:rsidRPr="00D74154">
        <w:rPr>
          <w:rFonts w:ascii="宋体" w:eastAsia="宋体" w:hAnsi="宋体" w:cs="宋体" w:hint="eastAsia"/>
          <w:szCs w:val="21"/>
        </w:rPr>
        <w:t xml:space="preserve">    </w:t>
      </w:r>
    </w:p>
    <w:p w:rsidR="00D74154" w:rsidRPr="00D74154" w:rsidRDefault="00D74154" w:rsidP="00D74154">
      <w:pPr>
        <w:topLinePunct/>
        <w:spacing w:line="480" w:lineRule="auto"/>
        <w:ind w:right="-58" w:firstLineChars="1200" w:firstLine="2520"/>
        <w:jc w:val="left"/>
        <w:rPr>
          <w:rFonts w:ascii="宋体" w:eastAsia="宋体" w:hAnsi="宋体" w:cs="宋体"/>
          <w:szCs w:val="21"/>
        </w:rPr>
      </w:pPr>
    </w:p>
    <w:p w:rsidR="00D74154" w:rsidRPr="00D74154" w:rsidRDefault="00D74154" w:rsidP="00D74154">
      <w:pPr>
        <w:spacing w:line="480" w:lineRule="auto"/>
        <w:ind w:leftChars="1140" w:left="6583" w:right="480" w:hangingChars="1995" w:hanging="4189"/>
        <w:jc w:val="left"/>
        <w:rPr>
          <w:rFonts w:ascii="宋体" w:eastAsia="宋体" w:hAnsi="宋体" w:cs="宋体"/>
          <w:szCs w:val="21"/>
          <w:u w:val="single"/>
        </w:rPr>
      </w:pPr>
      <w:r w:rsidRPr="00D74154">
        <w:rPr>
          <w:rFonts w:ascii="宋体" w:eastAsia="宋体" w:hAnsi="宋体" w:cs="宋体" w:hint="eastAsia"/>
          <w:szCs w:val="21"/>
        </w:rPr>
        <w:t>招 标 人：</w:t>
      </w:r>
      <w:r w:rsidRPr="00D74154">
        <w:rPr>
          <w:rFonts w:ascii="宋体" w:eastAsia="宋体" w:hAnsi="宋体" w:cs="宋体" w:hint="eastAsia"/>
          <w:szCs w:val="21"/>
          <w:u w:val="single"/>
        </w:rPr>
        <w:t>广州市白云区人民政府三元里街道办事处</w:t>
      </w:r>
    </w:p>
    <w:p w:rsidR="00D74154" w:rsidRPr="00D74154" w:rsidRDefault="00D74154" w:rsidP="00D74154">
      <w:pPr>
        <w:spacing w:line="480" w:lineRule="auto"/>
        <w:ind w:leftChars="1140" w:left="6508" w:right="360" w:hangingChars="1959" w:hanging="4114"/>
        <w:jc w:val="left"/>
        <w:rPr>
          <w:rFonts w:ascii="宋体" w:eastAsia="宋体" w:hAnsi="宋体" w:cs="宋体"/>
          <w:szCs w:val="21"/>
          <w:u w:val="single"/>
        </w:rPr>
      </w:pPr>
      <w:r w:rsidRPr="00D74154">
        <w:rPr>
          <w:rFonts w:ascii="宋体" w:eastAsia="宋体" w:hAnsi="宋体" w:cs="宋体" w:hint="eastAsia"/>
          <w:szCs w:val="21"/>
        </w:rPr>
        <w:t>招标代理机构：</w:t>
      </w:r>
      <w:r w:rsidRPr="00D74154">
        <w:rPr>
          <w:rFonts w:ascii="宋体" w:eastAsia="宋体" w:hAnsi="宋体" w:cs="宋体" w:hint="eastAsia"/>
          <w:szCs w:val="21"/>
          <w:u w:val="single"/>
        </w:rPr>
        <w:t>广东元正招标采购有限公司</w:t>
      </w:r>
    </w:p>
    <w:p w:rsidR="00D74154" w:rsidRPr="00D74154" w:rsidRDefault="00D74154" w:rsidP="00D74154">
      <w:pPr>
        <w:spacing w:line="480" w:lineRule="auto"/>
        <w:ind w:right="422" w:firstLineChars="1100" w:firstLine="2310"/>
        <w:rPr>
          <w:rFonts w:ascii="宋体" w:eastAsia="宋体" w:hAnsi="宋体" w:cs="宋体"/>
          <w:szCs w:val="21"/>
        </w:rPr>
      </w:pPr>
      <w:r w:rsidRPr="00D74154">
        <w:rPr>
          <w:rFonts w:ascii="宋体" w:eastAsia="宋体" w:hAnsi="宋体" w:cs="宋体" w:hint="eastAsia"/>
          <w:szCs w:val="21"/>
        </w:rPr>
        <w:t>日期： 2023年</w:t>
      </w:r>
      <w:r w:rsidRPr="00D74154">
        <w:rPr>
          <w:rFonts w:ascii="宋体" w:eastAsia="宋体" w:hAnsi="宋体" w:cs="宋体"/>
          <w:szCs w:val="21"/>
        </w:rPr>
        <w:t xml:space="preserve">  </w:t>
      </w:r>
      <w:r w:rsidRPr="00D74154">
        <w:rPr>
          <w:rFonts w:ascii="宋体" w:eastAsia="宋体" w:hAnsi="宋体" w:cs="宋体" w:hint="eastAsia"/>
          <w:szCs w:val="21"/>
        </w:rPr>
        <w:t>月</w:t>
      </w:r>
      <w:r w:rsidRPr="00D74154">
        <w:rPr>
          <w:rFonts w:ascii="宋体" w:eastAsia="宋体" w:hAnsi="宋体" w:cs="宋体"/>
          <w:szCs w:val="21"/>
        </w:rPr>
        <w:t xml:space="preserve">   </w:t>
      </w:r>
      <w:r w:rsidRPr="00D74154">
        <w:rPr>
          <w:rFonts w:ascii="宋体" w:eastAsia="宋体" w:hAnsi="宋体" w:cs="宋体" w:hint="eastAsia"/>
          <w:szCs w:val="21"/>
        </w:rPr>
        <w:t>日</w:t>
      </w:r>
    </w:p>
    <w:p w:rsidR="00BE64F4" w:rsidRPr="00D74154" w:rsidRDefault="00BE64F4" w:rsidP="00D74154">
      <w:bookmarkStart w:id="40" w:name="_GoBack"/>
      <w:bookmarkEnd w:id="40"/>
    </w:p>
    <w:sectPr w:rsidR="00BE64F4" w:rsidRPr="00D74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EE" w:rsidRDefault="00275CEE" w:rsidP="00275CEE">
      <w:r>
        <w:separator/>
      </w:r>
    </w:p>
  </w:endnote>
  <w:endnote w:type="continuationSeparator" w:id="0">
    <w:p w:rsidR="00275CEE" w:rsidRDefault="00275CEE" w:rsidP="0027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EE" w:rsidRDefault="00275CEE" w:rsidP="00275CEE">
      <w:r>
        <w:separator/>
      </w:r>
    </w:p>
  </w:footnote>
  <w:footnote w:type="continuationSeparator" w:id="0">
    <w:p w:rsidR="00275CEE" w:rsidRDefault="00275CEE" w:rsidP="00275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3FCC32"/>
    <w:multiLevelType w:val="multilevel"/>
    <w:tmpl w:val="B33FCC32"/>
    <w:lvl w:ilvl="0">
      <w:start w:val="4"/>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4F"/>
    <w:rsid w:val="00111C02"/>
    <w:rsid w:val="00275CEE"/>
    <w:rsid w:val="002A2091"/>
    <w:rsid w:val="0059524F"/>
    <w:rsid w:val="005E7A32"/>
    <w:rsid w:val="00A9466B"/>
    <w:rsid w:val="00BE64F4"/>
    <w:rsid w:val="00D7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E61669-9877-47E5-A20C-3A2CD77B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CEE"/>
    <w:rPr>
      <w:sz w:val="18"/>
      <w:szCs w:val="18"/>
    </w:rPr>
  </w:style>
  <w:style w:type="paragraph" w:styleId="a4">
    <w:name w:val="footer"/>
    <w:basedOn w:val="a"/>
    <w:link w:val="Char0"/>
    <w:uiPriority w:val="99"/>
    <w:unhideWhenUsed/>
    <w:rsid w:val="00275CEE"/>
    <w:pPr>
      <w:tabs>
        <w:tab w:val="center" w:pos="4153"/>
        <w:tab w:val="right" w:pos="8306"/>
      </w:tabs>
      <w:snapToGrid w:val="0"/>
      <w:jc w:val="left"/>
    </w:pPr>
    <w:rPr>
      <w:sz w:val="18"/>
      <w:szCs w:val="18"/>
    </w:rPr>
  </w:style>
  <w:style w:type="character" w:customStyle="1" w:styleId="Char0">
    <w:name w:val="页脚 Char"/>
    <w:basedOn w:val="a0"/>
    <w:link w:val="a4"/>
    <w:uiPriority w:val="99"/>
    <w:rsid w:val="00275C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8</cp:revision>
  <dcterms:created xsi:type="dcterms:W3CDTF">2023-03-14T05:07:00Z</dcterms:created>
  <dcterms:modified xsi:type="dcterms:W3CDTF">2023-04-13T02:03:00Z</dcterms:modified>
</cp:coreProperties>
</file>